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93793" w14:paraId="24060E26" w14:textId="77777777" w:rsidTr="0010095E">
        <w:trPr>
          <w:trHeight w:hRule="exact" w:val="1418"/>
        </w:trPr>
        <w:tc>
          <w:tcPr>
            <w:tcW w:w="6804" w:type="dxa"/>
            <w:shd w:val="clear" w:color="auto" w:fill="auto"/>
            <w:vAlign w:val="center"/>
          </w:tcPr>
          <w:p w14:paraId="20DB7601" w14:textId="77777777" w:rsidR="00751A4A" w:rsidRPr="00993793" w:rsidRDefault="00130DE6" w:rsidP="0010095E">
            <w:pPr>
              <w:pStyle w:val="EPName"/>
            </w:pPr>
            <w:r w:rsidRPr="00993793">
              <w:t>European Parliament</w:t>
            </w:r>
          </w:p>
          <w:p w14:paraId="1E4AD031" w14:textId="77777777" w:rsidR="00751A4A" w:rsidRPr="00993793" w:rsidRDefault="005F1B17" w:rsidP="005F1B17">
            <w:pPr>
              <w:pStyle w:val="EPTerm"/>
              <w:rPr>
                <w:rStyle w:val="HideTWBExt"/>
                <w:noProof w:val="0"/>
                <w:vanish w:val="0"/>
                <w:color w:val="auto"/>
              </w:rPr>
            </w:pPr>
            <w:r w:rsidRPr="00993793">
              <w:t>2024</w:t>
            </w:r>
            <w:r w:rsidR="00817416" w:rsidRPr="00993793">
              <w:t>-202</w:t>
            </w:r>
            <w:r w:rsidRPr="00993793">
              <w:t>9</w:t>
            </w:r>
          </w:p>
        </w:tc>
        <w:tc>
          <w:tcPr>
            <w:tcW w:w="2268" w:type="dxa"/>
            <w:shd w:val="clear" w:color="auto" w:fill="auto"/>
          </w:tcPr>
          <w:p w14:paraId="3721BABF" w14:textId="77777777" w:rsidR="00751A4A" w:rsidRPr="00993793" w:rsidRDefault="00187494" w:rsidP="0010095E">
            <w:pPr>
              <w:pStyle w:val="EPLogo"/>
            </w:pPr>
            <w:r w:rsidRPr="00993793">
              <w:rPr>
                <w:noProof/>
                <w:lang w:eastAsia="ja-JP"/>
              </w:rPr>
              <w:drawing>
                <wp:inline distT="0" distB="0" distL="0" distR="0" wp14:anchorId="165FD3BB" wp14:editId="754A7B8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7599CB4" w14:textId="77777777" w:rsidR="00D058B8" w:rsidRPr="00993793" w:rsidRDefault="00D058B8" w:rsidP="004C5D52">
      <w:pPr>
        <w:pStyle w:val="LineTop"/>
      </w:pPr>
    </w:p>
    <w:p w14:paraId="63DD5126" w14:textId="77777777" w:rsidR="00680577" w:rsidRPr="00993793" w:rsidRDefault="00130DE6" w:rsidP="00680577">
      <w:pPr>
        <w:pStyle w:val="EPBodyTA1"/>
      </w:pPr>
      <w:r w:rsidRPr="00993793">
        <w:t>TEXTS ADOPTED</w:t>
      </w:r>
    </w:p>
    <w:p w14:paraId="3C7EFBA4" w14:textId="77777777" w:rsidR="00D058B8" w:rsidRPr="00993793" w:rsidRDefault="00D058B8" w:rsidP="00D058B8">
      <w:pPr>
        <w:pStyle w:val="LineBottom"/>
      </w:pPr>
    </w:p>
    <w:p w14:paraId="6E889E70" w14:textId="3A05EA77" w:rsidR="00130DE6" w:rsidRPr="00993793" w:rsidRDefault="00130DE6" w:rsidP="00130DE6">
      <w:pPr>
        <w:pStyle w:val="ATHeading1"/>
      </w:pPr>
      <w:bookmarkStart w:id="0" w:name="TANumber"/>
      <w:r w:rsidRPr="00993793">
        <w:t>P10_TA(2025)</w:t>
      </w:r>
      <w:bookmarkEnd w:id="0"/>
      <w:r w:rsidR="00BB5EB9" w:rsidRPr="00993793">
        <w:t>0264</w:t>
      </w:r>
    </w:p>
    <w:p w14:paraId="0A33230E" w14:textId="77777777" w:rsidR="00130DE6" w:rsidRPr="00993793" w:rsidRDefault="00130DE6" w:rsidP="00130DE6">
      <w:pPr>
        <w:pStyle w:val="ATHeading2"/>
      </w:pPr>
      <w:bookmarkStart w:id="1" w:name="title"/>
      <w:r w:rsidRPr="00993793">
        <w:t>Certain corporate sustainability reporting and due diligence requirements</w:t>
      </w:r>
      <w:bookmarkEnd w:id="1"/>
    </w:p>
    <w:p w14:paraId="66D48702" w14:textId="77777777" w:rsidR="00130DE6" w:rsidRPr="00993793" w:rsidRDefault="00130DE6" w:rsidP="00130DE6">
      <w:pPr>
        <w:rPr>
          <w:i/>
          <w:vanish/>
        </w:rPr>
      </w:pPr>
      <w:r w:rsidRPr="00993793">
        <w:rPr>
          <w:i/>
        </w:rPr>
        <w:fldChar w:fldCharType="begin"/>
      </w:r>
      <w:r w:rsidRPr="00993793">
        <w:rPr>
          <w:i/>
        </w:rPr>
        <w:instrText xml:space="preserve"> TC"(</w:instrText>
      </w:r>
      <w:bookmarkStart w:id="2" w:name="DocNumber"/>
      <w:r w:rsidRPr="00993793">
        <w:rPr>
          <w:i/>
        </w:rPr>
        <w:instrText>A10-0197/2025</w:instrText>
      </w:r>
      <w:bookmarkEnd w:id="2"/>
      <w:r w:rsidRPr="00993793">
        <w:rPr>
          <w:i/>
        </w:rPr>
        <w:instrText xml:space="preserve"> - Rapporteur: Jörgen Warborn)"\l3 \n&gt; \* MERGEFORMAT </w:instrText>
      </w:r>
      <w:r w:rsidRPr="00993793">
        <w:rPr>
          <w:i/>
        </w:rPr>
        <w:fldChar w:fldCharType="end"/>
      </w:r>
    </w:p>
    <w:p w14:paraId="024C370A" w14:textId="77777777" w:rsidR="00130DE6" w:rsidRPr="00993793" w:rsidRDefault="00130DE6" w:rsidP="00130DE6">
      <w:pPr>
        <w:rPr>
          <w:vanish/>
        </w:rPr>
      </w:pPr>
      <w:bookmarkStart w:id="3" w:name="Commission"/>
      <w:r w:rsidRPr="00993793">
        <w:rPr>
          <w:vanish/>
        </w:rPr>
        <w:t>Committee on Legal Affairs</w:t>
      </w:r>
      <w:bookmarkEnd w:id="3"/>
    </w:p>
    <w:p w14:paraId="40E82FE8" w14:textId="77777777" w:rsidR="00130DE6" w:rsidRPr="00993793" w:rsidRDefault="00130DE6" w:rsidP="00130DE6">
      <w:pPr>
        <w:rPr>
          <w:vanish/>
        </w:rPr>
      </w:pPr>
      <w:bookmarkStart w:id="4" w:name="PE"/>
      <w:r w:rsidRPr="00993793">
        <w:rPr>
          <w:vanish/>
        </w:rPr>
        <w:t>PE774.282</w:t>
      </w:r>
      <w:bookmarkEnd w:id="4"/>
    </w:p>
    <w:p w14:paraId="2682B6BE" w14:textId="5D6611FF" w:rsidR="00130DE6" w:rsidRPr="00993793" w:rsidRDefault="00BB5EB9" w:rsidP="00130DE6">
      <w:pPr>
        <w:pStyle w:val="ATHeading3"/>
      </w:pPr>
      <w:bookmarkStart w:id="5" w:name="Sujet"/>
      <w:r w:rsidRPr="00993793">
        <w:t>Amendments</w:t>
      </w:r>
      <w:r w:rsidR="00BB5173" w:rsidRPr="00BB5173">
        <w:rPr>
          <w:rStyle w:val="FootnoteReference"/>
        </w:rPr>
        <w:footnoteReference w:customMarkFollows="1" w:id="1"/>
        <w:sym w:font="Symbol" w:char="F02A"/>
      </w:r>
      <w:r w:rsidRPr="00993793">
        <w:t xml:space="preserve"> adopted by the European Parliament on </w:t>
      </w:r>
      <w:r w:rsidR="00130DE6" w:rsidRPr="00993793">
        <w:t>13 November 2025 on the proposal for a directive of the European Parliament and of the Council amending Directives 2006/43/EC, 2013/34/EU, (EU) 2022/2464 and (EU) 2024/1760 as regards certain corporate sustainability reporting and due diligence requirements</w:t>
      </w:r>
      <w:bookmarkEnd w:id="5"/>
      <w:r w:rsidR="00130DE6" w:rsidRPr="00993793">
        <w:t xml:space="preserve"> </w:t>
      </w:r>
      <w:bookmarkStart w:id="6" w:name="References"/>
      <w:r w:rsidR="00130DE6" w:rsidRPr="00993793">
        <w:t>(COM(2025)0081 – C10-0037/2025 – 2025/0045(COD))</w:t>
      </w:r>
      <w:bookmarkEnd w:id="6"/>
      <w:r w:rsidRPr="00993793">
        <w:rPr>
          <w:rStyle w:val="FootnoteReference"/>
        </w:rPr>
        <w:footnoteReference w:id="2"/>
      </w:r>
    </w:p>
    <w:p w14:paraId="7FA9713C" w14:textId="77777777" w:rsidR="00130DE6" w:rsidRPr="00993793" w:rsidRDefault="00130DE6" w:rsidP="00130DE6"/>
    <w:p w14:paraId="321CFD7B" w14:textId="77777777" w:rsidR="00C64CF5" w:rsidRPr="00993793" w:rsidRDefault="00C64CF5" w:rsidP="00C64CF5">
      <w:pPr>
        <w:pStyle w:val="NormalBold"/>
      </w:pPr>
      <w:bookmarkStart w:id="7" w:name="TextBodyBegin"/>
      <w:bookmarkEnd w:id="7"/>
      <w:r w:rsidRPr="00993793">
        <w:t>(Ordinary legislative procedure: first reading)</w:t>
      </w:r>
    </w:p>
    <w:p w14:paraId="3DEE823A" w14:textId="77777777" w:rsidR="00C64CF5" w:rsidRPr="00993793" w:rsidRDefault="00C64CF5" w:rsidP="00C64CF5">
      <w:pPr>
        <w:pStyle w:val="AmNumberTabs"/>
      </w:pPr>
      <w:r w:rsidRPr="00993793">
        <w:t>Amendment</w:t>
      </w:r>
      <w:r w:rsidRPr="00993793">
        <w:tab/>
      </w:r>
      <w:r w:rsidRPr="00993793">
        <w:tab/>
        <w:t>1</w:t>
      </w:r>
    </w:p>
    <w:p w14:paraId="0206AFA2" w14:textId="77777777" w:rsidR="00C64CF5" w:rsidRPr="00993793" w:rsidRDefault="00C64CF5" w:rsidP="00C64CF5"/>
    <w:p w14:paraId="558C950B" w14:textId="77777777" w:rsidR="00C64CF5" w:rsidRPr="00993793" w:rsidRDefault="00C64CF5" w:rsidP="00C64CF5">
      <w:pPr>
        <w:pStyle w:val="NormalBold"/>
        <w:keepNext/>
      </w:pPr>
      <w:r w:rsidRPr="00993793">
        <w:t>Proposal for a directive</w:t>
      </w:r>
    </w:p>
    <w:p w14:paraId="0D3EB3DF" w14:textId="77777777" w:rsidR="00C64CF5" w:rsidRPr="00993793" w:rsidRDefault="00C64CF5" w:rsidP="00C64CF5">
      <w:pPr>
        <w:pStyle w:val="NormalBold"/>
      </w:pPr>
      <w:r w:rsidRPr="00993793">
        <w:t>Recital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13B85B6D" w14:textId="77777777" w:rsidTr="002A7D25">
        <w:trPr>
          <w:jc w:val="center"/>
        </w:trPr>
        <w:tc>
          <w:tcPr>
            <w:tcW w:w="9752" w:type="dxa"/>
            <w:gridSpan w:val="2"/>
          </w:tcPr>
          <w:p w14:paraId="39873992" w14:textId="77777777" w:rsidR="00C64CF5" w:rsidRPr="00993793" w:rsidRDefault="00C64CF5" w:rsidP="002A7D25">
            <w:pPr>
              <w:keepNext/>
            </w:pPr>
          </w:p>
        </w:tc>
      </w:tr>
      <w:tr w:rsidR="00C64CF5" w:rsidRPr="00993793" w14:paraId="0E40ABA5" w14:textId="77777777" w:rsidTr="002A7D25">
        <w:trPr>
          <w:jc w:val="center"/>
        </w:trPr>
        <w:tc>
          <w:tcPr>
            <w:tcW w:w="4876" w:type="dxa"/>
          </w:tcPr>
          <w:p w14:paraId="22981FB8"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41059562" w14:textId="77777777" w:rsidR="00C64CF5" w:rsidRPr="00993793" w:rsidRDefault="00C64CF5" w:rsidP="002A7D25">
            <w:pPr>
              <w:pStyle w:val="ColumnHeading"/>
              <w:keepNext/>
              <w:rPr>
                <w:lang w:val="en-GB"/>
              </w:rPr>
            </w:pPr>
            <w:r w:rsidRPr="00993793">
              <w:rPr>
                <w:lang w:val="en-GB"/>
              </w:rPr>
              <w:t>Amendment</w:t>
            </w:r>
          </w:p>
        </w:tc>
      </w:tr>
      <w:tr w:rsidR="00C64CF5" w:rsidRPr="00993793" w14:paraId="1E80DB0E" w14:textId="77777777" w:rsidTr="002A7D25">
        <w:trPr>
          <w:jc w:val="center"/>
        </w:trPr>
        <w:tc>
          <w:tcPr>
            <w:tcW w:w="4876" w:type="dxa"/>
          </w:tcPr>
          <w:p w14:paraId="620580A7" w14:textId="77777777" w:rsidR="00C64CF5" w:rsidRPr="00993793" w:rsidRDefault="00C64CF5" w:rsidP="002A7D25">
            <w:pPr>
              <w:pStyle w:val="Normal6"/>
              <w:rPr>
                <w:lang w:val="en-GB"/>
              </w:rPr>
            </w:pPr>
            <w:r w:rsidRPr="00993793">
              <w:rPr>
                <w:lang w:val="en-GB"/>
              </w:rPr>
              <w:t>(3)</w:t>
            </w:r>
            <w:r w:rsidRPr="00993793">
              <w:rPr>
                <w:lang w:val="en-GB"/>
              </w:rPr>
              <w:tab/>
              <w:t xml:space="preserve">Article 26a(1) of Directive 2006/43/EC requires Member States to ensure that statutory auditors and audit firms carry out the assurance of sustainability reporting in compliance with limited assurance standards to be adopted by the Commission. Article 26a(3) of that Directive requires the Commission to adopt those standards by 1 October 2026. Undertakings have raised concerns on the work carried out by the assurance providers and have expressed the need for flexibility in addressing specific risks and critical issues identified in the areas of </w:t>
            </w:r>
            <w:r w:rsidRPr="00993793">
              <w:rPr>
                <w:lang w:val="en-GB"/>
              </w:rPr>
              <w:lastRenderedPageBreak/>
              <w:t xml:space="preserve">sustainability assurance. </w:t>
            </w:r>
            <w:r w:rsidRPr="00993793">
              <w:rPr>
                <w:b/>
                <w:i/>
                <w:lang w:val="en-GB"/>
              </w:rPr>
              <w:t>To enable</w:t>
            </w:r>
            <w:r w:rsidRPr="00993793">
              <w:rPr>
                <w:lang w:val="en-GB"/>
              </w:rPr>
              <w:t xml:space="preserve"> the Commission </w:t>
            </w:r>
            <w:r w:rsidRPr="00993793">
              <w:rPr>
                <w:b/>
                <w:bCs/>
                <w:i/>
                <w:iCs/>
                <w:lang w:val="en-GB"/>
              </w:rPr>
              <w:t>to</w:t>
            </w:r>
            <w:r w:rsidRPr="00993793">
              <w:rPr>
                <w:lang w:val="en-GB"/>
              </w:rPr>
              <w:t xml:space="preserve"> </w:t>
            </w:r>
            <w:r w:rsidRPr="00993793">
              <w:rPr>
                <w:bCs/>
                <w:iCs/>
                <w:lang w:val="en-GB"/>
              </w:rPr>
              <w:t>take</w:t>
            </w:r>
            <w:r w:rsidRPr="00993793">
              <w:rPr>
                <w:lang w:val="en-GB"/>
              </w:rPr>
              <w:t xml:space="preserve"> account </w:t>
            </w:r>
            <w:r w:rsidRPr="00993793">
              <w:rPr>
                <w:b/>
                <w:i/>
                <w:lang w:val="en-GB"/>
              </w:rPr>
              <w:t>of</w:t>
            </w:r>
            <w:r w:rsidRPr="00993793">
              <w:rPr>
                <w:lang w:val="en-GB"/>
              </w:rPr>
              <w:t xml:space="preserve"> those concerns</w:t>
            </w:r>
            <w:r w:rsidRPr="00993793">
              <w:rPr>
                <w:b/>
                <w:i/>
                <w:lang w:val="en-GB"/>
              </w:rPr>
              <w:t>, it should be given more flexibility in adopting those standards. In any case, the Commission will issue targeted assurance guidelines by 2026 that clarify the necessary procedures that assurance providers are to perform as part of their</w:t>
            </w:r>
            <w:r w:rsidRPr="00993793">
              <w:rPr>
                <w:lang w:val="en-GB"/>
              </w:rPr>
              <w:t xml:space="preserve"> limited assurance </w:t>
            </w:r>
            <w:r w:rsidRPr="00993793">
              <w:rPr>
                <w:b/>
                <w:i/>
                <w:lang w:val="en-GB"/>
              </w:rPr>
              <w:t>engagement before adopting the</w:t>
            </w:r>
            <w:r w:rsidRPr="00993793">
              <w:rPr>
                <w:lang w:val="en-GB"/>
              </w:rPr>
              <w:t xml:space="preserve"> standards </w:t>
            </w:r>
            <w:r w:rsidRPr="00993793">
              <w:rPr>
                <w:b/>
                <w:i/>
                <w:lang w:val="en-GB"/>
              </w:rPr>
              <w:t>by</w:t>
            </w:r>
            <w:r w:rsidRPr="00993793">
              <w:rPr>
                <w:lang w:val="en-GB"/>
              </w:rPr>
              <w:t xml:space="preserve"> delegated act.</w:t>
            </w:r>
          </w:p>
        </w:tc>
        <w:tc>
          <w:tcPr>
            <w:tcW w:w="4876" w:type="dxa"/>
          </w:tcPr>
          <w:p w14:paraId="08256ADA" w14:textId="715893D3" w:rsidR="00C64CF5" w:rsidRPr="00993793" w:rsidRDefault="00C64CF5" w:rsidP="002A7D25">
            <w:pPr>
              <w:pStyle w:val="Normal6"/>
              <w:rPr>
                <w:szCs w:val="24"/>
                <w:lang w:val="en-GB"/>
              </w:rPr>
            </w:pPr>
            <w:r w:rsidRPr="00993793">
              <w:rPr>
                <w:lang w:val="en-GB"/>
              </w:rPr>
              <w:lastRenderedPageBreak/>
              <w:t>(3)</w:t>
            </w:r>
            <w:r w:rsidRPr="00993793">
              <w:rPr>
                <w:lang w:val="en-GB"/>
              </w:rPr>
              <w:tab/>
              <w:t xml:space="preserve">Article 26a(1) of Directive 2006/43/EC requires Member States to ensure that statutory auditors and audit firms carry out the assurance of sustainability reporting in compliance with limited assurance standards to be adopted by the Commission. Article 26a(3) of that Directive requires the Commission to adopt those standards by 1 October 2026. Undertakings have raised concerns on the work carried out by the assurance providers and have expressed the need for flexibility in addressing specific risks and critical issues identified in the areas of </w:t>
            </w:r>
            <w:r w:rsidRPr="00993793">
              <w:rPr>
                <w:lang w:val="en-GB"/>
              </w:rPr>
              <w:lastRenderedPageBreak/>
              <w:t xml:space="preserve">sustainability assurance. The Commission </w:t>
            </w:r>
            <w:r w:rsidRPr="00993793">
              <w:rPr>
                <w:b/>
                <w:i/>
                <w:lang w:val="en-GB"/>
              </w:rPr>
              <w:t xml:space="preserve">should duly </w:t>
            </w:r>
            <w:r w:rsidRPr="00993793">
              <w:rPr>
                <w:bCs/>
                <w:iCs/>
                <w:lang w:val="en-GB"/>
              </w:rPr>
              <w:t>take</w:t>
            </w:r>
            <w:r w:rsidRPr="00993793">
              <w:rPr>
                <w:b/>
                <w:i/>
                <w:lang w:val="en-GB"/>
              </w:rPr>
              <w:t xml:space="preserve"> into</w:t>
            </w:r>
            <w:r w:rsidRPr="00993793">
              <w:rPr>
                <w:lang w:val="en-GB"/>
              </w:rPr>
              <w:t xml:space="preserve"> account those concerns </w:t>
            </w:r>
            <w:r w:rsidRPr="00993793">
              <w:rPr>
                <w:b/>
                <w:i/>
                <w:lang w:val="en-GB"/>
              </w:rPr>
              <w:t>when working on the</w:t>
            </w:r>
            <w:r w:rsidRPr="00993793">
              <w:rPr>
                <w:lang w:val="en-GB"/>
              </w:rPr>
              <w:t xml:space="preserve"> limited assurance </w:t>
            </w:r>
            <w:r w:rsidRPr="00993793">
              <w:rPr>
                <w:b/>
                <w:i/>
                <w:lang w:val="en-GB"/>
              </w:rPr>
              <w:t>standards. The lack of harmonised assurance</w:t>
            </w:r>
            <w:r w:rsidRPr="00993793">
              <w:rPr>
                <w:lang w:val="en-GB"/>
              </w:rPr>
              <w:t xml:space="preserve"> standards </w:t>
            </w:r>
            <w:r w:rsidRPr="00993793">
              <w:rPr>
                <w:b/>
                <w:i/>
                <w:lang w:val="en-GB"/>
              </w:rPr>
              <w:t>is contributing to the problems experienced by undertakings, and it is therefore of the utmost urgency for the Commission to adopt a suitable</w:t>
            </w:r>
            <w:r w:rsidRPr="00993793">
              <w:rPr>
                <w:lang w:val="en-GB"/>
              </w:rPr>
              <w:t xml:space="preserve"> delegated act </w:t>
            </w:r>
            <w:r w:rsidRPr="00993793">
              <w:rPr>
                <w:b/>
                <w:i/>
                <w:lang w:val="en-GB"/>
              </w:rPr>
              <w:t>as planned</w:t>
            </w:r>
            <w:r w:rsidRPr="00993793">
              <w:rPr>
                <w:lang w:val="en-GB"/>
              </w:rPr>
              <w:t>.</w:t>
            </w:r>
          </w:p>
        </w:tc>
      </w:tr>
    </w:tbl>
    <w:p w14:paraId="506061DB" w14:textId="77777777" w:rsidR="00C64CF5" w:rsidRPr="00993793" w:rsidRDefault="00C64CF5" w:rsidP="00C64CF5"/>
    <w:p w14:paraId="4A17DC8E" w14:textId="014301D6" w:rsidR="00056438" w:rsidRPr="00993793" w:rsidRDefault="00056438" w:rsidP="00056438">
      <w:pPr>
        <w:pStyle w:val="AmNumberTabs"/>
      </w:pPr>
      <w:r w:rsidRPr="00993793">
        <w:t>Amendments</w:t>
      </w:r>
      <w:r w:rsidRPr="00993793">
        <w:tab/>
      </w:r>
      <w:r w:rsidRPr="00993793">
        <w:tab/>
        <w:t>221 and 279</w:t>
      </w:r>
    </w:p>
    <w:p w14:paraId="10751DD6" w14:textId="77777777" w:rsidR="00056438" w:rsidRPr="00993793" w:rsidRDefault="00056438" w:rsidP="00056438">
      <w:pPr>
        <w:pStyle w:val="NormalBold12b"/>
      </w:pPr>
      <w:r w:rsidRPr="00993793">
        <w:t>Proposal for a directive</w:t>
      </w:r>
    </w:p>
    <w:p w14:paraId="780663F2" w14:textId="77777777" w:rsidR="00056438" w:rsidRPr="00993793" w:rsidRDefault="00056438" w:rsidP="00056438">
      <w:pPr>
        <w:pStyle w:val="NormalBold"/>
      </w:pPr>
      <w:r w:rsidRPr="00993793">
        <w:t>Recital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56438" w:rsidRPr="00993793" w14:paraId="1A134323" w14:textId="77777777" w:rsidTr="007A1A04">
        <w:trPr>
          <w:trHeight w:hRule="exact" w:val="240"/>
          <w:jc w:val="center"/>
        </w:trPr>
        <w:tc>
          <w:tcPr>
            <w:tcW w:w="9752" w:type="dxa"/>
            <w:gridSpan w:val="2"/>
            <w:tcBorders>
              <w:top w:val="nil"/>
              <w:left w:val="nil"/>
              <w:bottom w:val="nil"/>
              <w:right w:val="nil"/>
            </w:tcBorders>
          </w:tcPr>
          <w:p w14:paraId="28352683" w14:textId="77777777" w:rsidR="00056438" w:rsidRPr="00993793" w:rsidRDefault="00056438" w:rsidP="007A1A04"/>
        </w:tc>
      </w:tr>
      <w:tr w:rsidR="00056438" w:rsidRPr="00993793" w14:paraId="028B49CC" w14:textId="77777777" w:rsidTr="007A1A04">
        <w:trPr>
          <w:trHeight w:val="240"/>
          <w:jc w:val="center"/>
        </w:trPr>
        <w:tc>
          <w:tcPr>
            <w:tcW w:w="4876" w:type="dxa"/>
            <w:tcBorders>
              <w:top w:val="nil"/>
              <w:left w:val="nil"/>
              <w:bottom w:val="nil"/>
              <w:right w:val="nil"/>
            </w:tcBorders>
          </w:tcPr>
          <w:p w14:paraId="70035D7E" w14:textId="77777777" w:rsidR="00056438" w:rsidRPr="00993793" w:rsidRDefault="00056438" w:rsidP="007A1A04">
            <w:pPr>
              <w:pStyle w:val="AmColumnHeading"/>
            </w:pPr>
            <w:r w:rsidRPr="00993793">
              <w:t>Text proposed by the Commission</w:t>
            </w:r>
          </w:p>
        </w:tc>
        <w:tc>
          <w:tcPr>
            <w:tcW w:w="4876" w:type="dxa"/>
            <w:tcBorders>
              <w:top w:val="nil"/>
              <w:left w:val="nil"/>
              <w:bottom w:val="nil"/>
              <w:right w:val="nil"/>
            </w:tcBorders>
          </w:tcPr>
          <w:p w14:paraId="4C26AB6D" w14:textId="77777777" w:rsidR="00056438" w:rsidRPr="00993793" w:rsidRDefault="00056438" w:rsidP="007A1A04">
            <w:pPr>
              <w:pStyle w:val="AmColumnHeading"/>
            </w:pPr>
            <w:r w:rsidRPr="00993793">
              <w:t>Amendment</w:t>
            </w:r>
          </w:p>
        </w:tc>
      </w:tr>
      <w:tr w:rsidR="00056438" w:rsidRPr="00993793" w14:paraId="5201EE38" w14:textId="77777777" w:rsidTr="007A1A04">
        <w:trPr>
          <w:jc w:val="center"/>
        </w:trPr>
        <w:tc>
          <w:tcPr>
            <w:tcW w:w="4876" w:type="dxa"/>
            <w:tcBorders>
              <w:top w:val="nil"/>
              <w:left w:val="nil"/>
              <w:bottom w:val="nil"/>
              <w:right w:val="nil"/>
            </w:tcBorders>
          </w:tcPr>
          <w:p w14:paraId="349AB861" w14:textId="77777777" w:rsidR="00056438" w:rsidRPr="00993793" w:rsidRDefault="00056438" w:rsidP="007A1A04">
            <w:pPr>
              <w:pStyle w:val="Normal6a"/>
            </w:pPr>
            <w:r w:rsidRPr="00993793">
              <w:t>(5)</w:t>
            </w:r>
            <w:r w:rsidRPr="00993793">
              <w:tab/>
              <w:t xml:space="preserve">Article 19a(1) of Directive 2013/34/EU requires large undertakings and small and medium-sized undertakings with securities admitted to trading on an EU regulated market, excluding micro-undertakings, to prepare and publish a sustainability statement at individual level. To reduce the reporting burden on undertakings, the obligation to prepare and publish a sustainability statement at individual level should be reduced to </w:t>
            </w:r>
            <w:r w:rsidRPr="00993793">
              <w:rPr>
                <w:b/>
                <w:i/>
              </w:rPr>
              <w:t>large</w:t>
            </w:r>
            <w:r w:rsidRPr="00993793">
              <w:t xml:space="preserve"> undertakings with an average of more than </w:t>
            </w:r>
            <w:r w:rsidRPr="00993793">
              <w:rPr>
                <w:b/>
                <w:i/>
              </w:rPr>
              <w:t>1000</w:t>
            </w:r>
            <w:r w:rsidRPr="00993793">
              <w:t xml:space="preserve"> employees during the financial year. </w:t>
            </w:r>
            <w:r w:rsidRPr="00993793">
              <w:rPr>
                <w:b/>
                <w:i/>
              </w:rPr>
              <w:t>Considering that for an undertaking to be large it has to exceed two out of the three criteria in Article 3(4) of Directive 2013/34/EU, this means that to be subject toto the reporting requirements an</w:t>
            </w:r>
            <w:r w:rsidRPr="00993793">
              <w:t xml:space="preserve"> undertakings </w:t>
            </w:r>
            <w:r w:rsidRPr="00993793">
              <w:rPr>
                <w:b/>
                <w:i/>
              </w:rPr>
              <w:t>must have an average of more than 1000 employees during the financial year and either a net turnover above EUR 50 million or a balance sheet total above EUR 25 million</w:t>
            </w:r>
            <w:r w:rsidRPr="00993793">
              <w:t>.</w:t>
            </w:r>
          </w:p>
        </w:tc>
        <w:tc>
          <w:tcPr>
            <w:tcW w:w="4876" w:type="dxa"/>
            <w:tcBorders>
              <w:top w:val="nil"/>
              <w:left w:val="nil"/>
              <w:bottom w:val="nil"/>
              <w:right w:val="nil"/>
            </w:tcBorders>
          </w:tcPr>
          <w:p w14:paraId="2EA02D98" w14:textId="25981120" w:rsidR="00056438" w:rsidRPr="00993793" w:rsidRDefault="00056438" w:rsidP="007A1A04">
            <w:pPr>
              <w:pStyle w:val="Normal6a"/>
            </w:pPr>
            <w:r w:rsidRPr="00993793">
              <w:t>(5)</w:t>
            </w:r>
            <w:r w:rsidRPr="00993793">
              <w:tab/>
              <w:t xml:space="preserve">Article 19a(1) of Directive 2013/34/EU requires large undertakings and small and medium-sized undertakings with securities admitted to trading on an EU regulated market, excluding micro-undertakings, to prepare and publish a sustainability statement at individual level. To reduce the reporting burden on undertakings, the obligation to prepare and publish a sustainability statement at individual level should be reduced to undertakings with an average of more than </w:t>
            </w:r>
            <w:r w:rsidRPr="00993793">
              <w:rPr>
                <w:b/>
                <w:i/>
              </w:rPr>
              <w:t>1 750</w:t>
            </w:r>
            <w:r w:rsidRPr="00993793">
              <w:t xml:space="preserve"> employees </w:t>
            </w:r>
            <w:r w:rsidRPr="00993793">
              <w:rPr>
                <w:b/>
                <w:i/>
              </w:rPr>
              <w:t xml:space="preserve">and a net turnover of </w:t>
            </w:r>
            <w:r w:rsidR="0088054F" w:rsidRPr="00993793">
              <w:rPr>
                <w:b/>
                <w:i/>
              </w:rPr>
              <w:t xml:space="preserve">more than </w:t>
            </w:r>
            <w:r w:rsidRPr="00993793">
              <w:rPr>
                <w:b/>
                <w:i/>
              </w:rPr>
              <w:t>EUR 450 000 000</w:t>
            </w:r>
            <w:r w:rsidRPr="00993793">
              <w:t xml:space="preserve"> during the financial year. </w:t>
            </w:r>
            <w:r w:rsidRPr="00993793">
              <w:rPr>
                <w:b/>
                <w:i/>
              </w:rPr>
              <w:t>It should be possible to exempt ultimate parent undertakings which are financial holding</w:t>
            </w:r>
            <w:r w:rsidRPr="00993793">
              <w:t xml:space="preserve"> undertakings </w:t>
            </w:r>
            <w:r w:rsidRPr="00993793">
              <w:rPr>
                <w:b/>
                <w:i/>
              </w:rPr>
              <w:t>not involved in management activities from complying with reporting obligations</w:t>
            </w:r>
            <w:r w:rsidRPr="00993793">
              <w:t>.</w:t>
            </w:r>
          </w:p>
        </w:tc>
      </w:tr>
    </w:tbl>
    <w:p w14:paraId="3CE9F678" w14:textId="6B1F0361" w:rsidR="00056438" w:rsidRPr="00993793" w:rsidRDefault="00056438" w:rsidP="00056438"/>
    <w:p w14:paraId="1D0D7833" w14:textId="0631BB45" w:rsidR="00C64CF5" w:rsidRPr="00993793" w:rsidRDefault="00C64CF5" w:rsidP="00056438"/>
    <w:p w14:paraId="28C8F1BA" w14:textId="77777777" w:rsidR="00C64CF5" w:rsidRPr="00993793" w:rsidRDefault="00C64CF5" w:rsidP="00C64CF5">
      <w:pPr>
        <w:pStyle w:val="AmNumberTabs"/>
      </w:pPr>
      <w:r w:rsidRPr="00993793">
        <w:t>Amendment</w:t>
      </w:r>
      <w:r w:rsidRPr="00993793">
        <w:tab/>
      </w:r>
      <w:r w:rsidRPr="00993793">
        <w:tab/>
        <w:t>3</w:t>
      </w:r>
    </w:p>
    <w:p w14:paraId="3FEE4510" w14:textId="77777777" w:rsidR="00C64CF5" w:rsidRPr="00993793" w:rsidRDefault="00C64CF5" w:rsidP="00C64CF5"/>
    <w:p w14:paraId="32DC3E25" w14:textId="77777777" w:rsidR="00C64CF5" w:rsidRPr="00993793" w:rsidRDefault="00C64CF5" w:rsidP="00C64CF5">
      <w:pPr>
        <w:pStyle w:val="NormalBold"/>
        <w:keepNext/>
      </w:pPr>
      <w:r w:rsidRPr="00993793">
        <w:t>Proposal for a directive</w:t>
      </w:r>
    </w:p>
    <w:p w14:paraId="4648E849" w14:textId="77777777" w:rsidR="00C64CF5" w:rsidRPr="00993793" w:rsidRDefault="00C64CF5" w:rsidP="00C64CF5">
      <w:pPr>
        <w:pStyle w:val="NormalBold"/>
      </w:pPr>
      <w:r w:rsidRPr="00993793">
        <w:t>Recital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1280E4C8" w14:textId="77777777" w:rsidTr="002A7D25">
        <w:trPr>
          <w:jc w:val="center"/>
        </w:trPr>
        <w:tc>
          <w:tcPr>
            <w:tcW w:w="9752" w:type="dxa"/>
            <w:gridSpan w:val="2"/>
          </w:tcPr>
          <w:p w14:paraId="76040000" w14:textId="77777777" w:rsidR="00C64CF5" w:rsidRPr="00993793" w:rsidRDefault="00C64CF5" w:rsidP="002A7D25">
            <w:pPr>
              <w:keepNext/>
            </w:pPr>
          </w:p>
        </w:tc>
      </w:tr>
      <w:tr w:rsidR="00C64CF5" w:rsidRPr="00993793" w14:paraId="4CE29C4B" w14:textId="77777777" w:rsidTr="002A7D25">
        <w:trPr>
          <w:jc w:val="center"/>
        </w:trPr>
        <w:tc>
          <w:tcPr>
            <w:tcW w:w="4876" w:type="dxa"/>
          </w:tcPr>
          <w:p w14:paraId="75D58BF8"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1C679598" w14:textId="77777777" w:rsidR="00C64CF5" w:rsidRPr="00993793" w:rsidRDefault="00C64CF5" w:rsidP="002A7D25">
            <w:pPr>
              <w:pStyle w:val="ColumnHeading"/>
              <w:keepNext/>
              <w:rPr>
                <w:lang w:val="en-GB"/>
              </w:rPr>
            </w:pPr>
            <w:r w:rsidRPr="00993793">
              <w:rPr>
                <w:lang w:val="en-GB"/>
              </w:rPr>
              <w:t>Amendment</w:t>
            </w:r>
          </w:p>
        </w:tc>
      </w:tr>
      <w:tr w:rsidR="00C64CF5" w:rsidRPr="00993793" w14:paraId="2655D7B3" w14:textId="77777777" w:rsidTr="002A7D25">
        <w:trPr>
          <w:jc w:val="center"/>
        </w:trPr>
        <w:tc>
          <w:tcPr>
            <w:tcW w:w="4876" w:type="dxa"/>
          </w:tcPr>
          <w:p w14:paraId="2C92CC4E" w14:textId="77777777" w:rsidR="00C64CF5" w:rsidRPr="00993793" w:rsidRDefault="00C64CF5" w:rsidP="002A7D25">
            <w:pPr>
              <w:pStyle w:val="Normal6"/>
              <w:rPr>
                <w:lang w:val="en-GB"/>
              </w:rPr>
            </w:pPr>
            <w:r w:rsidRPr="00993793">
              <w:rPr>
                <w:b/>
                <w:i/>
                <w:lang w:val="en-GB"/>
              </w:rPr>
              <w:t>(6)</w:t>
            </w:r>
            <w:r w:rsidRPr="00993793">
              <w:rPr>
                <w:b/>
                <w:i/>
                <w:lang w:val="en-GB"/>
              </w:rPr>
              <w:tab/>
              <w:t>A balance needs to be found between the objectives of data generation and reduction of administrative burden. Sustainability reporting, including the information referred to in Article 8 of Regulation (EU) 2020/852 of the European Parliament and of the Council</w:t>
            </w:r>
            <w:r w:rsidRPr="00993793">
              <w:rPr>
                <w:b/>
                <w:i/>
                <w:vertAlign w:val="superscript"/>
                <w:lang w:val="en-GB"/>
              </w:rPr>
              <w:t>9</w:t>
            </w:r>
            <w:r w:rsidRPr="00993793">
              <w:rPr>
                <w:lang w:val="en-GB"/>
              </w:rPr>
              <w:t xml:space="preserve"> </w:t>
            </w:r>
            <w:r w:rsidRPr="00993793">
              <w:rPr>
                <w:b/>
                <w:i/>
                <w:lang w:val="en-GB"/>
              </w:rPr>
              <w:t>, of large undertakings with an average of more than 1000 employees during the financial year is indispensable to understand the transition to a climate-neutral economy. In the light of the balance to be found between the objectives of data generation and reduction of administrative burden, large undertakings within the new scope for sustainability reporting that have a net turnover not exceeding EUR 450 000 000 during the financial year should be able to disclose information referred to in Article 8 of Regulation (EU) 2020/852 in a more flexible way. The Commission should be empowered to set out rules supplementing the reporting regime for those undertakings. It should in particular be clarified that the Commission is empowered to specify the reporting regime for activities that are only partially taxonomy aligned.</w:t>
            </w:r>
          </w:p>
        </w:tc>
        <w:tc>
          <w:tcPr>
            <w:tcW w:w="4876" w:type="dxa"/>
          </w:tcPr>
          <w:p w14:paraId="16B484C3" w14:textId="77777777" w:rsidR="00C64CF5" w:rsidRPr="00993793" w:rsidRDefault="00C64CF5" w:rsidP="002A7D25">
            <w:pPr>
              <w:pStyle w:val="Normal6"/>
              <w:rPr>
                <w:szCs w:val="24"/>
                <w:lang w:val="en-GB"/>
              </w:rPr>
            </w:pPr>
            <w:r w:rsidRPr="00993793">
              <w:rPr>
                <w:b/>
                <w:i/>
                <w:lang w:val="en-GB"/>
              </w:rPr>
              <w:t>deleted</w:t>
            </w:r>
          </w:p>
        </w:tc>
      </w:tr>
      <w:tr w:rsidR="00C64CF5" w:rsidRPr="00993793" w14:paraId="6094DDDD" w14:textId="77777777" w:rsidTr="002A7D25">
        <w:trPr>
          <w:jc w:val="center"/>
        </w:trPr>
        <w:tc>
          <w:tcPr>
            <w:tcW w:w="4876" w:type="dxa"/>
          </w:tcPr>
          <w:p w14:paraId="4640C3F8" w14:textId="77777777" w:rsidR="00C64CF5" w:rsidRPr="00993793" w:rsidRDefault="00C64CF5" w:rsidP="002A7D25">
            <w:pPr>
              <w:pStyle w:val="Normal6"/>
              <w:rPr>
                <w:lang w:val="en-GB"/>
              </w:rPr>
            </w:pPr>
            <w:r w:rsidRPr="00993793">
              <w:rPr>
                <w:b/>
                <w:i/>
                <w:lang w:val="en-GB"/>
              </w:rPr>
              <w:t>__________________</w:t>
            </w:r>
          </w:p>
        </w:tc>
        <w:tc>
          <w:tcPr>
            <w:tcW w:w="4876" w:type="dxa"/>
          </w:tcPr>
          <w:p w14:paraId="3DAAE80C" w14:textId="77777777" w:rsidR="00C64CF5" w:rsidRPr="00993793" w:rsidRDefault="00C64CF5" w:rsidP="002A7D25">
            <w:pPr>
              <w:pStyle w:val="Normal6"/>
              <w:rPr>
                <w:szCs w:val="24"/>
                <w:lang w:val="en-GB"/>
              </w:rPr>
            </w:pPr>
          </w:p>
        </w:tc>
      </w:tr>
      <w:tr w:rsidR="00C64CF5" w:rsidRPr="00993793" w14:paraId="7C3A6E64" w14:textId="77777777" w:rsidTr="002A7D25">
        <w:trPr>
          <w:jc w:val="center"/>
        </w:trPr>
        <w:tc>
          <w:tcPr>
            <w:tcW w:w="4876" w:type="dxa"/>
          </w:tcPr>
          <w:p w14:paraId="4A104864" w14:textId="77777777" w:rsidR="00C64CF5" w:rsidRPr="00993793" w:rsidRDefault="00C64CF5" w:rsidP="002A7D25">
            <w:pPr>
              <w:pStyle w:val="Normal6"/>
              <w:rPr>
                <w:lang w:val="en-GB"/>
              </w:rPr>
            </w:pPr>
            <w:r w:rsidRPr="00993793">
              <w:rPr>
                <w:b/>
                <w:i/>
                <w:vertAlign w:val="superscript"/>
                <w:lang w:val="en-GB"/>
              </w:rPr>
              <w:t>9</w:t>
            </w:r>
            <w:r w:rsidRPr="00993793">
              <w:rPr>
                <w:lang w:val="en-GB"/>
              </w:rPr>
              <w:t xml:space="preserve"> </w:t>
            </w:r>
            <w:r w:rsidRPr="00993793">
              <w:rPr>
                <w:b/>
                <w:i/>
                <w:lang w:val="en-GB"/>
              </w:rPr>
              <w:t>Regulation (EU) 2020/852 of the European Parliament and of the Council of 18 June 2020 on the establishment of a framework to facilitate sustainable investment, and amending Regulation (EU) 2019/2088 (OJ L 198, 22.6.2020, p. 13, ELI: http://data.europa.eu/eli/reg/2020/852/oj).</w:t>
            </w:r>
          </w:p>
        </w:tc>
        <w:tc>
          <w:tcPr>
            <w:tcW w:w="4876" w:type="dxa"/>
          </w:tcPr>
          <w:p w14:paraId="6DB60DC0" w14:textId="77777777" w:rsidR="00C64CF5" w:rsidRPr="00993793" w:rsidRDefault="00C64CF5" w:rsidP="002A7D25">
            <w:pPr>
              <w:pStyle w:val="Normal6"/>
              <w:rPr>
                <w:szCs w:val="24"/>
                <w:lang w:val="en-GB"/>
              </w:rPr>
            </w:pPr>
          </w:p>
        </w:tc>
      </w:tr>
    </w:tbl>
    <w:p w14:paraId="68A9E50B" w14:textId="77777777" w:rsidR="00C64CF5" w:rsidRPr="00993793" w:rsidRDefault="00C64CF5" w:rsidP="00C64CF5"/>
    <w:p w14:paraId="556E476B" w14:textId="70DF3498" w:rsidR="00056438" w:rsidRPr="00993793" w:rsidRDefault="00056438" w:rsidP="00056438">
      <w:pPr>
        <w:pStyle w:val="AmNumberTabs"/>
      </w:pPr>
      <w:r w:rsidRPr="00993793">
        <w:t>Amendments</w:t>
      </w:r>
      <w:r w:rsidRPr="00993793">
        <w:tab/>
      </w:r>
      <w:r w:rsidRPr="00993793">
        <w:tab/>
        <w:t>222 and 280</w:t>
      </w:r>
    </w:p>
    <w:p w14:paraId="02B6C6BD" w14:textId="77777777" w:rsidR="00056438" w:rsidRPr="00993793" w:rsidRDefault="00056438" w:rsidP="00056438">
      <w:pPr>
        <w:pStyle w:val="NormalBold12b"/>
      </w:pPr>
      <w:r w:rsidRPr="00993793">
        <w:t>Proposal for a directive</w:t>
      </w:r>
    </w:p>
    <w:p w14:paraId="38F30598" w14:textId="77777777" w:rsidR="00056438" w:rsidRPr="00993793" w:rsidRDefault="00056438" w:rsidP="00056438">
      <w:pPr>
        <w:pStyle w:val="NormalBold"/>
      </w:pPr>
      <w:r w:rsidRPr="00993793">
        <w:t>Recital 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56438" w:rsidRPr="00993793" w14:paraId="1E078AE2" w14:textId="77777777" w:rsidTr="007A1A04">
        <w:trPr>
          <w:trHeight w:hRule="exact" w:val="240"/>
          <w:jc w:val="center"/>
        </w:trPr>
        <w:tc>
          <w:tcPr>
            <w:tcW w:w="9752" w:type="dxa"/>
            <w:gridSpan w:val="2"/>
            <w:tcBorders>
              <w:top w:val="nil"/>
              <w:left w:val="nil"/>
              <w:bottom w:val="nil"/>
              <w:right w:val="nil"/>
            </w:tcBorders>
          </w:tcPr>
          <w:p w14:paraId="5E2A7641" w14:textId="77777777" w:rsidR="00056438" w:rsidRPr="00993793" w:rsidRDefault="00056438" w:rsidP="007A1A04"/>
        </w:tc>
      </w:tr>
      <w:tr w:rsidR="00056438" w:rsidRPr="00993793" w14:paraId="2DF2C0DC" w14:textId="77777777" w:rsidTr="007A1A04">
        <w:trPr>
          <w:trHeight w:val="240"/>
          <w:jc w:val="center"/>
        </w:trPr>
        <w:tc>
          <w:tcPr>
            <w:tcW w:w="4876" w:type="dxa"/>
            <w:tcBorders>
              <w:top w:val="nil"/>
              <w:left w:val="nil"/>
              <w:bottom w:val="nil"/>
              <w:right w:val="nil"/>
            </w:tcBorders>
          </w:tcPr>
          <w:p w14:paraId="2267CFD4" w14:textId="77777777" w:rsidR="00056438" w:rsidRPr="00993793" w:rsidRDefault="00056438" w:rsidP="007A1A04">
            <w:pPr>
              <w:pStyle w:val="AmColumnHeading"/>
            </w:pPr>
            <w:r w:rsidRPr="00993793">
              <w:t>Text proposed by the Commission</w:t>
            </w:r>
          </w:p>
        </w:tc>
        <w:tc>
          <w:tcPr>
            <w:tcW w:w="4876" w:type="dxa"/>
            <w:tcBorders>
              <w:top w:val="nil"/>
              <w:left w:val="nil"/>
              <w:bottom w:val="nil"/>
              <w:right w:val="nil"/>
            </w:tcBorders>
          </w:tcPr>
          <w:p w14:paraId="039CB5B0" w14:textId="77777777" w:rsidR="00056438" w:rsidRPr="00993793" w:rsidRDefault="00056438" w:rsidP="007A1A04">
            <w:pPr>
              <w:pStyle w:val="AmColumnHeading"/>
            </w:pPr>
            <w:r w:rsidRPr="00993793">
              <w:t>Amendment</w:t>
            </w:r>
          </w:p>
        </w:tc>
      </w:tr>
      <w:tr w:rsidR="00056438" w:rsidRPr="00993793" w14:paraId="206E6CC0" w14:textId="77777777" w:rsidTr="007A1A04">
        <w:trPr>
          <w:jc w:val="center"/>
        </w:trPr>
        <w:tc>
          <w:tcPr>
            <w:tcW w:w="4876" w:type="dxa"/>
            <w:tcBorders>
              <w:top w:val="nil"/>
              <w:left w:val="nil"/>
              <w:bottom w:val="nil"/>
              <w:right w:val="nil"/>
            </w:tcBorders>
          </w:tcPr>
          <w:p w14:paraId="54DD79EF" w14:textId="77777777" w:rsidR="00056438" w:rsidRPr="00993793" w:rsidRDefault="00056438" w:rsidP="007A1A04">
            <w:pPr>
              <w:pStyle w:val="Normal6a"/>
            </w:pPr>
            <w:r w:rsidRPr="00993793">
              <w:lastRenderedPageBreak/>
              <w:t>(7)</w:t>
            </w:r>
            <w:r w:rsidRPr="00993793">
              <w:tab/>
              <w:t xml:space="preserve">Article 1(3) of Directive 2013/34/EU specifies that credit institutions and insurance undertakings that are large undertakings or small and medium-size undertakings – excluding micro-undertakings – with securities admitted to trading on an EU regulated market are subject to the sustainability reporting requirements set out in that Directive, regardless of their legal form. Considering that the scope of individual sustainability reporting should be reduced to </w:t>
            </w:r>
            <w:r w:rsidRPr="00993793">
              <w:rPr>
                <w:b/>
                <w:i/>
              </w:rPr>
              <w:t>large</w:t>
            </w:r>
            <w:r w:rsidRPr="00993793">
              <w:t xml:space="preserve"> undertakings with an average of more than </w:t>
            </w:r>
            <w:r w:rsidRPr="00993793">
              <w:rPr>
                <w:b/>
                <w:i/>
              </w:rPr>
              <w:t>1000</w:t>
            </w:r>
            <w:r w:rsidRPr="00993793">
              <w:t xml:space="preserve"> employees during the financial year, that reduction in scope should also apply to credit institutions and insurance undertakings.</w:t>
            </w:r>
          </w:p>
        </w:tc>
        <w:tc>
          <w:tcPr>
            <w:tcW w:w="4876" w:type="dxa"/>
            <w:tcBorders>
              <w:top w:val="nil"/>
              <w:left w:val="nil"/>
              <w:bottom w:val="nil"/>
              <w:right w:val="nil"/>
            </w:tcBorders>
          </w:tcPr>
          <w:p w14:paraId="4F9BA0A3" w14:textId="7E49F0E0" w:rsidR="00056438" w:rsidRPr="00993793" w:rsidRDefault="00056438" w:rsidP="007A1A04">
            <w:pPr>
              <w:pStyle w:val="Normal6a"/>
            </w:pPr>
            <w:r w:rsidRPr="00993793">
              <w:t>(7)</w:t>
            </w:r>
            <w:r w:rsidRPr="00993793">
              <w:tab/>
              <w:t xml:space="preserve">Article 1(3) of Directive 2013/34/EU specifies that credit institutions and insurance undertakings that are large undertakings or small and medium-size undertakings – excluding micro-undertakings – with securities admitted to trading on an EU regulated market are subject to the sustainability reporting requirements set out in that Directive, regardless of their legal form. Considering that the scope of individual sustainability reporting should be reduced to undertakings with an average of more than </w:t>
            </w:r>
            <w:r w:rsidRPr="00993793">
              <w:rPr>
                <w:b/>
                <w:i/>
              </w:rPr>
              <w:t>1 750</w:t>
            </w:r>
            <w:r w:rsidRPr="00993793">
              <w:t xml:space="preserve"> employees </w:t>
            </w:r>
            <w:r w:rsidRPr="00993793">
              <w:rPr>
                <w:b/>
                <w:i/>
              </w:rPr>
              <w:t xml:space="preserve">and a net turnover of </w:t>
            </w:r>
            <w:r w:rsidR="0088054F" w:rsidRPr="00993793">
              <w:rPr>
                <w:b/>
                <w:i/>
              </w:rPr>
              <w:t xml:space="preserve">more than </w:t>
            </w:r>
            <w:r w:rsidRPr="00993793">
              <w:rPr>
                <w:b/>
                <w:i/>
              </w:rPr>
              <w:t>EUR 450 000 000</w:t>
            </w:r>
            <w:r w:rsidRPr="00993793">
              <w:t xml:space="preserve"> during the financial year, that reduction in scope should also apply to credit institutions and insurance undertakings.</w:t>
            </w:r>
          </w:p>
        </w:tc>
      </w:tr>
    </w:tbl>
    <w:p w14:paraId="048F7F41" w14:textId="7D9A8719" w:rsidR="00056438" w:rsidRPr="00993793" w:rsidRDefault="00056438" w:rsidP="00056438"/>
    <w:p w14:paraId="1E291A28" w14:textId="647200A4" w:rsidR="00C64CF5" w:rsidRPr="00993793" w:rsidRDefault="00C64CF5" w:rsidP="00056438"/>
    <w:p w14:paraId="29DD2189" w14:textId="77777777" w:rsidR="00C64CF5" w:rsidRPr="00993793" w:rsidRDefault="00C64CF5" w:rsidP="00C64CF5">
      <w:pPr>
        <w:pStyle w:val="AmNumberTabs"/>
      </w:pPr>
      <w:r w:rsidRPr="00993793">
        <w:t>Amendment</w:t>
      </w:r>
      <w:r w:rsidRPr="00993793">
        <w:tab/>
      </w:r>
      <w:r w:rsidRPr="00993793">
        <w:tab/>
        <w:t>5</w:t>
      </w:r>
    </w:p>
    <w:p w14:paraId="235C56AB" w14:textId="77777777" w:rsidR="00C64CF5" w:rsidRPr="00993793" w:rsidRDefault="00C64CF5" w:rsidP="00C64CF5"/>
    <w:p w14:paraId="2875A60E" w14:textId="77777777" w:rsidR="00C64CF5" w:rsidRPr="00993793" w:rsidRDefault="00C64CF5" w:rsidP="00C64CF5">
      <w:pPr>
        <w:pStyle w:val="NormalBold"/>
        <w:keepNext/>
      </w:pPr>
      <w:r w:rsidRPr="00993793">
        <w:t>Proposal for a directive</w:t>
      </w:r>
    </w:p>
    <w:p w14:paraId="447028F3" w14:textId="77777777" w:rsidR="00C64CF5" w:rsidRPr="00993793" w:rsidRDefault="00C64CF5" w:rsidP="00C64CF5">
      <w:pPr>
        <w:pStyle w:val="NormalBold"/>
      </w:pPr>
      <w:r w:rsidRPr="00993793">
        <w:t>Recital 7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2BB522F2" w14:textId="77777777" w:rsidTr="002A7D25">
        <w:trPr>
          <w:jc w:val="center"/>
        </w:trPr>
        <w:tc>
          <w:tcPr>
            <w:tcW w:w="9752" w:type="dxa"/>
            <w:gridSpan w:val="2"/>
          </w:tcPr>
          <w:p w14:paraId="1DDFBF28" w14:textId="77777777" w:rsidR="00C64CF5" w:rsidRPr="00993793" w:rsidRDefault="00C64CF5" w:rsidP="002A7D25">
            <w:pPr>
              <w:keepNext/>
            </w:pPr>
          </w:p>
        </w:tc>
      </w:tr>
      <w:tr w:rsidR="00C64CF5" w:rsidRPr="00993793" w14:paraId="77387A5A" w14:textId="77777777" w:rsidTr="002A7D25">
        <w:trPr>
          <w:jc w:val="center"/>
        </w:trPr>
        <w:tc>
          <w:tcPr>
            <w:tcW w:w="4876" w:type="dxa"/>
          </w:tcPr>
          <w:p w14:paraId="5F0A6758"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2D2B751C" w14:textId="77777777" w:rsidR="00C64CF5" w:rsidRPr="00993793" w:rsidRDefault="00C64CF5" w:rsidP="002A7D25">
            <w:pPr>
              <w:pStyle w:val="ColumnHeading"/>
              <w:keepNext/>
              <w:rPr>
                <w:lang w:val="en-GB"/>
              </w:rPr>
            </w:pPr>
            <w:r w:rsidRPr="00993793">
              <w:rPr>
                <w:lang w:val="en-GB"/>
              </w:rPr>
              <w:t>Amendment</w:t>
            </w:r>
          </w:p>
        </w:tc>
      </w:tr>
      <w:tr w:rsidR="00C64CF5" w:rsidRPr="00993793" w14:paraId="00B4320B" w14:textId="77777777" w:rsidTr="002A7D25">
        <w:trPr>
          <w:jc w:val="center"/>
        </w:trPr>
        <w:tc>
          <w:tcPr>
            <w:tcW w:w="4876" w:type="dxa"/>
          </w:tcPr>
          <w:p w14:paraId="4CBABDF7" w14:textId="77777777" w:rsidR="00C64CF5" w:rsidRPr="00993793" w:rsidRDefault="00C64CF5" w:rsidP="002A7D25">
            <w:pPr>
              <w:pStyle w:val="Normal6"/>
              <w:rPr>
                <w:lang w:val="en-GB"/>
              </w:rPr>
            </w:pPr>
          </w:p>
        </w:tc>
        <w:tc>
          <w:tcPr>
            <w:tcW w:w="4876" w:type="dxa"/>
          </w:tcPr>
          <w:p w14:paraId="33167C88" w14:textId="4D9FF240" w:rsidR="00C64CF5" w:rsidRPr="00993793" w:rsidRDefault="00C64CF5" w:rsidP="002A7D25">
            <w:pPr>
              <w:pStyle w:val="Normal6"/>
              <w:rPr>
                <w:szCs w:val="24"/>
                <w:lang w:val="en-GB"/>
              </w:rPr>
            </w:pPr>
            <w:r w:rsidRPr="00993793">
              <w:rPr>
                <w:b/>
                <w:i/>
                <w:lang w:val="en-GB"/>
              </w:rPr>
              <w:t>(7a)</w:t>
            </w:r>
            <w:r w:rsidRPr="00993793">
              <w:rPr>
                <w:b/>
                <w:i/>
                <w:lang w:val="en-GB"/>
              </w:rPr>
              <w:tab/>
              <w:t>For the purpose of consistency with this Directive, it is important that financial sector legislation remains coherent with its provisions. In this context, it should be considered whether requirements for the financial sector ought to be framed in a way that does not create an obligation for financial undertakings to obtain any information from undertakings which are not obliged to publish non-financial information pursuant to Article 19a or 29a of Directive 2013/34/EU. It should also be considered whether sector-specific financial services legislation, including delegated acts, guidelines by the ESAs and supervisory expectations, ought to be adapted to take into account the content of this Directive.</w:t>
            </w:r>
          </w:p>
        </w:tc>
      </w:tr>
    </w:tbl>
    <w:p w14:paraId="1BF09229" w14:textId="77777777" w:rsidR="00C64CF5" w:rsidRPr="00993793" w:rsidRDefault="00C64CF5" w:rsidP="00C64CF5"/>
    <w:p w14:paraId="2548A9E6" w14:textId="2B171DE1" w:rsidR="00056438" w:rsidRPr="00993793" w:rsidRDefault="00056438" w:rsidP="00056438">
      <w:pPr>
        <w:pStyle w:val="AmNumberTabs"/>
      </w:pPr>
      <w:r w:rsidRPr="00993793">
        <w:t>Amendment</w:t>
      </w:r>
      <w:r w:rsidRPr="00993793">
        <w:tab/>
      </w:r>
      <w:r w:rsidRPr="00993793">
        <w:tab/>
        <w:t>223 and 281</w:t>
      </w:r>
    </w:p>
    <w:p w14:paraId="6FAAAFCC" w14:textId="77777777" w:rsidR="00056438" w:rsidRPr="00993793" w:rsidRDefault="00056438" w:rsidP="00056438">
      <w:pPr>
        <w:pStyle w:val="NormalBold12b"/>
      </w:pPr>
      <w:r w:rsidRPr="00993793">
        <w:lastRenderedPageBreak/>
        <w:t>Proposal for a directive</w:t>
      </w:r>
    </w:p>
    <w:p w14:paraId="02271DBF" w14:textId="77777777" w:rsidR="00056438" w:rsidRPr="00993793" w:rsidRDefault="00056438" w:rsidP="00056438">
      <w:pPr>
        <w:pStyle w:val="NormalBold"/>
      </w:pPr>
      <w:r w:rsidRPr="00993793">
        <w:t>Recital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56438" w:rsidRPr="00993793" w14:paraId="520AE179" w14:textId="77777777" w:rsidTr="007A1A04">
        <w:trPr>
          <w:trHeight w:hRule="exact" w:val="240"/>
          <w:jc w:val="center"/>
        </w:trPr>
        <w:tc>
          <w:tcPr>
            <w:tcW w:w="9752" w:type="dxa"/>
            <w:gridSpan w:val="2"/>
            <w:tcBorders>
              <w:top w:val="nil"/>
              <w:left w:val="nil"/>
              <w:bottom w:val="nil"/>
              <w:right w:val="nil"/>
            </w:tcBorders>
          </w:tcPr>
          <w:p w14:paraId="31ACECF3" w14:textId="77777777" w:rsidR="00056438" w:rsidRPr="00993793" w:rsidRDefault="00056438" w:rsidP="007A1A04"/>
        </w:tc>
      </w:tr>
      <w:tr w:rsidR="00056438" w:rsidRPr="00993793" w14:paraId="02BA85B1" w14:textId="77777777" w:rsidTr="007A1A04">
        <w:trPr>
          <w:trHeight w:val="240"/>
          <w:jc w:val="center"/>
        </w:trPr>
        <w:tc>
          <w:tcPr>
            <w:tcW w:w="4876" w:type="dxa"/>
            <w:tcBorders>
              <w:top w:val="nil"/>
              <w:left w:val="nil"/>
              <w:bottom w:val="nil"/>
              <w:right w:val="nil"/>
            </w:tcBorders>
          </w:tcPr>
          <w:p w14:paraId="0678BC79" w14:textId="77777777" w:rsidR="00056438" w:rsidRPr="00993793" w:rsidRDefault="00056438" w:rsidP="007A1A04">
            <w:pPr>
              <w:pStyle w:val="AmColumnHeading"/>
            </w:pPr>
            <w:r w:rsidRPr="00993793">
              <w:t>Text proposed by the Commission</w:t>
            </w:r>
          </w:p>
        </w:tc>
        <w:tc>
          <w:tcPr>
            <w:tcW w:w="4876" w:type="dxa"/>
            <w:tcBorders>
              <w:top w:val="nil"/>
              <w:left w:val="nil"/>
              <w:bottom w:val="nil"/>
              <w:right w:val="nil"/>
            </w:tcBorders>
          </w:tcPr>
          <w:p w14:paraId="60E31571" w14:textId="77777777" w:rsidR="00056438" w:rsidRPr="00993793" w:rsidRDefault="00056438" w:rsidP="007A1A04">
            <w:pPr>
              <w:pStyle w:val="AmColumnHeading"/>
            </w:pPr>
            <w:r w:rsidRPr="00993793">
              <w:t>Amendment</w:t>
            </w:r>
          </w:p>
        </w:tc>
      </w:tr>
      <w:tr w:rsidR="00056438" w:rsidRPr="00993793" w14:paraId="450FBF48" w14:textId="77777777" w:rsidTr="007A1A04">
        <w:trPr>
          <w:jc w:val="center"/>
        </w:trPr>
        <w:tc>
          <w:tcPr>
            <w:tcW w:w="4876" w:type="dxa"/>
            <w:tcBorders>
              <w:top w:val="nil"/>
              <w:left w:val="nil"/>
              <w:bottom w:val="nil"/>
              <w:right w:val="nil"/>
            </w:tcBorders>
          </w:tcPr>
          <w:p w14:paraId="48A79185" w14:textId="77777777" w:rsidR="00056438" w:rsidRPr="00993793" w:rsidRDefault="00056438" w:rsidP="007A1A04">
            <w:pPr>
              <w:pStyle w:val="Normal6a"/>
            </w:pPr>
            <w:r w:rsidRPr="00993793">
              <w:t>(9)</w:t>
            </w:r>
            <w:r w:rsidRPr="00993793">
              <w:tab/>
              <w:t xml:space="preserve">Article 19a(3) of Directive 2013/34/EU requires undertakings to report information about the undertaking’s own operations and about its value chain. It is necessary to reduce the reporting burden for undertakings in the value chain that are not required to report on their sustainability. The reporting undertaking, for the purposes of reporting sustainability information at individual or at consolidated level, as required by Directive 2013/34/EU, and without prejudice to Union requirements to conduct a due diligence process, should therefore not seek to obtain from undertakings </w:t>
            </w:r>
            <w:r w:rsidRPr="00993793">
              <w:rPr>
                <w:b/>
                <w:i/>
              </w:rPr>
              <w:t>established in or outside of the Union in its value chain that have up to 1000</w:t>
            </w:r>
            <w:r w:rsidRPr="00993793">
              <w:t xml:space="preserve"> employees </w:t>
            </w:r>
            <w:r w:rsidRPr="00993793">
              <w:rPr>
                <w:b/>
                <w:i/>
              </w:rPr>
              <w:t>on average</w:t>
            </w:r>
            <w:r w:rsidRPr="00993793">
              <w:t xml:space="preserve"> during the financial year any information that goes beyond the information specified in the standards for voluntary use by undertakings that are not required to report on their sustainability. The reporting undertaking should</w:t>
            </w:r>
            <w:r w:rsidRPr="00993793">
              <w:rPr>
                <w:b/>
                <w:i/>
              </w:rPr>
              <w:t>, however,</w:t>
            </w:r>
            <w:r w:rsidRPr="00993793">
              <w:t xml:space="preserve"> be allowed to collect from such undertakings in its value chain any additional sustainability information that is commonly shared between undertakings in the sector concerned. Undertakings reporting on their value chain in accordance with those limitations should be deemed to comply with the obligation to report on their sustainability. Assurance providers should prepare their assurance opinion respecting the obligation on undertakings not to seek to obtain from undertakings in their value chain that have up to </w:t>
            </w:r>
            <w:r w:rsidRPr="00993793">
              <w:rPr>
                <w:b/>
                <w:i/>
              </w:rPr>
              <w:t>1000</w:t>
            </w:r>
            <w:r w:rsidRPr="00993793">
              <w:t xml:space="preserve"> employees on average during the financial year any information that goes beyond the information specified in the standards for voluntary use by undertakings that are not required to report on their sustainability. For that purpose, the Commission should be empowered to adopt a delegated act to provide for sustainability reporting standards for voluntary use by undertakings that are not </w:t>
            </w:r>
            <w:r w:rsidRPr="00993793">
              <w:lastRenderedPageBreak/>
              <w:t>required to report on their sustainability. Those standards should be proportionate to, and relevant for, the capacities and the characteristics of those undertakings and to the scale and complexity of their activities. Those standards should also specify, where possible, the structure to be used to present that information.</w:t>
            </w:r>
          </w:p>
        </w:tc>
        <w:tc>
          <w:tcPr>
            <w:tcW w:w="4876" w:type="dxa"/>
            <w:tcBorders>
              <w:top w:val="nil"/>
              <w:left w:val="nil"/>
              <w:bottom w:val="nil"/>
              <w:right w:val="nil"/>
            </w:tcBorders>
          </w:tcPr>
          <w:p w14:paraId="5F867A54" w14:textId="5523B449" w:rsidR="00056438" w:rsidRPr="00993793" w:rsidRDefault="00056438" w:rsidP="007A1A04">
            <w:pPr>
              <w:pStyle w:val="Normal6a"/>
            </w:pPr>
            <w:r w:rsidRPr="00993793">
              <w:lastRenderedPageBreak/>
              <w:t>(9)</w:t>
            </w:r>
            <w:r w:rsidRPr="00993793">
              <w:tab/>
              <w:t xml:space="preserve">Article 19a(3) of Directive 2013/34/EU requires undertakings to report information about the undertaking’s own operations and about its value chain. It is necessary to </w:t>
            </w:r>
            <w:r w:rsidRPr="00993793">
              <w:rPr>
                <w:b/>
                <w:i/>
              </w:rPr>
              <w:t>provide clarity and</w:t>
            </w:r>
            <w:r w:rsidRPr="00993793">
              <w:t xml:space="preserve"> reduce the reporting burden for undertakings in the value chain that are not required to report on their sustainability. The reporting undertaking, for the purposes of reporting sustainability information at individual or at consolidated level, as required by Directive 2013/34/EU, and without prejudice to Union requirements to conduct a due diligence process, should therefore not seek to obtain from undertakings </w:t>
            </w:r>
            <w:r w:rsidRPr="00993793">
              <w:rPr>
                <w:b/>
                <w:i/>
              </w:rPr>
              <w:t>with an average of more than 1 750</w:t>
            </w:r>
            <w:r w:rsidRPr="00993793">
              <w:t xml:space="preserve"> employees </w:t>
            </w:r>
            <w:r w:rsidRPr="00993793">
              <w:rPr>
                <w:b/>
                <w:i/>
              </w:rPr>
              <w:t xml:space="preserve">and a net turnover of </w:t>
            </w:r>
            <w:r w:rsidR="0088054F" w:rsidRPr="00993793">
              <w:rPr>
                <w:b/>
                <w:i/>
              </w:rPr>
              <w:t xml:space="preserve">more than </w:t>
            </w:r>
            <w:r w:rsidRPr="00993793">
              <w:rPr>
                <w:b/>
                <w:i/>
              </w:rPr>
              <w:t>EUR 450 000 000</w:t>
            </w:r>
            <w:r w:rsidRPr="00993793">
              <w:t xml:space="preserve"> during the financial year any information that goes beyond the information specified in the standards for voluntary use by undertakings that are not required to report on their sustainability. The reporting undertaking should </w:t>
            </w:r>
            <w:r w:rsidRPr="00993793">
              <w:rPr>
                <w:b/>
                <w:i/>
              </w:rPr>
              <w:t>adopt a risk-based approach, prioritising efforts to gather information on high-risk impacts and sustainability issues commonly associated with its sector and</w:t>
            </w:r>
            <w:r w:rsidRPr="00993793">
              <w:t xml:space="preserve"> be allowed to collect from such undertakings in its value chain any additional sustainability information that is commonly shared between undertakings in the sector concerned</w:t>
            </w:r>
            <w:r w:rsidRPr="00993793">
              <w:rPr>
                <w:b/>
                <w:i/>
              </w:rPr>
              <w:t>. Where not all the necessary information regarding their value chain is available, or such information is incomplete or subject to legal limitations, the undertakings should be allowed to explain the efforts made to obtain the necessary information about their value chain, the reasons why that information could not be obtained, and their plans to obtain such information in the future</w:t>
            </w:r>
            <w:r w:rsidRPr="00993793">
              <w:t xml:space="preserve">. Undertakings reporting on their value chain in accordance with those limitations should be deemed to comply with the obligation to report on their sustainability. Assurance providers should prepare their assurance </w:t>
            </w:r>
            <w:r w:rsidRPr="00993793">
              <w:lastRenderedPageBreak/>
              <w:t xml:space="preserve">opinion respecting the obligation on undertakings not to seek to obtain from undertakings in their value chain that have up to </w:t>
            </w:r>
            <w:r w:rsidRPr="00993793">
              <w:rPr>
                <w:b/>
                <w:i/>
              </w:rPr>
              <w:t>1 750</w:t>
            </w:r>
            <w:r w:rsidRPr="00993793">
              <w:t xml:space="preserve"> employees </w:t>
            </w:r>
            <w:r w:rsidRPr="00993793">
              <w:rPr>
                <w:b/>
                <w:i/>
              </w:rPr>
              <w:t>and a net turnover of</w:t>
            </w:r>
            <w:r w:rsidR="0088054F" w:rsidRPr="00993793">
              <w:rPr>
                <w:b/>
                <w:i/>
              </w:rPr>
              <w:t xml:space="preserve"> up to</w:t>
            </w:r>
            <w:r w:rsidRPr="00993793">
              <w:rPr>
                <w:b/>
                <w:i/>
              </w:rPr>
              <w:t xml:space="preserve"> EUR 450 000 000</w:t>
            </w:r>
            <w:r w:rsidRPr="00993793">
              <w:t xml:space="preserve"> </w:t>
            </w:r>
            <w:r w:rsidR="008738BB" w:rsidRPr="00993793">
              <w:t xml:space="preserve">on average </w:t>
            </w:r>
            <w:r w:rsidRPr="00993793">
              <w:t xml:space="preserve">during the financial year any information that goes beyond the information specified in the standards for voluntary use by undertakings that are not required to report on their sustainability. For that purpose, the Commission should be empowered to adopt a delegated act to provide for sustainability reporting standards for voluntary use by undertakings that are not required to report on their sustainability. Those standards should be proportionate to, and relevant for, the capacities and the characteristics of those undertakings and to the scale and complexity of their activities. Those standards should also specify, where possible, the structure to be used to present that information. </w:t>
            </w:r>
            <w:r w:rsidRPr="00993793">
              <w:rPr>
                <w:b/>
                <w:i/>
              </w:rPr>
              <w:t>Undertakings within the value chain should be allowed to choose a template for reporting of sustainability information voluntarily so that undertakings requesting information are not required to assess or map the size categories of all entities in their value chain.</w:t>
            </w:r>
          </w:p>
        </w:tc>
      </w:tr>
    </w:tbl>
    <w:p w14:paraId="699DCEA8" w14:textId="213CE663" w:rsidR="00056438" w:rsidRPr="00993793" w:rsidRDefault="00056438" w:rsidP="00056438"/>
    <w:p w14:paraId="7DBC2012" w14:textId="3F52E166" w:rsidR="00C64CF5" w:rsidRPr="00993793" w:rsidRDefault="00C64CF5" w:rsidP="00056438"/>
    <w:p w14:paraId="352755D0" w14:textId="77777777" w:rsidR="00C64CF5" w:rsidRPr="00993793" w:rsidRDefault="00C64CF5" w:rsidP="00C64CF5">
      <w:pPr>
        <w:pStyle w:val="AmNumberTabs"/>
      </w:pPr>
      <w:r w:rsidRPr="00993793">
        <w:t>Amendment</w:t>
      </w:r>
      <w:r w:rsidRPr="00993793">
        <w:tab/>
      </w:r>
      <w:r w:rsidRPr="00993793">
        <w:tab/>
        <w:t>7</w:t>
      </w:r>
    </w:p>
    <w:p w14:paraId="4113EF65" w14:textId="77777777" w:rsidR="00C64CF5" w:rsidRPr="00993793" w:rsidRDefault="00C64CF5" w:rsidP="00C64CF5"/>
    <w:p w14:paraId="34D3BF92" w14:textId="77777777" w:rsidR="00C64CF5" w:rsidRPr="00993793" w:rsidRDefault="00C64CF5" w:rsidP="00C64CF5">
      <w:pPr>
        <w:pStyle w:val="NormalBold"/>
        <w:keepNext/>
      </w:pPr>
      <w:r w:rsidRPr="00993793">
        <w:t>Proposal for a directive</w:t>
      </w:r>
    </w:p>
    <w:p w14:paraId="3A6921A0" w14:textId="77777777" w:rsidR="00C64CF5" w:rsidRPr="00993793" w:rsidRDefault="00C64CF5" w:rsidP="00C64CF5">
      <w:pPr>
        <w:pStyle w:val="NormalBold"/>
      </w:pPr>
      <w:r w:rsidRPr="00993793">
        <w:t>Recital 9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070BCE12" w14:textId="77777777" w:rsidTr="002A7D25">
        <w:trPr>
          <w:jc w:val="center"/>
        </w:trPr>
        <w:tc>
          <w:tcPr>
            <w:tcW w:w="9752" w:type="dxa"/>
            <w:gridSpan w:val="2"/>
          </w:tcPr>
          <w:p w14:paraId="6E3BCBF1" w14:textId="77777777" w:rsidR="00C64CF5" w:rsidRPr="00993793" w:rsidRDefault="00C64CF5" w:rsidP="002A7D25">
            <w:pPr>
              <w:keepNext/>
            </w:pPr>
          </w:p>
        </w:tc>
      </w:tr>
      <w:tr w:rsidR="00C64CF5" w:rsidRPr="00993793" w14:paraId="24CB55AC" w14:textId="77777777" w:rsidTr="002A7D25">
        <w:trPr>
          <w:jc w:val="center"/>
        </w:trPr>
        <w:tc>
          <w:tcPr>
            <w:tcW w:w="4876" w:type="dxa"/>
          </w:tcPr>
          <w:p w14:paraId="6AED4335"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2B382AB6" w14:textId="77777777" w:rsidR="00C64CF5" w:rsidRPr="00993793" w:rsidRDefault="00C64CF5" w:rsidP="002A7D25">
            <w:pPr>
              <w:pStyle w:val="ColumnHeading"/>
              <w:keepNext/>
              <w:rPr>
                <w:lang w:val="en-GB"/>
              </w:rPr>
            </w:pPr>
            <w:r w:rsidRPr="00993793">
              <w:rPr>
                <w:lang w:val="en-GB"/>
              </w:rPr>
              <w:t>Amendment</w:t>
            </w:r>
          </w:p>
        </w:tc>
      </w:tr>
      <w:tr w:rsidR="00C64CF5" w:rsidRPr="00993793" w14:paraId="0EB92C23" w14:textId="77777777" w:rsidTr="002A7D25">
        <w:trPr>
          <w:jc w:val="center"/>
        </w:trPr>
        <w:tc>
          <w:tcPr>
            <w:tcW w:w="4876" w:type="dxa"/>
          </w:tcPr>
          <w:p w14:paraId="27A25AE3" w14:textId="77777777" w:rsidR="00C64CF5" w:rsidRPr="00993793" w:rsidRDefault="00C64CF5" w:rsidP="002A7D25">
            <w:pPr>
              <w:pStyle w:val="Normal6"/>
              <w:rPr>
                <w:lang w:val="en-GB"/>
              </w:rPr>
            </w:pPr>
          </w:p>
        </w:tc>
        <w:tc>
          <w:tcPr>
            <w:tcW w:w="4876" w:type="dxa"/>
          </w:tcPr>
          <w:p w14:paraId="1A85812C" w14:textId="061D7044" w:rsidR="00C64CF5" w:rsidRPr="00993793" w:rsidRDefault="00C64CF5" w:rsidP="002A7D25">
            <w:pPr>
              <w:pStyle w:val="Normal6"/>
              <w:rPr>
                <w:szCs w:val="24"/>
                <w:lang w:val="en-GB"/>
              </w:rPr>
            </w:pPr>
            <w:r w:rsidRPr="00993793">
              <w:rPr>
                <w:b/>
                <w:i/>
                <w:lang w:val="en-GB"/>
              </w:rPr>
              <w:t>(9a)</w:t>
            </w:r>
            <w:r w:rsidRPr="00993793">
              <w:rPr>
                <w:b/>
                <w:i/>
                <w:lang w:val="en-GB"/>
              </w:rPr>
              <w:tab/>
              <w:t xml:space="preserve">Until the Commission adopts sustainability reporting standards for voluntary use, undertakings that report sustainability information voluntarily may do so according to the Commission recommendation 2025/4984, which is based on the voluntary standard for SMEs (VSME) developed by EFRAG. To ensure continuity and proportionality, the sustainability reporting standards for voluntary use adopted by the Commission </w:t>
            </w:r>
            <w:r w:rsidRPr="00993793">
              <w:rPr>
                <w:b/>
                <w:i/>
                <w:lang w:val="en-GB"/>
              </w:rPr>
              <w:lastRenderedPageBreak/>
              <w:t>as a delegated act should be based on that recommendation, and should be proportionate and take into account the think small first principle; should use simplified language and modularity allowing for flexibility and progression in the disclosures. The objective of this voluntary standard should be to support companies: (a) providing information that will help satisfy the data needs of undertakings requesting sustainability information from their suppliers; (b) providing information that will help satisfy data needs from banks and investors, therefore helping undertakings in their access to finance; (c) improving the management of the sustainability issues they face, i.e. environmental and social challenges such as pollution, workforce health and safety; this will support their competitive growth and enhance their resilience in the short-, medium- and long-term; and (d) contributing to a more sustainable and inclusive economy.</w:t>
            </w:r>
          </w:p>
        </w:tc>
      </w:tr>
    </w:tbl>
    <w:p w14:paraId="70DEE233" w14:textId="77777777" w:rsidR="00C64CF5" w:rsidRPr="00993793" w:rsidRDefault="00C64CF5" w:rsidP="00C64CF5"/>
    <w:p w14:paraId="3198B42A" w14:textId="77777777" w:rsidR="00C64CF5" w:rsidRPr="00993793" w:rsidRDefault="00C64CF5" w:rsidP="00C64CF5">
      <w:pPr>
        <w:pStyle w:val="AmNumberTabs"/>
      </w:pPr>
      <w:r w:rsidRPr="00993793">
        <w:t>Amendment</w:t>
      </w:r>
      <w:r w:rsidRPr="00993793">
        <w:tab/>
      </w:r>
      <w:r w:rsidRPr="00993793">
        <w:tab/>
        <w:t>8</w:t>
      </w:r>
    </w:p>
    <w:p w14:paraId="4A448FFD" w14:textId="77777777" w:rsidR="00C64CF5" w:rsidRPr="00993793" w:rsidRDefault="00C64CF5" w:rsidP="00C64CF5"/>
    <w:p w14:paraId="4354C9DB" w14:textId="77777777" w:rsidR="00C64CF5" w:rsidRPr="00993793" w:rsidRDefault="00C64CF5" w:rsidP="00C64CF5">
      <w:pPr>
        <w:pStyle w:val="NormalBold"/>
        <w:keepNext/>
      </w:pPr>
      <w:r w:rsidRPr="00993793">
        <w:t>Proposal for a directive</w:t>
      </w:r>
    </w:p>
    <w:p w14:paraId="26D0B472" w14:textId="77777777" w:rsidR="00C64CF5" w:rsidRPr="00993793" w:rsidRDefault="00C64CF5" w:rsidP="00C64CF5">
      <w:pPr>
        <w:pStyle w:val="NormalBold"/>
      </w:pPr>
      <w:r w:rsidRPr="00993793">
        <w:t>Recital 9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3EDEB10E" w14:textId="77777777" w:rsidTr="002A7D25">
        <w:trPr>
          <w:jc w:val="center"/>
        </w:trPr>
        <w:tc>
          <w:tcPr>
            <w:tcW w:w="9752" w:type="dxa"/>
            <w:gridSpan w:val="2"/>
          </w:tcPr>
          <w:p w14:paraId="2FA743BF" w14:textId="77777777" w:rsidR="00C64CF5" w:rsidRPr="00993793" w:rsidRDefault="00C64CF5" w:rsidP="002A7D25">
            <w:pPr>
              <w:keepNext/>
            </w:pPr>
          </w:p>
        </w:tc>
      </w:tr>
      <w:tr w:rsidR="00C64CF5" w:rsidRPr="00993793" w14:paraId="1F004863" w14:textId="77777777" w:rsidTr="002A7D25">
        <w:trPr>
          <w:jc w:val="center"/>
        </w:trPr>
        <w:tc>
          <w:tcPr>
            <w:tcW w:w="4876" w:type="dxa"/>
          </w:tcPr>
          <w:p w14:paraId="003B488C"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7D5AC9E5" w14:textId="77777777" w:rsidR="00C64CF5" w:rsidRPr="00993793" w:rsidRDefault="00C64CF5" w:rsidP="002A7D25">
            <w:pPr>
              <w:pStyle w:val="ColumnHeading"/>
              <w:keepNext/>
              <w:rPr>
                <w:lang w:val="en-GB"/>
              </w:rPr>
            </w:pPr>
            <w:r w:rsidRPr="00993793">
              <w:rPr>
                <w:lang w:val="en-GB"/>
              </w:rPr>
              <w:t>Amendment</w:t>
            </w:r>
          </w:p>
        </w:tc>
      </w:tr>
      <w:tr w:rsidR="00C64CF5" w:rsidRPr="00993793" w14:paraId="71FDA8A9" w14:textId="77777777" w:rsidTr="002A7D25">
        <w:trPr>
          <w:jc w:val="center"/>
        </w:trPr>
        <w:tc>
          <w:tcPr>
            <w:tcW w:w="4876" w:type="dxa"/>
          </w:tcPr>
          <w:p w14:paraId="68E5B8EE" w14:textId="77777777" w:rsidR="00C64CF5" w:rsidRPr="00993793" w:rsidRDefault="00C64CF5" w:rsidP="002A7D25">
            <w:pPr>
              <w:pStyle w:val="Normal6"/>
              <w:rPr>
                <w:lang w:val="en-GB"/>
              </w:rPr>
            </w:pPr>
          </w:p>
        </w:tc>
        <w:tc>
          <w:tcPr>
            <w:tcW w:w="4876" w:type="dxa"/>
          </w:tcPr>
          <w:p w14:paraId="4FF480CA" w14:textId="3268A710" w:rsidR="00C64CF5" w:rsidRPr="00993793" w:rsidRDefault="00C64CF5" w:rsidP="002A7D25">
            <w:pPr>
              <w:pStyle w:val="Normal6"/>
              <w:rPr>
                <w:szCs w:val="24"/>
                <w:lang w:val="en-GB"/>
              </w:rPr>
            </w:pPr>
            <w:r w:rsidRPr="00993793">
              <w:rPr>
                <w:b/>
                <w:i/>
                <w:lang w:val="en-GB"/>
              </w:rPr>
              <w:t>(9b)</w:t>
            </w:r>
            <w:r w:rsidRPr="00993793">
              <w:rPr>
                <w:b/>
                <w:i/>
                <w:lang w:val="en-GB"/>
              </w:rPr>
              <w:tab/>
              <w:t>Sustainability reporting requirements should not oblige an undertaking to disclose information such as intellectual capital, intellectual property, know-how or the results of innovation that would qualify as trade secrets as defined in Directive (EU) 2016/943 of the European Parliament and of the Council. The reporting requirements provided for in this amending Directive should therefore be without prejudice to Directive (EU) 2016/943.</w:t>
            </w:r>
          </w:p>
        </w:tc>
      </w:tr>
    </w:tbl>
    <w:p w14:paraId="2B3C4F16" w14:textId="77777777" w:rsidR="00C64CF5" w:rsidRPr="00993793" w:rsidRDefault="00C64CF5" w:rsidP="00C64CF5"/>
    <w:p w14:paraId="5FEF9EF4" w14:textId="304E7EB9" w:rsidR="006009A2" w:rsidRPr="00993793" w:rsidRDefault="006009A2" w:rsidP="006009A2">
      <w:pPr>
        <w:pStyle w:val="AmNumberTabs"/>
      </w:pPr>
      <w:r w:rsidRPr="00993793">
        <w:t>Amendments</w:t>
      </w:r>
      <w:r w:rsidRPr="00993793">
        <w:tab/>
      </w:r>
      <w:r w:rsidRPr="00993793">
        <w:tab/>
        <w:t>224 and 282</w:t>
      </w:r>
    </w:p>
    <w:p w14:paraId="06B1D188" w14:textId="77777777" w:rsidR="006009A2" w:rsidRPr="00993793" w:rsidRDefault="006009A2" w:rsidP="006009A2">
      <w:pPr>
        <w:pStyle w:val="NormalBold12b"/>
      </w:pPr>
      <w:r w:rsidRPr="00993793">
        <w:lastRenderedPageBreak/>
        <w:t>Proposal for a directive</w:t>
      </w:r>
    </w:p>
    <w:p w14:paraId="6EC00E8B" w14:textId="77777777" w:rsidR="006009A2" w:rsidRPr="00993793" w:rsidRDefault="006009A2" w:rsidP="006009A2">
      <w:pPr>
        <w:pStyle w:val="NormalBold"/>
      </w:pPr>
      <w:r w:rsidRPr="00993793">
        <w:t>Recital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009A2" w:rsidRPr="00993793" w14:paraId="2A13C8EB" w14:textId="77777777" w:rsidTr="007A1A04">
        <w:trPr>
          <w:trHeight w:hRule="exact" w:val="240"/>
          <w:jc w:val="center"/>
        </w:trPr>
        <w:tc>
          <w:tcPr>
            <w:tcW w:w="9752" w:type="dxa"/>
            <w:gridSpan w:val="2"/>
            <w:tcBorders>
              <w:top w:val="nil"/>
              <w:left w:val="nil"/>
              <w:bottom w:val="nil"/>
              <w:right w:val="nil"/>
            </w:tcBorders>
          </w:tcPr>
          <w:p w14:paraId="58FAD6EB" w14:textId="77777777" w:rsidR="006009A2" w:rsidRPr="00993793" w:rsidRDefault="006009A2" w:rsidP="007A1A04"/>
        </w:tc>
      </w:tr>
      <w:tr w:rsidR="006009A2" w:rsidRPr="00993793" w14:paraId="5EEA269F" w14:textId="77777777" w:rsidTr="007A1A04">
        <w:trPr>
          <w:trHeight w:val="240"/>
          <w:jc w:val="center"/>
        </w:trPr>
        <w:tc>
          <w:tcPr>
            <w:tcW w:w="4876" w:type="dxa"/>
            <w:tcBorders>
              <w:top w:val="nil"/>
              <w:left w:val="nil"/>
              <w:bottom w:val="nil"/>
              <w:right w:val="nil"/>
            </w:tcBorders>
          </w:tcPr>
          <w:p w14:paraId="540FA727" w14:textId="77777777" w:rsidR="006009A2" w:rsidRPr="00993793" w:rsidRDefault="006009A2" w:rsidP="007A1A04">
            <w:pPr>
              <w:pStyle w:val="AmColumnHeading"/>
            </w:pPr>
            <w:r w:rsidRPr="00993793">
              <w:t>Text proposed by the Commission</w:t>
            </w:r>
          </w:p>
        </w:tc>
        <w:tc>
          <w:tcPr>
            <w:tcW w:w="4876" w:type="dxa"/>
            <w:tcBorders>
              <w:top w:val="nil"/>
              <w:left w:val="nil"/>
              <w:bottom w:val="nil"/>
              <w:right w:val="nil"/>
            </w:tcBorders>
          </w:tcPr>
          <w:p w14:paraId="778C5D74" w14:textId="77777777" w:rsidR="006009A2" w:rsidRPr="00993793" w:rsidRDefault="006009A2" w:rsidP="007A1A04">
            <w:pPr>
              <w:pStyle w:val="AmColumnHeading"/>
            </w:pPr>
            <w:r w:rsidRPr="00993793">
              <w:t>Amendment</w:t>
            </w:r>
          </w:p>
        </w:tc>
      </w:tr>
      <w:tr w:rsidR="006009A2" w:rsidRPr="00993793" w14:paraId="2C5D178C" w14:textId="77777777" w:rsidTr="007A1A04">
        <w:trPr>
          <w:jc w:val="center"/>
        </w:trPr>
        <w:tc>
          <w:tcPr>
            <w:tcW w:w="4876" w:type="dxa"/>
            <w:tcBorders>
              <w:top w:val="nil"/>
              <w:left w:val="nil"/>
              <w:bottom w:val="nil"/>
              <w:right w:val="nil"/>
            </w:tcBorders>
          </w:tcPr>
          <w:p w14:paraId="57D888C9" w14:textId="77777777" w:rsidR="006009A2" w:rsidRPr="00993793" w:rsidRDefault="006009A2" w:rsidP="007A1A04">
            <w:pPr>
              <w:pStyle w:val="Normal6a"/>
            </w:pPr>
            <w:r w:rsidRPr="00993793">
              <w:t>(12)</w:t>
            </w:r>
            <w:r w:rsidRPr="00993793">
              <w:tab/>
              <w:t xml:space="preserve">Article 29a(1) of Directive 2013/34/EU requires parent undertakings of large groups to prepare and publish a sustainability statement at consolidated level. To reduce the reporting burden on those parent undertakings, the scope of that obligation should be reduced to parent undertakings of </w:t>
            </w:r>
            <w:r w:rsidRPr="00993793">
              <w:rPr>
                <w:b/>
                <w:i/>
              </w:rPr>
              <w:t>large</w:t>
            </w:r>
            <w:r w:rsidRPr="00993793">
              <w:t xml:space="preserve"> groups with an average of more than </w:t>
            </w:r>
            <w:r w:rsidRPr="00993793">
              <w:rPr>
                <w:b/>
                <w:i/>
              </w:rPr>
              <w:t>1000</w:t>
            </w:r>
            <w:r w:rsidRPr="00993793">
              <w:t xml:space="preserve"> employees, on a consolidated basis, during the financial year.</w:t>
            </w:r>
          </w:p>
        </w:tc>
        <w:tc>
          <w:tcPr>
            <w:tcW w:w="4876" w:type="dxa"/>
            <w:tcBorders>
              <w:top w:val="nil"/>
              <w:left w:val="nil"/>
              <w:bottom w:val="nil"/>
              <w:right w:val="nil"/>
            </w:tcBorders>
          </w:tcPr>
          <w:p w14:paraId="29047DDC" w14:textId="6E5E598E" w:rsidR="006009A2" w:rsidRPr="00993793" w:rsidRDefault="006009A2" w:rsidP="007A1A04">
            <w:pPr>
              <w:pStyle w:val="Normal6a"/>
            </w:pPr>
            <w:r w:rsidRPr="00993793">
              <w:t>(12)</w:t>
            </w:r>
            <w:r w:rsidRPr="00993793">
              <w:tab/>
              <w:t xml:space="preserve">Article 29a(1) of Directive 2013/34/EU requires parent undertakings of large groups to prepare and publish a sustainability statement at consolidated level. To reduce the reporting burden on those parent undertakings, the scope of that obligation should be reduced to parent undertakings of groups with an average of more than </w:t>
            </w:r>
            <w:r w:rsidRPr="00993793">
              <w:rPr>
                <w:b/>
                <w:i/>
              </w:rPr>
              <w:t>1 750</w:t>
            </w:r>
            <w:r w:rsidRPr="00993793">
              <w:t xml:space="preserve"> employees </w:t>
            </w:r>
            <w:r w:rsidRPr="00993793">
              <w:rPr>
                <w:b/>
                <w:i/>
              </w:rPr>
              <w:t xml:space="preserve">and a net turnover of </w:t>
            </w:r>
            <w:r w:rsidR="0088054F" w:rsidRPr="00993793">
              <w:rPr>
                <w:b/>
                <w:i/>
              </w:rPr>
              <w:t xml:space="preserve">more than </w:t>
            </w:r>
            <w:r w:rsidRPr="00993793">
              <w:rPr>
                <w:b/>
                <w:i/>
              </w:rPr>
              <w:t>EUR 450 000 000</w:t>
            </w:r>
            <w:r w:rsidRPr="00993793">
              <w:t>, on a consolidated basis, during the financial year.</w:t>
            </w:r>
          </w:p>
        </w:tc>
      </w:tr>
    </w:tbl>
    <w:p w14:paraId="3ED12FAC" w14:textId="3561AE9E" w:rsidR="006009A2" w:rsidRPr="00993793" w:rsidRDefault="006009A2" w:rsidP="006009A2"/>
    <w:p w14:paraId="407E51BA" w14:textId="0DB6F492" w:rsidR="00C64CF5" w:rsidRPr="00993793" w:rsidRDefault="00C64CF5" w:rsidP="006009A2"/>
    <w:p w14:paraId="491223DD" w14:textId="77777777" w:rsidR="00C64CF5" w:rsidRPr="00993793" w:rsidRDefault="00C64CF5" w:rsidP="00C64CF5">
      <w:pPr>
        <w:pStyle w:val="AmNumberTabs"/>
      </w:pPr>
      <w:r w:rsidRPr="00993793">
        <w:t>Amendment</w:t>
      </w:r>
      <w:r w:rsidRPr="00993793">
        <w:tab/>
      </w:r>
      <w:r w:rsidRPr="00993793">
        <w:tab/>
        <w:t>10</w:t>
      </w:r>
    </w:p>
    <w:p w14:paraId="57F6A036" w14:textId="77777777" w:rsidR="00C64CF5" w:rsidRPr="00993793" w:rsidRDefault="00C64CF5" w:rsidP="00C64CF5"/>
    <w:p w14:paraId="2B6D2A09" w14:textId="77777777" w:rsidR="00C64CF5" w:rsidRPr="00993793" w:rsidRDefault="00C64CF5" w:rsidP="00C64CF5">
      <w:pPr>
        <w:pStyle w:val="NormalBold"/>
        <w:keepNext/>
      </w:pPr>
      <w:r w:rsidRPr="00993793">
        <w:t>Proposal for a directive</w:t>
      </w:r>
    </w:p>
    <w:p w14:paraId="15F25CC2" w14:textId="77777777" w:rsidR="00C64CF5" w:rsidRPr="00993793" w:rsidRDefault="00C64CF5" w:rsidP="00C64CF5">
      <w:pPr>
        <w:pStyle w:val="NormalBold"/>
      </w:pPr>
      <w:r w:rsidRPr="00993793">
        <w:t>Recital 12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7E27BD64" w14:textId="77777777" w:rsidTr="002A7D25">
        <w:trPr>
          <w:jc w:val="center"/>
        </w:trPr>
        <w:tc>
          <w:tcPr>
            <w:tcW w:w="9752" w:type="dxa"/>
            <w:gridSpan w:val="2"/>
          </w:tcPr>
          <w:p w14:paraId="0DDD4EE1" w14:textId="77777777" w:rsidR="00C64CF5" w:rsidRPr="00993793" w:rsidRDefault="00C64CF5" w:rsidP="002A7D25">
            <w:pPr>
              <w:keepNext/>
            </w:pPr>
          </w:p>
        </w:tc>
      </w:tr>
      <w:tr w:rsidR="00C64CF5" w:rsidRPr="00993793" w14:paraId="080ADF35" w14:textId="77777777" w:rsidTr="002A7D25">
        <w:trPr>
          <w:jc w:val="center"/>
        </w:trPr>
        <w:tc>
          <w:tcPr>
            <w:tcW w:w="4876" w:type="dxa"/>
          </w:tcPr>
          <w:p w14:paraId="5599933F"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7FB2C3B4" w14:textId="77777777" w:rsidR="00C64CF5" w:rsidRPr="00993793" w:rsidRDefault="00C64CF5" w:rsidP="002A7D25">
            <w:pPr>
              <w:pStyle w:val="ColumnHeading"/>
              <w:keepNext/>
              <w:rPr>
                <w:lang w:val="en-GB"/>
              </w:rPr>
            </w:pPr>
            <w:r w:rsidRPr="00993793">
              <w:rPr>
                <w:lang w:val="en-GB"/>
              </w:rPr>
              <w:t>Amendment</w:t>
            </w:r>
          </w:p>
        </w:tc>
      </w:tr>
      <w:tr w:rsidR="00C64CF5" w:rsidRPr="00993793" w14:paraId="5E4FF9E3" w14:textId="77777777" w:rsidTr="002A7D25">
        <w:trPr>
          <w:jc w:val="center"/>
        </w:trPr>
        <w:tc>
          <w:tcPr>
            <w:tcW w:w="4876" w:type="dxa"/>
          </w:tcPr>
          <w:p w14:paraId="2421AFD3" w14:textId="77777777" w:rsidR="00C64CF5" w:rsidRPr="00993793" w:rsidRDefault="00C64CF5" w:rsidP="002A7D25">
            <w:pPr>
              <w:pStyle w:val="Normal6"/>
              <w:rPr>
                <w:lang w:val="en-GB"/>
              </w:rPr>
            </w:pPr>
          </w:p>
        </w:tc>
        <w:tc>
          <w:tcPr>
            <w:tcW w:w="4876" w:type="dxa"/>
          </w:tcPr>
          <w:p w14:paraId="3B62F4A4" w14:textId="6D3331E7" w:rsidR="00C64CF5" w:rsidRPr="00993793" w:rsidRDefault="00C64CF5" w:rsidP="002A7D25">
            <w:pPr>
              <w:pStyle w:val="Normal6"/>
              <w:rPr>
                <w:szCs w:val="24"/>
                <w:lang w:val="en-GB"/>
              </w:rPr>
            </w:pPr>
            <w:r w:rsidRPr="00993793">
              <w:rPr>
                <w:b/>
                <w:i/>
                <w:lang w:val="en-GB"/>
              </w:rPr>
              <w:t>(12a)</w:t>
            </w:r>
            <w:r w:rsidRPr="00993793">
              <w:rPr>
                <w:b/>
                <w:i/>
                <w:lang w:val="en-GB"/>
              </w:rPr>
              <w:tab/>
              <w:t xml:space="preserve">Directive (EU) 2022/2464 requires undertakings in scope to report sustainability information according to mandatory European Sustainability Reporting Standards (ESRS). In July 2023 the Commission adopted a first set of ESRS. To deliver swiftly on the simplification and streamlining of sustainability reporting the Commission should adopt a delegated act as soon as possible, and at the latest six months after the entry into force of this </w:t>
            </w:r>
            <w:r w:rsidR="005D4396" w:rsidRPr="00993793">
              <w:rPr>
                <w:b/>
                <w:i/>
                <w:lang w:val="en-GB"/>
              </w:rPr>
              <w:t>D</w:t>
            </w:r>
            <w:r w:rsidRPr="00993793">
              <w:rPr>
                <w:b/>
                <w:i/>
                <w:lang w:val="en-GB"/>
              </w:rPr>
              <w:t xml:space="preserve">irective, to revise the first set of ESRS to substantially reform the standards by: (i) removing datapoints deemed least important for general purpose sustainability reporting, (ii) prioritising quantitative indicators over narrative text, (iii) providing clear instructions on how to apply the materiality principle, to ensure that undertakings are only required to report material information, and to reduce the risk that assurance service providers </w:t>
            </w:r>
            <w:r w:rsidRPr="00993793">
              <w:rPr>
                <w:b/>
                <w:i/>
                <w:lang w:val="en-GB"/>
              </w:rPr>
              <w:lastRenderedPageBreak/>
              <w:t>inadvertently encourage undertakings to report information that is not necessary or dedicate excessive resources to the materiality assessment process, (iv) improving consistency with other pieces of EU legislation, including financial services legislation, (v) ensuring to the greatest extent possible interoperability with global sustainability reporting standards.</w:t>
            </w:r>
          </w:p>
        </w:tc>
      </w:tr>
    </w:tbl>
    <w:p w14:paraId="3D327027" w14:textId="77777777" w:rsidR="00C64CF5" w:rsidRPr="00993793" w:rsidRDefault="00C64CF5" w:rsidP="00C64CF5"/>
    <w:p w14:paraId="53055737" w14:textId="77777777" w:rsidR="00C64CF5" w:rsidRPr="00993793" w:rsidRDefault="00C64CF5" w:rsidP="00C64CF5">
      <w:pPr>
        <w:pStyle w:val="AmNumberTabs"/>
      </w:pPr>
      <w:r w:rsidRPr="00993793">
        <w:t>Amendment</w:t>
      </w:r>
      <w:r w:rsidRPr="00993793">
        <w:tab/>
      </w:r>
      <w:r w:rsidRPr="00993793">
        <w:tab/>
        <w:t>11</w:t>
      </w:r>
    </w:p>
    <w:p w14:paraId="0EEFCB06" w14:textId="77777777" w:rsidR="00C64CF5" w:rsidRPr="00993793" w:rsidRDefault="00C64CF5" w:rsidP="00C64CF5"/>
    <w:p w14:paraId="204C6A31" w14:textId="77777777" w:rsidR="00C64CF5" w:rsidRPr="00993793" w:rsidRDefault="00C64CF5" w:rsidP="00C64CF5">
      <w:pPr>
        <w:pStyle w:val="NormalBold"/>
        <w:keepNext/>
      </w:pPr>
      <w:r w:rsidRPr="00993793">
        <w:t>Proposal for a directive</w:t>
      </w:r>
    </w:p>
    <w:p w14:paraId="2E929871" w14:textId="77777777" w:rsidR="00C64CF5" w:rsidRPr="00993793" w:rsidRDefault="00C64CF5" w:rsidP="00C64CF5">
      <w:pPr>
        <w:pStyle w:val="NormalBold"/>
      </w:pPr>
      <w:r w:rsidRPr="00993793">
        <w:t>Recital 12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13278655" w14:textId="77777777" w:rsidTr="002A7D25">
        <w:trPr>
          <w:jc w:val="center"/>
        </w:trPr>
        <w:tc>
          <w:tcPr>
            <w:tcW w:w="9752" w:type="dxa"/>
            <w:gridSpan w:val="2"/>
          </w:tcPr>
          <w:p w14:paraId="48EEFB32" w14:textId="77777777" w:rsidR="00C64CF5" w:rsidRPr="00993793" w:rsidRDefault="00C64CF5" w:rsidP="002A7D25">
            <w:pPr>
              <w:keepNext/>
            </w:pPr>
          </w:p>
        </w:tc>
      </w:tr>
      <w:tr w:rsidR="00C64CF5" w:rsidRPr="00993793" w14:paraId="4B8FD4CB" w14:textId="77777777" w:rsidTr="002A7D25">
        <w:trPr>
          <w:jc w:val="center"/>
        </w:trPr>
        <w:tc>
          <w:tcPr>
            <w:tcW w:w="4876" w:type="dxa"/>
          </w:tcPr>
          <w:p w14:paraId="6E592432"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6CCE90A4" w14:textId="77777777" w:rsidR="00C64CF5" w:rsidRPr="00993793" w:rsidRDefault="00C64CF5" w:rsidP="002A7D25">
            <w:pPr>
              <w:pStyle w:val="ColumnHeading"/>
              <w:keepNext/>
              <w:rPr>
                <w:lang w:val="en-GB"/>
              </w:rPr>
            </w:pPr>
            <w:r w:rsidRPr="00993793">
              <w:rPr>
                <w:lang w:val="en-GB"/>
              </w:rPr>
              <w:t>Amendment</w:t>
            </w:r>
          </w:p>
        </w:tc>
      </w:tr>
      <w:tr w:rsidR="00C64CF5" w:rsidRPr="00993793" w14:paraId="3270AFD8" w14:textId="77777777" w:rsidTr="002A7D25">
        <w:trPr>
          <w:jc w:val="center"/>
        </w:trPr>
        <w:tc>
          <w:tcPr>
            <w:tcW w:w="4876" w:type="dxa"/>
          </w:tcPr>
          <w:p w14:paraId="67E35B44" w14:textId="77777777" w:rsidR="00C64CF5" w:rsidRPr="00993793" w:rsidRDefault="00C64CF5" w:rsidP="002A7D25">
            <w:pPr>
              <w:pStyle w:val="Normal6"/>
              <w:rPr>
                <w:lang w:val="en-GB"/>
              </w:rPr>
            </w:pPr>
          </w:p>
        </w:tc>
        <w:tc>
          <w:tcPr>
            <w:tcW w:w="4876" w:type="dxa"/>
          </w:tcPr>
          <w:p w14:paraId="183132A5" w14:textId="214D9753" w:rsidR="00C64CF5" w:rsidRPr="00993793" w:rsidRDefault="00C64CF5" w:rsidP="002A7D25">
            <w:pPr>
              <w:pStyle w:val="Normal6"/>
              <w:rPr>
                <w:szCs w:val="24"/>
                <w:lang w:val="en-GB"/>
              </w:rPr>
            </w:pPr>
            <w:r w:rsidRPr="00993793">
              <w:rPr>
                <w:b/>
                <w:i/>
                <w:lang w:val="en-GB"/>
              </w:rPr>
              <w:t>(12b)</w:t>
            </w:r>
            <w:r w:rsidRPr="00993793">
              <w:rPr>
                <w:b/>
                <w:i/>
                <w:lang w:val="en-GB"/>
              </w:rPr>
              <w:tab/>
              <w:t xml:space="preserve">To better clarify the demands made to financial holding undertakings that are parent undertakings, only these are exempted from complying with the obligations set out in this </w:t>
            </w:r>
            <w:r w:rsidR="00C823D4" w:rsidRPr="00993793">
              <w:rPr>
                <w:b/>
                <w:i/>
                <w:lang w:val="en-GB"/>
              </w:rPr>
              <w:t>D</w:t>
            </w:r>
            <w:r w:rsidRPr="00993793">
              <w:rPr>
                <w:b/>
                <w:i/>
                <w:lang w:val="en-GB"/>
              </w:rPr>
              <w:t>irective. Likewise, to decrease the administrative burden on undertakings, for recent acquisitions of subsidiaries that are not reporting yet, parent undertaking should benefit of a 24 months transition period.</w:t>
            </w:r>
          </w:p>
        </w:tc>
      </w:tr>
    </w:tbl>
    <w:p w14:paraId="2816CB62" w14:textId="77777777" w:rsidR="00C64CF5" w:rsidRPr="00993793" w:rsidRDefault="00C64CF5" w:rsidP="00C64CF5"/>
    <w:p w14:paraId="0D85473F" w14:textId="77777777" w:rsidR="00C64CF5" w:rsidRPr="00993793" w:rsidRDefault="00C64CF5" w:rsidP="00C64CF5">
      <w:pPr>
        <w:pStyle w:val="AmNumberTabs"/>
      </w:pPr>
      <w:r w:rsidRPr="00993793">
        <w:t>Amendment</w:t>
      </w:r>
      <w:r w:rsidRPr="00993793">
        <w:tab/>
      </w:r>
      <w:r w:rsidRPr="00993793">
        <w:tab/>
        <w:t>12</w:t>
      </w:r>
    </w:p>
    <w:p w14:paraId="4D0AEACB" w14:textId="77777777" w:rsidR="00C64CF5" w:rsidRPr="00993793" w:rsidRDefault="00C64CF5" w:rsidP="00C64CF5"/>
    <w:p w14:paraId="36DE3C59" w14:textId="77777777" w:rsidR="00C64CF5" w:rsidRPr="00993793" w:rsidRDefault="00C64CF5" w:rsidP="00C64CF5">
      <w:pPr>
        <w:pStyle w:val="NormalBold"/>
        <w:keepNext/>
      </w:pPr>
      <w:r w:rsidRPr="00993793">
        <w:t>Proposal for a directive</w:t>
      </w:r>
    </w:p>
    <w:p w14:paraId="06BDEA91" w14:textId="77777777" w:rsidR="00C64CF5" w:rsidRPr="00993793" w:rsidRDefault="00C64CF5" w:rsidP="00C64CF5">
      <w:pPr>
        <w:pStyle w:val="NormalBold"/>
      </w:pPr>
      <w:r w:rsidRPr="00993793">
        <w:t>Recital 13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2A5CD31E" w14:textId="77777777" w:rsidTr="002A7D25">
        <w:trPr>
          <w:jc w:val="center"/>
        </w:trPr>
        <w:tc>
          <w:tcPr>
            <w:tcW w:w="9752" w:type="dxa"/>
            <w:gridSpan w:val="2"/>
          </w:tcPr>
          <w:p w14:paraId="3EDC740C" w14:textId="77777777" w:rsidR="00C64CF5" w:rsidRPr="00993793" w:rsidRDefault="00C64CF5" w:rsidP="002A7D25">
            <w:pPr>
              <w:keepNext/>
            </w:pPr>
          </w:p>
        </w:tc>
      </w:tr>
      <w:tr w:rsidR="00C64CF5" w:rsidRPr="00993793" w14:paraId="3C774EBA" w14:textId="77777777" w:rsidTr="002A7D25">
        <w:trPr>
          <w:jc w:val="center"/>
        </w:trPr>
        <w:tc>
          <w:tcPr>
            <w:tcW w:w="4876" w:type="dxa"/>
          </w:tcPr>
          <w:p w14:paraId="461BE8CF"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37BF2EE8" w14:textId="77777777" w:rsidR="00C64CF5" w:rsidRPr="00993793" w:rsidRDefault="00C64CF5" w:rsidP="002A7D25">
            <w:pPr>
              <w:pStyle w:val="ColumnHeading"/>
              <w:keepNext/>
              <w:rPr>
                <w:lang w:val="en-GB"/>
              </w:rPr>
            </w:pPr>
            <w:r w:rsidRPr="00993793">
              <w:rPr>
                <w:lang w:val="en-GB"/>
              </w:rPr>
              <w:t>Amendment</w:t>
            </w:r>
          </w:p>
        </w:tc>
      </w:tr>
      <w:tr w:rsidR="00C64CF5" w:rsidRPr="00993793" w14:paraId="1A50899C" w14:textId="77777777" w:rsidTr="002A7D25">
        <w:trPr>
          <w:jc w:val="center"/>
        </w:trPr>
        <w:tc>
          <w:tcPr>
            <w:tcW w:w="4876" w:type="dxa"/>
          </w:tcPr>
          <w:p w14:paraId="4814043F" w14:textId="77777777" w:rsidR="00C64CF5" w:rsidRPr="00993793" w:rsidRDefault="00C64CF5" w:rsidP="002A7D25">
            <w:pPr>
              <w:pStyle w:val="Normal6"/>
              <w:rPr>
                <w:lang w:val="en-GB"/>
              </w:rPr>
            </w:pPr>
            <w:r w:rsidRPr="00993793">
              <w:rPr>
                <w:lang w:val="en-GB"/>
              </w:rPr>
              <w:t>(13)</w:t>
            </w:r>
            <w:r w:rsidRPr="00993793">
              <w:rPr>
                <w:lang w:val="en-GB"/>
              </w:rPr>
              <w:tab/>
              <w:t>Article 29b(1), third subparagraph, Directive 2013/34/EU empowers the Commission to adopt sector-specific reporting standards by way of delegated acts, with a first set of such standards to be adopted by 30 June 2026. To avoid an increase in the number of prescribed datapoints that undertakings should report, that empowerment should be removed.</w:t>
            </w:r>
          </w:p>
        </w:tc>
        <w:tc>
          <w:tcPr>
            <w:tcW w:w="4876" w:type="dxa"/>
          </w:tcPr>
          <w:p w14:paraId="42F3B416" w14:textId="77777777" w:rsidR="00C64CF5" w:rsidRPr="00993793" w:rsidRDefault="00C64CF5" w:rsidP="002A7D25">
            <w:pPr>
              <w:pStyle w:val="Normal6"/>
              <w:rPr>
                <w:szCs w:val="24"/>
                <w:lang w:val="en-GB"/>
              </w:rPr>
            </w:pPr>
            <w:r w:rsidRPr="00993793">
              <w:rPr>
                <w:lang w:val="en-GB"/>
              </w:rPr>
              <w:t>(13)</w:t>
            </w:r>
            <w:r w:rsidRPr="00993793">
              <w:rPr>
                <w:lang w:val="en-GB"/>
              </w:rPr>
              <w:tab/>
              <w:t xml:space="preserve">Article 29b(1), third subparagraph, Directive 2013/34/EU empowers the Commission to adopt sector-specific reporting standards by way of delegated acts, with a first set of such standards to be adopted by 30 June 2026. To avoid an increase in the number of prescribed datapoints that undertakings should report, that empowerment should be removed. </w:t>
            </w:r>
            <w:r w:rsidRPr="00993793">
              <w:rPr>
                <w:b/>
                <w:i/>
                <w:lang w:val="en-GB"/>
              </w:rPr>
              <w:t xml:space="preserve">The Commission should instead issue voluntary sector-specific guidelines to support undertakings and auditors in </w:t>
            </w:r>
            <w:r w:rsidRPr="00993793">
              <w:rPr>
                <w:b/>
                <w:i/>
                <w:lang w:val="en-GB"/>
              </w:rPr>
              <w:lastRenderedPageBreak/>
              <w:t>assessing their risks, opportunities and impacts in specific sectors, to facilitate the application of ESRS within a given sector, to identify the sustainability matters likely to be material for a specific sector and to reduce the burden of reporting. Those guidelines should be based on consultation with relevant stakeholders.</w:t>
            </w:r>
          </w:p>
        </w:tc>
      </w:tr>
    </w:tbl>
    <w:p w14:paraId="1EBBE271" w14:textId="77777777" w:rsidR="00C64CF5" w:rsidRPr="00993793" w:rsidRDefault="00C64CF5" w:rsidP="00C64CF5"/>
    <w:p w14:paraId="02370186" w14:textId="6BC36F2B" w:rsidR="006009A2" w:rsidRPr="00993793" w:rsidRDefault="006009A2" w:rsidP="006009A2">
      <w:pPr>
        <w:pStyle w:val="AmNumberTabs"/>
      </w:pPr>
      <w:r w:rsidRPr="00993793">
        <w:t>Amendments</w:t>
      </w:r>
      <w:r w:rsidRPr="00993793">
        <w:tab/>
      </w:r>
      <w:r w:rsidRPr="00993793">
        <w:tab/>
        <w:t>225 and 283</w:t>
      </w:r>
    </w:p>
    <w:p w14:paraId="134226A8" w14:textId="77777777" w:rsidR="006009A2" w:rsidRPr="00993793" w:rsidRDefault="006009A2" w:rsidP="006009A2">
      <w:pPr>
        <w:pStyle w:val="NormalBold12b"/>
      </w:pPr>
      <w:r w:rsidRPr="00993793">
        <w:t>Proposal for a directive</w:t>
      </w:r>
    </w:p>
    <w:p w14:paraId="6BD1BE9E" w14:textId="77777777" w:rsidR="006009A2" w:rsidRPr="00993793" w:rsidRDefault="006009A2" w:rsidP="006009A2">
      <w:pPr>
        <w:pStyle w:val="NormalBold"/>
      </w:pPr>
      <w:r w:rsidRPr="00993793">
        <w:t>Recital 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009A2" w:rsidRPr="00993793" w14:paraId="28DFF1BC" w14:textId="77777777" w:rsidTr="007A1A04">
        <w:trPr>
          <w:trHeight w:hRule="exact" w:val="240"/>
          <w:jc w:val="center"/>
        </w:trPr>
        <w:tc>
          <w:tcPr>
            <w:tcW w:w="9752" w:type="dxa"/>
            <w:gridSpan w:val="2"/>
            <w:tcBorders>
              <w:top w:val="nil"/>
              <w:left w:val="nil"/>
              <w:bottom w:val="nil"/>
              <w:right w:val="nil"/>
            </w:tcBorders>
          </w:tcPr>
          <w:p w14:paraId="688A9E18" w14:textId="77777777" w:rsidR="006009A2" w:rsidRPr="00993793" w:rsidRDefault="006009A2" w:rsidP="007A1A04"/>
        </w:tc>
      </w:tr>
      <w:tr w:rsidR="006009A2" w:rsidRPr="00993793" w14:paraId="09C27287" w14:textId="77777777" w:rsidTr="007A1A04">
        <w:trPr>
          <w:trHeight w:val="240"/>
          <w:jc w:val="center"/>
        </w:trPr>
        <w:tc>
          <w:tcPr>
            <w:tcW w:w="4876" w:type="dxa"/>
            <w:tcBorders>
              <w:top w:val="nil"/>
              <w:left w:val="nil"/>
              <w:bottom w:val="nil"/>
              <w:right w:val="nil"/>
            </w:tcBorders>
          </w:tcPr>
          <w:p w14:paraId="32498C2B" w14:textId="77777777" w:rsidR="006009A2" w:rsidRPr="00993793" w:rsidRDefault="006009A2" w:rsidP="007A1A04">
            <w:pPr>
              <w:pStyle w:val="AmColumnHeading"/>
            </w:pPr>
            <w:r w:rsidRPr="00993793">
              <w:t>Text proposed by the Commission</w:t>
            </w:r>
          </w:p>
        </w:tc>
        <w:tc>
          <w:tcPr>
            <w:tcW w:w="4876" w:type="dxa"/>
            <w:tcBorders>
              <w:top w:val="nil"/>
              <w:left w:val="nil"/>
              <w:bottom w:val="nil"/>
              <w:right w:val="nil"/>
            </w:tcBorders>
          </w:tcPr>
          <w:p w14:paraId="4A93236A" w14:textId="77777777" w:rsidR="006009A2" w:rsidRPr="00993793" w:rsidRDefault="006009A2" w:rsidP="007A1A04">
            <w:pPr>
              <w:pStyle w:val="AmColumnHeading"/>
            </w:pPr>
            <w:r w:rsidRPr="00993793">
              <w:t>Amendment</w:t>
            </w:r>
          </w:p>
        </w:tc>
      </w:tr>
      <w:tr w:rsidR="006009A2" w:rsidRPr="00993793" w14:paraId="0B2A921D" w14:textId="77777777" w:rsidTr="007A1A04">
        <w:trPr>
          <w:jc w:val="center"/>
        </w:trPr>
        <w:tc>
          <w:tcPr>
            <w:tcW w:w="4876" w:type="dxa"/>
            <w:tcBorders>
              <w:top w:val="nil"/>
              <w:left w:val="nil"/>
              <w:bottom w:val="nil"/>
              <w:right w:val="nil"/>
            </w:tcBorders>
          </w:tcPr>
          <w:p w14:paraId="03B0506E" w14:textId="77777777" w:rsidR="006009A2" w:rsidRPr="00993793" w:rsidRDefault="006009A2" w:rsidP="007A1A04">
            <w:pPr>
              <w:pStyle w:val="Normal6a"/>
            </w:pPr>
            <w:r w:rsidRPr="00993793">
              <w:t>(14)</w:t>
            </w:r>
            <w:r w:rsidRPr="00993793">
              <w:tab/>
              <w:t xml:space="preserve">Article 29b(4) of Directive 2013/34/EU requires sustainability reporting standards to not specify disclosures requiring undertakings to obtain from small and medium-sized undertakings in their value chain any information that goes beyond the information to be disclosed pursuant to the sustainability reporting standards for small and medium-sized undertakings with securities admitted to trading on an EU regulated market. Considering that small and medium-sized undertakings with securities admitted to trading on an EU regulated market should be excluded from sustainability reporting, and in order to reduce the reporting burden for undertakings in the value chain that are not required to report on their sustainability, the sustainability reporting standards should not specify disclosures requiring undertakings to obtain from undertakings in their value chain that have up to </w:t>
            </w:r>
            <w:r w:rsidRPr="00993793">
              <w:rPr>
                <w:b/>
                <w:i/>
              </w:rPr>
              <w:t>1000</w:t>
            </w:r>
            <w:r w:rsidRPr="00993793">
              <w:t xml:space="preserve"> employees on average during the financial year any information that goes beyond the information to be disclosed pursuant to the sustainability reporting standards for voluntary use by undertakings that are not required to report on their sustainability.</w:t>
            </w:r>
          </w:p>
        </w:tc>
        <w:tc>
          <w:tcPr>
            <w:tcW w:w="4876" w:type="dxa"/>
            <w:tcBorders>
              <w:top w:val="nil"/>
              <w:left w:val="nil"/>
              <w:bottom w:val="nil"/>
              <w:right w:val="nil"/>
            </w:tcBorders>
          </w:tcPr>
          <w:p w14:paraId="1E0A45F5" w14:textId="7CC96374" w:rsidR="006009A2" w:rsidRPr="00993793" w:rsidRDefault="006009A2" w:rsidP="007A1A04">
            <w:pPr>
              <w:pStyle w:val="Normal6a"/>
            </w:pPr>
            <w:r w:rsidRPr="00993793">
              <w:t>(14)</w:t>
            </w:r>
            <w:r w:rsidRPr="00993793">
              <w:tab/>
              <w:t xml:space="preserve">Article 29b(4) of Directive 2013/34/EU requires sustainability reporting standards to not specify disclosures requiring undertakings to obtain from small and medium-sized undertakings in their value chain any information that goes beyond the information to be disclosed pursuant to the sustainability reporting standards for small and medium-sized undertakings with securities admitted to trading on an EU regulated market. Considering that small and medium-sized undertakings with securities admitted to trading on an EU regulated market should be excluded from sustainability reporting, and in order to reduce the reporting burden for undertakings in the value chain that are not required to report on their sustainability, the sustainability reporting standards should not specify disclosures requiring undertakings to obtain from undertakings in their value chain that have up to </w:t>
            </w:r>
            <w:r w:rsidRPr="00993793">
              <w:rPr>
                <w:b/>
                <w:i/>
              </w:rPr>
              <w:t>1 750</w:t>
            </w:r>
            <w:r w:rsidRPr="00993793">
              <w:t xml:space="preserve"> employees </w:t>
            </w:r>
            <w:r w:rsidRPr="00993793">
              <w:rPr>
                <w:b/>
                <w:i/>
              </w:rPr>
              <w:t>and a net turnover of</w:t>
            </w:r>
            <w:r w:rsidR="0088054F" w:rsidRPr="00993793">
              <w:rPr>
                <w:b/>
                <w:i/>
              </w:rPr>
              <w:t xml:space="preserve"> up to</w:t>
            </w:r>
            <w:r w:rsidRPr="00993793">
              <w:rPr>
                <w:b/>
                <w:i/>
              </w:rPr>
              <w:t xml:space="preserve"> EUR 450 000 000</w:t>
            </w:r>
            <w:r w:rsidRPr="00993793">
              <w:t xml:space="preserve"> on average during the financial year any information that goes beyond the information to be disclosed pursuant to the sustainability reporting standards for voluntary use by undertakings that are not required to report on their sustainability.</w:t>
            </w:r>
          </w:p>
        </w:tc>
      </w:tr>
    </w:tbl>
    <w:p w14:paraId="30A49F84" w14:textId="3C57D73F" w:rsidR="006009A2" w:rsidRPr="00993793" w:rsidRDefault="006009A2" w:rsidP="006009A2"/>
    <w:p w14:paraId="51BB505E" w14:textId="4E9E7969" w:rsidR="00C64CF5" w:rsidRPr="00993793" w:rsidRDefault="00C64CF5" w:rsidP="006009A2"/>
    <w:p w14:paraId="206220AB" w14:textId="77777777" w:rsidR="00C64CF5" w:rsidRPr="00993793" w:rsidRDefault="00C64CF5" w:rsidP="00C64CF5"/>
    <w:p w14:paraId="6F8BF983" w14:textId="77777777" w:rsidR="00C64CF5" w:rsidRPr="00993793" w:rsidRDefault="00C64CF5" w:rsidP="00C64CF5">
      <w:pPr>
        <w:pStyle w:val="AmNumberTabs"/>
      </w:pPr>
      <w:r w:rsidRPr="00993793">
        <w:t>Amendment</w:t>
      </w:r>
      <w:r w:rsidRPr="00993793">
        <w:tab/>
      </w:r>
      <w:r w:rsidRPr="00993793">
        <w:tab/>
        <w:t>15</w:t>
      </w:r>
    </w:p>
    <w:p w14:paraId="67F01C09" w14:textId="77777777" w:rsidR="00C64CF5" w:rsidRPr="00993793" w:rsidRDefault="00C64CF5" w:rsidP="00C64CF5"/>
    <w:p w14:paraId="01707272" w14:textId="77777777" w:rsidR="00C64CF5" w:rsidRPr="00993793" w:rsidRDefault="00C64CF5" w:rsidP="00C64CF5">
      <w:pPr>
        <w:pStyle w:val="NormalBold"/>
        <w:keepNext/>
      </w:pPr>
      <w:r w:rsidRPr="00993793">
        <w:t>Proposal for a directive</w:t>
      </w:r>
    </w:p>
    <w:p w14:paraId="51E3257A" w14:textId="77777777" w:rsidR="00C64CF5" w:rsidRPr="00993793" w:rsidRDefault="00C64CF5" w:rsidP="00C64CF5">
      <w:pPr>
        <w:pStyle w:val="NormalBold"/>
      </w:pPr>
      <w:r w:rsidRPr="00993793">
        <w:t>Recital 15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2EA9D6ED" w14:textId="77777777" w:rsidTr="002A7D25">
        <w:trPr>
          <w:jc w:val="center"/>
        </w:trPr>
        <w:tc>
          <w:tcPr>
            <w:tcW w:w="9752" w:type="dxa"/>
            <w:gridSpan w:val="2"/>
          </w:tcPr>
          <w:p w14:paraId="12219DA7" w14:textId="77777777" w:rsidR="00C64CF5" w:rsidRPr="00993793" w:rsidRDefault="00C64CF5" w:rsidP="002A7D25">
            <w:pPr>
              <w:keepNext/>
            </w:pPr>
          </w:p>
        </w:tc>
      </w:tr>
      <w:tr w:rsidR="00C64CF5" w:rsidRPr="00993793" w14:paraId="5A24A8DA" w14:textId="77777777" w:rsidTr="002A7D25">
        <w:trPr>
          <w:jc w:val="center"/>
        </w:trPr>
        <w:tc>
          <w:tcPr>
            <w:tcW w:w="4876" w:type="dxa"/>
          </w:tcPr>
          <w:p w14:paraId="44A711F9"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5869490F" w14:textId="77777777" w:rsidR="00C64CF5" w:rsidRPr="00993793" w:rsidRDefault="00C64CF5" w:rsidP="002A7D25">
            <w:pPr>
              <w:pStyle w:val="ColumnHeading"/>
              <w:keepNext/>
              <w:rPr>
                <w:lang w:val="en-GB"/>
              </w:rPr>
            </w:pPr>
            <w:r w:rsidRPr="00993793">
              <w:rPr>
                <w:lang w:val="en-GB"/>
              </w:rPr>
              <w:t>Amendment</w:t>
            </w:r>
          </w:p>
        </w:tc>
      </w:tr>
      <w:tr w:rsidR="00C64CF5" w:rsidRPr="00993793" w14:paraId="74944FA2" w14:textId="77777777" w:rsidTr="002A7D25">
        <w:trPr>
          <w:jc w:val="center"/>
        </w:trPr>
        <w:tc>
          <w:tcPr>
            <w:tcW w:w="4876" w:type="dxa"/>
          </w:tcPr>
          <w:p w14:paraId="4B6E9C52" w14:textId="28A84ADB" w:rsidR="00C64CF5" w:rsidRPr="00993793" w:rsidRDefault="00C64CF5" w:rsidP="002A7D25">
            <w:pPr>
              <w:pStyle w:val="Normal6"/>
              <w:rPr>
                <w:lang w:val="en-GB"/>
              </w:rPr>
            </w:pPr>
            <w:r w:rsidRPr="00993793">
              <w:rPr>
                <w:lang w:val="en-GB"/>
              </w:rPr>
              <w:t>(15)</w:t>
            </w:r>
            <w:r w:rsidRPr="00993793">
              <w:rPr>
                <w:lang w:val="en-GB"/>
              </w:rPr>
              <w:tab/>
              <w:t xml:space="preserve">Article 29d of Directive 2013/34/EU requires undertakings subject to the requirements in Articles 19a and 29a of that Directive to prepare their management report, or consolidated management report, where applicable, in the electronic reporting format specified in Article 3 of Commission Delegated Regulation (EU) </w:t>
            </w:r>
            <w:r w:rsidRPr="003C6A15">
              <w:rPr>
                <w:highlight w:val="yellow"/>
                <w:lang w:val="en-GB"/>
              </w:rPr>
              <w:t>201</w:t>
            </w:r>
            <w:r w:rsidR="005D7FC8">
              <w:rPr>
                <w:lang w:val="en-GB"/>
              </w:rPr>
              <w:t>8</w:t>
            </w:r>
            <w:r w:rsidRPr="00993793">
              <w:rPr>
                <w:lang w:val="en-GB"/>
              </w:rPr>
              <w:t>/815</w:t>
            </w:r>
            <w:r w:rsidRPr="00993793">
              <w:rPr>
                <w:vertAlign w:val="superscript"/>
                <w:lang w:val="en-GB"/>
              </w:rPr>
              <w:t>11</w:t>
            </w:r>
            <w:r w:rsidRPr="00993793">
              <w:rPr>
                <w:lang w:val="en-GB"/>
              </w:rPr>
              <w:t xml:space="preserve"> and to mark up their sustainability reporting, including the disclosures provided for in Article 8 of Regulation (EU) 2020/852 of the European Parliament and of the Council</w:t>
            </w:r>
            <w:r w:rsidRPr="00993793">
              <w:rPr>
                <w:vertAlign w:val="superscript"/>
                <w:lang w:val="en-GB"/>
              </w:rPr>
              <w:t>12</w:t>
            </w:r>
            <w:r w:rsidRPr="00993793">
              <w:rPr>
                <w:lang w:val="en-GB"/>
              </w:rPr>
              <w:t xml:space="preserve"> , in accordance with the electronic reporting format to be specified in that Delegated Regulation. To provide clarity to undertakings, it should be specified that until such rules on the marking up </w:t>
            </w:r>
            <w:r w:rsidRPr="00993793">
              <w:rPr>
                <w:b/>
                <w:i/>
                <w:lang w:val="en-GB"/>
              </w:rPr>
              <w:t>are adopted by way of that a Delegated Regulation, for the marking up</w:t>
            </w:r>
            <w:r w:rsidRPr="00993793">
              <w:rPr>
                <w:lang w:val="en-GB"/>
              </w:rPr>
              <w:t xml:space="preserve"> of sustainability reporting </w:t>
            </w:r>
            <w:r w:rsidRPr="00993793">
              <w:rPr>
                <w:b/>
                <w:i/>
                <w:lang w:val="en-GB"/>
              </w:rPr>
              <w:t>is</w:t>
            </w:r>
            <w:r w:rsidRPr="00993793">
              <w:rPr>
                <w:lang w:val="en-GB"/>
              </w:rPr>
              <w:t xml:space="preserve"> adopted</w:t>
            </w:r>
            <w:r w:rsidRPr="00993793">
              <w:rPr>
                <w:b/>
                <w:i/>
                <w:lang w:val="en-GB"/>
              </w:rPr>
              <w:t>,</w:t>
            </w:r>
            <w:r w:rsidRPr="00993793">
              <w:rPr>
                <w:lang w:val="en-GB"/>
              </w:rPr>
              <w:t xml:space="preserve"> undertakings </w:t>
            </w:r>
            <w:r w:rsidRPr="00993793">
              <w:rPr>
                <w:b/>
                <w:i/>
                <w:lang w:val="en-GB"/>
              </w:rPr>
              <w:t>are</w:t>
            </w:r>
            <w:r w:rsidRPr="00993793">
              <w:rPr>
                <w:lang w:val="en-GB"/>
              </w:rPr>
              <w:t xml:space="preserve"> should not be required to mark-up their sustainability reporting.</w:t>
            </w:r>
          </w:p>
        </w:tc>
        <w:tc>
          <w:tcPr>
            <w:tcW w:w="4876" w:type="dxa"/>
          </w:tcPr>
          <w:p w14:paraId="6D6FC98E" w14:textId="1B36E868" w:rsidR="00C64CF5" w:rsidRPr="00993793" w:rsidRDefault="00C64CF5" w:rsidP="002A7D25">
            <w:pPr>
              <w:pStyle w:val="Normal6"/>
              <w:rPr>
                <w:szCs w:val="24"/>
                <w:lang w:val="en-GB"/>
              </w:rPr>
            </w:pPr>
            <w:r w:rsidRPr="00993793">
              <w:rPr>
                <w:lang w:val="en-GB"/>
              </w:rPr>
              <w:t>(15)</w:t>
            </w:r>
            <w:r w:rsidRPr="00993793">
              <w:rPr>
                <w:lang w:val="en-GB"/>
              </w:rPr>
              <w:tab/>
              <w:t xml:space="preserve">Article 29d of Directive 2013/34/EU requires undertakings subject to the requirements in Articles 19a and 29a of that Directive to prepare their management report, or consolidated management report, where applicable, in the electronic reporting format specified in Article 3 of Commission Delegated Regulation (EU) </w:t>
            </w:r>
            <w:r w:rsidRPr="003C6A15">
              <w:rPr>
                <w:highlight w:val="yellow"/>
                <w:lang w:val="en-GB"/>
              </w:rPr>
              <w:t>201</w:t>
            </w:r>
            <w:r w:rsidR="005D7FC8">
              <w:rPr>
                <w:lang w:val="en-GB"/>
              </w:rPr>
              <w:t>8</w:t>
            </w:r>
            <w:r w:rsidRPr="00993793">
              <w:rPr>
                <w:lang w:val="en-GB"/>
              </w:rPr>
              <w:t>/815</w:t>
            </w:r>
            <w:r w:rsidRPr="00993793">
              <w:rPr>
                <w:vertAlign w:val="superscript"/>
                <w:lang w:val="en-GB"/>
              </w:rPr>
              <w:t>11</w:t>
            </w:r>
            <w:r w:rsidRPr="00993793">
              <w:rPr>
                <w:lang w:val="en-GB"/>
              </w:rPr>
              <w:t xml:space="preserve"> and to mark up their sustainability reporting, including the disclosures provided for in Article 8 of Regulation (EU) 2020/852 of the European Parliament and of the Council</w:t>
            </w:r>
            <w:r w:rsidRPr="00993793">
              <w:rPr>
                <w:vertAlign w:val="superscript"/>
                <w:lang w:val="en-GB"/>
              </w:rPr>
              <w:t>12</w:t>
            </w:r>
            <w:r w:rsidRPr="00993793">
              <w:rPr>
                <w:lang w:val="en-GB"/>
              </w:rPr>
              <w:t xml:space="preserve"> , in accordance with the electronic reporting format to be specified in that Delegated Regulation. To provide clarity to undertakings, it should be specified that until such rules on the marking up of sustainability reporting </w:t>
            </w:r>
            <w:r w:rsidRPr="00993793">
              <w:rPr>
                <w:b/>
                <w:i/>
                <w:lang w:val="en-GB"/>
              </w:rPr>
              <w:t>are</w:t>
            </w:r>
            <w:r w:rsidRPr="00993793">
              <w:rPr>
                <w:lang w:val="en-GB"/>
              </w:rPr>
              <w:t xml:space="preserve"> adopted </w:t>
            </w:r>
            <w:r w:rsidRPr="00993793">
              <w:rPr>
                <w:b/>
                <w:i/>
                <w:lang w:val="en-GB"/>
              </w:rPr>
              <w:t>by way of that Delegated Regulation</w:t>
            </w:r>
            <w:r w:rsidRPr="00993793">
              <w:rPr>
                <w:lang w:val="en-GB"/>
              </w:rPr>
              <w:t xml:space="preserve"> undertakings should not be required to mark-up their sustainability reporting.</w:t>
            </w:r>
          </w:p>
        </w:tc>
      </w:tr>
      <w:tr w:rsidR="00C64CF5" w:rsidRPr="00993793" w14:paraId="272BBD17" w14:textId="77777777" w:rsidTr="002A7D25">
        <w:trPr>
          <w:jc w:val="center"/>
        </w:trPr>
        <w:tc>
          <w:tcPr>
            <w:tcW w:w="4876" w:type="dxa"/>
          </w:tcPr>
          <w:p w14:paraId="78BFEE36" w14:textId="77777777" w:rsidR="00C64CF5" w:rsidRPr="00993793" w:rsidRDefault="00C64CF5" w:rsidP="002A7D25">
            <w:pPr>
              <w:pStyle w:val="Normal6"/>
              <w:rPr>
                <w:lang w:val="en-GB"/>
              </w:rPr>
            </w:pPr>
            <w:r w:rsidRPr="00993793">
              <w:rPr>
                <w:lang w:val="en-GB"/>
              </w:rPr>
              <w:t>__________________</w:t>
            </w:r>
          </w:p>
        </w:tc>
        <w:tc>
          <w:tcPr>
            <w:tcW w:w="4876" w:type="dxa"/>
          </w:tcPr>
          <w:p w14:paraId="76229143" w14:textId="77777777" w:rsidR="00C64CF5" w:rsidRPr="00993793" w:rsidRDefault="00C64CF5" w:rsidP="002A7D25">
            <w:pPr>
              <w:pStyle w:val="Normal6"/>
              <w:rPr>
                <w:szCs w:val="24"/>
                <w:lang w:val="en-GB"/>
              </w:rPr>
            </w:pPr>
            <w:r w:rsidRPr="00993793">
              <w:rPr>
                <w:lang w:val="en-GB"/>
              </w:rPr>
              <w:t>__________________</w:t>
            </w:r>
          </w:p>
        </w:tc>
      </w:tr>
      <w:tr w:rsidR="00C64CF5" w:rsidRPr="00993793" w14:paraId="6F530235" w14:textId="77777777" w:rsidTr="002A7D25">
        <w:trPr>
          <w:jc w:val="center"/>
        </w:trPr>
        <w:tc>
          <w:tcPr>
            <w:tcW w:w="4876" w:type="dxa"/>
          </w:tcPr>
          <w:p w14:paraId="5401D7AC" w14:textId="77777777" w:rsidR="00C64CF5" w:rsidRPr="00993793" w:rsidRDefault="00C64CF5" w:rsidP="002A7D25">
            <w:pPr>
              <w:pStyle w:val="Normal6"/>
              <w:rPr>
                <w:lang w:val="en-GB"/>
              </w:rPr>
            </w:pPr>
            <w:r w:rsidRPr="00993793">
              <w:rPr>
                <w:vertAlign w:val="superscript"/>
                <w:lang w:val="en-GB"/>
              </w:rPr>
              <w:t>11</w:t>
            </w:r>
            <w:r w:rsidRPr="00993793">
              <w:rPr>
                <w:lang w:val="en-GB"/>
              </w:rPr>
              <w:t xml:space="preserve"> Commission Delegated Regulation (EU) </w:t>
            </w:r>
            <w:r w:rsidRPr="003C6A15">
              <w:rPr>
                <w:highlight w:val="yellow"/>
                <w:lang w:val="en-GB"/>
              </w:rPr>
              <w:t>2018</w:t>
            </w:r>
            <w:r w:rsidRPr="00993793">
              <w:rPr>
                <w:lang w:val="en-GB"/>
              </w:rPr>
              <w:t>/815 of 17 December 2018 supplementing Directive 2004/109/EC of the European Parliament and of the Council with regard to regulatory technical standards on the specification of a single electronic reporting format (OJ L 143, 29.5.2019, p. 1, ELI: http://data.europa.eu/eli/reg_del/2019/815/oj).</w:t>
            </w:r>
          </w:p>
        </w:tc>
        <w:tc>
          <w:tcPr>
            <w:tcW w:w="4876" w:type="dxa"/>
          </w:tcPr>
          <w:p w14:paraId="65BBC3CA" w14:textId="77777777" w:rsidR="00C64CF5" w:rsidRPr="00993793" w:rsidRDefault="00C64CF5" w:rsidP="002A7D25">
            <w:pPr>
              <w:pStyle w:val="Normal6"/>
              <w:rPr>
                <w:szCs w:val="24"/>
                <w:lang w:val="en-GB"/>
              </w:rPr>
            </w:pPr>
            <w:r w:rsidRPr="00993793">
              <w:rPr>
                <w:vertAlign w:val="superscript"/>
                <w:lang w:val="en-GB"/>
              </w:rPr>
              <w:t>11</w:t>
            </w:r>
            <w:r w:rsidRPr="00993793">
              <w:rPr>
                <w:lang w:val="en-GB"/>
              </w:rPr>
              <w:t xml:space="preserve"> Commission Delegated Regulation (EU) </w:t>
            </w:r>
            <w:r w:rsidRPr="003C6A15">
              <w:rPr>
                <w:highlight w:val="yellow"/>
                <w:lang w:val="en-GB"/>
              </w:rPr>
              <w:t>2018</w:t>
            </w:r>
            <w:r w:rsidRPr="00993793">
              <w:rPr>
                <w:lang w:val="en-GB"/>
              </w:rPr>
              <w:t>/815 of 17 December 2018 supplementing Directive 2004/109/EC of the European Parliament and of the Council with regard to regulatory technical standards on the specification of a single electronic reporting format (OJ L 143, 29.5.2019, p. 1, ELI: http://data.europa.eu/eli/reg_del/2019/815/oj).</w:t>
            </w:r>
          </w:p>
        </w:tc>
      </w:tr>
      <w:tr w:rsidR="00C64CF5" w:rsidRPr="00993793" w14:paraId="7FDB72E5" w14:textId="77777777" w:rsidTr="002A7D25">
        <w:trPr>
          <w:jc w:val="center"/>
        </w:trPr>
        <w:tc>
          <w:tcPr>
            <w:tcW w:w="4876" w:type="dxa"/>
          </w:tcPr>
          <w:p w14:paraId="5E88A5AF" w14:textId="77777777" w:rsidR="00C64CF5" w:rsidRPr="00993793" w:rsidRDefault="00C64CF5" w:rsidP="002A7D25">
            <w:pPr>
              <w:pStyle w:val="Normal6"/>
              <w:rPr>
                <w:lang w:val="en-GB"/>
              </w:rPr>
            </w:pPr>
            <w:r w:rsidRPr="00993793">
              <w:rPr>
                <w:vertAlign w:val="superscript"/>
                <w:lang w:val="en-GB"/>
              </w:rPr>
              <w:t>12</w:t>
            </w:r>
            <w:r w:rsidRPr="00993793">
              <w:rPr>
                <w:lang w:val="en-GB"/>
              </w:rPr>
              <w:t xml:space="preserve"> Regulation (EU) 2020/852 of the European Parliament and of the Council of 18 June 2020 on the establishment of a framework to facilitate sustainable investment, and amending Regulation (EU) 2019/2088 (OJ L 198, 22.6.2020, p. 13, </w:t>
            </w:r>
            <w:r w:rsidRPr="00993793">
              <w:rPr>
                <w:lang w:val="en-GB"/>
              </w:rPr>
              <w:lastRenderedPageBreak/>
              <w:t>ELI: http://data.europa.eu/eli/reg/2020/852/oj).</w:t>
            </w:r>
          </w:p>
        </w:tc>
        <w:tc>
          <w:tcPr>
            <w:tcW w:w="4876" w:type="dxa"/>
          </w:tcPr>
          <w:p w14:paraId="3B492349" w14:textId="77777777" w:rsidR="00C64CF5" w:rsidRPr="00993793" w:rsidRDefault="00C64CF5" w:rsidP="002A7D25">
            <w:pPr>
              <w:pStyle w:val="Normal6"/>
              <w:rPr>
                <w:szCs w:val="24"/>
                <w:lang w:val="en-GB"/>
              </w:rPr>
            </w:pPr>
            <w:r w:rsidRPr="00993793">
              <w:rPr>
                <w:vertAlign w:val="superscript"/>
                <w:lang w:val="en-GB"/>
              </w:rPr>
              <w:lastRenderedPageBreak/>
              <w:t>12</w:t>
            </w:r>
            <w:r w:rsidRPr="00993793">
              <w:rPr>
                <w:lang w:val="en-GB"/>
              </w:rPr>
              <w:t xml:space="preserve"> Regulation (EU) 2020/852 of the European Parliament and of the Council of 18 June 2020 on the establishment of a framework to facilitate sustainable investment, and amending Regulation (EU) 2019/2088 (OJ L 198, 22.6.2020, p. 13, </w:t>
            </w:r>
            <w:r w:rsidRPr="00993793">
              <w:rPr>
                <w:lang w:val="en-GB"/>
              </w:rPr>
              <w:lastRenderedPageBreak/>
              <w:t>ELI: http://data.europa.eu/eli/reg/2020/852/oj).</w:t>
            </w:r>
          </w:p>
        </w:tc>
      </w:tr>
    </w:tbl>
    <w:p w14:paraId="20D3B10E" w14:textId="77777777" w:rsidR="00C64CF5" w:rsidRPr="00993793" w:rsidRDefault="00C64CF5" w:rsidP="00C64CF5"/>
    <w:p w14:paraId="743C3548" w14:textId="77777777" w:rsidR="00C64CF5" w:rsidRPr="00993793" w:rsidRDefault="00C64CF5" w:rsidP="00C64CF5">
      <w:pPr>
        <w:pStyle w:val="AmNumberTabs"/>
      </w:pPr>
      <w:r w:rsidRPr="00993793">
        <w:t>Amendment</w:t>
      </w:r>
      <w:r w:rsidRPr="00993793">
        <w:tab/>
      </w:r>
      <w:r w:rsidRPr="00993793">
        <w:tab/>
        <w:t>16</w:t>
      </w:r>
    </w:p>
    <w:p w14:paraId="44D50B22" w14:textId="77777777" w:rsidR="00C64CF5" w:rsidRPr="00993793" w:rsidRDefault="00C64CF5" w:rsidP="00C64CF5"/>
    <w:p w14:paraId="3C18FA7B" w14:textId="77777777" w:rsidR="00C64CF5" w:rsidRPr="00993793" w:rsidRDefault="00C64CF5" w:rsidP="00C64CF5">
      <w:pPr>
        <w:pStyle w:val="NormalBold"/>
        <w:keepNext/>
      </w:pPr>
      <w:r w:rsidRPr="00993793">
        <w:t>Proposal for a directive</w:t>
      </w:r>
    </w:p>
    <w:p w14:paraId="254E2670" w14:textId="77777777" w:rsidR="00C64CF5" w:rsidRPr="00993793" w:rsidRDefault="00C64CF5" w:rsidP="00C64CF5">
      <w:pPr>
        <w:pStyle w:val="NormalBold"/>
      </w:pPr>
      <w:r w:rsidRPr="00993793">
        <w:t>Recital 16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2F7212B4" w14:textId="77777777" w:rsidTr="002A7D25">
        <w:trPr>
          <w:jc w:val="center"/>
        </w:trPr>
        <w:tc>
          <w:tcPr>
            <w:tcW w:w="9752" w:type="dxa"/>
            <w:gridSpan w:val="2"/>
          </w:tcPr>
          <w:p w14:paraId="422563CA" w14:textId="77777777" w:rsidR="00C64CF5" w:rsidRPr="00993793" w:rsidRDefault="00C64CF5" w:rsidP="002A7D25">
            <w:pPr>
              <w:keepNext/>
            </w:pPr>
          </w:p>
        </w:tc>
      </w:tr>
      <w:tr w:rsidR="00C64CF5" w:rsidRPr="00993793" w14:paraId="46BC792F" w14:textId="77777777" w:rsidTr="002A7D25">
        <w:trPr>
          <w:jc w:val="center"/>
        </w:trPr>
        <w:tc>
          <w:tcPr>
            <w:tcW w:w="4876" w:type="dxa"/>
          </w:tcPr>
          <w:p w14:paraId="46444075"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4369A3C4" w14:textId="77777777" w:rsidR="00C64CF5" w:rsidRPr="00993793" w:rsidRDefault="00C64CF5" w:rsidP="002A7D25">
            <w:pPr>
              <w:pStyle w:val="ColumnHeading"/>
              <w:keepNext/>
              <w:rPr>
                <w:lang w:val="en-GB"/>
              </w:rPr>
            </w:pPr>
            <w:r w:rsidRPr="00993793">
              <w:rPr>
                <w:lang w:val="en-GB"/>
              </w:rPr>
              <w:t>Amendment</w:t>
            </w:r>
          </w:p>
        </w:tc>
      </w:tr>
      <w:tr w:rsidR="00C64CF5" w:rsidRPr="00993793" w14:paraId="5ED33C8D" w14:textId="77777777" w:rsidTr="002A7D25">
        <w:trPr>
          <w:jc w:val="center"/>
        </w:trPr>
        <w:tc>
          <w:tcPr>
            <w:tcW w:w="4876" w:type="dxa"/>
          </w:tcPr>
          <w:p w14:paraId="4781D7E4" w14:textId="77777777" w:rsidR="00C64CF5" w:rsidRPr="00993793" w:rsidRDefault="00C64CF5" w:rsidP="002A7D25">
            <w:pPr>
              <w:pStyle w:val="Normal6"/>
              <w:rPr>
                <w:lang w:val="en-GB"/>
              </w:rPr>
            </w:pPr>
            <w:r w:rsidRPr="00993793">
              <w:rPr>
                <w:lang w:val="en-GB"/>
              </w:rPr>
              <w:t>(16)</w:t>
            </w:r>
            <w:r w:rsidRPr="00993793">
              <w:rPr>
                <w:lang w:val="en-GB"/>
              </w:rPr>
              <w:tab/>
              <w:t xml:space="preserve">Article 33(1) of Directive 2013/34/EU specifies that the members of the administrative, management and supervisory bodies of an undertaking have collective responsibility for ensuring that </w:t>
            </w:r>
            <w:r w:rsidRPr="00993793">
              <w:rPr>
                <w:b/>
                <w:i/>
                <w:lang w:val="en-GB"/>
              </w:rPr>
              <w:t>the following</w:t>
            </w:r>
            <w:r w:rsidRPr="00993793">
              <w:rPr>
                <w:lang w:val="en-GB"/>
              </w:rPr>
              <w:t xml:space="preserve"> documents are drawn up and published in accordance with the requirements of that Directive. To provide flexibility </w:t>
            </w:r>
            <w:r w:rsidRPr="00993793">
              <w:rPr>
                <w:b/>
                <w:i/>
                <w:lang w:val="en-GB"/>
              </w:rPr>
              <w:t>do</w:t>
            </w:r>
            <w:r w:rsidRPr="00993793">
              <w:rPr>
                <w:lang w:val="en-GB"/>
              </w:rPr>
              <w:t xml:space="preserve"> for undertakings and reduce their reporting burden, </w:t>
            </w:r>
            <w:r w:rsidRPr="00993793">
              <w:rPr>
                <w:b/>
                <w:i/>
                <w:lang w:val="en-GB"/>
              </w:rPr>
              <w:t>it should be specified</w:t>
            </w:r>
            <w:r w:rsidRPr="00993793">
              <w:rPr>
                <w:lang w:val="en-GB"/>
              </w:rPr>
              <w:t xml:space="preserve"> that the collective responsibility of the members of the administrative, management and supervisory bodies of an undertaking for compliance with the requirements of Article 29d of that Directive as regards the digitalisation of the management report is limited to its publication in the single electronic format, including the marking up of the sustainability reporting therein.</w:t>
            </w:r>
          </w:p>
        </w:tc>
        <w:tc>
          <w:tcPr>
            <w:tcW w:w="4876" w:type="dxa"/>
          </w:tcPr>
          <w:p w14:paraId="5B441B2C" w14:textId="77777777" w:rsidR="00C64CF5" w:rsidRPr="00993793" w:rsidRDefault="00C64CF5" w:rsidP="002A7D25">
            <w:pPr>
              <w:pStyle w:val="Normal6"/>
              <w:rPr>
                <w:szCs w:val="24"/>
                <w:lang w:val="en-GB"/>
              </w:rPr>
            </w:pPr>
            <w:r w:rsidRPr="00993793">
              <w:rPr>
                <w:lang w:val="en-GB"/>
              </w:rPr>
              <w:t>(16)</w:t>
            </w:r>
            <w:r w:rsidRPr="00993793">
              <w:rPr>
                <w:lang w:val="en-GB"/>
              </w:rPr>
              <w:tab/>
              <w:t xml:space="preserve">Article 33(1) of Directive 2013/34/EU specifies that the members of the administrative, management and supervisory bodies of an undertaking have collective responsibility for ensuring that </w:t>
            </w:r>
            <w:r w:rsidRPr="00993793">
              <w:rPr>
                <w:b/>
                <w:i/>
                <w:lang w:val="en-GB"/>
              </w:rPr>
              <w:t>certain</w:t>
            </w:r>
            <w:r w:rsidRPr="00993793">
              <w:rPr>
                <w:lang w:val="en-GB"/>
              </w:rPr>
              <w:t xml:space="preserve"> documents are drawn up and published in accordance with the requirements of that Directive. To provide flexibility for undertakings and reduce their reporting burden, </w:t>
            </w:r>
            <w:r w:rsidRPr="00993793">
              <w:rPr>
                <w:b/>
                <w:i/>
                <w:lang w:val="en-GB"/>
              </w:rPr>
              <w:t>Member States can provide</w:t>
            </w:r>
            <w:r w:rsidRPr="00993793">
              <w:rPr>
                <w:lang w:val="en-GB"/>
              </w:rPr>
              <w:t xml:space="preserve"> that the collective responsibility of the members of the administrative, management and supervisory bodies of an undertaking for compliance with the requirements of Article 29d of that Directive as regards the digitalisation of the management report is limited to its publication in the single electronic format, including the marking up of the sustainability reporting therein.</w:t>
            </w:r>
          </w:p>
        </w:tc>
      </w:tr>
    </w:tbl>
    <w:p w14:paraId="68C6D7B2" w14:textId="77777777" w:rsidR="00C64CF5" w:rsidRPr="00993793" w:rsidRDefault="00C64CF5" w:rsidP="00C64CF5"/>
    <w:p w14:paraId="2F4DA5C6" w14:textId="77777777" w:rsidR="00C64CF5" w:rsidRPr="00993793" w:rsidRDefault="00C64CF5" w:rsidP="00C64CF5">
      <w:pPr>
        <w:pStyle w:val="AmNumberTabs"/>
      </w:pPr>
      <w:r w:rsidRPr="00993793">
        <w:t>Amendment</w:t>
      </w:r>
      <w:r w:rsidRPr="00993793">
        <w:tab/>
      </w:r>
      <w:r w:rsidRPr="00993793">
        <w:tab/>
        <w:t>17</w:t>
      </w:r>
    </w:p>
    <w:p w14:paraId="50DD7C2A" w14:textId="77777777" w:rsidR="00C64CF5" w:rsidRPr="00993793" w:rsidRDefault="00C64CF5" w:rsidP="00C64CF5"/>
    <w:p w14:paraId="5BF12BED" w14:textId="77777777" w:rsidR="00C64CF5" w:rsidRPr="00993793" w:rsidRDefault="00C64CF5" w:rsidP="00C64CF5">
      <w:pPr>
        <w:pStyle w:val="NormalBold"/>
        <w:keepNext/>
      </w:pPr>
      <w:r w:rsidRPr="00993793">
        <w:t>Proposal for a directive</w:t>
      </w:r>
    </w:p>
    <w:p w14:paraId="4E2F06AD" w14:textId="77777777" w:rsidR="00C64CF5" w:rsidRPr="00993793" w:rsidRDefault="00C64CF5" w:rsidP="00C64CF5">
      <w:pPr>
        <w:pStyle w:val="NormalBold"/>
      </w:pPr>
      <w:r w:rsidRPr="00993793">
        <w:t>Recital 17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50481B19" w14:textId="77777777" w:rsidTr="002A7D25">
        <w:trPr>
          <w:jc w:val="center"/>
        </w:trPr>
        <w:tc>
          <w:tcPr>
            <w:tcW w:w="9752" w:type="dxa"/>
            <w:gridSpan w:val="2"/>
          </w:tcPr>
          <w:p w14:paraId="7D20040B" w14:textId="77777777" w:rsidR="00C64CF5" w:rsidRPr="00993793" w:rsidRDefault="00C64CF5" w:rsidP="002A7D25">
            <w:pPr>
              <w:keepNext/>
            </w:pPr>
          </w:p>
        </w:tc>
      </w:tr>
      <w:tr w:rsidR="00C64CF5" w:rsidRPr="00993793" w14:paraId="4DF0C312" w14:textId="77777777" w:rsidTr="002A7D25">
        <w:trPr>
          <w:jc w:val="center"/>
        </w:trPr>
        <w:tc>
          <w:tcPr>
            <w:tcW w:w="4876" w:type="dxa"/>
          </w:tcPr>
          <w:p w14:paraId="794466B8"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50259C7A" w14:textId="77777777" w:rsidR="00C64CF5" w:rsidRPr="00993793" w:rsidRDefault="00C64CF5" w:rsidP="002A7D25">
            <w:pPr>
              <w:pStyle w:val="ColumnHeading"/>
              <w:keepNext/>
              <w:rPr>
                <w:lang w:val="en-GB"/>
              </w:rPr>
            </w:pPr>
            <w:r w:rsidRPr="00993793">
              <w:rPr>
                <w:lang w:val="en-GB"/>
              </w:rPr>
              <w:t>Amendment</w:t>
            </w:r>
          </w:p>
        </w:tc>
      </w:tr>
      <w:tr w:rsidR="00C64CF5" w:rsidRPr="00993793" w14:paraId="6C9DEC64" w14:textId="77777777" w:rsidTr="002A7D25">
        <w:trPr>
          <w:jc w:val="center"/>
        </w:trPr>
        <w:tc>
          <w:tcPr>
            <w:tcW w:w="4876" w:type="dxa"/>
          </w:tcPr>
          <w:p w14:paraId="28785FB5" w14:textId="77777777" w:rsidR="00C64CF5" w:rsidRPr="00993793" w:rsidRDefault="00C64CF5" w:rsidP="002A7D25">
            <w:pPr>
              <w:pStyle w:val="Normal6"/>
              <w:rPr>
                <w:lang w:val="en-GB"/>
              </w:rPr>
            </w:pPr>
            <w:r w:rsidRPr="00993793">
              <w:rPr>
                <w:lang w:val="en-GB"/>
              </w:rPr>
              <w:t>(17)</w:t>
            </w:r>
            <w:r w:rsidRPr="00993793">
              <w:rPr>
                <w:lang w:val="en-GB"/>
              </w:rPr>
              <w:tab/>
              <w:t xml:space="preserve">Pursuant to Article 40a(1), fourth and fifth </w:t>
            </w:r>
            <w:r w:rsidRPr="00993793">
              <w:rPr>
                <w:b/>
                <w:i/>
                <w:lang w:val="en-GB"/>
              </w:rPr>
              <w:t>subparagraph</w:t>
            </w:r>
            <w:r w:rsidRPr="00993793">
              <w:rPr>
                <w:lang w:val="en-GB"/>
              </w:rPr>
              <w:t xml:space="preserve"> of Directive 2013/34/EU, a subsidiary in the Union of a </w:t>
            </w:r>
            <w:r w:rsidRPr="00993793">
              <w:rPr>
                <w:b/>
                <w:bCs/>
                <w:i/>
                <w:iCs/>
                <w:lang w:val="en-GB"/>
              </w:rPr>
              <w:t>third-county</w:t>
            </w:r>
            <w:r w:rsidRPr="00993793">
              <w:rPr>
                <w:lang w:val="en-GB"/>
              </w:rPr>
              <w:t xml:space="preserve"> undertaking that generates a net turnover of more than EUR 150 million in the Union, or, in the absence of such subsidiary, a branch in the Union that generates a net turnover of more than EUR 40 million, is to publish and make accessible sustainability information at the </w:t>
            </w:r>
            <w:r w:rsidRPr="00993793">
              <w:rPr>
                <w:lang w:val="en-GB"/>
              </w:rPr>
              <w:lastRenderedPageBreak/>
              <w:t xml:space="preserve">group level of the third-country parent undertaking. </w:t>
            </w:r>
            <w:r w:rsidRPr="00993793">
              <w:rPr>
                <w:b/>
                <w:i/>
                <w:lang w:val="en-GB"/>
              </w:rPr>
              <w:t>To reach closer alignment with the criteria used to define which undertakings are in the scope of Directive (EU) 2024/1760, the net turnover threshold for the third-country undertaking should be raised from EUR 150 000 000 to EUR 450 000 000.</w:t>
            </w:r>
            <w:r w:rsidRPr="00993793">
              <w:rPr>
                <w:lang w:val="en-GB"/>
              </w:rPr>
              <w:t xml:space="preserve"> For reasons of consistency and burden reduction, the size for a subsidiary undertaking and a branch to be in scope of Article 40a should be adjusted. The size of the subsidiary undertaking </w:t>
            </w:r>
            <w:r w:rsidRPr="00993793">
              <w:rPr>
                <w:b/>
                <w:i/>
                <w:lang w:val="en-GB"/>
              </w:rPr>
              <w:t>should be that of a large undertaking, whilst the net turnover criteria for</w:t>
            </w:r>
            <w:r w:rsidRPr="00993793">
              <w:rPr>
                <w:lang w:val="en-GB"/>
              </w:rPr>
              <w:t xml:space="preserve"> the branch should be </w:t>
            </w:r>
            <w:r w:rsidRPr="00993793">
              <w:rPr>
                <w:b/>
                <w:i/>
                <w:lang w:val="en-GB"/>
              </w:rPr>
              <w:t>raised from EUR 40 000 000 to EUR 50 000 000, to align with the</w:t>
            </w:r>
            <w:r w:rsidRPr="00993793">
              <w:rPr>
                <w:lang w:val="en-GB"/>
              </w:rPr>
              <w:t xml:space="preserve"> net turnover </w:t>
            </w:r>
            <w:r w:rsidRPr="00993793">
              <w:rPr>
                <w:b/>
                <w:i/>
                <w:lang w:val="en-GB"/>
              </w:rPr>
              <w:t>threshold for large undertakings</w:t>
            </w:r>
            <w:r w:rsidRPr="00993793">
              <w:rPr>
                <w:lang w:val="en-GB"/>
              </w:rPr>
              <w:t>.</w:t>
            </w:r>
          </w:p>
        </w:tc>
        <w:tc>
          <w:tcPr>
            <w:tcW w:w="4876" w:type="dxa"/>
          </w:tcPr>
          <w:p w14:paraId="2CFC7840" w14:textId="77777777" w:rsidR="00C64CF5" w:rsidRPr="00993793" w:rsidRDefault="00C64CF5" w:rsidP="002A7D25">
            <w:pPr>
              <w:pStyle w:val="Normal6"/>
              <w:rPr>
                <w:szCs w:val="24"/>
                <w:lang w:val="en-GB"/>
              </w:rPr>
            </w:pPr>
            <w:r w:rsidRPr="00993793">
              <w:rPr>
                <w:lang w:val="en-GB"/>
              </w:rPr>
              <w:lastRenderedPageBreak/>
              <w:t>(17)</w:t>
            </w:r>
            <w:r w:rsidRPr="00993793">
              <w:rPr>
                <w:lang w:val="en-GB"/>
              </w:rPr>
              <w:tab/>
              <w:t xml:space="preserve">Pursuant to Article 40a(1), fourth and fifth </w:t>
            </w:r>
            <w:r w:rsidRPr="00993793">
              <w:rPr>
                <w:b/>
                <w:i/>
                <w:lang w:val="en-GB"/>
              </w:rPr>
              <w:t>subparagraphs</w:t>
            </w:r>
            <w:r w:rsidRPr="00993793">
              <w:rPr>
                <w:lang w:val="en-GB"/>
              </w:rPr>
              <w:t xml:space="preserve"> of Directive 2013/34/EU, a subsidiary in the Union of a </w:t>
            </w:r>
            <w:r w:rsidRPr="00993793">
              <w:rPr>
                <w:b/>
                <w:bCs/>
                <w:i/>
                <w:iCs/>
                <w:lang w:val="en-GB"/>
              </w:rPr>
              <w:t>third-country</w:t>
            </w:r>
            <w:r w:rsidRPr="00993793">
              <w:rPr>
                <w:lang w:val="en-GB"/>
              </w:rPr>
              <w:t xml:space="preserve"> undertaking that generates a net turnover of more than EUR 150 million in the Union, or, in the absence of such subsidiary, a branch in the Union that generates a net turnover of more than EUR 40 million, is to publish and make accessible sustainability information at the </w:t>
            </w:r>
            <w:r w:rsidRPr="00993793">
              <w:rPr>
                <w:lang w:val="en-GB"/>
              </w:rPr>
              <w:lastRenderedPageBreak/>
              <w:t>group level of the third-country parent undertaking. For reasons of consistency and burden reduction</w:t>
            </w:r>
            <w:r w:rsidRPr="00993793">
              <w:rPr>
                <w:b/>
                <w:i/>
                <w:lang w:val="en-GB"/>
              </w:rPr>
              <w:t>, and in order to ensure a level playing field</w:t>
            </w:r>
            <w:r w:rsidRPr="00993793">
              <w:rPr>
                <w:lang w:val="en-GB"/>
              </w:rPr>
              <w:t xml:space="preserve">, the size for a subsidiary undertaking and a branch to be in scope of Article 40a should be adjusted. The size of the subsidiary undertaking </w:t>
            </w:r>
            <w:r w:rsidRPr="00993793">
              <w:rPr>
                <w:b/>
                <w:i/>
                <w:lang w:val="en-GB"/>
              </w:rPr>
              <w:t>and</w:t>
            </w:r>
            <w:r w:rsidRPr="00993793">
              <w:rPr>
                <w:lang w:val="en-GB"/>
              </w:rPr>
              <w:t xml:space="preserve"> the branch should be </w:t>
            </w:r>
            <w:r w:rsidRPr="00993793">
              <w:rPr>
                <w:b/>
                <w:i/>
                <w:lang w:val="en-GB"/>
              </w:rPr>
              <w:t>set at a</w:t>
            </w:r>
            <w:r w:rsidRPr="00993793">
              <w:rPr>
                <w:lang w:val="en-GB"/>
              </w:rPr>
              <w:t xml:space="preserve"> net turnover </w:t>
            </w:r>
            <w:r w:rsidRPr="00993793">
              <w:rPr>
                <w:b/>
                <w:i/>
                <w:lang w:val="en-GB"/>
              </w:rPr>
              <w:t>of more than EUR 450 000 000</w:t>
            </w:r>
            <w:r w:rsidRPr="00993793">
              <w:rPr>
                <w:lang w:val="en-GB"/>
              </w:rPr>
              <w:t>.</w:t>
            </w:r>
          </w:p>
        </w:tc>
      </w:tr>
    </w:tbl>
    <w:p w14:paraId="01829A90" w14:textId="77777777" w:rsidR="00C64CF5" w:rsidRPr="00993793" w:rsidRDefault="00C64CF5" w:rsidP="00C64CF5"/>
    <w:p w14:paraId="2F663CD4" w14:textId="6F406FC4" w:rsidR="006009A2" w:rsidRPr="00993793" w:rsidRDefault="006009A2" w:rsidP="006009A2">
      <w:pPr>
        <w:pStyle w:val="AmNumberTabs"/>
      </w:pPr>
      <w:r w:rsidRPr="00993793">
        <w:t>Amendments</w:t>
      </w:r>
      <w:r w:rsidRPr="00993793">
        <w:tab/>
      </w:r>
      <w:r w:rsidRPr="00993793">
        <w:tab/>
        <w:t>226 and 284</w:t>
      </w:r>
    </w:p>
    <w:p w14:paraId="00386145" w14:textId="77777777" w:rsidR="006009A2" w:rsidRPr="00993793" w:rsidRDefault="006009A2" w:rsidP="006009A2">
      <w:pPr>
        <w:pStyle w:val="NormalBold12b"/>
      </w:pPr>
      <w:r w:rsidRPr="00993793">
        <w:t>Proposal for a directive</w:t>
      </w:r>
    </w:p>
    <w:p w14:paraId="0DF835CA" w14:textId="77777777" w:rsidR="006009A2" w:rsidRPr="00993793" w:rsidRDefault="006009A2" w:rsidP="006009A2">
      <w:pPr>
        <w:pStyle w:val="NormalBold"/>
      </w:pPr>
      <w:r w:rsidRPr="00993793">
        <w:t>Recital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009A2" w:rsidRPr="00993793" w14:paraId="1B1B5E4B" w14:textId="77777777" w:rsidTr="007A1A04">
        <w:trPr>
          <w:trHeight w:hRule="exact" w:val="240"/>
          <w:jc w:val="center"/>
        </w:trPr>
        <w:tc>
          <w:tcPr>
            <w:tcW w:w="9752" w:type="dxa"/>
            <w:gridSpan w:val="2"/>
            <w:tcBorders>
              <w:top w:val="nil"/>
              <w:left w:val="nil"/>
              <w:bottom w:val="nil"/>
              <w:right w:val="nil"/>
            </w:tcBorders>
          </w:tcPr>
          <w:p w14:paraId="06342FD3" w14:textId="77777777" w:rsidR="006009A2" w:rsidRPr="00993793" w:rsidRDefault="006009A2" w:rsidP="007A1A04"/>
        </w:tc>
      </w:tr>
      <w:tr w:rsidR="006009A2" w:rsidRPr="00993793" w14:paraId="5DF81EB5" w14:textId="77777777" w:rsidTr="007A1A04">
        <w:trPr>
          <w:trHeight w:val="240"/>
          <w:jc w:val="center"/>
        </w:trPr>
        <w:tc>
          <w:tcPr>
            <w:tcW w:w="4876" w:type="dxa"/>
            <w:tcBorders>
              <w:top w:val="nil"/>
              <w:left w:val="nil"/>
              <w:bottom w:val="nil"/>
              <w:right w:val="nil"/>
            </w:tcBorders>
          </w:tcPr>
          <w:p w14:paraId="03FD2877" w14:textId="77777777" w:rsidR="006009A2" w:rsidRPr="00993793" w:rsidRDefault="006009A2" w:rsidP="007A1A04">
            <w:pPr>
              <w:pStyle w:val="AmColumnHeading"/>
            </w:pPr>
            <w:r w:rsidRPr="00993793">
              <w:t>Text proposed by the Commission</w:t>
            </w:r>
          </w:p>
        </w:tc>
        <w:tc>
          <w:tcPr>
            <w:tcW w:w="4876" w:type="dxa"/>
            <w:tcBorders>
              <w:top w:val="nil"/>
              <w:left w:val="nil"/>
              <w:bottom w:val="nil"/>
              <w:right w:val="nil"/>
            </w:tcBorders>
          </w:tcPr>
          <w:p w14:paraId="22061248" w14:textId="77777777" w:rsidR="006009A2" w:rsidRPr="00993793" w:rsidRDefault="006009A2" w:rsidP="007A1A04">
            <w:pPr>
              <w:pStyle w:val="AmColumnHeading"/>
            </w:pPr>
            <w:r w:rsidRPr="00993793">
              <w:t>Amendment</w:t>
            </w:r>
          </w:p>
        </w:tc>
      </w:tr>
      <w:tr w:rsidR="006009A2" w:rsidRPr="00993793" w14:paraId="4C527037" w14:textId="77777777" w:rsidTr="007A1A04">
        <w:trPr>
          <w:jc w:val="center"/>
        </w:trPr>
        <w:tc>
          <w:tcPr>
            <w:tcW w:w="4876" w:type="dxa"/>
            <w:tcBorders>
              <w:top w:val="nil"/>
              <w:left w:val="nil"/>
              <w:bottom w:val="nil"/>
              <w:right w:val="nil"/>
            </w:tcBorders>
          </w:tcPr>
          <w:p w14:paraId="12BEFBB2" w14:textId="77777777" w:rsidR="006009A2" w:rsidRPr="00993793" w:rsidRDefault="006009A2" w:rsidP="007A1A04">
            <w:pPr>
              <w:pStyle w:val="Normal6a"/>
            </w:pPr>
            <w:r w:rsidRPr="00993793">
              <w:t>(18)</w:t>
            </w:r>
            <w:r w:rsidRPr="00993793">
              <w:tab/>
              <w:t xml:space="preserve">Article 5(2), first subparagraph, of Directive (EU) 2022/2464 specifies the dates by which the Member States are to apply the sustainability reporting requirements set out in Directive 2013/34/EU, with different dates depending on the size of the undertaking concerned. Considering that the scope of the individual sustainability reporting requirements should be reduced to include only </w:t>
            </w:r>
            <w:r w:rsidRPr="00993793">
              <w:rPr>
                <w:b/>
                <w:i/>
              </w:rPr>
              <w:t>large</w:t>
            </w:r>
            <w:r w:rsidRPr="00993793">
              <w:t xml:space="preserve"> undertakings with more than </w:t>
            </w:r>
            <w:r w:rsidRPr="00993793">
              <w:rPr>
                <w:b/>
                <w:i/>
              </w:rPr>
              <w:t>1000</w:t>
            </w:r>
            <w:r w:rsidRPr="00993793">
              <w:t xml:space="preserve"> employees on average during the financial year, and that the scope of the consolidated sustainability reporting requirements should be reduced accordingly, the criteria for determining the dates of application should be adjusted, and the reference to small and medium-sized undertakings with securities admitted to trading on an EU regulated market should be removed.</w:t>
            </w:r>
          </w:p>
        </w:tc>
        <w:tc>
          <w:tcPr>
            <w:tcW w:w="4876" w:type="dxa"/>
            <w:tcBorders>
              <w:top w:val="nil"/>
              <w:left w:val="nil"/>
              <w:bottom w:val="nil"/>
              <w:right w:val="nil"/>
            </w:tcBorders>
          </w:tcPr>
          <w:p w14:paraId="43CA8B65" w14:textId="6CF58577" w:rsidR="006009A2" w:rsidRPr="00993793" w:rsidRDefault="006009A2" w:rsidP="007A1A04">
            <w:pPr>
              <w:pStyle w:val="Normal6a"/>
            </w:pPr>
            <w:r w:rsidRPr="00993793">
              <w:t>(18)</w:t>
            </w:r>
            <w:r w:rsidRPr="00993793">
              <w:tab/>
              <w:t xml:space="preserve">Article 5(2), first subparagraph, of Directive (EU) 2022/2464 specifies the dates by which the Member States are to apply the sustainability reporting requirements set out in Directive 2013/34/EU, with different dates depending on the size of the undertaking concerned. Considering that the scope of the individual sustainability reporting requirements should be reduced to include only undertakings with more than </w:t>
            </w:r>
            <w:r w:rsidRPr="00993793">
              <w:rPr>
                <w:b/>
                <w:i/>
              </w:rPr>
              <w:t>1 750</w:t>
            </w:r>
            <w:r w:rsidRPr="00993793">
              <w:t xml:space="preserve"> employees </w:t>
            </w:r>
            <w:r w:rsidRPr="00993793">
              <w:rPr>
                <w:b/>
                <w:i/>
              </w:rPr>
              <w:t xml:space="preserve">and a net turnover of </w:t>
            </w:r>
            <w:r w:rsidR="0088054F" w:rsidRPr="00993793">
              <w:rPr>
                <w:b/>
                <w:i/>
              </w:rPr>
              <w:t xml:space="preserve">more than </w:t>
            </w:r>
            <w:r w:rsidRPr="00993793">
              <w:rPr>
                <w:b/>
                <w:i/>
              </w:rPr>
              <w:t>EUR 450 000 000</w:t>
            </w:r>
            <w:r w:rsidRPr="00993793">
              <w:t xml:space="preserve"> on average during the financial year, and that the scope of the consolidated sustainability reporting requirements should be reduced accordingly, the criteria for determining the dates of application should be adjusted, and the reference to small and medium-sized undertakings with securities admitted to trading on an EU regulated market should be removed.</w:t>
            </w:r>
          </w:p>
        </w:tc>
      </w:tr>
    </w:tbl>
    <w:p w14:paraId="5B0DCBD1" w14:textId="7D5AFC62" w:rsidR="006009A2" w:rsidRPr="00993793" w:rsidRDefault="006009A2" w:rsidP="006009A2"/>
    <w:p w14:paraId="795E42F4" w14:textId="4B140B99" w:rsidR="00C64CF5" w:rsidRPr="00993793" w:rsidRDefault="00C64CF5" w:rsidP="006009A2"/>
    <w:p w14:paraId="72686B3E" w14:textId="347B7E39" w:rsidR="006009A2" w:rsidRPr="00993793" w:rsidRDefault="006009A2" w:rsidP="006009A2">
      <w:pPr>
        <w:pStyle w:val="AmNumberTabs"/>
      </w:pPr>
      <w:r w:rsidRPr="00993793">
        <w:t>Amendments</w:t>
      </w:r>
      <w:r w:rsidRPr="00993793">
        <w:tab/>
      </w:r>
      <w:r w:rsidRPr="00993793">
        <w:tab/>
        <w:t>227 and 285</w:t>
      </w:r>
    </w:p>
    <w:p w14:paraId="2AE719C5" w14:textId="77777777" w:rsidR="006009A2" w:rsidRPr="00993793" w:rsidRDefault="006009A2" w:rsidP="006009A2">
      <w:pPr>
        <w:pStyle w:val="NormalBold12b"/>
      </w:pPr>
      <w:r w:rsidRPr="00993793">
        <w:t>Proposal for a directive</w:t>
      </w:r>
    </w:p>
    <w:p w14:paraId="7ED451EF" w14:textId="77777777" w:rsidR="006009A2" w:rsidRPr="00993793" w:rsidRDefault="006009A2" w:rsidP="006009A2">
      <w:pPr>
        <w:pStyle w:val="NormalBold"/>
      </w:pPr>
      <w:r w:rsidRPr="00993793">
        <w:t>Recital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009A2" w:rsidRPr="00993793" w14:paraId="7FA674F9" w14:textId="77777777" w:rsidTr="007A1A04">
        <w:trPr>
          <w:trHeight w:hRule="exact" w:val="240"/>
          <w:jc w:val="center"/>
        </w:trPr>
        <w:tc>
          <w:tcPr>
            <w:tcW w:w="9752" w:type="dxa"/>
            <w:gridSpan w:val="2"/>
            <w:tcBorders>
              <w:top w:val="nil"/>
              <w:left w:val="nil"/>
              <w:bottom w:val="nil"/>
              <w:right w:val="nil"/>
            </w:tcBorders>
          </w:tcPr>
          <w:p w14:paraId="325846F2" w14:textId="77777777" w:rsidR="006009A2" w:rsidRPr="00993793" w:rsidRDefault="006009A2" w:rsidP="007A1A04"/>
        </w:tc>
      </w:tr>
      <w:tr w:rsidR="006009A2" w:rsidRPr="00993793" w14:paraId="43164078" w14:textId="77777777" w:rsidTr="007A1A04">
        <w:trPr>
          <w:trHeight w:val="240"/>
          <w:jc w:val="center"/>
        </w:trPr>
        <w:tc>
          <w:tcPr>
            <w:tcW w:w="4876" w:type="dxa"/>
            <w:tcBorders>
              <w:top w:val="nil"/>
              <w:left w:val="nil"/>
              <w:bottom w:val="nil"/>
              <w:right w:val="nil"/>
            </w:tcBorders>
          </w:tcPr>
          <w:p w14:paraId="2FE2641A" w14:textId="77777777" w:rsidR="006009A2" w:rsidRPr="00993793" w:rsidRDefault="006009A2" w:rsidP="007A1A04">
            <w:pPr>
              <w:pStyle w:val="AmColumnHeading"/>
            </w:pPr>
            <w:r w:rsidRPr="00993793">
              <w:t>Text proposed by the Commission</w:t>
            </w:r>
          </w:p>
        </w:tc>
        <w:tc>
          <w:tcPr>
            <w:tcW w:w="4876" w:type="dxa"/>
            <w:tcBorders>
              <w:top w:val="nil"/>
              <w:left w:val="nil"/>
              <w:bottom w:val="nil"/>
              <w:right w:val="nil"/>
            </w:tcBorders>
          </w:tcPr>
          <w:p w14:paraId="1B2705CD" w14:textId="77777777" w:rsidR="006009A2" w:rsidRPr="00993793" w:rsidRDefault="006009A2" w:rsidP="007A1A04">
            <w:pPr>
              <w:pStyle w:val="AmColumnHeading"/>
            </w:pPr>
            <w:r w:rsidRPr="00993793">
              <w:t>Amendment</w:t>
            </w:r>
          </w:p>
        </w:tc>
      </w:tr>
      <w:tr w:rsidR="006009A2" w:rsidRPr="00993793" w14:paraId="4085FDE0" w14:textId="77777777" w:rsidTr="007A1A04">
        <w:trPr>
          <w:jc w:val="center"/>
        </w:trPr>
        <w:tc>
          <w:tcPr>
            <w:tcW w:w="4876" w:type="dxa"/>
            <w:tcBorders>
              <w:top w:val="nil"/>
              <w:left w:val="nil"/>
              <w:bottom w:val="nil"/>
              <w:right w:val="nil"/>
            </w:tcBorders>
          </w:tcPr>
          <w:p w14:paraId="47B421DF" w14:textId="77777777" w:rsidR="006009A2" w:rsidRPr="00993793" w:rsidRDefault="006009A2" w:rsidP="007A1A04">
            <w:pPr>
              <w:pStyle w:val="Normal6a"/>
            </w:pPr>
            <w:r w:rsidRPr="00993793">
              <w:t>(19)</w:t>
            </w:r>
            <w:r w:rsidRPr="00993793">
              <w:tab/>
              <w:t xml:space="preserve">Article 5(2), third subparagraph, of Directive (EU) 2022/2464 specifies the dates by which the Member States are to apply the sustainability reporting requirements set out in Directive 2004/109/EC, with different dates depending on the size of the issuer concerned. Considering that the scope of the individual sustainability reporting requirements should be reduced to include only </w:t>
            </w:r>
            <w:r w:rsidRPr="00993793">
              <w:rPr>
                <w:b/>
                <w:i/>
              </w:rPr>
              <w:t>large</w:t>
            </w:r>
            <w:r w:rsidRPr="00993793">
              <w:t xml:space="preserve"> undertakings with more than </w:t>
            </w:r>
            <w:r w:rsidRPr="00993793">
              <w:rPr>
                <w:b/>
                <w:i/>
              </w:rPr>
              <w:t>1000</w:t>
            </w:r>
            <w:r w:rsidRPr="00993793">
              <w:t xml:space="preserve"> employees on average during the financial year, and that the scope of the consolidated sustainability reporting requirements should be reduced accordingly, the criteria for determining the dates of application should be adjusted, and the reference to small and medium-sized undertakings should be removed.</w:t>
            </w:r>
          </w:p>
        </w:tc>
        <w:tc>
          <w:tcPr>
            <w:tcW w:w="4876" w:type="dxa"/>
            <w:tcBorders>
              <w:top w:val="nil"/>
              <w:left w:val="nil"/>
              <w:bottom w:val="nil"/>
              <w:right w:val="nil"/>
            </w:tcBorders>
          </w:tcPr>
          <w:p w14:paraId="64843F87" w14:textId="18B4902A" w:rsidR="006009A2" w:rsidRPr="00993793" w:rsidRDefault="006009A2" w:rsidP="007A1A04">
            <w:pPr>
              <w:pStyle w:val="Normal6a"/>
            </w:pPr>
            <w:r w:rsidRPr="00993793">
              <w:t>(19)</w:t>
            </w:r>
            <w:r w:rsidRPr="00993793">
              <w:tab/>
              <w:t xml:space="preserve">Article 5(2), third subparagraph, of Directive (EU) 2022/2464 specifies the dates by which the Member States are to apply the sustainability reporting requirements set out in Directive 2004/109/EC, with different dates depending on the size of the issuer concerned. Considering that the scope of the individual sustainability reporting requirements should be reduced to include only undertakings with more than </w:t>
            </w:r>
            <w:r w:rsidRPr="00993793">
              <w:rPr>
                <w:b/>
                <w:i/>
              </w:rPr>
              <w:t>1 750</w:t>
            </w:r>
            <w:r w:rsidRPr="00993793">
              <w:t xml:space="preserve"> employees </w:t>
            </w:r>
            <w:r w:rsidRPr="00993793">
              <w:rPr>
                <w:b/>
                <w:i/>
              </w:rPr>
              <w:t>and a net turnover of</w:t>
            </w:r>
            <w:r w:rsidR="0088054F" w:rsidRPr="00993793">
              <w:rPr>
                <w:b/>
                <w:i/>
              </w:rPr>
              <w:t xml:space="preserve"> more than</w:t>
            </w:r>
            <w:r w:rsidRPr="00993793">
              <w:rPr>
                <w:b/>
                <w:i/>
              </w:rPr>
              <w:t xml:space="preserve"> EUR 450 000 000</w:t>
            </w:r>
            <w:r w:rsidRPr="00993793">
              <w:t xml:space="preserve"> on average during the financial year, and that the scope of the consolidated sustainability reporting requirements should be reduced accordingly, the criteria for determining the dates of application should be adjusted, and the reference to small and medium-sized undertakings should be removed.</w:t>
            </w:r>
          </w:p>
        </w:tc>
      </w:tr>
    </w:tbl>
    <w:p w14:paraId="1655AD20" w14:textId="4EB4D85E" w:rsidR="006009A2" w:rsidRPr="00993793" w:rsidRDefault="006009A2" w:rsidP="006009A2"/>
    <w:p w14:paraId="2C29497C" w14:textId="311F3C36" w:rsidR="00C64CF5" w:rsidRPr="00993793" w:rsidRDefault="00C64CF5" w:rsidP="006009A2"/>
    <w:p w14:paraId="46F4E606" w14:textId="77777777" w:rsidR="00C64CF5" w:rsidRPr="00993793" w:rsidRDefault="00C64CF5" w:rsidP="00C64CF5">
      <w:pPr>
        <w:pStyle w:val="AmNumberTabs"/>
      </w:pPr>
      <w:r w:rsidRPr="00993793">
        <w:t>Amendment</w:t>
      </w:r>
      <w:r w:rsidRPr="00993793">
        <w:tab/>
      </w:r>
      <w:r w:rsidRPr="00993793">
        <w:tab/>
        <w:t>20</w:t>
      </w:r>
    </w:p>
    <w:p w14:paraId="3C295510" w14:textId="77777777" w:rsidR="00C64CF5" w:rsidRPr="00993793" w:rsidRDefault="00C64CF5" w:rsidP="00C64CF5"/>
    <w:p w14:paraId="18B11B56" w14:textId="77777777" w:rsidR="00C64CF5" w:rsidRPr="00993793" w:rsidRDefault="00C64CF5" w:rsidP="00C64CF5">
      <w:pPr>
        <w:pStyle w:val="NormalBold"/>
        <w:keepNext/>
      </w:pPr>
      <w:r w:rsidRPr="00993793">
        <w:t>Proposal for a directive</w:t>
      </w:r>
    </w:p>
    <w:p w14:paraId="5D726185" w14:textId="77777777" w:rsidR="00C64CF5" w:rsidRPr="00993793" w:rsidRDefault="00C64CF5" w:rsidP="00C64CF5">
      <w:pPr>
        <w:pStyle w:val="NormalBold"/>
      </w:pPr>
      <w:r w:rsidRPr="00993793">
        <w:t>Recital 20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06A01878" w14:textId="77777777" w:rsidTr="002A7D25">
        <w:trPr>
          <w:jc w:val="center"/>
        </w:trPr>
        <w:tc>
          <w:tcPr>
            <w:tcW w:w="9752" w:type="dxa"/>
            <w:gridSpan w:val="2"/>
          </w:tcPr>
          <w:p w14:paraId="08141CC3" w14:textId="77777777" w:rsidR="00C64CF5" w:rsidRPr="00993793" w:rsidRDefault="00C64CF5" w:rsidP="002A7D25">
            <w:pPr>
              <w:keepNext/>
            </w:pPr>
          </w:p>
        </w:tc>
      </w:tr>
      <w:tr w:rsidR="00C64CF5" w:rsidRPr="00993793" w14:paraId="67A89D96" w14:textId="77777777" w:rsidTr="002A7D25">
        <w:trPr>
          <w:jc w:val="center"/>
        </w:trPr>
        <w:tc>
          <w:tcPr>
            <w:tcW w:w="4876" w:type="dxa"/>
          </w:tcPr>
          <w:p w14:paraId="46D76CD7"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51774541" w14:textId="77777777" w:rsidR="00C64CF5" w:rsidRPr="00993793" w:rsidRDefault="00C64CF5" w:rsidP="002A7D25">
            <w:pPr>
              <w:pStyle w:val="ColumnHeading"/>
              <w:keepNext/>
              <w:rPr>
                <w:lang w:val="en-GB"/>
              </w:rPr>
            </w:pPr>
            <w:r w:rsidRPr="00993793">
              <w:rPr>
                <w:lang w:val="en-GB"/>
              </w:rPr>
              <w:t>Amendment</w:t>
            </w:r>
          </w:p>
        </w:tc>
      </w:tr>
      <w:tr w:rsidR="00C64CF5" w:rsidRPr="00993793" w14:paraId="0975B878" w14:textId="77777777" w:rsidTr="002A7D25">
        <w:trPr>
          <w:jc w:val="center"/>
        </w:trPr>
        <w:tc>
          <w:tcPr>
            <w:tcW w:w="4876" w:type="dxa"/>
          </w:tcPr>
          <w:p w14:paraId="4AB26E90" w14:textId="77777777" w:rsidR="00C64CF5" w:rsidRPr="00993793" w:rsidRDefault="00C64CF5" w:rsidP="002A7D25">
            <w:pPr>
              <w:pStyle w:val="Normal6"/>
              <w:rPr>
                <w:lang w:val="en-GB"/>
              </w:rPr>
            </w:pPr>
            <w:r w:rsidRPr="00993793">
              <w:rPr>
                <w:lang w:val="en-GB"/>
              </w:rPr>
              <w:t>(20)</w:t>
            </w:r>
            <w:r w:rsidRPr="00993793">
              <w:rPr>
                <w:lang w:val="en-GB"/>
              </w:rPr>
              <w:tab/>
              <w:t xml:space="preserve">Article 4(1) of Directive (EU) 2024/1760 prohibits Member States from introducing, in their national law, provisions within the field covered by the Directive laying down human rights and environmental due diligence obligations diverging from those laid down in Article 8(1) and (2), and Article 10(1) of that Directive. To ensure that Member States do not go beyond that Directive and to avoid the creation of a fragmented regulatory landscape resulting in legal uncertainty and </w:t>
            </w:r>
            <w:r w:rsidRPr="00993793">
              <w:rPr>
                <w:lang w:val="en-GB"/>
              </w:rPr>
              <w:lastRenderedPageBreak/>
              <w:t xml:space="preserve">unnecessary burden, the full harmonisation provisions of Directive (EU) 2024/1760 should be expanded to additional provisions regulating the core aspects of the due diligence process. That includes, in particular, the identification duty, the duties to address adverse impacts that have been or should have been identified, the duties to engage with stakeholders in certain cases, and the duty to provide for a complaints and notification mechanism. At the same time, Member States should be allowed to introduce </w:t>
            </w:r>
            <w:r w:rsidRPr="00993793">
              <w:rPr>
                <w:b/>
                <w:i/>
                <w:lang w:val="en-GB"/>
              </w:rPr>
              <w:t>more stringent or more specific</w:t>
            </w:r>
            <w:r w:rsidRPr="00993793">
              <w:rPr>
                <w:lang w:val="en-GB"/>
              </w:rPr>
              <w:t xml:space="preserve"> provisions </w:t>
            </w:r>
            <w:r w:rsidRPr="00993793">
              <w:rPr>
                <w:b/>
                <w:i/>
                <w:lang w:val="en-GB"/>
              </w:rPr>
              <w:t>on other aspects, including to address emerging risks linked to new</w:t>
            </w:r>
            <w:r w:rsidRPr="00993793">
              <w:rPr>
                <w:lang w:val="en-GB"/>
              </w:rPr>
              <w:t xml:space="preserve"> products or services.</w:t>
            </w:r>
          </w:p>
        </w:tc>
        <w:tc>
          <w:tcPr>
            <w:tcW w:w="4876" w:type="dxa"/>
          </w:tcPr>
          <w:p w14:paraId="3A4879CE" w14:textId="77777777" w:rsidR="00C64CF5" w:rsidRPr="00993793" w:rsidRDefault="00C64CF5" w:rsidP="002A7D25">
            <w:pPr>
              <w:pStyle w:val="Normal6"/>
              <w:rPr>
                <w:szCs w:val="24"/>
                <w:lang w:val="en-GB"/>
              </w:rPr>
            </w:pPr>
            <w:r w:rsidRPr="00993793">
              <w:rPr>
                <w:lang w:val="en-GB"/>
              </w:rPr>
              <w:lastRenderedPageBreak/>
              <w:t>(20)</w:t>
            </w:r>
            <w:r w:rsidRPr="00993793">
              <w:rPr>
                <w:lang w:val="en-GB"/>
              </w:rPr>
              <w:tab/>
              <w:t xml:space="preserve">Article 4(1) of Directive (EU) 2024/1760 prohibits Member States from introducing, in their national law, provisions within the field covered by the Directive laying down human rights and environmental due diligence obligations diverging from those laid down in Article 8(1) and (2), and Article 10(1) of that Directive. To ensure that Member States do not go beyond that Directive and to avoid the creation of a fragmented regulatory landscape resulting in legal uncertainty and </w:t>
            </w:r>
            <w:r w:rsidRPr="00993793">
              <w:rPr>
                <w:lang w:val="en-GB"/>
              </w:rPr>
              <w:lastRenderedPageBreak/>
              <w:t xml:space="preserve">unnecessary burden, the full harmonisation provisions of Directive (EU) 2024/1760 should be expanded to additional provisions regulating the core aspects of the due diligence process. That includes, in particular, the </w:t>
            </w:r>
            <w:r w:rsidRPr="00993793">
              <w:rPr>
                <w:b/>
                <w:i/>
                <w:lang w:val="en-GB"/>
              </w:rPr>
              <w:t>provisions on due diligence at group level,</w:t>
            </w:r>
            <w:r w:rsidRPr="00993793">
              <w:rPr>
                <w:lang w:val="en-GB"/>
              </w:rPr>
              <w:t xml:space="preserve"> identification duty, the duties to address adverse impacts that have been or should have been identified</w:t>
            </w:r>
            <w:r w:rsidRPr="00993793">
              <w:rPr>
                <w:b/>
                <w:i/>
                <w:lang w:val="en-GB"/>
              </w:rPr>
              <w:t>, prioritisation</w:t>
            </w:r>
            <w:r w:rsidRPr="00993793">
              <w:rPr>
                <w:lang w:val="en-GB"/>
              </w:rPr>
              <w:t xml:space="preserve">, the duties to engage with stakeholders in certain cases, and the duty to provide for a complaints and notification mechanism. At the same time, Member States should </w:t>
            </w:r>
            <w:r w:rsidRPr="00993793">
              <w:rPr>
                <w:b/>
                <w:i/>
                <w:lang w:val="en-GB"/>
              </w:rPr>
              <w:t>continue to</w:t>
            </w:r>
            <w:r w:rsidRPr="00993793">
              <w:rPr>
                <w:lang w:val="en-GB"/>
              </w:rPr>
              <w:t xml:space="preserve"> be allowed to introduce </w:t>
            </w:r>
            <w:r w:rsidRPr="00993793">
              <w:rPr>
                <w:b/>
                <w:i/>
                <w:lang w:val="en-GB"/>
              </w:rPr>
              <w:t>or maintain</w:t>
            </w:r>
            <w:r w:rsidRPr="00993793">
              <w:rPr>
                <w:lang w:val="en-GB"/>
              </w:rPr>
              <w:t xml:space="preserve"> provisions </w:t>
            </w:r>
            <w:r w:rsidRPr="00993793">
              <w:rPr>
                <w:b/>
                <w:i/>
                <w:lang w:val="en-GB"/>
              </w:rPr>
              <w:t>of national law regulating specific adverse impacts or specific sectors of activity, specific</w:t>
            </w:r>
            <w:r w:rsidRPr="00993793">
              <w:rPr>
                <w:lang w:val="en-GB"/>
              </w:rPr>
              <w:t xml:space="preserve"> products or services</w:t>
            </w:r>
            <w:r w:rsidRPr="00993793">
              <w:rPr>
                <w:b/>
                <w:i/>
                <w:lang w:val="en-GB"/>
              </w:rPr>
              <w:t>, in order to achieve a different level of protection of human, employment and social rights, the environment or the climate</w:t>
            </w:r>
            <w:r w:rsidRPr="00993793">
              <w:rPr>
                <w:lang w:val="en-GB"/>
              </w:rPr>
              <w:t>.</w:t>
            </w:r>
          </w:p>
        </w:tc>
      </w:tr>
    </w:tbl>
    <w:p w14:paraId="043284E7" w14:textId="77777777" w:rsidR="00C64CF5" w:rsidRPr="00993793" w:rsidRDefault="00C64CF5" w:rsidP="00C64CF5"/>
    <w:p w14:paraId="212132F7" w14:textId="77777777" w:rsidR="00C64CF5" w:rsidRPr="00993793" w:rsidRDefault="00C64CF5" w:rsidP="00C64CF5">
      <w:pPr>
        <w:pStyle w:val="AmNumberTabs"/>
      </w:pPr>
      <w:r w:rsidRPr="00993793">
        <w:t>Amendment</w:t>
      </w:r>
      <w:r w:rsidRPr="00993793">
        <w:tab/>
      </w:r>
      <w:r w:rsidRPr="00993793">
        <w:tab/>
        <w:t>21</w:t>
      </w:r>
    </w:p>
    <w:p w14:paraId="11ACE52E" w14:textId="77777777" w:rsidR="00C64CF5" w:rsidRPr="00993793" w:rsidRDefault="00C64CF5" w:rsidP="00C64CF5"/>
    <w:p w14:paraId="30E0D913" w14:textId="77777777" w:rsidR="00C64CF5" w:rsidRPr="00993793" w:rsidRDefault="00C64CF5" w:rsidP="00C64CF5">
      <w:pPr>
        <w:pStyle w:val="NormalBold"/>
        <w:keepNext/>
      </w:pPr>
      <w:r w:rsidRPr="00993793">
        <w:t>Proposal for a directive</w:t>
      </w:r>
    </w:p>
    <w:p w14:paraId="3CF46CB1" w14:textId="77777777" w:rsidR="00C64CF5" w:rsidRPr="00993793" w:rsidRDefault="00C64CF5" w:rsidP="00C64CF5">
      <w:pPr>
        <w:pStyle w:val="NormalBold"/>
      </w:pPr>
      <w:r w:rsidRPr="00993793">
        <w:t>Recital 21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35811486" w14:textId="77777777" w:rsidTr="002A7D25">
        <w:trPr>
          <w:jc w:val="center"/>
        </w:trPr>
        <w:tc>
          <w:tcPr>
            <w:tcW w:w="9752" w:type="dxa"/>
            <w:gridSpan w:val="2"/>
          </w:tcPr>
          <w:p w14:paraId="07FAA463" w14:textId="77777777" w:rsidR="00C64CF5" w:rsidRPr="00993793" w:rsidRDefault="00C64CF5" w:rsidP="002A7D25">
            <w:pPr>
              <w:keepNext/>
            </w:pPr>
          </w:p>
        </w:tc>
      </w:tr>
      <w:tr w:rsidR="00C64CF5" w:rsidRPr="00993793" w14:paraId="485CCEAE" w14:textId="77777777" w:rsidTr="002A7D25">
        <w:trPr>
          <w:jc w:val="center"/>
        </w:trPr>
        <w:tc>
          <w:tcPr>
            <w:tcW w:w="4876" w:type="dxa"/>
          </w:tcPr>
          <w:p w14:paraId="33FD391D"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1484DE9C" w14:textId="77777777" w:rsidR="00C64CF5" w:rsidRPr="00993793" w:rsidRDefault="00C64CF5" w:rsidP="002A7D25">
            <w:pPr>
              <w:pStyle w:val="ColumnHeading"/>
              <w:keepNext/>
              <w:rPr>
                <w:lang w:val="en-GB"/>
              </w:rPr>
            </w:pPr>
            <w:r w:rsidRPr="00993793">
              <w:rPr>
                <w:lang w:val="en-GB"/>
              </w:rPr>
              <w:t>Amendment</w:t>
            </w:r>
          </w:p>
        </w:tc>
      </w:tr>
      <w:tr w:rsidR="00C64CF5" w:rsidRPr="00993793" w14:paraId="6E6A65E6" w14:textId="77777777" w:rsidTr="002A7D25">
        <w:trPr>
          <w:jc w:val="center"/>
        </w:trPr>
        <w:tc>
          <w:tcPr>
            <w:tcW w:w="4876" w:type="dxa"/>
          </w:tcPr>
          <w:p w14:paraId="2B71B20B" w14:textId="77777777" w:rsidR="00C64CF5" w:rsidRPr="00993793" w:rsidRDefault="00C64CF5" w:rsidP="002A7D25">
            <w:pPr>
              <w:pStyle w:val="Normal6"/>
              <w:rPr>
                <w:lang w:val="en-GB"/>
              </w:rPr>
            </w:pPr>
            <w:r w:rsidRPr="00993793">
              <w:rPr>
                <w:lang w:val="en-GB"/>
              </w:rPr>
              <w:t>(21)</w:t>
            </w:r>
            <w:r w:rsidRPr="00993793">
              <w:rPr>
                <w:lang w:val="en-GB"/>
              </w:rPr>
              <w:tab/>
              <w:t xml:space="preserve">Article 5 of Directive (EU) 2024/1760 obliges Member States to ensure that large companies above a certain size conduct risk-based human rights and environmental due diligence. To reduce burdens on companies that have to comply with that obligation, the required due diligence </w:t>
            </w:r>
            <w:r w:rsidRPr="00993793">
              <w:rPr>
                <w:b/>
                <w:i/>
                <w:lang w:val="en-GB"/>
              </w:rPr>
              <w:t>should, as a general rule, be limited to the company’s own operations, those of its subsidiaries and those of its direct business partners (‘tier 1’). Consequently, when it comes to business relationships, companies</w:t>
            </w:r>
            <w:r w:rsidRPr="00993793">
              <w:rPr>
                <w:lang w:val="en-GB"/>
              </w:rPr>
              <w:t xml:space="preserve"> should</w:t>
            </w:r>
            <w:r w:rsidRPr="00993793">
              <w:rPr>
                <w:b/>
                <w:i/>
                <w:lang w:val="en-GB"/>
              </w:rPr>
              <w:t xml:space="preserve">, after having mapped their chains of activities, be required to carry out in-depth assessments as regards direct business partners only. Companies should, however, look beyond their direct business relationships where they have plausible information that suggests an adverse </w:t>
            </w:r>
            <w:r w:rsidRPr="00993793">
              <w:rPr>
                <w:b/>
                <w:i/>
                <w:lang w:val="en-GB"/>
              </w:rPr>
              <w:lastRenderedPageBreak/>
              <w:t>impact at the level of an indirect</w:t>
            </w:r>
            <w:r w:rsidRPr="00993793">
              <w:rPr>
                <w:lang w:val="en-GB"/>
              </w:rPr>
              <w:t xml:space="preserve"> business partner</w:t>
            </w:r>
            <w:r w:rsidRPr="00993793">
              <w:rPr>
                <w:b/>
                <w:i/>
                <w:lang w:val="en-GB"/>
              </w:rPr>
              <w:t>. Plausible information means information of an objective character that allows the</w:t>
            </w:r>
            <w:r w:rsidRPr="00993793">
              <w:rPr>
                <w:lang w:val="en-GB"/>
              </w:rPr>
              <w:t xml:space="preserve"> company </w:t>
            </w:r>
            <w:r w:rsidRPr="00993793">
              <w:rPr>
                <w:b/>
                <w:i/>
                <w:lang w:val="en-GB"/>
              </w:rPr>
              <w:t>to conclude that there is a reasonable likelihood that the information is true. This may be the case where the company concerned has received a complaint or is in the possession of information, for example through credible media or NGO reports, reports of recent incidents, or through recurring problems at certain locations about likely or actual harmful activities at</w:t>
            </w:r>
            <w:r w:rsidRPr="00993793">
              <w:rPr>
                <w:lang w:val="en-GB"/>
              </w:rPr>
              <w:t xml:space="preserve"> the level of </w:t>
            </w:r>
            <w:r w:rsidRPr="00993793">
              <w:rPr>
                <w:b/>
                <w:i/>
                <w:lang w:val="en-GB"/>
              </w:rPr>
              <w:t>an indirect business partner. Where the company has such information, it should carry out an in-depth assessment</w:t>
            </w:r>
            <w:r w:rsidRPr="00993793">
              <w:rPr>
                <w:lang w:val="en-GB"/>
              </w:rPr>
              <w:t xml:space="preserve">. Companies should </w:t>
            </w:r>
            <w:r w:rsidRPr="00993793">
              <w:rPr>
                <w:b/>
                <w:i/>
                <w:lang w:val="en-GB"/>
              </w:rPr>
              <w:t>also</w:t>
            </w:r>
            <w:r w:rsidRPr="00993793">
              <w:rPr>
                <w:lang w:val="en-GB"/>
              </w:rPr>
              <w:t xml:space="preserve"> carry out </w:t>
            </w:r>
            <w:r w:rsidRPr="00993793">
              <w:rPr>
                <w:b/>
                <w:i/>
                <w:lang w:val="en-GB"/>
              </w:rPr>
              <w:t>in-depth assessments with respect to</w:t>
            </w:r>
            <w:r w:rsidRPr="00993793">
              <w:rPr>
                <w:lang w:val="en-GB"/>
              </w:rPr>
              <w:t xml:space="preserve"> adverse impacts </w:t>
            </w:r>
            <w:r w:rsidRPr="00993793">
              <w:rPr>
                <w:b/>
                <w:i/>
                <w:lang w:val="en-GB"/>
              </w:rPr>
              <w:t>arising beyond their direct business partner where the structure of this business relationship lacks economic rationale and suggests that it was chosen to remove an otherwise direct supplier with harmful activities from the purview of the company. Where the in-depth assessment confirms the likelihood or existence of the adverse impact, it should then be deemed</w:t>
            </w:r>
            <w:r w:rsidRPr="00993793">
              <w:rPr>
                <w:lang w:val="en-GB"/>
              </w:rPr>
              <w:t xml:space="preserve"> to be </w:t>
            </w:r>
            <w:r w:rsidRPr="00993793">
              <w:rPr>
                <w:b/>
                <w:i/>
                <w:lang w:val="en-GB"/>
              </w:rPr>
              <w:t>identified. In addition,</w:t>
            </w:r>
            <w:r w:rsidRPr="00993793">
              <w:rPr>
                <w:lang w:val="en-GB"/>
              </w:rPr>
              <w:t xml:space="preserve"> companies should </w:t>
            </w:r>
            <w:r w:rsidRPr="00993793">
              <w:rPr>
                <w:b/>
                <w:i/>
                <w:lang w:val="en-GB"/>
              </w:rPr>
              <w:t>seek to ensure that their code of conduct – which is part of their due diligence policy and sets out the expectations as to how to protect human, including labour, rights and the environment in business operations – is followed throughout the chain of activities in accordance with contractual cascading and SME support</w:t>
            </w:r>
            <w:r w:rsidRPr="00993793">
              <w:rPr>
                <w:lang w:val="en-GB"/>
              </w:rPr>
              <w:t>.</w:t>
            </w:r>
          </w:p>
        </w:tc>
        <w:tc>
          <w:tcPr>
            <w:tcW w:w="4876" w:type="dxa"/>
          </w:tcPr>
          <w:p w14:paraId="43C818C0" w14:textId="7462058B" w:rsidR="00C64CF5" w:rsidRPr="00993793" w:rsidRDefault="00C64CF5" w:rsidP="002A7D25">
            <w:pPr>
              <w:pStyle w:val="Normal6"/>
              <w:rPr>
                <w:szCs w:val="24"/>
                <w:lang w:val="en-GB"/>
              </w:rPr>
            </w:pPr>
            <w:r w:rsidRPr="00993793">
              <w:rPr>
                <w:lang w:val="en-GB"/>
              </w:rPr>
              <w:lastRenderedPageBreak/>
              <w:t>(21)</w:t>
            </w:r>
            <w:r w:rsidRPr="00993793">
              <w:rPr>
                <w:lang w:val="en-GB"/>
              </w:rPr>
              <w:tab/>
              <w:t xml:space="preserve">Article 5 of Directive (EU) 2024/1760 obliges Member States to ensure that large companies above a certain size conduct risk-based human rights and environmental due diligence. To </w:t>
            </w:r>
            <w:r w:rsidRPr="00993793">
              <w:rPr>
                <w:b/>
                <w:i/>
                <w:lang w:val="en-GB"/>
              </w:rPr>
              <w:t>ensure effectiveness,</w:t>
            </w:r>
            <w:r w:rsidRPr="00993793">
              <w:rPr>
                <w:lang w:val="en-GB"/>
              </w:rPr>
              <w:t xml:space="preserve"> reduce burdens on companies that have to comply with that obligation </w:t>
            </w:r>
            <w:r w:rsidRPr="00993793">
              <w:rPr>
                <w:b/>
                <w:i/>
                <w:lang w:val="en-GB"/>
              </w:rPr>
              <w:t>and ensure that their resources are used purposefully</w:t>
            </w:r>
            <w:r w:rsidRPr="00993793">
              <w:rPr>
                <w:lang w:val="en-GB"/>
              </w:rPr>
              <w:t xml:space="preserve">, the required due diligence </w:t>
            </w:r>
            <w:r w:rsidRPr="00993793">
              <w:rPr>
                <w:b/>
                <w:i/>
                <w:lang w:val="en-GB"/>
              </w:rPr>
              <w:t>and measures taken</w:t>
            </w:r>
            <w:r w:rsidRPr="00993793">
              <w:rPr>
                <w:lang w:val="en-GB"/>
              </w:rPr>
              <w:t xml:space="preserve"> should </w:t>
            </w:r>
            <w:r w:rsidRPr="00993793">
              <w:rPr>
                <w:b/>
                <w:i/>
                <w:lang w:val="en-GB"/>
              </w:rPr>
              <w:t>take into account relevant risk factors, including company-level risk factors, such as whether the</w:t>
            </w:r>
            <w:r w:rsidRPr="00993793">
              <w:rPr>
                <w:lang w:val="en-GB"/>
              </w:rPr>
              <w:t xml:space="preserve"> business partner </w:t>
            </w:r>
            <w:r w:rsidRPr="00993793">
              <w:rPr>
                <w:b/>
                <w:i/>
                <w:lang w:val="en-GB"/>
              </w:rPr>
              <w:t>is not a</w:t>
            </w:r>
            <w:r w:rsidRPr="00993793">
              <w:rPr>
                <w:lang w:val="en-GB"/>
              </w:rPr>
              <w:t xml:space="preserve"> company </w:t>
            </w:r>
            <w:r w:rsidRPr="00993793">
              <w:rPr>
                <w:b/>
                <w:i/>
                <w:lang w:val="en-GB"/>
              </w:rPr>
              <w:t>covered by this Directive, business operation risk factors, geographic and contextual risk factors, such as</w:t>
            </w:r>
            <w:r w:rsidRPr="00993793">
              <w:rPr>
                <w:lang w:val="en-GB"/>
              </w:rPr>
              <w:t xml:space="preserve"> the level of </w:t>
            </w:r>
            <w:r w:rsidRPr="00993793">
              <w:rPr>
                <w:b/>
                <w:i/>
                <w:lang w:val="en-GB"/>
              </w:rPr>
              <w:t>law enforcement with respect to the type of adverse impacts; product and service risk factors, and sectoral risk factors</w:t>
            </w:r>
            <w:r w:rsidRPr="00993793">
              <w:rPr>
                <w:lang w:val="en-GB"/>
              </w:rPr>
              <w:t xml:space="preserve">. Companies should </w:t>
            </w:r>
            <w:r w:rsidRPr="00993793">
              <w:rPr>
                <w:lang w:val="en-GB"/>
              </w:rPr>
              <w:lastRenderedPageBreak/>
              <w:t xml:space="preserve">carry out </w:t>
            </w:r>
            <w:r w:rsidRPr="00993793">
              <w:rPr>
                <w:b/>
                <w:i/>
                <w:lang w:val="en-GB"/>
              </w:rPr>
              <w:t>the scoping to identify general areas where</w:t>
            </w:r>
            <w:r w:rsidRPr="00993793">
              <w:rPr>
                <w:lang w:val="en-GB"/>
              </w:rPr>
              <w:t xml:space="preserve"> adverse impacts </w:t>
            </w:r>
            <w:r w:rsidRPr="00993793">
              <w:rPr>
                <w:b/>
                <w:i/>
                <w:lang w:val="en-GB"/>
              </w:rPr>
              <w:t>are most likely to occur and</w:t>
            </w:r>
            <w:r w:rsidRPr="00993793">
              <w:rPr>
                <w:lang w:val="en-GB"/>
              </w:rPr>
              <w:t xml:space="preserve"> to be </w:t>
            </w:r>
            <w:r w:rsidRPr="00993793">
              <w:rPr>
                <w:b/>
                <w:i/>
                <w:lang w:val="en-GB"/>
              </w:rPr>
              <w:t>most severe. Based on the results of scoping the</w:t>
            </w:r>
            <w:r w:rsidRPr="00993793">
              <w:rPr>
                <w:lang w:val="en-GB"/>
              </w:rPr>
              <w:t xml:space="preserve"> companies should </w:t>
            </w:r>
            <w:r w:rsidRPr="00993793">
              <w:rPr>
                <w:b/>
                <w:i/>
                <w:lang w:val="en-GB"/>
              </w:rPr>
              <w:t>be required, where on the basis of relevant and verifiable information the company has grounds to believe that adverse impacts have arisen or may arise, to carry out further assessments only in areas where adverse impacts were identified to be most likely to occur and most severe</w:t>
            </w:r>
            <w:r w:rsidRPr="00993793">
              <w:rPr>
                <w:lang w:val="en-GB"/>
              </w:rPr>
              <w:t>.</w:t>
            </w:r>
          </w:p>
        </w:tc>
      </w:tr>
    </w:tbl>
    <w:p w14:paraId="02D414D5" w14:textId="77777777" w:rsidR="00C64CF5" w:rsidRPr="00993793" w:rsidRDefault="00C64CF5" w:rsidP="00C64CF5"/>
    <w:p w14:paraId="1D2FCEA0" w14:textId="77777777" w:rsidR="00C64CF5" w:rsidRPr="00993793" w:rsidRDefault="00C64CF5" w:rsidP="00C64CF5">
      <w:pPr>
        <w:pStyle w:val="AmNumberTabs"/>
      </w:pPr>
      <w:r w:rsidRPr="00993793">
        <w:t>Amendment</w:t>
      </w:r>
      <w:r w:rsidRPr="00993793">
        <w:tab/>
      </w:r>
      <w:r w:rsidRPr="00993793">
        <w:tab/>
        <w:t>22</w:t>
      </w:r>
    </w:p>
    <w:p w14:paraId="4E16A026" w14:textId="77777777" w:rsidR="00C64CF5" w:rsidRPr="00993793" w:rsidRDefault="00C64CF5" w:rsidP="00C64CF5"/>
    <w:p w14:paraId="550AC259" w14:textId="77777777" w:rsidR="00C64CF5" w:rsidRPr="00993793" w:rsidRDefault="00C64CF5" w:rsidP="00C64CF5">
      <w:pPr>
        <w:pStyle w:val="NormalBold"/>
        <w:keepNext/>
      </w:pPr>
      <w:r w:rsidRPr="00993793">
        <w:t>Proposal for a directive</w:t>
      </w:r>
    </w:p>
    <w:p w14:paraId="18CEA36E" w14:textId="77777777" w:rsidR="00C64CF5" w:rsidRPr="00993793" w:rsidRDefault="00C64CF5" w:rsidP="00C64CF5">
      <w:pPr>
        <w:pStyle w:val="NormalBold"/>
      </w:pPr>
      <w:r w:rsidRPr="00993793">
        <w:t>Recital 22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71CD6B42" w14:textId="77777777" w:rsidTr="002A7D25">
        <w:trPr>
          <w:jc w:val="center"/>
        </w:trPr>
        <w:tc>
          <w:tcPr>
            <w:tcW w:w="9752" w:type="dxa"/>
            <w:gridSpan w:val="2"/>
          </w:tcPr>
          <w:p w14:paraId="4A60774C" w14:textId="77777777" w:rsidR="00C64CF5" w:rsidRPr="00993793" w:rsidRDefault="00C64CF5" w:rsidP="002A7D25">
            <w:pPr>
              <w:keepNext/>
            </w:pPr>
          </w:p>
        </w:tc>
      </w:tr>
      <w:tr w:rsidR="00C64CF5" w:rsidRPr="00993793" w14:paraId="7BA209F9" w14:textId="77777777" w:rsidTr="002A7D25">
        <w:trPr>
          <w:jc w:val="center"/>
        </w:trPr>
        <w:tc>
          <w:tcPr>
            <w:tcW w:w="4876" w:type="dxa"/>
          </w:tcPr>
          <w:p w14:paraId="7098BC35"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2E793990" w14:textId="77777777" w:rsidR="00C64CF5" w:rsidRPr="00993793" w:rsidRDefault="00C64CF5" w:rsidP="002A7D25">
            <w:pPr>
              <w:pStyle w:val="ColumnHeading"/>
              <w:keepNext/>
              <w:rPr>
                <w:lang w:val="en-GB"/>
              </w:rPr>
            </w:pPr>
            <w:r w:rsidRPr="00993793">
              <w:rPr>
                <w:lang w:val="en-GB"/>
              </w:rPr>
              <w:t>Amendment</w:t>
            </w:r>
          </w:p>
        </w:tc>
      </w:tr>
      <w:tr w:rsidR="00C64CF5" w:rsidRPr="00993793" w14:paraId="64CFDEF9" w14:textId="77777777" w:rsidTr="002A7D25">
        <w:trPr>
          <w:jc w:val="center"/>
        </w:trPr>
        <w:tc>
          <w:tcPr>
            <w:tcW w:w="4876" w:type="dxa"/>
          </w:tcPr>
          <w:p w14:paraId="12658C4C" w14:textId="77777777" w:rsidR="00C64CF5" w:rsidRPr="00993793" w:rsidRDefault="00C64CF5" w:rsidP="002A7D25">
            <w:pPr>
              <w:pStyle w:val="Normal6"/>
              <w:rPr>
                <w:lang w:val="en-GB"/>
              </w:rPr>
            </w:pPr>
            <w:r w:rsidRPr="00993793">
              <w:rPr>
                <w:lang w:val="en-GB"/>
              </w:rPr>
              <w:t>(22)</w:t>
            </w:r>
            <w:r w:rsidRPr="00993793">
              <w:rPr>
                <w:lang w:val="en-GB"/>
              </w:rPr>
              <w:tab/>
              <w:t xml:space="preserve">To limit the trickle-down effect on small and medium-sized undertakings and small midcap companies when it comes to </w:t>
            </w:r>
            <w:r w:rsidRPr="00993793">
              <w:rPr>
                <w:b/>
                <w:i/>
                <w:lang w:val="en-GB"/>
              </w:rPr>
              <w:t>mapping the value</w:t>
            </w:r>
            <w:r w:rsidRPr="00993793">
              <w:rPr>
                <w:lang w:val="en-GB"/>
              </w:rPr>
              <w:t xml:space="preserve"> chain to identify </w:t>
            </w:r>
            <w:r w:rsidRPr="00993793">
              <w:rPr>
                <w:lang w:val="en-GB"/>
              </w:rPr>
              <w:lastRenderedPageBreak/>
              <w:t xml:space="preserve">adverse impacts, </w:t>
            </w:r>
            <w:r w:rsidRPr="00993793">
              <w:rPr>
                <w:b/>
                <w:i/>
                <w:lang w:val="en-GB"/>
              </w:rPr>
              <w:t>large</w:t>
            </w:r>
            <w:r w:rsidRPr="00993793">
              <w:rPr>
                <w:lang w:val="en-GB"/>
              </w:rPr>
              <w:t xml:space="preserve"> companies should </w:t>
            </w:r>
            <w:r w:rsidRPr="00993793">
              <w:rPr>
                <w:b/>
                <w:i/>
                <w:lang w:val="en-GB"/>
              </w:rPr>
              <w:t>limit information requests to the</w:t>
            </w:r>
            <w:r w:rsidRPr="00993793">
              <w:rPr>
                <w:lang w:val="en-GB"/>
              </w:rPr>
              <w:t xml:space="preserve"> information </w:t>
            </w:r>
            <w:r w:rsidRPr="00993793">
              <w:rPr>
                <w:b/>
                <w:i/>
                <w:lang w:val="en-GB"/>
              </w:rPr>
              <w:t>specified in the standards for voluntary use referred to in Article 29a of Directive (EU) 2013/34/EU, unless they need</w:t>
            </w:r>
            <w:r w:rsidRPr="00993793">
              <w:rPr>
                <w:lang w:val="en-GB"/>
              </w:rPr>
              <w:t xml:space="preserve"> additional information </w:t>
            </w:r>
            <w:r w:rsidRPr="00993793">
              <w:rPr>
                <w:b/>
                <w:i/>
                <w:lang w:val="en-GB"/>
              </w:rPr>
              <w:t>to carry out the mapping and they</w:t>
            </w:r>
            <w:r w:rsidRPr="00993793">
              <w:rPr>
                <w:lang w:val="en-GB"/>
              </w:rPr>
              <w:t xml:space="preserve"> cannot obtain </w:t>
            </w:r>
            <w:r w:rsidRPr="00993793">
              <w:rPr>
                <w:b/>
                <w:i/>
                <w:lang w:val="en-GB"/>
              </w:rPr>
              <w:t>that</w:t>
            </w:r>
            <w:r w:rsidRPr="00993793">
              <w:rPr>
                <w:lang w:val="en-GB"/>
              </w:rPr>
              <w:t xml:space="preserve"> information </w:t>
            </w:r>
            <w:r w:rsidRPr="00993793">
              <w:rPr>
                <w:b/>
                <w:i/>
                <w:lang w:val="en-GB"/>
              </w:rPr>
              <w:t>in any other reasonable way</w:t>
            </w:r>
            <w:r w:rsidRPr="00993793">
              <w:rPr>
                <w:lang w:val="en-GB"/>
              </w:rPr>
              <w:t>.</w:t>
            </w:r>
          </w:p>
        </w:tc>
        <w:tc>
          <w:tcPr>
            <w:tcW w:w="4876" w:type="dxa"/>
          </w:tcPr>
          <w:p w14:paraId="5CC3F661" w14:textId="5D9F8E92" w:rsidR="00C64CF5" w:rsidRPr="00993793" w:rsidRDefault="00C64CF5" w:rsidP="002A7D25">
            <w:pPr>
              <w:pStyle w:val="Normal6"/>
              <w:rPr>
                <w:szCs w:val="24"/>
                <w:lang w:val="en-GB"/>
              </w:rPr>
            </w:pPr>
            <w:r w:rsidRPr="00993793">
              <w:rPr>
                <w:lang w:val="en-GB"/>
              </w:rPr>
              <w:lastRenderedPageBreak/>
              <w:t>(22)</w:t>
            </w:r>
            <w:r w:rsidRPr="00993793">
              <w:rPr>
                <w:lang w:val="en-GB"/>
              </w:rPr>
              <w:tab/>
              <w:t xml:space="preserve">To limit the trickle-down effect on </w:t>
            </w:r>
            <w:r w:rsidRPr="00993793">
              <w:rPr>
                <w:b/>
                <w:i/>
                <w:lang w:val="en-GB"/>
              </w:rPr>
              <w:t>other companies, including</w:t>
            </w:r>
            <w:r w:rsidRPr="00993793">
              <w:rPr>
                <w:lang w:val="en-GB"/>
              </w:rPr>
              <w:t xml:space="preserve"> small and medium-sized undertakings and small midcap companies when it comes to </w:t>
            </w:r>
            <w:r w:rsidRPr="00993793">
              <w:rPr>
                <w:b/>
                <w:i/>
                <w:lang w:val="en-GB"/>
              </w:rPr>
              <w:t xml:space="preserve">the </w:t>
            </w:r>
            <w:r w:rsidRPr="00993793">
              <w:rPr>
                <w:b/>
                <w:i/>
                <w:lang w:val="en-GB"/>
              </w:rPr>
              <w:lastRenderedPageBreak/>
              <w:t>scoping of the</w:t>
            </w:r>
            <w:r w:rsidRPr="00993793">
              <w:rPr>
                <w:lang w:val="en-GB"/>
              </w:rPr>
              <w:t xml:space="preserve"> chain </w:t>
            </w:r>
            <w:r w:rsidRPr="00993793">
              <w:rPr>
                <w:b/>
                <w:i/>
                <w:lang w:val="en-GB"/>
              </w:rPr>
              <w:t>of activities</w:t>
            </w:r>
            <w:r w:rsidRPr="00993793">
              <w:rPr>
                <w:lang w:val="en-GB"/>
              </w:rPr>
              <w:t xml:space="preserve"> to identify adverse impacts, companies </w:t>
            </w:r>
            <w:r w:rsidRPr="00993793">
              <w:rPr>
                <w:b/>
                <w:i/>
                <w:lang w:val="en-GB"/>
              </w:rPr>
              <w:t>within the scope</w:t>
            </w:r>
            <w:r w:rsidRPr="00993793">
              <w:rPr>
                <w:lang w:val="en-GB"/>
              </w:rPr>
              <w:t xml:space="preserve"> should </w:t>
            </w:r>
            <w:r w:rsidRPr="00993793">
              <w:rPr>
                <w:b/>
                <w:i/>
                <w:lang w:val="en-GB"/>
              </w:rPr>
              <w:t>not seek to obtain</w:t>
            </w:r>
            <w:r w:rsidRPr="00993793">
              <w:rPr>
                <w:lang w:val="en-GB"/>
              </w:rPr>
              <w:t xml:space="preserve"> information </w:t>
            </w:r>
            <w:r w:rsidRPr="00993793">
              <w:rPr>
                <w:b/>
                <w:i/>
                <w:lang w:val="en-GB"/>
              </w:rPr>
              <w:t>from their business partners but rely only on information that is already reasonably available, such as publicly known information, information from searches and information gained through earlier cooperation. Entity-level information and communication with business partners is not relevant at this stage. It should only be possible to seek such information for further assessments under certain conditions. In such a case, it should be possible to seek information from business partners only where, following a risk-based approach, such information is necessary in light of indications of likely adverse impacts from business partners with fewer than 5000 employees where such</w:t>
            </w:r>
            <w:r w:rsidRPr="00993793">
              <w:rPr>
                <w:lang w:val="en-GB"/>
              </w:rPr>
              <w:t xml:space="preserve"> additional information cannot </w:t>
            </w:r>
            <w:r w:rsidRPr="00993793">
              <w:rPr>
                <w:b/>
                <w:i/>
                <w:lang w:val="en-GB"/>
              </w:rPr>
              <w:t>reasonably be obtained by other means, mainly from existing or secondary sources. In any case, any request should be targeted, reasonable and proportionate. In order to facilitate compliance for companies and the relevant business partners, it should be possible to</w:t>
            </w:r>
            <w:r w:rsidRPr="00993793">
              <w:rPr>
                <w:lang w:val="en-GB"/>
              </w:rPr>
              <w:t xml:space="preserve"> obtain </w:t>
            </w:r>
            <w:r w:rsidRPr="00993793">
              <w:rPr>
                <w:b/>
                <w:i/>
                <w:lang w:val="en-GB"/>
              </w:rPr>
              <w:t>the necessary</w:t>
            </w:r>
            <w:r w:rsidRPr="00993793">
              <w:rPr>
                <w:lang w:val="en-GB"/>
              </w:rPr>
              <w:t xml:space="preserve"> information </w:t>
            </w:r>
            <w:r w:rsidRPr="00993793">
              <w:rPr>
                <w:b/>
                <w:i/>
                <w:lang w:val="en-GB"/>
              </w:rPr>
              <w:t>either individually or collaboratively</w:t>
            </w:r>
            <w:r w:rsidRPr="00993793">
              <w:rPr>
                <w:lang w:val="en-GB"/>
              </w:rPr>
              <w:t>.</w:t>
            </w:r>
          </w:p>
        </w:tc>
      </w:tr>
    </w:tbl>
    <w:p w14:paraId="15A9DA57" w14:textId="77777777" w:rsidR="00C64CF5" w:rsidRPr="00993793" w:rsidRDefault="00C64CF5" w:rsidP="00C64CF5"/>
    <w:p w14:paraId="3029F3F4" w14:textId="77777777" w:rsidR="00C64CF5" w:rsidRPr="00993793" w:rsidRDefault="00C64CF5" w:rsidP="00C64CF5">
      <w:pPr>
        <w:pStyle w:val="AmNumberTabs"/>
      </w:pPr>
      <w:r w:rsidRPr="00993793">
        <w:t>Amendment</w:t>
      </w:r>
      <w:r w:rsidRPr="00993793">
        <w:tab/>
      </w:r>
      <w:r w:rsidRPr="00993793">
        <w:tab/>
        <w:t>23</w:t>
      </w:r>
    </w:p>
    <w:p w14:paraId="5480A1E5" w14:textId="77777777" w:rsidR="00C64CF5" w:rsidRPr="00993793" w:rsidRDefault="00C64CF5" w:rsidP="00C64CF5"/>
    <w:p w14:paraId="65CFA841" w14:textId="77777777" w:rsidR="00C64CF5" w:rsidRPr="00993793" w:rsidRDefault="00C64CF5" w:rsidP="00C64CF5">
      <w:pPr>
        <w:pStyle w:val="NormalBold"/>
        <w:keepNext/>
      </w:pPr>
      <w:r w:rsidRPr="00993793">
        <w:t>Proposal for a directive</w:t>
      </w:r>
    </w:p>
    <w:p w14:paraId="6A76AC30" w14:textId="77777777" w:rsidR="00C64CF5" w:rsidRPr="00993793" w:rsidRDefault="00C64CF5" w:rsidP="00C64CF5">
      <w:pPr>
        <w:pStyle w:val="NormalBold"/>
      </w:pPr>
      <w:r w:rsidRPr="00993793">
        <w:t>Recital 22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76FEB45D" w14:textId="77777777" w:rsidTr="002A7D25">
        <w:trPr>
          <w:jc w:val="center"/>
        </w:trPr>
        <w:tc>
          <w:tcPr>
            <w:tcW w:w="9752" w:type="dxa"/>
            <w:gridSpan w:val="2"/>
          </w:tcPr>
          <w:p w14:paraId="65B8A0D3" w14:textId="77777777" w:rsidR="00C64CF5" w:rsidRPr="00993793" w:rsidRDefault="00C64CF5" w:rsidP="002A7D25">
            <w:pPr>
              <w:keepNext/>
            </w:pPr>
          </w:p>
        </w:tc>
      </w:tr>
      <w:tr w:rsidR="00C64CF5" w:rsidRPr="00993793" w14:paraId="730CF13B" w14:textId="77777777" w:rsidTr="002A7D25">
        <w:trPr>
          <w:jc w:val="center"/>
        </w:trPr>
        <w:tc>
          <w:tcPr>
            <w:tcW w:w="4876" w:type="dxa"/>
          </w:tcPr>
          <w:p w14:paraId="245A3B57"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34A32D48" w14:textId="77777777" w:rsidR="00C64CF5" w:rsidRPr="00993793" w:rsidRDefault="00C64CF5" w:rsidP="002A7D25">
            <w:pPr>
              <w:pStyle w:val="ColumnHeading"/>
              <w:keepNext/>
              <w:rPr>
                <w:lang w:val="en-GB"/>
              </w:rPr>
            </w:pPr>
            <w:r w:rsidRPr="00993793">
              <w:rPr>
                <w:lang w:val="en-GB"/>
              </w:rPr>
              <w:t>Amendment</w:t>
            </w:r>
          </w:p>
        </w:tc>
      </w:tr>
      <w:tr w:rsidR="00C64CF5" w:rsidRPr="00993793" w14:paraId="2F78149E" w14:textId="77777777" w:rsidTr="002A7D25">
        <w:trPr>
          <w:jc w:val="center"/>
        </w:trPr>
        <w:tc>
          <w:tcPr>
            <w:tcW w:w="4876" w:type="dxa"/>
          </w:tcPr>
          <w:p w14:paraId="528F489D" w14:textId="77777777" w:rsidR="00C64CF5" w:rsidRPr="00993793" w:rsidRDefault="00C64CF5" w:rsidP="002A7D25">
            <w:pPr>
              <w:pStyle w:val="Normal6"/>
              <w:rPr>
                <w:lang w:val="en-GB"/>
              </w:rPr>
            </w:pPr>
          </w:p>
        </w:tc>
        <w:tc>
          <w:tcPr>
            <w:tcW w:w="4876" w:type="dxa"/>
          </w:tcPr>
          <w:p w14:paraId="5DE18354" w14:textId="5F6A037D" w:rsidR="00C64CF5" w:rsidRPr="00993793" w:rsidRDefault="00C64CF5" w:rsidP="002A7D25">
            <w:pPr>
              <w:pStyle w:val="Normal6"/>
              <w:rPr>
                <w:szCs w:val="24"/>
                <w:lang w:val="en-GB"/>
              </w:rPr>
            </w:pPr>
            <w:r w:rsidRPr="00993793">
              <w:rPr>
                <w:b/>
                <w:i/>
                <w:lang w:val="en-GB"/>
              </w:rPr>
              <w:t>(2</w:t>
            </w:r>
            <w:r w:rsidR="00405A12">
              <w:rPr>
                <w:b/>
                <w:i/>
                <w:lang w:val="en-GB"/>
              </w:rPr>
              <w:t>2</w:t>
            </w:r>
            <w:r w:rsidRPr="00993793">
              <w:rPr>
                <w:b/>
                <w:i/>
                <w:lang w:val="en-GB"/>
              </w:rPr>
              <w:t>a)</w:t>
            </w:r>
            <w:r w:rsidRPr="00993793">
              <w:rPr>
                <w:b/>
                <w:i/>
                <w:lang w:val="en-GB"/>
              </w:rPr>
              <w:tab/>
              <w:t xml:space="preserve">While keeping with the objective of prioritising the most adverse and likely impacts, companies should be given significant flexibility in deciding which risks to address first on the basis of the severity and likelihood of an adverse impact. Such a decision should be based on the scale, scope or irremediable character of the adverse impact, taking into account the gravity of the impact. </w:t>
            </w:r>
            <w:r w:rsidRPr="00993793">
              <w:rPr>
                <w:b/>
                <w:i/>
                <w:lang w:val="en-GB"/>
              </w:rPr>
              <w:lastRenderedPageBreak/>
              <w:t>Once the most severe and likely adverse impacts are addressed in reasonable time, companies should address less severe and less likely adverse impacts. However, companies should not be penalised for any harm stemming from less significant adverse impacts that were not yet addressed according to the prioritisation in line with these principles.</w:t>
            </w:r>
          </w:p>
        </w:tc>
      </w:tr>
    </w:tbl>
    <w:p w14:paraId="2CBBC8D7" w14:textId="77777777" w:rsidR="00C64CF5" w:rsidRPr="00993793" w:rsidRDefault="00C64CF5" w:rsidP="00C64CF5"/>
    <w:p w14:paraId="3B14B8F9" w14:textId="77777777" w:rsidR="00C64CF5" w:rsidRPr="00993793" w:rsidRDefault="00C64CF5" w:rsidP="00C64CF5">
      <w:pPr>
        <w:pStyle w:val="AmNumberTabs"/>
      </w:pPr>
      <w:r w:rsidRPr="00993793">
        <w:t>Amendment</w:t>
      </w:r>
      <w:r w:rsidRPr="00993793">
        <w:tab/>
      </w:r>
      <w:r w:rsidRPr="00993793">
        <w:tab/>
        <w:t>24</w:t>
      </w:r>
    </w:p>
    <w:p w14:paraId="2508EC45" w14:textId="77777777" w:rsidR="00C64CF5" w:rsidRPr="00993793" w:rsidRDefault="00C64CF5" w:rsidP="00C64CF5"/>
    <w:p w14:paraId="625CD54D" w14:textId="77777777" w:rsidR="00C64CF5" w:rsidRPr="00993793" w:rsidRDefault="00C64CF5" w:rsidP="00C64CF5">
      <w:pPr>
        <w:pStyle w:val="NormalBold"/>
        <w:keepNext/>
      </w:pPr>
      <w:r w:rsidRPr="00993793">
        <w:t>Proposal for a directive</w:t>
      </w:r>
    </w:p>
    <w:p w14:paraId="1E6FDAB1" w14:textId="77777777" w:rsidR="00C64CF5" w:rsidRPr="00993793" w:rsidRDefault="00C64CF5" w:rsidP="00C64CF5">
      <w:pPr>
        <w:pStyle w:val="NormalBold"/>
      </w:pPr>
      <w:r w:rsidRPr="00993793">
        <w:t>Recital 23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6F646C42" w14:textId="77777777" w:rsidTr="002A7D25">
        <w:trPr>
          <w:jc w:val="center"/>
        </w:trPr>
        <w:tc>
          <w:tcPr>
            <w:tcW w:w="9752" w:type="dxa"/>
            <w:gridSpan w:val="2"/>
          </w:tcPr>
          <w:p w14:paraId="44258B79" w14:textId="77777777" w:rsidR="00C64CF5" w:rsidRPr="00993793" w:rsidRDefault="00C64CF5" w:rsidP="002A7D25">
            <w:pPr>
              <w:keepNext/>
            </w:pPr>
          </w:p>
        </w:tc>
      </w:tr>
      <w:tr w:rsidR="00C64CF5" w:rsidRPr="00993793" w14:paraId="49623A53" w14:textId="77777777" w:rsidTr="002A7D25">
        <w:trPr>
          <w:jc w:val="center"/>
        </w:trPr>
        <w:tc>
          <w:tcPr>
            <w:tcW w:w="4876" w:type="dxa"/>
          </w:tcPr>
          <w:p w14:paraId="7A9A0EDE"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03395443" w14:textId="77777777" w:rsidR="00C64CF5" w:rsidRPr="00993793" w:rsidRDefault="00C64CF5" w:rsidP="002A7D25">
            <w:pPr>
              <w:pStyle w:val="ColumnHeading"/>
              <w:keepNext/>
              <w:rPr>
                <w:lang w:val="en-GB"/>
              </w:rPr>
            </w:pPr>
            <w:r w:rsidRPr="00993793">
              <w:rPr>
                <w:lang w:val="en-GB"/>
              </w:rPr>
              <w:t>Amendment</w:t>
            </w:r>
          </w:p>
        </w:tc>
      </w:tr>
      <w:tr w:rsidR="00C64CF5" w:rsidRPr="00993793" w14:paraId="4D69F0B4" w14:textId="77777777" w:rsidTr="002A7D25">
        <w:trPr>
          <w:jc w:val="center"/>
        </w:trPr>
        <w:tc>
          <w:tcPr>
            <w:tcW w:w="4876" w:type="dxa"/>
          </w:tcPr>
          <w:p w14:paraId="58644D88" w14:textId="77777777" w:rsidR="00C64CF5" w:rsidRPr="00993793" w:rsidRDefault="00C64CF5" w:rsidP="002A7D25">
            <w:pPr>
              <w:pStyle w:val="Normal6"/>
              <w:rPr>
                <w:lang w:val="en-GB"/>
              </w:rPr>
            </w:pPr>
            <w:r w:rsidRPr="00993793">
              <w:rPr>
                <w:lang w:val="en-GB"/>
              </w:rPr>
              <w:t>(23)</w:t>
            </w:r>
            <w:r w:rsidRPr="00993793">
              <w:rPr>
                <w:lang w:val="en-GB"/>
              </w:rPr>
              <w:tab/>
              <w:t>Companies may find themselves in situations where their production heavily relies on inputs from one or several specific suppliers. At the same time, where the business operations of such a supplier are linked to severe adverse impacts, including child labour or significant environmental harm, and the company has unsuccessfully exhausted all due diligence measures to address those impacts, the company, as a last resort should suspend the business relationship while continuing to work with the supplier towards a solution, where possible using any increased leverage resulting from the suspension.</w:t>
            </w:r>
          </w:p>
        </w:tc>
        <w:tc>
          <w:tcPr>
            <w:tcW w:w="4876" w:type="dxa"/>
          </w:tcPr>
          <w:p w14:paraId="1AFF40E9" w14:textId="2664CBD2" w:rsidR="00C64CF5" w:rsidRPr="00993793" w:rsidRDefault="00C64CF5" w:rsidP="002A7D25">
            <w:pPr>
              <w:pStyle w:val="Normal6"/>
              <w:rPr>
                <w:szCs w:val="24"/>
                <w:lang w:val="en-GB"/>
              </w:rPr>
            </w:pPr>
            <w:r w:rsidRPr="00993793">
              <w:rPr>
                <w:lang w:val="en-GB"/>
              </w:rPr>
              <w:t>(23)</w:t>
            </w:r>
            <w:r w:rsidRPr="00993793">
              <w:rPr>
                <w:lang w:val="en-GB"/>
              </w:rPr>
              <w:tab/>
              <w:t xml:space="preserve">Companies may find themselves in situations where their production heavily relies on inputs from one or several specific suppliers. At the same time, where the business operations of such a supplier are linked to severe adverse impacts, including child labour or significant environmental harm, and the company has unsuccessfully exhausted all due diligence measures to address those impacts, the company, as a last resort should </w:t>
            </w:r>
            <w:r w:rsidRPr="00993793">
              <w:rPr>
                <w:b/>
                <w:i/>
                <w:lang w:val="en-GB"/>
              </w:rPr>
              <w:t>temporarily</w:t>
            </w:r>
            <w:r w:rsidRPr="00993793">
              <w:rPr>
                <w:lang w:val="en-GB"/>
              </w:rPr>
              <w:t xml:space="preserve"> suspend the business relationship while continuing to work with the supplier towards a solution, where possible using any increased leverage resulting from the suspension. </w:t>
            </w:r>
            <w:r w:rsidRPr="00993793">
              <w:rPr>
                <w:b/>
                <w:i/>
                <w:lang w:val="en-GB"/>
              </w:rPr>
              <w:t xml:space="preserve">The company should assess, in consultation with relevant stakeholders, whether such suspension leads to a substantial prejudice for the company, including where crucial business partners provide raw materials, products or services which are essential to the company’s business to which no available alternative exists. Substantial prejudice should be interpreted as a negative and significant effect on the company’s legal, financial or economic situation or its production capacity, including in the long term, such as an effect giving rise to the likelihood of insolvency. In order not to undermine the aims of this Directive, the decision not to </w:t>
            </w:r>
            <w:r w:rsidRPr="00993793">
              <w:rPr>
                <w:b/>
                <w:i/>
                <w:lang w:val="en-GB"/>
              </w:rPr>
              <w:lastRenderedPageBreak/>
              <w:t>suspend the business relationship should be subject to conditions, including reporting to the competent supervisory authority about the duly justified reasons for such a decision. Companies should also assess if the adverse impacts from suspension can be reasonably expected to be manifestly more severe than the adverse impact that could not be prevented or adequately mitigated. Should that be the case, the company should not be required to suspend the business relationship and should be in a position to report to the competent supervisory authority about the duly justified reasons for such a decision.</w:t>
            </w:r>
          </w:p>
        </w:tc>
      </w:tr>
    </w:tbl>
    <w:p w14:paraId="7443FCDC" w14:textId="77777777" w:rsidR="00C64CF5" w:rsidRPr="00993793" w:rsidRDefault="00C64CF5" w:rsidP="00C64CF5"/>
    <w:p w14:paraId="444D7723" w14:textId="77777777" w:rsidR="00C64CF5" w:rsidRPr="00993793" w:rsidRDefault="00C64CF5" w:rsidP="00C64CF5"/>
    <w:p w14:paraId="6AE054AD" w14:textId="77777777" w:rsidR="00C64CF5" w:rsidRPr="00993793" w:rsidRDefault="00C64CF5" w:rsidP="00C64CF5">
      <w:pPr>
        <w:pStyle w:val="AmNumberTabs"/>
      </w:pPr>
      <w:r w:rsidRPr="00993793">
        <w:t>Amendment</w:t>
      </w:r>
      <w:r w:rsidRPr="00993793">
        <w:tab/>
      </w:r>
      <w:r w:rsidRPr="00993793">
        <w:tab/>
        <w:t>26</w:t>
      </w:r>
    </w:p>
    <w:p w14:paraId="3B1D5E52" w14:textId="77777777" w:rsidR="00C64CF5" w:rsidRPr="00993793" w:rsidRDefault="00C64CF5" w:rsidP="00C64CF5"/>
    <w:p w14:paraId="70B831CC" w14:textId="77777777" w:rsidR="00C64CF5" w:rsidRPr="00993793" w:rsidRDefault="00C64CF5" w:rsidP="00C64CF5">
      <w:pPr>
        <w:pStyle w:val="NormalBold"/>
        <w:keepNext/>
      </w:pPr>
      <w:r w:rsidRPr="00993793">
        <w:t>Proposal for a directive</w:t>
      </w:r>
    </w:p>
    <w:p w14:paraId="655B6049" w14:textId="77777777" w:rsidR="00C64CF5" w:rsidRPr="00993793" w:rsidRDefault="00C64CF5" w:rsidP="00C64CF5">
      <w:pPr>
        <w:pStyle w:val="NormalBold"/>
      </w:pPr>
      <w:r w:rsidRPr="00993793">
        <w:t>Recital 25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2633D344" w14:textId="77777777" w:rsidTr="002A7D25">
        <w:trPr>
          <w:jc w:val="center"/>
        </w:trPr>
        <w:tc>
          <w:tcPr>
            <w:tcW w:w="9752" w:type="dxa"/>
            <w:gridSpan w:val="2"/>
          </w:tcPr>
          <w:p w14:paraId="7D89B00D" w14:textId="77777777" w:rsidR="00C64CF5" w:rsidRPr="00993793" w:rsidRDefault="00C64CF5" w:rsidP="002A7D25">
            <w:pPr>
              <w:keepNext/>
            </w:pPr>
          </w:p>
        </w:tc>
      </w:tr>
      <w:tr w:rsidR="00C64CF5" w:rsidRPr="00993793" w14:paraId="6F102BA1" w14:textId="77777777" w:rsidTr="002A7D25">
        <w:trPr>
          <w:jc w:val="center"/>
        </w:trPr>
        <w:tc>
          <w:tcPr>
            <w:tcW w:w="4876" w:type="dxa"/>
          </w:tcPr>
          <w:p w14:paraId="2D3CAAF3"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0B76FE8D" w14:textId="77777777" w:rsidR="00C64CF5" w:rsidRPr="00993793" w:rsidRDefault="00C64CF5" w:rsidP="002A7D25">
            <w:pPr>
              <w:pStyle w:val="ColumnHeading"/>
              <w:keepNext/>
              <w:rPr>
                <w:lang w:val="en-GB"/>
              </w:rPr>
            </w:pPr>
            <w:r w:rsidRPr="00993793">
              <w:rPr>
                <w:lang w:val="en-GB"/>
              </w:rPr>
              <w:t>Amendment</w:t>
            </w:r>
          </w:p>
        </w:tc>
      </w:tr>
      <w:tr w:rsidR="00C64CF5" w:rsidRPr="00993793" w14:paraId="654166EB" w14:textId="77777777" w:rsidTr="002A7D25">
        <w:trPr>
          <w:jc w:val="center"/>
        </w:trPr>
        <w:tc>
          <w:tcPr>
            <w:tcW w:w="4876" w:type="dxa"/>
          </w:tcPr>
          <w:p w14:paraId="5A66B978" w14:textId="77777777" w:rsidR="00C64CF5" w:rsidRPr="00993793" w:rsidRDefault="00C64CF5" w:rsidP="002A7D25">
            <w:pPr>
              <w:pStyle w:val="Normal6"/>
              <w:rPr>
                <w:lang w:val="en-GB"/>
              </w:rPr>
            </w:pPr>
            <w:r w:rsidRPr="00993793">
              <w:rPr>
                <w:lang w:val="en-GB"/>
              </w:rPr>
              <w:t>(25)</w:t>
            </w:r>
            <w:r w:rsidRPr="00993793">
              <w:rPr>
                <w:lang w:val="en-GB"/>
              </w:rPr>
              <w:tab/>
              <w:t>To reduce administrative burdens on companies, the Commission’s deadline for the adoption of general due diligence guidelines should be advanced to 26 July 2026. In parallel, the application deadline for Directive (EU) 2024/1760 for the first group of companies should be deferred to 26 July 2028 in accordance with Directive (EU) XXX/XXX</w:t>
            </w:r>
            <w:r w:rsidRPr="00993793">
              <w:rPr>
                <w:vertAlign w:val="superscript"/>
                <w:lang w:val="en-GB"/>
              </w:rPr>
              <w:t>13</w:t>
            </w:r>
            <w:r w:rsidRPr="00993793">
              <w:rPr>
                <w:lang w:val="en-GB"/>
              </w:rPr>
              <w:t xml:space="preserve"> . That two-year interval </w:t>
            </w:r>
            <w:r w:rsidRPr="00993793">
              <w:rPr>
                <w:b/>
                <w:i/>
                <w:lang w:val="en-GB"/>
              </w:rPr>
              <w:t>will</w:t>
            </w:r>
            <w:r w:rsidRPr="00993793">
              <w:rPr>
                <w:lang w:val="en-GB"/>
              </w:rPr>
              <w:t xml:space="preserve"> should provide companies with sufficient time to take into account the practical guidance and best practices included in the Commission’s guidelines when implementing due diligence measures.</w:t>
            </w:r>
          </w:p>
        </w:tc>
        <w:tc>
          <w:tcPr>
            <w:tcW w:w="4876" w:type="dxa"/>
          </w:tcPr>
          <w:p w14:paraId="31E625B5" w14:textId="77777777" w:rsidR="00C64CF5" w:rsidRPr="00993793" w:rsidRDefault="00C64CF5" w:rsidP="002A7D25">
            <w:pPr>
              <w:pStyle w:val="Normal6"/>
              <w:rPr>
                <w:szCs w:val="24"/>
                <w:lang w:val="en-GB"/>
              </w:rPr>
            </w:pPr>
            <w:r w:rsidRPr="00993793">
              <w:rPr>
                <w:lang w:val="en-GB"/>
              </w:rPr>
              <w:t>(25)</w:t>
            </w:r>
            <w:r w:rsidRPr="00993793">
              <w:rPr>
                <w:lang w:val="en-GB"/>
              </w:rPr>
              <w:tab/>
              <w:t xml:space="preserve">To reduce administrative burdens on companies, the Commission’s deadline for the adoption of general due diligence guidelines should be advanced to 26 July 2026. In parallel, the application deadline for Directive (EU) 2024/1760 for the first group of companies should be deferred to 26 July 2028 in accordance with Directive (EU) XXX/XXX </w:t>
            </w:r>
            <w:r w:rsidRPr="00993793">
              <w:rPr>
                <w:vertAlign w:val="superscript"/>
                <w:lang w:val="en-GB"/>
              </w:rPr>
              <w:t>13</w:t>
            </w:r>
            <w:r w:rsidRPr="00993793">
              <w:rPr>
                <w:lang w:val="en-GB"/>
              </w:rPr>
              <w:t xml:space="preserve"> . That two-year interval should provide companies with sufficient time to take into account the practical guidance and best practices included in the Commission’s guidelines when implementing due diligence measures.</w:t>
            </w:r>
          </w:p>
        </w:tc>
      </w:tr>
      <w:tr w:rsidR="00C64CF5" w:rsidRPr="00993793" w14:paraId="4567B6A2" w14:textId="77777777" w:rsidTr="002A7D25">
        <w:trPr>
          <w:jc w:val="center"/>
        </w:trPr>
        <w:tc>
          <w:tcPr>
            <w:tcW w:w="4876" w:type="dxa"/>
          </w:tcPr>
          <w:p w14:paraId="1916413B" w14:textId="77777777" w:rsidR="00C64CF5" w:rsidRPr="00993793" w:rsidRDefault="00C64CF5" w:rsidP="002A7D25">
            <w:pPr>
              <w:pStyle w:val="Normal6"/>
              <w:rPr>
                <w:lang w:val="en-GB"/>
              </w:rPr>
            </w:pPr>
            <w:r w:rsidRPr="00993793">
              <w:rPr>
                <w:lang w:val="en-GB"/>
              </w:rPr>
              <w:t>__________________</w:t>
            </w:r>
          </w:p>
        </w:tc>
        <w:tc>
          <w:tcPr>
            <w:tcW w:w="4876" w:type="dxa"/>
          </w:tcPr>
          <w:p w14:paraId="05D13194" w14:textId="77777777" w:rsidR="00C64CF5" w:rsidRPr="00993793" w:rsidRDefault="00C64CF5" w:rsidP="002A7D25">
            <w:pPr>
              <w:pStyle w:val="Normal6"/>
              <w:rPr>
                <w:szCs w:val="24"/>
                <w:lang w:val="en-GB"/>
              </w:rPr>
            </w:pPr>
            <w:r w:rsidRPr="00993793">
              <w:rPr>
                <w:lang w:val="en-GB"/>
              </w:rPr>
              <w:t>__________________</w:t>
            </w:r>
          </w:p>
        </w:tc>
      </w:tr>
      <w:tr w:rsidR="00C64CF5" w:rsidRPr="00993793" w14:paraId="27D12986" w14:textId="77777777" w:rsidTr="002A7D25">
        <w:trPr>
          <w:jc w:val="center"/>
        </w:trPr>
        <w:tc>
          <w:tcPr>
            <w:tcW w:w="4876" w:type="dxa"/>
          </w:tcPr>
          <w:p w14:paraId="36D643B6" w14:textId="77777777" w:rsidR="00C64CF5" w:rsidRPr="00993793" w:rsidRDefault="00C64CF5" w:rsidP="002A7D25">
            <w:pPr>
              <w:pStyle w:val="Normal6"/>
              <w:rPr>
                <w:lang w:val="en-GB"/>
              </w:rPr>
            </w:pPr>
            <w:r w:rsidRPr="00993793">
              <w:rPr>
                <w:vertAlign w:val="superscript"/>
                <w:lang w:val="en-GB"/>
              </w:rPr>
              <w:t>13</w:t>
            </w:r>
            <w:r w:rsidRPr="00993793">
              <w:rPr>
                <w:lang w:val="en-GB"/>
              </w:rPr>
              <w:t xml:space="preserve"> Directive (EU) 2025/XX of ……….</w:t>
            </w:r>
          </w:p>
        </w:tc>
        <w:tc>
          <w:tcPr>
            <w:tcW w:w="4876" w:type="dxa"/>
          </w:tcPr>
          <w:p w14:paraId="54F0754F" w14:textId="77777777" w:rsidR="00C64CF5" w:rsidRPr="00993793" w:rsidRDefault="00C64CF5" w:rsidP="002A7D25">
            <w:pPr>
              <w:pStyle w:val="Normal6"/>
              <w:rPr>
                <w:szCs w:val="24"/>
                <w:lang w:val="en-GB"/>
              </w:rPr>
            </w:pPr>
            <w:r w:rsidRPr="00993793">
              <w:rPr>
                <w:vertAlign w:val="superscript"/>
                <w:lang w:val="en-GB"/>
              </w:rPr>
              <w:t>13</w:t>
            </w:r>
            <w:r w:rsidRPr="00993793">
              <w:rPr>
                <w:lang w:val="en-GB"/>
              </w:rPr>
              <w:t xml:space="preserve"> Directive (EU) 2025/XX of ……….</w:t>
            </w:r>
          </w:p>
        </w:tc>
      </w:tr>
    </w:tbl>
    <w:p w14:paraId="1E32BAA5" w14:textId="77777777" w:rsidR="00C64CF5" w:rsidRPr="00993793" w:rsidRDefault="00C64CF5" w:rsidP="00C64CF5"/>
    <w:p w14:paraId="67075EA1" w14:textId="5E8E3696" w:rsidR="009618A0" w:rsidRPr="00993793" w:rsidRDefault="009618A0" w:rsidP="009618A0">
      <w:pPr>
        <w:pStyle w:val="AmNumberTabs"/>
      </w:pPr>
      <w:r w:rsidRPr="00993793">
        <w:t>Amendments</w:t>
      </w:r>
      <w:r w:rsidRPr="00993793">
        <w:tab/>
      </w:r>
      <w:r w:rsidRPr="00993793">
        <w:tab/>
        <w:t>228 and 287</w:t>
      </w:r>
    </w:p>
    <w:p w14:paraId="20C62B92" w14:textId="77777777" w:rsidR="009618A0" w:rsidRPr="00993793" w:rsidRDefault="009618A0" w:rsidP="009618A0">
      <w:pPr>
        <w:pStyle w:val="NormalBold12b"/>
      </w:pPr>
      <w:r w:rsidRPr="00993793">
        <w:t>Proposal for a directive</w:t>
      </w:r>
    </w:p>
    <w:p w14:paraId="6D8234C9" w14:textId="77777777" w:rsidR="009618A0" w:rsidRPr="00993793" w:rsidRDefault="009618A0" w:rsidP="009618A0">
      <w:pPr>
        <w:pStyle w:val="NormalBold"/>
      </w:pPr>
      <w:r w:rsidRPr="00993793">
        <w:t>Recital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9618A0" w:rsidRPr="00993793" w14:paraId="47407BBB" w14:textId="77777777" w:rsidTr="007A1A04">
        <w:trPr>
          <w:trHeight w:hRule="exact" w:val="240"/>
          <w:jc w:val="center"/>
        </w:trPr>
        <w:tc>
          <w:tcPr>
            <w:tcW w:w="9752" w:type="dxa"/>
            <w:gridSpan w:val="2"/>
            <w:tcBorders>
              <w:top w:val="nil"/>
              <w:left w:val="nil"/>
              <w:bottom w:val="nil"/>
              <w:right w:val="nil"/>
            </w:tcBorders>
          </w:tcPr>
          <w:p w14:paraId="372FFE6D" w14:textId="77777777" w:rsidR="009618A0" w:rsidRPr="00993793" w:rsidRDefault="009618A0" w:rsidP="007A1A04"/>
        </w:tc>
      </w:tr>
      <w:tr w:rsidR="009618A0" w:rsidRPr="00993793" w14:paraId="368957D2" w14:textId="77777777" w:rsidTr="007A1A04">
        <w:trPr>
          <w:trHeight w:val="240"/>
          <w:jc w:val="center"/>
        </w:trPr>
        <w:tc>
          <w:tcPr>
            <w:tcW w:w="4876" w:type="dxa"/>
            <w:tcBorders>
              <w:top w:val="nil"/>
              <w:left w:val="nil"/>
              <w:bottom w:val="nil"/>
              <w:right w:val="nil"/>
            </w:tcBorders>
          </w:tcPr>
          <w:p w14:paraId="0FD79080" w14:textId="77777777" w:rsidR="009618A0" w:rsidRPr="00993793" w:rsidRDefault="009618A0" w:rsidP="007A1A04">
            <w:pPr>
              <w:pStyle w:val="AmColumnHeading"/>
            </w:pPr>
            <w:r w:rsidRPr="00993793">
              <w:t>Text proposed by the Commission</w:t>
            </w:r>
          </w:p>
        </w:tc>
        <w:tc>
          <w:tcPr>
            <w:tcW w:w="4876" w:type="dxa"/>
            <w:tcBorders>
              <w:top w:val="nil"/>
              <w:left w:val="nil"/>
              <w:bottom w:val="nil"/>
              <w:right w:val="nil"/>
            </w:tcBorders>
          </w:tcPr>
          <w:p w14:paraId="5BCF30A0" w14:textId="77777777" w:rsidR="009618A0" w:rsidRPr="00993793" w:rsidRDefault="009618A0" w:rsidP="007A1A04">
            <w:pPr>
              <w:pStyle w:val="AmColumnHeading"/>
            </w:pPr>
            <w:r w:rsidRPr="00993793">
              <w:t>Amendment</w:t>
            </w:r>
          </w:p>
        </w:tc>
      </w:tr>
      <w:tr w:rsidR="009618A0" w:rsidRPr="00993793" w14:paraId="26888D29" w14:textId="77777777" w:rsidTr="007A1A04">
        <w:trPr>
          <w:jc w:val="center"/>
        </w:trPr>
        <w:tc>
          <w:tcPr>
            <w:tcW w:w="4876" w:type="dxa"/>
            <w:tcBorders>
              <w:top w:val="nil"/>
              <w:left w:val="nil"/>
              <w:bottom w:val="nil"/>
              <w:right w:val="nil"/>
            </w:tcBorders>
          </w:tcPr>
          <w:p w14:paraId="4DFAEA21" w14:textId="77777777" w:rsidR="009618A0" w:rsidRPr="00993793" w:rsidRDefault="009618A0" w:rsidP="007A1A04">
            <w:pPr>
              <w:pStyle w:val="Normal6a"/>
            </w:pPr>
            <w:r w:rsidRPr="00993793">
              <w:t>(26)</w:t>
            </w:r>
            <w:r w:rsidRPr="00993793">
              <w:tab/>
            </w:r>
            <w:r w:rsidRPr="00993793">
              <w:rPr>
                <w:b/>
                <w:i/>
              </w:rPr>
              <w:t>To ensure better alignment</w:t>
            </w:r>
            <w:r w:rsidRPr="00993793">
              <w:t xml:space="preserve"> of Directive (EU) 2024/1760 </w:t>
            </w:r>
            <w:r w:rsidRPr="00993793">
              <w:rPr>
                <w:b/>
                <w:i/>
              </w:rPr>
              <w:t>with the sustainability reporting regime laid down in Directive (EU) 2022/2464, the requirement to put into effect</w:t>
            </w:r>
            <w:r w:rsidRPr="00993793">
              <w:t xml:space="preserve"> the transition plan for climate change </w:t>
            </w:r>
            <w:r w:rsidRPr="00993793">
              <w:rPr>
                <w:b/>
                <w:i/>
              </w:rPr>
              <w:t>mitigation should be replaced by a clarification that the obligation of companies to adopt a transition plan includes outlining implementing actions, planned and taken. The obligation to adopt the plan and its initial and updated design remains subject to</w:t>
            </w:r>
            <w:r w:rsidRPr="00993793">
              <w:t xml:space="preserve"> administrative </w:t>
            </w:r>
            <w:r w:rsidRPr="00993793">
              <w:rPr>
                <w:b/>
                <w:i/>
              </w:rPr>
              <w:t>supervision</w:t>
            </w:r>
            <w:r w:rsidRPr="00993793">
              <w:t>.</w:t>
            </w:r>
          </w:p>
        </w:tc>
        <w:tc>
          <w:tcPr>
            <w:tcW w:w="4876" w:type="dxa"/>
            <w:tcBorders>
              <w:top w:val="nil"/>
              <w:left w:val="nil"/>
              <w:bottom w:val="nil"/>
              <w:right w:val="nil"/>
            </w:tcBorders>
          </w:tcPr>
          <w:p w14:paraId="2DF4E1D6" w14:textId="77777777" w:rsidR="009618A0" w:rsidRPr="00993793" w:rsidRDefault="009618A0" w:rsidP="007A1A04">
            <w:pPr>
              <w:pStyle w:val="Normal6a"/>
            </w:pPr>
            <w:r w:rsidRPr="00993793">
              <w:t>(26)</w:t>
            </w:r>
            <w:r w:rsidRPr="00993793">
              <w:tab/>
            </w:r>
            <w:r w:rsidRPr="00993793">
              <w:rPr>
                <w:b/>
                <w:i/>
              </w:rPr>
              <w:t>The provisions</w:t>
            </w:r>
            <w:r w:rsidRPr="00993793">
              <w:t xml:space="preserve"> of Directive (EU) 2024/1760 </w:t>
            </w:r>
            <w:r w:rsidRPr="00993793">
              <w:rPr>
                <w:b/>
                <w:i/>
              </w:rPr>
              <w:t>on</w:t>
            </w:r>
            <w:r w:rsidRPr="00993793">
              <w:t xml:space="preserve"> the transition plan for climate change </w:t>
            </w:r>
            <w:r w:rsidRPr="00993793">
              <w:rPr>
                <w:b/>
                <w:i/>
              </w:rPr>
              <w:t>have been deemed to be disproportionate, particularly due to the</w:t>
            </w:r>
            <w:r w:rsidRPr="00993793">
              <w:t xml:space="preserve"> administrative </w:t>
            </w:r>
            <w:r w:rsidRPr="00993793">
              <w:rPr>
                <w:b/>
                <w:i/>
              </w:rPr>
              <w:t>burden on companies and competent authorities, and could lead to legal uncertainty</w:t>
            </w:r>
            <w:r w:rsidRPr="00993793">
              <w:t xml:space="preserve">. </w:t>
            </w:r>
            <w:r w:rsidRPr="00993793">
              <w:rPr>
                <w:b/>
                <w:i/>
              </w:rPr>
              <w:t>It is necessary to repeal those provisions in order to streamline obligations and support a more targeted and efficient implementation of that Directive.</w:t>
            </w:r>
          </w:p>
        </w:tc>
      </w:tr>
    </w:tbl>
    <w:p w14:paraId="7AE5C90A" w14:textId="0152E6C2" w:rsidR="009618A0" w:rsidRPr="00993793" w:rsidRDefault="009618A0" w:rsidP="009618A0"/>
    <w:p w14:paraId="5CD56724" w14:textId="5BB6479A" w:rsidR="00C64CF5" w:rsidRPr="00993793" w:rsidRDefault="00C64CF5" w:rsidP="009618A0"/>
    <w:p w14:paraId="01E2C6C5" w14:textId="77777777" w:rsidR="00C64CF5" w:rsidRPr="00993793" w:rsidRDefault="00C64CF5" w:rsidP="00C64CF5">
      <w:pPr>
        <w:pStyle w:val="AmNumberTabs"/>
      </w:pPr>
      <w:r w:rsidRPr="00993793">
        <w:t>Amendment</w:t>
      </w:r>
      <w:r w:rsidRPr="00993793">
        <w:tab/>
      </w:r>
      <w:r w:rsidRPr="00993793">
        <w:tab/>
        <w:t>28</w:t>
      </w:r>
    </w:p>
    <w:p w14:paraId="73F01C40" w14:textId="77777777" w:rsidR="00C64CF5" w:rsidRPr="00993793" w:rsidRDefault="00C64CF5" w:rsidP="00C64CF5"/>
    <w:p w14:paraId="5D78B54B" w14:textId="77777777" w:rsidR="00C64CF5" w:rsidRPr="00993793" w:rsidRDefault="00C64CF5" w:rsidP="00C64CF5">
      <w:pPr>
        <w:pStyle w:val="NormalBold"/>
        <w:keepNext/>
      </w:pPr>
      <w:r w:rsidRPr="00993793">
        <w:t>Proposal for a directive</w:t>
      </w:r>
    </w:p>
    <w:p w14:paraId="7ACFDA54" w14:textId="77777777" w:rsidR="00C64CF5" w:rsidRPr="00993793" w:rsidRDefault="00C64CF5" w:rsidP="00C64CF5">
      <w:pPr>
        <w:pStyle w:val="NormalBold"/>
      </w:pPr>
      <w:r w:rsidRPr="00993793">
        <w:t>Recital 27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4837DCDE" w14:textId="77777777" w:rsidTr="002A7D25">
        <w:trPr>
          <w:jc w:val="center"/>
        </w:trPr>
        <w:tc>
          <w:tcPr>
            <w:tcW w:w="9752" w:type="dxa"/>
            <w:gridSpan w:val="2"/>
          </w:tcPr>
          <w:p w14:paraId="12F7D1CA" w14:textId="77777777" w:rsidR="00C64CF5" w:rsidRPr="00993793" w:rsidRDefault="00C64CF5" w:rsidP="002A7D25">
            <w:pPr>
              <w:keepNext/>
            </w:pPr>
          </w:p>
        </w:tc>
      </w:tr>
      <w:tr w:rsidR="00C64CF5" w:rsidRPr="00993793" w14:paraId="23670091" w14:textId="77777777" w:rsidTr="002A7D25">
        <w:trPr>
          <w:jc w:val="center"/>
        </w:trPr>
        <w:tc>
          <w:tcPr>
            <w:tcW w:w="4876" w:type="dxa"/>
          </w:tcPr>
          <w:p w14:paraId="22210A1D"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688DCFBA" w14:textId="77777777" w:rsidR="00C64CF5" w:rsidRPr="00993793" w:rsidRDefault="00C64CF5" w:rsidP="002A7D25">
            <w:pPr>
              <w:pStyle w:val="ColumnHeading"/>
              <w:keepNext/>
              <w:rPr>
                <w:lang w:val="en-GB"/>
              </w:rPr>
            </w:pPr>
            <w:r w:rsidRPr="00993793">
              <w:rPr>
                <w:lang w:val="en-GB"/>
              </w:rPr>
              <w:t>Amendment</w:t>
            </w:r>
          </w:p>
        </w:tc>
      </w:tr>
      <w:tr w:rsidR="00C64CF5" w:rsidRPr="00993793" w14:paraId="2D9D2832" w14:textId="77777777" w:rsidTr="002A7D25">
        <w:trPr>
          <w:jc w:val="center"/>
        </w:trPr>
        <w:tc>
          <w:tcPr>
            <w:tcW w:w="4876" w:type="dxa"/>
          </w:tcPr>
          <w:p w14:paraId="418D8707" w14:textId="77777777" w:rsidR="00C64CF5" w:rsidRPr="00993793" w:rsidRDefault="00C64CF5" w:rsidP="002A7D25">
            <w:pPr>
              <w:pStyle w:val="Normal6"/>
              <w:rPr>
                <w:lang w:val="en-GB"/>
              </w:rPr>
            </w:pPr>
            <w:r w:rsidRPr="00993793">
              <w:rPr>
                <w:lang w:val="en-GB"/>
              </w:rPr>
              <w:t>(27)</w:t>
            </w:r>
            <w:r w:rsidRPr="00993793">
              <w:rPr>
                <w:lang w:val="en-GB"/>
              </w:rPr>
              <w:tab/>
              <w:t xml:space="preserve">Article 27(1) of Directive EU 2024/1760 requires Member States to lay down penalties that are to be “effective, proportionate and dissuasive”. Article 27(2) of that Directive requires Member States, when deciding whether to impose penalties and, if so, when determining their nature and appropriate level, to take due account of a series of factors that determine the gravity of the infringement and attenuating or aggravating circumstances. Article 27(4) of that Directive requires Member States to base any imposed pecuniary penalties on the net worldwide turnover of the company concerned. </w:t>
            </w:r>
            <w:r w:rsidRPr="00993793">
              <w:rPr>
                <w:b/>
                <w:i/>
                <w:lang w:val="en-GB"/>
              </w:rPr>
              <w:t>However, given the fact that</w:t>
            </w:r>
            <w:r w:rsidRPr="00993793">
              <w:rPr>
                <w:lang w:val="en-GB"/>
              </w:rPr>
              <w:t xml:space="preserve"> Member States </w:t>
            </w:r>
            <w:r w:rsidRPr="00993793">
              <w:rPr>
                <w:b/>
                <w:i/>
                <w:lang w:val="en-GB"/>
              </w:rPr>
              <w:t>already have to take into account the series of factors laid down in Article 27(2) of that directive, the need to base</w:t>
            </w:r>
            <w:r w:rsidRPr="00993793">
              <w:rPr>
                <w:lang w:val="en-GB"/>
              </w:rPr>
              <w:t xml:space="preserve"> pecuniary penalties </w:t>
            </w:r>
            <w:r w:rsidRPr="00993793">
              <w:rPr>
                <w:b/>
                <w:i/>
                <w:lang w:val="en-GB"/>
              </w:rPr>
              <w:t>on</w:t>
            </w:r>
            <w:r w:rsidRPr="00993793">
              <w:rPr>
                <w:lang w:val="en-GB"/>
              </w:rPr>
              <w:t xml:space="preserve"> the net worldwide turnover of the company </w:t>
            </w:r>
            <w:r w:rsidRPr="00993793">
              <w:rPr>
                <w:b/>
                <w:i/>
                <w:lang w:val="en-GB"/>
              </w:rPr>
              <w:t xml:space="preserve">concerned is superfluous. However, to ensure a level playing field across the Union, Member </w:t>
            </w:r>
            <w:r w:rsidRPr="00993793">
              <w:rPr>
                <w:b/>
                <w:i/>
                <w:lang w:val="en-GB"/>
              </w:rPr>
              <w:lastRenderedPageBreak/>
              <w:t>States should be prohibited from introducing in their national law a ceiling or cap for any pecuniary penalties imposed on</w:t>
            </w:r>
            <w:r w:rsidRPr="00993793">
              <w:rPr>
                <w:lang w:val="en-GB"/>
              </w:rPr>
              <w:t xml:space="preserve"> companies under </w:t>
            </w:r>
            <w:r w:rsidRPr="00993793">
              <w:rPr>
                <w:b/>
                <w:i/>
                <w:lang w:val="en-GB"/>
              </w:rPr>
              <w:t>their jurisdiction that would prevent supervisory authorities from imposing penalties in accordance with the factors laid down in</w:t>
            </w:r>
            <w:r w:rsidRPr="00993793">
              <w:rPr>
                <w:lang w:val="en-GB"/>
              </w:rPr>
              <w:t xml:space="preserve"> Article </w:t>
            </w:r>
            <w:r w:rsidRPr="00993793">
              <w:rPr>
                <w:b/>
                <w:i/>
                <w:lang w:val="en-GB"/>
              </w:rPr>
              <w:t>27(2)</w:t>
            </w:r>
            <w:r w:rsidRPr="00993793">
              <w:rPr>
                <w:lang w:val="en-GB"/>
              </w:rPr>
              <w:t>. Moreover, to harmonise enforcement practices across the Union, the Commission, in collaboration with the Member States, should develop guidelines to assist supervisory authorities in determining the level of penalties.</w:t>
            </w:r>
          </w:p>
        </w:tc>
        <w:tc>
          <w:tcPr>
            <w:tcW w:w="4876" w:type="dxa"/>
          </w:tcPr>
          <w:p w14:paraId="6D81F4E7" w14:textId="073FF18E" w:rsidR="00C64CF5" w:rsidRPr="00993793" w:rsidRDefault="00C64CF5" w:rsidP="002A7D25">
            <w:pPr>
              <w:pStyle w:val="Normal6"/>
              <w:rPr>
                <w:szCs w:val="24"/>
                <w:lang w:val="en-GB"/>
              </w:rPr>
            </w:pPr>
            <w:r w:rsidRPr="00993793">
              <w:rPr>
                <w:lang w:val="en-GB"/>
              </w:rPr>
              <w:lastRenderedPageBreak/>
              <w:t>(27)</w:t>
            </w:r>
            <w:r w:rsidRPr="00993793">
              <w:rPr>
                <w:lang w:val="en-GB"/>
              </w:rPr>
              <w:tab/>
              <w:t xml:space="preserve">Article 27(1) of Directive EU 2024/1760 requires Member States to lay down penalties that are to be “effective, proportionate and dissuasive”. Article 27(2) of that Directive requires Member States, when deciding whether to impose penalties and, if so, when determining their nature and appropriate level, to take due account of a series of factors that determine the gravity of the infringement and attenuating or aggravating circumstances. Article 27(4) of that Directive requires Member States to base any imposed pecuniary penalties on the net worldwide turnover of the company concerned. </w:t>
            </w:r>
            <w:r w:rsidRPr="00993793">
              <w:rPr>
                <w:b/>
                <w:i/>
                <w:lang w:val="en-GB"/>
              </w:rPr>
              <w:t>In order to ensure proportionate penalties,</w:t>
            </w:r>
            <w:r w:rsidRPr="00993793">
              <w:rPr>
                <w:lang w:val="en-GB"/>
              </w:rPr>
              <w:t xml:space="preserve"> Member States </w:t>
            </w:r>
            <w:r w:rsidRPr="00993793">
              <w:rPr>
                <w:b/>
                <w:i/>
                <w:lang w:val="en-GB"/>
              </w:rPr>
              <w:t>should guarantee that the maximum limit for</w:t>
            </w:r>
            <w:r w:rsidRPr="00993793">
              <w:rPr>
                <w:lang w:val="en-GB"/>
              </w:rPr>
              <w:t xml:space="preserve"> pecuniary penalties </w:t>
            </w:r>
            <w:r w:rsidRPr="00993793">
              <w:rPr>
                <w:b/>
                <w:i/>
                <w:lang w:val="en-GB"/>
              </w:rPr>
              <w:t>is set at 5% of</w:t>
            </w:r>
            <w:r w:rsidRPr="00993793">
              <w:rPr>
                <w:lang w:val="en-GB"/>
              </w:rPr>
              <w:t xml:space="preserve"> the net worldwide turnover of the company </w:t>
            </w:r>
            <w:r w:rsidRPr="00993793">
              <w:rPr>
                <w:b/>
                <w:i/>
                <w:lang w:val="en-GB"/>
              </w:rPr>
              <w:t>or, for</w:t>
            </w:r>
            <w:r w:rsidRPr="00993793">
              <w:rPr>
                <w:lang w:val="en-GB"/>
              </w:rPr>
              <w:t xml:space="preserve"> companies </w:t>
            </w:r>
            <w:r w:rsidRPr="00993793">
              <w:rPr>
                <w:b/>
                <w:i/>
                <w:lang w:val="en-GB"/>
              </w:rPr>
              <w:t>falling</w:t>
            </w:r>
            <w:r w:rsidRPr="00993793">
              <w:rPr>
                <w:lang w:val="en-GB"/>
              </w:rPr>
              <w:t xml:space="preserve"> under </w:t>
            </w:r>
            <w:r w:rsidRPr="00993793">
              <w:rPr>
                <w:b/>
                <w:i/>
                <w:lang w:val="en-GB"/>
              </w:rPr>
              <w:t>Article 2(1)(b) and</w:t>
            </w:r>
            <w:r w:rsidRPr="00993793">
              <w:rPr>
                <w:lang w:val="en-GB"/>
              </w:rPr>
              <w:t xml:space="preserve"> Article </w:t>
            </w:r>
            <w:r w:rsidRPr="00993793">
              <w:rPr>
                <w:b/>
                <w:i/>
                <w:lang w:val="en-GB"/>
              </w:rPr>
              <w:t xml:space="preserve">2(2)(b), of the consolidated worldwide turnover of the ultimate parent undertaking, in the </w:t>
            </w:r>
            <w:r w:rsidRPr="00993793">
              <w:rPr>
                <w:b/>
                <w:i/>
                <w:lang w:val="en-GB"/>
              </w:rPr>
              <w:lastRenderedPageBreak/>
              <w:t>financial year preceding that of the decision to impose the fine</w:t>
            </w:r>
            <w:r w:rsidRPr="00993793">
              <w:rPr>
                <w:lang w:val="en-GB"/>
              </w:rPr>
              <w:t xml:space="preserve">. Moreover, to harmonise enforcement practices across the Union, the Commission, in collaboration with the Member States, should develop guidelines to assist supervisory authorities in determining the </w:t>
            </w:r>
            <w:r w:rsidRPr="00993793">
              <w:rPr>
                <w:b/>
                <w:i/>
                <w:lang w:val="en-GB"/>
              </w:rPr>
              <w:t>appropriate</w:t>
            </w:r>
            <w:r w:rsidRPr="00993793">
              <w:rPr>
                <w:lang w:val="en-GB"/>
              </w:rPr>
              <w:t xml:space="preserve"> level of penalties.</w:t>
            </w:r>
          </w:p>
        </w:tc>
      </w:tr>
    </w:tbl>
    <w:p w14:paraId="011BDDC2" w14:textId="77777777" w:rsidR="00C64CF5" w:rsidRPr="00993793" w:rsidRDefault="00C64CF5" w:rsidP="00C64CF5"/>
    <w:p w14:paraId="25171BEB" w14:textId="77777777" w:rsidR="00C64CF5" w:rsidRPr="00993793" w:rsidRDefault="00C64CF5" w:rsidP="00C64CF5">
      <w:pPr>
        <w:pStyle w:val="AmNumberTabs"/>
      </w:pPr>
      <w:r w:rsidRPr="00993793">
        <w:t>Amendment</w:t>
      </w:r>
      <w:r w:rsidRPr="00993793">
        <w:tab/>
      </w:r>
      <w:r w:rsidRPr="00993793">
        <w:tab/>
        <w:t>29</w:t>
      </w:r>
    </w:p>
    <w:p w14:paraId="0296C1F2" w14:textId="77777777" w:rsidR="00C64CF5" w:rsidRPr="00993793" w:rsidRDefault="00C64CF5" w:rsidP="00C64CF5"/>
    <w:p w14:paraId="6C9B0909" w14:textId="77777777" w:rsidR="00C64CF5" w:rsidRPr="00993793" w:rsidRDefault="00C64CF5" w:rsidP="00C64CF5">
      <w:pPr>
        <w:pStyle w:val="NormalBold"/>
        <w:keepNext/>
      </w:pPr>
      <w:r w:rsidRPr="00993793">
        <w:t>Proposal for a directive</w:t>
      </w:r>
    </w:p>
    <w:p w14:paraId="12B69599" w14:textId="77777777" w:rsidR="00C64CF5" w:rsidRPr="00993793" w:rsidRDefault="00C64CF5" w:rsidP="00C64CF5">
      <w:pPr>
        <w:pStyle w:val="NormalBold"/>
      </w:pPr>
      <w:r w:rsidRPr="00993793">
        <w:t>Recital 29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6B593310" w14:textId="77777777" w:rsidTr="002A7D25">
        <w:trPr>
          <w:jc w:val="center"/>
        </w:trPr>
        <w:tc>
          <w:tcPr>
            <w:tcW w:w="9752" w:type="dxa"/>
            <w:gridSpan w:val="2"/>
          </w:tcPr>
          <w:p w14:paraId="0195D000" w14:textId="77777777" w:rsidR="00C64CF5" w:rsidRPr="00993793" w:rsidRDefault="00C64CF5" w:rsidP="002A7D25">
            <w:pPr>
              <w:keepNext/>
            </w:pPr>
          </w:p>
        </w:tc>
      </w:tr>
      <w:tr w:rsidR="00C64CF5" w:rsidRPr="00993793" w14:paraId="30A5CC88" w14:textId="77777777" w:rsidTr="002A7D25">
        <w:trPr>
          <w:jc w:val="center"/>
        </w:trPr>
        <w:tc>
          <w:tcPr>
            <w:tcW w:w="4876" w:type="dxa"/>
          </w:tcPr>
          <w:p w14:paraId="5808ED51"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69850F38" w14:textId="77777777" w:rsidR="00C64CF5" w:rsidRPr="00993793" w:rsidRDefault="00C64CF5" w:rsidP="002A7D25">
            <w:pPr>
              <w:pStyle w:val="ColumnHeading"/>
              <w:keepNext/>
              <w:rPr>
                <w:lang w:val="en-GB"/>
              </w:rPr>
            </w:pPr>
            <w:r w:rsidRPr="00993793">
              <w:rPr>
                <w:lang w:val="en-GB"/>
              </w:rPr>
              <w:t>Amendment</w:t>
            </w:r>
          </w:p>
        </w:tc>
      </w:tr>
      <w:tr w:rsidR="00C64CF5" w:rsidRPr="00993793" w14:paraId="2D61C388" w14:textId="77777777" w:rsidTr="002A7D25">
        <w:trPr>
          <w:jc w:val="center"/>
        </w:trPr>
        <w:tc>
          <w:tcPr>
            <w:tcW w:w="4876" w:type="dxa"/>
          </w:tcPr>
          <w:p w14:paraId="63A45A8A" w14:textId="77777777" w:rsidR="00C64CF5" w:rsidRPr="00993793" w:rsidRDefault="00C64CF5" w:rsidP="002A7D25">
            <w:pPr>
              <w:pStyle w:val="Normal6"/>
              <w:rPr>
                <w:lang w:val="en-GB"/>
              </w:rPr>
            </w:pPr>
          </w:p>
        </w:tc>
        <w:tc>
          <w:tcPr>
            <w:tcW w:w="4876" w:type="dxa"/>
          </w:tcPr>
          <w:p w14:paraId="333257DF" w14:textId="27DFAC53" w:rsidR="00C64CF5" w:rsidRPr="00993793" w:rsidRDefault="00C64CF5" w:rsidP="002A7D25">
            <w:pPr>
              <w:pStyle w:val="Normal6"/>
              <w:rPr>
                <w:szCs w:val="24"/>
                <w:lang w:val="en-GB"/>
              </w:rPr>
            </w:pPr>
            <w:r w:rsidRPr="00993793">
              <w:rPr>
                <w:b/>
                <w:i/>
                <w:lang w:val="en-GB"/>
              </w:rPr>
              <w:t>(29a)</w:t>
            </w:r>
            <w:r w:rsidRPr="00993793">
              <w:rPr>
                <w:b/>
                <w:i/>
                <w:lang w:val="en-GB"/>
              </w:rPr>
              <w:tab/>
              <w:t>In order to facilitate compliance by companies with reporting and due diligence obligations under Union law, and to enhance the accessibility and usability of sustainability-related information, the Commission should establish a dedicated digital reporting portal. That portal should serve as a one-stop shop, providing companies, free of charge, with tailored access to templates, guidelines, reporting requirements, including voluntary tools, and information on funding and tendering opportunities. To ensure the effective functioning of the portal, the Commission should promote the interoperability of existing data platforms, enabling seamless transmission, exchange and analysis of data, as well as complementarity with the European Single Access point. Furthermore, and in view of the rapid technological developments, the Commission should assess the potential of technological solutions, including the use of trustworthy artificial intelligence in accordance with Regulation (EU) 2024/1689 of the European Parliament and of the Council</w:t>
            </w:r>
            <w:r w:rsidRPr="00993793">
              <w:rPr>
                <w:b/>
                <w:i/>
                <w:vertAlign w:val="superscript"/>
                <w:lang w:val="en-GB"/>
              </w:rPr>
              <w:t>1</w:t>
            </w:r>
            <w:r w:rsidRPr="00993793">
              <w:rPr>
                <w:b/>
                <w:i/>
                <w:lang w:val="en-GB"/>
              </w:rPr>
              <w:t xml:space="preserve"> to support the </w:t>
            </w:r>
            <w:r w:rsidRPr="00993793">
              <w:rPr>
                <w:b/>
                <w:i/>
                <w:lang w:val="en-GB"/>
              </w:rPr>
              <w:lastRenderedPageBreak/>
              <w:t>digitalisation of reporting and improve the quality and accessibility of sustainability-related data.</w:t>
            </w:r>
          </w:p>
        </w:tc>
      </w:tr>
      <w:tr w:rsidR="00C64CF5" w:rsidRPr="00993793" w14:paraId="09F87E37" w14:textId="77777777" w:rsidTr="002A7D25">
        <w:trPr>
          <w:jc w:val="center"/>
        </w:trPr>
        <w:tc>
          <w:tcPr>
            <w:tcW w:w="4876" w:type="dxa"/>
          </w:tcPr>
          <w:p w14:paraId="1A96F0C1" w14:textId="77777777" w:rsidR="00C64CF5" w:rsidRPr="00993793" w:rsidRDefault="00C64CF5" w:rsidP="002A7D25">
            <w:pPr>
              <w:pStyle w:val="Normal6"/>
              <w:rPr>
                <w:lang w:val="en-GB"/>
              </w:rPr>
            </w:pPr>
          </w:p>
        </w:tc>
        <w:tc>
          <w:tcPr>
            <w:tcW w:w="4876" w:type="dxa"/>
          </w:tcPr>
          <w:p w14:paraId="2B9EE65E" w14:textId="77777777" w:rsidR="00C64CF5" w:rsidRPr="00993793" w:rsidRDefault="00C64CF5" w:rsidP="002A7D25">
            <w:pPr>
              <w:pStyle w:val="Normal6"/>
              <w:rPr>
                <w:b/>
                <w:i/>
                <w:vertAlign w:val="superscript"/>
                <w:lang w:val="en-GB"/>
              </w:rPr>
            </w:pPr>
            <w:r w:rsidRPr="00993793">
              <w:rPr>
                <w:lang w:val="en-GB"/>
              </w:rPr>
              <w:t>__________________</w:t>
            </w:r>
          </w:p>
        </w:tc>
      </w:tr>
      <w:tr w:rsidR="00C64CF5" w:rsidRPr="00993793" w14:paraId="67E14A26" w14:textId="77777777" w:rsidTr="002A7D25">
        <w:trPr>
          <w:jc w:val="center"/>
        </w:trPr>
        <w:tc>
          <w:tcPr>
            <w:tcW w:w="4876" w:type="dxa"/>
          </w:tcPr>
          <w:p w14:paraId="1D0EC432" w14:textId="77777777" w:rsidR="00C64CF5" w:rsidRPr="00993793" w:rsidRDefault="00C64CF5" w:rsidP="002A7D25">
            <w:pPr>
              <w:pStyle w:val="Normal6"/>
              <w:rPr>
                <w:lang w:val="en-GB"/>
              </w:rPr>
            </w:pPr>
          </w:p>
        </w:tc>
        <w:tc>
          <w:tcPr>
            <w:tcW w:w="4876" w:type="dxa"/>
          </w:tcPr>
          <w:p w14:paraId="5A897F30" w14:textId="77777777" w:rsidR="00C64CF5" w:rsidRPr="00993793" w:rsidRDefault="00C64CF5" w:rsidP="002A7D25">
            <w:pPr>
              <w:pStyle w:val="Normal6"/>
              <w:rPr>
                <w:b/>
                <w:i/>
                <w:lang w:val="en-GB"/>
              </w:rPr>
            </w:pPr>
            <w:r w:rsidRPr="00993793">
              <w:rPr>
                <w:b/>
                <w:i/>
                <w:vertAlign w:val="superscript"/>
                <w:lang w:val="en-GB"/>
              </w:rPr>
              <w:t xml:space="preserve">1 </w:t>
            </w:r>
            <w:r w:rsidRPr="00993793">
              <w:rPr>
                <w:b/>
                <w:i/>
                <w:lang w:val="en-GB"/>
              </w:rPr>
              <w:t>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 12.7.2024).</w:t>
            </w:r>
          </w:p>
        </w:tc>
      </w:tr>
    </w:tbl>
    <w:p w14:paraId="48E67B5B" w14:textId="77777777" w:rsidR="00C64CF5" w:rsidRPr="00993793" w:rsidRDefault="00C64CF5" w:rsidP="00C64CF5"/>
    <w:p w14:paraId="4D172CF2" w14:textId="77777777" w:rsidR="00C64CF5" w:rsidRPr="00993793" w:rsidRDefault="00C64CF5" w:rsidP="00C64CF5">
      <w:pPr>
        <w:pStyle w:val="AmNumberTabs"/>
      </w:pPr>
      <w:r w:rsidRPr="00993793">
        <w:t>Amendment</w:t>
      </w:r>
      <w:r w:rsidRPr="00993793">
        <w:tab/>
      </w:r>
      <w:r w:rsidRPr="00993793">
        <w:tab/>
        <w:t>30</w:t>
      </w:r>
    </w:p>
    <w:p w14:paraId="0D24266B" w14:textId="77777777" w:rsidR="00C64CF5" w:rsidRPr="00993793" w:rsidRDefault="00C64CF5" w:rsidP="00C64CF5"/>
    <w:p w14:paraId="3EE29CEE" w14:textId="77777777" w:rsidR="00C64CF5" w:rsidRPr="00993793" w:rsidRDefault="00C64CF5" w:rsidP="00C64CF5">
      <w:pPr>
        <w:pStyle w:val="NormalBold"/>
        <w:keepNext/>
      </w:pPr>
      <w:r w:rsidRPr="00993793">
        <w:t>Proposal for a directive</w:t>
      </w:r>
    </w:p>
    <w:p w14:paraId="16AB29EF" w14:textId="77777777" w:rsidR="00C64CF5" w:rsidRPr="00993793" w:rsidRDefault="00C64CF5" w:rsidP="00C64CF5">
      <w:pPr>
        <w:pStyle w:val="NormalBold"/>
      </w:pPr>
      <w:r w:rsidRPr="00993793">
        <w:t>Article 1 – paragraph 1 – point 1</w:t>
      </w:r>
    </w:p>
    <w:p w14:paraId="3F7476A3" w14:textId="77777777" w:rsidR="00C64CF5" w:rsidRPr="00993793" w:rsidRDefault="00C64CF5" w:rsidP="00C64CF5">
      <w:pPr>
        <w:keepNext/>
      </w:pPr>
      <w:r w:rsidRPr="00993793">
        <w:t>Directive 2006/43/EC</w:t>
      </w:r>
    </w:p>
    <w:p w14:paraId="71F8299F" w14:textId="77777777" w:rsidR="00C64CF5" w:rsidRPr="00993793" w:rsidRDefault="00C64CF5" w:rsidP="00C64CF5">
      <w:r w:rsidRPr="00993793">
        <w:t>Article 26a – paragraph 3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373E3646" w14:textId="77777777" w:rsidTr="002A7D25">
        <w:trPr>
          <w:jc w:val="center"/>
        </w:trPr>
        <w:tc>
          <w:tcPr>
            <w:tcW w:w="9752" w:type="dxa"/>
            <w:gridSpan w:val="2"/>
          </w:tcPr>
          <w:p w14:paraId="5861B3DE" w14:textId="77777777" w:rsidR="00C64CF5" w:rsidRPr="00993793" w:rsidRDefault="00C64CF5" w:rsidP="002A7D25">
            <w:pPr>
              <w:keepNext/>
            </w:pPr>
          </w:p>
        </w:tc>
      </w:tr>
      <w:tr w:rsidR="00C64CF5" w:rsidRPr="00993793" w14:paraId="1C7ACC77" w14:textId="77777777" w:rsidTr="002A7D25">
        <w:trPr>
          <w:jc w:val="center"/>
        </w:trPr>
        <w:tc>
          <w:tcPr>
            <w:tcW w:w="4876" w:type="dxa"/>
          </w:tcPr>
          <w:p w14:paraId="68B4E11C"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7E2CEC86" w14:textId="77777777" w:rsidR="00C64CF5" w:rsidRPr="00993793" w:rsidRDefault="00C64CF5" w:rsidP="002A7D25">
            <w:pPr>
              <w:pStyle w:val="ColumnHeading"/>
              <w:keepNext/>
              <w:rPr>
                <w:lang w:val="en-GB"/>
              </w:rPr>
            </w:pPr>
            <w:r w:rsidRPr="00993793">
              <w:rPr>
                <w:lang w:val="en-GB"/>
              </w:rPr>
              <w:t>Amendment</w:t>
            </w:r>
          </w:p>
        </w:tc>
      </w:tr>
      <w:tr w:rsidR="00C64CF5" w:rsidRPr="00993793" w14:paraId="5773640D" w14:textId="77777777" w:rsidTr="002A7D25">
        <w:trPr>
          <w:jc w:val="center"/>
        </w:trPr>
        <w:tc>
          <w:tcPr>
            <w:tcW w:w="4876" w:type="dxa"/>
          </w:tcPr>
          <w:p w14:paraId="2E02A768" w14:textId="77777777" w:rsidR="00C64CF5" w:rsidRPr="00993793" w:rsidRDefault="00C64CF5" w:rsidP="002A7D25">
            <w:pPr>
              <w:pStyle w:val="Normal6"/>
              <w:rPr>
                <w:lang w:val="en-GB"/>
              </w:rPr>
            </w:pPr>
            <w:r w:rsidRPr="00993793">
              <w:rPr>
                <w:lang w:val="en-GB"/>
              </w:rPr>
              <w:t xml:space="preserve">The Commission shall </w:t>
            </w:r>
            <w:r w:rsidRPr="00993793">
              <w:rPr>
                <w:b/>
                <w:i/>
                <w:lang w:val="en-GB"/>
              </w:rPr>
              <w:t>be empowered to</w:t>
            </w:r>
            <w:r w:rsidRPr="00993793">
              <w:rPr>
                <w:lang w:val="en-GB"/>
              </w:rPr>
              <w:t xml:space="preserve"> adopt delegated acts in accordance with Article 48a in order to supplement this Directive in order to provide for limited assurance standards setting out the procedures that the auditor(s) and the audit firm(s) shall perform in order to draw his, her or its conclusions on the assurance of sustainability reporting, including engagement planning, risk consideration and response to risks and type of conclusions to be included in the assurance report on sustainability reporting, or, where relevant, in the audit report.</w:t>
            </w:r>
          </w:p>
        </w:tc>
        <w:tc>
          <w:tcPr>
            <w:tcW w:w="4876" w:type="dxa"/>
          </w:tcPr>
          <w:p w14:paraId="36DD00C5" w14:textId="77777777" w:rsidR="00C64CF5" w:rsidRPr="00993793" w:rsidRDefault="00C64CF5" w:rsidP="002A7D25">
            <w:pPr>
              <w:pStyle w:val="Normal6"/>
              <w:rPr>
                <w:szCs w:val="24"/>
                <w:lang w:val="en-GB"/>
              </w:rPr>
            </w:pPr>
            <w:r w:rsidRPr="00993793">
              <w:rPr>
                <w:lang w:val="en-GB"/>
              </w:rPr>
              <w:t>The Commission shall</w:t>
            </w:r>
            <w:r w:rsidRPr="00993793">
              <w:rPr>
                <w:b/>
                <w:i/>
                <w:lang w:val="en-GB"/>
              </w:rPr>
              <w:t>, no later than 1 October 2026,</w:t>
            </w:r>
            <w:r w:rsidRPr="00993793">
              <w:rPr>
                <w:lang w:val="en-GB"/>
              </w:rPr>
              <w:t xml:space="preserve"> adopt delegated acts in accordance with Article 48a in order to supplement this Directive in order to provide for limited assurance standards setting out the procedures that the auditor(s) and the audit firm(s) shall perform in order to draw his, her or its conclusions on the assurance of sustainability reporting, including engagement planning, risk consideration and response to risks and type of conclusions to be included in the assurance report on sustainability reporting, or, where relevant, in the audit report.</w:t>
            </w:r>
          </w:p>
        </w:tc>
      </w:tr>
    </w:tbl>
    <w:p w14:paraId="00D22270" w14:textId="77777777" w:rsidR="00C64CF5" w:rsidRPr="00993793" w:rsidRDefault="00C64CF5" w:rsidP="00C64CF5"/>
    <w:p w14:paraId="187FE2C1" w14:textId="77777777" w:rsidR="00C64CF5" w:rsidRPr="00993793" w:rsidRDefault="00C64CF5" w:rsidP="00C64CF5">
      <w:pPr>
        <w:pStyle w:val="AmNumberTabs"/>
      </w:pPr>
      <w:r w:rsidRPr="00993793">
        <w:t>Amendment</w:t>
      </w:r>
      <w:r w:rsidRPr="00993793">
        <w:tab/>
      </w:r>
      <w:r w:rsidRPr="00993793">
        <w:tab/>
        <w:t>31</w:t>
      </w:r>
    </w:p>
    <w:p w14:paraId="7D2AC533" w14:textId="77777777" w:rsidR="00C64CF5" w:rsidRPr="00993793" w:rsidRDefault="00C64CF5" w:rsidP="00C64CF5"/>
    <w:p w14:paraId="6CDC3EFB" w14:textId="77777777" w:rsidR="00C64CF5" w:rsidRPr="00993793" w:rsidRDefault="00C64CF5" w:rsidP="00C64CF5">
      <w:pPr>
        <w:pStyle w:val="NormalBold"/>
        <w:keepNext/>
      </w:pPr>
      <w:r w:rsidRPr="00993793">
        <w:t>Proposal for a directive</w:t>
      </w:r>
    </w:p>
    <w:p w14:paraId="586918BF" w14:textId="77777777" w:rsidR="00C64CF5" w:rsidRPr="00993793" w:rsidRDefault="00C64CF5" w:rsidP="00C64CF5">
      <w:pPr>
        <w:pStyle w:val="NormalBold"/>
      </w:pPr>
      <w:r w:rsidRPr="00993793">
        <w:t>Article 1 – paragraph 1 – point 1</w:t>
      </w:r>
    </w:p>
    <w:p w14:paraId="52E73113" w14:textId="77777777" w:rsidR="00C64CF5" w:rsidRPr="00993793" w:rsidRDefault="00C64CF5" w:rsidP="00C64CF5">
      <w:pPr>
        <w:keepNext/>
      </w:pPr>
      <w:r w:rsidRPr="00993793">
        <w:t>Directive 2006/43/EC</w:t>
      </w:r>
    </w:p>
    <w:p w14:paraId="0A529001" w14:textId="77777777" w:rsidR="00C64CF5" w:rsidRPr="00993793" w:rsidRDefault="00C64CF5" w:rsidP="00C64CF5">
      <w:r w:rsidRPr="00993793">
        <w:t>Article 26a – paragraph 3 – subparagraph 2 – introductory wording</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575BE154" w14:textId="77777777" w:rsidTr="002A7D25">
        <w:trPr>
          <w:jc w:val="center"/>
        </w:trPr>
        <w:tc>
          <w:tcPr>
            <w:tcW w:w="9752" w:type="dxa"/>
            <w:gridSpan w:val="2"/>
          </w:tcPr>
          <w:p w14:paraId="1C6B31A2" w14:textId="77777777" w:rsidR="00C64CF5" w:rsidRPr="00993793" w:rsidRDefault="00C64CF5" w:rsidP="002A7D25">
            <w:pPr>
              <w:keepNext/>
            </w:pPr>
          </w:p>
        </w:tc>
      </w:tr>
      <w:tr w:rsidR="00C64CF5" w:rsidRPr="00993793" w14:paraId="715E7699" w14:textId="77777777" w:rsidTr="002A7D25">
        <w:trPr>
          <w:jc w:val="center"/>
        </w:trPr>
        <w:tc>
          <w:tcPr>
            <w:tcW w:w="4876" w:type="dxa"/>
          </w:tcPr>
          <w:p w14:paraId="7AE0264F"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042A99E4" w14:textId="77777777" w:rsidR="00C64CF5" w:rsidRPr="00993793" w:rsidRDefault="00C64CF5" w:rsidP="002A7D25">
            <w:pPr>
              <w:pStyle w:val="ColumnHeading"/>
              <w:keepNext/>
              <w:rPr>
                <w:lang w:val="en-GB"/>
              </w:rPr>
            </w:pPr>
            <w:r w:rsidRPr="00993793">
              <w:rPr>
                <w:lang w:val="en-GB"/>
              </w:rPr>
              <w:t>Amendment</w:t>
            </w:r>
          </w:p>
        </w:tc>
      </w:tr>
      <w:tr w:rsidR="00C64CF5" w:rsidRPr="00993793" w14:paraId="1987F4CA" w14:textId="77777777" w:rsidTr="002A7D25">
        <w:trPr>
          <w:jc w:val="center"/>
        </w:trPr>
        <w:tc>
          <w:tcPr>
            <w:tcW w:w="4876" w:type="dxa"/>
          </w:tcPr>
          <w:p w14:paraId="4FF8C351" w14:textId="77777777" w:rsidR="00C64CF5" w:rsidRPr="00993793" w:rsidRDefault="00C64CF5" w:rsidP="002A7D25">
            <w:pPr>
              <w:pStyle w:val="Normal6"/>
              <w:rPr>
                <w:lang w:val="en-GB"/>
              </w:rPr>
            </w:pPr>
            <w:r w:rsidRPr="00993793">
              <w:rPr>
                <w:lang w:val="en-GB"/>
              </w:rPr>
              <w:t xml:space="preserve">The Commission </w:t>
            </w:r>
            <w:r w:rsidRPr="00993793">
              <w:rPr>
                <w:b/>
                <w:i/>
                <w:lang w:val="en-GB"/>
              </w:rPr>
              <w:t>may</w:t>
            </w:r>
            <w:r w:rsidRPr="00993793">
              <w:rPr>
                <w:lang w:val="en-GB"/>
              </w:rPr>
              <w:t xml:space="preserve"> adopt the assurance standards referred to in the first subparagraph </w:t>
            </w:r>
            <w:r w:rsidRPr="00993793">
              <w:rPr>
                <w:b/>
                <w:i/>
                <w:lang w:val="en-GB"/>
              </w:rPr>
              <w:t>only where those</w:t>
            </w:r>
            <w:r w:rsidRPr="00993793">
              <w:rPr>
                <w:lang w:val="en-GB"/>
              </w:rPr>
              <w:t xml:space="preserve"> standards:</w:t>
            </w:r>
          </w:p>
        </w:tc>
        <w:tc>
          <w:tcPr>
            <w:tcW w:w="4876" w:type="dxa"/>
          </w:tcPr>
          <w:p w14:paraId="1569DE75" w14:textId="77777777" w:rsidR="00C64CF5" w:rsidRPr="00993793" w:rsidRDefault="00C64CF5" w:rsidP="002A7D25">
            <w:pPr>
              <w:pStyle w:val="Normal6"/>
              <w:rPr>
                <w:szCs w:val="24"/>
                <w:lang w:val="en-GB"/>
              </w:rPr>
            </w:pPr>
            <w:r w:rsidRPr="00993793">
              <w:rPr>
                <w:lang w:val="en-GB"/>
              </w:rPr>
              <w:t xml:space="preserve">The Commission </w:t>
            </w:r>
            <w:r w:rsidRPr="00993793">
              <w:rPr>
                <w:b/>
                <w:i/>
                <w:lang w:val="en-GB"/>
              </w:rPr>
              <w:t>shall</w:t>
            </w:r>
            <w:r w:rsidRPr="00993793">
              <w:rPr>
                <w:lang w:val="en-GB"/>
              </w:rPr>
              <w:t xml:space="preserve"> adopt the assurance standards referred to in the first subparagraph </w:t>
            </w:r>
            <w:r w:rsidRPr="00993793">
              <w:rPr>
                <w:b/>
                <w:i/>
                <w:lang w:val="en-GB"/>
              </w:rPr>
              <w:t>after having obtained an opinion from EFRAG while ensuring that the</w:t>
            </w:r>
            <w:r w:rsidRPr="00993793">
              <w:rPr>
                <w:lang w:val="en-GB"/>
              </w:rPr>
              <w:t xml:space="preserve"> standards:</w:t>
            </w:r>
          </w:p>
        </w:tc>
      </w:tr>
    </w:tbl>
    <w:p w14:paraId="0FC6AB66" w14:textId="77777777" w:rsidR="00C64CF5" w:rsidRPr="00993793" w:rsidRDefault="00C64CF5" w:rsidP="00C64CF5"/>
    <w:p w14:paraId="4DC23BAC" w14:textId="24FDE286" w:rsidR="00BB5EB9" w:rsidRPr="00993793" w:rsidRDefault="00BB5EB9" w:rsidP="00BB5EB9">
      <w:pPr>
        <w:pStyle w:val="AmNumberTabs"/>
      </w:pPr>
      <w:r w:rsidRPr="00993793">
        <w:t>Amendments</w:t>
      </w:r>
      <w:r w:rsidRPr="00993793">
        <w:tab/>
      </w:r>
      <w:r w:rsidRPr="00993793">
        <w:tab/>
        <w:t>230 and 289</w:t>
      </w:r>
    </w:p>
    <w:p w14:paraId="2F7807AF" w14:textId="77777777" w:rsidR="00BB5EB9" w:rsidRPr="00993793" w:rsidRDefault="00BB5EB9" w:rsidP="00BB5EB9">
      <w:pPr>
        <w:pStyle w:val="NormalBold12b"/>
      </w:pPr>
      <w:r w:rsidRPr="00993793">
        <w:t>Proposal for a directive</w:t>
      </w:r>
    </w:p>
    <w:p w14:paraId="2ACB8204" w14:textId="77777777" w:rsidR="00BB5EB9" w:rsidRPr="00993793" w:rsidRDefault="00BB5EB9" w:rsidP="00BB5EB9">
      <w:pPr>
        <w:pStyle w:val="NormalBold"/>
        <w:rPr>
          <w:lang w:val="fr-FR"/>
        </w:rPr>
      </w:pPr>
      <w:r w:rsidRPr="00993793">
        <w:rPr>
          <w:lang w:val="fr-FR"/>
        </w:rPr>
        <w:t>Article 2 – paragraph 1 – point 1 – point a</w:t>
      </w:r>
    </w:p>
    <w:p w14:paraId="5C47AB31" w14:textId="77777777" w:rsidR="00BB5EB9" w:rsidRPr="00993793" w:rsidRDefault="00BB5EB9" w:rsidP="00BB5EB9">
      <w:pPr>
        <w:rPr>
          <w:lang w:val="fr-FR"/>
        </w:rPr>
      </w:pPr>
      <w:r w:rsidRPr="00993793">
        <w:rPr>
          <w:lang w:val="fr-FR"/>
        </w:rPr>
        <w:t>Directive 2013/34/EU</w:t>
      </w:r>
    </w:p>
    <w:p w14:paraId="447F6B8A" w14:textId="77777777" w:rsidR="00BB5EB9" w:rsidRPr="00993793" w:rsidRDefault="00BB5EB9" w:rsidP="00BB5EB9">
      <w:r w:rsidRPr="00993793">
        <w:t>Article 1 – paragraph 3 – subparagraph 1 – introductory part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B5EB9" w:rsidRPr="00993793" w14:paraId="1F6E7064" w14:textId="77777777" w:rsidTr="007A1A04">
        <w:trPr>
          <w:trHeight w:hRule="exact" w:val="240"/>
          <w:jc w:val="center"/>
        </w:trPr>
        <w:tc>
          <w:tcPr>
            <w:tcW w:w="9752" w:type="dxa"/>
            <w:gridSpan w:val="2"/>
            <w:tcBorders>
              <w:top w:val="nil"/>
              <w:left w:val="nil"/>
              <w:bottom w:val="nil"/>
              <w:right w:val="nil"/>
            </w:tcBorders>
          </w:tcPr>
          <w:p w14:paraId="674D66D2" w14:textId="77777777" w:rsidR="00BB5EB9" w:rsidRPr="00993793" w:rsidRDefault="00BB5EB9" w:rsidP="007A1A04"/>
        </w:tc>
      </w:tr>
      <w:tr w:rsidR="00BB5EB9" w:rsidRPr="00993793" w14:paraId="4151E065" w14:textId="77777777" w:rsidTr="007A1A04">
        <w:trPr>
          <w:trHeight w:val="240"/>
          <w:jc w:val="center"/>
        </w:trPr>
        <w:tc>
          <w:tcPr>
            <w:tcW w:w="4876" w:type="dxa"/>
            <w:tcBorders>
              <w:top w:val="nil"/>
              <w:left w:val="nil"/>
              <w:bottom w:val="nil"/>
              <w:right w:val="nil"/>
            </w:tcBorders>
          </w:tcPr>
          <w:p w14:paraId="6ADA6798" w14:textId="77777777" w:rsidR="00BB5EB9" w:rsidRPr="00993793" w:rsidRDefault="00BB5EB9" w:rsidP="007A1A04">
            <w:pPr>
              <w:pStyle w:val="AmColumnHeading"/>
            </w:pPr>
            <w:r w:rsidRPr="00993793">
              <w:t>Text proposed by the Commission</w:t>
            </w:r>
          </w:p>
        </w:tc>
        <w:tc>
          <w:tcPr>
            <w:tcW w:w="4876" w:type="dxa"/>
            <w:tcBorders>
              <w:top w:val="nil"/>
              <w:left w:val="nil"/>
              <w:bottom w:val="nil"/>
              <w:right w:val="nil"/>
            </w:tcBorders>
          </w:tcPr>
          <w:p w14:paraId="57C5260F" w14:textId="77777777" w:rsidR="00BB5EB9" w:rsidRPr="00993793" w:rsidRDefault="00BB5EB9" w:rsidP="007A1A04">
            <w:pPr>
              <w:pStyle w:val="AmColumnHeading"/>
            </w:pPr>
            <w:r w:rsidRPr="00993793">
              <w:t>Amendment</w:t>
            </w:r>
          </w:p>
        </w:tc>
      </w:tr>
      <w:tr w:rsidR="00BB5EB9" w:rsidRPr="00993793" w14:paraId="0409BD78" w14:textId="77777777" w:rsidTr="007A1A04">
        <w:trPr>
          <w:jc w:val="center"/>
        </w:trPr>
        <w:tc>
          <w:tcPr>
            <w:tcW w:w="4876" w:type="dxa"/>
            <w:tcBorders>
              <w:top w:val="nil"/>
              <w:left w:val="nil"/>
              <w:bottom w:val="nil"/>
              <w:right w:val="nil"/>
            </w:tcBorders>
          </w:tcPr>
          <w:p w14:paraId="7D1A5F73" w14:textId="77777777" w:rsidR="00BB5EB9" w:rsidRPr="00993793" w:rsidRDefault="00BB5EB9" w:rsidP="007A1A04">
            <w:pPr>
              <w:pStyle w:val="Normal6a"/>
            </w:pPr>
            <w:r w:rsidRPr="00993793">
              <w:t xml:space="preserve">The coordination measures prescribed by Articles 19a, 19b, 29a, 29aa, 29d, 30 and 33, Article 34(1), second subparagraph, point (aa), Article 34(2) and (3), and Article 51 of this Directive shall also apply to the laws, regulations and administrative provisions of the Member States relating to the following undertakings regardless of their legal form, provided that those undertakings </w:t>
            </w:r>
            <w:r w:rsidRPr="00993793">
              <w:rPr>
                <w:b/>
                <w:i/>
              </w:rPr>
              <w:t>are large undertakings which</w:t>
            </w:r>
            <w:r w:rsidRPr="00993793">
              <w:t xml:space="preserve">, on their balance sheet dates, </w:t>
            </w:r>
            <w:r w:rsidRPr="00993793">
              <w:rPr>
                <w:b/>
                <w:i/>
              </w:rPr>
              <w:t>exceed</w:t>
            </w:r>
            <w:r w:rsidRPr="00993793">
              <w:t xml:space="preserve"> the average number of </w:t>
            </w:r>
            <w:r w:rsidRPr="00993793">
              <w:rPr>
                <w:b/>
                <w:i/>
              </w:rPr>
              <w:t>1000</w:t>
            </w:r>
            <w:r w:rsidRPr="00993793">
              <w:t xml:space="preserve"> employees during the financial year:;</w:t>
            </w:r>
          </w:p>
        </w:tc>
        <w:tc>
          <w:tcPr>
            <w:tcW w:w="4876" w:type="dxa"/>
            <w:tcBorders>
              <w:top w:val="nil"/>
              <w:left w:val="nil"/>
              <w:bottom w:val="nil"/>
              <w:right w:val="nil"/>
            </w:tcBorders>
          </w:tcPr>
          <w:p w14:paraId="77CCBA08" w14:textId="77777777" w:rsidR="00BB5EB9" w:rsidRPr="00993793" w:rsidRDefault="00BB5EB9" w:rsidP="007A1A04">
            <w:pPr>
              <w:pStyle w:val="Normal6a"/>
            </w:pPr>
            <w:r w:rsidRPr="00993793">
              <w:rPr>
                <w:b/>
                <w:i/>
              </w:rPr>
              <w:t>‘</w:t>
            </w:r>
            <w:r w:rsidRPr="00993793">
              <w:t xml:space="preserve">The coordination measures prescribed by Articles 19a, 19b, 29a, 29aa, 29d, 30 and 33, Article 34(1), second subparagraph, point (aa), Article 34(2) and (3), and Article 51 of this Directive shall also apply to the laws, regulations and administrative provisions of the Member States relating to the following undertakings regardless of their legal form, provided that those undertakings </w:t>
            </w:r>
            <w:r w:rsidRPr="00993793">
              <w:rPr>
                <w:b/>
                <w:i/>
              </w:rPr>
              <w:t>exceed</w:t>
            </w:r>
            <w:r w:rsidRPr="00993793">
              <w:t xml:space="preserve">, on their balance sheet dates, the average number of </w:t>
            </w:r>
            <w:r w:rsidRPr="00993793">
              <w:rPr>
                <w:b/>
                <w:i/>
              </w:rPr>
              <w:t>1 750</w:t>
            </w:r>
            <w:r w:rsidRPr="00993793">
              <w:t xml:space="preserve"> employees </w:t>
            </w:r>
            <w:r w:rsidRPr="00993793">
              <w:rPr>
                <w:b/>
                <w:i/>
              </w:rPr>
              <w:t>and a net turnover of EUR 450 000 000</w:t>
            </w:r>
            <w:r w:rsidRPr="00993793">
              <w:t xml:space="preserve"> during the financial year:</w:t>
            </w:r>
            <w:r w:rsidRPr="00993793">
              <w:rPr>
                <w:b/>
                <w:i/>
              </w:rPr>
              <w:t>’</w:t>
            </w:r>
            <w:r w:rsidRPr="00993793">
              <w:t>;</w:t>
            </w:r>
          </w:p>
        </w:tc>
      </w:tr>
    </w:tbl>
    <w:p w14:paraId="6F856336" w14:textId="1BCF2D13" w:rsidR="00BB5EB9" w:rsidRPr="00993793" w:rsidRDefault="00BB5EB9" w:rsidP="00BB5EB9"/>
    <w:p w14:paraId="46CF23B6" w14:textId="206F7918" w:rsidR="00C64CF5" w:rsidRPr="00993793" w:rsidRDefault="00C64CF5" w:rsidP="00BB5EB9"/>
    <w:p w14:paraId="000F9394" w14:textId="12FCE267" w:rsidR="00BB5EB9" w:rsidRPr="00993793" w:rsidRDefault="00BB5EB9" w:rsidP="00BB5EB9">
      <w:pPr>
        <w:pStyle w:val="AmNumberTabs"/>
      </w:pPr>
      <w:r w:rsidRPr="00993793">
        <w:t>Amendments</w:t>
      </w:r>
      <w:r w:rsidRPr="00993793">
        <w:tab/>
      </w:r>
      <w:r w:rsidRPr="00993793">
        <w:tab/>
        <w:t>231 and 290</w:t>
      </w:r>
    </w:p>
    <w:p w14:paraId="709D3535" w14:textId="77777777" w:rsidR="00BB5EB9" w:rsidRPr="00993793" w:rsidRDefault="00BB5EB9" w:rsidP="00BB5EB9">
      <w:pPr>
        <w:pStyle w:val="NormalBold12b"/>
      </w:pPr>
      <w:r w:rsidRPr="00993793">
        <w:t>Proposal for a directive</w:t>
      </w:r>
    </w:p>
    <w:p w14:paraId="5A0F250B" w14:textId="77777777" w:rsidR="00BB5EB9" w:rsidRPr="00993793" w:rsidRDefault="00BB5EB9" w:rsidP="00BB5EB9">
      <w:pPr>
        <w:pStyle w:val="NormalBold"/>
        <w:rPr>
          <w:lang w:val="fr-FR"/>
        </w:rPr>
      </w:pPr>
      <w:r w:rsidRPr="00993793">
        <w:rPr>
          <w:lang w:val="fr-FR"/>
        </w:rPr>
        <w:t>Article 2 – paragraph 1 – point 1 a (new)</w:t>
      </w:r>
    </w:p>
    <w:p w14:paraId="120D091D" w14:textId="77777777" w:rsidR="00BB5EB9" w:rsidRPr="00993793" w:rsidRDefault="00BB5EB9" w:rsidP="00BB5EB9">
      <w:pPr>
        <w:rPr>
          <w:lang w:val="fr-FR"/>
        </w:rPr>
      </w:pPr>
      <w:r w:rsidRPr="00993793">
        <w:rPr>
          <w:lang w:val="fr-FR"/>
        </w:rPr>
        <w:t>Directive 2013/34/EU</w:t>
      </w:r>
    </w:p>
    <w:p w14:paraId="19236984" w14:textId="77777777" w:rsidR="00BB5EB9" w:rsidRPr="00993793" w:rsidRDefault="00BB5EB9" w:rsidP="00BB5EB9">
      <w:pPr>
        <w:rPr>
          <w:lang w:val="fr-FR"/>
        </w:rPr>
      </w:pPr>
      <w:r w:rsidRPr="00993793">
        <w:rPr>
          <w:lang w:val="fr-FR"/>
        </w:rPr>
        <w:t>Article 19 – paragraph 1 – subparagraph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B5EB9" w:rsidRPr="008738BB" w14:paraId="018CA17B" w14:textId="77777777" w:rsidTr="007A1A04">
        <w:trPr>
          <w:trHeight w:hRule="exact" w:val="240"/>
          <w:jc w:val="center"/>
        </w:trPr>
        <w:tc>
          <w:tcPr>
            <w:tcW w:w="9752" w:type="dxa"/>
            <w:gridSpan w:val="2"/>
            <w:tcBorders>
              <w:top w:val="nil"/>
              <w:left w:val="nil"/>
              <w:bottom w:val="nil"/>
              <w:right w:val="nil"/>
            </w:tcBorders>
          </w:tcPr>
          <w:p w14:paraId="7E93A778" w14:textId="77777777" w:rsidR="00BB5EB9" w:rsidRPr="00993793" w:rsidRDefault="00BB5EB9" w:rsidP="007A1A04">
            <w:pPr>
              <w:rPr>
                <w:lang w:val="fr-FR"/>
              </w:rPr>
            </w:pPr>
          </w:p>
        </w:tc>
      </w:tr>
      <w:tr w:rsidR="00BB5EB9" w:rsidRPr="00993793" w14:paraId="6035AAB0" w14:textId="77777777" w:rsidTr="007A1A04">
        <w:trPr>
          <w:trHeight w:val="240"/>
          <w:jc w:val="center"/>
        </w:trPr>
        <w:tc>
          <w:tcPr>
            <w:tcW w:w="4876" w:type="dxa"/>
            <w:tcBorders>
              <w:top w:val="nil"/>
              <w:left w:val="nil"/>
              <w:bottom w:val="nil"/>
              <w:right w:val="nil"/>
            </w:tcBorders>
          </w:tcPr>
          <w:p w14:paraId="0B1B9AF8" w14:textId="77777777" w:rsidR="00BB5EB9" w:rsidRPr="00993793" w:rsidRDefault="00BB5EB9" w:rsidP="007A1A04">
            <w:pPr>
              <w:pStyle w:val="AmColumnHeading"/>
            </w:pPr>
            <w:r w:rsidRPr="00993793">
              <w:t>Text proposed by the Commission</w:t>
            </w:r>
          </w:p>
        </w:tc>
        <w:tc>
          <w:tcPr>
            <w:tcW w:w="4876" w:type="dxa"/>
            <w:tcBorders>
              <w:top w:val="nil"/>
              <w:left w:val="nil"/>
              <w:bottom w:val="nil"/>
              <w:right w:val="nil"/>
            </w:tcBorders>
          </w:tcPr>
          <w:p w14:paraId="3D14C0CF" w14:textId="77777777" w:rsidR="00BB5EB9" w:rsidRPr="00993793" w:rsidRDefault="00BB5EB9" w:rsidP="007A1A04">
            <w:pPr>
              <w:pStyle w:val="AmColumnHeading"/>
            </w:pPr>
            <w:r w:rsidRPr="00993793">
              <w:t>Amendment</w:t>
            </w:r>
          </w:p>
        </w:tc>
      </w:tr>
      <w:tr w:rsidR="00BB5EB9" w:rsidRPr="00993793" w14:paraId="20B51346" w14:textId="77777777" w:rsidTr="007A1A04">
        <w:trPr>
          <w:jc w:val="center"/>
        </w:trPr>
        <w:tc>
          <w:tcPr>
            <w:tcW w:w="4876" w:type="dxa"/>
            <w:tcBorders>
              <w:top w:val="nil"/>
              <w:left w:val="nil"/>
              <w:bottom w:val="nil"/>
              <w:right w:val="nil"/>
            </w:tcBorders>
          </w:tcPr>
          <w:p w14:paraId="05E2103C" w14:textId="77777777" w:rsidR="00BB5EB9" w:rsidRPr="00993793" w:rsidRDefault="00BB5EB9" w:rsidP="007A1A04">
            <w:pPr>
              <w:pStyle w:val="Normal6a"/>
            </w:pPr>
          </w:p>
        </w:tc>
        <w:tc>
          <w:tcPr>
            <w:tcW w:w="4876" w:type="dxa"/>
            <w:tcBorders>
              <w:top w:val="nil"/>
              <w:left w:val="nil"/>
              <w:bottom w:val="nil"/>
              <w:right w:val="nil"/>
            </w:tcBorders>
          </w:tcPr>
          <w:p w14:paraId="4C958FA9" w14:textId="1B4750FE" w:rsidR="00BB5EB9" w:rsidRPr="00993793" w:rsidRDefault="00BB5EB9" w:rsidP="007A1A04">
            <w:pPr>
              <w:pStyle w:val="Normal6a"/>
            </w:pPr>
            <w:r w:rsidRPr="00993793">
              <w:rPr>
                <w:b/>
                <w:i/>
              </w:rPr>
              <w:t>(1a)</w:t>
            </w:r>
            <w:r w:rsidRPr="00993793">
              <w:tab/>
            </w:r>
            <w:r w:rsidRPr="00993793">
              <w:rPr>
                <w:b/>
                <w:i/>
              </w:rPr>
              <w:t>in Article 19(1), the fourth subparagraph is replaced by the following:</w:t>
            </w:r>
          </w:p>
        </w:tc>
      </w:tr>
      <w:tr w:rsidR="00BB5EB9" w:rsidRPr="00993793" w14:paraId="21C789B2" w14:textId="77777777" w:rsidTr="007A1A04">
        <w:trPr>
          <w:jc w:val="center"/>
        </w:trPr>
        <w:tc>
          <w:tcPr>
            <w:tcW w:w="4876" w:type="dxa"/>
            <w:tcBorders>
              <w:top w:val="nil"/>
              <w:left w:val="nil"/>
              <w:bottom w:val="nil"/>
              <w:right w:val="nil"/>
            </w:tcBorders>
          </w:tcPr>
          <w:p w14:paraId="5DB125D7" w14:textId="77777777" w:rsidR="00BB5EB9" w:rsidRPr="00993793" w:rsidRDefault="00BB5EB9" w:rsidP="007A1A04">
            <w:pPr>
              <w:pStyle w:val="Normal6a"/>
            </w:pPr>
          </w:p>
        </w:tc>
        <w:tc>
          <w:tcPr>
            <w:tcW w:w="4876" w:type="dxa"/>
            <w:tcBorders>
              <w:top w:val="nil"/>
              <w:left w:val="nil"/>
              <w:bottom w:val="nil"/>
              <w:right w:val="nil"/>
            </w:tcBorders>
          </w:tcPr>
          <w:p w14:paraId="700598E5" w14:textId="77777777" w:rsidR="00BB5EB9" w:rsidRPr="00993793" w:rsidRDefault="00BB5EB9" w:rsidP="007A1A04">
            <w:pPr>
              <w:pStyle w:val="Normal6a"/>
            </w:pPr>
            <w:r w:rsidRPr="00993793">
              <w:rPr>
                <w:b/>
                <w:i/>
              </w:rPr>
              <w:t xml:space="preserve">‘Undertakings which, on their balance sheet dates, exceed the average number of 1 750 employees and a net turnover of </w:t>
            </w:r>
            <w:r w:rsidRPr="00993793">
              <w:rPr>
                <w:b/>
                <w:i/>
              </w:rPr>
              <w:lastRenderedPageBreak/>
              <w:t>EUR 450 000 000 during the financial year shall report information on the key intangible resources and explain how the business model of the undertaking fundamentally depends on such resources and how such resources are a source of value creation for the undertaking.’ ;</w:t>
            </w:r>
          </w:p>
        </w:tc>
      </w:tr>
    </w:tbl>
    <w:p w14:paraId="09D1D076" w14:textId="4245DED0" w:rsidR="00BB5EB9" w:rsidRPr="00993793" w:rsidRDefault="00BB5EB9" w:rsidP="00BB5EB9"/>
    <w:p w14:paraId="4A4BF504" w14:textId="5A83B55E" w:rsidR="00C64CF5" w:rsidRPr="00993793" w:rsidRDefault="00C64CF5" w:rsidP="00BB5EB9"/>
    <w:p w14:paraId="29790EF1" w14:textId="6A976491" w:rsidR="00BB5EB9" w:rsidRPr="00993793" w:rsidRDefault="00BB5EB9" w:rsidP="00BB5EB9">
      <w:pPr>
        <w:pStyle w:val="AmNumberTabs"/>
      </w:pPr>
      <w:r w:rsidRPr="00993793">
        <w:t>Amendments</w:t>
      </w:r>
      <w:r w:rsidRPr="00993793">
        <w:tab/>
      </w:r>
      <w:r w:rsidRPr="00993793">
        <w:tab/>
        <w:t>232 and 291</w:t>
      </w:r>
    </w:p>
    <w:p w14:paraId="243EFE8E" w14:textId="77777777" w:rsidR="00BB5EB9" w:rsidRPr="00993793" w:rsidRDefault="00BB5EB9" w:rsidP="00BB5EB9">
      <w:pPr>
        <w:pStyle w:val="NormalBold12b"/>
      </w:pPr>
      <w:r w:rsidRPr="00993793">
        <w:t>Proposal for a directive</w:t>
      </w:r>
    </w:p>
    <w:p w14:paraId="1FB8609C" w14:textId="77777777" w:rsidR="00BB5EB9" w:rsidRPr="00993793" w:rsidRDefault="00BB5EB9" w:rsidP="00BB5EB9">
      <w:pPr>
        <w:pStyle w:val="NormalBold"/>
        <w:rPr>
          <w:lang w:val="fr-BE"/>
        </w:rPr>
      </w:pPr>
      <w:r w:rsidRPr="00993793">
        <w:rPr>
          <w:lang w:val="fr-BE"/>
        </w:rPr>
        <w:t>Article 2 – paragraph 1 – point 2 – point a</w:t>
      </w:r>
    </w:p>
    <w:p w14:paraId="7F5EFE09" w14:textId="77777777" w:rsidR="00BB5EB9" w:rsidRPr="00993793" w:rsidRDefault="00BB5EB9" w:rsidP="00BB5EB9">
      <w:pPr>
        <w:rPr>
          <w:lang w:val="fr-BE"/>
        </w:rPr>
      </w:pPr>
      <w:r w:rsidRPr="00993793">
        <w:rPr>
          <w:lang w:val="fr-BE"/>
        </w:rPr>
        <w:t>Directive 2013/34/EU</w:t>
      </w:r>
    </w:p>
    <w:p w14:paraId="7A449667" w14:textId="77777777" w:rsidR="00BB5EB9" w:rsidRPr="00993793" w:rsidRDefault="00BB5EB9" w:rsidP="00BB5EB9">
      <w:pPr>
        <w:rPr>
          <w:lang w:val="fr-BE"/>
        </w:rPr>
      </w:pPr>
      <w:r w:rsidRPr="00993793">
        <w:rPr>
          <w:lang w:val="fr-BE"/>
        </w:rPr>
        <w:t>Article 19a – paragraph 1 – subparagraph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B5EB9" w:rsidRPr="00993793" w14:paraId="3876CAED" w14:textId="77777777" w:rsidTr="007A1A04">
        <w:trPr>
          <w:trHeight w:hRule="exact" w:val="240"/>
          <w:jc w:val="center"/>
        </w:trPr>
        <w:tc>
          <w:tcPr>
            <w:tcW w:w="9752" w:type="dxa"/>
            <w:gridSpan w:val="2"/>
            <w:tcBorders>
              <w:top w:val="nil"/>
              <w:left w:val="nil"/>
              <w:bottom w:val="nil"/>
              <w:right w:val="nil"/>
            </w:tcBorders>
          </w:tcPr>
          <w:p w14:paraId="344AE66E" w14:textId="77777777" w:rsidR="00BB5EB9" w:rsidRPr="00993793" w:rsidRDefault="00BB5EB9" w:rsidP="007A1A04">
            <w:pPr>
              <w:rPr>
                <w:lang w:val="fr-BE"/>
              </w:rPr>
            </w:pPr>
          </w:p>
        </w:tc>
      </w:tr>
      <w:tr w:rsidR="00BB5EB9" w:rsidRPr="00993793" w14:paraId="6976D349" w14:textId="77777777" w:rsidTr="007A1A04">
        <w:trPr>
          <w:trHeight w:val="240"/>
          <w:jc w:val="center"/>
        </w:trPr>
        <w:tc>
          <w:tcPr>
            <w:tcW w:w="4876" w:type="dxa"/>
            <w:tcBorders>
              <w:top w:val="nil"/>
              <w:left w:val="nil"/>
              <w:bottom w:val="nil"/>
              <w:right w:val="nil"/>
            </w:tcBorders>
          </w:tcPr>
          <w:p w14:paraId="4053AC15" w14:textId="77777777" w:rsidR="00BB5EB9" w:rsidRPr="00993793" w:rsidRDefault="00BB5EB9" w:rsidP="007A1A04">
            <w:pPr>
              <w:pStyle w:val="AmColumnHeading"/>
            </w:pPr>
            <w:r w:rsidRPr="00993793">
              <w:t>Text proposed by the Commission</w:t>
            </w:r>
          </w:p>
        </w:tc>
        <w:tc>
          <w:tcPr>
            <w:tcW w:w="4876" w:type="dxa"/>
            <w:tcBorders>
              <w:top w:val="nil"/>
              <w:left w:val="nil"/>
              <w:bottom w:val="nil"/>
              <w:right w:val="nil"/>
            </w:tcBorders>
          </w:tcPr>
          <w:p w14:paraId="64FD6E21" w14:textId="77777777" w:rsidR="00BB5EB9" w:rsidRPr="00993793" w:rsidRDefault="00BB5EB9" w:rsidP="007A1A04">
            <w:pPr>
              <w:pStyle w:val="AmColumnHeading"/>
            </w:pPr>
            <w:r w:rsidRPr="00993793">
              <w:t>Amendment</w:t>
            </w:r>
          </w:p>
        </w:tc>
      </w:tr>
      <w:tr w:rsidR="00BB5EB9" w:rsidRPr="00993793" w14:paraId="5F1DA3FC" w14:textId="77777777" w:rsidTr="007A1A04">
        <w:trPr>
          <w:jc w:val="center"/>
        </w:trPr>
        <w:tc>
          <w:tcPr>
            <w:tcW w:w="4876" w:type="dxa"/>
            <w:tcBorders>
              <w:top w:val="nil"/>
              <w:left w:val="nil"/>
              <w:bottom w:val="nil"/>
              <w:right w:val="nil"/>
            </w:tcBorders>
          </w:tcPr>
          <w:p w14:paraId="0E94758F" w14:textId="77777777" w:rsidR="00BB5EB9" w:rsidRPr="00993793" w:rsidRDefault="00BB5EB9" w:rsidP="007A1A04">
            <w:pPr>
              <w:pStyle w:val="Normal6a"/>
            </w:pPr>
            <w:r w:rsidRPr="00993793">
              <w:rPr>
                <w:b/>
                <w:i/>
              </w:rPr>
              <w:t>Large</w:t>
            </w:r>
            <w:r w:rsidRPr="00993793">
              <w:t xml:space="preserve"> undertakings which, on their balance sheet dates, exceed the average number of </w:t>
            </w:r>
            <w:r w:rsidRPr="00993793">
              <w:rPr>
                <w:b/>
                <w:i/>
              </w:rPr>
              <w:t>1000</w:t>
            </w:r>
            <w:r w:rsidRPr="00993793">
              <w:t xml:space="preserve"> employees during the financial year shall include in their management report information necessary to understand the undertaking’s impacts on sustainability matters, and information necessary to understand how sustainability matters affect the undertaking’s development, performance and position.</w:t>
            </w:r>
            <w:r w:rsidRPr="00993793">
              <w:rPr>
                <w:b/>
                <w:i/>
              </w:rPr>
              <w:t>;</w:t>
            </w:r>
          </w:p>
        </w:tc>
        <w:tc>
          <w:tcPr>
            <w:tcW w:w="4876" w:type="dxa"/>
            <w:tcBorders>
              <w:top w:val="nil"/>
              <w:left w:val="nil"/>
              <w:bottom w:val="nil"/>
              <w:right w:val="nil"/>
            </w:tcBorders>
          </w:tcPr>
          <w:p w14:paraId="706EA0D9" w14:textId="77777777" w:rsidR="00BB5EB9" w:rsidRPr="00993793" w:rsidRDefault="00BB5EB9" w:rsidP="007A1A04">
            <w:pPr>
              <w:pStyle w:val="Normal6a"/>
            </w:pPr>
            <w:r w:rsidRPr="00993793">
              <w:t xml:space="preserve">Undertakings which, on their balance sheet dates, exceed the average number of </w:t>
            </w:r>
            <w:r w:rsidRPr="00993793">
              <w:rPr>
                <w:b/>
                <w:i/>
              </w:rPr>
              <w:t>1 750</w:t>
            </w:r>
            <w:r w:rsidRPr="00993793">
              <w:t xml:space="preserve"> employees </w:t>
            </w:r>
            <w:r w:rsidRPr="00993793">
              <w:rPr>
                <w:b/>
                <w:i/>
              </w:rPr>
              <w:t>and a net turnover of EUR 450 000 000</w:t>
            </w:r>
            <w:r w:rsidRPr="00993793">
              <w:t xml:space="preserve"> during the financial year shall include in their management report information necessary to understand the undertaking’s impacts on sustainability matters, and information necessary to understand how sustainability matters affect the undertaking’s development, performance and position.</w:t>
            </w:r>
          </w:p>
        </w:tc>
      </w:tr>
    </w:tbl>
    <w:p w14:paraId="7DAF3123" w14:textId="556704C4" w:rsidR="00BB5EB9" w:rsidRPr="00993793" w:rsidRDefault="00BB5EB9" w:rsidP="00BB5EB9"/>
    <w:p w14:paraId="63372F0F" w14:textId="6515501C" w:rsidR="00C64CF5" w:rsidRPr="00993793" w:rsidRDefault="00C64CF5" w:rsidP="00BB5EB9"/>
    <w:p w14:paraId="571531D5" w14:textId="77777777" w:rsidR="00C64CF5" w:rsidRPr="00993793" w:rsidRDefault="00C64CF5" w:rsidP="00C64CF5">
      <w:pPr>
        <w:pStyle w:val="AmNumberTabs"/>
      </w:pPr>
      <w:r w:rsidRPr="00993793">
        <w:t>Amendment</w:t>
      </w:r>
      <w:r w:rsidRPr="00993793">
        <w:tab/>
      </w:r>
      <w:r w:rsidRPr="00993793">
        <w:tab/>
        <w:t>35</w:t>
      </w:r>
    </w:p>
    <w:p w14:paraId="63259AFC" w14:textId="77777777" w:rsidR="00C64CF5" w:rsidRPr="00993793" w:rsidRDefault="00C64CF5" w:rsidP="00C64CF5"/>
    <w:p w14:paraId="34B790E3" w14:textId="77777777" w:rsidR="00C64CF5" w:rsidRPr="00993793" w:rsidRDefault="00C64CF5" w:rsidP="00C64CF5">
      <w:pPr>
        <w:pStyle w:val="NormalBold"/>
        <w:keepNext/>
      </w:pPr>
      <w:r w:rsidRPr="00993793">
        <w:t>Proposal for a directive</w:t>
      </w:r>
    </w:p>
    <w:p w14:paraId="013E180E" w14:textId="77777777" w:rsidR="00C64CF5" w:rsidRPr="00993793" w:rsidRDefault="00C64CF5" w:rsidP="00C64CF5">
      <w:pPr>
        <w:pStyle w:val="NormalBold"/>
      </w:pPr>
      <w:r w:rsidRPr="00993793">
        <w:t>Article 2 – paragraph 1 – point 2 – point a a (new)</w:t>
      </w:r>
    </w:p>
    <w:p w14:paraId="462D7E6B" w14:textId="77777777" w:rsidR="00C64CF5" w:rsidRPr="00993793" w:rsidRDefault="00C64CF5" w:rsidP="00C64CF5">
      <w:pPr>
        <w:keepNext/>
      </w:pPr>
      <w:r w:rsidRPr="00993793">
        <w:t>Directive 2013/34/EU</w:t>
      </w:r>
    </w:p>
    <w:p w14:paraId="5A57A497" w14:textId="77777777" w:rsidR="00C64CF5" w:rsidRPr="00993793" w:rsidRDefault="00C64CF5" w:rsidP="00C64CF5">
      <w:r w:rsidRPr="00993793">
        <w:t>Article 19a – paragraph 1 – subparagraph 2a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3A976E00" w14:textId="77777777" w:rsidTr="002A7D25">
        <w:trPr>
          <w:jc w:val="center"/>
        </w:trPr>
        <w:tc>
          <w:tcPr>
            <w:tcW w:w="9752" w:type="dxa"/>
            <w:gridSpan w:val="2"/>
          </w:tcPr>
          <w:p w14:paraId="6F52125D" w14:textId="77777777" w:rsidR="00C64CF5" w:rsidRPr="00993793" w:rsidRDefault="00C64CF5" w:rsidP="002A7D25">
            <w:pPr>
              <w:keepNext/>
            </w:pPr>
          </w:p>
        </w:tc>
      </w:tr>
      <w:tr w:rsidR="00C64CF5" w:rsidRPr="00993793" w14:paraId="188B8EFE" w14:textId="77777777" w:rsidTr="002A7D25">
        <w:trPr>
          <w:jc w:val="center"/>
        </w:trPr>
        <w:tc>
          <w:tcPr>
            <w:tcW w:w="4876" w:type="dxa"/>
          </w:tcPr>
          <w:p w14:paraId="5E63C559"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3496CEE2" w14:textId="77777777" w:rsidR="00C64CF5" w:rsidRPr="00993793" w:rsidRDefault="00C64CF5" w:rsidP="002A7D25">
            <w:pPr>
              <w:pStyle w:val="ColumnHeading"/>
              <w:keepNext/>
              <w:rPr>
                <w:lang w:val="en-GB"/>
              </w:rPr>
            </w:pPr>
            <w:r w:rsidRPr="00993793">
              <w:rPr>
                <w:lang w:val="en-GB"/>
              </w:rPr>
              <w:t>Amendment</w:t>
            </w:r>
          </w:p>
        </w:tc>
      </w:tr>
      <w:tr w:rsidR="00C64CF5" w:rsidRPr="00993793" w14:paraId="4F9AAC25" w14:textId="77777777" w:rsidTr="002A7D25">
        <w:trPr>
          <w:jc w:val="center"/>
        </w:trPr>
        <w:tc>
          <w:tcPr>
            <w:tcW w:w="4876" w:type="dxa"/>
          </w:tcPr>
          <w:p w14:paraId="3CF9666A" w14:textId="77777777" w:rsidR="00C64CF5" w:rsidRPr="00993793" w:rsidRDefault="00C64CF5" w:rsidP="002A7D25">
            <w:pPr>
              <w:pStyle w:val="Normal6"/>
              <w:rPr>
                <w:lang w:val="en-GB"/>
              </w:rPr>
            </w:pPr>
          </w:p>
        </w:tc>
        <w:tc>
          <w:tcPr>
            <w:tcW w:w="4876" w:type="dxa"/>
          </w:tcPr>
          <w:p w14:paraId="46DAB691" w14:textId="2E2E1DC9" w:rsidR="00C64CF5" w:rsidRPr="00993793" w:rsidRDefault="00C64CF5" w:rsidP="002A7D25">
            <w:pPr>
              <w:pStyle w:val="Normal6"/>
              <w:rPr>
                <w:szCs w:val="24"/>
                <w:lang w:val="en-GB"/>
              </w:rPr>
            </w:pPr>
            <w:r w:rsidRPr="00993793">
              <w:rPr>
                <w:b/>
                <w:i/>
                <w:lang w:val="en-GB"/>
              </w:rPr>
              <w:t>(aa)</w:t>
            </w:r>
            <w:r w:rsidRPr="00993793">
              <w:rPr>
                <w:b/>
                <w:i/>
                <w:lang w:val="en-GB"/>
              </w:rPr>
              <w:tab/>
              <w:t>in paragraph 1, the following subparagraph is added:</w:t>
            </w:r>
          </w:p>
        </w:tc>
      </w:tr>
      <w:tr w:rsidR="00C64CF5" w:rsidRPr="00993793" w14:paraId="7A1F36F1" w14:textId="77777777" w:rsidTr="002A7D25">
        <w:trPr>
          <w:jc w:val="center"/>
        </w:trPr>
        <w:tc>
          <w:tcPr>
            <w:tcW w:w="4876" w:type="dxa"/>
          </w:tcPr>
          <w:p w14:paraId="7BCAEE9D" w14:textId="77777777" w:rsidR="00C64CF5" w:rsidRPr="00993793" w:rsidRDefault="00C64CF5" w:rsidP="002A7D25">
            <w:pPr>
              <w:pStyle w:val="Normal6"/>
              <w:rPr>
                <w:lang w:val="en-GB"/>
              </w:rPr>
            </w:pPr>
          </w:p>
        </w:tc>
        <w:tc>
          <w:tcPr>
            <w:tcW w:w="4876" w:type="dxa"/>
          </w:tcPr>
          <w:p w14:paraId="333101CF" w14:textId="77777777" w:rsidR="00C64CF5" w:rsidRPr="00993793" w:rsidRDefault="00C64CF5" w:rsidP="002A7D25">
            <w:pPr>
              <w:pStyle w:val="Normal6"/>
              <w:rPr>
                <w:szCs w:val="24"/>
                <w:lang w:val="en-GB"/>
              </w:rPr>
            </w:pPr>
            <w:r w:rsidRPr="00993793">
              <w:rPr>
                <w:b/>
                <w:i/>
                <w:lang w:val="en-GB"/>
              </w:rPr>
              <w:t>‘Undertakings that are a financial holding undertaking as defined in Article 2(15), shall be exempted from carrying out the obligations under this Directive</w:t>
            </w:r>
            <w:r w:rsidRPr="00993793">
              <w:rPr>
                <w:b/>
                <w:bCs/>
                <w:i/>
                <w:iCs/>
                <w:lang w:val="en-GB"/>
              </w:rPr>
              <w:t>.’;</w:t>
            </w:r>
          </w:p>
        </w:tc>
      </w:tr>
    </w:tbl>
    <w:p w14:paraId="1A8BA61A" w14:textId="77777777" w:rsidR="00C64CF5" w:rsidRPr="00993793" w:rsidRDefault="00C64CF5" w:rsidP="00C64CF5"/>
    <w:p w14:paraId="317C0578" w14:textId="58FCAA09" w:rsidR="005E1461" w:rsidRPr="00993793" w:rsidRDefault="005E1461" w:rsidP="005E1461">
      <w:pPr>
        <w:pStyle w:val="AmNumberTabs"/>
      </w:pPr>
      <w:r w:rsidRPr="00993793">
        <w:lastRenderedPageBreak/>
        <w:t>Amendments</w:t>
      </w:r>
      <w:r w:rsidRPr="00993793">
        <w:tab/>
      </w:r>
      <w:r w:rsidRPr="00993793">
        <w:tab/>
        <w:t>233 and 292</w:t>
      </w:r>
    </w:p>
    <w:p w14:paraId="7DEA9E0A" w14:textId="77777777" w:rsidR="005E1461" w:rsidRPr="00993793" w:rsidRDefault="005E1461" w:rsidP="005E1461">
      <w:pPr>
        <w:pStyle w:val="NormalBold12b"/>
      </w:pPr>
      <w:r w:rsidRPr="00993793">
        <w:t>Proposal for a directive</w:t>
      </w:r>
    </w:p>
    <w:p w14:paraId="2CBDD07B" w14:textId="77777777" w:rsidR="005E1461" w:rsidRPr="00993793" w:rsidRDefault="005E1461" w:rsidP="005E1461">
      <w:pPr>
        <w:pStyle w:val="NormalBold"/>
        <w:rPr>
          <w:lang w:val="fr-BE"/>
        </w:rPr>
      </w:pPr>
      <w:r w:rsidRPr="00993793">
        <w:rPr>
          <w:lang w:val="fr-BE"/>
        </w:rPr>
        <w:t>Article 2 – paragraph 1 – point 2 – point b – point i</w:t>
      </w:r>
    </w:p>
    <w:p w14:paraId="08F3D96D" w14:textId="77777777" w:rsidR="005E1461" w:rsidRPr="00993793" w:rsidRDefault="005E1461" w:rsidP="005E1461">
      <w:pPr>
        <w:rPr>
          <w:lang w:val="fr-BE"/>
        </w:rPr>
      </w:pPr>
      <w:r w:rsidRPr="00993793">
        <w:rPr>
          <w:lang w:val="fr-BE"/>
        </w:rPr>
        <w:t>Directive 2013/34/EU</w:t>
      </w:r>
    </w:p>
    <w:p w14:paraId="0DE8DCCE" w14:textId="77777777" w:rsidR="005E1461" w:rsidRPr="00993793" w:rsidRDefault="005E1461" w:rsidP="005E1461">
      <w:pPr>
        <w:rPr>
          <w:lang w:val="fr-BE"/>
        </w:rPr>
      </w:pPr>
      <w:r w:rsidRPr="00993793">
        <w:rPr>
          <w:lang w:val="fr-BE"/>
        </w:rPr>
        <w:t>Article 19a – paragraph 3 – subparagraph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E1461" w:rsidRPr="00993793" w14:paraId="6A1EE8A6" w14:textId="77777777" w:rsidTr="007A1A04">
        <w:trPr>
          <w:trHeight w:hRule="exact" w:val="240"/>
          <w:jc w:val="center"/>
        </w:trPr>
        <w:tc>
          <w:tcPr>
            <w:tcW w:w="9752" w:type="dxa"/>
            <w:gridSpan w:val="2"/>
            <w:tcBorders>
              <w:top w:val="nil"/>
              <w:left w:val="nil"/>
              <w:bottom w:val="nil"/>
              <w:right w:val="nil"/>
            </w:tcBorders>
          </w:tcPr>
          <w:p w14:paraId="396B72C6" w14:textId="77777777" w:rsidR="005E1461" w:rsidRPr="00993793" w:rsidRDefault="005E1461" w:rsidP="007A1A04">
            <w:pPr>
              <w:rPr>
                <w:lang w:val="fr-BE"/>
              </w:rPr>
            </w:pPr>
          </w:p>
        </w:tc>
      </w:tr>
      <w:tr w:rsidR="005E1461" w:rsidRPr="00993793" w14:paraId="36270F30" w14:textId="77777777" w:rsidTr="007A1A04">
        <w:trPr>
          <w:trHeight w:val="240"/>
          <w:jc w:val="center"/>
        </w:trPr>
        <w:tc>
          <w:tcPr>
            <w:tcW w:w="4876" w:type="dxa"/>
            <w:tcBorders>
              <w:top w:val="nil"/>
              <w:left w:val="nil"/>
              <w:bottom w:val="nil"/>
              <w:right w:val="nil"/>
            </w:tcBorders>
          </w:tcPr>
          <w:p w14:paraId="3ED01686" w14:textId="77777777" w:rsidR="005E1461" w:rsidRPr="00993793" w:rsidRDefault="005E1461" w:rsidP="007A1A04">
            <w:pPr>
              <w:pStyle w:val="AmColumnHeading"/>
            </w:pPr>
            <w:r w:rsidRPr="00993793">
              <w:t>Text proposed by the Commission</w:t>
            </w:r>
          </w:p>
        </w:tc>
        <w:tc>
          <w:tcPr>
            <w:tcW w:w="4876" w:type="dxa"/>
            <w:tcBorders>
              <w:top w:val="nil"/>
              <w:left w:val="nil"/>
              <w:bottom w:val="nil"/>
              <w:right w:val="nil"/>
            </w:tcBorders>
          </w:tcPr>
          <w:p w14:paraId="4FFCF3F0" w14:textId="77777777" w:rsidR="005E1461" w:rsidRPr="00993793" w:rsidRDefault="005E1461" w:rsidP="007A1A04">
            <w:pPr>
              <w:pStyle w:val="AmColumnHeading"/>
            </w:pPr>
            <w:r w:rsidRPr="00993793">
              <w:t>Amendment</w:t>
            </w:r>
          </w:p>
        </w:tc>
      </w:tr>
      <w:tr w:rsidR="005E1461" w:rsidRPr="00993793" w14:paraId="0C4E33D0" w14:textId="77777777" w:rsidTr="007A1A04">
        <w:trPr>
          <w:jc w:val="center"/>
        </w:trPr>
        <w:tc>
          <w:tcPr>
            <w:tcW w:w="4876" w:type="dxa"/>
            <w:tcBorders>
              <w:top w:val="nil"/>
              <w:left w:val="nil"/>
              <w:bottom w:val="nil"/>
              <w:right w:val="nil"/>
            </w:tcBorders>
          </w:tcPr>
          <w:p w14:paraId="137E657A" w14:textId="77777777" w:rsidR="005E1461" w:rsidRPr="00993793" w:rsidRDefault="005E1461" w:rsidP="007A1A04">
            <w:pPr>
              <w:pStyle w:val="Normal6a"/>
            </w:pPr>
            <w:r w:rsidRPr="00993793">
              <w:t xml:space="preserve">Where applicable, the information referred to in paragraphs 1 and 2 shall contain information about the undertaking’s own operations and about its value chain, including its products and services, its business relationships and its supply chain. Member States shall ensure that, for the reporting of sustainability information as required by this Directive, undertakings do not seek to obtain from undertakings in their value chain which, on their balance sheet dates, do not exceed the average number of </w:t>
            </w:r>
            <w:r w:rsidRPr="00993793">
              <w:rPr>
                <w:b/>
                <w:i/>
              </w:rPr>
              <w:t>1000</w:t>
            </w:r>
            <w:r w:rsidRPr="00993793">
              <w:t xml:space="preserve"> employees during the financial year any information that exceeds the information specified in the standards for voluntary use referred to in Article 29ca, except for additional sustainability information that is commonly shared between undertakings in the sector concerned. Undertakings that report the necessary value chain information without reporting from undertakings in their value chain which, on their balance sheet dates, do not exceed the average number of </w:t>
            </w:r>
            <w:r w:rsidRPr="00993793">
              <w:rPr>
                <w:b/>
                <w:i/>
              </w:rPr>
              <w:t>1000</w:t>
            </w:r>
            <w:r w:rsidRPr="00993793">
              <w:t xml:space="preserve"> employees during the financial year any information that exceeds the information specified in the standards for voluntary use referred to in Article 29ca, except for additional sustainability information that is commonly shared between undertakings in the sector concerned, shall be deemed to have complied with the obligation to report value chain information set out in this paragraph.;</w:t>
            </w:r>
          </w:p>
        </w:tc>
        <w:tc>
          <w:tcPr>
            <w:tcW w:w="4876" w:type="dxa"/>
            <w:tcBorders>
              <w:top w:val="nil"/>
              <w:left w:val="nil"/>
              <w:bottom w:val="nil"/>
              <w:right w:val="nil"/>
            </w:tcBorders>
          </w:tcPr>
          <w:p w14:paraId="7307C645" w14:textId="77777777" w:rsidR="005E1461" w:rsidRPr="00993793" w:rsidRDefault="005E1461" w:rsidP="007A1A04">
            <w:pPr>
              <w:pStyle w:val="Normal6a"/>
            </w:pPr>
            <w:r w:rsidRPr="00993793">
              <w:rPr>
                <w:b/>
                <w:i/>
              </w:rPr>
              <w:t>‘</w:t>
            </w:r>
            <w:r w:rsidRPr="00993793">
              <w:t xml:space="preserve">Where applicable, the information referred to in paragraphs 1 and 2 shall contain information about the undertaking’s own operations and about its value chain, including its products and services, its business relationships and its supply chain. Member States shall ensure that, for the reporting of sustainability information as required by this Directive, undertakings do not seek to obtain from undertakings in their value chain which, on their balance sheet dates, do not exceed the average number of </w:t>
            </w:r>
            <w:r w:rsidRPr="00993793">
              <w:rPr>
                <w:b/>
                <w:i/>
              </w:rPr>
              <w:t>1 750</w:t>
            </w:r>
            <w:r w:rsidRPr="00993793">
              <w:t xml:space="preserve"> employees </w:t>
            </w:r>
            <w:r w:rsidRPr="00993793">
              <w:rPr>
                <w:b/>
                <w:i/>
              </w:rPr>
              <w:t>and a net turnover of EUR 450 000 000</w:t>
            </w:r>
            <w:r w:rsidRPr="00993793">
              <w:t xml:space="preserve"> during the financial year any information that exceeds the information specified in the standards for voluntary use referred to in Article 29ca, except for additional sustainability information that is commonly shared between undertakings in the sector concerned. Undertakings that report the necessary value chain information without reporting from undertakings in their value chain which, on their balance sheet dates, do not exceed the average number of </w:t>
            </w:r>
            <w:r w:rsidRPr="00993793">
              <w:rPr>
                <w:b/>
                <w:i/>
              </w:rPr>
              <w:t>1 750</w:t>
            </w:r>
            <w:r w:rsidRPr="00993793">
              <w:t xml:space="preserve"> employees </w:t>
            </w:r>
            <w:r w:rsidRPr="00993793">
              <w:rPr>
                <w:b/>
                <w:i/>
              </w:rPr>
              <w:t>and a net turnover of EUR 450 000 000</w:t>
            </w:r>
            <w:r w:rsidRPr="00993793">
              <w:t xml:space="preserve"> during the financial year any information that exceeds the information specified in the standards for voluntary use referred to in Article 29ca, except for additional sustainability information that is commonly shared between undertakings in the sector concerned, shall be deemed to have complied with the obligation to report value chain information set out in this paragraph.</w:t>
            </w:r>
            <w:r w:rsidRPr="00993793">
              <w:rPr>
                <w:b/>
                <w:i/>
              </w:rPr>
              <w:t>’</w:t>
            </w:r>
            <w:r w:rsidRPr="00993793">
              <w:t>;</w:t>
            </w:r>
          </w:p>
        </w:tc>
      </w:tr>
    </w:tbl>
    <w:p w14:paraId="3CBD49F7" w14:textId="4B0E0918" w:rsidR="005E1461" w:rsidRPr="00993793" w:rsidRDefault="005E1461" w:rsidP="005E1461"/>
    <w:p w14:paraId="3A19609C" w14:textId="7AC6EE9F" w:rsidR="00C64CF5" w:rsidRPr="00993793" w:rsidRDefault="00C64CF5" w:rsidP="005E1461"/>
    <w:p w14:paraId="7A9C1C02" w14:textId="28AD529F" w:rsidR="00C64CF5" w:rsidRPr="00993793" w:rsidRDefault="00C64CF5" w:rsidP="00C64CF5">
      <w:pPr>
        <w:pStyle w:val="AmNumberTabs"/>
      </w:pPr>
      <w:r w:rsidRPr="00993793">
        <w:t>Amendment</w:t>
      </w:r>
      <w:r w:rsidR="009618A0" w:rsidRPr="00993793">
        <w:t>s</w:t>
      </w:r>
      <w:r w:rsidRPr="00993793">
        <w:tab/>
      </w:r>
      <w:r w:rsidRPr="00993793">
        <w:tab/>
        <w:t>37</w:t>
      </w:r>
      <w:r w:rsidR="009618A0" w:rsidRPr="00993793">
        <w:t xml:space="preserve"> and 256</w:t>
      </w:r>
    </w:p>
    <w:p w14:paraId="51EB62AD" w14:textId="77777777" w:rsidR="00C64CF5" w:rsidRPr="00993793" w:rsidRDefault="00C64CF5" w:rsidP="00C64CF5"/>
    <w:p w14:paraId="4E355AB1" w14:textId="77777777" w:rsidR="00C64CF5" w:rsidRPr="00993793" w:rsidRDefault="00C64CF5" w:rsidP="00C64CF5">
      <w:pPr>
        <w:pStyle w:val="NormalBold"/>
        <w:keepNext/>
      </w:pPr>
      <w:r w:rsidRPr="00993793">
        <w:lastRenderedPageBreak/>
        <w:t>Proposal for a directive</w:t>
      </w:r>
    </w:p>
    <w:p w14:paraId="6FE51BF4" w14:textId="77777777" w:rsidR="00C64CF5" w:rsidRPr="00993793" w:rsidRDefault="00C64CF5" w:rsidP="00C64CF5">
      <w:pPr>
        <w:pStyle w:val="NormalBold"/>
        <w:rPr>
          <w:lang w:val="fr-FR"/>
        </w:rPr>
      </w:pPr>
      <w:r w:rsidRPr="00993793">
        <w:rPr>
          <w:lang w:val="fr-FR"/>
        </w:rPr>
        <w:t>Article 2 – paragraph 1 – point 2 – point b – point i a (new)</w:t>
      </w:r>
    </w:p>
    <w:p w14:paraId="436E4FCF" w14:textId="77777777" w:rsidR="00C64CF5" w:rsidRPr="00993793" w:rsidRDefault="00C64CF5" w:rsidP="00C64CF5">
      <w:pPr>
        <w:keepNext/>
        <w:rPr>
          <w:lang w:val="fr-FR"/>
        </w:rPr>
      </w:pPr>
      <w:r w:rsidRPr="00993793">
        <w:rPr>
          <w:lang w:val="fr-FR"/>
        </w:rPr>
        <w:t>Directive 2013/34/EU</w:t>
      </w:r>
    </w:p>
    <w:p w14:paraId="79F88EE3" w14:textId="77777777" w:rsidR="00C64CF5" w:rsidRPr="00993793" w:rsidRDefault="00C64CF5" w:rsidP="00C64CF5">
      <w:r w:rsidRPr="00993793">
        <w:t>Article 19a – paragraph 3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2DB93952" w14:textId="77777777" w:rsidTr="002A7D25">
        <w:trPr>
          <w:jc w:val="center"/>
        </w:trPr>
        <w:tc>
          <w:tcPr>
            <w:tcW w:w="9752" w:type="dxa"/>
            <w:gridSpan w:val="2"/>
          </w:tcPr>
          <w:p w14:paraId="4F8EA0BC" w14:textId="77777777" w:rsidR="00C64CF5" w:rsidRPr="00993793" w:rsidRDefault="00C64CF5" w:rsidP="002A7D25">
            <w:pPr>
              <w:keepNext/>
            </w:pPr>
          </w:p>
        </w:tc>
      </w:tr>
      <w:tr w:rsidR="00C64CF5" w:rsidRPr="00993793" w14:paraId="3FBF8631" w14:textId="77777777" w:rsidTr="002A7D25">
        <w:trPr>
          <w:jc w:val="center"/>
        </w:trPr>
        <w:tc>
          <w:tcPr>
            <w:tcW w:w="4876" w:type="dxa"/>
          </w:tcPr>
          <w:p w14:paraId="35D8BD48" w14:textId="77777777" w:rsidR="00C64CF5" w:rsidRPr="00993793" w:rsidRDefault="00C64CF5" w:rsidP="002A7D25">
            <w:pPr>
              <w:pStyle w:val="ColumnHeading"/>
              <w:keepNext/>
              <w:rPr>
                <w:lang w:val="en-GB"/>
              </w:rPr>
            </w:pPr>
            <w:r w:rsidRPr="00993793">
              <w:rPr>
                <w:lang w:val="en-GB"/>
              </w:rPr>
              <w:t>Present text</w:t>
            </w:r>
          </w:p>
        </w:tc>
        <w:tc>
          <w:tcPr>
            <w:tcW w:w="4876" w:type="dxa"/>
          </w:tcPr>
          <w:p w14:paraId="56E2395D" w14:textId="77777777" w:rsidR="00C64CF5" w:rsidRPr="00993793" w:rsidRDefault="00C64CF5" w:rsidP="002A7D25">
            <w:pPr>
              <w:pStyle w:val="ColumnHeading"/>
              <w:keepNext/>
              <w:rPr>
                <w:lang w:val="en-GB"/>
              </w:rPr>
            </w:pPr>
            <w:r w:rsidRPr="00993793">
              <w:rPr>
                <w:lang w:val="en-GB"/>
              </w:rPr>
              <w:t>Amendment</w:t>
            </w:r>
          </w:p>
        </w:tc>
      </w:tr>
      <w:tr w:rsidR="00C64CF5" w:rsidRPr="00993793" w14:paraId="5AD35934" w14:textId="77777777" w:rsidTr="002A7D25">
        <w:trPr>
          <w:jc w:val="center"/>
        </w:trPr>
        <w:tc>
          <w:tcPr>
            <w:tcW w:w="4876" w:type="dxa"/>
          </w:tcPr>
          <w:p w14:paraId="318BE4BC" w14:textId="77777777" w:rsidR="00C64CF5" w:rsidRPr="00993793" w:rsidRDefault="00C64CF5" w:rsidP="002A7D25">
            <w:pPr>
              <w:pStyle w:val="Normal6"/>
              <w:rPr>
                <w:lang w:val="en-GB"/>
              </w:rPr>
            </w:pPr>
          </w:p>
        </w:tc>
        <w:tc>
          <w:tcPr>
            <w:tcW w:w="4876" w:type="dxa"/>
          </w:tcPr>
          <w:p w14:paraId="5ED2DF74" w14:textId="6F316F9C" w:rsidR="00C64CF5" w:rsidRPr="00993793" w:rsidRDefault="00C64CF5" w:rsidP="002A7D25">
            <w:pPr>
              <w:pStyle w:val="Normal6"/>
              <w:rPr>
                <w:szCs w:val="24"/>
                <w:lang w:val="en-GB"/>
              </w:rPr>
            </w:pPr>
            <w:r w:rsidRPr="00993793">
              <w:rPr>
                <w:b/>
                <w:i/>
                <w:lang w:val="en-GB"/>
              </w:rPr>
              <w:t>(ia)</w:t>
            </w:r>
            <w:r w:rsidRPr="00993793">
              <w:rPr>
                <w:b/>
                <w:i/>
                <w:lang w:val="en-GB"/>
              </w:rPr>
              <w:tab/>
              <w:t>the second subparagraph is replaced by the following:</w:t>
            </w:r>
          </w:p>
        </w:tc>
      </w:tr>
      <w:tr w:rsidR="00C64CF5" w:rsidRPr="00993793" w14:paraId="54B8358B" w14:textId="77777777" w:rsidTr="002A7D25">
        <w:trPr>
          <w:jc w:val="center"/>
        </w:trPr>
        <w:tc>
          <w:tcPr>
            <w:tcW w:w="4876" w:type="dxa"/>
          </w:tcPr>
          <w:p w14:paraId="79120797" w14:textId="56939AC6" w:rsidR="00C64CF5" w:rsidRPr="00993793" w:rsidRDefault="00C64CF5" w:rsidP="002A7D25">
            <w:pPr>
              <w:pStyle w:val="Normal6"/>
              <w:rPr>
                <w:lang w:val="en-GB"/>
              </w:rPr>
            </w:pPr>
            <w:r w:rsidRPr="00993793">
              <w:rPr>
                <w:b/>
                <w:bCs/>
                <w:i/>
                <w:iCs/>
                <w:lang w:val="en-GB"/>
              </w:rPr>
              <w:t>For the first three years of the application of the measures to be adopted by the Member States in accordance with Article 5(2) of Directive (EU) 2022/2464 of the European Parliament and of the Council </w:t>
            </w:r>
            <w:r w:rsidR="00253FD4" w:rsidRPr="00993793">
              <w:rPr>
                <w:rStyle w:val="Hyperlink"/>
                <w:b/>
                <w:bCs/>
                <w:i/>
                <w:iCs/>
                <w:vertAlign w:val="superscript"/>
                <w:lang w:val="en-GB"/>
              </w:rPr>
              <w:t>(13)</w:t>
            </w:r>
            <w:r w:rsidRPr="00993793">
              <w:rPr>
                <w:b/>
                <w:bCs/>
                <w:i/>
                <w:iCs/>
                <w:lang w:val="en-GB"/>
              </w:rPr>
              <w:t>, and in</w:t>
            </w:r>
            <w:r w:rsidRPr="00993793">
              <w:rPr>
                <w:lang w:val="en-GB"/>
              </w:rPr>
              <w:t xml:space="preserve"> the event that not all the necessary information regarding its value chain is available, the undertaking shall explain the efforts made to obtain the necessary information about its value chain, the reasons why not all of the necessary information could be obtained, and its plans to obtain the necessary information in the future.</w:t>
            </w:r>
          </w:p>
        </w:tc>
        <w:tc>
          <w:tcPr>
            <w:tcW w:w="4876" w:type="dxa"/>
          </w:tcPr>
          <w:p w14:paraId="43BA14AE" w14:textId="21949661" w:rsidR="00C64CF5" w:rsidRPr="00993793" w:rsidRDefault="00C64CF5" w:rsidP="002A7D25">
            <w:pPr>
              <w:pStyle w:val="Normal6"/>
              <w:rPr>
                <w:szCs w:val="24"/>
                <w:lang w:val="en-GB"/>
              </w:rPr>
            </w:pPr>
            <w:r w:rsidRPr="00993793">
              <w:rPr>
                <w:b/>
                <w:i/>
                <w:lang w:val="en-GB"/>
              </w:rPr>
              <w:t xml:space="preserve">‘In </w:t>
            </w:r>
            <w:r w:rsidRPr="00993793">
              <w:rPr>
                <w:bCs/>
                <w:iCs/>
                <w:lang w:val="en-GB"/>
              </w:rPr>
              <w:t>the event that not all the necessary information regarding its value chain is available, the undertaking shall explain the efforts made to obtain the necessary information about its value chain, the reasons why not all of the necessary information could be obtained, and, its plans to obtain the necessary information in the future</w:t>
            </w:r>
            <w:r w:rsidRPr="00993793">
              <w:rPr>
                <w:b/>
                <w:i/>
                <w:lang w:val="en-GB"/>
              </w:rPr>
              <w:t>. ’;</w:t>
            </w:r>
          </w:p>
        </w:tc>
      </w:tr>
      <w:tr w:rsidR="00253FD4" w:rsidRPr="00993793" w14:paraId="325627F3" w14:textId="77777777" w:rsidTr="002A7D25">
        <w:trPr>
          <w:jc w:val="center"/>
        </w:trPr>
        <w:tc>
          <w:tcPr>
            <w:tcW w:w="4876" w:type="dxa"/>
          </w:tcPr>
          <w:p w14:paraId="6A6CBB00" w14:textId="16CEB233" w:rsidR="00253FD4" w:rsidRPr="00993793" w:rsidRDefault="00253FD4" w:rsidP="002A7D25">
            <w:pPr>
              <w:pStyle w:val="Normal6"/>
              <w:rPr>
                <w:b/>
                <w:bCs/>
                <w:i/>
                <w:iCs/>
                <w:lang w:val="en-GB"/>
              </w:rPr>
            </w:pPr>
            <w:r w:rsidRPr="00993793">
              <w:rPr>
                <w:b/>
                <w:bCs/>
                <w:i/>
                <w:iCs/>
                <w:lang w:val="en-GB"/>
              </w:rPr>
              <w:t>(13) Directive (EU) 2022/2464 of the European Parliament and of the Council of 14 December 2022 amending Regulation (EU) No 537/2014, Directive 2004/109/EC, Directive 2006/43/EC and Directive 2013/34/EU, as regards corporate sustainability reporting (OJ L 322, 16.12.2022, p. 15, ELI: </w:t>
            </w:r>
            <w:hyperlink r:id="rId9" w:tooltip="Gives access to this document through its ELI URI." w:history="1">
              <w:r w:rsidRPr="00993793">
                <w:rPr>
                  <w:rStyle w:val="Hyperlink"/>
                  <w:b/>
                  <w:bCs/>
                  <w:i/>
                  <w:iCs/>
                  <w:lang w:val="en-GB"/>
                </w:rPr>
                <w:t>http://data.europa.eu/eli/dir/2022/2464/oj</w:t>
              </w:r>
            </w:hyperlink>
            <w:r w:rsidRPr="00993793">
              <w:rPr>
                <w:b/>
                <w:bCs/>
                <w:i/>
                <w:iCs/>
                <w:lang w:val="en-GB"/>
              </w:rPr>
              <w:t>).</w:t>
            </w:r>
          </w:p>
        </w:tc>
        <w:tc>
          <w:tcPr>
            <w:tcW w:w="4876" w:type="dxa"/>
          </w:tcPr>
          <w:p w14:paraId="684ECE88" w14:textId="77777777" w:rsidR="00253FD4" w:rsidRPr="00993793" w:rsidRDefault="00253FD4" w:rsidP="002A7D25">
            <w:pPr>
              <w:pStyle w:val="Normal6"/>
              <w:rPr>
                <w:b/>
                <w:i/>
                <w:lang w:val="en-GB"/>
              </w:rPr>
            </w:pPr>
          </w:p>
        </w:tc>
      </w:tr>
    </w:tbl>
    <w:p w14:paraId="39EB09A3" w14:textId="77777777" w:rsidR="00C64CF5" w:rsidRPr="00993793" w:rsidRDefault="00C64CF5" w:rsidP="00C64CF5"/>
    <w:p w14:paraId="08DD7A86"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38</w:t>
      </w:r>
    </w:p>
    <w:p w14:paraId="33B22505" w14:textId="77777777" w:rsidR="00C64CF5" w:rsidRPr="00993793" w:rsidRDefault="00C64CF5" w:rsidP="00C64CF5">
      <w:pPr>
        <w:rPr>
          <w:lang w:val="fr-FR"/>
        </w:rPr>
      </w:pPr>
    </w:p>
    <w:p w14:paraId="54430F73" w14:textId="77777777" w:rsidR="00C64CF5" w:rsidRPr="00993793" w:rsidRDefault="00C64CF5" w:rsidP="00C64CF5">
      <w:pPr>
        <w:pStyle w:val="NormalBold"/>
        <w:keepNext/>
        <w:rPr>
          <w:lang w:val="fr-FR"/>
        </w:rPr>
      </w:pPr>
      <w:r w:rsidRPr="00993793">
        <w:rPr>
          <w:lang w:val="fr-FR"/>
        </w:rPr>
        <w:t>Proposal for a directive</w:t>
      </w:r>
    </w:p>
    <w:p w14:paraId="2BB4986E" w14:textId="77777777" w:rsidR="00C64CF5" w:rsidRPr="00993793" w:rsidRDefault="00C64CF5" w:rsidP="00C64CF5">
      <w:pPr>
        <w:pStyle w:val="NormalBold"/>
        <w:rPr>
          <w:lang w:val="fr-FR"/>
        </w:rPr>
      </w:pPr>
      <w:r w:rsidRPr="00993793">
        <w:rPr>
          <w:lang w:val="fr-FR"/>
        </w:rPr>
        <w:t>Article 2 – paragraph 1 – point 2 – point b – point ii</w:t>
      </w:r>
    </w:p>
    <w:p w14:paraId="4A486BC8" w14:textId="77777777" w:rsidR="00C64CF5" w:rsidRPr="00993793" w:rsidRDefault="00C64CF5" w:rsidP="00C64CF5">
      <w:pPr>
        <w:keepNext/>
        <w:rPr>
          <w:lang w:val="fr-FR"/>
        </w:rPr>
      </w:pPr>
      <w:r w:rsidRPr="00993793">
        <w:rPr>
          <w:lang w:val="fr-FR"/>
        </w:rPr>
        <w:t>Directive 2013/34/EU</w:t>
      </w:r>
    </w:p>
    <w:p w14:paraId="575BBDDB" w14:textId="77777777" w:rsidR="00C64CF5" w:rsidRPr="00993793" w:rsidRDefault="00C64CF5" w:rsidP="00C64CF5">
      <w:pPr>
        <w:rPr>
          <w:lang w:val="fr-FR"/>
        </w:rPr>
      </w:pPr>
      <w:r w:rsidRPr="00993793">
        <w:rPr>
          <w:lang w:val="fr-FR"/>
        </w:rPr>
        <w:t>Article 19a – paragraph 3 – subparagraph 4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1B00EC8D" w14:textId="77777777" w:rsidTr="002A7D25">
        <w:trPr>
          <w:jc w:val="center"/>
        </w:trPr>
        <w:tc>
          <w:tcPr>
            <w:tcW w:w="9752" w:type="dxa"/>
            <w:gridSpan w:val="2"/>
          </w:tcPr>
          <w:p w14:paraId="758F7178" w14:textId="77777777" w:rsidR="00C64CF5" w:rsidRPr="00993793" w:rsidRDefault="00C64CF5" w:rsidP="002A7D25">
            <w:pPr>
              <w:keepNext/>
              <w:rPr>
                <w:lang w:val="fr-FR"/>
              </w:rPr>
            </w:pPr>
          </w:p>
        </w:tc>
      </w:tr>
      <w:tr w:rsidR="00C64CF5" w:rsidRPr="00993793" w14:paraId="7D607EEB" w14:textId="77777777" w:rsidTr="002A7D25">
        <w:trPr>
          <w:jc w:val="center"/>
        </w:trPr>
        <w:tc>
          <w:tcPr>
            <w:tcW w:w="4876" w:type="dxa"/>
          </w:tcPr>
          <w:p w14:paraId="0D7F9CB1"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73AAE001" w14:textId="77777777" w:rsidR="00C64CF5" w:rsidRPr="00993793" w:rsidRDefault="00C64CF5" w:rsidP="002A7D25">
            <w:pPr>
              <w:pStyle w:val="ColumnHeading"/>
              <w:keepNext/>
              <w:rPr>
                <w:lang w:val="en-GB"/>
              </w:rPr>
            </w:pPr>
            <w:r w:rsidRPr="00993793">
              <w:rPr>
                <w:lang w:val="en-GB"/>
              </w:rPr>
              <w:t>Amendment</w:t>
            </w:r>
          </w:p>
        </w:tc>
      </w:tr>
      <w:tr w:rsidR="00C64CF5" w:rsidRPr="00993793" w14:paraId="05957997" w14:textId="77777777" w:rsidTr="002A7D25">
        <w:trPr>
          <w:jc w:val="center"/>
        </w:trPr>
        <w:tc>
          <w:tcPr>
            <w:tcW w:w="4876" w:type="dxa"/>
          </w:tcPr>
          <w:p w14:paraId="79F2079C" w14:textId="77777777" w:rsidR="00C64CF5" w:rsidRPr="00993793" w:rsidRDefault="00C64CF5" w:rsidP="002A7D25">
            <w:pPr>
              <w:pStyle w:val="Normal6"/>
              <w:rPr>
                <w:lang w:val="en-GB"/>
              </w:rPr>
            </w:pPr>
            <w:r w:rsidRPr="00993793">
              <w:rPr>
                <w:lang w:val="en-GB"/>
              </w:rPr>
              <w:t>‘The first subparagraph is without prejudice to Union requirements on undertakings to conduct a due diligence process.’;</w:t>
            </w:r>
          </w:p>
        </w:tc>
        <w:tc>
          <w:tcPr>
            <w:tcW w:w="4876" w:type="dxa"/>
          </w:tcPr>
          <w:p w14:paraId="551AF0D2" w14:textId="77777777" w:rsidR="00C64CF5" w:rsidRPr="00993793" w:rsidRDefault="00C64CF5" w:rsidP="002A7D25">
            <w:pPr>
              <w:pStyle w:val="Normal6"/>
              <w:rPr>
                <w:szCs w:val="24"/>
                <w:lang w:val="en-GB"/>
              </w:rPr>
            </w:pPr>
            <w:r w:rsidRPr="00993793">
              <w:rPr>
                <w:lang w:val="en-GB"/>
              </w:rPr>
              <w:t xml:space="preserve">‘The first subparagraph is without prejudice to </w:t>
            </w:r>
            <w:r w:rsidRPr="00993793">
              <w:rPr>
                <w:b/>
                <w:i/>
                <w:lang w:val="en-GB"/>
              </w:rPr>
              <w:t>information requests made for purposes other than the reporting of sustainability information as required by this Directive, including</w:t>
            </w:r>
            <w:r w:rsidRPr="00993793">
              <w:rPr>
                <w:lang w:val="en-GB"/>
              </w:rPr>
              <w:t xml:space="preserve"> Union </w:t>
            </w:r>
            <w:r w:rsidRPr="00993793">
              <w:rPr>
                <w:lang w:val="en-GB"/>
              </w:rPr>
              <w:lastRenderedPageBreak/>
              <w:t>requirements on undertakings to conduct a due diligence process.’;</w:t>
            </w:r>
          </w:p>
        </w:tc>
      </w:tr>
    </w:tbl>
    <w:p w14:paraId="52664C67" w14:textId="77777777" w:rsidR="00C64CF5" w:rsidRPr="00993793" w:rsidRDefault="00C64CF5" w:rsidP="00C64CF5"/>
    <w:p w14:paraId="398DEE40" w14:textId="77777777" w:rsidR="00C64CF5" w:rsidRPr="00993793" w:rsidRDefault="00C64CF5" w:rsidP="00C64CF5">
      <w:pPr>
        <w:pStyle w:val="AmNumberTabs"/>
      </w:pPr>
      <w:r w:rsidRPr="00993793">
        <w:t>Amendment</w:t>
      </w:r>
      <w:r w:rsidRPr="00993793">
        <w:tab/>
      </w:r>
      <w:r w:rsidRPr="00993793">
        <w:tab/>
        <w:t>39</w:t>
      </w:r>
    </w:p>
    <w:p w14:paraId="14F9D722" w14:textId="77777777" w:rsidR="00C64CF5" w:rsidRPr="00993793" w:rsidRDefault="00C64CF5" w:rsidP="00C64CF5"/>
    <w:p w14:paraId="4FBEEA93" w14:textId="77777777" w:rsidR="00C64CF5" w:rsidRPr="00993793" w:rsidRDefault="00C64CF5" w:rsidP="00C64CF5">
      <w:pPr>
        <w:pStyle w:val="NormalBold"/>
        <w:keepNext/>
      </w:pPr>
      <w:r w:rsidRPr="00993793">
        <w:t>Proposal for a directive</w:t>
      </w:r>
    </w:p>
    <w:p w14:paraId="6A39DE38" w14:textId="77777777" w:rsidR="00C64CF5" w:rsidRPr="00993793" w:rsidRDefault="00C64CF5" w:rsidP="00C64CF5">
      <w:pPr>
        <w:pStyle w:val="NormalBold"/>
      </w:pPr>
      <w:r w:rsidRPr="00993793">
        <w:t>Article 2 – paragraph 1 – point 2 – point b a (new)</w:t>
      </w:r>
    </w:p>
    <w:p w14:paraId="490EFBDC" w14:textId="77777777" w:rsidR="00C64CF5" w:rsidRPr="00993793" w:rsidRDefault="00C64CF5" w:rsidP="00C64CF5">
      <w:pPr>
        <w:keepNext/>
      </w:pPr>
      <w:r w:rsidRPr="00993793">
        <w:t>Directive 2013/34/EU</w:t>
      </w:r>
    </w:p>
    <w:p w14:paraId="5EE107E1" w14:textId="77777777" w:rsidR="00C64CF5" w:rsidRPr="00993793" w:rsidRDefault="00C64CF5" w:rsidP="00C64CF5">
      <w:r w:rsidRPr="00993793">
        <w:t>Article 19a – paragraph 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3EAC6898" w14:textId="77777777" w:rsidTr="002A7D25">
        <w:trPr>
          <w:jc w:val="center"/>
        </w:trPr>
        <w:tc>
          <w:tcPr>
            <w:tcW w:w="9752" w:type="dxa"/>
            <w:gridSpan w:val="2"/>
          </w:tcPr>
          <w:p w14:paraId="79F81E39" w14:textId="77777777" w:rsidR="00C64CF5" w:rsidRPr="00993793" w:rsidRDefault="00C64CF5" w:rsidP="002A7D25">
            <w:pPr>
              <w:keepNext/>
            </w:pPr>
          </w:p>
        </w:tc>
      </w:tr>
      <w:tr w:rsidR="00C64CF5" w:rsidRPr="00993793" w14:paraId="55B5B1CB" w14:textId="77777777" w:rsidTr="002A7D25">
        <w:trPr>
          <w:jc w:val="center"/>
        </w:trPr>
        <w:tc>
          <w:tcPr>
            <w:tcW w:w="4876" w:type="dxa"/>
          </w:tcPr>
          <w:p w14:paraId="77355AAB"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54E44EF3" w14:textId="77777777" w:rsidR="00C64CF5" w:rsidRPr="00993793" w:rsidRDefault="00C64CF5" w:rsidP="002A7D25">
            <w:pPr>
              <w:pStyle w:val="ColumnHeading"/>
              <w:keepNext/>
              <w:rPr>
                <w:lang w:val="en-GB"/>
              </w:rPr>
            </w:pPr>
            <w:r w:rsidRPr="00993793">
              <w:rPr>
                <w:lang w:val="en-GB"/>
              </w:rPr>
              <w:t>Amendment</w:t>
            </w:r>
          </w:p>
        </w:tc>
      </w:tr>
      <w:tr w:rsidR="00C64CF5" w:rsidRPr="00993793" w14:paraId="640DAE42" w14:textId="77777777" w:rsidTr="002A7D25">
        <w:trPr>
          <w:jc w:val="center"/>
        </w:trPr>
        <w:tc>
          <w:tcPr>
            <w:tcW w:w="4876" w:type="dxa"/>
          </w:tcPr>
          <w:p w14:paraId="367299B4" w14:textId="77777777" w:rsidR="00C64CF5" w:rsidRPr="00993793" w:rsidRDefault="00C64CF5" w:rsidP="002A7D25">
            <w:pPr>
              <w:pStyle w:val="Normal6"/>
              <w:rPr>
                <w:lang w:val="en-GB"/>
              </w:rPr>
            </w:pPr>
          </w:p>
        </w:tc>
        <w:tc>
          <w:tcPr>
            <w:tcW w:w="4876" w:type="dxa"/>
          </w:tcPr>
          <w:p w14:paraId="657F69E0" w14:textId="3D2D4181" w:rsidR="00C64CF5" w:rsidRPr="00993793" w:rsidRDefault="00C64CF5" w:rsidP="002A7D25">
            <w:pPr>
              <w:pStyle w:val="Normal6"/>
              <w:rPr>
                <w:szCs w:val="24"/>
                <w:lang w:val="en-GB"/>
              </w:rPr>
            </w:pPr>
            <w:r w:rsidRPr="00993793">
              <w:rPr>
                <w:b/>
                <w:i/>
                <w:lang w:val="en-GB"/>
              </w:rPr>
              <w:t>(ba)</w:t>
            </w:r>
            <w:r w:rsidRPr="00993793">
              <w:rPr>
                <w:b/>
                <w:i/>
                <w:lang w:val="en-GB"/>
              </w:rPr>
              <w:tab/>
              <w:t>the following paragraph is inserted:</w:t>
            </w:r>
          </w:p>
        </w:tc>
      </w:tr>
      <w:tr w:rsidR="00C64CF5" w:rsidRPr="00993793" w14:paraId="7EFAA621" w14:textId="77777777" w:rsidTr="002A7D25">
        <w:trPr>
          <w:jc w:val="center"/>
        </w:trPr>
        <w:tc>
          <w:tcPr>
            <w:tcW w:w="4876" w:type="dxa"/>
          </w:tcPr>
          <w:p w14:paraId="7BE30BCA" w14:textId="77777777" w:rsidR="00C64CF5" w:rsidRPr="00993793" w:rsidRDefault="00C64CF5" w:rsidP="002A7D25">
            <w:pPr>
              <w:pStyle w:val="Normal6"/>
              <w:rPr>
                <w:lang w:val="en-GB"/>
              </w:rPr>
            </w:pPr>
          </w:p>
        </w:tc>
        <w:tc>
          <w:tcPr>
            <w:tcW w:w="4876" w:type="dxa"/>
          </w:tcPr>
          <w:p w14:paraId="50484136" w14:textId="77777777" w:rsidR="00C64CF5" w:rsidRPr="00993793" w:rsidRDefault="00C64CF5" w:rsidP="002A7D25">
            <w:pPr>
              <w:pStyle w:val="Normal6"/>
              <w:rPr>
                <w:szCs w:val="24"/>
                <w:lang w:val="en-GB"/>
              </w:rPr>
            </w:pPr>
            <w:r w:rsidRPr="00993793">
              <w:rPr>
                <w:b/>
                <w:i/>
                <w:lang w:val="en-GB"/>
              </w:rPr>
              <w:t>‘4a.</w:t>
            </w:r>
            <w:r w:rsidRPr="00993793">
              <w:rPr>
                <w:b/>
                <w:i/>
                <w:lang w:val="en-GB"/>
              </w:rPr>
              <w:tab/>
              <w:t>The reporting obligations set out in this Article are without prejudice to Directive (EU) 2016/943 of the European Parliament and of the Council. Therefore, undertakings shall not be required to disclose information on intellectual capital, intellectual property or know-how, business information or technological information which constitutes trade secrets as defined in Article 2, point (1), of Directive (EU) 2016/943.’;</w:t>
            </w:r>
          </w:p>
        </w:tc>
      </w:tr>
    </w:tbl>
    <w:p w14:paraId="70C4474E" w14:textId="77777777" w:rsidR="00C64CF5" w:rsidRPr="00993793" w:rsidRDefault="00C64CF5" w:rsidP="00C64CF5"/>
    <w:p w14:paraId="34F07D56" w14:textId="77777777" w:rsidR="00C64CF5" w:rsidRPr="00993793" w:rsidRDefault="00C64CF5" w:rsidP="00C64CF5">
      <w:pPr>
        <w:pStyle w:val="AmNumberTabs"/>
      </w:pPr>
      <w:r w:rsidRPr="00993793">
        <w:t>Amendment</w:t>
      </w:r>
      <w:r w:rsidRPr="00993793">
        <w:tab/>
      </w:r>
      <w:r w:rsidRPr="00993793">
        <w:tab/>
        <w:t>40</w:t>
      </w:r>
    </w:p>
    <w:p w14:paraId="09052BC8" w14:textId="77777777" w:rsidR="00C64CF5" w:rsidRPr="00993793" w:rsidRDefault="00C64CF5" w:rsidP="00C64CF5"/>
    <w:p w14:paraId="266D3B79" w14:textId="77777777" w:rsidR="00C64CF5" w:rsidRPr="00993793" w:rsidRDefault="00C64CF5" w:rsidP="00C64CF5">
      <w:pPr>
        <w:pStyle w:val="NormalBold"/>
        <w:keepNext/>
      </w:pPr>
      <w:r w:rsidRPr="00993793">
        <w:t>Proposal for a directive</w:t>
      </w:r>
    </w:p>
    <w:p w14:paraId="478F640D" w14:textId="77777777" w:rsidR="00C64CF5" w:rsidRPr="00993793" w:rsidRDefault="00C64CF5" w:rsidP="00C64CF5">
      <w:pPr>
        <w:pStyle w:val="NormalBold"/>
      </w:pPr>
      <w:r w:rsidRPr="00993793">
        <w:t>Article 2 – paragraph 1 – point 2 – point c a (new)</w:t>
      </w:r>
    </w:p>
    <w:p w14:paraId="62FE316B" w14:textId="77777777" w:rsidR="00C64CF5" w:rsidRPr="00993793" w:rsidRDefault="00C64CF5" w:rsidP="00C64CF5">
      <w:pPr>
        <w:keepNext/>
      </w:pPr>
      <w:r w:rsidRPr="00993793">
        <w:t>Directive 2013/34/EU</w:t>
      </w:r>
    </w:p>
    <w:p w14:paraId="4CBAC8E3" w14:textId="77777777" w:rsidR="00C64CF5" w:rsidRPr="00993793" w:rsidRDefault="00C64CF5" w:rsidP="00C64CF5">
      <w:r w:rsidRPr="00993793">
        <w:t>Article 19a – paragraph 10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4B56DC09" w14:textId="77777777" w:rsidTr="002A7D25">
        <w:trPr>
          <w:jc w:val="center"/>
        </w:trPr>
        <w:tc>
          <w:tcPr>
            <w:tcW w:w="9752" w:type="dxa"/>
            <w:gridSpan w:val="2"/>
          </w:tcPr>
          <w:p w14:paraId="34B97F56" w14:textId="77777777" w:rsidR="00C64CF5" w:rsidRPr="00993793" w:rsidRDefault="00C64CF5" w:rsidP="002A7D25">
            <w:pPr>
              <w:keepNext/>
            </w:pPr>
          </w:p>
        </w:tc>
      </w:tr>
      <w:tr w:rsidR="00C64CF5" w:rsidRPr="00993793" w14:paraId="29261910" w14:textId="77777777" w:rsidTr="002A7D25">
        <w:trPr>
          <w:jc w:val="center"/>
        </w:trPr>
        <w:tc>
          <w:tcPr>
            <w:tcW w:w="4876" w:type="dxa"/>
          </w:tcPr>
          <w:p w14:paraId="5E441E48" w14:textId="77777777" w:rsidR="00C64CF5" w:rsidRPr="00993793" w:rsidRDefault="00C64CF5" w:rsidP="002A7D25">
            <w:pPr>
              <w:pStyle w:val="ColumnHeading"/>
              <w:keepNext/>
              <w:rPr>
                <w:lang w:val="en-GB"/>
              </w:rPr>
            </w:pPr>
            <w:r w:rsidRPr="00993793">
              <w:rPr>
                <w:lang w:val="en-GB"/>
              </w:rPr>
              <w:t>Present text</w:t>
            </w:r>
          </w:p>
        </w:tc>
        <w:tc>
          <w:tcPr>
            <w:tcW w:w="4876" w:type="dxa"/>
          </w:tcPr>
          <w:p w14:paraId="764AA843" w14:textId="77777777" w:rsidR="00C64CF5" w:rsidRPr="00993793" w:rsidRDefault="00C64CF5" w:rsidP="002A7D25">
            <w:pPr>
              <w:pStyle w:val="ColumnHeading"/>
              <w:keepNext/>
              <w:rPr>
                <w:lang w:val="en-GB"/>
              </w:rPr>
            </w:pPr>
            <w:r w:rsidRPr="00993793">
              <w:rPr>
                <w:lang w:val="en-GB"/>
              </w:rPr>
              <w:t>Amendment</w:t>
            </w:r>
          </w:p>
        </w:tc>
      </w:tr>
      <w:tr w:rsidR="00C64CF5" w:rsidRPr="00993793" w14:paraId="2A7545BD" w14:textId="77777777" w:rsidTr="002A7D25">
        <w:trPr>
          <w:jc w:val="center"/>
        </w:trPr>
        <w:tc>
          <w:tcPr>
            <w:tcW w:w="4876" w:type="dxa"/>
          </w:tcPr>
          <w:p w14:paraId="359C4511" w14:textId="77777777" w:rsidR="00C64CF5" w:rsidRPr="00993793" w:rsidRDefault="00C64CF5" w:rsidP="002A7D25">
            <w:pPr>
              <w:pStyle w:val="Normal6"/>
              <w:rPr>
                <w:lang w:val="en-GB"/>
              </w:rPr>
            </w:pPr>
          </w:p>
        </w:tc>
        <w:tc>
          <w:tcPr>
            <w:tcW w:w="4876" w:type="dxa"/>
          </w:tcPr>
          <w:p w14:paraId="4712773D" w14:textId="0C36C5DD" w:rsidR="00C64CF5" w:rsidRPr="00993793" w:rsidRDefault="00C64CF5" w:rsidP="002A7D25">
            <w:pPr>
              <w:pStyle w:val="Normal6"/>
              <w:rPr>
                <w:szCs w:val="24"/>
                <w:lang w:val="en-GB"/>
              </w:rPr>
            </w:pPr>
            <w:r w:rsidRPr="00993793">
              <w:rPr>
                <w:b/>
                <w:i/>
                <w:lang w:val="en-GB"/>
              </w:rPr>
              <w:t>(ca)</w:t>
            </w:r>
            <w:r w:rsidRPr="00993793">
              <w:rPr>
                <w:b/>
                <w:i/>
                <w:lang w:val="en-GB"/>
              </w:rPr>
              <w:tab/>
              <w:t>paragraph 10 is replaced by the following:</w:t>
            </w:r>
          </w:p>
        </w:tc>
      </w:tr>
      <w:tr w:rsidR="00C64CF5" w:rsidRPr="00993793" w14:paraId="6AAC9B25" w14:textId="77777777" w:rsidTr="002A7D25">
        <w:trPr>
          <w:jc w:val="center"/>
        </w:trPr>
        <w:tc>
          <w:tcPr>
            <w:tcW w:w="4876" w:type="dxa"/>
          </w:tcPr>
          <w:p w14:paraId="700130AF" w14:textId="77777777" w:rsidR="00C64CF5" w:rsidRPr="00993793" w:rsidRDefault="00C64CF5" w:rsidP="002A7D25">
            <w:pPr>
              <w:pStyle w:val="Normal6"/>
              <w:rPr>
                <w:lang w:val="en-GB"/>
              </w:rPr>
            </w:pPr>
            <w:r w:rsidRPr="00993793">
              <w:rPr>
                <w:b/>
                <w:i/>
                <w:lang w:val="en-GB"/>
              </w:rPr>
              <w:t>‘</w:t>
            </w:r>
            <w:r w:rsidRPr="00993793">
              <w:rPr>
                <w:bCs/>
                <w:iCs/>
                <w:lang w:val="en-GB"/>
              </w:rPr>
              <w:t>10.</w:t>
            </w:r>
            <w:r w:rsidRPr="00993793">
              <w:rPr>
                <w:bCs/>
                <w:iCs/>
                <w:lang w:val="en-GB"/>
              </w:rPr>
              <w:tab/>
            </w:r>
            <w:r w:rsidRPr="00993793">
              <w:rPr>
                <w:color w:val="000000"/>
                <w:shd w:val="clear" w:color="auto" w:fill="FFFFFF"/>
                <w:lang w:val="en-GB"/>
              </w:rPr>
              <w:t>The exemption laid down in paragraph 9 shall also apply to public-interest entities subject to the requirements of this Article</w:t>
            </w:r>
            <w:r w:rsidRPr="00993793">
              <w:rPr>
                <w:b/>
                <w:i/>
                <w:color w:val="000000"/>
                <w:shd w:val="clear" w:color="auto" w:fill="FFFFFF"/>
                <w:lang w:val="en-GB"/>
              </w:rPr>
              <w:t>, with the exception of large undertakings which are public-interest entities defined in point (a) of point (1) of Article 2 of this Directive</w:t>
            </w:r>
            <w:r w:rsidRPr="00993793">
              <w:rPr>
                <w:b/>
                <w:i/>
                <w:lang w:val="en-GB"/>
              </w:rPr>
              <w:t>.’;</w:t>
            </w:r>
          </w:p>
        </w:tc>
        <w:tc>
          <w:tcPr>
            <w:tcW w:w="4876" w:type="dxa"/>
          </w:tcPr>
          <w:p w14:paraId="78B59F49" w14:textId="77777777" w:rsidR="00C64CF5" w:rsidRPr="00993793" w:rsidRDefault="00C64CF5" w:rsidP="002A7D25">
            <w:pPr>
              <w:pStyle w:val="Normal6"/>
              <w:rPr>
                <w:szCs w:val="24"/>
                <w:lang w:val="en-GB"/>
              </w:rPr>
            </w:pPr>
            <w:r w:rsidRPr="00993793">
              <w:rPr>
                <w:b/>
                <w:i/>
                <w:lang w:val="en-GB"/>
              </w:rPr>
              <w:t>‘</w:t>
            </w:r>
            <w:r w:rsidRPr="00993793">
              <w:rPr>
                <w:bCs/>
                <w:iCs/>
                <w:lang w:val="en-GB"/>
              </w:rPr>
              <w:t>10.</w:t>
            </w:r>
            <w:r w:rsidRPr="00993793">
              <w:rPr>
                <w:bCs/>
                <w:iCs/>
                <w:lang w:val="en-GB"/>
              </w:rPr>
              <w:tab/>
              <w:t>The exemption laid down in paragraph 9 shall also apply to public-interest entities subject to the requirements of this Article</w:t>
            </w:r>
            <w:r w:rsidRPr="00993793">
              <w:rPr>
                <w:b/>
                <w:i/>
                <w:lang w:val="en-GB"/>
              </w:rPr>
              <w:t>.’;</w:t>
            </w:r>
          </w:p>
        </w:tc>
      </w:tr>
    </w:tbl>
    <w:p w14:paraId="7AC8BC5F" w14:textId="77777777" w:rsidR="00C64CF5" w:rsidRPr="00993793" w:rsidRDefault="00C64CF5" w:rsidP="00C64CF5"/>
    <w:p w14:paraId="01EF71DD" w14:textId="2C515427" w:rsidR="00C64CF5" w:rsidRPr="00993793" w:rsidRDefault="00C64CF5" w:rsidP="00C64CF5">
      <w:pPr>
        <w:pStyle w:val="AmNumberTabs"/>
      </w:pPr>
      <w:r w:rsidRPr="00993793">
        <w:t>Amendment</w:t>
      </w:r>
      <w:r w:rsidR="009618A0" w:rsidRPr="00993793">
        <w:t>s 134 and</w:t>
      </w:r>
      <w:r w:rsidRPr="00993793">
        <w:tab/>
        <w:t>41</w:t>
      </w:r>
    </w:p>
    <w:p w14:paraId="59EFEDBF" w14:textId="77777777" w:rsidR="00C64CF5" w:rsidRPr="00993793" w:rsidRDefault="00C64CF5" w:rsidP="00C64CF5"/>
    <w:p w14:paraId="648096A6" w14:textId="77777777" w:rsidR="00C64CF5" w:rsidRPr="00993793" w:rsidRDefault="00C64CF5" w:rsidP="00C64CF5">
      <w:pPr>
        <w:pStyle w:val="NormalBold"/>
        <w:keepNext/>
      </w:pPr>
      <w:r w:rsidRPr="00993793">
        <w:t>Proposal for a directive</w:t>
      </w:r>
    </w:p>
    <w:p w14:paraId="34203C1E" w14:textId="77777777" w:rsidR="00C64CF5" w:rsidRPr="00993793" w:rsidRDefault="00C64CF5" w:rsidP="00C64CF5">
      <w:pPr>
        <w:pStyle w:val="NormalBold"/>
        <w:rPr>
          <w:lang w:val="fr-FR"/>
        </w:rPr>
      </w:pPr>
      <w:r w:rsidRPr="00993793">
        <w:rPr>
          <w:lang w:val="fr-FR"/>
        </w:rPr>
        <w:t>Article 2 – paragraph 1 – point 3</w:t>
      </w:r>
    </w:p>
    <w:p w14:paraId="53AF0E42" w14:textId="77777777" w:rsidR="00C64CF5" w:rsidRPr="00993793" w:rsidRDefault="00C64CF5" w:rsidP="00C64CF5">
      <w:pPr>
        <w:keepNext/>
        <w:rPr>
          <w:lang w:val="fr-FR"/>
        </w:rPr>
      </w:pPr>
      <w:r w:rsidRPr="00993793">
        <w:rPr>
          <w:lang w:val="fr-FR"/>
        </w:rPr>
        <w:t>Directive 2013/34/EU</w:t>
      </w:r>
    </w:p>
    <w:p w14:paraId="7DC2DF20" w14:textId="77777777" w:rsidR="00C64CF5" w:rsidRPr="00993793" w:rsidRDefault="00C64CF5" w:rsidP="00C64CF5">
      <w:pPr>
        <w:rPr>
          <w:lang w:val="fr-FR"/>
        </w:rPr>
      </w:pPr>
      <w:r w:rsidRPr="00993793">
        <w:rPr>
          <w:lang w:val="fr-FR"/>
        </w:rPr>
        <w:t>Article 19b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13A59E8A" w14:textId="77777777" w:rsidTr="002A7D25">
        <w:trPr>
          <w:jc w:val="center"/>
        </w:trPr>
        <w:tc>
          <w:tcPr>
            <w:tcW w:w="9752" w:type="dxa"/>
            <w:gridSpan w:val="2"/>
          </w:tcPr>
          <w:p w14:paraId="37F6D712" w14:textId="77777777" w:rsidR="00C64CF5" w:rsidRPr="00993793" w:rsidRDefault="00C64CF5" w:rsidP="002A7D25">
            <w:pPr>
              <w:keepNext/>
              <w:rPr>
                <w:lang w:val="fr-FR"/>
              </w:rPr>
            </w:pPr>
          </w:p>
        </w:tc>
      </w:tr>
      <w:tr w:rsidR="00C64CF5" w:rsidRPr="00993793" w14:paraId="1EF35092" w14:textId="77777777" w:rsidTr="002A7D25">
        <w:trPr>
          <w:jc w:val="center"/>
        </w:trPr>
        <w:tc>
          <w:tcPr>
            <w:tcW w:w="4876" w:type="dxa"/>
          </w:tcPr>
          <w:p w14:paraId="53BFD52B"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0161C5F1" w14:textId="77777777" w:rsidR="00C64CF5" w:rsidRPr="00993793" w:rsidRDefault="00C64CF5" w:rsidP="002A7D25">
            <w:pPr>
              <w:pStyle w:val="ColumnHeading"/>
              <w:keepNext/>
              <w:rPr>
                <w:lang w:val="en-GB"/>
              </w:rPr>
            </w:pPr>
            <w:r w:rsidRPr="00993793">
              <w:rPr>
                <w:lang w:val="en-GB"/>
              </w:rPr>
              <w:t>Amendment</w:t>
            </w:r>
          </w:p>
        </w:tc>
      </w:tr>
      <w:tr w:rsidR="00C64CF5" w:rsidRPr="00993793" w14:paraId="368CDAAE" w14:textId="77777777" w:rsidTr="002A7D25">
        <w:trPr>
          <w:jc w:val="center"/>
        </w:trPr>
        <w:tc>
          <w:tcPr>
            <w:tcW w:w="4876" w:type="dxa"/>
          </w:tcPr>
          <w:p w14:paraId="7766B659" w14:textId="77777777" w:rsidR="00C64CF5" w:rsidRPr="00993793" w:rsidRDefault="00C64CF5" w:rsidP="002A7D25">
            <w:pPr>
              <w:pStyle w:val="Normal6"/>
              <w:rPr>
                <w:lang w:val="en-GB"/>
              </w:rPr>
            </w:pPr>
            <w:r w:rsidRPr="00993793">
              <w:rPr>
                <w:b/>
                <w:i/>
                <w:lang w:val="en-GB"/>
              </w:rPr>
              <w:t>(3) the following Article 19b is inserted :</w:t>
            </w:r>
          </w:p>
        </w:tc>
        <w:tc>
          <w:tcPr>
            <w:tcW w:w="4876" w:type="dxa"/>
          </w:tcPr>
          <w:p w14:paraId="3A6E5A59" w14:textId="77777777" w:rsidR="00C64CF5" w:rsidRPr="00993793" w:rsidRDefault="00C64CF5" w:rsidP="002A7D25">
            <w:pPr>
              <w:pStyle w:val="Normal6"/>
              <w:rPr>
                <w:szCs w:val="24"/>
                <w:lang w:val="en-GB"/>
              </w:rPr>
            </w:pPr>
            <w:r w:rsidRPr="00993793">
              <w:rPr>
                <w:b/>
                <w:i/>
                <w:lang w:val="en-GB"/>
              </w:rPr>
              <w:t>deleted</w:t>
            </w:r>
          </w:p>
        </w:tc>
      </w:tr>
      <w:tr w:rsidR="00C64CF5" w:rsidRPr="00993793" w14:paraId="2814B22F" w14:textId="77777777" w:rsidTr="002A7D25">
        <w:trPr>
          <w:jc w:val="center"/>
        </w:trPr>
        <w:tc>
          <w:tcPr>
            <w:tcW w:w="4876" w:type="dxa"/>
          </w:tcPr>
          <w:p w14:paraId="54AE1096" w14:textId="77777777" w:rsidR="00C64CF5" w:rsidRPr="00993793" w:rsidRDefault="00C64CF5" w:rsidP="002A7D25">
            <w:pPr>
              <w:pStyle w:val="Normal6"/>
              <w:rPr>
                <w:b/>
                <w:i/>
                <w:lang w:val="en-GB"/>
              </w:rPr>
            </w:pPr>
            <w:r w:rsidRPr="00993793">
              <w:rPr>
                <w:b/>
                <w:i/>
                <w:lang w:val="en-GB"/>
              </w:rPr>
              <w:t>[...]</w:t>
            </w:r>
          </w:p>
        </w:tc>
        <w:tc>
          <w:tcPr>
            <w:tcW w:w="4876" w:type="dxa"/>
          </w:tcPr>
          <w:p w14:paraId="34BF405B" w14:textId="77777777" w:rsidR="00C64CF5" w:rsidRPr="00993793" w:rsidRDefault="00C64CF5" w:rsidP="002A7D25">
            <w:pPr>
              <w:pStyle w:val="Normal6"/>
              <w:rPr>
                <w:b/>
                <w:i/>
                <w:lang w:val="en-GB"/>
              </w:rPr>
            </w:pPr>
          </w:p>
        </w:tc>
      </w:tr>
    </w:tbl>
    <w:p w14:paraId="3D0487B8" w14:textId="77777777" w:rsidR="00C64CF5" w:rsidRPr="00993793" w:rsidRDefault="00C64CF5" w:rsidP="00C64CF5"/>
    <w:p w14:paraId="3D6B1518" w14:textId="3BFC32EC" w:rsidR="005E1461" w:rsidRPr="00993793" w:rsidRDefault="005E1461" w:rsidP="005E1461">
      <w:pPr>
        <w:pStyle w:val="AmNumberTabs"/>
        <w:rPr>
          <w:lang w:val="fr-BE"/>
        </w:rPr>
      </w:pPr>
      <w:r w:rsidRPr="00993793">
        <w:rPr>
          <w:lang w:val="fr-BE"/>
        </w:rPr>
        <w:t>Amendments</w:t>
      </w:r>
      <w:r w:rsidR="00665084" w:rsidRPr="00993793">
        <w:rPr>
          <w:lang w:val="fr-BE"/>
        </w:rPr>
        <w:t xml:space="preserve"> </w:t>
      </w:r>
      <w:r w:rsidRPr="00993793">
        <w:rPr>
          <w:lang w:val="fr-BE"/>
        </w:rPr>
        <w:t>234 and 293</w:t>
      </w:r>
    </w:p>
    <w:p w14:paraId="5015009A" w14:textId="77777777" w:rsidR="005E1461" w:rsidRPr="00993793" w:rsidRDefault="005E1461" w:rsidP="005E1461">
      <w:pPr>
        <w:pStyle w:val="NormalBold12b"/>
        <w:rPr>
          <w:lang w:val="fr-BE"/>
        </w:rPr>
      </w:pPr>
      <w:r w:rsidRPr="00993793">
        <w:rPr>
          <w:lang w:val="fr-BE"/>
        </w:rPr>
        <w:t>Proposal for a directive</w:t>
      </w:r>
    </w:p>
    <w:p w14:paraId="50C4E757" w14:textId="77777777" w:rsidR="005E1461" w:rsidRPr="00993793" w:rsidRDefault="005E1461" w:rsidP="005E1461">
      <w:pPr>
        <w:pStyle w:val="NormalBold"/>
        <w:rPr>
          <w:lang w:val="fr-BE"/>
        </w:rPr>
      </w:pPr>
      <w:r w:rsidRPr="00993793">
        <w:rPr>
          <w:lang w:val="fr-BE"/>
        </w:rPr>
        <w:t>Article 2 – paragraph 1 – point 4 – point a</w:t>
      </w:r>
    </w:p>
    <w:p w14:paraId="2CEBD4D1" w14:textId="77777777" w:rsidR="005E1461" w:rsidRPr="00993793" w:rsidRDefault="005E1461" w:rsidP="005E1461">
      <w:pPr>
        <w:rPr>
          <w:lang w:val="fr-BE"/>
        </w:rPr>
      </w:pPr>
      <w:r w:rsidRPr="00993793">
        <w:rPr>
          <w:lang w:val="fr-BE"/>
        </w:rPr>
        <w:t>Directive 2013/34/EU</w:t>
      </w:r>
    </w:p>
    <w:p w14:paraId="6E501217" w14:textId="77777777" w:rsidR="005E1461" w:rsidRPr="00993793" w:rsidRDefault="005E1461" w:rsidP="005E1461">
      <w:pPr>
        <w:rPr>
          <w:lang w:val="fr-BE"/>
        </w:rPr>
      </w:pPr>
      <w:r w:rsidRPr="00993793">
        <w:rPr>
          <w:lang w:val="fr-BE"/>
        </w:rPr>
        <w:t>Article 29a – paragraph 1– subparagraph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E1461" w:rsidRPr="00993793" w14:paraId="085DF537" w14:textId="77777777" w:rsidTr="007A1A04">
        <w:trPr>
          <w:trHeight w:hRule="exact" w:val="240"/>
          <w:jc w:val="center"/>
        </w:trPr>
        <w:tc>
          <w:tcPr>
            <w:tcW w:w="9752" w:type="dxa"/>
            <w:gridSpan w:val="2"/>
            <w:tcBorders>
              <w:top w:val="nil"/>
              <w:left w:val="nil"/>
              <w:bottom w:val="nil"/>
              <w:right w:val="nil"/>
            </w:tcBorders>
          </w:tcPr>
          <w:p w14:paraId="10D2F717" w14:textId="77777777" w:rsidR="005E1461" w:rsidRPr="00993793" w:rsidRDefault="005E1461" w:rsidP="007A1A04">
            <w:pPr>
              <w:rPr>
                <w:lang w:val="fr-BE"/>
              </w:rPr>
            </w:pPr>
          </w:p>
        </w:tc>
      </w:tr>
      <w:tr w:rsidR="005E1461" w:rsidRPr="00993793" w14:paraId="244D3EEA" w14:textId="77777777" w:rsidTr="007A1A04">
        <w:trPr>
          <w:trHeight w:val="240"/>
          <w:jc w:val="center"/>
        </w:trPr>
        <w:tc>
          <w:tcPr>
            <w:tcW w:w="4876" w:type="dxa"/>
            <w:tcBorders>
              <w:top w:val="nil"/>
              <w:left w:val="nil"/>
              <w:bottom w:val="nil"/>
              <w:right w:val="nil"/>
            </w:tcBorders>
          </w:tcPr>
          <w:p w14:paraId="1794F9E0" w14:textId="77777777" w:rsidR="005E1461" w:rsidRPr="00993793" w:rsidRDefault="005E1461" w:rsidP="007A1A04">
            <w:pPr>
              <w:pStyle w:val="AmColumnHeading"/>
            </w:pPr>
            <w:r w:rsidRPr="00993793">
              <w:t>Text proposed by the Commission</w:t>
            </w:r>
          </w:p>
        </w:tc>
        <w:tc>
          <w:tcPr>
            <w:tcW w:w="4876" w:type="dxa"/>
            <w:tcBorders>
              <w:top w:val="nil"/>
              <w:left w:val="nil"/>
              <w:bottom w:val="nil"/>
              <w:right w:val="nil"/>
            </w:tcBorders>
          </w:tcPr>
          <w:p w14:paraId="4942D75F" w14:textId="77777777" w:rsidR="005E1461" w:rsidRPr="00993793" w:rsidRDefault="005E1461" w:rsidP="007A1A04">
            <w:pPr>
              <w:pStyle w:val="AmColumnHeading"/>
            </w:pPr>
            <w:r w:rsidRPr="00993793">
              <w:t>Amendment</w:t>
            </w:r>
          </w:p>
        </w:tc>
      </w:tr>
      <w:tr w:rsidR="005E1461" w:rsidRPr="00993793" w14:paraId="14603710" w14:textId="77777777" w:rsidTr="007A1A04">
        <w:trPr>
          <w:jc w:val="center"/>
        </w:trPr>
        <w:tc>
          <w:tcPr>
            <w:tcW w:w="4876" w:type="dxa"/>
            <w:tcBorders>
              <w:top w:val="nil"/>
              <w:left w:val="nil"/>
              <w:bottom w:val="nil"/>
              <w:right w:val="nil"/>
            </w:tcBorders>
          </w:tcPr>
          <w:p w14:paraId="427363F6" w14:textId="77777777" w:rsidR="005E1461" w:rsidRPr="00993793" w:rsidRDefault="005E1461" w:rsidP="007A1A04">
            <w:pPr>
              <w:pStyle w:val="Normal6a"/>
            </w:pPr>
            <w:r w:rsidRPr="00993793">
              <w:t xml:space="preserve">Parent undertakings of a </w:t>
            </w:r>
            <w:r w:rsidRPr="00993793">
              <w:rPr>
                <w:b/>
                <w:i/>
              </w:rPr>
              <w:t>large</w:t>
            </w:r>
            <w:r w:rsidRPr="00993793">
              <w:t xml:space="preserve"> group which, on their balance sheet dates, exceed the average number of </w:t>
            </w:r>
            <w:r w:rsidRPr="00993793">
              <w:rPr>
                <w:b/>
                <w:i/>
              </w:rPr>
              <w:t>1000</w:t>
            </w:r>
            <w:r w:rsidRPr="00993793">
              <w:t xml:space="preserve"> employees, on a consolidated basis, during the financial year, shall include in the consolidated management report information necessary to understand the group’s impacts on sustainability matters, and information necessary to understand how sustainability matters affect the group’s development, performance and position.;</w:t>
            </w:r>
          </w:p>
        </w:tc>
        <w:tc>
          <w:tcPr>
            <w:tcW w:w="4876" w:type="dxa"/>
            <w:tcBorders>
              <w:top w:val="nil"/>
              <w:left w:val="nil"/>
              <w:bottom w:val="nil"/>
              <w:right w:val="nil"/>
            </w:tcBorders>
          </w:tcPr>
          <w:p w14:paraId="5FCE9CBF" w14:textId="77777777" w:rsidR="005E1461" w:rsidRPr="00993793" w:rsidRDefault="005E1461" w:rsidP="007A1A04">
            <w:pPr>
              <w:pStyle w:val="Normal6a"/>
            </w:pPr>
            <w:r w:rsidRPr="00993793">
              <w:rPr>
                <w:b/>
                <w:i/>
              </w:rPr>
              <w:t>‘</w:t>
            </w:r>
            <w:r w:rsidRPr="00993793">
              <w:t xml:space="preserve">Parent undertakings of a group which, on their balance sheet dates, exceed the average number of </w:t>
            </w:r>
            <w:r w:rsidRPr="00993793">
              <w:rPr>
                <w:b/>
                <w:i/>
              </w:rPr>
              <w:t>1 750</w:t>
            </w:r>
            <w:r w:rsidRPr="00993793">
              <w:t xml:space="preserve"> employees </w:t>
            </w:r>
            <w:r w:rsidRPr="00993793">
              <w:rPr>
                <w:b/>
                <w:i/>
              </w:rPr>
              <w:t>and a net turnover of EUR 450 000 000</w:t>
            </w:r>
            <w:r w:rsidRPr="00993793">
              <w:t>, on a consolidated basis, during the financial year, shall include in the consolidated management report information necessary to understand the group’s impacts on sustainability matters, and information necessary to understand how sustainability matters affect the group’s development, performance and position.</w:t>
            </w:r>
            <w:r w:rsidRPr="00993793">
              <w:rPr>
                <w:b/>
                <w:i/>
              </w:rPr>
              <w:t>’</w:t>
            </w:r>
            <w:r w:rsidRPr="00993793">
              <w:t>;</w:t>
            </w:r>
          </w:p>
        </w:tc>
      </w:tr>
    </w:tbl>
    <w:p w14:paraId="18C06F61" w14:textId="6ED69373" w:rsidR="005E1461" w:rsidRPr="00993793" w:rsidRDefault="005E1461" w:rsidP="005E1461"/>
    <w:p w14:paraId="338FABFF" w14:textId="4667D76E" w:rsidR="00C64CF5" w:rsidRPr="00993793" w:rsidRDefault="00C64CF5" w:rsidP="005E1461"/>
    <w:p w14:paraId="29C63792" w14:textId="77777777" w:rsidR="00C64CF5" w:rsidRPr="00993793" w:rsidRDefault="00C64CF5" w:rsidP="00C64CF5">
      <w:pPr>
        <w:pStyle w:val="AmNumberTabs"/>
      </w:pPr>
      <w:r w:rsidRPr="00993793">
        <w:t>Amendment</w:t>
      </w:r>
      <w:r w:rsidRPr="00993793">
        <w:tab/>
      </w:r>
      <w:r w:rsidRPr="00993793">
        <w:tab/>
        <w:t>43</w:t>
      </w:r>
    </w:p>
    <w:p w14:paraId="344E9F07" w14:textId="77777777" w:rsidR="00C64CF5" w:rsidRPr="00993793" w:rsidRDefault="00C64CF5" w:rsidP="00C64CF5"/>
    <w:p w14:paraId="473791DB" w14:textId="77777777" w:rsidR="00C64CF5" w:rsidRPr="00993793" w:rsidRDefault="00C64CF5" w:rsidP="00C64CF5">
      <w:pPr>
        <w:pStyle w:val="NormalBold"/>
        <w:keepNext/>
      </w:pPr>
      <w:r w:rsidRPr="00993793">
        <w:t>Proposal for a directive</w:t>
      </w:r>
    </w:p>
    <w:p w14:paraId="39E34EE2" w14:textId="77777777" w:rsidR="00C64CF5" w:rsidRPr="00993793" w:rsidRDefault="00C64CF5" w:rsidP="00C64CF5">
      <w:pPr>
        <w:pStyle w:val="NormalBold"/>
      </w:pPr>
      <w:r w:rsidRPr="00993793">
        <w:t>Article 2 – paragraph 1 – point 4 – point a a (new)</w:t>
      </w:r>
    </w:p>
    <w:p w14:paraId="60560326" w14:textId="77777777" w:rsidR="00C64CF5" w:rsidRPr="00993793" w:rsidRDefault="00C64CF5" w:rsidP="00C64CF5">
      <w:pPr>
        <w:keepNext/>
      </w:pPr>
      <w:r w:rsidRPr="00993793">
        <w:t>Directive 2013/34/EU</w:t>
      </w:r>
    </w:p>
    <w:p w14:paraId="5EC3BAD8" w14:textId="77777777" w:rsidR="00C64CF5" w:rsidRPr="00993793" w:rsidRDefault="00C64CF5" w:rsidP="00C64CF5">
      <w:r w:rsidRPr="00993793">
        <w:t>Article 29a – paragraph 1 – subparagraph 1a and 1b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6175AC1B" w14:textId="77777777" w:rsidTr="002A7D25">
        <w:trPr>
          <w:jc w:val="center"/>
        </w:trPr>
        <w:tc>
          <w:tcPr>
            <w:tcW w:w="9752" w:type="dxa"/>
            <w:gridSpan w:val="2"/>
          </w:tcPr>
          <w:p w14:paraId="15E3DBD8" w14:textId="77777777" w:rsidR="00C64CF5" w:rsidRPr="00993793" w:rsidRDefault="00C64CF5" w:rsidP="002A7D25">
            <w:pPr>
              <w:keepNext/>
            </w:pPr>
          </w:p>
        </w:tc>
      </w:tr>
      <w:tr w:rsidR="00C64CF5" w:rsidRPr="00993793" w14:paraId="0E171EB1" w14:textId="77777777" w:rsidTr="002A7D25">
        <w:trPr>
          <w:jc w:val="center"/>
        </w:trPr>
        <w:tc>
          <w:tcPr>
            <w:tcW w:w="4876" w:type="dxa"/>
          </w:tcPr>
          <w:p w14:paraId="7A588250"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308C3697" w14:textId="77777777" w:rsidR="00C64CF5" w:rsidRPr="00993793" w:rsidRDefault="00C64CF5" w:rsidP="002A7D25">
            <w:pPr>
              <w:pStyle w:val="ColumnHeading"/>
              <w:keepNext/>
              <w:rPr>
                <w:lang w:val="en-GB"/>
              </w:rPr>
            </w:pPr>
            <w:r w:rsidRPr="00993793">
              <w:rPr>
                <w:lang w:val="en-GB"/>
              </w:rPr>
              <w:t>Amendment</w:t>
            </w:r>
          </w:p>
        </w:tc>
      </w:tr>
      <w:tr w:rsidR="00C64CF5" w:rsidRPr="00993793" w14:paraId="627AD74C" w14:textId="77777777" w:rsidTr="002A7D25">
        <w:trPr>
          <w:jc w:val="center"/>
        </w:trPr>
        <w:tc>
          <w:tcPr>
            <w:tcW w:w="4876" w:type="dxa"/>
          </w:tcPr>
          <w:p w14:paraId="28012BFE" w14:textId="77777777" w:rsidR="00C64CF5" w:rsidRPr="00993793" w:rsidRDefault="00C64CF5" w:rsidP="002A7D25">
            <w:pPr>
              <w:pStyle w:val="Normal6"/>
              <w:rPr>
                <w:lang w:val="en-GB"/>
              </w:rPr>
            </w:pPr>
          </w:p>
        </w:tc>
        <w:tc>
          <w:tcPr>
            <w:tcW w:w="4876" w:type="dxa"/>
          </w:tcPr>
          <w:p w14:paraId="500171E2" w14:textId="09A6D367" w:rsidR="00C64CF5" w:rsidRPr="00993793" w:rsidRDefault="00C64CF5" w:rsidP="002A7D25">
            <w:pPr>
              <w:pStyle w:val="Normal6"/>
              <w:rPr>
                <w:szCs w:val="24"/>
                <w:lang w:val="en-GB"/>
              </w:rPr>
            </w:pPr>
            <w:r w:rsidRPr="00993793">
              <w:rPr>
                <w:b/>
                <w:i/>
                <w:lang w:val="en-GB"/>
              </w:rPr>
              <w:t>(aa)</w:t>
            </w:r>
            <w:r w:rsidRPr="00993793">
              <w:rPr>
                <w:b/>
                <w:i/>
                <w:lang w:val="en-GB"/>
              </w:rPr>
              <w:tab/>
              <w:t>in paragraph 1, the following subparagraphs are added:</w:t>
            </w:r>
          </w:p>
        </w:tc>
      </w:tr>
      <w:tr w:rsidR="00C64CF5" w:rsidRPr="00993793" w14:paraId="731B1DFB" w14:textId="77777777" w:rsidTr="002A7D25">
        <w:trPr>
          <w:jc w:val="center"/>
        </w:trPr>
        <w:tc>
          <w:tcPr>
            <w:tcW w:w="4876" w:type="dxa"/>
          </w:tcPr>
          <w:p w14:paraId="1DA2638A" w14:textId="77777777" w:rsidR="00C64CF5" w:rsidRPr="00993793" w:rsidRDefault="00C64CF5" w:rsidP="002A7D25">
            <w:pPr>
              <w:pStyle w:val="Normal6"/>
              <w:rPr>
                <w:lang w:val="en-GB"/>
              </w:rPr>
            </w:pPr>
          </w:p>
        </w:tc>
        <w:tc>
          <w:tcPr>
            <w:tcW w:w="4876" w:type="dxa"/>
          </w:tcPr>
          <w:p w14:paraId="79D1724E" w14:textId="77777777" w:rsidR="00C64CF5" w:rsidRPr="00993793" w:rsidRDefault="00C64CF5" w:rsidP="002A7D25">
            <w:pPr>
              <w:pStyle w:val="Normal6"/>
              <w:rPr>
                <w:szCs w:val="24"/>
                <w:lang w:val="en-GB"/>
              </w:rPr>
            </w:pPr>
            <w:r w:rsidRPr="00993793">
              <w:rPr>
                <w:b/>
                <w:i/>
                <w:lang w:val="en-GB"/>
              </w:rPr>
              <w:t xml:space="preserve">‘Parent undertakings that are a financial holding undertaking as defined in Article </w:t>
            </w:r>
            <w:r w:rsidRPr="00993793">
              <w:rPr>
                <w:b/>
                <w:i/>
                <w:lang w:val="en-GB"/>
              </w:rPr>
              <w:lastRenderedPageBreak/>
              <w:t>2(15), shall be exempted from carrying out the obligations under this Article.</w:t>
            </w:r>
          </w:p>
        </w:tc>
      </w:tr>
      <w:tr w:rsidR="00C64CF5" w:rsidRPr="00993793" w14:paraId="202E4376" w14:textId="77777777" w:rsidTr="002A7D25">
        <w:trPr>
          <w:jc w:val="center"/>
        </w:trPr>
        <w:tc>
          <w:tcPr>
            <w:tcW w:w="4876" w:type="dxa"/>
          </w:tcPr>
          <w:p w14:paraId="725A2BEE" w14:textId="77777777" w:rsidR="00C64CF5" w:rsidRPr="00993793" w:rsidRDefault="00C64CF5" w:rsidP="002A7D25">
            <w:pPr>
              <w:pStyle w:val="Normal6"/>
              <w:rPr>
                <w:lang w:val="en-GB"/>
              </w:rPr>
            </w:pPr>
          </w:p>
        </w:tc>
        <w:tc>
          <w:tcPr>
            <w:tcW w:w="4876" w:type="dxa"/>
          </w:tcPr>
          <w:p w14:paraId="08542C25" w14:textId="2CEFB35C" w:rsidR="00C64CF5" w:rsidRPr="00993793" w:rsidRDefault="00C64CF5" w:rsidP="002A7D25">
            <w:pPr>
              <w:pStyle w:val="Normal6"/>
              <w:rPr>
                <w:szCs w:val="24"/>
                <w:lang w:val="en-GB"/>
              </w:rPr>
            </w:pPr>
            <w:r w:rsidRPr="00993793">
              <w:rPr>
                <w:b/>
                <w:i/>
                <w:lang w:val="en-GB"/>
              </w:rPr>
              <w:t>In case of recent acquisitions of subsidiaries that are not subject to the reporting of information referred to in the first subparagraph, the parent undertaking will benefit of a 24 months transition period before being required to integrate information on its new subsidiary, within its consolidated sustainability report</w:t>
            </w:r>
            <w:r w:rsidRPr="00993793">
              <w:rPr>
                <w:b/>
                <w:bCs/>
                <w:i/>
                <w:iCs/>
                <w:lang w:val="en-GB"/>
              </w:rPr>
              <w:t>.’;</w:t>
            </w:r>
          </w:p>
        </w:tc>
      </w:tr>
    </w:tbl>
    <w:p w14:paraId="29DECC4D" w14:textId="77777777" w:rsidR="00C64CF5" w:rsidRPr="00993793" w:rsidRDefault="00C64CF5" w:rsidP="00C64CF5"/>
    <w:p w14:paraId="45A09C0C" w14:textId="33912C29" w:rsidR="00665084" w:rsidRPr="00993793" w:rsidRDefault="00665084" w:rsidP="00665084">
      <w:pPr>
        <w:pStyle w:val="AmNumberTabs"/>
      </w:pPr>
      <w:r w:rsidRPr="00993793">
        <w:t>Amendments</w:t>
      </w:r>
      <w:r w:rsidRPr="00993793">
        <w:tab/>
      </w:r>
      <w:r w:rsidRPr="00993793">
        <w:tab/>
        <w:t>235 and 294</w:t>
      </w:r>
    </w:p>
    <w:p w14:paraId="3D8F5532" w14:textId="77777777" w:rsidR="00665084" w:rsidRPr="00993793" w:rsidRDefault="00665084" w:rsidP="00665084">
      <w:pPr>
        <w:pStyle w:val="NormalBold12b"/>
      </w:pPr>
      <w:r w:rsidRPr="00993793">
        <w:t>Proposal for a directive</w:t>
      </w:r>
    </w:p>
    <w:p w14:paraId="3EC43B07" w14:textId="77777777" w:rsidR="00665084" w:rsidRPr="00993793" w:rsidRDefault="00665084" w:rsidP="00665084">
      <w:pPr>
        <w:pStyle w:val="NormalBold"/>
        <w:rPr>
          <w:lang w:val="fr-BE"/>
        </w:rPr>
      </w:pPr>
      <w:r w:rsidRPr="00993793">
        <w:rPr>
          <w:lang w:val="fr-BE"/>
        </w:rPr>
        <w:t>Article 2 – paragraph 1 – point 4 – point b – point i</w:t>
      </w:r>
    </w:p>
    <w:p w14:paraId="0919498C" w14:textId="77777777" w:rsidR="00665084" w:rsidRPr="00993793" w:rsidRDefault="00665084" w:rsidP="00665084">
      <w:pPr>
        <w:rPr>
          <w:lang w:val="fr-BE"/>
        </w:rPr>
      </w:pPr>
      <w:r w:rsidRPr="00993793">
        <w:rPr>
          <w:lang w:val="fr-BE"/>
        </w:rPr>
        <w:t>Directive 2013/34/EU</w:t>
      </w:r>
    </w:p>
    <w:p w14:paraId="2A2736B5" w14:textId="77777777" w:rsidR="00665084" w:rsidRPr="00993793" w:rsidRDefault="00665084" w:rsidP="00665084">
      <w:pPr>
        <w:rPr>
          <w:lang w:val="fr-BE"/>
        </w:rPr>
      </w:pPr>
      <w:r w:rsidRPr="00993793">
        <w:rPr>
          <w:lang w:val="fr-BE"/>
        </w:rPr>
        <w:t>Article 29a – paragraph 3 – subparagraph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65084" w:rsidRPr="00993793" w14:paraId="3D0CF67A" w14:textId="77777777" w:rsidTr="007A1A04">
        <w:trPr>
          <w:trHeight w:hRule="exact" w:val="240"/>
          <w:jc w:val="center"/>
        </w:trPr>
        <w:tc>
          <w:tcPr>
            <w:tcW w:w="9752" w:type="dxa"/>
            <w:gridSpan w:val="2"/>
            <w:tcBorders>
              <w:top w:val="nil"/>
              <w:left w:val="nil"/>
              <w:bottom w:val="nil"/>
              <w:right w:val="nil"/>
            </w:tcBorders>
          </w:tcPr>
          <w:p w14:paraId="3D6A9618" w14:textId="77777777" w:rsidR="00665084" w:rsidRPr="00993793" w:rsidRDefault="00665084" w:rsidP="007A1A04">
            <w:pPr>
              <w:rPr>
                <w:lang w:val="fr-BE"/>
              </w:rPr>
            </w:pPr>
          </w:p>
        </w:tc>
      </w:tr>
      <w:tr w:rsidR="00665084" w:rsidRPr="00993793" w14:paraId="21C7666A" w14:textId="77777777" w:rsidTr="007A1A04">
        <w:trPr>
          <w:trHeight w:val="240"/>
          <w:jc w:val="center"/>
        </w:trPr>
        <w:tc>
          <w:tcPr>
            <w:tcW w:w="4876" w:type="dxa"/>
            <w:tcBorders>
              <w:top w:val="nil"/>
              <w:left w:val="nil"/>
              <w:bottom w:val="nil"/>
              <w:right w:val="nil"/>
            </w:tcBorders>
          </w:tcPr>
          <w:p w14:paraId="35588568" w14:textId="77777777" w:rsidR="00665084" w:rsidRPr="00993793" w:rsidRDefault="00665084" w:rsidP="007A1A04">
            <w:pPr>
              <w:pStyle w:val="AmColumnHeading"/>
            </w:pPr>
            <w:r w:rsidRPr="00993793">
              <w:t>Text proposed by the Commission</w:t>
            </w:r>
          </w:p>
        </w:tc>
        <w:tc>
          <w:tcPr>
            <w:tcW w:w="4876" w:type="dxa"/>
            <w:tcBorders>
              <w:top w:val="nil"/>
              <w:left w:val="nil"/>
              <w:bottom w:val="nil"/>
              <w:right w:val="nil"/>
            </w:tcBorders>
          </w:tcPr>
          <w:p w14:paraId="2002AD84" w14:textId="77777777" w:rsidR="00665084" w:rsidRPr="00993793" w:rsidRDefault="00665084" w:rsidP="007A1A04">
            <w:pPr>
              <w:pStyle w:val="AmColumnHeading"/>
            </w:pPr>
            <w:r w:rsidRPr="00993793">
              <w:t>Amendment</w:t>
            </w:r>
          </w:p>
        </w:tc>
      </w:tr>
      <w:tr w:rsidR="00665084" w:rsidRPr="00993793" w14:paraId="0F3D027E" w14:textId="77777777" w:rsidTr="007A1A04">
        <w:trPr>
          <w:jc w:val="center"/>
        </w:trPr>
        <w:tc>
          <w:tcPr>
            <w:tcW w:w="4876" w:type="dxa"/>
            <w:tcBorders>
              <w:top w:val="nil"/>
              <w:left w:val="nil"/>
              <w:bottom w:val="nil"/>
              <w:right w:val="nil"/>
            </w:tcBorders>
          </w:tcPr>
          <w:p w14:paraId="79B0B297" w14:textId="77777777" w:rsidR="00665084" w:rsidRPr="00993793" w:rsidRDefault="00665084" w:rsidP="007A1A04">
            <w:pPr>
              <w:pStyle w:val="Normal6a"/>
            </w:pPr>
            <w:r w:rsidRPr="00993793">
              <w:t xml:space="preserve">Where applicable, the information referred to in paragraphs 1 and 2 shall contain information about the group’s own operations and about its value chain, including its products and services, its business relationships and its supply chain. Member States shall ensure that, for the reporting of sustainability information as required by this Directive, undertakings do not seek to obtain from undertakings in their value chain which, on their balance sheet dates, do not exceed the average number of </w:t>
            </w:r>
            <w:r w:rsidRPr="00993793">
              <w:rPr>
                <w:b/>
                <w:i/>
              </w:rPr>
              <w:t>1000</w:t>
            </w:r>
            <w:r w:rsidRPr="00993793">
              <w:t xml:space="preserve"> employees during the financial year any information that exceeds the information specified in the standards for voluntary use referred to in Article 29ca, except for additional sustainability information that is commonly shared between undertakings in the sector concerned. Undertakings that report the necessary value chain information without reporting from undertakings in their value chain which, on their balance sheet dates, do not exceed the average number of </w:t>
            </w:r>
            <w:r w:rsidRPr="00993793">
              <w:rPr>
                <w:b/>
                <w:i/>
              </w:rPr>
              <w:t>1000</w:t>
            </w:r>
            <w:r w:rsidRPr="00993793">
              <w:t xml:space="preserve"> employees during the financial year any information that exceeds the information specified in the standards for voluntary use referred to in Article 29ca, except for </w:t>
            </w:r>
            <w:r w:rsidRPr="00993793">
              <w:lastRenderedPageBreak/>
              <w:t>additional sustainability information that is commonly shared between undertakings in the sector concerned, shall be deemed to have complied with the obligation to report value chain information set out in this paragraph.;</w:t>
            </w:r>
          </w:p>
        </w:tc>
        <w:tc>
          <w:tcPr>
            <w:tcW w:w="4876" w:type="dxa"/>
            <w:tcBorders>
              <w:top w:val="nil"/>
              <w:left w:val="nil"/>
              <w:bottom w:val="nil"/>
              <w:right w:val="nil"/>
            </w:tcBorders>
          </w:tcPr>
          <w:p w14:paraId="0AC05301" w14:textId="77777777" w:rsidR="00665084" w:rsidRPr="00993793" w:rsidRDefault="00665084" w:rsidP="007A1A04">
            <w:pPr>
              <w:pStyle w:val="Normal6a"/>
            </w:pPr>
            <w:r w:rsidRPr="00993793">
              <w:rPr>
                <w:b/>
                <w:i/>
              </w:rPr>
              <w:lastRenderedPageBreak/>
              <w:t>‘</w:t>
            </w:r>
            <w:r w:rsidRPr="00993793">
              <w:t xml:space="preserve">Where applicable, the information referred to in paragraphs 1 and 2 shall contain information about the group’s own operations and about its value chain, including its products and services, its business relationships and its supply chain. Member States shall ensure that, for the reporting of sustainability information as required by this Directive, undertakings do not seek to obtain from undertakings in their value chain which, on their balance sheet dates, do not exceed the average number of </w:t>
            </w:r>
            <w:r w:rsidRPr="00993793">
              <w:rPr>
                <w:b/>
                <w:i/>
              </w:rPr>
              <w:t>1 750</w:t>
            </w:r>
            <w:r w:rsidRPr="00993793">
              <w:t xml:space="preserve"> employees </w:t>
            </w:r>
            <w:r w:rsidRPr="00993793">
              <w:rPr>
                <w:b/>
                <w:i/>
              </w:rPr>
              <w:t>and a net turnover of EUR 450 000 000</w:t>
            </w:r>
            <w:r w:rsidRPr="00993793">
              <w:t xml:space="preserve"> during the financial year any information that exceeds the information specified in the standards for voluntary use referred to in Article 29ca, except for additional sustainability information that is commonly shared between undertakings in the sector concerned. Undertakings that report the necessary value chain information without reporting from undertakings in their value chain which, on their balance sheet dates, do not exceed the average number of </w:t>
            </w:r>
            <w:r w:rsidRPr="00993793">
              <w:rPr>
                <w:b/>
                <w:i/>
              </w:rPr>
              <w:t>1 750</w:t>
            </w:r>
            <w:r w:rsidRPr="00993793">
              <w:t xml:space="preserve"> employees </w:t>
            </w:r>
            <w:r w:rsidRPr="00993793">
              <w:rPr>
                <w:b/>
                <w:i/>
              </w:rPr>
              <w:t>and a net turnover of EUR 450 000 000</w:t>
            </w:r>
            <w:r w:rsidRPr="00993793">
              <w:t xml:space="preserve"> during the financial year any information that exceeds the information </w:t>
            </w:r>
            <w:r w:rsidRPr="00993793">
              <w:lastRenderedPageBreak/>
              <w:t>specified in the standards for voluntary use referred to in Article 29ca, except for additional sustainability information that is commonly shared between undertakings in the sector concerned, shall be deemed to have complied with the obligation to report value chain information set out in this paragraph.</w:t>
            </w:r>
            <w:r w:rsidRPr="00993793">
              <w:rPr>
                <w:b/>
                <w:i/>
              </w:rPr>
              <w:t>’</w:t>
            </w:r>
            <w:r w:rsidRPr="00993793">
              <w:t>;</w:t>
            </w:r>
          </w:p>
        </w:tc>
      </w:tr>
    </w:tbl>
    <w:p w14:paraId="33C82850" w14:textId="3BFE0126" w:rsidR="00665084" w:rsidRPr="00993793" w:rsidRDefault="00665084" w:rsidP="00665084"/>
    <w:p w14:paraId="3FC7467A" w14:textId="0A63DAA8" w:rsidR="00C64CF5" w:rsidRPr="00993793" w:rsidRDefault="00C64CF5" w:rsidP="00665084"/>
    <w:p w14:paraId="5AE78C56" w14:textId="77777777" w:rsidR="00C64CF5" w:rsidRPr="00993793" w:rsidRDefault="00C64CF5" w:rsidP="00C64CF5">
      <w:pPr>
        <w:pStyle w:val="AmNumberTabs"/>
      </w:pPr>
      <w:r w:rsidRPr="00993793">
        <w:t>Amendment</w:t>
      </w:r>
      <w:r w:rsidRPr="00993793">
        <w:tab/>
      </w:r>
      <w:r w:rsidRPr="00993793">
        <w:tab/>
        <w:t>45</w:t>
      </w:r>
    </w:p>
    <w:p w14:paraId="7FFFAD29" w14:textId="77777777" w:rsidR="00C64CF5" w:rsidRPr="00993793" w:rsidRDefault="00C64CF5" w:rsidP="00C64CF5"/>
    <w:p w14:paraId="0EA2E9A5" w14:textId="77777777" w:rsidR="00C64CF5" w:rsidRPr="00993793" w:rsidRDefault="00C64CF5" w:rsidP="00C64CF5">
      <w:pPr>
        <w:pStyle w:val="NormalBold"/>
        <w:keepNext/>
      </w:pPr>
      <w:r w:rsidRPr="00993793">
        <w:t>Proposal for a directive</w:t>
      </w:r>
    </w:p>
    <w:p w14:paraId="1AEA1A36" w14:textId="77777777" w:rsidR="00C64CF5" w:rsidRPr="00993793" w:rsidRDefault="00C64CF5" w:rsidP="00C64CF5">
      <w:pPr>
        <w:pStyle w:val="NormalBold"/>
      </w:pPr>
      <w:r w:rsidRPr="00993793">
        <w:t>Article 2 – paragraph 1 – point 4 – point b – point i a (new)</w:t>
      </w:r>
    </w:p>
    <w:p w14:paraId="21FC5718" w14:textId="77777777" w:rsidR="00C64CF5" w:rsidRPr="00993793" w:rsidRDefault="00C64CF5" w:rsidP="00C64CF5">
      <w:pPr>
        <w:keepNext/>
      </w:pPr>
      <w:r w:rsidRPr="00993793">
        <w:t>Directive 2013/34/EU</w:t>
      </w:r>
    </w:p>
    <w:p w14:paraId="68A60683" w14:textId="77777777" w:rsidR="00C64CF5" w:rsidRPr="00993793" w:rsidRDefault="00C64CF5" w:rsidP="00C64CF5">
      <w:r w:rsidRPr="00993793">
        <w:t>Article 29a – paragraph 3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030DE36F" w14:textId="77777777" w:rsidTr="002A7D25">
        <w:trPr>
          <w:jc w:val="center"/>
        </w:trPr>
        <w:tc>
          <w:tcPr>
            <w:tcW w:w="9752" w:type="dxa"/>
            <w:gridSpan w:val="2"/>
          </w:tcPr>
          <w:p w14:paraId="4454C4C7" w14:textId="77777777" w:rsidR="00C64CF5" w:rsidRPr="00993793" w:rsidRDefault="00C64CF5" w:rsidP="002A7D25">
            <w:pPr>
              <w:keepNext/>
            </w:pPr>
          </w:p>
        </w:tc>
      </w:tr>
      <w:tr w:rsidR="00C64CF5" w:rsidRPr="00993793" w14:paraId="21B10C31" w14:textId="77777777" w:rsidTr="002A7D25">
        <w:trPr>
          <w:jc w:val="center"/>
        </w:trPr>
        <w:tc>
          <w:tcPr>
            <w:tcW w:w="4876" w:type="dxa"/>
          </w:tcPr>
          <w:p w14:paraId="46DAC455" w14:textId="77777777" w:rsidR="00C64CF5" w:rsidRPr="00993793" w:rsidRDefault="00C64CF5" w:rsidP="002A7D25">
            <w:pPr>
              <w:pStyle w:val="ColumnHeading"/>
              <w:keepNext/>
              <w:rPr>
                <w:lang w:val="en-GB"/>
              </w:rPr>
            </w:pPr>
            <w:r w:rsidRPr="00993793">
              <w:rPr>
                <w:lang w:val="en-GB"/>
              </w:rPr>
              <w:t>Present text</w:t>
            </w:r>
          </w:p>
        </w:tc>
        <w:tc>
          <w:tcPr>
            <w:tcW w:w="4876" w:type="dxa"/>
          </w:tcPr>
          <w:p w14:paraId="51AAD4C3" w14:textId="77777777" w:rsidR="00C64CF5" w:rsidRPr="00993793" w:rsidRDefault="00C64CF5" w:rsidP="002A7D25">
            <w:pPr>
              <w:pStyle w:val="ColumnHeading"/>
              <w:keepNext/>
              <w:rPr>
                <w:lang w:val="en-GB"/>
              </w:rPr>
            </w:pPr>
            <w:r w:rsidRPr="00993793">
              <w:rPr>
                <w:lang w:val="en-GB"/>
              </w:rPr>
              <w:t>Amendment</w:t>
            </w:r>
          </w:p>
        </w:tc>
      </w:tr>
      <w:tr w:rsidR="00C64CF5" w:rsidRPr="00993793" w14:paraId="6408C09C" w14:textId="77777777" w:rsidTr="002A7D25">
        <w:trPr>
          <w:jc w:val="center"/>
        </w:trPr>
        <w:tc>
          <w:tcPr>
            <w:tcW w:w="4876" w:type="dxa"/>
          </w:tcPr>
          <w:p w14:paraId="202D74FE" w14:textId="77777777" w:rsidR="00C64CF5" w:rsidRPr="00993793" w:rsidRDefault="00C64CF5" w:rsidP="002A7D25">
            <w:pPr>
              <w:pStyle w:val="Normal6"/>
              <w:rPr>
                <w:lang w:val="en-GB"/>
              </w:rPr>
            </w:pPr>
          </w:p>
        </w:tc>
        <w:tc>
          <w:tcPr>
            <w:tcW w:w="4876" w:type="dxa"/>
          </w:tcPr>
          <w:p w14:paraId="0AEDE8CD" w14:textId="3D1DFDFE" w:rsidR="00C64CF5" w:rsidRPr="00993793" w:rsidRDefault="00C64CF5" w:rsidP="002A7D25">
            <w:pPr>
              <w:pStyle w:val="Normal6"/>
              <w:rPr>
                <w:szCs w:val="24"/>
                <w:lang w:val="en-GB"/>
              </w:rPr>
            </w:pPr>
            <w:r w:rsidRPr="00993793">
              <w:rPr>
                <w:b/>
                <w:i/>
                <w:lang w:val="en-GB"/>
              </w:rPr>
              <w:t>(ia)</w:t>
            </w:r>
            <w:r w:rsidRPr="00993793">
              <w:rPr>
                <w:b/>
                <w:i/>
                <w:lang w:val="en-GB"/>
              </w:rPr>
              <w:tab/>
              <w:t>the second subparagraph is replaced by the following:</w:t>
            </w:r>
          </w:p>
        </w:tc>
      </w:tr>
      <w:tr w:rsidR="00C64CF5" w:rsidRPr="00993793" w14:paraId="7998899C" w14:textId="77777777" w:rsidTr="002A7D25">
        <w:trPr>
          <w:jc w:val="center"/>
        </w:trPr>
        <w:tc>
          <w:tcPr>
            <w:tcW w:w="4876" w:type="dxa"/>
          </w:tcPr>
          <w:p w14:paraId="3ED20D18" w14:textId="77777777" w:rsidR="00C64CF5" w:rsidRPr="00993793" w:rsidRDefault="00C64CF5" w:rsidP="002A7D25">
            <w:pPr>
              <w:pStyle w:val="Normal6"/>
              <w:rPr>
                <w:lang w:val="en-GB"/>
              </w:rPr>
            </w:pPr>
            <w:r w:rsidRPr="00993793">
              <w:rPr>
                <w:bCs/>
                <w:iCs/>
                <w:lang w:val="en-GB"/>
              </w:rPr>
              <w:t>‘</w:t>
            </w:r>
            <w:r w:rsidRPr="00993793">
              <w:rPr>
                <w:b/>
                <w:bCs/>
                <w:i/>
                <w:iCs/>
                <w:lang w:val="en-GB"/>
              </w:rPr>
              <w:t>For the first three years of the application of the measures to be adopted by the Member States in accordance with Article 5(2) of Directive (EU) 2022/2464, and in</w:t>
            </w:r>
            <w:r w:rsidRPr="00993793">
              <w:rPr>
                <w:lang w:val="en-GB"/>
              </w:rPr>
              <w:t xml:space="preserve"> the event that not all the necessary information regarding its value chain is available, the </w:t>
            </w:r>
            <w:r w:rsidRPr="00993793">
              <w:rPr>
                <w:b/>
                <w:bCs/>
                <w:i/>
                <w:iCs/>
                <w:lang w:val="en-GB"/>
              </w:rPr>
              <w:t>parent</w:t>
            </w:r>
            <w:r w:rsidRPr="00993793">
              <w:rPr>
                <w:lang w:val="en-GB"/>
              </w:rPr>
              <w:t xml:space="preserve"> undertaking shall explain the efforts made to obtain the necessary information about its value chain, the reasons why not all of the necessary information could be obtained, and its plans to obtain the necessary information in the future.</w:t>
            </w:r>
            <w:r w:rsidRPr="00993793">
              <w:rPr>
                <w:b/>
                <w:i/>
                <w:lang w:val="en-GB"/>
              </w:rPr>
              <w:t>’</w:t>
            </w:r>
            <w:r w:rsidRPr="00993793">
              <w:rPr>
                <w:lang w:val="en-GB"/>
              </w:rPr>
              <w:t>;</w:t>
            </w:r>
          </w:p>
        </w:tc>
        <w:tc>
          <w:tcPr>
            <w:tcW w:w="4876" w:type="dxa"/>
          </w:tcPr>
          <w:p w14:paraId="1B4D2531" w14:textId="7E2E1AA1" w:rsidR="00C64CF5" w:rsidRPr="00993793" w:rsidRDefault="00C64CF5" w:rsidP="002A7D25">
            <w:pPr>
              <w:pStyle w:val="Normal6"/>
              <w:rPr>
                <w:szCs w:val="24"/>
                <w:lang w:val="en-GB"/>
              </w:rPr>
            </w:pPr>
            <w:r w:rsidRPr="00993793">
              <w:rPr>
                <w:b/>
                <w:i/>
                <w:lang w:val="en-GB"/>
              </w:rPr>
              <w:t>‘In</w:t>
            </w:r>
            <w:r w:rsidRPr="00993793">
              <w:rPr>
                <w:bCs/>
                <w:iCs/>
                <w:lang w:val="en-GB"/>
              </w:rPr>
              <w:t xml:space="preserve"> the event that not all the necessary information regarding its value chain is available,</w:t>
            </w:r>
            <w:r w:rsidRPr="00993793">
              <w:rPr>
                <w:b/>
                <w:i/>
                <w:lang w:val="en-GB"/>
              </w:rPr>
              <w:t xml:space="preserve"> </w:t>
            </w:r>
            <w:r w:rsidRPr="00993793">
              <w:rPr>
                <w:bCs/>
                <w:iCs/>
                <w:lang w:val="en-GB"/>
              </w:rPr>
              <w:t>the undertaking shall explain the efforts made to obtain the necessary information about its value chain, the reasons why not all of the necessary information could be obtained, and its plans to obtain the necessary information in the future.</w:t>
            </w:r>
            <w:r w:rsidRPr="00993793">
              <w:rPr>
                <w:b/>
                <w:i/>
                <w:lang w:val="en-GB"/>
              </w:rPr>
              <w:t>’</w:t>
            </w:r>
            <w:r w:rsidRPr="00993793">
              <w:rPr>
                <w:lang w:val="en-GB"/>
              </w:rPr>
              <w:t>;</w:t>
            </w:r>
          </w:p>
        </w:tc>
      </w:tr>
    </w:tbl>
    <w:p w14:paraId="6BE42A71" w14:textId="77777777" w:rsidR="00C64CF5" w:rsidRPr="00993793" w:rsidRDefault="00C64CF5" w:rsidP="00C64CF5"/>
    <w:p w14:paraId="2B3D2C29"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46</w:t>
      </w:r>
    </w:p>
    <w:p w14:paraId="64D3E527" w14:textId="77777777" w:rsidR="00C64CF5" w:rsidRPr="00993793" w:rsidRDefault="00C64CF5" w:rsidP="00C64CF5">
      <w:pPr>
        <w:rPr>
          <w:lang w:val="fr-FR"/>
        </w:rPr>
      </w:pPr>
    </w:p>
    <w:p w14:paraId="300AF537" w14:textId="77777777" w:rsidR="00C64CF5" w:rsidRPr="00993793" w:rsidRDefault="00C64CF5" w:rsidP="00C64CF5">
      <w:pPr>
        <w:pStyle w:val="NormalBold"/>
        <w:keepNext/>
        <w:rPr>
          <w:lang w:val="fr-FR"/>
        </w:rPr>
      </w:pPr>
      <w:r w:rsidRPr="00993793">
        <w:rPr>
          <w:lang w:val="fr-FR"/>
        </w:rPr>
        <w:t>Proposal for a directive</w:t>
      </w:r>
    </w:p>
    <w:p w14:paraId="2F6E15F9" w14:textId="77777777" w:rsidR="00C64CF5" w:rsidRPr="00993793" w:rsidRDefault="00C64CF5" w:rsidP="00C64CF5">
      <w:pPr>
        <w:pStyle w:val="NormalBold"/>
        <w:rPr>
          <w:lang w:val="fr-FR"/>
        </w:rPr>
      </w:pPr>
      <w:r w:rsidRPr="00993793">
        <w:rPr>
          <w:lang w:val="fr-FR"/>
        </w:rPr>
        <w:t>Article 2 – paragraph 1 – point 4 – point b – point ii</w:t>
      </w:r>
    </w:p>
    <w:p w14:paraId="2D4DC6E0" w14:textId="77777777" w:rsidR="00C64CF5" w:rsidRPr="00993793" w:rsidRDefault="00C64CF5" w:rsidP="00C64CF5">
      <w:pPr>
        <w:keepNext/>
        <w:rPr>
          <w:lang w:val="fr-FR"/>
        </w:rPr>
      </w:pPr>
      <w:r w:rsidRPr="00993793">
        <w:rPr>
          <w:lang w:val="fr-FR"/>
        </w:rPr>
        <w:t>Directive 2013/34/EU</w:t>
      </w:r>
    </w:p>
    <w:p w14:paraId="1BD35BEA" w14:textId="77777777" w:rsidR="00C64CF5" w:rsidRPr="00993793" w:rsidRDefault="00C64CF5" w:rsidP="00C64CF5">
      <w:pPr>
        <w:rPr>
          <w:lang w:val="fr-FR"/>
        </w:rPr>
      </w:pPr>
      <w:r w:rsidRPr="00993793">
        <w:rPr>
          <w:lang w:val="fr-FR"/>
        </w:rPr>
        <w:t>Article 29a – paragraph 3 – subparagraph 4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5C93181F" w14:textId="77777777" w:rsidTr="002A7D25">
        <w:trPr>
          <w:jc w:val="center"/>
        </w:trPr>
        <w:tc>
          <w:tcPr>
            <w:tcW w:w="9752" w:type="dxa"/>
            <w:gridSpan w:val="2"/>
          </w:tcPr>
          <w:p w14:paraId="1679E000" w14:textId="77777777" w:rsidR="00C64CF5" w:rsidRPr="00993793" w:rsidRDefault="00C64CF5" w:rsidP="002A7D25">
            <w:pPr>
              <w:keepNext/>
              <w:rPr>
                <w:lang w:val="fr-FR"/>
              </w:rPr>
            </w:pPr>
          </w:p>
        </w:tc>
      </w:tr>
      <w:tr w:rsidR="00C64CF5" w:rsidRPr="00993793" w14:paraId="1E4D598F" w14:textId="77777777" w:rsidTr="002A7D25">
        <w:trPr>
          <w:jc w:val="center"/>
        </w:trPr>
        <w:tc>
          <w:tcPr>
            <w:tcW w:w="4876" w:type="dxa"/>
          </w:tcPr>
          <w:p w14:paraId="121138FA"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39C38EE2" w14:textId="77777777" w:rsidR="00C64CF5" w:rsidRPr="00993793" w:rsidRDefault="00C64CF5" w:rsidP="002A7D25">
            <w:pPr>
              <w:pStyle w:val="ColumnHeading"/>
              <w:keepNext/>
              <w:rPr>
                <w:lang w:val="en-GB"/>
              </w:rPr>
            </w:pPr>
            <w:r w:rsidRPr="00993793">
              <w:rPr>
                <w:lang w:val="en-GB"/>
              </w:rPr>
              <w:t>Amendment</w:t>
            </w:r>
          </w:p>
        </w:tc>
      </w:tr>
      <w:tr w:rsidR="00C64CF5" w:rsidRPr="00993793" w14:paraId="5B6B98BC" w14:textId="77777777" w:rsidTr="002A7D25">
        <w:trPr>
          <w:jc w:val="center"/>
        </w:trPr>
        <w:tc>
          <w:tcPr>
            <w:tcW w:w="4876" w:type="dxa"/>
          </w:tcPr>
          <w:p w14:paraId="1871742E" w14:textId="77777777" w:rsidR="00C64CF5" w:rsidRPr="00993793" w:rsidRDefault="00C64CF5" w:rsidP="002A7D25">
            <w:pPr>
              <w:pStyle w:val="Normal6"/>
              <w:rPr>
                <w:lang w:val="en-GB"/>
              </w:rPr>
            </w:pPr>
            <w:r w:rsidRPr="00993793">
              <w:rPr>
                <w:b/>
                <w:i/>
                <w:lang w:val="en-GB"/>
              </w:rPr>
              <w:t>‘</w:t>
            </w:r>
            <w:r w:rsidRPr="00993793">
              <w:rPr>
                <w:lang w:val="en-GB"/>
              </w:rPr>
              <w:t xml:space="preserve">The first subparagraph is without prejudice to Union requirements on undertakings to conduct a due diligence </w:t>
            </w:r>
            <w:r w:rsidRPr="00993793">
              <w:rPr>
                <w:lang w:val="en-GB"/>
              </w:rPr>
              <w:lastRenderedPageBreak/>
              <w:t>process.’;</w:t>
            </w:r>
          </w:p>
        </w:tc>
        <w:tc>
          <w:tcPr>
            <w:tcW w:w="4876" w:type="dxa"/>
          </w:tcPr>
          <w:p w14:paraId="5382C926" w14:textId="77777777" w:rsidR="00C64CF5" w:rsidRPr="00993793" w:rsidRDefault="00C64CF5" w:rsidP="002A7D25">
            <w:pPr>
              <w:pStyle w:val="Normal6"/>
              <w:rPr>
                <w:szCs w:val="24"/>
                <w:lang w:val="en-GB"/>
              </w:rPr>
            </w:pPr>
            <w:r w:rsidRPr="00993793">
              <w:rPr>
                <w:b/>
                <w:i/>
                <w:lang w:val="en-GB"/>
              </w:rPr>
              <w:lastRenderedPageBreak/>
              <w:t>‘</w:t>
            </w:r>
            <w:r w:rsidRPr="00993793">
              <w:rPr>
                <w:lang w:val="en-GB"/>
              </w:rPr>
              <w:t xml:space="preserve">The first subparagraph is without prejudice to </w:t>
            </w:r>
            <w:r w:rsidRPr="00993793">
              <w:rPr>
                <w:b/>
                <w:i/>
                <w:lang w:val="en-GB"/>
              </w:rPr>
              <w:t xml:space="preserve">information requests made for purposes other than the reporting of </w:t>
            </w:r>
            <w:r w:rsidRPr="00993793">
              <w:rPr>
                <w:b/>
                <w:i/>
                <w:lang w:val="en-GB"/>
              </w:rPr>
              <w:lastRenderedPageBreak/>
              <w:t>sustainability information as required by this Directive, including</w:t>
            </w:r>
            <w:r w:rsidRPr="00993793">
              <w:rPr>
                <w:lang w:val="en-GB"/>
              </w:rPr>
              <w:t xml:space="preserve"> Union requirements on undertakings to conduct a due diligence process.’;</w:t>
            </w:r>
          </w:p>
        </w:tc>
      </w:tr>
    </w:tbl>
    <w:p w14:paraId="49CF4DA5" w14:textId="77777777" w:rsidR="00C64CF5" w:rsidRPr="00993793" w:rsidRDefault="00C64CF5" w:rsidP="00C64CF5"/>
    <w:p w14:paraId="30E29B9E" w14:textId="77777777" w:rsidR="00C64CF5" w:rsidRPr="00993793" w:rsidRDefault="00C64CF5" w:rsidP="00C64CF5">
      <w:pPr>
        <w:pStyle w:val="AmNumberTabs"/>
      </w:pPr>
      <w:r w:rsidRPr="00993793">
        <w:t>Amendment</w:t>
      </w:r>
      <w:r w:rsidRPr="00993793">
        <w:tab/>
      </w:r>
      <w:r w:rsidRPr="00993793">
        <w:tab/>
        <w:t>47</w:t>
      </w:r>
    </w:p>
    <w:p w14:paraId="0078CCBA" w14:textId="77777777" w:rsidR="00C64CF5" w:rsidRPr="00993793" w:rsidRDefault="00C64CF5" w:rsidP="00C64CF5"/>
    <w:p w14:paraId="3552A442" w14:textId="77777777" w:rsidR="00C64CF5" w:rsidRPr="00993793" w:rsidRDefault="00C64CF5" w:rsidP="00C64CF5">
      <w:pPr>
        <w:pStyle w:val="NormalBold"/>
        <w:keepNext/>
      </w:pPr>
      <w:r w:rsidRPr="00993793">
        <w:t>Proposal for a directive</w:t>
      </w:r>
    </w:p>
    <w:p w14:paraId="3E7443A8" w14:textId="77777777" w:rsidR="00C64CF5" w:rsidRPr="00993793" w:rsidRDefault="00C64CF5" w:rsidP="00C64CF5">
      <w:pPr>
        <w:pStyle w:val="NormalBold"/>
      </w:pPr>
      <w:r w:rsidRPr="00993793">
        <w:t>Article 2 – paragraph 1 – point 4 – point b a (new)</w:t>
      </w:r>
    </w:p>
    <w:p w14:paraId="0D54548C" w14:textId="77777777" w:rsidR="00C64CF5" w:rsidRPr="00993793" w:rsidRDefault="00C64CF5" w:rsidP="00C64CF5">
      <w:pPr>
        <w:keepNext/>
      </w:pPr>
      <w:r w:rsidRPr="00993793">
        <w:t>Directive 2013/34/EU</w:t>
      </w:r>
    </w:p>
    <w:p w14:paraId="773C25D2" w14:textId="77777777" w:rsidR="00C64CF5" w:rsidRPr="00993793" w:rsidRDefault="00C64CF5" w:rsidP="00C64CF5">
      <w:r w:rsidRPr="00993793">
        <w:t>Article 29a – paragraph 3 – subparagraph 5a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317C7CBC" w14:textId="77777777" w:rsidTr="002A7D25">
        <w:trPr>
          <w:jc w:val="center"/>
        </w:trPr>
        <w:tc>
          <w:tcPr>
            <w:tcW w:w="9752" w:type="dxa"/>
            <w:gridSpan w:val="2"/>
          </w:tcPr>
          <w:p w14:paraId="5983D483" w14:textId="77777777" w:rsidR="00C64CF5" w:rsidRPr="00993793" w:rsidRDefault="00C64CF5" w:rsidP="002A7D25">
            <w:pPr>
              <w:keepNext/>
            </w:pPr>
          </w:p>
        </w:tc>
      </w:tr>
      <w:tr w:rsidR="00C64CF5" w:rsidRPr="00993793" w14:paraId="4A186173" w14:textId="77777777" w:rsidTr="002A7D25">
        <w:trPr>
          <w:jc w:val="center"/>
        </w:trPr>
        <w:tc>
          <w:tcPr>
            <w:tcW w:w="4876" w:type="dxa"/>
          </w:tcPr>
          <w:p w14:paraId="0FC9F54B"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51D3EC2D" w14:textId="77777777" w:rsidR="00C64CF5" w:rsidRPr="00993793" w:rsidRDefault="00C64CF5" w:rsidP="002A7D25">
            <w:pPr>
              <w:pStyle w:val="ColumnHeading"/>
              <w:keepNext/>
              <w:rPr>
                <w:lang w:val="en-GB"/>
              </w:rPr>
            </w:pPr>
            <w:r w:rsidRPr="00993793">
              <w:rPr>
                <w:lang w:val="en-GB"/>
              </w:rPr>
              <w:t>Amendment</w:t>
            </w:r>
          </w:p>
        </w:tc>
      </w:tr>
      <w:tr w:rsidR="00C64CF5" w:rsidRPr="00993793" w14:paraId="35BFD46E" w14:textId="77777777" w:rsidTr="002A7D25">
        <w:trPr>
          <w:jc w:val="center"/>
        </w:trPr>
        <w:tc>
          <w:tcPr>
            <w:tcW w:w="4876" w:type="dxa"/>
          </w:tcPr>
          <w:p w14:paraId="245F5038" w14:textId="77777777" w:rsidR="00C64CF5" w:rsidRPr="00993793" w:rsidRDefault="00C64CF5" w:rsidP="002A7D25">
            <w:pPr>
              <w:pStyle w:val="Normal6"/>
              <w:rPr>
                <w:lang w:val="en-GB"/>
              </w:rPr>
            </w:pPr>
          </w:p>
        </w:tc>
        <w:tc>
          <w:tcPr>
            <w:tcW w:w="4876" w:type="dxa"/>
          </w:tcPr>
          <w:p w14:paraId="77954D35" w14:textId="06D42322" w:rsidR="00C64CF5" w:rsidRPr="00993793" w:rsidRDefault="00C64CF5" w:rsidP="002A7D25">
            <w:pPr>
              <w:pStyle w:val="Normal6"/>
              <w:rPr>
                <w:szCs w:val="24"/>
                <w:lang w:val="en-GB"/>
              </w:rPr>
            </w:pPr>
            <w:r w:rsidRPr="00993793">
              <w:rPr>
                <w:b/>
                <w:i/>
                <w:lang w:val="en-GB"/>
              </w:rPr>
              <w:t>(ba)</w:t>
            </w:r>
            <w:r w:rsidRPr="00993793">
              <w:rPr>
                <w:b/>
                <w:i/>
                <w:lang w:val="en-GB"/>
              </w:rPr>
              <w:tab/>
              <w:t>the following subparagraph is added:</w:t>
            </w:r>
          </w:p>
        </w:tc>
      </w:tr>
      <w:tr w:rsidR="00C64CF5" w:rsidRPr="00993793" w14:paraId="3129862A" w14:textId="77777777" w:rsidTr="002A7D25">
        <w:trPr>
          <w:jc w:val="center"/>
        </w:trPr>
        <w:tc>
          <w:tcPr>
            <w:tcW w:w="4876" w:type="dxa"/>
          </w:tcPr>
          <w:p w14:paraId="1B454246" w14:textId="77777777" w:rsidR="00C64CF5" w:rsidRPr="00993793" w:rsidRDefault="00C64CF5" w:rsidP="002A7D25">
            <w:pPr>
              <w:pStyle w:val="Normal6"/>
              <w:rPr>
                <w:lang w:val="en-GB"/>
              </w:rPr>
            </w:pPr>
          </w:p>
        </w:tc>
        <w:tc>
          <w:tcPr>
            <w:tcW w:w="4876" w:type="dxa"/>
          </w:tcPr>
          <w:p w14:paraId="4B0C47C1" w14:textId="77777777" w:rsidR="00C64CF5" w:rsidRPr="00993793" w:rsidRDefault="00C64CF5" w:rsidP="002A7D25">
            <w:pPr>
              <w:pStyle w:val="Normal6"/>
              <w:rPr>
                <w:szCs w:val="24"/>
                <w:lang w:val="en-GB"/>
              </w:rPr>
            </w:pPr>
            <w:r w:rsidRPr="00993793">
              <w:rPr>
                <w:b/>
                <w:i/>
                <w:lang w:val="en-GB"/>
              </w:rPr>
              <w:t>‘5a.</w:t>
            </w:r>
            <w:r w:rsidRPr="00993793">
              <w:rPr>
                <w:b/>
                <w:i/>
                <w:lang w:val="en-GB"/>
              </w:rPr>
              <w:tab/>
              <w:t>The reporting obligations set out in this Article are without prejudice to Directive (EU) 2016/943. Therefore, undertakings shall not be required to disclose information on intellectual capital, intellectual property or know-how, business information or technological information which constitutes trade secrets as defined in Article 2, point (1), of Directive (EU) 2016/943</w:t>
            </w:r>
            <w:r w:rsidRPr="00993793">
              <w:rPr>
                <w:b/>
                <w:bCs/>
                <w:i/>
                <w:iCs/>
                <w:lang w:val="en-GB"/>
              </w:rPr>
              <w:t>.’;</w:t>
            </w:r>
          </w:p>
        </w:tc>
      </w:tr>
    </w:tbl>
    <w:p w14:paraId="210CC4F0" w14:textId="77777777" w:rsidR="00C64CF5" w:rsidRPr="00993793" w:rsidRDefault="00C64CF5" w:rsidP="00C64CF5"/>
    <w:p w14:paraId="01EBF033" w14:textId="77777777" w:rsidR="00C64CF5" w:rsidRPr="00993793" w:rsidRDefault="00C64CF5" w:rsidP="00C64CF5">
      <w:pPr>
        <w:pStyle w:val="AmNumberTabs"/>
      </w:pPr>
      <w:r w:rsidRPr="00993793">
        <w:t>Amendment</w:t>
      </w:r>
      <w:r w:rsidRPr="00993793">
        <w:tab/>
      </w:r>
      <w:r w:rsidRPr="00993793">
        <w:tab/>
        <w:t>48</w:t>
      </w:r>
    </w:p>
    <w:p w14:paraId="536A932B" w14:textId="77777777" w:rsidR="00C64CF5" w:rsidRPr="00993793" w:rsidRDefault="00C64CF5" w:rsidP="00C64CF5"/>
    <w:p w14:paraId="3A9CACC5" w14:textId="77777777" w:rsidR="00C64CF5" w:rsidRPr="00993793" w:rsidRDefault="00C64CF5" w:rsidP="00C64CF5">
      <w:pPr>
        <w:pStyle w:val="NormalBold"/>
        <w:keepNext/>
      </w:pPr>
      <w:r w:rsidRPr="00993793">
        <w:t>Proposal for a directive</w:t>
      </w:r>
    </w:p>
    <w:p w14:paraId="279CCB5F" w14:textId="77777777" w:rsidR="00C64CF5" w:rsidRPr="00993793" w:rsidRDefault="00C64CF5" w:rsidP="00C64CF5">
      <w:pPr>
        <w:pStyle w:val="NormalBold"/>
      </w:pPr>
      <w:r w:rsidRPr="00993793">
        <w:t>Article 2 – paragraph 1 – point 4 – point b b (new)</w:t>
      </w:r>
    </w:p>
    <w:p w14:paraId="4532D221" w14:textId="77777777" w:rsidR="00C64CF5" w:rsidRPr="00993793" w:rsidRDefault="00C64CF5" w:rsidP="00C64CF5">
      <w:pPr>
        <w:keepNext/>
      </w:pPr>
      <w:r w:rsidRPr="00993793">
        <w:t>Directive 2013/34/EU</w:t>
      </w:r>
    </w:p>
    <w:p w14:paraId="49B414EE" w14:textId="77777777" w:rsidR="00C64CF5" w:rsidRPr="00993793" w:rsidRDefault="00C64CF5" w:rsidP="00C64CF5">
      <w:r w:rsidRPr="00993793">
        <w:t>Article 29a – paragraph 8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6A363DA3" w14:textId="77777777" w:rsidTr="002A7D25">
        <w:trPr>
          <w:jc w:val="center"/>
        </w:trPr>
        <w:tc>
          <w:tcPr>
            <w:tcW w:w="9752" w:type="dxa"/>
            <w:gridSpan w:val="2"/>
          </w:tcPr>
          <w:p w14:paraId="1C93B93E" w14:textId="77777777" w:rsidR="00C64CF5" w:rsidRPr="00993793" w:rsidRDefault="00C64CF5" w:rsidP="002A7D25">
            <w:pPr>
              <w:keepNext/>
            </w:pPr>
          </w:p>
        </w:tc>
      </w:tr>
      <w:tr w:rsidR="00C64CF5" w:rsidRPr="00993793" w14:paraId="1E68B765" w14:textId="77777777" w:rsidTr="002A7D25">
        <w:trPr>
          <w:jc w:val="center"/>
        </w:trPr>
        <w:tc>
          <w:tcPr>
            <w:tcW w:w="4876" w:type="dxa"/>
          </w:tcPr>
          <w:p w14:paraId="3DE7864F" w14:textId="77777777" w:rsidR="00C64CF5" w:rsidRPr="00993793" w:rsidRDefault="00C64CF5" w:rsidP="002A7D25">
            <w:pPr>
              <w:pStyle w:val="ColumnHeading"/>
              <w:keepNext/>
              <w:rPr>
                <w:lang w:val="en-GB"/>
              </w:rPr>
            </w:pPr>
            <w:r w:rsidRPr="00993793">
              <w:rPr>
                <w:lang w:val="en-GB"/>
              </w:rPr>
              <w:t>Present text</w:t>
            </w:r>
          </w:p>
        </w:tc>
        <w:tc>
          <w:tcPr>
            <w:tcW w:w="4876" w:type="dxa"/>
          </w:tcPr>
          <w:p w14:paraId="76185458" w14:textId="77777777" w:rsidR="00C64CF5" w:rsidRPr="00993793" w:rsidRDefault="00C64CF5" w:rsidP="002A7D25">
            <w:pPr>
              <w:pStyle w:val="ColumnHeading"/>
              <w:keepNext/>
              <w:rPr>
                <w:lang w:val="en-GB"/>
              </w:rPr>
            </w:pPr>
            <w:r w:rsidRPr="00993793">
              <w:rPr>
                <w:lang w:val="en-GB"/>
              </w:rPr>
              <w:t>Amendment</w:t>
            </w:r>
          </w:p>
        </w:tc>
      </w:tr>
      <w:tr w:rsidR="00C64CF5" w:rsidRPr="00993793" w14:paraId="359D6CF6" w14:textId="77777777" w:rsidTr="002A7D25">
        <w:trPr>
          <w:jc w:val="center"/>
        </w:trPr>
        <w:tc>
          <w:tcPr>
            <w:tcW w:w="4876" w:type="dxa"/>
          </w:tcPr>
          <w:p w14:paraId="3250683F" w14:textId="77777777" w:rsidR="00C64CF5" w:rsidRPr="00993793" w:rsidRDefault="00C64CF5" w:rsidP="002A7D25">
            <w:pPr>
              <w:pStyle w:val="Normal6"/>
              <w:rPr>
                <w:lang w:val="en-GB"/>
              </w:rPr>
            </w:pPr>
          </w:p>
        </w:tc>
        <w:tc>
          <w:tcPr>
            <w:tcW w:w="4876" w:type="dxa"/>
          </w:tcPr>
          <w:p w14:paraId="51BC0876" w14:textId="13548A06" w:rsidR="00C64CF5" w:rsidRPr="00993793" w:rsidRDefault="00C64CF5" w:rsidP="002A7D25">
            <w:pPr>
              <w:pStyle w:val="Normal6"/>
              <w:rPr>
                <w:szCs w:val="24"/>
                <w:lang w:val="en-GB"/>
              </w:rPr>
            </w:pPr>
            <w:r w:rsidRPr="00993793">
              <w:rPr>
                <w:b/>
                <w:i/>
                <w:lang w:val="en-GB"/>
              </w:rPr>
              <w:t>(bb)</w:t>
            </w:r>
            <w:r w:rsidRPr="00993793">
              <w:rPr>
                <w:b/>
                <w:i/>
                <w:lang w:val="en-GB"/>
              </w:rPr>
              <w:tab/>
              <w:t>in paragraph 8, the first subparagraph is replaced by the following:</w:t>
            </w:r>
          </w:p>
        </w:tc>
      </w:tr>
      <w:tr w:rsidR="00C64CF5" w:rsidRPr="00993793" w14:paraId="1E952D13" w14:textId="77777777" w:rsidTr="002A7D25">
        <w:trPr>
          <w:jc w:val="center"/>
        </w:trPr>
        <w:tc>
          <w:tcPr>
            <w:tcW w:w="4876" w:type="dxa"/>
          </w:tcPr>
          <w:p w14:paraId="7369E7E4" w14:textId="77777777" w:rsidR="00C64CF5" w:rsidRPr="00993793" w:rsidRDefault="00C64CF5" w:rsidP="002A7D25">
            <w:pPr>
              <w:pStyle w:val="Normal6"/>
              <w:rPr>
                <w:lang w:val="en-GB"/>
              </w:rPr>
            </w:pPr>
            <w:r w:rsidRPr="00993793">
              <w:rPr>
                <w:b/>
                <w:i/>
                <w:lang w:val="en-GB"/>
              </w:rPr>
              <w:t>‘</w:t>
            </w:r>
            <w:r w:rsidRPr="00993793">
              <w:rPr>
                <w:lang w:val="en-GB"/>
              </w:rPr>
              <w:t xml:space="preserve">Provided that the conditions set out in the second subparagraph of this paragraph are met, a parent undertaking which is a subsidiary undertaking shall be exempted from the obligations set out in paragraphs 1 to 5 of this Article (the “exempted parent undertaking”) if such parent undertaking </w:t>
            </w:r>
            <w:r w:rsidRPr="00993793">
              <w:rPr>
                <w:lang w:val="en-GB"/>
              </w:rPr>
              <w:lastRenderedPageBreak/>
              <w:t>and its subsidiary undertakings are included in the consolidated management report of another undertaking, drawn up in accordance with Article 29 and this Article. A parent undertaking which is a subsidiary undertaking of a parent undertaking that is established in a third country shall also be exempted from the obligations set out in paragraphs 1 to 5 of this Article where such parent undertaking and its subsidiary undertakings are included in the consolidated sustainability reporting of that parent undertaking that is established in a third country and where that consolidated sustainability reporting is carried out in accordance with the sustainability reporting standards adopted pursuant to Article 29b or in a manner equivalent to those sustainability reporting standards, as determined in accordance with an implementing act on the equivalence of sustainability reporting standards adopted pursuant to the third subparagraph of Article 23(4) of Directive 2004/109/EC.</w:t>
            </w:r>
          </w:p>
        </w:tc>
        <w:tc>
          <w:tcPr>
            <w:tcW w:w="4876" w:type="dxa"/>
          </w:tcPr>
          <w:p w14:paraId="40F1FD74" w14:textId="77777777" w:rsidR="00C64CF5" w:rsidRPr="00993793" w:rsidRDefault="00C64CF5" w:rsidP="002A7D25">
            <w:pPr>
              <w:pStyle w:val="Normal6"/>
              <w:rPr>
                <w:szCs w:val="24"/>
                <w:lang w:val="en-GB"/>
              </w:rPr>
            </w:pPr>
            <w:r w:rsidRPr="00993793">
              <w:rPr>
                <w:b/>
                <w:i/>
                <w:lang w:val="en-GB"/>
              </w:rPr>
              <w:lastRenderedPageBreak/>
              <w:t>‘</w:t>
            </w:r>
            <w:r w:rsidRPr="00993793">
              <w:rPr>
                <w:bCs/>
                <w:iCs/>
                <w:lang w:val="en-GB"/>
              </w:rPr>
              <w:t xml:space="preserve">Provided that the conditions set out in the second subparagraph of this paragraph are met, a parent undertaking which is a subsidiary undertaking shall be exempted from the obligations set out in paragraphs 1 to 5 of this Article (the “exempted parent undertaking”) if such parent undertaking </w:t>
            </w:r>
            <w:r w:rsidRPr="00993793">
              <w:rPr>
                <w:bCs/>
                <w:iCs/>
                <w:lang w:val="en-GB"/>
              </w:rPr>
              <w:lastRenderedPageBreak/>
              <w:t>and its subsidiary undertakings are included in the consolidated management report of another undertaking, drawn up in accordance with Article 29 and this Article. A parent undertaking which is a subsidiary undertaking of a parent undertaking that is established in a third country shall also be exempted from the obligations set out in paragraphs 1 to 5 of this Article where</w:t>
            </w:r>
            <w:r w:rsidRPr="00993793">
              <w:rPr>
                <w:b/>
                <w:i/>
                <w:lang w:val="en-GB"/>
              </w:rPr>
              <w:t>:</w:t>
            </w:r>
          </w:p>
        </w:tc>
      </w:tr>
      <w:tr w:rsidR="00C64CF5" w:rsidRPr="00993793" w14:paraId="170DE267" w14:textId="77777777" w:rsidTr="002A7D25">
        <w:trPr>
          <w:jc w:val="center"/>
        </w:trPr>
        <w:tc>
          <w:tcPr>
            <w:tcW w:w="4876" w:type="dxa"/>
          </w:tcPr>
          <w:p w14:paraId="5BEEF4E3" w14:textId="77777777" w:rsidR="00C64CF5" w:rsidRPr="00993793" w:rsidRDefault="00C64CF5" w:rsidP="002A7D25">
            <w:pPr>
              <w:pStyle w:val="Normal6"/>
              <w:rPr>
                <w:lang w:val="en-GB"/>
              </w:rPr>
            </w:pPr>
          </w:p>
        </w:tc>
        <w:tc>
          <w:tcPr>
            <w:tcW w:w="4876" w:type="dxa"/>
          </w:tcPr>
          <w:p w14:paraId="79359123" w14:textId="77777777" w:rsidR="00C64CF5" w:rsidRPr="00993793" w:rsidRDefault="00C64CF5" w:rsidP="002A7D25">
            <w:pPr>
              <w:pStyle w:val="Normal6"/>
              <w:rPr>
                <w:bCs/>
                <w:iCs/>
                <w:szCs w:val="24"/>
                <w:lang w:val="en-GB"/>
              </w:rPr>
            </w:pPr>
            <w:r w:rsidRPr="00993793">
              <w:rPr>
                <w:b/>
                <w:i/>
                <w:lang w:val="en-GB"/>
              </w:rPr>
              <w:t>(i)</w:t>
            </w:r>
            <w:r w:rsidRPr="00993793">
              <w:rPr>
                <w:b/>
                <w:i/>
                <w:lang w:val="en-GB"/>
              </w:rPr>
              <w:tab/>
            </w:r>
            <w:r w:rsidRPr="00993793">
              <w:rPr>
                <w:bCs/>
                <w:iCs/>
                <w:lang w:val="en-GB"/>
              </w:rPr>
              <w:t>such parent undertaking and its subsidiary undertakings are included in the consolidated sustainability reporting of that parent undertaking that is established in a third country and where that consolidated sustainability reporting is carried out in accordance with the sustainability reporting standards adopted pursuant to Article 29b or in a manner equivalent to those sustainability reporting standards, as determined in accordance with an implementing act on the equivalence of sustainability reporting standards adopted pursuant to the third subparagraph of Article 23(4) of Directive 2004/109/EC;</w:t>
            </w:r>
          </w:p>
        </w:tc>
      </w:tr>
      <w:tr w:rsidR="00C64CF5" w:rsidRPr="00993793" w14:paraId="7D97A56F" w14:textId="77777777" w:rsidTr="002A7D25">
        <w:trPr>
          <w:jc w:val="center"/>
        </w:trPr>
        <w:tc>
          <w:tcPr>
            <w:tcW w:w="4876" w:type="dxa"/>
          </w:tcPr>
          <w:p w14:paraId="0AB35879" w14:textId="77777777" w:rsidR="00C64CF5" w:rsidRPr="00993793" w:rsidRDefault="00C64CF5" w:rsidP="002A7D25">
            <w:pPr>
              <w:pStyle w:val="Normal6"/>
              <w:rPr>
                <w:lang w:val="en-GB"/>
              </w:rPr>
            </w:pPr>
          </w:p>
        </w:tc>
        <w:tc>
          <w:tcPr>
            <w:tcW w:w="4876" w:type="dxa"/>
          </w:tcPr>
          <w:p w14:paraId="1D55BF46" w14:textId="152C1762" w:rsidR="00C64CF5" w:rsidRPr="00993793" w:rsidRDefault="00C64CF5" w:rsidP="002A7D25">
            <w:pPr>
              <w:pStyle w:val="Normal6"/>
              <w:rPr>
                <w:b/>
                <w:i/>
                <w:szCs w:val="24"/>
                <w:lang w:val="en-GB"/>
              </w:rPr>
            </w:pPr>
            <w:r w:rsidRPr="00993793">
              <w:rPr>
                <w:b/>
                <w:i/>
                <w:lang w:val="en-GB"/>
              </w:rPr>
              <w:t>(ii)</w:t>
            </w:r>
            <w:r w:rsidRPr="00993793">
              <w:rPr>
                <w:b/>
                <w:i/>
                <w:lang w:val="en-GB"/>
              </w:rPr>
              <w:tab/>
              <w:t>the parent undertaking is a financial holding undertaking in accordance with Article 2(15), that does not have any subsidiaries in the Union with an operating business.’;</w:t>
            </w:r>
          </w:p>
        </w:tc>
      </w:tr>
    </w:tbl>
    <w:p w14:paraId="3DB29EB1" w14:textId="77777777" w:rsidR="00C64CF5" w:rsidRPr="00993793" w:rsidRDefault="00C64CF5" w:rsidP="00C64CF5"/>
    <w:p w14:paraId="087EC073" w14:textId="77777777" w:rsidR="00C64CF5" w:rsidRPr="00993793" w:rsidRDefault="00C64CF5" w:rsidP="00C64CF5">
      <w:pPr>
        <w:pStyle w:val="AmNumberTabs"/>
      </w:pPr>
      <w:r w:rsidRPr="00993793">
        <w:t>Amendment</w:t>
      </w:r>
      <w:r w:rsidRPr="00993793">
        <w:tab/>
      </w:r>
      <w:r w:rsidRPr="00993793">
        <w:tab/>
        <w:t>49</w:t>
      </w:r>
    </w:p>
    <w:p w14:paraId="01A9AE95" w14:textId="77777777" w:rsidR="00C64CF5" w:rsidRPr="00993793" w:rsidRDefault="00C64CF5" w:rsidP="00C64CF5"/>
    <w:p w14:paraId="659B4372" w14:textId="77777777" w:rsidR="00C64CF5" w:rsidRPr="00993793" w:rsidRDefault="00C64CF5" w:rsidP="00C64CF5">
      <w:pPr>
        <w:pStyle w:val="NormalBold"/>
        <w:keepNext/>
      </w:pPr>
      <w:r w:rsidRPr="00993793">
        <w:lastRenderedPageBreak/>
        <w:t>Proposal for a directive</w:t>
      </w:r>
    </w:p>
    <w:p w14:paraId="10776AE6" w14:textId="77777777" w:rsidR="00C64CF5" w:rsidRPr="00993793" w:rsidRDefault="00C64CF5" w:rsidP="00C64CF5">
      <w:pPr>
        <w:pStyle w:val="NormalBold"/>
      </w:pPr>
      <w:r w:rsidRPr="00993793">
        <w:t>Article 2 – paragraph 1 – point 4 – point b c (new)</w:t>
      </w:r>
    </w:p>
    <w:p w14:paraId="504CA982" w14:textId="77777777" w:rsidR="00C64CF5" w:rsidRPr="00993793" w:rsidRDefault="00C64CF5" w:rsidP="00C64CF5">
      <w:pPr>
        <w:keepNext/>
      </w:pPr>
      <w:r w:rsidRPr="00993793">
        <w:t>Directive 2013/34/EU</w:t>
      </w:r>
    </w:p>
    <w:p w14:paraId="280FC3A8" w14:textId="77777777" w:rsidR="00C64CF5" w:rsidRPr="00993793" w:rsidRDefault="00C64CF5" w:rsidP="00C64CF5">
      <w:r w:rsidRPr="00993793">
        <w:t>Article 29a – paragraph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3170233A" w14:textId="77777777" w:rsidTr="002A7D25">
        <w:trPr>
          <w:jc w:val="center"/>
        </w:trPr>
        <w:tc>
          <w:tcPr>
            <w:tcW w:w="9752" w:type="dxa"/>
            <w:gridSpan w:val="2"/>
          </w:tcPr>
          <w:p w14:paraId="7FD1DF4A" w14:textId="77777777" w:rsidR="00C64CF5" w:rsidRPr="00993793" w:rsidRDefault="00C64CF5" w:rsidP="002A7D25">
            <w:pPr>
              <w:keepNext/>
            </w:pPr>
          </w:p>
        </w:tc>
      </w:tr>
      <w:tr w:rsidR="00C64CF5" w:rsidRPr="00993793" w14:paraId="6A8590A8" w14:textId="77777777" w:rsidTr="002A7D25">
        <w:trPr>
          <w:jc w:val="center"/>
        </w:trPr>
        <w:tc>
          <w:tcPr>
            <w:tcW w:w="4876" w:type="dxa"/>
          </w:tcPr>
          <w:p w14:paraId="36043FF6" w14:textId="77777777" w:rsidR="00C64CF5" w:rsidRPr="00993793" w:rsidRDefault="00C64CF5" w:rsidP="002A7D25">
            <w:pPr>
              <w:pStyle w:val="ColumnHeading"/>
              <w:keepNext/>
              <w:rPr>
                <w:lang w:val="en-GB"/>
              </w:rPr>
            </w:pPr>
            <w:r w:rsidRPr="00993793">
              <w:rPr>
                <w:lang w:val="en-GB"/>
              </w:rPr>
              <w:t>Present text</w:t>
            </w:r>
          </w:p>
        </w:tc>
        <w:tc>
          <w:tcPr>
            <w:tcW w:w="4876" w:type="dxa"/>
          </w:tcPr>
          <w:p w14:paraId="5C169CAD" w14:textId="77777777" w:rsidR="00C64CF5" w:rsidRPr="00993793" w:rsidRDefault="00C64CF5" w:rsidP="002A7D25">
            <w:pPr>
              <w:pStyle w:val="ColumnHeading"/>
              <w:keepNext/>
              <w:rPr>
                <w:lang w:val="en-GB"/>
              </w:rPr>
            </w:pPr>
            <w:r w:rsidRPr="00993793">
              <w:rPr>
                <w:lang w:val="en-GB"/>
              </w:rPr>
              <w:t>Amendment</w:t>
            </w:r>
          </w:p>
        </w:tc>
      </w:tr>
      <w:tr w:rsidR="00C64CF5" w:rsidRPr="00993793" w14:paraId="1AAF4A26" w14:textId="77777777" w:rsidTr="002A7D25">
        <w:trPr>
          <w:jc w:val="center"/>
        </w:trPr>
        <w:tc>
          <w:tcPr>
            <w:tcW w:w="4876" w:type="dxa"/>
          </w:tcPr>
          <w:p w14:paraId="210B67E2" w14:textId="77777777" w:rsidR="00C64CF5" w:rsidRPr="00993793" w:rsidRDefault="00C64CF5" w:rsidP="002A7D25">
            <w:pPr>
              <w:pStyle w:val="Normal6"/>
              <w:rPr>
                <w:lang w:val="en-GB"/>
              </w:rPr>
            </w:pPr>
          </w:p>
        </w:tc>
        <w:tc>
          <w:tcPr>
            <w:tcW w:w="4876" w:type="dxa"/>
          </w:tcPr>
          <w:p w14:paraId="4D9CFD53" w14:textId="2D3FC446" w:rsidR="00C64CF5" w:rsidRPr="00993793" w:rsidRDefault="00C64CF5" w:rsidP="002A7D25">
            <w:pPr>
              <w:pStyle w:val="Normal6"/>
              <w:rPr>
                <w:szCs w:val="24"/>
                <w:lang w:val="en-GB"/>
              </w:rPr>
            </w:pPr>
            <w:r w:rsidRPr="00993793">
              <w:rPr>
                <w:b/>
                <w:i/>
                <w:lang w:val="en-GB"/>
              </w:rPr>
              <w:t>(bc)</w:t>
            </w:r>
            <w:r w:rsidRPr="00993793">
              <w:rPr>
                <w:b/>
                <w:i/>
                <w:lang w:val="en-GB"/>
              </w:rPr>
              <w:tab/>
              <w:t>paragraph 9 is replaced by the following:</w:t>
            </w:r>
          </w:p>
        </w:tc>
      </w:tr>
      <w:tr w:rsidR="00C64CF5" w:rsidRPr="00993793" w14:paraId="15C51716" w14:textId="77777777" w:rsidTr="002A7D25">
        <w:trPr>
          <w:jc w:val="center"/>
        </w:trPr>
        <w:tc>
          <w:tcPr>
            <w:tcW w:w="4876" w:type="dxa"/>
          </w:tcPr>
          <w:p w14:paraId="51BC43FC" w14:textId="77777777" w:rsidR="00C64CF5" w:rsidRPr="00993793" w:rsidRDefault="00C64CF5" w:rsidP="002A7D25">
            <w:pPr>
              <w:pStyle w:val="Normal6"/>
              <w:rPr>
                <w:lang w:val="en-GB"/>
              </w:rPr>
            </w:pPr>
            <w:r w:rsidRPr="00993793">
              <w:rPr>
                <w:b/>
                <w:i/>
                <w:lang w:val="en-GB"/>
              </w:rPr>
              <w:t>‘</w:t>
            </w:r>
            <w:r w:rsidRPr="00993793">
              <w:rPr>
                <w:lang w:val="en-GB"/>
              </w:rPr>
              <w:t>9.</w:t>
            </w:r>
            <w:r w:rsidRPr="00993793">
              <w:rPr>
                <w:b/>
                <w:i/>
                <w:lang w:val="en-GB"/>
              </w:rPr>
              <w:tab/>
            </w:r>
            <w:r w:rsidRPr="00993793">
              <w:rPr>
                <w:lang w:val="en-GB"/>
              </w:rPr>
              <w:t>The exemption laid down in paragraph 8 shall also apply to public-interest entities subject to the requirements of this Article</w:t>
            </w:r>
            <w:r w:rsidRPr="00993793">
              <w:rPr>
                <w:b/>
                <w:bCs/>
                <w:i/>
                <w:iCs/>
                <w:lang w:val="en-GB"/>
              </w:rPr>
              <w:t>, with the exception of large undertakings which are public-interest entities defined in point (a) of point (1) of Article 2 of this Directive</w:t>
            </w:r>
            <w:r w:rsidRPr="00993793">
              <w:rPr>
                <w:bCs/>
                <w:iCs/>
                <w:lang w:val="en-GB"/>
              </w:rPr>
              <w:t>.</w:t>
            </w:r>
            <w:r w:rsidRPr="00993793">
              <w:rPr>
                <w:b/>
                <w:i/>
                <w:lang w:val="en-GB"/>
              </w:rPr>
              <w:t>’;</w:t>
            </w:r>
          </w:p>
          <w:p w14:paraId="3E88EC85" w14:textId="77777777" w:rsidR="00C64CF5" w:rsidRPr="00993793" w:rsidRDefault="00C64CF5" w:rsidP="002A7D25">
            <w:pPr>
              <w:pStyle w:val="Normal6"/>
              <w:rPr>
                <w:lang w:val="en-GB"/>
              </w:rPr>
            </w:pPr>
          </w:p>
        </w:tc>
        <w:tc>
          <w:tcPr>
            <w:tcW w:w="4876" w:type="dxa"/>
          </w:tcPr>
          <w:p w14:paraId="25E67938" w14:textId="77777777" w:rsidR="00C64CF5" w:rsidRPr="00993793" w:rsidRDefault="00C64CF5" w:rsidP="002A7D25">
            <w:pPr>
              <w:pStyle w:val="Normal6"/>
              <w:rPr>
                <w:szCs w:val="24"/>
                <w:lang w:val="en-GB"/>
              </w:rPr>
            </w:pPr>
            <w:r w:rsidRPr="00993793">
              <w:rPr>
                <w:b/>
                <w:i/>
                <w:lang w:val="en-GB"/>
              </w:rPr>
              <w:t>‘</w:t>
            </w:r>
            <w:r w:rsidRPr="00993793">
              <w:rPr>
                <w:bCs/>
                <w:iCs/>
                <w:lang w:val="en-GB"/>
              </w:rPr>
              <w:t>9.</w:t>
            </w:r>
            <w:r w:rsidRPr="00993793">
              <w:rPr>
                <w:bCs/>
                <w:iCs/>
                <w:lang w:val="en-GB"/>
              </w:rPr>
              <w:tab/>
              <w:t>The exemption laid down in paragraph 8 shall also apply to public-interest entities subject to the requirements of this Article</w:t>
            </w:r>
            <w:r w:rsidRPr="00993793">
              <w:rPr>
                <w:b/>
                <w:i/>
                <w:lang w:val="en-GB"/>
              </w:rPr>
              <w:t>.’;</w:t>
            </w:r>
          </w:p>
        </w:tc>
      </w:tr>
    </w:tbl>
    <w:p w14:paraId="4513743E" w14:textId="77777777" w:rsidR="00C64CF5" w:rsidRPr="00993793" w:rsidRDefault="00C64CF5" w:rsidP="00C64CF5"/>
    <w:p w14:paraId="165F52C8" w14:textId="238B2C51" w:rsidR="00C64CF5" w:rsidRPr="00993793" w:rsidRDefault="00C64CF5" w:rsidP="00C64CF5">
      <w:pPr>
        <w:pStyle w:val="AmNumberTabs"/>
      </w:pPr>
      <w:r w:rsidRPr="00993793">
        <w:t>Amendment</w:t>
      </w:r>
      <w:r w:rsidR="009618A0" w:rsidRPr="00993793">
        <w:t>s</w:t>
      </w:r>
      <w:r w:rsidRPr="00993793">
        <w:tab/>
      </w:r>
      <w:r w:rsidRPr="00993793">
        <w:tab/>
        <w:t>50</w:t>
      </w:r>
      <w:r w:rsidR="009618A0" w:rsidRPr="00993793">
        <w:t xml:space="preserve"> and 138</w:t>
      </w:r>
    </w:p>
    <w:p w14:paraId="61F7777B" w14:textId="77777777" w:rsidR="00C64CF5" w:rsidRPr="00993793" w:rsidRDefault="00C64CF5" w:rsidP="00C64CF5"/>
    <w:p w14:paraId="6DAF85B1" w14:textId="77777777" w:rsidR="00C64CF5" w:rsidRPr="00993793" w:rsidRDefault="00C64CF5" w:rsidP="00C64CF5">
      <w:pPr>
        <w:pStyle w:val="NormalBold"/>
        <w:keepNext/>
      </w:pPr>
      <w:r w:rsidRPr="00993793">
        <w:t>Proposal for a directive</w:t>
      </w:r>
    </w:p>
    <w:p w14:paraId="01A8D99B" w14:textId="77777777" w:rsidR="00C64CF5" w:rsidRPr="00993793" w:rsidRDefault="00C64CF5" w:rsidP="00C64CF5">
      <w:pPr>
        <w:pStyle w:val="NormalBold"/>
        <w:rPr>
          <w:lang w:val="fr-FR"/>
        </w:rPr>
      </w:pPr>
      <w:r w:rsidRPr="00993793">
        <w:rPr>
          <w:lang w:val="fr-FR"/>
        </w:rPr>
        <w:t>Article 2 – paragraph 1 – point 5</w:t>
      </w:r>
    </w:p>
    <w:p w14:paraId="45B0BDFD" w14:textId="77777777" w:rsidR="00C64CF5" w:rsidRPr="00993793" w:rsidRDefault="00C64CF5" w:rsidP="00C64CF5">
      <w:pPr>
        <w:keepNext/>
        <w:rPr>
          <w:lang w:val="fr-FR"/>
        </w:rPr>
      </w:pPr>
      <w:r w:rsidRPr="00993793">
        <w:rPr>
          <w:lang w:val="fr-FR"/>
        </w:rPr>
        <w:t>Directive 2013/34/EU</w:t>
      </w:r>
    </w:p>
    <w:p w14:paraId="287572F9" w14:textId="77777777" w:rsidR="00C64CF5" w:rsidRPr="00993793" w:rsidRDefault="00C64CF5" w:rsidP="00C64CF5">
      <w:pPr>
        <w:rPr>
          <w:lang w:val="fr-FR"/>
        </w:rPr>
      </w:pPr>
      <w:r w:rsidRPr="00993793">
        <w:rPr>
          <w:lang w:val="fr-FR"/>
        </w:rPr>
        <w:t>Article 29aa</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711CD0C2" w14:textId="77777777" w:rsidTr="002A7D25">
        <w:trPr>
          <w:jc w:val="center"/>
        </w:trPr>
        <w:tc>
          <w:tcPr>
            <w:tcW w:w="9752" w:type="dxa"/>
            <w:gridSpan w:val="2"/>
          </w:tcPr>
          <w:p w14:paraId="3CC87427" w14:textId="77777777" w:rsidR="00C64CF5" w:rsidRPr="00993793" w:rsidRDefault="00C64CF5" w:rsidP="002A7D25">
            <w:pPr>
              <w:keepNext/>
              <w:rPr>
                <w:lang w:val="fr-FR"/>
              </w:rPr>
            </w:pPr>
          </w:p>
        </w:tc>
      </w:tr>
      <w:tr w:rsidR="00C64CF5" w:rsidRPr="00993793" w14:paraId="27B70B86" w14:textId="77777777" w:rsidTr="002A7D25">
        <w:trPr>
          <w:jc w:val="center"/>
        </w:trPr>
        <w:tc>
          <w:tcPr>
            <w:tcW w:w="4876" w:type="dxa"/>
          </w:tcPr>
          <w:p w14:paraId="7981A573"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7DB51A18" w14:textId="77777777" w:rsidR="00C64CF5" w:rsidRPr="00993793" w:rsidRDefault="00C64CF5" w:rsidP="002A7D25">
            <w:pPr>
              <w:pStyle w:val="ColumnHeading"/>
              <w:keepNext/>
              <w:rPr>
                <w:lang w:val="en-GB"/>
              </w:rPr>
            </w:pPr>
            <w:r w:rsidRPr="00993793">
              <w:rPr>
                <w:lang w:val="en-GB"/>
              </w:rPr>
              <w:t>Amendment</w:t>
            </w:r>
          </w:p>
        </w:tc>
      </w:tr>
      <w:tr w:rsidR="00C64CF5" w:rsidRPr="00993793" w14:paraId="3675BDB9" w14:textId="77777777" w:rsidTr="002A7D25">
        <w:trPr>
          <w:jc w:val="center"/>
        </w:trPr>
        <w:tc>
          <w:tcPr>
            <w:tcW w:w="4876" w:type="dxa"/>
          </w:tcPr>
          <w:p w14:paraId="3441D073" w14:textId="77777777" w:rsidR="00C64CF5" w:rsidRPr="00993793" w:rsidRDefault="00C64CF5" w:rsidP="002A7D25">
            <w:pPr>
              <w:pStyle w:val="Normal6"/>
              <w:rPr>
                <w:lang w:val="en-GB"/>
              </w:rPr>
            </w:pPr>
            <w:r w:rsidRPr="00993793">
              <w:rPr>
                <w:b/>
                <w:i/>
                <w:lang w:val="en-GB"/>
              </w:rPr>
              <w:t>(5)</w:t>
            </w:r>
            <w:r w:rsidRPr="00993793">
              <w:rPr>
                <w:b/>
                <w:i/>
                <w:lang w:val="en-GB"/>
              </w:rPr>
              <w:tab/>
              <w:t>The following Article 29aa is inserted :</w:t>
            </w:r>
          </w:p>
        </w:tc>
        <w:tc>
          <w:tcPr>
            <w:tcW w:w="4876" w:type="dxa"/>
          </w:tcPr>
          <w:p w14:paraId="5BE68B2A" w14:textId="77777777" w:rsidR="00C64CF5" w:rsidRPr="00993793" w:rsidRDefault="00C64CF5" w:rsidP="002A7D25">
            <w:pPr>
              <w:pStyle w:val="Normal6"/>
              <w:rPr>
                <w:szCs w:val="24"/>
                <w:lang w:val="en-GB"/>
              </w:rPr>
            </w:pPr>
            <w:r w:rsidRPr="00993793">
              <w:rPr>
                <w:b/>
                <w:i/>
                <w:lang w:val="en-GB"/>
              </w:rPr>
              <w:t>deleted</w:t>
            </w:r>
          </w:p>
        </w:tc>
      </w:tr>
      <w:tr w:rsidR="00C64CF5" w:rsidRPr="00993793" w14:paraId="233B1D70" w14:textId="77777777" w:rsidTr="002A7D25">
        <w:trPr>
          <w:jc w:val="center"/>
        </w:trPr>
        <w:tc>
          <w:tcPr>
            <w:tcW w:w="4876" w:type="dxa"/>
          </w:tcPr>
          <w:p w14:paraId="5DFC3886" w14:textId="77777777" w:rsidR="00C64CF5" w:rsidRPr="00993793" w:rsidRDefault="00C64CF5" w:rsidP="002A7D25">
            <w:pPr>
              <w:pStyle w:val="Normal6"/>
              <w:rPr>
                <w:b/>
                <w:i/>
                <w:lang w:val="en-GB"/>
              </w:rPr>
            </w:pPr>
            <w:r w:rsidRPr="00993793">
              <w:rPr>
                <w:b/>
                <w:i/>
                <w:lang w:val="en-GB"/>
              </w:rPr>
              <w:t>[...]</w:t>
            </w:r>
          </w:p>
        </w:tc>
        <w:tc>
          <w:tcPr>
            <w:tcW w:w="4876" w:type="dxa"/>
          </w:tcPr>
          <w:p w14:paraId="3011501C" w14:textId="77777777" w:rsidR="00C64CF5" w:rsidRPr="00993793" w:rsidRDefault="00C64CF5" w:rsidP="002A7D25">
            <w:pPr>
              <w:pStyle w:val="Normal6"/>
              <w:rPr>
                <w:b/>
                <w:i/>
                <w:lang w:val="en-GB"/>
              </w:rPr>
            </w:pPr>
          </w:p>
        </w:tc>
      </w:tr>
    </w:tbl>
    <w:p w14:paraId="2DE50E4E" w14:textId="77777777" w:rsidR="00C64CF5" w:rsidRPr="00993793" w:rsidRDefault="00C64CF5" w:rsidP="00C64CF5"/>
    <w:p w14:paraId="47629E27" w14:textId="77777777" w:rsidR="00C64CF5" w:rsidRPr="00993793" w:rsidRDefault="00C64CF5" w:rsidP="00C64CF5">
      <w:pPr>
        <w:pStyle w:val="AmNumberTabs"/>
      </w:pPr>
      <w:r w:rsidRPr="00993793">
        <w:t>Amendment</w:t>
      </w:r>
      <w:r w:rsidRPr="00993793">
        <w:tab/>
      </w:r>
      <w:r w:rsidRPr="00993793">
        <w:tab/>
        <w:t>51</w:t>
      </w:r>
    </w:p>
    <w:p w14:paraId="2D5A1383" w14:textId="77777777" w:rsidR="00C64CF5" w:rsidRPr="00993793" w:rsidRDefault="00C64CF5" w:rsidP="00C64CF5"/>
    <w:p w14:paraId="73AB5E28" w14:textId="77777777" w:rsidR="00C64CF5" w:rsidRPr="00993793" w:rsidRDefault="00C64CF5" w:rsidP="00C64CF5">
      <w:pPr>
        <w:pStyle w:val="NormalBold"/>
        <w:keepNext/>
      </w:pPr>
      <w:r w:rsidRPr="00993793">
        <w:t>Proposal for a directive</w:t>
      </w:r>
    </w:p>
    <w:p w14:paraId="10480F02" w14:textId="77777777" w:rsidR="00C64CF5" w:rsidRPr="00993793" w:rsidRDefault="00C64CF5" w:rsidP="00C64CF5">
      <w:pPr>
        <w:pStyle w:val="NormalBold"/>
      </w:pPr>
      <w:r w:rsidRPr="00993793">
        <w:t>Article 2 – paragraph 1 – point 6 – point -a</w:t>
      </w:r>
    </w:p>
    <w:p w14:paraId="3774778D" w14:textId="77777777" w:rsidR="00C64CF5" w:rsidRPr="00993793" w:rsidRDefault="00C64CF5" w:rsidP="00C64CF5">
      <w:pPr>
        <w:keepNext/>
      </w:pPr>
      <w:r w:rsidRPr="00993793">
        <w:t>Directive 2013/34/EU</w:t>
      </w:r>
    </w:p>
    <w:p w14:paraId="0A1B1C11" w14:textId="77777777" w:rsidR="00C64CF5" w:rsidRPr="00993793" w:rsidRDefault="00C64CF5" w:rsidP="00C64CF5">
      <w:pPr>
        <w:rPr>
          <w:lang w:val="fr-FR"/>
        </w:rPr>
      </w:pPr>
      <w:r w:rsidRPr="00993793">
        <w:rPr>
          <w:lang w:val="fr-FR"/>
        </w:rPr>
        <w:t>Article 29b – paragraph 1 – subparagraph 2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089A4761" w14:textId="77777777" w:rsidTr="002A7D25">
        <w:trPr>
          <w:jc w:val="center"/>
        </w:trPr>
        <w:tc>
          <w:tcPr>
            <w:tcW w:w="9752" w:type="dxa"/>
            <w:gridSpan w:val="2"/>
          </w:tcPr>
          <w:p w14:paraId="4D10625C" w14:textId="77777777" w:rsidR="00C64CF5" w:rsidRPr="00993793" w:rsidRDefault="00C64CF5" w:rsidP="002A7D25">
            <w:pPr>
              <w:keepNext/>
              <w:rPr>
                <w:lang w:val="fr-FR"/>
              </w:rPr>
            </w:pPr>
          </w:p>
        </w:tc>
      </w:tr>
      <w:tr w:rsidR="00C64CF5" w:rsidRPr="00993793" w14:paraId="60841148" w14:textId="77777777" w:rsidTr="002A7D25">
        <w:trPr>
          <w:jc w:val="center"/>
        </w:trPr>
        <w:tc>
          <w:tcPr>
            <w:tcW w:w="4876" w:type="dxa"/>
          </w:tcPr>
          <w:p w14:paraId="21B1138E"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2147F4B9" w14:textId="77777777" w:rsidR="00C64CF5" w:rsidRPr="00993793" w:rsidRDefault="00C64CF5" w:rsidP="002A7D25">
            <w:pPr>
              <w:pStyle w:val="ColumnHeading"/>
              <w:keepNext/>
              <w:rPr>
                <w:lang w:val="en-GB"/>
              </w:rPr>
            </w:pPr>
            <w:r w:rsidRPr="00993793">
              <w:rPr>
                <w:lang w:val="en-GB"/>
              </w:rPr>
              <w:t>Amendment</w:t>
            </w:r>
          </w:p>
        </w:tc>
      </w:tr>
      <w:tr w:rsidR="00C64CF5" w:rsidRPr="00993793" w14:paraId="7469C8A3" w14:textId="77777777" w:rsidTr="002A7D25">
        <w:trPr>
          <w:jc w:val="center"/>
        </w:trPr>
        <w:tc>
          <w:tcPr>
            <w:tcW w:w="4876" w:type="dxa"/>
          </w:tcPr>
          <w:p w14:paraId="4597DA36" w14:textId="77777777" w:rsidR="00C64CF5" w:rsidRPr="00993793" w:rsidRDefault="00C64CF5" w:rsidP="002A7D25">
            <w:pPr>
              <w:pStyle w:val="Normal6"/>
              <w:rPr>
                <w:lang w:val="en-GB"/>
              </w:rPr>
            </w:pPr>
          </w:p>
        </w:tc>
        <w:tc>
          <w:tcPr>
            <w:tcW w:w="4876" w:type="dxa"/>
          </w:tcPr>
          <w:p w14:paraId="6D9B2866" w14:textId="77777777" w:rsidR="00C64CF5" w:rsidRPr="00993793" w:rsidRDefault="00C64CF5" w:rsidP="002A7D25">
            <w:pPr>
              <w:pStyle w:val="Normal6"/>
              <w:rPr>
                <w:szCs w:val="24"/>
                <w:lang w:val="en-GB"/>
              </w:rPr>
            </w:pPr>
            <w:r w:rsidRPr="00993793">
              <w:rPr>
                <w:b/>
                <w:i/>
                <w:lang w:val="en-GB"/>
              </w:rPr>
              <w:t>(-a)</w:t>
            </w:r>
            <w:r w:rsidRPr="00993793">
              <w:rPr>
                <w:b/>
                <w:i/>
                <w:lang w:val="en-GB"/>
              </w:rPr>
              <w:tab/>
              <w:t>in paragraph 1, the following subparagraph is inserted after the second subparagraph:</w:t>
            </w:r>
          </w:p>
        </w:tc>
      </w:tr>
      <w:tr w:rsidR="00C64CF5" w:rsidRPr="00993793" w14:paraId="5DDABA71" w14:textId="77777777" w:rsidTr="002A7D25">
        <w:trPr>
          <w:jc w:val="center"/>
        </w:trPr>
        <w:tc>
          <w:tcPr>
            <w:tcW w:w="4876" w:type="dxa"/>
          </w:tcPr>
          <w:p w14:paraId="19431186" w14:textId="77777777" w:rsidR="00C64CF5" w:rsidRPr="00993793" w:rsidRDefault="00C64CF5" w:rsidP="002A7D25">
            <w:pPr>
              <w:pStyle w:val="Normal6"/>
              <w:rPr>
                <w:lang w:val="en-GB"/>
              </w:rPr>
            </w:pPr>
          </w:p>
        </w:tc>
        <w:tc>
          <w:tcPr>
            <w:tcW w:w="4876" w:type="dxa"/>
          </w:tcPr>
          <w:p w14:paraId="3D040258" w14:textId="5AC098D1" w:rsidR="00C64CF5" w:rsidRPr="00993793" w:rsidRDefault="00C64CF5" w:rsidP="002A7D25">
            <w:pPr>
              <w:pStyle w:val="Normal6"/>
              <w:rPr>
                <w:szCs w:val="24"/>
                <w:lang w:val="en-GB"/>
              </w:rPr>
            </w:pPr>
            <w:r w:rsidRPr="00993793">
              <w:rPr>
                <w:b/>
                <w:i/>
                <w:lang w:val="en-GB"/>
              </w:rPr>
              <w:t xml:space="preserve">‘The Commission, after consultation with relevant stakeholders, shall develop voluntary sector-specific guidelines to </w:t>
            </w:r>
            <w:r w:rsidRPr="00993793">
              <w:rPr>
                <w:b/>
                <w:i/>
                <w:lang w:val="en-GB"/>
              </w:rPr>
              <w:lastRenderedPageBreak/>
              <w:t>assist undertakings in the same sector in conducting their materiality assessment. These guidelines shall provide tailored support for identifying and disclosing sector-relevant sustainability impacts, risks, and opportunities, ensuring consistency and comparability across companies operating in the same sector</w:t>
            </w:r>
            <w:r w:rsidRPr="00993793">
              <w:rPr>
                <w:bCs/>
                <w:iCs/>
                <w:lang w:val="en-GB"/>
              </w:rPr>
              <w:t>.</w:t>
            </w:r>
            <w:r w:rsidRPr="00993793">
              <w:rPr>
                <w:b/>
                <w:i/>
                <w:lang w:val="en-GB"/>
              </w:rPr>
              <w:t>’;</w:t>
            </w:r>
          </w:p>
        </w:tc>
      </w:tr>
    </w:tbl>
    <w:p w14:paraId="2B2F5E0A" w14:textId="77777777" w:rsidR="00C64CF5" w:rsidRPr="00993793" w:rsidRDefault="00C64CF5" w:rsidP="00C64CF5"/>
    <w:p w14:paraId="53376911"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52</w:t>
      </w:r>
    </w:p>
    <w:p w14:paraId="0FC69D4D" w14:textId="77777777" w:rsidR="00C64CF5" w:rsidRPr="00993793" w:rsidRDefault="00C64CF5" w:rsidP="00C64CF5">
      <w:pPr>
        <w:rPr>
          <w:lang w:val="fr-FR"/>
        </w:rPr>
      </w:pPr>
    </w:p>
    <w:p w14:paraId="518D4A92" w14:textId="77777777" w:rsidR="00C64CF5" w:rsidRPr="00993793" w:rsidRDefault="00C64CF5" w:rsidP="00C64CF5">
      <w:pPr>
        <w:pStyle w:val="NormalBold"/>
        <w:keepNext/>
        <w:rPr>
          <w:lang w:val="fr-FR"/>
        </w:rPr>
      </w:pPr>
      <w:r w:rsidRPr="00993793">
        <w:rPr>
          <w:lang w:val="fr-FR"/>
        </w:rPr>
        <w:t>Proposal for a directive</w:t>
      </w:r>
    </w:p>
    <w:p w14:paraId="34729456" w14:textId="77777777" w:rsidR="00C64CF5" w:rsidRPr="00993793" w:rsidRDefault="00C64CF5" w:rsidP="00C64CF5">
      <w:pPr>
        <w:pStyle w:val="NormalBold"/>
        <w:rPr>
          <w:lang w:val="fr-FR"/>
        </w:rPr>
      </w:pPr>
      <w:r w:rsidRPr="00993793">
        <w:rPr>
          <w:lang w:val="fr-FR"/>
        </w:rPr>
        <w:t>Article 2 – paragraph 1 – point 6 – point a</w:t>
      </w:r>
    </w:p>
    <w:p w14:paraId="2AB18428" w14:textId="77777777" w:rsidR="00C64CF5" w:rsidRPr="00993793" w:rsidRDefault="00C64CF5" w:rsidP="00C64CF5">
      <w:pPr>
        <w:keepNext/>
        <w:rPr>
          <w:lang w:val="fr-FR"/>
        </w:rPr>
      </w:pPr>
      <w:r w:rsidRPr="00993793">
        <w:rPr>
          <w:lang w:val="fr-FR"/>
        </w:rPr>
        <w:t>Directive 2013/34/EU</w:t>
      </w:r>
    </w:p>
    <w:p w14:paraId="7727AEFF" w14:textId="77777777" w:rsidR="00C64CF5" w:rsidRPr="00993793" w:rsidRDefault="00C64CF5" w:rsidP="00C64CF5">
      <w:pPr>
        <w:rPr>
          <w:lang w:val="fr-FR"/>
        </w:rPr>
      </w:pPr>
      <w:r w:rsidRPr="00993793">
        <w:rPr>
          <w:lang w:val="fr-FR"/>
        </w:rPr>
        <w:t>Article 29b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40050179" w14:textId="77777777" w:rsidTr="002A7D25">
        <w:trPr>
          <w:jc w:val="center"/>
        </w:trPr>
        <w:tc>
          <w:tcPr>
            <w:tcW w:w="9752" w:type="dxa"/>
            <w:gridSpan w:val="2"/>
          </w:tcPr>
          <w:p w14:paraId="48715CE1" w14:textId="77777777" w:rsidR="00C64CF5" w:rsidRPr="00993793" w:rsidRDefault="00C64CF5" w:rsidP="002A7D25">
            <w:pPr>
              <w:keepNext/>
              <w:rPr>
                <w:lang w:val="fr-FR"/>
              </w:rPr>
            </w:pPr>
          </w:p>
        </w:tc>
      </w:tr>
      <w:tr w:rsidR="00C64CF5" w:rsidRPr="00993793" w14:paraId="18DE1A0A" w14:textId="77777777" w:rsidTr="002A7D25">
        <w:trPr>
          <w:jc w:val="center"/>
        </w:trPr>
        <w:tc>
          <w:tcPr>
            <w:tcW w:w="4876" w:type="dxa"/>
          </w:tcPr>
          <w:p w14:paraId="1B1661B7"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44AF6C64" w14:textId="77777777" w:rsidR="00C64CF5" w:rsidRPr="00993793" w:rsidRDefault="00C64CF5" w:rsidP="002A7D25">
            <w:pPr>
              <w:pStyle w:val="ColumnHeading"/>
              <w:keepNext/>
              <w:rPr>
                <w:lang w:val="en-GB"/>
              </w:rPr>
            </w:pPr>
            <w:r w:rsidRPr="00993793">
              <w:rPr>
                <w:lang w:val="en-GB"/>
              </w:rPr>
              <w:t>Amendment</w:t>
            </w:r>
          </w:p>
        </w:tc>
      </w:tr>
      <w:tr w:rsidR="00C64CF5" w:rsidRPr="00993793" w14:paraId="287313BB" w14:textId="77777777" w:rsidTr="002A7D25">
        <w:trPr>
          <w:jc w:val="center"/>
        </w:trPr>
        <w:tc>
          <w:tcPr>
            <w:tcW w:w="4876" w:type="dxa"/>
          </w:tcPr>
          <w:p w14:paraId="1B999FB7" w14:textId="77777777" w:rsidR="00C64CF5" w:rsidRPr="00993793" w:rsidRDefault="00C64CF5" w:rsidP="002A7D25">
            <w:pPr>
              <w:pStyle w:val="Normal6"/>
              <w:rPr>
                <w:lang w:val="en-GB"/>
              </w:rPr>
            </w:pPr>
            <w:r w:rsidRPr="00993793">
              <w:rPr>
                <w:lang w:val="en-GB"/>
              </w:rPr>
              <w:t>(a)</w:t>
            </w:r>
            <w:r w:rsidRPr="00993793">
              <w:rPr>
                <w:lang w:val="en-GB"/>
              </w:rPr>
              <w:tab/>
              <w:t xml:space="preserve">in paragraph 1, the third </w:t>
            </w:r>
            <w:r w:rsidRPr="00993793">
              <w:rPr>
                <w:b/>
                <w:i/>
                <w:lang w:val="en-GB"/>
              </w:rPr>
              <w:t>and</w:t>
            </w:r>
            <w:r w:rsidRPr="00993793">
              <w:rPr>
                <w:lang w:val="en-GB"/>
              </w:rPr>
              <w:t xml:space="preserve"> fourth subparagraphs are deleted;</w:t>
            </w:r>
          </w:p>
        </w:tc>
        <w:tc>
          <w:tcPr>
            <w:tcW w:w="4876" w:type="dxa"/>
          </w:tcPr>
          <w:p w14:paraId="6F90FE27" w14:textId="77777777" w:rsidR="00C64CF5" w:rsidRPr="00993793" w:rsidRDefault="00C64CF5" w:rsidP="002A7D25">
            <w:pPr>
              <w:pStyle w:val="Normal6"/>
              <w:rPr>
                <w:szCs w:val="24"/>
                <w:lang w:val="en-GB"/>
              </w:rPr>
            </w:pPr>
            <w:r w:rsidRPr="00993793">
              <w:rPr>
                <w:lang w:val="en-GB"/>
              </w:rPr>
              <w:t>(a)</w:t>
            </w:r>
            <w:r w:rsidRPr="00993793">
              <w:rPr>
                <w:lang w:val="en-GB"/>
              </w:rPr>
              <w:tab/>
              <w:t>in paragraph 1, the third</w:t>
            </w:r>
            <w:r w:rsidRPr="00993793">
              <w:rPr>
                <w:b/>
                <w:i/>
                <w:lang w:val="en-GB"/>
              </w:rPr>
              <w:t>,</w:t>
            </w:r>
            <w:r w:rsidRPr="00993793">
              <w:rPr>
                <w:lang w:val="en-GB"/>
              </w:rPr>
              <w:t xml:space="preserve"> fourth </w:t>
            </w:r>
            <w:r w:rsidRPr="00993793">
              <w:rPr>
                <w:b/>
                <w:i/>
                <w:lang w:val="en-GB"/>
              </w:rPr>
              <w:t>and sixth</w:t>
            </w:r>
            <w:r w:rsidRPr="00993793">
              <w:rPr>
                <w:lang w:val="en-GB"/>
              </w:rPr>
              <w:t xml:space="preserve"> subparagraphs are deleted;</w:t>
            </w:r>
          </w:p>
        </w:tc>
      </w:tr>
    </w:tbl>
    <w:p w14:paraId="61C8C69F" w14:textId="77777777" w:rsidR="00C64CF5" w:rsidRPr="00993793" w:rsidRDefault="00C64CF5" w:rsidP="00C64CF5"/>
    <w:p w14:paraId="6E78ABDC" w14:textId="77777777" w:rsidR="00C64CF5" w:rsidRPr="00993793" w:rsidRDefault="00C64CF5" w:rsidP="00C64CF5">
      <w:pPr>
        <w:pStyle w:val="AmNumberTabs"/>
      </w:pPr>
      <w:r w:rsidRPr="00993793">
        <w:t>Amendment</w:t>
      </w:r>
      <w:r w:rsidRPr="00993793">
        <w:tab/>
      </w:r>
      <w:r w:rsidRPr="00993793">
        <w:tab/>
        <w:t>53</w:t>
      </w:r>
    </w:p>
    <w:p w14:paraId="2665F88E" w14:textId="77777777" w:rsidR="00C64CF5" w:rsidRPr="00993793" w:rsidRDefault="00C64CF5" w:rsidP="00C64CF5"/>
    <w:p w14:paraId="30FD2D23" w14:textId="77777777" w:rsidR="00C64CF5" w:rsidRPr="00993793" w:rsidRDefault="00C64CF5" w:rsidP="00C64CF5">
      <w:pPr>
        <w:pStyle w:val="NormalBold"/>
        <w:keepNext/>
      </w:pPr>
      <w:r w:rsidRPr="00993793">
        <w:t>Proposal for a directive</w:t>
      </w:r>
    </w:p>
    <w:p w14:paraId="7BB9717A" w14:textId="77777777" w:rsidR="00C64CF5" w:rsidRPr="00993793" w:rsidRDefault="00C64CF5" w:rsidP="00C64CF5">
      <w:pPr>
        <w:pStyle w:val="NormalBold"/>
      </w:pPr>
      <w:r w:rsidRPr="00993793">
        <w:t>Article 2 – paragraph 1 – point 6 – point a a (new)</w:t>
      </w:r>
    </w:p>
    <w:p w14:paraId="14434664" w14:textId="77777777" w:rsidR="00C64CF5" w:rsidRPr="00993793" w:rsidRDefault="00C64CF5" w:rsidP="00C64CF5">
      <w:pPr>
        <w:keepNext/>
      </w:pPr>
      <w:r w:rsidRPr="00993793">
        <w:t>Directive 2013/34/EU</w:t>
      </w:r>
    </w:p>
    <w:p w14:paraId="73F0218C" w14:textId="77777777" w:rsidR="00C64CF5" w:rsidRPr="00993793" w:rsidRDefault="00C64CF5" w:rsidP="00C64CF5">
      <w:r w:rsidRPr="00993793">
        <w:t>Article 29b – paragraph 2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6FCFB826" w14:textId="77777777" w:rsidTr="002A7D25">
        <w:trPr>
          <w:jc w:val="center"/>
        </w:trPr>
        <w:tc>
          <w:tcPr>
            <w:tcW w:w="9752" w:type="dxa"/>
            <w:gridSpan w:val="2"/>
          </w:tcPr>
          <w:p w14:paraId="5E43F30A" w14:textId="77777777" w:rsidR="00C64CF5" w:rsidRPr="00993793" w:rsidRDefault="00C64CF5" w:rsidP="002A7D25">
            <w:pPr>
              <w:keepNext/>
            </w:pPr>
          </w:p>
        </w:tc>
      </w:tr>
      <w:tr w:rsidR="00C64CF5" w:rsidRPr="00993793" w14:paraId="3C8DA5C8" w14:textId="77777777" w:rsidTr="002A7D25">
        <w:trPr>
          <w:jc w:val="center"/>
        </w:trPr>
        <w:tc>
          <w:tcPr>
            <w:tcW w:w="4876" w:type="dxa"/>
          </w:tcPr>
          <w:p w14:paraId="0ED86AC4" w14:textId="77777777" w:rsidR="00C64CF5" w:rsidRPr="00993793" w:rsidRDefault="00C64CF5" w:rsidP="002A7D25">
            <w:pPr>
              <w:pStyle w:val="ColumnHeading"/>
              <w:keepNext/>
              <w:rPr>
                <w:lang w:val="en-GB"/>
              </w:rPr>
            </w:pPr>
            <w:r w:rsidRPr="00993793">
              <w:rPr>
                <w:lang w:val="en-GB"/>
              </w:rPr>
              <w:t>Present text</w:t>
            </w:r>
          </w:p>
        </w:tc>
        <w:tc>
          <w:tcPr>
            <w:tcW w:w="4876" w:type="dxa"/>
          </w:tcPr>
          <w:p w14:paraId="1F84967B" w14:textId="77777777" w:rsidR="00C64CF5" w:rsidRPr="00993793" w:rsidRDefault="00C64CF5" w:rsidP="002A7D25">
            <w:pPr>
              <w:pStyle w:val="ColumnHeading"/>
              <w:keepNext/>
              <w:rPr>
                <w:lang w:val="en-GB"/>
              </w:rPr>
            </w:pPr>
            <w:r w:rsidRPr="00993793">
              <w:rPr>
                <w:lang w:val="en-GB"/>
              </w:rPr>
              <w:t>Amendment</w:t>
            </w:r>
          </w:p>
        </w:tc>
      </w:tr>
      <w:tr w:rsidR="00C64CF5" w:rsidRPr="00993793" w14:paraId="0F37E39D" w14:textId="77777777" w:rsidTr="002A7D25">
        <w:trPr>
          <w:jc w:val="center"/>
        </w:trPr>
        <w:tc>
          <w:tcPr>
            <w:tcW w:w="4876" w:type="dxa"/>
          </w:tcPr>
          <w:p w14:paraId="211DACDF" w14:textId="77777777" w:rsidR="00C64CF5" w:rsidRPr="00993793" w:rsidRDefault="00C64CF5" w:rsidP="002A7D25">
            <w:pPr>
              <w:pStyle w:val="Normal6"/>
              <w:rPr>
                <w:lang w:val="en-GB"/>
              </w:rPr>
            </w:pPr>
          </w:p>
        </w:tc>
        <w:tc>
          <w:tcPr>
            <w:tcW w:w="4876" w:type="dxa"/>
          </w:tcPr>
          <w:p w14:paraId="0A7D97DE" w14:textId="02597ED6" w:rsidR="00C64CF5" w:rsidRPr="00993793" w:rsidRDefault="00C64CF5" w:rsidP="002A7D25">
            <w:pPr>
              <w:pStyle w:val="Normal6"/>
              <w:rPr>
                <w:szCs w:val="24"/>
                <w:lang w:val="en-GB"/>
              </w:rPr>
            </w:pPr>
            <w:r w:rsidRPr="00993793">
              <w:rPr>
                <w:b/>
                <w:i/>
                <w:lang w:val="en-GB"/>
              </w:rPr>
              <w:t>(aa)</w:t>
            </w:r>
            <w:r w:rsidRPr="00993793">
              <w:rPr>
                <w:b/>
                <w:i/>
                <w:lang w:val="en-GB"/>
              </w:rPr>
              <w:tab/>
              <w:t>in paragraph 2, the first subparagraph is replaced by the following:</w:t>
            </w:r>
          </w:p>
        </w:tc>
      </w:tr>
      <w:tr w:rsidR="00C64CF5" w:rsidRPr="00993793" w14:paraId="182A47E9" w14:textId="77777777" w:rsidTr="002A7D25">
        <w:trPr>
          <w:jc w:val="center"/>
        </w:trPr>
        <w:tc>
          <w:tcPr>
            <w:tcW w:w="4876" w:type="dxa"/>
          </w:tcPr>
          <w:p w14:paraId="6E23A7D8" w14:textId="77777777" w:rsidR="00C64CF5" w:rsidRPr="00993793" w:rsidRDefault="00C64CF5" w:rsidP="002A7D25">
            <w:pPr>
              <w:pStyle w:val="Normal6"/>
              <w:rPr>
                <w:lang w:val="en-GB"/>
              </w:rPr>
            </w:pPr>
            <w:r w:rsidRPr="00993793">
              <w:rPr>
                <w:lang w:val="en-GB"/>
              </w:rPr>
              <w:t>The sustainability reporting standards shall ensure the quality of reported information, by requiring that it is understandable, relevant, verifiable, comparable and represented in a faithful manner. The sustainability reporting standards shall avoid imposing a disproportionate administrative</w:t>
            </w:r>
            <w:r w:rsidRPr="00993793">
              <w:rPr>
                <w:b/>
                <w:bCs/>
                <w:i/>
                <w:iCs/>
                <w:lang w:val="en-GB"/>
              </w:rPr>
              <w:t xml:space="preserve"> </w:t>
            </w:r>
            <w:r w:rsidRPr="00993793">
              <w:rPr>
                <w:lang w:val="en-GB"/>
              </w:rPr>
              <w:t>burden on undertakings</w:t>
            </w:r>
            <w:r w:rsidRPr="00993793">
              <w:rPr>
                <w:b/>
                <w:bCs/>
                <w:i/>
                <w:iCs/>
                <w:lang w:val="en-GB"/>
              </w:rPr>
              <w:t>, including by taking account,</w:t>
            </w:r>
            <w:r w:rsidRPr="00993793">
              <w:rPr>
                <w:lang w:val="en-GB"/>
              </w:rPr>
              <w:t xml:space="preserve"> to the greatest extent possible</w:t>
            </w:r>
            <w:r w:rsidRPr="00993793">
              <w:rPr>
                <w:b/>
                <w:bCs/>
                <w:i/>
                <w:iCs/>
                <w:lang w:val="en-GB"/>
              </w:rPr>
              <w:t xml:space="preserve">, of the work of </w:t>
            </w:r>
            <w:r w:rsidRPr="00993793">
              <w:rPr>
                <w:lang w:val="en-GB"/>
              </w:rPr>
              <w:t>global standard-setting initiatives for sustainability reporting as required by point (a) of paragraph 5.</w:t>
            </w:r>
          </w:p>
        </w:tc>
        <w:tc>
          <w:tcPr>
            <w:tcW w:w="4876" w:type="dxa"/>
          </w:tcPr>
          <w:p w14:paraId="68EAF0F1" w14:textId="77777777" w:rsidR="00C64CF5" w:rsidRPr="00993793" w:rsidRDefault="00C64CF5" w:rsidP="002A7D25">
            <w:pPr>
              <w:pStyle w:val="Normal6"/>
              <w:rPr>
                <w:szCs w:val="24"/>
                <w:lang w:val="en-GB"/>
              </w:rPr>
            </w:pPr>
            <w:r w:rsidRPr="00993793">
              <w:rPr>
                <w:b/>
                <w:i/>
                <w:lang w:val="en-GB"/>
              </w:rPr>
              <w:t>‘</w:t>
            </w:r>
            <w:r w:rsidRPr="00993793">
              <w:rPr>
                <w:bCs/>
                <w:iCs/>
                <w:lang w:val="en-GB"/>
              </w:rPr>
              <w:t>The sustainability reporting standards shall</w:t>
            </w:r>
            <w:r w:rsidRPr="00993793">
              <w:rPr>
                <w:b/>
                <w:i/>
                <w:lang w:val="en-GB"/>
              </w:rPr>
              <w:t xml:space="preserve"> </w:t>
            </w:r>
            <w:r w:rsidRPr="00993793">
              <w:rPr>
                <w:bCs/>
                <w:iCs/>
                <w:lang w:val="en-GB"/>
              </w:rPr>
              <w:t>ensure the quality of reported information, by requiring that it is</w:t>
            </w:r>
            <w:r w:rsidRPr="00993793">
              <w:rPr>
                <w:b/>
                <w:i/>
                <w:lang w:val="en-GB"/>
              </w:rPr>
              <w:t xml:space="preserve"> simple, accessible, streamlined, </w:t>
            </w:r>
            <w:r w:rsidRPr="00993793">
              <w:rPr>
                <w:bCs/>
                <w:iCs/>
                <w:lang w:val="en-GB"/>
              </w:rPr>
              <w:t>understandable</w:t>
            </w:r>
            <w:r w:rsidRPr="00993793">
              <w:rPr>
                <w:b/>
                <w:i/>
                <w:lang w:val="en-GB"/>
              </w:rPr>
              <w:t xml:space="preserve">, proportionate, </w:t>
            </w:r>
            <w:r w:rsidRPr="00993793">
              <w:rPr>
                <w:bCs/>
                <w:iCs/>
                <w:lang w:val="en-GB"/>
              </w:rPr>
              <w:t>relevant, verifiable</w:t>
            </w:r>
            <w:r w:rsidRPr="00993793">
              <w:rPr>
                <w:b/>
                <w:i/>
                <w:lang w:val="en-GB"/>
              </w:rPr>
              <w:t xml:space="preserve">, </w:t>
            </w:r>
            <w:r w:rsidRPr="00993793">
              <w:rPr>
                <w:bCs/>
                <w:iCs/>
                <w:lang w:val="en-GB"/>
              </w:rPr>
              <w:t>comparable and represented in a faithful manner. The sustainability reporting standards</w:t>
            </w:r>
            <w:r w:rsidRPr="00993793">
              <w:rPr>
                <w:b/>
                <w:i/>
                <w:lang w:val="en-GB"/>
              </w:rPr>
              <w:t xml:space="preserve"> </w:t>
            </w:r>
            <w:r w:rsidRPr="00993793">
              <w:rPr>
                <w:bCs/>
                <w:iCs/>
                <w:lang w:val="en-GB"/>
              </w:rPr>
              <w:t>shall</w:t>
            </w:r>
            <w:r w:rsidRPr="00993793">
              <w:rPr>
                <w:b/>
                <w:i/>
                <w:lang w:val="en-GB"/>
              </w:rPr>
              <w:t>:</w:t>
            </w:r>
          </w:p>
        </w:tc>
      </w:tr>
      <w:tr w:rsidR="00C64CF5" w:rsidRPr="00993793" w14:paraId="7C92188D" w14:textId="77777777" w:rsidTr="002A7D25">
        <w:trPr>
          <w:jc w:val="center"/>
        </w:trPr>
        <w:tc>
          <w:tcPr>
            <w:tcW w:w="4876" w:type="dxa"/>
          </w:tcPr>
          <w:p w14:paraId="291580E0" w14:textId="77777777" w:rsidR="00C64CF5" w:rsidRPr="00993793" w:rsidRDefault="00C64CF5" w:rsidP="002A7D25">
            <w:pPr>
              <w:pStyle w:val="Normal6"/>
              <w:rPr>
                <w:lang w:val="en-GB"/>
              </w:rPr>
            </w:pPr>
          </w:p>
        </w:tc>
        <w:tc>
          <w:tcPr>
            <w:tcW w:w="4876" w:type="dxa"/>
          </w:tcPr>
          <w:p w14:paraId="38FDD2F0" w14:textId="77777777" w:rsidR="00C64CF5" w:rsidRPr="00993793" w:rsidRDefault="00C64CF5" w:rsidP="002A7D25">
            <w:pPr>
              <w:pStyle w:val="Normal6"/>
              <w:rPr>
                <w:szCs w:val="24"/>
                <w:lang w:val="en-GB"/>
              </w:rPr>
            </w:pPr>
            <w:r w:rsidRPr="00993793">
              <w:rPr>
                <w:b/>
                <w:i/>
                <w:lang w:val="en-GB"/>
              </w:rPr>
              <w:t>(a)</w:t>
            </w:r>
            <w:r w:rsidRPr="00993793">
              <w:rPr>
                <w:b/>
                <w:i/>
                <w:lang w:val="en-GB"/>
              </w:rPr>
              <w:tab/>
              <w:t xml:space="preserve"> to the extent possible, be </w:t>
            </w:r>
            <w:r w:rsidRPr="00993793">
              <w:rPr>
                <w:b/>
                <w:i/>
                <w:lang w:val="en-GB"/>
              </w:rPr>
              <w:lastRenderedPageBreak/>
              <w:t>quantitative in nature;</w:t>
            </w:r>
          </w:p>
        </w:tc>
      </w:tr>
      <w:tr w:rsidR="00C64CF5" w:rsidRPr="00993793" w14:paraId="1816C3EB" w14:textId="77777777" w:rsidTr="002A7D25">
        <w:trPr>
          <w:jc w:val="center"/>
        </w:trPr>
        <w:tc>
          <w:tcPr>
            <w:tcW w:w="4876" w:type="dxa"/>
          </w:tcPr>
          <w:p w14:paraId="0BC4D17C" w14:textId="77777777" w:rsidR="00C64CF5" w:rsidRPr="00993793" w:rsidRDefault="00C64CF5" w:rsidP="002A7D25">
            <w:pPr>
              <w:pStyle w:val="Normal6"/>
              <w:rPr>
                <w:lang w:val="en-GB"/>
              </w:rPr>
            </w:pPr>
          </w:p>
        </w:tc>
        <w:tc>
          <w:tcPr>
            <w:tcW w:w="4876" w:type="dxa"/>
          </w:tcPr>
          <w:p w14:paraId="18A54A0E" w14:textId="77777777" w:rsidR="00C64CF5" w:rsidRPr="00993793" w:rsidRDefault="00C64CF5" w:rsidP="002A7D25">
            <w:pPr>
              <w:pStyle w:val="Normal6"/>
              <w:rPr>
                <w:szCs w:val="24"/>
                <w:lang w:val="en-GB"/>
              </w:rPr>
            </w:pPr>
            <w:r w:rsidRPr="00993793">
              <w:rPr>
                <w:b/>
                <w:i/>
                <w:lang w:val="en-GB"/>
              </w:rPr>
              <w:t>(b)</w:t>
            </w:r>
            <w:r w:rsidRPr="00993793">
              <w:rPr>
                <w:b/>
                <w:i/>
                <w:lang w:val="en-GB"/>
              </w:rPr>
              <w:tab/>
              <w:t>avoid double reporting and any overlap with obligations stemming from other legislative instruments;</w:t>
            </w:r>
          </w:p>
        </w:tc>
      </w:tr>
      <w:tr w:rsidR="00C64CF5" w:rsidRPr="00993793" w14:paraId="53A46E33" w14:textId="77777777" w:rsidTr="002A7D25">
        <w:trPr>
          <w:jc w:val="center"/>
        </w:trPr>
        <w:tc>
          <w:tcPr>
            <w:tcW w:w="4876" w:type="dxa"/>
          </w:tcPr>
          <w:p w14:paraId="3C66D721" w14:textId="77777777" w:rsidR="00C64CF5" w:rsidRPr="00993793" w:rsidRDefault="00C64CF5" w:rsidP="002A7D25">
            <w:pPr>
              <w:pStyle w:val="Normal6"/>
              <w:rPr>
                <w:lang w:val="en-GB"/>
              </w:rPr>
            </w:pPr>
          </w:p>
        </w:tc>
        <w:tc>
          <w:tcPr>
            <w:tcW w:w="4876" w:type="dxa"/>
          </w:tcPr>
          <w:p w14:paraId="5057CEC6" w14:textId="77777777" w:rsidR="00C64CF5" w:rsidRPr="00993793" w:rsidRDefault="00C64CF5" w:rsidP="002A7D25">
            <w:pPr>
              <w:pStyle w:val="Normal6"/>
              <w:rPr>
                <w:szCs w:val="24"/>
                <w:lang w:val="en-GB"/>
              </w:rPr>
            </w:pPr>
            <w:r w:rsidRPr="00993793">
              <w:rPr>
                <w:b/>
                <w:i/>
                <w:lang w:val="en-GB"/>
              </w:rPr>
              <w:t>(c)</w:t>
            </w:r>
            <w:r w:rsidRPr="00993793">
              <w:rPr>
                <w:b/>
                <w:i/>
                <w:lang w:val="en-GB"/>
              </w:rPr>
              <w:tab/>
            </w:r>
            <w:r w:rsidRPr="00993793">
              <w:rPr>
                <w:bCs/>
                <w:iCs/>
                <w:lang w:val="en-GB"/>
              </w:rPr>
              <w:t>avoid imposing a disproportionate administrative</w:t>
            </w:r>
            <w:r w:rsidRPr="00993793">
              <w:rPr>
                <w:b/>
                <w:i/>
                <w:lang w:val="en-GB"/>
              </w:rPr>
              <w:t xml:space="preserve"> and financial </w:t>
            </w:r>
            <w:r w:rsidRPr="00993793">
              <w:rPr>
                <w:bCs/>
                <w:iCs/>
                <w:lang w:val="en-GB"/>
              </w:rPr>
              <w:t>burden on undertakings</w:t>
            </w:r>
            <w:r w:rsidRPr="00993793">
              <w:rPr>
                <w:b/>
                <w:i/>
                <w:lang w:val="en-GB"/>
              </w:rPr>
              <w:t>; and</w:t>
            </w:r>
          </w:p>
        </w:tc>
      </w:tr>
      <w:tr w:rsidR="00C64CF5" w:rsidRPr="00993793" w14:paraId="6AC90053" w14:textId="77777777" w:rsidTr="002A7D25">
        <w:trPr>
          <w:jc w:val="center"/>
        </w:trPr>
        <w:tc>
          <w:tcPr>
            <w:tcW w:w="4876" w:type="dxa"/>
          </w:tcPr>
          <w:p w14:paraId="6624866C" w14:textId="77777777" w:rsidR="00C64CF5" w:rsidRPr="00993793" w:rsidRDefault="00C64CF5" w:rsidP="002A7D25">
            <w:pPr>
              <w:pStyle w:val="Normal6"/>
              <w:rPr>
                <w:lang w:val="en-GB"/>
              </w:rPr>
            </w:pPr>
          </w:p>
        </w:tc>
        <w:tc>
          <w:tcPr>
            <w:tcW w:w="4876" w:type="dxa"/>
          </w:tcPr>
          <w:p w14:paraId="2245CCA8" w14:textId="77777777" w:rsidR="00C64CF5" w:rsidRPr="00993793" w:rsidRDefault="00C64CF5" w:rsidP="002A7D25">
            <w:pPr>
              <w:pStyle w:val="Normal6"/>
              <w:rPr>
                <w:szCs w:val="24"/>
                <w:lang w:val="en-GB"/>
              </w:rPr>
            </w:pPr>
            <w:r w:rsidRPr="00993793">
              <w:rPr>
                <w:b/>
                <w:i/>
                <w:lang w:val="en-GB"/>
              </w:rPr>
              <w:t>(d)</w:t>
            </w:r>
            <w:r w:rsidRPr="00993793">
              <w:rPr>
                <w:b/>
                <w:i/>
                <w:lang w:val="en-GB"/>
              </w:rPr>
              <w:tab/>
              <w:t xml:space="preserve">ensure </w:t>
            </w:r>
            <w:r w:rsidRPr="00993793">
              <w:rPr>
                <w:bCs/>
                <w:iCs/>
                <w:lang w:val="en-GB"/>
              </w:rPr>
              <w:t xml:space="preserve">to the greatest extent possible </w:t>
            </w:r>
            <w:r w:rsidRPr="00993793">
              <w:rPr>
                <w:b/>
                <w:i/>
                <w:lang w:val="en-GB"/>
              </w:rPr>
              <w:t>interoperability with internationally recognised standards set by</w:t>
            </w:r>
            <w:r w:rsidRPr="00993793">
              <w:rPr>
                <w:bCs/>
                <w:iCs/>
                <w:lang w:val="en-GB"/>
              </w:rPr>
              <w:t xml:space="preserve"> global standard-setting initiatives for sustainability reporting as required by point (a) of paragraph 5</w:t>
            </w:r>
            <w:r w:rsidRPr="00993793">
              <w:rPr>
                <w:b/>
                <w:i/>
                <w:lang w:val="en-GB"/>
              </w:rPr>
              <w:t>.’;</w:t>
            </w:r>
          </w:p>
        </w:tc>
      </w:tr>
    </w:tbl>
    <w:p w14:paraId="3C1E724E" w14:textId="77777777" w:rsidR="00C64CF5" w:rsidRPr="00993793" w:rsidRDefault="00C64CF5" w:rsidP="00C64CF5"/>
    <w:p w14:paraId="6E304C1A" w14:textId="280C1529" w:rsidR="00665084" w:rsidRPr="00993793" w:rsidRDefault="00665084" w:rsidP="00665084">
      <w:pPr>
        <w:pStyle w:val="AmNumberTabs"/>
      </w:pPr>
      <w:r w:rsidRPr="00993793">
        <w:t>Amendments</w:t>
      </w:r>
      <w:r w:rsidRPr="00993793">
        <w:tab/>
      </w:r>
      <w:r w:rsidRPr="00993793">
        <w:tab/>
        <w:t>236, 295 and 296</w:t>
      </w:r>
    </w:p>
    <w:p w14:paraId="4DE47FC6" w14:textId="77777777" w:rsidR="00665084" w:rsidRPr="00993793" w:rsidRDefault="00665084" w:rsidP="00665084">
      <w:pPr>
        <w:pStyle w:val="NormalBold12b"/>
      </w:pPr>
      <w:r w:rsidRPr="00993793">
        <w:t>Proposal for a directive</w:t>
      </w:r>
    </w:p>
    <w:p w14:paraId="5206B25C" w14:textId="77777777" w:rsidR="00665084" w:rsidRPr="00993793" w:rsidRDefault="00665084" w:rsidP="00665084">
      <w:pPr>
        <w:pStyle w:val="NormalBold"/>
        <w:rPr>
          <w:lang w:val="fr-BE"/>
        </w:rPr>
      </w:pPr>
      <w:r w:rsidRPr="00993793">
        <w:rPr>
          <w:lang w:val="fr-BE"/>
        </w:rPr>
        <w:t>Article 2 – paragraph 1 – point 6 – point b</w:t>
      </w:r>
    </w:p>
    <w:p w14:paraId="65F54EAF" w14:textId="77777777" w:rsidR="00665084" w:rsidRPr="00993793" w:rsidRDefault="00665084" w:rsidP="00665084">
      <w:pPr>
        <w:rPr>
          <w:lang w:val="fr-BE"/>
        </w:rPr>
      </w:pPr>
      <w:r w:rsidRPr="00993793">
        <w:rPr>
          <w:lang w:val="fr-BE"/>
        </w:rPr>
        <w:t>Directive 2013/34/EU</w:t>
      </w:r>
    </w:p>
    <w:p w14:paraId="0ED8728F" w14:textId="77777777" w:rsidR="00665084" w:rsidRPr="00993793" w:rsidRDefault="00665084" w:rsidP="00665084">
      <w:pPr>
        <w:rPr>
          <w:lang w:val="fr-BE"/>
        </w:rPr>
      </w:pPr>
      <w:r w:rsidRPr="00993793">
        <w:rPr>
          <w:lang w:val="fr-BE"/>
        </w:rPr>
        <w:t>Article 29b – paragraph 4 – subparagraph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65084" w:rsidRPr="00993793" w14:paraId="093709C4" w14:textId="77777777" w:rsidTr="007A1A04">
        <w:trPr>
          <w:trHeight w:hRule="exact" w:val="240"/>
          <w:jc w:val="center"/>
        </w:trPr>
        <w:tc>
          <w:tcPr>
            <w:tcW w:w="9752" w:type="dxa"/>
            <w:gridSpan w:val="2"/>
            <w:tcBorders>
              <w:top w:val="nil"/>
              <w:left w:val="nil"/>
              <w:bottom w:val="nil"/>
              <w:right w:val="nil"/>
            </w:tcBorders>
          </w:tcPr>
          <w:p w14:paraId="20AF8967" w14:textId="77777777" w:rsidR="00665084" w:rsidRPr="00993793" w:rsidRDefault="00665084" w:rsidP="007A1A04">
            <w:pPr>
              <w:rPr>
                <w:lang w:val="fr-BE"/>
              </w:rPr>
            </w:pPr>
          </w:p>
        </w:tc>
      </w:tr>
      <w:tr w:rsidR="00665084" w:rsidRPr="00993793" w14:paraId="19E746BA" w14:textId="77777777" w:rsidTr="007A1A04">
        <w:trPr>
          <w:trHeight w:val="240"/>
          <w:jc w:val="center"/>
        </w:trPr>
        <w:tc>
          <w:tcPr>
            <w:tcW w:w="4876" w:type="dxa"/>
            <w:tcBorders>
              <w:top w:val="nil"/>
              <w:left w:val="nil"/>
              <w:bottom w:val="nil"/>
              <w:right w:val="nil"/>
            </w:tcBorders>
          </w:tcPr>
          <w:p w14:paraId="1F7E5369" w14:textId="77777777" w:rsidR="00665084" w:rsidRPr="00993793" w:rsidRDefault="00665084" w:rsidP="007A1A04">
            <w:pPr>
              <w:pStyle w:val="AmColumnHeading"/>
            </w:pPr>
            <w:r w:rsidRPr="00993793">
              <w:t>Text proposed by the Commission</w:t>
            </w:r>
          </w:p>
        </w:tc>
        <w:tc>
          <w:tcPr>
            <w:tcW w:w="4876" w:type="dxa"/>
            <w:tcBorders>
              <w:top w:val="nil"/>
              <w:left w:val="nil"/>
              <w:bottom w:val="nil"/>
              <w:right w:val="nil"/>
            </w:tcBorders>
          </w:tcPr>
          <w:p w14:paraId="4C52A741" w14:textId="77777777" w:rsidR="00665084" w:rsidRPr="00993793" w:rsidRDefault="00665084" w:rsidP="007A1A04">
            <w:pPr>
              <w:pStyle w:val="AmColumnHeading"/>
            </w:pPr>
            <w:r w:rsidRPr="00993793">
              <w:t>Amendment</w:t>
            </w:r>
          </w:p>
        </w:tc>
      </w:tr>
      <w:tr w:rsidR="00665084" w:rsidRPr="00993793" w14:paraId="647E46C7" w14:textId="77777777" w:rsidTr="007A1A04">
        <w:trPr>
          <w:jc w:val="center"/>
        </w:trPr>
        <w:tc>
          <w:tcPr>
            <w:tcW w:w="4876" w:type="dxa"/>
            <w:tcBorders>
              <w:top w:val="nil"/>
              <w:left w:val="nil"/>
              <w:bottom w:val="nil"/>
              <w:right w:val="nil"/>
            </w:tcBorders>
          </w:tcPr>
          <w:p w14:paraId="079C36B1" w14:textId="16662985" w:rsidR="00665084" w:rsidRPr="00993793" w:rsidRDefault="00665084" w:rsidP="007A1A04">
            <w:pPr>
              <w:pStyle w:val="Normal6a"/>
            </w:pPr>
            <w:r w:rsidRPr="00993793">
              <w:t>(b)</w:t>
            </w:r>
            <w:r w:rsidRPr="00993793">
              <w:tab/>
              <w:t>in paragraph 4, first subparagraph</w:t>
            </w:r>
            <w:r w:rsidRPr="00993793">
              <w:rPr>
                <w:b/>
                <w:i/>
              </w:rPr>
              <w:t>, the last sentence</w:t>
            </w:r>
            <w:r w:rsidRPr="00993793">
              <w:t xml:space="preserve"> is replaced by the following:</w:t>
            </w:r>
          </w:p>
        </w:tc>
        <w:tc>
          <w:tcPr>
            <w:tcW w:w="4876" w:type="dxa"/>
            <w:tcBorders>
              <w:top w:val="nil"/>
              <w:left w:val="nil"/>
              <w:bottom w:val="nil"/>
              <w:right w:val="nil"/>
            </w:tcBorders>
          </w:tcPr>
          <w:p w14:paraId="0EEAE5CB" w14:textId="68960C91" w:rsidR="00665084" w:rsidRPr="00993793" w:rsidRDefault="00665084" w:rsidP="007A1A04">
            <w:pPr>
              <w:pStyle w:val="Normal6a"/>
              <w:rPr>
                <w:b/>
                <w:i/>
              </w:rPr>
            </w:pPr>
            <w:r w:rsidRPr="00993793">
              <w:t>(b)</w:t>
            </w:r>
            <w:r w:rsidRPr="00993793">
              <w:tab/>
              <w:t xml:space="preserve">in paragraph 4, </w:t>
            </w:r>
            <w:r w:rsidRPr="00993793">
              <w:rPr>
                <w:b/>
                <w:i/>
              </w:rPr>
              <w:t>the</w:t>
            </w:r>
            <w:r w:rsidRPr="00993793">
              <w:t xml:space="preserve"> first subparagraph is replaced by the following:</w:t>
            </w:r>
          </w:p>
        </w:tc>
      </w:tr>
      <w:tr w:rsidR="00665084" w:rsidRPr="00993793" w14:paraId="7536036C" w14:textId="77777777" w:rsidTr="007A1A04">
        <w:trPr>
          <w:jc w:val="center"/>
        </w:trPr>
        <w:tc>
          <w:tcPr>
            <w:tcW w:w="4876" w:type="dxa"/>
            <w:tcBorders>
              <w:top w:val="nil"/>
              <w:left w:val="nil"/>
              <w:bottom w:val="nil"/>
              <w:right w:val="nil"/>
            </w:tcBorders>
          </w:tcPr>
          <w:p w14:paraId="58910671" w14:textId="77777777" w:rsidR="00665084" w:rsidRPr="00993793" w:rsidRDefault="00665084" w:rsidP="007A1A04">
            <w:pPr>
              <w:pStyle w:val="Normal6a"/>
            </w:pPr>
            <w:r w:rsidRPr="00993793">
              <w:t xml:space="preserve">Sustainability reporting standards shall not specify disclosures that would require undertakings to obtain from undertakings in their value chain which, on their balance sheet dates, do not exceed the average number </w:t>
            </w:r>
            <w:r w:rsidRPr="00993793">
              <w:rPr>
                <w:b/>
                <w:i/>
              </w:rPr>
              <w:t>of1000</w:t>
            </w:r>
            <w:r w:rsidRPr="00993793">
              <w:t xml:space="preserve"> employees during the financial year any information that exceeds the information to be disclosed pursuant to the sustainability reporting standards for voluntary use referred to in Article 29ca.;</w:t>
            </w:r>
          </w:p>
        </w:tc>
        <w:tc>
          <w:tcPr>
            <w:tcW w:w="4876" w:type="dxa"/>
            <w:tcBorders>
              <w:top w:val="nil"/>
              <w:left w:val="nil"/>
              <w:bottom w:val="nil"/>
              <w:right w:val="nil"/>
            </w:tcBorders>
          </w:tcPr>
          <w:p w14:paraId="4EB0F1B8" w14:textId="77777777" w:rsidR="00665084" w:rsidRPr="00993793" w:rsidRDefault="00665084" w:rsidP="007A1A04">
            <w:pPr>
              <w:pStyle w:val="Normal6a"/>
            </w:pPr>
            <w:r w:rsidRPr="00993793">
              <w:rPr>
                <w:b/>
                <w:i/>
              </w:rPr>
              <w:t>‘Sustainability reporting standards shall take account of the difficulties, including legal limitations stemming from this Directive, that undertakings might encounter in gathering information from actors throughout their value chain, especially from those which are not subject to the sustainability reporting requirements laid down in Article 19a or 29a and from suppliers in emerging markets and economies. Sustainability reporting standards shall specify disclosures on value chains that are proportionate and relevant to the capacities and characteristics of undertakings in the value chains, and to the scale and complexity of their activities, especially those of undertakings that are not subject to the sustainability reporting requirements laid down in Article 19a or 29a.</w:t>
            </w:r>
            <w:r w:rsidRPr="00993793">
              <w:t xml:space="preserve"> Sustainability reporting standards shall not specify disclosures that would </w:t>
            </w:r>
            <w:r w:rsidRPr="00993793">
              <w:lastRenderedPageBreak/>
              <w:t xml:space="preserve">require undertakings to obtain from undertakings in their value chain which, on their balance sheet dates, do not exceed the average number </w:t>
            </w:r>
            <w:r w:rsidRPr="00993793">
              <w:rPr>
                <w:b/>
                <w:i/>
              </w:rPr>
              <w:t>of 1 750</w:t>
            </w:r>
            <w:r w:rsidRPr="00993793">
              <w:t xml:space="preserve"> employees </w:t>
            </w:r>
            <w:r w:rsidRPr="00993793">
              <w:rPr>
                <w:b/>
                <w:i/>
              </w:rPr>
              <w:t>and a net turnover of EUR 450 000 000</w:t>
            </w:r>
            <w:r w:rsidRPr="00993793">
              <w:t xml:space="preserve"> during the financial year any information that exceeds the information to be disclosed pursuant to the sustainability reporting standards for voluntary use referred to in Article 29ca.</w:t>
            </w:r>
            <w:r w:rsidRPr="00993793">
              <w:rPr>
                <w:b/>
                <w:i/>
              </w:rPr>
              <w:t>’</w:t>
            </w:r>
            <w:r w:rsidRPr="00993793">
              <w:t>;</w:t>
            </w:r>
          </w:p>
        </w:tc>
      </w:tr>
    </w:tbl>
    <w:p w14:paraId="1AE43913" w14:textId="7AF4409C" w:rsidR="00665084" w:rsidRPr="00993793" w:rsidRDefault="00665084" w:rsidP="00665084"/>
    <w:p w14:paraId="252428AE" w14:textId="3D41A859" w:rsidR="00C64CF5" w:rsidRPr="00993793" w:rsidRDefault="00C64CF5" w:rsidP="00665084"/>
    <w:p w14:paraId="773960AB"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55</w:t>
      </w:r>
    </w:p>
    <w:p w14:paraId="6F3E6892" w14:textId="77777777" w:rsidR="00C64CF5" w:rsidRPr="00993793" w:rsidRDefault="00C64CF5" w:rsidP="00C64CF5">
      <w:pPr>
        <w:rPr>
          <w:lang w:val="fr-FR"/>
        </w:rPr>
      </w:pPr>
    </w:p>
    <w:p w14:paraId="483E8AF8" w14:textId="77777777" w:rsidR="00C64CF5" w:rsidRPr="00993793" w:rsidRDefault="00C64CF5" w:rsidP="00C64CF5">
      <w:pPr>
        <w:pStyle w:val="NormalBold"/>
        <w:keepNext/>
        <w:rPr>
          <w:lang w:val="fr-FR"/>
        </w:rPr>
      </w:pPr>
      <w:r w:rsidRPr="00993793">
        <w:rPr>
          <w:lang w:val="fr-FR"/>
        </w:rPr>
        <w:t>Proposal for a directive</w:t>
      </w:r>
    </w:p>
    <w:p w14:paraId="22663585" w14:textId="77777777" w:rsidR="00C64CF5" w:rsidRPr="00993793" w:rsidRDefault="00C64CF5" w:rsidP="00C64CF5">
      <w:pPr>
        <w:pStyle w:val="NormalBold"/>
        <w:rPr>
          <w:lang w:val="fr-FR"/>
        </w:rPr>
      </w:pPr>
      <w:r w:rsidRPr="00993793">
        <w:rPr>
          <w:lang w:val="fr-FR"/>
        </w:rPr>
        <w:t>Article 2 – paragraph 1 – point 8</w:t>
      </w:r>
    </w:p>
    <w:p w14:paraId="461FF899" w14:textId="77777777" w:rsidR="00C64CF5" w:rsidRPr="00993793" w:rsidRDefault="00C64CF5" w:rsidP="00C64CF5">
      <w:pPr>
        <w:keepNext/>
        <w:rPr>
          <w:lang w:val="fr-FR"/>
        </w:rPr>
      </w:pPr>
      <w:r w:rsidRPr="00993793">
        <w:rPr>
          <w:lang w:val="fr-FR"/>
        </w:rPr>
        <w:t>Directive 2013/34/EU</w:t>
      </w:r>
    </w:p>
    <w:p w14:paraId="5390D1C9" w14:textId="77777777" w:rsidR="00C64CF5" w:rsidRPr="00993793" w:rsidRDefault="00C64CF5" w:rsidP="00C64CF5">
      <w:pPr>
        <w:rPr>
          <w:lang w:val="fr-FR"/>
        </w:rPr>
      </w:pPr>
      <w:r w:rsidRPr="00993793">
        <w:rPr>
          <w:lang w:val="fr-FR"/>
        </w:rPr>
        <w:t>Article 29ca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4F0B6C92" w14:textId="77777777" w:rsidTr="002A7D25">
        <w:trPr>
          <w:jc w:val="center"/>
        </w:trPr>
        <w:tc>
          <w:tcPr>
            <w:tcW w:w="9752" w:type="dxa"/>
            <w:gridSpan w:val="2"/>
          </w:tcPr>
          <w:p w14:paraId="75CCDB71" w14:textId="77777777" w:rsidR="00C64CF5" w:rsidRPr="00993793" w:rsidRDefault="00C64CF5" w:rsidP="002A7D25">
            <w:pPr>
              <w:keepNext/>
              <w:rPr>
                <w:lang w:val="fr-FR"/>
              </w:rPr>
            </w:pPr>
          </w:p>
        </w:tc>
      </w:tr>
      <w:tr w:rsidR="00C64CF5" w:rsidRPr="00993793" w14:paraId="5B88F4E8" w14:textId="77777777" w:rsidTr="002A7D25">
        <w:trPr>
          <w:jc w:val="center"/>
        </w:trPr>
        <w:tc>
          <w:tcPr>
            <w:tcW w:w="4876" w:type="dxa"/>
          </w:tcPr>
          <w:p w14:paraId="0450F3E3"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30A8EC96" w14:textId="77777777" w:rsidR="00C64CF5" w:rsidRPr="00993793" w:rsidRDefault="00C64CF5" w:rsidP="002A7D25">
            <w:pPr>
              <w:pStyle w:val="ColumnHeading"/>
              <w:keepNext/>
              <w:rPr>
                <w:lang w:val="en-GB"/>
              </w:rPr>
            </w:pPr>
            <w:r w:rsidRPr="00993793">
              <w:rPr>
                <w:lang w:val="en-GB"/>
              </w:rPr>
              <w:t>Amendment</w:t>
            </w:r>
          </w:p>
        </w:tc>
      </w:tr>
      <w:tr w:rsidR="00C64CF5" w:rsidRPr="00993793" w14:paraId="6F914B0C" w14:textId="77777777" w:rsidTr="002A7D25">
        <w:trPr>
          <w:jc w:val="center"/>
        </w:trPr>
        <w:tc>
          <w:tcPr>
            <w:tcW w:w="4876" w:type="dxa"/>
          </w:tcPr>
          <w:p w14:paraId="30284DE3" w14:textId="77777777" w:rsidR="00C64CF5" w:rsidRPr="00993793" w:rsidRDefault="00C64CF5" w:rsidP="002A7D25">
            <w:pPr>
              <w:pStyle w:val="Normal6"/>
              <w:rPr>
                <w:lang w:val="en-GB"/>
              </w:rPr>
            </w:pPr>
            <w:r w:rsidRPr="00993793">
              <w:rPr>
                <w:lang w:val="en-GB"/>
              </w:rPr>
              <w:t>1.</w:t>
            </w:r>
            <w:r w:rsidRPr="00993793">
              <w:rPr>
                <w:lang w:val="en-GB"/>
              </w:rPr>
              <w:tab/>
              <w:t>To facilitate voluntary reporting of sustainability information by undertakings other than those referred to in Articles 19a(1) and 29a(1), the Commission shall adopt a delegated act by [4 months after entry into force of this Directive] in accordance with Article 49 supplementing this Directive to provide for sustainability reporting standards for voluntary use by such undertakings.</w:t>
            </w:r>
          </w:p>
        </w:tc>
        <w:tc>
          <w:tcPr>
            <w:tcW w:w="4876" w:type="dxa"/>
          </w:tcPr>
          <w:p w14:paraId="1540BCA2" w14:textId="77777777" w:rsidR="00C64CF5" w:rsidRPr="00993793" w:rsidRDefault="00C64CF5" w:rsidP="002A7D25">
            <w:pPr>
              <w:pStyle w:val="Normal6"/>
              <w:rPr>
                <w:szCs w:val="24"/>
                <w:lang w:val="en-GB"/>
              </w:rPr>
            </w:pPr>
            <w:r w:rsidRPr="00993793">
              <w:rPr>
                <w:lang w:val="en-GB"/>
              </w:rPr>
              <w:t>1.</w:t>
            </w:r>
            <w:r w:rsidRPr="00993793">
              <w:rPr>
                <w:lang w:val="en-GB"/>
              </w:rPr>
              <w:tab/>
              <w:t xml:space="preserve">To facilitate voluntary reporting of sustainability information by undertakings other than those referred to in Articles 19a(1) and 29a(1) </w:t>
            </w:r>
            <w:r w:rsidRPr="00993793">
              <w:rPr>
                <w:b/>
                <w:i/>
                <w:lang w:val="en-GB"/>
              </w:rPr>
              <w:t>and to limit the information that can be requested from such undertakings for the purposes of this Directive</w:t>
            </w:r>
            <w:r w:rsidRPr="00993793">
              <w:rPr>
                <w:lang w:val="en-GB"/>
              </w:rPr>
              <w:t>, the Commission shall adopt a delegated act by [4 months after entry into force of this Directive] in accordance with Article 49 supplementing this Directive to provide for sustainability reporting standards for voluntary use by such undertakings.</w:t>
            </w:r>
          </w:p>
        </w:tc>
      </w:tr>
    </w:tbl>
    <w:p w14:paraId="33F8EE0A" w14:textId="77777777" w:rsidR="00C64CF5" w:rsidRPr="00993793" w:rsidRDefault="00C64CF5" w:rsidP="00C64CF5"/>
    <w:p w14:paraId="6FD0D803"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56</w:t>
      </w:r>
    </w:p>
    <w:p w14:paraId="39FBD7E3" w14:textId="77777777" w:rsidR="00C64CF5" w:rsidRPr="00993793" w:rsidRDefault="00C64CF5" w:rsidP="00C64CF5">
      <w:pPr>
        <w:rPr>
          <w:lang w:val="fr-FR"/>
        </w:rPr>
      </w:pPr>
    </w:p>
    <w:p w14:paraId="0D95EF6B" w14:textId="77777777" w:rsidR="00C64CF5" w:rsidRPr="00993793" w:rsidRDefault="00C64CF5" w:rsidP="00C64CF5">
      <w:pPr>
        <w:pStyle w:val="NormalBold"/>
        <w:keepNext/>
        <w:rPr>
          <w:lang w:val="fr-FR"/>
        </w:rPr>
      </w:pPr>
      <w:r w:rsidRPr="00993793">
        <w:rPr>
          <w:lang w:val="fr-FR"/>
        </w:rPr>
        <w:t>Proposal for a directive</w:t>
      </w:r>
    </w:p>
    <w:p w14:paraId="4C0E8814" w14:textId="77777777" w:rsidR="00C64CF5" w:rsidRPr="00993793" w:rsidRDefault="00C64CF5" w:rsidP="00C64CF5">
      <w:pPr>
        <w:pStyle w:val="NormalBold"/>
        <w:rPr>
          <w:lang w:val="fr-FR"/>
        </w:rPr>
      </w:pPr>
      <w:r w:rsidRPr="00993793">
        <w:rPr>
          <w:lang w:val="fr-FR"/>
        </w:rPr>
        <w:t>Article 2 – paragraph 1 – point 8</w:t>
      </w:r>
    </w:p>
    <w:p w14:paraId="6487478C" w14:textId="77777777" w:rsidR="00C64CF5" w:rsidRPr="00993793" w:rsidRDefault="00C64CF5" w:rsidP="00C64CF5">
      <w:pPr>
        <w:keepNext/>
        <w:rPr>
          <w:lang w:val="fr-FR"/>
        </w:rPr>
      </w:pPr>
      <w:r w:rsidRPr="00993793">
        <w:rPr>
          <w:lang w:val="fr-FR"/>
        </w:rPr>
        <w:t>Directive 2013/34/EU</w:t>
      </w:r>
    </w:p>
    <w:p w14:paraId="34D0AF5C" w14:textId="77777777" w:rsidR="00C64CF5" w:rsidRPr="00993793" w:rsidRDefault="00C64CF5" w:rsidP="00C64CF5">
      <w:pPr>
        <w:rPr>
          <w:lang w:val="fr-FR"/>
        </w:rPr>
      </w:pPr>
      <w:r w:rsidRPr="00993793">
        <w:rPr>
          <w:lang w:val="fr-FR"/>
        </w:rPr>
        <w:t>Article 29ca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00928A92" w14:textId="77777777" w:rsidTr="002A7D25">
        <w:trPr>
          <w:jc w:val="center"/>
        </w:trPr>
        <w:tc>
          <w:tcPr>
            <w:tcW w:w="9752" w:type="dxa"/>
            <w:gridSpan w:val="2"/>
          </w:tcPr>
          <w:p w14:paraId="44E42CAC" w14:textId="77777777" w:rsidR="00C64CF5" w:rsidRPr="00993793" w:rsidRDefault="00C64CF5" w:rsidP="002A7D25">
            <w:pPr>
              <w:keepNext/>
              <w:rPr>
                <w:lang w:val="fr-FR"/>
              </w:rPr>
            </w:pPr>
          </w:p>
        </w:tc>
      </w:tr>
      <w:tr w:rsidR="00C64CF5" w:rsidRPr="00993793" w14:paraId="11EDECAC" w14:textId="77777777" w:rsidTr="002A7D25">
        <w:trPr>
          <w:jc w:val="center"/>
        </w:trPr>
        <w:tc>
          <w:tcPr>
            <w:tcW w:w="4876" w:type="dxa"/>
          </w:tcPr>
          <w:p w14:paraId="10DAAC7A"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301788F5" w14:textId="77777777" w:rsidR="00C64CF5" w:rsidRPr="00993793" w:rsidRDefault="00C64CF5" w:rsidP="002A7D25">
            <w:pPr>
              <w:pStyle w:val="ColumnHeading"/>
              <w:keepNext/>
              <w:rPr>
                <w:lang w:val="en-GB"/>
              </w:rPr>
            </w:pPr>
            <w:r w:rsidRPr="00993793">
              <w:rPr>
                <w:lang w:val="en-GB"/>
              </w:rPr>
              <w:t>Amendment</w:t>
            </w:r>
          </w:p>
        </w:tc>
      </w:tr>
      <w:tr w:rsidR="00C64CF5" w:rsidRPr="00993793" w14:paraId="7C52EEFA" w14:textId="77777777" w:rsidTr="002A7D25">
        <w:trPr>
          <w:jc w:val="center"/>
        </w:trPr>
        <w:tc>
          <w:tcPr>
            <w:tcW w:w="4876" w:type="dxa"/>
          </w:tcPr>
          <w:p w14:paraId="6F9D2D27" w14:textId="77777777" w:rsidR="00C64CF5" w:rsidRPr="00993793" w:rsidRDefault="00C64CF5" w:rsidP="002A7D25">
            <w:pPr>
              <w:pStyle w:val="Normal6"/>
              <w:rPr>
                <w:lang w:val="en-GB"/>
              </w:rPr>
            </w:pPr>
            <w:r w:rsidRPr="00993793">
              <w:rPr>
                <w:lang w:val="en-GB"/>
              </w:rPr>
              <w:t>2.</w:t>
            </w:r>
            <w:r w:rsidRPr="00993793">
              <w:rPr>
                <w:lang w:val="en-GB"/>
              </w:rPr>
              <w:tab/>
              <w:t xml:space="preserve">The sustainability reporting standards referred to in paragraph 1 shall be proportionate to </w:t>
            </w:r>
            <w:r w:rsidRPr="00993793">
              <w:rPr>
                <w:b/>
                <w:i/>
                <w:lang w:val="en-GB"/>
              </w:rPr>
              <w:t>and</w:t>
            </w:r>
            <w:r w:rsidRPr="00993793">
              <w:rPr>
                <w:lang w:val="en-GB"/>
              </w:rPr>
              <w:t xml:space="preserve"> relevant for the capacities and the characteristics of the </w:t>
            </w:r>
            <w:r w:rsidRPr="00993793">
              <w:rPr>
                <w:lang w:val="en-GB"/>
              </w:rPr>
              <w:lastRenderedPageBreak/>
              <w:t>undertakings for which they are designed and to the scale and complexity of their activities. They shall also, to the extent possible, specify the structure to be used to present such sustainability information.</w:t>
            </w:r>
            <w:r w:rsidRPr="00993793">
              <w:rPr>
                <w:b/>
                <w:i/>
                <w:lang w:val="en-GB"/>
              </w:rPr>
              <w:t>;</w:t>
            </w:r>
          </w:p>
        </w:tc>
        <w:tc>
          <w:tcPr>
            <w:tcW w:w="4876" w:type="dxa"/>
          </w:tcPr>
          <w:p w14:paraId="7BDA2F3B" w14:textId="42ECE078" w:rsidR="00C64CF5" w:rsidRPr="00993793" w:rsidRDefault="00C64CF5" w:rsidP="002A7D25">
            <w:pPr>
              <w:pStyle w:val="Normal6"/>
              <w:rPr>
                <w:szCs w:val="24"/>
                <w:lang w:val="en-GB"/>
              </w:rPr>
            </w:pPr>
            <w:r w:rsidRPr="00993793">
              <w:rPr>
                <w:lang w:val="en-GB"/>
              </w:rPr>
              <w:lastRenderedPageBreak/>
              <w:t>2.</w:t>
            </w:r>
            <w:r w:rsidRPr="00993793">
              <w:rPr>
                <w:lang w:val="en-GB"/>
              </w:rPr>
              <w:tab/>
              <w:t xml:space="preserve">The sustainability reporting standards referred to in paragraph 1 shall be </w:t>
            </w:r>
            <w:r w:rsidRPr="00993793">
              <w:rPr>
                <w:b/>
                <w:i/>
                <w:lang w:val="en-GB"/>
              </w:rPr>
              <w:t>based on Commission Recommendation 2025/4984 and</w:t>
            </w:r>
            <w:r w:rsidRPr="00993793">
              <w:rPr>
                <w:lang w:val="en-GB"/>
              </w:rPr>
              <w:t xml:space="preserve"> proportionate to </w:t>
            </w:r>
            <w:r w:rsidRPr="00993793">
              <w:rPr>
                <w:b/>
                <w:i/>
                <w:lang w:val="en-GB"/>
              </w:rPr>
              <w:t xml:space="preserve">the size of the </w:t>
            </w:r>
            <w:r w:rsidRPr="00993793">
              <w:rPr>
                <w:b/>
                <w:i/>
                <w:lang w:val="en-GB"/>
              </w:rPr>
              <w:lastRenderedPageBreak/>
              <w:t>undertakings, and be</w:t>
            </w:r>
            <w:r w:rsidRPr="00993793">
              <w:rPr>
                <w:lang w:val="en-GB"/>
              </w:rPr>
              <w:t xml:space="preserve"> relevant for the capacities and the characteristics of the undertakings for which they are designed and to the scale and complexity of their activities. They shall also, to the extent possible, specify the structure to be used to present such sustainability information. </w:t>
            </w:r>
            <w:r w:rsidRPr="00993793">
              <w:rPr>
                <w:b/>
                <w:i/>
                <w:lang w:val="en-GB"/>
              </w:rPr>
              <w:t>Undertakings within the value chain may choose a template for reporting of sustainability information, so that undertakings requesting information are not required to assess or map the size categories of all entities in their value chain.</w:t>
            </w:r>
          </w:p>
        </w:tc>
      </w:tr>
    </w:tbl>
    <w:p w14:paraId="14A6F977" w14:textId="77777777" w:rsidR="00C64CF5" w:rsidRPr="00993793" w:rsidRDefault="00C64CF5" w:rsidP="00C64CF5"/>
    <w:p w14:paraId="64BCFB75"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57</w:t>
      </w:r>
    </w:p>
    <w:p w14:paraId="41079E4E" w14:textId="77777777" w:rsidR="00C64CF5" w:rsidRPr="00993793" w:rsidRDefault="00C64CF5" w:rsidP="00C64CF5">
      <w:pPr>
        <w:rPr>
          <w:lang w:val="fr-FR"/>
        </w:rPr>
      </w:pPr>
    </w:p>
    <w:p w14:paraId="5C50F844" w14:textId="77777777" w:rsidR="00C64CF5" w:rsidRPr="00993793" w:rsidRDefault="00C64CF5" w:rsidP="00C64CF5">
      <w:pPr>
        <w:pStyle w:val="NormalBold"/>
        <w:keepNext/>
        <w:rPr>
          <w:lang w:val="fr-FR"/>
        </w:rPr>
      </w:pPr>
      <w:r w:rsidRPr="00993793">
        <w:rPr>
          <w:lang w:val="fr-FR"/>
        </w:rPr>
        <w:t>Proposal for a directive</w:t>
      </w:r>
    </w:p>
    <w:p w14:paraId="2951320E" w14:textId="77777777" w:rsidR="00C64CF5" w:rsidRPr="00993793" w:rsidRDefault="00C64CF5" w:rsidP="00C64CF5">
      <w:pPr>
        <w:pStyle w:val="NormalBold"/>
        <w:rPr>
          <w:lang w:val="fr-FR"/>
        </w:rPr>
      </w:pPr>
      <w:r w:rsidRPr="00993793">
        <w:rPr>
          <w:lang w:val="fr-FR"/>
        </w:rPr>
        <w:t>Article 2 – paragraph 1 – point 8</w:t>
      </w:r>
    </w:p>
    <w:p w14:paraId="2AFA0566" w14:textId="77777777" w:rsidR="00C64CF5" w:rsidRPr="00993793" w:rsidRDefault="00C64CF5" w:rsidP="00C64CF5">
      <w:pPr>
        <w:keepNext/>
        <w:rPr>
          <w:lang w:val="fr-FR"/>
        </w:rPr>
      </w:pPr>
      <w:r w:rsidRPr="00993793">
        <w:rPr>
          <w:lang w:val="fr-FR"/>
        </w:rPr>
        <w:t>Directive 2013/34/EU</w:t>
      </w:r>
    </w:p>
    <w:p w14:paraId="54ADEA60" w14:textId="77777777" w:rsidR="00C64CF5" w:rsidRPr="00993793" w:rsidRDefault="00C64CF5" w:rsidP="00C64CF5">
      <w:pPr>
        <w:rPr>
          <w:lang w:val="fr-FR"/>
        </w:rPr>
      </w:pPr>
      <w:r w:rsidRPr="00993793">
        <w:rPr>
          <w:lang w:val="fr-FR"/>
        </w:rPr>
        <w:t>Article 29ca – paragraph 3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7B65948F" w14:textId="77777777" w:rsidTr="002A7D25">
        <w:trPr>
          <w:jc w:val="center"/>
        </w:trPr>
        <w:tc>
          <w:tcPr>
            <w:tcW w:w="9752" w:type="dxa"/>
            <w:gridSpan w:val="2"/>
          </w:tcPr>
          <w:p w14:paraId="2F055A4A" w14:textId="77777777" w:rsidR="00C64CF5" w:rsidRPr="00993793" w:rsidRDefault="00C64CF5" w:rsidP="002A7D25">
            <w:pPr>
              <w:keepNext/>
              <w:rPr>
                <w:lang w:val="fr-FR"/>
              </w:rPr>
            </w:pPr>
          </w:p>
        </w:tc>
      </w:tr>
      <w:tr w:rsidR="00C64CF5" w:rsidRPr="00993793" w14:paraId="01709AC5" w14:textId="77777777" w:rsidTr="002A7D25">
        <w:trPr>
          <w:jc w:val="center"/>
        </w:trPr>
        <w:tc>
          <w:tcPr>
            <w:tcW w:w="4876" w:type="dxa"/>
          </w:tcPr>
          <w:p w14:paraId="03011D53"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5CCEB7DE" w14:textId="77777777" w:rsidR="00C64CF5" w:rsidRPr="00993793" w:rsidRDefault="00C64CF5" w:rsidP="002A7D25">
            <w:pPr>
              <w:pStyle w:val="ColumnHeading"/>
              <w:keepNext/>
              <w:rPr>
                <w:lang w:val="en-GB"/>
              </w:rPr>
            </w:pPr>
            <w:r w:rsidRPr="00993793">
              <w:rPr>
                <w:lang w:val="en-GB"/>
              </w:rPr>
              <w:t>Amendment</w:t>
            </w:r>
          </w:p>
        </w:tc>
      </w:tr>
      <w:tr w:rsidR="00C64CF5" w:rsidRPr="00993793" w14:paraId="29D33E63" w14:textId="77777777" w:rsidTr="002A7D25">
        <w:trPr>
          <w:jc w:val="center"/>
        </w:trPr>
        <w:tc>
          <w:tcPr>
            <w:tcW w:w="4876" w:type="dxa"/>
          </w:tcPr>
          <w:p w14:paraId="57EE16E3" w14:textId="77777777" w:rsidR="00C64CF5" w:rsidRPr="00993793" w:rsidRDefault="00C64CF5" w:rsidP="002A7D25">
            <w:pPr>
              <w:pStyle w:val="Normal6"/>
              <w:rPr>
                <w:lang w:val="en-GB"/>
              </w:rPr>
            </w:pPr>
          </w:p>
        </w:tc>
        <w:tc>
          <w:tcPr>
            <w:tcW w:w="4876" w:type="dxa"/>
          </w:tcPr>
          <w:p w14:paraId="63F0D975" w14:textId="4DA078D6" w:rsidR="00C64CF5" w:rsidRPr="00993793" w:rsidRDefault="00C64CF5" w:rsidP="002A7D25">
            <w:pPr>
              <w:pStyle w:val="Normal6"/>
              <w:rPr>
                <w:szCs w:val="24"/>
                <w:lang w:val="en-GB"/>
              </w:rPr>
            </w:pPr>
            <w:r w:rsidRPr="00993793">
              <w:rPr>
                <w:b/>
                <w:i/>
                <w:lang w:val="en-GB"/>
              </w:rPr>
              <w:t>3.</w:t>
            </w:r>
            <w:r w:rsidRPr="00993793">
              <w:rPr>
                <w:b/>
                <w:i/>
                <w:lang w:val="en-GB"/>
              </w:rPr>
              <w:tab/>
              <w:t>The Commission shall, at least every four years after the date of its application, review the delegated act referred to in paragraph 1 and, where necessary, it shall amend it to take into account developments relevant to sustainability reporting.</w:t>
            </w:r>
          </w:p>
        </w:tc>
      </w:tr>
    </w:tbl>
    <w:p w14:paraId="280D307C" w14:textId="77777777" w:rsidR="00C64CF5" w:rsidRPr="00993793" w:rsidRDefault="00C64CF5" w:rsidP="00C64CF5"/>
    <w:p w14:paraId="1D09DAB1"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58</w:t>
      </w:r>
    </w:p>
    <w:p w14:paraId="1E178362" w14:textId="77777777" w:rsidR="00C64CF5" w:rsidRPr="00993793" w:rsidRDefault="00C64CF5" w:rsidP="00C64CF5">
      <w:pPr>
        <w:rPr>
          <w:lang w:val="fr-FR"/>
        </w:rPr>
      </w:pPr>
    </w:p>
    <w:p w14:paraId="0717FA3B" w14:textId="77777777" w:rsidR="00C64CF5" w:rsidRPr="00993793" w:rsidRDefault="00C64CF5" w:rsidP="00C64CF5">
      <w:pPr>
        <w:pStyle w:val="NormalBold"/>
        <w:keepNext/>
        <w:rPr>
          <w:lang w:val="fr-FR"/>
        </w:rPr>
      </w:pPr>
      <w:r w:rsidRPr="00993793">
        <w:rPr>
          <w:lang w:val="fr-FR"/>
        </w:rPr>
        <w:t>Proposal for a directive</w:t>
      </w:r>
    </w:p>
    <w:p w14:paraId="3DE762AE" w14:textId="77777777" w:rsidR="00C64CF5" w:rsidRPr="00993793" w:rsidRDefault="00C64CF5" w:rsidP="00C64CF5">
      <w:pPr>
        <w:pStyle w:val="NormalBold"/>
        <w:rPr>
          <w:lang w:val="fr-FR"/>
        </w:rPr>
      </w:pPr>
      <w:r w:rsidRPr="00993793">
        <w:rPr>
          <w:lang w:val="fr-FR"/>
        </w:rPr>
        <w:t>Article 2 – paragraph 1 – point 8</w:t>
      </w:r>
    </w:p>
    <w:p w14:paraId="70C17E5B" w14:textId="77777777" w:rsidR="00C64CF5" w:rsidRPr="00993793" w:rsidRDefault="00C64CF5" w:rsidP="00C64CF5">
      <w:pPr>
        <w:keepNext/>
        <w:rPr>
          <w:lang w:val="fr-FR"/>
        </w:rPr>
      </w:pPr>
      <w:r w:rsidRPr="00993793">
        <w:rPr>
          <w:lang w:val="fr-FR"/>
        </w:rPr>
        <w:t>Directive 2013/34/EU</w:t>
      </w:r>
    </w:p>
    <w:p w14:paraId="4A195E65" w14:textId="77777777" w:rsidR="00C64CF5" w:rsidRPr="00993793" w:rsidRDefault="00C64CF5" w:rsidP="00C64CF5">
      <w:pPr>
        <w:rPr>
          <w:lang w:val="fr-FR"/>
        </w:rPr>
      </w:pPr>
      <w:r w:rsidRPr="00993793">
        <w:rPr>
          <w:lang w:val="fr-FR"/>
        </w:rPr>
        <w:t>Article 29ca – paragraph 4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289F6F14" w14:textId="77777777" w:rsidTr="002A7D25">
        <w:trPr>
          <w:jc w:val="center"/>
        </w:trPr>
        <w:tc>
          <w:tcPr>
            <w:tcW w:w="9752" w:type="dxa"/>
            <w:gridSpan w:val="2"/>
          </w:tcPr>
          <w:p w14:paraId="4A4733EA" w14:textId="77777777" w:rsidR="00C64CF5" w:rsidRPr="00993793" w:rsidRDefault="00C64CF5" w:rsidP="002A7D25">
            <w:pPr>
              <w:keepNext/>
              <w:rPr>
                <w:lang w:val="fr-FR"/>
              </w:rPr>
            </w:pPr>
          </w:p>
        </w:tc>
      </w:tr>
      <w:tr w:rsidR="00C64CF5" w:rsidRPr="00993793" w14:paraId="3A0F6556" w14:textId="77777777" w:rsidTr="002A7D25">
        <w:trPr>
          <w:jc w:val="center"/>
        </w:trPr>
        <w:tc>
          <w:tcPr>
            <w:tcW w:w="4876" w:type="dxa"/>
          </w:tcPr>
          <w:p w14:paraId="0775084B"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2FCBD74D" w14:textId="77777777" w:rsidR="00C64CF5" w:rsidRPr="00993793" w:rsidRDefault="00C64CF5" w:rsidP="002A7D25">
            <w:pPr>
              <w:pStyle w:val="ColumnHeading"/>
              <w:keepNext/>
              <w:rPr>
                <w:lang w:val="en-GB"/>
              </w:rPr>
            </w:pPr>
            <w:r w:rsidRPr="00993793">
              <w:rPr>
                <w:lang w:val="en-GB"/>
              </w:rPr>
              <w:t>Amendment</w:t>
            </w:r>
          </w:p>
        </w:tc>
      </w:tr>
      <w:tr w:rsidR="00C64CF5" w:rsidRPr="00993793" w14:paraId="77A2B0CB" w14:textId="77777777" w:rsidTr="002A7D25">
        <w:trPr>
          <w:jc w:val="center"/>
        </w:trPr>
        <w:tc>
          <w:tcPr>
            <w:tcW w:w="4876" w:type="dxa"/>
          </w:tcPr>
          <w:p w14:paraId="7BAF6F34" w14:textId="77777777" w:rsidR="00C64CF5" w:rsidRPr="00993793" w:rsidRDefault="00C64CF5" w:rsidP="002A7D25">
            <w:pPr>
              <w:pStyle w:val="Normal6"/>
              <w:rPr>
                <w:lang w:val="en-GB"/>
              </w:rPr>
            </w:pPr>
          </w:p>
        </w:tc>
        <w:tc>
          <w:tcPr>
            <w:tcW w:w="4876" w:type="dxa"/>
          </w:tcPr>
          <w:p w14:paraId="144A0B5D" w14:textId="77777777" w:rsidR="00C64CF5" w:rsidRPr="00993793" w:rsidRDefault="00C64CF5" w:rsidP="002A7D25">
            <w:pPr>
              <w:pStyle w:val="Normal6"/>
              <w:rPr>
                <w:szCs w:val="24"/>
                <w:lang w:val="en-GB"/>
              </w:rPr>
            </w:pPr>
            <w:r w:rsidRPr="00993793">
              <w:rPr>
                <w:b/>
                <w:i/>
                <w:lang w:val="en-GB"/>
              </w:rPr>
              <w:t>4.</w:t>
            </w:r>
            <w:r w:rsidRPr="00993793">
              <w:rPr>
                <w:b/>
                <w:i/>
                <w:lang w:val="en-GB"/>
              </w:rPr>
              <w:tab/>
              <w:t>When amending delegated acts pursuant to paragraph 3, the Commission shall take into consideration technical advice from EFRAG</w:t>
            </w:r>
            <w:r w:rsidRPr="00993793">
              <w:rPr>
                <w:b/>
                <w:bCs/>
                <w:i/>
                <w:iCs/>
                <w:lang w:val="en-GB"/>
              </w:rPr>
              <w:t>.’;</w:t>
            </w:r>
          </w:p>
        </w:tc>
      </w:tr>
    </w:tbl>
    <w:p w14:paraId="37655CEC" w14:textId="77777777" w:rsidR="00C64CF5" w:rsidRPr="00993793" w:rsidRDefault="00C64CF5" w:rsidP="00C64CF5"/>
    <w:p w14:paraId="46AAA945"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59</w:t>
      </w:r>
    </w:p>
    <w:p w14:paraId="1C2C863F" w14:textId="77777777" w:rsidR="00C64CF5" w:rsidRPr="00993793" w:rsidRDefault="00C64CF5" w:rsidP="00C64CF5">
      <w:pPr>
        <w:rPr>
          <w:lang w:val="fr-FR"/>
        </w:rPr>
      </w:pPr>
    </w:p>
    <w:p w14:paraId="7326F1FB" w14:textId="77777777" w:rsidR="00C64CF5" w:rsidRPr="00993793" w:rsidRDefault="00C64CF5" w:rsidP="00C64CF5">
      <w:pPr>
        <w:pStyle w:val="NormalBold"/>
        <w:keepNext/>
        <w:rPr>
          <w:lang w:val="fr-FR"/>
        </w:rPr>
      </w:pPr>
      <w:r w:rsidRPr="00993793">
        <w:rPr>
          <w:lang w:val="fr-FR"/>
        </w:rPr>
        <w:t>Proposal for a directive</w:t>
      </w:r>
    </w:p>
    <w:p w14:paraId="381E14E2" w14:textId="77777777" w:rsidR="00C64CF5" w:rsidRPr="00993793" w:rsidRDefault="00C64CF5" w:rsidP="00C64CF5">
      <w:pPr>
        <w:pStyle w:val="NormalBold"/>
        <w:rPr>
          <w:lang w:val="fr-FR"/>
        </w:rPr>
      </w:pPr>
      <w:r w:rsidRPr="00993793">
        <w:rPr>
          <w:lang w:val="fr-FR"/>
        </w:rPr>
        <w:t>Article 2 – paragraph 1 – point 10</w:t>
      </w:r>
    </w:p>
    <w:p w14:paraId="7513EEC0" w14:textId="77777777" w:rsidR="00C64CF5" w:rsidRPr="00993793" w:rsidRDefault="00C64CF5" w:rsidP="00C64CF5">
      <w:pPr>
        <w:keepNext/>
        <w:rPr>
          <w:lang w:val="fr-FR"/>
        </w:rPr>
      </w:pPr>
      <w:r w:rsidRPr="00993793">
        <w:rPr>
          <w:lang w:val="fr-FR"/>
        </w:rPr>
        <w:t>Directive 2013/34/EU</w:t>
      </w:r>
    </w:p>
    <w:p w14:paraId="18BB34FD" w14:textId="77777777" w:rsidR="00C64CF5" w:rsidRPr="00993793" w:rsidRDefault="00C64CF5" w:rsidP="00C64CF5">
      <w:pPr>
        <w:rPr>
          <w:lang w:val="fr-FR"/>
        </w:rPr>
      </w:pPr>
      <w:r w:rsidRPr="00993793">
        <w:rPr>
          <w:lang w:val="fr-FR"/>
        </w:rPr>
        <w:t>Article 33 – paragraph 1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6B970B5C" w14:textId="77777777" w:rsidTr="002A7D25">
        <w:trPr>
          <w:jc w:val="center"/>
        </w:trPr>
        <w:tc>
          <w:tcPr>
            <w:tcW w:w="9752" w:type="dxa"/>
            <w:gridSpan w:val="2"/>
          </w:tcPr>
          <w:p w14:paraId="60EC7D7D" w14:textId="77777777" w:rsidR="00C64CF5" w:rsidRPr="00993793" w:rsidRDefault="00C64CF5" w:rsidP="002A7D25">
            <w:pPr>
              <w:keepNext/>
              <w:rPr>
                <w:lang w:val="fr-FR"/>
              </w:rPr>
            </w:pPr>
          </w:p>
        </w:tc>
      </w:tr>
      <w:tr w:rsidR="00C64CF5" w:rsidRPr="00993793" w14:paraId="36AFE635" w14:textId="77777777" w:rsidTr="002A7D25">
        <w:trPr>
          <w:jc w:val="center"/>
        </w:trPr>
        <w:tc>
          <w:tcPr>
            <w:tcW w:w="4876" w:type="dxa"/>
          </w:tcPr>
          <w:p w14:paraId="1C9BB84B"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1CF9D011" w14:textId="77777777" w:rsidR="00C64CF5" w:rsidRPr="00993793" w:rsidRDefault="00C64CF5" w:rsidP="002A7D25">
            <w:pPr>
              <w:pStyle w:val="ColumnHeading"/>
              <w:keepNext/>
              <w:rPr>
                <w:lang w:val="en-GB"/>
              </w:rPr>
            </w:pPr>
            <w:r w:rsidRPr="00993793">
              <w:rPr>
                <w:lang w:val="en-GB"/>
              </w:rPr>
              <w:t>Amendment</w:t>
            </w:r>
          </w:p>
        </w:tc>
      </w:tr>
      <w:tr w:rsidR="00C64CF5" w:rsidRPr="00993793" w14:paraId="1D360EE6" w14:textId="77777777" w:rsidTr="002A7D25">
        <w:trPr>
          <w:jc w:val="center"/>
        </w:trPr>
        <w:tc>
          <w:tcPr>
            <w:tcW w:w="4876" w:type="dxa"/>
          </w:tcPr>
          <w:p w14:paraId="151F446A" w14:textId="77777777" w:rsidR="00C64CF5" w:rsidRPr="00993793" w:rsidRDefault="00C64CF5" w:rsidP="002A7D25">
            <w:pPr>
              <w:pStyle w:val="Normal6"/>
              <w:rPr>
                <w:lang w:val="en-GB"/>
              </w:rPr>
            </w:pPr>
            <w:r w:rsidRPr="00993793">
              <w:rPr>
                <w:lang w:val="en-GB"/>
              </w:rPr>
              <w:t xml:space="preserve">By way of derogation from subparagraph 1, Member States </w:t>
            </w:r>
            <w:r w:rsidRPr="00993793">
              <w:rPr>
                <w:b/>
                <w:bCs/>
                <w:i/>
                <w:iCs/>
                <w:lang w:val="en-GB"/>
              </w:rPr>
              <w:t>shall ensure</w:t>
            </w:r>
            <w:r w:rsidRPr="00993793">
              <w:rPr>
                <w:lang w:val="en-GB"/>
              </w:rPr>
              <w:t xml:space="preserve"> that the members of the administrative, management and supervisory bodies of an undertaking, acting within the competences assigned to them by national law, do not have collective responsibility for ensuring that the management report, or consolidated management report, where applicable, is prepared in accordance with Article 29d.’;</w:t>
            </w:r>
          </w:p>
        </w:tc>
        <w:tc>
          <w:tcPr>
            <w:tcW w:w="4876" w:type="dxa"/>
          </w:tcPr>
          <w:p w14:paraId="6B906315" w14:textId="77777777" w:rsidR="00C64CF5" w:rsidRPr="00993793" w:rsidRDefault="00C64CF5" w:rsidP="002A7D25">
            <w:pPr>
              <w:pStyle w:val="Normal6"/>
              <w:rPr>
                <w:szCs w:val="24"/>
                <w:lang w:val="en-GB"/>
              </w:rPr>
            </w:pPr>
            <w:r w:rsidRPr="00993793">
              <w:rPr>
                <w:rFonts w:eastAsia="Calibri"/>
                <w:szCs w:val="22"/>
                <w:lang w:val="en-GB" w:eastAsia="en-US"/>
              </w:rPr>
              <w:t xml:space="preserve">By way of derogation from subparagraph 1, Member States </w:t>
            </w:r>
            <w:r w:rsidRPr="00993793">
              <w:rPr>
                <w:rFonts w:eastAsia="Calibri"/>
                <w:b/>
                <w:bCs/>
                <w:i/>
                <w:iCs/>
                <w:szCs w:val="22"/>
                <w:lang w:val="en-GB" w:eastAsia="en-US"/>
              </w:rPr>
              <w:t>may provide</w:t>
            </w:r>
            <w:r w:rsidRPr="00993793">
              <w:rPr>
                <w:rFonts w:eastAsia="Calibri"/>
                <w:szCs w:val="22"/>
                <w:lang w:val="en-GB" w:eastAsia="en-US"/>
              </w:rPr>
              <w:t xml:space="preserve"> that the members of the administrative, management and supervisory bodies of an undertaking, acting within the competences assigned to them by national law, do not have collective responsibility for ensuring that the management report, or consolidated management report, where applicable, is prepared in accordance with Article 29d.’;</w:t>
            </w:r>
          </w:p>
        </w:tc>
      </w:tr>
    </w:tbl>
    <w:p w14:paraId="3DE6412E" w14:textId="77777777" w:rsidR="00C64CF5" w:rsidRPr="00993793" w:rsidRDefault="00C64CF5" w:rsidP="00C64CF5"/>
    <w:p w14:paraId="69CB7EAF" w14:textId="60ABB3E9" w:rsidR="00665084" w:rsidRPr="00993793" w:rsidRDefault="00665084" w:rsidP="00665084">
      <w:pPr>
        <w:pStyle w:val="AmNumberTabs"/>
      </w:pPr>
      <w:r w:rsidRPr="00993793">
        <w:t>Amendments</w:t>
      </w:r>
      <w:r w:rsidRPr="00993793">
        <w:tab/>
      </w:r>
      <w:r w:rsidRPr="00993793">
        <w:tab/>
        <w:t>237 and 297</w:t>
      </w:r>
    </w:p>
    <w:p w14:paraId="3EC7EB19" w14:textId="77777777" w:rsidR="00665084" w:rsidRPr="00993793" w:rsidRDefault="00665084" w:rsidP="00665084">
      <w:pPr>
        <w:pStyle w:val="NormalBold12b"/>
      </w:pPr>
      <w:r w:rsidRPr="00993793">
        <w:t>Proposal for a directive</w:t>
      </w:r>
    </w:p>
    <w:p w14:paraId="1692EAA9" w14:textId="77777777" w:rsidR="00665084" w:rsidRPr="00993793" w:rsidRDefault="00665084" w:rsidP="00665084">
      <w:pPr>
        <w:pStyle w:val="NormalBold"/>
        <w:rPr>
          <w:lang w:val="fr-BE"/>
        </w:rPr>
      </w:pPr>
      <w:r w:rsidRPr="00993793">
        <w:rPr>
          <w:lang w:val="fr-BE"/>
        </w:rPr>
        <w:t>Article 2 – paragraph 1 – point 11 – point b</w:t>
      </w:r>
    </w:p>
    <w:p w14:paraId="1D41214D" w14:textId="77777777" w:rsidR="00665084" w:rsidRPr="00993793" w:rsidRDefault="00665084" w:rsidP="00665084">
      <w:pPr>
        <w:rPr>
          <w:lang w:val="fr-BE"/>
        </w:rPr>
      </w:pPr>
      <w:r w:rsidRPr="00993793">
        <w:rPr>
          <w:lang w:val="fr-BE"/>
        </w:rPr>
        <w:t>Directive 2013/34/EU</w:t>
      </w:r>
    </w:p>
    <w:p w14:paraId="66A73A85" w14:textId="77777777" w:rsidR="00665084" w:rsidRPr="00993793" w:rsidRDefault="00665084" w:rsidP="00665084">
      <w:pPr>
        <w:rPr>
          <w:lang w:val="fr-BE"/>
        </w:rPr>
      </w:pPr>
      <w:r w:rsidRPr="00993793">
        <w:rPr>
          <w:lang w:val="fr-BE"/>
        </w:rPr>
        <w:t>Article 34 – paragraph 2a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65084" w:rsidRPr="00993793" w14:paraId="2E5BC20F" w14:textId="77777777" w:rsidTr="007A1A04">
        <w:trPr>
          <w:trHeight w:hRule="exact" w:val="240"/>
          <w:jc w:val="center"/>
        </w:trPr>
        <w:tc>
          <w:tcPr>
            <w:tcW w:w="9752" w:type="dxa"/>
            <w:gridSpan w:val="2"/>
            <w:tcBorders>
              <w:top w:val="nil"/>
              <w:left w:val="nil"/>
              <w:bottom w:val="nil"/>
              <w:right w:val="nil"/>
            </w:tcBorders>
          </w:tcPr>
          <w:p w14:paraId="387CFF52" w14:textId="77777777" w:rsidR="00665084" w:rsidRPr="00993793" w:rsidRDefault="00665084" w:rsidP="007A1A04">
            <w:pPr>
              <w:rPr>
                <w:lang w:val="fr-BE"/>
              </w:rPr>
            </w:pPr>
          </w:p>
        </w:tc>
      </w:tr>
      <w:tr w:rsidR="00665084" w:rsidRPr="00993793" w14:paraId="6AA9C860" w14:textId="77777777" w:rsidTr="007A1A04">
        <w:trPr>
          <w:trHeight w:val="240"/>
          <w:jc w:val="center"/>
        </w:trPr>
        <w:tc>
          <w:tcPr>
            <w:tcW w:w="4876" w:type="dxa"/>
            <w:tcBorders>
              <w:top w:val="nil"/>
              <w:left w:val="nil"/>
              <w:bottom w:val="nil"/>
              <w:right w:val="nil"/>
            </w:tcBorders>
          </w:tcPr>
          <w:p w14:paraId="1130880D" w14:textId="77777777" w:rsidR="00665084" w:rsidRPr="00993793" w:rsidRDefault="00665084" w:rsidP="007A1A04">
            <w:pPr>
              <w:pStyle w:val="AmColumnHeading"/>
            </w:pPr>
            <w:r w:rsidRPr="00993793">
              <w:t>Text proposed by the Commission</w:t>
            </w:r>
          </w:p>
        </w:tc>
        <w:tc>
          <w:tcPr>
            <w:tcW w:w="4876" w:type="dxa"/>
            <w:tcBorders>
              <w:top w:val="nil"/>
              <w:left w:val="nil"/>
              <w:bottom w:val="nil"/>
              <w:right w:val="nil"/>
            </w:tcBorders>
          </w:tcPr>
          <w:p w14:paraId="0DE022F5" w14:textId="77777777" w:rsidR="00665084" w:rsidRPr="00993793" w:rsidRDefault="00665084" w:rsidP="007A1A04">
            <w:pPr>
              <w:pStyle w:val="AmColumnHeading"/>
            </w:pPr>
            <w:r w:rsidRPr="00993793">
              <w:t>Amendment</w:t>
            </w:r>
          </w:p>
        </w:tc>
      </w:tr>
      <w:tr w:rsidR="00665084" w:rsidRPr="00993793" w14:paraId="6DDF748B" w14:textId="77777777" w:rsidTr="007A1A04">
        <w:trPr>
          <w:jc w:val="center"/>
        </w:trPr>
        <w:tc>
          <w:tcPr>
            <w:tcW w:w="4876" w:type="dxa"/>
            <w:tcBorders>
              <w:top w:val="nil"/>
              <w:left w:val="nil"/>
              <w:bottom w:val="nil"/>
              <w:right w:val="nil"/>
            </w:tcBorders>
          </w:tcPr>
          <w:p w14:paraId="0E78EDA2" w14:textId="77777777" w:rsidR="00665084" w:rsidRPr="00993793" w:rsidRDefault="00665084" w:rsidP="007A1A04">
            <w:pPr>
              <w:pStyle w:val="Normal6a"/>
            </w:pPr>
            <w:r w:rsidRPr="00993793">
              <w:t>2a.</w:t>
            </w:r>
            <w:r w:rsidRPr="00993793">
              <w:tab/>
              <w:t xml:space="preserve">Member States shall ensure that the opinion referred to in paragraph 1, second subparagraph, point (aa), is prepared in full respect of the obligation on undertakings not to seek to obtain from undertakings in their value chain which, on their balance sheet dates, do not exceed the average number of </w:t>
            </w:r>
            <w:r w:rsidRPr="00993793">
              <w:rPr>
                <w:b/>
                <w:i/>
              </w:rPr>
              <w:t>1000</w:t>
            </w:r>
            <w:r w:rsidRPr="00993793">
              <w:t xml:space="preserve"> employees during the financial year any information that exceeds the information specified in the standards for voluntary use referred to in Article 29ca, except for additional sustainability information that is commonly shared between undertakings in the sector concerned.;</w:t>
            </w:r>
          </w:p>
        </w:tc>
        <w:tc>
          <w:tcPr>
            <w:tcW w:w="4876" w:type="dxa"/>
            <w:tcBorders>
              <w:top w:val="nil"/>
              <w:left w:val="nil"/>
              <w:bottom w:val="nil"/>
              <w:right w:val="nil"/>
            </w:tcBorders>
          </w:tcPr>
          <w:p w14:paraId="504122C3" w14:textId="77777777" w:rsidR="00665084" w:rsidRPr="00993793" w:rsidRDefault="00665084" w:rsidP="007A1A04">
            <w:pPr>
              <w:pStyle w:val="Normal6a"/>
            </w:pPr>
            <w:r w:rsidRPr="00993793">
              <w:t>2a.</w:t>
            </w:r>
            <w:r w:rsidRPr="00993793">
              <w:tab/>
              <w:t xml:space="preserve">Member States shall ensure that the opinion referred to in paragraph 1, second subparagraph, point (aa), is prepared in full respect of the obligation on undertakings not to seek to obtain from undertakings in their value chain which, on their balance sheet dates, do not exceed the average number of </w:t>
            </w:r>
            <w:r w:rsidRPr="00993793">
              <w:rPr>
                <w:b/>
                <w:i/>
              </w:rPr>
              <w:t>1750</w:t>
            </w:r>
            <w:r w:rsidRPr="00993793">
              <w:t xml:space="preserve"> employees </w:t>
            </w:r>
            <w:r w:rsidRPr="00993793">
              <w:rPr>
                <w:b/>
                <w:i/>
              </w:rPr>
              <w:t>and a net turnover of EUR 450 000 000</w:t>
            </w:r>
            <w:r w:rsidRPr="00993793">
              <w:t xml:space="preserve"> during the financial year any information that exceeds the information specified in the standards for voluntary use referred to in Article 29ca, except for additional sustainability information that is commonly shared between undertakings in the sector concerned.</w:t>
            </w:r>
            <w:r w:rsidRPr="00993793">
              <w:rPr>
                <w:b/>
                <w:i/>
              </w:rPr>
              <w:t>’</w:t>
            </w:r>
            <w:r w:rsidRPr="00993793">
              <w:t>;</w:t>
            </w:r>
          </w:p>
        </w:tc>
      </w:tr>
    </w:tbl>
    <w:p w14:paraId="105E283F" w14:textId="57056AD9" w:rsidR="00665084" w:rsidRPr="00993793" w:rsidRDefault="00665084" w:rsidP="00665084"/>
    <w:p w14:paraId="705AF70A" w14:textId="56EAFFA4" w:rsidR="00C64CF5" w:rsidRPr="00993793" w:rsidRDefault="00C64CF5" w:rsidP="00665084"/>
    <w:p w14:paraId="6CC42B66" w14:textId="77777777" w:rsidR="00C64CF5" w:rsidRPr="00993793" w:rsidRDefault="00C64CF5" w:rsidP="00C64CF5">
      <w:pPr>
        <w:pStyle w:val="AmNumberTabs"/>
      </w:pPr>
      <w:r w:rsidRPr="00993793">
        <w:t>Amendment</w:t>
      </w:r>
      <w:r w:rsidRPr="00993793">
        <w:tab/>
      </w:r>
      <w:r w:rsidRPr="00993793">
        <w:tab/>
        <w:t>61</w:t>
      </w:r>
    </w:p>
    <w:p w14:paraId="3CC1D021" w14:textId="77777777" w:rsidR="00C64CF5" w:rsidRPr="00993793" w:rsidRDefault="00C64CF5" w:rsidP="00C64CF5"/>
    <w:p w14:paraId="725A675D" w14:textId="77777777" w:rsidR="00C64CF5" w:rsidRPr="00993793" w:rsidRDefault="00C64CF5" w:rsidP="00C64CF5">
      <w:pPr>
        <w:pStyle w:val="NormalBold"/>
        <w:keepNext/>
      </w:pPr>
      <w:r w:rsidRPr="00993793">
        <w:t>Proposal for a directive</w:t>
      </w:r>
    </w:p>
    <w:p w14:paraId="113C51C6" w14:textId="77777777" w:rsidR="00C64CF5" w:rsidRPr="00993793" w:rsidRDefault="00C64CF5" w:rsidP="00C64CF5">
      <w:pPr>
        <w:pStyle w:val="NormalBold"/>
      </w:pPr>
      <w:r w:rsidRPr="00993793">
        <w:t>Article 2 – paragraph 1 – point 11 – point b a (new)</w:t>
      </w:r>
    </w:p>
    <w:p w14:paraId="5219DD7D" w14:textId="77777777" w:rsidR="00C64CF5" w:rsidRPr="00993793" w:rsidRDefault="00C64CF5" w:rsidP="00C64CF5">
      <w:pPr>
        <w:keepNext/>
      </w:pPr>
      <w:r w:rsidRPr="00993793">
        <w:t>Directive 2013/34/EU</w:t>
      </w:r>
    </w:p>
    <w:p w14:paraId="4552E5F7" w14:textId="77777777" w:rsidR="00C64CF5" w:rsidRPr="00993793" w:rsidRDefault="00C64CF5" w:rsidP="00C64CF5">
      <w:r w:rsidRPr="00993793">
        <w:t>Article 34 – paragraph 2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620EE7DC" w14:textId="77777777" w:rsidTr="002A7D25">
        <w:trPr>
          <w:jc w:val="center"/>
        </w:trPr>
        <w:tc>
          <w:tcPr>
            <w:tcW w:w="9752" w:type="dxa"/>
            <w:gridSpan w:val="2"/>
          </w:tcPr>
          <w:p w14:paraId="184D219B" w14:textId="77777777" w:rsidR="00C64CF5" w:rsidRPr="00993793" w:rsidRDefault="00C64CF5" w:rsidP="002A7D25">
            <w:pPr>
              <w:keepNext/>
            </w:pPr>
          </w:p>
        </w:tc>
      </w:tr>
      <w:tr w:rsidR="00C64CF5" w:rsidRPr="00993793" w14:paraId="56EFA1C4" w14:textId="77777777" w:rsidTr="002A7D25">
        <w:trPr>
          <w:jc w:val="center"/>
        </w:trPr>
        <w:tc>
          <w:tcPr>
            <w:tcW w:w="4876" w:type="dxa"/>
          </w:tcPr>
          <w:p w14:paraId="70E1D7BB"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231E27F5" w14:textId="77777777" w:rsidR="00C64CF5" w:rsidRPr="00993793" w:rsidRDefault="00C64CF5" w:rsidP="002A7D25">
            <w:pPr>
              <w:pStyle w:val="ColumnHeading"/>
              <w:keepNext/>
              <w:rPr>
                <w:lang w:val="en-GB"/>
              </w:rPr>
            </w:pPr>
            <w:r w:rsidRPr="00993793">
              <w:rPr>
                <w:lang w:val="en-GB"/>
              </w:rPr>
              <w:t>Amendment</w:t>
            </w:r>
          </w:p>
        </w:tc>
      </w:tr>
      <w:tr w:rsidR="00C64CF5" w:rsidRPr="00993793" w14:paraId="4AE7A041" w14:textId="77777777" w:rsidTr="002A7D25">
        <w:trPr>
          <w:jc w:val="center"/>
        </w:trPr>
        <w:tc>
          <w:tcPr>
            <w:tcW w:w="4876" w:type="dxa"/>
          </w:tcPr>
          <w:p w14:paraId="421DCC25" w14:textId="77777777" w:rsidR="00C64CF5" w:rsidRPr="00993793" w:rsidRDefault="00C64CF5" w:rsidP="002A7D25">
            <w:pPr>
              <w:pStyle w:val="Normal6"/>
              <w:rPr>
                <w:lang w:val="en-GB"/>
              </w:rPr>
            </w:pPr>
          </w:p>
        </w:tc>
        <w:tc>
          <w:tcPr>
            <w:tcW w:w="4876" w:type="dxa"/>
          </w:tcPr>
          <w:p w14:paraId="0C2D8F85" w14:textId="2A880663" w:rsidR="00C64CF5" w:rsidRPr="00993793" w:rsidRDefault="00C64CF5" w:rsidP="002A7D25">
            <w:pPr>
              <w:pStyle w:val="Normal6"/>
              <w:rPr>
                <w:szCs w:val="24"/>
                <w:lang w:val="en-GB"/>
              </w:rPr>
            </w:pPr>
            <w:r w:rsidRPr="00993793">
              <w:rPr>
                <w:b/>
                <w:i/>
                <w:lang w:val="en-GB"/>
              </w:rPr>
              <w:t>(ba)</w:t>
            </w:r>
            <w:r w:rsidRPr="00993793">
              <w:rPr>
                <w:b/>
                <w:i/>
                <w:lang w:val="en-GB"/>
              </w:rPr>
              <w:tab/>
              <w:t>the following paragraph is inserted:</w:t>
            </w:r>
          </w:p>
        </w:tc>
      </w:tr>
      <w:tr w:rsidR="00C64CF5" w:rsidRPr="00993793" w14:paraId="58DEAA96" w14:textId="77777777" w:rsidTr="002A7D25">
        <w:trPr>
          <w:jc w:val="center"/>
        </w:trPr>
        <w:tc>
          <w:tcPr>
            <w:tcW w:w="4876" w:type="dxa"/>
          </w:tcPr>
          <w:p w14:paraId="32FBCDA2" w14:textId="77777777" w:rsidR="00C64CF5" w:rsidRPr="00993793" w:rsidRDefault="00C64CF5" w:rsidP="002A7D25">
            <w:pPr>
              <w:pStyle w:val="Normal6"/>
              <w:rPr>
                <w:lang w:val="en-GB"/>
              </w:rPr>
            </w:pPr>
          </w:p>
        </w:tc>
        <w:tc>
          <w:tcPr>
            <w:tcW w:w="4876" w:type="dxa"/>
          </w:tcPr>
          <w:p w14:paraId="010C8889" w14:textId="21A82A58" w:rsidR="00C64CF5" w:rsidRPr="00993793" w:rsidRDefault="00C64CF5" w:rsidP="002A7D25">
            <w:pPr>
              <w:pStyle w:val="Normal6"/>
              <w:rPr>
                <w:szCs w:val="24"/>
                <w:lang w:val="en-GB"/>
              </w:rPr>
            </w:pPr>
            <w:r w:rsidRPr="00993793">
              <w:rPr>
                <w:b/>
                <w:i/>
                <w:lang w:val="en-GB"/>
              </w:rPr>
              <w:t xml:space="preserve">‘2b. </w:t>
            </w:r>
            <w:r w:rsidRPr="00993793">
              <w:rPr>
                <w:b/>
                <w:i/>
                <w:lang w:val="en-GB"/>
              </w:rPr>
              <w:tab/>
              <w:t xml:space="preserve">Member States shall ensure that the opinion referred to in paragraph 1, second subparagraph, point (aa), is prepared in full respect of the possibility of undertakings in the value chain to omit to provide information in exceptional cases where an undertaking established under </w:t>
            </w:r>
            <w:r w:rsidR="001C20C2" w:rsidRPr="00993793">
              <w:rPr>
                <w:b/>
                <w:i/>
                <w:lang w:val="en-GB"/>
              </w:rPr>
              <w:t xml:space="preserve">the </w:t>
            </w:r>
            <w:r w:rsidRPr="00993793">
              <w:rPr>
                <w:b/>
                <w:i/>
                <w:lang w:val="en-GB"/>
              </w:rPr>
              <w:t>legislation of a third</w:t>
            </w:r>
            <w:r w:rsidR="001C20C2" w:rsidRPr="00993793">
              <w:rPr>
                <w:b/>
                <w:i/>
                <w:lang w:val="en-GB"/>
              </w:rPr>
              <w:t xml:space="preserve"> </w:t>
            </w:r>
            <w:r w:rsidRPr="00993793">
              <w:rPr>
                <w:b/>
                <w:i/>
                <w:lang w:val="en-GB"/>
              </w:rPr>
              <w:t>country could be sanctioned due to third-country legislation simply by transmitting sustainability data</w:t>
            </w:r>
            <w:r w:rsidRPr="00993793">
              <w:rPr>
                <w:b/>
                <w:bCs/>
                <w:i/>
                <w:iCs/>
                <w:lang w:val="en-GB"/>
              </w:rPr>
              <w:t>.’;</w:t>
            </w:r>
          </w:p>
        </w:tc>
      </w:tr>
    </w:tbl>
    <w:p w14:paraId="71432CE2" w14:textId="77777777" w:rsidR="00C64CF5" w:rsidRPr="00993793" w:rsidRDefault="00C64CF5" w:rsidP="00C64CF5"/>
    <w:p w14:paraId="391DD117" w14:textId="77777777" w:rsidR="00C64CF5" w:rsidRPr="00993793" w:rsidRDefault="00C64CF5" w:rsidP="00C64CF5">
      <w:pPr>
        <w:pStyle w:val="AmNumberTabs"/>
      </w:pPr>
      <w:r w:rsidRPr="00993793">
        <w:t>Amendment</w:t>
      </w:r>
      <w:r w:rsidRPr="00993793">
        <w:tab/>
      </w:r>
      <w:r w:rsidRPr="00993793">
        <w:tab/>
        <w:t>62</w:t>
      </w:r>
    </w:p>
    <w:p w14:paraId="47EB23EA" w14:textId="77777777" w:rsidR="00C64CF5" w:rsidRPr="00993793" w:rsidRDefault="00C64CF5" w:rsidP="00C64CF5"/>
    <w:p w14:paraId="22CDA991" w14:textId="77777777" w:rsidR="00C64CF5" w:rsidRPr="00993793" w:rsidRDefault="00C64CF5" w:rsidP="00C64CF5">
      <w:pPr>
        <w:pStyle w:val="NormalBold"/>
        <w:keepNext/>
      </w:pPr>
      <w:r w:rsidRPr="00993793">
        <w:t>Proposal for a directive</w:t>
      </w:r>
    </w:p>
    <w:p w14:paraId="46EEE62F" w14:textId="77777777" w:rsidR="00C64CF5" w:rsidRPr="00993793" w:rsidRDefault="00C64CF5" w:rsidP="00C64CF5">
      <w:pPr>
        <w:pStyle w:val="NormalBold"/>
      </w:pPr>
      <w:r w:rsidRPr="00993793">
        <w:t>Article 2 – paragraph 1 – point 12 – point -a (new)</w:t>
      </w:r>
    </w:p>
    <w:p w14:paraId="56016FFD" w14:textId="77777777" w:rsidR="00C64CF5" w:rsidRPr="00993793" w:rsidRDefault="00C64CF5" w:rsidP="00C64CF5">
      <w:pPr>
        <w:keepNext/>
      </w:pPr>
      <w:r w:rsidRPr="00993793">
        <w:t>Directive 2013/34/EU</w:t>
      </w:r>
    </w:p>
    <w:p w14:paraId="103231BA" w14:textId="77777777" w:rsidR="00C64CF5" w:rsidRPr="00993793" w:rsidRDefault="00C64CF5" w:rsidP="00C64CF5">
      <w:r w:rsidRPr="00993793">
        <w:t>Article 40a – paragraph 1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54391243" w14:textId="77777777" w:rsidTr="002A7D25">
        <w:trPr>
          <w:jc w:val="center"/>
        </w:trPr>
        <w:tc>
          <w:tcPr>
            <w:tcW w:w="9752" w:type="dxa"/>
            <w:gridSpan w:val="2"/>
          </w:tcPr>
          <w:p w14:paraId="70AA66DD" w14:textId="77777777" w:rsidR="00C64CF5" w:rsidRPr="00993793" w:rsidRDefault="00C64CF5" w:rsidP="002A7D25">
            <w:pPr>
              <w:keepNext/>
            </w:pPr>
          </w:p>
        </w:tc>
      </w:tr>
      <w:tr w:rsidR="00C64CF5" w:rsidRPr="00993793" w14:paraId="190484F7" w14:textId="77777777" w:rsidTr="002A7D25">
        <w:trPr>
          <w:jc w:val="center"/>
        </w:trPr>
        <w:tc>
          <w:tcPr>
            <w:tcW w:w="4876" w:type="dxa"/>
          </w:tcPr>
          <w:p w14:paraId="2C7E766C" w14:textId="77777777" w:rsidR="00C64CF5" w:rsidRPr="00993793" w:rsidRDefault="00C64CF5" w:rsidP="002A7D25">
            <w:pPr>
              <w:pStyle w:val="ColumnHeading"/>
              <w:keepNext/>
              <w:rPr>
                <w:lang w:val="en-GB"/>
              </w:rPr>
            </w:pPr>
            <w:r w:rsidRPr="00993793">
              <w:rPr>
                <w:lang w:val="en-GB"/>
              </w:rPr>
              <w:t>Present text</w:t>
            </w:r>
          </w:p>
        </w:tc>
        <w:tc>
          <w:tcPr>
            <w:tcW w:w="4876" w:type="dxa"/>
          </w:tcPr>
          <w:p w14:paraId="0A91DE29" w14:textId="77777777" w:rsidR="00C64CF5" w:rsidRPr="00993793" w:rsidRDefault="00C64CF5" w:rsidP="002A7D25">
            <w:pPr>
              <w:pStyle w:val="ColumnHeading"/>
              <w:keepNext/>
              <w:rPr>
                <w:lang w:val="en-GB"/>
              </w:rPr>
            </w:pPr>
            <w:r w:rsidRPr="00993793">
              <w:rPr>
                <w:lang w:val="en-GB"/>
              </w:rPr>
              <w:t>Amendment</w:t>
            </w:r>
          </w:p>
        </w:tc>
      </w:tr>
      <w:tr w:rsidR="00C64CF5" w:rsidRPr="00993793" w14:paraId="14867D4D" w14:textId="77777777" w:rsidTr="002A7D25">
        <w:trPr>
          <w:jc w:val="center"/>
        </w:trPr>
        <w:tc>
          <w:tcPr>
            <w:tcW w:w="4876" w:type="dxa"/>
          </w:tcPr>
          <w:p w14:paraId="5D6DC8CD" w14:textId="77777777" w:rsidR="00C64CF5" w:rsidRPr="00993793" w:rsidRDefault="00C64CF5" w:rsidP="002A7D25">
            <w:pPr>
              <w:pStyle w:val="Normal6"/>
              <w:rPr>
                <w:lang w:val="en-GB"/>
              </w:rPr>
            </w:pPr>
          </w:p>
        </w:tc>
        <w:tc>
          <w:tcPr>
            <w:tcW w:w="4876" w:type="dxa"/>
          </w:tcPr>
          <w:p w14:paraId="57BD4ED7" w14:textId="3F69DF9A" w:rsidR="00C64CF5" w:rsidRPr="00993793" w:rsidRDefault="00C64CF5" w:rsidP="002A7D25">
            <w:pPr>
              <w:pStyle w:val="Normal6"/>
              <w:rPr>
                <w:szCs w:val="24"/>
                <w:lang w:val="en-GB"/>
              </w:rPr>
            </w:pPr>
            <w:r w:rsidRPr="00993793">
              <w:rPr>
                <w:b/>
                <w:i/>
                <w:lang w:val="en-GB"/>
              </w:rPr>
              <w:t>(-a)</w:t>
            </w:r>
            <w:r w:rsidRPr="00993793">
              <w:rPr>
                <w:b/>
                <w:i/>
                <w:lang w:val="en-GB"/>
              </w:rPr>
              <w:tab/>
              <w:t>the first subparagraph is replaced by the following:</w:t>
            </w:r>
          </w:p>
        </w:tc>
      </w:tr>
      <w:tr w:rsidR="00C64CF5" w:rsidRPr="00993793" w14:paraId="6E6D9D1D" w14:textId="77777777" w:rsidTr="002A7D25">
        <w:trPr>
          <w:jc w:val="center"/>
        </w:trPr>
        <w:tc>
          <w:tcPr>
            <w:tcW w:w="4876" w:type="dxa"/>
          </w:tcPr>
          <w:p w14:paraId="0681BBBB" w14:textId="77777777" w:rsidR="00C64CF5" w:rsidRPr="00993793" w:rsidRDefault="00C64CF5" w:rsidP="002A7D25">
            <w:pPr>
              <w:pStyle w:val="Normal6"/>
              <w:rPr>
                <w:lang w:val="en-GB"/>
              </w:rPr>
            </w:pPr>
            <w:r w:rsidRPr="00993793">
              <w:rPr>
                <w:b/>
                <w:i/>
                <w:lang w:val="en-GB"/>
              </w:rPr>
              <w:t>‘</w:t>
            </w:r>
            <w:r w:rsidRPr="00993793">
              <w:rPr>
                <w:lang w:val="en-GB"/>
              </w:rPr>
              <w:t>A Member State shall require that a subsidiary undertaking established in its territory whose ultimate parent undertaking is governed by the law of a third country publish and make accessible a sustainability report covering the information specified in points (a)(iii) to (a)(v), points (b) to (f) and, where appropriate, point (h) of Article 29a (2) at the group level of that ultimate third-country parent undertaking</w:t>
            </w:r>
            <w:r w:rsidRPr="00993793">
              <w:rPr>
                <w:bCs/>
                <w:iCs/>
                <w:lang w:val="en-GB"/>
              </w:rPr>
              <w:t>.’;</w:t>
            </w:r>
          </w:p>
        </w:tc>
        <w:tc>
          <w:tcPr>
            <w:tcW w:w="4876" w:type="dxa"/>
          </w:tcPr>
          <w:p w14:paraId="3A0BB6B9" w14:textId="77777777" w:rsidR="00C64CF5" w:rsidRPr="00993793" w:rsidRDefault="00C64CF5" w:rsidP="002A7D25">
            <w:pPr>
              <w:pStyle w:val="Normal6"/>
              <w:rPr>
                <w:szCs w:val="24"/>
                <w:lang w:val="en-GB"/>
              </w:rPr>
            </w:pPr>
            <w:r w:rsidRPr="00993793">
              <w:rPr>
                <w:bCs/>
                <w:iCs/>
                <w:lang w:val="en-GB"/>
              </w:rPr>
              <w:t>‘A Member State shall require that a subsidiary undertaking established in its territory whose ultimate parent undertaking is governed by the law of a third country publish and make accessible a sustainability report covering the information specified in points (a)(iii) to (a)(v), points (b) to (f) and, where appropriate, point (h) of Article 29a (2)</w:t>
            </w:r>
            <w:r w:rsidRPr="00993793">
              <w:rPr>
                <w:b/>
                <w:i/>
                <w:lang w:val="en-GB"/>
              </w:rPr>
              <w:t xml:space="preserve">, and in accordance with Article 29a(3), </w:t>
            </w:r>
            <w:r w:rsidRPr="00993793">
              <w:rPr>
                <w:bCs/>
                <w:iCs/>
                <w:lang w:val="en-GB"/>
              </w:rPr>
              <w:t>at the group level of that ultimate third-country parent undertaking.’;</w:t>
            </w:r>
          </w:p>
        </w:tc>
      </w:tr>
    </w:tbl>
    <w:p w14:paraId="7E314D6E" w14:textId="77777777" w:rsidR="00C64CF5" w:rsidRPr="00993793" w:rsidRDefault="00C64CF5" w:rsidP="00C64CF5"/>
    <w:p w14:paraId="44746461" w14:textId="77777777" w:rsidR="00C64CF5" w:rsidRPr="00993793" w:rsidRDefault="00C64CF5" w:rsidP="00C64CF5">
      <w:pPr>
        <w:pStyle w:val="AmNumberTabs"/>
        <w:rPr>
          <w:lang w:val="fr-BE"/>
        </w:rPr>
      </w:pPr>
      <w:r w:rsidRPr="00993793">
        <w:rPr>
          <w:lang w:val="fr-BE"/>
        </w:rPr>
        <w:t>Amendment</w:t>
      </w:r>
      <w:r w:rsidRPr="00993793">
        <w:rPr>
          <w:lang w:val="fr-BE"/>
        </w:rPr>
        <w:tab/>
      </w:r>
      <w:r w:rsidRPr="00993793">
        <w:rPr>
          <w:lang w:val="fr-BE"/>
        </w:rPr>
        <w:tab/>
        <w:t>63</w:t>
      </w:r>
    </w:p>
    <w:p w14:paraId="403BBAF9" w14:textId="77777777" w:rsidR="00C64CF5" w:rsidRPr="00993793" w:rsidRDefault="00C64CF5" w:rsidP="00C64CF5">
      <w:pPr>
        <w:rPr>
          <w:lang w:val="fr-BE"/>
        </w:rPr>
      </w:pPr>
    </w:p>
    <w:p w14:paraId="4E80C536" w14:textId="77777777" w:rsidR="00C64CF5" w:rsidRPr="00993793" w:rsidRDefault="00C64CF5" w:rsidP="00C64CF5">
      <w:pPr>
        <w:pStyle w:val="NormalBold"/>
        <w:keepNext/>
        <w:rPr>
          <w:lang w:val="fr-BE"/>
        </w:rPr>
      </w:pPr>
      <w:r w:rsidRPr="00993793">
        <w:rPr>
          <w:lang w:val="fr-BE"/>
        </w:rPr>
        <w:lastRenderedPageBreak/>
        <w:t>Proposal for a directive</w:t>
      </w:r>
    </w:p>
    <w:p w14:paraId="3D1A91E4" w14:textId="77777777" w:rsidR="00C64CF5" w:rsidRPr="00993793" w:rsidRDefault="00C64CF5" w:rsidP="00C64CF5">
      <w:pPr>
        <w:pStyle w:val="NormalBold"/>
        <w:rPr>
          <w:lang w:val="fr-BE"/>
        </w:rPr>
      </w:pPr>
      <w:r w:rsidRPr="00993793">
        <w:rPr>
          <w:lang w:val="fr-BE"/>
        </w:rPr>
        <w:t>Article 2 – paragraph 1 – point 12 – point a</w:t>
      </w:r>
    </w:p>
    <w:p w14:paraId="3F5BB989" w14:textId="77777777" w:rsidR="00C64CF5" w:rsidRPr="00993793" w:rsidRDefault="00C64CF5" w:rsidP="00C64CF5">
      <w:pPr>
        <w:keepNext/>
        <w:rPr>
          <w:lang w:val="fr-BE"/>
        </w:rPr>
      </w:pPr>
      <w:r w:rsidRPr="00993793">
        <w:rPr>
          <w:lang w:val="fr-BE"/>
        </w:rPr>
        <w:t>Directive 2013/34/EU</w:t>
      </w:r>
    </w:p>
    <w:p w14:paraId="3CE99137" w14:textId="5BB3F667" w:rsidR="00C64CF5" w:rsidRPr="00993793" w:rsidRDefault="00C64CF5" w:rsidP="00C64CF5">
      <w:pPr>
        <w:rPr>
          <w:lang w:val="fr-BE"/>
        </w:rPr>
      </w:pPr>
      <w:r w:rsidRPr="00993793">
        <w:rPr>
          <w:lang w:val="fr-BE"/>
        </w:rPr>
        <w:t xml:space="preserve">Article 40a – paragraph 1 – </w:t>
      </w:r>
      <w:r w:rsidR="00E84DB2" w:rsidRPr="00993793">
        <w:rPr>
          <w:lang w:val="fr-BE"/>
        </w:rPr>
        <w:t>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0403313C" w14:textId="77777777" w:rsidTr="002A7D25">
        <w:trPr>
          <w:jc w:val="center"/>
        </w:trPr>
        <w:tc>
          <w:tcPr>
            <w:tcW w:w="9752" w:type="dxa"/>
            <w:gridSpan w:val="2"/>
          </w:tcPr>
          <w:p w14:paraId="6774B9A7" w14:textId="77777777" w:rsidR="00C64CF5" w:rsidRPr="00993793" w:rsidRDefault="00C64CF5" w:rsidP="002A7D25">
            <w:pPr>
              <w:keepNext/>
              <w:rPr>
                <w:lang w:val="fr-BE"/>
              </w:rPr>
            </w:pPr>
          </w:p>
        </w:tc>
      </w:tr>
      <w:tr w:rsidR="00C64CF5" w:rsidRPr="00993793" w14:paraId="697C2229" w14:textId="77777777" w:rsidTr="002A7D25">
        <w:trPr>
          <w:jc w:val="center"/>
        </w:trPr>
        <w:tc>
          <w:tcPr>
            <w:tcW w:w="4876" w:type="dxa"/>
          </w:tcPr>
          <w:p w14:paraId="09847E0D"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3AE4757D" w14:textId="77777777" w:rsidR="00C64CF5" w:rsidRPr="00993793" w:rsidRDefault="00C64CF5" w:rsidP="002A7D25">
            <w:pPr>
              <w:pStyle w:val="ColumnHeading"/>
              <w:keepNext/>
              <w:rPr>
                <w:lang w:val="en-GB"/>
              </w:rPr>
            </w:pPr>
            <w:r w:rsidRPr="00993793">
              <w:rPr>
                <w:lang w:val="en-GB"/>
              </w:rPr>
              <w:t>Amendment</w:t>
            </w:r>
          </w:p>
        </w:tc>
      </w:tr>
      <w:tr w:rsidR="00C64CF5" w:rsidRPr="00993793" w14:paraId="3A217B17" w14:textId="77777777" w:rsidTr="002A7D25">
        <w:trPr>
          <w:jc w:val="center"/>
        </w:trPr>
        <w:tc>
          <w:tcPr>
            <w:tcW w:w="4876" w:type="dxa"/>
          </w:tcPr>
          <w:p w14:paraId="5A37725C" w14:textId="77777777" w:rsidR="00C64CF5" w:rsidRPr="00993793" w:rsidRDefault="00C64CF5" w:rsidP="002A7D25">
            <w:pPr>
              <w:pStyle w:val="Normal6"/>
              <w:rPr>
                <w:lang w:val="en-GB"/>
              </w:rPr>
            </w:pPr>
            <w:r w:rsidRPr="00993793">
              <w:rPr>
                <w:bCs/>
                <w:iCs/>
                <w:lang w:val="en-GB"/>
              </w:rPr>
              <w:t>‘</w:t>
            </w:r>
            <w:r w:rsidRPr="00993793">
              <w:rPr>
                <w:lang w:val="en-GB"/>
              </w:rPr>
              <w:t xml:space="preserve">The first subparagraph shall only apply to </w:t>
            </w:r>
            <w:r w:rsidRPr="00993793">
              <w:rPr>
                <w:b/>
                <w:i/>
                <w:lang w:val="en-GB"/>
              </w:rPr>
              <w:t>large</w:t>
            </w:r>
            <w:r w:rsidRPr="00993793">
              <w:rPr>
                <w:lang w:val="en-GB"/>
              </w:rPr>
              <w:t xml:space="preserve"> subsidiary undertakings </w:t>
            </w:r>
            <w:r w:rsidRPr="00993793">
              <w:rPr>
                <w:b/>
                <w:i/>
                <w:lang w:val="en-GB"/>
              </w:rPr>
              <w:t>as defined in Article 3(4) of this Directive</w:t>
            </w:r>
            <w:r w:rsidRPr="00993793">
              <w:rPr>
                <w:bCs/>
                <w:iCs/>
                <w:lang w:val="en-GB"/>
              </w:rPr>
              <w:t>.’;</w:t>
            </w:r>
          </w:p>
        </w:tc>
        <w:tc>
          <w:tcPr>
            <w:tcW w:w="4876" w:type="dxa"/>
          </w:tcPr>
          <w:p w14:paraId="1C2B09BE" w14:textId="77777777" w:rsidR="00C64CF5" w:rsidRPr="00993793" w:rsidRDefault="00C64CF5" w:rsidP="002A7D25">
            <w:pPr>
              <w:pStyle w:val="Normal6"/>
              <w:rPr>
                <w:szCs w:val="24"/>
                <w:lang w:val="en-GB"/>
              </w:rPr>
            </w:pPr>
            <w:r w:rsidRPr="00993793">
              <w:rPr>
                <w:bCs/>
                <w:iCs/>
                <w:lang w:val="en-GB"/>
              </w:rPr>
              <w:t>‘</w:t>
            </w:r>
            <w:r w:rsidRPr="00993793">
              <w:rPr>
                <w:lang w:val="en-GB"/>
              </w:rPr>
              <w:t xml:space="preserve">The first subparagraph shall only apply to subsidiary undertakings </w:t>
            </w:r>
            <w:r w:rsidRPr="00993793">
              <w:rPr>
                <w:b/>
                <w:i/>
                <w:lang w:val="en-GB"/>
              </w:rPr>
              <w:t>which, on their balance sheet dates, exceed a net turnover of EUR 450 000 000 in the preceding financial year</w:t>
            </w:r>
            <w:r w:rsidRPr="00993793">
              <w:rPr>
                <w:bCs/>
                <w:iCs/>
                <w:lang w:val="en-GB"/>
              </w:rPr>
              <w:t>.’;</w:t>
            </w:r>
          </w:p>
        </w:tc>
      </w:tr>
    </w:tbl>
    <w:p w14:paraId="317BFC9F" w14:textId="77777777" w:rsidR="00C64CF5" w:rsidRPr="00993793" w:rsidRDefault="00C64CF5" w:rsidP="00C64CF5"/>
    <w:p w14:paraId="7C971C60"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64</w:t>
      </w:r>
    </w:p>
    <w:p w14:paraId="4C288D0E" w14:textId="77777777" w:rsidR="00C64CF5" w:rsidRPr="00993793" w:rsidRDefault="00C64CF5" w:rsidP="00C64CF5">
      <w:pPr>
        <w:rPr>
          <w:lang w:val="fr-FR"/>
        </w:rPr>
      </w:pPr>
    </w:p>
    <w:p w14:paraId="4AB8276E" w14:textId="77777777" w:rsidR="00C64CF5" w:rsidRPr="00993793" w:rsidRDefault="00C64CF5" w:rsidP="00C64CF5">
      <w:pPr>
        <w:pStyle w:val="NormalBold"/>
        <w:keepNext/>
        <w:rPr>
          <w:lang w:val="fr-FR"/>
        </w:rPr>
      </w:pPr>
      <w:r w:rsidRPr="00993793">
        <w:rPr>
          <w:lang w:val="fr-FR"/>
        </w:rPr>
        <w:t>Proposal for a directive</w:t>
      </w:r>
    </w:p>
    <w:p w14:paraId="15CD7C88" w14:textId="77777777" w:rsidR="00C64CF5" w:rsidRPr="00993793" w:rsidRDefault="00C64CF5" w:rsidP="00C64CF5">
      <w:pPr>
        <w:pStyle w:val="NormalBold"/>
        <w:rPr>
          <w:lang w:val="fr-FR"/>
        </w:rPr>
      </w:pPr>
      <w:r w:rsidRPr="00993793">
        <w:rPr>
          <w:lang w:val="fr-FR"/>
        </w:rPr>
        <w:t>Article 2 – paragraph 1 – point 12 – point b</w:t>
      </w:r>
    </w:p>
    <w:p w14:paraId="072F3185" w14:textId="77777777" w:rsidR="00C64CF5" w:rsidRPr="00993793" w:rsidRDefault="00C64CF5" w:rsidP="00C64CF5">
      <w:pPr>
        <w:keepNext/>
        <w:rPr>
          <w:lang w:val="fr-FR"/>
        </w:rPr>
      </w:pPr>
      <w:r w:rsidRPr="00993793">
        <w:rPr>
          <w:lang w:val="fr-FR"/>
        </w:rPr>
        <w:t>Directive 2013/34/EU</w:t>
      </w:r>
    </w:p>
    <w:p w14:paraId="388B7310" w14:textId="77777777" w:rsidR="00C64CF5" w:rsidRPr="00993793" w:rsidRDefault="00C64CF5" w:rsidP="00C64CF5">
      <w:pPr>
        <w:rPr>
          <w:lang w:val="fr-FR"/>
        </w:rPr>
      </w:pPr>
      <w:r w:rsidRPr="00993793">
        <w:rPr>
          <w:lang w:val="fr-FR"/>
        </w:rPr>
        <w:t>Article 40a – paragraph 1 – subpargraph 4</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5A3CFD07" w14:textId="77777777" w:rsidTr="002A7D25">
        <w:trPr>
          <w:jc w:val="center"/>
        </w:trPr>
        <w:tc>
          <w:tcPr>
            <w:tcW w:w="9752" w:type="dxa"/>
            <w:gridSpan w:val="2"/>
          </w:tcPr>
          <w:p w14:paraId="58CA0C0C" w14:textId="77777777" w:rsidR="00C64CF5" w:rsidRPr="00993793" w:rsidRDefault="00C64CF5" w:rsidP="002A7D25">
            <w:pPr>
              <w:keepNext/>
              <w:rPr>
                <w:lang w:val="fr-FR"/>
              </w:rPr>
            </w:pPr>
          </w:p>
        </w:tc>
      </w:tr>
      <w:tr w:rsidR="00C64CF5" w:rsidRPr="00993793" w14:paraId="138D809C" w14:textId="77777777" w:rsidTr="002A7D25">
        <w:trPr>
          <w:jc w:val="center"/>
        </w:trPr>
        <w:tc>
          <w:tcPr>
            <w:tcW w:w="4876" w:type="dxa"/>
          </w:tcPr>
          <w:p w14:paraId="70C3D91F"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246D6377" w14:textId="77777777" w:rsidR="00C64CF5" w:rsidRPr="00993793" w:rsidRDefault="00C64CF5" w:rsidP="002A7D25">
            <w:pPr>
              <w:pStyle w:val="ColumnHeading"/>
              <w:keepNext/>
              <w:rPr>
                <w:lang w:val="en-GB"/>
              </w:rPr>
            </w:pPr>
            <w:r w:rsidRPr="00993793">
              <w:rPr>
                <w:lang w:val="en-GB"/>
              </w:rPr>
              <w:t>Amendment</w:t>
            </w:r>
          </w:p>
        </w:tc>
      </w:tr>
      <w:tr w:rsidR="00C64CF5" w:rsidRPr="00993793" w14:paraId="2978E492" w14:textId="77777777" w:rsidTr="002A7D25">
        <w:trPr>
          <w:jc w:val="center"/>
        </w:trPr>
        <w:tc>
          <w:tcPr>
            <w:tcW w:w="4876" w:type="dxa"/>
          </w:tcPr>
          <w:p w14:paraId="368B92E0" w14:textId="77777777" w:rsidR="00C64CF5" w:rsidRPr="00993793" w:rsidRDefault="00C64CF5" w:rsidP="002A7D25">
            <w:pPr>
              <w:pStyle w:val="Normal6"/>
              <w:rPr>
                <w:lang w:val="en-GB"/>
              </w:rPr>
            </w:pPr>
            <w:r w:rsidRPr="00993793">
              <w:rPr>
                <w:lang w:val="en-GB"/>
              </w:rPr>
              <w:t>(b)</w:t>
            </w:r>
            <w:r w:rsidRPr="00993793">
              <w:rPr>
                <w:b/>
                <w:i/>
                <w:lang w:val="en-GB"/>
              </w:rPr>
              <w:tab/>
            </w:r>
            <w:r w:rsidRPr="00993793">
              <w:rPr>
                <w:bCs/>
                <w:lang w:val="en-GB"/>
              </w:rPr>
              <w:t xml:space="preserve">the fourth </w:t>
            </w:r>
            <w:r w:rsidRPr="00993793">
              <w:rPr>
                <w:b/>
                <w:i/>
                <w:iCs/>
                <w:lang w:val="en-GB"/>
              </w:rPr>
              <w:t>and fifth subparagraphs</w:t>
            </w:r>
            <w:r w:rsidRPr="00993793">
              <w:rPr>
                <w:bCs/>
                <w:lang w:val="en-GB"/>
              </w:rPr>
              <w:t xml:space="preserve"> </w:t>
            </w:r>
            <w:r w:rsidRPr="00993793">
              <w:rPr>
                <w:b/>
                <w:lang w:val="en-GB"/>
              </w:rPr>
              <w:t>are</w:t>
            </w:r>
            <w:r w:rsidRPr="00993793">
              <w:rPr>
                <w:bCs/>
                <w:lang w:val="en-GB"/>
              </w:rPr>
              <w:t xml:space="preserve"> replaced by the following:</w:t>
            </w:r>
          </w:p>
        </w:tc>
        <w:tc>
          <w:tcPr>
            <w:tcW w:w="4876" w:type="dxa"/>
          </w:tcPr>
          <w:p w14:paraId="238E69AD" w14:textId="77777777" w:rsidR="00C64CF5" w:rsidRPr="00993793" w:rsidRDefault="00C64CF5" w:rsidP="002A7D25">
            <w:pPr>
              <w:pStyle w:val="Normal6"/>
              <w:rPr>
                <w:szCs w:val="24"/>
                <w:lang w:val="en-GB"/>
              </w:rPr>
            </w:pPr>
            <w:r w:rsidRPr="00993793">
              <w:rPr>
                <w:lang w:val="en-GB"/>
              </w:rPr>
              <w:t>(b)</w:t>
            </w:r>
            <w:r w:rsidRPr="00993793">
              <w:rPr>
                <w:b/>
                <w:i/>
                <w:lang w:val="en-GB"/>
              </w:rPr>
              <w:tab/>
            </w:r>
            <w:r w:rsidRPr="00993793">
              <w:rPr>
                <w:bCs/>
                <w:lang w:val="en-GB"/>
              </w:rPr>
              <w:t xml:space="preserve">the fourth subparagraph </w:t>
            </w:r>
            <w:r w:rsidRPr="00993793">
              <w:rPr>
                <w:b/>
                <w:lang w:val="en-GB"/>
              </w:rPr>
              <w:t>is</w:t>
            </w:r>
            <w:r w:rsidRPr="00993793">
              <w:rPr>
                <w:bCs/>
                <w:lang w:val="en-GB"/>
              </w:rPr>
              <w:t xml:space="preserve"> replaced by the following:</w:t>
            </w:r>
          </w:p>
        </w:tc>
      </w:tr>
      <w:tr w:rsidR="00C64CF5" w:rsidRPr="00993793" w14:paraId="666992C6" w14:textId="77777777" w:rsidTr="002A7D25">
        <w:trPr>
          <w:jc w:val="center"/>
        </w:trPr>
        <w:tc>
          <w:tcPr>
            <w:tcW w:w="4876" w:type="dxa"/>
          </w:tcPr>
          <w:p w14:paraId="1DE57CE6" w14:textId="77777777" w:rsidR="00C64CF5" w:rsidRPr="00993793" w:rsidRDefault="00C64CF5" w:rsidP="002A7D25">
            <w:pPr>
              <w:pStyle w:val="Normal6"/>
              <w:rPr>
                <w:b/>
                <w:i/>
                <w:lang w:val="en-GB"/>
              </w:rPr>
            </w:pPr>
            <w:r w:rsidRPr="00993793">
              <w:rPr>
                <w:b/>
                <w:i/>
                <w:lang w:val="en-GB"/>
              </w:rPr>
              <w:t>‘</w:t>
            </w:r>
            <w:r w:rsidRPr="00993793">
              <w:rPr>
                <w:lang w:val="en-GB"/>
              </w:rPr>
              <w:t xml:space="preserve">The rule referred to in the third subparagraph shall only apply to a branch where the third-country undertaking does not have a subsidiary undertaking as referred to in the first subparagraph, and where the branch generated a net turnover exceeding </w:t>
            </w:r>
            <w:r w:rsidRPr="00993793">
              <w:rPr>
                <w:b/>
                <w:i/>
                <w:lang w:val="en-GB"/>
              </w:rPr>
              <w:t>the threshold referred to in Article 3(4) point (b) of this Directive</w:t>
            </w:r>
            <w:r w:rsidRPr="00993793">
              <w:rPr>
                <w:lang w:val="en-GB"/>
              </w:rPr>
              <w:t xml:space="preserve"> in the preceding financial year.</w:t>
            </w:r>
          </w:p>
        </w:tc>
        <w:tc>
          <w:tcPr>
            <w:tcW w:w="4876" w:type="dxa"/>
          </w:tcPr>
          <w:p w14:paraId="07F53E74" w14:textId="77777777" w:rsidR="00C64CF5" w:rsidRPr="00993793" w:rsidRDefault="00C64CF5" w:rsidP="002A7D25">
            <w:pPr>
              <w:pStyle w:val="Normal6"/>
              <w:rPr>
                <w:b/>
                <w:i/>
                <w:lang w:val="en-GB"/>
              </w:rPr>
            </w:pPr>
            <w:r w:rsidRPr="00993793">
              <w:rPr>
                <w:b/>
                <w:i/>
                <w:lang w:val="en-GB"/>
              </w:rPr>
              <w:t>‘</w:t>
            </w:r>
            <w:r w:rsidRPr="00993793">
              <w:rPr>
                <w:lang w:val="en-GB"/>
              </w:rPr>
              <w:t xml:space="preserve">The rule referred to in the third subparagraph shall only apply to a branch where the third-country undertaking does not have a subsidiary undertaking as referred to in the first subparagraph, and where the branch generated a net turnover exceeding </w:t>
            </w:r>
            <w:r w:rsidRPr="00993793">
              <w:rPr>
                <w:b/>
                <w:i/>
                <w:lang w:val="en-GB"/>
              </w:rPr>
              <w:t>EUR 450 000 000</w:t>
            </w:r>
            <w:r w:rsidRPr="00993793">
              <w:rPr>
                <w:lang w:val="en-GB"/>
              </w:rPr>
              <w:t xml:space="preserve"> in the preceding financial year.</w:t>
            </w:r>
          </w:p>
        </w:tc>
      </w:tr>
    </w:tbl>
    <w:p w14:paraId="7B309D54" w14:textId="77777777" w:rsidR="00C64CF5" w:rsidRPr="00993793" w:rsidRDefault="00C64CF5" w:rsidP="00C64CF5"/>
    <w:p w14:paraId="5D47CBB8" w14:textId="65F97569" w:rsidR="009618A0" w:rsidRPr="00993793" w:rsidRDefault="00C64CF5" w:rsidP="00C64CF5">
      <w:pPr>
        <w:pStyle w:val="AmNumberTabs"/>
      </w:pPr>
      <w:r w:rsidRPr="00993793">
        <w:t>Amendment</w:t>
      </w:r>
      <w:r w:rsidR="009618A0" w:rsidRPr="00993793">
        <w:t>s</w:t>
      </w:r>
      <w:r w:rsidRPr="00993793">
        <w:tab/>
      </w:r>
      <w:r w:rsidRPr="00993793">
        <w:tab/>
        <w:t>65</w:t>
      </w:r>
      <w:r w:rsidR="009618A0" w:rsidRPr="00993793">
        <w:t xml:space="preserve"> and 336</w:t>
      </w:r>
    </w:p>
    <w:p w14:paraId="7DDDBDD5" w14:textId="77777777" w:rsidR="00C64CF5" w:rsidRPr="00993793" w:rsidRDefault="00C64CF5" w:rsidP="00C64CF5"/>
    <w:p w14:paraId="3EC88705" w14:textId="77777777" w:rsidR="00C64CF5" w:rsidRPr="00993793" w:rsidRDefault="00C64CF5" w:rsidP="00C64CF5">
      <w:pPr>
        <w:pStyle w:val="NormalBold"/>
        <w:keepNext/>
      </w:pPr>
      <w:r w:rsidRPr="00993793">
        <w:t>Proposal for a directive</w:t>
      </w:r>
    </w:p>
    <w:p w14:paraId="2DF0A15C" w14:textId="77777777" w:rsidR="00C64CF5" w:rsidRPr="00993793" w:rsidRDefault="00C64CF5" w:rsidP="00C64CF5">
      <w:pPr>
        <w:pStyle w:val="NormalBold"/>
        <w:rPr>
          <w:lang w:val="fr-FR"/>
        </w:rPr>
      </w:pPr>
      <w:r w:rsidRPr="00993793">
        <w:rPr>
          <w:lang w:val="fr-FR"/>
        </w:rPr>
        <w:t>Article 2 – paragraph 1 – point 12 – point b a (new)</w:t>
      </w:r>
    </w:p>
    <w:p w14:paraId="036B1866" w14:textId="77777777" w:rsidR="00C64CF5" w:rsidRPr="00993793" w:rsidRDefault="00C64CF5" w:rsidP="00C64CF5">
      <w:pPr>
        <w:keepNext/>
      </w:pPr>
      <w:r w:rsidRPr="00993793">
        <w:t>Directive 2013/34/EU</w:t>
      </w:r>
    </w:p>
    <w:p w14:paraId="3E93A997" w14:textId="77777777" w:rsidR="00C64CF5" w:rsidRPr="00993793" w:rsidRDefault="00C64CF5" w:rsidP="00C64CF5">
      <w:r w:rsidRPr="00993793">
        <w:t>Article 40a – paragraph 1 – subpargraph 5</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79654F9D" w14:textId="77777777" w:rsidTr="002A7D25">
        <w:trPr>
          <w:jc w:val="center"/>
        </w:trPr>
        <w:tc>
          <w:tcPr>
            <w:tcW w:w="9752" w:type="dxa"/>
            <w:gridSpan w:val="2"/>
          </w:tcPr>
          <w:p w14:paraId="41DDE9F6" w14:textId="77777777" w:rsidR="00C64CF5" w:rsidRPr="00993793" w:rsidRDefault="00C64CF5" w:rsidP="002A7D25">
            <w:pPr>
              <w:keepNext/>
            </w:pPr>
          </w:p>
        </w:tc>
      </w:tr>
      <w:tr w:rsidR="00C64CF5" w:rsidRPr="00993793" w14:paraId="36D18E50" w14:textId="77777777" w:rsidTr="002A7D25">
        <w:trPr>
          <w:jc w:val="center"/>
        </w:trPr>
        <w:tc>
          <w:tcPr>
            <w:tcW w:w="4876" w:type="dxa"/>
          </w:tcPr>
          <w:p w14:paraId="3EAC44A7"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71D29601" w14:textId="77777777" w:rsidR="00C64CF5" w:rsidRPr="00993793" w:rsidRDefault="00C64CF5" w:rsidP="002A7D25">
            <w:pPr>
              <w:pStyle w:val="ColumnHeading"/>
              <w:keepNext/>
              <w:rPr>
                <w:lang w:val="en-GB"/>
              </w:rPr>
            </w:pPr>
            <w:r w:rsidRPr="00993793">
              <w:rPr>
                <w:lang w:val="en-GB"/>
              </w:rPr>
              <w:t>Amendment</w:t>
            </w:r>
          </w:p>
        </w:tc>
      </w:tr>
      <w:tr w:rsidR="00C64CF5" w:rsidRPr="00993793" w14:paraId="295D81FE" w14:textId="77777777" w:rsidTr="002A7D25">
        <w:trPr>
          <w:jc w:val="center"/>
        </w:trPr>
        <w:tc>
          <w:tcPr>
            <w:tcW w:w="4876" w:type="dxa"/>
          </w:tcPr>
          <w:p w14:paraId="204D66E9" w14:textId="77777777" w:rsidR="00C64CF5" w:rsidRPr="00993793" w:rsidRDefault="00C64CF5" w:rsidP="002A7D25">
            <w:pPr>
              <w:pStyle w:val="Normal6"/>
              <w:rPr>
                <w:b/>
                <w:i/>
                <w:lang w:val="en-GB"/>
              </w:rPr>
            </w:pPr>
          </w:p>
        </w:tc>
        <w:tc>
          <w:tcPr>
            <w:tcW w:w="4876" w:type="dxa"/>
          </w:tcPr>
          <w:p w14:paraId="5471B5EF" w14:textId="2200B6FE" w:rsidR="00C64CF5" w:rsidRPr="00993793" w:rsidRDefault="00C64CF5" w:rsidP="002A7D25">
            <w:pPr>
              <w:pStyle w:val="Normal6"/>
              <w:rPr>
                <w:b/>
                <w:i/>
                <w:lang w:val="en-GB"/>
              </w:rPr>
            </w:pPr>
            <w:r w:rsidRPr="00993793">
              <w:rPr>
                <w:b/>
                <w:i/>
                <w:lang w:val="en-GB"/>
              </w:rPr>
              <w:t>(ba)</w:t>
            </w:r>
            <w:r w:rsidRPr="00993793">
              <w:rPr>
                <w:b/>
                <w:i/>
                <w:lang w:val="en-GB"/>
              </w:rPr>
              <w:tab/>
              <w:t xml:space="preserve">the </w:t>
            </w:r>
            <w:r w:rsidR="001C20C2" w:rsidRPr="00993793">
              <w:rPr>
                <w:b/>
                <w:i/>
                <w:lang w:val="en-GB"/>
              </w:rPr>
              <w:t>fifth</w:t>
            </w:r>
            <w:r w:rsidRPr="00993793">
              <w:rPr>
                <w:b/>
                <w:i/>
                <w:lang w:val="en-GB"/>
              </w:rPr>
              <w:t xml:space="preserve"> subparagraph is deleted</w:t>
            </w:r>
          </w:p>
        </w:tc>
      </w:tr>
      <w:tr w:rsidR="00C64CF5" w:rsidRPr="00993793" w14:paraId="2D108259" w14:textId="77777777" w:rsidTr="002A7D25">
        <w:trPr>
          <w:jc w:val="center"/>
        </w:trPr>
        <w:tc>
          <w:tcPr>
            <w:tcW w:w="4876" w:type="dxa"/>
          </w:tcPr>
          <w:p w14:paraId="0350C3E5" w14:textId="77777777" w:rsidR="00C64CF5" w:rsidRPr="00993793" w:rsidRDefault="00C64CF5" w:rsidP="002A7D25">
            <w:pPr>
              <w:pStyle w:val="Normal6"/>
              <w:rPr>
                <w:b/>
                <w:i/>
                <w:lang w:val="en-GB"/>
              </w:rPr>
            </w:pPr>
            <w:r w:rsidRPr="00993793">
              <w:rPr>
                <w:b/>
                <w:i/>
                <w:lang w:val="en-GB"/>
              </w:rPr>
              <w:t xml:space="preserve">The first and third subparagraphs shall only apply to the subsidiary undertakings or branches referred to in those </w:t>
            </w:r>
            <w:r w:rsidRPr="00993793">
              <w:rPr>
                <w:b/>
                <w:i/>
                <w:lang w:val="en-GB"/>
              </w:rPr>
              <w:lastRenderedPageBreak/>
              <w:t>subparagraphs where the third-country undertaking, at its group level, or, if not applicable, the individual level, generated a net turnover in the Union exceeding EUR 450 000 000 for each of the last two consecutive financial years.’;</w:t>
            </w:r>
          </w:p>
        </w:tc>
        <w:tc>
          <w:tcPr>
            <w:tcW w:w="4876" w:type="dxa"/>
          </w:tcPr>
          <w:p w14:paraId="4C77DAC4" w14:textId="77777777" w:rsidR="00C64CF5" w:rsidRPr="00993793" w:rsidRDefault="00C64CF5" w:rsidP="002A7D25">
            <w:pPr>
              <w:pStyle w:val="Normal6"/>
              <w:rPr>
                <w:b/>
                <w:i/>
                <w:lang w:val="en-GB"/>
              </w:rPr>
            </w:pPr>
          </w:p>
        </w:tc>
      </w:tr>
    </w:tbl>
    <w:p w14:paraId="6D656573" w14:textId="77777777" w:rsidR="00C64CF5" w:rsidRPr="00993793" w:rsidRDefault="00C64CF5" w:rsidP="00C64CF5"/>
    <w:p w14:paraId="65F1D3CD" w14:textId="77777777" w:rsidR="00C64CF5" w:rsidRPr="00993793" w:rsidRDefault="00C64CF5" w:rsidP="00C64CF5">
      <w:pPr>
        <w:pStyle w:val="AmNumberTabs"/>
      </w:pPr>
      <w:r w:rsidRPr="00993793">
        <w:t>Amendment</w:t>
      </w:r>
      <w:r w:rsidRPr="00993793">
        <w:tab/>
      </w:r>
      <w:r w:rsidRPr="00993793">
        <w:tab/>
        <w:t>66</w:t>
      </w:r>
    </w:p>
    <w:p w14:paraId="09575663" w14:textId="77777777" w:rsidR="00C64CF5" w:rsidRPr="00993793" w:rsidRDefault="00C64CF5" w:rsidP="00C64CF5"/>
    <w:p w14:paraId="7699D18E" w14:textId="77777777" w:rsidR="00C64CF5" w:rsidRPr="00993793" w:rsidRDefault="00C64CF5" w:rsidP="00C64CF5">
      <w:pPr>
        <w:pStyle w:val="NormalBold"/>
        <w:keepNext/>
      </w:pPr>
      <w:r w:rsidRPr="00993793">
        <w:t>Proposal for a directive</w:t>
      </w:r>
    </w:p>
    <w:p w14:paraId="06091A44" w14:textId="77777777" w:rsidR="00C64CF5" w:rsidRPr="00993793" w:rsidRDefault="00C64CF5" w:rsidP="00C64CF5">
      <w:pPr>
        <w:pStyle w:val="NormalBold"/>
      </w:pPr>
      <w:r w:rsidRPr="00993793">
        <w:t>Article 2 – paragraph 1 – point 13 – point -a (new)</w:t>
      </w:r>
    </w:p>
    <w:p w14:paraId="264168EA" w14:textId="77777777" w:rsidR="00C64CF5" w:rsidRPr="00993793" w:rsidRDefault="00C64CF5" w:rsidP="00C64CF5">
      <w:pPr>
        <w:keepNext/>
      </w:pPr>
      <w:r w:rsidRPr="00993793">
        <w:t>Directive 2013/34/EU</w:t>
      </w:r>
    </w:p>
    <w:p w14:paraId="3662940D" w14:textId="77777777" w:rsidR="00C64CF5" w:rsidRPr="00993793" w:rsidRDefault="00C64CF5" w:rsidP="00C64CF5">
      <w:r w:rsidRPr="00993793">
        <w:t>Article 49 –paragraph 2 – first sentence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09382D32" w14:textId="77777777" w:rsidTr="002A7D25">
        <w:trPr>
          <w:jc w:val="center"/>
        </w:trPr>
        <w:tc>
          <w:tcPr>
            <w:tcW w:w="9752" w:type="dxa"/>
            <w:gridSpan w:val="2"/>
          </w:tcPr>
          <w:p w14:paraId="7ED695A7" w14:textId="77777777" w:rsidR="00C64CF5" w:rsidRPr="00993793" w:rsidRDefault="00C64CF5" w:rsidP="002A7D25">
            <w:pPr>
              <w:keepNext/>
            </w:pPr>
          </w:p>
        </w:tc>
      </w:tr>
      <w:tr w:rsidR="00C64CF5" w:rsidRPr="00993793" w14:paraId="7AF04D21" w14:textId="77777777" w:rsidTr="002A7D25">
        <w:trPr>
          <w:jc w:val="center"/>
        </w:trPr>
        <w:tc>
          <w:tcPr>
            <w:tcW w:w="4876" w:type="dxa"/>
          </w:tcPr>
          <w:p w14:paraId="4B2A7EA7"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38499BF1" w14:textId="77777777" w:rsidR="00C64CF5" w:rsidRPr="00993793" w:rsidRDefault="00C64CF5" w:rsidP="002A7D25">
            <w:pPr>
              <w:pStyle w:val="ColumnHeading"/>
              <w:keepNext/>
              <w:rPr>
                <w:lang w:val="en-GB"/>
              </w:rPr>
            </w:pPr>
            <w:r w:rsidRPr="00993793">
              <w:rPr>
                <w:lang w:val="en-GB"/>
              </w:rPr>
              <w:t>Amendment</w:t>
            </w:r>
          </w:p>
        </w:tc>
      </w:tr>
      <w:tr w:rsidR="00C64CF5" w:rsidRPr="00993793" w14:paraId="511CEDE0" w14:textId="77777777" w:rsidTr="002A7D25">
        <w:trPr>
          <w:jc w:val="center"/>
        </w:trPr>
        <w:tc>
          <w:tcPr>
            <w:tcW w:w="4876" w:type="dxa"/>
          </w:tcPr>
          <w:p w14:paraId="6FCBF05C" w14:textId="77777777" w:rsidR="00C64CF5" w:rsidRPr="00993793" w:rsidRDefault="00C64CF5" w:rsidP="002A7D25">
            <w:pPr>
              <w:pStyle w:val="Normal6"/>
              <w:rPr>
                <w:lang w:val="en-GB"/>
              </w:rPr>
            </w:pPr>
          </w:p>
        </w:tc>
        <w:tc>
          <w:tcPr>
            <w:tcW w:w="4876" w:type="dxa"/>
          </w:tcPr>
          <w:p w14:paraId="7DD0DF8C" w14:textId="77777777" w:rsidR="00C64CF5" w:rsidRPr="00993793" w:rsidRDefault="00C64CF5" w:rsidP="002A7D25">
            <w:pPr>
              <w:pStyle w:val="Normal6"/>
              <w:rPr>
                <w:szCs w:val="24"/>
                <w:lang w:val="en-GB"/>
              </w:rPr>
            </w:pPr>
            <w:r w:rsidRPr="00993793">
              <w:rPr>
                <w:b/>
                <w:i/>
                <w:lang w:val="en-GB"/>
              </w:rPr>
              <w:t>(-a)</w:t>
            </w:r>
            <w:r w:rsidRPr="00993793">
              <w:rPr>
                <w:b/>
                <w:i/>
                <w:lang w:val="en-GB"/>
              </w:rPr>
              <w:tab/>
              <w:t>in paragraph 2, first sentence, the reference to Article 29c is deleted;</w:t>
            </w:r>
          </w:p>
        </w:tc>
      </w:tr>
    </w:tbl>
    <w:p w14:paraId="5DDE997E" w14:textId="77777777" w:rsidR="00C64CF5" w:rsidRPr="00993793" w:rsidRDefault="00C64CF5" w:rsidP="00C64CF5"/>
    <w:p w14:paraId="3FB35EED" w14:textId="77777777" w:rsidR="00C64CF5" w:rsidRPr="00993793" w:rsidRDefault="00C64CF5" w:rsidP="00C64CF5">
      <w:pPr>
        <w:pStyle w:val="AmNumberTabs"/>
      </w:pPr>
      <w:r w:rsidRPr="00993793">
        <w:t>Amendment</w:t>
      </w:r>
      <w:r w:rsidRPr="00993793">
        <w:tab/>
      </w:r>
      <w:r w:rsidRPr="00993793">
        <w:tab/>
        <w:t>67</w:t>
      </w:r>
    </w:p>
    <w:p w14:paraId="5F4D7001" w14:textId="77777777" w:rsidR="00C64CF5" w:rsidRPr="00993793" w:rsidRDefault="00C64CF5" w:rsidP="00C64CF5"/>
    <w:p w14:paraId="38CEC243" w14:textId="77777777" w:rsidR="00C64CF5" w:rsidRPr="00993793" w:rsidRDefault="00C64CF5" w:rsidP="00C64CF5">
      <w:pPr>
        <w:pStyle w:val="NormalBold"/>
        <w:keepNext/>
      </w:pPr>
      <w:r w:rsidRPr="00993793">
        <w:t>Proposal for a directive</w:t>
      </w:r>
    </w:p>
    <w:p w14:paraId="6EFF4D64" w14:textId="77777777" w:rsidR="00C64CF5" w:rsidRPr="00993793" w:rsidRDefault="00C64CF5" w:rsidP="00C64CF5">
      <w:pPr>
        <w:pStyle w:val="NormalBold"/>
      </w:pPr>
      <w:r w:rsidRPr="00993793">
        <w:t>Article 2 – paragraph 1 – point 13 – point -a a (new)</w:t>
      </w:r>
    </w:p>
    <w:p w14:paraId="5348F95A" w14:textId="77777777" w:rsidR="00C64CF5" w:rsidRPr="00993793" w:rsidRDefault="00C64CF5" w:rsidP="00C64CF5">
      <w:pPr>
        <w:keepNext/>
      </w:pPr>
      <w:r w:rsidRPr="00993793">
        <w:t>Directive 2013/34/EU</w:t>
      </w:r>
    </w:p>
    <w:p w14:paraId="3192CDA2" w14:textId="77777777" w:rsidR="00C64CF5" w:rsidRPr="00993793" w:rsidRDefault="00C64CF5" w:rsidP="00C64CF5">
      <w:r w:rsidRPr="00993793">
        <w:t>Article 49 – paragraph 3 – first sentence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3A451561" w14:textId="77777777" w:rsidTr="002A7D25">
        <w:trPr>
          <w:jc w:val="center"/>
        </w:trPr>
        <w:tc>
          <w:tcPr>
            <w:tcW w:w="9752" w:type="dxa"/>
            <w:gridSpan w:val="2"/>
          </w:tcPr>
          <w:p w14:paraId="67E794D1" w14:textId="77777777" w:rsidR="00C64CF5" w:rsidRPr="00993793" w:rsidRDefault="00C64CF5" w:rsidP="002A7D25">
            <w:pPr>
              <w:keepNext/>
            </w:pPr>
          </w:p>
        </w:tc>
      </w:tr>
      <w:tr w:rsidR="00C64CF5" w:rsidRPr="00993793" w14:paraId="1B085038" w14:textId="77777777" w:rsidTr="002A7D25">
        <w:trPr>
          <w:jc w:val="center"/>
        </w:trPr>
        <w:tc>
          <w:tcPr>
            <w:tcW w:w="4876" w:type="dxa"/>
          </w:tcPr>
          <w:p w14:paraId="075202F5"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704826E0" w14:textId="77777777" w:rsidR="00C64CF5" w:rsidRPr="00993793" w:rsidRDefault="00C64CF5" w:rsidP="002A7D25">
            <w:pPr>
              <w:pStyle w:val="ColumnHeading"/>
              <w:keepNext/>
              <w:rPr>
                <w:lang w:val="en-GB"/>
              </w:rPr>
            </w:pPr>
            <w:r w:rsidRPr="00993793">
              <w:rPr>
                <w:lang w:val="en-GB"/>
              </w:rPr>
              <w:t>Amendment</w:t>
            </w:r>
          </w:p>
        </w:tc>
      </w:tr>
      <w:tr w:rsidR="00C64CF5" w:rsidRPr="00993793" w14:paraId="576F53B4" w14:textId="77777777" w:rsidTr="002A7D25">
        <w:trPr>
          <w:jc w:val="center"/>
        </w:trPr>
        <w:tc>
          <w:tcPr>
            <w:tcW w:w="4876" w:type="dxa"/>
          </w:tcPr>
          <w:p w14:paraId="28FA3D1A" w14:textId="77777777" w:rsidR="00C64CF5" w:rsidRPr="00993793" w:rsidRDefault="00C64CF5" w:rsidP="002A7D25">
            <w:pPr>
              <w:pStyle w:val="Normal6"/>
              <w:rPr>
                <w:lang w:val="en-GB"/>
              </w:rPr>
            </w:pPr>
          </w:p>
        </w:tc>
        <w:tc>
          <w:tcPr>
            <w:tcW w:w="4876" w:type="dxa"/>
          </w:tcPr>
          <w:p w14:paraId="2306D03C" w14:textId="77777777" w:rsidR="00C64CF5" w:rsidRPr="00993793" w:rsidRDefault="00C64CF5" w:rsidP="002A7D25">
            <w:pPr>
              <w:pStyle w:val="Normal6"/>
              <w:rPr>
                <w:szCs w:val="24"/>
                <w:lang w:val="en-GB"/>
              </w:rPr>
            </w:pPr>
            <w:r w:rsidRPr="00993793">
              <w:rPr>
                <w:b/>
                <w:i/>
                <w:lang w:val="en-GB"/>
              </w:rPr>
              <w:t>(-aa)</w:t>
            </w:r>
            <w:r w:rsidRPr="00993793">
              <w:rPr>
                <w:b/>
                <w:i/>
                <w:lang w:val="en-GB"/>
              </w:rPr>
              <w:tab/>
              <w:t>in paragraph 3, first sentence, the reference to Article 29c is deleted;</w:t>
            </w:r>
          </w:p>
        </w:tc>
      </w:tr>
    </w:tbl>
    <w:p w14:paraId="64EB0C49" w14:textId="77777777" w:rsidR="00C64CF5" w:rsidRPr="00993793" w:rsidRDefault="00C64CF5" w:rsidP="00C64CF5"/>
    <w:p w14:paraId="28433BF1" w14:textId="77777777" w:rsidR="00C64CF5" w:rsidRPr="00993793" w:rsidRDefault="00C64CF5" w:rsidP="00C64CF5">
      <w:pPr>
        <w:pStyle w:val="AmNumberTabs"/>
      </w:pPr>
      <w:r w:rsidRPr="00993793">
        <w:t>Amendment</w:t>
      </w:r>
      <w:r w:rsidRPr="00993793">
        <w:tab/>
      </w:r>
      <w:r w:rsidRPr="00993793">
        <w:tab/>
        <w:t>68</w:t>
      </w:r>
    </w:p>
    <w:p w14:paraId="365F43D9" w14:textId="77777777" w:rsidR="00C64CF5" w:rsidRPr="00993793" w:rsidRDefault="00C64CF5" w:rsidP="00C64CF5"/>
    <w:p w14:paraId="7FBAB79E" w14:textId="77777777" w:rsidR="00C64CF5" w:rsidRPr="00993793" w:rsidRDefault="00C64CF5" w:rsidP="00C64CF5">
      <w:pPr>
        <w:pStyle w:val="NormalBold"/>
        <w:keepNext/>
      </w:pPr>
      <w:r w:rsidRPr="00993793">
        <w:t>Proposal for a directive</w:t>
      </w:r>
    </w:p>
    <w:p w14:paraId="392315CB" w14:textId="77777777" w:rsidR="00C64CF5" w:rsidRPr="00993793" w:rsidRDefault="00C64CF5" w:rsidP="00C64CF5">
      <w:pPr>
        <w:pStyle w:val="NormalBold"/>
      </w:pPr>
      <w:r w:rsidRPr="00993793">
        <w:t>Article 2 – paragraph 1 – point 13 – point -a b (new)</w:t>
      </w:r>
    </w:p>
    <w:p w14:paraId="1207EE15" w14:textId="77777777" w:rsidR="00C64CF5" w:rsidRPr="00993793" w:rsidRDefault="00C64CF5" w:rsidP="00C64CF5">
      <w:pPr>
        <w:keepNext/>
      </w:pPr>
      <w:r w:rsidRPr="00993793">
        <w:t>Directive 2013/34/EU</w:t>
      </w:r>
    </w:p>
    <w:p w14:paraId="55454D3B" w14:textId="77777777" w:rsidR="00C64CF5" w:rsidRPr="00993793" w:rsidRDefault="00C64CF5" w:rsidP="00C64CF5">
      <w:r w:rsidRPr="00993793">
        <w:t>Article 49 – paragraph 3b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3BEB40CF" w14:textId="77777777" w:rsidTr="002A7D25">
        <w:trPr>
          <w:jc w:val="center"/>
        </w:trPr>
        <w:tc>
          <w:tcPr>
            <w:tcW w:w="9752" w:type="dxa"/>
            <w:gridSpan w:val="2"/>
          </w:tcPr>
          <w:p w14:paraId="5EB0B3B6" w14:textId="77777777" w:rsidR="00C64CF5" w:rsidRPr="00993793" w:rsidRDefault="00C64CF5" w:rsidP="002A7D25">
            <w:pPr>
              <w:keepNext/>
            </w:pPr>
          </w:p>
        </w:tc>
      </w:tr>
      <w:tr w:rsidR="00C64CF5" w:rsidRPr="00993793" w14:paraId="41FB7C57" w14:textId="77777777" w:rsidTr="002A7D25">
        <w:trPr>
          <w:jc w:val="center"/>
        </w:trPr>
        <w:tc>
          <w:tcPr>
            <w:tcW w:w="4876" w:type="dxa"/>
          </w:tcPr>
          <w:p w14:paraId="4B220A0F"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73E8B883" w14:textId="77777777" w:rsidR="00C64CF5" w:rsidRPr="00993793" w:rsidRDefault="00C64CF5" w:rsidP="002A7D25">
            <w:pPr>
              <w:pStyle w:val="ColumnHeading"/>
              <w:keepNext/>
              <w:rPr>
                <w:lang w:val="en-GB"/>
              </w:rPr>
            </w:pPr>
            <w:r w:rsidRPr="00993793">
              <w:rPr>
                <w:lang w:val="en-GB"/>
              </w:rPr>
              <w:t>Amendment</w:t>
            </w:r>
          </w:p>
        </w:tc>
      </w:tr>
      <w:tr w:rsidR="00C64CF5" w:rsidRPr="00993793" w14:paraId="5BF74559" w14:textId="77777777" w:rsidTr="002A7D25">
        <w:trPr>
          <w:jc w:val="center"/>
        </w:trPr>
        <w:tc>
          <w:tcPr>
            <w:tcW w:w="4876" w:type="dxa"/>
          </w:tcPr>
          <w:p w14:paraId="67DDEE18" w14:textId="77777777" w:rsidR="00C64CF5" w:rsidRPr="00993793" w:rsidRDefault="00C64CF5" w:rsidP="002A7D25">
            <w:pPr>
              <w:pStyle w:val="Normal6"/>
              <w:rPr>
                <w:lang w:val="en-GB"/>
              </w:rPr>
            </w:pPr>
          </w:p>
        </w:tc>
        <w:tc>
          <w:tcPr>
            <w:tcW w:w="4876" w:type="dxa"/>
          </w:tcPr>
          <w:p w14:paraId="4803FC6A" w14:textId="77777777" w:rsidR="00C64CF5" w:rsidRPr="00993793" w:rsidRDefault="00C64CF5" w:rsidP="002A7D25">
            <w:pPr>
              <w:pStyle w:val="Normal6"/>
              <w:rPr>
                <w:szCs w:val="24"/>
                <w:lang w:val="en-GB"/>
              </w:rPr>
            </w:pPr>
            <w:r w:rsidRPr="00993793">
              <w:rPr>
                <w:b/>
                <w:i/>
                <w:lang w:val="en-GB"/>
              </w:rPr>
              <w:t>(-ab)</w:t>
            </w:r>
            <w:r w:rsidRPr="00993793">
              <w:rPr>
                <w:b/>
                <w:i/>
                <w:lang w:val="en-GB"/>
              </w:rPr>
              <w:tab/>
              <w:t>paragraph 3b is amended as follows:</w:t>
            </w:r>
          </w:p>
        </w:tc>
      </w:tr>
      <w:tr w:rsidR="00C64CF5" w:rsidRPr="00993793" w14:paraId="1BF5A53B" w14:textId="77777777" w:rsidTr="002A7D25">
        <w:trPr>
          <w:jc w:val="center"/>
        </w:trPr>
        <w:tc>
          <w:tcPr>
            <w:tcW w:w="4876" w:type="dxa"/>
          </w:tcPr>
          <w:p w14:paraId="382C552D" w14:textId="77777777" w:rsidR="00C64CF5" w:rsidRPr="00993793" w:rsidRDefault="00C64CF5" w:rsidP="002A7D25">
            <w:pPr>
              <w:pStyle w:val="Normal6"/>
              <w:rPr>
                <w:lang w:val="en-GB"/>
              </w:rPr>
            </w:pPr>
          </w:p>
        </w:tc>
        <w:tc>
          <w:tcPr>
            <w:tcW w:w="4876" w:type="dxa"/>
          </w:tcPr>
          <w:p w14:paraId="17CC8421" w14:textId="77777777" w:rsidR="00C64CF5" w:rsidRPr="00993793" w:rsidRDefault="00C64CF5" w:rsidP="002A7D25">
            <w:pPr>
              <w:pStyle w:val="Normal6"/>
              <w:rPr>
                <w:b/>
                <w:i/>
                <w:lang w:val="en-GB"/>
              </w:rPr>
            </w:pPr>
            <w:r w:rsidRPr="00993793">
              <w:rPr>
                <w:b/>
                <w:i/>
                <w:lang w:val="en-GB"/>
              </w:rPr>
              <w:t>(i)</w:t>
            </w:r>
            <w:r w:rsidRPr="00993793">
              <w:rPr>
                <w:b/>
                <w:i/>
                <w:lang w:val="en-GB"/>
              </w:rPr>
              <w:tab/>
              <w:t>in the first subparagraph, introductory wording, the reference to Article 29c is deleted ;</w:t>
            </w:r>
          </w:p>
        </w:tc>
      </w:tr>
      <w:tr w:rsidR="00C64CF5" w:rsidRPr="00993793" w14:paraId="58C062C2" w14:textId="77777777" w:rsidTr="002A7D25">
        <w:trPr>
          <w:jc w:val="center"/>
        </w:trPr>
        <w:tc>
          <w:tcPr>
            <w:tcW w:w="4876" w:type="dxa"/>
          </w:tcPr>
          <w:p w14:paraId="39D08799" w14:textId="77777777" w:rsidR="00C64CF5" w:rsidRPr="00993793" w:rsidRDefault="00C64CF5" w:rsidP="002A7D25">
            <w:pPr>
              <w:pStyle w:val="Normal6"/>
              <w:rPr>
                <w:lang w:val="en-GB"/>
              </w:rPr>
            </w:pPr>
          </w:p>
        </w:tc>
        <w:tc>
          <w:tcPr>
            <w:tcW w:w="4876" w:type="dxa"/>
          </w:tcPr>
          <w:p w14:paraId="0FEED725" w14:textId="77777777" w:rsidR="00C64CF5" w:rsidRPr="00993793" w:rsidRDefault="00C64CF5" w:rsidP="002A7D25">
            <w:pPr>
              <w:pStyle w:val="Normal6"/>
              <w:rPr>
                <w:b/>
                <w:i/>
                <w:lang w:val="en-GB"/>
              </w:rPr>
            </w:pPr>
            <w:r w:rsidRPr="00993793">
              <w:rPr>
                <w:b/>
                <w:i/>
                <w:lang w:val="en-GB"/>
              </w:rPr>
              <w:t>(ii)</w:t>
            </w:r>
            <w:r w:rsidRPr="00993793">
              <w:rPr>
                <w:b/>
                <w:i/>
                <w:lang w:val="en-GB"/>
              </w:rPr>
              <w:tab/>
              <w:t>in the fourth subparagraph, the reference to Article 29c is deleted;</w:t>
            </w:r>
          </w:p>
        </w:tc>
      </w:tr>
      <w:tr w:rsidR="00C64CF5" w:rsidRPr="00993793" w14:paraId="7E0C8D1D" w14:textId="77777777" w:rsidTr="002A7D25">
        <w:trPr>
          <w:jc w:val="center"/>
        </w:trPr>
        <w:tc>
          <w:tcPr>
            <w:tcW w:w="4876" w:type="dxa"/>
          </w:tcPr>
          <w:p w14:paraId="67998EC8" w14:textId="77777777" w:rsidR="00C64CF5" w:rsidRPr="00993793" w:rsidRDefault="00C64CF5" w:rsidP="002A7D25">
            <w:pPr>
              <w:pStyle w:val="Normal6"/>
              <w:rPr>
                <w:lang w:val="en-GB"/>
              </w:rPr>
            </w:pPr>
          </w:p>
        </w:tc>
        <w:tc>
          <w:tcPr>
            <w:tcW w:w="4876" w:type="dxa"/>
          </w:tcPr>
          <w:p w14:paraId="0907747D" w14:textId="6F82CE69" w:rsidR="00C64CF5" w:rsidRPr="00993793" w:rsidRDefault="00C64CF5" w:rsidP="002A7D25">
            <w:pPr>
              <w:pStyle w:val="Normal6"/>
              <w:rPr>
                <w:b/>
                <w:i/>
                <w:lang w:val="en-GB"/>
              </w:rPr>
            </w:pPr>
            <w:r w:rsidRPr="00993793">
              <w:rPr>
                <w:b/>
                <w:i/>
                <w:lang w:val="en-GB"/>
              </w:rPr>
              <w:t>(iii)</w:t>
            </w:r>
            <w:r w:rsidRPr="00993793">
              <w:rPr>
                <w:b/>
                <w:i/>
                <w:lang w:val="en-GB"/>
              </w:rPr>
              <w:tab/>
              <w:t>in the sixth subparagraph, the reference to Article 29c is deleted.</w:t>
            </w:r>
          </w:p>
        </w:tc>
      </w:tr>
    </w:tbl>
    <w:p w14:paraId="428E8A18" w14:textId="77777777" w:rsidR="00C64CF5" w:rsidRPr="00993793" w:rsidRDefault="00C64CF5" w:rsidP="00C64CF5"/>
    <w:p w14:paraId="71549E98" w14:textId="77777777" w:rsidR="00C64CF5" w:rsidRPr="00993793" w:rsidRDefault="00C64CF5" w:rsidP="00C64CF5">
      <w:pPr>
        <w:pStyle w:val="AmNumberTabs"/>
      </w:pPr>
      <w:r w:rsidRPr="00993793">
        <w:t>Amendment</w:t>
      </w:r>
      <w:r w:rsidRPr="00993793">
        <w:tab/>
      </w:r>
      <w:r w:rsidRPr="00993793">
        <w:tab/>
        <w:t>69</w:t>
      </w:r>
    </w:p>
    <w:p w14:paraId="5655324A" w14:textId="77777777" w:rsidR="00C64CF5" w:rsidRPr="00993793" w:rsidRDefault="00C64CF5" w:rsidP="00C64CF5"/>
    <w:p w14:paraId="1D773181" w14:textId="77777777" w:rsidR="00C64CF5" w:rsidRPr="00993793" w:rsidRDefault="00C64CF5" w:rsidP="00C64CF5">
      <w:pPr>
        <w:pStyle w:val="NormalBold"/>
        <w:keepNext/>
      </w:pPr>
      <w:r w:rsidRPr="00993793">
        <w:t>Proposal for a directive</w:t>
      </w:r>
    </w:p>
    <w:p w14:paraId="00B2D591" w14:textId="77777777" w:rsidR="00C64CF5" w:rsidRPr="00993793" w:rsidRDefault="00C64CF5" w:rsidP="00C64CF5">
      <w:pPr>
        <w:pStyle w:val="NormalBold"/>
      </w:pPr>
      <w:r w:rsidRPr="00993793">
        <w:t>Article 2 – paragraph 1 – point 13 – point a – introductory part</w:t>
      </w:r>
    </w:p>
    <w:p w14:paraId="67B7DBE3" w14:textId="77777777" w:rsidR="00C64CF5" w:rsidRPr="00993793" w:rsidRDefault="00C64CF5" w:rsidP="00C64CF5">
      <w:pPr>
        <w:keepNext/>
      </w:pPr>
      <w:r w:rsidRPr="00993793">
        <w:t>Directive 2013/34/EU</w:t>
      </w:r>
    </w:p>
    <w:p w14:paraId="137B86DC" w14:textId="77777777" w:rsidR="00C64CF5" w:rsidRPr="00993793" w:rsidRDefault="00C64CF5" w:rsidP="00C64CF5">
      <w:r w:rsidRPr="00993793">
        <w:t>Article 49 – paragraph 3c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3A24CE0C" w14:textId="77777777" w:rsidTr="002A7D25">
        <w:trPr>
          <w:jc w:val="center"/>
        </w:trPr>
        <w:tc>
          <w:tcPr>
            <w:tcW w:w="9752" w:type="dxa"/>
            <w:gridSpan w:val="2"/>
          </w:tcPr>
          <w:p w14:paraId="04F15A60" w14:textId="77777777" w:rsidR="00C64CF5" w:rsidRPr="00993793" w:rsidRDefault="00C64CF5" w:rsidP="002A7D25">
            <w:pPr>
              <w:keepNext/>
            </w:pPr>
          </w:p>
        </w:tc>
      </w:tr>
      <w:tr w:rsidR="00C64CF5" w:rsidRPr="00993793" w14:paraId="0A4144C6" w14:textId="77777777" w:rsidTr="002A7D25">
        <w:trPr>
          <w:jc w:val="center"/>
        </w:trPr>
        <w:tc>
          <w:tcPr>
            <w:tcW w:w="4876" w:type="dxa"/>
          </w:tcPr>
          <w:p w14:paraId="31016C8A"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1EADBD3B" w14:textId="77777777" w:rsidR="00C64CF5" w:rsidRPr="00993793" w:rsidRDefault="00C64CF5" w:rsidP="002A7D25">
            <w:pPr>
              <w:pStyle w:val="ColumnHeading"/>
              <w:keepNext/>
              <w:rPr>
                <w:lang w:val="en-GB"/>
              </w:rPr>
            </w:pPr>
            <w:r w:rsidRPr="00993793">
              <w:rPr>
                <w:lang w:val="en-GB"/>
              </w:rPr>
              <w:t>Amendment</w:t>
            </w:r>
          </w:p>
        </w:tc>
      </w:tr>
      <w:tr w:rsidR="00C64CF5" w:rsidRPr="00993793" w14:paraId="151EC4C7" w14:textId="77777777" w:rsidTr="002A7D25">
        <w:trPr>
          <w:jc w:val="center"/>
        </w:trPr>
        <w:tc>
          <w:tcPr>
            <w:tcW w:w="4876" w:type="dxa"/>
          </w:tcPr>
          <w:p w14:paraId="04F80639" w14:textId="77777777" w:rsidR="00C64CF5" w:rsidRPr="00993793" w:rsidRDefault="00C64CF5" w:rsidP="002A7D25">
            <w:pPr>
              <w:pStyle w:val="Normal6"/>
              <w:rPr>
                <w:lang w:val="en-GB"/>
              </w:rPr>
            </w:pPr>
            <w:r w:rsidRPr="00993793">
              <w:rPr>
                <w:lang w:val="en-GB"/>
              </w:rPr>
              <w:t>(a)</w:t>
            </w:r>
            <w:r w:rsidRPr="00993793">
              <w:rPr>
                <w:lang w:val="en-GB"/>
              </w:rPr>
              <w:tab/>
              <w:t xml:space="preserve">the following paragraphs 3c </w:t>
            </w:r>
            <w:r w:rsidRPr="00993793">
              <w:rPr>
                <w:b/>
                <w:bCs/>
                <w:i/>
                <w:iCs/>
                <w:lang w:val="en-GB"/>
              </w:rPr>
              <w:t>to</w:t>
            </w:r>
            <w:r w:rsidRPr="00993793">
              <w:rPr>
                <w:lang w:val="en-GB"/>
              </w:rPr>
              <w:t xml:space="preserve"> </w:t>
            </w:r>
            <w:r w:rsidRPr="00993793">
              <w:rPr>
                <w:b/>
                <w:i/>
                <w:lang w:val="en-GB"/>
              </w:rPr>
              <w:t>3e</w:t>
            </w:r>
            <w:r w:rsidRPr="00993793">
              <w:rPr>
                <w:lang w:val="en-GB"/>
              </w:rPr>
              <w:t xml:space="preserve"> are inserted:</w:t>
            </w:r>
          </w:p>
        </w:tc>
        <w:tc>
          <w:tcPr>
            <w:tcW w:w="4876" w:type="dxa"/>
          </w:tcPr>
          <w:p w14:paraId="3A136537" w14:textId="77777777" w:rsidR="00C64CF5" w:rsidRPr="00993793" w:rsidRDefault="00C64CF5" w:rsidP="002A7D25">
            <w:pPr>
              <w:pStyle w:val="Normal6"/>
              <w:rPr>
                <w:szCs w:val="24"/>
                <w:lang w:val="en-GB"/>
              </w:rPr>
            </w:pPr>
            <w:r w:rsidRPr="00993793">
              <w:rPr>
                <w:lang w:val="en-GB"/>
              </w:rPr>
              <w:t>(a)</w:t>
            </w:r>
            <w:r w:rsidRPr="00993793">
              <w:rPr>
                <w:lang w:val="en-GB"/>
              </w:rPr>
              <w:tab/>
              <w:t xml:space="preserve">the following paragraphs 3c </w:t>
            </w:r>
            <w:r w:rsidRPr="00993793">
              <w:rPr>
                <w:b/>
                <w:bCs/>
                <w:i/>
                <w:iCs/>
                <w:lang w:val="en-GB"/>
              </w:rPr>
              <w:t>and</w:t>
            </w:r>
            <w:r w:rsidRPr="00993793">
              <w:rPr>
                <w:lang w:val="en-GB"/>
              </w:rPr>
              <w:t xml:space="preserve"> </w:t>
            </w:r>
            <w:r w:rsidRPr="00993793">
              <w:rPr>
                <w:b/>
                <w:i/>
                <w:lang w:val="en-GB"/>
              </w:rPr>
              <w:t>3d</w:t>
            </w:r>
            <w:r w:rsidRPr="00993793">
              <w:rPr>
                <w:lang w:val="en-GB"/>
              </w:rPr>
              <w:t xml:space="preserve"> are inserted:</w:t>
            </w:r>
          </w:p>
        </w:tc>
      </w:tr>
    </w:tbl>
    <w:p w14:paraId="586FB8F1" w14:textId="77777777" w:rsidR="00C64CF5" w:rsidRPr="00993793" w:rsidRDefault="00C64CF5" w:rsidP="00C64CF5"/>
    <w:p w14:paraId="5116EDA9"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70</w:t>
      </w:r>
    </w:p>
    <w:p w14:paraId="77A84CC0" w14:textId="77777777" w:rsidR="00C64CF5" w:rsidRPr="00993793" w:rsidRDefault="00C64CF5" w:rsidP="00C64CF5">
      <w:pPr>
        <w:rPr>
          <w:lang w:val="fr-FR"/>
        </w:rPr>
      </w:pPr>
    </w:p>
    <w:p w14:paraId="0E955239" w14:textId="77777777" w:rsidR="00C64CF5" w:rsidRPr="00993793" w:rsidRDefault="00C64CF5" w:rsidP="00C64CF5">
      <w:pPr>
        <w:pStyle w:val="NormalBold"/>
        <w:keepNext/>
        <w:rPr>
          <w:lang w:val="fr-FR"/>
        </w:rPr>
      </w:pPr>
      <w:r w:rsidRPr="00993793">
        <w:rPr>
          <w:lang w:val="fr-FR"/>
        </w:rPr>
        <w:t>Proposal for a directive</w:t>
      </w:r>
    </w:p>
    <w:p w14:paraId="117FFA8D" w14:textId="77777777" w:rsidR="00C64CF5" w:rsidRPr="00993793" w:rsidRDefault="00C64CF5" w:rsidP="00C64CF5">
      <w:pPr>
        <w:pStyle w:val="NormalBold"/>
        <w:rPr>
          <w:lang w:val="fr-FR"/>
        </w:rPr>
      </w:pPr>
      <w:r w:rsidRPr="00993793">
        <w:rPr>
          <w:lang w:val="fr-FR"/>
        </w:rPr>
        <w:t>Article 2 – paragraph 1 – point 13 – point a</w:t>
      </w:r>
    </w:p>
    <w:p w14:paraId="75BB9C48" w14:textId="77777777" w:rsidR="00C64CF5" w:rsidRPr="00993793" w:rsidRDefault="00C64CF5" w:rsidP="00C64CF5">
      <w:pPr>
        <w:keepNext/>
        <w:rPr>
          <w:lang w:val="fr-FR"/>
        </w:rPr>
      </w:pPr>
      <w:r w:rsidRPr="00993793">
        <w:rPr>
          <w:lang w:val="fr-FR"/>
        </w:rPr>
        <w:t>Directive 2013/34/EU</w:t>
      </w:r>
    </w:p>
    <w:p w14:paraId="396764AD" w14:textId="77777777" w:rsidR="00C64CF5" w:rsidRPr="00993793" w:rsidRDefault="00C64CF5" w:rsidP="00C64CF5">
      <w:pPr>
        <w:rPr>
          <w:lang w:val="fr-FR"/>
        </w:rPr>
      </w:pPr>
      <w:r w:rsidRPr="00993793">
        <w:rPr>
          <w:lang w:val="fr-FR"/>
        </w:rPr>
        <w:t>Article 49 – paragraph 3c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3C2FA8C8" w14:textId="77777777" w:rsidTr="002A7D25">
        <w:trPr>
          <w:jc w:val="center"/>
        </w:trPr>
        <w:tc>
          <w:tcPr>
            <w:tcW w:w="9752" w:type="dxa"/>
            <w:gridSpan w:val="2"/>
          </w:tcPr>
          <w:p w14:paraId="4E8E17B0" w14:textId="77777777" w:rsidR="00C64CF5" w:rsidRPr="00993793" w:rsidRDefault="00C64CF5" w:rsidP="002A7D25">
            <w:pPr>
              <w:keepNext/>
              <w:rPr>
                <w:lang w:val="fr-FR"/>
              </w:rPr>
            </w:pPr>
          </w:p>
        </w:tc>
      </w:tr>
      <w:tr w:rsidR="00C64CF5" w:rsidRPr="00993793" w14:paraId="13F341A1" w14:textId="77777777" w:rsidTr="002A7D25">
        <w:trPr>
          <w:jc w:val="center"/>
        </w:trPr>
        <w:tc>
          <w:tcPr>
            <w:tcW w:w="4876" w:type="dxa"/>
          </w:tcPr>
          <w:p w14:paraId="0B6AE570"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1EF0B8EE" w14:textId="77777777" w:rsidR="00C64CF5" w:rsidRPr="00993793" w:rsidRDefault="00C64CF5" w:rsidP="002A7D25">
            <w:pPr>
              <w:pStyle w:val="ColumnHeading"/>
              <w:keepNext/>
              <w:rPr>
                <w:lang w:val="en-GB"/>
              </w:rPr>
            </w:pPr>
            <w:r w:rsidRPr="00993793">
              <w:rPr>
                <w:lang w:val="en-GB"/>
              </w:rPr>
              <w:t>Amendment</w:t>
            </w:r>
          </w:p>
        </w:tc>
      </w:tr>
      <w:tr w:rsidR="00C64CF5" w:rsidRPr="00993793" w14:paraId="7361A8FE" w14:textId="77777777" w:rsidTr="002A7D25">
        <w:trPr>
          <w:jc w:val="center"/>
        </w:trPr>
        <w:tc>
          <w:tcPr>
            <w:tcW w:w="4876" w:type="dxa"/>
          </w:tcPr>
          <w:p w14:paraId="762975AE" w14:textId="77777777" w:rsidR="00C64CF5" w:rsidRPr="00993793" w:rsidRDefault="00C64CF5" w:rsidP="002A7D25">
            <w:pPr>
              <w:pStyle w:val="Normal6"/>
              <w:rPr>
                <w:lang w:val="en-GB"/>
              </w:rPr>
            </w:pPr>
            <w:r w:rsidRPr="00993793">
              <w:rPr>
                <w:bCs/>
                <w:iCs/>
                <w:lang w:val="en-GB"/>
              </w:rPr>
              <w:t>‘</w:t>
            </w:r>
            <w:r w:rsidRPr="00993793">
              <w:rPr>
                <w:lang w:val="en-GB"/>
              </w:rPr>
              <w:t>3c.</w:t>
            </w:r>
            <w:r w:rsidRPr="00993793">
              <w:rPr>
                <w:lang w:val="en-GB"/>
              </w:rPr>
              <w:tab/>
              <w:t xml:space="preserve">The power to adopt delegated acts referred to in </w:t>
            </w:r>
            <w:r w:rsidRPr="00993793">
              <w:rPr>
                <w:b/>
                <w:i/>
                <w:lang w:val="en-GB"/>
              </w:rPr>
              <w:t>Articles 19b(5), 29aa(5) and</w:t>
            </w:r>
            <w:r w:rsidRPr="00993793">
              <w:rPr>
                <w:lang w:val="en-GB"/>
              </w:rPr>
              <w:t xml:space="preserve"> 29ca shall be conferred on the Commission for an indeterminate period from [date of entry into force of amending Directive].</w:t>
            </w:r>
          </w:p>
        </w:tc>
        <w:tc>
          <w:tcPr>
            <w:tcW w:w="4876" w:type="dxa"/>
          </w:tcPr>
          <w:p w14:paraId="2F949D42" w14:textId="77777777" w:rsidR="00C64CF5" w:rsidRPr="00993793" w:rsidRDefault="00C64CF5" w:rsidP="002A7D25">
            <w:pPr>
              <w:pStyle w:val="Normal6"/>
              <w:rPr>
                <w:szCs w:val="24"/>
                <w:lang w:val="en-GB"/>
              </w:rPr>
            </w:pPr>
            <w:r w:rsidRPr="00993793">
              <w:rPr>
                <w:bCs/>
                <w:iCs/>
                <w:lang w:val="en-GB"/>
              </w:rPr>
              <w:t>‘</w:t>
            </w:r>
            <w:r w:rsidRPr="00993793">
              <w:rPr>
                <w:lang w:val="en-GB"/>
              </w:rPr>
              <w:t>3c.</w:t>
            </w:r>
            <w:r w:rsidRPr="00993793">
              <w:rPr>
                <w:lang w:val="en-GB"/>
              </w:rPr>
              <w:tab/>
              <w:t xml:space="preserve">The power to adopt delegated acts referred to in </w:t>
            </w:r>
            <w:r w:rsidRPr="00993793">
              <w:rPr>
                <w:b/>
                <w:i/>
                <w:lang w:val="en-GB"/>
              </w:rPr>
              <w:t>Article</w:t>
            </w:r>
            <w:r w:rsidRPr="00993793">
              <w:rPr>
                <w:lang w:val="en-GB"/>
              </w:rPr>
              <w:t xml:space="preserve"> 29ca shall be conferred on the Commission for an indeterminate period from [date of entry into force of amending Directive].</w:t>
            </w:r>
          </w:p>
        </w:tc>
      </w:tr>
    </w:tbl>
    <w:p w14:paraId="049D0513" w14:textId="77777777" w:rsidR="00C64CF5" w:rsidRPr="00993793" w:rsidRDefault="00C64CF5" w:rsidP="00C64CF5"/>
    <w:p w14:paraId="16D8537E"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71</w:t>
      </w:r>
    </w:p>
    <w:p w14:paraId="0407B4FC" w14:textId="77777777" w:rsidR="00C64CF5" w:rsidRPr="00993793" w:rsidRDefault="00C64CF5" w:rsidP="00C64CF5">
      <w:pPr>
        <w:rPr>
          <w:lang w:val="fr-FR"/>
        </w:rPr>
      </w:pPr>
    </w:p>
    <w:p w14:paraId="36B6E178" w14:textId="77777777" w:rsidR="00C64CF5" w:rsidRPr="00993793" w:rsidRDefault="00C64CF5" w:rsidP="00C64CF5">
      <w:pPr>
        <w:pStyle w:val="NormalBold"/>
        <w:keepNext/>
        <w:rPr>
          <w:lang w:val="fr-FR"/>
        </w:rPr>
      </w:pPr>
      <w:r w:rsidRPr="00993793">
        <w:rPr>
          <w:lang w:val="fr-FR"/>
        </w:rPr>
        <w:t>Proposal for a directive</w:t>
      </w:r>
    </w:p>
    <w:p w14:paraId="20F47BBB" w14:textId="77777777" w:rsidR="00C64CF5" w:rsidRPr="00993793" w:rsidRDefault="00C64CF5" w:rsidP="00C64CF5">
      <w:pPr>
        <w:pStyle w:val="NormalBold"/>
        <w:rPr>
          <w:lang w:val="fr-FR"/>
        </w:rPr>
      </w:pPr>
      <w:r w:rsidRPr="00993793">
        <w:rPr>
          <w:lang w:val="fr-FR"/>
        </w:rPr>
        <w:t>Article 2 – paragraph 1 – point 13 – point a</w:t>
      </w:r>
    </w:p>
    <w:p w14:paraId="5E3B852E" w14:textId="77777777" w:rsidR="00C64CF5" w:rsidRPr="00993793" w:rsidRDefault="00C64CF5" w:rsidP="00C64CF5">
      <w:pPr>
        <w:keepNext/>
        <w:rPr>
          <w:lang w:val="fr-FR"/>
        </w:rPr>
      </w:pPr>
      <w:r w:rsidRPr="00993793">
        <w:rPr>
          <w:lang w:val="fr-FR"/>
        </w:rPr>
        <w:t>Directive 2013/34/EU</w:t>
      </w:r>
    </w:p>
    <w:p w14:paraId="2C712428" w14:textId="77777777" w:rsidR="00C64CF5" w:rsidRPr="00993793" w:rsidRDefault="00C64CF5" w:rsidP="00C64CF5">
      <w:pPr>
        <w:rPr>
          <w:lang w:val="fr-FR"/>
        </w:rPr>
      </w:pPr>
      <w:r w:rsidRPr="00993793">
        <w:rPr>
          <w:lang w:val="fr-FR"/>
        </w:rPr>
        <w:t>Article 49 – paragraph 3d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03EB9B84" w14:textId="77777777" w:rsidTr="002A7D25">
        <w:trPr>
          <w:jc w:val="center"/>
        </w:trPr>
        <w:tc>
          <w:tcPr>
            <w:tcW w:w="9752" w:type="dxa"/>
            <w:gridSpan w:val="2"/>
          </w:tcPr>
          <w:p w14:paraId="0B84E255" w14:textId="77777777" w:rsidR="00C64CF5" w:rsidRPr="00993793" w:rsidRDefault="00C64CF5" w:rsidP="002A7D25">
            <w:pPr>
              <w:keepNext/>
              <w:rPr>
                <w:lang w:val="fr-FR"/>
              </w:rPr>
            </w:pPr>
          </w:p>
        </w:tc>
      </w:tr>
      <w:tr w:rsidR="00C64CF5" w:rsidRPr="00993793" w14:paraId="2E22C5D0" w14:textId="77777777" w:rsidTr="002A7D25">
        <w:trPr>
          <w:jc w:val="center"/>
        </w:trPr>
        <w:tc>
          <w:tcPr>
            <w:tcW w:w="4876" w:type="dxa"/>
          </w:tcPr>
          <w:p w14:paraId="00B9D91E"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74CB1648" w14:textId="77777777" w:rsidR="00C64CF5" w:rsidRPr="00993793" w:rsidRDefault="00C64CF5" w:rsidP="002A7D25">
            <w:pPr>
              <w:pStyle w:val="ColumnHeading"/>
              <w:keepNext/>
              <w:rPr>
                <w:lang w:val="en-GB"/>
              </w:rPr>
            </w:pPr>
            <w:r w:rsidRPr="00993793">
              <w:rPr>
                <w:lang w:val="en-GB"/>
              </w:rPr>
              <w:t>Amendment</w:t>
            </w:r>
          </w:p>
        </w:tc>
      </w:tr>
      <w:tr w:rsidR="00C64CF5" w:rsidRPr="00993793" w14:paraId="31B67B8F" w14:textId="77777777" w:rsidTr="002A7D25">
        <w:trPr>
          <w:jc w:val="center"/>
        </w:trPr>
        <w:tc>
          <w:tcPr>
            <w:tcW w:w="4876" w:type="dxa"/>
          </w:tcPr>
          <w:p w14:paraId="070B931C" w14:textId="77777777" w:rsidR="00C64CF5" w:rsidRPr="00993793" w:rsidRDefault="00C64CF5" w:rsidP="002A7D25">
            <w:pPr>
              <w:pStyle w:val="Normal6"/>
              <w:rPr>
                <w:lang w:val="en-GB"/>
              </w:rPr>
            </w:pPr>
            <w:r w:rsidRPr="00993793">
              <w:rPr>
                <w:lang w:val="en-GB"/>
              </w:rPr>
              <w:t>3d.</w:t>
            </w:r>
            <w:r w:rsidRPr="00993793">
              <w:rPr>
                <w:lang w:val="en-GB"/>
              </w:rPr>
              <w:tab/>
              <w:t xml:space="preserve">The delegations of powers referred to in </w:t>
            </w:r>
            <w:r w:rsidRPr="00993793">
              <w:rPr>
                <w:b/>
                <w:i/>
                <w:lang w:val="en-GB"/>
              </w:rPr>
              <w:t>Articles 19b(5), 29aa(5) and</w:t>
            </w:r>
            <w:r w:rsidRPr="00993793">
              <w:rPr>
                <w:lang w:val="en-GB"/>
              </w:rPr>
              <w:t xml:space="preserve"> 29ca may be revoked at any time by the European Parliament or by the Council. A decision to revoke shall put an end to the delegation of </w:t>
            </w:r>
            <w:r w:rsidRPr="00993793">
              <w:rPr>
                <w:lang w:val="en-GB"/>
              </w:rPr>
              <w:lastRenderedPageBreak/>
              <w:t>the power specified in that decision. It shall take effect the day following the publication of the decision in the Official Journal of the European Union or at a later date specified therein. It shall not affect the validity of any delegated acts already in force.</w:t>
            </w:r>
          </w:p>
        </w:tc>
        <w:tc>
          <w:tcPr>
            <w:tcW w:w="4876" w:type="dxa"/>
          </w:tcPr>
          <w:p w14:paraId="621744C7" w14:textId="77777777" w:rsidR="00C64CF5" w:rsidRPr="00993793" w:rsidRDefault="00C64CF5" w:rsidP="002A7D25">
            <w:pPr>
              <w:pStyle w:val="Normal6"/>
              <w:rPr>
                <w:szCs w:val="24"/>
                <w:lang w:val="en-GB"/>
              </w:rPr>
            </w:pPr>
            <w:r w:rsidRPr="00993793">
              <w:rPr>
                <w:lang w:val="en-GB"/>
              </w:rPr>
              <w:lastRenderedPageBreak/>
              <w:t>3d.</w:t>
            </w:r>
            <w:r w:rsidRPr="00993793">
              <w:rPr>
                <w:lang w:val="en-GB"/>
              </w:rPr>
              <w:tab/>
              <w:t xml:space="preserve">The delegations of powers referred to in </w:t>
            </w:r>
            <w:r w:rsidRPr="00993793">
              <w:rPr>
                <w:b/>
                <w:i/>
                <w:lang w:val="en-GB"/>
              </w:rPr>
              <w:t>Article</w:t>
            </w:r>
            <w:r w:rsidRPr="00993793">
              <w:rPr>
                <w:lang w:val="en-GB"/>
              </w:rPr>
              <w:t xml:space="preserve"> 29ca may be revoked at any time by the European Parliament or by the Council. A decision to revoke shall put an end to the delegation of the power </w:t>
            </w:r>
            <w:r w:rsidRPr="00993793">
              <w:rPr>
                <w:lang w:val="en-GB"/>
              </w:rPr>
              <w:lastRenderedPageBreak/>
              <w:t>specified in that decision. It shall take effect the day following the publication of the decision in the Official Journal of the European Union or at a later date specified therein. It shall not affect the validity of any delegated acts already in force.</w:t>
            </w:r>
          </w:p>
        </w:tc>
      </w:tr>
    </w:tbl>
    <w:p w14:paraId="40AEDAB1" w14:textId="77777777" w:rsidR="00C64CF5" w:rsidRPr="00993793" w:rsidRDefault="00C64CF5" w:rsidP="00C64CF5"/>
    <w:p w14:paraId="0F08858E"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72</w:t>
      </w:r>
    </w:p>
    <w:p w14:paraId="54F8567A" w14:textId="77777777" w:rsidR="00C64CF5" w:rsidRPr="00993793" w:rsidRDefault="00C64CF5" w:rsidP="00C64CF5">
      <w:pPr>
        <w:rPr>
          <w:lang w:val="fr-FR"/>
        </w:rPr>
      </w:pPr>
    </w:p>
    <w:p w14:paraId="561A6182" w14:textId="77777777" w:rsidR="00C64CF5" w:rsidRPr="00993793" w:rsidRDefault="00C64CF5" w:rsidP="00C64CF5">
      <w:pPr>
        <w:pStyle w:val="NormalBold"/>
        <w:keepNext/>
        <w:rPr>
          <w:lang w:val="fr-FR"/>
        </w:rPr>
      </w:pPr>
      <w:r w:rsidRPr="00993793">
        <w:rPr>
          <w:lang w:val="fr-FR"/>
        </w:rPr>
        <w:t>Proposal for a directive</w:t>
      </w:r>
    </w:p>
    <w:p w14:paraId="4D1B943D" w14:textId="77777777" w:rsidR="00C64CF5" w:rsidRPr="00993793" w:rsidRDefault="00C64CF5" w:rsidP="00C64CF5">
      <w:pPr>
        <w:pStyle w:val="NormalBold"/>
        <w:rPr>
          <w:lang w:val="fr-FR"/>
        </w:rPr>
      </w:pPr>
      <w:r w:rsidRPr="00993793">
        <w:rPr>
          <w:lang w:val="fr-FR"/>
        </w:rPr>
        <w:t>Article 2 – paragraph 1 – point 13 – point a</w:t>
      </w:r>
    </w:p>
    <w:p w14:paraId="3612C419" w14:textId="77777777" w:rsidR="00C64CF5" w:rsidRPr="00993793" w:rsidRDefault="00C64CF5" w:rsidP="00C64CF5">
      <w:pPr>
        <w:keepNext/>
        <w:rPr>
          <w:lang w:val="fr-FR"/>
        </w:rPr>
      </w:pPr>
      <w:r w:rsidRPr="00993793">
        <w:rPr>
          <w:lang w:val="fr-FR"/>
        </w:rPr>
        <w:t>Directive 2013/34/EU</w:t>
      </w:r>
    </w:p>
    <w:p w14:paraId="08F9C80E" w14:textId="77777777" w:rsidR="00C64CF5" w:rsidRPr="00993793" w:rsidRDefault="00C64CF5" w:rsidP="00C64CF5">
      <w:pPr>
        <w:rPr>
          <w:lang w:val="fr-FR"/>
        </w:rPr>
      </w:pPr>
      <w:r w:rsidRPr="00993793">
        <w:rPr>
          <w:lang w:val="fr-FR"/>
        </w:rPr>
        <w:t>Article 49 – paragraph 3e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4E73CB47" w14:textId="77777777" w:rsidTr="002A7D25">
        <w:trPr>
          <w:jc w:val="center"/>
        </w:trPr>
        <w:tc>
          <w:tcPr>
            <w:tcW w:w="9752" w:type="dxa"/>
            <w:gridSpan w:val="2"/>
          </w:tcPr>
          <w:p w14:paraId="717C73CF" w14:textId="77777777" w:rsidR="00C64CF5" w:rsidRPr="00993793" w:rsidRDefault="00C64CF5" w:rsidP="002A7D25">
            <w:pPr>
              <w:keepNext/>
              <w:rPr>
                <w:lang w:val="fr-FR"/>
              </w:rPr>
            </w:pPr>
          </w:p>
        </w:tc>
      </w:tr>
      <w:tr w:rsidR="00C64CF5" w:rsidRPr="00993793" w14:paraId="718CFE91" w14:textId="77777777" w:rsidTr="002A7D25">
        <w:trPr>
          <w:jc w:val="center"/>
        </w:trPr>
        <w:tc>
          <w:tcPr>
            <w:tcW w:w="4876" w:type="dxa"/>
          </w:tcPr>
          <w:p w14:paraId="4B4A3F08"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7A60E062" w14:textId="77777777" w:rsidR="00C64CF5" w:rsidRPr="00993793" w:rsidRDefault="00C64CF5" w:rsidP="002A7D25">
            <w:pPr>
              <w:pStyle w:val="ColumnHeading"/>
              <w:keepNext/>
              <w:rPr>
                <w:lang w:val="en-GB"/>
              </w:rPr>
            </w:pPr>
            <w:r w:rsidRPr="00993793">
              <w:rPr>
                <w:lang w:val="en-GB"/>
              </w:rPr>
              <w:t>Amendment</w:t>
            </w:r>
          </w:p>
        </w:tc>
      </w:tr>
      <w:tr w:rsidR="00C64CF5" w:rsidRPr="00993793" w14:paraId="68CAB5BF" w14:textId="77777777" w:rsidTr="002A7D25">
        <w:trPr>
          <w:jc w:val="center"/>
        </w:trPr>
        <w:tc>
          <w:tcPr>
            <w:tcW w:w="4876" w:type="dxa"/>
          </w:tcPr>
          <w:p w14:paraId="490F0154" w14:textId="77777777" w:rsidR="00C64CF5" w:rsidRPr="00993793" w:rsidRDefault="00C64CF5" w:rsidP="002A7D25">
            <w:pPr>
              <w:pStyle w:val="Normal6"/>
              <w:rPr>
                <w:lang w:val="en-GB"/>
              </w:rPr>
            </w:pPr>
            <w:r w:rsidRPr="00993793">
              <w:rPr>
                <w:b/>
                <w:i/>
                <w:lang w:val="en-GB"/>
              </w:rPr>
              <w:t>3e.</w:t>
            </w:r>
            <w:r w:rsidRPr="00993793">
              <w:rPr>
                <w:b/>
                <w:i/>
                <w:lang w:val="en-GB"/>
              </w:rPr>
              <w:tab/>
              <w:t>The Commission shall gather all necessary expertise, prior to the adoption and during the development of delegated acts pursuant to Articles 19b(5) and 29aa(5), including through the consultation of the experts of the Member State Expert Group on Sustainable Finance referred to in Article 24 of Regulation (EU) 2020/852.’;</w:t>
            </w:r>
          </w:p>
        </w:tc>
        <w:tc>
          <w:tcPr>
            <w:tcW w:w="4876" w:type="dxa"/>
          </w:tcPr>
          <w:p w14:paraId="5FB2C8B5" w14:textId="77777777" w:rsidR="00C64CF5" w:rsidRPr="00993793" w:rsidRDefault="00C64CF5" w:rsidP="002A7D25">
            <w:pPr>
              <w:pStyle w:val="Normal6"/>
              <w:rPr>
                <w:szCs w:val="24"/>
                <w:lang w:val="en-GB"/>
              </w:rPr>
            </w:pPr>
            <w:r w:rsidRPr="00993793">
              <w:rPr>
                <w:b/>
                <w:i/>
                <w:lang w:val="en-GB"/>
              </w:rPr>
              <w:t>deleted</w:t>
            </w:r>
          </w:p>
        </w:tc>
      </w:tr>
    </w:tbl>
    <w:p w14:paraId="43AB531A" w14:textId="77777777" w:rsidR="00C64CF5" w:rsidRPr="00993793" w:rsidRDefault="00C64CF5" w:rsidP="00C64CF5"/>
    <w:p w14:paraId="1E9FE9CF" w14:textId="77777777" w:rsidR="00C64CF5" w:rsidRPr="00993793" w:rsidRDefault="00C64CF5" w:rsidP="00C64CF5">
      <w:pPr>
        <w:pStyle w:val="AmNumberTabs"/>
      </w:pPr>
      <w:r w:rsidRPr="00993793">
        <w:t>Amendment</w:t>
      </w:r>
      <w:r w:rsidRPr="00993793">
        <w:tab/>
      </w:r>
      <w:r w:rsidRPr="00993793">
        <w:tab/>
        <w:t>73</w:t>
      </w:r>
    </w:p>
    <w:p w14:paraId="77D96A1C" w14:textId="77777777" w:rsidR="00C64CF5" w:rsidRPr="00993793" w:rsidRDefault="00C64CF5" w:rsidP="00C64CF5"/>
    <w:p w14:paraId="6AC8B20D" w14:textId="77777777" w:rsidR="00C64CF5" w:rsidRPr="00993793" w:rsidRDefault="00C64CF5" w:rsidP="00C64CF5">
      <w:pPr>
        <w:pStyle w:val="NormalBold"/>
        <w:keepNext/>
      </w:pPr>
      <w:r w:rsidRPr="00993793">
        <w:t>Proposal for a directive</w:t>
      </w:r>
    </w:p>
    <w:p w14:paraId="30637C8F" w14:textId="77777777" w:rsidR="00C64CF5" w:rsidRPr="00993793" w:rsidRDefault="00C64CF5" w:rsidP="00C64CF5">
      <w:pPr>
        <w:pStyle w:val="NormalBold"/>
      </w:pPr>
      <w:r w:rsidRPr="00993793">
        <w:t>Article 2 – paragraph 1 – point 13 – point b</w:t>
      </w:r>
    </w:p>
    <w:p w14:paraId="73AE39B6" w14:textId="77777777" w:rsidR="00C64CF5" w:rsidRPr="00993793" w:rsidRDefault="00C64CF5" w:rsidP="00C64CF5">
      <w:pPr>
        <w:keepNext/>
      </w:pPr>
      <w:r w:rsidRPr="00993793">
        <w:t>Directive 2013/34/EU</w:t>
      </w:r>
    </w:p>
    <w:p w14:paraId="7DE8EB0E" w14:textId="77777777" w:rsidR="00C64CF5" w:rsidRPr="00993793" w:rsidRDefault="00C64CF5" w:rsidP="00C64CF5">
      <w:r w:rsidRPr="00993793">
        <w:t>Article 49 – paragraph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55D167CC" w14:textId="77777777" w:rsidTr="002A7D25">
        <w:trPr>
          <w:jc w:val="center"/>
        </w:trPr>
        <w:tc>
          <w:tcPr>
            <w:tcW w:w="9752" w:type="dxa"/>
            <w:gridSpan w:val="2"/>
          </w:tcPr>
          <w:p w14:paraId="6B8E86AC" w14:textId="77777777" w:rsidR="00C64CF5" w:rsidRPr="00993793" w:rsidRDefault="00C64CF5" w:rsidP="002A7D25">
            <w:pPr>
              <w:keepNext/>
            </w:pPr>
          </w:p>
        </w:tc>
      </w:tr>
      <w:tr w:rsidR="00C64CF5" w:rsidRPr="00993793" w14:paraId="4A7E8A0D" w14:textId="77777777" w:rsidTr="002A7D25">
        <w:trPr>
          <w:jc w:val="center"/>
        </w:trPr>
        <w:tc>
          <w:tcPr>
            <w:tcW w:w="4876" w:type="dxa"/>
          </w:tcPr>
          <w:p w14:paraId="5D87EBED"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4272D5BD" w14:textId="77777777" w:rsidR="00C64CF5" w:rsidRPr="00993793" w:rsidRDefault="00C64CF5" w:rsidP="002A7D25">
            <w:pPr>
              <w:pStyle w:val="ColumnHeading"/>
              <w:keepNext/>
              <w:rPr>
                <w:lang w:val="en-GB"/>
              </w:rPr>
            </w:pPr>
            <w:r w:rsidRPr="00993793">
              <w:rPr>
                <w:lang w:val="en-GB"/>
              </w:rPr>
              <w:t>Amendment</w:t>
            </w:r>
          </w:p>
        </w:tc>
      </w:tr>
      <w:tr w:rsidR="00C64CF5" w:rsidRPr="00993793" w14:paraId="31FB95D9" w14:textId="77777777" w:rsidTr="002A7D25">
        <w:trPr>
          <w:jc w:val="center"/>
        </w:trPr>
        <w:tc>
          <w:tcPr>
            <w:tcW w:w="4876" w:type="dxa"/>
          </w:tcPr>
          <w:p w14:paraId="7382FF1E" w14:textId="77777777" w:rsidR="00C64CF5" w:rsidRPr="00993793" w:rsidRDefault="00C64CF5" w:rsidP="002A7D25">
            <w:pPr>
              <w:pStyle w:val="Normal6"/>
              <w:rPr>
                <w:lang w:val="en-GB"/>
              </w:rPr>
            </w:pPr>
            <w:r w:rsidRPr="00993793">
              <w:rPr>
                <w:b/>
                <w:i/>
                <w:lang w:val="en-GB"/>
              </w:rPr>
              <w:t>‘</w:t>
            </w:r>
            <w:r w:rsidRPr="00993793">
              <w:rPr>
                <w:lang w:val="en-GB"/>
              </w:rPr>
              <w:t>5.</w:t>
            </w:r>
            <w:r w:rsidRPr="00993793">
              <w:rPr>
                <w:lang w:val="en-GB"/>
              </w:rPr>
              <w:tab/>
              <w:t>A delegated act adopted pursuant to Article 1(2), Article 3(13</w:t>
            </w:r>
            <w:r w:rsidRPr="00993793">
              <w:rPr>
                <w:b/>
                <w:i/>
                <w:lang w:val="en-GB"/>
              </w:rPr>
              <w:t>), Article 19b, Article 29aa</w:t>
            </w:r>
            <w:r w:rsidRPr="00993793">
              <w:rPr>
                <w:lang w:val="en-GB"/>
              </w:rPr>
              <w:t xml:space="preserve">, Articles 29b, 29ca or 40b, or Article 46(2) shall enter into force only if no objection has been expressed either by the European Parliament or the Council within a period of two months of notification of that act to the European Parliament and the Council or if, before the expiry of that period, the European Parliament and the Council have both informed the Commission that they will </w:t>
            </w:r>
            <w:r w:rsidRPr="00993793">
              <w:rPr>
                <w:lang w:val="en-GB"/>
              </w:rPr>
              <w:lastRenderedPageBreak/>
              <w:t>not object. That period shall be extended by two months at the initiative of the European Parliament or the Council.’.</w:t>
            </w:r>
          </w:p>
        </w:tc>
        <w:tc>
          <w:tcPr>
            <w:tcW w:w="4876" w:type="dxa"/>
          </w:tcPr>
          <w:p w14:paraId="03821F68" w14:textId="77777777" w:rsidR="00C64CF5" w:rsidRPr="00993793" w:rsidRDefault="00C64CF5" w:rsidP="002A7D25">
            <w:pPr>
              <w:pStyle w:val="Normal6"/>
              <w:rPr>
                <w:szCs w:val="24"/>
                <w:lang w:val="en-GB"/>
              </w:rPr>
            </w:pPr>
            <w:r w:rsidRPr="00993793">
              <w:rPr>
                <w:b/>
                <w:i/>
                <w:lang w:val="en-GB"/>
              </w:rPr>
              <w:lastRenderedPageBreak/>
              <w:t>‘</w:t>
            </w:r>
            <w:r w:rsidRPr="00993793">
              <w:rPr>
                <w:lang w:val="en-GB"/>
              </w:rPr>
              <w:t>5.</w:t>
            </w:r>
            <w:r w:rsidRPr="00993793">
              <w:rPr>
                <w:lang w:val="en-GB"/>
              </w:rPr>
              <w:tab/>
              <w:t xml:space="preserve">A delegated act adopted pursuant to Article 1(2), Article 3(13), Articles 29b, 29ca or 40b, or Article 46(2) shall enter into force only if no objection has been expressed either by the European Parliament or the Council within a period of two months of notification of that act to the European Parliament and the Council or if, before the expiry of that period, the European Parliament and the Council have both informed the Commission that they will not object. That period shall be </w:t>
            </w:r>
            <w:r w:rsidRPr="00993793">
              <w:rPr>
                <w:lang w:val="en-GB"/>
              </w:rPr>
              <w:lastRenderedPageBreak/>
              <w:t>extended by two months at the initiative of the European Parliament or the Council.’.</w:t>
            </w:r>
          </w:p>
        </w:tc>
      </w:tr>
    </w:tbl>
    <w:p w14:paraId="1BB08119" w14:textId="77777777" w:rsidR="00C64CF5" w:rsidRPr="00993793" w:rsidRDefault="00C64CF5" w:rsidP="00C64CF5"/>
    <w:p w14:paraId="6A054D10" w14:textId="3F97C03D" w:rsidR="00665084" w:rsidRPr="00993793" w:rsidRDefault="00665084" w:rsidP="00665084">
      <w:pPr>
        <w:pStyle w:val="AmNumberTabs"/>
      </w:pPr>
      <w:r w:rsidRPr="00993793">
        <w:t>Amendments</w:t>
      </w:r>
      <w:r w:rsidRPr="00993793">
        <w:tab/>
      </w:r>
      <w:r w:rsidRPr="00993793">
        <w:tab/>
        <w:t>238 and 298</w:t>
      </w:r>
    </w:p>
    <w:p w14:paraId="686A4670" w14:textId="77777777" w:rsidR="00665084" w:rsidRPr="00993793" w:rsidRDefault="00665084" w:rsidP="00665084">
      <w:pPr>
        <w:pStyle w:val="NormalBold12b"/>
      </w:pPr>
      <w:r w:rsidRPr="00993793">
        <w:t>Proposal for a directive</w:t>
      </w:r>
    </w:p>
    <w:p w14:paraId="501D188B" w14:textId="77777777" w:rsidR="00665084" w:rsidRPr="00993793" w:rsidRDefault="00665084" w:rsidP="00665084">
      <w:pPr>
        <w:pStyle w:val="NormalBold"/>
        <w:rPr>
          <w:lang w:val="fr-BE"/>
        </w:rPr>
      </w:pPr>
      <w:r w:rsidRPr="00993793">
        <w:rPr>
          <w:lang w:val="fr-BE"/>
        </w:rPr>
        <w:t>Article 3 – paragraph 1 – point 1 – point b – point i</w:t>
      </w:r>
    </w:p>
    <w:p w14:paraId="07436EE1" w14:textId="77777777" w:rsidR="00665084" w:rsidRPr="00993793" w:rsidRDefault="00665084" w:rsidP="00665084">
      <w:pPr>
        <w:rPr>
          <w:lang w:val="fr-BE"/>
        </w:rPr>
      </w:pPr>
      <w:r w:rsidRPr="00993793">
        <w:rPr>
          <w:lang w:val="fr-BE"/>
        </w:rPr>
        <w:t>Directive (EU) 2022/2464</w:t>
      </w:r>
    </w:p>
    <w:p w14:paraId="4101742C" w14:textId="77777777" w:rsidR="00665084" w:rsidRPr="00993793" w:rsidRDefault="00665084" w:rsidP="00665084">
      <w:pPr>
        <w:rPr>
          <w:lang w:val="fr-BE"/>
        </w:rPr>
      </w:pPr>
      <w:r w:rsidRPr="00993793">
        <w:rPr>
          <w:lang w:val="fr-BE"/>
        </w:rPr>
        <w:t>Article 5 – paragraph 2 – subparagraph 1 – point b – point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65084" w:rsidRPr="003C6A15" w14:paraId="7B4F2264" w14:textId="77777777" w:rsidTr="007A1A04">
        <w:trPr>
          <w:trHeight w:hRule="exact" w:val="240"/>
          <w:jc w:val="center"/>
        </w:trPr>
        <w:tc>
          <w:tcPr>
            <w:tcW w:w="9752" w:type="dxa"/>
            <w:gridSpan w:val="2"/>
            <w:tcBorders>
              <w:top w:val="nil"/>
              <w:left w:val="nil"/>
              <w:bottom w:val="nil"/>
              <w:right w:val="nil"/>
            </w:tcBorders>
          </w:tcPr>
          <w:p w14:paraId="6FD28BEE" w14:textId="77777777" w:rsidR="00665084" w:rsidRPr="00993793" w:rsidRDefault="00665084" w:rsidP="007A1A04">
            <w:pPr>
              <w:rPr>
                <w:lang w:val="fr-BE"/>
              </w:rPr>
            </w:pPr>
          </w:p>
        </w:tc>
      </w:tr>
      <w:tr w:rsidR="00665084" w:rsidRPr="00993793" w14:paraId="03092BE8" w14:textId="77777777" w:rsidTr="007A1A04">
        <w:trPr>
          <w:trHeight w:val="240"/>
          <w:jc w:val="center"/>
        </w:trPr>
        <w:tc>
          <w:tcPr>
            <w:tcW w:w="4876" w:type="dxa"/>
            <w:tcBorders>
              <w:top w:val="nil"/>
              <w:left w:val="nil"/>
              <w:bottom w:val="nil"/>
              <w:right w:val="nil"/>
            </w:tcBorders>
          </w:tcPr>
          <w:p w14:paraId="25E75D20" w14:textId="77777777" w:rsidR="00665084" w:rsidRPr="00993793" w:rsidRDefault="00665084" w:rsidP="007A1A04">
            <w:pPr>
              <w:pStyle w:val="AmColumnHeading"/>
            </w:pPr>
            <w:r w:rsidRPr="00993793">
              <w:t>Text proposed by the Commission</w:t>
            </w:r>
          </w:p>
        </w:tc>
        <w:tc>
          <w:tcPr>
            <w:tcW w:w="4876" w:type="dxa"/>
            <w:tcBorders>
              <w:top w:val="nil"/>
              <w:left w:val="nil"/>
              <w:bottom w:val="nil"/>
              <w:right w:val="nil"/>
            </w:tcBorders>
          </w:tcPr>
          <w:p w14:paraId="37EC65C6" w14:textId="77777777" w:rsidR="00665084" w:rsidRPr="00993793" w:rsidRDefault="00665084" w:rsidP="007A1A04">
            <w:pPr>
              <w:pStyle w:val="AmColumnHeading"/>
            </w:pPr>
            <w:r w:rsidRPr="00993793">
              <w:t>Amendment</w:t>
            </w:r>
          </w:p>
        </w:tc>
      </w:tr>
      <w:tr w:rsidR="00665084" w:rsidRPr="00993793" w14:paraId="1A4ADF0D" w14:textId="77777777" w:rsidTr="007A1A04">
        <w:trPr>
          <w:jc w:val="center"/>
        </w:trPr>
        <w:tc>
          <w:tcPr>
            <w:tcW w:w="4876" w:type="dxa"/>
            <w:tcBorders>
              <w:top w:val="nil"/>
              <w:left w:val="nil"/>
              <w:bottom w:val="nil"/>
              <w:right w:val="nil"/>
            </w:tcBorders>
          </w:tcPr>
          <w:p w14:paraId="11E627FE" w14:textId="77777777" w:rsidR="00665084" w:rsidRPr="00993793" w:rsidRDefault="00665084" w:rsidP="007A1A04">
            <w:pPr>
              <w:pStyle w:val="Normal6a"/>
            </w:pPr>
            <w:r w:rsidRPr="00993793">
              <w:t>(i)</w:t>
            </w:r>
            <w:r w:rsidRPr="00993793">
              <w:tab/>
              <w:t xml:space="preserve">to </w:t>
            </w:r>
            <w:r w:rsidRPr="00993793">
              <w:rPr>
                <w:b/>
                <w:i/>
              </w:rPr>
              <w:t>large</w:t>
            </w:r>
            <w:r w:rsidRPr="00993793">
              <w:t xml:space="preserve"> undertakings which, on their balance sheet dates, exceed the average number of </w:t>
            </w:r>
            <w:r w:rsidRPr="00993793">
              <w:rPr>
                <w:b/>
                <w:i/>
              </w:rPr>
              <w:t>1000</w:t>
            </w:r>
            <w:r w:rsidRPr="00993793">
              <w:t xml:space="preserve"> employees during the financial year;;</w:t>
            </w:r>
          </w:p>
        </w:tc>
        <w:tc>
          <w:tcPr>
            <w:tcW w:w="4876" w:type="dxa"/>
            <w:tcBorders>
              <w:top w:val="nil"/>
              <w:left w:val="nil"/>
              <w:bottom w:val="nil"/>
              <w:right w:val="nil"/>
            </w:tcBorders>
          </w:tcPr>
          <w:p w14:paraId="45990468" w14:textId="77777777" w:rsidR="00665084" w:rsidRPr="00993793" w:rsidRDefault="00665084" w:rsidP="007A1A04">
            <w:pPr>
              <w:pStyle w:val="Normal6a"/>
            </w:pPr>
            <w:r w:rsidRPr="00993793">
              <w:t>(i)</w:t>
            </w:r>
            <w:r w:rsidRPr="00993793">
              <w:tab/>
              <w:t xml:space="preserve">to undertakings which, on their balance sheet dates, exceed the average number of </w:t>
            </w:r>
            <w:r w:rsidRPr="00993793">
              <w:rPr>
                <w:b/>
                <w:i/>
              </w:rPr>
              <w:t>1 750</w:t>
            </w:r>
            <w:r w:rsidRPr="00993793">
              <w:t xml:space="preserve"> employees </w:t>
            </w:r>
            <w:r w:rsidRPr="00993793">
              <w:rPr>
                <w:b/>
                <w:i/>
              </w:rPr>
              <w:t>and a net turnover of EUR 450 000 000</w:t>
            </w:r>
            <w:r w:rsidRPr="00993793">
              <w:t xml:space="preserve"> during the financial year;</w:t>
            </w:r>
            <w:r w:rsidRPr="00993793">
              <w:rPr>
                <w:b/>
                <w:i/>
              </w:rPr>
              <w:t>’</w:t>
            </w:r>
            <w:r w:rsidRPr="00993793">
              <w:t>;</w:t>
            </w:r>
          </w:p>
        </w:tc>
      </w:tr>
    </w:tbl>
    <w:p w14:paraId="5F5F4372" w14:textId="25907BB9" w:rsidR="00665084" w:rsidRPr="00993793" w:rsidRDefault="00665084" w:rsidP="00665084"/>
    <w:p w14:paraId="43C8825B" w14:textId="1196C063" w:rsidR="00C64CF5" w:rsidRPr="00993793" w:rsidRDefault="00C64CF5" w:rsidP="00665084"/>
    <w:p w14:paraId="7DAD5A86" w14:textId="57ABA546" w:rsidR="007F0E70" w:rsidRPr="00993793" w:rsidRDefault="007F0E70" w:rsidP="007F0E70">
      <w:pPr>
        <w:pStyle w:val="AmNumberTabs"/>
      </w:pPr>
      <w:r w:rsidRPr="00993793">
        <w:t>Amendments</w:t>
      </w:r>
      <w:r w:rsidRPr="00993793">
        <w:tab/>
      </w:r>
      <w:r w:rsidRPr="00993793">
        <w:tab/>
        <w:t>239 and 299</w:t>
      </w:r>
    </w:p>
    <w:p w14:paraId="7E76C142" w14:textId="77777777" w:rsidR="007F0E70" w:rsidRPr="00993793" w:rsidRDefault="007F0E70" w:rsidP="007F0E70">
      <w:pPr>
        <w:pStyle w:val="NormalBold12b"/>
      </w:pPr>
      <w:r w:rsidRPr="00993793">
        <w:t>Proposal for a directive</w:t>
      </w:r>
    </w:p>
    <w:p w14:paraId="2CE10779" w14:textId="77777777" w:rsidR="007F0E70" w:rsidRPr="00993793" w:rsidRDefault="007F0E70" w:rsidP="007F0E70">
      <w:pPr>
        <w:pStyle w:val="NormalBold"/>
        <w:rPr>
          <w:lang w:val="fr-BE"/>
        </w:rPr>
      </w:pPr>
      <w:r w:rsidRPr="00993793">
        <w:rPr>
          <w:lang w:val="fr-BE"/>
        </w:rPr>
        <w:t>Article 3 – paragraph 1 – point 1 – point b – point ii</w:t>
      </w:r>
    </w:p>
    <w:p w14:paraId="4FE88898" w14:textId="77777777" w:rsidR="007F0E70" w:rsidRPr="00993793" w:rsidRDefault="007F0E70" w:rsidP="007F0E70">
      <w:pPr>
        <w:rPr>
          <w:lang w:val="fr-BE"/>
        </w:rPr>
      </w:pPr>
      <w:r w:rsidRPr="00993793">
        <w:rPr>
          <w:lang w:val="fr-BE"/>
        </w:rPr>
        <w:t>Directive (EU) 2022/2464</w:t>
      </w:r>
    </w:p>
    <w:p w14:paraId="26CD0EAE" w14:textId="77777777" w:rsidR="007F0E70" w:rsidRPr="00993793" w:rsidRDefault="007F0E70" w:rsidP="007F0E70">
      <w:pPr>
        <w:rPr>
          <w:lang w:val="fr-BE"/>
        </w:rPr>
      </w:pPr>
      <w:r w:rsidRPr="00993793">
        <w:rPr>
          <w:lang w:val="fr-BE"/>
        </w:rPr>
        <w:t>Article 5 – paragraph 2 – subparagraph 1– point b – point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F0E70" w:rsidRPr="003C6A15" w14:paraId="0852C274" w14:textId="77777777" w:rsidTr="007A1A04">
        <w:trPr>
          <w:trHeight w:hRule="exact" w:val="240"/>
          <w:jc w:val="center"/>
        </w:trPr>
        <w:tc>
          <w:tcPr>
            <w:tcW w:w="9752" w:type="dxa"/>
            <w:gridSpan w:val="2"/>
            <w:tcBorders>
              <w:top w:val="nil"/>
              <w:left w:val="nil"/>
              <w:bottom w:val="nil"/>
              <w:right w:val="nil"/>
            </w:tcBorders>
          </w:tcPr>
          <w:p w14:paraId="23B8EC6C" w14:textId="77777777" w:rsidR="007F0E70" w:rsidRPr="00993793" w:rsidRDefault="007F0E70" w:rsidP="007A1A04">
            <w:pPr>
              <w:rPr>
                <w:lang w:val="fr-BE"/>
              </w:rPr>
            </w:pPr>
          </w:p>
        </w:tc>
      </w:tr>
      <w:tr w:rsidR="007F0E70" w:rsidRPr="00993793" w14:paraId="08FBF5E1" w14:textId="77777777" w:rsidTr="007A1A04">
        <w:trPr>
          <w:trHeight w:val="240"/>
          <w:jc w:val="center"/>
        </w:trPr>
        <w:tc>
          <w:tcPr>
            <w:tcW w:w="4876" w:type="dxa"/>
            <w:tcBorders>
              <w:top w:val="nil"/>
              <w:left w:val="nil"/>
              <w:bottom w:val="nil"/>
              <w:right w:val="nil"/>
            </w:tcBorders>
          </w:tcPr>
          <w:p w14:paraId="69FAA019" w14:textId="77777777" w:rsidR="007F0E70" w:rsidRPr="00993793" w:rsidRDefault="007F0E70" w:rsidP="007A1A04">
            <w:pPr>
              <w:pStyle w:val="AmColumnHeading"/>
            </w:pPr>
            <w:r w:rsidRPr="00993793">
              <w:t>Text proposed by the Commission</w:t>
            </w:r>
          </w:p>
        </w:tc>
        <w:tc>
          <w:tcPr>
            <w:tcW w:w="4876" w:type="dxa"/>
            <w:tcBorders>
              <w:top w:val="nil"/>
              <w:left w:val="nil"/>
              <w:bottom w:val="nil"/>
              <w:right w:val="nil"/>
            </w:tcBorders>
          </w:tcPr>
          <w:p w14:paraId="4EDCD59E" w14:textId="77777777" w:rsidR="007F0E70" w:rsidRPr="00993793" w:rsidRDefault="007F0E70" w:rsidP="007A1A04">
            <w:pPr>
              <w:pStyle w:val="AmColumnHeading"/>
            </w:pPr>
            <w:r w:rsidRPr="00993793">
              <w:t>Amendment</w:t>
            </w:r>
          </w:p>
        </w:tc>
      </w:tr>
      <w:tr w:rsidR="007F0E70" w:rsidRPr="00993793" w14:paraId="6F1071B1" w14:textId="77777777" w:rsidTr="007A1A04">
        <w:trPr>
          <w:jc w:val="center"/>
        </w:trPr>
        <w:tc>
          <w:tcPr>
            <w:tcW w:w="4876" w:type="dxa"/>
            <w:tcBorders>
              <w:top w:val="nil"/>
              <w:left w:val="nil"/>
              <w:bottom w:val="nil"/>
              <w:right w:val="nil"/>
            </w:tcBorders>
          </w:tcPr>
          <w:p w14:paraId="4514664B" w14:textId="77777777" w:rsidR="007F0E70" w:rsidRPr="00993793" w:rsidRDefault="007F0E70" w:rsidP="007A1A04">
            <w:pPr>
              <w:pStyle w:val="Normal6a"/>
            </w:pPr>
            <w:r w:rsidRPr="00993793">
              <w:t>(ii)</w:t>
            </w:r>
            <w:r w:rsidRPr="00993793">
              <w:tab/>
              <w:t xml:space="preserve">to parent undertakings of a </w:t>
            </w:r>
            <w:r w:rsidRPr="00993793">
              <w:rPr>
                <w:b/>
                <w:i/>
              </w:rPr>
              <w:t>large</w:t>
            </w:r>
            <w:r w:rsidRPr="00993793">
              <w:t xml:space="preserve"> group which, on their balance sheet dates, exceed the average number of </w:t>
            </w:r>
            <w:r w:rsidRPr="00993793">
              <w:rPr>
                <w:b/>
                <w:i/>
              </w:rPr>
              <w:t>1000</w:t>
            </w:r>
            <w:r w:rsidRPr="00993793">
              <w:t xml:space="preserve"> employees, on a consolidated basis, during the financial year;;</w:t>
            </w:r>
          </w:p>
        </w:tc>
        <w:tc>
          <w:tcPr>
            <w:tcW w:w="4876" w:type="dxa"/>
            <w:tcBorders>
              <w:top w:val="nil"/>
              <w:left w:val="nil"/>
              <w:bottom w:val="nil"/>
              <w:right w:val="nil"/>
            </w:tcBorders>
          </w:tcPr>
          <w:p w14:paraId="3AA535DF" w14:textId="77777777" w:rsidR="007F0E70" w:rsidRPr="00993793" w:rsidRDefault="007F0E70" w:rsidP="007A1A04">
            <w:pPr>
              <w:pStyle w:val="Normal6a"/>
            </w:pPr>
            <w:r w:rsidRPr="00993793">
              <w:t>(ii)</w:t>
            </w:r>
            <w:r w:rsidRPr="00993793">
              <w:tab/>
              <w:t xml:space="preserve">to parent undertakings of a group which, on their balance sheet dates, exceed the average number of </w:t>
            </w:r>
            <w:r w:rsidRPr="00993793">
              <w:rPr>
                <w:b/>
                <w:i/>
              </w:rPr>
              <w:t>1 750</w:t>
            </w:r>
            <w:r w:rsidRPr="00993793">
              <w:t xml:space="preserve"> employees </w:t>
            </w:r>
            <w:r w:rsidRPr="00993793">
              <w:rPr>
                <w:b/>
                <w:i/>
              </w:rPr>
              <w:t>and a net turnover of EUR 450 000 000</w:t>
            </w:r>
            <w:r w:rsidRPr="00993793">
              <w:t>, on a consolidated basis, during the financial year;</w:t>
            </w:r>
            <w:r w:rsidRPr="00993793">
              <w:rPr>
                <w:b/>
                <w:i/>
              </w:rPr>
              <w:t>’</w:t>
            </w:r>
            <w:r w:rsidRPr="00993793">
              <w:t>;</w:t>
            </w:r>
          </w:p>
        </w:tc>
      </w:tr>
    </w:tbl>
    <w:p w14:paraId="78C6093F" w14:textId="2F38308A" w:rsidR="007F0E70" w:rsidRPr="00993793" w:rsidRDefault="007F0E70" w:rsidP="007F0E70"/>
    <w:p w14:paraId="080E7B7C" w14:textId="7ED97E0F" w:rsidR="00C64CF5" w:rsidRPr="00993793" w:rsidRDefault="00C64CF5" w:rsidP="007F0E70"/>
    <w:p w14:paraId="33F07CDF" w14:textId="72C3BA47" w:rsidR="007F0E70" w:rsidRPr="00993793" w:rsidRDefault="007F0E70" w:rsidP="007F0E70">
      <w:pPr>
        <w:pStyle w:val="AmNumberTabs"/>
      </w:pPr>
      <w:r w:rsidRPr="00993793">
        <w:t>Amendments</w:t>
      </w:r>
      <w:r w:rsidRPr="00993793">
        <w:tab/>
      </w:r>
      <w:r w:rsidRPr="00993793">
        <w:tab/>
        <w:t>240 and 300</w:t>
      </w:r>
    </w:p>
    <w:p w14:paraId="2BF33CC6" w14:textId="77777777" w:rsidR="007F0E70" w:rsidRPr="00993793" w:rsidRDefault="007F0E70" w:rsidP="007F0E70">
      <w:pPr>
        <w:pStyle w:val="NormalBold12b"/>
      </w:pPr>
      <w:r w:rsidRPr="00993793">
        <w:t>Proposal for a directive</w:t>
      </w:r>
    </w:p>
    <w:p w14:paraId="2D6F2F87" w14:textId="77777777" w:rsidR="007F0E70" w:rsidRPr="00993793" w:rsidRDefault="007F0E70" w:rsidP="007F0E70">
      <w:pPr>
        <w:pStyle w:val="NormalBold"/>
        <w:rPr>
          <w:lang w:val="fr-BE"/>
        </w:rPr>
      </w:pPr>
      <w:r w:rsidRPr="00993793">
        <w:rPr>
          <w:lang w:val="fr-BE"/>
        </w:rPr>
        <w:t>Article 3 – paragraph 1 – point 2 – point b – point i</w:t>
      </w:r>
    </w:p>
    <w:p w14:paraId="1D7F1F58" w14:textId="77777777" w:rsidR="007F0E70" w:rsidRPr="00993793" w:rsidRDefault="007F0E70" w:rsidP="007F0E70">
      <w:pPr>
        <w:rPr>
          <w:lang w:val="fr-BE"/>
        </w:rPr>
      </w:pPr>
      <w:r w:rsidRPr="00993793">
        <w:rPr>
          <w:lang w:val="fr-BE"/>
        </w:rPr>
        <w:t>Directive (EU) 2022/2464</w:t>
      </w:r>
    </w:p>
    <w:p w14:paraId="30E22985" w14:textId="77777777" w:rsidR="007F0E70" w:rsidRPr="00993793" w:rsidRDefault="007F0E70" w:rsidP="007F0E70">
      <w:pPr>
        <w:rPr>
          <w:lang w:val="fr-BE"/>
        </w:rPr>
      </w:pPr>
      <w:r w:rsidRPr="00993793">
        <w:rPr>
          <w:lang w:val="fr-BE"/>
        </w:rPr>
        <w:t>Article 5 – paragraph 2 – subparagraph 3– point b – point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F0E70" w:rsidRPr="003C6A15" w14:paraId="401BDBE6" w14:textId="77777777" w:rsidTr="007A1A04">
        <w:trPr>
          <w:trHeight w:hRule="exact" w:val="240"/>
          <w:jc w:val="center"/>
        </w:trPr>
        <w:tc>
          <w:tcPr>
            <w:tcW w:w="9752" w:type="dxa"/>
            <w:gridSpan w:val="2"/>
            <w:tcBorders>
              <w:top w:val="nil"/>
              <w:left w:val="nil"/>
              <w:bottom w:val="nil"/>
              <w:right w:val="nil"/>
            </w:tcBorders>
          </w:tcPr>
          <w:p w14:paraId="6F5F8FC8" w14:textId="77777777" w:rsidR="007F0E70" w:rsidRPr="00993793" w:rsidRDefault="007F0E70" w:rsidP="007A1A04">
            <w:pPr>
              <w:rPr>
                <w:lang w:val="fr-BE"/>
              </w:rPr>
            </w:pPr>
          </w:p>
        </w:tc>
      </w:tr>
      <w:tr w:rsidR="007F0E70" w:rsidRPr="00993793" w14:paraId="3B5ECF7D" w14:textId="77777777" w:rsidTr="007A1A04">
        <w:trPr>
          <w:trHeight w:val="240"/>
          <w:jc w:val="center"/>
        </w:trPr>
        <w:tc>
          <w:tcPr>
            <w:tcW w:w="4876" w:type="dxa"/>
            <w:tcBorders>
              <w:top w:val="nil"/>
              <w:left w:val="nil"/>
              <w:bottom w:val="nil"/>
              <w:right w:val="nil"/>
            </w:tcBorders>
          </w:tcPr>
          <w:p w14:paraId="07CFE44B" w14:textId="77777777" w:rsidR="007F0E70" w:rsidRPr="00993793" w:rsidRDefault="007F0E70" w:rsidP="007A1A04">
            <w:pPr>
              <w:pStyle w:val="AmColumnHeading"/>
            </w:pPr>
            <w:r w:rsidRPr="00993793">
              <w:t>Text proposed by the Commission</w:t>
            </w:r>
          </w:p>
        </w:tc>
        <w:tc>
          <w:tcPr>
            <w:tcW w:w="4876" w:type="dxa"/>
            <w:tcBorders>
              <w:top w:val="nil"/>
              <w:left w:val="nil"/>
              <w:bottom w:val="nil"/>
              <w:right w:val="nil"/>
            </w:tcBorders>
          </w:tcPr>
          <w:p w14:paraId="4D75CDA3" w14:textId="77777777" w:rsidR="007F0E70" w:rsidRPr="00993793" w:rsidRDefault="007F0E70" w:rsidP="007A1A04">
            <w:pPr>
              <w:pStyle w:val="AmColumnHeading"/>
            </w:pPr>
            <w:r w:rsidRPr="00993793">
              <w:t>Amendment</w:t>
            </w:r>
          </w:p>
        </w:tc>
      </w:tr>
      <w:tr w:rsidR="007F0E70" w:rsidRPr="00993793" w14:paraId="200475A5" w14:textId="77777777" w:rsidTr="007A1A04">
        <w:trPr>
          <w:jc w:val="center"/>
        </w:trPr>
        <w:tc>
          <w:tcPr>
            <w:tcW w:w="4876" w:type="dxa"/>
            <w:tcBorders>
              <w:top w:val="nil"/>
              <w:left w:val="nil"/>
              <w:bottom w:val="nil"/>
              <w:right w:val="nil"/>
            </w:tcBorders>
          </w:tcPr>
          <w:p w14:paraId="3F4AD01E" w14:textId="030F2816" w:rsidR="007F0E70" w:rsidRPr="00993793" w:rsidRDefault="007F0E70" w:rsidP="007A1A04">
            <w:pPr>
              <w:pStyle w:val="Normal6a"/>
            </w:pPr>
            <w:r w:rsidRPr="00993793">
              <w:t>(i)</w:t>
            </w:r>
            <w:r w:rsidRPr="00993793">
              <w:tab/>
              <w:t xml:space="preserve">to issuers as defined in Article 2(1), point (d) of Directive 2004/109/EC which </w:t>
            </w:r>
            <w:r w:rsidRPr="00993793">
              <w:lastRenderedPageBreak/>
              <w:t xml:space="preserve">are </w:t>
            </w:r>
            <w:r w:rsidRPr="00993793">
              <w:rPr>
                <w:b/>
                <w:i/>
              </w:rPr>
              <w:t>large</w:t>
            </w:r>
            <w:r w:rsidRPr="00993793">
              <w:t xml:space="preserve"> undertakings </w:t>
            </w:r>
            <w:r w:rsidRPr="00993793">
              <w:rPr>
                <w:b/>
                <w:i/>
              </w:rPr>
              <w:t>within the meaning of Article 3(4) of Directive 2013/34/EU</w:t>
            </w:r>
            <w:r w:rsidRPr="00993793">
              <w:t xml:space="preserve"> which, on their balance sheet dates, exceed the average number of </w:t>
            </w:r>
            <w:r w:rsidRPr="00993793">
              <w:rPr>
                <w:b/>
                <w:i/>
              </w:rPr>
              <w:t>1000</w:t>
            </w:r>
            <w:r w:rsidRPr="00993793">
              <w:t xml:space="preserve"> employees during the financial year;</w:t>
            </w:r>
          </w:p>
        </w:tc>
        <w:tc>
          <w:tcPr>
            <w:tcW w:w="4876" w:type="dxa"/>
            <w:tcBorders>
              <w:top w:val="nil"/>
              <w:left w:val="nil"/>
              <w:bottom w:val="nil"/>
              <w:right w:val="nil"/>
            </w:tcBorders>
          </w:tcPr>
          <w:p w14:paraId="341EE358" w14:textId="52049E8C" w:rsidR="007F0E70" w:rsidRPr="00993793" w:rsidRDefault="007F0E70" w:rsidP="007A1A04">
            <w:pPr>
              <w:pStyle w:val="Normal6a"/>
            </w:pPr>
            <w:r w:rsidRPr="00993793">
              <w:lastRenderedPageBreak/>
              <w:t>(i)</w:t>
            </w:r>
            <w:r w:rsidRPr="00993793">
              <w:tab/>
              <w:t xml:space="preserve">to issuers as defined in Article 2(1), point (d) of Directive 2004/109/EC which </w:t>
            </w:r>
            <w:r w:rsidRPr="00993793">
              <w:lastRenderedPageBreak/>
              <w:t xml:space="preserve">are undertakings which, on their balance sheet dates, exceed the average number of </w:t>
            </w:r>
            <w:r w:rsidRPr="00993793">
              <w:rPr>
                <w:b/>
                <w:i/>
              </w:rPr>
              <w:t>1 750</w:t>
            </w:r>
            <w:r w:rsidRPr="00993793">
              <w:t xml:space="preserve"> employees </w:t>
            </w:r>
            <w:r w:rsidRPr="00993793">
              <w:rPr>
                <w:b/>
                <w:i/>
              </w:rPr>
              <w:t>and a net turnover of EUR 450 000 000</w:t>
            </w:r>
            <w:r w:rsidRPr="00993793">
              <w:t xml:space="preserve"> during the financial year;</w:t>
            </w:r>
          </w:p>
        </w:tc>
      </w:tr>
    </w:tbl>
    <w:p w14:paraId="360397D2" w14:textId="0C85B4B7" w:rsidR="007F0E70" w:rsidRPr="00993793" w:rsidRDefault="007F0E70" w:rsidP="007F0E70"/>
    <w:p w14:paraId="762104BC" w14:textId="0072250A" w:rsidR="00C64CF5" w:rsidRPr="00993793" w:rsidRDefault="00C64CF5" w:rsidP="007F0E70"/>
    <w:p w14:paraId="32787E43" w14:textId="247EABA9" w:rsidR="007F0E70" w:rsidRPr="00993793" w:rsidRDefault="007F0E70" w:rsidP="007F0E70">
      <w:pPr>
        <w:pStyle w:val="AmNumberTabs"/>
      </w:pPr>
      <w:r w:rsidRPr="00993793">
        <w:t>Amendments</w:t>
      </w:r>
      <w:r w:rsidRPr="00993793">
        <w:tab/>
      </w:r>
      <w:r w:rsidRPr="00993793">
        <w:tab/>
        <w:t>241 and 301</w:t>
      </w:r>
    </w:p>
    <w:p w14:paraId="539093ED" w14:textId="77777777" w:rsidR="007F0E70" w:rsidRPr="00993793" w:rsidRDefault="007F0E70" w:rsidP="007F0E70">
      <w:pPr>
        <w:pStyle w:val="NormalBold12b"/>
      </w:pPr>
      <w:r w:rsidRPr="00993793">
        <w:t>Proposal for a directive</w:t>
      </w:r>
    </w:p>
    <w:p w14:paraId="6C87BECA" w14:textId="77777777" w:rsidR="007F0E70" w:rsidRPr="00993793" w:rsidRDefault="007F0E70" w:rsidP="007F0E70">
      <w:pPr>
        <w:pStyle w:val="NormalBold"/>
        <w:rPr>
          <w:lang w:val="fr-BE"/>
        </w:rPr>
      </w:pPr>
      <w:r w:rsidRPr="00993793">
        <w:rPr>
          <w:lang w:val="fr-BE"/>
        </w:rPr>
        <w:t>Article 3 – paragraph 1 – point 2 – point b – point ii</w:t>
      </w:r>
    </w:p>
    <w:p w14:paraId="2EAF4777" w14:textId="77777777" w:rsidR="007F0E70" w:rsidRPr="00993793" w:rsidRDefault="007F0E70" w:rsidP="007F0E70">
      <w:pPr>
        <w:rPr>
          <w:lang w:val="fr-BE"/>
        </w:rPr>
      </w:pPr>
      <w:r w:rsidRPr="00993793">
        <w:rPr>
          <w:lang w:val="fr-BE"/>
        </w:rPr>
        <w:t>Directive (EU) 2022/2464</w:t>
      </w:r>
    </w:p>
    <w:p w14:paraId="15557248" w14:textId="77777777" w:rsidR="007F0E70" w:rsidRPr="00993793" w:rsidRDefault="007F0E70" w:rsidP="007F0E70">
      <w:pPr>
        <w:rPr>
          <w:lang w:val="fr-BE"/>
        </w:rPr>
      </w:pPr>
      <w:r w:rsidRPr="00993793">
        <w:rPr>
          <w:lang w:val="fr-BE"/>
        </w:rPr>
        <w:t>Article 5 – paragraph 2 – subparagraph 3– point b – point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F0E70" w:rsidRPr="003C6A15" w14:paraId="51E3AA60" w14:textId="77777777" w:rsidTr="007A1A04">
        <w:trPr>
          <w:trHeight w:hRule="exact" w:val="240"/>
          <w:jc w:val="center"/>
        </w:trPr>
        <w:tc>
          <w:tcPr>
            <w:tcW w:w="9752" w:type="dxa"/>
            <w:gridSpan w:val="2"/>
            <w:tcBorders>
              <w:top w:val="nil"/>
              <w:left w:val="nil"/>
              <w:bottom w:val="nil"/>
              <w:right w:val="nil"/>
            </w:tcBorders>
          </w:tcPr>
          <w:p w14:paraId="0A0DE3AA" w14:textId="77777777" w:rsidR="007F0E70" w:rsidRPr="00993793" w:rsidRDefault="007F0E70" w:rsidP="007A1A04">
            <w:pPr>
              <w:rPr>
                <w:lang w:val="fr-BE"/>
              </w:rPr>
            </w:pPr>
          </w:p>
        </w:tc>
      </w:tr>
      <w:tr w:rsidR="007F0E70" w:rsidRPr="00993793" w14:paraId="03D40167" w14:textId="77777777" w:rsidTr="007A1A04">
        <w:trPr>
          <w:trHeight w:val="240"/>
          <w:jc w:val="center"/>
        </w:trPr>
        <w:tc>
          <w:tcPr>
            <w:tcW w:w="4876" w:type="dxa"/>
            <w:tcBorders>
              <w:top w:val="nil"/>
              <w:left w:val="nil"/>
              <w:bottom w:val="nil"/>
              <w:right w:val="nil"/>
            </w:tcBorders>
          </w:tcPr>
          <w:p w14:paraId="260C18DE" w14:textId="77777777" w:rsidR="007F0E70" w:rsidRPr="00993793" w:rsidRDefault="007F0E70" w:rsidP="007A1A04">
            <w:pPr>
              <w:pStyle w:val="AmColumnHeading"/>
            </w:pPr>
            <w:r w:rsidRPr="00993793">
              <w:t>Text proposed by the Commission</w:t>
            </w:r>
          </w:p>
        </w:tc>
        <w:tc>
          <w:tcPr>
            <w:tcW w:w="4876" w:type="dxa"/>
            <w:tcBorders>
              <w:top w:val="nil"/>
              <w:left w:val="nil"/>
              <w:bottom w:val="nil"/>
              <w:right w:val="nil"/>
            </w:tcBorders>
          </w:tcPr>
          <w:p w14:paraId="3922B705" w14:textId="77777777" w:rsidR="007F0E70" w:rsidRPr="00993793" w:rsidRDefault="007F0E70" w:rsidP="007A1A04">
            <w:pPr>
              <w:pStyle w:val="AmColumnHeading"/>
            </w:pPr>
            <w:r w:rsidRPr="00993793">
              <w:t>Amendment</w:t>
            </w:r>
          </w:p>
        </w:tc>
      </w:tr>
      <w:tr w:rsidR="007F0E70" w:rsidRPr="00993793" w14:paraId="30505EC6" w14:textId="77777777" w:rsidTr="007A1A04">
        <w:trPr>
          <w:jc w:val="center"/>
        </w:trPr>
        <w:tc>
          <w:tcPr>
            <w:tcW w:w="4876" w:type="dxa"/>
            <w:tcBorders>
              <w:top w:val="nil"/>
              <w:left w:val="nil"/>
              <w:bottom w:val="nil"/>
              <w:right w:val="nil"/>
            </w:tcBorders>
          </w:tcPr>
          <w:p w14:paraId="774683F0" w14:textId="58646462" w:rsidR="007F0E70" w:rsidRPr="00993793" w:rsidRDefault="007F0E70" w:rsidP="007A1A04">
            <w:pPr>
              <w:pStyle w:val="Normal6a"/>
            </w:pPr>
            <w:r w:rsidRPr="00993793">
              <w:t>(ii)</w:t>
            </w:r>
            <w:r w:rsidRPr="00993793">
              <w:tab/>
              <w:t xml:space="preserve">to issuers as defined in Article 2(1), point (d) of Directive 2004/109/EC which are parent undertakings of a </w:t>
            </w:r>
            <w:r w:rsidRPr="00993793">
              <w:rPr>
                <w:b/>
                <w:i/>
              </w:rPr>
              <w:t>large</w:t>
            </w:r>
            <w:r w:rsidRPr="00993793">
              <w:t xml:space="preserve"> group which, on its balance sheet dates, exceed the average number of </w:t>
            </w:r>
            <w:r w:rsidRPr="00993793">
              <w:rPr>
                <w:b/>
                <w:i/>
              </w:rPr>
              <w:t>1000</w:t>
            </w:r>
            <w:r w:rsidRPr="00993793">
              <w:t xml:space="preserve"> employees , on a consolidated basis, during the financial year;</w:t>
            </w:r>
          </w:p>
        </w:tc>
        <w:tc>
          <w:tcPr>
            <w:tcW w:w="4876" w:type="dxa"/>
            <w:tcBorders>
              <w:top w:val="nil"/>
              <w:left w:val="nil"/>
              <w:bottom w:val="nil"/>
              <w:right w:val="nil"/>
            </w:tcBorders>
          </w:tcPr>
          <w:p w14:paraId="67407EE1" w14:textId="7264699A" w:rsidR="007F0E70" w:rsidRPr="00993793" w:rsidRDefault="007F0E70" w:rsidP="007A1A04">
            <w:pPr>
              <w:pStyle w:val="Normal6a"/>
            </w:pPr>
            <w:r w:rsidRPr="00993793">
              <w:t>(ii)</w:t>
            </w:r>
            <w:r w:rsidRPr="00993793">
              <w:tab/>
              <w:t xml:space="preserve">to issuers as defined in Article 2(1), point (d) of Directive 2004/109/EC which are parent undertakings of a group which, on its balance sheet dates, exceed the average number of </w:t>
            </w:r>
            <w:r w:rsidRPr="00993793">
              <w:rPr>
                <w:b/>
                <w:i/>
              </w:rPr>
              <w:t>1 750</w:t>
            </w:r>
            <w:r w:rsidRPr="00993793">
              <w:t xml:space="preserve"> employees </w:t>
            </w:r>
            <w:r w:rsidRPr="00993793">
              <w:rPr>
                <w:b/>
                <w:i/>
              </w:rPr>
              <w:t>and a net turnover of EUR 450 000 000</w:t>
            </w:r>
            <w:r w:rsidRPr="00993793">
              <w:t>, on a consolidated basis, during the financial year;</w:t>
            </w:r>
          </w:p>
        </w:tc>
      </w:tr>
    </w:tbl>
    <w:p w14:paraId="68265190" w14:textId="2C9CDEC9" w:rsidR="007F0E70" w:rsidRPr="00993793" w:rsidRDefault="007F0E70" w:rsidP="007F0E70"/>
    <w:p w14:paraId="4D697295" w14:textId="56E346F7" w:rsidR="00C64CF5" w:rsidRPr="00993793" w:rsidRDefault="00C64CF5" w:rsidP="007F0E70"/>
    <w:p w14:paraId="54A6F831" w14:textId="0A26DAF5" w:rsidR="007F0E70" w:rsidRPr="00993793" w:rsidRDefault="007F0E70" w:rsidP="007F0E70">
      <w:pPr>
        <w:pStyle w:val="AmNumberTabs"/>
      </w:pPr>
      <w:r w:rsidRPr="00993793">
        <w:t>Amendments</w:t>
      </w:r>
      <w:r w:rsidRPr="00993793">
        <w:tab/>
      </w:r>
      <w:r w:rsidRPr="00993793">
        <w:tab/>
        <w:t>397 and 302</w:t>
      </w:r>
    </w:p>
    <w:p w14:paraId="248C5734" w14:textId="77777777" w:rsidR="007F0E70" w:rsidRPr="00993793" w:rsidRDefault="007F0E70" w:rsidP="007F0E70">
      <w:pPr>
        <w:pStyle w:val="NormalBold12b"/>
      </w:pPr>
      <w:r w:rsidRPr="00993793">
        <w:t>Proposal for a directive</w:t>
      </w:r>
    </w:p>
    <w:p w14:paraId="36FA32D8" w14:textId="77777777" w:rsidR="007F0E70" w:rsidRPr="00993793" w:rsidRDefault="007F0E70" w:rsidP="007F0E70">
      <w:pPr>
        <w:pStyle w:val="NormalBold"/>
        <w:rPr>
          <w:lang w:val="fr-FR"/>
        </w:rPr>
      </w:pPr>
      <w:r w:rsidRPr="00993793">
        <w:rPr>
          <w:lang w:val="fr-FR"/>
        </w:rPr>
        <w:t>Article 4 – paragraph 1 – point 1 – introductory part</w:t>
      </w:r>
    </w:p>
    <w:p w14:paraId="377D50DA" w14:textId="77777777" w:rsidR="007F0E70" w:rsidRPr="00993793" w:rsidRDefault="007F0E70" w:rsidP="007F0E70">
      <w:pPr>
        <w:rPr>
          <w:lang w:val="fr-FR"/>
        </w:rPr>
      </w:pPr>
      <w:r w:rsidRPr="00993793">
        <w:rPr>
          <w:lang w:val="fr-FR"/>
        </w:rPr>
        <w:t>Directive (EU) 2024/1760</w:t>
      </w:r>
    </w:p>
    <w:p w14:paraId="5D938081" w14:textId="77777777" w:rsidR="007F0E70" w:rsidRPr="00993793" w:rsidRDefault="007F0E70" w:rsidP="007F0E70">
      <w:r w:rsidRPr="00993793">
        <w:t>Article 1 – paragraph 1 – point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F0E70" w:rsidRPr="00993793" w14:paraId="1B15DFE7" w14:textId="77777777" w:rsidTr="007A1A04">
        <w:trPr>
          <w:trHeight w:hRule="exact" w:val="240"/>
          <w:jc w:val="center"/>
        </w:trPr>
        <w:tc>
          <w:tcPr>
            <w:tcW w:w="9752" w:type="dxa"/>
            <w:gridSpan w:val="2"/>
            <w:tcBorders>
              <w:top w:val="nil"/>
              <w:left w:val="nil"/>
              <w:bottom w:val="nil"/>
              <w:right w:val="nil"/>
            </w:tcBorders>
          </w:tcPr>
          <w:p w14:paraId="7EB5AF60" w14:textId="77777777" w:rsidR="007F0E70" w:rsidRPr="00993793" w:rsidRDefault="007F0E70" w:rsidP="007A1A04"/>
        </w:tc>
      </w:tr>
      <w:tr w:rsidR="007F0E70" w:rsidRPr="00993793" w14:paraId="666057DC" w14:textId="77777777" w:rsidTr="007A1A04">
        <w:trPr>
          <w:trHeight w:val="240"/>
          <w:jc w:val="center"/>
        </w:trPr>
        <w:tc>
          <w:tcPr>
            <w:tcW w:w="4876" w:type="dxa"/>
            <w:tcBorders>
              <w:top w:val="nil"/>
              <w:left w:val="nil"/>
              <w:bottom w:val="nil"/>
              <w:right w:val="nil"/>
            </w:tcBorders>
          </w:tcPr>
          <w:p w14:paraId="313B554B" w14:textId="77777777" w:rsidR="007F0E70" w:rsidRPr="00993793" w:rsidRDefault="007F0E70" w:rsidP="007A1A04">
            <w:pPr>
              <w:pStyle w:val="AmColumnHeading"/>
            </w:pPr>
            <w:r w:rsidRPr="00993793">
              <w:t>Text proposed by the Commission</w:t>
            </w:r>
          </w:p>
        </w:tc>
        <w:tc>
          <w:tcPr>
            <w:tcW w:w="4876" w:type="dxa"/>
            <w:tcBorders>
              <w:top w:val="nil"/>
              <w:left w:val="nil"/>
              <w:bottom w:val="nil"/>
              <w:right w:val="nil"/>
            </w:tcBorders>
          </w:tcPr>
          <w:p w14:paraId="4C43F6D0" w14:textId="77777777" w:rsidR="007F0E70" w:rsidRPr="00993793" w:rsidRDefault="007F0E70" w:rsidP="007A1A04">
            <w:pPr>
              <w:pStyle w:val="AmColumnHeading"/>
            </w:pPr>
            <w:r w:rsidRPr="00993793">
              <w:t>Amendment</w:t>
            </w:r>
          </w:p>
        </w:tc>
      </w:tr>
      <w:tr w:rsidR="007F0E70" w:rsidRPr="00993793" w14:paraId="69B46562" w14:textId="77777777" w:rsidTr="007A1A04">
        <w:trPr>
          <w:jc w:val="center"/>
        </w:trPr>
        <w:tc>
          <w:tcPr>
            <w:tcW w:w="4876" w:type="dxa"/>
            <w:tcBorders>
              <w:top w:val="nil"/>
              <w:left w:val="nil"/>
              <w:bottom w:val="nil"/>
              <w:right w:val="nil"/>
            </w:tcBorders>
          </w:tcPr>
          <w:p w14:paraId="19178C02" w14:textId="77777777" w:rsidR="007F0E70" w:rsidRPr="00993793" w:rsidRDefault="007F0E70" w:rsidP="007A1A04">
            <w:pPr>
              <w:pStyle w:val="Normal6a"/>
            </w:pPr>
            <w:r w:rsidRPr="00993793">
              <w:t>(1)</w:t>
            </w:r>
            <w:r w:rsidRPr="00993793">
              <w:tab/>
              <w:t xml:space="preserve">in Article 1(1), point (c) is </w:t>
            </w:r>
            <w:r w:rsidRPr="00993793">
              <w:rPr>
                <w:b/>
                <w:i/>
              </w:rPr>
              <w:t>replaced by the following:</w:t>
            </w:r>
          </w:p>
        </w:tc>
        <w:tc>
          <w:tcPr>
            <w:tcW w:w="4876" w:type="dxa"/>
            <w:tcBorders>
              <w:top w:val="nil"/>
              <w:left w:val="nil"/>
              <w:bottom w:val="nil"/>
              <w:right w:val="nil"/>
            </w:tcBorders>
          </w:tcPr>
          <w:p w14:paraId="3762F095" w14:textId="150A33FF" w:rsidR="007F0E70" w:rsidRPr="00993793" w:rsidRDefault="007F0E70" w:rsidP="007A1A04">
            <w:pPr>
              <w:pStyle w:val="Normal6a"/>
            </w:pPr>
            <w:r w:rsidRPr="00993793">
              <w:t>(1)</w:t>
            </w:r>
            <w:r w:rsidRPr="00993793">
              <w:tab/>
              <w:t xml:space="preserve">in Article 1(1), point (c) is </w:t>
            </w:r>
            <w:r w:rsidRPr="00993793">
              <w:rPr>
                <w:b/>
                <w:i/>
              </w:rPr>
              <w:t>deleted;</w:t>
            </w:r>
          </w:p>
        </w:tc>
      </w:tr>
    </w:tbl>
    <w:p w14:paraId="7528544B" w14:textId="532F017B" w:rsidR="007F0E70" w:rsidRPr="00993793" w:rsidRDefault="007F0E70" w:rsidP="007F0E70"/>
    <w:p w14:paraId="2571F090" w14:textId="770425BA" w:rsidR="00C64CF5" w:rsidRPr="00993793" w:rsidRDefault="00C64CF5" w:rsidP="007F0E70"/>
    <w:p w14:paraId="468CE325" w14:textId="77777777" w:rsidR="007F0E70" w:rsidRPr="00993793" w:rsidRDefault="007F0E70" w:rsidP="007F0E70">
      <w:pPr>
        <w:pStyle w:val="AmNumberTabs"/>
      </w:pPr>
      <w:r w:rsidRPr="00993793">
        <w:t>Amendment</w:t>
      </w:r>
      <w:r w:rsidRPr="00993793">
        <w:tab/>
      </w:r>
      <w:r w:rsidRPr="00993793">
        <w:tab/>
        <w:t>304</w:t>
      </w:r>
    </w:p>
    <w:p w14:paraId="25F2EEB7" w14:textId="77777777" w:rsidR="007F0E70" w:rsidRPr="00993793" w:rsidRDefault="007F0E70" w:rsidP="007F0E70">
      <w:pPr>
        <w:pStyle w:val="NormalBold12b"/>
      </w:pPr>
      <w:r w:rsidRPr="00993793">
        <w:t>Proposal for a directive</w:t>
      </w:r>
    </w:p>
    <w:p w14:paraId="73BCA803" w14:textId="77777777" w:rsidR="007F0E70" w:rsidRPr="00993793" w:rsidRDefault="007F0E70" w:rsidP="007F0E70">
      <w:pPr>
        <w:pStyle w:val="NormalBold"/>
      </w:pPr>
      <w:r w:rsidRPr="00993793">
        <w:t>Article 4 – paragraph 1 – point 1 a (new)</w:t>
      </w:r>
    </w:p>
    <w:p w14:paraId="27866A83" w14:textId="77777777" w:rsidR="007F0E70" w:rsidRPr="00993793" w:rsidRDefault="007F0E70" w:rsidP="007F0E70">
      <w:r w:rsidRPr="00993793">
        <w:t>Directive (EU) 2024/1760</w:t>
      </w:r>
    </w:p>
    <w:p w14:paraId="6AB0DAF6" w14:textId="77777777" w:rsidR="007F0E70" w:rsidRPr="00993793" w:rsidRDefault="007F0E70" w:rsidP="007F0E70">
      <w:r w:rsidRPr="00993793">
        <w:t>Article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F0E70" w:rsidRPr="00993793" w14:paraId="5A717889" w14:textId="77777777" w:rsidTr="007A1A04">
        <w:trPr>
          <w:trHeight w:hRule="exact" w:val="240"/>
          <w:jc w:val="center"/>
        </w:trPr>
        <w:tc>
          <w:tcPr>
            <w:tcW w:w="9752" w:type="dxa"/>
            <w:gridSpan w:val="2"/>
            <w:tcBorders>
              <w:top w:val="nil"/>
              <w:left w:val="nil"/>
              <w:bottom w:val="nil"/>
              <w:right w:val="nil"/>
            </w:tcBorders>
          </w:tcPr>
          <w:p w14:paraId="1DCCF220" w14:textId="77777777" w:rsidR="007F0E70" w:rsidRPr="00993793" w:rsidRDefault="007F0E70" w:rsidP="007A1A04"/>
        </w:tc>
      </w:tr>
      <w:tr w:rsidR="007F0E70" w:rsidRPr="00993793" w14:paraId="345722E1" w14:textId="77777777" w:rsidTr="007A1A04">
        <w:trPr>
          <w:trHeight w:val="240"/>
          <w:jc w:val="center"/>
        </w:trPr>
        <w:tc>
          <w:tcPr>
            <w:tcW w:w="4876" w:type="dxa"/>
            <w:tcBorders>
              <w:top w:val="nil"/>
              <w:left w:val="nil"/>
              <w:bottom w:val="nil"/>
              <w:right w:val="nil"/>
            </w:tcBorders>
          </w:tcPr>
          <w:p w14:paraId="4E2A017A" w14:textId="77777777" w:rsidR="007F0E70" w:rsidRPr="00993793" w:rsidRDefault="007F0E70" w:rsidP="007A1A04">
            <w:pPr>
              <w:pStyle w:val="AmColumnHeading"/>
            </w:pPr>
            <w:r w:rsidRPr="00993793">
              <w:t>Text proposed by the Commission</w:t>
            </w:r>
          </w:p>
        </w:tc>
        <w:tc>
          <w:tcPr>
            <w:tcW w:w="4876" w:type="dxa"/>
            <w:tcBorders>
              <w:top w:val="nil"/>
              <w:left w:val="nil"/>
              <w:bottom w:val="nil"/>
              <w:right w:val="nil"/>
            </w:tcBorders>
          </w:tcPr>
          <w:p w14:paraId="3C8779C4" w14:textId="77777777" w:rsidR="007F0E70" w:rsidRPr="00993793" w:rsidRDefault="007F0E70" w:rsidP="007A1A04">
            <w:pPr>
              <w:pStyle w:val="AmColumnHeading"/>
            </w:pPr>
            <w:r w:rsidRPr="00993793">
              <w:t>Amendment</w:t>
            </w:r>
          </w:p>
        </w:tc>
      </w:tr>
      <w:tr w:rsidR="007F0E70" w:rsidRPr="00993793" w14:paraId="03800B9B" w14:textId="77777777" w:rsidTr="007A1A04">
        <w:trPr>
          <w:jc w:val="center"/>
        </w:trPr>
        <w:tc>
          <w:tcPr>
            <w:tcW w:w="4876" w:type="dxa"/>
            <w:tcBorders>
              <w:top w:val="nil"/>
              <w:left w:val="nil"/>
              <w:bottom w:val="nil"/>
              <w:right w:val="nil"/>
            </w:tcBorders>
          </w:tcPr>
          <w:p w14:paraId="0DE1E0F1" w14:textId="77777777" w:rsidR="007F0E70" w:rsidRPr="00993793" w:rsidRDefault="007F0E70" w:rsidP="007A1A04">
            <w:pPr>
              <w:pStyle w:val="Normal6a"/>
            </w:pPr>
          </w:p>
        </w:tc>
        <w:tc>
          <w:tcPr>
            <w:tcW w:w="4876" w:type="dxa"/>
            <w:tcBorders>
              <w:top w:val="nil"/>
              <w:left w:val="nil"/>
              <w:bottom w:val="nil"/>
              <w:right w:val="nil"/>
            </w:tcBorders>
          </w:tcPr>
          <w:p w14:paraId="2D7F30CE" w14:textId="31CA5452" w:rsidR="007F0E70" w:rsidRPr="00993793" w:rsidRDefault="007F0E70" w:rsidP="007A1A04">
            <w:pPr>
              <w:pStyle w:val="Normal6a"/>
            </w:pPr>
            <w:r w:rsidRPr="00993793">
              <w:rPr>
                <w:b/>
                <w:i/>
              </w:rPr>
              <w:t>(1a)</w:t>
            </w:r>
            <w:r w:rsidRPr="00993793">
              <w:tab/>
            </w:r>
            <w:r w:rsidRPr="00993793">
              <w:rPr>
                <w:b/>
                <w:i/>
              </w:rPr>
              <w:t>Article 2 is amended as follows:</w:t>
            </w:r>
          </w:p>
        </w:tc>
      </w:tr>
      <w:tr w:rsidR="007F0E70" w:rsidRPr="00993793" w14:paraId="2A62A04F" w14:textId="77777777" w:rsidTr="007A1A04">
        <w:trPr>
          <w:jc w:val="center"/>
        </w:trPr>
        <w:tc>
          <w:tcPr>
            <w:tcW w:w="4876" w:type="dxa"/>
            <w:tcBorders>
              <w:top w:val="nil"/>
              <w:left w:val="nil"/>
              <w:bottom w:val="nil"/>
              <w:right w:val="nil"/>
            </w:tcBorders>
          </w:tcPr>
          <w:p w14:paraId="6249F8B2" w14:textId="77777777" w:rsidR="007F0E70" w:rsidRPr="00993793" w:rsidRDefault="007F0E70" w:rsidP="007A1A04">
            <w:pPr>
              <w:pStyle w:val="Normal6a"/>
            </w:pPr>
          </w:p>
        </w:tc>
        <w:tc>
          <w:tcPr>
            <w:tcW w:w="4876" w:type="dxa"/>
            <w:tcBorders>
              <w:top w:val="nil"/>
              <w:left w:val="nil"/>
              <w:bottom w:val="nil"/>
              <w:right w:val="nil"/>
            </w:tcBorders>
          </w:tcPr>
          <w:p w14:paraId="4AD6B821" w14:textId="77777777" w:rsidR="007F0E70" w:rsidRPr="00993793" w:rsidRDefault="007F0E70" w:rsidP="007A1A04">
            <w:pPr>
              <w:pStyle w:val="Normal6a"/>
            </w:pPr>
            <w:r w:rsidRPr="00993793">
              <w:rPr>
                <w:b/>
                <w:i/>
              </w:rPr>
              <w:t>(a) in paragraph 1, point (a) is replaced by the following:</w:t>
            </w:r>
          </w:p>
        </w:tc>
      </w:tr>
      <w:tr w:rsidR="007F0E70" w:rsidRPr="00993793" w14:paraId="16D15537" w14:textId="77777777" w:rsidTr="007A1A04">
        <w:trPr>
          <w:jc w:val="center"/>
        </w:trPr>
        <w:tc>
          <w:tcPr>
            <w:tcW w:w="4876" w:type="dxa"/>
            <w:tcBorders>
              <w:top w:val="nil"/>
              <w:left w:val="nil"/>
              <w:bottom w:val="nil"/>
              <w:right w:val="nil"/>
            </w:tcBorders>
          </w:tcPr>
          <w:p w14:paraId="24ACB3C5" w14:textId="77777777" w:rsidR="007F0E70" w:rsidRPr="00993793" w:rsidRDefault="007F0E70" w:rsidP="007A1A04">
            <w:pPr>
              <w:pStyle w:val="Normal6a"/>
            </w:pPr>
          </w:p>
        </w:tc>
        <w:tc>
          <w:tcPr>
            <w:tcW w:w="4876" w:type="dxa"/>
            <w:tcBorders>
              <w:top w:val="nil"/>
              <w:left w:val="nil"/>
              <w:bottom w:val="nil"/>
              <w:right w:val="nil"/>
            </w:tcBorders>
          </w:tcPr>
          <w:p w14:paraId="10794178" w14:textId="77777777" w:rsidR="007F0E70" w:rsidRPr="00993793" w:rsidRDefault="007F0E70" w:rsidP="007A1A04">
            <w:pPr>
              <w:pStyle w:val="Normal6a"/>
            </w:pPr>
            <w:r w:rsidRPr="00993793">
              <w:rPr>
                <w:b/>
                <w:i/>
              </w:rPr>
              <w:t>‘(a) the company had more than 5 000 employees on average and had a net worldwide turnover of more than EUR 1,5 billion in the last financial year for which annual financial statements have been or should have been adopted’;</w:t>
            </w:r>
          </w:p>
        </w:tc>
      </w:tr>
      <w:tr w:rsidR="007F0E70" w:rsidRPr="00993793" w14:paraId="68E600C3" w14:textId="77777777" w:rsidTr="007A1A04">
        <w:trPr>
          <w:jc w:val="center"/>
        </w:trPr>
        <w:tc>
          <w:tcPr>
            <w:tcW w:w="4876" w:type="dxa"/>
            <w:tcBorders>
              <w:top w:val="nil"/>
              <w:left w:val="nil"/>
              <w:bottom w:val="nil"/>
              <w:right w:val="nil"/>
            </w:tcBorders>
          </w:tcPr>
          <w:p w14:paraId="77BED06E" w14:textId="77777777" w:rsidR="007F0E70" w:rsidRPr="00993793" w:rsidRDefault="007F0E70" w:rsidP="007A1A04">
            <w:pPr>
              <w:pStyle w:val="Normal6a"/>
            </w:pPr>
          </w:p>
        </w:tc>
        <w:tc>
          <w:tcPr>
            <w:tcW w:w="4876" w:type="dxa"/>
            <w:tcBorders>
              <w:top w:val="nil"/>
              <w:left w:val="nil"/>
              <w:bottom w:val="nil"/>
              <w:right w:val="nil"/>
            </w:tcBorders>
          </w:tcPr>
          <w:p w14:paraId="6E4F07AA" w14:textId="77777777" w:rsidR="007F0E70" w:rsidRPr="00993793" w:rsidRDefault="007F0E70" w:rsidP="007A1A04">
            <w:pPr>
              <w:pStyle w:val="Normal6a"/>
            </w:pPr>
            <w:r w:rsidRPr="00993793">
              <w:rPr>
                <w:b/>
                <w:i/>
              </w:rPr>
              <w:t>(b) in paragraph 2, point (a) is replaced by the following:</w:t>
            </w:r>
          </w:p>
        </w:tc>
      </w:tr>
      <w:tr w:rsidR="007F0E70" w:rsidRPr="00993793" w14:paraId="6AE262F0" w14:textId="77777777" w:rsidTr="007A1A04">
        <w:trPr>
          <w:jc w:val="center"/>
        </w:trPr>
        <w:tc>
          <w:tcPr>
            <w:tcW w:w="4876" w:type="dxa"/>
            <w:tcBorders>
              <w:top w:val="nil"/>
              <w:left w:val="nil"/>
              <w:bottom w:val="nil"/>
              <w:right w:val="nil"/>
            </w:tcBorders>
          </w:tcPr>
          <w:p w14:paraId="5AB82A5B" w14:textId="77777777" w:rsidR="007F0E70" w:rsidRPr="00993793" w:rsidRDefault="007F0E70" w:rsidP="007A1A04">
            <w:pPr>
              <w:pStyle w:val="Normal6a"/>
            </w:pPr>
          </w:p>
        </w:tc>
        <w:tc>
          <w:tcPr>
            <w:tcW w:w="4876" w:type="dxa"/>
            <w:tcBorders>
              <w:top w:val="nil"/>
              <w:left w:val="nil"/>
              <w:bottom w:val="nil"/>
              <w:right w:val="nil"/>
            </w:tcBorders>
          </w:tcPr>
          <w:p w14:paraId="663DC604" w14:textId="77777777" w:rsidR="007F0E70" w:rsidRPr="00993793" w:rsidRDefault="007F0E70" w:rsidP="007A1A04">
            <w:pPr>
              <w:pStyle w:val="Normal6a"/>
            </w:pPr>
            <w:r w:rsidRPr="00993793">
              <w:rPr>
                <w:b/>
                <w:i/>
              </w:rPr>
              <w:t>‘(a) the company generated a net turnover of more than EUR 1,5 billion in the Union in the financial year preceding the last financial year;’</w:t>
            </w:r>
          </w:p>
        </w:tc>
      </w:tr>
      <w:tr w:rsidR="007F0E70" w:rsidRPr="00993793" w14:paraId="45FB9E87" w14:textId="77777777" w:rsidTr="007A1A04">
        <w:trPr>
          <w:jc w:val="center"/>
        </w:trPr>
        <w:tc>
          <w:tcPr>
            <w:tcW w:w="4876" w:type="dxa"/>
            <w:tcBorders>
              <w:top w:val="nil"/>
              <w:left w:val="nil"/>
              <w:bottom w:val="nil"/>
              <w:right w:val="nil"/>
            </w:tcBorders>
          </w:tcPr>
          <w:p w14:paraId="09FA8914" w14:textId="77777777" w:rsidR="007F0E70" w:rsidRPr="00993793" w:rsidRDefault="007F0E70" w:rsidP="007A1A04">
            <w:pPr>
              <w:pStyle w:val="Normal6a"/>
            </w:pPr>
          </w:p>
        </w:tc>
        <w:tc>
          <w:tcPr>
            <w:tcW w:w="4876" w:type="dxa"/>
            <w:tcBorders>
              <w:top w:val="nil"/>
              <w:left w:val="nil"/>
              <w:bottom w:val="nil"/>
              <w:right w:val="nil"/>
            </w:tcBorders>
          </w:tcPr>
          <w:p w14:paraId="6B69695A" w14:textId="77777777" w:rsidR="007F0E70" w:rsidRPr="00993793" w:rsidRDefault="007F0E70" w:rsidP="007A1A04">
            <w:pPr>
              <w:pStyle w:val="Normal6a"/>
            </w:pPr>
            <w:r w:rsidRPr="00993793">
              <w:rPr>
                <w:b/>
                <w:i/>
              </w:rPr>
              <w:t>(c) in paragraph 3, the first subparagraph is replaced by the following:</w:t>
            </w:r>
          </w:p>
        </w:tc>
      </w:tr>
      <w:tr w:rsidR="007F0E70" w:rsidRPr="00993793" w14:paraId="4B47CFC0" w14:textId="77777777" w:rsidTr="007A1A04">
        <w:trPr>
          <w:jc w:val="center"/>
        </w:trPr>
        <w:tc>
          <w:tcPr>
            <w:tcW w:w="4876" w:type="dxa"/>
            <w:tcBorders>
              <w:top w:val="nil"/>
              <w:left w:val="nil"/>
              <w:bottom w:val="nil"/>
              <w:right w:val="nil"/>
            </w:tcBorders>
          </w:tcPr>
          <w:p w14:paraId="60FD6C32" w14:textId="77777777" w:rsidR="007F0E70" w:rsidRPr="00993793" w:rsidRDefault="007F0E70" w:rsidP="007A1A04">
            <w:pPr>
              <w:pStyle w:val="Normal6a"/>
            </w:pPr>
          </w:p>
        </w:tc>
        <w:tc>
          <w:tcPr>
            <w:tcW w:w="4876" w:type="dxa"/>
            <w:tcBorders>
              <w:top w:val="nil"/>
              <w:left w:val="nil"/>
              <w:bottom w:val="nil"/>
              <w:right w:val="nil"/>
            </w:tcBorders>
          </w:tcPr>
          <w:p w14:paraId="752C9B1E" w14:textId="0FD3B47A" w:rsidR="007F0E70" w:rsidRPr="00993793" w:rsidRDefault="007F0E70" w:rsidP="007A1A04">
            <w:pPr>
              <w:pStyle w:val="Normal6a"/>
            </w:pPr>
            <w:r w:rsidRPr="00993793">
              <w:rPr>
                <w:b/>
                <w:i/>
              </w:rPr>
              <w:t>‘3. Where the ultimate parent company has as its main activity the holding of shares in operational subsidiaries and does not engage in taking management, operational or financial decisions affecting the group or one or more of its subsidiaries, it may be exempted from carrying out the obligations under this Directive. That exemption is subject to the condition that one of the ultimate parent company’s subsidiaries established in the Union is designated to fulfil the obligations set out in Articles 6 to 16 on behalf of the ultimate parent company, including the obligations of the ultimate parent company with respect to the activities of its subsidiaries. In such a case, the designated s in an effective manner, in particular to ensure that the designated subsidiary obtains from the companies of the group the relevant information and documents to fulfil the obligations of the ultimate parent company under this Directive.’;</w:t>
            </w:r>
          </w:p>
        </w:tc>
      </w:tr>
    </w:tbl>
    <w:p w14:paraId="7665EF05" w14:textId="2605BA37" w:rsidR="007F0E70" w:rsidRPr="00993793" w:rsidRDefault="007F0E70" w:rsidP="007F0E70"/>
    <w:p w14:paraId="5ADF1B61" w14:textId="38E2F88C" w:rsidR="00C64CF5" w:rsidRPr="00993793" w:rsidRDefault="00C64CF5" w:rsidP="007F0E70"/>
    <w:p w14:paraId="6FB7C99F" w14:textId="77777777" w:rsidR="00C64CF5" w:rsidRPr="00993793" w:rsidRDefault="00C64CF5" w:rsidP="00C64CF5"/>
    <w:p w14:paraId="78BED79D" w14:textId="77777777" w:rsidR="00C64CF5" w:rsidRPr="00993793" w:rsidRDefault="00C64CF5" w:rsidP="00C64CF5">
      <w:pPr>
        <w:pStyle w:val="AmNumberTabs"/>
      </w:pPr>
      <w:r w:rsidRPr="00993793">
        <w:t>Amendment</w:t>
      </w:r>
      <w:r w:rsidRPr="00993793">
        <w:tab/>
      </w:r>
      <w:r w:rsidRPr="00993793">
        <w:tab/>
        <w:t>81</w:t>
      </w:r>
    </w:p>
    <w:p w14:paraId="4C62A6BC" w14:textId="77777777" w:rsidR="00C64CF5" w:rsidRPr="00993793" w:rsidRDefault="00C64CF5" w:rsidP="00C64CF5"/>
    <w:p w14:paraId="7FA34825" w14:textId="77777777" w:rsidR="00C64CF5" w:rsidRPr="00993793" w:rsidRDefault="00C64CF5" w:rsidP="00C64CF5">
      <w:pPr>
        <w:pStyle w:val="NormalBold"/>
        <w:keepNext/>
      </w:pPr>
      <w:r w:rsidRPr="00993793">
        <w:lastRenderedPageBreak/>
        <w:t>Proposal for a directive</w:t>
      </w:r>
    </w:p>
    <w:p w14:paraId="3613A914" w14:textId="77777777" w:rsidR="00C64CF5" w:rsidRPr="00993793" w:rsidRDefault="00C64CF5" w:rsidP="00C64CF5">
      <w:pPr>
        <w:pStyle w:val="NormalBold"/>
      </w:pPr>
      <w:r w:rsidRPr="00993793">
        <w:t>Article 4 – paragraph 1 – point 2 – introductory part</w:t>
      </w:r>
    </w:p>
    <w:p w14:paraId="2B4A4500" w14:textId="77777777" w:rsidR="00C64CF5" w:rsidRPr="00993793" w:rsidRDefault="00C64CF5" w:rsidP="00C64CF5">
      <w:pPr>
        <w:keepNext/>
      </w:pPr>
      <w:r w:rsidRPr="00993793">
        <w:t>Directive (EU) 2024/1760</w:t>
      </w:r>
    </w:p>
    <w:p w14:paraId="5B45D795" w14:textId="77777777" w:rsidR="00C64CF5" w:rsidRPr="00993793" w:rsidRDefault="00C64CF5" w:rsidP="00C64CF5">
      <w:r w:rsidRPr="00993793">
        <w:t>Article 3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52D35CC8" w14:textId="77777777" w:rsidTr="002A7D25">
        <w:trPr>
          <w:jc w:val="center"/>
        </w:trPr>
        <w:tc>
          <w:tcPr>
            <w:tcW w:w="9752" w:type="dxa"/>
            <w:gridSpan w:val="2"/>
          </w:tcPr>
          <w:p w14:paraId="216C4D04" w14:textId="77777777" w:rsidR="00C64CF5" w:rsidRPr="00993793" w:rsidRDefault="00C64CF5" w:rsidP="002A7D25">
            <w:pPr>
              <w:keepNext/>
            </w:pPr>
          </w:p>
        </w:tc>
      </w:tr>
      <w:tr w:rsidR="00C64CF5" w:rsidRPr="00993793" w14:paraId="3C051718" w14:textId="77777777" w:rsidTr="002A7D25">
        <w:trPr>
          <w:jc w:val="center"/>
        </w:trPr>
        <w:tc>
          <w:tcPr>
            <w:tcW w:w="4876" w:type="dxa"/>
          </w:tcPr>
          <w:p w14:paraId="119B45B1"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0CCD5366" w14:textId="77777777" w:rsidR="00C64CF5" w:rsidRPr="00993793" w:rsidRDefault="00C64CF5" w:rsidP="002A7D25">
            <w:pPr>
              <w:pStyle w:val="ColumnHeading"/>
              <w:keepNext/>
              <w:rPr>
                <w:lang w:val="en-GB"/>
              </w:rPr>
            </w:pPr>
            <w:r w:rsidRPr="00993793">
              <w:rPr>
                <w:lang w:val="en-GB"/>
              </w:rPr>
              <w:t>Amendment</w:t>
            </w:r>
          </w:p>
        </w:tc>
      </w:tr>
      <w:tr w:rsidR="00C64CF5" w:rsidRPr="00993793" w14:paraId="0BA52B9A" w14:textId="77777777" w:rsidTr="002A7D25">
        <w:trPr>
          <w:jc w:val="center"/>
        </w:trPr>
        <w:tc>
          <w:tcPr>
            <w:tcW w:w="4876" w:type="dxa"/>
          </w:tcPr>
          <w:p w14:paraId="2A53BF8C" w14:textId="77777777" w:rsidR="00C64CF5" w:rsidRPr="00993793" w:rsidRDefault="00C64CF5" w:rsidP="002A7D25">
            <w:pPr>
              <w:pStyle w:val="Normal6"/>
              <w:rPr>
                <w:lang w:val="en-GB"/>
              </w:rPr>
            </w:pPr>
            <w:r w:rsidRPr="00993793">
              <w:rPr>
                <w:lang w:val="en-GB"/>
              </w:rPr>
              <w:t>(2)</w:t>
            </w:r>
            <w:r w:rsidRPr="00993793">
              <w:rPr>
                <w:lang w:val="en-GB"/>
              </w:rPr>
              <w:tab/>
            </w:r>
            <w:r w:rsidRPr="00993793">
              <w:rPr>
                <w:b/>
                <w:i/>
                <w:lang w:val="en-GB"/>
              </w:rPr>
              <w:t>in</w:t>
            </w:r>
            <w:r w:rsidRPr="00993793">
              <w:rPr>
                <w:lang w:val="en-GB"/>
              </w:rPr>
              <w:t xml:space="preserve"> Article 3(1)</w:t>
            </w:r>
            <w:r w:rsidRPr="00993793">
              <w:rPr>
                <w:b/>
                <w:i/>
                <w:lang w:val="en-GB"/>
              </w:rPr>
              <w:t xml:space="preserve">, point (n) </w:t>
            </w:r>
            <w:r w:rsidRPr="00993793">
              <w:rPr>
                <w:bCs/>
                <w:iCs/>
                <w:lang w:val="en-GB"/>
              </w:rPr>
              <w:t>is</w:t>
            </w:r>
            <w:r w:rsidRPr="00993793">
              <w:rPr>
                <w:b/>
                <w:i/>
                <w:lang w:val="en-GB"/>
              </w:rPr>
              <w:t xml:space="preserve"> replaced by the following</w:t>
            </w:r>
            <w:r w:rsidRPr="00993793">
              <w:rPr>
                <w:lang w:val="en-GB"/>
              </w:rPr>
              <w:t>:</w:t>
            </w:r>
          </w:p>
        </w:tc>
        <w:tc>
          <w:tcPr>
            <w:tcW w:w="4876" w:type="dxa"/>
          </w:tcPr>
          <w:p w14:paraId="69E830CE" w14:textId="77777777" w:rsidR="00C64CF5" w:rsidRPr="00993793" w:rsidRDefault="00C64CF5" w:rsidP="002A7D25">
            <w:pPr>
              <w:pStyle w:val="Normal6"/>
              <w:rPr>
                <w:szCs w:val="24"/>
                <w:lang w:val="en-GB"/>
              </w:rPr>
            </w:pPr>
            <w:r w:rsidRPr="00993793">
              <w:rPr>
                <w:lang w:val="en-GB"/>
              </w:rPr>
              <w:t>(2)</w:t>
            </w:r>
            <w:r w:rsidRPr="00993793">
              <w:rPr>
                <w:lang w:val="en-GB"/>
              </w:rPr>
              <w:tab/>
              <w:t xml:space="preserve">Article 3(1) </w:t>
            </w:r>
            <w:r w:rsidRPr="00993793">
              <w:rPr>
                <w:bCs/>
                <w:iCs/>
                <w:lang w:val="en-GB"/>
              </w:rPr>
              <w:t>is</w:t>
            </w:r>
            <w:r w:rsidRPr="00993793">
              <w:rPr>
                <w:b/>
                <w:i/>
                <w:lang w:val="en-GB"/>
              </w:rPr>
              <w:t xml:space="preserve"> amended as follows</w:t>
            </w:r>
            <w:r w:rsidRPr="00993793">
              <w:rPr>
                <w:lang w:val="en-GB"/>
              </w:rPr>
              <w:t>:</w:t>
            </w:r>
          </w:p>
        </w:tc>
      </w:tr>
    </w:tbl>
    <w:p w14:paraId="5A866179" w14:textId="77777777" w:rsidR="00C64CF5" w:rsidRPr="00993793" w:rsidRDefault="00C64CF5" w:rsidP="00C64CF5"/>
    <w:p w14:paraId="3B2F5A17" w14:textId="77777777" w:rsidR="00C64CF5" w:rsidRPr="00993793" w:rsidRDefault="00C64CF5" w:rsidP="00C64CF5"/>
    <w:p w14:paraId="229FFE46" w14:textId="77777777" w:rsidR="00C64CF5" w:rsidRPr="00993793" w:rsidRDefault="00C64CF5" w:rsidP="00C64CF5">
      <w:pPr>
        <w:pStyle w:val="AmNumberTabs"/>
      </w:pPr>
      <w:r w:rsidRPr="00993793">
        <w:t>Amendment</w:t>
      </w:r>
      <w:r w:rsidRPr="00993793">
        <w:tab/>
      </w:r>
      <w:r w:rsidRPr="00993793">
        <w:tab/>
        <w:t>83</w:t>
      </w:r>
    </w:p>
    <w:p w14:paraId="6EEA75B4" w14:textId="77777777" w:rsidR="00C64CF5" w:rsidRPr="00993793" w:rsidRDefault="00C64CF5" w:rsidP="00C64CF5"/>
    <w:p w14:paraId="33B27606" w14:textId="77777777" w:rsidR="00C64CF5" w:rsidRPr="00993793" w:rsidRDefault="00C64CF5" w:rsidP="00C64CF5">
      <w:pPr>
        <w:pStyle w:val="NormalBold"/>
        <w:keepNext/>
      </w:pPr>
      <w:r w:rsidRPr="00993793">
        <w:t>Proposal for a directive</w:t>
      </w:r>
    </w:p>
    <w:p w14:paraId="606692ED" w14:textId="77777777" w:rsidR="00C64CF5" w:rsidRPr="00993793" w:rsidRDefault="00C64CF5" w:rsidP="00C64CF5">
      <w:pPr>
        <w:pStyle w:val="NormalBold"/>
      </w:pPr>
      <w:r w:rsidRPr="00993793">
        <w:t>Article 4 – paragraph 1 – point 2 – point b (new)</w:t>
      </w:r>
    </w:p>
    <w:p w14:paraId="5A1F8AA1" w14:textId="77777777" w:rsidR="00C64CF5" w:rsidRPr="00993793" w:rsidRDefault="00C64CF5" w:rsidP="00C64CF5">
      <w:pPr>
        <w:keepNext/>
      </w:pPr>
      <w:r w:rsidRPr="00993793">
        <w:t>Directive (EU) 2024/1760</w:t>
      </w:r>
    </w:p>
    <w:p w14:paraId="071617FC" w14:textId="77777777" w:rsidR="00C64CF5" w:rsidRPr="00993793" w:rsidRDefault="00C64CF5" w:rsidP="00C64CF5">
      <w:r w:rsidRPr="00993793">
        <w:t>Article 3 – paragraph 1 – point w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03D2D12C" w14:textId="77777777" w:rsidTr="002A7D25">
        <w:trPr>
          <w:jc w:val="center"/>
        </w:trPr>
        <w:tc>
          <w:tcPr>
            <w:tcW w:w="9752" w:type="dxa"/>
            <w:gridSpan w:val="2"/>
          </w:tcPr>
          <w:p w14:paraId="75A2DBAF" w14:textId="77777777" w:rsidR="00C64CF5" w:rsidRPr="00993793" w:rsidRDefault="00C64CF5" w:rsidP="002A7D25">
            <w:pPr>
              <w:keepNext/>
            </w:pPr>
          </w:p>
        </w:tc>
      </w:tr>
      <w:tr w:rsidR="00C64CF5" w:rsidRPr="00993793" w14:paraId="45D52016" w14:textId="77777777" w:rsidTr="002A7D25">
        <w:trPr>
          <w:jc w:val="center"/>
        </w:trPr>
        <w:tc>
          <w:tcPr>
            <w:tcW w:w="4876" w:type="dxa"/>
          </w:tcPr>
          <w:p w14:paraId="49AF3D8E"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62D94FBE" w14:textId="77777777" w:rsidR="00C64CF5" w:rsidRPr="00993793" w:rsidRDefault="00C64CF5" w:rsidP="002A7D25">
            <w:pPr>
              <w:pStyle w:val="ColumnHeading"/>
              <w:keepNext/>
              <w:rPr>
                <w:lang w:val="en-GB"/>
              </w:rPr>
            </w:pPr>
            <w:r w:rsidRPr="00993793">
              <w:rPr>
                <w:lang w:val="en-GB"/>
              </w:rPr>
              <w:t>Amendment</w:t>
            </w:r>
          </w:p>
        </w:tc>
      </w:tr>
      <w:tr w:rsidR="00C64CF5" w:rsidRPr="00993793" w14:paraId="5367A7E2" w14:textId="77777777" w:rsidTr="002A7D25">
        <w:trPr>
          <w:jc w:val="center"/>
        </w:trPr>
        <w:tc>
          <w:tcPr>
            <w:tcW w:w="4876" w:type="dxa"/>
          </w:tcPr>
          <w:p w14:paraId="1C3CD3B2" w14:textId="77777777" w:rsidR="00C64CF5" w:rsidRPr="00993793" w:rsidRDefault="00C64CF5" w:rsidP="002A7D25">
            <w:pPr>
              <w:pStyle w:val="Normal6"/>
              <w:rPr>
                <w:lang w:val="en-GB"/>
              </w:rPr>
            </w:pPr>
          </w:p>
        </w:tc>
        <w:tc>
          <w:tcPr>
            <w:tcW w:w="4876" w:type="dxa"/>
          </w:tcPr>
          <w:p w14:paraId="64921620" w14:textId="6108BEBE" w:rsidR="00C64CF5" w:rsidRPr="00993793" w:rsidRDefault="00C64CF5" w:rsidP="002A7D25">
            <w:pPr>
              <w:pStyle w:val="Normal6"/>
              <w:rPr>
                <w:szCs w:val="24"/>
                <w:lang w:val="en-GB"/>
              </w:rPr>
            </w:pPr>
            <w:r w:rsidRPr="00993793">
              <w:rPr>
                <w:b/>
                <w:i/>
                <w:lang w:val="en-GB"/>
              </w:rPr>
              <w:t>(b)</w:t>
            </w:r>
            <w:r w:rsidRPr="00993793">
              <w:rPr>
                <w:lang w:val="en-GB"/>
              </w:rPr>
              <w:tab/>
            </w:r>
            <w:r w:rsidRPr="00993793">
              <w:rPr>
                <w:b/>
                <w:i/>
                <w:lang w:val="en-GB"/>
              </w:rPr>
              <w:t>the following point is added:</w:t>
            </w:r>
          </w:p>
        </w:tc>
      </w:tr>
      <w:tr w:rsidR="00C64CF5" w:rsidRPr="00993793" w14:paraId="0093E0E4" w14:textId="77777777" w:rsidTr="002A7D25">
        <w:trPr>
          <w:jc w:val="center"/>
        </w:trPr>
        <w:tc>
          <w:tcPr>
            <w:tcW w:w="4876" w:type="dxa"/>
          </w:tcPr>
          <w:p w14:paraId="4AA07646" w14:textId="77777777" w:rsidR="00C64CF5" w:rsidRPr="00993793" w:rsidRDefault="00C64CF5" w:rsidP="002A7D25">
            <w:pPr>
              <w:pStyle w:val="Normal6"/>
              <w:rPr>
                <w:lang w:val="en-GB"/>
              </w:rPr>
            </w:pPr>
          </w:p>
        </w:tc>
        <w:tc>
          <w:tcPr>
            <w:tcW w:w="4876" w:type="dxa"/>
          </w:tcPr>
          <w:p w14:paraId="08E627DC" w14:textId="628CE2AD" w:rsidR="00C64CF5" w:rsidRPr="00993793" w:rsidRDefault="00C64CF5" w:rsidP="002A7D25">
            <w:pPr>
              <w:pStyle w:val="Normal6"/>
              <w:rPr>
                <w:szCs w:val="24"/>
                <w:lang w:val="en-GB"/>
              </w:rPr>
            </w:pPr>
            <w:r w:rsidRPr="00993793">
              <w:rPr>
                <w:b/>
                <w:i/>
                <w:lang w:val="en-GB"/>
              </w:rPr>
              <w:t>‘(w)</w:t>
            </w:r>
            <w:r w:rsidRPr="00993793">
              <w:rPr>
                <w:lang w:val="en-GB"/>
              </w:rPr>
              <w:tab/>
            </w:r>
            <w:r w:rsidRPr="00993793">
              <w:rPr>
                <w:b/>
                <w:i/>
                <w:lang w:val="en-GB"/>
              </w:rPr>
              <w:t>‘reasonably available information’ means information which can be obtained by the company from its own, or from existing or secondary sources without contacting a business partner.’;</w:t>
            </w:r>
          </w:p>
        </w:tc>
      </w:tr>
    </w:tbl>
    <w:p w14:paraId="4427469F" w14:textId="77777777" w:rsidR="00C64CF5" w:rsidRPr="00993793" w:rsidRDefault="00C64CF5" w:rsidP="00C64CF5"/>
    <w:p w14:paraId="31CD19A8" w14:textId="77777777" w:rsidR="00C64CF5" w:rsidRPr="00993793" w:rsidRDefault="00C64CF5" w:rsidP="00C64CF5">
      <w:pPr>
        <w:pStyle w:val="AmNumberTabs"/>
      </w:pPr>
      <w:r w:rsidRPr="00993793">
        <w:t>Amendment</w:t>
      </w:r>
      <w:r w:rsidRPr="00993793">
        <w:tab/>
      </w:r>
      <w:r w:rsidRPr="00993793">
        <w:tab/>
        <w:t>84</w:t>
      </w:r>
    </w:p>
    <w:p w14:paraId="245E0372" w14:textId="77777777" w:rsidR="00C64CF5" w:rsidRPr="00993793" w:rsidRDefault="00C64CF5" w:rsidP="00C64CF5"/>
    <w:p w14:paraId="45B6F5D8" w14:textId="77777777" w:rsidR="00C64CF5" w:rsidRPr="00993793" w:rsidRDefault="00C64CF5" w:rsidP="00C64CF5">
      <w:pPr>
        <w:pStyle w:val="NormalBold"/>
        <w:keepNext/>
      </w:pPr>
      <w:r w:rsidRPr="00993793">
        <w:t>Proposal for a directive</w:t>
      </w:r>
    </w:p>
    <w:p w14:paraId="1702399C" w14:textId="77777777" w:rsidR="00C64CF5" w:rsidRPr="00993793" w:rsidRDefault="00C64CF5" w:rsidP="00C64CF5">
      <w:pPr>
        <w:pStyle w:val="NormalBold"/>
      </w:pPr>
      <w:r w:rsidRPr="00993793">
        <w:t>Article 4 – paragraph 1 – point 3 – introductory part</w:t>
      </w:r>
    </w:p>
    <w:p w14:paraId="4B68DCDA" w14:textId="77777777" w:rsidR="00C64CF5" w:rsidRPr="00993793" w:rsidRDefault="00C64CF5" w:rsidP="00C64CF5">
      <w:pPr>
        <w:keepNext/>
      </w:pPr>
      <w:r w:rsidRPr="00993793">
        <w:t>Directive (EU) 2024/1760</w:t>
      </w:r>
    </w:p>
    <w:p w14:paraId="10ED8678" w14:textId="77777777" w:rsidR="00C64CF5" w:rsidRPr="00993793" w:rsidRDefault="00C64CF5" w:rsidP="00C64CF5">
      <w:r w:rsidRPr="00993793">
        <w:t>Article 4</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22173EAC" w14:textId="77777777" w:rsidTr="002A7D25">
        <w:trPr>
          <w:jc w:val="center"/>
        </w:trPr>
        <w:tc>
          <w:tcPr>
            <w:tcW w:w="9752" w:type="dxa"/>
            <w:gridSpan w:val="2"/>
          </w:tcPr>
          <w:p w14:paraId="034C52F5" w14:textId="77777777" w:rsidR="00C64CF5" w:rsidRPr="00993793" w:rsidRDefault="00C64CF5" w:rsidP="002A7D25">
            <w:pPr>
              <w:keepNext/>
            </w:pPr>
          </w:p>
        </w:tc>
      </w:tr>
      <w:tr w:rsidR="00C64CF5" w:rsidRPr="00993793" w14:paraId="6AFF6DE0" w14:textId="77777777" w:rsidTr="002A7D25">
        <w:trPr>
          <w:jc w:val="center"/>
        </w:trPr>
        <w:tc>
          <w:tcPr>
            <w:tcW w:w="4876" w:type="dxa"/>
          </w:tcPr>
          <w:p w14:paraId="70CC12C4"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5FF8E894" w14:textId="77777777" w:rsidR="00C64CF5" w:rsidRPr="00993793" w:rsidRDefault="00C64CF5" w:rsidP="002A7D25">
            <w:pPr>
              <w:pStyle w:val="ColumnHeading"/>
              <w:keepNext/>
              <w:rPr>
                <w:lang w:val="en-GB"/>
              </w:rPr>
            </w:pPr>
            <w:r w:rsidRPr="00993793">
              <w:rPr>
                <w:lang w:val="en-GB"/>
              </w:rPr>
              <w:t>Amendment</w:t>
            </w:r>
          </w:p>
        </w:tc>
      </w:tr>
      <w:tr w:rsidR="00C64CF5" w:rsidRPr="00993793" w14:paraId="78903349" w14:textId="77777777" w:rsidTr="002A7D25">
        <w:trPr>
          <w:jc w:val="center"/>
        </w:trPr>
        <w:tc>
          <w:tcPr>
            <w:tcW w:w="4876" w:type="dxa"/>
          </w:tcPr>
          <w:p w14:paraId="64270ABB" w14:textId="77777777" w:rsidR="00C64CF5" w:rsidRPr="00993793" w:rsidRDefault="00C64CF5" w:rsidP="002A7D25">
            <w:pPr>
              <w:pStyle w:val="Normal6"/>
              <w:rPr>
                <w:lang w:val="en-GB"/>
              </w:rPr>
            </w:pPr>
            <w:r w:rsidRPr="00993793">
              <w:rPr>
                <w:lang w:val="en-GB"/>
              </w:rPr>
              <w:t>(3)</w:t>
            </w:r>
            <w:r w:rsidRPr="00993793">
              <w:rPr>
                <w:lang w:val="en-GB"/>
              </w:rPr>
              <w:tab/>
              <w:t xml:space="preserve"> Article 4 is </w:t>
            </w:r>
            <w:r w:rsidRPr="00993793">
              <w:rPr>
                <w:b/>
                <w:bCs/>
                <w:i/>
                <w:iCs/>
                <w:lang w:val="en-GB"/>
              </w:rPr>
              <w:t>replaced by the following</w:t>
            </w:r>
            <w:r w:rsidRPr="00993793">
              <w:rPr>
                <w:lang w:val="en-GB"/>
              </w:rPr>
              <w:t>:</w:t>
            </w:r>
          </w:p>
        </w:tc>
        <w:tc>
          <w:tcPr>
            <w:tcW w:w="4876" w:type="dxa"/>
          </w:tcPr>
          <w:p w14:paraId="48D3988D" w14:textId="77777777" w:rsidR="00C64CF5" w:rsidRPr="00993793" w:rsidRDefault="00C64CF5" w:rsidP="002A7D25">
            <w:pPr>
              <w:pStyle w:val="Normal6"/>
              <w:rPr>
                <w:szCs w:val="24"/>
                <w:lang w:val="en-GB"/>
              </w:rPr>
            </w:pPr>
            <w:r w:rsidRPr="00993793">
              <w:rPr>
                <w:lang w:val="en-GB"/>
              </w:rPr>
              <w:t>(3)</w:t>
            </w:r>
            <w:r w:rsidRPr="00993793">
              <w:rPr>
                <w:lang w:val="en-GB"/>
              </w:rPr>
              <w:tab/>
              <w:t xml:space="preserve">Article 4 is </w:t>
            </w:r>
            <w:r w:rsidRPr="00993793">
              <w:rPr>
                <w:b/>
                <w:bCs/>
                <w:i/>
                <w:iCs/>
                <w:lang w:val="en-GB"/>
              </w:rPr>
              <w:t>amended as follows</w:t>
            </w:r>
            <w:r w:rsidRPr="00993793">
              <w:rPr>
                <w:lang w:val="en-GB"/>
              </w:rPr>
              <w:t>:</w:t>
            </w:r>
          </w:p>
        </w:tc>
      </w:tr>
    </w:tbl>
    <w:p w14:paraId="4F0C5E19" w14:textId="77777777" w:rsidR="00C64CF5" w:rsidRPr="00993793" w:rsidRDefault="00C64CF5" w:rsidP="00C64CF5"/>
    <w:p w14:paraId="2882B22F" w14:textId="77777777" w:rsidR="00C64CF5" w:rsidRPr="00993793" w:rsidRDefault="00C64CF5" w:rsidP="00C64CF5">
      <w:pPr>
        <w:pStyle w:val="AmNumberTabs"/>
      </w:pPr>
      <w:r w:rsidRPr="00993793">
        <w:t>Amendment</w:t>
      </w:r>
      <w:r w:rsidRPr="00993793">
        <w:tab/>
      </w:r>
      <w:r w:rsidRPr="00993793">
        <w:tab/>
        <w:t>85</w:t>
      </w:r>
    </w:p>
    <w:p w14:paraId="38FA8B64" w14:textId="77777777" w:rsidR="00C64CF5" w:rsidRPr="00993793" w:rsidRDefault="00C64CF5" w:rsidP="00C64CF5"/>
    <w:p w14:paraId="7EC25EC1" w14:textId="77777777" w:rsidR="00C64CF5" w:rsidRPr="00993793" w:rsidRDefault="00C64CF5" w:rsidP="00C64CF5">
      <w:pPr>
        <w:pStyle w:val="NormalBold"/>
        <w:keepNext/>
      </w:pPr>
      <w:r w:rsidRPr="00993793">
        <w:t>Proposal for a directive</w:t>
      </w:r>
    </w:p>
    <w:p w14:paraId="01BA13BE" w14:textId="77777777" w:rsidR="00C64CF5" w:rsidRPr="00993793" w:rsidRDefault="00C64CF5" w:rsidP="00C64CF5">
      <w:pPr>
        <w:pStyle w:val="NormalBold"/>
      </w:pPr>
      <w:r w:rsidRPr="00993793">
        <w:t>Article 4 – paragraph 1 – point 3 – point a (new)</w:t>
      </w:r>
    </w:p>
    <w:p w14:paraId="5A941CCA" w14:textId="77777777" w:rsidR="00C64CF5" w:rsidRPr="00993793" w:rsidRDefault="00C64CF5" w:rsidP="00C64CF5">
      <w:pPr>
        <w:keepNext/>
      </w:pPr>
      <w:r w:rsidRPr="00993793">
        <w:t>Directive (EU) 2024/1760</w:t>
      </w:r>
    </w:p>
    <w:p w14:paraId="7F215722" w14:textId="77777777" w:rsidR="00C64CF5" w:rsidRPr="00993793" w:rsidRDefault="00C64CF5" w:rsidP="00C64CF5">
      <w:r w:rsidRPr="00993793">
        <w:t>Article 4 – 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7936EE89" w14:textId="77777777" w:rsidTr="002A7D25">
        <w:trPr>
          <w:jc w:val="center"/>
        </w:trPr>
        <w:tc>
          <w:tcPr>
            <w:tcW w:w="9752" w:type="dxa"/>
            <w:gridSpan w:val="2"/>
          </w:tcPr>
          <w:p w14:paraId="3D18BDD2" w14:textId="77777777" w:rsidR="00C64CF5" w:rsidRPr="00993793" w:rsidRDefault="00C64CF5" w:rsidP="002A7D25">
            <w:pPr>
              <w:keepNext/>
            </w:pPr>
          </w:p>
        </w:tc>
      </w:tr>
      <w:tr w:rsidR="00C64CF5" w:rsidRPr="00993793" w14:paraId="069608ED" w14:textId="77777777" w:rsidTr="002A7D25">
        <w:trPr>
          <w:jc w:val="center"/>
        </w:trPr>
        <w:tc>
          <w:tcPr>
            <w:tcW w:w="4876" w:type="dxa"/>
          </w:tcPr>
          <w:p w14:paraId="4B6A0863"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3DD0994E" w14:textId="77777777" w:rsidR="00C64CF5" w:rsidRPr="00993793" w:rsidRDefault="00C64CF5" w:rsidP="002A7D25">
            <w:pPr>
              <w:pStyle w:val="ColumnHeading"/>
              <w:keepNext/>
              <w:rPr>
                <w:lang w:val="en-GB"/>
              </w:rPr>
            </w:pPr>
            <w:r w:rsidRPr="00993793">
              <w:rPr>
                <w:lang w:val="en-GB"/>
              </w:rPr>
              <w:t>Amendment</w:t>
            </w:r>
          </w:p>
        </w:tc>
      </w:tr>
      <w:tr w:rsidR="00C64CF5" w:rsidRPr="00993793" w14:paraId="3A04F342" w14:textId="77777777" w:rsidTr="002A7D25">
        <w:trPr>
          <w:jc w:val="center"/>
        </w:trPr>
        <w:tc>
          <w:tcPr>
            <w:tcW w:w="4876" w:type="dxa"/>
          </w:tcPr>
          <w:p w14:paraId="44E1196E" w14:textId="77777777" w:rsidR="00C64CF5" w:rsidRPr="00993793" w:rsidRDefault="00C64CF5" w:rsidP="002A7D25">
            <w:pPr>
              <w:pStyle w:val="Normal6"/>
              <w:rPr>
                <w:lang w:val="en-GB"/>
              </w:rPr>
            </w:pPr>
          </w:p>
        </w:tc>
        <w:tc>
          <w:tcPr>
            <w:tcW w:w="4876" w:type="dxa"/>
          </w:tcPr>
          <w:p w14:paraId="0A9966AF" w14:textId="77777777" w:rsidR="00C64CF5" w:rsidRPr="00993793" w:rsidRDefault="00C64CF5" w:rsidP="002A7D25">
            <w:pPr>
              <w:pStyle w:val="Normal6"/>
              <w:rPr>
                <w:lang w:val="en-GB"/>
              </w:rPr>
            </w:pPr>
            <w:r w:rsidRPr="00993793">
              <w:rPr>
                <w:b/>
                <w:bCs/>
                <w:i/>
                <w:iCs/>
                <w:lang w:val="en-GB"/>
              </w:rPr>
              <w:t>(a)</w:t>
            </w:r>
            <w:r w:rsidRPr="00993793">
              <w:rPr>
                <w:b/>
                <w:bCs/>
                <w:i/>
                <w:iCs/>
                <w:lang w:val="en-GB"/>
              </w:rPr>
              <w:tab/>
              <w:t>paragraph 1 is replaced by the following</w:t>
            </w:r>
            <w:r w:rsidRPr="00993793">
              <w:rPr>
                <w:lang w:val="en-GB"/>
              </w:rPr>
              <w:t>:</w:t>
            </w:r>
          </w:p>
        </w:tc>
      </w:tr>
      <w:tr w:rsidR="00C64CF5" w:rsidRPr="00993793" w14:paraId="0D1EB5D8" w14:textId="77777777" w:rsidTr="002A7D25">
        <w:trPr>
          <w:jc w:val="center"/>
        </w:trPr>
        <w:tc>
          <w:tcPr>
            <w:tcW w:w="4876" w:type="dxa"/>
          </w:tcPr>
          <w:p w14:paraId="6AF500D8" w14:textId="77777777" w:rsidR="00C64CF5" w:rsidRPr="00993793" w:rsidRDefault="00C64CF5" w:rsidP="002A7D25">
            <w:pPr>
              <w:pStyle w:val="Normal6"/>
              <w:rPr>
                <w:b/>
                <w:bCs/>
                <w:i/>
                <w:iCs/>
                <w:lang w:val="en-GB"/>
              </w:rPr>
            </w:pPr>
            <w:r w:rsidRPr="00993793">
              <w:rPr>
                <w:b/>
                <w:bCs/>
                <w:i/>
                <w:iCs/>
                <w:lang w:val="en-GB"/>
              </w:rPr>
              <w:t>1.</w:t>
            </w:r>
            <w:r w:rsidRPr="00993793">
              <w:rPr>
                <w:lang w:val="en-GB"/>
              </w:rPr>
              <w:tab/>
              <w:t xml:space="preserve">Without prejudice to Article 1(2) and (3), Member States shall not introduce, in their national law, provisions within the field covered by this Directive </w:t>
            </w:r>
            <w:r w:rsidRPr="00993793">
              <w:rPr>
                <w:b/>
                <w:i/>
                <w:lang w:val="en-GB"/>
              </w:rPr>
              <w:t>laying down human rights and environmental due diligence obligations</w:t>
            </w:r>
            <w:r w:rsidRPr="00993793">
              <w:rPr>
                <w:lang w:val="en-GB"/>
              </w:rPr>
              <w:t xml:space="preserve"> diverging from those laid down in Articles </w:t>
            </w:r>
            <w:r w:rsidRPr="00993793">
              <w:rPr>
                <w:bCs/>
                <w:iCs/>
                <w:lang w:val="en-GB"/>
              </w:rPr>
              <w:t>6</w:t>
            </w:r>
            <w:r w:rsidRPr="00993793">
              <w:rPr>
                <w:b/>
                <w:i/>
                <w:lang w:val="en-GB"/>
              </w:rPr>
              <w:t xml:space="preserve"> and 8, Article 10(1) to (5), Article 11(1) to (6) and Article 14</w:t>
            </w:r>
            <w:r w:rsidRPr="00993793">
              <w:rPr>
                <w:lang w:val="en-GB"/>
              </w:rPr>
              <w:t>.</w:t>
            </w:r>
          </w:p>
        </w:tc>
        <w:tc>
          <w:tcPr>
            <w:tcW w:w="4876" w:type="dxa"/>
          </w:tcPr>
          <w:p w14:paraId="542E3E73" w14:textId="6EEC33C0" w:rsidR="00C64CF5" w:rsidRPr="00993793" w:rsidRDefault="00C64CF5" w:rsidP="002A7D25">
            <w:pPr>
              <w:pStyle w:val="Normal6"/>
              <w:rPr>
                <w:lang w:val="en-GB"/>
              </w:rPr>
            </w:pPr>
            <w:r w:rsidRPr="00993793">
              <w:rPr>
                <w:lang w:val="en-GB"/>
              </w:rPr>
              <w:t xml:space="preserve">Without prejudice to Article 1(2) and (3), Member States shall not introduce, in their national law, provisions within the field covered by this Directive diverging from those laid down in Articles 6 </w:t>
            </w:r>
            <w:r w:rsidRPr="00993793">
              <w:rPr>
                <w:b/>
                <w:bCs/>
                <w:i/>
                <w:iCs/>
                <w:lang w:val="en-GB"/>
              </w:rPr>
              <w:t>to 16</w:t>
            </w:r>
          </w:p>
        </w:tc>
      </w:tr>
    </w:tbl>
    <w:p w14:paraId="6E32E0CE" w14:textId="77777777" w:rsidR="00C64CF5" w:rsidRPr="00993793" w:rsidRDefault="00C64CF5" w:rsidP="00C64CF5"/>
    <w:p w14:paraId="30E727A9"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86</w:t>
      </w:r>
    </w:p>
    <w:p w14:paraId="2EE95CBB" w14:textId="77777777" w:rsidR="00C64CF5" w:rsidRPr="00993793" w:rsidRDefault="00C64CF5" w:rsidP="00C64CF5">
      <w:pPr>
        <w:rPr>
          <w:lang w:val="fr-FR"/>
        </w:rPr>
      </w:pPr>
    </w:p>
    <w:p w14:paraId="49973FB5" w14:textId="77777777" w:rsidR="00C64CF5" w:rsidRPr="00993793" w:rsidRDefault="00C64CF5" w:rsidP="00C64CF5">
      <w:pPr>
        <w:pStyle w:val="NormalBold"/>
        <w:keepNext/>
        <w:rPr>
          <w:lang w:val="fr-FR"/>
        </w:rPr>
      </w:pPr>
      <w:r w:rsidRPr="00993793">
        <w:rPr>
          <w:lang w:val="fr-FR"/>
        </w:rPr>
        <w:t>Proposal for a directive</w:t>
      </w:r>
    </w:p>
    <w:p w14:paraId="4A73F16C" w14:textId="77777777" w:rsidR="00C64CF5" w:rsidRPr="00993793" w:rsidRDefault="00C64CF5" w:rsidP="00C64CF5">
      <w:pPr>
        <w:pStyle w:val="NormalBold"/>
        <w:rPr>
          <w:lang w:val="fr-FR"/>
        </w:rPr>
      </w:pPr>
      <w:r w:rsidRPr="00993793">
        <w:rPr>
          <w:lang w:val="fr-FR"/>
        </w:rPr>
        <w:t>Article 4 – paragraph 1 – point 3 – point b (new)</w:t>
      </w:r>
    </w:p>
    <w:p w14:paraId="5D01A0F0" w14:textId="77777777" w:rsidR="00C64CF5" w:rsidRPr="00993793" w:rsidRDefault="00C64CF5" w:rsidP="00C64CF5">
      <w:pPr>
        <w:keepNext/>
        <w:rPr>
          <w:lang w:val="fr-FR"/>
        </w:rPr>
      </w:pPr>
      <w:r w:rsidRPr="00993793">
        <w:rPr>
          <w:lang w:val="fr-FR"/>
        </w:rPr>
        <w:t>Directive (EU) 2024/1760</w:t>
      </w:r>
    </w:p>
    <w:p w14:paraId="2287F5D3" w14:textId="77777777" w:rsidR="00C64CF5" w:rsidRPr="00993793" w:rsidRDefault="00C64CF5" w:rsidP="00C64CF5">
      <w:pPr>
        <w:rPr>
          <w:lang w:val="fr-FR"/>
        </w:rPr>
      </w:pPr>
      <w:r w:rsidRPr="00993793">
        <w:rPr>
          <w:lang w:val="fr-FR"/>
        </w:rPr>
        <w:t>Article 4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58566F5F" w14:textId="77777777" w:rsidTr="002A7D25">
        <w:trPr>
          <w:jc w:val="center"/>
        </w:trPr>
        <w:tc>
          <w:tcPr>
            <w:tcW w:w="9752" w:type="dxa"/>
            <w:gridSpan w:val="2"/>
          </w:tcPr>
          <w:p w14:paraId="54EE62F0" w14:textId="77777777" w:rsidR="00C64CF5" w:rsidRPr="00993793" w:rsidRDefault="00C64CF5" w:rsidP="002A7D25">
            <w:pPr>
              <w:keepNext/>
              <w:rPr>
                <w:lang w:val="fr-FR"/>
              </w:rPr>
            </w:pPr>
          </w:p>
        </w:tc>
      </w:tr>
      <w:tr w:rsidR="00C64CF5" w:rsidRPr="00993793" w14:paraId="5D89F67F" w14:textId="77777777" w:rsidTr="002A7D25">
        <w:trPr>
          <w:jc w:val="center"/>
        </w:trPr>
        <w:tc>
          <w:tcPr>
            <w:tcW w:w="4876" w:type="dxa"/>
          </w:tcPr>
          <w:p w14:paraId="06FB75B8"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77DFBE06" w14:textId="77777777" w:rsidR="00C64CF5" w:rsidRPr="00993793" w:rsidRDefault="00C64CF5" w:rsidP="002A7D25">
            <w:pPr>
              <w:pStyle w:val="ColumnHeading"/>
              <w:keepNext/>
              <w:rPr>
                <w:lang w:val="en-GB"/>
              </w:rPr>
            </w:pPr>
            <w:r w:rsidRPr="00993793">
              <w:rPr>
                <w:lang w:val="en-GB"/>
              </w:rPr>
              <w:t>Amendment</w:t>
            </w:r>
          </w:p>
        </w:tc>
      </w:tr>
      <w:tr w:rsidR="00C64CF5" w:rsidRPr="00993793" w14:paraId="711C88AB" w14:textId="77777777" w:rsidTr="002A7D25">
        <w:trPr>
          <w:jc w:val="center"/>
        </w:trPr>
        <w:tc>
          <w:tcPr>
            <w:tcW w:w="4876" w:type="dxa"/>
          </w:tcPr>
          <w:p w14:paraId="10C24BF8" w14:textId="77777777" w:rsidR="00C64CF5" w:rsidRPr="00993793" w:rsidRDefault="00C64CF5" w:rsidP="002A7D25">
            <w:pPr>
              <w:pStyle w:val="Normal6"/>
              <w:rPr>
                <w:lang w:val="en-GB"/>
              </w:rPr>
            </w:pPr>
          </w:p>
        </w:tc>
        <w:tc>
          <w:tcPr>
            <w:tcW w:w="4876" w:type="dxa"/>
          </w:tcPr>
          <w:p w14:paraId="08E916CE" w14:textId="77777777" w:rsidR="00C64CF5" w:rsidRPr="00993793" w:rsidRDefault="00C64CF5" w:rsidP="002A7D25">
            <w:pPr>
              <w:pStyle w:val="Normal6"/>
              <w:rPr>
                <w:szCs w:val="24"/>
                <w:lang w:val="en-GB"/>
              </w:rPr>
            </w:pPr>
            <w:r w:rsidRPr="00993793">
              <w:rPr>
                <w:b/>
                <w:bCs/>
                <w:i/>
                <w:iCs/>
                <w:szCs w:val="24"/>
                <w:lang w:val="en-GB"/>
              </w:rPr>
              <w:t>(b)</w:t>
            </w:r>
            <w:r w:rsidRPr="00993793">
              <w:rPr>
                <w:b/>
                <w:i/>
                <w:lang w:val="en-GB"/>
              </w:rPr>
              <w:tab/>
            </w:r>
            <w:r w:rsidRPr="00993793">
              <w:rPr>
                <w:b/>
                <w:bCs/>
                <w:i/>
                <w:iCs/>
                <w:szCs w:val="24"/>
                <w:lang w:val="en-GB"/>
              </w:rPr>
              <w:t>paragraph 2 is deleted;</w:t>
            </w:r>
            <w:r w:rsidRPr="00993793">
              <w:rPr>
                <w:szCs w:val="24"/>
                <w:lang w:val="en-GB"/>
              </w:rPr>
              <w:t xml:space="preserve"> </w:t>
            </w:r>
          </w:p>
        </w:tc>
      </w:tr>
      <w:tr w:rsidR="00C64CF5" w:rsidRPr="00993793" w14:paraId="3E02988E" w14:textId="77777777" w:rsidTr="002A7D25">
        <w:trPr>
          <w:jc w:val="center"/>
        </w:trPr>
        <w:tc>
          <w:tcPr>
            <w:tcW w:w="4876" w:type="dxa"/>
          </w:tcPr>
          <w:p w14:paraId="6EB3EBEC" w14:textId="77777777" w:rsidR="00C64CF5" w:rsidRPr="00993793" w:rsidRDefault="00C64CF5" w:rsidP="002A7D25">
            <w:pPr>
              <w:pStyle w:val="Normal6"/>
              <w:rPr>
                <w:b/>
                <w:i/>
                <w:lang w:val="en-GB"/>
              </w:rPr>
            </w:pPr>
            <w:r w:rsidRPr="00993793">
              <w:rPr>
                <w:b/>
                <w:i/>
                <w:lang w:val="en-GB"/>
              </w:rPr>
              <w:t>2.</w:t>
            </w:r>
            <w:r w:rsidRPr="00993793">
              <w:rPr>
                <w:b/>
                <w:i/>
                <w:lang w:val="en-GB"/>
              </w:rPr>
              <w:tab/>
              <w:t>Notwithstanding paragraph 1, this Directive shall not preclude Member States from introducing, in their national law, more stringent provisions diverging from those laid down in provisions other than Articles 6 and, 8, Article 10(1) to (5), Article 11(1) to (6) and Article 14, or provisions that are more specific in terms of the objective or the field covered, including by regulating specific products, services or situations, in order to achieve a different level of protection of human, employment and social rights, the environment or the climate.;</w:t>
            </w:r>
          </w:p>
        </w:tc>
        <w:tc>
          <w:tcPr>
            <w:tcW w:w="4876" w:type="dxa"/>
          </w:tcPr>
          <w:p w14:paraId="076EBAD8" w14:textId="77777777" w:rsidR="00C64CF5" w:rsidRPr="00993793" w:rsidRDefault="00C64CF5" w:rsidP="002A7D25">
            <w:pPr>
              <w:pStyle w:val="Normal6"/>
              <w:rPr>
                <w:b/>
                <w:i/>
                <w:lang w:val="en-GB"/>
              </w:rPr>
            </w:pPr>
          </w:p>
        </w:tc>
      </w:tr>
    </w:tbl>
    <w:p w14:paraId="04A3603F" w14:textId="77777777" w:rsidR="00C64CF5" w:rsidRPr="00993793" w:rsidRDefault="00C64CF5" w:rsidP="00C64CF5"/>
    <w:p w14:paraId="0A13133D" w14:textId="77777777" w:rsidR="007F0E70" w:rsidRPr="00993793" w:rsidRDefault="007F0E70" w:rsidP="007F0E70">
      <w:pPr>
        <w:pStyle w:val="AmNumberTabs"/>
      </w:pPr>
      <w:r w:rsidRPr="00993793">
        <w:t>Amendment</w:t>
      </w:r>
      <w:r w:rsidRPr="00993793">
        <w:tab/>
      </w:r>
      <w:r w:rsidRPr="00993793">
        <w:tab/>
        <w:t>305</w:t>
      </w:r>
    </w:p>
    <w:p w14:paraId="18D5D052" w14:textId="77777777" w:rsidR="007F0E70" w:rsidRPr="00993793" w:rsidRDefault="007F0E70" w:rsidP="007F0E70">
      <w:pPr>
        <w:pStyle w:val="NormalBold12b"/>
      </w:pPr>
      <w:r w:rsidRPr="00993793">
        <w:t>Proposal for a directive</w:t>
      </w:r>
    </w:p>
    <w:p w14:paraId="5DA5A65D" w14:textId="77777777" w:rsidR="007F0E70" w:rsidRPr="007F35A8" w:rsidRDefault="007F0E70" w:rsidP="007F0E70">
      <w:pPr>
        <w:pStyle w:val="NormalBold"/>
        <w:rPr>
          <w:lang w:val="fr-BE"/>
        </w:rPr>
      </w:pPr>
      <w:r w:rsidRPr="007F35A8">
        <w:rPr>
          <w:lang w:val="fr-BE"/>
        </w:rPr>
        <w:t>Article 4 – paragraph 1 – point 3 a (new)</w:t>
      </w:r>
    </w:p>
    <w:p w14:paraId="29476AB3" w14:textId="77777777" w:rsidR="007F35A8" w:rsidRPr="00993793" w:rsidRDefault="007F35A8" w:rsidP="007F35A8">
      <w:pPr>
        <w:keepNext/>
        <w:rPr>
          <w:lang w:val="fr-FR"/>
        </w:rPr>
      </w:pPr>
      <w:r w:rsidRPr="00993793">
        <w:rPr>
          <w:lang w:val="fr-FR"/>
        </w:rPr>
        <w:t>Directive (EU) 2024/1760</w:t>
      </w:r>
    </w:p>
    <w:p w14:paraId="14736070" w14:textId="2825D3BD" w:rsidR="007F35A8" w:rsidRPr="007F35A8" w:rsidRDefault="007F35A8" w:rsidP="007F35A8">
      <w:pPr>
        <w:pStyle w:val="NormalBold"/>
        <w:rPr>
          <w:b w:val="0"/>
          <w:bCs/>
          <w:lang w:val="fr-BE"/>
        </w:rPr>
      </w:pPr>
      <w:r w:rsidRPr="007F35A8">
        <w:rPr>
          <w:b w:val="0"/>
          <w:bCs/>
          <w:lang w:val="fr-FR"/>
        </w:rPr>
        <w:t>Article 6 – paragraph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7F0E70" w:rsidRPr="007F35A8" w14:paraId="1DFC3CA4" w14:textId="77777777" w:rsidTr="007A1A04">
        <w:trPr>
          <w:trHeight w:hRule="exact" w:val="240"/>
          <w:jc w:val="center"/>
        </w:trPr>
        <w:tc>
          <w:tcPr>
            <w:tcW w:w="9752" w:type="dxa"/>
            <w:gridSpan w:val="2"/>
            <w:tcBorders>
              <w:top w:val="nil"/>
              <w:left w:val="nil"/>
              <w:bottom w:val="nil"/>
              <w:right w:val="nil"/>
            </w:tcBorders>
          </w:tcPr>
          <w:p w14:paraId="36EC300D" w14:textId="77777777" w:rsidR="007F0E70" w:rsidRPr="007F35A8" w:rsidRDefault="007F0E70" w:rsidP="007A1A04">
            <w:pPr>
              <w:rPr>
                <w:lang w:val="fr-BE"/>
              </w:rPr>
            </w:pPr>
          </w:p>
        </w:tc>
      </w:tr>
      <w:tr w:rsidR="007F0E70" w:rsidRPr="00993793" w14:paraId="29673AC4" w14:textId="77777777" w:rsidTr="007A1A04">
        <w:trPr>
          <w:trHeight w:val="240"/>
          <w:jc w:val="center"/>
        </w:trPr>
        <w:tc>
          <w:tcPr>
            <w:tcW w:w="4876" w:type="dxa"/>
            <w:tcBorders>
              <w:top w:val="nil"/>
              <w:left w:val="nil"/>
              <w:bottom w:val="nil"/>
              <w:right w:val="nil"/>
            </w:tcBorders>
          </w:tcPr>
          <w:p w14:paraId="70AF11DA" w14:textId="77777777" w:rsidR="007F0E70" w:rsidRPr="00993793" w:rsidRDefault="007F0E70" w:rsidP="007A1A04">
            <w:pPr>
              <w:pStyle w:val="AmColumnHeading"/>
            </w:pPr>
            <w:r w:rsidRPr="00993793">
              <w:lastRenderedPageBreak/>
              <w:t>Text proposed by the Commission</w:t>
            </w:r>
          </w:p>
        </w:tc>
        <w:tc>
          <w:tcPr>
            <w:tcW w:w="4876" w:type="dxa"/>
            <w:tcBorders>
              <w:top w:val="nil"/>
              <w:left w:val="nil"/>
              <w:bottom w:val="nil"/>
              <w:right w:val="nil"/>
            </w:tcBorders>
          </w:tcPr>
          <w:p w14:paraId="074CD3D5" w14:textId="77777777" w:rsidR="007F0E70" w:rsidRPr="00993793" w:rsidRDefault="007F0E70" w:rsidP="007A1A04">
            <w:pPr>
              <w:pStyle w:val="AmColumnHeading"/>
            </w:pPr>
            <w:r w:rsidRPr="00993793">
              <w:t>Amendment</w:t>
            </w:r>
          </w:p>
        </w:tc>
      </w:tr>
      <w:tr w:rsidR="007F0E70" w:rsidRPr="00993793" w14:paraId="432752F1" w14:textId="77777777" w:rsidTr="007A1A04">
        <w:trPr>
          <w:jc w:val="center"/>
        </w:trPr>
        <w:tc>
          <w:tcPr>
            <w:tcW w:w="4876" w:type="dxa"/>
            <w:tcBorders>
              <w:top w:val="nil"/>
              <w:left w:val="nil"/>
              <w:bottom w:val="nil"/>
              <w:right w:val="nil"/>
            </w:tcBorders>
          </w:tcPr>
          <w:p w14:paraId="7846475E" w14:textId="77777777" w:rsidR="007F0E70" w:rsidRPr="00993793" w:rsidRDefault="007F0E70" w:rsidP="007A1A04">
            <w:pPr>
              <w:pStyle w:val="Normal6a"/>
            </w:pPr>
          </w:p>
        </w:tc>
        <w:tc>
          <w:tcPr>
            <w:tcW w:w="4876" w:type="dxa"/>
            <w:tcBorders>
              <w:top w:val="nil"/>
              <w:left w:val="nil"/>
              <w:bottom w:val="nil"/>
              <w:right w:val="nil"/>
            </w:tcBorders>
          </w:tcPr>
          <w:p w14:paraId="3B2CDD01" w14:textId="608808DC" w:rsidR="007F0E70" w:rsidRPr="00993793" w:rsidRDefault="007F0E70" w:rsidP="007A1A04">
            <w:pPr>
              <w:pStyle w:val="Normal6a"/>
            </w:pPr>
            <w:r w:rsidRPr="00993793">
              <w:rPr>
                <w:b/>
                <w:i/>
              </w:rPr>
              <w:t>(3a)</w:t>
            </w:r>
            <w:r w:rsidRPr="00993793">
              <w:tab/>
            </w:r>
            <w:r w:rsidRPr="00993793">
              <w:rPr>
                <w:b/>
                <w:i/>
              </w:rPr>
              <w:t>Article 6 is amended as follows:</w:t>
            </w:r>
          </w:p>
        </w:tc>
      </w:tr>
      <w:tr w:rsidR="007F0E70" w:rsidRPr="00993793" w14:paraId="49BF03FA" w14:textId="77777777" w:rsidTr="007A1A04">
        <w:trPr>
          <w:jc w:val="center"/>
        </w:trPr>
        <w:tc>
          <w:tcPr>
            <w:tcW w:w="4876" w:type="dxa"/>
            <w:tcBorders>
              <w:top w:val="nil"/>
              <w:left w:val="nil"/>
              <w:bottom w:val="nil"/>
              <w:right w:val="nil"/>
            </w:tcBorders>
          </w:tcPr>
          <w:p w14:paraId="56A5D0C0" w14:textId="77777777" w:rsidR="007F0E70" w:rsidRPr="00993793" w:rsidRDefault="007F0E70" w:rsidP="007A1A04">
            <w:pPr>
              <w:pStyle w:val="Normal6a"/>
            </w:pPr>
          </w:p>
        </w:tc>
        <w:tc>
          <w:tcPr>
            <w:tcW w:w="4876" w:type="dxa"/>
            <w:tcBorders>
              <w:top w:val="nil"/>
              <w:left w:val="nil"/>
              <w:bottom w:val="nil"/>
              <w:right w:val="nil"/>
            </w:tcBorders>
          </w:tcPr>
          <w:p w14:paraId="3246307D" w14:textId="77777777" w:rsidR="007F0E70" w:rsidRPr="00993793" w:rsidRDefault="007F0E70" w:rsidP="007A1A04">
            <w:pPr>
              <w:pStyle w:val="Normal6a"/>
            </w:pPr>
            <w:r w:rsidRPr="00993793">
              <w:rPr>
                <w:b/>
                <w:i/>
              </w:rPr>
              <w:t>(a) paragraph 1 is amended as follows:</w:t>
            </w:r>
          </w:p>
        </w:tc>
      </w:tr>
      <w:tr w:rsidR="007F0E70" w:rsidRPr="00993793" w14:paraId="1EB10268" w14:textId="77777777" w:rsidTr="007A1A04">
        <w:trPr>
          <w:jc w:val="center"/>
        </w:trPr>
        <w:tc>
          <w:tcPr>
            <w:tcW w:w="4876" w:type="dxa"/>
            <w:tcBorders>
              <w:top w:val="nil"/>
              <w:left w:val="nil"/>
              <w:bottom w:val="nil"/>
              <w:right w:val="nil"/>
            </w:tcBorders>
          </w:tcPr>
          <w:p w14:paraId="40085C1F" w14:textId="77777777" w:rsidR="007F0E70" w:rsidRPr="00993793" w:rsidRDefault="007F0E70" w:rsidP="007A1A04">
            <w:pPr>
              <w:pStyle w:val="Normal6a"/>
            </w:pPr>
          </w:p>
        </w:tc>
        <w:tc>
          <w:tcPr>
            <w:tcW w:w="4876" w:type="dxa"/>
            <w:tcBorders>
              <w:top w:val="nil"/>
              <w:left w:val="nil"/>
              <w:bottom w:val="nil"/>
              <w:right w:val="nil"/>
            </w:tcBorders>
          </w:tcPr>
          <w:p w14:paraId="1BC2E3FC" w14:textId="2F517D62" w:rsidR="007F0E70" w:rsidRPr="00993793" w:rsidRDefault="007F0E70" w:rsidP="007A1A04">
            <w:pPr>
              <w:pStyle w:val="Normal6a"/>
            </w:pPr>
            <w:r w:rsidRPr="00993793">
              <w:rPr>
                <w:b/>
                <w:i/>
              </w:rPr>
              <w:t>‘1. Member States shall ensure that parent companies falling under the scope of this Directive are allowed to fulfil the obligations set out in Articles 7 to 11 on behalf of companies which are subsidiaries of those parent companies and fall under the scope of this Directive, if this ensures effective compliance. This is without prejudice to such subsidiaries being subject to the exercise of the supervisory authority’s powers in accordance with Article 25 and to their civil liability in accordance with Article 29.’;</w:t>
            </w:r>
          </w:p>
        </w:tc>
      </w:tr>
      <w:tr w:rsidR="007F0E70" w:rsidRPr="00993793" w14:paraId="219DC8DF" w14:textId="77777777" w:rsidTr="007A1A04">
        <w:trPr>
          <w:jc w:val="center"/>
        </w:trPr>
        <w:tc>
          <w:tcPr>
            <w:tcW w:w="4876" w:type="dxa"/>
            <w:tcBorders>
              <w:top w:val="nil"/>
              <w:left w:val="nil"/>
              <w:bottom w:val="nil"/>
              <w:right w:val="nil"/>
            </w:tcBorders>
          </w:tcPr>
          <w:p w14:paraId="07B60AAE" w14:textId="77777777" w:rsidR="007F0E70" w:rsidRPr="00993793" w:rsidRDefault="007F0E70" w:rsidP="007A1A04">
            <w:pPr>
              <w:pStyle w:val="Normal6a"/>
            </w:pPr>
          </w:p>
        </w:tc>
        <w:tc>
          <w:tcPr>
            <w:tcW w:w="4876" w:type="dxa"/>
            <w:tcBorders>
              <w:top w:val="nil"/>
              <w:left w:val="nil"/>
              <w:bottom w:val="nil"/>
              <w:right w:val="nil"/>
            </w:tcBorders>
          </w:tcPr>
          <w:p w14:paraId="6DC45FD8" w14:textId="77777777" w:rsidR="007F0E70" w:rsidRPr="00993793" w:rsidRDefault="007F0E70" w:rsidP="007A1A04">
            <w:pPr>
              <w:pStyle w:val="Normal6a"/>
            </w:pPr>
            <w:r w:rsidRPr="00993793">
              <w:rPr>
                <w:b/>
                <w:i/>
              </w:rPr>
              <w:t>(b) paragraph 3 is deleted;</w:t>
            </w:r>
          </w:p>
        </w:tc>
      </w:tr>
      <w:tr w:rsidR="007F0E70" w:rsidRPr="00993793" w14:paraId="23A950D9" w14:textId="77777777" w:rsidTr="007A1A04">
        <w:trPr>
          <w:jc w:val="center"/>
        </w:trPr>
        <w:tc>
          <w:tcPr>
            <w:tcW w:w="4876" w:type="dxa"/>
            <w:tcBorders>
              <w:top w:val="nil"/>
              <w:left w:val="nil"/>
              <w:bottom w:val="nil"/>
              <w:right w:val="nil"/>
            </w:tcBorders>
          </w:tcPr>
          <w:p w14:paraId="3D2FDFF7" w14:textId="77777777" w:rsidR="007F0E70" w:rsidRPr="00993793" w:rsidRDefault="007F0E70" w:rsidP="007A1A04">
            <w:pPr>
              <w:pStyle w:val="Normal6a"/>
            </w:pPr>
          </w:p>
        </w:tc>
        <w:tc>
          <w:tcPr>
            <w:tcW w:w="4876" w:type="dxa"/>
            <w:tcBorders>
              <w:top w:val="nil"/>
              <w:left w:val="nil"/>
              <w:bottom w:val="nil"/>
              <w:right w:val="nil"/>
            </w:tcBorders>
          </w:tcPr>
          <w:p w14:paraId="70AFCF1C" w14:textId="77777777" w:rsidR="007F0E70" w:rsidRPr="00993793" w:rsidRDefault="007F0E70" w:rsidP="007A1A04">
            <w:pPr>
              <w:pStyle w:val="Normal6a"/>
            </w:pPr>
            <w:r w:rsidRPr="00993793">
              <w:rPr>
                <w:b/>
                <w:i/>
              </w:rPr>
              <w:t>(c) the following paragraph is added:</w:t>
            </w:r>
          </w:p>
        </w:tc>
      </w:tr>
      <w:tr w:rsidR="007F0E70" w:rsidRPr="00993793" w14:paraId="5467C8CF" w14:textId="77777777" w:rsidTr="007A1A04">
        <w:trPr>
          <w:jc w:val="center"/>
        </w:trPr>
        <w:tc>
          <w:tcPr>
            <w:tcW w:w="4876" w:type="dxa"/>
            <w:tcBorders>
              <w:top w:val="nil"/>
              <w:left w:val="nil"/>
              <w:bottom w:val="nil"/>
              <w:right w:val="nil"/>
            </w:tcBorders>
          </w:tcPr>
          <w:p w14:paraId="318F490F" w14:textId="77777777" w:rsidR="007F0E70" w:rsidRPr="00993793" w:rsidRDefault="007F0E70" w:rsidP="007A1A04">
            <w:pPr>
              <w:pStyle w:val="Normal6a"/>
            </w:pPr>
          </w:p>
        </w:tc>
        <w:tc>
          <w:tcPr>
            <w:tcW w:w="4876" w:type="dxa"/>
            <w:tcBorders>
              <w:top w:val="nil"/>
              <w:left w:val="nil"/>
              <w:bottom w:val="nil"/>
              <w:right w:val="nil"/>
            </w:tcBorders>
          </w:tcPr>
          <w:p w14:paraId="60F28F13" w14:textId="757109FE" w:rsidR="007F0E70" w:rsidRPr="00993793" w:rsidRDefault="007F0E70" w:rsidP="007A1A04">
            <w:pPr>
              <w:pStyle w:val="Normal6a"/>
            </w:pPr>
            <w:r w:rsidRPr="00993793">
              <w:rPr>
                <w:b/>
                <w:i/>
              </w:rPr>
              <w:t>‘3a. When a company covered by this Directive acquires a company that was not in the scope of this Directive, the acquiring company has two years to integrate the processes of the purchased company into its own due diligence policy.';</w:t>
            </w:r>
          </w:p>
        </w:tc>
      </w:tr>
    </w:tbl>
    <w:p w14:paraId="2122FD76" w14:textId="16CA2688" w:rsidR="007F0E70" w:rsidRPr="00993793" w:rsidRDefault="007F0E70" w:rsidP="007F0E70"/>
    <w:p w14:paraId="729C23CB" w14:textId="2E7D89FA" w:rsidR="00C64CF5" w:rsidRPr="00993793" w:rsidRDefault="00C64CF5" w:rsidP="007F0E70"/>
    <w:p w14:paraId="6B1605E0"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88</w:t>
      </w:r>
    </w:p>
    <w:p w14:paraId="46EC4834" w14:textId="77777777" w:rsidR="00C64CF5" w:rsidRPr="00993793" w:rsidRDefault="00C64CF5" w:rsidP="00C64CF5">
      <w:pPr>
        <w:rPr>
          <w:lang w:val="fr-FR"/>
        </w:rPr>
      </w:pPr>
    </w:p>
    <w:p w14:paraId="719AC708" w14:textId="77777777" w:rsidR="00C64CF5" w:rsidRPr="00993793" w:rsidRDefault="00C64CF5" w:rsidP="00C64CF5">
      <w:pPr>
        <w:pStyle w:val="NormalBold"/>
        <w:keepNext/>
        <w:rPr>
          <w:lang w:val="fr-FR"/>
        </w:rPr>
      </w:pPr>
      <w:r w:rsidRPr="00993793">
        <w:rPr>
          <w:lang w:val="fr-FR"/>
        </w:rPr>
        <w:t>Proposal for a directive</w:t>
      </w:r>
    </w:p>
    <w:p w14:paraId="59D27D6F" w14:textId="77777777" w:rsidR="00C64CF5" w:rsidRPr="00993793" w:rsidRDefault="00C64CF5" w:rsidP="00C64CF5">
      <w:pPr>
        <w:pStyle w:val="NormalBold"/>
        <w:rPr>
          <w:lang w:val="fr-FR"/>
        </w:rPr>
      </w:pPr>
      <w:r w:rsidRPr="00993793">
        <w:rPr>
          <w:lang w:val="fr-FR"/>
        </w:rPr>
        <w:t>Article 4 – paragraph 1 – point 4 – point a</w:t>
      </w:r>
    </w:p>
    <w:p w14:paraId="7B22EB27" w14:textId="77777777" w:rsidR="00C64CF5" w:rsidRPr="00993793" w:rsidRDefault="00C64CF5" w:rsidP="00C64CF5">
      <w:pPr>
        <w:keepNext/>
        <w:rPr>
          <w:lang w:val="fr-FR"/>
        </w:rPr>
      </w:pPr>
      <w:r w:rsidRPr="00993793">
        <w:rPr>
          <w:lang w:val="fr-FR"/>
        </w:rPr>
        <w:t>Directive (EU)2024/1760</w:t>
      </w:r>
    </w:p>
    <w:p w14:paraId="05A44396" w14:textId="77777777" w:rsidR="00C64CF5" w:rsidRPr="00993793" w:rsidRDefault="00C64CF5" w:rsidP="00C64CF5">
      <w:pPr>
        <w:rPr>
          <w:lang w:val="fr-FR"/>
        </w:rPr>
      </w:pPr>
      <w:r w:rsidRPr="00993793">
        <w:rPr>
          <w:lang w:val="fr-FR"/>
        </w:rPr>
        <w:t>Article 8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62615562" w14:textId="77777777" w:rsidTr="002A7D25">
        <w:trPr>
          <w:jc w:val="center"/>
        </w:trPr>
        <w:tc>
          <w:tcPr>
            <w:tcW w:w="9752" w:type="dxa"/>
            <w:gridSpan w:val="2"/>
          </w:tcPr>
          <w:p w14:paraId="09C19442" w14:textId="77777777" w:rsidR="00C64CF5" w:rsidRPr="00993793" w:rsidRDefault="00C64CF5" w:rsidP="002A7D25">
            <w:pPr>
              <w:keepNext/>
              <w:rPr>
                <w:lang w:val="fr-FR"/>
              </w:rPr>
            </w:pPr>
          </w:p>
        </w:tc>
      </w:tr>
      <w:tr w:rsidR="00C64CF5" w:rsidRPr="00993793" w14:paraId="16FD4472" w14:textId="77777777" w:rsidTr="002A7D25">
        <w:trPr>
          <w:jc w:val="center"/>
        </w:trPr>
        <w:tc>
          <w:tcPr>
            <w:tcW w:w="4876" w:type="dxa"/>
          </w:tcPr>
          <w:p w14:paraId="4B156D4A"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100E7DD0" w14:textId="77777777" w:rsidR="00C64CF5" w:rsidRPr="00993793" w:rsidRDefault="00C64CF5" w:rsidP="002A7D25">
            <w:pPr>
              <w:pStyle w:val="ColumnHeading"/>
              <w:keepNext/>
              <w:rPr>
                <w:lang w:val="en-GB"/>
              </w:rPr>
            </w:pPr>
            <w:r w:rsidRPr="00993793">
              <w:rPr>
                <w:lang w:val="en-GB"/>
              </w:rPr>
              <w:t>Amendment</w:t>
            </w:r>
          </w:p>
        </w:tc>
      </w:tr>
      <w:tr w:rsidR="00C64CF5" w:rsidRPr="00993793" w14:paraId="63566A10" w14:textId="77777777" w:rsidTr="002A7D25">
        <w:trPr>
          <w:jc w:val="center"/>
        </w:trPr>
        <w:tc>
          <w:tcPr>
            <w:tcW w:w="4876" w:type="dxa"/>
          </w:tcPr>
          <w:p w14:paraId="0D377F84" w14:textId="77777777" w:rsidR="00C64CF5" w:rsidRPr="00993793" w:rsidRDefault="00C64CF5" w:rsidP="002A7D25">
            <w:pPr>
              <w:pStyle w:val="Normal6"/>
              <w:rPr>
                <w:lang w:val="en-GB"/>
              </w:rPr>
            </w:pPr>
            <w:r w:rsidRPr="00993793">
              <w:rPr>
                <w:lang w:val="en-GB"/>
              </w:rPr>
              <w:t>(a)</w:t>
            </w:r>
            <w:r w:rsidRPr="00993793">
              <w:rPr>
                <w:lang w:val="en-GB"/>
              </w:rPr>
              <w:tab/>
            </w:r>
            <w:r w:rsidRPr="00993793">
              <w:rPr>
                <w:b/>
                <w:i/>
                <w:lang w:val="en-GB"/>
              </w:rPr>
              <w:t>in</w:t>
            </w:r>
            <w:r w:rsidRPr="00993793">
              <w:rPr>
                <w:lang w:val="en-GB"/>
              </w:rPr>
              <w:t xml:space="preserve"> paragraph 2</w:t>
            </w:r>
            <w:r w:rsidRPr="00993793">
              <w:rPr>
                <w:b/>
                <w:i/>
                <w:lang w:val="en-GB"/>
              </w:rPr>
              <w:t>, point (b)</w:t>
            </w:r>
            <w:r w:rsidRPr="00993793">
              <w:rPr>
                <w:lang w:val="en-GB"/>
              </w:rPr>
              <w:t xml:space="preserve"> is replaced by the following:</w:t>
            </w:r>
          </w:p>
        </w:tc>
        <w:tc>
          <w:tcPr>
            <w:tcW w:w="4876" w:type="dxa"/>
          </w:tcPr>
          <w:p w14:paraId="2523A3FA" w14:textId="77777777" w:rsidR="00C64CF5" w:rsidRPr="00993793" w:rsidRDefault="00C64CF5" w:rsidP="002A7D25">
            <w:pPr>
              <w:pStyle w:val="Normal6"/>
              <w:rPr>
                <w:szCs w:val="24"/>
                <w:lang w:val="en-GB"/>
              </w:rPr>
            </w:pPr>
            <w:r w:rsidRPr="00993793">
              <w:rPr>
                <w:lang w:val="en-GB"/>
              </w:rPr>
              <w:t>(a)</w:t>
            </w:r>
            <w:r w:rsidRPr="00993793">
              <w:rPr>
                <w:lang w:val="en-GB"/>
              </w:rPr>
              <w:tab/>
              <w:t>paragraph 2 is replaced by the following:</w:t>
            </w:r>
          </w:p>
        </w:tc>
      </w:tr>
      <w:tr w:rsidR="00C64CF5" w:rsidRPr="00993793" w14:paraId="066529D0" w14:textId="77777777" w:rsidTr="002A7D25">
        <w:trPr>
          <w:jc w:val="center"/>
        </w:trPr>
        <w:tc>
          <w:tcPr>
            <w:tcW w:w="4876" w:type="dxa"/>
          </w:tcPr>
          <w:p w14:paraId="052FC327" w14:textId="77777777" w:rsidR="00C64CF5" w:rsidRPr="00993793" w:rsidRDefault="00C64CF5" w:rsidP="002A7D25">
            <w:pPr>
              <w:pStyle w:val="Normal6"/>
              <w:rPr>
                <w:lang w:val="en-GB"/>
              </w:rPr>
            </w:pPr>
          </w:p>
        </w:tc>
        <w:tc>
          <w:tcPr>
            <w:tcW w:w="4876" w:type="dxa"/>
          </w:tcPr>
          <w:p w14:paraId="145E72C2" w14:textId="389EB4DD" w:rsidR="00C64CF5" w:rsidRPr="00993793" w:rsidRDefault="00C64CF5" w:rsidP="002A7D25">
            <w:pPr>
              <w:pStyle w:val="Normal6"/>
              <w:rPr>
                <w:szCs w:val="24"/>
                <w:lang w:val="en-GB"/>
              </w:rPr>
            </w:pPr>
            <w:r w:rsidRPr="00993793">
              <w:rPr>
                <w:b/>
                <w:i/>
                <w:lang w:val="en-GB"/>
              </w:rPr>
              <w:t>‘2.</w:t>
            </w:r>
            <w:r w:rsidRPr="00993793">
              <w:rPr>
                <w:lang w:val="en-GB"/>
              </w:rPr>
              <w:tab/>
            </w:r>
            <w:r w:rsidRPr="00993793">
              <w:rPr>
                <w:b/>
                <w:i/>
                <w:lang w:val="en-GB"/>
              </w:rPr>
              <w:t xml:space="preserve">As part of the obligation set out in paragraph 1, and adopting a risk-based approach that takes into account relevant risk factors, including geographical and contextual risk factors, such as the level of law enforcement; sectoral, product or service risk factors, as well as business </w:t>
            </w:r>
            <w:r w:rsidRPr="00993793">
              <w:rPr>
                <w:b/>
                <w:i/>
                <w:lang w:val="en-GB"/>
              </w:rPr>
              <w:lastRenderedPageBreak/>
              <w:t>operation or business partners risk factors, such as whether the business partner is not a company covered by this Directive, companies shall take appropriate measures to:</w:t>
            </w:r>
          </w:p>
        </w:tc>
      </w:tr>
      <w:tr w:rsidR="00C64CF5" w:rsidRPr="00993793" w14:paraId="6B481AD0" w14:textId="77777777" w:rsidTr="002A7D25">
        <w:trPr>
          <w:jc w:val="center"/>
        </w:trPr>
        <w:tc>
          <w:tcPr>
            <w:tcW w:w="4876" w:type="dxa"/>
          </w:tcPr>
          <w:p w14:paraId="7201BFEA" w14:textId="77777777" w:rsidR="00C64CF5" w:rsidRPr="00993793" w:rsidRDefault="00C64CF5" w:rsidP="002A7D25">
            <w:pPr>
              <w:pStyle w:val="Normal6"/>
              <w:rPr>
                <w:lang w:val="en-GB"/>
              </w:rPr>
            </w:pPr>
          </w:p>
        </w:tc>
        <w:tc>
          <w:tcPr>
            <w:tcW w:w="4876" w:type="dxa"/>
          </w:tcPr>
          <w:p w14:paraId="482C6C6B" w14:textId="77777777" w:rsidR="00C64CF5" w:rsidRPr="00993793" w:rsidRDefault="00C64CF5" w:rsidP="002A7D25">
            <w:pPr>
              <w:pStyle w:val="Normal6"/>
              <w:rPr>
                <w:szCs w:val="24"/>
                <w:lang w:val="en-GB"/>
              </w:rPr>
            </w:pPr>
            <w:r w:rsidRPr="00993793">
              <w:rPr>
                <w:b/>
                <w:i/>
                <w:lang w:val="en-GB"/>
              </w:rPr>
              <w:t>(a)</w:t>
            </w:r>
            <w:r w:rsidRPr="00993793">
              <w:rPr>
                <w:lang w:val="en-GB"/>
              </w:rPr>
              <w:tab/>
            </w:r>
            <w:r w:rsidRPr="00993793">
              <w:rPr>
                <w:b/>
                <w:i/>
                <w:lang w:val="en-GB"/>
              </w:rPr>
              <w:t>carry out a scoping, based on reasonably available information, to identify general areas across their own operations, those of their subsidiaries and, where related to their chains of activities, those of their business partners where adverse impacts are most likely to occur and to be most severe;</w:t>
            </w:r>
          </w:p>
        </w:tc>
      </w:tr>
      <w:tr w:rsidR="00C64CF5" w:rsidRPr="00993793" w14:paraId="731B7A59" w14:textId="77777777" w:rsidTr="002A7D25">
        <w:trPr>
          <w:jc w:val="center"/>
        </w:trPr>
        <w:tc>
          <w:tcPr>
            <w:tcW w:w="4876" w:type="dxa"/>
          </w:tcPr>
          <w:p w14:paraId="48398484" w14:textId="77777777" w:rsidR="00C64CF5" w:rsidRPr="00993793" w:rsidRDefault="00C64CF5" w:rsidP="002A7D25">
            <w:pPr>
              <w:pStyle w:val="Normal6"/>
              <w:rPr>
                <w:lang w:val="en-GB"/>
              </w:rPr>
            </w:pPr>
            <w:r w:rsidRPr="00993793">
              <w:rPr>
                <w:lang w:val="en-GB"/>
              </w:rPr>
              <w:t>(b)</w:t>
            </w:r>
            <w:r w:rsidRPr="00993793">
              <w:rPr>
                <w:lang w:val="en-GB"/>
              </w:rPr>
              <w:tab/>
              <w:t xml:space="preserve">based on the results of the </w:t>
            </w:r>
            <w:r w:rsidRPr="00993793">
              <w:rPr>
                <w:b/>
                <w:i/>
                <w:lang w:val="en-GB"/>
              </w:rPr>
              <w:t>mapping as</w:t>
            </w:r>
            <w:r w:rsidRPr="00993793">
              <w:rPr>
                <w:lang w:val="en-GB"/>
              </w:rPr>
              <w:t xml:space="preserve"> referred to in point (a), carry out </w:t>
            </w:r>
            <w:r w:rsidRPr="00993793">
              <w:rPr>
                <w:b/>
                <w:i/>
                <w:lang w:val="en-GB"/>
              </w:rPr>
              <w:t>and in-depth</w:t>
            </w:r>
            <w:r w:rsidRPr="00993793">
              <w:rPr>
                <w:lang w:val="en-GB"/>
              </w:rPr>
              <w:t xml:space="preserve"> assessment </w:t>
            </w:r>
            <w:r w:rsidRPr="00993793">
              <w:rPr>
                <w:b/>
                <w:i/>
                <w:lang w:val="en-GB"/>
              </w:rPr>
              <w:t>of their own operations, those of their subsidiaries and, where related to their chains of activities, those of their direct business partners,</w:t>
            </w:r>
            <w:r w:rsidRPr="00993793">
              <w:rPr>
                <w:lang w:val="en-GB"/>
              </w:rPr>
              <w:t xml:space="preserve"> in the areas where adverse impacts were identified to be most likely to occur and most severe.;</w:t>
            </w:r>
          </w:p>
        </w:tc>
        <w:tc>
          <w:tcPr>
            <w:tcW w:w="4876" w:type="dxa"/>
          </w:tcPr>
          <w:p w14:paraId="619D859B" w14:textId="77777777" w:rsidR="00C64CF5" w:rsidRPr="00993793" w:rsidRDefault="00C64CF5" w:rsidP="002A7D25">
            <w:pPr>
              <w:pStyle w:val="Normal6"/>
              <w:rPr>
                <w:b/>
                <w:i/>
                <w:lang w:val="en-GB"/>
              </w:rPr>
            </w:pPr>
            <w:r w:rsidRPr="00993793">
              <w:rPr>
                <w:lang w:val="en-GB"/>
              </w:rPr>
              <w:t>(b)</w:t>
            </w:r>
            <w:r w:rsidRPr="00993793">
              <w:rPr>
                <w:lang w:val="en-GB"/>
              </w:rPr>
              <w:tab/>
              <w:t xml:space="preserve">based on the results of the </w:t>
            </w:r>
            <w:r w:rsidRPr="00993793">
              <w:rPr>
                <w:b/>
                <w:i/>
                <w:lang w:val="en-GB"/>
              </w:rPr>
              <w:t>scoping</w:t>
            </w:r>
            <w:r w:rsidRPr="00993793">
              <w:rPr>
                <w:lang w:val="en-GB"/>
              </w:rPr>
              <w:t xml:space="preserve"> referred to in point (a), </w:t>
            </w:r>
            <w:r w:rsidRPr="00993793">
              <w:rPr>
                <w:b/>
                <w:i/>
                <w:lang w:val="en-GB"/>
              </w:rPr>
              <w:t>and where, on the basis of relevant and verifiable information, the company has grounds to believe that adverse impacts have arisen or may arise,</w:t>
            </w:r>
            <w:r w:rsidRPr="00993793">
              <w:rPr>
                <w:lang w:val="en-GB"/>
              </w:rPr>
              <w:t xml:space="preserve"> carry out </w:t>
            </w:r>
            <w:r w:rsidRPr="00993793">
              <w:rPr>
                <w:b/>
                <w:i/>
                <w:lang w:val="en-GB"/>
              </w:rPr>
              <w:t>a further</w:t>
            </w:r>
            <w:r w:rsidRPr="00993793">
              <w:rPr>
                <w:lang w:val="en-GB"/>
              </w:rPr>
              <w:t xml:space="preserve"> assessment </w:t>
            </w:r>
            <w:r w:rsidRPr="00993793">
              <w:rPr>
                <w:b/>
                <w:i/>
                <w:lang w:val="en-GB"/>
              </w:rPr>
              <w:t>only</w:t>
            </w:r>
            <w:r w:rsidRPr="00993793">
              <w:rPr>
                <w:lang w:val="en-GB"/>
              </w:rPr>
              <w:t xml:space="preserve"> in the areas where adverse impacts were identified to be most likely to occur and </w:t>
            </w:r>
            <w:r w:rsidRPr="00993793">
              <w:rPr>
                <w:b/>
                <w:i/>
                <w:lang w:val="en-GB"/>
              </w:rPr>
              <w:t>to be</w:t>
            </w:r>
            <w:r w:rsidRPr="00993793">
              <w:rPr>
                <w:lang w:val="en-GB"/>
              </w:rPr>
              <w:t xml:space="preserve"> most severe. </w:t>
            </w:r>
            <w:r w:rsidRPr="00993793">
              <w:rPr>
                <w:b/>
                <w:i/>
                <w:lang w:val="en-GB"/>
              </w:rPr>
              <w:t>Companies shall not be required to request any information from business partners, where no likely and severe risks were identified. Companies shall be able to prioritise assessing direct business partners, in line with severity and likelihood of the adverse impacts.’</w:t>
            </w:r>
            <w:r w:rsidRPr="00993793">
              <w:rPr>
                <w:lang w:val="en-GB"/>
              </w:rPr>
              <w:t>;</w:t>
            </w:r>
          </w:p>
        </w:tc>
      </w:tr>
    </w:tbl>
    <w:p w14:paraId="0031AFE2" w14:textId="77777777" w:rsidR="00C64CF5" w:rsidRPr="00993793" w:rsidRDefault="00C64CF5" w:rsidP="00C64CF5"/>
    <w:p w14:paraId="0D3514D9"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89</w:t>
      </w:r>
    </w:p>
    <w:p w14:paraId="486D6E99" w14:textId="77777777" w:rsidR="00C64CF5" w:rsidRPr="00993793" w:rsidRDefault="00C64CF5" w:rsidP="00C64CF5">
      <w:pPr>
        <w:rPr>
          <w:lang w:val="fr-FR"/>
        </w:rPr>
      </w:pPr>
    </w:p>
    <w:p w14:paraId="2938BA6B" w14:textId="77777777" w:rsidR="00C64CF5" w:rsidRPr="00993793" w:rsidRDefault="00C64CF5" w:rsidP="00C64CF5">
      <w:pPr>
        <w:pStyle w:val="NormalBold"/>
        <w:keepNext/>
        <w:rPr>
          <w:lang w:val="fr-FR"/>
        </w:rPr>
      </w:pPr>
      <w:r w:rsidRPr="00993793">
        <w:rPr>
          <w:lang w:val="fr-FR"/>
        </w:rPr>
        <w:t>Proposal for a directive</w:t>
      </w:r>
    </w:p>
    <w:p w14:paraId="00545312" w14:textId="77777777" w:rsidR="00C64CF5" w:rsidRPr="00993793" w:rsidRDefault="00C64CF5" w:rsidP="00C64CF5">
      <w:pPr>
        <w:pStyle w:val="NormalBold"/>
        <w:rPr>
          <w:lang w:val="fr-FR"/>
        </w:rPr>
      </w:pPr>
      <w:r w:rsidRPr="00993793">
        <w:rPr>
          <w:lang w:val="fr-FR"/>
        </w:rPr>
        <w:t>Article 4 – paragraph 1 – point 4 – point b</w:t>
      </w:r>
    </w:p>
    <w:p w14:paraId="3E0395DB" w14:textId="77777777" w:rsidR="00C64CF5" w:rsidRPr="00993793" w:rsidRDefault="00C64CF5" w:rsidP="00C64CF5">
      <w:pPr>
        <w:keepNext/>
        <w:rPr>
          <w:lang w:val="fr-FR"/>
        </w:rPr>
      </w:pPr>
      <w:r w:rsidRPr="00993793">
        <w:rPr>
          <w:lang w:val="fr-FR"/>
        </w:rPr>
        <w:t>Directive (EU) 2024/1760</w:t>
      </w:r>
    </w:p>
    <w:p w14:paraId="2A98D4DE" w14:textId="77777777" w:rsidR="00C64CF5" w:rsidRPr="00993793" w:rsidRDefault="00C64CF5" w:rsidP="00C64CF5">
      <w:pPr>
        <w:rPr>
          <w:lang w:val="fr-FR"/>
        </w:rPr>
      </w:pPr>
      <w:r w:rsidRPr="00993793">
        <w:rPr>
          <w:lang w:val="fr-FR"/>
        </w:rPr>
        <w:t>Article 8 – paragraph 2 a</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440AFBC6" w14:textId="77777777" w:rsidTr="002A7D25">
        <w:trPr>
          <w:jc w:val="center"/>
        </w:trPr>
        <w:tc>
          <w:tcPr>
            <w:tcW w:w="9752" w:type="dxa"/>
            <w:gridSpan w:val="2"/>
          </w:tcPr>
          <w:p w14:paraId="442B1680" w14:textId="77777777" w:rsidR="00C64CF5" w:rsidRPr="00993793" w:rsidRDefault="00C64CF5" w:rsidP="002A7D25">
            <w:pPr>
              <w:keepNext/>
              <w:rPr>
                <w:lang w:val="fr-FR"/>
              </w:rPr>
            </w:pPr>
          </w:p>
        </w:tc>
      </w:tr>
      <w:tr w:rsidR="00C64CF5" w:rsidRPr="00993793" w14:paraId="440526B6" w14:textId="77777777" w:rsidTr="002A7D25">
        <w:trPr>
          <w:jc w:val="center"/>
        </w:trPr>
        <w:tc>
          <w:tcPr>
            <w:tcW w:w="4876" w:type="dxa"/>
          </w:tcPr>
          <w:p w14:paraId="7469BB82"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174B6F9A" w14:textId="77777777" w:rsidR="00C64CF5" w:rsidRPr="00993793" w:rsidRDefault="00C64CF5" w:rsidP="002A7D25">
            <w:pPr>
              <w:pStyle w:val="ColumnHeading"/>
              <w:keepNext/>
              <w:rPr>
                <w:lang w:val="en-GB"/>
              </w:rPr>
            </w:pPr>
            <w:r w:rsidRPr="00993793">
              <w:rPr>
                <w:lang w:val="en-GB"/>
              </w:rPr>
              <w:t>Amendment</w:t>
            </w:r>
          </w:p>
        </w:tc>
      </w:tr>
      <w:tr w:rsidR="00C64CF5" w:rsidRPr="00993793" w14:paraId="1AD280F7" w14:textId="77777777" w:rsidTr="002A7D25">
        <w:trPr>
          <w:jc w:val="center"/>
        </w:trPr>
        <w:tc>
          <w:tcPr>
            <w:tcW w:w="4876" w:type="dxa"/>
          </w:tcPr>
          <w:p w14:paraId="14AADDB3" w14:textId="77777777" w:rsidR="00C64CF5" w:rsidRPr="00993793" w:rsidRDefault="00C64CF5" w:rsidP="002A7D25">
            <w:pPr>
              <w:pStyle w:val="Normal6"/>
              <w:rPr>
                <w:lang w:val="en-GB"/>
              </w:rPr>
            </w:pPr>
            <w:r w:rsidRPr="00993793">
              <w:rPr>
                <w:b/>
                <w:bCs/>
                <w:i/>
                <w:iCs/>
                <w:lang w:val="en-GB"/>
              </w:rPr>
              <w:t>(b)</w:t>
            </w:r>
            <w:r w:rsidRPr="00993793">
              <w:rPr>
                <w:lang w:val="en-GB"/>
              </w:rPr>
              <w:tab/>
            </w:r>
            <w:r w:rsidRPr="00993793">
              <w:rPr>
                <w:b/>
                <w:bCs/>
                <w:i/>
                <w:iCs/>
                <w:lang w:val="en-GB"/>
              </w:rPr>
              <w:t>the following paragraph</w:t>
            </w:r>
            <w:r w:rsidRPr="00993793">
              <w:rPr>
                <w:lang w:val="en-GB"/>
              </w:rPr>
              <w:t xml:space="preserve"> </w:t>
            </w:r>
            <w:r w:rsidRPr="00993793">
              <w:rPr>
                <w:b/>
                <w:i/>
                <w:lang w:val="en-GB"/>
              </w:rPr>
              <w:t>2a is inserted:</w:t>
            </w:r>
          </w:p>
        </w:tc>
        <w:tc>
          <w:tcPr>
            <w:tcW w:w="4876" w:type="dxa"/>
          </w:tcPr>
          <w:p w14:paraId="7A07DDBC" w14:textId="77777777" w:rsidR="00C64CF5" w:rsidRPr="00993793" w:rsidRDefault="00C64CF5" w:rsidP="002A7D25">
            <w:pPr>
              <w:pStyle w:val="Normal6"/>
              <w:rPr>
                <w:b/>
                <w:bCs/>
                <w:i/>
                <w:iCs/>
                <w:szCs w:val="24"/>
                <w:lang w:val="en-GB"/>
              </w:rPr>
            </w:pPr>
            <w:r w:rsidRPr="00993793">
              <w:rPr>
                <w:b/>
                <w:bCs/>
                <w:i/>
                <w:iCs/>
                <w:szCs w:val="24"/>
                <w:lang w:val="en-GB"/>
              </w:rPr>
              <w:t>deleted</w:t>
            </w:r>
          </w:p>
        </w:tc>
      </w:tr>
      <w:tr w:rsidR="00C64CF5" w:rsidRPr="00993793" w14:paraId="19317620" w14:textId="77777777" w:rsidTr="002A7D25">
        <w:trPr>
          <w:jc w:val="center"/>
        </w:trPr>
        <w:tc>
          <w:tcPr>
            <w:tcW w:w="4876" w:type="dxa"/>
          </w:tcPr>
          <w:p w14:paraId="18AA4D63" w14:textId="77777777" w:rsidR="00C64CF5" w:rsidRPr="00993793" w:rsidRDefault="00C64CF5" w:rsidP="002A7D25">
            <w:pPr>
              <w:pStyle w:val="Normal6"/>
              <w:rPr>
                <w:lang w:val="en-GB"/>
              </w:rPr>
            </w:pPr>
            <w:r w:rsidRPr="00993793">
              <w:rPr>
                <w:b/>
                <w:i/>
                <w:lang w:val="en-GB"/>
              </w:rPr>
              <w:t>2a.</w:t>
            </w:r>
            <w:r w:rsidRPr="00993793">
              <w:rPr>
                <w:b/>
                <w:i/>
                <w:lang w:val="en-GB"/>
              </w:rPr>
              <w:tab/>
              <w:t xml:space="preserve">Where a company has plausible information that suggests that adverse impacts at the level of the operations of an indirect business partner have arisen or may arise, it shall carry out an in-depth assessment. The company shall always carry out such an assessment where the </w:t>
            </w:r>
            <w:r w:rsidRPr="00993793">
              <w:rPr>
                <w:b/>
                <w:i/>
                <w:lang w:val="en-GB"/>
              </w:rPr>
              <w:lastRenderedPageBreak/>
              <w:t>indirect, rather than direct, nature of the relationship with the business partner is the result of an artificial arrangement that does not reflect economic reality but points to a circumvention of paragraph 2, point (b). Where the assessment confirms the likelihood or existence of the adverse impact, it is deemed to have been identified.</w:t>
            </w:r>
          </w:p>
        </w:tc>
        <w:tc>
          <w:tcPr>
            <w:tcW w:w="4876" w:type="dxa"/>
          </w:tcPr>
          <w:p w14:paraId="586797A5" w14:textId="77777777" w:rsidR="00C64CF5" w:rsidRPr="00993793" w:rsidRDefault="00C64CF5" w:rsidP="002A7D25">
            <w:pPr>
              <w:pStyle w:val="Normal6"/>
              <w:rPr>
                <w:b/>
                <w:i/>
                <w:lang w:val="en-GB"/>
              </w:rPr>
            </w:pPr>
          </w:p>
        </w:tc>
      </w:tr>
      <w:tr w:rsidR="00C64CF5" w:rsidRPr="00993793" w14:paraId="64BF5960" w14:textId="77777777" w:rsidTr="002A7D25">
        <w:trPr>
          <w:jc w:val="center"/>
        </w:trPr>
        <w:tc>
          <w:tcPr>
            <w:tcW w:w="4876" w:type="dxa"/>
          </w:tcPr>
          <w:p w14:paraId="198D73A8" w14:textId="77777777" w:rsidR="00C64CF5" w:rsidRPr="00993793" w:rsidRDefault="00C64CF5" w:rsidP="002A7D25">
            <w:pPr>
              <w:pStyle w:val="Normal6"/>
              <w:rPr>
                <w:b/>
                <w:i/>
                <w:lang w:val="en-GB"/>
              </w:rPr>
            </w:pPr>
            <w:r w:rsidRPr="00993793">
              <w:rPr>
                <w:b/>
                <w:i/>
                <w:lang w:val="en-GB"/>
              </w:rPr>
              <w:t>The first subparagraph is without prejudice to the company considering available information about indirect business partners and whether those business partners can follow the rules and principles set out in the company’s code of conduct when selecting a direct business partner.</w:t>
            </w:r>
          </w:p>
        </w:tc>
        <w:tc>
          <w:tcPr>
            <w:tcW w:w="4876" w:type="dxa"/>
          </w:tcPr>
          <w:p w14:paraId="629AB930" w14:textId="77777777" w:rsidR="00C64CF5" w:rsidRPr="00993793" w:rsidRDefault="00C64CF5" w:rsidP="002A7D25">
            <w:pPr>
              <w:pStyle w:val="Normal6"/>
              <w:rPr>
                <w:b/>
                <w:i/>
                <w:lang w:val="en-GB"/>
              </w:rPr>
            </w:pPr>
          </w:p>
        </w:tc>
      </w:tr>
      <w:tr w:rsidR="00C64CF5" w:rsidRPr="00993793" w14:paraId="5782E8EA" w14:textId="77777777" w:rsidTr="002A7D25">
        <w:trPr>
          <w:jc w:val="center"/>
        </w:trPr>
        <w:tc>
          <w:tcPr>
            <w:tcW w:w="4876" w:type="dxa"/>
          </w:tcPr>
          <w:p w14:paraId="1BD4AA25" w14:textId="77777777" w:rsidR="00C64CF5" w:rsidRPr="00993793" w:rsidRDefault="00C64CF5" w:rsidP="002A7D25">
            <w:pPr>
              <w:pStyle w:val="Normal6"/>
              <w:rPr>
                <w:b/>
                <w:i/>
                <w:lang w:val="en-GB"/>
              </w:rPr>
            </w:pPr>
            <w:r w:rsidRPr="00993793">
              <w:rPr>
                <w:b/>
                <w:i/>
                <w:lang w:val="en-GB"/>
              </w:rPr>
              <w:t>Notwithstanding the first subparagraph, irrespective of whether plausible information is available about indirect business partners, a company shall seek contractual assurances from a direct business partner that that business partner will ensure compliance with the company’s code of conduct by establishing corresponding contractual assurances from its business partners. Article 10(2), points (b) and (e) shall apply accordingly.’;</w:t>
            </w:r>
          </w:p>
        </w:tc>
        <w:tc>
          <w:tcPr>
            <w:tcW w:w="4876" w:type="dxa"/>
          </w:tcPr>
          <w:p w14:paraId="489000FE" w14:textId="77777777" w:rsidR="00C64CF5" w:rsidRPr="00993793" w:rsidRDefault="00C64CF5" w:rsidP="002A7D25">
            <w:pPr>
              <w:pStyle w:val="Normal6"/>
              <w:rPr>
                <w:b/>
                <w:i/>
                <w:lang w:val="en-GB"/>
              </w:rPr>
            </w:pPr>
          </w:p>
        </w:tc>
      </w:tr>
    </w:tbl>
    <w:p w14:paraId="542E2E46" w14:textId="77777777" w:rsidR="00C64CF5" w:rsidRPr="00993793" w:rsidRDefault="00C64CF5" w:rsidP="00C64CF5"/>
    <w:p w14:paraId="0AB22865" w14:textId="77777777" w:rsidR="00C64CF5" w:rsidRPr="00993793" w:rsidRDefault="00C64CF5" w:rsidP="00C64CF5">
      <w:pPr>
        <w:pStyle w:val="AmNumberTabs"/>
      </w:pPr>
      <w:r w:rsidRPr="00993793">
        <w:t>Amendment</w:t>
      </w:r>
      <w:r w:rsidRPr="00993793">
        <w:tab/>
      </w:r>
      <w:r w:rsidRPr="00993793">
        <w:tab/>
        <w:t>90</w:t>
      </w:r>
    </w:p>
    <w:p w14:paraId="6FC472EB" w14:textId="77777777" w:rsidR="00C64CF5" w:rsidRPr="00993793" w:rsidRDefault="00C64CF5" w:rsidP="00C64CF5"/>
    <w:p w14:paraId="5E79A578" w14:textId="77777777" w:rsidR="00C64CF5" w:rsidRPr="00993793" w:rsidRDefault="00C64CF5" w:rsidP="00C64CF5">
      <w:pPr>
        <w:pStyle w:val="NormalBold"/>
        <w:keepNext/>
      </w:pPr>
      <w:r w:rsidRPr="00993793">
        <w:t>Proposal for a directive</w:t>
      </w:r>
    </w:p>
    <w:p w14:paraId="7BCDCF6C" w14:textId="77777777" w:rsidR="00C64CF5" w:rsidRPr="00993793" w:rsidRDefault="00C64CF5" w:rsidP="00C64CF5">
      <w:pPr>
        <w:pStyle w:val="NormalBold"/>
        <w:rPr>
          <w:lang w:val="fr-FR"/>
        </w:rPr>
      </w:pPr>
      <w:r w:rsidRPr="00993793">
        <w:rPr>
          <w:lang w:val="fr-FR"/>
        </w:rPr>
        <w:t>Article 4 – paragraph 1 – point 4 – point b a (new)</w:t>
      </w:r>
    </w:p>
    <w:p w14:paraId="219B527B" w14:textId="77777777" w:rsidR="00C64CF5" w:rsidRPr="00993793" w:rsidRDefault="00C64CF5" w:rsidP="00C64CF5">
      <w:pPr>
        <w:keepNext/>
      </w:pPr>
      <w:r w:rsidRPr="00993793">
        <w:t>Directive (EU) 2024/1760</w:t>
      </w:r>
    </w:p>
    <w:p w14:paraId="5EB7F00E" w14:textId="77777777" w:rsidR="00C64CF5" w:rsidRPr="00993793" w:rsidRDefault="00C64CF5" w:rsidP="00C64CF5">
      <w:r w:rsidRPr="00993793">
        <w:t>Article 8 – paragraph 3</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637BC061" w14:textId="77777777" w:rsidTr="002A7D25">
        <w:trPr>
          <w:jc w:val="center"/>
        </w:trPr>
        <w:tc>
          <w:tcPr>
            <w:tcW w:w="9752" w:type="dxa"/>
            <w:gridSpan w:val="2"/>
          </w:tcPr>
          <w:p w14:paraId="51812BD7" w14:textId="77777777" w:rsidR="00C64CF5" w:rsidRPr="00993793" w:rsidRDefault="00C64CF5" w:rsidP="002A7D25">
            <w:pPr>
              <w:keepNext/>
            </w:pPr>
          </w:p>
        </w:tc>
      </w:tr>
      <w:tr w:rsidR="00C64CF5" w:rsidRPr="00993793" w14:paraId="40B34A19" w14:textId="77777777" w:rsidTr="002A7D25">
        <w:trPr>
          <w:jc w:val="center"/>
        </w:trPr>
        <w:tc>
          <w:tcPr>
            <w:tcW w:w="4876" w:type="dxa"/>
          </w:tcPr>
          <w:p w14:paraId="1D902AF2"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3ECC5A5C" w14:textId="77777777" w:rsidR="00C64CF5" w:rsidRPr="00993793" w:rsidRDefault="00C64CF5" w:rsidP="002A7D25">
            <w:pPr>
              <w:pStyle w:val="ColumnHeading"/>
              <w:keepNext/>
              <w:rPr>
                <w:lang w:val="en-GB"/>
              </w:rPr>
            </w:pPr>
            <w:r w:rsidRPr="00993793">
              <w:rPr>
                <w:lang w:val="en-GB"/>
              </w:rPr>
              <w:t>Amendment</w:t>
            </w:r>
          </w:p>
        </w:tc>
      </w:tr>
      <w:tr w:rsidR="00C64CF5" w:rsidRPr="00993793" w14:paraId="33188FB3" w14:textId="77777777" w:rsidTr="002A7D25">
        <w:trPr>
          <w:jc w:val="center"/>
        </w:trPr>
        <w:tc>
          <w:tcPr>
            <w:tcW w:w="4876" w:type="dxa"/>
          </w:tcPr>
          <w:p w14:paraId="392E7048" w14:textId="77777777" w:rsidR="00C64CF5" w:rsidRPr="00993793" w:rsidRDefault="00C64CF5" w:rsidP="002A7D25">
            <w:pPr>
              <w:pStyle w:val="Normal6"/>
              <w:rPr>
                <w:lang w:val="en-GB"/>
              </w:rPr>
            </w:pPr>
          </w:p>
        </w:tc>
        <w:tc>
          <w:tcPr>
            <w:tcW w:w="4876" w:type="dxa"/>
          </w:tcPr>
          <w:p w14:paraId="459653C5" w14:textId="5DC8D329" w:rsidR="00C64CF5" w:rsidRPr="00993793" w:rsidRDefault="00C64CF5" w:rsidP="002A7D25">
            <w:pPr>
              <w:pStyle w:val="Normal6"/>
              <w:rPr>
                <w:szCs w:val="24"/>
                <w:lang w:val="en-GB"/>
              </w:rPr>
            </w:pPr>
            <w:r w:rsidRPr="00993793">
              <w:rPr>
                <w:b/>
                <w:bCs/>
                <w:i/>
                <w:iCs/>
                <w:lang w:val="en-GB"/>
              </w:rPr>
              <w:t>(ba)</w:t>
            </w:r>
            <w:r w:rsidRPr="00993793">
              <w:rPr>
                <w:lang w:val="en-GB"/>
              </w:rPr>
              <w:tab/>
            </w:r>
            <w:r w:rsidRPr="00993793">
              <w:rPr>
                <w:b/>
                <w:i/>
                <w:lang w:val="en-GB"/>
              </w:rPr>
              <w:t>paragraph 3 is replaced by the following:</w:t>
            </w:r>
          </w:p>
        </w:tc>
      </w:tr>
      <w:tr w:rsidR="00C64CF5" w:rsidRPr="00993793" w14:paraId="3F57F4C6" w14:textId="77777777" w:rsidTr="002A7D25">
        <w:trPr>
          <w:jc w:val="center"/>
        </w:trPr>
        <w:tc>
          <w:tcPr>
            <w:tcW w:w="4876" w:type="dxa"/>
          </w:tcPr>
          <w:p w14:paraId="504D856A" w14:textId="77777777" w:rsidR="00C64CF5" w:rsidRPr="00993793" w:rsidRDefault="00C64CF5" w:rsidP="002A7D25">
            <w:pPr>
              <w:pStyle w:val="Normal6"/>
              <w:rPr>
                <w:lang w:val="en-GB"/>
              </w:rPr>
            </w:pPr>
            <w:r w:rsidRPr="00993793">
              <w:rPr>
                <w:lang w:val="en-GB"/>
              </w:rPr>
              <w:t>3.</w:t>
            </w:r>
            <w:r w:rsidRPr="00993793">
              <w:rPr>
                <w:lang w:val="en-GB"/>
              </w:rPr>
              <w:tab/>
              <w:t xml:space="preserve">Member States shall ensure that, for the purposes of </w:t>
            </w:r>
            <w:r w:rsidRPr="00993793">
              <w:rPr>
                <w:b/>
                <w:bCs/>
                <w:i/>
                <w:iCs/>
                <w:lang w:val="en-GB"/>
              </w:rPr>
              <w:t>identifying and assessing</w:t>
            </w:r>
            <w:r w:rsidRPr="00993793">
              <w:rPr>
                <w:lang w:val="en-GB"/>
              </w:rPr>
              <w:t xml:space="preserve"> </w:t>
            </w:r>
            <w:r w:rsidRPr="00993793">
              <w:rPr>
                <w:b/>
                <w:bCs/>
                <w:i/>
                <w:iCs/>
                <w:lang w:val="en-GB"/>
              </w:rPr>
              <w:t>the adverse impacts referred to</w:t>
            </w:r>
            <w:r w:rsidRPr="00993793">
              <w:rPr>
                <w:lang w:val="en-GB"/>
              </w:rPr>
              <w:t xml:space="preserve"> in paragraph </w:t>
            </w:r>
            <w:r w:rsidRPr="00993793">
              <w:rPr>
                <w:b/>
                <w:bCs/>
                <w:i/>
                <w:iCs/>
                <w:lang w:val="en-GB"/>
              </w:rPr>
              <w:t>1 based on, where appropriate, quantitative and qualitative information,</w:t>
            </w:r>
            <w:r w:rsidRPr="00993793">
              <w:rPr>
                <w:lang w:val="en-GB"/>
              </w:rPr>
              <w:t xml:space="preserve"> companies </w:t>
            </w:r>
            <w:r w:rsidRPr="00993793">
              <w:rPr>
                <w:b/>
                <w:bCs/>
                <w:i/>
                <w:iCs/>
                <w:lang w:val="en-GB"/>
              </w:rPr>
              <w:t xml:space="preserve">are entitled to make use of appropriate resources, including </w:t>
            </w:r>
            <w:r w:rsidRPr="00993793">
              <w:rPr>
                <w:b/>
                <w:bCs/>
                <w:i/>
                <w:iCs/>
                <w:lang w:val="en-GB"/>
              </w:rPr>
              <w:lastRenderedPageBreak/>
              <w:t xml:space="preserve">independent reports and </w:t>
            </w:r>
            <w:r w:rsidRPr="00993793">
              <w:rPr>
                <w:lang w:val="en-GB"/>
              </w:rPr>
              <w:t>information</w:t>
            </w:r>
            <w:r w:rsidRPr="00993793">
              <w:rPr>
                <w:b/>
                <w:bCs/>
                <w:i/>
                <w:iCs/>
                <w:lang w:val="en-GB"/>
              </w:rPr>
              <w:t xml:space="preserve"> gathered through the notification mechanism and the complaints procedure provided for in Article 14</w:t>
            </w:r>
            <w:r w:rsidRPr="00993793">
              <w:rPr>
                <w:lang w:val="en-GB"/>
              </w:rPr>
              <w:t>.</w:t>
            </w:r>
          </w:p>
        </w:tc>
        <w:tc>
          <w:tcPr>
            <w:tcW w:w="4876" w:type="dxa"/>
          </w:tcPr>
          <w:p w14:paraId="490426F9" w14:textId="77777777" w:rsidR="00C64CF5" w:rsidRPr="00993793" w:rsidRDefault="00C64CF5" w:rsidP="002A7D25">
            <w:pPr>
              <w:pStyle w:val="Normal6"/>
              <w:rPr>
                <w:szCs w:val="24"/>
                <w:lang w:val="en-GB"/>
              </w:rPr>
            </w:pPr>
            <w:r w:rsidRPr="00993793">
              <w:rPr>
                <w:bCs/>
                <w:iCs/>
                <w:lang w:val="en-GB"/>
              </w:rPr>
              <w:lastRenderedPageBreak/>
              <w:t>‘3.</w:t>
            </w:r>
            <w:r w:rsidRPr="00993793">
              <w:rPr>
                <w:lang w:val="en-GB"/>
              </w:rPr>
              <w:tab/>
            </w:r>
            <w:r w:rsidRPr="00993793">
              <w:rPr>
                <w:bCs/>
                <w:iCs/>
                <w:lang w:val="en-GB"/>
              </w:rPr>
              <w:t>Member States shall ensure that, for the purposes</w:t>
            </w:r>
            <w:r w:rsidRPr="00993793">
              <w:rPr>
                <w:b/>
                <w:i/>
                <w:lang w:val="en-GB"/>
              </w:rPr>
              <w:t xml:space="preserve"> </w:t>
            </w:r>
            <w:r w:rsidRPr="00993793">
              <w:rPr>
                <w:bCs/>
                <w:iCs/>
                <w:lang w:val="en-GB"/>
              </w:rPr>
              <w:t>of</w:t>
            </w:r>
            <w:r w:rsidRPr="00993793">
              <w:rPr>
                <w:b/>
                <w:i/>
                <w:lang w:val="en-GB"/>
              </w:rPr>
              <w:t xml:space="preserve"> the scoping provided for </w:t>
            </w:r>
            <w:r w:rsidRPr="00993793">
              <w:rPr>
                <w:bCs/>
                <w:iCs/>
                <w:lang w:val="en-GB"/>
              </w:rPr>
              <w:t>in</w:t>
            </w:r>
            <w:r w:rsidRPr="00993793">
              <w:rPr>
                <w:lang w:val="en-GB"/>
              </w:rPr>
              <w:t xml:space="preserve"> paragraph </w:t>
            </w:r>
            <w:r w:rsidRPr="00993793">
              <w:rPr>
                <w:b/>
                <w:i/>
                <w:lang w:val="en-GB"/>
              </w:rPr>
              <w:t xml:space="preserve">2, point (a), </w:t>
            </w:r>
            <w:r w:rsidRPr="00993793">
              <w:rPr>
                <w:bCs/>
                <w:iCs/>
                <w:lang w:val="en-GB"/>
              </w:rPr>
              <w:t>companies</w:t>
            </w:r>
            <w:r w:rsidRPr="00993793">
              <w:rPr>
                <w:b/>
                <w:i/>
                <w:lang w:val="en-GB"/>
              </w:rPr>
              <w:t xml:space="preserve"> do not seek to obtain the information from their business partners but rely solely on </w:t>
            </w:r>
            <w:r w:rsidRPr="00993793">
              <w:rPr>
                <w:bCs/>
                <w:iCs/>
                <w:lang w:val="en-GB"/>
              </w:rPr>
              <w:t>information</w:t>
            </w:r>
            <w:r w:rsidRPr="00993793">
              <w:rPr>
                <w:b/>
                <w:i/>
                <w:lang w:val="en-GB"/>
              </w:rPr>
              <w:t xml:space="preserve"> that is already reasonably </w:t>
            </w:r>
            <w:r w:rsidRPr="00993793">
              <w:rPr>
                <w:b/>
                <w:i/>
                <w:lang w:val="en-GB"/>
              </w:rPr>
              <w:lastRenderedPageBreak/>
              <w:t>available, including risk factors.’;</w:t>
            </w:r>
          </w:p>
        </w:tc>
      </w:tr>
    </w:tbl>
    <w:p w14:paraId="2C56335C" w14:textId="77777777" w:rsidR="00C64CF5" w:rsidRPr="00993793" w:rsidRDefault="00C64CF5" w:rsidP="00C64CF5"/>
    <w:p w14:paraId="01FD2BB0"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91</w:t>
      </w:r>
    </w:p>
    <w:p w14:paraId="6881BB8D" w14:textId="77777777" w:rsidR="00C64CF5" w:rsidRPr="00993793" w:rsidRDefault="00C64CF5" w:rsidP="00C64CF5">
      <w:pPr>
        <w:rPr>
          <w:lang w:val="fr-FR"/>
        </w:rPr>
      </w:pPr>
    </w:p>
    <w:p w14:paraId="54050E67" w14:textId="77777777" w:rsidR="00C64CF5" w:rsidRPr="00993793" w:rsidRDefault="00C64CF5" w:rsidP="00C64CF5">
      <w:pPr>
        <w:pStyle w:val="NormalBold"/>
        <w:keepNext/>
        <w:rPr>
          <w:lang w:val="fr-FR"/>
        </w:rPr>
      </w:pPr>
      <w:r w:rsidRPr="00993793">
        <w:rPr>
          <w:lang w:val="fr-FR"/>
        </w:rPr>
        <w:t>Proposal for a directive</w:t>
      </w:r>
    </w:p>
    <w:p w14:paraId="610671C3" w14:textId="77777777" w:rsidR="00C64CF5" w:rsidRPr="00993793" w:rsidRDefault="00C64CF5" w:rsidP="00C64CF5">
      <w:pPr>
        <w:pStyle w:val="NormalBold"/>
        <w:rPr>
          <w:lang w:val="fr-FR"/>
        </w:rPr>
      </w:pPr>
      <w:r w:rsidRPr="00993793">
        <w:rPr>
          <w:lang w:val="fr-FR"/>
        </w:rPr>
        <w:t>Article 4 – paragraph 1 – point 4 – point c</w:t>
      </w:r>
    </w:p>
    <w:p w14:paraId="4F4738B4" w14:textId="77777777" w:rsidR="00C64CF5" w:rsidRPr="00993793" w:rsidRDefault="00C64CF5" w:rsidP="00C64CF5">
      <w:pPr>
        <w:keepNext/>
        <w:rPr>
          <w:lang w:val="fr-FR"/>
        </w:rPr>
      </w:pPr>
      <w:r w:rsidRPr="00993793">
        <w:rPr>
          <w:lang w:val="fr-FR"/>
        </w:rPr>
        <w:t>Directive (EU) 2024/1760</w:t>
      </w:r>
    </w:p>
    <w:p w14:paraId="7A573CAF" w14:textId="77777777" w:rsidR="00C64CF5" w:rsidRPr="00993793" w:rsidRDefault="00C64CF5" w:rsidP="00C64CF5">
      <w:r w:rsidRPr="00993793">
        <w:t>Article 8 – paragraph 4</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054B6DCD" w14:textId="77777777" w:rsidTr="002A7D25">
        <w:trPr>
          <w:jc w:val="center"/>
        </w:trPr>
        <w:tc>
          <w:tcPr>
            <w:tcW w:w="9752" w:type="dxa"/>
            <w:gridSpan w:val="2"/>
          </w:tcPr>
          <w:p w14:paraId="7FC009F8" w14:textId="77777777" w:rsidR="00C64CF5" w:rsidRPr="00993793" w:rsidRDefault="00C64CF5" w:rsidP="002A7D25">
            <w:pPr>
              <w:keepNext/>
            </w:pPr>
          </w:p>
        </w:tc>
      </w:tr>
      <w:tr w:rsidR="00C64CF5" w:rsidRPr="00993793" w14:paraId="578DEDEB" w14:textId="77777777" w:rsidTr="002A7D25">
        <w:trPr>
          <w:jc w:val="center"/>
        </w:trPr>
        <w:tc>
          <w:tcPr>
            <w:tcW w:w="4876" w:type="dxa"/>
          </w:tcPr>
          <w:p w14:paraId="39C00AF2"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1770A59B" w14:textId="77777777" w:rsidR="00C64CF5" w:rsidRPr="00993793" w:rsidRDefault="00C64CF5" w:rsidP="002A7D25">
            <w:pPr>
              <w:pStyle w:val="ColumnHeading"/>
              <w:keepNext/>
              <w:rPr>
                <w:lang w:val="en-GB"/>
              </w:rPr>
            </w:pPr>
            <w:r w:rsidRPr="00993793">
              <w:rPr>
                <w:lang w:val="en-GB"/>
              </w:rPr>
              <w:t>Amendment</w:t>
            </w:r>
          </w:p>
        </w:tc>
      </w:tr>
      <w:tr w:rsidR="00C64CF5" w:rsidRPr="00993793" w14:paraId="07E1E690" w14:textId="77777777" w:rsidTr="002A7D25">
        <w:trPr>
          <w:jc w:val="center"/>
        </w:trPr>
        <w:tc>
          <w:tcPr>
            <w:tcW w:w="4876" w:type="dxa"/>
          </w:tcPr>
          <w:p w14:paraId="7AED3C90" w14:textId="77777777" w:rsidR="00C64CF5" w:rsidRPr="00993793" w:rsidRDefault="00C64CF5" w:rsidP="002A7D25">
            <w:pPr>
              <w:pStyle w:val="Normal6"/>
              <w:rPr>
                <w:lang w:val="en-GB"/>
              </w:rPr>
            </w:pPr>
            <w:r w:rsidRPr="00993793">
              <w:rPr>
                <w:lang w:val="en-GB"/>
              </w:rPr>
              <w:t>‘4.</w:t>
            </w:r>
            <w:r w:rsidRPr="00993793">
              <w:rPr>
                <w:lang w:val="en-GB"/>
              </w:rPr>
              <w:tab/>
            </w:r>
            <w:r w:rsidRPr="00993793">
              <w:rPr>
                <w:b/>
                <w:i/>
                <w:lang w:val="en-GB"/>
              </w:rPr>
              <w:t>Where information necessary</w:t>
            </w:r>
            <w:r w:rsidRPr="00993793">
              <w:rPr>
                <w:lang w:val="en-GB"/>
              </w:rPr>
              <w:t xml:space="preserve"> for the </w:t>
            </w:r>
            <w:r w:rsidRPr="00993793">
              <w:rPr>
                <w:b/>
                <w:i/>
                <w:lang w:val="en-GB"/>
              </w:rPr>
              <w:t>in-depth</w:t>
            </w:r>
            <w:r w:rsidRPr="00993793">
              <w:rPr>
                <w:lang w:val="en-GB"/>
              </w:rPr>
              <w:t xml:space="preserve"> assessment provided for in paragraph 2, point (b), </w:t>
            </w:r>
            <w:r w:rsidRPr="00993793">
              <w:rPr>
                <w:b/>
                <w:i/>
                <w:lang w:val="en-GB"/>
              </w:rPr>
              <w:t>and</w:t>
            </w:r>
            <w:r w:rsidRPr="00993793">
              <w:rPr>
                <w:lang w:val="en-GB"/>
              </w:rPr>
              <w:t xml:space="preserve"> in paragraph </w:t>
            </w:r>
            <w:r w:rsidRPr="00993793">
              <w:rPr>
                <w:b/>
                <w:i/>
                <w:lang w:val="en-GB"/>
              </w:rPr>
              <w:t>2a</w:t>
            </w:r>
            <w:r w:rsidRPr="00993793">
              <w:rPr>
                <w:lang w:val="en-GB"/>
              </w:rPr>
              <w:t xml:space="preserve"> can be obtained from different business partners, the company shall </w:t>
            </w:r>
            <w:r w:rsidRPr="00993793">
              <w:rPr>
                <w:b/>
                <w:i/>
                <w:lang w:val="en-GB"/>
              </w:rPr>
              <w:t>prioritise requesting</w:t>
            </w:r>
            <w:r w:rsidRPr="00993793">
              <w:rPr>
                <w:lang w:val="en-GB"/>
              </w:rPr>
              <w:t xml:space="preserve"> such information, where reasonable, directly from the business partner or partners where the adverse impacts are most likely to occur.’;</w:t>
            </w:r>
          </w:p>
        </w:tc>
        <w:tc>
          <w:tcPr>
            <w:tcW w:w="4876" w:type="dxa"/>
          </w:tcPr>
          <w:p w14:paraId="7A396B9A" w14:textId="6A0507F2" w:rsidR="00C64CF5" w:rsidRPr="00993793" w:rsidRDefault="00C64CF5" w:rsidP="002A7D25">
            <w:pPr>
              <w:pStyle w:val="Normal6"/>
              <w:rPr>
                <w:szCs w:val="24"/>
                <w:lang w:val="en-GB"/>
              </w:rPr>
            </w:pPr>
            <w:r w:rsidRPr="00993793">
              <w:rPr>
                <w:lang w:val="en-GB"/>
              </w:rPr>
              <w:t>‘4.</w:t>
            </w:r>
            <w:r w:rsidRPr="00993793">
              <w:rPr>
                <w:lang w:val="en-GB"/>
              </w:rPr>
              <w:tab/>
            </w:r>
            <w:r w:rsidRPr="00993793">
              <w:rPr>
                <w:b/>
                <w:i/>
                <w:lang w:val="en-GB"/>
              </w:rPr>
              <w:t>Member States shall ensure that,</w:t>
            </w:r>
            <w:r w:rsidRPr="00993793">
              <w:rPr>
                <w:lang w:val="en-GB"/>
              </w:rPr>
              <w:t xml:space="preserve"> for the </w:t>
            </w:r>
            <w:r w:rsidRPr="00993793">
              <w:rPr>
                <w:b/>
                <w:i/>
                <w:lang w:val="en-GB"/>
              </w:rPr>
              <w:t>purposes of the further</w:t>
            </w:r>
            <w:r w:rsidRPr="00993793">
              <w:rPr>
                <w:lang w:val="en-GB"/>
              </w:rPr>
              <w:t xml:space="preserve"> assessment provided for in paragraph 2, point (b), </w:t>
            </w:r>
            <w:r w:rsidRPr="00993793">
              <w:rPr>
                <w:b/>
                <w:i/>
                <w:lang w:val="en-GB"/>
              </w:rPr>
              <w:t>of this Article companies do not seek to obtain information from business partners, unless this is necessary. Where the business partner has fewer than 5000 employees, companies may seek such information only as a last resort, and if it cannot reasonably be obtained by other means, in particular from existing or secondary sources. In any case, any request shall be targeted, reasonable and proportionate.</w:t>
            </w:r>
          </w:p>
        </w:tc>
      </w:tr>
      <w:tr w:rsidR="00C64CF5" w:rsidRPr="00993793" w14:paraId="7810732B" w14:textId="77777777" w:rsidTr="002A7D25">
        <w:trPr>
          <w:jc w:val="center"/>
        </w:trPr>
        <w:tc>
          <w:tcPr>
            <w:tcW w:w="4876" w:type="dxa"/>
          </w:tcPr>
          <w:p w14:paraId="0056E048" w14:textId="77777777" w:rsidR="00C64CF5" w:rsidRPr="00993793" w:rsidRDefault="00C64CF5" w:rsidP="002A7D25">
            <w:pPr>
              <w:pStyle w:val="Normal6"/>
              <w:rPr>
                <w:lang w:val="en-GB"/>
              </w:rPr>
            </w:pPr>
          </w:p>
        </w:tc>
        <w:tc>
          <w:tcPr>
            <w:tcW w:w="4876" w:type="dxa"/>
          </w:tcPr>
          <w:p w14:paraId="1FE6E5F4" w14:textId="64440AD7" w:rsidR="00C64CF5" w:rsidRPr="00993793" w:rsidRDefault="00C64CF5" w:rsidP="002A7D25">
            <w:pPr>
              <w:pStyle w:val="Normal6"/>
              <w:rPr>
                <w:lang w:val="en-GB"/>
              </w:rPr>
            </w:pPr>
            <w:r w:rsidRPr="00993793">
              <w:rPr>
                <w:b/>
                <w:i/>
                <w:lang w:val="en-GB"/>
              </w:rPr>
              <w:t>Where information necessary for the</w:t>
            </w:r>
            <w:r w:rsidRPr="00993793">
              <w:rPr>
                <w:lang w:val="en-GB"/>
              </w:rPr>
              <w:t xml:space="preserve"> </w:t>
            </w:r>
            <w:r w:rsidRPr="00993793">
              <w:rPr>
                <w:b/>
                <w:i/>
                <w:lang w:val="en-GB"/>
              </w:rPr>
              <w:t>further</w:t>
            </w:r>
            <w:r w:rsidRPr="00993793">
              <w:rPr>
                <w:lang w:val="en-GB"/>
              </w:rPr>
              <w:t xml:space="preserve"> </w:t>
            </w:r>
            <w:r w:rsidRPr="00993793">
              <w:rPr>
                <w:b/>
                <w:i/>
                <w:lang w:val="en-GB"/>
              </w:rPr>
              <w:t>assessment provided for</w:t>
            </w:r>
            <w:r w:rsidRPr="00993793">
              <w:rPr>
                <w:lang w:val="en-GB"/>
              </w:rPr>
              <w:t xml:space="preserve"> in paragraph </w:t>
            </w:r>
            <w:r w:rsidRPr="00993793">
              <w:rPr>
                <w:b/>
                <w:i/>
                <w:lang w:val="en-GB"/>
              </w:rPr>
              <w:t>2, point (b)</w:t>
            </w:r>
            <w:r w:rsidR="001C20C2" w:rsidRPr="00993793">
              <w:rPr>
                <w:b/>
                <w:i/>
                <w:lang w:val="en-GB"/>
              </w:rPr>
              <w:t>,</w:t>
            </w:r>
            <w:r w:rsidRPr="00993793">
              <w:rPr>
                <w:lang w:val="en-GB"/>
              </w:rPr>
              <w:t xml:space="preserve"> can be obtained from different business partners, the company shall </w:t>
            </w:r>
            <w:r w:rsidRPr="00993793">
              <w:rPr>
                <w:b/>
                <w:i/>
                <w:lang w:val="en-GB"/>
              </w:rPr>
              <w:t>seek</w:t>
            </w:r>
            <w:r w:rsidRPr="00993793">
              <w:rPr>
                <w:lang w:val="en-GB"/>
              </w:rPr>
              <w:t xml:space="preserve"> such information, where reasonable, directly from the business partner or partners where the adverse impacts are most likely to occur. </w:t>
            </w:r>
            <w:r w:rsidRPr="00993793">
              <w:rPr>
                <w:b/>
                <w:i/>
                <w:lang w:val="en-GB"/>
              </w:rPr>
              <w:t>Information may be sought individually or collaboratively</w:t>
            </w:r>
            <w:r w:rsidRPr="00993793">
              <w:rPr>
                <w:bCs/>
                <w:iCs/>
                <w:lang w:val="en-GB"/>
              </w:rPr>
              <w:t>.’;</w:t>
            </w:r>
          </w:p>
        </w:tc>
      </w:tr>
    </w:tbl>
    <w:p w14:paraId="2A1F2352" w14:textId="77777777" w:rsidR="00C64CF5" w:rsidRPr="00993793" w:rsidRDefault="00C64CF5" w:rsidP="00C64CF5"/>
    <w:p w14:paraId="079ACD72" w14:textId="77777777" w:rsidR="00C64CF5" w:rsidRPr="00993793" w:rsidRDefault="00C64CF5" w:rsidP="00C64CF5">
      <w:pPr>
        <w:pStyle w:val="AmNumberTabs"/>
      </w:pPr>
      <w:r w:rsidRPr="00993793">
        <w:t>Amendment</w:t>
      </w:r>
      <w:r w:rsidRPr="00993793">
        <w:tab/>
      </w:r>
      <w:r w:rsidRPr="00993793">
        <w:tab/>
        <w:t>92</w:t>
      </w:r>
    </w:p>
    <w:p w14:paraId="58C83AEC" w14:textId="77777777" w:rsidR="00C64CF5" w:rsidRPr="00993793" w:rsidRDefault="00C64CF5" w:rsidP="00C64CF5"/>
    <w:p w14:paraId="14894588" w14:textId="77777777" w:rsidR="00C64CF5" w:rsidRPr="00993793" w:rsidRDefault="00C64CF5" w:rsidP="00C64CF5">
      <w:pPr>
        <w:pStyle w:val="NormalBold"/>
        <w:keepNext/>
      </w:pPr>
      <w:r w:rsidRPr="00993793">
        <w:t>Proposal for a directive</w:t>
      </w:r>
    </w:p>
    <w:p w14:paraId="713D250E" w14:textId="77777777" w:rsidR="00C64CF5" w:rsidRPr="00993793" w:rsidRDefault="00C64CF5" w:rsidP="00C64CF5">
      <w:pPr>
        <w:pStyle w:val="NormalBold"/>
      </w:pPr>
      <w:r w:rsidRPr="00993793">
        <w:t>Article 4 – paragraph 1 – point 4 – point d</w:t>
      </w:r>
    </w:p>
    <w:p w14:paraId="51C38232" w14:textId="77777777" w:rsidR="00C64CF5" w:rsidRPr="00993793" w:rsidRDefault="00C64CF5" w:rsidP="00C64CF5">
      <w:pPr>
        <w:keepNext/>
      </w:pPr>
      <w:r w:rsidRPr="00993793">
        <w:t>Directive (EU) 2024/1760</w:t>
      </w:r>
    </w:p>
    <w:p w14:paraId="54669899" w14:textId="77777777" w:rsidR="00C64CF5" w:rsidRPr="00993793" w:rsidRDefault="00C64CF5" w:rsidP="00C64CF5">
      <w:r w:rsidRPr="00993793">
        <w:t>Article 8 – paragraph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301B530A" w14:textId="77777777" w:rsidTr="002A7D25">
        <w:trPr>
          <w:jc w:val="center"/>
        </w:trPr>
        <w:tc>
          <w:tcPr>
            <w:tcW w:w="9752" w:type="dxa"/>
            <w:gridSpan w:val="2"/>
          </w:tcPr>
          <w:p w14:paraId="7EF8F6A7" w14:textId="77777777" w:rsidR="00C64CF5" w:rsidRPr="00993793" w:rsidRDefault="00C64CF5" w:rsidP="002A7D25">
            <w:pPr>
              <w:keepNext/>
            </w:pPr>
          </w:p>
        </w:tc>
      </w:tr>
      <w:tr w:rsidR="00C64CF5" w:rsidRPr="00993793" w14:paraId="22A54597" w14:textId="77777777" w:rsidTr="002A7D25">
        <w:trPr>
          <w:jc w:val="center"/>
        </w:trPr>
        <w:tc>
          <w:tcPr>
            <w:tcW w:w="4876" w:type="dxa"/>
          </w:tcPr>
          <w:p w14:paraId="234D6F8A"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6CBCD0DB" w14:textId="77777777" w:rsidR="00C64CF5" w:rsidRPr="00993793" w:rsidRDefault="00C64CF5" w:rsidP="002A7D25">
            <w:pPr>
              <w:pStyle w:val="ColumnHeading"/>
              <w:keepNext/>
              <w:rPr>
                <w:lang w:val="en-GB"/>
              </w:rPr>
            </w:pPr>
            <w:r w:rsidRPr="00993793">
              <w:rPr>
                <w:lang w:val="en-GB"/>
              </w:rPr>
              <w:t>Amendment</w:t>
            </w:r>
          </w:p>
        </w:tc>
      </w:tr>
      <w:tr w:rsidR="00C64CF5" w:rsidRPr="00993793" w14:paraId="05B21A10" w14:textId="77777777" w:rsidTr="002A7D25">
        <w:trPr>
          <w:jc w:val="center"/>
        </w:trPr>
        <w:tc>
          <w:tcPr>
            <w:tcW w:w="4876" w:type="dxa"/>
          </w:tcPr>
          <w:p w14:paraId="396B7837" w14:textId="77777777" w:rsidR="00C64CF5" w:rsidRPr="00993793" w:rsidRDefault="00C64CF5" w:rsidP="002A7D25">
            <w:pPr>
              <w:pStyle w:val="Normal6"/>
              <w:rPr>
                <w:lang w:val="en-GB"/>
              </w:rPr>
            </w:pPr>
            <w:r w:rsidRPr="00993793">
              <w:rPr>
                <w:lang w:val="en-GB"/>
              </w:rPr>
              <w:t>‘5.</w:t>
            </w:r>
            <w:r w:rsidRPr="00993793">
              <w:rPr>
                <w:lang w:val="en-GB"/>
              </w:rPr>
              <w:tab/>
              <w:t xml:space="preserve">Member States shall ensure that, for the </w:t>
            </w:r>
            <w:r w:rsidRPr="00993793">
              <w:rPr>
                <w:b/>
                <w:i/>
                <w:lang w:val="en-GB"/>
              </w:rPr>
              <w:t>mapping</w:t>
            </w:r>
            <w:r w:rsidRPr="00993793">
              <w:rPr>
                <w:lang w:val="en-GB"/>
              </w:rPr>
              <w:t xml:space="preserve"> provided for in </w:t>
            </w:r>
            <w:r w:rsidRPr="00993793">
              <w:rPr>
                <w:b/>
                <w:i/>
                <w:lang w:val="en-GB"/>
              </w:rPr>
              <w:t>paragraph 2, point (a), companies do not seek to obtain information from direct business partners with fewer than 500 employees that exceeds the information specified in the standards for voluntary use referred to in</w:t>
            </w:r>
            <w:r w:rsidRPr="00993793">
              <w:rPr>
                <w:lang w:val="en-GB"/>
              </w:rPr>
              <w:t xml:space="preserve"> Article </w:t>
            </w:r>
            <w:r w:rsidRPr="00993793">
              <w:rPr>
                <w:b/>
                <w:i/>
                <w:lang w:val="en-GB"/>
              </w:rPr>
              <w:t>29a of Directive 2013/34/EU</w:t>
            </w:r>
            <w:r w:rsidRPr="00993793">
              <w:rPr>
                <w:lang w:val="en-GB"/>
              </w:rPr>
              <w:t>.’;</w:t>
            </w:r>
          </w:p>
        </w:tc>
        <w:tc>
          <w:tcPr>
            <w:tcW w:w="4876" w:type="dxa"/>
          </w:tcPr>
          <w:p w14:paraId="6AEF9EF5" w14:textId="12564050" w:rsidR="00C64CF5" w:rsidRPr="00993793" w:rsidRDefault="00C64CF5" w:rsidP="002A7D25">
            <w:pPr>
              <w:pStyle w:val="Normal6"/>
              <w:rPr>
                <w:szCs w:val="24"/>
                <w:lang w:val="en-GB"/>
              </w:rPr>
            </w:pPr>
            <w:r w:rsidRPr="00993793">
              <w:rPr>
                <w:lang w:val="en-GB"/>
              </w:rPr>
              <w:t>‘5.</w:t>
            </w:r>
            <w:r w:rsidRPr="00993793">
              <w:rPr>
                <w:lang w:val="en-GB"/>
              </w:rPr>
              <w:tab/>
              <w:t xml:space="preserve">Member States shall ensure that, for the </w:t>
            </w:r>
            <w:r w:rsidRPr="00993793">
              <w:rPr>
                <w:b/>
                <w:i/>
                <w:lang w:val="en-GB"/>
              </w:rPr>
              <w:t>purposes of identifying and assessing the adverse impacts referred to in paragraph 1 based on, where appropriate, quantitative and qualitative information, companies are entitled to make use of appropriate resources, including independent reports, digital solutions, industry or multi-stakeholders initiatives, collaboration and information gathered through the notification mechanism and the complaints procedure</w:t>
            </w:r>
            <w:r w:rsidRPr="00993793">
              <w:rPr>
                <w:lang w:val="en-GB"/>
              </w:rPr>
              <w:t xml:space="preserve"> provided for in Article </w:t>
            </w:r>
            <w:r w:rsidRPr="00993793">
              <w:rPr>
                <w:b/>
                <w:i/>
                <w:lang w:val="en-GB"/>
              </w:rPr>
              <w:t>14</w:t>
            </w:r>
            <w:r w:rsidRPr="00993793">
              <w:rPr>
                <w:lang w:val="en-GB"/>
              </w:rPr>
              <w:t>.</w:t>
            </w:r>
          </w:p>
        </w:tc>
      </w:tr>
      <w:tr w:rsidR="00C64CF5" w:rsidRPr="00993793" w14:paraId="0BE97703" w14:textId="77777777" w:rsidTr="002A7D25">
        <w:trPr>
          <w:jc w:val="center"/>
        </w:trPr>
        <w:tc>
          <w:tcPr>
            <w:tcW w:w="4876" w:type="dxa"/>
          </w:tcPr>
          <w:p w14:paraId="1C9E916F" w14:textId="77777777" w:rsidR="00C64CF5" w:rsidRPr="00993793" w:rsidRDefault="00C64CF5" w:rsidP="002A7D25">
            <w:pPr>
              <w:pStyle w:val="Normal6"/>
              <w:rPr>
                <w:lang w:val="en-GB"/>
              </w:rPr>
            </w:pPr>
            <w:r w:rsidRPr="00993793">
              <w:rPr>
                <w:b/>
                <w:i/>
                <w:lang w:val="en-GB"/>
              </w:rPr>
              <w:t>By way of derogation to the first sub-paragraph,</w:t>
            </w:r>
            <w:r w:rsidRPr="00993793">
              <w:rPr>
                <w:lang w:val="en-GB"/>
              </w:rPr>
              <w:t xml:space="preserve"> </w:t>
            </w:r>
            <w:r w:rsidRPr="00993793">
              <w:rPr>
                <w:b/>
                <w:bCs/>
                <w:i/>
                <w:iCs/>
                <w:lang w:val="en-GB"/>
              </w:rPr>
              <w:t xml:space="preserve">where </w:t>
            </w:r>
            <w:r w:rsidRPr="00993793">
              <w:rPr>
                <w:b/>
                <w:i/>
                <w:lang w:val="en-GB"/>
              </w:rPr>
              <w:t>additional information is necessary for the mapping provided for in paragraph 2, point (a), in light of indications of likely</w:t>
            </w:r>
            <w:r w:rsidRPr="00993793">
              <w:rPr>
                <w:lang w:val="en-GB"/>
              </w:rPr>
              <w:t xml:space="preserve"> adverse impacts </w:t>
            </w:r>
            <w:r w:rsidRPr="00993793">
              <w:rPr>
                <w:b/>
                <w:i/>
                <w:lang w:val="en-GB"/>
              </w:rPr>
              <w:t>or because the standards</w:t>
            </w:r>
            <w:r w:rsidRPr="00993793">
              <w:rPr>
                <w:lang w:val="en-GB"/>
              </w:rPr>
              <w:t xml:space="preserve"> do not </w:t>
            </w:r>
            <w:r w:rsidRPr="00993793">
              <w:rPr>
                <w:b/>
                <w:i/>
                <w:lang w:val="en-GB"/>
              </w:rPr>
              <w:t>cover relevant impacts, and where such additional</w:t>
            </w:r>
            <w:r w:rsidRPr="00993793">
              <w:rPr>
                <w:lang w:val="en-GB"/>
              </w:rPr>
              <w:t xml:space="preserve"> information cannot </w:t>
            </w:r>
            <w:r w:rsidRPr="00993793">
              <w:rPr>
                <w:b/>
                <w:i/>
                <w:lang w:val="en-GB"/>
              </w:rPr>
              <w:t>reasonably</w:t>
            </w:r>
            <w:r w:rsidRPr="00993793">
              <w:rPr>
                <w:lang w:val="en-GB"/>
              </w:rPr>
              <w:t xml:space="preserve"> be obtained </w:t>
            </w:r>
            <w:r w:rsidRPr="00993793">
              <w:rPr>
                <w:b/>
                <w:i/>
                <w:lang w:val="en-GB"/>
              </w:rPr>
              <w:t>by other means</w:t>
            </w:r>
            <w:r w:rsidRPr="00993793">
              <w:rPr>
                <w:lang w:val="en-GB"/>
              </w:rPr>
              <w:t xml:space="preserve">, </w:t>
            </w:r>
            <w:r w:rsidRPr="00993793">
              <w:rPr>
                <w:b/>
                <w:i/>
                <w:lang w:val="en-GB"/>
              </w:rPr>
              <w:t>the company may seek such information from that business partner</w:t>
            </w:r>
            <w:r w:rsidRPr="00993793">
              <w:rPr>
                <w:lang w:val="en-GB"/>
              </w:rPr>
              <w:t>.’</w:t>
            </w:r>
            <w:r w:rsidRPr="00993793">
              <w:rPr>
                <w:bCs/>
                <w:iCs/>
                <w:lang w:val="en-GB"/>
              </w:rPr>
              <w:t>;</w:t>
            </w:r>
          </w:p>
        </w:tc>
        <w:tc>
          <w:tcPr>
            <w:tcW w:w="4876" w:type="dxa"/>
          </w:tcPr>
          <w:p w14:paraId="0A3E1CF4" w14:textId="77777777" w:rsidR="00C64CF5" w:rsidRPr="00993793" w:rsidRDefault="00C64CF5" w:rsidP="002A7D25">
            <w:pPr>
              <w:pStyle w:val="Normal6"/>
              <w:rPr>
                <w:lang w:val="en-GB"/>
              </w:rPr>
            </w:pPr>
            <w:r w:rsidRPr="00993793">
              <w:rPr>
                <w:b/>
                <w:bCs/>
                <w:i/>
                <w:iCs/>
                <w:lang w:val="en-GB"/>
              </w:rPr>
              <w:t>Where</w:t>
            </w:r>
            <w:r w:rsidRPr="00993793">
              <w:rPr>
                <w:b/>
                <w:i/>
                <w:lang w:val="en-GB"/>
              </w:rPr>
              <w:t>, despite having taken appropriate measures to identify</w:t>
            </w:r>
            <w:r w:rsidRPr="00993793">
              <w:rPr>
                <w:lang w:val="en-GB"/>
              </w:rPr>
              <w:t xml:space="preserve"> adverse impacts</w:t>
            </w:r>
            <w:r w:rsidRPr="00993793">
              <w:rPr>
                <w:b/>
                <w:i/>
                <w:lang w:val="en-GB"/>
              </w:rPr>
              <w:t>, companies</w:t>
            </w:r>
            <w:r w:rsidRPr="00993793">
              <w:rPr>
                <w:lang w:val="en-GB"/>
              </w:rPr>
              <w:t xml:space="preserve"> do not </w:t>
            </w:r>
            <w:r w:rsidRPr="00993793">
              <w:rPr>
                <w:b/>
                <w:i/>
                <w:lang w:val="en-GB"/>
              </w:rPr>
              <w:t>have all the necessary information regarding their chains of activities, they shall be able to reasonably explain why such</w:t>
            </w:r>
            <w:r w:rsidRPr="00993793">
              <w:rPr>
                <w:lang w:val="en-GB"/>
              </w:rPr>
              <w:t xml:space="preserve"> information cannot be obtained</w:t>
            </w:r>
            <w:r w:rsidRPr="00993793">
              <w:rPr>
                <w:b/>
                <w:i/>
                <w:lang w:val="en-GB"/>
              </w:rPr>
              <w:t>. If, as a result</w:t>
            </w:r>
            <w:r w:rsidRPr="00993793">
              <w:rPr>
                <w:lang w:val="en-GB"/>
              </w:rPr>
              <w:t xml:space="preserve">, </w:t>
            </w:r>
            <w:r w:rsidRPr="00993793">
              <w:rPr>
                <w:b/>
                <w:i/>
                <w:lang w:val="en-GB"/>
              </w:rPr>
              <w:t>they could not take appropriate measures to prevent, mitigate, bring to an end or minimise the adverse impact, they shall not be penalised</w:t>
            </w:r>
            <w:r w:rsidRPr="00993793">
              <w:rPr>
                <w:lang w:val="en-GB"/>
              </w:rPr>
              <w:t>.’;</w:t>
            </w:r>
          </w:p>
        </w:tc>
      </w:tr>
    </w:tbl>
    <w:p w14:paraId="168774AD" w14:textId="77777777" w:rsidR="00C64CF5" w:rsidRPr="00993793" w:rsidRDefault="00C64CF5" w:rsidP="00C64CF5"/>
    <w:p w14:paraId="6593C85E" w14:textId="77777777" w:rsidR="00C64CF5" w:rsidRPr="00993793" w:rsidRDefault="00C64CF5" w:rsidP="00C64CF5">
      <w:pPr>
        <w:pStyle w:val="AmNumberTabs"/>
      </w:pPr>
      <w:r w:rsidRPr="00993793">
        <w:t>Amendment</w:t>
      </w:r>
      <w:r w:rsidRPr="00993793">
        <w:tab/>
      </w:r>
      <w:r w:rsidRPr="00993793">
        <w:tab/>
        <w:t>93</w:t>
      </w:r>
    </w:p>
    <w:p w14:paraId="717AAED7" w14:textId="77777777" w:rsidR="00C64CF5" w:rsidRPr="00993793" w:rsidRDefault="00C64CF5" w:rsidP="00C64CF5"/>
    <w:p w14:paraId="0A924F24" w14:textId="77777777" w:rsidR="00C64CF5" w:rsidRPr="00993793" w:rsidRDefault="00C64CF5" w:rsidP="00C64CF5">
      <w:pPr>
        <w:pStyle w:val="NormalBold"/>
        <w:keepNext/>
      </w:pPr>
      <w:r w:rsidRPr="00993793">
        <w:t>Proposal for a directive</w:t>
      </w:r>
    </w:p>
    <w:p w14:paraId="29F2D43F" w14:textId="77777777" w:rsidR="00C64CF5" w:rsidRPr="00993793" w:rsidRDefault="00C64CF5" w:rsidP="00C64CF5">
      <w:pPr>
        <w:pStyle w:val="NormalBold"/>
      </w:pPr>
      <w:r w:rsidRPr="00993793">
        <w:t>Article 4 – paragraph 1 – point 4 a (new)</w:t>
      </w:r>
    </w:p>
    <w:p w14:paraId="63C54941" w14:textId="77777777" w:rsidR="00C64CF5" w:rsidRPr="00993793" w:rsidRDefault="00C64CF5" w:rsidP="00C64CF5">
      <w:pPr>
        <w:keepNext/>
      </w:pPr>
      <w:r w:rsidRPr="00993793">
        <w:t>Directive (EU) 2024/1760</w:t>
      </w:r>
    </w:p>
    <w:p w14:paraId="229830AF" w14:textId="77777777" w:rsidR="00C64CF5" w:rsidRPr="00993793" w:rsidRDefault="00C64CF5" w:rsidP="00C64CF5">
      <w:r w:rsidRPr="00993793">
        <w:t>Article 9</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1914366F" w14:textId="77777777" w:rsidTr="006E1EFE">
        <w:trPr>
          <w:jc w:val="center"/>
        </w:trPr>
        <w:tc>
          <w:tcPr>
            <w:tcW w:w="9752" w:type="dxa"/>
            <w:gridSpan w:val="2"/>
          </w:tcPr>
          <w:p w14:paraId="43907CE5" w14:textId="77777777" w:rsidR="00C64CF5" w:rsidRPr="00993793" w:rsidRDefault="00C64CF5" w:rsidP="002A7D25">
            <w:pPr>
              <w:keepNext/>
            </w:pPr>
          </w:p>
        </w:tc>
      </w:tr>
      <w:tr w:rsidR="00C64CF5" w:rsidRPr="00993793" w14:paraId="3FC60D22" w14:textId="77777777" w:rsidTr="006E1EFE">
        <w:trPr>
          <w:jc w:val="center"/>
        </w:trPr>
        <w:tc>
          <w:tcPr>
            <w:tcW w:w="4876" w:type="dxa"/>
          </w:tcPr>
          <w:p w14:paraId="3779009D" w14:textId="77777777" w:rsidR="00C64CF5" w:rsidRPr="00993793" w:rsidRDefault="00C64CF5" w:rsidP="002A7D25">
            <w:pPr>
              <w:pStyle w:val="ColumnHeading"/>
              <w:keepNext/>
              <w:rPr>
                <w:lang w:val="en-GB"/>
              </w:rPr>
            </w:pPr>
            <w:r w:rsidRPr="00993793">
              <w:rPr>
                <w:lang w:val="en-GB"/>
              </w:rPr>
              <w:t>Present text</w:t>
            </w:r>
          </w:p>
        </w:tc>
        <w:tc>
          <w:tcPr>
            <w:tcW w:w="4876" w:type="dxa"/>
          </w:tcPr>
          <w:p w14:paraId="38195B08" w14:textId="77777777" w:rsidR="00C64CF5" w:rsidRPr="00993793" w:rsidRDefault="00C64CF5" w:rsidP="002A7D25">
            <w:pPr>
              <w:pStyle w:val="ColumnHeading"/>
              <w:keepNext/>
              <w:rPr>
                <w:lang w:val="en-GB"/>
              </w:rPr>
            </w:pPr>
            <w:r w:rsidRPr="00993793">
              <w:rPr>
                <w:lang w:val="en-GB"/>
              </w:rPr>
              <w:t>Amendment</w:t>
            </w:r>
          </w:p>
        </w:tc>
      </w:tr>
      <w:tr w:rsidR="00C64CF5" w:rsidRPr="00993793" w14:paraId="2A04E6CB" w14:textId="77777777" w:rsidTr="006E1EFE">
        <w:trPr>
          <w:jc w:val="center"/>
        </w:trPr>
        <w:tc>
          <w:tcPr>
            <w:tcW w:w="4876" w:type="dxa"/>
          </w:tcPr>
          <w:p w14:paraId="2BF2B947" w14:textId="77777777" w:rsidR="00C64CF5" w:rsidRPr="00993793" w:rsidRDefault="00C64CF5" w:rsidP="002A7D25">
            <w:pPr>
              <w:pStyle w:val="Normal6"/>
              <w:rPr>
                <w:lang w:val="en-GB"/>
              </w:rPr>
            </w:pPr>
          </w:p>
        </w:tc>
        <w:tc>
          <w:tcPr>
            <w:tcW w:w="4876" w:type="dxa"/>
          </w:tcPr>
          <w:p w14:paraId="19BAB029" w14:textId="7C59B3AB" w:rsidR="00C64CF5" w:rsidRPr="00993793" w:rsidRDefault="00C64CF5" w:rsidP="002A7D25">
            <w:pPr>
              <w:pStyle w:val="Normal6"/>
              <w:rPr>
                <w:szCs w:val="24"/>
                <w:lang w:val="en-GB"/>
              </w:rPr>
            </w:pPr>
            <w:r w:rsidRPr="00993793">
              <w:rPr>
                <w:b/>
                <w:i/>
                <w:lang w:val="en-GB"/>
              </w:rPr>
              <w:t>4a.</w:t>
            </w:r>
            <w:r w:rsidRPr="00993793">
              <w:rPr>
                <w:b/>
                <w:i/>
                <w:lang w:val="en-GB"/>
              </w:rPr>
              <w:tab/>
              <w:t>Article 9 is replaced by the following :</w:t>
            </w:r>
          </w:p>
        </w:tc>
      </w:tr>
      <w:tr w:rsidR="00C64CF5" w:rsidRPr="00993793" w14:paraId="3A238FC8" w14:textId="77777777" w:rsidTr="006E1EFE">
        <w:trPr>
          <w:jc w:val="center"/>
        </w:trPr>
        <w:tc>
          <w:tcPr>
            <w:tcW w:w="4876" w:type="dxa"/>
          </w:tcPr>
          <w:p w14:paraId="1916C1AE" w14:textId="77777777" w:rsidR="00C64CF5" w:rsidRPr="00993793" w:rsidRDefault="00C64CF5" w:rsidP="002A7D25">
            <w:pPr>
              <w:pStyle w:val="Normal6"/>
              <w:jc w:val="center"/>
              <w:rPr>
                <w:bCs/>
                <w:lang w:val="en-GB"/>
              </w:rPr>
            </w:pPr>
            <w:r w:rsidRPr="00993793">
              <w:rPr>
                <w:bCs/>
                <w:iCs/>
                <w:lang w:val="en-GB"/>
              </w:rPr>
              <w:t>Article 9</w:t>
            </w:r>
          </w:p>
        </w:tc>
        <w:tc>
          <w:tcPr>
            <w:tcW w:w="4876" w:type="dxa"/>
          </w:tcPr>
          <w:p w14:paraId="1910F213" w14:textId="77777777" w:rsidR="00C64CF5" w:rsidRPr="00993793" w:rsidRDefault="00C64CF5" w:rsidP="002A7D25">
            <w:pPr>
              <w:pStyle w:val="Normal6"/>
              <w:jc w:val="center"/>
              <w:rPr>
                <w:bCs/>
                <w:iCs/>
                <w:lang w:val="en-GB"/>
              </w:rPr>
            </w:pPr>
            <w:r w:rsidRPr="00993793">
              <w:rPr>
                <w:bCs/>
                <w:iCs/>
                <w:lang w:val="en-GB"/>
              </w:rPr>
              <w:t>Article 9</w:t>
            </w:r>
          </w:p>
        </w:tc>
      </w:tr>
      <w:tr w:rsidR="00C64CF5" w:rsidRPr="00993793" w14:paraId="295B883C" w14:textId="77777777" w:rsidTr="006E1EFE">
        <w:trPr>
          <w:jc w:val="center"/>
        </w:trPr>
        <w:tc>
          <w:tcPr>
            <w:tcW w:w="4876" w:type="dxa"/>
          </w:tcPr>
          <w:p w14:paraId="014FAD13" w14:textId="77777777" w:rsidR="00C64CF5" w:rsidRPr="00993793" w:rsidRDefault="00C64CF5" w:rsidP="002A7D25">
            <w:pPr>
              <w:pStyle w:val="Normal6"/>
              <w:jc w:val="center"/>
              <w:rPr>
                <w:lang w:val="en-GB"/>
              </w:rPr>
            </w:pPr>
            <w:r w:rsidRPr="00993793">
              <w:rPr>
                <w:lang w:val="en-GB"/>
              </w:rPr>
              <w:t>Prioritisation of identified actual and potential adverse impacts</w:t>
            </w:r>
          </w:p>
        </w:tc>
        <w:tc>
          <w:tcPr>
            <w:tcW w:w="4876" w:type="dxa"/>
          </w:tcPr>
          <w:p w14:paraId="68AF54F7" w14:textId="77777777" w:rsidR="00C64CF5" w:rsidRPr="00993793" w:rsidRDefault="00C64CF5" w:rsidP="002A7D25">
            <w:pPr>
              <w:pStyle w:val="Normal6"/>
              <w:jc w:val="center"/>
              <w:rPr>
                <w:bCs/>
                <w:iCs/>
                <w:szCs w:val="24"/>
                <w:lang w:val="en-GB"/>
              </w:rPr>
            </w:pPr>
            <w:r w:rsidRPr="00993793">
              <w:rPr>
                <w:bCs/>
                <w:iCs/>
                <w:lang w:val="en-GB"/>
              </w:rPr>
              <w:t>Prioritisation of identified actual and potential adverse impacts</w:t>
            </w:r>
          </w:p>
        </w:tc>
      </w:tr>
      <w:tr w:rsidR="00C64CF5" w:rsidRPr="00993793" w14:paraId="5A6D2559" w14:textId="77777777" w:rsidTr="006E1EFE">
        <w:trPr>
          <w:jc w:val="center"/>
        </w:trPr>
        <w:tc>
          <w:tcPr>
            <w:tcW w:w="4876" w:type="dxa"/>
          </w:tcPr>
          <w:p w14:paraId="37863872" w14:textId="77777777" w:rsidR="00C64CF5" w:rsidRPr="00993793" w:rsidRDefault="00C64CF5" w:rsidP="002A7D25">
            <w:pPr>
              <w:pStyle w:val="Normal6"/>
              <w:rPr>
                <w:lang w:val="en-GB"/>
              </w:rPr>
            </w:pPr>
            <w:r w:rsidRPr="00993793">
              <w:rPr>
                <w:lang w:val="en-GB"/>
              </w:rPr>
              <w:t>1.</w:t>
            </w:r>
            <w:r w:rsidRPr="00993793">
              <w:rPr>
                <w:b/>
                <w:i/>
                <w:lang w:val="en-GB"/>
              </w:rPr>
              <w:tab/>
            </w:r>
            <w:r w:rsidRPr="00993793">
              <w:rPr>
                <w:lang w:val="en-GB"/>
              </w:rPr>
              <w:t xml:space="preserve">Member States shall ensure that, where it is not feasible to prevent, mitigate, bring to an end or minimise all identified </w:t>
            </w:r>
            <w:r w:rsidRPr="00993793">
              <w:rPr>
                <w:b/>
                <w:bCs/>
                <w:i/>
                <w:iCs/>
                <w:lang w:val="en-GB"/>
              </w:rPr>
              <w:t>adverse impacts</w:t>
            </w:r>
            <w:r w:rsidRPr="00993793">
              <w:rPr>
                <w:lang w:val="en-GB"/>
              </w:rPr>
              <w:t xml:space="preserve"> </w:t>
            </w:r>
            <w:r w:rsidRPr="00993793">
              <w:rPr>
                <w:b/>
                <w:bCs/>
                <w:i/>
                <w:iCs/>
                <w:lang w:val="en-GB"/>
              </w:rPr>
              <w:t>at the same time and to their full extent,</w:t>
            </w:r>
            <w:r w:rsidRPr="00993793">
              <w:rPr>
                <w:lang w:val="en-GB"/>
              </w:rPr>
              <w:t xml:space="preserve"> companies prioritise </w:t>
            </w:r>
            <w:r w:rsidRPr="00993793">
              <w:rPr>
                <w:lang w:val="en-GB"/>
              </w:rPr>
              <w:lastRenderedPageBreak/>
              <w:t xml:space="preserve">adverse impacts identified </w:t>
            </w:r>
            <w:r w:rsidRPr="00993793">
              <w:rPr>
                <w:b/>
                <w:bCs/>
                <w:i/>
                <w:iCs/>
                <w:lang w:val="en-GB"/>
              </w:rPr>
              <w:t>pursuant to Article 8</w:t>
            </w:r>
            <w:r w:rsidRPr="00993793">
              <w:rPr>
                <w:lang w:val="en-GB"/>
              </w:rPr>
              <w:t xml:space="preserve"> in order to fulfil the obligations laid down in Article 10 or 11.</w:t>
            </w:r>
          </w:p>
        </w:tc>
        <w:tc>
          <w:tcPr>
            <w:tcW w:w="4876" w:type="dxa"/>
          </w:tcPr>
          <w:p w14:paraId="33302E4E" w14:textId="77777777" w:rsidR="00C64CF5" w:rsidRPr="00993793" w:rsidRDefault="00C64CF5" w:rsidP="002A7D25">
            <w:pPr>
              <w:pStyle w:val="Normal6"/>
              <w:rPr>
                <w:szCs w:val="24"/>
                <w:lang w:val="en-GB"/>
              </w:rPr>
            </w:pPr>
            <w:r w:rsidRPr="00993793">
              <w:rPr>
                <w:bCs/>
                <w:iCs/>
                <w:lang w:val="en-GB"/>
              </w:rPr>
              <w:lastRenderedPageBreak/>
              <w:t>1.</w:t>
            </w:r>
            <w:r w:rsidRPr="00993793">
              <w:rPr>
                <w:bCs/>
                <w:iCs/>
                <w:lang w:val="en-GB"/>
              </w:rPr>
              <w:tab/>
              <w:t>Member States shall ensure that, where it is not feasible</w:t>
            </w:r>
            <w:r w:rsidRPr="00993793">
              <w:rPr>
                <w:b/>
                <w:i/>
                <w:lang w:val="en-GB"/>
              </w:rPr>
              <w:t xml:space="preserve"> for companies </w:t>
            </w:r>
            <w:r w:rsidRPr="00993793">
              <w:rPr>
                <w:bCs/>
                <w:iCs/>
                <w:lang w:val="en-GB"/>
              </w:rPr>
              <w:t xml:space="preserve">to prevent, mitigate, bring to an end or minimise all </w:t>
            </w:r>
            <w:r w:rsidRPr="00993793">
              <w:rPr>
                <w:b/>
                <w:i/>
                <w:lang w:val="en-GB"/>
              </w:rPr>
              <w:t>adverse impacts</w:t>
            </w:r>
            <w:r w:rsidRPr="00993793">
              <w:rPr>
                <w:bCs/>
                <w:iCs/>
                <w:lang w:val="en-GB"/>
              </w:rPr>
              <w:t xml:space="preserve"> identified</w:t>
            </w:r>
            <w:r w:rsidRPr="00993793">
              <w:rPr>
                <w:b/>
                <w:i/>
                <w:lang w:val="en-GB"/>
              </w:rPr>
              <w:t xml:space="preserve"> </w:t>
            </w:r>
            <w:r w:rsidRPr="00993793">
              <w:rPr>
                <w:bCs/>
                <w:iCs/>
                <w:lang w:val="en-GB"/>
              </w:rPr>
              <w:t xml:space="preserve">pursuant to Article 8, companies </w:t>
            </w:r>
            <w:r w:rsidRPr="00993793">
              <w:rPr>
                <w:b/>
                <w:i/>
                <w:lang w:val="en-GB"/>
              </w:rPr>
              <w:t>may</w:t>
            </w:r>
            <w:r w:rsidRPr="00993793">
              <w:rPr>
                <w:bCs/>
                <w:iCs/>
                <w:lang w:val="en-GB"/>
              </w:rPr>
              <w:t xml:space="preserve"> </w:t>
            </w:r>
            <w:r w:rsidRPr="00993793">
              <w:rPr>
                <w:bCs/>
                <w:iCs/>
                <w:lang w:val="en-GB"/>
              </w:rPr>
              <w:lastRenderedPageBreak/>
              <w:t xml:space="preserve">prioritise </w:t>
            </w:r>
            <w:r w:rsidRPr="00993793">
              <w:rPr>
                <w:b/>
                <w:i/>
                <w:lang w:val="en-GB"/>
              </w:rPr>
              <w:t>the most severe and most likely</w:t>
            </w:r>
            <w:r w:rsidRPr="00993793">
              <w:rPr>
                <w:bCs/>
                <w:iCs/>
                <w:lang w:val="en-GB"/>
              </w:rPr>
              <w:t xml:space="preserve"> adverse impacts in order to fulfil the obligations laid down in Article 10 or 11</w:t>
            </w:r>
            <w:r w:rsidRPr="00993793">
              <w:rPr>
                <w:b/>
                <w:i/>
                <w:lang w:val="en-GB"/>
              </w:rPr>
              <w:t>.</w:t>
            </w:r>
          </w:p>
        </w:tc>
      </w:tr>
      <w:tr w:rsidR="00C64CF5" w:rsidRPr="00993793" w14:paraId="58D17BE3" w14:textId="77777777" w:rsidTr="006E1EFE">
        <w:trPr>
          <w:jc w:val="center"/>
        </w:trPr>
        <w:tc>
          <w:tcPr>
            <w:tcW w:w="4876" w:type="dxa"/>
          </w:tcPr>
          <w:p w14:paraId="283EBE52" w14:textId="77777777" w:rsidR="00C64CF5" w:rsidRPr="00993793" w:rsidRDefault="00C64CF5" w:rsidP="002A7D25">
            <w:pPr>
              <w:pStyle w:val="Normal6"/>
              <w:rPr>
                <w:lang w:val="en-GB"/>
              </w:rPr>
            </w:pPr>
            <w:r w:rsidRPr="00993793">
              <w:rPr>
                <w:lang w:val="en-GB"/>
              </w:rPr>
              <w:lastRenderedPageBreak/>
              <w:t>2.</w:t>
            </w:r>
            <w:r w:rsidRPr="00993793">
              <w:rPr>
                <w:b/>
                <w:i/>
                <w:lang w:val="en-GB"/>
              </w:rPr>
              <w:tab/>
            </w:r>
            <w:r w:rsidRPr="00993793">
              <w:rPr>
                <w:b/>
                <w:bCs/>
                <w:i/>
                <w:iCs/>
                <w:lang w:val="en-GB"/>
              </w:rPr>
              <w:t xml:space="preserve">The prioritisation referred to in paragraph 1 shall be based on the severity and likelihood of the </w:t>
            </w:r>
            <w:r w:rsidRPr="00993793">
              <w:rPr>
                <w:lang w:val="en-GB"/>
              </w:rPr>
              <w:t>adverse impacts.</w:t>
            </w:r>
          </w:p>
        </w:tc>
        <w:tc>
          <w:tcPr>
            <w:tcW w:w="4876" w:type="dxa"/>
          </w:tcPr>
          <w:p w14:paraId="0A18145A" w14:textId="77777777" w:rsidR="00C64CF5" w:rsidRPr="00993793" w:rsidRDefault="00C64CF5" w:rsidP="002A7D25">
            <w:pPr>
              <w:pStyle w:val="Normal6"/>
              <w:rPr>
                <w:szCs w:val="24"/>
                <w:lang w:val="en-GB"/>
              </w:rPr>
            </w:pPr>
            <w:r w:rsidRPr="00993793">
              <w:rPr>
                <w:bCs/>
                <w:iCs/>
                <w:lang w:val="en-GB"/>
              </w:rPr>
              <w:t>2.</w:t>
            </w:r>
            <w:r w:rsidRPr="00993793">
              <w:rPr>
                <w:b/>
                <w:i/>
                <w:lang w:val="en-GB"/>
              </w:rPr>
              <w:tab/>
              <w:t xml:space="preserve">Once the most severe and most likely adverse impacts are addressed in accordance with Article 10 or 11 within a reasonable time, the company shall address less severe and less likely </w:t>
            </w:r>
            <w:r w:rsidRPr="00993793">
              <w:rPr>
                <w:bCs/>
                <w:iCs/>
                <w:lang w:val="en-GB"/>
              </w:rPr>
              <w:t>adverse impacts</w:t>
            </w:r>
            <w:r w:rsidRPr="00993793">
              <w:rPr>
                <w:b/>
                <w:i/>
                <w:lang w:val="en-GB"/>
              </w:rPr>
              <w:t>.</w:t>
            </w:r>
          </w:p>
        </w:tc>
      </w:tr>
      <w:tr w:rsidR="00C64CF5" w:rsidRPr="00993793" w14:paraId="58FF2558" w14:textId="77777777" w:rsidTr="006E1EFE">
        <w:trPr>
          <w:jc w:val="center"/>
        </w:trPr>
        <w:tc>
          <w:tcPr>
            <w:tcW w:w="4876" w:type="dxa"/>
          </w:tcPr>
          <w:p w14:paraId="778AA055" w14:textId="77777777" w:rsidR="00C64CF5" w:rsidRPr="00993793" w:rsidRDefault="00C64CF5" w:rsidP="002A7D25">
            <w:pPr>
              <w:pStyle w:val="Normal6"/>
              <w:rPr>
                <w:lang w:val="en-GB"/>
              </w:rPr>
            </w:pPr>
            <w:r w:rsidRPr="00993793">
              <w:rPr>
                <w:lang w:val="en-GB"/>
              </w:rPr>
              <w:t>3.</w:t>
            </w:r>
            <w:r w:rsidRPr="00993793">
              <w:rPr>
                <w:b/>
                <w:i/>
                <w:lang w:val="en-GB"/>
              </w:rPr>
              <w:tab/>
            </w:r>
            <w:r w:rsidRPr="00993793">
              <w:rPr>
                <w:b/>
                <w:bCs/>
                <w:i/>
                <w:iCs/>
                <w:lang w:val="en-GB"/>
              </w:rPr>
              <w:t>Once the most severe and most likely adverse impacts are addressed in accordance with Article 10 or 11 within a reasonable time, the company shall address less severe and less likely</w:t>
            </w:r>
            <w:r w:rsidRPr="00993793">
              <w:rPr>
                <w:lang w:val="en-GB"/>
              </w:rPr>
              <w:t xml:space="preserve"> adverse impacts.</w:t>
            </w:r>
          </w:p>
        </w:tc>
        <w:tc>
          <w:tcPr>
            <w:tcW w:w="4876" w:type="dxa"/>
          </w:tcPr>
          <w:p w14:paraId="1C35DA29" w14:textId="77777777" w:rsidR="00C64CF5" w:rsidRPr="00993793" w:rsidRDefault="00C64CF5" w:rsidP="002A7D25">
            <w:pPr>
              <w:pStyle w:val="Normal6"/>
              <w:rPr>
                <w:szCs w:val="24"/>
                <w:lang w:val="en-GB"/>
              </w:rPr>
            </w:pPr>
            <w:r w:rsidRPr="00993793">
              <w:rPr>
                <w:bCs/>
                <w:iCs/>
                <w:lang w:val="en-GB"/>
              </w:rPr>
              <w:t>3.</w:t>
            </w:r>
            <w:r w:rsidRPr="00993793">
              <w:rPr>
                <w:b/>
                <w:i/>
                <w:lang w:val="en-GB"/>
              </w:rPr>
              <w:tab/>
              <w:t xml:space="preserve">Where prioritisation decisions are made in accordance with this Article, Member States shall ensure that companies are not penalised under Article 25 or 27 for any harm stemming from any less significant </w:t>
            </w:r>
            <w:r w:rsidRPr="00993793">
              <w:rPr>
                <w:bCs/>
                <w:iCs/>
                <w:lang w:val="en-GB"/>
              </w:rPr>
              <w:t>adverse impacts</w:t>
            </w:r>
            <w:r w:rsidRPr="00993793">
              <w:rPr>
                <w:b/>
                <w:i/>
                <w:lang w:val="en-GB"/>
              </w:rPr>
              <w:t xml:space="preserve"> that have not yet been addressed.’;</w:t>
            </w:r>
          </w:p>
        </w:tc>
      </w:tr>
    </w:tbl>
    <w:p w14:paraId="47240109" w14:textId="2CE111FF" w:rsidR="006E1EFE" w:rsidRPr="00993793" w:rsidRDefault="006E1EFE" w:rsidP="006E1EFE">
      <w:pPr>
        <w:pStyle w:val="AmNumberTabs"/>
      </w:pPr>
      <w:r w:rsidRPr="00993793">
        <w:t>Amendments</w:t>
      </w:r>
      <w:r w:rsidRPr="00993793">
        <w:tab/>
      </w:r>
      <w:r w:rsidRPr="00993793">
        <w:tab/>
        <w:t>246 and 306</w:t>
      </w:r>
    </w:p>
    <w:p w14:paraId="4B4892CE" w14:textId="77777777" w:rsidR="006E1EFE" w:rsidRPr="00993793" w:rsidRDefault="006E1EFE" w:rsidP="006E1EFE">
      <w:pPr>
        <w:pStyle w:val="NormalBold12b"/>
      </w:pPr>
      <w:r w:rsidRPr="00993793">
        <w:t>Proposal for a directive</w:t>
      </w:r>
    </w:p>
    <w:p w14:paraId="3A34CF30" w14:textId="77777777" w:rsidR="006E1EFE" w:rsidRPr="00993793" w:rsidRDefault="006E1EFE" w:rsidP="006E1EFE">
      <w:pPr>
        <w:pStyle w:val="NormalBold"/>
        <w:rPr>
          <w:lang w:val="fr-FR"/>
        </w:rPr>
      </w:pPr>
      <w:r w:rsidRPr="00993793">
        <w:rPr>
          <w:lang w:val="fr-FR"/>
        </w:rPr>
        <w:t>Article 4 – paragraph 1 – point 5</w:t>
      </w:r>
    </w:p>
    <w:p w14:paraId="16FD42ED" w14:textId="77777777" w:rsidR="006E1EFE" w:rsidRPr="00993793" w:rsidRDefault="006E1EFE" w:rsidP="006E1EFE">
      <w:pPr>
        <w:rPr>
          <w:lang w:val="fr-FR"/>
        </w:rPr>
      </w:pPr>
      <w:r w:rsidRPr="00993793">
        <w:rPr>
          <w:lang w:val="fr-FR"/>
        </w:rPr>
        <w:t>Directive (EU) 2024/1760</w:t>
      </w:r>
    </w:p>
    <w:p w14:paraId="0CFD3373" w14:textId="77777777" w:rsidR="006E1EFE" w:rsidRPr="00993793" w:rsidRDefault="006E1EFE" w:rsidP="006E1EFE">
      <w:r w:rsidRPr="00993793">
        <w:t>Article 10 – paragraph 6 – subparagraph 1 – introductory part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E1EFE" w:rsidRPr="00993793" w14:paraId="16C75790" w14:textId="77777777" w:rsidTr="007A1A04">
        <w:trPr>
          <w:trHeight w:hRule="exact" w:val="240"/>
          <w:jc w:val="center"/>
        </w:trPr>
        <w:tc>
          <w:tcPr>
            <w:tcW w:w="9752" w:type="dxa"/>
            <w:gridSpan w:val="2"/>
            <w:tcBorders>
              <w:top w:val="nil"/>
              <w:left w:val="nil"/>
              <w:bottom w:val="nil"/>
              <w:right w:val="nil"/>
            </w:tcBorders>
          </w:tcPr>
          <w:p w14:paraId="68AB82D7" w14:textId="77777777" w:rsidR="006E1EFE" w:rsidRPr="00993793" w:rsidRDefault="006E1EFE" w:rsidP="007A1A04"/>
        </w:tc>
      </w:tr>
      <w:tr w:rsidR="006E1EFE" w:rsidRPr="00993793" w14:paraId="6B1156C1" w14:textId="77777777" w:rsidTr="007A1A04">
        <w:trPr>
          <w:trHeight w:val="240"/>
          <w:jc w:val="center"/>
        </w:trPr>
        <w:tc>
          <w:tcPr>
            <w:tcW w:w="4876" w:type="dxa"/>
            <w:tcBorders>
              <w:top w:val="nil"/>
              <w:left w:val="nil"/>
              <w:bottom w:val="nil"/>
              <w:right w:val="nil"/>
            </w:tcBorders>
          </w:tcPr>
          <w:p w14:paraId="7876E08A" w14:textId="77777777" w:rsidR="006E1EFE" w:rsidRPr="00993793" w:rsidRDefault="006E1EFE" w:rsidP="007A1A04">
            <w:pPr>
              <w:pStyle w:val="AmColumnHeading"/>
            </w:pPr>
            <w:r w:rsidRPr="00993793">
              <w:t>Text proposed by the Commission</w:t>
            </w:r>
          </w:p>
        </w:tc>
        <w:tc>
          <w:tcPr>
            <w:tcW w:w="4876" w:type="dxa"/>
            <w:tcBorders>
              <w:top w:val="nil"/>
              <w:left w:val="nil"/>
              <w:bottom w:val="nil"/>
              <w:right w:val="nil"/>
            </w:tcBorders>
          </w:tcPr>
          <w:p w14:paraId="0390F4F0" w14:textId="77777777" w:rsidR="006E1EFE" w:rsidRPr="00993793" w:rsidRDefault="006E1EFE" w:rsidP="007A1A04">
            <w:pPr>
              <w:pStyle w:val="AmColumnHeading"/>
            </w:pPr>
            <w:r w:rsidRPr="00993793">
              <w:t>Amendment</w:t>
            </w:r>
          </w:p>
        </w:tc>
      </w:tr>
      <w:tr w:rsidR="006E1EFE" w:rsidRPr="00993793" w14:paraId="254E2A90" w14:textId="77777777" w:rsidTr="007A1A04">
        <w:trPr>
          <w:jc w:val="center"/>
        </w:trPr>
        <w:tc>
          <w:tcPr>
            <w:tcW w:w="4876" w:type="dxa"/>
            <w:tcBorders>
              <w:top w:val="nil"/>
              <w:left w:val="nil"/>
              <w:bottom w:val="nil"/>
              <w:right w:val="nil"/>
            </w:tcBorders>
          </w:tcPr>
          <w:p w14:paraId="133A1377" w14:textId="77777777" w:rsidR="006E1EFE" w:rsidRPr="00993793" w:rsidRDefault="006E1EFE" w:rsidP="007A1A04">
            <w:pPr>
              <w:pStyle w:val="Normal6a"/>
            </w:pPr>
            <w:r w:rsidRPr="00993793">
              <w:t xml:space="preserve">As regards potential adverse impacts as referred to in paragraph 1 that could not be prevented or adequately mitigated by the measures set out in paragraphs 2, 4 and 5, the company </w:t>
            </w:r>
            <w:r w:rsidRPr="00993793">
              <w:rPr>
                <w:b/>
                <w:i/>
              </w:rPr>
              <w:t>shall</w:t>
            </w:r>
            <w:r w:rsidRPr="00993793">
              <w:t>, as a last resort:</w:t>
            </w:r>
          </w:p>
        </w:tc>
        <w:tc>
          <w:tcPr>
            <w:tcW w:w="4876" w:type="dxa"/>
            <w:tcBorders>
              <w:top w:val="nil"/>
              <w:left w:val="nil"/>
              <w:bottom w:val="nil"/>
              <w:right w:val="nil"/>
            </w:tcBorders>
          </w:tcPr>
          <w:p w14:paraId="36097EB1" w14:textId="0CFAA61C" w:rsidR="006E1EFE" w:rsidRPr="00993793" w:rsidRDefault="006E1EFE" w:rsidP="007A1A04">
            <w:pPr>
              <w:pStyle w:val="Normal6a"/>
            </w:pPr>
            <w:r w:rsidRPr="00993793">
              <w:t xml:space="preserve">As regards potential adverse impacts as referred to in paragraph 1 that could not be prevented or adequately mitigated by the measures set out in paragraphs 2, 4 and 5, the company </w:t>
            </w:r>
            <w:r w:rsidRPr="00993793">
              <w:rPr>
                <w:b/>
                <w:i/>
              </w:rPr>
              <w:t>can</w:t>
            </w:r>
            <w:r w:rsidRPr="00993793">
              <w:t>, as a last resort:</w:t>
            </w:r>
          </w:p>
        </w:tc>
      </w:tr>
    </w:tbl>
    <w:p w14:paraId="6A454641" w14:textId="64A048BD" w:rsidR="006E1EFE" w:rsidRPr="00993793" w:rsidRDefault="006E1EFE" w:rsidP="006E1EFE"/>
    <w:p w14:paraId="4F4881A0" w14:textId="5754C638" w:rsidR="00C64CF5" w:rsidRPr="00993793" w:rsidRDefault="00C64CF5" w:rsidP="006E1EFE"/>
    <w:p w14:paraId="2BA1BD1B"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94</w:t>
      </w:r>
    </w:p>
    <w:p w14:paraId="76E07073" w14:textId="77777777" w:rsidR="00C64CF5" w:rsidRPr="00993793" w:rsidRDefault="00C64CF5" w:rsidP="00C64CF5">
      <w:pPr>
        <w:rPr>
          <w:lang w:val="fr-FR"/>
        </w:rPr>
      </w:pPr>
    </w:p>
    <w:p w14:paraId="1B46DC19" w14:textId="77777777" w:rsidR="00C64CF5" w:rsidRPr="00993793" w:rsidRDefault="00C64CF5" w:rsidP="00C64CF5">
      <w:pPr>
        <w:pStyle w:val="NormalBold"/>
        <w:keepNext/>
        <w:rPr>
          <w:lang w:val="fr-FR"/>
        </w:rPr>
      </w:pPr>
      <w:r w:rsidRPr="00993793">
        <w:rPr>
          <w:lang w:val="fr-FR"/>
        </w:rPr>
        <w:t>Proposal for a directive</w:t>
      </w:r>
    </w:p>
    <w:p w14:paraId="0876695A" w14:textId="77777777" w:rsidR="00C64CF5" w:rsidRPr="00993793" w:rsidRDefault="00C64CF5" w:rsidP="00C64CF5">
      <w:pPr>
        <w:pStyle w:val="NormalBold"/>
        <w:rPr>
          <w:lang w:val="fr-FR"/>
        </w:rPr>
      </w:pPr>
      <w:r w:rsidRPr="00993793">
        <w:rPr>
          <w:lang w:val="fr-FR"/>
        </w:rPr>
        <w:t>Article 4 – paragraph 1 – point 5</w:t>
      </w:r>
    </w:p>
    <w:p w14:paraId="41B45300" w14:textId="77777777" w:rsidR="00C64CF5" w:rsidRPr="00993793" w:rsidRDefault="00C64CF5" w:rsidP="00C64CF5">
      <w:pPr>
        <w:keepNext/>
        <w:rPr>
          <w:lang w:val="fr-FR"/>
        </w:rPr>
      </w:pPr>
      <w:r w:rsidRPr="00993793">
        <w:rPr>
          <w:lang w:val="fr-FR"/>
        </w:rPr>
        <w:t>Directive (EU) 2024/1760</w:t>
      </w:r>
    </w:p>
    <w:p w14:paraId="3DE0EE68" w14:textId="77777777" w:rsidR="00C64CF5" w:rsidRPr="00993793" w:rsidRDefault="00C64CF5" w:rsidP="00C64CF5">
      <w:pPr>
        <w:rPr>
          <w:lang w:val="fr-FR"/>
        </w:rPr>
      </w:pPr>
      <w:r w:rsidRPr="00993793">
        <w:rPr>
          <w:lang w:val="fr-FR"/>
        </w:rPr>
        <w:t>Article 10 – paragraph 6 – subparagraph 1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64DC2F94" w14:textId="77777777" w:rsidTr="002A7D25">
        <w:trPr>
          <w:jc w:val="center"/>
        </w:trPr>
        <w:tc>
          <w:tcPr>
            <w:tcW w:w="9752" w:type="dxa"/>
            <w:gridSpan w:val="2"/>
          </w:tcPr>
          <w:p w14:paraId="7926E997" w14:textId="77777777" w:rsidR="00C64CF5" w:rsidRPr="00993793" w:rsidRDefault="00C64CF5" w:rsidP="002A7D25">
            <w:pPr>
              <w:keepNext/>
              <w:rPr>
                <w:lang w:val="fr-FR"/>
              </w:rPr>
            </w:pPr>
          </w:p>
        </w:tc>
      </w:tr>
      <w:tr w:rsidR="00C64CF5" w:rsidRPr="00993793" w14:paraId="686BBF1A" w14:textId="77777777" w:rsidTr="002A7D25">
        <w:trPr>
          <w:jc w:val="center"/>
        </w:trPr>
        <w:tc>
          <w:tcPr>
            <w:tcW w:w="4876" w:type="dxa"/>
          </w:tcPr>
          <w:p w14:paraId="6E1A25FE"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7C306A52" w14:textId="77777777" w:rsidR="00C64CF5" w:rsidRPr="00993793" w:rsidRDefault="00C64CF5" w:rsidP="002A7D25">
            <w:pPr>
              <w:pStyle w:val="ColumnHeading"/>
              <w:keepNext/>
              <w:rPr>
                <w:lang w:val="en-GB"/>
              </w:rPr>
            </w:pPr>
            <w:r w:rsidRPr="00993793">
              <w:rPr>
                <w:lang w:val="en-GB"/>
              </w:rPr>
              <w:t>Amendment</w:t>
            </w:r>
          </w:p>
        </w:tc>
      </w:tr>
      <w:tr w:rsidR="00C64CF5" w:rsidRPr="00993793" w14:paraId="59012E93" w14:textId="77777777" w:rsidTr="002A7D25">
        <w:trPr>
          <w:jc w:val="center"/>
        </w:trPr>
        <w:tc>
          <w:tcPr>
            <w:tcW w:w="4876" w:type="dxa"/>
          </w:tcPr>
          <w:p w14:paraId="088F3745" w14:textId="77777777" w:rsidR="00C64CF5" w:rsidRPr="00993793" w:rsidRDefault="00C64CF5" w:rsidP="002A7D25">
            <w:pPr>
              <w:pStyle w:val="Normal6"/>
              <w:rPr>
                <w:lang w:val="en-GB"/>
              </w:rPr>
            </w:pPr>
            <w:r w:rsidRPr="00993793">
              <w:rPr>
                <w:lang w:val="en-GB"/>
              </w:rPr>
              <w:t>(c)</w:t>
            </w:r>
            <w:r w:rsidRPr="00993793">
              <w:rPr>
                <w:lang w:val="en-GB"/>
              </w:rPr>
              <w:tab/>
              <w:t>use or increase its leverage through the suspension of the business relationship with respect to the activities concerned.</w:t>
            </w:r>
          </w:p>
        </w:tc>
        <w:tc>
          <w:tcPr>
            <w:tcW w:w="4876" w:type="dxa"/>
          </w:tcPr>
          <w:p w14:paraId="7947F7FA" w14:textId="77777777" w:rsidR="00C64CF5" w:rsidRPr="00993793" w:rsidRDefault="00C64CF5" w:rsidP="002A7D25">
            <w:pPr>
              <w:pStyle w:val="Normal6"/>
              <w:rPr>
                <w:szCs w:val="24"/>
                <w:lang w:val="en-GB"/>
              </w:rPr>
            </w:pPr>
            <w:r w:rsidRPr="00993793">
              <w:rPr>
                <w:lang w:val="en-GB"/>
              </w:rPr>
              <w:t>(c)</w:t>
            </w:r>
            <w:r w:rsidRPr="00993793">
              <w:rPr>
                <w:lang w:val="en-GB"/>
              </w:rPr>
              <w:tab/>
              <w:t>use or increase its leverage</w:t>
            </w:r>
            <w:r w:rsidRPr="00993793">
              <w:rPr>
                <w:b/>
                <w:i/>
                <w:lang w:val="en-GB"/>
              </w:rPr>
              <w:t>, where possible,</w:t>
            </w:r>
            <w:r w:rsidRPr="00993793">
              <w:rPr>
                <w:lang w:val="en-GB"/>
              </w:rPr>
              <w:t xml:space="preserve"> through the </w:t>
            </w:r>
            <w:r w:rsidRPr="00993793">
              <w:rPr>
                <w:b/>
                <w:i/>
                <w:lang w:val="en-GB"/>
              </w:rPr>
              <w:t>temporary</w:t>
            </w:r>
            <w:r w:rsidRPr="00993793">
              <w:rPr>
                <w:lang w:val="en-GB"/>
              </w:rPr>
              <w:t xml:space="preserve"> suspension of the business relationship with respect to the activities concerned.</w:t>
            </w:r>
          </w:p>
        </w:tc>
      </w:tr>
    </w:tbl>
    <w:p w14:paraId="1D64A7E1" w14:textId="77777777" w:rsidR="00C64CF5" w:rsidRPr="00993793" w:rsidRDefault="00C64CF5" w:rsidP="00C64CF5"/>
    <w:p w14:paraId="39891A7C" w14:textId="77777777" w:rsidR="00C64CF5" w:rsidRPr="00993793" w:rsidRDefault="00C64CF5" w:rsidP="00C64CF5">
      <w:pPr>
        <w:pStyle w:val="AmNumberTabs"/>
        <w:rPr>
          <w:lang w:val="fr-FR"/>
        </w:rPr>
      </w:pPr>
      <w:r w:rsidRPr="00993793">
        <w:rPr>
          <w:lang w:val="fr-FR"/>
        </w:rPr>
        <w:lastRenderedPageBreak/>
        <w:t>Amendment</w:t>
      </w:r>
      <w:r w:rsidRPr="00993793">
        <w:rPr>
          <w:lang w:val="fr-FR"/>
        </w:rPr>
        <w:tab/>
      </w:r>
      <w:r w:rsidRPr="00993793">
        <w:rPr>
          <w:lang w:val="fr-FR"/>
        </w:rPr>
        <w:tab/>
        <w:t>95</w:t>
      </w:r>
    </w:p>
    <w:p w14:paraId="5BC9E648" w14:textId="77777777" w:rsidR="00C64CF5" w:rsidRPr="00993793" w:rsidRDefault="00C64CF5" w:rsidP="00C64CF5">
      <w:pPr>
        <w:rPr>
          <w:lang w:val="fr-FR"/>
        </w:rPr>
      </w:pPr>
    </w:p>
    <w:p w14:paraId="6B942CD3" w14:textId="77777777" w:rsidR="00C64CF5" w:rsidRPr="00993793" w:rsidRDefault="00C64CF5" w:rsidP="00C64CF5">
      <w:pPr>
        <w:pStyle w:val="NormalBold"/>
        <w:keepNext/>
        <w:rPr>
          <w:lang w:val="fr-FR"/>
        </w:rPr>
      </w:pPr>
      <w:r w:rsidRPr="00993793">
        <w:rPr>
          <w:lang w:val="fr-FR"/>
        </w:rPr>
        <w:t>Proposal for a directive</w:t>
      </w:r>
    </w:p>
    <w:p w14:paraId="2E887E3C" w14:textId="77777777" w:rsidR="00C64CF5" w:rsidRPr="00993793" w:rsidRDefault="00C64CF5" w:rsidP="00C64CF5">
      <w:pPr>
        <w:pStyle w:val="NormalBold"/>
        <w:rPr>
          <w:lang w:val="fr-FR"/>
        </w:rPr>
      </w:pPr>
      <w:r w:rsidRPr="00993793">
        <w:rPr>
          <w:lang w:val="fr-FR"/>
        </w:rPr>
        <w:t>Article 4 – paragraph 1 – point 5</w:t>
      </w:r>
    </w:p>
    <w:p w14:paraId="455F86B5" w14:textId="77777777" w:rsidR="00C64CF5" w:rsidRPr="00993793" w:rsidRDefault="00C64CF5" w:rsidP="00C64CF5">
      <w:pPr>
        <w:keepNext/>
        <w:rPr>
          <w:lang w:val="fr-FR"/>
        </w:rPr>
      </w:pPr>
      <w:r w:rsidRPr="00993793">
        <w:rPr>
          <w:lang w:val="fr-FR"/>
        </w:rPr>
        <w:t>Directive (EU) 2024/1760</w:t>
      </w:r>
    </w:p>
    <w:p w14:paraId="7CBFAF75" w14:textId="77777777" w:rsidR="00C64CF5" w:rsidRPr="00993793" w:rsidRDefault="00C64CF5" w:rsidP="00C64CF5">
      <w:pPr>
        <w:rPr>
          <w:lang w:val="fr-FR"/>
        </w:rPr>
      </w:pPr>
      <w:r w:rsidRPr="00993793">
        <w:rPr>
          <w:lang w:val="fr-FR"/>
        </w:rPr>
        <w:t>Article 10 – paragraph 6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0453C9D1" w14:textId="77777777" w:rsidTr="002A7D25">
        <w:trPr>
          <w:jc w:val="center"/>
        </w:trPr>
        <w:tc>
          <w:tcPr>
            <w:tcW w:w="9752" w:type="dxa"/>
            <w:gridSpan w:val="2"/>
          </w:tcPr>
          <w:p w14:paraId="60BB164F" w14:textId="77777777" w:rsidR="00C64CF5" w:rsidRPr="00993793" w:rsidRDefault="00C64CF5" w:rsidP="002A7D25">
            <w:pPr>
              <w:keepNext/>
              <w:rPr>
                <w:lang w:val="fr-FR"/>
              </w:rPr>
            </w:pPr>
          </w:p>
        </w:tc>
      </w:tr>
      <w:tr w:rsidR="00C64CF5" w:rsidRPr="00993793" w14:paraId="506B7E1A" w14:textId="77777777" w:rsidTr="002A7D25">
        <w:trPr>
          <w:jc w:val="center"/>
        </w:trPr>
        <w:tc>
          <w:tcPr>
            <w:tcW w:w="4876" w:type="dxa"/>
          </w:tcPr>
          <w:p w14:paraId="1D7206BC"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3A79096D" w14:textId="77777777" w:rsidR="00C64CF5" w:rsidRPr="00993793" w:rsidRDefault="00C64CF5" w:rsidP="002A7D25">
            <w:pPr>
              <w:pStyle w:val="ColumnHeading"/>
              <w:keepNext/>
              <w:rPr>
                <w:lang w:val="en-GB"/>
              </w:rPr>
            </w:pPr>
            <w:r w:rsidRPr="00993793">
              <w:rPr>
                <w:lang w:val="en-GB"/>
              </w:rPr>
              <w:t>Amendment</w:t>
            </w:r>
          </w:p>
        </w:tc>
      </w:tr>
      <w:tr w:rsidR="00C64CF5" w:rsidRPr="00993793" w14:paraId="3D026BF2" w14:textId="77777777" w:rsidTr="002A7D25">
        <w:trPr>
          <w:jc w:val="center"/>
        </w:trPr>
        <w:tc>
          <w:tcPr>
            <w:tcW w:w="4876" w:type="dxa"/>
          </w:tcPr>
          <w:p w14:paraId="46D18DAD" w14:textId="77777777" w:rsidR="00C64CF5" w:rsidRPr="00993793" w:rsidRDefault="00C64CF5" w:rsidP="002A7D25">
            <w:pPr>
              <w:pStyle w:val="Normal6"/>
              <w:rPr>
                <w:lang w:val="en-GB"/>
              </w:rPr>
            </w:pPr>
            <w:r w:rsidRPr="00993793">
              <w:rPr>
                <w:lang w:val="en-GB"/>
              </w:rPr>
              <w:t xml:space="preserve">As long as there is a reasonable expectation that the enhanced prevention action plan will succeed, the mere fact of continuing to engage with the business partner shall not </w:t>
            </w:r>
            <w:r w:rsidRPr="00993793">
              <w:rPr>
                <w:b/>
                <w:i/>
                <w:lang w:val="en-GB"/>
              </w:rPr>
              <w:t>trigger the company’s</w:t>
            </w:r>
            <w:r w:rsidRPr="00993793">
              <w:rPr>
                <w:lang w:val="en-GB"/>
              </w:rPr>
              <w:t xml:space="preserve"> liability.</w:t>
            </w:r>
          </w:p>
        </w:tc>
        <w:tc>
          <w:tcPr>
            <w:tcW w:w="4876" w:type="dxa"/>
          </w:tcPr>
          <w:p w14:paraId="703504B4" w14:textId="77777777" w:rsidR="00C64CF5" w:rsidRPr="00993793" w:rsidRDefault="00C64CF5" w:rsidP="002A7D25">
            <w:pPr>
              <w:pStyle w:val="Normal6"/>
              <w:rPr>
                <w:szCs w:val="24"/>
                <w:lang w:val="en-GB"/>
              </w:rPr>
            </w:pPr>
            <w:r w:rsidRPr="00993793">
              <w:rPr>
                <w:lang w:val="en-GB"/>
              </w:rPr>
              <w:t xml:space="preserve">As long as there is a reasonable expectation that the enhanced prevention action plan will succeed, the mere fact of continuing to engage with the business partner shall not </w:t>
            </w:r>
            <w:r w:rsidRPr="00993793">
              <w:rPr>
                <w:b/>
                <w:i/>
                <w:lang w:val="en-GB"/>
              </w:rPr>
              <w:t>expose the company to penalties pursuant to Article 27 or to</w:t>
            </w:r>
            <w:r w:rsidRPr="00993793">
              <w:rPr>
                <w:lang w:val="en-GB"/>
              </w:rPr>
              <w:t xml:space="preserve"> liability </w:t>
            </w:r>
            <w:r w:rsidRPr="00993793">
              <w:rPr>
                <w:b/>
                <w:i/>
                <w:lang w:val="en-GB"/>
              </w:rPr>
              <w:t>under Article 29</w:t>
            </w:r>
            <w:r w:rsidRPr="00993793">
              <w:rPr>
                <w:lang w:val="en-GB"/>
              </w:rPr>
              <w:t>.</w:t>
            </w:r>
          </w:p>
        </w:tc>
      </w:tr>
    </w:tbl>
    <w:p w14:paraId="20F3F4D0" w14:textId="77777777" w:rsidR="00C64CF5" w:rsidRPr="00993793" w:rsidRDefault="00C64CF5" w:rsidP="00C64CF5"/>
    <w:p w14:paraId="4A03977E"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96</w:t>
      </w:r>
    </w:p>
    <w:p w14:paraId="06D7A501" w14:textId="77777777" w:rsidR="00C64CF5" w:rsidRPr="00993793" w:rsidRDefault="00C64CF5" w:rsidP="00C64CF5">
      <w:pPr>
        <w:rPr>
          <w:lang w:val="fr-FR"/>
        </w:rPr>
      </w:pPr>
    </w:p>
    <w:p w14:paraId="19E1BDE1" w14:textId="77777777" w:rsidR="00C64CF5" w:rsidRPr="00993793" w:rsidRDefault="00C64CF5" w:rsidP="00C64CF5">
      <w:pPr>
        <w:pStyle w:val="NormalBold"/>
        <w:keepNext/>
        <w:rPr>
          <w:lang w:val="fr-FR"/>
        </w:rPr>
      </w:pPr>
      <w:r w:rsidRPr="00993793">
        <w:rPr>
          <w:lang w:val="fr-FR"/>
        </w:rPr>
        <w:t>Proposal for a directive</w:t>
      </w:r>
    </w:p>
    <w:p w14:paraId="043E2228" w14:textId="77777777" w:rsidR="00C64CF5" w:rsidRPr="00993793" w:rsidRDefault="00C64CF5" w:rsidP="00C64CF5">
      <w:pPr>
        <w:pStyle w:val="NormalBold"/>
        <w:rPr>
          <w:lang w:val="fr-FR"/>
        </w:rPr>
      </w:pPr>
      <w:r w:rsidRPr="00993793">
        <w:rPr>
          <w:lang w:val="fr-FR"/>
        </w:rPr>
        <w:t>Article 4 – paragraph 1 – point 5</w:t>
      </w:r>
    </w:p>
    <w:p w14:paraId="5EB0FB99" w14:textId="77777777" w:rsidR="00C64CF5" w:rsidRPr="00993793" w:rsidRDefault="00C64CF5" w:rsidP="00C64CF5">
      <w:pPr>
        <w:keepNext/>
        <w:rPr>
          <w:lang w:val="fr-FR"/>
        </w:rPr>
      </w:pPr>
      <w:r w:rsidRPr="00993793">
        <w:rPr>
          <w:lang w:val="fr-FR"/>
        </w:rPr>
        <w:t>Directive (EU) 2024/1760</w:t>
      </w:r>
    </w:p>
    <w:p w14:paraId="46B0F6B8" w14:textId="77777777" w:rsidR="00C64CF5" w:rsidRPr="00993793" w:rsidRDefault="00C64CF5" w:rsidP="00C64CF5">
      <w:pPr>
        <w:rPr>
          <w:lang w:val="fr-FR"/>
        </w:rPr>
      </w:pPr>
      <w:r w:rsidRPr="00993793">
        <w:rPr>
          <w:lang w:val="fr-FR"/>
        </w:rPr>
        <w:t>Article 10 – paragraph 6 – subparagraph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2C616B3C" w14:textId="77777777" w:rsidTr="002A7D25">
        <w:trPr>
          <w:jc w:val="center"/>
        </w:trPr>
        <w:tc>
          <w:tcPr>
            <w:tcW w:w="9752" w:type="dxa"/>
            <w:gridSpan w:val="2"/>
          </w:tcPr>
          <w:p w14:paraId="0DF5DE64" w14:textId="77777777" w:rsidR="00C64CF5" w:rsidRPr="00993793" w:rsidRDefault="00C64CF5" w:rsidP="002A7D25">
            <w:pPr>
              <w:keepNext/>
              <w:rPr>
                <w:lang w:val="fr-FR"/>
              </w:rPr>
            </w:pPr>
          </w:p>
        </w:tc>
      </w:tr>
      <w:tr w:rsidR="00C64CF5" w:rsidRPr="00993793" w14:paraId="4F28729D" w14:textId="77777777" w:rsidTr="002A7D25">
        <w:trPr>
          <w:jc w:val="center"/>
        </w:trPr>
        <w:tc>
          <w:tcPr>
            <w:tcW w:w="4876" w:type="dxa"/>
          </w:tcPr>
          <w:p w14:paraId="305BAC86"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47F64E58" w14:textId="77777777" w:rsidR="00C64CF5" w:rsidRPr="00993793" w:rsidRDefault="00C64CF5" w:rsidP="002A7D25">
            <w:pPr>
              <w:pStyle w:val="ColumnHeading"/>
              <w:keepNext/>
              <w:rPr>
                <w:lang w:val="en-GB"/>
              </w:rPr>
            </w:pPr>
            <w:r w:rsidRPr="00993793">
              <w:rPr>
                <w:lang w:val="en-GB"/>
              </w:rPr>
              <w:t>Amendment</w:t>
            </w:r>
          </w:p>
        </w:tc>
      </w:tr>
      <w:tr w:rsidR="00C64CF5" w:rsidRPr="00993793" w14:paraId="54407589" w14:textId="77777777" w:rsidTr="002A7D25">
        <w:trPr>
          <w:jc w:val="center"/>
        </w:trPr>
        <w:tc>
          <w:tcPr>
            <w:tcW w:w="4876" w:type="dxa"/>
          </w:tcPr>
          <w:p w14:paraId="5DC1D969" w14:textId="77777777" w:rsidR="00C64CF5" w:rsidRPr="00993793" w:rsidRDefault="00C64CF5" w:rsidP="002A7D25">
            <w:pPr>
              <w:pStyle w:val="Normal6"/>
              <w:rPr>
                <w:lang w:val="en-GB"/>
              </w:rPr>
            </w:pPr>
            <w:r w:rsidRPr="00993793">
              <w:rPr>
                <w:lang w:val="en-GB"/>
              </w:rPr>
              <w:t>Prior to suspending a business relationship, the company shall assess whether the adverse impacts from doing so can be reasonably expected to be manifestly more severe than the adverse impact that could not be prevented or adequately mitigated. Should that be the case, the company shall not be required to suspend the business relationship and shall be in a position to report to the competent supervisory authority about the duly justified reasons for such decision.</w:t>
            </w:r>
          </w:p>
        </w:tc>
        <w:tc>
          <w:tcPr>
            <w:tcW w:w="4876" w:type="dxa"/>
          </w:tcPr>
          <w:p w14:paraId="70BE6BF4" w14:textId="24F56C0B" w:rsidR="00C64CF5" w:rsidRPr="00993793" w:rsidRDefault="00C64CF5" w:rsidP="002A7D25">
            <w:pPr>
              <w:pStyle w:val="Normal6"/>
              <w:rPr>
                <w:szCs w:val="24"/>
                <w:lang w:val="en-GB"/>
              </w:rPr>
            </w:pPr>
            <w:r w:rsidRPr="00993793">
              <w:rPr>
                <w:lang w:val="en-GB"/>
              </w:rPr>
              <w:t xml:space="preserve">Prior to </w:t>
            </w:r>
            <w:r w:rsidRPr="00993793">
              <w:rPr>
                <w:b/>
                <w:i/>
                <w:lang w:val="en-GB"/>
              </w:rPr>
              <w:t>temporarily</w:t>
            </w:r>
            <w:r w:rsidRPr="00993793">
              <w:rPr>
                <w:lang w:val="en-GB"/>
              </w:rPr>
              <w:t xml:space="preserve"> suspending a business relationship, the company shall assess </w:t>
            </w:r>
            <w:r w:rsidRPr="00993793">
              <w:rPr>
                <w:b/>
                <w:i/>
                <w:lang w:val="en-GB"/>
              </w:rPr>
              <w:t>in consultation with relevant stakeholders, whether no available alternative to that business relationship, that provides a raw material, product or service essential to the company’s production of goods or provision of services, exists and the suspension would cause substantial prejudice to the company or</w:t>
            </w:r>
            <w:r w:rsidRPr="00993793">
              <w:rPr>
                <w:lang w:val="en-GB"/>
              </w:rPr>
              <w:t xml:space="preserve"> whether the adverse impacts from doing so can be reasonably expected to be manifestly more severe than the adverse impact that could not be prevented or adequately mitigated. Should that be the case, the company shall not be required to suspend the business relationship and shall be in a position to report to the competent supervisory authority about the duly justified reasons for such decision.</w:t>
            </w:r>
          </w:p>
        </w:tc>
      </w:tr>
    </w:tbl>
    <w:p w14:paraId="47E9F963" w14:textId="77777777" w:rsidR="00C64CF5" w:rsidRPr="00993793" w:rsidRDefault="00C64CF5" w:rsidP="00C64CF5"/>
    <w:p w14:paraId="76112507"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97</w:t>
      </w:r>
    </w:p>
    <w:p w14:paraId="0AC66420" w14:textId="77777777" w:rsidR="00C64CF5" w:rsidRPr="00993793" w:rsidRDefault="00C64CF5" w:rsidP="00C64CF5">
      <w:pPr>
        <w:rPr>
          <w:lang w:val="fr-FR"/>
        </w:rPr>
      </w:pPr>
    </w:p>
    <w:p w14:paraId="77FBC65C" w14:textId="77777777" w:rsidR="00C64CF5" w:rsidRPr="00993793" w:rsidRDefault="00C64CF5" w:rsidP="00C64CF5">
      <w:pPr>
        <w:pStyle w:val="NormalBold"/>
        <w:keepNext/>
        <w:rPr>
          <w:lang w:val="fr-FR"/>
        </w:rPr>
      </w:pPr>
      <w:r w:rsidRPr="00993793">
        <w:rPr>
          <w:lang w:val="fr-FR"/>
        </w:rPr>
        <w:t>Proposal for a directive</w:t>
      </w:r>
    </w:p>
    <w:p w14:paraId="10F5B41B" w14:textId="77777777" w:rsidR="00C64CF5" w:rsidRPr="00993793" w:rsidRDefault="00C64CF5" w:rsidP="00C64CF5">
      <w:pPr>
        <w:pStyle w:val="NormalBold"/>
        <w:rPr>
          <w:lang w:val="fr-FR"/>
        </w:rPr>
      </w:pPr>
      <w:r w:rsidRPr="00993793">
        <w:rPr>
          <w:lang w:val="fr-FR"/>
        </w:rPr>
        <w:t>Article 4 – paragraph 1 – point 5</w:t>
      </w:r>
    </w:p>
    <w:p w14:paraId="3D0B2CE0" w14:textId="77777777" w:rsidR="00C64CF5" w:rsidRPr="00993793" w:rsidRDefault="00C64CF5" w:rsidP="00C64CF5">
      <w:pPr>
        <w:keepNext/>
        <w:rPr>
          <w:lang w:val="fr-FR"/>
        </w:rPr>
      </w:pPr>
      <w:r w:rsidRPr="00993793">
        <w:rPr>
          <w:lang w:val="fr-FR"/>
        </w:rPr>
        <w:t>Directive (EU) 2024/1760</w:t>
      </w:r>
    </w:p>
    <w:p w14:paraId="70C568A3" w14:textId="77777777" w:rsidR="00C64CF5" w:rsidRPr="00993793" w:rsidRDefault="00C64CF5" w:rsidP="00C64CF5">
      <w:pPr>
        <w:rPr>
          <w:lang w:val="fr-FR"/>
        </w:rPr>
      </w:pPr>
      <w:r w:rsidRPr="00993793">
        <w:rPr>
          <w:lang w:val="fr-FR"/>
        </w:rPr>
        <w:t>Article 10 – paragraph 6 – subparagraph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62490E0E" w14:textId="77777777" w:rsidTr="002A7D25">
        <w:trPr>
          <w:jc w:val="center"/>
        </w:trPr>
        <w:tc>
          <w:tcPr>
            <w:tcW w:w="9752" w:type="dxa"/>
            <w:gridSpan w:val="2"/>
          </w:tcPr>
          <w:p w14:paraId="604C1832" w14:textId="77777777" w:rsidR="00C64CF5" w:rsidRPr="00993793" w:rsidRDefault="00C64CF5" w:rsidP="002A7D25">
            <w:pPr>
              <w:keepNext/>
              <w:rPr>
                <w:lang w:val="fr-FR"/>
              </w:rPr>
            </w:pPr>
          </w:p>
        </w:tc>
      </w:tr>
      <w:tr w:rsidR="00C64CF5" w:rsidRPr="00993793" w14:paraId="3D2E2E59" w14:textId="77777777" w:rsidTr="002A7D25">
        <w:trPr>
          <w:jc w:val="center"/>
        </w:trPr>
        <w:tc>
          <w:tcPr>
            <w:tcW w:w="4876" w:type="dxa"/>
          </w:tcPr>
          <w:p w14:paraId="27AD0B66"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349B1981" w14:textId="77777777" w:rsidR="00C64CF5" w:rsidRPr="00993793" w:rsidRDefault="00C64CF5" w:rsidP="002A7D25">
            <w:pPr>
              <w:pStyle w:val="ColumnHeading"/>
              <w:keepNext/>
              <w:rPr>
                <w:lang w:val="en-GB"/>
              </w:rPr>
            </w:pPr>
            <w:r w:rsidRPr="00993793">
              <w:rPr>
                <w:lang w:val="en-GB"/>
              </w:rPr>
              <w:t>Amendment</w:t>
            </w:r>
          </w:p>
        </w:tc>
      </w:tr>
      <w:tr w:rsidR="00C64CF5" w:rsidRPr="00993793" w14:paraId="3E5FE454" w14:textId="77777777" w:rsidTr="002A7D25">
        <w:trPr>
          <w:jc w:val="center"/>
        </w:trPr>
        <w:tc>
          <w:tcPr>
            <w:tcW w:w="4876" w:type="dxa"/>
          </w:tcPr>
          <w:p w14:paraId="2FB4E6EC" w14:textId="77777777" w:rsidR="00C64CF5" w:rsidRPr="00993793" w:rsidRDefault="00C64CF5" w:rsidP="002A7D25">
            <w:pPr>
              <w:pStyle w:val="Normal6"/>
              <w:rPr>
                <w:lang w:val="en-GB"/>
              </w:rPr>
            </w:pPr>
            <w:r w:rsidRPr="00993793">
              <w:rPr>
                <w:lang w:val="en-GB"/>
              </w:rPr>
              <w:t xml:space="preserve">Member States shall provide for an option to suspend the business relationship in contracts governed by their laws </w:t>
            </w:r>
            <w:r w:rsidRPr="00993793">
              <w:rPr>
                <w:b/>
                <w:i/>
                <w:lang w:val="en-GB"/>
              </w:rPr>
              <w:t>in accordance with the first subparagraph</w:t>
            </w:r>
            <w:r w:rsidRPr="00993793">
              <w:rPr>
                <w:lang w:val="en-GB"/>
              </w:rPr>
              <w:t>, except for contracts where the parties are obliged by law to enter into them.</w:t>
            </w:r>
          </w:p>
        </w:tc>
        <w:tc>
          <w:tcPr>
            <w:tcW w:w="4876" w:type="dxa"/>
          </w:tcPr>
          <w:p w14:paraId="4A0BB65D" w14:textId="77777777" w:rsidR="00C64CF5" w:rsidRPr="00993793" w:rsidRDefault="00C64CF5" w:rsidP="002A7D25">
            <w:pPr>
              <w:pStyle w:val="Normal6"/>
              <w:rPr>
                <w:szCs w:val="24"/>
                <w:lang w:val="en-GB"/>
              </w:rPr>
            </w:pPr>
            <w:r w:rsidRPr="00993793">
              <w:rPr>
                <w:lang w:val="en-GB"/>
              </w:rPr>
              <w:t xml:space="preserve">Member States shall provide for an option to suspend </w:t>
            </w:r>
            <w:r w:rsidRPr="00993793">
              <w:rPr>
                <w:b/>
                <w:i/>
                <w:lang w:val="en-GB"/>
              </w:rPr>
              <w:t>or terminate</w:t>
            </w:r>
            <w:r w:rsidRPr="00993793">
              <w:rPr>
                <w:lang w:val="en-GB"/>
              </w:rPr>
              <w:t xml:space="preserve"> the business relationship in contracts governed by their laws, except for contracts where the parties are obliged by law to enter into them.</w:t>
            </w:r>
          </w:p>
        </w:tc>
      </w:tr>
    </w:tbl>
    <w:p w14:paraId="7FC73C7C" w14:textId="77777777" w:rsidR="00C64CF5" w:rsidRPr="00993793" w:rsidRDefault="00C64CF5" w:rsidP="00C64CF5"/>
    <w:p w14:paraId="61D06EDB" w14:textId="5C7A48F4" w:rsidR="006E1EFE" w:rsidRPr="00993793" w:rsidRDefault="006E1EFE" w:rsidP="006E1EFE">
      <w:pPr>
        <w:pStyle w:val="AmNumberTabs"/>
      </w:pPr>
      <w:r w:rsidRPr="00993793">
        <w:t>Amendments</w:t>
      </w:r>
      <w:r w:rsidRPr="00993793">
        <w:tab/>
      </w:r>
      <w:r w:rsidRPr="00993793">
        <w:tab/>
        <w:t>247 and 307</w:t>
      </w:r>
    </w:p>
    <w:p w14:paraId="1439C55E" w14:textId="77777777" w:rsidR="006E1EFE" w:rsidRPr="00993793" w:rsidRDefault="006E1EFE" w:rsidP="006E1EFE">
      <w:pPr>
        <w:pStyle w:val="NormalBold12b"/>
      </w:pPr>
      <w:r w:rsidRPr="00993793">
        <w:t>Proposal for a directive</w:t>
      </w:r>
    </w:p>
    <w:p w14:paraId="075559A7" w14:textId="77777777" w:rsidR="006E1EFE" w:rsidRPr="00993793" w:rsidRDefault="006E1EFE" w:rsidP="006E1EFE">
      <w:pPr>
        <w:pStyle w:val="NormalBold"/>
        <w:rPr>
          <w:lang w:val="fr-FR"/>
        </w:rPr>
      </w:pPr>
      <w:r w:rsidRPr="00993793">
        <w:rPr>
          <w:lang w:val="fr-FR"/>
        </w:rPr>
        <w:t>Article 4 – paragraph 1 – point 6</w:t>
      </w:r>
    </w:p>
    <w:p w14:paraId="705D1F7A" w14:textId="77777777" w:rsidR="006E1EFE" w:rsidRPr="00993793" w:rsidRDefault="006E1EFE" w:rsidP="006E1EFE">
      <w:pPr>
        <w:rPr>
          <w:lang w:val="fr-FR"/>
        </w:rPr>
      </w:pPr>
      <w:r w:rsidRPr="00993793">
        <w:rPr>
          <w:lang w:val="fr-FR"/>
        </w:rPr>
        <w:t>Directive (EU) 2024/1760</w:t>
      </w:r>
    </w:p>
    <w:p w14:paraId="3F8D73EC" w14:textId="77777777" w:rsidR="006E1EFE" w:rsidRPr="00993793" w:rsidRDefault="006E1EFE" w:rsidP="006E1EFE">
      <w:r w:rsidRPr="00993793">
        <w:t>Article 11 – paragraph 7 – subparagraph 1 – introductory part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E1EFE" w:rsidRPr="00993793" w14:paraId="424EBB87" w14:textId="77777777" w:rsidTr="007A1A04">
        <w:trPr>
          <w:trHeight w:hRule="exact" w:val="240"/>
          <w:jc w:val="center"/>
        </w:trPr>
        <w:tc>
          <w:tcPr>
            <w:tcW w:w="9752" w:type="dxa"/>
            <w:gridSpan w:val="2"/>
            <w:tcBorders>
              <w:top w:val="nil"/>
              <w:left w:val="nil"/>
              <w:bottom w:val="nil"/>
              <w:right w:val="nil"/>
            </w:tcBorders>
          </w:tcPr>
          <w:p w14:paraId="30A4EE17" w14:textId="77777777" w:rsidR="006E1EFE" w:rsidRPr="00993793" w:rsidRDefault="006E1EFE" w:rsidP="007A1A04"/>
        </w:tc>
      </w:tr>
      <w:tr w:rsidR="006E1EFE" w:rsidRPr="00993793" w14:paraId="6B1C3487" w14:textId="77777777" w:rsidTr="007A1A04">
        <w:trPr>
          <w:trHeight w:val="240"/>
          <w:jc w:val="center"/>
        </w:trPr>
        <w:tc>
          <w:tcPr>
            <w:tcW w:w="4876" w:type="dxa"/>
            <w:tcBorders>
              <w:top w:val="nil"/>
              <w:left w:val="nil"/>
              <w:bottom w:val="nil"/>
              <w:right w:val="nil"/>
            </w:tcBorders>
          </w:tcPr>
          <w:p w14:paraId="617CF558" w14:textId="77777777" w:rsidR="006E1EFE" w:rsidRPr="00993793" w:rsidRDefault="006E1EFE" w:rsidP="007A1A04">
            <w:pPr>
              <w:pStyle w:val="AmColumnHeading"/>
            </w:pPr>
            <w:r w:rsidRPr="00993793">
              <w:t>Text proposed by the Commission</w:t>
            </w:r>
          </w:p>
        </w:tc>
        <w:tc>
          <w:tcPr>
            <w:tcW w:w="4876" w:type="dxa"/>
            <w:tcBorders>
              <w:top w:val="nil"/>
              <w:left w:val="nil"/>
              <w:bottom w:val="nil"/>
              <w:right w:val="nil"/>
            </w:tcBorders>
          </w:tcPr>
          <w:p w14:paraId="11DD1FDE" w14:textId="77777777" w:rsidR="006E1EFE" w:rsidRPr="00993793" w:rsidRDefault="006E1EFE" w:rsidP="007A1A04">
            <w:pPr>
              <w:pStyle w:val="AmColumnHeading"/>
            </w:pPr>
            <w:r w:rsidRPr="00993793">
              <w:t>Amendment</w:t>
            </w:r>
          </w:p>
        </w:tc>
      </w:tr>
      <w:tr w:rsidR="006E1EFE" w:rsidRPr="00993793" w14:paraId="15159120" w14:textId="77777777" w:rsidTr="007A1A04">
        <w:trPr>
          <w:jc w:val="center"/>
        </w:trPr>
        <w:tc>
          <w:tcPr>
            <w:tcW w:w="4876" w:type="dxa"/>
            <w:tcBorders>
              <w:top w:val="nil"/>
              <w:left w:val="nil"/>
              <w:bottom w:val="nil"/>
              <w:right w:val="nil"/>
            </w:tcBorders>
          </w:tcPr>
          <w:p w14:paraId="341817AE" w14:textId="77777777" w:rsidR="006E1EFE" w:rsidRPr="00993793" w:rsidRDefault="006E1EFE" w:rsidP="007A1A04">
            <w:pPr>
              <w:pStyle w:val="Normal6a"/>
            </w:pPr>
            <w:r w:rsidRPr="00993793">
              <w:t xml:space="preserve">As regards actual adverse impacts as referred to in paragraph 1 that could not be </w:t>
            </w:r>
            <w:r w:rsidRPr="00993793">
              <w:rPr>
                <w:b/>
                <w:i/>
              </w:rPr>
              <w:t>prevented or adequately mitigated</w:t>
            </w:r>
            <w:r w:rsidRPr="00993793">
              <w:t xml:space="preserve"> by the measures set out in paragraphs 3, 5 and 6, the company </w:t>
            </w:r>
            <w:r w:rsidRPr="00993793">
              <w:rPr>
                <w:b/>
                <w:i/>
              </w:rPr>
              <w:t>shall</w:t>
            </w:r>
            <w:r w:rsidRPr="00993793">
              <w:t>, as a last resort:</w:t>
            </w:r>
          </w:p>
        </w:tc>
        <w:tc>
          <w:tcPr>
            <w:tcW w:w="4876" w:type="dxa"/>
            <w:tcBorders>
              <w:top w:val="nil"/>
              <w:left w:val="nil"/>
              <w:bottom w:val="nil"/>
              <w:right w:val="nil"/>
            </w:tcBorders>
          </w:tcPr>
          <w:p w14:paraId="1B5132C6" w14:textId="77777777" w:rsidR="006E1EFE" w:rsidRPr="00993793" w:rsidRDefault="006E1EFE" w:rsidP="007A1A04">
            <w:pPr>
              <w:pStyle w:val="Normal6a"/>
            </w:pPr>
            <w:r w:rsidRPr="00993793">
              <w:rPr>
                <w:b/>
                <w:i/>
              </w:rPr>
              <w:t>‘7.</w:t>
            </w:r>
            <w:r w:rsidRPr="00993793">
              <w:t xml:space="preserve"> As regards actual adverse impacts as referred to in paragraph 1 that could not be </w:t>
            </w:r>
            <w:r w:rsidRPr="00993793">
              <w:rPr>
                <w:b/>
                <w:i/>
              </w:rPr>
              <w:t>brought to an end or the extent of which could not be minimised</w:t>
            </w:r>
            <w:r w:rsidRPr="00993793">
              <w:t xml:space="preserve"> by the measures set out in paragraphs 3, 5 and 6, the company </w:t>
            </w:r>
            <w:r w:rsidRPr="00993793">
              <w:rPr>
                <w:b/>
                <w:i/>
              </w:rPr>
              <w:t>can</w:t>
            </w:r>
            <w:r w:rsidRPr="00993793">
              <w:t>, as a last resort:</w:t>
            </w:r>
          </w:p>
        </w:tc>
      </w:tr>
    </w:tbl>
    <w:p w14:paraId="7F73F701" w14:textId="03FECA98" w:rsidR="006E1EFE" w:rsidRPr="00993793" w:rsidRDefault="006E1EFE" w:rsidP="006E1EFE"/>
    <w:p w14:paraId="3B08C397" w14:textId="32B907FB" w:rsidR="00C64CF5" w:rsidRPr="00993793" w:rsidRDefault="00C64CF5" w:rsidP="006E1EFE"/>
    <w:p w14:paraId="5A444927"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99</w:t>
      </w:r>
    </w:p>
    <w:p w14:paraId="08B73A15" w14:textId="77777777" w:rsidR="00C64CF5" w:rsidRPr="00993793" w:rsidRDefault="00C64CF5" w:rsidP="00C64CF5">
      <w:pPr>
        <w:rPr>
          <w:lang w:val="fr-FR"/>
        </w:rPr>
      </w:pPr>
    </w:p>
    <w:p w14:paraId="783BF418" w14:textId="77777777" w:rsidR="00C64CF5" w:rsidRPr="00993793" w:rsidRDefault="00C64CF5" w:rsidP="00C64CF5">
      <w:pPr>
        <w:pStyle w:val="NormalBold"/>
        <w:keepNext/>
        <w:rPr>
          <w:lang w:val="fr-FR"/>
        </w:rPr>
      </w:pPr>
      <w:r w:rsidRPr="00993793">
        <w:rPr>
          <w:lang w:val="fr-FR"/>
        </w:rPr>
        <w:t>Proposal for a directive</w:t>
      </w:r>
    </w:p>
    <w:p w14:paraId="2F102CF6" w14:textId="77777777" w:rsidR="00C64CF5" w:rsidRPr="00993793" w:rsidRDefault="00C64CF5" w:rsidP="00C64CF5">
      <w:pPr>
        <w:pStyle w:val="NormalBold"/>
        <w:rPr>
          <w:lang w:val="fr-FR"/>
        </w:rPr>
      </w:pPr>
      <w:r w:rsidRPr="00993793">
        <w:rPr>
          <w:lang w:val="fr-FR"/>
        </w:rPr>
        <w:t>Article 4 – paragraph 1 – point 6</w:t>
      </w:r>
    </w:p>
    <w:p w14:paraId="1A99B71B" w14:textId="77777777" w:rsidR="00C64CF5" w:rsidRPr="00993793" w:rsidRDefault="00C64CF5" w:rsidP="00C64CF5">
      <w:pPr>
        <w:keepNext/>
        <w:rPr>
          <w:lang w:val="fr-FR"/>
        </w:rPr>
      </w:pPr>
      <w:r w:rsidRPr="00993793">
        <w:rPr>
          <w:lang w:val="fr-FR"/>
        </w:rPr>
        <w:t>Directive (EU) 2024/1760</w:t>
      </w:r>
    </w:p>
    <w:p w14:paraId="16124334" w14:textId="77777777" w:rsidR="00C64CF5" w:rsidRPr="00993793" w:rsidRDefault="00C64CF5" w:rsidP="00C64CF5">
      <w:pPr>
        <w:rPr>
          <w:lang w:val="fr-FR"/>
        </w:rPr>
      </w:pPr>
      <w:r w:rsidRPr="00993793">
        <w:rPr>
          <w:lang w:val="fr-FR"/>
        </w:rPr>
        <w:t>Article 11 – paragraph 7 – subparagraph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4B5E6E2E" w14:textId="77777777" w:rsidTr="002A7D25">
        <w:trPr>
          <w:jc w:val="center"/>
        </w:trPr>
        <w:tc>
          <w:tcPr>
            <w:tcW w:w="9752" w:type="dxa"/>
            <w:gridSpan w:val="2"/>
          </w:tcPr>
          <w:p w14:paraId="55A8E4CD" w14:textId="77777777" w:rsidR="00C64CF5" w:rsidRPr="00993793" w:rsidRDefault="00C64CF5" w:rsidP="002A7D25">
            <w:pPr>
              <w:keepNext/>
              <w:rPr>
                <w:lang w:val="fr-FR"/>
              </w:rPr>
            </w:pPr>
          </w:p>
        </w:tc>
      </w:tr>
      <w:tr w:rsidR="00C64CF5" w:rsidRPr="00993793" w14:paraId="7D30A073" w14:textId="77777777" w:rsidTr="002A7D25">
        <w:trPr>
          <w:jc w:val="center"/>
        </w:trPr>
        <w:tc>
          <w:tcPr>
            <w:tcW w:w="4876" w:type="dxa"/>
          </w:tcPr>
          <w:p w14:paraId="00B5AF29"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550D6034" w14:textId="77777777" w:rsidR="00C64CF5" w:rsidRPr="00993793" w:rsidRDefault="00C64CF5" w:rsidP="002A7D25">
            <w:pPr>
              <w:pStyle w:val="ColumnHeading"/>
              <w:keepNext/>
              <w:rPr>
                <w:lang w:val="en-GB"/>
              </w:rPr>
            </w:pPr>
            <w:r w:rsidRPr="00993793">
              <w:rPr>
                <w:lang w:val="en-GB"/>
              </w:rPr>
              <w:t>Amendment</w:t>
            </w:r>
          </w:p>
        </w:tc>
      </w:tr>
      <w:tr w:rsidR="00C64CF5" w:rsidRPr="00993793" w14:paraId="0656FF6C" w14:textId="77777777" w:rsidTr="002A7D25">
        <w:trPr>
          <w:jc w:val="center"/>
        </w:trPr>
        <w:tc>
          <w:tcPr>
            <w:tcW w:w="4876" w:type="dxa"/>
          </w:tcPr>
          <w:p w14:paraId="4D886738" w14:textId="77777777" w:rsidR="00C64CF5" w:rsidRPr="00993793" w:rsidRDefault="00C64CF5" w:rsidP="002A7D25">
            <w:pPr>
              <w:pStyle w:val="Normal6"/>
              <w:rPr>
                <w:lang w:val="en-GB"/>
              </w:rPr>
            </w:pPr>
            <w:r w:rsidRPr="00993793">
              <w:rPr>
                <w:lang w:val="en-GB"/>
              </w:rPr>
              <w:t>(b)</w:t>
            </w:r>
            <w:r w:rsidRPr="00993793">
              <w:rPr>
                <w:lang w:val="en-GB"/>
              </w:rPr>
              <w:tab/>
              <w:t xml:space="preserve">where the law governing its relation with the business partner concerned so entitles it, adopt and implement an enhanced </w:t>
            </w:r>
            <w:r w:rsidRPr="00993793">
              <w:rPr>
                <w:b/>
                <w:i/>
                <w:lang w:val="en-GB"/>
              </w:rPr>
              <w:t>prevention</w:t>
            </w:r>
            <w:r w:rsidRPr="00993793">
              <w:rPr>
                <w:lang w:val="en-GB"/>
              </w:rPr>
              <w:t xml:space="preserve"> action plan for the specific adverse impact without undue delay, provided that there is a reasonable expectation that those efforts will succeed, </w:t>
            </w:r>
            <w:r w:rsidRPr="00993793">
              <w:rPr>
                <w:lang w:val="en-GB"/>
              </w:rPr>
              <w:lastRenderedPageBreak/>
              <w:t>and</w:t>
            </w:r>
          </w:p>
        </w:tc>
        <w:tc>
          <w:tcPr>
            <w:tcW w:w="4876" w:type="dxa"/>
          </w:tcPr>
          <w:p w14:paraId="04ECAA89" w14:textId="77777777" w:rsidR="00C64CF5" w:rsidRPr="00993793" w:rsidRDefault="00C64CF5" w:rsidP="002A7D25">
            <w:pPr>
              <w:pStyle w:val="Normal6"/>
              <w:rPr>
                <w:szCs w:val="24"/>
                <w:lang w:val="en-GB"/>
              </w:rPr>
            </w:pPr>
            <w:r w:rsidRPr="00993793">
              <w:rPr>
                <w:lang w:val="en-GB"/>
              </w:rPr>
              <w:lastRenderedPageBreak/>
              <w:t>(b)</w:t>
            </w:r>
            <w:r w:rsidRPr="00993793">
              <w:rPr>
                <w:lang w:val="en-GB"/>
              </w:rPr>
              <w:tab/>
              <w:t xml:space="preserve">where the law governing its relation with the business partner concerned so entitles it, adopt and implement an enhanced </w:t>
            </w:r>
            <w:r w:rsidRPr="00993793">
              <w:rPr>
                <w:b/>
                <w:i/>
                <w:lang w:val="en-GB"/>
              </w:rPr>
              <w:t>corrective</w:t>
            </w:r>
            <w:r w:rsidRPr="00993793">
              <w:rPr>
                <w:lang w:val="en-GB"/>
              </w:rPr>
              <w:t xml:space="preserve"> action plan for the specific adverse impact without undue delay, provided that there is a reasonable expectation that those efforts will succeed, </w:t>
            </w:r>
            <w:r w:rsidRPr="00993793">
              <w:rPr>
                <w:lang w:val="en-GB"/>
              </w:rPr>
              <w:lastRenderedPageBreak/>
              <w:t>and</w:t>
            </w:r>
          </w:p>
        </w:tc>
      </w:tr>
    </w:tbl>
    <w:p w14:paraId="529187CF" w14:textId="77777777" w:rsidR="00C64CF5" w:rsidRPr="00993793" w:rsidRDefault="00C64CF5" w:rsidP="00C64CF5"/>
    <w:p w14:paraId="3413E52B"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100</w:t>
      </w:r>
    </w:p>
    <w:p w14:paraId="7A4B7BB5" w14:textId="77777777" w:rsidR="00C64CF5" w:rsidRPr="00993793" w:rsidRDefault="00C64CF5" w:rsidP="00C64CF5">
      <w:pPr>
        <w:rPr>
          <w:lang w:val="fr-FR"/>
        </w:rPr>
      </w:pPr>
    </w:p>
    <w:p w14:paraId="3CD5CDD5" w14:textId="77777777" w:rsidR="00C64CF5" w:rsidRPr="00993793" w:rsidRDefault="00C64CF5" w:rsidP="00C64CF5">
      <w:pPr>
        <w:pStyle w:val="NormalBold"/>
        <w:keepNext/>
        <w:rPr>
          <w:lang w:val="fr-FR"/>
        </w:rPr>
      </w:pPr>
      <w:r w:rsidRPr="00993793">
        <w:rPr>
          <w:lang w:val="fr-FR"/>
        </w:rPr>
        <w:t>Proposal for a directive</w:t>
      </w:r>
    </w:p>
    <w:p w14:paraId="7146409D" w14:textId="77777777" w:rsidR="00C64CF5" w:rsidRPr="00993793" w:rsidRDefault="00C64CF5" w:rsidP="00C64CF5">
      <w:pPr>
        <w:pStyle w:val="NormalBold"/>
        <w:rPr>
          <w:lang w:val="fr-FR"/>
        </w:rPr>
      </w:pPr>
      <w:r w:rsidRPr="00993793">
        <w:rPr>
          <w:lang w:val="fr-FR"/>
        </w:rPr>
        <w:t>Article 4 – paragraph 1 – point 6</w:t>
      </w:r>
    </w:p>
    <w:p w14:paraId="2F29B7E1" w14:textId="77777777" w:rsidR="00C64CF5" w:rsidRPr="00993793" w:rsidRDefault="00C64CF5" w:rsidP="00C64CF5">
      <w:pPr>
        <w:keepNext/>
        <w:rPr>
          <w:lang w:val="fr-FR"/>
        </w:rPr>
      </w:pPr>
      <w:r w:rsidRPr="00993793">
        <w:rPr>
          <w:lang w:val="fr-FR"/>
        </w:rPr>
        <w:t>Directive (EU) 2024/1760</w:t>
      </w:r>
    </w:p>
    <w:p w14:paraId="6E7FFB7E" w14:textId="77777777" w:rsidR="00C64CF5" w:rsidRPr="00993793" w:rsidRDefault="00C64CF5" w:rsidP="00C64CF5">
      <w:pPr>
        <w:rPr>
          <w:lang w:val="fr-FR"/>
        </w:rPr>
      </w:pPr>
      <w:r w:rsidRPr="00993793">
        <w:rPr>
          <w:lang w:val="fr-FR"/>
        </w:rPr>
        <w:t>Article 11 – paragraph 7 – subparagraph 1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315D6228" w14:textId="77777777" w:rsidTr="002A7D25">
        <w:trPr>
          <w:jc w:val="center"/>
        </w:trPr>
        <w:tc>
          <w:tcPr>
            <w:tcW w:w="9752" w:type="dxa"/>
            <w:gridSpan w:val="2"/>
          </w:tcPr>
          <w:p w14:paraId="3EDFF8ED" w14:textId="77777777" w:rsidR="00C64CF5" w:rsidRPr="00993793" w:rsidRDefault="00C64CF5" w:rsidP="002A7D25">
            <w:pPr>
              <w:keepNext/>
              <w:rPr>
                <w:lang w:val="fr-FR"/>
              </w:rPr>
            </w:pPr>
          </w:p>
        </w:tc>
      </w:tr>
      <w:tr w:rsidR="00C64CF5" w:rsidRPr="00993793" w14:paraId="5F4153C1" w14:textId="77777777" w:rsidTr="002A7D25">
        <w:trPr>
          <w:jc w:val="center"/>
        </w:trPr>
        <w:tc>
          <w:tcPr>
            <w:tcW w:w="4876" w:type="dxa"/>
          </w:tcPr>
          <w:p w14:paraId="668B6C00"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0DBB232E" w14:textId="77777777" w:rsidR="00C64CF5" w:rsidRPr="00993793" w:rsidRDefault="00C64CF5" w:rsidP="002A7D25">
            <w:pPr>
              <w:pStyle w:val="ColumnHeading"/>
              <w:keepNext/>
              <w:rPr>
                <w:lang w:val="en-GB"/>
              </w:rPr>
            </w:pPr>
            <w:r w:rsidRPr="00993793">
              <w:rPr>
                <w:lang w:val="en-GB"/>
              </w:rPr>
              <w:t>Amendment</w:t>
            </w:r>
          </w:p>
        </w:tc>
      </w:tr>
      <w:tr w:rsidR="00C64CF5" w:rsidRPr="00993793" w14:paraId="061063E9" w14:textId="77777777" w:rsidTr="002A7D25">
        <w:trPr>
          <w:jc w:val="center"/>
        </w:trPr>
        <w:tc>
          <w:tcPr>
            <w:tcW w:w="4876" w:type="dxa"/>
          </w:tcPr>
          <w:p w14:paraId="68370E38" w14:textId="77777777" w:rsidR="00C64CF5" w:rsidRPr="00993793" w:rsidRDefault="00C64CF5" w:rsidP="002A7D25">
            <w:pPr>
              <w:pStyle w:val="Normal6"/>
              <w:rPr>
                <w:lang w:val="en-GB"/>
              </w:rPr>
            </w:pPr>
            <w:r w:rsidRPr="00993793">
              <w:rPr>
                <w:lang w:val="en-GB"/>
              </w:rPr>
              <w:t>(c)</w:t>
            </w:r>
            <w:r w:rsidRPr="00993793">
              <w:rPr>
                <w:lang w:val="en-GB"/>
              </w:rPr>
              <w:tab/>
              <w:t>use or increase its leverage through the suspension of the business relationship with respect to the activities concerned.</w:t>
            </w:r>
          </w:p>
        </w:tc>
        <w:tc>
          <w:tcPr>
            <w:tcW w:w="4876" w:type="dxa"/>
          </w:tcPr>
          <w:p w14:paraId="232964E5" w14:textId="77777777" w:rsidR="00C64CF5" w:rsidRPr="00993793" w:rsidRDefault="00C64CF5" w:rsidP="002A7D25">
            <w:pPr>
              <w:pStyle w:val="Normal6"/>
              <w:rPr>
                <w:szCs w:val="24"/>
                <w:lang w:val="en-GB"/>
              </w:rPr>
            </w:pPr>
            <w:r w:rsidRPr="00993793">
              <w:rPr>
                <w:lang w:val="en-GB"/>
              </w:rPr>
              <w:t>(c)</w:t>
            </w:r>
            <w:r w:rsidRPr="00993793">
              <w:rPr>
                <w:lang w:val="en-GB"/>
              </w:rPr>
              <w:tab/>
              <w:t>use or increase its leverage</w:t>
            </w:r>
            <w:r w:rsidRPr="00993793">
              <w:rPr>
                <w:b/>
                <w:i/>
                <w:lang w:val="en-GB"/>
              </w:rPr>
              <w:t>, where possible,</w:t>
            </w:r>
            <w:r w:rsidRPr="00993793">
              <w:rPr>
                <w:lang w:val="en-GB"/>
              </w:rPr>
              <w:t xml:space="preserve"> through the </w:t>
            </w:r>
            <w:r w:rsidRPr="00993793">
              <w:rPr>
                <w:b/>
                <w:i/>
                <w:lang w:val="en-GB"/>
              </w:rPr>
              <w:t>temporary</w:t>
            </w:r>
            <w:r w:rsidRPr="00993793">
              <w:rPr>
                <w:lang w:val="en-GB"/>
              </w:rPr>
              <w:t xml:space="preserve"> suspension of the business relationship with respect to the activities concerned.</w:t>
            </w:r>
          </w:p>
        </w:tc>
      </w:tr>
    </w:tbl>
    <w:p w14:paraId="3DD59665" w14:textId="77777777" w:rsidR="00C64CF5" w:rsidRPr="00993793" w:rsidRDefault="00C64CF5" w:rsidP="00C64CF5"/>
    <w:p w14:paraId="45F775BC"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101</w:t>
      </w:r>
    </w:p>
    <w:p w14:paraId="416C8D5B" w14:textId="77777777" w:rsidR="00C64CF5" w:rsidRPr="00993793" w:rsidRDefault="00C64CF5" w:rsidP="00C64CF5">
      <w:pPr>
        <w:rPr>
          <w:lang w:val="fr-FR"/>
        </w:rPr>
      </w:pPr>
    </w:p>
    <w:p w14:paraId="7C77B0A6" w14:textId="77777777" w:rsidR="00C64CF5" w:rsidRPr="00993793" w:rsidRDefault="00C64CF5" w:rsidP="00C64CF5">
      <w:pPr>
        <w:pStyle w:val="NormalBold"/>
        <w:keepNext/>
        <w:rPr>
          <w:lang w:val="fr-FR"/>
        </w:rPr>
      </w:pPr>
      <w:r w:rsidRPr="00993793">
        <w:rPr>
          <w:lang w:val="fr-FR"/>
        </w:rPr>
        <w:t>Proposal for a directive</w:t>
      </w:r>
    </w:p>
    <w:p w14:paraId="16C0D348" w14:textId="77777777" w:rsidR="00C64CF5" w:rsidRPr="00993793" w:rsidRDefault="00C64CF5" w:rsidP="00C64CF5">
      <w:pPr>
        <w:pStyle w:val="NormalBold"/>
        <w:rPr>
          <w:lang w:val="fr-FR"/>
        </w:rPr>
      </w:pPr>
      <w:r w:rsidRPr="00993793">
        <w:rPr>
          <w:lang w:val="fr-FR"/>
        </w:rPr>
        <w:t>Article 4 – paragraph 1 – point 6</w:t>
      </w:r>
    </w:p>
    <w:p w14:paraId="7E76381C" w14:textId="77777777" w:rsidR="00C64CF5" w:rsidRPr="00993793" w:rsidRDefault="00C64CF5" w:rsidP="00C64CF5">
      <w:pPr>
        <w:keepNext/>
        <w:rPr>
          <w:lang w:val="fr-FR"/>
        </w:rPr>
      </w:pPr>
      <w:r w:rsidRPr="00993793">
        <w:rPr>
          <w:lang w:val="fr-FR"/>
        </w:rPr>
        <w:t>Directive (EU) 2024/1760</w:t>
      </w:r>
    </w:p>
    <w:p w14:paraId="18538AE7" w14:textId="77777777" w:rsidR="00C64CF5" w:rsidRPr="00993793" w:rsidRDefault="00C64CF5" w:rsidP="00C64CF5">
      <w:pPr>
        <w:rPr>
          <w:lang w:val="fr-FR"/>
        </w:rPr>
      </w:pPr>
      <w:r w:rsidRPr="00993793">
        <w:rPr>
          <w:lang w:val="fr-FR"/>
        </w:rPr>
        <w:t>Article 11 – paragraph 7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3E27B73A" w14:textId="77777777" w:rsidTr="002A7D25">
        <w:trPr>
          <w:jc w:val="center"/>
        </w:trPr>
        <w:tc>
          <w:tcPr>
            <w:tcW w:w="9752" w:type="dxa"/>
            <w:gridSpan w:val="2"/>
          </w:tcPr>
          <w:p w14:paraId="580475CA" w14:textId="77777777" w:rsidR="00C64CF5" w:rsidRPr="00993793" w:rsidRDefault="00C64CF5" w:rsidP="002A7D25">
            <w:pPr>
              <w:keepNext/>
              <w:rPr>
                <w:lang w:val="fr-FR"/>
              </w:rPr>
            </w:pPr>
          </w:p>
        </w:tc>
      </w:tr>
      <w:tr w:rsidR="00C64CF5" w:rsidRPr="00993793" w14:paraId="319F12F7" w14:textId="77777777" w:rsidTr="002A7D25">
        <w:trPr>
          <w:jc w:val="center"/>
        </w:trPr>
        <w:tc>
          <w:tcPr>
            <w:tcW w:w="4876" w:type="dxa"/>
          </w:tcPr>
          <w:p w14:paraId="14ACF4AE"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4A336B10" w14:textId="77777777" w:rsidR="00C64CF5" w:rsidRPr="00993793" w:rsidRDefault="00C64CF5" w:rsidP="002A7D25">
            <w:pPr>
              <w:pStyle w:val="ColumnHeading"/>
              <w:keepNext/>
              <w:rPr>
                <w:lang w:val="en-GB"/>
              </w:rPr>
            </w:pPr>
            <w:r w:rsidRPr="00993793">
              <w:rPr>
                <w:lang w:val="en-GB"/>
              </w:rPr>
              <w:t>Amendment</w:t>
            </w:r>
          </w:p>
        </w:tc>
      </w:tr>
      <w:tr w:rsidR="00C64CF5" w:rsidRPr="00993793" w14:paraId="335F6D3B" w14:textId="77777777" w:rsidTr="002A7D25">
        <w:trPr>
          <w:jc w:val="center"/>
        </w:trPr>
        <w:tc>
          <w:tcPr>
            <w:tcW w:w="4876" w:type="dxa"/>
          </w:tcPr>
          <w:p w14:paraId="3EA75284" w14:textId="77777777" w:rsidR="00C64CF5" w:rsidRPr="00993793" w:rsidRDefault="00C64CF5" w:rsidP="002A7D25">
            <w:pPr>
              <w:pStyle w:val="Normal6"/>
              <w:rPr>
                <w:lang w:val="en-GB"/>
              </w:rPr>
            </w:pPr>
            <w:r w:rsidRPr="00993793">
              <w:rPr>
                <w:lang w:val="en-GB"/>
              </w:rPr>
              <w:t xml:space="preserve">As long as there is a reasonable expectation that the enhanced </w:t>
            </w:r>
            <w:r w:rsidRPr="00993793">
              <w:rPr>
                <w:b/>
                <w:i/>
                <w:lang w:val="en-GB"/>
              </w:rPr>
              <w:t>prevention</w:t>
            </w:r>
            <w:r w:rsidRPr="00993793">
              <w:rPr>
                <w:lang w:val="en-GB"/>
              </w:rPr>
              <w:t xml:space="preserve"> action plan will succeed, the mere fact of continuing to engage with the business partner shall not </w:t>
            </w:r>
            <w:r w:rsidRPr="00993793">
              <w:rPr>
                <w:b/>
                <w:i/>
                <w:lang w:val="en-GB"/>
              </w:rPr>
              <w:t>trigger the company’s</w:t>
            </w:r>
            <w:r w:rsidRPr="00993793">
              <w:rPr>
                <w:lang w:val="en-GB"/>
              </w:rPr>
              <w:t xml:space="preserve"> liability.</w:t>
            </w:r>
          </w:p>
        </w:tc>
        <w:tc>
          <w:tcPr>
            <w:tcW w:w="4876" w:type="dxa"/>
          </w:tcPr>
          <w:p w14:paraId="3415620D" w14:textId="77777777" w:rsidR="00C64CF5" w:rsidRPr="00993793" w:rsidRDefault="00C64CF5" w:rsidP="002A7D25">
            <w:pPr>
              <w:pStyle w:val="Normal6"/>
              <w:rPr>
                <w:szCs w:val="24"/>
                <w:lang w:val="en-GB"/>
              </w:rPr>
            </w:pPr>
            <w:r w:rsidRPr="00993793">
              <w:rPr>
                <w:lang w:val="en-GB"/>
              </w:rPr>
              <w:t xml:space="preserve">As long as there is a reasonable expectation that the enhanced </w:t>
            </w:r>
            <w:r w:rsidRPr="00993793">
              <w:rPr>
                <w:b/>
                <w:i/>
                <w:lang w:val="en-GB"/>
              </w:rPr>
              <w:t>corrective</w:t>
            </w:r>
            <w:r w:rsidRPr="00993793">
              <w:rPr>
                <w:lang w:val="en-GB"/>
              </w:rPr>
              <w:t xml:space="preserve"> action plan will succeed, the mere fact of continuing to engage with the business partner shall not </w:t>
            </w:r>
            <w:r w:rsidRPr="00993793">
              <w:rPr>
                <w:b/>
                <w:i/>
                <w:lang w:val="en-GB"/>
              </w:rPr>
              <w:t>expose the company to penalties pursuant to Article 27 or to</w:t>
            </w:r>
            <w:r w:rsidRPr="00993793">
              <w:rPr>
                <w:lang w:val="en-GB"/>
              </w:rPr>
              <w:t xml:space="preserve"> liability </w:t>
            </w:r>
            <w:r w:rsidRPr="00993793">
              <w:rPr>
                <w:b/>
                <w:i/>
                <w:lang w:val="en-GB"/>
              </w:rPr>
              <w:t>pursuant to Article 29</w:t>
            </w:r>
            <w:r w:rsidRPr="00993793">
              <w:rPr>
                <w:lang w:val="en-GB"/>
              </w:rPr>
              <w:t>.</w:t>
            </w:r>
          </w:p>
        </w:tc>
      </w:tr>
    </w:tbl>
    <w:p w14:paraId="6EEE4879" w14:textId="77777777" w:rsidR="00C64CF5" w:rsidRPr="00993793" w:rsidRDefault="00C64CF5" w:rsidP="00C64CF5"/>
    <w:p w14:paraId="465F3435"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102</w:t>
      </w:r>
    </w:p>
    <w:p w14:paraId="4D629E9C" w14:textId="77777777" w:rsidR="00C64CF5" w:rsidRPr="00993793" w:rsidRDefault="00C64CF5" w:rsidP="00C64CF5">
      <w:pPr>
        <w:rPr>
          <w:lang w:val="fr-FR"/>
        </w:rPr>
      </w:pPr>
    </w:p>
    <w:p w14:paraId="5B6B99D7" w14:textId="77777777" w:rsidR="00C64CF5" w:rsidRPr="00993793" w:rsidRDefault="00C64CF5" w:rsidP="00C64CF5">
      <w:pPr>
        <w:pStyle w:val="NormalBold"/>
        <w:keepNext/>
        <w:rPr>
          <w:lang w:val="fr-FR"/>
        </w:rPr>
      </w:pPr>
      <w:r w:rsidRPr="00993793">
        <w:rPr>
          <w:lang w:val="fr-FR"/>
        </w:rPr>
        <w:t>Proposal for a directive</w:t>
      </w:r>
    </w:p>
    <w:p w14:paraId="49F9BEC5" w14:textId="77777777" w:rsidR="00C64CF5" w:rsidRPr="00993793" w:rsidRDefault="00C64CF5" w:rsidP="00C64CF5">
      <w:pPr>
        <w:pStyle w:val="NormalBold"/>
        <w:rPr>
          <w:lang w:val="fr-FR"/>
        </w:rPr>
      </w:pPr>
      <w:r w:rsidRPr="00993793">
        <w:rPr>
          <w:lang w:val="fr-FR"/>
        </w:rPr>
        <w:t>Article 4 – paragraph 1 – point 6</w:t>
      </w:r>
    </w:p>
    <w:p w14:paraId="0D187A77" w14:textId="77777777" w:rsidR="00C64CF5" w:rsidRPr="00993793" w:rsidRDefault="00C64CF5" w:rsidP="00C64CF5">
      <w:pPr>
        <w:keepNext/>
        <w:rPr>
          <w:lang w:val="fr-FR"/>
        </w:rPr>
      </w:pPr>
      <w:r w:rsidRPr="00993793">
        <w:rPr>
          <w:lang w:val="fr-FR"/>
        </w:rPr>
        <w:t>Directive (EU) 2024/1760</w:t>
      </w:r>
    </w:p>
    <w:p w14:paraId="7F1ED41C" w14:textId="77777777" w:rsidR="00C64CF5" w:rsidRPr="00993793" w:rsidRDefault="00C64CF5" w:rsidP="00C64CF5">
      <w:pPr>
        <w:rPr>
          <w:lang w:val="fr-FR"/>
        </w:rPr>
      </w:pPr>
      <w:r w:rsidRPr="00993793">
        <w:rPr>
          <w:lang w:val="fr-FR"/>
        </w:rPr>
        <w:t>Article 11 – paragraph 7 – subparagraph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3A5C7FC2" w14:textId="77777777" w:rsidTr="002A7D25">
        <w:trPr>
          <w:jc w:val="center"/>
        </w:trPr>
        <w:tc>
          <w:tcPr>
            <w:tcW w:w="9752" w:type="dxa"/>
            <w:gridSpan w:val="2"/>
          </w:tcPr>
          <w:p w14:paraId="5CBC2ECE" w14:textId="77777777" w:rsidR="00C64CF5" w:rsidRPr="00993793" w:rsidRDefault="00C64CF5" w:rsidP="002A7D25">
            <w:pPr>
              <w:keepNext/>
              <w:rPr>
                <w:lang w:val="fr-FR"/>
              </w:rPr>
            </w:pPr>
          </w:p>
        </w:tc>
      </w:tr>
      <w:tr w:rsidR="00C64CF5" w:rsidRPr="00993793" w14:paraId="7500FB35" w14:textId="77777777" w:rsidTr="002A7D25">
        <w:trPr>
          <w:jc w:val="center"/>
        </w:trPr>
        <w:tc>
          <w:tcPr>
            <w:tcW w:w="4876" w:type="dxa"/>
          </w:tcPr>
          <w:p w14:paraId="099E1709"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10E67AC8" w14:textId="77777777" w:rsidR="00C64CF5" w:rsidRPr="00993793" w:rsidRDefault="00C64CF5" w:rsidP="002A7D25">
            <w:pPr>
              <w:pStyle w:val="ColumnHeading"/>
              <w:keepNext/>
              <w:rPr>
                <w:lang w:val="en-GB"/>
              </w:rPr>
            </w:pPr>
            <w:r w:rsidRPr="00993793">
              <w:rPr>
                <w:lang w:val="en-GB"/>
              </w:rPr>
              <w:t>Amendment</w:t>
            </w:r>
          </w:p>
        </w:tc>
      </w:tr>
      <w:tr w:rsidR="00C64CF5" w:rsidRPr="00993793" w14:paraId="73256A39" w14:textId="77777777" w:rsidTr="002A7D25">
        <w:trPr>
          <w:jc w:val="center"/>
        </w:trPr>
        <w:tc>
          <w:tcPr>
            <w:tcW w:w="4876" w:type="dxa"/>
          </w:tcPr>
          <w:p w14:paraId="41B21511" w14:textId="77777777" w:rsidR="00C64CF5" w:rsidRPr="00993793" w:rsidRDefault="00C64CF5" w:rsidP="002A7D25">
            <w:pPr>
              <w:pStyle w:val="Normal6"/>
              <w:rPr>
                <w:lang w:val="en-GB"/>
              </w:rPr>
            </w:pPr>
            <w:r w:rsidRPr="00993793">
              <w:rPr>
                <w:lang w:val="en-GB"/>
              </w:rPr>
              <w:t xml:space="preserve">Prior to suspending a business relationship, the company shall assess whether the adverse impacts from doing so can be reasonably expected to be manifestly more severe than the adverse impact that could </w:t>
            </w:r>
            <w:r w:rsidRPr="00993793">
              <w:rPr>
                <w:lang w:val="en-GB"/>
              </w:rPr>
              <w:lastRenderedPageBreak/>
              <w:t xml:space="preserve">not be </w:t>
            </w:r>
            <w:r w:rsidRPr="00993793">
              <w:rPr>
                <w:b/>
                <w:i/>
                <w:lang w:val="en-GB"/>
              </w:rPr>
              <w:t>prevented or</w:t>
            </w:r>
            <w:r w:rsidRPr="00993793">
              <w:rPr>
                <w:lang w:val="en-GB"/>
              </w:rPr>
              <w:t xml:space="preserve"> adequately </w:t>
            </w:r>
            <w:r w:rsidRPr="00993793">
              <w:rPr>
                <w:b/>
                <w:i/>
                <w:lang w:val="en-GB"/>
              </w:rPr>
              <w:t>mitigated</w:t>
            </w:r>
            <w:r w:rsidRPr="00993793">
              <w:rPr>
                <w:lang w:val="en-GB"/>
              </w:rPr>
              <w:t>. Should that be the case, the company shall not be required to suspend the business relationship and shall be in a position to report to the competent supervisory authority about the duly justified reasons for such decision.</w:t>
            </w:r>
          </w:p>
        </w:tc>
        <w:tc>
          <w:tcPr>
            <w:tcW w:w="4876" w:type="dxa"/>
          </w:tcPr>
          <w:p w14:paraId="67DF0DE8" w14:textId="07BCB9D8" w:rsidR="00C64CF5" w:rsidRPr="00993793" w:rsidRDefault="00C64CF5" w:rsidP="002A7D25">
            <w:pPr>
              <w:pStyle w:val="Normal6"/>
              <w:rPr>
                <w:szCs w:val="24"/>
                <w:lang w:val="en-GB"/>
              </w:rPr>
            </w:pPr>
            <w:r w:rsidRPr="00993793">
              <w:rPr>
                <w:lang w:val="en-GB"/>
              </w:rPr>
              <w:lastRenderedPageBreak/>
              <w:t xml:space="preserve">Prior to </w:t>
            </w:r>
            <w:r w:rsidRPr="00993793">
              <w:rPr>
                <w:b/>
                <w:i/>
                <w:lang w:val="en-GB"/>
              </w:rPr>
              <w:t>temporarily</w:t>
            </w:r>
            <w:r w:rsidRPr="00993793">
              <w:rPr>
                <w:lang w:val="en-GB"/>
              </w:rPr>
              <w:t xml:space="preserve"> suspending a business relationship, the company shall assess</w:t>
            </w:r>
            <w:r w:rsidRPr="00993793">
              <w:rPr>
                <w:b/>
                <w:i/>
                <w:lang w:val="en-GB"/>
              </w:rPr>
              <w:t xml:space="preserve">, in consultation with relevant stakeholders, whether no available alternative to that business relationship, that provides a raw </w:t>
            </w:r>
            <w:r w:rsidRPr="00993793">
              <w:rPr>
                <w:b/>
                <w:i/>
                <w:lang w:val="en-GB"/>
              </w:rPr>
              <w:lastRenderedPageBreak/>
              <w:t>material, product or service essential to the company’s production of goods or provision of services, exists and the suspension would cause substantial prejudice to the company, or</w:t>
            </w:r>
            <w:r w:rsidRPr="00993793">
              <w:rPr>
                <w:lang w:val="en-GB"/>
              </w:rPr>
              <w:t xml:space="preserve"> whether the adverse impacts from doing so can be reasonably expected to be manifestly more severe than the adverse impact that could not be </w:t>
            </w:r>
            <w:r w:rsidRPr="00993793">
              <w:rPr>
                <w:b/>
                <w:i/>
                <w:lang w:val="en-GB"/>
              </w:rPr>
              <w:t>brought to an end or the extent of which could not be</w:t>
            </w:r>
            <w:r w:rsidRPr="00993793">
              <w:rPr>
                <w:lang w:val="en-GB"/>
              </w:rPr>
              <w:t xml:space="preserve"> adequately </w:t>
            </w:r>
            <w:r w:rsidRPr="00993793">
              <w:rPr>
                <w:b/>
                <w:i/>
                <w:lang w:val="en-GB"/>
              </w:rPr>
              <w:t>minimised</w:t>
            </w:r>
            <w:r w:rsidRPr="00993793">
              <w:rPr>
                <w:lang w:val="en-GB"/>
              </w:rPr>
              <w:t>. Should that be the case, the company shall not be required to suspend the business relationship and shall be in a position to report to the competent supervisory authority about the duly justified reasons for such decision.</w:t>
            </w:r>
          </w:p>
        </w:tc>
      </w:tr>
    </w:tbl>
    <w:p w14:paraId="7D6910F4" w14:textId="77777777" w:rsidR="00C64CF5" w:rsidRPr="00993793" w:rsidRDefault="00C64CF5" w:rsidP="00C64CF5"/>
    <w:p w14:paraId="42BC5168"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103</w:t>
      </w:r>
    </w:p>
    <w:p w14:paraId="4D8BEADB" w14:textId="77777777" w:rsidR="00C64CF5" w:rsidRPr="00993793" w:rsidRDefault="00C64CF5" w:rsidP="00C64CF5">
      <w:pPr>
        <w:rPr>
          <w:lang w:val="fr-FR"/>
        </w:rPr>
      </w:pPr>
    </w:p>
    <w:p w14:paraId="0BBDB8DD" w14:textId="77777777" w:rsidR="00C64CF5" w:rsidRPr="00993793" w:rsidRDefault="00C64CF5" w:rsidP="00C64CF5">
      <w:pPr>
        <w:pStyle w:val="NormalBold"/>
        <w:keepNext/>
        <w:rPr>
          <w:lang w:val="fr-FR"/>
        </w:rPr>
      </w:pPr>
      <w:r w:rsidRPr="00993793">
        <w:rPr>
          <w:lang w:val="fr-FR"/>
        </w:rPr>
        <w:t>Proposal for a directive</w:t>
      </w:r>
    </w:p>
    <w:p w14:paraId="0869BFF2" w14:textId="77777777" w:rsidR="00C64CF5" w:rsidRPr="00993793" w:rsidRDefault="00C64CF5" w:rsidP="00C64CF5">
      <w:pPr>
        <w:pStyle w:val="NormalBold"/>
        <w:rPr>
          <w:lang w:val="fr-FR"/>
        </w:rPr>
      </w:pPr>
      <w:r w:rsidRPr="00993793">
        <w:rPr>
          <w:lang w:val="fr-FR"/>
        </w:rPr>
        <w:t>Article 4 – paragraph 1 – point 6</w:t>
      </w:r>
    </w:p>
    <w:p w14:paraId="5BF5493B" w14:textId="77777777" w:rsidR="00C64CF5" w:rsidRPr="00993793" w:rsidRDefault="00C64CF5" w:rsidP="00C64CF5">
      <w:pPr>
        <w:keepNext/>
        <w:rPr>
          <w:lang w:val="fr-FR"/>
        </w:rPr>
      </w:pPr>
      <w:r w:rsidRPr="00993793">
        <w:rPr>
          <w:lang w:val="fr-FR"/>
        </w:rPr>
        <w:t>Directive (EU) 2024/1760</w:t>
      </w:r>
    </w:p>
    <w:p w14:paraId="6C073D9D" w14:textId="77777777" w:rsidR="00C64CF5" w:rsidRPr="00993793" w:rsidRDefault="00C64CF5" w:rsidP="00C64CF5">
      <w:pPr>
        <w:rPr>
          <w:lang w:val="fr-FR"/>
        </w:rPr>
      </w:pPr>
      <w:r w:rsidRPr="00993793">
        <w:rPr>
          <w:lang w:val="fr-FR"/>
        </w:rPr>
        <w:t>Article 11 – paragraph 7 – subparagraph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0DBE6120" w14:textId="77777777" w:rsidTr="002A7D25">
        <w:trPr>
          <w:jc w:val="center"/>
        </w:trPr>
        <w:tc>
          <w:tcPr>
            <w:tcW w:w="9752" w:type="dxa"/>
            <w:gridSpan w:val="2"/>
          </w:tcPr>
          <w:p w14:paraId="6CD3A06D" w14:textId="77777777" w:rsidR="00C64CF5" w:rsidRPr="00993793" w:rsidRDefault="00C64CF5" w:rsidP="002A7D25">
            <w:pPr>
              <w:keepNext/>
              <w:rPr>
                <w:lang w:val="fr-FR"/>
              </w:rPr>
            </w:pPr>
          </w:p>
        </w:tc>
      </w:tr>
      <w:tr w:rsidR="00C64CF5" w:rsidRPr="00993793" w14:paraId="7AE4A287" w14:textId="77777777" w:rsidTr="002A7D25">
        <w:trPr>
          <w:jc w:val="center"/>
        </w:trPr>
        <w:tc>
          <w:tcPr>
            <w:tcW w:w="4876" w:type="dxa"/>
          </w:tcPr>
          <w:p w14:paraId="5BA0AEE9"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3E6319E1" w14:textId="77777777" w:rsidR="00C64CF5" w:rsidRPr="00993793" w:rsidRDefault="00C64CF5" w:rsidP="002A7D25">
            <w:pPr>
              <w:pStyle w:val="ColumnHeading"/>
              <w:keepNext/>
              <w:rPr>
                <w:lang w:val="en-GB"/>
              </w:rPr>
            </w:pPr>
            <w:r w:rsidRPr="00993793">
              <w:rPr>
                <w:lang w:val="en-GB"/>
              </w:rPr>
              <w:t>Amendment</w:t>
            </w:r>
          </w:p>
        </w:tc>
      </w:tr>
      <w:tr w:rsidR="00C64CF5" w:rsidRPr="00993793" w14:paraId="68AB318A" w14:textId="77777777" w:rsidTr="002A7D25">
        <w:trPr>
          <w:jc w:val="center"/>
        </w:trPr>
        <w:tc>
          <w:tcPr>
            <w:tcW w:w="4876" w:type="dxa"/>
          </w:tcPr>
          <w:p w14:paraId="303C146C" w14:textId="77777777" w:rsidR="00C64CF5" w:rsidRPr="00993793" w:rsidRDefault="00C64CF5" w:rsidP="002A7D25">
            <w:pPr>
              <w:pStyle w:val="Normal6"/>
              <w:rPr>
                <w:lang w:val="en-GB"/>
              </w:rPr>
            </w:pPr>
            <w:r w:rsidRPr="00993793">
              <w:rPr>
                <w:lang w:val="en-GB"/>
              </w:rPr>
              <w:t xml:space="preserve">Member States shall provide for an option to suspend the business relationship in contracts governed by their laws </w:t>
            </w:r>
            <w:r w:rsidRPr="00993793">
              <w:rPr>
                <w:b/>
                <w:i/>
                <w:lang w:val="en-GB"/>
              </w:rPr>
              <w:t>in accordance with the first subparagraph</w:t>
            </w:r>
            <w:r w:rsidRPr="00993793">
              <w:rPr>
                <w:lang w:val="en-GB"/>
              </w:rPr>
              <w:t>, except for contracts where the parties are obliged by law to enter into them.</w:t>
            </w:r>
          </w:p>
        </w:tc>
        <w:tc>
          <w:tcPr>
            <w:tcW w:w="4876" w:type="dxa"/>
          </w:tcPr>
          <w:p w14:paraId="0BE844FC" w14:textId="77777777" w:rsidR="00C64CF5" w:rsidRPr="00993793" w:rsidRDefault="00C64CF5" w:rsidP="002A7D25">
            <w:pPr>
              <w:pStyle w:val="Normal6"/>
              <w:rPr>
                <w:szCs w:val="24"/>
                <w:lang w:val="en-GB"/>
              </w:rPr>
            </w:pPr>
            <w:r w:rsidRPr="00993793">
              <w:rPr>
                <w:lang w:val="en-GB"/>
              </w:rPr>
              <w:t xml:space="preserve">Member States shall provide for an option to suspend </w:t>
            </w:r>
            <w:r w:rsidRPr="00993793">
              <w:rPr>
                <w:b/>
                <w:i/>
                <w:lang w:val="en-GB"/>
              </w:rPr>
              <w:t>or terminate</w:t>
            </w:r>
            <w:r w:rsidRPr="00993793">
              <w:rPr>
                <w:lang w:val="en-GB"/>
              </w:rPr>
              <w:t xml:space="preserve"> the business relationship in contracts governed by their laws, except for contracts where the parties are obliged by law to enter into them.</w:t>
            </w:r>
          </w:p>
        </w:tc>
      </w:tr>
    </w:tbl>
    <w:p w14:paraId="0A986B9B" w14:textId="77777777" w:rsidR="00C64CF5" w:rsidRPr="00993793" w:rsidRDefault="00C64CF5" w:rsidP="00C64CF5"/>
    <w:p w14:paraId="1464BF13"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104</w:t>
      </w:r>
    </w:p>
    <w:p w14:paraId="7803045B" w14:textId="77777777" w:rsidR="00C64CF5" w:rsidRPr="00993793" w:rsidRDefault="00C64CF5" w:rsidP="00C64CF5">
      <w:pPr>
        <w:rPr>
          <w:lang w:val="fr-FR"/>
        </w:rPr>
      </w:pPr>
    </w:p>
    <w:p w14:paraId="26CB09B3" w14:textId="77777777" w:rsidR="00C64CF5" w:rsidRPr="00993793" w:rsidRDefault="00C64CF5" w:rsidP="00C64CF5">
      <w:pPr>
        <w:pStyle w:val="NormalBold"/>
        <w:keepNext/>
        <w:rPr>
          <w:lang w:val="fr-FR"/>
        </w:rPr>
      </w:pPr>
      <w:r w:rsidRPr="00993793">
        <w:rPr>
          <w:lang w:val="fr-FR"/>
        </w:rPr>
        <w:t>Proposal for a directive</w:t>
      </w:r>
    </w:p>
    <w:p w14:paraId="563FEE92" w14:textId="77777777" w:rsidR="00C64CF5" w:rsidRPr="00993793" w:rsidRDefault="00C64CF5" w:rsidP="00C64CF5">
      <w:pPr>
        <w:pStyle w:val="NormalBold"/>
        <w:rPr>
          <w:lang w:val="fr-FR"/>
        </w:rPr>
      </w:pPr>
      <w:r w:rsidRPr="00993793">
        <w:rPr>
          <w:lang w:val="fr-FR"/>
        </w:rPr>
        <w:t>Article 4 – paragraph 1 – point 6</w:t>
      </w:r>
    </w:p>
    <w:p w14:paraId="6DB02902" w14:textId="77777777" w:rsidR="00C64CF5" w:rsidRPr="00993793" w:rsidRDefault="00C64CF5" w:rsidP="00C64CF5">
      <w:pPr>
        <w:keepNext/>
        <w:rPr>
          <w:lang w:val="fr-FR"/>
        </w:rPr>
      </w:pPr>
      <w:r w:rsidRPr="00993793">
        <w:rPr>
          <w:lang w:val="fr-FR"/>
        </w:rPr>
        <w:t>Directive (EU) 2024/1760</w:t>
      </w:r>
    </w:p>
    <w:p w14:paraId="1A2226FE" w14:textId="77777777" w:rsidR="00C64CF5" w:rsidRPr="00993793" w:rsidRDefault="00C64CF5" w:rsidP="00C64CF5">
      <w:pPr>
        <w:rPr>
          <w:lang w:val="fr-FR"/>
        </w:rPr>
      </w:pPr>
      <w:r w:rsidRPr="00993793">
        <w:rPr>
          <w:lang w:val="fr-FR"/>
        </w:rPr>
        <w:t>Article 11 – paragraph 7 – subparagraph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1BF6F294" w14:textId="77777777" w:rsidTr="002A7D25">
        <w:trPr>
          <w:jc w:val="center"/>
        </w:trPr>
        <w:tc>
          <w:tcPr>
            <w:tcW w:w="9752" w:type="dxa"/>
            <w:gridSpan w:val="2"/>
          </w:tcPr>
          <w:p w14:paraId="2B3E9C17" w14:textId="77777777" w:rsidR="00C64CF5" w:rsidRPr="00993793" w:rsidRDefault="00C64CF5" w:rsidP="002A7D25">
            <w:pPr>
              <w:keepNext/>
              <w:rPr>
                <w:lang w:val="fr-FR"/>
              </w:rPr>
            </w:pPr>
          </w:p>
        </w:tc>
      </w:tr>
      <w:tr w:rsidR="00C64CF5" w:rsidRPr="00993793" w14:paraId="45C1A585" w14:textId="77777777" w:rsidTr="002A7D25">
        <w:trPr>
          <w:jc w:val="center"/>
        </w:trPr>
        <w:tc>
          <w:tcPr>
            <w:tcW w:w="4876" w:type="dxa"/>
          </w:tcPr>
          <w:p w14:paraId="6BC4D188"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78A75054" w14:textId="77777777" w:rsidR="00C64CF5" w:rsidRPr="00993793" w:rsidRDefault="00C64CF5" w:rsidP="002A7D25">
            <w:pPr>
              <w:pStyle w:val="ColumnHeading"/>
              <w:keepNext/>
              <w:rPr>
                <w:lang w:val="en-GB"/>
              </w:rPr>
            </w:pPr>
            <w:r w:rsidRPr="00993793">
              <w:rPr>
                <w:lang w:val="en-GB"/>
              </w:rPr>
              <w:t>Amendment</w:t>
            </w:r>
          </w:p>
        </w:tc>
      </w:tr>
      <w:tr w:rsidR="00C64CF5" w:rsidRPr="00993793" w14:paraId="405EA3D7" w14:textId="77777777" w:rsidTr="002A7D25">
        <w:trPr>
          <w:jc w:val="center"/>
        </w:trPr>
        <w:tc>
          <w:tcPr>
            <w:tcW w:w="4876" w:type="dxa"/>
          </w:tcPr>
          <w:p w14:paraId="30F7B4A9" w14:textId="77777777" w:rsidR="00C64CF5" w:rsidRPr="00993793" w:rsidRDefault="00C64CF5" w:rsidP="002A7D25">
            <w:pPr>
              <w:pStyle w:val="Normal6"/>
              <w:rPr>
                <w:lang w:val="en-GB"/>
              </w:rPr>
            </w:pPr>
            <w:r w:rsidRPr="00993793">
              <w:rPr>
                <w:lang w:val="en-GB"/>
              </w:rPr>
              <w:t xml:space="preserve">Where the company decides not to suspend the business relationship pursuant to this Article, it shall monitor the </w:t>
            </w:r>
            <w:r w:rsidRPr="00993793">
              <w:rPr>
                <w:b/>
                <w:i/>
                <w:lang w:val="en-GB"/>
              </w:rPr>
              <w:t>potential</w:t>
            </w:r>
            <w:r w:rsidRPr="00993793">
              <w:rPr>
                <w:lang w:val="en-GB"/>
              </w:rPr>
              <w:t xml:space="preserve"> adverse impact and periodically assess its decision and whether further appropriate </w:t>
            </w:r>
            <w:r w:rsidRPr="00993793">
              <w:rPr>
                <w:lang w:val="en-GB"/>
              </w:rPr>
              <w:lastRenderedPageBreak/>
              <w:t>measures are available.’;</w:t>
            </w:r>
          </w:p>
        </w:tc>
        <w:tc>
          <w:tcPr>
            <w:tcW w:w="4876" w:type="dxa"/>
          </w:tcPr>
          <w:p w14:paraId="29DA8CF7" w14:textId="77777777" w:rsidR="00C64CF5" w:rsidRPr="00993793" w:rsidRDefault="00C64CF5" w:rsidP="002A7D25">
            <w:pPr>
              <w:pStyle w:val="Normal6"/>
              <w:rPr>
                <w:szCs w:val="24"/>
                <w:lang w:val="en-GB"/>
              </w:rPr>
            </w:pPr>
            <w:r w:rsidRPr="00993793">
              <w:rPr>
                <w:lang w:val="en-GB"/>
              </w:rPr>
              <w:lastRenderedPageBreak/>
              <w:t xml:space="preserve">Where the company decides not to suspend the business relationship pursuant to this Article, it shall monitor the </w:t>
            </w:r>
            <w:r w:rsidRPr="00993793">
              <w:rPr>
                <w:b/>
                <w:i/>
                <w:lang w:val="en-GB"/>
              </w:rPr>
              <w:t>actual</w:t>
            </w:r>
            <w:r w:rsidRPr="00993793">
              <w:rPr>
                <w:lang w:val="en-GB"/>
              </w:rPr>
              <w:t xml:space="preserve"> adverse impact and periodically assess its decision and whether further appropriate measures </w:t>
            </w:r>
            <w:r w:rsidRPr="00993793">
              <w:rPr>
                <w:lang w:val="en-GB"/>
              </w:rPr>
              <w:lastRenderedPageBreak/>
              <w:t>are available.</w:t>
            </w:r>
            <w:r w:rsidRPr="00993793">
              <w:rPr>
                <w:bCs/>
                <w:iCs/>
                <w:lang w:val="en-GB"/>
              </w:rPr>
              <w:t>’</w:t>
            </w:r>
            <w:r w:rsidRPr="00993793">
              <w:rPr>
                <w:lang w:val="en-GB"/>
              </w:rPr>
              <w:t>;</w:t>
            </w:r>
          </w:p>
        </w:tc>
      </w:tr>
    </w:tbl>
    <w:p w14:paraId="09C04D38" w14:textId="77777777" w:rsidR="00C64CF5" w:rsidRPr="00993793" w:rsidRDefault="00C64CF5" w:rsidP="00C64CF5"/>
    <w:p w14:paraId="315F1637"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105</w:t>
      </w:r>
    </w:p>
    <w:p w14:paraId="27E410A7" w14:textId="77777777" w:rsidR="00C64CF5" w:rsidRPr="00993793" w:rsidRDefault="00C64CF5" w:rsidP="00C64CF5">
      <w:pPr>
        <w:rPr>
          <w:lang w:val="fr-FR"/>
        </w:rPr>
      </w:pPr>
    </w:p>
    <w:p w14:paraId="735F93E2" w14:textId="77777777" w:rsidR="00C64CF5" w:rsidRPr="00993793" w:rsidRDefault="00C64CF5" w:rsidP="00C64CF5">
      <w:pPr>
        <w:pStyle w:val="NormalBold"/>
        <w:keepNext/>
        <w:rPr>
          <w:lang w:val="fr-FR"/>
        </w:rPr>
      </w:pPr>
      <w:r w:rsidRPr="00993793">
        <w:rPr>
          <w:lang w:val="fr-FR"/>
        </w:rPr>
        <w:t>Proposal for a directive</w:t>
      </w:r>
    </w:p>
    <w:p w14:paraId="34B92E4D" w14:textId="77777777" w:rsidR="00C64CF5" w:rsidRPr="00993793" w:rsidRDefault="00C64CF5" w:rsidP="00C64CF5">
      <w:pPr>
        <w:pStyle w:val="NormalBold"/>
        <w:rPr>
          <w:lang w:val="fr-FR"/>
        </w:rPr>
      </w:pPr>
      <w:r w:rsidRPr="00993793">
        <w:rPr>
          <w:lang w:val="fr-FR"/>
        </w:rPr>
        <w:t>Article 4 – paragraph 1 – point 8</w:t>
      </w:r>
    </w:p>
    <w:p w14:paraId="3F321AB6" w14:textId="77777777" w:rsidR="00C64CF5" w:rsidRPr="00993793" w:rsidRDefault="00C64CF5" w:rsidP="00C64CF5">
      <w:pPr>
        <w:keepNext/>
        <w:rPr>
          <w:lang w:val="fr-FR"/>
        </w:rPr>
      </w:pPr>
      <w:r w:rsidRPr="00993793">
        <w:rPr>
          <w:lang w:val="fr-FR"/>
        </w:rPr>
        <w:t>Directive (EU) 2024/1760</w:t>
      </w:r>
    </w:p>
    <w:p w14:paraId="003790B0" w14:textId="77777777" w:rsidR="00C64CF5" w:rsidRPr="00993793" w:rsidRDefault="00C64CF5" w:rsidP="00C64CF5">
      <w:pPr>
        <w:rPr>
          <w:lang w:val="fr-FR"/>
        </w:rPr>
      </w:pPr>
      <w:r w:rsidRPr="00993793">
        <w:rPr>
          <w:lang w:val="fr-FR"/>
        </w:rPr>
        <w:t>Article 15 – second sentence</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6455FF18" w14:textId="77777777" w:rsidTr="006E1EFE">
        <w:trPr>
          <w:jc w:val="center"/>
        </w:trPr>
        <w:tc>
          <w:tcPr>
            <w:tcW w:w="9752" w:type="dxa"/>
            <w:gridSpan w:val="2"/>
          </w:tcPr>
          <w:p w14:paraId="6EB657DF" w14:textId="77777777" w:rsidR="00C64CF5" w:rsidRPr="00993793" w:rsidRDefault="00C64CF5" w:rsidP="002A7D25">
            <w:pPr>
              <w:keepNext/>
              <w:rPr>
                <w:lang w:val="fr-FR"/>
              </w:rPr>
            </w:pPr>
          </w:p>
        </w:tc>
      </w:tr>
      <w:tr w:rsidR="00C64CF5" w:rsidRPr="00993793" w14:paraId="2F88FA6C" w14:textId="77777777" w:rsidTr="006E1EFE">
        <w:trPr>
          <w:jc w:val="center"/>
        </w:trPr>
        <w:tc>
          <w:tcPr>
            <w:tcW w:w="4876" w:type="dxa"/>
          </w:tcPr>
          <w:p w14:paraId="52283853"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6C05A49D" w14:textId="77777777" w:rsidR="00C64CF5" w:rsidRPr="00993793" w:rsidRDefault="00C64CF5" w:rsidP="002A7D25">
            <w:pPr>
              <w:pStyle w:val="ColumnHeading"/>
              <w:keepNext/>
              <w:rPr>
                <w:lang w:val="en-GB"/>
              </w:rPr>
            </w:pPr>
            <w:r w:rsidRPr="00993793">
              <w:rPr>
                <w:lang w:val="en-GB"/>
              </w:rPr>
              <w:t>Amendment</w:t>
            </w:r>
          </w:p>
        </w:tc>
      </w:tr>
      <w:tr w:rsidR="00C64CF5" w:rsidRPr="00993793" w14:paraId="7A1E9CDE" w14:textId="77777777" w:rsidTr="006E1EFE">
        <w:trPr>
          <w:jc w:val="center"/>
        </w:trPr>
        <w:tc>
          <w:tcPr>
            <w:tcW w:w="4876" w:type="dxa"/>
          </w:tcPr>
          <w:p w14:paraId="34FBBD8D" w14:textId="77777777" w:rsidR="00C64CF5" w:rsidRPr="00993793" w:rsidRDefault="00C64CF5" w:rsidP="002A7D25">
            <w:pPr>
              <w:pStyle w:val="Normal6"/>
              <w:rPr>
                <w:lang w:val="en-GB"/>
              </w:rPr>
            </w:pPr>
            <w:r w:rsidRPr="00993793">
              <w:rPr>
                <w:lang w:val="en-GB"/>
              </w:rPr>
              <w:t xml:space="preserve">‘Such assessments shall be based, where appropriate, on qualitative and quantitative indicators and be carried out without undue delay after a significant change occurs, but at least every </w:t>
            </w:r>
            <w:r w:rsidRPr="00993793">
              <w:rPr>
                <w:b/>
                <w:i/>
                <w:lang w:val="en-GB"/>
              </w:rPr>
              <w:t>5</w:t>
            </w:r>
            <w:r w:rsidRPr="00993793">
              <w:rPr>
                <w:lang w:val="en-GB"/>
              </w:rPr>
              <w:t xml:space="preserve"> years and whenever there are reasonable grounds to believe that the measures are no longer adequate or effective or that new risks of the occurrence of those adverse impacts may arise.’;</w:t>
            </w:r>
          </w:p>
        </w:tc>
        <w:tc>
          <w:tcPr>
            <w:tcW w:w="4876" w:type="dxa"/>
          </w:tcPr>
          <w:p w14:paraId="38A3AC88" w14:textId="77777777" w:rsidR="00C64CF5" w:rsidRPr="00993793" w:rsidRDefault="00C64CF5" w:rsidP="002A7D25">
            <w:pPr>
              <w:pStyle w:val="Normal6"/>
              <w:rPr>
                <w:szCs w:val="24"/>
                <w:lang w:val="en-GB"/>
              </w:rPr>
            </w:pPr>
            <w:r w:rsidRPr="00993793">
              <w:rPr>
                <w:bCs/>
                <w:iCs/>
                <w:lang w:val="en-GB"/>
              </w:rPr>
              <w:t>‘</w:t>
            </w:r>
            <w:r w:rsidRPr="00993793">
              <w:rPr>
                <w:lang w:val="en-GB"/>
              </w:rPr>
              <w:t xml:space="preserve">Such assessments shall be based, where appropriate, on qualitative and quantitative indicators and be carried out without undue delay after a significant change occurs, but at least every </w:t>
            </w:r>
            <w:r w:rsidRPr="00993793">
              <w:rPr>
                <w:b/>
                <w:i/>
                <w:lang w:val="en-GB"/>
              </w:rPr>
              <w:t>4</w:t>
            </w:r>
            <w:r w:rsidRPr="00993793">
              <w:rPr>
                <w:lang w:val="en-GB"/>
              </w:rPr>
              <w:t xml:space="preserve"> years and whenever there are reasonable grounds to believe that the measures are no longer adequate or effective or that new risks of the occurrence of those adverse impacts may arise.</w:t>
            </w:r>
            <w:r w:rsidRPr="00993793">
              <w:rPr>
                <w:bCs/>
                <w:iCs/>
                <w:lang w:val="en-GB"/>
              </w:rPr>
              <w:t>’;</w:t>
            </w:r>
          </w:p>
        </w:tc>
      </w:tr>
    </w:tbl>
    <w:p w14:paraId="2D8808CE" w14:textId="4BEDAF77" w:rsidR="006E1EFE" w:rsidRPr="00993793" w:rsidRDefault="006E1EFE" w:rsidP="006E1EFE">
      <w:pPr>
        <w:pStyle w:val="AmNumberTabs"/>
      </w:pPr>
      <w:r w:rsidRPr="00993793">
        <w:t>Amendments</w:t>
      </w:r>
      <w:r w:rsidRPr="00993793">
        <w:tab/>
      </w:r>
      <w:r w:rsidRPr="00993793">
        <w:tab/>
        <w:t>248 and 310</w:t>
      </w:r>
    </w:p>
    <w:p w14:paraId="56C6A060" w14:textId="77777777" w:rsidR="006E1EFE" w:rsidRPr="00993793" w:rsidRDefault="006E1EFE" w:rsidP="006E1EFE">
      <w:pPr>
        <w:pStyle w:val="NormalBold12b"/>
      </w:pPr>
      <w:r w:rsidRPr="00993793">
        <w:t>Proposal for a directive</w:t>
      </w:r>
    </w:p>
    <w:p w14:paraId="1D035F0A" w14:textId="2DEEFC2A" w:rsidR="006E1EFE" w:rsidRPr="00993793" w:rsidRDefault="006E1EFE" w:rsidP="006E1EFE">
      <w:pPr>
        <w:pStyle w:val="NormalBold"/>
        <w:rPr>
          <w:lang w:val="fr-FR"/>
        </w:rPr>
      </w:pPr>
      <w:r w:rsidRPr="00993793">
        <w:rPr>
          <w:lang w:val="fr-FR"/>
        </w:rPr>
        <w:t xml:space="preserve">Article 4 – paragraph 1 – point </w:t>
      </w:r>
      <w:r w:rsidR="00E917C0" w:rsidRPr="00993793">
        <w:rPr>
          <w:lang w:val="fr-FR"/>
        </w:rPr>
        <w:t>8 a (new)</w:t>
      </w:r>
    </w:p>
    <w:p w14:paraId="2561C625" w14:textId="77777777" w:rsidR="006E1EFE" w:rsidRPr="00993793" w:rsidRDefault="006E1EFE" w:rsidP="006E1EFE">
      <w:pPr>
        <w:rPr>
          <w:lang w:val="fr-FR"/>
        </w:rPr>
      </w:pPr>
      <w:r w:rsidRPr="00993793">
        <w:rPr>
          <w:lang w:val="fr-FR"/>
        </w:rPr>
        <w:t>Directive (EU) 2024/1760</w:t>
      </w:r>
    </w:p>
    <w:p w14:paraId="32FB462B" w14:textId="77777777" w:rsidR="006E1EFE" w:rsidRPr="00993793" w:rsidRDefault="006E1EFE" w:rsidP="006E1EFE">
      <w:pPr>
        <w:rPr>
          <w:lang w:val="fr-FR"/>
        </w:rPr>
      </w:pPr>
      <w:r w:rsidRPr="00993793">
        <w:rPr>
          <w:lang w:val="fr-FR"/>
        </w:rPr>
        <w:t>Article 19 – paragraph 2 – point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E1EFE" w:rsidRPr="003C6A15" w14:paraId="123AB58B" w14:textId="77777777" w:rsidTr="007A1A04">
        <w:trPr>
          <w:trHeight w:hRule="exact" w:val="240"/>
          <w:jc w:val="center"/>
        </w:trPr>
        <w:tc>
          <w:tcPr>
            <w:tcW w:w="9752" w:type="dxa"/>
            <w:gridSpan w:val="2"/>
            <w:tcBorders>
              <w:top w:val="nil"/>
              <w:left w:val="nil"/>
              <w:bottom w:val="nil"/>
              <w:right w:val="nil"/>
            </w:tcBorders>
          </w:tcPr>
          <w:p w14:paraId="6CBFB975" w14:textId="77777777" w:rsidR="006E1EFE" w:rsidRPr="00993793" w:rsidRDefault="006E1EFE" w:rsidP="007A1A04">
            <w:pPr>
              <w:rPr>
                <w:lang w:val="fr-FR"/>
              </w:rPr>
            </w:pPr>
          </w:p>
        </w:tc>
      </w:tr>
      <w:tr w:rsidR="006E1EFE" w:rsidRPr="00993793" w14:paraId="62C605F7" w14:textId="77777777" w:rsidTr="007A1A04">
        <w:trPr>
          <w:trHeight w:val="240"/>
          <w:jc w:val="center"/>
        </w:trPr>
        <w:tc>
          <w:tcPr>
            <w:tcW w:w="4876" w:type="dxa"/>
            <w:tcBorders>
              <w:top w:val="nil"/>
              <w:left w:val="nil"/>
              <w:bottom w:val="nil"/>
              <w:right w:val="nil"/>
            </w:tcBorders>
          </w:tcPr>
          <w:p w14:paraId="715348AB" w14:textId="77777777" w:rsidR="006E1EFE" w:rsidRPr="00993793" w:rsidRDefault="006E1EFE" w:rsidP="007A1A04">
            <w:pPr>
              <w:pStyle w:val="AmColumnHeading"/>
            </w:pPr>
            <w:r w:rsidRPr="00993793">
              <w:t>Text proposed by the Commission</w:t>
            </w:r>
          </w:p>
        </w:tc>
        <w:tc>
          <w:tcPr>
            <w:tcW w:w="4876" w:type="dxa"/>
            <w:tcBorders>
              <w:top w:val="nil"/>
              <w:left w:val="nil"/>
              <w:bottom w:val="nil"/>
              <w:right w:val="nil"/>
            </w:tcBorders>
          </w:tcPr>
          <w:p w14:paraId="2317CAA6" w14:textId="77777777" w:rsidR="006E1EFE" w:rsidRPr="00993793" w:rsidRDefault="006E1EFE" w:rsidP="007A1A04">
            <w:pPr>
              <w:pStyle w:val="AmColumnHeading"/>
            </w:pPr>
            <w:r w:rsidRPr="00993793">
              <w:t>Amendment</w:t>
            </w:r>
          </w:p>
        </w:tc>
      </w:tr>
      <w:tr w:rsidR="006E1EFE" w:rsidRPr="00993793" w14:paraId="284AF44E" w14:textId="77777777" w:rsidTr="007A1A04">
        <w:trPr>
          <w:jc w:val="center"/>
        </w:trPr>
        <w:tc>
          <w:tcPr>
            <w:tcW w:w="4876" w:type="dxa"/>
            <w:tcBorders>
              <w:top w:val="nil"/>
              <w:left w:val="nil"/>
              <w:bottom w:val="nil"/>
              <w:right w:val="nil"/>
            </w:tcBorders>
          </w:tcPr>
          <w:p w14:paraId="61DFAF64" w14:textId="77777777" w:rsidR="006E1EFE" w:rsidRPr="00993793" w:rsidRDefault="006E1EFE" w:rsidP="007A1A04">
            <w:pPr>
              <w:pStyle w:val="Normal6a"/>
            </w:pPr>
          </w:p>
        </w:tc>
        <w:tc>
          <w:tcPr>
            <w:tcW w:w="4876" w:type="dxa"/>
            <w:tcBorders>
              <w:top w:val="nil"/>
              <w:left w:val="nil"/>
              <w:bottom w:val="nil"/>
              <w:right w:val="nil"/>
            </w:tcBorders>
          </w:tcPr>
          <w:p w14:paraId="5D588749" w14:textId="2227C0FA" w:rsidR="006E1EFE" w:rsidRPr="00993793" w:rsidRDefault="00E917C0" w:rsidP="007A1A04">
            <w:pPr>
              <w:pStyle w:val="Normal6a"/>
            </w:pPr>
            <w:r w:rsidRPr="00993793">
              <w:rPr>
                <w:b/>
                <w:i/>
              </w:rPr>
              <w:t>(8a)</w:t>
            </w:r>
            <w:r w:rsidRPr="00993793">
              <w:tab/>
            </w:r>
            <w:r w:rsidRPr="00993793">
              <w:rPr>
                <w:b/>
                <w:i/>
              </w:rPr>
              <w:t>in Article 19(2), point (b) is deleted;</w:t>
            </w:r>
          </w:p>
        </w:tc>
      </w:tr>
    </w:tbl>
    <w:p w14:paraId="5A2026D4" w14:textId="4D5DB6F4" w:rsidR="006E1EFE" w:rsidRPr="00993793" w:rsidRDefault="006E1EFE" w:rsidP="006E1EFE"/>
    <w:p w14:paraId="0374EB16" w14:textId="2B2F8C25" w:rsidR="00C64CF5" w:rsidRPr="00993793" w:rsidRDefault="00C64CF5" w:rsidP="006E1EFE"/>
    <w:p w14:paraId="376B56FA" w14:textId="77777777" w:rsidR="00C64CF5" w:rsidRPr="00993793" w:rsidRDefault="00C64CF5" w:rsidP="00C64CF5">
      <w:pPr>
        <w:pStyle w:val="AmNumberTabs"/>
        <w:rPr>
          <w:lang w:val="fr-FR"/>
        </w:rPr>
      </w:pPr>
      <w:r w:rsidRPr="00993793">
        <w:rPr>
          <w:lang w:val="fr-FR"/>
        </w:rPr>
        <w:t>Amendment</w:t>
      </w:r>
      <w:r w:rsidRPr="00993793">
        <w:rPr>
          <w:lang w:val="fr-FR"/>
        </w:rPr>
        <w:tab/>
      </w:r>
      <w:r w:rsidRPr="00993793">
        <w:rPr>
          <w:lang w:val="fr-FR"/>
        </w:rPr>
        <w:tab/>
        <w:t>106</w:t>
      </w:r>
    </w:p>
    <w:p w14:paraId="2BF48033" w14:textId="77777777" w:rsidR="00C64CF5" w:rsidRPr="00993793" w:rsidRDefault="00C64CF5" w:rsidP="00C64CF5">
      <w:pPr>
        <w:rPr>
          <w:lang w:val="fr-FR"/>
        </w:rPr>
      </w:pPr>
    </w:p>
    <w:p w14:paraId="5DE6F406" w14:textId="77777777" w:rsidR="00C64CF5" w:rsidRPr="00993793" w:rsidRDefault="00C64CF5" w:rsidP="00C64CF5">
      <w:pPr>
        <w:pStyle w:val="NormalBold"/>
        <w:keepNext/>
        <w:rPr>
          <w:lang w:val="fr-FR"/>
        </w:rPr>
      </w:pPr>
      <w:r w:rsidRPr="00993793">
        <w:rPr>
          <w:lang w:val="fr-FR"/>
        </w:rPr>
        <w:t>Proposal for a directive</w:t>
      </w:r>
    </w:p>
    <w:p w14:paraId="002C7FAC" w14:textId="77777777" w:rsidR="00C64CF5" w:rsidRPr="00993793" w:rsidRDefault="00C64CF5" w:rsidP="00C64CF5">
      <w:pPr>
        <w:pStyle w:val="NormalBold"/>
        <w:rPr>
          <w:lang w:val="fr-FR"/>
        </w:rPr>
      </w:pPr>
      <w:r w:rsidRPr="00993793">
        <w:rPr>
          <w:lang w:val="fr-FR"/>
        </w:rPr>
        <w:t>Article 4 – paragraph 1 – point 9</w:t>
      </w:r>
    </w:p>
    <w:p w14:paraId="462A95C4" w14:textId="77777777" w:rsidR="00C64CF5" w:rsidRPr="00993793" w:rsidRDefault="00C64CF5" w:rsidP="00C64CF5">
      <w:pPr>
        <w:keepNext/>
        <w:rPr>
          <w:lang w:val="fr-FR"/>
        </w:rPr>
      </w:pPr>
      <w:r w:rsidRPr="00993793">
        <w:rPr>
          <w:lang w:val="fr-FR"/>
        </w:rPr>
        <w:t>Directive (EU) 2024/1760</w:t>
      </w:r>
    </w:p>
    <w:p w14:paraId="6AC06774" w14:textId="77777777" w:rsidR="00C64CF5" w:rsidRPr="00993793" w:rsidRDefault="00C64CF5" w:rsidP="00C64CF5">
      <w:pPr>
        <w:rPr>
          <w:lang w:val="fr-FR"/>
        </w:rPr>
      </w:pPr>
      <w:r w:rsidRPr="00993793">
        <w:rPr>
          <w:lang w:val="fr-FR"/>
        </w:rPr>
        <w:t>Article 19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3C6A15" w14:paraId="2BEE501C" w14:textId="77777777" w:rsidTr="002A7D25">
        <w:trPr>
          <w:jc w:val="center"/>
        </w:trPr>
        <w:tc>
          <w:tcPr>
            <w:tcW w:w="9752" w:type="dxa"/>
            <w:gridSpan w:val="2"/>
          </w:tcPr>
          <w:p w14:paraId="724DC0E7" w14:textId="77777777" w:rsidR="00C64CF5" w:rsidRPr="00993793" w:rsidRDefault="00C64CF5" w:rsidP="002A7D25">
            <w:pPr>
              <w:keepNext/>
              <w:rPr>
                <w:lang w:val="fr-FR"/>
              </w:rPr>
            </w:pPr>
          </w:p>
        </w:tc>
      </w:tr>
      <w:tr w:rsidR="00C64CF5" w:rsidRPr="00993793" w14:paraId="0A2BB471" w14:textId="77777777" w:rsidTr="002A7D25">
        <w:trPr>
          <w:jc w:val="center"/>
        </w:trPr>
        <w:tc>
          <w:tcPr>
            <w:tcW w:w="4876" w:type="dxa"/>
          </w:tcPr>
          <w:p w14:paraId="7084151D"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162AFCAA" w14:textId="77777777" w:rsidR="00C64CF5" w:rsidRPr="00993793" w:rsidRDefault="00C64CF5" w:rsidP="002A7D25">
            <w:pPr>
              <w:pStyle w:val="ColumnHeading"/>
              <w:keepNext/>
              <w:rPr>
                <w:lang w:val="en-GB"/>
              </w:rPr>
            </w:pPr>
            <w:r w:rsidRPr="00993793">
              <w:rPr>
                <w:lang w:val="en-GB"/>
              </w:rPr>
              <w:t>Amendment</w:t>
            </w:r>
          </w:p>
        </w:tc>
      </w:tr>
      <w:tr w:rsidR="00C64CF5" w:rsidRPr="00993793" w14:paraId="5B1EACCB" w14:textId="77777777" w:rsidTr="002A7D25">
        <w:trPr>
          <w:jc w:val="center"/>
        </w:trPr>
        <w:tc>
          <w:tcPr>
            <w:tcW w:w="4876" w:type="dxa"/>
          </w:tcPr>
          <w:p w14:paraId="49B60CBF" w14:textId="77777777" w:rsidR="00C64CF5" w:rsidRPr="00993793" w:rsidRDefault="00C64CF5" w:rsidP="002A7D25">
            <w:pPr>
              <w:pStyle w:val="Normal6"/>
              <w:rPr>
                <w:lang w:val="en-GB"/>
              </w:rPr>
            </w:pPr>
            <w:r w:rsidRPr="00993793">
              <w:rPr>
                <w:lang w:val="en-GB"/>
              </w:rPr>
              <w:t>‘3.</w:t>
            </w:r>
            <w:r w:rsidRPr="00993793">
              <w:rPr>
                <w:lang w:val="en-GB"/>
              </w:rPr>
              <w:tab/>
              <w:t>The guidelines referred to in paragraph 2, point (a), shall be made available by 26 July 2026</w:t>
            </w:r>
            <w:r w:rsidRPr="00993793">
              <w:rPr>
                <w:b/>
                <w:i/>
                <w:lang w:val="en-GB"/>
              </w:rPr>
              <w:t xml:space="preserve">, those referred to in paragraph 2, points (d) and (e), by 26 January 2027, and those referred to in </w:t>
            </w:r>
            <w:r w:rsidRPr="00993793">
              <w:rPr>
                <w:b/>
                <w:i/>
                <w:lang w:val="en-GB"/>
              </w:rPr>
              <w:lastRenderedPageBreak/>
              <w:t>paragraph 2, points (b), (f) and (g), by 26 July 2027</w:t>
            </w:r>
            <w:r w:rsidRPr="00993793">
              <w:rPr>
                <w:bCs/>
                <w:iCs/>
                <w:lang w:val="en-GB"/>
              </w:rPr>
              <w:t>.’</w:t>
            </w:r>
            <w:r w:rsidRPr="00993793">
              <w:rPr>
                <w:lang w:val="en-GB"/>
              </w:rPr>
              <w:t>;</w:t>
            </w:r>
          </w:p>
        </w:tc>
        <w:tc>
          <w:tcPr>
            <w:tcW w:w="4876" w:type="dxa"/>
          </w:tcPr>
          <w:p w14:paraId="6813CFFB" w14:textId="77777777" w:rsidR="00C64CF5" w:rsidRPr="00993793" w:rsidRDefault="00C64CF5" w:rsidP="002A7D25">
            <w:pPr>
              <w:pStyle w:val="Normal6"/>
              <w:rPr>
                <w:szCs w:val="24"/>
                <w:lang w:val="en-GB"/>
              </w:rPr>
            </w:pPr>
            <w:r w:rsidRPr="00993793">
              <w:rPr>
                <w:lang w:val="en-GB"/>
              </w:rPr>
              <w:lastRenderedPageBreak/>
              <w:t>‘3.</w:t>
            </w:r>
            <w:r w:rsidRPr="00993793">
              <w:rPr>
                <w:lang w:val="en-GB"/>
              </w:rPr>
              <w:tab/>
              <w:t xml:space="preserve">The guidelines referred to in paragraph 2, point (a), </w:t>
            </w:r>
            <w:r w:rsidRPr="00993793">
              <w:rPr>
                <w:b/>
                <w:i/>
                <w:lang w:val="en-GB"/>
              </w:rPr>
              <w:t>(b) and (d) to (g)</w:t>
            </w:r>
            <w:r w:rsidRPr="00993793">
              <w:rPr>
                <w:lang w:val="en-GB"/>
              </w:rPr>
              <w:t xml:space="preserve"> shall be made available by 26 July 2026.’;</w:t>
            </w:r>
          </w:p>
        </w:tc>
      </w:tr>
    </w:tbl>
    <w:p w14:paraId="42D7D511" w14:textId="77777777" w:rsidR="00C64CF5" w:rsidRPr="00993793" w:rsidRDefault="00C64CF5" w:rsidP="00C64CF5"/>
    <w:p w14:paraId="14F6432D" w14:textId="4B15D8CC" w:rsidR="00A07B84" w:rsidRPr="00993793" w:rsidRDefault="00A07B84" w:rsidP="00A07B84">
      <w:pPr>
        <w:pStyle w:val="AmNumberTabs"/>
      </w:pPr>
      <w:r w:rsidRPr="00993793">
        <w:t>Amendments</w:t>
      </w:r>
      <w:r w:rsidRPr="00993793">
        <w:tab/>
      </w:r>
      <w:r w:rsidRPr="00993793">
        <w:tab/>
        <w:t>311 and 398</w:t>
      </w:r>
    </w:p>
    <w:p w14:paraId="467BD809" w14:textId="77777777" w:rsidR="00A07B84" w:rsidRPr="00993793" w:rsidRDefault="00A07B84" w:rsidP="00A07B84">
      <w:pPr>
        <w:pStyle w:val="NormalBold12b"/>
      </w:pPr>
      <w:r w:rsidRPr="00993793">
        <w:t>Proposal for a directive</w:t>
      </w:r>
    </w:p>
    <w:p w14:paraId="181B9E13" w14:textId="77777777" w:rsidR="00A07B84" w:rsidRPr="00993793" w:rsidRDefault="00A07B84" w:rsidP="00A07B84">
      <w:pPr>
        <w:pStyle w:val="NormalBold"/>
        <w:rPr>
          <w:lang w:val="fr-BE"/>
        </w:rPr>
      </w:pPr>
      <w:r w:rsidRPr="00993793">
        <w:rPr>
          <w:lang w:val="fr-BE"/>
        </w:rPr>
        <w:t>Article 4 – paragraph 1 – point 10 – introductory part</w:t>
      </w:r>
    </w:p>
    <w:p w14:paraId="768BF958" w14:textId="77777777" w:rsidR="00A07B84" w:rsidRPr="00993793" w:rsidRDefault="00A07B84" w:rsidP="00A07B84">
      <w:pPr>
        <w:rPr>
          <w:lang w:val="fr-BE"/>
        </w:rPr>
      </w:pPr>
      <w:r w:rsidRPr="00993793">
        <w:rPr>
          <w:lang w:val="fr-BE"/>
        </w:rPr>
        <w:t>Directive (EU) 2024/1760</w:t>
      </w:r>
    </w:p>
    <w:p w14:paraId="72E998E1" w14:textId="77777777" w:rsidR="00A07B84" w:rsidRPr="00993793" w:rsidRDefault="00A07B84" w:rsidP="00A07B84">
      <w:r w:rsidRPr="00993793">
        <w:t>Article 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07B84" w:rsidRPr="00993793" w14:paraId="00F3C24D" w14:textId="77777777" w:rsidTr="007A1A04">
        <w:trPr>
          <w:trHeight w:hRule="exact" w:val="240"/>
          <w:jc w:val="center"/>
        </w:trPr>
        <w:tc>
          <w:tcPr>
            <w:tcW w:w="9752" w:type="dxa"/>
            <w:gridSpan w:val="2"/>
            <w:tcBorders>
              <w:top w:val="nil"/>
              <w:left w:val="nil"/>
              <w:bottom w:val="nil"/>
              <w:right w:val="nil"/>
            </w:tcBorders>
          </w:tcPr>
          <w:p w14:paraId="069AEFF2" w14:textId="77777777" w:rsidR="00A07B84" w:rsidRPr="00993793" w:rsidRDefault="00A07B84" w:rsidP="007A1A04"/>
        </w:tc>
      </w:tr>
      <w:tr w:rsidR="00A07B84" w:rsidRPr="00993793" w14:paraId="6D488527" w14:textId="77777777" w:rsidTr="007A1A04">
        <w:trPr>
          <w:trHeight w:val="240"/>
          <w:jc w:val="center"/>
        </w:trPr>
        <w:tc>
          <w:tcPr>
            <w:tcW w:w="4876" w:type="dxa"/>
            <w:tcBorders>
              <w:top w:val="nil"/>
              <w:left w:val="nil"/>
              <w:bottom w:val="nil"/>
              <w:right w:val="nil"/>
            </w:tcBorders>
          </w:tcPr>
          <w:p w14:paraId="2271BDF8" w14:textId="77777777" w:rsidR="00A07B84" w:rsidRPr="00993793" w:rsidRDefault="00A07B84" w:rsidP="007A1A04">
            <w:pPr>
              <w:pStyle w:val="AmColumnHeading"/>
            </w:pPr>
            <w:r w:rsidRPr="00993793">
              <w:t>Text proposed by the Commission</w:t>
            </w:r>
          </w:p>
        </w:tc>
        <w:tc>
          <w:tcPr>
            <w:tcW w:w="4876" w:type="dxa"/>
            <w:tcBorders>
              <w:top w:val="nil"/>
              <w:left w:val="nil"/>
              <w:bottom w:val="nil"/>
              <w:right w:val="nil"/>
            </w:tcBorders>
          </w:tcPr>
          <w:p w14:paraId="00919D34" w14:textId="77777777" w:rsidR="00A07B84" w:rsidRPr="00993793" w:rsidRDefault="00A07B84" w:rsidP="007A1A04">
            <w:pPr>
              <w:pStyle w:val="AmColumnHeading"/>
            </w:pPr>
            <w:r w:rsidRPr="00993793">
              <w:t>Amendment</w:t>
            </w:r>
          </w:p>
        </w:tc>
      </w:tr>
      <w:tr w:rsidR="00A07B84" w:rsidRPr="00993793" w14:paraId="7D414E99" w14:textId="77777777" w:rsidTr="007A1A04">
        <w:trPr>
          <w:jc w:val="center"/>
        </w:trPr>
        <w:tc>
          <w:tcPr>
            <w:tcW w:w="4876" w:type="dxa"/>
            <w:tcBorders>
              <w:top w:val="nil"/>
              <w:left w:val="nil"/>
              <w:bottom w:val="nil"/>
              <w:right w:val="nil"/>
            </w:tcBorders>
          </w:tcPr>
          <w:p w14:paraId="122926A4" w14:textId="77777777" w:rsidR="00A07B84" w:rsidRPr="00993793" w:rsidRDefault="00A07B84" w:rsidP="007A1A04">
            <w:pPr>
              <w:pStyle w:val="Normal6a"/>
            </w:pPr>
            <w:r w:rsidRPr="00993793">
              <w:t>(10)</w:t>
            </w:r>
            <w:r w:rsidRPr="00993793">
              <w:tab/>
            </w:r>
            <w:r w:rsidRPr="00993793">
              <w:rPr>
                <w:b/>
                <w:i/>
              </w:rPr>
              <w:t>in</w:t>
            </w:r>
            <w:r w:rsidRPr="00993793">
              <w:t xml:space="preserve"> Article </w:t>
            </w:r>
            <w:r w:rsidRPr="00993793">
              <w:rPr>
                <w:b/>
                <w:i/>
              </w:rPr>
              <w:t>22(1), the first subparagraph is replaced by the following:</w:t>
            </w:r>
          </w:p>
        </w:tc>
        <w:tc>
          <w:tcPr>
            <w:tcW w:w="4876" w:type="dxa"/>
            <w:tcBorders>
              <w:top w:val="nil"/>
              <w:left w:val="nil"/>
              <w:bottom w:val="nil"/>
              <w:right w:val="nil"/>
            </w:tcBorders>
          </w:tcPr>
          <w:p w14:paraId="4FBC1368" w14:textId="77777777" w:rsidR="00A07B84" w:rsidRPr="00993793" w:rsidRDefault="00A07B84" w:rsidP="007A1A04">
            <w:pPr>
              <w:pStyle w:val="Normal6a"/>
            </w:pPr>
            <w:r w:rsidRPr="00993793">
              <w:t>(10)</w:t>
            </w:r>
            <w:r w:rsidRPr="00993793">
              <w:tab/>
              <w:t xml:space="preserve">Article </w:t>
            </w:r>
            <w:r w:rsidRPr="00993793">
              <w:rPr>
                <w:b/>
                <w:i/>
              </w:rPr>
              <w:t>22 is deleted;</w:t>
            </w:r>
          </w:p>
        </w:tc>
      </w:tr>
    </w:tbl>
    <w:p w14:paraId="13F73A32" w14:textId="43DB652A" w:rsidR="00A07B84" w:rsidRPr="00993793" w:rsidRDefault="00A07B84" w:rsidP="00A07B84"/>
    <w:p w14:paraId="1669091A" w14:textId="10186C16" w:rsidR="00C64CF5" w:rsidRPr="00993793" w:rsidRDefault="00C64CF5" w:rsidP="00A07B84"/>
    <w:p w14:paraId="2A8214BE" w14:textId="5DBD7A1B" w:rsidR="00A07B84" w:rsidRPr="00993793" w:rsidRDefault="00A07B84" w:rsidP="00A07B84">
      <w:pPr>
        <w:pStyle w:val="AmNumberTabs"/>
      </w:pPr>
      <w:r w:rsidRPr="00993793">
        <w:t>Amendments</w:t>
      </w:r>
      <w:r w:rsidRPr="00993793">
        <w:tab/>
      </w:r>
      <w:r w:rsidRPr="00993793">
        <w:tab/>
        <w:t>251 and 313</w:t>
      </w:r>
    </w:p>
    <w:p w14:paraId="5B6298CF" w14:textId="77777777" w:rsidR="00A07B84" w:rsidRPr="00993793" w:rsidRDefault="00A07B84" w:rsidP="00A07B84">
      <w:pPr>
        <w:pStyle w:val="NormalBold12b"/>
      </w:pPr>
      <w:r w:rsidRPr="00993793">
        <w:t>Proposal for a directive</w:t>
      </w:r>
    </w:p>
    <w:p w14:paraId="708D2A98" w14:textId="77777777" w:rsidR="00A07B84" w:rsidRPr="00993793" w:rsidRDefault="00A07B84" w:rsidP="00A07B84">
      <w:pPr>
        <w:pStyle w:val="NormalBold"/>
        <w:rPr>
          <w:lang w:val="fr-FR"/>
        </w:rPr>
      </w:pPr>
      <w:r w:rsidRPr="00993793">
        <w:rPr>
          <w:lang w:val="fr-FR"/>
        </w:rPr>
        <w:t>Article 4 – paragraph 1 – point 10 a (new)</w:t>
      </w:r>
    </w:p>
    <w:p w14:paraId="72A7EA8C" w14:textId="77777777" w:rsidR="00A07B84" w:rsidRPr="00993793" w:rsidRDefault="00A07B84" w:rsidP="00A07B84">
      <w:r w:rsidRPr="00993793">
        <w:t>Directive (EU) 2024/1760</w:t>
      </w:r>
    </w:p>
    <w:p w14:paraId="2EDDFB44" w14:textId="77777777" w:rsidR="00A07B84" w:rsidRPr="00993793" w:rsidRDefault="00A07B84" w:rsidP="00A07B84">
      <w:r w:rsidRPr="00993793">
        <w:t>Article 24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07B84" w:rsidRPr="00993793" w14:paraId="4E4E00EE" w14:textId="77777777" w:rsidTr="007A1A04">
        <w:trPr>
          <w:trHeight w:hRule="exact" w:val="240"/>
          <w:jc w:val="center"/>
        </w:trPr>
        <w:tc>
          <w:tcPr>
            <w:tcW w:w="9752" w:type="dxa"/>
            <w:gridSpan w:val="2"/>
            <w:tcBorders>
              <w:top w:val="nil"/>
              <w:left w:val="nil"/>
              <w:bottom w:val="nil"/>
              <w:right w:val="nil"/>
            </w:tcBorders>
          </w:tcPr>
          <w:p w14:paraId="14FD23AB" w14:textId="77777777" w:rsidR="00A07B84" w:rsidRPr="00993793" w:rsidRDefault="00A07B84" w:rsidP="007A1A04"/>
        </w:tc>
      </w:tr>
      <w:tr w:rsidR="00A07B84" w:rsidRPr="00993793" w14:paraId="14A18E6F" w14:textId="77777777" w:rsidTr="007A1A04">
        <w:trPr>
          <w:trHeight w:val="240"/>
          <w:jc w:val="center"/>
        </w:trPr>
        <w:tc>
          <w:tcPr>
            <w:tcW w:w="4876" w:type="dxa"/>
            <w:tcBorders>
              <w:top w:val="nil"/>
              <w:left w:val="nil"/>
              <w:bottom w:val="nil"/>
              <w:right w:val="nil"/>
            </w:tcBorders>
          </w:tcPr>
          <w:p w14:paraId="218691F0" w14:textId="77777777" w:rsidR="00A07B84" w:rsidRPr="00993793" w:rsidRDefault="00A07B84" w:rsidP="007A1A04">
            <w:pPr>
              <w:pStyle w:val="AmColumnHeading"/>
            </w:pPr>
            <w:r w:rsidRPr="00993793">
              <w:t>Text proposed by the Commission</w:t>
            </w:r>
          </w:p>
        </w:tc>
        <w:tc>
          <w:tcPr>
            <w:tcW w:w="4876" w:type="dxa"/>
            <w:tcBorders>
              <w:top w:val="nil"/>
              <w:left w:val="nil"/>
              <w:bottom w:val="nil"/>
              <w:right w:val="nil"/>
            </w:tcBorders>
          </w:tcPr>
          <w:p w14:paraId="4299781B" w14:textId="77777777" w:rsidR="00A07B84" w:rsidRPr="00993793" w:rsidRDefault="00A07B84" w:rsidP="007A1A04">
            <w:pPr>
              <w:pStyle w:val="AmColumnHeading"/>
            </w:pPr>
            <w:r w:rsidRPr="00993793">
              <w:t>Amendment</w:t>
            </w:r>
          </w:p>
        </w:tc>
      </w:tr>
      <w:tr w:rsidR="00A07B84" w:rsidRPr="00993793" w14:paraId="22168D44" w14:textId="77777777" w:rsidTr="007A1A04">
        <w:trPr>
          <w:jc w:val="center"/>
        </w:trPr>
        <w:tc>
          <w:tcPr>
            <w:tcW w:w="4876" w:type="dxa"/>
            <w:tcBorders>
              <w:top w:val="nil"/>
              <w:left w:val="nil"/>
              <w:bottom w:val="nil"/>
              <w:right w:val="nil"/>
            </w:tcBorders>
          </w:tcPr>
          <w:p w14:paraId="14E1FE03" w14:textId="77777777" w:rsidR="00A07B84" w:rsidRPr="00993793" w:rsidRDefault="00A07B84" w:rsidP="007A1A04">
            <w:pPr>
              <w:pStyle w:val="Normal6a"/>
            </w:pPr>
          </w:p>
        </w:tc>
        <w:tc>
          <w:tcPr>
            <w:tcW w:w="4876" w:type="dxa"/>
            <w:tcBorders>
              <w:top w:val="nil"/>
              <w:left w:val="nil"/>
              <w:bottom w:val="nil"/>
              <w:right w:val="nil"/>
            </w:tcBorders>
          </w:tcPr>
          <w:p w14:paraId="3CDA69B8" w14:textId="6B0F97C3" w:rsidR="00A07B84" w:rsidRPr="00993793" w:rsidRDefault="00A07B84" w:rsidP="007A1A04">
            <w:pPr>
              <w:pStyle w:val="Normal6a"/>
            </w:pPr>
            <w:r w:rsidRPr="00993793">
              <w:rPr>
                <w:b/>
                <w:i/>
              </w:rPr>
              <w:t>(10a)</w:t>
            </w:r>
            <w:r w:rsidRPr="00993793">
              <w:tab/>
            </w:r>
            <w:r w:rsidRPr="00993793">
              <w:rPr>
                <w:b/>
                <w:i/>
              </w:rPr>
              <w:t>in Article 24, paragraph 1 is replaced by the following:</w:t>
            </w:r>
          </w:p>
        </w:tc>
      </w:tr>
      <w:tr w:rsidR="00A07B84" w:rsidRPr="00993793" w14:paraId="2715500F" w14:textId="77777777" w:rsidTr="007A1A04">
        <w:trPr>
          <w:jc w:val="center"/>
        </w:trPr>
        <w:tc>
          <w:tcPr>
            <w:tcW w:w="4876" w:type="dxa"/>
            <w:tcBorders>
              <w:top w:val="nil"/>
              <w:left w:val="nil"/>
              <w:bottom w:val="nil"/>
              <w:right w:val="nil"/>
            </w:tcBorders>
          </w:tcPr>
          <w:p w14:paraId="56361FE0" w14:textId="77777777" w:rsidR="00A07B84" w:rsidRPr="00993793" w:rsidRDefault="00A07B84" w:rsidP="007A1A04">
            <w:pPr>
              <w:pStyle w:val="Normal6a"/>
            </w:pPr>
          </w:p>
        </w:tc>
        <w:tc>
          <w:tcPr>
            <w:tcW w:w="4876" w:type="dxa"/>
            <w:tcBorders>
              <w:top w:val="nil"/>
              <w:left w:val="nil"/>
              <w:bottom w:val="nil"/>
              <w:right w:val="nil"/>
            </w:tcBorders>
          </w:tcPr>
          <w:p w14:paraId="7571BAB9" w14:textId="77777777" w:rsidR="00A07B84" w:rsidRPr="00993793" w:rsidRDefault="00A07B84" w:rsidP="007A1A04">
            <w:pPr>
              <w:pStyle w:val="Normal6a"/>
            </w:pPr>
            <w:r w:rsidRPr="00993793">
              <w:rPr>
                <w:b/>
                <w:i/>
              </w:rPr>
              <w:t>‘1. Each Member State shall designate one or more supervisory authorities to supervise compliance with the obligations laid down in the provisions of national law adopted pursuant to Articles 7 to 16.’;</w:t>
            </w:r>
          </w:p>
        </w:tc>
      </w:tr>
    </w:tbl>
    <w:p w14:paraId="608EBCDC" w14:textId="12B1A7A6" w:rsidR="00A07B84" w:rsidRPr="00993793" w:rsidRDefault="00A07B84" w:rsidP="00A07B84"/>
    <w:p w14:paraId="62600721" w14:textId="1CC58512" w:rsidR="00C64CF5" w:rsidRPr="00993793" w:rsidRDefault="00C64CF5" w:rsidP="00A07B84"/>
    <w:p w14:paraId="54347715" w14:textId="5C150523" w:rsidR="00A07B84" w:rsidRPr="00993793" w:rsidRDefault="00A07B84" w:rsidP="00A07B84">
      <w:pPr>
        <w:pStyle w:val="AmNumberTabs"/>
      </w:pPr>
      <w:r w:rsidRPr="00993793">
        <w:t>Amendments</w:t>
      </w:r>
      <w:r w:rsidRPr="00993793">
        <w:tab/>
      </w:r>
      <w:r w:rsidRPr="00993793">
        <w:tab/>
        <w:t>252 and 314</w:t>
      </w:r>
    </w:p>
    <w:p w14:paraId="7BC95344" w14:textId="77777777" w:rsidR="00A07B84" w:rsidRPr="00993793" w:rsidRDefault="00A07B84" w:rsidP="00A07B84">
      <w:pPr>
        <w:pStyle w:val="NormalBold12b"/>
      </w:pPr>
      <w:r w:rsidRPr="00993793">
        <w:t>Proposal for a directive</w:t>
      </w:r>
    </w:p>
    <w:p w14:paraId="758C5475" w14:textId="77777777" w:rsidR="00A07B84" w:rsidRPr="00993793" w:rsidRDefault="00A07B84" w:rsidP="00A07B84">
      <w:pPr>
        <w:pStyle w:val="NormalBold"/>
        <w:rPr>
          <w:lang w:val="fr-FR"/>
        </w:rPr>
      </w:pPr>
      <w:r w:rsidRPr="00993793">
        <w:rPr>
          <w:lang w:val="fr-FR"/>
        </w:rPr>
        <w:t>Article 4 – paragraph 1 – point 10 b (new)</w:t>
      </w:r>
    </w:p>
    <w:p w14:paraId="2390F6FB" w14:textId="77777777" w:rsidR="00A07B84" w:rsidRPr="00993793" w:rsidRDefault="00A07B84" w:rsidP="00A07B84">
      <w:r w:rsidRPr="00993793">
        <w:t>Directive (EU) 2024/1760</w:t>
      </w:r>
    </w:p>
    <w:p w14:paraId="0B5FB302" w14:textId="77777777" w:rsidR="00A07B84" w:rsidRPr="00993793" w:rsidRDefault="00A07B84" w:rsidP="00A07B84">
      <w:r w:rsidRPr="00993793">
        <w:t>Article 25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07B84" w:rsidRPr="00993793" w14:paraId="00F2723A" w14:textId="77777777" w:rsidTr="007A1A04">
        <w:trPr>
          <w:trHeight w:hRule="exact" w:val="240"/>
          <w:jc w:val="center"/>
        </w:trPr>
        <w:tc>
          <w:tcPr>
            <w:tcW w:w="9752" w:type="dxa"/>
            <w:gridSpan w:val="2"/>
            <w:tcBorders>
              <w:top w:val="nil"/>
              <w:left w:val="nil"/>
              <w:bottom w:val="nil"/>
              <w:right w:val="nil"/>
            </w:tcBorders>
          </w:tcPr>
          <w:p w14:paraId="71631390" w14:textId="77777777" w:rsidR="00A07B84" w:rsidRPr="00993793" w:rsidRDefault="00A07B84" w:rsidP="007A1A04"/>
        </w:tc>
      </w:tr>
      <w:tr w:rsidR="00A07B84" w:rsidRPr="00993793" w14:paraId="1E846178" w14:textId="77777777" w:rsidTr="007A1A04">
        <w:trPr>
          <w:trHeight w:val="240"/>
          <w:jc w:val="center"/>
        </w:trPr>
        <w:tc>
          <w:tcPr>
            <w:tcW w:w="4876" w:type="dxa"/>
            <w:tcBorders>
              <w:top w:val="nil"/>
              <w:left w:val="nil"/>
              <w:bottom w:val="nil"/>
              <w:right w:val="nil"/>
            </w:tcBorders>
          </w:tcPr>
          <w:p w14:paraId="7014D8BC" w14:textId="77777777" w:rsidR="00A07B84" w:rsidRPr="00993793" w:rsidRDefault="00A07B84" w:rsidP="007A1A04">
            <w:pPr>
              <w:pStyle w:val="AmColumnHeading"/>
            </w:pPr>
            <w:r w:rsidRPr="00993793">
              <w:t>Text proposed by the Commission</w:t>
            </w:r>
          </w:p>
        </w:tc>
        <w:tc>
          <w:tcPr>
            <w:tcW w:w="4876" w:type="dxa"/>
            <w:tcBorders>
              <w:top w:val="nil"/>
              <w:left w:val="nil"/>
              <w:bottom w:val="nil"/>
              <w:right w:val="nil"/>
            </w:tcBorders>
          </w:tcPr>
          <w:p w14:paraId="6ACB90F1" w14:textId="77777777" w:rsidR="00A07B84" w:rsidRPr="00993793" w:rsidRDefault="00A07B84" w:rsidP="007A1A04">
            <w:pPr>
              <w:pStyle w:val="AmColumnHeading"/>
            </w:pPr>
            <w:r w:rsidRPr="00993793">
              <w:t>Amendment</w:t>
            </w:r>
          </w:p>
        </w:tc>
      </w:tr>
      <w:tr w:rsidR="00A07B84" w:rsidRPr="00993793" w14:paraId="37F83102" w14:textId="77777777" w:rsidTr="007A1A04">
        <w:trPr>
          <w:jc w:val="center"/>
        </w:trPr>
        <w:tc>
          <w:tcPr>
            <w:tcW w:w="4876" w:type="dxa"/>
            <w:tcBorders>
              <w:top w:val="nil"/>
              <w:left w:val="nil"/>
              <w:bottom w:val="nil"/>
              <w:right w:val="nil"/>
            </w:tcBorders>
          </w:tcPr>
          <w:p w14:paraId="579BEC12" w14:textId="77777777" w:rsidR="00A07B84" w:rsidRPr="00993793" w:rsidRDefault="00A07B84" w:rsidP="007A1A04">
            <w:pPr>
              <w:pStyle w:val="Normal6a"/>
            </w:pPr>
          </w:p>
        </w:tc>
        <w:tc>
          <w:tcPr>
            <w:tcW w:w="4876" w:type="dxa"/>
            <w:tcBorders>
              <w:top w:val="nil"/>
              <w:left w:val="nil"/>
              <w:bottom w:val="nil"/>
              <w:right w:val="nil"/>
            </w:tcBorders>
          </w:tcPr>
          <w:p w14:paraId="13BC4037" w14:textId="2B5868AA" w:rsidR="00A07B84" w:rsidRPr="00993793" w:rsidRDefault="00A07B84" w:rsidP="007A1A04">
            <w:pPr>
              <w:pStyle w:val="Normal6a"/>
            </w:pPr>
            <w:r w:rsidRPr="00993793">
              <w:rPr>
                <w:b/>
                <w:i/>
              </w:rPr>
              <w:t>(10b)</w:t>
            </w:r>
            <w:r w:rsidRPr="00993793">
              <w:tab/>
            </w:r>
            <w:r w:rsidRPr="00993793">
              <w:rPr>
                <w:b/>
                <w:i/>
              </w:rPr>
              <w:t>in Article 25, paragraph 1 is replaced by the following:</w:t>
            </w:r>
          </w:p>
        </w:tc>
      </w:tr>
      <w:tr w:rsidR="00A07B84" w:rsidRPr="00993793" w14:paraId="004EB9AC" w14:textId="77777777" w:rsidTr="007A1A04">
        <w:trPr>
          <w:jc w:val="center"/>
        </w:trPr>
        <w:tc>
          <w:tcPr>
            <w:tcW w:w="4876" w:type="dxa"/>
            <w:tcBorders>
              <w:top w:val="nil"/>
              <w:left w:val="nil"/>
              <w:bottom w:val="nil"/>
              <w:right w:val="nil"/>
            </w:tcBorders>
          </w:tcPr>
          <w:p w14:paraId="477CE7F4" w14:textId="77777777" w:rsidR="00A07B84" w:rsidRPr="00993793" w:rsidRDefault="00A07B84" w:rsidP="007A1A04">
            <w:pPr>
              <w:pStyle w:val="Normal6a"/>
            </w:pPr>
          </w:p>
        </w:tc>
        <w:tc>
          <w:tcPr>
            <w:tcW w:w="4876" w:type="dxa"/>
            <w:tcBorders>
              <w:top w:val="nil"/>
              <w:left w:val="nil"/>
              <w:bottom w:val="nil"/>
              <w:right w:val="nil"/>
            </w:tcBorders>
          </w:tcPr>
          <w:p w14:paraId="1DDB4765" w14:textId="77777777" w:rsidR="00A07B84" w:rsidRPr="00993793" w:rsidRDefault="00A07B84" w:rsidP="007A1A04">
            <w:pPr>
              <w:pStyle w:val="Normal6a"/>
            </w:pPr>
            <w:r w:rsidRPr="00993793">
              <w:rPr>
                <w:b/>
                <w:i/>
              </w:rPr>
              <w:t>‘1. Member States shall ensure that the supervisory authorities have adequate powers and resources to carry out the tasks assigned to them under this Directive, including the power to require companies to provide information and carry out investigations related to compliance with the obligations set out in Articles 7 to 16.’;</w:t>
            </w:r>
          </w:p>
        </w:tc>
      </w:tr>
    </w:tbl>
    <w:p w14:paraId="0A798520" w14:textId="17C381FC" w:rsidR="00A07B84" w:rsidRPr="00993793" w:rsidRDefault="00A07B84" w:rsidP="00A07B84"/>
    <w:p w14:paraId="7FA6D8D5" w14:textId="0651C830" w:rsidR="00C64CF5" w:rsidRPr="00993793" w:rsidRDefault="00C64CF5" w:rsidP="00A07B84"/>
    <w:p w14:paraId="3ED962FB" w14:textId="77777777" w:rsidR="00C64CF5" w:rsidRPr="00993793" w:rsidRDefault="00C64CF5" w:rsidP="00C64CF5">
      <w:pPr>
        <w:pStyle w:val="AmNumberTabs"/>
      </w:pPr>
      <w:r w:rsidRPr="00993793">
        <w:t>Amendment</w:t>
      </w:r>
      <w:r w:rsidRPr="00993793">
        <w:tab/>
      </w:r>
      <w:r w:rsidRPr="00993793">
        <w:tab/>
        <w:t>113</w:t>
      </w:r>
    </w:p>
    <w:p w14:paraId="34B71DE9" w14:textId="77777777" w:rsidR="00C64CF5" w:rsidRPr="00993793" w:rsidRDefault="00C64CF5" w:rsidP="00C64CF5"/>
    <w:p w14:paraId="70034E9B" w14:textId="77777777" w:rsidR="00C64CF5" w:rsidRPr="00993793" w:rsidRDefault="00C64CF5" w:rsidP="00C64CF5">
      <w:pPr>
        <w:pStyle w:val="NormalBold"/>
        <w:keepNext/>
      </w:pPr>
      <w:r w:rsidRPr="00993793">
        <w:t>Proposal for a directive</w:t>
      </w:r>
    </w:p>
    <w:p w14:paraId="49EB7DC7" w14:textId="77777777" w:rsidR="00C64CF5" w:rsidRPr="00993793" w:rsidRDefault="00C64CF5" w:rsidP="00C64CF5">
      <w:pPr>
        <w:pStyle w:val="NormalBold"/>
      </w:pPr>
      <w:r w:rsidRPr="00993793">
        <w:t>Article 4 – paragraph 1 – point 11 – introductory part</w:t>
      </w:r>
    </w:p>
    <w:p w14:paraId="6A4523AA" w14:textId="77777777" w:rsidR="00C64CF5" w:rsidRPr="00993793" w:rsidRDefault="00C64CF5" w:rsidP="00C64CF5">
      <w:pPr>
        <w:keepNext/>
      </w:pPr>
      <w:r w:rsidRPr="00993793">
        <w:t>Directive (EU) 2024/1760</w:t>
      </w:r>
    </w:p>
    <w:p w14:paraId="797631EE" w14:textId="77777777" w:rsidR="00C64CF5" w:rsidRPr="00993793" w:rsidRDefault="00C64CF5" w:rsidP="00C64CF5">
      <w:r w:rsidRPr="00993793">
        <w:t>Article 27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64E3FCAD" w14:textId="77777777" w:rsidTr="002A7D25">
        <w:trPr>
          <w:jc w:val="center"/>
        </w:trPr>
        <w:tc>
          <w:tcPr>
            <w:tcW w:w="9752" w:type="dxa"/>
            <w:gridSpan w:val="2"/>
          </w:tcPr>
          <w:p w14:paraId="46667D5C" w14:textId="77777777" w:rsidR="00C64CF5" w:rsidRPr="00993793" w:rsidRDefault="00C64CF5" w:rsidP="002A7D25">
            <w:pPr>
              <w:keepNext/>
            </w:pPr>
          </w:p>
        </w:tc>
      </w:tr>
      <w:tr w:rsidR="00C64CF5" w:rsidRPr="00993793" w14:paraId="096DA6BD" w14:textId="77777777" w:rsidTr="002A7D25">
        <w:trPr>
          <w:jc w:val="center"/>
        </w:trPr>
        <w:tc>
          <w:tcPr>
            <w:tcW w:w="4876" w:type="dxa"/>
          </w:tcPr>
          <w:p w14:paraId="196152EA"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45B69B39" w14:textId="77777777" w:rsidR="00C64CF5" w:rsidRPr="00993793" w:rsidRDefault="00C64CF5" w:rsidP="002A7D25">
            <w:pPr>
              <w:pStyle w:val="ColumnHeading"/>
              <w:keepNext/>
              <w:rPr>
                <w:lang w:val="en-GB"/>
              </w:rPr>
            </w:pPr>
            <w:r w:rsidRPr="00993793">
              <w:rPr>
                <w:lang w:val="en-GB"/>
              </w:rPr>
              <w:t>Amendment</w:t>
            </w:r>
          </w:p>
        </w:tc>
      </w:tr>
      <w:tr w:rsidR="00C64CF5" w:rsidRPr="00993793" w14:paraId="12018AAA" w14:textId="77777777" w:rsidTr="002A7D25">
        <w:trPr>
          <w:jc w:val="center"/>
        </w:trPr>
        <w:tc>
          <w:tcPr>
            <w:tcW w:w="4876" w:type="dxa"/>
          </w:tcPr>
          <w:p w14:paraId="4EA249A5" w14:textId="77777777" w:rsidR="00C64CF5" w:rsidRPr="00993793" w:rsidRDefault="00C64CF5" w:rsidP="002A7D25">
            <w:pPr>
              <w:pStyle w:val="Normal6"/>
              <w:rPr>
                <w:lang w:val="en-GB"/>
              </w:rPr>
            </w:pPr>
            <w:r w:rsidRPr="00993793">
              <w:rPr>
                <w:b/>
                <w:i/>
                <w:lang w:val="en-GB"/>
              </w:rPr>
              <w:t>(11)</w:t>
            </w:r>
            <w:r w:rsidRPr="00993793">
              <w:rPr>
                <w:b/>
                <w:i/>
                <w:lang w:val="en-GB"/>
              </w:rPr>
              <w:tab/>
              <w:t xml:space="preserve">in </w:t>
            </w:r>
            <w:r w:rsidRPr="00993793">
              <w:rPr>
                <w:bCs/>
                <w:iCs/>
                <w:lang w:val="en-GB"/>
              </w:rPr>
              <w:t>Article 27</w:t>
            </w:r>
            <w:r w:rsidRPr="00993793">
              <w:rPr>
                <w:b/>
                <w:i/>
                <w:lang w:val="en-GB"/>
              </w:rPr>
              <w:t xml:space="preserve">, paragraph 4 </w:t>
            </w:r>
            <w:r w:rsidRPr="00993793">
              <w:rPr>
                <w:bCs/>
                <w:iCs/>
                <w:lang w:val="en-GB"/>
              </w:rPr>
              <w:t>is</w:t>
            </w:r>
            <w:r w:rsidRPr="00993793">
              <w:rPr>
                <w:b/>
                <w:i/>
                <w:lang w:val="en-GB"/>
              </w:rPr>
              <w:t xml:space="preserve"> replaced by the following;</w:t>
            </w:r>
          </w:p>
        </w:tc>
        <w:tc>
          <w:tcPr>
            <w:tcW w:w="4876" w:type="dxa"/>
          </w:tcPr>
          <w:p w14:paraId="42F0267E" w14:textId="77777777" w:rsidR="00C64CF5" w:rsidRPr="00993793" w:rsidRDefault="00C64CF5" w:rsidP="002A7D25">
            <w:pPr>
              <w:pStyle w:val="Normal6"/>
              <w:rPr>
                <w:szCs w:val="24"/>
                <w:lang w:val="en-GB"/>
              </w:rPr>
            </w:pPr>
            <w:r w:rsidRPr="00993793">
              <w:rPr>
                <w:b/>
                <w:i/>
                <w:lang w:val="en-GB"/>
              </w:rPr>
              <w:t>(11)</w:t>
            </w:r>
            <w:r w:rsidRPr="00993793">
              <w:rPr>
                <w:b/>
                <w:i/>
                <w:lang w:val="en-GB"/>
              </w:rPr>
              <w:tab/>
              <w:t xml:space="preserve">Article 27 </w:t>
            </w:r>
            <w:r w:rsidRPr="00993793">
              <w:rPr>
                <w:bCs/>
                <w:iCs/>
                <w:lang w:val="en-GB"/>
              </w:rPr>
              <w:t>is</w:t>
            </w:r>
            <w:r w:rsidRPr="00993793">
              <w:rPr>
                <w:b/>
                <w:i/>
                <w:lang w:val="en-GB"/>
              </w:rPr>
              <w:t xml:space="preserve"> amended as follows:</w:t>
            </w:r>
          </w:p>
        </w:tc>
      </w:tr>
    </w:tbl>
    <w:p w14:paraId="60315BE5" w14:textId="77777777" w:rsidR="00C64CF5" w:rsidRPr="00993793" w:rsidRDefault="00C64CF5" w:rsidP="00C64CF5"/>
    <w:p w14:paraId="609F4C9C" w14:textId="77777777" w:rsidR="00C64CF5" w:rsidRPr="00993793" w:rsidRDefault="00C64CF5" w:rsidP="00C64CF5">
      <w:pPr>
        <w:pStyle w:val="AmNumberTabs"/>
      </w:pPr>
      <w:r w:rsidRPr="00993793">
        <w:t>Amendment</w:t>
      </w:r>
      <w:r w:rsidRPr="00993793">
        <w:tab/>
      </w:r>
      <w:r w:rsidRPr="00993793">
        <w:tab/>
        <w:t>114</w:t>
      </w:r>
    </w:p>
    <w:p w14:paraId="5A4AF681" w14:textId="77777777" w:rsidR="00C64CF5" w:rsidRPr="00993793" w:rsidRDefault="00C64CF5" w:rsidP="00C64CF5"/>
    <w:p w14:paraId="08DF9A0B" w14:textId="77777777" w:rsidR="00C64CF5" w:rsidRPr="00993793" w:rsidRDefault="00C64CF5" w:rsidP="00C64CF5">
      <w:pPr>
        <w:pStyle w:val="NormalBold"/>
        <w:keepNext/>
      </w:pPr>
      <w:r w:rsidRPr="00993793">
        <w:t>Proposal for a directive</w:t>
      </w:r>
    </w:p>
    <w:p w14:paraId="0525500C" w14:textId="77777777" w:rsidR="00C64CF5" w:rsidRPr="00993793" w:rsidRDefault="00C64CF5" w:rsidP="00C64CF5">
      <w:pPr>
        <w:pStyle w:val="NormalBold"/>
      </w:pPr>
      <w:r w:rsidRPr="00993793">
        <w:t>Article 4 – paragraph 1 – point 11 – point a (new)</w:t>
      </w:r>
    </w:p>
    <w:p w14:paraId="037C8ABE" w14:textId="77777777" w:rsidR="00C64CF5" w:rsidRPr="00993793" w:rsidRDefault="00C64CF5" w:rsidP="00C64CF5">
      <w:pPr>
        <w:keepNext/>
      </w:pPr>
      <w:r w:rsidRPr="00993793">
        <w:t>Directive (EU) 2024/1760</w:t>
      </w:r>
    </w:p>
    <w:p w14:paraId="5BE35F35" w14:textId="77777777" w:rsidR="00C64CF5" w:rsidRPr="00993793" w:rsidRDefault="00C64CF5" w:rsidP="00C64CF5">
      <w:r w:rsidRPr="00993793">
        <w:t>Article 27 – paragraph 2 – point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6D17ECFD" w14:textId="77777777" w:rsidTr="002A7D25">
        <w:trPr>
          <w:jc w:val="center"/>
        </w:trPr>
        <w:tc>
          <w:tcPr>
            <w:tcW w:w="9752" w:type="dxa"/>
            <w:gridSpan w:val="2"/>
          </w:tcPr>
          <w:p w14:paraId="3CC85955" w14:textId="77777777" w:rsidR="00C64CF5" w:rsidRPr="00993793" w:rsidRDefault="00C64CF5" w:rsidP="002A7D25">
            <w:pPr>
              <w:keepNext/>
            </w:pPr>
          </w:p>
        </w:tc>
      </w:tr>
      <w:tr w:rsidR="00C64CF5" w:rsidRPr="00993793" w14:paraId="4888C983" w14:textId="77777777" w:rsidTr="002A7D25">
        <w:trPr>
          <w:jc w:val="center"/>
        </w:trPr>
        <w:tc>
          <w:tcPr>
            <w:tcW w:w="4876" w:type="dxa"/>
          </w:tcPr>
          <w:p w14:paraId="49EBA151"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6F98808E" w14:textId="77777777" w:rsidR="00C64CF5" w:rsidRPr="00993793" w:rsidRDefault="00C64CF5" w:rsidP="002A7D25">
            <w:pPr>
              <w:pStyle w:val="ColumnHeading"/>
              <w:keepNext/>
              <w:rPr>
                <w:lang w:val="en-GB"/>
              </w:rPr>
            </w:pPr>
            <w:r w:rsidRPr="00993793">
              <w:rPr>
                <w:lang w:val="en-GB"/>
              </w:rPr>
              <w:t>Amendment</w:t>
            </w:r>
          </w:p>
        </w:tc>
      </w:tr>
      <w:tr w:rsidR="00C64CF5" w:rsidRPr="00993793" w14:paraId="68D4FAFD" w14:textId="77777777" w:rsidTr="002A7D25">
        <w:trPr>
          <w:jc w:val="center"/>
        </w:trPr>
        <w:tc>
          <w:tcPr>
            <w:tcW w:w="4876" w:type="dxa"/>
          </w:tcPr>
          <w:p w14:paraId="42A77F3B" w14:textId="77777777" w:rsidR="00C64CF5" w:rsidRPr="00993793" w:rsidRDefault="00C64CF5" w:rsidP="002A7D25">
            <w:pPr>
              <w:pStyle w:val="Normal6"/>
              <w:rPr>
                <w:lang w:val="en-GB"/>
              </w:rPr>
            </w:pPr>
          </w:p>
        </w:tc>
        <w:tc>
          <w:tcPr>
            <w:tcW w:w="4876" w:type="dxa"/>
          </w:tcPr>
          <w:p w14:paraId="2EC8CFB4" w14:textId="77777777" w:rsidR="00C64CF5" w:rsidRPr="00993793" w:rsidRDefault="00C64CF5" w:rsidP="002A7D25">
            <w:pPr>
              <w:pStyle w:val="Normal6"/>
              <w:rPr>
                <w:szCs w:val="24"/>
                <w:lang w:val="en-GB"/>
              </w:rPr>
            </w:pPr>
            <w:r w:rsidRPr="00993793">
              <w:rPr>
                <w:b/>
                <w:i/>
                <w:lang w:val="en-GB"/>
              </w:rPr>
              <w:t>(a)</w:t>
            </w:r>
            <w:r w:rsidRPr="00993793">
              <w:rPr>
                <w:b/>
                <w:i/>
                <w:lang w:val="en-GB"/>
              </w:rPr>
              <w:tab/>
              <w:t>in paragraph 2, point (d) is deleted;</w:t>
            </w:r>
          </w:p>
        </w:tc>
      </w:tr>
    </w:tbl>
    <w:p w14:paraId="4DADAA81" w14:textId="77777777" w:rsidR="00C64CF5" w:rsidRPr="00993793" w:rsidRDefault="00C64CF5" w:rsidP="00C64CF5"/>
    <w:p w14:paraId="14E88FBA" w14:textId="5D298F09" w:rsidR="00A07B84" w:rsidRPr="00993793" w:rsidRDefault="00A07B84" w:rsidP="00A07B84">
      <w:pPr>
        <w:pStyle w:val="AmNumberTabs"/>
      </w:pPr>
      <w:r w:rsidRPr="00993793">
        <w:t>Amendments</w:t>
      </w:r>
      <w:r w:rsidRPr="00993793">
        <w:tab/>
      </w:r>
      <w:r w:rsidRPr="00993793">
        <w:tab/>
        <w:t>253 and 315</w:t>
      </w:r>
    </w:p>
    <w:p w14:paraId="38DE8F90" w14:textId="77777777" w:rsidR="00A07B84" w:rsidRPr="00993793" w:rsidRDefault="00A07B84" w:rsidP="00A07B84">
      <w:pPr>
        <w:pStyle w:val="NormalBold12b"/>
      </w:pPr>
      <w:r w:rsidRPr="00993793">
        <w:t>Proposal for a directive</w:t>
      </w:r>
    </w:p>
    <w:p w14:paraId="4D365B9B" w14:textId="77777777" w:rsidR="00A07B84" w:rsidRPr="00993793" w:rsidRDefault="00A07B84" w:rsidP="00A07B84">
      <w:pPr>
        <w:pStyle w:val="NormalBold"/>
        <w:rPr>
          <w:lang w:val="fr-BE"/>
        </w:rPr>
      </w:pPr>
      <w:r w:rsidRPr="00993793">
        <w:rPr>
          <w:lang w:val="fr-BE"/>
        </w:rPr>
        <w:t>Article 4 – paragraph 1 – point 11</w:t>
      </w:r>
    </w:p>
    <w:p w14:paraId="39653069" w14:textId="77777777" w:rsidR="00A07B84" w:rsidRPr="00993793" w:rsidRDefault="00A07B84" w:rsidP="00A07B84">
      <w:pPr>
        <w:rPr>
          <w:lang w:val="fr-BE"/>
        </w:rPr>
      </w:pPr>
      <w:r w:rsidRPr="00993793">
        <w:rPr>
          <w:lang w:val="fr-BE"/>
        </w:rPr>
        <w:t>Directive (EU) 2024/1760</w:t>
      </w:r>
    </w:p>
    <w:p w14:paraId="79FF0395" w14:textId="77777777" w:rsidR="00A07B84" w:rsidRPr="00993793" w:rsidRDefault="00A07B84" w:rsidP="00A07B84">
      <w:pPr>
        <w:rPr>
          <w:lang w:val="fr-BE"/>
        </w:rPr>
      </w:pPr>
      <w:r w:rsidRPr="00993793">
        <w:rPr>
          <w:lang w:val="fr-BE"/>
        </w:rPr>
        <w:t>Article 27 – paragraph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07B84" w:rsidRPr="00993793" w14:paraId="00B20F63" w14:textId="77777777" w:rsidTr="007A1A04">
        <w:trPr>
          <w:trHeight w:hRule="exact" w:val="240"/>
          <w:jc w:val="center"/>
        </w:trPr>
        <w:tc>
          <w:tcPr>
            <w:tcW w:w="9752" w:type="dxa"/>
            <w:gridSpan w:val="2"/>
            <w:tcBorders>
              <w:top w:val="nil"/>
              <w:left w:val="nil"/>
              <w:bottom w:val="nil"/>
              <w:right w:val="nil"/>
            </w:tcBorders>
          </w:tcPr>
          <w:p w14:paraId="47396A5B" w14:textId="77777777" w:rsidR="00A07B84" w:rsidRPr="00993793" w:rsidRDefault="00A07B84" w:rsidP="007A1A04">
            <w:pPr>
              <w:rPr>
                <w:lang w:val="fr-BE"/>
              </w:rPr>
            </w:pPr>
          </w:p>
        </w:tc>
      </w:tr>
      <w:tr w:rsidR="00A07B84" w:rsidRPr="00993793" w14:paraId="1DF1DE2B" w14:textId="77777777" w:rsidTr="007A1A04">
        <w:trPr>
          <w:trHeight w:val="240"/>
          <w:jc w:val="center"/>
        </w:trPr>
        <w:tc>
          <w:tcPr>
            <w:tcW w:w="4876" w:type="dxa"/>
            <w:tcBorders>
              <w:top w:val="nil"/>
              <w:left w:val="nil"/>
              <w:bottom w:val="nil"/>
              <w:right w:val="nil"/>
            </w:tcBorders>
          </w:tcPr>
          <w:p w14:paraId="4A04F2C6" w14:textId="77777777" w:rsidR="00A07B84" w:rsidRPr="00993793" w:rsidRDefault="00A07B84" w:rsidP="007A1A04">
            <w:pPr>
              <w:pStyle w:val="AmColumnHeading"/>
            </w:pPr>
            <w:r w:rsidRPr="00993793">
              <w:t>Text proposed by the Commission</w:t>
            </w:r>
          </w:p>
        </w:tc>
        <w:tc>
          <w:tcPr>
            <w:tcW w:w="4876" w:type="dxa"/>
            <w:tcBorders>
              <w:top w:val="nil"/>
              <w:left w:val="nil"/>
              <w:bottom w:val="nil"/>
              <w:right w:val="nil"/>
            </w:tcBorders>
          </w:tcPr>
          <w:p w14:paraId="3AE27D68" w14:textId="77777777" w:rsidR="00A07B84" w:rsidRPr="00993793" w:rsidRDefault="00A07B84" w:rsidP="007A1A04">
            <w:pPr>
              <w:pStyle w:val="AmColumnHeading"/>
            </w:pPr>
            <w:r w:rsidRPr="00993793">
              <w:t>Amendment</w:t>
            </w:r>
          </w:p>
        </w:tc>
      </w:tr>
      <w:tr w:rsidR="00A07B84" w:rsidRPr="00993793" w14:paraId="503EDDB6" w14:textId="77777777" w:rsidTr="007A1A04">
        <w:trPr>
          <w:jc w:val="center"/>
        </w:trPr>
        <w:tc>
          <w:tcPr>
            <w:tcW w:w="4876" w:type="dxa"/>
            <w:tcBorders>
              <w:top w:val="nil"/>
              <w:left w:val="nil"/>
              <w:bottom w:val="nil"/>
              <w:right w:val="nil"/>
            </w:tcBorders>
          </w:tcPr>
          <w:p w14:paraId="62E4D3DD" w14:textId="332F4FE1" w:rsidR="00A07B84" w:rsidRPr="00993793" w:rsidRDefault="00A07B84" w:rsidP="007A1A04">
            <w:pPr>
              <w:pStyle w:val="Normal6a"/>
            </w:pPr>
            <w:r w:rsidRPr="00993793">
              <w:t>4.</w:t>
            </w:r>
            <w:r w:rsidRPr="00993793">
              <w:tab/>
              <w:t xml:space="preserve">The Commission, in collaboration with Member States, shall issue guidance to assist supervisory authorities in determining the level of penalties in </w:t>
            </w:r>
            <w:r w:rsidRPr="00993793">
              <w:lastRenderedPageBreak/>
              <w:t xml:space="preserve">accordance with this Article. </w:t>
            </w:r>
            <w:r w:rsidRPr="00993793">
              <w:rPr>
                <w:b/>
                <w:i/>
              </w:rPr>
              <w:t>Member States shall not set a maximum limit of pecuniary penalties in their national law transposing this Directive that would prevent supervisory authorities from imposing penalties in accordance with the principles and factors set out in paragraphs 1 and 2.</w:t>
            </w:r>
          </w:p>
        </w:tc>
        <w:tc>
          <w:tcPr>
            <w:tcW w:w="4876" w:type="dxa"/>
            <w:tcBorders>
              <w:top w:val="nil"/>
              <w:left w:val="nil"/>
              <w:bottom w:val="nil"/>
              <w:right w:val="nil"/>
            </w:tcBorders>
          </w:tcPr>
          <w:p w14:paraId="7FA0A09F" w14:textId="7D6EA809" w:rsidR="00A07B84" w:rsidRPr="00993793" w:rsidRDefault="00A07B84" w:rsidP="007A1A04">
            <w:pPr>
              <w:pStyle w:val="Normal6a"/>
            </w:pPr>
            <w:r w:rsidRPr="00993793">
              <w:lastRenderedPageBreak/>
              <w:t>4.</w:t>
            </w:r>
            <w:r w:rsidRPr="00993793">
              <w:tab/>
              <w:t xml:space="preserve">The Commission, in collaboration with Member States, shall issue guidance </w:t>
            </w:r>
            <w:r w:rsidRPr="00993793">
              <w:rPr>
                <w:b/>
                <w:i/>
              </w:rPr>
              <w:t xml:space="preserve">on the appropriate level of penalties, taking into account the turnover of </w:t>
            </w:r>
            <w:r w:rsidRPr="00993793">
              <w:rPr>
                <w:b/>
                <w:i/>
              </w:rPr>
              <w:lastRenderedPageBreak/>
              <w:t>companies,</w:t>
            </w:r>
            <w:r w:rsidRPr="00993793">
              <w:t xml:space="preserve"> to assist supervisory authorities in determining the level of penalties in accordance with this Article.</w:t>
            </w:r>
          </w:p>
        </w:tc>
      </w:tr>
    </w:tbl>
    <w:p w14:paraId="44AE480C" w14:textId="36C5167B" w:rsidR="00A07B84" w:rsidRPr="00993793" w:rsidRDefault="00A07B84" w:rsidP="00A07B84"/>
    <w:p w14:paraId="4EE12660" w14:textId="74A3A2ED" w:rsidR="00C64CF5" w:rsidRPr="00993793" w:rsidRDefault="00C64CF5" w:rsidP="00A07B84"/>
    <w:p w14:paraId="2E8A0A6A" w14:textId="7660CB74" w:rsidR="00C64CF5" w:rsidRPr="00993793" w:rsidRDefault="00C64CF5" w:rsidP="00C64CF5">
      <w:pPr>
        <w:pStyle w:val="AmNumberTabs"/>
      </w:pPr>
      <w:r w:rsidRPr="00993793">
        <w:t>Amendment</w:t>
      </w:r>
      <w:r w:rsidR="009C2E4A" w:rsidRPr="00993793">
        <w:t>s</w:t>
      </w:r>
      <w:r w:rsidRPr="00993793">
        <w:tab/>
      </w:r>
      <w:r w:rsidRPr="00993793">
        <w:tab/>
        <w:t>116</w:t>
      </w:r>
      <w:r w:rsidR="009C2E4A" w:rsidRPr="00993793">
        <w:t>, 117, 254, 316cp1 and 316cp2</w:t>
      </w:r>
    </w:p>
    <w:p w14:paraId="00BE60AC" w14:textId="77777777" w:rsidR="00C64CF5" w:rsidRPr="00993793" w:rsidRDefault="00C64CF5" w:rsidP="00C64CF5"/>
    <w:p w14:paraId="228F69FF" w14:textId="77777777" w:rsidR="00C64CF5" w:rsidRPr="00993793" w:rsidRDefault="00C64CF5" w:rsidP="00C64CF5">
      <w:pPr>
        <w:pStyle w:val="NormalBold"/>
        <w:keepNext/>
      </w:pPr>
      <w:r w:rsidRPr="00993793">
        <w:t>Proposal for a directive</w:t>
      </w:r>
    </w:p>
    <w:p w14:paraId="72E2285D" w14:textId="4F055548" w:rsidR="00C64CF5" w:rsidRPr="00993793" w:rsidRDefault="00C64CF5" w:rsidP="00C64CF5">
      <w:pPr>
        <w:pStyle w:val="NormalBold"/>
        <w:rPr>
          <w:lang w:val="fr-BE"/>
        </w:rPr>
      </w:pPr>
      <w:r w:rsidRPr="00993793">
        <w:rPr>
          <w:lang w:val="fr-BE"/>
        </w:rPr>
        <w:t>Article 4 – paragraph 1 – point 13</w:t>
      </w:r>
    </w:p>
    <w:p w14:paraId="69335D20" w14:textId="77777777" w:rsidR="00C64CF5" w:rsidRPr="00993793" w:rsidRDefault="00C64CF5" w:rsidP="00C64CF5">
      <w:pPr>
        <w:keepNext/>
        <w:rPr>
          <w:lang w:val="fr-BE"/>
        </w:rPr>
      </w:pPr>
      <w:r w:rsidRPr="00993793">
        <w:rPr>
          <w:lang w:val="fr-BE"/>
        </w:rPr>
        <w:t>Directive (EU) 2024/1760</w:t>
      </w:r>
    </w:p>
    <w:p w14:paraId="7288750E" w14:textId="77777777" w:rsidR="00C64CF5" w:rsidRPr="00993793" w:rsidRDefault="00C64CF5" w:rsidP="00C64CF5">
      <w:r w:rsidRPr="00993793">
        <w:t>Article 36</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227E89D6" w14:textId="77777777" w:rsidTr="002A7D25">
        <w:trPr>
          <w:jc w:val="center"/>
        </w:trPr>
        <w:tc>
          <w:tcPr>
            <w:tcW w:w="9752" w:type="dxa"/>
            <w:gridSpan w:val="2"/>
          </w:tcPr>
          <w:p w14:paraId="77FF9185" w14:textId="77777777" w:rsidR="00C64CF5" w:rsidRPr="00993793" w:rsidRDefault="00C64CF5" w:rsidP="002A7D25">
            <w:pPr>
              <w:keepNext/>
            </w:pPr>
          </w:p>
        </w:tc>
      </w:tr>
      <w:tr w:rsidR="00C64CF5" w:rsidRPr="00993793" w14:paraId="3AB1A763" w14:textId="77777777" w:rsidTr="002A7D25">
        <w:trPr>
          <w:jc w:val="center"/>
        </w:trPr>
        <w:tc>
          <w:tcPr>
            <w:tcW w:w="4876" w:type="dxa"/>
          </w:tcPr>
          <w:p w14:paraId="6B7AAD95"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5C621AF9" w14:textId="77777777" w:rsidR="00C64CF5" w:rsidRPr="00993793" w:rsidRDefault="00C64CF5" w:rsidP="002A7D25">
            <w:pPr>
              <w:pStyle w:val="ColumnHeading"/>
              <w:keepNext/>
              <w:rPr>
                <w:lang w:val="en-GB"/>
              </w:rPr>
            </w:pPr>
            <w:r w:rsidRPr="00993793">
              <w:rPr>
                <w:lang w:val="en-GB"/>
              </w:rPr>
              <w:t>Amendment</w:t>
            </w:r>
          </w:p>
        </w:tc>
      </w:tr>
      <w:tr w:rsidR="00C64CF5" w:rsidRPr="00993793" w14:paraId="08830719" w14:textId="77777777" w:rsidTr="002A7D25">
        <w:trPr>
          <w:jc w:val="center"/>
        </w:trPr>
        <w:tc>
          <w:tcPr>
            <w:tcW w:w="4876" w:type="dxa"/>
          </w:tcPr>
          <w:p w14:paraId="4C6F4E24" w14:textId="77777777" w:rsidR="00C64CF5" w:rsidRPr="00993793" w:rsidRDefault="00C64CF5" w:rsidP="002A7D25">
            <w:pPr>
              <w:pStyle w:val="Normal6"/>
              <w:rPr>
                <w:lang w:val="en-GB"/>
              </w:rPr>
            </w:pPr>
            <w:r w:rsidRPr="00993793">
              <w:rPr>
                <w:lang w:val="en-GB"/>
              </w:rPr>
              <w:t>(13)</w:t>
            </w:r>
            <w:r w:rsidRPr="00993793">
              <w:rPr>
                <w:lang w:val="en-GB"/>
              </w:rPr>
              <w:tab/>
            </w:r>
            <w:r w:rsidRPr="00993793">
              <w:rPr>
                <w:b/>
                <w:i/>
                <w:lang w:val="en-GB"/>
              </w:rPr>
              <w:t>in</w:t>
            </w:r>
            <w:r w:rsidRPr="00993793">
              <w:rPr>
                <w:lang w:val="en-GB"/>
              </w:rPr>
              <w:t xml:space="preserve"> Article 36, </w:t>
            </w:r>
            <w:r w:rsidRPr="00993793">
              <w:rPr>
                <w:b/>
                <w:bCs/>
                <w:i/>
                <w:iCs/>
                <w:lang w:val="en-GB"/>
              </w:rPr>
              <w:t>paragraph</w:t>
            </w:r>
            <w:r w:rsidRPr="00993793">
              <w:rPr>
                <w:lang w:val="en-GB"/>
              </w:rPr>
              <w:t xml:space="preserve"> </w:t>
            </w:r>
            <w:r w:rsidRPr="00993793">
              <w:rPr>
                <w:b/>
                <w:bCs/>
                <w:i/>
                <w:iCs/>
                <w:lang w:val="en-GB"/>
              </w:rPr>
              <w:t xml:space="preserve">1 </w:t>
            </w:r>
            <w:r w:rsidRPr="00993793">
              <w:rPr>
                <w:lang w:val="en-GB"/>
              </w:rPr>
              <w:t>is</w:t>
            </w:r>
            <w:r w:rsidRPr="00993793">
              <w:rPr>
                <w:b/>
                <w:bCs/>
                <w:i/>
                <w:iCs/>
                <w:lang w:val="en-GB"/>
              </w:rPr>
              <w:t xml:space="preserve"> deleted.</w:t>
            </w:r>
          </w:p>
        </w:tc>
        <w:tc>
          <w:tcPr>
            <w:tcW w:w="4876" w:type="dxa"/>
          </w:tcPr>
          <w:p w14:paraId="6515985D" w14:textId="77777777" w:rsidR="00C64CF5" w:rsidRPr="00993793" w:rsidRDefault="00C64CF5" w:rsidP="002A7D25">
            <w:pPr>
              <w:pStyle w:val="Normal6"/>
              <w:rPr>
                <w:szCs w:val="24"/>
                <w:lang w:val="en-GB"/>
              </w:rPr>
            </w:pPr>
            <w:r w:rsidRPr="00993793">
              <w:rPr>
                <w:lang w:val="en-GB"/>
              </w:rPr>
              <w:t>(13)</w:t>
            </w:r>
            <w:r w:rsidRPr="00993793">
              <w:rPr>
                <w:lang w:val="en-GB"/>
              </w:rPr>
              <w:tab/>
              <w:t xml:space="preserve">Article 36 is </w:t>
            </w:r>
            <w:r w:rsidRPr="00993793">
              <w:rPr>
                <w:b/>
                <w:bCs/>
                <w:i/>
                <w:iCs/>
                <w:lang w:val="en-GB"/>
              </w:rPr>
              <w:t>amended as follows</w:t>
            </w:r>
            <w:r w:rsidRPr="00993793">
              <w:rPr>
                <w:lang w:val="en-GB"/>
              </w:rPr>
              <w:t>:</w:t>
            </w:r>
          </w:p>
        </w:tc>
      </w:tr>
      <w:tr w:rsidR="009C2E4A" w:rsidRPr="00993793" w14:paraId="52C91FF5" w14:textId="77777777" w:rsidTr="002A7D25">
        <w:trPr>
          <w:jc w:val="center"/>
        </w:trPr>
        <w:tc>
          <w:tcPr>
            <w:tcW w:w="4876" w:type="dxa"/>
          </w:tcPr>
          <w:p w14:paraId="630BA3C8" w14:textId="77777777" w:rsidR="009C2E4A" w:rsidRPr="00993793" w:rsidRDefault="009C2E4A" w:rsidP="002A7D25">
            <w:pPr>
              <w:pStyle w:val="Normal6"/>
              <w:rPr>
                <w:lang w:val="en-GB"/>
              </w:rPr>
            </w:pPr>
          </w:p>
        </w:tc>
        <w:tc>
          <w:tcPr>
            <w:tcW w:w="4876" w:type="dxa"/>
          </w:tcPr>
          <w:p w14:paraId="50972DE9" w14:textId="087B9EBC" w:rsidR="009C2E4A" w:rsidRPr="00993793" w:rsidRDefault="009C2E4A" w:rsidP="002A7D25">
            <w:pPr>
              <w:pStyle w:val="Normal6"/>
              <w:rPr>
                <w:lang w:val="en-GB"/>
              </w:rPr>
            </w:pPr>
            <w:r w:rsidRPr="00993793">
              <w:rPr>
                <w:b/>
                <w:bCs/>
                <w:i/>
                <w:iCs/>
                <w:lang w:val="en-GB"/>
              </w:rPr>
              <w:t>(a)</w:t>
            </w:r>
            <w:r w:rsidRPr="00993793">
              <w:rPr>
                <w:b/>
                <w:bCs/>
                <w:i/>
                <w:iCs/>
                <w:lang w:val="en-GB"/>
              </w:rPr>
              <w:tab/>
              <w:t>paragraph 1 is deleted</w:t>
            </w:r>
          </w:p>
        </w:tc>
      </w:tr>
      <w:tr w:rsidR="009C2E4A" w:rsidRPr="00993793" w14:paraId="21D0440C" w14:textId="77777777" w:rsidTr="002A7D25">
        <w:trPr>
          <w:jc w:val="center"/>
        </w:trPr>
        <w:tc>
          <w:tcPr>
            <w:tcW w:w="4876" w:type="dxa"/>
          </w:tcPr>
          <w:p w14:paraId="2507B3F5" w14:textId="77777777" w:rsidR="009C2E4A" w:rsidRPr="00993793" w:rsidRDefault="009C2E4A" w:rsidP="002A7D25">
            <w:pPr>
              <w:pStyle w:val="Normal6"/>
              <w:rPr>
                <w:lang w:val="en-GB"/>
              </w:rPr>
            </w:pPr>
          </w:p>
        </w:tc>
        <w:tc>
          <w:tcPr>
            <w:tcW w:w="4876" w:type="dxa"/>
          </w:tcPr>
          <w:p w14:paraId="338F76E0" w14:textId="1C3A329F" w:rsidR="009C2E4A" w:rsidRPr="00993793" w:rsidRDefault="009C2E4A" w:rsidP="002A7D25">
            <w:pPr>
              <w:pStyle w:val="Normal6"/>
              <w:rPr>
                <w:b/>
                <w:bCs/>
                <w:i/>
                <w:iCs/>
                <w:lang w:val="en-GB"/>
              </w:rPr>
            </w:pPr>
            <w:r w:rsidRPr="00993793">
              <w:rPr>
                <w:b/>
                <w:i/>
                <w:lang w:val="en-GB"/>
              </w:rPr>
              <w:t>(b) in paragraph 2, point (e) is deleted</w:t>
            </w:r>
            <w:r w:rsidRPr="00993793">
              <w:rPr>
                <w:lang w:val="en-GB"/>
              </w:rPr>
              <w:t>.</w:t>
            </w:r>
          </w:p>
        </w:tc>
      </w:tr>
    </w:tbl>
    <w:p w14:paraId="25B3FF5C" w14:textId="77777777" w:rsidR="00C64CF5" w:rsidRPr="00993793" w:rsidRDefault="00C64CF5" w:rsidP="00C64CF5"/>
    <w:p w14:paraId="1EBD435C" w14:textId="4D6EAC53" w:rsidR="00C64CF5" w:rsidRPr="00993793" w:rsidRDefault="00C64CF5" w:rsidP="00A07B84"/>
    <w:p w14:paraId="62A390E0" w14:textId="77777777" w:rsidR="00C64CF5" w:rsidRPr="00993793" w:rsidRDefault="00C64CF5" w:rsidP="00C64CF5"/>
    <w:p w14:paraId="37F9DE95" w14:textId="77777777" w:rsidR="00C64CF5" w:rsidRPr="00993793" w:rsidRDefault="00C64CF5" w:rsidP="00C64CF5">
      <w:pPr>
        <w:pStyle w:val="AmNumberTabs"/>
      </w:pPr>
      <w:r w:rsidRPr="00993793">
        <w:t>Amendment</w:t>
      </w:r>
      <w:r w:rsidRPr="00993793">
        <w:tab/>
      </w:r>
      <w:r w:rsidRPr="00993793">
        <w:tab/>
        <w:t>119</w:t>
      </w:r>
    </w:p>
    <w:p w14:paraId="07DCC19D" w14:textId="77777777" w:rsidR="00C64CF5" w:rsidRPr="00993793" w:rsidRDefault="00C64CF5" w:rsidP="00C64CF5"/>
    <w:p w14:paraId="3AFC6273" w14:textId="77777777" w:rsidR="00C64CF5" w:rsidRPr="00993793" w:rsidRDefault="00C64CF5" w:rsidP="00C64CF5">
      <w:pPr>
        <w:pStyle w:val="NormalBold"/>
        <w:keepNext/>
      </w:pPr>
      <w:r w:rsidRPr="00993793">
        <w:t>Proposal for a directive</w:t>
      </w:r>
    </w:p>
    <w:p w14:paraId="7F59BB60" w14:textId="77777777" w:rsidR="00C64CF5" w:rsidRPr="00993793" w:rsidRDefault="00C64CF5" w:rsidP="00C64CF5">
      <w:pPr>
        <w:pStyle w:val="NormalBold"/>
      </w:pPr>
      <w:r w:rsidRPr="00993793">
        <w:t>Article 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4CF5" w:rsidRPr="00993793" w14:paraId="47F806D6" w14:textId="77777777" w:rsidTr="002A7D25">
        <w:trPr>
          <w:jc w:val="center"/>
        </w:trPr>
        <w:tc>
          <w:tcPr>
            <w:tcW w:w="9752" w:type="dxa"/>
            <w:gridSpan w:val="2"/>
          </w:tcPr>
          <w:p w14:paraId="30765DC4" w14:textId="77777777" w:rsidR="00C64CF5" w:rsidRPr="00993793" w:rsidRDefault="00C64CF5" w:rsidP="002A7D25">
            <w:pPr>
              <w:keepNext/>
            </w:pPr>
          </w:p>
        </w:tc>
      </w:tr>
      <w:tr w:rsidR="00C64CF5" w:rsidRPr="00993793" w14:paraId="05C2EACC" w14:textId="77777777" w:rsidTr="002A7D25">
        <w:trPr>
          <w:jc w:val="center"/>
        </w:trPr>
        <w:tc>
          <w:tcPr>
            <w:tcW w:w="4876" w:type="dxa"/>
          </w:tcPr>
          <w:p w14:paraId="112B2965" w14:textId="77777777" w:rsidR="00C64CF5" w:rsidRPr="00993793" w:rsidRDefault="00C64CF5" w:rsidP="002A7D25">
            <w:pPr>
              <w:pStyle w:val="ColumnHeading"/>
              <w:keepNext/>
              <w:rPr>
                <w:lang w:val="en-GB"/>
              </w:rPr>
            </w:pPr>
            <w:r w:rsidRPr="00993793">
              <w:rPr>
                <w:lang w:val="en-GB"/>
              </w:rPr>
              <w:t>Text proposed by the Commission</w:t>
            </w:r>
          </w:p>
        </w:tc>
        <w:tc>
          <w:tcPr>
            <w:tcW w:w="4876" w:type="dxa"/>
          </w:tcPr>
          <w:p w14:paraId="3FDFBF83" w14:textId="77777777" w:rsidR="00C64CF5" w:rsidRPr="00993793" w:rsidRDefault="00C64CF5" w:rsidP="002A7D25">
            <w:pPr>
              <w:pStyle w:val="ColumnHeading"/>
              <w:keepNext/>
              <w:rPr>
                <w:lang w:val="en-GB"/>
              </w:rPr>
            </w:pPr>
            <w:r w:rsidRPr="00993793">
              <w:rPr>
                <w:lang w:val="en-GB"/>
              </w:rPr>
              <w:t>Amendment</w:t>
            </w:r>
          </w:p>
        </w:tc>
      </w:tr>
      <w:tr w:rsidR="00C64CF5" w:rsidRPr="00993793" w14:paraId="4D9B3534" w14:textId="77777777" w:rsidTr="002A7D25">
        <w:trPr>
          <w:jc w:val="center"/>
        </w:trPr>
        <w:tc>
          <w:tcPr>
            <w:tcW w:w="4876" w:type="dxa"/>
          </w:tcPr>
          <w:p w14:paraId="21B63E4C" w14:textId="77777777" w:rsidR="00C64CF5" w:rsidRPr="00993793" w:rsidRDefault="00C64CF5" w:rsidP="002A7D25">
            <w:pPr>
              <w:pStyle w:val="Normal6"/>
              <w:rPr>
                <w:lang w:val="en-GB"/>
              </w:rPr>
            </w:pPr>
          </w:p>
        </w:tc>
        <w:tc>
          <w:tcPr>
            <w:tcW w:w="4876" w:type="dxa"/>
          </w:tcPr>
          <w:p w14:paraId="6780A733" w14:textId="3D08680D" w:rsidR="00C64CF5" w:rsidRPr="00993793" w:rsidRDefault="00C64CF5" w:rsidP="002A7D25">
            <w:pPr>
              <w:pStyle w:val="Normal6"/>
              <w:jc w:val="center"/>
              <w:rPr>
                <w:szCs w:val="24"/>
                <w:lang w:val="en-GB"/>
              </w:rPr>
            </w:pPr>
            <w:r w:rsidRPr="00993793">
              <w:rPr>
                <w:b/>
                <w:i/>
                <w:lang w:val="en-GB"/>
              </w:rPr>
              <w:t>Article</w:t>
            </w:r>
            <w:r w:rsidR="003917F3" w:rsidRPr="00993793">
              <w:rPr>
                <w:b/>
                <w:i/>
                <w:lang w:val="en-GB"/>
              </w:rPr>
              <w:t xml:space="preserve"> </w:t>
            </w:r>
            <w:r w:rsidRPr="00993793">
              <w:rPr>
                <w:b/>
                <w:i/>
                <w:lang w:val="en-GB"/>
              </w:rPr>
              <w:t>4a</w:t>
            </w:r>
          </w:p>
        </w:tc>
      </w:tr>
      <w:tr w:rsidR="00C64CF5" w:rsidRPr="00993793" w14:paraId="1C19FA7A" w14:textId="77777777" w:rsidTr="002A7D25">
        <w:trPr>
          <w:jc w:val="center"/>
        </w:trPr>
        <w:tc>
          <w:tcPr>
            <w:tcW w:w="4876" w:type="dxa"/>
          </w:tcPr>
          <w:p w14:paraId="5654F863" w14:textId="77777777" w:rsidR="00C64CF5" w:rsidRPr="00993793" w:rsidRDefault="00C64CF5" w:rsidP="002A7D25">
            <w:pPr>
              <w:pStyle w:val="Normal6"/>
              <w:rPr>
                <w:lang w:val="en-GB"/>
              </w:rPr>
            </w:pPr>
          </w:p>
        </w:tc>
        <w:tc>
          <w:tcPr>
            <w:tcW w:w="4876" w:type="dxa"/>
          </w:tcPr>
          <w:p w14:paraId="14C9C868" w14:textId="77777777" w:rsidR="00C64CF5" w:rsidRPr="00993793" w:rsidRDefault="00C64CF5" w:rsidP="002A7D25">
            <w:pPr>
              <w:pStyle w:val="Normal6"/>
              <w:jc w:val="center"/>
              <w:rPr>
                <w:szCs w:val="24"/>
                <w:lang w:val="en-GB"/>
              </w:rPr>
            </w:pPr>
            <w:r w:rsidRPr="00993793">
              <w:rPr>
                <w:b/>
                <w:i/>
                <w:lang w:val="en-GB"/>
              </w:rPr>
              <w:t>Digital solutions</w:t>
            </w:r>
          </w:p>
        </w:tc>
      </w:tr>
      <w:tr w:rsidR="00C64CF5" w:rsidRPr="00993793" w14:paraId="2E3B0AD5" w14:textId="77777777" w:rsidTr="002A7D25">
        <w:trPr>
          <w:jc w:val="center"/>
        </w:trPr>
        <w:tc>
          <w:tcPr>
            <w:tcW w:w="4876" w:type="dxa"/>
          </w:tcPr>
          <w:p w14:paraId="2BAAD2BE" w14:textId="77777777" w:rsidR="00C64CF5" w:rsidRPr="00993793" w:rsidRDefault="00C64CF5" w:rsidP="002A7D25">
            <w:pPr>
              <w:pStyle w:val="Normal6"/>
              <w:rPr>
                <w:lang w:val="en-GB"/>
              </w:rPr>
            </w:pPr>
          </w:p>
        </w:tc>
        <w:tc>
          <w:tcPr>
            <w:tcW w:w="4876" w:type="dxa"/>
          </w:tcPr>
          <w:p w14:paraId="5363943F" w14:textId="77777777" w:rsidR="00C64CF5" w:rsidRPr="00993793" w:rsidRDefault="00C64CF5" w:rsidP="002A7D25">
            <w:pPr>
              <w:pStyle w:val="Normal6"/>
              <w:rPr>
                <w:szCs w:val="24"/>
                <w:lang w:val="en-GB"/>
              </w:rPr>
            </w:pPr>
            <w:r w:rsidRPr="00993793">
              <w:rPr>
                <w:b/>
                <w:i/>
                <w:lang w:val="en-GB"/>
              </w:rPr>
              <w:t>1.</w:t>
            </w:r>
            <w:r w:rsidRPr="00993793">
              <w:rPr>
                <w:lang w:val="en-GB"/>
              </w:rPr>
              <w:tab/>
            </w:r>
            <w:r w:rsidRPr="00993793">
              <w:rPr>
                <w:b/>
                <w:i/>
                <w:lang w:val="en-GB"/>
              </w:rPr>
              <w:t xml:space="preserve">The Commission shall establish a dedicated digital reporting portal serving as a one-stop-shop for companies. The portal shall provide free access to all templates, guidelines and information relating to all reporting requirements imposed on companies in Union law, including voluntary tools, tailored to a company’s size, sector, products and services, and risk exposure. It shall also provide access to information on funding and tendering opportunities to help </w:t>
            </w:r>
            <w:r w:rsidRPr="00993793">
              <w:rPr>
                <w:b/>
                <w:i/>
                <w:lang w:val="en-GB"/>
              </w:rPr>
              <w:lastRenderedPageBreak/>
              <w:t>companies implement, comply with and benefit from their due diligence obligations.</w:t>
            </w:r>
          </w:p>
        </w:tc>
      </w:tr>
      <w:tr w:rsidR="00C64CF5" w:rsidRPr="00993793" w14:paraId="10A38AB1" w14:textId="77777777" w:rsidTr="002A7D25">
        <w:trPr>
          <w:jc w:val="center"/>
        </w:trPr>
        <w:tc>
          <w:tcPr>
            <w:tcW w:w="4876" w:type="dxa"/>
          </w:tcPr>
          <w:p w14:paraId="2A1B4DF8" w14:textId="77777777" w:rsidR="00C64CF5" w:rsidRPr="00993793" w:rsidRDefault="00C64CF5" w:rsidP="002A7D25">
            <w:pPr>
              <w:pStyle w:val="Normal6"/>
              <w:rPr>
                <w:lang w:val="en-GB"/>
              </w:rPr>
            </w:pPr>
          </w:p>
        </w:tc>
        <w:tc>
          <w:tcPr>
            <w:tcW w:w="4876" w:type="dxa"/>
          </w:tcPr>
          <w:p w14:paraId="748AEC98" w14:textId="288ACEC5" w:rsidR="00C64CF5" w:rsidRPr="00993793" w:rsidRDefault="00C64CF5" w:rsidP="002A7D25">
            <w:pPr>
              <w:pStyle w:val="Normal6"/>
              <w:rPr>
                <w:szCs w:val="24"/>
                <w:lang w:val="en-GB"/>
              </w:rPr>
            </w:pPr>
            <w:r w:rsidRPr="00993793">
              <w:rPr>
                <w:b/>
                <w:i/>
                <w:lang w:val="en-GB"/>
              </w:rPr>
              <w:t>For the purposes of the first subparagraph, the Commission shall ensure that the relevant data platforms providing information to companies and data users are interoperable and that data can be transmitted, exchanged and analysed in a technically seamless manner and complement the European Single Access Point.</w:t>
            </w:r>
          </w:p>
        </w:tc>
      </w:tr>
      <w:tr w:rsidR="00C64CF5" w:rsidRPr="00DD6B2F" w14:paraId="09F99088" w14:textId="77777777" w:rsidTr="002A7D25">
        <w:trPr>
          <w:jc w:val="center"/>
        </w:trPr>
        <w:tc>
          <w:tcPr>
            <w:tcW w:w="4876" w:type="dxa"/>
          </w:tcPr>
          <w:p w14:paraId="6D0C6B5C" w14:textId="77777777" w:rsidR="00C64CF5" w:rsidRPr="00993793" w:rsidRDefault="00C64CF5" w:rsidP="002A7D25">
            <w:pPr>
              <w:pStyle w:val="Normal6"/>
              <w:rPr>
                <w:lang w:val="en-GB"/>
              </w:rPr>
            </w:pPr>
          </w:p>
        </w:tc>
        <w:tc>
          <w:tcPr>
            <w:tcW w:w="4876" w:type="dxa"/>
          </w:tcPr>
          <w:p w14:paraId="107F9811" w14:textId="7B7A46D5" w:rsidR="00C64CF5" w:rsidRPr="00DD6B2F" w:rsidRDefault="00C64CF5" w:rsidP="002A7D25">
            <w:pPr>
              <w:pStyle w:val="Normal6"/>
              <w:rPr>
                <w:szCs w:val="24"/>
                <w:lang w:val="en-GB"/>
              </w:rPr>
            </w:pPr>
            <w:r w:rsidRPr="00993793">
              <w:rPr>
                <w:b/>
                <w:i/>
                <w:lang w:val="en-GB"/>
              </w:rPr>
              <w:t>2.</w:t>
            </w:r>
            <w:r w:rsidRPr="00993793">
              <w:rPr>
                <w:lang w:val="en-GB"/>
              </w:rPr>
              <w:tab/>
            </w:r>
            <w:r w:rsidRPr="00993793">
              <w:rPr>
                <w:b/>
                <w:i/>
                <w:lang w:val="en-GB"/>
              </w:rPr>
              <w:t>The Commission shall submit a report to the European Parliament and the Council by [24 months after the entry into force of this Directive] on the need to provide for technological solutions for the purposes of this Directive, including the use of trustworthy artificial intelligence in accordance with Regulation (EU) 2024/1689.</w:t>
            </w:r>
          </w:p>
        </w:tc>
      </w:tr>
    </w:tbl>
    <w:p w14:paraId="577464EC" w14:textId="65ACA8FC" w:rsidR="00E365E1" w:rsidRPr="00DD6B2F" w:rsidRDefault="00E365E1" w:rsidP="00130DE6"/>
    <w:sectPr w:rsidR="00E365E1" w:rsidRPr="00DD6B2F" w:rsidSect="00DD6B2F">
      <w:headerReference w:type="even" r:id="rId10"/>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07A69" w14:textId="77777777" w:rsidR="00130DE6" w:rsidRPr="00DD6B2F" w:rsidRDefault="00130DE6">
      <w:r w:rsidRPr="00DD6B2F">
        <w:separator/>
      </w:r>
    </w:p>
  </w:endnote>
  <w:endnote w:type="continuationSeparator" w:id="0">
    <w:p w14:paraId="2207F147" w14:textId="77777777" w:rsidR="00130DE6" w:rsidRPr="00DD6B2F" w:rsidRDefault="00130DE6">
      <w:r w:rsidRPr="00DD6B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8432C" w14:textId="77777777" w:rsidR="00064002" w:rsidRPr="00DD6B2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127BB" w14:textId="77777777" w:rsidR="00064002" w:rsidRPr="00DD6B2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D1B9B" w14:textId="77777777" w:rsidR="00064002" w:rsidRPr="00DD6B2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080BC" w14:textId="77777777" w:rsidR="00130DE6" w:rsidRPr="00DD6B2F" w:rsidRDefault="00130DE6">
      <w:r w:rsidRPr="00DD6B2F">
        <w:separator/>
      </w:r>
    </w:p>
  </w:footnote>
  <w:footnote w:type="continuationSeparator" w:id="0">
    <w:p w14:paraId="47E7CEFF" w14:textId="77777777" w:rsidR="00130DE6" w:rsidRPr="00DD6B2F" w:rsidRDefault="00130DE6">
      <w:r w:rsidRPr="00DD6B2F">
        <w:continuationSeparator/>
      </w:r>
    </w:p>
  </w:footnote>
  <w:footnote w:id="1">
    <w:p w14:paraId="2FCD4DF6" w14:textId="34DC6A51" w:rsidR="00BB5173" w:rsidRPr="00BB5173" w:rsidRDefault="00BB5173" w:rsidP="00BB5173">
      <w:pPr>
        <w:pStyle w:val="FootnoteText"/>
        <w:ind w:left="567" w:hanging="567"/>
        <w:rPr>
          <w:lang w:val="en-GB"/>
        </w:rPr>
      </w:pPr>
      <w:r w:rsidRPr="00BB5173">
        <w:rPr>
          <w:rStyle w:val="FootnoteReference"/>
        </w:rPr>
        <w:sym w:font="Symbol" w:char="F02A"/>
      </w:r>
      <w:r w:rsidRPr="00BB5173">
        <w:rPr>
          <w:lang w:val="en-GB"/>
        </w:rPr>
        <w:t xml:space="preserve"> </w:t>
      </w:r>
      <w:r w:rsidRPr="00BB5173">
        <w:rPr>
          <w:lang w:val="en-GB"/>
        </w:rPr>
        <w:tab/>
        <w:t>References to ‘cp’ in the headings of adopted amendments shall be understood as the corresponding part of those amendments.</w:t>
      </w:r>
    </w:p>
  </w:footnote>
  <w:footnote w:id="2">
    <w:p w14:paraId="1AEDA2CD" w14:textId="3EC38E30" w:rsidR="00BB5EB9" w:rsidRPr="003A1F8E" w:rsidRDefault="00BB5EB9" w:rsidP="00BB5EB9">
      <w:pPr>
        <w:pStyle w:val="FootnoteText"/>
        <w:ind w:left="567" w:hanging="567"/>
        <w:rPr>
          <w:sz w:val="24"/>
          <w:szCs w:val="24"/>
          <w:lang w:val="en-GB"/>
        </w:rPr>
      </w:pPr>
      <w:r w:rsidRPr="00F21ACA">
        <w:rPr>
          <w:rStyle w:val="FootnoteReference"/>
        </w:rPr>
        <w:footnoteRef/>
      </w:r>
      <w:r w:rsidRPr="003A1F8E">
        <w:rPr>
          <w:lang w:val="en-GB"/>
        </w:rPr>
        <w:t xml:space="preserve"> </w:t>
      </w:r>
      <w:r w:rsidRPr="00F21ACA">
        <w:rPr>
          <w:lang w:val="en-GB"/>
        </w:rPr>
        <w:tab/>
      </w:r>
      <w:r w:rsidRPr="00F21ACA">
        <w:rPr>
          <w:sz w:val="24"/>
          <w:szCs w:val="24"/>
          <w:lang w:val="en-GB"/>
        </w:rPr>
        <w:t>The matter was referred back for interinstitutional negotiations to the committee responsible, pursuant to Rule 60(4), fourth subparagraph (A10-0</w:t>
      </w:r>
      <w:r>
        <w:rPr>
          <w:sz w:val="24"/>
          <w:szCs w:val="24"/>
          <w:lang w:val="en-GB"/>
        </w:rPr>
        <w:t>197</w:t>
      </w:r>
      <w:r w:rsidRPr="00F21ACA">
        <w:rPr>
          <w:sz w:val="24"/>
          <w:szCs w:val="24"/>
          <w:lang w:val="en-GB"/>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C5D20" w14:textId="77777777" w:rsidR="00064002" w:rsidRPr="00DD6B2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CA857" w14:textId="77777777" w:rsidR="00064002" w:rsidRPr="00DD6B2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FA338" w14:textId="77777777" w:rsidR="00064002" w:rsidRPr="00DD6B2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BD85F0A"/>
    <w:multiLevelType w:val="hybridMultilevel"/>
    <w:tmpl w:val="56FEBAFC"/>
    <w:lvl w:ilvl="0" w:tplc="D37CECD6">
      <w:start w:val="1"/>
      <w:numFmt w:val="lowerRoman"/>
      <w:lvlText w:val="(%1)"/>
      <w:lvlJc w:val="left"/>
      <w:pPr>
        <w:ind w:left="1080" w:hanging="72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276993"/>
    <w:multiLevelType w:val="hybridMultilevel"/>
    <w:tmpl w:val="03321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6F3635B3"/>
    <w:multiLevelType w:val="hybridMultilevel"/>
    <w:tmpl w:val="0458FB8E"/>
    <w:lvl w:ilvl="0" w:tplc="4C48D8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8917530">
    <w:abstractNumId w:val="9"/>
  </w:num>
  <w:num w:numId="2" w16cid:durableId="1931814682">
    <w:abstractNumId w:val="9"/>
  </w:num>
  <w:num w:numId="3" w16cid:durableId="646932792">
    <w:abstractNumId w:val="7"/>
  </w:num>
  <w:num w:numId="4" w16cid:durableId="1872575440">
    <w:abstractNumId w:val="7"/>
  </w:num>
  <w:num w:numId="5" w16cid:durableId="1501627892">
    <w:abstractNumId w:val="6"/>
  </w:num>
  <w:num w:numId="6" w16cid:durableId="1458639338">
    <w:abstractNumId w:val="6"/>
  </w:num>
  <w:num w:numId="7" w16cid:durableId="516162842">
    <w:abstractNumId w:val="5"/>
  </w:num>
  <w:num w:numId="8" w16cid:durableId="1201360540">
    <w:abstractNumId w:val="5"/>
  </w:num>
  <w:num w:numId="9" w16cid:durableId="603458222">
    <w:abstractNumId w:val="4"/>
  </w:num>
  <w:num w:numId="10" w16cid:durableId="270359094">
    <w:abstractNumId w:val="4"/>
  </w:num>
  <w:num w:numId="11" w16cid:durableId="1774084350">
    <w:abstractNumId w:val="8"/>
  </w:num>
  <w:num w:numId="12" w16cid:durableId="999624627">
    <w:abstractNumId w:val="8"/>
  </w:num>
  <w:num w:numId="13" w16cid:durableId="940450060">
    <w:abstractNumId w:val="3"/>
  </w:num>
  <w:num w:numId="14" w16cid:durableId="1554660661">
    <w:abstractNumId w:val="3"/>
  </w:num>
  <w:num w:numId="15" w16cid:durableId="698698703">
    <w:abstractNumId w:val="2"/>
  </w:num>
  <w:num w:numId="16" w16cid:durableId="1155075425">
    <w:abstractNumId w:val="2"/>
  </w:num>
  <w:num w:numId="17" w16cid:durableId="322319164">
    <w:abstractNumId w:val="1"/>
  </w:num>
  <w:num w:numId="18" w16cid:durableId="1646398502">
    <w:abstractNumId w:val="1"/>
  </w:num>
  <w:num w:numId="19" w16cid:durableId="1619603718">
    <w:abstractNumId w:val="0"/>
  </w:num>
  <w:num w:numId="20" w16cid:durableId="38672076">
    <w:abstractNumId w:val="0"/>
  </w:num>
  <w:num w:numId="21" w16cid:durableId="165900440">
    <w:abstractNumId w:val="9"/>
  </w:num>
  <w:num w:numId="22" w16cid:durableId="1810126102">
    <w:abstractNumId w:val="7"/>
  </w:num>
  <w:num w:numId="23" w16cid:durableId="914583084">
    <w:abstractNumId w:val="6"/>
  </w:num>
  <w:num w:numId="24" w16cid:durableId="1016735456">
    <w:abstractNumId w:val="5"/>
  </w:num>
  <w:num w:numId="25" w16cid:durableId="301812519">
    <w:abstractNumId w:val="4"/>
  </w:num>
  <w:num w:numId="26" w16cid:durableId="1366052852">
    <w:abstractNumId w:val="8"/>
  </w:num>
  <w:num w:numId="27" w16cid:durableId="971598690">
    <w:abstractNumId w:val="3"/>
  </w:num>
  <w:num w:numId="28" w16cid:durableId="1463495495">
    <w:abstractNumId w:val="2"/>
  </w:num>
  <w:num w:numId="29" w16cid:durableId="1198659889">
    <w:abstractNumId w:val="1"/>
  </w:num>
  <w:num w:numId="30" w16cid:durableId="139004354">
    <w:abstractNumId w:val="0"/>
  </w:num>
  <w:num w:numId="31" w16cid:durableId="465440819">
    <w:abstractNumId w:val="9"/>
  </w:num>
  <w:num w:numId="32" w16cid:durableId="1035160579">
    <w:abstractNumId w:val="7"/>
  </w:num>
  <w:num w:numId="33" w16cid:durableId="1437752721">
    <w:abstractNumId w:val="6"/>
  </w:num>
  <w:num w:numId="34" w16cid:durableId="1307859931">
    <w:abstractNumId w:val="5"/>
  </w:num>
  <w:num w:numId="35" w16cid:durableId="1142620641">
    <w:abstractNumId w:val="4"/>
  </w:num>
  <w:num w:numId="36" w16cid:durableId="1295285916">
    <w:abstractNumId w:val="8"/>
  </w:num>
  <w:num w:numId="37" w16cid:durableId="1232078264">
    <w:abstractNumId w:val="3"/>
  </w:num>
  <w:num w:numId="38" w16cid:durableId="1865510439">
    <w:abstractNumId w:val="2"/>
  </w:num>
  <w:num w:numId="39" w16cid:durableId="932861107">
    <w:abstractNumId w:val="1"/>
  </w:num>
  <w:num w:numId="40" w16cid:durableId="2031031262">
    <w:abstractNumId w:val="0"/>
  </w:num>
  <w:num w:numId="41" w16cid:durableId="1274944574">
    <w:abstractNumId w:val="10"/>
  </w:num>
  <w:num w:numId="42" w16cid:durableId="1225096240">
    <w:abstractNumId w:val="10"/>
  </w:num>
  <w:num w:numId="43" w16cid:durableId="246497084">
    <w:abstractNumId w:val="10"/>
  </w:num>
  <w:num w:numId="44" w16cid:durableId="1436441145">
    <w:abstractNumId w:val="13"/>
  </w:num>
  <w:num w:numId="45" w16cid:durableId="1959946601">
    <w:abstractNumId w:val="11"/>
  </w:num>
  <w:num w:numId="46" w16cid:durableId="24908336">
    <w:abstractNumId w:val="14"/>
  </w:num>
  <w:num w:numId="47" w16cid:durableId="21064210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97/2025"/>
    <w:docVar w:name="dvlangue" w:val="EN"/>
    <w:docVar w:name="dvnumam" w:val="287"/>
    <w:docVar w:name="dvpe" w:val="774.282"/>
    <w:docVar w:name="dvrapporteur" w:val="Rapporteur: "/>
    <w:docVar w:name="dvstar" w:val="***I"/>
    <w:docVar w:name="dvtitre" w:val="European Parliament legislative resolution of 13 November 2025 on the proposal for a directive of the European Parliament and of the Council amending Directives 2006/43/EC, 2013/34/EU, (EU) 2022/2464 and (EU) 2024/1760 as regards certain corporate sustainability reporting and due diligence requirements(COM(2025)0081 – C10-0037/2025 – 2025/0045(COD))"/>
  </w:docVars>
  <w:rsids>
    <w:rsidRoot w:val="00130DE6"/>
    <w:rsid w:val="000000CA"/>
    <w:rsid w:val="00002272"/>
    <w:rsid w:val="00056438"/>
    <w:rsid w:val="00064002"/>
    <w:rsid w:val="000677B9"/>
    <w:rsid w:val="000831BA"/>
    <w:rsid w:val="000A42CC"/>
    <w:rsid w:val="000E7DD9"/>
    <w:rsid w:val="0010095E"/>
    <w:rsid w:val="00125B37"/>
    <w:rsid w:val="00130DE6"/>
    <w:rsid w:val="00156BF2"/>
    <w:rsid w:val="00187494"/>
    <w:rsid w:val="0019029A"/>
    <w:rsid w:val="001C20C2"/>
    <w:rsid w:val="001F32AE"/>
    <w:rsid w:val="00253FD4"/>
    <w:rsid w:val="002767FF"/>
    <w:rsid w:val="002B18FE"/>
    <w:rsid w:val="002B5493"/>
    <w:rsid w:val="00343214"/>
    <w:rsid w:val="00361C00"/>
    <w:rsid w:val="0039079E"/>
    <w:rsid w:val="003917F3"/>
    <w:rsid w:val="00395FA1"/>
    <w:rsid w:val="003C6A15"/>
    <w:rsid w:val="003E0689"/>
    <w:rsid w:val="003E15D4"/>
    <w:rsid w:val="00405A12"/>
    <w:rsid w:val="00410CC7"/>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D4396"/>
    <w:rsid w:val="005D7FC8"/>
    <w:rsid w:val="005E1461"/>
    <w:rsid w:val="005F1B17"/>
    <w:rsid w:val="006009A2"/>
    <w:rsid w:val="006037C0"/>
    <w:rsid w:val="006631B6"/>
    <w:rsid w:val="00665084"/>
    <w:rsid w:val="00680577"/>
    <w:rsid w:val="00680DDB"/>
    <w:rsid w:val="006E1EFE"/>
    <w:rsid w:val="006F74FA"/>
    <w:rsid w:val="00731ADD"/>
    <w:rsid w:val="00734777"/>
    <w:rsid w:val="00747932"/>
    <w:rsid w:val="00751A4A"/>
    <w:rsid w:val="00756632"/>
    <w:rsid w:val="00762C74"/>
    <w:rsid w:val="0077093C"/>
    <w:rsid w:val="00785023"/>
    <w:rsid w:val="00786EC0"/>
    <w:rsid w:val="007D1690"/>
    <w:rsid w:val="007E22AD"/>
    <w:rsid w:val="007F0E70"/>
    <w:rsid w:val="007F35A8"/>
    <w:rsid w:val="00803BF5"/>
    <w:rsid w:val="00817416"/>
    <w:rsid w:val="00842779"/>
    <w:rsid w:val="00865F67"/>
    <w:rsid w:val="00866ACA"/>
    <w:rsid w:val="008738BB"/>
    <w:rsid w:val="0088054F"/>
    <w:rsid w:val="00881A7B"/>
    <w:rsid w:val="008840E5"/>
    <w:rsid w:val="00887B3E"/>
    <w:rsid w:val="00891FB4"/>
    <w:rsid w:val="008C2AC6"/>
    <w:rsid w:val="00930C23"/>
    <w:rsid w:val="0093193B"/>
    <w:rsid w:val="009509D8"/>
    <w:rsid w:val="00950B64"/>
    <w:rsid w:val="009618A0"/>
    <w:rsid w:val="00981893"/>
    <w:rsid w:val="00993793"/>
    <w:rsid w:val="009C2E11"/>
    <w:rsid w:val="009C2E4A"/>
    <w:rsid w:val="009E6824"/>
    <w:rsid w:val="00A07B84"/>
    <w:rsid w:val="00A1687D"/>
    <w:rsid w:val="00A37FA3"/>
    <w:rsid w:val="00A43E52"/>
    <w:rsid w:val="00A4678D"/>
    <w:rsid w:val="00A57480"/>
    <w:rsid w:val="00A778C7"/>
    <w:rsid w:val="00AB441E"/>
    <w:rsid w:val="00AB6293"/>
    <w:rsid w:val="00AE0928"/>
    <w:rsid w:val="00AF0F70"/>
    <w:rsid w:val="00AF3B82"/>
    <w:rsid w:val="00B12E95"/>
    <w:rsid w:val="00B22876"/>
    <w:rsid w:val="00B34DFD"/>
    <w:rsid w:val="00B558F0"/>
    <w:rsid w:val="00B6327E"/>
    <w:rsid w:val="00BB5173"/>
    <w:rsid w:val="00BB5EB9"/>
    <w:rsid w:val="00BD48FE"/>
    <w:rsid w:val="00BD7BD8"/>
    <w:rsid w:val="00BE6ADC"/>
    <w:rsid w:val="00C0218B"/>
    <w:rsid w:val="00C05BFE"/>
    <w:rsid w:val="00C20883"/>
    <w:rsid w:val="00C23CD4"/>
    <w:rsid w:val="00C61C0C"/>
    <w:rsid w:val="00C64CF5"/>
    <w:rsid w:val="00C823D4"/>
    <w:rsid w:val="00C941CB"/>
    <w:rsid w:val="00CC2357"/>
    <w:rsid w:val="00CF071A"/>
    <w:rsid w:val="00D058B8"/>
    <w:rsid w:val="00D56C11"/>
    <w:rsid w:val="00D834A0"/>
    <w:rsid w:val="00D872DF"/>
    <w:rsid w:val="00D91E21"/>
    <w:rsid w:val="00DA7FCD"/>
    <w:rsid w:val="00DD6B2F"/>
    <w:rsid w:val="00DF7D60"/>
    <w:rsid w:val="00E365E1"/>
    <w:rsid w:val="00E51487"/>
    <w:rsid w:val="00E820A4"/>
    <w:rsid w:val="00E82E19"/>
    <w:rsid w:val="00E84DB2"/>
    <w:rsid w:val="00E917C0"/>
    <w:rsid w:val="00EB006A"/>
    <w:rsid w:val="00EB4772"/>
    <w:rsid w:val="00ED169E"/>
    <w:rsid w:val="00ED4235"/>
    <w:rsid w:val="00F04346"/>
    <w:rsid w:val="00F075DC"/>
    <w:rsid w:val="00F149E9"/>
    <w:rsid w:val="00F5134D"/>
    <w:rsid w:val="00F51E0B"/>
    <w:rsid w:val="00F74202"/>
    <w:rsid w:val="00F87713"/>
    <w:rsid w:val="00FB4360"/>
    <w:rsid w:val="00FD0C70"/>
    <w:rsid w:val="00FD38AD"/>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C525FE"/>
  <w15:chartTrackingRefBased/>
  <w15:docId w15:val="{E5FC81DA-8D6B-472A-8288-F906DC684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Followed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C64CF5"/>
    <w:rPr>
      <w:b/>
      <w:kern w:val="28"/>
      <w:sz w:val="28"/>
      <w:lang w:val="fr-FR" w:eastAsia="fr-FR"/>
    </w:rPr>
  </w:style>
  <w:style w:type="character" w:customStyle="1" w:styleId="Heading2Char">
    <w:name w:val="Heading 2 Char"/>
    <w:basedOn w:val="DefaultParagraphFont"/>
    <w:link w:val="Heading2"/>
    <w:semiHidden/>
    <w:rsid w:val="00C64CF5"/>
    <w:rPr>
      <w:sz w:val="24"/>
      <w:lang w:val="fr-FR" w:eastAsia="fr-FR"/>
    </w:rPr>
  </w:style>
  <w:style w:type="character" w:customStyle="1" w:styleId="Heading3Char">
    <w:name w:val="Heading 3 Char"/>
    <w:basedOn w:val="DefaultParagraphFont"/>
    <w:link w:val="Heading3"/>
    <w:semiHidden/>
    <w:rsid w:val="00C64CF5"/>
    <w:rPr>
      <w:rFonts w:ascii="Arial" w:hAnsi="Arial"/>
      <w:sz w:val="24"/>
      <w:lang w:val="fr-FR" w:eastAsia="fr-FR"/>
    </w:rPr>
  </w:style>
  <w:style w:type="character" w:customStyle="1" w:styleId="Heading4Char">
    <w:name w:val="Heading 4 Char"/>
    <w:basedOn w:val="DefaultParagraphFont"/>
    <w:link w:val="Heading4"/>
    <w:semiHidden/>
    <w:rsid w:val="00C64CF5"/>
    <w:rPr>
      <w:sz w:val="24"/>
      <w:lang w:val="en-US" w:eastAsia="fr-FR"/>
    </w:rPr>
  </w:style>
  <w:style w:type="character" w:customStyle="1" w:styleId="Heading5Char">
    <w:name w:val="Heading 5 Char"/>
    <w:basedOn w:val="DefaultParagraphFont"/>
    <w:link w:val="Heading5"/>
    <w:semiHidden/>
    <w:rsid w:val="00C64CF5"/>
    <w:rPr>
      <w:sz w:val="24"/>
      <w:lang w:val="en-US" w:eastAsia="fr-FR"/>
    </w:rPr>
  </w:style>
  <w:style w:type="character" w:customStyle="1" w:styleId="Heading6Char">
    <w:name w:val="Heading 6 Char"/>
    <w:basedOn w:val="DefaultParagraphFont"/>
    <w:link w:val="Heading6"/>
    <w:semiHidden/>
    <w:rsid w:val="00C64CF5"/>
    <w:rPr>
      <w:i/>
      <w:sz w:val="22"/>
    </w:rPr>
  </w:style>
  <w:style w:type="character" w:customStyle="1" w:styleId="Heading7Char">
    <w:name w:val="Heading 7 Char"/>
    <w:basedOn w:val="DefaultParagraphFont"/>
    <w:link w:val="Heading7"/>
    <w:semiHidden/>
    <w:rsid w:val="00C64CF5"/>
    <w:rPr>
      <w:rFonts w:ascii="Arial" w:hAnsi="Arial"/>
      <w:sz w:val="24"/>
    </w:rPr>
  </w:style>
  <w:style w:type="character" w:customStyle="1" w:styleId="Heading8Char">
    <w:name w:val="Heading 8 Char"/>
    <w:basedOn w:val="DefaultParagraphFont"/>
    <w:link w:val="Heading8"/>
    <w:semiHidden/>
    <w:rsid w:val="00C64CF5"/>
    <w:rPr>
      <w:rFonts w:ascii="Arial" w:hAnsi="Arial"/>
      <w:i/>
      <w:sz w:val="24"/>
    </w:rPr>
  </w:style>
  <w:style w:type="character" w:customStyle="1" w:styleId="Heading9Char">
    <w:name w:val="Heading 9 Char"/>
    <w:basedOn w:val="DefaultParagraphFont"/>
    <w:link w:val="Heading9"/>
    <w:semiHidden/>
    <w:rsid w:val="00C64CF5"/>
    <w:rPr>
      <w:rFonts w:ascii="Arial" w:hAnsi="Arial"/>
      <w:b/>
      <w:i/>
      <w:sz w:val="18"/>
    </w:rPr>
  </w:style>
  <w:style w:type="paragraph" w:styleId="TOCHeading">
    <w:name w:val="TOC Heading"/>
    <w:basedOn w:val="Normal"/>
    <w:next w:val="Normal"/>
    <w:uiPriority w:val="39"/>
    <w:unhideWhenUsed/>
    <w:qFormat/>
    <w:rsid w:val="00C64CF5"/>
    <w:pPr>
      <w:widowControl/>
      <w:spacing w:after="240"/>
    </w:pPr>
  </w:style>
  <w:style w:type="paragraph" w:customStyle="1" w:styleId="EPFooter2">
    <w:name w:val="EPFooter2"/>
    <w:basedOn w:val="Normal"/>
    <w:next w:val="Normal"/>
    <w:rsid w:val="00C64CF5"/>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64CF5"/>
    <w:pPr>
      <w:keepNext/>
      <w:spacing w:after="240"/>
      <w:jc w:val="right"/>
    </w:pPr>
    <w:rPr>
      <w:rFonts w:ascii="Arial" w:hAnsi="Arial"/>
      <w:b/>
    </w:rPr>
  </w:style>
  <w:style w:type="paragraph" w:customStyle="1" w:styleId="Normal6a">
    <w:name w:val="Normal6a"/>
    <w:basedOn w:val="Normal"/>
    <w:rsid w:val="00C64CF5"/>
    <w:pPr>
      <w:spacing w:after="120"/>
    </w:pPr>
  </w:style>
  <w:style w:type="paragraph" w:customStyle="1" w:styleId="PageHeading">
    <w:name w:val="PageHeading"/>
    <w:basedOn w:val="Normal"/>
    <w:rsid w:val="00C64CF5"/>
    <w:pPr>
      <w:keepNext/>
      <w:spacing w:after="480"/>
      <w:jc w:val="center"/>
    </w:pPr>
    <w:rPr>
      <w:rFonts w:ascii="Arial" w:hAnsi="Arial" w:cs="Arial"/>
      <w:b/>
    </w:rPr>
  </w:style>
  <w:style w:type="paragraph" w:customStyle="1" w:styleId="NormalBold">
    <w:name w:val="NormalBold"/>
    <w:basedOn w:val="Normal"/>
    <w:link w:val="NormalBoldChar"/>
    <w:rsid w:val="00C64CF5"/>
    <w:rPr>
      <w:b/>
    </w:rPr>
  </w:style>
  <w:style w:type="character" w:customStyle="1" w:styleId="NormalBoldChar">
    <w:name w:val="NormalBold Char"/>
    <w:basedOn w:val="DefaultParagraphFont"/>
    <w:link w:val="NormalBold"/>
    <w:rsid w:val="00C64CF5"/>
    <w:rPr>
      <w:b/>
      <w:sz w:val="24"/>
    </w:rPr>
  </w:style>
  <w:style w:type="paragraph" w:customStyle="1" w:styleId="NormalBold12a">
    <w:name w:val="NormalBold12a"/>
    <w:basedOn w:val="Normal"/>
    <w:rsid w:val="00C64CF5"/>
    <w:pPr>
      <w:spacing w:after="240"/>
    </w:pPr>
    <w:rPr>
      <w:b/>
    </w:rPr>
  </w:style>
  <w:style w:type="paragraph" w:customStyle="1" w:styleId="AmJustText">
    <w:name w:val="AmJustText"/>
    <w:basedOn w:val="Normal"/>
    <w:rsid w:val="00C64CF5"/>
    <w:pPr>
      <w:spacing w:after="240"/>
    </w:pPr>
    <w:rPr>
      <w:i/>
    </w:rPr>
  </w:style>
  <w:style w:type="paragraph" w:customStyle="1" w:styleId="NormalHanging12a">
    <w:name w:val="NormalHanging12a"/>
    <w:basedOn w:val="Normal"/>
    <w:rsid w:val="00C64CF5"/>
    <w:pPr>
      <w:spacing w:after="240"/>
      <w:ind w:left="567" w:hanging="567"/>
    </w:pPr>
  </w:style>
  <w:style w:type="paragraph" w:customStyle="1" w:styleId="CoverNormal24a">
    <w:name w:val="CoverNormal24a"/>
    <w:basedOn w:val="Normal"/>
    <w:rsid w:val="00C64CF5"/>
    <w:pPr>
      <w:spacing w:after="480"/>
      <w:ind w:left="1417"/>
    </w:pPr>
  </w:style>
  <w:style w:type="paragraph" w:customStyle="1" w:styleId="CoverNormal">
    <w:name w:val="CoverNormal"/>
    <w:basedOn w:val="Normal"/>
    <w:rsid w:val="00C64CF5"/>
    <w:pPr>
      <w:ind w:left="1418"/>
    </w:pPr>
  </w:style>
  <w:style w:type="paragraph" w:customStyle="1" w:styleId="AmCrossRef">
    <w:name w:val="AmCrossRef"/>
    <w:basedOn w:val="Normal"/>
    <w:rsid w:val="00C64CF5"/>
    <w:pPr>
      <w:spacing w:before="240" w:after="240"/>
      <w:jc w:val="center"/>
    </w:pPr>
    <w:rPr>
      <w:i/>
    </w:rPr>
  </w:style>
  <w:style w:type="paragraph" w:customStyle="1" w:styleId="AmJustTitle">
    <w:name w:val="AmJustTitle"/>
    <w:basedOn w:val="Normal"/>
    <w:next w:val="AmJustText"/>
    <w:rsid w:val="00C64CF5"/>
    <w:pPr>
      <w:keepNext/>
      <w:spacing w:before="240" w:after="240"/>
      <w:jc w:val="center"/>
    </w:pPr>
    <w:rPr>
      <w:i/>
    </w:rPr>
  </w:style>
  <w:style w:type="paragraph" w:customStyle="1" w:styleId="CoverReference">
    <w:name w:val="CoverReference"/>
    <w:basedOn w:val="Normal"/>
    <w:link w:val="CoverReferenceChar"/>
    <w:rsid w:val="00C64CF5"/>
    <w:pPr>
      <w:spacing w:before="1080"/>
      <w:jc w:val="right"/>
    </w:pPr>
    <w:rPr>
      <w:rFonts w:ascii="Arial" w:hAnsi="Arial" w:cs="Arial"/>
      <w:b/>
    </w:rPr>
  </w:style>
  <w:style w:type="character" w:customStyle="1" w:styleId="CoverReferenceChar">
    <w:name w:val="CoverReference Char"/>
    <w:basedOn w:val="DefaultParagraphFont"/>
    <w:link w:val="CoverReference"/>
    <w:rsid w:val="00C64CF5"/>
    <w:rPr>
      <w:rFonts w:ascii="Arial" w:hAnsi="Arial" w:cs="Arial"/>
      <w:b/>
      <w:sz w:val="24"/>
    </w:rPr>
  </w:style>
  <w:style w:type="paragraph" w:customStyle="1" w:styleId="CoverDocType">
    <w:name w:val="CoverDocType"/>
    <w:basedOn w:val="Normal"/>
    <w:rsid w:val="00C64CF5"/>
    <w:pPr>
      <w:ind w:left="1418"/>
    </w:pPr>
    <w:rPr>
      <w:rFonts w:ascii="Arial" w:hAnsi="Arial"/>
      <w:b/>
      <w:sz w:val="48"/>
    </w:rPr>
  </w:style>
  <w:style w:type="paragraph" w:customStyle="1" w:styleId="CoverDocType24a">
    <w:name w:val="CoverDocType24a"/>
    <w:basedOn w:val="Normal"/>
    <w:rsid w:val="00C64CF5"/>
    <w:pPr>
      <w:spacing w:after="480"/>
      <w:ind w:left="1418"/>
    </w:pPr>
    <w:rPr>
      <w:rFonts w:ascii="Arial" w:hAnsi="Arial"/>
      <w:b/>
      <w:sz w:val="48"/>
    </w:rPr>
  </w:style>
  <w:style w:type="paragraph" w:customStyle="1" w:styleId="CoverDate">
    <w:name w:val="CoverDate"/>
    <w:basedOn w:val="Normal"/>
    <w:rsid w:val="00C64CF5"/>
    <w:pPr>
      <w:spacing w:before="240" w:after="1200"/>
    </w:pPr>
  </w:style>
  <w:style w:type="paragraph" w:styleId="Header">
    <w:name w:val="header"/>
    <w:basedOn w:val="Normal"/>
    <w:link w:val="HeaderChar"/>
    <w:rsid w:val="00C64CF5"/>
    <w:pPr>
      <w:tabs>
        <w:tab w:val="center" w:pos="4513"/>
        <w:tab w:val="right" w:pos="9026"/>
      </w:tabs>
    </w:pPr>
  </w:style>
  <w:style w:type="character" w:customStyle="1" w:styleId="HeaderChar">
    <w:name w:val="Header Char"/>
    <w:basedOn w:val="DefaultParagraphFont"/>
    <w:link w:val="Header"/>
    <w:rsid w:val="00C64CF5"/>
    <w:rPr>
      <w:sz w:val="24"/>
    </w:rPr>
  </w:style>
  <w:style w:type="paragraph" w:customStyle="1" w:styleId="AmOrLang">
    <w:name w:val="AmOrLang"/>
    <w:basedOn w:val="Normal"/>
    <w:rsid w:val="00C64CF5"/>
    <w:pPr>
      <w:spacing w:before="240" w:after="240"/>
      <w:jc w:val="right"/>
    </w:pPr>
  </w:style>
  <w:style w:type="paragraph" w:customStyle="1" w:styleId="AmColumnHeading">
    <w:name w:val="AmColumnHeading"/>
    <w:basedOn w:val="Normal"/>
    <w:rsid w:val="00C64CF5"/>
    <w:pPr>
      <w:spacing w:after="240"/>
      <w:jc w:val="center"/>
    </w:pPr>
    <w:rPr>
      <w:i/>
    </w:rPr>
  </w:style>
  <w:style w:type="paragraph" w:customStyle="1" w:styleId="AmNumberTabs">
    <w:name w:val="AmNumberTabs"/>
    <w:basedOn w:val="Normal"/>
    <w:rsid w:val="00C64CF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C64CF5"/>
    <w:pPr>
      <w:spacing w:before="240"/>
    </w:pPr>
    <w:rPr>
      <w:b/>
    </w:rPr>
  </w:style>
  <w:style w:type="paragraph" w:customStyle="1" w:styleId="EPBody">
    <w:name w:val="EPBody"/>
    <w:basedOn w:val="Normal"/>
    <w:rsid w:val="00C64CF5"/>
    <w:pPr>
      <w:jc w:val="center"/>
    </w:pPr>
    <w:rPr>
      <w:rFonts w:ascii="Arial" w:hAnsi="Arial" w:cs="Arial"/>
      <w:i/>
      <w:sz w:val="22"/>
      <w:szCs w:val="22"/>
    </w:rPr>
  </w:style>
  <w:style w:type="paragraph" w:customStyle="1" w:styleId="EPFooter">
    <w:name w:val="EPFooter"/>
    <w:basedOn w:val="Normal"/>
    <w:rsid w:val="00C64CF5"/>
    <w:pPr>
      <w:tabs>
        <w:tab w:val="center" w:pos="4535"/>
        <w:tab w:val="right" w:pos="9071"/>
      </w:tabs>
      <w:spacing w:before="240" w:after="240"/>
    </w:pPr>
    <w:rPr>
      <w:color w:val="010000"/>
      <w:sz w:val="22"/>
    </w:rPr>
  </w:style>
  <w:style w:type="paragraph" w:customStyle="1" w:styleId="EPComma">
    <w:name w:val="EPComma"/>
    <w:basedOn w:val="Normal"/>
    <w:rsid w:val="00C64CF5"/>
    <w:pPr>
      <w:spacing w:before="480" w:after="240"/>
    </w:pPr>
  </w:style>
  <w:style w:type="paragraph" w:customStyle="1" w:styleId="Lgendesigne">
    <w:name w:val="Légende signe"/>
    <w:basedOn w:val="Normal"/>
    <w:rsid w:val="00C64CF5"/>
    <w:pPr>
      <w:tabs>
        <w:tab w:val="right" w:pos="454"/>
        <w:tab w:val="left" w:pos="737"/>
      </w:tabs>
      <w:ind w:left="737" w:hanging="737"/>
    </w:pPr>
    <w:rPr>
      <w:snapToGrid w:val="0"/>
      <w:sz w:val="18"/>
      <w:lang w:eastAsia="en-US"/>
    </w:rPr>
  </w:style>
  <w:style w:type="paragraph" w:customStyle="1" w:styleId="Lgendetitre">
    <w:name w:val="Légende titre"/>
    <w:basedOn w:val="Normal"/>
    <w:rsid w:val="00C64CF5"/>
    <w:pPr>
      <w:spacing w:before="240" w:after="240"/>
    </w:pPr>
    <w:rPr>
      <w:b/>
      <w:i/>
      <w:snapToGrid w:val="0"/>
      <w:lang w:eastAsia="en-US"/>
    </w:rPr>
  </w:style>
  <w:style w:type="paragraph" w:customStyle="1" w:styleId="Lgendestandard">
    <w:name w:val="Légende standard"/>
    <w:basedOn w:val="Normal"/>
    <w:rsid w:val="00C64CF5"/>
    <w:rPr>
      <w:sz w:val="18"/>
    </w:rPr>
  </w:style>
  <w:style w:type="paragraph" w:customStyle="1" w:styleId="EntPE">
    <w:name w:val="EntPE"/>
    <w:basedOn w:val="Normal12"/>
    <w:rsid w:val="00C64CF5"/>
    <w:pPr>
      <w:jc w:val="center"/>
    </w:pPr>
    <w:rPr>
      <w:noProof w:val="0"/>
      <w:sz w:val="56"/>
    </w:rPr>
  </w:style>
  <w:style w:type="paragraph" w:customStyle="1" w:styleId="Normal12">
    <w:name w:val="Normal12"/>
    <w:basedOn w:val="Normal"/>
    <w:link w:val="Normal12Char"/>
    <w:rsid w:val="00C64CF5"/>
    <w:pPr>
      <w:spacing w:after="240"/>
    </w:pPr>
    <w:rPr>
      <w:noProof/>
    </w:rPr>
  </w:style>
  <w:style w:type="character" w:customStyle="1" w:styleId="Normal12Char">
    <w:name w:val="Normal12 Char"/>
    <w:basedOn w:val="DefaultParagraphFont"/>
    <w:link w:val="Normal12"/>
    <w:locked/>
    <w:rsid w:val="00C64CF5"/>
    <w:rPr>
      <w:noProof/>
      <w:sz w:val="24"/>
    </w:rPr>
  </w:style>
  <w:style w:type="paragraph" w:customStyle="1" w:styleId="CommitteeAM">
    <w:name w:val="CommitteeAM"/>
    <w:basedOn w:val="Normal"/>
    <w:rsid w:val="00C64CF5"/>
    <w:pPr>
      <w:spacing w:before="240" w:after="600"/>
      <w:jc w:val="center"/>
    </w:pPr>
    <w:rPr>
      <w:i/>
    </w:rPr>
  </w:style>
  <w:style w:type="paragraph" w:customStyle="1" w:styleId="ZDateAM">
    <w:name w:val="ZDateAM"/>
    <w:basedOn w:val="Normal"/>
    <w:rsid w:val="00C64CF5"/>
    <w:pPr>
      <w:tabs>
        <w:tab w:val="right" w:pos="9356"/>
      </w:tabs>
      <w:spacing w:after="480"/>
    </w:pPr>
    <w:rPr>
      <w:noProof/>
    </w:rPr>
  </w:style>
  <w:style w:type="paragraph" w:customStyle="1" w:styleId="ProjRap">
    <w:name w:val="ProjRap"/>
    <w:basedOn w:val="Normal"/>
    <w:rsid w:val="00C64CF5"/>
    <w:pPr>
      <w:tabs>
        <w:tab w:val="right" w:pos="9356"/>
      </w:tabs>
    </w:pPr>
    <w:rPr>
      <w:b/>
      <w:noProof/>
    </w:rPr>
  </w:style>
  <w:style w:type="paragraph" w:customStyle="1" w:styleId="PELeft">
    <w:name w:val="PELeft"/>
    <w:basedOn w:val="Normal"/>
    <w:rsid w:val="00C64CF5"/>
    <w:pPr>
      <w:spacing w:before="40" w:after="40"/>
    </w:pPr>
    <w:rPr>
      <w:rFonts w:ascii="Arial" w:hAnsi="Arial" w:cs="Arial"/>
      <w:sz w:val="22"/>
      <w:szCs w:val="22"/>
      <w:lang w:val="fr-FR"/>
    </w:rPr>
  </w:style>
  <w:style w:type="paragraph" w:customStyle="1" w:styleId="PERight">
    <w:name w:val="PERight"/>
    <w:basedOn w:val="Normal"/>
    <w:next w:val="Normal"/>
    <w:rsid w:val="00C64CF5"/>
    <w:pPr>
      <w:jc w:val="right"/>
    </w:pPr>
    <w:rPr>
      <w:rFonts w:ascii="Arial" w:hAnsi="Arial" w:cs="Arial"/>
      <w:sz w:val="22"/>
      <w:szCs w:val="22"/>
      <w:lang w:val="fr-FR"/>
    </w:rPr>
  </w:style>
  <w:style w:type="paragraph" w:customStyle="1" w:styleId="Normal6">
    <w:name w:val="Normal6"/>
    <w:basedOn w:val="Normal"/>
    <w:link w:val="Normal6Char"/>
    <w:rsid w:val="00C64CF5"/>
    <w:pPr>
      <w:spacing w:after="120"/>
    </w:pPr>
    <w:rPr>
      <w:lang w:val="fr-FR"/>
    </w:rPr>
  </w:style>
  <w:style w:type="character" w:customStyle="1" w:styleId="Normal6Char">
    <w:name w:val="Normal6 Char"/>
    <w:basedOn w:val="DefaultParagraphFont"/>
    <w:link w:val="Normal6"/>
    <w:rsid w:val="00C64CF5"/>
    <w:rPr>
      <w:sz w:val="24"/>
      <w:lang w:val="fr-FR"/>
    </w:rPr>
  </w:style>
  <w:style w:type="paragraph" w:customStyle="1" w:styleId="Normal12Italic">
    <w:name w:val="Normal12Italic"/>
    <w:basedOn w:val="Normal12"/>
    <w:rsid w:val="00C64CF5"/>
    <w:rPr>
      <w:i/>
      <w:lang w:val="fr-FR"/>
    </w:rPr>
  </w:style>
  <w:style w:type="paragraph" w:customStyle="1" w:styleId="JustificationTitle">
    <w:name w:val="JustificationTitle"/>
    <w:basedOn w:val="Normal"/>
    <w:next w:val="Normal12"/>
    <w:rsid w:val="00C64CF5"/>
    <w:pPr>
      <w:keepNext/>
      <w:spacing w:before="240" w:after="240"/>
      <w:jc w:val="center"/>
    </w:pPr>
    <w:rPr>
      <w:i/>
      <w:noProof/>
      <w:lang w:val="fr-FR"/>
    </w:rPr>
  </w:style>
  <w:style w:type="paragraph" w:customStyle="1" w:styleId="Olang">
    <w:name w:val="Olang"/>
    <w:basedOn w:val="Normal"/>
    <w:rsid w:val="00C64CF5"/>
    <w:pPr>
      <w:spacing w:before="240" w:after="240"/>
      <w:jc w:val="right"/>
    </w:pPr>
    <w:rPr>
      <w:noProof/>
      <w:szCs w:val="24"/>
      <w:lang w:val="fr-FR"/>
    </w:rPr>
  </w:style>
  <w:style w:type="paragraph" w:customStyle="1" w:styleId="ColumnHeading">
    <w:name w:val="ColumnHeading"/>
    <w:basedOn w:val="Normal"/>
    <w:rsid w:val="00C64CF5"/>
    <w:pPr>
      <w:spacing w:after="240"/>
      <w:jc w:val="center"/>
    </w:pPr>
    <w:rPr>
      <w:i/>
      <w:lang w:val="fr-FR"/>
    </w:rPr>
  </w:style>
  <w:style w:type="paragraph" w:customStyle="1" w:styleId="AMNumberTabs0">
    <w:name w:val="AMNumberTabs"/>
    <w:basedOn w:val="Normal"/>
    <w:rsid w:val="00C64CF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C64CF5"/>
    <w:pPr>
      <w:spacing w:before="240"/>
      <w:jc w:val="center"/>
    </w:pPr>
    <w:rPr>
      <w:i/>
      <w:lang w:val="fr-FR"/>
    </w:rPr>
  </w:style>
  <w:style w:type="paragraph" w:customStyle="1" w:styleId="NormalBoldCenter">
    <w:name w:val="NormalBoldCenter"/>
    <w:basedOn w:val="Normal"/>
    <w:rsid w:val="00C64CF5"/>
    <w:pPr>
      <w:jc w:val="center"/>
    </w:pPr>
    <w:rPr>
      <w:b/>
      <w:szCs w:val="24"/>
    </w:rPr>
  </w:style>
  <w:style w:type="paragraph" w:customStyle="1" w:styleId="Footprint12b">
    <w:name w:val="Footprint12b"/>
    <w:basedOn w:val="Normal"/>
    <w:rsid w:val="00C64CF5"/>
    <w:pPr>
      <w:spacing w:before="240"/>
    </w:pPr>
    <w:rPr>
      <w:szCs w:val="24"/>
    </w:rPr>
  </w:style>
  <w:style w:type="paragraph" w:customStyle="1" w:styleId="NormalSingle">
    <w:name w:val="NormalSingle"/>
    <w:basedOn w:val="Normal"/>
    <w:qFormat/>
    <w:rsid w:val="00C64CF5"/>
    <w:rPr>
      <w:szCs w:val="24"/>
    </w:rPr>
  </w:style>
  <w:style w:type="character" w:customStyle="1" w:styleId="Footer2Middle">
    <w:name w:val="Footer2Middle"/>
    <w:rsid w:val="00C64CF5"/>
    <w:rPr>
      <w:rFonts w:ascii="Arial" w:cs="Arial"/>
      <w:b w:val="0"/>
      <w:i/>
      <w:color w:val="C0C0C0"/>
      <w:sz w:val="22"/>
    </w:rPr>
  </w:style>
  <w:style w:type="paragraph" w:styleId="CommentText">
    <w:name w:val="annotation text"/>
    <w:basedOn w:val="Normal"/>
    <w:link w:val="CommentTextChar"/>
    <w:unhideWhenUsed/>
    <w:rsid w:val="00C64CF5"/>
    <w:pPr>
      <w:widowControl/>
      <w:spacing w:before="120" w:after="120"/>
      <w:jc w:val="both"/>
    </w:pPr>
    <w:rPr>
      <w:sz w:val="20"/>
      <w:lang w:val="fr-FR"/>
    </w:rPr>
  </w:style>
  <w:style w:type="character" w:customStyle="1" w:styleId="CommentTextChar">
    <w:name w:val="Comment Text Char"/>
    <w:basedOn w:val="DefaultParagraphFont"/>
    <w:link w:val="CommentText"/>
    <w:rsid w:val="00C64CF5"/>
    <w:rPr>
      <w:lang w:val="fr-FR"/>
    </w:rPr>
  </w:style>
  <w:style w:type="character" w:styleId="CommentReference">
    <w:name w:val="annotation reference"/>
    <w:unhideWhenUsed/>
    <w:rsid w:val="00C64CF5"/>
    <w:rPr>
      <w:rFonts w:ascii="Times New Roman" w:hAnsi="Times New Roman" w:cs="Times New Roman" w:hint="default"/>
      <w:sz w:val="16"/>
      <w:szCs w:val="16"/>
    </w:rPr>
  </w:style>
  <w:style w:type="character" w:styleId="Hyperlink">
    <w:name w:val="Hyperlink"/>
    <w:basedOn w:val="DefaultParagraphFont"/>
    <w:unhideWhenUsed/>
    <w:rsid w:val="00C64CF5"/>
    <w:rPr>
      <w:color w:val="0000FF"/>
      <w:u w:val="single"/>
    </w:rPr>
  </w:style>
  <w:style w:type="paragraph" w:styleId="BalloonText">
    <w:name w:val="Balloon Text"/>
    <w:basedOn w:val="Normal"/>
    <w:link w:val="BalloonTextChar"/>
    <w:unhideWhenUsed/>
    <w:rsid w:val="00C64CF5"/>
    <w:rPr>
      <w:rFonts w:ascii="Segoe UI" w:hAnsi="Segoe UI" w:cs="Segoe UI"/>
      <w:sz w:val="18"/>
      <w:szCs w:val="18"/>
    </w:rPr>
  </w:style>
  <w:style w:type="character" w:customStyle="1" w:styleId="BalloonTextChar">
    <w:name w:val="Balloon Text Char"/>
    <w:basedOn w:val="DefaultParagraphFont"/>
    <w:link w:val="BalloonText"/>
    <w:rsid w:val="00C64CF5"/>
    <w:rPr>
      <w:rFonts w:ascii="Segoe UI" w:hAnsi="Segoe UI" w:cs="Segoe UI"/>
      <w:sz w:val="18"/>
      <w:szCs w:val="18"/>
    </w:rPr>
  </w:style>
  <w:style w:type="character" w:customStyle="1" w:styleId="highlight-diff">
    <w:name w:val="highlight-diff"/>
    <w:basedOn w:val="DefaultParagraphFont"/>
    <w:rsid w:val="00C64CF5"/>
  </w:style>
  <w:style w:type="character" w:styleId="FollowedHyperlink">
    <w:name w:val="FollowedHyperlink"/>
    <w:basedOn w:val="DefaultParagraphFont"/>
    <w:uiPriority w:val="99"/>
    <w:unhideWhenUsed/>
    <w:rsid w:val="00C64CF5"/>
    <w:rPr>
      <w:color w:val="954F72" w:themeColor="followedHyperlink"/>
      <w:u w:val="single"/>
    </w:rPr>
  </w:style>
  <w:style w:type="paragraph" w:customStyle="1" w:styleId="msonormal0">
    <w:name w:val="msonormal"/>
    <w:basedOn w:val="Normal"/>
    <w:rsid w:val="00C64CF5"/>
    <w:pPr>
      <w:widowControl/>
      <w:spacing w:before="100" w:beforeAutospacing="1" w:after="100" w:afterAutospacing="1"/>
    </w:pPr>
    <w:rPr>
      <w:szCs w:val="24"/>
    </w:rPr>
  </w:style>
  <w:style w:type="paragraph" w:styleId="CommentSubject">
    <w:name w:val="annotation subject"/>
    <w:basedOn w:val="CommentText"/>
    <w:next w:val="CommentText"/>
    <w:link w:val="CommentSubjectChar"/>
    <w:unhideWhenUsed/>
    <w:rsid w:val="00C64CF5"/>
    <w:pPr>
      <w:widowControl w:val="0"/>
      <w:spacing w:before="0" w:after="0"/>
      <w:jc w:val="left"/>
    </w:pPr>
    <w:rPr>
      <w:b/>
      <w:bCs/>
      <w:lang w:val="en-GB"/>
    </w:rPr>
  </w:style>
  <w:style w:type="character" w:customStyle="1" w:styleId="CommentSubjectChar">
    <w:name w:val="Comment Subject Char"/>
    <w:basedOn w:val="CommentTextChar"/>
    <w:link w:val="CommentSubject"/>
    <w:rsid w:val="00C64CF5"/>
    <w:rPr>
      <w:b/>
      <w:bCs/>
      <w:lang w:val="fr-FR"/>
    </w:rPr>
  </w:style>
  <w:style w:type="paragraph" w:styleId="Revision">
    <w:name w:val="Revision"/>
    <w:uiPriority w:val="99"/>
    <w:semiHidden/>
    <w:rsid w:val="00C64CF5"/>
    <w:rPr>
      <w:sz w:val="24"/>
    </w:rPr>
  </w:style>
  <w:style w:type="character" w:styleId="Emphasis">
    <w:name w:val="Emphasis"/>
    <w:basedOn w:val="DefaultParagraphFont"/>
    <w:uiPriority w:val="20"/>
    <w:qFormat/>
    <w:rsid w:val="00C64CF5"/>
    <w:rPr>
      <w:i/>
      <w:iCs/>
    </w:rPr>
  </w:style>
  <w:style w:type="paragraph" w:customStyle="1" w:styleId="Normal12a">
    <w:name w:val="Normal12a"/>
    <w:basedOn w:val="Normal"/>
    <w:rsid w:val="00C64CF5"/>
    <w:pPr>
      <w:spacing w:after="240"/>
    </w:pPr>
  </w:style>
  <w:style w:type="paragraph" w:customStyle="1" w:styleId="PageHeadingNotTOC">
    <w:name w:val="PageHeadingNotTOC"/>
    <w:basedOn w:val="Normal"/>
    <w:rsid w:val="00C64CF5"/>
    <w:pPr>
      <w:keepNext/>
      <w:spacing w:after="480"/>
      <w:jc w:val="center"/>
    </w:pPr>
    <w:rPr>
      <w:rFonts w:ascii="Arial" w:hAnsi="Arial" w:cs="Arial"/>
      <w:b/>
    </w:rPr>
  </w:style>
  <w:style w:type="paragraph" w:customStyle="1" w:styleId="AmHeadingPA">
    <w:name w:val="AmHeadingPA"/>
    <w:basedOn w:val="Normal"/>
    <w:next w:val="Normal"/>
    <w:rsid w:val="00C64CF5"/>
    <w:pPr>
      <w:spacing w:before="480" w:after="240"/>
      <w:jc w:val="center"/>
    </w:pPr>
    <w:rPr>
      <w:rFonts w:ascii="Arial" w:hAnsi="Arial"/>
      <w:b/>
      <w:caps/>
      <w:snapToGrid w:val="0"/>
      <w:szCs w:val="24"/>
      <w:lang w:eastAsia="en-US"/>
    </w:rPr>
  </w:style>
  <w:style w:type="paragraph" w:customStyle="1" w:styleId="RollCallSymbols14pt">
    <w:name w:val="RollCallSymbols14pt"/>
    <w:basedOn w:val="Normal"/>
    <w:rsid w:val="00C64CF5"/>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C64CF5"/>
    <w:pPr>
      <w:tabs>
        <w:tab w:val="center" w:pos="284"/>
        <w:tab w:val="left" w:pos="426"/>
      </w:tabs>
    </w:pPr>
    <w:rPr>
      <w:snapToGrid w:val="0"/>
      <w:lang w:eastAsia="en-US"/>
    </w:rPr>
  </w:style>
  <w:style w:type="paragraph" w:customStyle="1" w:styleId="RollCallVotes">
    <w:name w:val="RollCallVotes"/>
    <w:basedOn w:val="Normal"/>
    <w:rsid w:val="00C64CF5"/>
    <w:pPr>
      <w:spacing w:before="120" w:after="120"/>
      <w:jc w:val="center"/>
    </w:pPr>
    <w:rPr>
      <w:b/>
      <w:bCs/>
      <w:snapToGrid w:val="0"/>
      <w:sz w:val="16"/>
      <w:lang w:eastAsia="en-US"/>
    </w:rPr>
  </w:style>
  <w:style w:type="paragraph" w:customStyle="1" w:styleId="RollCallTable">
    <w:name w:val="RollCallTable"/>
    <w:basedOn w:val="Normal"/>
    <w:rsid w:val="00C64CF5"/>
    <w:pPr>
      <w:spacing w:before="120" w:after="120"/>
    </w:pPr>
    <w:rPr>
      <w:snapToGrid w:val="0"/>
      <w:sz w:val="16"/>
      <w:lang w:eastAsia="en-US"/>
    </w:rPr>
  </w:style>
  <w:style w:type="paragraph" w:customStyle="1" w:styleId="Normal24a">
    <w:name w:val="Normal24a"/>
    <w:basedOn w:val="Normal"/>
    <w:link w:val="Normal24aChar"/>
    <w:rsid w:val="00C64CF5"/>
    <w:pPr>
      <w:spacing w:after="480"/>
    </w:pPr>
    <w:rPr>
      <w:rFonts w:ascii="Arial" w:hAnsi="Arial" w:cs="Arial"/>
    </w:rPr>
  </w:style>
  <w:style w:type="character" w:customStyle="1" w:styleId="Normal24aChar">
    <w:name w:val="Normal24a Char"/>
    <w:basedOn w:val="CoverReferenceChar"/>
    <w:link w:val="Normal24a"/>
    <w:rsid w:val="00C64CF5"/>
    <w:rPr>
      <w:rFonts w:ascii="Arial" w:hAnsi="Arial" w:cs="Arial"/>
      <w:b w:val="0"/>
      <w:sz w:val="24"/>
    </w:rPr>
  </w:style>
  <w:style w:type="paragraph" w:customStyle="1" w:styleId="Text1">
    <w:name w:val="Text 1"/>
    <w:basedOn w:val="Normal"/>
    <w:rsid w:val="00C64CF5"/>
    <w:pPr>
      <w:widowControl/>
      <w:spacing w:before="120" w:after="120"/>
      <w:ind w:left="850"/>
      <w:jc w:val="both"/>
    </w:pPr>
    <w:rPr>
      <w:rFonts w:eastAsiaTheme="minorHAnsi"/>
      <w:szCs w:val="22"/>
      <w:lang w:eastAsia="en-US"/>
    </w:rPr>
  </w:style>
  <w:style w:type="paragraph" w:customStyle="1" w:styleId="CoverBold">
    <w:name w:val="CoverBold"/>
    <w:basedOn w:val="Normal"/>
    <w:rsid w:val="00C64CF5"/>
    <w:pPr>
      <w:ind w:left="1416"/>
    </w:pPr>
    <w:rPr>
      <w:b/>
      <w:szCs w:val="24"/>
      <w:lang w:eastAsia="en-US"/>
    </w:rPr>
  </w:style>
  <w:style w:type="paragraph" w:customStyle="1" w:styleId="NormalBold12b12a">
    <w:name w:val="NormalBold12b12a"/>
    <w:basedOn w:val="Normal"/>
    <w:next w:val="NormalBold"/>
    <w:rsid w:val="00C64CF5"/>
    <w:pPr>
      <w:spacing w:before="240" w:after="240"/>
    </w:pPr>
    <w:rPr>
      <w:b/>
      <w:szCs w:val="24"/>
      <w:lang w:eastAsia="en-US"/>
    </w:rPr>
  </w:style>
  <w:style w:type="paragraph" w:customStyle="1" w:styleId="Normal0">
    <w:name w:val="Normal0"/>
    <w:basedOn w:val="Normal"/>
    <w:rsid w:val="00C64CF5"/>
    <w:rPr>
      <w:sz w:val="2"/>
      <w:szCs w:val="24"/>
      <w:lang w:eastAsia="en-US"/>
    </w:rPr>
  </w:style>
  <w:style w:type="paragraph" w:customStyle="1" w:styleId="PMissingStyle">
    <w:name w:val="P_MissingStyle"/>
    <w:basedOn w:val="Normal"/>
    <w:rsid w:val="00C64CF5"/>
    <w:pPr>
      <w:shd w:val="clear" w:color="auto" w:fill="000000"/>
    </w:pPr>
    <w:rPr>
      <w:color w:val="FFFFFF"/>
      <w:szCs w:val="24"/>
      <w:lang w:eastAsia="en-US"/>
    </w:rPr>
  </w:style>
  <w:style w:type="paragraph" w:customStyle="1" w:styleId="NormalCenter12a">
    <w:name w:val="NormalCenter12a"/>
    <w:basedOn w:val="Normal"/>
    <w:rsid w:val="00C64CF5"/>
    <w:pPr>
      <w:spacing w:after="240"/>
      <w:jc w:val="center"/>
    </w:pPr>
  </w:style>
  <w:style w:type="paragraph" w:styleId="Footer">
    <w:name w:val="footer"/>
    <w:basedOn w:val="Normal"/>
    <w:link w:val="FooterChar"/>
    <w:rsid w:val="00C64CF5"/>
    <w:pPr>
      <w:tabs>
        <w:tab w:val="center" w:pos="4513"/>
        <w:tab w:val="right" w:pos="9026"/>
      </w:tabs>
    </w:pPr>
  </w:style>
  <w:style w:type="character" w:customStyle="1" w:styleId="FooterChar">
    <w:name w:val="Footer Char"/>
    <w:basedOn w:val="DefaultParagraphFont"/>
    <w:link w:val="Footer"/>
    <w:rsid w:val="00C64CF5"/>
    <w:rPr>
      <w:sz w:val="24"/>
    </w:rPr>
  </w:style>
  <w:style w:type="paragraph" w:customStyle="1" w:styleId="EPFooterLandscape">
    <w:name w:val="EPFooterLandscape"/>
    <w:rsid w:val="00C64CF5"/>
    <w:pPr>
      <w:widowControl w:val="0"/>
      <w:tabs>
        <w:tab w:val="center" w:pos="6800"/>
        <w:tab w:val="right" w:pos="15020"/>
      </w:tabs>
    </w:pPr>
    <w:rPr>
      <w:sz w:val="22"/>
      <w:lang w:eastAsia="en-US"/>
    </w:rPr>
  </w:style>
  <w:style w:type="paragraph" w:customStyle="1" w:styleId="EPFooter2Landscape">
    <w:name w:val="EPFooter2Landscape"/>
    <w:rsid w:val="00C64CF5"/>
    <w:pPr>
      <w:widowControl w:val="0"/>
      <w:tabs>
        <w:tab w:val="center" w:pos="4520"/>
        <w:tab w:val="center" w:pos="9920"/>
        <w:tab w:val="right" w:pos="15020"/>
      </w:tabs>
    </w:pPr>
    <w:rPr>
      <w:rFonts w:ascii="Arial" w:eastAsia="Arial" w:hAnsi="Arial" w:cs="Arial"/>
      <w:b/>
      <w:sz w:val="48"/>
      <w:lang w:eastAsia="en-US"/>
    </w:rPr>
  </w:style>
  <w:style w:type="character" w:customStyle="1" w:styleId="EPFooter2Motto">
    <w:name w:val="EPFooter2Motto"/>
    <w:rsid w:val="00C64CF5"/>
    <w:rPr>
      <w:rFonts w:ascii="Arial" w:hAnsi="Arial" w:cs="Arial" w:hint="default"/>
      <w:b/>
      <w:bCs w:val="0"/>
      <w:i/>
      <w:iCs w:val="0"/>
      <w:color w:val="C0C0C0"/>
      <w:sz w:val="22"/>
    </w:rPr>
  </w:style>
  <w:style w:type="character" w:customStyle="1" w:styleId="EPFooter2Middle">
    <w:name w:val="EPFooter2Middle"/>
    <w:rsid w:val="00C64CF5"/>
    <w:rPr>
      <w:rFonts w:ascii="Arial" w:hAnsi="Arial" w:cs="Arial" w:hint="default"/>
      <w:b w:val="0"/>
      <w:bCs w:val="0"/>
      <w:i/>
      <w:iCs w:val="0"/>
      <w:color w:val="AEAAAA"/>
      <w:sz w:val="22"/>
      <w:shd w:val="pct50" w:color="auto" w:fill="auto"/>
    </w:rPr>
  </w:style>
  <w:style w:type="character" w:customStyle="1" w:styleId="CMissingStyle">
    <w:name w:val="C_MissingStyle"/>
    <w:rsid w:val="00C64CF5"/>
    <w:rPr>
      <w:color w:val="FFFFFF"/>
      <w:sz w:val="22"/>
      <w:shd w:val="clear" w:color="auto" w:fill="000000"/>
    </w:rPr>
  </w:style>
  <w:style w:type="character" w:styleId="UnresolvedMention">
    <w:name w:val="Unresolved Mention"/>
    <w:basedOn w:val="DefaultParagraphFont"/>
    <w:uiPriority w:val="99"/>
    <w:semiHidden/>
    <w:unhideWhenUsed/>
    <w:rsid w:val="00C64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ata.europa.eu/eli/dir/2022/2464/oj"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63</Pages>
  <Words>18888</Words>
  <Characters>106531</Characters>
  <Application>Microsoft Office Word</Application>
  <DocSecurity>0</DocSecurity>
  <Lines>887</Lines>
  <Paragraphs>250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PESA Karina</cp:lastModifiedBy>
  <cp:revision>3</cp:revision>
  <cp:lastPrinted>2004-11-19T15:42:00Z</cp:lastPrinted>
  <dcterms:created xsi:type="dcterms:W3CDTF">2026-01-08T16:08:00Z</dcterms:created>
  <dcterms:modified xsi:type="dcterms:W3CDTF">2026-02-18T09:12:00Z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P10_TA(2025)0264_</vt:lpwstr>
  </property>
  <property fmtid="{D5CDD505-2E9C-101B-9397-08002B2CF9AE}" pid="4" name="&lt;Type&gt;">
    <vt:lpwstr>RR</vt:lpwstr>
  </property>
  <property fmtid="{D5CDD505-2E9C-101B-9397-08002B2CF9AE}" pid="5" name="&lt;Model&gt;">
    <vt:lpwstr/>
  </property>
</Properties>
</file>