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69B1" w14:paraId="501BB4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9EC38" w14:textId="0AE8A13F" w:rsidR="00751A4A" w:rsidRPr="004E69B1" w:rsidRDefault="00C109AD" w:rsidP="0010095E">
            <w:pPr>
              <w:pStyle w:val="EPName"/>
            </w:pPr>
            <w:r w:rsidRPr="004E69B1">
              <w:t>Parlament Ewropew</w:t>
            </w:r>
          </w:p>
          <w:p w14:paraId="7127EF51" w14:textId="77777777" w:rsidR="00751A4A" w:rsidRPr="004E69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69B1">
              <w:t>2024</w:t>
            </w:r>
            <w:r w:rsidR="00817416" w:rsidRPr="004E69B1">
              <w:t>-202</w:t>
            </w:r>
            <w:r w:rsidRPr="004E69B1">
              <w:t>9</w:t>
            </w:r>
          </w:p>
        </w:tc>
        <w:tc>
          <w:tcPr>
            <w:tcW w:w="2268" w:type="dxa"/>
            <w:shd w:val="clear" w:color="auto" w:fill="auto"/>
          </w:tcPr>
          <w:p w14:paraId="2414E180" w14:textId="77777777" w:rsidR="00751A4A" w:rsidRPr="004E69B1" w:rsidRDefault="00187494" w:rsidP="0010095E">
            <w:pPr>
              <w:pStyle w:val="EPLogo"/>
            </w:pPr>
            <w:r w:rsidRPr="004E69B1">
              <w:rPr>
                <w:noProof/>
                <w:lang w:eastAsia="ja-JP"/>
              </w:rPr>
              <w:drawing>
                <wp:inline distT="0" distB="0" distL="0" distR="0" wp14:anchorId="33002BB2" wp14:editId="289919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F048FD" w14:textId="77777777" w:rsidR="00D058B8" w:rsidRPr="004E69B1" w:rsidRDefault="00D058B8" w:rsidP="004C5D52">
      <w:pPr>
        <w:pStyle w:val="LineTop"/>
      </w:pPr>
    </w:p>
    <w:p w14:paraId="0A2CE575" w14:textId="2C3A64DA" w:rsidR="00680577" w:rsidRPr="004E69B1" w:rsidRDefault="00C109AD" w:rsidP="00680577">
      <w:pPr>
        <w:pStyle w:val="EPBodyTA1"/>
      </w:pPr>
      <w:r w:rsidRPr="004E69B1">
        <w:t>TESTI ADOTTATI</w:t>
      </w:r>
    </w:p>
    <w:p w14:paraId="776B8148" w14:textId="77777777" w:rsidR="00D058B8" w:rsidRPr="004E69B1" w:rsidRDefault="00D058B8" w:rsidP="00D058B8">
      <w:pPr>
        <w:pStyle w:val="LineBottom"/>
      </w:pPr>
    </w:p>
    <w:p w14:paraId="3226F99C" w14:textId="6E7DD0C7" w:rsidR="00C109AD" w:rsidRPr="004E69B1" w:rsidRDefault="00C109AD" w:rsidP="00C109AD">
      <w:pPr>
        <w:pStyle w:val="ATHeading1"/>
      </w:pPr>
      <w:bookmarkStart w:id="0" w:name="TANumber"/>
      <w:r w:rsidRPr="004E69B1">
        <w:t>P10_TA(2025)0</w:t>
      </w:r>
      <w:r w:rsidR="006547CD">
        <w:t>264</w:t>
      </w:r>
      <w:bookmarkEnd w:id="0"/>
    </w:p>
    <w:p w14:paraId="69195C39" w14:textId="77777777" w:rsidR="00C109AD" w:rsidRPr="004E69B1" w:rsidRDefault="00C109AD" w:rsidP="00C109AD">
      <w:pPr>
        <w:pStyle w:val="ATHeading2"/>
      </w:pPr>
      <w:bookmarkStart w:id="1" w:name="title"/>
      <w:r w:rsidRPr="004E69B1">
        <w:t>Ċerti rekwiżiti ta’ rapportar u ta’ diliġenza dovuta korporattivi dwar is-sostenibbiltà</w:t>
      </w:r>
      <w:bookmarkEnd w:id="1"/>
    </w:p>
    <w:p w14:paraId="36C68138" w14:textId="77777777" w:rsidR="00C109AD" w:rsidRPr="004E69B1" w:rsidRDefault="00C109AD" w:rsidP="00C109AD">
      <w:pPr>
        <w:rPr>
          <w:i/>
          <w:vanish/>
        </w:rPr>
      </w:pPr>
      <w:r w:rsidRPr="004E69B1">
        <w:rPr>
          <w:i/>
        </w:rPr>
        <w:fldChar w:fldCharType="begin"/>
      </w:r>
      <w:r w:rsidRPr="004E69B1">
        <w:rPr>
          <w:i/>
        </w:rPr>
        <w:instrText xml:space="preserve"> TC"(</w:instrText>
      </w:r>
      <w:bookmarkStart w:id="2" w:name="DocNumber"/>
      <w:r w:rsidRPr="004E69B1">
        <w:rPr>
          <w:i/>
        </w:rPr>
        <w:instrText>A10-0197/2025</w:instrText>
      </w:r>
      <w:bookmarkEnd w:id="2"/>
      <w:r w:rsidRPr="004E69B1">
        <w:rPr>
          <w:i/>
        </w:rPr>
        <w:instrText xml:space="preserve"> - Rapporteur:  Jörgen Warborn )"\l3 \n&gt; \* MERGEFORMAT </w:instrText>
      </w:r>
      <w:r w:rsidRPr="004E69B1">
        <w:rPr>
          <w:i/>
        </w:rPr>
        <w:fldChar w:fldCharType="end"/>
      </w:r>
    </w:p>
    <w:p w14:paraId="452C3BE7" w14:textId="77777777" w:rsidR="00C109AD" w:rsidRPr="004E69B1" w:rsidRDefault="00C109AD" w:rsidP="00C109AD">
      <w:pPr>
        <w:rPr>
          <w:vanish/>
        </w:rPr>
      </w:pPr>
      <w:bookmarkStart w:id="3" w:name="Commission"/>
      <w:r w:rsidRPr="004E69B1">
        <w:rPr>
          <w:vanish/>
        </w:rPr>
        <w:t>Kumitat għall-Affarijiet Legali</w:t>
      </w:r>
      <w:bookmarkEnd w:id="3"/>
    </w:p>
    <w:p w14:paraId="237BBC35" w14:textId="77777777" w:rsidR="00C109AD" w:rsidRPr="004E69B1" w:rsidRDefault="00C109AD" w:rsidP="00C109AD">
      <w:pPr>
        <w:rPr>
          <w:vanish/>
        </w:rPr>
      </w:pPr>
      <w:bookmarkStart w:id="4" w:name="PE"/>
      <w:r w:rsidRPr="004E69B1">
        <w:rPr>
          <w:vanish/>
        </w:rPr>
        <w:t>PE774.282</w:t>
      </w:r>
      <w:bookmarkEnd w:id="4"/>
    </w:p>
    <w:p w14:paraId="0343DC8F" w14:textId="0CF8961E" w:rsidR="00C109AD" w:rsidRPr="004E69B1" w:rsidRDefault="000E4087" w:rsidP="00C109AD">
      <w:pPr>
        <w:pStyle w:val="ATHeading3"/>
      </w:pPr>
      <w:bookmarkStart w:id="5" w:name="Sujet"/>
      <w:r>
        <w:t>Emendi</w:t>
      </w:r>
      <w:r w:rsidR="00EC41F3">
        <w:rPr>
          <w:rStyle w:val="FootnoteReference"/>
        </w:rPr>
        <w:footnoteReference w:customMarkFollows="1" w:id="1"/>
        <w:t>*</w:t>
      </w:r>
      <w:r>
        <w:t xml:space="preserve"> adottati</w:t>
      </w:r>
      <w:r w:rsidR="00C109AD" w:rsidRPr="004E69B1">
        <w:t xml:space="preserve"> </w:t>
      </w:r>
      <w:r>
        <w:t>mil</w:t>
      </w:r>
      <w:r w:rsidR="00C109AD" w:rsidRPr="004E69B1">
        <w:t xml:space="preserve">l-Parlament Ewropew </w:t>
      </w:r>
      <w:r>
        <w:t>fi</w:t>
      </w:r>
      <w:r w:rsidR="00C109AD" w:rsidRPr="004E69B1">
        <w:t>t-13 ta' Novembru 2025 dwar il-proposta għal direttiva tal-Parlament Ewropew u tal-Kunsill li temenda d-Direttivi 2006/43/KE, 2013/34/UE, (UE) 2022/2464 u (UE) 2024/1760 fir-rigward ta’ ċerti rekwiżiti ta’ rapportar u ta’ diliġenza dovuta korporattivi dwar is-sostenibbiltà</w:t>
      </w:r>
      <w:bookmarkEnd w:id="5"/>
      <w:r w:rsidR="00C109AD" w:rsidRPr="004E69B1">
        <w:t xml:space="preserve"> </w:t>
      </w:r>
      <w:bookmarkStart w:id="6" w:name="References"/>
      <w:r w:rsidR="00C109AD" w:rsidRPr="004E69B1">
        <w:t>(COM(2025)0081 – C10-0037/2025 – 2025/0045(COD))</w:t>
      </w:r>
      <w:bookmarkEnd w:id="6"/>
      <w:r w:rsidR="009649FD">
        <w:rPr>
          <w:rStyle w:val="FootnoteReference"/>
          <w:rFonts w:eastAsiaTheme="majorEastAsia"/>
        </w:rPr>
        <w:footnoteReference w:id="2"/>
      </w:r>
    </w:p>
    <w:p w14:paraId="5353D4D5" w14:textId="77777777" w:rsidR="00C109AD" w:rsidRPr="004E69B1" w:rsidRDefault="00C109AD" w:rsidP="00C109AD"/>
    <w:p w14:paraId="78DE075D" w14:textId="160DDE11" w:rsidR="00561FAC" w:rsidRDefault="00C06B8C" w:rsidP="003D3E5D">
      <w:pPr>
        <w:pStyle w:val="NormalBold"/>
      </w:pPr>
      <w:bookmarkStart w:id="7" w:name="TextBodyBegin"/>
      <w:bookmarkEnd w:id="7"/>
      <w:r w:rsidRPr="004E69B1">
        <w:t>(Proċedura leġiżlattiva ordinarja: l-ewwel qari)</w:t>
      </w:r>
    </w:p>
    <w:p w14:paraId="065A439A" w14:textId="63CADF1B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</w:t>
      </w:r>
    </w:p>
    <w:p w14:paraId="4FE010A2" w14:textId="77777777" w:rsidR="00C06B8C" w:rsidRPr="004E69B1" w:rsidRDefault="00C06B8C" w:rsidP="00C06B8C"/>
    <w:p w14:paraId="61EAFEB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F3A0FCB" w14:textId="77777777" w:rsidR="00C06B8C" w:rsidRPr="004E69B1" w:rsidRDefault="00C06B8C" w:rsidP="00C06B8C">
      <w:pPr>
        <w:pStyle w:val="NormalBold"/>
      </w:pPr>
      <w:r w:rsidRPr="004E69B1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626FCCF9" w14:textId="77777777" w:rsidTr="00E22E0E">
        <w:trPr>
          <w:jc w:val="center"/>
        </w:trPr>
        <w:tc>
          <w:tcPr>
            <w:tcW w:w="9752" w:type="dxa"/>
            <w:gridSpan w:val="2"/>
          </w:tcPr>
          <w:p w14:paraId="417C8E6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F71B67E" w14:textId="77777777" w:rsidTr="00E22E0E">
        <w:trPr>
          <w:jc w:val="center"/>
        </w:trPr>
        <w:tc>
          <w:tcPr>
            <w:tcW w:w="4876" w:type="dxa"/>
          </w:tcPr>
          <w:p w14:paraId="7617583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89FA45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53B0A18" w14:textId="77777777" w:rsidTr="00E22E0E">
        <w:trPr>
          <w:jc w:val="center"/>
        </w:trPr>
        <w:tc>
          <w:tcPr>
            <w:tcW w:w="4876" w:type="dxa"/>
          </w:tcPr>
          <w:p w14:paraId="6872BB7D" w14:textId="77777777" w:rsidR="00C06B8C" w:rsidRPr="004E69B1" w:rsidRDefault="00C06B8C" w:rsidP="00E22E0E">
            <w:pPr>
              <w:pStyle w:val="Normal6"/>
            </w:pPr>
            <w:r w:rsidRPr="004E69B1">
              <w:t>(3)</w:t>
            </w:r>
            <w:r w:rsidRPr="004E69B1">
              <w:tab/>
              <w:t>L-Artikolu 26a(1) tad-Direttiva 2006/43/KE jirrikjedi li l-Istati Membri jiżguraw li l-awdituri statutorji u d-ditti tal-awditjar iwettqu l-aċċertament tar-rapportar dwar is-sostenibbiltà f’konformità mal-istandards ta’ aċċertament limitati li għandhom jiġu adottati mill-Kummissjoni. L-Artikolu 26a(3) ta’ dik id-Direttiva jirrikjedi li l-Kummissjoni tadotta dawn l-istandards sal-1 ta’ Ottubru 2026. L-impriżi qajmu tħassib dwar il-ħidma mwettqa mill-</w:t>
            </w:r>
            <w:r w:rsidRPr="004E69B1">
              <w:lastRenderedPageBreak/>
              <w:t xml:space="preserve">fornituri tal-aċċertament u esprimew il-ħtieġa għal flessibbiltà fl-indirizzar ta’ riskji speċifiċi u kwistjonijiet kritiċi identifikati fl-oqsma tal-aċċertament dwar is-sostenibbiltà. </w:t>
            </w:r>
            <w:r w:rsidRPr="004E69B1">
              <w:rPr>
                <w:b/>
                <w:i/>
              </w:rPr>
              <w:t>Sabiex il-Kummissjoni tkun tista’</w:t>
            </w:r>
            <w:r w:rsidRPr="004E69B1">
              <w:t xml:space="preserve"> tqis dan it-tħassib</w:t>
            </w:r>
            <w:r w:rsidRPr="004E69B1">
              <w:rPr>
                <w:b/>
                <w:i/>
              </w:rPr>
              <w:t>, jenħtieġ li tingħata aktar flessibbiltà fl-adozzjoni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dawk l-istandards</w:t>
            </w:r>
            <w:r w:rsidRPr="004E69B1">
              <w:rPr>
                <w:b/>
                <w:bCs/>
                <w:i/>
                <w:iCs/>
              </w:rPr>
              <w:t>.</w:t>
            </w:r>
            <w:r w:rsidRPr="004E69B1">
              <w:rPr>
                <w:b/>
                <w:i/>
              </w:rPr>
              <w:t xml:space="preserve"> Fi kwalunkwe każ, sal-2026, il-Kummissjoni se toħroġ linji gwida mmirati dwar l-aċċertament</w:t>
            </w:r>
            <w:r w:rsidRPr="004E69B1">
              <w:rPr>
                <w:b/>
                <w:bCs/>
                <w:i/>
                <w:iCs/>
              </w:rPr>
              <w:t xml:space="preserve"> li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 xml:space="preserve">jiċċaraw il-proċeduri neċessarji li l-fornituri tal-aċċertament għandhom iwettqu bħala parti mill-inkarigu ta’ </w:t>
            </w:r>
            <w:r w:rsidRPr="004E69B1">
              <w:t>aċċertament limitat</w:t>
            </w:r>
            <w:r w:rsidRPr="004E69B1">
              <w:rPr>
                <w:b/>
                <w:i/>
              </w:rPr>
              <w:t xml:space="preserve"> tagħhom qabel ma</w:t>
            </w:r>
            <w:r w:rsidRPr="004E69B1">
              <w:t xml:space="preserve"> l-Kummissjoni tadotta </w:t>
            </w:r>
            <w:r w:rsidRPr="004E69B1">
              <w:rPr>
                <w:b/>
                <w:i/>
              </w:rPr>
              <w:t xml:space="preserve">l-istandards permezz ta’ </w:t>
            </w:r>
            <w:r w:rsidRPr="004E69B1">
              <w:t>att delegat.</w:t>
            </w:r>
          </w:p>
        </w:tc>
        <w:tc>
          <w:tcPr>
            <w:tcW w:w="4876" w:type="dxa"/>
          </w:tcPr>
          <w:p w14:paraId="148FA1B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(3)</w:t>
            </w:r>
            <w:r w:rsidRPr="004E69B1">
              <w:tab/>
              <w:t>L-Artikolu 26a(1) tad-Direttiva 2006/43/KE jirrikjedi li l-Istati Membri jiżguraw li l-awdituri statutorji u d-ditti tal-awditjar iwettqu l-aċċertament tar-rapportar dwar is-sostenibbiltà f’konformità mal-istandards ta’ aċċertament limitati li għandhom jiġu adottati mill-Kummissjoni. L-Artikolu 26a(3) ta’ dik id-Direttiva jirrikjedi li l-Kummissjoni tadotta dawn l-istandards sal-1 ta’ Ottubru 2026. L-impriżi qajmu tħassib dwar il-ħidma mwettqa mill-</w:t>
            </w:r>
            <w:r w:rsidRPr="004E69B1">
              <w:lastRenderedPageBreak/>
              <w:t xml:space="preserve">fornituri tal-aċċertament u esprimew il-ħtieġa għal flessibbiltà fl-indirizzar ta’ riskji speċifiċi u kwistjonijiet kritiċi identifikati fl-oqsma tal-aċċertament dwar is-sostenibbiltà. </w:t>
            </w:r>
            <w:r w:rsidRPr="004E69B1">
              <w:rPr>
                <w:b/>
                <w:i/>
              </w:rPr>
              <w:t>Jenħtieġ li l-Kummissjoni</w:t>
            </w:r>
            <w:r w:rsidRPr="004E69B1">
              <w:t xml:space="preserve"> tqis </w:t>
            </w:r>
            <w:r w:rsidRPr="004E69B1">
              <w:rPr>
                <w:b/>
                <w:i/>
              </w:rPr>
              <w:t xml:space="preserve">kif xieraq </w:t>
            </w:r>
            <w:r w:rsidRPr="004E69B1">
              <w:t>dan it-tħassib</w:t>
            </w:r>
            <w:r w:rsidRPr="004E69B1">
              <w:rPr>
                <w:b/>
                <w:i/>
              </w:rPr>
              <w:t xml:space="preserve"> meta taħdem fuq l-istandards</w:t>
            </w:r>
            <w:r w:rsidRPr="004E69B1">
              <w:t xml:space="preserve"> ta’ aċċertament limitat</w:t>
            </w:r>
            <w:r w:rsidRPr="004E69B1">
              <w:rPr>
                <w:b/>
                <w:bCs/>
                <w:i/>
                <w:iCs/>
              </w:rPr>
              <w:t>.</w:t>
            </w:r>
            <w:r w:rsidRPr="004E69B1">
              <w:rPr>
                <w:b/>
                <w:i/>
              </w:rPr>
              <w:t xml:space="preserve"> In-nuqqas ta’ standards armonizzati ta’ aċċertament qed jikkontribwixxi għall-problemi</w:t>
            </w:r>
            <w:r w:rsidRPr="004E69B1">
              <w:rPr>
                <w:b/>
                <w:bCs/>
                <w:i/>
                <w:iCs/>
              </w:rPr>
              <w:t xml:space="preserve"> li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qed jesperjenzaw l-impriżi, u għalhekk huwa urġenti ferm li</w:t>
            </w:r>
            <w:r w:rsidRPr="004E69B1">
              <w:t xml:space="preserve"> l-Kummissjoni tadotta att delegat</w:t>
            </w:r>
            <w:r w:rsidRPr="004E69B1">
              <w:rPr>
                <w:b/>
                <w:i/>
              </w:rPr>
              <w:t xml:space="preserve"> xieraq kif ippjanat</w:t>
            </w:r>
            <w:r w:rsidRPr="004E69B1">
              <w:t>.</w:t>
            </w:r>
          </w:p>
        </w:tc>
      </w:tr>
    </w:tbl>
    <w:p w14:paraId="24FF3228" w14:textId="77777777" w:rsidR="00C06B8C" w:rsidRPr="004E69B1" w:rsidRDefault="00C06B8C" w:rsidP="00C06B8C"/>
    <w:p w14:paraId="6D33F089" w14:textId="36757F3A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  <w:t>2</w:t>
      </w:r>
      <w:r w:rsidR="00D82D5B">
        <w:t>21 u 279</w:t>
      </w:r>
    </w:p>
    <w:p w14:paraId="7C9FA6F6" w14:textId="77777777" w:rsidR="00C06B8C" w:rsidRPr="004E69B1" w:rsidRDefault="00C06B8C" w:rsidP="00C06B8C"/>
    <w:p w14:paraId="13D51A7D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165EF45" w14:textId="77777777" w:rsidR="00C06B8C" w:rsidRPr="004E69B1" w:rsidRDefault="00C06B8C" w:rsidP="00C06B8C">
      <w:pPr>
        <w:pStyle w:val="NormalBold"/>
      </w:pPr>
      <w:r w:rsidRPr="004E69B1">
        <w:t>Premessa 5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2D5B" w:rsidRPr="00BC04CE" w14:paraId="05E56DB6" w14:textId="77777777" w:rsidTr="00D82D5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CEAB9" w14:textId="77777777" w:rsidR="00D82D5B" w:rsidRPr="00BC04CE" w:rsidRDefault="00D82D5B" w:rsidP="00D8668D"/>
        </w:tc>
      </w:tr>
      <w:tr w:rsidR="00D82D5B" w:rsidRPr="00BC04CE" w14:paraId="757E0A61" w14:textId="77777777" w:rsidTr="00D82D5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EA2ED" w14:textId="77777777" w:rsidR="00D82D5B" w:rsidRPr="00BC04CE" w:rsidRDefault="00D82D5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D46B3" w14:textId="77777777" w:rsidR="00D82D5B" w:rsidRPr="00BC04CE" w:rsidRDefault="00D82D5B" w:rsidP="00D8668D">
            <w:pPr>
              <w:pStyle w:val="AmColumnHeading"/>
            </w:pPr>
            <w:r w:rsidRPr="00BC04CE">
              <w:t>Emenda</w:t>
            </w:r>
          </w:p>
        </w:tc>
      </w:tr>
      <w:tr w:rsidR="00D82D5B" w:rsidRPr="00BC04CE" w14:paraId="5E0C0524" w14:textId="77777777" w:rsidTr="00D82D5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124C5" w14:textId="77777777" w:rsidR="00D82D5B" w:rsidRPr="00BC04CE" w:rsidRDefault="00D82D5B" w:rsidP="00D8668D">
            <w:pPr>
              <w:pStyle w:val="Normal6a"/>
            </w:pPr>
            <w:r w:rsidRPr="00BC04CE">
              <w:t>(5)</w:t>
            </w:r>
            <w:r w:rsidRPr="00BC04CE">
              <w:tab/>
              <w:t xml:space="preserve">L-Artikolu 19a(1) tad-Direttiva 2013/34/UE jirrikjedi li l-impriżi kbar u l-impriżi żgħar u ta’ daqs medju b’titoli ammessi għan-negozjar f’suq regolat tal-UE, esklużi l-mikroimpriżi, iħejju u jippubblikaw dikjarazzjoni dwar is-sostenibbiltà fil-livell individwali. Sabiex jitnaqqas il-piż tar-rapportar fuq l-impriżi, l-obbligu li titħejja u tiġi ppubblikata dikjarazzjoni dwar is-sostenibbiltà fil-livell individwali jenħtieġ li jitnaqqas għal impriżi </w:t>
            </w:r>
            <w:r w:rsidRPr="00BC04CE">
              <w:rPr>
                <w:b/>
                <w:i/>
              </w:rPr>
              <w:t xml:space="preserve">kbar </w:t>
            </w:r>
            <w:r w:rsidRPr="00BC04CE">
              <w:t xml:space="preserve">b’medja ta’ aktar minn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finanzjarja. </w:t>
            </w:r>
            <w:r w:rsidRPr="00BC04CE">
              <w:rPr>
                <w:b/>
                <w:i/>
              </w:rPr>
              <w:t>Meta jitqies li biex impriża tkun kbira din trid taqbeż tnejn mit-tliet kriterji fl-Artikolu 3(4) tad-Direttiva 2013/34/UE, dan ifisser li biex impriża tkun soġġetta għar-rekwiżiti ta’ rapportar, din irid jkollha medja ta’ aktar minn 1000 impjegat matul is-sena finanzjarja u jew fatturat nett ta’ aktar minn EUR 50 miljun jew inkella total tal-karta tal-bilanċ ta’ aktar minn EUR 25 miljun</w:t>
            </w:r>
            <w:r w:rsidRPr="00BC04C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C8B62" w14:textId="6AF4592D" w:rsidR="00D82D5B" w:rsidRPr="00BC04CE" w:rsidRDefault="00D82D5B" w:rsidP="00D8668D">
            <w:pPr>
              <w:pStyle w:val="Normal6a"/>
            </w:pPr>
            <w:r w:rsidRPr="00BC04CE">
              <w:t>(5)</w:t>
            </w:r>
            <w:r w:rsidRPr="00BC04CE">
              <w:tab/>
              <w:t xml:space="preserve">L-Artikolu 19a(1) tad-Direttiva 2013/34/UE jirrikjedi li l-impriżi kbar u l-impriżi żgħar u ta’ daqs medju b’titoli ammessi għan-negozjar f’suq regolat tal-UE, esklużi l-mikroimpriżi, iħejju u jippubblikaw dikjarazzjoni dwar is-sostenibbiltà fil-livell individwali. Sabiex jitnaqqas il-piż tar-rapportar fuq l-impriżi, l-obbligu li titħejja u tiġi ppubblikata dikjarazzjoni dwar is-sostenibbiltà fil-livell individwali jenħtieġ li jitnaqqas għal impriżi b’medja ta’ aktar minn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 </w:t>
            </w:r>
            <w:r w:rsidRPr="00BC04CE">
              <w:rPr>
                <w:b/>
                <w:bCs/>
                <w:i/>
                <w:iCs/>
              </w:rPr>
              <w:t xml:space="preserve">u fatturat nett ta’ </w:t>
            </w:r>
            <w:r w:rsidR="000318BA">
              <w:rPr>
                <w:b/>
                <w:bCs/>
                <w:i/>
                <w:iCs/>
              </w:rPr>
              <w:t xml:space="preserve">aktar minn </w:t>
            </w:r>
            <w:r w:rsidRPr="00BC04CE">
              <w:rPr>
                <w:b/>
                <w:bCs/>
                <w:i/>
                <w:iCs/>
              </w:rPr>
              <w:t xml:space="preserve">EUR 450 000 000 </w:t>
            </w:r>
            <w:r w:rsidRPr="00BC04CE">
              <w:t xml:space="preserve">matul is-sena finanzjarja. </w:t>
            </w:r>
            <w:r w:rsidRPr="00BC04CE">
              <w:rPr>
                <w:b/>
                <w:i/>
              </w:rPr>
              <w:t>Jenħtieġ li jkun possibbli li l-impriżi prinċipali apikali li huma impriżi holding finanzjarji mhux involuti f’attivitajiet ta’ ġestjoni jiġu eżentati milli jikkonformaw mal-obbligi ta’ rapportar.</w:t>
            </w:r>
          </w:p>
        </w:tc>
      </w:tr>
    </w:tbl>
    <w:p w14:paraId="5254A713" w14:textId="77777777" w:rsidR="00C06B8C" w:rsidRPr="004E69B1" w:rsidRDefault="00C06B8C" w:rsidP="00C06B8C"/>
    <w:p w14:paraId="149A76EC" w14:textId="77777777" w:rsidR="00C06B8C" w:rsidRPr="004E69B1" w:rsidRDefault="00C06B8C" w:rsidP="00C06B8C">
      <w:pPr>
        <w:pStyle w:val="AmNumberTabs"/>
      </w:pPr>
      <w:r w:rsidRPr="004E69B1">
        <w:lastRenderedPageBreak/>
        <w:t>Emenda</w:t>
      </w:r>
      <w:r w:rsidRPr="004E69B1">
        <w:tab/>
      </w:r>
      <w:r w:rsidRPr="004E69B1">
        <w:tab/>
        <w:t>3</w:t>
      </w:r>
    </w:p>
    <w:p w14:paraId="04D0E83F" w14:textId="77777777" w:rsidR="00C06B8C" w:rsidRPr="004E69B1" w:rsidRDefault="00C06B8C" w:rsidP="00C06B8C"/>
    <w:p w14:paraId="5D6A685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630C471" w14:textId="77777777" w:rsidR="00C06B8C" w:rsidRPr="004E69B1" w:rsidRDefault="00C06B8C" w:rsidP="00C06B8C">
      <w:pPr>
        <w:pStyle w:val="NormalBold"/>
      </w:pPr>
      <w:r w:rsidRPr="004E69B1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8781678" w14:textId="77777777" w:rsidTr="00E22E0E">
        <w:trPr>
          <w:jc w:val="center"/>
        </w:trPr>
        <w:tc>
          <w:tcPr>
            <w:tcW w:w="9752" w:type="dxa"/>
            <w:gridSpan w:val="2"/>
          </w:tcPr>
          <w:p w14:paraId="27ECF4CD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533A4FD" w14:textId="77777777" w:rsidTr="00E22E0E">
        <w:trPr>
          <w:jc w:val="center"/>
        </w:trPr>
        <w:tc>
          <w:tcPr>
            <w:tcW w:w="4876" w:type="dxa"/>
          </w:tcPr>
          <w:p w14:paraId="4202C3B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F1A762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C14BE4D" w14:textId="77777777" w:rsidTr="00E22E0E">
        <w:trPr>
          <w:jc w:val="center"/>
        </w:trPr>
        <w:tc>
          <w:tcPr>
            <w:tcW w:w="4876" w:type="dxa"/>
          </w:tcPr>
          <w:p w14:paraId="194D4A44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(6)</w:t>
            </w:r>
            <w:r w:rsidRPr="004E69B1">
              <w:rPr>
                <w:b/>
                <w:i/>
              </w:rPr>
              <w:tab/>
              <w:t xml:space="preserve">Jeħtieġ li jinstab bilanċ bejn l-objettivi tal-ġenerazzjoni tad-data u tat-tnaqqis tal-piż amministrattiv. </w:t>
            </w:r>
            <w:r w:rsidRPr="004E69B1">
              <w:rPr>
                <w:b/>
                <w:bCs/>
                <w:i/>
                <w:iCs/>
              </w:rPr>
              <w:t>Ir-rapportar dwar is-sostenibbiltà, inkluża l-informazzjoni msemmija fl-Artikolu 8 tar-Regolament (UE) 2020/852 tal-Parlament Ewropew u tal-Kunsill</w:t>
            </w:r>
            <w:r w:rsidRPr="004E69B1">
              <w:rPr>
                <w:b/>
                <w:bCs/>
                <w:i/>
                <w:iCs/>
                <w:vertAlign w:val="superscript"/>
              </w:rPr>
              <w:t>9</w:t>
            </w:r>
            <w:r w:rsidRPr="004E69B1">
              <w:rPr>
                <w:b/>
                <w:bCs/>
                <w:i/>
                <w:iCs/>
              </w:rPr>
              <w:t>, ta’ impriżi kbar b’medja ta’ aktar minn 1000 impjegat matul is-sena finanzjarja, huwa indispensabbli biex tinftiehem it-tranżizzjoni lejn ekonomija newtrali għall-klima.</w:t>
            </w:r>
            <w:r w:rsidRPr="004E69B1">
              <w:rPr>
                <w:b/>
                <w:i/>
              </w:rPr>
              <w:t xml:space="preserve"> Fid-dawl tal-bilanċ li għandu jinstab bejn l-objettivi tal-ġenerazzjoni tad-data u tat-tnaqqis tal-piż amministrattiv, jenħtieġ li l-impriżi kbar li jaqgħu fil-kamp ta’ applikazzjoni l-ġdid għar-rapportar dwar is-sostenibbiltà li għandhom fatturat nett li ma jaqbiżx l-EUR 450 000 000 matul is-sena finanzjarja, ikunu jistgħu jiddivulgaw l-informazzjoni msemmija fl-Artikolu 8 tar-Regolament (UE) 2020/852 b’mod aktar flessibbli. Jenħtieġ li l-Kummissjoni tingħata s-setgħa li tistabbilixxi regoli li jissupplimentaw ir-reġim ta’ rapportar għal dawk l-impriżi. B’mod partikolari, jenħtieġ li jiġi ċċarat li l-Kummissjoni għandha s-setgħa li tispeċifika r-reġim ta’ rapportar għal attivitajiet li huma allinjati biss parzjalment mat-tassonomija.</w:t>
            </w:r>
          </w:p>
        </w:tc>
        <w:tc>
          <w:tcPr>
            <w:tcW w:w="4876" w:type="dxa"/>
          </w:tcPr>
          <w:p w14:paraId="4526C9B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imħassar</w:t>
            </w:r>
          </w:p>
        </w:tc>
      </w:tr>
      <w:tr w:rsidR="00C06B8C" w:rsidRPr="004E69B1" w14:paraId="13002699" w14:textId="77777777" w:rsidTr="00E22E0E">
        <w:trPr>
          <w:jc w:val="center"/>
        </w:trPr>
        <w:tc>
          <w:tcPr>
            <w:tcW w:w="4876" w:type="dxa"/>
          </w:tcPr>
          <w:p w14:paraId="42D58DDA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15AFC40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</w:p>
        </w:tc>
      </w:tr>
      <w:tr w:rsidR="00C06B8C" w:rsidRPr="004E69B1" w14:paraId="3A276091" w14:textId="77777777" w:rsidTr="00E22E0E">
        <w:trPr>
          <w:jc w:val="center"/>
        </w:trPr>
        <w:tc>
          <w:tcPr>
            <w:tcW w:w="4876" w:type="dxa"/>
          </w:tcPr>
          <w:p w14:paraId="07D57E32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bCs/>
                <w:i/>
                <w:iCs/>
                <w:vertAlign w:val="superscript"/>
              </w:rPr>
              <w:t>9</w:t>
            </w:r>
            <w:r w:rsidRPr="004E69B1">
              <w:rPr>
                <w:b/>
                <w:bCs/>
                <w:i/>
                <w:iCs/>
              </w:rPr>
              <w:t xml:space="preserve"> Ir-Regolament (UE) 2020/852 tal-Parlament Ewropew u tal-Kunsill tat-18 ta’ Ġunju 2020 dwar l-istabbiliment ta’ qafas biex jiġi ffaċilitat l-investiment sostenibbli, u li jemenda r-Regolament (UE) 2019/2088 (ĠU L 198, 22.6.2020, p. 13, ELI:</w:t>
            </w:r>
            <w:r w:rsidRPr="004E69B1">
              <w:rPr>
                <w:b/>
                <w:i/>
              </w:rPr>
              <w:t xml:space="preserve"> http://data.europa.eu/eli/reg/2020/852/oj).</w:t>
            </w:r>
          </w:p>
        </w:tc>
        <w:tc>
          <w:tcPr>
            <w:tcW w:w="4876" w:type="dxa"/>
          </w:tcPr>
          <w:p w14:paraId="24570A00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</w:p>
        </w:tc>
      </w:tr>
    </w:tbl>
    <w:p w14:paraId="13B067DB" w14:textId="77777777" w:rsidR="00C06B8C" w:rsidRPr="004E69B1" w:rsidRDefault="00C06B8C" w:rsidP="00C06B8C"/>
    <w:p w14:paraId="718CF37A" w14:textId="3177BCCE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D82D5B">
        <w:t>222 u 280</w:t>
      </w:r>
    </w:p>
    <w:p w14:paraId="476594FE" w14:textId="77777777" w:rsidR="00C06B8C" w:rsidRPr="004E69B1" w:rsidRDefault="00C06B8C" w:rsidP="00C06B8C"/>
    <w:p w14:paraId="1F11AFE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4965D1B" w14:textId="77777777" w:rsidR="00C06B8C" w:rsidRPr="004E69B1" w:rsidRDefault="00C06B8C" w:rsidP="00C06B8C">
      <w:pPr>
        <w:pStyle w:val="NormalBold"/>
      </w:pPr>
      <w:r w:rsidRPr="004E69B1">
        <w:t>Premessa 7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2D5B" w:rsidRPr="00BC04CE" w14:paraId="6EAA00CA" w14:textId="77777777" w:rsidTr="00D82D5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43675" w14:textId="77777777" w:rsidR="00D82D5B" w:rsidRPr="00BC04CE" w:rsidRDefault="00D82D5B" w:rsidP="00D8668D"/>
        </w:tc>
      </w:tr>
      <w:tr w:rsidR="00D82D5B" w:rsidRPr="00BC04CE" w14:paraId="4C15DE89" w14:textId="77777777" w:rsidTr="00D82D5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D40DE" w14:textId="77777777" w:rsidR="00D82D5B" w:rsidRPr="00BC04CE" w:rsidRDefault="00D82D5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E4550" w14:textId="77777777" w:rsidR="00D82D5B" w:rsidRPr="00BC04CE" w:rsidRDefault="00D82D5B" w:rsidP="00D8668D">
            <w:pPr>
              <w:pStyle w:val="AmColumnHeading"/>
            </w:pPr>
            <w:r w:rsidRPr="00BC04CE">
              <w:t>Emenda</w:t>
            </w:r>
          </w:p>
        </w:tc>
      </w:tr>
      <w:tr w:rsidR="00D82D5B" w:rsidRPr="00BC04CE" w14:paraId="4AE911C4" w14:textId="77777777" w:rsidTr="00D82D5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70AC1" w14:textId="77777777" w:rsidR="00D82D5B" w:rsidRPr="00BC04CE" w:rsidRDefault="00D82D5B" w:rsidP="00D8668D">
            <w:pPr>
              <w:pStyle w:val="Normal6a"/>
            </w:pPr>
            <w:r w:rsidRPr="00BC04CE">
              <w:t>(7)</w:t>
            </w:r>
            <w:r w:rsidRPr="00BC04CE">
              <w:tab/>
              <w:t>L-Artikolu 1(3) tad-Direttiva 2013/34/UE jispeċifika li l-istituzzjonijiet ta’ kreditu u l-impriżi tal-assigurazzjoni li huma impriżi kbar jew impriżi żgħar u ta’ daqs medju – esklużi l-mikroimpriżi – b’titoli ammessi għan-negozjar f’suq regolat tal-UE huma soġġetti għar-rekwiżiti ta’ rapportar dwar is-sostenibbiltà stabbiliti f’dik id-Direttiva, irrispettivament mill-forma legali tagħhom. Meta jitqies li l-kamp ta’ applikazzjoni tar-rapportar individwali dwar is-sostenibbiltà jenħtieġ li jitnaqqas għal impriżi</w:t>
            </w:r>
            <w:r w:rsidRPr="00BC04CE">
              <w:rPr>
                <w:b/>
                <w:i/>
              </w:rPr>
              <w:t xml:space="preserve"> kbar</w:t>
            </w:r>
            <w:r w:rsidRPr="00BC04CE">
              <w:t xml:space="preserve"> b’medja ta’ aktar minn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finanzjarja, jenħtieġ li dan it-tnaqqis fil-kamp ta’ applikazzjoni jkun japplika wkoll għall-istituzzjonijiet ta’ kreditu u għall-impriżi tal-assigurazzjoni.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477E9" w14:textId="50884A88" w:rsidR="00D82D5B" w:rsidRPr="00BC04CE" w:rsidRDefault="00D82D5B" w:rsidP="00D8668D">
            <w:pPr>
              <w:pStyle w:val="Normal6a"/>
            </w:pPr>
            <w:r w:rsidRPr="00BC04CE">
              <w:t>(7)</w:t>
            </w:r>
            <w:r w:rsidRPr="00BC04CE">
              <w:tab/>
              <w:t xml:space="preserve">L-Artikolu 1(3) tad-Direttiva 2013/34/UE jispeċifika li l-istituzzjonijiet ta’ kreditu u l-impriżi tal-assigurazzjoni li huma impriżi kbar jew impriżi żgħar u ta’ daqs medju – esklużi l-mikroimpriżi – b’titoli ammessi għan-negozjar f’suq regolat tal-UE huma soġġetti għar-rekwiżiti ta’ rapportar dwar is-sostenibbiltà stabbiliti f’dik id-Direttiva, irrispettivament mill-forma legali tagħhom. Meta jitqies li l-kamp ta’ applikazzjoni tar-rapportar individwali dwar is-sostenibbiltà jenħtieġ li jitnaqqas għal impriżi b’medja ta’ aktar minn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ta’ </w:t>
            </w:r>
            <w:r w:rsidR="000318BA">
              <w:rPr>
                <w:b/>
                <w:i/>
              </w:rPr>
              <w:t xml:space="preserve">aktar minn </w:t>
            </w:r>
            <w:r w:rsidRPr="00BC04CE">
              <w:rPr>
                <w:b/>
                <w:i/>
              </w:rPr>
              <w:t>EUR 450 000 000</w:t>
            </w:r>
            <w:r w:rsidRPr="00BC04CE">
              <w:t xml:space="preserve"> matul is-sena finanzjarja, jenħtieġ li dan it-tnaqqis fil-kamp ta’ applikazzjoni jkun japplika wkoll għall-istituzzjonijiet ta’ kreditu u għall-impriżi tal-assigurazzjoni.</w:t>
            </w:r>
          </w:p>
        </w:tc>
      </w:tr>
    </w:tbl>
    <w:p w14:paraId="7497D6C8" w14:textId="77777777" w:rsidR="00C06B8C" w:rsidRPr="004E69B1" w:rsidRDefault="00C06B8C" w:rsidP="00C06B8C"/>
    <w:p w14:paraId="0017B45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</w:t>
      </w:r>
    </w:p>
    <w:p w14:paraId="286D2C11" w14:textId="77777777" w:rsidR="00C06B8C" w:rsidRPr="004E69B1" w:rsidRDefault="00C06B8C" w:rsidP="00C06B8C"/>
    <w:p w14:paraId="7F405B3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2F77E87" w14:textId="77777777" w:rsidR="00C06B8C" w:rsidRPr="004E69B1" w:rsidRDefault="00C06B8C" w:rsidP="00C06B8C">
      <w:pPr>
        <w:pStyle w:val="NormalBold"/>
      </w:pPr>
      <w:r w:rsidRPr="004E69B1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23FEB32" w14:textId="77777777" w:rsidTr="00E22E0E">
        <w:trPr>
          <w:jc w:val="center"/>
        </w:trPr>
        <w:tc>
          <w:tcPr>
            <w:tcW w:w="9752" w:type="dxa"/>
            <w:gridSpan w:val="2"/>
          </w:tcPr>
          <w:p w14:paraId="4BBDFA8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3C7F512" w14:textId="77777777" w:rsidTr="00E22E0E">
        <w:trPr>
          <w:jc w:val="center"/>
        </w:trPr>
        <w:tc>
          <w:tcPr>
            <w:tcW w:w="4876" w:type="dxa"/>
          </w:tcPr>
          <w:p w14:paraId="792ED02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3F5479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C7E8DE7" w14:textId="77777777" w:rsidTr="00E22E0E">
        <w:trPr>
          <w:jc w:val="center"/>
        </w:trPr>
        <w:tc>
          <w:tcPr>
            <w:tcW w:w="4876" w:type="dxa"/>
          </w:tcPr>
          <w:p w14:paraId="69119A7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3609D47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(7a)</w:t>
            </w:r>
            <w:r w:rsidRPr="004E69B1">
              <w:rPr>
                <w:b/>
                <w:i/>
              </w:rPr>
              <w:tab/>
              <w:t xml:space="preserve">Għall-fini ta’ konsistenza ma’ din id-Direttiva, huwa importanti li l-leġiżlazzjoni tas-settur finanzjarju tibqa’ koerenti mad-dispożizzjonijiet tagħha. F’dan il-kuntest, jenħtieġ li jiġi kkunsidrat jekk ir-rekwiżiti għas-settur finanzjarju għandhomx jitfasslu b’mod li ma joħloqx obbligu għall-impriżi finanzjarji li jiksbu kwalunkwe informazzjoni minn impriżi li mhumiex obbligati li jippubblikaw informazzjoni mhux finanzjarja skont l-Artikolu 19a jew 29a tad-Direttiva 2013/34/UE. Jenħtieġ li jiġi kkunsidrat ukoll jekk il-leġiżlazzjoni dwar is-servizzi finanzjarji speċifika għas-settur, inklużi l-atti delegati, il-linji gwida </w:t>
            </w:r>
            <w:r w:rsidRPr="004E69B1">
              <w:rPr>
                <w:b/>
                <w:i/>
              </w:rPr>
              <w:lastRenderedPageBreak/>
              <w:t>mill-awtoritajiet superviżorji Ewropej (ASE) u l-aspettattivi superviżorji, għandhiex tiġi adattata biex tqis il-kontenut ta’ din id-Direttiva.</w:t>
            </w:r>
          </w:p>
        </w:tc>
      </w:tr>
    </w:tbl>
    <w:p w14:paraId="6E1699FA" w14:textId="77777777" w:rsidR="00C06B8C" w:rsidRPr="004E69B1" w:rsidRDefault="00C06B8C" w:rsidP="00C06B8C"/>
    <w:p w14:paraId="741DFB76" w14:textId="3ED19709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E802EB">
        <w:t>223 u 281</w:t>
      </w:r>
    </w:p>
    <w:p w14:paraId="3D44D095" w14:textId="77777777" w:rsidR="00C06B8C" w:rsidRPr="004E69B1" w:rsidRDefault="00C06B8C" w:rsidP="00C06B8C"/>
    <w:p w14:paraId="1402C19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8C89E8F" w14:textId="77777777" w:rsidR="00C06B8C" w:rsidRPr="004E69B1" w:rsidRDefault="00C06B8C" w:rsidP="00C06B8C">
      <w:pPr>
        <w:pStyle w:val="NormalBold"/>
      </w:pPr>
      <w:r w:rsidRPr="004E69B1">
        <w:t>Premessa 9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57C07446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F7034" w14:textId="77777777" w:rsidR="00E802EB" w:rsidRPr="00BC04CE" w:rsidRDefault="00E802EB" w:rsidP="00D8668D"/>
        </w:tc>
      </w:tr>
      <w:tr w:rsidR="00E802EB" w:rsidRPr="00BC04CE" w14:paraId="55C1E09E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852A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646AA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6300A96C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2E6CB" w14:textId="77777777" w:rsidR="00E802EB" w:rsidRPr="00BC04CE" w:rsidRDefault="00E802EB" w:rsidP="00D8668D">
            <w:pPr>
              <w:pStyle w:val="Normal6a"/>
            </w:pPr>
            <w:r w:rsidRPr="00BC04CE">
              <w:t>(9)</w:t>
            </w:r>
            <w:r w:rsidRPr="00BC04CE">
              <w:tab/>
              <w:t xml:space="preserve">L-Artikolu 19a(3) tad-Direttiva 2013/34/UE jirrikjedi li l-impriżi jirrapportaw informazzjoni dwar l-operazzjonijiet proprji tal-impriża u dwar il-katina tal-valur tagħha. Huwa meħtieġ li jitnaqqas il-piż tar-rapportar għall-impriżi fil-katina tal-valur li ma humiex meħtieġa jirrapportaw dwar is-sostenibbiltà tagħhom. Għalhekk, l-impriża li tirrapporta, għall-finijiet tar-rapportar ta’ informazzjoni dwar is-sostenibbiltà fil-livell individwali jew konsolidat, kif meħtieġ mid-Direttiva 2013/34/UE, u mingħajr preġudizzju għar-rekwiżiti tal-Unjoni biex twettaq proċess ta’ diliġenza dovuta, jenħtieġ li ma tfittixx li tikseb mingħand impriżi </w:t>
            </w:r>
            <w:r w:rsidRPr="00BC04CE">
              <w:rPr>
                <w:b/>
                <w:i/>
              </w:rPr>
              <w:t>stabbiliti fl-Unjoni jew barra minnha fil-katina tal-valur tagħha li jkollhom sa medja ta’ 1000</w:t>
            </w:r>
            <w:r w:rsidRPr="00BC04CE">
              <w:t xml:space="preserve"> impjegat matul is-sena finanzjarja, kwalunkwe informazzjoni li tmur lil hinn mill-informazzjoni speċifikata fl-istandards għall-użu volontarju mill-impriżi li ma humiex meħtieġa jirrapportaw dwar is-sostenibbiltà tagħhom. </w:t>
            </w:r>
            <w:r w:rsidRPr="00BC04CE">
              <w:rPr>
                <w:b/>
                <w:i/>
              </w:rPr>
              <w:t xml:space="preserve">Madankollu, </w:t>
            </w:r>
            <w:r w:rsidRPr="00BC04CE">
              <w:t xml:space="preserve">jenħtieġ li l-impriża li tirrapporta titħalla tiġbor mingħand tali impriżi fil-katina tal-valur tagħha kwalunkwe informazzjoni addizzjonali dwar is-sostenibbiltà li tkun kondiviża b’mod komuni bejn l-impriżi fis-settur ikkonċernat. L-impriżi li jirrapportaw dwar il-katina tal-valur tagħhom f’konformità ma’ dawk il-limitazzjonijiet jenħtieġ li jitqiesu li jikkonformaw mal-obbligu li jirrapportaw dwar is-sostenibbiltà tagħhom. Il-fornituri tal-aċċertament jenħtieġ li jħejju l-opinjoni </w:t>
            </w:r>
            <w:r w:rsidRPr="00BC04CE">
              <w:lastRenderedPageBreak/>
              <w:t xml:space="preserve">ta’ aċċertament tagħhom filwaqt li jirrispettaw l-obbligu fuq l-impriżi li ma jfittxux li jiksbu mingħand impriżi fil-katina tal-valur tagħhom li jkollhom sa </w:t>
            </w:r>
            <w:r w:rsidRPr="00BC04CE">
              <w:rPr>
                <w:b/>
                <w:i/>
              </w:rPr>
              <w:t>medja ta’ 1000</w:t>
            </w:r>
            <w:r w:rsidRPr="00BC04CE">
              <w:t xml:space="preserve"> impjegat matul is-sena finanzjarja, kwalunkwe informazzjoni li tmur lil hinn mill-informazzjoni speċifikata fl-istandards għall-użu volontarju mill-impriżi li ma humiex meħtieġa jirrapportaw dwar is-sostenibbiltà tagħhom. Għal dak il-għan, jenħtieġ li l-Kummissjoni tingħata s-setgħa li tadotta att delegat biex tipprevedi standards tar-rapportar dwar is-sostenibbiltà għall-użu volontarju mill-impriżi li ma humiex meħtieġa jirrapportaw dwar is-sostenibbiltà tagħhom. Jenħtieġ li dawn l-istandards ikunu proporzjonati u rilevanti għall-kapaċitajiet u l-karatteristiċi ta’ dawk l-impriżi u għall-iskala u l-kumplessità tal-attivitajiet tagħhom. Jenħtieġ li dawn l-istandards jispeċifikaw ukoll, fejn possibbli, l-istruttura li għandha tintuża biex tiġi ppreżentata dik 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CA19B" w14:textId="63207048" w:rsidR="00E802EB" w:rsidRPr="00BC04CE" w:rsidRDefault="00E802EB" w:rsidP="00D8668D">
            <w:pPr>
              <w:pStyle w:val="Normal6a"/>
            </w:pPr>
            <w:r w:rsidRPr="00BC04CE">
              <w:lastRenderedPageBreak/>
              <w:t>(9)</w:t>
            </w:r>
            <w:r w:rsidRPr="00BC04CE">
              <w:tab/>
              <w:t xml:space="preserve">L-Artikolu 19a(3) tad-Direttiva 2013/34/UE jirrikjedi li l-impriżi jirrapportaw informazzjoni dwar l-operazzjonijiet proprji tal-impriża u dwar il-katina tal-valur tagħha. Huwa meħtieġ </w:t>
            </w:r>
            <w:r w:rsidRPr="00BC04CE">
              <w:rPr>
                <w:b/>
                <w:i/>
              </w:rPr>
              <w:t xml:space="preserve">li jkun hemm ċarezza u </w:t>
            </w:r>
            <w:r w:rsidRPr="00BC04CE">
              <w:t xml:space="preserve">li jitnaqqas il-piż tar-rapportar għall-impriżi fil-katina tal-valur li ma humiex meħtieġa jirrapportaw dwar is-sostenibbiltà tagħhom. Għalhekk, l-impriża li tirrapporta, għall-finijiet tar-rapportar ta’ informazzjoni dwar is-sostenibbiltà fil-livell individwali jew konsolidat, kif meħtieġ mid-Direttiva 2013/34/UE, u mingħajr preġudizzju għar-rekwiżiti tal-Unjoni biex twettaq proċess ta’ diliġenza dovuta, jenħtieġ li ma tfittixx li tikseb mingħand impriżi </w:t>
            </w:r>
            <w:r w:rsidRPr="00BC04CE">
              <w:rPr>
                <w:b/>
                <w:bCs/>
                <w:i/>
                <w:iCs/>
              </w:rPr>
              <w:t>b’medja ta’ aktar minn 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ta’ </w:t>
            </w:r>
            <w:r w:rsidR="000318BA">
              <w:rPr>
                <w:b/>
                <w:i/>
              </w:rPr>
              <w:t xml:space="preserve">aktar minn </w:t>
            </w:r>
            <w:r w:rsidRPr="00BC04CE">
              <w:rPr>
                <w:b/>
                <w:i/>
              </w:rPr>
              <w:t>EUR 450 000 000</w:t>
            </w:r>
            <w:r w:rsidRPr="00BC04CE">
              <w:t xml:space="preserve"> matul is-sena finanzjarja, kwalunkwe informazzjoni li tmur lil hinn mill-informazzjoni speċifikata fl-istandards għall-użu volontarju mill-impriżi li ma humiex meħtieġa jirrapportaw dwar is-sostenibbiltà tagħhom. Jenħtieġ li l-impriża li tirrapporta </w:t>
            </w:r>
            <w:r w:rsidRPr="00BC04CE">
              <w:rPr>
                <w:b/>
                <w:i/>
              </w:rPr>
              <w:t xml:space="preserve">tadotta approċċ ibbażat fuq ir-riskji, filwaqt li tipprijoritizza l-isforzi biex tinġabar informazzjoni dwar impatti ta’ riskju għoli u kwistjonijiet ta’ sostenibbiltà komunement assoċjati mas-settur tagħha u li </w:t>
            </w:r>
            <w:r w:rsidRPr="00BC04CE">
              <w:t>titħalla tiġbor mingħand tali impriżi fil-katina tal-valur tagħha kwalunkwe informazzjoni addizzjonali dwar is-sostenibbiltà li tkun kondiviża b’mod komuni bejn l-impriżi fis-settur ikkonċernat.</w:t>
            </w:r>
            <w:r w:rsidRPr="00BC04CE">
              <w:rPr>
                <w:b/>
                <w:i/>
              </w:rPr>
              <w:t xml:space="preserve"> Meta ma tkunx disponibbli l-informazzjoni kollha meħtieġa rigward il-</w:t>
            </w:r>
            <w:r w:rsidRPr="00BC04CE">
              <w:rPr>
                <w:b/>
                <w:i/>
              </w:rPr>
              <w:lastRenderedPageBreak/>
              <w:t>katina tal-valur tagħhom, jew tali informazzjoni ma tkunx kompluta jew tkun soġġetta għal limitazzjonijiet legali, jenħtieġ li l-impriżi jitħallew jispjegaw l-isforzi li jkunu saru biex jiksbu l-informazzjoni meħtieġa dwar il-katina tal-valur tagħhom, ir-raġunijiet għaliex dik l-informazzjoni ma setgħetx tinkiseb, u l-pjanijiet tagħhom biex jiksbu tali informazzjoni fil-futur</w:t>
            </w:r>
            <w:r w:rsidRPr="00BC04CE">
              <w:t>. L-impriżi li jirrapportaw dwar il-katina tal-valur tagħhom f’konformità ma’ dawk il-limitazzjonijiet jenħtieġ li jitqiesu li jikkonformaw mal-obbligu li jirrapportaw dwar is-sostenibbiltà tagħhom. Il-fornituri tal-aċċertament jenħtieġ li jħejju l-opinjoni ta’ aċċertament tagħhom filwaqt li jirrispettaw l-obbligu fuq l-impriżi li ma jfittxux li jiksbu mingħand impriżi fil-katina tal-valur tagħhom li jkollhom</w:t>
            </w:r>
            <w:r w:rsidRPr="00BC04CE">
              <w:rPr>
                <w:b/>
                <w:bCs/>
                <w:i/>
                <w:iCs/>
              </w:rPr>
              <w:t xml:space="preserve"> bħala medja</w:t>
            </w:r>
            <w:r w:rsidRPr="00BC04CE">
              <w:t xml:space="preserve"> sa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</w:t>
            </w:r>
            <w:r w:rsidR="000318BA">
              <w:rPr>
                <w:b/>
                <w:i/>
              </w:rPr>
              <w:t>sa</w:t>
            </w:r>
            <w:r w:rsidRPr="00BC04CE">
              <w:rPr>
                <w:b/>
                <w:i/>
              </w:rPr>
              <w:t xml:space="preserve"> EUR 450 000 000</w:t>
            </w:r>
            <w:r w:rsidRPr="00BC04CE">
              <w:t xml:space="preserve"> matul is-sena finanzjarja, kwalunkwe informazzjoni li tmur lil hinn mill-informazzjoni speċifikata fl-istandards għall-użu volontarju mill-impriżi li ma humiex meħtieġa jirrapportaw dwar is-sostenibbiltà tagħhom. Għal dak il-għan, jenħtieġ li l-Kummissjoni tingħata s-setgħa li tadotta att delegat biex tipprevedi standards tar-rapportar dwar is-sostenibbiltà għall-użu volontarju mill-impriżi li ma humiex meħtieġa jirrapportaw dwar is-sostenibbiltà tagħhom. Jenħtieġ li dawn l-istandards ikunu proporzjonati u rilevanti għall-kapaċitajiet u l-karatteristiċi ta’ dawk l-impriżi u għall-iskala u l-kumplessità tal-attivitajiet tagħhom. Jenħtieġ li dawn l-istandards jispeċifikaw ukoll, fejn possibbli, l-istruttura li għandha tintuża biex tiġi ppreżentata dik l-informazzjoni. </w:t>
            </w:r>
            <w:r w:rsidRPr="00BC04CE">
              <w:rPr>
                <w:b/>
                <w:i/>
              </w:rPr>
              <w:t>Jenħtieġ li l-impriżi fil-katina tal-valur jitħallew jagħżlu mudell għar-rapportar ta’ informazzjoni dwar is-sostenibbiltà b’mod volontarju, sabiex l-impriżi li jitolbu informazzjoni ma jkunux meħtieġa jivvalutaw jew jimmappjaw il-kategoriji tad-daqs tal-entitajiet kollha fil-katina tal-valur tagħhom.</w:t>
            </w:r>
          </w:p>
        </w:tc>
      </w:tr>
    </w:tbl>
    <w:p w14:paraId="18F64E01" w14:textId="77777777" w:rsidR="00C06B8C" w:rsidRPr="004E69B1" w:rsidRDefault="00C06B8C" w:rsidP="00C06B8C"/>
    <w:p w14:paraId="3C1B2F2A" w14:textId="77777777" w:rsidR="00C06B8C" w:rsidRPr="004E69B1" w:rsidRDefault="00C06B8C" w:rsidP="00C06B8C">
      <w:pPr>
        <w:pStyle w:val="AmNumberTabs"/>
      </w:pPr>
      <w:r w:rsidRPr="004E69B1">
        <w:lastRenderedPageBreak/>
        <w:t>Emenda</w:t>
      </w:r>
      <w:r w:rsidRPr="004E69B1">
        <w:tab/>
      </w:r>
      <w:r w:rsidRPr="004E69B1">
        <w:tab/>
        <w:t>7</w:t>
      </w:r>
    </w:p>
    <w:p w14:paraId="79ED3DF0" w14:textId="77777777" w:rsidR="00C06B8C" w:rsidRPr="004E69B1" w:rsidRDefault="00C06B8C" w:rsidP="00C06B8C"/>
    <w:p w14:paraId="1D6E1EA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49B50FA" w14:textId="77777777" w:rsidR="00C06B8C" w:rsidRPr="004E69B1" w:rsidRDefault="00C06B8C" w:rsidP="00C06B8C">
      <w:pPr>
        <w:pStyle w:val="NormalBold"/>
      </w:pPr>
      <w:r w:rsidRPr="004E69B1">
        <w:t>Premessa 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932C8E5" w14:textId="77777777" w:rsidTr="00E22E0E">
        <w:trPr>
          <w:jc w:val="center"/>
        </w:trPr>
        <w:tc>
          <w:tcPr>
            <w:tcW w:w="9752" w:type="dxa"/>
            <w:gridSpan w:val="2"/>
          </w:tcPr>
          <w:p w14:paraId="757E4BE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9429859" w14:textId="77777777" w:rsidTr="00E22E0E">
        <w:trPr>
          <w:jc w:val="center"/>
        </w:trPr>
        <w:tc>
          <w:tcPr>
            <w:tcW w:w="4876" w:type="dxa"/>
          </w:tcPr>
          <w:p w14:paraId="7C51A2E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2E43E9A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3126979" w14:textId="77777777" w:rsidTr="00E22E0E">
        <w:trPr>
          <w:jc w:val="center"/>
        </w:trPr>
        <w:tc>
          <w:tcPr>
            <w:tcW w:w="4876" w:type="dxa"/>
          </w:tcPr>
          <w:p w14:paraId="3ADB7895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0ADB55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(9a)</w:t>
            </w:r>
            <w:r w:rsidRPr="004E69B1">
              <w:rPr>
                <w:b/>
                <w:i/>
              </w:rPr>
              <w:tab/>
              <w:t>Sakemm il-Kummissjoni tadotta standards tar-rapportar dwar is-sostenibbiltà għall-użu volontarju, l-impriżi li jirrapportaw informazzjoni dwar is-sostenibbiltà b’mod volontarju jistgħu jagħmlu dan skont ir-rakkomandazzjoni tal-Kummissjoni 2025/4984, li hija bbażata fuq l-istandard volontarju għall-SMEs (VSME) żviluppat mill-EFRAG. Biex jiġu żgurati l-kontinwità u l-proporzjonalità, l-istandards tar-rapportar dwar is-sostenibbiltà għall-użu volontarju adottati mill-Kummissjoni bħala att delegat jenħtieġ li jkunu bbażati fuq dik ir-rakkomandazzjoni, u jenħtieġ li jkunu proporzjonati u jqisu l-prinċipju “Aħseb l-Ewwel fiż-Żgħir”; jenħtieġ li jużaw lingwaġġ u modularità simplifikati li jippermettu flessibbiltà u progressjoni fid-divulgazzjonijiet. Jenħtieġ li l-objettiv ta’ dan l-istandard volontarju jkun li jappoġġja lill-kumpaniji: (a) fl-għoti ta’ informazzjoni li tgħin biex jiġu ssodisfati l-ħtiġijiet tad-data ta’ impriżi li jitolbu informazzjoni dwar is-sostenibbiltà mill-fornituri tagħhom; (b) fl-għoti ta’ informazzjoni li tgħin biex jiġu ssodisfati l-ħtiġijiet tad-data mill-banek u mill-investituri, u b’hekk tgħin lill-impriżi fl-aċċess tagħhom għall-finanzjament; (c) fit-titjib tal-ġestjoni tal-kwistjonijiet ta’ sostenibbiltà li jiffaċċjaw, jiġifieri sfidi ambjentali u soċjali bħat-tniġġis, is-saħħa u s-sikurezza tal-forza tax-xogħol; dan se jappoġġja t-tkabbir kompetittiv tagħhom u jtejjeb ir-reżiljenza tagħhom fuq terminu qasir, medju u twil; u (d) fil-kontribut għal ekonomija aktar sostenibbli u inklużiva.</w:t>
            </w:r>
          </w:p>
        </w:tc>
      </w:tr>
    </w:tbl>
    <w:p w14:paraId="246540DE" w14:textId="77777777" w:rsidR="00C06B8C" w:rsidRPr="004E69B1" w:rsidRDefault="00C06B8C" w:rsidP="00C06B8C"/>
    <w:p w14:paraId="5B764C8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</w:t>
      </w:r>
    </w:p>
    <w:p w14:paraId="6461D21E" w14:textId="77777777" w:rsidR="00C06B8C" w:rsidRPr="004E69B1" w:rsidRDefault="00C06B8C" w:rsidP="00C06B8C"/>
    <w:p w14:paraId="17C6C043" w14:textId="77777777" w:rsidR="00C06B8C" w:rsidRPr="004E69B1" w:rsidRDefault="00C06B8C" w:rsidP="00C06B8C">
      <w:pPr>
        <w:pStyle w:val="NormalBold"/>
        <w:keepNext/>
      </w:pPr>
      <w:r w:rsidRPr="004E69B1">
        <w:lastRenderedPageBreak/>
        <w:t>Proposta għal direttiva</w:t>
      </w:r>
    </w:p>
    <w:p w14:paraId="3ECA8B61" w14:textId="77777777" w:rsidR="00C06B8C" w:rsidRPr="004E69B1" w:rsidRDefault="00C06B8C" w:rsidP="00C06B8C">
      <w:pPr>
        <w:pStyle w:val="NormalBold"/>
      </w:pPr>
      <w:r w:rsidRPr="004E69B1">
        <w:t>Premessa 9b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D6C812F" w14:textId="77777777" w:rsidTr="00E22E0E">
        <w:trPr>
          <w:jc w:val="center"/>
        </w:trPr>
        <w:tc>
          <w:tcPr>
            <w:tcW w:w="9752" w:type="dxa"/>
            <w:gridSpan w:val="2"/>
          </w:tcPr>
          <w:p w14:paraId="7B51D53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5200D57" w14:textId="77777777" w:rsidTr="00E22E0E">
        <w:trPr>
          <w:jc w:val="center"/>
        </w:trPr>
        <w:tc>
          <w:tcPr>
            <w:tcW w:w="4876" w:type="dxa"/>
          </w:tcPr>
          <w:p w14:paraId="16A4AD8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6A222D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CB03C17" w14:textId="77777777" w:rsidTr="00E22E0E">
        <w:trPr>
          <w:jc w:val="center"/>
        </w:trPr>
        <w:tc>
          <w:tcPr>
            <w:tcW w:w="4876" w:type="dxa"/>
          </w:tcPr>
          <w:p w14:paraId="49AC9E05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E36F05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(9b)</w:t>
            </w:r>
            <w:r w:rsidRPr="004E69B1">
              <w:rPr>
                <w:b/>
                <w:i/>
              </w:rPr>
              <w:tab/>
              <w:t>Jenħtieġ li r-rekwiżiti tar-rapportar dwar is-sostenibbiltà ma jobbligawx impriża tiddivulga informazzjoni bħall-kapital intellettwali, il-proprjetà intellettwali, l-għarfien espert jew ir-riżultati tal-innovazzjoni li jikkwalifikaw bħala sigrieti kummerċjali kif definit fid-Direttiva (UE) 2016/943 tal-Parlament Ewropew u tal-Kunsill. Għalhekk jenħtieġ li r-rekwiżiti tar-rapportar previsti f’din id-Direttiva emendatorja jkunu mingħajr preġudizzju għad-Direttiva (UE) 2016/943.</w:t>
            </w:r>
          </w:p>
        </w:tc>
      </w:tr>
    </w:tbl>
    <w:p w14:paraId="2FFDEE3C" w14:textId="77777777" w:rsidR="00C06B8C" w:rsidRPr="004E69B1" w:rsidRDefault="00C06B8C" w:rsidP="00C06B8C"/>
    <w:p w14:paraId="3BA95042" w14:textId="63C3F46B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E802EB">
        <w:t>224 u 282</w:t>
      </w:r>
    </w:p>
    <w:p w14:paraId="6978D35C" w14:textId="77777777" w:rsidR="00C06B8C" w:rsidRPr="004E69B1" w:rsidRDefault="00C06B8C" w:rsidP="00C06B8C"/>
    <w:p w14:paraId="5B51530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9EB0EE1" w14:textId="77777777" w:rsidR="00C06B8C" w:rsidRPr="004E69B1" w:rsidRDefault="00C06B8C" w:rsidP="00C06B8C">
      <w:pPr>
        <w:pStyle w:val="NormalBold"/>
      </w:pPr>
      <w:r w:rsidRPr="004E69B1">
        <w:t>Premessa 12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090DBD10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DD8A9" w14:textId="77777777" w:rsidR="00E802EB" w:rsidRPr="00BC04CE" w:rsidRDefault="00E802EB" w:rsidP="00D8668D"/>
        </w:tc>
      </w:tr>
      <w:tr w:rsidR="00E802EB" w:rsidRPr="00BC04CE" w14:paraId="340E6025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D76A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6FE15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67084904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B304D" w14:textId="77777777" w:rsidR="00E802EB" w:rsidRPr="00BC04CE" w:rsidRDefault="00E802EB" w:rsidP="00D8668D">
            <w:pPr>
              <w:pStyle w:val="Normal6a"/>
            </w:pPr>
            <w:r w:rsidRPr="00BC04CE">
              <w:t>(12)</w:t>
            </w:r>
            <w:r w:rsidRPr="00BC04CE">
              <w:tab/>
              <w:t xml:space="preserve">L-Artikolu 29a(1) tad-Direttiva 2013/34/UE jirrikjedi li l-impriżi omm ta’ gruppi kbar iħejju u jippubblikaw dikjarazzjoni dwar is-sostenibbiltà fil-livell konsolidat. Sabiex jitnaqqas il-piż tar-rapportar fuq dawk l-impriżi omm, jenħtieġ li l-kamp ta’ applikazzjoni ta’ dak l-obbligu jitnaqqas għall-impriżi omm ta’ gruppi </w:t>
            </w:r>
            <w:r w:rsidRPr="00BC04CE">
              <w:rPr>
                <w:b/>
                <w:i/>
              </w:rPr>
              <w:t xml:space="preserve">kbar </w:t>
            </w:r>
            <w:r w:rsidRPr="00BC04CE">
              <w:t xml:space="preserve">b’medja ta’ aktar minn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impjegat, fuq bażi konsolidata, matul is-sena finanzjarja.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8D10A" w14:textId="42C0536C" w:rsidR="00E802EB" w:rsidRPr="00BC04CE" w:rsidRDefault="00E802EB" w:rsidP="00D8668D">
            <w:pPr>
              <w:pStyle w:val="Normal6a"/>
            </w:pPr>
            <w:r w:rsidRPr="00BC04CE">
              <w:t>(12)</w:t>
            </w:r>
            <w:r w:rsidRPr="00BC04CE">
              <w:tab/>
              <w:t xml:space="preserve">L-Artikolu 29a(1) tad-Direttiva 2013/34/UE jirrikjedi li l-impriżi omm ta’ gruppi kbar iħejju u jippubblikaw dikjarazzjoni dwar is-sostenibbiltà fil-livell konsolidat. Sabiex jitnaqqas il-piż tar-rapportar fuq dawk l-impriżi prinċipali, jenħtieġ li l-kamp ta’ applikazzjoni ta’ dak l-obbligu jitnaqqas għall-impriżi prinċipali ta’ gruppi b’medja ta’ aktar minn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ta’ </w:t>
            </w:r>
            <w:r w:rsidR="000318BA">
              <w:rPr>
                <w:b/>
                <w:i/>
              </w:rPr>
              <w:t xml:space="preserve">aktar minn </w:t>
            </w:r>
            <w:r w:rsidRPr="00BC04CE">
              <w:rPr>
                <w:b/>
                <w:i/>
              </w:rPr>
              <w:t>EUR 450 000 000</w:t>
            </w:r>
            <w:r w:rsidRPr="00BC04CE">
              <w:t>, fuq bażi konsolidata, matul is-sena finanzjarja.</w:t>
            </w:r>
          </w:p>
        </w:tc>
      </w:tr>
    </w:tbl>
    <w:p w14:paraId="61B80709" w14:textId="77777777" w:rsidR="00C06B8C" w:rsidRPr="004E69B1" w:rsidRDefault="00C06B8C" w:rsidP="00C06B8C"/>
    <w:p w14:paraId="6BF2C227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</w:t>
      </w:r>
    </w:p>
    <w:p w14:paraId="5B0F42DC" w14:textId="77777777" w:rsidR="00C06B8C" w:rsidRPr="004E69B1" w:rsidRDefault="00C06B8C" w:rsidP="00C06B8C"/>
    <w:p w14:paraId="7384D2F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99DBD19" w14:textId="77777777" w:rsidR="00C06B8C" w:rsidRPr="004E69B1" w:rsidRDefault="00C06B8C" w:rsidP="00C06B8C">
      <w:pPr>
        <w:pStyle w:val="NormalBold"/>
      </w:pPr>
      <w:r w:rsidRPr="004E69B1">
        <w:t>Premessa 12a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952619E" w14:textId="77777777" w:rsidTr="00E22E0E">
        <w:trPr>
          <w:jc w:val="center"/>
        </w:trPr>
        <w:tc>
          <w:tcPr>
            <w:tcW w:w="9752" w:type="dxa"/>
            <w:gridSpan w:val="2"/>
          </w:tcPr>
          <w:p w14:paraId="436C35A2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EB21BDB" w14:textId="77777777" w:rsidTr="00E22E0E">
        <w:trPr>
          <w:jc w:val="center"/>
        </w:trPr>
        <w:tc>
          <w:tcPr>
            <w:tcW w:w="4876" w:type="dxa"/>
          </w:tcPr>
          <w:p w14:paraId="5877B51A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36B83F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61EA260" w14:textId="77777777" w:rsidTr="00E22E0E">
        <w:trPr>
          <w:jc w:val="center"/>
        </w:trPr>
        <w:tc>
          <w:tcPr>
            <w:tcW w:w="4876" w:type="dxa"/>
          </w:tcPr>
          <w:p w14:paraId="21E36FD6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D461EF7" w14:textId="6F84A2F5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(12a)</w:t>
            </w:r>
            <w:r w:rsidRPr="004E69B1">
              <w:rPr>
                <w:b/>
                <w:i/>
              </w:rPr>
              <w:tab/>
              <w:t xml:space="preserve">Id-Direttiva (UE) 2022/2464 tirrikjedi li l-impriżi fil-kamp ta’ </w:t>
            </w:r>
            <w:r w:rsidRPr="004E69B1">
              <w:rPr>
                <w:b/>
                <w:i/>
              </w:rPr>
              <w:lastRenderedPageBreak/>
              <w:t>applikazzjoni jirrapportaw informazzjoni dwar is-sostenibbiltà skont l-Istandards Ewropej tar-Rapportar dwar is-Sostenibbiltà (ESRS) obbligatorji. F’Lulju 2023, il-Kummissjoni adottat l-ewwel sett ta’ ESRS. Għal riżultati fi żmien qasir għas-simplifikazzjoni u r-razzjonalizzazzjoni tar-rapportar dwar is-sostenibbiltà, il-Kummissjoni jenħtieġ li tadotta att delegat mill-aktar fis possibbli, u mhux aktar tard minn sitt xhur wara d-dħul fis-seħħ ta’ din id-</w:t>
            </w:r>
            <w:r w:rsidR="000318BA">
              <w:rPr>
                <w:b/>
                <w:i/>
              </w:rPr>
              <w:t>D</w:t>
            </w:r>
            <w:r w:rsidRPr="004E69B1">
              <w:rPr>
                <w:b/>
                <w:i/>
              </w:rPr>
              <w:t>irettiva, biex tirrevedi l-ewwel sett ta’ ESRS ħalli tirriforma l-istandards b’mod sostanzjali: (i) bit-tneħħija tal-punti ta’ data meqjusa bħala l-anqas importanti għar-rapportar dwar is-sostenibbiltà għal skopijiet ġenerali, (ii) bil-prijoritizzazzjoni tal-indikaturi kwantitattivi minflok tat-testi narrattivi, (iii) bl-għoti ta’ istruzzjonijiet ċari dwar kif jiġi applikat il-prinċipju ta’ materjalità, biex jiġi żgurat li l-impriżi jkunu meħtieġa jirrapportaw biss informazzjoni materjali, u jitnaqqas ir-riskju li l-fornituri ta’ servizzi ta’ aċċertament jħeġġu b’mod involontarju lill-impriżi jirrapportaw informazzjoni li ma tkunx meħtieġa jew li jiddedikaw riżorsi eċċessivi għall-proċess ta’ valutazzjoni tal-materjalità, (iv) billi tittejjeb il-konsistenza ma’ leġiżlazzjoni oħra tal-UE, inkluża l-leġiżlazzjoni dwar is-servizzi finanzjarji, (v) billi tiġi żgurata, kemm jista’ jkun, l-interoperabbiltà mal-istandards globali tar-rapportar dwar is-sostenibbiltà.</w:t>
            </w:r>
          </w:p>
        </w:tc>
      </w:tr>
    </w:tbl>
    <w:p w14:paraId="10482301" w14:textId="77777777" w:rsidR="00C06B8C" w:rsidRPr="004E69B1" w:rsidRDefault="00C06B8C" w:rsidP="00C06B8C"/>
    <w:p w14:paraId="3A73A70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11</w:t>
      </w:r>
    </w:p>
    <w:p w14:paraId="01DB3380" w14:textId="77777777" w:rsidR="00C06B8C" w:rsidRPr="004E69B1" w:rsidRDefault="00C06B8C" w:rsidP="00C06B8C"/>
    <w:p w14:paraId="5153705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908C3D3" w14:textId="77777777" w:rsidR="00C06B8C" w:rsidRPr="004E69B1" w:rsidRDefault="00C06B8C" w:rsidP="00C06B8C">
      <w:pPr>
        <w:pStyle w:val="NormalBold"/>
      </w:pPr>
      <w:r w:rsidRPr="004E69B1">
        <w:t>Premessa 12b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B88C4A7" w14:textId="77777777" w:rsidTr="00E22E0E">
        <w:trPr>
          <w:jc w:val="center"/>
        </w:trPr>
        <w:tc>
          <w:tcPr>
            <w:tcW w:w="9752" w:type="dxa"/>
            <w:gridSpan w:val="2"/>
          </w:tcPr>
          <w:p w14:paraId="304D2B7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4F93E14" w14:textId="77777777" w:rsidTr="00E22E0E">
        <w:trPr>
          <w:jc w:val="center"/>
        </w:trPr>
        <w:tc>
          <w:tcPr>
            <w:tcW w:w="4876" w:type="dxa"/>
          </w:tcPr>
          <w:p w14:paraId="68ED076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841878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05BACBB" w14:textId="77777777" w:rsidTr="00E22E0E">
        <w:trPr>
          <w:jc w:val="center"/>
        </w:trPr>
        <w:tc>
          <w:tcPr>
            <w:tcW w:w="4876" w:type="dxa"/>
          </w:tcPr>
          <w:p w14:paraId="58CF5EA7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66F2142" w14:textId="4E6C7508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(12b)</w:t>
            </w:r>
            <w:r w:rsidRPr="004E69B1">
              <w:rPr>
                <w:b/>
                <w:i/>
              </w:rPr>
              <w:tab/>
              <w:t>Biex jiġu ċċarati aħjar it-talbiet li jsiru lill-impriżi holding finanzjarji li huma impriżi prinċipali, dawn biss huma eżentati milli jikkonformaw mal-obbligi stabbiliti f’din id-</w:t>
            </w:r>
            <w:r w:rsidR="000318BA">
              <w:rPr>
                <w:b/>
                <w:i/>
              </w:rPr>
              <w:t>D</w:t>
            </w:r>
            <w:r w:rsidRPr="004E69B1">
              <w:rPr>
                <w:b/>
                <w:i/>
              </w:rPr>
              <w:t xml:space="preserve">irettiva. Bl-istess mod, </w:t>
            </w:r>
            <w:r w:rsidRPr="004E69B1">
              <w:rPr>
                <w:b/>
                <w:i/>
              </w:rPr>
              <w:lastRenderedPageBreak/>
              <w:t>biex jitnaqqas il-piż amministrattiv fuq l-impriżi, għal akkwiżizzjonijiet reċenti ta’ impriżi sussidjarji li għadhom mhumiex qed jirrapportaw, jenħtieġ li l-impriża prinċipali tibbenefika minn perjodu ta’ tranżizzjoni ta’ 24 xahar.</w:t>
            </w:r>
          </w:p>
        </w:tc>
      </w:tr>
    </w:tbl>
    <w:p w14:paraId="27FE4DEA" w14:textId="77777777" w:rsidR="00C06B8C" w:rsidRPr="004E69B1" w:rsidRDefault="00C06B8C" w:rsidP="00C06B8C"/>
    <w:p w14:paraId="61FFC48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12</w:t>
      </w:r>
    </w:p>
    <w:p w14:paraId="2C234390" w14:textId="77777777" w:rsidR="00C06B8C" w:rsidRPr="004E69B1" w:rsidRDefault="00C06B8C" w:rsidP="00C06B8C"/>
    <w:p w14:paraId="5FE3C0F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F6E4215" w14:textId="77777777" w:rsidR="00C06B8C" w:rsidRPr="004E69B1" w:rsidRDefault="00C06B8C" w:rsidP="00C06B8C">
      <w:pPr>
        <w:pStyle w:val="NormalBold"/>
      </w:pPr>
      <w:r w:rsidRPr="004E69B1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21A0202" w14:textId="77777777" w:rsidTr="00E22E0E">
        <w:trPr>
          <w:jc w:val="center"/>
        </w:trPr>
        <w:tc>
          <w:tcPr>
            <w:tcW w:w="9752" w:type="dxa"/>
            <w:gridSpan w:val="2"/>
          </w:tcPr>
          <w:p w14:paraId="03E9F99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2DF9F08E" w14:textId="77777777" w:rsidTr="00E22E0E">
        <w:trPr>
          <w:jc w:val="center"/>
        </w:trPr>
        <w:tc>
          <w:tcPr>
            <w:tcW w:w="4876" w:type="dxa"/>
          </w:tcPr>
          <w:p w14:paraId="7ACBD7D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9257B5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F1C1064" w14:textId="77777777" w:rsidTr="00E22E0E">
        <w:trPr>
          <w:jc w:val="center"/>
        </w:trPr>
        <w:tc>
          <w:tcPr>
            <w:tcW w:w="4876" w:type="dxa"/>
          </w:tcPr>
          <w:p w14:paraId="688E4EBA" w14:textId="77777777" w:rsidR="00C06B8C" w:rsidRPr="004E69B1" w:rsidRDefault="00C06B8C" w:rsidP="00E22E0E">
            <w:pPr>
              <w:pStyle w:val="Normal6"/>
            </w:pPr>
            <w:r w:rsidRPr="004E69B1">
              <w:t>(13)</w:t>
            </w:r>
            <w:r w:rsidRPr="004E69B1">
              <w:tab/>
              <w:t>L-Artikolu 29b(1), it-tielet subparagrafu tad-Direttiva 2013/34/UE jagħti s-setgħa lill-Kummissjoni tadotta standards tar-rapportar speċifiċi għas-settur permezz ta’ atti delegati, u l-ewwel sett ta’ tali standards għandu jiġi adottat sat-30 ta’ Ġunju 2026. Sabiex tiġi evitata żieda fl-għadd ta’ punti ta’ data preskritti li l-impriżi jenħtieġ li jirrapportaw, din is-setgħa jenħtieġ li titneħħa.</w:t>
            </w:r>
          </w:p>
        </w:tc>
        <w:tc>
          <w:tcPr>
            <w:tcW w:w="4876" w:type="dxa"/>
          </w:tcPr>
          <w:p w14:paraId="366F18E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(13)</w:t>
            </w:r>
            <w:r w:rsidRPr="004E69B1">
              <w:tab/>
              <w:t>L-Artikolu 29b(1), it-tielet subparagrafu</w:t>
            </w:r>
            <w:r w:rsidRPr="004E69B1">
              <w:rPr>
                <w:b/>
                <w:bCs/>
                <w:i/>
                <w:iCs/>
              </w:rPr>
              <w:t>,</w:t>
            </w:r>
            <w:r w:rsidRPr="004E69B1">
              <w:t xml:space="preserve"> tad-Direttiva 2013/34/UE jagħti s-setgħa lill-Kummissjoni tadotta standards tar-rapportar speċifiċi għas-settur permezz ta’ atti delegati, u l-ewwel sett ta’ tali standards għandu jiġi adottat sat-30 ta’ Ġunju 2026. Sabiex tiġi evitata żieda fl-għadd ta’ punti ta’ data preskritti li l-impriżi jenħtieġ li jirrapportaw, din is-setgħa jenħtieġ li titneħħa. </w:t>
            </w:r>
            <w:r w:rsidRPr="004E69B1">
              <w:rPr>
                <w:b/>
                <w:i/>
              </w:rPr>
              <w:t>Minflok, jenħtieġ li l-Kummissjoni toħroġ linji gwida volontarji speċifiċi għas-settur biex tappoġġja lill-impriżi u lill-awdituri fil-valutazzjoni tar-riskji, l-opportunitajiet u l-impatti tagħhom f’setturi speċifiċi, biex tiffaċilita l-applikazzjoni tal-ESRS f’settur partikolari, biex jiġu identifikati l-kwistjonijiet relatati mas-sostenibbiltà li x’aktarx ikunu sinifikanti għal settur speċifiku u biex jitnaqqas il-piż tar-rapportar. Jenħtieġ li dawk il-linji gwida jkunu bbażati fuq il-konsultazzjoni mal-partijiet ikkonċernati rilevanti.</w:t>
            </w:r>
          </w:p>
        </w:tc>
      </w:tr>
    </w:tbl>
    <w:p w14:paraId="52ADB36E" w14:textId="77777777" w:rsidR="00C06B8C" w:rsidRPr="004E69B1" w:rsidRDefault="00C06B8C" w:rsidP="00C06B8C"/>
    <w:p w14:paraId="6CC95A66" w14:textId="709D1748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E802EB">
        <w:t>225 u 283</w:t>
      </w:r>
    </w:p>
    <w:p w14:paraId="039DFA49" w14:textId="77777777" w:rsidR="00C06B8C" w:rsidRPr="004E69B1" w:rsidRDefault="00C06B8C" w:rsidP="00C06B8C"/>
    <w:p w14:paraId="5E97867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60EECDB" w14:textId="77777777" w:rsidR="00C06B8C" w:rsidRPr="004E69B1" w:rsidRDefault="00C06B8C" w:rsidP="00C06B8C">
      <w:pPr>
        <w:pStyle w:val="NormalBold"/>
      </w:pPr>
      <w:r w:rsidRPr="004E69B1">
        <w:t>Premessa 14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3C2F124B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A84A2" w14:textId="77777777" w:rsidR="00E802EB" w:rsidRPr="00BC04CE" w:rsidRDefault="00E802EB" w:rsidP="00D8668D"/>
        </w:tc>
      </w:tr>
      <w:tr w:rsidR="00E802EB" w:rsidRPr="00BC04CE" w14:paraId="3B9BE4A5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DA01C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43C58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282B92AF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F5E56" w14:textId="77777777" w:rsidR="00E802EB" w:rsidRPr="00BC04CE" w:rsidRDefault="00E802EB" w:rsidP="00D8668D">
            <w:pPr>
              <w:pStyle w:val="Normal6a"/>
            </w:pPr>
            <w:r w:rsidRPr="00BC04CE">
              <w:t>(14)</w:t>
            </w:r>
            <w:r w:rsidRPr="00BC04CE">
              <w:tab/>
              <w:t xml:space="preserve">L-Artikolu 29b(4) tad-Direttiva 2013/34/UE jirrikjedi li l-istandards tar-rapportar dwar is-sostenibbiltà ma </w:t>
            </w:r>
            <w:r w:rsidRPr="00BC04CE">
              <w:lastRenderedPageBreak/>
              <w:t xml:space="preserve">jispeċifikawx divulgazzjonijiet li jirrikjedu li l-impriżi jiksbu mingħand impriżi żgħar u ta’ daqs medju fil-katina tal-valur tagħhom kwalunkwe informazzjoni li tmur lil hinn mill-informazzjoni li għandha tiġi ddivulgata skont l-istandards tar-rapportar dwar is-sostenibbiltà għall-impriżi żgħar u ta’ daqs medju b’titoli ammessi għan-negozjar f’suq regolat tal-UE. Meta jitqies li l-impriżi żgħar u ta’ daqs medju b’titoli ammessi għan-negozjar f’suq regolat tal-UE jenħtieġ li jiġu esklużi mir-rapportar dwar is-sostenibbiltà, u sabiex jitnaqqas il-piż tar-rapportar għall-impriżi fil-katina tal-valur li ma humiex meħtieġa jirrapportaw dwar is-sostenibbiltà tagħhom, jenħtieġ li l-istandards tar-rapportar dwar is-sostenibbiltà ma jispeċifikawx divulgazzjonijiet li jirrikjedu li l-impriżi jiksbu mingħand l-impriżi fil-katina tal-valur tagħhom li għandhom medja ta’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finanzjarja, kwalunkwe informazzjoni li tmur lil hinn mill-informazzjoni li għandha tiġi ddivulgata skont l-istandards tar-rapportar dwar is-sostenibbiltà għall-użu volontarju mill-impriżi li ma humiex meħtieġa jirrapportaw dwar is-sostenibbiltà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305A0" w14:textId="6D8BA9DB" w:rsidR="00E802EB" w:rsidRPr="00BC04CE" w:rsidRDefault="00E802EB" w:rsidP="00D8668D">
            <w:pPr>
              <w:pStyle w:val="Normal6a"/>
            </w:pPr>
            <w:r w:rsidRPr="00BC04CE">
              <w:lastRenderedPageBreak/>
              <w:t>(14)</w:t>
            </w:r>
            <w:r w:rsidRPr="00BC04CE">
              <w:tab/>
              <w:t xml:space="preserve">L-Artikolu 29b(4) tad-Direttiva 2013/34/UE jirrikjedi li l-istandards tar-rapportar dwar is-sostenibbiltà ma </w:t>
            </w:r>
            <w:r w:rsidRPr="00BC04CE">
              <w:lastRenderedPageBreak/>
              <w:t xml:space="preserve">jispeċifikawx divulgazzjonijiet li jirrikjedu li l-impriżi jiksbu mingħand impriżi żgħar u ta’ daqs medju fil-katina tal-valur tagħhom kwalunkwe informazzjoni li tmur lil hinn mill-informazzjoni li għandha tiġi ddivulgata skont l-istandards tar-rapportar dwar is-sostenibbiltà għall-impriżi żgħar u ta’ daqs medju b’titoli ammessi għan-negozjar f’suq regolat tal-UE. Meta jitqies li l-impriżi żgħar u ta’ daqs medju b’titoli ammessi għan-negozjar f’suq regolat tal-UE jenħtieġ li jiġu esklużi mir-rapportar dwar is-sostenibbiltà, u sabiex jitnaqqas il-piż tar-rapportar għall-impriżi fil-katina tal-valur li ma humiex meħtieġa jirrapportaw dwar is-sostenibbiltà tagħhom, jenħtieġ li l-istandards tar-rapportar dwar is-sostenibbiltà ma jispeċifikawx divulgazzjonijiet li jirrikjedu li l-impriżi jiksbu mingħand l-impriżi fil-katina tal-valur tagħhom li għandhom medja ta’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</w:t>
            </w:r>
            <w:r w:rsidR="000318BA">
              <w:rPr>
                <w:b/>
                <w:i/>
              </w:rPr>
              <w:t>sa</w:t>
            </w:r>
            <w:r w:rsidRPr="00BC04CE">
              <w:rPr>
                <w:b/>
                <w:i/>
              </w:rPr>
              <w:t xml:space="preserve"> EUR 450 000 000</w:t>
            </w:r>
            <w:r w:rsidRPr="00BC04CE">
              <w:t xml:space="preserve"> matul is-sena finanzjarja, kwalunkwe informazzjoni li tmur lil hinn mill-informazzjoni li għandha tiġi ddivulgata skont l-istandards tar-rapportar dwar is-sostenibbiltà għall-użu volontarju mill-impriżi li ma humiex meħtieġa jirrapportaw dwar is-sostenibbiltà tagħhom.</w:t>
            </w:r>
          </w:p>
        </w:tc>
      </w:tr>
    </w:tbl>
    <w:p w14:paraId="415BE7B3" w14:textId="77777777" w:rsidR="00C06B8C" w:rsidRPr="004E69B1" w:rsidRDefault="00C06B8C" w:rsidP="00C06B8C"/>
    <w:p w14:paraId="0A5BC67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15</w:t>
      </w:r>
    </w:p>
    <w:p w14:paraId="7DD8935F" w14:textId="77777777" w:rsidR="00C06B8C" w:rsidRPr="004E69B1" w:rsidRDefault="00C06B8C" w:rsidP="00C06B8C"/>
    <w:p w14:paraId="789A97CC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DBE69B7" w14:textId="77777777" w:rsidR="00C06B8C" w:rsidRPr="004E69B1" w:rsidRDefault="00C06B8C" w:rsidP="00C06B8C">
      <w:pPr>
        <w:pStyle w:val="NormalBold"/>
      </w:pPr>
      <w:r w:rsidRPr="004E69B1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88B75CD" w14:textId="77777777" w:rsidTr="00E22E0E">
        <w:trPr>
          <w:jc w:val="center"/>
        </w:trPr>
        <w:tc>
          <w:tcPr>
            <w:tcW w:w="9752" w:type="dxa"/>
            <w:gridSpan w:val="2"/>
          </w:tcPr>
          <w:p w14:paraId="6CEA6E0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B51E794" w14:textId="77777777" w:rsidTr="00E22E0E">
        <w:trPr>
          <w:jc w:val="center"/>
        </w:trPr>
        <w:tc>
          <w:tcPr>
            <w:tcW w:w="4876" w:type="dxa"/>
          </w:tcPr>
          <w:p w14:paraId="19333E7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DF06B5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0EDD76B" w14:textId="77777777" w:rsidTr="00E22E0E">
        <w:trPr>
          <w:jc w:val="center"/>
        </w:trPr>
        <w:tc>
          <w:tcPr>
            <w:tcW w:w="4876" w:type="dxa"/>
          </w:tcPr>
          <w:p w14:paraId="402DFAD9" w14:textId="1E69D29B" w:rsidR="00C06B8C" w:rsidRPr="004E69B1" w:rsidRDefault="00C06B8C" w:rsidP="00E22E0E">
            <w:pPr>
              <w:pStyle w:val="Normal6"/>
            </w:pPr>
            <w:r w:rsidRPr="004E69B1">
              <w:t>(15)</w:t>
            </w:r>
            <w:r w:rsidRPr="004E69B1">
              <w:tab/>
              <w:t>L-Artikolu 29d tad-Direttiva 2013/34/UE jirrikjedi li l-impriżi soġġetti għar-rekwiżiti tal-Artikolu 19a u 29a ta’ din id-Direttiva jħejju r-rapport ta’ ġestjoni tagħhom, jew ir-rapport ta’ ġestjoni kkonsolidat, fejn applikabbli, fil-format elettroniku għar-rapportar speċifikat fl-Artikolu 3 tar-Regolament Delegat tal-Kummissjoni (UE) 201</w:t>
            </w:r>
            <w:r w:rsidR="007E1829">
              <w:t>8</w:t>
            </w:r>
            <w:r w:rsidRPr="004E69B1">
              <w:t>/815</w:t>
            </w:r>
            <w:r w:rsidRPr="004E69B1">
              <w:rPr>
                <w:vertAlign w:val="superscript"/>
              </w:rPr>
              <w:t>11</w:t>
            </w:r>
            <w:r w:rsidRPr="004E69B1">
              <w:t xml:space="preserve"> u jimmarkaw ir-rapportar dwar is-sostenibbiltà tagħhom, inkluż id-</w:t>
            </w:r>
            <w:r w:rsidRPr="004E69B1">
              <w:lastRenderedPageBreak/>
              <w:t>divulgazzjonijiet previsti fl-Artikolu 8 tar-Regolament (UE) 2020/852 tal-Parlament Ewropew u tal-Kunsill</w:t>
            </w:r>
            <w:r w:rsidRPr="004E69B1">
              <w:rPr>
                <w:vertAlign w:val="superscript"/>
              </w:rPr>
              <w:t>12</w:t>
            </w:r>
            <w:r w:rsidRPr="004E69B1">
              <w:t xml:space="preserve">, f’konformità mal-format elettroniku għar-rapportar speċifikat f’dak ir-Regolament Delegat. Sabiex tiġi pprovduta ċarezza lill-impriżi, jenħtieġ li jiġi speċifikat li sakemm </w:t>
            </w:r>
            <w:r w:rsidRPr="004E69B1">
              <w:rPr>
                <w:b/>
                <w:i/>
              </w:rPr>
              <w:t xml:space="preserve">jiġu adottati </w:t>
            </w:r>
            <w:r w:rsidRPr="004E69B1">
              <w:t>tali regoli dwar l-immarkar permezz ta’ dak ir-Regolament Delegat, jenħtieġ li</w:t>
            </w:r>
            <w:r w:rsidRPr="004E69B1">
              <w:rPr>
                <w:b/>
                <w:i/>
              </w:rPr>
              <w:t xml:space="preserve"> għall-immarkar tar-rapportar dwar is-sostenibbiltà,</w:t>
            </w:r>
            <w:r w:rsidRPr="004E69B1">
              <w:t xml:space="preserve"> l-impriżi ma jkunux meħtieġa jimmarkaw ir-rapportar dwar is-sostenibbiltà tagħhom.</w:t>
            </w:r>
          </w:p>
        </w:tc>
        <w:tc>
          <w:tcPr>
            <w:tcW w:w="4876" w:type="dxa"/>
          </w:tcPr>
          <w:p w14:paraId="3EFD27D4" w14:textId="7D26B8F0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(15)</w:t>
            </w:r>
            <w:r w:rsidRPr="004E69B1">
              <w:tab/>
              <w:t>L-Artikolu 29d tad-Direttiva 2013/34/UE jirrikjedi li l-impriżi soġġetti għar-rekwiżiti tal-Artikolu 19a u 29a ta’ din id-Direttiva jħejju r-rapport ta’ ġestjoni tagħhom, jew ir-rapport ta’ ġestjoni kkonsolidat, fejn applikabbli, fil-format elettroniku għar-rapportar speċifikat fl-Artikolu 3 tar-Regolament Delegat tal-Kummissjoni (UE) 201</w:t>
            </w:r>
            <w:r w:rsidR="007E1829">
              <w:t>8</w:t>
            </w:r>
            <w:r w:rsidRPr="004E69B1">
              <w:t>/815</w:t>
            </w:r>
            <w:r w:rsidRPr="004E69B1">
              <w:rPr>
                <w:vertAlign w:val="superscript"/>
              </w:rPr>
              <w:t>11</w:t>
            </w:r>
            <w:r w:rsidRPr="004E69B1">
              <w:t xml:space="preserve"> u jimmarkaw ir-rapportar dwar is-sostenibbiltà tagħhom, inkluż id-</w:t>
            </w:r>
            <w:r w:rsidRPr="004E69B1">
              <w:lastRenderedPageBreak/>
              <w:t>divulgazzjonijiet previsti fl-Artikolu 8 tar-Regolament (UE) 2020/852 tal-Parlament Ewropew u tal-Kunsill</w:t>
            </w:r>
            <w:r w:rsidRPr="004E69B1">
              <w:rPr>
                <w:vertAlign w:val="superscript"/>
              </w:rPr>
              <w:t>12</w:t>
            </w:r>
            <w:r w:rsidRPr="004E69B1">
              <w:t xml:space="preserve">, f’konformità mal-format elettroniku għar-rapportar speċifikat f’dak ir-Regolament Delegat. Sabiex tiġi pprovduta ċarezza lill-impriżi, jenħtieġ li jiġi speċifikat li sakemm tali regoli dwar l-immarkar </w:t>
            </w:r>
            <w:r w:rsidRPr="004E69B1">
              <w:rPr>
                <w:b/>
                <w:i/>
              </w:rPr>
              <w:t xml:space="preserve">tar-rapportar dwar is-sostenibbiltà jiġu adottati </w:t>
            </w:r>
            <w:r w:rsidRPr="004E69B1">
              <w:t>permezz ta’ dak ir-Regolament Delegat, jenħtieġ li l-impriżi ma jkunux meħtieġa jimmarkaw ir-rapportar dwar is-sostenibbiltà tagħhom.</w:t>
            </w:r>
          </w:p>
        </w:tc>
      </w:tr>
      <w:tr w:rsidR="00C06B8C" w:rsidRPr="004E69B1" w14:paraId="68FAF993" w14:textId="77777777" w:rsidTr="00E22E0E">
        <w:trPr>
          <w:jc w:val="center"/>
        </w:trPr>
        <w:tc>
          <w:tcPr>
            <w:tcW w:w="4876" w:type="dxa"/>
          </w:tcPr>
          <w:p w14:paraId="0F6DF0D3" w14:textId="77777777" w:rsidR="00C06B8C" w:rsidRPr="004E69B1" w:rsidRDefault="00C06B8C" w:rsidP="00E22E0E">
            <w:pPr>
              <w:pStyle w:val="Normal6"/>
            </w:pPr>
            <w:r w:rsidRPr="004E69B1">
              <w:lastRenderedPageBreak/>
              <w:t>__________________</w:t>
            </w:r>
          </w:p>
        </w:tc>
        <w:tc>
          <w:tcPr>
            <w:tcW w:w="4876" w:type="dxa"/>
          </w:tcPr>
          <w:p w14:paraId="07BC970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__________________</w:t>
            </w:r>
          </w:p>
        </w:tc>
      </w:tr>
      <w:tr w:rsidR="00C06B8C" w:rsidRPr="004E69B1" w14:paraId="6F808AA9" w14:textId="77777777" w:rsidTr="00E22E0E">
        <w:trPr>
          <w:jc w:val="center"/>
        </w:trPr>
        <w:tc>
          <w:tcPr>
            <w:tcW w:w="4876" w:type="dxa"/>
          </w:tcPr>
          <w:p w14:paraId="7F457D47" w14:textId="77777777" w:rsidR="00C06B8C" w:rsidRPr="004E69B1" w:rsidRDefault="00C06B8C" w:rsidP="00E22E0E">
            <w:pPr>
              <w:pStyle w:val="Normal6"/>
            </w:pPr>
            <w:r w:rsidRPr="004E69B1">
              <w:rPr>
                <w:vertAlign w:val="superscript"/>
              </w:rPr>
              <w:t>11</w:t>
            </w:r>
            <w:r w:rsidRPr="004E69B1">
              <w:t xml:space="preserve"> Ir-Regolament Delegat tal-Kummissjoni (UE) 2018/815 tas-17 ta’ Diċembru 2018 li jissupplimenta d-Direttiva 2004/109/KE tal-Parlament Ewropew u tal-Kunsill fir-rigward tal-istandards tekniċi regolatorji dwar l-ispeċifikazzjoni tal-format elettroniku uniku għar-rapportar (ĠU L 143, 29.5.2019, p. 1, ELI: http://data.europa.eu/eli/reg_del/2019/815/oj).</w:t>
            </w:r>
          </w:p>
        </w:tc>
        <w:tc>
          <w:tcPr>
            <w:tcW w:w="4876" w:type="dxa"/>
          </w:tcPr>
          <w:p w14:paraId="27E3F6D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vertAlign w:val="superscript"/>
              </w:rPr>
              <w:t>11</w:t>
            </w:r>
            <w:r w:rsidRPr="004E69B1">
              <w:t xml:space="preserve"> Ir-Regolament Delegat tal-Kummissjoni (UE) 2018/815 tas-17 ta’ Diċembru 2018 li jissupplimenta d-Direttiva 2004/109/KE tal-Parlament Ewropew u tal-Kunsill fir-rigward tal-istandards tekniċi regolatorji dwar l-ispeċifikazzjoni tal-format elettroniku uniku għar-rapportar (ĠU L 143, 29.5.2019, p. 1, ELI: http://data.europa.eu/eli/reg_del/2019/815/oj).</w:t>
            </w:r>
          </w:p>
        </w:tc>
      </w:tr>
      <w:tr w:rsidR="00C06B8C" w:rsidRPr="004E69B1" w14:paraId="53768E9A" w14:textId="77777777" w:rsidTr="00E22E0E">
        <w:trPr>
          <w:jc w:val="center"/>
        </w:trPr>
        <w:tc>
          <w:tcPr>
            <w:tcW w:w="4876" w:type="dxa"/>
          </w:tcPr>
          <w:p w14:paraId="31547453" w14:textId="77777777" w:rsidR="00C06B8C" w:rsidRPr="004E69B1" w:rsidRDefault="00C06B8C" w:rsidP="00E22E0E">
            <w:pPr>
              <w:pStyle w:val="Normal6"/>
            </w:pPr>
            <w:r w:rsidRPr="004E69B1">
              <w:rPr>
                <w:vertAlign w:val="superscript"/>
              </w:rPr>
              <w:t>12</w:t>
            </w:r>
            <w:r w:rsidRPr="004E69B1">
              <w:t xml:space="preserve"> Ir-Regolament (UE) 2020/852 tal-Parlament Ewropew u tal-Kunsill tat-18 ta’ Ġunju 2020 dwar l-istabbiliment ta’ qafas biex jiġi ffaċilitat l-investiment sostenibbli, u li jemenda r-Regolament (UE) 2019/2088 (ĠU L 198, 22.6.2020, p. 13, ELI: http://data.europa.eu/eli/reg/2020/852/oj).</w:t>
            </w:r>
          </w:p>
        </w:tc>
        <w:tc>
          <w:tcPr>
            <w:tcW w:w="4876" w:type="dxa"/>
          </w:tcPr>
          <w:p w14:paraId="0FFF629B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vertAlign w:val="superscript"/>
              </w:rPr>
              <w:t>12</w:t>
            </w:r>
            <w:r w:rsidRPr="004E69B1">
              <w:t xml:space="preserve"> Ir-Regolament (UE) 2020/852 tal-Parlament Ewropew u tal-Kunsill tat-18 ta’ Ġunju 2020 dwar l-istabbiliment ta’ qafas biex jiġi ffaċilitat l-investiment sostenibbli, u li jemenda r-Regolament (UE) 2019/2088 (ĠU L 198, 22.6.2020, p. 13, ELI: http://data.europa.eu/eli/reg/2020/852/oj).</w:t>
            </w:r>
          </w:p>
        </w:tc>
      </w:tr>
    </w:tbl>
    <w:p w14:paraId="06498FED" w14:textId="77777777" w:rsidR="00C06B8C" w:rsidRPr="004E69B1" w:rsidRDefault="00C06B8C" w:rsidP="00C06B8C"/>
    <w:p w14:paraId="4F2332BD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16</w:t>
      </w:r>
    </w:p>
    <w:p w14:paraId="145E6CFB" w14:textId="77777777" w:rsidR="00C06B8C" w:rsidRPr="004E69B1" w:rsidRDefault="00C06B8C" w:rsidP="00C06B8C"/>
    <w:p w14:paraId="0587976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DC70E93" w14:textId="77777777" w:rsidR="00C06B8C" w:rsidRPr="004E69B1" w:rsidRDefault="00C06B8C" w:rsidP="00C06B8C">
      <w:pPr>
        <w:pStyle w:val="NormalBold"/>
      </w:pPr>
      <w:r w:rsidRPr="004E69B1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AA2CFE6" w14:textId="77777777" w:rsidTr="00E22E0E">
        <w:trPr>
          <w:jc w:val="center"/>
        </w:trPr>
        <w:tc>
          <w:tcPr>
            <w:tcW w:w="9752" w:type="dxa"/>
            <w:gridSpan w:val="2"/>
          </w:tcPr>
          <w:p w14:paraId="1886E8E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8BD6AD6" w14:textId="77777777" w:rsidTr="00E22E0E">
        <w:trPr>
          <w:jc w:val="center"/>
        </w:trPr>
        <w:tc>
          <w:tcPr>
            <w:tcW w:w="4876" w:type="dxa"/>
          </w:tcPr>
          <w:p w14:paraId="230E717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C22A91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F9C9355" w14:textId="77777777" w:rsidTr="00E22E0E">
        <w:trPr>
          <w:jc w:val="center"/>
        </w:trPr>
        <w:tc>
          <w:tcPr>
            <w:tcW w:w="4876" w:type="dxa"/>
          </w:tcPr>
          <w:p w14:paraId="75B87645" w14:textId="77777777" w:rsidR="00C06B8C" w:rsidRPr="004E69B1" w:rsidRDefault="00C06B8C" w:rsidP="00E22E0E">
            <w:pPr>
              <w:pStyle w:val="Normal6"/>
            </w:pPr>
            <w:r w:rsidRPr="004E69B1">
              <w:t>(16)</w:t>
            </w:r>
            <w:r w:rsidRPr="004E69B1">
              <w:tab/>
              <w:t xml:space="preserve">L-Artikolu 33(1) tad-Direttiva 2013/34/UE jispeċifika li l-membri tal-korpi amministrattivi, maniġerjali u superviżorji ta’ impriża għandhom ir-responsabbiltà kollettiva li jiżguraw li </w:t>
            </w:r>
            <w:r w:rsidRPr="004E69B1">
              <w:rPr>
                <w:b/>
                <w:i/>
              </w:rPr>
              <w:t>d-dokumenti li ġejjin</w:t>
            </w:r>
            <w:r w:rsidRPr="004E69B1">
              <w:t xml:space="preserve"> jitfasslu u jiġu ppubblikati f’konformità mar-rekwiżiti ta’ dik id-Direttiva. Sabiex tiġi pprovduta flessibbiltà għall-impriżi u jitnaqqas il-piż </w:t>
            </w:r>
            <w:r w:rsidRPr="004E69B1">
              <w:lastRenderedPageBreak/>
              <w:t xml:space="preserve">tar-rapportar tagħhom, </w:t>
            </w:r>
            <w:r w:rsidRPr="004E69B1">
              <w:rPr>
                <w:b/>
                <w:i/>
              </w:rPr>
              <w:t>jenħtieġ li jiġi speċifikat</w:t>
            </w:r>
            <w:r w:rsidRPr="004E69B1">
              <w:t xml:space="preserve"> li r-responsabbiltà kollettiva tal-membri tal-korpi amministrattivi, maniġerjali u superviżorji ta’ impriża għall-konformità mar-rekwiżiti tal-Artikolu 29d ta’ dik id-Direttiva fir-rigward tad-diġitalizzazzjoni tar-rapport ta’ ġestjoni hija limitata għall-pubblikazzjoni tiegħu fil-format elettroniku uniku, inkluż l-immarkar tar-rapportar dwar is-sostenibbiltà fih.</w:t>
            </w:r>
          </w:p>
        </w:tc>
        <w:tc>
          <w:tcPr>
            <w:tcW w:w="4876" w:type="dxa"/>
          </w:tcPr>
          <w:p w14:paraId="409E2FC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(16)</w:t>
            </w:r>
            <w:r w:rsidRPr="004E69B1">
              <w:tab/>
              <w:t xml:space="preserve">L-Artikolu 33(1) tad-Direttiva 2013/34/UE jispeċifika li l-membri tal-korpi amministrattivi, maniġerjali u superviżorji ta’ impriża għandhom ir-responsabbiltà kollettiva li jiżguraw li </w:t>
            </w:r>
            <w:r w:rsidRPr="004E69B1">
              <w:rPr>
                <w:b/>
                <w:i/>
              </w:rPr>
              <w:t>ċerti dokumenti</w:t>
            </w:r>
            <w:r w:rsidRPr="004E69B1">
              <w:t xml:space="preserve"> jitfasslu u jiġu ppubblikati f’konformità mar-rekwiżiti ta’ dik id-Direttiva. Sabiex tiġi pprovduta flessibbiltà għall-impriżi u jitnaqqas il-piż tar-</w:t>
            </w:r>
            <w:r w:rsidRPr="004E69B1">
              <w:lastRenderedPageBreak/>
              <w:t xml:space="preserve">rapportar tagħhom, </w:t>
            </w:r>
            <w:r w:rsidRPr="004E69B1">
              <w:rPr>
                <w:b/>
                <w:i/>
              </w:rPr>
              <w:t>l-Istati Membri jistgħu jipprevedu</w:t>
            </w:r>
            <w:r w:rsidRPr="004E69B1">
              <w:t xml:space="preserve"> li r-responsabbiltà kollettiva tal-membri tal-korpi amministrattivi, maniġerjali u superviżorji ta’ impriża għall-konformità mar-rekwiżiti tal-Artikolu 29d ta’ dik id-Direttiva fir-rigward tad-diġitalizzazzjoni tar-rapport ta’ ġestjoni hija limitata għall-pubblikazzjoni tiegħu fil-format elettroniku uniku, inkluż l-immarkar tar-rapportar dwar is-sostenibbiltà fih.</w:t>
            </w:r>
          </w:p>
        </w:tc>
      </w:tr>
    </w:tbl>
    <w:p w14:paraId="04CCDEC7" w14:textId="77777777" w:rsidR="00C06B8C" w:rsidRPr="004E69B1" w:rsidRDefault="00C06B8C" w:rsidP="00C06B8C"/>
    <w:p w14:paraId="428B22ED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17</w:t>
      </w:r>
    </w:p>
    <w:p w14:paraId="6EC7C57F" w14:textId="77777777" w:rsidR="00C06B8C" w:rsidRPr="004E69B1" w:rsidRDefault="00C06B8C" w:rsidP="00C06B8C"/>
    <w:p w14:paraId="00F08C7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7490699" w14:textId="77777777" w:rsidR="00C06B8C" w:rsidRPr="004E69B1" w:rsidRDefault="00C06B8C" w:rsidP="00C06B8C">
      <w:pPr>
        <w:pStyle w:val="NormalBold"/>
      </w:pPr>
      <w:r w:rsidRPr="004E69B1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061C4D2" w14:textId="77777777" w:rsidTr="00E22E0E">
        <w:trPr>
          <w:jc w:val="center"/>
        </w:trPr>
        <w:tc>
          <w:tcPr>
            <w:tcW w:w="9752" w:type="dxa"/>
            <w:gridSpan w:val="2"/>
          </w:tcPr>
          <w:p w14:paraId="378EE7D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5F6348A" w14:textId="77777777" w:rsidTr="00E22E0E">
        <w:trPr>
          <w:jc w:val="center"/>
        </w:trPr>
        <w:tc>
          <w:tcPr>
            <w:tcW w:w="4876" w:type="dxa"/>
          </w:tcPr>
          <w:p w14:paraId="41C858A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DFDA02A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0B1E046" w14:textId="77777777" w:rsidTr="00E22E0E">
        <w:trPr>
          <w:jc w:val="center"/>
        </w:trPr>
        <w:tc>
          <w:tcPr>
            <w:tcW w:w="4876" w:type="dxa"/>
          </w:tcPr>
          <w:p w14:paraId="114A5E57" w14:textId="77777777" w:rsidR="00C06B8C" w:rsidRPr="004E69B1" w:rsidRDefault="00C06B8C" w:rsidP="00E22E0E">
            <w:pPr>
              <w:pStyle w:val="Normal6"/>
            </w:pPr>
            <w:r w:rsidRPr="004E69B1">
              <w:t>(17)</w:t>
            </w:r>
            <w:r w:rsidRPr="004E69B1">
              <w:tab/>
              <w:t xml:space="preserve">Skont l-Artikolu 40a(1), ir-raba’ u l-ħames subparagrafi tad-Direttiva 2013/34/UE, sussidjarja fl-Unjoni ta’ impriża ta’ pajjiż terz li tiġġenera fatturat nett ta’ aktar minn EUR 150 miljun fl-Unjoni, jew, fin-nuqqas ta’ tali sussidjarja, fergħa fl-Unjoni li tiġġenera fatturat nett ta’ aktar minn EUR 40 miljun, għandha tippubblika u tagħmel aċċessibbli informazzjoni dwar is-sostenibbiltà fil-livell tal-grupp tal-impriża </w:t>
            </w:r>
            <w:r w:rsidRPr="004E69B1">
              <w:rPr>
                <w:b/>
                <w:i/>
              </w:rPr>
              <w:t>omm</w:t>
            </w:r>
            <w:r w:rsidRPr="004E69B1">
              <w:t xml:space="preserve"> ta’ pajjiż terz. </w:t>
            </w:r>
            <w:r w:rsidRPr="004E69B1">
              <w:rPr>
                <w:b/>
                <w:i/>
              </w:rPr>
              <w:t>Sabiex jintlaħaq allinjament aktar mill-qrib mal-kriterji użati biex jiġi definit liema impriżi jaqgħu fil-kamp ta’ applikazzjoni tad-Direttiva (UE) 2024/1760, jenħtieġ li l-livell limitu tal-fatturat nett għall-impriża ta’ pajjiż terzi jiżdied minn EUR 150 000 000 għal EUR 450 000 000.</w:t>
            </w:r>
            <w:r w:rsidRPr="004E69B1">
              <w:t xml:space="preserve"> Għal raġunijiet ta’ konsistenza u tnaqqis tal-piż, jenħtieġ li jiġi aġġustat id-daqs li impriża sussidjarja u fergħa għandu jkollhom biex jaqgħu fil-kamp ta’ applikazzjoni tal-Artikolu 40a. Id-daqs tal-impriża sussidjarja jenħtieġ li</w:t>
            </w:r>
            <w:r w:rsidRPr="004E69B1">
              <w:rPr>
                <w:b/>
                <w:i/>
              </w:rPr>
              <w:t xml:space="preserve"> jkun dak ta’ impriża kbira, filwaqt</w:t>
            </w:r>
            <w:r w:rsidRPr="004E69B1">
              <w:rPr>
                <w:b/>
                <w:bCs/>
                <w:i/>
                <w:iCs/>
              </w:rPr>
              <w:t xml:space="preserve"> li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 xml:space="preserve">l-kriterji tal-fatturat </w:t>
            </w:r>
            <w:r w:rsidRPr="004E69B1">
              <w:t>nett</w:t>
            </w:r>
            <w:r w:rsidRPr="004E69B1">
              <w:rPr>
                <w:b/>
                <w:i/>
              </w:rPr>
              <w:t xml:space="preserve"> għall-fergħa jenħtieġ li jiżdiedu</w:t>
            </w:r>
            <w:r w:rsidRPr="004E69B1">
              <w:t xml:space="preserve"> minn </w:t>
            </w:r>
            <w:r w:rsidRPr="004E69B1">
              <w:rPr>
                <w:b/>
                <w:bCs/>
                <w:i/>
                <w:iCs/>
              </w:rPr>
              <w:t>EUR 40 000 000</w:t>
            </w:r>
            <w:r w:rsidRPr="004E69B1">
              <w:rPr>
                <w:b/>
                <w:i/>
              </w:rPr>
              <w:t xml:space="preserve"> għal EUR 50 000 000, biex ikunu allinjati mal-livell limitu tal-fatturat nett għal impriżi kbar</w:t>
            </w:r>
            <w:r w:rsidRPr="004E69B1">
              <w:t>.</w:t>
            </w:r>
          </w:p>
        </w:tc>
        <w:tc>
          <w:tcPr>
            <w:tcW w:w="4876" w:type="dxa"/>
          </w:tcPr>
          <w:p w14:paraId="6D11D8A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(17)</w:t>
            </w:r>
            <w:r w:rsidRPr="004E69B1">
              <w:tab/>
              <w:t xml:space="preserve">Skont l-Artikolu 40a(1), ir-raba’ u l-ħames subparagrafi tad-Direttiva 2013/34/UE, sussidjarja fl-Unjoni ta’ impriża ta’ pajjiż terz li tiġġenera fatturat nett ta’ aktar minn EUR 150 miljun fl-Unjoni, jew, fin-nuqqas ta’ tali sussidjarja, fergħa fl-Unjoni li tiġġenera fatturat nett ta’ aktar minn EUR 40 miljun, għandha tippubblika u tagħmel aċċessibbli informazzjoni dwar is-sostenibbiltà fil-livell tal-grupp tal-impriża </w:t>
            </w:r>
            <w:r w:rsidRPr="004E69B1">
              <w:rPr>
                <w:b/>
                <w:i/>
              </w:rPr>
              <w:t>prinċipali</w:t>
            </w:r>
            <w:r w:rsidRPr="004E69B1">
              <w:t xml:space="preserve"> ta’ pajjiż terz. Għal raġunijiet ta’ konsistenza u tnaqqis tal-piż</w:t>
            </w:r>
            <w:r w:rsidRPr="004E69B1">
              <w:rPr>
                <w:b/>
                <w:bCs/>
                <w:i/>
                <w:iCs/>
              </w:rPr>
              <w:t>,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u sabiex jiġu żgurati kundizzjonijiet ekwi</w:t>
            </w:r>
            <w:r w:rsidRPr="004E69B1">
              <w:t xml:space="preserve">, jenħtieġ li jiġi aġġustat id-daqs li impriża sussidjarja u fergħa għandu jkollhom biex jaqgħu fil-kamp ta’ applikazzjoni tal-Artikolu 40a. Id-daqs tal-impriża sussidjarja </w:t>
            </w:r>
            <w:r w:rsidRPr="004E69B1">
              <w:rPr>
                <w:b/>
                <w:i/>
              </w:rPr>
              <w:t xml:space="preserve">u tal-fergħa </w:t>
            </w:r>
            <w:r w:rsidRPr="004E69B1">
              <w:t xml:space="preserve">jenħtieġ li </w:t>
            </w:r>
            <w:r w:rsidRPr="004E69B1">
              <w:rPr>
                <w:b/>
                <w:i/>
              </w:rPr>
              <w:t xml:space="preserve">jiġi stabbilit għal fatturat </w:t>
            </w:r>
            <w:r w:rsidRPr="004E69B1">
              <w:t>nett</w:t>
            </w:r>
            <w:r w:rsidRPr="004E69B1">
              <w:rPr>
                <w:b/>
                <w:i/>
              </w:rPr>
              <w:t xml:space="preserve"> ta’ aktar</w:t>
            </w:r>
            <w:r w:rsidRPr="004E69B1">
              <w:t xml:space="preserve"> minn </w:t>
            </w:r>
            <w:r w:rsidRPr="004E69B1">
              <w:rPr>
                <w:b/>
                <w:bCs/>
                <w:i/>
                <w:iCs/>
              </w:rPr>
              <w:t>EUR 450 000 000</w:t>
            </w:r>
            <w:r w:rsidRPr="004E69B1">
              <w:t>.</w:t>
            </w:r>
          </w:p>
        </w:tc>
      </w:tr>
    </w:tbl>
    <w:p w14:paraId="22F5DAA3" w14:textId="77777777" w:rsidR="00C06B8C" w:rsidRPr="004E69B1" w:rsidRDefault="00C06B8C" w:rsidP="00C06B8C"/>
    <w:p w14:paraId="4CD166B2" w14:textId="4DCF1F44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Pr="004E69B1">
        <w:tab/>
      </w:r>
      <w:r w:rsidR="00E802EB">
        <w:t>226 u 284</w:t>
      </w:r>
    </w:p>
    <w:p w14:paraId="185D9F72" w14:textId="77777777" w:rsidR="00C06B8C" w:rsidRPr="004E69B1" w:rsidRDefault="00C06B8C" w:rsidP="00C06B8C"/>
    <w:p w14:paraId="5ABA97A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358C732" w14:textId="77777777" w:rsidR="00C06B8C" w:rsidRPr="004E69B1" w:rsidRDefault="00C06B8C" w:rsidP="00C06B8C">
      <w:pPr>
        <w:pStyle w:val="NormalBold"/>
      </w:pPr>
      <w:r w:rsidRPr="004E69B1">
        <w:t>Premessa 18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3D2D3CD4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742DF" w14:textId="77777777" w:rsidR="00E802EB" w:rsidRPr="00BC04CE" w:rsidRDefault="00E802EB" w:rsidP="00D8668D"/>
        </w:tc>
      </w:tr>
      <w:tr w:rsidR="00E802EB" w:rsidRPr="00BC04CE" w14:paraId="0DCB5063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3665D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AACFD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4C61075D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79DB6" w14:textId="77777777" w:rsidR="00E802EB" w:rsidRPr="00BC04CE" w:rsidRDefault="00E802EB" w:rsidP="00D8668D">
            <w:pPr>
              <w:pStyle w:val="Normal6a"/>
            </w:pPr>
            <w:r w:rsidRPr="00BC04CE">
              <w:t>(18)</w:t>
            </w:r>
            <w:r w:rsidRPr="00BC04CE">
              <w:tab/>
              <w:t xml:space="preserve">L-Artikolu 5(2), l-ewwel subparagrafu, tad-Direttiva (UE) 2022/2464 jispeċifika d-dati minn meta l-Istati Membri għandhom japplikaw ir-rekwiżiti ta’ rapportar dwar is-sostenibbiltà stabbiliti fid-Direttiva 2013/34/UE, b’dati differenti skont id-daqs tal-impriża kkonċernata. Meta jitqies li l-kamp ta’ applikazzjoni tar-rekwiżiti individwali ta’ rapportar dwar is-sostenibbiltà jenħtieġ li jitnaqqas biex jinkludi biss impriżi </w:t>
            </w:r>
            <w:r w:rsidRPr="00BC04CE">
              <w:rPr>
                <w:b/>
                <w:i/>
              </w:rPr>
              <w:t xml:space="preserve">kbar </w:t>
            </w:r>
            <w:r w:rsidRPr="00BC04CE">
              <w:t xml:space="preserve">b’medja ta’ aktar minn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finanzjarja, u li l-kamp ta’ applikazzjoni tar-rekwiżiti konsolidati ta’ rapportar dwar is-sostenibbiltà jenħtieġ li jitnaqqas kif xieraq, jenħtieġ li l-kriterji għad-determinazzjoni tad-dati ta’ applikazzjoni jiġu aġġustati, u jenħtieġ li titneħħa r-referenza għall-impriżi żgħar u ta’ daqs medju b’titoli ammessi għan-negozjar f’suq regolat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2E5A" w14:textId="141AA7A2" w:rsidR="00E802EB" w:rsidRPr="00BC04CE" w:rsidRDefault="00E802EB" w:rsidP="00D8668D">
            <w:pPr>
              <w:pStyle w:val="Normal6a"/>
            </w:pPr>
            <w:r w:rsidRPr="00BC04CE">
              <w:t>(18)</w:t>
            </w:r>
            <w:r w:rsidRPr="00BC04CE">
              <w:tab/>
              <w:t xml:space="preserve">L-Artikolu 5(2), l-ewwel subparagrafu, tad-Direttiva (UE) 2022/2464 jispeċifika d-dati minn meta l-Istati Membri għandhom japplikaw ir-rekwiżiti ta’ rapportar dwar is-sostenibbiltà stabbiliti fid-Direttiva 2013/34/UE, b’dati differenti skont id-daqs tal-impriża kkonċernata. Meta jitqies li l-kamp ta’ applikazzjoni tar-rekwiżiti individwali ta’ rapportar dwar is-sostenibbiltà jenħtieġ li jitnaqqas biex jinkludi biss impriżi b’medja ta’ aktar minn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ta’ </w:t>
            </w:r>
            <w:r w:rsidR="000318BA">
              <w:rPr>
                <w:b/>
                <w:i/>
              </w:rPr>
              <w:t xml:space="preserve">aktar minn </w:t>
            </w:r>
            <w:r w:rsidRPr="00BC04CE">
              <w:rPr>
                <w:b/>
                <w:i/>
              </w:rPr>
              <w:t>EUR 450 000 000</w:t>
            </w:r>
            <w:r w:rsidRPr="00BC04CE">
              <w:t xml:space="preserve"> matul is-sena finanzjarja, u li l-kamp ta’ applikazzjoni tar-rekwiżiti konsolidati ta’ rapportar dwar is-sostenibbiltà jenħtieġ li jitnaqqas kif xieraq, jenħtieġ li l-kriterji għad-determinazzjoni tad-dati ta’ applikazzjoni jiġu aġġustati, u jenħtieġ li titneħħa r-referenza għall-impriżi żgħar u ta’ daqs medju b’titoli ammessi għan-negozjar f’suq regolat tal-UE.</w:t>
            </w:r>
          </w:p>
        </w:tc>
      </w:tr>
    </w:tbl>
    <w:p w14:paraId="2A141735" w14:textId="77777777" w:rsidR="00C06B8C" w:rsidRPr="004E69B1" w:rsidRDefault="00C06B8C" w:rsidP="00C06B8C"/>
    <w:p w14:paraId="5FCB2664" w14:textId="37A3C5CD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E802EB">
        <w:t>227 u 285</w:t>
      </w:r>
    </w:p>
    <w:p w14:paraId="0F8CB7E0" w14:textId="77777777" w:rsidR="00C06B8C" w:rsidRPr="004E69B1" w:rsidRDefault="00C06B8C" w:rsidP="00C06B8C"/>
    <w:p w14:paraId="2476D548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DE0FAE0" w14:textId="77777777" w:rsidR="00C06B8C" w:rsidRPr="004E69B1" w:rsidRDefault="00C06B8C" w:rsidP="00C06B8C">
      <w:pPr>
        <w:pStyle w:val="NormalBold"/>
      </w:pPr>
      <w:r w:rsidRPr="004E69B1">
        <w:t>Premessa 19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00A9298F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6CAA7" w14:textId="77777777" w:rsidR="00E802EB" w:rsidRPr="00BC04CE" w:rsidRDefault="00E802EB" w:rsidP="00D8668D"/>
        </w:tc>
      </w:tr>
      <w:tr w:rsidR="00E802EB" w:rsidRPr="00BC04CE" w14:paraId="3452D028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C11F6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A015C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49D872BB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86F09" w14:textId="77777777" w:rsidR="00E802EB" w:rsidRPr="00BC04CE" w:rsidRDefault="00E802EB" w:rsidP="00D8668D">
            <w:pPr>
              <w:pStyle w:val="Normal6a"/>
            </w:pPr>
            <w:r w:rsidRPr="00BC04CE">
              <w:t>(19)</w:t>
            </w:r>
            <w:r w:rsidRPr="00BC04CE">
              <w:tab/>
              <w:t xml:space="preserve">L-Artikolu 5(2), it-tielet subparagrafu, tad-Direttiva (UE) 2022/2464 jispeċifika d-dati minn meta l-Istati Membri għandhom japplikaw ir-rekwiżiti ta’ rapportar dwar is-sostenibbiltà stabbiliti fid-Direttiva 2004/109/KE, b’dati differenti skont id-daqs tal-emittent ikkonċernat. Meta jitqies li l-kamp ta’ applikazzjoni tar-rekwiżiti individwali ta’ rapportar dwar is-sostenibbiltà jenħtieġ li jitnaqqas biex jinkludi biss impriżi </w:t>
            </w:r>
            <w:r w:rsidRPr="00BC04CE">
              <w:rPr>
                <w:b/>
                <w:i/>
              </w:rPr>
              <w:t xml:space="preserve">kbar </w:t>
            </w:r>
            <w:r w:rsidRPr="00BC04CE">
              <w:lastRenderedPageBreak/>
              <w:t xml:space="preserve">b’medja ta’ aktar minn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finanzjarja, u li l-kamp ta’ applikazzjoni tar-rekwiżiti konsolidati ta’ rapportar dwar is-sostenibbiltà jenħtieġ li jitnaqqas kif xieraq, jenħtieġ li l-kriterji għad-determinazzjoni tad-dati ta’ applikazzjoni jiġu aġġustati, u jenħtieġ li r-referenza għall-impriżi żgħar u ta’ daqs medju titneħħa.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8AAAD" w14:textId="2DE0BEAB" w:rsidR="00E802EB" w:rsidRPr="00BC04CE" w:rsidRDefault="00E802EB" w:rsidP="00D8668D">
            <w:pPr>
              <w:pStyle w:val="Normal6a"/>
            </w:pPr>
            <w:r w:rsidRPr="00BC04CE">
              <w:lastRenderedPageBreak/>
              <w:t>(19)</w:t>
            </w:r>
            <w:r w:rsidRPr="00BC04CE">
              <w:tab/>
              <w:t xml:space="preserve">L-Artikolu 5(2), it-tielet subparagrafu, tad-Direttiva (UE) 2022/2464 jispeċifika d-dati minn meta l-Istati Membri għandhom japplikaw ir-rekwiżiti ta’ rapportar dwar is-sostenibbiltà stabbiliti fid-Direttiva 2004/109/KE, b’dati differenti skont id-daqs tal-emittent ikkonċernat. Meta jitqies li l-kamp ta’ applikazzjoni tar-rekwiżiti individwali ta’ rapportar dwar is-sostenibbiltà jenħtieġ li jitnaqqas biex jinkludi biss impriżi b’medja </w:t>
            </w:r>
            <w:r w:rsidRPr="00BC04CE">
              <w:lastRenderedPageBreak/>
              <w:t xml:space="preserve">ta’ aktar minn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</w:t>
            </w:r>
            <w:r w:rsidRPr="00BC04CE">
              <w:rPr>
                <w:b/>
                <w:i/>
              </w:rPr>
              <w:t xml:space="preserve"> u fatturat nett ta’ </w:t>
            </w:r>
            <w:r w:rsidR="000318BA">
              <w:rPr>
                <w:b/>
                <w:i/>
              </w:rPr>
              <w:t xml:space="preserve">aktar minn </w:t>
            </w:r>
            <w:r w:rsidRPr="00BC04CE">
              <w:rPr>
                <w:b/>
                <w:i/>
              </w:rPr>
              <w:t>EUR 450 000 000</w:t>
            </w:r>
            <w:r w:rsidRPr="00BC04CE">
              <w:t xml:space="preserve"> matul is-sena finanzjarja, u li l-kamp ta’ applikazzjoni tar-rekwiżiti konsolidati ta’ rapportar dwar is-sostenibbiltà jenħtieġ li jitnaqqas kif xieraq, jenħtieġ li l-kriterji għad-determinazzjoni tad-dati ta’ applikazzjoni jiġu aġġustati, u jenħtieġ li r-referenza għall-impriżi żgħar u ta’ daqs medju titneħħa.</w:t>
            </w:r>
          </w:p>
        </w:tc>
      </w:tr>
    </w:tbl>
    <w:p w14:paraId="65F1DD4C" w14:textId="77777777" w:rsidR="00C06B8C" w:rsidRPr="004E69B1" w:rsidRDefault="00C06B8C" w:rsidP="00C06B8C"/>
    <w:p w14:paraId="0AC39D4E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20</w:t>
      </w:r>
    </w:p>
    <w:p w14:paraId="0D767402" w14:textId="77777777" w:rsidR="00C06B8C" w:rsidRPr="004E69B1" w:rsidRDefault="00C06B8C" w:rsidP="00C06B8C"/>
    <w:p w14:paraId="144D2CD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FBD41B0" w14:textId="77777777" w:rsidR="00C06B8C" w:rsidRPr="004E69B1" w:rsidRDefault="00C06B8C" w:rsidP="00C06B8C">
      <w:pPr>
        <w:pStyle w:val="NormalBold"/>
      </w:pPr>
      <w:r w:rsidRPr="004E69B1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21B97EF" w14:textId="77777777" w:rsidTr="00E22E0E">
        <w:trPr>
          <w:jc w:val="center"/>
        </w:trPr>
        <w:tc>
          <w:tcPr>
            <w:tcW w:w="9752" w:type="dxa"/>
            <w:gridSpan w:val="2"/>
          </w:tcPr>
          <w:p w14:paraId="4A8DEF21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E1C2316" w14:textId="77777777" w:rsidTr="00E22E0E">
        <w:trPr>
          <w:jc w:val="center"/>
        </w:trPr>
        <w:tc>
          <w:tcPr>
            <w:tcW w:w="4876" w:type="dxa"/>
          </w:tcPr>
          <w:p w14:paraId="37A0889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4A4B76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A40BCE3" w14:textId="77777777" w:rsidTr="00E22E0E">
        <w:trPr>
          <w:jc w:val="center"/>
        </w:trPr>
        <w:tc>
          <w:tcPr>
            <w:tcW w:w="4876" w:type="dxa"/>
          </w:tcPr>
          <w:p w14:paraId="787ADFD3" w14:textId="77777777" w:rsidR="00C06B8C" w:rsidRPr="004E69B1" w:rsidRDefault="00C06B8C" w:rsidP="00E22E0E">
            <w:pPr>
              <w:pStyle w:val="Normal6"/>
            </w:pPr>
            <w:r w:rsidRPr="004E69B1">
              <w:t>(20)</w:t>
            </w:r>
            <w:r w:rsidRPr="004E69B1">
              <w:tab/>
              <w:t xml:space="preserve">L-Artikolu 4(1) tad-Direttiva (UE) 2024/1760 jipprojbixxi lill-Istati Membri milli jintroduċu, fil-liġi nazzjonali tagħhom, dispożizzjonijiet fil-qasam kopert mid-Direttiva li jistabbilixxu obbligi ta’ diliġenza dovuta tad-drittijiet tal-bniedem u obbligi ta’ diliġenza dovuta ambjentali li jiddevjaw minn dawk stabbiliti fl-Artikolu 8(1) u (2), fl-Artikolu 10(1) ta’ dik id-Direttiva. Sabiex jiġi żgurat li l-Istati Membri ma jmorrux lil hinn minn dik id-Direttiva u sabiex jiġi evitat il-ħolqien ta’ xenarju regolatorju frammentat li jirriżulta f’inċertezza legali u piż bla bżonn, id-dispożizzjonijiet ta’ armonizzazzjoni sħiħa tad-Direttiva (UE) 2024/1760 jenħtieġ li jiġu estiżi għal dispożizzjonijiet addizzjonali li jirregolaw l-aspetti ewlenin tal-proċess ta’ diliġenza dovuta. Dan jinkludi, b’mod partikolari, id-dmir ta’ identifikazzjoni, id-dmirijiet biex jiġu indirizzati l-impatti negattivi li ġew identifikati jew li kellhom jiġu identifikati, id-dmirijiet ta’ ħidma mal-partijiet ikkonċernati f’ċerti każijiet, u d-dmir li jiġi previst mekkaniżmu tal-ilmenti u tan-notifika. Fl-istess ħin, jenħtieġ li l-Istati Membri jitħallew jintroduċu dispożizzjonijiet </w:t>
            </w:r>
            <w:r w:rsidRPr="004E69B1">
              <w:rPr>
                <w:b/>
                <w:i/>
              </w:rPr>
              <w:t>aktar stretti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aktar</w:t>
            </w:r>
            <w:r w:rsidRPr="004E69B1">
              <w:t xml:space="preserve"> speċifiċi </w:t>
            </w:r>
            <w:r w:rsidRPr="004E69B1">
              <w:rPr>
                <w:b/>
                <w:i/>
              </w:rPr>
              <w:t>dwar aspetti oħra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 xml:space="preserve">inkluż biex jindirizzaw riskji emerġenti marbuta ma’ </w:t>
            </w:r>
            <w:r w:rsidRPr="004E69B1">
              <w:lastRenderedPageBreak/>
              <w:t>prodotti jew servizzi</w:t>
            </w:r>
            <w:r w:rsidRPr="004E69B1">
              <w:rPr>
                <w:b/>
                <w:i/>
              </w:rPr>
              <w:t xml:space="preserve"> ġodda</w:t>
            </w:r>
            <w:r w:rsidRPr="004E69B1">
              <w:t>.</w:t>
            </w:r>
          </w:p>
        </w:tc>
        <w:tc>
          <w:tcPr>
            <w:tcW w:w="4876" w:type="dxa"/>
          </w:tcPr>
          <w:p w14:paraId="1CE9A3E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(20)</w:t>
            </w:r>
            <w:r w:rsidRPr="004E69B1">
              <w:tab/>
              <w:t xml:space="preserve">L-Artikolu 4(1) tad-Direttiva (UE) 2024/1760 jipprojbixxi lill-Istati Membri milli jintroduċu, fil-liġi nazzjonali tagħhom, dispożizzjonijiet fil-qasam kopert mid-Direttiva li jistabbilixxu obbligi ta’ diliġenza dovuta tad-drittijiet tal-bniedem u obbligi ta’ diliġenza dovuta ambjentali li jiddevjaw minn dawk stabbiliti fl-Artikolu 8(1) u (2), </w:t>
            </w:r>
            <w:r w:rsidRPr="004E69B1">
              <w:rPr>
                <w:b/>
                <w:bCs/>
                <w:i/>
                <w:iCs/>
              </w:rPr>
              <w:t>u</w:t>
            </w:r>
            <w:r w:rsidRPr="004E69B1">
              <w:t xml:space="preserve"> fl-Artikolu 10(1) ta’ dik id-Direttiva. Sabiex jiġi żgurat li l-Istati Membri ma jmorrux lil hinn minn dik id-Direttiva u sabiex jiġi evitat il-ħolqien ta’ xenarju regolatorju frammentat li jirriżulta f’inċertezza legali u piż bla bżonn, id-dispożizzjonijiet ta’ armonizzazzjoni sħiħa tad-Direttiva (UE) 2024/1760 jenħtieġ li jiġu estiżi għal dispożizzjonijiet addizzjonali li jirregolaw l-aspetti ewlenin tal-proċess ta’ diliġenza dovuta. Dan jinkludi, b’mod partikolari, </w:t>
            </w:r>
            <w:r w:rsidRPr="004E69B1">
              <w:rPr>
                <w:b/>
                <w:i/>
              </w:rPr>
              <w:t xml:space="preserve">id-dispożizzjonijiet dwar id-diliġenza dovuta fil-livell tal-grupp, </w:t>
            </w:r>
            <w:r w:rsidRPr="004E69B1">
              <w:t>id-dmir ta’ identifikazzjoni, id-dmirijiet biex jiġu indirizzati l-impatti negattivi li ġew identifikati jew li kellhom jiġu identifikati</w:t>
            </w:r>
            <w:r w:rsidRPr="004E69B1">
              <w:rPr>
                <w:b/>
                <w:i/>
              </w:rPr>
              <w:t>, il-prijoritizzazzjoni</w:t>
            </w:r>
            <w:r w:rsidRPr="004E69B1">
              <w:t>, id-dmirijiet ta’ ħidma mal-partijiet ikkonċernati f’ċerti każijiet, u d-dmir li jiġi previst mekkaniżmu tal-ilmenti u tan-notifika. Fl-istess ħin, jenħtieġ li l-Istati Membri</w:t>
            </w:r>
            <w:r w:rsidRPr="004E69B1">
              <w:rPr>
                <w:b/>
                <w:i/>
              </w:rPr>
              <w:t xml:space="preserve"> jkomplu</w:t>
            </w:r>
            <w:r w:rsidRPr="004E69B1">
              <w:t xml:space="preserve"> jitħallew jintroduċu </w:t>
            </w:r>
            <w:r w:rsidRPr="004E69B1">
              <w:rPr>
                <w:b/>
                <w:i/>
              </w:rPr>
              <w:t xml:space="preserve">jew iżommu </w:t>
            </w:r>
            <w:r w:rsidRPr="004E69B1">
              <w:lastRenderedPageBreak/>
              <w:t xml:space="preserve">dispożizzjonijiet </w:t>
            </w:r>
            <w:r w:rsidRPr="004E69B1">
              <w:rPr>
                <w:b/>
                <w:i/>
              </w:rPr>
              <w:t>tal-liġi nazzjonali li jirregolaw impatti negattivi speċifiċi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setturi</w:t>
            </w:r>
            <w:r w:rsidRPr="004E69B1">
              <w:t xml:space="preserve"> speċifiċi </w:t>
            </w:r>
            <w:r w:rsidRPr="004E69B1">
              <w:rPr>
                <w:b/>
                <w:i/>
              </w:rPr>
              <w:t>ta’ attività</w:t>
            </w:r>
            <w:r w:rsidRPr="004E69B1">
              <w:t>,</w:t>
            </w:r>
            <w:r w:rsidRPr="004E69B1">
              <w:rPr>
                <w:b/>
                <w:i/>
              </w:rPr>
              <w:t xml:space="preserve"> </w:t>
            </w:r>
            <w:r w:rsidRPr="004E69B1">
              <w:t>prodotti jew servizzi</w:t>
            </w:r>
            <w:r w:rsidRPr="004E69B1">
              <w:rPr>
                <w:b/>
                <w:i/>
              </w:rPr>
              <w:t xml:space="preserve"> speċifiċi</w:t>
            </w:r>
            <w:r w:rsidRPr="004E69B1">
              <w:rPr>
                <w:b/>
                <w:bCs/>
                <w:i/>
                <w:iCs/>
              </w:rPr>
              <w:t>,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sabiex jinkiseb livell differenti ta’ protezzjoni tad-drittijiet tal-bniedem, tal-impjieg u soċjali, tal-ambjent jew tal-klima</w:t>
            </w:r>
            <w:r w:rsidRPr="004E69B1">
              <w:t>.</w:t>
            </w:r>
          </w:p>
        </w:tc>
      </w:tr>
    </w:tbl>
    <w:p w14:paraId="309B3B9D" w14:textId="77777777" w:rsidR="00C06B8C" w:rsidRPr="004E69B1" w:rsidRDefault="00C06B8C" w:rsidP="00C06B8C"/>
    <w:p w14:paraId="4E4AC622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21</w:t>
      </w:r>
    </w:p>
    <w:p w14:paraId="259FE6DC" w14:textId="77777777" w:rsidR="00C06B8C" w:rsidRPr="004E69B1" w:rsidRDefault="00C06B8C" w:rsidP="00C06B8C"/>
    <w:p w14:paraId="02685DF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8E9909D" w14:textId="77777777" w:rsidR="00C06B8C" w:rsidRPr="004E69B1" w:rsidRDefault="00C06B8C" w:rsidP="00C06B8C">
      <w:pPr>
        <w:pStyle w:val="NormalBold"/>
      </w:pPr>
      <w:r w:rsidRPr="004E69B1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F99048C" w14:textId="77777777" w:rsidTr="00E22E0E">
        <w:trPr>
          <w:jc w:val="center"/>
        </w:trPr>
        <w:tc>
          <w:tcPr>
            <w:tcW w:w="9752" w:type="dxa"/>
            <w:gridSpan w:val="2"/>
          </w:tcPr>
          <w:p w14:paraId="335DC69B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4B3FCD5" w14:textId="77777777" w:rsidTr="00E22E0E">
        <w:trPr>
          <w:jc w:val="center"/>
        </w:trPr>
        <w:tc>
          <w:tcPr>
            <w:tcW w:w="4876" w:type="dxa"/>
          </w:tcPr>
          <w:p w14:paraId="1C50395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CB4873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BD922E6" w14:textId="77777777" w:rsidTr="00E22E0E">
        <w:trPr>
          <w:jc w:val="center"/>
        </w:trPr>
        <w:tc>
          <w:tcPr>
            <w:tcW w:w="4876" w:type="dxa"/>
          </w:tcPr>
          <w:p w14:paraId="47F74587" w14:textId="77777777" w:rsidR="00C06B8C" w:rsidRPr="004E69B1" w:rsidRDefault="00C06B8C" w:rsidP="00E22E0E">
            <w:pPr>
              <w:pStyle w:val="Normal6"/>
            </w:pPr>
            <w:r w:rsidRPr="004E69B1">
              <w:t>(21)</w:t>
            </w:r>
            <w:r w:rsidRPr="004E69B1">
              <w:tab/>
              <w:t xml:space="preserve">L-Artikolu 5 tad-Direttiva (UE) 2024/1760 jobbliga lill-Istati Membri jiżguraw li l-kumpaniji l-kbar li jaqbżu ċertu daqs iwettqu diliġenza dovuta tad-drittijiet tal-bniedem u diliġenza dovuta ambjentali bbażati fuq ir-riskji. Sabiex jitnaqqsu l-piżijiet fuq il-kumpaniji li jkollhom jikkonformaw ma’ dak l-obbligu, </w:t>
            </w:r>
            <w:r w:rsidRPr="004E69B1">
              <w:rPr>
                <w:b/>
                <w:i/>
              </w:rPr>
              <w:t>jenħtieġ li d-diliġenza dovuta meħtieġa, bħala regola ġenerali, tkun limitata għall-operazzjonijiet tal-kumpanija stess</w:t>
            </w:r>
            <w:r w:rsidRPr="004E69B1">
              <w:rPr>
                <w:b/>
                <w:bCs/>
                <w:i/>
                <w:iCs/>
              </w:rPr>
              <w:t>,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dawk tas-sussidjarji tagħha</w:t>
            </w:r>
            <w:r w:rsidRPr="004E69B1">
              <w:rPr>
                <w:b/>
                <w:bCs/>
                <w:i/>
                <w:iCs/>
              </w:rPr>
              <w:t xml:space="preserve"> u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 xml:space="preserve">dawk tas-sħab kummerċjali diretti tagħha (“livell 1”). Konsegwentement, fir-rigward tar-relazzjonijiet kummerċjali, jenħtieġ li l-kumpaniji, wara li jkunu mmappjaw il-ktajjen ta’ attivitajiet tagħhom, ikunu meħtieġa jwettqu valutazzjonijiet fil-fond fir-rigward tas-sħab kummerċjali diretti biss. Madankollu, jenħtieġ li l-kumpaniji jħarsu lil hinn mir-relazzjonijiet kummerċjali diretti tagħhom meta jkollhom informazzjoni plawżibbli li tissuġġerixxi impatt negattiv fil-livell ta’ sieħeb kummerċjali indirett. Informazzjoni plawżibbli tfisser informazzjoni ta’ karattru oġġettiv li tippermetti lill-kumpanija tikkonkludi li hemm probabbiltà raġonevoli li l-informazzjoni hija vera. Dan jista’ jkun il-każ meta l-kumpanija kkonċernata tkun irċeviet ilment jew tkun fil-pussess ta’ informazzjoni, pereżempju permezz ta’ rapporti kredibbli tal-media jew tal-NGOs, </w:t>
            </w:r>
            <w:r w:rsidRPr="004E69B1">
              <w:rPr>
                <w:b/>
                <w:i/>
              </w:rPr>
              <w:lastRenderedPageBreak/>
              <w:t>rapporti ta’ inċidenti reċenti, jew permezz ta’ problemi rikorrenti f’ċerti postijiet dwar attivitajiet dannużi probabbli jew reali fil-livell ta’ sieħeb kummerċjali indirett. Meta l-kumpanija jkollha tali informazzjoni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jenħtieġ li din twettaq valutazzjoni fil-fond</w:t>
            </w:r>
            <w:r w:rsidRPr="004E69B1">
              <w:t xml:space="preserve">. Jenħtieġ li l-kumpaniji jwettqu </w:t>
            </w:r>
            <w:r w:rsidRPr="004E69B1">
              <w:rPr>
                <w:b/>
                <w:i/>
              </w:rPr>
              <w:t>wkoll valutazzjonijiet fil-fond fir-rigward tal-impatti negattivi li jirriżultaw lil hinn mis-sieħeb kummerċjali dirett tagħhom meta l-istruttura ta’ din ir-relazzjoni kummerċjali ma jkollhiex raġunament ekonomiku u tkun tissuġġerixxi li din tkun intgħażlet sabiex jitneħħa fornitur li altrimenti jkun dirett b’attivitajiet dannużi mill-ambitu tal-kumpanija. Meta l-valutazzjoni fil-fond tikkonferma l-probabbiltà jew l-eżistenza tal-impatt negattiv, jenħtieġ li din imbagħad titqies bħala identifikata. Barra minn hekk</w:t>
            </w:r>
            <w:r w:rsidRPr="004E69B1">
              <w:t xml:space="preserve">, jenħtieġ li l-kumpaniji </w:t>
            </w:r>
            <w:r w:rsidRPr="004E69B1">
              <w:rPr>
                <w:b/>
                <w:i/>
              </w:rPr>
              <w:t>jfittxu li jiżguraw li l-kodiċi ta’ kondotta tagħhom – li huwa parti mill-politika ta’ diliġenza dovuta tagħhom u li jistabbilixxi l-aspettattivi dwar kif għandhom jiġu protetti id-drittijiet tal-bniedem, inkluż tax-xogħol, u l-ambjent fl-operazzjonijiet kummerċjali – jiġi segwit tul il-katina kollha tal-attivitajiet f’konformità ma’ kaskata kuntrattwali u appoġġ għall-SMEs.</w:t>
            </w:r>
          </w:p>
        </w:tc>
        <w:tc>
          <w:tcPr>
            <w:tcW w:w="4876" w:type="dxa"/>
          </w:tcPr>
          <w:p w14:paraId="74333730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(21)</w:t>
            </w:r>
            <w:r w:rsidRPr="004E69B1">
              <w:tab/>
              <w:t xml:space="preserve">L-Artikolu 5 tad-Direttiva (UE) 2024/1760 jobbliga lill-Istati Membri jiżguraw li l-kumpaniji l-kbar li jaqbżu ċertu daqs iwettqu diliġenza dovuta tad-drittijiet tal-bniedem u diliġenza dovuta ambjentali bbażati fuq ir-riskji. Sabiex </w:t>
            </w:r>
            <w:r w:rsidRPr="004E69B1">
              <w:rPr>
                <w:b/>
                <w:i/>
              </w:rPr>
              <w:t xml:space="preserve">tiġi żgurata l-effettività, </w:t>
            </w:r>
            <w:r w:rsidRPr="004E69B1">
              <w:t xml:space="preserve">jitnaqqsu l-piżijiet fuq il-kumpaniji li jkollhom jikkonformaw ma’ dak l-obbligu, </w:t>
            </w:r>
            <w:r w:rsidRPr="004E69B1">
              <w:rPr>
                <w:b/>
                <w:i/>
              </w:rPr>
              <w:t>u jiġi żgurat li r-riżorsi tagħhom jintużaw għall-iskop intiż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id-diliġenza dovuta meħtieġa</w:t>
            </w:r>
            <w:r w:rsidRPr="004E69B1">
              <w:t xml:space="preserve"> u </w:t>
            </w:r>
            <w:r w:rsidRPr="004E69B1">
              <w:rPr>
                <w:b/>
                <w:i/>
              </w:rPr>
              <w:t>l-miżuri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jittieħdu jenħtieġ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jqisu l-fatturi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riskju rilevanti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inklużi l-fatturi fil-livell tal-kumpanija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bħal jekk</w:t>
            </w:r>
            <w:r w:rsidRPr="004E69B1">
              <w:t xml:space="preserve"> is-sieħeb kummerċjali mhuwiex kumpanija koperta minn din id-direttiva</w:t>
            </w:r>
            <w:r w:rsidRPr="004E69B1">
              <w:rPr>
                <w:b/>
                <w:i/>
              </w:rPr>
              <w:t>, il-fatturi ta’ riskju tal-operazzjonijiet kummerċjali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il-fatturi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riskju ġeografiċi u kuntestwali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bħal-livell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infurzar tal-liġi fir-rigward tat-tipi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 xml:space="preserve">impatti negattivi; </w:t>
            </w:r>
            <w:r w:rsidRPr="004E69B1">
              <w:t>il-</w:t>
            </w:r>
            <w:r w:rsidRPr="004E69B1">
              <w:rPr>
                <w:b/>
                <w:i/>
              </w:rPr>
              <w:t>fatturi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riskju tal-prodotti u tas-servizzi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u l-fatturi ta’ riskju settorjali</w:t>
            </w:r>
            <w:r w:rsidRPr="004E69B1">
              <w:t xml:space="preserve">. Jenħtieġ li l-kumpaniji jwettqu </w:t>
            </w:r>
            <w:r w:rsidRPr="004E69B1">
              <w:rPr>
                <w:b/>
                <w:i/>
              </w:rPr>
              <w:t>l-identifikazzjoni bikrija biex jidentifikaw l-oqsma ġenerali fejn l-impatti negattivi x’aktarx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jseħħu u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jkunu l-aktar severi</w:t>
            </w:r>
            <w:r w:rsidRPr="004E69B1">
              <w:t>.</w:t>
            </w:r>
            <w:r w:rsidRPr="004E69B1">
              <w:rPr>
                <w:b/>
                <w:i/>
              </w:rPr>
              <w:t xml:space="preserve"> Abbażi tar-riżultati tal-identifikazzjoni bikrija</w:t>
            </w:r>
            <w:r w:rsidRPr="004E69B1">
              <w:t>, jenħtieġ li l-kumpaniji li</w:t>
            </w:r>
            <w:r w:rsidRPr="004E69B1">
              <w:rPr>
                <w:b/>
                <w:i/>
              </w:rPr>
              <w:t>, abbażi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informazzjoni rilevanti u verifikabbli, ikollhom raġuni biex jemmnu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 xml:space="preserve">nħolqu jew jistgħu jinħolqu impatti negattivi, iwettqu valutazzjonijiet ulterjuri biss f’dawk l-oqsma fejn ġie identifikat li l-impatti negattivi huma l-aktar probabbli li jseħħu </w:t>
            </w:r>
            <w:r w:rsidRPr="004E69B1">
              <w:rPr>
                <w:b/>
                <w:i/>
              </w:rPr>
              <w:lastRenderedPageBreak/>
              <w:t>u li jkunu l-aktar severi</w:t>
            </w:r>
            <w:r w:rsidRPr="004E69B1">
              <w:t>.</w:t>
            </w:r>
          </w:p>
        </w:tc>
      </w:tr>
    </w:tbl>
    <w:p w14:paraId="041CB224" w14:textId="77777777" w:rsidR="00C06B8C" w:rsidRPr="004E69B1" w:rsidRDefault="00C06B8C" w:rsidP="00C06B8C"/>
    <w:p w14:paraId="5BEAC7CC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22</w:t>
      </w:r>
    </w:p>
    <w:p w14:paraId="58FFCA34" w14:textId="77777777" w:rsidR="00C06B8C" w:rsidRPr="004E69B1" w:rsidRDefault="00C06B8C" w:rsidP="00C06B8C"/>
    <w:p w14:paraId="67FD18B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3A9E690" w14:textId="77777777" w:rsidR="00C06B8C" w:rsidRPr="004E69B1" w:rsidRDefault="00C06B8C" w:rsidP="00C06B8C">
      <w:pPr>
        <w:pStyle w:val="NormalBold"/>
      </w:pPr>
      <w:r w:rsidRPr="004E69B1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30CA5FD" w14:textId="77777777" w:rsidTr="00E22E0E">
        <w:trPr>
          <w:jc w:val="center"/>
        </w:trPr>
        <w:tc>
          <w:tcPr>
            <w:tcW w:w="9752" w:type="dxa"/>
            <w:gridSpan w:val="2"/>
          </w:tcPr>
          <w:p w14:paraId="57FF2A75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2E815C7" w14:textId="77777777" w:rsidTr="00E22E0E">
        <w:trPr>
          <w:jc w:val="center"/>
        </w:trPr>
        <w:tc>
          <w:tcPr>
            <w:tcW w:w="4876" w:type="dxa"/>
          </w:tcPr>
          <w:p w14:paraId="4748D2C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FCBA79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317183D" w14:textId="77777777" w:rsidTr="00E22E0E">
        <w:trPr>
          <w:jc w:val="center"/>
        </w:trPr>
        <w:tc>
          <w:tcPr>
            <w:tcW w:w="4876" w:type="dxa"/>
          </w:tcPr>
          <w:p w14:paraId="2C9864A9" w14:textId="77777777" w:rsidR="00C06B8C" w:rsidRPr="004E69B1" w:rsidRDefault="00C06B8C" w:rsidP="00E22E0E">
            <w:pPr>
              <w:pStyle w:val="Normal6"/>
            </w:pPr>
            <w:r w:rsidRPr="004E69B1">
              <w:t>(22)</w:t>
            </w:r>
            <w:r w:rsidRPr="004E69B1">
              <w:tab/>
              <w:t xml:space="preserve">Sabiex jiġi limitat l-effett ta’ infiltrazzjoni fuq l-impriżi żgħar u ta’ daqs medju u l-kumpaniji żgħar b’kapitalizzazzjoni medja fir-rigward </w:t>
            </w:r>
            <w:r w:rsidRPr="004E69B1">
              <w:rPr>
                <w:b/>
                <w:i/>
              </w:rPr>
              <w:t>tal-immappjar</w:t>
            </w:r>
            <w:r w:rsidRPr="004E69B1">
              <w:t xml:space="preserve"> tal-katina </w:t>
            </w:r>
            <w:r w:rsidRPr="004E69B1">
              <w:rPr>
                <w:b/>
                <w:i/>
              </w:rPr>
              <w:t>tal-valur</w:t>
            </w:r>
            <w:r w:rsidRPr="004E69B1">
              <w:t xml:space="preserve"> biex jiġu identifikati l-impatti negattivi, jenħtieġ li l-kumpaniji </w:t>
            </w:r>
            <w:r w:rsidRPr="004E69B1">
              <w:rPr>
                <w:b/>
                <w:i/>
              </w:rPr>
              <w:t xml:space="preserve">l-kbar jillimitaw it-talbiet għall-informazzjoni speċifikata fl-istandards għall-użu volontarju msemmija fl-Artikolu 29a tad-Direttiva 2013/34/UE, </w:t>
            </w:r>
            <w:r w:rsidRPr="004E69B1">
              <w:rPr>
                <w:b/>
                <w:i/>
              </w:rPr>
              <w:lastRenderedPageBreak/>
              <w:t>sakemm ma jkunux jeħtieġu</w:t>
            </w:r>
            <w:r w:rsidRPr="004E69B1">
              <w:t xml:space="preserve"> informazzjoni </w:t>
            </w:r>
            <w:r w:rsidRPr="004E69B1">
              <w:rPr>
                <w:b/>
                <w:i/>
              </w:rPr>
              <w:t>addizzjonali biex iwettqu l-immappjar</w:t>
            </w:r>
            <w:r w:rsidRPr="004E69B1">
              <w:t xml:space="preserve"> u </w:t>
            </w:r>
            <w:r w:rsidRPr="004E69B1">
              <w:rPr>
                <w:b/>
                <w:i/>
              </w:rPr>
              <w:t>ma jkunux jistgħu jiksbu dik l-informazzjoni b’xi mod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raġonevoli ieħor</w:t>
            </w:r>
            <w:r w:rsidRPr="004E69B1">
              <w:t>.</w:t>
            </w:r>
          </w:p>
        </w:tc>
        <w:tc>
          <w:tcPr>
            <w:tcW w:w="4876" w:type="dxa"/>
          </w:tcPr>
          <w:p w14:paraId="6D5A7A6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(22)</w:t>
            </w:r>
            <w:r w:rsidRPr="004E69B1">
              <w:tab/>
              <w:t xml:space="preserve">Sabiex jiġi limitat l-effett ta’ infiltrazzjoni fuq </w:t>
            </w:r>
            <w:r w:rsidRPr="004E69B1">
              <w:rPr>
                <w:b/>
                <w:i/>
              </w:rPr>
              <w:t xml:space="preserve">kumpaniji oħra, inklużi </w:t>
            </w:r>
            <w:r w:rsidRPr="004E69B1">
              <w:t xml:space="preserve">l-impriżi żgħar u ta’ daqs medju u l-kumpaniji żgħar b’kapitalizzazzjoni medja fir-rigward </w:t>
            </w:r>
            <w:r w:rsidRPr="004E69B1">
              <w:rPr>
                <w:b/>
                <w:i/>
              </w:rPr>
              <w:t xml:space="preserve">tal-identifikazzjoni bikrija </w:t>
            </w:r>
            <w:r w:rsidRPr="004E69B1">
              <w:t xml:space="preserve">tal-katina </w:t>
            </w:r>
            <w:r w:rsidRPr="004E69B1">
              <w:rPr>
                <w:b/>
                <w:i/>
              </w:rPr>
              <w:t>ta’ attivitajiet</w:t>
            </w:r>
            <w:r w:rsidRPr="004E69B1">
              <w:t xml:space="preserve"> biex jiġu identifikati l-impatti negattivi, jenħtieġ li l-kumpaniji </w:t>
            </w:r>
            <w:r w:rsidRPr="004E69B1">
              <w:rPr>
                <w:b/>
                <w:i/>
              </w:rPr>
              <w:t xml:space="preserve">fil-kamp ta’ applikazzjoni ma jfittxux li jiksbu informazzjoni mis-sħab kummerċjali tagħhom iżda jiddependu </w:t>
            </w:r>
            <w:r w:rsidRPr="004E69B1">
              <w:rPr>
                <w:b/>
                <w:i/>
              </w:rPr>
              <w:lastRenderedPageBreak/>
              <w:t>biss fuq informazzjoni li diġà tkun raġonevolment disponibbli, bħal</w:t>
            </w:r>
            <w:r w:rsidRPr="004E69B1">
              <w:t xml:space="preserve"> informazzjoni </w:t>
            </w:r>
            <w:r w:rsidRPr="004E69B1">
              <w:rPr>
                <w:b/>
                <w:i/>
              </w:rPr>
              <w:t>magħrufa pubblikament, informazzjoni minn tfittxijiet</w:t>
            </w:r>
            <w:r w:rsidRPr="004E69B1">
              <w:t xml:space="preserve"> u </w:t>
            </w:r>
            <w:r w:rsidRPr="004E69B1">
              <w:rPr>
                <w:b/>
                <w:i/>
              </w:rPr>
              <w:t>informazzjoni miksuba permezz ta’ kooperazzjoni preċedenti</w:t>
            </w:r>
            <w:r w:rsidRPr="004E69B1">
              <w:t>.</w:t>
            </w:r>
            <w:r w:rsidRPr="004E69B1">
              <w:rPr>
                <w:b/>
                <w:i/>
              </w:rPr>
              <w:t xml:space="preserve"> L-informazzjoni u l-komunikazzjoni fil-livell tal-entità mas-sħab kummerċjali mhumiex rilevanti f’dan l-istadju. Jenħtieġ li jkun possibbli biss li tali informazzjoni titfittex għal valutazzjonijiet ulterjuri f’ċerti kundizzjonijiet. </w:t>
            </w:r>
            <w:r w:rsidRPr="004E69B1">
              <w:rPr>
                <w:b/>
                <w:bCs/>
                <w:i/>
                <w:iCs/>
              </w:rPr>
              <w:t>F’tali każ, jenħtieġ li jkun possibbli biss li tintalab informazzjoni minn sħab kummerċjali meta, wara approċċ ibbażat fuq ir-riskji, tali informazzjoni tkun meħtieġa fid-dawl ta’ indikazzjonijiet ta’ impatti negattivi probabbli minn sħab kummerċjali b’anqas minn 5 000 impjegat meta tali informazzjoni addizzjonali ma tkunx tista’ tinkiseb b’mod raġonevoli b’mezzi oħra, prinċipalment minn sorsi eżistenti jew sekondarji.</w:t>
            </w:r>
            <w:r w:rsidRPr="004E69B1">
              <w:rPr>
                <w:b/>
                <w:i/>
              </w:rPr>
              <w:t xml:space="preserve"> Fi kwalunkwe każ, kwalunkwe talba jenħtieġ li tkun immirata, raġonevoli u proporzjonata. </w:t>
            </w:r>
            <w:r w:rsidRPr="004E69B1">
              <w:rPr>
                <w:b/>
                <w:bCs/>
                <w:i/>
                <w:iCs/>
              </w:rPr>
              <w:t>Sabiex tiġi ffaċilitata l-konformità għall-kumpaniji u għas-sħab kummerċjali rilevanti, jenħtieġ li jkun possibbli li l-informazzjoni meħtieġa tinkiseb jew b’mod individwali jew b’mod kollaborattiv.</w:t>
            </w:r>
          </w:p>
        </w:tc>
      </w:tr>
    </w:tbl>
    <w:p w14:paraId="6809AD01" w14:textId="77777777" w:rsidR="00C06B8C" w:rsidRPr="004E69B1" w:rsidRDefault="00C06B8C" w:rsidP="00C06B8C"/>
    <w:p w14:paraId="563EFF3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23</w:t>
      </w:r>
    </w:p>
    <w:p w14:paraId="49D0CFFE" w14:textId="77777777" w:rsidR="00C06B8C" w:rsidRPr="004E69B1" w:rsidRDefault="00C06B8C" w:rsidP="00C06B8C"/>
    <w:p w14:paraId="6AC8314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D16F06C" w14:textId="77777777" w:rsidR="00C06B8C" w:rsidRPr="004E69B1" w:rsidRDefault="00C06B8C" w:rsidP="00C06B8C">
      <w:pPr>
        <w:pStyle w:val="NormalBold"/>
      </w:pPr>
      <w:r w:rsidRPr="004E69B1">
        <w:t>Premessa 22a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4EE9B96" w14:textId="77777777" w:rsidTr="00E22E0E">
        <w:trPr>
          <w:jc w:val="center"/>
        </w:trPr>
        <w:tc>
          <w:tcPr>
            <w:tcW w:w="9752" w:type="dxa"/>
            <w:gridSpan w:val="2"/>
          </w:tcPr>
          <w:p w14:paraId="1412164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88530FF" w14:textId="77777777" w:rsidTr="00E22E0E">
        <w:trPr>
          <w:jc w:val="center"/>
        </w:trPr>
        <w:tc>
          <w:tcPr>
            <w:tcW w:w="4876" w:type="dxa"/>
          </w:tcPr>
          <w:p w14:paraId="20D3768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B76D2E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568B68A" w14:textId="77777777" w:rsidTr="00E22E0E">
        <w:trPr>
          <w:jc w:val="center"/>
        </w:trPr>
        <w:tc>
          <w:tcPr>
            <w:tcW w:w="4876" w:type="dxa"/>
          </w:tcPr>
          <w:p w14:paraId="38B57B15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53FA34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(22a)</w:t>
            </w:r>
            <w:r w:rsidRPr="004E69B1">
              <w:rPr>
                <w:b/>
                <w:i/>
              </w:rPr>
              <w:tab/>
              <w:t xml:space="preserve">Filwaqt li jirrispettaw l-objettiv li jipprijoritizzaw l-aktar impatti negattivi u probabbli, jenħtieġ li l-kumpaniji jingħataw flessibbiltà sinifikanti biex jiddeċiedu liema riskji jindirizzaw l-ewwel abbażi tas-severità u l-probabbiltà ta’ impatt negattiv. Tali deċiżjoni jenħtieġ li tkun ibbażata fuq id-daqs, l-ambitu jew l-irrimedjabbiltà tal-impatt negattiv, filwaqt li titqies is-severità tal-impatt. Ladarba </w:t>
            </w:r>
            <w:r w:rsidRPr="004E69B1">
              <w:rPr>
                <w:b/>
                <w:i/>
              </w:rPr>
              <w:lastRenderedPageBreak/>
              <w:t>jiġu indirizzati l-impatti negattivi l-aktar severi u probabbli f’ħin raġonevoli, jenħtieġ li l-kumpaniji jindirizzaw l-impatti negattivi anqas severi u anqas probabbli. Madankollu, jenħtieġ li l-kumpaniji ma jiġux penalizzati għal xi ħsara li tirriżulta minn impatti negattivi anqas sinifikanti li kienu għadhom ma ġewx indirizzati skont il-prijoritizzazzjoni bi qbil ma’ dawn il-prinċipji.</w:t>
            </w:r>
          </w:p>
        </w:tc>
      </w:tr>
    </w:tbl>
    <w:p w14:paraId="6D2F7F62" w14:textId="77777777" w:rsidR="00C06B8C" w:rsidRPr="004E69B1" w:rsidRDefault="00C06B8C" w:rsidP="00C06B8C"/>
    <w:p w14:paraId="5236B5B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24</w:t>
      </w:r>
    </w:p>
    <w:p w14:paraId="17E6ACC4" w14:textId="77777777" w:rsidR="00C06B8C" w:rsidRPr="004E69B1" w:rsidRDefault="00C06B8C" w:rsidP="00C06B8C"/>
    <w:p w14:paraId="077E88E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C5724D8" w14:textId="77777777" w:rsidR="00C06B8C" w:rsidRPr="004E69B1" w:rsidRDefault="00C06B8C" w:rsidP="00C06B8C">
      <w:pPr>
        <w:pStyle w:val="NormalBold"/>
      </w:pPr>
      <w:r w:rsidRPr="004E69B1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E93D563" w14:textId="77777777" w:rsidTr="00E22E0E">
        <w:trPr>
          <w:jc w:val="center"/>
        </w:trPr>
        <w:tc>
          <w:tcPr>
            <w:tcW w:w="9752" w:type="dxa"/>
            <w:gridSpan w:val="2"/>
          </w:tcPr>
          <w:p w14:paraId="562D2FE9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E448B57" w14:textId="77777777" w:rsidTr="00E22E0E">
        <w:trPr>
          <w:jc w:val="center"/>
        </w:trPr>
        <w:tc>
          <w:tcPr>
            <w:tcW w:w="4876" w:type="dxa"/>
          </w:tcPr>
          <w:p w14:paraId="286E055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FCFB44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481AEE7" w14:textId="77777777" w:rsidTr="00E22E0E">
        <w:trPr>
          <w:jc w:val="center"/>
        </w:trPr>
        <w:tc>
          <w:tcPr>
            <w:tcW w:w="4876" w:type="dxa"/>
          </w:tcPr>
          <w:p w14:paraId="26A2909A" w14:textId="77777777" w:rsidR="00C06B8C" w:rsidRPr="004E69B1" w:rsidRDefault="00C06B8C" w:rsidP="00E22E0E">
            <w:pPr>
              <w:pStyle w:val="Normal6"/>
            </w:pPr>
            <w:r w:rsidRPr="004E69B1">
              <w:t>(23)</w:t>
            </w:r>
            <w:r w:rsidRPr="004E69B1">
              <w:tab/>
              <w:t xml:space="preserve">Il-kumpaniji jistgħu jsibu ruħhom f’sitwazzjonijiet fejn il-produzzjoni tagħhom tkun tiddependi ħafna fuq inputs minn fornitur speċifiku wieħed jew aktar. Fl-istess ħin, meta l-operazzjonijiet kummerċjali ta’ tali fornitur ikunu marbuta ma’ impatti negattivi severi, inkluż it-tħaddim tat-tfal jew ħsara ambjentali sinifikanti, u l-kumpanija tkun eżawriet mingħajr suċċess il-miżuri kollha ta’ diliġenza dovuta sabiex tindirizza dawk l-impatti, jenħtieġ li l-kumpanija, bħala l-aħħar </w:t>
            </w:r>
            <w:r w:rsidRPr="004E69B1">
              <w:rPr>
                <w:b/>
                <w:bCs/>
                <w:i/>
                <w:iCs/>
              </w:rPr>
              <w:t>istanza</w:t>
            </w:r>
            <w:r w:rsidRPr="004E69B1">
              <w:t>, tissospendi r-relazzjoni kummerċjali filwaqt li tkompli taħdem mal-fornitur lejn soluzzjoni, fejn possibbli bl-użu ta’ kwalunkwe ingranaġġ miżjud li jirriżulta mis-sospensjoni.</w:t>
            </w:r>
          </w:p>
        </w:tc>
        <w:tc>
          <w:tcPr>
            <w:tcW w:w="4876" w:type="dxa"/>
          </w:tcPr>
          <w:p w14:paraId="4592317F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(23)</w:t>
            </w:r>
            <w:r w:rsidRPr="004E69B1">
              <w:tab/>
              <w:t xml:space="preserve">Il-kumpaniji jistgħu jsibu ruħhom f’sitwazzjonijiet fejn il-produzzjoni tagħhom tkun tiddependi ħafna fuq inputs minn fornitur speċifiku wieħed jew aktar. Fl-istess ħin, meta l-operazzjonijiet kummerċjali ta’ tali fornitur ikunu marbuta ma’ impatti negattivi severi, inkluż it-tħaddim tat-tfal jew ħsara ambjentali sinifikanti, u l-kumpanija tkun eżawriet mingħajr suċċess il-miżuri kollha ta’ diliġenza dovuta sabiex tindirizza dawk l-impatti, jenħtieġ li l-kumpanija, bħala l-aħħar </w:t>
            </w:r>
            <w:r w:rsidRPr="004E69B1">
              <w:rPr>
                <w:b/>
                <w:bCs/>
                <w:i/>
                <w:iCs/>
              </w:rPr>
              <w:t>rimedju</w:t>
            </w:r>
            <w:r w:rsidRPr="004E69B1">
              <w:t xml:space="preserve">, tissospendi </w:t>
            </w:r>
            <w:r w:rsidRPr="004E69B1">
              <w:rPr>
                <w:b/>
                <w:i/>
              </w:rPr>
              <w:t xml:space="preserve">b’mod temporanju </w:t>
            </w:r>
            <w:r w:rsidRPr="004E69B1">
              <w:t xml:space="preserve">r-relazzjoni kummerċjali filwaqt li tkompli taħdem mal-fornitur lejn soluzzjoni, fejn possibbli bl-użu ta’ kwalunkwe ingranaġġ miżjud li jirriżulta mis-sospensjoni. </w:t>
            </w:r>
            <w:r w:rsidRPr="004E69B1">
              <w:rPr>
                <w:b/>
                <w:i/>
              </w:rPr>
              <w:t>Jenħtieġ li l-kumpanija tivvaluta, f’konsultazzjoni mal-partijiet ikkonċernati rilevanti, jekk tali sospensjoni twassalx għal preġudizzju sostanzjali għall-kumpanija, inkluż meta s-sħab kummerċjali kruċjali jipprovdu materja prima, prodotti jew servizzi li huma essenzjali għan-negozju tal-kumpanija li għalihom ma teżisti l-ebda alternattiva disponibbli. Jenħtieġ li preġudizzju sostanzjali jiġi interpretat bħala effett negattiv u sinifikanti fuq is-sitwazzjoni legali, finanzjarja jew ekonomika tal-kumpanija jew fuq il-</w:t>
            </w:r>
            <w:r w:rsidRPr="004E69B1">
              <w:rPr>
                <w:b/>
                <w:i/>
              </w:rPr>
              <w:lastRenderedPageBreak/>
              <w:t>kapaċità tal-produzzjoni tagħha, inkluż fuq perjodu ta’ żmien twil, bħal effett li jwassal għall-probabbiltà ta’ insolvenza. Sabiex ma jiddgħajfux l-għanijiet ta’ din id-direttiva, id-deċiżjoni li ma tiġix sospiża r-relazzjoni kummerċjali jenħtieġ li tkun soġġetta għal kundizzjonijiet, inkluż ir-rapportar lill-awtorità superviżorja kompetenti dwar ir-raġunijiet debitament ġustifikati għal tali deċiżjoni. Jenħtieġ li l-kumpaniji jivvalutaw ukoll jekk l-impatti negattivi tas-sospensjoni jistgħux ikunu raġonevolment mistennija li jkunu manifestament aktar severi mill-impatt negattiv li ma setax jiġi prevenut jew mitigat b’mod adegwat. Jekk dak ikun il-każ, jenħtieġ li l-kumpanija ma tkunx meħtieġa tissospendi r-relazzjoni kummerċjali u jenħtieġ li tkun f’pożizzjoni li tirrapporta lura lill-awtorità superviżorja kompetenti dwar ir-raġunijiet debitament ġustifikati għal tali deċiżjoni.</w:t>
            </w:r>
          </w:p>
        </w:tc>
      </w:tr>
    </w:tbl>
    <w:p w14:paraId="4E1F9E9F" w14:textId="77777777" w:rsidR="00C06B8C" w:rsidRPr="004E69B1" w:rsidRDefault="00C06B8C" w:rsidP="00C06B8C"/>
    <w:p w14:paraId="705C727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26</w:t>
      </w:r>
    </w:p>
    <w:p w14:paraId="25A0D12C" w14:textId="77777777" w:rsidR="00C06B8C" w:rsidRPr="004E69B1" w:rsidRDefault="00C06B8C" w:rsidP="00C06B8C"/>
    <w:p w14:paraId="25853B7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346D35F" w14:textId="77777777" w:rsidR="00C06B8C" w:rsidRPr="004E69B1" w:rsidRDefault="00C06B8C" w:rsidP="00C06B8C">
      <w:pPr>
        <w:pStyle w:val="NormalBold"/>
      </w:pPr>
      <w:r w:rsidRPr="004E69B1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B120E05" w14:textId="77777777" w:rsidTr="00E22E0E">
        <w:trPr>
          <w:jc w:val="center"/>
        </w:trPr>
        <w:tc>
          <w:tcPr>
            <w:tcW w:w="9752" w:type="dxa"/>
            <w:gridSpan w:val="2"/>
          </w:tcPr>
          <w:p w14:paraId="4F278B26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AB26E61" w14:textId="77777777" w:rsidTr="00E22E0E">
        <w:trPr>
          <w:jc w:val="center"/>
        </w:trPr>
        <w:tc>
          <w:tcPr>
            <w:tcW w:w="4876" w:type="dxa"/>
          </w:tcPr>
          <w:p w14:paraId="3EB09EC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8C8CEC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23D2597" w14:textId="77777777" w:rsidTr="00E22E0E">
        <w:trPr>
          <w:jc w:val="center"/>
        </w:trPr>
        <w:tc>
          <w:tcPr>
            <w:tcW w:w="4876" w:type="dxa"/>
          </w:tcPr>
          <w:p w14:paraId="5A416C42" w14:textId="77777777" w:rsidR="00C06B8C" w:rsidRPr="004E69B1" w:rsidRDefault="00C06B8C" w:rsidP="00E22E0E">
            <w:pPr>
              <w:pStyle w:val="Normal6"/>
            </w:pPr>
            <w:r w:rsidRPr="004E69B1">
              <w:t>(25)</w:t>
            </w:r>
            <w:r w:rsidRPr="004E69B1">
              <w:tab/>
              <w:t>Sabiex jitnaqqsu l-piżijiet amministrattivi fuq il-kumpaniji, l-iskadenza tal-Kummissjoni għall-adozzjoni ta’ linji gwida ġenerali dwar id-diliġenza dovuta jenħtieġ li titmexxa ’l quddiem għas-26 ta’ Lulju 2026. B’mod parallel, l-iskadenza tal-applikazzjoni għad-Direttiva (UE) 2024/1760 għall-ewwel grupp ta’ kumpaniji jenħtieġ li tiġi differita għas-26 ta’ Lulju 2028 f’konformità mad-Direttiva (UE) XXX/XXX</w:t>
            </w:r>
            <w:r w:rsidRPr="004E69B1">
              <w:rPr>
                <w:vertAlign w:val="superscript"/>
              </w:rPr>
              <w:t>13</w:t>
            </w:r>
            <w:r w:rsidRPr="004E69B1">
              <w:t>. Jenħtieġ li dak l-intervall ta’ sentejn jipprovdi lill-kumpaniji bi żmien biżżejjed biex iqisu l-gwida prattika u l-aħjar prattiki inklużi fil-linji gwida tal-Kummissjoni meta jimplimentaw il-miżuri ta’ diliġenza dovuta.</w:t>
            </w:r>
          </w:p>
        </w:tc>
        <w:tc>
          <w:tcPr>
            <w:tcW w:w="4876" w:type="dxa"/>
          </w:tcPr>
          <w:p w14:paraId="1AE304D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i/>
              </w:rPr>
              <w:t>(Ma taffettwax il-verżjoni Maltija.)</w:t>
            </w:r>
            <w:r w:rsidRPr="004E69B1">
              <w:tab/>
              <w:t xml:space="preserve">     </w:t>
            </w:r>
          </w:p>
        </w:tc>
      </w:tr>
      <w:tr w:rsidR="00C06B8C" w:rsidRPr="004E69B1" w14:paraId="6F210491" w14:textId="77777777" w:rsidTr="00E22E0E">
        <w:trPr>
          <w:jc w:val="center"/>
        </w:trPr>
        <w:tc>
          <w:tcPr>
            <w:tcW w:w="4876" w:type="dxa"/>
          </w:tcPr>
          <w:p w14:paraId="4ED7CCE6" w14:textId="77777777" w:rsidR="00C06B8C" w:rsidRPr="004E69B1" w:rsidRDefault="00C06B8C" w:rsidP="00E22E0E">
            <w:pPr>
              <w:pStyle w:val="Normal6"/>
            </w:pPr>
            <w:r w:rsidRPr="004E69B1">
              <w:t>__________________</w:t>
            </w:r>
          </w:p>
        </w:tc>
        <w:tc>
          <w:tcPr>
            <w:tcW w:w="4876" w:type="dxa"/>
          </w:tcPr>
          <w:p w14:paraId="47DC727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 </w:t>
            </w:r>
          </w:p>
        </w:tc>
      </w:tr>
      <w:tr w:rsidR="00C06B8C" w:rsidRPr="004E69B1" w14:paraId="1529561F" w14:textId="77777777" w:rsidTr="00E22E0E">
        <w:trPr>
          <w:jc w:val="center"/>
        </w:trPr>
        <w:tc>
          <w:tcPr>
            <w:tcW w:w="4876" w:type="dxa"/>
          </w:tcPr>
          <w:p w14:paraId="60B922BD" w14:textId="77777777" w:rsidR="00C06B8C" w:rsidRPr="004E69B1" w:rsidRDefault="00C06B8C" w:rsidP="00E22E0E">
            <w:pPr>
              <w:pStyle w:val="Normal6"/>
            </w:pPr>
            <w:r w:rsidRPr="004E69B1">
              <w:rPr>
                <w:vertAlign w:val="superscript"/>
              </w:rPr>
              <w:t>13</w:t>
            </w:r>
            <w:r w:rsidRPr="004E69B1">
              <w:t xml:space="preserve"> Id-Direttiva (UE) 2025/XX ta’ ……….</w:t>
            </w:r>
          </w:p>
        </w:tc>
        <w:tc>
          <w:tcPr>
            <w:tcW w:w="4876" w:type="dxa"/>
          </w:tcPr>
          <w:p w14:paraId="39769470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 </w:t>
            </w:r>
          </w:p>
        </w:tc>
      </w:tr>
    </w:tbl>
    <w:p w14:paraId="6DD99709" w14:textId="77777777" w:rsidR="00C06B8C" w:rsidRPr="004E69B1" w:rsidRDefault="00C06B8C" w:rsidP="00C06B8C"/>
    <w:p w14:paraId="4F8421D0" w14:textId="55CBB4F8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  <w:t>2</w:t>
      </w:r>
      <w:r w:rsidR="00E802EB">
        <w:t>28 u 287</w:t>
      </w:r>
    </w:p>
    <w:p w14:paraId="1B1217FC" w14:textId="77777777" w:rsidR="00C06B8C" w:rsidRPr="004E69B1" w:rsidRDefault="00C06B8C" w:rsidP="00C06B8C"/>
    <w:p w14:paraId="202ED5D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FCE9B42" w14:textId="77777777" w:rsidR="00C06B8C" w:rsidRPr="004E69B1" w:rsidRDefault="00C06B8C" w:rsidP="00C06B8C">
      <w:pPr>
        <w:pStyle w:val="NormalBold"/>
      </w:pPr>
      <w:r w:rsidRPr="004E69B1">
        <w:t>Premessa 26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2EB" w:rsidRPr="00BC04CE" w14:paraId="2252C2CE" w14:textId="77777777" w:rsidTr="00E802E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BA918" w14:textId="77777777" w:rsidR="00E802EB" w:rsidRPr="00BC04CE" w:rsidRDefault="00E802EB" w:rsidP="00D8668D"/>
        </w:tc>
      </w:tr>
      <w:tr w:rsidR="00E802EB" w:rsidRPr="00BC04CE" w14:paraId="077D613B" w14:textId="77777777" w:rsidTr="00E802E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81E71" w14:textId="77777777" w:rsidR="00E802EB" w:rsidRPr="00BC04CE" w:rsidRDefault="00E802EB" w:rsidP="00D8668D">
            <w:pPr>
              <w:pStyle w:val="AmColumnHeading"/>
            </w:pPr>
            <w:r w:rsidRPr="00BC04CE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4CB70" w14:textId="77777777" w:rsidR="00E802EB" w:rsidRPr="00BC04CE" w:rsidRDefault="00E802EB" w:rsidP="00D8668D">
            <w:pPr>
              <w:pStyle w:val="AmColumnHeading"/>
            </w:pPr>
            <w:r w:rsidRPr="00BC04CE">
              <w:t>Emenda</w:t>
            </w:r>
          </w:p>
        </w:tc>
      </w:tr>
      <w:tr w:rsidR="00E802EB" w:rsidRPr="00BC04CE" w14:paraId="18E55A81" w14:textId="77777777" w:rsidTr="00E802E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7CA3B" w14:textId="77777777" w:rsidR="00E802EB" w:rsidRPr="00BC04CE" w:rsidRDefault="00E802EB" w:rsidP="00D8668D">
            <w:pPr>
              <w:pStyle w:val="Normal6a"/>
            </w:pPr>
            <w:r w:rsidRPr="00BC04CE">
              <w:t>(26)</w:t>
            </w:r>
            <w:r w:rsidRPr="00BC04CE">
              <w:tab/>
            </w:r>
            <w:r w:rsidRPr="00BC04CE">
              <w:rPr>
                <w:b/>
                <w:i/>
              </w:rPr>
              <w:t>Sabiex jiġi żgurat allinjament aħjar</w:t>
            </w:r>
            <w:r w:rsidRPr="00BC04CE">
              <w:t xml:space="preserve"> tad-Direttiva (UE) 2024/1760 </w:t>
            </w:r>
            <w:r w:rsidRPr="00BC04CE">
              <w:rPr>
                <w:b/>
                <w:i/>
              </w:rPr>
              <w:t>mar-reġim tar-rapportar dwar is-sostenibbiltà stabbilit fid-Direttiva (UE) 2022/2464, ir-rekwiżit li jiġi implimentat</w:t>
            </w:r>
            <w:r w:rsidRPr="00BC04CE">
              <w:t xml:space="preserve"> il-pjan ta’ tranżizzjoni </w:t>
            </w:r>
            <w:r w:rsidRPr="00BC04CE">
              <w:rPr>
                <w:b/>
                <w:bCs/>
                <w:i/>
                <w:iCs/>
              </w:rPr>
              <w:t>għall-mitigazzjoni tat-tibdil</w:t>
            </w:r>
            <w:r w:rsidRPr="00BC04CE">
              <w:t xml:space="preserve"> fil-klima </w:t>
            </w:r>
            <w:r w:rsidRPr="00BC04CE">
              <w:rPr>
                <w:b/>
                <w:i/>
              </w:rPr>
              <w:t>jenħtieġ li jiġi sostitwit bi kjarifika li l-obbligu tal-kumpaniji li jadottaw pjan ta’ tranżizzjoni jinkludi d-deskrizzjoni tal-azzjonijiet ta’ implimentazzjoni, ippjanati u meħuda. L-obbligu li jiġi adottat il-pjan u d-disinn inizjali u aġġornat tiegħu jibqa’ soġġett għal superviżjoni amministrattiva</w:t>
            </w:r>
            <w:r w:rsidRPr="00BC04CE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6234E" w14:textId="77777777" w:rsidR="00E802EB" w:rsidRPr="00BC04CE" w:rsidRDefault="00E802EB" w:rsidP="00D8668D">
            <w:pPr>
              <w:pStyle w:val="Normal6a"/>
            </w:pPr>
            <w:r w:rsidRPr="00BC04CE">
              <w:t>(26)</w:t>
            </w:r>
            <w:r w:rsidRPr="00BC04CE">
              <w:tab/>
            </w:r>
            <w:r w:rsidRPr="00BC04CE">
              <w:rPr>
                <w:b/>
                <w:i/>
              </w:rPr>
              <w:t>Id-dispożizzjonijiet</w:t>
            </w:r>
            <w:r w:rsidRPr="00BC04CE">
              <w:t xml:space="preserve"> tad-Direttiva (UE) 2024/1760 </w:t>
            </w:r>
            <w:r w:rsidRPr="00BC04CE">
              <w:rPr>
                <w:b/>
                <w:i/>
              </w:rPr>
              <w:t>dwar</w:t>
            </w:r>
            <w:r w:rsidRPr="00BC04CE">
              <w:t xml:space="preserve"> il-pjan ta’ tranżizzjoni </w:t>
            </w:r>
            <w:r w:rsidRPr="00BC04CE">
              <w:rPr>
                <w:b/>
                <w:i/>
              </w:rPr>
              <w:t>għat-tibdil</w:t>
            </w:r>
            <w:r w:rsidRPr="00BC04CE">
              <w:t xml:space="preserve"> fil-klima </w:t>
            </w:r>
            <w:r w:rsidRPr="00BC04CE">
              <w:rPr>
                <w:b/>
                <w:i/>
              </w:rPr>
              <w:t>tqiesu sproporzjonati, b’mod partikolari minħabba l-piż amministrattiv fuq il-kumpaniji u l-awtoritajiet kompetenti, u jistgħu jwasslu għal inċertezza legali</w:t>
            </w:r>
            <w:r w:rsidRPr="00BC04CE">
              <w:t xml:space="preserve">. </w:t>
            </w:r>
            <w:r w:rsidRPr="00BC04CE">
              <w:rPr>
                <w:b/>
                <w:i/>
              </w:rPr>
              <w:t>Jeħtieġ li dawk id-dispożizzjonijiet jitħassru sabiex jiġu ssimplifikati l-obbligi u tiġi appoġġjata implimentazzjoni aktar immirata u effiċjenti ta’ dik id-Direttiva.</w:t>
            </w:r>
          </w:p>
        </w:tc>
      </w:tr>
    </w:tbl>
    <w:p w14:paraId="49129CC4" w14:textId="77777777" w:rsidR="00C06B8C" w:rsidRPr="004E69B1" w:rsidRDefault="00C06B8C" w:rsidP="00C06B8C"/>
    <w:p w14:paraId="6A14E06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28</w:t>
      </w:r>
    </w:p>
    <w:p w14:paraId="3DF170B0" w14:textId="77777777" w:rsidR="00C06B8C" w:rsidRPr="004E69B1" w:rsidRDefault="00C06B8C" w:rsidP="00C06B8C"/>
    <w:p w14:paraId="727CDC4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B1BE03E" w14:textId="77777777" w:rsidR="00C06B8C" w:rsidRPr="004E69B1" w:rsidRDefault="00C06B8C" w:rsidP="00C06B8C">
      <w:pPr>
        <w:pStyle w:val="NormalBold"/>
      </w:pPr>
      <w:r w:rsidRPr="004E69B1">
        <w:t>Premessa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AA39FBB" w14:textId="77777777" w:rsidTr="00E22E0E">
        <w:trPr>
          <w:jc w:val="center"/>
        </w:trPr>
        <w:tc>
          <w:tcPr>
            <w:tcW w:w="9752" w:type="dxa"/>
            <w:gridSpan w:val="2"/>
          </w:tcPr>
          <w:p w14:paraId="377690F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3051F9D" w14:textId="77777777" w:rsidTr="00E22E0E">
        <w:trPr>
          <w:jc w:val="center"/>
        </w:trPr>
        <w:tc>
          <w:tcPr>
            <w:tcW w:w="4876" w:type="dxa"/>
          </w:tcPr>
          <w:p w14:paraId="5233A08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1A21B7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F4B371E" w14:textId="77777777" w:rsidTr="00E22E0E">
        <w:trPr>
          <w:jc w:val="center"/>
        </w:trPr>
        <w:tc>
          <w:tcPr>
            <w:tcW w:w="4876" w:type="dxa"/>
          </w:tcPr>
          <w:p w14:paraId="569AB362" w14:textId="77777777" w:rsidR="00C06B8C" w:rsidRPr="004E69B1" w:rsidRDefault="00C06B8C" w:rsidP="00E22E0E">
            <w:pPr>
              <w:pStyle w:val="Normal6"/>
            </w:pPr>
            <w:r w:rsidRPr="004E69B1">
              <w:t>(27)</w:t>
            </w:r>
            <w:r w:rsidRPr="004E69B1">
              <w:tab/>
              <w:t xml:space="preserve">L-Artikolu 27(1) tad-Direttiva (UE) 2024/1760 jirrikjedi li l-Istati Membri jistabbilixxu penali li għandhom ikunu “effettivi, proporzjonati u dissważivi”. L-Artikolu 27(2) ta’ dik id-Direttiva jirrikjedi li l-Istati Membri, meta jiddeċiedu jekk jimponux penali u, jekk iva, meta jiddeterminaw in-natura u l-livell xieraq tagħhom, jieħdu kont debitu ta’ serje ta’ fatturi li jiddeterminaw il-gravità tal-ksur u ċ-ċirkostanzi attenwanti jew aggravanti. L-Artikolu 27(4) ta’ dik id-Direttiva jirrikjedi li l-Istati Membri jibbażaw kwalunkwe penali pekunarja imposta fuq il-fatturat nett dinji tal-kumpanija kkonċernata. </w:t>
            </w:r>
            <w:r w:rsidRPr="004E69B1">
              <w:rPr>
                <w:b/>
                <w:i/>
              </w:rPr>
              <w:t xml:space="preserve">Madankollu, minħabba l-fatt li </w:t>
            </w:r>
            <w:r w:rsidRPr="004E69B1">
              <w:t>l-Istati Membri</w:t>
            </w:r>
            <w:r w:rsidRPr="004E69B1">
              <w:rPr>
                <w:b/>
                <w:i/>
              </w:rPr>
              <w:t xml:space="preserve"> diġà għandhom jieħdu inkunsiderazzjoni s-sensiela ta’ fatturi </w:t>
            </w:r>
            <w:r w:rsidRPr="004E69B1">
              <w:rPr>
                <w:b/>
                <w:i/>
              </w:rPr>
              <w:lastRenderedPageBreak/>
              <w:t xml:space="preserve">stabbiliti fl-Artikolu 27(2) ta’ dik id-Direttiva, il-ħtieġa li s-sanzjonijiet </w:t>
            </w:r>
            <w:r w:rsidRPr="004E69B1">
              <w:t>pekunjarji</w:t>
            </w:r>
            <w:r w:rsidRPr="004E69B1">
              <w:rPr>
                <w:b/>
                <w:i/>
              </w:rPr>
              <w:t xml:space="preserve"> jiġu bbażati fuq il-fatturat </w:t>
            </w:r>
            <w:r w:rsidRPr="004E69B1">
              <w:t>nett dinji tal-kumpannija</w:t>
            </w:r>
            <w:r w:rsidRPr="004E69B1">
              <w:rPr>
                <w:b/>
                <w:i/>
              </w:rPr>
              <w:t xml:space="preserve"> kkonċernata hija superfluwa. Madankollu, sabiex jiġu żgurati kundizzjonijiet ekwi madwar l-Unjoni, jenħtieġ li l-Istati Membri jiġu pprojbiti milli jintroduċu fil-liġi nazzjonali tagħhom saqaf jew limitu għal kwalunkwe penali pekunarja imposta fuq kumpaniji </w:t>
            </w:r>
            <w:r w:rsidRPr="004E69B1">
              <w:t>taħt</w:t>
            </w:r>
            <w:r w:rsidRPr="004E69B1">
              <w:rPr>
                <w:b/>
                <w:i/>
              </w:rPr>
              <w:t xml:space="preserve"> il-ġuriżdizzjoni tagħhom li tipprevjeni lill-awtoritajiet superviżorji milli jimponu penali f’konformità mal-fatturi stabbiliti fl-Artikolu 27(2)</w:t>
            </w:r>
            <w:r w:rsidRPr="004E69B1">
              <w:t>. Barra minn hekk, biex jiġu armonizzati l-prattiki ta’ infurzar madwar l-Unjoni, jenħtieġ li l-Kummissjoni, f’kollaborazzjoni mal-Istati Membri, tiżviluppa linji gwida biex tassisti lill-awtoritajiet superviżorji fid-determinazzjoni tal-livell ta’ penali.</w:t>
            </w:r>
          </w:p>
        </w:tc>
        <w:tc>
          <w:tcPr>
            <w:tcW w:w="4876" w:type="dxa"/>
          </w:tcPr>
          <w:p w14:paraId="07E09F4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(27)</w:t>
            </w:r>
            <w:r w:rsidRPr="004E69B1">
              <w:tab/>
              <w:t xml:space="preserve">L-Artikolu 27(1) tad-Direttiva (UE) 2024/1760 jirrikjedi li l-Istati Membri jistabbilixxu penali li għandhom ikunu “effettivi, proporzjonati u dissważivi”. L-Artikolu 27(2) ta’ dik id-Direttiva jirrikjedi li l-Istati Membri, meta jiddeċiedu jekk jimponux penali u, jekk iva, meta jiddeterminaw in-natura u l-livell xieraq tagħhom, jieħdu kont debitu ta’ serje ta’ fatturi li jiddeterminaw il-gravità tal-ksur u ċ-ċirkostanzi attenwanti jew aggravanti. L-Artikolu 27(4) ta’ dik id-Direttiva jirrikjedi li l-Istati Membri jibbażaw kwalunkwe penali pekunarja imposta fuq il-fatturat nett dinji tal-kumpanija kkonċernata. </w:t>
            </w:r>
            <w:r w:rsidRPr="004E69B1">
              <w:rPr>
                <w:b/>
                <w:bCs/>
                <w:i/>
                <w:iCs/>
              </w:rPr>
              <w:t>Sabiex jiġu żgurati penali proporzjonati, jenħtieġ li</w:t>
            </w:r>
            <w:r w:rsidRPr="004E69B1">
              <w:t xml:space="preserve"> l-Istati Membri </w:t>
            </w:r>
            <w:r w:rsidRPr="004E69B1">
              <w:rPr>
                <w:b/>
                <w:bCs/>
                <w:i/>
                <w:iCs/>
              </w:rPr>
              <w:t>jiggarantixxu li l-limitu massimu għall-penali</w:t>
            </w:r>
            <w:r w:rsidRPr="004E69B1">
              <w:t xml:space="preserve"> pekunarji </w:t>
            </w:r>
            <w:r w:rsidRPr="004E69B1">
              <w:rPr>
                <w:b/>
                <w:bCs/>
                <w:i/>
                <w:iCs/>
              </w:rPr>
              <w:t xml:space="preserve">jiġi </w:t>
            </w:r>
            <w:r w:rsidRPr="004E69B1">
              <w:rPr>
                <w:b/>
                <w:bCs/>
                <w:i/>
                <w:iCs/>
              </w:rPr>
              <w:lastRenderedPageBreak/>
              <w:t>stabbilit għal 5 % tal-fatturat</w:t>
            </w:r>
            <w:r w:rsidRPr="004E69B1">
              <w:t xml:space="preserve"> nett dinji tal-kumpanija </w:t>
            </w:r>
            <w:r w:rsidRPr="004E69B1">
              <w:rPr>
                <w:b/>
                <w:bCs/>
                <w:i/>
                <w:iCs/>
              </w:rPr>
              <w:t>jew, għal kumpaniji li jaqgħu</w:t>
            </w:r>
            <w:r w:rsidRPr="004E69B1">
              <w:t xml:space="preserve"> taħt </w:t>
            </w:r>
            <w:r w:rsidRPr="004E69B1">
              <w:rPr>
                <w:b/>
                <w:bCs/>
                <w:i/>
                <w:iCs/>
              </w:rPr>
              <w:t>l-Artikolu</w:t>
            </w:r>
            <w:r w:rsidRPr="004E69B1">
              <w:t xml:space="preserve"> </w:t>
            </w:r>
            <w:r w:rsidRPr="004E69B1">
              <w:rPr>
                <w:b/>
                <w:i/>
              </w:rPr>
              <w:t>2(2)(b)</w:t>
            </w:r>
            <w:r w:rsidRPr="004E69B1">
              <w:rPr>
                <w:b/>
                <w:bCs/>
                <w:i/>
                <w:iCs/>
              </w:rPr>
              <w:t>, tal-fatturat dinji konsolidat tal-impriża prinċipali apikali, fis-sena finanzjarja ta’ qabel dik tad-deċiżjoni li tiġi imposta l-multa</w:t>
            </w:r>
            <w:r w:rsidRPr="004E69B1">
              <w:t>. Barra minn hekk, biex jiġu armonizzati l-prattiki ta’ infurzar madwar l-Unjoni, jenħtieġ li l-Kummissjoni, f’kollaborazzjoni mal-Istati Membri, tiżviluppa linji gwida biex tassisti lill-awtoritajiet superviżorji fid-determinazzjoni tal-livell</w:t>
            </w:r>
            <w:r w:rsidRPr="004E69B1">
              <w:rPr>
                <w:b/>
                <w:i/>
              </w:rPr>
              <w:t xml:space="preserve"> xieraq</w:t>
            </w:r>
            <w:r w:rsidRPr="004E69B1">
              <w:t xml:space="preserve"> ta’ penali.</w:t>
            </w:r>
          </w:p>
        </w:tc>
      </w:tr>
    </w:tbl>
    <w:p w14:paraId="138E48F3" w14:textId="77777777" w:rsidR="00C06B8C" w:rsidRPr="004E69B1" w:rsidRDefault="00C06B8C" w:rsidP="00C06B8C"/>
    <w:p w14:paraId="54915DF4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29</w:t>
      </w:r>
    </w:p>
    <w:p w14:paraId="67CE4503" w14:textId="77777777" w:rsidR="00C06B8C" w:rsidRPr="004E69B1" w:rsidRDefault="00C06B8C" w:rsidP="00C06B8C"/>
    <w:p w14:paraId="6F3A691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EDE91DD" w14:textId="77777777" w:rsidR="00C06B8C" w:rsidRPr="004E69B1" w:rsidRDefault="00C06B8C" w:rsidP="00C06B8C">
      <w:pPr>
        <w:pStyle w:val="NormalBold"/>
      </w:pPr>
      <w:r w:rsidRPr="004E69B1">
        <w:t>Premessa 29a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A4A8F56" w14:textId="77777777" w:rsidTr="00E22E0E">
        <w:trPr>
          <w:jc w:val="center"/>
        </w:trPr>
        <w:tc>
          <w:tcPr>
            <w:tcW w:w="9752" w:type="dxa"/>
            <w:gridSpan w:val="2"/>
          </w:tcPr>
          <w:p w14:paraId="2B8EA48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33242E0" w14:textId="77777777" w:rsidTr="00E22E0E">
        <w:trPr>
          <w:jc w:val="center"/>
        </w:trPr>
        <w:tc>
          <w:tcPr>
            <w:tcW w:w="4876" w:type="dxa"/>
          </w:tcPr>
          <w:p w14:paraId="396983E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FF4F39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91B31A5" w14:textId="77777777" w:rsidTr="00E22E0E">
        <w:trPr>
          <w:jc w:val="center"/>
        </w:trPr>
        <w:tc>
          <w:tcPr>
            <w:tcW w:w="4876" w:type="dxa"/>
          </w:tcPr>
          <w:p w14:paraId="0A3C3C62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3E5272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(29a)</w:t>
            </w:r>
            <w:r w:rsidRPr="004E69B1">
              <w:rPr>
                <w:b/>
                <w:i/>
              </w:rPr>
              <w:tab/>
              <w:t xml:space="preserve">Sabiex tiġi ffaċilitata l-konformità tal-kumpaniji mal-obbligi ta’ rapportar u ta’ diliġenza dovuta skont id-dritt tal-Unjoni, u biex jittejbu l-aċċessibbiltà u l-faċilità ta’ użu tal-informazzjoni dwar is-sostenibbiltà, jenħtieġ li l-Kummissjoni tistabbilixxi portal diġitali ddedikat għar-rapportar . Dak il-portal jenħtieġ li jservi bħala punt uniku ta’ servizz, li jipprovdi lill-kumpaniji, mingħajr ħlas, aċċess imfassal apposta għall-mudelli, il-linja gwida, ir-rekwiżiti ta’ rapportar, inklużi l-għodda volontarji, u informazzjoni dwar l-opportunitajiet ta’ finanzjament u offerti. Biex jiġi żgurat il-funzjonament effettiv tal-portal, jenħtieġ li l-Kummissjoni tippromwovi l-interoperabbiltà tal-pjattaformi tad-data eżistenti, li jippermettu t-trażmissjoni, l-iskambju u l-analiżi bla xkiel tad-data, kif ukoll il-komplementarjetà mal-punt ta’ </w:t>
            </w:r>
            <w:r w:rsidRPr="004E69B1">
              <w:rPr>
                <w:b/>
                <w:i/>
              </w:rPr>
              <w:lastRenderedPageBreak/>
              <w:t>Aċċess Uniku Ewropew. Barra minn hekk, u fid-dawl tal-iżviluppi teknoloġiċi rapidi, jenħtieġ li l-Kummissjoni jenħtieġ li tivvaluta l-potenzjal tas-soluzzjonijiet teknoloġiċi, inkluż l-użu ta’ intelliġenza artifiċjali affidabbli f’konformità mar-Regolament (UE) 2024/1689 tal-Parlament Ewropew u tal-Kunsill</w:t>
            </w:r>
            <w:r w:rsidRPr="004E69B1">
              <w:rPr>
                <w:b/>
                <w:i/>
                <w:vertAlign w:val="superscript"/>
              </w:rPr>
              <w:t>1</w:t>
            </w:r>
            <w:r w:rsidRPr="004E69B1">
              <w:rPr>
                <w:b/>
                <w:i/>
              </w:rPr>
              <w:t xml:space="preserve"> biex tappoġġa d-diġitalizzazzjoni tar-rapportar u ttejjeb il-kwalità u l-aċċessibbiltà tad-data relatata mas-sostenibbiltà.</w:t>
            </w:r>
          </w:p>
        </w:tc>
      </w:tr>
      <w:tr w:rsidR="00C06B8C" w:rsidRPr="004E69B1" w14:paraId="52479CE9" w14:textId="77777777" w:rsidTr="00E22E0E">
        <w:trPr>
          <w:jc w:val="center"/>
        </w:trPr>
        <w:tc>
          <w:tcPr>
            <w:tcW w:w="4876" w:type="dxa"/>
          </w:tcPr>
          <w:p w14:paraId="334C6F2B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6519180" w14:textId="77777777" w:rsidR="00C06B8C" w:rsidRPr="004E69B1" w:rsidRDefault="00C06B8C" w:rsidP="00E22E0E">
            <w:pPr>
              <w:pStyle w:val="Normal6"/>
              <w:rPr>
                <w:b/>
                <w:i/>
                <w:vertAlign w:val="superscript"/>
              </w:rPr>
            </w:pPr>
            <w:r w:rsidRPr="004E69B1">
              <w:t>__________________</w:t>
            </w:r>
          </w:p>
        </w:tc>
      </w:tr>
      <w:tr w:rsidR="00C06B8C" w:rsidRPr="004E69B1" w14:paraId="4EC69C32" w14:textId="77777777" w:rsidTr="00E22E0E">
        <w:trPr>
          <w:jc w:val="center"/>
        </w:trPr>
        <w:tc>
          <w:tcPr>
            <w:tcW w:w="4876" w:type="dxa"/>
          </w:tcPr>
          <w:p w14:paraId="205B8671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24150D3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  <w:vertAlign w:val="superscript"/>
              </w:rPr>
              <w:t xml:space="preserve">1 </w:t>
            </w:r>
            <w:r w:rsidRPr="004E69B1">
              <w:rPr>
                <w:b/>
                <w:i/>
              </w:rPr>
              <w:t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12.7.2024).</w:t>
            </w:r>
          </w:p>
        </w:tc>
      </w:tr>
    </w:tbl>
    <w:p w14:paraId="34631995" w14:textId="77777777" w:rsidR="00C06B8C" w:rsidRPr="004E69B1" w:rsidRDefault="00C06B8C" w:rsidP="00C06B8C"/>
    <w:p w14:paraId="58D946CA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30</w:t>
      </w:r>
    </w:p>
    <w:p w14:paraId="227D8F2C" w14:textId="77777777" w:rsidR="00C06B8C" w:rsidRPr="004E69B1" w:rsidRDefault="00C06B8C" w:rsidP="00C06B8C"/>
    <w:p w14:paraId="45EA520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95944C9" w14:textId="77777777" w:rsidR="00C06B8C" w:rsidRPr="004E69B1" w:rsidRDefault="00C06B8C" w:rsidP="00C06B8C">
      <w:pPr>
        <w:pStyle w:val="NormalBold"/>
      </w:pPr>
      <w:r w:rsidRPr="004E69B1">
        <w:t>Artikolu 1 – paragrafu 1 – punt 1</w:t>
      </w:r>
    </w:p>
    <w:p w14:paraId="00B0AAFD" w14:textId="77777777" w:rsidR="00C06B8C" w:rsidRPr="004E69B1" w:rsidRDefault="00C06B8C" w:rsidP="00C06B8C">
      <w:pPr>
        <w:keepNext/>
      </w:pPr>
      <w:r w:rsidRPr="004E69B1">
        <w:t>Direttiva 2006/43/KE</w:t>
      </w:r>
    </w:p>
    <w:p w14:paraId="149C68D4" w14:textId="77777777" w:rsidR="00C06B8C" w:rsidRPr="004E69B1" w:rsidRDefault="00C06B8C" w:rsidP="00C06B8C">
      <w:r w:rsidRPr="004E69B1">
        <w:t>Artikolu 26a – paragrafu 3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78CB254" w14:textId="77777777" w:rsidTr="00E22E0E">
        <w:trPr>
          <w:jc w:val="center"/>
        </w:trPr>
        <w:tc>
          <w:tcPr>
            <w:tcW w:w="9752" w:type="dxa"/>
            <w:gridSpan w:val="2"/>
          </w:tcPr>
          <w:p w14:paraId="4F6E5A58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43131F0" w14:textId="77777777" w:rsidTr="00E22E0E">
        <w:trPr>
          <w:jc w:val="center"/>
        </w:trPr>
        <w:tc>
          <w:tcPr>
            <w:tcW w:w="4876" w:type="dxa"/>
          </w:tcPr>
          <w:p w14:paraId="4BA2264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6A2F22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A26BD86" w14:textId="77777777" w:rsidTr="00E22E0E">
        <w:trPr>
          <w:jc w:val="center"/>
        </w:trPr>
        <w:tc>
          <w:tcPr>
            <w:tcW w:w="4876" w:type="dxa"/>
          </w:tcPr>
          <w:p w14:paraId="7E55A79D" w14:textId="77777777" w:rsidR="00C06B8C" w:rsidRPr="004E69B1" w:rsidRDefault="00C06B8C" w:rsidP="00E22E0E">
            <w:pPr>
              <w:pStyle w:val="Normal6"/>
            </w:pPr>
            <w:r w:rsidRPr="004E69B1">
              <w:t>Il-Kummissjoni għandha</w:t>
            </w:r>
            <w:r w:rsidRPr="004E69B1">
              <w:rPr>
                <w:b/>
                <w:i/>
              </w:rPr>
              <w:t xml:space="preserve"> tingħata s-setgħa li</w:t>
            </w:r>
            <w:r w:rsidRPr="004E69B1">
              <w:t xml:space="preserve"> tadotta atti delegati f’konformità mal-Artikolu 48a sabiex tissupplimenta din id-Direttiva, sabiex tipprovdi għall-istandards ta’ aċċertament limitat li jistabbilixxu l-proċeduri li l-awditur(i) u d-ditta/i tal-awditjar għandhom iwettqu sabiex jaslu għall-konklużjonijiet tagħhom fuq l-aċċertament tar-rapportar dwar is-sostenibbiltà, inklużi l-ippjanar tal-impenji, il-kunsiderazzjoni tar-riskji u r-rispons għar-riskji u t-tip ta’ konklużjonijiet li għandhom jiġu inklużi fir-rapport ta’ aċċertament tar-rapportar dwar is-sostenibbiltà, jew, fejn rilevanti, fir-rapport </w:t>
            </w:r>
            <w:r w:rsidRPr="004E69B1">
              <w:lastRenderedPageBreak/>
              <w:t>tal-awditjar.</w:t>
            </w:r>
          </w:p>
        </w:tc>
        <w:tc>
          <w:tcPr>
            <w:tcW w:w="4876" w:type="dxa"/>
          </w:tcPr>
          <w:p w14:paraId="370C33A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Il-Kummissjoni għandha</w:t>
            </w:r>
            <w:r w:rsidRPr="004E69B1">
              <w:rPr>
                <w:b/>
                <w:i/>
              </w:rPr>
              <w:t>, sa mhux aktar tard mill-1 ta’ Ottubru 2026,</w:t>
            </w:r>
            <w:r w:rsidRPr="004E69B1">
              <w:t xml:space="preserve"> tadotta atti delegati f’konformità mal-Artikolu 48a sabiex tissupplimenta din id-Direttiva, sabiex tipprovdi għall-istandards ta’ aċċertament limitat li jistabbilixxu l-proċeduri li l-awditur(i) u d-ditta/i tal-awditjar għandhom iwettqu sabiex jaslu għall-konklużjonijiet tagħhom fuq l-aċċertament tar-rapportar dwar is-sostenibbiltà, inklużi l-ippjanar tal-impenji, il-kunsiderazzjoni tar-riskji u r-rispons għar-riskji u t-tip ta’ konklużjonijiet li għandhom jiġu inklużi fir-rapport ta’ aċċertament tar-rapportar dwar is-</w:t>
            </w:r>
            <w:r w:rsidRPr="004E69B1">
              <w:lastRenderedPageBreak/>
              <w:t>sostenibbiltà, jew, fejn rilevanti, fir-rapport tal-awditjar.</w:t>
            </w:r>
          </w:p>
        </w:tc>
      </w:tr>
    </w:tbl>
    <w:p w14:paraId="6B41A36E" w14:textId="77777777" w:rsidR="00C06B8C" w:rsidRPr="004E69B1" w:rsidRDefault="00C06B8C" w:rsidP="00C06B8C">
      <w:pPr>
        <w:pStyle w:val="AmNumberTabs"/>
      </w:pPr>
      <w:r w:rsidRPr="004E69B1">
        <w:lastRenderedPageBreak/>
        <w:t>Emenda</w:t>
      </w:r>
      <w:r w:rsidRPr="004E69B1">
        <w:tab/>
      </w:r>
      <w:r w:rsidRPr="004E69B1">
        <w:tab/>
        <w:t>31</w:t>
      </w:r>
    </w:p>
    <w:p w14:paraId="5027A66D" w14:textId="77777777" w:rsidR="00C06B8C" w:rsidRPr="004E69B1" w:rsidRDefault="00C06B8C" w:rsidP="00C06B8C"/>
    <w:p w14:paraId="1C2879F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7DCC94F" w14:textId="77777777" w:rsidR="00C06B8C" w:rsidRPr="004E69B1" w:rsidRDefault="00C06B8C" w:rsidP="00C06B8C">
      <w:pPr>
        <w:pStyle w:val="NormalBold"/>
      </w:pPr>
      <w:r w:rsidRPr="004E69B1">
        <w:t>Artikolu 1 – paragrafu 1 – punt 1</w:t>
      </w:r>
    </w:p>
    <w:p w14:paraId="4C23B2D7" w14:textId="77777777" w:rsidR="00C06B8C" w:rsidRPr="004E69B1" w:rsidRDefault="00C06B8C" w:rsidP="00C06B8C">
      <w:pPr>
        <w:keepNext/>
      </w:pPr>
      <w:r w:rsidRPr="004E69B1">
        <w:t>Direttiva 2006/43/KE</w:t>
      </w:r>
    </w:p>
    <w:p w14:paraId="1090C577" w14:textId="77777777" w:rsidR="00C06B8C" w:rsidRPr="004E69B1" w:rsidRDefault="00C06B8C" w:rsidP="00C06B8C">
      <w:r w:rsidRPr="004E69B1">
        <w:t>Artikolu 26a – paragrafu 3 – subparagrafu 2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AB64FFF" w14:textId="77777777" w:rsidTr="00E22E0E">
        <w:trPr>
          <w:jc w:val="center"/>
        </w:trPr>
        <w:tc>
          <w:tcPr>
            <w:tcW w:w="9752" w:type="dxa"/>
            <w:gridSpan w:val="2"/>
          </w:tcPr>
          <w:p w14:paraId="1CF4142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896DD2A" w14:textId="77777777" w:rsidTr="00E22E0E">
        <w:trPr>
          <w:jc w:val="center"/>
        </w:trPr>
        <w:tc>
          <w:tcPr>
            <w:tcW w:w="4876" w:type="dxa"/>
          </w:tcPr>
          <w:p w14:paraId="1F27C11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326F52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2DD2805" w14:textId="77777777" w:rsidTr="00E22E0E">
        <w:trPr>
          <w:jc w:val="center"/>
        </w:trPr>
        <w:tc>
          <w:tcPr>
            <w:tcW w:w="4876" w:type="dxa"/>
          </w:tcPr>
          <w:p w14:paraId="6EAF567E" w14:textId="77777777" w:rsidR="00C06B8C" w:rsidRPr="004E69B1" w:rsidRDefault="00C06B8C" w:rsidP="00E22E0E">
            <w:pPr>
              <w:pStyle w:val="Normal6"/>
            </w:pPr>
            <w:r w:rsidRPr="004E69B1">
              <w:t xml:space="preserve">Il-Kummissjoni </w:t>
            </w:r>
            <w:r w:rsidRPr="004E69B1">
              <w:rPr>
                <w:b/>
                <w:bCs/>
                <w:i/>
                <w:iCs/>
              </w:rPr>
              <w:t>tista’</w:t>
            </w:r>
            <w:r w:rsidRPr="004E69B1">
              <w:t xml:space="preserve"> tadotta l-istandards ta’ aċċertament imsemmija fl-ewwel subparagrafu </w:t>
            </w:r>
            <w:r w:rsidRPr="004E69B1">
              <w:rPr>
                <w:b/>
                <w:bCs/>
                <w:i/>
                <w:iCs/>
              </w:rPr>
              <w:t>biss meta dawk</w:t>
            </w:r>
            <w:r w:rsidRPr="004E69B1">
              <w:t xml:space="preserve"> l-istandards:</w:t>
            </w:r>
          </w:p>
        </w:tc>
        <w:tc>
          <w:tcPr>
            <w:tcW w:w="4876" w:type="dxa"/>
          </w:tcPr>
          <w:p w14:paraId="57960F7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Il-Kummissjoni </w:t>
            </w:r>
            <w:r w:rsidRPr="004E69B1">
              <w:rPr>
                <w:b/>
                <w:bCs/>
                <w:i/>
                <w:iCs/>
              </w:rPr>
              <w:t>għandha</w:t>
            </w:r>
            <w:r w:rsidRPr="004E69B1">
              <w:t xml:space="preserve"> tadotta l-istandards ta’ aċċertament imsemmija fl-ewwel subparagrafu </w:t>
            </w:r>
            <w:r w:rsidRPr="004E69B1">
              <w:rPr>
                <w:b/>
                <w:bCs/>
                <w:i/>
                <w:iCs/>
              </w:rPr>
              <w:t>wara li tkun kisbet opinjoni mill-EFRAG filwaqt li tiżgura li</w:t>
            </w:r>
            <w:r w:rsidRPr="004E69B1">
              <w:t xml:space="preserve"> l-istandards:</w:t>
            </w:r>
          </w:p>
        </w:tc>
      </w:tr>
    </w:tbl>
    <w:p w14:paraId="69551A16" w14:textId="77777777" w:rsidR="00C06B8C" w:rsidRPr="004E69B1" w:rsidRDefault="00C06B8C" w:rsidP="00C06B8C"/>
    <w:p w14:paraId="00D6A8C5" w14:textId="33ACBD70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B74816">
        <w:t>230 u 289</w:t>
      </w:r>
    </w:p>
    <w:p w14:paraId="46153AD3" w14:textId="77777777" w:rsidR="00C06B8C" w:rsidRPr="004E69B1" w:rsidRDefault="00C06B8C" w:rsidP="00C06B8C"/>
    <w:p w14:paraId="377E7F6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AEA740E" w14:textId="77777777" w:rsidR="00C06B8C" w:rsidRPr="004E69B1" w:rsidRDefault="00C06B8C" w:rsidP="00C06B8C">
      <w:pPr>
        <w:pStyle w:val="NormalBold"/>
      </w:pPr>
      <w:r w:rsidRPr="004E69B1">
        <w:t>Artikolu 2 – paragrafu 1 – punt 1 – punt a</w:t>
      </w:r>
    </w:p>
    <w:p w14:paraId="5F72E432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5A94B52" w14:textId="13E78F83" w:rsidR="00C06B8C" w:rsidRPr="004E69B1" w:rsidRDefault="00C06B8C" w:rsidP="00C06B8C">
      <w:r w:rsidRPr="004E69B1">
        <w:t>Artikolu 1 – paragrafu 3</w:t>
      </w:r>
      <w:r w:rsidR="00B74816" w:rsidRPr="00BC04CE">
        <w:t>– subparagrafu 1</w:t>
      </w:r>
      <w:r w:rsidRPr="004E69B1">
        <w:t xml:space="preserve">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65DCBCF4" w14:textId="77777777" w:rsidTr="00E22E0E">
        <w:trPr>
          <w:jc w:val="center"/>
        </w:trPr>
        <w:tc>
          <w:tcPr>
            <w:tcW w:w="9752" w:type="dxa"/>
            <w:gridSpan w:val="2"/>
          </w:tcPr>
          <w:p w14:paraId="5ABB7DF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7F1ACD3" w14:textId="77777777" w:rsidTr="00E22E0E">
        <w:trPr>
          <w:jc w:val="center"/>
        </w:trPr>
        <w:tc>
          <w:tcPr>
            <w:tcW w:w="4876" w:type="dxa"/>
          </w:tcPr>
          <w:p w14:paraId="6049D46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B654AC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D98808C" w14:textId="77777777" w:rsidTr="00E22E0E">
        <w:trPr>
          <w:jc w:val="center"/>
        </w:trPr>
        <w:tc>
          <w:tcPr>
            <w:tcW w:w="4876" w:type="dxa"/>
          </w:tcPr>
          <w:p w14:paraId="1D7FE4E9" w14:textId="478FB91E" w:rsidR="00C06B8C" w:rsidRPr="004E69B1" w:rsidRDefault="00B74816" w:rsidP="00E22E0E">
            <w:pPr>
              <w:pStyle w:val="Normal6"/>
            </w:pPr>
            <w:r w:rsidRPr="00BC04CE">
              <w:t xml:space="preserve">“Il-miżuri ta’ koordinazzjoni stabbiliti mill-Artikoli 19a, 19b, l-Artikoli 29a, 29aa, 29d, l-Artikoli 30 u 33, l-Artikolu 34(1), it-tieni subparagrafu, il-punt (aa), l-Artikolu 34(2) u (3) u l-Artikolu 51 ta’ din id-Direttiva għandhom japplikaw ukoll għal-liġijiet, għar-regolamenti u għad-dispożizzjonijiet amministrattivi tal-Istati Membri relatati mal-impriżi li ġejjin irrispettivament mill-forma legali tagħhom, dment li dawk l-impriżi </w:t>
            </w:r>
            <w:r w:rsidRPr="00BC04CE">
              <w:rPr>
                <w:b/>
                <w:i/>
              </w:rPr>
              <w:t>jkunu impriżi kbar, li</w:t>
            </w:r>
            <w:r w:rsidRPr="00BC04CE">
              <w:t xml:space="preserve"> fid-dati tal-karta tal-bilanċ tagħhom,</w:t>
            </w:r>
            <w:r w:rsidRPr="00BC04CE">
              <w:rPr>
                <w:b/>
                <w:i/>
              </w:rPr>
              <w:t xml:space="preserve"> jaqbżu</w:t>
            </w:r>
            <w:r w:rsidRPr="00BC04CE">
              <w:t xml:space="preserve"> l-għadd medju ta’ </w:t>
            </w:r>
            <w:r w:rsidRPr="00BC04CE">
              <w:rPr>
                <w:b/>
                <w:i/>
              </w:rPr>
              <w:t>1000</w:t>
            </w:r>
            <w:r w:rsidRPr="00BC04CE">
              <w:t xml:space="preserve"> impjegat matul is-sena finanzjarja:”;</w:t>
            </w:r>
          </w:p>
        </w:tc>
        <w:tc>
          <w:tcPr>
            <w:tcW w:w="4876" w:type="dxa"/>
          </w:tcPr>
          <w:p w14:paraId="4E7D7258" w14:textId="28510CCA" w:rsidR="00C06B8C" w:rsidRPr="004E69B1" w:rsidRDefault="00B74816" w:rsidP="00E22E0E">
            <w:pPr>
              <w:pStyle w:val="Normal6"/>
              <w:rPr>
                <w:szCs w:val="24"/>
              </w:rPr>
            </w:pPr>
            <w:r w:rsidRPr="00BC04CE">
              <w:t xml:space="preserve">“Il-miżuri ta’ koordinazzjoni stabbiliti mill-Artikoli 19a, 19b, l-Artikoli 29a, 29aa, 29d, 30 u 33, l-Artikolu 34(1), it-tieni subparagrafu, il-punt (aa), l-Artikolu 34(2) u (3) u l-Artikolu 51 ta’ din id-Direttiva għandhom japplikaw ukoll għal-liġijiet, għar-regolamenti u għad-dispożizzjonijiet amministrattivi tal-Istati Membri relatati mal-impriżi li ġejjin irrispettivament mill-forma legali tagħhom, dment li dawk l-impriżi </w:t>
            </w:r>
            <w:r w:rsidRPr="00BC04CE">
              <w:rPr>
                <w:b/>
                <w:bCs/>
                <w:i/>
                <w:iCs/>
              </w:rPr>
              <w:t>jaqbżu,</w:t>
            </w:r>
            <w:r w:rsidRPr="00BC04CE">
              <w:t xml:space="preserve"> fid-dati tal-karta tal-bilanċ tagħhom, l-għadd medju ta’ </w:t>
            </w:r>
            <w:r w:rsidRPr="00BC04CE">
              <w:rPr>
                <w:b/>
                <w:bCs/>
                <w:i/>
                <w:iCs/>
              </w:rPr>
              <w:t>1 750</w:t>
            </w:r>
            <w:r w:rsidRPr="00BC04CE">
              <w:t xml:space="preserve"> impjegat </w:t>
            </w:r>
            <w:r w:rsidRPr="00BC04CE">
              <w:rPr>
                <w:b/>
                <w:bCs/>
                <w:i/>
                <w:iCs/>
              </w:rPr>
              <w:t xml:space="preserve">u fatturat nett ta’ EUR 450 000 000 </w:t>
            </w:r>
            <w:r w:rsidRPr="00BC04CE">
              <w:t>matul is-sena finanzjarja:”;</w:t>
            </w:r>
          </w:p>
        </w:tc>
      </w:tr>
    </w:tbl>
    <w:p w14:paraId="1E8847E3" w14:textId="77777777" w:rsidR="00C06B8C" w:rsidRPr="004E69B1" w:rsidRDefault="00C06B8C" w:rsidP="00C06B8C"/>
    <w:p w14:paraId="6D3A9ED0" w14:textId="3D87FC7A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B74816">
        <w:t>231 u 290</w:t>
      </w:r>
    </w:p>
    <w:p w14:paraId="7CEB791C" w14:textId="77777777" w:rsidR="00C06B8C" w:rsidRPr="004E69B1" w:rsidRDefault="00C06B8C" w:rsidP="00C06B8C"/>
    <w:p w14:paraId="7092289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22B5D8E" w14:textId="77777777" w:rsidR="00C06B8C" w:rsidRPr="004E69B1" w:rsidRDefault="00C06B8C" w:rsidP="00C06B8C">
      <w:pPr>
        <w:pStyle w:val="NormalBold"/>
      </w:pPr>
      <w:r w:rsidRPr="004E69B1">
        <w:t>Artikolu 2 – paragrafu 1 – punt 1a (ġdid)</w:t>
      </w:r>
    </w:p>
    <w:p w14:paraId="44B0D572" w14:textId="77777777" w:rsidR="00C06B8C" w:rsidRPr="004E69B1" w:rsidRDefault="00C06B8C" w:rsidP="00C06B8C">
      <w:pPr>
        <w:keepNext/>
      </w:pPr>
      <w:r w:rsidRPr="004E69B1">
        <w:t>Direttiva 2013/34/UE</w:t>
      </w:r>
    </w:p>
    <w:p w14:paraId="4EF94D7B" w14:textId="77777777" w:rsidR="00C06B8C" w:rsidRPr="004E69B1" w:rsidRDefault="00C06B8C" w:rsidP="00C06B8C">
      <w:r w:rsidRPr="004E69B1">
        <w:t>Artikolu 19 – paragrafu 1 – subparagrafu 4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4816" w:rsidRPr="00284322" w14:paraId="14EEE59F" w14:textId="77777777" w:rsidTr="00B74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D2D48" w14:textId="77777777" w:rsidR="00B74816" w:rsidRPr="00284322" w:rsidRDefault="00B74816" w:rsidP="00D8668D"/>
        </w:tc>
      </w:tr>
      <w:tr w:rsidR="00B74816" w:rsidRPr="00284322" w14:paraId="69AAA551" w14:textId="77777777" w:rsidTr="00B74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BCA9" w14:textId="77777777" w:rsidR="00B74816" w:rsidRPr="00284322" w:rsidRDefault="00B74816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16635" w14:textId="77777777" w:rsidR="00B74816" w:rsidRPr="00284322" w:rsidRDefault="00B74816" w:rsidP="00D8668D">
            <w:pPr>
              <w:pStyle w:val="AmColumnHeading"/>
            </w:pPr>
            <w:r w:rsidRPr="00284322">
              <w:t>Emenda</w:t>
            </w:r>
          </w:p>
        </w:tc>
      </w:tr>
      <w:tr w:rsidR="00B74816" w:rsidRPr="00284322" w14:paraId="07E9BCF6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4F8C1" w14:textId="77777777" w:rsidR="00B74816" w:rsidRPr="00284322" w:rsidRDefault="00B74816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7E645" w14:textId="77777777" w:rsidR="00B74816" w:rsidRPr="00284322" w:rsidRDefault="00B74816" w:rsidP="00D8668D">
            <w:pPr>
              <w:pStyle w:val="Normal6a"/>
            </w:pPr>
            <w:r w:rsidRPr="00284322">
              <w:rPr>
                <w:b/>
                <w:i/>
              </w:rPr>
              <w:t>(1a)</w:t>
            </w:r>
            <w:r w:rsidRPr="00284322">
              <w:tab/>
            </w:r>
            <w:r w:rsidRPr="00284322">
              <w:rPr>
                <w:b/>
                <w:i/>
              </w:rPr>
              <w:t>fl-Artikolu 19(1), ir-raba’ subparagrafu huwa sostitwit b’dan li ġej:</w:t>
            </w:r>
          </w:p>
        </w:tc>
      </w:tr>
      <w:tr w:rsidR="00B74816" w:rsidRPr="00284322" w14:paraId="7E5B10DB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2DF51" w14:textId="77777777" w:rsidR="00B74816" w:rsidRPr="00284322" w:rsidRDefault="00B74816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DF7DF" w14:textId="77777777" w:rsidR="00B74816" w:rsidRPr="00284322" w:rsidRDefault="00B74816" w:rsidP="00D8668D">
            <w:pPr>
              <w:pStyle w:val="Normal6a"/>
            </w:pPr>
            <w:r w:rsidRPr="00284322">
              <w:rPr>
                <w:b/>
                <w:i/>
              </w:rPr>
              <w:t>“L-impriżi li, fid-dati tal-karta tal-bilanċ tagħhom, jaqbżu l-għadd medju ta’ 1 750 impjegat u fatturat nett ta’ EUR 450 000 000 matul is-sena finanzjarja, għandhom jirrapportaw informazzjoni dwar ir-riżorsi intanġibbli ewlenin u jispjegaw kif il-mudell tan-negozju tal-impriża jiddependi fundamentalment fuq tali riżorsi u kif tali riżorsi huma sors ta’ ħolqien tal-valur għall-impriża.” ;</w:t>
            </w:r>
          </w:p>
        </w:tc>
      </w:tr>
    </w:tbl>
    <w:p w14:paraId="4ED0CAE9" w14:textId="77777777" w:rsidR="00C06B8C" w:rsidRPr="004E69B1" w:rsidRDefault="00C06B8C" w:rsidP="00C06B8C"/>
    <w:p w14:paraId="3B052A15" w14:textId="17FFD14E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B74816">
        <w:t>232 u 291</w:t>
      </w:r>
    </w:p>
    <w:p w14:paraId="502C2E83" w14:textId="77777777" w:rsidR="00C06B8C" w:rsidRPr="004E69B1" w:rsidRDefault="00C06B8C" w:rsidP="00C06B8C"/>
    <w:p w14:paraId="4A012AFC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9DAE5C2" w14:textId="77777777" w:rsidR="00C06B8C" w:rsidRPr="004E69B1" w:rsidRDefault="00C06B8C" w:rsidP="00C06B8C">
      <w:pPr>
        <w:pStyle w:val="NormalBold"/>
      </w:pPr>
      <w:r w:rsidRPr="004E69B1">
        <w:t>Artikolu 2 – paragrafu 1 – punt 2 – punt a</w:t>
      </w:r>
    </w:p>
    <w:p w14:paraId="4DACFFA5" w14:textId="77777777" w:rsidR="00C06B8C" w:rsidRPr="004E69B1" w:rsidRDefault="00C06B8C" w:rsidP="00C06B8C">
      <w:pPr>
        <w:keepNext/>
      </w:pPr>
      <w:r w:rsidRPr="004E69B1">
        <w:t>Direttiva 2013/34/UE</w:t>
      </w:r>
    </w:p>
    <w:p w14:paraId="00D83151" w14:textId="77777777" w:rsidR="00C06B8C" w:rsidRPr="004E69B1" w:rsidRDefault="00C06B8C" w:rsidP="00C06B8C">
      <w:r w:rsidRPr="004E69B1">
        <w:t>Artikolu 19a – paragrafu 1 – subparagrafu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4816" w:rsidRPr="00284322" w14:paraId="23E3CDFC" w14:textId="77777777" w:rsidTr="00B74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89973" w14:textId="77777777" w:rsidR="00B74816" w:rsidRPr="00284322" w:rsidRDefault="00B74816" w:rsidP="00D8668D"/>
        </w:tc>
      </w:tr>
      <w:tr w:rsidR="00B74816" w:rsidRPr="00284322" w14:paraId="721F4A6E" w14:textId="77777777" w:rsidTr="00B74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2041A" w14:textId="77777777" w:rsidR="00B74816" w:rsidRPr="00284322" w:rsidRDefault="00B74816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4531" w14:textId="77777777" w:rsidR="00B74816" w:rsidRPr="00284322" w:rsidRDefault="00B74816" w:rsidP="00D8668D">
            <w:pPr>
              <w:pStyle w:val="AmColumnHeading"/>
            </w:pPr>
            <w:r w:rsidRPr="00284322">
              <w:t>Emenda</w:t>
            </w:r>
          </w:p>
        </w:tc>
      </w:tr>
      <w:tr w:rsidR="00B74816" w:rsidRPr="00284322" w14:paraId="710BFDA1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751CD" w14:textId="38E100A9" w:rsidR="00B74816" w:rsidRPr="00284322" w:rsidRDefault="00B74816" w:rsidP="00D8668D">
            <w:pPr>
              <w:pStyle w:val="Normal6a"/>
            </w:pPr>
            <w:r w:rsidRPr="00284322">
              <w:t xml:space="preserve">Impriżi </w:t>
            </w:r>
            <w:r w:rsidRPr="00284322">
              <w:rPr>
                <w:b/>
                <w:i/>
              </w:rPr>
              <w:t>kbar</w:t>
            </w:r>
            <w:r w:rsidRPr="00284322">
              <w:t xml:space="preserve"> li, fid-dati tal-karta tal-bilanċ tagħhom, jaqbżu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 xml:space="preserve"> impjegat matul is-sena finanzjarja għandhom jinkludu fir-rapport ta’ ġestjoni tagħhom l-informazzjoni neċessarja sabiex jiġu mifhumin l-impatti tal-impriża fuq kwistjonijiet relatati mas-sostenibbiltà, u l-informazzjoni neċessarja sabiex jiġi mifhum kif kwistjonijiet relatati mas-sostenibbiltà jaffettwaw l-iżvilupp, il-prestazzjoni u l-pożizzjoni tal-impriża.”</w:t>
            </w:r>
            <w:r w:rsidRPr="00284322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9F86B" w14:textId="6C3828A7" w:rsidR="00B74816" w:rsidRPr="00284322" w:rsidRDefault="00B74816" w:rsidP="00D8668D">
            <w:pPr>
              <w:pStyle w:val="Normal6a"/>
            </w:pPr>
            <w:r w:rsidRPr="00284322">
              <w:t xml:space="preserve">Impriżi li, fid-dati tal-karta tal-bilanċ tagħhom, jaqbżu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 EUR 450 000 000</w:t>
            </w:r>
            <w:r w:rsidRPr="00284322">
              <w:t xml:space="preserve"> matul is-sena finanzjarja għandhom jinkludu fir-rapport ta’ ġestjoni tagħhom l-informazzjoni neċessarja sabiex jiġu mifhumin l-impatti tal-impriża fuq kwistjonijiet relatati mas-sostenibbiltà, u l-informazzjoni neċessarja sabiex jiġi mifhum kif kwistjonijiet relatati mas-sostenibbiltà jaffettwaw l-iżvilupp, il-prestazzjoni u l-pożizzjoni tal-impriża.</w:t>
            </w:r>
          </w:p>
        </w:tc>
      </w:tr>
    </w:tbl>
    <w:p w14:paraId="55A4A296" w14:textId="77777777" w:rsidR="00C06B8C" w:rsidRPr="004E69B1" w:rsidRDefault="00C06B8C" w:rsidP="00C06B8C"/>
    <w:p w14:paraId="27FE39A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35</w:t>
      </w:r>
    </w:p>
    <w:p w14:paraId="5EF65105" w14:textId="77777777" w:rsidR="00C06B8C" w:rsidRPr="004E69B1" w:rsidRDefault="00C06B8C" w:rsidP="00C06B8C"/>
    <w:p w14:paraId="2A8F241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068D9E1" w14:textId="77777777" w:rsidR="00C06B8C" w:rsidRPr="004E69B1" w:rsidRDefault="00C06B8C" w:rsidP="00C06B8C">
      <w:pPr>
        <w:pStyle w:val="NormalBold"/>
      </w:pPr>
      <w:r w:rsidRPr="004E69B1">
        <w:t>Artikolu 2 – paragrafu 1 – punt 2 – punt aa (ġdid)</w:t>
      </w:r>
    </w:p>
    <w:p w14:paraId="617B5DCF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4CABC91" w14:textId="77777777" w:rsidR="00C06B8C" w:rsidRPr="004E69B1" w:rsidRDefault="00C06B8C" w:rsidP="00C06B8C">
      <w:r w:rsidRPr="004E69B1">
        <w:t>Artikolu 19a – paragrafu 1 – subparagrafu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FD534C5" w14:textId="77777777" w:rsidTr="00E22E0E">
        <w:trPr>
          <w:jc w:val="center"/>
        </w:trPr>
        <w:tc>
          <w:tcPr>
            <w:tcW w:w="9752" w:type="dxa"/>
            <w:gridSpan w:val="2"/>
          </w:tcPr>
          <w:p w14:paraId="00B0F5E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059B6CF" w14:textId="77777777" w:rsidTr="00E22E0E">
        <w:trPr>
          <w:jc w:val="center"/>
        </w:trPr>
        <w:tc>
          <w:tcPr>
            <w:tcW w:w="4876" w:type="dxa"/>
          </w:tcPr>
          <w:p w14:paraId="51562B5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1CA137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2F49026F" w14:textId="77777777" w:rsidTr="00E22E0E">
        <w:trPr>
          <w:jc w:val="center"/>
        </w:trPr>
        <w:tc>
          <w:tcPr>
            <w:tcW w:w="4876" w:type="dxa"/>
          </w:tcPr>
          <w:p w14:paraId="3CC729B2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F976D4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(aa)</w:t>
            </w:r>
            <w:r w:rsidRPr="004E69B1">
              <w:rPr>
                <w:b/>
                <w:i/>
              </w:rPr>
              <w:tab/>
              <w:t>fil-paragrafu 1, jiżdied is-subparagrafu li ġej:</w:t>
            </w:r>
          </w:p>
        </w:tc>
      </w:tr>
      <w:tr w:rsidR="00C06B8C" w:rsidRPr="004E69B1" w14:paraId="5EE82ADE" w14:textId="77777777" w:rsidTr="00E22E0E">
        <w:trPr>
          <w:jc w:val="center"/>
        </w:trPr>
        <w:tc>
          <w:tcPr>
            <w:tcW w:w="4876" w:type="dxa"/>
          </w:tcPr>
          <w:p w14:paraId="1EEF1F8A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699A1F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“Impriżi li jkunu impriżi holding finanzjarji kif definiti fl-Artikolu 2(15), għandhom ikunu eżentati milli jwettqu l-obbligi fl-ambitu ta’ din id-Direttiva.”;</w:t>
            </w:r>
          </w:p>
        </w:tc>
      </w:tr>
    </w:tbl>
    <w:p w14:paraId="0BC17D30" w14:textId="77777777" w:rsidR="00C06B8C" w:rsidRPr="004E69B1" w:rsidRDefault="00C06B8C" w:rsidP="00C06B8C"/>
    <w:p w14:paraId="18EC5B8E" w14:textId="68BAD967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B74816">
        <w:t>233 u 292</w:t>
      </w:r>
    </w:p>
    <w:p w14:paraId="3E810425" w14:textId="77777777" w:rsidR="00C06B8C" w:rsidRPr="004E69B1" w:rsidRDefault="00C06B8C" w:rsidP="00C06B8C"/>
    <w:p w14:paraId="7688C3B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7C89612" w14:textId="77777777" w:rsidR="00C06B8C" w:rsidRPr="004E69B1" w:rsidRDefault="00C06B8C" w:rsidP="00C06B8C">
      <w:pPr>
        <w:pStyle w:val="NormalBold"/>
      </w:pPr>
      <w:r w:rsidRPr="004E69B1">
        <w:t>Artikolu 2 – paragrafu 1 – punt 2 – punt b – punt i</w:t>
      </w:r>
    </w:p>
    <w:p w14:paraId="65322E0B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11D3F6D" w14:textId="77777777" w:rsidR="00C06B8C" w:rsidRPr="004E69B1" w:rsidRDefault="00C06B8C" w:rsidP="00C06B8C">
      <w:r w:rsidRPr="004E69B1">
        <w:t>Artikolu 19a – paragrafu 3 – subparagrafu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4816" w:rsidRPr="00284322" w14:paraId="1AD277D1" w14:textId="77777777" w:rsidTr="00B74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3AB62" w14:textId="77777777" w:rsidR="00B74816" w:rsidRPr="00284322" w:rsidRDefault="00B74816" w:rsidP="00D8668D"/>
        </w:tc>
      </w:tr>
      <w:tr w:rsidR="00B74816" w:rsidRPr="00284322" w14:paraId="348E7A36" w14:textId="77777777" w:rsidTr="00B74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B3CA8" w14:textId="77777777" w:rsidR="00B74816" w:rsidRPr="00284322" w:rsidRDefault="00B74816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2C78F" w14:textId="77777777" w:rsidR="00B74816" w:rsidRPr="00284322" w:rsidRDefault="00B74816" w:rsidP="00D8668D">
            <w:pPr>
              <w:pStyle w:val="AmColumnHeading"/>
            </w:pPr>
            <w:r w:rsidRPr="00284322">
              <w:t>Emenda</w:t>
            </w:r>
          </w:p>
        </w:tc>
      </w:tr>
      <w:tr w:rsidR="00B74816" w:rsidRPr="00284322" w14:paraId="7A5B2709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34B79" w14:textId="77777777" w:rsidR="00B74816" w:rsidRPr="00284322" w:rsidRDefault="00B74816" w:rsidP="00D8668D">
            <w:pPr>
              <w:pStyle w:val="Normal6a"/>
            </w:pPr>
            <w:r w:rsidRPr="00284322">
              <w:t xml:space="preserve">“Fejn applikabbli, l-informazzjoni msemmija fil-paragrafi 1 u 2 għandha tinkludi informazzjoni dwar l-operazzjonijiet proprji tal-impriża u dwar il-katina tal-valur tagħha, inklużi l-prodotti u s-servizzi tagħha, ir-relazzjonijiet kummerċjali tagħha u l-katina tal-provvista tagħha. L-Istati Membri għandhom jiżguraw li, għar-rapportar tal-informazzjoni dwar is-sostenibbiltà kif meħtieġ minn din id-Direttiva, l-impriżi ma għandhomx ifittxu li jiksbu mingħand 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1 000</w:t>
            </w:r>
            <w:r w:rsidRPr="00284322">
              <w:t xml:space="preserve"> impjegat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 L-impriżi li jirrapportaw dwar l-informazzjoni meħtieġa rigward il-katina tal-valur mingħajr rapportar mingħand l-impriżi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1000</w:t>
            </w:r>
            <w:r w:rsidRPr="00284322">
              <w:t xml:space="preserve"> impjega matul is-sena finanzjarja, kwalunkwe informazzjoni li teċċedi l-informazzjoni </w:t>
            </w:r>
            <w:r w:rsidRPr="00284322">
              <w:lastRenderedPageBreak/>
              <w:t>speċifikata fl-istandards għall-użu volontarju msemmija fl-Artikolu 29ca, ħlief għal informazzjoni addizzjonali dwar is-sostenibbiltà li hija kondiviża b’mod komuni bejn l-impriżi fis-settur ikkonċernat, għandhom jitqiesu li kkonformaw mal-obbligu li jirrapportaw l-informazzjoni dwar il-katina tal-valur stabbilit f’dan il-paragrafu.</w:t>
            </w:r>
            <w:r w:rsidRPr="00284322">
              <w:rPr>
                <w:b/>
                <w:bCs/>
                <w:i/>
                <w:iCs/>
              </w:rPr>
              <w:t>”</w:t>
            </w:r>
            <w:r w:rsidRPr="0028432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34357" w14:textId="77777777" w:rsidR="00B74816" w:rsidRPr="00284322" w:rsidRDefault="00B74816" w:rsidP="00D8668D">
            <w:pPr>
              <w:pStyle w:val="Normal6a"/>
            </w:pPr>
            <w:r w:rsidRPr="00284322">
              <w:lastRenderedPageBreak/>
              <w:t xml:space="preserve">“Fejn applikabbli, l-informazzjoni msemmija fil-paragrafi 1 u 2 għandha tinkludi informazzjoni dwar l-operazzjonijiet proprji tal-impriża u dwar il-katina tal-valur tagħha, inklużi l-prodotti u s-servizzi tagħha, ir-relazzjonijiet kummerċjali tagħha u l-katina tal-provvista tagħha. L-Istati Membri għandhom jiżguraw li, għar-rapportar tal-informazzjoni dwar is-sostenibbiltà kif meħtieġ minn din id-Direttiva, l-impriżi ma għandhomx ifittxu li jiksbu mingħand 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</w:t>
            </w:r>
            <w:r w:rsidRPr="00284322">
              <w:rPr>
                <w:b/>
                <w:bCs/>
                <w:i/>
                <w:iCs/>
              </w:rPr>
              <w:t xml:space="preserve"> u fatturat nett ta’ EUR 450 000 000</w:t>
            </w:r>
            <w:r w:rsidRPr="00284322">
              <w:t xml:space="preserve">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 L-impriżi li jirrapportaw dwar l-informazzjoni meħtieġa rigward il-katina tal-valur mingħajr rapportar mingħand l-impriżi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 EUR 450 000 000</w:t>
            </w:r>
            <w:r w:rsidRPr="00284322">
              <w:t xml:space="preserve"> matul </w:t>
            </w:r>
            <w:r w:rsidRPr="00284322">
              <w:lastRenderedPageBreak/>
              <w:t>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ikkonċernat, għandhom jitqiesu li kkonformaw mal-obbligu li jirrapportaw l-informazzjoni dwar il-katina tal-valur stabbilit f’dan il-paragrafu.</w:t>
            </w:r>
            <w:r w:rsidRPr="00284322">
              <w:rPr>
                <w:b/>
                <w:bCs/>
                <w:i/>
                <w:iCs/>
              </w:rPr>
              <w:t>”</w:t>
            </w:r>
            <w:r w:rsidRPr="00284322">
              <w:t>;</w:t>
            </w:r>
          </w:p>
        </w:tc>
      </w:tr>
    </w:tbl>
    <w:p w14:paraId="65F0EB05" w14:textId="77777777" w:rsidR="00C06B8C" w:rsidRPr="004E69B1" w:rsidRDefault="00C06B8C" w:rsidP="00C06B8C"/>
    <w:p w14:paraId="66750265" w14:textId="63332B4B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Pr="004E69B1">
        <w:tab/>
        <w:t>37</w:t>
      </w:r>
      <w:r w:rsidR="00FB75C1">
        <w:t xml:space="preserve"> u 256</w:t>
      </w:r>
    </w:p>
    <w:p w14:paraId="31E9C5E4" w14:textId="77777777" w:rsidR="00C06B8C" w:rsidRPr="004E69B1" w:rsidRDefault="00C06B8C" w:rsidP="00C06B8C"/>
    <w:p w14:paraId="7059969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7F2113E" w14:textId="77777777" w:rsidR="00C06B8C" w:rsidRPr="004E69B1" w:rsidRDefault="00C06B8C" w:rsidP="00C06B8C">
      <w:pPr>
        <w:pStyle w:val="NormalBold"/>
      </w:pPr>
      <w:r w:rsidRPr="004E69B1">
        <w:t>Artikolu 2 – paragrafu 1 – punt 2 – punt b – punt ia (ġdid)</w:t>
      </w:r>
    </w:p>
    <w:p w14:paraId="5C8C45F9" w14:textId="77777777" w:rsidR="00C06B8C" w:rsidRPr="004E69B1" w:rsidRDefault="00C06B8C" w:rsidP="00C06B8C">
      <w:pPr>
        <w:keepNext/>
      </w:pPr>
      <w:r w:rsidRPr="004E69B1">
        <w:t>Direttiva 2013/34/UE</w:t>
      </w:r>
    </w:p>
    <w:p w14:paraId="0C65421E" w14:textId="77777777" w:rsidR="00C06B8C" w:rsidRPr="004E69B1" w:rsidRDefault="00C06B8C" w:rsidP="00C06B8C">
      <w:r w:rsidRPr="004E69B1">
        <w:t>Artikolu 19a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AD2DB99" w14:textId="77777777" w:rsidTr="00E22E0E">
        <w:trPr>
          <w:jc w:val="center"/>
        </w:trPr>
        <w:tc>
          <w:tcPr>
            <w:tcW w:w="9752" w:type="dxa"/>
            <w:gridSpan w:val="2"/>
          </w:tcPr>
          <w:p w14:paraId="23A6388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4A172DB" w14:textId="77777777" w:rsidTr="00E22E0E">
        <w:trPr>
          <w:jc w:val="center"/>
        </w:trPr>
        <w:tc>
          <w:tcPr>
            <w:tcW w:w="4876" w:type="dxa"/>
          </w:tcPr>
          <w:p w14:paraId="463F468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0481DA5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E2EDED3" w14:textId="77777777" w:rsidTr="00E22E0E">
        <w:trPr>
          <w:jc w:val="center"/>
        </w:trPr>
        <w:tc>
          <w:tcPr>
            <w:tcW w:w="4876" w:type="dxa"/>
          </w:tcPr>
          <w:p w14:paraId="40BFE0B9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C1CF6A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(ia)</w:t>
            </w:r>
            <w:r w:rsidRPr="004E69B1">
              <w:rPr>
                <w:b/>
                <w:i/>
              </w:rPr>
              <w:tab/>
              <w:t>it-tieni subparagrafu huwa sostitwit b’dan li ġej:</w:t>
            </w:r>
          </w:p>
        </w:tc>
      </w:tr>
      <w:tr w:rsidR="00C06B8C" w:rsidRPr="004E69B1" w14:paraId="7F68F134" w14:textId="77777777" w:rsidTr="00E22E0E">
        <w:trPr>
          <w:jc w:val="center"/>
        </w:trPr>
        <w:tc>
          <w:tcPr>
            <w:tcW w:w="4876" w:type="dxa"/>
          </w:tcPr>
          <w:p w14:paraId="0727180D" w14:textId="3D10C525" w:rsidR="00C06B8C" w:rsidRPr="004E69B1" w:rsidRDefault="00C06B8C" w:rsidP="00E22E0E">
            <w:pPr>
              <w:pStyle w:val="Normal6"/>
            </w:pPr>
            <w:r w:rsidRPr="004E69B1">
              <w:rPr>
                <w:b/>
                <w:bCs/>
                <w:i/>
                <w:iCs/>
              </w:rPr>
              <w:t>Għall-ewwel tliet snin tal-applikazzjoni tal-miżuri li jridu jiġu adottati mill-Istati Membri f’konformità mal-Artikolu 5(2) tad-Direttiva (UE) 2022/2464 tal-Parlament Ewropew u tal-Kunsill</w:t>
            </w:r>
            <w:r w:rsidR="00FB75C1" w:rsidRPr="004631AB">
              <w:rPr>
                <w:b/>
                <w:bCs/>
                <w:vertAlign w:val="superscript"/>
              </w:rPr>
              <w:t>(13)</w:t>
            </w:r>
            <w:r w:rsidRPr="004E69B1">
              <w:rPr>
                <w:b/>
                <w:bCs/>
                <w:i/>
                <w:iCs/>
              </w:rPr>
              <w:t>, u</w:t>
            </w:r>
            <w:r w:rsidRPr="004E69B1">
              <w:t xml:space="preserve"> fil-każ li ma tkunx disponibbli l-informazzjoni kollha meħtieġa rigward il-katina tal-valur tagħha, l-impriża għandha tispjega l-isforzi li tkun għamlet biex tikseb l-informazzjoni meħtieġa dwar il-katina tal-valur tagħha, ir-raġunijiet għala ma tkunx setgħet tinkiseb l-informazzjoni kollha meħtieġa, u l-pjanijiet tagħha biex tikseb l-informazzjoni meħtieġa fil-futur.</w:t>
            </w:r>
          </w:p>
        </w:tc>
        <w:tc>
          <w:tcPr>
            <w:tcW w:w="4876" w:type="dxa"/>
          </w:tcPr>
          <w:p w14:paraId="01D26492" w14:textId="7C14E62B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bCs/>
                <w:i/>
                <w:iCs/>
              </w:rPr>
              <w:t>“</w:t>
            </w:r>
            <w:r w:rsidRPr="004E69B1">
              <w:t>Fil-każ li ma tkunx disponibbli l-informazzjoni kollha meħtieġa rigward il-katina tal-valur tagħha, l-impriża għandha tispjega l-isforzi li tkun għamlet biex tikseb l-informazzjoni meħtieġa dwar il-katina tal-valur tagħha, ir-raġunijiet għala ma tkunx setgħet tinkiseb l-informazzjoni kollha meħtieġa, u l-pjanijiet tagħha biex tikseb l-informazzjoni meħtieġa fil-futur.</w:t>
            </w:r>
            <w:r w:rsidRPr="004E69B1">
              <w:rPr>
                <w:b/>
                <w:i/>
              </w:rPr>
              <w:t>”;</w:t>
            </w:r>
          </w:p>
        </w:tc>
      </w:tr>
      <w:tr w:rsidR="00FB75C1" w:rsidRPr="004E69B1" w14:paraId="724629CB" w14:textId="77777777" w:rsidTr="00E22E0E">
        <w:trPr>
          <w:jc w:val="center"/>
        </w:trPr>
        <w:tc>
          <w:tcPr>
            <w:tcW w:w="4876" w:type="dxa"/>
          </w:tcPr>
          <w:p w14:paraId="6AC7D93A" w14:textId="07F62E7D" w:rsidR="00FB75C1" w:rsidRPr="004E69B1" w:rsidRDefault="00FB75C1" w:rsidP="00E22E0E">
            <w:pPr>
              <w:pStyle w:val="Normal6"/>
              <w:rPr>
                <w:b/>
                <w:bCs/>
                <w:i/>
                <w:iCs/>
              </w:rPr>
            </w:pPr>
            <w:r w:rsidRPr="00E634B4">
              <w:rPr>
                <w:b/>
                <w:bCs/>
                <w:i/>
                <w:iCs/>
                <w:vertAlign w:val="superscript"/>
              </w:rPr>
              <w:t>(13)</w:t>
            </w:r>
            <w:r w:rsidRPr="00E634B4">
              <w:rPr>
                <w:b/>
                <w:bCs/>
                <w:i/>
                <w:iCs/>
              </w:rPr>
              <w:t xml:space="preserve"> Id-</w:t>
            </w:r>
            <w:r w:rsidRPr="003D3E5D">
              <w:rPr>
                <w:b/>
                <w:bCs/>
                <w:i/>
                <w:iCs/>
              </w:rPr>
              <w:t>Direttiva</w:t>
            </w:r>
            <w:r w:rsidRPr="00E634B4">
              <w:rPr>
                <w:b/>
                <w:bCs/>
                <w:i/>
                <w:iCs/>
              </w:rPr>
              <w:t xml:space="preserve"> (UE) 2022/2464 tal-Parlament Ewropew u tal-Kunsill tal-14 ta’ Diċembru 2022 </w:t>
            </w:r>
            <w:r w:rsidRPr="003D3E5D">
              <w:rPr>
                <w:b/>
                <w:bCs/>
                <w:i/>
                <w:iCs/>
              </w:rPr>
              <w:t>li temenda r-Regolament (UE) Nru 537/2014, id-Direttiva 2004/109/KE, id-Direttiva 2006/43/KE u d-Direttiva 2013/34/UE, fir-rigward tar-rapportar korporattiv dwar is-sostenibbiltà</w:t>
            </w:r>
            <w:r w:rsidRPr="00E634B4">
              <w:rPr>
                <w:b/>
                <w:bCs/>
                <w:i/>
                <w:iCs/>
              </w:rPr>
              <w:t xml:space="preserve"> (ĠU L 322, 16.12.2022, p. 15, ELI: </w:t>
            </w:r>
            <w:hyperlink r:id="rId9" w:tooltip="Gives access to this document through its ELI URI." w:history="1">
              <w:r w:rsidRPr="00E634B4">
                <w:rPr>
                  <w:rStyle w:val="Hyperlink"/>
                  <w:b/>
                  <w:bCs/>
                  <w:i/>
                  <w:iCs/>
                </w:rPr>
                <w:t>http://data.europa.eu/eli/dir/2022/2464/oj</w:t>
              </w:r>
            </w:hyperlink>
            <w:r w:rsidRPr="00E634B4">
              <w:rPr>
                <w:b/>
                <w:bCs/>
                <w:i/>
                <w:iCs/>
              </w:rPr>
              <w:t>).</w:t>
            </w:r>
          </w:p>
        </w:tc>
        <w:tc>
          <w:tcPr>
            <w:tcW w:w="4876" w:type="dxa"/>
          </w:tcPr>
          <w:p w14:paraId="0FE57F02" w14:textId="77777777" w:rsidR="00FB75C1" w:rsidRPr="004E69B1" w:rsidRDefault="00FB75C1" w:rsidP="00E22E0E">
            <w:pPr>
              <w:pStyle w:val="Normal6"/>
              <w:rPr>
                <w:b/>
                <w:bCs/>
                <w:i/>
                <w:iCs/>
              </w:rPr>
            </w:pPr>
          </w:p>
        </w:tc>
      </w:tr>
    </w:tbl>
    <w:p w14:paraId="77FA529F" w14:textId="77777777" w:rsidR="00C06B8C" w:rsidRPr="004E69B1" w:rsidRDefault="00C06B8C" w:rsidP="00C06B8C"/>
    <w:p w14:paraId="5940A2E8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38</w:t>
      </w:r>
    </w:p>
    <w:p w14:paraId="1FB695F2" w14:textId="77777777" w:rsidR="00C06B8C" w:rsidRPr="004E69B1" w:rsidRDefault="00C06B8C" w:rsidP="00C06B8C"/>
    <w:p w14:paraId="3AA31B7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E6160B3" w14:textId="77777777" w:rsidR="00C06B8C" w:rsidRPr="004E69B1" w:rsidRDefault="00C06B8C" w:rsidP="00C06B8C">
      <w:pPr>
        <w:pStyle w:val="NormalBold"/>
      </w:pPr>
      <w:r w:rsidRPr="004E69B1">
        <w:t>Artikolu 2 – paragrafu 1 – punt 2 – punt b – punt ii</w:t>
      </w:r>
    </w:p>
    <w:p w14:paraId="18C77CE9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80FADDE" w14:textId="77777777" w:rsidR="00C06B8C" w:rsidRPr="004E69B1" w:rsidRDefault="00C06B8C" w:rsidP="00C06B8C">
      <w:r w:rsidRPr="004E69B1">
        <w:t>Artikolu 19a – paragrafu 3 – subparagrafu 4a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C9BB0BE" w14:textId="77777777" w:rsidTr="00E22E0E">
        <w:trPr>
          <w:jc w:val="center"/>
        </w:trPr>
        <w:tc>
          <w:tcPr>
            <w:tcW w:w="9752" w:type="dxa"/>
            <w:gridSpan w:val="2"/>
          </w:tcPr>
          <w:p w14:paraId="4C8DF278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8DC08D7" w14:textId="77777777" w:rsidTr="00E22E0E">
        <w:trPr>
          <w:jc w:val="center"/>
        </w:trPr>
        <w:tc>
          <w:tcPr>
            <w:tcW w:w="4876" w:type="dxa"/>
          </w:tcPr>
          <w:p w14:paraId="7BD8705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95ABB9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FE8CAC1" w14:textId="77777777" w:rsidTr="00E22E0E">
        <w:trPr>
          <w:jc w:val="center"/>
        </w:trPr>
        <w:tc>
          <w:tcPr>
            <w:tcW w:w="4876" w:type="dxa"/>
          </w:tcPr>
          <w:p w14:paraId="5C4C10A5" w14:textId="77777777" w:rsidR="00C06B8C" w:rsidRPr="004E69B1" w:rsidRDefault="00C06B8C" w:rsidP="00E22E0E">
            <w:pPr>
              <w:pStyle w:val="Normal6"/>
            </w:pPr>
            <w:r w:rsidRPr="004E69B1">
              <w:t xml:space="preserve">“L-ewwel subparagrafu huwa mingħajr preġudizzju </w:t>
            </w:r>
            <w:r w:rsidRPr="004E69B1">
              <w:rPr>
                <w:b/>
                <w:bCs/>
                <w:i/>
                <w:iCs/>
              </w:rPr>
              <w:t>għar-rekwiżiti</w:t>
            </w:r>
            <w:r w:rsidRPr="004E69B1">
              <w:t xml:space="preserve"> tal-Unjoni dwar l-impriżi biex iwettqu proċess ta’ diliġenza dovuta.”;</w:t>
            </w:r>
          </w:p>
        </w:tc>
        <w:tc>
          <w:tcPr>
            <w:tcW w:w="4876" w:type="dxa"/>
          </w:tcPr>
          <w:p w14:paraId="6D27836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“L-ewwel subparagrafu huwa mingħajr preġudizzju </w:t>
            </w:r>
            <w:r w:rsidRPr="004E69B1">
              <w:rPr>
                <w:b/>
                <w:bCs/>
                <w:i/>
                <w:iCs/>
              </w:rPr>
              <w:t>għat-talbiet għall-informazzjoni li jsiru għal finijiet għajr għar-rapportar ta’ informazzjoni dwar is-sostenibbiltà kif meħtieġ minn din id-Direttiva, inklużi r-rekwiżiti</w:t>
            </w:r>
            <w:r w:rsidRPr="004E69B1">
              <w:t xml:space="preserve"> tal-Unjoni dwar l-impriżi biex iwettqu proċess ta’ diliġenza dovuta.”;</w:t>
            </w:r>
          </w:p>
        </w:tc>
      </w:tr>
    </w:tbl>
    <w:p w14:paraId="40B71AC4" w14:textId="77777777" w:rsidR="00C06B8C" w:rsidRPr="004E69B1" w:rsidRDefault="00C06B8C" w:rsidP="00C06B8C"/>
    <w:p w14:paraId="4B8AA413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39</w:t>
      </w:r>
    </w:p>
    <w:p w14:paraId="20C542B3" w14:textId="77777777" w:rsidR="00C06B8C" w:rsidRPr="004E69B1" w:rsidRDefault="00C06B8C" w:rsidP="00C06B8C"/>
    <w:p w14:paraId="4A9C7FA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0DB07F4" w14:textId="77777777" w:rsidR="00C06B8C" w:rsidRPr="004E69B1" w:rsidRDefault="00C06B8C" w:rsidP="00C06B8C">
      <w:pPr>
        <w:pStyle w:val="NormalBold"/>
      </w:pPr>
      <w:r w:rsidRPr="004E69B1">
        <w:t>Artikolu 2 – paragrafu 1 – punt 2 – punt ba (ġdid)</w:t>
      </w:r>
    </w:p>
    <w:p w14:paraId="1DCD225D" w14:textId="77777777" w:rsidR="00C06B8C" w:rsidRPr="004E69B1" w:rsidRDefault="00C06B8C" w:rsidP="00C06B8C">
      <w:pPr>
        <w:keepNext/>
      </w:pPr>
      <w:r w:rsidRPr="004E69B1">
        <w:t>Direttiva 2013/34/UE</w:t>
      </w:r>
    </w:p>
    <w:p w14:paraId="61AC140A" w14:textId="77777777" w:rsidR="00C06B8C" w:rsidRPr="004E69B1" w:rsidRDefault="00C06B8C" w:rsidP="00C06B8C">
      <w:r w:rsidRPr="004E69B1">
        <w:t>Artikolu 19a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7739C3E" w14:textId="77777777" w:rsidTr="00E22E0E">
        <w:trPr>
          <w:jc w:val="center"/>
        </w:trPr>
        <w:tc>
          <w:tcPr>
            <w:tcW w:w="9752" w:type="dxa"/>
            <w:gridSpan w:val="2"/>
          </w:tcPr>
          <w:p w14:paraId="21899DB3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78C1397" w14:textId="77777777" w:rsidTr="00E22E0E">
        <w:trPr>
          <w:jc w:val="center"/>
        </w:trPr>
        <w:tc>
          <w:tcPr>
            <w:tcW w:w="4876" w:type="dxa"/>
          </w:tcPr>
          <w:p w14:paraId="693DC38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183C79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2394251" w14:textId="77777777" w:rsidTr="00E22E0E">
        <w:trPr>
          <w:jc w:val="center"/>
        </w:trPr>
        <w:tc>
          <w:tcPr>
            <w:tcW w:w="4876" w:type="dxa"/>
          </w:tcPr>
          <w:p w14:paraId="13D862BF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F5104FD" w14:textId="48CEF2C9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(ba)</w:t>
            </w:r>
            <w:r w:rsidRPr="004E69B1">
              <w:rPr>
                <w:b/>
                <w:i/>
              </w:rPr>
              <w:tab/>
              <w:t>jiddaħħal il-paragrafu li ġej:</w:t>
            </w:r>
          </w:p>
        </w:tc>
      </w:tr>
      <w:tr w:rsidR="00C06B8C" w:rsidRPr="004E69B1" w14:paraId="29217EF1" w14:textId="77777777" w:rsidTr="00E22E0E">
        <w:trPr>
          <w:jc w:val="center"/>
        </w:trPr>
        <w:tc>
          <w:tcPr>
            <w:tcW w:w="4876" w:type="dxa"/>
          </w:tcPr>
          <w:p w14:paraId="39B1E03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7F26534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“4a.</w:t>
            </w:r>
            <w:r w:rsidRPr="004E69B1">
              <w:rPr>
                <w:b/>
                <w:i/>
              </w:rPr>
              <w:tab/>
              <w:t>L-obbligi ta’ rapportar stabbiliti f’dan l-Artikolu huma mingħajr preġudizzju għad-Direttiva (UE) 2016/943 tal-Parlament Ewropew u tal-Kunsill. Għalhekk, l-impriżi ma għandhomx ikunu meħtieġa jiddivulgaw informazzjoni dwar il-kapital intellettwali, il-proprjetà intellettwali jew l-għarfien espert, informazzjoni kummerċjali jew informazzjoni teknoloġika li tikkostitwixxi sigrieti kummerċjali kif definit fl-Artikolu 2, il-punt (1), tad-Direttiva (UE) 2016/943.”;</w:t>
            </w:r>
          </w:p>
        </w:tc>
      </w:tr>
    </w:tbl>
    <w:p w14:paraId="050FB18E" w14:textId="77777777" w:rsidR="00C06B8C" w:rsidRPr="004E69B1" w:rsidRDefault="00C06B8C" w:rsidP="00C06B8C"/>
    <w:p w14:paraId="461B4B6F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40</w:t>
      </w:r>
    </w:p>
    <w:p w14:paraId="2029B9AB" w14:textId="77777777" w:rsidR="00C06B8C" w:rsidRPr="004E69B1" w:rsidRDefault="00C06B8C" w:rsidP="00C06B8C"/>
    <w:p w14:paraId="7BC48E8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E9C3D0A" w14:textId="77777777" w:rsidR="00C06B8C" w:rsidRPr="004E69B1" w:rsidRDefault="00C06B8C" w:rsidP="00C06B8C">
      <w:pPr>
        <w:pStyle w:val="NormalBold"/>
      </w:pPr>
      <w:r w:rsidRPr="004E69B1">
        <w:t>Artikolu 2 – paragrafu 1 – punt 2 – punt ca (ġdid)</w:t>
      </w:r>
    </w:p>
    <w:p w14:paraId="0ADE6F72" w14:textId="77777777" w:rsidR="00C06B8C" w:rsidRPr="004E69B1" w:rsidRDefault="00C06B8C" w:rsidP="00C06B8C">
      <w:pPr>
        <w:keepNext/>
      </w:pPr>
      <w:r w:rsidRPr="004E69B1">
        <w:lastRenderedPageBreak/>
        <w:t>Direttiva 2013/34/UE</w:t>
      </w:r>
    </w:p>
    <w:p w14:paraId="12660E7B" w14:textId="77777777" w:rsidR="00C06B8C" w:rsidRPr="004E69B1" w:rsidRDefault="00C06B8C" w:rsidP="00C06B8C">
      <w:r w:rsidRPr="004E69B1">
        <w:t>Artikolu 19a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277BC76" w14:textId="77777777" w:rsidTr="00E22E0E">
        <w:trPr>
          <w:jc w:val="center"/>
        </w:trPr>
        <w:tc>
          <w:tcPr>
            <w:tcW w:w="9752" w:type="dxa"/>
            <w:gridSpan w:val="2"/>
          </w:tcPr>
          <w:p w14:paraId="704642A6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863429C" w14:textId="77777777" w:rsidTr="00E22E0E">
        <w:trPr>
          <w:jc w:val="center"/>
        </w:trPr>
        <w:tc>
          <w:tcPr>
            <w:tcW w:w="4876" w:type="dxa"/>
          </w:tcPr>
          <w:p w14:paraId="5685D2E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66F8F88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DE686D0" w14:textId="77777777" w:rsidTr="00E22E0E">
        <w:trPr>
          <w:jc w:val="center"/>
        </w:trPr>
        <w:tc>
          <w:tcPr>
            <w:tcW w:w="4876" w:type="dxa"/>
          </w:tcPr>
          <w:p w14:paraId="12FF4646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637989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(ca)</w:t>
            </w:r>
            <w:r w:rsidRPr="004E69B1">
              <w:rPr>
                <w:b/>
                <w:i/>
              </w:rPr>
              <w:tab/>
              <w:t>il-paragrafu 10 huwa sostitwit b’dan li ġej:</w:t>
            </w:r>
          </w:p>
        </w:tc>
      </w:tr>
      <w:tr w:rsidR="00C06B8C" w:rsidRPr="004E69B1" w14:paraId="58E896FA" w14:textId="77777777" w:rsidTr="00E22E0E">
        <w:trPr>
          <w:jc w:val="center"/>
        </w:trPr>
        <w:tc>
          <w:tcPr>
            <w:tcW w:w="4876" w:type="dxa"/>
          </w:tcPr>
          <w:p w14:paraId="0FCEDA38" w14:textId="77777777" w:rsidR="00C06B8C" w:rsidRPr="004E69B1" w:rsidRDefault="00C06B8C" w:rsidP="00E22E0E">
            <w:pPr>
              <w:pStyle w:val="Normal6"/>
            </w:pPr>
            <w:r w:rsidRPr="004E69B1">
              <w:t>“10.</w:t>
            </w:r>
            <w:r w:rsidRPr="004E69B1">
              <w:tab/>
            </w:r>
            <w:r w:rsidRPr="004E69B1">
              <w:rPr>
                <w:shd w:val="clear" w:color="auto" w:fill="FFFFFF"/>
              </w:rPr>
              <w:t>L-eżenzjoni stabbilita fil-paragrafu 9 għandha tapplika wkoll għall-entitajiet ta’ interess pubbliku soġġetti għar-rekwiżiti ta’ dan l-Artikolu</w:t>
            </w:r>
            <w:r w:rsidRPr="004E69B1">
              <w:rPr>
                <w:b/>
                <w:bCs/>
                <w:i/>
                <w:iCs/>
                <w:shd w:val="clear" w:color="auto" w:fill="FFFFFF"/>
              </w:rPr>
              <w:t>, bl-eċċezzjoni ta’ impriżi kbar li huma entitajiet ta’ interess pubbliku definiti fil-punt (a) tal-punt (1) tal-Artikolu 2 ta’ din id-Direttiva</w:t>
            </w:r>
            <w:r w:rsidRPr="004E69B1">
              <w:t>.’;</w:t>
            </w:r>
          </w:p>
        </w:tc>
        <w:tc>
          <w:tcPr>
            <w:tcW w:w="4876" w:type="dxa"/>
          </w:tcPr>
          <w:p w14:paraId="0D96452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“10.</w:t>
            </w:r>
            <w:r w:rsidRPr="004E69B1">
              <w:tab/>
              <w:t>L-eżenzjoni stabbilita fil-paragrafu 9 għandha tapplika wkoll għall-entitajiet ta’ interess pubbliku soġġetti għar-rekwiżiti ta’ dan l-Artikolu.”;</w:t>
            </w:r>
          </w:p>
        </w:tc>
      </w:tr>
    </w:tbl>
    <w:p w14:paraId="6DF4E788" w14:textId="77777777" w:rsidR="00C06B8C" w:rsidRPr="004E69B1" w:rsidRDefault="00C06B8C" w:rsidP="00C06B8C"/>
    <w:p w14:paraId="67635021" w14:textId="5CCE1770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FB75C1">
        <w:t xml:space="preserve">134 u </w:t>
      </w:r>
      <w:r w:rsidRPr="004E69B1">
        <w:t>41</w:t>
      </w:r>
    </w:p>
    <w:p w14:paraId="6805E86A" w14:textId="77777777" w:rsidR="00C06B8C" w:rsidRPr="004E69B1" w:rsidRDefault="00C06B8C" w:rsidP="00C06B8C"/>
    <w:p w14:paraId="45B20FF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B1B27F5" w14:textId="77777777" w:rsidR="00C06B8C" w:rsidRPr="004E69B1" w:rsidRDefault="00C06B8C" w:rsidP="00C06B8C">
      <w:pPr>
        <w:pStyle w:val="NormalBold"/>
      </w:pPr>
      <w:r w:rsidRPr="004E69B1">
        <w:t>Artikolu 2 – paragrafu 1 – punt 3</w:t>
      </w:r>
    </w:p>
    <w:p w14:paraId="3BD8C8CE" w14:textId="77777777" w:rsidR="00C06B8C" w:rsidRPr="004E69B1" w:rsidRDefault="00C06B8C" w:rsidP="00C06B8C">
      <w:pPr>
        <w:keepNext/>
      </w:pPr>
      <w:r w:rsidRPr="004E69B1">
        <w:t>Direttiva 2013/34/UE</w:t>
      </w:r>
    </w:p>
    <w:p w14:paraId="069C68C5" w14:textId="77777777" w:rsidR="00C06B8C" w:rsidRPr="004E69B1" w:rsidRDefault="00C06B8C" w:rsidP="00C06B8C">
      <w:r w:rsidRPr="004E69B1">
        <w:t>Artikolu 19b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1C3D9E7" w14:textId="77777777" w:rsidTr="00E22E0E">
        <w:trPr>
          <w:jc w:val="center"/>
        </w:trPr>
        <w:tc>
          <w:tcPr>
            <w:tcW w:w="9752" w:type="dxa"/>
            <w:gridSpan w:val="2"/>
          </w:tcPr>
          <w:p w14:paraId="396C108E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0DAD211" w14:textId="77777777" w:rsidTr="00E22E0E">
        <w:trPr>
          <w:jc w:val="center"/>
        </w:trPr>
        <w:tc>
          <w:tcPr>
            <w:tcW w:w="4876" w:type="dxa"/>
          </w:tcPr>
          <w:p w14:paraId="518B1CE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0DFB2CA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2CFB51A" w14:textId="77777777" w:rsidTr="00E22E0E">
        <w:trPr>
          <w:jc w:val="center"/>
        </w:trPr>
        <w:tc>
          <w:tcPr>
            <w:tcW w:w="4876" w:type="dxa"/>
          </w:tcPr>
          <w:p w14:paraId="65B9921E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(3) jiddaħħal l-Artikolu 19b li ġej:</w:t>
            </w:r>
          </w:p>
        </w:tc>
        <w:tc>
          <w:tcPr>
            <w:tcW w:w="4876" w:type="dxa"/>
          </w:tcPr>
          <w:p w14:paraId="1B276EBB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imħassar</w:t>
            </w:r>
          </w:p>
        </w:tc>
      </w:tr>
      <w:tr w:rsidR="00C06B8C" w:rsidRPr="004E69B1" w14:paraId="2F788010" w14:textId="77777777" w:rsidTr="00E22E0E">
        <w:trPr>
          <w:jc w:val="center"/>
        </w:trPr>
        <w:tc>
          <w:tcPr>
            <w:tcW w:w="4876" w:type="dxa"/>
          </w:tcPr>
          <w:p w14:paraId="056396FE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14:paraId="58A43B01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</w:tbl>
    <w:p w14:paraId="3CD5B277" w14:textId="77777777" w:rsidR="00C06B8C" w:rsidRPr="004E69B1" w:rsidRDefault="00C06B8C" w:rsidP="00C06B8C"/>
    <w:p w14:paraId="6D2C5219" w14:textId="081AFCF6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</w:r>
      <w:r w:rsidR="00B74816">
        <w:t>234 u 293</w:t>
      </w:r>
    </w:p>
    <w:p w14:paraId="5856853D" w14:textId="77777777" w:rsidR="00C06B8C" w:rsidRPr="004E69B1" w:rsidRDefault="00C06B8C" w:rsidP="00C06B8C"/>
    <w:p w14:paraId="0A424E4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CC0C5F7" w14:textId="77777777" w:rsidR="00C06B8C" w:rsidRPr="004E69B1" w:rsidRDefault="00C06B8C" w:rsidP="00C06B8C">
      <w:pPr>
        <w:pStyle w:val="NormalBold"/>
      </w:pPr>
      <w:r w:rsidRPr="004E69B1">
        <w:t>Artikolu 2 – paragrafu 1 – punt 4 – punt a</w:t>
      </w:r>
    </w:p>
    <w:p w14:paraId="7A7770F7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335A492" w14:textId="77777777" w:rsidR="00C06B8C" w:rsidRPr="004E69B1" w:rsidRDefault="00C06B8C" w:rsidP="00C06B8C">
      <w:r w:rsidRPr="004E69B1">
        <w:t>Artikolu 29a – paragrafu 1 – subparagrafu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4816" w:rsidRPr="00284322" w14:paraId="0A949ECD" w14:textId="77777777" w:rsidTr="00B74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09518" w14:textId="77777777" w:rsidR="00B74816" w:rsidRPr="00284322" w:rsidRDefault="00B74816" w:rsidP="00D8668D"/>
        </w:tc>
      </w:tr>
      <w:tr w:rsidR="00B74816" w:rsidRPr="00284322" w14:paraId="5FEFD3CF" w14:textId="77777777" w:rsidTr="00B74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D33A" w14:textId="77777777" w:rsidR="00B74816" w:rsidRPr="00284322" w:rsidRDefault="00B74816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006C0" w14:textId="77777777" w:rsidR="00B74816" w:rsidRPr="00284322" w:rsidRDefault="00B74816" w:rsidP="00D8668D">
            <w:pPr>
              <w:pStyle w:val="AmColumnHeading"/>
            </w:pPr>
            <w:r w:rsidRPr="00284322">
              <w:t>Emenda</w:t>
            </w:r>
          </w:p>
        </w:tc>
      </w:tr>
      <w:tr w:rsidR="00B74816" w:rsidRPr="00284322" w14:paraId="661E34D0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D97CD" w14:textId="77777777" w:rsidR="00B74816" w:rsidRPr="00284322" w:rsidRDefault="00B74816" w:rsidP="00D8668D">
            <w:pPr>
              <w:pStyle w:val="Normal6a"/>
            </w:pPr>
            <w:r w:rsidRPr="00284322">
              <w:t xml:space="preserve">“L-impriżi omm ta’ grupp </w:t>
            </w:r>
            <w:r w:rsidRPr="00284322">
              <w:rPr>
                <w:b/>
                <w:i/>
              </w:rPr>
              <w:t>kbir</w:t>
            </w:r>
            <w:r w:rsidRPr="00284322">
              <w:t xml:space="preserve"> li, fid-dati tal-karta tal-bilanċ tiegħu, jaqbeż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 xml:space="preserve"> impjegat, fuq bażi konsolidata, matul is-sena finanzjarja, għandhom jinkludu fir-rapport ta’ ġestjoni kkonsolidat l-informazzjoni meħtieġa sabiex jiġu mifhumin l-impatti tal-grupp fuq kwistjonijiet relatati mas-sostenibbiltà, u l-informazzjoni neċessarja sabiex jiġi mifhum kif kwistjonijiet relatati mas-</w:t>
            </w:r>
            <w:r w:rsidRPr="00284322">
              <w:lastRenderedPageBreak/>
              <w:t>sostenibbiltà jaffettwaw l-iżvilupp, il-prestazzjoni u l-pożizzjoni tal-grupp.”;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540A7" w14:textId="77777777" w:rsidR="00B74816" w:rsidRPr="00284322" w:rsidRDefault="00B74816" w:rsidP="00D8668D">
            <w:pPr>
              <w:pStyle w:val="Normal6a"/>
            </w:pPr>
            <w:r w:rsidRPr="00284322">
              <w:rPr>
                <w:b/>
                <w:i/>
              </w:rPr>
              <w:lastRenderedPageBreak/>
              <w:t>“</w:t>
            </w:r>
            <w:r w:rsidRPr="00284322">
              <w:t xml:space="preserve">L-impriżi omm ta’ grupp li, fid-dati tal-karta tal-bilanċ tiegħu, jaqbeż l-għadd medju ta’ </w:t>
            </w:r>
            <w:r w:rsidRPr="00284322">
              <w:rPr>
                <w:b/>
                <w:i/>
              </w:rPr>
              <w:t>1750</w:t>
            </w:r>
            <w:r w:rsidRPr="00284322">
              <w:t xml:space="preserve"> impjegat </w:t>
            </w:r>
            <w:r w:rsidRPr="00284322">
              <w:rPr>
                <w:b/>
                <w:i/>
              </w:rPr>
              <w:t>u fatturat nett ta’ EUR 450 000 000</w:t>
            </w:r>
            <w:r w:rsidRPr="00284322">
              <w:t xml:space="preserve">, fuq bażi konsolidata, matul is-sena finanzjarja, għandhom jinkludu fir-rapport ta’ ġestjoni kkonsolidat l-informazzjoni meħtieġa sabiex jiġu mifhumin l-impatti tal-grupp fuq kwistjonijiet relatati mas-sostenibbiltà, u l-informazzjoni neċessarja sabiex jiġi </w:t>
            </w:r>
            <w:r w:rsidRPr="00284322">
              <w:lastRenderedPageBreak/>
              <w:t>mifhum kif kwistjonijiet relatati mas-sostenibbiltà jaffettwaw l-iżvilupp, il-prestazzjoni u l-pożizzjoni tal-grupp.”;</w:t>
            </w:r>
          </w:p>
        </w:tc>
      </w:tr>
    </w:tbl>
    <w:p w14:paraId="59CF696B" w14:textId="77777777" w:rsidR="00C06B8C" w:rsidRPr="004E69B1" w:rsidRDefault="00C06B8C" w:rsidP="00C06B8C"/>
    <w:p w14:paraId="050C07B7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43</w:t>
      </w:r>
    </w:p>
    <w:p w14:paraId="3990A2CA" w14:textId="77777777" w:rsidR="00C06B8C" w:rsidRPr="004E69B1" w:rsidRDefault="00C06B8C" w:rsidP="00C06B8C"/>
    <w:p w14:paraId="7CC1F8C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8719228" w14:textId="77777777" w:rsidR="00C06B8C" w:rsidRPr="004E69B1" w:rsidRDefault="00C06B8C" w:rsidP="00C06B8C">
      <w:pPr>
        <w:pStyle w:val="NormalBold"/>
      </w:pPr>
      <w:r w:rsidRPr="004E69B1">
        <w:t>Artikolu 2 – paragrafu 1 – punt 4 – punt aa (ġdid)</w:t>
      </w:r>
    </w:p>
    <w:p w14:paraId="7800D448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2DCC07F" w14:textId="77777777" w:rsidR="00C06B8C" w:rsidRPr="004E69B1" w:rsidRDefault="00C06B8C" w:rsidP="00C06B8C">
      <w:r w:rsidRPr="004E69B1">
        <w:t>Artikolu 29a – paragrafu 1 – subparagrafi 1a u 1b (ġodda)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B53B913" w14:textId="77777777" w:rsidTr="00E22E0E">
        <w:trPr>
          <w:jc w:val="center"/>
        </w:trPr>
        <w:tc>
          <w:tcPr>
            <w:tcW w:w="9752" w:type="dxa"/>
            <w:gridSpan w:val="2"/>
          </w:tcPr>
          <w:p w14:paraId="79D1A92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1C598DF" w14:textId="77777777" w:rsidTr="00E22E0E">
        <w:trPr>
          <w:jc w:val="center"/>
        </w:trPr>
        <w:tc>
          <w:tcPr>
            <w:tcW w:w="4876" w:type="dxa"/>
          </w:tcPr>
          <w:p w14:paraId="55F001D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38288C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29FC865E" w14:textId="77777777" w:rsidTr="00E22E0E">
        <w:trPr>
          <w:jc w:val="center"/>
        </w:trPr>
        <w:tc>
          <w:tcPr>
            <w:tcW w:w="4876" w:type="dxa"/>
          </w:tcPr>
          <w:p w14:paraId="4486A2EA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C24C73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(aa)</w:t>
            </w:r>
            <w:r w:rsidRPr="004E69B1">
              <w:rPr>
                <w:b/>
                <w:i/>
              </w:rPr>
              <w:tab/>
              <w:t>fil-paragrafu 1, jiżdiedu s-subparagrafi li ġejjin:</w:t>
            </w:r>
          </w:p>
        </w:tc>
      </w:tr>
      <w:tr w:rsidR="00C06B8C" w:rsidRPr="004E69B1" w14:paraId="55D41272" w14:textId="77777777" w:rsidTr="00E22E0E">
        <w:trPr>
          <w:jc w:val="center"/>
        </w:trPr>
        <w:tc>
          <w:tcPr>
            <w:tcW w:w="4876" w:type="dxa"/>
          </w:tcPr>
          <w:p w14:paraId="57BB8CE7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119621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“Impriżi prinċipali li jkunu impriżi holding finanzjarji kif definiti fl-Artikolu 2(15), għandhom ikunu eżentati milli jwettqu l-obbligi fl-ambitu ta’ dan l-Artikolu.</w:t>
            </w:r>
          </w:p>
        </w:tc>
      </w:tr>
      <w:tr w:rsidR="00C06B8C" w:rsidRPr="004E69B1" w14:paraId="01F56D90" w14:textId="77777777" w:rsidTr="00E22E0E">
        <w:trPr>
          <w:jc w:val="center"/>
        </w:trPr>
        <w:tc>
          <w:tcPr>
            <w:tcW w:w="4876" w:type="dxa"/>
          </w:tcPr>
          <w:p w14:paraId="43D48B5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BF1451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Fil-każ ta’ akkwiżizzjonijiet reċenti ta’ sussidjarji li mhumiex soġġetti għar-rapportar ta’ informazzjoni msemmija fl-ewwel subparagrafu, l-impriża prinċipali tibbenefika minn perjodu ta’ tranżizzjoni ta’ 24 xahar qabel ma tkun meħtieġa tintegra informazzjoni dwar is-sussidjarja l-ġdida tagħha, fir-rapport konsolidat tagħha dwar is-sostenibbiltà.”;</w:t>
            </w:r>
          </w:p>
        </w:tc>
      </w:tr>
    </w:tbl>
    <w:p w14:paraId="3F78E2BD" w14:textId="77777777" w:rsidR="00C06B8C" w:rsidRPr="004E69B1" w:rsidRDefault="00C06B8C" w:rsidP="00C06B8C"/>
    <w:p w14:paraId="1B9F33B2" w14:textId="24D01BE2" w:rsidR="00C06B8C" w:rsidRPr="004E69B1" w:rsidRDefault="00C06B8C" w:rsidP="00C06B8C">
      <w:pPr>
        <w:pStyle w:val="AmNumberTabs"/>
      </w:pPr>
      <w:r w:rsidRPr="004E69B1">
        <w:t>Emend</w:t>
      </w:r>
      <w:r w:rsidR="00D90201">
        <w:t>i</w:t>
      </w:r>
      <w:r w:rsidRPr="004E69B1">
        <w:tab/>
      </w:r>
      <w:r w:rsidR="00B74816">
        <w:t>235 u 294</w:t>
      </w:r>
    </w:p>
    <w:p w14:paraId="458F05A3" w14:textId="77777777" w:rsidR="00C06B8C" w:rsidRPr="004E69B1" w:rsidRDefault="00C06B8C" w:rsidP="00C06B8C"/>
    <w:p w14:paraId="1AD80D1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D7BF5A3" w14:textId="77777777" w:rsidR="00C06B8C" w:rsidRPr="004E69B1" w:rsidRDefault="00C06B8C" w:rsidP="00C06B8C">
      <w:pPr>
        <w:pStyle w:val="NormalBold"/>
      </w:pPr>
      <w:r w:rsidRPr="004E69B1">
        <w:t>Artikolu 2 – paragrafu 1 – punt 4 – punt b – punt i</w:t>
      </w:r>
    </w:p>
    <w:p w14:paraId="478B61D4" w14:textId="77777777" w:rsidR="00C06B8C" w:rsidRPr="004E69B1" w:rsidRDefault="00C06B8C" w:rsidP="00C06B8C">
      <w:pPr>
        <w:keepNext/>
      </w:pPr>
      <w:r w:rsidRPr="004E69B1">
        <w:t>Direttiva 2013/34/UE</w:t>
      </w:r>
    </w:p>
    <w:p w14:paraId="4934E658" w14:textId="77777777" w:rsidR="00C06B8C" w:rsidRPr="004E69B1" w:rsidRDefault="00C06B8C" w:rsidP="00C06B8C">
      <w:r w:rsidRPr="004E69B1">
        <w:t>Artikolu 29a – paragrafu 3 – subparagrafu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4816" w:rsidRPr="00284322" w14:paraId="35D228AB" w14:textId="77777777" w:rsidTr="00B748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A47D3" w14:textId="77777777" w:rsidR="00B74816" w:rsidRPr="00284322" w:rsidRDefault="00B74816" w:rsidP="00D8668D"/>
        </w:tc>
      </w:tr>
      <w:tr w:rsidR="00B74816" w:rsidRPr="00284322" w14:paraId="1424D479" w14:textId="77777777" w:rsidTr="00B748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EF8BE" w14:textId="77777777" w:rsidR="00B74816" w:rsidRPr="00284322" w:rsidRDefault="00B74816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97BF2" w14:textId="77777777" w:rsidR="00B74816" w:rsidRPr="00284322" w:rsidRDefault="00B74816" w:rsidP="00D8668D">
            <w:pPr>
              <w:pStyle w:val="AmColumnHeading"/>
            </w:pPr>
            <w:r w:rsidRPr="00284322">
              <w:t>Emenda</w:t>
            </w:r>
          </w:p>
        </w:tc>
      </w:tr>
      <w:tr w:rsidR="00B74816" w:rsidRPr="00284322" w14:paraId="7A301C08" w14:textId="77777777" w:rsidTr="00B748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7EC9D" w14:textId="77777777" w:rsidR="00B74816" w:rsidRPr="00284322" w:rsidRDefault="00B74816" w:rsidP="00D8668D">
            <w:pPr>
              <w:pStyle w:val="Normal6a"/>
            </w:pPr>
            <w:r w:rsidRPr="00284322">
              <w:rPr>
                <w:b/>
                <w:i/>
              </w:rPr>
              <w:t>“</w:t>
            </w:r>
            <w:r w:rsidRPr="00284322">
              <w:t xml:space="preserve">Fejn applikabbli, l-informazzjoni msemmija fil-paragrafi 1 u 2 għandha tinkludi informazzjoni dwar l-operazzjonijiet proprji tal-impriża u dwar il-katina tal-valur tagħha, inklużi l-prodotti u s-servizzi tagħha, ir-relazzjonijiet kummerċjali tagħha u l-katina tal-provvista tagħha. L-Istati Membri għandhom </w:t>
            </w:r>
            <w:r w:rsidRPr="00284322">
              <w:lastRenderedPageBreak/>
              <w:t xml:space="preserve">jiżguraw li, għar-rapportar tal-informazzjoni dwar is-sostenibbiltà kif meħtieġ minn din id-Direttiva, l-impriżi ma għandhomx ifittxu li jiksbu mingħand 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1 000</w:t>
            </w:r>
            <w:r w:rsidRPr="00284322">
              <w:t xml:space="preserve"> impjegat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 L-impriżi li jirrapportaw dwar l-informazzjoni meħtieġa rigward il-katina tal-valur mingħajr rapportar mingħand l-impriżi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1000</w:t>
            </w:r>
            <w:r w:rsidRPr="00284322">
              <w:t xml:space="preserve"> impjega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ikkonċernat, għandhom jitqiesu li kkonformaw mal-obbligu li jirrapportaw l-informazzjoni dwar il-katina tal-valur stabbilit f’dan il-paragrafu.</w:t>
            </w:r>
            <w:r w:rsidRPr="004631AB">
              <w:t>”</w:t>
            </w:r>
            <w:r w:rsidRPr="0028432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D27E4" w14:textId="77777777" w:rsidR="00B74816" w:rsidRPr="00284322" w:rsidRDefault="00B74816" w:rsidP="00D8668D">
            <w:pPr>
              <w:pStyle w:val="Normal6a"/>
            </w:pPr>
            <w:r w:rsidRPr="00284322">
              <w:rPr>
                <w:b/>
                <w:bCs/>
                <w:i/>
                <w:iCs/>
              </w:rPr>
              <w:lastRenderedPageBreak/>
              <w:t>“</w:t>
            </w:r>
            <w:r w:rsidRPr="00284322">
              <w:t>Fejn applikabbli, l-informazzjoni msemmija fil-paragrafi 1 u 2 għandu jkun fiha informazzjoni dwar l-operazzjonijiet tal-grupp u l-katina tal-valur tiegħu, inklużi l-prodotti u s-servizzi tiegħu, ir-relazzjonijiet kummerċjali tiegħu u l-katina tal-provvista tiegħu. L-Istati Membri għandhom jiżguraw li, għar-rapportar tal-</w:t>
            </w:r>
            <w:r w:rsidRPr="00284322">
              <w:lastRenderedPageBreak/>
              <w:t xml:space="preserve">informazzjoni dwar is-sostenibbiltà kif meħtieġ minn din id-Direttiva, l-impriżi ma għandhomx ifittxu li jiksbu mingħand 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</w:t>
            </w:r>
            <w:r w:rsidRPr="00284322">
              <w:rPr>
                <w:b/>
                <w:bCs/>
                <w:i/>
                <w:iCs/>
              </w:rPr>
              <w:t xml:space="preserve"> u fatturat nett ta’ EUR 450 000 000</w:t>
            </w:r>
            <w:r w:rsidRPr="00284322">
              <w:t xml:space="preserve">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 L-impriżi li jirrapportaw dwar l-informazzjoni meħtieġa rigward il-katina tal-valur mingħajr rapportar mingħand l-impriżi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 EUR 450 000 000</w:t>
            </w:r>
            <w:r w:rsidRPr="00284322">
              <w:t xml:space="preserve">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ikkonċernat, għandhom jitqiesu li kkonformaw mal-obbligu li jirrapportaw l-informazzjoni dwar il-katina tal-valur stabbilit f’dan il-paragrafu.</w:t>
            </w:r>
            <w:r w:rsidRPr="004631AB">
              <w:t>”</w:t>
            </w:r>
            <w:r w:rsidRPr="00284322">
              <w:t>;</w:t>
            </w:r>
          </w:p>
        </w:tc>
      </w:tr>
    </w:tbl>
    <w:p w14:paraId="0554892C" w14:textId="77777777" w:rsidR="00C06B8C" w:rsidRPr="004E69B1" w:rsidRDefault="00C06B8C" w:rsidP="00C06B8C"/>
    <w:p w14:paraId="171F058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45</w:t>
      </w:r>
    </w:p>
    <w:p w14:paraId="1C23A36C" w14:textId="77777777" w:rsidR="00C06B8C" w:rsidRPr="004E69B1" w:rsidRDefault="00C06B8C" w:rsidP="00C06B8C"/>
    <w:p w14:paraId="1E41337D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661004D" w14:textId="77777777" w:rsidR="00C06B8C" w:rsidRPr="004E69B1" w:rsidRDefault="00C06B8C" w:rsidP="00C06B8C">
      <w:pPr>
        <w:pStyle w:val="NormalBold"/>
      </w:pPr>
      <w:r w:rsidRPr="004E69B1">
        <w:t>Artikolu 2 – paragrafu 1 – punt 4 – punt b – punt ia (ġdid)</w:t>
      </w:r>
    </w:p>
    <w:p w14:paraId="1255652A" w14:textId="77777777" w:rsidR="00C06B8C" w:rsidRPr="004E69B1" w:rsidRDefault="00C06B8C" w:rsidP="00C06B8C">
      <w:pPr>
        <w:keepNext/>
      </w:pPr>
      <w:r w:rsidRPr="004E69B1">
        <w:t>Direttiva 2013/34/UE</w:t>
      </w:r>
    </w:p>
    <w:p w14:paraId="7116B1E7" w14:textId="77777777" w:rsidR="00C06B8C" w:rsidRPr="004E69B1" w:rsidRDefault="00C06B8C" w:rsidP="00C06B8C">
      <w:r w:rsidRPr="004E69B1">
        <w:t>Artikolu 29a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7A05264" w14:textId="77777777" w:rsidTr="00E22E0E">
        <w:trPr>
          <w:jc w:val="center"/>
        </w:trPr>
        <w:tc>
          <w:tcPr>
            <w:tcW w:w="9752" w:type="dxa"/>
            <w:gridSpan w:val="2"/>
          </w:tcPr>
          <w:p w14:paraId="0EB3ED39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D149A8B" w14:textId="77777777" w:rsidTr="00E22E0E">
        <w:trPr>
          <w:jc w:val="center"/>
        </w:trPr>
        <w:tc>
          <w:tcPr>
            <w:tcW w:w="4876" w:type="dxa"/>
          </w:tcPr>
          <w:p w14:paraId="4C85800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388D3AC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B8CB1F3" w14:textId="77777777" w:rsidTr="00E22E0E">
        <w:trPr>
          <w:jc w:val="center"/>
        </w:trPr>
        <w:tc>
          <w:tcPr>
            <w:tcW w:w="4876" w:type="dxa"/>
          </w:tcPr>
          <w:p w14:paraId="3A798D7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434758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(ia)</w:t>
            </w:r>
            <w:r w:rsidRPr="004E69B1">
              <w:rPr>
                <w:b/>
                <w:i/>
              </w:rPr>
              <w:tab/>
              <w:t>it-tieni subparagrafu huwa sostitwit b’dan li ġej:</w:t>
            </w:r>
          </w:p>
        </w:tc>
      </w:tr>
      <w:tr w:rsidR="00C06B8C" w:rsidRPr="004E69B1" w14:paraId="5D7EB046" w14:textId="77777777" w:rsidTr="00E22E0E">
        <w:trPr>
          <w:jc w:val="center"/>
        </w:trPr>
        <w:tc>
          <w:tcPr>
            <w:tcW w:w="4876" w:type="dxa"/>
          </w:tcPr>
          <w:p w14:paraId="6F939A2E" w14:textId="77777777" w:rsidR="00C06B8C" w:rsidRPr="004E69B1" w:rsidRDefault="00C06B8C" w:rsidP="00E22E0E">
            <w:pPr>
              <w:pStyle w:val="Normal6"/>
            </w:pPr>
            <w:r w:rsidRPr="004E69B1">
              <w:t>“</w:t>
            </w:r>
            <w:r w:rsidRPr="004E69B1">
              <w:rPr>
                <w:b/>
                <w:bCs/>
                <w:i/>
                <w:iCs/>
              </w:rPr>
              <w:t>Għall-ewwel tliet snin tal-applikazzjoni tal-miżuri li għandhom jiġu adottati mill-Istati Membri skont l-Artikolu 5(2) tad-Direttiva (UE) 2022/2464, u</w:t>
            </w:r>
            <w:r w:rsidRPr="004E69B1">
              <w:t xml:space="preserve"> f’każ li ma tkunx disponibbli l-informazzjoni kollha </w:t>
            </w:r>
            <w:r w:rsidRPr="004E69B1">
              <w:lastRenderedPageBreak/>
              <w:t xml:space="preserve">meħtieġa rigward il-katina tal-valur tagħha, l-impriża </w:t>
            </w:r>
            <w:r w:rsidRPr="004E69B1">
              <w:rPr>
                <w:b/>
                <w:bCs/>
                <w:i/>
                <w:iCs/>
              </w:rPr>
              <w:t>prinċipali</w:t>
            </w:r>
            <w:r w:rsidRPr="004E69B1">
              <w:t xml:space="preserve"> għandha tispjega l-isforzi li jkunu saru biex tinkiseb l-informazzjoni meħtieġa dwar il-katina tal-valur tagħha, ir-raġunijiet għaliex ma tkunx setgħet tinkiseb l-informazzjoni kollha meħtieġa, u l-pjanijiet li jkollha biex tikseb l-informazzjoni kollha meħtieġa fil-futur.”;</w:t>
            </w:r>
          </w:p>
        </w:tc>
        <w:tc>
          <w:tcPr>
            <w:tcW w:w="4876" w:type="dxa"/>
          </w:tcPr>
          <w:p w14:paraId="0C8ECDED" w14:textId="335F71C8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 xml:space="preserve">“F’każ li ma tkunx disponibbli l-informazzjoni kollha meħtieġa rigward il-katina tal-valur tagħha, l-impriża għandha tispjega l-isforzi li jkunu saru biex tinkiseb l-informazzjoni meħtieġa dwar il-katina </w:t>
            </w:r>
            <w:r w:rsidRPr="004E69B1">
              <w:lastRenderedPageBreak/>
              <w:t>tal-valur tagħha, ir-raġunijiet għaliex ma tkunx setgħet tinkiseb l-informazzjoni kollha meħtieġa, u l-pjanijiet li jkollha biex tikseb l-informazzjoni kollha meħtieġa fil-futur.”;</w:t>
            </w:r>
          </w:p>
        </w:tc>
      </w:tr>
    </w:tbl>
    <w:p w14:paraId="603D4997" w14:textId="77777777" w:rsidR="00C06B8C" w:rsidRPr="004E69B1" w:rsidRDefault="00C06B8C" w:rsidP="00C06B8C"/>
    <w:p w14:paraId="2A3D0FB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46</w:t>
      </w:r>
    </w:p>
    <w:p w14:paraId="039145AA" w14:textId="77777777" w:rsidR="00C06B8C" w:rsidRPr="004E69B1" w:rsidRDefault="00C06B8C" w:rsidP="00C06B8C"/>
    <w:p w14:paraId="772A3E3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AA25578" w14:textId="77777777" w:rsidR="00C06B8C" w:rsidRPr="004E69B1" w:rsidRDefault="00C06B8C" w:rsidP="00C06B8C">
      <w:pPr>
        <w:pStyle w:val="NormalBold"/>
      </w:pPr>
      <w:r w:rsidRPr="004E69B1">
        <w:t>Artikolu 2 – paragrafu 1 – punt 4 – punt b – punt ii</w:t>
      </w:r>
    </w:p>
    <w:p w14:paraId="30B5B622" w14:textId="77777777" w:rsidR="00C06B8C" w:rsidRPr="004E69B1" w:rsidRDefault="00C06B8C" w:rsidP="00C06B8C">
      <w:pPr>
        <w:keepNext/>
      </w:pPr>
      <w:r w:rsidRPr="004E69B1">
        <w:t>Direttiva 2013/34/UE</w:t>
      </w:r>
    </w:p>
    <w:p w14:paraId="46191283" w14:textId="77777777" w:rsidR="00C06B8C" w:rsidRPr="004E69B1" w:rsidRDefault="00C06B8C" w:rsidP="00C06B8C">
      <w:r w:rsidRPr="004E69B1">
        <w:t>Artikolu 29a – paragrafu 3 – subparagrafu 4a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48C42F5" w14:textId="77777777" w:rsidTr="00E22E0E">
        <w:trPr>
          <w:jc w:val="center"/>
        </w:trPr>
        <w:tc>
          <w:tcPr>
            <w:tcW w:w="9752" w:type="dxa"/>
            <w:gridSpan w:val="2"/>
          </w:tcPr>
          <w:p w14:paraId="4AE8157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1240877" w14:textId="77777777" w:rsidTr="00E22E0E">
        <w:trPr>
          <w:jc w:val="center"/>
        </w:trPr>
        <w:tc>
          <w:tcPr>
            <w:tcW w:w="4876" w:type="dxa"/>
          </w:tcPr>
          <w:p w14:paraId="53F18AD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468522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B0688DE" w14:textId="77777777" w:rsidTr="00E22E0E">
        <w:trPr>
          <w:jc w:val="center"/>
        </w:trPr>
        <w:tc>
          <w:tcPr>
            <w:tcW w:w="4876" w:type="dxa"/>
          </w:tcPr>
          <w:p w14:paraId="3E65B1E5" w14:textId="77777777" w:rsidR="00C06B8C" w:rsidRPr="004E69B1" w:rsidRDefault="00C06B8C" w:rsidP="00E22E0E">
            <w:pPr>
              <w:pStyle w:val="Normal6"/>
            </w:pPr>
            <w:r w:rsidRPr="004E69B1">
              <w:t xml:space="preserve">“L-ewwel subparagrafu huwa mingħajr preġudizzju </w:t>
            </w:r>
            <w:r w:rsidRPr="004E69B1">
              <w:rPr>
                <w:b/>
                <w:bCs/>
                <w:i/>
                <w:iCs/>
              </w:rPr>
              <w:t>għar-rekwiżiti</w:t>
            </w:r>
            <w:r w:rsidRPr="004E69B1">
              <w:t xml:space="preserve"> tal-Unjoni dwar l-impriżi biex iwettqu proċess ta’ diliġenza dovuta.”;</w:t>
            </w:r>
          </w:p>
        </w:tc>
        <w:tc>
          <w:tcPr>
            <w:tcW w:w="4876" w:type="dxa"/>
          </w:tcPr>
          <w:p w14:paraId="5E6670E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“L-ewwel subparagrafu huwa mingħajr preġudizzju </w:t>
            </w:r>
            <w:r w:rsidRPr="004E69B1">
              <w:rPr>
                <w:b/>
                <w:bCs/>
                <w:i/>
                <w:iCs/>
              </w:rPr>
              <w:t>għat-talbiet għall-informazzjoni li jsiru għal finijiet għajr għar-rapportar ta’ informazzjoni dwar is-sostenibbiltà kif meħtieġ minn din id-Direttiva, inklużi r-rekwiżiti</w:t>
            </w:r>
            <w:r w:rsidRPr="004E69B1">
              <w:t xml:space="preserve"> tal-Unjoni dwar l-impriżi biex iwettqu proċess ta’ diliġenza dovuta.”;</w:t>
            </w:r>
          </w:p>
        </w:tc>
      </w:tr>
    </w:tbl>
    <w:p w14:paraId="64BD678A" w14:textId="77777777" w:rsidR="00C06B8C" w:rsidRPr="004E69B1" w:rsidRDefault="00C06B8C" w:rsidP="00C06B8C"/>
    <w:p w14:paraId="513A107E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47</w:t>
      </w:r>
    </w:p>
    <w:p w14:paraId="3B97992D" w14:textId="77777777" w:rsidR="00C06B8C" w:rsidRPr="004E69B1" w:rsidRDefault="00C06B8C" w:rsidP="00C06B8C"/>
    <w:p w14:paraId="41DC204D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4CFF25B" w14:textId="77777777" w:rsidR="00C06B8C" w:rsidRPr="004E69B1" w:rsidRDefault="00C06B8C" w:rsidP="00C06B8C">
      <w:pPr>
        <w:pStyle w:val="NormalBold"/>
      </w:pPr>
      <w:r w:rsidRPr="004E69B1">
        <w:t>Artikolu 2 – paragrafu 1 – punt 4 – punt ba (ġdid)</w:t>
      </w:r>
    </w:p>
    <w:p w14:paraId="2891525E" w14:textId="77777777" w:rsidR="00C06B8C" w:rsidRPr="004E69B1" w:rsidRDefault="00C06B8C" w:rsidP="00C06B8C">
      <w:pPr>
        <w:keepNext/>
      </w:pPr>
      <w:r w:rsidRPr="004E69B1">
        <w:t>Direttiva 2013/34/UE</w:t>
      </w:r>
    </w:p>
    <w:p w14:paraId="6A11BAA9" w14:textId="77777777" w:rsidR="00C06B8C" w:rsidRPr="004E69B1" w:rsidRDefault="00C06B8C" w:rsidP="00C06B8C">
      <w:r w:rsidRPr="004E69B1">
        <w:t>Artikolu 29a – paragrafu 3 – subparagrafu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94C1689" w14:textId="77777777" w:rsidTr="00E22E0E">
        <w:trPr>
          <w:jc w:val="center"/>
        </w:trPr>
        <w:tc>
          <w:tcPr>
            <w:tcW w:w="9752" w:type="dxa"/>
            <w:gridSpan w:val="2"/>
          </w:tcPr>
          <w:p w14:paraId="4532CF6B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6E94A63" w14:textId="77777777" w:rsidTr="00E22E0E">
        <w:trPr>
          <w:jc w:val="center"/>
        </w:trPr>
        <w:tc>
          <w:tcPr>
            <w:tcW w:w="4876" w:type="dxa"/>
          </w:tcPr>
          <w:p w14:paraId="0709575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C69839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F5748CB" w14:textId="77777777" w:rsidTr="00E22E0E">
        <w:trPr>
          <w:jc w:val="center"/>
        </w:trPr>
        <w:tc>
          <w:tcPr>
            <w:tcW w:w="4876" w:type="dxa"/>
          </w:tcPr>
          <w:p w14:paraId="7ED78357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CD69678" w14:textId="6F9CCEC9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(ba)</w:t>
            </w:r>
            <w:r w:rsidRPr="004E69B1">
              <w:rPr>
                <w:b/>
                <w:i/>
              </w:rPr>
              <w:tab/>
              <w:t>jiżdied is-subparagrafu li ġej:</w:t>
            </w:r>
          </w:p>
        </w:tc>
      </w:tr>
      <w:tr w:rsidR="00C06B8C" w:rsidRPr="004E69B1" w14:paraId="703917F9" w14:textId="77777777" w:rsidTr="00E22E0E">
        <w:trPr>
          <w:jc w:val="center"/>
        </w:trPr>
        <w:tc>
          <w:tcPr>
            <w:tcW w:w="4876" w:type="dxa"/>
          </w:tcPr>
          <w:p w14:paraId="12906D5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9C0458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“5a.</w:t>
            </w:r>
            <w:r w:rsidRPr="004E69B1">
              <w:rPr>
                <w:b/>
                <w:i/>
              </w:rPr>
              <w:tab/>
              <w:t xml:space="preserve">L-obbligi ta’ rapportar stabbiliti f’dan l-Artikolu huma mingħajr preġudizzju għad-Direttiva (UE) 2016/943. Għalhekk, l-impriżi ma għandhomx ikunu meħtieġa jiddivulgaw informazzjoni dwar il-kapital intellettwali, il-proprjetà intellettwali jew l-għarfien espert, informazzjoni kummerċjali jew informazzjoni teknoloġika li tikkostitwixxi sigrieti kummerċjali kif definit fl-Artikolu </w:t>
            </w:r>
            <w:r w:rsidRPr="004E69B1">
              <w:rPr>
                <w:b/>
                <w:i/>
              </w:rPr>
              <w:lastRenderedPageBreak/>
              <w:t>2, il-punt (1), tad-Direttiva (UE) 2016/943.”;</w:t>
            </w:r>
          </w:p>
        </w:tc>
      </w:tr>
    </w:tbl>
    <w:p w14:paraId="59599EEC" w14:textId="77777777" w:rsidR="00C06B8C" w:rsidRPr="004E69B1" w:rsidRDefault="00C06B8C" w:rsidP="00C06B8C"/>
    <w:p w14:paraId="5E329A2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48</w:t>
      </w:r>
    </w:p>
    <w:p w14:paraId="564FA806" w14:textId="77777777" w:rsidR="00C06B8C" w:rsidRPr="004E69B1" w:rsidRDefault="00C06B8C" w:rsidP="00C06B8C"/>
    <w:p w14:paraId="48EDC55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4B7BE24" w14:textId="77777777" w:rsidR="00C06B8C" w:rsidRPr="004E69B1" w:rsidRDefault="00C06B8C" w:rsidP="00C06B8C">
      <w:pPr>
        <w:pStyle w:val="NormalBold"/>
      </w:pPr>
      <w:r w:rsidRPr="004E69B1">
        <w:t>Artikolu 2 – paragrafu 1 – punt 4 – punt bb (ġdid)</w:t>
      </w:r>
    </w:p>
    <w:p w14:paraId="780665BC" w14:textId="77777777" w:rsidR="00C06B8C" w:rsidRPr="004E69B1" w:rsidRDefault="00C06B8C" w:rsidP="00C06B8C">
      <w:pPr>
        <w:keepNext/>
      </w:pPr>
      <w:r w:rsidRPr="004E69B1">
        <w:t>Direttiva 2013/34/UE</w:t>
      </w:r>
    </w:p>
    <w:p w14:paraId="2879C466" w14:textId="77777777" w:rsidR="00C06B8C" w:rsidRPr="004E69B1" w:rsidRDefault="00C06B8C" w:rsidP="00C06B8C">
      <w:r w:rsidRPr="004E69B1">
        <w:t>Artikolu 29a – paragrafu 8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A666501" w14:textId="77777777" w:rsidTr="00E22E0E">
        <w:trPr>
          <w:jc w:val="center"/>
        </w:trPr>
        <w:tc>
          <w:tcPr>
            <w:tcW w:w="9752" w:type="dxa"/>
            <w:gridSpan w:val="2"/>
          </w:tcPr>
          <w:p w14:paraId="6270547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240676D9" w14:textId="77777777" w:rsidTr="00E22E0E">
        <w:trPr>
          <w:jc w:val="center"/>
        </w:trPr>
        <w:tc>
          <w:tcPr>
            <w:tcW w:w="4876" w:type="dxa"/>
          </w:tcPr>
          <w:p w14:paraId="153D9B2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7776CF9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3C8C58B" w14:textId="77777777" w:rsidTr="00E22E0E">
        <w:trPr>
          <w:jc w:val="center"/>
        </w:trPr>
        <w:tc>
          <w:tcPr>
            <w:tcW w:w="4876" w:type="dxa"/>
          </w:tcPr>
          <w:p w14:paraId="270A361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DC96F8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(bb)</w:t>
            </w:r>
            <w:r w:rsidRPr="004E69B1">
              <w:rPr>
                <w:b/>
                <w:i/>
              </w:rPr>
              <w:tab/>
              <w:t>fil-paragrafu 8, l-ewwel subparagrafu huwa sostitwit b’dan li ġej:</w:t>
            </w:r>
          </w:p>
        </w:tc>
      </w:tr>
      <w:tr w:rsidR="00C06B8C" w:rsidRPr="004E69B1" w14:paraId="0C25707A" w14:textId="77777777" w:rsidTr="00E22E0E">
        <w:trPr>
          <w:jc w:val="center"/>
        </w:trPr>
        <w:tc>
          <w:tcPr>
            <w:tcW w:w="4876" w:type="dxa"/>
          </w:tcPr>
          <w:p w14:paraId="084F391F" w14:textId="77777777" w:rsidR="00C06B8C" w:rsidRPr="004E69B1" w:rsidRDefault="00C06B8C" w:rsidP="00E22E0E">
            <w:pPr>
              <w:pStyle w:val="Normal6"/>
            </w:pPr>
            <w:r w:rsidRPr="004E69B1">
              <w:t>“Dment li jkunu ssodisfati l-kundizzjonijiet stabbiliti fit-tieni subparagrafu ta’ dan il-paragrafu, impriża prinċipali li hija wkoll impriża sussidjarja għandha tkun eżentata mill-obbligi stabbiliti fil-paragrafi 1 sa 5 ta’ dan l-Artikolu (“l-impriża prinċipali eżentata”) jekk tali impriża prinċipali u l-impriżi sussidjarji tagħha jkunu inklużi fir-rapport ta’ ġestjoni kkonsolidat ta’ impriża oħra mfassal f’konformità mal-Artikolu 29 u ma’ dan l-Artikolu. Impriża prinċipali li tkun impriża sussidjarja ta’ impriża prinċipali li tkun stabbilita f’pajjiż terz għandha tkun eżentata wkoll mill-obbligi stabbiliti fil-paragrafi 1 sa 5 ta’ dan l-Artikolu meta tali impriża prinċipali u l-impriżi sussidjarji tagħha jkunu inklużi fir-rapportar dwar is-sostenibbiltà kkonsolidat ta’ dik l-impriża prinċipali li hija stabbilita f’pajjiż terz u meta r-rapportar dwar is-sostenibbiltà kkonsolidat jitwettaq skont l-istandards tar-rapportar dwar is-sostenibbiltà adottati skont l-Artikolu 29b jew b’mod ekwivalenti għal dawk l-istandards tar-rapportar dwar is-sostenibbiltà, kif determinati f’konformità ma’ att ta’ implimentazzjoni dwar l-ekwivalenza tal-istandards tar-rapportar dwar is-sostenibbiltà adottati skont it-tielet subparagrafu tal-Artikolu 23(4) tad-Direttiva 2004/109/KE.</w:t>
            </w:r>
          </w:p>
        </w:tc>
        <w:tc>
          <w:tcPr>
            <w:tcW w:w="4876" w:type="dxa"/>
          </w:tcPr>
          <w:p w14:paraId="624F02A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“Dment li jkunu ssodisfati l-kundizzjonijiet stabbiliti fit-tieni subparagrafu ta’ dan il-paragrafu, impriża prinċipali li hija wkoll impriża sussidjarja għandha tkun eżentata mill-obbligi stabbiliti fil-paragrafi 1 sa 5 ta’ dan l-Artikolu (“l-impriża prinċipali eżentata”) jekk tali impriża prinċipali u l-impriżi sussidjarji tagħha jkunu inklużi fir-rapport ta’ ġestjoni kkonsolidat ta’ impriża oħra mfassal f’konformità mal-Artikolu 29 u ma’ dan l-Artikolu. Impriża prinċipali li tkun impriża sussidjarja ta’ impriża prinċipali li tkun stabbilita f’pajjiż terz għandha tkun eżentata wkoll mill-obbligi stabbiliti fil-paragrafi 1 sa 5 ta’ dan l-Artikolu meta</w:t>
            </w:r>
            <w:r w:rsidRPr="004E69B1">
              <w:rPr>
                <w:b/>
                <w:bCs/>
                <w:i/>
                <w:iCs/>
              </w:rPr>
              <w:t>:</w:t>
            </w:r>
          </w:p>
        </w:tc>
      </w:tr>
      <w:tr w:rsidR="00C06B8C" w:rsidRPr="004E69B1" w14:paraId="2A890E64" w14:textId="77777777" w:rsidTr="00E22E0E">
        <w:trPr>
          <w:jc w:val="center"/>
        </w:trPr>
        <w:tc>
          <w:tcPr>
            <w:tcW w:w="4876" w:type="dxa"/>
          </w:tcPr>
          <w:p w14:paraId="1358A77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B1CCA48" w14:textId="77777777" w:rsidR="00C06B8C" w:rsidRPr="004E69B1" w:rsidRDefault="00C06B8C" w:rsidP="00E22E0E">
            <w:pPr>
              <w:pStyle w:val="Normal6"/>
              <w:rPr>
                <w:bCs/>
                <w:iCs/>
                <w:szCs w:val="24"/>
              </w:rPr>
            </w:pPr>
            <w:r w:rsidRPr="004E69B1">
              <w:rPr>
                <w:b/>
                <w:i/>
              </w:rPr>
              <w:t>(i)</w:t>
            </w:r>
            <w:r w:rsidRPr="004E69B1">
              <w:rPr>
                <w:b/>
                <w:i/>
              </w:rPr>
              <w:tab/>
            </w:r>
            <w:r w:rsidRPr="004E69B1">
              <w:t xml:space="preserve">tali impriża prinċipali u l-impriżi sussidjarji tagħha jkunu inklużi fir-rapportar dwar is-sostenibbiltà kkonsolidat </w:t>
            </w:r>
            <w:r w:rsidRPr="004E69B1">
              <w:lastRenderedPageBreak/>
              <w:t>ta’ dik l-impriża prinċipali li hija stabbilita f’pajjiż terz u meta r-rapportar dwar is-sostenibbiltà kkonsolidat jitwettaq skont l-istandards tar-rapportar dwar is-sostenibbiltà adottati skont l-Artikolu 29b jew b’mod ekwivalenti għal dawk l-istandards tar-rapportar dwar is-sostenibbiltà, kif determinati f’konformità ma’ att ta’ implimentazzjoni dwar l-ekwivalenza tal-istandards tar-rapportar dwar is-sostenibbiltà adottati skont it-tielet subparagrafu tal-Artikolu 23(4) tad-Direttiva 2004/109/KE</w:t>
            </w:r>
            <w:r w:rsidRPr="004E69B1">
              <w:rPr>
                <w:b/>
                <w:bCs/>
                <w:i/>
                <w:iCs/>
              </w:rPr>
              <w:t>;</w:t>
            </w:r>
          </w:p>
        </w:tc>
      </w:tr>
      <w:tr w:rsidR="00C06B8C" w:rsidRPr="004E69B1" w14:paraId="0E19A84B" w14:textId="77777777" w:rsidTr="00E22E0E">
        <w:trPr>
          <w:jc w:val="center"/>
        </w:trPr>
        <w:tc>
          <w:tcPr>
            <w:tcW w:w="4876" w:type="dxa"/>
          </w:tcPr>
          <w:p w14:paraId="66F9CAD2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7E6D8D9" w14:textId="77777777" w:rsidR="00C06B8C" w:rsidRPr="004E69B1" w:rsidRDefault="00C06B8C" w:rsidP="00E22E0E">
            <w:pPr>
              <w:pStyle w:val="Normal6"/>
              <w:rPr>
                <w:b/>
                <w:i/>
                <w:szCs w:val="24"/>
              </w:rPr>
            </w:pPr>
            <w:r w:rsidRPr="004E69B1">
              <w:rPr>
                <w:b/>
                <w:i/>
              </w:rPr>
              <w:t>(ii)</w:t>
            </w:r>
            <w:r w:rsidRPr="004E69B1">
              <w:rPr>
                <w:b/>
                <w:i/>
              </w:rPr>
              <w:tab/>
              <w:t>l-impriża prinċipali tkun kumpanija holding finanzjarja f’konformità mal-Artikolu 2(15), li ma jkollha l-ebda sussidjarja fl-Unjoni b’negozju operattiv</w:t>
            </w:r>
            <w:r w:rsidRPr="004E69B1">
              <w:t>.</w:t>
            </w:r>
            <w:r w:rsidRPr="004E69B1">
              <w:rPr>
                <w:b/>
                <w:i/>
              </w:rPr>
              <w:t>”;</w:t>
            </w:r>
          </w:p>
        </w:tc>
      </w:tr>
    </w:tbl>
    <w:p w14:paraId="095A0636" w14:textId="77777777" w:rsidR="00C06B8C" w:rsidRPr="004E69B1" w:rsidRDefault="00C06B8C" w:rsidP="00C06B8C"/>
    <w:p w14:paraId="5DAD0B99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49</w:t>
      </w:r>
    </w:p>
    <w:p w14:paraId="52A2DF72" w14:textId="77777777" w:rsidR="00C06B8C" w:rsidRPr="004E69B1" w:rsidRDefault="00C06B8C" w:rsidP="00C06B8C"/>
    <w:p w14:paraId="4D6303B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A923B26" w14:textId="77777777" w:rsidR="00C06B8C" w:rsidRPr="004E69B1" w:rsidRDefault="00C06B8C" w:rsidP="00C06B8C">
      <w:pPr>
        <w:pStyle w:val="NormalBold"/>
      </w:pPr>
      <w:r w:rsidRPr="004E69B1">
        <w:t>Artikolu 2 – paragrafu 1 – punt 4 – punt bc (ġdid)</w:t>
      </w:r>
    </w:p>
    <w:p w14:paraId="06F41F70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E66BE1D" w14:textId="77777777" w:rsidR="00C06B8C" w:rsidRPr="004E69B1" w:rsidRDefault="00C06B8C" w:rsidP="00C06B8C">
      <w:r w:rsidRPr="004E69B1">
        <w:t>Artikolu 29a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A1EDC62" w14:textId="77777777" w:rsidTr="00E22E0E">
        <w:trPr>
          <w:jc w:val="center"/>
        </w:trPr>
        <w:tc>
          <w:tcPr>
            <w:tcW w:w="9752" w:type="dxa"/>
            <w:gridSpan w:val="2"/>
          </w:tcPr>
          <w:p w14:paraId="269841BE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9D21E32" w14:textId="77777777" w:rsidTr="00E22E0E">
        <w:trPr>
          <w:jc w:val="center"/>
        </w:trPr>
        <w:tc>
          <w:tcPr>
            <w:tcW w:w="4876" w:type="dxa"/>
          </w:tcPr>
          <w:p w14:paraId="4CF9649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16947ED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479DCD2" w14:textId="77777777" w:rsidTr="00E22E0E">
        <w:trPr>
          <w:jc w:val="center"/>
        </w:trPr>
        <w:tc>
          <w:tcPr>
            <w:tcW w:w="4876" w:type="dxa"/>
          </w:tcPr>
          <w:p w14:paraId="6CDD512F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01805CEF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(bc)</w:t>
            </w:r>
            <w:r w:rsidRPr="004E69B1">
              <w:rPr>
                <w:b/>
                <w:i/>
              </w:rPr>
              <w:tab/>
              <w:t>il-paragrafu 9 huwa sostitwit b’dan li ġej:</w:t>
            </w:r>
          </w:p>
        </w:tc>
      </w:tr>
      <w:tr w:rsidR="00C06B8C" w:rsidRPr="004E69B1" w14:paraId="538FAAC6" w14:textId="77777777" w:rsidTr="00E22E0E">
        <w:trPr>
          <w:jc w:val="center"/>
        </w:trPr>
        <w:tc>
          <w:tcPr>
            <w:tcW w:w="4876" w:type="dxa"/>
          </w:tcPr>
          <w:p w14:paraId="42192D45" w14:textId="77777777" w:rsidR="00C06B8C" w:rsidRPr="004E69B1" w:rsidRDefault="00C06B8C" w:rsidP="00E22E0E">
            <w:pPr>
              <w:pStyle w:val="Normal6"/>
            </w:pPr>
            <w:r w:rsidRPr="004E69B1">
              <w:t>9.</w:t>
            </w:r>
            <w:r w:rsidRPr="004E69B1">
              <w:rPr>
                <w:b/>
                <w:i/>
              </w:rPr>
              <w:tab/>
            </w:r>
            <w:r w:rsidRPr="004E69B1">
              <w:t>L-eżenzjoni stabbilita fil-paragrafu 8 għandha tapplika wkoll għal entitajiet ta’ interess pubbliku soġġetti għar-rekwiżiti ta’ dan l-Artikolu</w:t>
            </w:r>
            <w:r w:rsidRPr="004E69B1">
              <w:rPr>
                <w:b/>
                <w:bCs/>
                <w:i/>
                <w:iCs/>
              </w:rPr>
              <w:t>, bl-eċċezzjoni ta’ impriżi kbar li jkunu entitajiet ta’ interess pubbliku kif definiti fil-punt (1)(a) tal-Artikolu 2 ta’ din id-Direttiva</w:t>
            </w:r>
            <w:r w:rsidRPr="004E69B1">
              <w:t>.</w:t>
            </w:r>
          </w:p>
          <w:p w14:paraId="5AEA9242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3F9DC9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bCs/>
                <w:i/>
                <w:iCs/>
              </w:rPr>
              <w:t>“</w:t>
            </w:r>
            <w:r w:rsidRPr="004E69B1">
              <w:t>9.</w:t>
            </w:r>
            <w:r w:rsidRPr="004E69B1">
              <w:tab/>
              <w:t>L-eżenzjoni stabbilita fil-paragrafu 8 għandha tapplika wkoll għal entitajiet ta’ interess pubbliku soġġetti għar-rekwiżiti ta’ dan l-Artikolu.</w:t>
            </w:r>
            <w:r w:rsidRPr="004E69B1">
              <w:rPr>
                <w:b/>
                <w:bCs/>
                <w:i/>
                <w:iCs/>
              </w:rPr>
              <w:t>”;</w:t>
            </w:r>
          </w:p>
        </w:tc>
      </w:tr>
    </w:tbl>
    <w:p w14:paraId="499750C3" w14:textId="77777777" w:rsidR="00C06B8C" w:rsidRPr="004E69B1" w:rsidRDefault="00C06B8C" w:rsidP="00C06B8C"/>
    <w:p w14:paraId="4D0212B8" w14:textId="6DB5D9A5" w:rsidR="00C06B8C" w:rsidRPr="004E69B1" w:rsidRDefault="00C06B8C" w:rsidP="00C06B8C">
      <w:pPr>
        <w:pStyle w:val="AmNumberTabs"/>
      </w:pPr>
      <w:r w:rsidRPr="004E69B1">
        <w:t>Emend</w:t>
      </w:r>
      <w:r w:rsidR="00FB75C1">
        <w:t>i</w:t>
      </w:r>
      <w:r w:rsidRPr="004E69B1">
        <w:tab/>
        <w:t>50</w:t>
      </w:r>
      <w:r w:rsidR="00FB75C1">
        <w:t xml:space="preserve"> u 138</w:t>
      </w:r>
    </w:p>
    <w:p w14:paraId="6394FA6D" w14:textId="77777777" w:rsidR="00C06B8C" w:rsidRPr="004E69B1" w:rsidRDefault="00C06B8C" w:rsidP="00C06B8C"/>
    <w:p w14:paraId="655822C7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13B1DD0" w14:textId="77777777" w:rsidR="00C06B8C" w:rsidRPr="004E69B1" w:rsidRDefault="00C06B8C" w:rsidP="00C06B8C">
      <w:pPr>
        <w:pStyle w:val="NormalBold"/>
      </w:pPr>
      <w:r w:rsidRPr="004E69B1">
        <w:t>Artikolu 2 – paragrafu 1 – punt 5</w:t>
      </w:r>
    </w:p>
    <w:p w14:paraId="53F36F28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CFC2D05" w14:textId="77777777" w:rsidR="00C06B8C" w:rsidRPr="004E69B1" w:rsidRDefault="00C06B8C" w:rsidP="00C06B8C">
      <w:r w:rsidRPr="004E69B1">
        <w:t>Artikolu 29aa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67DA346" w14:textId="77777777" w:rsidTr="00E22E0E">
        <w:trPr>
          <w:jc w:val="center"/>
        </w:trPr>
        <w:tc>
          <w:tcPr>
            <w:tcW w:w="9752" w:type="dxa"/>
            <w:gridSpan w:val="2"/>
          </w:tcPr>
          <w:p w14:paraId="3157F5CE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B265780" w14:textId="77777777" w:rsidTr="00E22E0E">
        <w:trPr>
          <w:jc w:val="center"/>
        </w:trPr>
        <w:tc>
          <w:tcPr>
            <w:tcW w:w="4876" w:type="dxa"/>
          </w:tcPr>
          <w:p w14:paraId="6CED7A2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D75616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B7A5642" w14:textId="77777777" w:rsidTr="00E22E0E">
        <w:trPr>
          <w:jc w:val="center"/>
        </w:trPr>
        <w:tc>
          <w:tcPr>
            <w:tcW w:w="4876" w:type="dxa"/>
          </w:tcPr>
          <w:p w14:paraId="18F7B46D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(5)</w:t>
            </w:r>
            <w:r w:rsidRPr="004E69B1">
              <w:rPr>
                <w:b/>
                <w:i/>
              </w:rPr>
              <w:tab/>
              <w:t>jiddaħħal l-Artikolu 29aa li ġej:</w:t>
            </w:r>
          </w:p>
        </w:tc>
        <w:tc>
          <w:tcPr>
            <w:tcW w:w="4876" w:type="dxa"/>
          </w:tcPr>
          <w:p w14:paraId="71D174C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imħassar</w:t>
            </w:r>
          </w:p>
        </w:tc>
      </w:tr>
      <w:tr w:rsidR="00C06B8C" w:rsidRPr="004E69B1" w14:paraId="5C0E111B" w14:textId="77777777" w:rsidTr="00E22E0E">
        <w:trPr>
          <w:jc w:val="center"/>
        </w:trPr>
        <w:tc>
          <w:tcPr>
            <w:tcW w:w="4876" w:type="dxa"/>
          </w:tcPr>
          <w:p w14:paraId="6F4BD29A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14:paraId="4ADB59BA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</w:tbl>
    <w:p w14:paraId="22B31F2A" w14:textId="77777777" w:rsidR="00C06B8C" w:rsidRPr="004E69B1" w:rsidRDefault="00C06B8C" w:rsidP="00C06B8C"/>
    <w:p w14:paraId="4CBF466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51</w:t>
      </w:r>
    </w:p>
    <w:p w14:paraId="60FBD2F3" w14:textId="77777777" w:rsidR="00C06B8C" w:rsidRPr="004E69B1" w:rsidRDefault="00C06B8C" w:rsidP="00C06B8C"/>
    <w:p w14:paraId="37D89AB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BB3D0D9" w14:textId="77777777" w:rsidR="00C06B8C" w:rsidRPr="004E69B1" w:rsidRDefault="00C06B8C" w:rsidP="00C06B8C">
      <w:pPr>
        <w:pStyle w:val="NormalBold"/>
      </w:pPr>
      <w:r w:rsidRPr="004E69B1">
        <w:t>Artikolu 2 – paragrafu 1 – punt 6 – punt a</w:t>
      </w:r>
    </w:p>
    <w:p w14:paraId="0C5FC610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13E1440" w14:textId="77777777" w:rsidR="00C06B8C" w:rsidRPr="004E69B1" w:rsidRDefault="00C06B8C" w:rsidP="00C06B8C">
      <w:r w:rsidRPr="004E69B1">
        <w:t>Artikolu 29b – paragrafu 1 – subparagrafu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2B5770F" w14:textId="77777777" w:rsidTr="00E22E0E">
        <w:trPr>
          <w:jc w:val="center"/>
        </w:trPr>
        <w:tc>
          <w:tcPr>
            <w:tcW w:w="9752" w:type="dxa"/>
            <w:gridSpan w:val="2"/>
          </w:tcPr>
          <w:p w14:paraId="559BBD2E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C8A4354" w14:textId="77777777" w:rsidTr="00E22E0E">
        <w:trPr>
          <w:jc w:val="center"/>
        </w:trPr>
        <w:tc>
          <w:tcPr>
            <w:tcW w:w="4876" w:type="dxa"/>
          </w:tcPr>
          <w:p w14:paraId="16A5632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1D892F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1B51510" w14:textId="77777777" w:rsidTr="00E22E0E">
        <w:trPr>
          <w:jc w:val="center"/>
        </w:trPr>
        <w:tc>
          <w:tcPr>
            <w:tcW w:w="4876" w:type="dxa"/>
          </w:tcPr>
          <w:p w14:paraId="6F45B931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0DE782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(-a)</w:t>
            </w:r>
            <w:r w:rsidRPr="004E69B1">
              <w:rPr>
                <w:b/>
                <w:i/>
              </w:rPr>
              <w:tab/>
              <w:t>fil-paragrafu 1, jiddaħħal is-subparagrafu li ġej wara t-tieni subparagrafu:</w:t>
            </w:r>
          </w:p>
        </w:tc>
      </w:tr>
      <w:tr w:rsidR="00C06B8C" w:rsidRPr="004E69B1" w14:paraId="4A034323" w14:textId="77777777" w:rsidTr="00E22E0E">
        <w:trPr>
          <w:jc w:val="center"/>
        </w:trPr>
        <w:tc>
          <w:tcPr>
            <w:tcW w:w="4876" w:type="dxa"/>
          </w:tcPr>
          <w:p w14:paraId="2AF5E1E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5E91624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 xml:space="preserve">“Il-Kummissjoni, wara konsultazzjoni mal-partijiet ikkonċernati rilevanti, għandha tiżviluppa linji gwida volontarji speċifiċi għas-settur biex tassisti lill-impriżi fl-istess settur biex iwettqu l-valutazzjoni tal-materjalità tagħhom. </w:t>
            </w:r>
            <w:r w:rsidRPr="004E69B1">
              <w:rPr>
                <w:b/>
                <w:bCs/>
                <w:i/>
                <w:iCs/>
              </w:rPr>
              <w:t>Dawn il-linji gwida għandhom jipprovdu appoġġ imfassal apposta għall-identifikazzjoni u għad-divulgazzjoni tal-impatti, ir-riskji, u l-opportunitajiet tas-sostenibbiltà rilevanti għas-settur, filwaqt li jiżguraw il-konsistenza u l-komparabbiltà bejn kumpaniji li joperaw fl-istess settur.”</w:t>
            </w:r>
            <w:r w:rsidRPr="004E69B1">
              <w:rPr>
                <w:b/>
                <w:bCs/>
              </w:rPr>
              <w:t>;</w:t>
            </w:r>
          </w:p>
        </w:tc>
      </w:tr>
    </w:tbl>
    <w:p w14:paraId="7A336A4E" w14:textId="77777777" w:rsidR="00C06B8C" w:rsidRPr="004E69B1" w:rsidRDefault="00C06B8C" w:rsidP="00C06B8C"/>
    <w:p w14:paraId="2182355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52</w:t>
      </w:r>
    </w:p>
    <w:p w14:paraId="1B440506" w14:textId="77777777" w:rsidR="00C06B8C" w:rsidRPr="004E69B1" w:rsidRDefault="00C06B8C" w:rsidP="00C06B8C"/>
    <w:p w14:paraId="1B816B2F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EF99FCC" w14:textId="77777777" w:rsidR="00C06B8C" w:rsidRPr="004E69B1" w:rsidRDefault="00C06B8C" w:rsidP="00C06B8C">
      <w:pPr>
        <w:pStyle w:val="NormalBold"/>
      </w:pPr>
      <w:r w:rsidRPr="004E69B1">
        <w:t>Artikolu 2 – paragrafu 1 – punt 6 – punt a</w:t>
      </w:r>
    </w:p>
    <w:p w14:paraId="59743803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A95C24D" w14:textId="77777777" w:rsidR="00C06B8C" w:rsidRPr="004E69B1" w:rsidRDefault="00C06B8C" w:rsidP="00C06B8C">
      <w:r w:rsidRPr="004E69B1">
        <w:t>Artikolu 29b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F7AE6E1" w14:textId="77777777" w:rsidTr="00E22E0E">
        <w:trPr>
          <w:jc w:val="center"/>
        </w:trPr>
        <w:tc>
          <w:tcPr>
            <w:tcW w:w="9752" w:type="dxa"/>
            <w:gridSpan w:val="2"/>
          </w:tcPr>
          <w:p w14:paraId="3E4BDD7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35EE0AB" w14:textId="77777777" w:rsidTr="00E22E0E">
        <w:trPr>
          <w:jc w:val="center"/>
        </w:trPr>
        <w:tc>
          <w:tcPr>
            <w:tcW w:w="4876" w:type="dxa"/>
          </w:tcPr>
          <w:p w14:paraId="28F833B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4E57FA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204E2EDB" w14:textId="77777777" w:rsidTr="00E22E0E">
        <w:trPr>
          <w:jc w:val="center"/>
        </w:trPr>
        <w:tc>
          <w:tcPr>
            <w:tcW w:w="4876" w:type="dxa"/>
          </w:tcPr>
          <w:p w14:paraId="69DDC008" w14:textId="77777777" w:rsidR="00C06B8C" w:rsidRPr="004E69B1" w:rsidRDefault="00C06B8C" w:rsidP="00E22E0E">
            <w:pPr>
              <w:pStyle w:val="Normal6"/>
            </w:pPr>
            <w:r w:rsidRPr="004E69B1">
              <w:t>(a)</w:t>
            </w:r>
            <w:r w:rsidRPr="004E69B1">
              <w:tab/>
              <w:t xml:space="preserve">fil-paragrafu 1, </w:t>
            </w:r>
            <w:r w:rsidRPr="004E69B1">
              <w:rPr>
                <w:b/>
                <w:bCs/>
                <w:i/>
                <w:iCs/>
              </w:rPr>
              <w:t>jitħassru t-tielet</w:t>
            </w:r>
            <w:r w:rsidRPr="004E69B1">
              <w:t xml:space="preserve"> </w:t>
            </w:r>
            <w:r w:rsidRPr="004E69B1">
              <w:rPr>
                <w:b/>
                <w:bCs/>
                <w:i/>
                <w:iCs/>
              </w:rPr>
              <w:t>u r-raba’</w:t>
            </w:r>
            <w:r w:rsidRPr="004E69B1">
              <w:t xml:space="preserve"> subparagrafi;</w:t>
            </w:r>
          </w:p>
        </w:tc>
        <w:tc>
          <w:tcPr>
            <w:tcW w:w="4876" w:type="dxa"/>
          </w:tcPr>
          <w:p w14:paraId="7B1CF0C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(a)</w:t>
            </w:r>
            <w:r w:rsidRPr="004E69B1">
              <w:tab/>
              <w:t xml:space="preserve">fil-paragrafu 1, </w:t>
            </w:r>
            <w:r w:rsidRPr="004E69B1">
              <w:rPr>
                <w:b/>
                <w:bCs/>
                <w:i/>
                <w:iCs/>
              </w:rPr>
              <w:t>it-tielet, ir-raba’ u s-sitt</w:t>
            </w:r>
            <w:r w:rsidRPr="004E69B1">
              <w:t xml:space="preserve"> subparagrafi </w:t>
            </w:r>
            <w:r w:rsidRPr="004E69B1">
              <w:rPr>
                <w:b/>
                <w:bCs/>
                <w:i/>
                <w:iCs/>
              </w:rPr>
              <w:t>huma mħassra</w:t>
            </w:r>
            <w:r w:rsidRPr="004E69B1">
              <w:t>;</w:t>
            </w:r>
          </w:p>
        </w:tc>
      </w:tr>
    </w:tbl>
    <w:p w14:paraId="72684752" w14:textId="77777777" w:rsidR="00C06B8C" w:rsidRPr="004E69B1" w:rsidRDefault="00C06B8C" w:rsidP="00C06B8C"/>
    <w:p w14:paraId="258504BC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53</w:t>
      </w:r>
    </w:p>
    <w:p w14:paraId="7B136228" w14:textId="77777777" w:rsidR="00C06B8C" w:rsidRPr="004E69B1" w:rsidRDefault="00C06B8C" w:rsidP="00C06B8C"/>
    <w:p w14:paraId="31A98BC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063EC7E" w14:textId="77777777" w:rsidR="00C06B8C" w:rsidRPr="004E69B1" w:rsidRDefault="00C06B8C" w:rsidP="00C06B8C">
      <w:pPr>
        <w:pStyle w:val="NormalBold"/>
      </w:pPr>
      <w:r w:rsidRPr="004E69B1">
        <w:t>Artikolu 2 – paragrafu 1 – punt 6 – punt aa (ġdid)</w:t>
      </w:r>
    </w:p>
    <w:p w14:paraId="24747524" w14:textId="77777777" w:rsidR="00C06B8C" w:rsidRPr="004E69B1" w:rsidRDefault="00C06B8C" w:rsidP="00C06B8C">
      <w:pPr>
        <w:keepNext/>
      </w:pPr>
      <w:r w:rsidRPr="004E69B1">
        <w:t>Direttiva 2013/34/UE</w:t>
      </w:r>
    </w:p>
    <w:p w14:paraId="22BEB7FA" w14:textId="77777777" w:rsidR="00C06B8C" w:rsidRPr="004E69B1" w:rsidRDefault="00C06B8C" w:rsidP="00C06B8C">
      <w:r w:rsidRPr="004E69B1">
        <w:t>Artikolu 29b – paragrafu 2 – subparagrafu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F76E2FB" w14:textId="77777777" w:rsidTr="00E22E0E">
        <w:trPr>
          <w:jc w:val="center"/>
        </w:trPr>
        <w:tc>
          <w:tcPr>
            <w:tcW w:w="9752" w:type="dxa"/>
            <w:gridSpan w:val="2"/>
          </w:tcPr>
          <w:p w14:paraId="09A4B9C1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F46817B" w14:textId="77777777" w:rsidTr="00E22E0E">
        <w:trPr>
          <w:jc w:val="center"/>
        </w:trPr>
        <w:tc>
          <w:tcPr>
            <w:tcW w:w="4876" w:type="dxa"/>
          </w:tcPr>
          <w:p w14:paraId="5EEE5DB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798D5D7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12B98A6" w14:textId="77777777" w:rsidTr="00E22E0E">
        <w:trPr>
          <w:jc w:val="center"/>
        </w:trPr>
        <w:tc>
          <w:tcPr>
            <w:tcW w:w="4876" w:type="dxa"/>
          </w:tcPr>
          <w:p w14:paraId="0EE225D3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4D1D6D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(aa)</w:t>
            </w:r>
            <w:r w:rsidRPr="004E69B1">
              <w:rPr>
                <w:b/>
                <w:i/>
              </w:rPr>
              <w:tab/>
              <w:t>fil-paragrafu 2, l-ewwel subparagrafu huwa sostitwit b’dan li ġej:</w:t>
            </w:r>
          </w:p>
        </w:tc>
      </w:tr>
      <w:tr w:rsidR="00C06B8C" w:rsidRPr="004E69B1" w14:paraId="60F425AF" w14:textId="77777777" w:rsidTr="00E22E0E">
        <w:trPr>
          <w:jc w:val="center"/>
        </w:trPr>
        <w:tc>
          <w:tcPr>
            <w:tcW w:w="4876" w:type="dxa"/>
          </w:tcPr>
          <w:p w14:paraId="108BE808" w14:textId="77777777" w:rsidR="00C06B8C" w:rsidRPr="004E69B1" w:rsidRDefault="00C06B8C" w:rsidP="00E22E0E">
            <w:pPr>
              <w:pStyle w:val="Normal6"/>
            </w:pPr>
            <w:r w:rsidRPr="004E69B1">
              <w:t xml:space="preserve">L-istandards tar-rapportar dwar is-sostenibbiltà għandhom jiżguraw il-kwalità tal-informazzjoni </w:t>
            </w:r>
            <w:r w:rsidRPr="004E69B1">
              <w:rPr>
                <w:b/>
                <w:bCs/>
                <w:i/>
                <w:iCs/>
              </w:rPr>
              <w:t>rraportata</w:t>
            </w:r>
            <w:r w:rsidRPr="004E69B1">
              <w:t>, billi jitolbu li din tkun tinftiehem, rilevanti, verifikabbli, komparabbli u rrappreżentata b’mod leali. L-istandards tar-rapportar dwar is-sostenibbiltà għandhom jevitaw li jimponu piż amministrattiv sproporzjonat fuq l-impriżi</w:t>
            </w:r>
            <w:r w:rsidRPr="004E69B1">
              <w:rPr>
                <w:b/>
                <w:bCs/>
                <w:i/>
                <w:iCs/>
              </w:rPr>
              <w:t>, inkluż billi jqisu,</w:t>
            </w:r>
            <w:r w:rsidRPr="004E69B1">
              <w:t xml:space="preserve"> kemm jista’ jkun</w:t>
            </w:r>
            <w:r w:rsidRPr="004E69B1">
              <w:rPr>
                <w:b/>
                <w:bCs/>
                <w:i/>
                <w:iCs/>
              </w:rPr>
              <w:t>, il-ħidma ta’</w:t>
            </w:r>
            <w:r w:rsidRPr="004E69B1">
              <w:t xml:space="preserve"> inizjattivi globali li jistabbilixxu l-istandards għar-rapportar dwar is-sostenibbiltà kif mitlub mill-punt (a) tal-paragrafu 5.</w:t>
            </w:r>
          </w:p>
        </w:tc>
        <w:tc>
          <w:tcPr>
            <w:tcW w:w="4876" w:type="dxa"/>
          </w:tcPr>
          <w:p w14:paraId="62513892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bCs/>
                <w:i/>
                <w:iCs/>
              </w:rPr>
              <w:t>“</w:t>
            </w:r>
            <w:r w:rsidRPr="004E69B1">
              <w:t xml:space="preserve">L-istandards tar-rapportar dwar is-sostenibbiltà għandhom jiżguraw il-kwalità tal-informazzjoni </w:t>
            </w:r>
            <w:r w:rsidRPr="004E69B1">
              <w:rPr>
                <w:b/>
                <w:bCs/>
                <w:i/>
                <w:iCs/>
              </w:rPr>
              <w:t>rrapportata</w:t>
            </w:r>
            <w:r w:rsidRPr="004E69B1">
              <w:t xml:space="preserve">, billi jitolbu li din tkun </w:t>
            </w:r>
            <w:r w:rsidRPr="004E69B1">
              <w:rPr>
                <w:b/>
                <w:bCs/>
                <w:i/>
                <w:iCs/>
              </w:rPr>
              <w:t>sempliċi, aċċessibbli, razzjonalizzata,</w:t>
            </w:r>
            <w:r w:rsidRPr="004E69B1">
              <w:t xml:space="preserve"> tinftiehem</w:t>
            </w:r>
            <w:r w:rsidRPr="004E69B1">
              <w:rPr>
                <w:b/>
                <w:bCs/>
                <w:i/>
                <w:iCs/>
              </w:rPr>
              <w:t>, proporzjonata</w:t>
            </w:r>
            <w:r w:rsidRPr="004E69B1">
              <w:t>, rilevanti, verifikabbli, komparabbli u rrappreżentata b’mod leali. L-istandards tar-rapportar dwar is-sostenibbiltà għandhom</w:t>
            </w:r>
            <w:r w:rsidRPr="004E69B1">
              <w:rPr>
                <w:b/>
                <w:bCs/>
                <w:i/>
                <w:iCs/>
              </w:rPr>
              <w:t>:</w:t>
            </w:r>
          </w:p>
        </w:tc>
      </w:tr>
      <w:tr w:rsidR="00C06B8C" w:rsidRPr="004E69B1" w14:paraId="40F704E4" w14:textId="77777777" w:rsidTr="00E22E0E">
        <w:trPr>
          <w:jc w:val="center"/>
        </w:trPr>
        <w:tc>
          <w:tcPr>
            <w:tcW w:w="4876" w:type="dxa"/>
          </w:tcPr>
          <w:p w14:paraId="115692F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1504F17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(a)</w:t>
            </w:r>
            <w:r w:rsidRPr="004E69B1">
              <w:rPr>
                <w:b/>
                <w:i/>
              </w:rPr>
              <w:tab/>
              <w:t xml:space="preserve"> sa fejn ikun possibbli, ikunu kwantitattivi fin-natura tagħhom;</w:t>
            </w:r>
          </w:p>
        </w:tc>
      </w:tr>
      <w:tr w:rsidR="00C06B8C" w:rsidRPr="004E69B1" w14:paraId="3B3D16FD" w14:textId="77777777" w:rsidTr="00E22E0E">
        <w:trPr>
          <w:jc w:val="center"/>
        </w:trPr>
        <w:tc>
          <w:tcPr>
            <w:tcW w:w="4876" w:type="dxa"/>
          </w:tcPr>
          <w:p w14:paraId="5F836901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F6044D2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(b)</w:t>
            </w:r>
            <w:r w:rsidRPr="004E69B1">
              <w:rPr>
                <w:b/>
                <w:i/>
              </w:rPr>
              <w:tab/>
              <w:t>jevitaw ir-rapportar doppju u kwalunkwe trikkib ma’ obbligi li jirriżultaw minn strumenti leġiżlattivi oħra;</w:t>
            </w:r>
          </w:p>
        </w:tc>
      </w:tr>
      <w:tr w:rsidR="00C06B8C" w:rsidRPr="004E69B1" w14:paraId="2A6D9FDE" w14:textId="77777777" w:rsidTr="00E22E0E">
        <w:trPr>
          <w:jc w:val="center"/>
        </w:trPr>
        <w:tc>
          <w:tcPr>
            <w:tcW w:w="4876" w:type="dxa"/>
          </w:tcPr>
          <w:p w14:paraId="31A7B49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09C6CB30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(c)</w:t>
            </w:r>
            <w:r w:rsidRPr="004E69B1">
              <w:rPr>
                <w:b/>
                <w:i/>
              </w:rPr>
              <w:tab/>
            </w:r>
            <w:r w:rsidRPr="004E69B1">
              <w:t xml:space="preserve">jevitaw li jimponu piż amministrattiv </w:t>
            </w:r>
            <w:r w:rsidRPr="004E69B1">
              <w:rPr>
                <w:b/>
                <w:bCs/>
                <w:i/>
                <w:iCs/>
              </w:rPr>
              <w:t>u finanzjarju</w:t>
            </w:r>
            <w:r w:rsidRPr="004E69B1">
              <w:t xml:space="preserve"> sproporzjonat fuq l-impriżi</w:t>
            </w:r>
            <w:r w:rsidRPr="004E69B1">
              <w:rPr>
                <w:b/>
                <w:bCs/>
                <w:i/>
                <w:iCs/>
              </w:rPr>
              <w:t>;</w:t>
            </w:r>
            <w:r w:rsidRPr="004E69B1">
              <w:rPr>
                <w:b/>
                <w:i/>
              </w:rPr>
              <w:t xml:space="preserve"> u</w:t>
            </w:r>
          </w:p>
        </w:tc>
      </w:tr>
      <w:tr w:rsidR="00C06B8C" w:rsidRPr="004E69B1" w14:paraId="32255439" w14:textId="77777777" w:rsidTr="00E22E0E">
        <w:trPr>
          <w:jc w:val="center"/>
        </w:trPr>
        <w:tc>
          <w:tcPr>
            <w:tcW w:w="4876" w:type="dxa"/>
          </w:tcPr>
          <w:p w14:paraId="4A9AE0AA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2A9AB8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(d)</w:t>
            </w:r>
            <w:r w:rsidRPr="004E69B1">
              <w:rPr>
                <w:b/>
                <w:i/>
              </w:rPr>
              <w:tab/>
            </w:r>
            <w:r w:rsidRPr="004E69B1">
              <w:rPr>
                <w:b/>
                <w:bCs/>
                <w:i/>
                <w:iCs/>
              </w:rPr>
              <w:t>jiżguraw</w:t>
            </w:r>
            <w:r w:rsidRPr="004E69B1">
              <w:t xml:space="preserve"> kemm jista’ jkun</w:t>
            </w:r>
            <w:r w:rsidRPr="004E69B1">
              <w:rPr>
                <w:b/>
                <w:bCs/>
                <w:i/>
                <w:iCs/>
              </w:rPr>
              <w:t xml:space="preserve"> l-interoperabbiltà mal-istandards rikonoxxuti internazzjonalment stabbiliti minn</w:t>
            </w:r>
            <w:r w:rsidRPr="004E69B1">
              <w:t xml:space="preserve"> inizjattivi globali li jistabbilixxu l-istandards għar-rapportar dwar is-sostenibbiltà kif mitlub mill-punt (a) tal-paragrafu 5.</w:t>
            </w:r>
            <w:r w:rsidRPr="004E69B1">
              <w:rPr>
                <w:b/>
                <w:bCs/>
                <w:i/>
                <w:iCs/>
              </w:rPr>
              <w:t>”;</w:t>
            </w:r>
          </w:p>
        </w:tc>
      </w:tr>
    </w:tbl>
    <w:p w14:paraId="5D1CD8CF" w14:textId="77777777" w:rsidR="00C06B8C" w:rsidRPr="004E69B1" w:rsidRDefault="00C06B8C" w:rsidP="00C06B8C"/>
    <w:p w14:paraId="36B66FB1" w14:textId="5D0ED3CF" w:rsidR="00C06B8C" w:rsidRPr="004E69B1" w:rsidRDefault="00C06B8C" w:rsidP="00C06B8C">
      <w:pPr>
        <w:pStyle w:val="AmNumberTabs"/>
      </w:pPr>
      <w:r w:rsidRPr="004E69B1">
        <w:t>Emend</w:t>
      </w:r>
      <w:r w:rsidR="00D90201">
        <w:t>i</w:t>
      </w:r>
      <w:r w:rsidRPr="004E69B1">
        <w:tab/>
      </w:r>
      <w:r w:rsidR="00900737">
        <w:t>236, 295 u 296</w:t>
      </w:r>
    </w:p>
    <w:p w14:paraId="0FE7A1C2" w14:textId="77777777" w:rsidR="00C06B8C" w:rsidRPr="004E69B1" w:rsidRDefault="00C06B8C" w:rsidP="00C06B8C"/>
    <w:p w14:paraId="44355BC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E0DD181" w14:textId="77777777" w:rsidR="00C06B8C" w:rsidRPr="004E69B1" w:rsidRDefault="00C06B8C" w:rsidP="00C06B8C">
      <w:pPr>
        <w:pStyle w:val="NormalBold"/>
      </w:pPr>
      <w:r w:rsidRPr="004E69B1">
        <w:t>Artikolu 2 – paragrafu 1 – punt 6 – punt b</w:t>
      </w:r>
    </w:p>
    <w:p w14:paraId="032B2C44" w14:textId="77777777" w:rsidR="00C06B8C" w:rsidRPr="004E69B1" w:rsidRDefault="00C06B8C" w:rsidP="00C06B8C">
      <w:pPr>
        <w:keepNext/>
      </w:pPr>
      <w:r w:rsidRPr="004E69B1">
        <w:t>Direttiva 2013/34/UE</w:t>
      </w:r>
    </w:p>
    <w:p w14:paraId="2A4DDD7C" w14:textId="77777777" w:rsidR="00C06B8C" w:rsidRPr="004E69B1" w:rsidRDefault="00C06B8C" w:rsidP="00C06B8C">
      <w:r w:rsidRPr="004E69B1">
        <w:t>Artikolu 29b – paragrafu 4 – subparagrafu 1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20"/>
        <w:gridCol w:w="4961"/>
      </w:tblGrid>
      <w:tr w:rsidR="00900737" w:rsidRPr="00284322" w14:paraId="1C374211" w14:textId="77777777" w:rsidTr="003D3E5D">
        <w:trPr>
          <w:trHeight w:hRule="exact" w:val="240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7870B" w14:textId="77777777" w:rsidR="00900737" w:rsidRPr="00284322" w:rsidRDefault="00900737" w:rsidP="00D8668D"/>
        </w:tc>
      </w:tr>
      <w:tr w:rsidR="00900737" w:rsidRPr="00284322" w14:paraId="49A6D7A7" w14:textId="77777777" w:rsidTr="003D3E5D">
        <w:trPr>
          <w:trHeight w:val="240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5AF2686" w14:textId="77777777" w:rsidR="00900737" w:rsidRPr="00284322" w:rsidRDefault="00900737" w:rsidP="00D8668D">
            <w:pPr>
              <w:pStyle w:val="AmColumnHeading"/>
            </w:pPr>
            <w:r w:rsidRPr="00284322">
              <w:lastRenderedPageBreak/>
              <w:t>Test propost mill-Kummissjoni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4B65A8E3" w14:textId="77777777" w:rsidR="00900737" w:rsidRPr="00284322" w:rsidRDefault="00900737" w:rsidP="00D8668D">
            <w:pPr>
              <w:pStyle w:val="AmColumnHeading"/>
            </w:pPr>
            <w:r w:rsidRPr="00284322">
              <w:t>Emenda</w:t>
            </w:r>
          </w:p>
        </w:tc>
      </w:tr>
      <w:tr w:rsidR="00E634B4" w:rsidRPr="00284322" w14:paraId="12C76E69" w14:textId="77777777" w:rsidTr="003D3E5D">
        <w:trPr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D4C8B57" w14:textId="733E262E" w:rsidR="00E634B4" w:rsidRPr="00284322" w:rsidRDefault="00E634B4" w:rsidP="00D8668D">
            <w:pPr>
              <w:pStyle w:val="Normal6a"/>
            </w:pPr>
            <w:r>
              <w:t>(b)</w:t>
            </w:r>
            <w:r>
              <w:tab/>
            </w:r>
            <w:r w:rsidRPr="00E634B4">
              <w:rPr>
                <w:bCs/>
                <w:iCs/>
              </w:rPr>
              <w:t>fil-paragrafu 4, l-ewwel subparagrafu</w:t>
            </w:r>
            <w:r>
              <w:rPr>
                <w:b/>
                <w:i/>
              </w:rPr>
              <w:t>, l-aħħar sentenza</w:t>
            </w:r>
            <w:r>
              <w:t xml:space="preserve"> </w:t>
            </w:r>
            <w:r w:rsidRPr="004631AB">
              <w:rPr>
                <w:b/>
                <w:bCs/>
                <w:i/>
                <w:iCs/>
              </w:rPr>
              <w:t>hija sostitwita</w:t>
            </w:r>
            <w:r>
              <w:t xml:space="preserve"> </w:t>
            </w:r>
            <w:r w:rsidRPr="00E634B4">
              <w:rPr>
                <w:bCs/>
                <w:iCs/>
              </w:rPr>
              <w:t>b’dan li ġej</w:t>
            </w:r>
            <w:r>
              <w:t>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C8A5AB9" w14:textId="58B05581" w:rsidR="00E634B4" w:rsidRPr="00284322" w:rsidRDefault="00E634B4" w:rsidP="00D8668D">
            <w:pPr>
              <w:pStyle w:val="Normal6a"/>
              <w:rPr>
                <w:b/>
                <w:i/>
              </w:rPr>
            </w:pPr>
            <w:r>
              <w:t>(b)</w:t>
            </w:r>
            <w:r>
              <w:tab/>
            </w:r>
            <w:r w:rsidRPr="004631AB">
              <w:rPr>
                <w:bCs/>
                <w:iCs/>
              </w:rPr>
              <w:t>fil-paragrafu </w:t>
            </w:r>
            <w:r>
              <w:rPr>
                <w:bCs/>
                <w:iCs/>
              </w:rPr>
              <w:t>4</w:t>
            </w:r>
            <w:r w:rsidRPr="004631AB">
              <w:rPr>
                <w:bCs/>
                <w:iCs/>
              </w:rPr>
              <w:t xml:space="preserve">, l-ewwel subparagrafu </w:t>
            </w:r>
            <w:r w:rsidRPr="00E634B4">
              <w:rPr>
                <w:b/>
                <w:i/>
              </w:rPr>
              <w:t xml:space="preserve">huwa sostitwit </w:t>
            </w:r>
            <w:r w:rsidRPr="004631AB">
              <w:rPr>
                <w:bCs/>
                <w:iCs/>
              </w:rPr>
              <w:t>b’dan li ġej</w:t>
            </w:r>
            <w:r>
              <w:t>:</w:t>
            </w:r>
          </w:p>
        </w:tc>
      </w:tr>
      <w:tr w:rsidR="00900737" w:rsidRPr="00284322" w14:paraId="74885D10" w14:textId="77777777" w:rsidTr="003D3E5D">
        <w:trPr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90E62F3" w14:textId="77777777" w:rsidR="00900737" w:rsidRPr="00284322" w:rsidRDefault="00900737" w:rsidP="00D8668D">
            <w:pPr>
              <w:pStyle w:val="Normal6a"/>
            </w:pPr>
            <w:r w:rsidRPr="00284322">
              <w:t xml:space="preserve">“L-istandards tar-rapportar dwar is-sostenibbiltà ma għandhomx jispeċifikaw divulgazzjonijiet li jirrikjedu li l-impriżi jiksbu mingħand impriżi fil-katina tal-valur tagħhom li, fid-dati tal-karta tal-bilanċ tagħhom, ma jaqbżux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 xml:space="preserve"> impjegat matul is-sena finanzjarja, kwalunkwe informazzjoni li teċċedi l-informazzjoni li għandha tiġi ddivulgata skont l-istandards tar-rapportar dwar is-sostenibbiltà għall-użu volontarju msemmija fl-Artikolu 29ca.”;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07F6BD14" w14:textId="77777777" w:rsidR="00900737" w:rsidRPr="00284322" w:rsidRDefault="00900737" w:rsidP="00D8668D">
            <w:pPr>
              <w:pStyle w:val="Normal6a"/>
            </w:pPr>
            <w:r w:rsidRPr="00284322">
              <w:rPr>
                <w:b/>
                <w:i/>
              </w:rPr>
              <w:t>“L-istandards tar-rapportar dwar is-sostenibbiltà għandhom iqisu d-diffikultajiet, inklużi l-limitazzjonijiet legali li jirriżultaw minn din id-Direttiva, li l-impriżi jistgħu jiltaqgħu magħhom fil-ġbir ta’ informazzjoni mingħand atturi tul il-katina tal-valur tagħhom, speċjalment mingħand dawk li mhumiex soġġetti għar-rekwiżiti tar-rapportar dwar is-sostenibbiltà stabbiliti fl-Artikolu 19a jew 29a u mingħand fornituri fi swieq u ekonomiji emerġenti. L-istandards tar-rapportar dwar is-sostenibbiltà għandhom jispeċifikaw divulgazzjonijiet dwar ktajjen tal-valur li huma proporzjonati u rilevanti għall-kapaċitajiet u l-karatteristiċi ta’ impriżi fil-ktajjen tal-valur, u għall-iskala u l-kumplessità tal-attivitajiet tagħhom, speċjalment dawk ta’ impriżi li mhumiex soġġetti għar-rekwiżiti tar-rapportar dwar is-sostenibbiltà stabbiliti fl-Artikolu 19a jew 29a.</w:t>
            </w:r>
            <w:r w:rsidRPr="00284322">
              <w:t xml:space="preserve"> L-istandards tar-rapportar dwar is-sostenibbiltà ma għandhomx jispeċifikaw divulgazzjonijiet li jirrikjedu li l-impriżi jiksbu mingħand impriżi fil-katina tal-valur tagħhom li, fid-dati tal-karta tal-bilanċ tagħhom, ma jaqbżux l-għadd medju ta’ </w:t>
            </w:r>
            <w:r w:rsidRPr="00284322">
              <w:rPr>
                <w:b/>
                <w:i/>
              </w:rPr>
              <w:t>1750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</w:t>
            </w:r>
            <w:r w:rsidRPr="00284322">
              <w:t xml:space="preserve"> </w:t>
            </w:r>
            <w:r w:rsidRPr="00284322">
              <w:rPr>
                <w:b/>
                <w:bCs/>
                <w:i/>
                <w:iCs/>
              </w:rPr>
              <w:t>EUR 450 000 000</w:t>
            </w:r>
            <w:r w:rsidRPr="00284322">
              <w:t xml:space="preserve"> matul is-sena finanzjarja, kwalunkwe informazzjoni li teċċedi l-informazzjoni li għandha tiġi ddivulgata skont l-istandards tar-rapportar dwar is-sostenibbiltà għall-użu volontarju msemmija fl-Artikolu 29ca.”;</w:t>
            </w:r>
          </w:p>
        </w:tc>
      </w:tr>
    </w:tbl>
    <w:p w14:paraId="7F2305A1" w14:textId="77777777" w:rsidR="00C06B8C" w:rsidRPr="004E69B1" w:rsidRDefault="00C06B8C" w:rsidP="00C06B8C"/>
    <w:p w14:paraId="7D9BF68F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55</w:t>
      </w:r>
    </w:p>
    <w:p w14:paraId="634EBC91" w14:textId="77777777" w:rsidR="00C06B8C" w:rsidRPr="004E69B1" w:rsidRDefault="00C06B8C" w:rsidP="00C06B8C"/>
    <w:p w14:paraId="5EA4E0D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651791B" w14:textId="77777777" w:rsidR="00C06B8C" w:rsidRPr="004E69B1" w:rsidRDefault="00C06B8C" w:rsidP="00C06B8C">
      <w:pPr>
        <w:pStyle w:val="NormalBold"/>
      </w:pPr>
      <w:r w:rsidRPr="004E69B1">
        <w:t>Artikolu 2 – paragrafu 1 – punt 8</w:t>
      </w:r>
    </w:p>
    <w:p w14:paraId="2E9FF014" w14:textId="77777777" w:rsidR="00C06B8C" w:rsidRPr="004E69B1" w:rsidRDefault="00C06B8C" w:rsidP="00C06B8C">
      <w:pPr>
        <w:keepNext/>
      </w:pPr>
      <w:r w:rsidRPr="004E69B1">
        <w:t>Direttiva 2013/34/UE</w:t>
      </w:r>
    </w:p>
    <w:p w14:paraId="48C9FF10" w14:textId="77777777" w:rsidR="00C06B8C" w:rsidRPr="004E69B1" w:rsidRDefault="00C06B8C" w:rsidP="00C06B8C">
      <w:r w:rsidRPr="004E69B1">
        <w:t>Artikolu 29ca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E7834B9" w14:textId="77777777" w:rsidTr="00E22E0E">
        <w:trPr>
          <w:jc w:val="center"/>
        </w:trPr>
        <w:tc>
          <w:tcPr>
            <w:tcW w:w="9752" w:type="dxa"/>
            <w:gridSpan w:val="2"/>
          </w:tcPr>
          <w:p w14:paraId="084AF3D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4E9318A" w14:textId="77777777" w:rsidTr="00E22E0E">
        <w:trPr>
          <w:jc w:val="center"/>
        </w:trPr>
        <w:tc>
          <w:tcPr>
            <w:tcW w:w="4876" w:type="dxa"/>
          </w:tcPr>
          <w:p w14:paraId="248B85F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79EDF4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B8BFD7F" w14:textId="77777777" w:rsidTr="00E22E0E">
        <w:trPr>
          <w:jc w:val="center"/>
        </w:trPr>
        <w:tc>
          <w:tcPr>
            <w:tcW w:w="4876" w:type="dxa"/>
          </w:tcPr>
          <w:p w14:paraId="411E472F" w14:textId="77777777" w:rsidR="00C06B8C" w:rsidRPr="004E69B1" w:rsidRDefault="00C06B8C" w:rsidP="00E22E0E">
            <w:pPr>
              <w:pStyle w:val="Normal6"/>
            </w:pPr>
            <w:r w:rsidRPr="004E69B1">
              <w:t>1.</w:t>
            </w:r>
            <w:r w:rsidRPr="004E69B1">
              <w:tab/>
              <w:t>Sabiex jiġi ffaċilitat ir-rapportar volontarju ta’ informazzjoni dwar is-sostenibbiltà minn impriżi għajr dawk imsemmija fl-Artikolu 19a(1) u fl-Artikolu 29a(1), il-Kummissjoni għandha tadotta att delegat sa [4 xhur wara d-dħul fis-seħħ ta’ din id-Direttiva] f’konformità mal-Artikolu 49 li jissupplimenta din id-Direttiva biex jipprevedi standards tar-rapportar dwar is-sostenibbiltà għall-użu volontarju minn tali impriżi.</w:t>
            </w:r>
          </w:p>
        </w:tc>
        <w:tc>
          <w:tcPr>
            <w:tcW w:w="4876" w:type="dxa"/>
          </w:tcPr>
          <w:p w14:paraId="419DBDE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1.</w:t>
            </w:r>
            <w:r w:rsidRPr="004E69B1">
              <w:tab/>
              <w:t xml:space="preserve">Sabiex jiġi ffaċilitat ir-rapportar volontarju ta’ informazzjoni dwar is-sostenibbiltà minn impriżi għajr dawk imsemmija fl-Artikolu 19a(1) u fl-Artikolu 29a(1) </w:t>
            </w:r>
            <w:r w:rsidRPr="004E69B1">
              <w:rPr>
                <w:b/>
                <w:bCs/>
                <w:i/>
                <w:iCs/>
              </w:rPr>
              <w:t>u biex tiġi limitata l-informazzjoni li tista’ tintalab minn tali impriżi għall-finijiet ta’ din id-Direttiva</w:t>
            </w:r>
            <w:r w:rsidRPr="004E69B1">
              <w:t>, il-Kummissjoni għandha tadotta att delegat sa [4 xhur wara d-dħul fis-seħħ ta’ din id-Direttiva] f’konformità mal-Artikolu 49 li jissupplimenta din id-Direttiva biex jipprevedi standards tar-rapportar dwar is-sostenibbiltà għall-użu volontarju minn tali impriżi.</w:t>
            </w:r>
          </w:p>
        </w:tc>
      </w:tr>
    </w:tbl>
    <w:p w14:paraId="2488C728" w14:textId="77777777" w:rsidR="00C06B8C" w:rsidRPr="004E69B1" w:rsidRDefault="00C06B8C" w:rsidP="00C06B8C"/>
    <w:p w14:paraId="2E4D1117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56</w:t>
      </w:r>
    </w:p>
    <w:p w14:paraId="5D9564BD" w14:textId="77777777" w:rsidR="00C06B8C" w:rsidRPr="004E69B1" w:rsidRDefault="00C06B8C" w:rsidP="00C06B8C"/>
    <w:p w14:paraId="4746882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7E1B2FA" w14:textId="77777777" w:rsidR="00C06B8C" w:rsidRPr="004E69B1" w:rsidRDefault="00C06B8C" w:rsidP="00C06B8C">
      <w:pPr>
        <w:pStyle w:val="NormalBold"/>
      </w:pPr>
      <w:r w:rsidRPr="004E69B1">
        <w:t>Artikolu 2 – paragrafu 1 – punt 8</w:t>
      </w:r>
    </w:p>
    <w:p w14:paraId="289C2239" w14:textId="77777777" w:rsidR="00C06B8C" w:rsidRPr="004E69B1" w:rsidRDefault="00C06B8C" w:rsidP="00C06B8C">
      <w:pPr>
        <w:keepNext/>
      </w:pPr>
      <w:r w:rsidRPr="004E69B1">
        <w:t>Direttiva 2013/34/UE</w:t>
      </w:r>
    </w:p>
    <w:p w14:paraId="08D9B2DC" w14:textId="77777777" w:rsidR="00C06B8C" w:rsidRPr="004E69B1" w:rsidRDefault="00C06B8C" w:rsidP="00C06B8C">
      <w:r w:rsidRPr="004E69B1">
        <w:t>Artikolu 29ca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E03FDDA" w14:textId="77777777" w:rsidTr="00E22E0E">
        <w:trPr>
          <w:jc w:val="center"/>
        </w:trPr>
        <w:tc>
          <w:tcPr>
            <w:tcW w:w="9752" w:type="dxa"/>
            <w:gridSpan w:val="2"/>
          </w:tcPr>
          <w:p w14:paraId="22AF66B5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7B76735" w14:textId="77777777" w:rsidTr="00E22E0E">
        <w:trPr>
          <w:jc w:val="center"/>
        </w:trPr>
        <w:tc>
          <w:tcPr>
            <w:tcW w:w="4876" w:type="dxa"/>
          </w:tcPr>
          <w:p w14:paraId="3A2E74B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33FF56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1D1B204" w14:textId="77777777" w:rsidTr="00E22E0E">
        <w:trPr>
          <w:jc w:val="center"/>
        </w:trPr>
        <w:tc>
          <w:tcPr>
            <w:tcW w:w="4876" w:type="dxa"/>
          </w:tcPr>
          <w:p w14:paraId="01FF4BD4" w14:textId="77777777" w:rsidR="00C06B8C" w:rsidRPr="004E69B1" w:rsidRDefault="00C06B8C" w:rsidP="00E22E0E">
            <w:pPr>
              <w:pStyle w:val="Normal6"/>
            </w:pPr>
            <w:r w:rsidRPr="004E69B1">
              <w:t>2.</w:t>
            </w:r>
            <w:r w:rsidRPr="004E69B1">
              <w:tab/>
              <w:t>L-istandards tar-rapportar dwar is-sostenibbiltà msemmija fil-paragrafu 1 għandhom ikunu proporzjonati u rilevanti għall-kapaċitajiet u l-karatteristiċi tal-impriżi li għalihom huma mfassla u għall-iskala u l-kumplessità tal-attivitajiet tagħhom. Għandhom ukoll, sa fejn ikun possibbli, jispeċifikaw l-istruttura li trid tintuża biex tiġi ppreżentata tali informazzjoni dwar is-sostenibbiltà.</w:t>
            </w:r>
            <w:r w:rsidRPr="004E69B1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</w:tcPr>
          <w:p w14:paraId="3A0CA2E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2.</w:t>
            </w:r>
            <w:r w:rsidRPr="004E69B1">
              <w:tab/>
              <w:t xml:space="preserve">L-istandards tar-rapportar dwar is-sostenibbiltà msemmija fil-paragrafu 1 għandhom ikunu </w:t>
            </w:r>
            <w:r w:rsidRPr="004E69B1">
              <w:rPr>
                <w:b/>
                <w:bCs/>
                <w:i/>
                <w:iCs/>
              </w:rPr>
              <w:t>bbażati fuq ir-Rakkomandazzjoni 2025/4984 tal-Kummissjoni u</w:t>
            </w:r>
            <w:r w:rsidRPr="004E69B1">
              <w:t xml:space="preserve"> proporzjonati </w:t>
            </w:r>
            <w:r w:rsidRPr="004E69B1">
              <w:rPr>
                <w:b/>
                <w:bCs/>
                <w:i/>
                <w:iCs/>
              </w:rPr>
              <w:t>għad-daqs tal-impriżi,</w:t>
            </w:r>
            <w:r w:rsidRPr="004E69B1">
              <w:t xml:space="preserve"> u </w:t>
            </w:r>
            <w:r w:rsidRPr="004E69B1">
              <w:rPr>
                <w:b/>
                <w:bCs/>
                <w:i/>
                <w:iCs/>
              </w:rPr>
              <w:t>jkunu</w:t>
            </w:r>
            <w:r w:rsidRPr="004E69B1">
              <w:t xml:space="preserve"> rilevanti għall-kapaċitajiet u l-karatteristiċi tal-impriżi li għalihom huma mfassla u għall-iskala u l-kumplessità tal-attivitajiet tagħhom. Għandhom ukoll, sa fejn ikun possibbli, jispeċifikaw l-istruttura li trid tintuża biex tiġi ppreżentata tali informazzjoni dwar is-sostenibbiltà. </w:t>
            </w:r>
            <w:r w:rsidRPr="004E69B1">
              <w:rPr>
                <w:b/>
                <w:i/>
              </w:rPr>
              <w:t>L-impriżi fil-katina tal-valur jistgħu jagħżlu mudell għar-rapportar ta’ informazzjoni dwar is-sostenibbiltà, sabiex l-impriżi li jitolbu informazzjoni ma jkunux meħtieġa jivvalutaw jew jimmappjaw il-kategoriji tad-daqs tal-entitajiet kollha fil-katina tal-valur tagħhom.</w:t>
            </w:r>
          </w:p>
        </w:tc>
      </w:tr>
    </w:tbl>
    <w:p w14:paraId="34A6FBE0" w14:textId="77777777" w:rsidR="00C06B8C" w:rsidRPr="004E69B1" w:rsidRDefault="00C06B8C" w:rsidP="00C06B8C"/>
    <w:p w14:paraId="0519919A" w14:textId="77777777" w:rsidR="00C06B8C" w:rsidRPr="004E69B1" w:rsidRDefault="00C06B8C" w:rsidP="00C06B8C">
      <w:pPr>
        <w:pStyle w:val="AmNumberTabs"/>
      </w:pPr>
      <w:r w:rsidRPr="004E69B1">
        <w:lastRenderedPageBreak/>
        <w:t>Emenda</w:t>
      </w:r>
      <w:r w:rsidRPr="004E69B1">
        <w:tab/>
      </w:r>
      <w:r w:rsidRPr="004E69B1">
        <w:tab/>
        <w:t>57</w:t>
      </w:r>
    </w:p>
    <w:p w14:paraId="40F37086" w14:textId="77777777" w:rsidR="00C06B8C" w:rsidRPr="004E69B1" w:rsidRDefault="00C06B8C" w:rsidP="00C06B8C"/>
    <w:p w14:paraId="5630ABA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4352F5C" w14:textId="77777777" w:rsidR="00C06B8C" w:rsidRPr="004E69B1" w:rsidRDefault="00C06B8C" w:rsidP="00C06B8C">
      <w:pPr>
        <w:pStyle w:val="NormalBold"/>
      </w:pPr>
      <w:r w:rsidRPr="004E69B1">
        <w:t>Artikolu 2 – paragrafu 1 – punt 8</w:t>
      </w:r>
    </w:p>
    <w:p w14:paraId="2766972B" w14:textId="77777777" w:rsidR="00C06B8C" w:rsidRPr="004E69B1" w:rsidRDefault="00C06B8C" w:rsidP="00C06B8C">
      <w:pPr>
        <w:keepNext/>
      </w:pPr>
      <w:r w:rsidRPr="004E69B1">
        <w:t>Direttiva 2013/34/UE</w:t>
      </w:r>
    </w:p>
    <w:p w14:paraId="25C20FAF" w14:textId="77777777" w:rsidR="00C06B8C" w:rsidRPr="004E69B1" w:rsidRDefault="00C06B8C" w:rsidP="00C06B8C">
      <w:r w:rsidRPr="004E69B1">
        <w:t>Artikolu 29ca – paragrafu 3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E161EC2" w14:textId="77777777" w:rsidTr="00E22E0E">
        <w:trPr>
          <w:jc w:val="center"/>
        </w:trPr>
        <w:tc>
          <w:tcPr>
            <w:tcW w:w="9752" w:type="dxa"/>
            <w:gridSpan w:val="2"/>
          </w:tcPr>
          <w:p w14:paraId="20E075DB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71CC4B1" w14:textId="77777777" w:rsidTr="00E22E0E">
        <w:trPr>
          <w:jc w:val="center"/>
        </w:trPr>
        <w:tc>
          <w:tcPr>
            <w:tcW w:w="4876" w:type="dxa"/>
          </w:tcPr>
          <w:p w14:paraId="11A6EE4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C0F6ED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84DA219" w14:textId="77777777" w:rsidTr="00E22E0E">
        <w:trPr>
          <w:jc w:val="center"/>
        </w:trPr>
        <w:tc>
          <w:tcPr>
            <w:tcW w:w="4876" w:type="dxa"/>
          </w:tcPr>
          <w:p w14:paraId="75B27AD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B1E667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3.</w:t>
            </w:r>
            <w:r w:rsidRPr="004E69B1">
              <w:rPr>
                <w:b/>
                <w:i/>
              </w:rPr>
              <w:tab/>
              <w:t>Il-Kummissjoni għandha, tal-anqas kull erba’ snin wara d-data tal-applikazzjoni tiegħu, tirrieżamina l-att delegat imsemmi fil-paragrafu 1 u, fejn meħtieġ, għandha temendah biex iqis l-iżviluppi rilevanti għar-rapportar dwar is-sostenibbiltà.</w:t>
            </w:r>
          </w:p>
        </w:tc>
      </w:tr>
    </w:tbl>
    <w:p w14:paraId="15505BC5" w14:textId="77777777" w:rsidR="00C06B8C" w:rsidRPr="004E69B1" w:rsidRDefault="00C06B8C" w:rsidP="00C06B8C"/>
    <w:p w14:paraId="46DD615E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58</w:t>
      </w:r>
    </w:p>
    <w:p w14:paraId="35ED33F5" w14:textId="77777777" w:rsidR="00C06B8C" w:rsidRPr="004E69B1" w:rsidRDefault="00C06B8C" w:rsidP="00C06B8C"/>
    <w:p w14:paraId="67EF0B8D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89B2059" w14:textId="77777777" w:rsidR="00C06B8C" w:rsidRPr="004E69B1" w:rsidRDefault="00C06B8C" w:rsidP="00C06B8C">
      <w:pPr>
        <w:pStyle w:val="NormalBold"/>
      </w:pPr>
      <w:r w:rsidRPr="004E69B1">
        <w:t>Artikolu 2 – paragrafu 1 – punt 8</w:t>
      </w:r>
    </w:p>
    <w:p w14:paraId="5234E766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29E1190" w14:textId="77777777" w:rsidR="00C06B8C" w:rsidRPr="004E69B1" w:rsidRDefault="00C06B8C" w:rsidP="00C06B8C">
      <w:r w:rsidRPr="004E69B1">
        <w:t>Artikolu 29ca – paragrafu 4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684CB51" w14:textId="77777777" w:rsidTr="00E22E0E">
        <w:trPr>
          <w:jc w:val="center"/>
        </w:trPr>
        <w:tc>
          <w:tcPr>
            <w:tcW w:w="9752" w:type="dxa"/>
            <w:gridSpan w:val="2"/>
          </w:tcPr>
          <w:p w14:paraId="1514B58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E1BCC6C" w14:textId="77777777" w:rsidTr="00E22E0E">
        <w:trPr>
          <w:jc w:val="center"/>
        </w:trPr>
        <w:tc>
          <w:tcPr>
            <w:tcW w:w="4876" w:type="dxa"/>
          </w:tcPr>
          <w:p w14:paraId="3F78C30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6DE02B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88FB59C" w14:textId="77777777" w:rsidTr="00E22E0E">
        <w:trPr>
          <w:jc w:val="center"/>
        </w:trPr>
        <w:tc>
          <w:tcPr>
            <w:tcW w:w="4876" w:type="dxa"/>
          </w:tcPr>
          <w:p w14:paraId="6B7E3B2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4B1156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“4.</w:t>
            </w:r>
            <w:r w:rsidRPr="004E69B1">
              <w:rPr>
                <w:b/>
                <w:i/>
              </w:rPr>
              <w:tab/>
              <w:t>Meta temenda atti delegati skont il-paragrafu 3, il-Kummissjoni għandha tqis il-parir tekniku tal-EFRAG.”;</w:t>
            </w:r>
          </w:p>
        </w:tc>
      </w:tr>
    </w:tbl>
    <w:p w14:paraId="3C3718A9" w14:textId="77777777" w:rsidR="00C06B8C" w:rsidRPr="004E69B1" w:rsidRDefault="00C06B8C" w:rsidP="00C06B8C"/>
    <w:p w14:paraId="28B9CFF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59</w:t>
      </w:r>
    </w:p>
    <w:p w14:paraId="7B6BA532" w14:textId="77777777" w:rsidR="00C06B8C" w:rsidRPr="004E69B1" w:rsidRDefault="00C06B8C" w:rsidP="00C06B8C"/>
    <w:p w14:paraId="6BAD5C08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4B09C42" w14:textId="77777777" w:rsidR="00C06B8C" w:rsidRPr="004E69B1" w:rsidRDefault="00C06B8C" w:rsidP="00C06B8C">
      <w:pPr>
        <w:pStyle w:val="NormalBold"/>
      </w:pPr>
      <w:r w:rsidRPr="004E69B1">
        <w:t>Artikolu 2 – paragrafu 1 – punt 10</w:t>
      </w:r>
    </w:p>
    <w:p w14:paraId="36678BD5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D6C4DF6" w14:textId="77777777" w:rsidR="00C06B8C" w:rsidRPr="004E69B1" w:rsidRDefault="00C06B8C" w:rsidP="00C06B8C">
      <w:r w:rsidRPr="004E69B1">
        <w:t>Artikolu 33 – paragrafu 1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BBD3AA0" w14:textId="77777777" w:rsidTr="00E22E0E">
        <w:trPr>
          <w:jc w:val="center"/>
        </w:trPr>
        <w:tc>
          <w:tcPr>
            <w:tcW w:w="9752" w:type="dxa"/>
            <w:gridSpan w:val="2"/>
          </w:tcPr>
          <w:p w14:paraId="7EF79933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4F78073" w14:textId="77777777" w:rsidTr="00E22E0E">
        <w:trPr>
          <w:jc w:val="center"/>
        </w:trPr>
        <w:tc>
          <w:tcPr>
            <w:tcW w:w="4876" w:type="dxa"/>
          </w:tcPr>
          <w:p w14:paraId="257F0B2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5DAC65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65CB7A4" w14:textId="77777777" w:rsidTr="00E22E0E">
        <w:trPr>
          <w:jc w:val="center"/>
        </w:trPr>
        <w:tc>
          <w:tcPr>
            <w:tcW w:w="4876" w:type="dxa"/>
          </w:tcPr>
          <w:p w14:paraId="26077FE4" w14:textId="77777777" w:rsidR="00C06B8C" w:rsidRPr="004E69B1" w:rsidRDefault="00C06B8C" w:rsidP="00E22E0E">
            <w:pPr>
              <w:pStyle w:val="Normal6"/>
            </w:pPr>
            <w:r w:rsidRPr="004E69B1">
              <w:t xml:space="preserve">B’deroga mis-subparagrafu 1, l-Istati Membri </w:t>
            </w:r>
            <w:r w:rsidRPr="004E69B1">
              <w:rPr>
                <w:b/>
                <w:bCs/>
                <w:i/>
                <w:iCs/>
              </w:rPr>
              <w:t>għandhom jiżguraw</w:t>
            </w:r>
            <w:r w:rsidRPr="004E69B1">
              <w:t xml:space="preserve"> li l-membri tal-korpi amministrattivi, maniġerjali u superviżorji ta’ impriża, li jaġixxu fi ħdan il-kompetenzi assenjati lilhom mil-liġi nazzjonali, ma jkollhomx responsabbiltà kollettiva biex jiżguraw li r-rapport ta’ ġestjoni, jew ir-rapport ta’ ġestjoni kkonsolidat, fejn applikabbli, jitħejja </w:t>
            </w:r>
            <w:r w:rsidRPr="004E69B1">
              <w:lastRenderedPageBreak/>
              <w:t>f’konformità mal-Artikolu 29d.”;</w:t>
            </w:r>
          </w:p>
        </w:tc>
        <w:tc>
          <w:tcPr>
            <w:tcW w:w="4876" w:type="dxa"/>
          </w:tcPr>
          <w:p w14:paraId="08C20594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 xml:space="preserve">B’deroga mis-subparagrafu 1, l-Istati Membri </w:t>
            </w:r>
            <w:r w:rsidRPr="004E69B1">
              <w:rPr>
                <w:b/>
                <w:bCs/>
                <w:i/>
                <w:iCs/>
              </w:rPr>
              <w:t>jistgħu jipprevedu</w:t>
            </w:r>
            <w:r w:rsidRPr="004E69B1">
              <w:t xml:space="preserve"> li l-membri tal-korpi amministrattivi, maniġerjali u superviżorji ta’ impriża, li jaġixxu fi ħdan il-kompetenzi assenjati lilhom mil-liġi nazzjonali, ma jkollhomx responsabbiltà kollettiva biex jiżguraw li r-rapport ta’ ġestjoni, jew ir-rapport ta’ ġestjoni kkonsolidat, fejn applikabbli, jitħejja </w:t>
            </w:r>
            <w:r w:rsidRPr="004E69B1">
              <w:lastRenderedPageBreak/>
              <w:t>f’konformità mal-Artikolu 29d.”;</w:t>
            </w:r>
          </w:p>
        </w:tc>
      </w:tr>
    </w:tbl>
    <w:p w14:paraId="7DFDBCE1" w14:textId="77777777" w:rsidR="00C06B8C" w:rsidRPr="004E69B1" w:rsidRDefault="00C06B8C" w:rsidP="00C06B8C"/>
    <w:p w14:paraId="0A440DAF" w14:textId="19D73AAB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900737">
        <w:t>237 u 297</w:t>
      </w:r>
    </w:p>
    <w:p w14:paraId="6FCDB57C" w14:textId="77777777" w:rsidR="00C06B8C" w:rsidRPr="004E69B1" w:rsidRDefault="00C06B8C" w:rsidP="00C06B8C"/>
    <w:p w14:paraId="41B837C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33FBB8E" w14:textId="77777777" w:rsidR="00C06B8C" w:rsidRPr="004E69B1" w:rsidRDefault="00C06B8C" w:rsidP="00C06B8C">
      <w:pPr>
        <w:pStyle w:val="NormalBold"/>
      </w:pPr>
      <w:r w:rsidRPr="004E69B1">
        <w:t>Artikolu 2 – paragrafu 1 – punt 11 – punt b</w:t>
      </w:r>
    </w:p>
    <w:p w14:paraId="4F0B2BA0" w14:textId="77777777" w:rsidR="00C06B8C" w:rsidRPr="004E69B1" w:rsidRDefault="00C06B8C" w:rsidP="00C06B8C">
      <w:pPr>
        <w:keepNext/>
      </w:pPr>
      <w:r w:rsidRPr="004E69B1">
        <w:t>Direttiva 2013/34/UE</w:t>
      </w:r>
    </w:p>
    <w:p w14:paraId="7A956852" w14:textId="77777777" w:rsidR="00C06B8C" w:rsidRPr="004E69B1" w:rsidRDefault="00C06B8C" w:rsidP="00C06B8C">
      <w:r w:rsidRPr="004E69B1">
        <w:t>Artikolu 34 – paragrafu 2a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00737" w:rsidRPr="00284322" w14:paraId="7DCD0D2C" w14:textId="77777777" w:rsidTr="0090073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7F69F" w14:textId="77777777" w:rsidR="00900737" w:rsidRPr="00284322" w:rsidRDefault="00900737" w:rsidP="00D8668D"/>
        </w:tc>
      </w:tr>
      <w:tr w:rsidR="00900737" w:rsidRPr="00284322" w14:paraId="097239BE" w14:textId="77777777" w:rsidTr="009007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F41E7" w14:textId="77777777" w:rsidR="00900737" w:rsidRPr="00284322" w:rsidRDefault="00900737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0A91" w14:textId="77777777" w:rsidR="00900737" w:rsidRPr="00284322" w:rsidRDefault="00900737" w:rsidP="00D8668D">
            <w:pPr>
              <w:pStyle w:val="AmColumnHeading"/>
            </w:pPr>
            <w:r w:rsidRPr="00284322">
              <w:t>Emenda</w:t>
            </w:r>
          </w:p>
        </w:tc>
      </w:tr>
      <w:tr w:rsidR="00900737" w:rsidRPr="00284322" w14:paraId="6C9CE4E5" w14:textId="77777777" w:rsidTr="009007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DD20F" w14:textId="77777777" w:rsidR="00900737" w:rsidRPr="00284322" w:rsidRDefault="00900737" w:rsidP="00D8668D">
            <w:pPr>
              <w:pStyle w:val="Normal6a"/>
            </w:pPr>
            <w:r w:rsidRPr="00284322">
              <w:t>2a.</w:t>
            </w:r>
            <w:r w:rsidRPr="00284322">
              <w:tab/>
              <w:t xml:space="preserve">L-Istati Membri għandhom jiżguraw li l-opinjoni msemmija fil-paragrafu 1, it-tieni subparagrafu, il-punt (aa), titħejja b’rispett sħiħ tal-obbligu fuq l-impriżi li ma jfittxux li jiksbu mingħand impriżi fil-katina tal-valur tagħhom li, fid-dati tal-karta tal-bilanċ tagħhom, ma jaqbżux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 xml:space="preserve"> impjegat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97D0" w14:textId="77777777" w:rsidR="00900737" w:rsidRPr="00284322" w:rsidRDefault="00900737" w:rsidP="00D8668D">
            <w:pPr>
              <w:pStyle w:val="Normal6a"/>
            </w:pPr>
            <w:r w:rsidRPr="00284322">
              <w:t>2a.</w:t>
            </w:r>
            <w:r w:rsidRPr="00284322">
              <w:tab/>
              <w:t xml:space="preserve">L-Istati Membri għandhom jiżguraw li l-opinjoni msemmija fil-paragrafu 1, it-tieni subparagrafu, il-punt (aa), titħejja b’rispett sħiħ tal-obbligu fuq l-impriżi li ma jfittxux li jiksbu mingħand impriżi fil-katina tal-valur tagħhom li, fid-dati tal-karta tal-bilanċ tagħhom, ma jaqbżux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 EUR 450 000 000</w:t>
            </w:r>
            <w:r w:rsidRPr="00284322">
              <w:t xml:space="preserve"> matul is-sena finanzjarja, kwalunkwe informazzjoni li teċċedi l-informazzjoni speċifikata fl-istandards għall-użu volontarju msemmija fl-Artikolu 29ca, ħlief għal informazzjoni addizzjonali dwar is-sostenibbiltà li hija kondiviża b’mod komuni bejn l-impriżi fis-settur ikkonċernat.”;</w:t>
            </w:r>
          </w:p>
        </w:tc>
      </w:tr>
    </w:tbl>
    <w:p w14:paraId="10EC8B25" w14:textId="77777777" w:rsidR="00C06B8C" w:rsidRPr="004E69B1" w:rsidRDefault="00C06B8C" w:rsidP="00C06B8C"/>
    <w:p w14:paraId="5DA2CB41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61</w:t>
      </w:r>
    </w:p>
    <w:p w14:paraId="495C5B06" w14:textId="77777777" w:rsidR="00C06B8C" w:rsidRPr="004E69B1" w:rsidRDefault="00C06B8C" w:rsidP="00C06B8C"/>
    <w:p w14:paraId="771CC9EC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67B4D49" w14:textId="77777777" w:rsidR="00C06B8C" w:rsidRPr="004E69B1" w:rsidRDefault="00C06B8C" w:rsidP="00C06B8C">
      <w:pPr>
        <w:pStyle w:val="NormalBold"/>
      </w:pPr>
      <w:r w:rsidRPr="004E69B1">
        <w:t>Artikolu 2 – paragrafu 1 – punt 11 – punt ba (ġdid)</w:t>
      </w:r>
    </w:p>
    <w:p w14:paraId="6350A862" w14:textId="77777777" w:rsidR="00C06B8C" w:rsidRPr="004E69B1" w:rsidRDefault="00C06B8C" w:rsidP="00C06B8C">
      <w:pPr>
        <w:keepNext/>
      </w:pPr>
      <w:r w:rsidRPr="004E69B1">
        <w:t>Direttiva 2013/34/UE</w:t>
      </w:r>
    </w:p>
    <w:p w14:paraId="2858A0A7" w14:textId="77777777" w:rsidR="00C06B8C" w:rsidRPr="004E69B1" w:rsidRDefault="00C06B8C" w:rsidP="00C06B8C">
      <w:r w:rsidRPr="004E69B1">
        <w:t>Artikolu 34 – paragrafu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0E42368" w14:textId="77777777" w:rsidTr="00E22E0E">
        <w:trPr>
          <w:jc w:val="center"/>
        </w:trPr>
        <w:tc>
          <w:tcPr>
            <w:tcW w:w="9752" w:type="dxa"/>
            <w:gridSpan w:val="2"/>
          </w:tcPr>
          <w:p w14:paraId="6B17F378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70EA4A0" w14:textId="77777777" w:rsidTr="00E22E0E">
        <w:trPr>
          <w:jc w:val="center"/>
        </w:trPr>
        <w:tc>
          <w:tcPr>
            <w:tcW w:w="4876" w:type="dxa"/>
          </w:tcPr>
          <w:p w14:paraId="1B2EF3F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3524AD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7AF3758" w14:textId="77777777" w:rsidTr="00E22E0E">
        <w:trPr>
          <w:jc w:val="center"/>
        </w:trPr>
        <w:tc>
          <w:tcPr>
            <w:tcW w:w="4876" w:type="dxa"/>
          </w:tcPr>
          <w:p w14:paraId="47CE6BB6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506F9EF" w14:textId="70F27C86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(ba)</w:t>
            </w:r>
            <w:r w:rsidRPr="004E69B1">
              <w:rPr>
                <w:b/>
                <w:i/>
              </w:rPr>
              <w:tab/>
              <w:t>jiddaħħal il-paragrafu li ġej:</w:t>
            </w:r>
          </w:p>
        </w:tc>
      </w:tr>
      <w:tr w:rsidR="00C06B8C" w:rsidRPr="004E69B1" w14:paraId="70A6A9FE" w14:textId="77777777" w:rsidTr="00E22E0E">
        <w:trPr>
          <w:jc w:val="center"/>
        </w:trPr>
        <w:tc>
          <w:tcPr>
            <w:tcW w:w="4876" w:type="dxa"/>
          </w:tcPr>
          <w:p w14:paraId="67EAE59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975A0C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 xml:space="preserve">“2b. </w:t>
            </w:r>
            <w:r w:rsidRPr="004E69B1">
              <w:rPr>
                <w:b/>
                <w:i/>
              </w:rPr>
              <w:tab/>
              <w:t xml:space="preserve">L-Istati Membri għandhom jiżguraw li l-opinjoni msemmija fil-paragrafu 1, it-tieni subparagrafu, il-punt (aa), titħejja b’rispett sħiħ tal-possibbiltà li l-impriżi fil-katina tal-valur jonqsu milli jipprovdu informazzjoni f’każijiet eċċezzjonali fejn impriża stabbilita skont il-leġiżlazzjoni ta’ pajjiż terz tkun tista’ tiġi sanzjonata minħabba leġiżlazzjoni ta’ </w:t>
            </w:r>
            <w:r w:rsidRPr="004E69B1">
              <w:rPr>
                <w:b/>
                <w:i/>
              </w:rPr>
              <w:lastRenderedPageBreak/>
              <w:t>pajjiż terz sempliċement billi tiġi trażmessa data dwar is-sostenibbiltà.”;</w:t>
            </w:r>
          </w:p>
        </w:tc>
      </w:tr>
    </w:tbl>
    <w:p w14:paraId="44D46717" w14:textId="77777777" w:rsidR="00C06B8C" w:rsidRPr="004E69B1" w:rsidRDefault="00C06B8C" w:rsidP="00C06B8C"/>
    <w:p w14:paraId="2383B3E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62</w:t>
      </w:r>
    </w:p>
    <w:p w14:paraId="0E995088" w14:textId="77777777" w:rsidR="00C06B8C" w:rsidRPr="004E69B1" w:rsidRDefault="00C06B8C" w:rsidP="00C06B8C"/>
    <w:p w14:paraId="2AB319F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3F716A8" w14:textId="77777777" w:rsidR="00C06B8C" w:rsidRPr="004E69B1" w:rsidRDefault="00C06B8C" w:rsidP="00C06B8C">
      <w:pPr>
        <w:pStyle w:val="NormalBold"/>
      </w:pPr>
      <w:r w:rsidRPr="004E69B1">
        <w:t>Artikolu 2 – paragrafu 1 – punt 12 – punt -a (ġdid)</w:t>
      </w:r>
    </w:p>
    <w:p w14:paraId="292CF849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D3DC669" w14:textId="77777777" w:rsidR="00C06B8C" w:rsidRPr="004E69B1" w:rsidRDefault="00C06B8C" w:rsidP="00C06B8C">
      <w:r w:rsidRPr="004E69B1">
        <w:t>Artikolu 40a – paragrafu 1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D94E9E5" w14:textId="77777777" w:rsidTr="00E22E0E">
        <w:trPr>
          <w:jc w:val="center"/>
        </w:trPr>
        <w:tc>
          <w:tcPr>
            <w:tcW w:w="9752" w:type="dxa"/>
            <w:gridSpan w:val="2"/>
          </w:tcPr>
          <w:p w14:paraId="05F18556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B6A9839" w14:textId="77777777" w:rsidTr="00E22E0E">
        <w:trPr>
          <w:jc w:val="center"/>
        </w:trPr>
        <w:tc>
          <w:tcPr>
            <w:tcW w:w="4876" w:type="dxa"/>
          </w:tcPr>
          <w:p w14:paraId="74DDABC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7713532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473F7FD" w14:textId="77777777" w:rsidTr="00E22E0E">
        <w:trPr>
          <w:jc w:val="center"/>
        </w:trPr>
        <w:tc>
          <w:tcPr>
            <w:tcW w:w="4876" w:type="dxa"/>
          </w:tcPr>
          <w:p w14:paraId="035EA970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196E24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(-a)</w:t>
            </w:r>
            <w:r w:rsidRPr="004E69B1">
              <w:rPr>
                <w:b/>
                <w:i/>
              </w:rPr>
              <w:tab/>
              <w:t>l-ewwel subparagrafu huwa sostitwit b’dan li ġej:</w:t>
            </w:r>
          </w:p>
        </w:tc>
      </w:tr>
      <w:tr w:rsidR="00C06B8C" w:rsidRPr="004E69B1" w14:paraId="0EC6A686" w14:textId="77777777" w:rsidTr="00E22E0E">
        <w:trPr>
          <w:jc w:val="center"/>
        </w:trPr>
        <w:tc>
          <w:tcPr>
            <w:tcW w:w="4876" w:type="dxa"/>
          </w:tcPr>
          <w:p w14:paraId="1FFD8D36" w14:textId="77777777" w:rsidR="00C06B8C" w:rsidRPr="004E69B1" w:rsidRDefault="00C06B8C" w:rsidP="00E22E0E">
            <w:pPr>
              <w:pStyle w:val="Normal6"/>
            </w:pPr>
            <w:r w:rsidRPr="004E69B1">
              <w:t>Stat Membru għandu jirrikjedi li impriża sussidjarja stabbilita fit-territorju tiegħu li l-impriża prinċipali apikali tagħha tkun irregolata mil-liġi ta’ pajjiż terz tippubblika u trendi aċċessibbli rapport dwar is-sostenibbiltà li jkopri l-informazzjoni speċifikata fil-punti (a)(iii) sa (a)(v), il-punti (b) sa (f) u, fejn xieraq, il-punt (h) tal-Artikolu 29a(2) fil-livell ta’ grupp ta’ dik l-impriża prinċipali apikali ta’ pajjiż terz.</w:t>
            </w:r>
          </w:p>
        </w:tc>
        <w:tc>
          <w:tcPr>
            <w:tcW w:w="4876" w:type="dxa"/>
          </w:tcPr>
          <w:p w14:paraId="5D1F247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bCs/>
                <w:i/>
                <w:iCs/>
              </w:rPr>
              <w:t>“</w:t>
            </w:r>
            <w:r w:rsidRPr="004E69B1">
              <w:t>Stat Membru għandu jirrikjedi li impriża sussidjarja stabbilita fit-territorju tiegħu li l-impriża prinċipali apikali tagħha tkun irregolata mil-liġi ta’ pajjiż terz tippubblika u trendi aċċessibbli rapport dwar is-sostenibbiltà li jkopri l-informazzjoni speċifikata fil-punti (a)(iii) sa (a)(v), il-punti (b) sa (f) u, fejn xieraq, il-punt (h) tal-Artikolu 29a(2)</w:t>
            </w:r>
            <w:r w:rsidRPr="004E69B1">
              <w:rPr>
                <w:b/>
                <w:bCs/>
                <w:i/>
                <w:iCs/>
              </w:rPr>
              <w:t>, u f’konformità mal-Artikolu 29a(3),</w:t>
            </w:r>
            <w:r w:rsidRPr="004E69B1">
              <w:t xml:space="preserve"> fil-livell ta’ grupp ta’ dik l-impriża prinċipali apikali ta’ pajjiż terz.</w:t>
            </w:r>
            <w:r w:rsidRPr="004E69B1">
              <w:rPr>
                <w:b/>
                <w:bCs/>
                <w:i/>
                <w:iCs/>
              </w:rPr>
              <w:t>”;</w:t>
            </w:r>
          </w:p>
        </w:tc>
      </w:tr>
    </w:tbl>
    <w:p w14:paraId="75EF2C7B" w14:textId="77777777" w:rsidR="00C06B8C" w:rsidRPr="004E69B1" w:rsidRDefault="00C06B8C" w:rsidP="00C06B8C"/>
    <w:p w14:paraId="738A67A9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63</w:t>
      </w:r>
    </w:p>
    <w:p w14:paraId="1FB7BDB3" w14:textId="77777777" w:rsidR="00C06B8C" w:rsidRPr="004E69B1" w:rsidRDefault="00C06B8C" w:rsidP="00C06B8C"/>
    <w:p w14:paraId="66F546E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AAD112F" w14:textId="77777777" w:rsidR="00C06B8C" w:rsidRPr="004E69B1" w:rsidRDefault="00C06B8C" w:rsidP="00C06B8C">
      <w:pPr>
        <w:pStyle w:val="NormalBold"/>
      </w:pPr>
      <w:r w:rsidRPr="004E69B1">
        <w:t>Artikolu 2 – paragrafu 1 – punt 12 – punt a</w:t>
      </w:r>
    </w:p>
    <w:p w14:paraId="0C79240D" w14:textId="77777777" w:rsidR="00C06B8C" w:rsidRPr="004E69B1" w:rsidRDefault="00C06B8C" w:rsidP="00C06B8C">
      <w:pPr>
        <w:keepNext/>
      </w:pPr>
      <w:r w:rsidRPr="004E69B1">
        <w:t>Direttiva 2013/34/UE</w:t>
      </w:r>
    </w:p>
    <w:p w14:paraId="1E68B063" w14:textId="77777777" w:rsidR="00C06B8C" w:rsidRPr="004E69B1" w:rsidRDefault="00C06B8C" w:rsidP="00C06B8C">
      <w:r w:rsidRPr="004E69B1">
        <w:t>Artikolu 40a – paragrafu 1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48B363E" w14:textId="77777777" w:rsidTr="00E22E0E">
        <w:trPr>
          <w:jc w:val="center"/>
        </w:trPr>
        <w:tc>
          <w:tcPr>
            <w:tcW w:w="9752" w:type="dxa"/>
            <w:gridSpan w:val="2"/>
          </w:tcPr>
          <w:p w14:paraId="3143792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2638D79" w14:textId="77777777" w:rsidTr="00E22E0E">
        <w:trPr>
          <w:jc w:val="center"/>
        </w:trPr>
        <w:tc>
          <w:tcPr>
            <w:tcW w:w="4876" w:type="dxa"/>
          </w:tcPr>
          <w:p w14:paraId="6BACAC0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A50A1F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C344EFB" w14:textId="77777777" w:rsidTr="00E22E0E">
        <w:trPr>
          <w:jc w:val="center"/>
        </w:trPr>
        <w:tc>
          <w:tcPr>
            <w:tcW w:w="4876" w:type="dxa"/>
          </w:tcPr>
          <w:p w14:paraId="203752FF" w14:textId="77777777" w:rsidR="00C06B8C" w:rsidRPr="004E69B1" w:rsidRDefault="00C06B8C" w:rsidP="00E22E0E">
            <w:pPr>
              <w:pStyle w:val="Normal6"/>
            </w:pPr>
            <w:r w:rsidRPr="004E69B1">
              <w:t xml:space="preserve">“L-ewwel subparagrafu għandu japplika biss għal impriżi sussidjarji </w:t>
            </w:r>
            <w:r w:rsidRPr="004E69B1">
              <w:rPr>
                <w:b/>
                <w:bCs/>
                <w:i/>
                <w:iCs/>
              </w:rPr>
              <w:t>kbar kif definiti fl-Artikolu 3(4) ta’ din id-Direttiva</w:t>
            </w:r>
            <w:r w:rsidRPr="004E69B1">
              <w:t>.”;</w:t>
            </w:r>
          </w:p>
        </w:tc>
        <w:tc>
          <w:tcPr>
            <w:tcW w:w="4876" w:type="dxa"/>
          </w:tcPr>
          <w:p w14:paraId="0577B3AB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“L-ewwel subparagrafu għandu japplika biss għal impriżi sussidjarji </w:t>
            </w:r>
            <w:r w:rsidRPr="004E69B1">
              <w:rPr>
                <w:b/>
                <w:bCs/>
                <w:i/>
                <w:iCs/>
              </w:rPr>
              <w:t>li, fid-dati tal-karta tal-bilanċ tagħhom, jaqbżu fatturat nett ta’ EUR 450 000 000 fis-sena finanzjarja preċedenti</w:t>
            </w:r>
            <w:r w:rsidRPr="004E69B1">
              <w:t>.”;</w:t>
            </w:r>
          </w:p>
        </w:tc>
      </w:tr>
    </w:tbl>
    <w:p w14:paraId="5DC6E54C" w14:textId="77777777" w:rsidR="00C06B8C" w:rsidRPr="004E69B1" w:rsidRDefault="00C06B8C" w:rsidP="00C06B8C"/>
    <w:p w14:paraId="325786F3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64</w:t>
      </w:r>
    </w:p>
    <w:p w14:paraId="62E0F928" w14:textId="77777777" w:rsidR="00C06B8C" w:rsidRPr="004E69B1" w:rsidRDefault="00C06B8C" w:rsidP="00C06B8C"/>
    <w:p w14:paraId="6BC36E6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36FAE27" w14:textId="77777777" w:rsidR="00C06B8C" w:rsidRPr="004E69B1" w:rsidRDefault="00C06B8C" w:rsidP="00C06B8C">
      <w:pPr>
        <w:pStyle w:val="NormalBold"/>
      </w:pPr>
      <w:r w:rsidRPr="004E69B1">
        <w:t>Artikolu 2 – paragrafu 1 – punt 12 – punt b</w:t>
      </w:r>
    </w:p>
    <w:p w14:paraId="2E78D953" w14:textId="77777777" w:rsidR="00C06B8C" w:rsidRPr="004E69B1" w:rsidRDefault="00C06B8C" w:rsidP="00C06B8C">
      <w:pPr>
        <w:keepNext/>
      </w:pPr>
      <w:r w:rsidRPr="004E69B1">
        <w:lastRenderedPageBreak/>
        <w:t>Direttiva 2013/34/UE</w:t>
      </w:r>
    </w:p>
    <w:p w14:paraId="6D35FFBE" w14:textId="77777777" w:rsidR="00C06B8C" w:rsidRPr="004E69B1" w:rsidRDefault="00C06B8C" w:rsidP="00C06B8C">
      <w:r w:rsidRPr="004E69B1">
        <w:t>Artikolu 40a – paragrafu 1 – subparagrafu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F03EBF8" w14:textId="77777777" w:rsidTr="00E22E0E">
        <w:trPr>
          <w:jc w:val="center"/>
        </w:trPr>
        <w:tc>
          <w:tcPr>
            <w:tcW w:w="9752" w:type="dxa"/>
            <w:gridSpan w:val="2"/>
          </w:tcPr>
          <w:p w14:paraId="4BA11DE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A96825E" w14:textId="77777777" w:rsidTr="00E22E0E">
        <w:trPr>
          <w:jc w:val="center"/>
        </w:trPr>
        <w:tc>
          <w:tcPr>
            <w:tcW w:w="4876" w:type="dxa"/>
          </w:tcPr>
          <w:p w14:paraId="548081E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103671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B4B00A1" w14:textId="77777777" w:rsidTr="00E22E0E">
        <w:trPr>
          <w:jc w:val="center"/>
        </w:trPr>
        <w:tc>
          <w:tcPr>
            <w:tcW w:w="4876" w:type="dxa"/>
          </w:tcPr>
          <w:p w14:paraId="5B144602" w14:textId="77777777" w:rsidR="00C06B8C" w:rsidRPr="004E69B1" w:rsidRDefault="00C06B8C" w:rsidP="00E22E0E">
            <w:pPr>
              <w:pStyle w:val="Normal6"/>
            </w:pPr>
            <w:r w:rsidRPr="004E69B1">
              <w:t>(b)</w:t>
            </w:r>
            <w:r w:rsidRPr="004E69B1">
              <w:rPr>
                <w:b/>
                <w:i/>
              </w:rPr>
              <w:tab/>
            </w:r>
            <w:r w:rsidRPr="004E69B1">
              <w:t xml:space="preserve">ir-raba’ </w:t>
            </w:r>
            <w:r w:rsidRPr="004E69B1">
              <w:rPr>
                <w:b/>
                <w:bCs/>
                <w:i/>
                <w:iCs/>
              </w:rPr>
              <w:t>u l-ħames subparagrafi huma sostitwiti kif</w:t>
            </w:r>
            <w:r w:rsidRPr="004E69B1">
              <w:t xml:space="preserve"> ġej:</w:t>
            </w:r>
          </w:p>
        </w:tc>
        <w:tc>
          <w:tcPr>
            <w:tcW w:w="4876" w:type="dxa"/>
          </w:tcPr>
          <w:p w14:paraId="33CEB037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(b)</w:t>
            </w:r>
            <w:r w:rsidRPr="004E69B1">
              <w:rPr>
                <w:b/>
                <w:i/>
              </w:rPr>
              <w:tab/>
            </w:r>
            <w:r w:rsidRPr="004E69B1">
              <w:t xml:space="preserve">ir-raba’ </w:t>
            </w:r>
            <w:r w:rsidRPr="004E69B1">
              <w:rPr>
                <w:b/>
                <w:bCs/>
                <w:i/>
                <w:iCs/>
              </w:rPr>
              <w:t>subparagrafu huwa sostitwit b’dan li</w:t>
            </w:r>
            <w:r w:rsidRPr="004E69B1">
              <w:t xml:space="preserve"> ġej:</w:t>
            </w:r>
          </w:p>
        </w:tc>
      </w:tr>
      <w:tr w:rsidR="00C06B8C" w:rsidRPr="004E69B1" w14:paraId="0A385F3D" w14:textId="77777777" w:rsidTr="00E22E0E">
        <w:trPr>
          <w:jc w:val="center"/>
        </w:trPr>
        <w:tc>
          <w:tcPr>
            <w:tcW w:w="4876" w:type="dxa"/>
          </w:tcPr>
          <w:p w14:paraId="2763E161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t xml:space="preserve">“Ir-regola msemmija fit-tielet subparagrafu għandha tapplika biss għal fergħa fejn l-impriża ta’ pajjiż terz ma jkollhiex impriża sussidjarja kif imsemmi fl-ewwel subparagrafu, u fejn il-fergħa tkun iġġenerat fatturat nett li jaqbeż </w:t>
            </w:r>
            <w:r w:rsidRPr="004E69B1">
              <w:rPr>
                <w:b/>
                <w:bCs/>
                <w:i/>
                <w:iCs/>
              </w:rPr>
              <w:t>il-livell limitu msemmi fl-Artikolu 3(4), il-punt (b) ta’ din id-Direttiva</w:t>
            </w:r>
            <w:r w:rsidRPr="004E69B1">
              <w:t xml:space="preserve"> fis-sena finanzjarja preċedenti.</w:t>
            </w:r>
          </w:p>
        </w:tc>
        <w:tc>
          <w:tcPr>
            <w:tcW w:w="4876" w:type="dxa"/>
          </w:tcPr>
          <w:p w14:paraId="3DCA0541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t xml:space="preserve">“Ir-regola msemmija fit-tielet subparagrafu għandha tapplika biss għal fergħa fejn l-impriża ta’ pajjiż terz ma jkollhiex impriża sussidjarja kif imsemmi fl-ewwel subparagrafu, u fejn il-fergħa tkun iġġenerat fatturat nett li jaqbeż </w:t>
            </w:r>
            <w:r w:rsidRPr="004E69B1">
              <w:rPr>
                <w:b/>
                <w:bCs/>
                <w:i/>
                <w:iCs/>
              </w:rPr>
              <w:t>EUR 450 000 000</w:t>
            </w:r>
            <w:r w:rsidRPr="004E69B1">
              <w:t xml:space="preserve"> fis-sena finanzjarja preċedenti.</w:t>
            </w:r>
          </w:p>
        </w:tc>
      </w:tr>
    </w:tbl>
    <w:p w14:paraId="2FAA6BB9" w14:textId="77777777" w:rsidR="00C06B8C" w:rsidRPr="004E69B1" w:rsidRDefault="00C06B8C" w:rsidP="00C06B8C"/>
    <w:p w14:paraId="37F35367" w14:textId="1379D98C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  <w:t>65</w:t>
      </w:r>
      <w:r w:rsidR="00EC41F3">
        <w:t xml:space="preserve"> u 336</w:t>
      </w:r>
    </w:p>
    <w:p w14:paraId="0CD35CEE" w14:textId="77777777" w:rsidR="00C06B8C" w:rsidRPr="004E69B1" w:rsidRDefault="00C06B8C" w:rsidP="00C06B8C"/>
    <w:p w14:paraId="23A0C70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9FFB2E7" w14:textId="77777777" w:rsidR="00C06B8C" w:rsidRPr="004E69B1" w:rsidRDefault="00C06B8C" w:rsidP="00C06B8C">
      <w:pPr>
        <w:pStyle w:val="NormalBold"/>
      </w:pPr>
      <w:r w:rsidRPr="004E69B1">
        <w:t>Artikolu 2 – paragrafu 1 – punt 12 – punt ba (ġdid)</w:t>
      </w:r>
    </w:p>
    <w:p w14:paraId="117F2894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6447561" w14:textId="77777777" w:rsidR="00C06B8C" w:rsidRPr="004E69B1" w:rsidRDefault="00C06B8C" w:rsidP="00C06B8C">
      <w:r w:rsidRPr="004E69B1">
        <w:t>Artikolu 40a – paragrafu 1 – subparagrafu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70EF6D8" w14:textId="77777777" w:rsidTr="00E22E0E">
        <w:trPr>
          <w:jc w:val="center"/>
        </w:trPr>
        <w:tc>
          <w:tcPr>
            <w:tcW w:w="9752" w:type="dxa"/>
            <w:gridSpan w:val="2"/>
          </w:tcPr>
          <w:p w14:paraId="1B57EC3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ED54240" w14:textId="77777777" w:rsidTr="00E22E0E">
        <w:trPr>
          <w:jc w:val="center"/>
        </w:trPr>
        <w:tc>
          <w:tcPr>
            <w:tcW w:w="4876" w:type="dxa"/>
          </w:tcPr>
          <w:p w14:paraId="34207AA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D0E761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B34AFAA" w14:textId="77777777" w:rsidTr="00E22E0E">
        <w:trPr>
          <w:jc w:val="center"/>
        </w:trPr>
        <w:tc>
          <w:tcPr>
            <w:tcW w:w="4876" w:type="dxa"/>
          </w:tcPr>
          <w:p w14:paraId="265B4853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14:paraId="16F25F0A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(ba)</w:t>
            </w:r>
            <w:r w:rsidRPr="004E69B1">
              <w:rPr>
                <w:b/>
                <w:i/>
              </w:rPr>
              <w:tab/>
              <w:t>il-ħames subparagrafu huwa mħassar</w:t>
            </w:r>
          </w:p>
        </w:tc>
      </w:tr>
      <w:tr w:rsidR="00C06B8C" w:rsidRPr="004E69B1" w14:paraId="69EBB8B5" w14:textId="77777777" w:rsidTr="00E22E0E">
        <w:trPr>
          <w:jc w:val="center"/>
        </w:trPr>
        <w:tc>
          <w:tcPr>
            <w:tcW w:w="4876" w:type="dxa"/>
          </w:tcPr>
          <w:p w14:paraId="5F43ECF7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L-ewwel u t-tielet subparagrafi għandhom japplikaw biss għall-impriżi sussidjarji jew il-fergħat imsemmija f’dawk is-subparagrafi fejn l-impriża ta’ pajjiż terz, fil-livell ta’ grupp tagħha, jew, jekk mhux applikabbli, il-livell individwali, tkun iġġenerat fatturat nett li jaqbeż EUR 450 000 000 fl-Unjoni għal kull waħda mill-aħħar sentejn finanzjarji konsekuttivi.”;</w:t>
            </w:r>
          </w:p>
        </w:tc>
        <w:tc>
          <w:tcPr>
            <w:tcW w:w="4876" w:type="dxa"/>
          </w:tcPr>
          <w:p w14:paraId="4BE6A243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</w:tbl>
    <w:p w14:paraId="1319E5D4" w14:textId="77777777" w:rsidR="00C06B8C" w:rsidRPr="004E69B1" w:rsidRDefault="00C06B8C" w:rsidP="00C06B8C"/>
    <w:p w14:paraId="6392A2F9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66</w:t>
      </w:r>
    </w:p>
    <w:p w14:paraId="0B8303B3" w14:textId="77777777" w:rsidR="00C06B8C" w:rsidRPr="004E69B1" w:rsidRDefault="00C06B8C" w:rsidP="00C06B8C"/>
    <w:p w14:paraId="3C31AA5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85FB96B" w14:textId="77777777" w:rsidR="00C06B8C" w:rsidRPr="004E69B1" w:rsidRDefault="00C06B8C" w:rsidP="00C06B8C">
      <w:pPr>
        <w:pStyle w:val="NormalBold"/>
      </w:pPr>
      <w:r w:rsidRPr="004E69B1">
        <w:t>Artikolu 2 – paragrafu 1 – punt 13 – punt -a (ġdid)</w:t>
      </w:r>
    </w:p>
    <w:p w14:paraId="6B592F76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77EA9CB" w14:textId="77777777" w:rsidR="00C06B8C" w:rsidRPr="004E69B1" w:rsidRDefault="00C06B8C" w:rsidP="00C06B8C">
      <w:r w:rsidRPr="004E69B1">
        <w:t>Artikolu 49 – paragrafu 2 – l-ewwel sentenza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1F5124E" w14:textId="77777777" w:rsidTr="00E22E0E">
        <w:trPr>
          <w:jc w:val="center"/>
        </w:trPr>
        <w:tc>
          <w:tcPr>
            <w:tcW w:w="9752" w:type="dxa"/>
            <w:gridSpan w:val="2"/>
          </w:tcPr>
          <w:p w14:paraId="3144A83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3AB015A" w14:textId="77777777" w:rsidTr="00E22E0E">
        <w:trPr>
          <w:jc w:val="center"/>
        </w:trPr>
        <w:tc>
          <w:tcPr>
            <w:tcW w:w="4876" w:type="dxa"/>
          </w:tcPr>
          <w:p w14:paraId="21CBFE2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9E1BA0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440D82D" w14:textId="77777777" w:rsidTr="00E22E0E">
        <w:trPr>
          <w:jc w:val="center"/>
        </w:trPr>
        <w:tc>
          <w:tcPr>
            <w:tcW w:w="4876" w:type="dxa"/>
          </w:tcPr>
          <w:p w14:paraId="625FACD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0B778BF4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(-a)</w:t>
            </w:r>
            <w:r w:rsidRPr="004E69B1">
              <w:rPr>
                <w:b/>
                <w:i/>
              </w:rPr>
              <w:tab/>
              <w:t>fil-paragrafu 2, l-ewwel sentenza, ir-referenza għall-Artikolu 29c hija mħassra;</w:t>
            </w:r>
          </w:p>
        </w:tc>
      </w:tr>
    </w:tbl>
    <w:p w14:paraId="46B1E33B" w14:textId="77777777" w:rsidR="00C06B8C" w:rsidRPr="004E69B1" w:rsidRDefault="00C06B8C" w:rsidP="00C06B8C"/>
    <w:p w14:paraId="316720B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67</w:t>
      </w:r>
    </w:p>
    <w:p w14:paraId="5C5E8429" w14:textId="77777777" w:rsidR="00C06B8C" w:rsidRPr="004E69B1" w:rsidRDefault="00C06B8C" w:rsidP="00C06B8C"/>
    <w:p w14:paraId="310112E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13E107E" w14:textId="77777777" w:rsidR="00C06B8C" w:rsidRPr="004E69B1" w:rsidRDefault="00C06B8C" w:rsidP="00C06B8C">
      <w:pPr>
        <w:pStyle w:val="NormalBold"/>
      </w:pPr>
      <w:r w:rsidRPr="004E69B1">
        <w:t>Artikolu 2 – paragrafu 1 – punt 13 – punt -aa (ġdid)</w:t>
      </w:r>
    </w:p>
    <w:p w14:paraId="150B6195" w14:textId="77777777" w:rsidR="00C06B8C" w:rsidRPr="004E69B1" w:rsidRDefault="00C06B8C" w:rsidP="00C06B8C">
      <w:pPr>
        <w:keepNext/>
      </w:pPr>
      <w:r w:rsidRPr="004E69B1">
        <w:t>Direttiva 2013/34/UE</w:t>
      </w:r>
    </w:p>
    <w:p w14:paraId="70AB4042" w14:textId="77777777" w:rsidR="00C06B8C" w:rsidRPr="004E69B1" w:rsidRDefault="00C06B8C" w:rsidP="00C06B8C">
      <w:r w:rsidRPr="004E69B1">
        <w:t>Artikolu 49 – paragrafu 3 – l-ewwel sentenza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8A4DBE9" w14:textId="77777777" w:rsidTr="00E22E0E">
        <w:trPr>
          <w:jc w:val="center"/>
        </w:trPr>
        <w:tc>
          <w:tcPr>
            <w:tcW w:w="9752" w:type="dxa"/>
            <w:gridSpan w:val="2"/>
          </w:tcPr>
          <w:p w14:paraId="74CD077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5C46DB0" w14:textId="77777777" w:rsidTr="00E22E0E">
        <w:trPr>
          <w:jc w:val="center"/>
        </w:trPr>
        <w:tc>
          <w:tcPr>
            <w:tcW w:w="4876" w:type="dxa"/>
          </w:tcPr>
          <w:p w14:paraId="67957EF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D33C2C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1116F90" w14:textId="77777777" w:rsidTr="00E22E0E">
        <w:trPr>
          <w:jc w:val="center"/>
        </w:trPr>
        <w:tc>
          <w:tcPr>
            <w:tcW w:w="4876" w:type="dxa"/>
          </w:tcPr>
          <w:p w14:paraId="0BB0DCAC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B0E5CF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(-aa)</w:t>
            </w:r>
            <w:r w:rsidRPr="004E69B1">
              <w:rPr>
                <w:b/>
                <w:i/>
              </w:rPr>
              <w:tab/>
              <w:t>fil-paragrafu 3, l-ewwel sentenza, ir-referenza għall-Artikolu 29c hija mħassra;</w:t>
            </w:r>
          </w:p>
        </w:tc>
      </w:tr>
    </w:tbl>
    <w:p w14:paraId="64F19624" w14:textId="77777777" w:rsidR="00C06B8C" w:rsidRPr="004E69B1" w:rsidRDefault="00C06B8C" w:rsidP="00C06B8C"/>
    <w:p w14:paraId="2319D113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68</w:t>
      </w:r>
    </w:p>
    <w:p w14:paraId="30769241" w14:textId="77777777" w:rsidR="00C06B8C" w:rsidRPr="004E69B1" w:rsidRDefault="00C06B8C" w:rsidP="00C06B8C"/>
    <w:p w14:paraId="4FD5A4F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226CABC" w14:textId="77777777" w:rsidR="00C06B8C" w:rsidRPr="004E69B1" w:rsidRDefault="00C06B8C" w:rsidP="00C06B8C">
      <w:pPr>
        <w:pStyle w:val="NormalBold"/>
      </w:pPr>
      <w:r w:rsidRPr="004E69B1">
        <w:t>Artikolu 2 – paragrafu 1 – punt 13 – punt -ab (ġdid)</w:t>
      </w:r>
    </w:p>
    <w:p w14:paraId="353C65D0" w14:textId="77777777" w:rsidR="00C06B8C" w:rsidRPr="004E69B1" w:rsidRDefault="00C06B8C" w:rsidP="00C06B8C">
      <w:pPr>
        <w:keepNext/>
      </w:pPr>
      <w:r w:rsidRPr="004E69B1">
        <w:t>Direttiva 2013/34/UE</w:t>
      </w:r>
    </w:p>
    <w:p w14:paraId="691ABC65" w14:textId="77777777" w:rsidR="00C06B8C" w:rsidRPr="004E69B1" w:rsidRDefault="00C06B8C" w:rsidP="00C06B8C">
      <w:r w:rsidRPr="004E69B1">
        <w:t>Artikolu 49 – paragrafu 3b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451E600" w14:textId="77777777" w:rsidTr="00E22E0E">
        <w:trPr>
          <w:jc w:val="center"/>
        </w:trPr>
        <w:tc>
          <w:tcPr>
            <w:tcW w:w="9752" w:type="dxa"/>
            <w:gridSpan w:val="2"/>
          </w:tcPr>
          <w:p w14:paraId="41BA54BE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A015EF4" w14:textId="77777777" w:rsidTr="00E22E0E">
        <w:trPr>
          <w:jc w:val="center"/>
        </w:trPr>
        <w:tc>
          <w:tcPr>
            <w:tcW w:w="4876" w:type="dxa"/>
          </w:tcPr>
          <w:p w14:paraId="74F153D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929F74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4E1834F" w14:textId="77777777" w:rsidTr="00E22E0E">
        <w:trPr>
          <w:jc w:val="center"/>
        </w:trPr>
        <w:tc>
          <w:tcPr>
            <w:tcW w:w="4876" w:type="dxa"/>
          </w:tcPr>
          <w:p w14:paraId="71A47487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D17609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(-ab)</w:t>
            </w:r>
            <w:r w:rsidRPr="004E69B1">
              <w:rPr>
                <w:b/>
                <w:i/>
              </w:rPr>
              <w:tab/>
              <w:t>il-paragrafu 3b huwa emendat kif ġej:</w:t>
            </w:r>
          </w:p>
        </w:tc>
      </w:tr>
      <w:tr w:rsidR="00C06B8C" w:rsidRPr="004E69B1" w14:paraId="61B6DEF9" w14:textId="77777777" w:rsidTr="00E22E0E">
        <w:trPr>
          <w:jc w:val="center"/>
        </w:trPr>
        <w:tc>
          <w:tcPr>
            <w:tcW w:w="4876" w:type="dxa"/>
          </w:tcPr>
          <w:p w14:paraId="2A772A3E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89C5D5F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(i)</w:t>
            </w:r>
            <w:r w:rsidRPr="004E69B1">
              <w:rPr>
                <w:b/>
                <w:i/>
              </w:rPr>
              <w:tab/>
              <w:t>fl-ewwel subparagrafu, il-parti introduttorja, ir-referenza għall-Artikolu 29c hija mħassra;</w:t>
            </w:r>
          </w:p>
        </w:tc>
      </w:tr>
      <w:tr w:rsidR="00C06B8C" w:rsidRPr="004E69B1" w14:paraId="5BEE5758" w14:textId="77777777" w:rsidTr="00E22E0E">
        <w:trPr>
          <w:jc w:val="center"/>
        </w:trPr>
        <w:tc>
          <w:tcPr>
            <w:tcW w:w="4876" w:type="dxa"/>
          </w:tcPr>
          <w:p w14:paraId="3F94F20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0154B15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(ii)</w:t>
            </w:r>
            <w:r w:rsidRPr="004E69B1">
              <w:rPr>
                <w:b/>
                <w:i/>
              </w:rPr>
              <w:tab/>
              <w:t>fir-raba’ subparagrafu, ir-referenza għall-Artikolu 29c hija mħassra;</w:t>
            </w:r>
          </w:p>
        </w:tc>
      </w:tr>
      <w:tr w:rsidR="00C06B8C" w:rsidRPr="004E69B1" w14:paraId="26823744" w14:textId="77777777" w:rsidTr="00E22E0E">
        <w:trPr>
          <w:jc w:val="center"/>
        </w:trPr>
        <w:tc>
          <w:tcPr>
            <w:tcW w:w="4876" w:type="dxa"/>
          </w:tcPr>
          <w:p w14:paraId="6199A85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EDB84CB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(iii)</w:t>
            </w:r>
            <w:r w:rsidRPr="004E69B1">
              <w:rPr>
                <w:b/>
                <w:i/>
              </w:rPr>
              <w:tab/>
              <w:t>fis-sitt subparagrafu, ir-referenza għall-Artikolu 29c hija mħassra.</w:t>
            </w:r>
          </w:p>
        </w:tc>
      </w:tr>
    </w:tbl>
    <w:p w14:paraId="6C8EE52C" w14:textId="77777777" w:rsidR="00C06B8C" w:rsidRPr="004E69B1" w:rsidRDefault="00C06B8C" w:rsidP="00C06B8C"/>
    <w:p w14:paraId="40FAAF09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69</w:t>
      </w:r>
    </w:p>
    <w:p w14:paraId="6C19D564" w14:textId="77777777" w:rsidR="00C06B8C" w:rsidRPr="004E69B1" w:rsidRDefault="00C06B8C" w:rsidP="00C06B8C"/>
    <w:p w14:paraId="361C577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85426B3" w14:textId="77777777" w:rsidR="00C06B8C" w:rsidRPr="004E69B1" w:rsidRDefault="00C06B8C" w:rsidP="00C06B8C">
      <w:pPr>
        <w:pStyle w:val="NormalBold"/>
      </w:pPr>
      <w:r w:rsidRPr="004E69B1">
        <w:t>Artikolu 2 – paragrafu 1 – punt 13 – punt a – parti introduttorja</w:t>
      </w:r>
    </w:p>
    <w:p w14:paraId="4F5DA341" w14:textId="77777777" w:rsidR="00C06B8C" w:rsidRPr="004E69B1" w:rsidRDefault="00C06B8C" w:rsidP="00C06B8C">
      <w:pPr>
        <w:keepNext/>
      </w:pPr>
      <w:r w:rsidRPr="004E69B1">
        <w:lastRenderedPageBreak/>
        <w:t>Direttiva 2013/34/UE</w:t>
      </w:r>
    </w:p>
    <w:p w14:paraId="564CC2C3" w14:textId="77777777" w:rsidR="00C06B8C" w:rsidRPr="004E69B1" w:rsidRDefault="00C06B8C" w:rsidP="00C06B8C">
      <w:r w:rsidRPr="004E69B1">
        <w:t>Artikolu 49 – paragrafu 3c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6631C302" w14:textId="77777777" w:rsidTr="00E22E0E">
        <w:trPr>
          <w:jc w:val="center"/>
        </w:trPr>
        <w:tc>
          <w:tcPr>
            <w:tcW w:w="9752" w:type="dxa"/>
            <w:gridSpan w:val="2"/>
          </w:tcPr>
          <w:p w14:paraId="59D89DF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29B80FD" w14:textId="77777777" w:rsidTr="00E22E0E">
        <w:trPr>
          <w:jc w:val="center"/>
        </w:trPr>
        <w:tc>
          <w:tcPr>
            <w:tcW w:w="4876" w:type="dxa"/>
          </w:tcPr>
          <w:p w14:paraId="1E13043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A9649D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C4272EA" w14:textId="77777777" w:rsidTr="00E22E0E">
        <w:trPr>
          <w:jc w:val="center"/>
        </w:trPr>
        <w:tc>
          <w:tcPr>
            <w:tcW w:w="4876" w:type="dxa"/>
          </w:tcPr>
          <w:p w14:paraId="32B0597B" w14:textId="77777777" w:rsidR="00C06B8C" w:rsidRPr="004E69B1" w:rsidRDefault="00C06B8C" w:rsidP="00E22E0E">
            <w:pPr>
              <w:pStyle w:val="Normal6"/>
            </w:pPr>
            <w:r w:rsidRPr="004E69B1">
              <w:t>(a)</w:t>
            </w:r>
            <w:r w:rsidRPr="004E69B1">
              <w:tab/>
              <w:t xml:space="preserve">jiddaħħlu l-paragrafi 3c </w:t>
            </w:r>
            <w:r w:rsidRPr="004E69B1">
              <w:rPr>
                <w:b/>
                <w:bCs/>
                <w:i/>
                <w:iCs/>
              </w:rPr>
              <w:t>sa 3e</w:t>
            </w:r>
            <w:r w:rsidRPr="004E69B1">
              <w:t xml:space="preserve"> li ġejjin:</w:t>
            </w:r>
          </w:p>
        </w:tc>
        <w:tc>
          <w:tcPr>
            <w:tcW w:w="4876" w:type="dxa"/>
          </w:tcPr>
          <w:p w14:paraId="326588EB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(a)</w:t>
            </w:r>
            <w:r w:rsidRPr="004E69B1">
              <w:tab/>
              <w:t xml:space="preserve">jiddaħħlu l-paragrafi 3c </w:t>
            </w:r>
            <w:r w:rsidRPr="004E69B1">
              <w:rPr>
                <w:b/>
                <w:bCs/>
                <w:i/>
                <w:iCs/>
              </w:rPr>
              <w:t>u 3d</w:t>
            </w:r>
            <w:r w:rsidRPr="004E69B1">
              <w:t xml:space="preserve"> li ġejjin:</w:t>
            </w:r>
          </w:p>
        </w:tc>
      </w:tr>
    </w:tbl>
    <w:p w14:paraId="1C3F6928" w14:textId="77777777" w:rsidR="00C06B8C" w:rsidRPr="004E69B1" w:rsidRDefault="00C06B8C" w:rsidP="00C06B8C"/>
    <w:p w14:paraId="47B1D79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70</w:t>
      </w:r>
    </w:p>
    <w:p w14:paraId="0CA9385E" w14:textId="77777777" w:rsidR="00C06B8C" w:rsidRPr="004E69B1" w:rsidRDefault="00C06B8C" w:rsidP="00C06B8C"/>
    <w:p w14:paraId="52E4269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5A88044" w14:textId="77777777" w:rsidR="00C06B8C" w:rsidRPr="004E69B1" w:rsidRDefault="00C06B8C" w:rsidP="00C06B8C">
      <w:pPr>
        <w:pStyle w:val="NormalBold"/>
      </w:pPr>
      <w:r w:rsidRPr="004E69B1">
        <w:t>Artikolu 2 – paragrafu 1 – punt 13 – punt a</w:t>
      </w:r>
    </w:p>
    <w:p w14:paraId="7C4D6047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F73911C" w14:textId="77777777" w:rsidR="00C06B8C" w:rsidRPr="004E69B1" w:rsidRDefault="00C06B8C" w:rsidP="00C06B8C">
      <w:r w:rsidRPr="004E69B1">
        <w:t>Artikolu 49 – paragrafu 3c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86395B2" w14:textId="77777777" w:rsidTr="00E22E0E">
        <w:trPr>
          <w:jc w:val="center"/>
        </w:trPr>
        <w:tc>
          <w:tcPr>
            <w:tcW w:w="9752" w:type="dxa"/>
            <w:gridSpan w:val="2"/>
          </w:tcPr>
          <w:p w14:paraId="4F92A8D3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1B7D771" w14:textId="77777777" w:rsidTr="00E22E0E">
        <w:trPr>
          <w:jc w:val="center"/>
        </w:trPr>
        <w:tc>
          <w:tcPr>
            <w:tcW w:w="4876" w:type="dxa"/>
          </w:tcPr>
          <w:p w14:paraId="2F72AED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DAA84D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F5D2001" w14:textId="77777777" w:rsidTr="00E22E0E">
        <w:trPr>
          <w:jc w:val="center"/>
        </w:trPr>
        <w:tc>
          <w:tcPr>
            <w:tcW w:w="4876" w:type="dxa"/>
          </w:tcPr>
          <w:p w14:paraId="34D0FCFE" w14:textId="77777777" w:rsidR="00C06B8C" w:rsidRPr="004E69B1" w:rsidRDefault="00C06B8C" w:rsidP="00E22E0E">
            <w:pPr>
              <w:pStyle w:val="Normal6"/>
            </w:pPr>
            <w:r w:rsidRPr="004E69B1">
              <w:t>“3c.</w:t>
            </w:r>
            <w:r w:rsidRPr="004E69B1">
              <w:tab/>
              <w:t xml:space="preserve">Is-setgħa ta’ adozzjoni ta’ atti delegati msemmija </w:t>
            </w:r>
            <w:r w:rsidRPr="004E69B1">
              <w:rPr>
                <w:b/>
                <w:bCs/>
                <w:i/>
                <w:iCs/>
              </w:rPr>
              <w:t>fl-Artikoli 19b(5), l-Artikoli 29aa(5) u</w:t>
            </w:r>
            <w:r w:rsidRPr="004E69B1">
              <w:t xml:space="preserve"> 29ca għandha tingħata lill-Kummissjoni għal perjodu ta’ żmien indeterminat minn [id-data tad-dħul fis-seħħ ta’ din id-Direttiva emendatorja].</w:t>
            </w:r>
          </w:p>
        </w:tc>
        <w:tc>
          <w:tcPr>
            <w:tcW w:w="4876" w:type="dxa"/>
          </w:tcPr>
          <w:p w14:paraId="5086685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“3c.</w:t>
            </w:r>
            <w:r w:rsidRPr="004E69B1">
              <w:tab/>
              <w:t xml:space="preserve">Is-setgħa ta’ adozzjoni ta’ atti delegati msemmija </w:t>
            </w:r>
            <w:r w:rsidRPr="004E69B1">
              <w:rPr>
                <w:b/>
                <w:bCs/>
                <w:i/>
                <w:iCs/>
              </w:rPr>
              <w:t>fl-Artikolu</w:t>
            </w:r>
            <w:r w:rsidRPr="004E69B1">
              <w:t xml:space="preserve"> 29ca għandha tingħata lill-Kummissjoni għal perjodu ta’ żmien indeterminat minn [id-data tad-dħul fis-seħħ ta’ din id-Direttiva emendatorja].</w:t>
            </w:r>
          </w:p>
        </w:tc>
      </w:tr>
    </w:tbl>
    <w:p w14:paraId="42A196C3" w14:textId="77777777" w:rsidR="00C06B8C" w:rsidRPr="004E69B1" w:rsidRDefault="00C06B8C" w:rsidP="00C06B8C"/>
    <w:p w14:paraId="4C218CD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71</w:t>
      </w:r>
    </w:p>
    <w:p w14:paraId="3E259B7B" w14:textId="77777777" w:rsidR="00C06B8C" w:rsidRPr="004E69B1" w:rsidRDefault="00C06B8C" w:rsidP="00C06B8C"/>
    <w:p w14:paraId="43CA831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B1304A8" w14:textId="77777777" w:rsidR="00C06B8C" w:rsidRPr="004E69B1" w:rsidRDefault="00C06B8C" w:rsidP="00C06B8C">
      <w:pPr>
        <w:pStyle w:val="NormalBold"/>
      </w:pPr>
      <w:r w:rsidRPr="004E69B1">
        <w:t>Artikolu 2 – paragrafu 1 – punt 13 – punt a</w:t>
      </w:r>
    </w:p>
    <w:p w14:paraId="33A686EF" w14:textId="77777777" w:rsidR="00C06B8C" w:rsidRPr="004E69B1" w:rsidRDefault="00C06B8C" w:rsidP="00C06B8C">
      <w:pPr>
        <w:keepNext/>
      </w:pPr>
      <w:r w:rsidRPr="004E69B1">
        <w:t>Direttiva 2013/34/UE</w:t>
      </w:r>
    </w:p>
    <w:p w14:paraId="169359DD" w14:textId="77777777" w:rsidR="00C06B8C" w:rsidRPr="004E69B1" w:rsidRDefault="00C06B8C" w:rsidP="00C06B8C">
      <w:r w:rsidRPr="004E69B1">
        <w:t>Artikolu 49 – paragrafu 3d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5374A9A" w14:textId="77777777" w:rsidTr="00E22E0E">
        <w:trPr>
          <w:jc w:val="center"/>
        </w:trPr>
        <w:tc>
          <w:tcPr>
            <w:tcW w:w="9752" w:type="dxa"/>
            <w:gridSpan w:val="2"/>
          </w:tcPr>
          <w:p w14:paraId="2DEB415D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CD210E3" w14:textId="77777777" w:rsidTr="00E22E0E">
        <w:trPr>
          <w:jc w:val="center"/>
        </w:trPr>
        <w:tc>
          <w:tcPr>
            <w:tcW w:w="4876" w:type="dxa"/>
          </w:tcPr>
          <w:p w14:paraId="2535CA2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B998D6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27033F9" w14:textId="77777777" w:rsidTr="00E22E0E">
        <w:trPr>
          <w:jc w:val="center"/>
        </w:trPr>
        <w:tc>
          <w:tcPr>
            <w:tcW w:w="4876" w:type="dxa"/>
          </w:tcPr>
          <w:p w14:paraId="51DED351" w14:textId="77777777" w:rsidR="00C06B8C" w:rsidRPr="004E69B1" w:rsidRDefault="00C06B8C" w:rsidP="00E22E0E">
            <w:pPr>
              <w:pStyle w:val="Normal6"/>
            </w:pPr>
            <w:r w:rsidRPr="004E69B1">
              <w:t>3d.</w:t>
            </w:r>
            <w:r w:rsidRPr="004E69B1">
              <w:tab/>
              <w:t xml:space="preserve">Id-delega ta’ </w:t>
            </w:r>
            <w:r w:rsidRPr="004E69B1">
              <w:rPr>
                <w:b/>
                <w:bCs/>
                <w:i/>
                <w:iCs/>
              </w:rPr>
              <w:t>setgħat imsemmija fl-Artikolu 19b(5), l-Artikolu 29aa(5) u</w:t>
            </w:r>
            <w:r w:rsidRPr="004E69B1">
              <w:t xml:space="preserve"> 29ca tista’ tiġi revokata </w:t>
            </w:r>
            <w:r w:rsidRPr="004E69B1">
              <w:rPr>
                <w:b/>
                <w:bCs/>
                <w:i/>
                <w:iCs/>
              </w:rPr>
              <w:t>f’kull</w:t>
            </w:r>
            <w:r w:rsidRPr="004E69B1">
              <w:t xml:space="preserve"> mument mill-Parlament Ewropew jew mill-Kunsill. Deċiżjoni li tirrevoka għandha ttemm id-delega </w:t>
            </w:r>
            <w:r w:rsidRPr="004E69B1">
              <w:rPr>
                <w:b/>
                <w:bCs/>
                <w:i/>
                <w:iCs/>
              </w:rPr>
              <w:t>tas-setgħa</w:t>
            </w:r>
            <w:r w:rsidRPr="004E69B1">
              <w:t xml:space="preserve"> speċifikata f’dik id-deċiżjoni. </w:t>
            </w:r>
            <w:r w:rsidRPr="004E69B1">
              <w:rPr>
                <w:b/>
                <w:bCs/>
                <w:i/>
                <w:iCs/>
              </w:rPr>
              <w:t>Din</w:t>
            </w:r>
            <w:r w:rsidRPr="004E69B1">
              <w:t xml:space="preserve"> għandha ssir effettiva fil-jum wara </w:t>
            </w:r>
            <w:r w:rsidRPr="004E69B1">
              <w:rPr>
                <w:b/>
                <w:bCs/>
                <w:i/>
                <w:iCs/>
              </w:rPr>
              <w:t>dak tal-pubblikazzjoni</w:t>
            </w:r>
            <w:r w:rsidRPr="004E69B1">
              <w:t xml:space="preserve"> tad-deċiżjoni f’Il-Ġurnal Uffiċjali tal-Unjoni Ewropea jew f’data aktar tard speċifikata fih. Ma għandha taffettwa l-validità tal-ebda att delegat li jkun diġà fis-seħħ.</w:t>
            </w:r>
          </w:p>
        </w:tc>
        <w:tc>
          <w:tcPr>
            <w:tcW w:w="4876" w:type="dxa"/>
          </w:tcPr>
          <w:p w14:paraId="6C5DB83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3d.</w:t>
            </w:r>
            <w:r w:rsidRPr="004E69B1">
              <w:tab/>
              <w:t xml:space="preserve">Id-delega ta’ </w:t>
            </w:r>
            <w:r w:rsidRPr="004E69B1">
              <w:rPr>
                <w:b/>
                <w:bCs/>
                <w:i/>
                <w:iCs/>
              </w:rPr>
              <w:t>setgħa msemmija fl-Artikolu</w:t>
            </w:r>
            <w:r w:rsidRPr="004E69B1">
              <w:t xml:space="preserve"> 29ca tista’ tiġi revokata </w:t>
            </w:r>
            <w:r w:rsidRPr="004E69B1">
              <w:rPr>
                <w:b/>
                <w:bCs/>
                <w:i/>
                <w:iCs/>
              </w:rPr>
              <w:t>fi kwalunkwe</w:t>
            </w:r>
            <w:r w:rsidRPr="004E69B1">
              <w:t xml:space="preserve"> mument mill-Parlament Ewropew jew mill-Kunsill. Deċiżjoni li tirrevoka għandha ttemm id-delega </w:t>
            </w:r>
            <w:r w:rsidRPr="004E69B1">
              <w:rPr>
                <w:b/>
                <w:bCs/>
                <w:i/>
                <w:iCs/>
              </w:rPr>
              <w:t>ta’ setgħa</w:t>
            </w:r>
            <w:r w:rsidRPr="004E69B1">
              <w:t xml:space="preserve"> speċifikata f’dik id-deċiżjoni. Għandha ssir effettiva fil-jum wara </w:t>
            </w:r>
            <w:r w:rsidRPr="004E69B1">
              <w:rPr>
                <w:b/>
                <w:bCs/>
                <w:i/>
                <w:iCs/>
              </w:rPr>
              <w:t>l-pubblikazzjoni</w:t>
            </w:r>
            <w:r w:rsidRPr="004E69B1">
              <w:t xml:space="preserve"> tad-deċiżjoni f’Il-Ġurnal Uffiċjali tal-Unjoni Ewropea jew f’data aktar tard speċifikata fih. Ma għandha taffettwa l-validità tal-ebda att delegat li jkun diġà fis-seħħ.</w:t>
            </w:r>
          </w:p>
        </w:tc>
      </w:tr>
    </w:tbl>
    <w:p w14:paraId="0586C12F" w14:textId="77777777" w:rsidR="00C06B8C" w:rsidRPr="004E69B1" w:rsidRDefault="00C06B8C" w:rsidP="00C06B8C"/>
    <w:p w14:paraId="1DADE6DE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72</w:t>
      </w:r>
    </w:p>
    <w:p w14:paraId="337E8E5E" w14:textId="77777777" w:rsidR="00C06B8C" w:rsidRPr="004E69B1" w:rsidRDefault="00C06B8C" w:rsidP="00C06B8C"/>
    <w:p w14:paraId="19287D1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152FBF9" w14:textId="77777777" w:rsidR="00C06B8C" w:rsidRPr="004E69B1" w:rsidRDefault="00C06B8C" w:rsidP="00C06B8C">
      <w:pPr>
        <w:pStyle w:val="NormalBold"/>
      </w:pPr>
      <w:r w:rsidRPr="004E69B1">
        <w:t>Artikolu 2 – paragrafu 1 – punt 13 – punt a</w:t>
      </w:r>
    </w:p>
    <w:p w14:paraId="27995088" w14:textId="77777777" w:rsidR="00C06B8C" w:rsidRPr="004E69B1" w:rsidRDefault="00C06B8C" w:rsidP="00C06B8C">
      <w:pPr>
        <w:keepNext/>
      </w:pPr>
      <w:r w:rsidRPr="004E69B1">
        <w:t>Direttiva 2013/34/UE</w:t>
      </w:r>
    </w:p>
    <w:p w14:paraId="3FB3396A" w14:textId="77777777" w:rsidR="00C06B8C" w:rsidRPr="004E69B1" w:rsidRDefault="00C06B8C" w:rsidP="00C06B8C">
      <w:r w:rsidRPr="004E69B1">
        <w:t>Artikolu 49 – paragrafu 3e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1B2B25D" w14:textId="77777777" w:rsidTr="00E22E0E">
        <w:trPr>
          <w:jc w:val="center"/>
        </w:trPr>
        <w:tc>
          <w:tcPr>
            <w:tcW w:w="9752" w:type="dxa"/>
            <w:gridSpan w:val="2"/>
          </w:tcPr>
          <w:p w14:paraId="59AE6056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65AAE98" w14:textId="77777777" w:rsidTr="00E22E0E">
        <w:trPr>
          <w:jc w:val="center"/>
        </w:trPr>
        <w:tc>
          <w:tcPr>
            <w:tcW w:w="4876" w:type="dxa"/>
          </w:tcPr>
          <w:p w14:paraId="0F715B9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AD2DC5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8D39B4F" w14:textId="77777777" w:rsidTr="00E22E0E">
        <w:trPr>
          <w:jc w:val="center"/>
        </w:trPr>
        <w:tc>
          <w:tcPr>
            <w:tcW w:w="4876" w:type="dxa"/>
          </w:tcPr>
          <w:p w14:paraId="6FE8ECA2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3e.</w:t>
            </w:r>
            <w:r w:rsidRPr="004E69B1">
              <w:rPr>
                <w:b/>
                <w:i/>
              </w:rPr>
              <w:tab/>
              <w:t>Il-Kummissjoni għandha tiġbor l-għarfien espert kollu meħtieġ, qabel l-adozzjoni u matul l-iżvilupp ta’ atti delegati skont l-Artikolu 19b(5) u l-Artikolu 29aa(5), inkluż permezz tal-konsultazzjoni mal-esperti tal-Grupp ta’ Esperti tal-Istati Membri dwar il-Finanzi Sostenibbli msemmi fl-Artikolu 24 tar-Regolament (UE) 2020/852.”;</w:t>
            </w:r>
          </w:p>
        </w:tc>
        <w:tc>
          <w:tcPr>
            <w:tcW w:w="4876" w:type="dxa"/>
          </w:tcPr>
          <w:p w14:paraId="55CB06E0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imħassar</w:t>
            </w:r>
          </w:p>
        </w:tc>
      </w:tr>
    </w:tbl>
    <w:p w14:paraId="18FA2109" w14:textId="77777777" w:rsidR="00C06B8C" w:rsidRPr="004E69B1" w:rsidRDefault="00C06B8C" w:rsidP="00C06B8C"/>
    <w:p w14:paraId="4ED208FF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73</w:t>
      </w:r>
    </w:p>
    <w:p w14:paraId="6AAFF759" w14:textId="77777777" w:rsidR="00C06B8C" w:rsidRPr="004E69B1" w:rsidRDefault="00C06B8C" w:rsidP="00C06B8C"/>
    <w:p w14:paraId="7BB113E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356824D" w14:textId="77777777" w:rsidR="00C06B8C" w:rsidRPr="004E69B1" w:rsidRDefault="00C06B8C" w:rsidP="00C06B8C">
      <w:pPr>
        <w:pStyle w:val="NormalBold"/>
      </w:pPr>
      <w:r w:rsidRPr="004E69B1">
        <w:t>Artikolu 2 – paragrafu 1 – punt 13 – punt b</w:t>
      </w:r>
    </w:p>
    <w:p w14:paraId="38D1B318" w14:textId="77777777" w:rsidR="00C06B8C" w:rsidRPr="004E69B1" w:rsidRDefault="00C06B8C" w:rsidP="00C06B8C">
      <w:pPr>
        <w:keepNext/>
      </w:pPr>
      <w:r w:rsidRPr="004E69B1">
        <w:t>Direttiva 2013/34/UE</w:t>
      </w:r>
    </w:p>
    <w:p w14:paraId="5FD06181" w14:textId="77777777" w:rsidR="00C06B8C" w:rsidRPr="004E69B1" w:rsidRDefault="00C06B8C" w:rsidP="00C06B8C">
      <w:r w:rsidRPr="004E69B1">
        <w:t>Artikolu 49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0A8CA40" w14:textId="77777777" w:rsidTr="00E22E0E">
        <w:trPr>
          <w:jc w:val="center"/>
        </w:trPr>
        <w:tc>
          <w:tcPr>
            <w:tcW w:w="9752" w:type="dxa"/>
            <w:gridSpan w:val="2"/>
          </w:tcPr>
          <w:p w14:paraId="58397E22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0999D6C" w14:textId="77777777" w:rsidTr="00E22E0E">
        <w:trPr>
          <w:jc w:val="center"/>
        </w:trPr>
        <w:tc>
          <w:tcPr>
            <w:tcW w:w="4876" w:type="dxa"/>
          </w:tcPr>
          <w:p w14:paraId="5663C24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C2207F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DF2BA42" w14:textId="77777777" w:rsidTr="00E22E0E">
        <w:trPr>
          <w:jc w:val="center"/>
        </w:trPr>
        <w:tc>
          <w:tcPr>
            <w:tcW w:w="4876" w:type="dxa"/>
          </w:tcPr>
          <w:p w14:paraId="303925A2" w14:textId="77777777" w:rsidR="00C06B8C" w:rsidRPr="004E69B1" w:rsidRDefault="00C06B8C" w:rsidP="00E22E0E">
            <w:pPr>
              <w:pStyle w:val="Normal6"/>
            </w:pPr>
            <w:r w:rsidRPr="004E69B1">
              <w:t>“5.</w:t>
            </w:r>
            <w:r w:rsidRPr="004E69B1">
              <w:tab/>
              <w:t>Att delegat adottat skont l-Artikolu 1(2), l-Artikolu 3(13),</w:t>
            </w:r>
            <w:r w:rsidRPr="004E69B1">
              <w:rPr>
                <w:b/>
                <w:bCs/>
                <w:i/>
                <w:iCs/>
              </w:rPr>
              <w:t xml:space="preserve"> l-Artikolu 19b,</w:t>
            </w:r>
            <w:r w:rsidRPr="004E69B1">
              <w:t xml:space="preserve"> l-Artikoli</w:t>
            </w:r>
            <w:r w:rsidRPr="004E69B1">
              <w:rPr>
                <w:b/>
                <w:bCs/>
                <w:i/>
                <w:iCs/>
              </w:rPr>
              <w:t xml:space="preserve"> 29aa,</w:t>
            </w:r>
            <w:r w:rsidRPr="004E69B1">
              <w:t xml:space="preserve"> 29b, 29ca jew </w:t>
            </w:r>
            <w:r w:rsidRPr="004E69B1">
              <w:rPr>
                <w:b/>
                <w:bCs/>
                <w:i/>
                <w:iCs/>
              </w:rPr>
              <w:t>l-Artikolu</w:t>
            </w:r>
            <w:r w:rsidRPr="004E69B1">
              <w:t xml:space="preserve"> 40b jew l-Artikolu 46(2) għandu jidħol fis-seħħ biss jekk ma </w:t>
            </w:r>
            <w:r w:rsidRPr="004E69B1">
              <w:rPr>
                <w:b/>
                <w:bCs/>
                <w:i/>
                <w:iCs/>
              </w:rPr>
              <w:t>tkun saret l-ebda</w:t>
            </w:r>
            <w:r w:rsidRPr="004E69B1">
              <w:t xml:space="preserve"> oġġezzjoni mill-Parlament Ewropew jew mill-Kunsill </w:t>
            </w:r>
            <w:r w:rsidRPr="004E69B1">
              <w:rPr>
                <w:b/>
                <w:bCs/>
                <w:i/>
                <w:iCs/>
              </w:rPr>
              <w:t>matul perjodu ta’</w:t>
            </w:r>
            <w:r w:rsidRPr="004E69B1">
              <w:t xml:space="preserve"> xahrejn min-notifika ta’ dak l-att lill-Parlament Ewropew u lill-Kunsill jew jekk, qabel </w:t>
            </w:r>
            <w:r w:rsidRPr="004E69B1">
              <w:rPr>
                <w:b/>
                <w:bCs/>
                <w:i/>
                <w:iCs/>
              </w:rPr>
              <w:t>it-tmiem ta’</w:t>
            </w:r>
            <w:r w:rsidRPr="004E69B1">
              <w:t xml:space="preserve"> dak il-perjodu, il-Parlament Ewropew u l-Kunsill ikunu t-tnejn infurmaw lill-Kummissjoni li mhumiex </w:t>
            </w:r>
            <w:r w:rsidRPr="004E69B1">
              <w:rPr>
                <w:b/>
                <w:bCs/>
                <w:i/>
                <w:iCs/>
              </w:rPr>
              <w:t>se</w:t>
            </w:r>
            <w:r w:rsidRPr="004E69B1">
              <w:t xml:space="preserve"> joġġezzjonaw. Dak il-perjodu għandu jiġi estiż b’xahrejn fuq </w:t>
            </w:r>
            <w:r w:rsidRPr="004E69B1">
              <w:rPr>
                <w:b/>
                <w:bCs/>
                <w:i/>
                <w:iCs/>
              </w:rPr>
              <w:t>l-inizjattiva</w:t>
            </w:r>
            <w:r w:rsidRPr="004E69B1">
              <w:t xml:space="preserve"> tal-Parlament Ewropew jew tal-Kunsill.”.</w:t>
            </w:r>
          </w:p>
        </w:tc>
        <w:tc>
          <w:tcPr>
            <w:tcW w:w="4876" w:type="dxa"/>
          </w:tcPr>
          <w:p w14:paraId="1B6572D3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“5.</w:t>
            </w:r>
            <w:r w:rsidRPr="004E69B1">
              <w:tab/>
              <w:t>Att delegat adottat skont l-Artikolu 1(2), l-Artikolu 3(13),</w:t>
            </w:r>
            <w:r w:rsidRPr="004E69B1">
              <w:rPr>
                <w:b/>
                <w:bCs/>
                <w:i/>
                <w:iCs/>
              </w:rPr>
              <w:t xml:space="preserve"> </w:t>
            </w:r>
            <w:r w:rsidRPr="004E69B1">
              <w:t>l-Artikoli 29b, 29ca jew 40b</w:t>
            </w:r>
            <w:r w:rsidRPr="004E69B1">
              <w:rPr>
                <w:b/>
                <w:bCs/>
                <w:i/>
                <w:iCs/>
              </w:rPr>
              <w:t>,</w:t>
            </w:r>
            <w:r w:rsidRPr="004E69B1">
              <w:t xml:space="preserve"> jew l-Artikolu 46(2) għandu jidħol fis-seħħ biss jekk ma </w:t>
            </w:r>
            <w:r w:rsidRPr="004E69B1">
              <w:rPr>
                <w:b/>
                <w:bCs/>
                <w:i/>
                <w:iCs/>
              </w:rPr>
              <w:t>tiġix espressa</w:t>
            </w:r>
            <w:r w:rsidRPr="004E69B1">
              <w:t xml:space="preserve"> oġġezzjoni mill-Parlament Ewropew jew mill-Kunsill </w:t>
            </w:r>
            <w:r w:rsidRPr="004E69B1">
              <w:rPr>
                <w:b/>
                <w:bCs/>
                <w:i/>
                <w:iCs/>
              </w:rPr>
              <w:t>fi żmien</w:t>
            </w:r>
            <w:r w:rsidRPr="004E69B1">
              <w:t xml:space="preserve"> xahrejn min-notifika ta’ dak l-att lill-Parlament Ewropew u lill-Kunsill jew jekk, qabel </w:t>
            </w:r>
            <w:r w:rsidRPr="004E69B1">
              <w:rPr>
                <w:b/>
                <w:bCs/>
                <w:i/>
                <w:iCs/>
              </w:rPr>
              <w:t>ma jiskadi</w:t>
            </w:r>
            <w:r w:rsidRPr="004E69B1">
              <w:t xml:space="preserve"> dak il-perjodu, il-Parlament Ewropew u l-Kunsill ikunu t-tnejn infurmaw lill-Kummissjoni li mhumiex </w:t>
            </w:r>
            <w:r w:rsidRPr="004E69B1">
              <w:rPr>
                <w:b/>
                <w:bCs/>
                <w:i/>
                <w:iCs/>
              </w:rPr>
              <w:t>sejrin</w:t>
            </w:r>
            <w:r w:rsidRPr="004E69B1">
              <w:t xml:space="preserve"> joġġezzjonaw. Dak il-perjodu għandu jiġi estiż b’xahrejn fuq </w:t>
            </w:r>
            <w:r w:rsidRPr="004E69B1">
              <w:rPr>
                <w:b/>
                <w:bCs/>
                <w:i/>
                <w:iCs/>
              </w:rPr>
              <w:t>inizjattiva</w:t>
            </w:r>
            <w:r w:rsidRPr="004E69B1">
              <w:t xml:space="preserve"> tal-Parlament Ewropew jew tal-Kunsill.”.</w:t>
            </w:r>
          </w:p>
        </w:tc>
      </w:tr>
    </w:tbl>
    <w:p w14:paraId="03E032E6" w14:textId="77777777" w:rsidR="00C06B8C" w:rsidRPr="004E69B1" w:rsidRDefault="00C06B8C" w:rsidP="00C06B8C"/>
    <w:p w14:paraId="4B0D4884" w14:textId="619A5905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D761B3">
        <w:t>238 u 298</w:t>
      </w:r>
    </w:p>
    <w:p w14:paraId="57A3DB2D" w14:textId="77777777" w:rsidR="00C06B8C" w:rsidRPr="004E69B1" w:rsidRDefault="00C06B8C" w:rsidP="00C06B8C"/>
    <w:p w14:paraId="441C246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6ADD2E6" w14:textId="77777777" w:rsidR="00C06B8C" w:rsidRPr="004E69B1" w:rsidRDefault="00C06B8C" w:rsidP="00C06B8C">
      <w:pPr>
        <w:pStyle w:val="NormalBold"/>
      </w:pPr>
      <w:r w:rsidRPr="004E69B1">
        <w:t>Artikolu 3 – paragrafu 1 – punt 1 – punt b – punt i</w:t>
      </w:r>
    </w:p>
    <w:p w14:paraId="5580739B" w14:textId="77777777" w:rsidR="00C06B8C" w:rsidRPr="004E69B1" w:rsidRDefault="00C06B8C" w:rsidP="00C06B8C">
      <w:pPr>
        <w:keepNext/>
      </w:pPr>
      <w:r w:rsidRPr="004E69B1">
        <w:lastRenderedPageBreak/>
        <w:t>Direttiva (UE) 2022/2464</w:t>
      </w:r>
    </w:p>
    <w:p w14:paraId="3BDFE809" w14:textId="77777777" w:rsidR="00C06B8C" w:rsidRPr="004E69B1" w:rsidRDefault="00C06B8C" w:rsidP="00C06B8C">
      <w:r w:rsidRPr="004E69B1">
        <w:t>Artikolu 5 – paragrafu 2 – subparagrafu 1 – punt b – punt i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284322" w14:paraId="2D28C10C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70932" w14:textId="77777777" w:rsidR="00D761B3" w:rsidRPr="00284322" w:rsidRDefault="00D761B3" w:rsidP="00D8668D"/>
        </w:tc>
      </w:tr>
      <w:tr w:rsidR="00D761B3" w:rsidRPr="00284322" w14:paraId="18D6C627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A2D5" w14:textId="77777777" w:rsidR="00D761B3" w:rsidRPr="00284322" w:rsidRDefault="00D761B3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D8512" w14:textId="77777777" w:rsidR="00D761B3" w:rsidRPr="00284322" w:rsidRDefault="00D761B3" w:rsidP="00D8668D">
            <w:pPr>
              <w:pStyle w:val="AmColumnHeading"/>
            </w:pPr>
            <w:r w:rsidRPr="00284322">
              <w:t>Emenda</w:t>
            </w:r>
          </w:p>
        </w:tc>
      </w:tr>
      <w:tr w:rsidR="00D761B3" w:rsidRPr="00284322" w14:paraId="33DD37A4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8C01" w14:textId="77777777" w:rsidR="00D761B3" w:rsidRPr="00284322" w:rsidRDefault="00D761B3" w:rsidP="00D8668D">
            <w:pPr>
              <w:pStyle w:val="Normal6a"/>
            </w:pPr>
            <w:r w:rsidRPr="00284322">
              <w:t>(i)</w:t>
            </w:r>
            <w:r w:rsidRPr="00284322">
              <w:tab/>
              <w:t xml:space="preserve">għal impriżi </w:t>
            </w:r>
            <w:r w:rsidRPr="00284322">
              <w:rPr>
                <w:b/>
                <w:i/>
              </w:rPr>
              <w:t>kbar</w:t>
            </w:r>
            <w:r w:rsidRPr="00284322">
              <w:t xml:space="preserve"> li, fid-dati tal-karta tal-bilanċ tagħhom, jaqbżu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 xml:space="preserve"> impjegat matul is-sena finanzjarja;”;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3C0ED" w14:textId="77777777" w:rsidR="00D761B3" w:rsidRPr="00284322" w:rsidRDefault="00D761B3" w:rsidP="00D8668D">
            <w:pPr>
              <w:pStyle w:val="Normal6a"/>
            </w:pPr>
            <w:r w:rsidRPr="00284322">
              <w:t>(i)</w:t>
            </w:r>
            <w:r w:rsidRPr="00284322">
              <w:tab/>
              <w:t xml:space="preserve">għal impriżi li, fid-dati tal-karta tal-bilanċ tagħhom, jaqbżu l-għadd medju ta’ </w:t>
            </w:r>
            <w:r w:rsidRPr="00284322">
              <w:rPr>
                <w:b/>
                <w:bCs/>
                <w:i/>
                <w:iCs/>
              </w:rPr>
              <w:t>1 750</w:t>
            </w:r>
            <w:r w:rsidRPr="00284322">
              <w:t xml:space="preserve"> impjegat </w:t>
            </w:r>
            <w:r w:rsidRPr="00284322">
              <w:rPr>
                <w:b/>
                <w:bCs/>
                <w:i/>
                <w:iCs/>
              </w:rPr>
              <w:t>u fatturat nett ta’ EUR 450 000 000</w:t>
            </w:r>
            <w:r w:rsidRPr="00284322">
              <w:t xml:space="preserve"> matul is-sena finanzjarja;”;</w:t>
            </w:r>
          </w:p>
        </w:tc>
      </w:tr>
    </w:tbl>
    <w:p w14:paraId="17A0B1E5" w14:textId="77777777" w:rsidR="00C06B8C" w:rsidRPr="004E69B1" w:rsidRDefault="00C06B8C" w:rsidP="00C06B8C"/>
    <w:p w14:paraId="0AD55CAF" w14:textId="74716FEE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D761B3">
        <w:t>239 u 299</w:t>
      </w:r>
    </w:p>
    <w:p w14:paraId="36516BC8" w14:textId="77777777" w:rsidR="00C06B8C" w:rsidRPr="004E69B1" w:rsidRDefault="00C06B8C" w:rsidP="00C06B8C"/>
    <w:p w14:paraId="6CA0B91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CE879BF" w14:textId="77777777" w:rsidR="00C06B8C" w:rsidRPr="004E69B1" w:rsidRDefault="00C06B8C" w:rsidP="00C06B8C">
      <w:pPr>
        <w:pStyle w:val="NormalBold"/>
      </w:pPr>
      <w:r w:rsidRPr="004E69B1">
        <w:t>Artikolu 3 – paragrafu 1 – punt 1 – punt b – punt ii</w:t>
      </w:r>
    </w:p>
    <w:p w14:paraId="2D93739F" w14:textId="77777777" w:rsidR="00C06B8C" w:rsidRPr="004E69B1" w:rsidRDefault="00C06B8C" w:rsidP="00C06B8C">
      <w:pPr>
        <w:keepNext/>
      </w:pPr>
      <w:r w:rsidRPr="004E69B1">
        <w:t>Direttiva (UE) 2022/2464</w:t>
      </w:r>
    </w:p>
    <w:p w14:paraId="0CC76F82" w14:textId="74BDFB61" w:rsidR="00C06B8C" w:rsidRPr="004E69B1" w:rsidRDefault="00C06B8C" w:rsidP="00C06B8C">
      <w:r w:rsidRPr="004E69B1">
        <w:t xml:space="preserve">Artikolu 5 – paragrafu 2 – subparagrafu 1 – punt b – punt </w:t>
      </w:r>
      <w:r w:rsidR="00E634B4">
        <w:t>(</w:t>
      </w:r>
      <w:r w:rsidRPr="004E69B1">
        <w:t>ii</w:t>
      </w:r>
      <w:r w:rsidR="00E634B4">
        <w:t>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284322" w14:paraId="2F8EADAB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7546E" w14:textId="77777777" w:rsidR="00D761B3" w:rsidRPr="00284322" w:rsidRDefault="00D761B3" w:rsidP="00D8668D"/>
        </w:tc>
      </w:tr>
      <w:tr w:rsidR="00D761B3" w:rsidRPr="00284322" w14:paraId="67821D2C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94B52" w14:textId="77777777" w:rsidR="00D761B3" w:rsidRPr="00284322" w:rsidRDefault="00D761B3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463A" w14:textId="77777777" w:rsidR="00D761B3" w:rsidRPr="00284322" w:rsidRDefault="00D761B3" w:rsidP="00D8668D">
            <w:pPr>
              <w:pStyle w:val="AmColumnHeading"/>
            </w:pPr>
            <w:r w:rsidRPr="00284322">
              <w:t>Emenda</w:t>
            </w:r>
          </w:p>
        </w:tc>
      </w:tr>
      <w:tr w:rsidR="00D761B3" w:rsidRPr="00284322" w14:paraId="24C62C2F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615CD" w14:textId="77777777" w:rsidR="00D761B3" w:rsidRPr="00284322" w:rsidRDefault="00D761B3" w:rsidP="00D8668D">
            <w:pPr>
              <w:pStyle w:val="Normal6a"/>
            </w:pPr>
            <w:r w:rsidRPr="00284322">
              <w:t>(ii)</w:t>
            </w:r>
            <w:r w:rsidRPr="00284322">
              <w:tab/>
              <w:t xml:space="preserve">għal impriżi omm ta’ grupp </w:t>
            </w:r>
            <w:r w:rsidRPr="00284322">
              <w:rPr>
                <w:b/>
                <w:i/>
              </w:rPr>
              <w:t>kbir</w:t>
            </w:r>
            <w:r w:rsidRPr="00284322">
              <w:t xml:space="preserve"> li, fid-dati tal-karta tal-bilanċ tiegħu, jaqbeż l-għadd medju ta’ 1000 impjegat, fuq bażi konsolidata, matul is-sena finanzjarja;”;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F13C4" w14:textId="77777777" w:rsidR="00D761B3" w:rsidRPr="00284322" w:rsidRDefault="00D761B3" w:rsidP="00D8668D">
            <w:pPr>
              <w:pStyle w:val="Normal6a"/>
            </w:pPr>
            <w:r w:rsidRPr="00284322">
              <w:t>(ii)</w:t>
            </w:r>
            <w:r w:rsidRPr="00284322">
              <w:tab/>
              <w:t xml:space="preserve">għal impriżi omm ta’ grupp li, fid-dati tal-karta tal-bilanċ tiegħu, jaqbeż l-għadd medju ta’ </w:t>
            </w:r>
            <w:r w:rsidRPr="00284322">
              <w:rPr>
                <w:b/>
                <w:i/>
              </w:rPr>
              <w:t>1750</w:t>
            </w:r>
            <w:r w:rsidRPr="00284322">
              <w:t xml:space="preserve"> impjegat </w:t>
            </w:r>
            <w:r w:rsidRPr="00284322">
              <w:rPr>
                <w:b/>
                <w:i/>
              </w:rPr>
              <w:t>u b’fatturat nett ta’ EUR 450 000 000</w:t>
            </w:r>
            <w:r w:rsidRPr="00284322">
              <w:t>, fuq bażi konsolidata, matul is-sena finanzjarja;”;</w:t>
            </w:r>
          </w:p>
        </w:tc>
      </w:tr>
    </w:tbl>
    <w:p w14:paraId="1279639F" w14:textId="77777777" w:rsidR="00C06B8C" w:rsidRPr="004E69B1" w:rsidRDefault="00C06B8C" w:rsidP="00C06B8C"/>
    <w:p w14:paraId="55EF8787" w14:textId="39CFEAB7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D761B3">
        <w:t>240 u 300</w:t>
      </w:r>
    </w:p>
    <w:p w14:paraId="612F2BCB" w14:textId="77777777" w:rsidR="00C06B8C" w:rsidRPr="004E69B1" w:rsidRDefault="00C06B8C" w:rsidP="00C06B8C"/>
    <w:p w14:paraId="69AFFE3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FB833F0" w14:textId="77777777" w:rsidR="00C06B8C" w:rsidRPr="004E69B1" w:rsidRDefault="00C06B8C" w:rsidP="00C06B8C">
      <w:pPr>
        <w:pStyle w:val="NormalBold"/>
      </w:pPr>
      <w:r w:rsidRPr="004E69B1">
        <w:t>Artikolu 3 – paragrafu 1 – punt 2 – punt b – punt i</w:t>
      </w:r>
    </w:p>
    <w:p w14:paraId="78AD3B40" w14:textId="77777777" w:rsidR="00C06B8C" w:rsidRPr="004E69B1" w:rsidRDefault="00C06B8C" w:rsidP="00C06B8C">
      <w:pPr>
        <w:keepNext/>
      </w:pPr>
      <w:r w:rsidRPr="004E69B1">
        <w:t>Direttiva (UE) 2022/2464</w:t>
      </w:r>
    </w:p>
    <w:p w14:paraId="28C707E1" w14:textId="670953B7" w:rsidR="00C06B8C" w:rsidRPr="004E69B1" w:rsidRDefault="00C06B8C" w:rsidP="00C06B8C">
      <w:r w:rsidRPr="004E69B1">
        <w:t xml:space="preserve">Artikolu 5 – paragrafu 2 – subparagrafu 3 – punt b – punt </w:t>
      </w:r>
      <w:r w:rsidR="00E634B4">
        <w:t>(</w:t>
      </w:r>
      <w:r w:rsidRPr="004E69B1">
        <w:t>i</w:t>
      </w:r>
      <w:r w:rsidR="00E634B4">
        <w:t>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284322" w14:paraId="40873CFD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34913" w14:textId="77777777" w:rsidR="00D761B3" w:rsidRPr="00284322" w:rsidRDefault="00D761B3" w:rsidP="00D8668D"/>
        </w:tc>
      </w:tr>
      <w:tr w:rsidR="00D761B3" w:rsidRPr="00284322" w14:paraId="6B1C1A65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B7CB8" w14:textId="77777777" w:rsidR="00D761B3" w:rsidRPr="00284322" w:rsidRDefault="00D761B3" w:rsidP="00D8668D">
            <w:pPr>
              <w:pStyle w:val="AmColumnHeading"/>
            </w:pPr>
            <w:r w:rsidRPr="0028432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C6B45" w14:textId="77777777" w:rsidR="00D761B3" w:rsidRPr="00284322" w:rsidRDefault="00D761B3" w:rsidP="00D8668D">
            <w:pPr>
              <w:pStyle w:val="AmColumnHeading"/>
            </w:pPr>
            <w:r w:rsidRPr="00284322">
              <w:t>Emenda</w:t>
            </w:r>
          </w:p>
        </w:tc>
      </w:tr>
      <w:tr w:rsidR="00D761B3" w:rsidRPr="00284322" w14:paraId="24206743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D76D9" w14:textId="77777777" w:rsidR="00D761B3" w:rsidRPr="00284322" w:rsidRDefault="00D761B3" w:rsidP="00D8668D">
            <w:pPr>
              <w:pStyle w:val="Normal6a"/>
            </w:pPr>
            <w:r w:rsidRPr="00284322">
              <w:t>(i)</w:t>
            </w:r>
            <w:r w:rsidRPr="00284322">
              <w:tab/>
              <w:t>għal emittenti kif definiti fl-Artikolu 2(1), il-punt (d) tad-Direttiva 2004/109/KE li huma impriżi</w:t>
            </w:r>
            <w:r w:rsidRPr="00284322">
              <w:rPr>
                <w:b/>
                <w:i/>
              </w:rPr>
              <w:t xml:space="preserve"> kbar skont it-tifsira tal-Artikolu 3(4) tad-Direttiva 2013/34/UE</w:t>
            </w:r>
            <w:r w:rsidRPr="00284322">
              <w:t xml:space="preserve"> li, fid-dati tal-karta tal-bilanċ tagħhom jaqbżu l-għadd medju ta’ </w:t>
            </w:r>
            <w:r w:rsidRPr="00284322">
              <w:rPr>
                <w:b/>
                <w:i/>
              </w:rPr>
              <w:t>1000</w:t>
            </w:r>
            <w:r w:rsidRPr="00284322">
              <w:t> impjegat matul is-sena finanzjarja;”;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53ADF" w14:textId="77777777" w:rsidR="00D761B3" w:rsidRPr="00284322" w:rsidRDefault="00D761B3" w:rsidP="00D8668D">
            <w:pPr>
              <w:pStyle w:val="Normal6a"/>
            </w:pPr>
            <w:r w:rsidRPr="00284322">
              <w:t>(i)</w:t>
            </w:r>
            <w:r w:rsidRPr="00284322">
              <w:tab/>
              <w:t xml:space="preserve">għal emittenti kif definit fl-Artikolu 2(1), il-punt (d) tad-Direttiva 2004/109/KE li huma impriżi li, fid-dati tal-karta bilanċjali tagħhom jaqbżu l-għadd medju ta’ </w:t>
            </w:r>
            <w:r w:rsidRPr="00284322">
              <w:rPr>
                <w:b/>
                <w:i/>
              </w:rPr>
              <w:t>1 750</w:t>
            </w:r>
            <w:r w:rsidRPr="00284322">
              <w:t xml:space="preserve"> impjegat </w:t>
            </w:r>
            <w:r w:rsidRPr="00284322">
              <w:rPr>
                <w:b/>
                <w:i/>
              </w:rPr>
              <w:t>u fatturat nett ta’ EUR 450 000 000</w:t>
            </w:r>
            <w:r w:rsidRPr="00284322">
              <w:t xml:space="preserve"> matul is-sena finanzjarja;</w:t>
            </w:r>
            <w:r w:rsidRPr="00284322">
              <w:rPr>
                <w:b/>
                <w:i/>
              </w:rPr>
              <w:t>”</w:t>
            </w:r>
            <w:r w:rsidRPr="00284322">
              <w:t>;</w:t>
            </w:r>
          </w:p>
        </w:tc>
      </w:tr>
    </w:tbl>
    <w:p w14:paraId="15DED333" w14:textId="77777777" w:rsidR="00C06B8C" w:rsidRPr="004E69B1" w:rsidRDefault="00C06B8C" w:rsidP="00C06B8C"/>
    <w:p w14:paraId="2058F783" w14:textId="6B45A9B9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D761B3">
        <w:t>2</w:t>
      </w:r>
      <w:r w:rsidR="00EC41F3">
        <w:t>41</w:t>
      </w:r>
      <w:r w:rsidR="00D761B3">
        <w:t xml:space="preserve"> u 301</w:t>
      </w:r>
    </w:p>
    <w:p w14:paraId="101C27F9" w14:textId="77777777" w:rsidR="00C06B8C" w:rsidRPr="004E69B1" w:rsidRDefault="00C06B8C" w:rsidP="00C06B8C"/>
    <w:p w14:paraId="23362498" w14:textId="77777777" w:rsidR="00C06B8C" w:rsidRPr="004E69B1" w:rsidRDefault="00C06B8C" w:rsidP="00C06B8C">
      <w:pPr>
        <w:pStyle w:val="NormalBold"/>
        <w:keepNext/>
      </w:pPr>
      <w:r w:rsidRPr="004E69B1">
        <w:lastRenderedPageBreak/>
        <w:t>Proposta għal direttiva</w:t>
      </w:r>
    </w:p>
    <w:p w14:paraId="6F26AA57" w14:textId="77777777" w:rsidR="00C06B8C" w:rsidRPr="004E69B1" w:rsidRDefault="00C06B8C" w:rsidP="00C06B8C">
      <w:pPr>
        <w:pStyle w:val="NormalBold"/>
      </w:pPr>
      <w:r w:rsidRPr="004E69B1">
        <w:t>Artikolu 3 – paragrafu 1 – punt 2 – punt b – punt ii</w:t>
      </w:r>
    </w:p>
    <w:p w14:paraId="3961C49E" w14:textId="77777777" w:rsidR="00C06B8C" w:rsidRPr="004E69B1" w:rsidRDefault="00C06B8C" w:rsidP="00C06B8C">
      <w:pPr>
        <w:keepNext/>
      </w:pPr>
      <w:r w:rsidRPr="004E69B1">
        <w:t>Direttiva (UE) 2022/2464</w:t>
      </w:r>
    </w:p>
    <w:p w14:paraId="76C0A25C" w14:textId="3D635864" w:rsidR="00C06B8C" w:rsidRPr="004E69B1" w:rsidRDefault="00C06B8C" w:rsidP="00C06B8C">
      <w:r w:rsidRPr="004E69B1">
        <w:t xml:space="preserve">Artikolu 5 – paragrafu 2 – subparagrafu 3 – punt b – punt </w:t>
      </w:r>
      <w:r w:rsidR="00E634B4">
        <w:t>(</w:t>
      </w:r>
      <w:r w:rsidRPr="004E69B1">
        <w:t>ii</w:t>
      </w:r>
      <w:r w:rsidR="00E634B4">
        <w:t>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584158" w14:paraId="0FF47B8D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8C544" w14:textId="77777777" w:rsidR="00D761B3" w:rsidRPr="00584158" w:rsidRDefault="00D761B3" w:rsidP="00D8668D"/>
        </w:tc>
      </w:tr>
      <w:tr w:rsidR="00D761B3" w:rsidRPr="00584158" w14:paraId="76C016BB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48C64" w14:textId="77777777" w:rsidR="00D761B3" w:rsidRPr="00584158" w:rsidRDefault="00D761B3" w:rsidP="00D8668D">
            <w:pPr>
              <w:pStyle w:val="AmColumnHeading"/>
            </w:pPr>
            <w:r w:rsidRPr="0058415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AACB2" w14:textId="77777777" w:rsidR="00D761B3" w:rsidRPr="00584158" w:rsidRDefault="00D761B3" w:rsidP="00D8668D">
            <w:pPr>
              <w:pStyle w:val="AmColumnHeading"/>
            </w:pPr>
            <w:r w:rsidRPr="00584158">
              <w:t>Emenda</w:t>
            </w:r>
          </w:p>
        </w:tc>
      </w:tr>
      <w:tr w:rsidR="00D761B3" w:rsidRPr="00584158" w14:paraId="40B1A6DE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4FD9E" w14:textId="77777777" w:rsidR="00D761B3" w:rsidRPr="00584158" w:rsidRDefault="00D761B3" w:rsidP="00D8668D">
            <w:pPr>
              <w:pStyle w:val="Normal6a"/>
            </w:pPr>
            <w:r w:rsidRPr="00584158">
              <w:t>(ii)</w:t>
            </w:r>
            <w:r w:rsidRPr="00584158">
              <w:tab/>
              <w:t xml:space="preserve">għal emittenti kif definiti fl-Artikolu 2(1), il-punt (d) tad-Direttiva 2004/109/KE li huma impriżi </w:t>
            </w:r>
            <w:r w:rsidRPr="00584158">
              <w:rPr>
                <w:b/>
                <w:i/>
              </w:rPr>
              <w:t>omm</w:t>
            </w:r>
            <w:r w:rsidRPr="00584158">
              <w:t xml:space="preserve"> ta’ grupp</w:t>
            </w:r>
            <w:r w:rsidRPr="00584158">
              <w:rPr>
                <w:b/>
                <w:i/>
              </w:rPr>
              <w:t xml:space="preserve"> kbir</w:t>
            </w:r>
            <w:r w:rsidRPr="00584158">
              <w:t xml:space="preserve"> li, fid-dati tal-karta </w:t>
            </w:r>
            <w:r w:rsidRPr="00584158">
              <w:rPr>
                <w:b/>
                <w:i/>
              </w:rPr>
              <w:t>tal-bilanċ</w:t>
            </w:r>
            <w:r w:rsidRPr="00584158">
              <w:t xml:space="preserve"> tiegħu, jaqbeż l-għadd medju ta’ </w:t>
            </w:r>
            <w:r w:rsidRPr="00584158">
              <w:rPr>
                <w:b/>
                <w:i/>
              </w:rPr>
              <w:t>1000</w:t>
            </w:r>
            <w:r w:rsidRPr="00584158">
              <w:t xml:space="preserve"> impjegat, fuq bażi konsolidata, matul is-sena finanzjarja;”;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26FA4" w14:textId="77777777" w:rsidR="00D761B3" w:rsidRPr="00584158" w:rsidRDefault="00D761B3" w:rsidP="00D8668D">
            <w:pPr>
              <w:pStyle w:val="Normal6a"/>
            </w:pPr>
            <w:r w:rsidRPr="00584158">
              <w:t>(ii)</w:t>
            </w:r>
            <w:r w:rsidRPr="00584158">
              <w:tab/>
              <w:t xml:space="preserve">għal emittenti kif definiti fl-Artikolu 2(1), il-punt (d) tad-Direttiva 2004/109/KE li huma impriżi </w:t>
            </w:r>
            <w:r w:rsidRPr="00584158">
              <w:rPr>
                <w:b/>
                <w:i/>
              </w:rPr>
              <w:t>prinċipali</w:t>
            </w:r>
            <w:r w:rsidRPr="00584158">
              <w:t xml:space="preserve"> ta’ grupp li, fid-dati tal-karta </w:t>
            </w:r>
            <w:r w:rsidRPr="00584158">
              <w:rPr>
                <w:b/>
                <w:i/>
              </w:rPr>
              <w:t>bilanċjali</w:t>
            </w:r>
            <w:r w:rsidRPr="00584158">
              <w:t xml:space="preserve"> tiegħu, jaqbeż l-għadd medju ta’ </w:t>
            </w:r>
            <w:r w:rsidRPr="00584158">
              <w:rPr>
                <w:b/>
                <w:i/>
              </w:rPr>
              <w:t>1 750</w:t>
            </w:r>
            <w:r w:rsidRPr="00584158">
              <w:t xml:space="preserve"> impjegat</w:t>
            </w:r>
            <w:r w:rsidRPr="00584158">
              <w:rPr>
                <w:b/>
                <w:i/>
              </w:rPr>
              <w:t xml:space="preserve"> u fatturat nett ta’ EUR 450 000 000</w:t>
            </w:r>
            <w:r w:rsidRPr="00584158">
              <w:t>, fuq bażi konsolidata, matul is-sena finanzjarja;”;</w:t>
            </w:r>
          </w:p>
        </w:tc>
      </w:tr>
    </w:tbl>
    <w:p w14:paraId="3CD72579" w14:textId="77777777" w:rsidR="00C06B8C" w:rsidRPr="004E69B1" w:rsidRDefault="00C06B8C" w:rsidP="00C06B8C"/>
    <w:p w14:paraId="24C55B6A" w14:textId="3C54135F" w:rsidR="00C06B8C" w:rsidRPr="004E69B1" w:rsidRDefault="00C06B8C" w:rsidP="00C06B8C">
      <w:pPr>
        <w:pStyle w:val="AmNumberTabs"/>
      </w:pPr>
      <w:r w:rsidRPr="004E69B1">
        <w:t>Emend</w:t>
      </w:r>
      <w:r w:rsidR="00EC41F3">
        <w:t>i</w:t>
      </w:r>
      <w:r w:rsidRPr="004E69B1">
        <w:tab/>
      </w:r>
      <w:r w:rsidR="00D761B3">
        <w:t>3</w:t>
      </w:r>
      <w:r w:rsidR="00EC41F3">
        <w:t>97</w:t>
      </w:r>
      <w:r w:rsidR="00D761B3">
        <w:t xml:space="preserve"> u 3</w:t>
      </w:r>
      <w:r w:rsidR="00EC41F3">
        <w:t>02</w:t>
      </w:r>
    </w:p>
    <w:p w14:paraId="4250BDC9" w14:textId="77777777" w:rsidR="00C06B8C" w:rsidRPr="004E69B1" w:rsidRDefault="00C06B8C" w:rsidP="00C06B8C"/>
    <w:p w14:paraId="2E8D9E6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A030C8C" w14:textId="1D5A3A2E" w:rsidR="00C06B8C" w:rsidRPr="004E69B1" w:rsidRDefault="00C06B8C" w:rsidP="00C06B8C">
      <w:pPr>
        <w:pStyle w:val="NormalBold"/>
      </w:pPr>
      <w:r w:rsidRPr="004E69B1">
        <w:t>Artikolu 4 – paragrafu 1 – punt 1</w:t>
      </w:r>
      <w:r w:rsidR="00E634B4">
        <w:t xml:space="preserve"> - parti introduttorja</w:t>
      </w:r>
    </w:p>
    <w:p w14:paraId="320507A4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0602DB93" w14:textId="77777777" w:rsidR="00C06B8C" w:rsidRPr="004E69B1" w:rsidRDefault="00C06B8C" w:rsidP="00C06B8C">
      <w:r w:rsidRPr="004E69B1">
        <w:t>Artikolu 1 – paragrafu 1 – punt c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5A139A" w14:paraId="028D624A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D75CE" w14:textId="77777777" w:rsidR="00D761B3" w:rsidRPr="005A139A" w:rsidRDefault="00D761B3" w:rsidP="00D8668D"/>
        </w:tc>
      </w:tr>
      <w:tr w:rsidR="00D761B3" w:rsidRPr="005A139A" w14:paraId="476DD2C3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06D81" w14:textId="77777777" w:rsidR="00D761B3" w:rsidRPr="005A139A" w:rsidRDefault="00D761B3" w:rsidP="00D8668D">
            <w:pPr>
              <w:pStyle w:val="AmColumnHeading"/>
            </w:pPr>
            <w:r w:rsidRPr="005A139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9F51" w14:textId="77777777" w:rsidR="00D761B3" w:rsidRPr="005A139A" w:rsidRDefault="00D761B3" w:rsidP="00D8668D">
            <w:pPr>
              <w:pStyle w:val="AmColumnHeading"/>
            </w:pPr>
            <w:r w:rsidRPr="005A139A">
              <w:t>Emenda</w:t>
            </w:r>
          </w:p>
        </w:tc>
      </w:tr>
      <w:tr w:rsidR="00D761B3" w:rsidRPr="005A139A" w14:paraId="32FD610F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B6691" w14:textId="77777777" w:rsidR="00D761B3" w:rsidRPr="005A139A" w:rsidRDefault="00D761B3" w:rsidP="00D8668D">
            <w:pPr>
              <w:pStyle w:val="Normal6a"/>
            </w:pPr>
            <w:r w:rsidRPr="005A139A">
              <w:t>(1)</w:t>
            </w:r>
            <w:r w:rsidRPr="005A139A">
              <w:tab/>
              <w:t xml:space="preserve">fl-Artikolu 1(1), il-punt (c) huwa </w:t>
            </w:r>
            <w:r w:rsidRPr="005A139A">
              <w:rPr>
                <w:b/>
                <w:i/>
              </w:rPr>
              <w:t>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ABFD1" w14:textId="77777777" w:rsidR="00D761B3" w:rsidRPr="005A139A" w:rsidRDefault="00D761B3" w:rsidP="00D8668D">
            <w:pPr>
              <w:pStyle w:val="Normal6a"/>
            </w:pPr>
            <w:r w:rsidRPr="005A139A">
              <w:t>(1)</w:t>
            </w:r>
            <w:r w:rsidRPr="005A139A">
              <w:tab/>
              <w:t xml:space="preserve">fl-Artikolu 1(1), il-punt (c) huwa </w:t>
            </w:r>
            <w:r w:rsidRPr="005A139A">
              <w:rPr>
                <w:b/>
                <w:i/>
              </w:rPr>
              <w:t>mħassar.</w:t>
            </w:r>
          </w:p>
        </w:tc>
      </w:tr>
    </w:tbl>
    <w:p w14:paraId="435BA5E4" w14:textId="77777777" w:rsidR="00C06B8C" w:rsidRPr="004E69B1" w:rsidRDefault="00C06B8C" w:rsidP="00C06B8C"/>
    <w:p w14:paraId="2DF7E45C" w14:textId="0077F483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</w:r>
      <w:r w:rsidR="00D761B3">
        <w:t>304</w:t>
      </w:r>
    </w:p>
    <w:p w14:paraId="1A0070AB" w14:textId="77777777" w:rsidR="00C06B8C" w:rsidRPr="004E69B1" w:rsidRDefault="00C06B8C" w:rsidP="00C06B8C"/>
    <w:p w14:paraId="1DEF226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A074119" w14:textId="77777777" w:rsidR="00C06B8C" w:rsidRPr="004E69B1" w:rsidRDefault="00C06B8C" w:rsidP="00C06B8C">
      <w:pPr>
        <w:pStyle w:val="NormalBold"/>
      </w:pPr>
      <w:r w:rsidRPr="004E69B1">
        <w:t>Artikolu 4 – paragrafu 1 – punt 1a (ġdid)</w:t>
      </w:r>
    </w:p>
    <w:p w14:paraId="03595612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154798EE" w14:textId="14EC06A1" w:rsidR="00C06B8C" w:rsidRPr="004E69B1" w:rsidRDefault="00C06B8C" w:rsidP="00C06B8C">
      <w:r w:rsidRPr="004E69B1">
        <w:t>Artikolu 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61B3" w:rsidRPr="00571EAD" w14:paraId="661B0723" w14:textId="77777777" w:rsidTr="00D761B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A20D8" w14:textId="77777777" w:rsidR="00D761B3" w:rsidRPr="00571EAD" w:rsidRDefault="00D761B3" w:rsidP="00D8668D"/>
        </w:tc>
      </w:tr>
      <w:tr w:rsidR="00D761B3" w:rsidRPr="00571EAD" w14:paraId="581DFBDF" w14:textId="77777777" w:rsidTr="00D761B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DAF8B" w14:textId="77777777" w:rsidR="00D761B3" w:rsidRPr="00571EAD" w:rsidRDefault="00D761B3" w:rsidP="00D8668D">
            <w:pPr>
              <w:pStyle w:val="AmColumnHeading"/>
            </w:pPr>
            <w:r w:rsidRPr="00571EA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43B90" w14:textId="77777777" w:rsidR="00D761B3" w:rsidRPr="00571EAD" w:rsidRDefault="00D761B3" w:rsidP="00D8668D">
            <w:pPr>
              <w:pStyle w:val="AmColumnHeading"/>
            </w:pPr>
            <w:r w:rsidRPr="00571EAD">
              <w:t>Emenda</w:t>
            </w:r>
          </w:p>
        </w:tc>
      </w:tr>
      <w:tr w:rsidR="00D761B3" w:rsidRPr="00571EAD" w14:paraId="352CE263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7DE5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E7289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(1a)</w:t>
            </w:r>
            <w:r w:rsidRPr="00571EAD">
              <w:tab/>
            </w:r>
            <w:r w:rsidRPr="00571EAD">
              <w:rPr>
                <w:b/>
                <w:i/>
              </w:rPr>
              <w:t>L-Artikolu 2 huwa emendat kif ġej:</w:t>
            </w:r>
          </w:p>
        </w:tc>
      </w:tr>
      <w:tr w:rsidR="00D761B3" w:rsidRPr="00571EAD" w14:paraId="5998BD2D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5CA1B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734FE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(a) fil-paragrafu 1, il-punt (b) huwa sostitwit b’dan li ġej:</w:t>
            </w:r>
          </w:p>
        </w:tc>
      </w:tr>
      <w:tr w:rsidR="00D761B3" w:rsidRPr="00571EAD" w14:paraId="4BB81C57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E5D6F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34F5A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“(a) il-kumpanija kellha medja ta’ aktar minn 5 000 impjegat u kellha fatturat nett dinji ta’ aktar minn EUR 1,5 biljun fl-aħħar sena finanzjarja li għaliha ġew adottati jew kellhom jiġu adottati dikjarazzjonijiet finanzjarji annwali”;</w:t>
            </w:r>
          </w:p>
        </w:tc>
      </w:tr>
      <w:tr w:rsidR="00D761B3" w:rsidRPr="00571EAD" w14:paraId="7882EA19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41E21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4C0BE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(b) fil-paragrafu 2, il-punt (a) huwa sostitwit b’dan li ġej:</w:t>
            </w:r>
          </w:p>
        </w:tc>
      </w:tr>
      <w:tr w:rsidR="00D761B3" w:rsidRPr="00571EAD" w14:paraId="7D7B9359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BC04F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D8106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“(a) il-kumpanija ġġenerat fatturat nett ta’ aktar minn EUR 1,5 biljun fl-Unjoni fis-sena finanzjarja ta’ qabel l-aħħar sena finanzjarja;”</w:t>
            </w:r>
          </w:p>
        </w:tc>
      </w:tr>
      <w:tr w:rsidR="00D761B3" w:rsidRPr="00571EAD" w14:paraId="59F0AA69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CB2D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F2AFB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(c) fil-paragrafu 3, l-ewwel subparagrafu huwa sostitwit b’dan li ġej:</w:t>
            </w:r>
          </w:p>
        </w:tc>
      </w:tr>
      <w:tr w:rsidR="00D761B3" w:rsidRPr="00571EAD" w14:paraId="6D3E712D" w14:textId="77777777" w:rsidTr="00D761B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66613" w14:textId="77777777" w:rsidR="00D761B3" w:rsidRPr="00571EAD" w:rsidRDefault="00D761B3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697E8" w14:textId="77777777" w:rsidR="00D761B3" w:rsidRPr="00571EAD" w:rsidRDefault="00D761B3" w:rsidP="00D8668D">
            <w:pPr>
              <w:pStyle w:val="Normal6a"/>
            </w:pPr>
            <w:r w:rsidRPr="00571EAD">
              <w:rPr>
                <w:b/>
                <w:i/>
              </w:rPr>
              <w:t>“3. Meta l-kumpanija prinċipali apikali jkollha bħala l-attività ewlenija tagħha ż-żamma ta’ ishma f’sussidjarji operazzjonali u ma tinvolvix ruħha fit-teħid ta’ deċiżjonijiet maniġerjali, operazzjonali jew finanzjarji li jaffettwaw il-grupp jew waħda mis-sussidjarji jew aktar tagħha, hija tista’ tiġi eżentata milli twettaq l-obbligi skont din id-Direttiva. Dik l-eżenzjoni hija soġġetta għall-kundizzjoni li waħda mis-sussidjarji tal-kumpanija prinċipali apikali stabbilita fl-Unjoni tiġi ddeżinjata biex tissodisfa l-obbligi stipulati fl-Artikoli 6 sa 16 f’isem il-kumpanija prinċipali apikali, inklużi l-obbligi tal-kumpanija prinċipali apikali fir-rigward tal-attivitajiet tas-sussidjarji tagħha. F’tali każ, is-sussidjarja ddeżinjata tingħata l-mezzi u l-awtorità legali kollha meħtieġa biex tissodisfa dawk l-obbligi b’mod effettiv, b’mod partikolari biex tiżgura li s-sussidjarja ddeżinjata tikseb mingħand il-kumpaniji tal-grupp l-informazzjoni u d-dokumenti rilevanti biex tissodisfa l-obbligi tal-kumpanija prinċipali apikali skont din id-Direttiva.”;</w:t>
            </w:r>
          </w:p>
        </w:tc>
      </w:tr>
    </w:tbl>
    <w:p w14:paraId="3B84B0AF" w14:textId="77777777" w:rsidR="00C06B8C" w:rsidRPr="004E69B1" w:rsidRDefault="00C06B8C" w:rsidP="00C06B8C"/>
    <w:p w14:paraId="3E034C3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81</w:t>
      </w:r>
    </w:p>
    <w:p w14:paraId="1F8F89DD" w14:textId="77777777" w:rsidR="00C06B8C" w:rsidRPr="004E69B1" w:rsidRDefault="00C06B8C" w:rsidP="00C06B8C"/>
    <w:p w14:paraId="60A8996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F1123FC" w14:textId="77777777" w:rsidR="00C06B8C" w:rsidRPr="004E69B1" w:rsidRDefault="00C06B8C" w:rsidP="00C06B8C">
      <w:pPr>
        <w:pStyle w:val="NormalBold"/>
      </w:pPr>
      <w:r w:rsidRPr="004E69B1">
        <w:t>Artikolu 4 – paragrafu 1 – punt 2 – parti introduttorja</w:t>
      </w:r>
    </w:p>
    <w:p w14:paraId="0F9E5D28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9687C81" w14:textId="77777777" w:rsidR="00C06B8C" w:rsidRPr="004E69B1" w:rsidRDefault="00C06B8C" w:rsidP="00C06B8C">
      <w:r w:rsidRPr="004E69B1">
        <w:t>Artikolu 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9ABE143" w14:textId="77777777" w:rsidTr="00E22E0E">
        <w:trPr>
          <w:jc w:val="center"/>
        </w:trPr>
        <w:tc>
          <w:tcPr>
            <w:tcW w:w="9752" w:type="dxa"/>
            <w:gridSpan w:val="2"/>
          </w:tcPr>
          <w:p w14:paraId="487D4AD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2C487FC" w14:textId="77777777" w:rsidTr="00E22E0E">
        <w:trPr>
          <w:jc w:val="center"/>
        </w:trPr>
        <w:tc>
          <w:tcPr>
            <w:tcW w:w="4876" w:type="dxa"/>
          </w:tcPr>
          <w:p w14:paraId="21ED76B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DEF5CB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297DC4A4" w14:textId="77777777" w:rsidTr="00E22E0E">
        <w:trPr>
          <w:jc w:val="center"/>
        </w:trPr>
        <w:tc>
          <w:tcPr>
            <w:tcW w:w="4876" w:type="dxa"/>
          </w:tcPr>
          <w:p w14:paraId="58A1AE87" w14:textId="77777777" w:rsidR="00C06B8C" w:rsidRPr="004E69B1" w:rsidRDefault="00C06B8C" w:rsidP="00E22E0E">
            <w:pPr>
              <w:pStyle w:val="Normal6"/>
            </w:pPr>
            <w:r w:rsidRPr="004E69B1">
              <w:t>(2)</w:t>
            </w:r>
            <w:r w:rsidRPr="004E69B1">
              <w:tab/>
            </w:r>
            <w:r w:rsidRPr="004E69B1">
              <w:rPr>
                <w:b/>
                <w:i/>
              </w:rPr>
              <w:t xml:space="preserve">fl-Artikolu </w:t>
            </w:r>
            <w:r w:rsidRPr="004E69B1">
              <w:t>3(1)</w:t>
            </w:r>
            <w:r w:rsidRPr="004E69B1">
              <w:rPr>
                <w:b/>
                <w:i/>
              </w:rPr>
              <w:t>, il-punt (n)</w:t>
            </w:r>
            <w:r w:rsidRPr="004E69B1">
              <w:t xml:space="preserve"> huwa </w:t>
            </w:r>
            <w:r w:rsidRPr="004E69B1">
              <w:rPr>
                <w:b/>
                <w:i/>
              </w:rPr>
              <w:t>sostitwit b’dan li</w:t>
            </w:r>
            <w:r w:rsidRPr="004E69B1">
              <w:t xml:space="preserve"> ġej:</w:t>
            </w:r>
          </w:p>
        </w:tc>
        <w:tc>
          <w:tcPr>
            <w:tcW w:w="4876" w:type="dxa"/>
          </w:tcPr>
          <w:p w14:paraId="4DB1650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(2)</w:t>
            </w:r>
            <w:r w:rsidRPr="004E69B1">
              <w:tab/>
            </w:r>
            <w:r w:rsidRPr="004E69B1">
              <w:rPr>
                <w:b/>
                <w:i/>
              </w:rPr>
              <w:t xml:space="preserve">L-Artikolu </w:t>
            </w:r>
            <w:r w:rsidRPr="004E69B1">
              <w:t xml:space="preserve">3(1) huwa </w:t>
            </w:r>
            <w:r w:rsidRPr="004E69B1">
              <w:rPr>
                <w:b/>
                <w:i/>
              </w:rPr>
              <w:t>emendat kif</w:t>
            </w:r>
            <w:r w:rsidRPr="004E69B1">
              <w:t xml:space="preserve"> ġej:</w:t>
            </w:r>
          </w:p>
        </w:tc>
      </w:tr>
    </w:tbl>
    <w:p w14:paraId="58ED8E29" w14:textId="77777777" w:rsidR="00C06B8C" w:rsidRPr="004E69B1" w:rsidRDefault="00C06B8C" w:rsidP="00C06B8C"/>
    <w:p w14:paraId="6BB8515A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83</w:t>
      </w:r>
    </w:p>
    <w:p w14:paraId="1915DE70" w14:textId="77777777" w:rsidR="00C06B8C" w:rsidRPr="004E69B1" w:rsidRDefault="00C06B8C" w:rsidP="00C06B8C"/>
    <w:p w14:paraId="7703222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E4276EE" w14:textId="77777777" w:rsidR="00C06B8C" w:rsidRPr="004E69B1" w:rsidRDefault="00C06B8C" w:rsidP="00C06B8C">
      <w:pPr>
        <w:pStyle w:val="NormalBold"/>
      </w:pPr>
      <w:r w:rsidRPr="004E69B1">
        <w:t>Artikolu 4 – paragrafu 1 – punt 2 – punt b (ġdid)</w:t>
      </w:r>
    </w:p>
    <w:p w14:paraId="66D96200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C91762A" w14:textId="77777777" w:rsidR="00C06B8C" w:rsidRPr="004E69B1" w:rsidRDefault="00C06B8C" w:rsidP="00C06B8C">
      <w:r w:rsidRPr="004E69B1">
        <w:t>Artikolu 3 – paragrafu 1 – punt w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17E0E4B" w14:textId="77777777" w:rsidTr="00E22E0E">
        <w:trPr>
          <w:jc w:val="center"/>
        </w:trPr>
        <w:tc>
          <w:tcPr>
            <w:tcW w:w="9752" w:type="dxa"/>
            <w:gridSpan w:val="2"/>
          </w:tcPr>
          <w:p w14:paraId="336EECC5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89A3125" w14:textId="77777777" w:rsidTr="00E22E0E">
        <w:trPr>
          <w:jc w:val="center"/>
        </w:trPr>
        <w:tc>
          <w:tcPr>
            <w:tcW w:w="4876" w:type="dxa"/>
          </w:tcPr>
          <w:p w14:paraId="1BF72D1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48976A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F874443" w14:textId="77777777" w:rsidTr="00E22E0E">
        <w:trPr>
          <w:jc w:val="center"/>
        </w:trPr>
        <w:tc>
          <w:tcPr>
            <w:tcW w:w="4876" w:type="dxa"/>
          </w:tcPr>
          <w:p w14:paraId="2E5C4D1B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606D788" w14:textId="1A176C50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(b)</w:t>
            </w:r>
            <w:r w:rsidRPr="004E69B1">
              <w:tab/>
            </w:r>
            <w:r w:rsidRPr="004E69B1">
              <w:rPr>
                <w:b/>
                <w:i/>
              </w:rPr>
              <w:t>jiżdied il-punt li ġej:</w:t>
            </w:r>
          </w:p>
        </w:tc>
      </w:tr>
      <w:tr w:rsidR="00C06B8C" w:rsidRPr="004E69B1" w14:paraId="319AB1E9" w14:textId="77777777" w:rsidTr="00E22E0E">
        <w:trPr>
          <w:jc w:val="center"/>
        </w:trPr>
        <w:tc>
          <w:tcPr>
            <w:tcW w:w="4876" w:type="dxa"/>
          </w:tcPr>
          <w:p w14:paraId="33529F99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03C181B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“(w)</w:t>
            </w:r>
            <w:r w:rsidRPr="004E69B1">
              <w:tab/>
            </w:r>
            <w:r w:rsidRPr="004E69B1">
              <w:rPr>
                <w:b/>
                <w:i/>
              </w:rPr>
              <w:t>“informazzjoni raġonevolment disponibbli” tfisser informazzjoni li tista’ tinkiseb mill-kumpanija mis-sorsi tagħha stess, jew minn sorsi eżistenti jew sekondarji mingħajr ma jiġi kkuntattjat sieħeb kummerċjali.”;</w:t>
            </w:r>
          </w:p>
        </w:tc>
      </w:tr>
    </w:tbl>
    <w:p w14:paraId="16A7FC5B" w14:textId="77777777" w:rsidR="00C06B8C" w:rsidRPr="004E69B1" w:rsidRDefault="00C06B8C" w:rsidP="00C06B8C"/>
    <w:p w14:paraId="4588F83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84</w:t>
      </w:r>
    </w:p>
    <w:p w14:paraId="32A62E11" w14:textId="77777777" w:rsidR="00C06B8C" w:rsidRPr="004E69B1" w:rsidRDefault="00C06B8C" w:rsidP="00C06B8C"/>
    <w:p w14:paraId="2C4219D8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EE63ADF" w14:textId="77777777" w:rsidR="00C06B8C" w:rsidRPr="004E69B1" w:rsidRDefault="00C06B8C" w:rsidP="00C06B8C">
      <w:pPr>
        <w:pStyle w:val="NormalBold"/>
      </w:pPr>
      <w:r w:rsidRPr="004E69B1">
        <w:t>Artikolu 4 – paragrafu 1 – punt 3 – parti introduttorja</w:t>
      </w:r>
    </w:p>
    <w:p w14:paraId="616D812F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101D1CC" w14:textId="77777777" w:rsidR="00C06B8C" w:rsidRPr="004E69B1" w:rsidRDefault="00C06B8C" w:rsidP="00C06B8C">
      <w:r w:rsidRPr="004E69B1">
        <w:t>Artikolu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E45406C" w14:textId="77777777" w:rsidTr="00E22E0E">
        <w:trPr>
          <w:jc w:val="center"/>
        </w:trPr>
        <w:tc>
          <w:tcPr>
            <w:tcW w:w="9752" w:type="dxa"/>
            <w:gridSpan w:val="2"/>
          </w:tcPr>
          <w:p w14:paraId="7DDA6442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06624B1" w14:textId="77777777" w:rsidTr="00E22E0E">
        <w:trPr>
          <w:jc w:val="center"/>
        </w:trPr>
        <w:tc>
          <w:tcPr>
            <w:tcW w:w="4876" w:type="dxa"/>
          </w:tcPr>
          <w:p w14:paraId="01C5403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73DFED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21BB3C1" w14:textId="77777777" w:rsidTr="00E22E0E">
        <w:trPr>
          <w:jc w:val="center"/>
        </w:trPr>
        <w:tc>
          <w:tcPr>
            <w:tcW w:w="4876" w:type="dxa"/>
          </w:tcPr>
          <w:p w14:paraId="199AA00B" w14:textId="77777777" w:rsidR="00C06B8C" w:rsidRPr="004E69B1" w:rsidRDefault="00C06B8C" w:rsidP="00E22E0E">
            <w:pPr>
              <w:pStyle w:val="Normal6"/>
            </w:pPr>
            <w:r w:rsidRPr="004E69B1">
              <w:t>(3)</w:t>
            </w:r>
            <w:r w:rsidRPr="004E69B1">
              <w:tab/>
              <w:t xml:space="preserve"> L-Artikolu 4 huwa </w:t>
            </w:r>
            <w:r w:rsidRPr="004E69B1">
              <w:rPr>
                <w:b/>
                <w:i/>
              </w:rPr>
              <w:t>sostitwit b’dan li</w:t>
            </w:r>
            <w:r w:rsidRPr="004E69B1">
              <w:t xml:space="preserve"> ġej:</w:t>
            </w:r>
          </w:p>
        </w:tc>
        <w:tc>
          <w:tcPr>
            <w:tcW w:w="4876" w:type="dxa"/>
          </w:tcPr>
          <w:p w14:paraId="5BFA7307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(3)</w:t>
            </w:r>
            <w:r w:rsidRPr="004E69B1">
              <w:tab/>
              <w:t xml:space="preserve">L-Artikolu 4 huwa </w:t>
            </w:r>
            <w:r w:rsidRPr="004E69B1">
              <w:rPr>
                <w:b/>
                <w:i/>
              </w:rPr>
              <w:t>emendat kif</w:t>
            </w:r>
            <w:r w:rsidRPr="004E69B1">
              <w:t xml:space="preserve"> ġej:</w:t>
            </w:r>
          </w:p>
        </w:tc>
      </w:tr>
    </w:tbl>
    <w:p w14:paraId="6BCBAF47" w14:textId="77777777" w:rsidR="00C06B8C" w:rsidRPr="004E69B1" w:rsidRDefault="00C06B8C" w:rsidP="00C06B8C"/>
    <w:p w14:paraId="00103188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85</w:t>
      </w:r>
    </w:p>
    <w:p w14:paraId="0848CFE7" w14:textId="77777777" w:rsidR="00C06B8C" w:rsidRPr="004E69B1" w:rsidRDefault="00C06B8C" w:rsidP="00C06B8C"/>
    <w:p w14:paraId="6C5C8BD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56C8937" w14:textId="77777777" w:rsidR="00C06B8C" w:rsidRPr="004E69B1" w:rsidRDefault="00C06B8C" w:rsidP="00C06B8C">
      <w:pPr>
        <w:pStyle w:val="NormalBold"/>
      </w:pPr>
      <w:r w:rsidRPr="004E69B1">
        <w:t>Artikolu 4 – paragrafu 1 – punt 3 – punt a (ġdid)</w:t>
      </w:r>
    </w:p>
    <w:p w14:paraId="1FD8E4EA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5ED2A7FE" w14:textId="77777777" w:rsidR="00C06B8C" w:rsidRPr="004E69B1" w:rsidRDefault="00C06B8C" w:rsidP="00C06B8C">
      <w:r w:rsidRPr="004E69B1">
        <w:t>Artikolu 4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F35719A" w14:textId="77777777" w:rsidTr="00E22E0E">
        <w:trPr>
          <w:jc w:val="center"/>
        </w:trPr>
        <w:tc>
          <w:tcPr>
            <w:tcW w:w="9752" w:type="dxa"/>
            <w:gridSpan w:val="2"/>
          </w:tcPr>
          <w:p w14:paraId="5283A3F3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946496E" w14:textId="77777777" w:rsidTr="00E22E0E">
        <w:trPr>
          <w:jc w:val="center"/>
        </w:trPr>
        <w:tc>
          <w:tcPr>
            <w:tcW w:w="4876" w:type="dxa"/>
          </w:tcPr>
          <w:p w14:paraId="6053EFF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F2AD55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B5F1A8E" w14:textId="77777777" w:rsidTr="00E22E0E">
        <w:trPr>
          <w:jc w:val="center"/>
        </w:trPr>
        <w:tc>
          <w:tcPr>
            <w:tcW w:w="4876" w:type="dxa"/>
          </w:tcPr>
          <w:p w14:paraId="187C0C55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69F1C6A8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(a)</w:t>
            </w:r>
            <w:r w:rsidRPr="004E69B1">
              <w:rPr>
                <w:b/>
                <w:i/>
              </w:rPr>
              <w:tab/>
              <w:t>il-paragrafu 1 huwa sostitwit b’dan li ġej:</w:t>
            </w:r>
          </w:p>
        </w:tc>
      </w:tr>
      <w:tr w:rsidR="00C06B8C" w:rsidRPr="004E69B1" w14:paraId="3117B1D2" w14:textId="77777777" w:rsidTr="00E22E0E">
        <w:trPr>
          <w:jc w:val="center"/>
        </w:trPr>
        <w:tc>
          <w:tcPr>
            <w:tcW w:w="4876" w:type="dxa"/>
          </w:tcPr>
          <w:p w14:paraId="0A8ABFA3" w14:textId="77777777" w:rsidR="00C06B8C" w:rsidRPr="004E69B1" w:rsidRDefault="00C06B8C" w:rsidP="00E22E0E">
            <w:pPr>
              <w:pStyle w:val="Normal6"/>
              <w:rPr>
                <w:b/>
                <w:bCs/>
                <w:i/>
                <w:iCs/>
              </w:rPr>
            </w:pPr>
            <w:r w:rsidRPr="004E69B1">
              <w:rPr>
                <w:b/>
                <w:i/>
              </w:rPr>
              <w:t>1.</w:t>
            </w:r>
            <w:r w:rsidRPr="004E69B1">
              <w:tab/>
              <w:t xml:space="preserve">Mingħajr preġudizzju għall-Artikolu 1(2) u (3), l-Istati Membri ma għandhomx jintroduċu, fil-liġi nazzjonali tagħhom, dispożizzjonijiet fil-qasam kopert minn din id-Direttiva li </w:t>
            </w:r>
            <w:r w:rsidRPr="004E69B1">
              <w:rPr>
                <w:b/>
                <w:i/>
              </w:rPr>
              <w:t xml:space="preserve">jistabbilixxu </w:t>
            </w:r>
            <w:r w:rsidRPr="004E69B1">
              <w:rPr>
                <w:b/>
                <w:i/>
              </w:rPr>
              <w:lastRenderedPageBreak/>
              <w:t xml:space="preserve">obbligi ta’ diliġenza dovuta tad-drittijiet tal-bniedem u obbligi ta’ diliġenza dovuta ambjentali li </w:t>
            </w:r>
            <w:r w:rsidRPr="004E69B1">
              <w:t xml:space="preserve">jiddevjaw minn dawk stabbiliti fl-Artikoli 6 </w:t>
            </w:r>
            <w:r w:rsidRPr="004E69B1">
              <w:rPr>
                <w:b/>
                <w:i/>
              </w:rPr>
              <w:t xml:space="preserve">u 8, fl-Artikoli 10(1) </w:t>
            </w:r>
            <w:r w:rsidRPr="004E69B1">
              <w:t xml:space="preserve">sa </w:t>
            </w:r>
            <w:r w:rsidRPr="004E69B1">
              <w:rPr>
                <w:b/>
                <w:i/>
              </w:rPr>
              <w:t>(5), fl-Artikolu 11(1) sa (6) u fl-Artikolu 14</w:t>
            </w:r>
            <w:r w:rsidRPr="004E69B1">
              <w:t>.</w:t>
            </w:r>
          </w:p>
        </w:tc>
        <w:tc>
          <w:tcPr>
            <w:tcW w:w="4876" w:type="dxa"/>
          </w:tcPr>
          <w:p w14:paraId="07E6820C" w14:textId="77777777" w:rsidR="00C06B8C" w:rsidRPr="004E69B1" w:rsidRDefault="00C06B8C" w:rsidP="00E22E0E">
            <w:pPr>
              <w:pStyle w:val="Normal6"/>
            </w:pPr>
            <w:r w:rsidRPr="004E69B1">
              <w:lastRenderedPageBreak/>
              <w:t xml:space="preserve">Mingħajr preġudizzju għall-Artikolu 1(2) u (3), l-Istati Membri ma għandhomx jintroduċu, fil-liġi nazzjonali tagħhom, dispożizzjonijiet fil-qasam kopert minn din id-Direttiva li jiddevjaw minn dawk </w:t>
            </w:r>
            <w:r w:rsidRPr="004E69B1">
              <w:lastRenderedPageBreak/>
              <w:t xml:space="preserve">stabbiliti fl-Artikoli 6 sa </w:t>
            </w:r>
            <w:r w:rsidRPr="004E69B1">
              <w:rPr>
                <w:b/>
                <w:i/>
              </w:rPr>
              <w:t>16</w:t>
            </w:r>
            <w:r w:rsidRPr="004E69B1">
              <w:t>.</w:t>
            </w:r>
          </w:p>
        </w:tc>
      </w:tr>
    </w:tbl>
    <w:p w14:paraId="750D8640" w14:textId="77777777" w:rsidR="00C06B8C" w:rsidRPr="004E69B1" w:rsidRDefault="00C06B8C" w:rsidP="00C06B8C"/>
    <w:p w14:paraId="22E43199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86</w:t>
      </w:r>
    </w:p>
    <w:p w14:paraId="274F873C" w14:textId="77777777" w:rsidR="00C06B8C" w:rsidRPr="004E69B1" w:rsidRDefault="00C06B8C" w:rsidP="00C06B8C"/>
    <w:p w14:paraId="3103DBA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C0F04E9" w14:textId="77777777" w:rsidR="00C06B8C" w:rsidRPr="004E69B1" w:rsidRDefault="00C06B8C" w:rsidP="00C06B8C">
      <w:pPr>
        <w:pStyle w:val="NormalBold"/>
      </w:pPr>
      <w:r w:rsidRPr="004E69B1">
        <w:t>Artikolu 4 – paragrafu 1 – punt 3 – punt b (ġdid)</w:t>
      </w:r>
    </w:p>
    <w:p w14:paraId="673C5E05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11EFDDEE" w14:textId="77777777" w:rsidR="00C06B8C" w:rsidRPr="004E69B1" w:rsidRDefault="00C06B8C" w:rsidP="00C06B8C">
      <w:r w:rsidRPr="004E69B1">
        <w:t>Artikolu 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9082B9C" w14:textId="77777777" w:rsidTr="00E22E0E">
        <w:trPr>
          <w:jc w:val="center"/>
        </w:trPr>
        <w:tc>
          <w:tcPr>
            <w:tcW w:w="9752" w:type="dxa"/>
            <w:gridSpan w:val="2"/>
          </w:tcPr>
          <w:p w14:paraId="3A21AD75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6A159BD" w14:textId="77777777" w:rsidTr="00E22E0E">
        <w:trPr>
          <w:jc w:val="center"/>
        </w:trPr>
        <w:tc>
          <w:tcPr>
            <w:tcW w:w="4876" w:type="dxa"/>
          </w:tcPr>
          <w:p w14:paraId="097DCBC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A003FE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B8AB367" w14:textId="77777777" w:rsidTr="00E22E0E">
        <w:trPr>
          <w:jc w:val="center"/>
        </w:trPr>
        <w:tc>
          <w:tcPr>
            <w:tcW w:w="4876" w:type="dxa"/>
          </w:tcPr>
          <w:p w14:paraId="66FC7E0D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F7CA31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(b)</w:t>
            </w:r>
            <w:r w:rsidRPr="004E69B1">
              <w:rPr>
                <w:b/>
                <w:i/>
              </w:rPr>
              <w:tab/>
              <w:t>il-paragrafu 2 huwa mħassar;</w:t>
            </w:r>
            <w:r w:rsidRPr="004E69B1">
              <w:t xml:space="preserve"> </w:t>
            </w:r>
          </w:p>
        </w:tc>
      </w:tr>
      <w:tr w:rsidR="00C06B8C" w:rsidRPr="004E69B1" w14:paraId="15231C93" w14:textId="77777777" w:rsidTr="00E22E0E">
        <w:trPr>
          <w:jc w:val="center"/>
        </w:trPr>
        <w:tc>
          <w:tcPr>
            <w:tcW w:w="4876" w:type="dxa"/>
          </w:tcPr>
          <w:p w14:paraId="431159D9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2.</w:t>
            </w:r>
            <w:r w:rsidRPr="004E69B1">
              <w:rPr>
                <w:b/>
                <w:i/>
              </w:rPr>
              <w:tab/>
              <w:t>Minkejja l-paragrafu 1, din id-Direttiva ma għandhiex tipprekludi lill-Istati Membri milli jintroduċu, fil-liġi nazzjonali tagħhom, dispożizzjonijiet aktar stretti li jiddevjaw minn dawk stabbiliti fid-dispożizzjonijiet għajr l-Artikoli 6 u 8, l-Artikolu 10(1) sa (5), l-Artikolu 11(1) sa (6) u l-Artikolu 14, jew dispożizzjonijiet li jkunu aktar speċifiċi f’termini tal-objettiv jew tal-qasam kopert, inkluż billi jirregolaw prodotti, servizzi jew sitwazzjonijiet speċifiċi, sabiex jinkiseb livell differenti ta’ protezzjoni tad-drittijiet tal-bniedem, tal-impjiegi u dawk soċjali, tal-ambjent jew tal-klima.;</w:t>
            </w:r>
          </w:p>
        </w:tc>
        <w:tc>
          <w:tcPr>
            <w:tcW w:w="4876" w:type="dxa"/>
          </w:tcPr>
          <w:p w14:paraId="0BB0B52C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</w:tbl>
    <w:p w14:paraId="7F0BE0BB" w14:textId="77777777" w:rsidR="00C06B8C" w:rsidRPr="004E69B1" w:rsidRDefault="00C06B8C" w:rsidP="00C06B8C"/>
    <w:p w14:paraId="05B96205" w14:textId="0FA2F921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</w:r>
      <w:r w:rsidR="00B666D4">
        <w:t>305</w:t>
      </w:r>
    </w:p>
    <w:p w14:paraId="33F20580" w14:textId="77777777" w:rsidR="00C06B8C" w:rsidRPr="004E69B1" w:rsidRDefault="00C06B8C" w:rsidP="00C06B8C"/>
    <w:p w14:paraId="66C9D55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80B5721" w14:textId="77777777" w:rsidR="00C06B8C" w:rsidRPr="004E69B1" w:rsidRDefault="00C06B8C" w:rsidP="00C06B8C">
      <w:pPr>
        <w:pStyle w:val="NormalBold"/>
      </w:pPr>
      <w:r w:rsidRPr="004E69B1">
        <w:t>Artikolu 4 – paragrafu 1 – punt 3a (ġdid)</w:t>
      </w:r>
    </w:p>
    <w:p w14:paraId="1BE4A32D" w14:textId="77777777" w:rsidR="00535106" w:rsidRPr="004E69B1" w:rsidRDefault="00535106" w:rsidP="00535106">
      <w:pPr>
        <w:keepNext/>
      </w:pPr>
      <w:r w:rsidRPr="004E69B1">
        <w:t>Direttiva (UE) 2024/1760</w:t>
      </w:r>
    </w:p>
    <w:p w14:paraId="2D54B1D1" w14:textId="19A3FC3E" w:rsidR="00535106" w:rsidRPr="004E69B1" w:rsidRDefault="00535106" w:rsidP="00535106">
      <w:r w:rsidRPr="004E69B1">
        <w:t xml:space="preserve">Artikolu </w:t>
      </w:r>
      <w:r>
        <w:t>6</w:t>
      </w:r>
      <w:r w:rsidRPr="004E69B1">
        <w:t xml:space="preserve"> – paragrafu </w:t>
      </w:r>
      <w:r>
        <w:t>4</w:t>
      </w:r>
    </w:p>
    <w:p w14:paraId="11D2D78E" w14:textId="708DA4DB" w:rsidR="00C06B8C" w:rsidRPr="004E69B1" w:rsidRDefault="00C06B8C" w:rsidP="00C06B8C"/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666D4" w:rsidRPr="00571EAD" w14:paraId="0B333E60" w14:textId="77777777" w:rsidTr="00B666D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B7138" w14:textId="77777777" w:rsidR="00B666D4" w:rsidRPr="00571EAD" w:rsidRDefault="00B666D4" w:rsidP="00D8668D"/>
        </w:tc>
      </w:tr>
      <w:tr w:rsidR="00B666D4" w:rsidRPr="00571EAD" w14:paraId="18ADD8D9" w14:textId="77777777" w:rsidTr="00B666D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C91DC" w14:textId="77777777" w:rsidR="00B666D4" w:rsidRPr="00571EAD" w:rsidRDefault="00B666D4" w:rsidP="00D8668D">
            <w:pPr>
              <w:pStyle w:val="AmColumnHeading"/>
            </w:pPr>
            <w:r w:rsidRPr="00571EA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48C79" w14:textId="77777777" w:rsidR="00B666D4" w:rsidRPr="00571EAD" w:rsidRDefault="00B666D4" w:rsidP="00D8668D">
            <w:pPr>
              <w:pStyle w:val="AmColumnHeading"/>
            </w:pPr>
            <w:r w:rsidRPr="00571EAD">
              <w:t>Emenda</w:t>
            </w:r>
          </w:p>
        </w:tc>
      </w:tr>
      <w:tr w:rsidR="00B666D4" w:rsidRPr="00571EAD" w14:paraId="3D7A356C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4BCF8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26285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(3a)</w:t>
            </w:r>
            <w:r w:rsidRPr="00571EAD">
              <w:tab/>
            </w:r>
            <w:r w:rsidRPr="00571EAD">
              <w:rPr>
                <w:b/>
                <w:i/>
              </w:rPr>
              <w:t>L-Artikolu 6 huwa emendat kif ġej:</w:t>
            </w:r>
          </w:p>
        </w:tc>
      </w:tr>
      <w:tr w:rsidR="00B666D4" w:rsidRPr="00571EAD" w14:paraId="3C415D55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0576A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6358E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(a) il-paragrafu 1 huwa emendat kif ġej:</w:t>
            </w:r>
          </w:p>
        </w:tc>
      </w:tr>
      <w:tr w:rsidR="00B666D4" w:rsidRPr="00571EAD" w14:paraId="73EB01F0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64A11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42CE4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“1. L-Istati Membri għandhom jiżguraw li l-kumpaniji prinċipali li jaqgħu fil-kamp ta’ applikazzjoni ta’ din id-Direttiva jkunu jistgħu jissodisfaw l-obbligi stipulati fl-Artikoli 7 sa 11 f’isem kumpaniji li jkunu sussidjarji ta’ dawk il-kumpaniji prinċipali u li jaqgħu fil-kamp ta’ applikazzjoni ta’ din id-Direttiva, jekk dan jiżgura konformità effettiva. Dan huwa mingħajr preġudizzju għall-fatt li tali sussidjarji jkunu soġġetti għall-eżerċizzju tas-setgħat tal-awtorità superviżorja f’konformità mal-Artikolu 25 u għar-responsabbiltà ċivili tagħhom f’konformità mal-Artikolu 29.”;</w:t>
            </w:r>
          </w:p>
        </w:tc>
      </w:tr>
      <w:tr w:rsidR="00B666D4" w:rsidRPr="00571EAD" w14:paraId="7B4F0A41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64F99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5A5B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(b) il-paragrafu 3 huwa mħassar;</w:t>
            </w:r>
          </w:p>
        </w:tc>
      </w:tr>
      <w:tr w:rsidR="00B666D4" w:rsidRPr="00571EAD" w14:paraId="419C1B3D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95E79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9FFED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(c) jiżdied il-paragrafu li ġej:</w:t>
            </w:r>
          </w:p>
        </w:tc>
      </w:tr>
      <w:tr w:rsidR="00B666D4" w:rsidRPr="00571EAD" w14:paraId="66F38B3D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DBB9E" w14:textId="77777777" w:rsidR="00B666D4" w:rsidRPr="00571EAD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68AE" w14:textId="77777777" w:rsidR="00B666D4" w:rsidRPr="00571EAD" w:rsidRDefault="00B666D4" w:rsidP="00D8668D">
            <w:pPr>
              <w:pStyle w:val="Normal6a"/>
            </w:pPr>
            <w:r w:rsidRPr="00571EAD">
              <w:rPr>
                <w:b/>
                <w:i/>
              </w:rPr>
              <w:t>“3a. Meta kumpanija koperta minn din id-Direttiva takkwista kumpanija li ma kinitx fil-kamp ta’ applikazzjoni ta’ din id-Direttiva, il-kumpanija akkwirenti jkollha sentejn biex tintegra l-proċessi tal-kumpanija mixtrija fil-politika ta’ diliġenza dovuta tagħha stess.”;</w:t>
            </w:r>
          </w:p>
        </w:tc>
      </w:tr>
    </w:tbl>
    <w:p w14:paraId="6BAB346C" w14:textId="77777777" w:rsidR="00C06B8C" w:rsidRPr="004E69B1" w:rsidRDefault="00C06B8C" w:rsidP="00C06B8C"/>
    <w:p w14:paraId="2206F3D2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88</w:t>
      </w:r>
    </w:p>
    <w:p w14:paraId="7FC47802" w14:textId="77777777" w:rsidR="00C06B8C" w:rsidRPr="004E69B1" w:rsidRDefault="00C06B8C" w:rsidP="00C06B8C"/>
    <w:p w14:paraId="2F3CD1D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B4A511C" w14:textId="77777777" w:rsidR="00C06B8C" w:rsidRPr="004E69B1" w:rsidRDefault="00C06B8C" w:rsidP="00C06B8C">
      <w:pPr>
        <w:pStyle w:val="NormalBold"/>
      </w:pPr>
      <w:r w:rsidRPr="004E69B1">
        <w:t>Artikolu 4 – paragrafu 1 – punt 4 – punt a</w:t>
      </w:r>
    </w:p>
    <w:p w14:paraId="7D16879E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645DC08B" w14:textId="77777777" w:rsidR="00C06B8C" w:rsidRPr="004E69B1" w:rsidRDefault="00C06B8C" w:rsidP="00C06B8C">
      <w:r w:rsidRPr="004E69B1">
        <w:t>Artikolu 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AC4E812" w14:textId="77777777" w:rsidTr="00E22E0E">
        <w:trPr>
          <w:jc w:val="center"/>
        </w:trPr>
        <w:tc>
          <w:tcPr>
            <w:tcW w:w="9752" w:type="dxa"/>
            <w:gridSpan w:val="2"/>
          </w:tcPr>
          <w:p w14:paraId="7BB06FFB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2F557F07" w14:textId="77777777" w:rsidTr="00E22E0E">
        <w:trPr>
          <w:jc w:val="center"/>
        </w:trPr>
        <w:tc>
          <w:tcPr>
            <w:tcW w:w="4876" w:type="dxa"/>
          </w:tcPr>
          <w:p w14:paraId="2F07C5F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84377B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5CEA0D8" w14:textId="77777777" w:rsidTr="00E22E0E">
        <w:trPr>
          <w:jc w:val="center"/>
        </w:trPr>
        <w:tc>
          <w:tcPr>
            <w:tcW w:w="4876" w:type="dxa"/>
          </w:tcPr>
          <w:p w14:paraId="7DF7028F" w14:textId="77777777" w:rsidR="00C06B8C" w:rsidRPr="004E69B1" w:rsidRDefault="00C06B8C" w:rsidP="00E22E0E">
            <w:pPr>
              <w:pStyle w:val="Normal6"/>
            </w:pPr>
            <w:r w:rsidRPr="004E69B1">
              <w:t>(a)</w:t>
            </w:r>
            <w:r w:rsidRPr="004E69B1">
              <w:tab/>
            </w:r>
            <w:r w:rsidRPr="004E69B1">
              <w:rPr>
                <w:b/>
                <w:i/>
              </w:rPr>
              <w:t>Fil-paragrafu</w:t>
            </w:r>
            <w:r w:rsidRPr="004E69B1">
              <w:t xml:space="preserve"> 2</w:t>
            </w:r>
            <w:r w:rsidRPr="004E69B1">
              <w:rPr>
                <w:b/>
                <w:i/>
              </w:rPr>
              <w:t>, il-punt (b)</w:t>
            </w:r>
            <w:r w:rsidRPr="004E69B1">
              <w:t xml:space="preserve"> huwa sostitwit b’dan li ġej:</w:t>
            </w:r>
          </w:p>
        </w:tc>
        <w:tc>
          <w:tcPr>
            <w:tcW w:w="4876" w:type="dxa"/>
          </w:tcPr>
          <w:p w14:paraId="082A320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(a)</w:t>
            </w:r>
            <w:r w:rsidRPr="004E69B1">
              <w:tab/>
            </w:r>
            <w:r w:rsidRPr="004E69B1">
              <w:rPr>
                <w:b/>
                <w:i/>
              </w:rPr>
              <w:t>il-paragrafu</w:t>
            </w:r>
            <w:r w:rsidRPr="004E69B1">
              <w:t xml:space="preserve"> 2 huwa sostitwit b’dan li ġej:</w:t>
            </w:r>
          </w:p>
        </w:tc>
      </w:tr>
      <w:tr w:rsidR="00C06B8C" w:rsidRPr="004E69B1" w14:paraId="6F822485" w14:textId="77777777" w:rsidTr="00E22E0E">
        <w:trPr>
          <w:jc w:val="center"/>
        </w:trPr>
        <w:tc>
          <w:tcPr>
            <w:tcW w:w="4876" w:type="dxa"/>
          </w:tcPr>
          <w:p w14:paraId="72FD57EE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C234104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“2</w:t>
            </w:r>
            <w:r w:rsidRPr="004E69B1">
              <w:tab/>
            </w:r>
            <w:r w:rsidRPr="004E69B1">
              <w:rPr>
                <w:b/>
                <w:i/>
              </w:rPr>
              <w:t xml:space="preserve">Bħala parti mill-obbligu stipulat fil-paragrafu 1, u bl-adozzjoni ta’ approċċ ibbażat fuq ir-riskji li jqis il-fatturi ta’ riskju rilevanti, inklużi fatturi ta’ riskju ġeografiċi u kuntestwali, bħal-livell tal-infurzar tal-liġi; fatturi ta’ riskju settorjali, tal-prodotti jew tas-servizzi, kif ukoll fatturi ta’ riskju tal-operat kummerċjali jew tas-sħab kummerċjali, bħal jekk is-sieħeb kummerċjali huwiex kumpanija koperta minn din id-Direttiva, </w:t>
            </w:r>
            <w:r w:rsidRPr="004E69B1">
              <w:rPr>
                <w:b/>
                <w:i/>
              </w:rPr>
              <w:lastRenderedPageBreak/>
              <w:t>il-kumpaniji għandhom jieħdu miżuri xierqa biex:</w:t>
            </w:r>
          </w:p>
        </w:tc>
      </w:tr>
      <w:tr w:rsidR="00C06B8C" w:rsidRPr="004E69B1" w14:paraId="7B0905A5" w14:textId="77777777" w:rsidTr="00E22E0E">
        <w:trPr>
          <w:jc w:val="center"/>
        </w:trPr>
        <w:tc>
          <w:tcPr>
            <w:tcW w:w="4876" w:type="dxa"/>
          </w:tcPr>
          <w:p w14:paraId="6EBFFC13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5636452F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(a)</w:t>
            </w:r>
            <w:r w:rsidRPr="004E69B1">
              <w:tab/>
            </w:r>
            <w:r w:rsidRPr="004E69B1">
              <w:rPr>
                <w:b/>
                <w:i/>
              </w:rPr>
              <w:t>iwettqu identifikazzjoni bikrija, abbażi ta’ informazzjoni raġonevolment disponibbli, biex jidentifikaw oqsma ġenerali fl-operazzjonijiet tagħhom stess, dawk tas-sussidjarji tagħhom u, meta relatati mal-ktajjen ta’ attivitajiet tagħhom, dawk tas-sħab kummerċjali tagħhom, fejn x’aktarx l-aktar li jseħħu l-impatti negattivi u li jkunu l-aktar severi;</w:t>
            </w:r>
          </w:p>
        </w:tc>
      </w:tr>
      <w:tr w:rsidR="00C06B8C" w:rsidRPr="004E69B1" w14:paraId="19F0A3C1" w14:textId="77777777" w:rsidTr="00E22E0E">
        <w:trPr>
          <w:jc w:val="center"/>
        </w:trPr>
        <w:tc>
          <w:tcPr>
            <w:tcW w:w="4876" w:type="dxa"/>
          </w:tcPr>
          <w:p w14:paraId="242A8886" w14:textId="77777777" w:rsidR="00C06B8C" w:rsidRPr="004E69B1" w:rsidRDefault="00C06B8C" w:rsidP="00E22E0E">
            <w:pPr>
              <w:pStyle w:val="Normal6"/>
            </w:pPr>
            <w:r w:rsidRPr="004E69B1">
              <w:t>(b)</w:t>
            </w:r>
            <w:r w:rsidRPr="004E69B1">
              <w:tab/>
              <w:t xml:space="preserve">abbażi tar-riżultati </w:t>
            </w:r>
            <w:r w:rsidRPr="004E69B1">
              <w:rPr>
                <w:b/>
                <w:i/>
              </w:rPr>
              <w:t>tal-immappjar kif imsemmi</w:t>
            </w:r>
            <w:r w:rsidRPr="004E69B1">
              <w:t xml:space="preserve"> fil-punt (a), </w:t>
            </w:r>
            <w:r w:rsidRPr="004E69B1">
              <w:rPr>
                <w:b/>
                <w:i/>
              </w:rPr>
              <w:t>iwettqu valutazzjoni fil-fond tal-operazzjonijiet tagħhom stess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dawk tas-sussidjarji tagħhom u, meta relatati mal-ktajjen ta’ attivitajiet tagħhom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dawk tas-sħab kummerċjali diretti tagħhom, fl-oqsma</w:t>
            </w:r>
            <w:r w:rsidRPr="004E69B1">
              <w:t xml:space="preserve"> fejn ġie identifikat li l-impatti negattivi </w:t>
            </w:r>
            <w:r w:rsidRPr="004E69B1">
              <w:rPr>
                <w:b/>
                <w:i/>
              </w:rPr>
              <w:t>huwa</w:t>
            </w:r>
            <w:r w:rsidRPr="004E69B1">
              <w:t xml:space="preserve"> l-aktar </w:t>
            </w:r>
            <w:r w:rsidRPr="004E69B1">
              <w:rPr>
                <w:b/>
                <w:i/>
              </w:rPr>
              <w:t xml:space="preserve">probabbli </w:t>
            </w:r>
            <w:r w:rsidRPr="004E69B1">
              <w:t xml:space="preserve">li jseħħu u </w:t>
            </w:r>
            <w:r w:rsidRPr="004E69B1">
              <w:rPr>
                <w:b/>
                <w:i/>
              </w:rPr>
              <w:t xml:space="preserve">fejn x’aktarx </w:t>
            </w:r>
            <w:r w:rsidRPr="004E69B1">
              <w:t>li jkunu l-aktar severi.;</w:t>
            </w:r>
          </w:p>
        </w:tc>
        <w:tc>
          <w:tcPr>
            <w:tcW w:w="4876" w:type="dxa"/>
          </w:tcPr>
          <w:p w14:paraId="0EC440A5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t>(b)</w:t>
            </w:r>
            <w:r w:rsidRPr="004E69B1">
              <w:tab/>
              <w:t xml:space="preserve">abbażi tar-riżultati </w:t>
            </w:r>
            <w:r w:rsidRPr="004E69B1">
              <w:rPr>
                <w:b/>
                <w:i/>
              </w:rPr>
              <w:t>tal-identifikazzjoni bikrija msemmija</w:t>
            </w:r>
            <w:r w:rsidRPr="004E69B1">
              <w:t xml:space="preserve"> fil-punt (a), </w:t>
            </w:r>
            <w:r w:rsidRPr="004E69B1">
              <w:rPr>
                <w:b/>
                <w:i/>
              </w:rPr>
              <w:t>u meta, abbażi ta’ informazzjoni rilevanti u verifikabbli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il-kumpanija jkollha raġuni biex temmen li nħolqu jew jistgħu jinħolqu impatti negattivi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iwettqu valutazzjoni ulterjuri biss f’dawk l-oqsma</w:t>
            </w:r>
            <w:r w:rsidRPr="004E69B1">
              <w:t xml:space="preserve"> fejn ġie identifikat li l-impatti negattivi </w:t>
            </w:r>
            <w:r w:rsidRPr="004E69B1">
              <w:rPr>
                <w:b/>
                <w:i/>
              </w:rPr>
              <w:t>x’aktarx</w:t>
            </w:r>
            <w:r w:rsidRPr="004E69B1">
              <w:t xml:space="preserve"> l-aktar li jseħħu u li jkunu l-aktar severi. </w:t>
            </w:r>
            <w:r w:rsidRPr="004E69B1">
              <w:rPr>
                <w:b/>
                <w:i/>
              </w:rPr>
              <w:t>Il-kumpaniji ma għandhomx ikunu meħtieġa jitolbu xi informazzjoni mingħand is-sħab kummerċjali, meta ma jkunu ġew identifikati l-ebda riskji probabbli u severi. Il-kumpaniji għandhom ikunu jistgħu jipprijoritizzaw il-valutazzjoni tas-sħab kummerċjali diretti, f’konformità mas-severità u mal-probabbiltà tal-impatti negattivi.”</w:t>
            </w:r>
            <w:r w:rsidRPr="004E69B1">
              <w:t>;</w:t>
            </w:r>
          </w:p>
        </w:tc>
      </w:tr>
    </w:tbl>
    <w:p w14:paraId="3FC6E43A" w14:textId="77777777" w:rsidR="00C06B8C" w:rsidRPr="004E69B1" w:rsidRDefault="00C06B8C" w:rsidP="00C06B8C"/>
    <w:p w14:paraId="4C2E58FD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89</w:t>
      </w:r>
    </w:p>
    <w:p w14:paraId="2918CC89" w14:textId="77777777" w:rsidR="00C06B8C" w:rsidRPr="004E69B1" w:rsidRDefault="00C06B8C" w:rsidP="00C06B8C"/>
    <w:p w14:paraId="376B697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EB95E22" w14:textId="77777777" w:rsidR="00C06B8C" w:rsidRPr="004E69B1" w:rsidRDefault="00C06B8C" w:rsidP="00C06B8C">
      <w:pPr>
        <w:pStyle w:val="NormalBold"/>
      </w:pPr>
      <w:r w:rsidRPr="004E69B1">
        <w:t>Artikolu 4 – paragrafu 1 – punt 4 – punt b</w:t>
      </w:r>
    </w:p>
    <w:p w14:paraId="185D13C6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5CC491A" w14:textId="77777777" w:rsidR="00C06B8C" w:rsidRPr="004E69B1" w:rsidRDefault="00C06B8C" w:rsidP="00C06B8C">
      <w:r w:rsidRPr="004E69B1">
        <w:t>Artikolu 8 – paragrafu 2a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4B18099" w14:textId="77777777" w:rsidTr="00E22E0E">
        <w:trPr>
          <w:jc w:val="center"/>
        </w:trPr>
        <w:tc>
          <w:tcPr>
            <w:tcW w:w="9752" w:type="dxa"/>
            <w:gridSpan w:val="2"/>
          </w:tcPr>
          <w:p w14:paraId="491D50C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03EEBEA" w14:textId="77777777" w:rsidTr="00E22E0E">
        <w:trPr>
          <w:jc w:val="center"/>
        </w:trPr>
        <w:tc>
          <w:tcPr>
            <w:tcW w:w="4876" w:type="dxa"/>
          </w:tcPr>
          <w:p w14:paraId="289F22E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C0BEAE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AB2D035" w14:textId="77777777" w:rsidTr="00E22E0E">
        <w:trPr>
          <w:jc w:val="center"/>
        </w:trPr>
        <w:tc>
          <w:tcPr>
            <w:tcW w:w="4876" w:type="dxa"/>
          </w:tcPr>
          <w:p w14:paraId="38ED6E1D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(b)</w:t>
            </w:r>
            <w:r w:rsidRPr="004E69B1">
              <w:tab/>
            </w:r>
            <w:r w:rsidRPr="004E69B1">
              <w:rPr>
                <w:b/>
                <w:bCs/>
                <w:i/>
                <w:iCs/>
              </w:rPr>
              <w:t>jiddaħħal il-paragrafu 2a li ġej:</w:t>
            </w:r>
          </w:p>
        </w:tc>
        <w:tc>
          <w:tcPr>
            <w:tcW w:w="4876" w:type="dxa"/>
          </w:tcPr>
          <w:p w14:paraId="07A61CFD" w14:textId="77777777" w:rsidR="00C06B8C" w:rsidRPr="004E69B1" w:rsidRDefault="00C06B8C" w:rsidP="00E22E0E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4E69B1">
              <w:rPr>
                <w:b/>
                <w:i/>
              </w:rPr>
              <w:t>imħassar</w:t>
            </w:r>
          </w:p>
        </w:tc>
      </w:tr>
      <w:tr w:rsidR="00C06B8C" w:rsidRPr="004E69B1" w14:paraId="05BA04FD" w14:textId="77777777" w:rsidTr="00E22E0E">
        <w:trPr>
          <w:jc w:val="center"/>
        </w:trPr>
        <w:tc>
          <w:tcPr>
            <w:tcW w:w="4876" w:type="dxa"/>
          </w:tcPr>
          <w:p w14:paraId="08EA40DF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2a.</w:t>
            </w:r>
            <w:r w:rsidRPr="004E69B1">
              <w:rPr>
                <w:b/>
                <w:i/>
              </w:rPr>
              <w:tab/>
              <w:t xml:space="preserve">Meta kumpanija jkollha informazzjoni plawżibbli li tissuġġerixxi li jkunu żviluppaw jew li jistgħu jiżviluppaw impatti negattivi fil-livell tal-operazzjonijiet ta’ sieħeb kummerċjali indirett, hija għandha twettaq valutazzjoni fil-fond. Il-kumpanija għandha dejjem twettaq tali valutazzjoni meta n-natura </w:t>
            </w:r>
            <w:r w:rsidRPr="004E69B1">
              <w:rPr>
                <w:b/>
                <w:i/>
              </w:rPr>
              <w:lastRenderedPageBreak/>
              <w:t>indiretta, aktar milli diretta, tar-relazzjoni mas-sieħeb kummerċjali tkun ir-riżultat ta’ arranġament artifiċjali li ma jirriflettix ir-realtà ekonomika iżda jindika ċirkomvenzjoni tal-paragrafu 2, il-punt (b). Meta l-valutazzjoni tikkonferma l-probabbiltà jew l-eżistenza tal-impatt negattiv, din titqies li tkun ġiet identifikata.</w:t>
            </w:r>
          </w:p>
        </w:tc>
        <w:tc>
          <w:tcPr>
            <w:tcW w:w="4876" w:type="dxa"/>
          </w:tcPr>
          <w:p w14:paraId="1DC766A8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  <w:tr w:rsidR="00C06B8C" w:rsidRPr="004E69B1" w14:paraId="3FB870F8" w14:textId="77777777" w:rsidTr="00E22E0E">
        <w:trPr>
          <w:jc w:val="center"/>
        </w:trPr>
        <w:tc>
          <w:tcPr>
            <w:tcW w:w="4876" w:type="dxa"/>
          </w:tcPr>
          <w:p w14:paraId="4C5E1C1A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L-ewwel subparagrafu huwa mingħajr preġudizzju għal li l-kumpanija tqis l-informazzjoni disponibbli dwar is-sħab kummerċjali indiretti u jekk dawk is-sħab kummerċjali jistgħux isegwu r-regoli u l-prinċipji stabbiliti fil-kodiċi ta’ kondotta tal-kumpanija meta tagħżel sieħeb kummerċjali dirett.</w:t>
            </w:r>
          </w:p>
        </w:tc>
        <w:tc>
          <w:tcPr>
            <w:tcW w:w="4876" w:type="dxa"/>
          </w:tcPr>
          <w:p w14:paraId="5168E224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  <w:tr w:rsidR="00C06B8C" w:rsidRPr="004E69B1" w14:paraId="0AA02148" w14:textId="77777777" w:rsidTr="00E22E0E">
        <w:trPr>
          <w:jc w:val="center"/>
        </w:trPr>
        <w:tc>
          <w:tcPr>
            <w:tcW w:w="4876" w:type="dxa"/>
          </w:tcPr>
          <w:p w14:paraId="21D2B788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  <w:r w:rsidRPr="004E69B1">
              <w:rPr>
                <w:b/>
                <w:i/>
              </w:rPr>
              <w:t>Minkejja l-ewwel subparagrafu, irrispettivament minn jekk tkunx disponibbli informazzjoni plawżibbli dwar sħab kummerċjali indiretti, kumpanija għandha tfittex aċċertamenti kuntrattwali minn sieħeb kummerċjali dirett li dak is-sieħeb kummerċjali se jiżgura l-konformità mal-kodiċi ta’ kondotta tal-kumpanija billi jistabbilixxi aċċertamenti kuntrattwali korrispondenti mis-sħab kummerċjali tiegħu. L-Artikolu 10(2), il-punti (b) u (e) għandu japplika kif xieraq.”;</w:t>
            </w:r>
          </w:p>
        </w:tc>
        <w:tc>
          <w:tcPr>
            <w:tcW w:w="4876" w:type="dxa"/>
          </w:tcPr>
          <w:p w14:paraId="2BD7A34A" w14:textId="77777777" w:rsidR="00C06B8C" w:rsidRPr="004E69B1" w:rsidRDefault="00C06B8C" w:rsidP="00E22E0E">
            <w:pPr>
              <w:pStyle w:val="Normal6"/>
              <w:rPr>
                <w:b/>
                <w:i/>
              </w:rPr>
            </w:pPr>
          </w:p>
        </w:tc>
      </w:tr>
    </w:tbl>
    <w:p w14:paraId="3C298100" w14:textId="77777777" w:rsidR="00C06B8C" w:rsidRPr="004E69B1" w:rsidRDefault="00C06B8C" w:rsidP="00C06B8C"/>
    <w:p w14:paraId="1F46BF88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90</w:t>
      </w:r>
    </w:p>
    <w:p w14:paraId="782E98C6" w14:textId="77777777" w:rsidR="00C06B8C" w:rsidRPr="004E69B1" w:rsidRDefault="00C06B8C" w:rsidP="00C06B8C"/>
    <w:p w14:paraId="2EA7D20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7301D64" w14:textId="77777777" w:rsidR="00C06B8C" w:rsidRPr="004E69B1" w:rsidRDefault="00C06B8C" w:rsidP="00C06B8C">
      <w:pPr>
        <w:pStyle w:val="NormalBold"/>
      </w:pPr>
      <w:r w:rsidRPr="004E69B1">
        <w:t>Artikolu 4 – paragrafu 1 – punt 4 – punt ba (ġdid)</w:t>
      </w:r>
    </w:p>
    <w:p w14:paraId="0BE48BE7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59D7D916" w14:textId="77777777" w:rsidR="00C06B8C" w:rsidRPr="004E69B1" w:rsidRDefault="00C06B8C" w:rsidP="00C06B8C">
      <w:r w:rsidRPr="004E69B1">
        <w:t>Artikolu 8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164B87E" w14:textId="77777777" w:rsidTr="00E22E0E">
        <w:trPr>
          <w:jc w:val="center"/>
        </w:trPr>
        <w:tc>
          <w:tcPr>
            <w:tcW w:w="9752" w:type="dxa"/>
            <w:gridSpan w:val="2"/>
          </w:tcPr>
          <w:p w14:paraId="48AFF55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F2E5FA8" w14:textId="77777777" w:rsidTr="00E22E0E">
        <w:trPr>
          <w:jc w:val="center"/>
        </w:trPr>
        <w:tc>
          <w:tcPr>
            <w:tcW w:w="4876" w:type="dxa"/>
          </w:tcPr>
          <w:p w14:paraId="30068D1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65FAAF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ECF2C7E" w14:textId="77777777" w:rsidTr="00E22E0E">
        <w:trPr>
          <w:jc w:val="center"/>
        </w:trPr>
        <w:tc>
          <w:tcPr>
            <w:tcW w:w="4876" w:type="dxa"/>
          </w:tcPr>
          <w:p w14:paraId="51188406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48DCBC6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(ba)</w:t>
            </w:r>
            <w:r w:rsidRPr="004E69B1">
              <w:tab/>
            </w:r>
            <w:r w:rsidRPr="004E69B1">
              <w:rPr>
                <w:b/>
                <w:i/>
              </w:rPr>
              <w:t>il-paragrafu 3 huwa sostitwit b’dan li ġej:</w:t>
            </w:r>
          </w:p>
        </w:tc>
      </w:tr>
      <w:tr w:rsidR="00C06B8C" w:rsidRPr="004E69B1" w14:paraId="3BBCF9C1" w14:textId="77777777" w:rsidTr="00E22E0E">
        <w:trPr>
          <w:jc w:val="center"/>
        </w:trPr>
        <w:tc>
          <w:tcPr>
            <w:tcW w:w="4876" w:type="dxa"/>
          </w:tcPr>
          <w:p w14:paraId="2CEAB524" w14:textId="77777777" w:rsidR="00C06B8C" w:rsidRPr="004E69B1" w:rsidRDefault="00C06B8C" w:rsidP="00E22E0E">
            <w:pPr>
              <w:pStyle w:val="Normal6"/>
            </w:pPr>
            <w:r w:rsidRPr="004E69B1">
              <w:t>3.</w:t>
            </w:r>
            <w:r w:rsidRPr="004E69B1">
              <w:tab/>
              <w:t xml:space="preserve">L-Istati Membri għandhom jiżguraw li, għall-finijiet tal-identifikazzjoni </w:t>
            </w:r>
            <w:r w:rsidRPr="004E69B1">
              <w:rPr>
                <w:b/>
                <w:i/>
              </w:rPr>
              <w:t>u tal-valutazzjoni tal-impatti negattivi msemmija</w:t>
            </w:r>
            <w:r w:rsidRPr="004E69B1">
              <w:t xml:space="preserve"> fil-paragrafu </w:t>
            </w:r>
            <w:r w:rsidRPr="004E69B1">
              <w:rPr>
                <w:b/>
                <w:i/>
              </w:rPr>
              <w:t>1 abbażi ta’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meta jkun xieraq, informazzjoni kwantitattiva u kwalitattiva</w:t>
            </w:r>
            <w:r w:rsidRPr="004E69B1">
              <w:t xml:space="preserve">, </w:t>
            </w:r>
            <w:r w:rsidRPr="004E69B1">
              <w:lastRenderedPageBreak/>
              <w:t xml:space="preserve">il-kumpaniji </w:t>
            </w:r>
            <w:r w:rsidRPr="004E69B1">
              <w:rPr>
                <w:b/>
                <w:i/>
              </w:rPr>
              <w:t>jkunu intitolati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jagħmlu użu minn riżorsi xierqa, inklużi rapporti indipendenti u informazzjoni miġbura permezz tal-mekkaniżmu ta’ notifika u tal-proċedura għall-ilmenti previsti fl-Artikolu 14</w:t>
            </w:r>
            <w:r w:rsidRPr="004E69B1">
              <w:t>.</w:t>
            </w:r>
          </w:p>
        </w:tc>
        <w:tc>
          <w:tcPr>
            <w:tcW w:w="4876" w:type="dxa"/>
          </w:tcPr>
          <w:p w14:paraId="4333F7F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lastRenderedPageBreak/>
              <w:t>“3.</w:t>
            </w:r>
            <w:r w:rsidRPr="004E69B1">
              <w:tab/>
              <w:t xml:space="preserve">L-Istati Membri għandhom jiżguraw li, għall-finijiet tal-identifikazzjoni </w:t>
            </w:r>
            <w:r w:rsidRPr="004E69B1">
              <w:rPr>
                <w:b/>
                <w:i/>
              </w:rPr>
              <w:t>bikrija prevista</w:t>
            </w:r>
            <w:r w:rsidRPr="004E69B1">
              <w:t xml:space="preserve"> fil-paragrafu </w:t>
            </w:r>
            <w:r w:rsidRPr="004E69B1">
              <w:rPr>
                <w:b/>
                <w:i/>
              </w:rPr>
              <w:t>2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il-punt (a)</w:t>
            </w:r>
            <w:r w:rsidRPr="004E69B1">
              <w:t xml:space="preserve">, il-kumpaniji </w:t>
            </w:r>
            <w:r w:rsidRPr="004E69B1">
              <w:rPr>
                <w:b/>
                <w:i/>
              </w:rPr>
              <w:t>ma jfittxux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 xml:space="preserve">jiksbu l-informazzjoni mingħand is-sħab kummerċjali tagħhom </w:t>
            </w:r>
            <w:r w:rsidRPr="004E69B1">
              <w:rPr>
                <w:b/>
                <w:i/>
              </w:rPr>
              <w:lastRenderedPageBreak/>
              <w:t>iżda jiddependu unikament fuq informazzjoni li tkun diġà raġonevolment disponibbli, inklużi l-fatturi ta’ riskju</w:t>
            </w:r>
            <w:r w:rsidRPr="004E69B1">
              <w:t>.</w:t>
            </w:r>
            <w:r w:rsidRPr="004E69B1">
              <w:rPr>
                <w:b/>
                <w:i/>
              </w:rPr>
              <w:t>”;</w:t>
            </w:r>
          </w:p>
        </w:tc>
      </w:tr>
    </w:tbl>
    <w:p w14:paraId="5BC622F9" w14:textId="77777777" w:rsidR="00C06B8C" w:rsidRPr="004E69B1" w:rsidRDefault="00C06B8C" w:rsidP="00C06B8C"/>
    <w:p w14:paraId="5B389DB2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91</w:t>
      </w:r>
    </w:p>
    <w:p w14:paraId="26069D71" w14:textId="77777777" w:rsidR="00C06B8C" w:rsidRPr="004E69B1" w:rsidRDefault="00C06B8C" w:rsidP="00C06B8C"/>
    <w:p w14:paraId="66D2C17A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E5565D3" w14:textId="77777777" w:rsidR="00C06B8C" w:rsidRPr="004E69B1" w:rsidRDefault="00C06B8C" w:rsidP="00C06B8C">
      <w:pPr>
        <w:pStyle w:val="NormalBold"/>
      </w:pPr>
      <w:r w:rsidRPr="004E69B1">
        <w:t>Artikolu 4 – paragrafu 1 – punt 4 –punt c</w:t>
      </w:r>
    </w:p>
    <w:p w14:paraId="6D3016D5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68E8D8A5" w14:textId="77777777" w:rsidR="00C06B8C" w:rsidRPr="004E69B1" w:rsidRDefault="00C06B8C" w:rsidP="00C06B8C">
      <w:r w:rsidRPr="004E69B1">
        <w:t>Artikolu 8 – 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E2B5870" w14:textId="77777777" w:rsidTr="00E22E0E">
        <w:trPr>
          <w:jc w:val="center"/>
        </w:trPr>
        <w:tc>
          <w:tcPr>
            <w:tcW w:w="9752" w:type="dxa"/>
            <w:gridSpan w:val="2"/>
          </w:tcPr>
          <w:p w14:paraId="47CC281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D284655" w14:textId="77777777" w:rsidTr="00E22E0E">
        <w:trPr>
          <w:jc w:val="center"/>
        </w:trPr>
        <w:tc>
          <w:tcPr>
            <w:tcW w:w="4876" w:type="dxa"/>
          </w:tcPr>
          <w:p w14:paraId="5FECCF9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AE4233B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D16091C" w14:textId="77777777" w:rsidTr="00E22E0E">
        <w:trPr>
          <w:jc w:val="center"/>
        </w:trPr>
        <w:tc>
          <w:tcPr>
            <w:tcW w:w="4876" w:type="dxa"/>
          </w:tcPr>
          <w:p w14:paraId="4D1EF1B0" w14:textId="77777777" w:rsidR="00C06B8C" w:rsidRPr="004E69B1" w:rsidRDefault="00C06B8C" w:rsidP="00E22E0E">
            <w:pPr>
              <w:pStyle w:val="Normal6"/>
            </w:pPr>
            <w:r w:rsidRPr="004E69B1">
              <w:t>“4.</w:t>
            </w:r>
            <w:r w:rsidRPr="004E69B1">
              <w:tab/>
            </w:r>
            <w:r w:rsidRPr="004E69B1">
              <w:rPr>
                <w:b/>
                <w:bCs/>
                <w:i/>
                <w:iCs/>
              </w:rPr>
              <w:t>Meta l-informazzjoni meħtieġa għall-valutazzjoni fil-fond</w:t>
            </w:r>
            <w:r w:rsidRPr="004E69B1">
              <w:t xml:space="preserve"> prevista fil-paragrafu 2, il-punt (b), </w:t>
            </w:r>
            <w:r w:rsidRPr="004E69B1">
              <w:rPr>
                <w:b/>
                <w:bCs/>
                <w:i/>
                <w:iCs/>
              </w:rPr>
              <w:t>u</w:t>
            </w:r>
            <w:r w:rsidRPr="004E69B1">
              <w:t xml:space="preserve"> fil-paragrafu </w:t>
            </w:r>
            <w:r w:rsidRPr="004E69B1">
              <w:rPr>
                <w:b/>
                <w:bCs/>
                <w:i/>
                <w:iCs/>
              </w:rPr>
              <w:t>2a</w:t>
            </w:r>
            <w:r w:rsidRPr="004E69B1">
              <w:t xml:space="preserve"> tkun tista’ tinkiseb </w:t>
            </w:r>
            <w:r w:rsidRPr="004E69B1">
              <w:rPr>
                <w:b/>
                <w:bCs/>
                <w:i/>
                <w:iCs/>
              </w:rPr>
              <w:t>minn</w:t>
            </w:r>
            <w:r w:rsidRPr="004E69B1">
              <w:t xml:space="preserve"> sħab kummerċjali differenti, il-kumpanija għandha </w:t>
            </w:r>
            <w:r w:rsidRPr="004E69B1">
              <w:rPr>
                <w:b/>
                <w:bCs/>
                <w:i/>
                <w:iCs/>
              </w:rPr>
              <w:t>tipprijoritizza li titlob</w:t>
            </w:r>
            <w:r w:rsidRPr="004E69B1">
              <w:t xml:space="preserve"> tali informazzjoni, meta jkun raġonevoli, direttament </w:t>
            </w:r>
            <w:r w:rsidRPr="004E69B1">
              <w:rPr>
                <w:b/>
                <w:bCs/>
                <w:i/>
                <w:iCs/>
              </w:rPr>
              <w:t>mis-sieħeb</w:t>
            </w:r>
            <w:r w:rsidRPr="004E69B1">
              <w:t xml:space="preserve"> jew </w:t>
            </w:r>
            <w:r w:rsidRPr="004E69B1">
              <w:rPr>
                <w:b/>
                <w:bCs/>
                <w:i/>
                <w:iCs/>
              </w:rPr>
              <w:t>sħab</w:t>
            </w:r>
            <w:r w:rsidRPr="004E69B1">
              <w:t xml:space="preserve"> kummerċjali fejn l-impatti negattivi </w:t>
            </w:r>
            <w:r w:rsidRPr="004E69B1">
              <w:rPr>
                <w:b/>
                <w:bCs/>
                <w:i/>
                <w:iCs/>
              </w:rPr>
              <w:t>jkunu</w:t>
            </w:r>
            <w:r w:rsidRPr="004E69B1">
              <w:t xml:space="preserve"> l-aktar </w:t>
            </w:r>
            <w:r w:rsidRPr="004E69B1">
              <w:rPr>
                <w:b/>
                <w:bCs/>
                <w:i/>
                <w:iCs/>
              </w:rPr>
              <w:t>probabbli</w:t>
            </w:r>
            <w:r w:rsidRPr="004E69B1">
              <w:t xml:space="preserve"> li jseħħu.”;</w:t>
            </w:r>
          </w:p>
        </w:tc>
        <w:tc>
          <w:tcPr>
            <w:tcW w:w="4876" w:type="dxa"/>
          </w:tcPr>
          <w:p w14:paraId="372AB95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“4.</w:t>
            </w:r>
            <w:r w:rsidRPr="004E69B1">
              <w:tab/>
            </w:r>
            <w:r w:rsidRPr="004E69B1">
              <w:rPr>
                <w:b/>
                <w:bCs/>
                <w:i/>
                <w:iCs/>
              </w:rPr>
              <w:t>L-Istati Membri għandhom jiżguraw li, għall-finijiet tal-valutazzjoni ulterjuri</w:t>
            </w:r>
            <w:r w:rsidRPr="004E69B1">
              <w:t xml:space="preserve"> prevista fil-paragrafu 2, il-punt (b), </w:t>
            </w:r>
            <w:r w:rsidRPr="004E69B1">
              <w:rPr>
                <w:b/>
                <w:bCs/>
                <w:i/>
                <w:iCs/>
              </w:rPr>
              <w:t>ta’ dan l-Artikolu, il-kumpaniji ma jfittxux li jiksbu l-informazzjoni mis-sħab kummerċjali tagħhom, dment li dan ma jkunx neċessarju.</w:t>
            </w:r>
            <w:r w:rsidRPr="004E69B1">
              <w:rPr>
                <w:b/>
                <w:i/>
              </w:rPr>
              <w:t xml:space="preserve"> Meta s-sieħeb kummerċjali jkollu anqas minn 5 000 impjegat, il-kumpaniji jistgħu jfittxu tali informazzjoni biss bħala l-aħħar alternattiva, u jekk ma tkunx tista’ tinkiseb b’mod raġonevoli b’mezzi oħra, b’mod partikolari minn sorsi eżistenti jew sekondarji. Fi kwalunkwe każ, kwalunkwe talba għandha tkun immirata, raġonevoli u proporzjonata.</w:t>
            </w:r>
          </w:p>
        </w:tc>
      </w:tr>
      <w:tr w:rsidR="00C06B8C" w:rsidRPr="004E69B1" w14:paraId="2229D0DB" w14:textId="77777777" w:rsidTr="00E22E0E">
        <w:trPr>
          <w:jc w:val="center"/>
        </w:trPr>
        <w:tc>
          <w:tcPr>
            <w:tcW w:w="4876" w:type="dxa"/>
          </w:tcPr>
          <w:p w14:paraId="51687FB1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30F78158" w14:textId="60943D1F" w:rsidR="00C06B8C" w:rsidRPr="004E69B1" w:rsidRDefault="00C06B8C" w:rsidP="00E22E0E">
            <w:pPr>
              <w:pStyle w:val="Normal6"/>
            </w:pPr>
            <w:r w:rsidRPr="004E69B1">
              <w:rPr>
                <w:b/>
                <w:bCs/>
                <w:i/>
                <w:iCs/>
              </w:rPr>
              <w:t>Meta l-informazzjoni neċessarja għall-valutazzjoni ulterjuri prevista</w:t>
            </w:r>
            <w:r w:rsidRPr="004E69B1">
              <w:t xml:space="preserve"> fil-paragrafu </w:t>
            </w:r>
            <w:r w:rsidRPr="004E69B1">
              <w:rPr>
                <w:b/>
                <w:bCs/>
                <w:i/>
                <w:iCs/>
              </w:rPr>
              <w:t>2, il-punt (b)</w:t>
            </w:r>
            <w:r w:rsidR="00E634B4">
              <w:rPr>
                <w:b/>
                <w:bCs/>
                <w:i/>
                <w:iCs/>
              </w:rPr>
              <w:t>,</w:t>
            </w:r>
            <w:r w:rsidRPr="004E69B1">
              <w:t xml:space="preserve"> tkun tista’ tinkiseb </w:t>
            </w:r>
            <w:r w:rsidRPr="004E69B1">
              <w:rPr>
                <w:b/>
                <w:bCs/>
                <w:i/>
                <w:iCs/>
              </w:rPr>
              <w:t>mingħand</w:t>
            </w:r>
            <w:r w:rsidRPr="004E69B1">
              <w:t xml:space="preserve"> sħab kummerċjali differenti, il-kumpanija għandha </w:t>
            </w:r>
            <w:r w:rsidRPr="004E69B1">
              <w:rPr>
                <w:b/>
                <w:bCs/>
                <w:i/>
                <w:iCs/>
              </w:rPr>
              <w:t>tfittex</w:t>
            </w:r>
            <w:r w:rsidRPr="004E69B1">
              <w:t xml:space="preserve"> tali informazzjoni, meta jkun raġonevoli, direttament </w:t>
            </w:r>
            <w:r w:rsidRPr="004E69B1">
              <w:rPr>
                <w:b/>
                <w:bCs/>
                <w:i/>
                <w:iCs/>
              </w:rPr>
              <w:t>mingħand is-sieħeb</w:t>
            </w:r>
            <w:r w:rsidRPr="004E69B1">
              <w:t xml:space="preserve"> jew </w:t>
            </w:r>
            <w:r w:rsidRPr="004E69B1">
              <w:rPr>
                <w:b/>
                <w:bCs/>
                <w:i/>
                <w:iCs/>
              </w:rPr>
              <w:t>is-sħab</w:t>
            </w:r>
            <w:r w:rsidRPr="004E69B1">
              <w:t xml:space="preserve"> kummerċjali fejn l-impatti negattivi </w:t>
            </w:r>
            <w:r w:rsidRPr="004E69B1">
              <w:rPr>
                <w:b/>
                <w:bCs/>
                <w:i/>
                <w:iCs/>
              </w:rPr>
              <w:t>x’aktarx</w:t>
            </w:r>
            <w:r w:rsidRPr="004E69B1">
              <w:t xml:space="preserve"> l-aktar li jseħħu. </w:t>
            </w:r>
            <w:r w:rsidRPr="004E69B1">
              <w:rPr>
                <w:b/>
                <w:i/>
              </w:rPr>
              <w:t>L-informazzjoni tista’ titfittex b’mod individwali jew kollaborattiv</w:t>
            </w:r>
            <w:r w:rsidRPr="004E69B1">
              <w:t>.”;</w:t>
            </w:r>
          </w:p>
        </w:tc>
      </w:tr>
    </w:tbl>
    <w:p w14:paraId="393E2AC4" w14:textId="77777777" w:rsidR="00C06B8C" w:rsidRPr="004E69B1" w:rsidRDefault="00C06B8C" w:rsidP="00C06B8C"/>
    <w:p w14:paraId="20FB667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92</w:t>
      </w:r>
    </w:p>
    <w:p w14:paraId="6795AA3B" w14:textId="77777777" w:rsidR="00C06B8C" w:rsidRPr="004E69B1" w:rsidRDefault="00C06B8C" w:rsidP="00C06B8C"/>
    <w:p w14:paraId="73B08793" w14:textId="77777777" w:rsidR="00C06B8C" w:rsidRPr="004E69B1" w:rsidRDefault="00C06B8C" w:rsidP="00C06B8C">
      <w:pPr>
        <w:pStyle w:val="NormalBold"/>
        <w:keepNext/>
      </w:pPr>
      <w:r w:rsidRPr="004E69B1">
        <w:lastRenderedPageBreak/>
        <w:t>Proposta għal direttiva</w:t>
      </w:r>
    </w:p>
    <w:p w14:paraId="564E130E" w14:textId="77777777" w:rsidR="00C06B8C" w:rsidRPr="004E69B1" w:rsidRDefault="00C06B8C" w:rsidP="00C06B8C">
      <w:pPr>
        <w:pStyle w:val="NormalBold"/>
      </w:pPr>
      <w:r w:rsidRPr="004E69B1">
        <w:t>Artikolu 4 – paragrafu 1 – punt 4 –punt d</w:t>
      </w:r>
    </w:p>
    <w:p w14:paraId="0C3DD548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B2BF2CA" w14:textId="77777777" w:rsidR="00C06B8C" w:rsidRPr="004E69B1" w:rsidRDefault="00C06B8C" w:rsidP="00C06B8C">
      <w:r w:rsidRPr="004E69B1">
        <w:t>Artikolu 8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37F38A8" w14:textId="77777777" w:rsidTr="00E22E0E">
        <w:trPr>
          <w:jc w:val="center"/>
        </w:trPr>
        <w:tc>
          <w:tcPr>
            <w:tcW w:w="9752" w:type="dxa"/>
            <w:gridSpan w:val="2"/>
          </w:tcPr>
          <w:p w14:paraId="200DFBBD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40856D0" w14:textId="77777777" w:rsidTr="00E22E0E">
        <w:trPr>
          <w:jc w:val="center"/>
        </w:trPr>
        <w:tc>
          <w:tcPr>
            <w:tcW w:w="4876" w:type="dxa"/>
          </w:tcPr>
          <w:p w14:paraId="52AD6B4F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1FA8D3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669EFEC" w14:textId="77777777" w:rsidTr="00E22E0E">
        <w:trPr>
          <w:jc w:val="center"/>
        </w:trPr>
        <w:tc>
          <w:tcPr>
            <w:tcW w:w="4876" w:type="dxa"/>
          </w:tcPr>
          <w:p w14:paraId="2EF74F9E" w14:textId="77777777" w:rsidR="00C06B8C" w:rsidRPr="004E69B1" w:rsidRDefault="00C06B8C" w:rsidP="00E22E0E">
            <w:pPr>
              <w:pStyle w:val="Normal6"/>
            </w:pPr>
            <w:r w:rsidRPr="004E69B1">
              <w:t>“5.</w:t>
            </w:r>
            <w:r w:rsidRPr="004E69B1">
              <w:tab/>
              <w:t xml:space="preserve">L-Istati Membri għandhom jiżguraw li, </w:t>
            </w:r>
            <w:r w:rsidRPr="004E69B1">
              <w:rPr>
                <w:b/>
                <w:i/>
              </w:rPr>
              <w:t>għall-immappjar previst</w:t>
            </w:r>
            <w:r w:rsidRPr="004E69B1">
              <w:t xml:space="preserve"> fil-paragrafu </w:t>
            </w:r>
            <w:r w:rsidRPr="004E69B1">
              <w:rPr>
                <w:b/>
                <w:i/>
              </w:rPr>
              <w:t>2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il-punt (a)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il-kumpaniji ma għandhomx ifittxu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jiksbu informazzjoni mingħand sħab kummerċjali diretti b’inqas minn 500 impjegat li teċċedi l-informazzjoni speċifikata fl-istandards għall-użu volontarju msemmija fl-Artikolu 29a tad-Direttiva 2013/34/UE</w:t>
            </w:r>
            <w:r w:rsidRPr="004E69B1">
              <w:t>.</w:t>
            </w:r>
            <w:r w:rsidRPr="004E69B1">
              <w:rPr>
                <w:b/>
                <w:i/>
              </w:rPr>
              <w:t>”;</w:t>
            </w:r>
          </w:p>
        </w:tc>
        <w:tc>
          <w:tcPr>
            <w:tcW w:w="4876" w:type="dxa"/>
          </w:tcPr>
          <w:p w14:paraId="60B62302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“5.</w:t>
            </w:r>
            <w:r w:rsidRPr="004E69B1">
              <w:tab/>
              <w:t xml:space="preserve">L-Istati Membri għandhom jiżguraw li, </w:t>
            </w:r>
            <w:r w:rsidRPr="004E69B1">
              <w:rPr>
                <w:b/>
                <w:i/>
              </w:rPr>
              <w:t>għall-finijiet tal-identifikazzjoni u tal-valutazzjoni tal-impatti negattivi msemmija</w:t>
            </w:r>
            <w:r w:rsidRPr="004E69B1">
              <w:t xml:space="preserve"> fil-paragrafu </w:t>
            </w:r>
            <w:r w:rsidRPr="004E69B1">
              <w:rPr>
                <w:b/>
                <w:i/>
              </w:rPr>
              <w:t>1 abbażi ta’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meta jkun xieraq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informazzjoni kwantitattiva u kwalitattiva, il-kumpaniji jkunu intitolati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jagħmlu użu minn riżorsi xierqa, inklużi rapporti indipendenti, soluzzjonijiet diġitali, inizjattivi tal-industrija jew ta’ diversi partijiet ikkonċernati, kollaborazzjoni u informazzjoni miġbura permezz tal-mekkaniżmu ta’ notifika u tal-proċedura tal-ilmenti previsti fl-Artikolu 14</w:t>
            </w:r>
            <w:r w:rsidRPr="004E69B1">
              <w:t>.</w:t>
            </w:r>
          </w:p>
        </w:tc>
      </w:tr>
      <w:tr w:rsidR="00C06B8C" w:rsidRPr="004E69B1" w14:paraId="7DE3991B" w14:textId="77777777" w:rsidTr="00E22E0E">
        <w:trPr>
          <w:jc w:val="center"/>
        </w:trPr>
        <w:tc>
          <w:tcPr>
            <w:tcW w:w="4876" w:type="dxa"/>
          </w:tcPr>
          <w:p w14:paraId="692615A9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B’deroga mill-ewwel subparagrafu, meta tkun neċessarja informazzjoni addizzjonali għall-immappjar previst fil-paragrafu 2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il-punt (a), fid-dawl ta’ indikazzjonijiet ta’ impatti negattivi probabbli jew peress li l-istandards ma jkoprux l-impatti rilevanti, u meta</w:t>
            </w:r>
            <w:r w:rsidRPr="004E69B1">
              <w:t xml:space="preserve"> tali informazzjoni </w:t>
            </w:r>
            <w:r w:rsidRPr="004E69B1">
              <w:rPr>
                <w:b/>
                <w:i/>
              </w:rPr>
              <w:t>addizzjonali</w:t>
            </w:r>
            <w:r w:rsidRPr="004E69B1">
              <w:t xml:space="preserve"> ma </w:t>
            </w:r>
            <w:r w:rsidRPr="004E69B1">
              <w:rPr>
                <w:b/>
                <w:i/>
              </w:rPr>
              <w:t>tkunx tista’ tinkiseb b’mod raġonevoli b’mezzi oħra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il-kumpanija tista’ tfittex tali informazzjoni mingħand dak is-sieħeb kummerċjali</w:t>
            </w:r>
            <w:r w:rsidRPr="004E69B1">
              <w:t>.”;</w:t>
            </w:r>
          </w:p>
        </w:tc>
        <w:tc>
          <w:tcPr>
            <w:tcW w:w="4876" w:type="dxa"/>
          </w:tcPr>
          <w:p w14:paraId="7519E7EE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Meta, minkejja li jkunu ħadu miżuri xierqa biex jidentifikaw l-impatti negattivi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il-kumpaniji ma jkollhomx l-informazzjoni kollha neċessarja rigward il-ktajjen ta’ attivitajiet tagħhom, huma għandhom ikunu jistgħu jispjegaw b’mod raġonevoli għaliex</w:t>
            </w:r>
            <w:r w:rsidRPr="004E69B1">
              <w:t xml:space="preserve"> tali informazzjoni </w:t>
            </w:r>
            <w:r w:rsidRPr="004E69B1">
              <w:rPr>
                <w:b/>
                <w:i/>
              </w:rPr>
              <w:t>ma tistax tinkiseb. Jekk, b’riżultat ta’ dan, huma</w:t>
            </w:r>
            <w:r w:rsidRPr="004E69B1">
              <w:t xml:space="preserve"> ma </w:t>
            </w:r>
            <w:r w:rsidRPr="004E69B1">
              <w:rPr>
                <w:b/>
                <w:i/>
              </w:rPr>
              <w:t>setgħux jieħdu miżuri xierqa biex jipprevjenu, jimmitigaw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itemmu jew jimminimizzaw l-impatt negattiv, dawn ma għandhomx jiġu penalizzati</w:t>
            </w:r>
            <w:r w:rsidRPr="004E69B1">
              <w:t>.”;</w:t>
            </w:r>
          </w:p>
        </w:tc>
      </w:tr>
    </w:tbl>
    <w:p w14:paraId="1F75A68F" w14:textId="77777777" w:rsidR="00C06B8C" w:rsidRPr="004E69B1" w:rsidRDefault="00C06B8C" w:rsidP="00C06B8C"/>
    <w:p w14:paraId="7F837843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93</w:t>
      </w:r>
    </w:p>
    <w:p w14:paraId="71A9AB02" w14:textId="77777777" w:rsidR="00C06B8C" w:rsidRPr="004E69B1" w:rsidRDefault="00C06B8C" w:rsidP="00C06B8C"/>
    <w:p w14:paraId="1512518F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ACF88BA" w14:textId="77777777" w:rsidR="00C06B8C" w:rsidRPr="004E69B1" w:rsidRDefault="00C06B8C" w:rsidP="00C06B8C">
      <w:pPr>
        <w:pStyle w:val="NormalBold"/>
      </w:pPr>
      <w:r w:rsidRPr="004E69B1">
        <w:t>Artikolu 4 – paragrafu 1 – punt 4a (ġdid)</w:t>
      </w:r>
    </w:p>
    <w:p w14:paraId="06BD471A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265D69EB" w14:textId="77777777" w:rsidR="00C06B8C" w:rsidRPr="004E69B1" w:rsidRDefault="00C06B8C" w:rsidP="00C06B8C">
      <w:r w:rsidRPr="004E69B1">
        <w:t>Artikolu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702546D" w14:textId="77777777" w:rsidTr="00E22E0E">
        <w:trPr>
          <w:jc w:val="center"/>
        </w:trPr>
        <w:tc>
          <w:tcPr>
            <w:tcW w:w="9752" w:type="dxa"/>
            <w:gridSpan w:val="2"/>
          </w:tcPr>
          <w:p w14:paraId="68B51C0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D8FAF14" w14:textId="77777777" w:rsidTr="00E22E0E">
        <w:trPr>
          <w:jc w:val="center"/>
        </w:trPr>
        <w:tc>
          <w:tcPr>
            <w:tcW w:w="4876" w:type="dxa"/>
          </w:tcPr>
          <w:p w14:paraId="7F6D9F6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fis-seħħ</w:t>
            </w:r>
          </w:p>
        </w:tc>
        <w:tc>
          <w:tcPr>
            <w:tcW w:w="4876" w:type="dxa"/>
          </w:tcPr>
          <w:p w14:paraId="2B8A23E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4C7B9B9E" w14:textId="77777777" w:rsidTr="00E22E0E">
        <w:trPr>
          <w:jc w:val="center"/>
        </w:trPr>
        <w:tc>
          <w:tcPr>
            <w:tcW w:w="4876" w:type="dxa"/>
          </w:tcPr>
          <w:p w14:paraId="3C3C7685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69BA7A7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4a.</w:t>
            </w:r>
            <w:r w:rsidRPr="004E69B1">
              <w:rPr>
                <w:b/>
                <w:i/>
              </w:rPr>
              <w:tab/>
              <w:t>L-Artikolu 9 huwa sostitwit b’dan li ġej:</w:t>
            </w:r>
          </w:p>
        </w:tc>
      </w:tr>
      <w:tr w:rsidR="00C06B8C" w:rsidRPr="004E69B1" w14:paraId="0F5EB485" w14:textId="77777777" w:rsidTr="00E22E0E">
        <w:trPr>
          <w:jc w:val="center"/>
        </w:trPr>
        <w:tc>
          <w:tcPr>
            <w:tcW w:w="4876" w:type="dxa"/>
          </w:tcPr>
          <w:p w14:paraId="3D0DD03E" w14:textId="77777777" w:rsidR="00C06B8C" w:rsidRPr="004E69B1" w:rsidRDefault="00C06B8C" w:rsidP="00E22E0E">
            <w:pPr>
              <w:pStyle w:val="Normal6"/>
              <w:jc w:val="center"/>
              <w:rPr>
                <w:bCs/>
              </w:rPr>
            </w:pPr>
            <w:r w:rsidRPr="004E69B1">
              <w:t>Artikolu 9</w:t>
            </w:r>
          </w:p>
        </w:tc>
        <w:tc>
          <w:tcPr>
            <w:tcW w:w="4876" w:type="dxa"/>
          </w:tcPr>
          <w:p w14:paraId="55FABE2D" w14:textId="77777777" w:rsidR="00C06B8C" w:rsidRPr="004E69B1" w:rsidRDefault="00C06B8C" w:rsidP="00E22E0E">
            <w:pPr>
              <w:pStyle w:val="Normal6"/>
              <w:jc w:val="center"/>
              <w:rPr>
                <w:bCs/>
                <w:iCs/>
              </w:rPr>
            </w:pPr>
            <w:r w:rsidRPr="004E69B1">
              <w:t>Artikolu 9</w:t>
            </w:r>
          </w:p>
        </w:tc>
      </w:tr>
      <w:tr w:rsidR="00C06B8C" w:rsidRPr="004E69B1" w14:paraId="07012EF7" w14:textId="77777777" w:rsidTr="00E22E0E">
        <w:trPr>
          <w:jc w:val="center"/>
        </w:trPr>
        <w:tc>
          <w:tcPr>
            <w:tcW w:w="4876" w:type="dxa"/>
          </w:tcPr>
          <w:p w14:paraId="3F400292" w14:textId="77777777" w:rsidR="00C06B8C" w:rsidRPr="004E69B1" w:rsidRDefault="00C06B8C" w:rsidP="00E22E0E">
            <w:pPr>
              <w:pStyle w:val="Normal6"/>
              <w:jc w:val="center"/>
            </w:pPr>
            <w:r w:rsidRPr="004E69B1">
              <w:t xml:space="preserve">Prijoritizzazzjoni tal-impatti negattivi reali </w:t>
            </w:r>
            <w:r w:rsidRPr="004E69B1">
              <w:lastRenderedPageBreak/>
              <w:t>u potenzjali identifikati</w:t>
            </w:r>
          </w:p>
        </w:tc>
        <w:tc>
          <w:tcPr>
            <w:tcW w:w="4876" w:type="dxa"/>
          </w:tcPr>
          <w:p w14:paraId="15AF73FB" w14:textId="77777777" w:rsidR="00C06B8C" w:rsidRPr="004E69B1" w:rsidRDefault="00C06B8C" w:rsidP="00E22E0E">
            <w:pPr>
              <w:pStyle w:val="Normal6"/>
              <w:jc w:val="center"/>
              <w:rPr>
                <w:bCs/>
                <w:iCs/>
                <w:szCs w:val="24"/>
              </w:rPr>
            </w:pPr>
            <w:r w:rsidRPr="004E69B1">
              <w:lastRenderedPageBreak/>
              <w:t xml:space="preserve">Prijoritizzazzjoni tal-impatti negattivi reali </w:t>
            </w:r>
            <w:r w:rsidRPr="004E69B1">
              <w:lastRenderedPageBreak/>
              <w:t>u potenzjali identifikati</w:t>
            </w:r>
          </w:p>
        </w:tc>
      </w:tr>
      <w:tr w:rsidR="00C06B8C" w:rsidRPr="004E69B1" w14:paraId="41AF28F6" w14:textId="77777777" w:rsidTr="00E22E0E">
        <w:trPr>
          <w:jc w:val="center"/>
        </w:trPr>
        <w:tc>
          <w:tcPr>
            <w:tcW w:w="4876" w:type="dxa"/>
          </w:tcPr>
          <w:p w14:paraId="537377D8" w14:textId="77777777" w:rsidR="00C06B8C" w:rsidRPr="004E69B1" w:rsidRDefault="00C06B8C" w:rsidP="00E22E0E">
            <w:pPr>
              <w:pStyle w:val="Normal6"/>
            </w:pPr>
            <w:r w:rsidRPr="004E69B1">
              <w:lastRenderedPageBreak/>
              <w:t>1.</w:t>
            </w:r>
            <w:r w:rsidRPr="004E69B1">
              <w:rPr>
                <w:b/>
                <w:i/>
              </w:rPr>
              <w:tab/>
            </w:r>
            <w:r w:rsidRPr="004E69B1">
              <w:t xml:space="preserve">L-Istati Membri għandhom jiżguraw li, meta ma </w:t>
            </w:r>
            <w:r w:rsidRPr="004E69B1">
              <w:rPr>
                <w:b/>
                <w:i/>
              </w:rPr>
              <w:t>jkunux</w:t>
            </w:r>
            <w:r w:rsidRPr="004E69B1">
              <w:t xml:space="preserve"> fattibbli </w:t>
            </w:r>
            <w:r w:rsidRPr="004E69B1">
              <w:rPr>
                <w:b/>
                <w:i/>
              </w:rPr>
              <w:t>l-prevenzjoni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il-mitigazzjoni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it-tmiem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il-minimizzazzjoni tal-impatti</w:t>
            </w:r>
            <w:r w:rsidRPr="004E69B1">
              <w:t xml:space="preserve"> negattivi identifikati kollha </w:t>
            </w:r>
            <w:r w:rsidRPr="004E69B1">
              <w:rPr>
                <w:b/>
                <w:i/>
              </w:rPr>
              <w:t>fl-istess ħin u b’mod sħiħ</w:t>
            </w:r>
            <w:r w:rsidRPr="004E69B1">
              <w:t xml:space="preserve">, il-kumpaniji jagħtu prijorità lill-impatti negattivi </w:t>
            </w:r>
            <w:r w:rsidRPr="004E69B1">
              <w:rPr>
                <w:b/>
                <w:i/>
              </w:rPr>
              <w:t>identifikati skont l-Artikolu 8 sabiex jiġu ssodisfati</w:t>
            </w:r>
            <w:r w:rsidRPr="004E69B1">
              <w:t xml:space="preserve"> l-obbligi stabbiliti fl-Artikolu 10 jew 11.</w:t>
            </w:r>
          </w:p>
        </w:tc>
        <w:tc>
          <w:tcPr>
            <w:tcW w:w="4876" w:type="dxa"/>
          </w:tcPr>
          <w:p w14:paraId="0FC9899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1.</w:t>
            </w:r>
            <w:r w:rsidRPr="004E69B1">
              <w:tab/>
              <w:t xml:space="preserve">L-Istati Membri għandhom jiżguraw li, meta ma </w:t>
            </w:r>
            <w:r w:rsidRPr="004E69B1">
              <w:rPr>
                <w:b/>
                <w:i/>
              </w:rPr>
              <w:t>jkunx</w:t>
            </w:r>
            <w:r w:rsidRPr="004E69B1">
              <w:t xml:space="preserve"> fattibbli </w:t>
            </w:r>
            <w:r w:rsidRPr="004E69B1">
              <w:rPr>
                <w:b/>
                <w:i/>
              </w:rPr>
              <w:t>għall-kumpaniji li jipprevjenu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jimmitigaw</w:t>
            </w:r>
            <w:r w:rsidRPr="004E69B1">
              <w:t xml:space="preserve">, </w:t>
            </w:r>
            <w:r w:rsidRPr="004E69B1">
              <w:rPr>
                <w:b/>
                <w:i/>
              </w:rPr>
              <w:t>itemmu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jimminimizzaw l-impatti</w:t>
            </w:r>
            <w:r w:rsidRPr="004E69B1">
              <w:t xml:space="preserve"> negattivi identifikati kollha </w:t>
            </w:r>
            <w:r w:rsidRPr="004E69B1">
              <w:rPr>
                <w:b/>
                <w:i/>
              </w:rPr>
              <w:t>skont l-Artikolu 8</w:t>
            </w:r>
            <w:r w:rsidRPr="004E69B1">
              <w:t xml:space="preserve">, il-kumpaniji </w:t>
            </w:r>
            <w:r w:rsidRPr="004E69B1">
              <w:rPr>
                <w:b/>
                <w:i/>
              </w:rPr>
              <w:t xml:space="preserve">jistgħu </w:t>
            </w:r>
            <w:r w:rsidRPr="004E69B1">
              <w:t xml:space="preserve">jagħtu prijorità lill-impatti negattivi </w:t>
            </w:r>
            <w:r w:rsidRPr="004E69B1">
              <w:rPr>
                <w:b/>
                <w:i/>
              </w:rPr>
              <w:t>li jkunu l-aktar severi jew li x’aktarx l-aktar li jseħħu sabiex jissodisfaw</w:t>
            </w:r>
            <w:r w:rsidRPr="004E69B1">
              <w:t xml:space="preserve"> l-obbligi stabbiliti fl-Artikolu 10 jew 11.</w:t>
            </w:r>
          </w:p>
        </w:tc>
      </w:tr>
      <w:tr w:rsidR="00C06B8C" w:rsidRPr="004E69B1" w14:paraId="3B2A17DC" w14:textId="77777777" w:rsidTr="00E22E0E">
        <w:trPr>
          <w:jc w:val="center"/>
        </w:trPr>
        <w:tc>
          <w:tcPr>
            <w:tcW w:w="4876" w:type="dxa"/>
          </w:tcPr>
          <w:p w14:paraId="77C3426D" w14:textId="77777777" w:rsidR="00C06B8C" w:rsidRPr="004E69B1" w:rsidRDefault="00C06B8C" w:rsidP="00E22E0E">
            <w:pPr>
              <w:pStyle w:val="Normal6"/>
            </w:pPr>
            <w:r w:rsidRPr="004E69B1">
              <w:t>2.</w:t>
            </w:r>
            <w:r w:rsidRPr="004E69B1">
              <w:rPr>
                <w:b/>
                <w:i/>
              </w:rPr>
              <w:tab/>
              <w:t>Il-prijoritizzazzjoni msemmija fil-paragrafu 1</w:t>
            </w:r>
            <w:r w:rsidRPr="004E69B1">
              <w:t xml:space="preserve"> għandha </w:t>
            </w:r>
            <w:r w:rsidRPr="004E69B1">
              <w:rPr>
                <w:b/>
                <w:i/>
              </w:rPr>
              <w:t>tkun ibbażata fuq is-severità</w:t>
            </w:r>
            <w:r w:rsidRPr="004E69B1">
              <w:t xml:space="preserve"> u </w:t>
            </w:r>
            <w:r w:rsidRPr="004E69B1">
              <w:rPr>
                <w:b/>
                <w:i/>
              </w:rPr>
              <w:t>l-probabbiltà tal-impatti negattivi</w:t>
            </w:r>
            <w:r w:rsidRPr="004E69B1">
              <w:t>.</w:t>
            </w:r>
          </w:p>
        </w:tc>
        <w:tc>
          <w:tcPr>
            <w:tcW w:w="4876" w:type="dxa"/>
          </w:tcPr>
          <w:p w14:paraId="18D8405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2.</w:t>
            </w:r>
            <w:r w:rsidRPr="004E69B1">
              <w:rPr>
                <w:b/>
                <w:i/>
              </w:rPr>
              <w:tab/>
              <w:t>Ladarba l-impatti negattivi l-aktar severi u li x’aktarx l-aktar li jseħħu jiġu indirizzati f’konformità mal-Artikolu 10 jew 11 fi żmien raġonevoli, il-kumpanija</w:t>
            </w:r>
            <w:r w:rsidRPr="004E69B1">
              <w:t xml:space="preserve"> għandha </w:t>
            </w:r>
            <w:r w:rsidRPr="004E69B1">
              <w:rPr>
                <w:b/>
                <w:i/>
              </w:rPr>
              <w:t>tindirizza impatti negattivi anqas severi</w:t>
            </w:r>
            <w:r w:rsidRPr="004E69B1">
              <w:t xml:space="preserve"> u </w:t>
            </w:r>
            <w:r w:rsidRPr="004E69B1">
              <w:rPr>
                <w:b/>
                <w:i/>
              </w:rPr>
              <w:t>li x’aktarx li jseħħu anqas</w:t>
            </w:r>
            <w:r w:rsidRPr="004E69B1">
              <w:t>.</w:t>
            </w:r>
          </w:p>
        </w:tc>
      </w:tr>
      <w:tr w:rsidR="00C06B8C" w:rsidRPr="004E69B1" w14:paraId="3707F240" w14:textId="77777777" w:rsidTr="00E22E0E">
        <w:trPr>
          <w:jc w:val="center"/>
        </w:trPr>
        <w:tc>
          <w:tcPr>
            <w:tcW w:w="4876" w:type="dxa"/>
          </w:tcPr>
          <w:p w14:paraId="58E23839" w14:textId="77777777" w:rsidR="00C06B8C" w:rsidRPr="004E69B1" w:rsidRDefault="00C06B8C" w:rsidP="00E22E0E">
            <w:pPr>
              <w:pStyle w:val="Normal6"/>
            </w:pPr>
            <w:r w:rsidRPr="004E69B1">
              <w:t>3.</w:t>
            </w:r>
            <w:r w:rsidRPr="004E69B1">
              <w:rPr>
                <w:b/>
                <w:i/>
              </w:rPr>
              <w:tab/>
              <w:t>Ladarba l-impatti negattivi l-aktar severi u li x’aktarx l-aktar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jseħħu jiġu indirizzati f’konformità mal-Artikolu 10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11 fi żmien raġonevoli, il-kumpanija għandha tindirizza impatti negattivi</w:t>
            </w:r>
            <w:r w:rsidRPr="004E69B1">
              <w:t xml:space="preserve"> anqas </w:t>
            </w:r>
            <w:r w:rsidRPr="004E69B1">
              <w:rPr>
                <w:b/>
                <w:i/>
              </w:rPr>
              <w:t>severi u li x’aktarx jseħħu anqas</w:t>
            </w:r>
            <w:r w:rsidRPr="004E69B1">
              <w:t>.</w:t>
            </w:r>
          </w:p>
        </w:tc>
        <w:tc>
          <w:tcPr>
            <w:tcW w:w="4876" w:type="dxa"/>
          </w:tcPr>
          <w:p w14:paraId="7993D2B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3.</w:t>
            </w:r>
            <w:r w:rsidRPr="004E69B1">
              <w:rPr>
                <w:b/>
                <w:i/>
              </w:rPr>
              <w:tab/>
              <w:t>Meta d-deċiżjonijiet ta’ prijoritizzazzjoni jittieħdu f’konformità ma’ dan l-Artikolu, l-Istati Membri għandhom jiżguraw</w:t>
            </w:r>
            <w:r w:rsidRPr="004E69B1">
              <w:t xml:space="preserve"> li </w:t>
            </w:r>
            <w:r w:rsidRPr="004E69B1">
              <w:rPr>
                <w:b/>
                <w:i/>
              </w:rPr>
              <w:t>l-kumpaniji ma jiġux ippenalizzati skont l-Artikolu 25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27 għal kwalunkwe ħsara li tirriżulta minn kwalunkwe impatt negattiv</w:t>
            </w:r>
            <w:r w:rsidRPr="004E69B1">
              <w:t xml:space="preserve"> anqas </w:t>
            </w:r>
            <w:r w:rsidRPr="004E69B1">
              <w:rPr>
                <w:b/>
                <w:i/>
              </w:rPr>
              <w:t>sinifikanti li jkun għadu ma ġiex indirizzat</w:t>
            </w:r>
            <w:r w:rsidRPr="004E69B1">
              <w:t>.</w:t>
            </w:r>
            <w:r w:rsidRPr="004E69B1">
              <w:rPr>
                <w:b/>
                <w:i/>
              </w:rPr>
              <w:t>”;</w:t>
            </w:r>
          </w:p>
        </w:tc>
      </w:tr>
    </w:tbl>
    <w:p w14:paraId="46E56295" w14:textId="77777777" w:rsidR="00C06B8C" w:rsidRDefault="00C06B8C" w:rsidP="00C06B8C"/>
    <w:p w14:paraId="6D35426B" w14:textId="740E6D06" w:rsidR="00B666D4" w:rsidRPr="004E69B1" w:rsidRDefault="00B666D4" w:rsidP="00B666D4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>
        <w:t>246 u 306</w:t>
      </w:r>
    </w:p>
    <w:p w14:paraId="2F41ECBF" w14:textId="77777777" w:rsidR="00B666D4" w:rsidRPr="004E69B1" w:rsidRDefault="00B666D4" w:rsidP="00B666D4"/>
    <w:p w14:paraId="0F242831" w14:textId="77777777" w:rsidR="00B666D4" w:rsidRPr="004E69B1" w:rsidRDefault="00B666D4" w:rsidP="00B666D4">
      <w:pPr>
        <w:pStyle w:val="NormalBold"/>
        <w:keepNext/>
      </w:pPr>
      <w:r w:rsidRPr="004E69B1">
        <w:t>Proposta għal direttiva</w:t>
      </w:r>
    </w:p>
    <w:p w14:paraId="79269A3E" w14:textId="77777777" w:rsidR="00B666D4" w:rsidRPr="004E69B1" w:rsidRDefault="00B666D4" w:rsidP="00B666D4">
      <w:pPr>
        <w:pStyle w:val="NormalBold"/>
      </w:pPr>
      <w:r w:rsidRPr="004E69B1">
        <w:t>Artikolu 4 – paragrafu 1 – punt 5</w:t>
      </w:r>
    </w:p>
    <w:p w14:paraId="58F83070" w14:textId="77777777" w:rsidR="00B666D4" w:rsidRPr="004E69B1" w:rsidRDefault="00B666D4" w:rsidP="00B666D4">
      <w:pPr>
        <w:keepNext/>
      </w:pPr>
      <w:r w:rsidRPr="004E69B1">
        <w:t>Direttiva (UE) 2024/1760</w:t>
      </w:r>
    </w:p>
    <w:p w14:paraId="44671287" w14:textId="3CEF7CC4" w:rsidR="00B666D4" w:rsidRPr="004E69B1" w:rsidRDefault="00B666D4" w:rsidP="00B666D4">
      <w:r w:rsidRPr="004E69B1">
        <w:t xml:space="preserve">Artikolu 10 – paragrafu 6 – subparagrafu 1 – </w:t>
      </w:r>
      <w:r w:rsidRPr="00571EAD">
        <w:t>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666D4" w:rsidRPr="00571EAD" w14:paraId="0D33102F" w14:textId="77777777" w:rsidTr="00D8668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EA313" w14:textId="77777777" w:rsidR="00B666D4" w:rsidRPr="00571EAD" w:rsidRDefault="00B666D4" w:rsidP="00D8668D"/>
        </w:tc>
      </w:tr>
      <w:tr w:rsidR="00B666D4" w:rsidRPr="00571EAD" w14:paraId="37065ACE" w14:textId="77777777" w:rsidTr="00D8668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0A46D" w14:textId="77777777" w:rsidR="00B666D4" w:rsidRPr="00571EAD" w:rsidRDefault="00B666D4" w:rsidP="00D8668D">
            <w:pPr>
              <w:pStyle w:val="AmColumnHeading"/>
            </w:pPr>
            <w:r w:rsidRPr="00571EA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0E321" w14:textId="77777777" w:rsidR="00B666D4" w:rsidRPr="00571EAD" w:rsidRDefault="00B666D4" w:rsidP="00D8668D">
            <w:pPr>
              <w:pStyle w:val="AmColumnHeading"/>
            </w:pPr>
            <w:r w:rsidRPr="00571EAD">
              <w:t>Emenda</w:t>
            </w:r>
          </w:p>
        </w:tc>
      </w:tr>
      <w:tr w:rsidR="00B666D4" w:rsidRPr="00571EAD" w14:paraId="71A26AA0" w14:textId="77777777" w:rsidTr="00D8668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6674F" w14:textId="77777777" w:rsidR="00B666D4" w:rsidRPr="00571EAD" w:rsidRDefault="00B666D4" w:rsidP="00D8668D">
            <w:pPr>
              <w:pStyle w:val="Normal6a"/>
            </w:pPr>
            <w:r w:rsidRPr="00571EAD">
              <w:t xml:space="preserve">Fir-rigward tal-impatti negattivi potenzjali kif imsemmi fil-paragrafu 1 li ma setgħux jiġu evitati jew mitigati b’mod adegwat mill-miżuri stabbiliti fil-paragrafi 2, 4 u 5, il-kumpanija </w:t>
            </w:r>
            <w:r w:rsidRPr="00571EAD">
              <w:rPr>
                <w:b/>
                <w:bCs/>
                <w:i/>
                <w:iCs/>
              </w:rPr>
              <w:t>għandha</w:t>
            </w:r>
            <w:r w:rsidRPr="00571EAD">
              <w:t xml:space="preserve">, bħala l-aħħar </w:t>
            </w:r>
            <w:r w:rsidRPr="00571EAD">
              <w:rPr>
                <w:b/>
                <w:bCs/>
                <w:i/>
                <w:iCs/>
              </w:rPr>
              <w:t>istanza</w:t>
            </w:r>
            <w:r w:rsidRPr="00571EAD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5E658" w14:textId="77777777" w:rsidR="00B666D4" w:rsidRPr="00571EAD" w:rsidRDefault="00B666D4" w:rsidP="00D8668D">
            <w:pPr>
              <w:pStyle w:val="Normal6a"/>
            </w:pPr>
            <w:r w:rsidRPr="00571EAD">
              <w:t xml:space="preserve">Fir-rigward tal-impatti negattivi potenzjali kif imsemmi fil-paragrafu 1 li ma setgħux jiġu evitati jew mitigati b’mod adegwat mill-miżuri stabbiliti fil-paragrafi 2, 4 u 5, il-kumpanija </w:t>
            </w:r>
            <w:r w:rsidRPr="00571EAD">
              <w:rPr>
                <w:b/>
                <w:bCs/>
                <w:i/>
                <w:iCs/>
              </w:rPr>
              <w:t>tista’</w:t>
            </w:r>
            <w:r w:rsidRPr="00571EAD">
              <w:t xml:space="preserve">, bħala l-aħħar </w:t>
            </w:r>
            <w:r w:rsidRPr="00571EAD">
              <w:rPr>
                <w:b/>
                <w:bCs/>
                <w:i/>
                <w:iCs/>
              </w:rPr>
              <w:t>rimedju</w:t>
            </w:r>
            <w:r w:rsidRPr="00571EAD">
              <w:t>:</w:t>
            </w:r>
          </w:p>
        </w:tc>
      </w:tr>
    </w:tbl>
    <w:p w14:paraId="1EB4A11D" w14:textId="77777777" w:rsidR="00B666D4" w:rsidRPr="004E69B1" w:rsidRDefault="00B666D4" w:rsidP="00C06B8C"/>
    <w:p w14:paraId="6903C618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94</w:t>
      </w:r>
    </w:p>
    <w:p w14:paraId="50D369FF" w14:textId="77777777" w:rsidR="00C06B8C" w:rsidRPr="004E69B1" w:rsidRDefault="00C06B8C" w:rsidP="00C06B8C"/>
    <w:p w14:paraId="59964F53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66E0E5F" w14:textId="77777777" w:rsidR="00C06B8C" w:rsidRPr="004E69B1" w:rsidRDefault="00C06B8C" w:rsidP="00C06B8C">
      <w:pPr>
        <w:pStyle w:val="NormalBold"/>
      </w:pPr>
      <w:r w:rsidRPr="004E69B1">
        <w:t>Artikolu 4 – paragrafu 1 – punt 5</w:t>
      </w:r>
    </w:p>
    <w:p w14:paraId="772A4FF0" w14:textId="77777777" w:rsidR="00C06B8C" w:rsidRPr="004E69B1" w:rsidRDefault="00C06B8C" w:rsidP="00C06B8C">
      <w:pPr>
        <w:keepNext/>
      </w:pPr>
      <w:r w:rsidRPr="004E69B1">
        <w:lastRenderedPageBreak/>
        <w:t>Direttiva (UE) 2024/1760</w:t>
      </w:r>
    </w:p>
    <w:p w14:paraId="2D49AD17" w14:textId="77777777" w:rsidR="00C06B8C" w:rsidRPr="004E69B1" w:rsidRDefault="00C06B8C" w:rsidP="00C06B8C">
      <w:r w:rsidRPr="004E69B1">
        <w:t>Artikolu 10 – paragrafu 6 – subparagrafu 1 – punt 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DFCED53" w14:textId="77777777" w:rsidTr="00E22E0E">
        <w:trPr>
          <w:jc w:val="center"/>
        </w:trPr>
        <w:tc>
          <w:tcPr>
            <w:tcW w:w="9752" w:type="dxa"/>
            <w:gridSpan w:val="2"/>
          </w:tcPr>
          <w:p w14:paraId="7E820B6A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2937375E" w14:textId="77777777" w:rsidTr="00E22E0E">
        <w:trPr>
          <w:jc w:val="center"/>
        </w:trPr>
        <w:tc>
          <w:tcPr>
            <w:tcW w:w="4876" w:type="dxa"/>
          </w:tcPr>
          <w:p w14:paraId="4B2960E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0D76FF9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2D3D0C6" w14:textId="77777777" w:rsidTr="00E22E0E">
        <w:trPr>
          <w:jc w:val="center"/>
        </w:trPr>
        <w:tc>
          <w:tcPr>
            <w:tcW w:w="4876" w:type="dxa"/>
          </w:tcPr>
          <w:p w14:paraId="4653D4E2" w14:textId="77777777" w:rsidR="00C06B8C" w:rsidRPr="004E69B1" w:rsidRDefault="00C06B8C" w:rsidP="00E22E0E">
            <w:pPr>
              <w:pStyle w:val="Normal6"/>
            </w:pPr>
            <w:r w:rsidRPr="004E69B1">
              <w:t>(c)</w:t>
            </w:r>
            <w:r w:rsidRPr="004E69B1">
              <w:tab/>
              <w:t>tuża jew iżżid l-ingranaġġ tagħha permezz tas-sospensjoni tar-relazzjoni kummerċjali fir-rigward tal-attivitajiet ikkonċernati.</w:t>
            </w:r>
          </w:p>
        </w:tc>
        <w:tc>
          <w:tcPr>
            <w:tcW w:w="4876" w:type="dxa"/>
          </w:tcPr>
          <w:p w14:paraId="191AC3B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(c)</w:t>
            </w:r>
            <w:r w:rsidRPr="004E69B1">
              <w:tab/>
              <w:t>tuża jew iżżid l-ingranaġġ tagħha</w:t>
            </w:r>
            <w:r w:rsidRPr="004E69B1">
              <w:rPr>
                <w:b/>
                <w:i/>
              </w:rPr>
              <w:t>, fejn possibbli,</w:t>
            </w:r>
            <w:r w:rsidRPr="004E69B1">
              <w:t xml:space="preserve"> permezz tas-sospensjoni</w:t>
            </w:r>
            <w:r w:rsidRPr="004E69B1">
              <w:rPr>
                <w:b/>
                <w:i/>
              </w:rPr>
              <w:t xml:space="preserve"> temporanja</w:t>
            </w:r>
            <w:r w:rsidRPr="004E69B1">
              <w:t xml:space="preserve"> tar-relazzjoni kummerċjali fir-rigward tal-attivitajiet ikkonċernati.</w:t>
            </w:r>
          </w:p>
        </w:tc>
      </w:tr>
    </w:tbl>
    <w:p w14:paraId="02FD0EBB" w14:textId="77777777" w:rsidR="00C06B8C" w:rsidRPr="004E69B1" w:rsidRDefault="00C06B8C" w:rsidP="00C06B8C"/>
    <w:p w14:paraId="412AC46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95</w:t>
      </w:r>
    </w:p>
    <w:p w14:paraId="20BD33D5" w14:textId="77777777" w:rsidR="00C06B8C" w:rsidRPr="004E69B1" w:rsidRDefault="00C06B8C" w:rsidP="00C06B8C"/>
    <w:p w14:paraId="157A346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C38BB25" w14:textId="77777777" w:rsidR="00C06B8C" w:rsidRPr="004E69B1" w:rsidRDefault="00C06B8C" w:rsidP="00C06B8C">
      <w:pPr>
        <w:pStyle w:val="NormalBold"/>
      </w:pPr>
      <w:r w:rsidRPr="004E69B1">
        <w:t>Artikolu 4 – paragrafu 1 – punt 5</w:t>
      </w:r>
    </w:p>
    <w:p w14:paraId="7770339C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2678D837" w14:textId="77777777" w:rsidR="00C06B8C" w:rsidRPr="004E69B1" w:rsidRDefault="00C06B8C" w:rsidP="00C06B8C">
      <w:r w:rsidRPr="004E69B1">
        <w:t>Artikolu 10 – paragrafu 6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69C4858" w14:textId="77777777" w:rsidTr="00E22E0E">
        <w:trPr>
          <w:jc w:val="center"/>
        </w:trPr>
        <w:tc>
          <w:tcPr>
            <w:tcW w:w="9752" w:type="dxa"/>
            <w:gridSpan w:val="2"/>
          </w:tcPr>
          <w:p w14:paraId="050B893B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31982EAC" w14:textId="77777777" w:rsidTr="00E22E0E">
        <w:trPr>
          <w:jc w:val="center"/>
        </w:trPr>
        <w:tc>
          <w:tcPr>
            <w:tcW w:w="4876" w:type="dxa"/>
          </w:tcPr>
          <w:p w14:paraId="54901C6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79D88D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2E15667" w14:textId="77777777" w:rsidTr="00E22E0E">
        <w:trPr>
          <w:jc w:val="center"/>
        </w:trPr>
        <w:tc>
          <w:tcPr>
            <w:tcW w:w="4876" w:type="dxa"/>
          </w:tcPr>
          <w:p w14:paraId="364352A7" w14:textId="77777777" w:rsidR="00C06B8C" w:rsidRPr="004E69B1" w:rsidRDefault="00C06B8C" w:rsidP="00E22E0E">
            <w:pPr>
              <w:pStyle w:val="Normal6"/>
            </w:pPr>
            <w:r w:rsidRPr="004E69B1">
              <w:t xml:space="preserve">Sakemm ikun hemm aspettattiva raġonevoli li l-pjan ta’ azzjoni ta’ prevenzjoni msaħħaħ se jirnexxi, is-sempliċi fatt li titkompla l-interazzjoni mas-sieħeb kummerċjali ma għandux </w:t>
            </w:r>
            <w:r w:rsidRPr="004E69B1">
              <w:rPr>
                <w:b/>
                <w:i/>
              </w:rPr>
              <w:t>jiskatta r-responsabbiltà tal-kumpanija</w:t>
            </w:r>
            <w:r w:rsidRPr="004E69B1">
              <w:t>.</w:t>
            </w:r>
          </w:p>
        </w:tc>
        <w:tc>
          <w:tcPr>
            <w:tcW w:w="4876" w:type="dxa"/>
          </w:tcPr>
          <w:p w14:paraId="4FC6A62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Sakemm ikun hemm aspettattiva raġonevoli li l-pjan ta’ azzjoni ta’ prevenzjoni msaħħaħ se jirnexxi, is-sempliċi fatt li titkompla l-interazzjoni mas-sieħeb kummerċjali ma għandux </w:t>
            </w:r>
            <w:r w:rsidRPr="004E69B1">
              <w:rPr>
                <w:b/>
                <w:i/>
              </w:rPr>
              <w:t>jesponi lill-kumpanija għal penali skont l-Artikolu 27 jew għal responsabbiltà skont l-Artikolu 29</w:t>
            </w:r>
            <w:r w:rsidRPr="004E69B1">
              <w:t>.</w:t>
            </w:r>
          </w:p>
        </w:tc>
      </w:tr>
    </w:tbl>
    <w:p w14:paraId="69BC6949" w14:textId="77777777" w:rsidR="00C06B8C" w:rsidRPr="004E69B1" w:rsidRDefault="00C06B8C" w:rsidP="00C06B8C"/>
    <w:p w14:paraId="7C1FF46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96</w:t>
      </w:r>
    </w:p>
    <w:p w14:paraId="70EF056D" w14:textId="77777777" w:rsidR="00C06B8C" w:rsidRPr="004E69B1" w:rsidRDefault="00C06B8C" w:rsidP="00C06B8C"/>
    <w:p w14:paraId="1CB01EDC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B9CA5EE" w14:textId="77777777" w:rsidR="00C06B8C" w:rsidRPr="004E69B1" w:rsidRDefault="00C06B8C" w:rsidP="00C06B8C">
      <w:pPr>
        <w:pStyle w:val="NormalBold"/>
      </w:pPr>
      <w:r w:rsidRPr="004E69B1">
        <w:t>Artikolu 4 – paragrafu 1 – punt 5</w:t>
      </w:r>
    </w:p>
    <w:p w14:paraId="3396644B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2B925A01" w14:textId="77777777" w:rsidR="00C06B8C" w:rsidRPr="004E69B1" w:rsidRDefault="00C06B8C" w:rsidP="00C06B8C">
      <w:r w:rsidRPr="004E69B1">
        <w:t>Artikolu 10 – paragrafu 6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18D9014" w14:textId="77777777" w:rsidTr="00E22E0E">
        <w:trPr>
          <w:jc w:val="center"/>
        </w:trPr>
        <w:tc>
          <w:tcPr>
            <w:tcW w:w="9752" w:type="dxa"/>
            <w:gridSpan w:val="2"/>
          </w:tcPr>
          <w:p w14:paraId="28939A27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E6DA9C8" w14:textId="77777777" w:rsidTr="00E22E0E">
        <w:trPr>
          <w:jc w:val="center"/>
        </w:trPr>
        <w:tc>
          <w:tcPr>
            <w:tcW w:w="4876" w:type="dxa"/>
          </w:tcPr>
          <w:p w14:paraId="6EDD14C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273C58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14B053A3" w14:textId="77777777" w:rsidTr="00E22E0E">
        <w:trPr>
          <w:jc w:val="center"/>
        </w:trPr>
        <w:tc>
          <w:tcPr>
            <w:tcW w:w="4876" w:type="dxa"/>
          </w:tcPr>
          <w:p w14:paraId="70171A0C" w14:textId="77777777" w:rsidR="00C06B8C" w:rsidRPr="004E69B1" w:rsidRDefault="00C06B8C" w:rsidP="00E22E0E">
            <w:pPr>
              <w:pStyle w:val="Normal6"/>
            </w:pPr>
            <w:r w:rsidRPr="004E69B1">
              <w:t xml:space="preserve">Qabel ma tissospendi relazzjoni kummerċjali, il-kumpanija għandha tivvaluta jekk l-impatti negattivi meta tagħmel dan jistgħux ikunu raġonevolment mistennija li jkunu manifestament aktar severi mill-impatt negattiv li ma setax jiġi prevenut jew mitigat b’mod adegwat. Jekk dak ikun il-każ, il-kumpanija ma għandhiex tkun meħtieġa tissospendi r-relazzjoni kummerċjali, u għandha tkun f’pożizzjoni li tirrapporta lura lill-awtorità </w:t>
            </w:r>
            <w:r w:rsidRPr="004E69B1">
              <w:lastRenderedPageBreak/>
              <w:t>superviżorja kompetenti dwar ir-raġunijiet debitament ġustifikati għal tali deċiżjoni.</w:t>
            </w:r>
          </w:p>
        </w:tc>
        <w:tc>
          <w:tcPr>
            <w:tcW w:w="4876" w:type="dxa"/>
          </w:tcPr>
          <w:p w14:paraId="414F27A2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>Qabel ma tissospendi relazzjoni kummerċjali</w:t>
            </w:r>
            <w:r w:rsidRPr="004E69B1">
              <w:rPr>
                <w:b/>
                <w:i/>
              </w:rPr>
              <w:t xml:space="preserve"> temporanjament</w:t>
            </w:r>
            <w:r w:rsidRPr="004E69B1">
              <w:t>, il-kumpanija għandha tivvaluta</w:t>
            </w:r>
            <w:r w:rsidRPr="004E69B1">
              <w:rPr>
                <w:b/>
                <w:i/>
              </w:rPr>
              <w:t xml:space="preserve"> f’konsultazzjoni mal-partijiet ikkonċernati rilevanti, jekk teżistix ebda alternattiva disponibbli għal dik ir-relazzjoni kummerċjali, li tipprovdi materja prima, prodott jew servizz essenzjali għall-produzzjoni ta’ oġġetti jew għall-forniment ta’ servizzi tal-kumpanija u s-sospensjoni tikkawżax preġudizzju </w:t>
            </w:r>
            <w:r w:rsidRPr="004E69B1">
              <w:rPr>
                <w:b/>
                <w:i/>
              </w:rPr>
              <w:lastRenderedPageBreak/>
              <w:t>sostanzjali lill-kumpanija jew</w:t>
            </w:r>
            <w:r w:rsidRPr="004E69B1">
              <w:t xml:space="preserve"> jekk l-impatti negattivi meta tagħmel dan jistgħux ikunu raġonevolment mistennija li jkunu manifestament aktar severi mill-impatt negattiv li ma setax jiġi prevenut jew mitigat b’mod adegwat. Jekk dak ikun il-każ, il-kumpanija ma għandhiex tkun meħtieġa tissospendi r-relazzjoni kummerċjali, u għandha tkun f’pożizzjoni li tirrapporta lura lill-awtorità superviżorja kompetenti dwar ir-raġunijiet debitament ġustifikati għal tali deċiżjoni.</w:t>
            </w:r>
          </w:p>
        </w:tc>
      </w:tr>
    </w:tbl>
    <w:p w14:paraId="4B854944" w14:textId="77777777" w:rsidR="00C06B8C" w:rsidRPr="004E69B1" w:rsidRDefault="00C06B8C" w:rsidP="00C06B8C"/>
    <w:p w14:paraId="53588042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97</w:t>
      </w:r>
    </w:p>
    <w:p w14:paraId="053D338E" w14:textId="77777777" w:rsidR="00C06B8C" w:rsidRPr="004E69B1" w:rsidRDefault="00C06B8C" w:rsidP="00C06B8C"/>
    <w:p w14:paraId="17EF7E51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9CDB7F3" w14:textId="77777777" w:rsidR="00C06B8C" w:rsidRPr="004E69B1" w:rsidRDefault="00C06B8C" w:rsidP="00C06B8C">
      <w:pPr>
        <w:pStyle w:val="NormalBold"/>
      </w:pPr>
      <w:r w:rsidRPr="004E69B1">
        <w:t>Artikolu 4 – paragrafu 1 – punt 5</w:t>
      </w:r>
    </w:p>
    <w:p w14:paraId="4416CCE7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9BF9BC6" w14:textId="77777777" w:rsidR="00C06B8C" w:rsidRPr="004E69B1" w:rsidRDefault="00C06B8C" w:rsidP="00C06B8C">
      <w:r w:rsidRPr="004E69B1">
        <w:t>Artikolu 10 – paragrafu 6 – subparagrafu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C820C7F" w14:textId="77777777" w:rsidTr="00E22E0E">
        <w:trPr>
          <w:jc w:val="center"/>
        </w:trPr>
        <w:tc>
          <w:tcPr>
            <w:tcW w:w="9752" w:type="dxa"/>
            <w:gridSpan w:val="2"/>
          </w:tcPr>
          <w:p w14:paraId="06C7DD50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6D42E98" w14:textId="77777777" w:rsidTr="00E22E0E">
        <w:trPr>
          <w:jc w:val="center"/>
        </w:trPr>
        <w:tc>
          <w:tcPr>
            <w:tcW w:w="4876" w:type="dxa"/>
          </w:tcPr>
          <w:p w14:paraId="6426341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8A9029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F786DCC" w14:textId="77777777" w:rsidTr="00E22E0E">
        <w:trPr>
          <w:jc w:val="center"/>
        </w:trPr>
        <w:tc>
          <w:tcPr>
            <w:tcW w:w="4876" w:type="dxa"/>
          </w:tcPr>
          <w:p w14:paraId="450C66B8" w14:textId="77777777" w:rsidR="00C06B8C" w:rsidRPr="004E69B1" w:rsidRDefault="00C06B8C" w:rsidP="00E22E0E">
            <w:pPr>
              <w:pStyle w:val="Normal6"/>
            </w:pPr>
            <w:r w:rsidRPr="004E69B1">
              <w:t>L-Istati Membri għandhom jipprevedu opzjoni biex tiġi sospiża r-relazzjoni kummerċjali f’kuntratti rregolati mil-liġijiet tagħhom</w:t>
            </w:r>
            <w:r w:rsidRPr="004E69B1">
              <w:rPr>
                <w:b/>
                <w:i/>
              </w:rPr>
              <w:t xml:space="preserve"> f’konformità mal-ewwel subparagrafu</w:t>
            </w:r>
            <w:r w:rsidRPr="004E69B1">
              <w:t>, ħlief għal kuntratti fejn il-partijiet ikunu obbligati bil-liġi li jidħlu fihom.</w:t>
            </w:r>
          </w:p>
        </w:tc>
        <w:tc>
          <w:tcPr>
            <w:tcW w:w="4876" w:type="dxa"/>
          </w:tcPr>
          <w:p w14:paraId="07CD711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L-Istati Membri għandhom jipprevedu opzjoni biex tiġi sospiża </w:t>
            </w:r>
            <w:r w:rsidRPr="004E69B1">
              <w:rPr>
                <w:b/>
                <w:i/>
              </w:rPr>
              <w:t xml:space="preserve">jew mitmuma </w:t>
            </w:r>
            <w:r w:rsidRPr="004E69B1">
              <w:t>r-relazzjoni kummerċjali f’kuntratti rregolati mil-liġijiet tagħhom, ħlief għal kuntratti fejn il-partijiet ikunu obbligati bil-liġi li jidħlu fihom.</w:t>
            </w:r>
          </w:p>
        </w:tc>
      </w:tr>
    </w:tbl>
    <w:p w14:paraId="7A192145" w14:textId="77777777" w:rsidR="00C06B8C" w:rsidRPr="004E69B1" w:rsidRDefault="00C06B8C" w:rsidP="00C06B8C"/>
    <w:p w14:paraId="311E3F24" w14:textId="3E177ACE" w:rsidR="00C06B8C" w:rsidRPr="004E69B1" w:rsidRDefault="00C06B8C" w:rsidP="00C06B8C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 w:rsidR="00B666D4">
        <w:t>247 u 307</w:t>
      </w:r>
    </w:p>
    <w:p w14:paraId="70691148" w14:textId="77777777" w:rsidR="00C06B8C" w:rsidRPr="004E69B1" w:rsidRDefault="00C06B8C" w:rsidP="00C06B8C"/>
    <w:p w14:paraId="09C8E2C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7AAFD9A8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473DF02D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2E33C8CA" w14:textId="77777777" w:rsidR="00C06B8C" w:rsidRPr="004E69B1" w:rsidRDefault="00C06B8C" w:rsidP="00C06B8C">
      <w:r w:rsidRPr="004E69B1">
        <w:t>Artikolu 11 – paragrafu 7 – subparagrafu 1 – parti introduttorja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666D4" w:rsidRPr="00571EAD" w14:paraId="778FB398" w14:textId="77777777" w:rsidTr="00B666D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A77B8" w14:textId="77777777" w:rsidR="00B666D4" w:rsidRPr="00571EAD" w:rsidRDefault="00B666D4" w:rsidP="00D8668D"/>
        </w:tc>
      </w:tr>
      <w:tr w:rsidR="00B666D4" w:rsidRPr="00571EAD" w14:paraId="5CA1EA21" w14:textId="77777777" w:rsidTr="00B666D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9C1AF" w14:textId="77777777" w:rsidR="00B666D4" w:rsidRPr="00571EAD" w:rsidRDefault="00B666D4" w:rsidP="00D8668D">
            <w:pPr>
              <w:pStyle w:val="AmColumnHeading"/>
            </w:pPr>
            <w:r w:rsidRPr="00571EA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82CF7" w14:textId="77777777" w:rsidR="00B666D4" w:rsidRPr="00571EAD" w:rsidRDefault="00B666D4" w:rsidP="00D8668D">
            <w:pPr>
              <w:pStyle w:val="AmColumnHeading"/>
            </w:pPr>
            <w:r w:rsidRPr="00571EAD">
              <w:t>Emenda</w:t>
            </w:r>
          </w:p>
        </w:tc>
      </w:tr>
      <w:tr w:rsidR="00B666D4" w:rsidRPr="00571EAD" w14:paraId="1B87C844" w14:textId="77777777" w:rsidTr="00B666D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FCB21" w14:textId="77777777" w:rsidR="00B666D4" w:rsidRPr="00571EAD" w:rsidRDefault="00B666D4" w:rsidP="00D8668D">
            <w:pPr>
              <w:pStyle w:val="Normal6a"/>
            </w:pPr>
            <w:r w:rsidRPr="00571EAD">
              <w:t xml:space="preserve">Fir-rigward tal-impatti negattivi reali kif imsemmi fil-paragrafu 1 li ma setgħux </w:t>
            </w:r>
            <w:r w:rsidRPr="00571EAD">
              <w:rPr>
                <w:b/>
                <w:bCs/>
                <w:i/>
                <w:iCs/>
              </w:rPr>
              <w:t>jiġu evitati jew mitigati b’mod adegwat</w:t>
            </w:r>
            <w:r w:rsidRPr="00571EAD">
              <w:t xml:space="preserve"> mill-miżuri stabbiliti fil-paragrafi 3, 5 u 6, il-kumpanija </w:t>
            </w:r>
            <w:r w:rsidRPr="00571EAD">
              <w:rPr>
                <w:b/>
                <w:bCs/>
                <w:i/>
                <w:iCs/>
              </w:rPr>
              <w:t>għandha</w:t>
            </w:r>
            <w:r w:rsidRPr="00571EAD">
              <w:t xml:space="preserve">, bħala l-aħħar </w:t>
            </w:r>
            <w:r w:rsidRPr="00571EAD">
              <w:rPr>
                <w:b/>
                <w:bCs/>
                <w:i/>
                <w:iCs/>
              </w:rPr>
              <w:t>istanza</w:t>
            </w:r>
            <w:r w:rsidRPr="00571EAD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09457" w14:textId="77777777" w:rsidR="00B666D4" w:rsidRPr="00571EAD" w:rsidRDefault="00B666D4" w:rsidP="00D8668D">
            <w:pPr>
              <w:pStyle w:val="Normal6a"/>
            </w:pPr>
            <w:r w:rsidRPr="00571EAD">
              <w:t xml:space="preserve">Fir-rigward tal-impatti negattivi reali kif imsemmi fil-paragrafu 1 li ma setgħux </w:t>
            </w:r>
            <w:r w:rsidRPr="00571EAD">
              <w:rPr>
                <w:b/>
                <w:bCs/>
                <w:i/>
                <w:iCs/>
              </w:rPr>
              <w:t>jinġiebu fi tmiemhom jew li l-firxa tagħhom ma setgħetx tiġi minimizzata</w:t>
            </w:r>
            <w:r w:rsidRPr="00571EAD">
              <w:t xml:space="preserve"> mill-miżuri stabbiliti fil-paragrafi 3, 5 u 6, il-kumpanija </w:t>
            </w:r>
            <w:r w:rsidRPr="00571EAD">
              <w:rPr>
                <w:b/>
                <w:bCs/>
                <w:i/>
                <w:iCs/>
              </w:rPr>
              <w:t>tista’</w:t>
            </w:r>
            <w:r w:rsidRPr="00571EAD">
              <w:t xml:space="preserve">, bħala l-aħħar </w:t>
            </w:r>
            <w:r w:rsidRPr="00571EAD">
              <w:rPr>
                <w:b/>
                <w:bCs/>
                <w:i/>
                <w:iCs/>
              </w:rPr>
              <w:t>rimedju</w:t>
            </w:r>
            <w:r w:rsidRPr="00571EAD">
              <w:t>:</w:t>
            </w:r>
          </w:p>
        </w:tc>
      </w:tr>
    </w:tbl>
    <w:p w14:paraId="28690633" w14:textId="77777777" w:rsidR="00C06B8C" w:rsidRPr="004E69B1" w:rsidRDefault="00C06B8C" w:rsidP="00C06B8C"/>
    <w:p w14:paraId="601FA0C0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99</w:t>
      </w:r>
    </w:p>
    <w:p w14:paraId="3866D7DE" w14:textId="77777777" w:rsidR="00C06B8C" w:rsidRPr="004E69B1" w:rsidRDefault="00C06B8C" w:rsidP="00C06B8C"/>
    <w:p w14:paraId="5C742BA0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FBA7A01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5FE7733E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D3D0D87" w14:textId="77777777" w:rsidR="00C06B8C" w:rsidRPr="004E69B1" w:rsidRDefault="00C06B8C" w:rsidP="00C06B8C">
      <w:r w:rsidRPr="004E69B1">
        <w:t>Artikolu 11 – paragrafu 7 – subparagrafu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D3CA009" w14:textId="77777777" w:rsidTr="00E22E0E">
        <w:trPr>
          <w:jc w:val="center"/>
        </w:trPr>
        <w:tc>
          <w:tcPr>
            <w:tcW w:w="9752" w:type="dxa"/>
            <w:gridSpan w:val="2"/>
          </w:tcPr>
          <w:p w14:paraId="3A3CE57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27F75371" w14:textId="77777777" w:rsidTr="00E22E0E">
        <w:trPr>
          <w:jc w:val="center"/>
        </w:trPr>
        <w:tc>
          <w:tcPr>
            <w:tcW w:w="4876" w:type="dxa"/>
          </w:tcPr>
          <w:p w14:paraId="29D458E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526280E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3BF95B8" w14:textId="77777777" w:rsidTr="00E22E0E">
        <w:trPr>
          <w:jc w:val="center"/>
        </w:trPr>
        <w:tc>
          <w:tcPr>
            <w:tcW w:w="4876" w:type="dxa"/>
          </w:tcPr>
          <w:p w14:paraId="5648DAC2" w14:textId="77777777" w:rsidR="00C06B8C" w:rsidRPr="004E69B1" w:rsidRDefault="00C06B8C" w:rsidP="00E22E0E">
            <w:pPr>
              <w:pStyle w:val="Normal6"/>
            </w:pPr>
            <w:r w:rsidRPr="004E69B1">
              <w:t>(b)</w:t>
            </w:r>
            <w:r w:rsidRPr="004E69B1">
              <w:tab/>
              <w:t xml:space="preserve">meta l-liġi li tirregola r-relazzjoni tagħha mas-sieħeb kummerċjali kkonċernat tkun </w:t>
            </w:r>
            <w:r w:rsidRPr="004E69B1">
              <w:rPr>
                <w:b/>
                <w:i/>
              </w:rPr>
              <w:t>tippermettilha</w:t>
            </w:r>
            <w:r w:rsidRPr="004E69B1">
              <w:t xml:space="preserve">, tadotta u timplimenta pjan </w:t>
            </w:r>
            <w:r w:rsidRPr="004E69B1">
              <w:rPr>
                <w:b/>
                <w:i/>
              </w:rPr>
              <w:t>ta’ azzjoni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prevenzjoni msaħħaħ</w:t>
            </w:r>
            <w:r w:rsidRPr="004E69B1">
              <w:t xml:space="preserve"> għall-impatt negattiv speċifiku mingħajr dewmien żejjed, dment li jkun hemm aspettattiva raġonevoli li dawk l-isforzi se jirnexxu, u</w:t>
            </w:r>
          </w:p>
        </w:tc>
        <w:tc>
          <w:tcPr>
            <w:tcW w:w="4876" w:type="dxa"/>
          </w:tcPr>
          <w:p w14:paraId="43FD33F8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(b)</w:t>
            </w:r>
            <w:r w:rsidRPr="004E69B1">
              <w:tab/>
              <w:t xml:space="preserve">meta l-liġi li tirregola r-relazzjoni tagħha mas-sieħeb kummerċjali kkonċernat tkun </w:t>
            </w:r>
            <w:r w:rsidRPr="004E69B1">
              <w:rPr>
                <w:b/>
                <w:i/>
              </w:rPr>
              <w:t>tintitolaha li tagħmel dan</w:t>
            </w:r>
            <w:r w:rsidRPr="004E69B1">
              <w:t xml:space="preserve">, tadotta u timplimenta pjan </w:t>
            </w:r>
            <w:r w:rsidRPr="004E69B1">
              <w:rPr>
                <w:b/>
                <w:i/>
              </w:rPr>
              <w:t>imsaħħaħ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azzjoni korrettiva</w:t>
            </w:r>
            <w:r w:rsidRPr="004E69B1">
              <w:t xml:space="preserve"> għall-impatt negattiv speċifiku mingħajr dewmien żejjed, dment li jkun hemm aspettattiva raġonevoli li dawk l-isforzi se jirnexxu, u</w:t>
            </w:r>
          </w:p>
        </w:tc>
      </w:tr>
    </w:tbl>
    <w:p w14:paraId="47DFB1DF" w14:textId="77777777" w:rsidR="00C06B8C" w:rsidRPr="004E69B1" w:rsidRDefault="00C06B8C" w:rsidP="00C06B8C"/>
    <w:p w14:paraId="6BB7A5C8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100</w:t>
      </w:r>
    </w:p>
    <w:p w14:paraId="7F5FC777" w14:textId="77777777" w:rsidR="00C06B8C" w:rsidRPr="004E69B1" w:rsidRDefault="00C06B8C" w:rsidP="00C06B8C"/>
    <w:p w14:paraId="187409F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6AEBADF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6843BFB2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0A1E02D5" w14:textId="77777777" w:rsidR="00C06B8C" w:rsidRPr="004E69B1" w:rsidRDefault="00C06B8C" w:rsidP="00C06B8C">
      <w:r w:rsidRPr="004E69B1">
        <w:t>Artikolu 11 – paragrafu 7 – subparagrafu 1 – punt 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1EBEF34" w14:textId="77777777" w:rsidTr="00E22E0E">
        <w:trPr>
          <w:jc w:val="center"/>
        </w:trPr>
        <w:tc>
          <w:tcPr>
            <w:tcW w:w="9752" w:type="dxa"/>
            <w:gridSpan w:val="2"/>
          </w:tcPr>
          <w:p w14:paraId="3C5F5FD3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03A33CF" w14:textId="77777777" w:rsidTr="00E22E0E">
        <w:trPr>
          <w:jc w:val="center"/>
        </w:trPr>
        <w:tc>
          <w:tcPr>
            <w:tcW w:w="4876" w:type="dxa"/>
          </w:tcPr>
          <w:p w14:paraId="434477A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4AF32BC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7F5FDE37" w14:textId="77777777" w:rsidTr="00E22E0E">
        <w:trPr>
          <w:jc w:val="center"/>
        </w:trPr>
        <w:tc>
          <w:tcPr>
            <w:tcW w:w="4876" w:type="dxa"/>
          </w:tcPr>
          <w:p w14:paraId="13E25A0D" w14:textId="77777777" w:rsidR="00C06B8C" w:rsidRPr="004E69B1" w:rsidRDefault="00C06B8C" w:rsidP="00E22E0E">
            <w:pPr>
              <w:pStyle w:val="Normal6"/>
            </w:pPr>
            <w:r w:rsidRPr="004E69B1">
              <w:t>(c)</w:t>
            </w:r>
            <w:r w:rsidRPr="004E69B1">
              <w:tab/>
              <w:t>tuża jew iżżid l-ingranaġġ tagħha permezz tas-sospensjoni tar-relazzjoni kummerċjali fir-rigward tal-attivitajiet ikkonċernati.</w:t>
            </w:r>
          </w:p>
        </w:tc>
        <w:tc>
          <w:tcPr>
            <w:tcW w:w="4876" w:type="dxa"/>
          </w:tcPr>
          <w:p w14:paraId="6DA573FF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(c)</w:t>
            </w:r>
            <w:r w:rsidRPr="004E69B1">
              <w:tab/>
              <w:t>tuża jew iżżid l-ingranaġġ tagħha</w:t>
            </w:r>
            <w:r w:rsidRPr="004E69B1">
              <w:rPr>
                <w:b/>
                <w:i/>
              </w:rPr>
              <w:t>, fejn possibbli,</w:t>
            </w:r>
            <w:r w:rsidRPr="004E69B1">
              <w:t xml:space="preserve"> permezz tas-sospensjoni</w:t>
            </w:r>
            <w:r w:rsidRPr="004E69B1">
              <w:rPr>
                <w:b/>
                <w:i/>
              </w:rPr>
              <w:t xml:space="preserve"> temporanja</w:t>
            </w:r>
            <w:r w:rsidRPr="004E69B1">
              <w:t xml:space="preserve"> tar-relazzjoni kummerċjali fir-rigward tal-attivitajiet ikkonċernati.</w:t>
            </w:r>
          </w:p>
        </w:tc>
      </w:tr>
    </w:tbl>
    <w:p w14:paraId="1BDCE96E" w14:textId="77777777" w:rsidR="00C06B8C" w:rsidRPr="004E69B1" w:rsidRDefault="00C06B8C" w:rsidP="00C06B8C"/>
    <w:p w14:paraId="04F3E7C6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101</w:t>
      </w:r>
    </w:p>
    <w:p w14:paraId="1C0F3CFF" w14:textId="77777777" w:rsidR="00C06B8C" w:rsidRPr="004E69B1" w:rsidRDefault="00C06B8C" w:rsidP="00C06B8C"/>
    <w:p w14:paraId="0FA3C09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820B61B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39F6DB56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E494E8E" w14:textId="77777777" w:rsidR="00C06B8C" w:rsidRPr="004E69B1" w:rsidRDefault="00C06B8C" w:rsidP="00C06B8C">
      <w:r w:rsidRPr="004E69B1">
        <w:t>Artikolu 11 – paragrafu 7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E4B70C1" w14:textId="77777777" w:rsidTr="00E22E0E">
        <w:trPr>
          <w:jc w:val="center"/>
        </w:trPr>
        <w:tc>
          <w:tcPr>
            <w:tcW w:w="9752" w:type="dxa"/>
            <w:gridSpan w:val="2"/>
          </w:tcPr>
          <w:p w14:paraId="6D576F08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68184423" w14:textId="77777777" w:rsidTr="00E22E0E">
        <w:trPr>
          <w:jc w:val="center"/>
        </w:trPr>
        <w:tc>
          <w:tcPr>
            <w:tcW w:w="4876" w:type="dxa"/>
          </w:tcPr>
          <w:p w14:paraId="3F3176DA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7A961C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5687AC6" w14:textId="77777777" w:rsidTr="00E22E0E">
        <w:trPr>
          <w:jc w:val="center"/>
        </w:trPr>
        <w:tc>
          <w:tcPr>
            <w:tcW w:w="4876" w:type="dxa"/>
          </w:tcPr>
          <w:p w14:paraId="05FAEBCE" w14:textId="77777777" w:rsidR="00C06B8C" w:rsidRPr="004E69B1" w:rsidRDefault="00C06B8C" w:rsidP="00E22E0E">
            <w:pPr>
              <w:pStyle w:val="Normal6"/>
            </w:pPr>
            <w:r w:rsidRPr="004E69B1">
              <w:t xml:space="preserve">Sakemm ikun hemm aspettattiva raġonevoli li l-pjan </w:t>
            </w:r>
            <w:r w:rsidRPr="004E69B1">
              <w:rPr>
                <w:b/>
                <w:i/>
              </w:rPr>
              <w:t>ta’ azzjoni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prevenzjoni msaħħaħ</w:t>
            </w:r>
            <w:r w:rsidRPr="004E69B1">
              <w:t xml:space="preserve"> se jirnexxi, is-sempliċi fatt li titkompla l-interazzjoni mas-sieħeb kummerċjali ma għandux </w:t>
            </w:r>
            <w:r w:rsidRPr="004E69B1">
              <w:rPr>
                <w:b/>
                <w:i/>
              </w:rPr>
              <w:t>jiskatta r-responsabbiltà tal-kumpanija</w:t>
            </w:r>
            <w:r w:rsidRPr="004E69B1">
              <w:t>.</w:t>
            </w:r>
          </w:p>
        </w:tc>
        <w:tc>
          <w:tcPr>
            <w:tcW w:w="4876" w:type="dxa"/>
          </w:tcPr>
          <w:p w14:paraId="0634DF5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Sakemm ikun hemm aspettattiva raġonevoli li l-pjan </w:t>
            </w:r>
            <w:r w:rsidRPr="004E69B1">
              <w:rPr>
                <w:b/>
                <w:i/>
              </w:rPr>
              <w:t>msaħħaħ</w:t>
            </w:r>
            <w:r w:rsidRPr="004E69B1">
              <w:t xml:space="preserve"> ta’ </w:t>
            </w:r>
            <w:r w:rsidRPr="004E69B1">
              <w:rPr>
                <w:b/>
                <w:i/>
              </w:rPr>
              <w:t>azzjoni korrettiva</w:t>
            </w:r>
            <w:r w:rsidRPr="004E69B1">
              <w:t xml:space="preserve"> se jirnexxi, is-sempliċi fatt li titkompla l-interazzjoni mas-sieħeb kummerċjali ma għandux </w:t>
            </w:r>
            <w:r w:rsidRPr="004E69B1">
              <w:rPr>
                <w:b/>
                <w:i/>
              </w:rPr>
              <w:t>jesponi lill-kumpanija għal penali skont l-Artikolu 27 jew għal responsabbiltà skont l-Artikolu 29</w:t>
            </w:r>
            <w:r w:rsidRPr="004E69B1">
              <w:t>.</w:t>
            </w:r>
          </w:p>
        </w:tc>
      </w:tr>
    </w:tbl>
    <w:p w14:paraId="043ACEEE" w14:textId="77777777" w:rsidR="00C06B8C" w:rsidRPr="004E69B1" w:rsidRDefault="00C06B8C" w:rsidP="00C06B8C"/>
    <w:p w14:paraId="5F21417F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102</w:t>
      </w:r>
    </w:p>
    <w:p w14:paraId="19DA9874" w14:textId="77777777" w:rsidR="00C06B8C" w:rsidRPr="004E69B1" w:rsidRDefault="00C06B8C" w:rsidP="00C06B8C"/>
    <w:p w14:paraId="72176285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62B73FE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4C0D8B80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EAD7821" w14:textId="77777777" w:rsidR="00C06B8C" w:rsidRPr="004E69B1" w:rsidRDefault="00C06B8C" w:rsidP="00C06B8C">
      <w:r w:rsidRPr="004E69B1">
        <w:t>Artikolu 11 – paragrafu 7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64121360" w14:textId="77777777" w:rsidTr="00E22E0E">
        <w:trPr>
          <w:jc w:val="center"/>
        </w:trPr>
        <w:tc>
          <w:tcPr>
            <w:tcW w:w="9752" w:type="dxa"/>
            <w:gridSpan w:val="2"/>
          </w:tcPr>
          <w:p w14:paraId="1FE66088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E711689" w14:textId="77777777" w:rsidTr="00E22E0E">
        <w:trPr>
          <w:jc w:val="center"/>
        </w:trPr>
        <w:tc>
          <w:tcPr>
            <w:tcW w:w="4876" w:type="dxa"/>
          </w:tcPr>
          <w:p w14:paraId="247E3F2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A4905D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7F8D0ED" w14:textId="77777777" w:rsidTr="00E22E0E">
        <w:trPr>
          <w:jc w:val="center"/>
        </w:trPr>
        <w:tc>
          <w:tcPr>
            <w:tcW w:w="4876" w:type="dxa"/>
          </w:tcPr>
          <w:p w14:paraId="537A9063" w14:textId="77777777" w:rsidR="00C06B8C" w:rsidRPr="004E69B1" w:rsidRDefault="00C06B8C" w:rsidP="00E22E0E">
            <w:pPr>
              <w:pStyle w:val="Normal6"/>
            </w:pPr>
            <w:r w:rsidRPr="004E69B1">
              <w:t xml:space="preserve">Qabel ma tissospendi relazzjoni kummerċjali, il-kumpanija għandha tivvaluta jekk l-impatti negattivi meta tagħmel dan jistgħux ikunu raġonevolment mistennija li jkunu manifestament aktar severi mill-impatt negattiv li ma setax jiġi </w:t>
            </w:r>
            <w:r w:rsidRPr="004E69B1">
              <w:rPr>
                <w:b/>
                <w:i/>
              </w:rPr>
              <w:t>prevenut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mitigat</w:t>
            </w:r>
            <w:r w:rsidRPr="004E69B1">
              <w:t xml:space="preserve"> b’mod adegwat. Jekk dak ikun il-każ, il-kumpanija ma għandhiex tkun meħtieġa tissospendi r-relazzjoni kummerċjali, u għandha tkun f’pożizzjoni li tirrapporta lura lill-awtorità superviżorja kompetenti dwar ir-raġunijiet debitament ġustifikati għal tali deċiżjoni.</w:t>
            </w:r>
          </w:p>
        </w:tc>
        <w:tc>
          <w:tcPr>
            <w:tcW w:w="4876" w:type="dxa"/>
          </w:tcPr>
          <w:p w14:paraId="2002014E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Qabel ma tissospendi relazzjoni kummerċjali</w:t>
            </w:r>
            <w:r w:rsidRPr="004E69B1">
              <w:rPr>
                <w:b/>
                <w:i/>
              </w:rPr>
              <w:t xml:space="preserve"> temporanjament</w:t>
            </w:r>
            <w:r w:rsidRPr="004E69B1">
              <w:t>, il-kumpanija għandha tivvaluta</w:t>
            </w:r>
            <w:r w:rsidRPr="004E69B1">
              <w:rPr>
                <w:b/>
                <w:i/>
              </w:rPr>
              <w:t>, f’konsultazzjoni mal-partijiet ikkonċernati rilevanti, jekk teżistix ebda alternattiva disponibbli għal dik ir-relazzjoni kummerċjali li tipprovdi materja prima, prodott jew servizz essenzjali għall-produzzjoni ta’ oġġetti jew għall-provvista ta’ servizzi ta’ dik il-kumpanija u s-sospensjoni tikkawżax preġudizzju sostanzjali lill-kumpanija, jew</w:t>
            </w:r>
            <w:r w:rsidRPr="004E69B1">
              <w:t xml:space="preserve"> jekk l-impatti negattivi meta tagħmel dan jistgħux ikunu raġonevolment mistennija li jkunu manifestament aktar severi mill-impatt negattiv li ma setax jiġi </w:t>
            </w:r>
            <w:r w:rsidRPr="004E69B1">
              <w:rPr>
                <w:b/>
                <w:i/>
              </w:rPr>
              <w:t>mitmum</w:t>
            </w:r>
            <w:r w:rsidRPr="004E69B1">
              <w:t xml:space="preserve"> jew </w:t>
            </w:r>
            <w:r w:rsidRPr="004E69B1">
              <w:rPr>
                <w:b/>
                <w:i/>
              </w:rPr>
              <w:t>li l-firxa tiegħu ma setgħetx tiġi minimizzata</w:t>
            </w:r>
            <w:r w:rsidRPr="004E69B1">
              <w:t xml:space="preserve"> b’mod adegwat. Jekk dak ikun il-każ, il-kumpanija ma għandhiex tkun meħtieġa tissospendi r-relazzjoni kummerċjali, u għandha tkun f’pożizzjoni li tirrapporta lura lill-awtorità superviżorja kompetenti dwar ir-raġunijiet debitament ġustifikati għal tali deċiżjoni.</w:t>
            </w:r>
          </w:p>
        </w:tc>
      </w:tr>
    </w:tbl>
    <w:p w14:paraId="6F73C16D" w14:textId="77777777" w:rsidR="00C06B8C" w:rsidRPr="004E69B1" w:rsidRDefault="00C06B8C" w:rsidP="00C06B8C"/>
    <w:p w14:paraId="46D06EAE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103</w:t>
      </w:r>
    </w:p>
    <w:p w14:paraId="4532DB42" w14:textId="77777777" w:rsidR="00C06B8C" w:rsidRPr="004E69B1" w:rsidRDefault="00C06B8C" w:rsidP="00C06B8C"/>
    <w:p w14:paraId="4B1248D8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7816674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5A443DC4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070268F0" w14:textId="77777777" w:rsidR="00C06B8C" w:rsidRPr="004E69B1" w:rsidRDefault="00C06B8C" w:rsidP="00C06B8C">
      <w:r w:rsidRPr="004E69B1">
        <w:t>Artikolu 11 – paragrafu 7 – subparagrafu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1798B474" w14:textId="77777777" w:rsidTr="00E22E0E">
        <w:trPr>
          <w:jc w:val="center"/>
        </w:trPr>
        <w:tc>
          <w:tcPr>
            <w:tcW w:w="9752" w:type="dxa"/>
            <w:gridSpan w:val="2"/>
          </w:tcPr>
          <w:p w14:paraId="028085C6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13D50E2" w14:textId="77777777" w:rsidTr="00E22E0E">
        <w:trPr>
          <w:jc w:val="center"/>
        </w:trPr>
        <w:tc>
          <w:tcPr>
            <w:tcW w:w="4876" w:type="dxa"/>
          </w:tcPr>
          <w:p w14:paraId="584F9078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7F6643A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66A1FAEA" w14:textId="77777777" w:rsidTr="00E22E0E">
        <w:trPr>
          <w:jc w:val="center"/>
        </w:trPr>
        <w:tc>
          <w:tcPr>
            <w:tcW w:w="4876" w:type="dxa"/>
          </w:tcPr>
          <w:p w14:paraId="78549609" w14:textId="77777777" w:rsidR="00C06B8C" w:rsidRPr="004E69B1" w:rsidRDefault="00C06B8C" w:rsidP="00E22E0E">
            <w:pPr>
              <w:pStyle w:val="Normal6"/>
            </w:pPr>
            <w:r w:rsidRPr="004E69B1">
              <w:t xml:space="preserve">L-Istati Membri għandhom jipprevedu opzjoni biex tiġi sospiża r-relazzjoni kummerċjali f’kuntratti rregolati mil-liġijiet tagħhom f’konformità mal-ewwel </w:t>
            </w:r>
            <w:r w:rsidRPr="004E69B1">
              <w:lastRenderedPageBreak/>
              <w:t>subparagrafu, ħlief għal kuntratti fejn il-partijiet ikunu obbligati bil-liġi li jidħlu fihom.</w:t>
            </w:r>
          </w:p>
        </w:tc>
        <w:tc>
          <w:tcPr>
            <w:tcW w:w="4876" w:type="dxa"/>
          </w:tcPr>
          <w:p w14:paraId="600CD05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lastRenderedPageBreak/>
              <w:t xml:space="preserve">L-Istati Membri għandhom jipprevedu opzjoni biex tiġi sospiża </w:t>
            </w:r>
            <w:r w:rsidRPr="004E69B1">
              <w:rPr>
                <w:b/>
                <w:i/>
              </w:rPr>
              <w:t xml:space="preserve">jew mitmuma </w:t>
            </w:r>
            <w:r w:rsidRPr="004E69B1">
              <w:t>r-relazzjoni kummerċjali f’kuntratti rregolati mil-liġijiet tagħhom f’konformità mal-</w:t>
            </w:r>
            <w:r w:rsidRPr="004E69B1">
              <w:lastRenderedPageBreak/>
              <w:t>ewwel subparagrafu, ħlief għal kuntratti fejn il-partijiet ikunu obbligati bil-liġi li jidħlu fihom.</w:t>
            </w:r>
          </w:p>
        </w:tc>
      </w:tr>
    </w:tbl>
    <w:p w14:paraId="6F23C443" w14:textId="77777777" w:rsidR="00C06B8C" w:rsidRPr="004E69B1" w:rsidRDefault="00C06B8C" w:rsidP="00C06B8C"/>
    <w:p w14:paraId="4A2D35B3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104</w:t>
      </w:r>
    </w:p>
    <w:p w14:paraId="4371FB81" w14:textId="77777777" w:rsidR="00C06B8C" w:rsidRPr="004E69B1" w:rsidRDefault="00C06B8C" w:rsidP="00C06B8C"/>
    <w:p w14:paraId="06CA57C9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1B967E48" w14:textId="77777777" w:rsidR="00C06B8C" w:rsidRPr="004E69B1" w:rsidRDefault="00C06B8C" w:rsidP="00C06B8C">
      <w:pPr>
        <w:pStyle w:val="NormalBold"/>
      </w:pPr>
      <w:r w:rsidRPr="004E69B1">
        <w:t>Artikolu 4 – paragrafu 1 – punt 6</w:t>
      </w:r>
    </w:p>
    <w:p w14:paraId="777755D6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824F019" w14:textId="77777777" w:rsidR="00C06B8C" w:rsidRPr="004E69B1" w:rsidRDefault="00C06B8C" w:rsidP="00C06B8C">
      <w:r w:rsidRPr="004E69B1">
        <w:t>Artikolu 11 – paragrafu 7 – subparagrafu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0511EE8" w14:textId="77777777" w:rsidTr="00E22E0E">
        <w:trPr>
          <w:jc w:val="center"/>
        </w:trPr>
        <w:tc>
          <w:tcPr>
            <w:tcW w:w="9752" w:type="dxa"/>
            <w:gridSpan w:val="2"/>
          </w:tcPr>
          <w:p w14:paraId="7C1BC492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53E97FF8" w14:textId="77777777" w:rsidTr="00E22E0E">
        <w:trPr>
          <w:jc w:val="center"/>
        </w:trPr>
        <w:tc>
          <w:tcPr>
            <w:tcW w:w="4876" w:type="dxa"/>
          </w:tcPr>
          <w:p w14:paraId="531B8C83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2EA5C7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BAB4F39" w14:textId="77777777" w:rsidTr="00E22E0E">
        <w:trPr>
          <w:jc w:val="center"/>
        </w:trPr>
        <w:tc>
          <w:tcPr>
            <w:tcW w:w="4876" w:type="dxa"/>
          </w:tcPr>
          <w:p w14:paraId="3FDF1EEA" w14:textId="77777777" w:rsidR="00C06B8C" w:rsidRPr="004E69B1" w:rsidRDefault="00C06B8C" w:rsidP="00E22E0E">
            <w:pPr>
              <w:pStyle w:val="Normal6"/>
            </w:pPr>
            <w:r w:rsidRPr="004E69B1">
              <w:t xml:space="preserve">Meta l-kumpanija tiddeċiedi li ma tissospendix ir-relazzjoni kummerċjali skont dan l-Artikolu, għandha timmonitorja l-impatt negattiv </w:t>
            </w:r>
            <w:r w:rsidRPr="004E69B1">
              <w:rPr>
                <w:b/>
                <w:i/>
              </w:rPr>
              <w:t>potenzjali</w:t>
            </w:r>
            <w:r w:rsidRPr="004E69B1">
              <w:t xml:space="preserve"> u perjodikament tivvaluta d-deċiżjoni tagħha u jekk humiex disponibbli aktar miżuri xierqa.”;</w:t>
            </w:r>
          </w:p>
        </w:tc>
        <w:tc>
          <w:tcPr>
            <w:tcW w:w="4876" w:type="dxa"/>
          </w:tcPr>
          <w:p w14:paraId="6DB1DE5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Meta l-kumpanija tiddeċiedi li ma tissospendix ir-relazzjoni kummerċjali skont dan l-Artikolu, </w:t>
            </w:r>
            <w:r w:rsidRPr="004E69B1">
              <w:rPr>
                <w:b/>
                <w:i/>
              </w:rPr>
              <w:t xml:space="preserve">hija </w:t>
            </w:r>
            <w:r w:rsidRPr="004E69B1">
              <w:t xml:space="preserve">għandha timmonitorja l-impatt negattiv </w:t>
            </w:r>
            <w:r w:rsidRPr="004E69B1">
              <w:rPr>
                <w:b/>
                <w:i/>
              </w:rPr>
              <w:t>reali</w:t>
            </w:r>
            <w:r w:rsidRPr="004E69B1">
              <w:t xml:space="preserve"> u perjodikament tivvaluta d-deċiżjoni tagħha u jekk humiex disponibbli aktar miżuri xierqa.”;</w:t>
            </w:r>
          </w:p>
        </w:tc>
      </w:tr>
    </w:tbl>
    <w:p w14:paraId="560B30B9" w14:textId="77777777" w:rsidR="00C06B8C" w:rsidRPr="004E69B1" w:rsidRDefault="00C06B8C" w:rsidP="00C06B8C"/>
    <w:p w14:paraId="0658FC15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105</w:t>
      </w:r>
    </w:p>
    <w:p w14:paraId="1ECB6110" w14:textId="77777777" w:rsidR="00C06B8C" w:rsidRPr="004E69B1" w:rsidRDefault="00C06B8C" w:rsidP="00C06B8C"/>
    <w:p w14:paraId="7B57557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607687FA" w14:textId="77777777" w:rsidR="00C06B8C" w:rsidRPr="004E69B1" w:rsidRDefault="00C06B8C" w:rsidP="00C06B8C">
      <w:pPr>
        <w:pStyle w:val="NormalBold"/>
      </w:pPr>
      <w:r w:rsidRPr="004E69B1">
        <w:t>Artikolu 4 – paragrafu 1 – punt 8</w:t>
      </w:r>
    </w:p>
    <w:p w14:paraId="3E4B6241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6D0528AF" w14:textId="77777777" w:rsidR="00C06B8C" w:rsidRPr="004E69B1" w:rsidRDefault="00C06B8C" w:rsidP="00C06B8C">
      <w:r w:rsidRPr="004E69B1">
        <w:t>Artikolu 15 – it-tieni sentenza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07C89FD3" w14:textId="77777777" w:rsidTr="00B666D4">
        <w:trPr>
          <w:jc w:val="center"/>
        </w:trPr>
        <w:tc>
          <w:tcPr>
            <w:tcW w:w="9752" w:type="dxa"/>
            <w:gridSpan w:val="2"/>
          </w:tcPr>
          <w:p w14:paraId="79F6AFF1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072A1370" w14:textId="77777777" w:rsidTr="00B666D4">
        <w:trPr>
          <w:jc w:val="center"/>
        </w:trPr>
        <w:tc>
          <w:tcPr>
            <w:tcW w:w="4876" w:type="dxa"/>
          </w:tcPr>
          <w:p w14:paraId="36A80B1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67BE35FD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E62BB2B" w14:textId="77777777" w:rsidTr="00B666D4">
        <w:trPr>
          <w:jc w:val="center"/>
        </w:trPr>
        <w:tc>
          <w:tcPr>
            <w:tcW w:w="4876" w:type="dxa"/>
          </w:tcPr>
          <w:p w14:paraId="74387212" w14:textId="77777777" w:rsidR="00C06B8C" w:rsidRPr="004E69B1" w:rsidRDefault="00C06B8C" w:rsidP="00E22E0E">
            <w:pPr>
              <w:pStyle w:val="Normal6"/>
            </w:pPr>
            <w:r w:rsidRPr="004E69B1">
              <w:t xml:space="preserve">“Tali valutazzjonijiet għandhom ikunu bbażati, meta jkun xieraq, fuq indikaturi kwalitattivi u kwantitattivi u għandhom jitwettqu mingħajr dewmien żejjed wara li sseħħ bidla sinifikanti, iżda mill-inqas kull </w:t>
            </w:r>
            <w:r w:rsidRPr="004E69B1">
              <w:rPr>
                <w:b/>
                <w:i/>
              </w:rPr>
              <w:t>5</w:t>
            </w:r>
            <w:r w:rsidRPr="004E69B1">
              <w:t xml:space="preserve"> snin u kull meta jkun hemm raġunijiet raġonevoli biex wieħed jemmen li l-miżuri ma għadhomx adegwati jew effettivi jew li jistgħu jinħolqu riskji ġodda tal-okkorrenza ta’ dawk l-impatti negattivi.”;</w:t>
            </w:r>
          </w:p>
        </w:tc>
        <w:tc>
          <w:tcPr>
            <w:tcW w:w="4876" w:type="dxa"/>
          </w:tcPr>
          <w:p w14:paraId="347D1A32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 xml:space="preserve">“Tali valutazzjonijiet għandhom ikunu bbażati, meta jkun xieraq, fuq indikaturi kwalitattivi u kwantitattivi u għandhom jitwettqu mingħajr dewmien żejjed wara li sseħħ bidla sinifikanti, iżda mill-inqas kull </w:t>
            </w:r>
            <w:r w:rsidRPr="004E69B1">
              <w:rPr>
                <w:b/>
                <w:i/>
              </w:rPr>
              <w:t>erba’</w:t>
            </w:r>
            <w:r w:rsidRPr="004E69B1">
              <w:t xml:space="preserve"> snin u kull meta jkun hemm raġunijiet raġonevoli biex wieħed jemmen li l-miżuri ma għadhomx adegwati jew effettivi jew li jistgħu jinħolqu riskji ġodda tal-okkorrenza ta’ dawk l-impatti negattivi.”;</w:t>
            </w:r>
          </w:p>
        </w:tc>
      </w:tr>
    </w:tbl>
    <w:p w14:paraId="78DFBD86" w14:textId="77777777" w:rsidR="00B666D4" w:rsidRDefault="00B666D4" w:rsidP="00B666D4">
      <w:pPr>
        <w:pStyle w:val="AmNumberTabs"/>
      </w:pPr>
    </w:p>
    <w:p w14:paraId="3389F21B" w14:textId="5EA9CB55" w:rsidR="00B666D4" w:rsidRPr="004E69B1" w:rsidRDefault="00B666D4" w:rsidP="00B666D4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>
        <w:t>248 u 310</w:t>
      </w:r>
    </w:p>
    <w:p w14:paraId="4E19D2A5" w14:textId="77777777" w:rsidR="00B666D4" w:rsidRPr="004E69B1" w:rsidRDefault="00B666D4" w:rsidP="00B666D4"/>
    <w:p w14:paraId="4FB2DFCE" w14:textId="77777777" w:rsidR="00B666D4" w:rsidRPr="004E69B1" w:rsidRDefault="00B666D4" w:rsidP="00B666D4">
      <w:pPr>
        <w:pStyle w:val="NormalBold"/>
        <w:keepNext/>
      </w:pPr>
      <w:r w:rsidRPr="004E69B1">
        <w:t>Proposta għal direttiva</w:t>
      </w:r>
    </w:p>
    <w:p w14:paraId="1C40AFD7" w14:textId="60C25FC9" w:rsidR="00B666D4" w:rsidRPr="004E69B1" w:rsidRDefault="00B666D4" w:rsidP="00B666D4">
      <w:pPr>
        <w:pStyle w:val="NormalBold"/>
      </w:pPr>
      <w:r w:rsidRPr="004E69B1">
        <w:t xml:space="preserve">Artikolu 4 – paragrafu 1 – </w:t>
      </w:r>
      <w:r w:rsidRPr="00846A52">
        <w:t>punt 8a (ġdid)</w:t>
      </w:r>
    </w:p>
    <w:p w14:paraId="78A681F3" w14:textId="77777777" w:rsidR="00B666D4" w:rsidRPr="004E69B1" w:rsidRDefault="00B666D4" w:rsidP="00B666D4">
      <w:pPr>
        <w:keepNext/>
      </w:pPr>
      <w:r w:rsidRPr="004E69B1">
        <w:lastRenderedPageBreak/>
        <w:t>Direttiva (UE) 2024/1760</w:t>
      </w:r>
    </w:p>
    <w:p w14:paraId="6CB333A4" w14:textId="1CFAD8D3" w:rsidR="00C06B8C" w:rsidRDefault="00B666D4" w:rsidP="00C06B8C">
      <w:r w:rsidRPr="00846A52">
        <w:t>Artikolu 19 – paragrafu 2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666D4" w:rsidRPr="00846A52" w14:paraId="7FD82C75" w14:textId="77777777" w:rsidTr="00D8668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FAE23" w14:textId="77777777" w:rsidR="00B666D4" w:rsidRPr="00846A52" w:rsidRDefault="00B666D4" w:rsidP="00D8668D"/>
        </w:tc>
      </w:tr>
      <w:tr w:rsidR="00B666D4" w:rsidRPr="00846A52" w14:paraId="5D3007FC" w14:textId="77777777" w:rsidTr="00D8668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E8A1A" w14:textId="77777777" w:rsidR="00B666D4" w:rsidRPr="00846A52" w:rsidRDefault="00B666D4" w:rsidP="00D8668D">
            <w:pPr>
              <w:pStyle w:val="AmColumnHeading"/>
            </w:pPr>
            <w:r w:rsidRPr="00846A52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4DC30" w14:textId="77777777" w:rsidR="00B666D4" w:rsidRPr="00846A52" w:rsidRDefault="00B666D4" w:rsidP="00D8668D">
            <w:pPr>
              <w:pStyle w:val="AmColumnHeading"/>
            </w:pPr>
            <w:r w:rsidRPr="00846A52">
              <w:t>Emenda</w:t>
            </w:r>
          </w:p>
        </w:tc>
      </w:tr>
      <w:tr w:rsidR="00B666D4" w:rsidRPr="00846A52" w14:paraId="244B6535" w14:textId="77777777" w:rsidTr="00D8668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F33A1" w14:textId="77777777" w:rsidR="00B666D4" w:rsidRPr="00846A52" w:rsidRDefault="00B666D4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C5C3D" w14:textId="77777777" w:rsidR="00B666D4" w:rsidRPr="00846A52" w:rsidRDefault="00B666D4" w:rsidP="00D8668D">
            <w:pPr>
              <w:pStyle w:val="Normal6a"/>
            </w:pPr>
            <w:r w:rsidRPr="00846A52">
              <w:rPr>
                <w:b/>
                <w:i/>
              </w:rPr>
              <w:t>(8a)</w:t>
            </w:r>
            <w:r w:rsidRPr="00846A52">
              <w:tab/>
            </w:r>
            <w:r w:rsidRPr="00846A52">
              <w:rPr>
                <w:b/>
                <w:i/>
              </w:rPr>
              <w:t>fl-Artikolu 19(2), il-punt (b) huwa mħassar;</w:t>
            </w:r>
          </w:p>
        </w:tc>
      </w:tr>
    </w:tbl>
    <w:p w14:paraId="02B95628" w14:textId="77777777" w:rsidR="00B666D4" w:rsidRPr="004E69B1" w:rsidRDefault="00B666D4" w:rsidP="00C06B8C"/>
    <w:p w14:paraId="31D0FE4F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106</w:t>
      </w:r>
    </w:p>
    <w:p w14:paraId="39B8ED8C" w14:textId="77777777" w:rsidR="00C06B8C" w:rsidRPr="004E69B1" w:rsidRDefault="00C06B8C" w:rsidP="00C06B8C"/>
    <w:p w14:paraId="067DED54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28065E59" w14:textId="77777777" w:rsidR="00C06B8C" w:rsidRPr="004E69B1" w:rsidRDefault="00C06B8C" w:rsidP="00C06B8C">
      <w:pPr>
        <w:pStyle w:val="NormalBold"/>
      </w:pPr>
      <w:r w:rsidRPr="004E69B1">
        <w:t>Artikolu 4 – paragrafu 1 – punt 9</w:t>
      </w:r>
    </w:p>
    <w:p w14:paraId="175E43F7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16622716" w14:textId="77777777" w:rsidR="00C06B8C" w:rsidRPr="004E69B1" w:rsidRDefault="00C06B8C" w:rsidP="00C06B8C">
      <w:r w:rsidRPr="004E69B1">
        <w:t>Artikolu 19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732B292F" w14:textId="77777777" w:rsidTr="00E22E0E">
        <w:trPr>
          <w:jc w:val="center"/>
        </w:trPr>
        <w:tc>
          <w:tcPr>
            <w:tcW w:w="9752" w:type="dxa"/>
            <w:gridSpan w:val="2"/>
          </w:tcPr>
          <w:p w14:paraId="4E822DFD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A36CD03" w14:textId="77777777" w:rsidTr="00E22E0E">
        <w:trPr>
          <w:jc w:val="center"/>
        </w:trPr>
        <w:tc>
          <w:tcPr>
            <w:tcW w:w="4876" w:type="dxa"/>
          </w:tcPr>
          <w:p w14:paraId="59D7EDF4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4BD08979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319970A3" w14:textId="77777777" w:rsidTr="00E22E0E">
        <w:trPr>
          <w:jc w:val="center"/>
        </w:trPr>
        <w:tc>
          <w:tcPr>
            <w:tcW w:w="4876" w:type="dxa"/>
          </w:tcPr>
          <w:p w14:paraId="4363AEB4" w14:textId="77777777" w:rsidR="00C06B8C" w:rsidRPr="004E69B1" w:rsidRDefault="00C06B8C" w:rsidP="00E22E0E">
            <w:pPr>
              <w:pStyle w:val="Normal6"/>
            </w:pPr>
            <w:r w:rsidRPr="004E69B1">
              <w:t>“3.</w:t>
            </w:r>
            <w:r w:rsidRPr="004E69B1">
              <w:tab/>
              <w:t xml:space="preserve">Il-linji gwida </w:t>
            </w:r>
            <w:r w:rsidRPr="004E69B1">
              <w:rPr>
                <w:b/>
                <w:bCs/>
                <w:i/>
                <w:iCs/>
              </w:rPr>
              <w:t>kif imsemmi</w:t>
            </w:r>
            <w:r w:rsidRPr="004E69B1">
              <w:t xml:space="preserve"> fil-paragrafu 2, </w:t>
            </w:r>
            <w:r w:rsidRPr="004E69B1">
              <w:rPr>
                <w:b/>
                <w:bCs/>
                <w:i/>
                <w:iCs/>
              </w:rPr>
              <w:t>il-punt</w:t>
            </w:r>
            <w:r w:rsidRPr="004E69B1">
              <w:t xml:space="preserve"> (a), għandhom isiru disponibbli sas-26 ta’ Lulju 2026</w:t>
            </w:r>
            <w:r w:rsidRPr="004E69B1">
              <w:rPr>
                <w:b/>
                <w:bCs/>
                <w:i/>
                <w:iCs/>
              </w:rPr>
              <w:t>, dawk imsemmija fil-paragrafu 2, il-punti (d) u (e), sas-26 ta’ Jannar 2027, u dawk imsemmija fil-paragrafu 2, il-punti (b), (f) u (g), sas-26 ta’ Lulju 2027</w:t>
            </w:r>
            <w:r w:rsidRPr="004E69B1">
              <w:t>.”;</w:t>
            </w:r>
          </w:p>
        </w:tc>
        <w:tc>
          <w:tcPr>
            <w:tcW w:w="4876" w:type="dxa"/>
          </w:tcPr>
          <w:p w14:paraId="6231F539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“3.</w:t>
            </w:r>
            <w:r w:rsidRPr="004E69B1">
              <w:tab/>
              <w:t xml:space="preserve">Il-linji gwida </w:t>
            </w:r>
            <w:r w:rsidRPr="004E69B1">
              <w:rPr>
                <w:b/>
                <w:bCs/>
                <w:i/>
                <w:iCs/>
              </w:rPr>
              <w:t>msemmija</w:t>
            </w:r>
            <w:r w:rsidRPr="004E69B1">
              <w:t xml:space="preserve"> fil-paragrafu 2, </w:t>
            </w:r>
            <w:r w:rsidRPr="004E69B1">
              <w:rPr>
                <w:b/>
                <w:bCs/>
                <w:i/>
                <w:iCs/>
              </w:rPr>
              <w:t>il-punti</w:t>
            </w:r>
            <w:r w:rsidRPr="004E69B1">
              <w:t xml:space="preserve"> (a),</w:t>
            </w:r>
            <w:r w:rsidRPr="004E69B1">
              <w:rPr>
                <w:b/>
                <w:bCs/>
                <w:i/>
                <w:iCs/>
              </w:rPr>
              <w:t xml:space="preserve"> (b) u (d) sa (g)</w:t>
            </w:r>
            <w:r w:rsidRPr="004E69B1">
              <w:t xml:space="preserve"> għandhom isiru disponibbli sas-26 ta’ Lulju 2026.”;</w:t>
            </w:r>
          </w:p>
        </w:tc>
      </w:tr>
    </w:tbl>
    <w:p w14:paraId="6682EA64" w14:textId="77777777" w:rsidR="00C06B8C" w:rsidRPr="004E69B1" w:rsidRDefault="00C06B8C" w:rsidP="00C06B8C"/>
    <w:p w14:paraId="4766DB9D" w14:textId="790DDF85" w:rsidR="00C06B8C" w:rsidRPr="004E69B1" w:rsidRDefault="00C06B8C" w:rsidP="00C06B8C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 w:rsidR="00B666D4">
        <w:t>311 u 398</w:t>
      </w:r>
    </w:p>
    <w:p w14:paraId="5003F558" w14:textId="77777777" w:rsidR="00C06B8C" w:rsidRPr="004E69B1" w:rsidRDefault="00C06B8C" w:rsidP="00C06B8C"/>
    <w:p w14:paraId="42E80C9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5B3875C4" w14:textId="77777777" w:rsidR="00C06B8C" w:rsidRPr="004E69B1" w:rsidRDefault="00C06B8C" w:rsidP="00C06B8C">
      <w:pPr>
        <w:pStyle w:val="NormalBold"/>
      </w:pPr>
      <w:r w:rsidRPr="004E69B1">
        <w:t>Artikolu 4 – paragrafu 1 – punt 10 – parti introduttorja</w:t>
      </w:r>
    </w:p>
    <w:p w14:paraId="200AC9C8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58EBAE82" w14:textId="77777777" w:rsidR="00C06B8C" w:rsidRPr="004E69B1" w:rsidRDefault="00C06B8C" w:rsidP="00C06B8C">
      <w:r w:rsidRPr="004E69B1">
        <w:t>Artikolu 22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2734" w:rsidRPr="00191826" w14:paraId="16AAC207" w14:textId="77777777" w:rsidTr="00C8273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8D470" w14:textId="77777777" w:rsidR="00C82734" w:rsidRPr="00191826" w:rsidRDefault="00C82734" w:rsidP="00D8668D"/>
        </w:tc>
      </w:tr>
      <w:tr w:rsidR="00C82734" w:rsidRPr="00191826" w14:paraId="45D4C26F" w14:textId="77777777" w:rsidTr="00C8273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24B67" w14:textId="77777777" w:rsidR="00C82734" w:rsidRPr="00191826" w:rsidRDefault="00C82734" w:rsidP="00D8668D">
            <w:pPr>
              <w:pStyle w:val="AmColumnHeading"/>
            </w:pPr>
            <w:r w:rsidRPr="0019182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3857D" w14:textId="77777777" w:rsidR="00C82734" w:rsidRPr="00191826" w:rsidRDefault="00C82734" w:rsidP="00D8668D">
            <w:pPr>
              <w:pStyle w:val="AmColumnHeading"/>
            </w:pPr>
            <w:r w:rsidRPr="00191826">
              <w:t>Emenda</w:t>
            </w:r>
          </w:p>
        </w:tc>
      </w:tr>
      <w:tr w:rsidR="00C82734" w:rsidRPr="00191826" w14:paraId="2579F9EE" w14:textId="77777777" w:rsidTr="00C8273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3F4BE" w14:textId="77777777" w:rsidR="00C82734" w:rsidRPr="00191826" w:rsidRDefault="00C82734" w:rsidP="00D8668D">
            <w:pPr>
              <w:pStyle w:val="Normal6a"/>
            </w:pPr>
            <w:r w:rsidRPr="00191826">
              <w:t>(10)</w:t>
            </w:r>
            <w:r w:rsidRPr="00191826">
              <w:tab/>
            </w:r>
            <w:r w:rsidRPr="00191826">
              <w:rPr>
                <w:b/>
                <w:i/>
              </w:rPr>
              <w:t>fl-Artikolu</w:t>
            </w:r>
            <w:r w:rsidRPr="00191826">
              <w:t xml:space="preserve"> 22</w:t>
            </w:r>
            <w:r w:rsidRPr="00191826">
              <w:rPr>
                <w:b/>
                <w:i/>
              </w:rPr>
              <w:t>(1), l-ewwel subparagrafu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DD62" w14:textId="77777777" w:rsidR="00C82734" w:rsidRPr="00191826" w:rsidRDefault="00C82734" w:rsidP="00D8668D">
            <w:pPr>
              <w:pStyle w:val="Normal6a"/>
            </w:pPr>
            <w:r w:rsidRPr="00191826">
              <w:t>(10)</w:t>
            </w:r>
            <w:r w:rsidRPr="00191826">
              <w:tab/>
            </w:r>
            <w:r w:rsidRPr="00191826">
              <w:rPr>
                <w:b/>
                <w:i/>
              </w:rPr>
              <w:t>L-Artikolu</w:t>
            </w:r>
            <w:r w:rsidRPr="00191826">
              <w:t xml:space="preserve"> 22</w:t>
            </w:r>
            <w:r w:rsidRPr="00191826">
              <w:rPr>
                <w:b/>
                <w:i/>
              </w:rPr>
              <w:t xml:space="preserve"> jitħassar;</w:t>
            </w:r>
          </w:p>
        </w:tc>
      </w:tr>
    </w:tbl>
    <w:p w14:paraId="2D32C306" w14:textId="77777777" w:rsidR="00C82734" w:rsidRDefault="00C82734" w:rsidP="00D82D5B">
      <w:pPr>
        <w:pStyle w:val="AmNumberTabs"/>
      </w:pPr>
    </w:p>
    <w:p w14:paraId="3A83062F" w14:textId="0AA6369A" w:rsidR="00D82D5B" w:rsidRPr="004E69B1" w:rsidRDefault="00D82D5B" w:rsidP="00D82D5B">
      <w:pPr>
        <w:pStyle w:val="AmNumberTabs"/>
      </w:pPr>
      <w:r w:rsidRPr="004E69B1">
        <w:t>Emend</w:t>
      </w:r>
      <w:r w:rsidR="00D90201">
        <w:t>i</w:t>
      </w:r>
      <w:r w:rsidRPr="004E69B1">
        <w:tab/>
      </w:r>
      <w:r>
        <w:t>251 u 313</w:t>
      </w:r>
    </w:p>
    <w:p w14:paraId="665ECF49" w14:textId="77777777" w:rsidR="00D82D5B" w:rsidRPr="004E69B1" w:rsidRDefault="00D82D5B" w:rsidP="00D82D5B">
      <w:pPr>
        <w:pStyle w:val="NormalBold"/>
        <w:keepNext/>
      </w:pPr>
      <w:r w:rsidRPr="004E69B1">
        <w:t>Proposta għal direttiva</w:t>
      </w:r>
    </w:p>
    <w:p w14:paraId="5E431DE0" w14:textId="77777777" w:rsidR="00D82D5B" w:rsidRPr="004E69B1" w:rsidRDefault="00D82D5B" w:rsidP="00D82D5B">
      <w:pPr>
        <w:pStyle w:val="NormalBold"/>
      </w:pPr>
      <w:r w:rsidRPr="004E69B1">
        <w:t>Artikolu 4 – paragrafu 1 – punt 10a (ġdid)</w:t>
      </w:r>
    </w:p>
    <w:p w14:paraId="19927957" w14:textId="56E99B75" w:rsidR="00D82D5B" w:rsidRDefault="00D82D5B" w:rsidP="00C06B8C">
      <w:r w:rsidRPr="00F117DB">
        <w:t>Direttiva (UE) 2024/1760</w:t>
      </w:r>
    </w:p>
    <w:p w14:paraId="05AF2BB5" w14:textId="18F2A8BC" w:rsidR="00D82D5B" w:rsidRDefault="00D82D5B" w:rsidP="00C06B8C">
      <w:r w:rsidRPr="00F117DB">
        <w:t>Artikolu 24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2D5B" w:rsidRPr="00F117DB" w14:paraId="2C9FBDEB" w14:textId="77777777" w:rsidTr="00D8668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B6DCA" w14:textId="77777777" w:rsidR="00D82D5B" w:rsidRPr="00F117DB" w:rsidRDefault="00D82D5B" w:rsidP="00D8668D"/>
        </w:tc>
      </w:tr>
      <w:tr w:rsidR="00D82D5B" w:rsidRPr="00F117DB" w14:paraId="7ADB2C1F" w14:textId="77777777" w:rsidTr="00D8668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5AA8E" w14:textId="77777777" w:rsidR="00D82D5B" w:rsidRPr="00F117DB" w:rsidRDefault="00D82D5B" w:rsidP="00D8668D">
            <w:pPr>
              <w:pStyle w:val="AmColumnHeading"/>
            </w:pPr>
            <w:r w:rsidRPr="00F117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CB652" w14:textId="77777777" w:rsidR="00D82D5B" w:rsidRPr="00F117DB" w:rsidRDefault="00D82D5B" w:rsidP="00D8668D">
            <w:pPr>
              <w:pStyle w:val="AmColumnHeading"/>
            </w:pPr>
            <w:r w:rsidRPr="00F117DB">
              <w:t>Emenda</w:t>
            </w:r>
          </w:p>
        </w:tc>
      </w:tr>
      <w:tr w:rsidR="00D82D5B" w:rsidRPr="00F117DB" w14:paraId="78E3416B" w14:textId="77777777" w:rsidTr="00D8668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89447" w14:textId="77777777" w:rsidR="00D82D5B" w:rsidRPr="00F117DB" w:rsidRDefault="00D82D5B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D3ABE" w14:textId="77777777" w:rsidR="00D82D5B" w:rsidRPr="00F117DB" w:rsidRDefault="00D82D5B" w:rsidP="00D8668D">
            <w:pPr>
              <w:pStyle w:val="Normal6a"/>
            </w:pPr>
            <w:r w:rsidRPr="00F117DB">
              <w:rPr>
                <w:b/>
                <w:i/>
              </w:rPr>
              <w:t>(10 a)</w:t>
            </w:r>
            <w:r w:rsidRPr="00F117DB">
              <w:tab/>
            </w:r>
            <w:r w:rsidRPr="00F117DB">
              <w:rPr>
                <w:b/>
                <w:i/>
              </w:rPr>
              <w:t xml:space="preserve">fl-Artikolu 24, il-paragrafu 1 huwa </w:t>
            </w:r>
            <w:r w:rsidRPr="00F117DB">
              <w:rPr>
                <w:b/>
                <w:i/>
              </w:rPr>
              <w:lastRenderedPageBreak/>
              <w:t>sostitwit b’dan li ġej:</w:t>
            </w:r>
          </w:p>
        </w:tc>
      </w:tr>
      <w:tr w:rsidR="00D82D5B" w:rsidRPr="00F117DB" w14:paraId="3F948BE1" w14:textId="77777777" w:rsidTr="00D8668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1A121" w14:textId="77777777" w:rsidR="00D82D5B" w:rsidRPr="00F117DB" w:rsidRDefault="00D82D5B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F412F" w14:textId="77777777" w:rsidR="00D82D5B" w:rsidRPr="00F117DB" w:rsidRDefault="00D82D5B" w:rsidP="00D8668D">
            <w:pPr>
              <w:pStyle w:val="Normal6a"/>
            </w:pPr>
            <w:r w:rsidRPr="00F117DB">
              <w:rPr>
                <w:b/>
                <w:i/>
              </w:rPr>
              <w:t>“1. Kull Stat Membru għandu jiddeżinja awtorità superviżorja waħda jew aktar biex jissorveljaw il-konformità mal-obbligi stabbiliti fid-dispożizzjonijiet tad-dritt nazzjonali adottati skont l-Artikoli 7 sa 16.”;</w:t>
            </w:r>
          </w:p>
        </w:tc>
      </w:tr>
    </w:tbl>
    <w:p w14:paraId="7A664E8C" w14:textId="77777777" w:rsidR="00D82D5B" w:rsidRPr="004E69B1" w:rsidRDefault="00D82D5B" w:rsidP="00C06B8C"/>
    <w:p w14:paraId="2E8AF663" w14:textId="1C39F50A" w:rsidR="00C06B8C" w:rsidRPr="004E69B1" w:rsidRDefault="00C06B8C" w:rsidP="00C06B8C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 w:rsidR="00D82D5B">
        <w:t>252 u 314</w:t>
      </w:r>
    </w:p>
    <w:p w14:paraId="241AF528" w14:textId="77777777" w:rsidR="00C06B8C" w:rsidRPr="004E69B1" w:rsidRDefault="00C06B8C" w:rsidP="00C06B8C"/>
    <w:p w14:paraId="393BB40F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2776397" w14:textId="767A4FAE" w:rsidR="00C06B8C" w:rsidRPr="004E69B1" w:rsidRDefault="00C06B8C" w:rsidP="00C06B8C">
      <w:pPr>
        <w:pStyle w:val="NormalBold"/>
      </w:pPr>
      <w:r w:rsidRPr="004E69B1">
        <w:t>Artikolu 4 – paragrafu 1 – punt 10</w:t>
      </w:r>
      <w:r w:rsidR="00D82D5B">
        <w:t>b</w:t>
      </w:r>
      <w:r w:rsidRPr="004E69B1">
        <w:t xml:space="preserve"> (ġdid)</w:t>
      </w:r>
    </w:p>
    <w:p w14:paraId="79345DE9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6903AD7A" w14:textId="77777777" w:rsidR="00C06B8C" w:rsidRPr="004E69B1" w:rsidRDefault="00C06B8C" w:rsidP="00C06B8C">
      <w:r w:rsidRPr="004E69B1">
        <w:t>Artikolu 25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2D5B" w:rsidRPr="00F117DB" w14:paraId="7B11620B" w14:textId="77777777" w:rsidTr="00D82D5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2CE4E" w14:textId="77777777" w:rsidR="00D82D5B" w:rsidRPr="00F117DB" w:rsidRDefault="00D82D5B" w:rsidP="00D8668D"/>
        </w:tc>
      </w:tr>
      <w:tr w:rsidR="00D82D5B" w:rsidRPr="00F117DB" w14:paraId="0434F96C" w14:textId="77777777" w:rsidTr="00D82D5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4CC9" w14:textId="77777777" w:rsidR="00D82D5B" w:rsidRPr="00F117DB" w:rsidRDefault="00D82D5B" w:rsidP="00D8668D">
            <w:pPr>
              <w:pStyle w:val="AmColumnHeading"/>
            </w:pPr>
            <w:r w:rsidRPr="00F117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DA08C" w14:textId="77777777" w:rsidR="00D82D5B" w:rsidRPr="00F117DB" w:rsidRDefault="00D82D5B" w:rsidP="00D8668D">
            <w:pPr>
              <w:pStyle w:val="AmColumnHeading"/>
            </w:pPr>
            <w:r w:rsidRPr="00F117DB">
              <w:t>Emenda</w:t>
            </w:r>
          </w:p>
        </w:tc>
      </w:tr>
      <w:tr w:rsidR="00D82D5B" w:rsidRPr="00F117DB" w14:paraId="2DB297DF" w14:textId="77777777" w:rsidTr="00D82D5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1608C" w14:textId="77777777" w:rsidR="00D82D5B" w:rsidRPr="00F117DB" w:rsidRDefault="00D82D5B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1E387" w14:textId="1451E0BA" w:rsidR="00D82D5B" w:rsidRPr="00F117DB" w:rsidRDefault="00D82D5B" w:rsidP="00D8668D">
            <w:pPr>
              <w:pStyle w:val="Normal6a"/>
            </w:pPr>
            <w:r w:rsidRPr="00F117DB">
              <w:rPr>
                <w:b/>
                <w:i/>
              </w:rPr>
              <w:t>(10b)</w:t>
            </w:r>
            <w:r w:rsidRPr="00F117DB">
              <w:tab/>
            </w:r>
            <w:r w:rsidRPr="00F117DB">
              <w:rPr>
                <w:b/>
                <w:i/>
              </w:rPr>
              <w:t>fl-Artikolu 25, il-paragrafu 1 huwa sostitwit b’dan li ġej:</w:t>
            </w:r>
          </w:p>
        </w:tc>
      </w:tr>
      <w:tr w:rsidR="00D82D5B" w:rsidRPr="00F117DB" w14:paraId="1931115A" w14:textId="77777777" w:rsidTr="00D82D5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91A28" w14:textId="77777777" w:rsidR="00D82D5B" w:rsidRPr="00F117DB" w:rsidRDefault="00D82D5B" w:rsidP="00D8668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D49B2" w14:textId="77777777" w:rsidR="00D82D5B" w:rsidRPr="00F117DB" w:rsidRDefault="00D82D5B" w:rsidP="00D8668D">
            <w:pPr>
              <w:pStyle w:val="Normal6a"/>
            </w:pPr>
            <w:r w:rsidRPr="00F117DB">
              <w:rPr>
                <w:b/>
                <w:i/>
              </w:rPr>
              <w:t>“1. L-Istati Membri għandhom jiżguraw li l-awtoritajiet superviżorji jkollhom setgħat u riżorsi adegwati biex iwettqu l-kompiti assenjati lilhom skont din id-Direttiva, inkluża s-setgħa li jirrikjedu li l-kumpaniji jipprovdu informazzjoni u jwettqu investigazzjonijiet relatati mal-konformità mal-obbligi stipulati fl-Artikoli 7 sa 16.”;</w:t>
            </w:r>
          </w:p>
        </w:tc>
      </w:tr>
    </w:tbl>
    <w:p w14:paraId="11894BC9" w14:textId="77777777" w:rsidR="00C06B8C" w:rsidRPr="004E69B1" w:rsidRDefault="00C06B8C" w:rsidP="00C06B8C"/>
    <w:p w14:paraId="5B2D22F4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113</w:t>
      </w:r>
    </w:p>
    <w:p w14:paraId="6DA2C8AC" w14:textId="77777777" w:rsidR="00C06B8C" w:rsidRPr="004E69B1" w:rsidRDefault="00C06B8C" w:rsidP="00C06B8C"/>
    <w:p w14:paraId="18F96D1E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33DBCA7A" w14:textId="77777777" w:rsidR="00C06B8C" w:rsidRPr="004E69B1" w:rsidRDefault="00C06B8C" w:rsidP="00C06B8C">
      <w:pPr>
        <w:pStyle w:val="NormalBold"/>
      </w:pPr>
      <w:r w:rsidRPr="004E69B1">
        <w:t>Artikolu 4 – paragrafu 1 – punt 11 – parti introduttorja</w:t>
      </w:r>
    </w:p>
    <w:p w14:paraId="11F3751A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43E02490" w14:textId="77777777" w:rsidR="00C06B8C" w:rsidRPr="004E69B1" w:rsidRDefault="00C06B8C" w:rsidP="00C06B8C">
      <w:r w:rsidRPr="004E69B1">
        <w:t>Artikolu 27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320EDFA5" w14:textId="77777777" w:rsidTr="00E22E0E">
        <w:trPr>
          <w:jc w:val="center"/>
        </w:trPr>
        <w:tc>
          <w:tcPr>
            <w:tcW w:w="9752" w:type="dxa"/>
            <w:gridSpan w:val="2"/>
          </w:tcPr>
          <w:p w14:paraId="08E7720C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79FE6146" w14:textId="77777777" w:rsidTr="00E22E0E">
        <w:trPr>
          <w:jc w:val="center"/>
        </w:trPr>
        <w:tc>
          <w:tcPr>
            <w:tcW w:w="4876" w:type="dxa"/>
          </w:tcPr>
          <w:p w14:paraId="7FA69A0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56EE2C5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1B9F957" w14:textId="77777777" w:rsidTr="00E22E0E">
        <w:trPr>
          <w:jc w:val="center"/>
        </w:trPr>
        <w:tc>
          <w:tcPr>
            <w:tcW w:w="4876" w:type="dxa"/>
          </w:tcPr>
          <w:p w14:paraId="2EE6C619" w14:textId="77777777" w:rsidR="00C06B8C" w:rsidRPr="004E69B1" w:rsidRDefault="00C06B8C" w:rsidP="00E22E0E">
            <w:pPr>
              <w:pStyle w:val="Normal6"/>
            </w:pPr>
            <w:r w:rsidRPr="004E69B1">
              <w:rPr>
                <w:b/>
                <w:i/>
              </w:rPr>
              <w:t>(11)</w:t>
            </w:r>
            <w:r w:rsidRPr="004E69B1">
              <w:rPr>
                <w:b/>
                <w:i/>
              </w:rPr>
              <w:tab/>
              <w:t>fl-Artikolu</w:t>
            </w:r>
            <w:r w:rsidRPr="004E69B1">
              <w:t xml:space="preserve"> 27</w:t>
            </w:r>
            <w:r w:rsidRPr="004E69B1">
              <w:rPr>
                <w:b/>
                <w:i/>
              </w:rPr>
              <w:t>, il-paragrafu 4</w:t>
            </w:r>
            <w:r w:rsidRPr="004E69B1">
              <w:t xml:space="preserve"> huwa </w:t>
            </w:r>
            <w:r w:rsidRPr="004E69B1">
              <w:rPr>
                <w:b/>
                <w:i/>
              </w:rPr>
              <w:t>sostitwit b’dan li</w:t>
            </w:r>
            <w:r w:rsidRPr="004E69B1">
              <w:t xml:space="preserve"> ġej:</w:t>
            </w:r>
          </w:p>
        </w:tc>
        <w:tc>
          <w:tcPr>
            <w:tcW w:w="4876" w:type="dxa"/>
          </w:tcPr>
          <w:p w14:paraId="664A76BC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(11)</w:t>
            </w:r>
            <w:r w:rsidRPr="004E69B1">
              <w:rPr>
                <w:b/>
                <w:i/>
              </w:rPr>
              <w:tab/>
              <w:t>L-Artikolu</w:t>
            </w:r>
            <w:r w:rsidRPr="004E69B1">
              <w:t xml:space="preserve"> 27 huwa </w:t>
            </w:r>
            <w:r w:rsidRPr="004E69B1">
              <w:rPr>
                <w:b/>
                <w:i/>
              </w:rPr>
              <w:t>emendat kif</w:t>
            </w:r>
            <w:r w:rsidRPr="004E69B1">
              <w:t xml:space="preserve"> ġej:</w:t>
            </w:r>
          </w:p>
        </w:tc>
      </w:tr>
    </w:tbl>
    <w:p w14:paraId="669F5FC9" w14:textId="77777777" w:rsidR="00C06B8C" w:rsidRPr="004E69B1" w:rsidRDefault="00C06B8C" w:rsidP="00C06B8C"/>
    <w:p w14:paraId="0B2A926A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114</w:t>
      </w:r>
    </w:p>
    <w:p w14:paraId="7B3FB1AA" w14:textId="77777777" w:rsidR="00C06B8C" w:rsidRPr="004E69B1" w:rsidRDefault="00C06B8C" w:rsidP="00C06B8C"/>
    <w:p w14:paraId="558FB9B2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5D3D415" w14:textId="77777777" w:rsidR="00C06B8C" w:rsidRPr="004E69B1" w:rsidRDefault="00C06B8C" w:rsidP="00C06B8C">
      <w:pPr>
        <w:pStyle w:val="NormalBold"/>
      </w:pPr>
      <w:r w:rsidRPr="004E69B1">
        <w:t>Artikolu 4 – paragrafu 1 – punt 11 – punt a (ġdid)</w:t>
      </w:r>
    </w:p>
    <w:p w14:paraId="2A7BEB1E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6EF7AE4B" w14:textId="77777777" w:rsidR="00C06B8C" w:rsidRPr="004E69B1" w:rsidRDefault="00C06B8C" w:rsidP="00C06B8C">
      <w:r w:rsidRPr="004E69B1">
        <w:t>Artikolu 27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59553B0B" w14:textId="77777777" w:rsidTr="00E22E0E">
        <w:trPr>
          <w:jc w:val="center"/>
        </w:trPr>
        <w:tc>
          <w:tcPr>
            <w:tcW w:w="9752" w:type="dxa"/>
            <w:gridSpan w:val="2"/>
          </w:tcPr>
          <w:p w14:paraId="2EE66FA1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0C0ECC4" w14:textId="77777777" w:rsidTr="00E22E0E">
        <w:trPr>
          <w:jc w:val="center"/>
        </w:trPr>
        <w:tc>
          <w:tcPr>
            <w:tcW w:w="4876" w:type="dxa"/>
          </w:tcPr>
          <w:p w14:paraId="35C700BE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2E745A82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0D8AFC4" w14:textId="77777777" w:rsidTr="00E22E0E">
        <w:trPr>
          <w:jc w:val="center"/>
        </w:trPr>
        <w:tc>
          <w:tcPr>
            <w:tcW w:w="4876" w:type="dxa"/>
          </w:tcPr>
          <w:p w14:paraId="4447F63E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17BE769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(a)</w:t>
            </w:r>
            <w:r w:rsidRPr="004E69B1">
              <w:rPr>
                <w:b/>
                <w:i/>
              </w:rPr>
              <w:tab/>
              <w:t>fil-paragrafu 2, il-punt (d) huwa mħassar;</w:t>
            </w:r>
          </w:p>
        </w:tc>
      </w:tr>
    </w:tbl>
    <w:p w14:paraId="13DBA010" w14:textId="77777777" w:rsidR="00C06B8C" w:rsidRPr="004E69B1" w:rsidRDefault="00C06B8C" w:rsidP="00C06B8C"/>
    <w:p w14:paraId="6B983F95" w14:textId="20132A82" w:rsidR="00C06B8C" w:rsidRPr="004E69B1" w:rsidRDefault="00C06B8C" w:rsidP="00C06B8C">
      <w:pPr>
        <w:pStyle w:val="AmNumberTabs"/>
      </w:pPr>
      <w:r w:rsidRPr="004E69B1">
        <w:t>Emend</w:t>
      </w:r>
      <w:r w:rsidR="00C82734">
        <w:t>i</w:t>
      </w:r>
      <w:r w:rsidRPr="004E69B1">
        <w:tab/>
      </w:r>
      <w:r w:rsidR="00D82D5B">
        <w:t>253 u 315</w:t>
      </w:r>
    </w:p>
    <w:p w14:paraId="4ACC1E31" w14:textId="77777777" w:rsidR="00C06B8C" w:rsidRPr="004E69B1" w:rsidRDefault="00C06B8C" w:rsidP="00C06B8C"/>
    <w:p w14:paraId="13AF24FB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12A693B" w14:textId="1A528922" w:rsidR="00C06B8C" w:rsidRPr="004E69B1" w:rsidRDefault="00C06B8C" w:rsidP="00C06B8C">
      <w:pPr>
        <w:pStyle w:val="NormalBold"/>
      </w:pPr>
      <w:r w:rsidRPr="004E69B1">
        <w:t>Artikolu 4 – paragrafu 1 – punt 11</w:t>
      </w:r>
    </w:p>
    <w:p w14:paraId="1313D12E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7A4C95E4" w14:textId="77777777" w:rsidR="00C06B8C" w:rsidRPr="004E69B1" w:rsidRDefault="00C06B8C" w:rsidP="00C06B8C">
      <w:r w:rsidRPr="004E69B1">
        <w:t>Artikolu 27 – paragrafu 4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2D5B" w:rsidRPr="00F117DB" w14:paraId="0AC774EF" w14:textId="77777777" w:rsidTr="00D82D5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CDC97" w14:textId="77777777" w:rsidR="00D82D5B" w:rsidRPr="00F117DB" w:rsidRDefault="00D82D5B" w:rsidP="00D8668D"/>
        </w:tc>
      </w:tr>
      <w:tr w:rsidR="00D82D5B" w:rsidRPr="00F117DB" w14:paraId="43A6D39A" w14:textId="77777777" w:rsidTr="00D82D5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DB3C4" w14:textId="77777777" w:rsidR="00D82D5B" w:rsidRPr="00F117DB" w:rsidRDefault="00D82D5B" w:rsidP="00D8668D">
            <w:pPr>
              <w:pStyle w:val="AmColumnHeading"/>
            </w:pPr>
            <w:r w:rsidRPr="00F117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62FDB" w14:textId="77777777" w:rsidR="00D82D5B" w:rsidRPr="00F117DB" w:rsidRDefault="00D82D5B" w:rsidP="00D8668D">
            <w:pPr>
              <w:pStyle w:val="AmColumnHeading"/>
            </w:pPr>
            <w:r w:rsidRPr="00F117DB">
              <w:t>Emenda</w:t>
            </w:r>
          </w:p>
        </w:tc>
      </w:tr>
      <w:tr w:rsidR="00D82D5B" w:rsidRPr="00F117DB" w14:paraId="252A20E9" w14:textId="77777777" w:rsidTr="00D82D5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9C46" w14:textId="77777777" w:rsidR="00D82D5B" w:rsidRPr="00F117DB" w:rsidRDefault="00D82D5B" w:rsidP="00D8668D">
            <w:pPr>
              <w:pStyle w:val="Normal6a"/>
            </w:pPr>
            <w:r w:rsidRPr="00F117DB">
              <w:t>4.</w:t>
            </w:r>
            <w:r w:rsidRPr="00F117DB">
              <w:tab/>
              <w:t xml:space="preserve">Il-Kummissjoni, f’kollaborazzjoni mal-Istati Membri, għandha toħroġ gwida biex tassisti lill-awtoritajiet superviżorji fid-determinazzjoni tal-livell ta’ penali f’konformità ma’ dan l-Artikolu. </w:t>
            </w:r>
            <w:r w:rsidRPr="00F117DB">
              <w:rPr>
                <w:b/>
                <w:i/>
              </w:rPr>
              <w:t>L-Istati Membri ma għandhomx jistabbilixxu limitu massimu ta’ penali pekunarji fil-liġi nazzjonali tagħhom li tittrasponi din id-Direttiva li jkun jipprevjeni lill-awtoritajiet superviżorji milli jimponu penali f’konformità mal-prinċipji u l-fatturi stabbiliti fil-paragrafi 1 u 2.</w:t>
            </w:r>
            <w:r w:rsidRPr="00F117D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27C3" w14:textId="4CAA493B" w:rsidR="00D82D5B" w:rsidRPr="00F117DB" w:rsidRDefault="00D82D5B" w:rsidP="00D8668D">
            <w:pPr>
              <w:pStyle w:val="Normal6a"/>
            </w:pPr>
            <w:r w:rsidRPr="00F117DB">
              <w:t>4.</w:t>
            </w:r>
            <w:r w:rsidRPr="00F117DB">
              <w:tab/>
              <w:t xml:space="preserve">Il-Kummissjoni, f’kollaborazzjoni mal-Istati Membri, għandha toħroġ gwida </w:t>
            </w:r>
            <w:r w:rsidRPr="00F117DB">
              <w:rPr>
                <w:b/>
                <w:i/>
              </w:rPr>
              <w:t>dwar il-livell xieraq ta’ penali, filwaqt li tqis il-fatturat tal-kumpaniji,</w:t>
            </w:r>
            <w:r w:rsidRPr="00F117DB">
              <w:t xml:space="preserve"> biex tassisti lill-awtoritajiet superviżorji fid-determinazzjoni tal-livell ta’ penali f’konformità ma’ dan l-Artikolu.</w:t>
            </w:r>
          </w:p>
        </w:tc>
      </w:tr>
    </w:tbl>
    <w:p w14:paraId="66C7B74E" w14:textId="77777777" w:rsidR="00C06B8C" w:rsidRPr="004E69B1" w:rsidRDefault="00C06B8C" w:rsidP="00C06B8C"/>
    <w:p w14:paraId="16D012F7" w14:textId="65BAC68E" w:rsidR="00C06B8C" w:rsidRPr="004E69B1" w:rsidRDefault="00C06B8C" w:rsidP="00C06B8C">
      <w:pPr>
        <w:pStyle w:val="AmNumberTabs"/>
      </w:pPr>
      <w:r w:rsidRPr="004E69B1">
        <w:t>Emend</w:t>
      </w:r>
      <w:r w:rsidR="00C82734">
        <w:t>i</w:t>
      </w:r>
      <w:r w:rsidRPr="004E69B1">
        <w:tab/>
        <w:t>116</w:t>
      </w:r>
      <w:r w:rsidR="00C82734">
        <w:t>, 117, 254, 316cp1 u 316cp2</w:t>
      </w:r>
    </w:p>
    <w:p w14:paraId="47744939" w14:textId="77777777" w:rsidR="00C06B8C" w:rsidRPr="004E69B1" w:rsidRDefault="00C06B8C" w:rsidP="00C06B8C"/>
    <w:p w14:paraId="5329F21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0B3922CB" w14:textId="77777777" w:rsidR="00C06B8C" w:rsidRPr="004E69B1" w:rsidRDefault="00C06B8C" w:rsidP="00C06B8C">
      <w:pPr>
        <w:pStyle w:val="NormalBold"/>
      </w:pPr>
      <w:r w:rsidRPr="004E69B1">
        <w:t>Artikolu 4 – paragrafu 1 – punt 13 – parti introduttorja</w:t>
      </w:r>
    </w:p>
    <w:p w14:paraId="29F86F55" w14:textId="77777777" w:rsidR="00C06B8C" w:rsidRPr="004E69B1" w:rsidRDefault="00C06B8C" w:rsidP="00C06B8C">
      <w:pPr>
        <w:keepNext/>
      </w:pPr>
      <w:r w:rsidRPr="004E69B1">
        <w:t>Direttiva (UE) 2024/1760</w:t>
      </w:r>
    </w:p>
    <w:p w14:paraId="3AD3E273" w14:textId="77777777" w:rsidR="00C06B8C" w:rsidRPr="004E69B1" w:rsidRDefault="00C06B8C" w:rsidP="00C06B8C">
      <w:r w:rsidRPr="004E69B1">
        <w:t>Artikolu 36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295DC6F3" w14:textId="77777777" w:rsidTr="00E22E0E">
        <w:trPr>
          <w:jc w:val="center"/>
        </w:trPr>
        <w:tc>
          <w:tcPr>
            <w:tcW w:w="9752" w:type="dxa"/>
            <w:gridSpan w:val="2"/>
          </w:tcPr>
          <w:p w14:paraId="6DA3360F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177F1A6D" w14:textId="77777777" w:rsidTr="00E22E0E">
        <w:trPr>
          <w:jc w:val="center"/>
        </w:trPr>
        <w:tc>
          <w:tcPr>
            <w:tcW w:w="4876" w:type="dxa"/>
          </w:tcPr>
          <w:p w14:paraId="0DA62887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3A6D8B20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0848EEC2" w14:textId="77777777" w:rsidTr="00E22E0E">
        <w:trPr>
          <w:jc w:val="center"/>
        </w:trPr>
        <w:tc>
          <w:tcPr>
            <w:tcW w:w="4876" w:type="dxa"/>
          </w:tcPr>
          <w:p w14:paraId="02258C3C" w14:textId="77777777" w:rsidR="00C06B8C" w:rsidRPr="004E69B1" w:rsidRDefault="00C06B8C" w:rsidP="00E22E0E">
            <w:pPr>
              <w:pStyle w:val="Normal6"/>
            </w:pPr>
            <w:r w:rsidRPr="004E69B1">
              <w:t>(13)</w:t>
            </w:r>
            <w:r w:rsidRPr="004E69B1">
              <w:tab/>
            </w:r>
            <w:r w:rsidRPr="004E69B1">
              <w:rPr>
                <w:b/>
                <w:i/>
              </w:rPr>
              <w:t>fl-Artikolu</w:t>
            </w:r>
            <w:r w:rsidRPr="004E69B1">
              <w:t xml:space="preserve"> 36</w:t>
            </w:r>
            <w:r w:rsidRPr="004E69B1">
              <w:rPr>
                <w:b/>
                <w:i/>
              </w:rPr>
              <w:t>, jitħassar il-paragrafu 1.</w:t>
            </w:r>
          </w:p>
        </w:tc>
        <w:tc>
          <w:tcPr>
            <w:tcW w:w="4876" w:type="dxa"/>
          </w:tcPr>
          <w:p w14:paraId="75819BF5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t>(13)</w:t>
            </w:r>
            <w:r w:rsidRPr="004E69B1">
              <w:tab/>
            </w:r>
            <w:r w:rsidRPr="004E69B1">
              <w:rPr>
                <w:b/>
                <w:i/>
              </w:rPr>
              <w:t>L-Artikolu</w:t>
            </w:r>
            <w:r w:rsidRPr="004E69B1">
              <w:t xml:space="preserve"> 36</w:t>
            </w:r>
            <w:r w:rsidRPr="004E69B1">
              <w:rPr>
                <w:b/>
                <w:i/>
              </w:rPr>
              <w:t xml:space="preserve"> huwa emendat kif ġej:</w:t>
            </w:r>
          </w:p>
        </w:tc>
      </w:tr>
      <w:tr w:rsidR="00C82734" w:rsidRPr="004E69B1" w14:paraId="772067F4" w14:textId="77777777" w:rsidTr="00E22E0E">
        <w:trPr>
          <w:jc w:val="center"/>
        </w:trPr>
        <w:tc>
          <w:tcPr>
            <w:tcW w:w="4876" w:type="dxa"/>
          </w:tcPr>
          <w:p w14:paraId="5B90AD95" w14:textId="77777777" w:rsidR="00C82734" w:rsidRPr="004E69B1" w:rsidRDefault="00C82734" w:rsidP="00E22E0E">
            <w:pPr>
              <w:pStyle w:val="Normal6"/>
            </w:pPr>
          </w:p>
        </w:tc>
        <w:tc>
          <w:tcPr>
            <w:tcW w:w="4876" w:type="dxa"/>
          </w:tcPr>
          <w:p w14:paraId="58600804" w14:textId="1C55011A" w:rsidR="00C82734" w:rsidRPr="003D3E5D" w:rsidRDefault="00C82734" w:rsidP="00E22E0E">
            <w:pPr>
              <w:pStyle w:val="Normal6"/>
              <w:rPr>
                <w:b/>
                <w:bCs/>
                <w:i/>
                <w:iCs/>
              </w:rPr>
            </w:pPr>
            <w:r w:rsidRPr="00C82734">
              <w:rPr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a</w:t>
            </w:r>
            <w:r w:rsidRPr="00C82734">
              <w:rPr>
                <w:b/>
                <w:bCs/>
                <w:i/>
                <w:iCs/>
              </w:rPr>
              <w:t>)</w:t>
            </w:r>
            <w:r w:rsidRPr="00C82734">
              <w:rPr>
                <w:b/>
                <w:bCs/>
                <w:i/>
                <w:iCs/>
              </w:rPr>
              <w:tab/>
            </w:r>
            <w:r w:rsidRPr="004E69B1">
              <w:rPr>
                <w:b/>
                <w:i/>
              </w:rPr>
              <w:t>il-paragrafu 1 huwa mħassar;</w:t>
            </w:r>
          </w:p>
        </w:tc>
      </w:tr>
      <w:tr w:rsidR="00C82734" w:rsidRPr="004E69B1" w14:paraId="0ED8B673" w14:textId="77777777" w:rsidTr="00E22E0E">
        <w:trPr>
          <w:jc w:val="center"/>
        </w:trPr>
        <w:tc>
          <w:tcPr>
            <w:tcW w:w="4876" w:type="dxa"/>
          </w:tcPr>
          <w:p w14:paraId="5E727D0C" w14:textId="77777777" w:rsidR="00C82734" w:rsidRPr="004E69B1" w:rsidRDefault="00C82734" w:rsidP="00E22E0E">
            <w:pPr>
              <w:pStyle w:val="Normal6"/>
            </w:pPr>
          </w:p>
        </w:tc>
        <w:tc>
          <w:tcPr>
            <w:tcW w:w="4876" w:type="dxa"/>
          </w:tcPr>
          <w:p w14:paraId="69341A10" w14:textId="14DA119B" w:rsidR="00C82734" w:rsidRPr="004E69B1" w:rsidRDefault="00C82734" w:rsidP="00E22E0E">
            <w:pPr>
              <w:pStyle w:val="Normal6"/>
            </w:pPr>
            <w:r>
              <w:rPr>
                <w:b/>
                <w:bCs/>
                <w:i/>
                <w:iCs/>
              </w:rPr>
              <w:t>(b</w:t>
            </w:r>
            <w:r w:rsidRPr="00C82734">
              <w:rPr>
                <w:b/>
                <w:bCs/>
                <w:i/>
                <w:iCs/>
              </w:rPr>
              <w:t>)</w:t>
            </w:r>
            <w:r w:rsidRPr="00C82734">
              <w:rPr>
                <w:b/>
                <w:bCs/>
                <w:i/>
                <w:iCs/>
              </w:rPr>
              <w:tab/>
            </w:r>
            <w:r>
              <w:rPr>
                <w:b/>
                <w:bCs/>
                <w:i/>
                <w:iCs/>
              </w:rPr>
              <w:t xml:space="preserve">fil-paragrafu 2, </w:t>
            </w:r>
            <w:r w:rsidRPr="00F117DB">
              <w:rPr>
                <w:b/>
                <w:i/>
              </w:rPr>
              <w:t>il-punt (e) huwa mħassar.</w:t>
            </w:r>
          </w:p>
        </w:tc>
      </w:tr>
    </w:tbl>
    <w:p w14:paraId="70FC507B" w14:textId="77777777" w:rsidR="00C06B8C" w:rsidRPr="004E69B1" w:rsidRDefault="00C06B8C" w:rsidP="00C06B8C"/>
    <w:p w14:paraId="0DAF0C6B" w14:textId="77777777" w:rsidR="00C06B8C" w:rsidRPr="004E69B1" w:rsidRDefault="00C06B8C" w:rsidP="00C06B8C">
      <w:pPr>
        <w:pStyle w:val="AmNumberTabs"/>
      </w:pPr>
      <w:r w:rsidRPr="004E69B1">
        <w:t>Emenda</w:t>
      </w:r>
      <w:r w:rsidRPr="004E69B1">
        <w:tab/>
      </w:r>
      <w:r w:rsidRPr="004E69B1">
        <w:tab/>
        <w:t>119</w:t>
      </w:r>
    </w:p>
    <w:p w14:paraId="0F7C23F7" w14:textId="77777777" w:rsidR="00C06B8C" w:rsidRPr="004E69B1" w:rsidRDefault="00C06B8C" w:rsidP="00C06B8C"/>
    <w:p w14:paraId="287C6BF6" w14:textId="77777777" w:rsidR="00C06B8C" w:rsidRPr="004E69B1" w:rsidRDefault="00C06B8C" w:rsidP="00C06B8C">
      <w:pPr>
        <w:pStyle w:val="NormalBold"/>
        <w:keepNext/>
      </w:pPr>
      <w:r w:rsidRPr="004E69B1">
        <w:t>Proposta għal direttiva</w:t>
      </w:r>
    </w:p>
    <w:p w14:paraId="48467CCE" w14:textId="77777777" w:rsidR="00C06B8C" w:rsidRPr="004E69B1" w:rsidRDefault="00C06B8C" w:rsidP="00C06B8C">
      <w:pPr>
        <w:pStyle w:val="NormalBold"/>
      </w:pPr>
      <w:r w:rsidRPr="004E69B1">
        <w:t>Artikolu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06B8C" w:rsidRPr="004E69B1" w14:paraId="4572648D" w14:textId="77777777" w:rsidTr="00E22E0E">
        <w:trPr>
          <w:jc w:val="center"/>
        </w:trPr>
        <w:tc>
          <w:tcPr>
            <w:tcW w:w="9752" w:type="dxa"/>
            <w:gridSpan w:val="2"/>
          </w:tcPr>
          <w:p w14:paraId="532ECCC4" w14:textId="77777777" w:rsidR="00C06B8C" w:rsidRPr="004E69B1" w:rsidRDefault="00C06B8C" w:rsidP="00E22E0E">
            <w:pPr>
              <w:keepNext/>
            </w:pPr>
          </w:p>
        </w:tc>
      </w:tr>
      <w:tr w:rsidR="00C06B8C" w:rsidRPr="004E69B1" w14:paraId="4A9F56CA" w14:textId="77777777" w:rsidTr="00E22E0E">
        <w:trPr>
          <w:jc w:val="center"/>
        </w:trPr>
        <w:tc>
          <w:tcPr>
            <w:tcW w:w="4876" w:type="dxa"/>
          </w:tcPr>
          <w:p w14:paraId="50885DE6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Test propost mill-Kummissjoni</w:t>
            </w:r>
          </w:p>
        </w:tc>
        <w:tc>
          <w:tcPr>
            <w:tcW w:w="4876" w:type="dxa"/>
          </w:tcPr>
          <w:p w14:paraId="1A8710E1" w14:textId="77777777" w:rsidR="00C06B8C" w:rsidRPr="004E69B1" w:rsidRDefault="00C06B8C" w:rsidP="00E22E0E">
            <w:pPr>
              <w:pStyle w:val="ColumnHeading"/>
              <w:keepNext/>
            </w:pPr>
            <w:r w:rsidRPr="004E69B1">
              <w:t>Emenda</w:t>
            </w:r>
          </w:p>
        </w:tc>
      </w:tr>
      <w:tr w:rsidR="00C06B8C" w:rsidRPr="004E69B1" w14:paraId="5194A64B" w14:textId="77777777" w:rsidTr="00E22E0E">
        <w:trPr>
          <w:jc w:val="center"/>
        </w:trPr>
        <w:tc>
          <w:tcPr>
            <w:tcW w:w="4876" w:type="dxa"/>
          </w:tcPr>
          <w:p w14:paraId="5DD14F0F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1D2DDD2" w14:textId="77777777" w:rsidR="00C06B8C" w:rsidRPr="004E69B1" w:rsidRDefault="00C06B8C" w:rsidP="00E22E0E">
            <w:pPr>
              <w:pStyle w:val="Normal6"/>
              <w:jc w:val="center"/>
              <w:rPr>
                <w:szCs w:val="24"/>
              </w:rPr>
            </w:pPr>
            <w:r w:rsidRPr="004E69B1">
              <w:rPr>
                <w:b/>
                <w:i/>
              </w:rPr>
              <w:t>Artikolu 4a</w:t>
            </w:r>
          </w:p>
        </w:tc>
      </w:tr>
      <w:tr w:rsidR="00C06B8C" w:rsidRPr="004E69B1" w14:paraId="5AE3B975" w14:textId="77777777" w:rsidTr="00E22E0E">
        <w:trPr>
          <w:jc w:val="center"/>
        </w:trPr>
        <w:tc>
          <w:tcPr>
            <w:tcW w:w="4876" w:type="dxa"/>
          </w:tcPr>
          <w:p w14:paraId="4EBC5F64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BA4587F" w14:textId="77777777" w:rsidR="00C06B8C" w:rsidRPr="004E69B1" w:rsidRDefault="00C06B8C" w:rsidP="00E22E0E">
            <w:pPr>
              <w:pStyle w:val="Normal6"/>
              <w:jc w:val="center"/>
              <w:rPr>
                <w:szCs w:val="24"/>
              </w:rPr>
            </w:pPr>
            <w:r w:rsidRPr="004E69B1">
              <w:rPr>
                <w:b/>
                <w:i/>
              </w:rPr>
              <w:t>Soluzzjonijiet diġitali</w:t>
            </w:r>
          </w:p>
        </w:tc>
      </w:tr>
      <w:tr w:rsidR="00C06B8C" w:rsidRPr="004E69B1" w14:paraId="6899D58E" w14:textId="77777777" w:rsidTr="00E22E0E">
        <w:trPr>
          <w:jc w:val="center"/>
        </w:trPr>
        <w:tc>
          <w:tcPr>
            <w:tcW w:w="4876" w:type="dxa"/>
          </w:tcPr>
          <w:p w14:paraId="6D4E959E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7ACEBF9D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1.</w:t>
            </w:r>
            <w:r w:rsidRPr="004E69B1">
              <w:tab/>
            </w:r>
            <w:r w:rsidRPr="004E69B1">
              <w:rPr>
                <w:b/>
                <w:i/>
              </w:rPr>
              <w:t>Il-Kummissjoni għandha tistabbilixxi portal ta’ rapportar diġitali ddedikat li jservi bħala punt uniku ta’ servizz għall-kumpaniji. Il-portal għandu jipprovdi aċċess liberu għall-mudelli, għal-linji gwida u għall-informazzjoni kollha relatati mar-rekwiżiti kollha tar-rapportar imposti fuq il-kumpaniji mid-dritt tal-Unjoni, inklużi għodod volontarji, imfassla skont id-daqs, is-settur, il-prodotti u s-servizzi ta’ kumpanija, u l-iskopertura għar-riskju. Għandu jipprovdi wkoll aċċess għal informazzjoni dwar opportunitajiet ta’ finanzjament u ta’ tfigħ ta’ offerti biex jgħin lill-kumpaniji jimplimentaw l-obbligi ta’ diliġenza dovuta tagħhom, jikkonformaw magħhom u jibbenefikaw minnhom.</w:t>
            </w:r>
          </w:p>
        </w:tc>
      </w:tr>
      <w:tr w:rsidR="00C06B8C" w:rsidRPr="004E69B1" w14:paraId="6C7568DE" w14:textId="77777777" w:rsidTr="00E22E0E">
        <w:trPr>
          <w:jc w:val="center"/>
        </w:trPr>
        <w:tc>
          <w:tcPr>
            <w:tcW w:w="4876" w:type="dxa"/>
          </w:tcPr>
          <w:p w14:paraId="70A29B99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293835D1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Għall-finijiet tal-ewwel subparagrafu, il-Kummissjoni għandha tiżgura li l-pjattaformi tad-data rilevanti li jipprovdu informazzjoni lill-kumpaniji u lill-utenti tad-data jkunu interoperabbli u li d-data tkun tista’ tiġi trażmessa, skambjata u analizzata mingħajr xkiel mil-lat tekniku u tikkomplementa l-Punt ta’ Aċċess Uniku Ewropew.</w:t>
            </w:r>
          </w:p>
        </w:tc>
      </w:tr>
      <w:tr w:rsidR="00C06B8C" w:rsidRPr="004E69B1" w14:paraId="5B82F0B3" w14:textId="77777777" w:rsidTr="00E22E0E">
        <w:trPr>
          <w:jc w:val="center"/>
        </w:trPr>
        <w:tc>
          <w:tcPr>
            <w:tcW w:w="4876" w:type="dxa"/>
          </w:tcPr>
          <w:p w14:paraId="6F44F399" w14:textId="77777777" w:rsidR="00C06B8C" w:rsidRPr="004E69B1" w:rsidRDefault="00C06B8C" w:rsidP="00E22E0E">
            <w:pPr>
              <w:pStyle w:val="Normal6"/>
            </w:pPr>
          </w:p>
        </w:tc>
        <w:tc>
          <w:tcPr>
            <w:tcW w:w="4876" w:type="dxa"/>
          </w:tcPr>
          <w:p w14:paraId="4342249A" w14:textId="77777777" w:rsidR="00C06B8C" w:rsidRPr="004E69B1" w:rsidRDefault="00C06B8C" w:rsidP="00E22E0E">
            <w:pPr>
              <w:pStyle w:val="Normal6"/>
              <w:rPr>
                <w:szCs w:val="24"/>
              </w:rPr>
            </w:pPr>
            <w:r w:rsidRPr="004E69B1">
              <w:rPr>
                <w:b/>
                <w:i/>
              </w:rPr>
              <w:t>2.</w:t>
            </w:r>
            <w:r w:rsidRPr="004E69B1">
              <w:tab/>
            </w:r>
            <w:r w:rsidRPr="004E69B1">
              <w:rPr>
                <w:b/>
                <w:i/>
              </w:rPr>
              <w:t>Il-Kummissjoni għandha tippreżenta rapport lill-Parlament Ewropew u lill-Kunsill sa [24 xahar wara d-dħul fis-seħħ ta’ din id-Direttiva] dwar il-ħtieġa li tipprevedi soluzzjonijiet teknoloġiċi għall-finijiet ta’ din id-Direttiva, inkluż l-użu ta’ intelliġenza artifiċjali affidabbli f’konformità mar-Regolament (UE) 2024/1689.</w:t>
            </w:r>
          </w:p>
        </w:tc>
      </w:tr>
    </w:tbl>
    <w:p w14:paraId="05CE135A" w14:textId="77777777" w:rsidR="00D82D5B" w:rsidRPr="004E69B1" w:rsidRDefault="00D82D5B" w:rsidP="00C06B8C"/>
    <w:sectPr w:rsidR="00D82D5B" w:rsidRPr="004E69B1" w:rsidSect="006D30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069BF" w14:textId="77777777" w:rsidR="00C109AD" w:rsidRPr="004E69B1" w:rsidRDefault="00C109AD">
      <w:r w:rsidRPr="004E69B1">
        <w:separator/>
      </w:r>
    </w:p>
  </w:endnote>
  <w:endnote w:type="continuationSeparator" w:id="0">
    <w:p w14:paraId="7E3D2A17" w14:textId="77777777" w:rsidR="00C109AD" w:rsidRPr="004E69B1" w:rsidRDefault="00C109AD">
      <w:r w:rsidRPr="004E69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BA775" w14:textId="77777777" w:rsidR="00064002" w:rsidRPr="004E69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6296" w14:textId="77777777" w:rsidR="00064002" w:rsidRPr="004E69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58C13" w14:textId="77777777" w:rsidR="00064002" w:rsidRPr="004E69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9B538" w14:textId="77777777" w:rsidR="00C109AD" w:rsidRPr="004E69B1" w:rsidRDefault="00C109AD">
      <w:r w:rsidRPr="004E69B1">
        <w:separator/>
      </w:r>
    </w:p>
  </w:footnote>
  <w:footnote w:type="continuationSeparator" w:id="0">
    <w:p w14:paraId="620F9673" w14:textId="77777777" w:rsidR="00C109AD" w:rsidRPr="004E69B1" w:rsidRDefault="00C109AD">
      <w:r w:rsidRPr="004E69B1">
        <w:continuationSeparator/>
      </w:r>
    </w:p>
  </w:footnote>
  <w:footnote w:id="1">
    <w:p w14:paraId="7385DB2C" w14:textId="73A51110" w:rsidR="00EC41F3" w:rsidRPr="003D3E5D" w:rsidRDefault="00EC41F3">
      <w:pPr>
        <w:pStyle w:val="FootnoteText"/>
        <w:rPr>
          <w:sz w:val="24"/>
          <w:szCs w:val="24"/>
          <w:lang w:val="mt-MT"/>
        </w:rPr>
      </w:pPr>
      <w:r w:rsidRPr="003D3E5D">
        <w:rPr>
          <w:rStyle w:val="FootnoteReference"/>
          <w:sz w:val="24"/>
          <w:szCs w:val="24"/>
        </w:rPr>
        <w:t>*</w:t>
      </w:r>
      <w:r w:rsidRPr="003D3E5D">
        <w:rPr>
          <w:sz w:val="24"/>
          <w:szCs w:val="24"/>
        </w:rPr>
        <w:t xml:space="preserve"> </w:t>
      </w:r>
      <w:r w:rsidRPr="003D3E5D">
        <w:rPr>
          <w:sz w:val="24"/>
          <w:szCs w:val="24"/>
          <w:lang w:val="mt-MT"/>
        </w:rPr>
        <w:tab/>
        <w:t>Ir-referenzi għal “cp” fl-intestaturi tal-emendi adottati għandhom jinftiehmu bħala l-parti korrispondenti ta’ dawk l-emendi.</w:t>
      </w:r>
    </w:p>
  </w:footnote>
  <w:footnote w:id="2">
    <w:p w14:paraId="1E65AE3E" w14:textId="0EF0454C" w:rsidR="009649FD" w:rsidRPr="00E634B4" w:rsidRDefault="009649FD" w:rsidP="003D3E5D">
      <w:pPr>
        <w:pStyle w:val="FootnoteText"/>
        <w:rPr>
          <w:sz w:val="24"/>
          <w:szCs w:val="24"/>
          <w:lang w:val="mt-MT"/>
        </w:rPr>
      </w:pPr>
      <w:r w:rsidRPr="000E642F">
        <w:rPr>
          <w:rStyle w:val="FootnoteReference"/>
          <w:rFonts w:eastAsiaTheme="majorEastAsia"/>
        </w:rPr>
        <w:footnoteRef/>
      </w:r>
      <w:r w:rsidRPr="00E634B4">
        <w:rPr>
          <w:sz w:val="24"/>
          <w:szCs w:val="24"/>
          <w:lang w:val="mt-MT"/>
        </w:rPr>
        <w:t xml:space="preserve"> </w:t>
      </w:r>
      <w:r w:rsidRPr="000E642F">
        <w:rPr>
          <w:sz w:val="24"/>
          <w:szCs w:val="24"/>
          <w:lang w:val="mt-MT"/>
        </w:rPr>
        <w:tab/>
      </w:r>
      <w:r w:rsidRPr="00E634B4">
        <w:rPr>
          <w:sz w:val="24"/>
          <w:szCs w:val="24"/>
          <w:lang w:val="mt-MT"/>
        </w:rPr>
        <w:t>Il-każ ġie mgħoddi lura għan-negozjati interistituzzjonali lill-kumitat responsabbli, skont l-Artikolu 60(4), ir-raba' subparagrafu (A10-0197/2025).</w:t>
      </w:r>
    </w:p>
    <w:p w14:paraId="3DDA363F" w14:textId="77777777" w:rsidR="009649FD" w:rsidRPr="00E634B4" w:rsidRDefault="009649FD" w:rsidP="009649FD">
      <w:pPr>
        <w:pStyle w:val="FootnoteText"/>
        <w:ind w:left="567" w:hanging="567"/>
        <w:rPr>
          <w:sz w:val="24"/>
          <w:szCs w:val="24"/>
          <w:lang w:val="mt-M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E2EF" w14:textId="77777777" w:rsidR="00064002" w:rsidRPr="004E69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CD76" w14:textId="77777777" w:rsidR="00064002" w:rsidRPr="004E69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840A" w14:textId="77777777" w:rsidR="00064002" w:rsidRPr="004E69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D85F0A"/>
    <w:multiLevelType w:val="hybridMultilevel"/>
    <w:tmpl w:val="56FEBAFC"/>
    <w:lvl w:ilvl="0" w:tplc="C46A974E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i/>
      </w:rPr>
    </w:lvl>
    <w:lvl w:ilvl="1" w:tplc="1E82E62E" w:tentative="1">
      <w:start w:val="1"/>
      <w:numFmt w:val="lowerLetter"/>
      <w:lvlText w:val="%2."/>
      <w:lvlJc w:val="left"/>
      <w:pPr>
        <w:ind w:left="1440" w:hanging="360"/>
      </w:pPr>
    </w:lvl>
    <w:lvl w:ilvl="2" w:tplc="16A86E42" w:tentative="1">
      <w:start w:val="1"/>
      <w:numFmt w:val="lowerRoman"/>
      <w:lvlText w:val="%3."/>
      <w:lvlJc w:val="right"/>
      <w:pPr>
        <w:ind w:left="2160" w:hanging="180"/>
      </w:pPr>
    </w:lvl>
    <w:lvl w:ilvl="3" w:tplc="58E02372" w:tentative="1">
      <w:start w:val="1"/>
      <w:numFmt w:val="decimal"/>
      <w:lvlText w:val="%4."/>
      <w:lvlJc w:val="left"/>
      <w:pPr>
        <w:ind w:left="2880" w:hanging="360"/>
      </w:pPr>
    </w:lvl>
    <w:lvl w:ilvl="4" w:tplc="0F266D84" w:tentative="1">
      <w:start w:val="1"/>
      <w:numFmt w:val="lowerLetter"/>
      <w:lvlText w:val="%5."/>
      <w:lvlJc w:val="left"/>
      <w:pPr>
        <w:ind w:left="3600" w:hanging="360"/>
      </w:pPr>
    </w:lvl>
    <w:lvl w:ilvl="5" w:tplc="C7BE7C48" w:tentative="1">
      <w:start w:val="1"/>
      <w:numFmt w:val="lowerRoman"/>
      <w:lvlText w:val="%6."/>
      <w:lvlJc w:val="right"/>
      <w:pPr>
        <w:ind w:left="4320" w:hanging="180"/>
      </w:pPr>
    </w:lvl>
    <w:lvl w:ilvl="6" w:tplc="7832B40A" w:tentative="1">
      <w:start w:val="1"/>
      <w:numFmt w:val="decimal"/>
      <w:lvlText w:val="%7."/>
      <w:lvlJc w:val="left"/>
      <w:pPr>
        <w:ind w:left="5040" w:hanging="360"/>
      </w:pPr>
    </w:lvl>
    <w:lvl w:ilvl="7" w:tplc="574441B2" w:tentative="1">
      <w:start w:val="1"/>
      <w:numFmt w:val="lowerLetter"/>
      <w:lvlText w:val="%8."/>
      <w:lvlJc w:val="left"/>
      <w:pPr>
        <w:ind w:left="5760" w:hanging="360"/>
      </w:pPr>
    </w:lvl>
    <w:lvl w:ilvl="8" w:tplc="C1D832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76993"/>
    <w:multiLevelType w:val="hybridMultilevel"/>
    <w:tmpl w:val="033211D6"/>
    <w:lvl w:ilvl="0" w:tplc="C0D2A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124A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1C2F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420C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6BA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DC8C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414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A0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FCE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F3635B3"/>
    <w:multiLevelType w:val="hybridMultilevel"/>
    <w:tmpl w:val="0458FB8E"/>
    <w:lvl w:ilvl="0" w:tplc="599048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557A930A" w:tentative="1">
      <w:start w:val="1"/>
      <w:numFmt w:val="lowerLetter"/>
      <w:lvlText w:val="%2."/>
      <w:lvlJc w:val="left"/>
      <w:pPr>
        <w:ind w:left="1440" w:hanging="360"/>
      </w:pPr>
    </w:lvl>
    <w:lvl w:ilvl="2" w:tplc="8A7419A4" w:tentative="1">
      <w:start w:val="1"/>
      <w:numFmt w:val="lowerRoman"/>
      <w:lvlText w:val="%3."/>
      <w:lvlJc w:val="right"/>
      <w:pPr>
        <w:ind w:left="2160" w:hanging="180"/>
      </w:pPr>
    </w:lvl>
    <w:lvl w:ilvl="3" w:tplc="289AEAAC" w:tentative="1">
      <w:start w:val="1"/>
      <w:numFmt w:val="decimal"/>
      <w:lvlText w:val="%4."/>
      <w:lvlJc w:val="left"/>
      <w:pPr>
        <w:ind w:left="2880" w:hanging="360"/>
      </w:pPr>
    </w:lvl>
    <w:lvl w:ilvl="4" w:tplc="89E82A22" w:tentative="1">
      <w:start w:val="1"/>
      <w:numFmt w:val="lowerLetter"/>
      <w:lvlText w:val="%5."/>
      <w:lvlJc w:val="left"/>
      <w:pPr>
        <w:ind w:left="3600" w:hanging="360"/>
      </w:pPr>
    </w:lvl>
    <w:lvl w:ilvl="5" w:tplc="B00E8460" w:tentative="1">
      <w:start w:val="1"/>
      <w:numFmt w:val="lowerRoman"/>
      <w:lvlText w:val="%6."/>
      <w:lvlJc w:val="right"/>
      <w:pPr>
        <w:ind w:left="4320" w:hanging="180"/>
      </w:pPr>
    </w:lvl>
    <w:lvl w:ilvl="6" w:tplc="DC041554" w:tentative="1">
      <w:start w:val="1"/>
      <w:numFmt w:val="decimal"/>
      <w:lvlText w:val="%7."/>
      <w:lvlJc w:val="left"/>
      <w:pPr>
        <w:ind w:left="5040" w:hanging="360"/>
      </w:pPr>
    </w:lvl>
    <w:lvl w:ilvl="7" w:tplc="BFFC9DB4" w:tentative="1">
      <w:start w:val="1"/>
      <w:numFmt w:val="lowerLetter"/>
      <w:lvlText w:val="%8."/>
      <w:lvlJc w:val="left"/>
      <w:pPr>
        <w:ind w:left="5760" w:hanging="360"/>
      </w:pPr>
    </w:lvl>
    <w:lvl w:ilvl="8" w:tplc="83BA07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3326">
    <w:abstractNumId w:val="9"/>
  </w:num>
  <w:num w:numId="2" w16cid:durableId="1030954917">
    <w:abstractNumId w:val="9"/>
  </w:num>
  <w:num w:numId="3" w16cid:durableId="1812867876">
    <w:abstractNumId w:val="7"/>
  </w:num>
  <w:num w:numId="4" w16cid:durableId="1981113225">
    <w:abstractNumId w:val="7"/>
  </w:num>
  <w:num w:numId="5" w16cid:durableId="769204580">
    <w:abstractNumId w:val="6"/>
  </w:num>
  <w:num w:numId="6" w16cid:durableId="1963342836">
    <w:abstractNumId w:val="6"/>
  </w:num>
  <w:num w:numId="7" w16cid:durableId="1255211248">
    <w:abstractNumId w:val="5"/>
  </w:num>
  <w:num w:numId="8" w16cid:durableId="1372849696">
    <w:abstractNumId w:val="5"/>
  </w:num>
  <w:num w:numId="9" w16cid:durableId="668598623">
    <w:abstractNumId w:val="4"/>
  </w:num>
  <w:num w:numId="10" w16cid:durableId="1223178521">
    <w:abstractNumId w:val="4"/>
  </w:num>
  <w:num w:numId="11" w16cid:durableId="1464691965">
    <w:abstractNumId w:val="8"/>
  </w:num>
  <w:num w:numId="12" w16cid:durableId="830603681">
    <w:abstractNumId w:val="8"/>
  </w:num>
  <w:num w:numId="13" w16cid:durableId="452947874">
    <w:abstractNumId w:val="3"/>
  </w:num>
  <w:num w:numId="14" w16cid:durableId="1620456730">
    <w:abstractNumId w:val="3"/>
  </w:num>
  <w:num w:numId="15" w16cid:durableId="2136173146">
    <w:abstractNumId w:val="2"/>
  </w:num>
  <w:num w:numId="16" w16cid:durableId="2012028755">
    <w:abstractNumId w:val="2"/>
  </w:num>
  <w:num w:numId="17" w16cid:durableId="315692116">
    <w:abstractNumId w:val="1"/>
  </w:num>
  <w:num w:numId="18" w16cid:durableId="275257620">
    <w:abstractNumId w:val="1"/>
  </w:num>
  <w:num w:numId="19" w16cid:durableId="128405224">
    <w:abstractNumId w:val="0"/>
  </w:num>
  <w:num w:numId="20" w16cid:durableId="870580249">
    <w:abstractNumId w:val="0"/>
  </w:num>
  <w:num w:numId="21" w16cid:durableId="1467972902">
    <w:abstractNumId w:val="9"/>
  </w:num>
  <w:num w:numId="22" w16cid:durableId="712463106">
    <w:abstractNumId w:val="7"/>
  </w:num>
  <w:num w:numId="23" w16cid:durableId="167135152">
    <w:abstractNumId w:val="6"/>
  </w:num>
  <w:num w:numId="24" w16cid:durableId="19668889">
    <w:abstractNumId w:val="5"/>
  </w:num>
  <w:num w:numId="25" w16cid:durableId="1444809331">
    <w:abstractNumId w:val="4"/>
  </w:num>
  <w:num w:numId="26" w16cid:durableId="709304947">
    <w:abstractNumId w:val="8"/>
  </w:num>
  <w:num w:numId="27" w16cid:durableId="914246402">
    <w:abstractNumId w:val="3"/>
  </w:num>
  <w:num w:numId="28" w16cid:durableId="711344857">
    <w:abstractNumId w:val="2"/>
  </w:num>
  <w:num w:numId="29" w16cid:durableId="1060636197">
    <w:abstractNumId w:val="1"/>
  </w:num>
  <w:num w:numId="30" w16cid:durableId="462770032">
    <w:abstractNumId w:val="0"/>
  </w:num>
  <w:num w:numId="31" w16cid:durableId="1819489243">
    <w:abstractNumId w:val="9"/>
  </w:num>
  <w:num w:numId="32" w16cid:durableId="1340036004">
    <w:abstractNumId w:val="7"/>
  </w:num>
  <w:num w:numId="33" w16cid:durableId="1209150138">
    <w:abstractNumId w:val="6"/>
  </w:num>
  <w:num w:numId="34" w16cid:durableId="1359813980">
    <w:abstractNumId w:val="5"/>
  </w:num>
  <w:num w:numId="35" w16cid:durableId="1045638457">
    <w:abstractNumId w:val="4"/>
  </w:num>
  <w:num w:numId="36" w16cid:durableId="429351853">
    <w:abstractNumId w:val="8"/>
  </w:num>
  <w:num w:numId="37" w16cid:durableId="1804039898">
    <w:abstractNumId w:val="3"/>
  </w:num>
  <w:num w:numId="38" w16cid:durableId="535775165">
    <w:abstractNumId w:val="2"/>
  </w:num>
  <w:num w:numId="39" w16cid:durableId="1283537093">
    <w:abstractNumId w:val="1"/>
  </w:num>
  <w:num w:numId="40" w16cid:durableId="1150288574">
    <w:abstractNumId w:val="0"/>
  </w:num>
  <w:num w:numId="41" w16cid:durableId="902330996">
    <w:abstractNumId w:val="10"/>
  </w:num>
  <w:num w:numId="42" w16cid:durableId="478420326">
    <w:abstractNumId w:val="10"/>
  </w:num>
  <w:num w:numId="43" w16cid:durableId="349532668">
    <w:abstractNumId w:val="10"/>
  </w:num>
  <w:num w:numId="44" w16cid:durableId="2089836990">
    <w:abstractNumId w:val="13"/>
  </w:num>
  <w:num w:numId="45" w16cid:durableId="1737628816">
    <w:abstractNumId w:val="11"/>
  </w:num>
  <w:num w:numId="46" w16cid:durableId="1450778993">
    <w:abstractNumId w:val="14"/>
  </w:num>
  <w:num w:numId="47" w16cid:durableId="768114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MT"/>
    <w:docVar w:name="dvnumam" w:val="287"/>
    <w:docVar w:name="dvpe" w:val="774.282"/>
    <w:docVar w:name="dvrapporteur" w:val="Rapporteur: "/>
    <w:docVar w:name="dvstar" w:val="***I"/>
    <w:docVar w:name="dvtitre" w:val="Riżoluzzjoni leġiżlattiva tal-Parlament Ewropew tat-13 ta' Novembru 2025 dwar il-proposta għal direttiva tal-Parlament Ewropew u tal-Kunsill li temenda d-Direttivi 2006/43/KE, 2013/34/UE, (UE) 2022/2464 u (UE) 2024/1760 fir-rigward ta’ ċerti rekwiżiti ta’ rapportar u ta’ diliġenza dovuta korporattivi dwar is-sostenibbiltà(COM(2025)0081 – C10-0037/2025 – 2025/0045(COD))"/>
  </w:docVars>
  <w:rsids>
    <w:rsidRoot w:val="00C109AD"/>
    <w:rsid w:val="00002272"/>
    <w:rsid w:val="000318BA"/>
    <w:rsid w:val="00064002"/>
    <w:rsid w:val="000677B9"/>
    <w:rsid w:val="000831BA"/>
    <w:rsid w:val="000A42CC"/>
    <w:rsid w:val="000E4087"/>
    <w:rsid w:val="000E7DD9"/>
    <w:rsid w:val="0010095E"/>
    <w:rsid w:val="00125B37"/>
    <w:rsid w:val="00187494"/>
    <w:rsid w:val="001E58E8"/>
    <w:rsid w:val="001F32AE"/>
    <w:rsid w:val="002767FF"/>
    <w:rsid w:val="002B18FE"/>
    <w:rsid w:val="002B5493"/>
    <w:rsid w:val="00343214"/>
    <w:rsid w:val="00361C00"/>
    <w:rsid w:val="00395FA1"/>
    <w:rsid w:val="003D3E5D"/>
    <w:rsid w:val="003E15D4"/>
    <w:rsid w:val="00411CCE"/>
    <w:rsid w:val="0041666E"/>
    <w:rsid w:val="00421060"/>
    <w:rsid w:val="004631AB"/>
    <w:rsid w:val="00471C19"/>
    <w:rsid w:val="004867E3"/>
    <w:rsid w:val="00494A28"/>
    <w:rsid w:val="00495C7A"/>
    <w:rsid w:val="004C0004"/>
    <w:rsid w:val="004C5D52"/>
    <w:rsid w:val="004E69B1"/>
    <w:rsid w:val="0050519A"/>
    <w:rsid w:val="005072A1"/>
    <w:rsid w:val="00514517"/>
    <w:rsid w:val="00535106"/>
    <w:rsid w:val="00545827"/>
    <w:rsid w:val="00560270"/>
    <w:rsid w:val="00561FAC"/>
    <w:rsid w:val="005C2568"/>
    <w:rsid w:val="005F1B17"/>
    <w:rsid w:val="006037C0"/>
    <w:rsid w:val="006547CD"/>
    <w:rsid w:val="006631B6"/>
    <w:rsid w:val="00680577"/>
    <w:rsid w:val="006D308A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D1690"/>
    <w:rsid w:val="007E1829"/>
    <w:rsid w:val="007E22AD"/>
    <w:rsid w:val="00817416"/>
    <w:rsid w:val="00842779"/>
    <w:rsid w:val="00865F67"/>
    <w:rsid w:val="00881A7B"/>
    <w:rsid w:val="008840E5"/>
    <w:rsid w:val="00887B3E"/>
    <w:rsid w:val="00897D91"/>
    <w:rsid w:val="008C2AC6"/>
    <w:rsid w:val="00900737"/>
    <w:rsid w:val="00930C23"/>
    <w:rsid w:val="0093193B"/>
    <w:rsid w:val="009509D8"/>
    <w:rsid w:val="00950B64"/>
    <w:rsid w:val="009649FD"/>
    <w:rsid w:val="00981893"/>
    <w:rsid w:val="009E6824"/>
    <w:rsid w:val="00A016D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DA1"/>
    <w:rsid w:val="00B1782D"/>
    <w:rsid w:val="00B22876"/>
    <w:rsid w:val="00B558F0"/>
    <w:rsid w:val="00B666D4"/>
    <w:rsid w:val="00B74816"/>
    <w:rsid w:val="00BD48FE"/>
    <w:rsid w:val="00BD7BD8"/>
    <w:rsid w:val="00BE6ADC"/>
    <w:rsid w:val="00C05BFE"/>
    <w:rsid w:val="00C06B8C"/>
    <w:rsid w:val="00C109AD"/>
    <w:rsid w:val="00C23CD4"/>
    <w:rsid w:val="00C61C0C"/>
    <w:rsid w:val="00C82734"/>
    <w:rsid w:val="00C941CB"/>
    <w:rsid w:val="00CC2357"/>
    <w:rsid w:val="00CC4FC9"/>
    <w:rsid w:val="00CF071A"/>
    <w:rsid w:val="00D058B8"/>
    <w:rsid w:val="00D56C11"/>
    <w:rsid w:val="00D761B3"/>
    <w:rsid w:val="00D82D5B"/>
    <w:rsid w:val="00D834A0"/>
    <w:rsid w:val="00D84BEF"/>
    <w:rsid w:val="00D872DF"/>
    <w:rsid w:val="00D90201"/>
    <w:rsid w:val="00D91E21"/>
    <w:rsid w:val="00DA7FCD"/>
    <w:rsid w:val="00E252E5"/>
    <w:rsid w:val="00E365E1"/>
    <w:rsid w:val="00E634B4"/>
    <w:rsid w:val="00E802EB"/>
    <w:rsid w:val="00E820A4"/>
    <w:rsid w:val="00EA35C4"/>
    <w:rsid w:val="00EB006A"/>
    <w:rsid w:val="00EB4772"/>
    <w:rsid w:val="00EC2259"/>
    <w:rsid w:val="00EC41F3"/>
    <w:rsid w:val="00ED169E"/>
    <w:rsid w:val="00ED4235"/>
    <w:rsid w:val="00EF3345"/>
    <w:rsid w:val="00F04346"/>
    <w:rsid w:val="00F075DC"/>
    <w:rsid w:val="00F149E9"/>
    <w:rsid w:val="00F5134D"/>
    <w:rsid w:val="00F74202"/>
    <w:rsid w:val="00F87713"/>
    <w:rsid w:val="00FB4360"/>
    <w:rsid w:val="00FB75C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2CB01"/>
  <w15:chartTrackingRefBased/>
  <w15:docId w15:val="{3C272A1F-328E-4FBE-A029-065307B02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06B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B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B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B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B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B8C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B8C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B8C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B8C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06B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06B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06B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06B8C"/>
    <w:pPr>
      <w:spacing w:after="120"/>
    </w:pPr>
  </w:style>
  <w:style w:type="paragraph" w:customStyle="1" w:styleId="PageHeading">
    <w:name w:val="PageHeading"/>
    <w:basedOn w:val="Normal"/>
    <w:rsid w:val="00C06B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06B8C"/>
    <w:rPr>
      <w:b/>
    </w:rPr>
  </w:style>
  <w:style w:type="paragraph" w:customStyle="1" w:styleId="NormalBold12a">
    <w:name w:val="NormalBold12a"/>
    <w:basedOn w:val="Normal"/>
    <w:rsid w:val="00C06B8C"/>
    <w:pPr>
      <w:spacing w:after="240"/>
    </w:pPr>
    <w:rPr>
      <w:b/>
    </w:rPr>
  </w:style>
  <w:style w:type="paragraph" w:customStyle="1" w:styleId="AmJustText">
    <w:name w:val="AmJustText"/>
    <w:basedOn w:val="Normal"/>
    <w:rsid w:val="00C06B8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06B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06B8C"/>
    <w:pPr>
      <w:spacing w:after="480"/>
      <w:ind w:left="1417"/>
    </w:pPr>
  </w:style>
  <w:style w:type="paragraph" w:customStyle="1" w:styleId="CoverNormal">
    <w:name w:val="CoverNormal"/>
    <w:basedOn w:val="Normal"/>
    <w:rsid w:val="00C06B8C"/>
    <w:pPr>
      <w:ind w:left="1418"/>
    </w:pPr>
  </w:style>
  <w:style w:type="paragraph" w:customStyle="1" w:styleId="AmCrossRef">
    <w:name w:val="AmCrossRef"/>
    <w:basedOn w:val="Normal"/>
    <w:rsid w:val="00C06B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06B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C06B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06B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06B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06B8C"/>
    <w:pPr>
      <w:spacing w:before="240" w:after="1200"/>
    </w:pPr>
  </w:style>
  <w:style w:type="paragraph" w:styleId="Header">
    <w:name w:val="header"/>
    <w:basedOn w:val="Normal"/>
    <w:link w:val="HeaderChar"/>
    <w:rsid w:val="00C06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6B8C"/>
    <w:rPr>
      <w:sz w:val="24"/>
      <w:lang w:val="mt-MT"/>
    </w:rPr>
  </w:style>
  <w:style w:type="paragraph" w:customStyle="1" w:styleId="AmOrLang">
    <w:name w:val="AmOrLang"/>
    <w:basedOn w:val="Normal"/>
    <w:rsid w:val="00C06B8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06B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06B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06B8C"/>
    <w:pPr>
      <w:spacing w:before="240"/>
    </w:pPr>
    <w:rPr>
      <w:b/>
    </w:rPr>
  </w:style>
  <w:style w:type="paragraph" w:customStyle="1" w:styleId="EPBody">
    <w:name w:val="EPBody"/>
    <w:basedOn w:val="Normal"/>
    <w:rsid w:val="00C06B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06B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06B8C"/>
    <w:pPr>
      <w:spacing w:before="480" w:after="240"/>
    </w:pPr>
  </w:style>
  <w:style w:type="paragraph" w:customStyle="1" w:styleId="Lgendesigne">
    <w:name w:val="Légende signe"/>
    <w:basedOn w:val="Normal"/>
    <w:rsid w:val="00C06B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06B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06B8C"/>
    <w:pPr>
      <w:ind w:left="0" w:firstLine="0"/>
    </w:pPr>
  </w:style>
  <w:style w:type="character" w:styleId="Hyperlink">
    <w:name w:val="Hyperlink"/>
    <w:basedOn w:val="DefaultParagraphFont"/>
    <w:unhideWhenUsed/>
    <w:rsid w:val="00C06B8C"/>
    <w:rPr>
      <w:color w:val="0000FF"/>
      <w:u w:val="single"/>
    </w:rPr>
  </w:style>
  <w:style w:type="character" w:customStyle="1" w:styleId="NormalBoldChar">
    <w:name w:val="NormalBold Char"/>
    <w:basedOn w:val="DefaultParagraphFont"/>
    <w:link w:val="NormalBold"/>
    <w:rsid w:val="00C06B8C"/>
    <w:rPr>
      <w:b/>
      <w:sz w:val="24"/>
      <w:lang w:val="mt-MT"/>
    </w:rPr>
  </w:style>
  <w:style w:type="paragraph" w:customStyle="1" w:styleId="EntPE">
    <w:name w:val="EntPE"/>
    <w:basedOn w:val="Normal12"/>
    <w:rsid w:val="00C06B8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06B8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06B8C"/>
    <w:rPr>
      <w:noProof/>
      <w:sz w:val="24"/>
      <w:lang w:val="mt-MT"/>
    </w:rPr>
  </w:style>
  <w:style w:type="paragraph" w:customStyle="1" w:styleId="CommitteeAM">
    <w:name w:val="CommitteeAM"/>
    <w:basedOn w:val="Normal"/>
    <w:rsid w:val="00C06B8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06B8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06B8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06B8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06B8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C06B8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06B8C"/>
    <w:rPr>
      <w:sz w:val="24"/>
      <w:lang w:val="mt-MT"/>
    </w:rPr>
  </w:style>
  <w:style w:type="paragraph" w:customStyle="1" w:styleId="Normal12Italic">
    <w:name w:val="Normal12Italic"/>
    <w:basedOn w:val="Normal12"/>
    <w:rsid w:val="00C06B8C"/>
    <w:rPr>
      <w:i/>
    </w:rPr>
  </w:style>
  <w:style w:type="paragraph" w:customStyle="1" w:styleId="JustificationTitle">
    <w:name w:val="JustificationTitle"/>
    <w:basedOn w:val="Normal"/>
    <w:next w:val="Normal12"/>
    <w:rsid w:val="00C06B8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06B8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06B8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06B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06B8C"/>
    <w:pPr>
      <w:spacing w:before="240"/>
      <w:jc w:val="center"/>
    </w:pPr>
    <w:rPr>
      <w:i/>
    </w:rPr>
  </w:style>
  <w:style w:type="paragraph" w:styleId="Footer">
    <w:name w:val="footer"/>
    <w:link w:val="FooterChar"/>
    <w:rsid w:val="00C06B8C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rsid w:val="00C06B8C"/>
    <w:rPr>
      <w:sz w:val="22"/>
      <w:lang w:val="mt-MT"/>
    </w:rPr>
  </w:style>
  <w:style w:type="paragraph" w:customStyle="1" w:styleId="Footer2">
    <w:name w:val="Footer2"/>
    <w:basedOn w:val="Normal12"/>
    <w:rsid w:val="00C06B8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06B8C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nhideWhenUsed/>
    <w:rsid w:val="00C06B8C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6B8C"/>
    <w:rPr>
      <w:lang w:val="mt-MT"/>
    </w:rPr>
  </w:style>
  <w:style w:type="character" w:styleId="CommentReference">
    <w:name w:val="annotation reference"/>
    <w:unhideWhenUsed/>
    <w:rsid w:val="00C06B8C"/>
    <w:rPr>
      <w:rFonts w:ascii="Times New Roman" w:hAnsi="Times New Roman" w:cs="Times New Roman" w:hint="default"/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C06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6B8C"/>
    <w:rPr>
      <w:rFonts w:ascii="Segoe UI" w:hAnsi="Segoe UI" w:cs="Segoe UI"/>
      <w:sz w:val="18"/>
      <w:szCs w:val="18"/>
      <w:lang w:val="mt-MT"/>
    </w:rPr>
  </w:style>
  <w:style w:type="character" w:customStyle="1" w:styleId="highlight-diff">
    <w:name w:val="highlight-diff"/>
    <w:basedOn w:val="DefaultParagraphFont"/>
    <w:rsid w:val="00C06B8C"/>
  </w:style>
  <w:style w:type="character" w:styleId="FollowedHyperlink">
    <w:name w:val="FollowedHyperlink"/>
    <w:basedOn w:val="DefaultParagraphFont"/>
    <w:uiPriority w:val="99"/>
    <w:unhideWhenUsed/>
    <w:rsid w:val="00C06B8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C06B8C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06B8C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6B8C"/>
    <w:rPr>
      <w:b/>
      <w:bCs/>
      <w:lang w:val="mt-MT"/>
    </w:rPr>
  </w:style>
  <w:style w:type="paragraph" w:styleId="Revision">
    <w:name w:val="Revision"/>
    <w:uiPriority w:val="99"/>
    <w:semiHidden/>
    <w:rsid w:val="00C06B8C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C06B8C"/>
    <w:rPr>
      <w:i/>
      <w:iCs/>
    </w:rPr>
  </w:style>
  <w:style w:type="paragraph" w:customStyle="1" w:styleId="Normal24a">
    <w:name w:val="Normal24a"/>
    <w:basedOn w:val="Normal"/>
    <w:link w:val="Normal24aChar"/>
    <w:rsid w:val="00C06B8C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C06B8C"/>
    <w:pPr>
      <w:jc w:val="center"/>
    </w:pPr>
    <w:rPr>
      <w:b/>
    </w:rPr>
  </w:style>
  <w:style w:type="paragraph" w:customStyle="1" w:styleId="Footprint12b">
    <w:name w:val="Footprint12b"/>
    <w:basedOn w:val="Normal"/>
    <w:rsid w:val="00C06B8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06B8C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06B8C"/>
    <w:rPr>
      <w:color w:val="605E5C"/>
      <w:shd w:val="clear" w:color="auto" w:fill="E1DFDD"/>
    </w:rPr>
  </w:style>
  <w:style w:type="character" w:customStyle="1" w:styleId="CoverReferenceChar">
    <w:name w:val="CoverReference Char"/>
    <w:basedOn w:val="DefaultParagraphFont"/>
    <w:link w:val="CoverReference"/>
    <w:rsid w:val="00C06B8C"/>
    <w:rPr>
      <w:rFonts w:ascii="Arial" w:hAnsi="Arial" w:cs="Arial"/>
      <w:b/>
      <w:sz w:val="24"/>
      <w:lang w:val="mt-MT"/>
    </w:rPr>
  </w:style>
  <w:style w:type="paragraph" w:customStyle="1" w:styleId="Normal12a">
    <w:name w:val="Normal12a"/>
    <w:basedOn w:val="Normal"/>
    <w:rsid w:val="00C06B8C"/>
    <w:pPr>
      <w:spacing w:after="240"/>
    </w:pPr>
  </w:style>
  <w:style w:type="paragraph" w:customStyle="1" w:styleId="PageHeadingNotTOC">
    <w:name w:val="PageHeadingNotTOC"/>
    <w:basedOn w:val="Normal"/>
    <w:rsid w:val="00C06B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06B8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C06B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06B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06B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06B8C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CoverReferenceChar"/>
    <w:link w:val="Normal24a"/>
    <w:rsid w:val="00C06B8C"/>
    <w:rPr>
      <w:rFonts w:ascii="Arial" w:hAnsi="Arial" w:cs="Arial"/>
      <w:b w:val="0"/>
      <w:sz w:val="24"/>
      <w:lang w:val="mt-MT"/>
    </w:rPr>
  </w:style>
  <w:style w:type="paragraph" w:customStyle="1" w:styleId="Text1">
    <w:name w:val="Text 1"/>
    <w:basedOn w:val="Normal"/>
    <w:rsid w:val="00C06B8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C06B8C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C06B8C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C06B8C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C06B8C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C06B8C"/>
    <w:pPr>
      <w:spacing w:after="240"/>
      <w:jc w:val="center"/>
    </w:pPr>
  </w:style>
  <w:style w:type="paragraph" w:customStyle="1" w:styleId="EPFooterLandscape">
    <w:name w:val="EPFooterLandscape"/>
    <w:rsid w:val="00C06B8C"/>
    <w:pPr>
      <w:widowControl w:val="0"/>
      <w:tabs>
        <w:tab w:val="center" w:pos="6800"/>
        <w:tab w:val="right" w:pos="15020"/>
      </w:tabs>
    </w:pPr>
    <w:rPr>
      <w:sz w:val="22"/>
      <w:lang w:val="mt-MT" w:eastAsia="en-US"/>
    </w:rPr>
  </w:style>
  <w:style w:type="paragraph" w:customStyle="1" w:styleId="EPFooter2Landscape">
    <w:name w:val="EPFooter2Landscape"/>
    <w:rsid w:val="00C06B8C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mt-MT" w:eastAsia="en-US"/>
    </w:rPr>
  </w:style>
  <w:style w:type="character" w:customStyle="1" w:styleId="EPFooter2Motto">
    <w:name w:val="EPFooter2Motto"/>
    <w:rsid w:val="00C06B8C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C06B8C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C06B8C"/>
    <w:rPr>
      <w:color w:val="FFFFFF"/>
      <w:sz w:val="22"/>
      <w:shd w:val="clear" w:color="auto" w:fill="000000"/>
    </w:rPr>
  </w:style>
  <w:style w:type="character" w:customStyle="1" w:styleId="FooterChar1">
    <w:name w:val="Footer Char1"/>
    <w:basedOn w:val="DefaultParagraphFont"/>
    <w:uiPriority w:val="99"/>
    <w:semiHidden/>
    <w:rsid w:val="00C06B8C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06B8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06B8C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B8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06B8C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C06B8C"/>
    <w:rPr>
      <w:b/>
      <w:bCs/>
    </w:rPr>
  </w:style>
  <w:style w:type="paragraph" w:styleId="NoSpacing">
    <w:name w:val="No Spacing"/>
    <w:basedOn w:val="Normal"/>
    <w:uiPriority w:val="1"/>
    <w:qFormat/>
    <w:rsid w:val="00C06B8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C06B8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06B8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06B8C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8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8C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C06B8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06B8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06B8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06B8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06B8C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C06B8C"/>
  </w:style>
  <w:style w:type="character" w:customStyle="1" w:styleId="CommentTextChar1">
    <w:name w:val="Comment Text Char1"/>
    <w:basedOn w:val="DefaultParagraphFont"/>
    <w:uiPriority w:val="99"/>
    <w:semiHidden/>
    <w:rsid w:val="00C06B8C"/>
    <w:rPr>
      <w:rFonts w:ascii="Times New Roman" w:hAnsi="Times New Roman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C06B8C"/>
    <w:rPr>
      <w:rFonts w:ascii="Times New Roman" w:hAnsi="Times New Roman"/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C06B8C"/>
    <w:rPr>
      <w:rFonts w:ascii="Segoe UI" w:hAnsi="Segoe UI" w:cs="Segoe UI"/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C06B8C"/>
    <w:rPr>
      <w:rFonts w:ascii="Times New Roman" w:hAnsi="Times New Roman"/>
      <w:sz w:val="20"/>
      <w:szCs w:val="20"/>
    </w:rPr>
  </w:style>
  <w:style w:type="character" w:customStyle="1" w:styleId="Hyperlink1">
    <w:name w:val="Hyperlink1"/>
    <w:basedOn w:val="DefaultParagraphFont"/>
    <w:unhideWhenUsed/>
    <w:rsid w:val="00C06B8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dir/2022/2464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19826</Words>
  <Characters>113011</Characters>
  <Application>Microsoft Office Word</Application>
  <DocSecurity>0</DocSecurity>
  <Lines>941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3</cp:revision>
  <cp:lastPrinted>2004-11-19T15:42:00Z</cp:lastPrinted>
  <dcterms:created xsi:type="dcterms:W3CDTF">2026-01-09T10:18:00Z</dcterms:created>
  <dcterms:modified xsi:type="dcterms:W3CDTF">2026-02-18T09:26:00Z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P10_TA(2025)0264_</vt:lpwstr>
  </property>
  <property fmtid="{D5CDD505-2E9C-101B-9397-08002B2CF9AE}" pid="4" name="&lt;Type&gt;">
    <vt:lpwstr>RR</vt:lpwstr>
  </property>
</Properties>
</file>