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BE8" w14:paraId="6C5436DB" w14:textId="77777777" w:rsidTr="0010095E">
        <w:trPr>
          <w:trHeight w:hRule="exact" w:val="1418"/>
        </w:trPr>
        <w:tc>
          <w:tcPr>
            <w:tcW w:w="6804" w:type="dxa"/>
            <w:shd w:val="clear" w:color="auto" w:fill="auto"/>
            <w:vAlign w:val="center"/>
          </w:tcPr>
          <w:p w14:paraId="32823A68" w14:textId="77777777" w:rsidR="00751A4A" w:rsidRPr="00FE3BE8" w:rsidRDefault="0008273E" w:rsidP="0010095E">
            <w:pPr>
              <w:pStyle w:val="EPName"/>
            </w:pPr>
            <w:r w:rsidRPr="00FE3BE8">
              <w:t>Parlamento Europeu</w:t>
            </w:r>
          </w:p>
          <w:p w14:paraId="490787B0" w14:textId="77777777" w:rsidR="00751A4A" w:rsidRPr="00FE3BE8" w:rsidRDefault="005F1B17" w:rsidP="005F1B17">
            <w:pPr>
              <w:pStyle w:val="EPTerm"/>
              <w:rPr>
                <w:rStyle w:val="HideTWBExt"/>
                <w:noProof w:val="0"/>
                <w:vanish w:val="0"/>
                <w:color w:val="auto"/>
              </w:rPr>
            </w:pPr>
            <w:r w:rsidRPr="00FE3BE8">
              <w:t>2024</w:t>
            </w:r>
            <w:r w:rsidR="00817416" w:rsidRPr="00FE3BE8">
              <w:t>-202</w:t>
            </w:r>
            <w:r w:rsidRPr="00FE3BE8">
              <w:t>9</w:t>
            </w:r>
          </w:p>
        </w:tc>
        <w:tc>
          <w:tcPr>
            <w:tcW w:w="2268" w:type="dxa"/>
            <w:shd w:val="clear" w:color="auto" w:fill="auto"/>
          </w:tcPr>
          <w:p w14:paraId="40ED57F5" w14:textId="77777777" w:rsidR="00751A4A" w:rsidRPr="00FE3BE8" w:rsidRDefault="00187494" w:rsidP="0010095E">
            <w:pPr>
              <w:pStyle w:val="EPLogo"/>
            </w:pPr>
            <w:r w:rsidRPr="00FE3BE8">
              <w:rPr>
                <w:noProof/>
                <w:lang w:eastAsia="ja-JP"/>
              </w:rPr>
              <w:drawing>
                <wp:inline distT="0" distB="0" distL="0" distR="0" wp14:anchorId="541ED17C" wp14:editId="3D5767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C95C20" w14:textId="77777777" w:rsidR="00D058B8" w:rsidRPr="00FE3BE8" w:rsidRDefault="00D058B8" w:rsidP="004C5D52">
      <w:pPr>
        <w:pStyle w:val="LineTop"/>
      </w:pPr>
    </w:p>
    <w:p w14:paraId="48E03F78" w14:textId="77777777" w:rsidR="00680577" w:rsidRPr="00FE3BE8" w:rsidRDefault="0008273E" w:rsidP="00680577">
      <w:pPr>
        <w:pStyle w:val="EPBodyTA1"/>
      </w:pPr>
      <w:r w:rsidRPr="00FE3BE8">
        <w:t>TEXTOS APROVADOS</w:t>
      </w:r>
    </w:p>
    <w:p w14:paraId="5DEFC492" w14:textId="77777777" w:rsidR="00D058B8" w:rsidRPr="00FE3BE8" w:rsidRDefault="00D058B8" w:rsidP="00D058B8">
      <w:pPr>
        <w:pStyle w:val="LineBottom"/>
      </w:pPr>
    </w:p>
    <w:p w14:paraId="5254F70B" w14:textId="319B8523" w:rsidR="0008273E" w:rsidRPr="00FE3BE8" w:rsidRDefault="0008273E" w:rsidP="0008273E">
      <w:pPr>
        <w:pStyle w:val="ATHeading1"/>
        <w:rPr>
          <w:szCs w:val="28"/>
        </w:rPr>
      </w:pPr>
      <w:bookmarkStart w:id="0" w:name="TANumber"/>
      <w:r w:rsidRPr="00FE3BE8">
        <w:rPr>
          <w:szCs w:val="28"/>
        </w:rPr>
        <w:t>P10_TA(2025)0</w:t>
      </w:r>
      <w:bookmarkEnd w:id="0"/>
      <w:r w:rsidR="002B335D" w:rsidRPr="00FE3BE8">
        <w:rPr>
          <w:szCs w:val="28"/>
        </w:rPr>
        <w:t>264</w:t>
      </w:r>
    </w:p>
    <w:p w14:paraId="20965151" w14:textId="77777777" w:rsidR="0008273E" w:rsidRPr="00FE3BE8" w:rsidRDefault="0008273E" w:rsidP="0008273E">
      <w:pPr>
        <w:pStyle w:val="ATHeading2"/>
        <w:rPr>
          <w:szCs w:val="28"/>
        </w:rPr>
      </w:pPr>
      <w:bookmarkStart w:id="1" w:name="title"/>
      <w:r w:rsidRPr="00FE3BE8">
        <w:rPr>
          <w:szCs w:val="28"/>
        </w:rPr>
        <w:t>Determinados requisitos de relato de sustentabilidade das empresas e requisitos de dever de diligência das empresas em matéria de sustentabilidade</w:t>
      </w:r>
      <w:bookmarkEnd w:id="1"/>
    </w:p>
    <w:p w14:paraId="41BA4E9E" w14:textId="77777777" w:rsidR="0008273E" w:rsidRPr="00FE3BE8" w:rsidRDefault="0008273E" w:rsidP="0008273E">
      <w:pPr>
        <w:rPr>
          <w:i/>
          <w:vanish/>
          <w:szCs w:val="24"/>
        </w:rPr>
      </w:pPr>
      <w:r w:rsidRPr="00FE3BE8">
        <w:rPr>
          <w:i/>
          <w:szCs w:val="24"/>
        </w:rPr>
        <w:fldChar w:fldCharType="begin"/>
      </w:r>
      <w:r w:rsidRPr="00FE3BE8">
        <w:rPr>
          <w:i/>
          <w:szCs w:val="24"/>
        </w:rPr>
        <w:instrText xml:space="preserve"> TC"(</w:instrText>
      </w:r>
      <w:bookmarkStart w:id="2" w:name="DocNumber"/>
      <w:r w:rsidRPr="00FE3BE8">
        <w:rPr>
          <w:i/>
          <w:szCs w:val="24"/>
        </w:rPr>
        <w:instrText>A10-0197/2025</w:instrText>
      </w:r>
      <w:bookmarkEnd w:id="2"/>
      <w:r w:rsidRPr="00FE3BE8">
        <w:rPr>
          <w:i/>
          <w:szCs w:val="24"/>
        </w:rPr>
        <w:instrText xml:space="preserve"> - Relator: Jörgen Warborn)"\l3 \n&gt; \* MERGEFORMAT </w:instrText>
      </w:r>
      <w:r w:rsidRPr="00FE3BE8">
        <w:rPr>
          <w:i/>
          <w:szCs w:val="24"/>
        </w:rPr>
        <w:fldChar w:fldCharType="end"/>
      </w:r>
    </w:p>
    <w:p w14:paraId="2366D419" w14:textId="77777777" w:rsidR="0008273E" w:rsidRPr="00FE3BE8" w:rsidRDefault="0008273E" w:rsidP="0008273E">
      <w:pPr>
        <w:rPr>
          <w:vanish/>
          <w:szCs w:val="24"/>
        </w:rPr>
      </w:pPr>
      <w:bookmarkStart w:id="3" w:name="Commission"/>
      <w:r w:rsidRPr="00FE3BE8">
        <w:rPr>
          <w:vanish/>
          <w:szCs w:val="24"/>
        </w:rPr>
        <w:t>Comissão dos Assuntos Jurídicos</w:t>
      </w:r>
      <w:bookmarkEnd w:id="3"/>
    </w:p>
    <w:p w14:paraId="3AE38E9C" w14:textId="77777777" w:rsidR="0008273E" w:rsidRPr="00FE3BE8" w:rsidRDefault="0008273E" w:rsidP="0008273E">
      <w:pPr>
        <w:rPr>
          <w:vanish/>
          <w:szCs w:val="24"/>
        </w:rPr>
      </w:pPr>
      <w:bookmarkStart w:id="4" w:name="PE"/>
      <w:r w:rsidRPr="00FE3BE8">
        <w:rPr>
          <w:vanish/>
          <w:szCs w:val="24"/>
        </w:rPr>
        <w:t>PE774.282</w:t>
      </w:r>
      <w:bookmarkEnd w:id="4"/>
    </w:p>
    <w:p w14:paraId="06EFFD0F" w14:textId="7D536E5D" w:rsidR="0008273E" w:rsidRPr="00FE3BE8" w:rsidRDefault="001F37A5" w:rsidP="0008273E">
      <w:pPr>
        <w:pStyle w:val="ATHeading3"/>
        <w:rPr>
          <w:szCs w:val="24"/>
        </w:rPr>
      </w:pPr>
      <w:bookmarkStart w:id="5" w:name="Sujet"/>
      <w:r w:rsidRPr="00FE3BE8">
        <w:rPr>
          <w:szCs w:val="24"/>
        </w:rPr>
        <w:t>Alterações</w:t>
      </w:r>
      <w:r w:rsidR="00135DF7" w:rsidRPr="00FE3BE8">
        <w:rPr>
          <w:rStyle w:val="FootnoteReference"/>
          <w:szCs w:val="24"/>
        </w:rPr>
        <w:footnoteReference w:customMarkFollows="1" w:id="1"/>
        <w:t>*</w:t>
      </w:r>
      <w:r w:rsidRPr="00FE3BE8">
        <w:rPr>
          <w:szCs w:val="24"/>
        </w:rPr>
        <w:t xml:space="preserve"> aprovadas pelo</w:t>
      </w:r>
      <w:r w:rsidR="0008273E" w:rsidRPr="00FE3BE8">
        <w:rPr>
          <w:szCs w:val="24"/>
        </w:rPr>
        <w:t xml:space="preserve"> Parlamento Europeu, </w:t>
      </w:r>
      <w:r w:rsidRPr="00FE3BE8">
        <w:rPr>
          <w:szCs w:val="24"/>
        </w:rPr>
        <w:t xml:space="preserve">em </w:t>
      </w:r>
      <w:r w:rsidR="00C9744F" w:rsidRPr="00FE3BE8">
        <w:rPr>
          <w:szCs w:val="24"/>
        </w:rPr>
        <w:t xml:space="preserve">13 </w:t>
      </w:r>
      <w:r w:rsidR="0008273E" w:rsidRPr="00FE3BE8">
        <w:rPr>
          <w:szCs w:val="24"/>
        </w:rPr>
        <w:t xml:space="preserve">de </w:t>
      </w:r>
      <w:r w:rsidR="00C9744F" w:rsidRPr="00FE3BE8">
        <w:rPr>
          <w:szCs w:val="24"/>
        </w:rPr>
        <w:t xml:space="preserve">novembro </w:t>
      </w:r>
      <w:r w:rsidR="0008273E" w:rsidRPr="00FE3BE8">
        <w:rPr>
          <w:szCs w:val="24"/>
        </w:rPr>
        <w:t>de 2025, sobre a proposta de diretiva do Parlamento Europeu e do Conselho que altera as Diretivas 2006/43/CE, 2013/34/UE, (UE) 2022/2464 e (UE) 2024/1760 no respeitante a determinados requisitos de relato de sustentabilidade das empresas e requisitos de dever de diligência das empresas em matéria de sustentabilidade</w:t>
      </w:r>
      <w:bookmarkEnd w:id="5"/>
      <w:r w:rsidR="0008273E" w:rsidRPr="00FE3BE8">
        <w:rPr>
          <w:szCs w:val="24"/>
        </w:rPr>
        <w:t xml:space="preserve"> </w:t>
      </w:r>
      <w:bookmarkStart w:id="6" w:name="References"/>
      <w:r w:rsidR="0008273E" w:rsidRPr="00FE3BE8">
        <w:rPr>
          <w:szCs w:val="24"/>
        </w:rPr>
        <w:t>(COM(2025)0081 – C10</w:t>
      </w:r>
      <w:r w:rsidR="00512B5B" w:rsidRPr="00FE3BE8">
        <w:rPr>
          <w:szCs w:val="24"/>
        </w:rPr>
        <w:noBreakHyphen/>
      </w:r>
      <w:r w:rsidR="0008273E" w:rsidRPr="00FE3BE8">
        <w:rPr>
          <w:szCs w:val="24"/>
        </w:rPr>
        <w:t>0037/2025 – 2025/0045(COD))</w:t>
      </w:r>
      <w:bookmarkEnd w:id="6"/>
      <w:r w:rsidR="000F2400" w:rsidRPr="00FE3BE8">
        <w:rPr>
          <w:rStyle w:val="FootnoteReference"/>
          <w:szCs w:val="24"/>
        </w:rPr>
        <w:footnoteReference w:id="2"/>
      </w:r>
    </w:p>
    <w:p w14:paraId="3FCBD57B" w14:textId="77777777" w:rsidR="0008273E" w:rsidRPr="00FE3BE8" w:rsidRDefault="0008273E" w:rsidP="0008273E">
      <w:pPr>
        <w:rPr>
          <w:szCs w:val="24"/>
        </w:rPr>
      </w:pPr>
    </w:p>
    <w:p w14:paraId="2421A3A7" w14:textId="77777777" w:rsidR="00DA3267" w:rsidRPr="00FE3BE8" w:rsidRDefault="00DA3267" w:rsidP="00DA3267">
      <w:pPr>
        <w:pStyle w:val="NormalBold"/>
        <w:rPr>
          <w:szCs w:val="24"/>
        </w:rPr>
      </w:pPr>
      <w:bookmarkStart w:id="7" w:name="TextBodyBegin"/>
      <w:bookmarkEnd w:id="7"/>
      <w:r w:rsidRPr="00FE3BE8">
        <w:rPr>
          <w:szCs w:val="24"/>
        </w:rPr>
        <w:t>(Processo legislativo ordinário: primeira leitura)</w:t>
      </w:r>
    </w:p>
    <w:p w14:paraId="295E1480" w14:textId="77777777" w:rsidR="00DA3267" w:rsidRPr="00FE3BE8" w:rsidRDefault="00DA3267" w:rsidP="00DA3267">
      <w:pPr>
        <w:rPr>
          <w:szCs w:val="24"/>
        </w:rPr>
      </w:pPr>
    </w:p>
    <w:p w14:paraId="30D073A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w:t>
      </w:r>
    </w:p>
    <w:p w14:paraId="47F101C4" w14:textId="77777777" w:rsidR="00DA3267" w:rsidRPr="00FE3BE8" w:rsidRDefault="00DA3267" w:rsidP="00DA3267">
      <w:pPr>
        <w:rPr>
          <w:szCs w:val="24"/>
        </w:rPr>
      </w:pPr>
    </w:p>
    <w:p w14:paraId="03DD95F9" w14:textId="77777777" w:rsidR="00DA3267" w:rsidRPr="00FE3BE8" w:rsidRDefault="00DA3267" w:rsidP="00DA3267">
      <w:pPr>
        <w:pStyle w:val="NormalBold"/>
        <w:keepNext/>
        <w:rPr>
          <w:szCs w:val="24"/>
        </w:rPr>
      </w:pPr>
      <w:r w:rsidRPr="00FE3BE8">
        <w:rPr>
          <w:szCs w:val="24"/>
        </w:rPr>
        <w:t>Proposta de diretiva</w:t>
      </w:r>
    </w:p>
    <w:p w14:paraId="66CF15CC" w14:textId="77777777" w:rsidR="00DA3267" w:rsidRPr="00FE3BE8" w:rsidRDefault="00DA3267" w:rsidP="00DA3267">
      <w:pPr>
        <w:pStyle w:val="NormalBold"/>
        <w:rPr>
          <w:szCs w:val="24"/>
        </w:rPr>
      </w:pPr>
      <w:r w:rsidRPr="00FE3BE8">
        <w:rPr>
          <w:szCs w:val="24"/>
        </w:rPr>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27E719D" w14:textId="77777777" w:rsidTr="00A4701D">
        <w:trPr>
          <w:jc w:val="center"/>
        </w:trPr>
        <w:tc>
          <w:tcPr>
            <w:tcW w:w="9752" w:type="dxa"/>
            <w:gridSpan w:val="2"/>
          </w:tcPr>
          <w:p w14:paraId="3184109F" w14:textId="77777777" w:rsidR="00DA3267" w:rsidRPr="00FE3BE8" w:rsidRDefault="00DA3267" w:rsidP="00A4701D">
            <w:pPr>
              <w:keepNext/>
              <w:rPr>
                <w:szCs w:val="24"/>
              </w:rPr>
            </w:pPr>
          </w:p>
        </w:tc>
      </w:tr>
      <w:tr w:rsidR="00DA3267" w:rsidRPr="00FE3BE8" w14:paraId="5301DF2A" w14:textId="77777777" w:rsidTr="00A4701D">
        <w:trPr>
          <w:jc w:val="center"/>
        </w:trPr>
        <w:tc>
          <w:tcPr>
            <w:tcW w:w="4876" w:type="dxa"/>
          </w:tcPr>
          <w:p w14:paraId="37D9634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9C3AE49" w14:textId="77777777" w:rsidR="00DA3267" w:rsidRPr="00FE3BE8" w:rsidRDefault="00DA3267" w:rsidP="00A4701D">
            <w:pPr>
              <w:pStyle w:val="ColumnHeading"/>
              <w:keepNext/>
              <w:rPr>
                <w:szCs w:val="24"/>
              </w:rPr>
            </w:pPr>
            <w:r w:rsidRPr="00FE3BE8">
              <w:rPr>
                <w:szCs w:val="24"/>
              </w:rPr>
              <w:t>Alteração</w:t>
            </w:r>
          </w:p>
        </w:tc>
      </w:tr>
      <w:tr w:rsidR="00DA3267" w:rsidRPr="00FE3BE8" w14:paraId="6C445392" w14:textId="77777777" w:rsidTr="00A4701D">
        <w:trPr>
          <w:jc w:val="center"/>
        </w:trPr>
        <w:tc>
          <w:tcPr>
            <w:tcW w:w="4876" w:type="dxa"/>
          </w:tcPr>
          <w:p w14:paraId="09DB3464" w14:textId="77777777" w:rsidR="00DA3267" w:rsidRPr="00FE3BE8" w:rsidRDefault="00DA3267" w:rsidP="00A4701D">
            <w:pPr>
              <w:pStyle w:val="Normal6"/>
              <w:rPr>
                <w:szCs w:val="24"/>
              </w:rPr>
            </w:pPr>
            <w:r w:rsidRPr="00FE3BE8">
              <w:rPr>
                <w:szCs w:val="24"/>
              </w:rPr>
              <w:t>(3)</w:t>
            </w:r>
            <w:r w:rsidRPr="00FE3BE8">
              <w:rPr>
                <w:szCs w:val="24"/>
              </w:rPr>
              <w:tab/>
              <w:t>Nos termos do artigo 26.º</w:t>
            </w:r>
            <w:r w:rsidRPr="00FE3BE8">
              <w:rPr>
                <w:szCs w:val="24"/>
              </w:rPr>
              <w:noBreakHyphen/>
              <w:t>A, n.º 1, da Diretiva 2006/43/CE, os Estados</w:t>
            </w:r>
            <w:r w:rsidRPr="00FE3BE8">
              <w:rPr>
                <w:szCs w:val="24"/>
              </w:rPr>
              <w:noBreakHyphen/>
              <w:t>Membros devem exigir que os revisores oficiais de contas e as sociedades de revisores oficiais de contas realizem a garantia de fiabilidade do relato de sustentabilidade em conformidade com as normas de garantia de fiabilidade limitada a adotar pela Comissão. O artigo 26.º</w:t>
            </w:r>
            <w:r w:rsidRPr="00FE3BE8">
              <w:rPr>
                <w:szCs w:val="24"/>
              </w:rPr>
              <w:noBreakHyphen/>
              <w:t xml:space="preserve">A, n.º 3, dessa diretiva exige que a Comissão </w:t>
            </w:r>
            <w:r w:rsidRPr="00FE3BE8">
              <w:rPr>
                <w:szCs w:val="24"/>
              </w:rPr>
              <w:lastRenderedPageBreak/>
              <w:t xml:space="preserve">adote essas normas até 1 de outubro de 2026. As empresas manifestaram preocupações quanto ao trabalho realizado pelos prestadores de serviços de garantia de fiabilidade e manifestaram a necessidade de flexibilidade na resposta aos riscos específicos e às questões críticas identificadas nos domínios da garantia de fiabilidade do relato de sustentabilidade. </w:t>
            </w:r>
            <w:r w:rsidRPr="00FE3BE8">
              <w:rPr>
                <w:b/>
                <w:i/>
                <w:szCs w:val="24"/>
              </w:rPr>
              <w:t xml:space="preserve">Para que </w:t>
            </w:r>
            <w:r w:rsidRPr="00FE3BE8">
              <w:rPr>
                <w:szCs w:val="24"/>
              </w:rPr>
              <w:t xml:space="preserve">a Comissão </w:t>
            </w:r>
            <w:r w:rsidRPr="00FE3BE8">
              <w:rPr>
                <w:b/>
                <w:i/>
                <w:szCs w:val="24"/>
              </w:rPr>
              <w:t>possa</w:t>
            </w:r>
            <w:r w:rsidRPr="00FE3BE8">
              <w:rPr>
                <w:szCs w:val="24"/>
              </w:rPr>
              <w:t xml:space="preserve"> ter em conta essas preocupações</w:t>
            </w:r>
            <w:r w:rsidRPr="00FE3BE8">
              <w:rPr>
                <w:b/>
                <w:i/>
                <w:szCs w:val="24"/>
              </w:rPr>
              <w:t>, deve ser</w:t>
            </w:r>
            <w:r w:rsidRPr="00FE3BE8">
              <w:rPr>
                <w:b/>
                <w:i/>
                <w:szCs w:val="24"/>
              </w:rPr>
              <w:noBreakHyphen/>
              <w:t>lhe concedida uma maior flexibilidade na adoção dessas</w:t>
            </w:r>
            <w:r w:rsidRPr="00FE3BE8">
              <w:rPr>
                <w:szCs w:val="24"/>
              </w:rPr>
              <w:t xml:space="preserve"> normas</w:t>
            </w:r>
            <w:r w:rsidRPr="00FE3BE8">
              <w:rPr>
                <w:b/>
                <w:i/>
                <w:szCs w:val="24"/>
              </w:rPr>
              <w:t>. Em qualquer caso, antes</w:t>
            </w:r>
            <w:r w:rsidRPr="00FE3BE8">
              <w:rPr>
                <w:szCs w:val="24"/>
              </w:rPr>
              <w:t xml:space="preserve"> de </w:t>
            </w:r>
            <w:r w:rsidRPr="00FE3BE8">
              <w:rPr>
                <w:b/>
                <w:i/>
                <w:szCs w:val="24"/>
              </w:rPr>
              <w:t>adotar as normas por meio</w:t>
            </w:r>
            <w:r w:rsidRPr="00FE3BE8">
              <w:rPr>
                <w:szCs w:val="24"/>
              </w:rPr>
              <w:t xml:space="preserve"> de </w:t>
            </w:r>
            <w:r w:rsidRPr="00FE3BE8">
              <w:rPr>
                <w:b/>
                <w:i/>
                <w:szCs w:val="24"/>
              </w:rPr>
              <w:t>um ato delegado,</w:t>
            </w:r>
            <w:r w:rsidRPr="00FE3BE8">
              <w:rPr>
                <w:szCs w:val="24"/>
              </w:rPr>
              <w:t xml:space="preserve"> a </w:t>
            </w:r>
            <w:r w:rsidRPr="00FE3BE8">
              <w:rPr>
                <w:b/>
                <w:i/>
                <w:szCs w:val="24"/>
              </w:rPr>
              <w:t>Comissão emitirá, até 2026, orientações específicas em matéria</w:t>
            </w:r>
            <w:r w:rsidRPr="00FE3BE8">
              <w:rPr>
                <w:szCs w:val="24"/>
              </w:rPr>
              <w:t xml:space="preserve"> de garantia </w:t>
            </w:r>
            <w:r w:rsidRPr="00FE3BE8">
              <w:rPr>
                <w:b/>
                <w:i/>
                <w:szCs w:val="24"/>
              </w:rPr>
              <w:t>de fiabilidade para clarificar</w:t>
            </w:r>
            <w:r w:rsidRPr="00FE3BE8">
              <w:rPr>
                <w:szCs w:val="24"/>
              </w:rPr>
              <w:t xml:space="preserve"> os </w:t>
            </w:r>
            <w:r w:rsidRPr="00FE3BE8">
              <w:rPr>
                <w:b/>
                <w:i/>
                <w:szCs w:val="24"/>
              </w:rPr>
              <w:t>procedimentos</w:t>
            </w:r>
            <w:r w:rsidRPr="00FE3BE8">
              <w:rPr>
                <w:szCs w:val="24"/>
              </w:rPr>
              <w:t xml:space="preserve"> que </w:t>
            </w:r>
            <w:r w:rsidRPr="00FE3BE8">
              <w:rPr>
                <w:b/>
                <w:i/>
                <w:szCs w:val="24"/>
              </w:rPr>
              <w:t>os prestadores de serviços de garantia de fiabilidade devem realizar no âmbito do seu trabalho de garantia de fiabilidade limitada</w:t>
            </w:r>
            <w:r w:rsidRPr="00FE3BE8">
              <w:rPr>
                <w:szCs w:val="24"/>
              </w:rPr>
              <w:t>.</w:t>
            </w:r>
          </w:p>
        </w:tc>
        <w:tc>
          <w:tcPr>
            <w:tcW w:w="4876" w:type="dxa"/>
          </w:tcPr>
          <w:p w14:paraId="3975838C" w14:textId="77777777" w:rsidR="00DA3267" w:rsidRPr="00FE3BE8" w:rsidRDefault="00DA3267" w:rsidP="00A4701D">
            <w:pPr>
              <w:pStyle w:val="Normal6"/>
              <w:rPr>
                <w:szCs w:val="24"/>
              </w:rPr>
            </w:pPr>
            <w:r w:rsidRPr="00FE3BE8">
              <w:rPr>
                <w:szCs w:val="24"/>
              </w:rPr>
              <w:lastRenderedPageBreak/>
              <w:t>(3)</w:t>
            </w:r>
            <w:r w:rsidRPr="00FE3BE8">
              <w:rPr>
                <w:szCs w:val="24"/>
              </w:rPr>
              <w:tab/>
              <w:t>Nos termos do artigo 26.º</w:t>
            </w:r>
            <w:r w:rsidRPr="00FE3BE8">
              <w:rPr>
                <w:szCs w:val="24"/>
              </w:rPr>
              <w:noBreakHyphen/>
              <w:t>A, n.º 1, da Diretiva 2006/43/CE, os Estados</w:t>
            </w:r>
            <w:r w:rsidRPr="00FE3BE8">
              <w:rPr>
                <w:szCs w:val="24"/>
              </w:rPr>
              <w:noBreakHyphen/>
              <w:t>Membros devem exigir que os revisores oficiais de contas e as sociedades de revisores oficiais de contas realizem a garantia de fiabilidade do relato de sustentabilidade em conformidade com as normas de garantia de fiabilidade limitada a adotar pela Comissão. O artigo 26.º</w:t>
            </w:r>
            <w:r w:rsidRPr="00FE3BE8">
              <w:rPr>
                <w:szCs w:val="24"/>
              </w:rPr>
              <w:noBreakHyphen/>
              <w:t xml:space="preserve">A, n.º 3, dessa diretiva exige que a Comissão </w:t>
            </w:r>
            <w:r w:rsidRPr="00FE3BE8">
              <w:rPr>
                <w:szCs w:val="24"/>
              </w:rPr>
              <w:lastRenderedPageBreak/>
              <w:t xml:space="preserve">adote essas normas até 1 de outubro de 2026. As empresas manifestaram preocupações quanto ao trabalho realizado pelos prestadores de serviços de garantia de fiabilidade e manifestaram a necessidade de flexibilidade na resposta aos riscos específicos e às questões críticas identificadas nos domínios da garantia de fiabilidade do relato de sustentabilidade. A Comissão </w:t>
            </w:r>
            <w:r w:rsidRPr="00FE3BE8">
              <w:rPr>
                <w:b/>
                <w:i/>
                <w:szCs w:val="24"/>
              </w:rPr>
              <w:t>deve</w:t>
            </w:r>
            <w:r w:rsidRPr="00FE3BE8">
              <w:rPr>
                <w:szCs w:val="24"/>
              </w:rPr>
              <w:t xml:space="preserve"> ter</w:t>
            </w:r>
            <w:r w:rsidRPr="00FE3BE8">
              <w:rPr>
                <w:b/>
                <w:i/>
                <w:szCs w:val="24"/>
              </w:rPr>
              <w:t xml:space="preserve"> devidamente</w:t>
            </w:r>
            <w:r w:rsidRPr="00FE3BE8">
              <w:rPr>
                <w:szCs w:val="24"/>
              </w:rPr>
              <w:t xml:space="preserve"> em conta essas preocupações</w:t>
            </w:r>
            <w:r w:rsidRPr="00FE3BE8">
              <w:rPr>
                <w:b/>
                <w:i/>
                <w:szCs w:val="24"/>
              </w:rPr>
              <w:t xml:space="preserve"> na elaboração das normas</w:t>
            </w:r>
            <w:r w:rsidRPr="00FE3BE8">
              <w:rPr>
                <w:szCs w:val="24"/>
              </w:rPr>
              <w:t xml:space="preserve"> de </w:t>
            </w:r>
            <w:r w:rsidRPr="00FE3BE8">
              <w:rPr>
                <w:b/>
                <w:i/>
                <w:szCs w:val="24"/>
              </w:rPr>
              <w:t>garantia</w:t>
            </w:r>
            <w:r w:rsidRPr="00FE3BE8">
              <w:rPr>
                <w:szCs w:val="24"/>
              </w:rPr>
              <w:t xml:space="preserve"> de </w:t>
            </w:r>
            <w:r w:rsidRPr="00FE3BE8">
              <w:rPr>
                <w:b/>
                <w:i/>
                <w:szCs w:val="24"/>
              </w:rPr>
              <w:t xml:space="preserve">fiabilidade limitada. </w:t>
            </w:r>
            <w:r w:rsidRPr="00FE3BE8">
              <w:rPr>
                <w:szCs w:val="24"/>
              </w:rPr>
              <w:t xml:space="preserve">A </w:t>
            </w:r>
            <w:r w:rsidRPr="00FE3BE8">
              <w:rPr>
                <w:b/>
                <w:i/>
                <w:szCs w:val="24"/>
              </w:rPr>
              <w:t>falta de normas</w:t>
            </w:r>
            <w:r w:rsidRPr="00FE3BE8">
              <w:rPr>
                <w:szCs w:val="24"/>
              </w:rPr>
              <w:t xml:space="preserve"> de garantia </w:t>
            </w:r>
            <w:r w:rsidRPr="00FE3BE8">
              <w:rPr>
                <w:b/>
                <w:i/>
                <w:szCs w:val="24"/>
              </w:rPr>
              <w:t>harmonizadas tem contribuído para</w:t>
            </w:r>
            <w:r w:rsidRPr="00FE3BE8">
              <w:rPr>
                <w:szCs w:val="24"/>
              </w:rPr>
              <w:t xml:space="preserve"> os </w:t>
            </w:r>
            <w:r w:rsidRPr="00FE3BE8">
              <w:rPr>
                <w:b/>
                <w:i/>
                <w:szCs w:val="24"/>
              </w:rPr>
              <w:t>problemas com</w:t>
            </w:r>
            <w:r w:rsidRPr="00FE3BE8">
              <w:rPr>
                <w:szCs w:val="24"/>
              </w:rPr>
              <w:t xml:space="preserve"> que </w:t>
            </w:r>
            <w:r w:rsidRPr="00FE3BE8">
              <w:rPr>
                <w:b/>
                <w:i/>
                <w:szCs w:val="24"/>
              </w:rPr>
              <w:t>as empresas se deparam, pelo que é da máxima urgência que a Comissão adote um ato delegado adequado, tal como previsto</w:t>
            </w:r>
            <w:r w:rsidRPr="00FE3BE8">
              <w:rPr>
                <w:szCs w:val="24"/>
              </w:rPr>
              <w:t>.</w:t>
            </w:r>
          </w:p>
        </w:tc>
      </w:tr>
    </w:tbl>
    <w:p w14:paraId="1446ED58" w14:textId="77777777" w:rsidR="00DA3267" w:rsidRPr="00FE3BE8" w:rsidRDefault="00DA3267" w:rsidP="00DA3267">
      <w:pPr>
        <w:rPr>
          <w:szCs w:val="24"/>
        </w:rPr>
      </w:pPr>
    </w:p>
    <w:p w14:paraId="000C12A1" w14:textId="333F71DC" w:rsidR="00DA3267" w:rsidRPr="00FE3BE8" w:rsidRDefault="00E157CA"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221 e 279</w:t>
      </w:r>
    </w:p>
    <w:p w14:paraId="6A334CCE" w14:textId="77777777" w:rsidR="00DA3267" w:rsidRPr="00FE3BE8" w:rsidRDefault="00DA3267" w:rsidP="00DA3267">
      <w:pPr>
        <w:rPr>
          <w:szCs w:val="24"/>
        </w:rPr>
      </w:pPr>
    </w:p>
    <w:p w14:paraId="4D165C05" w14:textId="77777777" w:rsidR="00DA3267" w:rsidRPr="00FE3BE8" w:rsidRDefault="00DA3267" w:rsidP="00DA3267">
      <w:pPr>
        <w:pStyle w:val="NormalBold"/>
        <w:keepNext/>
        <w:rPr>
          <w:szCs w:val="24"/>
        </w:rPr>
      </w:pPr>
      <w:r w:rsidRPr="00FE3BE8">
        <w:rPr>
          <w:szCs w:val="24"/>
        </w:rPr>
        <w:t>Proposta de diretiva</w:t>
      </w:r>
    </w:p>
    <w:p w14:paraId="6DD5037B" w14:textId="77777777" w:rsidR="00DA3267" w:rsidRPr="00FE3BE8" w:rsidRDefault="00DA3267" w:rsidP="00DA3267">
      <w:pPr>
        <w:pStyle w:val="NormalBold"/>
        <w:rPr>
          <w:szCs w:val="24"/>
        </w:rPr>
      </w:pPr>
      <w:r w:rsidRPr="00FE3BE8">
        <w:rPr>
          <w:szCs w:val="24"/>
        </w:rPr>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9A10706" w14:textId="77777777" w:rsidTr="00E157CA">
        <w:trPr>
          <w:jc w:val="center"/>
        </w:trPr>
        <w:tc>
          <w:tcPr>
            <w:tcW w:w="9752" w:type="dxa"/>
            <w:gridSpan w:val="2"/>
          </w:tcPr>
          <w:p w14:paraId="1FF37375" w14:textId="77777777" w:rsidR="00DA3267" w:rsidRPr="00FE3BE8" w:rsidRDefault="00DA3267" w:rsidP="00A4701D">
            <w:pPr>
              <w:keepNext/>
              <w:rPr>
                <w:szCs w:val="24"/>
              </w:rPr>
            </w:pPr>
          </w:p>
        </w:tc>
      </w:tr>
      <w:tr w:rsidR="00DA3267" w:rsidRPr="00FE3BE8" w14:paraId="4BA04D74" w14:textId="77777777" w:rsidTr="00E157CA">
        <w:trPr>
          <w:jc w:val="center"/>
        </w:trPr>
        <w:tc>
          <w:tcPr>
            <w:tcW w:w="4876" w:type="dxa"/>
          </w:tcPr>
          <w:p w14:paraId="119761E0"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792890A" w14:textId="77777777" w:rsidR="00DA3267" w:rsidRPr="00FE3BE8" w:rsidRDefault="00DA3267" w:rsidP="00A4701D">
            <w:pPr>
              <w:pStyle w:val="ColumnHeading"/>
              <w:keepNext/>
              <w:rPr>
                <w:szCs w:val="24"/>
              </w:rPr>
            </w:pPr>
            <w:r w:rsidRPr="00FE3BE8">
              <w:rPr>
                <w:szCs w:val="24"/>
              </w:rPr>
              <w:t>Alteração</w:t>
            </w:r>
          </w:p>
        </w:tc>
      </w:tr>
      <w:tr w:rsidR="00E157CA" w:rsidRPr="00FE3BE8" w14:paraId="224C9EE2" w14:textId="77777777" w:rsidTr="00E157CA">
        <w:trPr>
          <w:jc w:val="center"/>
        </w:trPr>
        <w:tc>
          <w:tcPr>
            <w:tcW w:w="4876" w:type="dxa"/>
          </w:tcPr>
          <w:p w14:paraId="5FC828B1" w14:textId="7C8613F2" w:rsidR="00E157CA" w:rsidRPr="00FE3BE8" w:rsidRDefault="00E157CA" w:rsidP="00E157CA">
            <w:pPr>
              <w:pStyle w:val="Normal6"/>
              <w:rPr>
                <w:szCs w:val="24"/>
              </w:rPr>
            </w:pPr>
            <w:r w:rsidRPr="00FE3BE8">
              <w:rPr>
                <w:szCs w:val="24"/>
              </w:rPr>
              <w:t>(5)</w:t>
            </w:r>
            <w:r w:rsidRPr="00FE3BE8">
              <w:rPr>
                <w:szCs w:val="24"/>
              </w:rPr>
              <w:tab/>
              <w:t>O artigo 19.º</w:t>
            </w:r>
            <w:r w:rsidRPr="00FE3BE8">
              <w:rPr>
                <w:szCs w:val="24"/>
              </w:rPr>
              <w:noBreakHyphen/>
              <w:t>A, n.º 1, da Diretiva 2013/34/UE exige que as grandes empresas e as pequenas e médias empresas cujos valores mobiliários sejam admitidos à negociação num mercado regulamentado da UE, excluindo as microempresas, elaborem e publiquem uma declaração de sustentabilidade a nível individual. A fim de reduzir os encargos com a comunicação de informações suportados pelas empresas, a obrigação de elaborar e publicar uma declaração de sustentabilidade a nível individual deve aplicar</w:t>
            </w:r>
            <w:r w:rsidRPr="00FE3BE8">
              <w:rPr>
                <w:szCs w:val="24"/>
              </w:rPr>
              <w:noBreakHyphen/>
              <w:t xml:space="preserve">se apenas às </w:t>
            </w:r>
            <w:r w:rsidRPr="00FE3BE8">
              <w:rPr>
                <w:b/>
                <w:i/>
                <w:szCs w:val="24"/>
              </w:rPr>
              <w:t xml:space="preserve">grandes </w:t>
            </w:r>
            <w:r w:rsidRPr="00FE3BE8">
              <w:rPr>
                <w:szCs w:val="24"/>
              </w:rPr>
              <w:t xml:space="preserve">empresas com um número médio de empregados superior a </w:t>
            </w:r>
            <w:r w:rsidRPr="00FE3BE8">
              <w:rPr>
                <w:b/>
                <w:i/>
                <w:szCs w:val="24"/>
              </w:rPr>
              <w:t>1 000</w:t>
            </w:r>
            <w:r w:rsidRPr="00FE3BE8">
              <w:rPr>
                <w:szCs w:val="24"/>
              </w:rPr>
              <w:t xml:space="preserve"> durante o exercício. </w:t>
            </w:r>
            <w:r w:rsidRPr="00FE3BE8">
              <w:rPr>
                <w:b/>
                <w:i/>
                <w:szCs w:val="24"/>
              </w:rPr>
              <w:t>Tendo em conta que, para ser considerada grande, uma empresa tem</w:t>
            </w:r>
            <w:r w:rsidRPr="00FE3BE8">
              <w:rPr>
                <w:szCs w:val="24"/>
              </w:rPr>
              <w:t xml:space="preserve"> </w:t>
            </w:r>
            <w:r w:rsidRPr="00FE3BE8">
              <w:rPr>
                <w:b/>
                <w:bCs/>
                <w:i/>
                <w:iCs/>
                <w:szCs w:val="24"/>
              </w:rPr>
              <w:t>de</w:t>
            </w:r>
            <w:r w:rsidRPr="00FE3BE8">
              <w:rPr>
                <w:szCs w:val="24"/>
              </w:rPr>
              <w:t xml:space="preserve"> </w:t>
            </w:r>
            <w:r w:rsidRPr="00FE3BE8">
              <w:rPr>
                <w:b/>
                <w:i/>
                <w:szCs w:val="24"/>
              </w:rPr>
              <w:t>exceder dois dos três critérios previstos no artigo 3</w:t>
            </w:r>
            <w:r w:rsidRPr="00FE3BE8">
              <w:rPr>
                <w:szCs w:val="24"/>
              </w:rPr>
              <w:t>.</w:t>
            </w:r>
            <w:r w:rsidRPr="00FE3BE8">
              <w:rPr>
                <w:b/>
                <w:i/>
                <w:szCs w:val="24"/>
              </w:rPr>
              <w:t xml:space="preserve">º, n.º 4, da Diretiva 2013/34/UE, tal significa que, para serem sujeitas aos </w:t>
            </w:r>
            <w:r w:rsidRPr="00FE3BE8">
              <w:rPr>
                <w:b/>
                <w:i/>
                <w:szCs w:val="24"/>
              </w:rPr>
              <w:lastRenderedPageBreak/>
              <w:t>requisitos</w:t>
            </w:r>
            <w:r w:rsidRPr="00FE3BE8">
              <w:rPr>
                <w:szCs w:val="24"/>
              </w:rPr>
              <w:t xml:space="preserve"> de relato</w:t>
            </w:r>
            <w:r w:rsidRPr="00FE3BE8">
              <w:rPr>
                <w:b/>
                <w:i/>
                <w:szCs w:val="24"/>
              </w:rPr>
              <w:t>,</w:t>
            </w:r>
            <w:r w:rsidRPr="00FE3BE8">
              <w:rPr>
                <w:szCs w:val="24"/>
              </w:rPr>
              <w:t xml:space="preserve"> as </w:t>
            </w:r>
            <w:r w:rsidRPr="00FE3BE8">
              <w:rPr>
                <w:b/>
                <w:i/>
                <w:szCs w:val="24"/>
              </w:rPr>
              <w:t>empresas devem ter,</w:t>
            </w:r>
            <w:r w:rsidRPr="00FE3BE8">
              <w:rPr>
                <w:szCs w:val="24"/>
              </w:rPr>
              <w:t xml:space="preserve"> em </w:t>
            </w:r>
            <w:r w:rsidRPr="00FE3BE8">
              <w:rPr>
                <w:b/>
                <w:i/>
                <w:szCs w:val="24"/>
              </w:rPr>
              <w:t>média, mais de 1 000 empregados durante o exercício e um volume de negócios líquido superior a 50 milhões</w:t>
            </w:r>
            <w:r w:rsidRPr="00FE3BE8">
              <w:rPr>
                <w:szCs w:val="24"/>
              </w:rPr>
              <w:t xml:space="preserve"> de </w:t>
            </w:r>
            <w:r w:rsidRPr="00FE3BE8">
              <w:rPr>
                <w:b/>
                <w:i/>
                <w:szCs w:val="24"/>
              </w:rPr>
              <w:t>EUR ou um balanço total superior a 25 milhões</w:t>
            </w:r>
            <w:r w:rsidRPr="00FE3BE8">
              <w:rPr>
                <w:szCs w:val="24"/>
              </w:rPr>
              <w:t xml:space="preserve"> de </w:t>
            </w:r>
            <w:r w:rsidRPr="00FE3BE8">
              <w:rPr>
                <w:b/>
                <w:i/>
                <w:szCs w:val="24"/>
              </w:rPr>
              <w:t>EUR</w:t>
            </w:r>
            <w:r w:rsidRPr="00FE3BE8">
              <w:rPr>
                <w:szCs w:val="24"/>
              </w:rPr>
              <w:t>.</w:t>
            </w:r>
          </w:p>
        </w:tc>
        <w:tc>
          <w:tcPr>
            <w:tcW w:w="4876" w:type="dxa"/>
          </w:tcPr>
          <w:p w14:paraId="1CCDE811" w14:textId="1CA28D35" w:rsidR="00E157CA" w:rsidRPr="00FE3BE8" w:rsidRDefault="00E157CA" w:rsidP="00E157CA">
            <w:pPr>
              <w:pStyle w:val="Normal6"/>
              <w:rPr>
                <w:szCs w:val="24"/>
              </w:rPr>
            </w:pPr>
            <w:r w:rsidRPr="00FE3BE8">
              <w:rPr>
                <w:szCs w:val="24"/>
              </w:rPr>
              <w:lastRenderedPageBreak/>
              <w:t>(5)</w:t>
            </w:r>
            <w:r w:rsidRPr="00FE3BE8">
              <w:rPr>
                <w:szCs w:val="24"/>
              </w:rPr>
              <w:tab/>
              <w:t>O artigo 19.º</w:t>
            </w:r>
            <w:r w:rsidRPr="00FE3BE8">
              <w:rPr>
                <w:szCs w:val="24"/>
              </w:rPr>
              <w:noBreakHyphen/>
              <w:t>A, n.º 1, da Diretiva 2013/34/UE exige que as grandes empresas e as pequenas e médias empresas cujos valores mobiliários sejam admitidos à negociação num mercado regulamentado da UE, excluindo as microempresas, elaborem e publiquem uma declaração de sustentabilidade a nível individual. A fim de reduzir os encargos com a comunicação de informações suportados pelas empresas, a obrigação de elaborar e publicar uma declaração de sustentabilidade a nível individual deve aplicar</w:t>
            </w:r>
            <w:r w:rsidRPr="00FE3BE8">
              <w:rPr>
                <w:szCs w:val="24"/>
              </w:rPr>
              <w:noBreakHyphen/>
              <w:t xml:space="preserve">se apenas às empresas com um número médio de empregados superior a </w:t>
            </w:r>
            <w:r w:rsidRPr="00FE3BE8">
              <w:rPr>
                <w:b/>
                <w:i/>
                <w:szCs w:val="24"/>
              </w:rPr>
              <w:t>1 750 e um volume de negócios líquido</w:t>
            </w:r>
            <w:r w:rsidRPr="00FE3BE8">
              <w:rPr>
                <w:szCs w:val="24"/>
              </w:rPr>
              <w:t xml:space="preserve"> </w:t>
            </w:r>
            <w:r w:rsidR="00B947E2" w:rsidRPr="00FE3BE8">
              <w:rPr>
                <w:b/>
                <w:bCs/>
                <w:i/>
                <w:iCs/>
                <w:szCs w:val="24"/>
              </w:rPr>
              <w:t>superior a</w:t>
            </w:r>
            <w:r w:rsidRPr="00FE3BE8">
              <w:rPr>
                <w:szCs w:val="24"/>
              </w:rPr>
              <w:t xml:space="preserve"> </w:t>
            </w:r>
            <w:r w:rsidRPr="00FE3BE8">
              <w:rPr>
                <w:b/>
                <w:i/>
                <w:szCs w:val="24"/>
              </w:rPr>
              <w:t>450 000 000 EUR</w:t>
            </w:r>
            <w:r w:rsidRPr="00FE3BE8">
              <w:rPr>
                <w:szCs w:val="24"/>
              </w:rPr>
              <w:t xml:space="preserve"> durante o exercício. </w:t>
            </w:r>
            <w:r w:rsidRPr="00FE3BE8">
              <w:rPr>
                <w:b/>
                <w:i/>
                <w:szCs w:val="24"/>
              </w:rPr>
              <w:t>Deve ser possível dispensar do cumprimento das obrigações</w:t>
            </w:r>
            <w:r w:rsidRPr="00FE3BE8">
              <w:rPr>
                <w:szCs w:val="24"/>
              </w:rPr>
              <w:t xml:space="preserve"> de relato as </w:t>
            </w:r>
            <w:r w:rsidRPr="00FE3BE8">
              <w:rPr>
                <w:b/>
                <w:i/>
                <w:szCs w:val="24"/>
              </w:rPr>
              <w:t>empresas</w:t>
            </w:r>
            <w:r w:rsidRPr="00FE3BE8">
              <w:rPr>
                <w:b/>
                <w:i/>
                <w:szCs w:val="24"/>
              </w:rPr>
              <w:noBreakHyphen/>
              <w:t>mãe</w:t>
            </w:r>
            <w:r w:rsidRPr="00FE3BE8">
              <w:rPr>
                <w:szCs w:val="24"/>
              </w:rPr>
              <w:t xml:space="preserve"> em </w:t>
            </w:r>
            <w:r w:rsidRPr="00FE3BE8">
              <w:rPr>
                <w:b/>
                <w:i/>
                <w:szCs w:val="24"/>
              </w:rPr>
              <w:t xml:space="preserve">última instância que </w:t>
            </w:r>
            <w:r w:rsidRPr="00FE3BE8">
              <w:rPr>
                <w:b/>
                <w:i/>
                <w:szCs w:val="24"/>
              </w:rPr>
              <w:lastRenderedPageBreak/>
              <w:t>sejam empresas</w:t>
            </w:r>
            <w:r w:rsidRPr="00FE3BE8">
              <w:rPr>
                <w:szCs w:val="24"/>
              </w:rPr>
              <w:t xml:space="preserve"> de </w:t>
            </w:r>
            <w:r w:rsidRPr="00FE3BE8">
              <w:rPr>
                <w:b/>
                <w:i/>
                <w:szCs w:val="24"/>
              </w:rPr>
              <w:t>participação financeira não envolvidas em atividades</w:t>
            </w:r>
            <w:r w:rsidRPr="00FE3BE8">
              <w:rPr>
                <w:szCs w:val="24"/>
              </w:rPr>
              <w:t xml:space="preserve"> de </w:t>
            </w:r>
            <w:r w:rsidRPr="00FE3BE8">
              <w:rPr>
                <w:b/>
                <w:i/>
                <w:szCs w:val="24"/>
              </w:rPr>
              <w:t>gestão</w:t>
            </w:r>
            <w:r w:rsidRPr="00FE3BE8">
              <w:rPr>
                <w:szCs w:val="24"/>
              </w:rPr>
              <w:t>.</w:t>
            </w:r>
          </w:p>
        </w:tc>
      </w:tr>
    </w:tbl>
    <w:p w14:paraId="7077FB3F" w14:textId="77777777" w:rsidR="00DA3267" w:rsidRPr="00FE3BE8" w:rsidRDefault="00DA3267" w:rsidP="00DA3267">
      <w:pPr>
        <w:rPr>
          <w:szCs w:val="24"/>
        </w:rPr>
      </w:pPr>
    </w:p>
    <w:p w14:paraId="45EE941A"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w:t>
      </w:r>
    </w:p>
    <w:p w14:paraId="6CB478CB" w14:textId="77777777" w:rsidR="00DA3267" w:rsidRPr="00FE3BE8" w:rsidRDefault="00DA3267" w:rsidP="00DA3267">
      <w:pPr>
        <w:rPr>
          <w:szCs w:val="24"/>
        </w:rPr>
      </w:pPr>
    </w:p>
    <w:p w14:paraId="628AEB4C" w14:textId="77777777" w:rsidR="00DA3267" w:rsidRPr="00FE3BE8" w:rsidRDefault="00DA3267" w:rsidP="00DA3267">
      <w:pPr>
        <w:pStyle w:val="NormalBold"/>
        <w:keepNext/>
        <w:rPr>
          <w:szCs w:val="24"/>
        </w:rPr>
      </w:pPr>
      <w:r w:rsidRPr="00FE3BE8">
        <w:rPr>
          <w:szCs w:val="24"/>
        </w:rPr>
        <w:t>Proposta de diretiva</w:t>
      </w:r>
    </w:p>
    <w:p w14:paraId="06719DA7" w14:textId="77777777" w:rsidR="00DA3267" w:rsidRPr="00FE3BE8" w:rsidRDefault="00DA3267" w:rsidP="00DA3267">
      <w:pPr>
        <w:pStyle w:val="NormalBold"/>
        <w:rPr>
          <w:szCs w:val="24"/>
        </w:rPr>
      </w:pPr>
      <w:r w:rsidRPr="00FE3BE8">
        <w:rPr>
          <w:szCs w:val="24"/>
        </w:rPr>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2BCE86B" w14:textId="77777777" w:rsidTr="00A4701D">
        <w:trPr>
          <w:jc w:val="center"/>
        </w:trPr>
        <w:tc>
          <w:tcPr>
            <w:tcW w:w="9752" w:type="dxa"/>
            <w:gridSpan w:val="2"/>
          </w:tcPr>
          <w:p w14:paraId="4FB9B761" w14:textId="77777777" w:rsidR="00DA3267" w:rsidRPr="00FE3BE8" w:rsidRDefault="00DA3267" w:rsidP="00A4701D">
            <w:pPr>
              <w:keepNext/>
              <w:rPr>
                <w:szCs w:val="24"/>
              </w:rPr>
            </w:pPr>
          </w:p>
        </w:tc>
      </w:tr>
      <w:tr w:rsidR="00DA3267" w:rsidRPr="00FE3BE8" w14:paraId="52FC6DF9" w14:textId="77777777" w:rsidTr="00A4701D">
        <w:trPr>
          <w:jc w:val="center"/>
        </w:trPr>
        <w:tc>
          <w:tcPr>
            <w:tcW w:w="4876" w:type="dxa"/>
          </w:tcPr>
          <w:p w14:paraId="442D251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2F4C37E" w14:textId="77777777" w:rsidR="00DA3267" w:rsidRPr="00FE3BE8" w:rsidRDefault="00DA3267" w:rsidP="00A4701D">
            <w:pPr>
              <w:pStyle w:val="ColumnHeading"/>
              <w:keepNext/>
              <w:rPr>
                <w:szCs w:val="24"/>
              </w:rPr>
            </w:pPr>
            <w:r w:rsidRPr="00FE3BE8">
              <w:rPr>
                <w:szCs w:val="24"/>
              </w:rPr>
              <w:t>Alteração</w:t>
            </w:r>
          </w:p>
        </w:tc>
      </w:tr>
      <w:tr w:rsidR="00DA3267" w:rsidRPr="00FE3BE8" w14:paraId="2E488D84" w14:textId="77777777" w:rsidTr="00A4701D">
        <w:trPr>
          <w:jc w:val="center"/>
        </w:trPr>
        <w:tc>
          <w:tcPr>
            <w:tcW w:w="4876" w:type="dxa"/>
          </w:tcPr>
          <w:p w14:paraId="3913C1F3" w14:textId="77777777" w:rsidR="00DA3267" w:rsidRPr="00FE3BE8" w:rsidRDefault="00DA3267" w:rsidP="00A4701D">
            <w:pPr>
              <w:pStyle w:val="Normal6"/>
              <w:rPr>
                <w:szCs w:val="24"/>
              </w:rPr>
            </w:pPr>
            <w:r w:rsidRPr="00FE3BE8">
              <w:rPr>
                <w:b/>
                <w:i/>
                <w:szCs w:val="24"/>
              </w:rPr>
              <w:t>(6)</w:t>
            </w:r>
            <w:r w:rsidRPr="00FE3BE8">
              <w:rPr>
                <w:b/>
                <w:i/>
                <w:szCs w:val="24"/>
              </w:rPr>
              <w:tab/>
              <w:t xml:space="preserve">É necessário encontrar um equilíbrio entre os objetivos de geração de dados e de redução dos encargos administrativos. </w:t>
            </w:r>
            <w:r w:rsidRPr="00FE3BE8">
              <w:rPr>
                <w:b/>
                <w:bCs/>
                <w:i/>
                <w:iCs/>
                <w:szCs w:val="24"/>
              </w:rPr>
              <w:t>O relato de sustentabilidade, incluindo as informações referidas no artigo 8.º do Regulamento (UE) 2020/852 do Parlamento Europeu e do Conselho</w:t>
            </w:r>
            <w:r w:rsidRPr="00FE3BE8">
              <w:rPr>
                <w:b/>
                <w:bCs/>
                <w:i/>
                <w:iCs/>
                <w:szCs w:val="24"/>
                <w:vertAlign w:val="superscript"/>
              </w:rPr>
              <w:t>9</w:t>
            </w:r>
            <w:r w:rsidRPr="00FE3BE8">
              <w:rPr>
                <w:b/>
                <w:bCs/>
                <w:i/>
                <w:iCs/>
                <w:szCs w:val="24"/>
              </w:rPr>
              <w:t>, por parte de grandes empresas com um número médio de empregados superior a 1 000 durante o exercício é indispensável para compreender a transição para uma economia com impacto neutro no clima.</w:t>
            </w:r>
            <w:r w:rsidRPr="00FE3BE8">
              <w:rPr>
                <w:b/>
                <w:i/>
                <w:szCs w:val="24"/>
              </w:rPr>
              <w:t xml:space="preserve"> Tendo em conta o equilíbrio a encontrar entre os objetivos de geração de dados e de redução dos encargos administrativos, as grandes empresas abrangidas pelo novo âmbito de aplicação do relato de sustentabilidade que tenham um volume de negócios líquido não superior a 450 000 000 EUR durante o exercício devem poder divulgar as informações a que se refere o artigo 8.º do Regulamento (UE) 2020/852 de forma mais flexível. A Comissão deve ficar habilitada a estabelecer regras que completem o regime de relato para essas empresas. Importa, em especial, clarificar que a Comissão está habilitada a especificar o regime de relato para as atividades que estão apenas parcialmente alinhadas pela taxonomia.</w:t>
            </w:r>
          </w:p>
        </w:tc>
        <w:tc>
          <w:tcPr>
            <w:tcW w:w="4876" w:type="dxa"/>
          </w:tcPr>
          <w:p w14:paraId="46044E9C" w14:textId="77777777" w:rsidR="00DA3267" w:rsidRPr="00FE3BE8" w:rsidRDefault="00DA3267" w:rsidP="00A4701D">
            <w:pPr>
              <w:pStyle w:val="Normal6"/>
              <w:rPr>
                <w:szCs w:val="24"/>
              </w:rPr>
            </w:pPr>
            <w:r w:rsidRPr="00FE3BE8">
              <w:rPr>
                <w:b/>
                <w:i/>
                <w:szCs w:val="24"/>
              </w:rPr>
              <w:t>Suprimido</w:t>
            </w:r>
          </w:p>
        </w:tc>
      </w:tr>
      <w:tr w:rsidR="00DA3267" w:rsidRPr="00FE3BE8" w14:paraId="2A8ADE0D" w14:textId="77777777" w:rsidTr="00A4701D">
        <w:trPr>
          <w:jc w:val="center"/>
        </w:trPr>
        <w:tc>
          <w:tcPr>
            <w:tcW w:w="4876" w:type="dxa"/>
          </w:tcPr>
          <w:p w14:paraId="3069C870" w14:textId="77777777" w:rsidR="00DA3267" w:rsidRPr="00FE3BE8" w:rsidRDefault="00DA3267" w:rsidP="00A4701D">
            <w:pPr>
              <w:pStyle w:val="Normal6"/>
              <w:rPr>
                <w:szCs w:val="24"/>
              </w:rPr>
            </w:pPr>
            <w:r w:rsidRPr="00FE3BE8">
              <w:rPr>
                <w:b/>
                <w:i/>
                <w:szCs w:val="24"/>
              </w:rPr>
              <w:t>__________________</w:t>
            </w:r>
          </w:p>
        </w:tc>
        <w:tc>
          <w:tcPr>
            <w:tcW w:w="4876" w:type="dxa"/>
          </w:tcPr>
          <w:p w14:paraId="653B2F1A" w14:textId="77777777" w:rsidR="00DA3267" w:rsidRPr="00FE3BE8" w:rsidRDefault="00DA3267" w:rsidP="00A4701D">
            <w:pPr>
              <w:pStyle w:val="Normal6"/>
              <w:rPr>
                <w:szCs w:val="24"/>
              </w:rPr>
            </w:pPr>
          </w:p>
        </w:tc>
      </w:tr>
      <w:tr w:rsidR="00DA3267" w:rsidRPr="00FE3BE8" w14:paraId="63248EDC" w14:textId="77777777" w:rsidTr="00A4701D">
        <w:trPr>
          <w:jc w:val="center"/>
        </w:trPr>
        <w:tc>
          <w:tcPr>
            <w:tcW w:w="4876" w:type="dxa"/>
          </w:tcPr>
          <w:p w14:paraId="2C7557E4" w14:textId="77777777" w:rsidR="00DA3267" w:rsidRPr="00FE3BE8" w:rsidRDefault="00DA3267" w:rsidP="00A4701D">
            <w:pPr>
              <w:pStyle w:val="Normal6"/>
              <w:rPr>
                <w:szCs w:val="24"/>
              </w:rPr>
            </w:pPr>
            <w:r w:rsidRPr="00FE3BE8">
              <w:rPr>
                <w:b/>
                <w:bCs/>
                <w:i/>
                <w:iCs/>
                <w:szCs w:val="24"/>
                <w:vertAlign w:val="superscript"/>
              </w:rPr>
              <w:t>9</w:t>
            </w:r>
            <w:r w:rsidRPr="00FE3BE8">
              <w:rPr>
                <w:b/>
                <w:bCs/>
                <w:i/>
                <w:iCs/>
                <w:szCs w:val="24"/>
              </w:rPr>
              <w:t xml:space="preserve"> Regulamento (UE) 2020/852 do </w:t>
            </w:r>
            <w:r w:rsidRPr="00FE3BE8">
              <w:rPr>
                <w:b/>
                <w:bCs/>
                <w:i/>
                <w:iCs/>
                <w:szCs w:val="24"/>
              </w:rPr>
              <w:lastRenderedPageBreak/>
              <w:t>Parlamento Europeu e do Conselho, de 18 de junho de 2020, relativo ao estabelecimento de um regime para a promoção do investimento sustentável, e que altera o Regulamento (UE) 2019/2088 (JO L 198 de 22.6.2020, p. 13, ELI:</w:t>
            </w:r>
            <w:r w:rsidRPr="00FE3BE8">
              <w:rPr>
                <w:b/>
                <w:i/>
                <w:szCs w:val="24"/>
              </w:rPr>
              <w:t xml:space="preserve"> http://data.europa.eu/eli/reg/2020/852/oj).</w:t>
            </w:r>
          </w:p>
        </w:tc>
        <w:tc>
          <w:tcPr>
            <w:tcW w:w="4876" w:type="dxa"/>
          </w:tcPr>
          <w:p w14:paraId="2CB97E07" w14:textId="77777777" w:rsidR="00DA3267" w:rsidRPr="00FE3BE8" w:rsidRDefault="00DA3267" w:rsidP="00A4701D">
            <w:pPr>
              <w:pStyle w:val="Normal6"/>
              <w:rPr>
                <w:szCs w:val="24"/>
              </w:rPr>
            </w:pPr>
          </w:p>
        </w:tc>
      </w:tr>
    </w:tbl>
    <w:p w14:paraId="0C89703B" w14:textId="77777777" w:rsidR="00DA3267" w:rsidRPr="00FE3BE8" w:rsidRDefault="00DA3267" w:rsidP="00DA3267">
      <w:pPr>
        <w:rPr>
          <w:szCs w:val="24"/>
        </w:rPr>
      </w:pPr>
    </w:p>
    <w:p w14:paraId="0FA346E7" w14:textId="34580DFC" w:rsidR="00DA3267" w:rsidRPr="00FE3BE8" w:rsidRDefault="000F53A5"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222 e 280</w:t>
      </w:r>
    </w:p>
    <w:p w14:paraId="05E3B9A1" w14:textId="77777777" w:rsidR="00DA3267" w:rsidRPr="00FE3BE8" w:rsidRDefault="00DA3267" w:rsidP="00DA3267">
      <w:pPr>
        <w:rPr>
          <w:szCs w:val="24"/>
        </w:rPr>
      </w:pPr>
    </w:p>
    <w:p w14:paraId="0C550153" w14:textId="77777777" w:rsidR="00DA3267" w:rsidRPr="00FE3BE8" w:rsidRDefault="00DA3267" w:rsidP="00DA3267">
      <w:pPr>
        <w:pStyle w:val="NormalBold"/>
        <w:keepNext/>
        <w:rPr>
          <w:szCs w:val="24"/>
        </w:rPr>
      </w:pPr>
      <w:r w:rsidRPr="00FE3BE8">
        <w:rPr>
          <w:szCs w:val="24"/>
        </w:rPr>
        <w:t>Proposta de diretiva</w:t>
      </w:r>
    </w:p>
    <w:p w14:paraId="34208A98" w14:textId="77777777" w:rsidR="00DA3267" w:rsidRPr="00FE3BE8" w:rsidRDefault="00DA3267" w:rsidP="00DA3267">
      <w:pPr>
        <w:pStyle w:val="NormalBold"/>
        <w:rPr>
          <w:szCs w:val="24"/>
        </w:rPr>
      </w:pPr>
      <w:r w:rsidRPr="00FE3BE8">
        <w:rPr>
          <w:szCs w:val="24"/>
        </w:rPr>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A046BBE" w14:textId="77777777" w:rsidTr="000F53A5">
        <w:trPr>
          <w:jc w:val="center"/>
        </w:trPr>
        <w:tc>
          <w:tcPr>
            <w:tcW w:w="9752" w:type="dxa"/>
            <w:gridSpan w:val="2"/>
          </w:tcPr>
          <w:p w14:paraId="5F71C0F5" w14:textId="77777777" w:rsidR="00DA3267" w:rsidRPr="00FE3BE8" w:rsidRDefault="00DA3267" w:rsidP="00A4701D">
            <w:pPr>
              <w:keepNext/>
              <w:rPr>
                <w:szCs w:val="24"/>
              </w:rPr>
            </w:pPr>
          </w:p>
        </w:tc>
      </w:tr>
      <w:tr w:rsidR="00DA3267" w:rsidRPr="00FE3BE8" w14:paraId="6978089C" w14:textId="77777777" w:rsidTr="000F53A5">
        <w:trPr>
          <w:jc w:val="center"/>
        </w:trPr>
        <w:tc>
          <w:tcPr>
            <w:tcW w:w="4876" w:type="dxa"/>
          </w:tcPr>
          <w:p w14:paraId="06A631B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0CDFD38" w14:textId="77777777" w:rsidR="00DA3267" w:rsidRPr="00FE3BE8" w:rsidRDefault="00DA3267" w:rsidP="00A4701D">
            <w:pPr>
              <w:pStyle w:val="ColumnHeading"/>
              <w:keepNext/>
              <w:rPr>
                <w:szCs w:val="24"/>
              </w:rPr>
            </w:pPr>
            <w:r w:rsidRPr="00FE3BE8">
              <w:rPr>
                <w:szCs w:val="24"/>
              </w:rPr>
              <w:t>Alteração</w:t>
            </w:r>
          </w:p>
        </w:tc>
      </w:tr>
      <w:tr w:rsidR="000F53A5" w:rsidRPr="00FE3BE8" w14:paraId="023FE4CB" w14:textId="77777777" w:rsidTr="000F53A5">
        <w:trPr>
          <w:jc w:val="center"/>
        </w:trPr>
        <w:tc>
          <w:tcPr>
            <w:tcW w:w="4876" w:type="dxa"/>
          </w:tcPr>
          <w:p w14:paraId="3CEF3C83" w14:textId="638131A7" w:rsidR="000F53A5" w:rsidRPr="00FE3BE8" w:rsidRDefault="000F53A5" w:rsidP="000F53A5">
            <w:pPr>
              <w:pStyle w:val="Normal6"/>
              <w:rPr>
                <w:szCs w:val="24"/>
              </w:rPr>
            </w:pPr>
            <w:r w:rsidRPr="00FE3BE8">
              <w:rPr>
                <w:szCs w:val="24"/>
              </w:rPr>
              <w:t>(7)</w:t>
            </w:r>
            <w:r w:rsidRPr="00FE3BE8">
              <w:rPr>
                <w:szCs w:val="24"/>
              </w:rPr>
              <w:tab/>
              <w:t xml:space="preserve">O artigo 1.º, n.º 3, da Diretiva 2013/34/UE especifica que as instituições de crédito e as empresas de seguros que sejam grandes empresas ou pequenas e médias empresas — excluindo microempresas — com valores mobiliários admitidos à negociação num mercado regulamentado da UE estão sujeitas aos requisitos de relato de sustentabilidade estabelecidos nessa diretiva, independentemente da sua forma jurídica. Tendo em conta que o âmbito do relato de sustentabilidade individual deve ser limitado às </w:t>
            </w:r>
            <w:r w:rsidRPr="00FE3BE8">
              <w:rPr>
                <w:b/>
                <w:i/>
                <w:szCs w:val="24"/>
              </w:rPr>
              <w:t xml:space="preserve">grandes </w:t>
            </w:r>
            <w:r w:rsidRPr="00FE3BE8">
              <w:rPr>
                <w:szCs w:val="24"/>
              </w:rPr>
              <w:t xml:space="preserve">empresas com um número médio de empregados superior a </w:t>
            </w:r>
            <w:r w:rsidRPr="00FE3BE8">
              <w:rPr>
                <w:b/>
                <w:bCs/>
                <w:i/>
                <w:iCs/>
                <w:szCs w:val="24"/>
              </w:rPr>
              <w:t>1 000</w:t>
            </w:r>
            <w:r w:rsidRPr="00FE3BE8">
              <w:rPr>
                <w:szCs w:val="24"/>
              </w:rPr>
              <w:t xml:space="preserve"> durante o exercício, importa aplicar essa redução do âmbito de aplicação às instituições de crédito e às empresas de seguros.</w:t>
            </w:r>
          </w:p>
        </w:tc>
        <w:tc>
          <w:tcPr>
            <w:tcW w:w="4876" w:type="dxa"/>
          </w:tcPr>
          <w:p w14:paraId="40F14063" w14:textId="185650F1" w:rsidR="000F53A5" w:rsidRPr="00FE3BE8" w:rsidRDefault="000F53A5" w:rsidP="000F53A5">
            <w:pPr>
              <w:pStyle w:val="Normal6"/>
              <w:rPr>
                <w:szCs w:val="24"/>
              </w:rPr>
            </w:pPr>
            <w:r w:rsidRPr="00FE3BE8">
              <w:rPr>
                <w:szCs w:val="24"/>
              </w:rPr>
              <w:t>(7)</w:t>
            </w:r>
            <w:r w:rsidRPr="00FE3BE8">
              <w:rPr>
                <w:szCs w:val="24"/>
              </w:rPr>
              <w:tab/>
              <w:t xml:space="preserve">O artigo 1.º, n.º 3, da Diretiva 2013/34/UE especifica que as instituições de crédito e as empresas de seguros que sejam grandes empresas ou pequenas e médias empresas — excluindo microempresas — com valores mobiliários admitidos à negociação num mercado regulamentado da UE estão sujeitas aos requisitos de relato de sustentabilidade estabelecidos nessa diretiva, independentemente da sua forma jurídica. Tendo em conta que o âmbito do relato de sustentabilidade individual deve ser limitado às empresas com um número médio de empregados superior a </w:t>
            </w:r>
            <w:r w:rsidRPr="00FE3BE8">
              <w:rPr>
                <w:b/>
                <w:i/>
                <w:szCs w:val="24"/>
              </w:rPr>
              <w:t xml:space="preserve">1 750 e um volume de negócios líquido </w:t>
            </w:r>
            <w:r w:rsidR="00B947E2" w:rsidRPr="00FE3BE8">
              <w:rPr>
                <w:b/>
                <w:i/>
                <w:szCs w:val="24"/>
              </w:rPr>
              <w:t>superior a</w:t>
            </w:r>
            <w:r w:rsidRPr="00FE3BE8">
              <w:rPr>
                <w:b/>
                <w:i/>
                <w:szCs w:val="24"/>
              </w:rPr>
              <w:t xml:space="preserve"> 450 000 000 EUR</w:t>
            </w:r>
            <w:r w:rsidRPr="00FE3BE8">
              <w:rPr>
                <w:szCs w:val="24"/>
              </w:rPr>
              <w:t xml:space="preserve"> durante o exercício, importa aplicar essa redução do âmbito de aplicação às instituições de crédito e às empresas de seguros.</w:t>
            </w:r>
          </w:p>
        </w:tc>
      </w:tr>
    </w:tbl>
    <w:p w14:paraId="6838F684" w14:textId="77777777" w:rsidR="00DA3267" w:rsidRPr="00FE3BE8" w:rsidRDefault="00DA3267" w:rsidP="00DA3267">
      <w:pPr>
        <w:rPr>
          <w:szCs w:val="24"/>
        </w:rPr>
      </w:pPr>
    </w:p>
    <w:p w14:paraId="6C561DB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w:t>
      </w:r>
    </w:p>
    <w:p w14:paraId="3EBDE3D2" w14:textId="77777777" w:rsidR="00DA3267" w:rsidRPr="00FE3BE8" w:rsidRDefault="00DA3267" w:rsidP="00DA3267">
      <w:pPr>
        <w:rPr>
          <w:szCs w:val="24"/>
        </w:rPr>
      </w:pPr>
    </w:p>
    <w:p w14:paraId="15D9C4EF" w14:textId="77777777" w:rsidR="00DA3267" w:rsidRPr="00FE3BE8" w:rsidRDefault="00DA3267" w:rsidP="00DA3267">
      <w:pPr>
        <w:pStyle w:val="NormalBold"/>
        <w:keepNext/>
        <w:rPr>
          <w:szCs w:val="24"/>
        </w:rPr>
      </w:pPr>
      <w:r w:rsidRPr="00FE3BE8">
        <w:rPr>
          <w:szCs w:val="24"/>
        </w:rPr>
        <w:t>Proposta de diretiva</w:t>
      </w:r>
    </w:p>
    <w:p w14:paraId="5E64CFE7" w14:textId="77777777" w:rsidR="00DA3267" w:rsidRPr="00FE3BE8" w:rsidRDefault="00DA3267" w:rsidP="00DA3267">
      <w:pPr>
        <w:pStyle w:val="NormalBold"/>
        <w:rPr>
          <w:szCs w:val="24"/>
        </w:rPr>
      </w:pPr>
      <w:r w:rsidRPr="00FE3BE8">
        <w:rPr>
          <w:szCs w:val="24"/>
        </w:rPr>
        <w:t>Considerando 7</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21165E5" w14:textId="77777777" w:rsidTr="00A4701D">
        <w:trPr>
          <w:jc w:val="center"/>
        </w:trPr>
        <w:tc>
          <w:tcPr>
            <w:tcW w:w="9752" w:type="dxa"/>
            <w:gridSpan w:val="2"/>
          </w:tcPr>
          <w:p w14:paraId="5C88AAE8" w14:textId="77777777" w:rsidR="00DA3267" w:rsidRPr="00FE3BE8" w:rsidRDefault="00DA3267" w:rsidP="00A4701D">
            <w:pPr>
              <w:keepNext/>
              <w:rPr>
                <w:szCs w:val="24"/>
              </w:rPr>
            </w:pPr>
          </w:p>
        </w:tc>
      </w:tr>
      <w:tr w:rsidR="00DA3267" w:rsidRPr="00FE3BE8" w14:paraId="1F1D8AE6" w14:textId="77777777" w:rsidTr="00A4701D">
        <w:trPr>
          <w:jc w:val="center"/>
        </w:trPr>
        <w:tc>
          <w:tcPr>
            <w:tcW w:w="4876" w:type="dxa"/>
          </w:tcPr>
          <w:p w14:paraId="707EACF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6BEC1CC" w14:textId="77777777" w:rsidR="00DA3267" w:rsidRPr="00FE3BE8" w:rsidRDefault="00DA3267" w:rsidP="00A4701D">
            <w:pPr>
              <w:pStyle w:val="ColumnHeading"/>
              <w:keepNext/>
              <w:rPr>
                <w:szCs w:val="24"/>
              </w:rPr>
            </w:pPr>
            <w:r w:rsidRPr="00FE3BE8">
              <w:rPr>
                <w:szCs w:val="24"/>
              </w:rPr>
              <w:t>Alteração</w:t>
            </w:r>
          </w:p>
        </w:tc>
      </w:tr>
      <w:tr w:rsidR="00DA3267" w:rsidRPr="00FE3BE8" w14:paraId="1EC7E59F" w14:textId="77777777" w:rsidTr="00A4701D">
        <w:trPr>
          <w:jc w:val="center"/>
        </w:trPr>
        <w:tc>
          <w:tcPr>
            <w:tcW w:w="4876" w:type="dxa"/>
          </w:tcPr>
          <w:p w14:paraId="4B666096" w14:textId="77777777" w:rsidR="00DA3267" w:rsidRPr="00FE3BE8" w:rsidRDefault="00DA3267" w:rsidP="00A4701D">
            <w:pPr>
              <w:pStyle w:val="Normal6"/>
              <w:rPr>
                <w:szCs w:val="24"/>
              </w:rPr>
            </w:pPr>
          </w:p>
        </w:tc>
        <w:tc>
          <w:tcPr>
            <w:tcW w:w="4876" w:type="dxa"/>
          </w:tcPr>
          <w:p w14:paraId="31943BD3" w14:textId="77777777" w:rsidR="00DA3267" w:rsidRPr="00FE3BE8" w:rsidRDefault="00DA3267" w:rsidP="00A4701D">
            <w:pPr>
              <w:pStyle w:val="Normal6"/>
              <w:rPr>
                <w:szCs w:val="24"/>
              </w:rPr>
            </w:pPr>
            <w:r w:rsidRPr="00FE3BE8">
              <w:rPr>
                <w:b/>
                <w:i/>
                <w:szCs w:val="24"/>
              </w:rPr>
              <w:t>(7</w:t>
            </w:r>
            <w:r w:rsidRPr="00FE3BE8">
              <w:rPr>
                <w:b/>
                <w:i/>
                <w:szCs w:val="24"/>
              </w:rPr>
              <w:noBreakHyphen/>
              <w:t>A)</w:t>
            </w:r>
            <w:r w:rsidRPr="00FE3BE8">
              <w:rPr>
                <w:b/>
                <w:i/>
                <w:szCs w:val="24"/>
              </w:rPr>
              <w:tab/>
              <w:t xml:space="preserve">Para efeitos de conformidade com a presente diretiva, importa que a legislação relativa ao setor financeiro continue a ser coerente com as suas disposições. Neste contexto, há que </w:t>
            </w:r>
            <w:r w:rsidRPr="00FE3BE8">
              <w:rPr>
                <w:b/>
                <w:i/>
                <w:szCs w:val="24"/>
              </w:rPr>
              <w:lastRenderedPageBreak/>
              <w:t>avaliar se os requisitos aplicáveis ao setor financeiro devem ser formulados de um modo que não obrigue as instituições financeiras a obter informações junto de empresas que não estejam obrigadas a publicar informações não financeiras nos termos do artigo 19.º</w:t>
            </w:r>
            <w:r w:rsidRPr="00FE3BE8">
              <w:rPr>
                <w:b/>
                <w:i/>
                <w:szCs w:val="24"/>
              </w:rPr>
              <w:noBreakHyphen/>
              <w:t>A ou 29.º</w:t>
            </w:r>
            <w:r w:rsidRPr="00FE3BE8">
              <w:rPr>
                <w:b/>
                <w:i/>
                <w:szCs w:val="24"/>
              </w:rPr>
              <w:noBreakHyphen/>
              <w:t>A da Diretiva 2013/34/UE. Há também que avaliar se a legislação setorial em matéria de serviços financeiros, nomeadamente os atos delegados, as orientações das autoridades europeias de supervisão (AES) e as expectativas de supervisão, deve ser adaptada a fim de ter em conta o conteúdo da presente diretiva.</w:t>
            </w:r>
          </w:p>
        </w:tc>
      </w:tr>
    </w:tbl>
    <w:p w14:paraId="75C0C1AD" w14:textId="77777777" w:rsidR="00DA3267" w:rsidRPr="00FE3BE8" w:rsidRDefault="00DA3267" w:rsidP="00DA3267">
      <w:pPr>
        <w:rPr>
          <w:szCs w:val="24"/>
        </w:rPr>
      </w:pPr>
    </w:p>
    <w:p w14:paraId="7ED2FD89" w14:textId="428759FA" w:rsidR="00DA3267" w:rsidRPr="00FE3BE8" w:rsidRDefault="001825BC"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223 e 281</w:t>
      </w:r>
    </w:p>
    <w:p w14:paraId="7F555BFD" w14:textId="77777777" w:rsidR="00DA3267" w:rsidRPr="00FE3BE8" w:rsidRDefault="00DA3267" w:rsidP="00DA3267">
      <w:pPr>
        <w:rPr>
          <w:szCs w:val="24"/>
        </w:rPr>
      </w:pPr>
    </w:p>
    <w:p w14:paraId="08B6F66B" w14:textId="77777777" w:rsidR="00DA3267" w:rsidRPr="00FE3BE8" w:rsidRDefault="00DA3267" w:rsidP="00DA3267">
      <w:pPr>
        <w:pStyle w:val="NormalBold"/>
        <w:keepNext/>
        <w:rPr>
          <w:szCs w:val="24"/>
        </w:rPr>
      </w:pPr>
      <w:r w:rsidRPr="00FE3BE8">
        <w:rPr>
          <w:szCs w:val="24"/>
        </w:rPr>
        <w:t>Proposta de diretiva</w:t>
      </w:r>
    </w:p>
    <w:p w14:paraId="6E1823EF" w14:textId="77777777" w:rsidR="00DA3267" w:rsidRPr="00FE3BE8" w:rsidRDefault="00DA3267" w:rsidP="00DA3267">
      <w:pPr>
        <w:pStyle w:val="NormalBold"/>
        <w:rPr>
          <w:szCs w:val="24"/>
        </w:rPr>
      </w:pPr>
      <w:r w:rsidRPr="00FE3BE8">
        <w:rPr>
          <w:szCs w:val="24"/>
        </w:rPr>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AD0E3E9" w14:textId="77777777" w:rsidTr="001825BC">
        <w:trPr>
          <w:jc w:val="center"/>
        </w:trPr>
        <w:tc>
          <w:tcPr>
            <w:tcW w:w="9752" w:type="dxa"/>
            <w:gridSpan w:val="2"/>
          </w:tcPr>
          <w:p w14:paraId="2F278974" w14:textId="77777777" w:rsidR="00DA3267" w:rsidRPr="00FE3BE8" w:rsidRDefault="00DA3267" w:rsidP="00A4701D">
            <w:pPr>
              <w:keepNext/>
              <w:rPr>
                <w:szCs w:val="24"/>
              </w:rPr>
            </w:pPr>
          </w:p>
        </w:tc>
      </w:tr>
      <w:tr w:rsidR="00DA3267" w:rsidRPr="00FE3BE8" w14:paraId="383DC9D4" w14:textId="77777777" w:rsidTr="001825BC">
        <w:trPr>
          <w:jc w:val="center"/>
        </w:trPr>
        <w:tc>
          <w:tcPr>
            <w:tcW w:w="4876" w:type="dxa"/>
          </w:tcPr>
          <w:p w14:paraId="5AC42108"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134235F" w14:textId="77777777" w:rsidR="00DA3267" w:rsidRPr="00FE3BE8" w:rsidRDefault="00DA3267" w:rsidP="00A4701D">
            <w:pPr>
              <w:pStyle w:val="ColumnHeading"/>
              <w:keepNext/>
              <w:rPr>
                <w:szCs w:val="24"/>
              </w:rPr>
            </w:pPr>
            <w:r w:rsidRPr="00FE3BE8">
              <w:rPr>
                <w:szCs w:val="24"/>
              </w:rPr>
              <w:t>Alteração</w:t>
            </w:r>
          </w:p>
        </w:tc>
      </w:tr>
      <w:tr w:rsidR="001825BC" w:rsidRPr="00FE3BE8" w14:paraId="15FBD4D5" w14:textId="77777777" w:rsidTr="001825BC">
        <w:trPr>
          <w:jc w:val="center"/>
        </w:trPr>
        <w:tc>
          <w:tcPr>
            <w:tcW w:w="4876" w:type="dxa"/>
          </w:tcPr>
          <w:p w14:paraId="3574AD72" w14:textId="618C6A0D" w:rsidR="001825BC" w:rsidRPr="00FE3BE8" w:rsidRDefault="001825BC" w:rsidP="001825BC">
            <w:pPr>
              <w:pStyle w:val="Normal6"/>
              <w:rPr>
                <w:szCs w:val="24"/>
              </w:rPr>
            </w:pPr>
            <w:r w:rsidRPr="00FE3BE8">
              <w:rPr>
                <w:szCs w:val="24"/>
              </w:rPr>
              <w:t>(9)</w:t>
            </w:r>
            <w:r w:rsidRPr="00FE3BE8">
              <w:rPr>
                <w:szCs w:val="24"/>
              </w:rPr>
              <w:tab/>
              <w:t>O artigo 19.º</w:t>
            </w:r>
            <w:r w:rsidRPr="00FE3BE8">
              <w:rPr>
                <w:szCs w:val="24"/>
              </w:rPr>
              <w:noBreakHyphen/>
              <w:t xml:space="preserve">A, n.º 3, da Diretiva 2013/34/UE exige que as empresas relatem informações sobre as suas próprias operações e sobre a sua cadeia de valor. É necessário reduzir os encargos com a comunicação de informações para as empresas da cadeia de valor isentas dos requisitos de relato de sustentabilidade. A empresa que relata, para efeitos do relato de sustentabilidade a nível individual ou consolidado, tal como exigido pela Diretiva 2013/34/UE, e sem prejuízo dos requisitos da União para a realização de um processo de dever de diligência, não deve, por conseguinte, solicitar às empresas </w:t>
            </w:r>
            <w:r w:rsidRPr="00FE3BE8">
              <w:rPr>
                <w:b/>
                <w:i/>
                <w:szCs w:val="24"/>
              </w:rPr>
              <w:t>da sua cadeia de valor</w:t>
            </w:r>
            <w:r w:rsidRPr="00FE3BE8">
              <w:rPr>
                <w:szCs w:val="24"/>
              </w:rPr>
              <w:t xml:space="preserve">, </w:t>
            </w:r>
            <w:r w:rsidRPr="00FE3BE8">
              <w:rPr>
                <w:b/>
                <w:i/>
                <w:szCs w:val="24"/>
              </w:rPr>
              <w:t>estabelecidas na União ou fora dela, que tenham, em média, até 1 000</w:t>
            </w:r>
            <w:r w:rsidRPr="00FE3BE8">
              <w:rPr>
                <w:szCs w:val="24"/>
              </w:rPr>
              <w:t xml:space="preserve"> empregados durante o exercício, quaisquer informações para além das especificadas nas normas de aplicação voluntária por empresas isentas dos requisitos de relato de sustentabilidade. A empresa que relata deve</w:t>
            </w:r>
            <w:r w:rsidRPr="00FE3BE8">
              <w:rPr>
                <w:b/>
                <w:i/>
                <w:szCs w:val="24"/>
              </w:rPr>
              <w:t>,</w:t>
            </w:r>
            <w:r w:rsidRPr="00FE3BE8">
              <w:rPr>
                <w:szCs w:val="24"/>
              </w:rPr>
              <w:t xml:space="preserve"> no </w:t>
            </w:r>
            <w:r w:rsidRPr="00FE3BE8">
              <w:rPr>
                <w:b/>
                <w:i/>
                <w:szCs w:val="24"/>
              </w:rPr>
              <w:t>entanto</w:t>
            </w:r>
            <w:r w:rsidRPr="00FE3BE8">
              <w:rPr>
                <w:szCs w:val="24"/>
              </w:rPr>
              <w:t xml:space="preserve">, ser autorizada a recolher junto dessas empresas da sua cadeia de valor quaisquer informações adicionais sobre </w:t>
            </w:r>
            <w:r w:rsidRPr="00FE3BE8">
              <w:rPr>
                <w:szCs w:val="24"/>
              </w:rPr>
              <w:lastRenderedPageBreak/>
              <w:t>sustentabilidade que sejam comummente partilhadas entre empresas do setor em causa. Deve considerar</w:t>
            </w:r>
            <w:r w:rsidRPr="00FE3BE8">
              <w:rPr>
                <w:szCs w:val="24"/>
              </w:rPr>
              <w:noBreakHyphen/>
              <w:t xml:space="preserve">se que as empresas que relatam sobre a sua cadeia de valor em conformidade com essas limitações cumprem os requisitos de relato de sustentabilidade. Os prestadores de serviços de garantias de fiabilidade devem preparar os seus pareceres sobre a garantia de fiabilidade respeitando o facto de as empresas não poderem solicitar às empresas da sua cadeia de valor que tenham, em média, até </w:t>
            </w:r>
            <w:r w:rsidRPr="00FE3BE8">
              <w:rPr>
                <w:b/>
                <w:i/>
                <w:szCs w:val="24"/>
              </w:rPr>
              <w:t>1</w:t>
            </w:r>
            <w:r w:rsidRPr="00FE3BE8">
              <w:rPr>
                <w:szCs w:val="24"/>
              </w:rPr>
              <w:t> </w:t>
            </w:r>
            <w:r w:rsidRPr="00FE3BE8">
              <w:rPr>
                <w:b/>
                <w:i/>
                <w:szCs w:val="24"/>
              </w:rPr>
              <w:t>000</w:t>
            </w:r>
            <w:r w:rsidRPr="00FE3BE8">
              <w:rPr>
                <w:szCs w:val="24"/>
              </w:rPr>
              <w:t xml:space="preserve"> empregados durante o exercício, quaisquer informações para além das especificadas nas normas de aplicação voluntária por empresas isentas dos requisitos de relato de sustentabilidade. Para o efeito, a Comissão deve ficar habilitada a adotar um ato delegado que preveja normas de relato de sustentabilidade de aplicação voluntária por empresas isentas dos requisitos de relato de sustentabilidade. Essas normas devem ser proporcionadas e pertinentes em relação às capacidades e características dessas empresas e à escala e complexidade das suas atividades. Essas normas devem também especificar, sempre que possível, a estrutura a utilizar para apresentar essas informações.</w:t>
            </w:r>
          </w:p>
        </w:tc>
        <w:tc>
          <w:tcPr>
            <w:tcW w:w="4876" w:type="dxa"/>
          </w:tcPr>
          <w:p w14:paraId="582EC9AD" w14:textId="01C1E13D" w:rsidR="001825BC" w:rsidRPr="00FE3BE8" w:rsidRDefault="001825BC" w:rsidP="001825BC">
            <w:pPr>
              <w:pStyle w:val="Normal6"/>
              <w:rPr>
                <w:szCs w:val="24"/>
              </w:rPr>
            </w:pPr>
            <w:r w:rsidRPr="00FE3BE8">
              <w:rPr>
                <w:szCs w:val="24"/>
              </w:rPr>
              <w:lastRenderedPageBreak/>
              <w:t>(9)</w:t>
            </w:r>
            <w:r w:rsidRPr="00FE3BE8">
              <w:rPr>
                <w:szCs w:val="24"/>
              </w:rPr>
              <w:tab/>
              <w:t>O artigo 19.º</w:t>
            </w:r>
            <w:r w:rsidRPr="00FE3BE8">
              <w:rPr>
                <w:szCs w:val="24"/>
              </w:rPr>
              <w:noBreakHyphen/>
              <w:t xml:space="preserve">A, n.º 3, da Diretiva 2013/34/UE exige que as empresas relatem informações sobre as suas próprias operações e sobre a sua cadeia de valor. É necessário </w:t>
            </w:r>
            <w:r w:rsidRPr="00FE3BE8">
              <w:rPr>
                <w:b/>
                <w:i/>
                <w:szCs w:val="24"/>
              </w:rPr>
              <w:t xml:space="preserve">tornar claros e </w:t>
            </w:r>
            <w:r w:rsidRPr="00FE3BE8">
              <w:rPr>
                <w:szCs w:val="24"/>
              </w:rPr>
              <w:t xml:space="preserve">reduzir os encargos com a comunicação de informações para as empresas da cadeia de valor isentas dos requisitos de relato de sustentabilidade. A empresa que relata, para efeitos do relato de sustentabilidade a nível individual ou consolidado, tal como exigido pela Diretiva 2013/34/UE, e sem prejuízo dos requisitos da União para a realização de um processo de dever de diligência, não deve, por conseguinte, solicitar às empresas </w:t>
            </w:r>
            <w:r w:rsidRPr="00FE3BE8">
              <w:rPr>
                <w:b/>
                <w:i/>
                <w:szCs w:val="24"/>
              </w:rPr>
              <w:t>que tenham, em média</w:t>
            </w:r>
            <w:r w:rsidRPr="00FE3BE8">
              <w:rPr>
                <w:szCs w:val="24"/>
              </w:rPr>
              <w:t xml:space="preserve">, </w:t>
            </w:r>
            <w:r w:rsidRPr="00FE3BE8">
              <w:rPr>
                <w:b/>
                <w:i/>
                <w:szCs w:val="24"/>
              </w:rPr>
              <w:t xml:space="preserve">até 1 750 empregados e um volume de negócios líquido </w:t>
            </w:r>
            <w:r w:rsidR="00E474BE" w:rsidRPr="00FE3BE8">
              <w:rPr>
                <w:b/>
                <w:i/>
                <w:szCs w:val="24"/>
              </w:rPr>
              <w:t>superior a</w:t>
            </w:r>
            <w:r w:rsidRPr="00FE3BE8">
              <w:rPr>
                <w:b/>
                <w:i/>
                <w:szCs w:val="24"/>
              </w:rPr>
              <w:t xml:space="preserve"> 450 000</w:t>
            </w:r>
            <w:r w:rsidRPr="00FE3BE8">
              <w:rPr>
                <w:szCs w:val="24"/>
              </w:rPr>
              <w:t> </w:t>
            </w:r>
            <w:r w:rsidRPr="00FE3BE8">
              <w:rPr>
                <w:b/>
                <w:bCs/>
                <w:i/>
                <w:iCs/>
                <w:szCs w:val="24"/>
              </w:rPr>
              <w:t>000</w:t>
            </w:r>
            <w:r w:rsidRPr="00FE3BE8">
              <w:rPr>
                <w:szCs w:val="24"/>
              </w:rPr>
              <w:t xml:space="preserve"> </w:t>
            </w:r>
            <w:r w:rsidRPr="00FE3BE8">
              <w:rPr>
                <w:b/>
                <w:i/>
                <w:szCs w:val="24"/>
              </w:rPr>
              <w:t>EUR</w:t>
            </w:r>
            <w:r w:rsidRPr="00FE3BE8">
              <w:rPr>
                <w:szCs w:val="24"/>
              </w:rPr>
              <w:t xml:space="preserve"> durante o exercício, quaisquer informações para além das especificadas nas normas de aplicação voluntária por empresas isentas dos requisitos de relato de sustentabilidade. A empresa que relata deve</w:t>
            </w:r>
            <w:r w:rsidRPr="00FE3BE8">
              <w:rPr>
                <w:b/>
                <w:i/>
                <w:szCs w:val="24"/>
              </w:rPr>
              <w:t xml:space="preserve"> adotar uma abordagem baseada</w:t>
            </w:r>
            <w:r w:rsidRPr="00FE3BE8">
              <w:rPr>
                <w:szCs w:val="24"/>
              </w:rPr>
              <w:t xml:space="preserve"> no </w:t>
            </w:r>
            <w:r w:rsidRPr="00FE3BE8">
              <w:rPr>
                <w:b/>
                <w:i/>
                <w:szCs w:val="24"/>
              </w:rPr>
              <w:t>risco</w:t>
            </w:r>
            <w:r w:rsidRPr="00FE3BE8">
              <w:rPr>
                <w:szCs w:val="24"/>
              </w:rPr>
              <w:t xml:space="preserve">, </w:t>
            </w:r>
            <w:r w:rsidRPr="00FE3BE8">
              <w:rPr>
                <w:b/>
                <w:i/>
                <w:szCs w:val="24"/>
              </w:rPr>
              <w:t xml:space="preserve">dando prioridade aos esforços para recolher </w:t>
            </w:r>
            <w:r w:rsidRPr="00FE3BE8">
              <w:rPr>
                <w:b/>
                <w:i/>
                <w:szCs w:val="24"/>
              </w:rPr>
              <w:lastRenderedPageBreak/>
              <w:t xml:space="preserve">informações sobre impactos de alto risco e questões de sustentabilidade comummente associadas ao seu setor, e </w:t>
            </w:r>
            <w:r w:rsidRPr="00FE3BE8">
              <w:rPr>
                <w:szCs w:val="24"/>
              </w:rPr>
              <w:t>ser autorizada a recolher junto dessas empresas da sua cadeia de valor quaisquer informações adicionais sobre sustentabilidade que sejam comummente partilhadas entre empresas do setor em causa.</w:t>
            </w:r>
            <w:r w:rsidRPr="00FE3BE8">
              <w:rPr>
                <w:b/>
                <w:i/>
                <w:szCs w:val="24"/>
              </w:rPr>
              <w:t xml:space="preserve"> No caso de não estarem disponíveis todas as informações necessárias sobre a sua cadeia de valor, ou de essas informações estarem incompletas ou sujeitas a limitações legais, a empresa deve ser autorizada a explicar os esforços envidados para obter as necessárias informações sobre a sua cadeia de valor, as razões pelas quais não lhe foi possível obter todas as informações necessárias e como planeia obtê</w:t>
            </w:r>
            <w:r w:rsidRPr="00FE3BE8">
              <w:rPr>
                <w:b/>
                <w:i/>
                <w:szCs w:val="24"/>
              </w:rPr>
              <w:noBreakHyphen/>
              <w:t>las no futuro.</w:t>
            </w:r>
            <w:r w:rsidRPr="00FE3BE8">
              <w:rPr>
                <w:szCs w:val="24"/>
              </w:rPr>
              <w:t xml:space="preserve"> Deve considerar</w:t>
            </w:r>
            <w:r w:rsidRPr="00FE3BE8">
              <w:rPr>
                <w:szCs w:val="24"/>
              </w:rPr>
              <w:noBreakHyphen/>
              <w:t>se que as empresas que relatam sobre a sua cadeia de valor em conformidade com essas limitações cumprem os requisitos de relato de sustentabilidade. Os prestadores de serviços de garantias de fiabilidade devem preparar os seus pareceres sobre a garantia de fiabilidade respeitando o facto de as empresas não poderem solicitar às empresas da sua cadeia de valor que tenham, em média,</w:t>
            </w:r>
            <w:r w:rsidRPr="00FE3BE8">
              <w:rPr>
                <w:b/>
                <w:i/>
                <w:szCs w:val="24"/>
              </w:rPr>
              <w:t xml:space="preserve"> até 1 750 empregados</w:t>
            </w:r>
            <w:r w:rsidR="00C27144" w:rsidRPr="00FE3BE8">
              <w:rPr>
                <w:b/>
                <w:i/>
                <w:szCs w:val="24"/>
              </w:rPr>
              <w:t xml:space="preserve"> em média</w:t>
            </w:r>
            <w:r w:rsidRPr="00FE3BE8">
              <w:rPr>
                <w:b/>
                <w:i/>
                <w:szCs w:val="24"/>
              </w:rPr>
              <w:t xml:space="preserve"> e um volume de negócios líquido </w:t>
            </w:r>
            <w:r w:rsidR="00C27144" w:rsidRPr="00FE3BE8">
              <w:rPr>
                <w:b/>
                <w:i/>
                <w:szCs w:val="24"/>
              </w:rPr>
              <w:t>até</w:t>
            </w:r>
            <w:r w:rsidRPr="00FE3BE8">
              <w:rPr>
                <w:b/>
                <w:i/>
                <w:szCs w:val="24"/>
              </w:rPr>
              <w:t xml:space="preserve"> 450 000</w:t>
            </w:r>
            <w:r w:rsidRPr="00FE3BE8">
              <w:rPr>
                <w:szCs w:val="24"/>
              </w:rPr>
              <w:t> </w:t>
            </w:r>
            <w:r w:rsidRPr="00FE3BE8">
              <w:rPr>
                <w:b/>
                <w:bCs/>
                <w:i/>
                <w:iCs/>
                <w:szCs w:val="24"/>
              </w:rPr>
              <w:t>000</w:t>
            </w:r>
            <w:r w:rsidRPr="00FE3BE8">
              <w:rPr>
                <w:szCs w:val="24"/>
              </w:rPr>
              <w:t xml:space="preserve"> </w:t>
            </w:r>
            <w:r w:rsidRPr="00FE3BE8">
              <w:rPr>
                <w:b/>
                <w:i/>
                <w:szCs w:val="24"/>
              </w:rPr>
              <w:t>EUR</w:t>
            </w:r>
            <w:r w:rsidRPr="00FE3BE8">
              <w:rPr>
                <w:szCs w:val="24"/>
              </w:rPr>
              <w:t xml:space="preserve"> durante o exercício, quaisquer informações para além das especificadas nas normas de aplicação voluntária por empresas isentas dos requisitos de relato de sustentabilidade. Para o efeito, a Comissão deve ficar habilitada a adotar um ato delegado que preveja normas de relato de sustentabilidade de aplicação voluntária por empresas isentas dos requisitos de relato de sustentabilidade. Essas normas devem ser proporcionadas e pertinentes em relação às capacidades e características dessas empresas e à escala e complexidade das suas atividades. Essas normas devem também especificar, sempre que possível, a estrutura a utilizar para apresentar essas informações. </w:t>
            </w:r>
            <w:r w:rsidRPr="00FE3BE8">
              <w:rPr>
                <w:b/>
                <w:i/>
                <w:szCs w:val="24"/>
              </w:rPr>
              <w:t xml:space="preserve">As empresas da cadeia de valor devem poder escolher voluntariamente um modelo para o relato </w:t>
            </w:r>
            <w:r w:rsidRPr="00FE3BE8">
              <w:rPr>
                <w:b/>
                <w:i/>
                <w:szCs w:val="24"/>
              </w:rPr>
              <w:lastRenderedPageBreak/>
              <w:t>de sustentabilidade, de modo que as empresas que solicitem informações não sejam obrigadas a avaliar ou a mapear as categorias de dimensão de todas as entidades na sua cadeia de valor.</w:t>
            </w:r>
          </w:p>
        </w:tc>
      </w:tr>
    </w:tbl>
    <w:p w14:paraId="7920A0D4" w14:textId="77777777" w:rsidR="00DA3267" w:rsidRPr="00FE3BE8" w:rsidRDefault="00DA3267" w:rsidP="00DA3267">
      <w:pPr>
        <w:rPr>
          <w:szCs w:val="24"/>
        </w:rPr>
      </w:pPr>
    </w:p>
    <w:p w14:paraId="73C6E0B8"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7</w:t>
      </w:r>
    </w:p>
    <w:p w14:paraId="2FA7EEDA" w14:textId="77777777" w:rsidR="00DA3267" w:rsidRPr="00FE3BE8" w:rsidRDefault="00DA3267" w:rsidP="00DA3267">
      <w:pPr>
        <w:rPr>
          <w:szCs w:val="24"/>
        </w:rPr>
      </w:pPr>
    </w:p>
    <w:p w14:paraId="5882EC59" w14:textId="77777777" w:rsidR="00DA3267" w:rsidRPr="00FE3BE8" w:rsidRDefault="00DA3267" w:rsidP="00DA3267">
      <w:pPr>
        <w:pStyle w:val="NormalBold"/>
        <w:keepNext/>
        <w:rPr>
          <w:szCs w:val="24"/>
        </w:rPr>
      </w:pPr>
      <w:r w:rsidRPr="00FE3BE8">
        <w:rPr>
          <w:szCs w:val="24"/>
        </w:rPr>
        <w:t>Proposta de diretiva</w:t>
      </w:r>
    </w:p>
    <w:p w14:paraId="31B1F34A" w14:textId="77777777" w:rsidR="00DA3267" w:rsidRPr="00FE3BE8" w:rsidRDefault="00DA3267" w:rsidP="00DA3267">
      <w:pPr>
        <w:pStyle w:val="NormalBold"/>
        <w:rPr>
          <w:szCs w:val="24"/>
        </w:rPr>
      </w:pPr>
      <w:r w:rsidRPr="00FE3BE8">
        <w:rPr>
          <w:szCs w:val="24"/>
        </w:rPr>
        <w:t>Considerando 9</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2D8C309" w14:textId="77777777" w:rsidTr="00A4701D">
        <w:trPr>
          <w:jc w:val="center"/>
        </w:trPr>
        <w:tc>
          <w:tcPr>
            <w:tcW w:w="9752" w:type="dxa"/>
            <w:gridSpan w:val="2"/>
          </w:tcPr>
          <w:p w14:paraId="12CF3960" w14:textId="77777777" w:rsidR="00DA3267" w:rsidRPr="00FE3BE8" w:rsidRDefault="00DA3267" w:rsidP="00A4701D">
            <w:pPr>
              <w:keepNext/>
              <w:rPr>
                <w:szCs w:val="24"/>
              </w:rPr>
            </w:pPr>
          </w:p>
        </w:tc>
      </w:tr>
      <w:tr w:rsidR="00DA3267" w:rsidRPr="00FE3BE8" w14:paraId="185EBDDB" w14:textId="77777777" w:rsidTr="00A4701D">
        <w:trPr>
          <w:jc w:val="center"/>
        </w:trPr>
        <w:tc>
          <w:tcPr>
            <w:tcW w:w="4876" w:type="dxa"/>
          </w:tcPr>
          <w:p w14:paraId="40BEFBB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9CBBEAC" w14:textId="77777777" w:rsidR="00DA3267" w:rsidRPr="00FE3BE8" w:rsidRDefault="00DA3267" w:rsidP="00A4701D">
            <w:pPr>
              <w:pStyle w:val="ColumnHeading"/>
              <w:keepNext/>
              <w:rPr>
                <w:szCs w:val="24"/>
              </w:rPr>
            </w:pPr>
            <w:r w:rsidRPr="00FE3BE8">
              <w:rPr>
                <w:szCs w:val="24"/>
              </w:rPr>
              <w:t>Alteração</w:t>
            </w:r>
          </w:p>
        </w:tc>
      </w:tr>
      <w:tr w:rsidR="00DA3267" w:rsidRPr="00FE3BE8" w14:paraId="36411CC8" w14:textId="77777777" w:rsidTr="00A4701D">
        <w:trPr>
          <w:jc w:val="center"/>
        </w:trPr>
        <w:tc>
          <w:tcPr>
            <w:tcW w:w="4876" w:type="dxa"/>
          </w:tcPr>
          <w:p w14:paraId="05A6274B" w14:textId="77777777" w:rsidR="00DA3267" w:rsidRPr="00FE3BE8" w:rsidRDefault="00DA3267" w:rsidP="00A4701D">
            <w:pPr>
              <w:pStyle w:val="Normal6"/>
              <w:rPr>
                <w:szCs w:val="24"/>
              </w:rPr>
            </w:pPr>
          </w:p>
        </w:tc>
        <w:tc>
          <w:tcPr>
            <w:tcW w:w="4876" w:type="dxa"/>
          </w:tcPr>
          <w:p w14:paraId="523E2C94" w14:textId="77777777" w:rsidR="00DA3267" w:rsidRPr="00FE3BE8" w:rsidRDefault="00DA3267" w:rsidP="00A4701D">
            <w:pPr>
              <w:pStyle w:val="Normal6"/>
              <w:rPr>
                <w:szCs w:val="24"/>
              </w:rPr>
            </w:pPr>
            <w:r w:rsidRPr="00FE3BE8">
              <w:rPr>
                <w:b/>
                <w:i/>
                <w:szCs w:val="24"/>
              </w:rPr>
              <w:t>(9</w:t>
            </w:r>
            <w:r w:rsidRPr="00FE3BE8">
              <w:rPr>
                <w:b/>
                <w:i/>
                <w:szCs w:val="24"/>
              </w:rPr>
              <w:noBreakHyphen/>
              <w:t>A)</w:t>
            </w:r>
            <w:r w:rsidRPr="00FE3BE8">
              <w:rPr>
                <w:b/>
                <w:i/>
                <w:szCs w:val="24"/>
              </w:rPr>
              <w:tab/>
              <w:t>Enquanto a Comissão não adotar normas de relato de sustentabilidade para aplicação voluntária, as empresas que comuniquem informações de sustentabilidade voluntariamente podem fazê</w:t>
            </w:r>
            <w:r w:rsidRPr="00FE3BE8">
              <w:rPr>
                <w:b/>
                <w:i/>
                <w:szCs w:val="24"/>
              </w:rPr>
              <w:noBreakHyphen/>
              <w:t>lo de acordo com a recomendação da Comissão 2025/4984, que se baseia na norma voluntária para PME (VPME) desenvolvida pelo EFRAG. A fim de assegurar a continuidade e a proporcionalidade, as normas de relato de sustentabilidade para aplicação voluntária adotadas pela Comissão como ato delegado devem basear</w:t>
            </w:r>
            <w:r w:rsidRPr="00FE3BE8">
              <w:rPr>
                <w:b/>
                <w:i/>
                <w:szCs w:val="24"/>
              </w:rPr>
              <w:noBreakHyphen/>
              <w:t xml:space="preserve">se nessa recomendação, ser proporcionadas e ter em conta o princípio «pensar primeiro em pequena escala»; deve ser utilizada uma linguagem e uma modularidade simplificadas, que permitam flexibilidade e progressão na divulgação de informações. O objetivo desta norma voluntária deve ser apoiar as empresas a: a) Fornecer informações que ajudarão a dar resposta às necessidades de dados das empresas que solicitem informações sobre sustentabilidade aos seus fornecedores; b) Fornecer informações que ajudarão a dar resposta às necessidades de dados dos bancos e dos investidores, ajudando assim as empresas no seu acesso ao financiamento; c) Melhorar a gestão das questões de sustentabilidade com que se deparam, ou seja, desafios ambientais e sociais como a poluição, a saúde e a segurança dos trabalhadores; a fim de apoiar o seu crescimento competitivo e </w:t>
            </w:r>
            <w:r w:rsidRPr="00FE3BE8">
              <w:rPr>
                <w:b/>
                <w:i/>
                <w:szCs w:val="24"/>
              </w:rPr>
              <w:lastRenderedPageBreak/>
              <w:t>reforçar a sua resiliência a curto, médio e longo prazo; e d) Contribuir para uma economia mais sustentável e inclusiva.</w:t>
            </w:r>
          </w:p>
        </w:tc>
      </w:tr>
    </w:tbl>
    <w:p w14:paraId="7AF9F786" w14:textId="77777777" w:rsidR="00DA3267" w:rsidRPr="00FE3BE8" w:rsidRDefault="00DA3267" w:rsidP="00DA3267">
      <w:pPr>
        <w:rPr>
          <w:szCs w:val="24"/>
        </w:rPr>
      </w:pPr>
    </w:p>
    <w:p w14:paraId="6299CBD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w:t>
      </w:r>
    </w:p>
    <w:p w14:paraId="412DA9D5" w14:textId="77777777" w:rsidR="00DA3267" w:rsidRPr="00FE3BE8" w:rsidRDefault="00DA3267" w:rsidP="00DA3267">
      <w:pPr>
        <w:rPr>
          <w:szCs w:val="24"/>
        </w:rPr>
      </w:pPr>
    </w:p>
    <w:p w14:paraId="0FD92919" w14:textId="77777777" w:rsidR="00DA3267" w:rsidRPr="00FE3BE8" w:rsidRDefault="00DA3267" w:rsidP="00DA3267">
      <w:pPr>
        <w:pStyle w:val="NormalBold"/>
        <w:keepNext/>
        <w:rPr>
          <w:szCs w:val="24"/>
        </w:rPr>
      </w:pPr>
      <w:r w:rsidRPr="00FE3BE8">
        <w:rPr>
          <w:szCs w:val="24"/>
        </w:rPr>
        <w:t>Proposta de diretiva</w:t>
      </w:r>
    </w:p>
    <w:p w14:paraId="190A59F5" w14:textId="77777777" w:rsidR="00DA3267" w:rsidRPr="00FE3BE8" w:rsidRDefault="00DA3267" w:rsidP="00DA3267">
      <w:pPr>
        <w:pStyle w:val="NormalBold"/>
        <w:rPr>
          <w:szCs w:val="24"/>
        </w:rPr>
      </w:pPr>
      <w:r w:rsidRPr="00FE3BE8">
        <w:rPr>
          <w:szCs w:val="24"/>
        </w:rPr>
        <w:t>Considerando 9</w:t>
      </w:r>
      <w:r w:rsidRPr="00FE3BE8">
        <w:rPr>
          <w:szCs w:val="24"/>
        </w:rPr>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9161BA8" w14:textId="77777777" w:rsidTr="00A4701D">
        <w:trPr>
          <w:jc w:val="center"/>
        </w:trPr>
        <w:tc>
          <w:tcPr>
            <w:tcW w:w="9752" w:type="dxa"/>
            <w:gridSpan w:val="2"/>
          </w:tcPr>
          <w:p w14:paraId="3D29D67C" w14:textId="77777777" w:rsidR="00DA3267" w:rsidRPr="00FE3BE8" w:rsidRDefault="00DA3267" w:rsidP="00A4701D">
            <w:pPr>
              <w:keepNext/>
              <w:rPr>
                <w:szCs w:val="24"/>
              </w:rPr>
            </w:pPr>
          </w:p>
        </w:tc>
      </w:tr>
      <w:tr w:rsidR="00DA3267" w:rsidRPr="00FE3BE8" w14:paraId="03366567" w14:textId="77777777" w:rsidTr="00A4701D">
        <w:trPr>
          <w:jc w:val="center"/>
        </w:trPr>
        <w:tc>
          <w:tcPr>
            <w:tcW w:w="4876" w:type="dxa"/>
          </w:tcPr>
          <w:p w14:paraId="302FAFE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07B3F41" w14:textId="77777777" w:rsidR="00DA3267" w:rsidRPr="00FE3BE8" w:rsidRDefault="00DA3267" w:rsidP="00A4701D">
            <w:pPr>
              <w:pStyle w:val="ColumnHeading"/>
              <w:keepNext/>
              <w:rPr>
                <w:szCs w:val="24"/>
              </w:rPr>
            </w:pPr>
            <w:r w:rsidRPr="00FE3BE8">
              <w:rPr>
                <w:szCs w:val="24"/>
              </w:rPr>
              <w:t>Alteração</w:t>
            </w:r>
          </w:p>
        </w:tc>
      </w:tr>
      <w:tr w:rsidR="00DA3267" w:rsidRPr="00FE3BE8" w14:paraId="34C04DE4" w14:textId="77777777" w:rsidTr="00A4701D">
        <w:trPr>
          <w:jc w:val="center"/>
        </w:trPr>
        <w:tc>
          <w:tcPr>
            <w:tcW w:w="4876" w:type="dxa"/>
          </w:tcPr>
          <w:p w14:paraId="58DCCA27" w14:textId="77777777" w:rsidR="00DA3267" w:rsidRPr="00FE3BE8" w:rsidRDefault="00DA3267" w:rsidP="00A4701D">
            <w:pPr>
              <w:pStyle w:val="Normal6"/>
              <w:rPr>
                <w:szCs w:val="24"/>
              </w:rPr>
            </w:pPr>
          </w:p>
        </w:tc>
        <w:tc>
          <w:tcPr>
            <w:tcW w:w="4876" w:type="dxa"/>
          </w:tcPr>
          <w:p w14:paraId="29441AAE" w14:textId="77777777" w:rsidR="00DA3267" w:rsidRPr="00FE3BE8" w:rsidRDefault="00DA3267" w:rsidP="00A4701D">
            <w:pPr>
              <w:pStyle w:val="Normal6"/>
              <w:rPr>
                <w:szCs w:val="24"/>
              </w:rPr>
            </w:pPr>
            <w:r w:rsidRPr="00FE3BE8">
              <w:rPr>
                <w:b/>
                <w:i/>
                <w:szCs w:val="24"/>
              </w:rPr>
              <w:t>(9</w:t>
            </w:r>
            <w:r w:rsidRPr="00FE3BE8">
              <w:rPr>
                <w:b/>
                <w:i/>
                <w:szCs w:val="24"/>
              </w:rPr>
              <w:noBreakHyphen/>
              <w:t>B)</w:t>
            </w:r>
            <w:r w:rsidRPr="00FE3BE8">
              <w:rPr>
                <w:b/>
                <w:i/>
                <w:szCs w:val="24"/>
              </w:rPr>
              <w:tab/>
              <w:t>Os requisitos de relato de sustentabilidade não devem obrigar uma empresa a divulgar informações, tais como capital intelectual, propriedade intelectual, saber</w:t>
            </w:r>
            <w:r w:rsidRPr="00FE3BE8">
              <w:rPr>
                <w:b/>
                <w:i/>
                <w:szCs w:val="24"/>
              </w:rPr>
              <w:noBreakHyphen/>
              <w:t>fazer ou resultados da inovação que possam ser considerados segredos comerciais, na aceção da Diretiva (UE) 2016/943 do Parlamento Europeu e do Conselho. Por conseguinte, os requisitos de relato previstos na presente diretiva modificativa não deverão comprometer a aplicação da Diretiva (UE) 2016/943.</w:t>
            </w:r>
          </w:p>
        </w:tc>
      </w:tr>
    </w:tbl>
    <w:p w14:paraId="50790502" w14:textId="77777777" w:rsidR="00DA3267" w:rsidRPr="00FE3BE8" w:rsidRDefault="00DA3267" w:rsidP="00DA3267">
      <w:pPr>
        <w:rPr>
          <w:szCs w:val="24"/>
        </w:rPr>
      </w:pPr>
    </w:p>
    <w:p w14:paraId="4DC20E1E" w14:textId="13B3DEA0" w:rsidR="00DA3267" w:rsidRPr="00FE3BE8" w:rsidRDefault="00DA3267" w:rsidP="00DA3267">
      <w:pPr>
        <w:pStyle w:val="AmNumberTabs"/>
        <w:rPr>
          <w:szCs w:val="24"/>
        </w:rPr>
      </w:pPr>
      <w:r w:rsidRPr="00FE3BE8">
        <w:rPr>
          <w:szCs w:val="24"/>
        </w:rPr>
        <w:t>Alteraç</w:t>
      </w:r>
      <w:r w:rsidR="00AD7EFE" w:rsidRPr="00FE3BE8">
        <w:rPr>
          <w:szCs w:val="24"/>
        </w:rPr>
        <w:t>ões</w:t>
      </w:r>
      <w:r w:rsidRPr="00FE3BE8">
        <w:rPr>
          <w:szCs w:val="24"/>
        </w:rPr>
        <w:tab/>
      </w:r>
      <w:r w:rsidR="00AD7EFE" w:rsidRPr="00FE3BE8">
        <w:rPr>
          <w:szCs w:val="24"/>
        </w:rPr>
        <w:t>224 e 282</w:t>
      </w:r>
    </w:p>
    <w:p w14:paraId="28A4806C" w14:textId="77777777" w:rsidR="00DA3267" w:rsidRPr="00FE3BE8" w:rsidRDefault="00DA3267" w:rsidP="00DA3267">
      <w:pPr>
        <w:rPr>
          <w:szCs w:val="24"/>
        </w:rPr>
      </w:pPr>
    </w:p>
    <w:p w14:paraId="49DF7BD0" w14:textId="77777777" w:rsidR="00DA3267" w:rsidRPr="00FE3BE8" w:rsidRDefault="00DA3267" w:rsidP="00DA3267">
      <w:pPr>
        <w:pStyle w:val="NormalBold"/>
        <w:keepNext/>
        <w:rPr>
          <w:szCs w:val="24"/>
        </w:rPr>
      </w:pPr>
      <w:r w:rsidRPr="00FE3BE8">
        <w:rPr>
          <w:szCs w:val="24"/>
        </w:rPr>
        <w:t>Proposta de diretiva</w:t>
      </w:r>
    </w:p>
    <w:p w14:paraId="1D9DA678" w14:textId="77777777" w:rsidR="00DA3267" w:rsidRPr="00FE3BE8" w:rsidRDefault="00DA3267" w:rsidP="00DA3267">
      <w:pPr>
        <w:pStyle w:val="NormalBold"/>
        <w:rPr>
          <w:szCs w:val="24"/>
        </w:rPr>
      </w:pPr>
      <w:r w:rsidRPr="00FE3BE8">
        <w:rPr>
          <w:szCs w:val="24"/>
        </w:rPr>
        <w:t>Considerando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1874D16" w14:textId="77777777" w:rsidTr="00AD7EFE">
        <w:trPr>
          <w:jc w:val="center"/>
        </w:trPr>
        <w:tc>
          <w:tcPr>
            <w:tcW w:w="9752" w:type="dxa"/>
            <w:gridSpan w:val="2"/>
          </w:tcPr>
          <w:p w14:paraId="4407FD25" w14:textId="77777777" w:rsidR="00DA3267" w:rsidRPr="00FE3BE8" w:rsidRDefault="00DA3267" w:rsidP="00A4701D">
            <w:pPr>
              <w:keepNext/>
              <w:rPr>
                <w:szCs w:val="24"/>
              </w:rPr>
            </w:pPr>
          </w:p>
        </w:tc>
      </w:tr>
      <w:tr w:rsidR="00DA3267" w:rsidRPr="00FE3BE8" w14:paraId="438D0B3A" w14:textId="77777777" w:rsidTr="00AD7EFE">
        <w:trPr>
          <w:jc w:val="center"/>
        </w:trPr>
        <w:tc>
          <w:tcPr>
            <w:tcW w:w="4876" w:type="dxa"/>
          </w:tcPr>
          <w:p w14:paraId="3EA4F3E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92D8D28" w14:textId="77777777" w:rsidR="00DA3267" w:rsidRPr="00FE3BE8" w:rsidRDefault="00DA3267" w:rsidP="00A4701D">
            <w:pPr>
              <w:pStyle w:val="ColumnHeading"/>
              <w:keepNext/>
              <w:rPr>
                <w:szCs w:val="24"/>
              </w:rPr>
            </w:pPr>
            <w:r w:rsidRPr="00FE3BE8">
              <w:rPr>
                <w:szCs w:val="24"/>
              </w:rPr>
              <w:t>Alteração</w:t>
            </w:r>
          </w:p>
        </w:tc>
      </w:tr>
      <w:tr w:rsidR="00AD7EFE" w:rsidRPr="00FE3BE8" w14:paraId="145C19D5" w14:textId="77777777" w:rsidTr="00AD7EFE">
        <w:trPr>
          <w:jc w:val="center"/>
        </w:trPr>
        <w:tc>
          <w:tcPr>
            <w:tcW w:w="4876" w:type="dxa"/>
          </w:tcPr>
          <w:p w14:paraId="14F485CB" w14:textId="0FE98B3F" w:rsidR="00AD7EFE" w:rsidRPr="00FE3BE8" w:rsidRDefault="00AD7EFE" w:rsidP="00AD7EFE">
            <w:pPr>
              <w:pStyle w:val="Normal6"/>
              <w:rPr>
                <w:szCs w:val="24"/>
              </w:rPr>
            </w:pPr>
            <w:r w:rsidRPr="00FE3BE8">
              <w:rPr>
                <w:szCs w:val="24"/>
              </w:rPr>
              <w:t>(12)</w:t>
            </w:r>
            <w:r w:rsidRPr="00FE3BE8">
              <w:rPr>
                <w:szCs w:val="24"/>
              </w:rPr>
              <w:tab/>
              <w:t>O artigo 29.º</w:t>
            </w:r>
            <w:r w:rsidRPr="00FE3BE8">
              <w:rPr>
                <w:szCs w:val="24"/>
              </w:rPr>
              <w:noBreakHyphen/>
              <w:t>A, n.º 1, da Diretiva 2013/34/UE exige que as empresas</w:t>
            </w:r>
            <w:r w:rsidRPr="00FE3BE8">
              <w:rPr>
                <w:szCs w:val="24"/>
              </w:rPr>
              <w:noBreakHyphen/>
              <w:t>mãe de grandes grupos elaborem e publiquem uma declaração de sustentabilidade a nível consolidado. A fim de reduzir os encargos com a comunicação de informações que recaem sobre essas empresas</w:t>
            </w:r>
            <w:r w:rsidRPr="00FE3BE8">
              <w:rPr>
                <w:szCs w:val="24"/>
              </w:rPr>
              <w:noBreakHyphen/>
              <w:t>mãe, o âmbito dessa obrigação deve ser limitado às empresas</w:t>
            </w:r>
            <w:r w:rsidRPr="00FE3BE8">
              <w:rPr>
                <w:szCs w:val="24"/>
              </w:rPr>
              <w:noBreakHyphen/>
              <w:t xml:space="preserve">mãe de um </w:t>
            </w:r>
            <w:r w:rsidRPr="00FE3BE8">
              <w:rPr>
                <w:b/>
                <w:i/>
                <w:szCs w:val="24"/>
              </w:rPr>
              <w:t xml:space="preserve">grande </w:t>
            </w:r>
            <w:r w:rsidRPr="00FE3BE8">
              <w:rPr>
                <w:szCs w:val="24"/>
              </w:rPr>
              <w:t xml:space="preserve">grupo que exceda, em base consolidada, o número médio de </w:t>
            </w:r>
            <w:r w:rsidRPr="00FE3BE8">
              <w:rPr>
                <w:b/>
                <w:i/>
                <w:szCs w:val="24"/>
              </w:rPr>
              <w:t>1 000</w:t>
            </w:r>
            <w:r w:rsidRPr="00FE3BE8">
              <w:rPr>
                <w:szCs w:val="24"/>
              </w:rPr>
              <w:t xml:space="preserve"> empregados durante o exercício.</w:t>
            </w:r>
          </w:p>
        </w:tc>
        <w:tc>
          <w:tcPr>
            <w:tcW w:w="4876" w:type="dxa"/>
          </w:tcPr>
          <w:p w14:paraId="03BD686F" w14:textId="1F1E4915" w:rsidR="00AD7EFE" w:rsidRPr="00FE3BE8" w:rsidRDefault="00AD7EFE" w:rsidP="00AD7EFE">
            <w:pPr>
              <w:pStyle w:val="Normal6"/>
              <w:rPr>
                <w:szCs w:val="24"/>
              </w:rPr>
            </w:pPr>
            <w:r w:rsidRPr="00FE3BE8">
              <w:rPr>
                <w:szCs w:val="24"/>
              </w:rPr>
              <w:t>(12)</w:t>
            </w:r>
            <w:r w:rsidRPr="00FE3BE8">
              <w:rPr>
                <w:szCs w:val="24"/>
              </w:rPr>
              <w:tab/>
              <w:t>O artigo 29.º</w:t>
            </w:r>
            <w:r w:rsidRPr="00FE3BE8">
              <w:rPr>
                <w:szCs w:val="24"/>
              </w:rPr>
              <w:noBreakHyphen/>
              <w:t>A, n.º 1, da Diretiva 2013/34/UE exige que as empresas</w:t>
            </w:r>
            <w:r w:rsidRPr="00FE3BE8">
              <w:rPr>
                <w:szCs w:val="24"/>
              </w:rPr>
              <w:noBreakHyphen/>
              <w:t>mãe de grandes grupos elaborem e publiquem uma declaração de sustentabilidade a nível consolidado. A fim de reduzir os encargos com a comunicação de informações que recaem sobre essas empresas</w:t>
            </w:r>
            <w:r w:rsidRPr="00FE3BE8">
              <w:rPr>
                <w:szCs w:val="24"/>
              </w:rPr>
              <w:noBreakHyphen/>
              <w:t>mãe, o âmbito dessa obrigação deve ser limitado às empresas</w:t>
            </w:r>
            <w:r w:rsidRPr="00FE3BE8">
              <w:rPr>
                <w:szCs w:val="24"/>
              </w:rPr>
              <w:noBreakHyphen/>
              <w:t xml:space="preserve">mãe de um grupo que exceda, em base consolidada, o número médio de </w:t>
            </w:r>
            <w:r w:rsidRPr="00FE3BE8">
              <w:rPr>
                <w:b/>
                <w:i/>
                <w:szCs w:val="24"/>
              </w:rPr>
              <w:t>1 750</w:t>
            </w:r>
            <w:r w:rsidRPr="00FE3BE8">
              <w:rPr>
                <w:szCs w:val="24"/>
              </w:rPr>
              <w:t xml:space="preserve"> empregados</w:t>
            </w:r>
            <w:r w:rsidRPr="00FE3BE8">
              <w:rPr>
                <w:b/>
                <w:i/>
                <w:szCs w:val="24"/>
              </w:rPr>
              <w:t xml:space="preserve"> e um volume de negócios líquido </w:t>
            </w:r>
            <w:r w:rsidR="00C27144" w:rsidRPr="00FE3BE8">
              <w:rPr>
                <w:b/>
                <w:i/>
                <w:szCs w:val="24"/>
              </w:rPr>
              <w:t xml:space="preserve">superior a </w:t>
            </w:r>
            <w:r w:rsidRPr="00FE3BE8">
              <w:rPr>
                <w:b/>
                <w:i/>
                <w:szCs w:val="24"/>
              </w:rPr>
              <w:t>450 000 000 EUR</w:t>
            </w:r>
            <w:r w:rsidRPr="00FE3BE8">
              <w:rPr>
                <w:szCs w:val="24"/>
              </w:rPr>
              <w:t xml:space="preserve"> durante o exercício.</w:t>
            </w:r>
          </w:p>
        </w:tc>
      </w:tr>
    </w:tbl>
    <w:p w14:paraId="2C57BA00" w14:textId="77777777" w:rsidR="00DA3267" w:rsidRPr="00FE3BE8" w:rsidRDefault="00DA3267" w:rsidP="00DA3267">
      <w:pPr>
        <w:rPr>
          <w:szCs w:val="24"/>
        </w:rPr>
      </w:pPr>
    </w:p>
    <w:p w14:paraId="3C875FA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w:t>
      </w:r>
    </w:p>
    <w:p w14:paraId="306C5DDC" w14:textId="77777777" w:rsidR="00DA3267" w:rsidRPr="00FE3BE8" w:rsidRDefault="00DA3267" w:rsidP="00DA3267">
      <w:pPr>
        <w:rPr>
          <w:szCs w:val="24"/>
        </w:rPr>
      </w:pPr>
    </w:p>
    <w:p w14:paraId="48598781" w14:textId="77777777" w:rsidR="00DA3267" w:rsidRPr="00FE3BE8" w:rsidRDefault="00DA3267" w:rsidP="00DA3267">
      <w:pPr>
        <w:pStyle w:val="NormalBold"/>
        <w:keepNext/>
        <w:rPr>
          <w:szCs w:val="24"/>
        </w:rPr>
      </w:pPr>
      <w:r w:rsidRPr="00FE3BE8">
        <w:rPr>
          <w:szCs w:val="24"/>
        </w:rPr>
        <w:t>Proposta de diretiva</w:t>
      </w:r>
    </w:p>
    <w:p w14:paraId="2DB03DC0" w14:textId="77777777" w:rsidR="00DA3267" w:rsidRPr="00FE3BE8" w:rsidRDefault="00DA3267" w:rsidP="00DA3267">
      <w:pPr>
        <w:pStyle w:val="NormalBold"/>
        <w:rPr>
          <w:szCs w:val="24"/>
        </w:rPr>
      </w:pPr>
      <w:r w:rsidRPr="00FE3BE8">
        <w:rPr>
          <w:szCs w:val="24"/>
        </w:rPr>
        <w:t>Considerando 12</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3F2154D" w14:textId="77777777" w:rsidTr="00A4701D">
        <w:trPr>
          <w:jc w:val="center"/>
        </w:trPr>
        <w:tc>
          <w:tcPr>
            <w:tcW w:w="9752" w:type="dxa"/>
            <w:gridSpan w:val="2"/>
          </w:tcPr>
          <w:p w14:paraId="5D3DB914" w14:textId="77777777" w:rsidR="00DA3267" w:rsidRPr="00FE3BE8" w:rsidRDefault="00DA3267" w:rsidP="00A4701D">
            <w:pPr>
              <w:keepNext/>
              <w:rPr>
                <w:szCs w:val="24"/>
              </w:rPr>
            </w:pPr>
          </w:p>
        </w:tc>
      </w:tr>
      <w:tr w:rsidR="00DA3267" w:rsidRPr="00FE3BE8" w14:paraId="45CBAD98" w14:textId="77777777" w:rsidTr="00A4701D">
        <w:trPr>
          <w:jc w:val="center"/>
        </w:trPr>
        <w:tc>
          <w:tcPr>
            <w:tcW w:w="4876" w:type="dxa"/>
          </w:tcPr>
          <w:p w14:paraId="1927E71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AD84494" w14:textId="77777777" w:rsidR="00DA3267" w:rsidRPr="00FE3BE8" w:rsidRDefault="00DA3267" w:rsidP="00A4701D">
            <w:pPr>
              <w:pStyle w:val="ColumnHeading"/>
              <w:keepNext/>
              <w:rPr>
                <w:szCs w:val="24"/>
              </w:rPr>
            </w:pPr>
            <w:r w:rsidRPr="00FE3BE8">
              <w:rPr>
                <w:szCs w:val="24"/>
              </w:rPr>
              <w:t>Alteração</w:t>
            </w:r>
          </w:p>
        </w:tc>
      </w:tr>
      <w:tr w:rsidR="00DA3267" w:rsidRPr="00FE3BE8" w14:paraId="59BB67B5" w14:textId="77777777" w:rsidTr="00A4701D">
        <w:trPr>
          <w:jc w:val="center"/>
        </w:trPr>
        <w:tc>
          <w:tcPr>
            <w:tcW w:w="4876" w:type="dxa"/>
          </w:tcPr>
          <w:p w14:paraId="31CF732A" w14:textId="77777777" w:rsidR="00DA3267" w:rsidRPr="00FE3BE8" w:rsidRDefault="00DA3267" w:rsidP="00A4701D">
            <w:pPr>
              <w:pStyle w:val="Normal6"/>
              <w:rPr>
                <w:szCs w:val="24"/>
              </w:rPr>
            </w:pPr>
          </w:p>
        </w:tc>
        <w:tc>
          <w:tcPr>
            <w:tcW w:w="4876" w:type="dxa"/>
          </w:tcPr>
          <w:p w14:paraId="7E81EF04" w14:textId="77777777" w:rsidR="00DA3267" w:rsidRPr="00FE3BE8" w:rsidRDefault="00DA3267" w:rsidP="00A4701D">
            <w:pPr>
              <w:pStyle w:val="Normal6"/>
              <w:rPr>
                <w:szCs w:val="24"/>
              </w:rPr>
            </w:pPr>
            <w:r w:rsidRPr="00FE3BE8">
              <w:rPr>
                <w:b/>
                <w:i/>
                <w:szCs w:val="24"/>
              </w:rPr>
              <w:t>(12</w:t>
            </w:r>
            <w:r w:rsidRPr="00FE3BE8">
              <w:rPr>
                <w:b/>
                <w:i/>
                <w:szCs w:val="24"/>
              </w:rPr>
              <w:noBreakHyphen/>
              <w:t>A)</w:t>
            </w:r>
            <w:r w:rsidRPr="00FE3BE8">
              <w:rPr>
                <w:b/>
                <w:i/>
                <w:szCs w:val="24"/>
              </w:rPr>
              <w:tab/>
              <w:t>A Diretiva (UE) 2022/2464 exige que as empresas abrangidas comuniquem informações sobre sustentabilidade de acordo com as normas europeias de relato de sustentabilidade (ESRS). Em julho de 2023, a Comissão adotou um primeiro conjunto de ESRS. A fim de concretizar rapidamente a simplificação e a racionalização do relato de sustentabilidade, a Comissão deve adotar um ato delegado o mais rapidamente possível e, o mais tardar, seis meses após a entrada em vigor da presente diretiva, a fim de rever o primeiro conjunto de ESRS para reformar substancialmente as normas, do seguinte modo: i) suprimindo os pontos de dados que são considerados menos importantes para efeitos do relato de sustentabilidade de caráter geral, ii) dando prioridade aos indicadores quantitativos em detrimento do texto narrativo, iii) fornecendo instruções claras sobre como aplicar o princípio da materialidade, para assegurar que as empresas apenas são obrigadas a comunicar informações materiais, e para reduzir o risco de os prestadores de serviços de garantia de fiabilidade incentivarem inadvertidamente as empresas a comunicar informações que não sejam necessárias ou a dedicar recursos excessivos ao processo de avaliação da materialidade, iv) melhorando a coerência com outros atos legislativos da UE, incluindo a legislação em matéria de serviços financeiros, v) assegurando, tanto quanto possível, a interoperabilidade com as normas mundiais de relato de sustentabilidade.</w:t>
            </w:r>
          </w:p>
        </w:tc>
      </w:tr>
    </w:tbl>
    <w:p w14:paraId="05868351" w14:textId="77777777" w:rsidR="00DA3267" w:rsidRPr="00FE3BE8" w:rsidRDefault="00DA3267" w:rsidP="00DA3267">
      <w:pPr>
        <w:rPr>
          <w:szCs w:val="24"/>
        </w:rPr>
      </w:pPr>
    </w:p>
    <w:p w14:paraId="146877D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11</w:t>
      </w:r>
    </w:p>
    <w:p w14:paraId="06CB5765" w14:textId="77777777" w:rsidR="00DA3267" w:rsidRPr="00FE3BE8" w:rsidRDefault="00DA3267" w:rsidP="00DA3267">
      <w:pPr>
        <w:rPr>
          <w:szCs w:val="24"/>
        </w:rPr>
      </w:pPr>
    </w:p>
    <w:p w14:paraId="41E465B4" w14:textId="77777777" w:rsidR="00DA3267" w:rsidRPr="00FE3BE8" w:rsidRDefault="00DA3267" w:rsidP="00DA3267">
      <w:pPr>
        <w:pStyle w:val="NormalBold"/>
        <w:keepNext/>
        <w:rPr>
          <w:szCs w:val="24"/>
        </w:rPr>
      </w:pPr>
      <w:r w:rsidRPr="00FE3BE8">
        <w:rPr>
          <w:szCs w:val="24"/>
        </w:rPr>
        <w:lastRenderedPageBreak/>
        <w:t>Proposta de diretiva</w:t>
      </w:r>
    </w:p>
    <w:p w14:paraId="721E8414" w14:textId="77777777" w:rsidR="00DA3267" w:rsidRPr="00FE3BE8" w:rsidRDefault="00DA3267" w:rsidP="00DA3267">
      <w:pPr>
        <w:pStyle w:val="NormalBold"/>
        <w:rPr>
          <w:szCs w:val="24"/>
        </w:rPr>
      </w:pPr>
      <w:r w:rsidRPr="00FE3BE8">
        <w:rPr>
          <w:szCs w:val="24"/>
        </w:rPr>
        <w:t>Considerando 12</w:t>
      </w:r>
      <w:r w:rsidRPr="00FE3BE8">
        <w:rPr>
          <w:szCs w:val="24"/>
        </w:rPr>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9E21A6A" w14:textId="77777777" w:rsidTr="00A4701D">
        <w:trPr>
          <w:jc w:val="center"/>
        </w:trPr>
        <w:tc>
          <w:tcPr>
            <w:tcW w:w="9752" w:type="dxa"/>
            <w:gridSpan w:val="2"/>
          </w:tcPr>
          <w:p w14:paraId="17BDDD5E" w14:textId="77777777" w:rsidR="00DA3267" w:rsidRPr="00FE3BE8" w:rsidRDefault="00DA3267" w:rsidP="00A4701D">
            <w:pPr>
              <w:keepNext/>
              <w:rPr>
                <w:szCs w:val="24"/>
              </w:rPr>
            </w:pPr>
          </w:p>
        </w:tc>
      </w:tr>
      <w:tr w:rsidR="00DA3267" w:rsidRPr="00FE3BE8" w14:paraId="37052DD0" w14:textId="77777777" w:rsidTr="00A4701D">
        <w:trPr>
          <w:jc w:val="center"/>
        </w:trPr>
        <w:tc>
          <w:tcPr>
            <w:tcW w:w="4876" w:type="dxa"/>
          </w:tcPr>
          <w:p w14:paraId="221C485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2105121" w14:textId="77777777" w:rsidR="00DA3267" w:rsidRPr="00FE3BE8" w:rsidRDefault="00DA3267" w:rsidP="00A4701D">
            <w:pPr>
              <w:pStyle w:val="ColumnHeading"/>
              <w:keepNext/>
              <w:rPr>
                <w:szCs w:val="24"/>
              </w:rPr>
            </w:pPr>
            <w:r w:rsidRPr="00FE3BE8">
              <w:rPr>
                <w:szCs w:val="24"/>
              </w:rPr>
              <w:t>Alteração</w:t>
            </w:r>
          </w:p>
        </w:tc>
      </w:tr>
      <w:tr w:rsidR="00DA3267" w:rsidRPr="00FE3BE8" w14:paraId="5F96E9EF" w14:textId="77777777" w:rsidTr="00A4701D">
        <w:trPr>
          <w:jc w:val="center"/>
        </w:trPr>
        <w:tc>
          <w:tcPr>
            <w:tcW w:w="4876" w:type="dxa"/>
          </w:tcPr>
          <w:p w14:paraId="5CBB61B2" w14:textId="77777777" w:rsidR="00DA3267" w:rsidRPr="00FE3BE8" w:rsidRDefault="00DA3267" w:rsidP="00A4701D">
            <w:pPr>
              <w:pStyle w:val="Normal6"/>
              <w:rPr>
                <w:szCs w:val="24"/>
              </w:rPr>
            </w:pPr>
          </w:p>
        </w:tc>
        <w:tc>
          <w:tcPr>
            <w:tcW w:w="4876" w:type="dxa"/>
          </w:tcPr>
          <w:p w14:paraId="1B9FE167" w14:textId="77777777" w:rsidR="00DA3267" w:rsidRPr="00FE3BE8" w:rsidRDefault="00DA3267" w:rsidP="00A4701D">
            <w:pPr>
              <w:pStyle w:val="Normal6"/>
              <w:rPr>
                <w:szCs w:val="24"/>
              </w:rPr>
            </w:pPr>
            <w:r w:rsidRPr="00FE3BE8">
              <w:rPr>
                <w:b/>
                <w:i/>
                <w:szCs w:val="24"/>
              </w:rPr>
              <w:t>(12</w:t>
            </w:r>
            <w:r w:rsidRPr="00FE3BE8">
              <w:rPr>
                <w:b/>
                <w:i/>
                <w:szCs w:val="24"/>
              </w:rPr>
              <w:noBreakHyphen/>
              <w:t>B)</w:t>
            </w:r>
            <w:r w:rsidRPr="00FE3BE8">
              <w:rPr>
                <w:b/>
                <w:i/>
                <w:szCs w:val="24"/>
              </w:rPr>
              <w:tab/>
              <w:t>Com vista a tornar mais claras as exigências feitas às empresas gestoras de participações financeiras que são empresas</w:t>
            </w:r>
            <w:r w:rsidRPr="00FE3BE8">
              <w:rPr>
                <w:b/>
                <w:i/>
                <w:szCs w:val="24"/>
              </w:rPr>
              <w:noBreakHyphen/>
              <w:t>mãe, apenas estas estão isentas do cumprimento das obrigações estabelecidas na presente diretiva. De igual modo, a fim de reduzir os encargos administrativos para as empresas, no caso de aquisições recentes de filiais que ainda não procedem ao relato, a empresa</w:t>
            </w:r>
            <w:r w:rsidRPr="00FE3BE8">
              <w:rPr>
                <w:b/>
                <w:i/>
                <w:szCs w:val="24"/>
              </w:rPr>
              <w:noBreakHyphen/>
              <w:t>mãe deve beneficiar de um período de transição de 24 meses.</w:t>
            </w:r>
          </w:p>
        </w:tc>
      </w:tr>
    </w:tbl>
    <w:p w14:paraId="3B995489" w14:textId="77777777" w:rsidR="00DA3267" w:rsidRPr="00FE3BE8" w:rsidRDefault="00DA3267" w:rsidP="00DA3267">
      <w:pPr>
        <w:rPr>
          <w:szCs w:val="24"/>
        </w:rPr>
      </w:pPr>
    </w:p>
    <w:p w14:paraId="044CD607"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12</w:t>
      </w:r>
    </w:p>
    <w:p w14:paraId="12BB7E3F" w14:textId="77777777" w:rsidR="00DA3267" w:rsidRPr="00FE3BE8" w:rsidRDefault="00DA3267" w:rsidP="00DA3267">
      <w:pPr>
        <w:rPr>
          <w:szCs w:val="24"/>
        </w:rPr>
      </w:pPr>
    </w:p>
    <w:p w14:paraId="3DE6F71A" w14:textId="77777777" w:rsidR="00DA3267" w:rsidRPr="00FE3BE8" w:rsidRDefault="00DA3267" w:rsidP="00DA3267">
      <w:pPr>
        <w:pStyle w:val="NormalBold"/>
        <w:keepNext/>
        <w:rPr>
          <w:szCs w:val="24"/>
        </w:rPr>
      </w:pPr>
      <w:r w:rsidRPr="00FE3BE8">
        <w:rPr>
          <w:szCs w:val="24"/>
        </w:rPr>
        <w:t>Proposta de diretiva</w:t>
      </w:r>
    </w:p>
    <w:p w14:paraId="60A26D78" w14:textId="77777777" w:rsidR="00DA3267" w:rsidRPr="00FE3BE8" w:rsidRDefault="00DA3267" w:rsidP="00DA3267">
      <w:pPr>
        <w:pStyle w:val="NormalBold"/>
        <w:rPr>
          <w:szCs w:val="24"/>
        </w:rPr>
      </w:pPr>
      <w:r w:rsidRPr="00FE3BE8">
        <w:rPr>
          <w:szCs w:val="24"/>
        </w:rPr>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A1CB9E3" w14:textId="77777777" w:rsidTr="00A4701D">
        <w:trPr>
          <w:jc w:val="center"/>
        </w:trPr>
        <w:tc>
          <w:tcPr>
            <w:tcW w:w="9752" w:type="dxa"/>
            <w:gridSpan w:val="2"/>
          </w:tcPr>
          <w:p w14:paraId="524E8A4E" w14:textId="77777777" w:rsidR="00DA3267" w:rsidRPr="00FE3BE8" w:rsidRDefault="00DA3267" w:rsidP="00A4701D">
            <w:pPr>
              <w:keepNext/>
              <w:rPr>
                <w:szCs w:val="24"/>
              </w:rPr>
            </w:pPr>
          </w:p>
        </w:tc>
      </w:tr>
      <w:tr w:rsidR="00DA3267" w:rsidRPr="00FE3BE8" w14:paraId="6FE41595" w14:textId="77777777" w:rsidTr="00A4701D">
        <w:trPr>
          <w:jc w:val="center"/>
        </w:trPr>
        <w:tc>
          <w:tcPr>
            <w:tcW w:w="4876" w:type="dxa"/>
          </w:tcPr>
          <w:p w14:paraId="2B14145B"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C5DA733" w14:textId="77777777" w:rsidR="00DA3267" w:rsidRPr="00FE3BE8" w:rsidRDefault="00DA3267" w:rsidP="00A4701D">
            <w:pPr>
              <w:pStyle w:val="ColumnHeading"/>
              <w:keepNext/>
              <w:rPr>
                <w:szCs w:val="24"/>
              </w:rPr>
            </w:pPr>
            <w:r w:rsidRPr="00FE3BE8">
              <w:rPr>
                <w:szCs w:val="24"/>
              </w:rPr>
              <w:t>Alteração</w:t>
            </w:r>
          </w:p>
        </w:tc>
      </w:tr>
      <w:tr w:rsidR="00DA3267" w:rsidRPr="00FE3BE8" w14:paraId="5FC084A5" w14:textId="77777777" w:rsidTr="00A4701D">
        <w:trPr>
          <w:jc w:val="center"/>
        </w:trPr>
        <w:tc>
          <w:tcPr>
            <w:tcW w:w="4876" w:type="dxa"/>
          </w:tcPr>
          <w:p w14:paraId="1C1CEEF7" w14:textId="77777777" w:rsidR="00DA3267" w:rsidRPr="00FE3BE8" w:rsidRDefault="00DA3267" w:rsidP="00A4701D">
            <w:pPr>
              <w:pStyle w:val="Normal6"/>
              <w:rPr>
                <w:szCs w:val="24"/>
              </w:rPr>
            </w:pPr>
            <w:r w:rsidRPr="00FE3BE8">
              <w:rPr>
                <w:szCs w:val="24"/>
              </w:rPr>
              <w:t>(13)</w:t>
            </w:r>
            <w:r w:rsidRPr="00FE3BE8">
              <w:rPr>
                <w:szCs w:val="24"/>
              </w:rPr>
              <w:tab/>
              <w:t>O artigo 29.º</w:t>
            </w:r>
            <w:r w:rsidRPr="00FE3BE8">
              <w:rPr>
                <w:szCs w:val="24"/>
              </w:rPr>
              <w:noBreakHyphen/>
              <w:t>B, n.º 1, terceiro parágrafo, da Diretiva 2013/34/UE habilita a Comissão a adotar normas de relato setoriais específicas através de atos delegados, devendo um primeiro conjunto dessas normas ser adotado até 30 de junho de 2026. A fim de evitar um aumento do número de pontos de dados prescritos que as empresas devem relatar, há que suprimir essa habilitação.</w:t>
            </w:r>
          </w:p>
        </w:tc>
        <w:tc>
          <w:tcPr>
            <w:tcW w:w="4876" w:type="dxa"/>
          </w:tcPr>
          <w:p w14:paraId="1D083AB2" w14:textId="77777777" w:rsidR="00DA3267" w:rsidRPr="00FE3BE8" w:rsidRDefault="00DA3267" w:rsidP="00A4701D">
            <w:pPr>
              <w:pStyle w:val="Normal6"/>
              <w:rPr>
                <w:szCs w:val="24"/>
              </w:rPr>
            </w:pPr>
            <w:r w:rsidRPr="00FE3BE8">
              <w:rPr>
                <w:szCs w:val="24"/>
              </w:rPr>
              <w:t>(13)</w:t>
            </w:r>
            <w:r w:rsidRPr="00FE3BE8">
              <w:rPr>
                <w:szCs w:val="24"/>
              </w:rPr>
              <w:tab/>
              <w:t>O artigo 29.º</w:t>
            </w:r>
            <w:r w:rsidRPr="00FE3BE8">
              <w:rPr>
                <w:szCs w:val="24"/>
              </w:rPr>
              <w:noBreakHyphen/>
              <w:t xml:space="preserve">B, n.º 1, terceiro parágrafo, da Diretiva 2013/34/UE habilita a Comissão a adotar normas de relato setoriais específicas através de atos delegados, devendo um primeiro conjunto dessas normas ser adotado até 30 de junho de 2026. A fim de evitar um aumento do número de pontos de dados prescritos que as empresas devem relatar, há que suprimir essa habilitação. </w:t>
            </w:r>
            <w:r w:rsidRPr="00FE3BE8">
              <w:rPr>
                <w:b/>
                <w:i/>
                <w:szCs w:val="24"/>
              </w:rPr>
              <w:t>Ao invés, a Comissão deve emitir orientações setoriais voluntárias para apoiar as empresas e os revisores de contas na avaliação dos seus riscos, oportunidades e impactos em setores específicos, facilitar a aplicação das ESRS num determinado setor, identificar as questões de sustentabilidade que possam ser significativas para um setor específico e reduzir os encargos de comunicação de informações. Essas orientações devem ser baseadas na consulta com as partes interessadas pertinentes.</w:t>
            </w:r>
          </w:p>
        </w:tc>
      </w:tr>
    </w:tbl>
    <w:p w14:paraId="77ADA0CE" w14:textId="77777777" w:rsidR="00DA3267" w:rsidRPr="00FE3BE8" w:rsidRDefault="00DA3267" w:rsidP="00DA3267">
      <w:pPr>
        <w:rPr>
          <w:szCs w:val="24"/>
        </w:rPr>
      </w:pPr>
    </w:p>
    <w:p w14:paraId="5AFEEA22" w14:textId="0EB480F4" w:rsidR="00DA3267" w:rsidRPr="00FE3BE8" w:rsidRDefault="00DA3267" w:rsidP="00DA3267">
      <w:pPr>
        <w:pStyle w:val="AmNumberTabs"/>
        <w:rPr>
          <w:szCs w:val="24"/>
        </w:rPr>
      </w:pPr>
      <w:r w:rsidRPr="00FE3BE8">
        <w:rPr>
          <w:szCs w:val="24"/>
        </w:rPr>
        <w:lastRenderedPageBreak/>
        <w:t>Alteraç</w:t>
      </w:r>
      <w:r w:rsidR="00B326C0" w:rsidRPr="00FE3BE8">
        <w:rPr>
          <w:szCs w:val="24"/>
        </w:rPr>
        <w:t>ões</w:t>
      </w:r>
      <w:r w:rsidRPr="00FE3BE8">
        <w:rPr>
          <w:szCs w:val="24"/>
        </w:rPr>
        <w:tab/>
      </w:r>
      <w:r w:rsidR="00B326C0" w:rsidRPr="00FE3BE8">
        <w:rPr>
          <w:szCs w:val="24"/>
        </w:rPr>
        <w:t>225 e 283</w:t>
      </w:r>
    </w:p>
    <w:p w14:paraId="0068F864" w14:textId="77777777" w:rsidR="00DA3267" w:rsidRPr="00FE3BE8" w:rsidRDefault="00DA3267" w:rsidP="00DA3267">
      <w:pPr>
        <w:rPr>
          <w:szCs w:val="24"/>
        </w:rPr>
      </w:pPr>
    </w:p>
    <w:p w14:paraId="560DC63B" w14:textId="77777777" w:rsidR="00DA3267" w:rsidRPr="00FE3BE8" w:rsidRDefault="00DA3267" w:rsidP="00DA3267">
      <w:pPr>
        <w:pStyle w:val="NormalBold"/>
        <w:keepNext/>
        <w:rPr>
          <w:szCs w:val="24"/>
        </w:rPr>
      </w:pPr>
      <w:r w:rsidRPr="00FE3BE8">
        <w:rPr>
          <w:szCs w:val="24"/>
        </w:rPr>
        <w:t>Proposta de diretiva</w:t>
      </w:r>
    </w:p>
    <w:p w14:paraId="697A9E39" w14:textId="77777777" w:rsidR="00DA3267" w:rsidRPr="00FE3BE8" w:rsidRDefault="00DA3267" w:rsidP="00DA3267">
      <w:pPr>
        <w:pStyle w:val="NormalBold"/>
        <w:rPr>
          <w:szCs w:val="24"/>
        </w:rPr>
      </w:pPr>
      <w:r w:rsidRPr="00FE3BE8">
        <w:rPr>
          <w:szCs w:val="24"/>
        </w:rPr>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C3A6589" w14:textId="77777777" w:rsidTr="00B326C0">
        <w:trPr>
          <w:jc w:val="center"/>
        </w:trPr>
        <w:tc>
          <w:tcPr>
            <w:tcW w:w="9752" w:type="dxa"/>
            <w:gridSpan w:val="2"/>
          </w:tcPr>
          <w:p w14:paraId="2014E24D" w14:textId="77777777" w:rsidR="00DA3267" w:rsidRPr="00FE3BE8" w:rsidRDefault="00DA3267" w:rsidP="00A4701D">
            <w:pPr>
              <w:keepNext/>
              <w:rPr>
                <w:szCs w:val="24"/>
              </w:rPr>
            </w:pPr>
          </w:p>
        </w:tc>
      </w:tr>
      <w:tr w:rsidR="00DA3267" w:rsidRPr="00FE3BE8" w14:paraId="1B76AEF8" w14:textId="77777777" w:rsidTr="00B326C0">
        <w:trPr>
          <w:jc w:val="center"/>
        </w:trPr>
        <w:tc>
          <w:tcPr>
            <w:tcW w:w="4876" w:type="dxa"/>
          </w:tcPr>
          <w:p w14:paraId="4756102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BB5E09C" w14:textId="77777777" w:rsidR="00DA3267" w:rsidRPr="00FE3BE8" w:rsidRDefault="00DA3267" w:rsidP="00A4701D">
            <w:pPr>
              <w:pStyle w:val="ColumnHeading"/>
              <w:keepNext/>
              <w:rPr>
                <w:szCs w:val="24"/>
              </w:rPr>
            </w:pPr>
            <w:r w:rsidRPr="00FE3BE8">
              <w:rPr>
                <w:szCs w:val="24"/>
              </w:rPr>
              <w:t>Alteração</w:t>
            </w:r>
          </w:p>
        </w:tc>
      </w:tr>
      <w:tr w:rsidR="00B326C0" w:rsidRPr="00FE3BE8" w14:paraId="0A8F1F84" w14:textId="77777777" w:rsidTr="00B326C0">
        <w:trPr>
          <w:jc w:val="center"/>
        </w:trPr>
        <w:tc>
          <w:tcPr>
            <w:tcW w:w="4876" w:type="dxa"/>
          </w:tcPr>
          <w:p w14:paraId="332321F5" w14:textId="65E49F43" w:rsidR="00B326C0" w:rsidRPr="00FE3BE8" w:rsidRDefault="00B326C0" w:rsidP="00B326C0">
            <w:pPr>
              <w:pStyle w:val="Normal6"/>
              <w:rPr>
                <w:szCs w:val="24"/>
              </w:rPr>
            </w:pPr>
            <w:r w:rsidRPr="00FE3BE8">
              <w:rPr>
                <w:szCs w:val="24"/>
              </w:rPr>
              <w:t>(14)</w:t>
            </w:r>
            <w:r w:rsidRPr="00FE3BE8">
              <w:rPr>
                <w:szCs w:val="24"/>
              </w:rPr>
              <w:tab/>
              <w:t>Nos termos do artigo 29.º</w:t>
            </w:r>
            <w:r w:rsidRPr="00FE3BE8">
              <w:rPr>
                <w:szCs w:val="24"/>
              </w:rPr>
              <w:noBreakHyphen/>
              <w:t xml:space="preserve">B, n.º 4, da Diretiva 2013/34/UE, as normas de relato de sustentabilidade não podem especificar divulgações que exijam que as empresas obtenham, junto das pequenas e médias empresas da sua cadeia de valor, informações que excedam as informações a divulgar nos termos das normas de relato de sustentabilidade aplicáveis às pequenas e médias empresas cujos valores mobiliários sejam admitidos à negociação num mercado regulamentado da UE. Tendo em conta que as pequenas e médias empresas cujos valores mobiliários sejam admitidos à negociação num mercado regulamentado da UE devem ser excluídas do âmbito de aplicação do relato de sustentabilidade, e a fim de reduzir os encargos com a comunicação de informações para as empresas da cadeia de valor isentas dos requisitos de relato de sustentabilidade, as normas de relato de sustentabilidade de aplicação voluntária não podem especificar divulgações que exijam que as empresas obtenham, junto das empresas da sua cadeia de valor que tenham, em média, até </w:t>
            </w:r>
            <w:r w:rsidRPr="00FE3BE8">
              <w:rPr>
                <w:b/>
                <w:i/>
                <w:szCs w:val="24"/>
              </w:rPr>
              <w:t>1 000</w:t>
            </w:r>
            <w:r w:rsidRPr="00FE3BE8">
              <w:rPr>
                <w:szCs w:val="24"/>
              </w:rPr>
              <w:t xml:space="preserve"> empregados durante o exercício, quaisquer informações para além das informações a divulgar ao abrigo das normas de relato de sustentabilidade de aplicação voluntária por empresas isentas dos requisitos de relato de sustentabilidade.</w:t>
            </w:r>
          </w:p>
        </w:tc>
        <w:tc>
          <w:tcPr>
            <w:tcW w:w="4876" w:type="dxa"/>
          </w:tcPr>
          <w:p w14:paraId="65DA80E1" w14:textId="3509598D" w:rsidR="00B326C0" w:rsidRPr="00FE3BE8" w:rsidRDefault="00B326C0" w:rsidP="00B326C0">
            <w:pPr>
              <w:pStyle w:val="Normal6"/>
              <w:rPr>
                <w:szCs w:val="24"/>
              </w:rPr>
            </w:pPr>
            <w:r w:rsidRPr="00FE3BE8">
              <w:rPr>
                <w:szCs w:val="24"/>
              </w:rPr>
              <w:t>(14)</w:t>
            </w:r>
            <w:r w:rsidRPr="00FE3BE8">
              <w:rPr>
                <w:szCs w:val="24"/>
              </w:rPr>
              <w:tab/>
              <w:t>Nos termos do artigo 29.º</w:t>
            </w:r>
            <w:r w:rsidRPr="00FE3BE8">
              <w:rPr>
                <w:szCs w:val="24"/>
              </w:rPr>
              <w:noBreakHyphen/>
              <w:t xml:space="preserve">B, n.º 4, da Diretiva 2013/34/UE, as normas de relato de sustentabilidade não podem especificar divulgações que exijam que as empresas obtenham, junto das pequenas e médias empresas da sua cadeia de valor, informações que excedam as informações a divulgar nos termos das normas de relato de sustentabilidade aplicáveis às pequenas e médias empresas cujos valores mobiliários sejam admitidos à negociação num mercado regulamentado da UE. Tendo em conta que as pequenas e médias empresas cujos valores mobiliários sejam admitidos à negociação num mercado regulamentado da UE devem ser excluídas do âmbito de aplicação do relato de sustentabilidade, e a fim de reduzir os encargos com a comunicação de informações para as empresas da cadeia de valor isentas dos requisitos de relato de sustentabilidade, as normas de relato de sustentabilidade de aplicação voluntária não podem especificar divulgações que exijam que as empresas obtenham, junto das empresas da sua cadeia de valor que tenham, em média, até </w:t>
            </w:r>
            <w:r w:rsidRPr="00FE3BE8">
              <w:rPr>
                <w:b/>
                <w:i/>
                <w:szCs w:val="24"/>
              </w:rPr>
              <w:t>1 750</w:t>
            </w:r>
            <w:r w:rsidRPr="00FE3BE8">
              <w:rPr>
                <w:szCs w:val="24"/>
              </w:rPr>
              <w:t xml:space="preserve"> empregados</w:t>
            </w:r>
            <w:r w:rsidRPr="00FE3BE8">
              <w:rPr>
                <w:b/>
                <w:i/>
                <w:szCs w:val="24"/>
              </w:rPr>
              <w:t xml:space="preserve"> e um volume de negócios líquido </w:t>
            </w:r>
            <w:r w:rsidR="00C27144" w:rsidRPr="00FE3BE8">
              <w:rPr>
                <w:b/>
                <w:i/>
                <w:szCs w:val="24"/>
              </w:rPr>
              <w:t>até</w:t>
            </w:r>
            <w:r w:rsidRPr="00FE3BE8">
              <w:rPr>
                <w:b/>
                <w:i/>
                <w:szCs w:val="24"/>
              </w:rPr>
              <w:t xml:space="preserve"> 450 000 000 EUR</w:t>
            </w:r>
            <w:r w:rsidRPr="00FE3BE8">
              <w:rPr>
                <w:szCs w:val="24"/>
              </w:rPr>
              <w:t xml:space="preserve"> durante o exercício, quaisquer informações para além das informações a divulgar ao abrigo das normas de relato de sustentabilidade de aplicação voluntária por empresas isentas dos requisitos de relato de sustentabilidade.</w:t>
            </w:r>
          </w:p>
        </w:tc>
      </w:tr>
    </w:tbl>
    <w:p w14:paraId="2FB8D462" w14:textId="77777777" w:rsidR="00DA3267" w:rsidRPr="00FE3BE8" w:rsidRDefault="00DA3267" w:rsidP="00DA3267">
      <w:pPr>
        <w:rPr>
          <w:szCs w:val="24"/>
        </w:rPr>
      </w:pPr>
    </w:p>
    <w:p w14:paraId="6B6DC999" w14:textId="77777777" w:rsidR="00DA3267" w:rsidRPr="00FE3BE8" w:rsidRDefault="00DA3267" w:rsidP="00DA3267">
      <w:pPr>
        <w:rPr>
          <w:szCs w:val="24"/>
        </w:rPr>
      </w:pPr>
    </w:p>
    <w:p w14:paraId="6DDBEEF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15</w:t>
      </w:r>
    </w:p>
    <w:p w14:paraId="296B414A" w14:textId="77777777" w:rsidR="00DA3267" w:rsidRPr="00FE3BE8" w:rsidRDefault="00DA3267" w:rsidP="00DA3267">
      <w:pPr>
        <w:rPr>
          <w:szCs w:val="24"/>
        </w:rPr>
      </w:pPr>
    </w:p>
    <w:p w14:paraId="12B47958" w14:textId="77777777" w:rsidR="00DA3267" w:rsidRPr="00FE3BE8" w:rsidRDefault="00DA3267" w:rsidP="00DA3267">
      <w:pPr>
        <w:pStyle w:val="NormalBold"/>
        <w:keepNext/>
        <w:rPr>
          <w:szCs w:val="24"/>
        </w:rPr>
      </w:pPr>
      <w:r w:rsidRPr="00FE3BE8">
        <w:rPr>
          <w:szCs w:val="24"/>
        </w:rPr>
        <w:t>Proposta de diretiva</w:t>
      </w:r>
    </w:p>
    <w:p w14:paraId="309FE70F" w14:textId="77777777" w:rsidR="00DA3267" w:rsidRPr="00FE3BE8" w:rsidRDefault="00DA3267" w:rsidP="00DA3267">
      <w:pPr>
        <w:pStyle w:val="NormalBold"/>
        <w:rPr>
          <w:szCs w:val="24"/>
        </w:rPr>
      </w:pPr>
      <w:r w:rsidRPr="00FE3BE8">
        <w:rPr>
          <w:szCs w:val="24"/>
        </w:rPr>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CD25110" w14:textId="77777777" w:rsidTr="00A4701D">
        <w:trPr>
          <w:jc w:val="center"/>
        </w:trPr>
        <w:tc>
          <w:tcPr>
            <w:tcW w:w="9752" w:type="dxa"/>
            <w:gridSpan w:val="2"/>
          </w:tcPr>
          <w:p w14:paraId="016FE5DF" w14:textId="77777777" w:rsidR="00DA3267" w:rsidRPr="00FE3BE8" w:rsidRDefault="00DA3267" w:rsidP="00A4701D">
            <w:pPr>
              <w:keepNext/>
              <w:rPr>
                <w:szCs w:val="24"/>
              </w:rPr>
            </w:pPr>
          </w:p>
        </w:tc>
      </w:tr>
      <w:tr w:rsidR="00DA3267" w:rsidRPr="00FE3BE8" w14:paraId="7B63D196" w14:textId="77777777" w:rsidTr="00A4701D">
        <w:trPr>
          <w:jc w:val="center"/>
        </w:trPr>
        <w:tc>
          <w:tcPr>
            <w:tcW w:w="4876" w:type="dxa"/>
          </w:tcPr>
          <w:p w14:paraId="6B7C9D5D"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6ADFA30" w14:textId="77777777" w:rsidR="00DA3267" w:rsidRPr="00FE3BE8" w:rsidRDefault="00DA3267" w:rsidP="00A4701D">
            <w:pPr>
              <w:pStyle w:val="ColumnHeading"/>
              <w:keepNext/>
              <w:rPr>
                <w:szCs w:val="24"/>
              </w:rPr>
            </w:pPr>
            <w:r w:rsidRPr="00FE3BE8">
              <w:rPr>
                <w:szCs w:val="24"/>
              </w:rPr>
              <w:t>Alteração</w:t>
            </w:r>
          </w:p>
        </w:tc>
      </w:tr>
      <w:tr w:rsidR="00DA3267" w:rsidRPr="00FE3BE8" w14:paraId="7709E618" w14:textId="77777777" w:rsidTr="00A4701D">
        <w:trPr>
          <w:jc w:val="center"/>
        </w:trPr>
        <w:tc>
          <w:tcPr>
            <w:tcW w:w="4876" w:type="dxa"/>
          </w:tcPr>
          <w:p w14:paraId="3F6C52A4" w14:textId="4C16F06F" w:rsidR="00DA3267" w:rsidRPr="00FE3BE8" w:rsidRDefault="00DA3267" w:rsidP="00A4701D">
            <w:pPr>
              <w:pStyle w:val="Normal6"/>
              <w:rPr>
                <w:szCs w:val="24"/>
              </w:rPr>
            </w:pPr>
            <w:r w:rsidRPr="00FE3BE8">
              <w:rPr>
                <w:szCs w:val="24"/>
              </w:rPr>
              <w:t>(15)</w:t>
            </w:r>
            <w:r w:rsidRPr="00FE3BE8">
              <w:rPr>
                <w:szCs w:val="24"/>
              </w:rPr>
              <w:tab/>
              <w:t>O artigo 29.º</w:t>
            </w:r>
            <w:r w:rsidRPr="00FE3BE8">
              <w:rPr>
                <w:szCs w:val="24"/>
              </w:rPr>
              <w:noBreakHyphen/>
              <w:t>D da Diretiva 2013/34/UE exige que as empresas abrangidas pelos requisitos estabelecidos nos artigos 19.º</w:t>
            </w:r>
            <w:r w:rsidRPr="00FE3BE8">
              <w:rPr>
                <w:szCs w:val="24"/>
              </w:rPr>
              <w:noBreakHyphen/>
              <w:t>A e 29.º</w:t>
            </w:r>
            <w:r w:rsidRPr="00FE3BE8">
              <w:rPr>
                <w:szCs w:val="24"/>
              </w:rPr>
              <w:noBreakHyphen/>
              <w:t>A dessa diretiva elaborem o seu relatório de gestão, ou relatório de gestão consolidado, se for caso disso, no formato eletrónico de comunicação de informações especificado no artigo 3.º do Regulamento Delegado (UE) 201</w:t>
            </w:r>
            <w:r w:rsidR="002E7D6E">
              <w:rPr>
                <w:szCs w:val="24"/>
              </w:rPr>
              <w:t>8</w:t>
            </w:r>
            <w:r w:rsidRPr="00FE3BE8">
              <w:rPr>
                <w:szCs w:val="24"/>
              </w:rPr>
              <w:t>/815 da Comissão</w:t>
            </w:r>
            <w:r w:rsidRPr="00FE3BE8">
              <w:rPr>
                <w:szCs w:val="24"/>
                <w:vertAlign w:val="superscript"/>
              </w:rPr>
              <w:t>11</w:t>
            </w:r>
            <w:r w:rsidRPr="00FE3BE8">
              <w:rPr>
                <w:szCs w:val="24"/>
              </w:rPr>
              <w:t>, e marquem o respetivo relato de sustentabilidade, incluindo as divulgações previstas no artigo 8.º do Regulamento (UE) 2020/852 do Parlamento Europeu e do Conselho</w:t>
            </w:r>
            <w:r w:rsidRPr="00FE3BE8">
              <w:rPr>
                <w:szCs w:val="24"/>
                <w:vertAlign w:val="superscript"/>
              </w:rPr>
              <w:t>12</w:t>
            </w:r>
            <w:r w:rsidRPr="00FE3BE8">
              <w:rPr>
                <w:szCs w:val="24"/>
              </w:rPr>
              <w:t>, em conformidade com o formato eletrónico de comunicação de informações a especificar nesse regulamento delegado. Para proporcionar clareza às empresas, importa especificar que, até que essas regras relativas à marcação do relato de sustentabilidade sejam adotadas por meio desse regulamento delegado, as empresas não devem ser obrigadas a marcar o respetivo relato de sustentabilidade.</w:t>
            </w:r>
          </w:p>
        </w:tc>
        <w:tc>
          <w:tcPr>
            <w:tcW w:w="4876" w:type="dxa"/>
          </w:tcPr>
          <w:p w14:paraId="39AB2DD4" w14:textId="112D26E6" w:rsidR="00DA3267" w:rsidRPr="00FE3BE8" w:rsidRDefault="00DA3267" w:rsidP="00A4701D">
            <w:pPr>
              <w:pStyle w:val="Normal6"/>
              <w:rPr>
                <w:szCs w:val="24"/>
              </w:rPr>
            </w:pPr>
            <w:r w:rsidRPr="00FE3BE8">
              <w:rPr>
                <w:szCs w:val="24"/>
              </w:rPr>
              <w:t>(15)</w:t>
            </w:r>
            <w:r w:rsidRPr="00FE3BE8">
              <w:rPr>
                <w:szCs w:val="24"/>
              </w:rPr>
              <w:tab/>
              <w:t>O artigo 29.º</w:t>
            </w:r>
            <w:r w:rsidRPr="00FE3BE8">
              <w:rPr>
                <w:szCs w:val="24"/>
              </w:rPr>
              <w:noBreakHyphen/>
              <w:t>D da Diretiva 2013/34/UE exige que as empresas abrangidas pelos requisitos estabelecidos nos artigos 19.º</w:t>
            </w:r>
            <w:r w:rsidRPr="00FE3BE8">
              <w:rPr>
                <w:szCs w:val="24"/>
              </w:rPr>
              <w:noBreakHyphen/>
              <w:t>A e 29.º</w:t>
            </w:r>
            <w:r w:rsidRPr="00FE3BE8">
              <w:rPr>
                <w:szCs w:val="24"/>
              </w:rPr>
              <w:noBreakHyphen/>
              <w:t>A dessa diretiva elaborem o seu relatório de gestão, ou relatório de gestão consolidado, se for caso disso, no formato eletrónico de comunicação de informações especificado no artigo 3.º do Regulamento Delegado (UE) 201</w:t>
            </w:r>
            <w:r w:rsidR="002E7D6E">
              <w:rPr>
                <w:szCs w:val="24"/>
              </w:rPr>
              <w:t>8</w:t>
            </w:r>
            <w:r w:rsidRPr="00FE3BE8">
              <w:rPr>
                <w:szCs w:val="24"/>
              </w:rPr>
              <w:t>/815 da Comissão</w:t>
            </w:r>
            <w:r w:rsidRPr="00FE3BE8">
              <w:rPr>
                <w:szCs w:val="24"/>
                <w:vertAlign w:val="superscript"/>
              </w:rPr>
              <w:t>11</w:t>
            </w:r>
            <w:r w:rsidRPr="00FE3BE8">
              <w:rPr>
                <w:szCs w:val="24"/>
              </w:rPr>
              <w:t>, e marquem o respetivo relato de sustentabilidade, incluindo as divulgações previstas no artigo 8.º do Regulamento (UE) 2020/852 do Parlamento Europeu e do Conselho</w:t>
            </w:r>
            <w:r w:rsidRPr="00FE3BE8">
              <w:rPr>
                <w:szCs w:val="24"/>
                <w:vertAlign w:val="superscript"/>
              </w:rPr>
              <w:t>12</w:t>
            </w:r>
            <w:r w:rsidRPr="00FE3BE8">
              <w:rPr>
                <w:szCs w:val="24"/>
              </w:rPr>
              <w:t>, em conformidade com o formato eletrónico de comunicação de informações a especificar nesse regulamento delegado. Para proporcionar clareza às empresas, importa especificar que, até que essas regras relativas à marcação do relato de sustentabilidade sejam adotadas por meio desse regulamento delegado, as empresas não devem ser obrigadas a marcar o respetivo relato de sustentabilidade.</w:t>
            </w:r>
          </w:p>
        </w:tc>
      </w:tr>
      <w:tr w:rsidR="00DA3267" w:rsidRPr="00FE3BE8" w14:paraId="72DFCAB1" w14:textId="77777777" w:rsidTr="00A4701D">
        <w:trPr>
          <w:jc w:val="center"/>
        </w:trPr>
        <w:tc>
          <w:tcPr>
            <w:tcW w:w="4876" w:type="dxa"/>
          </w:tcPr>
          <w:p w14:paraId="51CD1CE1" w14:textId="77777777" w:rsidR="00DA3267" w:rsidRPr="00FE3BE8" w:rsidRDefault="00DA3267" w:rsidP="00A4701D">
            <w:pPr>
              <w:pStyle w:val="Normal6"/>
              <w:rPr>
                <w:szCs w:val="24"/>
              </w:rPr>
            </w:pPr>
            <w:r w:rsidRPr="00FE3BE8">
              <w:rPr>
                <w:szCs w:val="24"/>
              </w:rPr>
              <w:t>__________________</w:t>
            </w:r>
          </w:p>
        </w:tc>
        <w:tc>
          <w:tcPr>
            <w:tcW w:w="4876" w:type="dxa"/>
          </w:tcPr>
          <w:p w14:paraId="44D9CED0" w14:textId="77777777" w:rsidR="00DA3267" w:rsidRPr="00FE3BE8" w:rsidRDefault="00DA3267" w:rsidP="00A4701D">
            <w:pPr>
              <w:pStyle w:val="Normal6"/>
              <w:rPr>
                <w:szCs w:val="24"/>
              </w:rPr>
            </w:pPr>
            <w:r w:rsidRPr="00FE3BE8">
              <w:rPr>
                <w:szCs w:val="24"/>
              </w:rPr>
              <w:t>__________________</w:t>
            </w:r>
          </w:p>
        </w:tc>
      </w:tr>
      <w:tr w:rsidR="00DA3267" w:rsidRPr="00FE3BE8" w14:paraId="4262FF44" w14:textId="77777777" w:rsidTr="00A4701D">
        <w:trPr>
          <w:jc w:val="center"/>
        </w:trPr>
        <w:tc>
          <w:tcPr>
            <w:tcW w:w="4876" w:type="dxa"/>
          </w:tcPr>
          <w:p w14:paraId="0E6FCCEF" w14:textId="2A779286" w:rsidR="00DA3267" w:rsidRPr="00FE3BE8" w:rsidRDefault="00DA3267" w:rsidP="00A4701D">
            <w:pPr>
              <w:pStyle w:val="Normal6"/>
              <w:rPr>
                <w:szCs w:val="24"/>
              </w:rPr>
            </w:pPr>
            <w:r w:rsidRPr="00FE3BE8">
              <w:rPr>
                <w:szCs w:val="24"/>
                <w:vertAlign w:val="superscript"/>
              </w:rPr>
              <w:t>11</w:t>
            </w:r>
            <w:r w:rsidRPr="00FE3BE8">
              <w:rPr>
                <w:szCs w:val="24"/>
              </w:rPr>
              <w:t xml:space="preserve"> Regulamento Delegado (UE) 201</w:t>
            </w:r>
            <w:r w:rsidR="002E7D6E">
              <w:rPr>
                <w:szCs w:val="24"/>
              </w:rPr>
              <w:t>8</w:t>
            </w:r>
            <w:r w:rsidRPr="00FE3BE8">
              <w:rPr>
                <w:szCs w:val="24"/>
              </w:rPr>
              <w:t>/815 da Comissão, de 17 de dezembro de 2018, que complementa a Diretiva 2004/109/CE do Parlamento Europeu e do Conselho no que diz respeito às normas técnicas de regulamentação sobre a especificação de um formato eletrónico único de comunicação de informações (JO L 143 de 29.5.2019, p. 1, ELI: http://data.europa.eu/eli/reg_del/2019/815/oj).</w:t>
            </w:r>
          </w:p>
        </w:tc>
        <w:tc>
          <w:tcPr>
            <w:tcW w:w="4876" w:type="dxa"/>
          </w:tcPr>
          <w:p w14:paraId="72159E33" w14:textId="637BF5FD" w:rsidR="00DA3267" w:rsidRPr="00FE3BE8" w:rsidRDefault="00DA3267" w:rsidP="00A4701D">
            <w:pPr>
              <w:pStyle w:val="Normal6"/>
              <w:rPr>
                <w:szCs w:val="24"/>
              </w:rPr>
            </w:pPr>
            <w:r w:rsidRPr="00FE3BE8">
              <w:rPr>
                <w:szCs w:val="24"/>
                <w:vertAlign w:val="superscript"/>
              </w:rPr>
              <w:t>11</w:t>
            </w:r>
            <w:r w:rsidRPr="00FE3BE8">
              <w:rPr>
                <w:szCs w:val="24"/>
              </w:rPr>
              <w:t xml:space="preserve"> Regulamento Delegado (UE) 201</w:t>
            </w:r>
            <w:r w:rsidR="002E7D6E">
              <w:rPr>
                <w:szCs w:val="24"/>
              </w:rPr>
              <w:t>8</w:t>
            </w:r>
            <w:r w:rsidRPr="00FE3BE8">
              <w:rPr>
                <w:szCs w:val="24"/>
              </w:rPr>
              <w:t>/815 da Comissão, de 17 de dezembro de 2018, que complementa a Diretiva 2004/109/CE do Parlamento Europeu e do Conselho no que diz respeito às normas técnicas de regulamentação sobre a especificação de um formato eletrónico único de comunicação de informações (JO L 143 de 29.5.2019, p. 1, ELI: http://data.europa.eu/eli/reg_del/2019/815/oj).</w:t>
            </w:r>
          </w:p>
        </w:tc>
      </w:tr>
      <w:tr w:rsidR="00DA3267" w:rsidRPr="00FE3BE8" w14:paraId="02906E2A" w14:textId="77777777" w:rsidTr="00A4701D">
        <w:trPr>
          <w:jc w:val="center"/>
        </w:trPr>
        <w:tc>
          <w:tcPr>
            <w:tcW w:w="4876" w:type="dxa"/>
          </w:tcPr>
          <w:p w14:paraId="6AE7AD8A" w14:textId="77777777" w:rsidR="00DA3267" w:rsidRPr="00FE3BE8" w:rsidRDefault="00DA3267" w:rsidP="00A4701D">
            <w:pPr>
              <w:pStyle w:val="Normal6"/>
              <w:rPr>
                <w:szCs w:val="24"/>
              </w:rPr>
            </w:pPr>
            <w:r w:rsidRPr="00FE3BE8">
              <w:rPr>
                <w:szCs w:val="24"/>
                <w:vertAlign w:val="superscript"/>
              </w:rPr>
              <w:t>12</w:t>
            </w:r>
            <w:r w:rsidRPr="00FE3BE8">
              <w:rPr>
                <w:szCs w:val="24"/>
              </w:rPr>
              <w:t xml:space="preserve"> Regulamento (UE) 2020/852 do Parlamento Europeu e do Conselho, de 18 de junho de 2020, relativo ao estabelecimento de um regime para a promoção do investimento sustentável, e que altera o Regulamento (UE) 2019/2088 (JO L 198 de 22.6.2020, p. 13, ELI: http://data.europa.eu/eli/reg/2020/852/oj).</w:t>
            </w:r>
          </w:p>
        </w:tc>
        <w:tc>
          <w:tcPr>
            <w:tcW w:w="4876" w:type="dxa"/>
          </w:tcPr>
          <w:p w14:paraId="54F97F2B" w14:textId="77777777" w:rsidR="00DA3267" w:rsidRPr="00FE3BE8" w:rsidRDefault="00DA3267" w:rsidP="00A4701D">
            <w:pPr>
              <w:pStyle w:val="Normal6"/>
              <w:rPr>
                <w:szCs w:val="24"/>
              </w:rPr>
            </w:pPr>
            <w:r w:rsidRPr="00FE3BE8">
              <w:rPr>
                <w:szCs w:val="24"/>
                <w:vertAlign w:val="superscript"/>
              </w:rPr>
              <w:t>12</w:t>
            </w:r>
            <w:r w:rsidRPr="00FE3BE8">
              <w:rPr>
                <w:szCs w:val="24"/>
              </w:rPr>
              <w:t xml:space="preserve"> Regulamento (UE) 2020/852 do Parlamento Europeu e do Conselho, de 18 de junho de 2020, relativo ao estabelecimento de um regime para a promoção do investimento sustentável, e que altera o Regulamento (UE) 2019/2088 (JO L 198 de 22.6.2020, p. 13, ELI: http://data.europa.eu/eli/reg/2020/852/oj).</w:t>
            </w:r>
          </w:p>
        </w:tc>
      </w:tr>
    </w:tbl>
    <w:p w14:paraId="79DEF70E" w14:textId="77777777" w:rsidR="00DA3267" w:rsidRPr="00FE3BE8" w:rsidRDefault="00DA3267" w:rsidP="00DA3267">
      <w:pPr>
        <w:rPr>
          <w:szCs w:val="24"/>
        </w:rPr>
      </w:pPr>
    </w:p>
    <w:p w14:paraId="79B8BDF5" w14:textId="77777777" w:rsidR="00DA3267" w:rsidRPr="00FE3BE8" w:rsidRDefault="00DA3267" w:rsidP="00DA3267">
      <w:pPr>
        <w:pStyle w:val="AmNumberTabs"/>
        <w:rPr>
          <w:szCs w:val="24"/>
        </w:rPr>
      </w:pPr>
      <w:r w:rsidRPr="00FE3BE8">
        <w:rPr>
          <w:szCs w:val="24"/>
        </w:rPr>
        <w:lastRenderedPageBreak/>
        <w:t>Alteração</w:t>
      </w:r>
      <w:r w:rsidRPr="00FE3BE8">
        <w:rPr>
          <w:szCs w:val="24"/>
        </w:rPr>
        <w:tab/>
      </w:r>
      <w:r w:rsidRPr="00FE3BE8">
        <w:rPr>
          <w:szCs w:val="24"/>
        </w:rPr>
        <w:tab/>
        <w:t>16</w:t>
      </w:r>
    </w:p>
    <w:p w14:paraId="3F5C6A19" w14:textId="77777777" w:rsidR="00DA3267" w:rsidRPr="00FE3BE8" w:rsidRDefault="00DA3267" w:rsidP="00DA3267">
      <w:pPr>
        <w:rPr>
          <w:szCs w:val="24"/>
        </w:rPr>
      </w:pPr>
    </w:p>
    <w:p w14:paraId="575F11EE" w14:textId="77777777" w:rsidR="00DA3267" w:rsidRPr="00FE3BE8" w:rsidRDefault="00DA3267" w:rsidP="00DA3267">
      <w:pPr>
        <w:pStyle w:val="NormalBold"/>
        <w:keepNext/>
        <w:rPr>
          <w:szCs w:val="24"/>
        </w:rPr>
      </w:pPr>
      <w:r w:rsidRPr="00FE3BE8">
        <w:rPr>
          <w:szCs w:val="24"/>
        </w:rPr>
        <w:t>Proposta de diretiva</w:t>
      </w:r>
    </w:p>
    <w:p w14:paraId="753FB0EC" w14:textId="77777777" w:rsidR="00DA3267" w:rsidRPr="00FE3BE8" w:rsidRDefault="00DA3267" w:rsidP="00DA3267">
      <w:pPr>
        <w:pStyle w:val="NormalBold"/>
        <w:rPr>
          <w:szCs w:val="24"/>
        </w:rPr>
      </w:pPr>
      <w:r w:rsidRPr="00FE3BE8">
        <w:rPr>
          <w:szCs w:val="24"/>
        </w:rPr>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CCF89F5" w14:textId="77777777" w:rsidTr="00A4701D">
        <w:trPr>
          <w:jc w:val="center"/>
        </w:trPr>
        <w:tc>
          <w:tcPr>
            <w:tcW w:w="9752" w:type="dxa"/>
            <w:gridSpan w:val="2"/>
          </w:tcPr>
          <w:p w14:paraId="2773494B" w14:textId="77777777" w:rsidR="00DA3267" w:rsidRPr="00FE3BE8" w:rsidRDefault="00DA3267" w:rsidP="00A4701D">
            <w:pPr>
              <w:keepNext/>
              <w:rPr>
                <w:szCs w:val="24"/>
              </w:rPr>
            </w:pPr>
          </w:p>
        </w:tc>
      </w:tr>
      <w:tr w:rsidR="00DA3267" w:rsidRPr="00FE3BE8" w14:paraId="582AA6F6" w14:textId="77777777" w:rsidTr="00A4701D">
        <w:trPr>
          <w:jc w:val="center"/>
        </w:trPr>
        <w:tc>
          <w:tcPr>
            <w:tcW w:w="4876" w:type="dxa"/>
          </w:tcPr>
          <w:p w14:paraId="10EC28F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EEC3E9B" w14:textId="77777777" w:rsidR="00DA3267" w:rsidRPr="00FE3BE8" w:rsidRDefault="00DA3267" w:rsidP="00A4701D">
            <w:pPr>
              <w:pStyle w:val="ColumnHeading"/>
              <w:keepNext/>
              <w:rPr>
                <w:szCs w:val="24"/>
              </w:rPr>
            </w:pPr>
            <w:r w:rsidRPr="00FE3BE8">
              <w:rPr>
                <w:szCs w:val="24"/>
              </w:rPr>
              <w:t>Alteração</w:t>
            </w:r>
          </w:p>
        </w:tc>
      </w:tr>
      <w:tr w:rsidR="00DA3267" w:rsidRPr="00FE3BE8" w14:paraId="60BB8104" w14:textId="77777777" w:rsidTr="00A4701D">
        <w:trPr>
          <w:jc w:val="center"/>
        </w:trPr>
        <w:tc>
          <w:tcPr>
            <w:tcW w:w="4876" w:type="dxa"/>
          </w:tcPr>
          <w:p w14:paraId="7753FF5C" w14:textId="77777777" w:rsidR="00DA3267" w:rsidRPr="00FE3BE8" w:rsidRDefault="00DA3267" w:rsidP="00A4701D">
            <w:pPr>
              <w:pStyle w:val="Normal6"/>
              <w:rPr>
                <w:szCs w:val="24"/>
              </w:rPr>
            </w:pPr>
            <w:r w:rsidRPr="00FE3BE8">
              <w:rPr>
                <w:szCs w:val="24"/>
              </w:rPr>
              <w:t>(16)</w:t>
            </w:r>
            <w:r w:rsidRPr="00FE3BE8">
              <w:rPr>
                <w:szCs w:val="24"/>
              </w:rPr>
              <w:tab/>
              <w:t xml:space="preserve">O artigo 33.º, n.º 1, da Diretiva 2013/34/UE especifica que os membros dos órgãos de administração, de direção e de supervisão da empresa tenham a responsabilidade coletiva de assegurar que </w:t>
            </w:r>
            <w:r w:rsidRPr="00FE3BE8">
              <w:rPr>
                <w:b/>
                <w:i/>
                <w:szCs w:val="24"/>
              </w:rPr>
              <w:t>uma série de</w:t>
            </w:r>
            <w:r w:rsidRPr="00FE3BE8">
              <w:rPr>
                <w:szCs w:val="24"/>
              </w:rPr>
              <w:t xml:space="preserve"> documentos são elaborados e publicados em conformidade com os requisitos da referida diretiva. A fim de proporcionar flexibilidade às empresas e reduzir os seus encargos com a comunicação de informações, </w:t>
            </w:r>
            <w:r w:rsidRPr="00FE3BE8">
              <w:rPr>
                <w:b/>
                <w:i/>
                <w:szCs w:val="24"/>
              </w:rPr>
              <w:t>importa especificar</w:t>
            </w:r>
            <w:r w:rsidRPr="00FE3BE8">
              <w:rPr>
                <w:szCs w:val="24"/>
              </w:rPr>
              <w:t xml:space="preserve"> que a responsabilidade coletiva dos membros dos órgãos de administração, de direção e de supervisão de uma empresa pelo cumprimento dos requisitos do artigo 29.º</w:t>
            </w:r>
            <w:r w:rsidRPr="00FE3BE8">
              <w:rPr>
                <w:szCs w:val="24"/>
              </w:rPr>
              <w:noBreakHyphen/>
              <w:t>D da referida diretiva no que diz respeito à digitalização do relatório de gestão se limita à sua publicação no formato eletrónico único, incluindo a marcação do relato de sustentabilidade nesse formato.</w:t>
            </w:r>
          </w:p>
        </w:tc>
        <w:tc>
          <w:tcPr>
            <w:tcW w:w="4876" w:type="dxa"/>
          </w:tcPr>
          <w:p w14:paraId="6C785E03" w14:textId="77777777" w:rsidR="00DA3267" w:rsidRPr="00FE3BE8" w:rsidRDefault="00DA3267" w:rsidP="00A4701D">
            <w:pPr>
              <w:pStyle w:val="Normal6"/>
              <w:rPr>
                <w:szCs w:val="24"/>
              </w:rPr>
            </w:pPr>
            <w:r w:rsidRPr="00FE3BE8">
              <w:rPr>
                <w:szCs w:val="24"/>
              </w:rPr>
              <w:t>(16)</w:t>
            </w:r>
            <w:r w:rsidRPr="00FE3BE8">
              <w:rPr>
                <w:szCs w:val="24"/>
              </w:rPr>
              <w:tab/>
              <w:t xml:space="preserve">O artigo 33.º, n.º 1, da Diretiva 2013/34/UE especifica que os membros dos órgãos de administração, de direção e de supervisão da empresa tenham a responsabilidade coletiva de assegurar que </w:t>
            </w:r>
            <w:r w:rsidRPr="00FE3BE8">
              <w:rPr>
                <w:b/>
                <w:i/>
                <w:szCs w:val="24"/>
              </w:rPr>
              <w:t>certos</w:t>
            </w:r>
            <w:r w:rsidRPr="00FE3BE8">
              <w:rPr>
                <w:szCs w:val="24"/>
              </w:rPr>
              <w:t xml:space="preserve"> documentos são elaborados e publicados em conformidade com os requisitos da referida diretiva. A fim de proporcionar flexibilidade às empresas e reduzir os seus encargos com a comunicação de informações, </w:t>
            </w:r>
            <w:r w:rsidRPr="00FE3BE8">
              <w:rPr>
                <w:b/>
                <w:i/>
                <w:szCs w:val="24"/>
              </w:rPr>
              <w:t>os Estados</w:t>
            </w:r>
            <w:r w:rsidRPr="00FE3BE8">
              <w:rPr>
                <w:b/>
                <w:i/>
                <w:szCs w:val="24"/>
              </w:rPr>
              <w:noBreakHyphen/>
              <w:t>Membros podem prever</w:t>
            </w:r>
            <w:r w:rsidRPr="00FE3BE8">
              <w:rPr>
                <w:szCs w:val="24"/>
              </w:rPr>
              <w:t xml:space="preserve"> que a responsabilidade coletiva dos membros dos órgãos de administração, de direção e de supervisão de uma empresa pelo cumprimento dos requisitos do artigo 29.º</w:t>
            </w:r>
            <w:r w:rsidRPr="00FE3BE8">
              <w:rPr>
                <w:szCs w:val="24"/>
              </w:rPr>
              <w:noBreakHyphen/>
              <w:t>D da referida diretiva no que diz respeito à digitalização do relatório de gestão se limita à sua publicação no formato eletrónico único, incluindo a marcação do relato de sustentabilidade nesse formato.</w:t>
            </w:r>
          </w:p>
        </w:tc>
      </w:tr>
    </w:tbl>
    <w:p w14:paraId="14514DE6" w14:textId="77777777" w:rsidR="00DA3267" w:rsidRPr="00FE3BE8" w:rsidRDefault="00DA3267" w:rsidP="00DA3267">
      <w:pPr>
        <w:rPr>
          <w:szCs w:val="24"/>
        </w:rPr>
      </w:pPr>
    </w:p>
    <w:p w14:paraId="0E26230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17</w:t>
      </w:r>
    </w:p>
    <w:p w14:paraId="681BBA42" w14:textId="77777777" w:rsidR="00DA3267" w:rsidRPr="00FE3BE8" w:rsidRDefault="00DA3267" w:rsidP="00DA3267">
      <w:pPr>
        <w:rPr>
          <w:szCs w:val="24"/>
        </w:rPr>
      </w:pPr>
    </w:p>
    <w:p w14:paraId="0AC55E94" w14:textId="77777777" w:rsidR="00DA3267" w:rsidRPr="00FE3BE8" w:rsidRDefault="00DA3267" w:rsidP="00DA3267">
      <w:pPr>
        <w:pStyle w:val="NormalBold"/>
        <w:keepNext/>
        <w:rPr>
          <w:szCs w:val="24"/>
        </w:rPr>
      </w:pPr>
      <w:r w:rsidRPr="00FE3BE8">
        <w:rPr>
          <w:szCs w:val="24"/>
        </w:rPr>
        <w:t>Proposta de diretiva</w:t>
      </w:r>
    </w:p>
    <w:p w14:paraId="50CA1D1F" w14:textId="77777777" w:rsidR="00DA3267" w:rsidRPr="00FE3BE8" w:rsidRDefault="00DA3267" w:rsidP="00DA3267">
      <w:pPr>
        <w:pStyle w:val="NormalBold"/>
        <w:rPr>
          <w:szCs w:val="24"/>
        </w:rPr>
      </w:pPr>
      <w:r w:rsidRPr="00FE3BE8">
        <w:rPr>
          <w:szCs w:val="24"/>
        </w:rPr>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15FCAA0" w14:textId="77777777" w:rsidTr="00A4701D">
        <w:trPr>
          <w:jc w:val="center"/>
        </w:trPr>
        <w:tc>
          <w:tcPr>
            <w:tcW w:w="9752" w:type="dxa"/>
            <w:gridSpan w:val="2"/>
          </w:tcPr>
          <w:p w14:paraId="74CC016E" w14:textId="77777777" w:rsidR="00DA3267" w:rsidRPr="00FE3BE8" w:rsidRDefault="00DA3267" w:rsidP="00A4701D">
            <w:pPr>
              <w:keepNext/>
              <w:rPr>
                <w:szCs w:val="24"/>
              </w:rPr>
            </w:pPr>
          </w:p>
        </w:tc>
      </w:tr>
      <w:tr w:rsidR="00DA3267" w:rsidRPr="00FE3BE8" w14:paraId="32C4EBFA" w14:textId="77777777" w:rsidTr="00A4701D">
        <w:trPr>
          <w:jc w:val="center"/>
        </w:trPr>
        <w:tc>
          <w:tcPr>
            <w:tcW w:w="4876" w:type="dxa"/>
          </w:tcPr>
          <w:p w14:paraId="62ED4B18"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466B1EF" w14:textId="77777777" w:rsidR="00DA3267" w:rsidRPr="00FE3BE8" w:rsidRDefault="00DA3267" w:rsidP="00A4701D">
            <w:pPr>
              <w:pStyle w:val="ColumnHeading"/>
              <w:keepNext/>
              <w:rPr>
                <w:szCs w:val="24"/>
              </w:rPr>
            </w:pPr>
            <w:r w:rsidRPr="00FE3BE8">
              <w:rPr>
                <w:szCs w:val="24"/>
              </w:rPr>
              <w:t>Alteração</w:t>
            </w:r>
          </w:p>
        </w:tc>
      </w:tr>
      <w:tr w:rsidR="00DA3267" w:rsidRPr="00FE3BE8" w14:paraId="4C20024A" w14:textId="77777777" w:rsidTr="00A4701D">
        <w:trPr>
          <w:jc w:val="center"/>
        </w:trPr>
        <w:tc>
          <w:tcPr>
            <w:tcW w:w="4876" w:type="dxa"/>
          </w:tcPr>
          <w:p w14:paraId="479D9A9B" w14:textId="77777777" w:rsidR="00DA3267" w:rsidRPr="00FE3BE8" w:rsidRDefault="00DA3267" w:rsidP="00A4701D">
            <w:pPr>
              <w:pStyle w:val="Normal6"/>
              <w:rPr>
                <w:szCs w:val="24"/>
              </w:rPr>
            </w:pPr>
            <w:r w:rsidRPr="00FE3BE8">
              <w:rPr>
                <w:szCs w:val="24"/>
              </w:rPr>
              <w:t>(17)</w:t>
            </w:r>
            <w:r w:rsidRPr="00FE3BE8">
              <w:rPr>
                <w:szCs w:val="24"/>
              </w:rPr>
              <w:tab/>
              <w:t>Nos termos do artigo 40.º</w:t>
            </w:r>
            <w:r w:rsidRPr="00FE3BE8">
              <w:rPr>
                <w:szCs w:val="24"/>
              </w:rPr>
              <w:noBreakHyphen/>
              <w:t>A, n.º 1, quarto e quinto parágrafos, da Diretiva 2013/34/UE, uma filial na União de uma empresa de um país terceiro que gere um volume de negócios líquido superior a 150 milhões de EUR na União, ou, na ausência dessa filial, uma sucursal na União que gere um volume de negócios líquido superior a 40 milhões de EUR, deve publicar e disponibilizar informações sobre sustentabilidade a nível do grupo da empresa</w:t>
            </w:r>
            <w:r w:rsidRPr="00FE3BE8">
              <w:rPr>
                <w:szCs w:val="24"/>
              </w:rPr>
              <w:noBreakHyphen/>
              <w:t xml:space="preserve">mãe do país terceiro. </w:t>
            </w:r>
            <w:r w:rsidRPr="00FE3BE8">
              <w:rPr>
                <w:b/>
                <w:i/>
                <w:szCs w:val="24"/>
              </w:rPr>
              <w:t xml:space="preserve">A fim </w:t>
            </w:r>
            <w:r w:rsidRPr="00FE3BE8">
              <w:rPr>
                <w:b/>
                <w:i/>
                <w:szCs w:val="24"/>
              </w:rPr>
              <w:lastRenderedPageBreak/>
              <w:t>reforçar o alinhamento com os critérios utilizados para definir as empresas abrangidas pelo âmbito de aplicação da Diretiva (UE) 2024/1760, o limiar do volume de negócios líquido para a empresa do país terceiro deve ser aumentado de 150 000 000 EUR para 450 000 000 EUR.</w:t>
            </w:r>
            <w:r w:rsidRPr="00FE3BE8">
              <w:rPr>
                <w:szCs w:val="24"/>
              </w:rPr>
              <w:t xml:space="preserve"> Por razões de coerência e de redução dos encargos, a dimensão de uma empresa filial e de uma sucursal abrangida pelo âmbito de aplicação do artigo 40.º</w:t>
            </w:r>
            <w:r w:rsidRPr="00FE3BE8">
              <w:rPr>
                <w:szCs w:val="24"/>
              </w:rPr>
              <w:noBreakHyphen/>
              <w:t xml:space="preserve">A deve ser ajustada. A dimensão da empresa filial </w:t>
            </w:r>
            <w:r w:rsidRPr="00FE3BE8">
              <w:rPr>
                <w:b/>
                <w:i/>
                <w:szCs w:val="24"/>
              </w:rPr>
              <w:t>deve ser a de uma grande empresa, ao passo que os critérios relativos ao</w:t>
            </w:r>
            <w:r w:rsidRPr="00FE3BE8">
              <w:rPr>
                <w:szCs w:val="24"/>
              </w:rPr>
              <w:t xml:space="preserve"> volume de negócios líquido </w:t>
            </w:r>
            <w:r w:rsidRPr="00FE3BE8">
              <w:rPr>
                <w:b/>
                <w:i/>
                <w:szCs w:val="24"/>
              </w:rPr>
              <w:t>da sucursal devem ser aumentados de 40</w:t>
            </w:r>
            <w:r w:rsidRPr="00FE3BE8">
              <w:rPr>
                <w:szCs w:val="24"/>
              </w:rPr>
              <w:t> 000 000 EUR</w:t>
            </w:r>
            <w:r w:rsidRPr="00FE3BE8">
              <w:rPr>
                <w:b/>
                <w:i/>
                <w:szCs w:val="24"/>
              </w:rPr>
              <w:t xml:space="preserve"> para 50 000 000 EUR, a fim de se alinhar com o limiar do volume de negócios líquido para as grandes empresas</w:t>
            </w:r>
            <w:r w:rsidRPr="00FE3BE8">
              <w:rPr>
                <w:szCs w:val="24"/>
              </w:rPr>
              <w:t>.</w:t>
            </w:r>
          </w:p>
        </w:tc>
        <w:tc>
          <w:tcPr>
            <w:tcW w:w="4876" w:type="dxa"/>
          </w:tcPr>
          <w:p w14:paraId="0440FC69" w14:textId="77777777" w:rsidR="00DA3267" w:rsidRPr="00FE3BE8" w:rsidRDefault="00DA3267" w:rsidP="00A4701D">
            <w:pPr>
              <w:pStyle w:val="Normal6"/>
              <w:rPr>
                <w:szCs w:val="24"/>
              </w:rPr>
            </w:pPr>
            <w:r w:rsidRPr="00FE3BE8">
              <w:rPr>
                <w:szCs w:val="24"/>
              </w:rPr>
              <w:lastRenderedPageBreak/>
              <w:t>(17)</w:t>
            </w:r>
            <w:r w:rsidRPr="00FE3BE8">
              <w:rPr>
                <w:szCs w:val="24"/>
              </w:rPr>
              <w:tab/>
              <w:t>Nos termos do artigo 40.º</w:t>
            </w:r>
            <w:r w:rsidRPr="00FE3BE8">
              <w:rPr>
                <w:szCs w:val="24"/>
              </w:rPr>
              <w:noBreakHyphen/>
              <w:t>A, n.º 1, quarto e quinto parágrafos, da Diretiva 2013/34/UE, uma filial na União de uma empresa de um país terceiro que gere um volume de negócios líquido superior a 150 milhões de EUR na União, ou, na ausência dessa filial, uma sucursal na União que gere um volume de negócios líquido superior a 40 milhões de EUR, deve publicar e disponibilizar informações sobre sustentabilidade a nível do grupo da empresa</w:t>
            </w:r>
            <w:r w:rsidRPr="00FE3BE8">
              <w:rPr>
                <w:szCs w:val="24"/>
              </w:rPr>
              <w:noBreakHyphen/>
              <w:t xml:space="preserve">mãe do país terceiro. Por razões </w:t>
            </w:r>
            <w:r w:rsidRPr="00FE3BE8">
              <w:rPr>
                <w:szCs w:val="24"/>
              </w:rPr>
              <w:lastRenderedPageBreak/>
              <w:t xml:space="preserve">de coerência e de redução dos encargos, </w:t>
            </w:r>
            <w:r w:rsidRPr="00FE3BE8">
              <w:rPr>
                <w:b/>
                <w:i/>
                <w:szCs w:val="24"/>
              </w:rPr>
              <w:t>e</w:t>
            </w:r>
            <w:r w:rsidRPr="00FE3BE8">
              <w:rPr>
                <w:szCs w:val="24"/>
              </w:rPr>
              <w:t xml:space="preserve"> a </w:t>
            </w:r>
            <w:r w:rsidRPr="00FE3BE8">
              <w:rPr>
                <w:b/>
                <w:i/>
                <w:szCs w:val="24"/>
              </w:rPr>
              <w:t>fim</w:t>
            </w:r>
            <w:r w:rsidRPr="00FE3BE8">
              <w:rPr>
                <w:szCs w:val="24"/>
              </w:rPr>
              <w:t xml:space="preserve"> de </w:t>
            </w:r>
            <w:r w:rsidRPr="00FE3BE8">
              <w:rPr>
                <w:b/>
                <w:i/>
                <w:szCs w:val="24"/>
              </w:rPr>
              <w:t>assegurar condições</w:t>
            </w:r>
            <w:r w:rsidRPr="00FE3BE8">
              <w:rPr>
                <w:szCs w:val="24"/>
              </w:rPr>
              <w:t xml:space="preserve"> de </w:t>
            </w:r>
            <w:r w:rsidRPr="00FE3BE8">
              <w:rPr>
                <w:b/>
                <w:i/>
                <w:szCs w:val="24"/>
              </w:rPr>
              <w:t>concorrência equitativas</w:t>
            </w:r>
            <w:r w:rsidRPr="00FE3BE8">
              <w:rPr>
                <w:szCs w:val="24"/>
              </w:rPr>
              <w:t>, a dimensão de uma empresa filial e de uma sucursal abrangida pelo âmbito de aplicação do artigo 40.º</w:t>
            </w:r>
            <w:r w:rsidRPr="00FE3BE8">
              <w:rPr>
                <w:szCs w:val="24"/>
              </w:rPr>
              <w:noBreakHyphen/>
              <w:t xml:space="preserve">A deve ser ajustada. A dimensão da empresa filial </w:t>
            </w:r>
            <w:r w:rsidRPr="00FE3BE8">
              <w:rPr>
                <w:b/>
                <w:i/>
                <w:szCs w:val="24"/>
              </w:rPr>
              <w:t>e da sucursal deve ser fixada num</w:t>
            </w:r>
            <w:r w:rsidRPr="00FE3BE8">
              <w:rPr>
                <w:szCs w:val="24"/>
              </w:rPr>
              <w:t xml:space="preserve"> volume de negócios líquido </w:t>
            </w:r>
            <w:r w:rsidRPr="00FE3BE8">
              <w:rPr>
                <w:b/>
                <w:i/>
                <w:szCs w:val="24"/>
              </w:rPr>
              <w:t>superior a 450</w:t>
            </w:r>
            <w:r w:rsidRPr="00FE3BE8">
              <w:rPr>
                <w:szCs w:val="24"/>
              </w:rPr>
              <w:t> 000 000 EUR.</w:t>
            </w:r>
          </w:p>
        </w:tc>
      </w:tr>
    </w:tbl>
    <w:p w14:paraId="0304A8ED" w14:textId="77777777" w:rsidR="00DA3267" w:rsidRPr="00FE3BE8" w:rsidRDefault="00DA3267" w:rsidP="00DA3267">
      <w:pPr>
        <w:rPr>
          <w:szCs w:val="24"/>
        </w:rPr>
      </w:pPr>
    </w:p>
    <w:p w14:paraId="64D14FFB" w14:textId="2B64CC46" w:rsidR="00DA3267" w:rsidRPr="00FE3BE8" w:rsidRDefault="00EE4874"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226 e 284</w:t>
      </w:r>
    </w:p>
    <w:p w14:paraId="4CF63FC1" w14:textId="77777777" w:rsidR="00DA3267" w:rsidRPr="00FE3BE8" w:rsidRDefault="00DA3267" w:rsidP="00DA3267">
      <w:pPr>
        <w:rPr>
          <w:szCs w:val="24"/>
        </w:rPr>
      </w:pPr>
    </w:p>
    <w:p w14:paraId="1DF8AB5A" w14:textId="77777777" w:rsidR="00DA3267" w:rsidRPr="00FE3BE8" w:rsidRDefault="00DA3267" w:rsidP="00DA3267">
      <w:pPr>
        <w:pStyle w:val="NormalBold"/>
        <w:keepNext/>
        <w:rPr>
          <w:szCs w:val="24"/>
        </w:rPr>
      </w:pPr>
      <w:r w:rsidRPr="00FE3BE8">
        <w:rPr>
          <w:szCs w:val="24"/>
        </w:rPr>
        <w:t>Proposta de diretiva</w:t>
      </w:r>
    </w:p>
    <w:p w14:paraId="67D2662C" w14:textId="77777777" w:rsidR="00DA3267" w:rsidRPr="00FE3BE8" w:rsidRDefault="00DA3267" w:rsidP="00DA3267">
      <w:pPr>
        <w:pStyle w:val="NormalBold"/>
        <w:rPr>
          <w:szCs w:val="24"/>
        </w:rPr>
      </w:pPr>
      <w:r w:rsidRPr="00FE3BE8">
        <w:rPr>
          <w:szCs w:val="24"/>
        </w:rPr>
        <w:t>Considerando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AAD2EDB" w14:textId="77777777" w:rsidTr="00EE4874">
        <w:trPr>
          <w:jc w:val="center"/>
        </w:trPr>
        <w:tc>
          <w:tcPr>
            <w:tcW w:w="9752" w:type="dxa"/>
            <w:gridSpan w:val="2"/>
          </w:tcPr>
          <w:p w14:paraId="0DA694F5" w14:textId="77777777" w:rsidR="00DA3267" w:rsidRPr="00FE3BE8" w:rsidRDefault="00DA3267" w:rsidP="00A4701D">
            <w:pPr>
              <w:keepNext/>
              <w:rPr>
                <w:szCs w:val="24"/>
              </w:rPr>
            </w:pPr>
          </w:p>
        </w:tc>
      </w:tr>
      <w:tr w:rsidR="00DA3267" w:rsidRPr="00FE3BE8" w14:paraId="3BBDCD2B" w14:textId="77777777" w:rsidTr="00EE4874">
        <w:trPr>
          <w:jc w:val="center"/>
        </w:trPr>
        <w:tc>
          <w:tcPr>
            <w:tcW w:w="4876" w:type="dxa"/>
          </w:tcPr>
          <w:p w14:paraId="70EB55B5"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F43EBE8" w14:textId="77777777" w:rsidR="00DA3267" w:rsidRPr="00FE3BE8" w:rsidRDefault="00DA3267" w:rsidP="00A4701D">
            <w:pPr>
              <w:pStyle w:val="ColumnHeading"/>
              <w:keepNext/>
              <w:rPr>
                <w:szCs w:val="24"/>
              </w:rPr>
            </w:pPr>
            <w:r w:rsidRPr="00FE3BE8">
              <w:rPr>
                <w:szCs w:val="24"/>
              </w:rPr>
              <w:t>Alteração</w:t>
            </w:r>
          </w:p>
        </w:tc>
      </w:tr>
      <w:tr w:rsidR="00EE4874" w:rsidRPr="00FE3BE8" w14:paraId="4467E383" w14:textId="77777777" w:rsidTr="00EE4874">
        <w:trPr>
          <w:jc w:val="center"/>
        </w:trPr>
        <w:tc>
          <w:tcPr>
            <w:tcW w:w="4876" w:type="dxa"/>
          </w:tcPr>
          <w:p w14:paraId="7B74B2B3" w14:textId="1061E6A1" w:rsidR="00EE4874" w:rsidRPr="00FE3BE8" w:rsidRDefault="00EE4874" w:rsidP="00EE4874">
            <w:pPr>
              <w:pStyle w:val="Normal6"/>
              <w:rPr>
                <w:szCs w:val="24"/>
              </w:rPr>
            </w:pPr>
            <w:r w:rsidRPr="00FE3BE8">
              <w:rPr>
                <w:szCs w:val="24"/>
              </w:rPr>
              <w:t>(18)</w:t>
            </w:r>
            <w:r w:rsidRPr="00FE3BE8">
              <w:rPr>
                <w:szCs w:val="24"/>
              </w:rPr>
              <w:tab/>
              <w:t>O artigo 5.º, n.º 2, primeiro parágrafo, da Diretiva (UE) 2022/2464 especifica as datas a partir das quais os Estados</w:t>
            </w:r>
            <w:r w:rsidRPr="00FE3BE8">
              <w:rPr>
                <w:szCs w:val="24"/>
              </w:rPr>
              <w:noBreakHyphen/>
              <w:t xml:space="preserve">Membros devem aplicar os requisitos de relato de sustentabilidade estabelecidos na Diretiva 2013/34/UE, sendo que as datas diferem em função da dimensão da empresa em causa. Tendo em conta que o âmbito de aplicação dos requisitos de relato de sustentabilidade a nível individual deve ser limitado às </w:t>
            </w:r>
            <w:r w:rsidRPr="00FE3BE8">
              <w:rPr>
                <w:b/>
                <w:i/>
                <w:szCs w:val="24"/>
              </w:rPr>
              <w:t xml:space="preserve">grandes </w:t>
            </w:r>
            <w:r w:rsidRPr="00FE3BE8">
              <w:rPr>
                <w:szCs w:val="24"/>
              </w:rPr>
              <w:t xml:space="preserve">empresas com mais de </w:t>
            </w:r>
            <w:r w:rsidRPr="00FE3BE8">
              <w:rPr>
                <w:b/>
                <w:i/>
                <w:szCs w:val="24"/>
              </w:rPr>
              <w:t>1 000</w:t>
            </w:r>
            <w:r w:rsidRPr="00FE3BE8">
              <w:rPr>
                <w:szCs w:val="24"/>
              </w:rPr>
              <w:t xml:space="preserve"> empregados, em média, durante o exercício, e que o âmbito dos requisitos de relato de sustentabilidade a nível consolidado deve ser reduzido em conformidade, os critérios para determinar as datas de aplicação devem ser ajustados e a referência às pequenas e médias empresas cujos valores mobiliários sejam admitidos à negociação num mercado </w:t>
            </w:r>
            <w:r w:rsidRPr="00FE3BE8">
              <w:rPr>
                <w:szCs w:val="24"/>
              </w:rPr>
              <w:lastRenderedPageBreak/>
              <w:t>regulamentado da UE deve ser suprimida.</w:t>
            </w:r>
          </w:p>
        </w:tc>
        <w:tc>
          <w:tcPr>
            <w:tcW w:w="4876" w:type="dxa"/>
          </w:tcPr>
          <w:p w14:paraId="46F87330" w14:textId="3FF2121B" w:rsidR="00EE4874" w:rsidRPr="00FE3BE8" w:rsidRDefault="00EE4874" w:rsidP="00EE4874">
            <w:pPr>
              <w:pStyle w:val="Normal6"/>
              <w:rPr>
                <w:szCs w:val="24"/>
              </w:rPr>
            </w:pPr>
            <w:r w:rsidRPr="00FE3BE8">
              <w:rPr>
                <w:szCs w:val="24"/>
              </w:rPr>
              <w:lastRenderedPageBreak/>
              <w:t>(18)</w:t>
            </w:r>
            <w:r w:rsidRPr="00FE3BE8">
              <w:rPr>
                <w:szCs w:val="24"/>
              </w:rPr>
              <w:tab/>
              <w:t>O artigo 5.º, n.º 2, primeiro parágrafo, da Diretiva (UE) 2022/2464 especifica as datas a partir das quais os Estados</w:t>
            </w:r>
            <w:r w:rsidRPr="00FE3BE8">
              <w:rPr>
                <w:szCs w:val="24"/>
              </w:rPr>
              <w:noBreakHyphen/>
              <w:t xml:space="preserve">Membros devem aplicar os requisitos de relato de sustentabilidade estabelecidos na Diretiva 2013/34/UE, sendo que as datas diferem em função da dimensão da empresa em causa. Tendo em conta que o âmbito de aplicação dos requisitos de relato de sustentabilidade a nível individual deve ser limitado às empresas com mais de </w:t>
            </w:r>
            <w:r w:rsidRPr="00FE3BE8">
              <w:rPr>
                <w:b/>
                <w:i/>
                <w:szCs w:val="24"/>
              </w:rPr>
              <w:t>1 750</w:t>
            </w:r>
            <w:r w:rsidRPr="00FE3BE8">
              <w:rPr>
                <w:szCs w:val="24"/>
              </w:rPr>
              <w:t xml:space="preserve"> empregados</w:t>
            </w:r>
            <w:r w:rsidRPr="00FE3BE8">
              <w:rPr>
                <w:b/>
                <w:i/>
                <w:szCs w:val="24"/>
              </w:rPr>
              <w:t xml:space="preserve"> e um volume de negócios líquido </w:t>
            </w:r>
            <w:r w:rsidR="00C27144" w:rsidRPr="00FE3BE8">
              <w:rPr>
                <w:b/>
                <w:i/>
                <w:szCs w:val="24"/>
              </w:rPr>
              <w:t>superior a</w:t>
            </w:r>
            <w:r w:rsidRPr="00FE3BE8">
              <w:rPr>
                <w:b/>
                <w:i/>
                <w:szCs w:val="24"/>
              </w:rPr>
              <w:t xml:space="preserve"> 450 000 000 EUR</w:t>
            </w:r>
            <w:r w:rsidRPr="00FE3BE8">
              <w:rPr>
                <w:szCs w:val="24"/>
              </w:rPr>
              <w:t xml:space="preserve">, em média, durante o exercício, e que o âmbito dos requisitos de relato de sustentabilidade a nível consolidado deve ser reduzido em conformidade, os critérios para determinar as datas de aplicação devem ser ajustados e a referência às pequenas e médias empresas cujos valores mobiliários sejam </w:t>
            </w:r>
            <w:r w:rsidRPr="00FE3BE8">
              <w:rPr>
                <w:szCs w:val="24"/>
              </w:rPr>
              <w:lastRenderedPageBreak/>
              <w:t>admitidos à negociação num mercado regulamentado da UE deve ser suprimida.</w:t>
            </w:r>
          </w:p>
        </w:tc>
      </w:tr>
    </w:tbl>
    <w:p w14:paraId="608FE1B8" w14:textId="77777777" w:rsidR="00DA3267" w:rsidRPr="00FE3BE8" w:rsidRDefault="00DA3267" w:rsidP="00DA3267">
      <w:pPr>
        <w:rPr>
          <w:szCs w:val="24"/>
        </w:rPr>
      </w:pPr>
    </w:p>
    <w:p w14:paraId="0AD3347A" w14:textId="4E2DB321" w:rsidR="00DA3267" w:rsidRPr="00FE3BE8" w:rsidRDefault="00EE4874"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227 e 285</w:t>
      </w:r>
    </w:p>
    <w:p w14:paraId="6390DD9F" w14:textId="77777777" w:rsidR="00DA3267" w:rsidRPr="00FE3BE8" w:rsidRDefault="00DA3267" w:rsidP="00DA3267">
      <w:pPr>
        <w:rPr>
          <w:szCs w:val="24"/>
        </w:rPr>
      </w:pPr>
    </w:p>
    <w:p w14:paraId="47930A88" w14:textId="77777777" w:rsidR="00DA3267" w:rsidRPr="00FE3BE8" w:rsidRDefault="00DA3267" w:rsidP="00DA3267">
      <w:pPr>
        <w:pStyle w:val="NormalBold"/>
        <w:keepNext/>
        <w:rPr>
          <w:szCs w:val="24"/>
        </w:rPr>
      </w:pPr>
      <w:r w:rsidRPr="00FE3BE8">
        <w:rPr>
          <w:szCs w:val="24"/>
        </w:rPr>
        <w:t>Proposta de diretiva</w:t>
      </w:r>
    </w:p>
    <w:p w14:paraId="6F07E137" w14:textId="77777777" w:rsidR="00DA3267" w:rsidRPr="00FE3BE8" w:rsidRDefault="00DA3267" w:rsidP="00DA3267">
      <w:pPr>
        <w:pStyle w:val="NormalBold"/>
        <w:rPr>
          <w:szCs w:val="24"/>
        </w:rPr>
      </w:pPr>
      <w:r w:rsidRPr="00FE3BE8">
        <w:rPr>
          <w:szCs w:val="24"/>
        </w:rPr>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2EDB29E" w14:textId="77777777" w:rsidTr="00EE4874">
        <w:trPr>
          <w:jc w:val="center"/>
        </w:trPr>
        <w:tc>
          <w:tcPr>
            <w:tcW w:w="9752" w:type="dxa"/>
            <w:gridSpan w:val="2"/>
          </w:tcPr>
          <w:p w14:paraId="1C57E4B5" w14:textId="77777777" w:rsidR="00DA3267" w:rsidRPr="00FE3BE8" w:rsidRDefault="00DA3267" w:rsidP="00A4701D">
            <w:pPr>
              <w:keepNext/>
              <w:rPr>
                <w:szCs w:val="24"/>
              </w:rPr>
            </w:pPr>
          </w:p>
        </w:tc>
      </w:tr>
      <w:tr w:rsidR="00DA3267" w:rsidRPr="00FE3BE8" w14:paraId="4E6DF650" w14:textId="77777777" w:rsidTr="00EE4874">
        <w:trPr>
          <w:jc w:val="center"/>
        </w:trPr>
        <w:tc>
          <w:tcPr>
            <w:tcW w:w="4876" w:type="dxa"/>
          </w:tcPr>
          <w:p w14:paraId="23EA407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CB748BA" w14:textId="77777777" w:rsidR="00DA3267" w:rsidRPr="00FE3BE8" w:rsidRDefault="00DA3267" w:rsidP="00A4701D">
            <w:pPr>
              <w:pStyle w:val="ColumnHeading"/>
              <w:keepNext/>
              <w:rPr>
                <w:szCs w:val="24"/>
              </w:rPr>
            </w:pPr>
            <w:r w:rsidRPr="00FE3BE8">
              <w:rPr>
                <w:szCs w:val="24"/>
              </w:rPr>
              <w:t>Alteração</w:t>
            </w:r>
          </w:p>
        </w:tc>
      </w:tr>
      <w:tr w:rsidR="00EE4874" w:rsidRPr="00FE3BE8" w14:paraId="60AFE727" w14:textId="77777777" w:rsidTr="00EE4874">
        <w:trPr>
          <w:jc w:val="center"/>
        </w:trPr>
        <w:tc>
          <w:tcPr>
            <w:tcW w:w="4876" w:type="dxa"/>
          </w:tcPr>
          <w:p w14:paraId="6B8F46E2" w14:textId="644C5824" w:rsidR="00EE4874" w:rsidRPr="00FE3BE8" w:rsidRDefault="00EE4874" w:rsidP="00EE4874">
            <w:pPr>
              <w:pStyle w:val="Normal6"/>
              <w:rPr>
                <w:szCs w:val="24"/>
              </w:rPr>
            </w:pPr>
            <w:r w:rsidRPr="00FE3BE8">
              <w:rPr>
                <w:szCs w:val="24"/>
              </w:rPr>
              <w:t>(19)</w:t>
            </w:r>
            <w:r w:rsidRPr="00FE3BE8">
              <w:rPr>
                <w:szCs w:val="24"/>
              </w:rPr>
              <w:tab/>
              <w:t>O artigo 5.º, n.º 2, terceiro parágrafo, da Diretiva (UE) 2022/2464 especifica as datas a partir das quais os Estados</w:t>
            </w:r>
            <w:r w:rsidRPr="00FE3BE8">
              <w:rPr>
                <w:szCs w:val="24"/>
              </w:rPr>
              <w:noBreakHyphen/>
              <w:t xml:space="preserve">Membros devem aplicar os requisitos de relato de sustentabilidade estabelecidos na Diretiva 2004/109/CE, sendo que as datas diferem em função da dimensão do emitente em causa. Tendo em conta que o âmbito de aplicação dos requisitos de relato de sustentabilidade a nível individual deve ser limitado às </w:t>
            </w:r>
            <w:r w:rsidRPr="00FE3BE8">
              <w:rPr>
                <w:b/>
                <w:i/>
                <w:szCs w:val="24"/>
              </w:rPr>
              <w:t xml:space="preserve">grandes </w:t>
            </w:r>
            <w:r w:rsidRPr="00FE3BE8">
              <w:rPr>
                <w:szCs w:val="24"/>
              </w:rPr>
              <w:t xml:space="preserve">empresas com mais de </w:t>
            </w:r>
            <w:r w:rsidRPr="00FE3BE8">
              <w:rPr>
                <w:b/>
                <w:i/>
                <w:szCs w:val="24"/>
              </w:rPr>
              <w:t>1 000</w:t>
            </w:r>
            <w:r w:rsidRPr="00FE3BE8">
              <w:rPr>
                <w:szCs w:val="24"/>
              </w:rPr>
              <w:t xml:space="preserve"> empregados, em média, durante o exercício, e que o âmbito dos requisitos de relato de sustentabilidade a nível consolidado deve ser reduzido em conformidade, os critérios para determinar as datas de aplicação devem ser ajustados e a referência às pequenas e médias empresas deve ser suprimida.</w:t>
            </w:r>
          </w:p>
        </w:tc>
        <w:tc>
          <w:tcPr>
            <w:tcW w:w="4876" w:type="dxa"/>
          </w:tcPr>
          <w:p w14:paraId="729F348D" w14:textId="021BEC14" w:rsidR="00EE4874" w:rsidRPr="00FE3BE8" w:rsidRDefault="00EE4874" w:rsidP="00EE4874">
            <w:pPr>
              <w:pStyle w:val="Normal6"/>
              <w:rPr>
                <w:szCs w:val="24"/>
              </w:rPr>
            </w:pPr>
            <w:r w:rsidRPr="00FE3BE8">
              <w:rPr>
                <w:szCs w:val="24"/>
              </w:rPr>
              <w:t>(19)</w:t>
            </w:r>
            <w:r w:rsidRPr="00FE3BE8">
              <w:rPr>
                <w:szCs w:val="24"/>
              </w:rPr>
              <w:tab/>
              <w:t>O artigo 5.º, n.º 2, terceiro parágrafo, da Diretiva (UE) 2022/2464 especifica as datas a partir das quais os Estados</w:t>
            </w:r>
            <w:r w:rsidRPr="00FE3BE8">
              <w:rPr>
                <w:szCs w:val="24"/>
              </w:rPr>
              <w:noBreakHyphen/>
              <w:t xml:space="preserve">Membros devem aplicar os requisitos de relato de sustentabilidade estabelecidos na Diretiva 2004/109/CE, sendo que as datas diferem em função da dimensão do emitente em causa. Tendo em conta que o âmbito de aplicação dos requisitos de relato de sustentabilidade a nível individual deve ser limitado às empresas com mais de </w:t>
            </w:r>
            <w:r w:rsidRPr="00FE3BE8">
              <w:rPr>
                <w:b/>
                <w:i/>
                <w:szCs w:val="24"/>
              </w:rPr>
              <w:t>1 750</w:t>
            </w:r>
            <w:r w:rsidRPr="00FE3BE8">
              <w:rPr>
                <w:szCs w:val="24"/>
              </w:rPr>
              <w:t xml:space="preserve"> empregados</w:t>
            </w:r>
            <w:r w:rsidRPr="00FE3BE8">
              <w:rPr>
                <w:b/>
                <w:i/>
                <w:szCs w:val="24"/>
              </w:rPr>
              <w:t xml:space="preserve"> e um volume de negócios líquido </w:t>
            </w:r>
            <w:r w:rsidR="00C27144" w:rsidRPr="00FE3BE8">
              <w:rPr>
                <w:b/>
                <w:i/>
                <w:szCs w:val="24"/>
              </w:rPr>
              <w:t>superior a</w:t>
            </w:r>
            <w:r w:rsidRPr="00FE3BE8">
              <w:rPr>
                <w:b/>
                <w:i/>
                <w:szCs w:val="24"/>
              </w:rPr>
              <w:t xml:space="preserve"> 450 000 000 EUR</w:t>
            </w:r>
            <w:r w:rsidRPr="00FE3BE8">
              <w:rPr>
                <w:szCs w:val="24"/>
              </w:rPr>
              <w:t>, em média, durante o exercício, e que o âmbito dos requisitos de relato de sustentabilidade a nível consolidado deve ser reduzido em conformidade, os critérios para determinar as datas de aplicação devem ser ajustados e a referência às pequenas e médias empresas deve ser suprimida.</w:t>
            </w:r>
          </w:p>
        </w:tc>
      </w:tr>
    </w:tbl>
    <w:p w14:paraId="5743AC97" w14:textId="77777777" w:rsidR="00DA3267" w:rsidRPr="00FE3BE8" w:rsidRDefault="00DA3267" w:rsidP="00DA3267">
      <w:pPr>
        <w:rPr>
          <w:szCs w:val="24"/>
        </w:rPr>
      </w:pPr>
    </w:p>
    <w:p w14:paraId="5A410C7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20</w:t>
      </w:r>
    </w:p>
    <w:p w14:paraId="0C8956B5" w14:textId="77777777" w:rsidR="00DA3267" w:rsidRPr="00FE3BE8" w:rsidRDefault="00DA3267" w:rsidP="00DA3267">
      <w:pPr>
        <w:rPr>
          <w:szCs w:val="24"/>
        </w:rPr>
      </w:pPr>
    </w:p>
    <w:p w14:paraId="0BD006D1" w14:textId="77777777" w:rsidR="00DA3267" w:rsidRPr="00FE3BE8" w:rsidRDefault="00DA3267" w:rsidP="00DA3267">
      <w:pPr>
        <w:pStyle w:val="NormalBold"/>
        <w:keepNext/>
        <w:rPr>
          <w:szCs w:val="24"/>
        </w:rPr>
      </w:pPr>
      <w:r w:rsidRPr="00FE3BE8">
        <w:rPr>
          <w:szCs w:val="24"/>
        </w:rPr>
        <w:t>Proposta de diretiva</w:t>
      </w:r>
    </w:p>
    <w:p w14:paraId="46A24815" w14:textId="77777777" w:rsidR="00DA3267" w:rsidRPr="00FE3BE8" w:rsidRDefault="00DA3267" w:rsidP="00DA3267">
      <w:pPr>
        <w:pStyle w:val="NormalBold"/>
        <w:rPr>
          <w:szCs w:val="24"/>
        </w:rPr>
      </w:pPr>
      <w:r w:rsidRPr="00FE3BE8">
        <w:rPr>
          <w:szCs w:val="24"/>
        </w:rPr>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BE51D91" w14:textId="77777777" w:rsidTr="00A4701D">
        <w:trPr>
          <w:jc w:val="center"/>
        </w:trPr>
        <w:tc>
          <w:tcPr>
            <w:tcW w:w="9752" w:type="dxa"/>
            <w:gridSpan w:val="2"/>
          </w:tcPr>
          <w:p w14:paraId="5AB42465" w14:textId="77777777" w:rsidR="00DA3267" w:rsidRPr="00FE3BE8" w:rsidRDefault="00DA3267" w:rsidP="00A4701D">
            <w:pPr>
              <w:keepNext/>
              <w:rPr>
                <w:szCs w:val="24"/>
              </w:rPr>
            </w:pPr>
          </w:p>
        </w:tc>
      </w:tr>
      <w:tr w:rsidR="00DA3267" w:rsidRPr="00FE3BE8" w14:paraId="0487518B" w14:textId="77777777" w:rsidTr="00A4701D">
        <w:trPr>
          <w:jc w:val="center"/>
        </w:trPr>
        <w:tc>
          <w:tcPr>
            <w:tcW w:w="4876" w:type="dxa"/>
          </w:tcPr>
          <w:p w14:paraId="2FAC2C94"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B36E8A1" w14:textId="77777777" w:rsidR="00DA3267" w:rsidRPr="00FE3BE8" w:rsidRDefault="00DA3267" w:rsidP="00A4701D">
            <w:pPr>
              <w:pStyle w:val="ColumnHeading"/>
              <w:keepNext/>
              <w:rPr>
                <w:szCs w:val="24"/>
              </w:rPr>
            </w:pPr>
            <w:r w:rsidRPr="00FE3BE8">
              <w:rPr>
                <w:szCs w:val="24"/>
              </w:rPr>
              <w:t>Alteração</w:t>
            </w:r>
          </w:p>
        </w:tc>
      </w:tr>
      <w:tr w:rsidR="00DA3267" w:rsidRPr="00FE3BE8" w14:paraId="2DEF942F" w14:textId="77777777" w:rsidTr="00A4701D">
        <w:trPr>
          <w:jc w:val="center"/>
        </w:trPr>
        <w:tc>
          <w:tcPr>
            <w:tcW w:w="4876" w:type="dxa"/>
          </w:tcPr>
          <w:p w14:paraId="564FE815" w14:textId="77777777" w:rsidR="00DA3267" w:rsidRPr="00FE3BE8" w:rsidRDefault="00DA3267" w:rsidP="00A4701D">
            <w:pPr>
              <w:pStyle w:val="Normal6"/>
              <w:rPr>
                <w:szCs w:val="24"/>
              </w:rPr>
            </w:pPr>
            <w:r w:rsidRPr="00FE3BE8">
              <w:rPr>
                <w:szCs w:val="24"/>
              </w:rPr>
              <w:t>(20)</w:t>
            </w:r>
            <w:r w:rsidRPr="00FE3BE8">
              <w:rPr>
                <w:szCs w:val="24"/>
              </w:rPr>
              <w:tab/>
              <w:t>O artigo 4.º, n.º 1, da Diretiva (UE) 2024/1760 proíbe os Estados</w:t>
            </w:r>
            <w:r w:rsidRPr="00FE3BE8">
              <w:rPr>
                <w:szCs w:val="24"/>
              </w:rPr>
              <w:noBreakHyphen/>
              <w:t>Membros de introduzir, no seu direito nacional, disposições no domínio abrangido pela referida diretiva que estabeleçam obrigações de dever de diligência em matéria de direitos humanos e de ambiente que divirjam das obrigações estabelecidas no artigo 8.º, n.</w:t>
            </w:r>
            <w:r w:rsidRPr="00FE3BE8">
              <w:rPr>
                <w:szCs w:val="24"/>
                <w:vertAlign w:val="superscript"/>
              </w:rPr>
              <w:t>os</w:t>
            </w:r>
            <w:r w:rsidRPr="00FE3BE8">
              <w:rPr>
                <w:szCs w:val="24"/>
              </w:rPr>
              <w:t xml:space="preserve"> 1 e 2, e no artigo 10.º, </w:t>
            </w:r>
            <w:r w:rsidRPr="00FE3BE8">
              <w:rPr>
                <w:szCs w:val="24"/>
              </w:rPr>
              <w:lastRenderedPageBreak/>
              <w:t>n.º 1, da referida diretiva. A fim de assegurar que os Estados</w:t>
            </w:r>
            <w:r w:rsidRPr="00FE3BE8">
              <w:rPr>
                <w:szCs w:val="24"/>
              </w:rPr>
              <w:noBreakHyphen/>
              <w:t>Membros não vão além dessa diretiva e evitar a fragmentação do panorama regulamentar, geradora de insegurança jurídica e encargos desnecessários, as disposições de plena harmonização da Diretiva (UE) 2024/1760 devem incluir disposições adicionais que regulem os aspetos fundamentais do processo de dever de diligência. Estes incluem, em especial, o dever de identificação, o dever de corrigir os efeitos negativos que tenham sido ou deveriam ter sido identificados, o dever de colaborar com as partes interessadas em determinados casos e o dever de prever um procedimento de reclamação e um mecanismo de notificação. Ao mesmo tempo, os Estados</w:t>
            </w:r>
            <w:r w:rsidRPr="00FE3BE8">
              <w:rPr>
                <w:szCs w:val="24"/>
              </w:rPr>
              <w:noBreakHyphen/>
              <w:t xml:space="preserve">Membros </w:t>
            </w:r>
            <w:r w:rsidRPr="00FE3BE8">
              <w:rPr>
                <w:b/>
                <w:i/>
                <w:szCs w:val="24"/>
              </w:rPr>
              <w:t>devem</w:t>
            </w:r>
            <w:r w:rsidRPr="00FE3BE8">
              <w:rPr>
                <w:szCs w:val="24"/>
              </w:rPr>
              <w:t xml:space="preserve"> ser autorizados a introduzir disposições </w:t>
            </w:r>
            <w:r w:rsidRPr="00FE3BE8">
              <w:rPr>
                <w:b/>
                <w:i/>
                <w:szCs w:val="24"/>
              </w:rPr>
              <w:t>mais rigorosas</w:t>
            </w:r>
            <w:r w:rsidRPr="00FE3BE8">
              <w:rPr>
                <w:szCs w:val="24"/>
              </w:rPr>
              <w:t xml:space="preserve"> ou </w:t>
            </w:r>
            <w:r w:rsidRPr="00FE3BE8">
              <w:rPr>
                <w:b/>
                <w:i/>
                <w:szCs w:val="24"/>
              </w:rPr>
              <w:t>mais específicas sobre outros aspetos</w:t>
            </w:r>
            <w:r w:rsidRPr="00FE3BE8">
              <w:rPr>
                <w:szCs w:val="24"/>
              </w:rPr>
              <w:t xml:space="preserve">, </w:t>
            </w:r>
            <w:r w:rsidRPr="00FE3BE8">
              <w:rPr>
                <w:b/>
                <w:i/>
                <w:szCs w:val="24"/>
              </w:rPr>
              <w:t>nomeadamente para fazer face aos riscos emergentes associados a novos produtos</w:t>
            </w:r>
            <w:r w:rsidRPr="00FE3BE8">
              <w:rPr>
                <w:szCs w:val="24"/>
              </w:rPr>
              <w:t xml:space="preserve"> ou </w:t>
            </w:r>
            <w:r w:rsidRPr="00FE3BE8">
              <w:rPr>
                <w:b/>
                <w:i/>
                <w:szCs w:val="24"/>
              </w:rPr>
              <w:t>serviços</w:t>
            </w:r>
            <w:r w:rsidRPr="00FE3BE8">
              <w:rPr>
                <w:szCs w:val="24"/>
              </w:rPr>
              <w:t>.</w:t>
            </w:r>
          </w:p>
        </w:tc>
        <w:tc>
          <w:tcPr>
            <w:tcW w:w="4876" w:type="dxa"/>
          </w:tcPr>
          <w:p w14:paraId="52875C5F" w14:textId="77777777" w:rsidR="00DA3267" w:rsidRPr="00FE3BE8" w:rsidRDefault="00DA3267" w:rsidP="00A4701D">
            <w:pPr>
              <w:pStyle w:val="Normal6"/>
              <w:rPr>
                <w:szCs w:val="24"/>
              </w:rPr>
            </w:pPr>
            <w:r w:rsidRPr="00FE3BE8">
              <w:rPr>
                <w:szCs w:val="24"/>
              </w:rPr>
              <w:lastRenderedPageBreak/>
              <w:t>(20)</w:t>
            </w:r>
            <w:r w:rsidRPr="00FE3BE8">
              <w:rPr>
                <w:szCs w:val="24"/>
              </w:rPr>
              <w:tab/>
              <w:t>O artigo 4.º, n.º 1, da Diretiva (UE) 2024/1760 proíbe os Estados</w:t>
            </w:r>
            <w:r w:rsidRPr="00FE3BE8">
              <w:rPr>
                <w:szCs w:val="24"/>
              </w:rPr>
              <w:noBreakHyphen/>
              <w:t>Membros de introduzir, no seu direito nacional, disposições no domínio abrangido pela referida diretiva que estabeleçam obrigações de dever de diligência em matéria de direitos humanos e de ambiente que divirjam das obrigações estabelecidas no artigo 8.º, n.</w:t>
            </w:r>
            <w:r w:rsidRPr="00FE3BE8">
              <w:rPr>
                <w:szCs w:val="24"/>
                <w:vertAlign w:val="superscript"/>
              </w:rPr>
              <w:t>os</w:t>
            </w:r>
            <w:r w:rsidRPr="00FE3BE8">
              <w:rPr>
                <w:szCs w:val="24"/>
              </w:rPr>
              <w:t xml:space="preserve"> 1 e 2, e no artigo 10.º, </w:t>
            </w:r>
            <w:r w:rsidRPr="00FE3BE8">
              <w:rPr>
                <w:szCs w:val="24"/>
              </w:rPr>
              <w:lastRenderedPageBreak/>
              <w:t>n.º 1, da referida diretiva. A fim de assegurar que os Estados</w:t>
            </w:r>
            <w:r w:rsidRPr="00FE3BE8">
              <w:rPr>
                <w:szCs w:val="24"/>
              </w:rPr>
              <w:noBreakHyphen/>
              <w:t xml:space="preserve">Membros não vão além dessa diretiva e evitar a fragmentação do panorama regulamentar, geradora de insegurança jurídica e encargos desnecessários, as disposições de plena harmonização da Diretiva (UE) 2024/1760 devem incluir disposições adicionais que regulem os aspetos fundamentais do processo de dever de diligência. Estes incluem, em especial, </w:t>
            </w:r>
            <w:r w:rsidRPr="00FE3BE8">
              <w:rPr>
                <w:b/>
                <w:i/>
                <w:szCs w:val="24"/>
              </w:rPr>
              <w:t xml:space="preserve">as disposições sobre o dever de diligência a nível do grupo, </w:t>
            </w:r>
            <w:r w:rsidRPr="00FE3BE8">
              <w:rPr>
                <w:szCs w:val="24"/>
              </w:rPr>
              <w:t>o dever de identificação, o dever de corrigir os efeitos negativos que tenham sido ou deveriam ter sido identificados</w:t>
            </w:r>
            <w:r w:rsidRPr="00FE3BE8">
              <w:rPr>
                <w:b/>
                <w:i/>
                <w:szCs w:val="24"/>
              </w:rPr>
              <w:t>, a definição de prioridades</w:t>
            </w:r>
            <w:r w:rsidRPr="00FE3BE8">
              <w:rPr>
                <w:szCs w:val="24"/>
              </w:rPr>
              <w:t>, o dever de colaborar com as partes interessadas em determinados casos e o dever de prever um procedimento de reclamação e um mecanismo de notificação. Ao mesmo tempo, os Estados</w:t>
            </w:r>
            <w:r w:rsidRPr="00FE3BE8">
              <w:rPr>
                <w:szCs w:val="24"/>
              </w:rPr>
              <w:noBreakHyphen/>
              <w:t xml:space="preserve">Membros </w:t>
            </w:r>
            <w:r w:rsidRPr="00FE3BE8">
              <w:rPr>
                <w:b/>
                <w:i/>
                <w:szCs w:val="24"/>
              </w:rPr>
              <w:t>deverão continuar a</w:t>
            </w:r>
            <w:r w:rsidRPr="00FE3BE8">
              <w:rPr>
                <w:szCs w:val="24"/>
              </w:rPr>
              <w:t xml:space="preserve"> ser autorizados a introduzir </w:t>
            </w:r>
            <w:r w:rsidRPr="00FE3BE8">
              <w:rPr>
                <w:b/>
                <w:i/>
                <w:szCs w:val="24"/>
              </w:rPr>
              <w:t xml:space="preserve">ou manter </w:t>
            </w:r>
            <w:r w:rsidRPr="00FE3BE8">
              <w:rPr>
                <w:szCs w:val="24"/>
              </w:rPr>
              <w:t xml:space="preserve">disposições </w:t>
            </w:r>
            <w:r w:rsidRPr="00FE3BE8">
              <w:rPr>
                <w:b/>
                <w:i/>
                <w:szCs w:val="24"/>
              </w:rPr>
              <w:t>de direito nacional que regulem efeitos negativos específicos</w:t>
            </w:r>
            <w:r w:rsidRPr="00FE3BE8">
              <w:rPr>
                <w:szCs w:val="24"/>
              </w:rPr>
              <w:t xml:space="preserve"> ou </w:t>
            </w:r>
            <w:r w:rsidRPr="00FE3BE8">
              <w:rPr>
                <w:b/>
                <w:i/>
                <w:szCs w:val="24"/>
              </w:rPr>
              <w:t>setores de atividade específicos, produtos ou serviços específicos</w:t>
            </w:r>
            <w:r w:rsidRPr="00FE3BE8">
              <w:rPr>
                <w:szCs w:val="24"/>
              </w:rPr>
              <w:t xml:space="preserve">, </w:t>
            </w:r>
            <w:r w:rsidRPr="00FE3BE8">
              <w:rPr>
                <w:b/>
                <w:i/>
                <w:szCs w:val="24"/>
              </w:rPr>
              <w:t>de modo que se alcance um nível diferente de proteção dos direitos humanos, do emprego e sociais, do ambiente</w:t>
            </w:r>
            <w:r w:rsidRPr="00FE3BE8">
              <w:rPr>
                <w:szCs w:val="24"/>
              </w:rPr>
              <w:t xml:space="preserve"> ou </w:t>
            </w:r>
            <w:r w:rsidRPr="00FE3BE8">
              <w:rPr>
                <w:b/>
                <w:i/>
                <w:szCs w:val="24"/>
              </w:rPr>
              <w:t>do clima</w:t>
            </w:r>
            <w:r w:rsidRPr="00FE3BE8">
              <w:rPr>
                <w:szCs w:val="24"/>
              </w:rPr>
              <w:t>.</w:t>
            </w:r>
          </w:p>
        </w:tc>
      </w:tr>
    </w:tbl>
    <w:p w14:paraId="5B14A996" w14:textId="77777777" w:rsidR="00DA3267" w:rsidRPr="00FE3BE8" w:rsidRDefault="00DA3267" w:rsidP="00DA3267">
      <w:pPr>
        <w:rPr>
          <w:szCs w:val="24"/>
        </w:rPr>
      </w:pPr>
    </w:p>
    <w:p w14:paraId="42BAC984"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21</w:t>
      </w:r>
    </w:p>
    <w:p w14:paraId="12D1A79F" w14:textId="77777777" w:rsidR="00DA3267" w:rsidRPr="00FE3BE8" w:rsidRDefault="00DA3267" w:rsidP="00DA3267">
      <w:pPr>
        <w:rPr>
          <w:szCs w:val="24"/>
        </w:rPr>
      </w:pPr>
    </w:p>
    <w:p w14:paraId="10182A00" w14:textId="77777777" w:rsidR="00DA3267" w:rsidRPr="00FE3BE8" w:rsidRDefault="00DA3267" w:rsidP="00DA3267">
      <w:pPr>
        <w:pStyle w:val="NormalBold"/>
        <w:keepNext/>
        <w:rPr>
          <w:szCs w:val="24"/>
        </w:rPr>
      </w:pPr>
      <w:r w:rsidRPr="00FE3BE8">
        <w:rPr>
          <w:szCs w:val="24"/>
        </w:rPr>
        <w:t>Proposta de diretiva</w:t>
      </w:r>
    </w:p>
    <w:p w14:paraId="0A0FEE10" w14:textId="77777777" w:rsidR="00DA3267" w:rsidRPr="00FE3BE8" w:rsidRDefault="00DA3267" w:rsidP="00DA3267">
      <w:pPr>
        <w:pStyle w:val="NormalBold"/>
        <w:rPr>
          <w:szCs w:val="24"/>
        </w:rPr>
      </w:pPr>
      <w:r w:rsidRPr="00FE3BE8">
        <w:rPr>
          <w:szCs w:val="24"/>
        </w:rPr>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762687C" w14:textId="77777777" w:rsidTr="00A4701D">
        <w:trPr>
          <w:jc w:val="center"/>
        </w:trPr>
        <w:tc>
          <w:tcPr>
            <w:tcW w:w="9752" w:type="dxa"/>
            <w:gridSpan w:val="2"/>
          </w:tcPr>
          <w:p w14:paraId="202C87CC" w14:textId="77777777" w:rsidR="00DA3267" w:rsidRPr="00FE3BE8" w:rsidRDefault="00DA3267" w:rsidP="00A4701D">
            <w:pPr>
              <w:keepNext/>
              <w:rPr>
                <w:szCs w:val="24"/>
              </w:rPr>
            </w:pPr>
          </w:p>
        </w:tc>
      </w:tr>
      <w:tr w:rsidR="00DA3267" w:rsidRPr="00FE3BE8" w14:paraId="39C7EF37" w14:textId="77777777" w:rsidTr="00A4701D">
        <w:trPr>
          <w:jc w:val="center"/>
        </w:trPr>
        <w:tc>
          <w:tcPr>
            <w:tcW w:w="4876" w:type="dxa"/>
          </w:tcPr>
          <w:p w14:paraId="454F52E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F2C83C6" w14:textId="77777777" w:rsidR="00DA3267" w:rsidRPr="00FE3BE8" w:rsidRDefault="00DA3267" w:rsidP="00A4701D">
            <w:pPr>
              <w:pStyle w:val="ColumnHeading"/>
              <w:keepNext/>
              <w:rPr>
                <w:szCs w:val="24"/>
              </w:rPr>
            </w:pPr>
            <w:r w:rsidRPr="00FE3BE8">
              <w:rPr>
                <w:szCs w:val="24"/>
              </w:rPr>
              <w:t>Alteração</w:t>
            </w:r>
          </w:p>
        </w:tc>
      </w:tr>
      <w:tr w:rsidR="00DA3267" w:rsidRPr="00FE3BE8" w14:paraId="6AB0382A" w14:textId="77777777" w:rsidTr="00A4701D">
        <w:trPr>
          <w:jc w:val="center"/>
        </w:trPr>
        <w:tc>
          <w:tcPr>
            <w:tcW w:w="4876" w:type="dxa"/>
          </w:tcPr>
          <w:p w14:paraId="4630D1DE" w14:textId="77777777" w:rsidR="00DA3267" w:rsidRPr="00FE3BE8" w:rsidRDefault="00DA3267" w:rsidP="00A4701D">
            <w:pPr>
              <w:pStyle w:val="Normal6"/>
              <w:rPr>
                <w:szCs w:val="24"/>
              </w:rPr>
            </w:pPr>
            <w:r w:rsidRPr="00FE3BE8">
              <w:rPr>
                <w:szCs w:val="24"/>
              </w:rPr>
              <w:t>(21)</w:t>
            </w:r>
            <w:r w:rsidRPr="00FE3BE8">
              <w:rPr>
                <w:szCs w:val="24"/>
              </w:rPr>
              <w:tab/>
              <w:t>O artigo 5.º da Diretiva (UE) 2024/1760 obriga os Estados</w:t>
            </w:r>
            <w:r w:rsidRPr="00FE3BE8">
              <w:rPr>
                <w:szCs w:val="24"/>
              </w:rPr>
              <w:noBreakHyphen/>
              <w:t>Membros a assegurar que as grandes empresas acima de uma determinada dimensão exercem o dever de diligência com base nos riscos em matéria de direitos humanos e ambiente. A fim de reduzir os encargos para as empresas que têm de cumprir essa obrigação</w:t>
            </w:r>
            <w:r w:rsidRPr="00FE3BE8">
              <w:rPr>
                <w:b/>
                <w:i/>
                <w:szCs w:val="24"/>
              </w:rPr>
              <w:t>, o dever de diligência deve, regra geral, limitar</w:t>
            </w:r>
            <w:r w:rsidRPr="00FE3BE8">
              <w:rPr>
                <w:b/>
                <w:i/>
                <w:szCs w:val="24"/>
              </w:rPr>
              <w:noBreakHyphen/>
              <w:t>se às operações da própria empresa, às das suas filiais</w:t>
            </w:r>
            <w:r w:rsidRPr="00FE3BE8">
              <w:rPr>
                <w:szCs w:val="24"/>
              </w:rPr>
              <w:t xml:space="preserve"> e </w:t>
            </w:r>
            <w:r w:rsidRPr="00FE3BE8">
              <w:rPr>
                <w:b/>
                <w:i/>
                <w:szCs w:val="24"/>
              </w:rPr>
              <w:t xml:space="preserve">às </w:t>
            </w:r>
            <w:r w:rsidRPr="00FE3BE8">
              <w:rPr>
                <w:b/>
                <w:i/>
                <w:szCs w:val="24"/>
              </w:rPr>
              <w:lastRenderedPageBreak/>
              <w:t>dos seus parceiros comerciais diretos («nível 1»). Por conseguinte, no</w:t>
            </w:r>
            <w:r w:rsidRPr="00FE3BE8">
              <w:rPr>
                <w:szCs w:val="24"/>
              </w:rPr>
              <w:t xml:space="preserve"> que </w:t>
            </w:r>
            <w:r w:rsidRPr="00FE3BE8">
              <w:rPr>
                <w:b/>
                <w:i/>
                <w:szCs w:val="24"/>
              </w:rPr>
              <w:t>diz respeito às relações empresariais, as empresas devem</w:t>
            </w:r>
            <w:r w:rsidRPr="00FE3BE8">
              <w:rPr>
                <w:szCs w:val="24"/>
              </w:rPr>
              <w:t xml:space="preserve">, </w:t>
            </w:r>
            <w:r w:rsidRPr="00FE3BE8">
              <w:rPr>
                <w:b/>
                <w:i/>
                <w:szCs w:val="24"/>
              </w:rPr>
              <w:t xml:space="preserve">após terem efetuado </w:t>
            </w:r>
            <w:r w:rsidRPr="00FE3BE8">
              <w:rPr>
                <w:szCs w:val="24"/>
              </w:rPr>
              <w:t xml:space="preserve">o </w:t>
            </w:r>
            <w:r w:rsidRPr="00FE3BE8">
              <w:rPr>
                <w:b/>
                <w:i/>
                <w:szCs w:val="24"/>
              </w:rPr>
              <w:t>levantamento das suas cadeias</w:t>
            </w:r>
            <w:r w:rsidRPr="00FE3BE8">
              <w:rPr>
                <w:szCs w:val="24"/>
              </w:rPr>
              <w:t xml:space="preserve"> de </w:t>
            </w:r>
            <w:r w:rsidRPr="00FE3BE8">
              <w:rPr>
                <w:b/>
                <w:i/>
                <w:szCs w:val="24"/>
              </w:rPr>
              <w:t>atividades, ser obrigadas a realizar avaliações aprofundadas apenas a nível dos parceiros comerciais diretos. No entanto</w:t>
            </w:r>
            <w:r w:rsidRPr="00FE3BE8">
              <w:rPr>
                <w:szCs w:val="24"/>
              </w:rPr>
              <w:t xml:space="preserve">, </w:t>
            </w:r>
            <w:r w:rsidRPr="00FE3BE8">
              <w:rPr>
                <w:b/>
                <w:i/>
                <w:szCs w:val="24"/>
              </w:rPr>
              <w:t>as empresas devem olhar para além das suas relações empresariais diretas sempre que disponham</w:t>
            </w:r>
            <w:r w:rsidRPr="00FE3BE8">
              <w:rPr>
                <w:szCs w:val="24"/>
              </w:rPr>
              <w:t xml:space="preserve"> de </w:t>
            </w:r>
            <w:r w:rsidRPr="00FE3BE8">
              <w:rPr>
                <w:b/>
                <w:i/>
                <w:szCs w:val="24"/>
              </w:rPr>
              <w:t>informações plausíveis que sugiram um efeito negativo</w:t>
            </w:r>
            <w:r w:rsidRPr="00FE3BE8">
              <w:rPr>
                <w:szCs w:val="24"/>
              </w:rPr>
              <w:t xml:space="preserve"> ao nível </w:t>
            </w:r>
            <w:r w:rsidRPr="00FE3BE8">
              <w:rPr>
                <w:b/>
                <w:i/>
                <w:szCs w:val="24"/>
              </w:rPr>
              <w:t>de um parceiro empresarial indireto. Entende</w:t>
            </w:r>
            <w:r w:rsidRPr="00FE3BE8">
              <w:rPr>
                <w:b/>
                <w:i/>
                <w:szCs w:val="24"/>
              </w:rPr>
              <w:noBreakHyphen/>
              <w:t>se</w:t>
            </w:r>
            <w:r w:rsidRPr="00FE3BE8">
              <w:rPr>
                <w:szCs w:val="24"/>
              </w:rPr>
              <w:t xml:space="preserve"> por </w:t>
            </w:r>
            <w:r w:rsidRPr="00FE3BE8">
              <w:rPr>
                <w:b/>
                <w:i/>
                <w:szCs w:val="24"/>
              </w:rPr>
              <w:t>informações plausíveis as informações de caráter objetivo que permitam à</w:t>
            </w:r>
            <w:r w:rsidRPr="00FE3BE8">
              <w:rPr>
                <w:szCs w:val="24"/>
              </w:rPr>
              <w:t xml:space="preserve"> empresa </w:t>
            </w:r>
            <w:r w:rsidRPr="00FE3BE8">
              <w:rPr>
                <w:b/>
                <w:i/>
                <w:szCs w:val="24"/>
              </w:rPr>
              <w:t>concluir que existe uma probabilidade razoável</w:t>
            </w:r>
            <w:r w:rsidRPr="00FE3BE8">
              <w:rPr>
                <w:szCs w:val="24"/>
              </w:rPr>
              <w:t xml:space="preserve"> de </w:t>
            </w:r>
            <w:r w:rsidRPr="00FE3BE8">
              <w:rPr>
                <w:b/>
                <w:i/>
                <w:szCs w:val="24"/>
              </w:rPr>
              <w:t>as informações serem verdadeiras. Tal pode acontecer quando a empresa em causa recebeu uma queixa ou está na posse</w:t>
            </w:r>
            <w:r w:rsidRPr="00FE3BE8">
              <w:rPr>
                <w:szCs w:val="24"/>
              </w:rPr>
              <w:t xml:space="preserve"> de </w:t>
            </w:r>
            <w:r w:rsidRPr="00FE3BE8">
              <w:rPr>
                <w:b/>
                <w:i/>
                <w:szCs w:val="24"/>
              </w:rPr>
              <w:t>informações sobre atividades prejudiciais prováveis ou reais</w:t>
            </w:r>
            <w:r w:rsidRPr="00FE3BE8">
              <w:rPr>
                <w:szCs w:val="24"/>
              </w:rPr>
              <w:t xml:space="preserve"> ao </w:t>
            </w:r>
            <w:r w:rsidRPr="00FE3BE8">
              <w:rPr>
                <w:b/>
                <w:i/>
                <w:szCs w:val="24"/>
              </w:rPr>
              <w:t>nível</w:t>
            </w:r>
            <w:r w:rsidRPr="00FE3BE8">
              <w:rPr>
                <w:szCs w:val="24"/>
              </w:rPr>
              <w:t xml:space="preserve"> de </w:t>
            </w:r>
            <w:r w:rsidRPr="00FE3BE8">
              <w:rPr>
                <w:b/>
                <w:i/>
                <w:szCs w:val="24"/>
              </w:rPr>
              <w:t>um parceiro empresarial indireto, por exemplo através</w:t>
            </w:r>
            <w:r w:rsidRPr="00FE3BE8">
              <w:rPr>
                <w:szCs w:val="24"/>
              </w:rPr>
              <w:t xml:space="preserve"> de </w:t>
            </w:r>
            <w:r w:rsidRPr="00FE3BE8">
              <w:rPr>
                <w:b/>
                <w:i/>
                <w:szCs w:val="24"/>
              </w:rPr>
              <w:t>relatórios credíveis</w:t>
            </w:r>
            <w:r w:rsidRPr="00FE3BE8">
              <w:rPr>
                <w:szCs w:val="24"/>
              </w:rPr>
              <w:t xml:space="preserve"> de </w:t>
            </w:r>
            <w:r w:rsidRPr="00FE3BE8">
              <w:rPr>
                <w:b/>
                <w:i/>
                <w:szCs w:val="24"/>
              </w:rPr>
              <w:t>meios de comunicação social ou ONG</w:t>
            </w:r>
            <w:r w:rsidRPr="00FE3BE8">
              <w:rPr>
                <w:szCs w:val="24"/>
              </w:rPr>
              <w:t xml:space="preserve">, </w:t>
            </w:r>
            <w:r w:rsidRPr="00FE3BE8">
              <w:rPr>
                <w:b/>
                <w:i/>
                <w:szCs w:val="24"/>
              </w:rPr>
              <w:t>de relatos de incidentes recentes ou</w:t>
            </w:r>
            <w:r w:rsidRPr="00FE3BE8">
              <w:rPr>
                <w:szCs w:val="24"/>
              </w:rPr>
              <w:t xml:space="preserve"> de </w:t>
            </w:r>
            <w:r w:rsidRPr="00FE3BE8">
              <w:rPr>
                <w:b/>
                <w:i/>
                <w:szCs w:val="24"/>
              </w:rPr>
              <w:t>problemas recorrentes em determinados locais. Se a empresa dispuser dessas informações, deve proceder a uma avaliação aprofundada</w:t>
            </w:r>
            <w:r w:rsidRPr="00FE3BE8">
              <w:rPr>
                <w:szCs w:val="24"/>
              </w:rPr>
              <w:t xml:space="preserve">. As empresas devem </w:t>
            </w:r>
            <w:r w:rsidRPr="00FE3BE8">
              <w:rPr>
                <w:b/>
                <w:i/>
                <w:szCs w:val="24"/>
              </w:rPr>
              <w:t>também realizar avaliações aprofundadas no que diz respeito aos efeitos negativos que surjam para além do seu parceiro comercial direto, caso</w:t>
            </w:r>
            <w:r w:rsidRPr="00FE3BE8">
              <w:rPr>
                <w:szCs w:val="24"/>
              </w:rPr>
              <w:t xml:space="preserve"> a </w:t>
            </w:r>
            <w:r w:rsidRPr="00FE3BE8">
              <w:rPr>
                <w:b/>
                <w:i/>
                <w:szCs w:val="24"/>
              </w:rPr>
              <w:t>estrutura desta relação empresarial careça</w:t>
            </w:r>
            <w:r w:rsidRPr="00FE3BE8">
              <w:rPr>
                <w:szCs w:val="24"/>
              </w:rPr>
              <w:t xml:space="preserve"> de </w:t>
            </w:r>
            <w:r w:rsidRPr="00FE3BE8">
              <w:rPr>
                <w:b/>
                <w:i/>
                <w:szCs w:val="24"/>
              </w:rPr>
              <w:t>fundamentação económica e sugira que foi escolhida para retirar da esfera da empresa um fornecedor direto com atividades prejudiciais</w:t>
            </w:r>
            <w:r w:rsidRPr="00FE3BE8">
              <w:rPr>
                <w:szCs w:val="24"/>
              </w:rPr>
              <w:t>.</w:t>
            </w:r>
            <w:r w:rsidRPr="00FE3BE8">
              <w:rPr>
                <w:b/>
                <w:i/>
                <w:szCs w:val="24"/>
              </w:rPr>
              <w:t xml:space="preserve"> Se a avaliação aprofundada confirmar a probabilidade ou a existência</w:t>
            </w:r>
            <w:r w:rsidRPr="00FE3BE8">
              <w:rPr>
                <w:szCs w:val="24"/>
              </w:rPr>
              <w:t xml:space="preserve"> do </w:t>
            </w:r>
            <w:r w:rsidRPr="00FE3BE8">
              <w:rPr>
                <w:b/>
                <w:i/>
                <w:szCs w:val="24"/>
              </w:rPr>
              <w:t>efeito negativo, deve considerar</w:t>
            </w:r>
            <w:r w:rsidRPr="00FE3BE8">
              <w:rPr>
                <w:b/>
                <w:i/>
                <w:szCs w:val="24"/>
              </w:rPr>
              <w:noBreakHyphen/>
              <w:t>se que este foi identificado. Além disso</w:t>
            </w:r>
            <w:r w:rsidRPr="00FE3BE8">
              <w:rPr>
                <w:szCs w:val="24"/>
              </w:rPr>
              <w:t xml:space="preserve">, as empresas devem </w:t>
            </w:r>
            <w:r w:rsidRPr="00FE3BE8">
              <w:rPr>
                <w:b/>
                <w:i/>
                <w:szCs w:val="24"/>
              </w:rPr>
              <w:t>procurar assegurar que o seu código de conduta — que faz parte da sua política</w:t>
            </w:r>
            <w:r w:rsidRPr="00FE3BE8">
              <w:rPr>
                <w:szCs w:val="24"/>
              </w:rPr>
              <w:t xml:space="preserve"> em </w:t>
            </w:r>
            <w:r w:rsidRPr="00FE3BE8">
              <w:rPr>
                <w:b/>
                <w:i/>
                <w:szCs w:val="24"/>
              </w:rPr>
              <w:t>matéria de dever de diligência</w:t>
            </w:r>
            <w:r w:rsidRPr="00FE3BE8">
              <w:rPr>
                <w:szCs w:val="24"/>
              </w:rPr>
              <w:t xml:space="preserve"> e </w:t>
            </w:r>
            <w:r w:rsidRPr="00FE3BE8">
              <w:rPr>
                <w:b/>
                <w:i/>
                <w:szCs w:val="24"/>
              </w:rPr>
              <w:t>estabelece as expectativas quanto à forma de proteger os direitos humanos, incluindo os direitos laborais</w:t>
            </w:r>
            <w:r w:rsidRPr="00FE3BE8">
              <w:rPr>
                <w:szCs w:val="24"/>
              </w:rPr>
              <w:t xml:space="preserve">, </w:t>
            </w:r>
            <w:r w:rsidRPr="00FE3BE8">
              <w:rPr>
                <w:b/>
                <w:i/>
                <w:szCs w:val="24"/>
              </w:rPr>
              <w:t xml:space="preserve">e o ambiente nas operações empresariais — </w:t>
            </w:r>
            <w:r w:rsidRPr="00FE3BE8">
              <w:rPr>
                <w:b/>
                <w:i/>
                <w:szCs w:val="24"/>
              </w:rPr>
              <w:lastRenderedPageBreak/>
              <w:t>seja respeitado ao longo de toda a cadeia de atividades, em conformidade com a contratação em cascata</w:t>
            </w:r>
            <w:r w:rsidRPr="00FE3BE8">
              <w:rPr>
                <w:szCs w:val="24"/>
              </w:rPr>
              <w:t xml:space="preserve"> e </w:t>
            </w:r>
            <w:r w:rsidRPr="00FE3BE8">
              <w:rPr>
                <w:b/>
                <w:i/>
                <w:szCs w:val="24"/>
              </w:rPr>
              <w:t>os requisitos de apoio às PME</w:t>
            </w:r>
            <w:r w:rsidRPr="00FE3BE8">
              <w:rPr>
                <w:szCs w:val="24"/>
              </w:rPr>
              <w:t>.</w:t>
            </w:r>
          </w:p>
        </w:tc>
        <w:tc>
          <w:tcPr>
            <w:tcW w:w="4876" w:type="dxa"/>
          </w:tcPr>
          <w:p w14:paraId="59F01706" w14:textId="77777777" w:rsidR="00DA3267" w:rsidRPr="00FE3BE8" w:rsidRDefault="00DA3267" w:rsidP="00A4701D">
            <w:pPr>
              <w:pStyle w:val="Normal6"/>
              <w:rPr>
                <w:szCs w:val="24"/>
              </w:rPr>
            </w:pPr>
            <w:r w:rsidRPr="00FE3BE8">
              <w:rPr>
                <w:szCs w:val="24"/>
              </w:rPr>
              <w:lastRenderedPageBreak/>
              <w:t>(21)</w:t>
            </w:r>
            <w:r w:rsidRPr="00FE3BE8">
              <w:rPr>
                <w:szCs w:val="24"/>
              </w:rPr>
              <w:tab/>
              <w:t>O artigo 5.º da Diretiva (UE) 2024/1760 obriga os Estados</w:t>
            </w:r>
            <w:r w:rsidRPr="00FE3BE8">
              <w:rPr>
                <w:szCs w:val="24"/>
              </w:rPr>
              <w:noBreakHyphen/>
              <w:t xml:space="preserve">Membros a assegurar que as grandes empresas acima de uma determinada dimensão exercem o dever de diligência com base nos riscos em matéria de direitos humanos e ambiente. A fim de </w:t>
            </w:r>
            <w:r w:rsidRPr="00FE3BE8">
              <w:rPr>
                <w:b/>
                <w:i/>
                <w:szCs w:val="24"/>
              </w:rPr>
              <w:t xml:space="preserve">garantir a eficácia, </w:t>
            </w:r>
            <w:r w:rsidRPr="00FE3BE8">
              <w:rPr>
                <w:szCs w:val="24"/>
              </w:rPr>
              <w:t xml:space="preserve">reduzir os encargos para as empresas que têm de cumprir essa obrigação e </w:t>
            </w:r>
            <w:r w:rsidRPr="00FE3BE8">
              <w:rPr>
                <w:b/>
                <w:i/>
                <w:szCs w:val="24"/>
              </w:rPr>
              <w:t>assegurar</w:t>
            </w:r>
            <w:r w:rsidRPr="00FE3BE8">
              <w:rPr>
                <w:szCs w:val="24"/>
              </w:rPr>
              <w:t xml:space="preserve"> que </w:t>
            </w:r>
            <w:r w:rsidRPr="00FE3BE8">
              <w:rPr>
                <w:b/>
                <w:i/>
                <w:szCs w:val="24"/>
              </w:rPr>
              <w:t>os seus recursos são utilizados de forma adequada</w:t>
            </w:r>
            <w:r w:rsidRPr="00FE3BE8">
              <w:rPr>
                <w:szCs w:val="24"/>
              </w:rPr>
              <w:t xml:space="preserve">, o </w:t>
            </w:r>
            <w:r w:rsidRPr="00FE3BE8">
              <w:rPr>
                <w:b/>
                <w:i/>
                <w:szCs w:val="24"/>
              </w:rPr>
              <w:t>dever</w:t>
            </w:r>
            <w:r w:rsidRPr="00FE3BE8">
              <w:rPr>
                <w:szCs w:val="24"/>
              </w:rPr>
              <w:t xml:space="preserve"> de </w:t>
            </w:r>
            <w:r w:rsidRPr="00FE3BE8">
              <w:rPr>
                <w:b/>
                <w:i/>
                <w:szCs w:val="24"/>
              </w:rPr>
              <w:t xml:space="preserve">diligência e as </w:t>
            </w:r>
            <w:r w:rsidRPr="00FE3BE8">
              <w:rPr>
                <w:b/>
                <w:i/>
                <w:szCs w:val="24"/>
              </w:rPr>
              <w:lastRenderedPageBreak/>
              <w:t>medidas tomadas devem ter em conta os fatores de risco pertinentes</w:t>
            </w:r>
            <w:r w:rsidRPr="00FE3BE8">
              <w:rPr>
                <w:szCs w:val="24"/>
              </w:rPr>
              <w:t xml:space="preserve">, </w:t>
            </w:r>
            <w:r w:rsidRPr="00FE3BE8">
              <w:rPr>
                <w:b/>
                <w:i/>
                <w:szCs w:val="24"/>
              </w:rPr>
              <w:t>designadamente os fatores</w:t>
            </w:r>
            <w:r w:rsidRPr="00FE3BE8">
              <w:rPr>
                <w:szCs w:val="24"/>
              </w:rPr>
              <w:t xml:space="preserve"> de </w:t>
            </w:r>
            <w:r w:rsidRPr="00FE3BE8">
              <w:rPr>
                <w:b/>
                <w:i/>
                <w:szCs w:val="24"/>
              </w:rPr>
              <w:t>risco</w:t>
            </w:r>
            <w:r w:rsidRPr="00FE3BE8">
              <w:rPr>
                <w:szCs w:val="24"/>
              </w:rPr>
              <w:t xml:space="preserve"> ao nível </w:t>
            </w:r>
            <w:r w:rsidRPr="00FE3BE8">
              <w:rPr>
                <w:b/>
                <w:i/>
                <w:szCs w:val="24"/>
              </w:rPr>
              <w:t>da empresa, como,</w:t>
            </w:r>
            <w:r w:rsidRPr="00FE3BE8">
              <w:rPr>
                <w:szCs w:val="24"/>
              </w:rPr>
              <w:t xml:space="preserve"> por </w:t>
            </w:r>
            <w:r w:rsidRPr="00FE3BE8">
              <w:rPr>
                <w:b/>
                <w:i/>
                <w:szCs w:val="24"/>
              </w:rPr>
              <w:t>exemplo, se o parceiro empresarial não é uma</w:t>
            </w:r>
            <w:r w:rsidRPr="00FE3BE8">
              <w:rPr>
                <w:szCs w:val="24"/>
              </w:rPr>
              <w:t xml:space="preserve"> empresa </w:t>
            </w:r>
            <w:r w:rsidRPr="00FE3BE8">
              <w:rPr>
                <w:b/>
                <w:i/>
                <w:szCs w:val="24"/>
              </w:rPr>
              <w:t>abrangida pela presente diretiva, os fatores</w:t>
            </w:r>
            <w:r w:rsidRPr="00FE3BE8">
              <w:rPr>
                <w:szCs w:val="24"/>
              </w:rPr>
              <w:t xml:space="preserve"> de </w:t>
            </w:r>
            <w:r w:rsidRPr="00FE3BE8">
              <w:rPr>
                <w:b/>
                <w:i/>
                <w:szCs w:val="24"/>
              </w:rPr>
              <w:t>risco operacionais, os fatores de risco geográficos e contextuais, como o nível</w:t>
            </w:r>
            <w:r w:rsidRPr="00FE3BE8">
              <w:rPr>
                <w:szCs w:val="24"/>
              </w:rPr>
              <w:t xml:space="preserve"> de </w:t>
            </w:r>
            <w:r w:rsidRPr="00FE3BE8">
              <w:rPr>
                <w:b/>
                <w:i/>
                <w:szCs w:val="24"/>
              </w:rPr>
              <w:t>aplicação da lei no que diz respeito</w:t>
            </w:r>
            <w:r w:rsidRPr="00FE3BE8">
              <w:rPr>
                <w:szCs w:val="24"/>
              </w:rPr>
              <w:t xml:space="preserve"> ao </w:t>
            </w:r>
            <w:r w:rsidRPr="00FE3BE8">
              <w:rPr>
                <w:b/>
                <w:i/>
                <w:szCs w:val="24"/>
              </w:rPr>
              <w:t>tipo</w:t>
            </w:r>
            <w:r w:rsidRPr="00FE3BE8">
              <w:rPr>
                <w:szCs w:val="24"/>
              </w:rPr>
              <w:t xml:space="preserve"> de </w:t>
            </w:r>
            <w:r w:rsidRPr="00FE3BE8">
              <w:rPr>
                <w:b/>
                <w:i/>
                <w:szCs w:val="24"/>
              </w:rPr>
              <w:t>efeitos negativos; os fatores</w:t>
            </w:r>
            <w:r w:rsidRPr="00FE3BE8">
              <w:rPr>
                <w:szCs w:val="24"/>
              </w:rPr>
              <w:t xml:space="preserve"> de </w:t>
            </w:r>
            <w:r w:rsidRPr="00FE3BE8">
              <w:rPr>
                <w:b/>
                <w:i/>
                <w:szCs w:val="24"/>
              </w:rPr>
              <w:t>risco</w:t>
            </w:r>
            <w:r w:rsidRPr="00FE3BE8">
              <w:rPr>
                <w:szCs w:val="24"/>
              </w:rPr>
              <w:t xml:space="preserve"> a nível de </w:t>
            </w:r>
            <w:r w:rsidRPr="00FE3BE8">
              <w:rPr>
                <w:b/>
                <w:i/>
                <w:szCs w:val="24"/>
              </w:rPr>
              <w:t>produtos e serviços</w:t>
            </w:r>
            <w:r w:rsidRPr="00FE3BE8">
              <w:rPr>
                <w:szCs w:val="24"/>
              </w:rPr>
              <w:t xml:space="preserve">, </w:t>
            </w:r>
            <w:r w:rsidRPr="00FE3BE8">
              <w:rPr>
                <w:b/>
                <w:i/>
                <w:szCs w:val="24"/>
              </w:rPr>
              <w:t>e os fatores</w:t>
            </w:r>
            <w:r w:rsidRPr="00FE3BE8">
              <w:rPr>
                <w:szCs w:val="24"/>
              </w:rPr>
              <w:t xml:space="preserve"> de </w:t>
            </w:r>
            <w:r w:rsidRPr="00FE3BE8">
              <w:rPr>
                <w:b/>
                <w:i/>
                <w:szCs w:val="24"/>
              </w:rPr>
              <w:t>risco setoriais</w:t>
            </w:r>
            <w:r w:rsidRPr="00FE3BE8">
              <w:rPr>
                <w:szCs w:val="24"/>
              </w:rPr>
              <w:t xml:space="preserve">. As empresas devem </w:t>
            </w:r>
            <w:r w:rsidRPr="00FE3BE8">
              <w:rPr>
                <w:b/>
                <w:i/>
                <w:szCs w:val="24"/>
              </w:rPr>
              <w:t>proceder</w:t>
            </w:r>
            <w:r w:rsidRPr="00FE3BE8">
              <w:rPr>
                <w:szCs w:val="24"/>
              </w:rPr>
              <w:t xml:space="preserve"> a </w:t>
            </w:r>
            <w:r w:rsidRPr="00FE3BE8">
              <w:rPr>
                <w:b/>
                <w:i/>
                <w:szCs w:val="24"/>
              </w:rPr>
              <w:t>um exercício</w:t>
            </w:r>
            <w:r w:rsidRPr="00FE3BE8">
              <w:rPr>
                <w:szCs w:val="24"/>
              </w:rPr>
              <w:t xml:space="preserve"> de </w:t>
            </w:r>
            <w:r w:rsidRPr="00FE3BE8">
              <w:rPr>
                <w:b/>
                <w:i/>
                <w:szCs w:val="24"/>
              </w:rPr>
              <w:t>delimitação para identificar as áreas gerais onde os efeitos negativos são mais prováveis de ocorrer e ser mais graves</w:t>
            </w:r>
            <w:r w:rsidRPr="00FE3BE8">
              <w:rPr>
                <w:szCs w:val="24"/>
              </w:rPr>
              <w:t>.</w:t>
            </w:r>
            <w:r w:rsidRPr="00FE3BE8">
              <w:rPr>
                <w:b/>
                <w:i/>
                <w:szCs w:val="24"/>
              </w:rPr>
              <w:t xml:space="preserve"> Com base nos resultados</w:t>
            </w:r>
            <w:r w:rsidRPr="00FE3BE8">
              <w:rPr>
                <w:szCs w:val="24"/>
              </w:rPr>
              <w:t xml:space="preserve"> do </w:t>
            </w:r>
            <w:r w:rsidRPr="00FE3BE8">
              <w:rPr>
                <w:b/>
                <w:i/>
                <w:szCs w:val="24"/>
              </w:rPr>
              <w:t>exercício de delimitação</w:t>
            </w:r>
            <w:r w:rsidRPr="00FE3BE8">
              <w:rPr>
                <w:szCs w:val="24"/>
              </w:rPr>
              <w:t xml:space="preserve">, as empresas devem </w:t>
            </w:r>
            <w:r w:rsidRPr="00FE3BE8">
              <w:rPr>
                <w:b/>
                <w:i/>
                <w:szCs w:val="24"/>
              </w:rPr>
              <w:t>ser obrigadas, quando, com base</w:t>
            </w:r>
            <w:r w:rsidRPr="00FE3BE8">
              <w:rPr>
                <w:szCs w:val="24"/>
              </w:rPr>
              <w:t xml:space="preserve"> em </w:t>
            </w:r>
            <w:r w:rsidRPr="00FE3BE8">
              <w:rPr>
                <w:b/>
                <w:i/>
                <w:szCs w:val="24"/>
              </w:rPr>
              <w:t>informações pertinentes</w:t>
            </w:r>
            <w:r w:rsidRPr="00FE3BE8">
              <w:rPr>
                <w:szCs w:val="24"/>
              </w:rPr>
              <w:t xml:space="preserve"> e </w:t>
            </w:r>
            <w:r w:rsidRPr="00FE3BE8">
              <w:rPr>
                <w:b/>
                <w:i/>
                <w:szCs w:val="24"/>
              </w:rPr>
              <w:t>verificáveis, tiverem motivos para crer que se verificaram ou podem vir a verificar</w:t>
            </w:r>
            <w:r w:rsidRPr="00FE3BE8">
              <w:rPr>
                <w:b/>
                <w:i/>
                <w:szCs w:val="24"/>
              </w:rPr>
              <w:noBreakHyphen/>
              <w:t>se efeitos negativos</w:t>
            </w:r>
            <w:r w:rsidRPr="00FE3BE8">
              <w:rPr>
                <w:szCs w:val="24"/>
              </w:rPr>
              <w:t xml:space="preserve">, </w:t>
            </w:r>
            <w:r w:rsidRPr="00FE3BE8">
              <w:rPr>
                <w:b/>
                <w:i/>
                <w:szCs w:val="24"/>
              </w:rPr>
              <w:t>a realizar avaliações adicionais apenas nas áreas em que se identificou que os efeitos negativos são mais prováveis de ocorrer</w:t>
            </w:r>
            <w:r w:rsidRPr="00FE3BE8">
              <w:rPr>
                <w:szCs w:val="24"/>
              </w:rPr>
              <w:t xml:space="preserve"> e </w:t>
            </w:r>
            <w:r w:rsidRPr="00FE3BE8">
              <w:rPr>
                <w:b/>
                <w:i/>
                <w:szCs w:val="24"/>
              </w:rPr>
              <w:t>ser mais graves</w:t>
            </w:r>
            <w:r w:rsidRPr="00FE3BE8">
              <w:rPr>
                <w:szCs w:val="24"/>
              </w:rPr>
              <w:t>.</w:t>
            </w:r>
          </w:p>
        </w:tc>
      </w:tr>
    </w:tbl>
    <w:p w14:paraId="05678E2F" w14:textId="77777777" w:rsidR="00DA3267" w:rsidRPr="00FE3BE8" w:rsidRDefault="00DA3267" w:rsidP="00DA3267">
      <w:pPr>
        <w:rPr>
          <w:szCs w:val="24"/>
        </w:rPr>
      </w:pPr>
    </w:p>
    <w:p w14:paraId="70C65C44"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22</w:t>
      </w:r>
    </w:p>
    <w:p w14:paraId="04CE8994" w14:textId="77777777" w:rsidR="00DA3267" w:rsidRPr="00FE3BE8" w:rsidRDefault="00DA3267" w:rsidP="00DA3267">
      <w:pPr>
        <w:rPr>
          <w:szCs w:val="24"/>
        </w:rPr>
      </w:pPr>
    </w:p>
    <w:p w14:paraId="0280A366" w14:textId="77777777" w:rsidR="00DA3267" w:rsidRPr="00FE3BE8" w:rsidRDefault="00DA3267" w:rsidP="00DA3267">
      <w:pPr>
        <w:pStyle w:val="NormalBold"/>
        <w:keepNext/>
        <w:rPr>
          <w:szCs w:val="24"/>
        </w:rPr>
      </w:pPr>
      <w:r w:rsidRPr="00FE3BE8">
        <w:rPr>
          <w:szCs w:val="24"/>
        </w:rPr>
        <w:t>Proposta de diretiva</w:t>
      </w:r>
    </w:p>
    <w:p w14:paraId="1C092F1D" w14:textId="77777777" w:rsidR="00DA3267" w:rsidRPr="00FE3BE8" w:rsidRDefault="00DA3267" w:rsidP="00DA3267">
      <w:pPr>
        <w:pStyle w:val="NormalBold"/>
        <w:rPr>
          <w:szCs w:val="24"/>
        </w:rPr>
      </w:pPr>
      <w:r w:rsidRPr="00FE3BE8">
        <w:rPr>
          <w:szCs w:val="24"/>
        </w:rPr>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4571A1C" w14:textId="77777777" w:rsidTr="00A4701D">
        <w:trPr>
          <w:jc w:val="center"/>
        </w:trPr>
        <w:tc>
          <w:tcPr>
            <w:tcW w:w="9752" w:type="dxa"/>
            <w:gridSpan w:val="2"/>
          </w:tcPr>
          <w:p w14:paraId="276121B6" w14:textId="77777777" w:rsidR="00DA3267" w:rsidRPr="00FE3BE8" w:rsidRDefault="00DA3267" w:rsidP="00A4701D">
            <w:pPr>
              <w:keepNext/>
              <w:rPr>
                <w:szCs w:val="24"/>
              </w:rPr>
            </w:pPr>
          </w:p>
        </w:tc>
      </w:tr>
      <w:tr w:rsidR="00DA3267" w:rsidRPr="00FE3BE8" w14:paraId="671B4CAE" w14:textId="77777777" w:rsidTr="00A4701D">
        <w:trPr>
          <w:jc w:val="center"/>
        </w:trPr>
        <w:tc>
          <w:tcPr>
            <w:tcW w:w="4876" w:type="dxa"/>
          </w:tcPr>
          <w:p w14:paraId="2C91799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3F27264" w14:textId="77777777" w:rsidR="00DA3267" w:rsidRPr="00FE3BE8" w:rsidRDefault="00DA3267" w:rsidP="00A4701D">
            <w:pPr>
              <w:pStyle w:val="ColumnHeading"/>
              <w:keepNext/>
              <w:rPr>
                <w:szCs w:val="24"/>
              </w:rPr>
            </w:pPr>
            <w:r w:rsidRPr="00FE3BE8">
              <w:rPr>
                <w:szCs w:val="24"/>
              </w:rPr>
              <w:t>Alteração</w:t>
            </w:r>
          </w:p>
        </w:tc>
      </w:tr>
      <w:tr w:rsidR="00DA3267" w:rsidRPr="00FE3BE8" w14:paraId="3210664E" w14:textId="77777777" w:rsidTr="00A4701D">
        <w:trPr>
          <w:jc w:val="center"/>
        </w:trPr>
        <w:tc>
          <w:tcPr>
            <w:tcW w:w="4876" w:type="dxa"/>
          </w:tcPr>
          <w:p w14:paraId="1D598DB3" w14:textId="77777777" w:rsidR="00DA3267" w:rsidRPr="00FE3BE8" w:rsidRDefault="00DA3267" w:rsidP="00A4701D">
            <w:pPr>
              <w:pStyle w:val="Normal6"/>
              <w:rPr>
                <w:szCs w:val="24"/>
              </w:rPr>
            </w:pPr>
            <w:r w:rsidRPr="00FE3BE8">
              <w:rPr>
                <w:szCs w:val="24"/>
              </w:rPr>
              <w:t>(22)</w:t>
            </w:r>
            <w:r w:rsidRPr="00FE3BE8">
              <w:rPr>
                <w:szCs w:val="24"/>
              </w:rPr>
              <w:tab/>
              <w:t xml:space="preserve">A fim de limitar o efeito negativo nas pequenas e médias empresas e nas pequenas empresas de média capitalização no que diz respeito ao </w:t>
            </w:r>
            <w:r w:rsidRPr="00FE3BE8">
              <w:rPr>
                <w:b/>
                <w:i/>
                <w:szCs w:val="24"/>
              </w:rPr>
              <w:t>levantamento</w:t>
            </w:r>
            <w:r w:rsidRPr="00FE3BE8">
              <w:rPr>
                <w:szCs w:val="24"/>
              </w:rPr>
              <w:t xml:space="preserve"> da cadeia de </w:t>
            </w:r>
            <w:r w:rsidRPr="00FE3BE8">
              <w:rPr>
                <w:b/>
                <w:i/>
                <w:szCs w:val="24"/>
              </w:rPr>
              <w:t>valor</w:t>
            </w:r>
            <w:r w:rsidRPr="00FE3BE8">
              <w:rPr>
                <w:szCs w:val="24"/>
              </w:rPr>
              <w:t xml:space="preserve"> para identificar os efeitos negativos, as </w:t>
            </w:r>
            <w:r w:rsidRPr="00FE3BE8">
              <w:rPr>
                <w:b/>
                <w:i/>
                <w:szCs w:val="24"/>
              </w:rPr>
              <w:t>grandes empresas</w:t>
            </w:r>
            <w:r w:rsidRPr="00FE3BE8">
              <w:rPr>
                <w:szCs w:val="24"/>
              </w:rPr>
              <w:t xml:space="preserve"> devem </w:t>
            </w:r>
            <w:r w:rsidRPr="00FE3BE8">
              <w:rPr>
                <w:b/>
                <w:i/>
                <w:szCs w:val="24"/>
              </w:rPr>
              <w:t>limitar os pedidos de</w:t>
            </w:r>
            <w:r w:rsidRPr="00FE3BE8">
              <w:rPr>
                <w:szCs w:val="24"/>
              </w:rPr>
              <w:t xml:space="preserve"> informações </w:t>
            </w:r>
            <w:r w:rsidRPr="00FE3BE8">
              <w:rPr>
                <w:b/>
                <w:i/>
                <w:szCs w:val="24"/>
              </w:rPr>
              <w:t>às</w:t>
            </w:r>
            <w:r w:rsidRPr="00FE3BE8">
              <w:rPr>
                <w:szCs w:val="24"/>
              </w:rPr>
              <w:t xml:space="preserve"> informações </w:t>
            </w:r>
            <w:r w:rsidRPr="00FE3BE8">
              <w:rPr>
                <w:b/>
                <w:i/>
                <w:szCs w:val="24"/>
              </w:rPr>
              <w:t>especificadas nas normas</w:t>
            </w:r>
            <w:r w:rsidRPr="00FE3BE8">
              <w:rPr>
                <w:szCs w:val="24"/>
              </w:rPr>
              <w:t xml:space="preserve"> de </w:t>
            </w:r>
            <w:r w:rsidRPr="00FE3BE8">
              <w:rPr>
                <w:b/>
                <w:i/>
                <w:szCs w:val="24"/>
              </w:rPr>
              <w:t>aplicação voluntária a que se refere o artigo 29</w:t>
            </w:r>
            <w:r w:rsidRPr="00FE3BE8">
              <w:rPr>
                <w:szCs w:val="24"/>
              </w:rPr>
              <w:t>.</w:t>
            </w:r>
            <w:r w:rsidRPr="00FE3BE8">
              <w:rPr>
                <w:b/>
                <w:i/>
                <w:szCs w:val="24"/>
              </w:rPr>
              <w:t>º</w:t>
            </w:r>
            <w:r w:rsidRPr="00FE3BE8">
              <w:rPr>
                <w:b/>
                <w:i/>
                <w:szCs w:val="24"/>
              </w:rPr>
              <w:noBreakHyphen/>
              <w:t>A</w:t>
            </w:r>
            <w:r w:rsidRPr="00FE3BE8">
              <w:rPr>
                <w:szCs w:val="24"/>
              </w:rPr>
              <w:t xml:space="preserve"> da </w:t>
            </w:r>
            <w:r w:rsidRPr="00FE3BE8">
              <w:rPr>
                <w:b/>
                <w:i/>
                <w:szCs w:val="24"/>
              </w:rPr>
              <w:t>Diretiva 2013/34/UE</w:t>
            </w:r>
            <w:r w:rsidRPr="00FE3BE8">
              <w:rPr>
                <w:szCs w:val="24"/>
              </w:rPr>
              <w:t xml:space="preserve">, </w:t>
            </w:r>
            <w:r w:rsidRPr="00FE3BE8">
              <w:rPr>
                <w:b/>
                <w:i/>
                <w:szCs w:val="24"/>
              </w:rPr>
              <w:t>a menos que necessitem</w:t>
            </w:r>
            <w:r w:rsidRPr="00FE3BE8">
              <w:rPr>
                <w:szCs w:val="24"/>
              </w:rPr>
              <w:t xml:space="preserve"> de informações adicionais </w:t>
            </w:r>
            <w:r w:rsidRPr="00FE3BE8">
              <w:rPr>
                <w:b/>
                <w:i/>
                <w:szCs w:val="24"/>
              </w:rPr>
              <w:t>para realizar</w:t>
            </w:r>
            <w:r w:rsidRPr="00FE3BE8">
              <w:rPr>
                <w:szCs w:val="24"/>
              </w:rPr>
              <w:t xml:space="preserve"> o </w:t>
            </w:r>
            <w:r w:rsidRPr="00FE3BE8">
              <w:rPr>
                <w:b/>
                <w:i/>
                <w:szCs w:val="24"/>
              </w:rPr>
              <w:t>levantamento</w:t>
            </w:r>
            <w:r w:rsidRPr="00FE3BE8">
              <w:rPr>
                <w:szCs w:val="24"/>
              </w:rPr>
              <w:t xml:space="preserve"> e </w:t>
            </w:r>
            <w:r w:rsidRPr="00FE3BE8">
              <w:rPr>
                <w:b/>
                <w:i/>
                <w:szCs w:val="24"/>
              </w:rPr>
              <w:t>não possam</w:t>
            </w:r>
            <w:r w:rsidRPr="00FE3BE8">
              <w:rPr>
                <w:szCs w:val="24"/>
              </w:rPr>
              <w:t xml:space="preserve"> obter </w:t>
            </w:r>
            <w:r w:rsidRPr="00FE3BE8">
              <w:rPr>
                <w:b/>
                <w:i/>
                <w:szCs w:val="24"/>
              </w:rPr>
              <w:t>essas</w:t>
            </w:r>
            <w:r w:rsidRPr="00FE3BE8">
              <w:rPr>
                <w:szCs w:val="24"/>
              </w:rPr>
              <w:t xml:space="preserve"> informações </w:t>
            </w:r>
            <w:r w:rsidRPr="00FE3BE8">
              <w:rPr>
                <w:b/>
                <w:i/>
                <w:szCs w:val="24"/>
              </w:rPr>
              <w:t>de qualquer outra forma razoável</w:t>
            </w:r>
            <w:r w:rsidRPr="00FE3BE8">
              <w:rPr>
                <w:szCs w:val="24"/>
              </w:rPr>
              <w:t>.</w:t>
            </w:r>
          </w:p>
        </w:tc>
        <w:tc>
          <w:tcPr>
            <w:tcW w:w="4876" w:type="dxa"/>
          </w:tcPr>
          <w:p w14:paraId="0F9DC161" w14:textId="77777777" w:rsidR="00DA3267" w:rsidRPr="00FE3BE8" w:rsidRDefault="00DA3267" w:rsidP="00A4701D">
            <w:pPr>
              <w:pStyle w:val="Normal6"/>
              <w:rPr>
                <w:szCs w:val="24"/>
              </w:rPr>
            </w:pPr>
            <w:r w:rsidRPr="00FE3BE8">
              <w:rPr>
                <w:szCs w:val="24"/>
              </w:rPr>
              <w:t>(22)</w:t>
            </w:r>
            <w:r w:rsidRPr="00FE3BE8">
              <w:rPr>
                <w:szCs w:val="24"/>
              </w:rPr>
              <w:tab/>
              <w:t xml:space="preserve">A fim de limitar o efeito negativo </w:t>
            </w:r>
            <w:r w:rsidRPr="00FE3BE8">
              <w:rPr>
                <w:b/>
                <w:i/>
                <w:szCs w:val="24"/>
              </w:rPr>
              <w:t xml:space="preserve">noutras empresas, incluindo </w:t>
            </w:r>
            <w:r w:rsidRPr="00FE3BE8">
              <w:rPr>
                <w:szCs w:val="24"/>
              </w:rPr>
              <w:t xml:space="preserve">nas pequenas e médias empresas e nas pequenas empresas de média capitalização no que diz respeito ao </w:t>
            </w:r>
            <w:r w:rsidRPr="00FE3BE8">
              <w:rPr>
                <w:b/>
                <w:i/>
                <w:szCs w:val="24"/>
              </w:rPr>
              <w:t>exercício de delimitação</w:t>
            </w:r>
            <w:r w:rsidRPr="00FE3BE8">
              <w:rPr>
                <w:szCs w:val="24"/>
              </w:rPr>
              <w:t xml:space="preserve"> da cadeia de </w:t>
            </w:r>
            <w:r w:rsidRPr="00FE3BE8">
              <w:rPr>
                <w:b/>
                <w:i/>
                <w:szCs w:val="24"/>
              </w:rPr>
              <w:t>atividades</w:t>
            </w:r>
            <w:r w:rsidRPr="00FE3BE8">
              <w:rPr>
                <w:szCs w:val="24"/>
              </w:rPr>
              <w:t xml:space="preserve"> para identificar os efeitos negativos, as </w:t>
            </w:r>
            <w:r w:rsidRPr="00FE3BE8">
              <w:rPr>
                <w:b/>
                <w:i/>
                <w:szCs w:val="24"/>
              </w:rPr>
              <w:t>empresas abrangidas (pelo exercício de delimitação) não</w:t>
            </w:r>
            <w:r w:rsidRPr="00FE3BE8">
              <w:rPr>
                <w:szCs w:val="24"/>
              </w:rPr>
              <w:t xml:space="preserve"> devem </w:t>
            </w:r>
            <w:r w:rsidRPr="00FE3BE8">
              <w:rPr>
                <w:b/>
                <w:i/>
                <w:szCs w:val="24"/>
              </w:rPr>
              <w:t>solicitar informações aos seus parceiros comerciais, mas, sim, basear</w:t>
            </w:r>
            <w:r w:rsidRPr="00FE3BE8">
              <w:rPr>
                <w:b/>
                <w:i/>
                <w:szCs w:val="24"/>
              </w:rPr>
              <w:noBreakHyphen/>
              <w:t>se unicamente em</w:t>
            </w:r>
            <w:r w:rsidRPr="00FE3BE8">
              <w:rPr>
                <w:szCs w:val="24"/>
              </w:rPr>
              <w:t xml:space="preserve"> informações </w:t>
            </w:r>
            <w:r w:rsidRPr="00FE3BE8">
              <w:rPr>
                <w:b/>
                <w:i/>
                <w:szCs w:val="24"/>
              </w:rPr>
              <w:t>que já estejam razoavelmente disponíveis, tais como</w:t>
            </w:r>
            <w:r w:rsidRPr="00FE3BE8">
              <w:rPr>
                <w:szCs w:val="24"/>
              </w:rPr>
              <w:t xml:space="preserve"> informações </w:t>
            </w:r>
            <w:r w:rsidRPr="00FE3BE8">
              <w:rPr>
                <w:b/>
                <w:i/>
                <w:szCs w:val="24"/>
              </w:rPr>
              <w:t>do conhecimento público, informações provenientes</w:t>
            </w:r>
            <w:r w:rsidRPr="00FE3BE8">
              <w:rPr>
                <w:szCs w:val="24"/>
              </w:rPr>
              <w:t xml:space="preserve"> de </w:t>
            </w:r>
            <w:r w:rsidRPr="00FE3BE8">
              <w:rPr>
                <w:b/>
                <w:i/>
                <w:szCs w:val="24"/>
              </w:rPr>
              <w:t>pesquisas e informações obtidas através de uma cooperação anterior</w:t>
            </w:r>
            <w:r w:rsidRPr="00FE3BE8">
              <w:rPr>
                <w:szCs w:val="24"/>
              </w:rPr>
              <w:t>.</w:t>
            </w:r>
            <w:r w:rsidRPr="00FE3BE8">
              <w:rPr>
                <w:b/>
                <w:i/>
                <w:szCs w:val="24"/>
              </w:rPr>
              <w:t xml:space="preserve"> A informação e a comunicação a nível da entidade com os parceiros comerciais não são pertinentes nesta fase. Só deve ser possível procurar obter tais informações para novas avaliações em determinadas condições. Nesse caso</w:t>
            </w:r>
            <w:r w:rsidRPr="00FE3BE8">
              <w:rPr>
                <w:szCs w:val="24"/>
              </w:rPr>
              <w:t xml:space="preserve">, </w:t>
            </w:r>
            <w:r w:rsidRPr="00FE3BE8">
              <w:rPr>
                <w:b/>
                <w:i/>
                <w:szCs w:val="24"/>
              </w:rPr>
              <w:t>só deve ser possível solicitar informações aos parceiros comerciais quando, seguindo uma abordagem baseada no risco, tais informações forem necessárias à luz de indícios de prováveis efeitos negativos causados por parceiros comerciais com menos</w:t>
            </w:r>
            <w:r w:rsidRPr="00FE3BE8">
              <w:rPr>
                <w:szCs w:val="24"/>
              </w:rPr>
              <w:t xml:space="preserve"> de </w:t>
            </w:r>
            <w:r w:rsidRPr="00FE3BE8">
              <w:rPr>
                <w:b/>
                <w:i/>
                <w:szCs w:val="24"/>
              </w:rPr>
              <w:t xml:space="preserve">5 000 empregados, caso essas </w:t>
            </w:r>
            <w:r w:rsidRPr="00FE3BE8">
              <w:rPr>
                <w:szCs w:val="24"/>
              </w:rPr>
              <w:t xml:space="preserve">informações adicionais </w:t>
            </w:r>
            <w:r w:rsidRPr="00FE3BE8">
              <w:rPr>
                <w:b/>
                <w:i/>
                <w:szCs w:val="24"/>
              </w:rPr>
              <w:t>não possam ser razoavelmente obtidas por outros meios, principalmente a partir de fontes existentes ou secundárias. Em todo o caso, qualquer pedido deve ser direcionado, razoável e proporcionado. A fim de facilitar</w:t>
            </w:r>
            <w:r w:rsidRPr="00FE3BE8">
              <w:rPr>
                <w:szCs w:val="24"/>
              </w:rPr>
              <w:t xml:space="preserve"> o </w:t>
            </w:r>
            <w:r w:rsidRPr="00FE3BE8">
              <w:rPr>
                <w:b/>
                <w:i/>
                <w:szCs w:val="24"/>
              </w:rPr>
              <w:t>cumprimento por parte das empresas</w:t>
            </w:r>
            <w:r w:rsidRPr="00FE3BE8">
              <w:rPr>
                <w:szCs w:val="24"/>
              </w:rPr>
              <w:t xml:space="preserve"> e </w:t>
            </w:r>
            <w:r w:rsidRPr="00FE3BE8">
              <w:rPr>
                <w:b/>
                <w:i/>
                <w:szCs w:val="24"/>
              </w:rPr>
              <w:t xml:space="preserve">dos parceiros comerciais </w:t>
            </w:r>
            <w:r w:rsidRPr="00FE3BE8">
              <w:rPr>
                <w:b/>
                <w:i/>
                <w:szCs w:val="24"/>
              </w:rPr>
              <w:lastRenderedPageBreak/>
              <w:t>pertinentes, deve ser possível</w:t>
            </w:r>
            <w:r w:rsidRPr="00FE3BE8">
              <w:rPr>
                <w:szCs w:val="24"/>
              </w:rPr>
              <w:t xml:space="preserve"> obter </w:t>
            </w:r>
            <w:r w:rsidRPr="00FE3BE8">
              <w:rPr>
                <w:b/>
                <w:i/>
                <w:szCs w:val="24"/>
              </w:rPr>
              <w:t>as</w:t>
            </w:r>
            <w:r w:rsidRPr="00FE3BE8">
              <w:rPr>
                <w:szCs w:val="24"/>
              </w:rPr>
              <w:t xml:space="preserve"> informações </w:t>
            </w:r>
            <w:r w:rsidRPr="00FE3BE8">
              <w:rPr>
                <w:b/>
                <w:i/>
                <w:szCs w:val="24"/>
              </w:rPr>
              <w:t>necessárias quer individualmente quer em colaboração</w:t>
            </w:r>
            <w:r w:rsidRPr="00FE3BE8">
              <w:rPr>
                <w:szCs w:val="24"/>
              </w:rPr>
              <w:t>.</w:t>
            </w:r>
          </w:p>
        </w:tc>
      </w:tr>
    </w:tbl>
    <w:p w14:paraId="3A317D6D" w14:textId="77777777" w:rsidR="00DA3267" w:rsidRPr="00FE3BE8" w:rsidRDefault="00DA3267" w:rsidP="00DA3267">
      <w:pPr>
        <w:rPr>
          <w:szCs w:val="24"/>
        </w:rPr>
      </w:pPr>
    </w:p>
    <w:p w14:paraId="17A5963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23</w:t>
      </w:r>
    </w:p>
    <w:p w14:paraId="467F963D" w14:textId="77777777" w:rsidR="00DA3267" w:rsidRPr="00FE3BE8" w:rsidRDefault="00DA3267" w:rsidP="00DA3267">
      <w:pPr>
        <w:rPr>
          <w:szCs w:val="24"/>
        </w:rPr>
      </w:pPr>
    </w:p>
    <w:p w14:paraId="27B38418" w14:textId="77777777" w:rsidR="00DA3267" w:rsidRPr="00FE3BE8" w:rsidRDefault="00DA3267" w:rsidP="00DA3267">
      <w:pPr>
        <w:pStyle w:val="NormalBold"/>
        <w:keepNext/>
        <w:rPr>
          <w:szCs w:val="24"/>
        </w:rPr>
      </w:pPr>
      <w:r w:rsidRPr="00FE3BE8">
        <w:rPr>
          <w:szCs w:val="24"/>
        </w:rPr>
        <w:t>Proposta de diretiva</w:t>
      </w:r>
    </w:p>
    <w:p w14:paraId="2CDF4FB5" w14:textId="77777777" w:rsidR="00DA3267" w:rsidRPr="00FE3BE8" w:rsidRDefault="00DA3267" w:rsidP="00DA3267">
      <w:pPr>
        <w:pStyle w:val="NormalBold"/>
        <w:rPr>
          <w:szCs w:val="24"/>
        </w:rPr>
      </w:pPr>
      <w:r w:rsidRPr="00FE3BE8">
        <w:rPr>
          <w:szCs w:val="24"/>
        </w:rPr>
        <w:t>Considerando 22</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DC07D7F" w14:textId="77777777" w:rsidTr="00A4701D">
        <w:trPr>
          <w:jc w:val="center"/>
        </w:trPr>
        <w:tc>
          <w:tcPr>
            <w:tcW w:w="9752" w:type="dxa"/>
            <w:gridSpan w:val="2"/>
          </w:tcPr>
          <w:p w14:paraId="0E019512" w14:textId="77777777" w:rsidR="00DA3267" w:rsidRPr="00FE3BE8" w:rsidRDefault="00DA3267" w:rsidP="00A4701D">
            <w:pPr>
              <w:keepNext/>
              <w:rPr>
                <w:szCs w:val="24"/>
              </w:rPr>
            </w:pPr>
          </w:p>
        </w:tc>
      </w:tr>
      <w:tr w:rsidR="00DA3267" w:rsidRPr="00FE3BE8" w14:paraId="39DE14CC" w14:textId="77777777" w:rsidTr="00A4701D">
        <w:trPr>
          <w:jc w:val="center"/>
        </w:trPr>
        <w:tc>
          <w:tcPr>
            <w:tcW w:w="4876" w:type="dxa"/>
          </w:tcPr>
          <w:p w14:paraId="0C9B668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0B9FAFA" w14:textId="77777777" w:rsidR="00DA3267" w:rsidRPr="00FE3BE8" w:rsidRDefault="00DA3267" w:rsidP="00A4701D">
            <w:pPr>
              <w:pStyle w:val="ColumnHeading"/>
              <w:keepNext/>
              <w:rPr>
                <w:szCs w:val="24"/>
              </w:rPr>
            </w:pPr>
            <w:r w:rsidRPr="00FE3BE8">
              <w:rPr>
                <w:szCs w:val="24"/>
              </w:rPr>
              <w:t>Alteração</w:t>
            </w:r>
          </w:p>
        </w:tc>
      </w:tr>
      <w:tr w:rsidR="00DA3267" w:rsidRPr="00FE3BE8" w14:paraId="1DBCFB64" w14:textId="77777777" w:rsidTr="00A4701D">
        <w:trPr>
          <w:jc w:val="center"/>
        </w:trPr>
        <w:tc>
          <w:tcPr>
            <w:tcW w:w="4876" w:type="dxa"/>
          </w:tcPr>
          <w:p w14:paraId="17D0B6FF" w14:textId="77777777" w:rsidR="00DA3267" w:rsidRPr="00FE3BE8" w:rsidRDefault="00DA3267" w:rsidP="00A4701D">
            <w:pPr>
              <w:pStyle w:val="Normal6"/>
              <w:rPr>
                <w:szCs w:val="24"/>
              </w:rPr>
            </w:pPr>
          </w:p>
        </w:tc>
        <w:tc>
          <w:tcPr>
            <w:tcW w:w="4876" w:type="dxa"/>
          </w:tcPr>
          <w:p w14:paraId="3D0902CB" w14:textId="40D18A07" w:rsidR="00DA3267" w:rsidRPr="00FE3BE8" w:rsidRDefault="00DA3267" w:rsidP="00A4701D">
            <w:pPr>
              <w:pStyle w:val="Normal6"/>
              <w:rPr>
                <w:szCs w:val="24"/>
              </w:rPr>
            </w:pPr>
            <w:r w:rsidRPr="00FE3BE8">
              <w:rPr>
                <w:b/>
                <w:i/>
                <w:szCs w:val="24"/>
              </w:rPr>
              <w:t>(</w:t>
            </w:r>
            <w:r w:rsidR="007040D4">
              <w:rPr>
                <w:b/>
                <w:i/>
                <w:szCs w:val="24"/>
              </w:rPr>
              <w:t>2</w:t>
            </w:r>
            <w:r w:rsidRPr="00FE3BE8">
              <w:rPr>
                <w:b/>
                <w:i/>
                <w:szCs w:val="24"/>
              </w:rPr>
              <w:t>2</w:t>
            </w:r>
            <w:r w:rsidRPr="00FE3BE8">
              <w:rPr>
                <w:b/>
                <w:i/>
                <w:szCs w:val="24"/>
              </w:rPr>
              <w:noBreakHyphen/>
              <w:t>A)</w:t>
            </w:r>
            <w:r w:rsidRPr="00FE3BE8">
              <w:rPr>
                <w:b/>
                <w:i/>
                <w:szCs w:val="24"/>
              </w:rPr>
              <w:tab/>
              <w:t>Sem prejuízo do objetivo de dar prioridade aos impactos mais adversos e prováveis, as empresas devem dispor de uma flexibilidade significativa para decidir quais os riscos que devem ser enfrentados em primeiro lugar, com base na gravidade e na probabilidade de um impacto adverso. Essa decisão deve basear</w:t>
            </w:r>
            <w:r w:rsidRPr="00FE3BE8">
              <w:rPr>
                <w:b/>
                <w:i/>
                <w:szCs w:val="24"/>
              </w:rPr>
              <w:noBreakHyphen/>
              <w:t>se na dimensão, no alcance ou no caráter irremediável do impacto negativo, tendo em conta a gravidade de tal impacto. Uma vez corrigidos, num prazo razoável, os impactos negativos mais graves e mais prováveis, as empresas devem tratar dos efeitos negativos menos graves e menos prováveis. No entanto, as empresas não devem ser penalizadas por eventuais danos decorrentes de efeitos negativos menos significativos que ainda não tenham sido objeto de tratamento de acordo com a priorização estabelecida por esses princípios.</w:t>
            </w:r>
          </w:p>
        </w:tc>
      </w:tr>
    </w:tbl>
    <w:p w14:paraId="7604F667" w14:textId="77777777" w:rsidR="00DA3267" w:rsidRPr="00FE3BE8" w:rsidRDefault="00DA3267" w:rsidP="00DA3267">
      <w:pPr>
        <w:rPr>
          <w:szCs w:val="24"/>
        </w:rPr>
      </w:pPr>
    </w:p>
    <w:p w14:paraId="376DCDC5"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24</w:t>
      </w:r>
    </w:p>
    <w:p w14:paraId="0A7BDE41" w14:textId="77777777" w:rsidR="00DA3267" w:rsidRPr="00FE3BE8" w:rsidRDefault="00DA3267" w:rsidP="00DA3267">
      <w:pPr>
        <w:rPr>
          <w:szCs w:val="24"/>
        </w:rPr>
      </w:pPr>
    </w:p>
    <w:p w14:paraId="4D0A155D" w14:textId="77777777" w:rsidR="00DA3267" w:rsidRPr="00FE3BE8" w:rsidRDefault="00DA3267" w:rsidP="00DA3267">
      <w:pPr>
        <w:pStyle w:val="NormalBold"/>
        <w:keepNext/>
        <w:rPr>
          <w:szCs w:val="24"/>
        </w:rPr>
      </w:pPr>
      <w:r w:rsidRPr="00FE3BE8">
        <w:rPr>
          <w:szCs w:val="24"/>
        </w:rPr>
        <w:t>Proposta de diretiva</w:t>
      </w:r>
    </w:p>
    <w:p w14:paraId="16E28201" w14:textId="77777777" w:rsidR="00DA3267" w:rsidRPr="00FE3BE8" w:rsidRDefault="00DA3267" w:rsidP="00DA3267">
      <w:pPr>
        <w:pStyle w:val="NormalBold"/>
        <w:rPr>
          <w:szCs w:val="24"/>
        </w:rPr>
      </w:pPr>
      <w:r w:rsidRPr="00FE3BE8">
        <w:rPr>
          <w:szCs w:val="24"/>
        </w:rPr>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9837264" w14:textId="77777777" w:rsidTr="00A4701D">
        <w:trPr>
          <w:jc w:val="center"/>
        </w:trPr>
        <w:tc>
          <w:tcPr>
            <w:tcW w:w="9752" w:type="dxa"/>
            <w:gridSpan w:val="2"/>
          </w:tcPr>
          <w:p w14:paraId="0AA22573" w14:textId="77777777" w:rsidR="00DA3267" w:rsidRPr="00FE3BE8" w:rsidRDefault="00DA3267" w:rsidP="00A4701D">
            <w:pPr>
              <w:keepNext/>
              <w:rPr>
                <w:szCs w:val="24"/>
              </w:rPr>
            </w:pPr>
          </w:p>
        </w:tc>
      </w:tr>
      <w:tr w:rsidR="00DA3267" w:rsidRPr="00FE3BE8" w14:paraId="28A7B5F1" w14:textId="77777777" w:rsidTr="00A4701D">
        <w:trPr>
          <w:jc w:val="center"/>
        </w:trPr>
        <w:tc>
          <w:tcPr>
            <w:tcW w:w="4876" w:type="dxa"/>
          </w:tcPr>
          <w:p w14:paraId="12C80FF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01A3674" w14:textId="77777777" w:rsidR="00DA3267" w:rsidRPr="00FE3BE8" w:rsidRDefault="00DA3267" w:rsidP="00A4701D">
            <w:pPr>
              <w:pStyle w:val="ColumnHeading"/>
              <w:keepNext/>
              <w:rPr>
                <w:szCs w:val="24"/>
              </w:rPr>
            </w:pPr>
            <w:r w:rsidRPr="00FE3BE8">
              <w:rPr>
                <w:szCs w:val="24"/>
              </w:rPr>
              <w:t>Alteração</w:t>
            </w:r>
          </w:p>
        </w:tc>
      </w:tr>
      <w:tr w:rsidR="00DA3267" w:rsidRPr="00FE3BE8" w14:paraId="7F3EE3F8" w14:textId="77777777" w:rsidTr="00A4701D">
        <w:trPr>
          <w:jc w:val="center"/>
        </w:trPr>
        <w:tc>
          <w:tcPr>
            <w:tcW w:w="4876" w:type="dxa"/>
          </w:tcPr>
          <w:p w14:paraId="44FBA210" w14:textId="77777777" w:rsidR="00DA3267" w:rsidRPr="00FE3BE8" w:rsidRDefault="00DA3267" w:rsidP="00A4701D">
            <w:pPr>
              <w:pStyle w:val="Normal6"/>
              <w:rPr>
                <w:szCs w:val="24"/>
              </w:rPr>
            </w:pPr>
            <w:r w:rsidRPr="00FE3BE8">
              <w:rPr>
                <w:szCs w:val="24"/>
              </w:rPr>
              <w:t>(23)</w:t>
            </w:r>
            <w:r w:rsidRPr="00FE3BE8">
              <w:rPr>
                <w:szCs w:val="24"/>
              </w:rPr>
              <w:tab/>
              <w:t>As empresas podem encontrar</w:t>
            </w:r>
            <w:r w:rsidRPr="00FE3BE8">
              <w:rPr>
                <w:szCs w:val="24"/>
              </w:rPr>
              <w:noBreakHyphen/>
              <w:t xml:space="preserve">se em situações em que a sua produção depende fortemente de fatores de produção provenientes de um ou vários fornecedores específicos. Ao mesmo tempo, se as operações comerciais desse fornecedor estiverem associadas a efeitos negativos </w:t>
            </w:r>
            <w:r w:rsidRPr="00FE3BE8">
              <w:rPr>
                <w:szCs w:val="24"/>
              </w:rPr>
              <w:lastRenderedPageBreak/>
              <w:t>graves, incluindo o trabalho infantil ou danos ambientais significativos, e a empresa tiver esgotado, sem êxito, todas as medidas de dever de diligência para fazer face a esses impactos, a empresa, como último recurso, deve suspender a relação empresarial, continuando simultaneamente a trabalhar com o fornecedor para encontrar uma solução, utilizando, sempre que possível, qualquer efeito de alavanca acrescido resultante da suspensão.</w:t>
            </w:r>
          </w:p>
        </w:tc>
        <w:tc>
          <w:tcPr>
            <w:tcW w:w="4876" w:type="dxa"/>
          </w:tcPr>
          <w:p w14:paraId="04850C8B" w14:textId="77777777" w:rsidR="00DA3267" w:rsidRPr="00FE3BE8" w:rsidRDefault="00DA3267" w:rsidP="00A4701D">
            <w:pPr>
              <w:pStyle w:val="Normal6"/>
              <w:rPr>
                <w:szCs w:val="24"/>
              </w:rPr>
            </w:pPr>
            <w:r w:rsidRPr="00FE3BE8">
              <w:rPr>
                <w:szCs w:val="24"/>
              </w:rPr>
              <w:lastRenderedPageBreak/>
              <w:t>(23)</w:t>
            </w:r>
            <w:r w:rsidRPr="00FE3BE8">
              <w:rPr>
                <w:szCs w:val="24"/>
              </w:rPr>
              <w:tab/>
              <w:t>As empresas podem encontrar</w:t>
            </w:r>
            <w:r w:rsidRPr="00FE3BE8">
              <w:rPr>
                <w:szCs w:val="24"/>
              </w:rPr>
              <w:noBreakHyphen/>
              <w:t xml:space="preserve">se em situações em que a sua produção depende fortemente de fatores de produção provenientes de um ou vários fornecedores específicos. Ao mesmo tempo, se as operações comerciais desse fornecedor estiverem associadas a efeitos negativos </w:t>
            </w:r>
            <w:r w:rsidRPr="00FE3BE8">
              <w:rPr>
                <w:szCs w:val="24"/>
              </w:rPr>
              <w:lastRenderedPageBreak/>
              <w:t xml:space="preserve">graves, incluindo o trabalho infantil ou danos ambientais significativos, e a empresa tiver esgotado, sem êxito, todas as medidas de dever de diligência para fazer face a esses impactos, a empresa, como último recurso, deve suspender </w:t>
            </w:r>
            <w:r w:rsidRPr="00FE3BE8">
              <w:rPr>
                <w:b/>
                <w:i/>
                <w:szCs w:val="24"/>
              </w:rPr>
              <w:t xml:space="preserve">temporariamente </w:t>
            </w:r>
            <w:r w:rsidRPr="00FE3BE8">
              <w:rPr>
                <w:szCs w:val="24"/>
              </w:rPr>
              <w:t xml:space="preserve">a relação empresarial, continuando simultaneamente a trabalhar com o fornecedor para encontrar uma solução, utilizando, sempre que possível, qualquer efeito de alavanca acrescido resultante da suspensão. </w:t>
            </w:r>
            <w:r w:rsidRPr="00FE3BE8">
              <w:rPr>
                <w:b/>
                <w:i/>
                <w:szCs w:val="24"/>
              </w:rPr>
              <w:t>A empresa deve avaliar, em consulta com as partes interessadas pertinentes, se tal suspensão causa prejuízo substancial à empresa, em particular nos casos em que parceiros comerciais cruciais fornecem matérias</w:t>
            </w:r>
            <w:r w:rsidRPr="00FE3BE8">
              <w:rPr>
                <w:b/>
                <w:i/>
                <w:szCs w:val="24"/>
              </w:rPr>
              <w:noBreakHyphen/>
              <w:t>primas, produtos ou serviços essenciais para os negócios da empresa, relativamente aos quais não existe alternativa disponível. Um prejuízo substancial deverá ser interpretado como um efeito negativo e significativo na situação jurídica, financeira ou económica da empresa ou na sua capacidade de produção, inclusive a longo prazo, por exemplo, um efeito que origina uma possível insolvência. A fim de não comprometer os objetivos da presente diretiva, a decisão de suspender a relação comercial deve estar sujeita a condições, incluindo a comunicação à autoridade de supervisão competente dos motivos devidamente justificados dessa decisão. As empresas devem igualmente avaliar se há uma expectativa razoável de os efeitos negativos da suspensão poderem ser manifestamente mais graves do que o efeito negativo que não pôde ser impedido ou adequadamente atenuado. Nesse caso, a empresa não deve ser obrigada a suspender a relação comercial e deve estar em condições de comunicar à autoridade de supervisão competente os motivos devidamente justificados dessa decisão.</w:t>
            </w:r>
          </w:p>
        </w:tc>
      </w:tr>
    </w:tbl>
    <w:p w14:paraId="2ABC9921" w14:textId="77777777" w:rsidR="00DA3267" w:rsidRPr="00FE3BE8" w:rsidRDefault="00DA3267" w:rsidP="00DA3267">
      <w:pPr>
        <w:rPr>
          <w:szCs w:val="24"/>
        </w:rPr>
      </w:pPr>
    </w:p>
    <w:p w14:paraId="11153ADD" w14:textId="77777777" w:rsidR="00DA3267" w:rsidRPr="00FE3BE8" w:rsidRDefault="00DA3267" w:rsidP="00DA3267">
      <w:pPr>
        <w:rPr>
          <w:szCs w:val="24"/>
        </w:rPr>
      </w:pPr>
    </w:p>
    <w:p w14:paraId="767FFCE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26</w:t>
      </w:r>
    </w:p>
    <w:p w14:paraId="2717560F" w14:textId="77777777" w:rsidR="00DA3267" w:rsidRPr="00FE3BE8" w:rsidRDefault="00DA3267" w:rsidP="00DA3267">
      <w:pPr>
        <w:rPr>
          <w:szCs w:val="24"/>
        </w:rPr>
      </w:pPr>
    </w:p>
    <w:p w14:paraId="454D5364" w14:textId="77777777" w:rsidR="00DA3267" w:rsidRPr="00FE3BE8" w:rsidRDefault="00DA3267" w:rsidP="00DA3267">
      <w:pPr>
        <w:pStyle w:val="NormalBold"/>
        <w:keepNext/>
        <w:rPr>
          <w:szCs w:val="24"/>
        </w:rPr>
      </w:pPr>
      <w:r w:rsidRPr="00FE3BE8">
        <w:rPr>
          <w:szCs w:val="24"/>
        </w:rPr>
        <w:t>Proposta de diretiva</w:t>
      </w:r>
    </w:p>
    <w:p w14:paraId="42850A48" w14:textId="77777777" w:rsidR="00DA3267" w:rsidRPr="00FE3BE8" w:rsidRDefault="00DA3267" w:rsidP="00DA3267">
      <w:pPr>
        <w:pStyle w:val="NormalBold"/>
        <w:rPr>
          <w:szCs w:val="24"/>
        </w:rPr>
      </w:pPr>
      <w:r w:rsidRPr="00FE3BE8">
        <w:rPr>
          <w:szCs w:val="24"/>
        </w:rPr>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B5F7580" w14:textId="77777777" w:rsidTr="00A4701D">
        <w:trPr>
          <w:jc w:val="center"/>
        </w:trPr>
        <w:tc>
          <w:tcPr>
            <w:tcW w:w="9752" w:type="dxa"/>
            <w:gridSpan w:val="2"/>
          </w:tcPr>
          <w:p w14:paraId="04E835AA" w14:textId="77777777" w:rsidR="00DA3267" w:rsidRPr="00FE3BE8" w:rsidRDefault="00DA3267" w:rsidP="00A4701D">
            <w:pPr>
              <w:keepNext/>
              <w:rPr>
                <w:szCs w:val="24"/>
              </w:rPr>
            </w:pPr>
          </w:p>
        </w:tc>
      </w:tr>
      <w:tr w:rsidR="00DA3267" w:rsidRPr="00FE3BE8" w14:paraId="1887A698" w14:textId="77777777" w:rsidTr="00A4701D">
        <w:trPr>
          <w:jc w:val="center"/>
        </w:trPr>
        <w:tc>
          <w:tcPr>
            <w:tcW w:w="4876" w:type="dxa"/>
          </w:tcPr>
          <w:p w14:paraId="782B98E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B968561" w14:textId="77777777" w:rsidR="00DA3267" w:rsidRPr="00FE3BE8" w:rsidRDefault="00DA3267" w:rsidP="00A4701D">
            <w:pPr>
              <w:pStyle w:val="ColumnHeading"/>
              <w:keepNext/>
              <w:rPr>
                <w:szCs w:val="24"/>
              </w:rPr>
            </w:pPr>
            <w:r w:rsidRPr="00FE3BE8">
              <w:rPr>
                <w:szCs w:val="24"/>
              </w:rPr>
              <w:t>Alteração</w:t>
            </w:r>
          </w:p>
        </w:tc>
      </w:tr>
      <w:tr w:rsidR="00DA3267" w:rsidRPr="00FE3BE8" w14:paraId="6056FB7E" w14:textId="77777777" w:rsidTr="00A4701D">
        <w:trPr>
          <w:jc w:val="center"/>
        </w:trPr>
        <w:tc>
          <w:tcPr>
            <w:tcW w:w="4876" w:type="dxa"/>
          </w:tcPr>
          <w:p w14:paraId="270ECC38" w14:textId="77777777" w:rsidR="00DA3267" w:rsidRPr="00FE3BE8" w:rsidRDefault="00DA3267" w:rsidP="00A4701D">
            <w:pPr>
              <w:pStyle w:val="Normal6"/>
              <w:rPr>
                <w:szCs w:val="24"/>
              </w:rPr>
            </w:pPr>
            <w:r w:rsidRPr="00FE3BE8">
              <w:rPr>
                <w:szCs w:val="24"/>
              </w:rPr>
              <w:t>(25)</w:t>
            </w:r>
            <w:r w:rsidRPr="00FE3BE8">
              <w:rPr>
                <w:szCs w:val="24"/>
              </w:rPr>
              <w:tab/>
              <w:t>A fim de reduzir os encargos administrativos para as empresas, o prazo conferido à Comissão para a adoção de orientações gerais em matéria de dever de diligência deve ser antecipado para 26 de julho de 2026. Paralelamente, a data de aplicação da Diretiva (UE) 2024/1760 para o primeiro grupo de empresas deve ser adiada para 26 de julho de 2028, em conformidade com a Diretiva (UE) XXX/XXX</w:t>
            </w:r>
            <w:r w:rsidRPr="00FE3BE8">
              <w:rPr>
                <w:szCs w:val="24"/>
                <w:vertAlign w:val="superscript"/>
              </w:rPr>
              <w:t>13</w:t>
            </w:r>
            <w:r w:rsidRPr="00FE3BE8">
              <w:rPr>
                <w:szCs w:val="24"/>
              </w:rPr>
              <w:t>. Esse intervalo de dois anos deve proporcionar às empresas tempo suficiente para terem em conta as orientações práticas e as melhores práticas incluídas nas orientações da Comissão aquando da aplicação das medidas relativas ao dever de diligência.</w:t>
            </w:r>
          </w:p>
        </w:tc>
        <w:tc>
          <w:tcPr>
            <w:tcW w:w="4876" w:type="dxa"/>
          </w:tcPr>
          <w:p w14:paraId="7DBD4041" w14:textId="77777777" w:rsidR="00DA3267" w:rsidRPr="00FE3BE8" w:rsidRDefault="00DA3267" w:rsidP="00A4701D">
            <w:pPr>
              <w:pStyle w:val="Normal6"/>
              <w:rPr>
                <w:szCs w:val="24"/>
              </w:rPr>
            </w:pPr>
            <w:r w:rsidRPr="00FE3BE8">
              <w:rPr>
                <w:i/>
                <w:szCs w:val="24"/>
              </w:rPr>
              <w:t>(Não se aplica à versão portuguesa.)</w:t>
            </w:r>
            <w:r w:rsidRPr="00FE3BE8">
              <w:rPr>
                <w:szCs w:val="24"/>
              </w:rPr>
              <w:tab/>
              <w:t xml:space="preserve">     </w:t>
            </w:r>
          </w:p>
        </w:tc>
      </w:tr>
      <w:tr w:rsidR="00DA3267" w:rsidRPr="00FE3BE8" w14:paraId="4730C265" w14:textId="77777777" w:rsidTr="00A4701D">
        <w:trPr>
          <w:jc w:val="center"/>
        </w:trPr>
        <w:tc>
          <w:tcPr>
            <w:tcW w:w="4876" w:type="dxa"/>
          </w:tcPr>
          <w:p w14:paraId="03FAF09C" w14:textId="77777777" w:rsidR="00DA3267" w:rsidRPr="00FE3BE8" w:rsidRDefault="00DA3267" w:rsidP="00A4701D">
            <w:pPr>
              <w:pStyle w:val="Normal6"/>
              <w:rPr>
                <w:szCs w:val="24"/>
              </w:rPr>
            </w:pPr>
            <w:r w:rsidRPr="00FE3BE8">
              <w:rPr>
                <w:szCs w:val="24"/>
              </w:rPr>
              <w:t>__________________</w:t>
            </w:r>
          </w:p>
        </w:tc>
        <w:tc>
          <w:tcPr>
            <w:tcW w:w="4876" w:type="dxa"/>
          </w:tcPr>
          <w:p w14:paraId="4CED505C" w14:textId="77777777" w:rsidR="00DA3267" w:rsidRPr="00FE3BE8" w:rsidRDefault="00DA3267" w:rsidP="00A4701D">
            <w:pPr>
              <w:pStyle w:val="Normal6"/>
              <w:rPr>
                <w:szCs w:val="24"/>
              </w:rPr>
            </w:pPr>
            <w:r w:rsidRPr="00FE3BE8">
              <w:rPr>
                <w:szCs w:val="24"/>
              </w:rPr>
              <w:t xml:space="preserve"> </w:t>
            </w:r>
          </w:p>
        </w:tc>
      </w:tr>
      <w:tr w:rsidR="00DA3267" w:rsidRPr="00FE3BE8" w14:paraId="449D5CDE" w14:textId="77777777" w:rsidTr="00A4701D">
        <w:trPr>
          <w:jc w:val="center"/>
        </w:trPr>
        <w:tc>
          <w:tcPr>
            <w:tcW w:w="4876" w:type="dxa"/>
          </w:tcPr>
          <w:p w14:paraId="349E88E4" w14:textId="77777777" w:rsidR="00DA3267" w:rsidRPr="00FE3BE8" w:rsidRDefault="00DA3267" w:rsidP="00A4701D">
            <w:pPr>
              <w:pStyle w:val="Normal6"/>
              <w:rPr>
                <w:szCs w:val="24"/>
              </w:rPr>
            </w:pPr>
            <w:r w:rsidRPr="00FE3BE8">
              <w:rPr>
                <w:szCs w:val="24"/>
                <w:vertAlign w:val="superscript"/>
              </w:rPr>
              <w:t>13</w:t>
            </w:r>
            <w:r w:rsidRPr="00FE3BE8">
              <w:rPr>
                <w:szCs w:val="24"/>
              </w:rPr>
              <w:t xml:space="preserve"> Diretiva (UE) 2025/XX de ……….</w:t>
            </w:r>
          </w:p>
        </w:tc>
        <w:tc>
          <w:tcPr>
            <w:tcW w:w="4876" w:type="dxa"/>
          </w:tcPr>
          <w:p w14:paraId="40F65165" w14:textId="77777777" w:rsidR="00DA3267" w:rsidRPr="00FE3BE8" w:rsidRDefault="00DA3267" w:rsidP="00A4701D">
            <w:pPr>
              <w:pStyle w:val="Normal6"/>
              <w:rPr>
                <w:szCs w:val="24"/>
              </w:rPr>
            </w:pPr>
            <w:r w:rsidRPr="00FE3BE8">
              <w:rPr>
                <w:szCs w:val="24"/>
                <w:vertAlign w:val="superscript"/>
              </w:rPr>
              <w:t>13</w:t>
            </w:r>
            <w:r w:rsidRPr="00FE3BE8">
              <w:rPr>
                <w:szCs w:val="24"/>
              </w:rPr>
              <w:t xml:space="preserve"> Diretiva (UE) 2025/XX de ……….</w:t>
            </w:r>
          </w:p>
        </w:tc>
      </w:tr>
    </w:tbl>
    <w:p w14:paraId="64008DEF" w14:textId="77777777" w:rsidR="00DA3267" w:rsidRPr="00FE3BE8" w:rsidRDefault="00DA3267" w:rsidP="00DA3267">
      <w:pPr>
        <w:rPr>
          <w:szCs w:val="24"/>
        </w:rPr>
      </w:pPr>
    </w:p>
    <w:p w14:paraId="0451E923" w14:textId="1428B91D" w:rsidR="00DA3267" w:rsidRPr="00FE3BE8" w:rsidRDefault="00844B7D"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228 e 287</w:t>
      </w:r>
    </w:p>
    <w:p w14:paraId="556998FD" w14:textId="77777777" w:rsidR="00DA3267" w:rsidRPr="00FE3BE8" w:rsidRDefault="00DA3267" w:rsidP="00DA3267">
      <w:pPr>
        <w:rPr>
          <w:szCs w:val="24"/>
        </w:rPr>
      </w:pPr>
    </w:p>
    <w:p w14:paraId="4F1F015E" w14:textId="77777777" w:rsidR="00DA3267" w:rsidRPr="00FE3BE8" w:rsidRDefault="00DA3267" w:rsidP="00DA3267">
      <w:pPr>
        <w:pStyle w:val="NormalBold"/>
        <w:keepNext/>
        <w:rPr>
          <w:szCs w:val="24"/>
        </w:rPr>
      </w:pPr>
      <w:r w:rsidRPr="00FE3BE8">
        <w:rPr>
          <w:szCs w:val="24"/>
        </w:rPr>
        <w:t>Proposta de diretiva</w:t>
      </w:r>
    </w:p>
    <w:p w14:paraId="73845CB8" w14:textId="77777777" w:rsidR="00DA3267" w:rsidRPr="00FE3BE8" w:rsidRDefault="00DA3267" w:rsidP="00DA3267">
      <w:pPr>
        <w:pStyle w:val="NormalBold"/>
        <w:rPr>
          <w:szCs w:val="24"/>
        </w:rPr>
      </w:pPr>
      <w:r w:rsidRPr="00FE3BE8">
        <w:rPr>
          <w:szCs w:val="24"/>
        </w:rPr>
        <w:t>Considerando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D11A590" w14:textId="77777777" w:rsidTr="00844B7D">
        <w:trPr>
          <w:jc w:val="center"/>
        </w:trPr>
        <w:tc>
          <w:tcPr>
            <w:tcW w:w="9752" w:type="dxa"/>
            <w:gridSpan w:val="2"/>
          </w:tcPr>
          <w:p w14:paraId="37E5FC6D" w14:textId="77777777" w:rsidR="00DA3267" w:rsidRPr="00FE3BE8" w:rsidRDefault="00DA3267" w:rsidP="00A4701D">
            <w:pPr>
              <w:keepNext/>
              <w:rPr>
                <w:szCs w:val="24"/>
              </w:rPr>
            </w:pPr>
          </w:p>
        </w:tc>
      </w:tr>
      <w:tr w:rsidR="00DA3267" w:rsidRPr="00FE3BE8" w14:paraId="6C39E9A7" w14:textId="77777777" w:rsidTr="00844B7D">
        <w:trPr>
          <w:jc w:val="center"/>
        </w:trPr>
        <w:tc>
          <w:tcPr>
            <w:tcW w:w="4876" w:type="dxa"/>
          </w:tcPr>
          <w:p w14:paraId="79092F1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0619FBC" w14:textId="77777777" w:rsidR="00DA3267" w:rsidRPr="00FE3BE8" w:rsidRDefault="00DA3267" w:rsidP="00A4701D">
            <w:pPr>
              <w:pStyle w:val="ColumnHeading"/>
              <w:keepNext/>
              <w:rPr>
                <w:szCs w:val="24"/>
              </w:rPr>
            </w:pPr>
            <w:r w:rsidRPr="00FE3BE8">
              <w:rPr>
                <w:szCs w:val="24"/>
              </w:rPr>
              <w:t>Alteração</w:t>
            </w:r>
          </w:p>
        </w:tc>
      </w:tr>
      <w:tr w:rsidR="00844B7D" w:rsidRPr="00FE3BE8" w14:paraId="09F3C30D" w14:textId="77777777" w:rsidTr="00844B7D">
        <w:trPr>
          <w:jc w:val="center"/>
        </w:trPr>
        <w:tc>
          <w:tcPr>
            <w:tcW w:w="4876" w:type="dxa"/>
          </w:tcPr>
          <w:p w14:paraId="04C59D57" w14:textId="70182D0D" w:rsidR="00844B7D" w:rsidRPr="00FE3BE8" w:rsidRDefault="00844B7D" w:rsidP="00844B7D">
            <w:pPr>
              <w:pStyle w:val="Normal6"/>
              <w:rPr>
                <w:szCs w:val="24"/>
              </w:rPr>
            </w:pPr>
            <w:r w:rsidRPr="00FE3BE8">
              <w:rPr>
                <w:szCs w:val="24"/>
              </w:rPr>
              <w:t>(26)</w:t>
            </w:r>
            <w:r w:rsidRPr="00FE3BE8">
              <w:rPr>
                <w:szCs w:val="24"/>
              </w:rPr>
              <w:tab/>
            </w:r>
            <w:r w:rsidRPr="00FE3BE8">
              <w:rPr>
                <w:b/>
                <w:i/>
                <w:szCs w:val="24"/>
              </w:rPr>
              <w:t>A fim de assegurar um melhor alinhamento</w:t>
            </w:r>
            <w:r w:rsidRPr="00FE3BE8">
              <w:rPr>
                <w:szCs w:val="24"/>
              </w:rPr>
              <w:t xml:space="preserve"> da Diretiva (UE) 2024/1760 </w:t>
            </w:r>
            <w:r w:rsidRPr="00FE3BE8">
              <w:rPr>
                <w:b/>
                <w:i/>
                <w:szCs w:val="24"/>
              </w:rPr>
              <w:t>com o regime de relato de sustentabilidade estabelecido na Diretiva (UE) 2022/2464, o requisito de pôr em prática o</w:t>
            </w:r>
            <w:r w:rsidRPr="00FE3BE8">
              <w:rPr>
                <w:szCs w:val="24"/>
              </w:rPr>
              <w:t xml:space="preserve"> plano de transição para a atenuação das alterações climáticas </w:t>
            </w:r>
            <w:r w:rsidRPr="00FE3BE8">
              <w:rPr>
                <w:b/>
                <w:i/>
                <w:szCs w:val="24"/>
              </w:rPr>
              <w:t>deve ser substituído por uma clarificação de que a obrigação de</w:t>
            </w:r>
            <w:r w:rsidRPr="00FE3BE8">
              <w:rPr>
                <w:szCs w:val="24"/>
              </w:rPr>
              <w:t xml:space="preserve"> as empresas </w:t>
            </w:r>
            <w:r w:rsidRPr="00FE3BE8">
              <w:rPr>
                <w:b/>
                <w:i/>
                <w:szCs w:val="24"/>
              </w:rPr>
              <w:t xml:space="preserve">adotarem um plano de transição inclui a descrição das medidas de execução previstas e tomadas. </w:t>
            </w:r>
            <w:r w:rsidRPr="00FE3BE8">
              <w:rPr>
                <w:szCs w:val="24"/>
              </w:rPr>
              <w:t xml:space="preserve">A </w:t>
            </w:r>
            <w:r w:rsidRPr="00FE3BE8">
              <w:rPr>
                <w:b/>
                <w:i/>
                <w:szCs w:val="24"/>
              </w:rPr>
              <w:t>obrigação</w:t>
            </w:r>
            <w:r w:rsidRPr="00FE3BE8">
              <w:rPr>
                <w:szCs w:val="24"/>
              </w:rPr>
              <w:t xml:space="preserve"> de </w:t>
            </w:r>
            <w:r w:rsidRPr="00FE3BE8">
              <w:rPr>
                <w:b/>
                <w:i/>
                <w:szCs w:val="24"/>
              </w:rPr>
              <w:t>adotar o plano</w:t>
            </w:r>
            <w:r w:rsidRPr="00FE3BE8">
              <w:rPr>
                <w:szCs w:val="24"/>
              </w:rPr>
              <w:t xml:space="preserve"> e </w:t>
            </w:r>
            <w:r w:rsidRPr="00FE3BE8">
              <w:rPr>
                <w:b/>
                <w:i/>
                <w:szCs w:val="24"/>
              </w:rPr>
              <w:t>a sua conceção inicial</w:t>
            </w:r>
            <w:r w:rsidRPr="00FE3BE8">
              <w:rPr>
                <w:szCs w:val="24"/>
              </w:rPr>
              <w:t xml:space="preserve"> e </w:t>
            </w:r>
            <w:r w:rsidRPr="00FE3BE8">
              <w:rPr>
                <w:b/>
                <w:i/>
                <w:szCs w:val="24"/>
              </w:rPr>
              <w:t>atualizada continuam sujeitas a supervisão administrativa</w:t>
            </w:r>
            <w:r w:rsidRPr="00FE3BE8">
              <w:rPr>
                <w:szCs w:val="24"/>
              </w:rPr>
              <w:t>.</w:t>
            </w:r>
          </w:p>
        </w:tc>
        <w:tc>
          <w:tcPr>
            <w:tcW w:w="4876" w:type="dxa"/>
          </w:tcPr>
          <w:p w14:paraId="2C31B4D9" w14:textId="2517AE33" w:rsidR="00844B7D" w:rsidRPr="00FE3BE8" w:rsidRDefault="00844B7D" w:rsidP="00844B7D">
            <w:pPr>
              <w:pStyle w:val="Normal6"/>
              <w:rPr>
                <w:szCs w:val="24"/>
              </w:rPr>
            </w:pPr>
            <w:r w:rsidRPr="00FE3BE8">
              <w:rPr>
                <w:szCs w:val="24"/>
              </w:rPr>
              <w:t>(26)</w:t>
            </w:r>
            <w:r w:rsidRPr="00FE3BE8">
              <w:rPr>
                <w:szCs w:val="24"/>
              </w:rPr>
              <w:tab/>
            </w:r>
            <w:r w:rsidRPr="00FE3BE8">
              <w:rPr>
                <w:b/>
                <w:i/>
                <w:szCs w:val="24"/>
              </w:rPr>
              <w:t>As disposições</w:t>
            </w:r>
            <w:r w:rsidRPr="00FE3BE8">
              <w:rPr>
                <w:szCs w:val="24"/>
              </w:rPr>
              <w:t xml:space="preserve"> da Diretiva (UE) 2024/1760 </w:t>
            </w:r>
            <w:r w:rsidRPr="00FE3BE8">
              <w:rPr>
                <w:b/>
                <w:i/>
                <w:szCs w:val="24"/>
              </w:rPr>
              <w:t>relativas ao</w:t>
            </w:r>
            <w:r w:rsidRPr="00FE3BE8">
              <w:rPr>
                <w:szCs w:val="24"/>
              </w:rPr>
              <w:t xml:space="preserve"> plano de transição para a atenuação das alterações climáticas </w:t>
            </w:r>
            <w:r w:rsidRPr="00FE3BE8">
              <w:rPr>
                <w:b/>
                <w:i/>
                <w:szCs w:val="24"/>
              </w:rPr>
              <w:t>foram consideradas desproporcionadas, particularmente devido aos encargos administrativos para</w:t>
            </w:r>
            <w:r w:rsidRPr="00FE3BE8">
              <w:rPr>
                <w:szCs w:val="24"/>
              </w:rPr>
              <w:t xml:space="preserve"> as empresas </w:t>
            </w:r>
            <w:r w:rsidRPr="00FE3BE8">
              <w:rPr>
                <w:b/>
                <w:i/>
                <w:szCs w:val="24"/>
              </w:rPr>
              <w:t>e as autoridades competentes, e são suscetíveis de gerar insegurança jurídica.</w:t>
            </w:r>
            <w:r w:rsidRPr="00FE3BE8">
              <w:rPr>
                <w:szCs w:val="24"/>
              </w:rPr>
              <w:t xml:space="preserve"> </w:t>
            </w:r>
            <w:r w:rsidRPr="00FE3BE8">
              <w:rPr>
                <w:b/>
                <w:i/>
                <w:szCs w:val="24"/>
              </w:rPr>
              <w:t>É necessário revogar essas disposições a fim de racionalizar as obrigações e favorecer uma aplicação mais direcionada e eficiente da referida diretiva.</w:t>
            </w:r>
          </w:p>
        </w:tc>
      </w:tr>
    </w:tbl>
    <w:p w14:paraId="678E7182" w14:textId="77777777" w:rsidR="00DA3267" w:rsidRPr="00FE3BE8" w:rsidRDefault="00DA3267" w:rsidP="00DA3267">
      <w:pPr>
        <w:rPr>
          <w:szCs w:val="24"/>
        </w:rPr>
      </w:pPr>
    </w:p>
    <w:p w14:paraId="5EA5735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28</w:t>
      </w:r>
    </w:p>
    <w:p w14:paraId="0C47F9FA" w14:textId="77777777" w:rsidR="00DA3267" w:rsidRPr="00FE3BE8" w:rsidRDefault="00DA3267" w:rsidP="00DA3267">
      <w:pPr>
        <w:rPr>
          <w:szCs w:val="24"/>
        </w:rPr>
      </w:pPr>
    </w:p>
    <w:p w14:paraId="404DA5F7" w14:textId="77777777" w:rsidR="00DA3267" w:rsidRPr="00FE3BE8" w:rsidRDefault="00DA3267" w:rsidP="00DA3267">
      <w:pPr>
        <w:pStyle w:val="NormalBold"/>
        <w:keepNext/>
        <w:rPr>
          <w:szCs w:val="24"/>
        </w:rPr>
      </w:pPr>
      <w:r w:rsidRPr="00FE3BE8">
        <w:rPr>
          <w:szCs w:val="24"/>
        </w:rPr>
        <w:t>Proposta de diretiva</w:t>
      </w:r>
    </w:p>
    <w:p w14:paraId="7DE4CCC5" w14:textId="77777777" w:rsidR="00DA3267" w:rsidRPr="00FE3BE8" w:rsidRDefault="00DA3267" w:rsidP="00DA3267">
      <w:pPr>
        <w:pStyle w:val="NormalBold"/>
        <w:rPr>
          <w:szCs w:val="24"/>
        </w:rPr>
      </w:pPr>
      <w:r w:rsidRPr="00FE3BE8">
        <w:rPr>
          <w:szCs w:val="24"/>
        </w:rPr>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D509A48" w14:textId="77777777" w:rsidTr="00A4701D">
        <w:trPr>
          <w:jc w:val="center"/>
        </w:trPr>
        <w:tc>
          <w:tcPr>
            <w:tcW w:w="9752" w:type="dxa"/>
            <w:gridSpan w:val="2"/>
          </w:tcPr>
          <w:p w14:paraId="4D908BD0" w14:textId="77777777" w:rsidR="00DA3267" w:rsidRPr="00FE3BE8" w:rsidRDefault="00DA3267" w:rsidP="00A4701D">
            <w:pPr>
              <w:keepNext/>
              <w:rPr>
                <w:szCs w:val="24"/>
              </w:rPr>
            </w:pPr>
          </w:p>
        </w:tc>
      </w:tr>
      <w:tr w:rsidR="00DA3267" w:rsidRPr="00FE3BE8" w14:paraId="2820C4D2" w14:textId="77777777" w:rsidTr="00A4701D">
        <w:trPr>
          <w:jc w:val="center"/>
        </w:trPr>
        <w:tc>
          <w:tcPr>
            <w:tcW w:w="4876" w:type="dxa"/>
          </w:tcPr>
          <w:p w14:paraId="583B8F5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FF654D1" w14:textId="77777777" w:rsidR="00DA3267" w:rsidRPr="00FE3BE8" w:rsidRDefault="00DA3267" w:rsidP="00A4701D">
            <w:pPr>
              <w:pStyle w:val="ColumnHeading"/>
              <w:keepNext/>
              <w:rPr>
                <w:szCs w:val="24"/>
              </w:rPr>
            </w:pPr>
            <w:r w:rsidRPr="00FE3BE8">
              <w:rPr>
                <w:szCs w:val="24"/>
              </w:rPr>
              <w:t>Alteração</w:t>
            </w:r>
          </w:p>
        </w:tc>
      </w:tr>
      <w:tr w:rsidR="00DA3267" w:rsidRPr="00FE3BE8" w14:paraId="5571D368" w14:textId="77777777" w:rsidTr="00A4701D">
        <w:trPr>
          <w:jc w:val="center"/>
        </w:trPr>
        <w:tc>
          <w:tcPr>
            <w:tcW w:w="4876" w:type="dxa"/>
          </w:tcPr>
          <w:p w14:paraId="0C2B7F8A" w14:textId="77777777" w:rsidR="00DA3267" w:rsidRPr="00FE3BE8" w:rsidRDefault="00DA3267" w:rsidP="00A4701D">
            <w:pPr>
              <w:pStyle w:val="Normal6"/>
              <w:rPr>
                <w:szCs w:val="24"/>
              </w:rPr>
            </w:pPr>
            <w:r w:rsidRPr="00FE3BE8">
              <w:rPr>
                <w:szCs w:val="24"/>
              </w:rPr>
              <w:t>(27)</w:t>
            </w:r>
            <w:r w:rsidRPr="00FE3BE8">
              <w:rPr>
                <w:szCs w:val="24"/>
              </w:rPr>
              <w:tab/>
              <w:t>O artigo 27.º, n.º 1, da Diretiva (UE) 2024/1760 exige que os Estados</w:t>
            </w:r>
            <w:r w:rsidRPr="00FE3BE8">
              <w:rPr>
                <w:szCs w:val="24"/>
              </w:rPr>
              <w:noBreakHyphen/>
              <w:t>Membros estabeleçam sanções «efetivas, proporcionadas e dissuasivas». O artigo 27.º, n.º 2, da referida diretiva exige que os Estados</w:t>
            </w:r>
            <w:r w:rsidRPr="00FE3BE8">
              <w:rPr>
                <w:szCs w:val="24"/>
              </w:rPr>
              <w:noBreakHyphen/>
              <w:t>Membros, ao decidirem da imposição de sanções e, em caso afirmativo, ao determinarem a sua natureza e nível adequado, tenham devidamente em conta uma série de fatores que determinam a magnitude da violação e as circunstâncias atenuantes ou agravantes. O artigo 27.º, n.º 4, da mesma diretiva exige que os Estados</w:t>
            </w:r>
            <w:r w:rsidRPr="00FE3BE8">
              <w:rPr>
                <w:szCs w:val="24"/>
              </w:rPr>
              <w:noBreakHyphen/>
              <w:t xml:space="preserve">Membros baseiem quaisquer sanções pecuniárias impostas no volume de negócios líquido da empresa em causa a nível mundial. </w:t>
            </w:r>
            <w:r w:rsidRPr="00FE3BE8">
              <w:rPr>
                <w:b/>
                <w:i/>
                <w:szCs w:val="24"/>
              </w:rPr>
              <w:t>No entanto, visto que os Estados</w:t>
            </w:r>
            <w:r w:rsidRPr="00FE3BE8">
              <w:rPr>
                <w:b/>
                <w:i/>
                <w:szCs w:val="24"/>
              </w:rPr>
              <w:noBreakHyphen/>
              <w:t>Membros já têm</w:t>
            </w:r>
            <w:r w:rsidRPr="00FE3BE8">
              <w:rPr>
                <w:szCs w:val="24"/>
              </w:rPr>
              <w:t xml:space="preserve"> de </w:t>
            </w:r>
            <w:r w:rsidRPr="00FE3BE8">
              <w:rPr>
                <w:b/>
                <w:i/>
                <w:szCs w:val="24"/>
              </w:rPr>
              <w:t>ter em conta a série de fatores prevista no artigo 27.º, n.º 2, desta diretiva, a necessidade de basear as sanções pecuniárias no</w:t>
            </w:r>
            <w:r w:rsidRPr="00FE3BE8">
              <w:rPr>
                <w:szCs w:val="24"/>
              </w:rPr>
              <w:t xml:space="preserve"> volume de negócios líquido da empresa </w:t>
            </w:r>
            <w:r w:rsidRPr="00FE3BE8">
              <w:rPr>
                <w:b/>
                <w:i/>
                <w:szCs w:val="24"/>
              </w:rPr>
              <w:t xml:space="preserve">em causa </w:t>
            </w:r>
            <w:r w:rsidRPr="00FE3BE8">
              <w:rPr>
                <w:szCs w:val="24"/>
              </w:rPr>
              <w:t xml:space="preserve">a nível mundial </w:t>
            </w:r>
            <w:r w:rsidRPr="00FE3BE8">
              <w:rPr>
                <w:b/>
                <w:i/>
                <w:szCs w:val="24"/>
              </w:rPr>
              <w:t xml:space="preserve">é supérflua. </w:t>
            </w:r>
            <w:r w:rsidRPr="00FE3BE8">
              <w:rPr>
                <w:szCs w:val="24"/>
              </w:rPr>
              <w:t xml:space="preserve">No </w:t>
            </w:r>
            <w:r w:rsidRPr="00FE3BE8">
              <w:rPr>
                <w:b/>
                <w:i/>
                <w:szCs w:val="24"/>
              </w:rPr>
              <w:t>entanto, a fim de assegurar condições</w:t>
            </w:r>
            <w:r w:rsidRPr="00FE3BE8">
              <w:rPr>
                <w:szCs w:val="24"/>
              </w:rPr>
              <w:t xml:space="preserve"> de </w:t>
            </w:r>
            <w:r w:rsidRPr="00FE3BE8">
              <w:rPr>
                <w:b/>
                <w:i/>
                <w:szCs w:val="24"/>
              </w:rPr>
              <w:t>concorrência equitativas em toda a União</w:t>
            </w:r>
            <w:r w:rsidRPr="00FE3BE8">
              <w:rPr>
                <w:szCs w:val="24"/>
              </w:rPr>
              <w:t xml:space="preserve">, </w:t>
            </w:r>
            <w:r w:rsidRPr="00FE3BE8">
              <w:rPr>
                <w:b/>
                <w:i/>
                <w:szCs w:val="24"/>
              </w:rPr>
              <w:t>os Estados</w:t>
            </w:r>
            <w:r w:rsidRPr="00FE3BE8">
              <w:rPr>
                <w:b/>
                <w:i/>
                <w:szCs w:val="24"/>
              </w:rPr>
              <w:noBreakHyphen/>
              <w:t>Membros devem ser proibidos de introduzir no seu direito nacional um limite máximo para quaisquer sanções pecuniárias impostas às empresas sob</w:t>
            </w:r>
            <w:r w:rsidRPr="00FE3BE8">
              <w:rPr>
                <w:szCs w:val="24"/>
              </w:rPr>
              <w:t xml:space="preserve"> a </w:t>
            </w:r>
            <w:r w:rsidRPr="00FE3BE8">
              <w:rPr>
                <w:b/>
                <w:i/>
                <w:szCs w:val="24"/>
              </w:rPr>
              <w:t>sua jurisdição que impeça as autoridades de supervisão de impor sanções em conformidade com os fatores estabelecidos no artigo 27.º, n.º 2</w:t>
            </w:r>
            <w:r w:rsidRPr="00FE3BE8">
              <w:rPr>
                <w:szCs w:val="24"/>
              </w:rPr>
              <w:t>. Além disso, a fim de harmonizar as práticas de execução em toda a União, a Comissão, em colaboração com os Estados</w:t>
            </w:r>
            <w:r w:rsidRPr="00FE3BE8">
              <w:rPr>
                <w:szCs w:val="24"/>
              </w:rPr>
              <w:noBreakHyphen/>
              <w:t>Membros, deve elaborar orientações para ajudar as autoridades de supervisão a determinar o nível das sanções.</w:t>
            </w:r>
          </w:p>
        </w:tc>
        <w:tc>
          <w:tcPr>
            <w:tcW w:w="4876" w:type="dxa"/>
          </w:tcPr>
          <w:p w14:paraId="7BC87D0A" w14:textId="77777777" w:rsidR="00DA3267" w:rsidRPr="00FE3BE8" w:rsidRDefault="00DA3267" w:rsidP="00A4701D">
            <w:pPr>
              <w:pStyle w:val="Normal6"/>
              <w:rPr>
                <w:szCs w:val="24"/>
              </w:rPr>
            </w:pPr>
            <w:r w:rsidRPr="00FE3BE8">
              <w:rPr>
                <w:szCs w:val="24"/>
              </w:rPr>
              <w:t>(27)</w:t>
            </w:r>
            <w:r w:rsidRPr="00FE3BE8">
              <w:rPr>
                <w:szCs w:val="24"/>
              </w:rPr>
              <w:tab/>
              <w:t>O artigo 27.º, n.º 1, da Diretiva (UE) 2024/1760 exige que os Estados</w:t>
            </w:r>
            <w:r w:rsidRPr="00FE3BE8">
              <w:rPr>
                <w:szCs w:val="24"/>
              </w:rPr>
              <w:noBreakHyphen/>
              <w:t>Membros estabeleçam sanções «efetivas, proporcionadas e dissuasivas». O artigo 27.º, n.º 2, da referida diretiva exige que os Estados</w:t>
            </w:r>
            <w:r w:rsidRPr="00FE3BE8">
              <w:rPr>
                <w:szCs w:val="24"/>
              </w:rPr>
              <w:noBreakHyphen/>
              <w:t>Membros, ao decidirem da imposição de sanções e, em caso afirmativo, ao determinarem a sua natureza e nível adequado, tenham devidamente em conta uma série de fatores que determinam a magnitude da violação e as circunstâncias atenuantes ou agravantes. O artigo 27.º, n.º 4, da mesma diretiva exige que os Estados</w:t>
            </w:r>
            <w:r w:rsidRPr="00FE3BE8">
              <w:rPr>
                <w:szCs w:val="24"/>
              </w:rPr>
              <w:noBreakHyphen/>
              <w:t xml:space="preserve">Membros baseiem quaisquer sanções pecuniárias impostas no volume de negócios líquido da empresa em causa a nível mundial. </w:t>
            </w:r>
            <w:r w:rsidRPr="00FE3BE8">
              <w:rPr>
                <w:b/>
                <w:i/>
                <w:szCs w:val="24"/>
              </w:rPr>
              <w:t>A fim</w:t>
            </w:r>
            <w:r w:rsidRPr="00FE3BE8">
              <w:rPr>
                <w:szCs w:val="24"/>
              </w:rPr>
              <w:t xml:space="preserve"> de </w:t>
            </w:r>
            <w:r w:rsidRPr="00FE3BE8">
              <w:rPr>
                <w:b/>
                <w:i/>
                <w:szCs w:val="24"/>
              </w:rPr>
              <w:t>assegurar sanções proporcionadas, os Estados</w:t>
            </w:r>
            <w:r w:rsidRPr="00FE3BE8">
              <w:rPr>
                <w:b/>
                <w:i/>
                <w:szCs w:val="24"/>
              </w:rPr>
              <w:noBreakHyphen/>
              <w:t>Membros devem garantir que o limite máximo das sanções pecuniárias seja fixado em 5 % do</w:t>
            </w:r>
            <w:r w:rsidRPr="00FE3BE8">
              <w:rPr>
                <w:szCs w:val="24"/>
              </w:rPr>
              <w:t xml:space="preserve"> volume de negócios líquido da empresa a nível mundial </w:t>
            </w:r>
            <w:r w:rsidRPr="00FE3BE8">
              <w:rPr>
                <w:b/>
                <w:i/>
                <w:szCs w:val="24"/>
              </w:rPr>
              <w:t>ou,</w:t>
            </w:r>
            <w:r w:rsidRPr="00FE3BE8">
              <w:rPr>
                <w:szCs w:val="24"/>
              </w:rPr>
              <w:t xml:space="preserve"> no </w:t>
            </w:r>
            <w:r w:rsidRPr="00FE3BE8">
              <w:rPr>
                <w:b/>
                <w:i/>
                <w:szCs w:val="24"/>
              </w:rPr>
              <w:t>caso das empresas abrangidas pelo âmbito</w:t>
            </w:r>
            <w:r w:rsidRPr="00FE3BE8">
              <w:rPr>
                <w:szCs w:val="24"/>
              </w:rPr>
              <w:t xml:space="preserve"> de </w:t>
            </w:r>
            <w:r w:rsidRPr="00FE3BE8">
              <w:rPr>
                <w:b/>
                <w:i/>
                <w:szCs w:val="24"/>
              </w:rPr>
              <w:t>aplicação do artigo 2.º, n.º 1</w:t>
            </w:r>
            <w:r w:rsidRPr="00FE3BE8">
              <w:rPr>
                <w:szCs w:val="24"/>
              </w:rPr>
              <w:t xml:space="preserve">, </w:t>
            </w:r>
            <w:r w:rsidRPr="00FE3BE8">
              <w:rPr>
                <w:b/>
                <w:i/>
                <w:szCs w:val="24"/>
              </w:rPr>
              <w:t>alínea b), e do artigo 2.º, n.º 2, alínea b), do volume de negócios consolidado</w:t>
            </w:r>
            <w:r w:rsidRPr="00FE3BE8">
              <w:rPr>
                <w:szCs w:val="24"/>
              </w:rPr>
              <w:t xml:space="preserve"> a </w:t>
            </w:r>
            <w:r w:rsidRPr="00FE3BE8">
              <w:rPr>
                <w:b/>
                <w:i/>
                <w:szCs w:val="24"/>
              </w:rPr>
              <w:t>nível mundial da empresa</w:t>
            </w:r>
            <w:r w:rsidRPr="00FE3BE8">
              <w:rPr>
                <w:b/>
                <w:i/>
                <w:szCs w:val="24"/>
              </w:rPr>
              <w:noBreakHyphen/>
              <w:t>mãe em última instância, no exercício financeiro anterior ao da decisão de imposição da sanção</w:t>
            </w:r>
            <w:r w:rsidRPr="00FE3BE8">
              <w:rPr>
                <w:szCs w:val="24"/>
              </w:rPr>
              <w:t>. Além disso, a fim de harmonizar as práticas de execução em toda a União, a Comissão, em colaboração com os Estados</w:t>
            </w:r>
            <w:r w:rsidRPr="00FE3BE8">
              <w:rPr>
                <w:szCs w:val="24"/>
              </w:rPr>
              <w:noBreakHyphen/>
              <w:t>Membros, deve elaborar orientações para ajudar as autoridades de supervisão a determinar o nível</w:t>
            </w:r>
            <w:r w:rsidRPr="00FE3BE8">
              <w:rPr>
                <w:b/>
                <w:i/>
                <w:szCs w:val="24"/>
              </w:rPr>
              <w:t xml:space="preserve"> adequado</w:t>
            </w:r>
            <w:r w:rsidRPr="00FE3BE8">
              <w:rPr>
                <w:szCs w:val="24"/>
              </w:rPr>
              <w:t xml:space="preserve"> das sanções.</w:t>
            </w:r>
          </w:p>
        </w:tc>
      </w:tr>
    </w:tbl>
    <w:p w14:paraId="0AC8107B" w14:textId="77777777" w:rsidR="00DA3267" w:rsidRPr="00FE3BE8" w:rsidRDefault="00DA3267" w:rsidP="00DA3267">
      <w:pPr>
        <w:rPr>
          <w:szCs w:val="24"/>
        </w:rPr>
      </w:pPr>
    </w:p>
    <w:p w14:paraId="382CEE0A" w14:textId="77777777" w:rsidR="00DA3267" w:rsidRPr="00FE3BE8" w:rsidRDefault="00DA3267" w:rsidP="00DA3267">
      <w:pPr>
        <w:pStyle w:val="AmNumberTabs"/>
        <w:rPr>
          <w:szCs w:val="24"/>
        </w:rPr>
      </w:pPr>
      <w:r w:rsidRPr="00FE3BE8">
        <w:rPr>
          <w:szCs w:val="24"/>
        </w:rPr>
        <w:lastRenderedPageBreak/>
        <w:t>Alteração</w:t>
      </w:r>
      <w:r w:rsidRPr="00FE3BE8">
        <w:rPr>
          <w:szCs w:val="24"/>
        </w:rPr>
        <w:tab/>
      </w:r>
      <w:r w:rsidRPr="00FE3BE8">
        <w:rPr>
          <w:szCs w:val="24"/>
        </w:rPr>
        <w:tab/>
        <w:t>29</w:t>
      </w:r>
    </w:p>
    <w:p w14:paraId="2EB4C7AE" w14:textId="77777777" w:rsidR="00DA3267" w:rsidRPr="00FE3BE8" w:rsidRDefault="00DA3267" w:rsidP="00DA3267">
      <w:pPr>
        <w:rPr>
          <w:szCs w:val="24"/>
        </w:rPr>
      </w:pPr>
    </w:p>
    <w:p w14:paraId="685D3414" w14:textId="77777777" w:rsidR="00DA3267" w:rsidRPr="00FE3BE8" w:rsidRDefault="00DA3267" w:rsidP="00DA3267">
      <w:pPr>
        <w:pStyle w:val="NormalBold"/>
        <w:keepNext/>
        <w:rPr>
          <w:szCs w:val="24"/>
        </w:rPr>
      </w:pPr>
      <w:r w:rsidRPr="00FE3BE8">
        <w:rPr>
          <w:szCs w:val="24"/>
        </w:rPr>
        <w:t>Proposta de diretiva</w:t>
      </w:r>
    </w:p>
    <w:p w14:paraId="5AA3C33F" w14:textId="77777777" w:rsidR="00DA3267" w:rsidRPr="00FE3BE8" w:rsidRDefault="00DA3267" w:rsidP="00DA3267">
      <w:pPr>
        <w:pStyle w:val="NormalBold"/>
        <w:rPr>
          <w:szCs w:val="24"/>
        </w:rPr>
      </w:pPr>
      <w:r w:rsidRPr="00FE3BE8">
        <w:rPr>
          <w:szCs w:val="24"/>
        </w:rPr>
        <w:t>Considerando 29</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3B3E11B" w14:textId="77777777" w:rsidTr="00A4701D">
        <w:trPr>
          <w:jc w:val="center"/>
        </w:trPr>
        <w:tc>
          <w:tcPr>
            <w:tcW w:w="9752" w:type="dxa"/>
            <w:gridSpan w:val="2"/>
          </w:tcPr>
          <w:p w14:paraId="57863BE0" w14:textId="77777777" w:rsidR="00DA3267" w:rsidRPr="00FE3BE8" w:rsidRDefault="00DA3267" w:rsidP="00A4701D">
            <w:pPr>
              <w:keepNext/>
              <w:rPr>
                <w:szCs w:val="24"/>
              </w:rPr>
            </w:pPr>
          </w:p>
        </w:tc>
      </w:tr>
      <w:tr w:rsidR="00DA3267" w:rsidRPr="00FE3BE8" w14:paraId="19ED4955" w14:textId="77777777" w:rsidTr="00A4701D">
        <w:trPr>
          <w:jc w:val="center"/>
        </w:trPr>
        <w:tc>
          <w:tcPr>
            <w:tcW w:w="4876" w:type="dxa"/>
          </w:tcPr>
          <w:p w14:paraId="36CFB5C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97C8AFF" w14:textId="77777777" w:rsidR="00DA3267" w:rsidRPr="00FE3BE8" w:rsidRDefault="00DA3267" w:rsidP="00A4701D">
            <w:pPr>
              <w:pStyle w:val="ColumnHeading"/>
              <w:keepNext/>
              <w:rPr>
                <w:szCs w:val="24"/>
              </w:rPr>
            </w:pPr>
            <w:r w:rsidRPr="00FE3BE8">
              <w:rPr>
                <w:szCs w:val="24"/>
              </w:rPr>
              <w:t>Alteração</w:t>
            </w:r>
          </w:p>
        </w:tc>
      </w:tr>
      <w:tr w:rsidR="00DA3267" w:rsidRPr="00FE3BE8" w14:paraId="67B815D3" w14:textId="77777777" w:rsidTr="00A4701D">
        <w:trPr>
          <w:jc w:val="center"/>
        </w:trPr>
        <w:tc>
          <w:tcPr>
            <w:tcW w:w="4876" w:type="dxa"/>
          </w:tcPr>
          <w:p w14:paraId="3F22FC8C" w14:textId="77777777" w:rsidR="00DA3267" w:rsidRPr="00FE3BE8" w:rsidRDefault="00DA3267" w:rsidP="00A4701D">
            <w:pPr>
              <w:pStyle w:val="Normal6"/>
              <w:rPr>
                <w:szCs w:val="24"/>
              </w:rPr>
            </w:pPr>
          </w:p>
        </w:tc>
        <w:tc>
          <w:tcPr>
            <w:tcW w:w="4876" w:type="dxa"/>
          </w:tcPr>
          <w:p w14:paraId="3C3F6951" w14:textId="77777777" w:rsidR="00DA3267" w:rsidRPr="00FE3BE8" w:rsidRDefault="00DA3267" w:rsidP="00A4701D">
            <w:pPr>
              <w:pStyle w:val="Normal6"/>
              <w:rPr>
                <w:szCs w:val="24"/>
              </w:rPr>
            </w:pPr>
            <w:r w:rsidRPr="00FE3BE8">
              <w:rPr>
                <w:b/>
                <w:i/>
                <w:szCs w:val="24"/>
              </w:rPr>
              <w:t>(29</w:t>
            </w:r>
            <w:r w:rsidRPr="00FE3BE8">
              <w:rPr>
                <w:b/>
                <w:i/>
                <w:szCs w:val="24"/>
              </w:rPr>
              <w:noBreakHyphen/>
              <w:t>A)</w:t>
            </w:r>
            <w:r w:rsidRPr="00FE3BE8">
              <w:rPr>
                <w:b/>
                <w:i/>
                <w:szCs w:val="24"/>
              </w:rPr>
              <w:tab/>
              <w:t>A fim de facilitar o cumprimento, pelas empresas, das obrigações em matéria de relato e de dever de diligência previstas no direito da União, e tendo em vista melhorar a acessibilidade e a facilidade de utilização das informações relacionadas com a sustentabilidade, a Comissão deve criar um portal digital específico consagrado aos relatos. Este portal deve funcionar como um balcão único e proporcionar às empresas, a título gratuito, acesso personalizado aos modelos, às orientações e aos requisitos aplicáveis aos relatos, nomeadamente aos instrumentos de utilização voluntária, bem como a informações sobre oportunidades de financiamento e de adjudicação de contratos. Para garantir o funcionamento eficaz do portal, a Comissão deve promover a interoperabilidade das plataformas de dados já existentes, viabilizando a transmissão, o intercâmbio e a análise de dados sem descontinuidades, assim como a complementaridade com o ponto de acesso único europeu (ESAP). Além disso, e tendo em conta a rápida evolução tecnológica, a Comissão deve avaliar o potencial das soluções tecnológicas, nomeadamente a utilização de inteligência artificial de confiança em conformidade com o Regulamento (UE) 2024/1689 do Parlamento Europeu e do Conselho</w:t>
            </w:r>
            <w:r w:rsidRPr="00FE3BE8">
              <w:rPr>
                <w:b/>
                <w:i/>
                <w:szCs w:val="24"/>
                <w:vertAlign w:val="superscript"/>
              </w:rPr>
              <w:t>1</w:t>
            </w:r>
            <w:r w:rsidRPr="00FE3BE8">
              <w:rPr>
                <w:b/>
                <w:i/>
                <w:szCs w:val="24"/>
              </w:rPr>
              <w:t>, para apoiar a digitalização da comunicação de informações e melhorar a qualidade e a acessibilidade dos dados relacionados com a sustentabilidade.</w:t>
            </w:r>
          </w:p>
        </w:tc>
      </w:tr>
      <w:tr w:rsidR="00DA3267" w:rsidRPr="00FE3BE8" w14:paraId="021B0546" w14:textId="77777777" w:rsidTr="00A4701D">
        <w:trPr>
          <w:jc w:val="center"/>
        </w:trPr>
        <w:tc>
          <w:tcPr>
            <w:tcW w:w="4876" w:type="dxa"/>
          </w:tcPr>
          <w:p w14:paraId="1C2A31D8" w14:textId="77777777" w:rsidR="00DA3267" w:rsidRPr="00FE3BE8" w:rsidRDefault="00DA3267" w:rsidP="00A4701D">
            <w:pPr>
              <w:pStyle w:val="Normal6"/>
              <w:rPr>
                <w:szCs w:val="24"/>
              </w:rPr>
            </w:pPr>
          </w:p>
        </w:tc>
        <w:tc>
          <w:tcPr>
            <w:tcW w:w="4876" w:type="dxa"/>
          </w:tcPr>
          <w:p w14:paraId="19C6FE6B" w14:textId="77777777" w:rsidR="00DA3267" w:rsidRPr="00FE3BE8" w:rsidRDefault="00DA3267" w:rsidP="00A4701D">
            <w:pPr>
              <w:pStyle w:val="Normal6"/>
              <w:rPr>
                <w:b/>
                <w:i/>
                <w:szCs w:val="24"/>
                <w:vertAlign w:val="superscript"/>
              </w:rPr>
            </w:pPr>
            <w:r w:rsidRPr="00FE3BE8">
              <w:rPr>
                <w:szCs w:val="24"/>
              </w:rPr>
              <w:t>__________________</w:t>
            </w:r>
          </w:p>
        </w:tc>
      </w:tr>
      <w:tr w:rsidR="00DA3267" w:rsidRPr="00FE3BE8" w14:paraId="16851E41" w14:textId="77777777" w:rsidTr="00A4701D">
        <w:trPr>
          <w:jc w:val="center"/>
        </w:trPr>
        <w:tc>
          <w:tcPr>
            <w:tcW w:w="4876" w:type="dxa"/>
          </w:tcPr>
          <w:p w14:paraId="61A5FCF5" w14:textId="77777777" w:rsidR="00DA3267" w:rsidRPr="00FE3BE8" w:rsidRDefault="00DA3267" w:rsidP="00A4701D">
            <w:pPr>
              <w:pStyle w:val="Normal6"/>
              <w:rPr>
                <w:szCs w:val="24"/>
              </w:rPr>
            </w:pPr>
          </w:p>
        </w:tc>
        <w:tc>
          <w:tcPr>
            <w:tcW w:w="4876" w:type="dxa"/>
          </w:tcPr>
          <w:p w14:paraId="37E63B7E" w14:textId="77777777" w:rsidR="00DA3267" w:rsidRPr="00FE3BE8" w:rsidRDefault="00DA3267" w:rsidP="00A4701D">
            <w:pPr>
              <w:pStyle w:val="Normal6"/>
              <w:rPr>
                <w:b/>
                <w:i/>
                <w:szCs w:val="24"/>
              </w:rPr>
            </w:pPr>
            <w:r w:rsidRPr="00FE3BE8">
              <w:rPr>
                <w:b/>
                <w:i/>
                <w:szCs w:val="24"/>
                <w:vertAlign w:val="superscript"/>
              </w:rPr>
              <w:t>1</w:t>
            </w:r>
            <w:r w:rsidRPr="00FE3BE8">
              <w:rPr>
                <w:b/>
                <w:i/>
                <w:szCs w:val="24"/>
              </w:rPr>
              <w:t xml:space="preserve"> Regulamento (UE) 2024/1689 do Parlamento Europeu e do Conselho, de 13 de junho de 2024, que cria regras harmonizadas em matéria de inteligência artificial e que altera os Regulamentos </w:t>
            </w:r>
            <w:r w:rsidRPr="00FE3BE8">
              <w:rPr>
                <w:b/>
                <w:i/>
                <w:szCs w:val="24"/>
              </w:rPr>
              <w:lastRenderedPageBreak/>
              <w:t>(CE) n.º 300/2008, (UE) n.º 167/2013, (UE) n.º 168/2013, (UE) 2018/858, (UE) 2018/1139 e (UE) 2019/2144 e as Diretivas 2014/90/UE, (UE) 2016/797 e (UE) 2020/1828 (Regulamento da Inteligência Artificial) (JO L, 2024/1689, 12.7.2024).</w:t>
            </w:r>
          </w:p>
        </w:tc>
      </w:tr>
    </w:tbl>
    <w:p w14:paraId="0BE6500D" w14:textId="77777777" w:rsidR="00DA3267" w:rsidRPr="00FE3BE8" w:rsidRDefault="00DA3267" w:rsidP="00DA3267">
      <w:pPr>
        <w:rPr>
          <w:szCs w:val="24"/>
        </w:rPr>
      </w:pPr>
    </w:p>
    <w:p w14:paraId="1D99AB3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30</w:t>
      </w:r>
    </w:p>
    <w:p w14:paraId="2B490736" w14:textId="77777777" w:rsidR="00DA3267" w:rsidRPr="00FE3BE8" w:rsidRDefault="00DA3267" w:rsidP="00DA3267">
      <w:pPr>
        <w:rPr>
          <w:szCs w:val="24"/>
        </w:rPr>
      </w:pPr>
    </w:p>
    <w:p w14:paraId="2BA673FE" w14:textId="77777777" w:rsidR="00DA3267" w:rsidRPr="00FE3BE8" w:rsidRDefault="00DA3267" w:rsidP="00DA3267">
      <w:pPr>
        <w:pStyle w:val="NormalBold"/>
        <w:keepNext/>
        <w:rPr>
          <w:szCs w:val="24"/>
        </w:rPr>
      </w:pPr>
      <w:r w:rsidRPr="00FE3BE8">
        <w:rPr>
          <w:szCs w:val="24"/>
        </w:rPr>
        <w:t>Proposta de diretiva</w:t>
      </w:r>
    </w:p>
    <w:p w14:paraId="2BBC94CB" w14:textId="77777777" w:rsidR="00DA3267" w:rsidRPr="00FE3BE8" w:rsidRDefault="00DA3267" w:rsidP="00DA3267">
      <w:pPr>
        <w:pStyle w:val="NormalBold"/>
        <w:rPr>
          <w:szCs w:val="24"/>
        </w:rPr>
      </w:pPr>
      <w:r w:rsidRPr="00FE3BE8">
        <w:rPr>
          <w:szCs w:val="24"/>
        </w:rPr>
        <w:t>Artigo 1.º – parágrafo 1 – ponto 1</w:t>
      </w:r>
    </w:p>
    <w:p w14:paraId="7CA4E817" w14:textId="77777777" w:rsidR="00DA3267" w:rsidRPr="00FE3BE8" w:rsidRDefault="00DA3267" w:rsidP="00DA3267">
      <w:pPr>
        <w:keepNext/>
        <w:rPr>
          <w:szCs w:val="24"/>
        </w:rPr>
      </w:pPr>
      <w:r w:rsidRPr="00FE3BE8">
        <w:rPr>
          <w:szCs w:val="24"/>
        </w:rPr>
        <w:t>Diretiva 2006/43/EC</w:t>
      </w:r>
    </w:p>
    <w:p w14:paraId="5D68AAF9" w14:textId="77777777" w:rsidR="00DA3267" w:rsidRPr="00FE3BE8" w:rsidRDefault="00DA3267" w:rsidP="00DA3267">
      <w:pPr>
        <w:rPr>
          <w:szCs w:val="24"/>
        </w:rPr>
      </w:pPr>
      <w:r w:rsidRPr="00FE3BE8">
        <w:rPr>
          <w:szCs w:val="24"/>
        </w:rPr>
        <w:t>Artigo 26.º</w:t>
      </w:r>
      <w:r w:rsidRPr="00FE3BE8">
        <w:rPr>
          <w:szCs w:val="24"/>
        </w:rPr>
        <w:noBreakHyphen/>
        <w:t>A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14870C3" w14:textId="77777777" w:rsidTr="00A4701D">
        <w:trPr>
          <w:jc w:val="center"/>
        </w:trPr>
        <w:tc>
          <w:tcPr>
            <w:tcW w:w="9752" w:type="dxa"/>
            <w:gridSpan w:val="2"/>
          </w:tcPr>
          <w:p w14:paraId="1373EC99" w14:textId="77777777" w:rsidR="00DA3267" w:rsidRPr="00FE3BE8" w:rsidRDefault="00DA3267" w:rsidP="00A4701D">
            <w:pPr>
              <w:keepNext/>
              <w:rPr>
                <w:szCs w:val="24"/>
              </w:rPr>
            </w:pPr>
          </w:p>
        </w:tc>
      </w:tr>
      <w:tr w:rsidR="00DA3267" w:rsidRPr="00FE3BE8" w14:paraId="100E2A39" w14:textId="77777777" w:rsidTr="00A4701D">
        <w:trPr>
          <w:jc w:val="center"/>
        </w:trPr>
        <w:tc>
          <w:tcPr>
            <w:tcW w:w="4876" w:type="dxa"/>
          </w:tcPr>
          <w:p w14:paraId="331AD81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7E179E6" w14:textId="77777777" w:rsidR="00DA3267" w:rsidRPr="00FE3BE8" w:rsidRDefault="00DA3267" w:rsidP="00A4701D">
            <w:pPr>
              <w:pStyle w:val="ColumnHeading"/>
              <w:keepNext/>
              <w:rPr>
                <w:szCs w:val="24"/>
              </w:rPr>
            </w:pPr>
            <w:r w:rsidRPr="00FE3BE8">
              <w:rPr>
                <w:szCs w:val="24"/>
              </w:rPr>
              <w:t>Alteração</w:t>
            </w:r>
          </w:p>
        </w:tc>
      </w:tr>
      <w:tr w:rsidR="00DA3267" w:rsidRPr="00FE3BE8" w14:paraId="369CB755" w14:textId="77777777" w:rsidTr="00A4701D">
        <w:trPr>
          <w:jc w:val="center"/>
        </w:trPr>
        <w:tc>
          <w:tcPr>
            <w:tcW w:w="4876" w:type="dxa"/>
          </w:tcPr>
          <w:p w14:paraId="0A7692FE" w14:textId="77777777" w:rsidR="00DA3267" w:rsidRPr="00FE3BE8" w:rsidRDefault="00DA3267" w:rsidP="00A4701D">
            <w:pPr>
              <w:pStyle w:val="Normal6"/>
              <w:rPr>
                <w:szCs w:val="24"/>
              </w:rPr>
            </w:pPr>
            <w:r w:rsidRPr="00FE3BE8">
              <w:rPr>
                <w:b/>
                <w:i/>
                <w:szCs w:val="24"/>
              </w:rPr>
              <w:t>A Comissão fica habilitada</w:t>
            </w:r>
            <w:r w:rsidRPr="00FE3BE8">
              <w:rPr>
                <w:szCs w:val="24"/>
              </w:rPr>
              <w:t xml:space="preserve"> a </w:t>
            </w:r>
            <w:r w:rsidRPr="00FE3BE8">
              <w:rPr>
                <w:b/>
                <w:i/>
                <w:szCs w:val="24"/>
              </w:rPr>
              <w:t>adotar</w:t>
            </w:r>
            <w:r w:rsidRPr="00FE3BE8">
              <w:rPr>
                <w:szCs w:val="24"/>
              </w:rPr>
              <w:t xml:space="preserve"> atos delegados</w:t>
            </w:r>
            <w:r w:rsidRPr="00FE3BE8">
              <w:rPr>
                <w:b/>
                <w:i/>
                <w:szCs w:val="24"/>
              </w:rPr>
              <w:t>,</w:t>
            </w:r>
            <w:r w:rsidRPr="00FE3BE8">
              <w:rPr>
                <w:szCs w:val="24"/>
              </w:rPr>
              <w:t xml:space="preserve"> nos termos do artigo 48.º</w:t>
            </w:r>
            <w:r w:rsidRPr="00FE3BE8">
              <w:rPr>
                <w:szCs w:val="24"/>
              </w:rPr>
              <w:noBreakHyphen/>
              <w:t>A, para complementar a presente diretiva a fim de estabelecer normas de garantia de fiabilidade limitada que definam os procedimentos que os revisores oficiais de contas e as sociedades de revisores oficiais de contas devem aplicar para tirar as suas conclusões quanto à garantia de fiabilidade do relato de sustentabilidade, incluindo o planeamento dos trabalhos, a ponderação dos riscos e a resposta aos riscos, bem como o tipo de conclusões a incluir no relatório de garantia de fiabilidade do relato de sustentabilidade ou, se for caso disso, no relatório de auditoria ou certificação legal das contas.</w:t>
            </w:r>
          </w:p>
        </w:tc>
        <w:tc>
          <w:tcPr>
            <w:tcW w:w="4876" w:type="dxa"/>
          </w:tcPr>
          <w:p w14:paraId="01F1DC4A" w14:textId="77777777" w:rsidR="00DA3267" w:rsidRPr="00FE3BE8" w:rsidRDefault="00DA3267" w:rsidP="00A4701D">
            <w:pPr>
              <w:pStyle w:val="Normal6"/>
              <w:rPr>
                <w:szCs w:val="24"/>
              </w:rPr>
            </w:pPr>
            <w:r w:rsidRPr="00FE3BE8">
              <w:rPr>
                <w:b/>
                <w:i/>
                <w:szCs w:val="24"/>
              </w:rPr>
              <w:t>O mais tardar até 1 de outubro de 2026,</w:t>
            </w:r>
            <w:r w:rsidRPr="00FE3BE8">
              <w:rPr>
                <w:szCs w:val="24"/>
              </w:rPr>
              <w:t xml:space="preserve"> a </w:t>
            </w:r>
            <w:r w:rsidRPr="00FE3BE8">
              <w:rPr>
                <w:b/>
                <w:i/>
                <w:szCs w:val="24"/>
              </w:rPr>
              <w:t>Comissão adota</w:t>
            </w:r>
            <w:r w:rsidRPr="00FE3BE8">
              <w:rPr>
                <w:szCs w:val="24"/>
              </w:rPr>
              <w:t xml:space="preserve"> atos delegados nos termos do artigo 48.º</w:t>
            </w:r>
            <w:r w:rsidRPr="00FE3BE8">
              <w:rPr>
                <w:szCs w:val="24"/>
              </w:rPr>
              <w:noBreakHyphen/>
              <w:t>A, para complementar a presente diretiva a fim de estabelecer normas de garantia de fiabilidade limitada que definam os procedimentos que os revisores oficiais de contas e as sociedades de revisores oficiais de contas devem aplicar para tirar as suas conclusões quanto à garantia de fiabilidade do relato de sustentabilidade, incluindo o planeamento dos trabalhos, a ponderação dos riscos e a resposta aos riscos, bem como o tipo de conclusões a incluir no relatório de garantia de fiabilidade do relato de sustentabilidade ou, se for caso disso, no relatório de auditoria ou certificação legal das contas.</w:t>
            </w:r>
          </w:p>
        </w:tc>
      </w:tr>
    </w:tbl>
    <w:p w14:paraId="3532176A" w14:textId="77777777" w:rsidR="00DA3267" w:rsidRPr="00FE3BE8" w:rsidRDefault="00DA3267" w:rsidP="00DA3267">
      <w:pPr>
        <w:rPr>
          <w:szCs w:val="24"/>
        </w:rPr>
      </w:pPr>
    </w:p>
    <w:p w14:paraId="5DB91EB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31</w:t>
      </w:r>
    </w:p>
    <w:p w14:paraId="21DB3655" w14:textId="77777777" w:rsidR="00DA3267" w:rsidRPr="00FE3BE8" w:rsidRDefault="00DA3267" w:rsidP="00DA3267">
      <w:pPr>
        <w:rPr>
          <w:szCs w:val="24"/>
        </w:rPr>
      </w:pPr>
    </w:p>
    <w:p w14:paraId="71C02009" w14:textId="77777777" w:rsidR="00DA3267" w:rsidRPr="00FE3BE8" w:rsidRDefault="00DA3267" w:rsidP="00DA3267">
      <w:pPr>
        <w:pStyle w:val="NormalBold"/>
        <w:keepNext/>
        <w:rPr>
          <w:szCs w:val="24"/>
        </w:rPr>
      </w:pPr>
      <w:r w:rsidRPr="00FE3BE8">
        <w:rPr>
          <w:szCs w:val="24"/>
        </w:rPr>
        <w:t>Proposta de diretiva</w:t>
      </w:r>
    </w:p>
    <w:p w14:paraId="7299EC35" w14:textId="77777777" w:rsidR="00DA3267" w:rsidRPr="00FE3BE8" w:rsidRDefault="00DA3267" w:rsidP="00DA3267">
      <w:pPr>
        <w:pStyle w:val="NormalBold"/>
        <w:rPr>
          <w:szCs w:val="24"/>
        </w:rPr>
      </w:pPr>
      <w:r w:rsidRPr="00FE3BE8">
        <w:rPr>
          <w:szCs w:val="24"/>
        </w:rPr>
        <w:t>Artigo 1 – parágrafo 1 – ponto 1</w:t>
      </w:r>
    </w:p>
    <w:p w14:paraId="16079FAC" w14:textId="77777777" w:rsidR="00DA3267" w:rsidRPr="00FE3BE8" w:rsidRDefault="00DA3267" w:rsidP="00DA3267">
      <w:pPr>
        <w:keepNext/>
        <w:rPr>
          <w:szCs w:val="24"/>
        </w:rPr>
      </w:pPr>
      <w:r w:rsidRPr="00FE3BE8">
        <w:rPr>
          <w:szCs w:val="24"/>
        </w:rPr>
        <w:t>Diretiva 2006/43/EC</w:t>
      </w:r>
    </w:p>
    <w:p w14:paraId="3D854B0C" w14:textId="77777777" w:rsidR="00DA3267" w:rsidRPr="00FE3BE8" w:rsidRDefault="00DA3267" w:rsidP="00DA3267">
      <w:pPr>
        <w:rPr>
          <w:szCs w:val="24"/>
        </w:rPr>
      </w:pPr>
      <w:r w:rsidRPr="00FE3BE8">
        <w:rPr>
          <w:szCs w:val="24"/>
        </w:rPr>
        <w:t>Artigo 26.º</w:t>
      </w:r>
      <w:r w:rsidRPr="00FE3BE8">
        <w:rPr>
          <w:szCs w:val="24"/>
        </w:rPr>
        <w:noBreakHyphen/>
        <w:t>A – n.º 3 – parágrafo 2 – frase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6B2CB78" w14:textId="77777777" w:rsidTr="00A4701D">
        <w:trPr>
          <w:jc w:val="center"/>
        </w:trPr>
        <w:tc>
          <w:tcPr>
            <w:tcW w:w="9752" w:type="dxa"/>
            <w:gridSpan w:val="2"/>
          </w:tcPr>
          <w:p w14:paraId="3D9CE2BA" w14:textId="77777777" w:rsidR="00DA3267" w:rsidRPr="00FE3BE8" w:rsidRDefault="00DA3267" w:rsidP="00A4701D">
            <w:pPr>
              <w:keepNext/>
              <w:rPr>
                <w:szCs w:val="24"/>
              </w:rPr>
            </w:pPr>
          </w:p>
        </w:tc>
      </w:tr>
      <w:tr w:rsidR="00DA3267" w:rsidRPr="00FE3BE8" w14:paraId="3AC72F29" w14:textId="77777777" w:rsidTr="00A4701D">
        <w:trPr>
          <w:jc w:val="center"/>
        </w:trPr>
        <w:tc>
          <w:tcPr>
            <w:tcW w:w="4876" w:type="dxa"/>
          </w:tcPr>
          <w:p w14:paraId="5434828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D8036E7" w14:textId="77777777" w:rsidR="00DA3267" w:rsidRPr="00FE3BE8" w:rsidRDefault="00DA3267" w:rsidP="00A4701D">
            <w:pPr>
              <w:pStyle w:val="ColumnHeading"/>
              <w:keepNext/>
              <w:rPr>
                <w:szCs w:val="24"/>
              </w:rPr>
            </w:pPr>
            <w:r w:rsidRPr="00FE3BE8">
              <w:rPr>
                <w:szCs w:val="24"/>
              </w:rPr>
              <w:t>Alteração</w:t>
            </w:r>
          </w:p>
        </w:tc>
      </w:tr>
      <w:tr w:rsidR="00DA3267" w:rsidRPr="00FE3BE8" w14:paraId="469140E9" w14:textId="77777777" w:rsidTr="00A4701D">
        <w:trPr>
          <w:jc w:val="center"/>
        </w:trPr>
        <w:tc>
          <w:tcPr>
            <w:tcW w:w="4876" w:type="dxa"/>
          </w:tcPr>
          <w:p w14:paraId="0668F976" w14:textId="77777777" w:rsidR="00DA3267" w:rsidRPr="00FE3BE8" w:rsidRDefault="00DA3267" w:rsidP="00A4701D">
            <w:pPr>
              <w:pStyle w:val="Normal6"/>
              <w:rPr>
                <w:szCs w:val="24"/>
              </w:rPr>
            </w:pPr>
            <w:r w:rsidRPr="00FE3BE8">
              <w:rPr>
                <w:szCs w:val="24"/>
              </w:rPr>
              <w:t xml:space="preserve">A Comissão </w:t>
            </w:r>
            <w:r w:rsidRPr="00FE3BE8">
              <w:rPr>
                <w:b/>
                <w:i/>
                <w:szCs w:val="24"/>
              </w:rPr>
              <w:t>só pode adotar</w:t>
            </w:r>
            <w:r w:rsidRPr="00FE3BE8">
              <w:rPr>
                <w:szCs w:val="24"/>
              </w:rPr>
              <w:t xml:space="preserve"> as normas de garantia de fiabilidade referidas no </w:t>
            </w:r>
            <w:r w:rsidRPr="00FE3BE8">
              <w:rPr>
                <w:szCs w:val="24"/>
              </w:rPr>
              <w:lastRenderedPageBreak/>
              <w:t xml:space="preserve">primeiro parágrafo </w:t>
            </w:r>
            <w:r w:rsidRPr="00FE3BE8">
              <w:rPr>
                <w:b/>
                <w:i/>
                <w:szCs w:val="24"/>
              </w:rPr>
              <w:t>se tais</w:t>
            </w:r>
            <w:r w:rsidRPr="00FE3BE8">
              <w:rPr>
                <w:szCs w:val="24"/>
              </w:rPr>
              <w:t xml:space="preserve"> normas:</w:t>
            </w:r>
          </w:p>
        </w:tc>
        <w:tc>
          <w:tcPr>
            <w:tcW w:w="4876" w:type="dxa"/>
          </w:tcPr>
          <w:p w14:paraId="0436D4E0" w14:textId="77777777" w:rsidR="00DA3267" w:rsidRPr="00FE3BE8" w:rsidRDefault="00DA3267" w:rsidP="00A4701D">
            <w:pPr>
              <w:pStyle w:val="Normal6"/>
              <w:rPr>
                <w:szCs w:val="24"/>
              </w:rPr>
            </w:pPr>
            <w:r w:rsidRPr="00FE3BE8">
              <w:rPr>
                <w:szCs w:val="24"/>
              </w:rPr>
              <w:lastRenderedPageBreak/>
              <w:t xml:space="preserve">A Comissão </w:t>
            </w:r>
            <w:r w:rsidRPr="00FE3BE8">
              <w:rPr>
                <w:b/>
                <w:i/>
                <w:szCs w:val="24"/>
              </w:rPr>
              <w:t>adota</w:t>
            </w:r>
            <w:r w:rsidRPr="00FE3BE8">
              <w:rPr>
                <w:szCs w:val="24"/>
              </w:rPr>
              <w:t xml:space="preserve"> as normas de garantia de fiabilidade referidas no primeiro parágrafo </w:t>
            </w:r>
            <w:r w:rsidRPr="00FE3BE8">
              <w:rPr>
                <w:b/>
                <w:i/>
                <w:szCs w:val="24"/>
              </w:rPr>
              <w:t xml:space="preserve">após ter obtido um parecer do </w:t>
            </w:r>
            <w:r w:rsidRPr="00FE3BE8">
              <w:rPr>
                <w:b/>
                <w:i/>
                <w:szCs w:val="24"/>
              </w:rPr>
              <w:lastRenderedPageBreak/>
              <w:t>EFRAG, assegurando, ao mesmo tempo, que as</w:t>
            </w:r>
            <w:r w:rsidRPr="00FE3BE8">
              <w:rPr>
                <w:szCs w:val="24"/>
              </w:rPr>
              <w:t xml:space="preserve"> normas:</w:t>
            </w:r>
          </w:p>
        </w:tc>
      </w:tr>
    </w:tbl>
    <w:p w14:paraId="4D73F293" w14:textId="77777777" w:rsidR="00DA3267" w:rsidRPr="00FE3BE8" w:rsidRDefault="00DA3267" w:rsidP="00DA3267">
      <w:pPr>
        <w:rPr>
          <w:szCs w:val="24"/>
        </w:rPr>
      </w:pPr>
    </w:p>
    <w:p w14:paraId="742DD9A0" w14:textId="658B5724" w:rsidR="00DA3267" w:rsidRPr="00FE3BE8" w:rsidRDefault="00570EA6"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230 e 289</w:t>
      </w:r>
    </w:p>
    <w:p w14:paraId="1E02C25E" w14:textId="77777777" w:rsidR="00DA3267" w:rsidRPr="00FE3BE8" w:rsidRDefault="00DA3267" w:rsidP="00DA3267">
      <w:pPr>
        <w:rPr>
          <w:szCs w:val="24"/>
        </w:rPr>
      </w:pPr>
    </w:p>
    <w:p w14:paraId="6AE751B5" w14:textId="77777777" w:rsidR="00DA3267" w:rsidRPr="00FE3BE8" w:rsidRDefault="00DA3267" w:rsidP="00DA3267">
      <w:pPr>
        <w:pStyle w:val="NormalBold"/>
        <w:keepNext/>
        <w:rPr>
          <w:szCs w:val="24"/>
        </w:rPr>
      </w:pPr>
      <w:r w:rsidRPr="00FE3BE8">
        <w:rPr>
          <w:szCs w:val="24"/>
        </w:rPr>
        <w:t>Proposta de diretiva</w:t>
      </w:r>
    </w:p>
    <w:p w14:paraId="47368A7C" w14:textId="77777777" w:rsidR="00DA3267" w:rsidRPr="00FE3BE8" w:rsidRDefault="00DA3267" w:rsidP="00DA3267">
      <w:pPr>
        <w:pStyle w:val="NormalBold"/>
        <w:rPr>
          <w:szCs w:val="24"/>
        </w:rPr>
      </w:pPr>
      <w:r w:rsidRPr="00FE3BE8">
        <w:rPr>
          <w:szCs w:val="24"/>
        </w:rPr>
        <w:t>Artigo 2.º – parágrafo 1 – ponto 1 – alínea a)</w:t>
      </w:r>
    </w:p>
    <w:p w14:paraId="126B8919" w14:textId="77777777" w:rsidR="00DA3267" w:rsidRPr="00FE3BE8" w:rsidRDefault="00DA3267" w:rsidP="00DA3267">
      <w:pPr>
        <w:keepNext/>
        <w:rPr>
          <w:szCs w:val="24"/>
        </w:rPr>
      </w:pPr>
      <w:r w:rsidRPr="00FE3BE8">
        <w:rPr>
          <w:szCs w:val="24"/>
        </w:rPr>
        <w:t>Diretiva 2013/34/UE</w:t>
      </w:r>
    </w:p>
    <w:p w14:paraId="42773396" w14:textId="77777777" w:rsidR="00DA3267" w:rsidRPr="00FE3BE8" w:rsidRDefault="00DA3267" w:rsidP="00DA3267">
      <w:pPr>
        <w:rPr>
          <w:szCs w:val="24"/>
        </w:rPr>
      </w:pPr>
      <w:r w:rsidRPr="00FE3BE8">
        <w:rPr>
          <w:szCs w:val="24"/>
        </w:rPr>
        <w:t>Artigo 1.º – n.º 3 – frase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390D2F1" w14:textId="77777777" w:rsidTr="00A4701D">
        <w:trPr>
          <w:jc w:val="center"/>
        </w:trPr>
        <w:tc>
          <w:tcPr>
            <w:tcW w:w="9752" w:type="dxa"/>
            <w:gridSpan w:val="2"/>
          </w:tcPr>
          <w:p w14:paraId="7202E179" w14:textId="77777777" w:rsidR="00DA3267" w:rsidRPr="00FE3BE8" w:rsidRDefault="00DA3267" w:rsidP="00A4701D">
            <w:pPr>
              <w:keepNext/>
              <w:rPr>
                <w:szCs w:val="24"/>
              </w:rPr>
            </w:pPr>
          </w:p>
        </w:tc>
      </w:tr>
      <w:tr w:rsidR="00DA3267" w:rsidRPr="00FE3BE8" w14:paraId="07906E39" w14:textId="77777777" w:rsidTr="00A4701D">
        <w:trPr>
          <w:jc w:val="center"/>
        </w:trPr>
        <w:tc>
          <w:tcPr>
            <w:tcW w:w="4876" w:type="dxa"/>
          </w:tcPr>
          <w:p w14:paraId="15F96EA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D169CF7" w14:textId="77777777" w:rsidR="00DA3267" w:rsidRPr="00FE3BE8" w:rsidRDefault="00DA3267" w:rsidP="00A4701D">
            <w:pPr>
              <w:pStyle w:val="ColumnHeading"/>
              <w:keepNext/>
              <w:rPr>
                <w:szCs w:val="24"/>
              </w:rPr>
            </w:pPr>
            <w:r w:rsidRPr="00FE3BE8">
              <w:rPr>
                <w:szCs w:val="24"/>
              </w:rPr>
              <w:t>Alteração</w:t>
            </w:r>
          </w:p>
        </w:tc>
      </w:tr>
      <w:tr w:rsidR="00DA3267" w:rsidRPr="00FE3BE8" w14:paraId="6F01A170" w14:textId="77777777" w:rsidTr="00A4701D">
        <w:trPr>
          <w:jc w:val="center"/>
        </w:trPr>
        <w:tc>
          <w:tcPr>
            <w:tcW w:w="4876" w:type="dxa"/>
          </w:tcPr>
          <w:p w14:paraId="4AE146EA" w14:textId="558ACD45" w:rsidR="00DA3267" w:rsidRPr="00FE3BE8" w:rsidRDefault="00DA3267" w:rsidP="00A4701D">
            <w:pPr>
              <w:pStyle w:val="Normal6"/>
              <w:rPr>
                <w:szCs w:val="24"/>
              </w:rPr>
            </w:pPr>
            <w:r w:rsidRPr="00FE3BE8">
              <w:rPr>
                <w:szCs w:val="24"/>
              </w:rPr>
              <w:t>«</w:t>
            </w:r>
            <w:r w:rsidR="006D3CBB" w:rsidRPr="00FE3BE8">
              <w:rPr>
                <w:szCs w:val="24"/>
              </w:rPr>
              <w:t>As medidas de coordenação prescritas pelos artigos 19.º</w:t>
            </w:r>
            <w:r w:rsidR="006D3CBB" w:rsidRPr="00FE3BE8">
              <w:rPr>
                <w:szCs w:val="24"/>
              </w:rPr>
              <w:noBreakHyphen/>
              <w:t>A, 19.º</w:t>
            </w:r>
            <w:r w:rsidR="006D3CBB" w:rsidRPr="00FE3BE8">
              <w:rPr>
                <w:szCs w:val="24"/>
              </w:rPr>
              <w:noBreakHyphen/>
              <w:t>B, 29.º</w:t>
            </w:r>
            <w:r w:rsidR="006D3CBB" w:rsidRPr="00FE3BE8">
              <w:rPr>
                <w:szCs w:val="24"/>
              </w:rPr>
              <w:noBreakHyphen/>
              <w:t>A, 29.º</w:t>
            </w:r>
            <w:r w:rsidR="006D3CBB" w:rsidRPr="00FE3BE8">
              <w:rPr>
                <w:szCs w:val="24"/>
              </w:rPr>
              <w:noBreakHyphen/>
              <w:t>AA, 29.º</w:t>
            </w:r>
            <w:r w:rsidR="006D3CBB" w:rsidRPr="00FE3BE8">
              <w:rPr>
                <w:szCs w:val="24"/>
              </w:rPr>
              <w:noBreakHyphen/>
              <w:t>D, 30.º e 33.º, pelo artigo 34.º, n.º 1, segundo parágrafo, alínea a</w:t>
            </w:r>
            <w:r w:rsidR="006D3CBB" w:rsidRPr="00FE3BE8">
              <w:rPr>
                <w:szCs w:val="24"/>
              </w:rPr>
              <w:noBreakHyphen/>
              <w:t>A), pelo artigo 34.º, n.</w:t>
            </w:r>
            <w:r w:rsidR="006D3CBB" w:rsidRPr="00FE3BE8">
              <w:rPr>
                <w:szCs w:val="24"/>
                <w:vertAlign w:val="superscript"/>
              </w:rPr>
              <w:t>os</w:t>
            </w:r>
            <w:r w:rsidR="006D3CBB" w:rsidRPr="00FE3BE8">
              <w:rPr>
                <w:szCs w:val="24"/>
              </w:rPr>
              <w:t> 2 e 3, e pelo artigo 51.º da presente diretiva aplicam</w:t>
            </w:r>
            <w:r w:rsidR="006D3CBB" w:rsidRPr="00FE3BE8">
              <w:rPr>
                <w:szCs w:val="24"/>
              </w:rPr>
              <w:noBreakHyphen/>
              <w:t>se igualmente às disposições legislativas, regulamentares e administrativas dos Estados</w:t>
            </w:r>
            <w:r w:rsidR="006D3CBB" w:rsidRPr="00FE3BE8">
              <w:rPr>
                <w:szCs w:val="24"/>
              </w:rPr>
              <w:noBreakHyphen/>
              <w:t xml:space="preserve">Membros respeitantes às seguintes empresas, independentemente da sua forma jurídica, desde que se trate de </w:t>
            </w:r>
            <w:r w:rsidR="006D3CBB" w:rsidRPr="00FE3BE8">
              <w:rPr>
                <w:b/>
                <w:i/>
                <w:szCs w:val="24"/>
              </w:rPr>
              <w:t xml:space="preserve">grandes </w:t>
            </w:r>
            <w:r w:rsidR="006D3CBB" w:rsidRPr="00FE3BE8">
              <w:rPr>
                <w:szCs w:val="24"/>
              </w:rPr>
              <w:t xml:space="preserve">empresas que, à data do balanço, </w:t>
            </w:r>
            <w:r w:rsidR="006D3CBB" w:rsidRPr="00FE3BE8">
              <w:rPr>
                <w:b/>
                <w:i/>
                <w:szCs w:val="24"/>
              </w:rPr>
              <w:t xml:space="preserve">excedem </w:t>
            </w:r>
            <w:r w:rsidR="006D3CBB" w:rsidRPr="00FE3BE8">
              <w:rPr>
                <w:szCs w:val="24"/>
              </w:rPr>
              <w:t xml:space="preserve">o número médio de </w:t>
            </w:r>
            <w:r w:rsidR="006D3CBB" w:rsidRPr="00FE3BE8">
              <w:rPr>
                <w:b/>
                <w:i/>
                <w:szCs w:val="24"/>
              </w:rPr>
              <w:t>1 000</w:t>
            </w:r>
            <w:r w:rsidR="006D3CBB" w:rsidRPr="00FE3BE8">
              <w:rPr>
                <w:szCs w:val="24"/>
              </w:rPr>
              <w:t xml:space="preserve"> empregados durante o exercício:</w:t>
            </w:r>
            <w:r w:rsidRPr="00FE3BE8">
              <w:rPr>
                <w:szCs w:val="24"/>
              </w:rPr>
              <w:t>:»;</w:t>
            </w:r>
          </w:p>
        </w:tc>
        <w:tc>
          <w:tcPr>
            <w:tcW w:w="4876" w:type="dxa"/>
          </w:tcPr>
          <w:p w14:paraId="3F6A606A" w14:textId="7F2B6282" w:rsidR="00DA3267" w:rsidRPr="00FE3BE8" w:rsidRDefault="00DA3267" w:rsidP="00A4701D">
            <w:pPr>
              <w:pStyle w:val="Normal6"/>
              <w:rPr>
                <w:szCs w:val="24"/>
              </w:rPr>
            </w:pPr>
            <w:r w:rsidRPr="00FE3BE8">
              <w:rPr>
                <w:szCs w:val="24"/>
              </w:rPr>
              <w:t>«</w:t>
            </w:r>
            <w:r w:rsidR="00570EA6" w:rsidRPr="00FE3BE8">
              <w:rPr>
                <w:szCs w:val="24"/>
                <w:lang w:eastAsia="en-US"/>
              </w:rPr>
              <w:t>As medidas de coordenação prescritas pelos artigos 19.º</w:t>
            </w:r>
            <w:r w:rsidR="00570EA6" w:rsidRPr="00FE3BE8">
              <w:rPr>
                <w:szCs w:val="24"/>
                <w:lang w:eastAsia="en-US"/>
              </w:rPr>
              <w:noBreakHyphen/>
              <w:t>A, 19.º</w:t>
            </w:r>
            <w:r w:rsidR="00570EA6" w:rsidRPr="00FE3BE8">
              <w:rPr>
                <w:szCs w:val="24"/>
                <w:lang w:eastAsia="en-US"/>
              </w:rPr>
              <w:noBreakHyphen/>
              <w:t>B, 29.º</w:t>
            </w:r>
            <w:r w:rsidR="00570EA6" w:rsidRPr="00FE3BE8">
              <w:rPr>
                <w:szCs w:val="24"/>
                <w:lang w:eastAsia="en-US"/>
              </w:rPr>
              <w:noBreakHyphen/>
              <w:t>A, 29.º</w:t>
            </w:r>
            <w:r w:rsidR="00570EA6" w:rsidRPr="00FE3BE8">
              <w:rPr>
                <w:szCs w:val="24"/>
                <w:lang w:eastAsia="en-US"/>
              </w:rPr>
              <w:noBreakHyphen/>
              <w:t>AA, 29.º</w:t>
            </w:r>
            <w:r w:rsidR="00570EA6" w:rsidRPr="00FE3BE8">
              <w:rPr>
                <w:szCs w:val="24"/>
                <w:lang w:eastAsia="en-US"/>
              </w:rPr>
              <w:noBreakHyphen/>
              <w:t>D, 30.º e 33.º, pelo artigo 34.º, n.º 1, segundo parágrafo, alínea a</w:t>
            </w:r>
            <w:r w:rsidR="00570EA6" w:rsidRPr="00FE3BE8">
              <w:rPr>
                <w:szCs w:val="24"/>
                <w:lang w:eastAsia="en-US"/>
              </w:rPr>
              <w:noBreakHyphen/>
              <w:t>A), pelo artigo 34.º, n.</w:t>
            </w:r>
            <w:r w:rsidR="00570EA6" w:rsidRPr="00FE3BE8">
              <w:rPr>
                <w:szCs w:val="24"/>
                <w:vertAlign w:val="superscript"/>
                <w:lang w:eastAsia="en-US"/>
              </w:rPr>
              <w:t>os</w:t>
            </w:r>
            <w:r w:rsidR="00570EA6" w:rsidRPr="00FE3BE8">
              <w:rPr>
                <w:szCs w:val="24"/>
                <w:lang w:eastAsia="en-US"/>
              </w:rPr>
              <w:t> 2 e 3, e pelo artigo 51.º da presente diretiva aplicam</w:t>
            </w:r>
            <w:r w:rsidR="00570EA6" w:rsidRPr="00FE3BE8">
              <w:rPr>
                <w:szCs w:val="24"/>
                <w:lang w:eastAsia="en-US"/>
              </w:rPr>
              <w:noBreakHyphen/>
              <w:t>se igualmente às disposições legislativas, regulamentares e administrativas dos Estados</w:t>
            </w:r>
            <w:r w:rsidR="00570EA6" w:rsidRPr="00FE3BE8">
              <w:rPr>
                <w:szCs w:val="24"/>
                <w:lang w:eastAsia="en-US"/>
              </w:rPr>
              <w:noBreakHyphen/>
              <w:t>Membros respeitantes às seguintes empresas, independentemente da sua forma jurídica, desde que se trate de empresas que</w:t>
            </w:r>
            <w:r w:rsidR="00570EA6" w:rsidRPr="00FE3BE8">
              <w:rPr>
                <w:b/>
                <w:i/>
                <w:szCs w:val="24"/>
                <w:lang w:eastAsia="en-US"/>
              </w:rPr>
              <w:t xml:space="preserve"> excedem</w:t>
            </w:r>
            <w:r w:rsidR="00570EA6" w:rsidRPr="00FE3BE8">
              <w:rPr>
                <w:szCs w:val="24"/>
                <w:lang w:eastAsia="en-US"/>
              </w:rPr>
              <w:t xml:space="preserve">, à data do balanço, o número médio de </w:t>
            </w:r>
            <w:r w:rsidR="00570EA6" w:rsidRPr="00FE3BE8">
              <w:rPr>
                <w:b/>
                <w:i/>
                <w:szCs w:val="24"/>
                <w:lang w:eastAsia="en-US"/>
              </w:rPr>
              <w:t>1 750</w:t>
            </w:r>
            <w:r w:rsidR="00570EA6" w:rsidRPr="00FE3BE8">
              <w:rPr>
                <w:szCs w:val="24"/>
                <w:lang w:eastAsia="en-US"/>
              </w:rPr>
              <w:t xml:space="preserve"> empregados</w:t>
            </w:r>
            <w:r w:rsidR="00570EA6" w:rsidRPr="00FE3BE8">
              <w:rPr>
                <w:b/>
                <w:i/>
                <w:szCs w:val="24"/>
                <w:lang w:eastAsia="en-US"/>
              </w:rPr>
              <w:t xml:space="preserve"> e um volume de negócios líquido de 450 000 000 EUR</w:t>
            </w:r>
            <w:r w:rsidR="00570EA6" w:rsidRPr="00FE3BE8">
              <w:rPr>
                <w:szCs w:val="24"/>
                <w:lang w:eastAsia="en-US"/>
              </w:rPr>
              <w:t xml:space="preserve"> durante o exercício</w:t>
            </w:r>
            <w:r w:rsidRPr="00FE3BE8">
              <w:rPr>
                <w:szCs w:val="24"/>
              </w:rPr>
              <w:t>:»;</w:t>
            </w:r>
          </w:p>
        </w:tc>
      </w:tr>
    </w:tbl>
    <w:p w14:paraId="2C9B4B36" w14:textId="77777777" w:rsidR="00DA3267" w:rsidRPr="00FE3BE8" w:rsidRDefault="00DA3267" w:rsidP="00DA3267">
      <w:pPr>
        <w:rPr>
          <w:szCs w:val="24"/>
        </w:rPr>
      </w:pPr>
    </w:p>
    <w:p w14:paraId="5CA12477" w14:textId="4781A41A" w:rsidR="00DA3267" w:rsidRPr="00FE3BE8" w:rsidRDefault="00CD1D02"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231 e 290</w:t>
      </w:r>
    </w:p>
    <w:p w14:paraId="2D00DEDF" w14:textId="77777777" w:rsidR="00DA3267" w:rsidRPr="00FE3BE8" w:rsidRDefault="00DA3267" w:rsidP="00DA3267">
      <w:pPr>
        <w:rPr>
          <w:szCs w:val="24"/>
        </w:rPr>
      </w:pPr>
    </w:p>
    <w:p w14:paraId="1572CB3C" w14:textId="77777777" w:rsidR="00DA3267" w:rsidRPr="00FE3BE8" w:rsidRDefault="00DA3267" w:rsidP="00DA3267">
      <w:pPr>
        <w:pStyle w:val="NormalBold"/>
        <w:keepNext/>
        <w:rPr>
          <w:szCs w:val="24"/>
        </w:rPr>
      </w:pPr>
      <w:r w:rsidRPr="00FE3BE8">
        <w:rPr>
          <w:szCs w:val="24"/>
        </w:rPr>
        <w:t>Proposta de diretiva</w:t>
      </w:r>
    </w:p>
    <w:p w14:paraId="6FEB7571" w14:textId="77777777" w:rsidR="00DA3267" w:rsidRPr="00FE3BE8" w:rsidRDefault="00DA3267" w:rsidP="00DA3267">
      <w:pPr>
        <w:pStyle w:val="NormalBold"/>
        <w:rPr>
          <w:szCs w:val="24"/>
        </w:rPr>
      </w:pPr>
      <w:r w:rsidRPr="00FE3BE8">
        <w:rPr>
          <w:szCs w:val="24"/>
        </w:rPr>
        <w:t>Artigo 2.º – parágrafo 1 – ponto 1</w:t>
      </w:r>
      <w:r w:rsidRPr="00FE3BE8">
        <w:rPr>
          <w:szCs w:val="24"/>
        </w:rPr>
        <w:noBreakHyphen/>
        <w:t>A (novo)</w:t>
      </w:r>
    </w:p>
    <w:p w14:paraId="3705562E" w14:textId="77777777" w:rsidR="00DA3267" w:rsidRPr="00FE3BE8" w:rsidRDefault="00DA3267" w:rsidP="00DA3267">
      <w:pPr>
        <w:keepNext/>
        <w:rPr>
          <w:szCs w:val="24"/>
        </w:rPr>
      </w:pPr>
      <w:r w:rsidRPr="00FE3BE8">
        <w:rPr>
          <w:szCs w:val="24"/>
        </w:rPr>
        <w:t>Diretiva 2013/34/UE</w:t>
      </w:r>
    </w:p>
    <w:p w14:paraId="62C7EC5D" w14:textId="77777777" w:rsidR="00DA3267" w:rsidRPr="00FE3BE8" w:rsidRDefault="00DA3267" w:rsidP="00DA3267">
      <w:pPr>
        <w:rPr>
          <w:szCs w:val="24"/>
        </w:rPr>
      </w:pPr>
      <w:r w:rsidRPr="00FE3BE8">
        <w:rPr>
          <w:szCs w:val="24"/>
        </w:rPr>
        <w:t>Artigo 19.º – n.º 1 – parágrafo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D179833" w14:textId="77777777" w:rsidTr="00A4701D">
        <w:trPr>
          <w:jc w:val="center"/>
        </w:trPr>
        <w:tc>
          <w:tcPr>
            <w:tcW w:w="9752" w:type="dxa"/>
            <w:gridSpan w:val="2"/>
          </w:tcPr>
          <w:p w14:paraId="2AC39AD5" w14:textId="77777777" w:rsidR="00DA3267" w:rsidRPr="00FE3BE8" w:rsidRDefault="00DA3267" w:rsidP="00A4701D">
            <w:pPr>
              <w:keepNext/>
              <w:rPr>
                <w:szCs w:val="24"/>
              </w:rPr>
            </w:pPr>
          </w:p>
        </w:tc>
      </w:tr>
      <w:tr w:rsidR="00DA3267" w:rsidRPr="00FE3BE8" w14:paraId="0C85DBD4" w14:textId="77777777" w:rsidTr="00A4701D">
        <w:trPr>
          <w:jc w:val="center"/>
        </w:trPr>
        <w:tc>
          <w:tcPr>
            <w:tcW w:w="4876" w:type="dxa"/>
          </w:tcPr>
          <w:p w14:paraId="7D36A68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4A0811C" w14:textId="77777777" w:rsidR="00DA3267" w:rsidRPr="00FE3BE8" w:rsidRDefault="00DA3267" w:rsidP="00A4701D">
            <w:pPr>
              <w:pStyle w:val="ColumnHeading"/>
              <w:keepNext/>
              <w:rPr>
                <w:szCs w:val="24"/>
              </w:rPr>
            </w:pPr>
            <w:r w:rsidRPr="00FE3BE8">
              <w:rPr>
                <w:szCs w:val="24"/>
              </w:rPr>
              <w:t>Alteração</w:t>
            </w:r>
          </w:p>
        </w:tc>
      </w:tr>
      <w:tr w:rsidR="00DA3267" w:rsidRPr="00FE3BE8" w14:paraId="1FD6FCF9" w14:textId="77777777" w:rsidTr="00A4701D">
        <w:trPr>
          <w:jc w:val="center"/>
        </w:trPr>
        <w:tc>
          <w:tcPr>
            <w:tcW w:w="4876" w:type="dxa"/>
          </w:tcPr>
          <w:p w14:paraId="064F0087" w14:textId="77777777" w:rsidR="00DA3267" w:rsidRPr="00FE3BE8" w:rsidRDefault="00DA3267" w:rsidP="00A4701D">
            <w:pPr>
              <w:pStyle w:val="Normal6"/>
              <w:rPr>
                <w:szCs w:val="24"/>
              </w:rPr>
            </w:pPr>
          </w:p>
        </w:tc>
        <w:tc>
          <w:tcPr>
            <w:tcW w:w="4876" w:type="dxa"/>
          </w:tcPr>
          <w:p w14:paraId="1FD3EA7A" w14:textId="53816125" w:rsidR="00DA3267" w:rsidRPr="00FE3BE8" w:rsidRDefault="00DA3267" w:rsidP="00A4701D">
            <w:pPr>
              <w:pStyle w:val="Normal6"/>
              <w:rPr>
                <w:szCs w:val="24"/>
              </w:rPr>
            </w:pPr>
            <w:r w:rsidRPr="00FE3BE8">
              <w:rPr>
                <w:b/>
                <w:i/>
                <w:szCs w:val="24"/>
              </w:rPr>
              <w:t>(1</w:t>
            </w:r>
            <w:r w:rsidRPr="00FE3BE8">
              <w:rPr>
                <w:b/>
                <w:i/>
                <w:szCs w:val="24"/>
              </w:rPr>
              <w:noBreakHyphen/>
              <w:t>A)</w:t>
            </w:r>
            <w:r w:rsidRPr="00FE3BE8">
              <w:rPr>
                <w:b/>
                <w:i/>
                <w:szCs w:val="24"/>
              </w:rPr>
              <w:tab/>
            </w:r>
            <w:r w:rsidR="00CD1D02" w:rsidRPr="00FE3BE8">
              <w:rPr>
                <w:b/>
                <w:i/>
                <w:szCs w:val="24"/>
              </w:rPr>
              <w:t>No artigo 19.º, n.º 1, o quarto parágrafo passa a ter a seguinte redação:</w:t>
            </w:r>
          </w:p>
        </w:tc>
      </w:tr>
      <w:tr w:rsidR="00DA3267" w:rsidRPr="00FE3BE8" w14:paraId="06841E5C" w14:textId="77777777" w:rsidTr="00A4701D">
        <w:trPr>
          <w:jc w:val="center"/>
        </w:trPr>
        <w:tc>
          <w:tcPr>
            <w:tcW w:w="4876" w:type="dxa"/>
          </w:tcPr>
          <w:p w14:paraId="15B3AE35" w14:textId="77777777" w:rsidR="00DA3267" w:rsidRPr="00FE3BE8" w:rsidRDefault="00DA3267" w:rsidP="00A4701D">
            <w:pPr>
              <w:pStyle w:val="Normal6"/>
              <w:rPr>
                <w:szCs w:val="24"/>
              </w:rPr>
            </w:pPr>
          </w:p>
        </w:tc>
        <w:tc>
          <w:tcPr>
            <w:tcW w:w="4876" w:type="dxa"/>
          </w:tcPr>
          <w:p w14:paraId="292EE140" w14:textId="2578B145" w:rsidR="00DA3267" w:rsidRPr="00FE3BE8" w:rsidRDefault="00DA3267" w:rsidP="00A4701D">
            <w:pPr>
              <w:pStyle w:val="Normal6"/>
              <w:rPr>
                <w:szCs w:val="24"/>
              </w:rPr>
            </w:pPr>
            <w:r w:rsidRPr="00FE3BE8">
              <w:rPr>
                <w:b/>
                <w:i/>
                <w:szCs w:val="24"/>
              </w:rPr>
              <w:t>«</w:t>
            </w:r>
            <w:r w:rsidR="00CD1D02" w:rsidRPr="00FE3BE8">
              <w:rPr>
                <w:b/>
                <w:i/>
                <w:szCs w:val="24"/>
                <w:lang w:eastAsia="en-US"/>
              </w:rPr>
              <w:t xml:space="preserve">excedem o número médio de 1 750 empregados e um volume de negócios líquido de 450 000 000 EUR durante o exercício, prestam informações sobre os recursos intangíveis essenciais e explicam de que forma o modelo empresarial da empresa depende fundamentalmente desses recursos e de que forma esses </w:t>
            </w:r>
            <w:r w:rsidR="00CD1D02" w:rsidRPr="00FE3BE8">
              <w:rPr>
                <w:b/>
                <w:i/>
                <w:szCs w:val="24"/>
                <w:lang w:eastAsia="en-US"/>
              </w:rPr>
              <w:lastRenderedPageBreak/>
              <w:t>recursos representam uma fonte de criação de valor para a empresa</w:t>
            </w:r>
            <w:r w:rsidRPr="00FE3BE8">
              <w:rPr>
                <w:b/>
                <w:i/>
                <w:szCs w:val="24"/>
              </w:rPr>
              <w:t>.»;</w:t>
            </w:r>
          </w:p>
        </w:tc>
      </w:tr>
    </w:tbl>
    <w:p w14:paraId="158D5530" w14:textId="77777777" w:rsidR="00DA3267" w:rsidRPr="00FE3BE8" w:rsidRDefault="00DA3267" w:rsidP="00DA3267">
      <w:pPr>
        <w:rPr>
          <w:szCs w:val="24"/>
        </w:rPr>
      </w:pPr>
    </w:p>
    <w:p w14:paraId="6A09DAE4" w14:textId="7415D989" w:rsidR="00DA3267" w:rsidRPr="00FE3BE8" w:rsidRDefault="00CD1D02"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232 e 291</w:t>
      </w:r>
    </w:p>
    <w:p w14:paraId="171F4F79" w14:textId="77777777" w:rsidR="00DA3267" w:rsidRPr="00FE3BE8" w:rsidRDefault="00DA3267" w:rsidP="00DA3267">
      <w:pPr>
        <w:rPr>
          <w:szCs w:val="24"/>
        </w:rPr>
      </w:pPr>
    </w:p>
    <w:p w14:paraId="273884FD" w14:textId="77777777" w:rsidR="00DA3267" w:rsidRPr="00FE3BE8" w:rsidRDefault="00DA3267" w:rsidP="00DA3267">
      <w:pPr>
        <w:pStyle w:val="NormalBold"/>
        <w:keepNext/>
        <w:rPr>
          <w:szCs w:val="24"/>
        </w:rPr>
      </w:pPr>
      <w:r w:rsidRPr="00FE3BE8">
        <w:rPr>
          <w:szCs w:val="24"/>
        </w:rPr>
        <w:t>Proposta de diretiva</w:t>
      </w:r>
    </w:p>
    <w:p w14:paraId="3E52A1F2" w14:textId="77777777" w:rsidR="00DA3267" w:rsidRPr="00FE3BE8" w:rsidRDefault="00DA3267" w:rsidP="00DA3267">
      <w:pPr>
        <w:pStyle w:val="NormalBold"/>
        <w:rPr>
          <w:szCs w:val="24"/>
        </w:rPr>
      </w:pPr>
      <w:r w:rsidRPr="00FE3BE8">
        <w:rPr>
          <w:szCs w:val="24"/>
        </w:rPr>
        <w:t>Artigo 2.º – parágrafo 1 – ponto 2 – alínea a)</w:t>
      </w:r>
    </w:p>
    <w:p w14:paraId="031B980F" w14:textId="77777777" w:rsidR="00DA3267" w:rsidRPr="00FE3BE8" w:rsidRDefault="00DA3267" w:rsidP="00DA3267">
      <w:pPr>
        <w:keepNext/>
        <w:rPr>
          <w:szCs w:val="24"/>
        </w:rPr>
      </w:pPr>
      <w:r w:rsidRPr="00FE3BE8">
        <w:rPr>
          <w:szCs w:val="24"/>
        </w:rPr>
        <w:t>Diretiva 2013/34/UE</w:t>
      </w:r>
    </w:p>
    <w:p w14:paraId="54A53471" w14:textId="77777777" w:rsidR="00DA3267" w:rsidRPr="00FE3BE8" w:rsidRDefault="00DA3267" w:rsidP="00DA3267">
      <w:pPr>
        <w:rPr>
          <w:szCs w:val="24"/>
        </w:rPr>
      </w:pPr>
      <w:r w:rsidRPr="00FE3BE8">
        <w:rPr>
          <w:szCs w:val="24"/>
        </w:rPr>
        <w:t>Artigo 19.º</w:t>
      </w:r>
      <w:r w:rsidRPr="00FE3BE8">
        <w:rPr>
          <w:szCs w:val="24"/>
        </w:rPr>
        <w:noBreakHyphen/>
        <w:t>A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8F5D913" w14:textId="77777777" w:rsidTr="00A4701D">
        <w:trPr>
          <w:jc w:val="center"/>
        </w:trPr>
        <w:tc>
          <w:tcPr>
            <w:tcW w:w="9752" w:type="dxa"/>
            <w:gridSpan w:val="2"/>
          </w:tcPr>
          <w:p w14:paraId="60D9A759" w14:textId="77777777" w:rsidR="00DA3267" w:rsidRPr="00FE3BE8" w:rsidRDefault="00DA3267" w:rsidP="00A4701D">
            <w:pPr>
              <w:keepNext/>
              <w:rPr>
                <w:szCs w:val="24"/>
              </w:rPr>
            </w:pPr>
          </w:p>
        </w:tc>
      </w:tr>
      <w:tr w:rsidR="00DA3267" w:rsidRPr="00FE3BE8" w14:paraId="3F201DC8" w14:textId="77777777" w:rsidTr="00A4701D">
        <w:trPr>
          <w:jc w:val="center"/>
        </w:trPr>
        <w:tc>
          <w:tcPr>
            <w:tcW w:w="4876" w:type="dxa"/>
          </w:tcPr>
          <w:p w14:paraId="2A957C4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3CD897B" w14:textId="77777777" w:rsidR="00DA3267" w:rsidRPr="00FE3BE8" w:rsidRDefault="00DA3267" w:rsidP="00A4701D">
            <w:pPr>
              <w:pStyle w:val="ColumnHeading"/>
              <w:keepNext/>
              <w:rPr>
                <w:szCs w:val="24"/>
              </w:rPr>
            </w:pPr>
            <w:r w:rsidRPr="00FE3BE8">
              <w:rPr>
                <w:szCs w:val="24"/>
              </w:rPr>
              <w:t>Alteração</w:t>
            </w:r>
          </w:p>
        </w:tc>
      </w:tr>
      <w:tr w:rsidR="00DA3267" w:rsidRPr="00FE3BE8" w14:paraId="55802B37" w14:textId="77777777" w:rsidTr="00A4701D">
        <w:trPr>
          <w:jc w:val="center"/>
        </w:trPr>
        <w:tc>
          <w:tcPr>
            <w:tcW w:w="4876" w:type="dxa"/>
          </w:tcPr>
          <w:p w14:paraId="4E23634A" w14:textId="553010FD" w:rsidR="00DA3267" w:rsidRPr="00FE3BE8" w:rsidRDefault="00DA3267" w:rsidP="00A4701D">
            <w:pPr>
              <w:pStyle w:val="Normal6"/>
              <w:rPr>
                <w:szCs w:val="24"/>
              </w:rPr>
            </w:pPr>
            <w:r w:rsidRPr="00FE3BE8">
              <w:rPr>
                <w:szCs w:val="24"/>
              </w:rPr>
              <w:t>«</w:t>
            </w:r>
            <w:r w:rsidR="006D3CBB" w:rsidRPr="00FE3BE8">
              <w:rPr>
                <w:szCs w:val="24"/>
              </w:rPr>
              <w:t xml:space="preserve">As </w:t>
            </w:r>
            <w:r w:rsidR="006D3CBB" w:rsidRPr="00FE3BE8">
              <w:rPr>
                <w:b/>
                <w:i/>
                <w:szCs w:val="24"/>
              </w:rPr>
              <w:t xml:space="preserve">grandes </w:t>
            </w:r>
            <w:r w:rsidR="006D3CBB" w:rsidRPr="00FE3BE8">
              <w:rPr>
                <w:szCs w:val="24"/>
              </w:rPr>
              <w:t xml:space="preserve">empresas que, à data do balanço, excedem o número médio de </w:t>
            </w:r>
            <w:r w:rsidR="006D3CBB" w:rsidRPr="00FE3BE8">
              <w:rPr>
                <w:b/>
                <w:i/>
                <w:szCs w:val="24"/>
              </w:rPr>
              <w:t>1 000</w:t>
            </w:r>
            <w:r w:rsidR="006D3CBB" w:rsidRPr="00FE3BE8">
              <w:rPr>
                <w:szCs w:val="24"/>
              </w:rPr>
              <w:t xml:space="preserve"> empregados durante o exercício, devem incluir no relatório de gestão consolidado as informações necessárias para compreender o impacto da empresa nas questões de sustentabilidade, bem como as informações necessárias para compreender de que forma as questões de sustentabilidade afetam a evolução, o desempenho e a posição da empresa</w:t>
            </w:r>
            <w:r w:rsidRPr="00FE3BE8">
              <w:rPr>
                <w:szCs w:val="24"/>
              </w:rPr>
              <w:t>.»;</w:t>
            </w:r>
          </w:p>
        </w:tc>
        <w:tc>
          <w:tcPr>
            <w:tcW w:w="4876" w:type="dxa"/>
          </w:tcPr>
          <w:p w14:paraId="3EA4DB5C" w14:textId="541EACD3" w:rsidR="00DA3267" w:rsidRPr="00FE3BE8" w:rsidRDefault="00DA3267" w:rsidP="00A4701D">
            <w:pPr>
              <w:pStyle w:val="Normal6"/>
              <w:rPr>
                <w:szCs w:val="24"/>
              </w:rPr>
            </w:pPr>
            <w:r w:rsidRPr="00FE3BE8">
              <w:rPr>
                <w:szCs w:val="24"/>
              </w:rPr>
              <w:t>«</w:t>
            </w:r>
            <w:r w:rsidR="00CD1D02" w:rsidRPr="00FE3BE8">
              <w:rPr>
                <w:szCs w:val="24"/>
                <w:lang w:eastAsia="en-US"/>
              </w:rPr>
              <w:t xml:space="preserve">As empresas que, à data do balanço, excedem o número médio de </w:t>
            </w:r>
            <w:r w:rsidR="00CD1D02" w:rsidRPr="00FE3BE8">
              <w:rPr>
                <w:b/>
                <w:i/>
                <w:szCs w:val="24"/>
                <w:lang w:eastAsia="en-US"/>
              </w:rPr>
              <w:t xml:space="preserve">1 750 </w:t>
            </w:r>
            <w:r w:rsidR="00CD1D02" w:rsidRPr="00FE3BE8">
              <w:rPr>
                <w:szCs w:val="24"/>
                <w:lang w:eastAsia="en-US"/>
              </w:rPr>
              <w:t xml:space="preserve">empregados </w:t>
            </w:r>
            <w:r w:rsidR="00CD1D02" w:rsidRPr="00FE3BE8">
              <w:rPr>
                <w:b/>
                <w:i/>
                <w:szCs w:val="24"/>
                <w:lang w:eastAsia="en-US"/>
              </w:rPr>
              <w:t>e um volume de negócios líquido de 450 000</w:t>
            </w:r>
            <w:r w:rsidR="00CD1D02" w:rsidRPr="00FE3BE8">
              <w:rPr>
                <w:szCs w:val="24"/>
                <w:lang w:eastAsia="en-US"/>
              </w:rPr>
              <w:t> </w:t>
            </w:r>
            <w:r w:rsidR="00CD1D02" w:rsidRPr="00FE3BE8">
              <w:rPr>
                <w:b/>
                <w:i/>
                <w:szCs w:val="24"/>
                <w:lang w:eastAsia="en-US"/>
              </w:rPr>
              <w:t>000 EUR</w:t>
            </w:r>
            <w:r w:rsidR="00CD1D02" w:rsidRPr="00FE3BE8">
              <w:rPr>
                <w:szCs w:val="24"/>
                <w:lang w:eastAsia="en-US"/>
              </w:rPr>
              <w:t xml:space="preserve"> durante o exercício, devem incluir no relatório de gestão consolidado as informações necessárias para compreender o impacto da empresa nas questões de sustentabilidade, bem como as informações necessárias para compreender de que forma as questões de sustentabilidade afetam a evolução, o desempenho e a posição da empresa</w:t>
            </w:r>
            <w:r w:rsidRPr="00FE3BE8">
              <w:rPr>
                <w:szCs w:val="24"/>
              </w:rPr>
              <w:t>.»;</w:t>
            </w:r>
          </w:p>
        </w:tc>
      </w:tr>
    </w:tbl>
    <w:p w14:paraId="3106D22B" w14:textId="77777777" w:rsidR="00DA3267" w:rsidRPr="00FE3BE8" w:rsidRDefault="00DA3267" w:rsidP="00DA3267">
      <w:pPr>
        <w:rPr>
          <w:szCs w:val="24"/>
        </w:rPr>
      </w:pPr>
    </w:p>
    <w:p w14:paraId="6DB998C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35</w:t>
      </w:r>
    </w:p>
    <w:p w14:paraId="04261BDA" w14:textId="77777777" w:rsidR="00DA3267" w:rsidRPr="00FE3BE8" w:rsidRDefault="00DA3267" w:rsidP="00DA3267">
      <w:pPr>
        <w:rPr>
          <w:szCs w:val="24"/>
        </w:rPr>
      </w:pPr>
    </w:p>
    <w:p w14:paraId="450737DC" w14:textId="77777777" w:rsidR="00DA3267" w:rsidRPr="00FE3BE8" w:rsidRDefault="00DA3267" w:rsidP="00DA3267">
      <w:pPr>
        <w:pStyle w:val="NormalBold"/>
        <w:keepNext/>
        <w:rPr>
          <w:szCs w:val="24"/>
        </w:rPr>
      </w:pPr>
      <w:r w:rsidRPr="00FE3BE8">
        <w:rPr>
          <w:szCs w:val="24"/>
        </w:rPr>
        <w:t>Proposta de diretiva</w:t>
      </w:r>
    </w:p>
    <w:p w14:paraId="40F6DF91" w14:textId="77777777" w:rsidR="00DA3267" w:rsidRPr="00FE3BE8" w:rsidRDefault="00DA3267" w:rsidP="00DA3267">
      <w:pPr>
        <w:pStyle w:val="NormalBold"/>
        <w:rPr>
          <w:szCs w:val="24"/>
        </w:rPr>
      </w:pPr>
      <w:r w:rsidRPr="00FE3BE8">
        <w:rPr>
          <w:szCs w:val="24"/>
        </w:rPr>
        <w:t>Artigo 2.º – parágrafo 1 – ponto 2 – alínea a</w:t>
      </w:r>
      <w:r w:rsidRPr="00FE3BE8">
        <w:rPr>
          <w:szCs w:val="24"/>
        </w:rPr>
        <w:noBreakHyphen/>
        <w:t>A) (nova)</w:t>
      </w:r>
    </w:p>
    <w:p w14:paraId="59EBA60D" w14:textId="77777777" w:rsidR="00DA3267" w:rsidRPr="00FE3BE8" w:rsidRDefault="00DA3267" w:rsidP="00DA3267">
      <w:pPr>
        <w:keepNext/>
        <w:rPr>
          <w:szCs w:val="24"/>
        </w:rPr>
      </w:pPr>
      <w:r w:rsidRPr="00FE3BE8">
        <w:rPr>
          <w:szCs w:val="24"/>
        </w:rPr>
        <w:t>Diretiva 2013/34/UE</w:t>
      </w:r>
    </w:p>
    <w:p w14:paraId="404E1B89" w14:textId="77777777" w:rsidR="00DA3267" w:rsidRPr="00FE3BE8" w:rsidRDefault="00DA3267" w:rsidP="00DA3267">
      <w:pPr>
        <w:rPr>
          <w:szCs w:val="24"/>
        </w:rPr>
      </w:pPr>
      <w:r w:rsidRPr="00FE3BE8">
        <w:rPr>
          <w:szCs w:val="24"/>
        </w:rPr>
        <w:t>Artigo 19.º</w:t>
      </w:r>
      <w:r w:rsidRPr="00FE3BE8">
        <w:rPr>
          <w:szCs w:val="24"/>
        </w:rPr>
        <w:noBreakHyphen/>
        <w:t>A – n.º 1 – parágrafo 2</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7C71884" w14:textId="77777777" w:rsidTr="00A4701D">
        <w:trPr>
          <w:jc w:val="center"/>
        </w:trPr>
        <w:tc>
          <w:tcPr>
            <w:tcW w:w="9752" w:type="dxa"/>
            <w:gridSpan w:val="2"/>
          </w:tcPr>
          <w:p w14:paraId="0F83364E" w14:textId="77777777" w:rsidR="00DA3267" w:rsidRPr="00FE3BE8" w:rsidRDefault="00DA3267" w:rsidP="00A4701D">
            <w:pPr>
              <w:keepNext/>
              <w:rPr>
                <w:szCs w:val="24"/>
              </w:rPr>
            </w:pPr>
          </w:p>
        </w:tc>
      </w:tr>
      <w:tr w:rsidR="00DA3267" w:rsidRPr="00FE3BE8" w14:paraId="0C3DB21B" w14:textId="77777777" w:rsidTr="00A4701D">
        <w:trPr>
          <w:jc w:val="center"/>
        </w:trPr>
        <w:tc>
          <w:tcPr>
            <w:tcW w:w="4876" w:type="dxa"/>
          </w:tcPr>
          <w:p w14:paraId="6C04530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CF2DE0E" w14:textId="77777777" w:rsidR="00DA3267" w:rsidRPr="00FE3BE8" w:rsidRDefault="00DA3267" w:rsidP="00A4701D">
            <w:pPr>
              <w:pStyle w:val="ColumnHeading"/>
              <w:keepNext/>
              <w:rPr>
                <w:szCs w:val="24"/>
              </w:rPr>
            </w:pPr>
            <w:r w:rsidRPr="00FE3BE8">
              <w:rPr>
                <w:szCs w:val="24"/>
              </w:rPr>
              <w:t>Alteração</w:t>
            </w:r>
          </w:p>
        </w:tc>
      </w:tr>
      <w:tr w:rsidR="00DA3267" w:rsidRPr="00FE3BE8" w14:paraId="1CA10E40" w14:textId="77777777" w:rsidTr="00A4701D">
        <w:trPr>
          <w:jc w:val="center"/>
        </w:trPr>
        <w:tc>
          <w:tcPr>
            <w:tcW w:w="4876" w:type="dxa"/>
          </w:tcPr>
          <w:p w14:paraId="35E66264" w14:textId="77777777" w:rsidR="00DA3267" w:rsidRPr="00FE3BE8" w:rsidRDefault="00DA3267" w:rsidP="00A4701D">
            <w:pPr>
              <w:pStyle w:val="Normal6"/>
              <w:rPr>
                <w:szCs w:val="24"/>
              </w:rPr>
            </w:pPr>
          </w:p>
        </w:tc>
        <w:tc>
          <w:tcPr>
            <w:tcW w:w="4876" w:type="dxa"/>
          </w:tcPr>
          <w:p w14:paraId="62597316" w14:textId="77777777" w:rsidR="00DA3267" w:rsidRPr="00FE3BE8" w:rsidRDefault="00DA3267" w:rsidP="00A4701D">
            <w:pPr>
              <w:pStyle w:val="Normal6"/>
              <w:rPr>
                <w:szCs w:val="24"/>
              </w:rPr>
            </w:pPr>
            <w:r w:rsidRPr="00FE3BE8">
              <w:rPr>
                <w:b/>
                <w:i/>
                <w:szCs w:val="24"/>
              </w:rPr>
              <w:t>(a</w:t>
            </w:r>
            <w:r w:rsidRPr="00FE3BE8">
              <w:rPr>
                <w:b/>
                <w:i/>
                <w:szCs w:val="24"/>
              </w:rPr>
              <w:noBreakHyphen/>
              <w:t>A)</w:t>
            </w:r>
            <w:r w:rsidRPr="00FE3BE8">
              <w:rPr>
                <w:b/>
                <w:i/>
                <w:szCs w:val="24"/>
              </w:rPr>
              <w:tab/>
              <w:t>Ao n.º 1 é aditado o seguinte parágrafo:</w:t>
            </w:r>
          </w:p>
        </w:tc>
      </w:tr>
      <w:tr w:rsidR="00DA3267" w:rsidRPr="00FE3BE8" w14:paraId="0CDAFE33" w14:textId="77777777" w:rsidTr="00A4701D">
        <w:trPr>
          <w:jc w:val="center"/>
        </w:trPr>
        <w:tc>
          <w:tcPr>
            <w:tcW w:w="4876" w:type="dxa"/>
          </w:tcPr>
          <w:p w14:paraId="69AC7F5F" w14:textId="77777777" w:rsidR="00DA3267" w:rsidRPr="00FE3BE8" w:rsidRDefault="00DA3267" w:rsidP="00A4701D">
            <w:pPr>
              <w:pStyle w:val="Normal6"/>
              <w:rPr>
                <w:szCs w:val="24"/>
              </w:rPr>
            </w:pPr>
          </w:p>
        </w:tc>
        <w:tc>
          <w:tcPr>
            <w:tcW w:w="4876" w:type="dxa"/>
          </w:tcPr>
          <w:p w14:paraId="199F3C5A" w14:textId="77777777" w:rsidR="00DA3267" w:rsidRPr="00FE3BE8" w:rsidRDefault="00DA3267" w:rsidP="00A4701D">
            <w:pPr>
              <w:pStyle w:val="Normal6"/>
              <w:rPr>
                <w:szCs w:val="24"/>
              </w:rPr>
            </w:pPr>
            <w:r w:rsidRPr="00FE3BE8">
              <w:rPr>
                <w:b/>
                <w:i/>
                <w:szCs w:val="24"/>
              </w:rPr>
              <w:t>«As empresas de participação financeira tal como definidas no artigo 2.º, ponto 15, são dispensadas do cumprimento das obrigações decorrentes da presente diretiva.»;</w:t>
            </w:r>
          </w:p>
        </w:tc>
      </w:tr>
    </w:tbl>
    <w:p w14:paraId="4856922A" w14:textId="77777777" w:rsidR="00DA3267" w:rsidRPr="00FE3BE8" w:rsidRDefault="00DA3267" w:rsidP="00DA3267">
      <w:pPr>
        <w:rPr>
          <w:szCs w:val="24"/>
        </w:rPr>
      </w:pPr>
    </w:p>
    <w:p w14:paraId="3C323278" w14:textId="17E38610" w:rsidR="00DA3267" w:rsidRPr="00FE3BE8" w:rsidRDefault="006D3CBB"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233 e 292</w:t>
      </w:r>
    </w:p>
    <w:p w14:paraId="6CC6FDEF" w14:textId="77777777" w:rsidR="00DA3267" w:rsidRPr="00FE3BE8" w:rsidRDefault="00DA3267" w:rsidP="00DA3267">
      <w:pPr>
        <w:rPr>
          <w:szCs w:val="24"/>
        </w:rPr>
      </w:pPr>
    </w:p>
    <w:p w14:paraId="29089996" w14:textId="77777777" w:rsidR="00DA3267" w:rsidRPr="00FE3BE8" w:rsidRDefault="00DA3267" w:rsidP="00DA3267">
      <w:pPr>
        <w:pStyle w:val="NormalBold"/>
        <w:keepNext/>
        <w:rPr>
          <w:szCs w:val="24"/>
        </w:rPr>
      </w:pPr>
      <w:r w:rsidRPr="00FE3BE8">
        <w:rPr>
          <w:szCs w:val="24"/>
        </w:rPr>
        <w:t>Proposta de diretiva</w:t>
      </w:r>
    </w:p>
    <w:p w14:paraId="49F8C85D" w14:textId="77777777" w:rsidR="00DA3267" w:rsidRPr="00FE3BE8" w:rsidRDefault="00DA3267" w:rsidP="00DA3267">
      <w:pPr>
        <w:pStyle w:val="NormalBold"/>
        <w:rPr>
          <w:szCs w:val="24"/>
        </w:rPr>
      </w:pPr>
      <w:r w:rsidRPr="00FE3BE8">
        <w:rPr>
          <w:szCs w:val="24"/>
        </w:rPr>
        <w:t>Artigo 2.º – parágrafo 1 – ponto 2 – alínea b) – subalínea i)</w:t>
      </w:r>
    </w:p>
    <w:p w14:paraId="682B6C74" w14:textId="77777777" w:rsidR="00DA3267" w:rsidRPr="00FE3BE8" w:rsidRDefault="00DA3267" w:rsidP="00DA3267">
      <w:pPr>
        <w:keepNext/>
        <w:rPr>
          <w:szCs w:val="24"/>
        </w:rPr>
      </w:pPr>
      <w:r w:rsidRPr="00FE3BE8">
        <w:rPr>
          <w:szCs w:val="24"/>
        </w:rPr>
        <w:lastRenderedPageBreak/>
        <w:t>Diretiva 2013/34/UE</w:t>
      </w:r>
    </w:p>
    <w:p w14:paraId="64EC81B8" w14:textId="77777777" w:rsidR="00DA3267" w:rsidRPr="00FE3BE8" w:rsidRDefault="00DA3267" w:rsidP="00DA3267">
      <w:pPr>
        <w:rPr>
          <w:szCs w:val="24"/>
        </w:rPr>
      </w:pPr>
      <w:r w:rsidRPr="00FE3BE8">
        <w:rPr>
          <w:szCs w:val="24"/>
        </w:rPr>
        <w:t>Artigo 19.º</w:t>
      </w:r>
      <w:r w:rsidRPr="00FE3BE8">
        <w:rPr>
          <w:szCs w:val="24"/>
        </w:rPr>
        <w:noBreakHyphen/>
        <w:t>A – n.º 3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319D5BD" w14:textId="77777777" w:rsidTr="006D3CBB">
        <w:trPr>
          <w:jc w:val="center"/>
        </w:trPr>
        <w:tc>
          <w:tcPr>
            <w:tcW w:w="9752" w:type="dxa"/>
            <w:gridSpan w:val="2"/>
          </w:tcPr>
          <w:p w14:paraId="6039590B" w14:textId="77777777" w:rsidR="00DA3267" w:rsidRPr="00FE3BE8" w:rsidRDefault="00DA3267" w:rsidP="00A4701D">
            <w:pPr>
              <w:keepNext/>
              <w:rPr>
                <w:szCs w:val="24"/>
              </w:rPr>
            </w:pPr>
          </w:p>
        </w:tc>
      </w:tr>
      <w:tr w:rsidR="00DA3267" w:rsidRPr="00FE3BE8" w14:paraId="7FEB5636" w14:textId="77777777" w:rsidTr="006D3CBB">
        <w:trPr>
          <w:jc w:val="center"/>
        </w:trPr>
        <w:tc>
          <w:tcPr>
            <w:tcW w:w="4876" w:type="dxa"/>
          </w:tcPr>
          <w:p w14:paraId="612965D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C359D97" w14:textId="77777777" w:rsidR="00DA3267" w:rsidRPr="00FE3BE8" w:rsidRDefault="00DA3267" w:rsidP="00A4701D">
            <w:pPr>
              <w:pStyle w:val="ColumnHeading"/>
              <w:keepNext/>
              <w:rPr>
                <w:szCs w:val="24"/>
              </w:rPr>
            </w:pPr>
            <w:r w:rsidRPr="00FE3BE8">
              <w:rPr>
                <w:szCs w:val="24"/>
              </w:rPr>
              <w:t>Alteração</w:t>
            </w:r>
          </w:p>
        </w:tc>
      </w:tr>
      <w:tr w:rsidR="006D3CBB" w:rsidRPr="00FE3BE8" w14:paraId="667092DE" w14:textId="77777777" w:rsidTr="006D3CBB">
        <w:trPr>
          <w:jc w:val="center"/>
        </w:trPr>
        <w:tc>
          <w:tcPr>
            <w:tcW w:w="4876" w:type="dxa"/>
          </w:tcPr>
          <w:p w14:paraId="025743D7" w14:textId="1C936897" w:rsidR="006D3CBB" w:rsidRPr="00FE3BE8" w:rsidRDefault="006D3CBB" w:rsidP="006D3CBB">
            <w:pPr>
              <w:pStyle w:val="Normal6"/>
              <w:rPr>
                <w:szCs w:val="24"/>
              </w:rPr>
            </w:pPr>
            <w:r w:rsidRPr="00FE3BE8">
              <w:rPr>
                <w:szCs w:val="24"/>
              </w:rPr>
              <w:t>Se aplicável, as informações referidas nos n.</w:t>
            </w:r>
            <w:r w:rsidRPr="00FE3BE8">
              <w:rPr>
                <w:szCs w:val="24"/>
                <w:vertAlign w:val="superscript"/>
              </w:rPr>
              <w:t>os</w:t>
            </w:r>
            <w:r w:rsidRPr="00FE3BE8">
              <w:rPr>
                <w:b/>
                <w:i/>
                <w:szCs w:val="24"/>
              </w:rPr>
              <w:t xml:space="preserve"> </w:t>
            </w:r>
            <w:r w:rsidRPr="00FE3BE8">
              <w:rPr>
                <w:szCs w:val="24"/>
              </w:rPr>
              <w:t>1 e</w:t>
            </w:r>
            <w:r w:rsidRPr="00FE3BE8">
              <w:rPr>
                <w:b/>
                <w:i/>
                <w:szCs w:val="24"/>
              </w:rPr>
              <w:t xml:space="preserve"> </w:t>
            </w:r>
            <w:r w:rsidRPr="00FE3BE8">
              <w:rPr>
                <w:szCs w:val="24"/>
              </w:rPr>
              <w:t>2 devem conter informações sobre as próprias operações da empresa e sobre a sua cadeia de valor, incluindo os seus produtos e serviços, as suas relações empresariais e a sua cadeia de abastecimento. Os Estados</w:t>
            </w:r>
            <w:r w:rsidRPr="00FE3BE8">
              <w:rPr>
                <w:szCs w:val="24"/>
              </w:rPr>
              <w:noBreakHyphen/>
              <w:t xml:space="preserve">Membros devem assegurar que, para o relato de sustentabilidade exigido pela presente diretiva, as empresas não solicitam às empresas da sua cadeia de valor que, à data do balanço, não excedam o número médio de </w:t>
            </w:r>
            <w:r w:rsidRPr="00FE3BE8">
              <w:rPr>
                <w:b/>
                <w:i/>
                <w:szCs w:val="24"/>
              </w:rPr>
              <w:t>1 000</w:t>
            </w:r>
            <w:r w:rsidRPr="00FE3BE8">
              <w:rPr>
                <w:szCs w:val="24"/>
              </w:rPr>
              <w:t xml:space="preserve"> empregados durante o exercício, quaisquer informações para além das especificadas nas normas de aplicação voluntária a que se refere o artigo 29.º</w:t>
            </w:r>
            <w:r w:rsidRPr="00FE3BE8">
              <w:rPr>
                <w:szCs w:val="24"/>
              </w:rPr>
              <w:noBreakHyphen/>
              <w:t>CA, com exceção das informações adicionais sobre sustentabilidade que são comummente partilhadas entre as empresas do setor em causa. Considera</w:t>
            </w:r>
            <w:r w:rsidRPr="00FE3BE8">
              <w:rPr>
                <w:szCs w:val="24"/>
              </w:rPr>
              <w:noBreakHyphen/>
              <w:t xml:space="preserve">se que as empresas que relatam as informações necessárias sobre a cadeia de valor sem relatarem, relativamente às empresas da sua cadeia de valor que, à data do balanço, não excedam o número médio de </w:t>
            </w:r>
            <w:r w:rsidRPr="00FE3BE8">
              <w:rPr>
                <w:b/>
                <w:i/>
                <w:szCs w:val="24"/>
              </w:rPr>
              <w:t>1 000</w:t>
            </w:r>
            <w:r w:rsidRPr="00FE3BE8">
              <w:rPr>
                <w:szCs w:val="24"/>
              </w:rPr>
              <w:t xml:space="preserve"> empregados durante o exercício, informações para além das especificadas nas normas de aplicação voluntária a que se refere o artigo 29.º</w:t>
            </w:r>
            <w:r w:rsidRPr="00FE3BE8">
              <w:rPr>
                <w:szCs w:val="24"/>
              </w:rPr>
              <w:noBreakHyphen/>
              <w:t>CA, com exceção das informações adicionais sobre sustentabilidade comummente partilhadas entre as empresas do setor em causa, cumpriram a obrigação de relatar informações sobre a cadeia de valor estabelecida no presente número.»;</w:t>
            </w:r>
          </w:p>
        </w:tc>
        <w:tc>
          <w:tcPr>
            <w:tcW w:w="4876" w:type="dxa"/>
          </w:tcPr>
          <w:p w14:paraId="68D24A12" w14:textId="121DFAA8" w:rsidR="006D3CBB" w:rsidRPr="00FE3BE8" w:rsidRDefault="006D3CBB" w:rsidP="006D3CBB">
            <w:pPr>
              <w:pStyle w:val="Normal6"/>
              <w:rPr>
                <w:szCs w:val="24"/>
              </w:rPr>
            </w:pPr>
            <w:r w:rsidRPr="00FE3BE8">
              <w:rPr>
                <w:b/>
                <w:i/>
                <w:szCs w:val="24"/>
              </w:rPr>
              <w:t>«</w:t>
            </w:r>
            <w:r w:rsidRPr="00FE3BE8">
              <w:rPr>
                <w:szCs w:val="24"/>
              </w:rPr>
              <w:t>Se aplicável, as informações referidas nos n.</w:t>
            </w:r>
            <w:r w:rsidRPr="00FE3BE8">
              <w:rPr>
                <w:szCs w:val="24"/>
                <w:vertAlign w:val="superscript"/>
              </w:rPr>
              <w:t>os</w:t>
            </w:r>
            <w:r w:rsidRPr="00FE3BE8">
              <w:rPr>
                <w:b/>
                <w:i/>
                <w:szCs w:val="24"/>
              </w:rPr>
              <w:t> </w:t>
            </w:r>
            <w:r w:rsidRPr="00FE3BE8">
              <w:rPr>
                <w:szCs w:val="24"/>
              </w:rPr>
              <w:t>1 e</w:t>
            </w:r>
            <w:r w:rsidRPr="00FE3BE8">
              <w:rPr>
                <w:b/>
                <w:i/>
                <w:szCs w:val="24"/>
              </w:rPr>
              <w:t> </w:t>
            </w:r>
            <w:r w:rsidRPr="00FE3BE8">
              <w:rPr>
                <w:szCs w:val="24"/>
              </w:rPr>
              <w:t>2 devem conter informações sobre as próprias operações da empresa e sobre a sua cadeia de valor, incluindo os seus produtos e serviços, as suas relações empresariais e a sua cadeia de abastecimento. Os Estados</w:t>
            </w:r>
            <w:r w:rsidRPr="00FE3BE8">
              <w:rPr>
                <w:szCs w:val="24"/>
              </w:rPr>
              <w:noBreakHyphen/>
              <w:t xml:space="preserve">Membros devem assegurar que, para o relato de sustentabilidade exigido pela presente diretiva, as empresas não solicitam às empresas da sua cadeia de valor que, à data do balanço, não excedam o número médio de </w:t>
            </w:r>
            <w:r w:rsidRPr="00FE3BE8">
              <w:rPr>
                <w:b/>
                <w:i/>
                <w:szCs w:val="24"/>
              </w:rPr>
              <w:t>1 750</w:t>
            </w:r>
            <w:r w:rsidRPr="00FE3BE8">
              <w:rPr>
                <w:szCs w:val="24"/>
              </w:rPr>
              <w:t xml:space="preserve"> empregados </w:t>
            </w:r>
            <w:r w:rsidRPr="00FE3BE8">
              <w:rPr>
                <w:b/>
                <w:i/>
                <w:szCs w:val="24"/>
              </w:rPr>
              <w:t xml:space="preserve">e um volume de negócios líquido de 450 000 000 EUR </w:t>
            </w:r>
            <w:r w:rsidRPr="00FE3BE8">
              <w:rPr>
                <w:szCs w:val="24"/>
              </w:rPr>
              <w:t>durante o exercício, quaisquer informações para além das especificadas nas normas de aplicação voluntária a que se refere o artigo 29.º</w:t>
            </w:r>
            <w:r w:rsidRPr="00FE3BE8">
              <w:rPr>
                <w:szCs w:val="24"/>
              </w:rPr>
              <w:noBreakHyphen/>
              <w:t>CA, com exceção das informações adicionais sobre sustentabilidade que são comummente partilhadas entre as empresas do setor em causa. Considera</w:t>
            </w:r>
            <w:r w:rsidRPr="00FE3BE8">
              <w:rPr>
                <w:szCs w:val="24"/>
              </w:rPr>
              <w:noBreakHyphen/>
              <w:t xml:space="preserve">se que as empresas que relatam as informações necessárias sobre a cadeia de valor sem relatarem, relativamente às empresas da sua cadeia de valor que, à data do balanço, não excedam o número médio de </w:t>
            </w:r>
            <w:r w:rsidRPr="00FE3BE8">
              <w:rPr>
                <w:b/>
                <w:i/>
                <w:szCs w:val="24"/>
              </w:rPr>
              <w:t>1 750</w:t>
            </w:r>
            <w:r w:rsidRPr="00FE3BE8">
              <w:rPr>
                <w:szCs w:val="24"/>
              </w:rPr>
              <w:t xml:space="preserve"> empregados</w:t>
            </w:r>
            <w:r w:rsidRPr="00FE3BE8">
              <w:rPr>
                <w:b/>
                <w:i/>
                <w:szCs w:val="24"/>
              </w:rPr>
              <w:t xml:space="preserve"> e um volume de negócios líquido de 450 000 000 EUR</w:t>
            </w:r>
            <w:r w:rsidRPr="00FE3BE8">
              <w:rPr>
                <w:szCs w:val="24"/>
              </w:rPr>
              <w:t xml:space="preserve"> durante o exercício, informações para além das especificadas nas normas de aplicação voluntária a que se refere o artigo 29.º</w:t>
            </w:r>
            <w:r w:rsidRPr="00FE3BE8">
              <w:rPr>
                <w:szCs w:val="24"/>
              </w:rPr>
              <w:noBreakHyphen/>
              <w:t>CA, com exceção das informações adicionais sobre sustentabilidade comummente partilhadas entre as empresas do setor em causa, cumpriram a obrigação de relatar informações sobre a cadeia de valor estabelecida no presente número.»;</w:t>
            </w:r>
          </w:p>
        </w:tc>
      </w:tr>
    </w:tbl>
    <w:p w14:paraId="07BF48EF" w14:textId="77777777" w:rsidR="00DA3267" w:rsidRPr="00FE3BE8" w:rsidRDefault="00DA3267" w:rsidP="00DA3267">
      <w:pPr>
        <w:rPr>
          <w:szCs w:val="24"/>
        </w:rPr>
      </w:pPr>
    </w:p>
    <w:p w14:paraId="505DBD15" w14:textId="2325C7CA" w:rsidR="00DA3267" w:rsidRPr="00FE3BE8" w:rsidRDefault="00EE49A4" w:rsidP="00DA3267">
      <w:pPr>
        <w:pStyle w:val="AmNumberTabs"/>
        <w:rPr>
          <w:szCs w:val="24"/>
        </w:rPr>
      </w:pPr>
      <w:r w:rsidRPr="00FE3BE8">
        <w:rPr>
          <w:szCs w:val="24"/>
        </w:rPr>
        <w:t>Alterações</w:t>
      </w:r>
      <w:r w:rsidR="00DA3267" w:rsidRPr="00FE3BE8">
        <w:rPr>
          <w:szCs w:val="24"/>
        </w:rPr>
        <w:tab/>
      </w:r>
      <w:r w:rsidR="00DA3267" w:rsidRPr="00FE3BE8">
        <w:rPr>
          <w:szCs w:val="24"/>
        </w:rPr>
        <w:tab/>
        <w:t>37</w:t>
      </w:r>
      <w:r w:rsidRPr="00FE3BE8">
        <w:rPr>
          <w:szCs w:val="24"/>
        </w:rPr>
        <w:t xml:space="preserve"> e 256</w:t>
      </w:r>
    </w:p>
    <w:p w14:paraId="372BBAAD" w14:textId="77777777" w:rsidR="00DA3267" w:rsidRPr="00FE3BE8" w:rsidRDefault="00DA3267" w:rsidP="00DA3267">
      <w:pPr>
        <w:rPr>
          <w:szCs w:val="24"/>
        </w:rPr>
      </w:pPr>
    </w:p>
    <w:p w14:paraId="23A555D7" w14:textId="77777777" w:rsidR="00DA3267" w:rsidRPr="00FE3BE8" w:rsidRDefault="00DA3267" w:rsidP="00DA3267">
      <w:pPr>
        <w:pStyle w:val="NormalBold"/>
        <w:keepNext/>
        <w:rPr>
          <w:szCs w:val="24"/>
        </w:rPr>
      </w:pPr>
      <w:r w:rsidRPr="00FE3BE8">
        <w:rPr>
          <w:szCs w:val="24"/>
        </w:rPr>
        <w:t>Proposta de diretiva</w:t>
      </w:r>
    </w:p>
    <w:p w14:paraId="18DAEE87" w14:textId="77777777" w:rsidR="00DA3267" w:rsidRPr="00FE3BE8" w:rsidRDefault="00DA3267" w:rsidP="00DA3267">
      <w:pPr>
        <w:pStyle w:val="NormalBold"/>
        <w:rPr>
          <w:szCs w:val="24"/>
        </w:rPr>
      </w:pPr>
      <w:r w:rsidRPr="00FE3BE8">
        <w:rPr>
          <w:szCs w:val="24"/>
        </w:rPr>
        <w:t>Artigo 2.º – parágrafo 1 – ponto 2 – alínea b) – subalínea i</w:t>
      </w:r>
      <w:r w:rsidRPr="00FE3BE8">
        <w:rPr>
          <w:szCs w:val="24"/>
        </w:rPr>
        <w:noBreakHyphen/>
        <w:t>A) (nova)</w:t>
      </w:r>
    </w:p>
    <w:p w14:paraId="21FD6738" w14:textId="77777777" w:rsidR="00DA3267" w:rsidRPr="00FE3BE8" w:rsidRDefault="00DA3267" w:rsidP="00DA3267">
      <w:pPr>
        <w:keepNext/>
        <w:rPr>
          <w:szCs w:val="24"/>
        </w:rPr>
      </w:pPr>
      <w:r w:rsidRPr="00FE3BE8">
        <w:rPr>
          <w:szCs w:val="24"/>
        </w:rPr>
        <w:lastRenderedPageBreak/>
        <w:t>Diretiva 2013/34/UE</w:t>
      </w:r>
    </w:p>
    <w:p w14:paraId="116D8F56" w14:textId="77777777" w:rsidR="00DA3267" w:rsidRPr="00FE3BE8" w:rsidRDefault="00DA3267" w:rsidP="00DA3267">
      <w:pPr>
        <w:rPr>
          <w:szCs w:val="24"/>
        </w:rPr>
      </w:pPr>
      <w:r w:rsidRPr="00FE3BE8">
        <w:rPr>
          <w:szCs w:val="24"/>
        </w:rPr>
        <w:t>Artigo 19.º</w:t>
      </w:r>
      <w:r w:rsidRPr="00FE3BE8">
        <w:rPr>
          <w:szCs w:val="24"/>
        </w:rPr>
        <w:noBreakHyphen/>
        <w:t>A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3026180" w14:textId="77777777" w:rsidTr="00A4701D">
        <w:trPr>
          <w:jc w:val="center"/>
        </w:trPr>
        <w:tc>
          <w:tcPr>
            <w:tcW w:w="9752" w:type="dxa"/>
            <w:gridSpan w:val="2"/>
          </w:tcPr>
          <w:p w14:paraId="33208E5D" w14:textId="77777777" w:rsidR="00DA3267" w:rsidRPr="00FE3BE8" w:rsidRDefault="00DA3267" w:rsidP="00A4701D">
            <w:pPr>
              <w:keepNext/>
              <w:rPr>
                <w:szCs w:val="24"/>
              </w:rPr>
            </w:pPr>
          </w:p>
        </w:tc>
      </w:tr>
      <w:tr w:rsidR="00DA3267" w:rsidRPr="00FE3BE8" w14:paraId="634205CC" w14:textId="77777777" w:rsidTr="00A4701D">
        <w:trPr>
          <w:jc w:val="center"/>
        </w:trPr>
        <w:tc>
          <w:tcPr>
            <w:tcW w:w="4876" w:type="dxa"/>
          </w:tcPr>
          <w:p w14:paraId="0D632B91" w14:textId="77777777" w:rsidR="00DA3267" w:rsidRPr="00FE3BE8" w:rsidRDefault="00DA3267" w:rsidP="00A4701D">
            <w:pPr>
              <w:pStyle w:val="ColumnHeading"/>
              <w:keepNext/>
              <w:rPr>
                <w:szCs w:val="24"/>
              </w:rPr>
            </w:pPr>
            <w:r w:rsidRPr="00FE3BE8">
              <w:rPr>
                <w:szCs w:val="24"/>
              </w:rPr>
              <w:t>Texto em vigor</w:t>
            </w:r>
          </w:p>
        </w:tc>
        <w:tc>
          <w:tcPr>
            <w:tcW w:w="4876" w:type="dxa"/>
          </w:tcPr>
          <w:p w14:paraId="308B18C5" w14:textId="77777777" w:rsidR="00DA3267" w:rsidRPr="00FE3BE8" w:rsidRDefault="00DA3267" w:rsidP="00A4701D">
            <w:pPr>
              <w:pStyle w:val="ColumnHeading"/>
              <w:keepNext/>
              <w:rPr>
                <w:szCs w:val="24"/>
              </w:rPr>
            </w:pPr>
            <w:r w:rsidRPr="00FE3BE8">
              <w:rPr>
                <w:szCs w:val="24"/>
              </w:rPr>
              <w:t>Alteração</w:t>
            </w:r>
          </w:p>
        </w:tc>
      </w:tr>
      <w:tr w:rsidR="00DA3267" w:rsidRPr="00FE3BE8" w14:paraId="0C6B5122" w14:textId="77777777" w:rsidTr="00A4701D">
        <w:trPr>
          <w:jc w:val="center"/>
        </w:trPr>
        <w:tc>
          <w:tcPr>
            <w:tcW w:w="4876" w:type="dxa"/>
          </w:tcPr>
          <w:p w14:paraId="76E540D7" w14:textId="77777777" w:rsidR="00DA3267" w:rsidRPr="00FE3BE8" w:rsidRDefault="00DA3267" w:rsidP="00A4701D">
            <w:pPr>
              <w:pStyle w:val="Normal6"/>
              <w:rPr>
                <w:szCs w:val="24"/>
              </w:rPr>
            </w:pPr>
          </w:p>
        </w:tc>
        <w:tc>
          <w:tcPr>
            <w:tcW w:w="4876" w:type="dxa"/>
          </w:tcPr>
          <w:p w14:paraId="53F58139" w14:textId="77777777" w:rsidR="00DA3267" w:rsidRPr="00FE3BE8" w:rsidRDefault="00DA3267" w:rsidP="00A4701D">
            <w:pPr>
              <w:pStyle w:val="Normal6"/>
              <w:rPr>
                <w:szCs w:val="24"/>
              </w:rPr>
            </w:pPr>
            <w:r w:rsidRPr="00FE3BE8">
              <w:rPr>
                <w:b/>
                <w:i/>
                <w:szCs w:val="24"/>
              </w:rPr>
              <w:t>i</w:t>
            </w:r>
            <w:r w:rsidRPr="00FE3BE8">
              <w:rPr>
                <w:b/>
                <w:i/>
                <w:szCs w:val="24"/>
              </w:rPr>
              <w:noBreakHyphen/>
              <w:t>A)</w:t>
            </w:r>
            <w:r w:rsidRPr="00FE3BE8">
              <w:rPr>
                <w:b/>
                <w:i/>
                <w:szCs w:val="24"/>
              </w:rPr>
              <w:tab/>
              <w:t>O segundo parágrafo passa a ter a seguinte redação:</w:t>
            </w:r>
          </w:p>
        </w:tc>
      </w:tr>
      <w:tr w:rsidR="00DA3267" w:rsidRPr="00FE3BE8" w14:paraId="23E00D83" w14:textId="77777777" w:rsidTr="00A4701D">
        <w:trPr>
          <w:jc w:val="center"/>
        </w:trPr>
        <w:tc>
          <w:tcPr>
            <w:tcW w:w="4876" w:type="dxa"/>
          </w:tcPr>
          <w:p w14:paraId="0C144EA3" w14:textId="7B6E522B" w:rsidR="00DA3267" w:rsidRPr="00FE3BE8" w:rsidRDefault="00DA3267" w:rsidP="00A4701D">
            <w:pPr>
              <w:pStyle w:val="Normal6"/>
              <w:rPr>
                <w:szCs w:val="24"/>
              </w:rPr>
            </w:pPr>
            <w:r w:rsidRPr="00FE3BE8">
              <w:rPr>
                <w:b/>
                <w:i/>
                <w:szCs w:val="24"/>
              </w:rPr>
              <w:t>Durante os três primeiros anos de aplicação das medidas a adotar pelos Estados</w:t>
            </w:r>
            <w:r w:rsidRPr="00FE3BE8">
              <w:rPr>
                <w:b/>
                <w:i/>
                <w:szCs w:val="24"/>
              </w:rPr>
              <w:noBreakHyphen/>
              <w:t>Membros em conformidade com o artigo 5.º, n.º 2, da Diretiva (UE) 2022/2464 do Parlamento Europeu e do Conselho</w:t>
            </w:r>
            <w:r w:rsidR="009379E4" w:rsidRPr="00FE3BE8">
              <w:rPr>
                <w:b/>
                <w:i/>
                <w:szCs w:val="24"/>
                <w:vertAlign w:val="superscript"/>
              </w:rPr>
              <w:t>(13)</w:t>
            </w:r>
            <w:r w:rsidRPr="00FE3BE8">
              <w:rPr>
                <w:b/>
                <w:i/>
                <w:szCs w:val="24"/>
              </w:rPr>
              <w:t>, e no</w:t>
            </w:r>
            <w:r w:rsidRPr="00FE3BE8">
              <w:rPr>
                <w:szCs w:val="24"/>
              </w:rPr>
              <w:t xml:space="preserve"> caso de não estarem disponíveis todas as informações necessárias sobre a sua cadeia de valor, a empresa deve explicar os esforços envidados para obter as necessárias informações sobre a sua cadeia de valor, as razões pelas quais não lhe foi possível obter todas as informações necessárias e como planeia obtê</w:t>
            </w:r>
            <w:r w:rsidRPr="00FE3BE8">
              <w:rPr>
                <w:szCs w:val="24"/>
              </w:rPr>
              <w:noBreakHyphen/>
              <w:t>las no futuro.</w:t>
            </w:r>
          </w:p>
        </w:tc>
        <w:tc>
          <w:tcPr>
            <w:tcW w:w="4876" w:type="dxa"/>
          </w:tcPr>
          <w:p w14:paraId="0219690F" w14:textId="2C6E52AD" w:rsidR="00DA3267" w:rsidRPr="00FE3BE8" w:rsidRDefault="00DA3267" w:rsidP="00A4701D">
            <w:pPr>
              <w:pStyle w:val="Normal6"/>
              <w:rPr>
                <w:szCs w:val="24"/>
              </w:rPr>
            </w:pPr>
            <w:r w:rsidRPr="00FE3BE8">
              <w:rPr>
                <w:b/>
                <w:i/>
                <w:szCs w:val="24"/>
              </w:rPr>
              <w:t>«</w:t>
            </w:r>
            <w:r w:rsidR="00EE49A4" w:rsidRPr="00FE3BE8">
              <w:rPr>
                <w:b/>
                <w:i/>
                <w:szCs w:val="24"/>
              </w:rPr>
              <w:t xml:space="preserve">No </w:t>
            </w:r>
            <w:r w:rsidR="00EE49A4" w:rsidRPr="00FE3BE8">
              <w:rPr>
                <w:bCs/>
                <w:iCs/>
                <w:szCs w:val="24"/>
              </w:rPr>
              <w:t>caso de não estarem disponíveis todas as informações necessárias sobre a sua cadeia de valor, a empresa explica os esforços envidados para obter as informações necessárias sobre a sua cadeia de valor, as razões pelas quais não foi possível obter todas as informações necessárias e como planeia obtê</w:t>
            </w:r>
            <w:r w:rsidR="00EE49A4" w:rsidRPr="00FE3BE8">
              <w:rPr>
                <w:bCs/>
                <w:iCs/>
                <w:szCs w:val="24"/>
              </w:rPr>
              <w:noBreakHyphen/>
              <w:t>las no futuro</w:t>
            </w:r>
            <w:r w:rsidRPr="00FE3BE8">
              <w:rPr>
                <w:b/>
                <w:i/>
                <w:szCs w:val="24"/>
              </w:rPr>
              <w:t>.»;</w:t>
            </w:r>
          </w:p>
        </w:tc>
      </w:tr>
      <w:tr w:rsidR="009379E4" w:rsidRPr="00FE3BE8" w14:paraId="43E9ED84" w14:textId="77777777" w:rsidTr="00A4701D">
        <w:trPr>
          <w:jc w:val="center"/>
        </w:trPr>
        <w:tc>
          <w:tcPr>
            <w:tcW w:w="4876" w:type="dxa"/>
          </w:tcPr>
          <w:p w14:paraId="76F6C1C1" w14:textId="6185DE31" w:rsidR="009379E4" w:rsidRPr="00FE3BE8" w:rsidRDefault="009379E4" w:rsidP="00A4701D">
            <w:pPr>
              <w:pStyle w:val="Normal6"/>
              <w:rPr>
                <w:b/>
                <w:i/>
                <w:szCs w:val="24"/>
              </w:rPr>
            </w:pPr>
            <w:r w:rsidRPr="00FE3BE8">
              <w:rPr>
                <w:b/>
                <w:i/>
                <w:szCs w:val="24"/>
              </w:rPr>
              <w:t>________________</w:t>
            </w:r>
          </w:p>
        </w:tc>
        <w:tc>
          <w:tcPr>
            <w:tcW w:w="4876" w:type="dxa"/>
          </w:tcPr>
          <w:p w14:paraId="7373FE26" w14:textId="77777777" w:rsidR="009379E4" w:rsidRPr="00FE3BE8" w:rsidRDefault="009379E4" w:rsidP="00A4701D">
            <w:pPr>
              <w:pStyle w:val="Normal6"/>
              <w:rPr>
                <w:b/>
                <w:i/>
                <w:szCs w:val="24"/>
              </w:rPr>
            </w:pPr>
          </w:p>
        </w:tc>
      </w:tr>
      <w:tr w:rsidR="009379E4" w:rsidRPr="00FE3BE8" w14:paraId="0378BD0C" w14:textId="77777777" w:rsidTr="00A4701D">
        <w:trPr>
          <w:jc w:val="center"/>
        </w:trPr>
        <w:tc>
          <w:tcPr>
            <w:tcW w:w="4876" w:type="dxa"/>
          </w:tcPr>
          <w:p w14:paraId="7D993206" w14:textId="76EECA65" w:rsidR="009379E4" w:rsidRPr="00FE3BE8" w:rsidRDefault="009379E4" w:rsidP="009379E4">
            <w:pPr>
              <w:pStyle w:val="Normal6"/>
              <w:rPr>
                <w:b/>
                <w:i/>
                <w:szCs w:val="24"/>
              </w:rPr>
            </w:pPr>
            <w:r w:rsidRPr="00FE3BE8">
              <w:rPr>
                <w:b/>
                <w:i/>
                <w:szCs w:val="24"/>
              </w:rPr>
              <w:t>Diretiva (UE) 2022/2464 do Parlamento Europeu e do Conselho de 14 de dezembro de 2022 que altera o Regulamento (UE) n.º 537/2014, a Diretiva 2004/109/CE, a Diretiva 2006/43/CE e a Diretiva 2013/34/UE no que diz respeito ao relato de sustentabilidade das empresas (JO L 322 de 16.12.2022, p. 15, ELI: http://data.europa.eu/eli/dir/2022/2464/oj).</w:t>
            </w:r>
          </w:p>
        </w:tc>
        <w:tc>
          <w:tcPr>
            <w:tcW w:w="4876" w:type="dxa"/>
          </w:tcPr>
          <w:p w14:paraId="7921098F" w14:textId="77777777" w:rsidR="009379E4" w:rsidRPr="00FE3BE8" w:rsidRDefault="009379E4" w:rsidP="00A4701D">
            <w:pPr>
              <w:pStyle w:val="Normal6"/>
              <w:rPr>
                <w:b/>
                <w:i/>
                <w:szCs w:val="24"/>
              </w:rPr>
            </w:pPr>
          </w:p>
        </w:tc>
      </w:tr>
    </w:tbl>
    <w:p w14:paraId="657322BF" w14:textId="77777777" w:rsidR="00DA3267" w:rsidRPr="00FE3BE8" w:rsidRDefault="00DA3267" w:rsidP="00DA3267">
      <w:pPr>
        <w:rPr>
          <w:szCs w:val="24"/>
        </w:rPr>
      </w:pPr>
    </w:p>
    <w:p w14:paraId="0D08E729"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38</w:t>
      </w:r>
    </w:p>
    <w:p w14:paraId="2998C758" w14:textId="77777777" w:rsidR="00DA3267" w:rsidRPr="00FE3BE8" w:rsidRDefault="00DA3267" w:rsidP="00DA3267">
      <w:pPr>
        <w:rPr>
          <w:szCs w:val="24"/>
        </w:rPr>
      </w:pPr>
    </w:p>
    <w:p w14:paraId="65243E54" w14:textId="77777777" w:rsidR="00DA3267" w:rsidRPr="00FE3BE8" w:rsidRDefault="00DA3267" w:rsidP="00DA3267">
      <w:pPr>
        <w:pStyle w:val="NormalBold"/>
        <w:keepNext/>
        <w:rPr>
          <w:szCs w:val="24"/>
        </w:rPr>
      </w:pPr>
      <w:r w:rsidRPr="00FE3BE8">
        <w:rPr>
          <w:szCs w:val="24"/>
        </w:rPr>
        <w:t>Proposta de diretiva</w:t>
      </w:r>
    </w:p>
    <w:p w14:paraId="3A7801AB" w14:textId="77777777" w:rsidR="00DA3267" w:rsidRPr="00FE3BE8" w:rsidRDefault="00DA3267" w:rsidP="00DA3267">
      <w:pPr>
        <w:pStyle w:val="NormalBold"/>
        <w:rPr>
          <w:szCs w:val="24"/>
        </w:rPr>
      </w:pPr>
      <w:r w:rsidRPr="00FE3BE8">
        <w:rPr>
          <w:szCs w:val="24"/>
        </w:rPr>
        <w:t>Artigo 2.º – parágrafo 1 – ponto 2 – alínea b) – subalínea ii)</w:t>
      </w:r>
    </w:p>
    <w:p w14:paraId="28E4DF34" w14:textId="77777777" w:rsidR="00DA3267" w:rsidRPr="00FE3BE8" w:rsidRDefault="00DA3267" w:rsidP="00DA3267">
      <w:pPr>
        <w:keepNext/>
        <w:rPr>
          <w:szCs w:val="24"/>
        </w:rPr>
      </w:pPr>
      <w:r w:rsidRPr="00FE3BE8">
        <w:rPr>
          <w:szCs w:val="24"/>
        </w:rPr>
        <w:t>Diretiva 2013/34/UE</w:t>
      </w:r>
    </w:p>
    <w:p w14:paraId="6F539ED0" w14:textId="77777777" w:rsidR="00DA3267" w:rsidRPr="00FE3BE8" w:rsidRDefault="00DA3267" w:rsidP="00DA3267">
      <w:pPr>
        <w:rPr>
          <w:szCs w:val="24"/>
        </w:rPr>
      </w:pPr>
      <w:r w:rsidRPr="00FE3BE8">
        <w:rPr>
          <w:szCs w:val="24"/>
        </w:rPr>
        <w:t>Artigo 19.º</w:t>
      </w:r>
      <w:r w:rsidRPr="00FE3BE8">
        <w:rPr>
          <w:szCs w:val="24"/>
        </w:rPr>
        <w:noBreakHyphen/>
        <w:t>A – n.º 3 – parágrafo 4</w:t>
      </w:r>
      <w:r w:rsidRPr="00FE3BE8">
        <w:rPr>
          <w:szCs w:val="24"/>
        </w:rPr>
        <w:noBreakHyphen/>
        <w: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A2214CA" w14:textId="77777777" w:rsidTr="00A4701D">
        <w:trPr>
          <w:jc w:val="center"/>
        </w:trPr>
        <w:tc>
          <w:tcPr>
            <w:tcW w:w="9752" w:type="dxa"/>
            <w:gridSpan w:val="2"/>
          </w:tcPr>
          <w:p w14:paraId="760071FE" w14:textId="77777777" w:rsidR="00DA3267" w:rsidRPr="00FE3BE8" w:rsidRDefault="00DA3267" w:rsidP="00A4701D">
            <w:pPr>
              <w:keepNext/>
              <w:rPr>
                <w:szCs w:val="24"/>
              </w:rPr>
            </w:pPr>
          </w:p>
        </w:tc>
      </w:tr>
      <w:tr w:rsidR="00DA3267" w:rsidRPr="00FE3BE8" w14:paraId="231F315B" w14:textId="77777777" w:rsidTr="00A4701D">
        <w:trPr>
          <w:jc w:val="center"/>
        </w:trPr>
        <w:tc>
          <w:tcPr>
            <w:tcW w:w="4876" w:type="dxa"/>
          </w:tcPr>
          <w:p w14:paraId="5884321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281A837" w14:textId="77777777" w:rsidR="00DA3267" w:rsidRPr="00FE3BE8" w:rsidRDefault="00DA3267" w:rsidP="00A4701D">
            <w:pPr>
              <w:pStyle w:val="ColumnHeading"/>
              <w:keepNext/>
              <w:rPr>
                <w:szCs w:val="24"/>
              </w:rPr>
            </w:pPr>
            <w:r w:rsidRPr="00FE3BE8">
              <w:rPr>
                <w:szCs w:val="24"/>
              </w:rPr>
              <w:t>Alteração</w:t>
            </w:r>
          </w:p>
        </w:tc>
      </w:tr>
      <w:tr w:rsidR="00DA3267" w:rsidRPr="00FE3BE8" w14:paraId="6C7C3A39" w14:textId="77777777" w:rsidTr="00A4701D">
        <w:trPr>
          <w:jc w:val="center"/>
        </w:trPr>
        <w:tc>
          <w:tcPr>
            <w:tcW w:w="4876" w:type="dxa"/>
          </w:tcPr>
          <w:p w14:paraId="7EB52EB2" w14:textId="77777777" w:rsidR="00DA3267" w:rsidRPr="00FE3BE8" w:rsidRDefault="00DA3267" w:rsidP="00A4701D">
            <w:pPr>
              <w:pStyle w:val="Normal6"/>
              <w:rPr>
                <w:szCs w:val="24"/>
              </w:rPr>
            </w:pPr>
            <w:r w:rsidRPr="00FE3BE8">
              <w:rPr>
                <w:szCs w:val="24"/>
              </w:rPr>
              <w:t>«O primeiro parágrafo não prejudica os requisitos da União relativos à realização pelas empresas de um processo relativo ao dever de diligência.»;</w:t>
            </w:r>
          </w:p>
        </w:tc>
        <w:tc>
          <w:tcPr>
            <w:tcW w:w="4876" w:type="dxa"/>
          </w:tcPr>
          <w:p w14:paraId="07CD5D2D" w14:textId="77777777" w:rsidR="00DA3267" w:rsidRPr="00FE3BE8" w:rsidRDefault="00DA3267" w:rsidP="00A4701D">
            <w:pPr>
              <w:pStyle w:val="Normal6"/>
              <w:rPr>
                <w:szCs w:val="24"/>
              </w:rPr>
            </w:pPr>
            <w:r w:rsidRPr="00FE3BE8">
              <w:rPr>
                <w:szCs w:val="24"/>
              </w:rPr>
              <w:t xml:space="preserve">«O primeiro parágrafo não prejudica os </w:t>
            </w:r>
            <w:r w:rsidRPr="00FE3BE8">
              <w:rPr>
                <w:b/>
                <w:i/>
                <w:szCs w:val="24"/>
              </w:rPr>
              <w:t xml:space="preserve">pedidos de informação apresentados, em conformidade com a presente diretiva, para outros fins que não o relato de sustentabilidade , incluindo os </w:t>
            </w:r>
            <w:r w:rsidRPr="00FE3BE8">
              <w:rPr>
                <w:szCs w:val="24"/>
              </w:rPr>
              <w:t xml:space="preserve">requisitos </w:t>
            </w:r>
            <w:r w:rsidRPr="00FE3BE8">
              <w:rPr>
                <w:szCs w:val="24"/>
              </w:rPr>
              <w:lastRenderedPageBreak/>
              <w:t>da União relativos à realização pelas empresas de um processo relativo ao dever de diligência.»;</w:t>
            </w:r>
          </w:p>
        </w:tc>
      </w:tr>
    </w:tbl>
    <w:p w14:paraId="74D2835B" w14:textId="77777777" w:rsidR="00DA3267" w:rsidRPr="00FE3BE8" w:rsidRDefault="00DA3267" w:rsidP="00DA3267">
      <w:pPr>
        <w:rPr>
          <w:szCs w:val="24"/>
        </w:rPr>
      </w:pPr>
    </w:p>
    <w:p w14:paraId="4B06349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39</w:t>
      </w:r>
    </w:p>
    <w:p w14:paraId="481B77EA" w14:textId="77777777" w:rsidR="00DA3267" w:rsidRPr="00FE3BE8" w:rsidRDefault="00DA3267" w:rsidP="00DA3267">
      <w:pPr>
        <w:rPr>
          <w:szCs w:val="24"/>
        </w:rPr>
      </w:pPr>
    </w:p>
    <w:p w14:paraId="60D432A8" w14:textId="77777777" w:rsidR="00DA3267" w:rsidRPr="00FE3BE8" w:rsidRDefault="00DA3267" w:rsidP="00DA3267">
      <w:pPr>
        <w:pStyle w:val="NormalBold"/>
        <w:keepNext/>
        <w:rPr>
          <w:szCs w:val="24"/>
        </w:rPr>
      </w:pPr>
      <w:r w:rsidRPr="00FE3BE8">
        <w:rPr>
          <w:szCs w:val="24"/>
        </w:rPr>
        <w:t>Proposta de diretiva</w:t>
      </w:r>
    </w:p>
    <w:p w14:paraId="47A85164" w14:textId="77777777" w:rsidR="00DA3267" w:rsidRPr="00FE3BE8" w:rsidRDefault="00DA3267" w:rsidP="00DA3267">
      <w:pPr>
        <w:pStyle w:val="NormalBold"/>
        <w:rPr>
          <w:szCs w:val="24"/>
        </w:rPr>
      </w:pPr>
      <w:r w:rsidRPr="00FE3BE8">
        <w:rPr>
          <w:szCs w:val="24"/>
        </w:rPr>
        <w:t>Artigo 2.º – parágrafo 1 – ponto 2 – alínea b</w:t>
      </w:r>
      <w:r w:rsidRPr="00FE3BE8">
        <w:rPr>
          <w:szCs w:val="24"/>
        </w:rPr>
        <w:noBreakHyphen/>
        <w:t>A) (nova)</w:t>
      </w:r>
    </w:p>
    <w:p w14:paraId="1F47348F" w14:textId="77777777" w:rsidR="00DA3267" w:rsidRPr="00FE3BE8" w:rsidRDefault="00DA3267" w:rsidP="00DA3267">
      <w:pPr>
        <w:keepNext/>
        <w:rPr>
          <w:szCs w:val="24"/>
        </w:rPr>
      </w:pPr>
      <w:r w:rsidRPr="00FE3BE8">
        <w:rPr>
          <w:szCs w:val="24"/>
        </w:rPr>
        <w:t>Diretiva 2013/34/UE</w:t>
      </w:r>
    </w:p>
    <w:p w14:paraId="09B81384" w14:textId="77777777" w:rsidR="00DA3267" w:rsidRPr="00FE3BE8" w:rsidRDefault="00DA3267" w:rsidP="00DA3267">
      <w:pPr>
        <w:rPr>
          <w:szCs w:val="24"/>
        </w:rPr>
      </w:pPr>
      <w:r w:rsidRPr="00FE3BE8">
        <w:rPr>
          <w:szCs w:val="24"/>
        </w:rPr>
        <w:t>Artigo 19.º</w:t>
      </w:r>
      <w:r w:rsidRPr="00FE3BE8">
        <w:rPr>
          <w:szCs w:val="24"/>
        </w:rPr>
        <w:noBreakHyphen/>
        <w:t>A – n.º 4</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C5B0BE6" w14:textId="77777777" w:rsidTr="00A4701D">
        <w:trPr>
          <w:jc w:val="center"/>
        </w:trPr>
        <w:tc>
          <w:tcPr>
            <w:tcW w:w="9752" w:type="dxa"/>
            <w:gridSpan w:val="2"/>
          </w:tcPr>
          <w:p w14:paraId="75D15FF4" w14:textId="77777777" w:rsidR="00DA3267" w:rsidRPr="00FE3BE8" w:rsidRDefault="00DA3267" w:rsidP="00A4701D">
            <w:pPr>
              <w:keepNext/>
              <w:rPr>
                <w:szCs w:val="24"/>
              </w:rPr>
            </w:pPr>
          </w:p>
        </w:tc>
      </w:tr>
      <w:tr w:rsidR="00DA3267" w:rsidRPr="00FE3BE8" w14:paraId="772D7315" w14:textId="77777777" w:rsidTr="00A4701D">
        <w:trPr>
          <w:jc w:val="center"/>
        </w:trPr>
        <w:tc>
          <w:tcPr>
            <w:tcW w:w="4876" w:type="dxa"/>
          </w:tcPr>
          <w:p w14:paraId="4BE464E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400A102" w14:textId="77777777" w:rsidR="00DA3267" w:rsidRPr="00FE3BE8" w:rsidRDefault="00DA3267" w:rsidP="00A4701D">
            <w:pPr>
              <w:pStyle w:val="ColumnHeading"/>
              <w:keepNext/>
              <w:rPr>
                <w:szCs w:val="24"/>
              </w:rPr>
            </w:pPr>
            <w:r w:rsidRPr="00FE3BE8">
              <w:rPr>
                <w:szCs w:val="24"/>
              </w:rPr>
              <w:t>Alteração</w:t>
            </w:r>
          </w:p>
        </w:tc>
      </w:tr>
      <w:tr w:rsidR="00DA3267" w:rsidRPr="00FE3BE8" w14:paraId="1881E21E" w14:textId="77777777" w:rsidTr="00A4701D">
        <w:trPr>
          <w:jc w:val="center"/>
        </w:trPr>
        <w:tc>
          <w:tcPr>
            <w:tcW w:w="4876" w:type="dxa"/>
          </w:tcPr>
          <w:p w14:paraId="25A4F706" w14:textId="77777777" w:rsidR="00DA3267" w:rsidRPr="00FE3BE8" w:rsidRDefault="00DA3267" w:rsidP="00A4701D">
            <w:pPr>
              <w:pStyle w:val="Normal6"/>
              <w:rPr>
                <w:szCs w:val="24"/>
              </w:rPr>
            </w:pPr>
          </w:p>
        </w:tc>
        <w:tc>
          <w:tcPr>
            <w:tcW w:w="4876" w:type="dxa"/>
          </w:tcPr>
          <w:p w14:paraId="44A5678A" w14:textId="7404E9AB" w:rsidR="00DA3267" w:rsidRPr="00FE3BE8" w:rsidRDefault="00DA3267" w:rsidP="00A4701D">
            <w:pPr>
              <w:pStyle w:val="Normal6"/>
              <w:rPr>
                <w:szCs w:val="24"/>
              </w:rPr>
            </w:pPr>
            <w:r w:rsidRPr="00FE3BE8">
              <w:rPr>
                <w:b/>
                <w:i/>
                <w:szCs w:val="24"/>
              </w:rPr>
              <w:t>(b</w:t>
            </w:r>
            <w:r w:rsidRPr="00FE3BE8">
              <w:rPr>
                <w:b/>
                <w:i/>
                <w:szCs w:val="24"/>
              </w:rPr>
              <w:noBreakHyphen/>
              <w:t>A)</w:t>
            </w:r>
            <w:r w:rsidRPr="00FE3BE8">
              <w:rPr>
                <w:b/>
                <w:i/>
                <w:szCs w:val="24"/>
              </w:rPr>
              <w:tab/>
              <w:t>É inserido o seguinte</w:t>
            </w:r>
            <w:r w:rsidR="0020409F" w:rsidRPr="00FE3BE8">
              <w:rPr>
                <w:b/>
                <w:i/>
                <w:szCs w:val="24"/>
              </w:rPr>
              <w:t xml:space="preserve"> número</w:t>
            </w:r>
            <w:r w:rsidRPr="00FE3BE8">
              <w:rPr>
                <w:b/>
                <w:i/>
                <w:szCs w:val="24"/>
              </w:rPr>
              <w:t>:</w:t>
            </w:r>
          </w:p>
        </w:tc>
      </w:tr>
      <w:tr w:rsidR="00DA3267" w:rsidRPr="00FE3BE8" w14:paraId="5FB204D7" w14:textId="77777777" w:rsidTr="00A4701D">
        <w:trPr>
          <w:jc w:val="center"/>
        </w:trPr>
        <w:tc>
          <w:tcPr>
            <w:tcW w:w="4876" w:type="dxa"/>
          </w:tcPr>
          <w:p w14:paraId="49CC493A" w14:textId="77777777" w:rsidR="00DA3267" w:rsidRPr="00FE3BE8" w:rsidRDefault="00DA3267" w:rsidP="00A4701D">
            <w:pPr>
              <w:pStyle w:val="Normal6"/>
              <w:rPr>
                <w:szCs w:val="24"/>
              </w:rPr>
            </w:pPr>
          </w:p>
        </w:tc>
        <w:tc>
          <w:tcPr>
            <w:tcW w:w="4876" w:type="dxa"/>
          </w:tcPr>
          <w:p w14:paraId="3D2215FB" w14:textId="77777777" w:rsidR="00DA3267" w:rsidRPr="00FE3BE8" w:rsidRDefault="00DA3267" w:rsidP="00A4701D">
            <w:pPr>
              <w:pStyle w:val="Normal6"/>
              <w:rPr>
                <w:szCs w:val="24"/>
              </w:rPr>
            </w:pPr>
            <w:r w:rsidRPr="00FE3BE8">
              <w:rPr>
                <w:b/>
                <w:i/>
                <w:szCs w:val="24"/>
              </w:rPr>
              <w:t>«4</w:t>
            </w:r>
            <w:r w:rsidRPr="00FE3BE8">
              <w:rPr>
                <w:b/>
                <w:i/>
                <w:szCs w:val="24"/>
              </w:rPr>
              <w:noBreakHyphen/>
              <w:t>A.</w:t>
            </w:r>
            <w:r w:rsidRPr="00FE3BE8">
              <w:rPr>
                <w:b/>
                <w:i/>
                <w:szCs w:val="24"/>
              </w:rPr>
              <w:tab/>
              <w:t>«As obrigações de comunicação de informações estabelecidas no presente artigo não prejudicam o disposto na Diretiva (UE) 2016/943 do Parlamento Europeu e do Conselho. Por conseguinte, as empresas não são obrigadas a divulgar informações sobre o capital intelectual, a propriedade intelectual ou o saber</w:t>
            </w:r>
            <w:r w:rsidRPr="00FE3BE8">
              <w:rPr>
                <w:b/>
                <w:i/>
                <w:szCs w:val="24"/>
              </w:rPr>
              <w:noBreakHyphen/>
              <w:t>fazer, informações comerciais ou informações tecnológicas que constituam segredos comerciais tal como definidos no artigo 2.º, ponto 1, da Diretiva (UE) 2016/943.»;</w:t>
            </w:r>
          </w:p>
        </w:tc>
      </w:tr>
    </w:tbl>
    <w:p w14:paraId="4B7090F5" w14:textId="77777777" w:rsidR="00DA3267" w:rsidRPr="00FE3BE8" w:rsidRDefault="00DA3267" w:rsidP="00DA3267">
      <w:pPr>
        <w:rPr>
          <w:szCs w:val="24"/>
        </w:rPr>
      </w:pPr>
    </w:p>
    <w:p w14:paraId="3875F39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40</w:t>
      </w:r>
    </w:p>
    <w:p w14:paraId="200E2FD0" w14:textId="77777777" w:rsidR="00DA3267" w:rsidRPr="00FE3BE8" w:rsidRDefault="00DA3267" w:rsidP="00DA3267">
      <w:pPr>
        <w:rPr>
          <w:szCs w:val="24"/>
        </w:rPr>
      </w:pPr>
    </w:p>
    <w:p w14:paraId="5B4CF722" w14:textId="77777777" w:rsidR="00DA3267" w:rsidRPr="00FE3BE8" w:rsidRDefault="00DA3267" w:rsidP="00DA3267">
      <w:pPr>
        <w:pStyle w:val="NormalBold"/>
        <w:keepNext/>
        <w:rPr>
          <w:szCs w:val="24"/>
        </w:rPr>
      </w:pPr>
      <w:r w:rsidRPr="00FE3BE8">
        <w:rPr>
          <w:szCs w:val="24"/>
        </w:rPr>
        <w:t>Proposta de diretiva</w:t>
      </w:r>
    </w:p>
    <w:p w14:paraId="32B1B283" w14:textId="77777777" w:rsidR="00DA3267" w:rsidRPr="00FE3BE8" w:rsidRDefault="00DA3267" w:rsidP="00DA3267">
      <w:pPr>
        <w:pStyle w:val="NormalBold"/>
        <w:rPr>
          <w:szCs w:val="24"/>
        </w:rPr>
      </w:pPr>
      <w:r w:rsidRPr="00FE3BE8">
        <w:rPr>
          <w:szCs w:val="24"/>
        </w:rPr>
        <w:t>Artigo 2.º – parágrafo 1 – ponto 2 – alínea c</w:t>
      </w:r>
      <w:r w:rsidRPr="00FE3BE8">
        <w:rPr>
          <w:szCs w:val="24"/>
        </w:rPr>
        <w:noBreakHyphen/>
        <w:t>A) (nova)</w:t>
      </w:r>
    </w:p>
    <w:p w14:paraId="661A194A" w14:textId="77777777" w:rsidR="00DA3267" w:rsidRPr="00FE3BE8" w:rsidRDefault="00DA3267" w:rsidP="00DA3267">
      <w:pPr>
        <w:keepNext/>
        <w:rPr>
          <w:szCs w:val="24"/>
        </w:rPr>
      </w:pPr>
      <w:r w:rsidRPr="00FE3BE8">
        <w:rPr>
          <w:szCs w:val="24"/>
        </w:rPr>
        <w:t>Diretiva 2013/34/UE</w:t>
      </w:r>
    </w:p>
    <w:p w14:paraId="12491396" w14:textId="77777777" w:rsidR="00DA3267" w:rsidRPr="00FE3BE8" w:rsidRDefault="00DA3267" w:rsidP="00DA3267">
      <w:pPr>
        <w:rPr>
          <w:szCs w:val="24"/>
        </w:rPr>
      </w:pPr>
      <w:r w:rsidRPr="00FE3BE8">
        <w:rPr>
          <w:szCs w:val="24"/>
        </w:rPr>
        <w:t>Artigo 19.º</w:t>
      </w:r>
      <w:r w:rsidRPr="00FE3BE8">
        <w:rPr>
          <w:szCs w:val="24"/>
        </w:rPr>
        <w:noBreakHyphen/>
        <w:t>A – n.º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D4D25E7" w14:textId="77777777" w:rsidTr="00A4701D">
        <w:trPr>
          <w:jc w:val="center"/>
        </w:trPr>
        <w:tc>
          <w:tcPr>
            <w:tcW w:w="9752" w:type="dxa"/>
            <w:gridSpan w:val="2"/>
          </w:tcPr>
          <w:p w14:paraId="188123F5" w14:textId="77777777" w:rsidR="00DA3267" w:rsidRPr="00FE3BE8" w:rsidRDefault="00DA3267" w:rsidP="00A4701D">
            <w:pPr>
              <w:keepNext/>
              <w:rPr>
                <w:szCs w:val="24"/>
              </w:rPr>
            </w:pPr>
          </w:p>
        </w:tc>
      </w:tr>
      <w:tr w:rsidR="00DA3267" w:rsidRPr="00FE3BE8" w14:paraId="19CE76F8" w14:textId="77777777" w:rsidTr="00A4701D">
        <w:trPr>
          <w:jc w:val="center"/>
        </w:trPr>
        <w:tc>
          <w:tcPr>
            <w:tcW w:w="4876" w:type="dxa"/>
          </w:tcPr>
          <w:p w14:paraId="03B3D5BB" w14:textId="77777777" w:rsidR="00DA3267" w:rsidRPr="00FE3BE8" w:rsidRDefault="00DA3267" w:rsidP="00A4701D">
            <w:pPr>
              <w:pStyle w:val="ColumnHeading"/>
              <w:keepNext/>
              <w:rPr>
                <w:szCs w:val="24"/>
              </w:rPr>
            </w:pPr>
            <w:r w:rsidRPr="00FE3BE8">
              <w:rPr>
                <w:szCs w:val="24"/>
              </w:rPr>
              <w:t>Texto em vigor</w:t>
            </w:r>
          </w:p>
        </w:tc>
        <w:tc>
          <w:tcPr>
            <w:tcW w:w="4876" w:type="dxa"/>
          </w:tcPr>
          <w:p w14:paraId="251B0D00" w14:textId="77777777" w:rsidR="00DA3267" w:rsidRPr="00FE3BE8" w:rsidRDefault="00DA3267" w:rsidP="00A4701D">
            <w:pPr>
              <w:pStyle w:val="ColumnHeading"/>
              <w:keepNext/>
              <w:rPr>
                <w:szCs w:val="24"/>
              </w:rPr>
            </w:pPr>
            <w:r w:rsidRPr="00FE3BE8">
              <w:rPr>
                <w:szCs w:val="24"/>
              </w:rPr>
              <w:t>Alteração</w:t>
            </w:r>
          </w:p>
        </w:tc>
      </w:tr>
      <w:tr w:rsidR="00DA3267" w:rsidRPr="00FE3BE8" w14:paraId="0A3E8660" w14:textId="77777777" w:rsidTr="00A4701D">
        <w:trPr>
          <w:jc w:val="center"/>
        </w:trPr>
        <w:tc>
          <w:tcPr>
            <w:tcW w:w="4876" w:type="dxa"/>
          </w:tcPr>
          <w:p w14:paraId="20B6C3E4" w14:textId="77777777" w:rsidR="00DA3267" w:rsidRPr="00FE3BE8" w:rsidRDefault="00DA3267" w:rsidP="00A4701D">
            <w:pPr>
              <w:pStyle w:val="Normal6"/>
              <w:rPr>
                <w:szCs w:val="24"/>
              </w:rPr>
            </w:pPr>
          </w:p>
        </w:tc>
        <w:tc>
          <w:tcPr>
            <w:tcW w:w="4876" w:type="dxa"/>
          </w:tcPr>
          <w:p w14:paraId="1E85B35C" w14:textId="77777777" w:rsidR="00DA3267" w:rsidRPr="00FE3BE8" w:rsidRDefault="00DA3267" w:rsidP="00A4701D">
            <w:pPr>
              <w:pStyle w:val="Normal6"/>
              <w:rPr>
                <w:szCs w:val="24"/>
              </w:rPr>
            </w:pPr>
            <w:r w:rsidRPr="00FE3BE8">
              <w:rPr>
                <w:b/>
                <w:i/>
                <w:szCs w:val="24"/>
              </w:rPr>
              <w:t>(c</w:t>
            </w:r>
            <w:r w:rsidRPr="00FE3BE8">
              <w:rPr>
                <w:b/>
                <w:i/>
                <w:szCs w:val="24"/>
              </w:rPr>
              <w:noBreakHyphen/>
              <w:t>A)</w:t>
            </w:r>
            <w:r w:rsidRPr="00FE3BE8">
              <w:rPr>
                <w:b/>
                <w:i/>
                <w:szCs w:val="24"/>
              </w:rPr>
              <w:tab/>
              <w:t>O n.º 10 passa a ter a seguinte redação:</w:t>
            </w:r>
          </w:p>
        </w:tc>
      </w:tr>
      <w:tr w:rsidR="00DA3267" w:rsidRPr="00FE3BE8" w14:paraId="4BD9D5C9" w14:textId="77777777" w:rsidTr="00A4701D">
        <w:trPr>
          <w:jc w:val="center"/>
        </w:trPr>
        <w:tc>
          <w:tcPr>
            <w:tcW w:w="4876" w:type="dxa"/>
          </w:tcPr>
          <w:p w14:paraId="1BB5BBF6" w14:textId="77777777" w:rsidR="00DA3267" w:rsidRPr="00FE3BE8" w:rsidRDefault="00DA3267" w:rsidP="00A4701D">
            <w:pPr>
              <w:pStyle w:val="Normal6"/>
              <w:rPr>
                <w:szCs w:val="24"/>
              </w:rPr>
            </w:pPr>
            <w:r w:rsidRPr="00FE3BE8">
              <w:rPr>
                <w:szCs w:val="24"/>
              </w:rPr>
              <w:t>«10.</w:t>
            </w:r>
            <w:r w:rsidRPr="00FE3BE8">
              <w:rPr>
                <w:szCs w:val="24"/>
              </w:rPr>
              <w:tab/>
            </w:r>
            <w:r w:rsidRPr="00FE3BE8">
              <w:rPr>
                <w:szCs w:val="24"/>
                <w:shd w:val="clear" w:color="auto" w:fill="FFFFFF"/>
              </w:rPr>
              <w:t>A isenção prevista no n.º 9 aplica</w:t>
            </w:r>
            <w:r w:rsidRPr="00FE3BE8">
              <w:rPr>
                <w:szCs w:val="24"/>
                <w:shd w:val="clear" w:color="auto" w:fill="FFFFFF"/>
              </w:rPr>
              <w:noBreakHyphen/>
              <w:t>se igualmente às entidades de interesse público sujeitas aos requisitos do presente artigo</w:t>
            </w:r>
            <w:r w:rsidRPr="00FE3BE8">
              <w:rPr>
                <w:b/>
                <w:i/>
                <w:szCs w:val="24"/>
                <w:shd w:val="clear" w:color="auto" w:fill="FFFFFF"/>
              </w:rPr>
              <w:t>, com exceção das grandes empresas que sejam entidades de interesse público na aceção do artigo 2.º, ponto 1), alínea a), da presente diretiva</w:t>
            </w:r>
            <w:r w:rsidRPr="00FE3BE8">
              <w:rPr>
                <w:szCs w:val="24"/>
              </w:rPr>
              <w:t>.»;</w:t>
            </w:r>
          </w:p>
        </w:tc>
        <w:tc>
          <w:tcPr>
            <w:tcW w:w="4876" w:type="dxa"/>
          </w:tcPr>
          <w:p w14:paraId="25F890DB" w14:textId="77777777" w:rsidR="00DA3267" w:rsidRPr="00FE3BE8" w:rsidRDefault="00DA3267" w:rsidP="00A4701D">
            <w:pPr>
              <w:pStyle w:val="Normal6"/>
              <w:rPr>
                <w:szCs w:val="24"/>
              </w:rPr>
            </w:pPr>
            <w:r w:rsidRPr="00FE3BE8">
              <w:rPr>
                <w:szCs w:val="24"/>
              </w:rPr>
              <w:t>«10.</w:t>
            </w:r>
            <w:r w:rsidRPr="00FE3BE8">
              <w:rPr>
                <w:szCs w:val="24"/>
              </w:rPr>
              <w:tab/>
              <w:t>A isenção prevista no n.º 9 aplica</w:t>
            </w:r>
            <w:r w:rsidRPr="00FE3BE8">
              <w:rPr>
                <w:szCs w:val="24"/>
              </w:rPr>
              <w:noBreakHyphen/>
              <w:t>se igualmente às entidades de interesse público sujeitas aos requisitos do presente artigo.»;</w:t>
            </w:r>
          </w:p>
        </w:tc>
      </w:tr>
    </w:tbl>
    <w:p w14:paraId="7EEB4AA5" w14:textId="77777777" w:rsidR="00DA3267" w:rsidRPr="00FE3BE8" w:rsidRDefault="00DA3267" w:rsidP="00DA3267">
      <w:pPr>
        <w:rPr>
          <w:szCs w:val="24"/>
        </w:rPr>
      </w:pPr>
    </w:p>
    <w:p w14:paraId="239B98D9" w14:textId="7B854552" w:rsidR="00DA3267" w:rsidRPr="00FE3BE8" w:rsidRDefault="009379E4" w:rsidP="00DA3267">
      <w:pPr>
        <w:pStyle w:val="AmNumberTabs"/>
        <w:rPr>
          <w:szCs w:val="24"/>
        </w:rPr>
      </w:pPr>
      <w:r w:rsidRPr="00FE3BE8">
        <w:rPr>
          <w:szCs w:val="24"/>
        </w:rPr>
        <w:lastRenderedPageBreak/>
        <w:t>Alterações</w:t>
      </w:r>
      <w:r w:rsidR="00DA3267" w:rsidRPr="00FE3BE8">
        <w:rPr>
          <w:szCs w:val="24"/>
        </w:rPr>
        <w:tab/>
      </w:r>
      <w:r w:rsidR="00DA3267" w:rsidRPr="00FE3BE8">
        <w:rPr>
          <w:szCs w:val="24"/>
        </w:rPr>
        <w:tab/>
      </w:r>
      <w:r w:rsidRPr="00FE3BE8">
        <w:rPr>
          <w:szCs w:val="24"/>
        </w:rPr>
        <w:t xml:space="preserve">134 e </w:t>
      </w:r>
      <w:r w:rsidR="00DA3267" w:rsidRPr="00FE3BE8">
        <w:rPr>
          <w:szCs w:val="24"/>
        </w:rPr>
        <w:t>41</w:t>
      </w:r>
    </w:p>
    <w:p w14:paraId="23438EE1" w14:textId="77777777" w:rsidR="00DA3267" w:rsidRPr="00FE3BE8" w:rsidRDefault="00DA3267" w:rsidP="00DA3267">
      <w:pPr>
        <w:rPr>
          <w:szCs w:val="24"/>
        </w:rPr>
      </w:pPr>
    </w:p>
    <w:p w14:paraId="71CD239A" w14:textId="77777777" w:rsidR="00DA3267" w:rsidRPr="00FE3BE8" w:rsidRDefault="00DA3267" w:rsidP="00DA3267">
      <w:pPr>
        <w:pStyle w:val="NormalBold"/>
        <w:keepNext/>
        <w:rPr>
          <w:szCs w:val="24"/>
        </w:rPr>
      </w:pPr>
      <w:r w:rsidRPr="00FE3BE8">
        <w:rPr>
          <w:szCs w:val="24"/>
        </w:rPr>
        <w:t>Proposta de diretiva</w:t>
      </w:r>
    </w:p>
    <w:p w14:paraId="65DBD14A" w14:textId="77777777" w:rsidR="00DA3267" w:rsidRPr="00FE3BE8" w:rsidRDefault="00DA3267" w:rsidP="00DA3267">
      <w:pPr>
        <w:pStyle w:val="NormalBold"/>
        <w:rPr>
          <w:szCs w:val="24"/>
        </w:rPr>
      </w:pPr>
      <w:r w:rsidRPr="00FE3BE8">
        <w:rPr>
          <w:szCs w:val="24"/>
        </w:rPr>
        <w:t>Artigo 2.º – parágrafo 1 – ponto 3</w:t>
      </w:r>
    </w:p>
    <w:p w14:paraId="3CF8F7F2" w14:textId="77777777" w:rsidR="00DA3267" w:rsidRPr="00FE3BE8" w:rsidRDefault="00DA3267" w:rsidP="00DA3267">
      <w:pPr>
        <w:keepNext/>
        <w:rPr>
          <w:szCs w:val="24"/>
        </w:rPr>
      </w:pPr>
      <w:r w:rsidRPr="00FE3BE8">
        <w:rPr>
          <w:szCs w:val="24"/>
        </w:rPr>
        <w:t>Diretiva 2013/34/UE</w:t>
      </w:r>
    </w:p>
    <w:p w14:paraId="364CE69E" w14:textId="77777777" w:rsidR="00DA3267" w:rsidRPr="00FE3BE8" w:rsidRDefault="00DA3267" w:rsidP="00DA3267">
      <w:pPr>
        <w:rPr>
          <w:szCs w:val="24"/>
        </w:rPr>
      </w:pPr>
      <w:r w:rsidRPr="00FE3BE8">
        <w:rPr>
          <w:szCs w:val="24"/>
        </w:rPr>
        <w:t>Artigo 19.º</w:t>
      </w:r>
      <w:r w:rsidRPr="00FE3BE8">
        <w:rPr>
          <w:szCs w:val="24"/>
        </w:rPr>
        <w:noBreakHyphen/>
        <w:t>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212BF2E" w14:textId="77777777" w:rsidTr="00A4701D">
        <w:trPr>
          <w:jc w:val="center"/>
        </w:trPr>
        <w:tc>
          <w:tcPr>
            <w:tcW w:w="9752" w:type="dxa"/>
            <w:gridSpan w:val="2"/>
          </w:tcPr>
          <w:p w14:paraId="3F37FDDC" w14:textId="77777777" w:rsidR="00DA3267" w:rsidRPr="00FE3BE8" w:rsidRDefault="00DA3267" w:rsidP="00A4701D">
            <w:pPr>
              <w:keepNext/>
              <w:rPr>
                <w:szCs w:val="24"/>
              </w:rPr>
            </w:pPr>
          </w:p>
        </w:tc>
      </w:tr>
      <w:tr w:rsidR="00DA3267" w:rsidRPr="00FE3BE8" w14:paraId="37C2B55F" w14:textId="77777777" w:rsidTr="00A4701D">
        <w:trPr>
          <w:jc w:val="center"/>
        </w:trPr>
        <w:tc>
          <w:tcPr>
            <w:tcW w:w="4876" w:type="dxa"/>
          </w:tcPr>
          <w:p w14:paraId="043D34E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B228E87" w14:textId="77777777" w:rsidR="00DA3267" w:rsidRPr="00FE3BE8" w:rsidRDefault="00DA3267" w:rsidP="00A4701D">
            <w:pPr>
              <w:pStyle w:val="ColumnHeading"/>
              <w:keepNext/>
              <w:rPr>
                <w:szCs w:val="24"/>
              </w:rPr>
            </w:pPr>
            <w:r w:rsidRPr="00FE3BE8">
              <w:rPr>
                <w:szCs w:val="24"/>
              </w:rPr>
              <w:t>Alteração</w:t>
            </w:r>
          </w:p>
        </w:tc>
      </w:tr>
      <w:tr w:rsidR="00DA3267" w:rsidRPr="00FE3BE8" w14:paraId="407CFE67" w14:textId="77777777" w:rsidTr="00A4701D">
        <w:trPr>
          <w:jc w:val="center"/>
        </w:trPr>
        <w:tc>
          <w:tcPr>
            <w:tcW w:w="4876" w:type="dxa"/>
          </w:tcPr>
          <w:p w14:paraId="43B4DFAB" w14:textId="77777777" w:rsidR="00DA3267" w:rsidRPr="00FE3BE8" w:rsidRDefault="00DA3267" w:rsidP="00A4701D">
            <w:pPr>
              <w:pStyle w:val="Normal6"/>
              <w:rPr>
                <w:szCs w:val="24"/>
              </w:rPr>
            </w:pPr>
            <w:r w:rsidRPr="00FE3BE8">
              <w:rPr>
                <w:b/>
                <w:i/>
                <w:szCs w:val="24"/>
              </w:rPr>
              <w:t>(3) É inserido o seguinte artigo 19.º</w:t>
            </w:r>
            <w:r w:rsidRPr="00FE3BE8">
              <w:rPr>
                <w:b/>
                <w:i/>
                <w:szCs w:val="24"/>
              </w:rPr>
              <w:noBreakHyphen/>
              <w:t>B:</w:t>
            </w:r>
          </w:p>
        </w:tc>
        <w:tc>
          <w:tcPr>
            <w:tcW w:w="4876" w:type="dxa"/>
          </w:tcPr>
          <w:p w14:paraId="0CF57B04" w14:textId="77777777" w:rsidR="00DA3267" w:rsidRPr="00FE3BE8" w:rsidRDefault="00DA3267" w:rsidP="00A4701D">
            <w:pPr>
              <w:pStyle w:val="Normal6"/>
              <w:rPr>
                <w:szCs w:val="24"/>
              </w:rPr>
            </w:pPr>
            <w:r w:rsidRPr="00FE3BE8">
              <w:rPr>
                <w:b/>
                <w:i/>
                <w:szCs w:val="24"/>
              </w:rPr>
              <w:t>Suprimido</w:t>
            </w:r>
          </w:p>
        </w:tc>
      </w:tr>
      <w:tr w:rsidR="00DA3267" w:rsidRPr="00FE3BE8" w14:paraId="77706DF0" w14:textId="77777777" w:rsidTr="00A4701D">
        <w:trPr>
          <w:jc w:val="center"/>
        </w:trPr>
        <w:tc>
          <w:tcPr>
            <w:tcW w:w="4876" w:type="dxa"/>
          </w:tcPr>
          <w:p w14:paraId="163886DE" w14:textId="77777777" w:rsidR="00DA3267" w:rsidRPr="00FE3BE8" w:rsidRDefault="00DA3267" w:rsidP="00A4701D">
            <w:pPr>
              <w:pStyle w:val="Normal6"/>
              <w:rPr>
                <w:b/>
                <w:i/>
                <w:szCs w:val="24"/>
              </w:rPr>
            </w:pPr>
            <w:r w:rsidRPr="00FE3BE8">
              <w:rPr>
                <w:b/>
                <w:i/>
                <w:szCs w:val="24"/>
              </w:rPr>
              <w:t>[...]</w:t>
            </w:r>
          </w:p>
        </w:tc>
        <w:tc>
          <w:tcPr>
            <w:tcW w:w="4876" w:type="dxa"/>
          </w:tcPr>
          <w:p w14:paraId="119AB723" w14:textId="77777777" w:rsidR="00DA3267" w:rsidRPr="00FE3BE8" w:rsidRDefault="00DA3267" w:rsidP="00A4701D">
            <w:pPr>
              <w:pStyle w:val="Normal6"/>
              <w:rPr>
                <w:b/>
                <w:i/>
                <w:szCs w:val="24"/>
              </w:rPr>
            </w:pPr>
          </w:p>
        </w:tc>
      </w:tr>
    </w:tbl>
    <w:p w14:paraId="2F36812E" w14:textId="77777777" w:rsidR="00DA3267" w:rsidRPr="00FE3BE8" w:rsidRDefault="00DA3267" w:rsidP="00DA3267">
      <w:pPr>
        <w:rPr>
          <w:szCs w:val="24"/>
        </w:rPr>
      </w:pPr>
    </w:p>
    <w:p w14:paraId="59069840" w14:textId="0D9621FE" w:rsidR="00DA3267" w:rsidRPr="00FE3BE8" w:rsidRDefault="00575D1B"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234 e 293</w:t>
      </w:r>
    </w:p>
    <w:p w14:paraId="6D0BC795" w14:textId="77777777" w:rsidR="00DA3267" w:rsidRPr="00FE3BE8" w:rsidRDefault="00DA3267" w:rsidP="00DA3267">
      <w:pPr>
        <w:rPr>
          <w:szCs w:val="24"/>
        </w:rPr>
      </w:pPr>
    </w:p>
    <w:p w14:paraId="77F49463" w14:textId="77777777" w:rsidR="00DA3267" w:rsidRPr="00FE3BE8" w:rsidRDefault="00DA3267" w:rsidP="00DA3267">
      <w:pPr>
        <w:pStyle w:val="NormalBold"/>
        <w:keepNext/>
        <w:rPr>
          <w:szCs w:val="24"/>
        </w:rPr>
      </w:pPr>
      <w:r w:rsidRPr="00FE3BE8">
        <w:rPr>
          <w:szCs w:val="24"/>
        </w:rPr>
        <w:t>Proposta de diretiva</w:t>
      </w:r>
    </w:p>
    <w:p w14:paraId="7CEDA481" w14:textId="77777777" w:rsidR="00DA3267" w:rsidRPr="00FE3BE8" w:rsidRDefault="00DA3267" w:rsidP="00DA3267">
      <w:pPr>
        <w:pStyle w:val="NormalBold"/>
        <w:rPr>
          <w:szCs w:val="24"/>
        </w:rPr>
      </w:pPr>
      <w:r w:rsidRPr="00FE3BE8">
        <w:rPr>
          <w:szCs w:val="24"/>
        </w:rPr>
        <w:t>Artigo 2.º – parágrafo 1 – ponto 4 – alínea a)</w:t>
      </w:r>
    </w:p>
    <w:p w14:paraId="43CCE385" w14:textId="77777777" w:rsidR="00DA3267" w:rsidRPr="00FE3BE8" w:rsidRDefault="00DA3267" w:rsidP="00DA3267">
      <w:pPr>
        <w:keepNext/>
        <w:rPr>
          <w:szCs w:val="24"/>
        </w:rPr>
      </w:pPr>
      <w:r w:rsidRPr="00FE3BE8">
        <w:rPr>
          <w:szCs w:val="24"/>
        </w:rPr>
        <w:t>Diretiva 2013/34/UE</w:t>
      </w:r>
    </w:p>
    <w:p w14:paraId="26414C7F" w14:textId="77777777" w:rsidR="00DA3267" w:rsidRPr="00FE3BE8" w:rsidRDefault="00DA3267" w:rsidP="00DA3267">
      <w:pPr>
        <w:rPr>
          <w:szCs w:val="24"/>
        </w:rPr>
      </w:pPr>
      <w:r w:rsidRPr="00FE3BE8">
        <w:rPr>
          <w:szCs w:val="24"/>
        </w:rPr>
        <w:t>Artigo 29.º</w:t>
      </w:r>
      <w:r w:rsidRPr="00FE3BE8">
        <w:rPr>
          <w:szCs w:val="24"/>
        </w:rPr>
        <w:noBreakHyphen/>
        <w:t>A – n.º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E7D4BD2" w14:textId="77777777" w:rsidTr="00575D1B">
        <w:trPr>
          <w:jc w:val="center"/>
        </w:trPr>
        <w:tc>
          <w:tcPr>
            <w:tcW w:w="9752" w:type="dxa"/>
            <w:gridSpan w:val="2"/>
          </w:tcPr>
          <w:p w14:paraId="32205C2F" w14:textId="77777777" w:rsidR="00DA3267" w:rsidRPr="00FE3BE8" w:rsidRDefault="00DA3267" w:rsidP="00A4701D">
            <w:pPr>
              <w:keepNext/>
              <w:rPr>
                <w:szCs w:val="24"/>
              </w:rPr>
            </w:pPr>
          </w:p>
        </w:tc>
      </w:tr>
      <w:tr w:rsidR="00DA3267" w:rsidRPr="00FE3BE8" w14:paraId="1E6F5262" w14:textId="77777777" w:rsidTr="00575D1B">
        <w:trPr>
          <w:jc w:val="center"/>
        </w:trPr>
        <w:tc>
          <w:tcPr>
            <w:tcW w:w="4876" w:type="dxa"/>
          </w:tcPr>
          <w:p w14:paraId="47D27B7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0D7B608" w14:textId="77777777" w:rsidR="00DA3267" w:rsidRPr="00FE3BE8" w:rsidRDefault="00DA3267" w:rsidP="00A4701D">
            <w:pPr>
              <w:pStyle w:val="ColumnHeading"/>
              <w:keepNext/>
              <w:rPr>
                <w:szCs w:val="24"/>
              </w:rPr>
            </w:pPr>
            <w:r w:rsidRPr="00FE3BE8">
              <w:rPr>
                <w:szCs w:val="24"/>
              </w:rPr>
              <w:t>Alteração</w:t>
            </w:r>
          </w:p>
        </w:tc>
      </w:tr>
      <w:tr w:rsidR="00575D1B" w:rsidRPr="00FE3BE8" w14:paraId="47DD0498" w14:textId="77777777" w:rsidTr="00575D1B">
        <w:trPr>
          <w:jc w:val="center"/>
        </w:trPr>
        <w:tc>
          <w:tcPr>
            <w:tcW w:w="4876" w:type="dxa"/>
          </w:tcPr>
          <w:p w14:paraId="2FB84EA6" w14:textId="51FD3E6A" w:rsidR="00575D1B" w:rsidRPr="00FE3BE8" w:rsidRDefault="00575D1B" w:rsidP="00575D1B">
            <w:pPr>
              <w:pStyle w:val="Normal6"/>
              <w:rPr>
                <w:szCs w:val="24"/>
              </w:rPr>
            </w:pPr>
            <w:r w:rsidRPr="00FE3BE8">
              <w:rPr>
                <w:szCs w:val="24"/>
              </w:rPr>
              <w:t>«As empresas</w:t>
            </w:r>
            <w:r w:rsidRPr="00FE3BE8">
              <w:rPr>
                <w:szCs w:val="24"/>
              </w:rPr>
              <w:noBreakHyphen/>
              <w:t xml:space="preserve">mãe de um </w:t>
            </w:r>
            <w:r w:rsidRPr="00FE3BE8">
              <w:rPr>
                <w:b/>
                <w:i/>
                <w:szCs w:val="24"/>
              </w:rPr>
              <w:t xml:space="preserve">grande </w:t>
            </w:r>
            <w:r w:rsidRPr="00FE3BE8">
              <w:rPr>
                <w:szCs w:val="24"/>
              </w:rPr>
              <w:t xml:space="preserve">grupo que, à data do balanço, exceda, em base consolidada, o número médio de </w:t>
            </w:r>
            <w:r w:rsidRPr="00FE3BE8">
              <w:rPr>
                <w:b/>
                <w:i/>
                <w:szCs w:val="24"/>
              </w:rPr>
              <w:t>1 000</w:t>
            </w:r>
            <w:r w:rsidRPr="00FE3BE8">
              <w:rPr>
                <w:szCs w:val="24"/>
              </w:rPr>
              <w:t xml:space="preserve"> empregados durante o exercício, devem incluir no relatório de gestão consolidado as informações necessárias para compreender o impacto do grupo nas questões de sustentabilidade, bem como as informações necessárias para compreender de que forma as questões de sustentabilidade afetam a evolução, o desempenho e a posição do grupo.»;</w:t>
            </w:r>
          </w:p>
        </w:tc>
        <w:tc>
          <w:tcPr>
            <w:tcW w:w="4876" w:type="dxa"/>
          </w:tcPr>
          <w:p w14:paraId="4CADF000" w14:textId="7C58D2D9" w:rsidR="00575D1B" w:rsidRPr="00FE3BE8" w:rsidRDefault="00575D1B" w:rsidP="00575D1B">
            <w:pPr>
              <w:pStyle w:val="Normal6"/>
              <w:rPr>
                <w:szCs w:val="24"/>
              </w:rPr>
            </w:pPr>
            <w:r w:rsidRPr="00FE3BE8">
              <w:rPr>
                <w:szCs w:val="24"/>
              </w:rPr>
              <w:t>«As empresas</w:t>
            </w:r>
            <w:r w:rsidRPr="00FE3BE8">
              <w:rPr>
                <w:szCs w:val="24"/>
              </w:rPr>
              <w:noBreakHyphen/>
              <w:t xml:space="preserve">mãe de um grupo que, à data do balanço, exceda, em base consolidada, o número médio de </w:t>
            </w:r>
            <w:r w:rsidRPr="00FE3BE8">
              <w:rPr>
                <w:b/>
                <w:i/>
                <w:szCs w:val="24"/>
              </w:rPr>
              <w:t>1 750</w:t>
            </w:r>
            <w:r w:rsidRPr="00FE3BE8">
              <w:rPr>
                <w:szCs w:val="24"/>
              </w:rPr>
              <w:t xml:space="preserve"> empregados</w:t>
            </w:r>
            <w:r w:rsidRPr="00FE3BE8">
              <w:rPr>
                <w:b/>
                <w:i/>
                <w:szCs w:val="24"/>
              </w:rPr>
              <w:t xml:space="preserve"> e um volume de negócios líquido de 450 000 000 EUR</w:t>
            </w:r>
            <w:r w:rsidRPr="00FE3BE8">
              <w:rPr>
                <w:szCs w:val="24"/>
              </w:rPr>
              <w:t xml:space="preserve"> durante o exercício, devem incluir no relatório de gestão consolidado as informações necessárias para compreender o impacto do grupo nas questões de sustentabilidade, bem como as informações necessárias para compreender de que forma as questões de sustentabilidade afetam a evolução, o desempenho e a posição do grupo.»;</w:t>
            </w:r>
          </w:p>
        </w:tc>
      </w:tr>
    </w:tbl>
    <w:p w14:paraId="050617D6" w14:textId="77777777" w:rsidR="00DA3267" w:rsidRPr="00FE3BE8" w:rsidRDefault="00DA3267" w:rsidP="00DA3267">
      <w:pPr>
        <w:rPr>
          <w:szCs w:val="24"/>
        </w:rPr>
      </w:pPr>
    </w:p>
    <w:p w14:paraId="55CD0D5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43</w:t>
      </w:r>
    </w:p>
    <w:p w14:paraId="3685769B" w14:textId="77777777" w:rsidR="00DA3267" w:rsidRPr="00FE3BE8" w:rsidRDefault="00DA3267" w:rsidP="00DA3267">
      <w:pPr>
        <w:rPr>
          <w:szCs w:val="24"/>
        </w:rPr>
      </w:pPr>
    </w:p>
    <w:p w14:paraId="3923F465" w14:textId="77777777" w:rsidR="00DA3267" w:rsidRPr="00FE3BE8" w:rsidRDefault="00DA3267" w:rsidP="00DA3267">
      <w:pPr>
        <w:pStyle w:val="NormalBold"/>
        <w:keepNext/>
        <w:rPr>
          <w:szCs w:val="24"/>
        </w:rPr>
      </w:pPr>
      <w:r w:rsidRPr="00FE3BE8">
        <w:rPr>
          <w:szCs w:val="24"/>
        </w:rPr>
        <w:t>Proposta de diretiva</w:t>
      </w:r>
    </w:p>
    <w:p w14:paraId="3363A999" w14:textId="77777777" w:rsidR="00DA3267" w:rsidRPr="00FE3BE8" w:rsidRDefault="00DA3267" w:rsidP="00DA3267">
      <w:pPr>
        <w:pStyle w:val="NormalBold"/>
        <w:rPr>
          <w:szCs w:val="24"/>
        </w:rPr>
      </w:pPr>
      <w:r w:rsidRPr="00FE3BE8">
        <w:rPr>
          <w:szCs w:val="24"/>
        </w:rPr>
        <w:t>Artigo 2.º – parágrafo 1 – ponto 4 – alínea a</w:t>
      </w:r>
      <w:r w:rsidRPr="00FE3BE8">
        <w:rPr>
          <w:szCs w:val="24"/>
        </w:rPr>
        <w:noBreakHyphen/>
        <w:t>A) (nova)</w:t>
      </w:r>
    </w:p>
    <w:p w14:paraId="116E236F" w14:textId="77777777" w:rsidR="00DA3267" w:rsidRPr="00FE3BE8" w:rsidRDefault="00DA3267" w:rsidP="00DA3267">
      <w:pPr>
        <w:keepNext/>
        <w:rPr>
          <w:szCs w:val="24"/>
        </w:rPr>
      </w:pPr>
      <w:r w:rsidRPr="00FE3BE8">
        <w:rPr>
          <w:szCs w:val="24"/>
        </w:rPr>
        <w:t>Diretiva 2013/34/UE</w:t>
      </w:r>
    </w:p>
    <w:p w14:paraId="49520C6D" w14:textId="77777777" w:rsidR="00DA3267" w:rsidRPr="00FE3BE8" w:rsidRDefault="00DA3267" w:rsidP="00DA3267">
      <w:pPr>
        <w:rPr>
          <w:szCs w:val="24"/>
        </w:rPr>
      </w:pPr>
      <w:r w:rsidRPr="00FE3BE8">
        <w:rPr>
          <w:szCs w:val="24"/>
        </w:rPr>
        <w:t>Artigo 29.º</w:t>
      </w:r>
      <w:r w:rsidRPr="00FE3BE8">
        <w:rPr>
          <w:szCs w:val="24"/>
        </w:rPr>
        <w:noBreakHyphen/>
        <w:t>A – n.º 1 – parágrafos 1</w:t>
      </w:r>
      <w:r w:rsidRPr="00FE3BE8">
        <w:rPr>
          <w:szCs w:val="24"/>
        </w:rPr>
        <w:noBreakHyphen/>
        <w:t>A e 1</w:t>
      </w:r>
      <w:r w:rsidRPr="00FE3BE8">
        <w:rPr>
          <w:szCs w:val="24"/>
        </w:rPr>
        <w:noBreakHyphen/>
        <w:t>B (novos)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146E160" w14:textId="77777777" w:rsidTr="00A4701D">
        <w:trPr>
          <w:jc w:val="center"/>
        </w:trPr>
        <w:tc>
          <w:tcPr>
            <w:tcW w:w="9752" w:type="dxa"/>
            <w:gridSpan w:val="2"/>
          </w:tcPr>
          <w:p w14:paraId="6BB386CA" w14:textId="77777777" w:rsidR="00DA3267" w:rsidRPr="00FE3BE8" w:rsidRDefault="00DA3267" w:rsidP="00A4701D">
            <w:pPr>
              <w:keepNext/>
              <w:rPr>
                <w:szCs w:val="24"/>
              </w:rPr>
            </w:pPr>
          </w:p>
        </w:tc>
      </w:tr>
      <w:tr w:rsidR="00DA3267" w:rsidRPr="00FE3BE8" w14:paraId="560F0C68" w14:textId="77777777" w:rsidTr="00A4701D">
        <w:trPr>
          <w:jc w:val="center"/>
        </w:trPr>
        <w:tc>
          <w:tcPr>
            <w:tcW w:w="4876" w:type="dxa"/>
          </w:tcPr>
          <w:p w14:paraId="7741129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6730838" w14:textId="77777777" w:rsidR="00DA3267" w:rsidRPr="00FE3BE8" w:rsidRDefault="00DA3267" w:rsidP="00A4701D">
            <w:pPr>
              <w:pStyle w:val="ColumnHeading"/>
              <w:keepNext/>
              <w:rPr>
                <w:szCs w:val="24"/>
              </w:rPr>
            </w:pPr>
            <w:r w:rsidRPr="00FE3BE8">
              <w:rPr>
                <w:szCs w:val="24"/>
              </w:rPr>
              <w:t>Alteração</w:t>
            </w:r>
          </w:p>
        </w:tc>
      </w:tr>
      <w:tr w:rsidR="00DA3267" w:rsidRPr="00FE3BE8" w14:paraId="187EECC5" w14:textId="77777777" w:rsidTr="00A4701D">
        <w:trPr>
          <w:jc w:val="center"/>
        </w:trPr>
        <w:tc>
          <w:tcPr>
            <w:tcW w:w="4876" w:type="dxa"/>
          </w:tcPr>
          <w:p w14:paraId="1A5BD73D" w14:textId="77777777" w:rsidR="00DA3267" w:rsidRPr="00FE3BE8" w:rsidRDefault="00DA3267" w:rsidP="00A4701D">
            <w:pPr>
              <w:pStyle w:val="Normal6"/>
              <w:rPr>
                <w:szCs w:val="24"/>
              </w:rPr>
            </w:pPr>
          </w:p>
        </w:tc>
        <w:tc>
          <w:tcPr>
            <w:tcW w:w="4876" w:type="dxa"/>
          </w:tcPr>
          <w:p w14:paraId="505CF063" w14:textId="77777777" w:rsidR="00DA3267" w:rsidRPr="00FE3BE8" w:rsidRDefault="00DA3267" w:rsidP="00A4701D">
            <w:pPr>
              <w:pStyle w:val="Normal6"/>
              <w:rPr>
                <w:szCs w:val="24"/>
              </w:rPr>
            </w:pPr>
            <w:r w:rsidRPr="00FE3BE8">
              <w:rPr>
                <w:b/>
                <w:i/>
                <w:szCs w:val="24"/>
              </w:rPr>
              <w:t>(a</w:t>
            </w:r>
            <w:r w:rsidRPr="00FE3BE8">
              <w:rPr>
                <w:b/>
                <w:i/>
                <w:szCs w:val="24"/>
              </w:rPr>
              <w:noBreakHyphen/>
              <w:t>A)</w:t>
            </w:r>
            <w:r w:rsidRPr="00FE3BE8">
              <w:rPr>
                <w:b/>
                <w:i/>
                <w:szCs w:val="24"/>
              </w:rPr>
              <w:tab/>
              <w:t>Ao n.º 1 são aditados os seguintes parágrafos:</w:t>
            </w:r>
          </w:p>
        </w:tc>
      </w:tr>
      <w:tr w:rsidR="00DA3267" w:rsidRPr="00FE3BE8" w14:paraId="48DCBDB4" w14:textId="77777777" w:rsidTr="00A4701D">
        <w:trPr>
          <w:jc w:val="center"/>
        </w:trPr>
        <w:tc>
          <w:tcPr>
            <w:tcW w:w="4876" w:type="dxa"/>
          </w:tcPr>
          <w:p w14:paraId="584DFD22" w14:textId="77777777" w:rsidR="00DA3267" w:rsidRPr="00FE3BE8" w:rsidRDefault="00DA3267" w:rsidP="00A4701D">
            <w:pPr>
              <w:pStyle w:val="Normal6"/>
              <w:rPr>
                <w:szCs w:val="24"/>
              </w:rPr>
            </w:pPr>
          </w:p>
        </w:tc>
        <w:tc>
          <w:tcPr>
            <w:tcW w:w="4876" w:type="dxa"/>
          </w:tcPr>
          <w:p w14:paraId="42F4EAB3" w14:textId="77777777" w:rsidR="00DA3267" w:rsidRPr="00FE3BE8" w:rsidRDefault="00DA3267" w:rsidP="00A4701D">
            <w:pPr>
              <w:pStyle w:val="Normal6"/>
              <w:rPr>
                <w:szCs w:val="24"/>
              </w:rPr>
            </w:pPr>
            <w:r w:rsidRPr="00FE3BE8">
              <w:rPr>
                <w:b/>
                <w:i/>
                <w:szCs w:val="24"/>
              </w:rPr>
              <w:t>«As empresas</w:t>
            </w:r>
            <w:r w:rsidRPr="00FE3BE8">
              <w:rPr>
                <w:b/>
                <w:i/>
                <w:szCs w:val="24"/>
              </w:rPr>
              <w:noBreakHyphen/>
              <w:t xml:space="preserve">mãe que sejam empresas de </w:t>
            </w:r>
            <w:r w:rsidRPr="00FE3BE8">
              <w:rPr>
                <w:b/>
                <w:i/>
                <w:szCs w:val="24"/>
              </w:rPr>
              <w:lastRenderedPageBreak/>
              <w:t>participação financeira, tal como definidas no artigo 2.º, ponto 15, estão isentas do cumprimento das obrigações decorrentes do presente artigo.</w:t>
            </w:r>
          </w:p>
        </w:tc>
      </w:tr>
      <w:tr w:rsidR="00DA3267" w:rsidRPr="00FE3BE8" w14:paraId="411A1E16" w14:textId="77777777" w:rsidTr="00A4701D">
        <w:trPr>
          <w:jc w:val="center"/>
        </w:trPr>
        <w:tc>
          <w:tcPr>
            <w:tcW w:w="4876" w:type="dxa"/>
          </w:tcPr>
          <w:p w14:paraId="576672B6" w14:textId="77777777" w:rsidR="00DA3267" w:rsidRPr="00FE3BE8" w:rsidRDefault="00DA3267" w:rsidP="00A4701D">
            <w:pPr>
              <w:pStyle w:val="Normal6"/>
              <w:rPr>
                <w:szCs w:val="24"/>
              </w:rPr>
            </w:pPr>
          </w:p>
        </w:tc>
        <w:tc>
          <w:tcPr>
            <w:tcW w:w="4876" w:type="dxa"/>
          </w:tcPr>
          <w:p w14:paraId="104BA588" w14:textId="77777777" w:rsidR="00DA3267" w:rsidRPr="00FE3BE8" w:rsidRDefault="00DA3267" w:rsidP="00A4701D">
            <w:pPr>
              <w:pStyle w:val="Normal6"/>
              <w:rPr>
                <w:szCs w:val="24"/>
              </w:rPr>
            </w:pPr>
            <w:r w:rsidRPr="00FE3BE8">
              <w:rPr>
                <w:b/>
                <w:i/>
                <w:szCs w:val="24"/>
              </w:rPr>
              <w:t>Em caso de aquisição recente de filiais não sujeitas à obrigação de relato a que se refere o primeiro parágrafo, a empresa</w:t>
            </w:r>
            <w:r w:rsidRPr="00FE3BE8">
              <w:rPr>
                <w:b/>
                <w:i/>
                <w:szCs w:val="24"/>
              </w:rPr>
              <w:noBreakHyphen/>
              <w:t xml:space="preserve">mãe beneficiará de um período de transição de 24 meses antes de ser obrigada a incluir informações sobre a sua nova filial no seu relato de sustentabilidade a nível </w:t>
            </w:r>
            <w:r w:rsidRPr="00FE3BE8">
              <w:rPr>
                <w:b/>
                <w:bCs/>
                <w:i/>
                <w:szCs w:val="24"/>
              </w:rPr>
              <w:t>consolidado</w:t>
            </w:r>
            <w:r w:rsidRPr="00FE3BE8">
              <w:rPr>
                <w:b/>
                <w:i/>
                <w:szCs w:val="24"/>
              </w:rPr>
              <w:t>.»;</w:t>
            </w:r>
          </w:p>
        </w:tc>
      </w:tr>
    </w:tbl>
    <w:p w14:paraId="2200F701" w14:textId="77777777" w:rsidR="00DA3267" w:rsidRPr="00FE3BE8" w:rsidRDefault="00DA3267" w:rsidP="00DA3267">
      <w:pPr>
        <w:rPr>
          <w:szCs w:val="24"/>
        </w:rPr>
      </w:pPr>
    </w:p>
    <w:p w14:paraId="1A10A002" w14:textId="1E280916" w:rsidR="00DA3267" w:rsidRPr="00FE3BE8" w:rsidRDefault="00575D1B"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235 e 294</w:t>
      </w:r>
    </w:p>
    <w:p w14:paraId="0AD71A83" w14:textId="77777777" w:rsidR="00DA3267" w:rsidRPr="00FE3BE8" w:rsidRDefault="00DA3267" w:rsidP="00DA3267">
      <w:pPr>
        <w:rPr>
          <w:szCs w:val="24"/>
        </w:rPr>
      </w:pPr>
    </w:p>
    <w:p w14:paraId="7920C663" w14:textId="77777777" w:rsidR="00DA3267" w:rsidRPr="00FE3BE8" w:rsidRDefault="00DA3267" w:rsidP="00DA3267">
      <w:pPr>
        <w:pStyle w:val="NormalBold"/>
        <w:keepNext/>
        <w:rPr>
          <w:szCs w:val="24"/>
        </w:rPr>
      </w:pPr>
      <w:r w:rsidRPr="00FE3BE8">
        <w:rPr>
          <w:szCs w:val="24"/>
        </w:rPr>
        <w:t>Proposta de diretiva</w:t>
      </w:r>
    </w:p>
    <w:p w14:paraId="7967CA02" w14:textId="77777777" w:rsidR="00DA3267" w:rsidRPr="00FE3BE8" w:rsidRDefault="00DA3267" w:rsidP="00DA3267">
      <w:pPr>
        <w:pStyle w:val="NormalBold"/>
        <w:rPr>
          <w:szCs w:val="24"/>
        </w:rPr>
      </w:pPr>
      <w:r w:rsidRPr="00FE3BE8">
        <w:rPr>
          <w:szCs w:val="24"/>
        </w:rPr>
        <w:t>Artigo 2.º – parágrafo 1 – ponto 4 – alínea b) – subalínea i)</w:t>
      </w:r>
    </w:p>
    <w:p w14:paraId="1DBDAD48" w14:textId="77777777" w:rsidR="00DA3267" w:rsidRPr="00FE3BE8" w:rsidRDefault="00DA3267" w:rsidP="00DA3267">
      <w:pPr>
        <w:keepNext/>
        <w:rPr>
          <w:szCs w:val="24"/>
        </w:rPr>
      </w:pPr>
      <w:r w:rsidRPr="00FE3BE8">
        <w:rPr>
          <w:szCs w:val="24"/>
        </w:rPr>
        <w:t>Diretiva 2013/34/UE</w:t>
      </w:r>
    </w:p>
    <w:p w14:paraId="10AD750E" w14:textId="77777777" w:rsidR="00DA3267" w:rsidRPr="00FE3BE8" w:rsidRDefault="00DA3267" w:rsidP="00DA3267">
      <w:pPr>
        <w:rPr>
          <w:szCs w:val="24"/>
        </w:rPr>
      </w:pPr>
      <w:r w:rsidRPr="00FE3BE8">
        <w:rPr>
          <w:szCs w:val="24"/>
        </w:rPr>
        <w:t>Artigo 29.º</w:t>
      </w:r>
      <w:r w:rsidRPr="00FE3BE8">
        <w:rPr>
          <w:szCs w:val="24"/>
        </w:rPr>
        <w:noBreakHyphen/>
        <w:t>A – n.º 3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76D1BAE" w14:textId="77777777" w:rsidTr="00575D1B">
        <w:trPr>
          <w:jc w:val="center"/>
        </w:trPr>
        <w:tc>
          <w:tcPr>
            <w:tcW w:w="9752" w:type="dxa"/>
            <w:gridSpan w:val="2"/>
          </w:tcPr>
          <w:p w14:paraId="69706204" w14:textId="77777777" w:rsidR="00DA3267" w:rsidRPr="00FE3BE8" w:rsidRDefault="00DA3267" w:rsidP="00A4701D">
            <w:pPr>
              <w:keepNext/>
              <w:rPr>
                <w:szCs w:val="24"/>
              </w:rPr>
            </w:pPr>
          </w:p>
        </w:tc>
      </w:tr>
      <w:tr w:rsidR="00DA3267" w:rsidRPr="00FE3BE8" w14:paraId="6FBE3CFE" w14:textId="77777777" w:rsidTr="00575D1B">
        <w:trPr>
          <w:jc w:val="center"/>
        </w:trPr>
        <w:tc>
          <w:tcPr>
            <w:tcW w:w="4876" w:type="dxa"/>
          </w:tcPr>
          <w:p w14:paraId="4FCBAF1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408C6C4" w14:textId="77777777" w:rsidR="00DA3267" w:rsidRPr="00FE3BE8" w:rsidRDefault="00DA3267" w:rsidP="00A4701D">
            <w:pPr>
              <w:pStyle w:val="ColumnHeading"/>
              <w:keepNext/>
              <w:rPr>
                <w:szCs w:val="24"/>
              </w:rPr>
            </w:pPr>
            <w:r w:rsidRPr="00FE3BE8">
              <w:rPr>
                <w:szCs w:val="24"/>
              </w:rPr>
              <w:t>Alteração</w:t>
            </w:r>
          </w:p>
        </w:tc>
      </w:tr>
      <w:tr w:rsidR="00575D1B" w:rsidRPr="00FE3BE8" w14:paraId="0BD0422D" w14:textId="77777777" w:rsidTr="00575D1B">
        <w:trPr>
          <w:jc w:val="center"/>
        </w:trPr>
        <w:tc>
          <w:tcPr>
            <w:tcW w:w="4876" w:type="dxa"/>
          </w:tcPr>
          <w:p w14:paraId="7036DCC6" w14:textId="7061EC77" w:rsidR="00575D1B" w:rsidRPr="00FE3BE8" w:rsidRDefault="00575D1B" w:rsidP="00575D1B">
            <w:pPr>
              <w:pStyle w:val="Normal6"/>
              <w:rPr>
                <w:szCs w:val="24"/>
              </w:rPr>
            </w:pPr>
            <w:r w:rsidRPr="00FE3BE8">
              <w:rPr>
                <w:szCs w:val="24"/>
              </w:rPr>
              <w:t>Se aplicável, as informações referidas nos n.</w:t>
            </w:r>
            <w:r w:rsidRPr="00FE3BE8">
              <w:rPr>
                <w:szCs w:val="24"/>
                <w:vertAlign w:val="superscript"/>
              </w:rPr>
              <w:t>os</w:t>
            </w:r>
            <w:r w:rsidRPr="00FE3BE8">
              <w:rPr>
                <w:b/>
                <w:i/>
                <w:szCs w:val="24"/>
              </w:rPr>
              <w:t xml:space="preserve"> </w:t>
            </w:r>
            <w:r w:rsidRPr="00FE3BE8">
              <w:rPr>
                <w:szCs w:val="24"/>
              </w:rPr>
              <w:t>1 e</w:t>
            </w:r>
            <w:r w:rsidRPr="00FE3BE8">
              <w:rPr>
                <w:b/>
                <w:i/>
                <w:szCs w:val="24"/>
              </w:rPr>
              <w:t xml:space="preserve"> </w:t>
            </w:r>
            <w:r w:rsidRPr="00FE3BE8">
              <w:rPr>
                <w:szCs w:val="24"/>
              </w:rPr>
              <w:t>2 devem conter informações sobre as próprias operações do grupo e sobre a sua cadeia de valor, incluindo os seus produtos e serviços, as suas relações empresariais e a sua cadeia de abastecimento. Os Estados</w:t>
            </w:r>
            <w:r w:rsidRPr="00FE3BE8">
              <w:rPr>
                <w:szCs w:val="24"/>
              </w:rPr>
              <w:noBreakHyphen/>
              <w:t xml:space="preserve">Membros devem assegurar que, para o relato de sustentabilidade exigido pela presente diretiva, as empresas não solicitam às empresas da sua cadeia de valor que, à data do balanço, não excedam o número médio de </w:t>
            </w:r>
            <w:r w:rsidRPr="00FE3BE8">
              <w:rPr>
                <w:b/>
                <w:i/>
                <w:szCs w:val="24"/>
              </w:rPr>
              <w:t>1 000</w:t>
            </w:r>
            <w:r w:rsidRPr="00FE3BE8">
              <w:rPr>
                <w:szCs w:val="24"/>
              </w:rPr>
              <w:t xml:space="preserve"> empregados durante o exercício, quaisquer informações para além das especificadas nas normas de aplicação voluntária a que se refere o artigo 29.º</w:t>
            </w:r>
            <w:r w:rsidRPr="00FE3BE8">
              <w:rPr>
                <w:szCs w:val="24"/>
              </w:rPr>
              <w:noBreakHyphen/>
              <w:t>CA, com exceção das informações adicionais sobre sustentabilidade que são comummente partilhadas entre as empresas do setor em causa. Considera</w:t>
            </w:r>
            <w:r w:rsidRPr="00FE3BE8">
              <w:rPr>
                <w:szCs w:val="24"/>
              </w:rPr>
              <w:noBreakHyphen/>
              <w:t xml:space="preserve">se que as empresas que relatam as informações necessárias sobre a cadeia de valor sem relatarem, relativamente às empresas da sua cadeia de valor que, à data do balanço, não excedam o número médio de </w:t>
            </w:r>
            <w:r w:rsidRPr="00FE3BE8">
              <w:rPr>
                <w:b/>
                <w:i/>
                <w:szCs w:val="24"/>
              </w:rPr>
              <w:t>1 000</w:t>
            </w:r>
            <w:r w:rsidRPr="00FE3BE8">
              <w:rPr>
                <w:szCs w:val="24"/>
              </w:rPr>
              <w:t xml:space="preserve"> empregados durante o exercício, informações para além das especificadas </w:t>
            </w:r>
            <w:r w:rsidRPr="00FE3BE8">
              <w:rPr>
                <w:szCs w:val="24"/>
              </w:rPr>
              <w:lastRenderedPageBreak/>
              <w:t>nas normas de aplicação voluntária a que se refere o artigo 29.º</w:t>
            </w:r>
            <w:r w:rsidRPr="00FE3BE8">
              <w:rPr>
                <w:szCs w:val="24"/>
              </w:rPr>
              <w:noBreakHyphen/>
              <w:t>CA, com exceção das informações adicionais sobre sustentabilidade comummente partilhadas entre as empresas do setor em causa, cumpriram a obrigação de relatar informações sobre a cadeia de valor estabelecida no presente número.»;</w:t>
            </w:r>
          </w:p>
        </w:tc>
        <w:tc>
          <w:tcPr>
            <w:tcW w:w="4876" w:type="dxa"/>
          </w:tcPr>
          <w:p w14:paraId="03C0858E" w14:textId="5C4898A3" w:rsidR="00575D1B" w:rsidRPr="00FE3BE8" w:rsidRDefault="00575D1B" w:rsidP="00575D1B">
            <w:pPr>
              <w:pStyle w:val="Normal6"/>
              <w:rPr>
                <w:szCs w:val="24"/>
              </w:rPr>
            </w:pPr>
            <w:r w:rsidRPr="00FE3BE8">
              <w:rPr>
                <w:b/>
                <w:i/>
                <w:szCs w:val="24"/>
              </w:rPr>
              <w:lastRenderedPageBreak/>
              <w:t>«</w:t>
            </w:r>
            <w:r w:rsidRPr="00FE3BE8">
              <w:rPr>
                <w:szCs w:val="24"/>
              </w:rPr>
              <w:t>Se aplicável, as informações referidas nos n.</w:t>
            </w:r>
            <w:r w:rsidRPr="00FE3BE8">
              <w:rPr>
                <w:szCs w:val="24"/>
                <w:vertAlign w:val="superscript"/>
              </w:rPr>
              <w:t>os</w:t>
            </w:r>
            <w:r w:rsidRPr="00FE3BE8">
              <w:rPr>
                <w:b/>
                <w:i/>
                <w:szCs w:val="24"/>
              </w:rPr>
              <w:t> </w:t>
            </w:r>
            <w:r w:rsidRPr="00FE3BE8">
              <w:rPr>
                <w:szCs w:val="24"/>
              </w:rPr>
              <w:t>1 e</w:t>
            </w:r>
            <w:r w:rsidRPr="00FE3BE8">
              <w:rPr>
                <w:b/>
                <w:i/>
                <w:szCs w:val="24"/>
              </w:rPr>
              <w:t> </w:t>
            </w:r>
            <w:r w:rsidRPr="00FE3BE8">
              <w:rPr>
                <w:szCs w:val="24"/>
              </w:rPr>
              <w:t>2 devem conter informações sobre as próprias operações do grupo e sobre a sua cadeia de valor, incluindo os seus produtos e serviços, as suas relações empresariais e a sua cadeia de abastecimento. Os Estados</w:t>
            </w:r>
            <w:r w:rsidRPr="00FE3BE8">
              <w:rPr>
                <w:szCs w:val="24"/>
              </w:rPr>
              <w:noBreakHyphen/>
              <w:t xml:space="preserve">Membros devem assegurar que, para o relato de sustentabilidade exigido pela presente diretiva, as empresas não solicitam às empresas da sua cadeia de valor que, à data do balanço, não excedam o número médio de </w:t>
            </w:r>
            <w:r w:rsidRPr="00FE3BE8">
              <w:rPr>
                <w:b/>
                <w:i/>
                <w:szCs w:val="24"/>
              </w:rPr>
              <w:t>1 750</w:t>
            </w:r>
            <w:r w:rsidRPr="00FE3BE8">
              <w:rPr>
                <w:szCs w:val="24"/>
              </w:rPr>
              <w:t xml:space="preserve"> empregados </w:t>
            </w:r>
            <w:r w:rsidRPr="00FE3BE8">
              <w:rPr>
                <w:b/>
                <w:i/>
                <w:szCs w:val="24"/>
              </w:rPr>
              <w:t xml:space="preserve">e um volume de negócios líquido de 450 000 000 EUR </w:t>
            </w:r>
            <w:r w:rsidRPr="00FE3BE8">
              <w:rPr>
                <w:szCs w:val="24"/>
              </w:rPr>
              <w:t>durante o exercício, quaisquer informações para além das especificadas nas normas de aplicação voluntária a que se refere o artigo 29.º</w:t>
            </w:r>
            <w:r w:rsidRPr="00FE3BE8">
              <w:rPr>
                <w:szCs w:val="24"/>
              </w:rPr>
              <w:noBreakHyphen/>
              <w:t>CA, com exceção das informações adicionais sobre sustentabilidade que são comummente partilhadas entre as empresas do setor em causa. Considera</w:t>
            </w:r>
            <w:r w:rsidRPr="00FE3BE8">
              <w:rPr>
                <w:szCs w:val="24"/>
              </w:rPr>
              <w:noBreakHyphen/>
              <w:t xml:space="preserve">se que as empresas que relatam as informações necessárias sobre a cadeia de valor sem relatarem, relativamente às empresas da sua cadeia de valor que, à data do balanço, não excedam o número médio de </w:t>
            </w:r>
            <w:r w:rsidRPr="00FE3BE8">
              <w:rPr>
                <w:b/>
                <w:i/>
                <w:szCs w:val="24"/>
              </w:rPr>
              <w:t>1 750</w:t>
            </w:r>
            <w:r w:rsidRPr="00FE3BE8">
              <w:rPr>
                <w:szCs w:val="24"/>
              </w:rPr>
              <w:t xml:space="preserve"> empregados</w:t>
            </w:r>
            <w:r w:rsidRPr="00FE3BE8">
              <w:rPr>
                <w:b/>
                <w:i/>
                <w:szCs w:val="24"/>
              </w:rPr>
              <w:t xml:space="preserve"> e </w:t>
            </w:r>
            <w:r w:rsidRPr="00FE3BE8">
              <w:rPr>
                <w:b/>
                <w:i/>
                <w:szCs w:val="24"/>
              </w:rPr>
              <w:lastRenderedPageBreak/>
              <w:t>um volume de negócios líquido de 450 000 000 EUR</w:t>
            </w:r>
            <w:r w:rsidRPr="00FE3BE8">
              <w:rPr>
                <w:szCs w:val="24"/>
              </w:rPr>
              <w:t xml:space="preserve"> durante o exercício, informações para além das especificadas nas normas de aplicação voluntária a que se refere o artigo 29.º</w:t>
            </w:r>
            <w:r w:rsidRPr="00FE3BE8">
              <w:rPr>
                <w:szCs w:val="24"/>
              </w:rPr>
              <w:noBreakHyphen/>
              <w:t>CA, com exceção das informações adicionais sobre sustentabilidade comummente partilhadas entre as empresas do setor em causa, cumpriram a obrigação de relatar informações sobre a cadeia de valor estabelecida no presente número.»;</w:t>
            </w:r>
          </w:p>
        </w:tc>
      </w:tr>
    </w:tbl>
    <w:p w14:paraId="4F87648E" w14:textId="77777777" w:rsidR="00DA3267" w:rsidRPr="00FE3BE8" w:rsidRDefault="00DA3267" w:rsidP="00DA3267">
      <w:pPr>
        <w:rPr>
          <w:szCs w:val="24"/>
        </w:rPr>
      </w:pPr>
    </w:p>
    <w:p w14:paraId="18297BD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45</w:t>
      </w:r>
    </w:p>
    <w:p w14:paraId="0A81DD27" w14:textId="77777777" w:rsidR="00DA3267" w:rsidRPr="00FE3BE8" w:rsidRDefault="00DA3267" w:rsidP="00DA3267">
      <w:pPr>
        <w:rPr>
          <w:szCs w:val="24"/>
        </w:rPr>
      </w:pPr>
    </w:p>
    <w:p w14:paraId="330DCB0E" w14:textId="77777777" w:rsidR="00DA3267" w:rsidRPr="00FE3BE8" w:rsidRDefault="00DA3267" w:rsidP="00DA3267">
      <w:pPr>
        <w:pStyle w:val="NormalBold"/>
        <w:keepNext/>
        <w:rPr>
          <w:szCs w:val="24"/>
        </w:rPr>
      </w:pPr>
      <w:r w:rsidRPr="00FE3BE8">
        <w:rPr>
          <w:szCs w:val="24"/>
        </w:rPr>
        <w:t>Proposta de diretiva</w:t>
      </w:r>
    </w:p>
    <w:p w14:paraId="3333A02B" w14:textId="77777777" w:rsidR="00DA3267" w:rsidRPr="00FE3BE8" w:rsidRDefault="00DA3267" w:rsidP="00DA3267">
      <w:pPr>
        <w:pStyle w:val="NormalBold"/>
        <w:rPr>
          <w:szCs w:val="24"/>
        </w:rPr>
      </w:pPr>
      <w:r w:rsidRPr="00FE3BE8">
        <w:rPr>
          <w:szCs w:val="24"/>
        </w:rPr>
        <w:t>Artigo 2.º – parágrafo 1 – ponto 4 – alínea b) – subalínea i</w:t>
      </w:r>
      <w:r w:rsidRPr="00FE3BE8">
        <w:rPr>
          <w:szCs w:val="24"/>
        </w:rPr>
        <w:noBreakHyphen/>
        <w:t>A) (nova)</w:t>
      </w:r>
    </w:p>
    <w:p w14:paraId="5E94616B" w14:textId="77777777" w:rsidR="00DA3267" w:rsidRPr="00FE3BE8" w:rsidRDefault="00DA3267" w:rsidP="00DA3267">
      <w:pPr>
        <w:keepNext/>
        <w:rPr>
          <w:szCs w:val="24"/>
        </w:rPr>
      </w:pPr>
      <w:r w:rsidRPr="00FE3BE8">
        <w:rPr>
          <w:szCs w:val="24"/>
        </w:rPr>
        <w:t>Diretiva 2013/34/UE</w:t>
      </w:r>
    </w:p>
    <w:p w14:paraId="7D6A30DE" w14:textId="77777777" w:rsidR="00DA3267" w:rsidRPr="00FE3BE8" w:rsidRDefault="00DA3267" w:rsidP="00DA3267">
      <w:pPr>
        <w:rPr>
          <w:szCs w:val="24"/>
        </w:rPr>
      </w:pPr>
      <w:r w:rsidRPr="00FE3BE8">
        <w:rPr>
          <w:szCs w:val="24"/>
        </w:rPr>
        <w:t>Artigo 29.º</w:t>
      </w:r>
      <w:r w:rsidRPr="00FE3BE8">
        <w:rPr>
          <w:szCs w:val="24"/>
        </w:rPr>
        <w:noBreakHyphen/>
        <w:t>A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35789D0" w14:textId="77777777" w:rsidTr="00A4701D">
        <w:trPr>
          <w:jc w:val="center"/>
        </w:trPr>
        <w:tc>
          <w:tcPr>
            <w:tcW w:w="9752" w:type="dxa"/>
            <w:gridSpan w:val="2"/>
          </w:tcPr>
          <w:p w14:paraId="6DE19D2C" w14:textId="77777777" w:rsidR="00DA3267" w:rsidRPr="00FE3BE8" w:rsidRDefault="00DA3267" w:rsidP="00A4701D">
            <w:pPr>
              <w:keepNext/>
              <w:rPr>
                <w:szCs w:val="24"/>
              </w:rPr>
            </w:pPr>
          </w:p>
        </w:tc>
      </w:tr>
      <w:tr w:rsidR="00DA3267" w:rsidRPr="00FE3BE8" w14:paraId="60A58C2A" w14:textId="77777777" w:rsidTr="00A4701D">
        <w:trPr>
          <w:jc w:val="center"/>
        </w:trPr>
        <w:tc>
          <w:tcPr>
            <w:tcW w:w="4876" w:type="dxa"/>
          </w:tcPr>
          <w:p w14:paraId="504EA889" w14:textId="77777777" w:rsidR="00DA3267" w:rsidRPr="00FE3BE8" w:rsidRDefault="00DA3267" w:rsidP="00A4701D">
            <w:pPr>
              <w:pStyle w:val="ColumnHeading"/>
              <w:keepNext/>
              <w:rPr>
                <w:szCs w:val="24"/>
              </w:rPr>
            </w:pPr>
            <w:r w:rsidRPr="00FE3BE8">
              <w:rPr>
                <w:szCs w:val="24"/>
              </w:rPr>
              <w:t>Texto em vigor</w:t>
            </w:r>
          </w:p>
        </w:tc>
        <w:tc>
          <w:tcPr>
            <w:tcW w:w="4876" w:type="dxa"/>
          </w:tcPr>
          <w:p w14:paraId="74A45D8B" w14:textId="77777777" w:rsidR="00DA3267" w:rsidRPr="00FE3BE8" w:rsidRDefault="00DA3267" w:rsidP="00A4701D">
            <w:pPr>
              <w:pStyle w:val="ColumnHeading"/>
              <w:keepNext/>
              <w:rPr>
                <w:szCs w:val="24"/>
              </w:rPr>
            </w:pPr>
            <w:r w:rsidRPr="00FE3BE8">
              <w:rPr>
                <w:szCs w:val="24"/>
              </w:rPr>
              <w:t>Alteração</w:t>
            </w:r>
          </w:p>
        </w:tc>
      </w:tr>
      <w:tr w:rsidR="00DA3267" w:rsidRPr="00FE3BE8" w14:paraId="65AB428A" w14:textId="77777777" w:rsidTr="00A4701D">
        <w:trPr>
          <w:jc w:val="center"/>
        </w:trPr>
        <w:tc>
          <w:tcPr>
            <w:tcW w:w="4876" w:type="dxa"/>
          </w:tcPr>
          <w:p w14:paraId="49FF0C09" w14:textId="77777777" w:rsidR="00DA3267" w:rsidRPr="00FE3BE8" w:rsidRDefault="00DA3267" w:rsidP="00A4701D">
            <w:pPr>
              <w:pStyle w:val="Normal6"/>
              <w:rPr>
                <w:szCs w:val="24"/>
              </w:rPr>
            </w:pPr>
          </w:p>
        </w:tc>
        <w:tc>
          <w:tcPr>
            <w:tcW w:w="4876" w:type="dxa"/>
          </w:tcPr>
          <w:p w14:paraId="587D9ADF" w14:textId="77777777" w:rsidR="00DA3267" w:rsidRPr="00FE3BE8" w:rsidRDefault="00DA3267" w:rsidP="00A4701D">
            <w:pPr>
              <w:pStyle w:val="Normal6"/>
              <w:rPr>
                <w:szCs w:val="24"/>
              </w:rPr>
            </w:pPr>
            <w:r w:rsidRPr="00FE3BE8">
              <w:rPr>
                <w:b/>
                <w:i/>
                <w:szCs w:val="24"/>
              </w:rPr>
              <w:t>i</w:t>
            </w:r>
            <w:r w:rsidRPr="00FE3BE8">
              <w:rPr>
                <w:b/>
                <w:i/>
                <w:szCs w:val="24"/>
              </w:rPr>
              <w:noBreakHyphen/>
              <w:t>A)</w:t>
            </w:r>
            <w:r w:rsidRPr="00FE3BE8">
              <w:rPr>
                <w:b/>
                <w:i/>
                <w:szCs w:val="24"/>
              </w:rPr>
              <w:tab/>
              <w:t>O segundo parágrafo passa a ter a seguinte redação:</w:t>
            </w:r>
          </w:p>
        </w:tc>
      </w:tr>
      <w:tr w:rsidR="00DA3267" w:rsidRPr="00FE3BE8" w14:paraId="058E7D91" w14:textId="77777777" w:rsidTr="00A4701D">
        <w:trPr>
          <w:jc w:val="center"/>
        </w:trPr>
        <w:tc>
          <w:tcPr>
            <w:tcW w:w="4876" w:type="dxa"/>
          </w:tcPr>
          <w:p w14:paraId="762486B0" w14:textId="77777777" w:rsidR="00DA3267" w:rsidRPr="00FE3BE8" w:rsidRDefault="00DA3267" w:rsidP="00A4701D">
            <w:pPr>
              <w:pStyle w:val="Normal6"/>
              <w:rPr>
                <w:szCs w:val="24"/>
              </w:rPr>
            </w:pPr>
            <w:r w:rsidRPr="00FE3BE8">
              <w:rPr>
                <w:b/>
                <w:i/>
                <w:szCs w:val="24"/>
              </w:rPr>
              <w:t>«Durante os três primeiros anos de aplicação das medidas a adotar pelos Estados</w:t>
            </w:r>
            <w:r w:rsidRPr="00FE3BE8">
              <w:rPr>
                <w:b/>
                <w:i/>
                <w:szCs w:val="24"/>
              </w:rPr>
              <w:noBreakHyphen/>
              <w:t>Membros em conformidade com o artigo 5.º, n.º 2, da Diretiva (UE) 2022/2464, e no</w:t>
            </w:r>
            <w:r w:rsidRPr="00FE3BE8">
              <w:rPr>
                <w:szCs w:val="24"/>
              </w:rPr>
              <w:t xml:space="preserve"> caso de não estarem disponíveis todas as informações necessárias sobre a sua cadeia de valor, a empresa deve explicar os esforços envidados para obter as necessárias informações sobre a sua cadeia de valor, as razões pelas quais não lhe foi possível obter todas as informações necessárias e como planeia obtê</w:t>
            </w:r>
            <w:r w:rsidRPr="00FE3BE8">
              <w:rPr>
                <w:szCs w:val="24"/>
              </w:rPr>
              <w:noBreakHyphen/>
              <w:t>las no futuro.»;</w:t>
            </w:r>
          </w:p>
        </w:tc>
        <w:tc>
          <w:tcPr>
            <w:tcW w:w="4876" w:type="dxa"/>
          </w:tcPr>
          <w:p w14:paraId="725016FB" w14:textId="78661A01" w:rsidR="00DA3267" w:rsidRPr="00FE3BE8" w:rsidRDefault="00DA3267" w:rsidP="00A4701D">
            <w:pPr>
              <w:pStyle w:val="Normal6"/>
              <w:rPr>
                <w:szCs w:val="24"/>
              </w:rPr>
            </w:pPr>
            <w:r w:rsidRPr="00FE3BE8">
              <w:rPr>
                <w:b/>
                <w:i/>
                <w:szCs w:val="24"/>
              </w:rPr>
              <w:t>«No</w:t>
            </w:r>
            <w:r w:rsidRPr="00FE3BE8">
              <w:rPr>
                <w:szCs w:val="24"/>
              </w:rPr>
              <w:t xml:space="preserve"> caso de não estarem disponíveis todas as informações necessárias sobre a sua cadeia de valor, a empresa deve explicar os esforços envidados para obter as necessárias informações sobre a sua cadeia de valor, as razões pelas quais não lhe foi possível obter todas as informações necessárias e como planeia obtê</w:t>
            </w:r>
            <w:r w:rsidRPr="00FE3BE8">
              <w:rPr>
                <w:szCs w:val="24"/>
              </w:rPr>
              <w:noBreakHyphen/>
              <w:t>las no futuro.»;</w:t>
            </w:r>
          </w:p>
        </w:tc>
      </w:tr>
    </w:tbl>
    <w:p w14:paraId="4673EA2F" w14:textId="77777777" w:rsidR="00DA3267" w:rsidRPr="00FE3BE8" w:rsidRDefault="00DA3267" w:rsidP="00DA3267">
      <w:pPr>
        <w:rPr>
          <w:szCs w:val="24"/>
        </w:rPr>
      </w:pPr>
    </w:p>
    <w:p w14:paraId="67EBE3FD"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46</w:t>
      </w:r>
    </w:p>
    <w:p w14:paraId="5F9655B9" w14:textId="77777777" w:rsidR="00DA3267" w:rsidRPr="00FE3BE8" w:rsidRDefault="00DA3267" w:rsidP="00DA3267">
      <w:pPr>
        <w:rPr>
          <w:szCs w:val="24"/>
        </w:rPr>
      </w:pPr>
    </w:p>
    <w:p w14:paraId="25637ADE" w14:textId="77777777" w:rsidR="00DA3267" w:rsidRPr="00FE3BE8" w:rsidRDefault="00DA3267" w:rsidP="00DA3267">
      <w:pPr>
        <w:pStyle w:val="NormalBold"/>
        <w:keepNext/>
        <w:rPr>
          <w:szCs w:val="24"/>
        </w:rPr>
      </w:pPr>
      <w:r w:rsidRPr="00FE3BE8">
        <w:rPr>
          <w:szCs w:val="24"/>
        </w:rPr>
        <w:t>Proposta de diretiva</w:t>
      </w:r>
    </w:p>
    <w:p w14:paraId="746D5642" w14:textId="77777777" w:rsidR="00DA3267" w:rsidRPr="00FE3BE8" w:rsidRDefault="00DA3267" w:rsidP="00DA3267">
      <w:pPr>
        <w:pStyle w:val="NormalBold"/>
        <w:rPr>
          <w:szCs w:val="24"/>
        </w:rPr>
      </w:pPr>
      <w:r w:rsidRPr="00FE3BE8">
        <w:rPr>
          <w:szCs w:val="24"/>
        </w:rPr>
        <w:t>Artigo 2.º – parágrafo 1 – ponto 4 – alínea b) – subalínea ii)</w:t>
      </w:r>
    </w:p>
    <w:p w14:paraId="21932A59" w14:textId="77777777" w:rsidR="00DA3267" w:rsidRPr="00FE3BE8" w:rsidRDefault="00DA3267" w:rsidP="00DA3267">
      <w:pPr>
        <w:keepNext/>
        <w:rPr>
          <w:szCs w:val="24"/>
        </w:rPr>
      </w:pPr>
      <w:r w:rsidRPr="00FE3BE8">
        <w:rPr>
          <w:szCs w:val="24"/>
        </w:rPr>
        <w:t>Diretiva 2013/34/UE</w:t>
      </w:r>
    </w:p>
    <w:p w14:paraId="25CC624A" w14:textId="77777777" w:rsidR="00DA3267" w:rsidRPr="00FE3BE8" w:rsidRDefault="00DA3267" w:rsidP="00DA3267">
      <w:pPr>
        <w:rPr>
          <w:szCs w:val="24"/>
        </w:rPr>
      </w:pPr>
      <w:r w:rsidRPr="00FE3BE8">
        <w:rPr>
          <w:szCs w:val="24"/>
        </w:rPr>
        <w:t>Artigo 29.º</w:t>
      </w:r>
      <w:r w:rsidRPr="00FE3BE8">
        <w:rPr>
          <w:szCs w:val="24"/>
        </w:rPr>
        <w:noBreakHyphen/>
        <w:t>A – n.º 3 – parágrafo 4</w:t>
      </w:r>
      <w:r w:rsidRPr="00FE3BE8">
        <w:rPr>
          <w:szCs w:val="24"/>
        </w:rPr>
        <w:noBreakHyphen/>
        <w: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C28FC9A" w14:textId="77777777" w:rsidTr="00A4701D">
        <w:trPr>
          <w:jc w:val="center"/>
        </w:trPr>
        <w:tc>
          <w:tcPr>
            <w:tcW w:w="9752" w:type="dxa"/>
            <w:gridSpan w:val="2"/>
          </w:tcPr>
          <w:p w14:paraId="2CE36F13" w14:textId="77777777" w:rsidR="00DA3267" w:rsidRPr="00FE3BE8" w:rsidRDefault="00DA3267" w:rsidP="00A4701D">
            <w:pPr>
              <w:keepNext/>
              <w:rPr>
                <w:szCs w:val="24"/>
              </w:rPr>
            </w:pPr>
          </w:p>
        </w:tc>
      </w:tr>
      <w:tr w:rsidR="00DA3267" w:rsidRPr="00FE3BE8" w14:paraId="50B28F93" w14:textId="77777777" w:rsidTr="00A4701D">
        <w:trPr>
          <w:jc w:val="center"/>
        </w:trPr>
        <w:tc>
          <w:tcPr>
            <w:tcW w:w="4876" w:type="dxa"/>
          </w:tcPr>
          <w:p w14:paraId="3B6F6B7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C7ADE65" w14:textId="77777777" w:rsidR="00DA3267" w:rsidRPr="00FE3BE8" w:rsidRDefault="00DA3267" w:rsidP="00A4701D">
            <w:pPr>
              <w:pStyle w:val="ColumnHeading"/>
              <w:keepNext/>
              <w:rPr>
                <w:szCs w:val="24"/>
              </w:rPr>
            </w:pPr>
            <w:r w:rsidRPr="00FE3BE8">
              <w:rPr>
                <w:szCs w:val="24"/>
              </w:rPr>
              <w:t>Alteração</w:t>
            </w:r>
          </w:p>
        </w:tc>
      </w:tr>
      <w:tr w:rsidR="00DA3267" w:rsidRPr="00FE3BE8" w14:paraId="0C5164F6" w14:textId="77777777" w:rsidTr="00A4701D">
        <w:trPr>
          <w:jc w:val="center"/>
        </w:trPr>
        <w:tc>
          <w:tcPr>
            <w:tcW w:w="4876" w:type="dxa"/>
          </w:tcPr>
          <w:p w14:paraId="6D3ACDCC" w14:textId="77777777" w:rsidR="00DA3267" w:rsidRPr="00FE3BE8" w:rsidRDefault="00DA3267" w:rsidP="00A4701D">
            <w:pPr>
              <w:pStyle w:val="Normal6"/>
              <w:rPr>
                <w:szCs w:val="24"/>
              </w:rPr>
            </w:pPr>
            <w:r w:rsidRPr="00FE3BE8">
              <w:rPr>
                <w:szCs w:val="24"/>
              </w:rPr>
              <w:t xml:space="preserve">«O primeiro parágrafo não prejudica os </w:t>
            </w:r>
            <w:r w:rsidRPr="00FE3BE8">
              <w:rPr>
                <w:szCs w:val="24"/>
              </w:rPr>
              <w:lastRenderedPageBreak/>
              <w:t>requisitos da União relativos à realização pelas empresas de um processo relativo ao dever de diligência.»;</w:t>
            </w:r>
          </w:p>
        </w:tc>
        <w:tc>
          <w:tcPr>
            <w:tcW w:w="4876" w:type="dxa"/>
          </w:tcPr>
          <w:p w14:paraId="03F5EB52" w14:textId="77777777" w:rsidR="00DA3267" w:rsidRPr="00FE3BE8" w:rsidRDefault="00DA3267" w:rsidP="00A4701D">
            <w:pPr>
              <w:pStyle w:val="Normal6"/>
              <w:rPr>
                <w:szCs w:val="24"/>
              </w:rPr>
            </w:pPr>
            <w:r w:rsidRPr="00FE3BE8">
              <w:rPr>
                <w:szCs w:val="24"/>
              </w:rPr>
              <w:lastRenderedPageBreak/>
              <w:t xml:space="preserve">«O primeiro parágrafo não prejudica os </w:t>
            </w:r>
            <w:r w:rsidRPr="00FE3BE8">
              <w:rPr>
                <w:b/>
                <w:i/>
                <w:szCs w:val="24"/>
              </w:rPr>
              <w:lastRenderedPageBreak/>
              <w:t xml:space="preserve">pedidos de informação apresentados, em conformidade com a presente diretiva, para outros fins que não o relato de sustentabilidade , incluindo os </w:t>
            </w:r>
            <w:r w:rsidRPr="00FE3BE8">
              <w:rPr>
                <w:szCs w:val="24"/>
              </w:rPr>
              <w:t>requisitos da União relativos à realização pelas empresas de um processo relativo ao dever de diligência.»;</w:t>
            </w:r>
          </w:p>
        </w:tc>
      </w:tr>
    </w:tbl>
    <w:p w14:paraId="299ADF60" w14:textId="77777777" w:rsidR="00DA3267" w:rsidRPr="00FE3BE8" w:rsidRDefault="00DA3267" w:rsidP="00DA3267">
      <w:pPr>
        <w:rPr>
          <w:szCs w:val="24"/>
        </w:rPr>
      </w:pPr>
    </w:p>
    <w:p w14:paraId="35782D95"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47</w:t>
      </w:r>
    </w:p>
    <w:p w14:paraId="5E798073" w14:textId="77777777" w:rsidR="00DA3267" w:rsidRPr="00FE3BE8" w:rsidRDefault="00DA3267" w:rsidP="00DA3267">
      <w:pPr>
        <w:rPr>
          <w:szCs w:val="24"/>
        </w:rPr>
      </w:pPr>
    </w:p>
    <w:p w14:paraId="76419504" w14:textId="77777777" w:rsidR="00DA3267" w:rsidRPr="00FE3BE8" w:rsidRDefault="00DA3267" w:rsidP="00DA3267">
      <w:pPr>
        <w:pStyle w:val="NormalBold"/>
        <w:keepNext/>
        <w:rPr>
          <w:szCs w:val="24"/>
        </w:rPr>
      </w:pPr>
      <w:r w:rsidRPr="00FE3BE8">
        <w:rPr>
          <w:szCs w:val="24"/>
        </w:rPr>
        <w:t>Proposta de diretiva</w:t>
      </w:r>
    </w:p>
    <w:p w14:paraId="4CFEA11B" w14:textId="77777777" w:rsidR="00DA3267" w:rsidRPr="00FE3BE8" w:rsidRDefault="00DA3267" w:rsidP="00DA3267">
      <w:pPr>
        <w:pStyle w:val="NormalBold"/>
        <w:rPr>
          <w:szCs w:val="24"/>
        </w:rPr>
      </w:pPr>
      <w:r w:rsidRPr="00FE3BE8">
        <w:rPr>
          <w:szCs w:val="24"/>
        </w:rPr>
        <w:t>Artigo 2.º – parágrafo 1 – ponto 4 – alínea b</w:t>
      </w:r>
      <w:r w:rsidRPr="00FE3BE8">
        <w:rPr>
          <w:szCs w:val="24"/>
        </w:rPr>
        <w:noBreakHyphen/>
        <w:t>A) (nova)</w:t>
      </w:r>
    </w:p>
    <w:p w14:paraId="5F775CF4" w14:textId="77777777" w:rsidR="00DA3267" w:rsidRPr="00FE3BE8" w:rsidRDefault="00DA3267" w:rsidP="00DA3267">
      <w:pPr>
        <w:keepNext/>
        <w:rPr>
          <w:szCs w:val="24"/>
        </w:rPr>
      </w:pPr>
      <w:r w:rsidRPr="00FE3BE8">
        <w:rPr>
          <w:szCs w:val="24"/>
        </w:rPr>
        <w:t>Diretiva 2013/34/UE</w:t>
      </w:r>
    </w:p>
    <w:p w14:paraId="0135D5CF" w14:textId="77777777" w:rsidR="00DA3267" w:rsidRPr="00FE3BE8" w:rsidRDefault="00DA3267" w:rsidP="00DA3267">
      <w:pPr>
        <w:rPr>
          <w:szCs w:val="24"/>
        </w:rPr>
      </w:pPr>
      <w:r w:rsidRPr="00FE3BE8">
        <w:rPr>
          <w:szCs w:val="24"/>
        </w:rPr>
        <w:t>Artigo 29.º</w:t>
      </w:r>
      <w:r w:rsidRPr="00FE3BE8">
        <w:rPr>
          <w:szCs w:val="24"/>
        </w:rPr>
        <w:noBreakHyphen/>
        <w:t>A – n.º 3 – parágrafo 5</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4BE0970" w14:textId="77777777" w:rsidTr="00A4701D">
        <w:trPr>
          <w:jc w:val="center"/>
        </w:trPr>
        <w:tc>
          <w:tcPr>
            <w:tcW w:w="9752" w:type="dxa"/>
            <w:gridSpan w:val="2"/>
          </w:tcPr>
          <w:p w14:paraId="09581F86" w14:textId="77777777" w:rsidR="00DA3267" w:rsidRPr="00FE3BE8" w:rsidRDefault="00DA3267" w:rsidP="00A4701D">
            <w:pPr>
              <w:keepNext/>
              <w:rPr>
                <w:szCs w:val="24"/>
              </w:rPr>
            </w:pPr>
          </w:p>
        </w:tc>
      </w:tr>
      <w:tr w:rsidR="00DA3267" w:rsidRPr="00FE3BE8" w14:paraId="1BEFFCE6" w14:textId="77777777" w:rsidTr="00A4701D">
        <w:trPr>
          <w:jc w:val="center"/>
        </w:trPr>
        <w:tc>
          <w:tcPr>
            <w:tcW w:w="4876" w:type="dxa"/>
          </w:tcPr>
          <w:p w14:paraId="597CBDA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1858FF2" w14:textId="77777777" w:rsidR="00DA3267" w:rsidRPr="00FE3BE8" w:rsidRDefault="00DA3267" w:rsidP="00A4701D">
            <w:pPr>
              <w:pStyle w:val="ColumnHeading"/>
              <w:keepNext/>
              <w:rPr>
                <w:szCs w:val="24"/>
              </w:rPr>
            </w:pPr>
            <w:r w:rsidRPr="00FE3BE8">
              <w:rPr>
                <w:szCs w:val="24"/>
              </w:rPr>
              <w:t>Alteração</w:t>
            </w:r>
          </w:p>
        </w:tc>
      </w:tr>
      <w:tr w:rsidR="00DA3267" w:rsidRPr="00FE3BE8" w14:paraId="600851A3" w14:textId="77777777" w:rsidTr="00A4701D">
        <w:trPr>
          <w:jc w:val="center"/>
        </w:trPr>
        <w:tc>
          <w:tcPr>
            <w:tcW w:w="4876" w:type="dxa"/>
          </w:tcPr>
          <w:p w14:paraId="60C5D00E" w14:textId="77777777" w:rsidR="00DA3267" w:rsidRPr="00FE3BE8" w:rsidRDefault="00DA3267" w:rsidP="00A4701D">
            <w:pPr>
              <w:pStyle w:val="Normal6"/>
              <w:rPr>
                <w:szCs w:val="24"/>
              </w:rPr>
            </w:pPr>
          </w:p>
        </w:tc>
        <w:tc>
          <w:tcPr>
            <w:tcW w:w="4876" w:type="dxa"/>
          </w:tcPr>
          <w:p w14:paraId="1FCB9463" w14:textId="32FAD836" w:rsidR="00DA3267" w:rsidRPr="00FE3BE8" w:rsidRDefault="00DA3267" w:rsidP="00A4701D">
            <w:pPr>
              <w:pStyle w:val="Normal6"/>
              <w:rPr>
                <w:szCs w:val="24"/>
              </w:rPr>
            </w:pPr>
            <w:r w:rsidRPr="00FE3BE8">
              <w:rPr>
                <w:b/>
                <w:i/>
                <w:szCs w:val="24"/>
              </w:rPr>
              <w:t>(b</w:t>
            </w:r>
            <w:r w:rsidRPr="00FE3BE8">
              <w:rPr>
                <w:b/>
                <w:i/>
                <w:szCs w:val="24"/>
              </w:rPr>
              <w:noBreakHyphen/>
              <w:t>A)</w:t>
            </w:r>
            <w:r w:rsidRPr="00FE3BE8">
              <w:rPr>
                <w:b/>
                <w:i/>
                <w:szCs w:val="24"/>
              </w:rPr>
              <w:tab/>
              <w:t>É aditado o seguinte parágrafo:</w:t>
            </w:r>
          </w:p>
        </w:tc>
      </w:tr>
      <w:tr w:rsidR="00DA3267" w:rsidRPr="00FE3BE8" w14:paraId="0BAB922A" w14:textId="77777777" w:rsidTr="00A4701D">
        <w:trPr>
          <w:jc w:val="center"/>
        </w:trPr>
        <w:tc>
          <w:tcPr>
            <w:tcW w:w="4876" w:type="dxa"/>
          </w:tcPr>
          <w:p w14:paraId="3A30B27B" w14:textId="77777777" w:rsidR="00DA3267" w:rsidRPr="00FE3BE8" w:rsidRDefault="00DA3267" w:rsidP="00A4701D">
            <w:pPr>
              <w:pStyle w:val="Normal6"/>
              <w:rPr>
                <w:szCs w:val="24"/>
              </w:rPr>
            </w:pPr>
          </w:p>
        </w:tc>
        <w:tc>
          <w:tcPr>
            <w:tcW w:w="4876" w:type="dxa"/>
          </w:tcPr>
          <w:p w14:paraId="793BF178" w14:textId="77777777" w:rsidR="00DA3267" w:rsidRPr="00FE3BE8" w:rsidRDefault="00DA3267" w:rsidP="00A4701D">
            <w:pPr>
              <w:pStyle w:val="Normal6"/>
              <w:rPr>
                <w:szCs w:val="24"/>
              </w:rPr>
            </w:pPr>
            <w:r w:rsidRPr="00FE3BE8">
              <w:rPr>
                <w:b/>
                <w:i/>
                <w:szCs w:val="24"/>
              </w:rPr>
              <w:t>«5</w:t>
            </w:r>
            <w:r w:rsidRPr="00FE3BE8">
              <w:rPr>
                <w:b/>
                <w:i/>
                <w:szCs w:val="24"/>
              </w:rPr>
              <w:noBreakHyphen/>
              <w:t>A.</w:t>
            </w:r>
            <w:r w:rsidRPr="00FE3BE8">
              <w:rPr>
                <w:b/>
                <w:i/>
                <w:szCs w:val="24"/>
              </w:rPr>
              <w:tab/>
              <w:t>As obrigações de comunicação de informações estabelecidas no presente artigo não prejudicam o disposto na Diretiva (UE) 2016/943. Por conseguinte, as empresas não são obrigadas a divulgar informações sobre o capital intelectual, a propriedade intelectual ou o saber</w:t>
            </w:r>
            <w:r w:rsidRPr="00FE3BE8">
              <w:rPr>
                <w:b/>
                <w:i/>
                <w:szCs w:val="24"/>
              </w:rPr>
              <w:noBreakHyphen/>
              <w:t>fazer, informações comerciais ou informações tecnológicas que constituam segredos comerciais tal como definidos no artigo 2.º, ponto 1, da Diretiva (UE) 2016/943.»;</w:t>
            </w:r>
          </w:p>
        </w:tc>
      </w:tr>
    </w:tbl>
    <w:p w14:paraId="50131B9D" w14:textId="77777777" w:rsidR="00DA3267" w:rsidRPr="00FE3BE8" w:rsidRDefault="00DA3267" w:rsidP="00DA3267">
      <w:pPr>
        <w:rPr>
          <w:szCs w:val="24"/>
        </w:rPr>
      </w:pPr>
    </w:p>
    <w:p w14:paraId="08174562"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48</w:t>
      </w:r>
    </w:p>
    <w:p w14:paraId="7FCD70ED" w14:textId="77777777" w:rsidR="00DA3267" w:rsidRPr="00FE3BE8" w:rsidRDefault="00DA3267" w:rsidP="00DA3267">
      <w:pPr>
        <w:rPr>
          <w:szCs w:val="24"/>
        </w:rPr>
      </w:pPr>
    </w:p>
    <w:p w14:paraId="07723A5F" w14:textId="77777777" w:rsidR="00DA3267" w:rsidRPr="00FE3BE8" w:rsidRDefault="00DA3267" w:rsidP="00DA3267">
      <w:pPr>
        <w:pStyle w:val="NormalBold"/>
        <w:keepNext/>
        <w:rPr>
          <w:szCs w:val="24"/>
        </w:rPr>
      </w:pPr>
      <w:r w:rsidRPr="00FE3BE8">
        <w:rPr>
          <w:szCs w:val="24"/>
        </w:rPr>
        <w:t>Proposta de diretiva</w:t>
      </w:r>
    </w:p>
    <w:p w14:paraId="4436152B" w14:textId="77777777" w:rsidR="00DA3267" w:rsidRPr="00FE3BE8" w:rsidRDefault="00DA3267" w:rsidP="00DA3267">
      <w:pPr>
        <w:pStyle w:val="NormalBold"/>
        <w:rPr>
          <w:szCs w:val="24"/>
        </w:rPr>
      </w:pPr>
      <w:r w:rsidRPr="00FE3BE8">
        <w:rPr>
          <w:szCs w:val="24"/>
        </w:rPr>
        <w:t>Artigo 2.º – parágrafo 1 – ponto 4 – alínea b</w:t>
      </w:r>
      <w:r w:rsidRPr="00FE3BE8">
        <w:rPr>
          <w:szCs w:val="24"/>
        </w:rPr>
        <w:noBreakHyphen/>
        <w:t>B) (nova)</w:t>
      </w:r>
    </w:p>
    <w:p w14:paraId="69D6F779" w14:textId="77777777" w:rsidR="00DA3267" w:rsidRPr="00FE3BE8" w:rsidRDefault="00DA3267" w:rsidP="00DA3267">
      <w:pPr>
        <w:keepNext/>
        <w:rPr>
          <w:szCs w:val="24"/>
        </w:rPr>
      </w:pPr>
      <w:r w:rsidRPr="00FE3BE8">
        <w:rPr>
          <w:szCs w:val="24"/>
        </w:rPr>
        <w:t>Diretiva 2013/34/UE</w:t>
      </w:r>
    </w:p>
    <w:p w14:paraId="76E0C986" w14:textId="77777777" w:rsidR="00DA3267" w:rsidRPr="00FE3BE8" w:rsidRDefault="00DA3267" w:rsidP="00DA3267">
      <w:pPr>
        <w:rPr>
          <w:szCs w:val="24"/>
        </w:rPr>
      </w:pPr>
      <w:r w:rsidRPr="00FE3BE8">
        <w:rPr>
          <w:szCs w:val="24"/>
        </w:rPr>
        <w:t>Artigo 29.º</w:t>
      </w:r>
      <w:r w:rsidRPr="00FE3BE8">
        <w:rPr>
          <w:szCs w:val="24"/>
        </w:rPr>
        <w:noBreakHyphen/>
        <w:t>A – n.º 8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23017B7" w14:textId="77777777" w:rsidTr="00A4701D">
        <w:trPr>
          <w:jc w:val="center"/>
        </w:trPr>
        <w:tc>
          <w:tcPr>
            <w:tcW w:w="9752" w:type="dxa"/>
            <w:gridSpan w:val="2"/>
          </w:tcPr>
          <w:p w14:paraId="28A02174" w14:textId="77777777" w:rsidR="00DA3267" w:rsidRPr="00FE3BE8" w:rsidRDefault="00DA3267" w:rsidP="00A4701D">
            <w:pPr>
              <w:keepNext/>
              <w:rPr>
                <w:szCs w:val="24"/>
              </w:rPr>
            </w:pPr>
          </w:p>
        </w:tc>
      </w:tr>
      <w:tr w:rsidR="00DA3267" w:rsidRPr="00FE3BE8" w14:paraId="3028567A" w14:textId="77777777" w:rsidTr="00A4701D">
        <w:trPr>
          <w:jc w:val="center"/>
        </w:trPr>
        <w:tc>
          <w:tcPr>
            <w:tcW w:w="4876" w:type="dxa"/>
          </w:tcPr>
          <w:p w14:paraId="2A0A8047" w14:textId="77777777" w:rsidR="00DA3267" w:rsidRPr="00FE3BE8" w:rsidRDefault="00DA3267" w:rsidP="00A4701D">
            <w:pPr>
              <w:pStyle w:val="ColumnHeading"/>
              <w:keepNext/>
              <w:rPr>
                <w:szCs w:val="24"/>
              </w:rPr>
            </w:pPr>
            <w:r w:rsidRPr="00FE3BE8">
              <w:rPr>
                <w:szCs w:val="24"/>
              </w:rPr>
              <w:t>Texto em vigor</w:t>
            </w:r>
          </w:p>
        </w:tc>
        <w:tc>
          <w:tcPr>
            <w:tcW w:w="4876" w:type="dxa"/>
          </w:tcPr>
          <w:p w14:paraId="6FE7F17E" w14:textId="77777777" w:rsidR="00DA3267" w:rsidRPr="00FE3BE8" w:rsidRDefault="00DA3267" w:rsidP="00A4701D">
            <w:pPr>
              <w:pStyle w:val="ColumnHeading"/>
              <w:keepNext/>
              <w:rPr>
                <w:szCs w:val="24"/>
              </w:rPr>
            </w:pPr>
            <w:r w:rsidRPr="00FE3BE8">
              <w:rPr>
                <w:szCs w:val="24"/>
              </w:rPr>
              <w:t>Alteração</w:t>
            </w:r>
          </w:p>
        </w:tc>
      </w:tr>
      <w:tr w:rsidR="00DA3267" w:rsidRPr="00FE3BE8" w14:paraId="573E442D" w14:textId="77777777" w:rsidTr="00A4701D">
        <w:trPr>
          <w:jc w:val="center"/>
        </w:trPr>
        <w:tc>
          <w:tcPr>
            <w:tcW w:w="4876" w:type="dxa"/>
          </w:tcPr>
          <w:p w14:paraId="168A48C9" w14:textId="77777777" w:rsidR="00DA3267" w:rsidRPr="00FE3BE8" w:rsidRDefault="00DA3267" w:rsidP="00A4701D">
            <w:pPr>
              <w:pStyle w:val="Normal6"/>
              <w:rPr>
                <w:szCs w:val="24"/>
              </w:rPr>
            </w:pPr>
          </w:p>
        </w:tc>
        <w:tc>
          <w:tcPr>
            <w:tcW w:w="4876" w:type="dxa"/>
          </w:tcPr>
          <w:p w14:paraId="5216FEEA" w14:textId="77777777" w:rsidR="00DA3267" w:rsidRPr="00FE3BE8" w:rsidRDefault="00DA3267" w:rsidP="00A4701D">
            <w:pPr>
              <w:pStyle w:val="Normal6"/>
              <w:rPr>
                <w:szCs w:val="24"/>
              </w:rPr>
            </w:pPr>
            <w:r w:rsidRPr="00FE3BE8">
              <w:rPr>
                <w:b/>
                <w:i/>
                <w:szCs w:val="24"/>
              </w:rPr>
              <w:t>(b</w:t>
            </w:r>
            <w:r w:rsidRPr="00FE3BE8">
              <w:rPr>
                <w:b/>
                <w:i/>
                <w:szCs w:val="24"/>
              </w:rPr>
              <w:noBreakHyphen/>
              <w:t>B)</w:t>
            </w:r>
            <w:r w:rsidRPr="00FE3BE8">
              <w:rPr>
                <w:b/>
                <w:i/>
                <w:szCs w:val="24"/>
              </w:rPr>
              <w:tab/>
              <w:t>No n.º 8, o primeiro parágrafo passa a ter a seguinte redação:</w:t>
            </w:r>
          </w:p>
        </w:tc>
      </w:tr>
      <w:tr w:rsidR="00DA3267" w:rsidRPr="00FE3BE8" w14:paraId="62518C26" w14:textId="77777777" w:rsidTr="00A4701D">
        <w:trPr>
          <w:jc w:val="center"/>
        </w:trPr>
        <w:tc>
          <w:tcPr>
            <w:tcW w:w="4876" w:type="dxa"/>
          </w:tcPr>
          <w:p w14:paraId="0ACA6524" w14:textId="77777777" w:rsidR="00DA3267" w:rsidRPr="00FE3BE8" w:rsidRDefault="00DA3267" w:rsidP="00A4701D">
            <w:pPr>
              <w:pStyle w:val="Normal6"/>
              <w:rPr>
                <w:szCs w:val="24"/>
              </w:rPr>
            </w:pPr>
            <w:r w:rsidRPr="00FE3BE8">
              <w:rPr>
                <w:szCs w:val="24"/>
              </w:rPr>
              <w:t>«Desde que estejam preenchidas as condições enunciadas no segundo parágrafo do presente número, uma empresa</w:t>
            </w:r>
            <w:r w:rsidRPr="00FE3BE8">
              <w:rPr>
                <w:szCs w:val="24"/>
              </w:rPr>
              <w:noBreakHyphen/>
              <w:t>mãe que seja uma empresa filial fica isenta das obrigações previstas nos n.</w:t>
            </w:r>
            <w:r w:rsidRPr="00FE3BE8">
              <w:rPr>
                <w:szCs w:val="24"/>
                <w:vertAlign w:val="superscript"/>
              </w:rPr>
              <w:t>os</w:t>
            </w:r>
            <w:r w:rsidRPr="00FE3BE8">
              <w:rPr>
                <w:szCs w:val="24"/>
              </w:rPr>
              <w:t xml:space="preserve"> 1 a 5 do presente artigo (a </w:t>
            </w:r>
            <w:r w:rsidRPr="00FE3BE8">
              <w:rPr>
                <w:szCs w:val="24"/>
              </w:rPr>
              <w:lastRenderedPageBreak/>
              <w:t>«empresa</w:t>
            </w:r>
            <w:r w:rsidRPr="00FE3BE8">
              <w:rPr>
                <w:szCs w:val="24"/>
              </w:rPr>
              <w:noBreakHyphen/>
              <w:t>mãe isenta») desde que essa empresa</w:t>
            </w:r>
            <w:r w:rsidRPr="00FE3BE8">
              <w:rPr>
                <w:szCs w:val="24"/>
              </w:rPr>
              <w:noBreakHyphen/>
              <w:t>mãe e as respetivas empresas filiais sejam incluídas no relatório de gestão consolidado de outra empresa, elaborado nos termos do artigo 29.º e do presente artigo. Uma empresa</w:t>
            </w:r>
            <w:r w:rsidRPr="00FE3BE8">
              <w:rPr>
                <w:szCs w:val="24"/>
              </w:rPr>
              <w:noBreakHyphen/>
              <w:t>mãe que seja uma empresa filial de uma empresa</w:t>
            </w:r>
            <w:r w:rsidRPr="00FE3BE8">
              <w:rPr>
                <w:szCs w:val="24"/>
              </w:rPr>
              <w:noBreakHyphen/>
              <w:t>mãe estabelecida num país terceiro fica igualmente isenta das obrigações previstas nos n.</w:t>
            </w:r>
            <w:r w:rsidRPr="00FE3BE8">
              <w:rPr>
                <w:szCs w:val="24"/>
                <w:vertAlign w:val="superscript"/>
              </w:rPr>
              <w:t>os</w:t>
            </w:r>
            <w:r w:rsidRPr="00FE3BE8">
              <w:rPr>
                <w:szCs w:val="24"/>
              </w:rPr>
              <w:t> 1 a 5 do presente artigo se essa empresa</w:t>
            </w:r>
            <w:r w:rsidRPr="00FE3BE8">
              <w:rPr>
                <w:szCs w:val="24"/>
              </w:rPr>
              <w:noBreakHyphen/>
              <w:t>mãe e as respetivas empresas filiais estiverem incluídas no relato de sustentabilidade a nível consolidado dessa empresa</w:t>
            </w:r>
            <w:r w:rsidRPr="00FE3BE8">
              <w:rPr>
                <w:szCs w:val="24"/>
              </w:rPr>
              <w:noBreakHyphen/>
              <w:t>mãe estabelecida num país terceiro e se esse relato de sustentabilidade a nível consolidado for elaborado em conformidade com as normas de relato de sustentabilidade adotadas nos termos do artigo 29.º</w:t>
            </w:r>
            <w:r w:rsidRPr="00FE3BE8">
              <w:rPr>
                <w:szCs w:val="24"/>
              </w:rPr>
              <w:noBreakHyphen/>
              <w:t>B ou de uma forma equivalente a essas normas de relato de sustentabilidade, tal como determinado em conformidade com um ato de execução sobre a equivalência das normas de relato de sustentabilidade adotado nos termos do artigo 23.º, n.º 4, terceiro parágrafo da Diretiva 2004/109/CE.</w:t>
            </w:r>
          </w:p>
        </w:tc>
        <w:tc>
          <w:tcPr>
            <w:tcW w:w="4876" w:type="dxa"/>
          </w:tcPr>
          <w:p w14:paraId="1196D40C" w14:textId="77777777" w:rsidR="00DA3267" w:rsidRPr="00FE3BE8" w:rsidRDefault="00DA3267" w:rsidP="00A4701D">
            <w:pPr>
              <w:pStyle w:val="Normal6"/>
              <w:rPr>
                <w:szCs w:val="24"/>
              </w:rPr>
            </w:pPr>
            <w:r w:rsidRPr="00FE3BE8">
              <w:rPr>
                <w:szCs w:val="24"/>
              </w:rPr>
              <w:lastRenderedPageBreak/>
              <w:t>«Desde que estejam preenchidas as condições enunciadas no segundo parágrafo do presente número, uma empresa</w:t>
            </w:r>
            <w:r w:rsidRPr="00FE3BE8">
              <w:rPr>
                <w:szCs w:val="24"/>
              </w:rPr>
              <w:noBreakHyphen/>
              <w:t>mãe que seja uma empresa filial fica isenta das obrigações previstas nos n.</w:t>
            </w:r>
            <w:r w:rsidRPr="00FE3BE8">
              <w:rPr>
                <w:szCs w:val="24"/>
                <w:vertAlign w:val="superscript"/>
              </w:rPr>
              <w:t>os</w:t>
            </w:r>
            <w:r w:rsidRPr="00FE3BE8">
              <w:rPr>
                <w:szCs w:val="24"/>
              </w:rPr>
              <w:t xml:space="preserve"> 1 a 5 do presente artigo (a </w:t>
            </w:r>
            <w:r w:rsidRPr="00FE3BE8">
              <w:rPr>
                <w:szCs w:val="24"/>
              </w:rPr>
              <w:lastRenderedPageBreak/>
              <w:t>«empresa</w:t>
            </w:r>
            <w:r w:rsidRPr="00FE3BE8">
              <w:rPr>
                <w:szCs w:val="24"/>
              </w:rPr>
              <w:noBreakHyphen/>
              <w:t>mãe isenta») desde que essa empresa</w:t>
            </w:r>
            <w:r w:rsidRPr="00FE3BE8">
              <w:rPr>
                <w:szCs w:val="24"/>
              </w:rPr>
              <w:noBreakHyphen/>
              <w:t>mãe e as respetivas empresas filiais sejam incluídas no relatório de gestão consolidado de outra empresa, elaborado nos termos do artigo 29.º e do presente artigo. Uma empresa</w:t>
            </w:r>
            <w:r w:rsidRPr="00FE3BE8">
              <w:rPr>
                <w:szCs w:val="24"/>
              </w:rPr>
              <w:noBreakHyphen/>
              <w:t>mãe que seja uma empresa filial de uma empresa</w:t>
            </w:r>
            <w:r w:rsidRPr="00FE3BE8">
              <w:rPr>
                <w:szCs w:val="24"/>
              </w:rPr>
              <w:noBreakHyphen/>
              <w:t>mãe estabelecida num país terceiro fica igualmente isenta das obrigações previstas nos n.</w:t>
            </w:r>
            <w:r w:rsidRPr="00FE3BE8">
              <w:rPr>
                <w:szCs w:val="24"/>
                <w:vertAlign w:val="superscript"/>
              </w:rPr>
              <w:t>os</w:t>
            </w:r>
            <w:r w:rsidRPr="00FE3BE8">
              <w:rPr>
                <w:szCs w:val="24"/>
              </w:rPr>
              <w:t xml:space="preserve"> 1 a 5 do presente artigo se:</w:t>
            </w:r>
          </w:p>
        </w:tc>
      </w:tr>
      <w:tr w:rsidR="00DA3267" w:rsidRPr="00FE3BE8" w14:paraId="103CC54A" w14:textId="77777777" w:rsidTr="00A4701D">
        <w:trPr>
          <w:jc w:val="center"/>
        </w:trPr>
        <w:tc>
          <w:tcPr>
            <w:tcW w:w="4876" w:type="dxa"/>
          </w:tcPr>
          <w:p w14:paraId="6D7A8C0E" w14:textId="77777777" w:rsidR="00DA3267" w:rsidRPr="00FE3BE8" w:rsidRDefault="00DA3267" w:rsidP="00A4701D">
            <w:pPr>
              <w:pStyle w:val="Normal6"/>
              <w:rPr>
                <w:szCs w:val="24"/>
              </w:rPr>
            </w:pPr>
          </w:p>
        </w:tc>
        <w:tc>
          <w:tcPr>
            <w:tcW w:w="4876" w:type="dxa"/>
          </w:tcPr>
          <w:p w14:paraId="115BF7C4" w14:textId="77777777" w:rsidR="00DA3267" w:rsidRPr="00FE3BE8" w:rsidRDefault="00DA3267" w:rsidP="00A4701D">
            <w:pPr>
              <w:pStyle w:val="Normal6"/>
              <w:rPr>
                <w:bCs/>
                <w:iCs/>
                <w:szCs w:val="24"/>
              </w:rPr>
            </w:pPr>
            <w:r w:rsidRPr="00FE3BE8">
              <w:rPr>
                <w:b/>
                <w:i/>
                <w:szCs w:val="24"/>
              </w:rPr>
              <w:t>i)</w:t>
            </w:r>
            <w:r w:rsidRPr="00FE3BE8">
              <w:rPr>
                <w:b/>
                <w:i/>
                <w:szCs w:val="24"/>
              </w:rPr>
              <w:tab/>
            </w:r>
            <w:r w:rsidRPr="00FE3BE8">
              <w:rPr>
                <w:szCs w:val="24"/>
              </w:rPr>
              <w:t>essa empresa</w:t>
            </w:r>
            <w:r w:rsidRPr="00FE3BE8">
              <w:rPr>
                <w:szCs w:val="24"/>
              </w:rPr>
              <w:noBreakHyphen/>
              <w:t>mãe e as respetivas empresas filiais estiverem incluídas no relato de sustentabilidade a nível consolidado dessa empresa</w:t>
            </w:r>
            <w:r w:rsidRPr="00FE3BE8">
              <w:rPr>
                <w:szCs w:val="24"/>
              </w:rPr>
              <w:noBreakHyphen/>
              <w:t>mãe estabelecida num país terceiro e se esse relato de sustentabilidade a nível consolidado for elaborado em conformidade com as normas de relato de sustentabilidade adotadas nos termos do artigo 29.º</w:t>
            </w:r>
            <w:r w:rsidRPr="00FE3BE8">
              <w:rPr>
                <w:szCs w:val="24"/>
              </w:rPr>
              <w:noBreakHyphen/>
              <w:t>B ou de uma forma equivalente a essas normas de relato de sustentabilidade, tal como determinado em conformidade com um ato de execução sobre a equivalência das normas de relato de sustentabilidade adotado nos termos do artigo 23.º, n.º 4, terceiro parágrafo da Diretiva 2004/109/CE;</w:t>
            </w:r>
          </w:p>
        </w:tc>
      </w:tr>
      <w:tr w:rsidR="00DA3267" w:rsidRPr="00FE3BE8" w14:paraId="65141949" w14:textId="77777777" w:rsidTr="00A4701D">
        <w:trPr>
          <w:jc w:val="center"/>
        </w:trPr>
        <w:tc>
          <w:tcPr>
            <w:tcW w:w="4876" w:type="dxa"/>
          </w:tcPr>
          <w:p w14:paraId="06696C5F" w14:textId="77777777" w:rsidR="00DA3267" w:rsidRPr="00FE3BE8" w:rsidRDefault="00DA3267" w:rsidP="00A4701D">
            <w:pPr>
              <w:pStyle w:val="Normal6"/>
              <w:rPr>
                <w:szCs w:val="24"/>
              </w:rPr>
            </w:pPr>
          </w:p>
        </w:tc>
        <w:tc>
          <w:tcPr>
            <w:tcW w:w="4876" w:type="dxa"/>
          </w:tcPr>
          <w:p w14:paraId="156F2CBD" w14:textId="77777777" w:rsidR="00DA3267" w:rsidRPr="00FE3BE8" w:rsidRDefault="00DA3267" w:rsidP="00A4701D">
            <w:pPr>
              <w:pStyle w:val="Normal6"/>
              <w:rPr>
                <w:b/>
                <w:i/>
                <w:szCs w:val="24"/>
              </w:rPr>
            </w:pPr>
            <w:r w:rsidRPr="00FE3BE8">
              <w:rPr>
                <w:b/>
                <w:i/>
                <w:szCs w:val="24"/>
              </w:rPr>
              <w:t>ii)</w:t>
            </w:r>
            <w:r w:rsidRPr="00FE3BE8">
              <w:rPr>
                <w:b/>
                <w:i/>
                <w:szCs w:val="24"/>
              </w:rPr>
              <w:tab/>
              <w:t>a empresa</w:t>
            </w:r>
            <w:r w:rsidRPr="00FE3BE8">
              <w:rPr>
                <w:b/>
                <w:i/>
                <w:szCs w:val="24"/>
              </w:rPr>
              <w:noBreakHyphen/>
              <w:t>mãe for uma empresa de participação financeira nos termos do artigo 2.º, ponto 15, que não tem filiais na União que exerçam uma atividade operacional.»;</w:t>
            </w:r>
          </w:p>
        </w:tc>
      </w:tr>
    </w:tbl>
    <w:p w14:paraId="4F1B026D" w14:textId="77777777" w:rsidR="00DA3267" w:rsidRPr="00FE3BE8" w:rsidRDefault="00DA3267" w:rsidP="00DA3267">
      <w:pPr>
        <w:rPr>
          <w:szCs w:val="24"/>
        </w:rPr>
      </w:pPr>
    </w:p>
    <w:p w14:paraId="5A38E191" w14:textId="77777777" w:rsidR="00DA3267" w:rsidRPr="00FE3BE8" w:rsidRDefault="00DA3267" w:rsidP="00DA3267">
      <w:pPr>
        <w:pStyle w:val="AmNumberTabs"/>
        <w:rPr>
          <w:szCs w:val="24"/>
        </w:rPr>
      </w:pPr>
      <w:r w:rsidRPr="00FE3BE8">
        <w:rPr>
          <w:szCs w:val="24"/>
        </w:rPr>
        <w:lastRenderedPageBreak/>
        <w:t>Alteração</w:t>
      </w:r>
      <w:r w:rsidRPr="00FE3BE8">
        <w:rPr>
          <w:szCs w:val="24"/>
        </w:rPr>
        <w:tab/>
      </w:r>
      <w:r w:rsidRPr="00FE3BE8">
        <w:rPr>
          <w:szCs w:val="24"/>
        </w:rPr>
        <w:tab/>
        <w:t>49</w:t>
      </w:r>
    </w:p>
    <w:p w14:paraId="53326CF0" w14:textId="77777777" w:rsidR="00DA3267" w:rsidRPr="00FE3BE8" w:rsidRDefault="00DA3267" w:rsidP="00DA3267">
      <w:pPr>
        <w:rPr>
          <w:szCs w:val="24"/>
        </w:rPr>
      </w:pPr>
    </w:p>
    <w:p w14:paraId="508A174A" w14:textId="77777777" w:rsidR="00DA3267" w:rsidRPr="00FE3BE8" w:rsidRDefault="00DA3267" w:rsidP="00DA3267">
      <w:pPr>
        <w:pStyle w:val="NormalBold"/>
        <w:keepNext/>
        <w:rPr>
          <w:szCs w:val="24"/>
        </w:rPr>
      </w:pPr>
      <w:r w:rsidRPr="00FE3BE8">
        <w:rPr>
          <w:szCs w:val="24"/>
        </w:rPr>
        <w:t>Proposta de diretiva</w:t>
      </w:r>
    </w:p>
    <w:p w14:paraId="5CAC657F" w14:textId="77777777" w:rsidR="00DA3267" w:rsidRPr="00FE3BE8" w:rsidRDefault="00DA3267" w:rsidP="00DA3267">
      <w:pPr>
        <w:pStyle w:val="NormalBold"/>
        <w:rPr>
          <w:szCs w:val="24"/>
        </w:rPr>
      </w:pPr>
      <w:r w:rsidRPr="00FE3BE8">
        <w:rPr>
          <w:szCs w:val="24"/>
        </w:rPr>
        <w:t>Artigo 2.º – parágrafo 1 – ponto 4 – alínea b</w:t>
      </w:r>
      <w:r w:rsidRPr="00FE3BE8">
        <w:rPr>
          <w:szCs w:val="24"/>
        </w:rPr>
        <w:noBreakHyphen/>
        <w:t>C) (nova)</w:t>
      </w:r>
    </w:p>
    <w:p w14:paraId="5CBE9D64" w14:textId="77777777" w:rsidR="00DA3267" w:rsidRPr="00FE3BE8" w:rsidRDefault="00DA3267" w:rsidP="00DA3267">
      <w:pPr>
        <w:keepNext/>
        <w:rPr>
          <w:szCs w:val="24"/>
        </w:rPr>
      </w:pPr>
      <w:r w:rsidRPr="00FE3BE8">
        <w:rPr>
          <w:szCs w:val="24"/>
        </w:rPr>
        <w:t>Diretiva 2013/34/UE</w:t>
      </w:r>
    </w:p>
    <w:p w14:paraId="17A8E085" w14:textId="77777777" w:rsidR="00DA3267" w:rsidRPr="00FE3BE8" w:rsidRDefault="00DA3267" w:rsidP="00DA3267">
      <w:pPr>
        <w:rPr>
          <w:szCs w:val="24"/>
        </w:rPr>
      </w:pPr>
      <w:r w:rsidRPr="00FE3BE8">
        <w:rPr>
          <w:szCs w:val="24"/>
        </w:rPr>
        <w:t>Artigo 29.º</w:t>
      </w:r>
      <w:r w:rsidRPr="00FE3BE8">
        <w:rPr>
          <w:szCs w:val="24"/>
        </w:rPr>
        <w:noBreakHyphen/>
        <w:t>A – n.º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F36F6AB" w14:textId="77777777" w:rsidTr="00A4701D">
        <w:trPr>
          <w:jc w:val="center"/>
        </w:trPr>
        <w:tc>
          <w:tcPr>
            <w:tcW w:w="9752" w:type="dxa"/>
            <w:gridSpan w:val="2"/>
          </w:tcPr>
          <w:p w14:paraId="44BA03F7" w14:textId="77777777" w:rsidR="00DA3267" w:rsidRPr="00FE3BE8" w:rsidRDefault="00DA3267" w:rsidP="00A4701D">
            <w:pPr>
              <w:keepNext/>
              <w:rPr>
                <w:szCs w:val="24"/>
              </w:rPr>
            </w:pPr>
          </w:p>
        </w:tc>
      </w:tr>
      <w:tr w:rsidR="00DA3267" w:rsidRPr="00FE3BE8" w14:paraId="7A00D820" w14:textId="77777777" w:rsidTr="00A4701D">
        <w:trPr>
          <w:jc w:val="center"/>
        </w:trPr>
        <w:tc>
          <w:tcPr>
            <w:tcW w:w="4876" w:type="dxa"/>
          </w:tcPr>
          <w:p w14:paraId="6AA1D316" w14:textId="77777777" w:rsidR="00DA3267" w:rsidRPr="00FE3BE8" w:rsidRDefault="00DA3267" w:rsidP="00A4701D">
            <w:pPr>
              <w:pStyle w:val="ColumnHeading"/>
              <w:keepNext/>
              <w:rPr>
                <w:szCs w:val="24"/>
              </w:rPr>
            </w:pPr>
            <w:r w:rsidRPr="00FE3BE8">
              <w:rPr>
                <w:szCs w:val="24"/>
              </w:rPr>
              <w:t>Texto em vigor</w:t>
            </w:r>
          </w:p>
        </w:tc>
        <w:tc>
          <w:tcPr>
            <w:tcW w:w="4876" w:type="dxa"/>
          </w:tcPr>
          <w:p w14:paraId="5D2BF272" w14:textId="77777777" w:rsidR="00DA3267" w:rsidRPr="00FE3BE8" w:rsidRDefault="00DA3267" w:rsidP="00A4701D">
            <w:pPr>
              <w:pStyle w:val="ColumnHeading"/>
              <w:keepNext/>
              <w:rPr>
                <w:szCs w:val="24"/>
              </w:rPr>
            </w:pPr>
            <w:r w:rsidRPr="00FE3BE8">
              <w:rPr>
                <w:szCs w:val="24"/>
              </w:rPr>
              <w:t>Alteração</w:t>
            </w:r>
          </w:p>
        </w:tc>
      </w:tr>
      <w:tr w:rsidR="00DA3267" w:rsidRPr="00FE3BE8" w14:paraId="4D096EB3" w14:textId="77777777" w:rsidTr="00A4701D">
        <w:trPr>
          <w:jc w:val="center"/>
        </w:trPr>
        <w:tc>
          <w:tcPr>
            <w:tcW w:w="4876" w:type="dxa"/>
          </w:tcPr>
          <w:p w14:paraId="0D70463A" w14:textId="77777777" w:rsidR="00DA3267" w:rsidRPr="00FE3BE8" w:rsidRDefault="00DA3267" w:rsidP="00A4701D">
            <w:pPr>
              <w:pStyle w:val="Normal6"/>
              <w:rPr>
                <w:szCs w:val="24"/>
              </w:rPr>
            </w:pPr>
          </w:p>
        </w:tc>
        <w:tc>
          <w:tcPr>
            <w:tcW w:w="4876" w:type="dxa"/>
          </w:tcPr>
          <w:p w14:paraId="2742E9A0" w14:textId="77777777" w:rsidR="00DA3267" w:rsidRPr="00FE3BE8" w:rsidRDefault="00DA3267" w:rsidP="00A4701D">
            <w:pPr>
              <w:pStyle w:val="Normal6"/>
              <w:rPr>
                <w:szCs w:val="24"/>
              </w:rPr>
            </w:pPr>
            <w:r w:rsidRPr="00FE3BE8">
              <w:rPr>
                <w:b/>
                <w:i/>
                <w:szCs w:val="24"/>
              </w:rPr>
              <w:t>(b</w:t>
            </w:r>
            <w:r w:rsidRPr="00FE3BE8">
              <w:rPr>
                <w:b/>
                <w:i/>
                <w:szCs w:val="24"/>
              </w:rPr>
              <w:noBreakHyphen/>
              <w:t>C)</w:t>
            </w:r>
            <w:r w:rsidRPr="00FE3BE8">
              <w:rPr>
                <w:b/>
                <w:i/>
                <w:szCs w:val="24"/>
              </w:rPr>
              <w:tab/>
              <w:t>O n.º 9 passa a ter a seguinte redação:</w:t>
            </w:r>
          </w:p>
        </w:tc>
      </w:tr>
      <w:tr w:rsidR="00DA3267" w:rsidRPr="00FE3BE8" w14:paraId="0B082FCD" w14:textId="77777777" w:rsidTr="00A4701D">
        <w:trPr>
          <w:jc w:val="center"/>
        </w:trPr>
        <w:tc>
          <w:tcPr>
            <w:tcW w:w="4876" w:type="dxa"/>
          </w:tcPr>
          <w:p w14:paraId="7DE89F1E" w14:textId="77777777" w:rsidR="00DA3267" w:rsidRPr="00FE3BE8" w:rsidRDefault="00DA3267" w:rsidP="00A4701D">
            <w:pPr>
              <w:pStyle w:val="Normal6"/>
              <w:rPr>
                <w:szCs w:val="24"/>
              </w:rPr>
            </w:pPr>
            <w:r w:rsidRPr="00FE3BE8">
              <w:rPr>
                <w:szCs w:val="24"/>
              </w:rPr>
              <w:t>«9.</w:t>
            </w:r>
            <w:r w:rsidRPr="00FE3BE8">
              <w:rPr>
                <w:b/>
                <w:i/>
                <w:szCs w:val="24"/>
              </w:rPr>
              <w:tab/>
            </w:r>
            <w:r w:rsidRPr="00FE3BE8">
              <w:rPr>
                <w:szCs w:val="24"/>
              </w:rPr>
              <w:t>A isenção prevista no n.º 8 aplica</w:t>
            </w:r>
            <w:r w:rsidRPr="00FE3BE8">
              <w:rPr>
                <w:szCs w:val="24"/>
              </w:rPr>
              <w:noBreakHyphen/>
              <w:t>se igualmente às entidades de interesse público sujeitas aos requisitos do presente artigo</w:t>
            </w:r>
            <w:r w:rsidRPr="00FE3BE8">
              <w:rPr>
                <w:b/>
                <w:bCs/>
                <w:i/>
                <w:iCs/>
                <w:szCs w:val="24"/>
              </w:rPr>
              <w:t>, com exceção das grandes empresas que sejam entidades de interesse público na aceção do artigo 2.º, ponto 1), alínea a), da presente diretiva.»;</w:t>
            </w:r>
          </w:p>
          <w:p w14:paraId="602D36C9" w14:textId="77777777" w:rsidR="00DA3267" w:rsidRPr="00FE3BE8" w:rsidRDefault="00DA3267" w:rsidP="00A4701D">
            <w:pPr>
              <w:pStyle w:val="Normal6"/>
              <w:rPr>
                <w:szCs w:val="24"/>
              </w:rPr>
            </w:pPr>
          </w:p>
        </w:tc>
        <w:tc>
          <w:tcPr>
            <w:tcW w:w="4876" w:type="dxa"/>
          </w:tcPr>
          <w:p w14:paraId="419BA4A5" w14:textId="77777777" w:rsidR="00DA3267" w:rsidRPr="00FE3BE8" w:rsidRDefault="00DA3267" w:rsidP="00A4701D">
            <w:pPr>
              <w:pStyle w:val="Normal6"/>
              <w:rPr>
                <w:szCs w:val="24"/>
              </w:rPr>
            </w:pPr>
            <w:r w:rsidRPr="00FE3BE8">
              <w:rPr>
                <w:szCs w:val="24"/>
              </w:rPr>
              <w:t>«9.</w:t>
            </w:r>
            <w:r w:rsidRPr="00FE3BE8">
              <w:rPr>
                <w:szCs w:val="24"/>
              </w:rPr>
              <w:tab/>
              <w:t>A isenção prevista no n.º 8 aplica</w:t>
            </w:r>
            <w:r w:rsidRPr="00FE3BE8">
              <w:rPr>
                <w:szCs w:val="24"/>
              </w:rPr>
              <w:noBreakHyphen/>
              <w:t>se igualmente às entidades de interesse público sujeitas aos requisitos do presente artigo.»;</w:t>
            </w:r>
          </w:p>
        </w:tc>
      </w:tr>
    </w:tbl>
    <w:p w14:paraId="541E877D" w14:textId="77777777" w:rsidR="00DA3267" w:rsidRPr="00FE3BE8" w:rsidRDefault="00DA3267" w:rsidP="00DA3267">
      <w:pPr>
        <w:rPr>
          <w:szCs w:val="24"/>
        </w:rPr>
      </w:pPr>
    </w:p>
    <w:p w14:paraId="3240B335" w14:textId="5C456F13" w:rsidR="00DA3267" w:rsidRPr="00FE3BE8" w:rsidRDefault="0020409F" w:rsidP="00DA3267">
      <w:pPr>
        <w:pStyle w:val="AmNumberTabs"/>
        <w:rPr>
          <w:szCs w:val="24"/>
        </w:rPr>
      </w:pPr>
      <w:r w:rsidRPr="00FE3BE8">
        <w:rPr>
          <w:szCs w:val="24"/>
        </w:rPr>
        <w:t>Alterações</w:t>
      </w:r>
      <w:r w:rsidR="00DA3267" w:rsidRPr="00FE3BE8">
        <w:rPr>
          <w:szCs w:val="24"/>
        </w:rPr>
        <w:tab/>
        <w:t>50</w:t>
      </w:r>
      <w:r w:rsidRPr="00FE3BE8">
        <w:rPr>
          <w:szCs w:val="24"/>
        </w:rPr>
        <w:t xml:space="preserve"> e 138</w:t>
      </w:r>
    </w:p>
    <w:p w14:paraId="7727C833" w14:textId="77777777" w:rsidR="00DA3267" w:rsidRPr="00FE3BE8" w:rsidRDefault="00DA3267" w:rsidP="00DA3267">
      <w:pPr>
        <w:rPr>
          <w:szCs w:val="24"/>
        </w:rPr>
      </w:pPr>
    </w:p>
    <w:p w14:paraId="4C384576" w14:textId="77777777" w:rsidR="00DA3267" w:rsidRPr="00FE3BE8" w:rsidRDefault="00DA3267" w:rsidP="00DA3267">
      <w:pPr>
        <w:pStyle w:val="NormalBold"/>
        <w:keepNext/>
        <w:rPr>
          <w:szCs w:val="24"/>
        </w:rPr>
      </w:pPr>
      <w:r w:rsidRPr="00FE3BE8">
        <w:rPr>
          <w:szCs w:val="24"/>
        </w:rPr>
        <w:t>Proposta de diretiva</w:t>
      </w:r>
    </w:p>
    <w:p w14:paraId="25CDA04D" w14:textId="77777777" w:rsidR="00DA3267" w:rsidRPr="00FE3BE8" w:rsidRDefault="00DA3267" w:rsidP="00DA3267">
      <w:pPr>
        <w:pStyle w:val="NormalBold"/>
        <w:rPr>
          <w:szCs w:val="24"/>
        </w:rPr>
      </w:pPr>
      <w:r w:rsidRPr="00FE3BE8">
        <w:rPr>
          <w:szCs w:val="24"/>
        </w:rPr>
        <w:t>Artigo 2.º – parágrafo 1 – ponto 5</w:t>
      </w:r>
    </w:p>
    <w:p w14:paraId="5C8B7B0B" w14:textId="77777777" w:rsidR="00DA3267" w:rsidRPr="00FE3BE8" w:rsidRDefault="00DA3267" w:rsidP="00DA3267">
      <w:pPr>
        <w:keepNext/>
        <w:rPr>
          <w:szCs w:val="24"/>
        </w:rPr>
      </w:pPr>
      <w:r w:rsidRPr="00FE3BE8">
        <w:rPr>
          <w:szCs w:val="24"/>
        </w:rPr>
        <w:t>Diretiva 2013/34/UE</w:t>
      </w:r>
    </w:p>
    <w:p w14:paraId="6DFC435D" w14:textId="77777777" w:rsidR="00DA3267" w:rsidRPr="00FE3BE8" w:rsidRDefault="00DA3267" w:rsidP="00DA3267">
      <w:pPr>
        <w:rPr>
          <w:szCs w:val="24"/>
        </w:rPr>
      </w:pPr>
      <w:r w:rsidRPr="00FE3BE8">
        <w:rPr>
          <w:szCs w:val="24"/>
        </w:rPr>
        <w:t>Artigo 29.º</w:t>
      </w:r>
      <w:r w:rsidRPr="00FE3BE8">
        <w:rPr>
          <w:szCs w:val="24"/>
        </w:rPr>
        <w:noBreakHyphen/>
        <w:t>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670A6F1" w14:textId="77777777" w:rsidTr="00A4701D">
        <w:trPr>
          <w:jc w:val="center"/>
        </w:trPr>
        <w:tc>
          <w:tcPr>
            <w:tcW w:w="9752" w:type="dxa"/>
            <w:gridSpan w:val="2"/>
          </w:tcPr>
          <w:p w14:paraId="01B135FC" w14:textId="77777777" w:rsidR="00DA3267" w:rsidRPr="00FE3BE8" w:rsidRDefault="00DA3267" w:rsidP="00A4701D">
            <w:pPr>
              <w:keepNext/>
              <w:rPr>
                <w:szCs w:val="24"/>
              </w:rPr>
            </w:pPr>
          </w:p>
        </w:tc>
      </w:tr>
      <w:tr w:rsidR="00DA3267" w:rsidRPr="00FE3BE8" w14:paraId="0E9231D0" w14:textId="77777777" w:rsidTr="00A4701D">
        <w:trPr>
          <w:jc w:val="center"/>
        </w:trPr>
        <w:tc>
          <w:tcPr>
            <w:tcW w:w="4876" w:type="dxa"/>
          </w:tcPr>
          <w:p w14:paraId="2AC12D5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FF53F82" w14:textId="77777777" w:rsidR="00DA3267" w:rsidRPr="00FE3BE8" w:rsidRDefault="00DA3267" w:rsidP="00A4701D">
            <w:pPr>
              <w:pStyle w:val="ColumnHeading"/>
              <w:keepNext/>
              <w:rPr>
                <w:szCs w:val="24"/>
              </w:rPr>
            </w:pPr>
            <w:r w:rsidRPr="00FE3BE8">
              <w:rPr>
                <w:szCs w:val="24"/>
              </w:rPr>
              <w:t>Alteração</w:t>
            </w:r>
          </w:p>
        </w:tc>
      </w:tr>
      <w:tr w:rsidR="00DA3267" w:rsidRPr="00FE3BE8" w14:paraId="52513E0E" w14:textId="77777777" w:rsidTr="00A4701D">
        <w:trPr>
          <w:jc w:val="center"/>
        </w:trPr>
        <w:tc>
          <w:tcPr>
            <w:tcW w:w="4876" w:type="dxa"/>
          </w:tcPr>
          <w:p w14:paraId="198DB09D" w14:textId="77777777" w:rsidR="00DA3267" w:rsidRPr="00FE3BE8" w:rsidRDefault="00DA3267" w:rsidP="00A4701D">
            <w:pPr>
              <w:pStyle w:val="Normal6"/>
              <w:rPr>
                <w:szCs w:val="24"/>
              </w:rPr>
            </w:pPr>
            <w:r w:rsidRPr="00FE3BE8">
              <w:rPr>
                <w:b/>
                <w:i/>
                <w:szCs w:val="24"/>
              </w:rPr>
              <w:t>(5)</w:t>
            </w:r>
            <w:r w:rsidRPr="00FE3BE8">
              <w:rPr>
                <w:b/>
                <w:i/>
                <w:szCs w:val="24"/>
              </w:rPr>
              <w:tab/>
              <w:t>É inserido o seguinte artigo 29.º</w:t>
            </w:r>
            <w:r w:rsidRPr="00FE3BE8">
              <w:rPr>
                <w:b/>
                <w:i/>
                <w:szCs w:val="24"/>
              </w:rPr>
              <w:noBreakHyphen/>
              <w:t>AA:</w:t>
            </w:r>
          </w:p>
        </w:tc>
        <w:tc>
          <w:tcPr>
            <w:tcW w:w="4876" w:type="dxa"/>
          </w:tcPr>
          <w:p w14:paraId="6BBD256A" w14:textId="77777777" w:rsidR="00DA3267" w:rsidRPr="00FE3BE8" w:rsidRDefault="00DA3267" w:rsidP="00A4701D">
            <w:pPr>
              <w:pStyle w:val="Normal6"/>
              <w:rPr>
                <w:szCs w:val="24"/>
              </w:rPr>
            </w:pPr>
            <w:r w:rsidRPr="00FE3BE8">
              <w:rPr>
                <w:b/>
                <w:i/>
                <w:szCs w:val="24"/>
              </w:rPr>
              <w:t>Suprimido</w:t>
            </w:r>
          </w:p>
        </w:tc>
      </w:tr>
      <w:tr w:rsidR="00DA3267" w:rsidRPr="00FE3BE8" w14:paraId="25925757" w14:textId="77777777" w:rsidTr="00A4701D">
        <w:trPr>
          <w:jc w:val="center"/>
        </w:trPr>
        <w:tc>
          <w:tcPr>
            <w:tcW w:w="4876" w:type="dxa"/>
          </w:tcPr>
          <w:p w14:paraId="11C68451" w14:textId="77777777" w:rsidR="00DA3267" w:rsidRPr="00FE3BE8" w:rsidRDefault="00DA3267" w:rsidP="00A4701D">
            <w:pPr>
              <w:pStyle w:val="Normal6"/>
              <w:rPr>
                <w:b/>
                <w:i/>
                <w:szCs w:val="24"/>
              </w:rPr>
            </w:pPr>
            <w:r w:rsidRPr="00FE3BE8">
              <w:rPr>
                <w:b/>
                <w:i/>
                <w:szCs w:val="24"/>
              </w:rPr>
              <w:t>[...]</w:t>
            </w:r>
          </w:p>
        </w:tc>
        <w:tc>
          <w:tcPr>
            <w:tcW w:w="4876" w:type="dxa"/>
          </w:tcPr>
          <w:p w14:paraId="07CEDA1E" w14:textId="77777777" w:rsidR="00DA3267" w:rsidRPr="00FE3BE8" w:rsidRDefault="00DA3267" w:rsidP="00A4701D">
            <w:pPr>
              <w:pStyle w:val="Normal6"/>
              <w:rPr>
                <w:b/>
                <w:i/>
                <w:szCs w:val="24"/>
              </w:rPr>
            </w:pPr>
          </w:p>
        </w:tc>
      </w:tr>
    </w:tbl>
    <w:p w14:paraId="7A2D5F0C" w14:textId="77777777" w:rsidR="00DA3267" w:rsidRPr="00FE3BE8" w:rsidRDefault="00DA3267" w:rsidP="00DA3267">
      <w:pPr>
        <w:rPr>
          <w:szCs w:val="24"/>
        </w:rPr>
      </w:pPr>
    </w:p>
    <w:p w14:paraId="39A4434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51</w:t>
      </w:r>
    </w:p>
    <w:p w14:paraId="6DB5AE44" w14:textId="77777777" w:rsidR="00DA3267" w:rsidRPr="00FE3BE8" w:rsidRDefault="00DA3267" w:rsidP="00DA3267">
      <w:pPr>
        <w:rPr>
          <w:szCs w:val="24"/>
        </w:rPr>
      </w:pPr>
    </w:p>
    <w:p w14:paraId="6DEB5EBC" w14:textId="77777777" w:rsidR="00DA3267" w:rsidRPr="00FE3BE8" w:rsidRDefault="00DA3267" w:rsidP="00DA3267">
      <w:pPr>
        <w:pStyle w:val="NormalBold"/>
        <w:keepNext/>
        <w:rPr>
          <w:szCs w:val="24"/>
        </w:rPr>
      </w:pPr>
      <w:r w:rsidRPr="00FE3BE8">
        <w:rPr>
          <w:szCs w:val="24"/>
        </w:rPr>
        <w:t>Proposta de diretiva</w:t>
      </w:r>
    </w:p>
    <w:p w14:paraId="799E5232" w14:textId="77777777" w:rsidR="00DA3267" w:rsidRPr="00FE3BE8" w:rsidRDefault="00DA3267" w:rsidP="00DA3267">
      <w:pPr>
        <w:pStyle w:val="NormalBold"/>
        <w:rPr>
          <w:szCs w:val="24"/>
        </w:rPr>
      </w:pPr>
      <w:r w:rsidRPr="00FE3BE8">
        <w:rPr>
          <w:szCs w:val="24"/>
        </w:rPr>
        <w:t xml:space="preserve">Artigo 2.º – parágrafo 1 – ponto 6 – alínea </w:t>
      </w:r>
      <w:r w:rsidRPr="00FE3BE8">
        <w:rPr>
          <w:szCs w:val="24"/>
        </w:rPr>
        <w:noBreakHyphen/>
        <w:t>a)</w:t>
      </w:r>
    </w:p>
    <w:p w14:paraId="49C44AC4" w14:textId="77777777" w:rsidR="00DA3267" w:rsidRPr="00FE3BE8" w:rsidRDefault="00DA3267" w:rsidP="00DA3267">
      <w:pPr>
        <w:keepNext/>
        <w:rPr>
          <w:szCs w:val="24"/>
        </w:rPr>
      </w:pPr>
      <w:r w:rsidRPr="00FE3BE8">
        <w:rPr>
          <w:szCs w:val="24"/>
        </w:rPr>
        <w:t>Diretiva 2013/34/UE</w:t>
      </w:r>
    </w:p>
    <w:p w14:paraId="0A750BC3" w14:textId="77777777" w:rsidR="00DA3267" w:rsidRPr="00FE3BE8" w:rsidRDefault="00DA3267" w:rsidP="00DA3267">
      <w:pPr>
        <w:rPr>
          <w:szCs w:val="24"/>
        </w:rPr>
      </w:pPr>
      <w:r w:rsidRPr="00FE3BE8">
        <w:rPr>
          <w:szCs w:val="24"/>
        </w:rPr>
        <w:t>Artigo 29.º</w:t>
      </w:r>
      <w:r w:rsidRPr="00FE3BE8">
        <w:rPr>
          <w:szCs w:val="24"/>
        </w:rPr>
        <w:noBreakHyphen/>
        <w:t>B – n.º 1 – parágrafo 2</w:t>
      </w:r>
      <w:r w:rsidRPr="00FE3BE8">
        <w:rPr>
          <w:szCs w:val="24"/>
        </w:rPr>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4D685D2" w14:textId="77777777" w:rsidTr="00A4701D">
        <w:trPr>
          <w:jc w:val="center"/>
        </w:trPr>
        <w:tc>
          <w:tcPr>
            <w:tcW w:w="9752" w:type="dxa"/>
            <w:gridSpan w:val="2"/>
          </w:tcPr>
          <w:p w14:paraId="4750E10D" w14:textId="77777777" w:rsidR="00DA3267" w:rsidRPr="00FE3BE8" w:rsidRDefault="00DA3267" w:rsidP="00A4701D">
            <w:pPr>
              <w:keepNext/>
              <w:rPr>
                <w:szCs w:val="24"/>
              </w:rPr>
            </w:pPr>
          </w:p>
        </w:tc>
      </w:tr>
      <w:tr w:rsidR="00DA3267" w:rsidRPr="00FE3BE8" w14:paraId="069EC147" w14:textId="77777777" w:rsidTr="00A4701D">
        <w:trPr>
          <w:jc w:val="center"/>
        </w:trPr>
        <w:tc>
          <w:tcPr>
            <w:tcW w:w="4876" w:type="dxa"/>
          </w:tcPr>
          <w:p w14:paraId="34D87174"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E853067" w14:textId="77777777" w:rsidR="00DA3267" w:rsidRPr="00FE3BE8" w:rsidRDefault="00DA3267" w:rsidP="00A4701D">
            <w:pPr>
              <w:pStyle w:val="ColumnHeading"/>
              <w:keepNext/>
              <w:rPr>
                <w:szCs w:val="24"/>
              </w:rPr>
            </w:pPr>
            <w:r w:rsidRPr="00FE3BE8">
              <w:rPr>
                <w:szCs w:val="24"/>
              </w:rPr>
              <w:t>Alteração</w:t>
            </w:r>
          </w:p>
        </w:tc>
      </w:tr>
      <w:tr w:rsidR="00DA3267" w:rsidRPr="00FE3BE8" w14:paraId="7EDAC35D" w14:textId="77777777" w:rsidTr="00A4701D">
        <w:trPr>
          <w:jc w:val="center"/>
        </w:trPr>
        <w:tc>
          <w:tcPr>
            <w:tcW w:w="4876" w:type="dxa"/>
          </w:tcPr>
          <w:p w14:paraId="13697CF7" w14:textId="77777777" w:rsidR="00DA3267" w:rsidRPr="00FE3BE8" w:rsidRDefault="00DA3267" w:rsidP="00A4701D">
            <w:pPr>
              <w:pStyle w:val="Normal6"/>
              <w:rPr>
                <w:szCs w:val="24"/>
              </w:rPr>
            </w:pPr>
          </w:p>
        </w:tc>
        <w:tc>
          <w:tcPr>
            <w:tcW w:w="4876" w:type="dxa"/>
          </w:tcPr>
          <w:p w14:paraId="50EBBDBC" w14:textId="77777777" w:rsidR="00DA3267" w:rsidRPr="00FE3BE8" w:rsidRDefault="00DA3267" w:rsidP="00A4701D">
            <w:pPr>
              <w:pStyle w:val="Normal6"/>
              <w:rPr>
                <w:szCs w:val="24"/>
              </w:rPr>
            </w:pPr>
            <w:r w:rsidRPr="00FE3BE8">
              <w:rPr>
                <w:b/>
                <w:i/>
                <w:szCs w:val="24"/>
              </w:rPr>
              <w:t>(</w:t>
            </w:r>
            <w:r w:rsidRPr="00FE3BE8">
              <w:rPr>
                <w:b/>
                <w:i/>
                <w:szCs w:val="24"/>
              </w:rPr>
              <w:noBreakHyphen/>
              <w:t>a)</w:t>
            </w:r>
            <w:r w:rsidRPr="00FE3BE8">
              <w:rPr>
                <w:b/>
                <w:i/>
                <w:szCs w:val="24"/>
              </w:rPr>
              <w:tab/>
              <w:t>No n.º 1, após o segundo parágrafo é inserido o seguinte parágrafo:</w:t>
            </w:r>
          </w:p>
        </w:tc>
      </w:tr>
      <w:tr w:rsidR="00DA3267" w:rsidRPr="00FE3BE8" w14:paraId="219B9608" w14:textId="77777777" w:rsidTr="00A4701D">
        <w:trPr>
          <w:jc w:val="center"/>
        </w:trPr>
        <w:tc>
          <w:tcPr>
            <w:tcW w:w="4876" w:type="dxa"/>
          </w:tcPr>
          <w:p w14:paraId="2985C078" w14:textId="77777777" w:rsidR="00DA3267" w:rsidRPr="00FE3BE8" w:rsidRDefault="00DA3267" w:rsidP="00A4701D">
            <w:pPr>
              <w:pStyle w:val="Normal6"/>
              <w:rPr>
                <w:szCs w:val="24"/>
              </w:rPr>
            </w:pPr>
          </w:p>
        </w:tc>
        <w:tc>
          <w:tcPr>
            <w:tcW w:w="4876" w:type="dxa"/>
          </w:tcPr>
          <w:p w14:paraId="0B3594D6" w14:textId="77777777" w:rsidR="00DA3267" w:rsidRPr="00FE3BE8" w:rsidRDefault="00DA3267" w:rsidP="00A4701D">
            <w:pPr>
              <w:pStyle w:val="Normal6"/>
              <w:rPr>
                <w:szCs w:val="24"/>
              </w:rPr>
            </w:pPr>
            <w:r w:rsidRPr="00FE3BE8">
              <w:rPr>
                <w:b/>
                <w:i/>
                <w:szCs w:val="24"/>
              </w:rPr>
              <w:t xml:space="preserve">«A Comissão elabora, após consulta com </w:t>
            </w:r>
            <w:r w:rsidRPr="00FE3BE8">
              <w:rPr>
                <w:b/>
                <w:i/>
                <w:szCs w:val="24"/>
              </w:rPr>
              <w:lastRenderedPageBreak/>
              <w:t xml:space="preserve">as partes interessadas em causa, orientações setoriais, de utilização voluntária, tendo em vista ajudar as empresas do mesmo setor a realizar a sua avaliação da materialidade. </w:t>
            </w:r>
            <w:r w:rsidRPr="00FE3BE8">
              <w:rPr>
                <w:b/>
                <w:bCs/>
                <w:i/>
                <w:iCs/>
                <w:szCs w:val="24"/>
              </w:rPr>
              <w:t>Estas orientações devem proporcionar um apoio adaptado, destinado à identificação e divulgação dos impactos, dos riscos e das oportunidades em matéria de sustentabilidade pertinentes para o setor, assegurando a coerência e a comparabilidade entre as empresas que operam no mesmo setor.»</w:t>
            </w:r>
          </w:p>
        </w:tc>
      </w:tr>
    </w:tbl>
    <w:p w14:paraId="68D784E6" w14:textId="77777777" w:rsidR="00DA3267" w:rsidRPr="00FE3BE8" w:rsidRDefault="00DA3267" w:rsidP="00DA3267">
      <w:pPr>
        <w:rPr>
          <w:szCs w:val="24"/>
        </w:rPr>
      </w:pPr>
    </w:p>
    <w:p w14:paraId="2F125D2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52</w:t>
      </w:r>
    </w:p>
    <w:p w14:paraId="6E8C3C5D" w14:textId="77777777" w:rsidR="00DA3267" w:rsidRPr="00FE3BE8" w:rsidRDefault="00DA3267" w:rsidP="00DA3267">
      <w:pPr>
        <w:rPr>
          <w:szCs w:val="24"/>
        </w:rPr>
      </w:pPr>
    </w:p>
    <w:p w14:paraId="14F4B985" w14:textId="77777777" w:rsidR="00DA3267" w:rsidRPr="00FE3BE8" w:rsidRDefault="00DA3267" w:rsidP="00DA3267">
      <w:pPr>
        <w:pStyle w:val="NormalBold"/>
        <w:keepNext/>
        <w:rPr>
          <w:szCs w:val="24"/>
        </w:rPr>
      </w:pPr>
      <w:r w:rsidRPr="00FE3BE8">
        <w:rPr>
          <w:szCs w:val="24"/>
        </w:rPr>
        <w:t>Proposta de diretiva</w:t>
      </w:r>
    </w:p>
    <w:p w14:paraId="0B7DCF01" w14:textId="77777777" w:rsidR="00DA3267" w:rsidRPr="00FE3BE8" w:rsidRDefault="00DA3267" w:rsidP="00DA3267">
      <w:pPr>
        <w:pStyle w:val="NormalBold"/>
        <w:rPr>
          <w:szCs w:val="24"/>
        </w:rPr>
      </w:pPr>
      <w:r w:rsidRPr="00FE3BE8">
        <w:rPr>
          <w:szCs w:val="24"/>
        </w:rPr>
        <w:t>Artigo 2.º – parágrafo 1 – ponto 6 – alínea a)</w:t>
      </w:r>
    </w:p>
    <w:p w14:paraId="747B08DD" w14:textId="77777777" w:rsidR="00DA3267" w:rsidRPr="00FE3BE8" w:rsidRDefault="00DA3267" w:rsidP="00DA3267">
      <w:pPr>
        <w:keepNext/>
        <w:rPr>
          <w:szCs w:val="24"/>
        </w:rPr>
      </w:pPr>
      <w:r w:rsidRPr="00FE3BE8">
        <w:rPr>
          <w:szCs w:val="24"/>
        </w:rPr>
        <w:t>Diretiva 2013/34/UE</w:t>
      </w:r>
    </w:p>
    <w:p w14:paraId="2F100CA2" w14:textId="77777777" w:rsidR="00DA3267" w:rsidRPr="00FE3BE8" w:rsidRDefault="00DA3267" w:rsidP="00DA3267">
      <w:pPr>
        <w:rPr>
          <w:szCs w:val="24"/>
        </w:rPr>
      </w:pPr>
      <w:r w:rsidRPr="00FE3BE8">
        <w:rPr>
          <w:szCs w:val="24"/>
        </w:rPr>
        <w:t>Artigo 29.º</w:t>
      </w:r>
      <w:r w:rsidRPr="00FE3BE8">
        <w:rPr>
          <w:szCs w:val="24"/>
        </w:rPr>
        <w:noBreakHyphen/>
        <w:t>B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907B8ED" w14:textId="77777777" w:rsidTr="00A4701D">
        <w:trPr>
          <w:jc w:val="center"/>
        </w:trPr>
        <w:tc>
          <w:tcPr>
            <w:tcW w:w="9752" w:type="dxa"/>
            <w:gridSpan w:val="2"/>
          </w:tcPr>
          <w:p w14:paraId="15C1708E" w14:textId="77777777" w:rsidR="00DA3267" w:rsidRPr="00FE3BE8" w:rsidRDefault="00DA3267" w:rsidP="00A4701D">
            <w:pPr>
              <w:keepNext/>
              <w:rPr>
                <w:szCs w:val="24"/>
              </w:rPr>
            </w:pPr>
          </w:p>
        </w:tc>
      </w:tr>
      <w:tr w:rsidR="00DA3267" w:rsidRPr="00FE3BE8" w14:paraId="114E0894" w14:textId="77777777" w:rsidTr="00A4701D">
        <w:trPr>
          <w:jc w:val="center"/>
        </w:trPr>
        <w:tc>
          <w:tcPr>
            <w:tcW w:w="4876" w:type="dxa"/>
          </w:tcPr>
          <w:p w14:paraId="784E1E8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7F73235" w14:textId="77777777" w:rsidR="00DA3267" w:rsidRPr="00FE3BE8" w:rsidRDefault="00DA3267" w:rsidP="00A4701D">
            <w:pPr>
              <w:pStyle w:val="ColumnHeading"/>
              <w:keepNext/>
              <w:rPr>
                <w:szCs w:val="24"/>
              </w:rPr>
            </w:pPr>
            <w:r w:rsidRPr="00FE3BE8">
              <w:rPr>
                <w:szCs w:val="24"/>
              </w:rPr>
              <w:t>Alteração</w:t>
            </w:r>
          </w:p>
        </w:tc>
      </w:tr>
      <w:tr w:rsidR="00DA3267" w:rsidRPr="00FE3BE8" w14:paraId="107739DE" w14:textId="77777777" w:rsidTr="00A4701D">
        <w:trPr>
          <w:jc w:val="center"/>
        </w:trPr>
        <w:tc>
          <w:tcPr>
            <w:tcW w:w="4876" w:type="dxa"/>
          </w:tcPr>
          <w:p w14:paraId="79ABC9C3" w14:textId="77777777" w:rsidR="00DA3267" w:rsidRPr="00FE3BE8" w:rsidRDefault="00DA3267" w:rsidP="00A4701D">
            <w:pPr>
              <w:pStyle w:val="Normal6"/>
              <w:rPr>
                <w:szCs w:val="24"/>
              </w:rPr>
            </w:pPr>
            <w:r w:rsidRPr="00FE3BE8">
              <w:rPr>
                <w:szCs w:val="24"/>
              </w:rPr>
              <w:t>a)</w:t>
            </w:r>
            <w:r w:rsidRPr="00FE3BE8">
              <w:rPr>
                <w:szCs w:val="24"/>
              </w:rPr>
              <w:tab/>
              <w:t xml:space="preserve">No n.º 1, são suprimidos os terceiro e </w:t>
            </w:r>
            <w:r w:rsidRPr="00FE3BE8">
              <w:rPr>
                <w:b/>
                <w:i/>
                <w:szCs w:val="24"/>
              </w:rPr>
              <w:t>quarto</w:t>
            </w:r>
            <w:r w:rsidRPr="00FE3BE8">
              <w:rPr>
                <w:szCs w:val="24"/>
              </w:rPr>
              <w:t xml:space="preserve"> parágrafos;</w:t>
            </w:r>
          </w:p>
        </w:tc>
        <w:tc>
          <w:tcPr>
            <w:tcW w:w="4876" w:type="dxa"/>
          </w:tcPr>
          <w:p w14:paraId="4E68404A" w14:textId="77777777" w:rsidR="00DA3267" w:rsidRPr="00FE3BE8" w:rsidRDefault="00DA3267" w:rsidP="00A4701D">
            <w:pPr>
              <w:pStyle w:val="Normal6"/>
              <w:rPr>
                <w:szCs w:val="24"/>
              </w:rPr>
            </w:pPr>
            <w:r w:rsidRPr="00FE3BE8">
              <w:rPr>
                <w:szCs w:val="24"/>
              </w:rPr>
              <w:t>a)</w:t>
            </w:r>
            <w:r w:rsidRPr="00FE3BE8">
              <w:rPr>
                <w:szCs w:val="24"/>
              </w:rPr>
              <w:tab/>
              <w:t>No n.º 1, são suprimidos os terceiro</w:t>
            </w:r>
            <w:r w:rsidRPr="00FE3BE8">
              <w:rPr>
                <w:b/>
                <w:i/>
                <w:szCs w:val="24"/>
              </w:rPr>
              <w:t>, quarto</w:t>
            </w:r>
            <w:r w:rsidRPr="00FE3BE8">
              <w:rPr>
                <w:szCs w:val="24"/>
              </w:rPr>
              <w:t xml:space="preserve"> e </w:t>
            </w:r>
            <w:r w:rsidRPr="00FE3BE8">
              <w:rPr>
                <w:b/>
                <w:i/>
                <w:szCs w:val="24"/>
              </w:rPr>
              <w:t>sexto</w:t>
            </w:r>
            <w:r w:rsidRPr="00FE3BE8">
              <w:rPr>
                <w:szCs w:val="24"/>
              </w:rPr>
              <w:t xml:space="preserve"> parágrafos;</w:t>
            </w:r>
          </w:p>
        </w:tc>
      </w:tr>
    </w:tbl>
    <w:p w14:paraId="48F3AB1A" w14:textId="77777777" w:rsidR="00DA3267" w:rsidRPr="00FE3BE8" w:rsidRDefault="00DA3267" w:rsidP="00DA3267">
      <w:pPr>
        <w:rPr>
          <w:szCs w:val="24"/>
        </w:rPr>
      </w:pPr>
    </w:p>
    <w:p w14:paraId="46F7D9CA"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53</w:t>
      </w:r>
    </w:p>
    <w:p w14:paraId="2D6AEFF4" w14:textId="77777777" w:rsidR="00DA3267" w:rsidRPr="00FE3BE8" w:rsidRDefault="00DA3267" w:rsidP="00DA3267">
      <w:pPr>
        <w:rPr>
          <w:szCs w:val="24"/>
        </w:rPr>
      </w:pPr>
    </w:p>
    <w:p w14:paraId="7A8427BF" w14:textId="77777777" w:rsidR="00DA3267" w:rsidRPr="00FE3BE8" w:rsidRDefault="00DA3267" w:rsidP="00DA3267">
      <w:pPr>
        <w:pStyle w:val="NormalBold"/>
        <w:keepNext/>
        <w:rPr>
          <w:szCs w:val="24"/>
        </w:rPr>
      </w:pPr>
      <w:r w:rsidRPr="00FE3BE8">
        <w:rPr>
          <w:szCs w:val="24"/>
        </w:rPr>
        <w:t>Proposta de diretiva</w:t>
      </w:r>
    </w:p>
    <w:p w14:paraId="3AF5CEDC" w14:textId="77777777" w:rsidR="00DA3267" w:rsidRPr="00FE3BE8" w:rsidRDefault="00DA3267" w:rsidP="00DA3267">
      <w:pPr>
        <w:pStyle w:val="NormalBold"/>
        <w:rPr>
          <w:szCs w:val="24"/>
        </w:rPr>
      </w:pPr>
      <w:r w:rsidRPr="00FE3BE8">
        <w:rPr>
          <w:szCs w:val="24"/>
        </w:rPr>
        <w:t>Artigo 2.º – parágrafo 1 – ponto 6 – alínea a</w:t>
      </w:r>
      <w:r w:rsidRPr="00FE3BE8">
        <w:rPr>
          <w:szCs w:val="24"/>
        </w:rPr>
        <w:noBreakHyphen/>
        <w:t>A) (nova)</w:t>
      </w:r>
    </w:p>
    <w:p w14:paraId="030DAD29" w14:textId="77777777" w:rsidR="00DA3267" w:rsidRPr="00FE3BE8" w:rsidRDefault="00DA3267" w:rsidP="00DA3267">
      <w:pPr>
        <w:keepNext/>
        <w:rPr>
          <w:szCs w:val="24"/>
        </w:rPr>
      </w:pPr>
      <w:r w:rsidRPr="00FE3BE8">
        <w:rPr>
          <w:szCs w:val="24"/>
        </w:rPr>
        <w:t>Diretiva 2013/34/UE</w:t>
      </w:r>
    </w:p>
    <w:p w14:paraId="3EB8AC33" w14:textId="77777777" w:rsidR="00DA3267" w:rsidRPr="00FE3BE8" w:rsidRDefault="00DA3267" w:rsidP="00DA3267">
      <w:pPr>
        <w:rPr>
          <w:szCs w:val="24"/>
        </w:rPr>
      </w:pPr>
      <w:r w:rsidRPr="00FE3BE8">
        <w:rPr>
          <w:szCs w:val="24"/>
        </w:rPr>
        <w:t>Artigo 29.º</w:t>
      </w:r>
      <w:r w:rsidRPr="00FE3BE8">
        <w:rPr>
          <w:szCs w:val="24"/>
        </w:rPr>
        <w:noBreakHyphen/>
        <w:t>B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7B18002" w14:textId="77777777" w:rsidTr="00A4701D">
        <w:trPr>
          <w:jc w:val="center"/>
        </w:trPr>
        <w:tc>
          <w:tcPr>
            <w:tcW w:w="9752" w:type="dxa"/>
            <w:gridSpan w:val="2"/>
          </w:tcPr>
          <w:p w14:paraId="4DB3041C" w14:textId="77777777" w:rsidR="00DA3267" w:rsidRPr="00FE3BE8" w:rsidRDefault="00DA3267" w:rsidP="00A4701D">
            <w:pPr>
              <w:keepNext/>
              <w:rPr>
                <w:szCs w:val="24"/>
              </w:rPr>
            </w:pPr>
          </w:p>
        </w:tc>
      </w:tr>
      <w:tr w:rsidR="00DA3267" w:rsidRPr="00FE3BE8" w14:paraId="2F2013A9" w14:textId="77777777" w:rsidTr="00A4701D">
        <w:trPr>
          <w:jc w:val="center"/>
        </w:trPr>
        <w:tc>
          <w:tcPr>
            <w:tcW w:w="4876" w:type="dxa"/>
          </w:tcPr>
          <w:p w14:paraId="1F88C4C4" w14:textId="77777777" w:rsidR="00DA3267" w:rsidRPr="00FE3BE8" w:rsidRDefault="00DA3267" w:rsidP="00A4701D">
            <w:pPr>
              <w:pStyle w:val="ColumnHeading"/>
              <w:keepNext/>
              <w:rPr>
                <w:szCs w:val="24"/>
              </w:rPr>
            </w:pPr>
            <w:r w:rsidRPr="00FE3BE8">
              <w:rPr>
                <w:szCs w:val="24"/>
              </w:rPr>
              <w:t>Texto em vigor</w:t>
            </w:r>
          </w:p>
        </w:tc>
        <w:tc>
          <w:tcPr>
            <w:tcW w:w="4876" w:type="dxa"/>
          </w:tcPr>
          <w:p w14:paraId="5CF1463A" w14:textId="77777777" w:rsidR="00DA3267" w:rsidRPr="00FE3BE8" w:rsidRDefault="00DA3267" w:rsidP="00A4701D">
            <w:pPr>
              <w:pStyle w:val="ColumnHeading"/>
              <w:keepNext/>
              <w:rPr>
                <w:szCs w:val="24"/>
              </w:rPr>
            </w:pPr>
            <w:r w:rsidRPr="00FE3BE8">
              <w:rPr>
                <w:szCs w:val="24"/>
              </w:rPr>
              <w:t>Alteração</w:t>
            </w:r>
          </w:p>
        </w:tc>
      </w:tr>
      <w:tr w:rsidR="00DA3267" w:rsidRPr="00FE3BE8" w14:paraId="69B9F8B0" w14:textId="77777777" w:rsidTr="00A4701D">
        <w:trPr>
          <w:jc w:val="center"/>
        </w:trPr>
        <w:tc>
          <w:tcPr>
            <w:tcW w:w="4876" w:type="dxa"/>
          </w:tcPr>
          <w:p w14:paraId="7C9F0625" w14:textId="77777777" w:rsidR="00DA3267" w:rsidRPr="00FE3BE8" w:rsidRDefault="00DA3267" w:rsidP="00A4701D">
            <w:pPr>
              <w:pStyle w:val="Normal6"/>
              <w:rPr>
                <w:szCs w:val="24"/>
              </w:rPr>
            </w:pPr>
          </w:p>
        </w:tc>
        <w:tc>
          <w:tcPr>
            <w:tcW w:w="4876" w:type="dxa"/>
          </w:tcPr>
          <w:p w14:paraId="7BBBABC7" w14:textId="77777777" w:rsidR="00DA3267" w:rsidRPr="00FE3BE8" w:rsidRDefault="00DA3267" w:rsidP="00A4701D">
            <w:pPr>
              <w:pStyle w:val="Normal6"/>
              <w:rPr>
                <w:szCs w:val="24"/>
              </w:rPr>
            </w:pPr>
            <w:r w:rsidRPr="00FE3BE8">
              <w:rPr>
                <w:b/>
                <w:i/>
                <w:szCs w:val="24"/>
              </w:rPr>
              <w:t>(a</w:t>
            </w:r>
            <w:r w:rsidRPr="00FE3BE8">
              <w:rPr>
                <w:b/>
                <w:i/>
                <w:szCs w:val="24"/>
              </w:rPr>
              <w:noBreakHyphen/>
              <w:t>A)</w:t>
            </w:r>
            <w:r w:rsidRPr="00FE3BE8">
              <w:rPr>
                <w:b/>
                <w:i/>
                <w:szCs w:val="24"/>
              </w:rPr>
              <w:tab/>
              <w:t>No n.º 2, o primeiro parágrafo passa a ter a seguinte redação:</w:t>
            </w:r>
          </w:p>
        </w:tc>
      </w:tr>
      <w:tr w:rsidR="00DA3267" w:rsidRPr="00FE3BE8" w14:paraId="560BA870" w14:textId="77777777" w:rsidTr="00A4701D">
        <w:trPr>
          <w:jc w:val="center"/>
        </w:trPr>
        <w:tc>
          <w:tcPr>
            <w:tcW w:w="4876" w:type="dxa"/>
          </w:tcPr>
          <w:p w14:paraId="1E865A78" w14:textId="77777777" w:rsidR="00DA3267" w:rsidRPr="00FE3BE8" w:rsidRDefault="00DA3267" w:rsidP="00A4701D">
            <w:pPr>
              <w:pStyle w:val="Normal6"/>
              <w:rPr>
                <w:szCs w:val="24"/>
              </w:rPr>
            </w:pPr>
            <w:r w:rsidRPr="00FE3BE8">
              <w:rPr>
                <w:b/>
                <w:i/>
                <w:szCs w:val="24"/>
              </w:rPr>
              <w:t>As</w:t>
            </w:r>
            <w:r w:rsidRPr="00FE3BE8">
              <w:rPr>
                <w:szCs w:val="24"/>
              </w:rPr>
              <w:t xml:space="preserve"> normas de relato de sustentabilidade asseguram a qualidade das informações comunicadas, requerendo para tal que estas sejam compreensíveis, pertinentes, verificáveis, comparáveis e apresentadas de forma fiel. As normas de relato de sustentabilidade devem</w:t>
            </w:r>
            <w:r w:rsidRPr="00FE3BE8">
              <w:rPr>
                <w:b/>
                <w:i/>
                <w:szCs w:val="24"/>
              </w:rPr>
              <w:t xml:space="preserve"> evitar que as empresas tenham de suportar encargos administrativos desproporcionados, tendo nomeadamente em conta, na medida do </w:t>
            </w:r>
            <w:r w:rsidRPr="00FE3BE8">
              <w:rPr>
                <w:b/>
                <w:i/>
                <w:szCs w:val="24"/>
              </w:rPr>
              <w:lastRenderedPageBreak/>
              <w:t>possível, o trabalho das iniciativas mundiais de normalização para o relato de sustentabilidade, tal como estabelece o n.º 5, alínea a).</w:t>
            </w:r>
          </w:p>
        </w:tc>
        <w:tc>
          <w:tcPr>
            <w:tcW w:w="4876" w:type="dxa"/>
          </w:tcPr>
          <w:p w14:paraId="234981F7" w14:textId="77777777" w:rsidR="00DA3267" w:rsidRPr="00FE3BE8" w:rsidRDefault="00DA3267" w:rsidP="00A4701D">
            <w:pPr>
              <w:pStyle w:val="Normal6"/>
              <w:rPr>
                <w:szCs w:val="24"/>
              </w:rPr>
            </w:pPr>
            <w:r w:rsidRPr="00FE3BE8">
              <w:rPr>
                <w:b/>
                <w:i/>
                <w:szCs w:val="24"/>
              </w:rPr>
              <w:lastRenderedPageBreak/>
              <w:t>«As</w:t>
            </w:r>
            <w:r w:rsidRPr="00FE3BE8">
              <w:rPr>
                <w:szCs w:val="24"/>
              </w:rPr>
              <w:t xml:space="preserve"> normas de relato de sustentabilidade asseguram a qualidade das informações comunicadas, requerendo para tal que estas sejam </w:t>
            </w:r>
            <w:r w:rsidRPr="00FE3BE8">
              <w:rPr>
                <w:b/>
                <w:i/>
                <w:szCs w:val="24"/>
              </w:rPr>
              <w:t xml:space="preserve">simples, acessíveis, racionalizadas, </w:t>
            </w:r>
            <w:r w:rsidRPr="00FE3BE8">
              <w:rPr>
                <w:szCs w:val="24"/>
              </w:rPr>
              <w:t xml:space="preserve">compreensíveis, </w:t>
            </w:r>
            <w:r w:rsidRPr="00FE3BE8">
              <w:rPr>
                <w:b/>
                <w:i/>
                <w:szCs w:val="24"/>
              </w:rPr>
              <w:t xml:space="preserve">proporcionadas, </w:t>
            </w:r>
            <w:r w:rsidRPr="00FE3BE8">
              <w:rPr>
                <w:szCs w:val="24"/>
              </w:rPr>
              <w:t>pertinentes, verificáveis, comparáveis e apresentadas de forma fiel. As normas de relato de sustentabilidade devem</w:t>
            </w:r>
            <w:r w:rsidRPr="00FE3BE8">
              <w:rPr>
                <w:b/>
                <w:i/>
                <w:szCs w:val="24"/>
              </w:rPr>
              <w:t>:</w:t>
            </w:r>
          </w:p>
        </w:tc>
      </w:tr>
      <w:tr w:rsidR="00DA3267" w:rsidRPr="00FE3BE8" w14:paraId="2E5C1F62" w14:textId="77777777" w:rsidTr="00A4701D">
        <w:trPr>
          <w:jc w:val="center"/>
        </w:trPr>
        <w:tc>
          <w:tcPr>
            <w:tcW w:w="4876" w:type="dxa"/>
          </w:tcPr>
          <w:p w14:paraId="1849A403" w14:textId="77777777" w:rsidR="00DA3267" w:rsidRPr="00FE3BE8" w:rsidRDefault="00DA3267" w:rsidP="00A4701D">
            <w:pPr>
              <w:pStyle w:val="Normal6"/>
              <w:rPr>
                <w:szCs w:val="24"/>
              </w:rPr>
            </w:pPr>
          </w:p>
        </w:tc>
        <w:tc>
          <w:tcPr>
            <w:tcW w:w="4876" w:type="dxa"/>
          </w:tcPr>
          <w:p w14:paraId="5C25B9F7" w14:textId="77777777" w:rsidR="00DA3267" w:rsidRPr="00FE3BE8" w:rsidRDefault="00DA3267" w:rsidP="00A4701D">
            <w:pPr>
              <w:pStyle w:val="Normal6"/>
              <w:rPr>
                <w:szCs w:val="24"/>
              </w:rPr>
            </w:pPr>
            <w:r w:rsidRPr="00FE3BE8">
              <w:rPr>
                <w:b/>
                <w:i/>
                <w:szCs w:val="24"/>
              </w:rPr>
              <w:t>a)</w:t>
            </w:r>
            <w:r w:rsidRPr="00FE3BE8">
              <w:rPr>
                <w:b/>
                <w:i/>
                <w:szCs w:val="24"/>
              </w:rPr>
              <w:tab/>
              <w:t xml:space="preserve"> Ser de natureza quantitativa, na medida do possível;</w:t>
            </w:r>
          </w:p>
        </w:tc>
      </w:tr>
      <w:tr w:rsidR="00DA3267" w:rsidRPr="00FE3BE8" w14:paraId="06CB3B21" w14:textId="77777777" w:rsidTr="00A4701D">
        <w:trPr>
          <w:jc w:val="center"/>
        </w:trPr>
        <w:tc>
          <w:tcPr>
            <w:tcW w:w="4876" w:type="dxa"/>
          </w:tcPr>
          <w:p w14:paraId="1F2CC699" w14:textId="77777777" w:rsidR="00DA3267" w:rsidRPr="00FE3BE8" w:rsidRDefault="00DA3267" w:rsidP="00A4701D">
            <w:pPr>
              <w:pStyle w:val="Normal6"/>
              <w:rPr>
                <w:szCs w:val="24"/>
              </w:rPr>
            </w:pPr>
          </w:p>
        </w:tc>
        <w:tc>
          <w:tcPr>
            <w:tcW w:w="4876" w:type="dxa"/>
          </w:tcPr>
          <w:p w14:paraId="13CBA6D0" w14:textId="77777777" w:rsidR="00DA3267" w:rsidRPr="00FE3BE8" w:rsidRDefault="00DA3267" w:rsidP="00A4701D">
            <w:pPr>
              <w:pStyle w:val="Normal6"/>
              <w:rPr>
                <w:szCs w:val="24"/>
              </w:rPr>
            </w:pPr>
            <w:r w:rsidRPr="00FE3BE8">
              <w:rPr>
                <w:b/>
                <w:i/>
                <w:szCs w:val="24"/>
              </w:rPr>
              <w:t>b)</w:t>
            </w:r>
            <w:r w:rsidRPr="00FE3BE8">
              <w:rPr>
                <w:b/>
                <w:i/>
                <w:szCs w:val="24"/>
              </w:rPr>
              <w:tab/>
              <w:t>Evitar a dupla comunicação de informações e qualquer sobreposição com as obrigações decorrentes de outros instrumentos legislativos;</w:t>
            </w:r>
          </w:p>
        </w:tc>
      </w:tr>
      <w:tr w:rsidR="00DA3267" w:rsidRPr="00FE3BE8" w14:paraId="369DD2EB" w14:textId="77777777" w:rsidTr="00A4701D">
        <w:trPr>
          <w:jc w:val="center"/>
        </w:trPr>
        <w:tc>
          <w:tcPr>
            <w:tcW w:w="4876" w:type="dxa"/>
          </w:tcPr>
          <w:p w14:paraId="3DA811FE" w14:textId="77777777" w:rsidR="00DA3267" w:rsidRPr="00FE3BE8" w:rsidRDefault="00DA3267" w:rsidP="00A4701D">
            <w:pPr>
              <w:pStyle w:val="Normal6"/>
              <w:rPr>
                <w:szCs w:val="24"/>
              </w:rPr>
            </w:pPr>
          </w:p>
        </w:tc>
        <w:tc>
          <w:tcPr>
            <w:tcW w:w="4876" w:type="dxa"/>
          </w:tcPr>
          <w:p w14:paraId="73C70F2B" w14:textId="77777777" w:rsidR="00DA3267" w:rsidRPr="00FE3BE8" w:rsidRDefault="00DA3267" w:rsidP="00A4701D">
            <w:pPr>
              <w:pStyle w:val="Normal6"/>
              <w:rPr>
                <w:szCs w:val="24"/>
              </w:rPr>
            </w:pPr>
            <w:r w:rsidRPr="00FE3BE8">
              <w:rPr>
                <w:b/>
                <w:i/>
                <w:szCs w:val="24"/>
              </w:rPr>
              <w:t>c)</w:t>
            </w:r>
            <w:r w:rsidRPr="00FE3BE8">
              <w:rPr>
                <w:b/>
                <w:i/>
                <w:szCs w:val="24"/>
              </w:rPr>
              <w:tab/>
              <w:t>Evitar que as empresas tenham de suportar encargos administrativos e financeiros desproporcionados; e</w:t>
            </w:r>
          </w:p>
        </w:tc>
      </w:tr>
      <w:tr w:rsidR="00DA3267" w:rsidRPr="00FE3BE8" w14:paraId="2BB1AB43" w14:textId="77777777" w:rsidTr="00A4701D">
        <w:trPr>
          <w:jc w:val="center"/>
        </w:trPr>
        <w:tc>
          <w:tcPr>
            <w:tcW w:w="4876" w:type="dxa"/>
          </w:tcPr>
          <w:p w14:paraId="5FB1433B" w14:textId="77777777" w:rsidR="00DA3267" w:rsidRPr="00FE3BE8" w:rsidRDefault="00DA3267" w:rsidP="00A4701D">
            <w:pPr>
              <w:pStyle w:val="Normal6"/>
              <w:rPr>
                <w:szCs w:val="24"/>
              </w:rPr>
            </w:pPr>
          </w:p>
        </w:tc>
        <w:tc>
          <w:tcPr>
            <w:tcW w:w="4876" w:type="dxa"/>
          </w:tcPr>
          <w:p w14:paraId="2E6D21AD" w14:textId="77777777" w:rsidR="00DA3267" w:rsidRPr="00FE3BE8" w:rsidRDefault="00DA3267" w:rsidP="00A4701D">
            <w:pPr>
              <w:pStyle w:val="Normal6"/>
              <w:rPr>
                <w:szCs w:val="24"/>
              </w:rPr>
            </w:pPr>
            <w:r w:rsidRPr="00FE3BE8">
              <w:rPr>
                <w:b/>
                <w:i/>
                <w:szCs w:val="24"/>
              </w:rPr>
              <w:t>d)</w:t>
            </w:r>
            <w:r w:rsidRPr="00FE3BE8">
              <w:rPr>
                <w:b/>
                <w:i/>
                <w:szCs w:val="24"/>
              </w:rPr>
              <w:tab/>
              <w:t>Assegurar, na medida do possível, a interoperabilidade com as normas internacionalmente reconhecidas estabelecidas pelas iniciativas mundiais de normalização para o relato de sustentabilidade, tal como estabelece o n.º 5, alínea a)»;</w:t>
            </w:r>
          </w:p>
        </w:tc>
      </w:tr>
    </w:tbl>
    <w:p w14:paraId="5A03F2C5" w14:textId="77777777" w:rsidR="00DA3267" w:rsidRPr="00FE3BE8" w:rsidRDefault="00DA3267" w:rsidP="00DA3267">
      <w:pPr>
        <w:rPr>
          <w:szCs w:val="24"/>
        </w:rPr>
      </w:pPr>
    </w:p>
    <w:p w14:paraId="648549B4" w14:textId="4F2CA8BE" w:rsidR="00DA3267" w:rsidRPr="00FE3BE8" w:rsidRDefault="00CD30B6"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236, 295 e 296</w:t>
      </w:r>
    </w:p>
    <w:p w14:paraId="68696BEF" w14:textId="77777777" w:rsidR="00DA3267" w:rsidRPr="00FE3BE8" w:rsidRDefault="00DA3267" w:rsidP="00DA3267">
      <w:pPr>
        <w:rPr>
          <w:szCs w:val="24"/>
        </w:rPr>
      </w:pPr>
    </w:p>
    <w:p w14:paraId="2F5E9F18" w14:textId="77777777" w:rsidR="00DA3267" w:rsidRPr="00FE3BE8" w:rsidRDefault="00DA3267" w:rsidP="00DA3267">
      <w:pPr>
        <w:pStyle w:val="NormalBold"/>
        <w:keepNext/>
        <w:rPr>
          <w:szCs w:val="24"/>
        </w:rPr>
      </w:pPr>
      <w:r w:rsidRPr="00FE3BE8">
        <w:rPr>
          <w:szCs w:val="24"/>
        </w:rPr>
        <w:t>Proposta de diretiva</w:t>
      </w:r>
    </w:p>
    <w:p w14:paraId="5C0A2B71" w14:textId="77777777" w:rsidR="00DA3267" w:rsidRPr="00FE3BE8" w:rsidRDefault="00DA3267" w:rsidP="00DA3267">
      <w:pPr>
        <w:pStyle w:val="NormalBold"/>
        <w:rPr>
          <w:szCs w:val="24"/>
        </w:rPr>
      </w:pPr>
      <w:r w:rsidRPr="00FE3BE8">
        <w:rPr>
          <w:szCs w:val="24"/>
        </w:rPr>
        <w:t>Artigo 2.º – parágrafo 1 – ponto 6 – alínea b)</w:t>
      </w:r>
    </w:p>
    <w:p w14:paraId="0D317215" w14:textId="77777777" w:rsidR="00DA3267" w:rsidRPr="00FE3BE8" w:rsidRDefault="00DA3267" w:rsidP="00DA3267">
      <w:pPr>
        <w:keepNext/>
        <w:rPr>
          <w:szCs w:val="24"/>
        </w:rPr>
      </w:pPr>
      <w:r w:rsidRPr="00FE3BE8">
        <w:rPr>
          <w:szCs w:val="24"/>
        </w:rPr>
        <w:t>Diretiva 2013/34/UE</w:t>
      </w:r>
    </w:p>
    <w:p w14:paraId="3CF255EA" w14:textId="77777777" w:rsidR="00DA3267" w:rsidRPr="00FE3BE8" w:rsidRDefault="00DA3267" w:rsidP="00DA3267">
      <w:pPr>
        <w:rPr>
          <w:szCs w:val="24"/>
        </w:rPr>
      </w:pPr>
      <w:r w:rsidRPr="00FE3BE8">
        <w:rPr>
          <w:szCs w:val="24"/>
        </w:rPr>
        <w:t>Artigo 29.º</w:t>
      </w:r>
      <w:r w:rsidRPr="00FE3BE8">
        <w:rPr>
          <w:szCs w:val="24"/>
        </w:rPr>
        <w:noBreakHyphen/>
        <w:t>B – n.º 4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2C4FEA1" w14:textId="77777777" w:rsidTr="00A4701D">
        <w:trPr>
          <w:jc w:val="center"/>
        </w:trPr>
        <w:tc>
          <w:tcPr>
            <w:tcW w:w="9752" w:type="dxa"/>
            <w:gridSpan w:val="2"/>
          </w:tcPr>
          <w:p w14:paraId="37D6B405" w14:textId="77777777" w:rsidR="00DA3267" w:rsidRPr="00FE3BE8" w:rsidRDefault="00DA3267" w:rsidP="00A4701D">
            <w:pPr>
              <w:keepNext/>
              <w:rPr>
                <w:szCs w:val="24"/>
              </w:rPr>
            </w:pPr>
          </w:p>
        </w:tc>
      </w:tr>
      <w:tr w:rsidR="00DA3267" w:rsidRPr="00FE3BE8" w14:paraId="26898285" w14:textId="77777777" w:rsidTr="00A4701D">
        <w:trPr>
          <w:jc w:val="center"/>
        </w:trPr>
        <w:tc>
          <w:tcPr>
            <w:tcW w:w="4876" w:type="dxa"/>
          </w:tcPr>
          <w:p w14:paraId="1A69460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3B01E5C" w14:textId="77777777" w:rsidR="00DA3267" w:rsidRPr="00FE3BE8" w:rsidRDefault="00DA3267" w:rsidP="00A4701D">
            <w:pPr>
              <w:pStyle w:val="ColumnHeading"/>
              <w:keepNext/>
              <w:rPr>
                <w:szCs w:val="24"/>
              </w:rPr>
            </w:pPr>
            <w:r w:rsidRPr="00FE3BE8">
              <w:rPr>
                <w:szCs w:val="24"/>
              </w:rPr>
              <w:t>Alteração</w:t>
            </w:r>
          </w:p>
        </w:tc>
      </w:tr>
      <w:tr w:rsidR="00DA3267" w:rsidRPr="00FE3BE8" w14:paraId="277E0FA9" w14:textId="77777777" w:rsidTr="00A4701D">
        <w:trPr>
          <w:jc w:val="center"/>
        </w:trPr>
        <w:tc>
          <w:tcPr>
            <w:tcW w:w="4876" w:type="dxa"/>
          </w:tcPr>
          <w:p w14:paraId="0460ECA8" w14:textId="77777777" w:rsidR="00DA3267" w:rsidRPr="00FE3BE8" w:rsidRDefault="00DA3267" w:rsidP="00A4701D">
            <w:pPr>
              <w:pStyle w:val="Normal6"/>
              <w:rPr>
                <w:szCs w:val="24"/>
              </w:rPr>
            </w:pPr>
            <w:r w:rsidRPr="00FE3BE8">
              <w:rPr>
                <w:szCs w:val="24"/>
              </w:rPr>
              <w:t>(b)</w:t>
            </w:r>
            <w:r w:rsidRPr="00FE3BE8">
              <w:rPr>
                <w:b/>
                <w:szCs w:val="24"/>
              </w:rPr>
              <w:tab/>
            </w:r>
            <w:r w:rsidRPr="00FE3BE8">
              <w:rPr>
                <w:szCs w:val="24"/>
              </w:rPr>
              <w:t>No n.º 4, primeiro parágrafo</w:t>
            </w:r>
            <w:r w:rsidRPr="00FE3BE8">
              <w:rPr>
                <w:b/>
                <w:i/>
                <w:szCs w:val="24"/>
              </w:rPr>
              <w:t>, a última frase</w:t>
            </w:r>
            <w:r w:rsidRPr="00FE3BE8">
              <w:rPr>
                <w:szCs w:val="24"/>
              </w:rPr>
              <w:t xml:space="preserve"> passa a ter a seguinte redação:</w:t>
            </w:r>
          </w:p>
        </w:tc>
        <w:tc>
          <w:tcPr>
            <w:tcW w:w="4876" w:type="dxa"/>
          </w:tcPr>
          <w:p w14:paraId="15638F53" w14:textId="77777777" w:rsidR="00DA3267" w:rsidRPr="00FE3BE8" w:rsidRDefault="00DA3267" w:rsidP="00A4701D">
            <w:pPr>
              <w:pStyle w:val="Normal6"/>
              <w:rPr>
                <w:szCs w:val="24"/>
              </w:rPr>
            </w:pPr>
            <w:r w:rsidRPr="00FE3BE8">
              <w:rPr>
                <w:szCs w:val="24"/>
              </w:rPr>
              <w:t>(b)</w:t>
            </w:r>
            <w:r w:rsidRPr="00FE3BE8">
              <w:rPr>
                <w:b/>
                <w:szCs w:val="24"/>
              </w:rPr>
              <w:tab/>
            </w:r>
            <w:r w:rsidRPr="00FE3BE8">
              <w:rPr>
                <w:szCs w:val="24"/>
              </w:rPr>
              <w:t xml:space="preserve">No n.º 4, </w:t>
            </w:r>
            <w:r w:rsidRPr="00FE3BE8">
              <w:rPr>
                <w:b/>
                <w:i/>
                <w:szCs w:val="24"/>
              </w:rPr>
              <w:t xml:space="preserve">o </w:t>
            </w:r>
            <w:r w:rsidRPr="00FE3BE8">
              <w:rPr>
                <w:szCs w:val="24"/>
              </w:rPr>
              <w:t>primeiro parágrafo passa a ter a seguinte redação:</w:t>
            </w:r>
          </w:p>
        </w:tc>
      </w:tr>
      <w:tr w:rsidR="00DA3267" w:rsidRPr="00FE3BE8" w14:paraId="1D4B51E4" w14:textId="77777777" w:rsidTr="00A4701D">
        <w:trPr>
          <w:jc w:val="center"/>
        </w:trPr>
        <w:tc>
          <w:tcPr>
            <w:tcW w:w="4876" w:type="dxa"/>
          </w:tcPr>
          <w:p w14:paraId="2A2B9C30" w14:textId="7F524DF9" w:rsidR="00DA3267" w:rsidRPr="00FE3BE8" w:rsidRDefault="00DA3267" w:rsidP="00A4701D">
            <w:pPr>
              <w:pStyle w:val="Normal6"/>
              <w:rPr>
                <w:b/>
                <w:i/>
                <w:szCs w:val="24"/>
              </w:rPr>
            </w:pPr>
            <w:r w:rsidRPr="00FE3BE8">
              <w:rPr>
                <w:szCs w:val="24"/>
              </w:rPr>
              <w:t>«</w:t>
            </w:r>
            <w:r w:rsidR="00CD30B6" w:rsidRPr="00FE3BE8">
              <w:rPr>
                <w:szCs w:val="24"/>
              </w:rPr>
              <w:t xml:space="preserve">As normas de relato de sustentabilidade não podem especificar divulgações que exijam que as empresas obtenham, da parte de empresas da sua cadeia de valor que, à data do balanço, não excedam o número médio de </w:t>
            </w:r>
            <w:r w:rsidR="00CD30B6" w:rsidRPr="00FE3BE8">
              <w:rPr>
                <w:b/>
                <w:i/>
                <w:szCs w:val="24"/>
              </w:rPr>
              <w:t>1 000</w:t>
            </w:r>
            <w:r w:rsidR="00CD30B6" w:rsidRPr="00FE3BE8">
              <w:rPr>
                <w:szCs w:val="24"/>
              </w:rPr>
              <w:t xml:space="preserve"> empregados durante o exercício, informações que excedam as informações a divulgar nos termos das normas de relato de sustentabilidade de aplicação voluntária a que se refere o artigo 29.º</w:t>
            </w:r>
            <w:r w:rsidR="00CD30B6" w:rsidRPr="00FE3BE8">
              <w:rPr>
                <w:szCs w:val="24"/>
              </w:rPr>
              <w:noBreakHyphen/>
              <w:t>CA</w:t>
            </w:r>
            <w:r w:rsidRPr="00FE3BE8">
              <w:rPr>
                <w:szCs w:val="24"/>
              </w:rPr>
              <w:t>.»;</w:t>
            </w:r>
          </w:p>
        </w:tc>
        <w:tc>
          <w:tcPr>
            <w:tcW w:w="4876" w:type="dxa"/>
          </w:tcPr>
          <w:p w14:paraId="6613B673" w14:textId="6E3F4C8D" w:rsidR="00DA3267" w:rsidRPr="00FE3BE8" w:rsidRDefault="00DA3267" w:rsidP="00A4701D">
            <w:pPr>
              <w:pStyle w:val="Normal6"/>
              <w:rPr>
                <w:b/>
                <w:i/>
                <w:szCs w:val="24"/>
              </w:rPr>
            </w:pPr>
            <w:r w:rsidRPr="00FE3BE8">
              <w:rPr>
                <w:szCs w:val="24"/>
              </w:rPr>
              <w:t>«</w:t>
            </w:r>
            <w:r w:rsidR="00CD30B6" w:rsidRPr="00FE3BE8">
              <w:rPr>
                <w:bCs/>
                <w:iCs/>
                <w:szCs w:val="24"/>
              </w:rPr>
              <w:t>As normas de relato de sustentabilidade</w:t>
            </w:r>
            <w:r w:rsidR="00CD30B6" w:rsidRPr="00FE3BE8">
              <w:rPr>
                <w:b/>
                <w:i/>
                <w:szCs w:val="24"/>
              </w:rPr>
              <w:t xml:space="preserve"> devem ter em conta as dificuldades, nomeadamente os limites jurídicos impostos pela presente diretiva, que as empresas podem enfrentar para recolher informações junto dos intervenientes ao longo da sua cadeia de valor, especialmente aqueles que não estão sujeitos aos requisitos de relato de sustentabilidade estabelecidos no artigo 19.º</w:t>
            </w:r>
            <w:r w:rsidR="00CD30B6" w:rsidRPr="00FE3BE8">
              <w:rPr>
                <w:b/>
                <w:i/>
                <w:szCs w:val="24"/>
              </w:rPr>
              <w:noBreakHyphen/>
              <w:t>A ou 29.º</w:t>
            </w:r>
            <w:r w:rsidR="00CD30B6" w:rsidRPr="00FE3BE8">
              <w:rPr>
                <w:b/>
                <w:i/>
                <w:szCs w:val="24"/>
              </w:rPr>
              <w:noBreakHyphen/>
              <w:t xml:space="preserve">A e os fornecedores em mercados e economias emergentes. As normas de relato de sustentabilidade devem especificar divulgações sobre cadeias de valor que sejam </w:t>
            </w:r>
            <w:r w:rsidR="00CD30B6" w:rsidRPr="00FE3BE8">
              <w:rPr>
                <w:b/>
                <w:i/>
                <w:szCs w:val="24"/>
              </w:rPr>
              <w:lastRenderedPageBreak/>
              <w:t>proporcionadas e pertinentes em relação às capacidades e características das empresas nas cadeias de valor, assim como à escala e à complexidade das suas atividades, em especial no que respeita às empresas que não estão sujeitas aos requisitos de relato de sustentabilidade previstos no artigo 19.º</w:t>
            </w:r>
            <w:r w:rsidR="00CD30B6" w:rsidRPr="00FE3BE8">
              <w:rPr>
                <w:b/>
                <w:i/>
                <w:szCs w:val="24"/>
              </w:rPr>
              <w:noBreakHyphen/>
              <w:t>A ou 29.º</w:t>
            </w:r>
            <w:r w:rsidR="00CD30B6" w:rsidRPr="00FE3BE8">
              <w:rPr>
                <w:b/>
                <w:i/>
                <w:szCs w:val="24"/>
              </w:rPr>
              <w:noBreakHyphen/>
              <w:t>A.</w:t>
            </w:r>
            <w:r w:rsidR="00CD30B6" w:rsidRPr="00FE3BE8">
              <w:rPr>
                <w:szCs w:val="24"/>
              </w:rPr>
              <w:t xml:space="preserve"> As normas de relato de sustentabilidade não podem especificar divulgações que exijam que as empresas obtenham, da parte de empresas da sua cadeia de valor que, à data do balanço, não excedam o número médio de </w:t>
            </w:r>
            <w:r w:rsidR="00CD30B6" w:rsidRPr="00FE3BE8">
              <w:rPr>
                <w:b/>
                <w:i/>
                <w:szCs w:val="24"/>
              </w:rPr>
              <w:t>1 750</w:t>
            </w:r>
            <w:r w:rsidR="00CD30B6" w:rsidRPr="00FE3BE8">
              <w:rPr>
                <w:szCs w:val="24"/>
              </w:rPr>
              <w:t xml:space="preserve"> empregados</w:t>
            </w:r>
            <w:r w:rsidR="00CD30B6" w:rsidRPr="00FE3BE8">
              <w:rPr>
                <w:b/>
                <w:i/>
                <w:szCs w:val="24"/>
              </w:rPr>
              <w:t xml:space="preserve"> e um volume de negócios líquido de 450 000 000 EUR</w:t>
            </w:r>
            <w:r w:rsidR="00CD30B6" w:rsidRPr="00FE3BE8">
              <w:rPr>
                <w:szCs w:val="24"/>
              </w:rPr>
              <w:t xml:space="preserve"> durante o exercício, informações que excedam as informações a divulgar nos termos das normas de relato de sustentabilidade de aplicação voluntária a que se refere o artigo 29.º</w:t>
            </w:r>
            <w:r w:rsidR="00CD30B6" w:rsidRPr="00FE3BE8">
              <w:rPr>
                <w:szCs w:val="24"/>
              </w:rPr>
              <w:noBreakHyphen/>
              <w:t>CA</w:t>
            </w:r>
            <w:r w:rsidRPr="00FE3BE8">
              <w:rPr>
                <w:szCs w:val="24"/>
              </w:rPr>
              <w:t>.»;</w:t>
            </w:r>
          </w:p>
        </w:tc>
      </w:tr>
    </w:tbl>
    <w:p w14:paraId="6D9151D2" w14:textId="77777777" w:rsidR="00DA3267" w:rsidRPr="00FE3BE8" w:rsidRDefault="00DA3267" w:rsidP="00DA3267">
      <w:pPr>
        <w:rPr>
          <w:szCs w:val="24"/>
        </w:rPr>
      </w:pPr>
    </w:p>
    <w:p w14:paraId="7AFCD5C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55</w:t>
      </w:r>
    </w:p>
    <w:p w14:paraId="50A13FAE" w14:textId="77777777" w:rsidR="00DA3267" w:rsidRPr="00FE3BE8" w:rsidRDefault="00DA3267" w:rsidP="00DA3267">
      <w:pPr>
        <w:rPr>
          <w:szCs w:val="24"/>
        </w:rPr>
      </w:pPr>
    </w:p>
    <w:p w14:paraId="5514C5B5" w14:textId="77777777" w:rsidR="00DA3267" w:rsidRPr="00FE3BE8" w:rsidRDefault="00DA3267" w:rsidP="00DA3267">
      <w:pPr>
        <w:pStyle w:val="NormalBold"/>
        <w:keepNext/>
        <w:rPr>
          <w:szCs w:val="24"/>
        </w:rPr>
      </w:pPr>
      <w:r w:rsidRPr="00FE3BE8">
        <w:rPr>
          <w:szCs w:val="24"/>
        </w:rPr>
        <w:t>Proposta de diretiva</w:t>
      </w:r>
    </w:p>
    <w:p w14:paraId="18F1A63F" w14:textId="77777777" w:rsidR="00DA3267" w:rsidRPr="00FE3BE8" w:rsidRDefault="00DA3267" w:rsidP="00DA3267">
      <w:pPr>
        <w:pStyle w:val="NormalBold"/>
        <w:rPr>
          <w:szCs w:val="24"/>
        </w:rPr>
      </w:pPr>
      <w:r w:rsidRPr="00FE3BE8">
        <w:rPr>
          <w:szCs w:val="24"/>
        </w:rPr>
        <w:t>Artigo 2.º – parágrafo 1 – ponto 8</w:t>
      </w:r>
    </w:p>
    <w:p w14:paraId="09836B2C" w14:textId="77777777" w:rsidR="00DA3267" w:rsidRPr="00FE3BE8" w:rsidRDefault="00DA3267" w:rsidP="00DA3267">
      <w:pPr>
        <w:keepNext/>
        <w:rPr>
          <w:szCs w:val="24"/>
        </w:rPr>
      </w:pPr>
      <w:r w:rsidRPr="00FE3BE8">
        <w:rPr>
          <w:szCs w:val="24"/>
        </w:rPr>
        <w:t>Diretiva 2013/34/UE</w:t>
      </w:r>
    </w:p>
    <w:p w14:paraId="11B337E0" w14:textId="77777777" w:rsidR="00DA3267" w:rsidRPr="00FE3BE8" w:rsidRDefault="00DA3267" w:rsidP="00DA3267">
      <w:pPr>
        <w:rPr>
          <w:szCs w:val="24"/>
        </w:rPr>
      </w:pPr>
      <w:r w:rsidRPr="00FE3BE8">
        <w:rPr>
          <w:szCs w:val="24"/>
        </w:rPr>
        <w:t>Artigo 29.º</w:t>
      </w:r>
      <w:r w:rsidRPr="00FE3BE8">
        <w:rPr>
          <w:szCs w:val="24"/>
        </w:rPr>
        <w:noBreakHyphen/>
        <w:t>CA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9200BF4" w14:textId="77777777" w:rsidTr="00A4701D">
        <w:trPr>
          <w:jc w:val="center"/>
        </w:trPr>
        <w:tc>
          <w:tcPr>
            <w:tcW w:w="9752" w:type="dxa"/>
            <w:gridSpan w:val="2"/>
          </w:tcPr>
          <w:p w14:paraId="23734B64" w14:textId="77777777" w:rsidR="00DA3267" w:rsidRPr="00FE3BE8" w:rsidRDefault="00DA3267" w:rsidP="00A4701D">
            <w:pPr>
              <w:keepNext/>
              <w:rPr>
                <w:szCs w:val="24"/>
              </w:rPr>
            </w:pPr>
          </w:p>
        </w:tc>
      </w:tr>
      <w:tr w:rsidR="00DA3267" w:rsidRPr="00FE3BE8" w14:paraId="451DB4A6" w14:textId="77777777" w:rsidTr="00A4701D">
        <w:trPr>
          <w:jc w:val="center"/>
        </w:trPr>
        <w:tc>
          <w:tcPr>
            <w:tcW w:w="4876" w:type="dxa"/>
          </w:tcPr>
          <w:p w14:paraId="7D77543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5E60A15" w14:textId="77777777" w:rsidR="00DA3267" w:rsidRPr="00FE3BE8" w:rsidRDefault="00DA3267" w:rsidP="00A4701D">
            <w:pPr>
              <w:pStyle w:val="ColumnHeading"/>
              <w:keepNext/>
              <w:rPr>
                <w:szCs w:val="24"/>
              </w:rPr>
            </w:pPr>
            <w:r w:rsidRPr="00FE3BE8">
              <w:rPr>
                <w:szCs w:val="24"/>
              </w:rPr>
              <w:t>Alteração</w:t>
            </w:r>
          </w:p>
        </w:tc>
      </w:tr>
      <w:tr w:rsidR="00DA3267" w:rsidRPr="00FE3BE8" w14:paraId="581F56DA" w14:textId="77777777" w:rsidTr="00A4701D">
        <w:trPr>
          <w:jc w:val="center"/>
        </w:trPr>
        <w:tc>
          <w:tcPr>
            <w:tcW w:w="4876" w:type="dxa"/>
          </w:tcPr>
          <w:p w14:paraId="1FA82929" w14:textId="77777777" w:rsidR="00DA3267" w:rsidRPr="00FE3BE8" w:rsidRDefault="00DA3267" w:rsidP="00A4701D">
            <w:pPr>
              <w:pStyle w:val="Normal6"/>
              <w:rPr>
                <w:szCs w:val="24"/>
              </w:rPr>
            </w:pPr>
            <w:r w:rsidRPr="00FE3BE8">
              <w:rPr>
                <w:szCs w:val="24"/>
              </w:rPr>
              <w:t>1.</w:t>
            </w:r>
            <w:r w:rsidRPr="00FE3BE8">
              <w:rPr>
                <w:szCs w:val="24"/>
              </w:rPr>
              <w:tab/>
              <w:t>A fim de facilitar o relato de sustentabilidade voluntário por empresas que não as referidas no artigo 19.º</w:t>
            </w:r>
            <w:r w:rsidRPr="00FE3BE8">
              <w:rPr>
                <w:szCs w:val="24"/>
              </w:rPr>
              <w:noBreakHyphen/>
              <w:t>A, n.º 1, e no artigo 29.º</w:t>
            </w:r>
            <w:r w:rsidRPr="00FE3BE8">
              <w:rPr>
                <w:szCs w:val="24"/>
              </w:rPr>
              <w:noBreakHyphen/>
              <w:t xml:space="preserve">A, n.º 1, a Comissão deve </w:t>
            </w:r>
            <w:r w:rsidRPr="00FE3BE8">
              <w:rPr>
                <w:b/>
                <w:i/>
                <w:szCs w:val="24"/>
              </w:rPr>
              <w:t>adota</w:t>
            </w:r>
            <w:r w:rsidRPr="00FE3BE8">
              <w:rPr>
                <w:szCs w:val="24"/>
              </w:rPr>
              <w:t xml:space="preserve"> um ato delegado até [4 meses após a entrada em vigor da presente diretiva], em conformidade com o artigo 49.º, que complete a presente diretiva, a fim de prever normas de relato de sustentabilidade de aplicação voluntária por essas empresas.</w:t>
            </w:r>
          </w:p>
        </w:tc>
        <w:tc>
          <w:tcPr>
            <w:tcW w:w="4876" w:type="dxa"/>
          </w:tcPr>
          <w:p w14:paraId="113FD01B" w14:textId="77777777" w:rsidR="00DA3267" w:rsidRPr="00FE3BE8" w:rsidRDefault="00DA3267" w:rsidP="00A4701D">
            <w:pPr>
              <w:pStyle w:val="Normal6"/>
              <w:rPr>
                <w:szCs w:val="24"/>
              </w:rPr>
            </w:pPr>
            <w:r w:rsidRPr="00FE3BE8">
              <w:rPr>
                <w:szCs w:val="24"/>
              </w:rPr>
              <w:t>1.</w:t>
            </w:r>
            <w:r w:rsidRPr="00FE3BE8">
              <w:rPr>
                <w:szCs w:val="24"/>
              </w:rPr>
              <w:tab/>
              <w:t>A fim de facilitar o relato de sustentabilidade voluntário por empresas que não as referidas no artigo 19.º</w:t>
            </w:r>
            <w:r w:rsidRPr="00FE3BE8">
              <w:rPr>
                <w:szCs w:val="24"/>
              </w:rPr>
              <w:noBreakHyphen/>
              <w:t>A, n.º 1, e no artigo 29.º</w:t>
            </w:r>
            <w:r w:rsidRPr="00FE3BE8">
              <w:rPr>
                <w:szCs w:val="24"/>
              </w:rPr>
              <w:noBreakHyphen/>
              <w:t xml:space="preserve">A, n.º 1, </w:t>
            </w:r>
            <w:r w:rsidRPr="00FE3BE8">
              <w:rPr>
                <w:b/>
                <w:i/>
                <w:szCs w:val="24"/>
              </w:rPr>
              <w:t xml:space="preserve">e de limitar as informações que podem ser solicitadas a essas empresas para efeitos da presente diretiva, </w:t>
            </w:r>
            <w:r w:rsidRPr="00FE3BE8">
              <w:rPr>
                <w:szCs w:val="24"/>
              </w:rPr>
              <w:t xml:space="preserve">a Comissão deve </w:t>
            </w:r>
            <w:r w:rsidRPr="00FE3BE8">
              <w:rPr>
                <w:b/>
                <w:i/>
                <w:szCs w:val="24"/>
              </w:rPr>
              <w:t>adotar</w:t>
            </w:r>
            <w:r w:rsidRPr="00FE3BE8">
              <w:rPr>
                <w:szCs w:val="24"/>
              </w:rPr>
              <w:t xml:space="preserve"> um ato delegado até [4 meses após a entrada em vigor da presente diretiva], em conformidade com o artigo 49.º, que complete a presente diretiva, a fim de prever normas de relato de sustentabilidade de aplicação voluntária por essas empresas.</w:t>
            </w:r>
          </w:p>
        </w:tc>
      </w:tr>
    </w:tbl>
    <w:p w14:paraId="4553C821" w14:textId="77777777" w:rsidR="00DA3267" w:rsidRPr="00FE3BE8" w:rsidRDefault="00DA3267" w:rsidP="00DA3267">
      <w:pPr>
        <w:rPr>
          <w:szCs w:val="24"/>
        </w:rPr>
      </w:pPr>
    </w:p>
    <w:p w14:paraId="3A31792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56</w:t>
      </w:r>
    </w:p>
    <w:p w14:paraId="17017482" w14:textId="77777777" w:rsidR="00DA3267" w:rsidRPr="00FE3BE8" w:rsidRDefault="00DA3267" w:rsidP="00DA3267">
      <w:pPr>
        <w:rPr>
          <w:szCs w:val="24"/>
        </w:rPr>
      </w:pPr>
    </w:p>
    <w:p w14:paraId="2DDF6091" w14:textId="77777777" w:rsidR="00DA3267" w:rsidRPr="00FE3BE8" w:rsidRDefault="00DA3267" w:rsidP="00DA3267">
      <w:pPr>
        <w:pStyle w:val="NormalBold"/>
        <w:keepNext/>
        <w:rPr>
          <w:szCs w:val="24"/>
        </w:rPr>
      </w:pPr>
      <w:r w:rsidRPr="00FE3BE8">
        <w:rPr>
          <w:szCs w:val="24"/>
        </w:rPr>
        <w:t>Proposta de diretiva</w:t>
      </w:r>
    </w:p>
    <w:p w14:paraId="6D885D22" w14:textId="77777777" w:rsidR="00DA3267" w:rsidRPr="00FE3BE8" w:rsidRDefault="00DA3267" w:rsidP="00DA3267">
      <w:pPr>
        <w:pStyle w:val="NormalBold"/>
        <w:rPr>
          <w:szCs w:val="24"/>
        </w:rPr>
      </w:pPr>
      <w:r w:rsidRPr="00FE3BE8">
        <w:rPr>
          <w:szCs w:val="24"/>
        </w:rPr>
        <w:t>Artigo 2.º – parágrafo 1 – ponto 8</w:t>
      </w:r>
    </w:p>
    <w:p w14:paraId="2369E5FA" w14:textId="77777777" w:rsidR="00DA3267" w:rsidRPr="00FE3BE8" w:rsidRDefault="00DA3267" w:rsidP="00DA3267">
      <w:pPr>
        <w:keepNext/>
        <w:rPr>
          <w:szCs w:val="24"/>
        </w:rPr>
      </w:pPr>
      <w:r w:rsidRPr="00FE3BE8">
        <w:rPr>
          <w:szCs w:val="24"/>
        </w:rPr>
        <w:lastRenderedPageBreak/>
        <w:t>Diretiva 2013/34/UE</w:t>
      </w:r>
    </w:p>
    <w:p w14:paraId="30A86EC7" w14:textId="77777777" w:rsidR="00DA3267" w:rsidRPr="00FE3BE8" w:rsidRDefault="00DA3267" w:rsidP="00DA3267">
      <w:pPr>
        <w:rPr>
          <w:szCs w:val="24"/>
        </w:rPr>
      </w:pPr>
      <w:r w:rsidRPr="00FE3BE8">
        <w:rPr>
          <w:szCs w:val="24"/>
        </w:rPr>
        <w:t>Artigo 29.º</w:t>
      </w:r>
      <w:r w:rsidRPr="00FE3BE8">
        <w:rPr>
          <w:szCs w:val="24"/>
        </w:rPr>
        <w:noBreakHyphen/>
        <w:t>CA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EA2E31E" w14:textId="77777777" w:rsidTr="00A4701D">
        <w:trPr>
          <w:jc w:val="center"/>
        </w:trPr>
        <w:tc>
          <w:tcPr>
            <w:tcW w:w="9752" w:type="dxa"/>
            <w:gridSpan w:val="2"/>
          </w:tcPr>
          <w:p w14:paraId="48AEA2A8" w14:textId="77777777" w:rsidR="00DA3267" w:rsidRPr="00FE3BE8" w:rsidRDefault="00DA3267" w:rsidP="00A4701D">
            <w:pPr>
              <w:keepNext/>
              <w:rPr>
                <w:szCs w:val="24"/>
              </w:rPr>
            </w:pPr>
          </w:p>
        </w:tc>
      </w:tr>
      <w:tr w:rsidR="00DA3267" w:rsidRPr="00FE3BE8" w14:paraId="6DC83E1C" w14:textId="77777777" w:rsidTr="00A4701D">
        <w:trPr>
          <w:jc w:val="center"/>
        </w:trPr>
        <w:tc>
          <w:tcPr>
            <w:tcW w:w="4876" w:type="dxa"/>
          </w:tcPr>
          <w:p w14:paraId="79EFD8CD"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15D27B0" w14:textId="77777777" w:rsidR="00DA3267" w:rsidRPr="00FE3BE8" w:rsidRDefault="00DA3267" w:rsidP="00A4701D">
            <w:pPr>
              <w:pStyle w:val="ColumnHeading"/>
              <w:keepNext/>
              <w:rPr>
                <w:szCs w:val="24"/>
              </w:rPr>
            </w:pPr>
            <w:r w:rsidRPr="00FE3BE8">
              <w:rPr>
                <w:szCs w:val="24"/>
              </w:rPr>
              <w:t>Alteração</w:t>
            </w:r>
          </w:p>
        </w:tc>
      </w:tr>
      <w:tr w:rsidR="00DA3267" w:rsidRPr="00FE3BE8" w14:paraId="49C0AEF1" w14:textId="77777777" w:rsidTr="00A4701D">
        <w:trPr>
          <w:jc w:val="center"/>
        </w:trPr>
        <w:tc>
          <w:tcPr>
            <w:tcW w:w="4876" w:type="dxa"/>
          </w:tcPr>
          <w:p w14:paraId="3603BAB3" w14:textId="77777777" w:rsidR="00DA3267" w:rsidRPr="00FE3BE8" w:rsidRDefault="00DA3267" w:rsidP="00A4701D">
            <w:pPr>
              <w:pStyle w:val="Normal6"/>
              <w:rPr>
                <w:szCs w:val="24"/>
              </w:rPr>
            </w:pPr>
            <w:r w:rsidRPr="00FE3BE8">
              <w:rPr>
                <w:szCs w:val="24"/>
              </w:rPr>
              <w:t>2.</w:t>
            </w:r>
            <w:r w:rsidRPr="00FE3BE8">
              <w:rPr>
                <w:szCs w:val="24"/>
              </w:rPr>
              <w:tab/>
              <w:t>As normas de relato de sustentabilidade a que se refere o n.º 1 devem ser proporcionadas e pertinentes em relação às capacidades e características das empresas para as quais foram concebidas e à escala e complexidade das suas atividades. Devem igualmente especificar, na medida do possível, a estrutura a seguir para efeitos de apresentação dessas informações sobre sustentabilidade.</w:t>
            </w:r>
            <w:r w:rsidRPr="00FE3BE8">
              <w:rPr>
                <w:b/>
                <w:i/>
                <w:szCs w:val="24"/>
              </w:rPr>
              <w:t>»;</w:t>
            </w:r>
          </w:p>
        </w:tc>
        <w:tc>
          <w:tcPr>
            <w:tcW w:w="4876" w:type="dxa"/>
          </w:tcPr>
          <w:p w14:paraId="481E3414" w14:textId="77777777" w:rsidR="00DA3267" w:rsidRPr="00FE3BE8" w:rsidRDefault="00DA3267" w:rsidP="00A4701D">
            <w:pPr>
              <w:pStyle w:val="Normal6"/>
              <w:rPr>
                <w:szCs w:val="24"/>
              </w:rPr>
            </w:pPr>
            <w:r w:rsidRPr="00FE3BE8">
              <w:rPr>
                <w:szCs w:val="24"/>
              </w:rPr>
              <w:t>2.</w:t>
            </w:r>
            <w:r w:rsidRPr="00FE3BE8">
              <w:rPr>
                <w:szCs w:val="24"/>
              </w:rPr>
              <w:tab/>
              <w:t xml:space="preserve">As normas de relato de sustentabilidade a que se refere o n.º 1 devem ser </w:t>
            </w:r>
            <w:r w:rsidRPr="00FE3BE8">
              <w:rPr>
                <w:b/>
                <w:i/>
                <w:szCs w:val="24"/>
              </w:rPr>
              <w:t xml:space="preserve">baseadas na recomendação da Comissão 2025/4984, </w:t>
            </w:r>
            <w:r w:rsidRPr="00FE3BE8">
              <w:rPr>
                <w:szCs w:val="24"/>
              </w:rPr>
              <w:t>proporcionadas</w:t>
            </w:r>
            <w:r w:rsidRPr="00FE3BE8">
              <w:rPr>
                <w:b/>
                <w:i/>
                <w:szCs w:val="24"/>
              </w:rPr>
              <w:t xml:space="preserve"> à dimensão das empresas,</w:t>
            </w:r>
            <w:r w:rsidRPr="00FE3BE8">
              <w:rPr>
                <w:szCs w:val="24"/>
              </w:rPr>
              <w:t xml:space="preserve"> e pertinentes em relação às capacidades e características das empresas para as quais foram concebidas e à escala e complexidade das suas atividades. Devem igualmente especificar, na medida do possível, a estrutura a seguir para efeitos de apresentação dessas informações sobre sustentabilidade. </w:t>
            </w:r>
            <w:r w:rsidRPr="00FE3BE8">
              <w:rPr>
                <w:b/>
                <w:i/>
                <w:szCs w:val="24"/>
              </w:rPr>
              <w:t>As empresas da cadeia de valor podem escolher um modelo para o relato de sustentabilidade, de modo que as empresas que solicitam informações não sejam obrigadas a avaliar ou a mapear as categorias de dimensão de todas as entidades na sua cadeia de valor.</w:t>
            </w:r>
          </w:p>
        </w:tc>
      </w:tr>
    </w:tbl>
    <w:p w14:paraId="00043EED" w14:textId="77777777" w:rsidR="00DA3267" w:rsidRPr="00FE3BE8" w:rsidRDefault="00DA3267" w:rsidP="00DA3267">
      <w:pPr>
        <w:rPr>
          <w:szCs w:val="24"/>
        </w:rPr>
      </w:pPr>
    </w:p>
    <w:p w14:paraId="3DEEC8BD"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57</w:t>
      </w:r>
    </w:p>
    <w:p w14:paraId="0C97CECF" w14:textId="77777777" w:rsidR="00DA3267" w:rsidRPr="00FE3BE8" w:rsidRDefault="00DA3267" w:rsidP="00DA3267">
      <w:pPr>
        <w:rPr>
          <w:szCs w:val="24"/>
        </w:rPr>
      </w:pPr>
    </w:p>
    <w:p w14:paraId="36E59BDD" w14:textId="77777777" w:rsidR="00DA3267" w:rsidRPr="00FE3BE8" w:rsidRDefault="00DA3267" w:rsidP="00DA3267">
      <w:pPr>
        <w:pStyle w:val="NormalBold"/>
        <w:keepNext/>
        <w:rPr>
          <w:szCs w:val="24"/>
        </w:rPr>
      </w:pPr>
      <w:r w:rsidRPr="00FE3BE8">
        <w:rPr>
          <w:szCs w:val="24"/>
        </w:rPr>
        <w:t>Proposta de diretiva</w:t>
      </w:r>
    </w:p>
    <w:p w14:paraId="21993DC3" w14:textId="77777777" w:rsidR="00DA3267" w:rsidRPr="00FE3BE8" w:rsidRDefault="00DA3267" w:rsidP="00DA3267">
      <w:pPr>
        <w:pStyle w:val="NormalBold"/>
        <w:rPr>
          <w:szCs w:val="24"/>
        </w:rPr>
      </w:pPr>
      <w:r w:rsidRPr="00FE3BE8">
        <w:rPr>
          <w:szCs w:val="24"/>
        </w:rPr>
        <w:t>Artigo 2.º – parágrafo 1 – ponto 8</w:t>
      </w:r>
    </w:p>
    <w:p w14:paraId="0EE31877" w14:textId="77777777" w:rsidR="00DA3267" w:rsidRPr="00FE3BE8" w:rsidRDefault="00DA3267" w:rsidP="00DA3267">
      <w:pPr>
        <w:keepNext/>
        <w:rPr>
          <w:szCs w:val="24"/>
        </w:rPr>
      </w:pPr>
      <w:r w:rsidRPr="00FE3BE8">
        <w:rPr>
          <w:szCs w:val="24"/>
        </w:rPr>
        <w:t>Diretiva 2013/34/UE</w:t>
      </w:r>
    </w:p>
    <w:p w14:paraId="392E50AB" w14:textId="77777777" w:rsidR="00DA3267" w:rsidRPr="00FE3BE8" w:rsidRDefault="00DA3267" w:rsidP="00DA3267">
      <w:pPr>
        <w:rPr>
          <w:szCs w:val="24"/>
        </w:rPr>
      </w:pPr>
      <w:r w:rsidRPr="00FE3BE8">
        <w:rPr>
          <w:szCs w:val="24"/>
        </w:rPr>
        <w:t>Artigo 29.º</w:t>
      </w:r>
      <w:r w:rsidRPr="00FE3BE8">
        <w:rPr>
          <w:szCs w:val="24"/>
        </w:rPr>
        <w:noBreakHyphen/>
        <w:t>CA – n.º 3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18C16B2" w14:textId="77777777" w:rsidTr="00A4701D">
        <w:trPr>
          <w:jc w:val="center"/>
        </w:trPr>
        <w:tc>
          <w:tcPr>
            <w:tcW w:w="9752" w:type="dxa"/>
            <w:gridSpan w:val="2"/>
          </w:tcPr>
          <w:p w14:paraId="40D975E1" w14:textId="77777777" w:rsidR="00DA3267" w:rsidRPr="00FE3BE8" w:rsidRDefault="00DA3267" w:rsidP="00A4701D">
            <w:pPr>
              <w:keepNext/>
              <w:rPr>
                <w:szCs w:val="24"/>
              </w:rPr>
            </w:pPr>
          </w:p>
        </w:tc>
      </w:tr>
      <w:tr w:rsidR="00DA3267" w:rsidRPr="00FE3BE8" w14:paraId="71D15383" w14:textId="77777777" w:rsidTr="00A4701D">
        <w:trPr>
          <w:jc w:val="center"/>
        </w:trPr>
        <w:tc>
          <w:tcPr>
            <w:tcW w:w="4876" w:type="dxa"/>
          </w:tcPr>
          <w:p w14:paraId="264FA254"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8132723" w14:textId="77777777" w:rsidR="00DA3267" w:rsidRPr="00FE3BE8" w:rsidRDefault="00DA3267" w:rsidP="00A4701D">
            <w:pPr>
              <w:pStyle w:val="ColumnHeading"/>
              <w:keepNext/>
              <w:rPr>
                <w:szCs w:val="24"/>
              </w:rPr>
            </w:pPr>
            <w:r w:rsidRPr="00FE3BE8">
              <w:rPr>
                <w:szCs w:val="24"/>
              </w:rPr>
              <w:t>Alteração</w:t>
            </w:r>
          </w:p>
        </w:tc>
      </w:tr>
      <w:tr w:rsidR="00DA3267" w:rsidRPr="00FE3BE8" w14:paraId="20961870" w14:textId="77777777" w:rsidTr="00A4701D">
        <w:trPr>
          <w:jc w:val="center"/>
        </w:trPr>
        <w:tc>
          <w:tcPr>
            <w:tcW w:w="4876" w:type="dxa"/>
          </w:tcPr>
          <w:p w14:paraId="067DB4B7" w14:textId="77777777" w:rsidR="00DA3267" w:rsidRPr="00FE3BE8" w:rsidRDefault="00DA3267" w:rsidP="00A4701D">
            <w:pPr>
              <w:pStyle w:val="Normal6"/>
              <w:rPr>
                <w:szCs w:val="24"/>
              </w:rPr>
            </w:pPr>
          </w:p>
        </w:tc>
        <w:tc>
          <w:tcPr>
            <w:tcW w:w="4876" w:type="dxa"/>
          </w:tcPr>
          <w:p w14:paraId="1F8A8828" w14:textId="77777777" w:rsidR="00DA3267" w:rsidRPr="00FE3BE8" w:rsidRDefault="00DA3267" w:rsidP="00A4701D">
            <w:pPr>
              <w:pStyle w:val="Normal6"/>
              <w:rPr>
                <w:szCs w:val="24"/>
              </w:rPr>
            </w:pPr>
            <w:r w:rsidRPr="00FE3BE8">
              <w:rPr>
                <w:b/>
                <w:i/>
                <w:szCs w:val="24"/>
              </w:rPr>
              <w:t>3.</w:t>
            </w:r>
            <w:r w:rsidRPr="00FE3BE8">
              <w:rPr>
                <w:b/>
                <w:i/>
                <w:szCs w:val="24"/>
              </w:rPr>
              <w:tab/>
              <w:t>Pelo menos de quatro em quatro anos a contar da sua data de aplicação, a Comissão revê o ato delegado a que se refere o n.º 1 e, sempre que necessário, altera</w:t>
            </w:r>
            <w:r w:rsidRPr="00FE3BE8">
              <w:rPr>
                <w:b/>
                <w:i/>
                <w:szCs w:val="24"/>
              </w:rPr>
              <w:noBreakHyphen/>
              <w:t>o para ter em conta os desenvolvimentos pertinentes para efeitos do relato de sustentabilidade.</w:t>
            </w:r>
          </w:p>
        </w:tc>
      </w:tr>
    </w:tbl>
    <w:p w14:paraId="3934331D" w14:textId="77777777" w:rsidR="00DA3267" w:rsidRPr="00FE3BE8" w:rsidRDefault="00DA3267" w:rsidP="00DA3267">
      <w:pPr>
        <w:rPr>
          <w:szCs w:val="24"/>
        </w:rPr>
      </w:pPr>
    </w:p>
    <w:p w14:paraId="2299C2BE"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58</w:t>
      </w:r>
    </w:p>
    <w:p w14:paraId="7FD0B961" w14:textId="77777777" w:rsidR="00DA3267" w:rsidRPr="00FE3BE8" w:rsidRDefault="00DA3267" w:rsidP="00DA3267">
      <w:pPr>
        <w:rPr>
          <w:szCs w:val="24"/>
        </w:rPr>
      </w:pPr>
    </w:p>
    <w:p w14:paraId="0564AD96" w14:textId="77777777" w:rsidR="00DA3267" w:rsidRPr="00FE3BE8" w:rsidRDefault="00DA3267" w:rsidP="00DA3267">
      <w:pPr>
        <w:pStyle w:val="NormalBold"/>
        <w:keepNext/>
        <w:rPr>
          <w:szCs w:val="24"/>
        </w:rPr>
      </w:pPr>
      <w:r w:rsidRPr="00FE3BE8">
        <w:rPr>
          <w:szCs w:val="24"/>
        </w:rPr>
        <w:t>Proposta de diretiva</w:t>
      </w:r>
    </w:p>
    <w:p w14:paraId="026403FA" w14:textId="77777777" w:rsidR="00DA3267" w:rsidRPr="00FE3BE8" w:rsidRDefault="00DA3267" w:rsidP="00DA3267">
      <w:pPr>
        <w:pStyle w:val="NormalBold"/>
        <w:rPr>
          <w:szCs w:val="24"/>
        </w:rPr>
      </w:pPr>
      <w:r w:rsidRPr="00FE3BE8">
        <w:rPr>
          <w:szCs w:val="24"/>
        </w:rPr>
        <w:t>Artigo 2.º – parágrafo 1 – ponto 8</w:t>
      </w:r>
    </w:p>
    <w:p w14:paraId="51F92EF0" w14:textId="77777777" w:rsidR="00DA3267" w:rsidRPr="00FE3BE8" w:rsidRDefault="00DA3267" w:rsidP="00DA3267">
      <w:pPr>
        <w:keepNext/>
        <w:rPr>
          <w:szCs w:val="24"/>
        </w:rPr>
      </w:pPr>
      <w:r w:rsidRPr="00FE3BE8">
        <w:rPr>
          <w:szCs w:val="24"/>
        </w:rPr>
        <w:t>Diretiva 2013/34/UE</w:t>
      </w:r>
    </w:p>
    <w:p w14:paraId="5F8A91F7" w14:textId="77777777" w:rsidR="00DA3267" w:rsidRPr="00FE3BE8" w:rsidRDefault="00DA3267" w:rsidP="00DA3267">
      <w:pPr>
        <w:rPr>
          <w:szCs w:val="24"/>
        </w:rPr>
      </w:pPr>
      <w:r w:rsidRPr="00FE3BE8">
        <w:rPr>
          <w:szCs w:val="24"/>
        </w:rPr>
        <w:t>Artigo 29.º</w:t>
      </w:r>
      <w:r w:rsidRPr="00FE3BE8">
        <w:rPr>
          <w:szCs w:val="24"/>
        </w:rPr>
        <w:noBreakHyphen/>
        <w:t>CA – n.º 4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81C98B4" w14:textId="77777777" w:rsidTr="00A4701D">
        <w:trPr>
          <w:jc w:val="center"/>
        </w:trPr>
        <w:tc>
          <w:tcPr>
            <w:tcW w:w="9752" w:type="dxa"/>
            <w:gridSpan w:val="2"/>
          </w:tcPr>
          <w:p w14:paraId="620EAD56" w14:textId="77777777" w:rsidR="00DA3267" w:rsidRPr="00FE3BE8" w:rsidRDefault="00DA3267" w:rsidP="00A4701D">
            <w:pPr>
              <w:keepNext/>
              <w:rPr>
                <w:szCs w:val="24"/>
              </w:rPr>
            </w:pPr>
          </w:p>
        </w:tc>
      </w:tr>
      <w:tr w:rsidR="00DA3267" w:rsidRPr="00FE3BE8" w14:paraId="56BA891B" w14:textId="77777777" w:rsidTr="00A4701D">
        <w:trPr>
          <w:jc w:val="center"/>
        </w:trPr>
        <w:tc>
          <w:tcPr>
            <w:tcW w:w="4876" w:type="dxa"/>
          </w:tcPr>
          <w:p w14:paraId="2C1B10C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55F5E8A" w14:textId="77777777" w:rsidR="00DA3267" w:rsidRPr="00FE3BE8" w:rsidRDefault="00DA3267" w:rsidP="00A4701D">
            <w:pPr>
              <w:pStyle w:val="ColumnHeading"/>
              <w:keepNext/>
              <w:rPr>
                <w:szCs w:val="24"/>
              </w:rPr>
            </w:pPr>
            <w:r w:rsidRPr="00FE3BE8">
              <w:rPr>
                <w:szCs w:val="24"/>
              </w:rPr>
              <w:t>Alteração</w:t>
            </w:r>
          </w:p>
        </w:tc>
      </w:tr>
      <w:tr w:rsidR="00DA3267" w:rsidRPr="00FE3BE8" w14:paraId="194E05B4" w14:textId="77777777" w:rsidTr="00A4701D">
        <w:trPr>
          <w:jc w:val="center"/>
        </w:trPr>
        <w:tc>
          <w:tcPr>
            <w:tcW w:w="4876" w:type="dxa"/>
          </w:tcPr>
          <w:p w14:paraId="4D2ABAC2" w14:textId="77777777" w:rsidR="00DA3267" w:rsidRPr="00FE3BE8" w:rsidRDefault="00DA3267" w:rsidP="00A4701D">
            <w:pPr>
              <w:pStyle w:val="Normal6"/>
              <w:rPr>
                <w:szCs w:val="24"/>
              </w:rPr>
            </w:pPr>
          </w:p>
        </w:tc>
        <w:tc>
          <w:tcPr>
            <w:tcW w:w="4876" w:type="dxa"/>
          </w:tcPr>
          <w:p w14:paraId="7B4B782B" w14:textId="77777777" w:rsidR="00DA3267" w:rsidRPr="00FE3BE8" w:rsidRDefault="00DA3267" w:rsidP="00A4701D">
            <w:pPr>
              <w:pStyle w:val="Normal6"/>
              <w:rPr>
                <w:szCs w:val="24"/>
              </w:rPr>
            </w:pPr>
            <w:r w:rsidRPr="00FE3BE8">
              <w:rPr>
                <w:b/>
                <w:i/>
                <w:szCs w:val="24"/>
              </w:rPr>
              <w:t>4.</w:t>
            </w:r>
            <w:r w:rsidRPr="00FE3BE8">
              <w:rPr>
                <w:b/>
                <w:i/>
                <w:szCs w:val="24"/>
              </w:rPr>
              <w:tab/>
              <w:t>Ao alterar atos delegados nos termos do n.º 3, a Comissão deve ter em conta o parecer técnico do EFRAG.»;</w:t>
            </w:r>
          </w:p>
        </w:tc>
      </w:tr>
    </w:tbl>
    <w:p w14:paraId="613D9C6F" w14:textId="77777777" w:rsidR="00DA3267" w:rsidRPr="00FE3BE8" w:rsidRDefault="00DA3267" w:rsidP="00DA3267">
      <w:pPr>
        <w:rPr>
          <w:szCs w:val="24"/>
        </w:rPr>
      </w:pPr>
    </w:p>
    <w:p w14:paraId="13A74A8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59</w:t>
      </w:r>
    </w:p>
    <w:p w14:paraId="13E40992" w14:textId="77777777" w:rsidR="00DA3267" w:rsidRPr="00FE3BE8" w:rsidRDefault="00DA3267" w:rsidP="00DA3267">
      <w:pPr>
        <w:rPr>
          <w:szCs w:val="24"/>
        </w:rPr>
      </w:pPr>
    </w:p>
    <w:p w14:paraId="2E4FF3AB" w14:textId="77777777" w:rsidR="00DA3267" w:rsidRPr="00FE3BE8" w:rsidRDefault="00DA3267" w:rsidP="00DA3267">
      <w:pPr>
        <w:pStyle w:val="NormalBold"/>
        <w:keepNext/>
        <w:rPr>
          <w:szCs w:val="24"/>
        </w:rPr>
      </w:pPr>
      <w:r w:rsidRPr="00FE3BE8">
        <w:rPr>
          <w:szCs w:val="24"/>
        </w:rPr>
        <w:t>Proposta de diretiva</w:t>
      </w:r>
    </w:p>
    <w:p w14:paraId="4C43A17D" w14:textId="77777777" w:rsidR="00DA3267" w:rsidRPr="00FE3BE8" w:rsidRDefault="00DA3267" w:rsidP="00DA3267">
      <w:pPr>
        <w:pStyle w:val="NormalBold"/>
        <w:rPr>
          <w:szCs w:val="24"/>
        </w:rPr>
      </w:pPr>
      <w:r w:rsidRPr="00FE3BE8">
        <w:rPr>
          <w:szCs w:val="24"/>
        </w:rPr>
        <w:t>Artigo 2.º – parágrafo 1 – ponto 10</w:t>
      </w:r>
    </w:p>
    <w:p w14:paraId="5997255B" w14:textId="77777777" w:rsidR="00DA3267" w:rsidRPr="00FE3BE8" w:rsidRDefault="00DA3267" w:rsidP="00DA3267">
      <w:pPr>
        <w:keepNext/>
        <w:rPr>
          <w:szCs w:val="24"/>
        </w:rPr>
      </w:pPr>
      <w:r w:rsidRPr="00FE3BE8">
        <w:rPr>
          <w:szCs w:val="24"/>
        </w:rPr>
        <w:t>Diretiva 2013/34/UE</w:t>
      </w:r>
    </w:p>
    <w:p w14:paraId="1680F1F2" w14:textId="77777777" w:rsidR="00DA3267" w:rsidRPr="00FE3BE8" w:rsidRDefault="00DA3267" w:rsidP="00DA3267">
      <w:pPr>
        <w:rPr>
          <w:szCs w:val="24"/>
        </w:rPr>
      </w:pPr>
      <w:r w:rsidRPr="00FE3BE8">
        <w:rPr>
          <w:szCs w:val="24"/>
        </w:rPr>
        <w:t>Artigo 33.º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0267A8E" w14:textId="77777777" w:rsidTr="00A4701D">
        <w:trPr>
          <w:jc w:val="center"/>
        </w:trPr>
        <w:tc>
          <w:tcPr>
            <w:tcW w:w="9752" w:type="dxa"/>
            <w:gridSpan w:val="2"/>
          </w:tcPr>
          <w:p w14:paraId="6BCE9B3E" w14:textId="77777777" w:rsidR="00DA3267" w:rsidRPr="00FE3BE8" w:rsidRDefault="00DA3267" w:rsidP="00A4701D">
            <w:pPr>
              <w:keepNext/>
              <w:rPr>
                <w:szCs w:val="24"/>
              </w:rPr>
            </w:pPr>
          </w:p>
        </w:tc>
      </w:tr>
      <w:tr w:rsidR="00DA3267" w:rsidRPr="00FE3BE8" w14:paraId="2D9C81A5" w14:textId="77777777" w:rsidTr="00A4701D">
        <w:trPr>
          <w:jc w:val="center"/>
        </w:trPr>
        <w:tc>
          <w:tcPr>
            <w:tcW w:w="4876" w:type="dxa"/>
          </w:tcPr>
          <w:p w14:paraId="0F387C1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4FE5F59" w14:textId="77777777" w:rsidR="00DA3267" w:rsidRPr="00FE3BE8" w:rsidRDefault="00DA3267" w:rsidP="00A4701D">
            <w:pPr>
              <w:pStyle w:val="ColumnHeading"/>
              <w:keepNext/>
              <w:rPr>
                <w:szCs w:val="24"/>
              </w:rPr>
            </w:pPr>
            <w:r w:rsidRPr="00FE3BE8">
              <w:rPr>
                <w:szCs w:val="24"/>
              </w:rPr>
              <w:t>Alteração</w:t>
            </w:r>
          </w:p>
        </w:tc>
      </w:tr>
      <w:tr w:rsidR="00DA3267" w:rsidRPr="00FE3BE8" w14:paraId="5F70056E" w14:textId="77777777" w:rsidTr="00A4701D">
        <w:trPr>
          <w:jc w:val="center"/>
        </w:trPr>
        <w:tc>
          <w:tcPr>
            <w:tcW w:w="4876" w:type="dxa"/>
          </w:tcPr>
          <w:p w14:paraId="68266623" w14:textId="77777777" w:rsidR="00DA3267" w:rsidRPr="00FE3BE8" w:rsidRDefault="00DA3267" w:rsidP="00A4701D">
            <w:pPr>
              <w:pStyle w:val="Normal6"/>
              <w:rPr>
                <w:szCs w:val="24"/>
              </w:rPr>
            </w:pPr>
            <w:r w:rsidRPr="00FE3BE8">
              <w:rPr>
                <w:szCs w:val="24"/>
              </w:rPr>
              <w:t>Em derrogação do n.º 1, os Estados</w:t>
            </w:r>
            <w:r w:rsidRPr="00FE3BE8">
              <w:rPr>
                <w:szCs w:val="24"/>
              </w:rPr>
              <w:noBreakHyphen/>
              <w:t xml:space="preserve">Membros </w:t>
            </w:r>
            <w:r w:rsidRPr="00FE3BE8">
              <w:rPr>
                <w:b/>
                <w:i/>
                <w:szCs w:val="24"/>
              </w:rPr>
              <w:t>asseguram</w:t>
            </w:r>
            <w:r w:rsidRPr="00FE3BE8">
              <w:rPr>
                <w:szCs w:val="24"/>
              </w:rPr>
              <w:t xml:space="preserve"> que os membros dos órgãos de administração, de direção e de supervisão de uma empresa, agindo no âmbito das competências que lhes são conferidas pelo direito nacional, não tenham a responsabilidade coletiva de assegurar que o relatório de gestão, ou o relatório de gestão consolidado, se for caso disso, são elaborados em conformidade com o artigo 29.º</w:t>
            </w:r>
            <w:r w:rsidRPr="00FE3BE8">
              <w:rPr>
                <w:szCs w:val="24"/>
              </w:rPr>
              <w:noBreakHyphen/>
              <w:t>D.»;</w:t>
            </w:r>
          </w:p>
        </w:tc>
        <w:tc>
          <w:tcPr>
            <w:tcW w:w="4876" w:type="dxa"/>
          </w:tcPr>
          <w:p w14:paraId="24294CB2" w14:textId="77777777" w:rsidR="00DA3267" w:rsidRPr="00FE3BE8" w:rsidRDefault="00DA3267" w:rsidP="00A4701D">
            <w:pPr>
              <w:pStyle w:val="Normal6"/>
              <w:rPr>
                <w:szCs w:val="24"/>
              </w:rPr>
            </w:pPr>
            <w:r w:rsidRPr="00FE3BE8">
              <w:rPr>
                <w:szCs w:val="24"/>
              </w:rPr>
              <w:t>Em derrogação do n.º 1, os Estados</w:t>
            </w:r>
            <w:r w:rsidRPr="00FE3BE8">
              <w:rPr>
                <w:szCs w:val="24"/>
              </w:rPr>
              <w:noBreakHyphen/>
              <w:t xml:space="preserve">Membros </w:t>
            </w:r>
            <w:r w:rsidRPr="00FE3BE8">
              <w:rPr>
                <w:b/>
                <w:i/>
                <w:szCs w:val="24"/>
              </w:rPr>
              <w:t>podem prever</w:t>
            </w:r>
            <w:r w:rsidRPr="00FE3BE8">
              <w:rPr>
                <w:szCs w:val="24"/>
              </w:rPr>
              <w:t xml:space="preserve"> que os membros dos órgãos de administração, de direção e de supervisão de uma empresa, agindo no âmbito das competências que lhes são conferidas pelo direito nacional, não tenham a responsabilidade coletiva de assegurar que o relatório de gestão, ou o relatório de gestão consolidado, se for caso disso, são elaborados em conformidade com o artigo 29.º</w:t>
            </w:r>
            <w:r w:rsidRPr="00FE3BE8">
              <w:rPr>
                <w:szCs w:val="24"/>
              </w:rPr>
              <w:noBreakHyphen/>
              <w:t>D.»;</w:t>
            </w:r>
          </w:p>
        </w:tc>
      </w:tr>
    </w:tbl>
    <w:p w14:paraId="678D32B6" w14:textId="77777777" w:rsidR="00DA3267" w:rsidRPr="00FE3BE8" w:rsidRDefault="00DA3267" w:rsidP="00DA3267">
      <w:pPr>
        <w:rPr>
          <w:szCs w:val="24"/>
        </w:rPr>
      </w:pPr>
    </w:p>
    <w:p w14:paraId="2EDF6395" w14:textId="029A39FE" w:rsidR="00DA3267" w:rsidRPr="00FE3BE8" w:rsidRDefault="00DA3267" w:rsidP="00DA3267">
      <w:pPr>
        <w:pStyle w:val="AmNumberTabs"/>
        <w:rPr>
          <w:szCs w:val="24"/>
        </w:rPr>
      </w:pPr>
      <w:r w:rsidRPr="00FE3BE8">
        <w:rPr>
          <w:szCs w:val="24"/>
        </w:rPr>
        <w:t>Alteraç</w:t>
      </w:r>
      <w:r w:rsidR="0099650D" w:rsidRPr="00FE3BE8">
        <w:rPr>
          <w:szCs w:val="24"/>
        </w:rPr>
        <w:t>ões</w:t>
      </w:r>
      <w:r w:rsidRPr="00FE3BE8">
        <w:rPr>
          <w:szCs w:val="24"/>
        </w:rPr>
        <w:tab/>
      </w:r>
      <w:r w:rsidRPr="00FE3BE8">
        <w:rPr>
          <w:szCs w:val="24"/>
        </w:rPr>
        <w:tab/>
      </w:r>
      <w:r w:rsidR="0099650D" w:rsidRPr="00FE3BE8">
        <w:rPr>
          <w:szCs w:val="24"/>
        </w:rPr>
        <w:t>237 e 297</w:t>
      </w:r>
    </w:p>
    <w:p w14:paraId="4AFC2172" w14:textId="77777777" w:rsidR="00DA3267" w:rsidRPr="00FE3BE8" w:rsidRDefault="00DA3267" w:rsidP="00DA3267">
      <w:pPr>
        <w:rPr>
          <w:szCs w:val="24"/>
        </w:rPr>
      </w:pPr>
    </w:p>
    <w:p w14:paraId="459BF5D8" w14:textId="77777777" w:rsidR="00DA3267" w:rsidRPr="00FE3BE8" w:rsidRDefault="00DA3267" w:rsidP="00DA3267">
      <w:pPr>
        <w:pStyle w:val="NormalBold"/>
        <w:keepNext/>
        <w:rPr>
          <w:szCs w:val="24"/>
        </w:rPr>
      </w:pPr>
      <w:r w:rsidRPr="00FE3BE8">
        <w:rPr>
          <w:szCs w:val="24"/>
        </w:rPr>
        <w:t>Proposta de diretiva</w:t>
      </w:r>
    </w:p>
    <w:p w14:paraId="0B333ABC" w14:textId="77777777" w:rsidR="00DA3267" w:rsidRPr="00FE3BE8" w:rsidRDefault="00DA3267" w:rsidP="00DA3267">
      <w:pPr>
        <w:pStyle w:val="NormalBold"/>
        <w:rPr>
          <w:szCs w:val="24"/>
        </w:rPr>
      </w:pPr>
      <w:r w:rsidRPr="00FE3BE8">
        <w:rPr>
          <w:szCs w:val="24"/>
        </w:rPr>
        <w:t>Artigo 2.º – parágrafo 1 – ponto 11 – alínea b)</w:t>
      </w:r>
    </w:p>
    <w:p w14:paraId="4760FAEA" w14:textId="77777777" w:rsidR="00DA3267" w:rsidRPr="00FE3BE8" w:rsidRDefault="00DA3267" w:rsidP="00DA3267">
      <w:pPr>
        <w:keepNext/>
        <w:rPr>
          <w:szCs w:val="24"/>
        </w:rPr>
      </w:pPr>
      <w:r w:rsidRPr="00FE3BE8">
        <w:rPr>
          <w:szCs w:val="24"/>
        </w:rPr>
        <w:t>Diretiva 2013/34/UE</w:t>
      </w:r>
    </w:p>
    <w:p w14:paraId="6E86BAD2" w14:textId="77777777" w:rsidR="00DA3267" w:rsidRPr="00FE3BE8" w:rsidRDefault="00DA3267" w:rsidP="00DA3267">
      <w:pPr>
        <w:rPr>
          <w:szCs w:val="24"/>
        </w:rPr>
      </w:pPr>
      <w:r w:rsidRPr="00FE3BE8">
        <w:rPr>
          <w:szCs w:val="24"/>
        </w:rPr>
        <w:t>Artigo 34.º – n.º 2</w:t>
      </w:r>
      <w:r w:rsidRPr="00FE3BE8">
        <w:rPr>
          <w:szCs w:val="24"/>
        </w:rPr>
        <w:noBreakHyphen/>
        <w: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884DD48" w14:textId="77777777" w:rsidTr="0099650D">
        <w:trPr>
          <w:jc w:val="center"/>
        </w:trPr>
        <w:tc>
          <w:tcPr>
            <w:tcW w:w="9752" w:type="dxa"/>
            <w:gridSpan w:val="2"/>
          </w:tcPr>
          <w:p w14:paraId="41BA05FF" w14:textId="77777777" w:rsidR="00DA3267" w:rsidRPr="00FE3BE8" w:rsidRDefault="00DA3267" w:rsidP="00A4701D">
            <w:pPr>
              <w:keepNext/>
              <w:rPr>
                <w:szCs w:val="24"/>
              </w:rPr>
            </w:pPr>
          </w:p>
        </w:tc>
      </w:tr>
      <w:tr w:rsidR="00DA3267" w:rsidRPr="00FE3BE8" w14:paraId="77C967A0" w14:textId="77777777" w:rsidTr="0099650D">
        <w:trPr>
          <w:jc w:val="center"/>
        </w:trPr>
        <w:tc>
          <w:tcPr>
            <w:tcW w:w="4876" w:type="dxa"/>
          </w:tcPr>
          <w:p w14:paraId="3C29DE3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D3F7DCA" w14:textId="77777777" w:rsidR="00DA3267" w:rsidRPr="00FE3BE8" w:rsidRDefault="00DA3267" w:rsidP="00A4701D">
            <w:pPr>
              <w:pStyle w:val="ColumnHeading"/>
              <w:keepNext/>
              <w:rPr>
                <w:szCs w:val="24"/>
              </w:rPr>
            </w:pPr>
            <w:r w:rsidRPr="00FE3BE8">
              <w:rPr>
                <w:szCs w:val="24"/>
              </w:rPr>
              <w:t>Alteração</w:t>
            </w:r>
          </w:p>
        </w:tc>
      </w:tr>
      <w:tr w:rsidR="0099650D" w:rsidRPr="00FE3BE8" w14:paraId="77DB0461" w14:textId="77777777" w:rsidTr="0099650D">
        <w:trPr>
          <w:jc w:val="center"/>
        </w:trPr>
        <w:tc>
          <w:tcPr>
            <w:tcW w:w="4876" w:type="dxa"/>
          </w:tcPr>
          <w:p w14:paraId="04995CA4" w14:textId="72569F54" w:rsidR="0099650D" w:rsidRPr="00FE3BE8" w:rsidRDefault="0099650D" w:rsidP="0099650D">
            <w:pPr>
              <w:pStyle w:val="Normal6"/>
              <w:rPr>
                <w:szCs w:val="24"/>
              </w:rPr>
            </w:pPr>
            <w:r w:rsidRPr="00FE3BE8">
              <w:rPr>
                <w:szCs w:val="24"/>
              </w:rPr>
              <w:t>«2</w:t>
            </w:r>
            <w:r w:rsidRPr="00FE3BE8">
              <w:rPr>
                <w:szCs w:val="24"/>
              </w:rPr>
              <w:noBreakHyphen/>
              <w:t>A.</w:t>
            </w:r>
            <w:r w:rsidRPr="00FE3BE8">
              <w:rPr>
                <w:szCs w:val="24"/>
              </w:rPr>
              <w:tab/>
              <w:t>Os Estados</w:t>
            </w:r>
            <w:r w:rsidRPr="00FE3BE8">
              <w:rPr>
                <w:szCs w:val="24"/>
              </w:rPr>
              <w:noBreakHyphen/>
              <w:t>Membros devem assegurar que o parecer a que se refere o n.º 1, segundo parágrafo, alínea a</w:t>
            </w:r>
            <w:r w:rsidRPr="00FE3BE8">
              <w:rPr>
                <w:szCs w:val="24"/>
              </w:rPr>
              <w:noBreakHyphen/>
              <w:t xml:space="preserve">A, é elaborado no pleno respeito da proibição de as empresas solicitarem às empresas da sua cadeia de valor que, à data do balanço, não excedam o número médio de </w:t>
            </w:r>
            <w:r w:rsidRPr="00FE3BE8">
              <w:rPr>
                <w:b/>
                <w:i/>
                <w:szCs w:val="24"/>
              </w:rPr>
              <w:t>1 000</w:t>
            </w:r>
            <w:r w:rsidRPr="00FE3BE8">
              <w:rPr>
                <w:szCs w:val="24"/>
              </w:rPr>
              <w:t xml:space="preserve"> empregados durante o exercício, quaisquer informações para além das especificadas nas normas de aplicação voluntária a que se refere o artigo 29.º</w:t>
            </w:r>
            <w:r w:rsidRPr="00FE3BE8">
              <w:rPr>
                <w:szCs w:val="24"/>
              </w:rPr>
              <w:noBreakHyphen/>
              <w:t xml:space="preserve">CA, com exceção </w:t>
            </w:r>
            <w:r w:rsidRPr="00FE3BE8">
              <w:rPr>
                <w:szCs w:val="24"/>
              </w:rPr>
              <w:lastRenderedPageBreak/>
              <w:t>das informações adicionais sobre sustentabilidade que são comummente partilhadas entre as empresas do setor em causa.»;</w:t>
            </w:r>
          </w:p>
        </w:tc>
        <w:tc>
          <w:tcPr>
            <w:tcW w:w="4876" w:type="dxa"/>
          </w:tcPr>
          <w:p w14:paraId="0A83A845" w14:textId="1157855F" w:rsidR="0099650D" w:rsidRPr="00FE3BE8" w:rsidRDefault="0099650D" w:rsidP="0099650D">
            <w:pPr>
              <w:pStyle w:val="Normal6"/>
              <w:rPr>
                <w:szCs w:val="24"/>
              </w:rPr>
            </w:pPr>
            <w:r w:rsidRPr="00FE3BE8">
              <w:rPr>
                <w:szCs w:val="24"/>
              </w:rPr>
              <w:lastRenderedPageBreak/>
              <w:t>«2</w:t>
            </w:r>
            <w:r w:rsidRPr="00FE3BE8">
              <w:rPr>
                <w:szCs w:val="24"/>
              </w:rPr>
              <w:noBreakHyphen/>
              <w:t>A.</w:t>
            </w:r>
            <w:r w:rsidRPr="00FE3BE8">
              <w:rPr>
                <w:szCs w:val="24"/>
              </w:rPr>
              <w:tab/>
              <w:t>Os Estados</w:t>
            </w:r>
            <w:r w:rsidRPr="00FE3BE8">
              <w:rPr>
                <w:szCs w:val="24"/>
              </w:rPr>
              <w:noBreakHyphen/>
              <w:t>Membros devem assegurar que o parecer a que se refere o n.º 1, segundo parágrafo, alínea a</w:t>
            </w:r>
            <w:r w:rsidRPr="00FE3BE8">
              <w:rPr>
                <w:szCs w:val="24"/>
              </w:rPr>
              <w:noBreakHyphen/>
              <w:t xml:space="preserve">A, é elaborado no pleno respeito da proibição de as empresas solicitarem às empresas da sua cadeia de valor que, à data do balanço, não excedam o número médio de </w:t>
            </w:r>
            <w:r w:rsidRPr="00FE3BE8">
              <w:rPr>
                <w:b/>
                <w:i/>
                <w:szCs w:val="24"/>
              </w:rPr>
              <w:t>1 750</w:t>
            </w:r>
            <w:r w:rsidRPr="00FE3BE8">
              <w:rPr>
                <w:szCs w:val="24"/>
              </w:rPr>
              <w:t xml:space="preserve"> empregados</w:t>
            </w:r>
            <w:r w:rsidRPr="00FE3BE8">
              <w:rPr>
                <w:b/>
                <w:i/>
                <w:szCs w:val="24"/>
              </w:rPr>
              <w:t xml:space="preserve"> e um volume de negócios líquido de 450 000 000 EUR</w:t>
            </w:r>
            <w:r w:rsidRPr="00FE3BE8">
              <w:rPr>
                <w:szCs w:val="24"/>
              </w:rPr>
              <w:t xml:space="preserve"> durante o exercício, quaisquer informações para além das especificadas nas normas de aplicação </w:t>
            </w:r>
            <w:r w:rsidRPr="00FE3BE8">
              <w:rPr>
                <w:szCs w:val="24"/>
              </w:rPr>
              <w:lastRenderedPageBreak/>
              <w:t>voluntária a que se refere o artigo 29.º</w:t>
            </w:r>
            <w:r w:rsidRPr="00FE3BE8">
              <w:rPr>
                <w:szCs w:val="24"/>
              </w:rPr>
              <w:noBreakHyphen/>
              <w:t>CA, com exceção das informações adicionais sobre sustentabilidade que são comummente partilhadas entre as empresas do setor em causa.»;</w:t>
            </w:r>
          </w:p>
        </w:tc>
      </w:tr>
    </w:tbl>
    <w:p w14:paraId="2843E89D" w14:textId="77777777" w:rsidR="00DA3267" w:rsidRPr="00FE3BE8" w:rsidRDefault="00DA3267" w:rsidP="00DA3267">
      <w:pPr>
        <w:rPr>
          <w:szCs w:val="24"/>
        </w:rPr>
      </w:pPr>
    </w:p>
    <w:p w14:paraId="503F8DC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61</w:t>
      </w:r>
    </w:p>
    <w:p w14:paraId="312DD9DD" w14:textId="77777777" w:rsidR="00DA3267" w:rsidRPr="00FE3BE8" w:rsidRDefault="00DA3267" w:rsidP="00DA3267">
      <w:pPr>
        <w:rPr>
          <w:szCs w:val="24"/>
        </w:rPr>
      </w:pPr>
    </w:p>
    <w:p w14:paraId="470BC854" w14:textId="77777777" w:rsidR="00DA3267" w:rsidRPr="00FE3BE8" w:rsidRDefault="00DA3267" w:rsidP="00DA3267">
      <w:pPr>
        <w:pStyle w:val="NormalBold"/>
        <w:keepNext/>
        <w:rPr>
          <w:szCs w:val="24"/>
        </w:rPr>
      </w:pPr>
      <w:r w:rsidRPr="00FE3BE8">
        <w:rPr>
          <w:szCs w:val="24"/>
        </w:rPr>
        <w:t>Proposta de diretiva</w:t>
      </w:r>
    </w:p>
    <w:p w14:paraId="2A111E93" w14:textId="77777777" w:rsidR="00DA3267" w:rsidRPr="00FE3BE8" w:rsidRDefault="00DA3267" w:rsidP="00DA3267">
      <w:pPr>
        <w:pStyle w:val="NormalBold"/>
        <w:rPr>
          <w:szCs w:val="24"/>
        </w:rPr>
      </w:pPr>
      <w:r w:rsidRPr="00FE3BE8">
        <w:rPr>
          <w:szCs w:val="24"/>
        </w:rPr>
        <w:t>Artigo 2.º – parágrafo 1 – ponto 11 – alínea b</w:t>
      </w:r>
      <w:r w:rsidRPr="00FE3BE8">
        <w:rPr>
          <w:szCs w:val="24"/>
        </w:rPr>
        <w:noBreakHyphen/>
        <w:t>A) (nova)</w:t>
      </w:r>
    </w:p>
    <w:p w14:paraId="6DCEC1FE" w14:textId="77777777" w:rsidR="00DA3267" w:rsidRPr="00FE3BE8" w:rsidRDefault="00DA3267" w:rsidP="00DA3267">
      <w:pPr>
        <w:keepNext/>
        <w:rPr>
          <w:szCs w:val="24"/>
        </w:rPr>
      </w:pPr>
      <w:r w:rsidRPr="00FE3BE8">
        <w:rPr>
          <w:szCs w:val="24"/>
        </w:rPr>
        <w:t>Diretiva 2013/34/UE</w:t>
      </w:r>
    </w:p>
    <w:p w14:paraId="2FF53040" w14:textId="77777777" w:rsidR="00DA3267" w:rsidRPr="00FE3BE8" w:rsidRDefault="00DA3267" w:rsidP="00DA3267">
      <w:pPr>
        <w:rPr>
          <w:szCs w:val="24"/>
        </w:rPr>
      </w:pPr>
      <w:r w:rsidRPr="00FE3BE8">
        <w:rPr>
          <w:szCs w:val="24"/>
        </w:rPr>
        <w:t>Artigo 34.º – n.º 2</w:t>
      </w:r>
      <w:r w:rsidRPr="00FE3BE8">
        <w:rPr>
          <w:szCs w:val="24"/>
        </w:rPr>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01BA19E" w14:textId="77777777" w:rsidTr="00A4701D">
        <w:trPr>
          <w:jc w:val="center"/>
        </w:trPr>
        <w:tc>
          <w:tcPr>
            <w:tcW w:w="9752" w:type="dxa"/>
            <w:gridSpan w:val="2"/>
          </w:tcPr>
          <w:p w14:paraId="6C48CE34" w14:textId="77777777" w:rsidR="00DA3267" w:rsidRPr="00FE3BE8" w:rsidRDefault="00DA3267" w:rsidP="00A4701D">
            <w:pPr>
              <w:keepNext/>
              <w:rPr>
                <w:szCs w:val="24"/>
              </w:rPr>
            </w:pPr>
          </w:p>
        </w:tc>
      </w:tr>
      <w:tr w:rsidR="00DA3267" w:rsidRPr="00FE3BE8" w14:paraId="06FD266C" w14:textId="77777777" w:rsidTr="00A4701D">
        <w:trPr>
          <w:jc w:val="center"/>
        </w:trPr>
        <w:tc>
          <w:tcPr>
            <w:tcW w:w="4876" w:type="dxa"/>
          </w:tcPr>
          <w:p w14:paraId="7F1406A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E4F65B2" w14:textId="77777777" w:rsidR="00DA3267" w:rsidRPr="00FE3BE8" w:rsidRDefault="00DA3267" w:rsidP="00A4701D">
            <w:pPr>
              <w:pStyle w:val="ColumnHeading"/>
              <w:keepNext/>
              <w:rPr>
                <w:szCs w:val="24"/>
              </w:rPr>
            </w:pPr>
            <w:r w:rsidRPr="00FE3BE8">
              <w:rPr>
                <w:szCs w:val="24"/>
              </w:rPr>
              <w:t>Alteração</w:t>
            </w:r>
          </w:p>
        </w:tc>
      </w:tr>
      <w:tr w:rsidR="00DA3267" w:rsidRPr="00FE3BE8" w14:paraId="27D7AAE4" w14:textId="77777777" w:rsidTr="00A4701D">
        <w:trPr>
          <w:jc w:val="center"/>
        </w:trPr>
        <w:tc>
          <w:tcPr>
            <w:tcW w:w="4876" w:type="dxa"/>
          </w:tcPr>
          <w:p w14:paraId="38B7BF06" w14:textId="77777777" w:rsidR="00DA3267" w:rsidRPr="00FE3BE8" w:rsidRDefault="00DA3267" w:rsidP="00A4701D">
            <w:pPr>
              <w:pStyle w:val="Normal6"/>
              <w:rPr>
                <w:szCs w:val="24"/>
              </w:rPr>
            </w:pPr>
          </w:p>
        </w:tc>
        <w:tc>
          <w:tcPr>
            <w:tcW w:w="4876" w:type="dxa"/>
          </w:tcPr>
          <w:p w14:paraId="7C280F16" w14:textId="65A43FC5" w:rsidR="00DA3267" w:rsidRPr="00FE3BE8" w:rsidRDefault="00DA3267" w:rsidP="00A4701D">
            <w:pPr>
              <w:pStyle w:val="Normal6"/>
              <w:rPr>
                <w:szCs w:val="24"/>
              </w:rPr>
            </w:pPr>
            <w:r w:rsidRPr="00FE3BE8">
              <w:rPr>
                <w:b/>
                <w:i/>
                <w:szCs w:val="24"/>
              </w:rPr>
              <w:t>(b</w:t>
            </w:r>
            <w:r w:rsidRPr="00FE3BE8">
              <w:rPr>
                <w:b/>
                <w:i/>
                <w:szCs w:val="24"/>
              </w:rPr>
              <w:noBreakHyphen/>
              <w:t>A)</w:t>
            </w:r>
            <w:r w:rsidRPr="00FE3BE8">
              <w:rPr>
                <w:b/>
                <w:i/>
                <w:szCs w:val="24"/>
              </w:rPr>
              <w:tab/>
              <w:t xml:space="preserve">É inserido o seguinte </w:t>
            </w:r>
            <w:r w:rsidR="0020409F" w:rsidRPr="00FE3BE8">
              <w:rPr>
                <w:b/>
                <w:i/>
                <w:szCs w:val="24"/>
              </w:rPr>
              <w:t>número</w:t>
            </w:r>
            <w:r w:rsidRPr="00FE3BE8">
              <w:rPr>
                <w:b/>
                <w:i/>
                <w:szCs w:val="24"/>
              </w:rPr>
              <w:t>:</w:t>
            </w:r>
          </w:p>
        </w:tc>
      </w:tr>
      <w:tr w:rsidR="00DA3267" w:rsidRPr="00FE3BE8" w14:paraId="1B3020A1" w14:textId="77777777" w:rsidTr="00A4701D">
        <w:trPr>
          <w:jc w:val="center"/>
        </w:trPr>
        <w:tc>
          <w:tcPr>
            <w:tcW w:w="4876" w:type="dxa"/>
          </w:tcPr>
          <w:p w14:paraId="17C3B5E3" w14:textId="77777777" w:rsidR="00DA3267" w:rsidRPr="00FE3BE8" w:rsidRDefault="00DA3267" w:rsidP="00A4701D">
            <w:pPr>
              <w:pStyle w:val="Normal6"/>
              <w:rPr>
                <w:szCs w:val="24"/>
              </w:rPr>
            </w:pPr>
          </w:p>
        </w:tc>
        <w:tc>
          <w:tcPr>
            <w:tcW w:w="4876" w:type="dxa"/>
          </w:tcPr>
          <w:p w14:paraId="4A257CC3" w14:textId="5464ACED" w:rsidR="00DA3267" w:rsidRPr="00FE3BE8" w:rsidRDefault="00DA3267" w:rsidP="00A4701D">
            <w:pPr>
              <w:pStyle w:val="Normal6"/>
              <w:rPr>
                <w:szCs w:val="24"/>
              </w:rPr>
            </w:pPr>
            <w:r w:rsidRPr="00FE3BE8">
              <w:rPr>
                <w:b/>
                <w:i/>
                <w:szCs w:val="24"/>
              </w:rPr>
              <w:t>«2b.</w:t>
            </w:r>
            <w:r w:rsidRPr="00FE3BE8">
              <w:rPr>
                <w:b/>
                <w:i/>
                <w:szCs w:val="24"/>
              </w:rPr>
              <w:tab/>
              <w:t>Os Estados</w:t>
            </w:r>
            <w:r w:rsidRPr="00FE3BE8">
              <w:rPr>
                <w:b/>
                <w:i/>
                <w:szCs w:val="24"/>
              </w:rPr>
              <w:noBreakHyphen/>
              <w:t>Membros garantem que o parecer a que se refere o n.º 1, segundo parágrafo, alínea a</w:t>
            </w:r>
            <w:r w:rsidRPr="00FE3BE8">
              <w:rPr>
                <w:b/>
                <w:i/>
                <w:szCs w:val="24"/>
              </w:rPr>
              <w:noBreakHyphen/>
              <w:t>A), é elaborado tendo plenamente em conta a possibilidade as empresas da cadeia de valor não fornecerem informações em casos excecionais, nomeadamente quando uma empresa estabelecida ao abrigo da legislação de um país terceiro possa ser sancionada pela legislação desse país apenas por ter transmitido dados relativos à sustentabilidade;</w:t>
            </w:r>
          </w:p>
        </w:tc>
      </w:tr>
    </w:tbl>
    <w:p w14:paraId="20608786" w14:textId="77777777" w:rsidR="00DA3267" w:rsidRPr="00FE3BE8" w:rsidRDefault="00DA3267" w:rsidP="00DA3267">
      <w:pPr>
        <w:rPr>
          <w:szCs w:val="24"/>
        </w:rPr>
      </w:pPr>
    </w:p>
    <w:p w14:paraId="323BDAA6"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62</w:t>
      </w:r>
    </w:p>
    <w:p w14:paraId="3D3FEA45" w14:textId="77777777" w:rsidR="00DA3267" w:rsidRPr="00FE3BE8" w:rsidRDefault="00DA3267" w:rsidP="00DA3267">
      <w:pPr>
        <w:rPr>
          <w:szCs w:val="24"/>
        </w:rPr>
      </w:pPr>
    </w:p>
    <w:p w14:paraId="580B3C58" w14:textId="77777777" w:rsidR="00DA3267" w:rsidRPr="00FE3BE8" w:rsidRDefault="00DA3267" w:rsidP="00DA3267">
      <w:pPr>
        <w:pStyle w:val="NormalBold"/>
        <w:keepNext/>
        <w:rPr>
          <w:szCs w:val="24"/>
        </w:rPr>
      </w:pPr>
      <w:r w:rsidRPr="00FE3BE8">
        <w:rPr>
          <w:szCs w:val="24"/>
        </w:rPr>
        <w:t>Proposta de diretiva</w:t>
      </w:r>
    </w:p>
    <w:p w14:paraId="4216EFA9" w14:textId="77777777" w:rsidR="00DA3267" w:rsidRPr="00FE3BE8" w:rsidRDefault="00DA3267" w:rsidP="00DA3267">
      <w:pPr>
        <w:pStyle w:val="NormalBold"/>
        <w:rPr>
          <w:szCs w:val="24"/>
        </w:rPr>
      </w:pPr>
      <w:r w:rsidRPr="00FE3BE8">
        <w:rPr>
          <w:szCs w:val="24"/>
        </w:rPr>
        <w:t xml:space="preserve">Artigo 2.º – parágrafo 1 – ponto 12 – alínea </w:t>
      </w:r>
      <w:r w:rsidRPr="00FE3BE8">
        <w:rPr>
          <w:szCs w:val="24"/>
        </w:rPr>
        <w:noBreakHyphen/>
        <w:t>a) (nova)</w:t>
      </w:r>
    </w:p>
    <w:p w14:paraId="04F4EB42" w14:textId="77777777" w:rsidR="00DA3267" w:rsidRPr="00FE3BE8" w:rsidRDefault="00DA3267" w:rsidP="00DA3267">
      <w:pPr>
        <w:keepNext/>
        <w:rPr>
          <w:szCs w:val="24"/>
        </w:rPr>
      </w:pPr>
      <w:r w:rsidRPr="00FE3BE8">
        <w:rPr>
          <w:szCs w:val="24"/>
        </w:rPr>
        <w:t>Diretiva 2013/34/UE</w:t>
      </w:r>
    </w:p>
    <w:p w14:paraId="42F1F3AE" w14:textId="77777777" w:rsidR="00DA3267" w:rsidRPr="00FE3BE8" w:rsidRDefault="00DA3267" w:rsidP="00DA3267">
      <w:pPr>
        <w:rPr>
          <w:szCs w:val="24"/>
        </w:rPr>
      </w:pPr>
      <w:r w:rsidRPr="00FE3BE8">
        <w:rPr>
          <w:szCs w:val="24"/>
        </w:rPr>
        <w:t>Artigo 40.º</w:t>
      </w:r>
      <w:r w:rsidRPr="00FE3BE8">
        <w:rPr>
          <w:szCs w:val="24"/>
        </w:rPr>
        <w:noBreakHyphen/>
        <w:t>A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D2163FF" w14:textId="77777777" w:rsidTr="00A4701D">
        <w:trPr>
          <w:jc w:val="center"/>
        </w:trPr>
        <w:tc>
          <w:tcPr>
            <w:tcW w:w="9752" w:type="dxa"/>
            <w:gridSpan w:val="2"/>
          </w:tcPr>
          <w:p w14:paraId="571E3699" w14:textId="77777777" w:rsidR="00DA3267" w:rsidRPr="00FE3BE8" w:rsidRDefault="00DA3267" w:rsidP="00A4701D">
            <w:pPr>
              <w:keepNext/>
              <w:rPr>
                <w:szCs w:val="24"/>
              </w:rPr>
            </w:pPr>
          </w:p>
        </w:tc>
      </w:tr>
      <w:tr w:rsidR="00DA3267" w:rsidRPr="00FE3BE8" w14:paraId="086AA2DC" w14:textId="77777777" w:rsidTr="00A4701D">
        <w:trPr>
          <w:jc w:val="center"/>
        </w:trPr>
        <w:tc>
          <w:tcPr>
            <w:tcW w:w="4876" w:type="dxa"/>
          </w:tcPr>
          <w:p w14:paraId="4506145D" w14:textId="77777777" w:rsidR="00DA3267" w:rsidRPr="00FE3BE8" w:rsidRDefault="00DA3267" w:rsidP="00A4701D">
            <w:pPr>
              <w:pStyle w:val="ColumnHeading"/>
              <w:keepNext/>
              <w:rPr>
                <w:szCs w:val="24"/>
              </w:rPr>
            </w:pPr>
            <w:r w:rsidRPr="00FE3BE8">
              <w:rPr>
                <w:szCs w:val="24"/>
              </w:rPr>
              <w:t>Texto em vigor</w:t>
            </w:r>
          </w:p>
        </w:tc>
        <w:tc>
          <w:tcPr>
            <w:tcW w:w="4876" w:type="dxa"/>
          </w:tcPr>
          <w:p w14:paraId="15480EC0" w14:textId="77777777" w:rsidR="00DA3267" w:rsidRPr="00FE3BE8" w:rsidRDefault="00DA3267" w:rsidP="00A4701D">
            <w:pPr>
              <w:pStyle w:val="ColumnHeading"/>
              <w:keepNext/>
              <w:rPr>
                <w:szCs w:val="24"/>
              </w:rPr>
            </w:pPr>
            <w:r w:rsidRPr="00FE3BE8">
              <w:rPr>
                <w:szCs w:val="24"/>
              </w:rPr>
              <w:t>Alteração</w:t>
            </w:r>
          </w:p>
        </w:tc>
      </w:tr>
      <w:tr w:rsidR="00DA3267" w:rsidRPr="00FE3BE8" w14:paraId="650F6CEE" w14:textId="77777777" w:rsidTr="00A4701D">
        <w:trPr>
          <w:jc w:val="center"/>
        </w:trPr>
        <w:tc>
          <w:tcPr>
            <w:tcW w:w="4876" w:type="dxa"/>
          </w:tcPr>
          <w:p w14:paraId="7DF693DB" w14:textId="77777777" w:rsidR="00DA3267" w:rsidRPr="00FE3BE8" w:rsidRDefault="00DA3267" w:rsidP="00A4701D">
            <w:pPr>
              <w:pStyle w:val="Normal6"/>
              <w:rPr>
                <w:szCs w:val="24"/>
              </w:rPr>
            </w:pPr>
          </w:p>
        </w:tc>
        <w:tc>
          <w:tcPr>
            <w:tcW w:w="4876" w:type="dxa"/>
          </w:tcPr>
          <w:p w14:paraId="779332C3" w14:textId="77777777" w:rsidR="00DA3267" w:rsidRPr="00FE3BE8" w:rsidRDefault="00DA3267" w:rsidP="00A4701D">
            <w:pPr>
              <w:pStyle w:val="Normal6"/>
              <w:rPr>
                <w:szCs w:val="24"/>
              </w:rPr>
            </w:pPr>
            <w:r w:rsidRPr="00FE3BE8">
              <w:rPr>
                <w:b/>
                <w:i/>
                <w:szCs w:val="24"/>
              </w:rPr>
              <w:t>(</w:t>
            </w:r>
            <w:r w:rsidRPr="00FE3BE8">
              <w:rPr>
                <w:b/>
                <w:i/>
                <w:szCs w:val="24"/>
              </w:rPr>
              <w:noBreakHyphen/>
              <w:t>a)</w:t>
            </w:r>
            <w:r w:rsidRPr="00FE3BE8">
              <w:rPr>
                <w:b/>
                <w:i/>
                <w:szCs w:val="24"/>
              </w:rPr>
              <w:tab/>
              <w:t>O primeiro parágrafo passa a ter a seguinte redação:</w:t>
            </w:r>
          </w:p>
        </w:tc>
      </w:tr>
      <w:tr w:rsidR="00DA3267" w:rsidRPr="00FE3BE8" w14:paraId="1C8B8779" w14:textId="77777777" w:rsidTr="00A4701D">
        <w:trPr>
          <w:jc w:val="center"/>
        </w:trPr>
        <w:tc>
          <w:tcPr>
            <w:tcW w:w="4876" w:type="dxa"/>
          </w:tcPr>
          <w:p w14:paraId="1BD2DDAD" w14:textId="77777777" w:rsidR="00DA3267" w:rsidRPr="00FE3BE8" w:rsidRDefault="00DA3267" w:rsidP="00A4701D">
            <w:pPr>
              <w:pStyle w:val="Normal6"/>
              <w:rPr>
                <w:szCs w:val="24"/>
              </w:rPr>
            </w:pPr>
            <w:r w:rsidRPr="00FE3BE8">
              <w:rPr>
                <w:szCs w:val="24"/>
              </w:rPr>
              <w:t>«Um Estado</w:t>
            </w:r>
            <w:r w:rsidRPr="00FE3BE8">
              <w:rPr>
                <w:szCs w:val="24"/>
              </w:rPr>
              <w:noBreakHyphen/>
              <w:t>Membro exige que uma empresa filial estabelecida no seu território cuja empresa</w:t>
            </w:r>
            <w:r w:rsidRPr="00FE3BE8">
              <w:rPr>
                <w:szCs w:val="24"/>
              </w:rPr>
              <w:noBreakHyphen/>
              <w:t>mãe em última instância seja regida pelo direito de um país terceiro publique e torne acessível um relatório de sustentabilidade que abranja as informações previstas no artigo</w:t>
            </w:r>
            <w:r w:rsidRPr="00FE3BE8">
              <w:rPr>
                <w:b/>
                <w:i/>
                <w:szCs w:val="24"/>
              </w:rPr>
              <w:t> </w:t>
            </w:r>
            <w:r w:rsidRPr="00FE3BE8">
              <w:rPr>
                <w:szCs w:val="24"/>
              </w:rPr>
              <w:t>29.º</w:t>
            </w:r>
            <w:r w:rsidRPr="00FE3BE8">
              <w:rPr>
                <w:szCs w:val="24"/>
              </w:rPr>
              <w:noBreakHyphen/>
              <w:t xml:space="preserve">A, </w:t>
            </w:r>
            <w:r w:rsidRPr="00FE3BE8">
              <w:rPr>
                <w:szCs w:val="24"/>
              </w:rPr>
              <w:lastRenderedPageBreak/>
              <w:t>n.º</w:t>
            </w:r>
            <w:r w:rsidRPr="00FE3BE8">
              <w:rPr>
                <w:b/>
                <w:i/>
                <w:szCs w:val="24"/>
              </w:rPr>
              <w:t> </w:t>
            </w:r>
            <w:r w:rsidRPr="00FE3BE8">
              <w:rPr>
                <w:szCs w:val="24"/>
              </w:rPr>
              <w:t>2, alínea a), subalíneas iii) a v), no artigo</w:t>
            </w:r>
            <w:r w:rsidRPr="00FE3BE8">
              <w:rPr>
                <w:b/>
                <w:i/>
                <w:szCs w:val="24"/>
              </w:rPr>
              <w:t> </w:t>
            </w:r>
            <w:r w:rsidRPr="00FE3BE8">
              <w:rPr>
                <w:szCs w:val="24"/>
              </w:rPr>
              <w:t>29.º</w:t>
            </w:r>
            <w:r w:rsidRPr="00FE3BE8">
              <w:rPr>
                <w:szCs w:val="24"/>
              </w:rPr>
              <w:noBreakHyphen/>
              <w:t>A, n.º</w:t>
            </w:r>
            <w:r w:rsidRPr="00FE3BE8">
              <w:rPr>
                <w:b/>
                <w:i/>
                <w:szCs w:val="24"/>
              </w:rPr>
              <w:t> </w:t>
            </w:r>
            <w:r w:rsidRPr="00FE3BE8">
              <w:rPr>
                <w:szCs w:val="24"/>
              </w:rPr>
              <w:t>2, alíneas b) a f), e, se for caso disso, no artigo</w:t>
            </w:r>
            <w:r w:rsidRPr="00FE3BE8">
              <w:rPr>
                <w:b/>
                <w:i/>
                <w:szCs w:val="24"/>
              </w:rPr>
              <w:t> </w:t>
            </w:r>
            <w:r w:rsidRPr="00FE3BE8">
              <w:rPr>
                <w:szCs w:val="24"/>
              </w:rPr>
              <w:t>29.º</w:t>
            </w:r>
            <w:r w:rsidRPr="00FE3BE8">
              <w:rPr>
                <w:szCs w:val="24"/>
              </w:rPr>
              <w:noBreakHyphen/>
              <w:t>A, n.º</w:t>
            </w:r>
            <w:r w:rsidRPr="00FE3BE8">
              <w:rPr>
                <w:b/>
                <w:i/>
                <w:szCs w:val="24"/>
              </w:rPr>
              <w:t> </w:t>
            </w:r>
            <w:r w:rsidRPr="00FE3BE8">
              <w:rPr>
                <w:szCs w:val="24"/>
              </w:rPr>
              <w:t>2, alínea h), a nível do grupo dessa empresa</w:t>
            </w:r>
            <w:r w:rsidRPr="00FE3BE8">
              <w:rPr>
                <w:szCs w:val="24"/>
              </w:rPr>
              <w:noBreakHyphen/>
              <w:t>mãe em última instância de um país terceiro.»</w:t>
            </w:r>
            <w:r w:rsidRPr="00FE3BE8">
              <w:rPr>
                <w:b/>
                <w:i/>
                <w:szCs w:val="24"/>
              </w:rPr>
              <w:t>;</w:t>
            </w:r>
          </w:p>
        </w:tc>
        <w:tc>
          <w:tcPr>
            <w:tcW w:w="4876" w:type="dxa"/>
          </w:tcPr>
          <w:p w14:paraId="038EE8F4" w14:textId="77777777" w:rsidR="00DA3267" w:rsidRPr="00FE3BE8" w:rsidRDefault="00DA3267" w:rsidP="00A4701D">
            <w:pPr>
              <w:pStyle w:val="Normal6"/>
              <w:rPr>
                <w:szCs w:val="24"/>
              </w:rPr>
            </w:pPr>
            <w:r w:rsidRPr="00FE3BE8">
              <w:rPr>
                <w:szCs w:val="24"/>
              </w:rPr>
              <w:lastRenderedPageBreak/>
              <w:t>«Um Estado</w:t>
            </w:r>
            <w:r w:rsidRPr="00FE3BE8">
              <w:rPr>
                <w:szCs w:val="24"/>
              </w:rPr>
              <w:noBreakHyphen/>
              <w:t>Membro exige que uma empresa filial estabelecida no seu território cuja empresa</w:t>
            </w:r>
            <w:r w:rsidRPr="00FE3BE8">
              <w:rPr>
                <w:szCs w:val="24"/>
              </w:rPr>
              <w:noBreakHyphen/>
              <w:t>mãe em última instância seja regida pelo direito de um país terceiro publique e torne acessível um relatório de sustentabilidade que abranja as informações previstas no artigo</w:t>
            </w:r>
            <w:r w:rsidRPr="00FE3BE8">
              <w:rPr>
                <w:b/>
                <w:i/>
                <w:szCs w:val="24"/>
              </w:rPr>
              <w:t xml:space="preserve"> </w:t>
            </w:r>
            <w:r w:rsidRPr="00FE3BE8">
              <w:rPr>
                <w:szCs w:val="24"/>
              </w:rPr>
              <w:t>29.º</w:t>
            </w:r>
            <w:r w:rsidRPr="00FE3BE8">
              <w:rPr>
                <w:szCs w:val="24"/>
              </w:rPr>
              <w:noBreakHyphen/>
              <w:t>A, n.º</w:t>
            </w:r>
            <w:r w:rsidRPr="00FE3BE8">
              <w:rPr>
                <w:b/>
                <w:i/>
                <w:szCs w:val="24"/>
              </w:rPr>
              <w:t xml:space="preserve"> </w:t>
            </w:r>
            <w:r w:rsidRPr="00FE3BE8">
              <w:rPr>
                <w:szCs w:val="24"/>
              </w:rPr>
              <w:lastRenderedPageBreak/>
              <w:t>2, alínea a), subalíneas iii) a v), no artigo</w:t>
            </w:r>
            <w:r w:rsidRPr="00FE3BE8">
              <w:rPr>
                <w:b/>
                <w:i/>
                <w:szCs w:val="24"/>
              </w:rPr>
              <w:t xml:space="preserve"> </w:t>
            </w:r>
            <w:r w:rsidRPr="00FE3BE8">
              <w:rPr>
                <w:szCs w:val="24"/>
              </w:rPr>
              <w:t>29.º</w:t>
            </w:r>
            <w:r w:rsidRPr="00FE3BE8">
              <w:rPr>
                <w:szCs w:val="24"/>
              </w:rPr>
              <w:noBreakHyphen/>
              <w:t>A, n.º</w:t>
            </w:r>
            <w:r w:rsidRPr="00FE3BE8">
              <w:rPr>
                <w:b/>
                <w:i/>
                <w:szCs w:val="24"/>
              </w:rPr>
              <w:t xml:space="preserve"> </w:t>
            </w:r>
            <w:r w:rsidRPr="00FE3BE8">
              <w:rPr>
                <w:szCs w:val="24"/>
              </w:rPr>
              <w:t>2, alíneas b) a f), e, se for caso disso, no artigo</w:t>
            </w:r>
            <w:r w:rsidRPr="00FE3BE8">
              <w:rPr>
                <w:b/>
                <w:i/>
                <w:szCs w:val="24"/>
              </w:rPr>
              <w:t xml:space="preserve"> </w:t>
            </w:r>
            <w:r w:rsidRPr="00FE3BE8">
              <w:rPr>
                <w:szCs w:val="24"/>
              </w:rPr>
              <w:t>29.º</w:t>
            </w:r>
            <w:r w:rsidRPr="00FE3BE8">
              <w:rPr>
                <w:szCs w:val="24"/>
              </w:rPr>
              <w:noBreakHyphen/>
              <w:t>A, n.º</w:t>
            </w:r>
            <w:r w:rsidRPr="00FE3BE8">
              <w:rPr>
                <w:b/>
                <w:i/>
                <w:szCs w:val="24"/>
              </w:rPr>
              <w:t xml:space="preserve"> </w:t>
            </w:r>
            <w:r w:rsidRPr="00FE3BE8">
              <w:rPr>
                <w:szCs w:val="24"/>
              </w:rPr>
              <w:t xml:space="preserve">2, alínea h), </w:t>
            </w:r>
            <w:r w:rsidRPr="00FE3BE8">
              <w:rPr>
                <w:b/>
                <w:i/>
                <w:szCs w:val="24"/>
              </w:rPr>
              <w:t>e em conformidade com o artigo 29.º</w:t>
            </w:r>
            <w:r w:rsidRPr="00FE3BE8">
              <w:rPr>
                <w:b/>
                <w:i/>
                <w:szCs w:val="24"/>
              </w:rPr>
              <w:noBreakHyphen/>
              <w:t xml:space="preserve">A, n.º 3, </w:t>
            </w:r>
            <w:r w:rsidRPr="00FE3BE8">
              <w:rPr>
                <w:szCs w:val="24"/>
              </w:rPr>
              <w:t>a nível do grupo dessa empresa</w:t>
            </w:r>
            <w:r w:rsidRPr="00FE3BE8">
              <w:rPr>
                <w:szCs w:val="24"/>
              </w:rPr>
              <w:noBreakHyphen/>
              <w:t>mãe em última instância de um país terceiro.»</w:t>
            </w:r>
          </w:p>
        </w:tc>
      </w:tr>
    </w:tbl>
    <w:p w14:paraId="2FD8F497" w14:textId="77777777" w:rsidR="00DA3267" w:rsidRPr="00FE3BE8" w:rsidRDefault="00DA3267" w:rsidP="00DA3267">
      <w:pPr>
        <w:rPr>
          <w:szCs w:val="24"/>
        </w:rPr>
      </w:pPr>
    </w:p>
    <w:p w14:paraId="312C1135"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63</w:t>
      </w:r>
    </w:p>
    <w:p w14:paraId="029CFB9E" w14:textId="77777777" w:rsidR="00DA3267" w:rsidRPr="00FE3BE8" w:rsidRDefault="00DA3267" w:rsidP="00DA3267">
      <w:pPr>
        <w:rPr>
          <w:szCs w:val="24"/>
        </w:rPr>
      </w:pPr>
    </w:p>
    <w:p w14:paraId="5B6D9C50" w14:textId="77777777" w:rsidR="00DA3267" w:rsidRPr="00FE3BE8" w:rsidRDefault="00DA3267" w:rsidP="00DA3267">
      <w:pPr>
        <w:pStyle w:val="NormalBold"/>
        <w:keepNext/>
        <w:rPr>
          <w:szCs w:val="24"/>
        </w:rPr>
      </w:pPr>
      <w:r w:rsidRPr="00FE3BE8">
        <w:rPr>
          <w:szCs w:val="24"/>
        </w:rPr>
        <w:t>Proposta de diretiva</w:t>
      </w:r>
    </w:p>
    <w:p w14:paraId="17128095" w14:textId="77777777" w:rsidR="00DA3267" w:rsidRPr="00FE3BE8" w:rsidRDefault="00DA3267" w:rsidP="00DA3267">
      <w:pPr>
        <w:pStyle w:val="NormalBold"/>
        <w:rPr>
          <w:szCs w:val="24"/>
        </w:rPr>
      </w:pPr>
      <w:r w:rsidRPr="00FE3BE8">
        <w:rPr>
          <w:szCs w:val="24"/>
        </w:rPr>
        <w:t>Artigo 2.º – n.º 1 – ponto 12 – alínea a)</w:t>
      </w:r>
    </w:p>
    <w:p w14:paraId="3BDBA49A" w14:textId="77777777" w:rsidR="00DA3267" w:rsidRPr="00FE3BE8" w:rsidRDefault="00DA3267" w:rsidP="00DA3267">
      <w:pPr>
        <w:keepNext/>
        <w:rPr>
          <w:szCs w:val="24"/>
        </w:rPr>
      </w:pPr>
      <w:r w:rsidRPr="00FE3BE8">
        <w:rPr>
          <w:szCs w:val="24"/>
        </w:rPr>
        <w:t>Diretiva 2013/34/UE</w:t>
      </w:r>
    </w:p>
    <w:p w14:paraId="744684EE" w14:textId="77777777" w:rsidR="00DA3267" w:rsidRPr="00FE3BE8" w:rsidRDefault="00DA3267" w:rsidP="00DA3267">
      <w:pPr>
        <w:rPr>
          <w:szCs w:val="24"/>
        </w:rPr>
      </w:pPr>
      <w:r w:rsidRPr="00FE3BE8">
        <w:rPr>
          <w:szCs w:val="24"/>
        </w:rPr>
        <w:t>Artigo 40.º</w:t>
      </w:r>
      <w:r w:rsidRPr="00FE3BE8">
        <w:rPr>
          <w:szCs w:val="24"/>
        </w:rPr>
        <w:noBreakHyphen/>
        <w:t>A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886381A" w14:textId="77777777" w:rsidTr="00A4701D">
        <w:trPr>
          <w:jc w:val="center"/>
        </w:trPr>
        <w:tc>
          <w:tcPr>
            <w:tcW w:w="9752" w:type="dxa"/>
            <w:gridSpan w:val="2"/>
          </w:tcPr>
          <w:p w14:paraId="50668842" w14:textId="77777777" w:rsidR="00DA3267" w:rsidRPr="00FE3BE8" w:rsidRDefault="00DA3267" w:rsidP="00A4701D">
            <w:pPr>
              <w:keepNext/>
              <w:rPr>
                <w:szCs w:val="24"/>
              </w:rPr>
            </w:pPr>
          </w:p>
        </w:tc>
      </w:tr>
      <w:tr w:rsidR="00DA3267" w:rsidRPr="00FE3BE8" w14:paraId="6A56B228" w14:textId="77777777" w:rsidTr="00A4701D">
        <w:trPr>
          <w:jc w:val="center"/>
        </w:trPr>
        <w:tc>
          <w:tcPr>
            <w:tcW w:w="4876" w:type="dxa"/>
          </w:tcPr>
          <w:p w14:paraId="2022F50B"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81F784A" w14:textId="77777777" w:rsidR="00DA3267" w:rsidRPr="00FE3BE8" w:rsidRDefault="00DA3267" w:rsidP="00A4701D">
            <w:pPr>
              <w:pStyle w:val="ColumnHeading"/>
              <w:keepNext/>
              <w:rPr>
                <w:szCs w:val="24"/>
              </w:rPr>
            </w:pPr>
            <w:r w:rsidRPr="00FE3BE8">
              <w:rPr>
                <w:szCs w:val="24"/>
              </w:rPr>
              <w:t>Alteração</w:t>
            </w:r>
          </w:p>
        </w:tc>
      </w:tr>
      <w:tr w:rsidR="00DA3267" w:rsidRPr="00FE3BE8" w14:paraId="0102AF59" w14:textId="77777777" w:rsidTr="00A4701D">
        <w:trPr>
          <w:jc w:val="center"/>
        </w:trPr>
        <w:tc>
          <w:tcPr>
            <w:tcW w:w="4876" w:type="dxa"/>
          </w:tcPr>
          <w:p w14:paraId="1AFD8B5D" w14:textId="77777777" w:rsidR="00DA3267" w:rsidRPr="00FE3BE8" w:rsidRDefault="00DA3267" w:rsidP="00A4701D">
            <w:pPr>
              <w:pStyle w:val="Normal6"/>
              <w:rPr>
                <w:szCs w:val="24"/>
              </w:rPr>
            </w:pPr>
            <w:r w:rsidRPr="00FE3BE8">
              <w:rPr>
                <w:szCs w:val="24"/>
              </w:rPr>
              <w:t xml:space="preserve">«O primeiro parágrafo só é aplicável às </w:t>
            </w:r>
            <w:r w:rsidRPr="00FE3BE8">
              <w:rPr>
                <w:b/>
                <w:i/>
                <w:szCs w:val="24"/>
              </w:rPr>
              <w:t xml:space="preserve">grandes </w:t>
            </w:r>
            <w:r w:rsidRPr="00FE3BE8">
              <w:rPr>
                <w:szCs w:val="24"/>
              </w:rPr>
              <w:t xml:space="preserve">empresas filiais </w:t>
            </w:r>
            <w:r w:rsidRPr="00FE3BE8">
              <w:rPr>
                <w:b/>
                <w:i/>
                <w:szCs w:val="24"/>
              </w:rPr>
              <w:t>na aceção</w:t>
            </w:r>
            <w:r w:rsidRPr="00FE3BE8">
              <w:rPr>
                <w:szCs w:val="24"/>
              </w:rPr>
              <w:t xml:space="preserve"> do </w:t>
            </w:r>
            <w:r w:rsidRPr="00FE3BE8">
              <w:rPr>
                <w:b/>
                <w:i/>
                <w:szCs w:val="24"/>
              </w:rPr>
              <w:t>artigo 3.º</w:t>
            </w:r>
            <w:r w:rsidRPr="00FE3BE8">
              <w:rPr>
                <w:szCs w:val="24"/>
              </w:rPr>
              <w:t xml:space="preserve">, </w:t>
            </w:r>
            <w:r w:rsidRPr="00FE3BE8">
              <w:rPr>
                <w:b/>
                <w:i/>
                <w:szCs w:val="24"/>
              </w:rPr>
              <w:t>n.º 4, da presente diretiva</w:t>
            </w:r>
            <w:r w:rsidRPr="00FE3BE8">
              <w:rPr>
                <w:szCs w:val="24"/>
              </w:rPr>
              <w:t>.»;</w:t>
            </w:r>
          </w:p>
        </w:tc>
        <w:tc>
          <w:tcPr>
            <w:tcW w:w="4876" w:type="dxa"/>
          </w:tcPr>
          <w:p w14:paraId="0BD838AB" w14:textId="77777777" w:rsidR="00DA3267" w:rsidRPr="00FE3BE8" w:rsidRDefault="00DA3267" w:rsidP="00A4701D">
            <w:pPr>
              <w:pStyle w:val="Normal6"/>
              <w:rPr>
                <w:szCs w:val="24"/>
              </w:rPr>
            </w:pPr>
            <w:r w:rsidRPr="00FE3BE8">
              <w:rPr>
                <w:szCs w:val="24"/>
              </w:rPr>
              <w:t xml:space="preserve">«O primeiro parágrafo só é aplicável às empresas filiais </w:t>
            </w:r>
            <w:r w:rsidRPr="00FE3BE8">
              <w:rPr>
                <w:b/>
                <w:i/>
                <w:szCs w:val="24"/>
              </w:rPr>
              <w:t>que, à data</w:t>
            </w:r>
            <w:r w:rsidRPr="00FE3BE8">
              <w:rPr>
                <w:szCs w:val="24"/>
              </w:rPr>
              <w:t xml:space="preserve"> do </w:t>
            </w:r>
            <w:r w:rsidRPr="00FE3BE8">
              <w:rPr>
                <w:b/>
                <w:i/>
                <w:szCs w:val="24"/>
              </w:rPr>
              <w:t>balanço</w:t>
            </w:r>
            <w:r w:rsidRPr="00FE3BE8">
              <w:rPr>
                <w:szCs w:val="24"/>
              </w:rPr>
              <w:t xml:space="preserve">, </w:t>
            </w:r>
            <w:r w:rsidRPr="00FE3BE8">
              <w:rPr>
                <w:b/>
                <w:i/>
                <w:szCs w:val="24"/>
              </w:rPr>
              <w:t>excedam um volume de negócios líquido de 450 000 000 EUR no exercício precedente</w:t>
            </w:r>
            <w:r w:rsidRPr="00FE3BE8">
              <w:rPr>
                <w:szCs w:val="24"/>
              </w:rPr>
              <w:t>.»;</w:t>
            </w:r>
          </w:p>
        </w:tc>
      </w:tr>
    </w:tbl>
    <w:p w14:paraId="5F0D97C9" w14:textId="77777777" w:rsidR="00DA3267" w:rsidRPr="00FE3BE8" w:rsidRDefault="00DA3267" w:rsidP="00DA3267">
      <w:pPr>
        <w:rPr>
          <w:szCs w:val="24"/>
        </w:rPr>
      </w:pPr>
    </w:p>
    <w:p w14:paraId="2784EB8A"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64</w:t>
      </w:r>
    </w:p>
    <w:p w14:paraId="314CD331" w14:textId="77777777" w:rsidR="00DA3267" w:rsidRPr="00FE3BE8" w:rsidRDefault="00DA3267" w:rsidP="00DA3267">
      <w:pPr>
        <w:rPr>
          <w:szCs w:val="24"/>
        </w:rPr>
      </w:pPr>
    </w:p>
    <w:p w14:paraId="6B4ED245" w14:textId="77777777" w:rsidR="00DA3267" w:rsidRPr="00FE3BE8" w:rsidRDefault="00DA3267" w:rsidP="00DA3267">
      <w:pPr>
        <w:pStyle w:val="NormalBold"/>
        <w:keepNext/>
        <w:rPr>
          <w:szCs w:val="24"/>
        </w:rPr>
      </w:pPr>
      <w:r w:rsidRPr="00FE3BE8">
        <w:rPr>
          <w:szCs w:val="24"/>
        </w:rPr>
        <w:t>Proposta de diretiva</w:t>
      </w:r>
    </w:p>
    <w:p w14:paraId="49E5883E" w14:textId="77777777" w:rsidR="00DA3267" w:rsidRPr="00FE3BE8" w:rsidRDefault="00DA3267" w:rsidP="00DA3267">
      <w:pPr>
        <w:pStyle w:val="NormalBold"/>
        <w:rPr>
          <w:szCs w:val="24"/>
        </w:rPr>
      </w:pPr>
      <w:r w:rsidRPr="00FE3BE8">
        <w:rPr>
          <w:szCs w:val="24"/>
        </w:rPr>
        <w:t>Artigo 2.º – parágrafo 1 – ponto 12 – alínea b)</w:t>
      </w:r>
    </w:p>
    <w:p w14:paraId="05A89103" w14:textId="77777777" w:rsidR="00DA3267" w:rsidRPr="00FE3BE8" w:rsidRDefault="00DA3267" w:rsidP="00DA3267">
      <w:pPr>
        <w:keepNext/>
        <w:rPr>
          <w:szCs w:val="24"/>
        </w:rPr>
      </w:pPr>
      <w:r w:rsidRPr="00FE3BE8">
        <w:rPr>
          <w:szCs w:val="24"/>
        </w:rPr>
        <w:t>Diretiva 2013/34/UE</w:t>
      </w:r>
    </w:p>
    <w:p w14:paraId="2ECFD571" w14:textId="77777777" w:rsidR="00DA3267" w:rsidRPr="00FE3BE8" w:rsidRDefault="00DA3267" w:rsidP="00DA3267">
      <w:pPr>
        <w:rPr>
          <w:szCs w:val="24"/>
        </w:rPr>
      </w:pPr>
      <w:r w:rsidRPr="00FE3BE8">
        <w:rPr>
          <w:szCs w:val="24"/>
        </w:rPr>
        <w:t>Artigo 40.º</w:t>
      </w:r>
      <w:r w:rsidRPr="00FE3BE8">
        <w:rPr>
          <w:szCs w:val="24"/>
        </w:rPr>
        <w:noBreakHyphen/>
        <w:t>A – n.º 1 – parágrafo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9430DFC" w14:textId="77777777" w:rsidTr="00A4701D">
        <w:trPr>
          <w:jc w:val="center"/>
        </w:trPr>
        <w:tc>
          <w:tcPr>
            <w:tcW w:w="9752" w:type="dxa"/>
            <w:gridSpan w:val="2"/>
          </w:tcPr>
          <w:p w14:paraId="763C101D" w14:textId="77777777" w:rsidR="00DA3267" w:rsidRPr="00FE3BE8" w:rsidRDefault="00DA3267" w:rsidP="00A4701D">
            <w:pPr>
              <w:keepNext/>
              <w:rPr>
                <w:szCs w:val="24"/>
              </w:rPr>
            </w:pPr>
          </w:p>
        </w:tc>
      </w:tr>
      <w:tr w:rsidR="00DA3267" w:rsidRPr="00FE3BE8" w14:paraId="5F3B8A8E" w14:textId="77777777" w:rsidTr="00A4701D">
        <w:trPr>
          <w:jc w:val="center"/>
        </w:trPr>
        <w:tc>
          <w:tcPr>
            <w:tcW w:w="4876" w:type="dxa"/>
          </w:tcPr>
          <w:p w14:paraId="1C7C7AA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E7A271E" w14:textId="77777777" w:rsidR="00DA3267" w:rsidRPr="00FE3BE8" w:rsidRDefault="00DA3267" w:rsidP="00A4701D">
            <w:pPr>
              <w:pStyle w:val="ColumnHeading"/>
              <w:keepNext/>
              <w:rPr>
                <w:szCs w:val="24"/>
              </w:rPr>
            </w:pPr>
            <w:r w:rsidRPr="00FE3BE8">
              <w:rPr>
                <w:szCs w:val="24"/>
              </w:rPr>
              <w:t>Alteração</w:t>
            </w:r>
          </w:p>
        </w:tc>
      </w:tr>
      <w:tr w:rsidR="00DA3267" w:rsidRPr="00FE3BE8" w14:paraId="2AB6CC87" w14:textId="77777777" w:rsidTr="00A4701D">
        <w:trPr>
          <w:jc w:val="center"/>
        </w:trPr>
        <w:tc>
          <w:tcPr>
            <w:tcW w:w="4876" w:type="dxa"/>
          </w:tcPr>
          <w:p w14:paraId="0A3F4FB8" w14:textId="77777777" w:rsidR="00DA3267" w:rsidRPr="00FE3BE8" w:rsidRDefault="00DA3267" w:rsidP="00A4701D">
            <w:pPr>
              <w:pStyle w:val="Normal6"/>
              <w:rPr>
                <w:szCs w:val="24"/>
              </w:rPr>
            </w:pPr>
            <w:r w:rsidRPr="00FE3BE8">
              <w:rPr>
                <w:szCs w:val="24"/>
              </w:rPr>
              <w:t>(b)</w:t>
            </w:r>
            <w:r w:rsidRPr="00FE3BE8">
              <w:rPr>
                <w:b/>
                <w:i/>
                <w:szCs w:val="24"/>
              </w:rPr>
              <w:tab/>
              <w:t>Os</w:t>
            </w:r>
            <w:r w:rsidRPr="00FE3BE8">
              <w:rPr>
                <w:szCs w:val="24"/>
              </w:rPr>
              <w:t xml:space="preserve"> quarto </w:t>
            </w:r>
            <w:r w:rsidRPr="00FE3BE8">
              <w:rPr>
                <w:b/>
                <w:i/>
                <w:szCs w:val="24"/>
              </w:rPr>
              <w:t>e quinto parágrafos passam</w:t>
            </w:r>
            <w:r w:rsidRPr="00FE3BE8">
              <w:rPr>
                <w:szCs w:val="24"/>
              </w:rPr>
              <w:t xml:space="preserve"> a ter a seguinte redação:</w:t>
            </w:r>
          </w:p>
        </w:tc>
        <w:tc>
          <w:tcPr>
            <w:tcW w:w="4876" w:type="dxa"/>
          </w:tcPr>
          <w:p w14:paraId="39E1E910" w14:textId="77777777" w:rsidR="00DA3267" w:rsidRPr="00FE3BE8" w:rsidRDefault="00DA3267" w:rsidP="00A4701D">
            <w:pPr>
              <w:pStyle w:val="Normal6"/>
              <w:rPr>
                <w:szCs w:val="24"/>
              </w:rPr>
            </w:pPr>
            <w:r w:rsidRPr="00FE3BE8">
              <w:rPr>
                <w:szCs w:val="24"/>
              </w:rPr>
              <w:t>(b)</w:t>
            </w:r>
            <w:r w:rsidRPr="00FE3BE8">
              <w:rPr>
                <w:b/>
                <w:i/>
                <w:szCs w:val="24"/>
              </w:rPr>
              <w:tab/>
              <w:t>O</w:t>
            </w:r>
            <w:r w:rsidRPr="00FE3BE8">
              <w:rPr>
                <w:szCs w:val="24"/>
              </w:rPr>
              <w:t xml:space="preserve"> quarto </w:t>
            </w:r>
            <w:r w:rsidRPr="00FE3BE8">
              <w:rPr>
                <w:b/>
                <w:i/>
                <w:szCs w:val="24"/>
              </w:rPr>
              <w:t>parágrafo passa</w:t>
            </w:r>
            <w:r w:rsidRPr="00FE3BE8">
              <w:rPr>
                <w:szCs w:val="24"/>
              </w:rPr>
              <w:t xml:space="preserve"> a ter a seguinte redação:</w:t>
            </w:r>
          </w:p>
        </w:tc>
      </w:tr>
      <w:tr w:rsidR="00DA3267" w:rsidRPr="00FE3BE8" w14:paraId="320A4992" w14:textId="77777777" w:rsidTr="00A4701D">
        <w:trPr>
          <w:jc w:val="center"/>
        </w:trPr>
        <w:tc>
          <w:tcPr>
            <w:tcW w:w="4876" w:type="dxa"/>
          </w:tcPr>
          <w:p w14:paraId="41D115FC" w14:textId="77777777" w:rsidR="00DA3267" w:rsidRPr="00FE3BE8" w:rsidRDefault="00DA3267" w:rsidP="00A4701D">
            <w:pPr>
              <w:pStyle w:val="Normal6"/>
              <w:rPr>
                <w:b/>
                <w:i/>
                <w:szCs w:val="24"/>
              </w:rPr>
            </w:pPr>
            <w:r w:rsidRPr="00FE3BE8">
              <w:rPr>
                <w:szCs w:val="24"/>
              </w:rPr>
              <w:t xml:space="preserve">«A regra a que se refere o terceiro parágrafo só se aplica a uma sucursal se a empresa de um país terceiro não tiver uma empresa filial tal como referida no primeiro parágrafo e se a sucursal tiver gerado um volume de negócios líquido superior </w:t>
            </w:r>
            <w:r w:rsidRPr="00FE3BE8">
              <w:rPr>
                <w:b/>
                <w:i/>
                <w:szCs w:val="24"/>
              </w:rPr>
              <w:t xml:space="preserve">ao limiar </w:t>
            </w:r>
            <w:r w:rsidRPr="00FE3BE8">
              <w:rPr>
                <w:szCs w:val="24"/>
              </w:rPr>
              <w:t xml:space="preserve">a </w:t>
            </w:r>
            <w:r w:rsidRPr="00FE3BE8">
              <w:rPr>
                <w:b/>
                <w:i/>
                <w:szCs w:val="24"/>
              </w:rPr>
              <w:t>que se refere o artigo 3.º, n.º</w:t>
            </w:r>
            <w:r w:rsidRPr="00FE3BE8">
              <w:rPr>
                <w:szCs w:val="24"/>
              </w:rPr>
              <w:t> </w:t>
            </w:r>
            <w:r w:rsidRPr="00FE3BE8">
              <w:rPr>
                <w:b/>
                <w:i/>
                <w:szCs w:val="24"/>
              </w:rPr>
              <w:t>4, alínea b), da presente diretiva</w:t>
            </w:r>
            <w:r w:rsidRPr="00FE3BE8">
              <w:rPr>
                <w:szCs w:val="24"/>
              </w:rPr>
              <w:t xml:space="preserve"> no exercício precedente.</w:t>
            </w:r>
          </w:p>
        </w:tc>
        <w:tc>
          <w:tcPr>
            <w:tcW w:w="4876" w:type="dxa"/>
          </w:tcPr>
          <w:p w14:paraId="0D452E34" w14:textId="77777777" w:rsidR="00DA3267" w:rsidRPr="00FE3BE8" w:rsidRDefault="00DA3267" w:rsidP="00A4701D">
            <w:pPr>
              <w:pStyle w:val="Normal6"/>
              <w:rPr>
                <w:b/>
                <w:i/>
                <w:szCs w:val="24"/>
              </w:rPr>
            </w:pPr>
            <w:r w:rsidRPr="00FE3BE8">
              <w:rPr>
                <w:szCs w:val="24"/>
              </w:rPr>
              <w:t xml:space="preserve">«A regra a que se refere o terceiro parágrafo só se aplica a uma sucursal se a empresa de um país terceiro não tiver uma empresa filial tal como referida no primeiro parágrafo e se a sucursal tiver gerado um volume de negócios líquido superior a </w:t>
            </w:r>
            <w:r w:rsidRPr="00FE3BE8">
              <w:rPr>
                <w:b/>
                <w:i/>
                <w:szCs w:val="24"/>
              </w:rPr>
              <w:t>450</w:t>
            </w:r>
            <w:r w:rsidRPr="00FE3BE8">
              <w:rPr>
                <w:szCs w:val="24"/>
              </w:rPr>
              <w:t> </w:t>
            </w:r>
            <w:r w:rsidRPr="00FE3BE8">
              <w:rPr>
                <w:b/>
                <w:i/>
                <w:szCs w:val="24"/>
              </w:rPr>
              <w:t>000 000 EUR</w:t>
            </w:r>
            <w:r w:rsidRPr="00FE3BE8">
              <w:rPr>
                <w:szCs w:val="24"/>
              </w:rPr>
              <w:t xml:space="preserve"> no exercício precedente.</w:t>
            </w:r>
          </w:p>
        </w:tc>
      </w:tr>
    </w:tbl>
    <w:p w14:paraId="4FB54738" w14:textId="77777777" w:rsidR="00DA3267" w:rsidRPr="00FE3BE8" w:rsidRDefault="00DA3267" w:rsidP="00DA3267">
      <w:pPr>
        <w:rPr>
          <w:szCs w:val="24"/>
        </w:rPr>
      </w:pPr>
    </w:p>
    <w:p w14:paraId="787A1FBC" w14:textId="692F45AE" w:rsidR="00DA3267" w:rsidRPr="00FE3BE8" w:rsidRDefault="00292C52" w:rsidP="00DA3267">
      <w:pPr>
        <w:pStyle w:val="AmNumberTabs"/>
        <w:rPr>
          <w:szCs w:val="24"/>
        </w:rPr>
      </w:pPr>
      <w:r w:rsidRPr="00FE3BE8">
        <w:rPr>
          <w:szCs w:val="24"/>
        </w:rPr>
        <w:t>Alterações</w:t>
      </w:r>
      <w:r w:rsidR="00DA3267" w:rsidRPr="00FE3BE8">
        <w:rPr>
          <w:szCs w:val="24"/>
        </w:rPr>
        <w:tab/>
      </w:r>
      <w:r w:rsidR="00DA3267" w:rsidRPr="00FE3BE8">
        <w:rPr>
          <w:szCs w:val="24"/>
        </w:rPr>
        <w:tab/>
        <w:t>65</w:t>
      </w:r>
      <w:r w:rsidRPr="00FE3BE8">
        <w:rPr>
          <w:szCs w:val="24"/>
        </w:rPr>
        <w:t xml:space="preserve"> e 336</w:t>
      </w:r>
    </w:p>
    <w:p w14:paraId="00205AD3" w14:textId="77777777" w:rsidR="00DA3267" w:rsidRPr="00FE3BE8" w:rsidRDefault="00DA3267" w:rsidP="00DA3267">
      <w:pPr>
        <w:rPr>
          <w:szCs w:val="24"/>
        </w:rPr>
      </w:pPr>
    </w:p>
    <w:p w14:paraId="7448F6F0" w14:textId="77777777" w:rsidR="00DA3267" w:rsidRPr="00FE3BE8" w:rsidRDefault="00DA3267" w:rsidP="00DA3267">
      <w:pPr>
        <w:pStyle w:val="NormalBold"/>
        <w:keepNext/>
        <w:rPr>
          <w:szCs w:val="24"/>
        </w:rPr>
      </w:pPr>
      <w:r w:rsidRPr="00FE3BE8">
        <w:rPr>
          <w:szCs w:val="24"/>
        </w:rPr>
        <w:lastRenderedPageBreak/>
        <w:t>Proposta de diretiva</w:t>
      </w:r>
    </w:p>
    <w:p w14:paraId="2E364E6D" w14:textId="77777777" w:rsidR="00DA3267" w:rsidRPr="00FE3BE8" w:rsidRDefault="00DA3267" w:rsidP="00DA3267">
      <w:pPr>
        <w:pStyle w:val="NormalBold"/>
        <w:rPr>
          <w:szCs w:val="24"/>
        </w:rPr>
      </w:pPr>
      <w:r w:rsidRPr="00FE3BE8">
        <w:rPr>
          <w:szCs w:val="24"/>
        </w:rPr>
        <w:t>Artigo 2.º – parágrafo 1 – ponto 12 – alínea b</w:t>
      </w:r>
      <w:r w:rsidRPr="00FE3BE8">
        <w:rPr>
          <w:szCs w:val="24"/>
        </w:rPr>
        <w:noBreakHyphen/>
        <w:t>A) (nova)</w:t>
      </w:r>
    </w:p>
    <w:p w14:paraId="746B6969" w14:textId="77777777" w:rsidR="00DA3267" w:rsidRPr="00FE3BE8" w:rsidRDefault="00DA3267" w:rsidP="00DA3267">
      <w:pPr>
        <w:keepNext/>
        <w:rPr>
          <w:szCs w:val="24"/>
        </w:rPr>
      </w:pPr>
      <w:r w:rsidRPr="00FE3BE8">
        <w:rPr>
          <w:szCs w:val="24"/>
        </w:rPr>
        <w:t>Diretiva 2013/34/UE</w:t>
      </w:r>
    </w:p>
    <w:p w14:paraId="57B7DBBA" w14:textId="77777777" w:rsidR="00DA3267" w:rsidRPr="00FE3BE8" w:rsidRDefault="00DA3267" w:rsidP="00DA3267">
      <w:pPr>
        <w:rPr>
          <w:szCs w:val="24"/>
        </w:rPr>
      </w:pPr>
      <w:r w:rsidRPr="00FE3BE8">
        <w:rPr>
          <w:szCs w:val="24"/>
        </w:rPr>
        <w:t>Artigo 40.º</w:t>
      </w:r>
      <w:r w:rsidRPr="00FE3BE8">
        <w:rPr>
          <w:szCs w:val="24"/>
        </w:rPr>
        <w:noBreakHyphen/>
        <w:t>A – n.º 1 – parágrafo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6592AF5" w14:textId="77777777" w:rsidTr="00A4701D">
        <w:trPr>
          <w:jc w:val="center"/>
        </w:trPr>
        <w:tc>
          <w:tcPr>
            <w:tcW w:w="9752" w:type="dxa"/>
            <w:gridSpan w:val="2"/>
          </w:tcPr>
          <w:p w14:paraId="43754EB4" w14:textId="77777777" w:rsidR="00DA3267" w:rsidRPr="00FE3BE8" w:rsidRDefault="00DA3267" w:rsidP="00A4701D">
            <w:pPr>
              <w:keepNext/>
              <w:rPr>
                <w:szCs w:val="24"/>
              </w:rPr>
            </w:pPr>
          </w:p>
        </w:tc>
      </w:tr>
      <w:tr w:rsidR="00DA3267" w:rsidRPr="00FE3BE8" w14:paraId="299D566B" w14:textId="77777777" w:rsidTr="00A4701D">
        <w:trPr>
          <w:jc w:val="center"/>
        </w:trPr>
        <w:tc>
          <w:tcPr>
            <w:tcW w:w="4876" w:type="dxa"/>
          </w:tcPr>
          <w:p w14:paraId="25D1AB2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79EFEAE" w14:textId="77777777" w:rsidR="00DA3267" w:rsidRPr="00FE3BE8" w:rsidRDefault="00DA3267" w:rsidP="00A4701D">
            <w:pPr>
              <w:pStyle w:val="ColumnHeading"/>
              <w:keepNext/>
              <w:rPr>
                <w:szCs w:val="24"/>
              </w:rPr>
            </w:pPr>
            <w:r w:rsidRPr="00FE3BE8">
              <w:rPr>
                <w:szCs w:val="24"/>
              </w:rPr>
              <w:t>Alteração</w:t>
            </w:r>
          </w:p>
        </w:tc>
      </w:tr>
      <w:tr w:rsidR="00DA3267" w:rsidRPr="00FE3BE8" w14:paraId="28D2AC74" w14:textId="77777777" w:rsidTr="00A4701D">
        <w:trPr>
          <w:jc w:val="center"/>
        </w:trPr>
        <w:tc>
          <w:tcPr>
            <w:tcW w:w="4876" w:type="dxa"/>
          </w:tcPr>
          <w:p w14:paraId="14090E6E" w14:textId="77777777" w:rsidR="00DA3267" w:rsidRPr="00FE3BE8" w:rsidRDefault="00DA3267" w:rsidP="00A4701D">
            <w:pPr>
              <w:pStyle w:val="Normal6"/>
              <w:rPr>
                <w:b/>
                <w:i/>
                <w:szCs w:val="24"/>
              </w:rPr>
            </w:pPr>
          </w:p>
        </w:tc>
        <w:tc>
          <w:tcPr>
            <w:tcW w:w="4876" w:type="dxa"/>
          </w:tcPr>
          <w:p w14:paraId="3A7B5758" w14:textId="77777777" w:rsidR="00DA3267" w:rsidRPr="00FE3BE8" w:rsidRDefault="00DA3267" w:rsidP="00A4701D">
            <w:pPr>
              <w:pStyle w:val="Normal6"/>
              <w:rPr>
                <w:b/>
                <w:i/>
                <w:szCs w:val="24"/>
              </w:rPr>
            </w:pPr>
            <w:r w:rsidRPr="00FE3BE8">
              <w:rPr>
                <w:b/>
                <w:i/>
                <w:szCs w:val="24"/>
              </w:rPr>
              <w:t>(b</w:t>
            </w:r>
            <w:r w:rsidRPr="00FE3BE8">
              <w:rPr>
                <w:b/>
                <w:i/>
                <w:szCs w:val="24"/>
              </w:rPr>
              <w:noBreakHyphen/>
              <w:t>A)</w:t>
            </w:r>
            <w:r w:rsidRPr="00FE3BE8">
              <w:rPr>
                <w:b/>
                <w:i/>
                <w:szCs w:val="24"/>
              </w:rPr>
              <w:tab/>
              <w:t>É suprimido o quinto parágrafo.</w:t>
            </w:r>
          </w:p>
        </w:tc>
      </w:tr>
      <w:tr w:rsidR="00DA3267" w:rsidRPr="00FE3BE8" w14:paraId="0E112054" w14:textId="77777777" w:rsidTr="00A4701D">
        <w:trPr>
          <w:jc w:val="center"/>
        </w:trPr>
        <w:tc>
          <w:tcPr>
            <w:tcW w:w="4876" w:type="dxa"/>
          </w:tcPr>
          <w:p w14:paraId="352E9DAE" w14:textId="77777777" w:rsidR="00DA3267" w:rsidRPr="00FE3BE8" w:rsidRDefault="00DA3267" w:rsidP="00A4701D">
            <w:pPr>
              <w:pStyle w:val="Normal6"/>
              <w:rPr>
                <w:b/>
                <w:i/>
                <w:szCs w:val="24"/>
              </w:rPr>
            </w:pPr>
            <w:r w:rsidRPr="00FE3BE8">
              <w:rPr>
                <w:b/>
                <w:i/>
                <w:szCs w:val="24"/>
              </w:rPr>
              <w:t>O primeiro e o terceiro parágrafos só se aplicam às empresas filiais ou sucursais referidas nesses parágrafos se a empresa de um país terceiro, ao seu nível do grupo ou, se não aplicável, a nível individual, tiver gerado um volume de negócios líquido superior a 450 000 000 EUR na União em cada um dos dois últimos exercícios consecutivos.»;</w:t>
            </w:r>
          </w:p>
        </w:tc>
        <w:tc>
          <w:tcPr>
            <w:tcW w:w="4876" w:type="dxa"/>
          </w:tcPr>
          <w:p w14:paraId="5863F73F" w14:textId="77777777" w:rsidR="00DA3267" w:rsidRPr="00FE3BE8" w:rsidRDefault="00DA3267" w:rsidP="00A4701D">
            <w:pPr>
              <w:pStyle w:val="Normal6"/>
              <w:rPr>
                <w:b/>
                <w:i/>
                <w:szCs w:val="24"/>
              </w:rPr>
            </w:pPr>
          </w:p>
        </w:tc>
      </w:tr>
    </w:tbl>
    <w:p w14:paraId="4211F455" w14:textId="77777777" w:rsidR="00DA3267" w:rsidRPr="00FE3BE8" w:rsidRDefault="00DA3267" w:rsidP="00DA3267">
      <w:pPr>
        <w:rPr>
          <w:szCs w:val="24"/>
        </w:rPr>
      </w:pPr>
    </w:p>
    <w:p w14:paraId="45D73519"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66</w:t>
      </w:r>
    </w:p>
    <w:p w14:paraId="6C1CE036" w14:textId="77777777" w:rsidR="00DA3267" w:rsidRPr="00FE3BE8" w:rsidRDefault="00DA3267" w:rsidP="00DA3267">
      <w:pPr>
        <w:rPr>
          <w:szCs w:val="24"/>
        </w:rPr>
      </w:pPr>
    </w:p>
    <w:p w14:paraId="2AD2798B" w14:textId="77777777" w:rsidR="00DA3267" w:rsidRPr="00FE3BE8" w:rsidRDefault="00DA3267" w:rsidP="00DA3267">
      <w:pPr>
        <w:pStyle w:val="NormalBold"/>
        <w:keepNext/>
        <w:rPr>
          <w:szCs w:val="24"/>
        </w:rPr>
      </w:pPr>
      <w:r w:rsidRPr="00FE3BE8">
        <w:rPr>
          <w:szCs w:val="24"/>
        </w:rPr>
        <w:t>Proposta de diretiva</w:t>
      </w:r>
    </w:p>
    <w:p w14:paraId="678DA222" w14:textId="77777777" w:rsidR="00DA3267" w:rsidRPr="00FE3BE8" w:rsidRDefault="00DA3267" w:rsidP="00DA3267">
      <w:pPr>
        <w:pStyle w:val="NormalBold"/>
        <w:rPr>
          <w:szCs w:val="24"/>
        </w:rPr>
      </w:pPr>
      <w:r w:rsidRPr="00FE3BE8">
        <w:rPr>
          <w:szCs w:val="24"/>
        </w:rPr>
        <w:t xml:space="preserve">Artigo 2.º – parágrafo 1 – ponto 13 – alínea </w:t>
      </w:r>
      <w:r w:rsidRPr="00FE3BE8">
        <w:rPr>
          <w:szCs w:val="24"/>
        </w:rPr>
        <w:noBreakHyphen/>
        <w:t>a) (nova)</w:t>
      </w:r>
    </w:p>
    <w:p w14:paraId="3F91EDFC" w14:textId="77777777" w:rsidR="00DA3267" w:rsidRPr="00FE3BE8" w:rsidRDefault="00DA3267" w:rsidP="00DA3267">
      <w:pPr>
        <w:keepNext/>
        <w:rPr>
          <w:szCs w:val="24"/>
        </w:rPr>
      </w:pPr>
      <w:r w:rsidRPr="00FE3BE8">
        <w:rPr>
          <w:szCs w:val="24"/>
        </w:rPr>
        <w:t>Diretiva 2013/34/UE</w:t>
      </w:r>
    </w:p>
    <w:p w14:paraId="5C63AB25" w14:textId="77777777" w:rsidR="00DA3267" w:rsidRPr="00FE3BE8" w:rsidRDefault="00DA3267" w:rsidP="00DA3267">
      <w:pPr>
        <w:rPr>
          <w:szCs w:val="24"/>
        </w:rPr>
      </w:pPr>
      <w:r w:rsidRPr="00FE3BE8">
        <w:rPr>
          <w:szCs w:val="24"/>
        </w:rPr>
        <w:t>Artigo 49.º – n.º 2 – primeira frase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360CC01" w14:textId="77777777" w:rsidTr="00A4701D">
        <w:trPr>
          <w:jc w:val="center"/>
        </w:trPr>
        <w:tc>
          <w:tcPr>
            <w:tcW w:w="9752" w:type="dxa"/>
            <w:gridSpan w:val="2"/>
          </w:tcPr>
          <w:p w14:paraId="76A99908" w14:textId="77777777" w:rsidR="00DA3267" w:rsidRPr="00FE3BE8" w:rsidRDefault="00DA3267" w:rsidP="00A4701D">
            <w:pPr>
              <w:keepNext/>
              <w:rPr>
                <w:szCs w:val="24"/>
              </w:rPr>
            </w:pPr>
          </w:p>
        </w:tc>
      </w:tr>
      <w:tr w:rsidR="00DA3267" w:rsidRPr="00FE3BE8" w14:paraId="3C41B895" w14:textId="77777777" w:rsidTr="00A4701D">
        <w:trPr>
          <w:jc w:val="center"/>
        </w:trPr>
        <w:tc>
          <w:tcPr>
            <w:tcW w:w="4876" w:type="dxa"/>
          </w:tcPr>
          <w:p w14:paraId="137F253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FC2B90C" w14:textId="77777777" w:rsidR="00DA3267" w:rsidRPr="00FE3BE8" w:rsidRDefault="00DA3267" w:rsidP="00A4701D">
            <w:pPr>
              <w:pStyle w:val="ColumnHeading"/>
              <w:keepNext/>
              <w:rPr>
                <w:szCs w:val="24"/>
              </w:rPr>
            </w:pPr>
            <w:r w:rsidRPr="00FE3BE8">
              <w:rPr>
                <w:szCs w:val="24"/>
              </w:rPr>
              <w:t>Alteração</w:t>
            </w:r>
          </w:p>
        </w:tc>
      </w:tr>
      <w:tr w:rsidR="00DA3267" w:rsidRPr="00FE3BE8" w14:paraId="12069DEC" w14:textId="77777777" w:rsidTr="00A4701D">
        <w:trPr>
          <w:jc w:val="center"/>
        </w:trPr>
        <w:tc>
          <w:tcPr>
            <w:tcW w:w="4876" w:type="dxa"/>
          </w:tcPr>
          <w:p w14:paraId="405300F3" w14:textId="77777777" w:rsidR="00DA3267" w:rsidRPr="00FE3BE8" w:rsidRDefault="00DA3267" w:rsidP="00A4701D">
            <w:pPr>
              <w:pStyle w:val="Normal6"/>
              <w:rPr>
                <w:szCs w:val="24"/>
              </w:rPr>
            </w:pPr>
          </w:p>
        </w:tc>
        <w:tc>
          <w:tcPr>
            <w:tcW w:w="4876" w:type="dxa"/>
          </w:tcPr>
          <w:p w14:paraId="4B58356E" w14:textId="77777777" w:rsidR="00DA3267" w:rsidRPr="00FE3BE8" w:rsidRDefault="00DA3267" w:rsidP="00A4701D">
            <w:pPr>
              <w:pStyle w:val="Normal6"/>
              <w:rPr>
                <w:szCs w:val="24"/>
              </w:rPr>
            </w:pPr>
            <w:r w:rsidRPr="00FE3BE8">
              <w:rPr>
                <w:b/>
                <w:i/>
                <w:szCs w:val="24"/>
              </w:rPr>
              <w:t>(</w:t>
            </w:r>
            <w:r w:rsidRPr="00FE3BE8">
              <w:rPr>
                <w:b/>
                <w:i/>
                <w:szCs w:val="24"/>
              </w:rPr>
              <w:noBreakHyphen/>
              <w:t>a)</w:t>
            </w:r>
            <w:r w:rsidRPr="00FE3BE8">
              <w:rPr>
                <w:b/>
                <w:i/>
                <w:szCs w:val="24"/>
              </w:rPr>
              <w:tab/>
              <w:t>No n.º 2, primeira frase, é suprimida a referência ao artigo 29.º</w:t>
            </w:r>
            <w:r w:rsidRPr="00FE3BE8">
              <w:rPr>
                <w:b/>
                <w:i/>
                <w:szCs w:val="24"/>
              </w:rPr>
              <w:noBreakHyphen/>
              <w:t>C;</w:t>
            </w:r>
          </w:p>
        </w:tc>
      </w:tr>
    </w:tbl>
    <w:p w14:paraId="22E51BDC" w14:textId="77777777" w:rsidR="00DA3267" w:rsidRPr="00FE3BE8" w:rsidRDefault="00DA3267" w:rsidP="00DA3267">
      <w:pPr>
        <w:rPr>
          <w:szCs w:val="24"/>
        </w:rPr>
      </w:pPr>
    </w:p>
    <w:p w14:paraId="4A6A9872"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67</w:t>
      </w:r>
    </w:p>
    <w:p w14:paraId="766718DD" w14:textId="77777777" w:rsidR="00DA3267" w:rsidRPr="00FE3BE8" w:rsidRDefault="00DA3267" w:rsidP="00DA3267">
      <w:pPr>
        <w:rPr>
          <w:szCs w:val="24"/>
        </w:rPr>
      </w:pPr>
    </w:p>
    <w:p w14:paraId="6C31D31D" w14:textId="77777777" w:rsidR="00DA3267" w:rsidRPr="00FE3BE8" w:rsidRDefault="00DA3267" w:rsidP="00DA3267">
      <w:pPr>
        <w:pStyle w:val="NormalBold"/>
        <w:keepNext/>
        <w:rPr>
          <w:szCs w:val="24"/>
        </w:rPr>
      </w:pPr>
      <w:r w:rsidRPr="00FE3BE8">
        <w:rPr>
          <w:szCs w:val="24"/>
        </w:rPr>
        <w:t>Proposta de diretiva</w:t>
      </w:r>
    </w:p>
    <w:p w14:paraId="4E7CF10D" w14:textId="77777777" w:rsidR="00DA3267" w:rsidRPr="00FE3BE8" w:rsidRDefault="00DA3267" w:rsidP="00DA3267">
      <w:pPr>
        <w:pStyle w:val="NormalBold"/>
        <w:rPr>
          <w:szCs w:val="24"/>
        </w:rPr>
      </w:pPr>
      <w:r w:rsidRPr="00FE3BE8">
        <w:rPr>
          <w:szCs w:val="24"/>
        </w:rPr>
        <w:t xml:space="preserve">Artigo 2.º – parágrafo 1 – ponto 13 – alínea </w:t>
      </w:r>
      <w:r w:rsidRPr="00FE3BE8">
        <w:rPr>
          <w:szCs w:val="24"/>
        </w:rPr>
        <w:noBreakHyphen/>
        <w:t>a</w:t>
      </w:r>
      <w:r w:rsidRPr="00FE3BE8">
        <w:rPr>
          <w:szCs w:val="24"/>
        </w:rPr>
        <w:noBreakHyphen/>
        <w:t>A) (nova)</w:t>
      </w:r>
    </w:p>
    <w:p w14:paraId="2A3860C2" w14:textId="77777777" w:rsidR="00DA3267" w:rsidRPr="00FE3BE8" w:rsidRDefault="00DA3267" w:rsidP="00DA3267">
      <w:pPr>
        <w:keepNext/>
        <w:rPr>
          <w:szCs w:val="24"/>
        </w:rPr>
      </w:pPr>
      <w:r w:rsidRPr="00FE3BE8">
        <w:rPr>
          <w:szCs w:val="24"/>
        </w:rPr>
        <w:t>Diretiva 2013/34/UE</w:t>
      </w:r>
    </w:p>
    <w:p w14:paraId="4FE4AE92" w14:textId="77777777" w:rsidR="00DA3267" w:rsidRPr="00FE3BE8" w:rsidRDefault="00DA3267" w:rsidP="00DA3267">
      <w:pPr>
        <w:rPr>
          <w:szCs w:val="24"/>
        </w:rPr>
      </w:pPr>
      <w:r w:rsidRPr="00FE3BE8">
        <w:rPr>
          <w:szCs w:val="24"/>
        </w:rPr>
        <w:t>Artigo 49.º – n.º 3 – primeira frase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D8D8EE0" w14:textId="77777777" w:rsidTr="00A4701D">
        <w:trPr>
          <w:jc w:val="center"/>
        </w:trPr>
        <w:tc>
          <w:tcPr>
            <w:tcW w:w="9752" w:type="dxa"/>
            <w:gridSpan w:val="2"/>
          </w:tcPr>
          <w:p w14:paraId="1309E471" w14:textId="77777777" w:rsidR="00DA3267" w:rsidRPr="00FE3BE8" w:rsidRDefault="00DA3267" w:rsidP="00A4701D">
            <w:pPr>
              <w:keepNext/>
              <w:rPr>
                <w:szCs w:val="24"/>
              </w:rPr>
            </w:pPr>
          </w:p>
        </w:tc>
      </w:tr>
      <w:tr w:rsidR="00DA3267" w:rsidRPr="00FE3BE8" w14:paraId="03B3B603" w14:textId="77777777" w:rsidTr="00A4701D">
        <w:trPr>
          <w:jc w:val="center"/>
        </w:trPr>
        <w:tc>
          <w:tcPr>
            <w:tcW w:w="4876" w:type="dxa"/>
          </w:tcPr>
          <w:p w14:paraId="3AAF20A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B85B668" w14:textId="77777777" w:rsidR="00DA3267" w:rsidRPr="00FE3BE8" w:rsidRDefault="00DA3267" w:rsidP="00A4701D">
            <w:pPr>
              <w:pStyle w:val="ColumnHeading"/>
              <w:keepNext/>
              <w:rPr>
                <w:szCs w:val="24"/>
              </w:rPr>
            </w:pPr>
            <w:r w:rsidRPr="00FE3BE8">
              <w:rPr>
                <w:szCs w:val="24"/>
              </w:rPr>
              <w:t>Alteração</w:t>
            </w:r>
          </w:p>
        </w:tc>
      </w:tr>
      <w:tr w:rsidR="00DA3267" w:rsidRPr="00FE3BE8" w14:paraId="2B99E8C8" w14:textId="77777777" w:rsidTr="00A4701D">
        <w:trPr>
          <w:jc w:val="center"/>
        </w:trPr>
        <w:tc>
          <w:tcPr>
            <w:tcW w:w="4876" w:type="dxa"/>
          </w:tcPr>
          <w:p w14:paraId="205A38E1" w14:textId="77777777" w:rsidR="00DA3267" w:rsidRPr="00FE3BE8" w:rsidRDefault="00DA3267" w:rsidP="00A4701D">
            <w:pPr>
              <w:pStyle w:val="Normal6"/>
              <w:rPr>
                <w:szCs w:val="24"/>
              </w:rPr>
            </w:pPr>
          </w:p>
        </w:tc>
        <w:tc>
          <w:tcPr>
            <w:tcW w:w="4876" w:type="dxa"/>
          </w:tcPr>
          <w:p w14:paraId="4044D486" w14:textId="77777777" w:rsidR="00DA3267" w:rsidRPr="00FE3BE8" w:rsidRDefault="00DA3267" w:rsidP="00A4701D">
            <w:pPr>
              <w:pStyle w:val="Normal6"/>
              <w:rPr>
                <w:szCs w:val="24"/>
              </w:rPr>
            </w:pPr>
            <w:r w:rsidRPr="00FE3BE8">
              <w:rPr>
                <w:b/>
                <w:i/>
                <w:szCs w:val="24"/>
              </w:rPr>
              <w:t>(</w:t>
            </w:r>
            <w:r w:rsidRPr="00FE3BE8">
              <w:rPr>
                <w:b/>
                <w:i/>
                <w:szCs w:val="24"/>
              </w:rPr>
              <w:noBreakHyphen/>
              <w:t>a</w:t>
            </w:r>
            <w:r w:rsidRPr="00FE3BE8">
              <w:rPr>
                <w:b/>
                <w:i/>
                <w:szCs w:val="24"/>
              </w:rPr>
              <w:noBreakHyphen/>
              <w:t>A)</w:t>
            </w:r>
            <w:r w:rsidRPr="00FE3BE8">
              <w:rPr>
                <w:b/>
                <w:i/>
                <w:szCs w:val="24"/>
              </w:rPr>
              <w:tab/>
              <w:t>No n.º 3, primeira frase, é suprimida a referência ao artigo 29.º</w:t>
            </w:r>
            <w:r w:rsidRPr="00FE3BE8">
              <w:rPr>
                <w:b/>
                <w:i/>
                <w:szCs w:val="24"/>
              </w:rPr>
              <w:noBreakHyphen/>
              <w:t>C;</w:t>
            </w:r>
          </w:p>
        </w:tc>
      </w:tr>
    </w:tbl>
    <w:p w14:paraId="4A83FACD" w14:textId="77777777" w:rsidR="00DA3267" w:rsidRPr="00FE3BE8" w:rsidRDefault="00DA3267" w:rsidP="00DA3267">
      <w:pPr>
        <w:rPr>
          <w:szCs w:val="24"/>
        </w:rPr>
      </w:pPr>
    </w:p>
    <w:p w14:paraId="4439628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68</w:t>
      </w:r>
    </w:p>
    <w:p w14:paraId="688525D6" w14:textId="77777777" w:rsidR="00DA3267" w:rsidRPr="00FE3BE8" w:rsidRDefault="00DA3267" w:rsidP="00DA3267">
      <w:pPr>
        <w:rPr>
          <w:szCs w:val="24"/>
        </w:rPr>
      </w:pPr>
    </w:p>
    <w:p w14:paraId="5709724F" w14:textId="77777777" w:rsidR="00DA3267" w:rsidRPr="00FE3BE8" w:rsidRDefault="00DA3267" w:rsidP="00DA3267">
      <w:pPr>
        <w:pStyle w:val="NormalBold"/>
        <w:keepNext/>
        <w:rPr>
          <w:szCs w:val="24"/>
        </w:rPr>
      </w:pPr>
      <w:r w:rsidRPr="00FE3BE8">
        <w:rPr>
          <w:szCs w:val="24"/>
        </w:rPr>
        <w:t>Proposta de diretiva</w:t>
      </w:r>
    </w:p>
    <w:p w14:paraId="20732C4C" w14:textId="77777777" w:rsidR="00DA3267" w:rsidRPr="00FE3BE8" w:rsidRDefault="00DA3267" w:rsidP="00DA3267">
      <w:pPr>
        <w:pStyle w:val="NormalBold"/>
        <w:rPr>
          <w:szCs w:val="24"/>
        </w:rPr>
      </w:pPr>
      <w:r w:rsidRPr="00FE3BE8">
        <w:rPr>
          <w:szCs w:val="24"/>
        </w:rPr>
        <w:t xml:space="preserve">Artigo 2.º – parágrafo 1 – ponto 13 – alínea </w:t>
      </w:r>
      <w:r w:rsidRPr="00FE3BE8">
        <w:rPr>
          <w:szCs w:val="24"/>
        </w:rPr>
        <w:noBreakHyphen/>
        <w:t>a</w:t>
      </w:r>
      <w:r w:rsidRPr="00FE3BE8">
        <w:rPr>
          <w:szCs w:val="24"/>
        </w:rPr>
        <w:noBreakHyphen/>
        <w:t>B) (nova)</w:t>
      </w:r>
    </w:p>
    <w:p w14:paraId="7D773327" w14:textId="77777777" w:rsidR="00DA3267" w:rsidRPr="00FE3BE8" w:rsidRDefault="00DA3267" w:rsidP="00DA3267">
      <w:pPr>
        <w:keepNext/>
        <w:rPr>
          <w:szCs w:val="24"/>
        </w:rPr>
      </w:pPr>
      <w:r w:rsidRPr="00FE3BE8">
        <w:rPr>
          <w:szCs w:val="24"/>
        </w:rPr>
        <w:lastRenderedPageBreak/>
        <w:t>Diretiva 2013/34/UE</w:t>
      </w:r>
    </w:p>
    <w:p w14:paraId="60F24D50" w14:textId="77777777" w:rsidR="00DA3267" w:rsidRPr="00FE3BE8" w:rsidRDefault="00DA3267" w:rsidP="00DA3267">
      <w:pPr>
        <w:rPr>
          <w:szCs w:val="24"/>
        </w:rPr>
      </w:pPr>
      <w:r w:rsidRPr="00FE3BE8">
        <w:rPr>
          <w:szCs w:val="24"/>
        </w:rPr>
        <w:t>Artigo 49.º – n.º 3</w:t>
      </w:r>
      <w:r w:rsidRPr="00FE3BE8">
        <w:rPr>
          <w:szCs w:val="24"/>
        </w:rPr>
        <w:noBreakHyphen/>
        <w:t>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727A18F" w14:textId="77777777" w:rsidTr="00A4701D">
        <w:trPr>
          <w:jc w:val="center"/>
        </w:trPr>
        <w:tc>
          <w:tcPr>
            <w:tcW w:w="9752" w:type="dxa"/>
            <w:gridSpan w:val="2"/>
          </w:tcPr>
          <w:p w14:paraId="4A8CD080" w14:textId="77777777" w:rsidR="00DA3267" w:rsidRPr="00FE3BE8" w:rsidRDefault="00DA3267" w:rsidP="00A4701D">
            <w:pPr>
              <w:keepNext/>
              <w:rPr>
                <w:szCs w:val="24"/>
              </w:rPr>
            </w:pPr>
          </w:p>
        </w:tc>
      </w:tr>
      <w:tr w:rsidR="00DA3267" w:rsidRPr="00FE3BE8" w14:paraId="7256B63D" w14:textId="77777777" w:rsidTr="00A4701D">
        <w:trPr>
          <w:jc w:val="center"/>
        </w:trPr>
        <w:tc>
          <w:tcPr>
            <w:tcW w:w="4876" w:type="dxa"/>
          </w:tcPr>
          <w:p w14:paraId="666DA35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72144BD" w14:textId="77777777" w:rsidR="00DA3267" w:rsidRPr="00FE3BE8" w:rsidRDefault="00DA3267" w:rsidP="00A4701D">
            <w:pPr>
              <w:pStyle w:val="ColumnHeading"/>
              <w:keepNext/>
              <w:rPr>
                <w:szCs w:val="24"/>
              </w:rPr>
            </w:pPr>
            <w:r w:rsidRPr="00FE3BE8">
              <w:rPr>
                <w:szCs w:val="24"/>
              </w:rPr>
              <w:t>Alteração</w:t>
            </w:r>
          </w:p>
        </w:tc>
      </w:tr>
      <w:tr w:rsidR="00DA3267" w:rsidRPr="00FE3BE8" w14:paraId="36A8AB7B" w14:textId="77777777" w:rsidTr="00A4701D">
        <w:trPr>
          <w:jc w:val="center"/>
        </w:trPr>
        <w:tc>
          <w:tcPr>
            <w:tcW w:w="4876" w:type="dxa"/>
          </w:tcPr>
          <w:p w14:paraId="039A291E" w14:textId="77777777" w:rsidR="00DA3267" w:rsidRPr="00FE3BE8" w:rsidRDefault="00DA3267" w:rsidP="00A4701D">
            <w:pPr>
              <w:pStyle w:val="Normal6"/>
              <w:rPr>
                <w:szCs w:val="24"/>
              </w:rPr>
            </w:pPr>
          </w:p>
        </w:tc>
        <w:tc>
          <w:tcPr>
            <w:tcW w:w="4876" w:type="dxa"/>
          </w:tcPr>
          <w:p w14:paraId="4C280730" w14:textId="77777777" w:rsidR="00DA3267" w:rsidRPr="00FE3BE8" w:rsidRDefault="00DA3267" w:rsidP="00A4701D">
            <w:pPr>
              <w:pStyle w:val="Normal6"/>
              <w:rPr>
                <w:szCs w:val="24"/>
              </w:rPr>
            </w:pPr>
            <w:r w:rsidRPr="00FE3BE8">
              <w:rPr>
                <w:b/>
                <w:i/>
                <w:szCs w:val="24"/>
              </w:rPr>
              <w:t>(</w:t>
            </w:r>
            <w:r w:rsidRPr="00FE3BE8">
              <w:rPr>
                <w:b/>
                <w:i/>
                <w:szCs w:val="24"/>
              </w:rPr>
              <w:noBreakHyphen/>
              <w:t>a</w:t>
            </w:r>
            <w:r w:rsidRPr="00FE3BE8">
              <w:rPr>
                <w:b/>
                <w:i/>
                <w:szCs w:val="24"/>
              </w:rPr>
              <w:noBreakHyphen/>
              <w:t>B)</w:t>
            </w:r>
            <w:r w:rsidRPr="00FE3BE8">
              <w:rPr>
                <w:b/>
                <w:i/>
                <w:szCs w:val="24"/>
              </w:rPr>
              <w:tab/>
              <w:t>O n.º 3</w:t>
            </w:r>
            <w:r w:rsidRPr="00FE3BE8">
              <w:rPr>
                <w:b/>
                <w:i/>
                <w:szCs w:val="24"/>
              </w:rPr>
              <w:noBreakHyphen/>
              <w:t>B é alterado do seguinte modo:</w:t>
            </w:r>
          </w:p>
        </w:tc>
      </w:tr>
      <w:tr w:rsidR="00DA3267" w:rsidRPr="00FE3BE8" w14:paraId="72C14C5E" w14:textId="77777777" w:rsidTr="00A4701D">
        <w:trPr>
          <w:jc w:val="center"/>
        </w:trPr>
        <w:tc>
          <w:tcPr>
            <w:tcW w:w="4876" w:type="dxa"/>
          </w:tcPr>
          <w:p w14:paraId="7FC76EDD" w14:textId="77777777" w:rsidR="00DA3267" w:rsidRPr="00FE3BE8" w:rsidRDefault="00DA3267" w:rsidP="00A4701D">
            <w:pPr>
              <w:pStyle w:val="Normal6"/>
              <w:rPr>
                <w:szCs w:val="24"/>
              </w:rPr>
            </w:pPr>
          </w:p>
        </w:tc>
        <w:tc>
          <w:tcPr>
            <w:tcW w:w="4876" w:type="dxa"/>
          </w:tcPr>
          <w:p w14:paraId="20F504AE" w14:textId="77777777" w:rsidR="00DA3267" w:rsidRPr="00FE3BE8" w:rsidRDefault="00DA3267" w:rsidP="00A4701D">
            <w:pPr>
              <w:pStyle w:val="Normal6"/>
              <w:rPr>
                <w:b/>
                <w:i/>
                <w:szCs w:val="24"/>
              </w:rPr>
            </w:pPr>
            <w:r w:rsidRPr="00FE3BE8">
              <w:rPr>
                <w:b/>
                <w:i/>
                <w:szCs w:val="24"/>
              </w:rPr>
              <w:t>i)</w:t>
            </w:r>
            <w:r w:rsidRPr="00FE3BE8">
              <w:rPr>
                <w:b/>
                <w:i/>
                <w:szCs w:val="24"/>
              </w:rPr>
              <w:tab/>
              <w:t>no primeiro parágrafo, no texto introdutório, é suprimida a referência ao artigo 29.º</w:t>
            </w:r>
            <w:r w:rsidRPr="00FE3BE8">
              <w:rPr>
                <w:b/>
                <w:i/>
                <w:szCs w:val="24"/>
              </w:rPr>
              <w:noBreakHyphen/>
              <w:t>C,</w:t>
            </w:r>
          </w:p>
        </w:tc>
      </w:tr>
      <w:tr w:rsidR="00DA3267" w:rsidRPr="00FE3BE8" w14:paraId="333C90B5" w14:textId="77777777" w:rsidTr="00A4701D">
        <w:trPr>
          <w:jc w:val="center"/>
        </w:trPr>
        <w:tc>
          <w:tcPr>
            <w:tcW w:w="4876" w:type="dxa"/>
          </w:tcPr>
          <w:p w14:paraId="7C9BA516" w14:textId="77777777" w:rsidR="00DA3267" w:rsidRPr="00FE3BE8" w:rsidRDefault="00DA3267" w:rsidP="00A4701D">
            <w:pPr>
              <w:pStyle w:val="Normal6"/>
              <w:rPr>
                <w:szCs w:val="24"/>
              </w:rPr>
            </w:pPr>
          </w:p>
        </w:tc>
        <w:tc>
          <w:tcPr>
            <w:tcW w:w="4876" w:type="dxa"/>
          </w:tcPr>
          <w:p w14:paraId="7A192F68" w14:textId="77777777" w:rsidR="00DA3267" w:rsidRPr="00FE3BE8" w:rsidRDefault="00DA3267" w:rsidP="00A4701D">
            <w:pPr>
              <w:pStyle w:val="Normal6"/>
              <w:rPr>
                <w:b/>
                <w:i/>
                <w:szCs w:val="24"/>
              </w:rPr>
            </w:pPr>
            <w:r w:rsidRPr="00FE3BE8">
              <w:rPr>
                <w:b/>
                <w:i/>
                <w:szCs w:val="24"/>
              </w:rPr>
              <w:t>ii)</w:t>
            </w:r>
            <w:r w:rsidRPr="00FE3BE8">
              <w:rPr>
                <w:b/>
                <w:i/>
                <w:szCs w:val="24"/>
              </w:rPr>
              <w:tab/>
              <w:t>no quarto parágrafo, é suprimida a referência ao artigo 29.º</w:t>
            </w:r>
            <w:r w:rsidRPr="00FE3BE8">
              <w:rPr>
                <w:b/>
                <w:i/>
                <w:szCs w:val="24"/>
              </w:rPr>
              <w:noBreakHyphen/>
              <w:t>C,</w:t>
            </w:r>
          </w:p>
        </w:tc>
      </w:tr>
      <w:tr w:rsidR="00DA3267" w:rsidRPr="00FE3BE8" w14:paraId="13C650B8" w14:textId="77777777" w:rsidTr="00A4701D">
        <w:trPr>
          <w:jc w:val="center"/>
        </w:trPr>
        <w:tc>
          <w:tcPr>
            <w:tcW w:w="4876" w:type="dxa"/>
          </w:tcPr>
          <w:p w14:paraId="35884732" w14:textId="77777777" w:rsidR="00DA3267" w:rsidRPr="00FE3BE8" w:rsidRDefault="00DA3267" w:rsidP="00A4701D">
            <w:pPr>
              <w:pStyle w:val="Normal6"/>
              <w:rPr>
                <w:szCs w:val="24"/>
              </w:rPr>
            </w:pPr>
          </w:p>
        </w:tc>
        <w:tc>
          <w:tcPr>
            <w:tcW w:w="4876" w:type="dxa"/>
          </w:tcPr>
          <w:p w14:paraId="48202207" w14:textId="77777777" w:rsidR="00DA3267" w:rsidRPr="00FE3BE8" w:rsidRDefault="00DA3267" w:rsidP="00A4701D">
            <w:pPr>
              <w:pStyle w:val="Normal6"/>
              <w:rPr>
                <w:b/>
                <w:i/>
                <w:szCs w:val="24"/>
              </w:rPr>
            </w:pPr>
            <w:r w:rsidRPr="00FE3BE8">
              <w:rPr>
                <w:b/>
                <w:i/>
                <w:szCs w:val="24"/>
              </w:rPr>
              <w:t>iii)</w:t>
            </w:r>
            <w:r w:rsidRPr="00FE3BE8">
              <w:rPr>
                <w:b/>
                <w:i/>
                <w:szCs w:val="24"/>
              </w:rPr>
              <w:tab/>
              <w:t>no sexto parágrafo, é suprimida a referência ao artigo 29.º</w:t>
            </w:r>
            <w:r w:rsidRPr="00FE3BE8">
              <w:rPr>
                <w:b/>
                <w:i/>
                <w:szCs w:val="24"/>
              </w:rPr>
              <w:noBreakHyphen/>
              <w:t>C;</w:t>
            </w:r>
          </w:p>
        </w:tc>
      </w:tr>
    </w:tbl>
    <w:p w14:paraId="3A136515" w14:textId="77777777" w:rsidR="00DA3267" w:rsidRPr="00FE3BE8" w:rsidRDefault="00DA3267" w:rsidP="00DA3267">
      <w:pPr>
        <w:rPr>
          <w:szCs w:val="24"/>
        </w:rPr>
      </w:pPr>
    </w:p>
    <w:p w14:paraId="15199FFD"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69</w:t>
      </w:r>
    </w:p>
    <w:p w14:paraId="131B59B8" w14:textId="77777777" w:rsidR="00DA3267" w:rsidRPr="00FE3BE8" w:rsidRDefault="00DA3267" w:rsidP="00DA3267">
      <w:pPr>
        <w:rPr>
          <w:szCs w:val="24"/>
        </w:rPr>
      </w:pPr>
    </w:p>
    <w:p w14:paraId="1B4DB326" w14:textId="77777777" w:rsidR="00DA3267" w:rsidRPr="00FE3BE8" w:rsidRDefault="00DA3267" w:rsidP="00DA3267">
      <w:pPr>
        <w:pStyle w:val="NormalBold"/>
        <w:keepNext/>
        <w:rPr>
          <w:szCs w:val="24"/>
        </w:rPr>
      </w:pPr>
      <w:r w:rsidRPr="00FE3BE8">
        <w:rPr>
          <w:szCs w:val="24"/>
        </w:rPr>
        <w:t>Proposta de diretiva</w:t>
      </w:r>
    </w:p>
    <w:p w14:paraId="0EDE8157" w14:textId="77777777" w:rsidR="00DA3267" w:rsidRPr="00FE3BE8" w:rsidRDefault="00DA3267" w:rsidP="00DA3267">
      <w:pPr>
        <w:pStyle w:val="NormalBold"/>
        <w:rPr>
          <w:szCs w:val="24"/>
        </w:rPr>
      </w:pPr>
      <w:r w:rsidRPr="00FE3BE8">
        <w:rPr>
          <w:szCs w:val="24"/>
        </w:rPr>
        <w:t>Artigo 2.º – parágrafo 1 – ponto 13 – alínea a) – parte introdutória</w:t>
      </w:r>
    </w:p>
    <w:p w14:paraId="0914937E" w14:textId="77777777" w:rsidR="00DA3267" w:rsidRPr="00FE3BE8" w:rsidRDefault="00DA3267" w:rsidP="00DA3267">
      <w:pPr>
        <w:keepNext/>
        <w:rPr>
          <w:szCs w:val="24"/>
        </w:rPr>
      </w:pPr>
      <w:r w:rsidRPr="00FE3BE8">
        <w:rPr>
          <w:szCs w:val="24"/>
        </w:rPr>
        <w:t>Diretiva 2013/34/UE</w:t>
      </w:r>
    </w:p>
    <w:p w14:paraId="756AF4AE" w14:textId="77777777" w:rsidR="00DA3267" w:rsidRPr="00FE3BE8" w:rsidRDefault="00DA3267" w:rsidP="00DA3267">
      <w:pPr>
        <w:rPr>
          <w:szCs w:val="24"/>
        </w:rPr>
      </w:pPr>
      <w:r w:rsidRPr="00FE3BE8">
        <w:rPr>
          <w:szCs w:val="24"/>
        </w:rPr>
        <w:t>Artigo 49.º – n.º 3</w:t>
      </w:r>
      <w:r w:rsidRPr="00FE3BE8">
        <w:rPr>
          <w:szCs w:val="24"/>
        </w:rPr>
        <w:noBreakHyphen/>
        <w:t>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508143D" w14:textId="77777777" w:rsidTr="00A4701D">
        <w:trPr>
          <w:jc w:val="center"/>
        </w:trPr>
        <w:tc>
          <w:tcPr>
            <w:tcW w:w="9752" w:type="dxa"/>
            <w:gridSpan w:val="2"/>
          </w:tcPr>
          <w:p w14:paraId="2339A1FC" w14:textId="77777777" w:rsidR="00DA3267" w:rsidRPr="00FE3BE8" w:rsidRDefault="00DA3267" w:rsidP="00A4701D">
            <w:pPr>
              <w:keepNext/>
              <w:rPr>
                <w:szCs w:val="24"/>
              </w:rPr>
            </w:pPr>
          </w:p>
        </w:tc>
      </w:tr>
      <w:tr w:rsidR="00DA3267" w:rsidRPr="00FE3BE8" w14:paraId="491A66E8" w14:textId="77777777" w:rsidTr="00A4701D">
        <w:trPr>
          <w:jc w:val="center"/>
        </w:trPr>
        <w:tc>
          <w:tcPr>
            <w:tcW w:w="4876" w:type="dxa"/>
          </w:tcPr>
          <w:p w14:paraId="51FD643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0FB7093" w14:textId="77777777" w:rsidR="00DA3267" w:rsidRPr="00FE3BE8" w:rsidRDefault="00DA3267" w:rsidP="00A4701D">
            <w:pPr>
              <w:pStyle w:val="ColumnHeading"/>
              <w:keepNext/>
              <w:rPr>
                <w:szCs w:val="24"/>
              </w:rPr>
            </w:pPr>
            <w:r w:rsidRPr="00FE3BE8">
              <w:rPr>
                <w:szCs w:val="24"/>
              </w:rPr>
              <w:t>Alteração</w:t>
            </w:r>
          </w:p>
        </w:tc>
      </w:tr>
      <w:tr w:rsidR="00DA3267" w:rsidRPr="00FE3BE8" w14:paraId="5D8F4B76" w14:textId="77777777" w:rsidTr="00A4701D">
        <w:trPr>
          <w:jc w:val="center"/>
        </w:trPr>
        <w:tc>
          <w:tcPr>
            <w:tcW w:w="4876" w:type="dxa"/>
          </w:tcPr>
          <w:p w14:paraId="14EAB245" w14:textId="77777777" w:rsidR="00DA3267" w:rsidRPr="00FE3BE8" w:rsidRDefault="00DA3267" w:rsidP="00A4701D">
            <w:pPr>
              <w:pStyle w:val="Normal6"/>
              <w:rPr>
                <w:szCs w:val="24"/>
              </w:rPr>
            </w:pPr>
            <w:r w:rsidRPr="00FE3BE8">
              <w:rPr>
                <w:szCs w:val="24"/>
              </w:rPr>
              <w:t>(a)</w:t>
            </w:r>
            <w:r w:rsidRPr="00FE3BE8">
              <w:rPr>
                <w:szCs w:val="24"/>
              </w:rPr>
              <w:tab/>
              <w:t>São inseridos os seguintes n.</w:t>
            </w:r>
            <w:r w:rsidRPr="00FE3BE8">
              <w:rPr>
                <w:szCs w:val="24"/>
                <w:vertAlign w:val="superscript"/>
              </w:rPr>
              <w:t>os</w:t>
            </w:r>
            <w:r w:rsidRPr="00FE3BE8">
              <w:rPr>
                <w:szCs w:val="24"/>
              </w:rPr>
              <w:t> 3</w:t>
            </w:r>
            <w:r w:rsidRPr="00FE3BE8">
              <w:rPr>
                <w:b/>
                <w:i/>
                <w:szCs w:val="24"/>
              </w:rPr>
              <w:t>.º</w:t>
            </w:r>
            <w:r w:rsidRPr="00FE3BE8">
              <w:rPr>
                <w:b/>
                <w:i/>
                <w:szCs w:val="24"/>
              </w:rPr>
              <w:noBreakHyphen/>
              <w:t>C a</w:t>
            </w:r>
            <w:r w:rsidRPr="00FE3BE8">
              <w:rPr>
                <w:szCs w:val="24"/>
              </w:rPr>
              <w:t xml:space="preserve"> 3</w:t>
            </w:r>
            <w:r w:rsidRPr="00FE3BE8">
              <w:rPr>
                <w:b/>
                <w:i/>
                <w:szCs w:val="24"/>
              </w:rPr>
              <w:t>.º</w:t>
            </w:r>
            <w:r w:rsidRPr="00FE3BE8">
              <w:rPr>
                <w:b/>
                <w:i/>
                <w:szCs w:val="24"/>
              </w:rPr>
              <w:noBreakHyphen/>
              <w:t>E</w:t>
            </w:r>
            <w:r w:rsidRPr="00FE3BE8">
              <w:rPr>
                <w:szCs w:val="24"/>
              </w:rPr>
              <w:t>:</w:t>
            </w:r>
          </w:p>
        </w:tc>
        <w:tc>
          <w:tcPr>
            <w:tcW w:w="4876" w:type="dxa"/>
          </w:tcPr>
          <w:p w14:paraId="0AC5B3CC" w14:textId="77777777" w:rsidR="00DA3267" w:rsidRPr="00FE3BE8" w:rsidRDefault="00DA3267" w:rsidP="00A4701D">
            <w:pPr>
              <w:pStyle w:val="Normal6"/>
              <w:rPr>
                <w:szCs w:val="24"/>
              </w:rPr>
            </w:pPr>
            <w:r w:rsidRPr="00FE3BE8">
              <w:rPr>
                <w:szCs w:val="24"/>
              </w:rPr>
              <w:t>(a)</w:t>
            </w:r>
            <w:r w:rsidRPr="00FE3BE8">
              <w:rPr>
                <w:szCs w:val="24"/>
              </w:rPr>
              <w:tab/>
              <w:t>São inseridos os seguintes n.</w:t>
            </w:r>
            <w:r w:rsidRPr="00FE3BE8">
              <w:rPr>
                <w:szCs w:val="24"/>
                <w:vertAlign w:val="superscript"/>
              </w:rPr>
              <w:t>os</w:t>
            </w:r>
            <w:r w:rsidRPr="00FE3BE8">
              <w:rPr>
                <w:szCs w:val="24"/>
              </w:rPr>
              <w:t> 3</w:t>
            </w:r>
            <w:r w:rsidRPr="00FE3BE8">
              <w:rPr>
                <w:b/>
                <w:i/>
                <w:szCs w:val="24"/>
              </w:rPr>
              <w:noBreakHyphen/>
              <w:t>C e</w:t>
            </w:r>
            <w:r w:rsidRPr="00FE3BE8">
              <w:rPr>
                <w:szCs w:val="24"/>
              </w:rPr>
              <w:t xml:space="preserve"> 3</w:t>
            </w:r>
            <w:r w:rsidRPr="00FE3BE8">
              <w:rPr>
                <w:b/>
                <w:i/>
                <w:szCs w:val="24"/>
              </w:rPr>
              <w:noBreakHyphen/>
              <w:t>D</w:t>
            </w:r>
            <w:r w:rsidRPr="00FE3BE8">
              <w:rPr>
                <w:szCs w:val="24"/>
              </w:rPr>
              <w:t>:</w:t>
            </w:r>
          </w:p>
        </w:tc>
      </w:tr>
    </w:tbl>
    <w:p w14:paraId="5D4ECA1A" w14:textId="77777777" w:rsidR="00DA3267" w:rsidRPr="00FE3BE8" w:rsidRDefault="00DA3267" w:rsidP="00DA3267">
      <w:pPr>
        <w:rPr>
          <w:szCs w:val="24"/>
        </w:rPr>
      </w:pPr>
    </w:p>
    <w:p w14:paraId="32AC384A"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70</w:t>
      </w:r>
    </w:p>
    <w:p w14:paraId="13F8377E" w14:textId="77777777" w:rsidR="00DA3267" w:rsidRPr="00FE3BE8" w:rsidRDefault="00DA3267" w:rsidP="00DA3267">
      <w:pPr>
        <w:rPr>
          <w:szCs w:val="24"/>
        </w:rPr>
      </w:pPr>
    </w:p>
    <w:p w14:paraId="347590A0" w14:textId="77777777" w:rsidR="00DA3267" w:rsidRPr="00FE3BE8" w:rsidRDefault="00DA3267" w:rsidP="00DA3267">
      <w:pPr>
        <w:pStyle w:val="NormalBold"/>
        <w:keepNext/>
        <w:rPr>
          <w:szCs w:val="24"/>
        </w:rPr>
      </w:pPr>
      <w:r w:rsidRPr="00FE3BE8">
        <w:rPr>
          <w:szCs w:val="24"/>
        </w:rPr>
        <w:t>Proposta de diretiva</w:t>
      </w:r>
    </w:p>
    <w:p w14:paraId="1D3A1847" w14:textId="77777777" w:rsidR="00DA3267" w:rsidRPr="00FE3BE8" w:rsidRDefault="00DA3267" w:rsidP="00DA3267">
      <w:pPr>
        <w:pStyle w:val="NormalBold"/>
        <w:rPr>
          <w:szCs w:val="24"/>
        </w:rPr>
      </w:pPr>
      <w:r w:rsidRPr="00FE3BE8">
        <w:rPr>
          <w:szCs w:val="24"/>
        </w:rPr>
        <w:t>Artigo 2.º – parágrafo 1 – ponto 13 – alínea a)</w:t>
      </w:r>
    </w:p>
    <w:p w14:paraId="58C22093" w14:textId="77777777" w:rsidR="00DA3267" w:rsidRPr="00FE3BE8" w:rsidRDefault="00DA3267" w:rsidP="00DA3267">
      <w:pPr>
        <w:keepNext/>
        <w:rPr>
          <w:szCs w:val="24"/>
        </w:rPr>
      </w:pPr>
      <w:r w:rsidRPr="00FE3BE8">
        <w:rPr>
          <w:szCs w:val="24"/>
        </w:rPr>
        <w:t>Diretiva 2013/34/UE</w:t>
      </w:r>
    </w:p>
    <w:p w14:paraId="2A689DDE" w14:textId="77777777" w:rsidR="00DA3267" w:rsidRPr="00FE3BE8" w:rsidRDefault="00DA3267" w:rsidP="00DA3267">
      <w:pPr>
        <w:rPr>
          <w:szCs w:val="24"/>
        </w:rPr>
      </w:pPr>
      <w:r w:rsidRPr="00FE3BE8">
        <w:rPr>
          <w:szCs w:val="24"/>
        </w:rPr>
        <w:t>Artigo 49.º – n.º 3</w:t>
      </w:r>
      <w:r w:rsidRPr="00FE3BE8">
        <w:rPr>
          <w:szCs w:val="24"/>
        </w:rPr>
        <w:noBreakHyphen/>
        <w:t>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9A0CEC9" w14:textId="77777777" w:rsidTr="00A4701D">
        <w:trPr>
          <w:jc w:val="center"/>
        </w:trPr>
        <w:tc>
          <w:tcPr>
            <w:tcW w:w="9752" w:type="dxa"/>
            <w:gridSpan w:val="2"/>
          </w:tcPr>
          <w:p w14:paraId="0A7D07CC" w14:textId="77777777" w:rsidR="00DA3267" w:rsidRPr="00FE3BE8" w:rsidRDefault="00DA3267" w:rsidP="00A4701D">
            <w:pPr>
              <w:keepNext/>
              <w:rPr>
                <w:szCs w:val="24"/>
              </w:rPr>
            </w:pPr>
          </w:p>
        </w:tc>
      </w:tr>
      <w:tr w:rsidR="00DA3267" w:rsidRPr="00FE3BE8" w14:paraId="7DC6B967" w14:textId="77777777" w:rsidTr="00A4701D">
        <w:trPr>
          <w:jc w:val="center"/>
        </w:trPr>
        <w:tc>
          <w:tcPr>
            <w:tcW w:w="4876" w:type="dxa"/>
          </w:tcPr>
          <w:p w14:paraId="2929DF45"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667236C" w14:textId="77777777" w:rsidR="00DA3267" w:rsidRPr="00FE3BE8" w:rsidRDefault="00DA3267" w:rsidP="00A4701D">
            <w:pPr>
              <w:pStyle w:val="ColumnHeading"/>
              <w:keepNext/>
              <w:rPr>
                <w:szCs w:val="24"/>
              </w:rPr>
            </w:pPr>
            <w:r w:rsidRPr="00FE3BE8">
              <w:rPr>
                <w:szCs w:val="24"/>
              </w:rPr>
              <w:t>Alteração</w:t>
            </w:r>
          </w:p>
        </w:tc>
      </w:tr>
      <w:tr w:rsidR="00DA3267" w:rsidRPr="00FE3BE8" w14:paraId="1F41D1CC" w14:textId="77777777" w:rsidTr="00A4701D">
        <w:trPr>
          <w:jc w:val="center"/>
        </w:trPr>
        <w:tc>
          <w:tcPr>
            <w:tcW w:w="4876" w:type="dxa"/>
          </w:tcPr>
          <w:p w14:paraId="4BC39615" w14:textId="77777777" w:rsidR="00DA3267" w:rsidRPr="00FE3BE8" w:rsidRDefault="00DA3267" w:rsidP="00A4701D">
            <w:pPr>
              <w:pStyle w:val="Normal6"/>
              <w:rPr>
                <w:szCs w:val="24"/>
              </w:rPr>
            </w:pPr>
            <w:r w:rsidRPr="00FE3BE8">
              <w:rPr>
                <w:szCs w:val="24"/>
              </w:rPr>
              <w:t>«3</w:t>
            </w:r>
            <w:r w:rsidRPr="00FE3BE8">
              <w:rPr>
                <w:szCs w:val="24"/>
              </w:rPr>
              <w:noBreakHyphen/>
              <w:t>C.</w:t>
            </w:r>
            <w:r w:rsidRPr="00FE3BE8">
              <w:rPr>
                <w:szCs w:val="24"/>
              </w:rPr>
              <w:tab/>
              <w:t xml:space="preserve">O poder de adotar atos delegados referido no artigo </w:t>
            </w:r>
            <w:r w:rsidRPr="00FE3BE8">
              <w:rPr>
                <w:b/>
                <w:i/>
                <w:szCs w:val="24"/>
              </w:rPr>
              <w:t>19.º</w:t>
            </w:r>
            <w:r w:rsidRPr="00FE3BE8">
              <w:rPr>
                <w:b/>
                <w:i/>
                <w:szCs w:val="24"/>
              </w:rPr>
              <w:noBreakHyphen/>
              <w:t>B, n.º 5, no artigo 29.º</w:t>
            </w:r>
            <w:r w:rsidRPr="00FE3BE8">
              <w:rPr>
                <w:b/>
                <w:i/>
                <w:szCs w:val="24"/>
              </w:rPr>
              <w:noBreakHyphen/>
              <w:t xml:space="preserve">AA, n.º 5, e no artigo </w:t>
            </w:r>
            <w:r w:rsidRPr="00FE3BE8">
              <w:rPr>
                <w:szCs w:val="24"/>
              </w:rPr>
              <w:t>29.º</w:t>
            </w:r>
            <w:r w:rsidRPr="00FE3BE8">
              <w:rPr>
                <w:szCs w:val="24"/>
              </w:rPr>
              <w:noBreakHyphen/>
              <w:t>CA é conferido à Comissão por tempo indeterminado a contar da [</w:t>
            </w:r>
            <w:r w:rsidRPr="00FE3BE8">
              <w:rPr>
                <w:i/>
                <w:iCs/>
                <w:szCs w:val="24"/>
              </w:rPr>
              <w:t>data de entrada em vigor da diretiva de alteração</w:t>
            </w:r>
            <w:r w:rsidRPr="00FE3BE8">
              <w:rPr>
                <w:szCs w:val="24"/>
              </w:rPr>
              <w:t>].</w:t>
            </w:r>
          </w:p>
        </w:tc>
        <w:tc>
          <w:tcPr>
            <w:tcW w:w="4876" w:type="dxa"/>
          </w:tcPr>
          <w:p w14:paraId="29619299" w14:textId="77777777" w:rsidR="00DA3267" w:rsidRPr="00FE3BE8" w:rsidRDefault="00DA3267" w:rsidP="00A4701D">
            <w:pPr>
              <w:pStyle w:val="Normal6"/>
              <w:rPr>
                <w:szCs w:val="24"/>
              </w:rPr>
            </w:pPr>
            <w:r w:rsidRPr="00FE3BE8">
              <w:rPr>
                <w:szCs w:val="24"/>
              </w:rPr>
              <w:t>«3</w:t>
            </w:r>
            <w:r w:rsidRPr="00FE3BE8">
              <w:rPr>
                <w:szCs w:val="24"/>
              </w:rPr>
              <w:noBreakHyphen/>
              <w:t>C.</w:t>
            </w:r>
            <w:r w:rsidRPr="00FE3BE8">
              <w:rPr>
                <w:szCs w:val="24"/>
              </w:rPr>
              <w:tab/>
              <w:t>O poder de adotar atos delegados referido no artigo 29.º</w:t>
            </w:r>
            <w:r w:rsidRPr="00FE3BE8">
              <w:rPr>
                <w:szCs w:val="24"/>
              </w:rPr>
              <w:noBreakHyphen/>
              <w:t>CA é conferido à Comissão por tempo indeterminado a contar da [</w:t>
            </w:r>
            <w:r w:rsidRPr="00FE3BE8">
              <w:rPr>
                <w:i/>
                <w:iCs/>
                <w:szCs w:val="24"/>
              </w:rPr>
              <w:t>data de entrada em vigor da diretiva de alteração</w:t>
            </w:r>
            <w:r w:rsidRPr="00FE3BE8">
              <w:rPr>
                <w:szCs w:val="24"/>
              </w:rPr>
              <w:t>].</w:t>
            </w:r>
          </w:p>
        </w:tc>
      </w:tr>
    </w:tbl>
    <w:p w14:paraId="3B1A4D43" w14:textId="77777777" w:rsidR="00DA3267" w:rsidRPr="00FE3BE8" w:rsidRDefault="00DA3267" w:rsidP="00DA3267">
      <w:pPr>
        <w:rPr>
          <w:szCs w:val="24"/>
        </w:rPr>
      </w:pPr>
    </w:p>
    <w:p w14:paraId="7B12C81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71</w:t>
      </w:r>
    </w:p>
    <w:p w14:paraId="1A9443BA" w14:textId="77777777" w:rsidR="00DA3267" w:rsidRPr="00FE3BE8" w:rsidRDefault="00DA3267" w:rsidP="00DA3267">
      <w:pPr>
        <w:rPr>
          <w:szCs w:val="24"/>
        </w:rPr>
      </w:pPr>
    </w:p>
    <w:p w14:paraId="44F6F0CA" w14:textId="77777777" w:rsidR="00DA3267" w:rsidRPr="00FE3BE8" w:rsidRDefault="00DA3267" w:rsidP="00DA3267">
      <w:pPr>
        <w:pStyle w:val="NormalBold"/>
        <w:keepNext/>
        <w:rPr>
          <w:szCs w:val="24"/>
        </w:rPr>
      </w:pPr>
      <w:r w:rsidRPr="00FE3BE8">
        <w:rPr>
          <w:szCs w:val="24"/>
        </w:rPr>
        <w:lastRenderedPageBreak/>
        <w:t>Proposta de diretiva</w:t>
      </w:r>
    </w:p>
    <w:p w14:paraId="50805464" w14:textId="77777777" w:rsidR="00DA3267" w:rsidRPr="00FE3BE8" w:rsidRDefault="00DA3267" w:rsidP="00DA3267">
      <w:pPr>
        <w:pStyle w:val="NormalBold"/>
        <w:rPr>
          <w:szCs w:val="24"/>
        </w:rPr>
      </w:pPr>
      <w:r w:rsidRPr="00FE3BE8">
        <w:rPr>
          <w:szCs w:val="24"/>
        </w:rPr>
        <w:t>Artigo 2.º – parágrafo 1 – ponto 13 – alínea a)</w:t>
      </w:r>
    </w:p>
    <w:p w14:paraId="66326674" w14:textId="77777777" w:rsidR="00DA3267" w:rsidRPr="00FE3BE8" w:rsidRDefault="00DA3267" w:rsidP="00DA3267">
      <w:pPr>
        <w:keepNext/>
        <w:rPr>
          <w:szCs w:val="24"/>
        </w:rPr>
      </w:pPr>
      <w:r w:rsidRPr="00FE3BE8">
        <w:rPr>
          <w:szCs w:val="24"/>
        </w:rPr>
        <w:t>Diretiva 2013/34/UE</w:t>
      </w:r>
    </w:p>
    <w:p w14:paraId="36916016" w14:textId="77777777" w:rsidR="00DA3267" w:rsidRPr="00FE3BE8" w:rsidRDefault="00DA3267" w:rsidP="00DA3267">
      <w:pPr>
        <w:rPr>
          <w:szCs w:val="24"/>
        </w:rPr>
      </w:pPr>
      <w:r w:rsidRPr="00FE3BE8">
        <w:rPr>
          <w:szCs w:val="24"/>
        </w:rPr>
        <w:t>Artigo 49.º – n.º 3</w:t>
      </w:r>
      <w:r w:rsidRPr="00FE3BE8">
        <w:rPr>
          <w:szCs w:val="24"/>
        </w:rPr>
        <w:noBreakHyphen/>
        <w:t>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DEEF7B2" w14:textId="77777777" w:rsidTr="00A4701D">
        <w:trPr>
          <w:jc w:val="center"/>
        </w:trPr>
        <w:tc>
          <w:tcPr>
            <w:tcW w:w="9752" w:type="dxa"/>
            <w:gridSpan w:val="2"/>
          </w:tcPr>
          <w:p w14:paraId="021FEDB5" w14:textId="77777777" w:rsidR="00DA3267" w:rsidRPr="00FE3BE8" w:rsidRDefault="00DA3267" w:rsidP="00A4701D">
            <w:pPr>
              <w:keepNext/>
              <w:rPr>
                <w:szCs w:val="24"/>
              </w:rPr>
            </w:pPr>
          </w:p>
        </w:tc>
      </w:tr>
      <w:tr w:rsidR="00DA3267" w:rsidRPr="00FE3BE8" w14:paraId="09155827" w14:textId="77777777" w:rsidTr="00A4701D">
        <w:trPr>
          <w:jc w:val="center"/>
        </w:trPr>
        <w:tc>
          <w:tcPr>
            <w:tcW w:w="4876" w:type="dxa"/>
          </w:tcPr>
          <w:p w14:paraId="73A1315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9EDF67A" w14:textId="77777777" w:rsidR="00DA3267" w:rsidRPr="00FE3BE8" w:rsidRDefault="00DA3267" w:rsidP="00A4701D">
            <w:pPr>
              <w:pStyle w:val="ColumnHeading"/>
              <w:keepNext/>
              <w:rPr>
                <w:szCs w:val="24"/>
              </w:rPr>
            </w:pPr>
            <w:r w:rsidRPr="00FE3BE8">
              <w:rPr>
                <w:szCs w:val="24"/>
              </w:rPr>
              <w:t>Alteração</w:t>
            </w:r>
          </w:p>
        </w:tc>
      </w:tr>
      <w:tr w:rsidR="00DA3267" w:rsidRPr="00FE3BE8" w14:paraId="7C54781F" w14:textId="77777777" w:rsidTr="00A4701D">
        <w:trPr>
          <w:jc w:val="center"/>
        </w:trPr>
        <w:tc>
          <w:tcPr>
            <w:tcW w:w="4876" w:type="dxa"/>
          </w:tcPr>
          <w:p w14:paraId="12E37BA1" w14:textId="77777777" w:rsidR="00DA3267" w:rsidRPr="00FE3BE8" w:rsidRDefault="00DA3267" w:rsidP="00A4701D">
            <w:pPr>
              <w:pStyle w:val="Normal6"/>
              <w:rPr>
                <w:szCs w:val="24"/>
              </w:rPr>
            </w:pPr>
            <w:r w:rsidRPr="00FE3BE8">
              <w:rPr>
                <w:szCs w:val="24"/>
              </w:rPr>
              <w:t>3</w:t>
            </w:r>
            <w:r w:rsidRPr="00FE3BE8">
              <w:rPr>
                <w:szCs w:val="24"/>
              </w:rPr>
              <w:noBreakHyphen/>
              <w:t>D.</w:t>
            </w:r>
            <w:r w:rsidRPr="00FE3BE8">
              <w:rPr>
                <w:szCs w:val="24"/>
              </w:rPr>
              <w:tab/>
              <w:t xml:space="preserve">As delegações de poderes referidas no artigo </w:t>
            </w:r>
            <w:r w:rsidRPr="00FE3BE8">
              <w:rPr>
                <w:b/>
                <w:i/>
                <w:szCs w:val="24"/>
              </w:rPr>
              <w:t>19.º</w:t>
            </w:r>
            <w:r w:rsidRPr="00FE3BE8">
              <w:rPr>
                <w:b/>
                <w:i/>
                <w:szCs w:val="24"/>
              </w:rPr>
              <w:noBreakHyphen/>
              <w:t>B, n.º 5, no artigo 29.º</w:t>
            </w:r>
            <w:r w:rsidRPr="00FE3BE8">
              <w:rPr>
                <w:b/>
                <w:i/>
                <w:szCs w:val="24"/>
              </w:rPr>
              <w:noBreakHyphen/>
              <w:t xml:space="preserve">AA, n.º 5, e no artigo </w:t>
            </w:r>
            <w:r w:rsidRPr="00FE3BE8">
              <w:rPr>
                <w:szCs w:val="24"/>
              </w:rPr>
              <w:t>29.º</w:t>
            </w:r>
            <w:r w:rsidRPr="00FE3BE8">
              <w:rPr>
                <w:szCs w:val="24"/>
              </w:rPr>
              <w:noBreakHyphen/>
              <w:t xml:space="preserve">CA pode ser revogada em qualquer momento pelo Parlamento Europeu ou pelo Conselho. A decisão de revogação põe termo à delegação dos poderes nela especificados. A decisão de revogação produz efeitos a partir do dia seguinte ao da sua publicação no </w:t>
            </w:r>
            <w:r w:rsidRPr="00FE3BE8">
              <w:rPr>
                <w:i/>
                <w:iCs/>
                <w:szCs w:val="24"/>
              </w:rPr>
              <w:t>Jornal Oficial da União Europeia</w:t>
            </w:r>
            <w:r w:rsidRPr="00FE3BE8">
              <w:rPr>
                <w:szCs w:val="24"/>
              </w:rPr>
              <w:t xml:space="preserve"> ou de uma data posterior nela especificada. A decisão de revogação não afeta os atos delegados já em vigor.</w:t>
            </w:r>
          </w:p>
        </w:tc>
        <w:tc>
          <w:tcPr>
            <w:tcW w:w="4876" w:type="dxa"/>
          </w:tcPr>
          <w:p w14:paraId="3C0A9074" w14:textId="77777777" w:rsidR="00DA3267" w:rsidRPr="00FE3BE8" w:rsidRDefault="00DA3267" w:rsidP="00A4701D">
            <w:pPr>
              <w:pStyle w:val="Normal6"/>
              <w:rPr>
                <w:szCs w:val="24"/>
              </w:rPr>
            </w:pPr>
            <w:r w:rsidRPr="00FE3BE8">
              <w:rPr>
                <w:szCs w:val="24"/>
              </w:rPr>
              <w:t>3</w:t>
            </w:r>
            <w:r w:rsidRPr="00FE3BE8">
              <w:rPr>
                <w:szCs w:val="24"/>
              </w:rPr>
              <w:noBreakHyphen/>
              <w:t>D.</w:t>
            </w:r>
            <w:r w:rsidRPr="00FE3BE8">
              <w:rPr>
                <w:szCs w:val="24"/>
              </w:rPr>
              <w:tab/>
              <w:t>As delegações de poderes referidas no artigo 29.º</w:t>
            </w:r>
            <w:r w:rsidRPr="00FE3BE8">
              <w:rPr>
                <w:szCs w:val="24"/>
              </w:rPr>
              <w:noBreakHyphen/>
              <w:t xml:space="preserve">CA pode ser revogada em qualquer momento pelo Parlamento Europeu ou pelo Conselho. A decisão de revogação põe termo à delegação dos poderes nela especificados. A decisão de revogação produz efeitos a partir do dia seguinte ao da sua publicação no </w:t>
            </w:r>
            <w:r w:rsidRPr="00FE3BE8">
              <w:rPr>
                <w:i/>
                <w:iCs/>
                <w:szCs w:val="24"/>
              </w:rPr>
              <w:t>Jornal Oficial da União Europeia</w:t>
            </w:r>
            <w:r w:rsidRPr="00FE3BE8">
              <w:rPr>
                <w:szCs w:val="24"/>
              </w:rPr>
              <w:t xml:space="preserve"> ou de uma data posterior nela especificada. A decisão de revogação não afeta os atos delegados já em vigor.</w:t>
            </w:r>
          </w:p>
        </w:tc>
      </w:tr>
    </w:tbl>
    <w:p w14:paraId="4F913020" w14:textId="77777777" w:rsidR="00DA3267" w:rsidRPr="00FE3BE8" w:rsidRDefault="00DA3267" w:rsidP="00DA3267">
      <w:pPr>
        <w:rPr>
          <w:szCs w:val="24"/>
        </w:rPr>
      </w:pPr>
    </w:p>
    <w:p w14:paraId="0FF0270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72</w:t>
      </w:r>
    </w:p>
    <w:p w14:paraId="0B14E9A5" w14:textId="77777777" w:rsidR="00DA3267" w:rsidRPr="00FE3BE8" w:rsidRDefault="00DA3267" w:rsidP="00DA3267">
      <w:pPr>
        <w:rPr>
          <w:szCs w:val="24"/>
        </w:rPr>
      </w:pPr>
    </w:p>
    <w:p w14:paraId="3C540CB9" w14:textId="77777777" w:rsidR="00DA3267" w:rsidRPr="00FE3BE8" w:rsidRDefault="00DA3267" w:rsidP="00DA3267">
      <w:pPr>
        <w:pStyle w:val="NormalBold"/>
        <w:keepNext/>
        <w:rPr>
          <w:szCs w:val="24"/>
        </w:rPr>
      </w:pPr>
      <w:r w:rsidRPr="00FE3BE8">
        <w:rPr>
          <w:szCs w:val="24"/>
        </w:rPr>
        <w:t>Proposta de diretiva</w:t>
      </w:r>
    </w:p>
    <w:p w14:paraId="7F78EE5E" w14:textId="77777777" w:rsidR="00DA3267" w:rsidRPr="00FE3BE8" w:rsidRDefault="00DA3267" w:rsidP="00DA3267">
      <w:pPr>
        <w:pStyle w:val="NormalBold"/>
        <w:rPr>
          <w:szCs w:val="24"/>
        </w:rPr>
      </w:pPr>
      <w:r w:rsidRPr="00FE3BE8">
        <w:rPr>
          <w:szCs w:val="24"/>
        </w:rPr>
        <w:t>Artigo 2 – parágrafo 1 – ponto 13 – alínea a)</w:t>
      </w:r>
    </w:p>
    <w:p w14:paraId="5D5D9232" w14:textId="77777777" w:rsidR="00DA3267" w:rsidRPr="00FE3BE8" w:rsidRDefault="00DA3267" w:rsidP="00DA3267">
      <w:pPr>
        <w:keepNext/>
        <w:rPr>
          <w:szCs w:val="24"/>
        </w:rPr>
      </w:pPr>
      <w:r w:rsidRPr="00FE3BE8">
        <w:rPr>
          <w:szCs w:val="24"/>
        </w:rPr>
        <w:t>Diretiva 2013/34/UE</w:t>
      </w:r>
    </w:p>
    <w:p w14:paraId="69BE605A" w14:textId="77777777" w:rsidR="00DA3267" w:rsidRPr="00FE3BE8" w:rsidRDefault="00DA3267" w:rsidP="00DA3267">
      <w:pPr>
        <w:rPr>
          <w:szCs w:val="24"/>
        </w:rPr>
      </w:pPr>
      <w:r w:rsidRPr="00FE3BE8">
        <w:rPr>
          <w:szCs w:val="24"/>
        </w:rPr>
        <w:t>Artigo 49 – n.º 3</w:t>
      </w:r>
      <w:r w:rsidRPr="00FE3BE8">
        <w:rPr>
          <w:szCs w:val="24"/>
        </w:rPr>
        <w:noBreakHyphen/>
        <w:t>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45C2311" w14:textId="77777777" w:rsidTr="00A4701D">
        <w:trPr>
          <w:jc w:val="center"/>
        </w:trPr>
        <w:tc>
          <w:tcPr>
            <w:tcW w:w="9752" w:type="dxa"/>
            <w:gridSpan w:val="2"/>
          </w:tcPr>
          <w:p w14:paraId="478354E1" w14:textId="77777777" w:rsidR="00DA3267" w:rsidRPr="00FE3BE8" w:rsidRDefault="00DA3267" w:rsidP="00A4701D">
            <w:pPr>
              <w:keepNext/>
              <w:rPr>
                <w:szCs w:val="24"/>
              </w:rPr>
            </w:pPr>
          </w:p>
        </w:tc>
      </w:tr>
      <w:tr w:rsidR="00DA3267" w:rsidRPr="00FE3BE8" w14:paraId="3779ABFD" w14:textId="77777777" w:rsidTr="00A4701D">
        <w:trPr>
          <w:jc w:val="center"/>
        </w:trPr>
        <w:tc>
          <w:tcPr>
            <w:tcW w:w="4876" w:type="dxa"/>
          </w:tcPr>
          <w:p w14:paraId="2DBA092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4FE3665" w14:textId="77777777" w:rsidR="00DA3267" w:rsidRPr="00FE3BE8" w:rsidRDefault="00DA3267" w:rsidP="00A4701D">
            <w:pPr>
              <w:pStyle w:val="ColumnHeading"/>
              <w:keepNext/>
              <w:rPr>
                <w:szCs w:val="24"/>
              </w:rPr>
            </w:pPr>
            <w:r w:rsidRPr="00FE3BE8">
              <w:rPr>
                <w:szCs w:val="24"/>
              </w:rPr>
              <w:t>Alteração</w:t>
            </w:r>
          </w:p>
        </w:tc>
      </w:tr>
      <w:tr w:rsidR="00DA3267" w:rsidRPr="00FE3BE8" w14:paraId="2AD47F81" w14:textId="77777777" w:rsidTr="00A4701D">
        <w:trPr>
          <w:jc w:val="center"/>
        </w:trPr>
        <w:tc>
          <w:tcPr>
            <w:tcW w:w="4876" w:type="dxa"/>
          </w:tcPr>
          <w:p w14:paraId="51C7E6F2" w14:textId="77777777" w:rsidR="00DA3267" w:rsidRPr="00FE3BE8" w:rsidRDefault="00DA3267" w:rsidP="00A4701D">
            <w:pPr>
              <w:pStyle w:val="Normal6"/>
              <w:rPr>
                <w:szCs w:val="24"/>
              </w:rPr>
            </w:pPr>
            <w:r w:rsidRPr="00FE3BE8">
              <w:rPr>
                <w:b/>
                <w:i/>
                <w:szCs w:val="24"/>
              </w:rPr>
              <w:t>3</w:t>
            </w:r>
            <w:r w:rsidRPr="00FE3BE8">
              <w:rPr>
                <w:b/>
                <w:i/>
                <w:szCs w:val="24"/>
              </w:rPr>
              <w:noBreakHyphen/>
              <w:t>E.</w:t>
            </w:r>
            <w:r w:rsidRPr="00FE3BE8">
              <w:rPr>
                <w:b/>
                <w:i/>
                <w:szCs w:val="24"/>
              </w:rPr>
              <w:tab/>
              <w:t>A Comissão deve recolher todos os conhecimentos necessários antes da adoção e durante a elaboração de atos delegados nos termos do artigo 19.º</w:t>
            </w:r>
            <w:r w:rsidRPr="00FE3BE8">
              <w:rPr>
                <w:b/>
                <w:i/>
                <w:szCs w:val="24"/>
              </w:rPr>
              <w:noBreakHyphen/>
              <w:t>B, n.º 5, e do artigo 29.º</w:t>
            </w:r>
            <w:r w:rsidRPr="00FE3BE8">
              <w:rPr>
                <w:b/>
                <w:i/>
                <w:szCs w:val="24"/>
              </w:rPr>
              <w:noBreakHyphen/>
              <w:t>AA, n.º 5, nomeadamente através da consulta dos peritos do Grupo de Peritos dos Estados</w:t>
            </w:r>
            <w:r w:rsidRPr="00FE3BE8">
              <w:rPr>
                <w:b/>
                <w:i/>
                <w:szCs w:val="24"/>
              </w:rPr>
              <w:noBreakHyphen/>
              <w:t>Membros sobre Financiamento Sustentável a que se refere o artigo 24.º do Regulamento (UE) 2020/852.»;</w:t>
            </w:r>
          </w:p>
        </w:tc>
        <w:tc>
          <w:tcPr>
            <w:tcW w:w="4876" w:type="dxa"/>
          </w:tcPr>
          <w:p w14:paraId="7CF3AA2D" w14:textId="77777777" w:rsidR="00DA3267" w:rsidRPr="00FE3BE8" w:rsidRDefault="00DA3267" w:rsidP="00A4701D">
            <w:pPr>
              <w:pStyle w:val="Normal6"/>
              <w:rPr>
                <w:szCs w:val="24"/>
              </w:rPr>
            </w:pPr>
            <w:r w:rsidRPr="00FE3BE8">
              <w:rPr>
                <w:b/>
                <w:i/>
                <w:szCs w:val="24"/>
              </w:rPr>
              <w:t>Suprimido</w:t>
            </w:r>
          </w:p>
        </w:tc>
      </w:tr>
    </w:tbl>
    <w:p w14:paraId="352C34C8" w14:textId="77777777" w:rsidR="00DA3267" w:rsidRPr="00FE3BE8" w:rsidRDefault="00DA3267" w:rsidP="00DA3267">
      <w:pPr>
        <w:rPr>
          <w:szCs w:val="24"/>
        </w:rPr>
      </w:pPr>
    </w:p>
    <w:p w14:paraId="7BF1A9FB"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73</w:t>
      </w:r>
    </w:p>
    <w:p w14:paraId="0112ED69" w14:textId="77777777" w:rsidR="00DA3267" w:rsidRPr="00FE3BE8" w:rsidRDefault="00DA3267" w:rsidP="00DA3267">
      <w:pPr>
        <w:rPr>
          <w:szCs w:val="24"/>
        </w:rPr>
      </w:pPr>
    </w:p>
    <w:p w14:paraId="4E2A85EC" w14:textId="77777777" w:rsidR="00DA3267" w:rsidRPr="00FE3BE8" w:rsidRDefault="00DA3267" w:rsidP="00DA3267">
      <w:pPr>
        <w:pStyle w:val="NormalBold"/>
        <w:keepNext/>
        <w:rPr>
          <w:szCs w:val="24"/>
        </w:rPr>
      </w:pPr>
      <w:r w:rsidRPr="00FE3BE8">
        <w:rPr>
          <w:szCs w:val="24"/>
        </w:rPr>
        <w:t>Proposta de diretiva</w:t>
      </w:r>
    </w:p>
    <w:p w14:paraId="50609217" w14:textId="77777777" w:rsidR="00DA3267" w:rsidRPr="00FE3BE8" w:rsidRDefault="00DA3267" w:rsidP="00DA3267">
      <w:pPr>
        <w:pStyle w:val="NormalBold"/>
        <w:rPr>
          <w:szCs w:val="24"/>
        </w:rPr>
      </w:pPr>
      <w:r w:rsidRPr="00FE3BE8">
        <w:rPr>
          <w:szCs w:val="24"/>
        </w:rPr>
        <w:t>Artigo 2 – parágrafo 1 – ponto 13 – alínea b)</w:t>
      </w:r>
    </w:p>
    <w:p w14:paraId="23D15C1E" w14:textId="77777777" w:rsidR="00DA3267" w:rsidRPr="00FE3BE8" w:rsidRDefault="00DA3267" w:rsidP="00DA3267">
      <w:pPr>
        <w:keepNext/>
        <w:rPr>
          <w:szCs w:val="24"/>
        </w:rPr>
      </w:pPr>
      <w:r w:rsidRPr="00FE3BE8">
        <w:rPr>
          <w:szCs w:val="24"/>
        </w:rPr>
        <w:t>Diretiva 2013/34/UE</w:t>
      </w:r>
    </w:p>
    <w:p w14:paraId="31C7A39F" w14:textId="77777777" w:rsidR="00DA3267" w:rsidRPr="00FE3BE8" w:rsidRDefault="00DA3267" w:rsidP="00DA3267">
      <w:pPr>
        <w:rPr>
          <w:szCs w:val="24"/>
        </w:rPr>
      </w:pPr>
      <w:r w:rsidRPr="00FE3BE8">
        <w:rPr>
          <w:szCs w:val="24"/>
        </w:rPr>
        <w:t>Artigo 49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C5DBA98" w14:textId="77777777" w:rsidTr="00A4701D">
        <w:trPr>
          <w:jc w:val="center"/>
        </w:trPr>
        <w:tc>
          <w:tcPr>
            <w:tcW w:w="9752" w:type="dxa"/>
            <w:gridSpan w:val="2"/>
          </w:tcPr>
          <w:p w14:paraId="52DCD17E" w14:textId="77777777" w:rsidR="00DA3267" w:rsidRPr="00FE3BE8" w:rsidRDefault="00DA3267" w:rsidP="00A4701D">
            <w:pPr>
              <w:keepNext/>
              <w:rPr>
                <w:szCs w:val="24"/>
              </w:rPr>
            </w:pPr>
          </w:p>
        </w:tc>
      </w:tr>
      <w:tr w:rsidR="00DA3267" w:rsidRPr="00FE3BE8" w14:paraId="5CB41F12" w14:textId="77777777" w:rsidTr="00A4701D">
        <w:trPr>
          <w:jc w:val="center"/>
        </w:trPr>
        <w:tc>
          <w:tcPr>
            <w:tcW w:w="4876" w:type="dxa"/>
          </w:tcPr>
          <w:p w14:paraId="32CC41A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1001F0D" w14:textId="77777777" w:rsidR="00DA3267" w:rsidRPr="00FE3BE8" w:rsidRDefault="00DA3267" w:rsidP="00A4701D">
            <w:pPr>
              <w:pStyle w:val="ColumnHeading"/>
              <w:keepNext/>
              <w:rPr>
                <w:szCs w:val="24"/>
              </w:rPr>
            </w:pPr>
            <w:r w:rsidRPr="00FE3BE8">
              <w:rPr>
                <w:szCs w:val="24"/>
              </w:rPr>
              <w:t>Alteração</w:t>
            </w:r>
          </w:p>
        </w:tc>
      </w:tr>
      <w:tr w:rsidR="00DA3267" w:rsidRPr="00FE3BE8" w14:paraId="103EE363" w14:textId="77777777" w:rsidTr="00A4701D">
        <w:trPr>
          <w:jc w:val="center"/>
        </w:trPr>
        <w:tc>
          <w:tcPr>
            <w:tcW w:w="4876" w:type="dxa"/>
          </w:tcPr>
          <w:p w14:paraId="0518DE38" w14:textId="77777777" w:rsidR="00DA3267" w:rsidRPr="00FE3BE8" w:rsidRDefault="00DA3267" w:rsidP="00A4701D">
            <w:pPr>
              <w:pStyle w:val="Normal6"/>
              <w:rPr>
                <w:szCs w:val="24"/>
              </w:rPr>
            </w:pPr>
            <w:r w:rsidRPr="00FE3BE8">
              <w:rPr>
                <w:szCs w:val="24"/>
              </w:rPr>
              <w:t>«5.</w:t>
            </w:r>
            <w:r w:rsidRPr="00FE3BE8">
              <w:rPr>
                <w:szCs w:val="24"/>
              </w:rPr>
              <w:tab/>
              <w:t xml:space="preserve">Os atos delegados adotados nos termos do artigo 1.º, n.º 2, do artigo 3.º, n.º 13, dos artigos </w:t>
            </w:r>
            <w:r w:rsidRPr="00FE3BE8">
              <w:rPr>
                <w:b/>
                <w:i/>
                <w:szCs w:val="24"/>
              </w:rPr>
              <w:t>19.ºB, 29.º</w:t>
            </w:r>
            <w:r w:rsidRPr="00FE3BE8">
              <w:rPr>
                <w:b/>
                <w:i/>
                <w:szCs w:val="24"/>
              </w:rPr>
              <w:noBreakHyphen/>
              <w:t xml:space="preserve">AA, </w:t>
            </w:r>
            <w:r w:rsidRPr="00FE3BE8">
              <w:rPr>
                <w:szCs w:val="24"/>
              </w:rPr>
              <w:t>29.º</w:t>
            </w:r>
            <w:r w:rsidRPr="00FE3BE8">
              <w:rPr>
                <w:szCs w:val="24"/>
              </w:rPr>
              <w:noBreakHyphen/>
              <w:t>B, 29.º</w:t>
            </w:r>
            <w:r w:rsidRPr="00FE3BE8">
              <w:rPr>
                <w:szCs w:val="24"/>
              </w:rPr>
              <w:noBreakHyphen/>
              <w:t>CA ou 40.º</w:t>
            </w:r>
            <w:r w:rsidRPr="00FE3BE8">
              <w:rPr>
                <w:szCs w:val="24"/>
              </w:rPr>
              <w:noBreakHyphen/>
              <w:t>B, ou do artigo 46.º, n.º 2,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Pr>
          <w:p w14:paraId="2611B44E" w14:textId="77777777" w:rsidR="00DA3267" w:rsidRPr="00FE3BE8" w:rsidRDefault="00DA3267" w:rsidP="00A4701D">
            <w:pPr>
              <w:pStyle w:val="Normal6"/>
              <w:rPr>
                <w:szCs w:val="24"/>
              </w:rPr>
            </w:pPr>
            <w:r w:rsidRPr="00FE3BE8">
              <w:rPr>
                <w:szCs w:val="24"/>
              </w:rPr>
              <w:t>«5.</w:t>
            </w:r>
            <w:r w:rsidRPr="00FE3BE8">
              <w:rPr>
                <w:szCs w:val="24"/>
              </w:rPr>
              <w:tab/>
              <w:t>Os atos delegados adotados nos termos do artigo 1.º, n.º 2, do artigo 3.º, n.º 13, dos artigos 29.º</w:t>
            </w:r>
            <w:r w:rsidRPr="00FE3BE8">
              <w:rPr>
                <w:szCs w:val="24"/>
              </w:rPr>
              <w:noBreakHyphen/>
              <w:t>B, 29.º</w:t>
            </w:r>
            <w:r w:rsidRPr="00FE3BE8">
              <w:rPr>
                <w:szCs w:val="24"/>
              </w:rPr>
              <w:noBreakHyphen/>
              <w:t>CA ou 40.º</w:t>
            </w:r>
            <w:r w:rsidRPr="00FE3BE8">
              <w:rPr>
                <w:szCs w:val="24"/>
              </w:rPr>
              <w:noBreakHyphen/>
              <w:t>B, ou do artigo 46.º, n.º 2,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57A618A4" w14:textId="77777777" w:rsidR="00DA3267" w:rsidRPr="00FE3BE8" w:rsidRDefault="00DA3267" w:rsidP="00DA3267">
      <w:pPr>
        <w:rPr>
          <w:szCs w:val="24"/>
        </w:rPr>
      </w:pPr>
    </w:p>
    <w:p w14:paraId="1A0C36F4" w14:textId="3C17C937" w:rsidR="00DA3267" w:rsidRPr="00FE3BE8" w:rsidRDefault="00C542BE"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238 e 298</w:t>
      </w:r>
    </w:p>
    <w:p w14:paraId="61A4ED47" w14:textId="77777777" w:rsidR="00DA3267" w:rsidRPr="00FE3BE8" w:rsidRDefault="00DA3267" w:rsidP="00DA3267">
      <w:pPr>
        <w:rPr>
          <w:szCs w:val="24"/>
        </w:rPr>
      </w:pPr>
    </w:p>
    <w:p w14:paraId="0F2FB74E" w14:textId="77777777" w:rsidR="00DA3267" w:rsidRPr="00FE3BE8" w:rsidRDefault="00DA3267" w:rsidP="00DA3267">
      <w:pPr>
        <w:pStyle w:val="NormalBold"/>
        <w:keepNext/>
        <w:rPr>
          <w:szCs w:val="24"/>
        </w:rPr>
      </w:pPr>
      <w:r w:rsidRPr="00FE3BE8">
        <w:rPr>
          <w:szCs w:val="24"/>
        </w:rPr>
        <w:t>Proposta de diretiva</w:t>
      </w:r>
    </w:p>
    <w:p w14:paraId="3497DE23" w14:textId="77777777" w:rsidR="00DA3267" w:rsidRPr="00FE3BE8" w:rsidRDefault="00DA3267" w:rsidP="00DA3267">
      <w:pPr>
        <w:pStyle w:val="NormalBold"/>
        <w:rPr>
          <w:szCs w:val="24"/>
        </w:rPr>
      </w:pPr>
      <w:r w:rsidRPr="00FE3BE8">
        <w:rPr>
          <w:szCs w:val="24"/>
        </w:rPr>
        <w:t>Artigo 3 – parágrafo 1 – ponto 1 – alínea b) – subalínea i)</w:t>
      </w:r>
    </w:p>
    <w:p w14:paraId="4131C466" w14:textId="77777777" w:rsidR="00DA3267" w:rsidRPr="00FE3BE8" w:rsidRDefault="00DA3267" w:rsidP="00DA3267">
      <w:pPr>
        <w:keepNext/>
        <w:rPr>
          <w:szCs w:val="24"/>
        </w:rPr>
      </w:pPr>
      <w:r w:rsidRPr="00FE3BE8">
        <w:rPr>
          <w:szCs w:val="24"/>
        </w:rPr>
        <w:t>Diretiva (UE) 2022/2464</w:t>
      </w:r>
    </w:p>
    <w:p w14:paraId="2D48552C" w14:textId="77777777" w:rsidR="00DA3267" w:rsidRPr="00FE3BE8" w:rsidRDefault="00DA3267" w:rsidP="00DA3267">
      <w:pPr>
        <w:rPr>
          <w:szCs w:val="24"/>
        </w:rPr>
      </w:pPr>
      <w:r w:rsidRPr="00FE3BE8">
        <w:rPr>
          <w:szCs w:val="24"/>
        </w:rPr>
        <w:t>Artigo 5 – n.º 2 – parágrafo 1 – alínea b) – subalínea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14F5431" w14:textId="77777777" w:rsidTr="00C542BE">
        <w:trPr>
          <w:jc w:val="center"/>
        </w:trPr>
        <w:tc>
          <w:tcPr>
            <w:tcW w:w="9752" w:type="dxa"/>
            <w:gridSpan w:val="2"/>
          </w:tcPr>
          <w:p w14:paraId="4AF843D6" w14:textId="77777777" w:rsidR="00DA3267" w:rsidRPr="00FE3BE8" w:rsidRDefault="00DA3267" w:rsidP="00A4701D">
            <w:pPr>
              <w:keepNext/>
              <w:rPr>
                <w:szCs w:val="24"/>
              </w:rPr>
            </w:pPr>
          </w:p>
        </w:tc>
      </w:tr>
      <w:tr w:rsidR="00DA3267" w:rsidRPr="00FE3BE8" w14:paraId="1C9A902A" w14:textId="77777777" w:rsidTr="00C542BE">
        <w:trPr>
          <w:jc w:val="center"/>
        </w:trPr>
        <w:tc>
          <w:tcPr>
            <w:tcW w:w="4876" w:type="dxa"/>
          </w:tcPr>
          <w:p w14:paraId="4B5DA16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206092B" w14:textId="77777777" w:rsidR="00DA3267" w:rsidRPr="00FE3BE8" w:rsidRDefault="00DA3267" w:rsidP="00A4701D">
            <w:pPr>
              <w:pStyle w:val="ColumnHeading"/>
              <w:keepNext/>
              <w:rPr>
                <w:szCs w:val="24"/>
              </w:rPr>
            </w:pPr>
            <w:r w:rsidRPr="00FE3BE8">
              <w:rPr>
                <w:szCs w:val="24"/>
              </w:rPr>
              <w:t>Alteração</w:t>
            </w:r>
          </w:p>
        </w:tc>
      </w:tr>
      <w:tr w:rsidR="00C542BE" w:rsidRPr="00FE3BE8" w14:paraId="321EFD2B" w14:textId="77777777" w:rsidTr="00C542BE">
        <w:trPr>
          <w:jc w:val="center"/>
        </w:trPr>
        <w:tc>
          <w:tcPr>
            <w:tcW w:w="4876" w:type="dxa"/>
          </w:tcPr>
          <w:p w14:paraId="7099510E" w14:textId="7F01B55C" w:rsidR="00C542BE" w:rsidRPr="00FE3BE8" w:rsidRDefault="00C542BE" w:rsidP="00C542BE">
            <w:pPr>
              <w:pStyle w:val="Normal6"/>
              <w:rPr>
                <w:szCs w:val="24"/>
              </w:rPr>
            </w:pPr>
            <w:r w:rsidRPr="00FE3BE8">
              <w:rPr>
                <w:szCs w:val="24"/>
              </w:rPr>
              <w:t>«i)</w:t>
            </w:r>
            <w:r w:rsidRPr="00FE3BE8">
              <w:rPr>
                <w:szCs w:val="24"/>
              </w:rPr>
              <w:tab/>
              <w:t xml:space="preserve">às </w:t>
            </w:r>
            <w:r w:rsidRPr="00FE3BE8">
              <w:rPr>
                <w:b/>
                <w:i/>
                <w:szCs w:val="24"/>
              </w:rPr>
              <w:t xml:space="preserve">grandes </w:t>
            </w:r>
            <w:r w:rsidRPr="00FE3BE8">
              <w:rPr>
                <w:szCs w:val="24"/>
              </w:rPr>
              <w:t xml:space="preserve">empresas que, à data do balanço, excedam o número médio de </w:t>
            </w:r>
            <w:r w:rsidRPr="00FE3BE8">
              <w:rPr>
                <w:b/>
                <w:i/>
                <w:szCs w:val="24"/>
              </w:rPr>
              <w:t>1000</w:t>
            </w:r>
            <w:r w:rsidRPr="00FE3BE8">
              <w:rPr>
                <w:szCs w:val="24"/>
              </w:rPr>
              <w:t> empregados durante o exercício,»</w:t>
            </w:r>
            <w:r w:rsidRPr="00FE3BE8">
              <w:rPr>
                <w:b/>
                <w:i/>
                <w:szCs w:val="24"/>
              </w:rPr>
              <w:t>;</w:t>
            </w:r>
          </w:p>
        </w:tc>
        <w:tc>
          <w:tcPr>
            <w:tcW w:w="4876" w:type="dxa"/>
          </w:tcPr>
          <w:p w14:paraId="44C76FF6" w14:textId="25F313F9" w:rsidR="00C542BE" w:rsidRPr="00FE3BE8" w:rsidRDefault="00C542BE" w:rsidP="00C542BE">
            <w:pPr>
              <w:pStyle w:val="Normal6"/>
              <w:rPr>
                <w:szCs w:val="24"/>
              </w:rPr>
            </w:pPr>
            <w:r w:rsidRPr="00FE3BE8">
              <w:rPr>
                <w:szCs w:val="24"/>
              </w:rPr>
              <w:t>«i)</w:t>
            </w:r>
            <w:r w:rsidRPr="00FE3BE8">
              <w:rPr>
                <w:szCs w:val="24"/>
              </w:rPr>
              <w:tab/>
              <w:t xml:space="preserve">às empresas que, à data do balanço, excedam o número médio de </w:t>
            </w:r>
            <w:r w:rsidRPr="00FE3BE8">
              <w:rPr>
                <w:b/>
                <w:i/>
                <w:szCs w:val="24"/>
              </w:rPr>
              <w:t>1</w:t>
            </w:r>
            <w:r w:rsidRPr="00FE3BE8">
              <w:rPr>
                <w:szCs w:val="24"/>
              </w:rPr>
              <w:t> </w:t>
            </w:r>
            <w:r w:rsidRPr="00FE3BE8">
              <w:rPr>
                <w:b/>
                <w:i/>
                <w:szCs w:val="24"/>
              </w:rPr>
              <w:t xml:space="preserve">750 </w:t>
            </w:r>
            <w:r w:rsidRPr="00FE3BE8">
              <w:rPr>
                <w:szCs w:val="24"/>
              </w:rPr>
              <w:t xml:space="preserve">empregados </w:t>
            </w:r>
            <w:r w:rsidRPr="00FE3BE8">
              <w:rPr>
                <w:b/>
                <w:i/>
                <w:szCs w:val="24"/>
              </w:rPr>
              <w:t xml:space="preserve">e um volume de negócios líquido de 450 000 000 EUR </w:t>
            </w:r>
            <w:r w:rsidRPr="00FE3BE8">
              <w:rPr>
                <w:szCs w:val="24"/>
              </w:rPr>
              <w:t>durante o exercício,»</w:t>
            </w:r>
            <w:r w:rsidRPr="00FE3BE8">
              <w:rPr>
                <w:b/>
                <w:i/>
                <w:szCs w:val="24"/>
              </w:rPr>
              <w:t>,</w:t>
            </w:r>
          </w:p>
        </w:tc>
      </w:tr>
    </w:tbl>
    <w:p w14:paraId="69E33B6D" w14:textId="77777777" w:rsidR="00DA3267" w:rsidRPr="00FE3BE8" w:rsidRDefault="00DA3267" w:rsidP="00DA3267">
      <w:pPr>
        <w:rPr>
          <w:szCs w:val="24"/>
        </w:rPr>
      </w:pPr>
    </w:p>
    <w:p w14:paraId="4D6BB883" w14:textId="5735BE6B" w:rsidR="00DA3267" w:rsidRPr="00FE3BE8" w:rsidRDefault="00C309BA"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239 e 299</w:t>
      </w:r>
    </w:p>
    <w:p w14:paraId="3892535B" w14:textId="77777777" w:rsidR="00DA3267" w:rsidRPr="00FE3BE8" w:rsidRDefault="00DA3267" w:rsidP="00DA3267">
      <w:pPr>
        <w:rPr>
          <w:szCs w:val="24"/>
        </w:rPr>
      </w:pPr>
    </w:p>
    <w:p w14:paraId="609494C3" w14:textId="77777777" w:rsidR="00DA3267" w:rsidRPr="00FE3BE8" w:rsidRDefault="00DA3267" w:rsidP="00DA3267">
      <w:pPr>
        <w:pStyle w:val="NormalBold"/>
        <w:keepNext/>
        <w:rPr>
          <w:szCs w:val="24"/>
        </w:rPr>
      </w:pPr>
      <w:r w:rsidRPr="00FE3BE8">
        <w:rPr>
          <w:szCs w:val="24"/>
        </w:rPr>
        <w:t>Proposta de diretiva</w:t>
      </w:r>
    </w:p>
    <w:p w14:paraId="3F1BDA5A" w14:textId="77777777" w:rsidR="00DA3267" w:rsidRPr="00FE3BE8" w:rsidRDefault="00DA3267" w:rsidP="00DA3267">
      <w:pPr>
        <w:pStyle w:val="NormalBold"/>
        <w:rPr>
          <w:szCs w:val="24"/>
        </w:rPr>
      </w:pPr>
      <w:r w:rsidRPr="00FE3BE8">
        <w:rPr>
          <w:szCs w:val="24"/>
        </w:rPr>
        <w:t>Artigo 3 – parágrafo 1 – ponto 1 – alínea b) – subalínea ii)</w:t>
      </w:r>
    </w:p>
    <w:p w14:paraId="2A947C8C" w14:textId="77777777" w:rsidR="00DA3267" w:rsidRPr="00FE3BE8" w:rsidRDefault="00DA3267" w:rsidP="00DA3267">
      <w:pPr>
        <w:keepNext/>
        <w:rPr>
          <w:szCs w:val="24"/>
        </w:rPr>
      </w:pPr>
      <w:r w:rsidRPr="00FE3BE8">
        <w:rPr>
          <w:szCs w:val="24"/>
        </w:rPr>
        <w:t>Diretiva (UE) 2022/2464</w:t>
      </w:r>
    </w:p>
    <w:p w14:paraId="1D7AD623" w14:textId="77777777" w:rsidR="00DA3267" w:rsidRPr="00FE3BE8" w:rsidRDefault="00DA3267" w:rsidP="00DA3267">
      <w:pPr>
        <w:rPr>
          <w:szCs w:val="24"/>
        </w:rPr>
      </w:pPr>
      <w:r w:rsidRPr="00FE3BE8">
        <w:rPr>
          <w:szCs w:val="24"/>
        </w:rPr>
        <w:t>Artigo 5 – n.º 2 – parágrafo 1 – alínea b) – subalínea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AF7CDD6" w14:textId="77777777" w:rsidTr="00C309BA">
        <w:trPr>
          <w:jc w:val="center"/>
        </w:trPr>
        <w:tc>
          <w:tcPr>
            <w:tcW w:w="9752" w:type="dxa"/>
            <w:gridSpan w:val="2"/>
          </w:tcPr>
          <w:p w14:paraId="0C75B6F0" w14:textId="77777777" w:rsidR="00DA3267" w:rsidRPr="00FE3BE8" w:rsidRDefault="00DA3267" w:rsidP="00A4701D">
            <w:pPr>
              <w:keepNext/>
              <w:rPr>
                <w:szCs w:val="24"/>
              </w:rPr>
            </w:pPr>
          </w:p>
        </w:tc>
      </w:tr>
      <w:tr w:rsidR="00DA3267" w:rsidRPr="00FE3BE8" w14:paraId="317894EA" w14:textId="77777777" w:rsidTr="00C309BA">
        <w:trPr>
          <w:jc w:val="center"/>
        </w:trPr>
        <w:tc>
          <w:tcPr>
            <w:tcW w:w="4876" w:type="dxa"/>
          </w:tcPr>
          <w:p w14:paraId="2FA04A8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35726CF" w14:textId="77777777" w:rsidR="00DA3267" w:rsidRPr="00FE3BE8" w:rsidRDefault="00DA3267" w:rsidP="00A4701D">
            <w:pPr>
              <w:pStyle w:val="ColumnHeading"/>
              <w:keepNext/>
              <w:rPr>
                <w:szCs w:val="24"/>
              </w:rPr>
            </w:pPr>
            <w:r w:rsidRPr="00FE3BE8">
              <w:rPr>
                <w:szCs w:val="24"/>
              </w:rPr>
              <w:t>Alteração</w:t>
            </w:r>
          </w:p>
        </w:tc>
      </w:tr>
      <w:tr w:rsidR="00C309BA" w:rsidRPr="00FE3BE8" w14:paraId="05F98B95" w14:textId="77777777" w:rsidTr="00C309BA">
        <w:trPr>
          <w:jc w:val="center"/>
        </w:trPr>
        <w:tc>
          <w:tcPr>
            <w:tcW w:w="4876" w:type="dxa"/>
          </w:tcPr>
          <w:p w14:paraId="79F593F2" w14:textId="023E9113" w:rsidR="00C309BA" w:rsidRPr="00FE3BE8" w:rsidRDefault="00C309BA" w:rsidP="00C309BA">
            <w:pPr>
              <w:pStyle w:val="Normal6"/>
              <w:rPr>
                <w:szCs w:val="24"/>
              </w:rPr>
            </w:pPr>
            <w:r w:rsidRPr="00FE3BE8">
              <w:rPr>
                <w:szCs w:val="24"/>
              </w:rPr>
              <w:t>«ii)</w:t>
            </w:r>
            <w:r w:rsidRPr="00FE3BE8">
              <w:rPr>
                <w:szCs w:val="24"/>
              </w:rPr>
              <w:tab/>
              <w:t>às empresas</w:t>
            </w:r>
            <w:r w:rsidRPr="00FE3BE8">
              <w:rPr>
                <w:szCs w:val="24"/>
              </w:rPr>
              <w:noBreakHyphen/>
              <w:t xml:space="preserve">mãe de um </w:t>
            </w:r>
            <w:r w:rsidRPr="00FE3BE8">
              <w:rPr>
                <w:b/>
                <w:i/>
                <w:szCs w:val="24"/>
              </w:rPr>
              <w:t xml:space="preserve">grande </w:t>
            </w:r>
            <w:r w:rsidRPr="00FE3BE8">
              <w:rPr>
                <w:szCs w:val="24"/>
              </w:rPr>
              <w:t xml:space="preserve">grupo que, à data do balanço, exceda, em base consolidada, o número médio de </w:t>
            </w:r>
            <w:r w:rsidRPr="00FE3BE8">
              <w:rPr>
                <w:b/>
                <w:i/>
                <w:szCs w:val="24"/>
              </w:rPr>
              <w:t>1000</w:t>
            </w:r>
            <w:r w:rsidRPr="00FE3BE8">
              <w:rPr>
                <w:szCs w:val="24"/>
              </w:rPr>
              <w:t> empregados durante o exercício;»;</w:t>
            </w:r>
          </w:p>
        </w:tc>
        <w:tc>
          <w:tcPr>
            <w:tcW w:w="4876" w:type="dxa"/>
          </w:tcPr>
          <w:p w14:paraId="5D399AEE" w14:textId="6B033463" w:rsidR="00C309BA" w:rsidRPr="00FE3BE8" w:rsidRDefault="00C309BA" w:rsidP="00C309BA">
            <w:pPr>
              <w:pStyle w:val="Normal6"/>
              <w:rPr>
                <w:szCs w:val="24"/>
              </w:rPr>
            </w:pPr>
            <w:r w:rsidRPr="00FE3BE8">
              <w:rPr>
                <w:szCs w:val="24"/>
              </w:rPr>
              <w:t>«ii)</w:t>
            </w:r>
            <w:r w:rsidRPr="00FE3BE8">
              <w:rPr>
                <w:szCs w:val="24"/>
              </w:rPr>
              <w:tab/>
              <w:t>às empresas</w:t>
            </w:r>
            <w:r w:rsidRPr="00FE3BE8">
              <w:rPr>
                <w:szCs w:val="24"/>
              </w:rPr>
              <w:noBreakHyphen/>
              <w:t xml:space="preserve">mãe de um grupo que, à data do balanço, exceda, em base consolidada, o número médio de </w:t>
            </w:r>
            <w:r w:rsidRPr="00FE3BE8">
              <w:rPr>
                <w:b/>
                <w:i/>
                <w:szCs w:val="24"/>
              </w:rPr>
              <w:t>1 750</w:t>
            </w:r>
            <w:r w:rsidRPr="00FE3BE8">
              <w:rPr>
                <w:szCs w:val="24"/>
              </w:rPr>
              <w:t> empregados</w:t>
            </w:r>
            <w:r w:rsidRPr="00FE3BE8">
              <w:rPr>
                <w:b/>
                <w:i/>
                <w:szCs w:val="24"/>
              </w:rPr>
              <w:t xml:space="preserve"> e um volume de negócios líquido de 450 000 000 EUR</w:t>
            </w:r>
            <w:r w:rsidRPr="00FE3BE8">
              <w:rPr>
                <w:szCs w:val="24"/>
              </w:rPr>
              <w:t xml:space="preserve"> </w:t>
            </w:r>
            <w:r w:rsidRPr="00FE3BE8">
              <w:rPr>
                <w:szCs w:val="24"/>
              </w:rPr>
              <w:lastRenderedPageBreak/>
              <w:t>durante o exercício;»;</w:t>
            </w:r>
          </w:p>
        </w:tc>
      </w:tr>
    </w:tbl>
    <w:p w14:paraId="516C94EA" w14:textId="77777777" w:rsidR="00DA3267" w:rsidRPr="00FE3BE8" w:rsidRDefault="00DA3267" w:rsidP="00DA3267">
      <w:pPr>
        <w:rPr>
          <w:szCs w:val="24"/>
        </w:rPr>
      </w:pPr>
    </w:p>
    <w:p w14:paraId="4D99C147" w14:textId="4160BD76" w:rsidR="00DA3267" w:rsidRPr="00FE3BE8" w:rsidRDefault="00C309BA"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240 e 300</w:t>
      </w:r>
    </w:p>
    <w:p w14:paraId="1E98ACB1" w14:textId="77777777" w:rsidR="00DA3267" w:rsidRPr="00FE3BE8" w:rsidRDefault="00DA3267" w:rsidP="00DA3267">
      <w:pPr>
        <w:rPr>
          <w:szCs w:val="24"/>
        </w:rPr>
      </w:pPr>
    </w:p>
    <w:p w14:paraId="6225CB5B" w14:textId="77777777" w:rsidR="00DA3267" w:rsidRPr="00FE3BE8" w:rsidRDefault="00DA3267" w:rsidP="00DA3267">
      <w:pPr>
        <w:pStyle w:val="NormalBold"/>
        <w:keepNext/>
        <w:rPr>
          <w:szCs w:val="24"/>
        </w:rPr>
      </w:pPr>
      <w:r w:rsidRPr="00FE3BE8">
        <w:rPr>
          <w:szCs w:val="24"/>
        </w:rPr>
        <w:t>Proposta de diretiva</w:t>
      </w:r>
    </w:p>
    <w:p w14:paraId="5EF73FB8" w14:textId="77777777" w:rsidR="00DA3267" w:rsidRPr="00FE3BE8" w:rsidRDefault="00DA3267" w:rsidP="00DA3267">
      <w:pPr>
        <w:pStyle w:val="NormalBold"/>
        <w:rPr>
          <w:szCs w:val="24"/>
        </w:rPr>
      </w:pPr>
      <w:r w:rsidRPr="00FE3BE8">
        <w:rPr>
          <w:szCs w:val="24"/>
        </w:rPr>
        <w:t>Artigo 3 – parágrafo 1 – ponto 2 – alínea b) – subalínea i)</w:t>
      </w:r>
    </w:p>
    <w:p w14:paraId="4E5451A1" w14:textId="77777777" w:rsidR="00DA3267" w:rsidRPr="00FE3BE8" w:rsidRDefault="00DA3267" w:rsidP="00DA3267">
      <w:pPr>
        <w:keepNext/>
        <w:rPr>
          <w:szCs w:val="24"/>
        </w:rPr>
      </w:pPr>
      <w:r w:rsidRPr="00FE3BE8">
        <w:rPr>
          <w:szCs w:val="24"/>
        </w:rPr>
        <w:t>Diretiva (UE) 2022/2464</w:t>
      </w:r>
    </w:p>
    <w:p w14:paraId="13CC7AE3" w14:textId="77777777" w:rsidR="00DA3267" w:rsidRPr="00FE3BE8" w:rsidRDefault="00DA3267" w:rsidP="00DA3267">
      <w:pPr>
        <w:rPr>
          <w:szCs w:val="24"/>
        </w:rPr>
      </w:pPr>
      <w:r w:rsidRPr="00FE3BE8">
        <w:rPr>
          <w:szCs w:val="24"/>
        </w:rPr>
        <w:t>Artigo 5 – n.º 2 – parágrafo 3 – alínea b) – subalínea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310A74A" w14:textId="77777777" w:rsidTr="00C309BA">
        <w:trPr>
          <w:jc w:val="center"/>
        </w:trPr>
        <w:tc>
          <w:tcPr>
            <w:tcW w:w="9752" w:type="dxa"/>
            <w:gridSpan w:val="2"/>
          </w:tcPr>
          <w:p w14:paraId="2693116F" w14:textId="77777777" w:rsidR="00DA3267" w:rsidRPr="00FE3BE8" w:rsidRDefault="00DA3267" w:rsidP="00A4701D">
            <w:pPr>
              <w:keepNext/>
              <w:rPr>
                <w:szCs w:val="24"/>
              </w:rPr>
            </w:pPr>
          </w:p>
        </w:tc>
      </w:tr>
      <w:tr w:rsidR="00DA3267" w:rsidRPr="00FE3BE8" w14:paraId="2CD66439" w14:textId="77777777" w:rsidTr="00C309BA">
        <w:trPr>
          <w:jc w:val="center"/>
        </w:trPr>
        <w:tc>
          <w:tcPr>
            <w:tcW w:w="4876" w:type="dxa"/>
          </w:tcPr>
          <w:p w14:paraId="60EEA52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E4309A9" w14:textId="77777777" w:rsidR="00DA3267" w:rsidRPr="00FE3BE8" w:rsidRDefault="00DA3267" w:rsidP="00A4701D">
            <w:pPr>
              <w:pStyle w:val="ColumnHeading"/>
              <w:keepNext/>
              <w:rPr>
                <w:szCs w:val="24"/>
              </w:rPr>
            </w:pPr>
            <w:r w:rsidRPr="00FE3BE8">
              <w:rPr>
                <w:szCs w:val="24"/>
              </w:rPr>
              <w:t>Alteração</w:t>
            </w:r>
          </w:p>
        </w:tc>
      </w:tr>
      <w:tr w:rsidR="00C309BA" w:rsidRPr="00FE3BE8" w14:paraId="4E51C0DB" w14:textId="77777777" w:rsidTr="00C309BA">
        <w:trPr>
          <w:jc w:val="center"/>
        </w:trPr>
        <w:tc>
          <w:tcPr>
            <w:tcW w:w="4876" w:type="dxa"/>
          </w:tcPr>
          <w:p w14:paraId="37CFB1A7" w14:textId="163354D6" w:rsidR="00C309BA" w:rsidRPr="00FE3BE8" w:rsidRDefault="00C309BA" w:rsidP="00C309BA">
            <w:pPr>
              <w:pStyle w:val="Normal6"/>
              <w:rPr>
                <w:szCs w:val="24"/>
              </w:rPr>
            </w:pPr>
            <w:r w:rsidRPr="00FE3BE8">
              <w:rPr>
                <w:szCs w:val="24"/>
              </w:rPr>
              <w:t>«i)</w:t>
            </w:r>
            <w:r w:rsidRPr="00FE3BE8">
              <w:rPr>
                <w:szCs w:val="24"/>
              </w:rPr>
              <w:tab/>
              <w:t xml:space="preserve">aos emitentes, tal como definidos no artigo 2.º, n.º 1, alínea d), da Diretiva 2004/109/CE, que sejam </w:t>
            </w:r>
            <w:r w:rsidRPr="00FE3BE8">
              <w:rPr>
                <w:b/>
                <w:i/>
                <w:szCs w:val="24"/>
              </w:rPr>
              <w:t xml:space="preserve">grandes </w:t>
            </w:r>
            <w:r w:rsidRPr="00FE3BE8">
              <w:rPr>
                <w:szCs w:val="24"/>
              </w:rPr>
              <w:t xml:space="preserve">empresas, </w:t>
            </w:r>
            <w:r w:rsidRPr="00FE3BE8">
              <w:rPr>
                <w:b/>
                <w:i/>
                <w:szCs w:val="24"/>
              </w:rPr>
              <w:t xml:space="preserve">na aceção do artigo 3.º, n.º 4, da Diretiva 2013/34/UE, </w:t>
            </w:r>
            <w:r w:rsidRPr="00FE3BE8">
              <w:rPr>
                <w:szCs w:val="24"/>
              </w:rPr>
              <w:t xml:space="preserve">que, à data do balanço, excedam o número médio de </w:t>
            </w:r>
            <w:r w:rsidRPr="00FE3BE8">
              <w:rPr>
                <w:b/>
                <w:i/>
                <w:szCs w:val="24"/>
              </w:rPr>
              <w:t>1 000</w:t>
            </w:r>
            <w:r w:rsidRPr="00FE3BE8">
              <w:rPr>
                <w:szCs w:val="24"/>
              </w:rPr>
              <w:t xml:space="preserve"> empregados durante o exercício,»</w:t>
            </w:r>
            <w:r w:rsidRPr="00FE3BE8">
              <w:rPr>
                <w:b/>
                <w:i/>
                <w:szCs w:val="24"/>
              </w:rPr>
              <w:t>;</w:t>
            </w:r>
          </w:p>
        </w:tc>
        <w:tc>
          <w:tcPr>
            <w:tcW w:w="4876" w:type="dxa"/>
          </w:tcPr>
          <w:p w14:paraId="35DF306E" w14:textId="3D259110" w:rsidR="00C309BA" w:rsidRPr="00FE3BE8" w:rsidRDefault="00C309BA" w:rsidP="00C309BA">
            <w:pPr>
              <w:pStyle w:val="Normal6"/>
              <w:rPr>
                <w:szCs w:val="24"/>
              </w:rPr>
            </w:pPr>
            <w:r w:rsidRPr="00FE3BE8">
              <w:rPr>
                <w:szCs w:val="24"/>
              </w:rPr>
              <w:t>«i)</w:t>
            </w:r>
            <w:r w:rsidRPr="00FE3BE8">
              <w:rPr>
                <w:szCs w:val="24"/>
              </w:rPr>
              <w:tab/>
              <w:t xml:space="preserve">aos emitentes, tal como definidos no artigo 2.º, n.º 1, alínea d), da Diretiva 2004/109/CE, que sejam empresas, que, à data do balanço, excedam o número médio de </w:t>
            </w:r>
            <w:r w:rsidRPr="00FE3BE8">
              <w:rPr>
                <w:b/>
                <w:i/>
                <w:szCs w:val="24"/>
              </w:rPr>
              <w:t xml:space="preserve">1 750 </w:t>
            </w:r>
            <w:r w:rsidRPr="00FE3BE8">
              <w:rPr>
                <w:szCs w:val="24"/>
              </w:rPr>
              <w:t>empregados</w:t>
            </w:r>
            <w:r w:rsidRPr="00FE3BE8">
              <w:rPr>
                <w:b/>
                <w:i/>
                <w:szCs w:val="24"/>
              </w:rPr>
              <w:t xml:space="preserve"> e um volume de negócios líquido de 450 000 000 EUR</w:t>
            </w:r>
            <w:r w:rsidRPr="00FE3BE8">
              <w:rPr>
                <w:szCs w:val="24"/>
              </w:rPr>
              <w:t xml:space="preserve"> durante o exercício,»</w:t>
            </w:r>
            <w:r w:rsidRPr="00FE3BE8">
              <w:rPr>
                <w:b/>
                <w:i/>
                <w:szCs w:val="24"/>
              </w:rPr>
              <w:t>,</w:t>
            </w:r>
          </w:p>
        </w:tc>
      </w:tr>
    </w:tbl>
    <w:p w14:paraId="316063AE" w14:textId="77777777" w:rsidR="00DA3267" w:rsidRPr="00FE3BE8" w:rsidRDefault="00DA3267" w:rsidP="00DA3267">
      <w:pPr>
        <w:rPr>
          <w:szCs w:val="24"/>
        </w:rPr>
      </w:pPr>
    </w:p>
    <w:p w14:paraId="59DCE70C" w14:textId="216A4AC6" w:rsidR="00DA3267" w:rsidRPr="00FE3BE8" w:rsidRDefault="00B3709B"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241 e 301</w:t>
      </w:r>
    </w:p>
    <w:p w14:paraId="0A98933A" w14:textId="77777777" w:rsidR="00DA3267" w:rsidRPr="00FE3BE8" w:rsidRDefault="00DA3267" w:rsidP="00DA3267">
      <w:pPr>
        <w:rPr>
          <w:szCs w:val="24"/>
        </w:rPr>
      </w:pPr>
    </w:p>
    <w:p w14:paraId="1A54BFB6" w14:textId="77777777" w:rsidR="00DA3267" w:rsidRPr="00FE3BE8" w:rsidRDefault="00DA3267" w:rsidP="00DA3267">
      <w:pPr>
        <w:pStyle w:val="NormalBold"/>
        <w:keepNext/>
        <w:rPr>
          <w:szCs w:val="24"/>
        </w:rPr>
      </w:pPr>
      <w:r w:rsidRPr="00FE3BE8">
        <w:rPr>
          <w:szCs w:val="24"/>
        </w:rPr>
        <w:t>Proposta de diretiva</w:t>
      </w:r>
    </w:p>
    <w:p w14:paraId="404B5FF7" w14:textId="77777777" w:rsidR="00DA3267" w:rsidRPr="00FE3BE8" w:rsidRDefault="00DA3267" w:rsidP="00DA3267">
      <w:pPr>
        <w:pStyle w:val="NormalBold"/>
        <w:rPr>
          <w:szCs w:val="24"/>
        </w:rPr>
      </w:pPr>
      <w:r w:rsidRPr="00FE3BE8">
        <w:rPr>
          <w:szCs w:val="24"/>
        </w:rPr>
        <w:t>Artigo 3 – parágrafo 1 – ponto 2 – alínea b) – subalínea ii)</w:t>
      </w:r>
    </w:p>
    <w:p w14:paraId="26AD5F13" w14:textId="77777777" w:rsidR="00DA3267" w:rsidRPr="00FE3BE8" w:rsidRDefault="00DA3267" w:rsidP="00DA3267">
      <w:pPr>
        <w:keepNext/>
        <w:rPr>
          <w:szCs w:val="24"/>
        </w:rPr>
      </w:pPr>
      <w:r w:rsidRPr="00FE3BE8">
        <w:rPr>
          <w:szCs w:val="24"/>
        </w:rPr>
        <w:t>Diretiva (UE) 2022/2464</w:t>
      </w:r>
    </w:p>
    <w:p w14:paraId="6425154C" w14:textId="77777777" w:rsidR="00DA3267" w:rsidRPr="00FE3BE8" w:rsidRDefault="00DA3267" w:rsidP="00DA3267">
      <w:pPr>
        <w:rPr>
          <w:szCs w:val="24"/>
        </w:rPr>
      </w:pPr>
      <w:r w:rsidRPr="00FE3BE8">
        <w:rPr>
          <w:szCs w:val="24"/>
        </w:rPr>
        <w:t>Artigo 5 – n.º 2 – parágrafo 3 – alínea b) – subalínea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961EA66" w14:textId="77777777" w:rsidTr="00B3709B">
        <w:trPr>
          <w:jc w:val="center"/>
        </w:trPr>
        <w:tc>
          <w:tcPr>
            <w:tcW w:w="9752" w:type="dxa"/>
            <w:gridSpan w:val="2"/>
          </w:tcPr>
          <w:p w14:paraId="7DAEE3B1" w14:textId="77777777" w:rsidR="00DA3267" w:rsidRPr="00FE3BE8" w:rsidRDefault="00DA3267" w:rsidP="00A4701D">
            <w:pPr>
              <w:keepNext/>
              <w:rPr>
                <w:szCs w:val="24"/>
              </w:rPr>
            </w:pPr>
          </w:p>
        </w:tc>
      </w:tr>
      <w:tr w:rsidR="00DA3267" w:rsidRPr="00FE3BE8" w14:paraId="37731391" w14:textId="77777777" w:rsidTr="00B3709B">
        <w:trPr>
          <w:jc w:val="center"/>
        </w:trPr>
        <w:tc>
          <w:tcPr>
            <w:tcW w:w="4876" w:type="dxa"/>
          </w:tcPr>
          <w:p w14:paraId="7C6A108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C085A0B" w14:textId="77777777" w:rsidR="00DA3267" w:rsidRPr="00FE3BE8" w:rsidRDefault="00DA3267" w:rsidP="00A4701D">
            <w:pPr>
              <w:pStyle w:val="ColumnHeading"/>
              <w:keepNext/>
              <w:rPr>
                <w:szCs w:val="24"/>
              </w:rPr>
            </w:pPr>
            <w:r w:rsidRPr="00FE3BE8">
              <w:rPr>
                <w:szCs w:val="24"/>
              </w:rPr>
              <w:t>Alteração</w:t>
            </w:r>
          </w:p>
        </w:tc>
      </w:tr>
      <w:tr w:rsidR="00B3709B" w:rsidRPr="00FE3BE8" w14:paraId="514FD2DD" w14:textId="77777777" w:rsidTr="00B3709B">
        <w:trPr>
          <w:jc w:val="center"/>
        </w:trPr>
        <w:tc>
          <w:tcPr>
            <w:tcW w:w="4876" w:type="dxa"/>
          </w:tcPr>
          <w:p w14:paraId="54C264A9" w14:textId="4D5D2566" w:rsidR="00B3709B" w:rsidRPr="00FE3BE8" w:rsidRDefault="00B3709B" w:rsidP="00B3709B">
            <w:pPr>
              <w:pStyle w:val="Normal6"/>
              <w:rPr>
                <w:szCs w:val="24"/>
              </w:rPr>
            </w:pPr>
            <w:r w:rsidRPr="00FE3BE8">
              <w:rPr>
                <w:szCs w:val="24"/>
              </w:rPr>
              <w:t>ii)</w:t>
            </w:r>
            <w:r w:rsidRPr="00FE3BE8">
              <w:rPr>
                <w:szCs w:val="24"/>
              </w:rPr>
              <w:tab/>
              <w:t>aos emitentes, tal como definidos no artigo 2.º, n.º 1, alínea d), da Diretiva</w:t>
            </w:r>
            <w:r w:rsidRPr="00FE3BE8">
              <w:rPr>
                <w:b/>
                <w:i/>
                <w:szCs w:val="24"/>
              </w:rPr>
              <w:t xml:space="preserve"> </w:t>
            </w:r>
            <w:r w:rsidRPr="00FE3BE8">
              <w:rPr>
                <w:szCs w:val="24"/>
              </w:rPr>
              <w:t>2004/109/CE, que sejam empresas</w:t>
            </w:r>
            <w:r w:rsidRPr="00FE3BE8">
              <w:rPr>
                <w:szCs w:val="24"/>
              </w:rPr>
              <w:noBreakHyphen/>
              <w:t>mãe de um</w:t>
            </w:r>
            <w:r w:rsidRPr="00FE3BE8">
              <w:rPr>
                <w:b/>
                <w:i/>
                <w:szCs w:val="24"/>
              </w:rPr>
              <w:t xml:space="preserve"> grande</w:t>
            </w:r>
            <w:r w:rsidRPr="00FE3BE8">
              <w:rPr>
                <w:szCs w:val="24"/>
              </w:rPr>
              <w:t xml:space="preserve"> grupo que, à data do balanço, exceda, em base consolidada, o número médio de </w:t>
            </w:r>
            <w:r w:rsidRPr="00FE3BE8">
              <w:rPr>
                <w:b/>
                <w:bCs/>
                <w:i/>
                <w:iCs/>
                <w:szCs w:val="24"/>
              </w:rPr>
              <w:t>1 000</w:t>
            </w:r>
            <w:r w:rsidRPr="00FE3BE8">
              <w:rPr>
                <w:szCs w:val="24"/>
              </w:rPr>
              <w:t> </w:t>
            </w:r>
            <w:r w:rsidRPr="00FE3BE8">
              <w:rPr>
                <w:bCs/>
                <w:iCs/>
                <w:szCs w:val="24"/>
              </w:rPr>
              <w:t xml:space="preserve">empregados </w:t>
            </w:r>
            <w:r w:rsidRPr="00FE3BE8">
              <w:rPr>
                <w:szCs w:val="24"/>
              </w:rPr>
              <w:t>durante o exercício.»;</w:t>
            </w:r>
          </w:p>
        </w:tc>
        <w:tc>
          <w:tcPr>
            <w:tcW w:w="4876" w:type="dxa"/>
          </w:tcPr>
          <w:p w14:paraId="409C9012" w14:textId="1D6997D2" w:rsidR="00B3709B" w:rsidRPr="00FE3BE8" w:rsidRDefault="00B3709B" w:rsidP="00B3709B">
            <w:pPr>
              <w:pStyle w:val="Normal6"/>
              <w:rPr>
                <w:szCs w:val="24"/>
              </w:rPr>
            </w:pPr>
            <w:r w:rsidRPr="00FE3BE8">
              <w:rPr>
                <w:szCs w:val="24"/>
              </w:rPr>
              <w:t>ii)</w:t>
            </w:r>
            <w:r w:rsidRPr="00FE3BE8">
              <w:rPr>
                <w:szCs w:val="24"/>
              </w:rPr>
              <w:tab/>
              <w:t>aos emitentes, tal como definidos no artigo 2.º, n.º 1, alínea d), da Diretiva</w:t>
            </w:r>
            <w:r w:rsidRPr="00FE3BE8">
              <w:rPr>
                <w:b/>
                <w:i/>
                <w:szCs w:val="24"/>
              </w:rPr>
              <w:t> </w:t>
            </w:r>
            <w:r w:rsidRPr="00FE3BE8">
              <w:rPr>
                <w:szCs w:val="24"/>
              </w:rPr>
              <w:t>2004/109/CE, que sejam empresas</w:t>
            </w:r>
            <w:r w:rsidRPr="00FE3BE8">
              <w:rPr>
                <w:szCs w:val="24"/>
              </w:rPr>
              <w:noBreakHyphen/>
              <w:t xml:space="preserve">mãe de um grupo que, à data do balanço, exceda, em base consolidada, o número médio de </w:t>
            </w:r>
            <w:r w:rsidRPr="00FE3BE8">
              <w:rPr>
                <w:b/>
                <w:bCs/>
                <w:i/>
                <w:iCs/>
                <w:szCs w:val="24"/>
              </w:rPr>
              <w:t>1 </w:t>
            </w:r>
            <w:r w:rsidRPr="00FE3BE8">
              <w:rPr>
                <w:b/>
                <w:i/>
                <w:szCs w:val="24"/>
              </w:rPr>
              <w:t xml:space="preserve">750 </w:t>
            </w:r>
            <w:r w:rsidRPr="00FE3BE8">
              <w:rPr>
                <w:bCs/>
                <w:iCs/>
                <w:szCs w:val="24"/>
              </w:rPr>
              <w:t>empregados</w:t>
            </w:r>
            <w:r w:rsidRPr="00FE3BE8">
              <w:rPr>
                <w:b/>
                <w:i/>
                <w:szCs w:val="24"/>
              </w:rPr>
              <w:t xml:space="preserve"> e um volume de negócios líquido de 450 </w:t>
            </w:r>
            <w:r w:rsidRPr="00FE3BE8">
              <w:rPr>
                <w:b/>
                <w:bCs/>
                <w:i/>
                <w:iCs/>
                <w:szCs w:val="24"/>
              </w:rPr>
              <w:t>000</w:t>
            </w:r>
            <w:r w:rsidRPr="00FE3BE8">
              <w:rPr>
                <w:szCs w:val="24"/>
              </w:rPr>
              <w:t> </w:t>
            </w:r>
            <w:r w:rsidRPr="00FE3BE8">
              <w:rPr>
                <w:b/>
                <w:i/>
                <w:szCs w:val="24"/>
              </w:rPr>
              <w:t>000 EUR</w:t>
            </w:r>
            <w:r w:rsidRPr="00FE3BE8">
              <w:rPr>
                <w:szCs w:val="24"/>
              </w:rPr>
              <w:t xml:space="preserve"> durante o exercício.»;</w:t>
            </w:r>
          </w:p>
        </w:tc>
      </w:tr>
    </w:tbl>
    <w:p w14:paraId="7E593755" w14:textId="77777777" w:rsidR="00DA3267" w:rsidRPr="00FE3BE8" w:rsidRDefault="00DA3267" w:rsidP="00DA3267">
      <w:pPr>
        <w:rPr>
          <w:szCs w:val="24"/>
        </w:rPr>
      </w:pPr>
    </w:p>
    <w:p w14:paraId="3FACA9EC" w14:textId="41A374B7" w:rsidR="00DA3267" w:rsidRPr="00FE3BE8" w:rsidRDefault="002D42F5"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397 e 302</w:t>
      </w:r>
    </w:p>
    <w:p w14:paraId="5DFF87E4" w14:textId="77777777" w:rsidR="00DA3267" w:rsidRPr="00FE3BE8" w:rsidRDefault="00DA3267" w:rsidP="00DA3267">
      <w:pPr>
        <w:rPr>
          <w:szCs w:val="24"/>
        </w:rPr>
      </w:pPr>
    </w:p>
    <w:p w14:paraId="2F0D28C5" w14:textId="77777777" w:rsidR="00DA3267" w:rsidRPr="00FE3BE8" w:rsidRDefault="00DA3267" w:rsidP="00DA3267">
      <w:pPr>
        <w:pStyle w:val="NormalBold"/>
        <w:keepNext/>
        <w:rPr>
          <w:szCs w:val="24"/>
        </w:rPr>
      </w:pPr>
      <w:r w:rsidRPr="00FE3BE8">
        <w:rPr>
          <w:szCs w:val="24"/>
        </w:rPr>
        <w:t>Proposta de diretiva</w:t>
      </w:r>
    </w:p>
    <w:p w14:paraId="26E1D978" w14:textId="77777777" w:rsidR="00DA3267" w:rsidRPr="00FE3BE8" w:rsidRDefault="00DA3267" w:rsidP="00DA3267">
      <w:pPr>
        <w:pStyle w:val="NormalBold"/>
        <w:rPr>
          <w:szCs w:val="24"/>
        </w:rPr>
      </w:pPr>
      <w:r w:rsidRPr="00FE3BE8">
        <w:rPr>
          <w:szCs w:val="24"/>
        </w:rPr>
        <w:t>Artigo 4 – parágrafo 1 – ponto 1</w:t>
      </w:r>
    </w:p>
    <w:p w14:paraId="4160AA82" w14:textId="77777777" w:rsidR="00DA3267" w:rsidRPr="00FE3BE8" w:rsidRDefault="00DA3267" w:rsidP="00DA3267">
      <w:pPr>
        <w:keepNext/>
        <w:rPr>
          <w:szCs w:val="24"/>
        </w:rPr>
      </w:pPr>
      <w:r w:rsidRPr="00FE3BE8">
        <w:rPr>
          <w:szCs w:val="24"/>
        </w:rPr>
        <w:t>Diretiva (UE) 2024/1760</w:t>
      </w:r>
    </w:p>
    <w:p w14:paraId="347A15DE" w14:textId="77777777" w:rsidR="00DA3267" w:rsidRPr="00FE3BE8" w:rsidRDefault="00DA3267" w:rsidP="00DA3267">
      <w:pPr>
        <w:rPr>
          <w:szCs w:val="24"/>
        </w:rPr>
      </w:pPr>
      <w:r w:rsidRPr="00FE3BE8">
        <w:rPr>
          <w:szCs w:val="24"/>
        </w:rPr>
        <w:t>Artigo 1 – n.º 1 – alínea c)</w:t>
      </w:r>
    </w:p>
    <w:tbl>
      <w:tblPr>
        <w:tblW w:w="10092" w:type="dxa"/>
        <w:jc w:val="center"/>
        <w:tblLayout w:type="fixed"/>
        <w:tblCellMar>
          <w:left w:w="340" w:type="dxa"/>
          <w:right w:w="340" w:type="dxa"/>
        </w:tblCellMar>
        <w:tblLook w:val="0000" w:firstRow="0" w:lastRow="0" w:firstColumn="0" w:lastColumn="0" w:noHBand="0" w:noVBand="0"/>
      </w:tblPr>
      <w:tblGrid>
        <w:gridCol w:w="340"/>
        <w:gridCol w:w="4536"/>
        <w:gridCol w:w="340"/>
        <w:gridCol w:w="4536"/>
        <w:gridCol w:w="340"/>
      </w:tblGrid>
      <w:tr w:rsidR="00DA3267" w:rsidRPr="00FE3BE8" w14:paraId="530097F8" w14:textId="77777777" w:rsidTr="002D42F5">
        <w:trPr>
          <w:gridBefore w:val="1"/>
          <w:wBefore w:w="340" w:type="dxa"/>
          <w:jc w:val="center"/>
        </w:trPr>
        <w:tc>
          <w:tcPr>
            <w:tcW w:w="9752" w:type="dxa"/>
            <w:gridSpan w:val="4"/>
          </w:tcPr>
          <w:p w14:paraId="4AA5BAEB" w14:textId="77777777" w:rsidR="00DA3267" w:rsidRPr="00FE3BE8" w:rsidRDefault="00DA3267" w:rsidP="00A4701D">
            <w:pPr>
              <w:keepNext/>
              <w:rPr>
                <w:szCs w:val="24"/>
              </w:rPr>
            </w:pPr>
          </w:p>
        </w:tc>
      </w:tr>
      <w:tr w:rsidR="00DA3267" w:rsidRPr="00FE3BE8" w14:paraId="137D9D3E" w14:textId="77777777" w:rsidTr="002D42F5">
        <w:trPr>
          <w:gridBefore w:val="1"/>
          <w:wBefore w:w="340" w:type="dxa"/>
          <w:jc w:val="center"/>
        </w:trPr>
        <w:tc>
          <w:tcPr>
            <w:tcW w:w="4876" w:type="dxa"/>
            <w:gridSpan w:val="2"/>
          </w:tcPr>
          <w:p w14:paraId="58D2F3B0" w14:textId="77777777" w:rsidR="00DA3267" w:rsidRPr="00FE3BE8" w:rsidRDefault="00DA3267" w:rsidP="00A4701D">
            <w:pPr>
              <w:pStyle w:val="ColumnHeading"/>
              <w:keepNext/>
              <w:rPr>
                <w:szCs w:val="24"/>
              </w:rPr>
            </w:pPr>
            <w:r w:rsidRPr="00FE3BE8">
              <w:rPr>
                <w:szCs w:val="24"/>
              </w:rPr>
              <w:t>Texto da Comissão</w:t>
            </w:r>
          </w:p>
        </w:tc>
        <w:tc>
          <w:tcPr>
            <w:tcW w:w="4876" w:type="dxa"/>
            <w:gridSpan w:val="2"/>
          </w:tcPr>
          <w:p w14:paraId="2FDB84AD" w14:textId="77777777" w:rsidR="00DA3267" w:rsidRPr="00FE3BE8" w:rsidRDefault="00DA3267" w:rsidP="00A4701D">
            <w:pPr>
              <w:pStyle w:val="ColumnHeading"/>
              <w:keepNext/>
              <w:rPr>
                <w:szCs w:val="24"/>
              </w:rPr>
            </w:pPr>
            <w:r w:rsidRPr="00FE3BE8">
              <w:rPr>
                <w:szCs w:val="24"/>
              </w:rPr>
              <w:t>Alteração</w:t>
            </w:r>
          </w:p>
        </w:tc>
      </w:tr>
      <w:tr w:rsidR="002D42F5" w:rsidRPr="00FE3BE8" w14:paraId="7E4AE847" w14:textId="77777777" w:rsidTr="002D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40" w:type="dxa"/>
          <w:jc w:val="center"/>
        </w:trPr>
        <w:tc>
          <w:tcPr>
            <w:tcW w:w="4876" w:type="dxa"/>
            <w:gridSpan w:val="2"/>
            <w:tcBorders>
              <w:top w:val="nil"/>
              <w:left w:val="nil"/>
              <w:bottom w:val="nil"/>
              <w:right w:val="nil"/>
            </w:tcBorders>
          </w:tcPr>
          <w:p w14:paraId="075357B1" w14:textId="77777777" w:rsidR="002D42F5" w:rsidRPr="00FE3BE8" w:rsidRDefault="002D42F5" w:rsidP="009B18D6">
            <w:pPr>
              <w:pStyle w:val="Normal6a"/>
              <w:rPr>
                <w:szCs w:val="24"/>
              </w:rPr>
            </w:pPr>
            <w:r w:rsidRPr="00FE3BE8">
              <w:rPr>
                <w:szCs w:val="24"/>
              </w:rPr>
              <w:t>(1)</w:t>
            </w:r>
            <w:r w:rsidRPr="00FE3BE8">
              <w:rPr>
                <w:szCs w:val="24"/>
              </w:rPr>
              <w:tab/>
              <w:t xml:space="preserve">No artigo 1.º, n.º 1, a alínea c) </w:t>
            </w:r>
            <w:r w:rsidRPr="00FE3BE8">
              <w:rPr>
                <w:b/>
                <w:bCs/>
                <w:i/>
                <w:iCs/>
                <w:szCs w:val="24"/>
              </w:rPr>
              <w:lastRenderedPageBreak/>
              <w:t>passa a ter a seguinte redação:</w:t>
            </w:r>
          </w:p>
        </w:tc>
        <w:tc>
          <w:tcPr>
            <w:tcW w:w="4876" w:type="dxa"/>
            <w:gridSpan w:val="2"/>
            <w:tcBorders>
              <w:top w:val="nil"/>
              <w:left w:val="nil"/>
              <w:bottom w:val="nil"/>
              <w:right w:val="nil"/>
            </w:tcBorders>
          </w:tcPr>
          <w:p w14:paraId="2357E723" w14:textId="77777777" w:rsidR="002D42F5" w:rsidRPr="00FE3BE8" w:rsidRDefault="002D42F5" w:rsidP="009B18D6">
            <w:pPr>
              <w:pStyle w:val="Normal6a"/>
              <w:rPr>
                <w:szCs w:val="24"/>
              </w:rPr>
            </w:pPr>
            <w:r w:rsidRPr="00FE3BE8">
              <w:rPr>
                <w:szCs w:val="24"/>
              </w:rPr>
              <w:lastRenderedPageBreak/>
              <w:t>(1)</w:t>
            </w:r>
            <w:r w:rsidRPr="00FE3BE8">
              <w:rPr>
                <w:szCs w:val="24"/>
              </w:rPr>
              <w:tab/>
              <w:t xml:space="preserve">No artigo 1.º, n.º 1, a alínea c) </w:t>
            </w:r>
            <w:r w:rsidRPr="00FE3BE8">
              <w:rPr>
                <w:b/>
                <w:bCs/>
                <w:i/>
                <w:iCs/>
                <w:szCs w:val="24"/>
              </w:rPr>
              <w:t xml:space="preserve">é </w:t>
            </w:r>
            <w:r w:rsidRPr="00FE3BE8">
              <w:rPr>
                <w:b/>
                <w:bCs/>
                <w:i/>
                <w:iCs/>
                <w:szCs w:val="24"/>
              </w:rPr>
              <w:lastRenderedPageBreak/>
              <w:t>suprimida.</w:t>
            </w:r>
          </w:p>
        </w:tc>
      </w:tr>
    </w:tbl>
    <w:p w14:paraId="212BE85F" w14:textId="77777777" w:rsidR="00DA3267" w:rsidRPr="00FE3BE8" w:rsidRDefault="00DA3267" w:rsidP="00DA3267">
      <w:pPr>
        <w:rPr>
          <w:szCs w:val="24"/>
        </w:rPr>
      </w:pPr>
    </w:p>
    <w:p w14:paraId="2C7E53B7" w14:textId="36C1691F"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r>
      <w:r w:rsidR="002D42F5" w:rsidRPr="00FE3BE8">
        <w:rPr>
          <w:szCs w:val="24"/>
        </w:rPr>
        <w:t>304</w:t>
      </w:r>
    </w:p>
    <w:p w14:paraId="055E551F" w14:textId="77777777" w:rsidR="00DA3267" w:rsidRPr="00FE3BE8" w:rsidRDefault="00DA3267" w:rsidP="00DA3267">
      <w:pPr>
        <w:rPr>
          <w:szCs w:val="24"/>
        </w:rPr>
      </w:pPr>
    </w:p>
    <w:p w14:paraId="0EF43E3D" w14:textId="77777777" w:rsidR="00DA3267" w:rsidRPr="00FE3BE8" w:rsidRDefault="00DA3267" w:rsidP="00DA3267">
      <w:pPr>
        <w:pStyle w:val="NormalBold"/>
        <w:keepNext/>
        <w:rPr>
          <w:szCs w:val="24"/>
        </w:rPr>
      </w:pPr>
      <w:r w:rsidRPr="00FE3BE8">
        <w:rPr>
          <w:szCs w:val="24"/>
        </w:rPr>
        <w:t>Proposta de diretiva</w:t>
      </w:r>
    </w:p>
    <w:p w14:paraId="4B045192" w14:textId="77777777" w:rsidR="00DA3267" w:rsidRPr="00FE3BE8" w:rsidRDefault="00DA3267" w:rsidP="00DA3267">
      <w:pPr>
        <w:pStyle w:val="NormalBold"/>
        <w:rPr>
          <w:szCs w:val="24"/>
        </w:rPr>
      </w:pPr>
      <w:r w:rsidRPr="00FE3BE8">
        <w:rPr>
          <w:szCs w:val="24"/>
        </w:rPr>
        <w:t>Artigo 4 – parágrafo 1 – ponto 1</w:t>
      </w:r>
      <w:r w:rsidRPr="00FE3BE8">
        <w:rPr>
          <w:szCs w:val="24"/>
        </w:rPr>
        <w:noBreakHyphen/>
        <w:t>A (novo)</w:t>
      </w:r>
    </w:p>
    <w:p w14:paraId="7FBA3CB4" w14:textId="77777777" w:rsidR="00DA3267" w:rsidRPr="00FE3BE8" w:rsidRDefault="00DA3267" w:rsidP="00DA3267">
      <w:pPr>
        <w:keepNext/>
        <w:rPr>
          <w:szCs w:val="24"/>
        </w:rPr>
      </w:pPr>
      <w:r w:rsidRPr="00FE3BE8">
        <w:rPr>
          <w:szCs w:val="24"/>
        </w:rPr>
        <w:t>Diretiva (UE) 2024/1760</w:t>
      </w:r>
    </w:p>
    <w:p w14:paraId="26B7D076" w14:textId="5F35A3BD" w:rsidR="00DA3267" w:rsidRPr="00FE3BE8" w:rsidRDefault="00DA3267" w:rsidP="00DA3267">
      <w:pPr>
        <w:rPr>
          <w:szCs w:val="24"/>
        </w:rPr>
      </w:pPr>
      <w:r w:rsidRPr="00FE3BE8">
        <w:rPr>
          <w:szCs w:val="24"/>
        </w:rPr>
        <w:t>Artigo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349E35D" w14:textId="77777777" w:rsidTr="00A4701D">
        <w:trPr>
          <w:jc w:val="center"/>
        </w:trPr>
        <w:tc>
          <w:tcPr>
            <w:tcW w:w="9752" w:type="dxa"/>
            <w:gridSpan w:val="2"/>
          </w:tcPr>
          <w:p w14:paraId="74C4F723" w14:textId="77777777" w:rsidR="00DA3267" w:rsidRPr="00FE3BE8" w:rsidRDefault="00DA3267" w:rsidP="00A4701D">
            <w:pPr>
              <w:keepNext/>
              <w:rPr>
                <w:szCs w:val="24"/>
              </w:rPr>
            </w:pPr>
          </w:p>
        </w:tc>
      </w:tr>
      <w:tr w:rsidR="00DA3267" w:rsidRPr="00FE3BE8" w14:paraId="6E623BF0" w14:textId="77777777" w:rsidTr="00A4701D">
        <w:trPr>
          <w:jc w:val="center"/>
        </w:trPr>
        <w:tc>
          <w:tcPr>
            <w:tcW w:w="4876" w:type="dxa"/>
          </w:tcPr>
          <w:p w14:paraId="04A44520" w14:textId="77777777" w:rsidR="00DA3267" w:rsidRPr="00FE3BE8" w:rsidRDefault="00DA3267" w:rsidP="00A4701D">
            <w:pPr>
              <w:pStyle w:val="ColumnHeading"/>
              <w:keepNext/>
              <w:rPr>
                <w:szCs w:val="24"/>
              </w:rPr>
            </w:pPr>
            <w:r w:rsidRPr="00FE3BE8">
              <w:rPr>
                <w:szCs w:val="24"/>
              </w:rPr>
              <w:t>Texto em vigor</w:t>
            </w:r>
          </w:p>
        </w:tc>
        <w:tc>
          <w:tcPr>
            <w:tcW w:w="4876" w:type="dxa"/>
          </w:tcPr>
          <w:p w14:paraId="2CFC840A" w14:textId="77777777" w:rsidR="00DA3267" w:rsidRPr="00FE3BE8" w:rsidRDefault="00DA3267" w:rsidP="00A4701D">
            <w:pPr>
              <w:pStyle w:val="ColumnHeading"/>
              <w:keepNext/>
              <w:rPr>
                <w:szCs w:val="24"/>
              </w:rPr>
            </w:pPr>
            <w:r w:rsidRPr="00FE3BE8">
              <w:rPr>
                <w:szCs w:val="24"/>
              </w:rPr>
              <w:t>Alteração</w:t>
            </w:r>
          </w:p>
        </w:tc>
      </w:tr>
      <w:tr w:rsidR="00DA3267" w:rsidRPr="00FE3BE8" w14:paraId="4D98F784" w14:textId="77777777" w:rsidTr="00A4701D">
        <w:trPr>
          <w:jc w:val="center"/>
        </w:trPr>
        <w:tc>
          <w:tcPr>
            <w:tcW w:w="4876" w:type="dxa"/>
          </w:tcPr>
          <w:p w14:paraId="49A24AE4" w14:textId="77777777" w:rsidR="00DA3267" w:rsidRPr="00FE3BE8" w:rsidRDefault="00DA3267" w:rsidP="00A4701D">
            <w:pPr>
              <w:pStyle w:val="Normal6"/>
              <w:rPr>
                <w:szCs w:val="24"/>
              </w:rPr>
            </w:pPr>
          </w:p>
        </w:tc>
        <w:tc>
          <w:tcPr>
            <w:tcW w:w="4876" w:type="dxa"/>
          </w:tcPr>
          <w:p w14:paraId="721FEB76" w14:textId="77777777" w:rsidR="00DA3267" w:rsidRPr="00FE3BE8" w:rsidRDefault="00DA3267" w:rsidP="00A4701D">
            <w:pPr>
              <w:pStyle w:val="Normal6"/>
              <w:rPr>
                <w:szCs w:val="24"/>
              </w:rPr>
            </w:pPr>
            <w:r w:rsidRPr="00FE3BE8">
              <w:rPr>
                <w:b/>
                <w:i/>
                <w:szCs w:val="24"/>
              </w:rPr>
              <w:t>(1</w:t>
            </w:r>
            <w:r w:rsidRPr="00FE3BE8">
              <w:rPr>
                <w:b/>
                <w:i/>
                <w:szCs w:val="24"/>
              </w:rPr>
              <w:noBreakHyphen/>
              <w:t>A)</w:t>
            </w:r>
            <w:r w:rsidRPr="00FE3BE8">
              <w:rPr>
                <w:b/>
                <w:i/>
                <w:szCs w:val="24"/>
              </w:rPr>
              <w:tab/>
              <w:t>O artigo 2.º é alterado do seguinte modo:</w:t>
            </w:r>
          </w:p>
        </w:tc>
      </w:tr>
      <w:tr w:rsidR="00DA3267" w:rsidRPr="00FE3BE8" w14:paraId="59D118B3" w14:textId="77777777" w:rsidTr="00A4701D">
        <w:trPr>
          <w:jc w:val="center"/>
        </w:trPr>
        <w:tc>
          <w:tcPr>
            <w:tcW w:w="4876" w:type="dxa"/>
          </w:tcPr>
          <w:p w14:paraId="005C614B" w14:textId="77777777" w:rsidR="00DA3267" w:rsidRPr="00FE3BE8" w:rsidRDefault="00DA3267" w:rsidP="00A4701D">
            <w:pPr>
              <w:pStyle w:val="Normal6"/>
              <w:rPr>
                <w:szCs w:val="24"/>
              </w:rPr>
            </w:pPr>
          </w:p>
        </w:tc>
        <w:tc>
          <w:tcPr>
            <w:tcW w:w="4876" w:type="dxa"/>
          </w:tcPr>
          <w:p w14:paraId="730D21A8" w14:textId="77777777" w:rsidR="00DA3267" w:rsidRPr="00FE3BE8" w:rsidRDefault="00DA3267" w:rsidP="00A4701D">
            <w:pPr>
              <w:pStyle w:val="Normal6"/>
              <w:rPr>
                <w:szCs w:val="24"/>
              </w:rPr>
            </w:pPr>
            <w:r w:rsidRPr="00FE3BE8">
              <w:rPr>
                <w:b/>
                <w:i/>
                <w:szCs w:val="24"/>
              </w:rPr>
              <w:t>a)</w:t>
            </w:r>
            <w:r w:rsidRPr="00FE3BE8">
              <w:rPr>
                <w:b/>
                <w:i/>
                <w:szCs w:val="24"/>
              </w:rPr>
              <w:tab/>
              <w:t>No n.º 1, a alínea a) passa a ter a seguinte redação:</w:t>
            </w:r>
          </w:p>
        </w:tc>
      </w:tr>
      <w:tr w:rsidR="00DA3267" w:rsidRPr="00FE3BE8" w14:paraId="3F0A7439" w14:textId="77777777" w:rsidTr="00A4701D">
        <w:trPr>
          <w:jc w:val="center"/>
        </w:trPr>
        <w:tc>
          <w:tcPr>
            <w:tcW w:w="4876" w:type="dxa"/>
          </w:tcPr>
          <w:p w14:paraId="45AD7E31" w14:textId="735EE9C5" w:rsidR="00DA3267" w:rsidRPr="00FE3BE8" w:rsidRDefault="00DA3267" w:rsidP="00A4701D">
            <w:pPr>
              <w:pStyle w:val="Normal6"/>
              <w:rPr>
                <w:szCs w:val="24"/>
              </w:rPr>
            </w:pPr>
          </w:p>
        </w:tc>
        <w:tc>
          <w:tcPr>
            <w:tcW w:w="487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tblGrid>
            <w:tr w:rsidR="002D42F5" w:rsidRPr="00FE3BE8" w14:paraId="46806749" w14:textId="77777777" w:rsidTr="009B18D6">
              <w:trPr>
                <w:jc w:val="center"/>
              </w:trPr>
              <w:tc>
                <w:tcPr>
                  <w:tcW w:w="4876" w:type="dxa"/>
                  <w:tcBorders>
                    <w:top w:val="nil"/>
                    <w:left w:val="nil"/>
                    <w:bottom w:val="nil"/>
                    <w:right w:val="nil"/>
                  </w:tcBorders>
                </w:tcPr>
                <w:p w14:paraId="505420F0" w14:textId="77777777" w:rsidR="002D42F5" w:rsidRPr="00FE3BE8" w:rsidRDefault="002D42F5" w:rsidP="002D42F5">
                  <w:pPr>
                    <w:pStyle w:val="Normal6a"/>
                    <w:rPr>
                      <w:szCs w:val="24"/>
                    </w:rPr>
                  </w:pPr>
                  <w:r w:rsidRPr="00FE3BE8">
                    <w:rPr>
                      <w:b/>
                      <w:i/>
                      <w:szCs w:val="24"/>
                    </w:rPr>
                    <w:t>«a) A empresa tinha, em média, mais de 5 000 trabalhadores e tinha um volume de negócios líquido a nível mundial superior a 1,5 mil milhões de EUR no último exercício financeiro relativamente ao qual foram ou deveriam ter sido adotadas demonstrações financeiras anuais;»;</w:t>
                  </w:r>
                </w:p>
              </w:tc>
            </w:tr>
            <w:tr w:rsidR="002D42F5" w:rsidRPr="00FE3BE8" w14:paraId="7B96B095" w14:textId="77777777" w:rsidTr="009B18D6">
              <w:trPr>
                <w:jc w:val="center"/>
              </w:trPr>
              <w:tc>
                <w:tcPr>
                  <w:tcW w:w="4876" w:type="dxa"/>
                  <w:tcBorders>
                    <w:top w:val="nil"/>
                    <w:left w:val="nil"/>
                    <w:bottom w:val="nil"/>
                    <w:right w:val="nil"/>
                  </w:tcBorders>
                </w:tcPr>
                <w:p w14:paraId="47073C07" w14:textId="77777777" w:rsidR="002D42F5" w:rsidRPr="00FE3BE8" w:rsidRDefault="002D42F5" w:rsidP="002D42F5">
                  <w:pPr>
                    <w:pStyle w:val="Normal6a"/>
                    <w:rPr>
                      <w:szCs w:val="24"/>
                    </w:rPr>
                  </w:pPr>
                  <w:r w:rsidRPr="00FE3BE8">
                    <w:rPr>
                      <w:b/>
                      <w:i/>
                      <w:szCs w:val="24"/>
                    </w:rPr>
                    <w:t>b) No n.º 2, a alínea a) passa a ter a seguinte redação:</w:t>
                  </w:r>
                </w:p>
              </w:tc>
            </w:tr>
            <w:tr w:rsidR="002D42F5" w:rsidRPr="00FE3BE8" w14:paraId="4B5D0898" w14:textId="77777777" w:rsidTr="009B18D6">
              <w:trPr>
                <w:jc w:val="center"/>
              </w:trPr>
              <w:tc>
                <w:tcPr>
                  <w:tcW w:w="4876" w:type="dxa"/>
                  <w:tcBorders>
                    <w:top w:val="nil"/>
                    <w:left w:val="nil"/>
                    <w:bottom w:val="nil"/>
                    <w:right w:val="nil"/>
                  </w:tcBorders>
                </w:tcPr>
                <w:p w14:paraId="5F012E60" w14:textId="77777777" w:rsidR="002D42F5" w:rsidRPr="00FE3BE8" w:rsidRDefault="002D42F5" w:rsidP="002D42F5">
                  <w:pPr>
                    <w:pStyle w:val="Normal6a"/>
                    <w:rPr>
                      <w:szCs w:val="24"/>
                    </w:rPr>
                  </w:pPr>
                  <w:r w:rsidRPr="00FE3BE8">
                    <w:rPr>
                      <w:b/>
                      <w:i/>
                      <w:szCs w:val="24"/>
                    </w:rPr>
                    <w:t>«a) A empresa gerou um volume de negócios líquido superior a 1,5 mil milhões de EUR na União no exercício anterior ao último exercício financeiro;»;</w:t>
                  </w:r>
                </w:p>
              </w:tc>
            </w:tr>
            <w:tr w:rsidR="002D42F5" w:rsidRPr="00FE3BE8" w14:paraId="12DA01A2" w14:textId="77777777" w:rsidTr="009B18D6">
              <w:trPr>
                <w:jc w:val="center"/>
              </w:trPr>
              <w:tc>
                <w:tcPr>
                  <w:tcW w:w="4876" w:type="dxa"/>
                  <w:tcBorders>
                    <w:top w:val="nil"/>
                    <w:left w:val="nil"/>
                    <w:bottom w:val="nil"/>
                    <w:right w:val="nil"/>
                  </w:tcBorders>
                </w:tcPr>
                <w:p w14:paraId="4B1F8264" w14:textId="77777777" w:rsidR="002D42F5" w:rsidRPr="00FE3BE8" w:rsidRDefault="002D42F5" w:rsidP="002D42F5">
                  <w:pPr>
                    <w:pStyle w:val="Normal6a"/>
                    <w:rPr>
                      <w:szCs w:val="24"/>
                    </w:rPr>
                  </w:pPr>
                  <w:r w:rsidRPr="00FE3BE8">
                    <w:rPr>
                      <w:b/>
                      <w:i/>
                      <w:szCs w:val="24"/>
                    </w:rPr>
                    <w:t>c) No n.º 3, o primeiro parágrafo passa a ter a seguinte redação:</w:t>
                  </w:r>
                </w:p>
              </w:tc>
            </w:tr>
            <w:tr w:rsidR="002D42F5" w:rsidRPr="00FE3BE8" w14:paraId="76B3BED8" w14:textId="77777777" w:rsidTr="009B18D6">
              <w:trPr>
                <w:jc w:val="center"/>
              </w:trPr>
              <w:tc>
                <w:tcPr>
                  <w:tcW w:w="4876" w:type="dxa"/>
                  <w:tcBorders>
                    <w:top w:val="nil"/>
                    <w:left w:val="nil"/>
                    <w:bottom w:val="nil"/>
                    <w:right w:val="nil"/>
                  </w:tcBorders>
                </w:tcPr>
                <w:p w14:paraId="507D6C62" w14:textId="77777777" w:rsidR="002D42F5" w:rsidRPr="00FE3BE8" w:rsidRDefault="002D42F5" w:rsidP="002D42F5">
                  <w:pPr>
                    <w:pStyle w:val="Normal6a"/>
                    <w:rPr>
                      <w:szCs w:val="24"/>
                    </w:rPr>
                  </w:pPr>
                  <w:r w:rsidRPr="00FE3BE8">
                    <w:rPr>
                      <w:b/>
                      <w:i/>
                      <w:szCs w:val="24"/>
                    </w:rPr>
                    <w:t>«3. Caso a empresa</w:t>
                  </w:r>
                  <w:r w:rsidRPr="00FE3BE8">
                    <w:rPr>
                      <w:b/>
                      <w:i/>
                      <w:szCs w:val="24"/>
                    </w:rPr>
                    <w:noBreakHyphen/>
                    <w:t>mãe em última instância tenha como atividade principal a detenção de participações em filiais operacionais e não participe na tomada de decisões de gestão, operacionais ou financeiras que afetem o grupo ou uma ou mais das suas filiais, pode ficar isenta do cumprimento das obrigações decorrentes da presente diretiva. Essa isenção está subordinada à condição de que uma das filiais da empresa</w:t>
                  </w:r>
                  <w:r w:rsidRPr="00FE3BE8">
                    <w:rPr>
                      <w:b/>
                      <w:i/>
                      <w:szCs w:val="24"/>
                    </w:rPr>
                    <w:noBreakHyphen/>
                    <w:t>mãe em última instância estabelecida na União seja designada para cumprir as obrigações previstas nos artigos 6.º a 16.º em nome da empresa</w:t>
                  </w:r>
                  <w:r w:rsidRPr="00FE3BE8">
                    <w:rPr>
                      <w:b/>
                      <w:i/>
                      <w:szCs w:val="24"/>
                    </w:rPr>
                    <w:noBreakHyphen/>
                    <w:t xml:space="preserve">mãe em última instância, incluindo as obrigações da </w:t>
                  </w:r>
                  <w:r w:rsidRPr="00FE3BE8">
                    <w:rPr>
                      <w:b/>
                      <w:i/>
                      <w:szCs w:val="24"/>
                    </w:rPr>
                    <w:lastRenderedPageBreak/>
                    <w:t>empresa</w:t>
                  </w:r>
                  <w:r w:rsidRPr="00FE3BE8">
                    <w:rPr>
                      <w:b/>
                      <w:i/>
                      <w:szCs w:val="24"/>
                    </w:rPr>
                    <w:noBreakHyphen/>
                    <w:t>mãe em última instância respeitantes às atividades das suas filiais. Nesse caso, à filial designada são dados todos os meios necessários e a autoridade legal necessária para o cumprimento eficaz dessas obrigações, em especial para garantir que a filial designada obtenha junto das empresas do grupo as informações e os documentos pertinentes para o cumprimento das obrigações que incumbem à empresa</w:t>
                  </w:r>
                  <w:r w:rsidRPr="00FE3BE8">
                    <w:rPr>
                      <w:b/>
                      <w:i/>
                      <w:szCs w:val="24"/>
                    </w:rPr>
                    <w:noBreakHyphen/>
                    <w:t>mãe em última instância por força da presente diretiva.»;</w:t>
                  </w:r>
                </w:p>
              </w:tc>
            </w:tr>
          </w:tbl>
          <w:p w14:paraId="2BCEFE9C" w14:textId="0130C034" w:rsidR="00DA3267" w:rsidRPr="00FE3BE8" w:rsidRDefault="00DA3267" w:rsidP="00A4701D">
            <w:pPr>
              <w:pStyle w:val="Normal6"/>
              <w:rPr>
                <w:szCs w:val="24"/>
              </w:rPr>
            </w:pPr>
          </w:p>
        </w:tc>
      </w:tr>
    </w:tbl>
    <w:p w14:paraId="0F198879" w14:textId="77777777" w:rsidR="00DA3267" w:rsidRPr="00FE3BE8" w:rsidRDefault="00DA3267" w:rsidP="00DA3267">
      <w:pPr>
        <w:rPr>
          <w:szCs w:val="24"/>
        </w:rPr>
      </w:pPr>
    </w:p>
    <w:p w14:paraId="2301B589" w14:textId="77777777" w:rsidR="00DA3267" w:rsidRPr="00FE3BE8" w:rsidRDefault="00DA3267" w:rsidP="00DA3267">
      <w:pPr>
        <w:rPr>
          <w:szCs w:val="24"/>
        </w:rPr>
      </w:pPr>
    </w:p>
    <w:p w14:paraId="139DFB0D"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81</w:t>
      </w:r>
    </w:p>
    <w:p w14:paraId="2EB4D0A1" w14:textId="77777777" w:rsidR="00DA3267" w:rsidRPr="00FE3BE8" w:rsidRDefault="00DA3267" w:rsidP="00DA3267">
      <w:pPr>
        <w:rPr>
          <w:szCs w:val="24"/>
        </w:rPr>
      </w:pPr>
    </w:p>
    <w:p w14:paraId="69B47F16" w14:textId="77777777" w:rsidR="00DA3267" w:rsidRPr="00FE3BE8" w:rsidRDefault="00DA3267" w:rsidP="00DA3267">
      <w:pPr>
        <w:pStyle w:val="NormalBold"/>
        <w:keepNext/>
        <w:rPr>
          <w:szCs w:val="24"/>
        </w:rPr>
      </w:pPr>
      <w:r w:rsidRPr="00FE3BE8">
        <w:rPr>
          <w:szCs w:val="24"/>
        </w:rPr>
        <w:t>Proposta de diretiva</w:t>
      </w:r>
    </w:p>
    <w:p w14:paraId="4C7C5D96" w14:textId="77777777" w:rsidR="00DA3267" w:rsidRPr="00FE3BE8" w:rsidRDefault="00DA3267" w:rsidP="00DA3267">
      <w:pPr>
        <w:pStyle w:val="NormalBold"/>
        <w:rPr>
          <w:szCs w:val="24"/>
        </w:rPr>
      </w:pPr>
      <w:r w:rsidRPr="00FE3BE8">
        <w:rPr>
          <w:szCs w:val="24"/>
        </w:rPr>
        <w:t>Artigo 4 – parágrafo 1 – ponto 2 – parte introdutória</w:t>
      </w:r>
    </w:p>
    <w:p w14:paraId="5A1F213A" w14:textId="77777777" w:rsidR="00DA3267" w:rsidRPr="00FE3BE8" w:rsidRDefault="00DA3267" w:rsidP="00DA3267">
      <w:pPr>
        <w:keepNext/>
        <w:rPr>
          <w:szCs w:val="24"/>
        </w:rPr>
      </w:pPr>
      <w:r w:rsidRPr="00FE3BE8">
        <w:rPr>
          <w:szCs w:val="24"/>
        </w:rPr>
        <w:t>Diretiva (UE) 2024/1760</w:t>
      </w:r>
    </w:p>
    <w:p w14:paraId="774A90D3" w14:textId="77777777" w:rsidR="00DA3267" w:rsidRPr="00FE3BE8" w:rsidRDefault="00DA3267" w:rsidP="00DA3267">
      <w:pPr>
        <w:rPr>
          <w:szCs w:val="24"/>
        </w:rPr>
      </w:pPr>
      <w:r w:rsidRPr="00FE3BE8">
        <w:rPr>
          <w:szCs w:val="24"/>
        </w:rPr>
        <w:t>Artigo 3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3C4280E1" w14:textId="77777777" w:rsidTr="00A4701D">
        <w:trPr>
          <w:jc w:val="center"/>
        </w:trPr>
        <w:tc>
          <w:tcPr>
            <w:tcW w:w="9752" w:type="dxa"/>
            <w:gridSpan w:val="2"/>
          </w:tcPr>
          <w:p w14:paraId="02A2D7EE" w14:textId="77777777" w:rsidR="00DA3267" w:rsidRPr="00FE3BE8" w:rsidRDefault="00DA3267" w:rsidP="00A4701D">
            <w:pPr>
              <w:keepNext/>
              <w:rPr>
                <w:szCs w:val="24"/>
              </w:rPr>
            </w:pPr>
          </w:p>
        </w:tc>
      </w:tr>
      <w:tr w:rsidR="00DA3267" w:rsidRPr="00FE3BE8" w14:paraId="40D0C614" w14:textId="77777777" w:rsidTr="00A4701D">
        <w:trPr>
          <w:jc w:val="center"/>
        </w:trPr>
        <w:tc>
          <w:tcPr>
            <w:tcW w:w="4876" w:type="dxa"/>
          </w:tcPr>
          <w:p w14:paraId="5E57132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D86A0B9" w14:textId="77777777" w:rsidR="00DA3267" w:rsidRPr="00FE3BE8" w:rsidRDefault="00DA3267" w:rsidP="00A4701D">
            <w:pPr>
              <w:pStyle w:val="ColumnHeading"/>
              <w:keepNext/>
              <w:rPr>
                <w:szCs w:val="24"/>
              </w:rPr>
            </w:pPr>
            <w:r w:rsidRPr="00FE3BE8">
              <w:rPr>
                <w:szCs w:val="24"/>
              </w:rPr>
              <w:t>Alteração</w:t>
            </w:r>
          </w:p>
        </w:tc>
      </w:tr>
      <w:tr w:rsidR="00DA3267" w:rsidRPr="00FE3BE8" w14:paraId="0EBDAE57" w14:textId="77777777" w:rsidTr="00A4701D">
        <w:trPr>
          <w:jc w:val="center"/>
        </w:trPr>
        <w:tc>
          <w:tcPr>
            <w:tcW w:w="4876" w:type="dxa"/>
          </w:tcPr>
          <w:p w14:paraId="244BC42F" w14:textId="77777777" w:rsidR="00DA3267" w:rsidRPr="00FE3BE8" w:rsidRDefault="00DA3267" w:rsidP="00A4701D">
            <w:pPr>
              <w:pStyle w:val="Normal6"/>
              <w:rPr>
                <w:szCs w:val="24"/>
              </w:rPr>
            </w:pPr>
            <w:r w:rsidRPr="00FE3BE8">
              <w:rPr>
                <w:szCs w:val="24"/>
              </w:rPr>
              <w:t>(2)</w:t>
            </w:r>
            <w:r w:rsidRPr="00FE3BE8">
              <w:rPr>
                <w:szCs w:val="24"/>
              </w:rPr>
              <w:tab/>
            </w:r>
            <w:r w:rsidRPr="00FE3BE8">
              <w:rPr>
                <w:b/>
                <w:i/>
                <w:szCs w:val="24"/>
              </w:rPr>
              <w:t>No</w:t>
            </w:r>
            <w:r w:rsidRPr="00FE3BE8">
              <w:rPr>
                <w:szCs w:val="24"/>
              </w:rPr>
              <w:t xml:space="preserve"> artigo 3.º, n.º</w:t>
            </w:r>
            <w:r w:rsidRPr="00FE3BE8">
              <w:rPr>
                <w:b/>
                <w:i/>
                <w:szCs w:val="24"/>
              </w:rPr>
              <w:t> </w:t>
            </w:r>
            <w:r w:rsidRPr="00FE3BE8">
              <w:rPr>
                <w:szCs w:val="24"/>
              </w:rPr>
              <w:t xml:space="preserve">1, </w:t>
            </w:r>
            <w:r w:rsidRPr="00FE3BE8">
              <w:rPr>
                <w:b/>
                <w:i/>
                <w:szCs w:val="24"/>
              </w:rPr>
              <w:t>a alínea n) passa a ter a</w:t>
            </w:r>
            <w:r w:rsidRPr="00FE3BE8">
              <w:rPr>
                <w:szCs w:val="24"/>
              </w:rPr>
              <w:t xml:space="preserve"> seguinte </w:t>
            </w:r>
            <w:r w:rsidRPr="00FE3BE8">
              <w:rPr>
                <w:b/>
                <w:i/>
                <w:szCs w:val="24"/>
              </w:rPr>
              <w:t>redação</w:t>
            </w:r>
            <w:r w:rsidRPr="00FE3BE8">
              <w:rPr>
                <w:szCs w:val="24"/>
              </w:rPr>
              <w:t>:</w:t>
            </w:r>
          </w:p>
        </w:tc>
        <w:tc>
          <w:tcPr>
            <w:tcW w:w="4876" w:type="dxa"/>
          </w:tcPr>
          <w:p w14:paraId="09B20D87" w14:textId="77777777" w:rsidR="00DA3267" w:rsidRPr="00FE3BE8" w:rsidRDefault="00DA3267" w:rsidP="00A4701D">
            <w:pPr>
              <w:pStyle w:val="Normal6"/>
              <w:rPr>
                <w:szCs w:val="24"/>
              </w:rPr>
            </w:pPr>
            <w:r w:rsidRPr="00FE3BE8">
              <w:rPr>
                <w:szCs w:val="24"/>
              </w:rPr>
              <w:t>(2)</w:t>
            </w:r>
            <w:r w:rsidRPr="00FE3BE8">
              <w:rPr>
                <w:szCs w:val="24"/>
              </w:rPr>
              <w:tab/>
            </w:r>
            <w:r w:rsidRPr="00FE3BE8">
              <w:rPr>
                <w:b/>
                <w:i/>
                <w:szCs w:val="24"/>
              </w:rPr>
              <w:t>O</w:t>
            </w:r>
            <w:r w:rsidRPr="00FE3BE8">
              <w:rPr>
                <w:szCs w:val="24"/>
              </w:rPr>
              <w:t xml:space="preserve"> artigo 3.º, n.º</w:t>
            </w:r>
            <w:r w:rsidRPr="00FE3BE8">
              <w:rPr>
                <w:b/>
                <w:i/>
                <w:szCs w:val="24"/>
              </w:rPr>
              <w:t xml:space="preserve"> </w:t>
            </w:r>
            <w:r w:rsidRPr="00FE3BE8">
              <w:rPr>
                <w:szCs w:val="24"/>
              </w:rPr>
              <w:t xml:space="preserve">1, </w:t>
            </w:r>
            <w:r w:rsidRPr="00FE3BE8">
              <w:rPr>
                <w:b/>
                <w:i/>
                <w:szCs w:val="24"/>
              </w:rPr>
              <w:t>é alterado do</w:t>
            </w:r>
            <w:r w:rsidRPr="00FE3BE8">
              <w:rPr>
                <w:szCs w:val="24"/>
              </w:rPr>
              <w:t xml:space="preserve"> seguinte </w:t>
            </w:r>
            <w:r w:rsidRPr="00FE3BE8">
              <w:rPr>
                <w:b/>
                <w:i/>
                <w:szCs w:val="24"/>
              </w:rPr>
              <w:t>modo</w:t>
            </w:r>
            <w:r w:rsidRPr="00FE3BE8">
              <w:rPr>
                <w:szCs w:val="24"/>
              </w:rPr>
              <w:t>:</w:t>
            </w:r>
          </w:p>
        </w:tc>
      </w:tr>
    </w:tbl>
    <w:p w14:paraId="1DD5FF39" w14:textId="77777777" w:rsidR="00DA3267" w:rsidRPr="00FE3BE8" w:rsidRDefault="00DA3267" w:rsidP="00DA3267">
      <w:pPr>
        <w:rPr>
          <w:szCs w:val="24"/>
        </w:rPr>
      </w:pPr>
    </w:p>
    <w:p w14:paraId="64A10A25" w14:textId="77777777" w:rsidR="00DA3267" w:rsidRPr="00FE3BE8" w:rsidRDefault="00DA3267" w:rsidP="00DA3267">
      <w:pPr>
        <w:rPr>
          <w:szCs w:val="24"/>
        </w:rPr>
      </w:pPr>
    </w:p>
    <w:p w14:paraId="110F29C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83</w:t>
      </w:r>
    </w:p>
    <w:p w14:paraId="0DC16B57" w14:textId="77777777" w:rsidR="00DA3267" w:rsidRPr="00FE3BE8" w:rsidRDefault="00DA3267" w:rsidP="00DA3267">
      <w:pPr>
        <w:rPr>
          <w:szCs w:val="24"/>
        </w:rPr>
      </w:pPr>
    </w:p>
    <w:p w14:paraId="503FB21C" w14:textId="77777777" w:rsidR="00DA3267" w:rsidRPr="00FE3BE8" w:rsidRDefault="00DA3267" w:rsidP="00DA3267">
      <w:pPr>
        <w:pStyle w:val="NormalBold"/>
        <w:keepNext/>
        <w:rPr>
          <w:szCs w:val="24"/>
        </w:rPr>
      </w:pPr>
      <w:r w:rsidRPr="00FE3BE8">
        <w:rPr>
          <w:szCs w:val="24"/>
        </w:rPr>
        <w:t>Proposta de diretiva</w:t>
      </w:r>
    </w:p>
    <w:p w14:paraId="36A0BD48" w14:textId="77777777" w:rsidR="00DA3267" w:rsidRPr="00FE3BE8" w:rsidRDefault="00DA3267" w:rsidP="00DA3267">
      <w:pPr>
        <w:pStyle w:val="NormalBold"/>
        <w:rPr>
          <w:szCs w:val="24"/>
        </w:rPr>
      </w:pPr>
      <w:r w:rsidRPr="00FE3BE8">
        <w:rPr>
          <w:szCs w:val="24"/>
        </w:rPr>
        <w:t>Artigo 4 – parágrafo 1 – ponto 2 – alínea b) (nova)</w:t>
      </w:r>
    </w:p>
    <w:p w14:paraId="4F8A3637" w14:textId="77777777" w:rsidR="00DA3267" w:rsidRPr="00FE3BE8" w:rsidRDefault="00DA3267" w:rsidP="00DA3267">
      <w:pPr>
        <w:keepNext/>
        <w:rPr>
          <w:szCs w:val="24"/>
        </w:rPr>
      </w:pPr>
      <w:r w:rsidRPr="00FE3BE8">
        <w:rPr>
          <w:szCs w:val="24"/>
        </w:rPr>
        <w:t>Diretiva (UE) 2024/1760</w:t>
      </w:r>
    </w:p>
    <w:p w14:paraId="044ECBA1" w14:textId="77777777" w:rsidR="00DA3267" w:rsidRPr="00FE3BE8" w:rsidRDefault="00DA3267" w:rsidP="00DA3267">
      <w:pPr>
        <w:rPr>
          <w:szCs w:val="24"/>
        </w:rPr>
      </w:pPr>
      <w:r w:rsidRPr="00FE3BE8">
        <w:rPr>
          <w:szCs w:val="24"/>
        </w:rPr>
        <w:t>Artigo 3 – n.º 1 – alínea w)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F95B6F0" w14:textId="77777777" w:rsidTr="00A4701D">
        <w:trPr>
          <w:jc w:val="center"/>
        </w:trPr>
        <w:tc>
          <w:tcPr>
            <w:tcW w:w="9752" w:type="dxa"/>
            <w:gridSpan w:val="2"/>
          </w:tcPr>
          <w:p w14:paraId="5DE68553" w14:textId="77777777" w:rsidR="00DA3267" w:rsidRPr="00FE3BE8" w:rsidRDefault="00DA3267" w:rsidP="00A4701D">
            <w:pPr>
              <w:keepNext/>
              <w:rPr>
                <w:szCs w:val="24"/>
              </w:rPr>
            </w:pPr>
          </w:p>
        </w:tc>
      </w:tr>
      <w:tr w:rsidR="00DA3267" w:rsidRPr="00FE3BE8" w14:paraId="5ABD6E10" w14:textId="77777777" w:rsidTr="00A4701D">
        <w:trPr>
          <w:jc w:val="center"/>
        </w:trPr>
        <w:tc>
          <w:tcPr>
            <w:tcW w:w="4876" w:type="dxa"/>
          </w:tcPr>
          <w:p w14:paraId="5D9803B5"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BD30D99" w14:textId="77777777" w:rsidR="00DA3267" w:rsidRPr="00FE3BE8" w:rsidRDefault="00DA3267" w:rsidP="00A4701D">
            <w:pPr>
              <w:pStyle w:val="ColumnHeading"/>
              <w:keepNext/>
              <w:rPr>
                <w:szCs w:val="24"/>
              </w:rPr>
            </w:pPr>
            <w:r w:rsidRPr="00FE3BE8">
              <w:rPr>
                <w:szCs w:val="24"/>
              </w:rPr>
              <w:t>Alteração</w:t>
            </w:r>
          </w:p>
        </w:tc>
      </w:tr>
      <w:tr w:rsidR="00DA3267" w:rsidRPr="00FE3BE8" w14:paraId="69305C08" w14:textId="77777777" w:rsidTr="00A4701D">
        <w:trPr>
          <w:jc w:val="center"/>
        </w:trPr>
        <w:tc>
          <w:tcPr>
            <w:tcW w:w="4876" w:type="dxa"/>
          </w:tcPr>
          <w:p w14:paraId="30344098" w14:textId="77777777" w:rsidR="00DA3267" w:rsidRPr="00FE3BE8" w:rsidRDefault="00DA3267" w:rsidP="00A4701D">
            <w:pPr>
              <w:pStyle w:val="Normal6"/>
              <w:rPr>
                <w:szCs w:val="24"/>
              </w:rPr>
            </w:pPr>
          </w:p>
        </w:tc>
        <w:tc>
          <w:tcPr>
            <w:tcW w:w="4876" w:type="dxa"/>
          </w:tcPr>
          <w:p w14:paraId="5F9EC675" w14:textId="6077DF1E" w:rsidR="00DA3267" w:rsidRPr="00FE3BE8" w:rsidRDefault="00DA3267" w:rsidP="00A4701D">
            <w:pPr>
              <w:pStyle w:val="Normal6"/>
              <w:rPr>
                <w:szCs w:val="24"/>
              </w:rPr>
            </w:pPr>
            <w:r w:rsidRPr="00FE3BE8">
              <w:rPr>
                <w:b/>
                <w:i/>
                <w:szCs w:val="24"/>
              </w:rPr>
              <w:t>(b)</w:t>
            </w:r>
            <w:r w:rsidRPr="00FE3BE8">
              <w:rPr>
                <w:szCs w:val="24"/>
              </w:rPr>
              <w:tab/>
            </w:r>
            <w:r w:rsidRPr="00FE3BE8">
              <w:rPr>
                <w:b/>
                <w:i/>
                <w:szCs w:val="24"/>
              </w:rPr>
              <w:t>É aditada a seguinte alínea:</w:t>
            </w:r>
          </w:p>
        </w:tc>
      </w:tr>
      <w:tr w:rsidR="00DA3267" w:rsidRPr="00FE3BE8" w14:paraId="7DEC6D06" w14:textId="77777777" w:rsidTr="00A4701D">
        <w:trPr>
          <w:jc w:val="center"/>
        </w:trPr>
        <w:tc>
          <w:tcPr>
            <w:tcW w:w="4876" w:type="dxa"/>
          </w:tcPr>
          <w:p w14:paraId="7F477D76" w14:textId="77777777" w:rsidR="00DA3267" w:rsidRPr="00FE3BE8" w:rsidRDefault="00DA3267" w:rsidP="00A4701D">
            <w:pPr>
              <w:pStyle w:val="Normal6"/>
              <w:rPr>
                <w:szCs w:val="24"/>
              </w:rPr>
            </w:pPr>
          </w:p>
        </w:tc>
        <w:tc>
          <w:tcPr>
            <w:tcW w:w="4876" w:type="dxa"/>
          </w:tcPr>
          <w:p w14:paraId="74A520E8" w14:textId="77777777" w:rsidR="00DA3267" w:rsidRPr="00FE3BE8" w:rsidRDefault="00DA3267" w:rsidP="00A4701D">
            <w:pPr>
              <w:pStyle w:val="Normal6"/>
              <w:rPr>
                <w:szCs w:val="24"/>
              </w:rPr>
            </w:pPr>
            <w:r w:rsidRPr="00FE3BE8">
              <w:rPr>
                <w:b/>
                <w:i/>
                <w:szCs w:val="24"/>
              </w:rPr>
              <w:t>«w)</w:t>
            </w:r>
            <w:r w:rsidRPr="00FE3BE8">
              <w:rPr>
                <w:szCs w:val="24"/>
              </w:rPr>
              <w:tab/>
            </w:r>
            <w:r w:rsidRPr="00FE3BE8">
              <w:rPr>
                <w:b/>
                <w:i/>
                <w:szCs w:val="24"/>
              </w:rPr>
              <w:t>«Informações razoavelmente disponíveis», informações que podem ser obtidas pela empresa a partir das suas próprias fontes, ou de fontes existentes ou secundárias, sem contactar um parceiro comercial.»;</w:t>
            </w:r>
          </w:p>
        </w:tc>
      </w:tr>
    </w:tbl>
    <w:p w14:paraId="721F6C0C" w14:textId="77777777" w:rsidR="00DA3267" w:rsidRPr="00FE3BE8" w:rsidRDefault="00DA3267" w:rsidP="00DA3267">
      <w:pPr>
        <w:rPr>
          <w:szCs w:val="24"/>
        </w:rPr>
      </w:pPr>
    </w:p>
    <w:p w14:paraId="3A8105B7"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84</w:t>
      </w:r>
    </w:p>
    <w:p w14:paraId="02C512FA" w14:textId="77777777" w:rsidR="00DA3267" w:rsidRPr="00FE3BE8" w:rsidRDefault="00DA3267" w:rsidP="00DA3267">
      <w:pPr>
        <w:rPr>
          <w:szCs w:val="24"/>
        </w:rPr>
      </w:pPr>
    </w:p>
    <w:p w14:paraId="5D75BDF6" w14:textId="77777777" w:rsidR="00DA3267" w:rsidRPr="00FE3BE8" w:rsidRDefault="00DA3267" w:rsidP="00DA3267">
      <w:pPr>
        <w:pStyle w:val="NormalBold"/>
        <w:keepNext/>
        <w:rPr>
          <w:szCs w:val="24"/>
        </w:rPr>
      </w:pPr>
      <w:r w:rsidRPr="00FE3BE8">
        <w:rPr>
          <w:szCs w:val="24"/>
        </w:rPr>
        <w:lastRenderedPageBreak/>
        <w:t>Proposta de diretiva</w:t>
      </w:r>
    </w:p>
    <w:p w14:paraId="0905689B" w14:textId="77777777" w:rsidR="00DA3267" w:rsidRPr="00FE3BE8" w:rsidRDefault="00DA3267" w:rsidP="00DA3267">
      <w:pPr>
        <w:pStyle w:val="NormalBold"/>
        <w:rPr>
          <w:szCs w:val="24"/>
        </w:rPr>
      </w:pPr>
      <w:r w:rsidRPr="00FE3BE8">
        <w:rPr>
          <w:szCs w:val="24"/>
        </w:rPr>
        <w:t>Artigo 4 – parágrafo 1 – ponto 3 – parte introdutória</w:t>
      </w:r>
    </w:p>
    <w:p w14:paraId="2F8AAB72" w14:textId="77777777" w:rsidR="00DA3267" w:rsidRPr="00FE3BE8" w:rsidRDefault="00DA3267" w:rsidP="00DA3267">
      <w:pPr>
        <w:keepNext/>
        <w:rPr>
          <w:szCs w:val="24"/>
        </w:rPr>
      </w:pPr>
      <w:r w:rsidRPr="00FE3BE8">
        <w:rPr>
          <w:szCs w:val="24"/>
        </w:rPr>
        <w:t>Diretiva (UE) 2024/1760</w:t>
      </w:r>
    </w:p>
    <w:p w14:paraId="75E00389" w14:textId="77777777" w:rsidR="00DA3267" w:rsidRPr="00FE3BE8" w:rsidRDefault="00DA3267" w:rsidP="00DA3267">
      <w:pPr>
        <w:rPr>
          <w:szCs w:val="24"/>
        </w:rPr>
      </w:pPr>
      <w:r w:rsidRPr="00FE3BE8">
        <w:rPr>
          <w:szCs w:val="24"/>
        </w:rPr>
        <w:t>Artigo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B6F949F" w14:textId="77777777" w:rsidTr="00A4701D">
        <w:trPr>
          <w:jc w:val="center"/>
        </w:trPr>
        <w:tc>
          <w:tcPr>
            <w:tcW w:w="9752" w:type="dxa"/>
            <w:gridSpan w:val="2"/>
          </w:tcPr>
          <w:p w14:paraId="2DF497C8" w14:textId="77777777" w:rsidR="00DA3267" w:rsidRPr="00FE3BE8" w:rsidRDefault="00DA3267" w:rsidP="00A4701D">
            <w:pPr>
              <w:keepNext/>
              <w:rPr>
                <w:szCs w:val="24"/>
              </w:rPr>
            </w:pPr>
          </w:p>
        </w:tc>
      </w:tr>
      <w:tr w:rsidR="00DA3267" w:rsidRPr="00FE3BE8" w14:paraId="4B9BD3C3" w14:textId="77777777" w:rsidTr="00A4701D">
        <w:trPr>
          <w:jc w:val="center"/>
        </w:trPr>
        <w:tc>
          <w:tcPr>
            <w:tcW w:w="4876" w:type="dxa"/>
          </w:tcPr>
          <w:p w14:paraId="22A55DB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D0A34E4" w14:textId="77777777" w:rsidR="00DA3267" w:rsidRPr="00FE3BE8" w:rsidRDefault="00DA3267" w:rsidP="00A4701D">
            <w:pPr>
              <w:pStyle w:val="ColumnHeading"/>
              <w:keepNext/>
              <w:rPr>
                <w:szCs w:val="24"/>
              </w:rPr>
            </w:pPr>
            <w:r w:rsidRPr="00FE3BE8">
              <w:rPr>
                <w:szCs w:val="24"/>
              </w:rPr>
              <w:t>Alteração</w:t>
            </w:r>
          </w:p>
        </w:tc>
      </w:tr>
      <w:tr w:rsidR="00DA3267" w:rsidRPr="00FE3BE8" w14:paraId="4EC3F65E" w14:textId="77777777" w:rsidTr="00A4701D">
        <w:trPr>
          <w:jc w:val="center"/>
        </w:trPr>
        <w:tc>
          <w:tcPr>
            <w:tcW w:w="4876" w:type="dxa"/>
          </w:tcPr>
          <w:p w14:paraId="3417BDE0" w14:textId="77777777" w:rsidR="00DA3267" w:rsidRPr="00FE3BE8" w:rsidRDefault="00DA3267" w:rsidP="00A4701D">
            <w:pPr>
              <w:pStyle w:val="Normal6"/>
              <w:rPr>
                <w:szCs w:val="24"/>
              </w:rPr>
            </w:pPr>
            <w:r w:rsidRPr="00FE3BE8">
              <w:rPr>
                <w:szCs w:val="24"/>
              </w:rPr>
              <w:t>(3)</w:t>
            </w:r>
            <w:r w:rsidRPr="00FE3BE8">
              <w:rPr>
                <w:szCs w:val="24"/>
              </w:rPr>
              <w:tab/>
              <w:t xml:space="preserve"> O artigo</w:t>
            </w:r>
            <w:r w:rsidRPr="00FE3BE8">
              <w:rPr>
                <w:b/>
                <w:i/>
                <w:szCs w:val="24"/>
              </w:rPr>
              <w:t xml:space="preserve"> </w:t>
            </w:r>
            <w:r w:rsidRPr="00FE3BE8">
              <w:rPr>
                <w:szCs w:val="24"/>
              </w:rPr>
              <w:t xml:space="preserve">4.º </w:t>
            </w:r>
            <w:r w:rsidRPr="00FE3BE8">
              <w:rPr>
                <w:b/>
                <w:i/>
                <w:szCs w:val="24"/>
              </w:rPr>
              <w:t>passa a ter a</w:t>
            </w:r>
            <w:r w:rsidRPr="00FE3BE8">
              <w:rPr>
                <w:szCs w:val="24"/>
              </w:rPr>
              <w:t xml:space="preserve"> seguinte </w:t>
            </w:r>
            <w:r w:rsidRPr="00FE3BE8">
              <w:rPr>
                <w:b/>
                <w:i/>
                <w:szCs w:val="24"/>
              </w:rPr>
              <w:t>redação</w:t>
            </w:r>
            <w:r w:rsidRPr="00FE3BE8">
              <w:rPr>
                <w:szCs w:val="24"/>
              </w:rPr>
              <w:t>:</w:t>
            </w:r>
          </w:p>
        </w:tc>
        <w:tc>
          <w:tcPr>
            <w:tcW w:w="4876" w:type="dxa"/>
          </w:tcPr>
          <w:p w14:paraId="0DDC12A5" w14:textId="77777777" w:rsidR="00DA3267" w:rsidRPr="00FE3BE8" w:rsidRDefault="00DA3267" w:rsidP="00A4701D">
            <w:pPr>
              <w:pStyle w:val="Normal6"/>
              <w:rPr>
                <w:szCs w:val="24"/>
              </w:rPr>
            </w:pPr>
            <w:r w:rsidRPr="00FE3BE8">
              <w:rPr>
                <w:szCs w:val="24"/>
              </w:rPr>
              <w:t>(3)</w:t>
            </w:r>
            <w:r w:rsidRPr="00FE3BE8">
              <w:rPr>
                <w:szCs w:val="24"/>
              </w:rPr>
              <w:tab/>
              <w:t>O artigo</w:t>
            </w:r>
            <w:r w:rsidRPr="00FE3BE8">
              <w:rPr>
                <w:b/>
                <w:i/>
                <w:szCs w:val="24"/>
              </w:rPr>
              <w:t> </w:t>
            </w:r>
            <w:r w:rsidRPr="00FE3BE8">
              <w:rPr>
                <w:szCs w:val="24"/>
              </w:rPr>
              <w:t xml:space="preserve">4.º </w:t>
            </w:r>
            <w:r w:rsidRPr="00FE3BE8">
              <w:rPr>
                <w:b/>
                <w:i/>
                <w:szCs w:val="24"/>
              </w:rPr>
              <w:t>é alterado do</w:t>
            </w:r>
            <w:r w:rsidRPr="00FE3BE8">
              <w:rPr>
                <w:szCs w:val="24"/>
              </w:rPr>
              <w:t xml:space="preserve"> seguinte </w:t>
            </w:r>
            <w:r w:rsidRPr="00FE3BE8">
              <w:rPr>
                <w:b/>
                <w:i/>
                <w:szCs w:val="24"/>
              </w:rPr>
              <w:t>modo</w:t>
            </w:r>
            <w:r w:rsidRPr="00FE3BE8">
              <w:rPr>
                <w:szCs w:val="24"/>
              </w:rPr>
              <w:t>:</w:t>
            </w:r>
          </w:p>
        </w:tc>
      </w:tr>
    </w:tbl>
    <w:p w14:paraId="4ECF575A" w14:textId="77777777" w:rsidR="00DA3267" w:rsidRPr="00FE3BE8" w:rsidRDefault="00DA3267" w:rsidP="00DA3267">
      <w:pPr>
        <w:rPr>
          <w:szCs w:val="24"/>
        </w:rPr>
      </w:pPr>
    </w:p>
    <w:p w14:paraId="0357046C"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85</w:t>
      </w:r>
    </w:p>
    <w:p w14:paraId="3C5145DA" w14:textId="77777777" w:rsidR="00DA3267" w:rsidRPr="00FE3BE8" w:rsidRDefault="00DA3267" w:rsidP="00DA3267">
      <w:pPr>
        <w:rPr>
          <w:szCs w:val="24"/>
        </w:rPr>
      </w:pPr>
    </w:p>
    <w:p w14:paraId="14F192E4" w14:textId="77777777" w:rsidR="00DA3267" w:rsidRPr="00FE3BE8" w:rsidRDefault="00DA3267" w:rsidP="00DA3267">
      <w:pPr>
        <w:pStyle w:val="NormalBold"/>
        <w:keepNext/>
        <w:rPr>
          <w:szCs w:val="24"/>
        </w:rPr>
      </w:pPr>
      <w:r w:rsidRPr="00FE3BE8">
        <w:rPr>
          <w:szCs w:val="24"/>
        </w:rPr>
        <w:t>Proposta de diretiva</w:t>
      </w:r>
    </w:p>
    <w:p w14:paraId="129CEE60" w14:textId="77777777" w:rsidR="00DA3267" w:rsidRPr="00FE3BE8" w:rsidRDefault="00DA3267" w:rsidP="00DA3267">
      <w:pPr>
        <w:pStyle w:val="NormalBold"/>
        <w:rPr>
          <w:szCs w:val="24"/>
        </w:rPr>
      </w:pPr>
      <w:r w:rsidRPr="00FE3BE8">
        <w:rPr>
          <w:szCs w:val="24"/>
        </w:rPr>
        <w:t>Artigo 4 – parágrafo 1 – ponto 3 – alínea a) (nova)</w:t>
      </w:r>
    </w:p>
    <w:p w14:paraId="29719F89" w14:textId="77777777" w:rsidR="00DA3267" w:rsidRPr="00FE3BE8" w:rsidRDefault="00DA3267" w:rsidP="00DA3267">
      <w:pPr>
        <w:keepNext/>
        <w:rPr>
          <w:szCs w:val="24"/>
        </w:rPr>
      </w:pPr>
      <w:r w:rsidRPr="00FE3BE8">
        <w:rPr>
          <w:szCs w:val="24"/>
        </w:rPr>
        <w:t>Diretiva (UE) 2024/1760</w:t>
      </w:r>
    </w:p>
    <w:p w14:paraId="07020943" w14:textId="77777777" w:rsidR="00DA3267" w:rsidRPr="00FE3BE8" w:rsidRDefault="00DA3267" w:rsidP="00DA3267">
      <w:pPr>
        <w:rPr>
          <w:szCs w:val="24"/>
        </w:rPr>
      </w:pPr>
      <w:r w:rsidRPr="00FE3BE8">
        <w:rPr>
          <w:szCs w:val="24"/>
        </w:rPr>
        <w:t>Artigo 4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D897D45" w14:textId="77777777" w:rsidTr="00A4701D">
        <w:trPr>
          <w:jc w:val="center"/>
        </w:trPr>
        <w:tc>
          <w:tcPr>
            <w:tcW w:w="9752" w:type="dxa"/>
            <w:gridSpan w:val="2"/>
          </w:tcPr>
          <w:p w14:paraId="742A158B" w14:textId="77777777" w:rsidR="00DA3267" w:rsidRPr="00FE3BE8" w:rsidRDefault="00DA3267" w:rsidP="00A4701D">
            <w:pPr>
              <w:keepNext/>
              <w:rPr>
                <w:szCs w:val="24"/>
              </w:rPr>
            </w:pPr>
          </w:p>
        </w:tc>
      </w:tr>
      <w:tr w:rsidR="00DA3267" w:rsidRPr="00FE3BE8" w14:paraId="317504BA" w14:textId="77777777" w:rsidTr="00A4701D">
        <w:trPr>
          <w:jc w:val="center"/>
        </w:trPr>
        <w:tc>
          <w:tcPr>
            <w:tcW w:w="4876" w:type="dxa"/>
          </w:tcPr>
          <w:p w14:paraId="6E9778A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3FBE460" w14:textId="77777777" w:rsidR="00DA3267" w:rsidRPr="00FE3BE8" w:rsidRDefault="00DA3267" w:rsidP="00A4701D">
            <w:pPr>
              <w:pStyle w:val="ColumnHeading"/>
              <w:keepNext/>
              <w:rPr>
                <w:szCs w:val="24"/>
              </w:rPr>
            </w:pPr>
            <w:r w:rsidRPr="00FE3BE8">
              <w:rPr>
                <w:szCs w:val="24"/>
              </w:rPr>
              <w:t>Alteração</w:t>
            </w:r>
          </w:p>
        </w:tc>
      </w:tr>
      <w:tr w:rsidR="00DA3267" w:rsidRPr="00FE3BE8" w14:paraId="0DA866CF" w14:textId="77777777" w:rsidTr="00A4701D">
        <w:trPr>
          <w:jc w:val="center"/>
        </w:trPr>
        <w:tc>
          <w:tcPr>
            <w:tcW w:w="4876" w:type="dxa"/>
          </w:tcPr>
          <w:p w14:paraId="714322D7" w14:textId="77777777" w:rsidR="00DA3267" w:rsidRPr="00FE3BE8" w:rsidRDefault="00DA3267" w:rsidP="00A4701D">
            <w:pPr>
              <w:pStyle w:val="Normal6"/>
              <w:rPr>
                <w:szCs w:val="24"/>
              </w:rPr>
            </w:pPr>
          </w:p>
        </w:tc>
        <w:tc>
          <w:tcPr>
            <w:tcW w:w="4876" w:type="dxa"/>
          </w:tcPr>
          <w:p w14:paraId="379C990D" w14:textId="77777777" w:rsidR="00DA3267" w:rsidRPr="00FE3BE8" w:rsidRDefault="00DA3267" w:rsidP="00A4701D">
            <w:pPr>
              <w:pStyle w:val="Normal6"/>
              <w:rPr>
                <w:szCs w:val="24"/>
              </w:rPr>
            </w:pPr>
            <w:r w:rsidRPr="00FE3BE8">
              <w:rPr>
                <w:b/>
                <w:i/>
                <w:szCs w:val="24"/>
              </w:rPr>
              <w:t>(a)</w:t>
            </w:r>
            <w:r w:rsidRPr="00FE3BE8">
              <w:rPr>
                <w:b/>
                <w:i/>
                <w:szCs w:val="24"/>
              </w:rPr>
              <w:tab/>
              <w:t>O n.º 1 passa a ter a seguinte redação:</w:t>
            </w:r>
          </w:p>
        </w:tc>
      </w:tr>
      <w:tr w:rsidR="00DA3267" w:rsidRPr="00FE3BE8" w14:paraId="373D919B" w14:textId="77777777" w:rsidTr="00A4701D">
        <w:trPr>
          <w:jc w:val="center"/>
        </w:trPr>
        <w:tc>
          <w:tcPr>
            <w:tcW w:w="4876" w:type="dxa"/>
          </w:tcPr>
          <w:p w14:paraId="107CD9EF" w14:textId="77777777" w:rsidR="00DA3267" w:rsidRPr="00FE3BE8" w:rsidRDefault="00DA3267" w:rsidP="00A4701D">
            <w:pPr>
              <w:pStyle w:val="Normal6"/>
              <w:rPr>
                <w:b/>
                <w:bCs/>
                <w:i/>
                <w:iCs/>
                <w:szCs w:val="24"/>
              </w:rPr>
            </w:pPr>
            <w:r w:rsidRPr="00FE3BE8">
              <w:rPr>
                <w:b/>
                <w:i/>
                <w:szCs w:val="24"/>
              </w:rPr>
              <w:t>1.</w:t>
            </w:r>
            <w:r w:rsidRPr="00FE3BE8">
              <w:rPr>
                <w:szCs w:val="24"/>
              </w:rPr>
              <w:tab/>
              <w:t>Sem prejuízo do disposto no artigo 1.º, n.</w:t>
            </w:r>
            <w:r w:rsidRPr="00FE3BE8">
              <w:rPr>
                <w:szCs w:val="24"/>
                <w:vertAlign w:val="superscript"/>
              </w:rPr>
              <w:t>os</w:t>
            </w:r>
            <w:r w:rsidRPr="00FE3BE8">
              <w:rPr>
                <w:szCs w:val="24"/>
              </w:rPr>
              <w:t> 2 e 3, os Estados</w:t>
            </w:r>
            <w:r w:rsidRPr="00FE3BE8">
              <w:rPr>
                <w:szCs w:val="24"/>
              </w:rPr>
              <w:noBreakHyphen/>
              <w:t xml:space="preserve">Membros não podem introduzir no seu direito nacional disposições no domínio abrangido pela presente diretiva que </w:t>
            </w:r>
            <w:r w:rsidRPr="00FE3BE8">
              <w:rPr>
                <w:b/>
                <w:i/>
                <w:szCs w:val="24"/>
              </w:rPr>
              <w:t xml:space="preserve">estabeleçam obrigações de dever de diligência em matéria de direitos humanos e de ambiente que </w:t>
            </w:r>
            <w:r w:rsidRPr="00FE3BE8">
              <w:rPr>
                <w:szCs w:val="24"/>
              </w:rPr>
              <w:t xml:space="preserve">divirjam das obrigações estabelecidas nos artigos 6.º </w:t>
            </w:r>
            <w:r w:rsidRPr="00FE3BE8">
              <w:rPr>
                <w:b/>
                <w:i/>
                <w:szCs w:val="24"/>
              </w:rPr>
              <w:t>e 8.º, no artigo 10.º, n.</w:t>
            </w:r>
            <w:r w:rsidRPr="00FE3BE8">
              <w:rPr>
                <w:b/>
                <w:i/>
                <w:szCs w:val="24"/>
                <w:vertAlign w:val="superscript"/>
              </w:rPr>
              <w:t>os</w:t>
            </w:r>
            <w:r w:rsidRPr="00FE3BE8">
              <w:rPr>
                <w:b/>
                <w:i/>
                <w:szCs w:val="24"/>
              </w:rPr>
              <w:t xml:space="preserve"> 1 </w:t>
            </w:r>
            <w:r w:rsidRPr="00FE3BE8">
              <w:rPr>
                <w:szCs w:val="24"/>
              </w:rPr>
              <w:t xml:space="preserve">a </w:t>
            </w:r>
            <w:r w:rsidRPr="00FE3BE8">
              <w:rPr>
                <w:b/>
                <w:i/>
                <w:szCs w:val="24"/>
              </w:rPr>
              <w:t>5, no artigo 11.º. n.</w:t>
            </w:r>
            <w:r w:rsidRPr="00FE3BE8">
              <w:rPr>
                <w:b/>
                <w:i/>
                <w:szCs w:val="24"/>
                <w:vertAlign w:val="superscript"/>
              </w:rPr>
              <w:t>os</w:t>
            </w:r>
            <w:r w:rsidRPr="00FE3BE8">
              <w:rPr>
                <w:b/>
                <w:i/>
                <w:szCs w:val="24"/>
              </w:rPr>
              <w:t> 1 a 6, e no artigo 14</w:t>
            </w:r>
            <w:r w:rsidRPr="00FE3BE8">
              <w:rPr>
                <w:szCs w:val="24"/>
              </w:rPr>
              <w:t>.º.</w:t>
            </w:r>
          </w:p>
        </w:tc>
        <w:tc>
          <w:tcPr>
            <w:tcW w:w="4876" w:type="dxa"/>
          </w:tcPr>
          <w:p w14:paraId="20C16B49" w14:textId="77777777" w:rsidR="00DA3267" w:rsidRPr="00FE3BE8" w:rsidRDefault="00DA3267" w:rsidP="00A4701D">
            <w:pPr>
              <w:pStyle w:val="Normal6"/>
              <w:rPr>
                <w:szCs w:val="24"/>
              </w:rPr>
            </w:pPr>
            <w:r w:rsidRPr="00FE3BE8">
              <w:rPr>
                <w:szCs w:val="24"/>
              </w:rPr>
              <w:t>Sem prejuízo do disposto no artigo 1.º, n.</w:t>
            </w:r>
            <w:r w:rsidRPr="00FE3BE8">
              <w:rPr>
                <w:szCs w:val="24"/>
                <w:vertAlign w:val="superscript"/>
              </w:rPr>
              <w:t>os</w:t>
            </w:r>
            <w:r w:rsidRPr="00FE3BE8">
              <w:rPr>
                <w:szCs w:val="24"/>
              </w:rPr>
              <w:t> 2 e 3, os Estados</w:t>
            </w:r>
            <w:r w:rsidRPr="00FE3BE8">
              <w:rPr>
                <w:szCs w:val="24"/>
              </w:rPr>
              <w:noBreakHyphen/>
              <w:t xml:space="preserve">Membros não podem introduzir no seu direito nacional disposições no domínio abrangido pela presente diretiva que divirjam das obrigações estabelecidas nos artigos 6.º a </w:t>
            </w:r>
            <w:r w:rsidRPr="00FE3BE8">
              <w:rPr>
                <w:b/>
                <w:i/>
                <w:szCs w:val="24"/>
              </w:rPr>
              <w:t>16</w:t>
            </w:r>
            <w:r w:rsidRPr="00FE3BE8">
              <w:rPr>
                <w:szCs w:val="24"/>
              </w:rPr>
              <w:t>.º.</w:t>
            </w:r>
          </w:p>
        </w:tc>
      </w:tr>
    </w:tbl>
    <w:p w14:paraId="5007C917" w14:textId="77777777" w:rsidR="00DA3267" w:rsidRPr="00FE3BE8" w:rsidRDefault="00DA3267" w:rsidP="00DA3267">
      <w:pPr>
        <w:rPr>
          <w:szCs w:val="24"/>
        </w:rPr>
      </w:pPr>
    </w:p>
    <w:p w14:paraId="55BA52C4"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86</w:t>
      </w:r>
    </w:p>
    <w:p w14:paraId="68061A1E" w14:textId="77777777" w:rsidR="00DA3267" w:rsidRPr="00FE3BE8" w:rsidRDefault="00DA3267" w:rsidP="00DA3267">
      <w:pPr>
        <w:rPr>
          <w:szCs w:val="24"/>
        </w:rPr>
      </w:pPr>
    </w:p>
    <w:p w14:paraId="4D24E6D6" w14:textId="77777777" w:rsidR="00DA3267" w:rsidRPr="00FE3BE8" w:rsidRDefault="00DA3267" w:rsidP="00DA3267">
      <w:pPr>
        <w:pStyle w:val="NormalBold"/>
        <w:keepNext/>
        <w:rPr>
          <w:szCs w:val="24"/>
        </w:rPr>
      </w:pPr>
      <w:r w:rsidRPr="00FE3BE8">
        <w:rPr>
          <w:szCs w:val="24"/>
        </w:rPr>
        <w:t>Proposta de diretiva</w:t>
      </w:r>
    </w:p>
    <w:p w14:paraId="1BB875D6" w14:textId="77777777" w:rsidR="00DA3267" w:rsidRPr="00FE3BE8" w:rsidRDefault="00DA3267" w:rsidP="00DA3267">
      <w:pPr>
        <w:pStyle w:val="NormalBold"/>
        <w:rPr>
          <w:szCs w:val="24"/>
        </w:rPr>
      </w:pPr>
      <w:r w:rsidRPr="00FE3BE8">
        <w:rPr>
          <w:szCs w:val="24"/>
        </w:rPr>
        <w:t>Artigo 4 – parágrafo 1 – ponto 3 – alínea b) (nova)</w:t>
      </w:r>
    </w:p>
    <w:p w14:paraId="0E8D6145" w14:textId="77777777" w:rsidR="00DA3267" w:rsidRPr="00FE3BE8" w:rsidRDefault="00DA3267" w:rsidP="00DA3267">
      <w:pPr>
        <w:keepNext/>
        <w:rPr>
          <w:szCs w:val="24"/>
        </w:rPr>
      </w:pPr>
      <w:r w:rsidRPr="00FE3BE8">
        <w:rPr>
          <w:szCs w:val="24"/>
        </w:rPr>
        <w:t>Diretiva (UE) 2024/1760</w:t>
      </w:r>
    </w:p>
    <w:p w14:paraId="60D95554" w14:textId="77777777" w:rsidR="00DA3267" w:rsidRPr="00FE3BE8" w:rsidRDefault="00DA3267" w:rsidP="00DA3267">
      <w:pPr>
        <w:rPr>
          <w:szCs w:val="24"/>
        </w:rPr>
      </w:pPr>
      <w:r w:rsidRPr="00FE3BE8">
        <w:rPr>
          <w:szCs w:val="24"/>
        </w:rPr>
        <w:t>Artigo 4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49073E5" w14:textId="77777777" w:rsidTr="00A4701D">
        <w:trPr>
          <w:jc w:val="center"/>
        </w:trPr>
        <w:tc>
          <w:tcPr>
            <w:tcW w:w="9752" w:type="dxa"/>
            <w:gridSpan w:val="2"/>
          </w:tcPr>
          <w:p w14:paraId="0CAB5960" w14:textId="77777777" w:rsidR="00DA3267" w:rsidRPr="00FE3BE8" w:rsidRDefault="00DA3267" w:rsidP="00A4701D">
            <w:pPr>
              <w:keepNext/>
              <w:rPr>
                <w:szCs w:val="24"/>
              </w:rPr>
            </w:pPr>
          </w:p>
        </w:tc>
      </w:tr>
      <w:tr w:rsidR="00DA3267" w:rsidRPr="00FE3BE8" w14:paraId="0C075B7A" w14:textId="77777777" w:rsidTr="00A4701D">
        <w:trPr>
          <w:jc w:val="center"/>
        </w:trPr>
        <w:tc>
          <w:tcPr>
            <w:tcW w:w="4876" w:type="dxa"/>
          </w:tcPr>
          <w:p w14:paraId="54BADEA0"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FFB7013" w14:textId="77777777" w:rsidR="00DA3267" w:rsidRPr="00FE3BE8" w:rsidRDefault="00DA3267" w:rsidP="00A4701D">
            <w:pPr>
              <w:pStyle w:val="ColumnHeading"/>
              <w:keepNext/>
              <w:rPr>
                <w:szCs w:val="24"/>
              </w:rPr>
            </w:pPr>
            <w:r w:rsidRPr="00FE3BE8">
              <w:rPr>
                <w:szCs w:val="24"/>
              </w:rPr>
              <w:t>Alteração</w:t>
            </w:r>
          </w:p>
        </w:tc>
      </w:tr>
      <w:tr w:rsidR="00DA3267" w:rsidRPr="00FE3BE8" w14:paraId="622635A4" w14:textId="77777777" w:rsidTr="00A4701D">
        <w:trPr>
          <w:jc w:val="center"/>
        </w:trPr>
        <w:tc>
          <w:tcPr>
            <w:tcW w:w="4876" w:type="dxa"/>
          </w:tcPr>
          <w:p w14:paraId="114D113E" w14:textId="77777777" w:rsidR="00DA3267" w:rsidRPr="00FE3BE8" w:rsidRDefault="00DA3267" w:rsidP="00A4701D">
            <w:pPr>
              <w:pStyle w:val="Normal6"/>
              <w:rPr>
                <w:szCs w:val="24"/>
              </w:rPr>
            </w:pPr>
          </w:p>
        </w:tc>
        <w:tc>
          <w:tcPr>
            <w:tcW w:w="4876" w:type="dxa"/>
          </w:tcPr>
          <w:p w14:paraId="549B3AA9" w14:textId="77777777" w:rsidR="00DA3267" w:rsidRPr="00FE3BE8" w:rsidRDefault="00DA3267" w:rsidP="00A4701D">
            <w:pPr>
              <w:pStyle w:val="Normal6"/>
              <w:rPr>
                <w:szCs w:val="24"/>
              </w:rPr>
            </w:pPr>
            <w:r w:rsidRPr="00FE3BE8">
              <w:rPr>
                <w:b/>
                <w:i/>
                <w:szCs w:val="24"/>
              </w:rPr>
              <w:t>(b)</w:t>
            </w:r>
            <w:r w:rsidRPr="00FE3BE8">
              <w:rPr>
                <w:b/>
                <w:i/>
                <w:szCs w:val="24"/>
              </w:rPr>
              <w:tab/>
              <w:t>É suprimido o n.º 2;</w:t>
            </w:r>
            <w:r w:rsidRPr="00FE3BE8">
              <w:rPr>
                <w:szCs w:val="24"/>
              </w:rPr>
              <w:t xml:space="preserve"> </w:t>
            </w:r>
          </w:p>
        </w:tc>
      </w:tr>
      <w:tr w:rsidR="00DA3267" w:rsidRPr="00FE3BE8" w14:paraId="6A9F3DE4" w14:textId="77777777" w:rsidTr="00A4701D">
        <w:trPr>
          <w:jc w:val="center"/>
        </w:trPr>
        <w:tc>
          <w:tcPr>
            <w:tcW w:w="4876" w:type="dxa"/>
          </w:tcPr>
          <w:p w14:paraId="6EE4C305" w14:textId="266AF49E" w:rsidR="00DA3267" w:rsidRPr="00FE3BE8" w:rsidRDefault="00DA3267" w:rsidP="00A4701D">
            <w:pPr>
              <w:pStyle w:val="Normal6"/>
              <w:rPr>
                <w:b/>
                <w:i/>
                <w:szCs w:val="24"/>
              </w:rPr>
            </w:pPr>
            <w:r w:rsidRPr="00FE3BE8">
              <w:rPr>
                <w:b/>
                <w:i/>
                <w:szCs w:val="24"/>
              </w:rPr>
              <w:t>2.</w:t>
            </w:r>
            <w:r w:rsidRPr="00FE3BE8">
              <w:rPr>
                <w:b/>
                <w:i/>
                <w:szCs w:val="24"/>
              </w:rPr>
              <w:tab/>
              <w:t>Não obstante o disposto no n.º 1, a presente diretiva não impede que os Estados</w:t>
            </w:r>
            <w:r w:rsidRPr="00FE3BE8">
              <w:rPr>
                <w:b/>
                <w:i/>
                <w:szCs w:val="24"/>
              </w:rPr>
              <w:noBreakHyphen/>
              <w:t xml:space="preserve">Membros introduzam no seu direito nacional disposições mais </w:t>
            </w:r>
            <w:r w:rsidRPr="00FE3BE8">
              <w:rPr>
                <w:b/>
                <w:i/>
                <w:szCs w:val="24"/>
              </w:rPr>
              <w:lastRenderedPageBreak/>
              <w:t>rigorosas que divirjam das disposições que não sejam os artigos 6.º e 8.º, o artigo 10.º, n.</w:t>
            </w:r>
            <w:r w:rsidRPr="00FE3BE8">
              <w:rPr>
                <w:b/>
                <w:i/>
                <w:szCs w:val="24"/>
                <w:vertAlign w:val="superscript"/>
              </w:rPr>
              <w:t>os</w:t>
            </w:r>
            <w:r w:rsidRPr="00FE3BE8">
              <w:rPr>
                <w:b/>
                <w:i/>
                <w:szCs w:val="24"/>
              </w:rPr>
              <w:t> 1 a 5, o artigo 11.º</w:t>
            </w:r>
            <w:r w:rsidR="00165F9E">
              <w:rPr>
                <w:b/>
                <w:i/>
                <w:szCs w:val="24"/>
              </w:rPr>
              <w:t>,</w:t>
            </w:r>
            <w:r w:rsidRPr="00FE3BE8">
              <w:rPr>
                <w:b/>
                <w:i/>
                <w:szCs w:val="24"/>
              </w:rPr>
              <w:t xml:space="preserve"> n.</w:t>
            </w:r>
            <w:r w:rsidRPr="00FE3BE8">
              <w:rPr>
                <w:b/>
                <w:i/>
                <w:szCs w:val="24"/>
                <w:vertAlign w:val="superscript"/>
              </w:rPr>
              <w:t>os</w:t>
            </w:r>
            <w:r w:rsidRPr="00FE3BE8">
              <w:rPr>
                <w:b/>
                <w:i/>
                <w:szCs w:val="24"/>
              </w:rPr>
              <w:t> 1 a 6, e o artigo 14.º, ou disposições mais específicas em termos do objetivo ou do domínio abrangido, nomeadamente ao regular produtos, serviços ou situações específicos, a fim de alcançar um nível diferente de proteção dos direitos humanos, laborais e sociais, do ambiente ou do clima.»;</w:t>
            </w:r>
          </w:p>
        </w:tc>
        <w:tc>
          <w:tcPr>
            <w:tcW w:w="4876" w:type="dxa"/>
          </w:tcPr>
          <w:p w14:paraId="591A8CFA" w14:textId="77777777" w:rsidR="00DA3267" w:rsidRPr="00FE3BE8" w:rsidRDefault="00DA3267" w:rsidP="00A4701D">
            <w:pPr>
              <w:pStyle w:val="Normal6"/>
              <w:rPr>
                <w:b/>
                <w:i/>
                <w:szCs w:val="24"/>
              </w:rPr>
            </w:pPr>
          </w:p>
        </w:tc>
      </w:tr>
    </w:tbl>
    <w:p w14:paraId="7A164351" w14:textId="77777777" w:rsidR="00DA3267" w:rsidRPr="00FE3BE8" w:rsidRDefault="00DA3267" w:rsidP="00DA3267">
      <w:pPr>
        <w:rPr>
          <w:szCs w:val="24"/>
        </w:rPr>
      </w:pPr>
    </w:p>
    <w:p w14:paraId="78E32EA8" w14:textId="77777777" w:rsidR="009A6FD9" w:rsidRPr="00FE3BE8" w:rsidRDefault="009A6FD9" w:rsidP="009A6FD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E3BE8">
        <w:rPr>
          <w:b/>
          <w:szCs w:val="24"/>
          <w:lang w:eastAsia="en-US"/>
        </w:rPr>
        <w:t>Alteração</w:t>
      </w:r>
      <w:r w:rsidRPr="00FE3BE8">
        <w:rPr>
          <w:b/>
          <w:szCs w:val="24"/>
          <w:lang w:eastAsia="en-US"/>
        </w:rPr>
        <w:tab/>
      </w:r>
      <w:r w:rsidRPr="00FE3BE8">
        <w:rPr>
          <w:b/>
          <w:szCs w:val="24"/>
          <w:lang w:eastAsia="en-US"/>
        </w:rPr>
        <w:tab/>
      </w:r>
      <w:r w:rsidRPr="00FE3BE8">
        <w:rPr>
          <w:b/>
          <w:noProof/>
          <w:vanish/>
          <w:color w:val="000080"/>
          <w:szCs w:val="24"/>
          <w:lang w:eastAsia="en-US"/>
        </w:rPr>
        <w:t>&lt;NumAm&gt;</w:t>
      </w:r>
      <w:r w:rsidRPr="00FE3BE8">
        <w:rPr>
          <w:b/>
          <w:szCs w:val="24"/>
          <w:lang w:eastAsia="en-US"/>
        </w:rPr>
        <w:t>305</w:t>
      </w:r>
      <w:r w:rsidRPr="00FE3BE8">
        <w:rPr>
          <w:b/>
          <w:noProof/>
          <w:vanish/>
          <w:color w:val="000080"/>
          <w:szCs w:val="24"/>
          <w:lang w:eastAsia="en-US"/>
        </w:rPr>
        <w:t>&lt;/NumAm&gt;</w:t>
      </w:r>
    </w:p>
    <w:p w14:paraId="3E81CD81" w14:textId="77777777" w:rsidR="009A6FD9" w:rsidRPr="00FE3BE8" w:rsidRDefault="009A6FD9" w:rsidP="009A6FD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rPr>
          <w:b/>
          <w:szCs w:val="24"/>
          <w:lang w:eastAsia="en-US"/>
        </w:rPr>
      </w:pPr>
    </w:p>
    <w:p w14:paraId="14B5AC0D" w14:textId="77777777" w:rsidR="009A6FD9" w:rsidRPr="00FE3BE8" w:rsidRDefault="009A6FD9" w:rsidP="009A6FD9">
      <w:pPr>
        <w:widowControl/>
        <w:rPr>
          <w:b/>
          <w:szCs w:val="24"/>
          <w:lang w:eastAsia="en-US"/>
        </w:rPr>
      </w:pPr>
      <w:r w:rsidRPr="00FE3BE8">
        <w:rPr>
          <w:b/>
          <w:noProof/>
          <w:vanish/>
          <w:color w:val="000080"/>
          <w:szCs w:val="24"/>
          <w:lang w:eastAsia="en-US"/>
        </w:rPr>
        <w:t>&lt;DocAmend&gt;</w:t>
      </w:r>
      <w:r w:rsidRPr="00FE3BE8">
        <w:rPr>
          <w:b/>
          <w:szCs w:val="24"/>
          <w:lang w:eastAsia="en-US"/>
        </w:rPr>
        <w:t>Proposta de diretiva</w:t>
      </w:r>
      <w:r w:rsidRPr="00FE3BE8">
        <w:rPr>
          <w:b/>
          <w:noProof/>
          <w:vanish/>
          <w:color w:val="000080"/>
          <w:szCs w:val="24"/>
          <w:lang w:eastAsia="en-US"/>
        </w:rPr>
        <w:t>&lt;/DocAmend&gt;</w:t>
      </w:r>
    </w:p>
    <w:p w14:paraId="18962E90" w14:textId="77777777" w:rsidR="009A6FD9" w:rsidRPr="00FE3BE8" w:rsidRDefault="009A6FD9" w:rsidP="009A6FD9">
      <w:pPr>
        <w:widowControl/>
        <w:rPr>
          <w:b/>
          <w:szCs w:val="24"/>
          <w:lang w:eastAsia="en-US"/>
        </w:rPr>
      </w:pPr>
      <w:r w:rsidRPr="00FE3BE8">
        <w:rPr>
          <w:b/>
          <w:noProof/>
          <w:vanish/>
          <w:color w:val="000080"/>
          <w:szCs w:val="24"/>
          <w:lang w:eastAsia="en-US"/>
        </w:rPr>
        <w:t>&lt;Article&gt;</w:t>
      </w:r>
      <w:r w:rsidRPr="00FE3BE8">
        <w:rPr>
          <w:b/>
          <w:szCs w:val="24"/>
          <w:lang w:eastAsia="en-US"/>
        </w:rPr>
        <w:t>Artigo 4 – parágrafo 1 – ponto 3</w:t>
      </w:r>
      <w:r w:rsidRPr="00FE3BE8">
        <w:rPr>
          <w:b/>
          <w:szCs w:val="24"/>
          <w:lang w:eastAsia="en-US"/>
        </w:rPr>
        <w:noBreakHyphen/>
        <w:t>A (novo)</w:t>
      </w:r>
      <w:r w:rsidRPr="00FE3BE8">
        <w:rPr>
          <w:b/>
          <w:noProof/>
          <w:vanish/>
          <w:color w:val="000080"/>
          <w:szCs w:val="24"/>
          <w:lang w:eastAsia="en-US"/>
        </w:rPr>
        <w:t>&lt;/Article&gt;</w:t>
      </w:r>
    </w:p>
    <w:p w14:paraId="6BEDA7C5" w14:textId="77777777" w:rsidR="009A6FD9" w:rsidRPr="00FE3BE8" w:rsidRDefault="009A6FD9" w:rsidP="009A6FD9">
      <w:pPr>
        <w:keepNext/>
        <w:rPr>
          <w:szCs w:val="24"/>
        </w:rPr>
      </w:pPr>
      <w:r w:rsidRPr="00FE3BE8">
        <w:rPr>
          <w:szCs w:val="24"/>
        </w:rPr>
        <w:t>Diretiva (UE) 2024/1760</w:t>
      </w:r>
    </w:p>
    <w:p w14:paraId="54851ADC" w14:textId="75096206" w:rsidR="009A6FD9" w:rsidRPr="00FE3BE8" w:rsidRDefault="009A6FD9" w:rsidP="003B6A65">
      <w:pPr>
        <w:rPr>
          <w:b/>
          <w:szCs w:val="24"/>
          <w:lang w:eastAsia="en-US"/>
        </w:rPr>
      </w:pPr>
      <w:r w:rsidRPr="00FE3BE8">
        <w:rPr>
          <w:szCs w:val="24"/>
        </w:rPr>
        <w:t xml:space="preserve">Artigo 6 – n.º </w:t>
      </w:r>
      <w:r w:rsidR="00165F9E">
        <w:rPr>
          <w:szCs w:val="24"/>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6FD9" w:rsidRPr="00FE3BE8" w14:paraId="500C700D" w14:textId="77777777" w:rsidTr="009B18D6">
        <w:trPr>
          <w:trHeight w:hRule="exact" w:val="240"/>
          <w:jc w:val="center"/>
        </w:trPr>
        <w:tc>
          <w:tcPr>
            <w:tcW w:w="9752" w:type="dxa"/>
            <w:gridSpan w:val="2"/>
            <w:tcBorders>
              <w:top w:val="nil"/>
              <w:left w:val="nil"/>
              <w:bottom w:val="nil"/>
              <w:right w:val="nil"/>
            </w:tcBorders>
          </w:tcPr>
          <w:p w14:paraId="11644DE1" w14:textId="77777777" w:rsidR="009A6FD9" w:rsidRPr="00FE3BE8" w:rsidRDefault="009A6FD9" w:rsidP="009B18D6">
            <w:pPr>
              <w:rPr>
                <w:szCs w:val="24"/>
                <w:lang w:eastAsia="en-US"/>
              </w:rPr>
            </w:pPr>
          </w:p>
        </w:tc>
      </w:tr>
      <w:tr w:rsidR="009A6FD9" w:rsidRPr="00FE3BE8" w14:paraId="4B24A8B6" w14:textId="77777777" w:rsidTr="009B18D6">
        <w:trPr>
          <w:trHeight w:val="240"/>
          <w:jc w:val="center"/>
        </w:trPr>
        <w:tc>
          <w:tcPr>
            <w:tcW w:w="4876" w:type="dxa"/>
            <w:tcBorders>
              <w:top w:val="nil"/>
              <w:left w:val="nil"/>
              <w:bottom w:val="nil"/>
              <w:right w:val="nil"/>
            </w:tcBorders>
          </w:tcPr>
          <w:p w14:paraId="08338F39" w14:textId="77777777" w:rsidR="009A6FD9" w:rsidRPr="00FE3BE8" w:rsidRDefault="009A6FD9" w:rsidP="009B18D6">
            <w:pPr>
              <w:widowControl/>
              <w:spacing w:after="240"/>
              <w:jc w:val="center"/>
              <w:rPr>
                <w:i/>
                <w:szCs w:val="24"/>
                <w:lang w:eastAsia="en-US"/>
              </w:rPr>
            </w:pPr>
            <w:r w:rsidRPr="00FE3BE8">
              <w:rPr>
                <w:i/>
                <w:szCs w:val="24"/>
                <w:lang w:eastAsia="en-US"/>
              </w:rPr>
              <w:t>Texto da Comissão</w:t>
            </w:r>
          </w:p>
        </w:tc>
        <w:tc>
          <w:tcPr>
            <w:tcW w:w="4876" w:type="dxa"/>
            <w:tcBorders>
              <w:top w:val="nil"/>
              <w:left w:val="nil"/>
              <w:bottom w:val="nil"/>
              <w:right w:val="nil"/>
            </w:tcBorders>
          </w:tcPr>
          <w:p w14:paraId="3D0A31C8" w14:textId="77777777" w:rsidR="009A6FD9" w:rsidRPr="00FE3BE8" w:rsidRDefault="009A6FD9" w:rsidP="009B18D6">
            <w:pPr>
              <w:widowControl/>
              <w:spacing w:after="240"/>
              <w:jc w:val="center"/>
              <w:rPr>
                <w:i/>
                <w:szCs w:val="24"/>
                <w:lang w:eastAsia="en-US"/>
              </w:rPr>
            </w:pPr>
            <w:r w:rsidRPr="00FE3BE8">
              <w:rPr>
                <w:i/>
                <w:szCs w:val="24"/>
                <w:lang w:eastAsia="en-US"/>
              </w:rPr>
              <w:t>Alteração</w:t>
            </w:r>
          </w:p>
        </w:tc>
      </w:tr>
      <w:tr w:rsidR="009A6FD9" w:rsidRPr="00FE3BE8" w14:paraId="69D71A05" w14:textId="77777777" w:rsidTr="009B18D6">
        <w:trPr>
          <w:jc w:val="center"/>
        </w:trPr>
        <w:tc>
          <w:tcPr>
            <w:tcW w:w="4876" w:type="dxa"/>
            <w:tcBorders>
              <w:top w:val="nil"/>
              <w:left w:val="nil"/>
              <w:bottom w:val="nil"/>
              <w:right w:val="nil"/>
            </w:tcBorders>
          </w:tcPr>
          <w:p w14:paraId="58692CE6"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55EC6B24" w14:textId="77777777" w:rsidR="009A6FD9" w:rsidRPr="00FE3BE8" w:rsidRDefault="009A6FD9" w:rsidP="009B18D6">
            <w:pPr>
              <w:widowControl/>
              <w:spacing w:after="120"/>
              <w:rPr>
                <w:szCs w:val="24"/>
                <w:lang w:eastAsia="en-US"/>
              </w:rPr>
            </w:pPr>
            <w:r w:rsidRPr="00FE3BE8">
              <w:rPr>
                <w:b/>
                <w:i/>
                <w:szCs w:val="24"/>
                <w:lang w:eastAsia="en-US"/>
              </w:rPr>
              <w:t>(3</w:t>
            </w:r>
            <w:r w:rsidRPr="00FE3BE8">
              <w:rPr>
                <w:b/>
                <w:i/>
                <w:szCs w:val="24"/>
                <w:lang w:eastAsia="en-US"/>
              </w:rPr>
              <w:noBreakHyphen/>
              <w:t>A)</w:t>
            </w:r>
            <w:r w:rsidRPr="00FE3BE8">
              <w:rPr>
                <w:szCs w:val="24"/>
                <w:lang w:eastAsia="en-US"/>
              </w:rPr>
              <w:tab/>
            </w:r>
            <w:r w:rsidRPr="00FE3BE8">
              <w:rPr>
                <w:b/>
                <w:i/>
                <w:szCs w:val="24"/>
                <w:lang w:eastAsia="en-US"/>
              </w:rPr>
              <w:t>O artigo 6.º é alterado do seguinte modo:</w:t>
            </w:r>
          </w:p>
        </w:tc>
      </w:tr>
      <w:tr w:rsidR="009A6FD9" w:rsidRPr="00FE3BE8" w14:paraId="77F11EB8" w14:textId="77777777" w:rsidTr="009B18D6">
        <w:trPr>
          <w:jc w:val="center"/>
        </w:trPr>
        <w:tc>
          <w:tcPr>
            <w:tcW w:w="4876" w:type="dxa"/>
            <w:tcBorders>
              <w:top w:val="nil"/>
              <w:left w:val="nil"/>
              <w:bottom w:val="nil"/>
              <w:right w:val="nil"/>
            </w:tcBorders>
          </w:tcPr>
          <w:p w14:paraId="7C0E18C4"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43D90712" w14:textId="77777777" w:rsidR="009A6FD9" w:rsidRPr="00FE3BE8" w:rsidRDefault="009A6FD9" w:rsidP="009B18D6">
            <w:pPr>
              <w:widowControl/>
              <w:spacing w:after="120"/>
              <w:rPr>
                <w:szCs w:val="24"/>
                <w:lang w:eastAsia="en-US"/>
              </w:rPr>
            </w:pPr>
            <w:r w:rsidRPr="00FE3BE8">
              <w:rPr>
                <w:b/>
                <w:i/>
                <w:szCs w:val="24"/>
                <w:lang w:eastAsia="en-US"/>
              </w:rPr>
              <w:t>a) O n.º 1 é alterado do seguinte modo:</w:t>
            </w:r>
          </w:p>
        </w:tc>
      </w:tr>
      <w:tr w:rsidR="009A6FD9" w:rsidRPr="00FE3BE8" w14:paraId="1C502C71" w14:textId="77777777" w:rsidTr="009B18D6">
        <w:trPr>
          <w:jc w:val="center"/>
        </w:trPr>
        <w:tc>
          <w:tcPr>
            <w:tcW w:w="4876" w:type="dxa"/>
            <w:tcBorders>
              <w:top w:val="nil"/>
              <w:left w:val="nil"/>
              <w:bottom w:val="nil"/>
              <w:right w:val="nil"/>
            </w:tcBorders>
          </w:tcPr>
          <w:p w14:paraId="7834693C"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0DB60E53" w14:textId="77777777" w:rsidR="009A6FD9" w:rsidRPr="00FE3BE8" w:rsidRDefault="009A6FD9" w:rsidP="009B18D6">
            <w:pPr>
              <w:widowControl/>
              <w:spacing w:after="120"/>
              <w:rPr>
                <w:szCs w:val="24"/>
                <w:lang w:eastAsia="en-US"/>
              </w:rPr>
            </w:pPr>
            <w:r w:rsidRPr="00FE3BE8">
              <w:rPr>
                <w:b/>
                <w:i/>
                <w:szCs w:val="24"/>
                <w:lang w:eastAsia="en-US"/>
              </w:rPr>
              <w:t>«1. Os Estados</w:t>
            </w:r>
            <w:r w:rsidRPr="00FE3BE8">
              <w:rPr>
                <w:b/>
                <w:i/>
                <w:szCs w:val="24"/>
                <w:lang w:eastAsia="en-US"/>
              </w:rPr>
              <w:noBreakHyphen/>
              <w:t>Membros asseguram que as empresas</w:t>
            </w:r>
            <w:r w:rsidRPr="00FE3BE8">
              <w:rPr>
                <w:b/>
                <w:i/>
                <w:szCs w:val="24"/>
                <w:lang w:eastAsia="en-US"/>
              </w:rPr>
              <w:noBreakHyphen/>
              <w:t>mãe abrangidas pelo âmbito de aplicação da presente diretiva possam cumprir as obrigações estabelecidas nos artigos 7.º a 11.º em nome das empresas que sejam filiais dessas empresas</w:t>
            </w:r>
            <w:r w:rsidRPr="00FE3BE8">
              <w:rPr>
                <w:b/>
                <w:i/>
                <w:szCs w:val="24"/>
                <w:lang w:eastAsia="en-US"/>
              </w:rPr>
              <w:noBreakHyphen/>
              <w:t>mãe e estejam abrangidas pelo âmbito de aplicação da presente diretiva, se tal garantir um cumprimento efetivo. Tal não prejudica que essas filiais estejam sujeitas ao exercício dos poderes da autoridade de supervisão, em conformidade com o artigo 25.º, e à sua responsabilidade civil, em conformidade com o artigo 29.º.»</w:t>
            </w:r>
          </w:p>
        </w:tc>
      </w:tr>
      <w:tr w:rsidR="009A6FD9" w:rsidRPr="00FE3BE8" w14:paraId="5800000F" w14:textId="77777777" w:rsidTr="009B18D6">
        <w:trPr>
          <w:jc w:val="center"/>
        </w:trPr>
        <w:tc>
          <w:tcPr>
            <w:tcW w:w="4876" w:type="dxa"/>
            <w:tcBorders>
              <w:top w:val="nil"/>
              <w:left w:val="nil"/>
              <w:bottom w:val="nil"/>
              <w:right w:val="nil"/>
            </w:tcBorders>
          </w:tcPr>
          <w:p w14:paraId="4AC5BDEC"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1F13DC88" w14:textId="77777777" w:rsidR="009A6FD9" w:rsidRPr="00FE3BE8" w:rsidRDefault="009A6FD9" w:rsidP="009B18D6">
            <w:pPr>
              <w:widowControl/>
              <w:spacing w:after="120"/>
              <w:rPr>
                <w:szCs w:val="24"/>
                <w:lang w:eastAsia="en-US"/>
              </w:rPr>
            </w:pPr>
            <w:r w:rsidRPr="00FE3BE8">
              <w:rPr>
                <w:b/>
                <w:i/>
                <w:szCs w:val="24"/>
                <w:lang w:eastAsia="en-US"/>
              </w:rPr>
              <w:t>b) É suprimido o n.º 3;</w:t>
            </w:r>
          </w:p>
        </w:tc>
      </w:tr>
      <w:tr w:rsidR="009A6FD9" w:rsidRPr="00FE3BE8" w14:paraId="3CDC5DC9" w14:textId="77777777" w:rsidTr="009B18D6">
        <w:trPr>
          <w:jc w:val="center"/>
        </w:trPr>
        <w:tc>
          <w:tcPr>
            <w:tcW w:w="4876" w:type="dxa"/>
            <w:tcBorders>
              <w:top w:val="nil"/>
              <w:left w:val="nil"/>
              <w:bottom w:val="nil"/>
              <w:right w:val="nil"/>
            </w:tcBorders>
          </w:tcPr>
          <w:p w14:paraId="130F1133"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44138B86" w14:textId="77777777" w:rsidR="009A6FD9" w:rsidRPr="00FE3BE8" w:rsidRDefault="009A6FD9" w:rsidP="009B18D6">
            <w:pPr>
              <w:widowControl/>
              <w:spacing w:after="120"/>
              <w:rPr>
                <w:szCs w:val="24"/>
                <w:lang w:eastAsia="en-US"/>
              </w:rPr>
            </w:pPr>
            <w:r w:rsidRPr="00FE3BE8">
              <w:rPr>
                <w:b/>
                <w:i/>
                <w:szCs w:val="24"/>
                <w:lang w:eastAsia="en-US"/>
              </w:rPr>
              <w:t>c) É aditado o seguinte parágrafo:</w:t>
            </w:r>
          </w:p>
        </w:tc>
      </w:tr>
      <w:tr w:rsidR="009A6FD9" w:rsidRPr="00FE3BE8" w14:paraId="08107CB2" w14:textId="77777777" w:rsidTr="009B18D6">
        <w:trPr>
          <w:jc w:val="center"/>
        </w:trPr>
        <w:tc>
          <w:tcPr>
            <w:tcW w:w="4876" w:type="dxa"/>
            <w:tcBorders>
              <w:top w:val="nil"/>
              <w:left w:val="nil"/>
              <w:bottom w:val="nil"/>
              <w:right w:val="nil"/>
            </w:tcBorders>
          </w:tcPr>
          <w:p w14:paraId="6D06B425" w14:textId="77777777" w:rsidR="009A6FD9" w:rsidRPr="00FE3BE8" w:rsidRDefault="009A6FD9" w:rsidP="009B18D6">
            <w:pPr>
              <w:widowControl/>
              <w:spacing w:after="120"/>
              <w:rPr>
                <w:szCs w:val="24"/>
                <w:lang w:eastAsia="en-US"/>
              </w:rPr>
            </w:pPr>
          </w:p>
        </w:tc>
        <w:tc>
          <w:tcPr>
            <w:tcW w:w="4876" w:type="dxa"/>
            <w:tcBorders>
              <w:top w:val="nil"/>
              <w:left w:val="nil"/>
              <w:bottom w:val="nil"/>
              <w:right w:val="nil"/>
            </w:tcBorders>
          </w:tcPr>
          <w:p w14:paraId="3539DE43" w14:textId="77777777" w:rsidR="009A6FD9" w:rsidRPr="00FE3BE8" w:rsidRDefault="009A6FD9" w:rsidP="009B18D6">
            <w:pPr>
              <w:widowControl/>
              <w:spacing w:after="120"/>
              <w:rPr>
                <w:szCs w:val="24"/>
                <w:lang w:eastAsia="en-US"/>
              </w:rPr>
            </w:pPr>
            <w:r w:rsidRPr="00FE3BE8">
              <w:rPr>
                <w:b/>
                <w:i/>
                <w:szCs w:val="24"/>
                <w:lang w:eastAsia="en-US"/>
              </w:rPr>
              <w:t>«3</w:t>
            </w:r>
            <w:r w:rsidRPr="00FE3BE8">
              <w:rPr>
                <w:b/>
                <w:i/>
                <w:szCs w:val="24"/>
                <w:lang w:eastAsia="en-US"/>
              </w:rPr>
              <w:noBreakHyphen/>
              <w:t xml:space="preserve">A. Quando uma empresa abrangida pela presente diretiva adquira uma empresa que não esteja abrangida pelo âmbito de aplicação da presente diretiva, a empresa adquirente dispõe de dois anos para integrar os processos da empresa </w:t>
            </w:r>
            <w:r w:rsidRPr="00FE3BE8">
              <w:rPr>
                <w:b/>
                <w:i/>
                <w:szCs w:val="24"/>
                <w:lang w:eastAsia="en-US"/>
              </w:rPr>
              <w:lastRenderedPageBreak/>
              <w:t>adquirida na sua própria política em matéria de dever de diligência.»;</w:t>
            </w:r>
          </w:p>
        </w:tc>
      </w:tr>
    </w:tbl>
    <w:p w14:paraId="38E76839" w14:textId="77777777" w:rsidR="00DA3267" w:rsidRPr="00FE3BE8" w:rsidRDefault="00DA3267" w:rsidP="00DA3267">
      <w:pPr>
        <w:rPr>
          <w:szCs w:val="24"/>
        </w:rPr>
      </w:pPr>
    </w:p>
    <w:p w14:paraId="20962C8C"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88</w:t>
      </w:r>
    </w:p>
    <w:p w14:paraId="3C37C888" w14:textId="77777777" w:rsidR="00DA3267" w:rsidRPr="00FE3BE8" w:rsidRDefault="00DA3267" w:rsidP="00DA3267">
      <w:pPr>
        <w:rPr>
          <w:szCs w:val="24"/>
        </w:rPr>
      </w:pPr>
    </w:p>
    <w:p w14:paraId="4314E2CC" w14:textId="77777777" w:rsidR="00DA3267" w:rsidRPr="00FE3BE8" w:rsidRDefault="00DA3267" w:rsidP="00DA3267">
      <w:pPr>
        <w:pStyle w:val="NormalBold"/>
        <w:keepNext/>
        <w:rPr>
          <w:szCs w:val="24"/>
        </w:rPr>
      </w:pPr>
      <w:r w:rsidRPr="00FE3BE8">
        <w:rPr>
          <w:szCs w:val="24"/>
        </w:rPr>
        <w:t>Proposta de diretiva</w:t>
      </w:r>
    </w:p>
    <w:p w14:paraId="134D7A56" w14:textId="77777777" w:rsidR="00DA3267" w:rsidRPr="00FE3BE8" w:rsidRDefault="00DA3267" w:rsidP="00DA3267">
      <w:pPr>
        <w:pStyle w:val="NormalBold"/>
        <w:rPr>
          <w:szCs w:val="24"/>
        </w:rPr>
      </w:pPr>
      <w:r w:rsidRPr="00FE3BE8">
        <w:rPr>
          <w:szCs w:val="24"/>
        </w:rPr>
        <w:t>Artigo 4 – parágrafo 1 – ponto 4 – alínea a)</w:t>
      </w:r>
    </w:p>
    <w:p w14:paraId="1E5B00FF" w14:textId="77777777" w:rsidR="00DA3267" w:rsidRPr="00FE3BE8" w:rsidRDefault="00DA3267" w:rsidP="00DA3267">
      <w:pPr>
        <w:keepNext/>
        <w:rPr>
          <w:szCs w:val="24"/>
        </w:rPr>
      </w:pPr>
      <w:r w:rsidRPr="00FE3BE8">
        <w:rPr>
          <w:szCs w:val="24"/>
        </w:rPr>
        <w:t>Diretiva (UE) 2024/1760</w:t>
      </w:r>
    </w:p>
    <w:p w14:paraId="2442029E" w14:textId="77777777" w:rsidR="00DA3267" w:rsidRPr="00FE3BE8" w:rsidRDefault="00DA3267" w:rsidP="00DA3267">
      <w:pPr>
        <w:rPr>
          <w:szCs w:val="24"/>
        </w:rPr>
      </w:pPr>
      <w:r w:rsidRPr="00FE3BE8">
        <w:rPr>
          <w:szCs w:val="24"/>
        </w:rPr>
        <w:t>Artigo 8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00108E5" w14:textId="77777777" w:rsidTr="00A4701D">
        <w:trPr>
          <w:jc w:val="center"/>
        </w:trPr>
        <w:tc>
          <w:tcPr>
            <w:tcW w:w="9752" w:type="dxa"/>
            <w:gridSpan w:val="2"/>
          </w:tcPr>
          <w:p w14:paraId="136B21EC" w14:textId="77777777" w:rsidR="00DA3267" w:rsidRPr="00FE3BE8" w:rsidRDefault="00DA3267" w:rsidP="00A4701D">
            <w:pPr>
              <w:keepNext/>
              <w:rPr>
                <w:szCs w:val="24"/>
              </w:rPr>
            </w:pPr>
          </w:p>
        </w:tc>
      </w:tr>
      <w:tr w:rsidR="00DA3267" w:rsidRPr="00FE3BE8" w14:paraId="4DA47442" w14:textId="77777777" w:rsidTr="00A4701D">
        <w:trPr>
          <w:jc w:val="center"/>
        </w:trPr>
        <w:tc>
          <w:tcPr>
            <w:tcW w:w="4876" w:type="dxa"/>
          </w:tcPr>
          <w:p w14:paraId="12BEE87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0E93509" w14:textId="77777777" w:rsidR="00DA3267" w:rsidRPr="00FE3BE8" w:rsidRDefault="00DA3267" w:rsidP="00A4701D">
            <w:pPr>
              <w:pStyle w:val="ColumnHeading"/>
              <w:keepNext/>
              <w:rPr>
                <w:szCs w:val="24"/>
              </w:rPr>
            </w:pPr>
            <w:r w:rsidRPr="00FE3BE8">
              <w:rPr>
                <w:szCs w:val="24"/>
              </w:rPr>
              <w:t>Alteração</w:t>
            </w:r>
          </w:p>
        </w:tc>
      </w:tr>
      <w:tr w:rsidR="00DA3267" w:rsidRPr="00FE3BE8" w14:paraId="5EC6008D" w14:textId="77777777" w:rsidTr="00A4701D">
        <w:trPr>
          <w:jc w:val="center"/>
        </w:trPr>
        <w:tc>
          <w:tcPr>
            <w:tcW w:w="4876" w:type="dxa"/>
          </w:tcPr>
          <w:p w14:paraId="390CE796" w14:textId="77777777" w:rsidR="00DA3267" w:rsidRPr="00FE3BE8" w:rsidRDefault="00DA3267" w:rsidP="00A4701D">
            <w:pPr>
              <w:pStyle w:val="Normal6"/>
              <w:rPr>
                <w:szCs w:val="24"/>
              </w:rPr>
            </w:pPr>
            <w:r w:rsidRPr="00FE3BE8">
              <w:rPr>
                <w:szCs w:val="24"/>
              </w:rPr>
              <w:t>(a)</w:t>
            </w:r>
            <w:r w:rsidRPr="00FE3BE8">
              <w:rPr>
                <w:szCs w:val="24"/>
              </w:rPr>
              <w:tab/>
            </w:r>
            <w:r w:rsidRPr="00FE3BE8">
              <w:rPr>
                <w:b/>
                <w:i/>
                <w:szCs w:val="24"/>
              </w:rPr>
              <w:t>No</w:t>
            </w:r>
            <w:r w:rsidRPr="00FE3BE8">
              <w:rPr>
                <w:szCs w:val="24"/>
              </w:rPr>
              <w:t xml:space="preserve"> n.º 2</w:t>
            </w:r>
            <w:r w:rsidRPr="00FE3BE8">
              <w:rPr>
                <w:b/>
                <w:i/>
                <w:szCs w:val="24"/>
              </w:rPr>
              <w:t>, a alínea b)</w:t>
            </w:r>
            <w:r w:rsidRPr="00FE3BE8">
              <w:rPr>
                <w:szCs w:val="24"/>
              </w:rPr>
              <w:t xml:space="preserve"> passa a ter a seguinte redação:</w:t>
            </w:r>
          </w:p>
        </w:tc>
        <w:tc>
          <w:tcPr>
            <w:tcW w:w="4876" w:type="dxa"/>
          </w:tcPr>
          <w:p w14:paraId="3F1D36A4" w14:textId="77777777" w:rsidR="00DA3267" w:rsidRPr="00FE3BE8" w:rsidRDefault="00DA3267" w:rsidP="00A4701D">
            <w:pPr>
              <w:pStyle w:val="Normal6"/>
              <w:rPr>
                <w:szCs w:val="24"/>
              </w:rPr>
            </w:pPr>
            <w:r w:rsidRPr="00FE3BE8">
              <w:rPr>
                <w:szCs w:val="24"/>
              </w:rPr>
              <w:t>(a)</w:t>
            </w:r>
            <w:r w:rsidRPr="00FE3BE8">
              <w:rPr>
                <w:szCs w:val="24"/>
              </w:rPr>
              <w:tab/>
            </w:r>
            <w:r w:rsidRPr="00FE3BE8">
              <w:rPr>
                <w:b/>
                <w:i/>
                <w:szCs w:val="24"/>
              </w:rPr>
              <w:t>O</w:t>
            </w:r>
            <w:r w:rsidRPr="00FE3BE8">
              <w:rPr>
                <w:szCs w:val="24"/>
              </w:rPr>
              <w:t xml:space="preserve"> n.º 2 passa a ter a seguinte redação:</w:t>
            </w:r>
          </w:p>
        </w:tc>
      </w:tr>
      <w:tr w:rsidR="00DA3267" w:rsidRPr="00FE3BE8" w14:paraId="77EE9F49" w14:textId="77777777" w:rsidTr="00A4701D">
        <w:trPr>
          <w:jc w:val="center"/>
        </w:trPr>
        <w:tc>
          <w:tcPr>
            <w:tcW w:w="4876" w:type="dxa"/>
          </w:tcPr>
          <w:p w14:paraId="6D100C4B" w14:textId="77777777" w:rsidR="00DA3267" w:rsidRPr="00FE3BE8" w:rsidRDefault="00DA3267" w:rsidP="00A4701D">
            <w:pPr>
              <w:pStyle w:val="Normal6"/>
              <w:rPr>
                <w:szCs w:val="24"/>
              </w:rPr>
            </w:pPr>
          </w:p>
        </w:tc>
        <w:tc>
          <w:tcPr>
            <w:tcW w:w="4876" w:type="dxa"/>
          </w:tcPr>
          <w:p w14:paraId="1BB488BE" w14:textId="77777777" w:rsidR="00DA3267" w:rsidRPr="00FE3BE8" w:rsidRDefault="00DA3267" w:rsidP="00A4701D">
            <w:pPr>
              <w:pStyle w:val="Normal6"/>
              <w:rPr>
                <w:szCs w:val="24"/>
              </w:rPr>
            </w:pPr>
            <w:r w:rsidRPr="00FE3BE8">
              <w:rPr>
                <w:b/>
                <w:i/>
                <w:szCs w:val="24"/>
              </w:rPr>
              <w:t>«2.</w:t>
            </w:r>
            <w:r w:rsidRPr="00FE3BE8">
              <w:rPr>
                <w:szCs w:val="24"/>
              </w:rPr>
              <w:tab/>
            </w:r>
            <w:r w:rsidRPr="00FE3BE8">
              <w:rPr>
                <w:b/>
                <w:i/>
                <w:szCs w:val="24"/>
              </w:rPr>
              <w:t>No âmbito da obrigação estabelecida no n.º 1, e ao adotar uma abordagem baseada no risco que tenha em conta os fatores de risco pertinentes, nomeadamente os fatores de risco geográficos e contextuais, tais como o nível de aplicação da lei, os fatores de risco setoriais ou ligados a produtos ou serviços, bem como os fatores de risco a nível das operações comerciais ou dos parceiros comerciais, nomeadamente a questão de saber se o parceiro comercial não é uma empresa abrangida pela presente diretiva, as empresas devem tomar as medidas adequadas para:</w:t>
            </w:r>
          </w:p>
        </w:tc>
      </w:tr>
      <w:tr w:rsidR="00DA3267" w:rsidRPr="00FE3BE8" w14:paraId="524CFF0A" w14:textId="77777777" w:rsidTr="00A4701D">
        <w:trPr>
          <w:jc w:val="center"/>
        </w:trPr>
        <w:tc>
          <w:tcPr>
            <w:tcW w:w="4876" w:type="dxa"/>
          </w:tcPr>
          <w:p w14:paraId="1861B18D" w14:textId="77777777" w:rsidR="00DA3267" w:rsidRPr="00FE3BE8" w:rsidRDefault="00DA3267" w:rsidP="00A4701D">
            <w:pPr>
              <w:pStyle w:val="Normal6"/>
              <w:rPr>
                <w:szCs w:val="24"/>
              </w:rPr>
            </w:pPr>
          </w:p>
        </w:tc>
        <w:tc>
          <w:tcPr>
            <w:tcW w:w="4876" w:type="dxa"/>
          </w:tcPr>
          <w:p w14:paraId="76E535C7" w14:textId="77777777" w:rsidR="00DA3267" w:rsidRPr="00FE3BE8" w:rsidRDefault="00DA3267" w:rsidP="00A4701D">
            <w:pPr>
              <w:pStyle w:val="Normal6"/>
              <w:rPr>
                <w:szCs w:val="24"/>
              </w:rPr>
            </w:pPr>
            <w:r w:rsidRPr="00FE3BE8">
              <w:rPr>
                <w:b/>
                <w:i/>
                <w:szCs w:val="24"/>
              </w:rPr>
              <w:t>a)</w:t>
            </w:r>
            <w:r w:rsidRPr="00FE3BE8">
              <w:rPr>
                <w:szCs w:val="24"/>
              </w:rPr>
              <w:tab/>
            </w:r>
            <w:r w:rsidRPr="00FE3BE8">
              <w:rPr>
                <w:b/>
                <w:i/>
                <w:szCs w:val="24"/>
              </w:rPr>
              <w:t>Realizar um exercício de delimitação, com base em informações razoavelmente disponíveis, para identificar as áreas gerais das suas próprias operações, das operações das suas filiais e, quando relacionadas com as suas cadeias de atividades, das operações dos seus parceiros comerciais em que exista uma maior probabilidade de ocorrerem efeitos negativos e de esses efeitos serem mais graves;</w:t>
            </w:r>
          </w:p>
        </w:tc>
      </w:tr>
      <w:tr w:rsidR="00DA3267" w:rsidRPr="00FE3BE8" w14:paraId="06C221A9" w14:textId="77777777" w:rsidTr="00A4701D">
        <w:trPr>
          <w:jc w:val="center"/>
        </w:trPr>
        <w:tc>
          <w:tcPr>
            <w:tcW w:w="4876" w:type="dxa"/>
          </w:tcPr>
          <w:p w14:paraId="6EE10443" w14:textId="77777777" w:rsidR="00DA3267" w:rsidRPr="00FE3BE8" w:rsidRDefault="00DA3267" w:rsidP="00A4701D">
            <w:pPr>
              <w:pStyle w:val="Normal6"/>
              <w:rPr>
                <w:szCs w:val="24"/>
              </w:rPr>
            </w:pPr>
            <w:r w:rsidRPr="00FE3BE8">
              <w:rPr>
                <w:szCs w:val="24"/>
              </w:rPr>
              <w:t>b)</w:t>
            </w:r>
            <w:r w:rsidRPr="00FE3BE8">
              <w:rPr>
                <w:szCs w:val="24"/>
              </w:rPr>
              <w:tab/>
              <w:t xml:space="preserve">Com base nos resultados do </w:t>
            </w:r>
            <w:r w:rsidRPr="00FE3BE8">
              <w:rPr>
                <w:b/>
                <w:i/>
                <w:szCs w:val="24"/>
              </w:rPr>
              <w:t>levantamento a que se refere a</w:t>
            </w:r>
            <w:r w:rsidRPr="00FE3BE8">
              <w:rPr>
                <w:szCs w:val="24"/>
              </w:rPr>
              <w:t xml:space="preserve"> alínea</w:t>
            </w:r>
            <w:r w:rsidRPr="00FE3BE8">
              <w:rPr>
                <w:b/>
                <w:i/>
                <w:szCs w:val="24"/>
              </w:rPr>
              <w:t> </w:t>
            </w:r>
            <w:r w:rsidRPr="00FE3BE8">
              <w:rPr>
                <w:szCs w:val="24"/>
              </w:rPr>
              <w:t xml:space="preserve">a), </w:t>
            </w:r>
            <w:r w:rsidRPr="00FE3BE8">
              <w:rPr>
                <w:b/>
                <w:i/>
                <w:szCs w:val="24"/>
              </w:rPr>
              <w:t>realizar uma avaliação aprofundada das suas próprias operações</w:t>
            </w:r>
            <w:r w:rsidRPr="00FE3BE8">
              <w:rPr>
                <w:szCs w:val="24"/>
              </w:rPr>
              <w:t xml:space="preserve">, </w:t>
            </w:r>
            <w:r w:rsidRPr="00FE3BE8">
              <w:rPr>
                <w:b/>
                <w:i/>
                <w:szCs w:val="24"/>
              </w:rPr>
              <w:t>das operações das suas filiais e, quando relacionadas com as suas cadeias de atividades</w:t>
            </w:r>
            <w:r w:rsidRPr="00FE3BE8">
              <w:rPr>
                <w:szCs w:val="24"/>
              </w:rPr>
              <w:t xml:space="preserve">, </w:t>
            </w:r>
            <w:r w:rsidRPr="00FE3BE8">
              <w:rPr>
                <w:b/>
                <w:i/>
                <w:szCs w:val="24"/>
              </w:rPr>
              <w:t>das operações dos seus parceiros comerciais diretos,</w:t>
            </w:r>
            <w:r w:rsidRPr="00FE3BE8">
              <w:rPr>
                <w:szCs w:val="24"/>
              </w:rPr>
              <w:t xml:space="preserve"> nas áreas em que se identificou </w:t>
            </w:r>
            <w:r w:rsidRPr="00FE3BE8">
              <w:rPr>
                <w:szCs w:val="24"/>
              </w:rPr>
              <w:lastRenderedPageBreak/>
              <w:t>uma maior probabilidade de ocorrerem efeitos negativos e de esses efeitos serem mais graves.»;</w:t>
            </w:r>
          </w:p>
        </w:tc>
        <w:tc>
          <w:tcPr>
            <w:tcW w:w="4876" w:type="dxa"/>
          </w:tcPr>
          <w:p w14:paraId="496D722E" w14:textId="7468B46D" w:rsidR="00DA3267" w:rsidRPr="00FE3BE8" w:rsidRDefault="00DA3267" w:rsidP="00A4701D">
            <w:pPr>
              <w:pStyle w:val="Normal6"/>
              <w:rPr>
                <w:b/>
                <w:i/>
                <w:szCs w:val="24"/>
              </w:rPr>
            </w:pPr>
            <w:r w:rsidRPr="00FE3BE8">
              <w:rPr>
                <w:szCs w:val="24"/>
              </w:rPr>
              <w:lastRenderedPageBreak/>
              <w:t>b)</w:t>
            </w:r>
            <w:r w:rsidRPr="00FE3BE8">
              <w:rPr>
                <w:szCs w:val="24"/>
              </w:rPr>
              <w:tab/>
              <w:t xml:space="preserve">Com base nos resultados do </w:t>
            </w:r>
            <w:r w:rsidRPr="00FE3BE8">
              <w:rPr>
                <w:b/>
                <w:i/>
                <w:szCs w:val="24"/>
              </w:rPr>
              <w:t>exercício de delimitação referido na</w:t>
            </w:r>
            <w:r w:rsidRPr="00FE3BE8">
              <w:rPr>
                <w:szCs w:val="24"/>
              </w:rPr>
              <w:t xml:space="preserve"> alínea</w:t>
            </w:r>
            <w:r w:rsidRPr="00FE3BE8">
              <w:rPr>
                <w:b/>
                <w:i/>
                <w:szCs w:val="24"/>
              </w:rPr>
              <w:t xml:space="preserve"> </w:t>
            </w:r>
            <w:r w:rsidRPr="00FE3BE8">
              <w:rPr>
                <w:szCs w:val="24"/>
              </w:rPr>
              <w:t xml:space="preserve">a), </w:t>
            </w:r>
            <w:r w:rsidRPr="00FE3BE8">
              <w:rPr>
                <w:b/>
                <w:i/>
                <w:szCs w:val="24"/>
              </w:rPr>
              <w:t>e sempre que, com base em informações pertinentes e verificáveis</w:t>
            </w:r>
            <w:r w:rsidRPr="00FE3BE8">
              <w:rPr>
                <w:szCs w:val="24"/>
              </w:rPr>
              <w:t xml:space="preserve">, </w:t>
            </w:r>
            <w:r w:rsidRPr="00FE3BE8">
              <w:rPr>
                <w:b/>
                <w:i/>
                <w:szCs w:val="24"/>
              </w:rPr>
              <w:t>a empresa tenha motivos para crer que ocorreram ou podem ocorrer efeitos negativos</w:t>
            </w:r>
            <w:r w:rsidRPr="00FE3BE8">
              <w:rPr>
                <w:szCs w:val="24"/>
              </w:rPr>
              <w:t xml:space="preserve">, </w:t>
            </w:r>
            <w:r w:rsidRPr="00FE3BE8">
              <w:rPr>
                <w:b/>
                <w:i/>
                <w:szCs w:val="24"/>
              </w:rPr>
              <w:t>realizar uma avaliação adiciona apenas</w:t>
            </w:r>
            <w:r w:rsidRPr="00FE3BE8">
              <w:rPr>
                <w:szCs w:val="24"/>
              </w:rPr>
              <w:t xml:space="preserve"> nas áreas em que se </w:t>
            </w:r>
            <w:r w:rsidRPr="00FE3BE8">
              <w:rPr>
                <w:szCs w:val="24"/>
              </w:rPr>
              <w:lastRenderedPageBreak/>
              <w:t>identificou uma maior probabilidade de ocorrerem efeitos negativos e de esses efeitos serem mais graves</w:t>
            </w:r>
            <w:r w:rsidRPr="00FE3BE8">
              <w:rPr>
                <w:b/>
                <w:i/>
                <w:szCs w:val="24"/>
              </w:rPr>
              <w:t>.</w:t>
            </w:r>
            <w:r w:rsidRPr="00FE3BE8">
              <w:rPr>
                <w:szCs w:val="24"/>
              </w:rPr>
              <w:t xml:space="preserve"> </w:t>
            </w:r>
            <w:r w:rsidRPr="00FE3BE8">
              <w:rPr>
                <w:b/>
                <w:i/>
                <w:szCs w:val="24"/>
              </w:rPr>
              <w:t>As empresas não são obrigadas a solicitar informações aos parceiros comerciais, caso não tenham sido identificados riscos prováveis e graves. As empresas podem dar prioridade à avaliação dos parceiros comerciais diretos, em consonância com a gravidade e a probabilidade dos efeitos negativos</w:t>
            </w:r>
            <w:r w:rsidRPr="00FE3BE8">
              <w:rPr>
                <w:szCs w:val="24"/>
              </w:rPr>
              <w:t>.»;</w:t>
            </w:r>
          </w:p>
        </w:tc>
      </w:tr>
    </w:tbl>
    <w:p w14:paraId="609206CA" w14:textId="77777777" w:rsidR="00DA3267" w:rsidRPr="00FE3BE8" w:rsidRDefault="00DA3267" w:rsidP="00DA3267">
      <w:pPr>
        <w:rPr>
          <w:szCs w:val="24"/>
        </w:rPr>
      </w:pPr>
    </w:p>
    <w:p w14:paraId="5D1B6EA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89</w:t>
      </w:r>
    </w:p>
    <w:p w14:paraId="00705BB4" w14:textId="77777777" w:rsidR="00DA3267" w:rsidRPr="00FE3BE8" w:rsidRDefault="00DA3267" w:rsidP="00DA3267">
      <w:pPr>
        <w:rPr>
          <w:szCs w:val="24"/>
        </w:rPr>
      </w:pPr>
    </w:p>
    <w:p w14:paraId="717ABEDC" w14:textId="77777777" w:rsidR="00DA3267" w:rsidRPr="00FE3BE8" w:rsidRDefault="00DA3267" w:rsidP="00DA3267">
      <w:pPr>
        <w:pStyle w:val="NormalBold"/>
        <w:keepNext/>
        <w:rPr>
          <w:szCs w:val="24"/>
        </w:rPr>
      </w:pPr>
      <w:r w:rsidRPr="00FE3BE8">
        <w:rPr>
          <w:szCs w:val="24"/>
        </w:rPr>
        <w:t>Proposta de diretiva</w:t>
      </w:r>
    </w:p>
    <w:p w14:paraId="0CF90027" w14:textId="77777777" w:rsidR="00DA3267" w:rsidRPr="00FE3BE8" w:rsidRDefault="00DA3267" w:rsidP="00DA3267">
      <w:pPr>
        <w:pStyle w:val="NormalBold"/>
        <w:rPr>
          <w:szCs w:val="24"/>
        </w:rPr>
      </w:pPr>
      <w:r w:rsidRPr="00FE3BE8">
        <w:rPr>
          <w:szCs w:val="24"/>
        </w:rPr>
        <w:t>Artigo 4 – parágrafo 1 – ponto 4 – alínea b)</w:t>
      </w:r>
    </w:p>
    <w:p w14:paraId="47878B58" w14:textId="77777777" w:rsidR="00DA3267" w:rsidRPr="00FE3BE8" w:rsidRDefault="00DA3267" w:rsidP="00DA3267">
      <w:pPr>
        <w:keepNext/>
        <w:rPr>
          <w:szCs w:val="24"/>
        </w:rPr>
      </w:pPr>
      <w:r w:rsidRPr="00FE3BE8">
        <w:rPr>
          <w:szCs w:val="24"/>
        </w:rPr>
        <w:t>Diretiva (UE) 2024/1760</w:t>
      </w:r>
    </w:p>
    <w:p w14:paraId="35F98B22" w14:textId="77777777" w:rsidR="00DA3267" w:rsidRPr="00FE3BE8" w:rsidRDefault="00DA3267" w:rsidP="00DA3267">
      <w:pPr>
        <w:rPr>
          <w:szCs w:val="24"/>
        </w:rPr>
      </w:pPr>
      <w:r w:rsidRPr="00FE3BE8">
        <w:rPr>
          <w:szCs w:val="24"/>
        </w:rPr>
        <w:t>Artigo 8 – n.º 2</w:t>
      </w:r>
      <w:r w:rsidRPr="00FE3BE8">
        <w:rPr>
          <w:szCs w:val="24"/>
        </w:rPr>
        <w:noBreakHyphen/>
        <w: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8B99D02" w14:textId="77777777" w:rsidTr="00A4701D">
        <w:trPr>
          <w:jc w:val="center"/>
        </w:trPr>
        <w:tc>
          <w:tcPr>
            <w:tcW w:w="9752" w:type="dxa"/>
            <w:gridSpan w:val="2"/>
          </w:tcPr>
          <w:p w14:paraId="415B5ADD" w14:textId="77777777" w:rsidR="00DA3267" w:rsidRPr="00FE3BE8" w:rsidRDefault="00DA3267" w:rsidP="00A4701D">
            <w:pPr>
              <w:keepNext/>
              <w:rPr>
                <w:szCs w:val="24"/>
              </w:rPr>
            </w:pPr>
          </w:p>
        </w:tc>
      </w:tr>
      <w:tr w:rsidR="00DA3267" w:rsidRPr="00FE3BE8" w14:paraId="65EBBABD" w14:textId="77777777" w:rsidTr="00A4701D">
        <w:trPr>
          <w:jc w:val="center"/>
        </w:trPr>
        <w:tc>
          <w:tcPr>
            <w:tcW w:w="4876" w:type="dxa"/>
          </w:tcPr>
          <w:p w14:paraId="33C955EE"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DF25D22" w14:textId="77777777" w:rsidR="00DA3267" w:rsidRPr="00FE3BE8" w:rsidRDefault="00DA3267" w:rsidP="00A4701D">
            <w:pPr>
              <w:pStyle w:val="ColumnHeading"/>
              <w:keepNext/>
              <w:rPr>
                <w:szCs w:val="24"/>
              </w:rPr>
            </w:pPr>
            <w:r w:rsidRPr="00FE3BE8">
              <w:rPr>
                <w:szCs w:val="24"/>
              </w:rPr>
              <w:t>Alteração</w:t>
            </w:r>
          </w:p>
        </w:tc>
      </w:tr>
      <w:tr w:rsidR="00DA3267" w:rsidRPr="00FE3BE8" w14:paraId="7F9F4A56" w14:textId="77777777" w:rsidTr="00A4701D">
        <w:trPr>
          <w:jc w:val="center"/>
        </w:trPr>
        <w:tc>
          <w:tcPr>
            <w:tcW w:w="4876" w:type="dxa"/>
          </w:tcPr>
          <w:p w14:paraId="1F67D940" w14:textId="77777777" w:rsidR="00DA3267" w:rsidRPr="00FE3BE8" w:rsidRDefault="00DA3267" w:rsidP="00A4701D">
            <w:pPr>
              <w:pStyle w:val="Normal6"/>
              <w:rPr>
                <w:szCs w:val="24"/>
              </w:rPr>
            </w:pPr>
            <w:r w:rsidRPr="00FE3BE8">
              <w:rPr>
                <w:b/>
                <w:i/>
                <w:szCs w:val="24"/>
              </w:rPr>
              <w:t>(b)</w:t>
            </w:r>
            <w:r w:rsidRPr="00FE3BE8">
              <w:rPr>
                <w:szCs w:val="24"/>
              </w:rPr>
              <w:tab/>
              <w:t>É inserido o seguinte n.º 2</w:t>
            </w:r>
            <w:r w:rsidRPr="00FE3BE8">
              <w:rPr>
                <w:szCs w:val="24"/>
              </w:rPr>
              <w:noBreakHyphen/>
              <w:t>A:</w:t>
            </w:r>
          </w:p>
        </w:tc>
        <w:tc>
          <w:tcPr>
            <w:tcW w:w="4876" w:type="dxa"/>
          </w:tcPr>
          <w:p w14:paraId="6E063800" w14:textId="77777777" w:rsidR="00DA3267" w:rsidRPr="00FE3BE8" w:rsidRDefault="00DA3267" w:rsidP="00A4701D">
            <w:pPr>
              <w:pStyle w:val="Normal6"/>
              <w:rPr>
                <w:b/>
                <w:bCs/>
                <w:i/>
                <w:iCs/>
                <w:szCs w:val="24"/>
              </w:rPr>
            </w:pPr>
            <w:r w:rsidRPr="00FE3BE8">
              <w:rPr>
                <w:b/>
                <w:i/>
                <w:szCs w:val="24"/>
              </w:rPr>
              <w:t>Suprimido</w:t>
            </w:r>
          </w:p>
        </w:tc>
      </w:tr>
      <w:tr w:rsidR="00DA3267" w:rsidRPr="00FE3BE8" w14:paraId="6E7852C1" w14:textId="77777777" w:rsidTr="00A4701D">
        <w:trPr>
          <w:jc w:val="center"/>
        </w:trPr>
        <w:tc>
          <w:tcPr>
            <w:tcW w:w="4876" w:type="dxa"/>
          </w:tcPr>
          <w:p w14:paraId="1CF3CCA4" w14:textId="77777777" w:rsidR="00DA3267" w:rsidRPr="00FE3BE8" w:rsidRDefault="00DA3267" w:rsidP="00A4701D">
            <w:pPr>
              <w:pStyle w:val="Normal6"/>
              <w:rPr>
                <w:szCs w:val="24"/>
              </w:rPr>
            </w:pPr>
            <w:r w:rsidRPr="00FE3BE8">
              <w:rPr>
                <w:b/>
                <w:i/>
                <w:szCs w:val="24"/>
              </w:rPr>
              <w:t>«2</w:t>
            </w:r>
            <w:r w:rsidRPr="00FE3BE8">
              <w:rPr>
                <w:b/>
                <w:i/>
                <w:szCs w:val="24"/>
              </w:rPr>
              <w:noBreakHyphen/>
              <w:t>A.</w:t>
            </w:r>
            <w:r w:rsidRPr="00FE3BE8">
              <w:rPr>
                <w:b/>
                <w:i/>
                <w:szCs w:val="24"/>
              </w:rPr>
              <w:tab/>
              <w:t>Se uma empresa dispuser de informações plausíveis que sugiram que ocorreram ou podem ocorrer efeitos negativos ao nível das operações de um parceiro comercial indireto, deve realizar uma avaliação aprofundada. A empresa deve sempre realizar essa avaliação se a natureza indireta, e não direta, da relação com o parceiro comercial resultar de um expediente artificial que não reflete a realidade económica, mas que aponta para uma evasão ao n.º 2, alínea b). Se a avaliação confirmar a probabilidade ou a existência do efeito negativo, considera</w:t>
            </w:r>
            <w:r w:rsidRPr="00FE3BE8">
              <w:rPr>
                <w:b/>
                <w:i/>
                <w:szCs w:val="24"/>
              </w:rPr>
              <w:noBreakHyphen/>
              <w:t>se que este foi identificado.</w:t>
            </w:r>
          </w:p>
        </w:tc>
        <w:tc>
          <w:tcPr>
            <w:tcW w:w="4876" w:type="dxa"/>
          </w:tcPr>
          <w:p w14:paraId="4FFE6BBF" w14:textId="77777777" w:rsidR="00DA3267" w:rsidRPr="00FE3BE8" w:rsidRDefault="00DA3267" w:rsidP="00A4701D">
            <w:pPr>
              <w:pStyle w:val="Normal6"/>
              <w:rPr>
                <w:b/>
                <w:i/>
                <w:szCs w:val="24"/>
              </w:rPr>
            </w:pPr>
          </w:p>
        </w:tc>
      </w:tr>
      <w:tr w:rsidR="00DA3267" w:rsidRPr="00FE3BE8" w14:paraId="028245CE" w14:textId="77777777" w:rsidTr="00A4701D">
        <w:trPr>
          <w:jc w:val="center"/>
        </w:trPr>
        <w:tc>
          <w:tcPr>
            <w:tcW w:w="4876" w:type="dxa"/>
          </w:tcPr>
          <w:p w14:paraId="190BA430" w14:textId="77777777" w:rsidR="00DA3267" w:rsidRPr="00FE3BE8" w:rsidRDefault="00DA3267" w:rsidP="00A4701D">
            <w:pPr>
              <w:pStyle w:val="Normal6"/>
              <w:rPr>
                <w:b/>
                <w:i/>
                <w:szCs w:val="24"/>
              </w:rPr>
            </w:pPr>
            <w:r w:rsidRPr="00FE3BE8">
              <w:rPr>
                <w:b/>
                <w:i/>
                <w:szCs w:val="24"/>
              </w:rPr>
              <w:t>O primeiro parágrafo não prejudica a possibilidade de a empresa ter em conta as informações disponíveis sobre os parceiros comerciais indiretos e sobre a capacidade de esses parceiros comerciais seguirem as regras e os princípios estabelecidos no código de conduta da empresa aquando da seleção de um parceiro empresarial direto.</w:t>
            </w:r>
          </w:p>
        </w:tc>
        <w:tc>
          <w:tcPr>
            <w:tcW w:w="4876" w:type="dxa"/>
          </w:tcPr>
          <w:p w14:paraId="6EA67278" w14:textId="77777777" w:rsidR="00DA3267" w:rsidRPr="00FE3BE8" w:rsidRDefault="00DA3267" w:rsidP="00A4701D">
            <w:pPr>
              <w:pStyle w:val="Normal6"/>
              <w:rPr>
                <w:b/>
                <w:i/>
                <w:szCs w:val="24"/>
              </w:rPr>
            </w:pPr>
          </w:p>
        </w:tc>
      </w:tr>
      <w:tr w:rsidR="00DA3267" w:rsidRPr="00FE3BE8" w14:paraId="391AE902" w14:textId="77777777" w:rsidTr="00A4701D">
        <w:trPr>
          <w:jc w:val="center"/>
        </w:trPr>
        <w:tc>
          <w:tcPr>
            <w:tcW w:w="4876" w:type="dxa"/>
          </w:tcPr>
          <w:p w14:paraId="5ABCAC01" w14:textId="77777777" w:rsidR="00DA3267" w:rsidRPr="00FE3BE8" w:rsidRDefault="00DA3267" w:rsidP="00A4701D">
            <w:pPr>
              <w:pStyle w:val="Normal6"/>
              <w:rPr>
                <w:b/>
                <w:i/>
                <w:szCs w:val="24"/>
              </w:rPr>
            </w:pPr>
            <w:r w:rsidRPr="00FE3BE8">
              <w:rPr>
                <w:b/>
                <w:i/>
                <w:szCs w:val="24"/>
              </w:rPr>
              <w:t xml:space="preserve">Não obstante o disposto no primeiro parágrafo, independentemente de estarem </w:t>
            </w:r>
            <w:r w:rsidRPr="00FE3BE8">
              <w:rPr>
                <w:b/>
                <w:i/>
                <w:szCs w:val="24"/>
              </w:rPr>
              <w:lastRenderedPageBreak/>
              <w:t>disponíveis informações plausíveis sobre os parceiros empresariais indiretos, a empresa deve procurar obter garantias contratuais junto de um parceiro comercial direto de que esse parceiro empresarial assegurará o cumprimento do código de conduta da empresa, estabelecendo garantias contratuais correspondentes junto dos seus parceiros comerciais. O artigo 10.º, n.º 2, alíneas b) e e), aplicam</w:t>
            </w:r>
            <w:r w:rsidRPr="00FE3BE8">
              <w:rPr>
                <w:b/>
                <w:i/>
                <w:szCs w:val="24"/>
              </w:rPr>
              <w:noBreakHyphen/>
              <w:t>se em conformidade.»;</w:t>
            </w:r>
          </w:p>
        </w:tc>
        <w:tc>
          <w:tcPr>
            <w:tcW w:w="4876" w:type="dxa"/>
          </w:tcPr>
          <w:p w14:paraId="131F76BD" w14:textId="77777777" w:rsidR="00DA3267" w:rsidRPr="00FE3BE8" w:rsidRDefault="00DA3267" w:rsidP="00A4701D">
            <w:pPr>
              <w:pStyle w:val="Normal6"/>
              <w:rPr>
                <w:b/>
                <w:i/>
                <w:szCs w:val="24"/>
              </w:rPr>
            </w:pPr>
          </w:p>
        </w:tc>
      </w:tr>
    </w:tbl>
    <w:p w14:paraId="5869BBFB" w14:textId="77777777" w:rsidR="00DA3267" w:rsidRPr="00FE3BE8" w:rsidRDefault="00DA3267" w:rsidP="00DA3267">
      <w:pPr>
        <w:rPr>
          <w:szCs w:val="24"/>
        </w:rPr>
      </w:pPr>
    </w:p>
    <w:p w14:paraId="6B5D663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90</w:t>
      </w:r>
    </w:p>
    <w:p w14:paraId="79286576" w14:textId="77777777" w:rsidR="00DA3267" w:rsidRPr="00FE3BE8" w:rsidRDefault="00DA3267" w:rsidP="00DA3267">
      <w:pPr>
        <w:rPr>
          <w:szCs w:val="24"/>
        </w:rPr>
      </w:pPr>
    </w:p>
    <w:p w14:paraId="1DC95356" w14:textId="77777777" w:rsidR="00DA3267" w:rsidRPr="00FE3BE8" w:rsidRDefault="00DA3267" w:rsidP="00DA3267">
      <w:pPr>
        <w:pStyle w:val="NormalBold"/>
        <w:keepNext/>
        <w:rPr>
          <w:szCs w:val="24"/>
        </w:rPr>
      </w:pPr>
      <w:r w:rsidRPr="00FE3BE8">
        <w:rPr>
          <w:szCs w:val="24"/>
        </w:rPr>
        <w:t>Proposta de diretiva</w:t>
      </w:r>
    </w:p>
    <w:p w14:paraId="4F8EBA45" w14:textId="77777777" w:rsidR="00DA3267" w:rsidRPr="00FE3BE8" w:rsidRDefault="00DA3267" w:rsidP="00DA3267">
      <w:pPr>
        <w:pStyle w:val="NormalBold"/>
        <w:rPr>
          <w:szCs w:val="24"/>
        </w:rPr>
      </w:pPr>
      <w:r w:rsidRPr="00FE3BE8">
        <w:rPr>
          <w:szCs w:val="24"/>
        </w:rPr>
        <w:t>Artigo 4 – parágrafo 1 – ponto 4 – alínea b</w:t>
      </w:r>
      <w:r w:rsidRPr="00FE3BE8">
        <w:rPr>
          <w:szCs w:val="24"/>
        </w:rPr>
        <w:noBreakHyphen/>
        <w:t>A) (nova)</w:t>
      </w:r>
    </w:p>
    <w:p w14:paraId="318CD377" w14:textId="77777777" w:rsidR="00DA3267" w:rsidRPr="00FE3BE8" w:rsidRDefault="00DA3267" w:rsidP="00DA3267">
      <w:pPr>
        <w:keepNext/>
        <w:rPr>
          <w:szCs w:val="24"/>
        </w:rPr>
      </w:pPr>
      <w:r w:rsidRPr="00FE3BE8">
        <w:rPr>
          <w:szCs w:val="24"/>
        </w:rPr>
        <w:t>Diretiva (UE) 2024/1760</w:t>
      </w:r>
    </w:p>
    <w:p w14:paraId="02995360" w14:textId="77777777" w:rsidR="00DA3267" w:rsidRPr="00FE3BE8" w:rsidRDefault="00DA3267" w:rsidP="00DA3267">
      <w:pPr>
        <w:rPr>
          <w:szCs w:val="24"/>
        </w:rPr>
      </w:pPr>
      <w:r w:rsidRPr="00FE3BE8">
        <w:rPr>
          <w:szCs w:val="24"/>
        </w:rPr>
        <w:t>Artigo 8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44B86F2" w14:textId="77777777" w:rsidTr="00A4701D">
        <w:trPr>
          <w:jc w:val="center"/>
        </w:trPr>
        <w:tc>
          <w:tcPr>
            <w:tcW w:w="9752" w:type="dxa"/>
            <w:gridSpan w:val="2"/>
          </w:tcPr>
          <w:p w14:paraId="4F2046DE" w14:textId="77777777" w:rsidR="00DA3267" w:rsidRPr="00FE3BE8" w:rsidRDefault="00DA3267" w:rsidP="00A4701D">
            <w:pPr>
              <w:keepNext/>
              <w:rPr>
                <w:szCs w:val="24"/>
              </w:rPr>
            </w:pPr>
          </w:p>
        </w:tc>
      </w:tr>
      <w:tr w:rsidR="00DA3267" w:rsidRPr="00FE3BE8" w14:paraId="02D16F7A" w14:textId="77777777" w:rsidTr="00A4701D">
        <w:trPr>
          <w:jc w:val="center"/>
        </w:trPr>
        <w:tc>
          <w:tcPr>
            <w:tcW w:w="4876" w:type="dxa"/>
          </w:tcPr>
          <w:p w14:paraId="0084C9A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1390069" w14:textId="77777777" w:rsidR="00DA3267" w:rsidRPr="00FE3BE8" w:rsidRDefault="00DA3267" w:rsidP="00A4701D">
            <w:pPr>
              <w:pStyle w:val="ColumnHeading"/>
              <w:keepNext/>
              <w:rPr>
                <w:szCs w:val="24"/>
              </w:rPr>
            </w:pPr>
            <w:r w:rsidRPr="00FE3BE8">
              <w:rPr>
                <w:szCs w:val="24"/>
              </w:rPr>
              <w:t>Alteração</w:t>
            </w:r>
          </w:p>
        </w:tc>
      </w:tr>
      <w:tr w:rsidR="00DA3267" w:rsidRPr="00FE3BE8" w14:paraId="0CB36333" w14:textId="77777777" w:rsidTr="00A4701D">
        <w:trPr>
          <w:jc w:val="center"/>
        </w:trPr>
        <w:tc>
          <w:tcPr>
            <w:tcW w:w="4876" w:type="dxa"/>
          </w:tcPr>
          <w:p w14:paraId="37AE4431" w14:textId="77777777" w:rsidR="00DA3267" w:rsidRPr="00FE3BE8" w:rsidRDefault="00DA3267" w:rsidP="00A4701D">
            <w:pPr>
              <w:pStyle w:val="Normal6"/>
              <w:rPr>
                <w:szCs w:val="24"/>
              </w:rPr>
            </w:pPr>
          </w:p>
        </w:tc>
        <w:tc>
          <w:tcPr>
            <w:tcW w:w="4876" w:type="dxa"/>
          </w:tcPr>
          <w:p w14:paraId="337AE517" w14:textId="77777777" w:rsidR="00DA3267" w:rsidRPr="00FE3BE8" w:rsidRDefault="00DA3267" w:rsidP="00A4701D">
            <w:pPr>
              <w:pStyle w:val="Normal6"/>
              <w:rPr>
                <w:szCs w:val="24"/>
              </w:rPr>
            </w:pPr>
            <w:r w:rsidRPr="00FE3BE8">
              <w:rPr>
                <w:b/>
                <w:i/>
                <w:szCs w:val="24"/>
              </w:rPr>
              <w:t>(b</w:t>
            </w:r>
            <w:r w:rsidRPr="00FE3BE8">
              <w:rPr>
                <w:b/>
                <w:i/>
                <w:szCs w:val="24"/>
              </w:rPr>
              <w:noBreakHyphen/>
              <w:t>A)</w:t>
            </w:r>
            <w:r w:rsidRPr="00FE3BE8">
              <w:rPr>
                <w:szCs w:val="24"/>
              </w:rPr>
              <w:tab/>
            </w:r>
            <w:r w:rsidRPr="00FE3BE8">
              <w:rPr>
                <w:b/>
                <w:i/>
                <w:szCs w:val="24"/>
              </w:rPr>
              <w:t>O n.º 3 passa a ter a seguinte redação:</w:t>
            </w:r>
          </w:p>
        </w:tc>
      </w:tr>
      <w:tr w:rsidR="00DA3267" w:rsidRPr="00FE3BE8" w14:paraId="5F430737" w14:textId="77777777" w:rsidTr="00A4701D">
        <w:trPr>
          <w:jc w:val="center"/>
        </w:trPr>
        <w:tc>
          <w:tcPr>
            <w:tcW w:w="4876" w:type="dxa"/>
          </w:tcPr>
          <w:p w14:paraId="58F145B6" w14:textId="77777777" w:rsidR="00DA3267" w:rsidRPr="00FE3BE8" w:rsidRDefault="00DA3267" w:rsidP="00A4701D">
            <w:pPr>
              <w:pStyle w:val="Normal6"/>
              <w:rPr>
                <w:szCs w:val="24"/>
              </w:rPr>
            </w:pPr>
            <w:r w:rsidRPr="00FE3BE8">
              <w:rPr>
                <w:szCs w:val="24"/>
              </w:rPr>
              <w:t>3.</w:t>
            </w:r>
            <w:r w:rsidRPr="00FE3BE8">
              <w:rPr>
                <w:szCs w:val="24"/>
              </w:rPr>
              <w:tab/>
              <w:t>Os Estados</w:t>
            </w:r>
            <w:r w:rsidRPr="00FE3BE8">
              <w:rPr>
                <w:szCs w:val="24"/>
              </w:rPr>
              <w:noBreakHyphen/>
              <w:t xml:space="preserve">Membros asseguram que, para </w:t>
            </w:r>
            <w:r w:rsidRPr="00FE3BE8">
              <w:rPr>
                <w:b/>
                <w:i/>
                <w:szCs w:val="24"/>
              </w:rPr>
              <w:t>fins de identificação e avaliação dos efeitos negativos a que se refere o</w:t>
            </w:r>
            <w:r w:rsidRPr="00FE3BE8">
              <w:rPr>
                <w:szCs w:val="24"/>
              </w:rPr>
              <w:t xml:space="preserve"> n.º</w:t>
            </w:r>
            <w:r w:rsidRPr="00FE3BE8">
              <w:rPr>
                <w:b/>
                <w:i/>
                <w:szCs w:val="24"/>
              </w:rPr>
              <w:t xml:space="preserve"> 1 com base</w:t>
            </w:r>
            <w:r w:rsidRPr="00FE3BE8">
              <w:rPr>
                <w:szCs w:val="24"/>
              </w:rPr>
              <w:t xml:space="preserve">, </w:t>
            </w:r>
            <w:r w:rsidRPr="00FE3BE8">
              <w:rPr>
                <w:b/>
                <w:i/>
                <w:szCs w:val="24"/>
              </w:rPr>
              <w:t>se for caso disso, em informações quantitativas e qualitativas</w:t>
            </w:r>
            <w:r w:rsidRPr="00FE3BE8">
              <w:rPr>
                <w:szCs w:val="24"/>
              </w:rPr>
              <w:t xml:space="preserve">, as empresas </w:t>
            </w:r>
            <w:r w:rsidRPr="00FE3BE8">
              <w:rPr>
                <w:b/>
                <w:i/>
                <w:szCs w:val="24"/>
              </w:rPr>
              <w:t>tenham o direito de utilizar os recursos adequados</w:t>
            </w:r>
            <w:r w:rsidRPr="00FE3BE8">
              <w:rPr>
                <w:szCs w:val="24"/>
              </w:rPr>
              <w:t xml:space="preserve">, </w:t>
            </w:r>
            <w:r w:rsidRPr="00FE3BE8">
              <w:rPr>
                <w:b/>
                <w:i/>
                <w:szCs w:val="24"/>
              </w:rPr>
              <w:t>incluindo relatórios independentes e</w:t>
            </w:r>
            <w:r w:rsidRPr="00FE3BE8">
              <w:rPr>
                <w:szCs w:val="24"/>
              </w:rPr>
              <w:t xml:space="preserve"> informações </w:t>
            </w:r>
            <w:r w:rsidRPr="00FE3BE8">
              <w:rPr>
                <w:b/>
                <w:i/>
                <w:szCs w:val="24"/>
              </w:rPr>
              <w:t>recolhidas através do mecanismo de notificação e do procedimento</w:t>
            </w:r>
            <w:r w:rsidRPr="00FE3BE8">
              <w:rPr>
                <w:szCs w:val="24"/>
              </w:rPr>
              <w:t xml:space="preserve"> de </w:t>
            </w:r>
            <w:r w:rsidRPr="00FE3BE8">
              <w:rPr>
                <w:b/>
                <w:i/>
                <w:szCs w:val="24"/>
              </w:rPr>
              <w:t>reclamação previstos no artigo 14.º.</w:t>
            </w:r>
          </w:p>
        </w:tc>
        <w:tc>
          <w:tcPr>
            <w:tcW w:w="4876" w:type="dxa"/>
          </w:tcPr>
          <w:p w14:paraId="3B0C3B12" w14:textId="77777777" w:rsidR="00DA3267" w:rsidRPr="00FE3BE8" w:rsidRDefault="00DA3267" w:rsidP="00A4701D">
            <w:pPr>
              <w:pStyle w:val="Normal6"/>
              <w:rPr>
                <w:szCs w:val="24"/>
              </w:rPr>
            </w:pPr>
            <w:r w:rsidRPr="00FE3BE8">
              <w:rPr>
                <w:b/>
                <w:i/>
                <w:szCs w:val="24"/>
              </w:rPr>
              <w:t>«3.</w:t>
            </w:r>
            <w:r w:rsidRPr="00FE3BE8">
              <w:rPr>
                <w:szCs w:val="24"/>
              </w:rPr>
              <w:tab/>
              <w:t>Os Estados</w:t>
            </w:r>
            <w:r w:rsidRPr="00FE3BE8">
              <w:rPr>
                <w:szCs w:val="24"/>
              </w:rPr>
              <w:noBreakHyphen/>
              <w:t xml:space="preserve">Membros asseguram que, para </w:t>
            </w:r>
            <w:r w:rsidRPr="00FE3BE8">
              <w:rPr>
                <w:b/>
                <w:i/>
                <w:szCs w:val="24"/>
              </w:rPr>
              <w:t>efeitos do exercício de delimitação previsto no</w:t>
            </w:r>
            <w:r w:rsidRPr="00FE3BE8">
              <w:rPr>
                <w:szCs w:val="24"/>
              </w:rPr>
              <w:t xml:space="preserve"> n.º</w:t>
            </w:r>
            <w:r w:rsidRPr="00FE3BE8">
              <w:rPr>
                <w:b/>
                <w:i/>
                <w:szCs w:val="24"/>
              </w:rPr>
              <w:t> 2</w:t>
            </w:r>
            <w:r w:rsidRPr="00FE3BE8">
              <w:rPr>
                <w:szCs w:val="24"/>
              </w:rPr>
              <w:t xml:space="preserve">, </w:t>
            </w:r>
            <w:r w:rsidRPr="00FE3BE8">
              <w:rPr>
                <w:b/>
                <w:i/>
                <w:szCs w:val="24"/>
              </w:rPr>
              <w:t>alínea a)</w:t>
            </w:r>
            <w:r w:rsidRPr="00FE3BE8">
              <w:rPr>
                <w:szCs w:val="24"/>
              </w:rPr>
              <w:t xml:space="preserve">, as empresas </w:t>
            </w:r>
            <w:r w:rsidRPr="00FE3BE8">
              <w:rPr>
                <w:b/>
                <w:i/>
                <w:szCs w:val="24"/>
              </w:rPr>
              <w:t>não solicitam informações aos seus parceiros comerciais</w:t>
            </w:r>
            <w:r w:rsidRPr="00FE3BE8">
              <w:rPr>
                <w:szCs w:val="24"/>
              </w:rPr>
              <w:t xml:space="preserve">, </w:t>
            </w:r>
            <w:r w:rsidRPr="00FE3BE8">
              <w:rPr>
                <w:b/>
                <w:i/>
                <w:szCs w:val="24"/>
              </w:rPr>
              <w:t>baseando</w:t>
            </w:r>
            <w:r w:rsidRPr="00FE3BE8">
              <w:rPr>
                <w:b/>
                <w:i/>
                <w:szCs w:val="24"/>
              </w:rPr>
              <w:noBreakHyphen/>
              <w:t>se antes unicamente em</w:t>
            </w:r>
            <w:r w:rsidRPr="00FE3BE8">
              <w:rPr>
                <w:szCs w:val="24"/>
              </w:rPr>
              <w:t xml:space="preserve"> informações </w:t>
            </w:r>
            <w:r w:rsidRPr="00FE3BE8">
              <w:rPr>
                <w:b/>
                <w:i/>
                <w:szCs w:val="24"/>
              </w:rPr>
              <w:t>que já estejam razoavelmente disponíveis, nomeadamente os fatores</w:t>
            </w:r>
            <w:r w:rsidRPr="00FE3BE8">
              <w:rPr>
                <w:szCs w:val="24"/>
              </w:rPr>
              <w:t xml:space="preserve"> de </w:t>
            </w:r>
            <w:r w:rsidRPr="00FE3BE8">
              <w:rPr>
                <w:b/>
                <w:i/>
                <w:szCs w:val="24"/>
              </w:rPr>
              <w:t xml:space="preserve">risco.»; </w:t>
            </w:r>
          </w:p>
        </w:tc>
      </w:tr>
    </w:tbl>
    <w:p w14:paraId="2978B57A" w14:textId="77777777" w:rsidR="00DA3267" w:rsidRPr="00FE3BE8" w:rsidRDefault="00DA3267" w:rsidP="00DA3267">
      <w:pPr>
        <w:rPr>
          <w:szCs w:val="24"/>
        </w:rPr>
      </w:pPr>
    </w:p>
    <w:p w14:paraId="16D6E3C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91</w:t>
      </w:r>
    </w:p>
    <w:p w14:paraId="4CEC6C88" w14:textId="77777777" w:rsidR="00DA3267" w:rsidRPr="00FE3BE8" w:rsidRDefault="00DA3267" w:rsidP="00DA3267">
      <w:pPr>
        <w:rPr>
          <w:szCs w:val="24"/>
        </w:rPr>
      </w:pPr>
    </w:p>
    <w:p w14:paraId="250C7C31" w14:textId="77777777" w:rsidR="00DA3267" w:rsidRPr="00FE3BE8" w:rsidRDefault="00DA3267" w:rsidP="00DA3267">
      <w:pPr>
        <w:pStyle w:val="NormalBold"/>
        <w:keepNext/>
        <w:rPr>
          <w:szCs w:val="24"/>
        </w:rPr>
      </w:pPr>
      <w:r w:rsidRPr="00FE3BE8">
        <w:rPr>
          <w:szCs w:val="24"/>
        </w:rPr>
        <w:t>Proposta de diretiva</w:t>
      </w:r>
    </w:p>
    <w:p w14:paraId="6B053505" w14:textId="77777777" w:rsidR="00DA3267" w:rsidRPr="00FE3BE8" w:rsidRDefault="00DA3267" w:rsidP="00DA3267">
      <w:pPr>
        <w:pStyle w:val="NormalBold"/>
        <w:rPr>
          <w:szCs w:val="24"/>
        </w:rPr>
      </w:pPr>
      <w:r w:rsidRPr="00FE3BE8">
        <w:rPr>
          <w:szCs w:val="24"/>
        </w:rPr>
        <w:t>Artigo 4 – parágrafo 1 – ponto 4 – alínea c)</w:t>
      </w:r>
    </w:p>
    <w:p w14:paraId="41CFFD1F" w14:textId="77777777" w:rsidR="00DA3267" w:rsidRPr="00FE3BE8" w:rsidRDefault="00DA3267" w:rsidP="00DA3267">
      <w:pPr>
        <w:keepNext/>
        <w:rPr>
          <w:szCs w:val="24"/>
        </w:rPr>
      </w:pPr>
      <w:r w:rsidRPr="00FE3BE8">
        <w:rPr>
          <w:szCs w:val="24"/>
        </w:rPr>
        <w:t>Diretiva (UE) 2024/1760</w:t>
      </w:r>
    </w:p>
    <w:p w14:paraId="632E7549" w14:textId="77777777" w:rsidR="00DA3267" w:rsidRPr="00FE3BE8" w:rsidRDefault="00DA3267" w:rsidP="00DA3267">
      <w:pPr>
        <w:rPr>
          <w:szCs w:val="24"/>
        </w:rPr>
      </w:pPr>
      <w:r w:rsidRPr="00FE3BE8">
        <w:rPr>
          <w:szCs w:val="24"/>
        </w:rPr>
        <w:t>Artigo 8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5EE480B" w14:textId="77777777" w:rsidTr="00A4701D">
        <w:trPr>
          <w:jc w:val="center"/>
        </w:trPr>
        <w:tc>
          <w:tcPr>
            <w:tcW w:w="9752" w:type="dxa"/>
            <w:gridSpan w:val="2"/>
          </w:tcPr>
          <w:p w14:paraId="0856685C" w14:textId="77777777" w:rsidR="00DA3267" w:rsidRPr="00FE3BE8" w:rsidRDefault="00DA3267" w:rsidP="00A4701D">
            <w:pPr>
              <w:keepNext/>
              <w:rPr>
                <w:szCs w:val="24"/>
              </w:rPr>
            </w:pPr>
          </w:p>
        </w:tc>
      </w:tr>
      <w:tr w:rsidR="00DA3267" w:rsidRPr="00FE3BE8" w14:paraId="65BF6C9B" w14:textId="77777777" w:rsidTr="00A4701D">
        <w:trPr>
          <w:jc w:val="center"/>
        </w:trPr>
        <w:tc>
          <w:tcPr>
            <w:tcW w:w="4876" w:type="dxa"/>
          </w:tcPr>
          <w:p w14:paraId="514EB7CB"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3EDD2DE" w14:textId="77777777" w:rsidR="00DA3267" w:rsidRPr="00FE3BE8" w:rsidRDefault="00DA3267" w:rsidP="00A4701D">
            <w:pPr>
              <w:pStyle w:val="ColumnHeading"/>
              <w:keepNext/>
              <w:rPr>
                <w:szCs w:val="24"/>
              </w:rPr>
            </w:pPr>
            <w:r w:rsidRPr="00FE3BE8">
              <w:rPr>
                <w:szCs w:val="24"/>
              </w:rPr>
              <w:t>Alteração</w:t>
            </w:r>
          </w:p>
        </w:tc>
      </w:tr>
      <w:tr w:rsidR="00DA3267" w:rsidRPr="00FE3BE8" w14:paraId="0CF82932" w14:textId="77777777" w:rsidTr="00A4701D">
        <w:trPr>
          <w:jc w:val="center"/>
        </w:trPr>
        <w:tc>
          <w:tcPr>
            <w:tcW w:w="4876" w:type="dxa"/>
          </w:tcPr>
          <w:p w14:paraId="7BB66DF7" w14:textId="77777777" w:rsidR="00DA3267" w:rsidRPr="00FE3BE8" w:rsidRDefault="00DA3267" w:rsidP="00A4701D">
            <w:pPr>
              <w:pStyle w:val="Normal6"/>
              <w:rPr>
                <w:szCs w:val="24"/>
              </w:rPr>
            </w:pPr>
            <w:r w:rsidRPr="00FE3BE8">
              <w:rPr>
                <w:szCs w:val="24"/>
              </w:rPr>
              <w:t>«4.</w:t>
            </w:r>
            <w:r w:rsidRPr="00FE3BE8">
              <w:rPr>
                <w:szCs w:val="24"/>
              </w:rPr>
              <w:tab/>
            </w:r>
            <w:r w:rsidRPr="00FE3BE8">
              <w:rPr>
                <w:b/>
                <w:i/>
                <w:szCs w:val="24"/>
              </w:rPr>
              <w:t>Se as informações necessárias</w:t>
            </w:r>
            <w:r w:rsidRPr="00FE3BE8">
              <w:rPr>
                <w:szCs w:val="24"/>
              </w:rPr>
              <w:t xml:space="preserve"> para </w:t>
            </w:r>
            <w:r w:rsidRPr="00FE3BE8">
              <w:rPr>
                <w:b/>
                <w:i/>
                <w:szCs w:val="24"/>
              </w:rPr>
              <w:t>a avaliação aprofundada prevista</w:t>
            </w:r>
            <w:r w:rsidRPr="00FE3BE8">
              <w:rPr>
                <w:szCs w:val="24"/>
              </w:rPr>
              <w:t xml:space="preserve"> no n.º 2, alínea</w:t>
            </w:r>
            <w:r w:rsidRPr="00FE3BE8">
              <w:rPr>
                <w:b/>
                <w:i/>
                <w:szCs w:val="24"/>
              </w:rPr>
              <w:t> </w:t>
            </w:r>
            <w:r w:rsidRPr="00FE3BE8">
              <w:rPr>
                <w:szCs w:val="24"/>
              </w:rPr>
              <w:t xml:space="preserve">b), </w:t>
            </w:r>
            <w:r w:rsidRPr="00FE3BE8">
              <w:rPr>
                <w:b/>
                <w:i/>
                <w:szCs w:val="24"/>
              </w:rPr>
              <w:t>e no n.º 2</w:t>
            </w:r>
            <w:r w:rsidRPr="00FE3BE8">
              <w:rPr>
                <w:b/>
                <w:i/>
                <w:szCs w:val="24"/>
              </w:rPr>
              <w:noBreakHyphen/>
              <w:t>A</w:t>
            </w:r>
            <w:r w:rsidRPr="00FE3BE8">
              <w:rPr>
                <w:szCs w:val="24"/>
              </w:rPr>
              <w:t xml:space="preserve">, </w:t>
            </w:r>
            <w:r w:rsidRPr="00FE3BE8">
              <w:rPr>
                <w:b/>
                <w:i/>
                <w:szCs w:val="24"/>
              </w:rPr>
              <w:t xml:space="preserve">puderem ser </w:t>
            </w:r>
            <w:r w:rsidRPr="00FE3BE8">
              <w:rPr>
                <w:b/>
                <w:i/>
                <w:szCs w:val="24"/>
              </w:rPr>
              <w:lastRenderedPageBreak/>
              <w:t>obtidas junto de diferentes</w:t>
            </w:r>
            <w:r w:rsidRPr="00FE3BE8">
              <w:rPr>
                <w:szCs w:val="24"/>
              </w:rPr>
              <w:t xml:space="preserve"> parceiros comerciais, a </w:t>
            </w:r>
            <w:r w:rsidRPr="00FE3BE8">
              <w:rPr>
                <w:b/>
                <w:i/>
                <w:szCs w:val="24"/>
              </w:rPr>
              <w:t>empresa dá prioridade, se tal</w:t>
            </w:r>
            <w:r w:rsidRPr="00FE3BE8">
              <w:rPr>
                <w:szCs w:val="24"/>
              </w:rPr>
              <w:t xml:space="preserve"> se </w:t>
            </w:r>
            <w:r w:rsidRPr="00FE3BE8">
              <w:rPr>
                <w:b/>
                <w:i/>
                <w:szCs w:val="24"/>
              </w:rPr>
              <w:t>afigurar razoável</w:t>
            </w:r>
            <w:r w:rsidRPr="00FE3BE8">
              <w:rPr>
                <w:szCs w:val="24"/>
              </w:rPr>
              <w:t xml:space="preserve">, </w:t>
            </w:r>
            <w:r w:rsidRPr="00FE3BE8">
              <w:rPr>
                <w:b/>
                <w:i/>
                <w:szCs w:val="24"/>
              </w:rPr>
              <w:t>à solicitação dessas</w:t>
            </w:r>
            <w:r w:rsidRPr="00FE3BE8">
              <w:rPr>
                <w:szCs w:val="24"/>
              </w:rPr>
              <w:t xml:space="preserve"> informações </w:t>
            </w:r>
            <w:r w:rsidRPr="00FE3BE8">
              <w:rPr>
                <w:b/>
                <w:i/>
                <w:szCs w:val="24"/>
              </w:rPr>
              <w:t>diretamente ao(s) parceiro(s) comercial(ais) relativamente ao(s) qual(is) é maior</w:t>
            </w:r>
            <w:r w:rsidRPr="00FE3BE8">
              <w:rPr>
                <w:szCs w:val="24"/>
              </w:rPr>
              <w:t xml:space="preserve"> a </w:t>
            </w:r>
            <w:r w:rsidRPr="00FE3BE8">
              <w:rPr>
                <w:b/>
                <w:i/>
                <w:szCs w:val="24"/>
              </w:rPr>
              <w:t>probabilidade</w:t>
            </w:r>
            <w:r w:rsidRPr="00FE3BE8">
              <w:rPr>
                <w:szCs w:val="24"/>
              </w:rPr>
              <w:t xml:space="preserve"> de </w:t>
            </w:r>
            <w:r w:rsidRPr="00FE3BE8">
              <w:rPr>
                <w:b/>
                <w:i/>
                <w:szCs w:val="24"/>
              </w:rPr>
              <w:t>ocorrerem efeitos negativos</w:t>
            </w:r>
            <w:r w:rsidRPr="00FE3BE8">
              <w:rPr>
                <w:szCs w:val="24"/>
              </w:rPr>
              <w:t>.</w:t>
            </w:r>
            <w:r w:rsidRPr="00FE3BE8">
              <w:rPr>
                <w:b/>
                <w:i/>
                <w:szCs w:val="24"/>
              </w:rPr>
              <w:t>»;</w:t>
            </w:r>
          </w:p>
        </w:tc>
        <w:tc>
          <w:tcPr>
            <w:tcW w:w="4876" w:type="dxa"/>
          </w:tcPr>
          <w:p w14:paraId="20A5A002" w14:textId="77777777" w:rsidR="00DA3267" w:rsidRPr="00FE3BE8" w:rsidRDefault="00DA3267" w:rsidP="00A4701D">
            <w:pPr>
              <w:pStyle w:val="Normal6"/>
              <w:rPr>
                <w:szCs w:val="24"/>
              </w:rPr>
            </w:pPr>
            <w:r w:rsidRPr="00FE3BE8">
              <w:rPr>
                <w:szCs w:val="24"/>
              </w:rPr>
              <w:lastRenderedPageBreak/>
              <w:t>«4.</w:t>
            </w:r>
            <w:r w:rsidRPr="00FE3BE8">
              <w:rPr>
                <w:szCs w:val="24"/>
              </w:rPr>
              <w:tab/>
            </w:r>
            <w:r w:rsidRPr="00FE3BE8">
              <w:rPr>
                <w:b/>
                <w:i/>
                <w:szCs w:val="24"/>
              </w:rPr>
              <w:t>Os Estados</w:t>
            </w:r>
            <w:r w:rsidRPr="00FE3BE8">
              <w:rPr>
                <w:b/>
                <w:i/>
                <w:szCs w:val="24"/>
              </w:rPr>
              <w:noBreakHyphen/>
              <w:t>Membros devem assegurar que,</w:t>
            </w:r>
            <w:r w:rsidRPr="00FE3BE8">
              <w:rPr>
                <w:szCs w:val="24"/>
              </w:rPr>
              <w:t xml:space="preserve"> para </w:t>
            </w:r>
            <w:r w:rsidRPr="00FE3BE8">
              <w:rPr>
                <w:b/>
                <w:i/>
                <w:szCs w:val="24"/>
              </w:rPr>
              <w:t>efeitos da avaliação adicional prevista</w:t>
            </w:r>
            <w:r w:rsidRPr="00FE3BE8">
              <w:rPr>
                <w:szCs w:val="24"/>
              </w:rPr>
              <w:t xml:space="preserve"> no n.º 2, alínea</w:t>
            </w:r>
            <w:r w:rsidRPr="00FE3BE8">
              <w:rPr>
                <w:b/>
                <w:i/>
                <w:szCs w:val="24"/>
              </w:rPr>
              <w:t xml:space="preserve"> </w:t>
            </w:r>
            <w:r w:rsidRPr="00FE3BE8">
              <w:rPr>
                <w:szCs w:val="24"/>
              </w:rPr>
              <w:t xml:space="preserve">b), </w:t>
            </w:r>
            <w:r w:rsidRPr="00FE3BE8">
              <w:rPr>
                <w:b/>
                <w:i/>
                <w:szCs w:val="24"/>
              </w:rPr>
              <w:t xml:space="preserve">do </w:t>
            </w:r>
            <w:r w:rsidRPr="00FE3BE8">
              <w:rPr>
                <w:b/>
                <w:i/>
                <w:szCs w:val="24"/>
              </w:rPr>
              <w:lastRenderedPageBreak/>
              <w:t>presente artigo</w:t>
            </w:r>
            <w:r w:rsidRPr="00FE3BE8">
              <w:rPr>
                <w:szCs w:val="24"/>
              </w:rPr>
              <w:t xml:space="preserve">, </w:t>
            </w:r>
            <w:r w:rsidRPr="00FE3BE8">
              <w:rPr>
                <w:b/>
                <w:i/>
                <w:szCs w:val="24"/>
              </w:rPr>
              <w:t>as empresas não solicitam informações aos seus</w:t>
            </w:r>
            <w:r w:rsidRPr="00FE3BE8">
              <w:rPr>
                <w:szCs w:val="24"/>
              </w:rPr>
              <w:t xml:space="preserve"> parceiros comerciais, a </w:t>
            </w:r>
            <w:r w:rsidRPr="00FE3BE8">
              <w:rPr>
                <w:b/>
                <w:i/>
                <w:szCs w:val="24"/>
              </w:rPr>
              <w:t>menos que tal seja necessário. Se o parceiro comercial tiver menos de 5 000 empregados, as empresas só podem procurar essas informações em último recurso e se não puderem razoavelmente ser obtidas por outros meios, em especial a partir de fontes existentes ou secundárias. Em todo o caso, qualquer pedido deve ser direcionado, razoável e proporcionado.</w:t>
            </w:r>
          </w:p>
        </w:tc>
      </w:tr>
      <w:tr w:rsidR="00DA3267" w:rsidRPr="00FE3BE8" w14:paraId="76D014F2" w14:textId="77777777" w:rsidTr="00A4701D">
        <w:trPr>
          <w:jc w:val="center"/>
        </w:trPr>
        <w:tc>
          <w:tcPr>
            <w:tcW w:w="4876" w:type="dxa"/>
          </w:tcPr>
          <w:p w14:paraId="27512D0C" w14:textId="77777777" w:rsidR="00DA3267" w:rsidRPr="00FE3BE8" w:rsidRDefault="00DA3267" w:rsidP="00A4701D">
            <w:pPr>
              <w:pStyle w:val="Normal6"/>
              <w:rPr>
                <w:szCs w:val="24"/>
              </w:rPr>
            </w:pPr>
          </w:p>
        </w:tc>
        <w:tc>
          <w:tcPr>
            <w:tcW w:w="4876" w:type="dxa"/>
          </w:tcPr>
          <w:p w14:paraId="7039DC94" w14:textId="77777777" w:rsidR="00DA3267" w:rsidRPr="00FE3BE8" w:rsidRDefault="00DA3267" w:rsidP="00A4701D">
            <w:pPr>
              <w:pStyle w:val="Normal6"/>
              <w:rPr>
                <w:szCs w:val="24"/>
              </w:rPr>
            </w:pPr>
            <w:r w:rsidRPr="00FE3BE8">
              <w:rPr>
                <w:b/>
                <w:i/>
                <w:szCs w:val="24"/>
              </w:rPr>
              <w:t xml:space="preserve">Se as informações necessárias para a avaliação adicional prevista no n.º 2, alínea b), </w:t>
            </w:r>
            <w:r w:rsidRPr="00FE3BE8">
              <w:rPr>
                <w:szCs w:val="24"/>
              </w:rPr>
              <w:t xml:space="preserve">puderem ser obtidas junto de diferentes parceiros comerciais, a empresa </w:t>
            </w:r>
            <w:r w:rsidRPr="00FE3BE8">
              <w:rPr>
                <w:b/>
                <w:bCs/>
                <w:i/>
                <w:iCs/>
                <w:szCs w:val="24"/>
              </w:rPr>
              <w:t>deve procurar obtê</w:t>
            </w:r>
            <w:r w:rsidRPr="00FE3BE8">
              <w:rPr>
                <w:b/>
                <w:bCs/>
                <w:i/>
                <w:iCs/>
                <w:szCs w:val="24"/>
              </w:rPr>
              <w:noBreakHyphen/>
              <w:t>las</w:t>
            </w:r>
            <w:r w:rsidRPr="00FE3BE8">
              <w:rPr>
                <w:szCs w:val="24"/>
              </w:rPr>
              <w:t xml:space="preserve">, se tal se afigurar razoável, diretamente </w:t>
            </w:r>
            <w:r w:rsidRPr="00FE3BE8">
              <w:rPr>
                <w:b/>
                <w:bCs/>
                <w:i/>
                <w:iCs/>
                <w:szCs w:val="24"/>
              </w:rPr>
              <w:t>junto</w:t>
            </w:r>
            <w:r w:rsidRPr="00FE3BE8">
              <w:rPr>
                <w:szCs w:val="24"/>
              </w:rPr>
              <w:t xml:space="preserve"> </w:t>
            </w:r>
            <w:r w:rsidRPr="00FE3BE8">
              <w:rPr>
                <w:b/>
                <w:bCs/>
                <w:i/>
                <w:iCs/>
                <w:szCs w:val="24"/>
              </w:rPr>
              <w:t>do(s)</w:t>
            </w:r>
            <w:r w:rsidRPr="00FE3BE8">
              <w:rPr>
                <w:szCs w:val="24"/>
              </w:rPr>
              <w:t xml:space="preserve"> parceiro(s) comercial(ais) relativamente ao(s) qual(is) é maior a probabilidade de ocorrerem efeitos negativos. </w:t>
            </w:r>
            <w:r w:rsidRPr="00FE3BE8">
              <w:rPr>
                <w:b/>
                <w:i/>
                <w:szCs w:val="24"/>
              </w:rPr>
              <w:t>As informações podem ser solicitadas individualmente ou em colaboração.»;</w:t>
            </w:r>
          </w:p>
        </w:tc>
      </w:tr>
    </w:tbl>
    <w:p w14:paraId="27C0796F" w14:textId="77777777" w:rsidR="00DA3267" w:rsidRPr="00FE3BE8" w:rsidRDefault="00DA3267" w:rsidP="00DA3267">
      <w:pPr>
        <w:rPr>
          <w:szCs w:val="24"/>
        </w:rPr>
      </w:pPr>
    </w:p>
    <w:p w14:paraId="1DFF51F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92</w:t>
      </w:r>
    </w:p>
    <w:p w14:paraId="66F95FBA" w14:textId="77777777" w:rsidR="00DA3267" w:rsidRPr="00FE3BE8" w:rsidRDefault="00DA3267" w:rsidP="00DA3267">
      <w:pPr>
        <w:rPr>
          <w:szCs w:val="24"/>
        </w:rPr>
      </w:pPr>
    </w:p>
    <w:p w14:paraId="07DA5657" w14:textId="77777777" w:rsidR="00DA3267" w:rsidRPr="00FE3BE8" w:rsidRDefault="00DA3267" w:rsidP="00DA3267">
      <w:pPr>
        <w:pStyle w:val="NormalBold"/>
        <w:keepNext/>
        <w:rPr>
          <w:szCs w:val="24"/>
        </w:rPr>
      </w:pPr>
      <w:r w:rsidRPr="00FE3BE8">
        <w:rPr>
          <w:szCs w:val="24"/>
        </w:rPr>
        <w:t>Proposta de diretiva</w:t>
      </w:r>
    </w:p>
    <w:p w14:paraId="5E2EED11" w14:textId="77777777" w:rsidR="00DA3267" w:rsidRPr="00FE3BE8" w:rsidRDefault="00DA3267" w:rsidP="00DA3267">
      <w:pPr>
        <w:pStyle w:val="NormalBold"/>
        <w:rPr>
          <w:szCs w:val="24"/>
        </w:rPr>
      </w:pPr>
      <w:r w:rsidRPr="00FE3BE8">
        <w:rPr>
          <w:szCs w:val="24"/>
        </w:rPr>
        <w:t>Artigo 4 – parágrafo 1 – ponto 4 – alínea d)</w:t>
      </w:r>
    </w:p>
    <w:p w14:paraId="49499E7C" w14:textId="77777777" w:rsidR="00DA3267" w:rsidRPr="00FE3BE8" w:rsidRDefault="00DA3267" w:rsidP="00DA3267">
      <w:pPr>
        <w:keepNext/>
        <w:rPr>
          <w:szCs w:val="24"/>
        </w:rPr>
      </w:pPr>
      <w:r w:rsidRPr="00FE3BE8">
        <w:rPr>
          <w:szCs w:val="24"/>
        </w:rPr>
        <w:t>Diretiva (UE) 2024/1760</w:t>
      </w:r>
    </w:p>
    <w:p w14:paraId="2851D7CF" w14:textId="77777777" w:rsidR="00DA3267" w:rsidRPr="00FE3BE8" w:rsidRDefault="00DA3267" w:rsidP="00DA3267">
      <w:pPr>
        <w:rPr>
          <w:szCs w:val="24"/>
        </w:rPr>
      </w:pPr>
      <w:r w:rsidRPr="00FE3BE8">
        <w:rPr>
          <w:szCs w:val="24"/>
        </w:rPr>
        <w:t>Artigo 8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9576BD6" w14:textId="77777777" w:rsidTr="00A4701D">
        <w:trPr>
          <w:jc w:val="center"/>
        </w:trPr>
        <w:tc>
          <w:tcPr>
            <w:tcW w:w="9752" w:type="dxa"/>
            <w:gridSpan w:val="2"/>
          </w:tcPr>
          <w:p w14:paraId="66D0F517" w14:textId="77777777" w:rsidR="00DA3267" w:rsidRPr="00FE3BE8" w:rsidRDefault="00DA3267" w:rsidP="00A4701D">
            <w:pPr>
              <w:keepNext/>
              <w:rPr>
                <w:szCs w:val="24"/>
              </w:rPr>
            </w:pPr>
          </w:p>
        </w:tc>
      </w:tr>
      <w:tr w:rsidR="00DA3267" w:rsidRPr="00FE3BE8" w14:paraId="2655D061" w14:textId="77777777" w:rsidTr="00A4701D">
        <w:trPr>
          <w:jc w:val="center"/>
        </w:trPr>
        <w:tc>
          <w:tcPr>
            <w:tcW w:w="4876" w:type="dxa"/>
          </w:tcPr>
          <w:p w14:paraId="29D0F3F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02B407D" w14:textId="77777777" w:rsidR="00DA3267" w:rsidRPr="00FE3BE8" w:rsidRDefault="00DA3267" w:rsidP="00A4701D">
            <w:pPr>
              <w:pStyle w:val="ColumnHeading"/>
              <w:keepNext/>
              <w:rPr>
                <w:szCs w:val="24"/>
              </w:rPr>
            </w:pPr>
            <w:r w:rsidRPr="00FE3BE8">
              <w:rPr>
                <w:szCs w:val="24"/>
              </w:rPr>
              <w:t>Alteração</w:t>
            </w:r>
          </w:p>
        </w:tc>
      </w:tr>
      <w:tr w:rsidR="00DA3267" w:rsidRPr="00FE3BE8" w14:paraId="11D408AC" w14:textId="77777777" w:rsidTr="00A4701D">
        <w:trPr>
          <w:jc w:val="center"/>
        </w:trPr>
        <w:tc>
          <w:tcPr>
            <w:tcW w:w="4876" w:type="dxa"/>
          </w:tcPr>
          <w:p w14:paraId="4527F254" w14:textId="6FDE9C6D" w:rsidR="00DA3267" w:rsidRPr="00FE3BE8" w:rsidRDefault="00DA3267" w:rsidP="00A4701D">
            <w:pPr>
              <w:pStyle w:val="Normal6"/>
              <w:rPr>
                <w:szCs w:val="24"/>
              </w:rPr>
            </w:pPr>
            <w:r w:rsidRPr="00FE3BE8">
              <w:rPr>
                <w:szCs w:val="24"/>
              </w:rPr>
              <w:t>«5.</w:t>
            </w:r>
            <w:r w:rsidRPr="00FE3BE8">
              <w:rPr>
                <w:szCs w:val="24"/>
              </w:rPr>
              <w:tab/>
              <w:t>Os Estados</w:t>
            </w:r>
            <w:r w:rsidRPr="00FE3BE8">
              <w:rPr>
                <w:szCs w:val="24"/>
              </w:rPr>
              <w:noBreakHyphen/>
              <w:t xml:space="preserve">Membros devem assegurar que, para </w:t>
            </w:r>
            <w:r w:rsidRPr="00FE3BE8">
              <w:rPr>
                <w:b/>
                <w:i/>
                <w:szCs w:val="24"/>
              </w:rPr>
              <w:t>o levantamento previsto no</w:t>
            </w:r>
            <w:r w:rsidRPr="00FE3BE8">
              <w:rPr>
                <w:szCs w:val="24"/>
              </w:rPr>
              <w:t xml:space="preserve"> n.º</w:t>
            </w:r>
            <w:r w:rsidRPr="00FE3BE8">
              <w:rPr>
                <w:b/>
                <w:i/>
                <w:szCs w:val="24"/>
              </w:rPr>
              <w:t> 2</w:t>
            </w:r>
            <w:r w:rsidRPr="00FE3BE8">
              <w:rPr>
                <w:szCs w:val="24"/>
              </w:rPr>
              <w:t xml:space="preserve">, </w:t>
            </w:r>
            <w:r w:rsidRPr="00FE3BE8">
              <w:rPr>
                <w:b/>
                <w:i/>
                <w:szCs w:val="24"/>
              </w:rPr>
              <w:t>alínea a)</w:t>
            </w:r>
            <w:r w:rsidRPr="00FE3BE8">
              <w:rPr>
                <w:szCs w:val="24"/>
              </w:rPr>
              <w:t xml:space="preserve">, </w:t>
            </w:r>
            <w:r w:rsidRPr="00FE3BE8">
              <w:rPr>
                <w:b/>
                <w:i/>
                <w:szCs w:val="24"/>
              </w:rPr>
              <w:t>as empresas não solicitam aos parceiros comerciais diretos com menos</w:t>
            </w:r>
            <w:r w:rsidRPr="00FE3BE8">
              <w:rPr>
                <w:szCs w:val="24"/>
              </w:rPr>
              <w:t xml:space="preserve"> de </w:t>
            </w:r>
            <w:r w:rsidRPr="00FE3BE8">
              <w:rPr>
                <w:b/>
                <w:i/>
                <w:szCs w:val="24"/>
              </w:rPr>
              <w:t>500 trabalhadores informações que excedam as especificadas nas normas</w:t>
            </w:r>
            <w:r w:rsidRPr="00FE3BE8">
              <w:rPr>
                <w:szCs w:val="24"/>
              </w:rPr>
              <w:t xml:space="preserve"> de </w:t>
            </w:r>
            <w:r w:rsidRPr="00FE3BE8">
              <w:rPr>
                <w:b/>
                <w:i/>
                <w:szCs w:val="24"/>
              </w:rPr>
              <w:t>aplicação voluntária</w:t>
            </w:r>
            <w:r w:rsidRPr="00FE3BE8">
              <w:rPr>
                <w:szCs w:val="24"/>
              </w:rPr>
              <w:t xml:space="preserve"> a </w:t>
            </w:r>
            <w:r w:rsidRPr="00FE3BE8">
              <w:rPr>
                <w:b/>
                <w:i/>
                <w:szCs w:val="24"/>
              </w:rPr>
              <w:t>que se refere o artigo 29.º</w:t>
            </w:r>
            <w:r w:rsidRPr="00FE3BE8">
              <w:rPr>
                <w:b/>
                <w:i/>
                <w:szCs w:val="24"/>
              </w:rPr>
              <w:noBreakHyphen/>
              <w:t>A da Diretiva 2013/34/UE</w:t>
            </w:r>
            <w:r w:rsidRPr="00FE3BE8">
              <w:rPr>
                <w:szCs w:val="24"/>
              </w:rPr>
              <w:t>.</w:t>
            </w:r>
          </w:p>
        </w:tc>
        <w:tc>
          <w:tcPr>
            <w:tcW w:w="4876" w:type="dxa"/>
          </w:tcPr>
          <w:p w14:paraId="2888593C" w14:textId="77777777" w:rsidR="00DA3267" w:rsidRPr="00FE3BE8" w:rsidRDefault="00DA3267" w:rsidP="00A4701D">
            <w:pPr>
              <w:pStyle w:val="Normal6"/>
              <w:rPr>
                <w:szCs w:val="24"/>
              </w:rPr>
            </w:pPr>
            <w:r w:rsidRPr="00FE3BE8">
              <w:rPr>
                <w:szCs w:val="24"/>
              </w:rPr>
              <w:t>«5.</w:t>
            </w:r>
            <w:r w:rsidRPr="00FE3BE8">
              <w:rPr>
                <w:szCs w:val="24"/>
              </w:rPr>
              <w:tab/>
              <w:t>Os Estados</w:t>
            </w:r>
            <w:r w:rsidRPr="00FE3BE8">
              <w:rPr>
                <w:szCs w:val="24"/>
              </w:rPr>
              <w:noBreakHyphen/>
              <w:t xml:space="preserve">Membros devem assegurar que, para </w:t>
            </w:r>
            <w:r w:rsidRPr="00FE3BE8">
              <w:rPr>
                <w:b/>
                <w:i/>
                <w:szCs w:val="24"/>
              </w:rPr>
              <w:t>fins de identificação e avaliação dos efeitos negativos a que se refere o</w:t>
            </w:r>
            <w:r w:rsidRPr="00FE3BE8">
              <w:rPr>
                <w:szCs w:val="24"/>
              </w:rPr>
              <w:t xml:space="preserve"> n.º</w:t>
            </w:r>
            <w:r w:rsidRPr="00FE3BE8">
              <w:rPr>
                <w:b/>
                <w:i/>
                <w:szCs w:val="24"/>
              </w:rPr>
              <w:t xml:space="preserve"> 1 com base</w:t>
            </w:r>
            <w:r w:rsidRPr="00FE3BE8">
              <w:rPr>
                <w:szCs w:val="24"/>
              </w:rPr>
              <w:t xml:space="preserve">, </w:t>
            </w:r>
            <w:r w:rsidRPr="00FE3BE8">
              <w:rPr>
                <w:b/>
                <w:i/>
                <w:szCs w:val="24"/>
              </w:rPr>
              <w:t>se for caso disso</w:t>
            </w:r>
            <w:r w:rsidRPr="00FE3BE8">
              <w:rPr>
                <w:szCs w:val="24"/>
              </w:rPr>
              <w:t xml:space="preserve">, </w:t>
            </w:r>
            <w:r w:rsidRPr="00FE3BE8">
              <w:rPr>
                <w:b/>
                <w:i/>
                <w:szCs w:val="24"/>
              </w:rPr>
              <w:t>em informações quantitativas e qualitativas, as empresas tenham o direito</w:t>
            </w:r>
            <w:r w:rsidRPr="00FE3BE8">
              <w:rPr>
                <w:szCs w:val="24"/>
              </w:rPr>
              <w:t xml:space="preserve"> de </w:t>
            </w:r>
            <w:r w:rsidRPr="00FE3BE8">
              <w:rPr>
                <w:b/>
                <w:i/>
                <w:szCs w:val="24"/>
              </w:rPr>
              <w:t>utilizar os recursos adequados, incluindo relatórios independentes, soluções digitais, iniciativas setoriais ou multilaterais,</w:t>
            </w:r>
            <w:r w:rsidRPr="00FE3BE8">
              <w:rPr>
                <w:szCs w:val="24"/>
              </w:rPr>
              <w:t xml:space="preserve"> a </w:t>
            </w:r>
            <w:r w:rsidRPr="00FE3BE8">
              <w:rPr>
                <w:b/>
                <w:i/>
                <w:szCs w:val="24"/>
              </w:rPr>
              <w:t>colaboração e informações recolhidas através do mecanismo de notificação e do procedimento de reclamação previstos no artigo 14.º</w:t>
            </w:r>
            <w:r w:rsidRPr="00FE3BE8">
              <w:rPr>
                <w:szCs w:val="24"/>
              </w:rPr>
              <w:t>.</w:t>
            </w:r>
          </w:p>
        </w:tc>
      </w:tr>
      <w:tr w:rsidR="00DA3267" w:rsidRPr="00FE3BE8" w14:paraId="31741175" w14:textId="77777777" w:rsidTr="00A4701D">
        <w:trPr>
          <w:jc w:val="center"/>
        </w:trPr>
        <w:tc>
          <w:tcPr>
            <w:tcW w:w="4876" w:type="dxa"/>
          </w:tcPr>
          <w:p w14:paraId="0E5D78F7" w14:textId="77777777" w:rsidR="00DA3267" w:rsidRPr="00FE3BE8" w:rsidRDefault="00DA3267" w:rsidP="00A4701D">
            <w:pPr>
              <w:pStyle w:val="Normal6"/>
              <w:rPr>
                <w:szCs w:val="24"/>
              </w:rPr>
            </w:pPr>
            <w:r w:rsidRPr="00FE3BE8">
              <w:rPr>
                <w:b/>
                <w:i/>
                <w:szCs w:val="24"/>
              </w:rPr>
              <w:t xml:space="preserve">Em derrogação do disposto no primeiro </w:t>
            </w:r>
            <w:r w:rsidRPr="00FE3BE8">
              <w:rPr>
                <w:b/>
                <w:i/>
                <w:szCs w:val="24"/>
              </w:rPr>
              <w:lastRenderedPageBreak/>
              <w:t>parágrafo, se forem necessárias informações adicionais para o levantamento previsto no n.º 2, alínea a), à luz</w:t>
            </w:r>
            <w:r w:rsidRPr="00FE3BE8">
              <w:rPr>
                <w:szCs w:val="24"/>
              </w:rPr>
              <w:t xml:space="preserve"> de </w:t>
            </w:r>
            <w:r w:rsidRPr="00FE3BE8">
              <w:rPr>
                <w:b/>
                <w:i/>
                <w:szCs w:val="24"/>
              </w:rPr>
              <w:t>indicações sobre efeitos negativos prováveis ou porque as normas</w:t>
            </w:r>
            <w:r w:rsidRPr="00FE3BE8">
              <w:rPr>
                <w:szCs w:val="24"/>
              </w:rPr>
              <w:t xml:space="preserve"> não </w:t>
            </w:r>
            <w:r w:rsidRPr="00FE3BE8">
              <w:rPr>
                <w:b/>
                <w:i/>
                <w:szCs w:val="24"/>
              </w:rPr>
              <w:t>abrangem efeitos relevantes, e</w:t>
            </w:r>
            <w:r w:rsidRPr="00FE3BE8">
              <w:rPr>
                <w:szCs w:val="24"/>
              </w:rPr>
              <w:t xml:space="preserve"> se</w:t>
            </w:r>
            <w:r w:rsidRPr="00FE3BE8">
              <w:rPr>
                <w:b/>
                <w:i/>
                <w:szCs w:val="24"/>
              </w:rPr>
              <w:t xml:space="preserve"> essas informações adicionais</w:t>
            </w:r>
            <w:r w:rsidRPr="00FE3BE8">
              <w:rPr>
                <w:szCs w:val="24"/>
              </w:rPr>
              <w:t xml:space="preserve"> não puderem </w:t>
            </w:r>
            <w:r w:rsidRPr="00FE3BE8">
              <w:rPr>
                <w:b/>
                <w:i/>
                <w:szCs w:val="24"/>
              </w:rPr>
              <w:t>razoavelmente ser obtidas por outros meios</w:t>
            </w:r>
            <w:r w:rsidRPr="00FE3BE8">
              <w:rPr>
                <w:szCs w:val="24"/>
              </w:rPr>
              <w:t xml:space="preserve">, </w:t>
            </w:r>
            <w:r w:rsidRPr="00FE3BE8">
              <w:rPr>
                <w:b/>
                <w:i/>
                <w:szCs w:val="24"/>
              </w:rPr>
              <w:t>a empresa pode solicitar essas informações a esse parceiro comercial</w:t>
            </w:r>
            <w:r w:rsidRPr="00FE3BE8">
              <w:rPr>
                <w:szCs w:val="24"/>
              </w:rPr>
              <w:t>.»;</w:t>
            </w:r>
          </w:p>
        </w:tc>
        <w:tc>
          <w:tcPr>
            <w:tcW w:w="4876" w:type="dxa"/>
          </w:tcPr>
          <w:p w14:paraId="32F66456" w14:textId="77777777" w:rsidR="00DA3267" w:rsidRPr="00FE3BE8" w:rsidRDefault="00DA3267" w:rsidP="00A4701D">
            <w:pPr>
              <w:pStyle w:val="Normal6"/>
              <w:rPr>
                <w:szCs w:val="24"/>
              </w:rPr>
            </w:pPr>
            <w:r w:rsidRPr="00FE3BE8">
              <w:rPr>
                <w:b/>
                <w:i/>
                <w:szCs w:val="24"/>
              </w:rPr>
              <w:lastRenderedPageBreak/>
              <w:t xml:space="preserve">Se, apesar de terem tomado medidas </w:t>
            </w:r>
            <w:r w:rsidRPr="00FE3BE8">
              <w:rPr>
                <w:b/>
                <w:i/>
                <w:szCs w:val="24"/>
              </w:rPr>
              <w:lastRenderedPageBreak/>
              <w:t>adequadas para identificar os efeitos negativos, as empresas não dispuserem de todas as informações necessárias sobre as suas cadeias</w:t>
            </w:r>
            <w:r w:rsidRPr="00FE3BE8">
              <w:rPr>
                <w:szCs w:val="24"/>
              </w:rPr>
              <w:t xml:space="preserve"> de </w:t>
            </w:r>
            <w:r w:rsidRPr="00FE3BE8">
              <w:rPr>
                <w:b/>
                <w:i/>
                <w:szCs w:val="24"/>
              </w:rPr>
              <w:t>atividades, devem poder explicar razoavelmente por que razão essas informações</w:t>
            </w:r>
            <w:r w:rsidRPr="00FE3BE8">
              <w:rPr>
                <w:szCs w:val="24"/>
              </w:rPr>
              <w:t xml:space="preserve"> não </w:t>
            </w:r>
            <w:r w:rsidRPr="00FE3BE8">
              <w:rPr>
                <w:b/>
                <w:i/>
                <w:szCs w:val="24"/>
              </w:rPr>
              <w:t xml:space="preserve">podem ser obtidas. </w:t>
            </w:r>
            <w:r w:rsidRPr="00FE3BE8">
              <w:rPr>
                <w:szCs w:val="24"/>
              </w:rPr>
              <w:t>Se</w:t>
            </w:r>
            <w:r w:rsidRPr="00FE3BE8">
              <w:rPr>
                <w:b/>
                <w:i/>
                <w:szCs w:val="24"/>
              </w:rPr>
              <w:t>, consequentemente,</w:t>
            </w:r>
            <w:r w:rsidRPr="00FE3BE8">
              <w:rPr>
                <w:szCs w:val="24"/>
              </w:rPr>
              <w:t xml:space="preserve"> não puderem </w:t>
            </w:r>
            <w:r w:rsidRPr="00FE3BE8">
              <w:rPr>
                <w:b/>
                <w:i/>
                <w:szCs w:val="24"/>
              </w:rPr>
              <w:t>tomar medidas adequadas para prevenir, atenuar</w:t>
            </w:r>
            <w:r w:rsidRPr="00FE3BE8">
              <w:rPr>
                <w:szCs w:val="24"/>
              </w:rPr>
              <w:t xml:space="preserve">, </w:t>
            </w:r>
            <w:r w:rsidRPr="00FE3BE8">
              <w:rPr>
                <w:b/>
                <w:i/>
                <w:szCs w:val="24"/>
              </w:rPr>
              <w:t>fazer cessar ou minimizar o efeito negativo, não podem ser penalizadas</w:t>
            </w:r>
            <w:r w:rsidRPr="00FE3BE8">
              <w:rPr>
                <w:szCs w:val="24"/>
              </w:rPr>
              <w:t>.»;</w:t>
            </w:r>
          </w:p>
        </w:tc>
      </w:tr>
    </w:tbl>
    <w:p w14:paraId="4CCE83A7" w14:textId="77777777" w:rsidR="00DA3267" w:rsidRPr="00FE3BE8" w:rsidRDefault="00DA3267" w:rsidP="00DA3267">
      <w:pPr>
        <w:rPr>
          <w:szCs w:val="24"/>
        </w:rPr>
      </w:pPr>
    </w:p>
    <w:p w14:paraId="299D88D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93</w:t>
      </w:r>
    </w:p>
    <w:p w14:paraId="1B968A07" w14:textId="77777777" w:rsidR="00DA3267" w:rsidRPr="00FE3BE8" w:rsidRDefault="00DA3267" w:rsidP="00DA3267">
      <w:pPr>
        <w:rPr>
          <w:szCs w:val="24"/>
        </w:rPr>
      </w:pPr>
    </w:p>
    <w:p w14:paraId="7939E8AF" w14:textId="77777777" w:rsidR="00DA3267" w:rsidRPr="00FE3BE8" w:rsidRDefault="00DA3267" w:rsidP="00DA3267">
      <w:pPr>
        <w:pStyle w:val="NormalBold"/>
        <w:keepNext/>
        <w:rPr>
          <w:szCs w:val="24"/>
        </w:rPr>
      </w:pPr>
      <w:r w:rsidRPr="00FE3BE8">
        <w:rPr>
          <w:szCs w:val="24"/>
        </w:rPr>
        <w:t>Proposta de diretiva</w:t>
      </w:r>
    </w:p>
    <w:p w14:paraId="3DA07FFB" w14:textId="77777777" w:rsidR="00DA3267" w:rsidRPr="00FE3BE8" w:rsidRDefault="00DA3267" w:rsidP="00DA3267">
      <w:pPr>
        <w:pStyle w:val="NormalBold"/>
        <w:rPr>
          <w:szCs w:val="24"/>
        </w:rPr>
      </w:pPr>
      <w:r w:rsidRPr="00FE3BE8">
        <w:rPr>
          <w:szCs w:val="24"/>
        </w:rPr>
        <w:t>Artigo 4 – parágrafo 1 – ponto 4</w:t>
      </w:r>
      <w:r w:rsidRPr="00FE3BE8">
        <w:rPr>
          <w:szCs w:val="24"/>
        </w:rPr>
        <w:noBreakHyphen/>
        <w:t>A (novo)</w:t>
      </w:r>
    </w:p>
    <w:p w14:paraId="515A8425" w14:textId="77777777" w:rsidR="00DA3267" w:rsidRPr="00FE3BE8" w:rsidRDefault="00DA3267" w:rsidP="00DA3267">
      <w:pPr>
        <w:keepNext/>
        <w:rPr>
          <w:szCs w:val="24"/>
        </w:rPr>
      </w:pPr>
      <w:r w:rsidRPr="00FE3BE8">
        <w:rPr>
          <w:szCs w:val="24"/>
        </w:rPr>
        <w:t>Diretiva (UE) 2024/1760</w:t>
      </w:r>
    </w:p>
    <w:p w14:paraId="188C4F9E" w14:textId="77777777" w:rsidR="00DA3267" w:rsidRPr="00FE3BE8" w:rsidRDefault="00DA3267" w:rsidP="00DA3267">
      <w:pPr>
        <w:rPr>
          <w:szCs w:val="24"/>
        </w:rPr>
      </w:pPr>
      <w:r w:rsidRPr="00FE3BE8">
        <w:rPr>
          <w:szCs w:val="24"/>
        </w:rPr>
        <w:t>Artigo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2D2D7283" w14:textId="77777777" w:rsidTr="00A4701D">
        <w:trPr>
          <w:jc w:val="center"/>
        </w:trPr>
        <w:tc>
          <w:tcPr>
            <w:tcW w:w="9752" w:type="dxa"/>
            <w:gridSpan w:val="2"/>
          </w:tcPr>
          <w:p w14:paraId="59D72183" w14:textId="77777777" w:rsidR="00DA3267" w:rsidRPr="00FE3BE8" w:rsidRDefault="00DA3267" w:rsidP="00A4701D">
            <w:pPr>
              <w:keepNext/>
              <w:rPr>
                <w:szCs w:val="24"/>
              </w:rPr>
            </w:pPr>
          </w:p>
        </w:tc>
      </w:tr>
      <w:tr w:rsidR="00DA3267" w:rsidRPr="00FE3BE8" w14:paraId="2443C5BB" w14:textId="77777777" w:rsidTr="00A4701D">
        <w:trPr>
          <w:jc w:val="center"/>
        </w:trPr>
        <w:tc>
          <w:tcPr>
            <w:tcW w:w="4876" w:type="dxa"/>
          </w:tcPr>
          <w:p w14:paraId="438ECFDA" w14:textId="77777777" w:rsidR="00DA3267" w:rsidRPr="00FE3BE8" w:rsidRDefault="00DA3267" w:rsidP="00A4701D">
            <w:pPr>
              <w:pStyle w:val="ColumnHeading"/>
              <w:keepNext/>
              <w:rPr>
                <w:szCs w:val="24"/>
              </w:rPr>
            </w:pPr>
            <w:r w:rsidRPr="00FE3BE8">
              <w:rPr>
                <w:szCs w:val="24"/>
              </w:rPr>
              <w:t>Texto em vigor</w:t>
            </w:r>
          </w:p>
        </w:tc>
        <w:tc>
          <w:tcPr>
            <w:tcW w:w="4876" w:type="dxa"/>
          </w:tcPr>
          <w:p w14:paraId="58C8A3E1" w14:textId="77777777" w:rsidR="00DA3267" w:rsidRPr="00FE3BE8" w:rsidRDefault="00DA3267" w:rsidP="00A4701D">
            <w:pPr>
              <w:pStyle w:val="ColumnHeading"/>
              <w:keepNext/>
              <w:rPr>
                <w:szCs w:val="24"/>
              </w:rPr>
            </w:pPr>
            <w:r w:rsidRPr="00FE3BE8">
              <w:rPr>
                <w:szCs w:val="24"/>
              </w:rPr>
              <w:t>Alteração</w:t>
            </w:r>
          </w:p>
        </w:tc>
      </w:tr>
      <w:tr w:rsidR="00DA3267" w:rsidRPr="00FE3BE8" w14:paraId="44DBDEC9" w14:textId="77777777" w:rsidTr="00A4701D">
        <w:trPr>
          <w:jc w:val="center"/>
        </w:trPr>
        <w:tc>
          <w:tcPr>
            <w:tcW w:w="4876" w:type="dxa"/>
          </w:tcPr>
          <w:p w14:paraId="57056C5A" w14:textId="77777777" w:rsidR="00DA3267" w:rsidRPr="00FE3BE8" w:rsidRDefault="00DA3267" w:rsidP="00A4701D">
            <w:pPr>
              <w:pStyle w:val="Normal6"/>
              <w:rPr>
                <w:szCs w:val="24"/>
              </w:rPr>
            </w:pPr>
          </w:p>
        </w:tc>
        <w:tc>
          <w:tcPr>
            <w:tcW w:w="4876" w:type="dxa"/>
          </w:tcPr>
          <w:p w14:paraId="061A953C" w14:textId="77777777" w:rsidR="00DA3267" w:rsidRPr="00FE3BE8" w:rsidRDefault="00DA3267" w:rsidP="00A4701D">
            <w:pPr>
              <w:pStyle w:val="Normal6"/>
              <w:rPr>
                <w:szCs w:val="24"/>
              </w:rPr>
            </w:pPr>
            <w:r w:rsidRPr="00FE3BE8">
              <w:rPr>
                <w:b/>
                <w:i/>
                <w:szCs w:val="24"/>
              </w:rPr>
              <w:t>4</w:t>
            </w:r>
            <w:r w:rsidRPr="00FE3BE8">
              <w:rPr>
                <w:b/>
                <w:i/>
                <w:szCs w:val="24"/>
              </w:rPr>
              <w:noBreakHyphen/>
              <w:t>A.</w:t>
            </w:r>
            <w:r w:rsidRPr="00FE3BE8">
              <w:rPr>
                <w:b/>
                <w:i/>
                <w:szCs w:val="24"/>
              </w:rPr>
              <w:tab/>
              <w:t>O artigo 9.º passa a ter a seguinte redação:</w:t>
            </w:r>
          </w:p>
        </w:tc>
      </w:tr>
      <w:tr w:rsidR="00DA3267" w:rsidRPr="00FE3BE8" w14:paraId="293958D5" w14:textId="77777777" w:rsidTr="00A4701D">
        <w:trPr>
          <w:jc w:val="center"/>
        </w:trPr>
        <w:tc>
          <w:tcPr>
            <w:tcW w:w="4876" w:type="dxa"/>
          </w:tcPr>
          <w:p w14:paraId="41FEA381" w14:textId="77777777" w:rsidR="00DA3267" w:rsidRPr="00FE3BE8" w:rsidRDefault="00DA3267" w:rsidP="00A4701D">
            <w:pPr>
              <w:pStyle w:val="Normal6"/>
              <w:jc w:val="center"/>
              <w:rPr>
                <w:bCs/>
                <w:szCs w:val="24"/>
              </w:rPr>
            </w:pPr>
            <w:r w:rsidRPr="00FE3BE8">
              <w:rPr>
                <w:szCs w:val="24"/>
              </w:rPr>
              <w:t>Artigo 9.º</w:t>
            </w:r>
          </w:p>
        </w:tc>
        <w:tc>
          <w:tcPr>
            <w:tcW w:w="4876" w:type="dxa"/>
          </w:tcPr>
          <w:p w14:paraId="60D36793" w14:textId="77777777" w:rsidR="00DA3267" w:rsidRPr="00FE3BE8" w:rsidRDefault="00DA3267" w:rsidP="00A4701D">
            <w:pPr>
              <w:pStyle w:val="Normal6"/>
              <w:jc w:val="center"/>
              <w:rPr>
                <w:bCs/>
                <w:iCs/>
                <w:szCs w:val="24"/>
              </w:rPr>
            </w:pPr>
            <w:r w:rsidRPr="00FE3BE8">
              <w:rPr>
                <w:szCs w:val="24"/>
              </w:rPr>
              <w:t>Artigo 9.º</w:t>
            </w:r>
          </w:p>
        </w:tc>
      </w:tr>
      <w:tr w:rsidR="00DA3267" w:rsidRPr="00FE3BE8" w14:paraId="510ACAE0" w14:textId="77777777" w:rsidTr="00A4701D">
        <w:trPr>
          <w:jc w:val="center"/>
        </w:trPr>
        <w:tc>
          <w:tcPr>
            <w:tcW w:w="4876" w:type="dxa"/>
          </w:tcPr>
          <w:p w14:paraId="1811A279" w14:textId="77777777" w:rsidR="00DA3267" w:rsidRPr="00FE3BE8" w:rsidRDefault="00DA3267" w:rsidP="00A4701D">
            <w:pPr>
              <w:pStyle w:val="Normal6"/>
              <w:jc w:val="center"/>
              <w:rPr>
                <w:szCs w:val="24"/>
              </w:rPr>
            </w:pPr>
            <w:r w:rsidRPr="00FE3BE8">
              <w:rPr>
                <w:szCs w:val="24"/>
              </w:rPr>
              <w:t>Priorização dos efeitos negativos reais e potenciais identificados</w:t>
            </w:r>
          </w:p>
        </w:tc>
        <w:tc>
          <w:tcPr>
            <w:tcW w:w="4876" w:type="dxa"/>
          </w:tcPr>
          <w:p w14:paraId="7792AD2F" w14:textId="77777777" w:rsidR="00DA3267" w:rsidRPr="00FE3BE8" w:rsidRDefault="00DA3267" w:rsidP="00A4701D">
            <w:pPr>
              <w:pStyle w:val="Normal6"/>
              <w:jc w:val="center"/>
              <w:rPr>
                <w:bCs/>
                <w:iCs/>
                <w:szCs w:val="24"/>
              </w:rPr>
            </w:pPr>
            <w:r w:rsidRPr="00FE3BE8">
              <w:rPr>
                <w:szCs w:val="24"/>
              </w:rPr>
              <w:t>Priorização dos efeitos negativos reais e potenciais identificados</w:t>
            </w:r>
          </w:p>
        </w:tc>
      </w:tr>
      <w:tr w:rsidR="00DA3267" w:rsidRPr="00FE3BE8" w14:paraId="0A31F441" w14:textId="77777777" w:rsidTr="00A4701D">
        <w:trPr>
          <w:jc w:val="center"/>
        </w:trPr>
        <w:tc>
          <w:tcPr>
            <w:tcW w:w="4876" w:type="dxa"/>
          </w:tcPr>
          <w:p w14:paraId="2615D54F" w14:textId="77777777" w:rsidR="00DA3267" w:rsidRPr="00FE3BE8" w:rsidRDefault="00DA3267" w:rsidP="00A4701D">
            <w:pPr>
              <w:pStyle w:val="Normal6"/>
              <w:rPr>
                <w:szCs w:val="24"/>
              </w:rPr>
            </w:pPr>
            <w:r w:rsidRPr="00FE3BE8">
              <w:rPr>
                <w:szCs w:val="24"/>
              </w:rPr>
              <w:t>1.</w:t>
            </w:r>
            <w:r w:rsidRPr="00FE3BE8">
              <w:rPr>
                <w:b/>
                <w:i/>
                <w:szCs w:val="24"/>
              </w:rPr>
              <w:tab/>
            </w:r>
            <w:r w:rsidRPr="00FE3BE8">
              <w:rPr>
                <w:szCs w:val="24"/>
              </w:rPr>
              <w:t>Os Estados</w:t>
            </w:r>
            <w:r w:rsidRPr="00FE3BE8">
              <w:rPr>
                <w:szCs w:val="24"/>
              </w:rPr>
              <w:noBreakHyphen/>
              <w:t>Membros asseguram que, caso não seja viável prevenir, atenuar, fazer cessar ou minimizar</w:t>
            </w:r>
            <w:r w:rsidRPr="00FE3BE8">
              <w:rPr>
                <w:b/>
                <w:i/>
                <w:szCs w:val="24"/>
              </w:rPr>
              <w:t>, plena e simultaneamente,</w:t>
            </w:r>
            <w:r w:rsidRPr="00FE3BE8">
              <w:rPr>
                <w:szCs w:val="24"/>
              </w:rPr>
              <w:t xml:space="preserve"> todos os efeitos negativos identificados, as empresas </w:t>
            </w:r>
            <w:r w:rsidRPr="00FE3BE8">
              <w:rPr>
                <w:b/>
                <w:i/>
                <w:szCs w:val="24"/>
              </w:rPr>
              <w:t>deem</w:t>
            </w:r>
            <w:r w:rsidRPr="00FE3BE8">
              <w:rPr>
                <w:szCs w:val="24"/>
              </w:rPr>
              <w:t xml:space="preserve"> prioridade aos efeitos negativos identificados nos termos do artigo 8.º, para efeitos de cumprimento das obrigações estabelecidas nos artigos</w:t>
            </w:r>
            <w:r w:rsidRPr="00FE3BE8">
              <w:rPr>
                <w:b/>
                <w:i/>
                <w:szCs w:val="24"/>
              </w:rPr>
              <w:t xml:space="preserve"> </w:t>
            </w:r>
            <w:r w:rsidRPr="00FE3BE8">
              <w:rPr>
                <w:szCs w:val="24"/>
              </w:rPr>
              <w:t>10.º ou 11.º.</w:t>
            </w:r>
          </w:p>
        </w:tc>
        <w:tc>
          <w:tcPr>
            <w:tcW w:w="4876" w:type="dxa"/>
          </w:tcPr>
          <w:p w14:paraId="2EA4FAB0" w14:textId="77777777" w:rsidR="00DA3267" w:rsidRPr="00FE3BE8" w:rsidRDefault="00DA3267" w:rsidP="00A4701D">
            <w:pPr>
              <w:pStyle w:val="Normal6"/>
              <w:rPr>
                <w:szCs w:val="24"/>
              </w:rPr>
            </w:pPr>
            <w:r w:rsidRPr="00FE3BE8">
              <w:rPr>
                <w:szCs w:val="24"/>
              </w:rPr>
              <w:t>1.</w:t>
            </w:r>
            <w:r w:rsidRPr="00FE3BE8">
              <w:rPr>
                <w:szCs w:val="24"/>
              </w:rPr>
              <w:tab/>
              <w:t>Os Estados</w:t>
            </w:r>
            <w:r w:rsidRPr="00FE3BE8">
              <w:rPr>
                <w:szCs w:val="24"/>
              </w:rPr>
              <w:noBreakHyphen/>
              <w:t xml:space="preserve">Membros asseguram que, caso não seja viável </w:t>
            </w:r>
            <w:r w:rsidRPr="00FE3BE8">
              <w:rPr>
                <w:b/>
                <w:i/>
                <w:szCs w:val="24"/>
              </w:rPr>
              <w:t xml:space="preserve">para as empresas </w:t>
            </w:r>
            <w:r w:rsidRPr="00FE3BE8">
              <w:rPr>
                <w:szCs w:val="24"/>
              </w:rPr>
              <w:t>prevenir, atenuar, fazer cessar ou minimizar todos os efeitos negativos identificados</w:t>
            </w:r>
            <w:r w:rsidRPr="00FE3BE8">
              <w:rPr>
                <w:b/>
                <w:i/>
                <w:szCs w:val="24"/>
              </w:rPr>
              <w:t xml:space="preserve"> </w:t>
            </w:r>
            <w:r w:rsidRPr="00FE3BE8">
              <w:rPr>
                <w:szCs w:val="24"/>
              </w:rPr>
              <w:t xml:space="preserve">nos termos do artigo 8.º, as empresas </w:t>
            </w:r>
            <w:r w:rsidRPr="00FE3BE8">
              <w:rPr>
                <w:b/>
                <w:i/>
                <w:szCs w:val="24"/>
              </w:rPr>
              <w:t>podem dar</w:t>
            </w:r>
            <w:r w:rsidRPr="00FE3BE8">
              <w:rPr>
                <w:szCs w:val="24"/>
              </w:rPr>
              <w:t xml:space="preserve"> prioridade aos efeitos negativos </w:t>
            </w:r>
            <w:r w:rsidRPr="00FE3BE8">
              <w:rPr>
                <w:b/>
                <w:i/>
                <w:szCs w:val="24"/>
              </w:rPr>
              <w:t>mais graves e mais prováveis</w:t>
            </w:r>
            <w:r w:rsidRPr="00FE3BE8">
              <w:rPr>
                <w:szCs w:val="24"/>
              </w:rPr>
              <w:t>, para efeitos de cumprimento das obrigações estabelecidas nos artigos</w:t>
            </w:r>
            <w:r w:rsidRPr="00FE3BE8">
              <w:rPr>
                <w:b/>
                <w:i/>
                <w:szCs w:val="24"/>
              </w:rPr>
              <w:t> </w:t>
            </w:r>
            <w:r w:rsidRPr="00FE3BE8">
              <w:rPr>
                <w:szCs w:val="24"/>
              </w:rPr>
              <w:t>10.º ou 11.º.</w:t>
            </w:r>
          </w:p>
        </w:tc>
      </w:tr>
      <w:tr w:rsidR="00DA3267" w:rsidRPr="00FE3BE8" w14:paraId="1FC58ED2" w14:textId="77777777" w:rsidTr="00A4701D">
        <w:trPr>
          <w:jc w:val="center"/>
        </w:trPr>
        <w:tc>
          <w:tcPr>
            <w:tcW w:w="4876" w:type="dxa"/>
          </w:tcPr>
          <w:p w14:paraId="39740B93" w14:textId="77777777" w:rsidR="00DA3267" w:rsidRPr="00FE3BE8" w:rsidRDefault="00DA3267" w:rsidP="00A4701D">
            <w:pPr>
              <w:pStyle w:val="Normal6"/>
              <w:rPr>
                <w:szCs w:val="24"/>
              </w:rPr>
            </w:pPr>
            <w:r w:rsidRPr="00FE3BE8">
              <w:rPr>
                <w:szCs w:val="24"/>
              </w:rPr>
              <w:t>2.</w:t>
            </w:r>
            <w:r w:rsidRPr="00FE3BE8">
              <w:rPr>
                <w:b/>
                <w:i/>
                <w:szCs w:val="24"/>
              </w:rPr>
              <w:tab/>
              <w:t>A priorização a que se refere o n.º 1 baseia</w:t>
            </w:r>
            <w:r w:rsidRPr="00FE3BE8">
              <w:rPr>
                <w:b/>
                <w:i/>
                <w:szCs w:val="24"/>
              </w:rPr>
              <w:noBreakHyphen/>
              <w:t>se na gravidade</w:t>
            </w:r>
            <w:r w:rsidRPr="00FE3BE8">
              <w:rPr>
                <w:szCs w:val="24"/>
              </w:rPr>
              <w:t xml:space="preserve"> e </w:t>
            </w:r>
            <w:r w:rsidRPr="00FE3BE8">
              <w:rPr>
                <w:b/>
                <w:i/>
                <w:szCs w:val="24"/>
              </w:rPr>
              <w:t>na probabilidade dos</w:t>
            </w:r>
            <w:r w:rsidRPr="00FE3BE8">
              <w:rPr>
                <w:szCs w:val="24"/>
              </w:rPr>
              <w:t xml:space="preserve"> efeitos negativos.</w:t>
            </w:r>
          </w:p>
        </w:tc>
        <w:tc>
          <w:tcPr>
            <w:tcW w:w="4876" w:type="dxa"/>
          </w:tcPr>
          <w:p w14:paraId="33ECD574" w14:textId="77777777" w:rsidR="00DA3267" w:rsidRPr="00FE3BE8" w:rsidRDefault="00DA3267" w:rsidP="00A4701D">
            <w:pPr>
              <w:pStyle w:val="Normal6"/>
              <w:rPr>
                <w:szCs w:val="24"/>
              </w:rPr>
            </w:pPr>
            <w:r w:rsidRPr="00FE3BE8">
              <w:rPr>
                <w:szCs w:val="24"/>
              </w:rPr>
              <w:t>2.</w:t>
            </w:r>
            <w:r w:rsidRPr="00FE3BE8">
              <w:rPr>
                <w:b/>
                <w:i/>
                <w:szCs w:val="24"/>
              </w:rPr>
              <w:tab/>
              <w:t>Uma vez corrigidos, num prazo razoável, os efeitos negativos mais graves</w:t>
            </w:r>
            <w:r w:rsidRPr="00FE3BE8">
              <w:rPr>
                <w:szCs w:val="24"/>
              </w:rPr>
              <w:t xml:space="preserve"> e </w:t>
            </w:r>
            <w:r w:rsidRPr="00FE3BE8">
              <w:rPr>
                <w:b/>
                <w:i/>
                <w:szCs w:val="24"/>
              </w:rPr>
              <w:t>mais prováveis, em conformidade com os artigos 10.º ou 11.º, a empresa corrige os</w:t>
            </w:r>
            <w:r w:rsidRPr="00FE3BE8">
              <w:rPr>
                <w:szCs w:val="24"/>
              </w:rPr>
              <w:t xml:space="preserve"> efeitos negativos</w:t>
            </w:r>
            <w:r w:rsidRPr="00FE3BE8">
              <w:rPr>
                <w:b/>
                <w:i/>
                <w:szCs w:val="24"/>
              </w:rPr>
              <w:t xml:space="preserve"> menos graves e menos prováveis</w:t>
            </w:r>
            <w:r w:rsidRPr="00FE3BE8">
              <w:rPr>
                <w:szCs w:val="24"/>
              </w:rPr>
              <w:t>.</w:t>
            </w:r>
          </w:p>
        </w:tc>
      </w:tr>
      <w:tr w:rsidR="00DA3267" w:rsidRPr="00FE3BE8" w14:paraId="0F372E2F" w14:textId="77777777" w:rsidTr="00A4701D">
        <w:trPr>
          <w:jc w:val="center"/>
        </w:trPr>
        <w:tc>
          <w:tcPr>
            <w:tcW w:w="4876" w:type="dxa"/>
          </w:tcPr>
          <w:p w14:paraId="7904D34B" w14:textId="77777777" w:rsidR="00DA3267" w:rsidRPr="00FE3BE8" w:rsidRDefault="00DA3267" w:rsidP="00A4701D">
            <w:pPr>
              <w:pStyle w:val="Normal6"/>
              <w:rPr>
                <w:szCs w:val="24"/>
              </w:rPr>
            </w:pPr>
            <w:r w:rsidRPr="00FE3BE8">
              <w:rPr>
                <w:szCs w:val="24"/>
              </w:rPr>
              <w:t>3.</w:t>
            </w:r>
            <w:r w:rsidRPr="00FE3BE8">
              <w:rPr>
                <w:b/>
                <w:i/>
                <w:szCs w:val="24"/>
              </w:rPr>
              <w:tab/>
              <w:t>Uma vez corrigidos, num prazo razoável</w:t>
            </w:r>
            <w:r w:rsidRPr="00FE3BE8">
              <w:rPr>
                <w:szCs w:val="24"/>
              </w:rPr>
              <w:t xml:space="preserve">, os </w:t>
            </w:r>
            <w:r w:rsidRPr="00FE3BE8">
              <w:rPr>
                <w:b/>
                <w:i/>
                <w:szCs w:val="24"/>
              </w:rPr>
              <w:t>efeitos negativos mais graves e mais prováveis, em conformidade com os</w:t>
            </w:r>
            <w:r w:rsidRPr="00FE3BE8">
              <w:rPr>
                <w:szCs w:val="24"/>
              </w:rPr>
              <w:t xml:space="preserve"> artigos</w:t>
            </w:r>
            <w:r w:rsidRPr="00FE3BE8">
              <w:rPr>
                <w:b/>
                <w:i/>
                <w:szCs w:val="24"/>
              </w:rPr>
              <w:t xml:space="preserve"> 10</w:t>
            </w:r>
            <w:r w:rsidRPr="00FE3BE8">
              <w:rPr>
                <w:szCs w:val="24"/>
              </w:rPr>
              <w:t xml:space="preserve">.º ou </w:t>
            </w:r>
            <w:r w:rsidRPr="00FE3BE8">
              <w:rPr>
                <w:b/>
                <w:i/>
                <w:szCs w:val="24"/>
              </w:rPr>
              <w:t>11</w:t>
            </w:r>
            <w:r w:rsidRPr="00FE3BE8">
              <w:rPr>
                <w:szCs w:val="24"/>
              </w:rPr>
              <w:t>.º</w:t>
            </w:r>
            <w:r w:rsidRPr="00FE3BE8">
              <w:rPr>
                <w:b/>
                <w:i/>
                <w:szCs w:val="24"/>
              </w:rPr>
              <w:t>, a empresa corrige os</w:t>
            </w:r>
            <w:r w:rsidRPr="00FE3BE8">
              <w:rPr>
                <w:szCs w:val="24"/>
              </w:rPr>
              <w:t xml:space="preserve"> efeitos negativos menos </w:t>
            </w:r>
            <w:r w:rsidRPr="00FE3BE8">
              <w:rPr>
                <w:b/>
                <w:i/>
                <w:szCs w:val="24"/>
              </w:rPr>
              <w:t xml:space="preserve">graves e menos </w:t>
            </w:r>
            <w:r w:rsidRPr="00FE3BE8">
              <w:rPr>
                <w:b/>
                <w:i/>
                <w:szCs w:val="24"/>
              </w:rPr>
              <w:lastRenderedPageBreak/>
              <w:t>prováveis</w:t>
            </w:r>
            <w:r w:rsidRPr="00FE3BE8">
              <w:rPr>
                <w:szCs w:val="24"/>
              </w:rPr>
              <w:t>.</w:t>
            </w:r>
          </w:p>
        </w:tc>
        <w:tc>
          <w:tcPr>
            <w:tcW w:w="4876" w:type="dxa"/>
          </w:tcPr>
          <w:p w14:paraId="492AEF9D" w14:textId="77777777" w:rsidR="00DA3267" w:rsidRPr="00FE3BE8" w:rsidRDefault="00DA3267" w:rsidP="00A4701D">
            <w:pPr>
              <w:pStyle w:val="Normal6"/>
              <w:rPr>
                <w:szCs w:val="24"/>
              </w:rPr>
            </w:pPr>
            <w:r w:rsidRPr="00FE3BE8">
              <w:rPr>
                <w:szCs w:val="24"/>
              </w:rPr>
              <w:lastRenderedPageBreak/>
              <w:t>3.</w:t>
            </w:r>
            <w:r w:rsidRPr="00FE3BE8">
              <w:rPr>
                <w:b/>
                <w:i/>
                <w:szCs w:val="24"/>
              </w:rPr>
              <w:tab/>
              <w:t>Sempre que sejam tomadas decisões de atribuição de prioridades em conformidade com o presente artigo</w:t>
            </w:r>
            <w:r w:rsidRPr="00FE3BE8">
              <w:rPr>
                <w:szCs w:val="24"/>
              </w:rPr>
              <w:t xml:space="preserve">, os </w:t>
            </w:r>
            <w:r w:rsidRPr="00FE3BE8">
              <w:rPr>
                <w:b/>
                <w:i/>
                <w:szCs w:val="24"/>
              </w:rPr>
              <w:t>Estados</w:t>
            </w:r>
            <w:r w:rsidRPr="00FE3BE8">
              <w:rPr>
                <w:b/>
                <w:i/>
                <w:szCs w:val="24"/>
              </w:rPr>
              <w:noBreakHyphen/>
              <w:t xml:space="preserve">Membros asseguram que as empresas não sejam penalizadas ao </w:t>
            </w:r>
            <w:r w:rsidRPr="00FE3BE8">
              <w:rPr>
                <w:b/>
                <w:i/>
                <w:szCs w:val="24"/>
              </w:rPr>
              <w:lastRenderedPageBreak/>
              <w:t>abrigo dos</w:t>
            </w:r>
            <w:r w:rsidRPr="00FE3BE8">
              <w:rPr>
                <w:szCs w:val="24"/>
              </w:rPr>
              <w:t xml:space="preserve"> artigos</w:t>
            </w:r>
            <w:r w:rsidRPr="00FE3BE8">
              <w:rPr>
                <w:b/>
                <w:i/>
                <w:szCs w:val="24"/>
              </w:rPr>
              <w:t> 25</w:t>
            </w:r>
            <w:r w:rsidRPr="00FE3BE8">
              <w:rPr>
                <w:szCs w:val="24"/>
              </w:rPr>
              <w:t xml:space="preserve">.º ou </w:t>
            </w:r>
            <w:r w:rsidRPr="00FE3BE8">
              <w:rPr>
                <w:b/>
                <w:i/>
                <w:szCs w:val="24"/>
              </w:rPr>
              <w:t>27</w:t>
            </w:r>
            <w:r w:rsidRPr="00FE3BE8">
              <w:rPr>
                <w:szCs w:val="24"/>
              </w:rPr>
              <w:t>.º</w:t>
            </w:r>
            <w:r w:rsidRPr="00FE3BE8">
              <w:rPr>
                <w:b/>
                <w:i/>
                <w:szCs w:val="24"/>
              </w:rPr>
              <w:t xml:space="preserve"> por quaisquer danos decorrentes de</w:t>
            </w:r>
            <w:r w:rsidRPr="00FE3BE8">
              <w:rPr>
                <w:szCs w:val="24"/>
              </w:rPr>
              <w:t xml:space="preserve"> efeitos negativos menos </w:t>
            </w:r>
            <w:r w:rsidRPr="00FE3BE8">
              <w:rPr>
                <w:b/>
                <w:i/>
                <w:szCs w:val="24"/>
              </w:rPr>
              <w:t>significativos que ainda não tenham sido corrigidos</w:t>
            </w:r>
            <w:r w:rsidRPr="00FE3BE8">
              <w:rPr>
                <w:szCs w:val="24"/>
              </w:rPr>
              <w:t>.</w:t>
            </w:r>
            <w:r w:rsidRPr="00FE3BE8">
              <w:rPr>
                <w:b/>
                <w:i/>
                <w:szCs w:val="24"/>
              </w:rPr>
              <w:t>»;</w:t>
            </w:r>
          </w:p>
        </w:tc>
      </w:tr>
    </w:tbl>
    <w:p w14:paraId="0CF098CF" w14:textId="77777777" w:rsidR="00687B42" w:rsidRPr="00FE3BE8" w:rsidRDefault="00687B42" w:rsidP="00DA3267">
      <w:pPr>
        <w:rPr>
          <w:szCs w:val="24"/>
        </w:rPr>
      </w:pPr>
    </w:p>
    <w:p w14:paraId="3E6E9941" w14:textId="782EB62A" w:rsidR="00687B42" w:rsidRPr="00FE3BE8" w:rsidRDefault="00687B42" w:rsidP="00687B42">
      <w:pPr>
        <w:pStyle w:val="AmNumberTabs"/>
        <w:rPr>
          <w:szCs w:val="24"/>
        </w:rPr>
      </w:pPr>
      <w:r w:rsidRPr="00FE3BE8">
        <w:rPr>
          <w:szCs w:val="24"/>
        </w:rPr>
        <w:t>Alterações</w:t>
      </w:r>
      <w:r w:rsidRPr="00FE3BE8">
        <w:rPr>
          <w:szCs w:val="24"/>
        </w:rPr>
        <w:tab/>
      </w:r>
      <w:r w:rsidRPr="00FE3BE8">
        <w:rPr>
          <w:szCs w:val="24"/>
        </w:rPr>
        <w:tab/>
      </w:r>
      <w:r w:rsidRPr="00FE3BE8">
        <w:rPr>
          <w:rStyle w:val="HideTWBExt"/>
          <w:rFonts w:ascii="Times New Roman" w:hAnsi="Times New Roman"/>
          <w:sz w:val="24"/>
          <w:szCs w:val="24"/>
        </w:rPr>
        <w:t>&lt;NumAm&gt;</w:t>
      </w:r>
      <w:r w:rsidRPr="00FE3BE8">
        <w:rPr>
          <w:szCs w:val="24"/>
        </w:rPr>
        <w:t>24</w:t>
      </w:r>
      <w:r w:rsidR="000C3264" w:rsidRPr="00FE3BE8">
        <w:rPr>
          <w:szCs w:val="24"/>
        </w:rPr>
        <w:t>6</w:t>
      </w:r>
      <w:r w:rsidRPr="00FE3BE8">
        <w:rPr>
          <w:szCs w:val="24"/>
        </w:rPr>
        <w:t xml:space="preserve"> e 306</w:t>
      </w:r>
      <w:r w:rsidRPr="00FE3BE8">
        <w:rPr>
          <w:rStyle w:val="HideTWBExt"/>
          <w:rFonts w:ascii="Times New Roman" w:hAnsi="Times New Roman"/>
          <w:sz w:val="24"/>
          <w:szCs w:val="24"/>
        </w:rPr>
        <w:t>&lt;/NumAm&gt;</w:t>
      </w:r>
    </w:p>
    <w:p w14:paraId="22A46B41" w14:textId="77777777" w:rsidR="00687B42" w:rsidRPr="00FE3BE8" w:rsidRDefault="00687B42" w:rsidP="003B6A65">
      <w:pPr>
        <w:pStyle w:val="AmNumberTabs"/>
        <w:spacing w:before="0"/>
        <w:rPr>
          <w:szCs w:val="24"/>
        </w:rPr>
      </w:pPr>
    </w:p>
    <w:p w14:paraId="5CBAFF00" w14:textId="77777777" w:rsidR="00687B42" w:rsidRPr="00FE3BE8" w:rsidRDefault="00687B42" w:rsidP="00687B42">
      <w:pPr>
        <w:pStyle w:val="NormalBold"/>
        <w:rPr>
          <w:szCs w:val="24"/>
        </w:rPr>
      </w:pPr>
      <w:r w:rsidRPr="00FE3BE8">
        <w:rPr>
          <w:rStyle w:val="HideTWBExt"/>
          <w:rFonts w:ascii="Times New Roman" w:hAnsi="Times New Roman"/>
          <w:sz w:val="24"/>
          <w:szCs w:val="24"/>
        </w:rPr>
        <w:t>&lt;DocAmend&gt;</w:t>
      </w:r>
      <w:r w:rsidRPr="00FE3BE8">
        <w:rPr>
          <w:szCs w:val="24"/>
        </w:rPr>
        <w:t>Proposta de diretiva</w:t>
      </w:r>
      <w:r w:rsidRPr="00FE3BE8">
        <w:rPr>
          <w:rStyle w:val="HideTWBExt"/>
          <w:rFonts w:ascii="Times New Roman" w:hAnsi="Times New Roman"/>
          <w:sz w:val="24"/>
          <w:szCs w:val="24"/>
        </w:rPr>
        <w:t>&lt;/DocAmend&gt;</w:t>
      </w:r>
    </w:p>
    <w:p w14:paraId="0CD581B6" w14:textId="77777777" w:rsidR="00687B42" w:rsidRPr="00FE3BE8" w:rsidRDefault="00687B42" w:rsidP="00687B42">
      <w:pPr>
        <w:pStyle w:val="NormalBold"/>
        <w:rPr>
          <w:szCs w:val="24"/>
        </w:rPr>
      </w:pPr>
      <w:r w:rsidRPr="00FE3BE8">
        <w:rPr>
          <w:rStyle w:val="HideTWBExt"/>
          <w:rFonts w:ascii="Times New Roman" w:hAnsi="Times New Roman"/>
          <w:sz w:val="24"/>
          <w:szCs w:val="24"/>
        </w:rPr>
        <w:t>&lt;Article&gt;</w:t>
      </w:r>
      <w:r w:rsidRPr="00FE3BE8">
        <w:rPr>
          <w:szCs w:val="24"/>
        </w:rPr>
        <w:t>Artigo 4 – parágrafo 1 – ponto 5</w:t>
      </w:r>
      <w:r w:rsidRPr="00FE3BE8">
        <w:rPr>
          <w:rStyle w:val="HideTWBExt"/>
          <w:rFonts w:ascii="Times New Roman" w:hAnsi="Times New Roman"/>
          <w:sz w:val="24"/>
          <w:szCs w:val="24"/>
        </w:rPr>
        <w:t>&lt;/Article&gt;</w:t>
      </w:r>
    </w:p>
    <w:p w14:paraId="75DDED5E" w14:textId="77777777" w:rsidR="00687B42" w:rsidRPr="00FE3BE8" w:rsidRDefault="00687B42" w:rsidP="00687B42">
      <w:pPr>
        <w:rPr>
          <w:szCs w:val="24"/>
        </w:rPr>
      </w:pPr>
      <w:r w:rsidRPr="00FE3BE8">
        <w:rPr>
          <w:rStyle w:val="HideTWBExt"/>
          <w:rFonts w:ascii="Times New Roman" w:hAnsi="Times New Roman"/>
          <w:sz w:val="24"/>
          <w:szCs w:val="24"/>
        </w:rPr>
        <w:t>&lt;DocAmend2&gt;</w:t>
      </w:r>
      <w:r w:rsidRPr="00FE3BE8">
        <w:rPr>
          <w:szCs w:val="24"/>
        </w:rPr>
        <w:t>Diretiva (UE) 2024/1760</w:t>
      </w:r>
      <w:r w:rsidRPr="00FE3BE8">
        <w:rPr>
          <w:rStyle w:val="HideTWBExt"/>
          <w:rFonts w:ascii="Times New Roman" w:hAnsi="Times New Roman"/>
          <w:sz w:val="24"/>
          <w:szCs w:val="24"/>
        </w:rPr>
        <w:t>&lt;/DocAmend2&gt;</w:t>
      </w:r>
    </w:p>
    <w:p w14:paraId="5DE82F93" w14:textId="77777777" w:rsidR="00687B42" w:rsidRPr="00FE3BE8" w:rsidRDefault="00687B42" w:rsidP="00687B42">
      <w:pPr>
        <w:rPr>
          <w:szCs w:val="24"/>
        </w:rPr>
      </w:pPr>
      <w:r w:rsidRPr="00FE3BE8">
        <w:rPr>
          <w:rStyle w:val="HideTWBExt"/>
          <w:rFonts w:ascii="Times New Roman" w:hAnsi="Times New Roman"/>
          <w:sz w:val="24"/>
          <w:szCs w:val="24"/>
        </w:rPr>
        <w:t>&lt;Article2&gt;</w:t>
      </w:r>
      <w:r w:rsidRPr="00FE3BE8">
        <w:rPr>
          <w:szCs w:val="24"/>
        </w:rPr>
        <w:t>Artigo 10 – n.º 6 – parágrafo 1 – parte introdutória</w:t>
      </w:r>
      <w:r w:rsidRPr="00FE3BE8">
        <w:rPr>
          <w:rStyle w:val="HideTWBExt"/>
          <w:rFonts w:ascii="Times New Roman" w:hAnsi="Times New Roman"/>
          <w:sz w:val="24"/>
          <w:szCs w:val="24"/>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B42" w:rsidRPr="00FE3BE8" w14:paraId="5D1629F3" w14:textId="77777777" w:rsidTr="009B18D6">
        <w:trPr>
          <w:trHeight w:hRule="exact" w:val="240"/>
          <w:jc w:val="center"/>
        </w:trPr>
        <w:tc>
          <w:tcPr>
            <w:tcW w:w="9752" w:type="dxa"/>
            <w:gridSpan w:val="2"/>
            <w:tcBorders>
              <w:top w:val="nil"/>
              <w:left w:val="nil"/>
              <w:bottom w:val="nil"/>
              <w:right w:val="nil"/>
            </w:tcBorders>
          </w:tcPr>
          <w:p w14:paraId="2F760121" w14:textId="77777777" w:rsidR="00687B42" w:rsidRPr="00FE3BE8" w:rsidRDefault="00687B42" w:rsidP="009B18D6">
            <w:pPr>
              <w:rPr>
                <w:szCs w:val="24"/>
              </w:rPr>
            </w:pPr>
          </w:p>
        </w:tc>
      </w:tr>
      <w:tr w:rsidR="00687B42" w:rsidRPr="00FE3BE8" w14:paraId="3FB65AC8" w14:textId="77777777" w:rsidTr="009B18D6">
        <w:trPr>
          <w:trHeight w:val="240"/>
          <w:jc w:val="center"/>
        </w:trPr>
        <w:tc>
          <w:tcPr>
            <w:tcW w:w="4876" w:type="dxa"/>
            <w:tcBorders>
              <w:top w:val="nil"/>
              <w:left w:val="nil"/>
              <w:bottom w:val="nil"/>
              <w:right w:val="nil"/>
            </w:tcBorders>
          </w:tcPr>
          <w:p w14:paraId="36543CC0" w14:textId="77777777" w:rsidR="00687B42" w:rsidRPr="00FE3BE8" w:rsidRDefault="00687B42" w:rsidP="009B18D6">
            <w:pPr>
              <w:pStyle w:val="AmColumnHeading"/>
              <w:rPr>
                <w:szCs w:val="24"/>
              </w:rPr>
            </w:pPr>
            <w:r w:rsidRPr="00FE3BE8">
              <w:rPr>
                <w:szCs w:val="24"/>
              </w:rPr>
              <w:t>Texto da Comissão</w:t>
            </w:r>
          </w:p>
        </w:tc>
        <w:tc>
          <w:tcPr>
            <w:tcW w:w="4876" w:type="dxa"/>
            <w:tcBorders>
              <w:top w:val="nil"/>
              <w:left w:val="nil"/>
              <w:bottom w:val="nil"/>
              <w:right w:val="nil"/>
            </w:tcBorders>
          </w:tcPr>
          <w:p w14:paraId="58AB53B0" w14:textId="77777777" w:rsidR="00687B42" w:rsidRPr="00FE3BE8" w:rsidRDefault="00687B42" w:rsidP="009B18D6">
            <w:pPr>
              <w:pStyle w:val="AmColumnHeading"/>
              <w:rPr>
                <w:szCs w:val="24"/>
              </w:rPr>
            </w:pPr>
            <w:r w:rsidRPr="00FE3BE8">
              <w:rPr>
                <w:szCs w:val="24"/>
              </w:rPr>
              <w:t>Alteração</w:t>
            </w:r>
          </w:p>
        </w:tc>
      </w:tr>
      <w:tr w:rsidR="00687B42" w:rsidRPr="00FE3BE8" w14:paraId="20848745" w14:textId="77777777" w:rsidTr="009B18D6">
        <w:trPr>
          <w:jc w:val="center"/>
        </w:trPr>
        <w:tc>
          <w:tcPr>
            <w:tcW w:w="4876" w:type="dxa"/>
            <w:tcBorders>
              <w:top w:val="nil"/>
              <w:left w:val="nil"/>
              <w:bottom w:val="nil"/>
              <w:right w:val="nil"/>
            </w:tcBorders>
          </w:tcPr>
          <w:p w14:paraId="51C58E4F" w14:textId="77777777" w:rsidR="00687B42" w:rsidRPr="00FE3BE8" w:rsidRDefault="00687B42" w:rsidP="009B18D6">
            <w:pPr>
              <w:pStyle w:val="Normal6a"/>
              <w:rPr>
                <w:szCs w:val="24"/>
              </w:rPr>
            </w:pPr>
            <w:r w:rsidRPr="00FE3BE8">
              <w:rPr>
                <w:szCs w:val="24"/>
              </w:rPr>
              <w:t>No que diz respeito aos efeitos negativos potenciais a que se refere o n.º 1 que não possam ser prevenidos ou adequadamente atenuados pelas medidas previstas nos n.</w:t>
            </w:r>
            <w:r w:rsidRPr="00FE3BE8">
              <w:rPr>
                <w:szCs w:val="24"/>
                <w:vertAlign w:val="superscript"/>
              </w:rPr>
              <w:t>os</w:t>
            </w:r>
            <w:r w:rsidRPr="00FE3BE8">
              <w:rPr>
                <w:szCs w:val="24"/>
              </w:rPr>
              <w:t xml:space="preserve"> 2, 4 e 5, a empresa </w:t>
            </w:r>
            <w:r w:rsidRPr="00FE3BE8">
              <w:rPr>
                <w:b/>
                <w:i/>
                <w:szCs w:val="24"/>
              </w:rPr>
              <w:t>deve</w:t>
            </w:r>
            <w:r w:rsidRPr="00FE3BE8">
              <w:rPr>
                <w:szCs w:val="24"/>
              </w:rPr>
              <w:t>, em último recurso:</w:t>
            </w:r>
          </w:p>
        </w:tc>
        <w:tc>
          <w:tcPr>
            <w:tcW w:w="4876" w:type="dxa"/>
            <w:tcBorders>
              <w:top w:val="nil"/>
              <w:left w:val="nil"/>
              <w:bottom w:val="nil"/>
              <w:right w:val="nil"/>
            </w:tcBorders>
          </w:tcPr>
          <w:p w14:paraId="22F15CDE" w14:textId="77777777" w:rsidR="00687B42" w:rsidRPr="00FE3BE8" w:rsidRDefault="00687B42" w:rsidP="009B18D6">
            <w:pPr>
              <w:pStyle w:val="Normal6a"/>
              <w:rPr>
                <w:szCs w:val="24"/>
              </w:rPr>
            </w:pPr>
            <w:r w:rsidRPr="00FE3BE8">
              <w:rPr>
                <w:b/>
                <w:i/>
                <w:szCs w:val="24"/>
              </w:rPr>
              <w:t>«6.</w:t>
            </w:r>
            <w:r w:rsidRPr="00FE3BE8">
              <w:rPr>
                <w:szCs w:val="24"/>
              </w:rPr>
              <w:t xml:space="preserve"> No que diz respeito aos efeitos negativos potenciais a que se refere o n.º 1 que não possam ser prevenidos ou adequadamente atenuados pelas medidas previstas nos n.</w:t>
            </w:r>
            <w:r w:rsidRPr="00FE3BE8">
              <w:rPr>
                <w:szCs w:val="24"/>
                <w:vertAlign w:val="superscript"/>
              </w:rPr>
              <w:t>os</w:t>
            </w:r>
            <w:r w:rsidRPr="00FE3BE8">
              <w:rPr>
                <w:szCs w:val="24"/>
              </w:rPr>
              <w:t xml:space="preserve"> 2, 4 e 5, a empresa </w:t>
            </w:r>
            <w:r w:rsidRPr="00FE3BE8">
              <w:rPr>
                <w:b/>
                <w:i/>
                <w:szCs w:val="24"/>
              </w:rPr>
              <w:t>pode</w:t>
            </w:r>
            <w:r w:rsidRPr="00FE3BE8">
              <w:rPr>
                <w:szCs w:val="24"/>
              </w:rPr>
              <w:t>, em último recurso:</w:t>
            </w:r>
          </w:p>
        </w:tc>
      </w:tr>
    </w:tbl>
    <w:p w14:paraId="0ECC301B" w14:textId="77777777" w:rsidR="00687B42" w:rsidRPr="00FE3BE8" w:rsidRDefault="00687B42" w:rsidP="00DA3267">
      <w:pPr>
        <w:pStyle w:val="AmNumberTabs"/>
        <w:rPr>
          <w:szCs w:val="24"/>
        </w:rPr>
      </w:pPr>
    </w:p>
    <w:p w14:paraId="60B1380F" w14:textId="39F1DD86"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94</w:t>
      </w:r>
    </w:p>
    <w:p w14:paraId="09C06F92" w14:textId="77777777" w:rsidR="00DA3267" w:rsidRPr="00FE3BE8" w:rsidRDefault="00DA3267" w:rsidP="00DA3267">
      <w:pPr>
        <w:rPr>
          <w:szCs w:val="24"/>
        </w:rPr>
      </w:pPr>
    </w:p>
    <w:p w14:paraId="3684D888" w14:textId="77777777" w:rsidR="00DA3267" w:rsidRPr="00FE3BE8" w:rsidRDefault="00DA3267" w:rsidP="00DA3267">
      <w:pPr>
        <w:pStyle w:val="NormalBold"/>
        <w:keepNext/>
        <w:rPr>
          <w:szCs w:val="24"/>
        </w:rPr>
      </w:pPr>
      <w:r w:rsidRPr="00FE3BE8">
        <w:rPr>
          <w:szCs w:val="24"/>
        </w:rPr>
        <w:t>Proposta de diretiva</w:t>
      </w:r>
    </w:p>
    <w:p w14:paraId="21739E7E" w14:textId="77777777" w:rsidR="00DA3267" w:rsidRPr="00FE3BE8" w:rsidRDefault="00DA3267" w:rsidP="00DA3267">
      <w:pPr>
        <w:pStyle w:val="NormalBold"/>
        <w:rPr>
          <w:szCs w:val="24"/>
        </w:rPr>
      </w:pPr>
      <w:r w:rsidRPr="00FE3BE8">
        <w:rPr>
          <w:szCs w:val="24"/>
        </w:rPr>
        <w:t>Artigo 4 – parágrafo 1 – ponto 5</w:t>
      </w:r>
    </w:p>
    <w:p w14:paraId="6B940D61" w14:textId="77777777" w:rsidR="00DA3267" w:rsidRPr="00FE3BE8" w:rsidRDefault="00DA3267" w:rsidP="00DA3267">
      <w:pPr>
        <w:keepNext/>
        <w:rPr>
          <w:szCs w:val="24"/>
        </w:rPr>
      </w:pPr>
      <w:r w:rsidRPr="00FE3BE8">
        <w:rPr>
          <w:szCs w:val="24"/>
        </w:rPr>
        <w:t>Diretiva (UE) 2024/1760</w:t>
      </w:r>
    </w:p>
    <w:p w14:paraId="29D238A0" w14:textId="77777777" w:rsidR="00DA3267" w:rsidRPr="00FE3BE8" w:rsidRDefault="00DA3267" w:rsidP="00DA3267">
      <w:pPr>
        <w:rPr>
          <w:szCs w:val="24"/>
        </w:rPr>
      </w:pPr>
      <w:r w:rsidRPr="00FE3BE8">
        <w:rPr>
          <w:szCs w:val="24"/>
        </w:rPr>
        <w:t>Artigo 10 – n.º 6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03EF4EC" w14:textId="77777777" w:rsidTr="00A4701D">
        <w:trPr>
          <w:jc w:val="center"/>
        </w:trPr>
        <w:tc>
          <w:tcPr>
            <w:tcW w:w="9752" w:type="dxa"/>
            <w:gridSpan w:val="2"/>
          </w:tcPr>
          <w:p w14:paraId="00D32BAB" w14:textId="77777777" w:rsidR="00DA3267" w:rsidRPr="00FE3BE8" w:rsidRDefault="00DA3267" w:rsidP="00A4701D">
            <w:pPr>
              <w:keepNext/>
              <w:rPr>
                <w:szCs w:val="24"/>
              </w:rPr>
            </w:pPr>
          </w:p>
        </w:tc>
      </w:tr>
      <w:tr w:rsidR="00DA3267" w:rsidRPr="00FE3BE8" w14:paraId="4D000316" w14:textId="77777777" w:rsidTr="00A4701D">
        <w:trPr>
          <w:jc w:val="center"/>
        </w:trPr>
        <w:tc>
          <w:tcPr>
            <w:tcW w:w="4876" w:type="dxa"/>
          </w:tcPr>
          <w:p w14:paraId="4A46C53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809DA15" w14:textId="77777777" w:rsidR="00DA3267" w:rsidRPr="00FE3BE8" w:rsidRDefault="00DA3267" w:rsidP="00A4701D">
            <w:pPr>
              <w:pStyle w:val="ColumnHeading"/>
              <w:keepNext/>
              <w:rPr>
                <w:szCs w:val="24"/>
              </w:rPr>
            </w:pPr>
            <w:r w:rsidRPr="00FE3BE8">
              <w:rPr>
                <w:szCs w:val="24"/>
              </w:rPr>
              <w:t>Alteração</w:t>
            </w:r>
          </w:p>
        </w:tc>
      </w:tr>
      <w:tr w:rsidR="00DA3267" w:rsidRPr="00FE3BE8" w14:paraId="6A36056E" w14:textId="77777777" w:rsidTr="00A4701D">
        <w:trPr>
          <w:jc w:val="center"/>
        </w:trPr>
        <w:tc>
          <w:tcPr>
            <w:tcW w:w="4876" w:type="dxa"/>
          </w:tcPr>
          <w:p w14:paraId="14834A52" w14:textId="77777777" w:rsidR="00DA3267" w:rsidRPr="00FE3BE8" w:rsidRDefault="00DA3267" w:rsidP="00A4701D">
            <w:pPr>
              <w:pStyle w:val="Normal6"/>
              <w:rPr>
                <w:szCs w:val="24"/>
              </w:rPr>
            </w:pPr>
            <w:r w:rsidRPr="00FE3BE8">
              <w:rPr>
                <w:szCs w:val="24"/>
              </w:rPr>
              <w:t>c)</w:t>
            </w:r>
            <w:r w:rsidRPr="00FE3BE8">
              <w:rPr>
                <w:szCs w:val="24"/>
              </w:rPr>
              <w:tab/>
              <w:t>Utilizar ou aumentar o seu efeito de alavanca através da suspensão da relação empresarial no que diz respeito às atividades em causa.</w:t>
            </w:r>
          </w:p>
        </w:tc>
        <w:tc>
          <w:tcPr>
            <w:tcW w:w="4876" w:type="dxa"/>
          </w:tcPr>
          <w:p w14:paraId="0BC6F1C7" w14:textId="77777777" w:rsidR="00DA3267" w:rsidRPr="00FE3BE8" w:rsidRDefault="00DA3267" w:rsidP="00A4701D">
            <w:pPr>
              <w:pStyle w:val="Normal6"/>
              <w:rPr>
                <w:szCs w:val="24"/>
              </w:rPr>
            </w:pPr>
            <w:r w:rsidRPr="00FE3BE8">
              <w:rPr>
                <w:szCs w:val="24"/>
              </w:rPr>
              <w:t>c)</w:t>
            </w:r>
            <w:r w:rsidRPr="00FE3BE8">
              <w:rPr>
                <w:szCs w:val="24"/>
              </w:rPr>
              <w:tab/>
              <w:t>Utilizar ou aumentar o seu efeito de alavanca</w:t>
            </w:r>
            <w:r w:rsidRPr="00FE3BE8">
              <w:rPr>
                <w:b/>
                <w:i/>
                <w:szCs w:val="24"/>
              </w:rPr>
              <w:t>, sempre que possível,</w:t>
            </w:r>
            <w:r w:rsidRPr="00FE3BE8">
              <w:rPr>
                <w:szCs w:val="24"/>
              </w:rPr>
              <w:t xml:space="preserve"> através da suspensão</w:t>
            </w:r>
            <w:r w:rsidRPr="00FE3BE8">
              <w:rPr>
                <w:b/>
                <w:i/>
                <w:szCs w:val="24"/>
              </w:rPr>
              <w:t xml:space="preserve"> temporária</w:t>
            </w:r>
            <w:r w:rsidRPr="00FE3BE8">
              <w:rPr>
                <w:szCs w:val="24"/>
              </w:rPr>
              <w:t xml:space="preserve"> da relação empresarial no que diz respeito às atividades em causa.</w:t>
            </w:r>
          </w:p>
        </w:tc>
      </w:tr>
    </w:tbl>
    <w:p w14:paraId="357B3842" w14:textId="77777777" w:rsidR="00DA3267" w:rsidRPr="00FE3BE8" w:rsidRDefault="00DA3267" w:rsidP="00DA3267">
      <w:pPr>
        <w:rPr>
          <w:szCs w:val="24"/>
        </w:rPr>
      </w:pPr>
    </w:p>
    <w:p w14:paraId="532A1A0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95</w:t>
      </w:r>
    </w:p>
    <w:p w14:paraId="1134BD5C" w14:textId="77777777" w:rsidR="00DA3267" w:rsidRPr="00FE3BE8" w:rsidRDefault="00DA3267" w:rsidP="00DA3267">
      <w:pPr>
        <w:rPr>
          <w:szCs w:val="24"/>
        </w:rPr>
      </w:pPr>
    </w:p>
    <w:p w14:paraId="2F5124DA" w14:textId="77777777" w:rsidR="00DA3267" w:rsidRPr="00FE3BE8" w:rsidRDefault="00DA3267" w:rsidP="00DA3267">
      <w:pPr>
        <w:pStyle w:val="NormalBold"/>
        <w:keepNext/>
        <w:rPr>
          <w:szCs w:val="24"/>
        </w:rPr>
      </w:pPr>
      <w:r w:rsidRPr="00FE3BE8">
        <w:rPr>
          <w:szCs w:val="24"/>
        </w:rPr>
        <w:t>Proposta de diretiva</w:t>
      </w:r>
    </w:p>
    <w:p w14:paraId="56FF7C09" w14:textId="77777777" w:rsidR="00DA3267" w:rsidRPr="00FE3BE8" w:rsidRDefault="00DA3267" w:rsidP="00DA3267">
      <w:pPr>
        <w:pStyle w:val="NormalBold"/>
        <w:rPr>
          <w:szCs w:val="24"/>
        </w:rPr>
      </w:pPr>
      <w:r w:rsidRPr="00FE3BE8">
        <w:rPr>
          <w:szCs w:val="24"/>
        </w:rPr>
        <w:t>Artigo 4 – parágrafo 1 – ponto 5</w:t>
      </w:r>
    </w:p>
    <w:p w14:paraId="224651FE" w14:textId="77777777" w:rsidR="00DA3267" w:rsidRPr="00FE3BE8" w:rsidRDefault="00DA3267" w:rsidP="00DA3267">
      <w:pPr>
        <w:keepNext/>
        <w:rPr>
          <w:szCs w:val="24"/>
        </w:rPr>
      </w:pPr>
      <w:r w:rsidRPr="00FE3BE8">
        <w:rPr>
          <w:szCs w:val="24"/>
        </w:rPr>
        <w:t>Diretiva (UE) 2024/1760</w:t>
      </w:r>
    </w:p>
    <w:p w14:paraId="7EC44640" w14:textId="77777777" w:rsidR="00DA3267" w:rsidRPr="00FE3BE8" w:rsidRDefault="00DA3267" w:rsidP="00DA3267">
      <w:pPr>
        <w:rPr>
          <w:szCs w:val="24"/>
        </w:rPr>
      </w:pPr>
      <w:r w:rsidRPr="00FE3BE8">
        <w:rPr>
          <w:szCs w:val="24"/>
        </w:rPr>
        <w:t>Artigo 10 – n.º 6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60D4A51" w14:textId="77777777" w:rsidTr="00A4701D">
        <w:trPr>
          <w:jc w:val="center"/>
        </w:trPr>
        <w:tc>
          <w:tcPr>
            <w:tcW w:w="9752" w:type="dxa"/>
            <w:gridSpan w:val="2"/>
          </w:tcPr>
          <w:p w14:paraId="4AC8024E" w14:textId="77777777" w:rsidR="00DA3267" w:rsidRPr="00FE3BE8" w:rsidRDefault="00DA3267" w:rsidP="00A4701D">
            <w:pPr>
              <w:keepNext/>
              <w:rPr>
                <w:szCs w:val="24"/>
              </w:rPr>
            </w:pPr>
          </w:p>
        </w:tc>
      </w:tr>
      <w:tr w:rsidR="00DA3267" w:rsidRPr="00FE3BE8" w14:paraId="5D3B692E" w14:textId="77777777" w:rsidTr="00A4701D">
        <w:trPr>
          <w:jc w:val="center"/>
        </w:trPr>
        <w:tc>
          <w:tcPr>
            <w:tcW w:w="4876" w:type="dxa"/>
          </w:tcPr>
          <w:p w14:paraId="76E8F969"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2B5383D" w14:textId="77777777" w:rsidR="00DA3267" w:rsidRPr="00FE3BE8" w:rsidRDefault="00DA3267" w:rsidP="00A4701D">
            <w:pPr>
              <w:pStyle w:val="ColumnHeading"/>
              <w:keepNext/>
              <w:rPr>
                <w:szCs w:val="24"/>
              </w:rPr>
            </w:pPr>
            <w:r w:rsidRPr="00FE3BE8">
              <w:rPr>
                <w:szCs w:val="24"/>
              </w:rPr>
              <w:t>Alteração</w:t>
            </w:r>
          </w:p>
        </w:tc>
      </w:tr>
      <w:tr w:rsidR="00DA3267" w:rsidRPr="00FE3BE8" w14:paraId="31D61D82" w14:textId="77777777" w:rsidTr="00A4701D">
        <w:trPr>
          <w:jc w:val="center"/>
        </w:trPr>
        <w:tc>
          <w:tcPr>
            <w:tcW w:w="4876" w:type="dxa"/>
          </w:tcPr>
          <w:p w14:paraId="4B3EEE90" w14:textId="77777777" w:rsidR="00DA3267" w:rsidRPr="00FE3BE8" w:rsidRDefault="00DA3267" w:rsidP="00A4701D">
            <w:pPr>
              <w:pStyle w:val="Normal6"/>
              <w:rPr>
                <w:szCs w:val="24"/>
              </w:rPr>
            </w:pPr>
            <w:r w:rsidRPr="00FE3BE8">
              <w:rPr>
                <w:szCs w:val="24"/>
              </w:rPr>
              <w:t xml:space="preserve">Enquanto existir uma expectativa razoável </w:t>
            </w:r>
            <w:r w:rsidRPr="00FE3BE8">
              <w:rPr>
                <w:szCs w:val="24"/>
              </w:rPr>
              <w:lastRenderedPageBreak/>
              <w:t xml:space="preserve">de êxito do plano de ação preventivo reforçado, o simples facto de continuar a dialogar com o parceiro comercial não pode </w:t>
            </w:r>
            <w:r w:rsidRPr="00FE3BE8">
              <w:rPr>
                <w:b/>
                <w:i/>
                <w:szCs w:val="24"/>
              </w:rPr>
              <w:t>desencadear</w:t>
            </w:r>
            <w:r w:rsidRPr="00FE3BE8">
              <w:rPr>
                <w:szCs w:val="24"/>
              </w:rPr>
              <w:t xml:space="preserve"> a responsabilidade </w:t>
            </w:r>
            <w:r w:rsidRPr="00FE3BE8">
              <w:rPr>
                <w:b/>
                <w:i/>
                <w:szCs w:val="24"/>
              </w:rPr>
              <w:t>da empresa</w:t>
            </w:r>
            <w:r w:rsidRPr="00FE3BE8">
              <w:rPr>
                <w:szCs w:val="24"/>
              </w:rPr>
              <w:t>.</w:t>
            </w:r>
          </w:p>
        </w:tc>
        <w:tc>
          <w:tcPr>
            <w:tcW w:w="4876" w:type="dxa"/>
          </w:tcPr>
          <w:p w14:paraId="4852F6E2" w14:textId="77777777" w:rsidR="00DA3267" w:rsidRPr="00FE3BE8" w:rsidRDefault="00DA3267" w:rsidP="00A4701D">
            <w:pPr>
              <w:pStyle w:val="Normal6"/>
              <w:rPr>
                <w:szCs w:val="24"/>
              </w:rPr>
            </w:pPr>
            <w:r w:rsidRPr="00FE3BE8">
              <w:rPr>
                <w:szCs w:val="24"/>
              </w:rPr>
              <w:lastRenderedPageBreak/>
              <w:t xml:space="preserve">Enquanto existir uma expectativa razoável </w:t>
            </w:r>
            <w:r w:rsidRPr="00FE3BE8">
              <w:rPr>
                <w:szCs w:val="24"/>
              </w:rPr>
              <w:lastRenderedPageBreak/>
              <w:t xml:space="preserve">de êxito do plano de ação preventivo reforçado, o simples facto de continuar a dialogar com o parceiro comercial não pode </w:t>
            </w:r>
            <w:r w:rsidRPr="00FE3BE8">
              <w:rPr>
                <w:b/>
                <w:i/>
                <w:szCs w:val="24"/>
              </w:rPr>
              <w:t>expor a empresa a sanções ao abrigo do artigo 27.º nem</w:t>
            </w:r>
            <w:r w:rsidRPr="00FE3BE8">
              <w:rPr>
                <w:szCs w:val="24"/>
              </w:rPr>
              <w:t xml:space="preserve"> a responsabilidade </w:t>
            </w:r>
            <w:r w:rsidRPr="00FE3BE8">
              <w:rPr>
                <w:b/>
                <w:i/>
                <w:szCs w:val="24"/>
              </w:rPr>
              <w:t>ao abrigo do artigo 29.º</w:t>
            </w:r>
            <w:r w:rsidRPr="00FE3BE8">
              <w:rPr>
                <w:szCs w:val="24"/>
              </w:rPr>
              <w:t>.</w:t>
            </w:r>
          </w:p>
        </w:tc>
      </w:tr>
    </w:tbl>
    <w:p w14:paraId="7E36E328" w14:textId="77777777" w:rsidR="00DA3267" w:rsidRPr="00FE3BE8" w:rsidRDefault="00DA3267" w:rsidP="00DA3267">
      <w:pPr>
        <w:rPr>
          <w:szCs w:val="24"/>
        </w:rPr>
      </w:pPr>
    </w:p>
    <w:p w14:paraId="1AB57B0E"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96</w:t>
      </w:r>
    </w:p>
    <w:p w14:paraId="3F3E95F0" w14:textId="77777777" w:rsidR="00DA3267" w:rsidRPr="00FE3BE8" w:rsidRDefault="00DA3267" w:rsidP="00DA3267">
      <w:pPr>
        <w:rPr>
          <w:szCs w:val="24"/>
        </w:rPr>
      </w:pPr>
    </w:p>
    <w:p w14:paraId="5F0AE776" w14:textId="77777777" w:rsidR="00DA3267" w:rsidRPr="00FE3BE8" w:rsidRDefault="00DA3267" w:rsidP="00DA3267">
      <w:pPr>
        <w:pStyle w:val="NormalBold"/>
        <w:keepNext/>
        <w:rPr>
          <w:szCs w:val="24"/>
        </w:rPr>
      </w:pPr>
      <w:r w:rsidRPr="00FE3BE8">
        <w:rPr>
          <w:szCs w:val="24"/>
        </w:rPr>
        <w:t>Proposta de diretiva</w:t>
      </w:r>
    </w:p>
    <w:p w14:paraId="405E7A73" w14:textId="77777777" w:rsidR="00DA3267" w:rsidRPr="00FE3BE8" w:rsidRDefault="00DA3267" w:rsidP="00DA3267">
      <w:pPr>
        <w:pStyle w:val="NormalBold"/>
        <w:rPr>
          <w:szCs w:val="24"/>
        </w:rPr>
      </w:pPr>
      <w:r w:rsidRPr="00FE3BE8">
        <w:rPr>
          <w:szCs w:val="24"/>
        </w:rPr>
        <w:t>Artigo 4 – parágrafo 1 – ponto 5</w:t>
      </w:r>
    </w:p>
    <w:p w14:paraId="038C6CCA" w14:textId="77777777" w:rsidR="00DA3267" w:rsidRPr="00FE3BE8" w:rsidRDefault="00DA3267" w:rsidP="00DA3267">
      <w:pPr>
        <w:keepNext/>
        <w:rPr>
          <w:szCs w:val="24"/>
        </w:rPr>
      </w:pPr>
      <w:r w:rsidRPr="00FE3BE8">
        <w:rPr>
          <w:szCs w:val="24"/>
        </w:rPr>
        <w:t>Diretiva (UE) 2024/1760</w:t>
      </w:r>
    </w:p>
    <w:p w14:paraId="3D364126" w14:textId="77777777" w:rsidR="00DA3267" w:rsidRPr="00FE3BE8" w:rsidRDefault="00DA3267" w:rsidP="00DA3267">
      <w:pPr>
        <w:rPr>
          <w:szCs w:val="24"/>
        </w:rPr>
      </w:pPr>
      <w:r w:rsidRPr="00FE3BE8">
        <w:rPr>
          <w:szCs w:val="24"/>
        </w:rPr>
        <w:t>Artigo 10 – n.º 6 – parágrafo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BAA4FAD" w14:textId="77777777" w:rsidTr="00A4701D">
        <w:trPr>
          <w:jc w:val="center"/>
        </w:trPr>
        <w:tc>
          <w:tcPr>
            <w:tcW w:w="9752" w:type="dxa"/>
            <w:gridSpan w:val="2"/>
          </w:tcPr>
          <w:p w14:paraId="656E1862" w14:textId="77777777" w:rsidR="00DA3267" w:rsidRPr="00FE3BE8" w:rsidRDefault="00DA3267" w:rsidP="00A4701D">
            <w:pPr>
              <w:keepNext/>
              <w:rPr>
                <w:szCs w:val="24"/>
              </w:rPr>
            </w:pPr>
          </w:p>
        </w:tc>
      </w:tr>
      <w:tr w:rsidR="00DA3267" w:rsidRPr="00FE3BE8" w14:paraId="02675156" w14:textId="77777777" w:rsidTr="00A4701D">
        <w:trPr>
          <w:jc w:val="center"/>
        </w:trPr>
        <w:tc>
          <w:tcPr>
            <w:tcW w:w="4876" w:type="dxa"/>
          </w:tcPr>
          <w:p w14:paraId="5FBF852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163F2D2" w14:textId="77777777" w:rsidR="00DA3267" w:rsidRPr="00FE3BE8" w:rsidRDefault="00DA3267" w:rsidP="00A4701D">
            <w:pPr>
              <w:pStyle w:val="ColumnHeading"/>
              <w:keepNext/>
              <w:rPr>
                <w:szCs w:val="24"/>
              </w:rPr>
            </w:pPr>
            <w:r w:rsidRPr="00FE3BE8">
              <w:rPr>
                <w:szCs w:val="24"/>
              </w:rPr>
              <w:t>Alteração</w:t>
            </w:r>
          </w:p>
        </w:tc>
      </w:tr>
      <w:tr w:rsidR="00DA3267" w:rsidRPr="00FE3BE8" w14:paraId="49BAF0A1" w14:textId="77777777" w:rsidTr="00A4701D">
        <w:trPr>
          <w:jc w:val="center"/>
        </w:trPr>
        <w:tc>
          <w:tcPr>
            <w:tcW w:w="4876" w:type="dxa"/>
          </w:tcPr>
          <w:p w14:paraId="50A80B0F" w14:textId="77777777" w:rsidR="00DA3267" w:rsidRPr="00FE3BE8" w:rsidRDefault="00DA3267" w:rsidP="00A4701D">
            <w:pPr>
              <w:pStyle w:val="Normal6"/>
              <w:rPr>
                <w:szCs w:val="24"/>
              </w:rPr>
            </w:pPr>
            <w:r w:rsidRPr="00FE3BE8">
              <w:rPr>
                <w:szCs w:val="24"/>
              </w:rPr>
              <w:t>Antes de suspender uma relação comercial, a empresa deve avaliar se há uma expectativa razoável de os efeitos negativos dessa decisão poderem ser manifestamente mais graves do que o efeito negativo que não pôde ser impedido ou adequadamente atenuado. Nesse caso, a empresa não é obrigada a suspender a relação comercial e deve estar em condições de comunicar à autoridade de supervisão competente os motivos devidamente justificados dessa decisão.</w:t>
            </w:r>
          </w:p>
        </w:tc>
        <w:tc>
          <w:tcPr>
            <w:tcW w:w="4876" w:type="dxa"/>
          </w:tcPr>
          <w:p w14:paraId="59BD2ED8" w14:textId="77777777" w:rsidR="00DA3267" w:rsidRPr="00FE3BE8" w:rsidRDefault="00DA3267" w:rsidP="00A4701D">
            <w:pPr>
              <w:pStyle w:val="Normal6"/>
              <w:rPr>
                <w:szCs w:val="24"/>
              </w:rPr>
            </w:pPr>
            <w:r w:rsidRPr="00FE3BE8">
              <w:rPr>
                <w:szCs w:val="24"/>
              </w:rPr>
              <w:t xml:space="preserve">Antes de suspender </w:t>
            </w:r>
            <w:r w:rsidRPr="00FE3BE8">
              <w:rPr>
                <w:b/>
                <w:i/>
                <w:szCs w:val="24"/>
              </w:rPr>
              <w:t xml:space="preserve">temporariamente </w:t>
            </w:r>
            <w:r w:rsidRPr="00FE3BE8">
              <w:rPr>
                <w:szCs w:val="24"/>
              </w:rPr>
              <w:t>uma relação comercial, a empresa deve avaliar</w:t>
            </w:r>
            <w:r w:rsidRPr="00FE3BE8">
              <w:rPr>
                <w:b/>
                <w:i/>
                <w:szCs w:val="24"/>
              </w:rPr>
              <w:t>, em consulta com as partes interessadas pertinentes, se não existe uma alternativa disponível a essa relação comercial, que fornece uma matéria</w:t>
            </w:r>
            <w:r w:rsidRPr="00FE3BE8">
              <w:rPr>
                <w:b/>
                <w:i/>
                <w:szCs w:val="24"/>
              </w:rPr>
              <w:noBreakHyphen/>
              <w:t>prima, produto ou serviço essencial para a produção de bens ou prestação de serviços da empresa, e se a suspensão causaria prejuízo substancial à empresa ou</w:t>
            </w:r>
            <w:r w:rsidRPr="00FE3BE8">
              <w:rPr>
                <w:szCs w:val="24"/>
              </w:rPr>
              <w:t xml:space="preserve"> se há uma expectativa razoável de os efeitos negativos dessa decisão poderem ser manifestamente mais graves do que o efeito negativo que não pôde ser impedido ou adequadamente atenuado. Nesse caso, a empresa não é obrigada a suspender a relação comercial e deve estar em condições de comunicar à autoridade de supervisão competente os motivos devidamente justificados dessa decisão.</w:t>
            </w:r>
          </w:p>
        </w:tc>
      </w:tr>
    </w:tbl>
    <w:p w14:paraId="23AE3A5D" w14:textId="77777777" w:rsidR="00DA3267" w:rsidRPr="00FE3BE8" w:rsidRDefault="00DA3267" w:rsidP="00DA3267">
      <w:pPr>
        <w:rPr>
          <w:szCs w:val="24"/>
        </w:rPr>
      </w:pPr>
    </w:p>
    <w:p w14:paraId="6E01CE82"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97</w:t>
      </w:r>
    </w:p>
    <w:p w14:paraId="565C516E" w14:textId="77777777" w:rsidR="00DA3267" w:rsidRPr="00FE3BE8" w:rsidRDefault="00DA3267" w:rsidP="00DA3267">
      <w:pPr>
        <w:rPr>
          <w:szCs w:val="24"/>
        </w:rPr>
      </w:pPr>
    </w:p>
    <w:p w14:paraId="2EACBAB6" w14:textId="77777777" w:rsidR="00DA3267" w:rsidRPr="00FE3BE8" w:rsidRDefault="00DA3267" w:rsidP="00DA3267">
      <w:pPr>
        <w:pStyle w:val="NormalBold"/>
        <w:keepNext/>
        <w:rPr>
          <w:szCs w:val="24"/>
        </w:rPr>
      </w:pPr>
      <w:r w:rsidRPr="00FE3BE8">
        <w:rPr>
          <w:szCs w:val="24"/>
        </w:rPr>
        <w:t>Proposta de diretiva</w:t>
      </w:r>
    </w:p>
    <w:p w14:paraId="3383921D" w14:textId="77777777" w:rsidR="00DA3267" w:rsidRPr="00FE3BE8" w:rsidRDefault="00DA3267" w:rsidP="00DA3267">
      <w:pPr>
        <w:pStyle w:val="NormalBold"/>
        <w:rPr>
          <w:szCs w:val="24"/>
        </w:rPr>
      </w:pPr>
      <w:r w:rsidRPr="00FE3BE8">
        <w:rPr>
          <w:szCs w:val="24"/>
        </w:rPr>
        <w:t>Artigo 4 – parágrafo 1 – ponto 5</w:t>
      </w:r>
    </w:p>
    <w:p w14:paraId="59892CA3" w14:textId="77777777" w:rsidR="00DA3267" w:rsidRPr="00FE3BE8" w:rsidRDefault="00DA3267" w:rsidP="00DA3267">
      <w:pPr>
        <w:keepNext/>
        <w:rPr>
          <w:szCs w:val="24"/>
        </w:rPr>
      </w:pPr>
      <w:r w:rsidRPr="00FE3BE8">
        <w:rPr>
          <w:szCs w:val="24"/>
        </w:rPr>
        <w:t>Diretiva (UE) 2024/1760</w:t>
      </w:r>
    </w:p>
    <w:p w14:paraId="7E825BB4" w14:textId="77777777" w:rsidR="00DA3267" w:rsidRPr="00FE3BE8" w:rsidRDefault="00DA3267" w:rsidP="00DA3267">
      <w:pPr>
        <w:rPr>
          <w:szCs w:val="24"/>
        </w:rPr>
      </w:pPr>
      <w:r w:rsidRPr="00FE3BE8">
        <w:rPr>
          <w:szCs w:val="24"/>
        </w:rPr>
        <w:t>Artigo 10 – n.º 6 – parágrafo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B8C9EF8" w14:textId="77777777" w:rsidTr="00A4701D">
        <w:trPr>
          <w:jc w:val="center"/>
        </w:trPr>
        <w:tc>
          <w:tcPr>
            <w:tcW w:w="9752" w:type="dxa"/>
            <w:gridSpan w:val="2"/>
          </w:tcPr>
          <w:p w14:paraId="6A04F735" w14:textId="77777777" w:rsidR="00DA3267" w:rsidRPr="00FE3BE8" w:rsidRDefault="00DA3267" w:rsidP="00A4701D">
            <w:pPr>
              <w:keepNext/>
              <w:rPr>
                <w:szCs w:val="24"/>
              </w:rPr>
            </w:pPr>
          </w:p>
        </w:tc>
      </w:tr>
      <w:tr w:rsidR="00DA3267" w:rsidRPr="00FE3BE8" w14:paraId="556E9D63" w14:textId="77777777" w:rsidTr="00A4701D">
        <w:trPr>
          <w:jc w:val="center"/>
        </w:trPr>
        <w:tc>
          <w:tcPr>
            <w:tcW w:w="4876" w:type="dxa"/>
          </w:tcPr>
          <w:p w14:paraId="3CBB6D74"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7D62E16A" w14:textId="77777777" w:rsidR="00DA3267" w:rsidRPr="00FE3BE8" w:rsidRDefault="00DA3267" w:rsidP="00A4701D">
            <w:pPr>
              <w:pStyle w:val="ColumnHeading"/>
              <w:keepNext/>
              <w:rPr>
                <w:szCs w:val="24"/>
              </w:rPr>
            </w:pPr>
            <w:r w:rsidRPr="00FE3BE8">
              <w:rPr>
                <w:szCs w:val="24"/>
              </w:rPr>
              <w:t>Alteração</w:t>
            </w:r>
          </w:p>
        </w:tc>
      </w:tr>
      <w:tr w:rsidR="00DA3267" w:rsidRPr="00FE3BE8" w14:paraId="32E0D3DF" w14:textId="77777777" w:rsidTr="00A4701D">
        <w:trPr>
          <w:jc w:val="center"/>
        </w:trPr>
        <w:tc>
          <w:tcPr>
            <w:tcW w:w="4876" w:type="dxa"/>
          </w:tcPr>
          <w:p w14:paraId="0F98BECD" w14:textId="77777777" w:rsidR="00DA3267" w:rsidRPr="00FE3BE8" w:rsidRDefault="00DA3267" w:rsidP="00A4701D">
            <w:pPr>
              <w:pStyle w:val="Normal6"/>
              <w:rPr>
                <w:szCs w:val="24"/>
              </w:rPr>
            </w:pPr>
            <w:r w:rsidRPr="00FE3BE8">
              <w:rPr>
                <w:szCs w:val="24"/>
              </w:rPr>
              <w:t>Os Estados</w:t>
            </w:r>
            <w:r w:rsidRPr="00FE3BE8">
              <w:rPr>
                <w:szCs w:val="24"/>
              </w:rPr>
              <w:noBreakHyphen/>
              <w:t xml:space="preserve">Membros asseguram que os contratos regidos pela sua legislação, com </w:t>
            </w:r>
            <w:r w:rsidRPr="00FE3BE8">
              <w:rPr>
                <w:szCs w:val="24"/>
              </w:rPr>
              <w:lastRenderedPageBreak/>
              <w:t xml:space="preserve">exceção dos contratos que as partes estejam obrigadas por lei a celebrar, prevejam a possibilidade de suspender </w:t>
            </w:r>
            <w:r w:rsidRPr="00FE3BE8">
              <w:rPr>
                <w:b/>
                <w:i/>
                <w:szCs w:val="24"/>
              </w:rPr>
              <w:t xml:space="preserve">a </w:t>
            </w:r>
            <w:r w:rsidRPr="00FE3BE8">
              <w:rPr>
                <w:szCs w:val="24"/>
              </w:rPr>
              <w:t>relação comercial</w:t>
            </w:r>
            <w:r w:rsidRPr="00FE3BE8">
              <w:rPr>
                <w:b/>
                <w:i/>
                <w:szCs w:val="24"/>
              </w:rPr>
              <w:t xml:space="preserve"> nos termos do primeiro parágrafo</w:t>
            </w:r>
            <w:r w:rsidRPr="00FE3BE8">
              <w:rPr>
                <w:szCs w:val="24"/>
              </w:rPr>
              <w:t>.</w:t>
            </w:r>
          </w:p>
        </w:tc>
        <w:tc>
          <w:tcPr>
            <w:tcW w:w="4876" w:type="dxa"/>
          </w:tcPr>
          <w:p w14:paraId="71DC7E29" w14:textId="77777777" w:rsidR="00DA3267" w:rsidRPr="00FE3BE8" w:rsidRDefault="00DA3267" w:rsidP="00A4701D">
            <w:pPr>
              <w:pStyle w:val="Normal6"/>
              <w:rPr>
                <w:szCs w:val="24"/>
              </w:rPr>
            </w:pPr>
            <w:r w:rsidRPr="00FE3BE8">
              <w:rPr>
                <w:szCs w:val="24"/>
              </w:rPr>
              <w:lastRenderedPageBreak/>
              <w:t>Os Estados</w:t>
            </w:r>
            <w:r w:rsidRPr="00FE3BE8">
              <w:rPr>
                <w:szCs w:val="24"/>
              </w:rPr>
              <w:noBreakHyphen/>
              <w:t xml:space="preserve">Membros asseguram que os contratos regidos pela sua legislação, com </w:t>
            </w:r>
            <w:r w:rsidRPr="00FE3BE8">
              <w:rPr>
                <w:szCs w:val="24"/>
              </w:rPr>
              <w:lastRenderedPageBreak/>
              <w:t xml:space="preserve">exceção dos contratos que as partes estejam obrigadas por lei a celebrar, prevejam a possibilidade de suspender </w:t>
            </w:r>
            <w:r w:rsidRPr="00FE3BE8">
              <w:rPr>
                <w:b/>
                <w:i/>
                <w:szCs w:val="24"/>
              </w:rPr>
              <w:t xml:space="preserve">ou pôr termo à </w:t>
            </w:r>
            <w:r w:rsidRPr="00FE3BE8">
              <w:rPr>
                <w:szCs w:val="24"/>
              </w:rPr>
              <w:t>relação comercial.</w:t>
            </w:r>
          </w:p>
        </w:tc>
      </w:tr>
    </w:tbl>
    <w:p w14:paraId="762CD7EB" w14:textId="77777777" w:rsidR="00DA3267" w:rsidRPr="00FE3BE8" w:rsidRDefault="00DA3267" w:rsidP="00DA3267">
      <w:pPr>
        <w:rPr>
          <w:szCs w:val="24"/>
        </w:rPr>
      </w:pPr>
    </w:p>
    <w:p w14:paraId="31643E45" w14:textId="287763FC" w:rsidR="00DA3267" w:rsidRPr="00FE3BE8" w:rsidRDefault="00814A5D"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247 e 307</w:t>
      </w:r>
    </w:p>
    <w:p w14:paraId="6DB5A61E" w14:textId="77777777" w:rsidR="00DA3267" w:rsidRPr="00FE3BE8" w:rsidRDefault="00DA3267" w:rsidP="00DA3267">
      <w:pPr>
        <w:rPr>
          <w:szCs w:val="24"/>
        </w:rPr>
      </w:pPr>
    </w:p>
    <w:p w14:paraId="6CB2D0EB" w14:textId="77777777" w:rsidR="00DA3267" w:rsidRPr="00FE3BE8" w:rsidRDefault="00DA3267" w:rsidP="00DA3267">
      <w:pPr>
        <w:pStyle w:val="NormalBold"/>
        <w:keepNext/>
        <w:rPr>
          <w:szCs w:val="24"/>
        </w:rPr>
      </w:pPr>
      <w:r w:rsidRPr="00FE3BE8">
        <w:rPr>
          <w:szCs w:val="24"/>
        </w:rPr>
        <w:t>Proposta de diretiva</w:t>
      </w:r>
    </w:p>
    <w:p w14:paraId="2305C9AC" w14:textId="77777777" w:rsidR="00DA3267" w:rsidRPr="00FE3BE8" w:rsidRDefault="00DA3267" w:rsidP="00DA3267">
      <w:pPr>
        <w:pStyle w:val="NormalBold"/>
        <w:rPr>
          <w:szCs w:val="24"/>
        </w:rPr>
      </w:pPr>
      <w:r w:rsidRPr="00FE3BE8">
        <w:rPr>
          <w:szCs w:val="24"/>
        </w:rPr>
        <w:t>Artigo 4 – parágrafo 1 – ponto 6</w:t>
      </w:r>
    </w:p>
    <w:p w14:paraId="3016A087" w14:textId="77777777" w:rsidR="00DA3267" w:rsidRPr="00FE3BE8" w:rsidRDefault="00DA3267" w:rsidP="00DA3267">
      <w:pPr>
        <w:keepNext/>
        <w:rPr>
          <w:szCs w:val="24"/>
        </w:rPr>
      </w:pPr>
      <w:r w:rsidRPr="00FE3BE8">
        <w:rPr>
          <w:szCs w:val="24"/>
        </w:rPr>
        <w:t>Diretiva (UE) 2024/1760</w:t>
      </w:r>
    </w:p>
    <w:p w14:paraId="6F193B19" w14:textId="77777777" w:rsidR="00DA3267" w:rsidRPr="00FE3BE8" w:rsidRDefault="00DA3267" w:rsidP="00DA3267">
      <w:pPr>
        <w:rPr>
          <w:szCs w:val="24"/>
        </w:rPr>
      </w:pPr>
      <w:r w:rsidRPr="00FE3BE8">
        <w:rPr>
          <w:szCs w:val="24"/>
        </w:rPr>
        <w:t>Artigo 11 – n.º 7 – parágrafo 1 – parte introdutória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C1C4152" w14:textId="77777777" w:rsidTr="00814A5D">
        <w:trPr>
          <w:jc w:val="center"/>
        </w:trPr>
        <w:tc>
          <w:tcPr>
            <w:tcW w:w="9752" w:type="dxa"/>
            <w:gridSpan w:val="2"/>
          </w:tcPr>
          <w:p w14:paraId="35FD290A" w14:textId="77777777" w:rsidR="00DA3267" w:rsidRPr="00FE3BE8" w:rsidRDefault="00DA3267" w:rsidP="00A4701D">
            <w:pPr>
              <w:keepNext/>
              <w:rPr>
                <w:szCs w:val="24"/>
              </w:rPr>
            </w:pPr>
          </w:p>
        </w:tc>
      </w:tr>
      <w:tr w:rsidR="00DA3267" w:rsidRPr="00FE3BE8" w14:paraId="0A97E3BF" w14:textId="77777777" w:rsidTr="00814A5D">
        <w:trPr>
          <w:jc w:val="center"/>
        </w:trPr>
        <w:tc>
          <w:tcPr>
            <w:tcW w:w="4876" w:type="dxa"/>
          </w:tcPr>
          <w:p w14:paraId="7302B4B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9DBA6B9" w14:textId="77777777" w:rsidR="00DA3267" w:rsidRPr="00FE3BE8" w:rsidRDefault="00DA3267" w:rsidP="00A4701D">
            <w:pPr>
              <w:pStyle w:val="ColumnHeading"/>
              <w:keepNext/>
              <w:rPr>
                <w:szCs w:val="24"/>
              </w:rPr>
            </w:pPr>
            <w:r w:rsidRPr="00FE3BE8">
              <w:rPr>
                <w:szCs w:val="24"/>
              </w:rPr>
              <w:t>Alteração</w:t>
            </w:r>
          </w:p>
        </w:tc>
      </w:tr>
      <w:tr w:rsidR="00814A5D" w:rsidRPr="00FE3BE8" w14:paraId="36954823" w14:textId="77777777" w:rsidTr="00814A5D">
        <w:trPr>
          <w:jc w:val="center"/>
        </w:trPr>
        <w:tc>
          <w:tcPr>
            <w:tcW w:w="4876" w:type="dxa"/>
          </w:tcPr>
          <w:p w14:paraId="0008D661" w14:textId="5BB5FA7A" w:rsidR="00814A5D" w:rsidRPr="00FE3BE8" w:rsidRDefault="00814A5D" w:rsidP="00814A5D">
            <w:pPr>
              <w:pStyle w:val="Normal6"/>
              <w:rPr>
                <w:szCs w:val="24"/>
              </w:rPr>
            </w:pPr>
            <w:r w:rsidRPr="00FE3BE8">
              <w:rPr>
                <w:szCs w:val="24"/>
              </w:rPr>
              <w:t xml:space="preserve">No que diz respeito aos efeitos negativos reais a que se refere o n.º 1 que não </w:t>
            </w:r>
            <w:r w:rsidRPr="00FE3BE8">
              <w:rPr>
                <w:b/>
                <w:i/>
                <w:szCs w:val="24"/>
              </w:rPr>
              <w:t>possam ser prevenidos</w:t>
            </w:r>
            <w:r w:rsidRPr="00FE3BE8">
              <w:rPr>
                <w:szCs w:val="24"/>
              </w:rPr>
              <w:t xml:space="preserve"> ou </w:t>
            </w:r>
            <w:r w:rsidRPr="00FE3BE8">
              <w:rPr>
                <w:b/>
                <w:i/>
                <w:szCs w:val="24"/>
              </w:rPr>
              <w:t>adequadamente atenuados</w:t>
            </w:r>
            <w:r w:rsidRPr="00FE3BE8">
              <w:rPr>
                <w:szCs w:val="24"/>
              </w:rPr>
              <w:t xml:space="preserve"> pelas medidas previstas nos n.</w:t>
            </w:r>
            <w:r w:rsidRPr="00FE3BE8">
              <w:rPr>
                <w:szCs w:val="24"/>
                <w:vertAlign w:val="superscript"/>
              </w:rPr>
              <w:t>os</w:t>
            </w:r>
            <w:r w:rsidRPr="00FE3BE8">
              <w:rPr>
                <w:szCs w:val="24"/>
              </w:rPr>
              <w:t xml:space="preserve"> 3, 5 e 6, a empresa </w:t>
            </w:r>
            <w:r w:rsidRPr="00FE3BE8">
              <w:rPr>
                <w:b/>
                <w:i/>
                <w:szCs w:val="24"/>
              </w:rPr>
              <w:t>deve</w:t>
            </w:r>
            <w:r w:rsidRPr="00FE3BE8">
              <w:rPr>
                <w:szCs w:val="24"/>
              </w:rPr>
              <w:t>, em último recurso:</w:t>
            </w:r>
          </w:p>
        </w:tc>
        <w:tc>
          <w:tcPr>
            <w:tcW w:w="4876" w:type="dxa"/>
          </w:tcPr>
          <w:p w14:paraId="6E14FF5B" w14:textId="079C655D" w:rsidR="00814A5D" w:rsidRPr="00FE3BE8" w:rsidRDefault="00814A5D" w:rsidP="00814A5D">
            <w:pPr>
              <w:pStyle w:val="Normal6"/>
              <w:rPr>
                <w:szCs w:val="24"/>
              </w:rPr>
            </w:pPr>
            <w:r w:rsidRPr="00FE3BE8">
              <w:rPr>
                <w:b/>
                <w:i/>
                <w:szCs w:val="24"/>
              </w:rPr>
              <w:t>«7.</w:t>
            </w:r>
            <w:r w:rsidRPr="00FE3BE8">
              <w:rPr>
                <w:szCs w:val="24"/>
              </w:rPr>
              <w:t xml:space="preserve"> No que diz respeito aos efeitos negativos reais a que se refere o n.º 1 que não </w:t>
            </w:r>
            <w:r w:rsidRPr="00FE3BE8">
              <w:rPr>
                <w:b/>
                <w:i/>
                <w:szCs w:val="24"/>
              </w:rPr>
              <w:t>foi possível fazer cessar</w:t>
            </w:r>
            <w:r w:rsidRPr="00FE3BE8">
              <w:rPr>
                <w:szCs w:val="24"/>
              </w:rPr>
              <w:t xml:space="preserve"> ou </w:t>
            </w:r>
            <w:r w:rsidRPr="00FE3BE8">
              <w:rPr>
                <w:b/>
                <w:i/>
                <w:szCs w:val="24"/>
              </w:rPr>
              <w:t>cujo alcance não pôde ser minimizado</w:t>
            </w:r>
            <w:r w:rsidRPr="00FE3BE8">
              <w:rPr>
                <w:szCs w:val="24"/>
              </w:rPr>
              <w:t xml:space="preserve"> pelas medidas previstas nos n.</w:t>
            </w:r>
            <w:r w:rsidRPr="00FE3BE8">
              <w:rPr>
                <w:szCs w:val="24"/>
                <w:vertAlign w:val="superscript"/>
              </w:rPr>
              <w:t>os</w:t>
            </w:r>
            <w:r w:rsidRPr="00FE3BE8">
              <w:rPr>
                <w:szCs w:val="24"/>
              </w:rPr>
              <w:t xml:space="preserve"> 3, 5 e 6, a empresa </w:t>
            </w:r>
            <w:r w:rsidRPr="00FE3BE8">
              <w:rPr>
                <w:b/>
                <w:i/>
                <w:szCs w:val="24"/>
              </w:rPr>
              <w:t>pode</w:t>
            </w:r>
            <w:r w:rsidRPr="00FE3BE8">
              <w:rPr>
                <w:szCs w:val="24"/>
              </w:rPr>
              <w:t>, em último recurso:</w:t>
            </w:r>
          </w:p>
        </w:tc>
      </w:tr>
    </w:tbl>
    <w:p w14:paraId="17FD3491" w14:textId="77777777" w:rsidR="00DA3267" w:rsidRPr="00FE3BE8" w:rsidRDefault="00DA3267" w:rsidP="00DA3267">
      <w:pPr>
        <w:rPr>
          <w:szCs w:val="24"/>
        </w:rPr>
      </w:pPr>
    </w:p>
    <w:p w14:paraId="67D66DF3"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99</w:t>
      </w:r>
    </w:p>
    <w:p w14:paraId="2844E3DD" w14:textId="77777777" w:rsidR="00DA3267" w:rsidRPr="00FE3BE8" w:rsidRDefault="00DA3267" w:rsidP="00DA3267">
      <w:pPr>
        <w:rPr>
          <w:szCs w:val="24"/>
        </w:rPr>
      </w:pPr>
    </w:p>
    <w:p w14:paraId="75E64DEE" w14:textId="77777777" w:rsidR="00DA3267" w:rsidRPr="00FE3BE8" w:rsidRDefault="00DA3267" w:rsidP="00DA3267">
      <w:pPr>
        <w:pStyle w:val="NormalBold"/>
        <w:keepNext/>
        <w:rPr>
          <w:szCs w:val="24"/>
        </w:rPr>
      </w:pPr>
      <w:r w:rsidRPr="00FE3BE8">
        <w:rPr>
          <w:szCs w:val="24"/>
        </w:rPr>
        <w:t>Proposta de diretiva</w:t>
      </w:r>
    </w:p>
    <w:p w14:paraId="1F488997" w14:textId="77777777" w:rsidR="00DA3267" w:rsidRPr="00FE3BE8" w:rsidRDefault="00DA3267" w:rsidP="00DA3267">
      <w:pPr>
        <w:pStyle w:val="NormalBold"/>
        <w:rPr>
          <w:szCs w:val="24"/>
        </w:rPr>
      </w:pPr>
      <w:r w:rsidRPr="00FE3BE8">
        <w:rPr>
          <w:szCs w:val="24"/>
        </w:rPr>
        <w:t>Artigo 4 – parágrafo 1 – ponto 6</w:t>
      </w:r>
    </w:p>
    <w:p w14:paraId="3CD32F83" w14:textId="77777777" w:rsidR="00DA3267" w:rsidRPr="00FE3BE8" w:rsidRDefault="00DA3267" w:rsidP="00DA3267">
      <w:pPr>
        <w:keepNext/>
        <w:rPr>
          <w:szCs w:val="24"/>
        </w:rPr>
      </w:pPr>
      <w:r w:rsidRPr="00FE3BE8">
        <w:rPr>
          <w:szCs w:val="24"/>
        </w:rPr>
        <w:t>Diretiva (UE) 2024/1760</w:t>
      </w:r>
    </w:p>
    <w:p w14:paraId="0CD27D46" w14:textId="77777777" w:rsidR="00DA3267" w:rsidRPr="00FE3BE8" w:rsidRDefault="00DA3267" w:rsidP="00DA3267">
      <w:pPr>
        <w:rPr>
          <w:szCs w:val="24"/>
        </w:rPr>
      </w:pPr>
      <w:r w:rsidRPr="00FE3BE8">
        <w:rPr>
          <w:szCs w:val="24"/>
        </w:rPr>
        <w:t>Artigo 11 – n.º 7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F62DE48" w14:textId="77777777" w:rsidTr="00A4701D">
        <w:trPr>
          <w:jc w:val="center"/>
        </w:trPr>
        <w:tc>
          <w:tcPr>
            <w:tcW w:w="9752" w:type="dxa"/>
            <w:gridSpan w:val="2"/>
          </w:tcPr>
          <w:p w14:paraId="021CA141" w14:textId="77777777" w:rsidR="00DA3267" w:rsidRPr="00FE3BE8" w:rsidRDefault="00DA3267" w:rsidP="00A4701D">
            <w:pPr>
              <w:keepNext/>
              <w:rPr>
                <w:szCs w:val="24"/>
              </w:rPr>
            </w:pPr>
          </w:p>
        </w:tc>
      </w:tr>
      <w:tr w:rsidR="00DA3267" w:rsidRPr="00FE3BE8" w14:paraId="599F3790" w14:textId="77777777" w:rsidTr="00A4701D">
        <w:trPr>
          <w:jc w:val="center"/>
        </w:trPr>
        <w:tc>
          <w:tcPr>
            <w:tcW w:w="4876" w:type="dxa"/>
          </w:tcPr>
          <w:p w14:paraId="2EF63552"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6684802" w14:textId="77777777" w:rsidR="00DA3267" w:rsidRPr="00FE3BE8" w:rsidRDefault="00DA3267" w:rsidP="00A4701D">
            <w:pPr>
              <w:pStyle w:val="ColumnHeading"/>
              <w:keepNext/>
              <w:rPr>
                <w:szCs w:val="24"/>
              </w:rPr>
            </w:pPr>
            <w:r w:rsidRPr="00FE3BE8">
              <w:rPr>
                <w:szCs w:val="24"/>
              </w:rPr>
              <w:t>Alteração</w:t>
            </w:r>
          </w:p>
        </w:tc>
      </w:tr>
      <w:tr w:rsidR="00DA3267" w:rsidRPr="00FE3BE8" w14:paraId="24A9DE2F" w14:textId="77777777" w:rsidTr="00A4701D">
        <w:trPr>
          <w:jc w:val="center"/>
        </w:trPr>
        <w:tc>
          <w:tcPr>
            <w:tcW w:w="4876" w:type="dxa"/>
          </w:tcPr>
          <w:p w14:paraId="4C236A0D" w14:textId="77777777" w:rsidR="00DA3267" w:rsidRPr="00FE3BE8" w:rsidRDefault="00DA3267" w:rsidP="00A4701D">
            <w:pPr>
              <w:pStyle w:val="Normal6"/>
              <w:rPr>
                <w:szCs w:val="24"/>
              </w:rPr>
            </w:pPr>
            <w:r w:rsidRPr="00FE3BE8">
              <w:rPr>
                <w:szCs w:val="24"/>
              </w:rPr>
              <w:t>b)</w:t>
            </w:r>
            <w:r w:rsidRPr="00FE3BE8">
              <w:rPr>
                <w:szCs w:val="24"/>
              </w:rPr>
              <w:tab/>
              <w:t xml:space="preserve">Se a lei que rege a sua relação com o parceiro comercial em causa o autorizar, adotar e aplicar, sem demora injustificada, um plano de ação </w:t>
            </w:r>
            <w:r w:rsidRPr="00FE3BE8">
              <w:rPr>
                <w:b/>
                <w:i/>
                <w:szCs w:val="24"/>
              </w:rPr>
              <w:t>preventivo</w:t>
            </w:r>
            <w:r w:rsidRPr="00FE3BE8">
              <w:rPr>
                <w:szCs w:val="24"/>
              </w:rPr>
              <w:t xml:space="preserve"> reforçado para o efeito negativo específico, desde que exista uma expectativa razoável de que esses esforços venham a ser bem</w:t>
            </w:r>
            <w:r w:rsidRPr="00FE3BE8">
              <w:rPr>
                <w:szCs w:val="24"/>
              </w:rPr>
              <w:noBreakHyphen/>
              <w:t>sucedidos; e</w:t>
            </w:r>
          </w:p>
        </w:tc>
        <w:tc>
          <w:tcPr>
            <w:tcW w:w="4876" w:type="dxa"/>
          </w:tcPr>
          <w:p w14:paraId="05A84D4B" w14:textId="77777777" w:rsidR="00DA3267" w:rsidRPr="00FE3BE8" w:rsidRDefault="00DA3267" w:rsidP="00A4701D">
            <w:pPr>
              <w:pStyle w:val="Normal6"/>
              <w:rPr>
                <w:szCs w:val="24"/>
              </w:rPr>
            </w:pPr>
            <w:r w:rsidRPr="00FE3BE8">
              <w:rPr>
                <w:szCs w:val="24"/>
              </w:rPr>
              <w:t>b)</w:t>
            </w:r>
            <w:r w:rsidRPr="00FE3BE8">
              <w:rPr>
                <w:szCs w:val="24"/>
              </w:rPr>
              <w:tab/>
              <w:t xml:space="preserve">Se a lei que rege a sua relação com o parceiro comercial em causa o autorizar, adotar e aplicar, sem demora injustificada, um plano de ação </w:t>
            </w:r>
            <w:r w:rsidRPr="00FE3BE8">
              <w:rPr>
                <w:b/>
                <w:i/>
                <w:szCs w:val="24"/>
              </w:rPr>
              <w:t>corretivo</w:t>
            </w:r>
            <w:r w:rsidRPr="00FE3BE8">
              <w:rPr>
                <w:szCs w:val="24"/>
              </w:rPr>
              <w:t xml:space="preserve"> reforçado para o efeito negativo específico, desde que exista uma expectativa razoável de que esses esforços venham a ser bem</w:t>
            </w:r>
            <w:r w:rsidRPr="00FE3BE8">
              <w:rPr>
                <w:szCs w:val="24"/>
              </w:rPr>
              <w:noBreakHyphen/>
              <w:t>sucedidos; e</w:t>
            </w:r>
          </w:p>
        </w:tc>
      </w:tr>
    </w:tbl>
    <w:p w14:paraId="23BD83CC" w14:textId="77777777" w:rsidR="00DA3267" w:rsidRPr="00FE3BE8" w:rsidRDefault="00DA3267" w:rsidP="00DA3267">
      <w:pPr>
        <w:rPr>
          <w:szCs w:val="24"/>
        </w:rPr>
      </w:pPr>
    </w:p>
    <w:p w14:paraId="3875F0F7"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100</w:t>
      </w:r>
    </w:p>
    <w:p w14:paraId="1FAA14FD" w14:textId="77777777" w:rsidR="00DA3267" w:rsidRPr="00FE3BE8" w:rsidRDefault="00DA3267" w:rsidP="00DA3267">
      <w:pPr>
        <w:rPr>
          <w:szCs w:val="24"/>
        </w:rPr>
      </w:pPr>
    </w:p>
    <w:p w14:paraId="5AF3FEE8" w14:textId="77777777" w:rsidR="00DA3267" w:rsidRPr="00FE3BE8" w:rsidRDefault="00DA3267" w:rsidP="00DA3267">
      <w:pPr>
        <w:pStyle w:val="NormalBold"/>
        <w:keepNext/>
        <w:rPr>
          <w:szCs w:val="24"/>
        </w:rPr>
      </w:pPr>
      <w:r w:rsidRPr="00FE3BE8">
        <w:rPr>
          <w:szCs w:val="24"/>
        </w:rPr>
        <w:t>Proposta de diretiva</w:t>
      </w:r>
    </w:p>
    <w:p w14:paraId="5D86F1AE" w14:textId="77777777" w:rsidR="00DA3267" w:rsidRPr="00FE3BE8" w:rsidRDefault="00DA3267" w:rsidP="00DA3267">
      <w:pPr>
        <w:pStyle w:val="NormalBold"/>
        <w:rPr>
          <w:szCs w:val="24"/>
        </w:rPr>
      </w:pPr>
      <w:r w:rsidRPr="00FE3BE8">
        <w:rPr>
          <w:szCs w:val="24"/>
        </w:rPr>
        <w:t>Artigo 4 – parágrafo 1 – ponto 6</w:t>
      </w:r>
    </w:p>
    <w:p w14:paraId="1CF29387" w14:textId="77777777" w:rsidR="00DA3267" w:rsidRPr="00FE3BE8" w:rsidRDefault="00DA3267" w:rsidP="00DA3267">
      <w:pPr>
        <w:keepNext/>
        <w:rPr>
          <w:szCs w:val="24"/>
        </w:rPr>
      </w:pPr>
      <w:r w:rsidRPr="00FE3BE8">
        <w:rPr>
          <w:szCs w:val="24"/>
        </w:rPr>
        <w:t>Diretiva (UE) 2024/1760</w:t>
      </w:r>
    </w:p>
    <w:p w14:paraId="21126A6D" w14:textId="77777777" w:rsidR="00DA3267" w:rsidRPr="00FE3BE8" w:rsidRDefault="00DA3267" w:rsidP="00DA3267">
      <w:pPr>
        <w:rPr>
          <w:szCs w:val="24"/>
        </w:rPr>
      </w:pPr>
      <w:r w:rsidRPr="00FE3BE8">
        <w:rPr>
          <w:szCs w:val="24"/>
        </w:rPr>
        <w:t>Artigo 11 – n.º 7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C554ACB" w14:textId="77777777" w:rsidTr="00A4701D">
        <w:trPr>
          <w:jc w:val="center"/>
        </w:trPr>
        <w:tc>
          <w:tcPr>
            <w:tcW w:w="9752" w:type="dxa"/>
            <w:gridSpan w:val="2"/>
          </w:tcPr>
          <w:p w14:paraId="5A899CE8" w14:textId="77777777" w:rsidR="00DA3267" w:rsidRPr="00FE3BE8" w:rsidRDefault="00DA3267" w:rsidP="00A4701D">
            <w:pPr>
              <w:keepNext/>
              <w:rPr>
                <w:szCs w:val="24"/>
              </w:rPr>
            </w:pPr>
          </w:p>
        </w:tc>
      </w:tr>
      <w:tr w:rsidR="00DA3267" w:rsidRPr="00FE3BE8" w14:paraId="3EFE97E7" w14:textId="77777777" w:rsidTr="00A4701D">
        <w:trPr>
          <w:jc w:val="center"/>
        </w:trPr>
        <w:tc>
          <w:tcPr>
            <w:tcW w:w="4876" w:type="dxa"/>
          </w:tcPr>
          <w:p w14:paraId="1F2337C6"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51F5B4E" w14:textId="77777777" w:rsidR="00DA3267" w:rsidRPr="00FE3BE8" w:rsidRDefault="00DA3267" w:rsidP="00A4701D">
            <w:pPr>
              <w:pStyle w:val="ColumnHeading"/>
              <w:keepNext/>
              <w:rPr>
                <w:szCs w:val="24"/>
              </w:rPr>
            </w:pPr>
            <w:r w:rsidRPr="00FE3BE8">
              <w:rPr>
                <w:szCs w:val="24"/>
              </w:rPr>
              <w:t>Alteração</w:t>
            </w:r>
          </w:p>
        </w:tc>
      </w:tr>
      <w:tr w:rsidR="00DA3267" w:rsidRPr="00FE3BE8" w14:paraId="1CD70E09" w14:textId="77777777" w:rsidTr="00A4701D">
        <w:trPr>
          <w:jc w:val="center"/>
        </w:trPr>
        <w:tc>
          <w:tcPr>
            <w:tcW w:w="4876" w:type="dxa"/>
          </w:tcPr>
          <w:p w14:paraId="48164738" w14:textId="77777777" w:rsidR="00DA3267" w:rsidRPr="00FE3BE8" w:rsidRDefault="00DA3267" w:rsidP="00A4701D">
            <w:pPr>
              <w:pStyle w:val="Normal6"/>
              <w:rPr>
                <w:szCs w:val="24"/>
              </w:rPr>
            </w:pPr>
            <w:r w:rsidRPr="00FE3BE8">
              <w:rPr>
                <w:szCs w:val="24"/>
              </w:rPr>
              <w:t>c)</w:t>
            </w:r>
            <w:r w:rsidRPr="00FE3BE8">
              <w:rPr>
                <w:szCs w:val="24"/>
              </w:rPr>
              <w:tab/>
              <w:t>Utilizar ou aumentar o seu efeito de alavanca através da suspensão da relação empresarial no que diz respeito às atividades em causa.</w:t>
            </w:r>
          </w:p>
        </w:tc>
        <w:tc>
          <w:tcPr>
            <w:tcW w:w="4876" w:type="dxa"/>
          </w:tcPr>
          <w:p w14:paraId="19B70211" w14:textId="77777777" w:rsidR="00DA3267" w:rsidRPr="00FE3BE8" w:rsidRDefault="00DA3267" w:rsidP="00A4701D">
            <w:pPr>
              <w:pStyle w:val="Normal6"/>
              <w:rPr>
                <w:szCs w:val="24"/>
              </w:rPr>
            </w:pPr>
            <w:r w:rsidRPr="00FE3BE8">
              <w:rPr>
                <w:szCs w:val="24"/>
              </w:rPr>
              <w:t>c)</w:t>
            </w:r>
            <w:r w:rsidRPr="00FE3BE8">
              <w:rPr>
                <w:szCs w:val="24"/>
              </w:rPr>
              <w:tab/>
              <w:t>Utilizar ou aumentar o seu efeito de alavanca</w:t>
            </w:r>
            <w:r w:rsidRPr="00FE3BE8">
              <w:rPr>
                <w:b/>
                <w:i/>
                <w:szCs w:val="24"/>
              </w:rPr>
              <w:t>, sempre que possível,</w:t>
            </w:r>
            <w:r w:rsidRPr="00FE3BE8">
              <w:rPr>
                <w:szCs w:val="24"/>
              </w:rPr>
              <w:t xml:space="preserve"> através da suspensão</w:t>
            </w:r>
            <w:r w:rsidRPr="00FE3BE8">
              <w:rPr>
                <w:b/>
                <w:i/>
                <w:szCs w:val="24"/>
              </w:rPr>
              <w:t xml:space="preserve"> temporária</w:t>
            </w:r>
            <w:r w:rsidRPr="00FE3BE8">
              <w:rPr>
                <w:szCs w:val="24"/>
              </w:rPr>
              <w:t xml:space="preserve"> da relação empresarial no que diz respeito às atividades em causa.</w:t>
            </w:r>
          </w:p>
        </w:tc>
      </w:tr>
    </w:tbl>
    <w:p w14:paraId="01422A2B" w14:textId="77777777" w:rsidR="00DA3267" w:rsidRPr="00FE3BE8" w:rsidRDefault="00DA3267" w:rsidP="00DA3267">
      <w:pPr>
        <w:rPr>
          <w:szCs w:val="24"/>
        </w:rPr>
      </w:pPr>
    </w:p>
    <w:p w14:paraId="62585E41"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101</w:t>
      </w:r>
    </w:p>
    <w:p w14:paraId="7324CB03" w14:textId="77777777" w:rsidR="00DA3267" w:rsidRPr="00FE3BE8" w:rsidRDefault="00DA3267" w:rsidP="00DA3267">
      <w:pPr>
        <w:rPr>
          <w:szCs w:val="24"/>
        </w:rPr>
      </w:pPr>
    </w:p>
    <w:p w14:paraId="658D30DE" w14:textId="77777777" w:rsidR="00DA3267" w:rsidRPr="00FE3BE8" w:rsidRDefault="00DA3267" w:rsidP="00DA3267">
      <w:pPr>
        <w:pStyle w:val="NormalBold"/>
        <w:keepNext/>
        <w:rPr>
          <w:szCs w:val="24"/>
        </w:rPr>
      </w:pPr>
      <w:r w:rsidRPr="00FE3BE8">
        <w:rPr>
          <w:szCs w:val="24"/>
        </w:rPr>
        <w:t>Proposta de diretiva</w:t>
      </w:r>
    </w:p>
    <w:p w14:paraId="74989B5F" w14:textId="77777777" w:rsidR="00DA3267" w:rsidRPr="00FE3BE8" w:rsidRDefault="00DA3267" w:rsidP="00DA3267">
      <w:pPr>
        <w:pStyle w:val="NormalBold"/>
        <w:rPr>
          <w:szCs w:val="24"/>
        </w:rPr>
      </w:pPr>
      <w:r w:rsidRPr="00FE3BE8">
        <w:rPr>
          <w:szCs w:val="24"/>
        </w:rPr>
        <w:t>Artigo 4 – parágrafo 1 – ponto 6</w:t>
      </w:r>
    </w:p>
    <w:p w14:paraId="1D8D8CD7" w14:textId="77777777" w:rsidR="00DA3267" w:rsidRPr="00FE3BE8" w:rsidRDefault="00DA3267" w:rsidP="00DA3267">
      <w:pPr>
        <w:keepNext/>
        <w:rPr>
          <w:szCs w:val="24"/>
        </w:rPr>
      </w:pPr>
      <w:r w:rsidRPr="00FE3BE8">
        <w:rPr>
          <w:szCs w:val="24"/>
        </w:rPr>
        <w:t>Diretiva (UE) 2024/1760</w:t>
      </w:r>
    </w:p>
    <w:p w14:paraId="5A60DB5C" w14:textId="77777777" w:rsidR="00DA3267" w:rsidRPr="00FE3BE8" w:rsidRDefault="00DA3267" w:rsidP="00DA3267">
      <w:pPr>
        <w:rPr>
          <w:szCs w:val="24"/>
        </w:rPr>
      </w:pPr>
      <w:r w:rsidRPr="00FE3BE8">
        <w:rPr>
          <w:szCs w:val="24"/>
        </w:rPr>
        <w:t>Artigo 11 – n.º 7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8F274FF" w14:textId="77777777" w:rsidTr="00A4701D">
        <w:trPr>
          <w:jc w:val="center"/>
        </w:trPr>
        <w:tc>
          <w:tcPr>
            <w:tcW w:w="9752" w:type="dxa"/>
            <w:gridSpan w:val="2"/>
          </w:tcPr>
          <w:p w14:paraId="50CC4EA8" w14:textId="77777777" w:rsidR="00DA3267" w:rsidRPr="00FE3BE8" w:rsidRDefault="00DA3267" w:rsidP="00A4701D">
            <w:pPr>
              <w:keepNext/>
              <w:rPr>
                <w:szCs w:val="24"/>
              </w:rPr>
            </w:pPr>
          </w:p>
        </w:tc>
      </w:tr>
      <w:tr w:rsidR="00DA3267" w:rsidRPr="00FE3BE8" w14:paraId="4141253F" w14:textId="77777777" w:rsidTr="00A4701D">
        <w:trPr>
          <w:jc w:val="center"/>
        </w:trPr>
        <w:tc>
          <w:tcPr>
            <w:tcW w:w="4876" w:type="dxa"/>
          </w:tcPr>
          <w:p w14:paraId="187F3F0B"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4A24BC1" w14:textId="77777777" w:rsidR="00DA3267" w:rsidRPr="00FE3BE8" w:rsidRDefault="00DA3267" w:rsidP="00A4701D">
            <w:pPr>
              <w:pStyle w:val="ColumnHeading"/>
              <w:keepNext/>
              <w:rPr>
                <w:szCs w:val="24"/>
              </w:rPr>
            </w:pPr>
            <w:r w:rsidRPr="00FE3BE8">
              <w:rPr>
                <w:szCs w:val="24"/>
              </w:rPr>
              <w:t>Alteração</w:t>
            </w:r>
          </w:p>
        </w:tc>
      </w:tr>
      <w:tr w:rsidR="00DA3267" w:rsidRPr="00FE3BE8" w14:paraId="7AE7FBC1" w14:textId="77777777" w:rsidTr="00A4701D">
        <w:trPr>
          <w:jc w:val="center"/>
        </w:trPr>
        <w:tc>
          <w:tcPr>
            <w:tcW w:w="4876" w:type="dxa"/>
          </w:tcPr>
          <w:p w14:paraId="7B3EBE92" w14:textId="77777777" w:rsidR="00DA3267" w:rsidRPr="00FE3BE8" w:rsidRDefault="00DA3267" w:rsidP="00A4701D">
            <w:pPr>
              <w:pStyle w:val="Normal6"/>
              <w:rPr>
                <w:szCs w:val="24"/>
              </w:rPr>
            </w:pPr>
            <w:r w:rsidRPr="00FE3BE8">
              <w:rPr>
                <w:szCs w:val="24"/>
              </w:rPr>
              <w:t xml:space="preserve">Enquanto existir uma expectativa razoável de êxito do plano de ação </w:t>
            </w:r>
            <w:r w:rsidRPr="00FE3BE8">
              <w:rPr>
                <w:b/>
                <w:i/>
                <w:szCs w:val="24"/>
              </w:rPr>
              <w:t>preventivo</w:t>
            </w:r>
            <w:r w:rsidRPr="00FE3BE8">
              <w:rPr>
                <w:szCs w:val="24"/>
              </w:rPr>
              <w:t xml:space="preserve"> reforçado, o simples facto de continuar a dialogar com o parceiro comercial não pode </w:t>
            </w:r>
            <w:r w:rsidRPr="00FE3BE8">
              <w:rPr>
                <w:b/>
                <w:i/>
                <w:szCs w:val="24"/>
              </w:rPr>
              <w:t>desencadear</w:t>
            </w:r>
            <w:r w:rsidRPr="00FE3BE8">
              <w:rPr>
                <w:szCs w:val="24"/>
              </w:rPr>
              <w:t xml:space="preserve"> a responsabilidade </w:t>
            </w:r>
            <w:r w:rsidRPr="00FE3BE8">
              <w:rPr>
                <w:b/>
                <w:i/>
                <w:szCs w:val="24"/>
              </w:rPr>
              <w:t>da empresa</w:t>
            </w:r>
            <w:r w:rsidRPr="00FE3BE8">
              <w:rPr>
                <w:szCs w:val="24"/>
              </w:rPr>
              <w:t>.</w:t>
            </w:r>
          </w:p>
        </w:tc>
        <w:tc>
          <w:tcPr>
            <w:tcW w:w="4876" w:type="dxa"/>
          </w:tcPr>
          <w:p w14:paraId="3121DB54" w14:textId="77777777" w:rsidR="00DA3267" w:rsidRPr="00FE3BE8" w:rsidRDefault="00DA3267" w:rsidP="00A4701D">
            <w:pPr>
              <w:pStyle w:val="Normal6"/>
              <w:rPr>
                <w:szCs w:val="24"/>
              </w:rPr>
            </w:pPr>
            <w:r w:rsidRPr="00FE3BE8">
              <w:rPr>
                <w:szCs w:val="24"/>
              </w:rPr>
              <w:t xml:space="preserve">Enquanto existir uma expectativa razoável de êxito do plano de ação </w:t>
            </w:r>
            <w:r w:rsidRPr="00FE3BE8">
              <w:rPr>
                <w:b/>
                <w:i/>
                <w:szCs w:val="24"/>
              </w:rPr>
              <w:t>corretivo</w:t>
            </w:r>
            <w:r w:rsidRPr="00FE3BE8">
              <w:rPr>
                <w:szCs w:val="24"/>
              </w:rPr>
              <w:t xml:space="preserve"> reforçado, o simples facto de continuar a dialogar com o parceiro comercial não pode </w:t>
            </w:r>
            <w:r w:rsidRPr="00FE3BE8">
              <w:rPr>
                <w:b/>
                <w:i/>
                <w:szCs w:val="24"/>
              </w:rPr>
              <w:t>expor a empresa a sanções ao abrigo do artigo 27.º nem</w:t>
            </w:r>
            <w:r w:rsidRPr="00FE3BE8">
              <w:rPr>
                <w:szCs w:val="24"/>
              </w:rPr>
              <w:t xml:space="preserve"> a responsabilidade </w:t>
            </w:r>
            <w:r w:rsidRPr="00FE3BE8">
              <w:rPr>
                <w:b/>
                <w:i/>
                <w:szCs w:val="24"/>
              </w:rPr>
              <w:t>ao abrigo do artigo 29.º</w:t>
            </w:r>
            <w:r w:rsidRPr="00FE3BE8">
              <w:rPr>
                <w:szCs w:val="24"/>
              </w:rPr>
              <w:t>.</w:t>
            </w:r>
          </w:p>
        </w:tc>
      </w:tr>
    </w:tbl>
    <w:p w14:paraId="30B21DF0" w14:textId="77777777" w:rsidR="00DA3267" w:rsidRPr="00FE3BE8" w:rsidRDefault="00DA3267" w:rsidP="00DA3267">
      <w:pPr>
        <w:rPr>
          <w:szCs w:val="24"/>
        </w:rPr>
      </w:pPr>
    </w:p>
    <w:p w14:paraId="3C335FB9"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102</w:t>
      </w:r>
    </w:p>
    <w:p w14:paraId="19EC0664" w14:textId="77777777" w:rsidR="00DA3267" w:rsidRPr="00FE3BE8" w:rsidRDefault="00DA3267" w:rsidP="00DA3267">
      <w:pPr>
        <w:rPr>
          <w:szCs w:val="24"/>
        </w:rPr>
      </w:pPr>
    </w:p>
    <w:p w14:paraId="0EBDD710" w14:textId="77777777" w:rsidR="00DA3267" w:rsidRPr="00FE3BE8" w:rsidRDefault="00DA3267" w:rsidP="00DA3267">
      <w:pPr>
        <w:pStyle w:val="NormalBold"/>
        <w:keepNext/>
        <w:rPr>
          <w:szCs w:val="24"/>
        </w:rPr>
      </w:pPr>
      <w:r w:rsidRPr="00FE3BE8">
        <w:rPr>
          <w:szCs w:val="24"/>
        </w:rPr>
        <w:t>Proposta de diretiva</w:t>
      </w:r>
    </w:p>
    <w:p w14:paraId="23F04526" w14:textId="77777777" w:rsidR="00DA3267" w:rsidRPr="00FE3BE8" w:rsidRDefault="00DA3267" w:rsidP="00DA3267">
      <w:pPr>
        <w:pStyle w:val="NormalBold"/>
        <w:rPr>
          <w:szCs w:val="24"/>
        </w:rPr>
      </w:pPr>
      <w:r w:rsidRPr="00FE3BE8">
        <w:rPr>
          <w:szCs w:val="24"/>
        </w:rPr>
        <w:t>Artigo 4 – parágrafo 1 – ponto 6</w:t>
      </w:r>
    </w:p>
    <w:p w14:paraId="53998F75" w14:textId="77777777" w:rsidR="00DA3267" w:rsidRPr="00FE3BE8" w:rsidRDefault="00DA3267" w:rsidP="00DA3267">
      <w:pPr>
        <w:keepNext/>
        <w:rPr>
          <w:szCs w:val="24"/>
        </w:rPr>
      </w:pPr>
      <w:r w:rsidRPr="00FE3BE8">
        <w:rPr>
          <w:szCs w:val="24"/>
        </w:rPr>
        <w:t>Diretiva (UE) 2024/1760</w:t>
      </w:r>
    </w:p>
    <w:p w14:paraId="45214E60" w14:textId="77777777" w:rsidR="00DA3267" w:rsidRPr="00FE3BE8" w:rsidRDefault="00DA3267" w:rsidP="00DA3267">
      <w:pPr>
        <w:rPr>
          <w:szCs w:val="24"/>
        </w:rPr>
      </w:pPr>
      <w:r w:rsidRPr="00FE3BE8">
        <w:rPr>
          <w:szCs w:val="24"/>
        </w:rPr>
        <w:t>Artigo 11 – n.º 7 – parágrafo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E160F24" w14:textId="77777777" w:rsidTr="00A4701D">
        <w:trPr>
          <w:jc w:val="center"/>
        </w:trPr>
        <w:tc>
          <w:tcPr>
            <w:tcW w:w="9752" w:type="dxa"/>
            <w:gridSpan w:val="2"/>
          </w:tcPr>
          <w:p w14:paraId="29C88EAB" w14:textId="77777777" w:rsidR="00DA3267" w:rsidRPr="00FE3BE8" w:rsidRDefault="00DA3267" w:rsidP="00A4701D">
            <w:pPr>
              <w:keepNext/>
              <w:rPr>
                <w:szCs w:val="24"/>
              </w:rPr>
            </w:pPr>
          </w:p>
        </w:tc>
      </w:tr>
      <w:tr w:rsidR="00DA3267" w:rsidRPr="00FE3BE8" w14:paraId="648E4953" w14:textId="77777777" w:rsidTr="00A4701D">
        <w:trPr>
          <w:jc w:val="center"/>
        </w:trPr>
        <w:tc>
          <w:tcPr>
            <w:tcW w:w="4876" w:type="dxa"/>
          </w:tcPr>
          <w:p w14:paraId="7F4F8375"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873263A" w14:textId="77777777" w:rsidR="00DA3267" w:rsidRPr="00FE3BE8" w:rsidRDefault="00DA3267" w:rsidP="00A4701D">
            <w:pPr>
              <w:pStyle w:val="ColumnHeading"/>
              <w:keepNext/>
              <w:rPr>
                <w:szCs w:val="24"/>
              </w:rPr>
            </w:pPr>
            <w:r w:rsidRPr="00FE3BE8">
              <w:rPr>
                <w:szCs w:val="24"/>
              </w:rPr>
              <w:t>Alteração</w:t>
            </w:r>
          </w:p>
        </w:tc>
      </w:tr>
      <w:tr w:rsidR="00DA3267" w:rsidRPr="00FE3BE8" w14:paraId="0874D5FB" w14:textId="77777777" w:rsidTr="00A4701D">
        <w:trPr>
          <w:jc w:val="center"/>
        </w:trPr>
        <w:tc>
          <w:tcPr>
            <w:tcW w:w="4876" w:type="dxa"/>
          </w:tcPr>
          <w:p w14:paraId="419FCF37" w14:textId="77777777" w:rsidR="00DA3267" w:rsidRPr="00FE3BE8" w:rsidRDefault="00DA3267" w:rsidP="00A4701D">
            <w:pPr>
              <w:pStyle w:val="Normal6"/>
              <w:rPr>
                <w:szCs w:val="24"/>
              </w:rPr>
            </w:pPr>
            <w:r w:rsidRPr="00FE3BE8">
              <w:rPr>
                <w:szCs w:val="24"/>
              </w:rPr>
              <w:t xml:space="preserve">Antes de suspender uma relação comercial, a empresa deve avaliar se há uma expectativa razoável de os efeitos negativos dessa decisão poderem ser manifestamente mais graves do que o efeito negativo que não pôde ser </w:t>
            </w:r>
            <w:r w:rsidRPr="00FE3BE8">
              <w:rPr>
                <w:b/>
                <w:i/>
                <w:szCs w:val="24"/>
              </w:rPr>
              <w:t>impedido</w:t>
            </w:r>
            <w:r w:rsidRPr="00FE3BE8">
              <w:rPr>
                <w:szCs w:val="24"/>
              </w:rPr>
              <w:t xml:space="preserve"> ou adequadamente </w:t>
            </w:r>
            <w:r w:rsidRPr="00FE3BE8">
              <w:rPr>
                <w:b/>
                <w:i/>
                <w:szCs w:val="24"/>
              </w:rPr>
              <w:t>atenuado</w:t>
            </w:r>
            <w:r w:rsidRPr="00FE3BE8">
              <w:rPr>
                <w:szCs w:val="24"/>
              </w:rPr>
              <w:t>. Nesse caso, a empresa não é obrigada a suspender a relação comercial e deve estar em condições de comunicar à autoridade de supervisão competente os motivos devidamente justificados dessa decisão.</w:t>
            </w:r>
          </w:p>
        </w:tc>
        <w:tc>
          <w:tcPr>
            <w:tcW w:w="4876" w:type="dxa"/>
          </w:tcPr>
          <w:p w14:paraId="2ADD578F" w14:textId="77777777" w:rsidR="00DA3267" w:rsidRPr="00FE3BE8" w:rsidRDefault="00DA3267" w:rsidP="00A4701D">
            <w:pPr>
              <w:pStyle w:val="Normal6"/>
              <w:rPr>
                <w:szCs w:val="24"/>
              </w:rPr>
            </w:pPr>
            <w:r w:rsidRPr="00FE3BE8">
              <w:rPr>
                <w:szCs w:val="24"/>
              </w:rPr>
              <w:t xml:space="preserve">Antes de suspender </w:t>
            </w:r>
            <w:r w:rsidRPr="00FE3BE8">
              <w:rPr>
                <w:b/>
                <w:i/>
                <w:szCs w:val="24"/>
              </w:rPr>
              <w:t xml:space="preserve">temporariamente </w:t>
            </w:r>
            <w:r w:rsidRPr="00FE3BE8">
              <w:rPr>
                <w:szCs w:val="24"/>
              </w:rPr>
              <w:t>uma relação comercial, a empresa deve avaliar</w:t>
            </w:r>
            <w:r w:rsidRPr="00FE3BE8">
              <w:rPr>
                <w:b/>
                <w:i/>
                <w:szCs w:val="24"/>
              </w:rPr>
              <w:t>, em consulta com as partes interessadas pertinentes, se não existe uma alternativa disponível a essa relação comercial que forneça uma matéria</w:t>
            </w:r>
            <w:r w:rsidRPr="00FE3BE8">
              <w:rPr>
                <w:b/>
                <w:i/>
                <w:szCs w:val="24"/>
              </w:rPr>
              <w:noBreakHyphen/>
              <w:t>prima, produto ou serviço essencial para a produção de bens ou prestação de serviços da empresa, e se a suspensão causaria prejuízo substancial à empresa ou</w:t>
            </w:r>
            <w:r w:rsidRPr="00FE3BE8">
              <w:rPr>
                <w:szCs w:val="24"/>
              </w:rPr>
              <w:t xml:space="preserve"> se há uma expectativa razoável de os efeitos negativos dessa decisão poderem ser manifestamente mais graves do que o efeito negativo que não </w:t>
            </w:r>
            <w:r w:rsidRPr="00FE3BE8">
              <w:rPr>
                <w:szCs w:val="24"/>
              </w:rPr>
              <w:lastRenderedPageBreak/>
              <w:t xml:space="preserve">pôde ser </w:t>
            </w:r>
            <w:r w:rsidRPr="00FE3BE8">
              <w:rPr>
                <w:b/>
                <w:i/>
                <w:szCs w:val="24"/>
              </w:rPr>
              <w:t>cessado</w:t>
            </w:r>
            <w:r w:rsidRPr="00FE3BE8">
              <w:rPr>
                <w:szCs w:val="24"/>
              </w:rPr>
              <w:t xml:space="preserve"> ou </w:t>
            </w:r>
            <w:r w:rsidRPr="00FE3BE8">
              <w:rPr>
                <w:b/>
                <w:i/>
                <w:szCs w:val="24"/>
              </w:rPr>
              <w:t xml:space="preserve">cujo alcance não possa ser </w:t>
            </w:r>
            <w:r w:rsidRPr="00FE3BE8">
              <w:rPr>
                <w:szCs w:val="24"/>
              </w:rPr>
              <w:t xml:space="preserve">adequadamente </w:t>
            </w:r>
            <w:r w:rsidRPr="00FE3BE8">
              <w:rPr>
                <w:b/>
                <w:i/>
                <w:szCs w:val="24"/>
              </w:rPr>
              <w:t>minimizado</w:t>
            </w:r>
            <w:r w:rsidRPr="00FE3BE8">
              <w:rPr>
                <w:szCs w:val="24"/>
              </w:rPr>
              <w:t>. Nesse caso, a empresa não é obrigada a suspender a relação comercial e deve estar em condições de comunicar à autoridade de supervisão competente os motivos devidamente justificados dessa decisão.</w:t>
            </w:r>
          </w:p>
        </w:tc>
      </w:tr>
    </w:tbl>
    <w:p w14:paraId="0541A72C" w14:textId="77777777" w:rsidR="00DA3267" w:rsidRPr="00FE3BE8" w:rsidRDefault="00DA3267" w:rsidP="00DA3267">
      <w:pPr>
        <w:rPr>
          <w:szCs w:val="24"/>
        </w:rPr>
      </w:pPr>
    </w:p>
    <w:p w14:paraId="42B7042C"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103</w:t>
      </w:r>
    </w:p>
    <w:p w14:paraId="0227E6E0" w14:textId="77777777" w:rsidR="00DA3267" w:rsidRPr="00FE3BE8" w:rsidRDefault="00DA3267" w:rsidP="00DA3267">
      <w:pPr>
        <w:rPr>
          <w:szCs w:val="24"/>
        </w:rPr>
      </w:pPr>
    </w:p>
    <w:p w14:paraId="4FD0DF83" w14:textId="77777777" w:rsidR="00DA3267" w:rsidRPr="00FE3BE8" w:rsidRDefault="00DA3267" w:rsidP="00DA3267">
      <w:pPr>
        <w:pStyle w:val="NormalBold"/>
        <w:keepNext/>
        <w:rPr>
          <w:szCs w:val="24"/>
        </w:rPr>
      </w:pPr>
      <w:r w:rsidRPr="00FE3BE8">
        <w:rPr>
          <w:szCs w:val="24"/>
        </w:rPr>
        <w:t>Proposta de diretiva</w:t>
      </w:r>
    </w:p>
    <w:p w14:paraId="1B1B9104" w14:textId="77777777" w:rsidR="00DA3267" w:rsidRPr="00FE3BE8" w:rsidRDefault="00DA3267" w:rsidP="00DA3267">
      <w:pPr>
        <w:pStyle w:val="NormalBold"/>
        <w:rPr>
          <w:szCs w:val="24"/>
        </w:rPr>
      </w:pPr>
      <w:r w:rsidRPr="00FE3BE8">
        <w:rPr>
          <w:szCs w:val="24"/>
        </w:rPr>
        <w:t>Artigo 4 – parágrafo 1 – ponto 6</w:t>
      </w:r>
    </w:p>
    <w:p w14:paraId="0B970A91" w14:textId="77777777" w:rsidR="00DA3267" w:rsidRPr="00FE3BE8" w:rsidRDefault="00DA3267" w:rsidP="00DA3267">
      <w:pPr>
        <w:keepNext/>
        <w:rPr>
          <w:szCs w:val="24"/>
        </w:rPr>
      </w:pPr>
      <w:r w:rsidRPr="00FE3BE8">
        <w:rPr>
          <w:szCs w:val="24"/>
        </w:rPr>
        <w:t>Diretiva (UE) 2024/1760</w:t>
      </w:r>
    </w:p>
    <w:p w14:paraId="3C7D146C" w14:textId="77777777" w:rsidR="00DA3267" w:rsidRPr="00FE3BE8" w:rsidRDefault="00DA3267" w:rsidP="00DA3267">
      <w:pPr>
        <w:rPr>
          <w:szCs w:val="24"/>
        </w:rPr>
      </w:pPr>
      <w:r w:rsidRPr="00FE3BE8">
        <w:rPr>
          <w:szCs w:val="24"/>
        </w:rPr>
        <w:t>Artigo 11 – n.º 7 – parágrafo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6B99A44" w14:textId="77777777" w:rsidTr="00A4701D">
        <w:trPr>
          <w:jc w:val="center"/>
        </w:trPr>
        <w:tc>
          <w:tcPr>
            <w:tcW w:w="9752" w:type="dxa"/>
            <w:gridSpan w:val="2"/>
          </w:tcPr>
          <w:p w14:paraId="25855278" w14:textId="77777777" w:rsidR="00DA3267" w:rsidRPr="00FE3BE8" w:rsidRDefault="00DA3267" w:rsidP="00A4701D">
            <w:pPr>
              <w:keepNext/>
              <w:rPr>
                <w:szCs w:val="24"/>
              </w:rPr>
            </w:pPr>
          </w:p>
        </w:tc>
      </w:tr>
      <w:tr w:rsidR="00DA3267" w:rsidRPr="00FE3BE8" w14:paraId="354772C7" w14:textId="77777777" w:rsidTr="00A4701D">
        <w:trPr>
          <w:jc w:val="center"/>
        </w:trPr>
        <w:tc>
          <w:tcPr>
            <w:tcW w:w="4876" w:type="dxa"/>
          </w:tcPr>
          <w:p w14:paraId="195FDFEC"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E1E2393" w14:textId="77777777" w:rsidR="00DA3267" w:rsidRPr="00FE3BE8" w:rsidRDefault="00DA3267" w:rsidP="00A4701D">
            <w:pPr>
              <w:pStyle w:val="ColumnHeading"/>
              <w:keepNext/>
              <w:rPr>
                <w:szCs w:val="24"/>
              </w:rPr>
            </w:pPr>
            <w:r w:rsidRPr="00FE3BE8">
              <w:rPr>
                <w:szCs w:val="24"/>
              </w:rPr>
              <w:t>Alteração</w:t>
            </w:r>
          </w:p>
        </w:tc>
      </w:tr>
      <w:tr w:rsidR="00DA3267" w:rsidRPr="00FE3BE8" w14:paraId="4190FF6E" w14:textId="77777777" w:rsidTr="00A4701D">
        <w:trPr>
          <w:jc w:val="center"/>
        </w:trPr>
        <w:tc>
          <w:tcPr>
            <w:tcW w:w="4876" w:type="dxa"/>
          </w:tcPr>
          <w:p w14:paraId="110B14DD" w14:textId="77777777" w:rsidR="00DA3267" w:rsidRPr="00FE3BE8" w:rsidRDefault="00DA3267" w:rsidP="00A4701D">
            <w:pPr>
              <w:pStyle w:val="Normal6"/>
              <w:rPr>
                <w:szCs w:val="24"/>
              </w:rPr>
            </w:pPr>
            <w:r w:rsidRPr="00FE3BE8">
              <w:rPr>
                <w:szCs w:val="24"/>
              </w:rPr>
              <w:t>Os Estados</w:t>
            </w:r>
            <w:r w:rsidRPr="00FE3BE8">
              <w:rPr>
                <w:szCs w:val="24"/>
              </w:rPr>
              <w:noBreakHyphen/>
              <w:t xml:space="preserve">Membros asseguram que os contratos regidos pela sua legislação, com exceção dos contratos que as partes estejam obrigadas por lei a celebrar, prevejam a possibilidade de suspender </w:t>
            </w:r>
            <w:r w:rsidRPr="00FE3BE8">
              <w:rPr>
                <w:b/>
                <w:i/>
                <w:szCs w:val="24"/>
              </w:rPr>
              <w:t>a relação comercial nos termos do primeiro parágrafo</w:t>
            </w:r>
            <w:r w:rsidRPr="00FE3BE8">
              <w:rPr>
                <w:szCs w:val="24"/>
              </w:rPr>
              <w:t>.</w:t>
            </w:r>
          </w:p>
        </w:tc>
        <w:tc>
          <w:tcPr>
            <w:tcW w:w="4876" w:type="dxa"/>
          </w:tcPr>
          <w:p w14:paraId="712C0A38" w14:textId="77777777" w:rsidR="00DA3267" w:rsidRPr="00FE3BE8" w:rsidRDefault="00DA3267" w:rsidP="00A4701D">
            <w:pPr>
              <w:pStyle w:val="Normal6"/>
              <w:rPr>
                <w:szCs w:val="24"/>
              </w:rPr>
            </w:pPr>
            <w:r w:rsidRPr="00FE3BE8">
              <w:rPr>
                <w:szCs w:val="24"/>
              </w:rPr>
              <w:t>Os Estados</w:t>
            </w:r>
            <w:r w:rsidRPr="00FE3BE8">
              <w:rPr>
                <w:szCs w:val="24"/>
              </w:rPr>
              <w:noBreakHyphen/>
              <w:t xml:space="preserve">Membros asseguram que os contratos regidos pela sua legislação, com exceção dos contratos que as partes estejam obrigadas por lei a celebrar, prevejam a possibilidade de suspender </w:t>
            </w:r>
            <w:r w:rsidRPr="00FE3BE8">
              <w:rPr>
                <w:b/>
                <w:i/>
                <w:szCs w:val="24"/>
              </w:rPr>
              <w:t>ou pôr termo à relação comercial</w:t>
            </w:r>
            <w:r w:rsidRPr="00FE3BE8">
              <w:rPr>
                <w:szCs w:val="24"/>
              </w:rPr>
              <w:t>.</w:t>
            </w:r>
          </w:p>
        </w:tc>
      </w:tr>
    </w:tbl>
    <w:p w14:paraId="72A3E6D0" w14:textId="77777777" w:rsidR="00DA3267" w:rsidRPr="00FE3BE8" w:rsidRDefault="00DA3267" w:rsidP="00DA3267">
      <w:pPr>
        <w:rPr>
          <w:szCs w:val="24"/>
        </w:rPr>
      </w:pPr>
    </w:p>
    <w:p w14:paraId="14DAC130"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104</w:t>
      </w:r>
    </w:p>
    <w:p w14:paraId="2731F939" w14:textId="77777777" w:rsidR="00DA3267" w:rsidRPr="00FE3BE8" w:rsidRDefault="00DA3267" w:rsidP="00DA3267">
      <w:pPr>
        <w:rPr>
          <w:szCs w:val="24"/>
        </w:rPr>
      </w:pPr>
    </w:p>
    <w:p w14:paraId="4332CEAE" w14:textId="77777777" w:rsidR="00DA3267" w:rsidRPr="00FE3BE8" w:rsidRDefault="00DA3267" w:rsidP="00DA3267">
      <w:pPr>
        <w:pStyle w:val="NormalBold"/>
        <w:keepNext/>
        <w:rPr>
          <w:szCs w:val="24"/>
        </w:rPr>
      </w:pPr>
      <w:r w:rsidRPr="00FE3BE8">
        <w:rPr>
          <w:szCs w:val="24"/>
        </w:rPr>
        <w:t>Proposta de diretiva</w:t>
      </w:r>
    </w:p>
    <w:p w14:paraId="0F2FD449" w14:textId="77777777" w:rsidR="00DA3267" w:rsidRPr="00FE3BE8" w:rsidRDefault="00DA3267" w:rsidP="00DA3267">
      <w:pPr>
        <w:pStyle w:val="NormalBold"/>
        <w:rPr>
          <w:szCs w:val="24"/>
        </w:rPr>
      </w:pPr>
      <w:r w:rsidRPr="00FE3BE8">
        <w:rPr>
          <w:szCs w:val="24"/>
        </w:rPr>
        <w:t>Artigo 4 – parágrafo 1 – ponto 6</w:t>
      </w:r>
    </w:p>
    <w:p w14:paraId="38EFBDA6" w14:textId="77777777" w:rsidR="00DA3267" w:rsidRPr="00FE3BE8" w:rsidRDefault="00DA3267" w:rsidP="00DA3267">
      <w:pPr>
        <w:keepNext/>
        <w:rPr>
          <w:szCs w:val="24"/>
        </w:rPr>
      </w:pPr>
      <w:r w:rsidRPr="00FE3BE8">
        <w:rPr>
          <w:szCs w:val="24"/>
        </w:rPr>
        <w:t>Diretiva (UE) 2024/1760</w:t>
      </w:r>
    </w:p>
    <w:p w14:paraId="604B6DEF" w14:textId="77777777" w:rsidR="00DA3267" w:rsidRPr="00FE3BE8" w:rsidRDefault="00DA3267" w:rsidP="00DA3267">
      <w:pPr>
        <w:rPr>
          <w:szCs w:val="24"/>
        </w:rPr>
      </w:pPr>
      <w:r w:rsidRPr="00FE3BE8">
        <w:rPr>
          <w:szCs w:val="24"/>
        </w:rPr>
        <w:t>Artigo 11 – n.º 7 – parágrafo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26E462E" w14:textId="77777777" w:rsidTr="00A4701D">
        <w:trPr>
          <w:jc w:val="center"/>
        </w:trPr>
        <w:tc>
          <w:tcPr>
            <w:tcW w:w="9752" w:type="dxa"/>
            <w:gridSpan w:val="2"/>
          </w:tcPr>
          <w:p w14:paraId="48C5417D" w14:textId="77777777" w:rsidR="00DA3267" w:rsidRPr="00FE3BE8" w:rsidRDefault="00DA3267" w:rsidP="00A4701D">
            <w:pPr>
              <w:keepNext/>
              <w:rPr>
                <w:szCs w:val="24"/>
              </w:rPr>
            </w:pPr>
          </w:p>
        </w:tc>
      </w:tr>
      <w:tr w:rsidR="00DA3267" w:rsidRPr="00FE3BE8" w14:paraId="61A18CDC" w14:textId="77777777" w:rsidTr="00A4701D">
        <w:trPr>
          <w:jc w:val="center"/>
        </w:trPr>
        <w:tc>
          <w:tcPr>
            <w:tcW w:w="4876" w:type="dxa"/>
          </w:tcPr>
          <w:p w14:paraId="6B873085"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C5D480A" w14:textId="77777777" w:rsidR="00DA3267" w:rsidRPr="00FE3BE8" w:rsidRDefault="00DA3267" w:rsidP="00A4701D">
            <w:pPr>
              <w:pStyle w:val="ColumnHeading"/>
              <w:keepNext/>
              <w:rPr>
                <w:szCs w:val="24"/>
              </w:rPr>
            </w:pPr>
            <w:r w:rsidRPr="00FE3BE8">
              <w:rPr>
                <w:szCs w:val="24"/>
              </w:rPr>
              <w:t>Alteração</w:t>
            </w:r>
          </w:p>
        </w:tc>
      </w:tr>
      <w:tr w:rsidR="00DA3267" w:rsidRPr="00FE3BE8" w14:paraId="4385E9C9" w14:textId="77777777" w:rsidTr="00A4701D">
        <w:trPr>
          <w:jc w:val="center"/>
        </w:trPr>
        <w:tc>
          <w:tcPr>
            <w:tcW w:w="4876" w:type="dxa"/>
          </w:tcPr>
          <w:p w14:paraId="0DA5BCFA" w14:textId="77777777" w:rsidR="00DA3267" w:rsidRPr="00FE3BE8" w:rsidRDefault="00DA3267" w:rsidP="00A4701D">
            <w:pPr>
              <w:pStyle w:val="Normal6"/>
              <w:rPr>
                <w:szCs w:val="24"/>
              </w:rPr>
            </w:pPr>
            <w:r w:rsidRPr="00FE3BE8">
              <w:rPr>
                <w:szCs w:val="24"/>
              </w:rPr>
              <w:t xml:space="preserve">Se decidir não suspender a relação comercial nos termos do presente artigo, a empresa deve monitorizar o efeito negativo </w:t>
            </w:r>
            <w:r w:rsidRPr="00FE3BE8">
              <w:rPr>
                <w:b/>
                <w:i/>
                <w:szCs w:val="24"/>
              </w:rPr>
              <w:t>potencial</w:t>
            </w:r>
            <w:r w:rsidRPr="00FE3BE8">
              <w:rPr>
                <w:szCs w:val="24"/>
              </w:rPr>
              <w:t xml:space="preserve"> e avaliar periodicamente a sua decisão, bem como a disponibilidade de novas medidas adequadas.»;</w:t>
            </w:r>
          </w:p>
        </w:tc>
        <w:tc>
          <w:tcPr>
            <w:tcW w:w="4876" w:type="dxa"/>
          </w:tcPr>
          <w:p w14:paraId="2A4F6943" w14:textId="77777777" w:rsidR="00DA3267" w:rsidRPr="00FE3BE8" w:rsidRDefault="00DA3267" w:rsidP="00A4701D">
            <w:pPr>
              <w:pStyle w:val="Normal6"/>
              <w:rPr>
                <w:szCs w:val="24"/>
              </w:rPr>
            </w:pPr>
            <w:r w:rsidRPr="00FE3BE8">
              <w:rPr>
                <w:szCs w:val="24"/>
              </w:rPr>
              <w:t xml:space="preserve">Se decidir não suspender a relação comercial nos termos do presente artigo, a empresa deve monitorizar o efeito negativo </w:t>
            </w:r>
            <w:r w:rsidRPr="00FE3BE8">
              <w:rPr>
                <w:b/>
                <w:i/>
                <w:szCs w:val="24"/>
              </w:rPr>
              <w:t>real</w:t>
            </w:r>
            <w:r w:rsidRPr="00FE3BE8">
              <w:rPr>
                <w:szCs w:val="24"/>
              </w:rPr>
              <w:t xml:space="preserve"> e avaliar periodicamente a sua decisão, bem como a disponibilidade de novas medidas adequadas.»;</w:t>
            </w:r>
          </w:p>
        </w:tc>
      </w:tr>
    </w:tbl>
    <w:p w14:paraId="03669193" w14:textId="77777777" w:rsidR="00DA3267" w:rsidRPr="00FE3BE8" w:rsidRDefault="00DA3267" w:rsidP="00DA3267">
      <w:pPr>
        <w:rPr>
          <w:szCs w:val="24"/>
        </w:rPr>
      </w:pPr>
    </w:p>
    <w:p w14:paraId="10EB67CE"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105</w:t>
      </w:r>
    </w:p>
    <w:p w14:paraId="31FA148A" w14:textId="77777777" w:rsidR="00DA3267" w:rsidRPr="00FE3BE8" w:rsidRDefault="00DA3267" w:rsidP="00DA3267">
      <w:pPr>
        <w:rPr>
          <w:szCs w:val="24"/>
        </w:rPr>
      </w:pPr>
    </w:p>
    <w:p w14:paraId="61F2CFA4" w14:textId="77777777" w:rsidR="00DA3267" w:rsidRPr="00FE3BE8" w:rsidRDefault="00DA3267" w:rsidP="00DA3267">
      <w:pPr>
        <w:pStyle w:val="NormalBold"/>
        <w:keepNext/>
        <w:rPr>
          <w:szCs w:val="24"/>
        </w:rPr>
      </w:pPr>
      <w:r w:rsidRPr="00FE3BE8">
        <w:rPr>
          <w:szCs w:val="24"/>
        </w:rPr>
        <w:t>Proposta de diretiva</w:t>
      </w:r>
    </w:p>
    <w:p w14:paraId="3B14BACB" w14:textId="77777777" w:rsidR="00DA3267" w:rsidRPr="00FE3BE8" w:rsidRDefault="00DA3267" w:rsidP="00DA3267">
      <w:pPr>
        <w:pStyle w:val="NormalBold"/>
        <w:rPr>
          <w:szCs w:val="24"/>
        </w:rPr>
      </w:pPr>
      <w:r w:rsidRPr="00FE3BE8">
        <w:rPr>
          <w:szCs w:val="24"/>
        </w:rPr>
        <w:t>Artigo 4 – parágrafo 1 – ponto 8</w:t>
      </w:r>
    </w:p>
    <w:p w14:paraId="254ECD06" w14:textId="77777777" w:rsidR="00DA3267" w:rsidRPr="00FE3BE8" w:rsidRDefault="00DA3267" w:rsidP="00DA3267">
      <w:pPr>
        <w:keepNext/>
        <w:rPr>
          <w:szCs w:val="24"/>
        </w:rPr>
      </w:pPr>
      <w:r w:rsidRPr="00FE3BE8">
        <w:rPr>
          <w:szCs w:val="24"/>
        </w:rPr>
        <w:t>Diretiva (UE) 2024/1760</w:t>
      </w:r>
    </w:p>
    <w:p w14:paraId="5B1C1966" w14:textId="77777777" w:rsidR="00DA3267" w:rsidRPr="00FE3BE8" w:rsidRDefault="00DA3267" w:rsidP="00DA3267">
      <w:pPr>
        <w:rPr>
          <w:szCs w:val="24"/>
        </w:rPr>
      </w:pPr>
      <w:r w:rsidRPr="00FE3BE8">
        <w:rPr>
          <w:szCs w:val="24"/>
        </w:rPr>
        <w:t>Artigo 15 – segunda frase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10BE74F1" w14:textId="77777777" w:rsidTr="00A4701D">
        <w:trPr>
          <w:jc w:val="center"/>
        </w:trPr>
        <w:tc>
          <w:tcPr>
            <w:tcW w:w="9752" w:type="dxa"/>
            <w:gridSpan w:val="2"/>
          </w:tcPr>
          <w:p w14:paraId="60073D10" w14:textId="77777777" w:rsidR="00DA3267" w:rsidRPr="00FE3BE8" w:rsidRDefault="00DA3267" w:rsidP="00A4701D">
            <w:pPr>
              <w:keepNext/>
              <w:rPr>
                <w:szCs w:val="24"/>
              </w:rPr>
            </w:pPr>
          </w:p>
        </w:tc>
      </w:tr>
      <w:tr w:rsidR="00DA3267" w:rsidRPr="00FE3BE8" w14:paraId="1E302031" w14:textId="77777777" w:rsidTr="00A4701D">
        <w:trPr>
          <w:jc w:val="center"/>
        </w:trPr>
        <w:tc>
          <w:tcPr>
            <w:tcW w:w="4876" w:type="dxa"/>
          </w:tcPr>
          <w:p w14:paraId="75990B21"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0B4CD911" w14:textId="77777777" w:rsidR="00DA3267" w:rsidRPr="00FE3BE8" w:rsidRDefault="00DA3267" w:rsidP="00A4701D">
            <w:pPr>
              <w:pStyle w:val="ColumnHeading"/>
              <w:keepNext/>
              <w:rPr>
                <w:szCs w:val="24"/>
              </w:rPr>
            </w:pPr>
            <w:r w:rsidRPr="00FE3BE8">
              <w:rPr>
                <w:szCs w:val="24"/>
              </w:rPr>
              <w:t>Alteração</w:t>
            </w:r>
          </w:p>
        </w:tc>
      </w:tr>
      <w:tr w:rsidR="00DA3267" w:rsidRPr="00FE3BE8" w14:paraId="52CD5A16" w14:textId="77777777" w:rsidTr="00A4701D">
        <w:trPr>
          <w:jc w:val="center"/>
        </w:trPr>
        <w:tc>
          <w:tcPr>
            <w:tcW w:w="4876" w:type="dxa"/>
          </w:tcPr>
          <w:p w14:paraId="374FC86D" w14:textId="77777777" w:rsidR="00DA3267" w:rsidRPr="00FE3BE8" w:rsidRDefault="00DA3267" w:rsidP="00A4701D">
            <w:pPr>
              <w:pStyle w:val="Normal6"/>
              <w:rPr>
                <w:szCs w:val="24"/>
              </w:rPr>
            </w:pPr>
            <w:r w:rsidRPr="00FE3BE8">
              <w:rPr>
                <w:szCs w:val="24"/>
              </w:rPr>
              <w:t>«Essas avaliações baseiam</w:t>
            </w:r>
            <w:r w:rsidRPr="00FE3BE8">
              <w:rPr>
                <w:szCs w:val="24"/>
              </w:rPr>
              <w:noBreakHyphen/>
              <w:t xml:space="preserve">se, se for caso disso, em indicadores qualitativos e quantitativos e são realizadas sem demora injustificada após a ocorrência de uma alteração significativa e, pelo menos, a cada </w:t>
            </w:r>
            <w:r w:rsidRPr="00FE3BE8">
              <w:rPr>
                <w:b/>
                <w:i/>
                <w:szCs w:val="24"/>
              </w:rPr>
              <w:t>5</w:t>
            </w:r>
            <w:r w:rsidRPr="00FE3BE8">
              <w:rPr>
                <w:szCs w:val="24"/>
              </w:rPr>
              <w:t xml:space="preserve"> anos, e ainda sempre que existam motivos razoáveis para acreditar que as medidas deixaram de ser adequadas ou eficazes ou que podem surgir novos riscos de ocorrência desses efeitos negativos.»;</w:t>
            </w:r>
          </w:p>
        </w:tc>
        <w:tc>
          <w:tcPr>
            <w:tcW w:w="4876" w:type="dxa"/>
          </w:tcPr>
          <w:p w14:paraId="0AC8C229" w14:textId="77777777" w:rsidR="00DA3267" w:rsidRPr="00FE3BE8" w:rsidRDefault="00DA3267" w:rsidP="00A4701D">
            <w:pPr>
              <w:pStyle w:val="Normal6"/>
              <w:rPr>
                <w:szCs w:val="24"/>
              </w:rPr>
            </w:pPr>
            <w:r w:rsidRPr="00FE3BE8">
              <w:rPr>
                <w:szCs w:val="24"/>
              </w:rPr>
              <w:t>«Essas avaliações baseiam</w:t>
            </w:r>
            <w:r w:rsidRPr="00FE3BE8">
              <w:rPr>
                <w:szCs w:val="24"/>
              </w:rPr>
              <w:noBreakHyphen/>
              <w:t xml:space="preserve">se, se for caso disso, em indicadores qualitativos e quantitativos e são realizadas sem demora injustificada após a ocorrência de uma alteração significativa e, pelo menos, a cada </w:t>
            </w:r>
            <w:r w:rsidRPr="00FE3BE8">
              <w:rPr>
                <w:b/>
                <w:i/>
                <w:szCs w:val="24"/>
              </w:rPr>
              <w:t>4</w:t>
            </w:r>
            <w:r w:rsidRPr="00FE3BE8">
              <w:rPr>
                <w:szCs w:val="24"/>
              </w:rPr>
              <w:t xml:space="preserve"> anos, e ainda sempre que existam motivos razoáveis para acreditar que as medidas deixaram de ser adequadas ou eficazes ou que podem surgir novos riscos de ocorrência desses efeitos negativos.»;</w:t>
            </w:r>
          </w:p>
        </w:tc>
      </w:tr>
    </w:tbl>
    <w:p w14:paraId="2B05EADD" w14:textId="77777777" w:rsidR="00DA3267" w:rsidRPr="00FE3BE8" w:rsidRDefault="00DA3267" w:rsidP="00DA3267">
      <w:pPr>
        <w:rPr>
          <w:szCs w:val="24"/>
        </w:rPr>
      </w:pPr>
    </w:p>
    <w:p w14:paraId="2E655F1E" w14:textId="4470C471" w:rsidR="00FE1548" w:rsidRPr="00FE3BE8" w:rsidRDefault="00FE1548" w:rsidP="00FE154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E3BE8">
        <w:rPr>
          <w:b/>
          <w:szCs w:val="24"/>
          <w:lang w:eastAsia="en-US"/>
        </w:rPr>
        <w:t>Alterações</w:t>
      </w:r>
      <w:r w:rsidRPr="00FE3BE8">
        <w:rPr>
          <w:b/>
          <w:szCs w:val="24"/>
          <w:lang w:eastAsia="en-US"/>
        </w:rPr>
        <w:tab/>
      </w:r>
      <w:r w:rsidRPr="00FE3BE8">
        <w:rPr>
          <w:b/>
          <w:szCs w:val="24"/>
          <w:lang w:eastAsia="en-US"/>
        </w:rPr>
        <w:tab/>
      </w:r>
      <w:r w:rsidRPr="00FE3BE8">
        <w:rPr>
          <w:b/>
          <w:noProof/>
          <w:vanish/>
          <w:szCs w:val="24"/>
          <w:lang w:eastAsia="en-US"/>
        </w:rPr>
        <w:t>&lt;NumAm&gt;</w:t>
      </w:r>
      <w:r w:rsidRPr="00FE3BE8">
        <w:rPr>
          <w:b/>
          <w:szCs w:val="24"/>
          <w:lang w:eastAsia="en-US"/>
        </w:rPr>
        <w:t>248</w:t>
      </w:r>
      <w:r w:rsidRPr="00FE3BE8">
        <w:rPr>
          <w:b/>
          <w:noProof/>
          <w:vanish/>
          <w:szCs w:val="24"/>
          <w:lang w:eastAsia="en-US"/>
        </w:rPr>
        <w:t>&lt;/NumAm&gt;</w:t>
      </w:r>
      <w:r w:rsidRPr="00FE3BE8">
        <w:rPr>
          <w:b/>
          <w:noProof/>
          <w:szCs w:val="24"/>
          <w:lang w:eastAsia="en-US"/>
        </w:rPr>
        <w:t xml:space="preserve"> e 310</w:t>
      </w:r>
    </w:p>
    <w:p w14:paraId="5647D953" w14:textId="77777777" w:rsidR="00FE1548" w:rsidRPr="00FE3BE8" w:rsidRDefault="00FE1548" w:rsidP="00FE1548">
      <w:pPr>
        <w:widowControl/>
        <w:rPr>
          <w:noProof/>
          <w:color w:val="000080"/>
          <w:szCs w:val="24"/>
          <w:lang w:eastAsia="en-US"/>
        </w:rPr>
      </w:pPr>
    </w:p>
    <w:p w14:paraId="2F1AFA57" w14:textId="77777777" w:rsidR="00FE1548" w:rsidRPr="00FE3BE8" w:rsidRDefault="00FE1548" w:rsidP="00FE1548">
      <w:pPr>
        <w:widowControl/>
        <w:rPr>
          <w:noProof/>
          <w:vanish/>
          <w:color w:val="000080"/>
          <w:szCs w:val="24"/>
          <w:lang w:eastAsia="en-US"/>
        </w:rPr>
      </w:pPr>
    </w:p>
    <w:p w14:paraId="45B5A407" w14:textId="4E455E84" w:rsidR="00FE1548" w:rsidRPr="00FE3BE8" w:rsidRDefault="00FE1548" w:rsidP="00FE1548">
      <w:pPr>
        <w:widowControl/>
        <w:rPr>
          <w:b/>
          <w:szCs w:val="24"/>
          <w:lang w:eastAsia="en-US"/>
        </w:rPr>
      </w:pPr>
      <w:r w:rsidRPr="00FE3BE8">
        <w:rPr>
          <w:b/>
          <w:noProof/>
          <w:vanish/>
          <w:color w:val="000080"/>
          <w:szCs w:val="24"/>
          <w:lang w:eastAsia="en-US"/>
        </w:rPr>
        <w:t>&lt;DocAmend&gt;</w:t>
      </w:r>
      <w:r w:rsidRPr="00FE3BE8">
        <w:rPr>
          <w:b/>
          <w:szCs w:val="24"/>
          <w:lang w:eastAsia="en-US"/>
        </w:rPr>
        <w:t>Proposta de diretiva</w:t>
      </w:r>
      <w:r w:rsidRPr="00FE3BE8">
        <w:rPr>
          <w:b/>
          <w:noProof/>
          <w:vanish/>
          <w:color w:val="000080"/>
          <w:szCs w:val="24"/>
          <w:lang w:eastAsia="en-US"/>
        </w:rPr>
        <w:t>&lt;/DocAmend&gt;</w:t>
      </w:r>
    </w:p>
    <w:p w14:paraId="646281A6" w14:textId="77777777" w:rsidR="00FE1548" w:rsidRPr="00FE3BE8" w:rsidRDefault="00FE1548" w:rsidP="00FE1548">
      <w:pPr>
        <w:widowControl/>
        <w:rPr>
          <w:b/>
          <w:szCs w:val="24"/>
          <w:lang w:eastAsia="en-US"/>
        </w:rPr>
      </w:pPr>
      <w:r w:rsidRPr="00FE3BE8">
        <w:rPr>
          <w:b/>
          <w:noProof/>
          <w:vanish/>
          <w:color w:val="000080"/>
          <w:szCs w:val="24"/>
          <w:lang w:eastAsia="en-US"/>
        </w:rPr>
        <w:t>&lt;Article&gt;</w:t>
      </w:r>
      <w:r w:rsidRPr="00FE3BE8">
        <w:rPr>
          <w:b/>
          <w:szCs w:val="24"/>
          <w:lang w:eastAsia="en-US"/>
        </w:rPr>
        <w:t>Artigo 4 – parágrafo 1 – ponto 8-A (novo)</w:t>
      </w:r>
      <w:r w:rsidRPr="00FE3BE8">
        <w:rPr>
          <w:b/>
          <w:noProof/>
          <w:vanish/>
          <w:color w:val="000080"/>
          <w:szCs w:val="24"/>
          <w:lang w:eastAsia="en-US"/>
        </w:rPr>
        <w:t>&lt;/Article&gt;</w:t>
      </w:r>
    </w:p>
    <w:p w14:paraId="3214A6BB" w14:textId="77777777" w:rsidR="00FE1548" w:rsidRPr="00FE3BE8" w:rsidRDefault="00FE1548" w:rsidP="00FE1548">
      <w:pPr>
        <w:rPr>
          <w:szCs w:val="24"/>
          <w:lang w:eastAsia="en-US"/>
        </w:rPr>
      </w:pPr>
      <w:r w:rsidRPr="00FE3BE8">
        <w:rPr>
          <w:noProof/>
          <w:vanish/>
          <w:color w:val="000080"/>
          <w:szCs w:val="24"/>
          <w:lang w:eastAsia="en-US"/>
        </w:rPr>
        <w:t>&lt;DocAmend2&gt;</w:t>
      </w:r>
      <w:r w:rsidRPr="00FE3BE8">
        <w:rPr>
          <w:szCs w:val="24"/>
          <w:lang w:eastAsia="en-US"/>
        </w:rPr>
        <w:t>Diretiva (UE) 2024/1760</w:t>
      </w:r>
      <w:r w:rsidRPr="00FE3BE8">
        <w:rPr>
          <w:noProof/>
          <w:vanish/>
          <w:color w:val="000080"/>
          <w:szCs w:val="24"/>
          <w:lang w:eastAsia="en-US"/>
        </w:rPr>
        <w:t>&lt;/DocAmend2&gt;</w:t>
      </w:r>
    </w:p>
    <w:p w14:paraId="5D4D1D36" w14:textId="4B10451D" w:rsidR="00FE1548" w:rsidRPr="00FE3BE8" w:rsidRDefault="00FE1548" w:rsidP="00FE1548">
      <w:pPr>
        <w:rPr>
          <w:szCs w:val="24"/>
          <w:lang w:val="es-ES" w:eastAsia="en-US"/>
        </w:rPr>
      </w:pPr>
      <w:r w:rsidRPr="00FE3BE8">
        <w:rPr>
          <w:noProof/>
          <w:vanish/>
          <w:color w:val="000080"/>
          <w:szCs w:val="24"/>
          <w:lang w:val="es-ES" w:eastAsia="en-US"/>
        </w:rPr>
        <w:t>&lt;Article2&gt;</w:t>
      </w:r>
      <w:r w:rsidRPr="00FE3BE8">
        <w:rPr>
          <w:szCs w:val="24"/>
          <w:lang w:val="es-ES" w:eastAsia="en-US"/>
        </w:rPr>
        <w:t>Artigo 19 – n.º 2</w:t>
      </w:r>
      <w:r w:rsidR="000C3264" w:rsidRPr="00FE3BE8">
        <w:rPr>
          <w:szCs w:val="24"/>
          <w:lang w:val="es-ES" w:eastAsia="en-US"/>
        </w:rPr>
        <w:t xml:space="preserve"> – </w:t>
      </w:r>
      <w:r w:rsidRPr="00FE3BE8">
        <w:rPr>
          <w:szCs w:val="24"/>
          <w:lang w:eastAsia="en-US"/>
        </w:rPr>
        <w:t>alínea</w:t>
      </w:r>
      <w:r w:rsidRPr="00FE3BE8">
        <w:rPr>
          <w:szCs w:val="24"/>
          <w:lang w:val="es-ES" w:eastAsia="en-US"/>
        </w:rPr>
        <w:t> b)</w:t>
      </w:r>
      <w:r w:rsidRPr="00FE3BE8">
        <w:rPr>
          <w:noProof/>
          <w:vanish/>
          <w:color w:val="000080"/>
          <w:szCs w:val="24"/>
          <w:lang w:val="es-ES" w:eastAsia="en-US"/>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548" w:rsidRPr="00FE3BE8" w14:paraId="6429417F" w14:textId="77777777" w:rsidTr="009B18D6">
        <w:trPr>
          <w:trHeight w:hRule="exact" w:val="240"/>
          <w:jc w:val="center"/>
        </w:trPr>
        <w:tc>
          <w:tcPr>
            <w:tcW w:w="9752" w:type="dxa"/>
            <w:gridSpan w:val="2"/>
            <w:tcBorders>
              <w:top w:val="nil"/>
              <w:left w:val="nil"/>
              <w:bottom w:val="nil"/>
              <w:right w:val="nil"/>
            </w:tcBorders>
          </w:tcPr>
          <w:p w14:paraId="7266932E" w14:textId="77777777" w:rsidR="00FE1548" w:rsidRPr="00FE3BE8" w:rsidRDefault="00FE1548" w:rsidP="00FE1548">
            <w:pPr>
              <w:rPr>
                <w:szCs w:val="24"/>
                <w:lang w:val="es-ES" w:eastAsia="en-US"/>
              </w:rPr>
            </w:pPr>
          </w:p>
        </w:tc>
      </w:tr>
      <w:tr w:rsidR="00FE1548" w:rsidRPr="00FE3BE8" w14:paraId="4DB8FAFC" w14:textId="77777777" w:rsidTr="009B18D6">
        <w:trPr>
          <w:trHeight w:val="240"/>
          <w:jc w:val="center"/>
        </w:trPr>
        <w:tc>
          <w:tcPr>
            <w:tcW w:w="4876" w:type="dxa"/>
            <w:tcBorders>
              <w:top w:val="nil"/>
              <w:left w:val="nil"/>
              <w:bottom w:val="nil"/>
              <w:right w:val="nil"/>
            </w:tcBorders>
          </w:tcPr>
          <w:p w14:paraId="1DC293A9" w14:textId="77777777" w:rsidR="00FE1548" w:rsidRPr="00FE3BE8" w:rsidRDefault="00FE1548" w:rsidP="00FE1548">
            <w:pPr>
              <w:widowControl/>
              <w:spacing w:after="240"/>
              <w:jc w:val="center"/>
              <w:rPr>
                <w:i/>
                <w:szCs w:val="24"/>
                <w:lang w:eastAsia="en-US"/>
              </w:rPr>
            </w:pPr>
            <w:r w:rsidRPr="00FE3BE8">
              <w:rPr>
                <w:i/>
                <w:szCs w:val="24"/>
                <w:lang w:eastAsia="en-US"/>
              </w:rPr>
              <w:t>Texto da Comissão</w:t>
            </w:r>
          </w:p>
        </w:tc>
        <w:tc>
          <w:tcPr>
            <w:tcW w:w="4876" w:type="dxa"/>
            <w:tcBorders>
              <w:top w:val="nil"/>
              <w:left w:val="nil"/>
              <w:bottom w:val="nil"/>
              <w:right w:val="nil"/>
            </w:tcBorders>
          </w:tcPr>
          <w:p w14:paraId="4CA76ACC" w14:textId="77777777" w:rsidR="00FE1548" w:rsidRPr="00FE3BE8" w:rsidRDefault="00FE1548" w:rsidP="00FE1548">
            <w:pPr>
              <w:widowControl/>
              <w:spacing w:after="240"/>
              <w:jc w:val="center"/>
              <w:rPr>
                <w:i/>
                <w:szCs w:val="24"/>
                <w:lang w:eastAsia="en-US"/>
              </w:rPr>
            </w:pPr>
            <w:r w:rsidRPr="00FE3BE8">
              <w:rPr>
                <w:i/>
                <w:szCs w:val="24"/>
                <w:lang w:eastAsia="en-US"/>
              </w:rPr>
              <w:t>Alteração</w:t>
            </w:r>
          </w:p>
        </w:tc>
      </w:tr>
      <w:tr w:rsidR="00FE1548" w:rsidRPr="00FE3BE8" w14:paraId="15D73CA1" w14:textId="77777777" w:rsidTr="009B18D6">
        <w:trPr>
          <w:jc w:val="center"/>
        </w:trPr>
        <w:tc>
          <w:tcPr>
            <w:tcW w:w="4876" w:type="dxa"/>
            <w:tcBorders>
              <w:top w:val="nil"/>
              <w:left w:val="nil"/>
              <w:bottom w:val="nil"/>
              <w:right w:val="nil"/>
            </w:tcBorders>
          </w:tcPr>
          <w:p w14:paraId="4C817E72" w14:textId="77777777" w:rsidR="00FE1548" w:rsidRPr="00FE3BE8" w:rsidRDefault="00FE1548" w:rsidP="00FE1548">
            <w:pPr>
              <w:widowControl/>
              <w:spacing w:after="120"/>
              <w:rPr>
                <w:szCs w:val="24"/>
                <w:lang w:eastAsia="en-US"/>
              </w:rPr>
            </w:pPr>
          </w:p>
        </w:tc>
        <w:tc>
          <w:tcPr>
            <w:tcW w:w="4876" w:type="dxa"/>
            <w:tcBorders>
              <w:top w:val="nil"/>
              <w:left w:val="nil"/>
              <w:bottom w:val="nil"/>
              <w:right w:val="nil"/>
            </w:tcBorders>
          </w:tcPr>
          <w:p w14:paraId="1EDCC0A5" w14:textId="77777777" w:rsidR="00FE1548" w:rsidRPr="00FE3BE8" w:rsidRDefault="00FE1548" w:rsidP="00FE1548">
            <w:pPr>
              <w:widowControl/>
              <w:spacing w:after="120"/>
              <w:rPr>
                <w:szCs w:val="24"/>
                <w:lang w:eastAsia="en-US"/>
              </w:rPr>
            </w:pPr>
            <w:r w:rsidRPr="00FE3BE8">
              <w:rPr>
                <w:b/>
                <w:i/>
                <w:szCs w:val="24"/>
                <w:lang w:eastAsia="en-US"/>
              </w:rPr>
              <w:t>(8-A)</w:t>
            </w:r>
            <w:r w:rsidRPr="00FE3BE8">
              <w:rPr>
                <w:szCs w:val="24"/>
                <w:lang w:eastAsia="en-US"/>
              </w:rPr>
              <w:tab/>
            </w:r>
            <w:r w:rsidRPr="00FE3BE8">
              <w:rPr>
                <w:b/>
                <w:i/>
                <w:szCs w:val="24"/>
                <w:lang w:eastAsia="en-US"/>
              </w:rPr>
              <w:t>No artigo 19.º, n.º 2, é suprimida a alínea b);</w:t>
            </w:r>
          </w:p>
        </w:tc>
      </w:tr>
    </w:tbl>
    <w:p w14:paraId="77FFC62E" w14:textId="7B692DFD" w:rsidR="00FE1548" w:rsidRPr="00FE3BE8" w:rsidRDefault="00FE1548" w:rsidP="00DA3267">
      <w:pPr>
        <w:pStyle w:val="AmNumberTabs"/>
        <w:rPr>
          <w:szCs w:val="24"/>
        </w:rPr>
      </w:pPr>
    </w:p>
    <w:p w14:paraId="1D0FF734" w14:textId="2F7A0ADE"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106</w:t>
      </w:r>
    </w:p>
    <w:p w14:paraId="088B5458" w14:textId="77777777" w:rsidR="00DA3267" w:rsidRPr="00FE3BE8" w:rsidRDefault="00DA3267" w:rsidP="00DA3267">
      <w:pPr>
        <w:rPr>
          <w:szCs w:val="24"/>
        </w:rPr>
      </w:pPr>
    </w:p>
    <w:p w14:paraId="642F6E43" w14:textId="77777777" w:rsidR="00DA3267" w:rsidRPr="00FE3BE8" w:rsidRDefault="00DA3267" w:rsidP="00DA3267">
      <w:pPr>
        <w:pStyle w:val="NormalBold"/>
        <w:keepNext/>
        <w:rPr>
          <w:szCs w:val="24"/>
        </w:rPr>
      </w:pPr>
      <w:r w:rsidRPr="00FE3BE8">
        <w:rPr>
          <w:szCs w:val="24"/>
        </w:rPr>
        <w:t>Proposta de diretiva</w:t>
      </w:r>
    </w:p>
    <w:p w14:paraId="0AA5E652" w14:textId="77777777" w:rsidR="00DA3267" w:rsidRPr="00FE3BE8" w:rsidRDefault="00DA3267" w:rsidP="00DA3267">
      <w:pPr>
        <w:pStyle w:val="NormalBold"/>
        <w:rPr>
          <w:szCs w:val="24"/>
        </w:rPr>
      </w:pPr>
      <w:r w:rsidRPr="00FE3BE8">
        <w:rPr>
          <w:szCs w:val="24"/>
        </w:rPr>
        <w:t>Artigo 4 – parágrafo 1 – ponto 9</w:t>
      </w:r>
    </w:p>
    <w:p w14:paraId="1981936F" w14:textId="77777777" w:rsidR="00DA3267" w:rsidRPr="00FE3BE8" w:rsidRDefault="00DA3267" w:rsidP="00DA3267">
      <w:pPr>
        <w:keepNext/>
        <w:rPr>
          <w:szCs w:val="24"/>
        </w:rPr>
      </w:pPr>
      <w:r w:rsidRPr="00FE3BE8">
        <w:rPr>
          <w:szCs w:val="24"/>
        </w:rPr>
        <w:t>Diretiva (UE) 2024/1760</w:t>
      </w:r>
    </w:p>
    <w:p w14:paraId="1B01D348" w14:textId="77777777" w:rsidR="00DA3267" w:rsidRPr="00FE3BE8" w:rsidRDefault="00DA3267" w:rsidP="00DA3267">
      <w:pPr>
        <w:rPr>
          <w:szCs w:val="24"/>
        </w:rPr>
      </w:pPr>
      <w:r w:rsidRPr="00FE3BE8">
        <w:rPr>
          <w:szCs w:val="24"/>
        </w:rPr>
        <w:t>Artigo 19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B0C3A07" w14:textId="77777777" w:rsidTr="00A4701D">
        <w:trPr>
          <w:jc w:val="center"/>
        </w:trPr>
        <w:tc>
          <w:tcPr>
            <w:tcW w:w="9752" w:type="dxa"/>
            <w:gridSpan w:val="2"/>
          </w:tcPr>
          <w:p w14:paraId="30132F59" w14:textId="77777777" w:rsidR="00DA3267" w:rsidRPr="00FE3BE8" w:rsidRDefault="00DA3267" w:rsidP="00A4701D">
            <w:pPr>
              <w:keepNext/>
              <w:rPr>
                <w:szCs w:val="24"/>
              </w:rPr>
            </w:pPr>
          </w:p>
        </w:tc>
      </w:tr>
      <w:tr w:rsidR="00DA3267" w:rsidRPr="00FE3BE8" w14:paraId="5CCAB2B8" w14:textId="77777777" w:rsidTr="00A4701D">
        <w:trPr>
          <w:jc w:val="center"/>
        </w:trPr>
        <w:tc>
          <w:tcPr>
            <w:tcW w:w="4876" w:type="dxa"/>
          </w:tcPr>
          <w:p w14:paraId="4F1B106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5C524FC2" w14:textId="77777777" w:rsidR="00DA3267" w:rsidRPr="00FE3BE8" w:rsidRDefault="00DA3267" w:rsidP="00A4701D">
            <w:pPr>
              <w:pStyle w:val="ColumnHeading"/>
              <w:keepNext/>
              <w:rPr>
                <w:szCs w:val="24"/>
              </w:rPr>
            </w:pPr>
            <w:r w:rsidRPr="00FE3BE8">
              <w:rPr>
                <w:szCs w:val="24"/>
              </w:rPr>
              <w:t>Alteração</w:t>
            </w:r>
          </w:p>
        </w:tc>
      </w:tr>
      <w:tr w:rsidR="00DA3267" w:rsidRPr="00FE3BE8" w14:paraId="6491C4B2" w14:textId="77777777" w:rsidTr="00A4701D">
        <w:trPr>
          <w:jc w:val="center"/>
        </w:trPr>
        <w:tc>
          <w:tcPr>
            <w:tcW w:w="4876" w:type="dxa"/>
          </w:tcPr>
          <w:p w14:paraId="6737369A" w14:textId="77777777" w:rsidR="00DA3267" w:rsidRPr="00FE3BE8" w:rsidRDefault="00DA3267" w:rsidP="00A4701D">
            <w:pPr>
              <w:pStyle w:val="Normal6"/>
              <w:rPr>
                <w:szCs w:val="24"/>
              </w:rPr>
            </w:pPr>
            <w:r w:rsidRPr="00FE3BE8">
              <w:rPr>
                <w:szCs w:val="24"/>
              </w:rPr>
              <w:t>«3.</w:t>
            </w:r>
            <w:r w:rsidRPr="00FE3BE8">
              <w:rPr>
                <w:szCs w:val="24"/>
              </w:rPr>
              <w:tab/>
              <w:t xml:space="preserve">As orientações a que se refere o n.º 2, </w:t>
            </w:r>
            <w:r w:rsidRPr="00FE3BE8">
              <w:rPr>
                <w:b/>
                <w:i/>
                <w:szCs w:val="24"/>
              </w:rPr>
              <w:t xml:space="preserve">alínea </w:t>
            </w:r>
            <w:r w:rsidRPr="00FE3BE8">
              <w:rPr>
                <w:szCs w:val="24"/>
              </w:rPr>
              <w:t>a), devem ser disponibilizadas até 26 de julho de 2026</w:t>
            </w:r>
            <w:r w:rsidRPr="00FE3BE8">
              <w:rPr>
                <w:b/>
                <w:i/>
                <w:szCs w:val="24"/>
              </w:rPr>
              <w:t>. As orientações a que se refere o n.º 2, alíneas d</w:t>
            </w:r>
            <w:r w:rsidRPr="00FE3BE8">
              <w:rPr>
                <w:szCs w:val="24"/>
              </w:rPr>
              <w:t xml:space="preserve">) e </w:t>
            </w:r>
            <w:r w:rsidRPr="00FE3BE8">
              <w:rPr>
                <w:b/>
                <w:i/>
                <w:szCs w:val="24"/>
              </w:rPr>
              <w:t>e</w:t>
            </w:r>
            <w:r w:rsidRPr="00FE3BE8">
              <w:rPr>
                <w:szCs w:val="24"/>
              </w:rPr>
              <w:t>)</w:t>
            </w:r>
            <w:r w:rsidRPr="00FE3BE8">
              <w:rPr>
                <w:b/>
                <w:i/>
                <w:szCs w:val="24"/>
              </w:rPr>
              <w:t>, devem ser disponibilizadas até 26 de janeiro de 2027. As orientações</w:t>
            </w:r>
            <w:r w:rsidRPr="00FE3BE8">
              <w:rPr>
                <w:szCs w:val="24"/>
              </w:rPr>
              <w:t xml:space="preserve"> a</w:t>
            </w:r>
            <w:r w:rsidRPr="00FE3BE8">
              <w:rPr>
                <w:b/>
                <w:i/>
                <w:szCs w:val="24"/>
              </w:rPr>
              <w:t xml:space="preserve"> que se refere o n.º</w:t>
            </w:r>
            <w:r w:rsidRPr="00FE3BE8">
              <w:rPr>
                <w:szCs w:val="24"/>
              </w:rPr>
              <w:t> </w:t>
            </w:r>
            <w:r w:rsidRPr="00FE3BE8">
              <w:rPr>
                <w:b/>
                <w:i/>
                <w:szCs w:val="24"/>
              </w:rPr>
              <w:t xml:space="preserve">2, alíneas b), f) e </w:t>
            </w:r>
            <w:r w:rsidRPr="00FE3BE8">
              <w:rPr>
                <w:b/>
                <w:bCs/>
                <w:i/>
                <w:iCs/>
                <w:szCs w:val="24"/>
              </w:rPr>
              <w:t>g), devem ser disponibilizadas até 26 de julho de</w:t>
            </w:r>
            <w:r w:rsidRPr="00FE3BE8">
              <w:rPr>
                <w:szCs w:val="24"/>
              </w:rPr>
              <w:t xml:space="preserve"> </w:t>
            </w:r>
            <w:r w:rsidRPr="00FE3BE8">
              <w:rPr>
                <w:b/>
                <w:i/>
                <w:szCs w:val="24"/>
              </w:rPr>
              <w:t>2027</w:t>
            </w:r>
            <w:r w:rsidRPr="00FE3BE8">
              <w:rPr>
                <w:szCs w:val="24"/>
              </w:rPr>
              <w:t>.»;</w:t>
            </w:r>
          </w:p>
        </w:tc>
        <w:tc>
          <w:tcPr>
            <w:tcW w:w="4876" w:type="dxa"/>
          </w:tcPr>
          <w:p w14:paraId="4C369227" w14:textId="77777777" w:rsidR="00DA3267" w:rsidRPr="00FE3BE8" w:rsidRDefault="00DA3267" w:rsidP="00A4701D">
            <w:pPr>
              <w:pStyle w:val="Normal6"/>
              <w:rPr>
                <w:szCs w:val="24"/>
              </w:rPr>
            </w:pPr>
            <w:r w:rsidRPr="00FE3BE8">
              <w:rPr>
                <w:szCs w:val="24"/>
              </w:rPr>
              <w:t>«3.</w:t>
            </w:r>
            <w:r w:rsidRPr="00FE3BE8">
              <w:rPr>
                <w:szCs w:val="24"/>
              </w:rPr>
              <w:tab/>
              <w:t xml:space="preserve">As orientações a que se refere o n.º 2, </w:t>
            </w:r>
            <w:r w:rsidRPr="00FE3BE8">
              <w:rPr>
                <w:b/>
                <w:i/>
                <w:szCs w:val="24"/>
              </w:rPr>
              <w:t>alíneas </w:t>
            </w:r>
            <w:r w:rsidRPr="00FE3BE8">
              <w:rPr>
                <w:szCs w:val="24"/>
              </w:rPr>
              <w:t xml:space="preserve">a), </w:t>
            </w:r>
            <w:r w:rsidRPr="00FE3BE8">
              <w:rPr>
                <w:b/>
                <w:i/>
                <w:szCs w:val="24"/>
              </w:rPr>
              <w:t>b</w:t>
            </w:r>
            <w:r w:rsidRPr="00FE3BE8">
              <w:rPr>
                <w:szCs w:val="24"/>
              </w:rPr>
              <w:t xml:space="preserve">) e </w:t>
            </w:r>
            <w:r w:rsidRPr="00FE3BE8">
              <w:rPr>
                <w:b/>
                <w:i/>
                <w:szCs w:val="24"/>
              </w:rPr>
              <w:t>d</w:t>
            </w:r>
            <w:r w:rsidRPr="00FE3BE8">
              <w:rPr>
                <w:szCs w:val="24"/>
              </w:rPr>
              <w:t>) a g), devem ser disponibilizadas até 26 de julho de 2026.»;</w:t>
            </w:r>
          </w:p>
        </w:tc>
      </w:tr>
    </w:tbl>
    <w:p w14:paraId="4733DB66" w14:textId="77777777" w:rsidR="00DA3267" w:rsidRPr="00FE3BE8" w:rsidRDefault="00DA3267" w:rsidP="00DA3267">
      <w:pPr>
        <w:rPr>
          <w:szCs w:val="24"/>
        </w:rPr>
      </w:pPr>
    </w:p>
    <w:p w14:paraId="6D3334A2" w14:textId="2DD2396D" w:rsidR="00A15866" w:rsidRPr="00FE3BE8" w:rsidRDefault="00A15866" w:rsidP="00A15866">
      <w:pPr>
        <w:pStyle w:val="AmNumberTabs"/>
        <w:rPr>
          <w:szCs w:val="24"/>
        </w:rPr>
      </w:pPr>
      <w:r w:rsidRPr="00FE3BE8">
        <w:rPr>
          <w:szCs w:val="24"/>
        </w:rPr>
        <w:t>Alterações</w:t>
      </w:r>
      <w:r w:rsidRPr="00FE3BE8">
        <w:rPr>
          <w:szCs w:val="24"/>
        </w:rPr>
        <w:tab/>
      </w:r>
      <w:r w:rsidRPr="00FE3BE8">
        <w:rPr>
          <w:szCs w:val="24"/>
        </w:rPr>
        <w:tab/>
        <w:t>311 e 398</w:t>
      </w:r>
    </w:p>
    <w:p w14:paraId="6077285B" w14:textId="77777777" w:rsidR="00A15866" w:rsidRPr="00FE3BE8" w:rsidRDefault="00A15866" w:rsidP="00A15866">
      <w:pPr>
        <w:rPr>
          <w:szCs w:val="24"/>
        </w:rPr>
      </w:pPr>
    </w:p>
    <w:p w14:paraId="56540E7D" w14:textId="77777777" w:rsidR="00A15866" w:rsidRPr="00FE3BE8" w:rsidRDefault="00A15866" w:rsidP="00A15866">
      <w:pPr>
        <w:pStyle w:val="NormalBold"/>
        <w:keepNext/>
        <w:rPr>
          <w:szCs w:val="24"/>
        </w:rPr>
      </w:pPr>
      <w:r w:rsidRPr="00FE3BE8">
        <w:rPr>
          <w:szCs w:val="24"/>
        </w:rPr>
        <w:t>Proposta de diretiva</w:t>
      </w:r>
    </w:p>
    <w:p w14:paraId="71BCACAC" w14:textId="77777777" w:rsidR="00A15866" w:rsidRPr="00FE3BE8" w:rsidRDefault="00A15866" w:rsidP="00A15866">
      <w:pPr>
        <w:pStyle w:val="NormalBold"/>
        <w:rPr>
          <w:szCs w:val="24"/>
        </w:rPr>
      </w:pPr>
      <w:r w:rsidRPr="00FE3BE8">
        <w:rPr>
          <w:szCs w:val="24"/>
        </w:rPr>
        <w:t>Artigo 4 – parágrafo 1 – ponto 10 – parte introdutória</w:t>
      </w:r>
    </w:p>
    <w:p w14:paraId="6E392576" w14:textId="77777777" w:rsidR="00A15866" w:rsidRPr="00FE3BE8" w:rsidRDefault="00A15866" w:rsidP="00A15866">
      <w:pPr>
        <w:keepNext/>
        <w:rPr>
          <w:szCs w:val="24"/>
        </w:rPr>
      </w:pPr>
      <w:r w:rsidRPr="00FE3BE8">
        <w:rPr>
          <w:szCs w:val="24"/>
        </w:rPr>
        <w:t>Diretiva (UE) 2024/1760</w:t>
      </w:r>
    </w:p>
    <w:p w14:paraId="215F1E20" w14:textId="77777777" w:rsidR="00A15866" w:rsidRPr="00FE3BE8" w:rsidRDefault="00A15866" w:rsidP="00A15866">
      <w:pPr>
        <w:rPr>
          <w:szCs w:val="24"/>
        </w:rPr>
      </w:pPr>
      <w:r w:rsidRPr="00FE3BE8">
        <w:rPr>
          <w:szCs w:val="24"/>
        </w:rPr>
        <w:t>Artigo 22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5866" w:rsidRPr="00FE3BE8" w14:paraId="587C23B8" w14:textId="77777777" w:rsidTr="00A15866">
        <w:trPr>
          <w:jc w:val="center"/>
        </w:trPr>
        <w:tc>
          <w:tcPr>
            <w:tcW w:w="9752" w:type="dxa"/>
            <w:gridSpan w:val="2"/>
          </w:tcPr>
          <w:p w14:paraId="591367A6" w14:textId="77777777" w:rsidR="00A15866" w:rsidRPr="00FE3BE8" w:rsidRDefault="00A15866" w:rsidP="00865ABF">
            <w:pPr>
              <w:keepNext/>
              <w:rPr>
                <w:szCs w:val="24"/>
              </w:rPr>
            </w:pPr>
          </w:p>
        </w:tc>
      </w:tr>
      <w:tr w:rsidR="00A15866" w:rsidRPr="00FE3BE8" w14:paraId="2873E979" w14:textId="77777777" w:rsidTr="00A15866">
        <w:trPr>
          <w:jc w:val="center"/>
        </w:trPr>
        <w:tc>
          <w:tcPr>
            <w:tcW w:w="4876" w:type="dxa"/>
          </w:tcPr>
          <w:p w14:paraId="2D733092" w14:textId="77777777" w:rsidR="00A15866" w:rsidRPr="00FE3BE8" w:rsidRDefault="00A15866" w:rsidP="00865ABF">
            <w:pPr>
              <w:pStyle w:val="ColumnHeading"/>
              <w:keepNext/>
              <w:rPr>
                <w:szCs w:val="24"/>
              </w:rPr>
            </w:pPr>
            <w:r w:rsidRPr="00FE3BE8">
              <w:rPr>
                <w:szCs w:val="24"/>
              </w:rPr>
              <w:t>Texto da Comissão</w:t>
            </w:r>
          </w:p>
        </w:tc>
        <w:tc>
          <w:tcPr>
            <w:tcW w:w="4876" w:type="dxa"/>
          </w:tcPr>
          <w:p w14:paraId="371B2C01" w14:textId="77777777" w:rsidR="00A15866" w:rsidRPr="00FE3BE8" w:rsidRDefault="00A15866" w:rsidP="00865ABF">
            <w:pPr>
              <w:pStyle w:val="ColumnHeading"/>
              <w:keepNext/>
              <w:rPr>
                <w:szCs w:val="24"/>
              </w:rPr>
            </w:pPr>
            <w:r w:rsidRPr="00FE3BE8">
              <w:rPr>
                <w:szCs w:val="24"/>
              </w:rPr>
              <w:t>Alteração</w:t>
            </w:r>
          </w:p>
        </w:tc>
      </w:tr>
      <w:tr w:rsidR="00A15866" w:rsidRPr="00FE3BE8" w14:paraId="53CF75ED" w14:textId="77777777" w:rsidTr="00A15866">
        <w:trPr>
          <w:jc w:val="center"/>
        </w:trPr>
        <w:tc>
          <w:tcPr>
            <w:tcW w:w="4876" w:type="dxa"/>
          </w:tcPr>
          <w:p w14:paraId="01D088E6" w14:textId="15B758AB" w:rsidR="00A15866" w:rsidRPr="00FE3BE8" w:rsidRDefault="00A15866" w:rsidP="00A15866">
            <w:pPr>
              <w:pStyle w:val="Normal6"/>
              <w:rPr>
                <w:szCs w:val="24"/>
              </w:rPr>
            </w:pPr>
            <w:r w:rsidRPr="00FE3BE8">
              <w:rPr>
                <w:szCs w:val="24"/>
              </w:rPr>
              <w:t>(10)</w:t>
            </w:r>
            <w:r w:rsidRPr="00FE3BE8">
              <w:rPr>
                <w:szCs w:val="24"/>
              </w:rPr>
              <w:tab/>
            </w:r>
            <w:r w:rsidRPr="00FE3BE8">
              <w:rPr>
                <w:b/>
                <w:i/>
                <w:szCs w:val="24"/>
              </w:rPr>
              <w:t>No artigo 22.º, n.º 1,</w:t>
            </w:r>
            <w:r w:rsidRPr="00FE3BE8">
              <w:rPr>
                <w:szCs w:val="24"/>
              </w:rPr>
              <w:t xml:space="preserve"> </w:t>
            </w:r>
            <w:r w:rsidRPr="00FE3BE8">
              <w:rPr>
                <w:b/>
                <w:bCs/>
                <w:i/>
                <w:iCs/>
                <w:szCs w:val="24"/>
              </w:rPr>
              <w:t>o</w:t>
            </w:r>
            <w:r w:rsidRPr="00FE3BE8">
              <w:rPr>
                <w:szCs w:val="24"/>
              </w:rPr>
              <w:t xml:space="preserve"> </w:t>
            </w:r>
            <w:r w:rsidRPr="00FE3BE8">
              <w:rPr>
                <w:b/>
                <w:i/>
                <w:szCs w:val="24"/>
              </w:rPr>
              <w:t>primeiro parágrafo passa a ter a seguinte redação:</w:t>
            </w:r>
          </w:p>
        </w:tc>
        <w:tc>
          <w:tcPr>
            <w:tcW w:w="4876" w:type="dxa"/>
          </w:tcPr>
          <w:p w14:paraId="38208D09" w14:textId="213E456A" w:rsidR="00A15866" w:rsidRPr="00FE3BE8" w:rsidRDefault="00A15866" w:rsidP="00A15866">
            <w:pPr>
              <w:pStyle w:val="Normal6"/>
              <w:rPr>
                <w:szCs w:val="24"/>
              </w:rPr>
            </w:pPr>
            <w:r w:rsidRPr="00FE3BE8">
              <w:rPr>
                <w:szCs w:val="24"/>
              </w:rPr>
              <w:t>(10)</w:t>
            </w:r>
            <w:r w:rsidRPr="00FE3BE8">
              <w:rPr>
                <w:szCs w:val="24"/>
              </w:rPr>
              <w:tab/>
            </w:r>
            <w:r w:rsidRPr="00FE3BE8">
              <w:rPr>
                <w:b/>
                <w:i/>
                <w:szCs w:val="24"/>
              </w:rPr>
              <w:t>É suprimido</w:t>
            </w:r>
            <w:r w:rsidRPr="00FE3BE8">
              <w:rPr>
                <w:szCs w:val="24"/>
              </w:rPr>
              <w:t xml:space="preserve"> </w:t>
            </w:r>
            <w:r w:rsidRPr="00FE3BE8">
              <w:rPr>
                <w:b/>
                <w:bCs/>
                <w:i/>
                <w:iCs/>
                <w:szCs w:val="24"/>
              </w:rPr>
              <w:t>o</w:t>
            </w:r>
            <w:r w:rsidRPr="00FE3BE8">
              <w:rPr>
                <w:szCs w:val="24"/>
              </w:rPr>
              <w:t xml:space="preserve"> </w:t>
            </w:r>
            <w:r w:rsidRPr="00FE3BE8">
              <w:rPr>
                <w:b/>
                <w:i/>
                <w:szCs w:val="24"/>
              </w:rPr>
              <w:t>artigo 22.º;</w:t>
            </w:r>
          </w:p>
        </w:tc>
      </w:tr>
    </w:tbl>
    <w:p w14:paraId="6F28256D" w14:textId="77777777" w:rsidR="00A15866" w:rsidRPr="00FE3BE8" w:rsidRDefault="00A15866" w:rsidP="00DA3267">
      <w:pPr>
        <w:rPr>
          <w:szCs w:val="24"/>
        </w:rPr>
      </w:pPr>
    </w:p>
    <w:p w14:paraId="62D2353E" w14:textId="13D4A0BC" w:rsidR="002077E8" w:rsidRPr="00FE3BE8" w:rsidRDefault="002077E8" w:rsidP="002077E8">
      <w:pPr>
        <w:pStyle w:val="AmNumberTabs"/>
        <w:rPr>
          <w:szCs w:val="24"/>
        </w:rPr>
      </w:pPr>
      <w:r w:rsidRPr="00FE3BE8">
        <w:rPr>
          <w:szCs w:val="24"/>
        </w:rPr>
        <w:t>Alterações</w:t>
      </w:r>
      <w:r w:rsidRPr="00FE3BE8">
        <w:rPr>
          <w:szCs w:val="24"/>
        </w:rPr>
        <w:tab/>
      </w:r>
      <w:r w:rsidRPr="00FE3BE8">
        <w:rPr>
          <w:rStyle w:val="HideTWBExt"/>
          <w:rFonts w:ascii="Times New Roman" w:hAnsi="Times New Roman"/>
          <w:color w:val="auto"/>
          <w:sz w:val="24"/>
          <w:szCs w:val="24"/>
        </w:rPr>
        <w:t>&lt;NumAm&gt;</w:t>
      </w:r>
      <w:r w:rsidRPr="00FE3BE8">
        <w:rPr>
          <w:szCs w:val="24"/>
        </w:rPr>
        <w:t>251</w:t>
      </w:r>
      <w:r w:rsidRPr="00FE3BE8">
        <w:rPr>
          <w:rStyle w:val="HideTWBExt"/>
          <w:rFonts w:ascii="Times New Roman" w:hAnsi="Times New Roman"/>
          <w:color w:val="auto"/>
          <w:sz w:val="24"/>
          <w:szCs w:val="24"/>
        </w:rPr>
        <w:t>&lt;/NumAm&gt;</w:t>
      </w:r>
      <w:r w:rsidRPr="00FE3BE8">
        <w:rPr>
          <w:rStyle w:val="HideTWBExt"/>
          <w:rFonts w:ascii="Times New Roman" w:hAnsi="Times New Roman"/>
          <w:vanish w:val="0"/>
          <w:color w:val="auto"/>
          <w:sz w:val="24"/>
          <w:szCs w:val="24"/>
        </w:rPr>
        <w:t xml:space="preserve"> e 313</w:t>
      </w:r>
    </w:p>
    <w:p w14:paraId="3EAE36BF" w14:textId="77777777" w:rsidR="002077E8" w:rsidRPr="00FE3BE8" w:rsidRDefault="002077E8" w:rsidP="002077E8">
      <w:pPr>
        <w:pStyle w:val="NormalBold"/>
        <w:rPr>
          <w:rStyle w:val="HideTWBExt"/>
          <w:rFonts w:ascii="Times New Roman" w:hAnsi="Times New Roman"/>
          <w:b w:val="0"/>
          <w:vanish w:val="0"/>
          <w:color w:val="auto"/>
          <w:sz w:val="24"/>
          <w:szCs w:val="24"/>
        </w:rPr>
      </w:pPr>
    </w:p>
    <w:p w14:paraId="3F7BDFC5" w14:textId="77777777" w:rsidR="002077E8" w:rsidRPr="00FE3BE8" w:rsidRDefault="002077E8" w:rsidP="002077E8">
      <w:pPr>
        <w:pStyle w:val="NormalBold"/>
        <w:rPr>
          <w:rStyle w:val="HideTWBExt"/>
          <w:rFonts w:ascii="Times New Roman" w:hAnsi="Times New Roman"/>
          <w:b w:val="0"/>
          <w:color w:val="auto"/>
          <w:sz w:val="24"/>
          <w:szCs w:val="24"/>
        </w:rPr>
      </w:pPr>
    </w:p>
    <w:p w14:paraId="5264D99F" w14:textId="77777777" w:rsidR="002077E8" w:rsidRPr="00FE3BE8" w:rsidRDefault="002077E8" w:rsidP="002077E8">
      <w:pPr>
        <w:pStyle w:val="NormalBold"/>
        <w:rPr>
          <w:rStyle w:val="HideTWBExt"/>
          <w:rFonts w:ascii="Times New Roman" w:hAnsi="Times New Roman"/>
          <w:b w:val="0"/>
          <w:color w:val="auto"/>
          <w:sz w:val="24"/>
          <w:szCs w:val="24"/>
        </w:rPr>
      </w:pPr>
    </w:p>
    <w:p w14:paraId="58EC140F" w14:textId="77777777" w:rsidR="002077E8" w:rsidRPr="00FE3BE8" w:rsidRDefault="002077E8" w:rsidP="002077E8">
      <w:pPr>
        <w:pStyle w:val="NormalBold"/>
        <w:rPr>
          <w:rStyle w:val="HideTWBExt"/>
          <w:rFonts w:ascii="Times New Roman" w:hAnsi="Times New Roman"/>
          <w:b w:val="0"/>
          <w:color w:val="auto"/>
          <w:sz w:val="24"/>
          <w:szCs w:val="24"/>
        </w:rPr>
      </w:pPr>
    </w:p>
    <w:p w14:paraId="4BDEFB05" w14:textId="77777777" w:rsidR="002077E8" w:rsidRPr="00FE3BE8" w:rsidRDefault="002077E8" w:rsidP="002077E8">
      <w:pPr>
        <w:pStyle w:val="NormalBold"/>
        <w:rPr>
          <w:rStyle w:val="HideTWBExt"/>
          <w:rFonts w:ascii="Times New Roman" w:hAnsi="Times New Roman"/>
          <w:b w:val="0"/>
          <w:color w:val="auto"/>
          <w:sz w:val="24"/>
          <w:szCs w:val="24"/>
        </w:rPr>
      </w:pPr>
    </w:p>
    <w:p w14:paraId="7EE2BC44" w14:textId="77777777" w:rsidR="002077E8" w:rsidRPr="00FE3BE8" w:rsidRDefault="002077E8" w:rsidP="002077E8">
      <w:pPr>
        <w:pStyle w:val="NormalBold"/>
        <w:rPr>
          <w:rStyle w:val="HideTWBExt"/>
          <w:rFonts w:ascii="Times New Roman" w:hAnsi="Times New Roman"/>
          <w:b w:val="0"/>
          <w:color w:val="auto"/>
          <w:sz w:val="24"/>
          <w:szCs w:val="24"/>
        </w:rPr>
      </w:pPr>
    </w:p>
    <w:p w14:paraId="66A915F5" w14:textId="693A5BDA" w:rsidR="002077E8" w:rsidRPr="00FE3BE8" w:rsidRDefault="002077E8" w:rsidP="002077E8">
      <w:pPr>
        <w:pStyle w:val="NormalBold"/>
        <w:rPr>
          <w:szCs w:val="24"/>
        </w:rPr>
      </w:pPr>
      <w:r w:rsidRPr="00FE3BE8">
        <w:rPr>
          <w:rStyle w:val="HideTWBExt"/>
          <w:rFonts w:ascii="Times New Roman" w:hAnsi="Times New Roman"/>
          <w:color w:val="auto"/>
          <w:sz w:val="24"/>
          <w:szCs w:val="24"/>
        </w:rPr>
        <w:t>&lt;DocAmend&gt;</w:t>
      </w:r>
      <w:r w:rsidRPr="00FE3BE8">
        <w:rPr>
          <w:szCs w:val="24"/>
        </w:rPr>
        <w:t>Proposta de diretiva</w:t>
      </w:r>
      <w:r w:rsidRPr="00FE3BE8">
        <w:rPr>
          <w:rStyle w:val="HideTWBExt"/>
          <w:rFonts w:ascii="Times New Roman" w:hAnsi="Times New Roman"/>
          <w:color w:val="auto"/>
          <w:sz w:val="24"/>
          <w:szCs w:val="24"/>
        </w:rPr>
        <w:t>&lt;/DocAmend&gt;</w:t>
      </w:r>
    </w:p>
    <w:p w14:paraId="7FBC3656" w14:textId="77777777" w:rsidR="002077E8" w:rsidRPr="00FE3BE8" w:rsidRDefault="002077E8" w:rsidP="002077E8">
      <w:pPr>
        <w:pStyle w:val="NormalBold"/>
        <w:rPr>
          <w:szCs w:val="24"/>
        </w:rPr>
      </w:pPr>
      <w:r w:rsidRPr="00FE3BE8">
        <w:rPr>
          <w:rStyle w:val="HideTWBExt"/>
          <w:rFonts w:ascii="Times New Roman" w:hAnsi="Times New Roman"/>
          <w:sz w:val="24"/>
          <w:szCs w:val="24"/>
        </w:rPr>
        <w:t>&lt;Article&gt;</w:t>
      </w:r>
      <w:r w:rsidRPr="00FE3BE8">
        <w:rPr>
          <w:szCs w:val="24"/>
        </w:rPr>
        <w:t>Artigo 4 – parágrafo 1 – ponto 10</w:t>
      </w:r>
      <w:r w:rsidRPr="00FE3BE8">
        <w:rPr>
          <w:szCs w:val="24"/>
        </w:rPr>
        <w:noBreakHyphen/>
        <w:t>A (novo)</w:t>
      </w:r>
      <w:r w:rsidRPr="00FE3BE8">
        <w:rPr>
          <w:rStyle w:val="HideTWBExt"/>
          <w:rFonts w:ascii="Times New Roman" w:hAnsi="Times New Roman"/>
          <w:sz w:val="24"/>
          <w:szCs w:val="24"/>
        </w:rPr>
        <w:t>&lt;/Article&gt;</w:t>
      </w:r>
    </w:p>
    <w:p w14:paraId="727D7561" w14:textId="77777777" w:rsidR="002077E8" w:rsidRPr="00FE3BE8" w:rsidRDefault="002077E8" w:rsidP="002077E8">
      <w:pPr>
        <w:rPr>
          <w:szCs w:val="24"/>
        </w:rPr>
      </w:pPr>
      <w:r w:rsidRPr="00FE3BE8">
        <w:rPr>
          <w:rStyle w:val="HideTWBExt"/>
          <w:rFonts w:ascii="Times New Roman" w:hAnsi="Times New Roman"/>
          <w:sz w:val="24"/>
          <w:szCs w:val="24"/>
        </w:rPr>
        <w:t>&lt;DocAmend2&gt;</w:t>
      </w:r>
      <w:r w:rsidRPr="00FE3BE8">
        <w:rPr>
          <w:szCs w:val="24"/>
        </w:rPr>
        <w:t>Diretiva (UE) 2024/1760</w:t>
      </w:r>
      <w:r w:rsidRPr="00FE3BE8">
        <w:rPr>
          <w:rStyle w:val="HideTWBExt"/>
          <w:rFonts w:ascii="Times New Roman" w:hAnsi="Times New Roman"/>
          <w:sz w:val="24"/>
          <w:szCs w:val="24"/>
        </w:rPr>
        <w:t>&lt;/DocAmend2&gt;</w:t>
      </w:r>
    </w:p>
    <w:p w14:paraId="520CF90E" w14:textId="77777777" w:rsidR="002077E8" w:rsidRPr="00FE3BE8" w:rsidRDefault="002077E8" w:rsidP="002077E8">
      <w:pPr>
        <w:rPr>
          <w:szCs w:val="24"/>
        </w:rPr>
      </w:pPr>
      <w:r w:rsidRPr="00FE3BE8">
        <w:rPr>
          <w:rStyle w:val="HideTWBExt"/>
          <w:rFonts w:ascii="Times New Roman" w:hAnsi="Times New Roman"/>
          <w:sz w:val="24"/>
          <w:szCs w:val="24"/>
        </w:rPr>
        <w:t>&lt;Article2&gt;</w:t>
      </w:r>
      <w:r w:rsidRPr="00FE3BE8">
        <w:rPr>
          <w:szCs w:val="24"/>
        </w:rPr>
        <w:t>Artigo 24 – n.º 1</w:t>
      </w:r>
      <w:r w:rsidRPr="00FE3BE8">
        <w:rPr>
          <w:rStyle w:val="HideTWBExt"/>
          <w:rFonts w:ascii="Times New Roman" w:hAnsi="Times New Roman"/>
          <w:sz w:val="24"/>
          <w:szCs w:val="24"/>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7E8" w:rsidRPr="00FE3BE8" w14:paraId="724915D5" w14:textId="77777777" w:rsidTr="009B18D6">
        <w:trPr>
          <w:trHeight w:hRule="exact" w:val="240"/>
          <w:jc w:val="center"/>
        </w:trPr>
        <w:tc>
          <w:tcPr>
            <w:tcW w:w="9752" w:type="dxa"/>
            <w:gridSpan w:val="2"/>
            <w:tcBorders>
              <w:top w:val="nil"/>
              <w:left w:val="nil"/>
              <w:bottom w:val="nil"/>
              <w:right w:val="nil"/>
            </w:tcBorders>
          </w:tcPr>
          <w:p w14:paraId="56BB80CD" w14:textId="77777777" w:rsidR="002077E8" w:rsidRPr="00FE3BE8" w:rsidRDefault="002077E8" w:rsidP="009B18D6">
            <w:pPr>
              <w:rPr>
                <w:szCs w:val="24"/>
              </w:rPr>
            </w:pPr>
          </w:p>
        </w:tc>
      </w:tr>
      <w:tr w:rsidR="002077E8" w:rsidRPr="00FE3BE8" w14:paraId="1ADEB0A4" w14:textId="77777777" w:rsidTr="009B18D6">
        <w:trPr>
          <w:trHeight w:val="240"/>
          <w:jc w:val="center"/>
        </w:trPr>
        <w:tc>
          <w:tcPr>
            <w:tcW w:w="4876" w:type="dxa"/>
            <w:tcBorders>
              <w:top w:val="nil"/>
              <w:left w:val="nil"/>
              <w:bottom w:val="nil"/>
              <w:right w:val="nil"/>
            </w:tcBorders>
          </w:tcPr>
          <w:p w14:paraId="78D772A7" w14:textId="77777777" w:rsidR="002077E8" w:rsidRPr="00FE3BE8" w:rsidRDefault="002077E8" w:rsidP="009B18D6">
            <w:pPr>
              <w:pStyle w:val="AmColumnHeading"/>
              <w:rPr>
                <w:szCs w:val="24"/>
              </w:rPr>
            </w:pPr>
            <w:r w:rsidRPr="00FE3BE8">
              <w:rPr>
                <w:szCs w:val="24"/>
              </w:rPr>
              <w:t>Texto da Comissão</w:t>
            </w:r>
          </w:p>
        </w:tc>
        <w:tc>
          <w:tcPr>
            <w:tcW w:w="4876" w:type="dxa"/>
            <w:tcBorders>
              <w:top w:val="nil"/>
              <w:left w:val="nil"/>
              <w:bottom w:val="nil"/>
              <w:right w:val="nil"/>
            </w:tcBorders>
          </w:tcPr>
          <w:p w14:paraId="7C566E9E" w14:textId="77777777" w:rsidR="002077E8" w:rsidRPr="00FE3BE8" w:rsidRDefault="002077E8" w:rsidP="009B18D6">
            <w:pPr>
              <w:pStyle w:val="AmColumnHeading"/>
              <w:rPr>
                <w:szCs w:val="24"/>
              </w:rPr>
            </w:pPr>
            <w:r w:rsidRPr="00FE3BE8">
              <w:rPr>
                <w:szCs w:val="24"/>
              </w:rPr>
              <w:t>Alteração</w:t>
            </w:r>
          </w:p>
        </w:tc>
      </w:tr>
      <w:tr w:rsidR="002077E8" w:rsidRPr="00FE3BE8" w14:paraId="0869AAC9" w14:textId="77777777" w:rsidTr="009B18D6">
        <w:trPr>
          <w:jc w:val="center"/>
        </w:trPr>
        <w:tc>
          <w:tcPr>
            <w:tcW w:w="4876" w:type="dxa"/>
            <w:tcBorders>
              <w:top w:val="nil"/>
              <w:left w:val="nil"/>
              <w:bottom w:val="nil"/>
              <w:right w:val="nil"/>
            </w:tcBorders>
          </w:tcPr>
          <w:p w14:paraId="6C2B4630" w14:textId="77777777" w:rsidR="002077E8" w:rsidRPr="00FE3BE8" w:rsidRDefault="002077E8" w:rsidP="009B18D6">
            <w:pPr>
              <w:pStyle w:val="Normal6a"/>
              <w:rPr>
                <w:szCs w:val="24"/>
              </w:rPr>
            </w:pPr>
          </w:p>
        </w:tc>
        <w:tc>
          <w:tcPr>
            <w:tcW w:w="4876" w:type="dxa"/>
            <w:tcBorders>
              <w:top w:val="nil"/>
              <w:left w:val="nil"/>
              <w:bottom w:val="nil"/>
              <w:right w:val="nil"/>
            </w:tcBorders>
          </w:tcPr>
          <w:p w14:paraId="53308BA2" w14:textId="77777777" w:rsidR="002077E8" w:rsidRPr="00FE3BE8" w:rsidRDefault="002077E8" w:rsidP="009B18D6">
            <w:pPr>
              <w:pStyle w:val="Normal6a"/>
              <w:rPr>
                <w:szCs w:val="24"/>
              </w:rPr>
            </w:pPr>
            <w:r w:rsidRPr="00FE3BE8">
              <w:rPr>
                <w:b/>
                <w:i/>
                <w:szCs w:val="24"/>
              </w:rPr>
              <w:t>(10</w:t>
            </w:r>
            <w:r w:rsidRPr="00FE3BE8">
              <w:rPr>
                <w:b/>
                <w:i/>
                <w:szCs w:val="24"/>
              </w:rPr>
              <w:noBreakHyphen/>
              <w:t>A)</w:t>
            </w:r>
            <w:r w:rsidRPr="00FE3BE8">
              <w:rPr>
                <w:szCs w:val="24"/>
              </w:rPr>
              <w:tab/>
            </w:r>
            <w:r w:rsidRPr="00FE3BE8">
              <w:rPr>
                <w:b/>
                <w:i/>
                <w:szCs w:val="24"/>
              </w:rPr>
              <w:t>No artigo 24.º, o n.º 1 passa a ter a seguinte redação:</w:t>
            </w:r>
          </w:p>
        </w:tc>
      </w:tr>
      <w:tr w:rsidR="002077E8" w:rsidRPr="00FE3BE8" w14:paraId="58010011" w14:textId="77777777" w:rsidTr="009B18D6">
        <w:trPr>
          <w:jc w:val="center"/>
        </w:trPr>
        <w:tc>
          <w:tcPr>
            <w:tcW w:w="4876" w:type="dxa"/>
            <w:tcBorders>
              <w:top w:val="nil"/>
              <w:left w:val="nil"/>
              <w:bottom w:val="nil"/>
              <w:right w:val="nil"/>
            </w:tcBorders>
          </w:tcPr>
          <w:p w14:paraId="58C987D5" w14:textId="77777777" w:rsidR="002077E8" w:rsidRPr="00FE3BE8" w:rsidRDefault="002077E8" w:rsidP="009B18D6">
            <w:pPr>
              <w:pStyle w:val="Normal6a"/>
              <w:rPr>
                <w:szCs w:val="24"/>
              </w:rPr>
            </w:pPr>
          </w:p>
        </w:tc>
        <w:tc>
          <w:tcPr>
            <w:tcW w:w="4876" w:type="dxa"/>
            <w:tcBorders>
              <w:top w:val="nil"/>
              <w:left w:val="nil"/>
              <w:bottom w:val="nil"/>
              <w:right w:val="nil"/>
            </w:tcBorders>
          </w:tcPr>
          <w:p w14:paraId="466CD3AA" w14:textId="77777777" w:rsidR="002077E8" w:rsidRPr="00FE3BE8" w:rsidRDefault="002077E8" w:rsidP="009B18D6">
            <w:pPr>
              <w:pStyle w:val="Normal6a"/>
              <w:rPr>
                <w:szCs w:val="24"/>
              </w:rPr>
            </w:pPr>
            <w:r w:rsidRPr="00FE3BE8">
              <w:rPr>
                <w:b/>
                <w:i/>
                <w:szCs w:val="24"/>
              </w:rPr>
              <w:t>«1. Cada Estado</w:t>
            </w:r>
            <w:r w:rsidRPr="00FE3BE8">
              <w:rPr>
                <w:b/>
                <w:i/>
                <w:szCs w:val="24"/>
              </w:rPr>
              <w:noBreakHyphen/>
              <w:t>Membro designa uma ou mais autoridades de supervisão para supervisionar o cumprimento das obrigações estabelecidas nas disposições de direito nacional adotadas nos termos dos artigos 7.º a 16.º.»;</w:t>
            </w:r>
          </w:p>
        </w:tc>
      </w:tr>
    </w:tbl>
    <w:p w14:paraId="63742397" w14:textId="77777777" w:rsidR="00DA3267" w:rsidRPr="00FE3BE8" w:rsidRDefault="00DA3267" w:rsidP="00DA3267">
      <w:pPr>
        <w:rPr>
          <w:szCs w:val="24"/>
        </w:rPr>
      </w:pPr>
    </w:p>
    <w:p w14:paraId="23DF6C33" w14:textId="77777777" w:rsidR="002077E8" w:rsidRPr="00FE3BE8" w:rsidRDefault="002077E8" w:rsidP="00DA3267">
      <w:pPr>
        <w:rPr>
          <w:szCs w:val="24"/>
        </w:rPr>
      </w:pPr>
    </w:p>
    <w:p w14:paraId="79863AFB" w14:textId="7F446C77" w:rsidR="00DA3267" w:rsidRPr="00FE3BE8" w:rsidRDefault="002077E8"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252 e 314</w:t>
      </w:r>
    </w:p>
    <w:p w14:paraId="2D91BB4D" w14:textId="77777777" w:rsidR="00DA3267" w:rsidRPr="00FE3BE8" w:rsidRDefault="00DA3267" w:rsidP="00DA3267">
      <w:pPr>
        <w:rPr>
          <w:szCs w:val="24"/>
        </w:rPr>
      </w:pPr>
    </w:p>
    <w:p w14:paraId="4ACB4639" w14:textId="77777777" w:rsidR="00DA3267" w:rsidRPr="00FE3BE8" w:rsidRDefault="00DA3267" w:rsidP="00DA3267">
      <w:pPr>
        <w:pStyle w:val="NormalBold"/>
        <w:keepNext/>
        <w:rPr>
          <w:szCs w:val="24"/>
        </w:rPr>
      </w:pPr>
      <w:r w:rsidRPr="00FE3BE8">
        <w:rPr>
          <w:szCs w:val="24"/>
        </w:rPr>
        <w:t>Proposta de diretiva</w:t>
      </w:r>
    </w:p>
    <w:p w14:paraId="7351DCF5" w14:textId="77777777" w:rsidR="00DA3267" w:rsidRPr="00FE3BE8" w:rsidRDefault="00DA3267" w:rsidP="00DA3267">
      <w:pPr>
        <w:pStyle w:val="NormalBold"/>
        <w:rPr>
          <w:szCs w:val="24"/>
        </w:rPr>
      </w:pPr>
      <w:r w:rsidRPr="00FE3BE8">
        <w:rPr>
          <w:szCs w:val="24"/>
        </w:rPr>
        <w:t>Artigo 4 – parágrafo 1 – ponto 10 (novo)</w:t>
      </w:r>
    </w:p>
    <w:p w14:paraId="2696A48F" w14:textId="77777777" w:rsidR="00DA3267" w:rsidRPr="00FE3BE8" w:rsidRDefault="00DA3267" w:rsidP="00DA3267">
      <w:pPr>
        <w:keepNext/>
        <w:rPr>
          <w:szCs w:val="24"/>
        </w:rPr>
      </w:pPr>
      <w:r w:rsidRPr="00FE3BE8">
        <w:rPr>
          <w:szCs w:val="24"/>
        </w:rPr>
        <w:t>Diretiva (UE) 2024/1760</w:t>
      </w:r>
    </w:p>
    <w:p w14:paraId="7C33B7AB" w14:textId="77777777" w:rsidR="00DA3267" w:rsidRPr="00FE3BE8" w:rsidRDefault="00DA3267" w:rsidP="00DA3267">
      <w:pPr>
        <w:rPr>
          <w:szCs w:val="24"/>
        </w:rPr>
      </w:pPr>
      <w:r w:rsidRPr="00FE3BE8">
        <w:rPr>
          <w:szCs w:val="24"/>
        </w:rPr>
        <w:t>Artigo 25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70F2E12C" w14:textId="77777777" w:rsidTr="003B6A65">
        <w:trPr>
          <w:jc w:val="center"/>
        </w:trPr>
        <w:tc>
          <w:tcPr>
            <w:tcW w:w="9752" w:type="dxa"/>
            <w:gridSpan w:val="2"/>
          </w:tcPr>
          <w:p w14:paraId="671A2463" w14:textId="77777777" w:rsidR="00DA3267" w:rsidRPr="00FE3BE8" w:rsidRDefault="00DA3267" w:rsidP="00A4701D">
            <w:pPr>
              <w:keepNext/>
              <w:rPr>
                <w:szCs w:val="24"/>
              </w:rPr>
            </w:pPr>
          </w:p>
        </w:tc>
      </w:tr>
      <w:tr w:rsidR="00DA3267" w:rsidRPr="00FE3BE8" w14:paraId="4B8E8DD9" w14:textId="77777777" w:rsidTr="003B6A65">
        <w:trPr>
          <w:jc w:val="center"/>
        </w:trPr>
        <w:tc>
          <w:tcPr>
            <w:tcW w:w="4876" w:type="dxa"/>
          </w:tcPr>
          <w:p w14:paraId="30B554D0" w14:textId="77777777" w:rsidR="00DA3267" w:rsidRPr="00FE3BE8" w:rsidRDefault="00DA3267" w:rsidP="00A4701D">
            <w:pPr>
              <w:pStyle w:val="ColumnHeading"/>
              <w:keepNext/>
              <w:rPr>
                <w:szCs w:val="24"/>
              </w:rPr>
            </w:pPr>
            <w:r w:rsidRPr="00FE3BE8">
              <w:rPr>
                <w:szCs w:val="24"/>
              </w:rPr>
              <w:t>Texto em vigor</w:t>
            </w:r>
          </w:p>
        </w:tc>
        <w:tc>
          <w:tcPr>
            <w:tcW w:w="4876" w:type="dxa"/>
          </w:tcPr>
          <w:p w14:paraId="378384E8" w14:textId="77777777" w:rsidR="00DA3267" w:rsidRPr="00FE3BE8" w:rsidRDefault="00DA3267" w:rsidP="00A4701D">
            <w:pPr>
              <w:pStyle w:val="ColumnHeading"/>
              <w:keepNext/>
              <w:rPr>
                <w:szCs w:val="24"/>
              </w:rPr>
            </w:pPr>
            <w:r w:rsidRPr="00FE3BE8">
              <w:rPr>
                <w:szCs w:val="24"/>
              </w:rPr>
              <w:t>Alteração</w:t>
            </w:r>
          </w:p>
        </w:tc>
      </w:tr>
      <w:tr w:rsidR="00A15866" w:rsidRPr="00FE3BE8" w14:paraId="59AD72A6" w14:textId="77777777" w:rsidTr="003B6A65">
        <w:trPr>
          <w:jc w:val="center"/>
        </w:trPr>
        <w:tc>
          <w:tcPr>
            <w:tcW w:w="4876" w:type="dxa"/>
          </w:tcPr>
          <w:p w14:paraId="36E4A84E" w14:textId="77777777" w:rsidR="00A15866" w:rsidRPr="00FE3BE8" w:rsidRDefault="00A15866" w:rsidP="00A15866">
            <w:pPr>
              <w:pStyle w:val="Normal6"/>
              <w:rPr>
                <w:szCs w:val="24"/>
              </w:rPr>
            </w:pPr>
          </w:p>
        </w:tc>
        <w:tc>
          <w:tcPr>
            <w:tcW w:w="4876" w:type="dxa"/>
          </w:tcPr>
          <w:p w14:paraId="7D199671" w14:textId="7F020C8F" w:rsidR="00A15866" w:rsidRPr="00FE3BE8" w:rsidRDefault="00A15866" w:rsidP="00A15866">
            <w:pPr>
              <w:pStyle w:val="Normal6"/>
              <w:rPr>
                <w:szCs w:val="24"/>
              </w:rPr>
            </w:pPr>
            <w:r w:rsidRPr="00FE3BE8">
              <w:rPr>
                <w:b/>
                <w:i/>
                <w:szCs w:val="24"/>
              </w:rPr>
              <w:t>(10</w:t>
            </w:r>
            <w:r w:rsidRPr="00FE3BE8">
              <w:rPr>
                <w:b/>
                <w:i/>
                <w:szCs w:val="24"/>
              </w:rPr>
              <w:noBreakHyphen/>
              <w:t>B)</w:t>
            </w:r>
            <w:r w:rsidRPr="00FE3BE8">
              <w:rPr>
                <w:szCs w:val="24"/>
              </w:rPr>
              <w:tab/>
            </w:r>
            <w:r w:rsidRPr="00FE3BE8">
              <w:rPr>
                <w:b/>
                <w:i/>
                <w:szCs w:val="24"/>
              </w:rPr>
              <w:t>No artigo 25.º, o n.º 1 passa a ter a seguinte redação:</w:t>
            </w:r>
          </w:p>
        </w:tc>
      </w:tr>
      <w:tr w:rsidR="00A15866" w:rsidRPr="00FE3BE8" w14:paraId="083B1E83" w14:textId="77777777" w:rsidTr="003B6A65">
        <w:trPr>
          <w:jc w:val="center"/>
        </w:trPr>
        <w:tc>
          <w:tcPr>
            <w:tcW w:w="4876" w:type="dxa"/>
          </w:tcPr>
          <w:p w14:paraId="6E141F0C" w14:textId="2C9D0B5A" w:rsidR="00A15866" w:rsidRPr="00FE3BE8" w:rsidRDefault="00A15866" w:rsidP="00A15866">
            <w:pPr>
              <w:pStyle w:val="Normal6"/>
              <w:rPr>
                <w:szCs w:val="24"/>
              </w:rPr>
            </w:pPr>
          </w:p>
        </w:tc>
        <w:tc>
          <w:tcPr>
            <w:tcW w:w="4876" w:type="dxa"/>
          </w:tcPr>
          <w:p w14:paraId="14F7F9E9" w14:textId="0A532FAF" w:rsidR="00A15866" w:rsidRPr="00FE3BE8" w:rsidRDefault="00A15866" w:rsidP="00A15866">
            <w:pPr>
              <w:pStyle w:val="Normal6"/>
              <w:rPr>
                <w:b/>
                <w:bCs/>
                <w:i/>
                <w:iCs/>
                <w:szCs w:val="24"/>
              </w:rPr>
            </w:pPr>
            <w:r w:rsidRPr="00FE3BE8">
              <w:rPr>
                <w:b/>
                <w:i/>
                <w:szCs w:val="24"/>
              </w:rPr>
              <w:t>«1. Os Estados</w:t>
            </w:r>
            <w:r w:rsidRPr="00FE3BE8">
              <w:rPr>
                <w:b/>
                <w:i/>
                <w:szCs w:val="24"/>
              </w:rPr>
              <w:noBreakHyphen/>
              <w:t xml:space="preserve">Membros asseguram que </w:t>
            </w:r>
            <w:r w:rsidRPr="00FE3BE8">
              <w:rPr>
                <w:b/>
                <w:i/>
                <w:szCs w:val="24"/>
              </w:rPr>
              <w:lastRenderedPageBreak/>
              <w:t>as autoridades de supervisão disponham dos poderes e recursos adequados para desempenhar as atribuições que lhes são conferidas pela presente diretiva, incluindo o poder de exigir das empresas a prestação de informações e de realizar investigações relacionadas com o cumprimento das obrigações estabelecidas nos artigos 7.º a 16.º.»;</w:t>
            </w:r>
          </w:p>
        </w:tc>
      </w:tr>
    </w:tbl>
    <w:p w14:paraId="68204417" w14:textId="77777777" w:rsidR="00DA3267" w:rsidRPr="00FE3BE8" w:rsidRDefault="00DA3267" w:rsidP="00DA3267">
      <w:pPr>
        <w:rPr>
          <w:szCs w:val="24"/>
        </w:rPr>
      </w:pPr>
    </w:p>
    <w:p w14:paraId="38E1267C"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113</w:t>
      </w:r>
    </w:p>
    <w:p w14:paraId="308E2DC0" w14:textId="77777777" w:rsidR="00DA3267" w:rsidRPr="00FE3BE8" w:rsidRDefault="00DA3267" w:rsidP="00DA3267">
      <w:pPr>
        <w:rPr>
          <w:szCs w:val="24"/>
        </w:rPr>
      </w:pPr>
    </w:p>
    <w:p w14:paraId="597DFC42" w14:textId="77777777" w:rsidR="00DA3267" w:rsidRPr="00FE3BE8" w:rsidRDefault="00DA3267" w:rsidP="00DA3267">
      <w:pPr>
        <w:pStyle w:val="NormalBold"/>
        <w:keepNext/>
        <w:rPr>
          <w:szCs w:val="24"/>
        </w:rPr>
      </w:pPr>
      <w:r w:rsidRPr="00FE3BE8">
        <w:rPr>
          <w:szCs w:val="24"/>
        </w:rPr>
        <w:t>Proposta de diretiva</w:t>
      </w:r>
    </w:p>
    <w:p w14:paraId="51436431" w14:textId="77777777" w:rsidR="00DA3267" w:rsidRPr="00FE3BE8" w:rsidRDefault="00DA3267" w:rsidP="00DA3267">
      <w:pPr>
        <w:pStyle w:val="NormalBold"/>
        <w:rPr>
          <w:szCs w:val="24"/>
        </w:rPr>
      </w:pPr>
      <w:r w:rsidRPr="00FE3BE8">
        <w:rPr>
          <w:szCs w:val="24"/>
        </w:rPr>
        <w:t>Artigo 4 – parágrafo 1 – ponto 11 – parte introdutória</w:t>
      </w:r>
    </w:p>
    <w:p w14:paraId="21677B14" w14:textId="77777777" w:rsidR="00DA3267" w:rsidRPr="00FE3BE8" w:rsidRDefault="00DA3267" w:rsidP="00DA3267">
      <w:pPr>
        <w:keepNext/>
        <w:rPr>
          <w:szCs w:val="24"/>
        </w:rPr>
      </w:pPr>
      <w:r w:rsidRPr="00FE3BE8">
        <w:rPr>
          <w:szCs w:val="24"/>
        </w:rPr>
        <w:t>Diretiva (UE) 2024/1760</w:t>
      </w:r>
    </w:p>
    <w:p w14:paraId="19E9687D" w14:textId="77777777" w:rsidR="00DA3267" w:rsidRPr="00FE3BE8" w:rsidRDefault="00DA3267" w:rsidP="00DA3267">
      <w:pPr>
        <w:rPr>
          <w:szCs w:val="24"/>
        </w:rPr>
      </w:pPr>
      <w:r w:rsidRPr="00FE3BE8">
        <w:rPr>
          <w:szCs w:val="24"/>
        </w:rPr>
        <w:t>Artigo 27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2BECB36" w14:textId="77777777" w:rsidTr="00A4701D">
        <w:trPr>
          <w:jc w:val="center"/>
        </w:trPr>
        <w:tc>
          <w:tcPr>
            <w:tcW w:w="9752" w:type="dxa"/>
            <w:gridSpan w:val="2"/>
          </w:tcPr>
          <w:p w14:paraId="2A5A3C0F" w14:textId="77777777" w:rsidR="00DA3267" w:rsidRPr="00FE3BE8" w:rsidRDefault="00DA3267" w:rsidP="00A4701D">
            <w:pPr>
              <w:keepNext/>
              <w:rPr>
                <w:szCs w:val="24"/>
              </w:rPr>
            </w:pPr>
          </w:p>
        </w:tc>
      </w:tr>
      <w:tr w:rsidR="00DA3267" w:rsidRPr="00FE3BE8" w14:paraId="5F4A7F7B" w14:textId="77777777" w:rsidTr="00A4701D">
        <w:trPr>
          <w:jc w:val="center"/>
        </w:trPr>
        <w:tc>
          <w:tcPr>
            <w:tcW w:w="4876" w:type="dxa"/>
          </w:tcPr>
          <w:p w14:paraId="4C86C68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697C4406" w14:textId="77777777" w:rsidR="00DA3267" w:rsidRPr="00FE3BE8" w:rsidRDefault="00DA3267" w:rsidP="00A4701D">
            <w:pPr>
              <w:pStyle w:val="ColumnHeading"/>
              <w:keepNext/>
              <w:rPr>
                <w:szCs w:val="24"/>
              </w:rPr>
            </w:pPr>
            <w:r w:rsidRPr="00FE3BE8">
              <w:rPr>
                <w:szCs w:val="24"/>
              </w:rPr>
              <w:t>Alteração</w:t>
            </w:r>
          </w:p>
        </w:tc>
      </w:tr>
      <w:tr w:rsidR="00DA3267" w:rsidRPr="00FE3BE8" w14:paraId="320056B9" w14:textId="77777777" w:rsidTr="00A4701D">
        <w:trPr>
          <w:jc w:val="center"/>
        </w:trPr>
        <w:tc>
          <w:tcPr>
            <w:tcW w:w="4876" w:type="dxa"/>
          </w:tcPr>
          <w:p w14:paraId="480981B4" w14:textId="77777777" w:rsidR="00DA3267" w:rsidRPr="00FE3BE8" w:rsidRDefault="00DA3267" w:rsidP="00A4701D">
            <w:pPr>
              <w:pStyle w:val="Normal6"/>
              <w:rPr>
                <w:szCs w:val="24"/>
              </w:rPr>
            </w:pPr>
            <w:r w:rsidRPr="00FE3BE8">
              <w:rPr>
                <w:b/>
                <w:i/>
                <w:szCs w:val="24"/>
              </w:rPr>
              <w:t>(11)</w:t>
            </w:r>
            <w:r w:rsidRPr="00FE3BE8">
              <w:rPr>
                <w:b/>
                <w:i/>
                <w:szCs w:val="24"/>
              </w:rPr>
              <w:tab/>
              <w:t>No</w:t>
            </w:r>
            <w:r w:rsidRPr="00FE3BE8">
              <w:rPr>
                <w:szCs w:val="24"/>
              </w:rPr>
              <w:t xml:space="preserve"> artigo</w:t>
            </w:r>
            <w:r w:rsidRPr="00FE3BE8">
              <w:rPr>
                <w:b/>
                <w:i/>
                <w:szCs w:val="24"/>
              </w:rPr>
              <w:t xml:space="preserve"> </w:t>
            </w:r>
            <w:r w:rsidRPr="00FE3BE8">
              <w:rPr>
                <w:szCs w:val="24"/>
              </w:rPr>
              <w:t>27.º</w:t>
            </w:r>
            <w:r w:rsidRPr="00FE3BE8">
              <w:rPr>
                <w:b/>
                <w:i/>
                <w:szCs w:val="24"/>
              </w:rPr>
              <w:t>, o n.º 4 passa a ter a</w:t>
            </w:r>
            <w:r w:rsidRPr="00FE3BE8">
              <w:rPr>
                <w:szCs w:val="24"/>
              </w:rPr>
              <w:t xml:space="preserve"> seguinte </w:t>
            </w:r>
            <w:r w:rsidRPr="00FE3BE8">
              <w:rPr>
                <w:b/>
                <w:i/>
                <w:szCs w:val="24"/>
              </w:rPr>
              <w:t>redação</w:t>
            </w:r>
            <w:r w:rsidRPr="00FE3BE8">
              <w:rPr>
                <w:szCs w:val="24"/>
              </w:rPr>
              <w:t>:</w:t>
            </w:r>
          </w:p>
        </w:tc>
        <w:tc>
          <w:tcPr>
            <w:tcW w:w="4876" w:type="dxa"/>
          </w:tcPr>
          <w:p w14:paraId="2FC19F13" w14:textId="77777777" w:rsidR="00DA3267" w:rsidRPr="00FE3BE8" w:rsidRDefault="00DA3267" w:rsidP="00A4701D">
            <w:pPr>
              <w:pStyle w:val="Normal6"/>
              <w:rPr>
                <w:szCs w:val="24"/>
              </w:rPr>
            </w:pPr>
            <w:r w:rsidRPr="00FE3BE8">
              <w:rPr>
                <w:b/>
                <w:i/>
                <w:szCs w:val="24"/>
              </w:rPr>
              <w:t>(11)</w:t>
            </w:r>
            <w:r w:rsidRPr="00FE3BE8">
              <w:rPr>
                <w:b/>
                <w:i/>
                <w:szCs w:val="24"/>
              </w:rPr>
              <w:tab/>
              <w:t>O</w:t>
            </w:r>
            <w:r w:rsidRPr="00FE3BE8">
              <w:rPr>
                <w:szCs w:val="24"/>
              </w:rPr>
              <w:t xml:space="preserve"> artigo</w:t>
            </w:r>
            <w:r w:rsidRPr="00FE3BE8">
              <w:rPr>
                <w:b/>
                <w:i/>
                <w:szCs w:val="24"/>
              </w:rPr>
              <w:t> </w:t>
            </w:r>
            <w:r w:rsidRPr="00FE3BE8">
              <w:rPr>
                <w:szCs w:val="24"/>
              </w:rPr>
              <w:t>27.º</w:t>
            </w:r>
            <w:r w:rsidRPr="00FE3BE8">
              <w:rPr>
                <w:b/>
                <w:i/>
                <w:szCs w:val="24"/>
              </w:rPr>
              <w:t xml:space="preserve"> é alterado do</w:t>
            </w:r>
            <w:r w:rsidRPr="00FE3BE8">
              <w:rPr>
                <w:szCs w:val="24"/>
              </w:rPr>
              <w:t xml:space="preserve"> seguinte </w:t>
            </w:r>
            <w:r w:rsidRPr="00FE3BE8">
              <w:rPr>
                <w:b/>
                <w:i/>
                <w:szCs w:val="24"/>
              </w:rPr>
              <w:t>modo</w:t>
            </w:r>
            <w:r w:rsidRPr="00FE3BE8">
              <w:rPr>
                <w:szCs w:val="24"/>
              </w:rPr>
              <w:t>:</w:t>
            </w:r>
          </w:p>
        </w:tc>
      </w:tr>
    </w:tbl>
    <w:p w14:paraId="520BC13C" w14:textId="77777777" w:rsidR="00DA3267" w:rsidRPr="00FE3BE8" w:rsidRDefault="00DA3267" w:rsidP="00DA3267">
      <w:pPr>
        <w:rPr>
          <w:szCs w:val="24"/>
        </w:rPr>
      </w:pPr>
    </w:p>
    <w:p w14:paraId="28010652"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114</w:t>
      </w:r>
    </w:p>
    <w:p w14:paraId="4A5C445E" w14:textId="77777777" w:rsidR="00DA3267" w:rsidRPr="00FE3BE8" w:rsidRDefault="00DA3267" w:rsidP="00DA3267">
      <w:pPr>
        <w:rPr>
          <w:szCs w:val="24"/>
        </w:rPr>
      </w:pPr>
    </w:p>
    <w:p w14:paraId="50B7960D" w14:textId="77777777" w:rsidR="00DA3267" w:rsidRPr="00FE3BE8" w:rsidRDefault="00DA3267" w:rsidP="00DA3267">
      <w:pPr>
        <w:pStyle w:val="NormalBold"/>
        <w:keepNext/>
        <w:rPr>
          <w:szCs w:val="24"/>
        </w:rPr>
      </w:pPr>
      <w:r w:rsidRPr="00FE3BE8">
        <w:rPr>
          <w:szCs w:val="24"/>
        </w:rPr>
        <w:t>Proposta de diretiva</w:t>
      </w:r>
    </w:p>
    <w:p w14:paraId="2E044AA3" w14:textId="77777777" w:rsidR="00DA3267" w:rsidRPr="00FE3BE8" w:rsidRDefault="00DA3267" w:rsidP="00DA3267">
      <w:pPr>
        <w:pStyle w:val="NormalBold"/>
        <w:rPr>
          <w:szCs w:val="24"/>
        </w:rPr>
      </w:pPr>
      <w:r w:rsidRPr="00FE3BE8">
        <w:rPr>
          <w:szCs w:val="24"/>
        </w:rPr>
        <w:t>Artigo 4 – parágrafo 1 – ponto 11 – alínea a) (nova)</w:t>
      </w:r>
    </w:p>
    <w:p w14:paraId="75B027DA" w14:textId="77777777" w:rsidR="00DA3267" w:rsidRPr="00FE3BE8" w:rsidRDefault="00DA3267" w:rsidP="00DA3267">
      <w:pPr>
        <w:keepNext/>
        <w:rPr>
          <w:szCs w:val="24"/>
        </w:rPr>
      </w:pPr>
      <w:r w:rsidRPr="00FE3BE8">
        <w:rPr>
          <w:szCs w:val="24"/>
        </w:rPr>
        <w:t>Diretiva (UE) 2024/1760</w:t>
      </w:r>
    </w:p>
    <w:p w14:paraId="01F5D1D5" w14:textId="77777777" w:rsidR="00DA3267" w:rsidRPr="00FE3BE8" w:rsidRDefault="00DA3267" w:rsidP="00DA3267">
      <w:pPr>
        <w:rPr>
          <w:szCs w:val="24"/>
        </w:rPr>
      </w:pPr>
      <w:r w:rsidRPr="00FE3BE8">
        <w:rPr>
          <w:szCs w:val="24"/>
        </w:rPr>
        <w:t>Artigo 27 – n.º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0C7BB560" w14:textId="77777777" w:rsidTr="00A4701D">
        <w:trPr>
          <w:jc w:val="center"/>
        </w:trPr>
        <w:tc>
          <w:tcPr>
            <w:tcW w:w="9752" w:type="dxa"/>
            <w:gridSpan w:val="2"/>
          </w:tcPr>
          <w:p w14:paraId="4E7F80C4" w14:textId="77777777" w:rsidR="00DA3267" w:rsidRPr="00FE3BE8" w:rsidRDefault="00DA3267" w:rsidP="00A4701D">
            <w:pPr>
              <w:keepNext/>
              <w:rPr>
                <w:szCs w:val="24"/>
              </w:rPr>
            </w:pPr>
          </w:p>
        </w:tc>
      </w:tr>
      <w:tr w:rsidR="00DA3267" w:rsidRPr="00FE3BE8" w14:paraId="620F1350" w14:textId="77777777" w:rsidTr="00A4701D">
        <w:trPr>
          <w:jc w:val="center"/>
        </w:trPr>
        <w:tc>
          <w:tcPr>
            <w:tcW w:w="4876" w:type="dxa"/>
          </w:tcPr>
          <w:p w14:paraId="00E9EA0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28C3292B" w14:textId="77777777" w:rsidR="00DA3267" w:rsidRPr="00FE3BE8" w:rsidRDefault="00DA3267" w:rsidP="00A4701D">
            <w:pPr>
              <w:pStyle w:val="ColumnHeading"/>
              <w:keepNext/>
              <w:rPr>
                <w:szCs w:val="24"/>
              </w:rPr>
            </w:pPr>
            <w:r w:rsidRPr="00FE3BE8">
              <w:rPr>
                <w:szCs w:val="24"/>
              </w:rPr>
              <w:t>Alteração</w:t>
            </w:r>
          </w:p>
        </w:tc>
      </w:tr>
      <w:tr w:rsidR="00DA3267" w:rsidRPr="00FE3BE8" w14:paraId="33DB6D2F" w14:textId="77777777" w:rsidTr="00A4701D">
        <w:trPr>
          <w:jc w:val="center"/>
        </w:trPr>
        <w:tc>
          <w:tcPr>
            <w:tcW w:w="4876" w:type="dxa"/>
          </w:tcPr>
          <w:p w14:paraId="7764CE58" w14:textId="77777777" w:rsidR="00DA3267" w:rsidRPr="00FE3BE8" w:rsidRDefault="00DA3267" w:rsidP="00A4701D">
            <w:pPr>
              <w:pStyle w:val="Normal6"/>
              <w:rPr>
                <w:szCs w:val="24"/>
              </w:rPr>
            </w:pPr>
          </w:p>
        </w:tc>
        <w:tc>
          <w:tcPr>
            <w:tcW w:w="4876" w:type="dxa"/>
          </w:tcPr>
          <w:p w14:paraId="714D0C3D" w14:textId="77777777" w:rsidR="00DA3267" w:rsidRPr="00FE3BE8" w:rsidRDefault="00DA3267" w:rsidP="00A4701D">
            <w:pPr>
              <w:pStyle w:val="Normal6"/>
              <w:rPr>
                <w:szCs w:val="24"/>
              </w:rPr>
            </w:pPr>
            <w:r w:rsidRPr="00FE3BE8">
              <w:rPr>
                <w:b/>
                <w:i/>
                <w:szCs w:val="24"/>
              </w:rPr>
              <w:t>(a)</w:t>
            </w:r>
            <w:r w:rsidRPr="00FE3BE8">
              <w:rPr>
                <w:b/>
                <w:i/>
                <w:szCs w:val="24"/>
              </w:rPr>
              <w:tab/>
              <w:t>No n.º 2, é suprimida a alínea d).</w:t>
            </w:r>
          </w:p>
        </w:tc>
      </w:tr>
    </w:tbl>
    <w:p w14:paraId="03F862A5" w14:textId="77777777" w:rsidR="00DA3267" w:rsidRPr="00FE3BE8" w:rsidRDefault="00DA3267" w:rsidP="00DA3267">
      <w:pPr>
        <w:rPr>
          <w:szCs w:val="24"/>
        </w:rPr>
      </w:pPr>
    </w:p>
    <w:p w14:paraId="6AECFAC1" w14:textId="57C808D9" w:rsidR="00DA3267" w:rsidRPr="00FE3BE8" w:rsidRDefault="004D2E15" w:rsidP="00DA3267">
      <w:pPr>
        <w:pStyle w:val="AmNumberTabs"/>
        <w:rPr>
          <w:szCs w:val="24"/>
        </w:rPr>
      </w:pPr>
      <w:r w:rsidRPr="00FE3BE8">
        <w:rPr>
          <w:szCs w:val="24"/>
        </w:rPr>
        <w:t>Alterações</w:t>
      </w:r>
      <w:r w:rsidR="00DA3267" w:rsidRPr="00FE3BE8">
        <w:rPr>
          <w:szCs w:val="24"/>
        </w:rPr>
        <w:tab/>
      </w:r>
      <w:r w:rsidR="00DA3267" w:rsidRPr="00FE3BE8">
        <w:rPr>
          <w:szCs w:val="24"/>
        </w:rPr>
        <w:tab/>
      </w:r>
      <w:r w:rsidRPr="00FE3BE8">
        <w:rPr>
          <w:szCs w:val="24"/>
        </w:rPr>
        <w:t>253 e 315</w:t>
      </w:r>
    </w:p>
    <w:p w14:paraId="205C9B67" w14:textId="77777777" w:rsidR="00DA3267" w:rsidRPr="00FE3BE8" w:rsidRDefault="00DA3267" w:rsidP="00DA3267">
      <w:pPr>
        <w:rPr>
          <w:szCs w:val="24"/>
        </w:rPr>
      </w:pPr>
    </w:p>
    <w:p w14:paraId="1BC27771" w14:textId="77777777" w:rsidR="00DA3267" w:rsidRPr="00FE3BE8" w:rsidRDefault="00DA3267" w:rsidP="00DA3267">
      <w:pPr>
        <w:pStyle w:val="NormalBold"/>
        <w:keepNext/>
        <w:rPr>
          <w:szCs w:val="24"/>
        </w:rPr>
      </w:pPr>
      <w:r w:rsidRPr="00FE3BE8">
        <w:rPr>
          <w:szCs w:val="24"/>
        </w:rPr>
        <w:t>Proposta de diretiva</w:t>
      </w:r>
    </w:p>
    <w:p w14:paraId="0E6CE64C" w14:textId="77777777" w:rsidR="00DA3267" w:rsidRPr="00FE3BE8" w:rsidRDefault="00DA3267" w:rsidP="00DA3267">
      <w:pPr>
        <w:pStyle w:val="NormalBold"/>
        <w:rPr>
          <w:szCs w:val="24"/>
        </w:rPr>
      </w:pPr>
      <w:r w:rsidRPr="00FE3BE8">
        <w:rPr>
          <w:szCs w:val="24"/>
        </w:rPr>
        <w:t>Artigo 4 – parágrafo 1 – ponto 11 – alínea b) (nova)</w:t>
      </w:r>
    </w:p>
    <w:p w14:paraId="02CBA696" w14:textId="77777777" w:rsidR="00DA3267" w:rsidRPr="00FE3BE8" w:rsidRDefault="00DA3267" w:rsidP="00DA3267">
      <w:pPr>
        <w:keepNext/>
        <w:rPr>
          <w:szCs w:val="24"/>
        </w:rPr>
      </w:pPr>
      <w:r w:rsidRPr="00FE3BE8">
        <w:rPr>
          <w:szCs w:val="24"/>
        </w:rPr>
        <w:t>Diretiva (UE) 2024/1760</w:t>
      </w:r>
    </w:p>
    <w:p w14:paraId="59C28C14" w14:textId="77777777" w:rsidR="00DA3267" w:rsidRPr="00FE3BE8" w:rsidRDefault="00DA3267" w:rsidP="00DA3267">
      <w:pPr>
        <w:rPr>
          <w:szCs w:val="24"/>
        </w:rPr>
      </w:pPr>
      <w:r w:rsidRPr="00FE3BE8">
        <w:rPr>
          <w:szCs w:val="24"/>
        </w:rPr>
        <w:t>Artigo 27 – parágrafo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58390016" w14:textId="77777777" w:rsidTr="004D2E15">
        <w:trPr>
          <w:jc w:val="center"/>
        </w:trPr>
        <w:tc>
          <w:tcPr>
            <w:tcW w:w="9752" w:type="dxa"/>
            <w:gridSpan w:val="2"/>
          </w:tcPr>
          <w:p w14:paraId="1784AEF7" w14:textId="77777777" w:rsidR="00DA3267" w:rsidRPr="00FE3BE8" w:rsidRDefault="00DA3267" w:rsidP="00A4701D">
            <w:pPr>
              <w:keepNext/>
              <w:rPr>
                <w:szCs w:val="24"/>
              </w:rPr>
            </w:pPr>
          </w:p>
        </w:tc>
      </w:tr>
      <w:tr w:rsidR="00DA3267" w:rsidRPr="00FE3BE8" w14:paraId="466938BB" w14:textId="77777777" w:rsidTr="004D2E15">
        <w:trPr>
          <w:jc w:val="center"/>
        </w:trPr>
        <w:tc>
          <w:tcPr>
            <w:tcW w:w="4876" w:type="dxa"/>
          </w:tcPr>
          <w:p w14:paraId="1DC53B57"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328228EF" w14:textId="77777777" w:rsidR="00DA3267" w:rsidRPr="00FE3BE8" w:rsidRDefault="00DA3267" w:rsidP="00A4701D">
            <w:pPr>
              <w:pStyle w:val="ColumnHeading"/>
              <w:keepNext/>
              <w:rPr>
                <w:szCs w:val="24"/>
              </w:rPr>
            </w:pPr>
            <w:r w:rsidRPr="00FE3BE8">
              <w:rPr>
                <w:szCs w:val="24"/>
              </w:rPr>
              <w:t>Alteração</w:t>
            </w:r>
          </w:p>
        </w:tc>
      </w:tr>
      <w:tr w:rsidR="004D2E15" w:rsidRPr="00FE3BE8" w14:paraId="4125E75C" w14:textId="77777777" w:rsidTr="004D2E15">
        <w:trPr>
          <w:jc w:val="center"/>
        </w:trPr>
        <w:tc>
          <w:tcPr>
            <w:tcW w:w="4876" w:type="dxa"/>
          </w:tcPr>
          <w:p w14:paraId="22BD3661" w14:textId="1BF705DC" w:rsidR="004D2E15" w:rsidRPr="00FE3BE8" w:rsidRDefault="004D2E15" w:rsidP="004D2E15">
            <w:pPr>
              <w:pStyle w:val="Normal6"/>
              <w:rPr>
                <w:szCs w:val="24"/>
              </w:rPr>
            </w:pPr>
            <w:r w:rsidRPr="00FE3BE8">
              <w:rPr>
                <w:bCs/>
                <w:iCs/>
                <w:szCs w:val="24"/>
              </w:rPr>
              <w:t>«4.</w:t>
            </w:r>
            <w:r w:rsidRPr="00FE3BE8">
              <w:rPr>
                <w:szCs w:val="24"/>
              </w:rPr>
              <w:tab/>
              <w:t>A Comissão, em colaboração com os Estados</w:t>
            </w:r>
            <w:r w:rsidRPr="00FE3BE8">
              <w:rPr>
                <w:szCs w:val="24"/>
              </w:rPr>
              <w:noBreakHyphen/>
              <w:t xml:space="preserve">Membros, emite orientações para ajudar as autoridades de supervisão a determinar o nível das sanções em conformidade com o presente artigo. </w:t>
            </w:r>
            <w:r w:rsidRPr="00FE3BE8">
              <w:rPr>
                <w:b/>
                <w:i/>
                <w:szCs w:val="24"/>
              </w:rPr>
              <w:t xml:space="preserve">Os </w:t>
            </w:r>
            <w:r w:rsidRPr="00FE3BE8">
              <w:rPr>
                <w:b/>
                <w:i/>
                <w:szCs w:val="24"/>
              </w:rPr>
              <w:lastRenderedPageBreak/>
              <w:t>Estados</w:t>
            </w:r>
            <w:r w:rsidRPr="00FE3BE8">
              <w:rPr>
                <w:b/>
                <w:i/>
                <w:szCs w:val="24"/>
              </w:rPr>
              <w:noBreakHyphen/>
              <w:t>Membros não podem fixar, no direito nacional que transpõe a presente diretiva</w:t>
            </w:r>
            <w:r w:rsidRPr="00FE3BE8">
              <w:rPr>
                <w:szCs w:val="24"/>
              </w:rPr>
              <w:t xml:space="preserve">, </w:t>
            </w:r>
            <w:r w:rsidRPr="00FE3BE8">
              <w:rPr>
                <w:b/>
                <w:i/>
                <w:szCs w:val="24"/>
              </w:rPr>
              <w:t xml:space="preserve">um limite máximo </w:t>
            </w:r>
            <w:r w:rsidRPr="00FE3BE8">
              <w:rPr>
                <w:b/>
                <w:bCs/>
                <w:i/>
                <w:iCs/>
                <w:szCs w:val="24"/>
              </w:rPr>
              <w:t>para</w:t>
            </w:r>
            <w:r w:rsidRPr="00FE3BE8">
              <w:rPr>
                <w:szCs w:val="24"/>
              </w:rPr>
              <w:t xml:space="preserve"> </w:t>
            </w:r>
            <w:r w:rsidRPr="00FE3BE8">
              <w:rPr>
                <w:b/>
                <w:i/>
                <w:szCs w:val="24"/>
              </w:rPr>
              <w:t>as sanções pecuniárias que impeça</w:t>
            </w:r>
            <w:r w:rsidRPr="00FE3BE8">
              <w:rPr>
                <w:szCs w:val="24"/>
              </w:rPr>
              <w:t xml:space="preserve"> </w:t>
            </w:r>
            <w:r w:rsidRPr="00FE3BE8">
              <w:rPr>
                <w:b/>
                <w:bCs/>
                <w:i/>
                <w:iCs/>
                <w:szCs w:val="24"/>
              </w:rPr>
              <w:t>as autoridades de supervisão de impor sanções em conformidade</w:t>
            </w:r>
            <w:r w:rsidRPr="00FE3BE8">
              <w:rPr>
                <w:szCs w:val="24"/>
              </w:rPr>
              <w:t xml:space="preserve"> com </w:t>
            </w:r>
            <w:r w:rsidRPr="00FE3BE8">
              <w:rPr>
                <w:b/>
                <w:i/>
                <w:szCs w:val="24"/>
              </w:rPr>
              <w:t>os princípios e os fatores estabelecidos nos n.</w:t>
            </w:r>
            <w:r w:rsidRPr="00FE3BE8">
              <w:rPr>
                <w:b/>
                <w:i/>
                <w:szCs w:val="24"/>
                <w:vertAlign w:val="superscript"/>
              </w:rPr>
              <w:t>os</w:t>
            </w:r>
            <w:r w:rsidRPr="00FE3BE8">
              <w:rPr>
                <w:b/>
                <w:i/>
                <w:szCs w:val="24"/>
              </w:rPr>
              <w:t xml:space="preserve"> 1 e 2</w:t>
            </w:r>
            <w:r w:rsidRPr="00FE3BE8">
              <w:rPr>
                <w:szCs w:val="24"/>
              </w:rPr>
              <w:t>.»;</w:t>
            </w:r>
          </w:p>
        </w:tc>
        <w:tc>
          <w:tcPr>
            <w:tcW w:w="4876" w:type="dxa"/>
          </w:tcPr>
          <w:p w14:paraId="4FDBDFCF" w14:textId="626CAB52" w:rsidR="004D2E15" w:rsidRPr="00FE3BE8" w:rsidRDefault="004D2E15" w:rsidP="004D2E15">
            <w:pPr>
              <w:pStyle w:val="Normal6"/>
              <w:rPr>
                <w:szCs w:val="24"/>
              </w:rPr>
            </w:pPr>
            <w:r w:rsidRPr="00FE3BE8">
              <w:rPr>
                <w:szCs w:val="24"/>
              </w:rPr>
              <w:lastRenderedPageBreak/>
              <w:t>«4.</w:t>
            </w:r>
            <w:r w:rsidRPr="00FE3BE8">
              <w:rPr>
                <w:szCs w:val="24"/>
              </w:rPr>
              <w:tab/>
              <w:t>A Comissão, em colaboração com os Estados</w:t>
            </w:r>
            <w:r w:rsidRPr="00FE3BE8">
              <w:rPr>
                <w:szCs w:val="24"/>
              </w:rPr>
              <w:noBreakHyphen/>
              <w:t xml:space="preserve">Membros, emite orientações </w:t>
            </w:r>
            <w:r w:rsidRPr="00FE3BE8">
              <w:rPr>
                <w:b/>
                <w:i/>
                <w:szCs w:val="24"/>
              </w:rPr>
              <w:t>sobre</w:t>
            </w:r>
            <w:r w:rsidRPr="00FE3BE8">
              <w:rPr>
                <w:szCs w:val="24"/>
              </w:rPr>
              <w:t xml:space="preserve"> </w:t>
            </w:r>
            <w:r w:rsidRPr="00FE3BE8">
              <w:rPr>
                <w:b/>
                <w:bCs/>
                <w:i/>
                <w:iCs/>
                <w:szCs w:val="24"/>
              </w:rPr>
              <w:t>o nível adequado das sanções, tendo em conta o volume de negócios das empresas</w:t>
            </w:r>
            <w:r w:rsidRPr="00FE3BE8">
              <w:rPr>
                <w:szCs w:val="24"/>
              </w:rPr>
              <w:t xml:space="preserve">, para ajudar as autoridades de </w:t>
            </w:r>
            <w:r w:rsidRPr="00FE3BE8">
              <w:rPr>
                <w:szCs w:val="24"/>
              </w:rPr>
              <w:lastRenderedPageBreak/>
              <w:t>supervisão a determinar o nível das sanções em conformidade com o presente artigo.»;</w:t>
            </w:r>
          </w:p>
        </w:tc>
      </w:tr>
    </w:tbl>
    <w:p w14:paraId="6629821F" w14:textId="77777777" w:rsidR="00DA3267" w:rsidRPr="00FE3BE8" w:rsidRDefault="00DA3267" w:rsidP="00DA3267">
      <w:pPr>
        <w:rPr>
          <w:szCs w:val="24"/>
        </w:rPr>
      </w:pPr>
    </w:p>
    <w:p w14:paraId="6171C6F6" w14:textId="7DF563F8" w:rsidR="00DA3267" w:rsidRPr="00FE3BE8" w:rsidRDefault="00A80EDD" w:rsidP="00DA3267">
      <w:pPr>
        <w:pStyle w:val="AmNumberTabs"/>
        <w:rPr>
          <w:szCs w:val="24"/>
        </w:rPr>
      </w:pPr>
      <w:r w:rsidRPr="00FE3BE8">
        <w:rPr>
          <w:szCs w:val="24"/>
        </w:rPr>
        <w:t>Alterações</w:t>
      </w:r>
      <w:r w:rsidR="00DA3267" w:rsidRPr="00FE3BE8">
        <w:rPr>
          <w:szCs w:val="24"/>
        </w:rPr>
        <w:tab/>
      </w:r>
      <w:r w:rsidR="00DA3267" w:rsidRPr="00FE3BE8">
        <w:rPr>
          <w:szCs w:val="24"/>
        </w:rPr>
        <w:tab/>
        <w:t>116</w:t>
      </w:r>
      <w:r w:rsidRPr="00FE3BE8">
        <w:rPr>
          <w:szCs w:val="24"/>
        </w:rPr>
        <w:t>, 117, 254, 316cp1 e 316cp2</w:t>
      </w:r>
    </w:p>
    <w:p w14:paraId="64EAB431" w14:textId="77777777" w:rsidR="00DA3267" w:rsidRPr="00FE3BE8" w:rsidRDefault="00DA3267" w:rsidP="00DA3267">
      <w:pPr>
        <w:rPr>
          <w:szCs w:val="24"/>
        </w:rPr>
      </w:pPr>
    </w:p>
    <w:p w14:paraId="1B0F9A10" w14:textId="77777777" w:rsidR="00DA3267" w:rsidRPr="00FE3BE8" w:rsidRDefault="00DA3267" w:rsidP="00DA3267">
      <w:pPr>
        <w:pStyle w:val="NormalBold"/>
        <w:keepNext/>
        <w:rPr>
          <w:szCs w:val="24"/>
        </w:rPr>
      </w:pPr>
      <w:r w:rsidRPr="00FE3BE8">
        <w:rPr>
          <w:szCs w:val="24"/>
        </w:rPr>
        <w:t>Proposta de diretiva</w:t>
      </w:r>
    </w:p>
    <w:p w14:paraId="40961E9F" w14:textId="4A09129C" w:rsidR="00DA3267" w:rsidRPr="00FE3BE8" w:rsidRDefault="00DA3267" w:rsidP="00DA3267">
      <w:pPr>
        <w:pStyle w:val="NormalBold"/>
        <w:rPr>
          <w:szCs w:val="24"/>
        </w:rPr>
      </w:pPr>
      <w:r w:rsidRPr="00FE3BE8">
        <w:rPr>
          <w:szCs w:val="24"/>
        </w:rPr>
        <w:t>Artigo 4 – parágrafo 1 – ponto 13</w:t>
      </w:r>
    </w:p>
    <w:p w14:paraId="5A218630" w14:textId="77777777" w:rsidR="00DA3267" w:rsidRPr="00FE3BE8" w:rsidRDefault="00DA3267" w:rsidP="00DA3267">
      <w:pPr>
        <w:keepNext/>
        <w:rPr>
          <w:szCs w:val="24"/>
        </w:rPr>
      </w:pPr>
      <w:r w:rsidRPr="00FE3BE8">
        <w:rPr>
          <w:szCs w:val="24"/>
        </w:rPr>
        <w:t>Diretiva (UE) 2024/1760</w:t>
      </w:r>
    </w:p>
    <w:p w14:paraId="5325C3C4" w14:textId="77777777" w:rsidR="00DA3267" w:rsidRPr="00FE3BE8" w:rsidRDefault="00DA3267" w:rsidP="00DA3267">
      <w:pPr>
        <w:rPr>
          <w:szCs w:val="24"/>
        </w:rPr>
      </w:pPr>
      <w:r w:rsidRPr="00FE3BE8">
        <w:rPr>
          <w:szCs w:val="24"/>
        </w:rPr>
        <w:t>Artigo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65B75950" w14:textId="77777777" w:rsidTr="00A4701D">
        <w:trPr>
          <w:jc w:val="center"/>
        </w:trPr>
        <w:tc>
          <w:tcPr>
            <w:tcW w:w="9752" w:type="dxa"/>
            <w:gridSpan w:val="2"/>
          </w:tcPr>
          <w:p w14:paraId="6AD4185B" w14:textId="77777777" w:rsidR="00DA3267" w:rsidRPr="00FE3BE8" w:rsidRDefault="00DA3267" w:rsidP="00A4701D">
            <w:pPr>
              <w:keepNext/>
              <w:rPr>
                <w:szCs w:val="24"/>
              </w:rPr>
            </w:pPr>
          </w:p>
        </w:tc>
      </w:tr>
      <w:tr w:rsidR="00DA3267" w:rsidRPr="00FE3BE8" w14:paraId="06CDA088" w14:textId="77777777" w:rsidTr="00A4701D">
        <w:trPr>
          <w:jc w:val="center"/>
        </w:trPr>
        <w:tc>
          <w:tcPr>
            <w:tcW w:w="4876" w:type="dxa"/>
          </w:tcPr>
          <w:p w14:paraId="45EA2E73"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4404CA31" w14:textId="77777777" w:rsidR="00DA3267" w:rsidRPr="00FE3BE8" w:rsidRDefault="00DA3267" w:rsidP="00A4701D">
            <w:pPr>
              <w:pStyle w:val="ColumnHeading"/>
              <w:keepNext/>
              <w:rPr>
                <w:szCs w:val="24"/>
              </w:rPr>
            </w:pPr>
            <w:r w:rsidRPr="00FE3BE8">
              <w:rPr>
                <w:szCs w:val="24"/>
              </w:rPr>
              <w:t>Alteração</w:t>
            </w:r>
          </w:p>
        </w:tc>
      </w:tr>
      <w:tr w:rsidR="00DA3267" w:rsidRPr="00FE3BE8" w14:paraId="2AFB20AE" w14:textId="77777777" w:rsidTr="00A4701D">
        <w:trPr>
          <w:jc w:val="center"/>
        </w:trPr>
        <w:tc>
          <w:tcPr>
            <w:tcW w:w="4876" w:type="dxa"/>
          </w:tcPr>
          <w:p w14:paraId="19943602" w14:textId="77777777" w:rsidR="00DA3267" w:rsidRPr="00FE3BE8" w:rsidRDefault="00DA3267" w:rsidP="00A4701D">
            <w:pPr>
              <w:pStyle w:val="Normal6"/>
              <w:rPr>
                <w:szCs w:val="24"/>
              </w:rPr>
            </w:pPr>
            <w:r w:rsidRPr="00FE3BE8">
              <w:rPr>
                <w:szCs w:val="24"/>
              </w:rPr>
              <w:t>(13)</w:t>
            </w:r>
            <w:r w:rsidRPr="00FE3BE8">
              <w:rPr>
                <w:szCs w:val="24"/>
              </w:rPr>
              <w:tab/>
            </w:r>
            <w:r w:rsidRPr="00FE3BE8">
              <w:rPr>
                <w:b/>
                <w:i/>
                <w:szCs w:val="24"/>
              </w:rPr>
              <w:t>No</w:t>
            </w:r>
            <w:r w:rsidRPr="00FE3BE8">
              <w:rPr>
                <w:szCs w:val="24"/>
              </w:rPr>
              <w:t xml:space="preserve"> artigo</w:t>
            </w:r>
            <w:r w:rsidRPr="00FE3BE8">
              <w:rPr>
                <w:b/>
                <w:i/>
                <w:szCs w:val="24"/>
              </w:rPr>
              <w:t xml:space="preserve"> </w:t>
            </w:r>
            <w:r w:rsidRPr="00FE3BE8">
              <w:rPr>
                <w:szCs w:val="24"/>
              </w:rPr>
              <w:t>36.º</w:t>
            </w:r>
            <w:r w:rsidRPr="00FE3BE8">
              <w:rPr>
                <w:b/>
                <w:i/>
                <w:szCs w:val="24"/>
              </w:rPr>
              <w:t>,</w:t>
            </w:r>
            <w:r w:rsidRPr="00FE3BE8">
              <w:rPr>
                <w:szCs w:val="24"/>
              </w:rPr>
              <w:t xml:space="preserve"> é </w:t>
            </w:r>
            <w:r w:rsidRPr="00FE3BE8">
              <w:rPr>
                <w:b/>
                <w:i/>
                <w:szCs w:val="24"/>
              </w:rPr>
              <w:t>suprimido o n.º 1.</w:t>
            </w:r>
          </w:p>
        </w:tc>
        <w:tc>
          <w:tcPr>
            <w:tcW w:w="4876" w:type="dxa"/>
          </w:tcPr>
          <w:p w14:paraId="7EC888D5" w14:textId="77777777" w:rsidR="00DA3267" w:rsidRPr="00FE3BE8" w:rsidRDefault="00DA3267" w:rsidP="00A4701D">
            <w:pPr>
              <w:pStyle w:val="Normal6"/>
              <w:rPr>
                <w:b/>
                <w:i/>
                <w:szCs w:val="24"/>
              </w:rPr>
            </w:pPr>
            <w:r w:rsidRPr="00FE3BE8">
              <w:rPr>
                <w:szCs w:val="24"/>
              </w:rPr>
              <w:t>(13)</w:t>
            </w:r>
            <w:r w:rsidRPr="00FE3BE8">
              <w:rPr>
                <w:szCs w:val="24"/>
              </w:rPr>
              <w:tab/>
            </w:r>
            <w:r w:rsidRPr="00FE3BE8">
              <w:rPr>
                <w:b/>
                <w:i/>
                <w:szCs w:val="24"/>
              </w:rPr>
              <w:t>O</w:t>
            </w:r>
            <w:r w:rsidRPr="00FE3BE8">
              <w:rPr>
                <w:szCs w:val="24"/>
              </w:rPr>
              <w:t xml:space="preserve"> artigo</w:t>
            </w:r>
            <w:r w:rsidRPr="00FE3BE8">
              <w:rPr>
                <w:b/>
                <w:i/>
                <w:szCs w:val="24"/>
              </w:rPr>
              <w:t> </w:t>
            </w:r>
            <w:r w:rsidRPr="00FE3BE8">
              <w:rPr>
                <w:szCs w:val="24"/>
              </w:rPr>
              <w:t xml:space="preserve">36.º é </w:t>
            </w:r>
            <w:r w:rsidRPr="00FE3BE8">
              <w:rPr>
                <w:b/>
                <w:i/>
                <w:szCs w:val="24"/>
              </w:rPr>
              <w:t>alterado do seguinte modo:</w:t>
            </w:r>
          </w:p>
          <w:p w14:paraId="77EE5BA5" w14:textId="167257DC" w:rsidR="00A80EDD" w:rsidRPr="00FE3BE8" w:rsidRDefault="00A80EDD" w:rsidP="00A4701D">
            <w:pPr>
              <w:pStyle w:val="Normal6"/>
              <w:rPr>
                <w:b/>
                <w:i/>
                <w:szCs w:val="24"/>
              </w:rPr>
            </w:pPr>
            <w:r w:rsidRPr="00FE3BE8">
              <w:rPr>
                <w:b/>
                <w:i/>
                <w:szCs w:val="24"/>
              </w:rPr>
              <w:t>a) É suprimido o n.º 1;</w:t>
            </w:r>
          </w:p>
          <w:p w14:paraId="65E8B1D5" w14:textId="31AAFAFA" w:rsidR="00A80EDD" w:rsidRPr="00FE3BE8" w:rsidRDefault="00A80EDD" w:rsidP="00A4701D">
            <w:pPr>
              <w:pStyle w:val="Normal6"/>
              <w:rPr>
                <w:szCs w:val="24"/>
              </w:rPr>
            </w:pPr>
            <w:r w:rsidRPr="00FE3BE8">
              <w:rPr>
                <w:b/>
                <w:i/>
                <w:szCs w:val="24"/>
              </w:rPr>
              <w:t>b) No número 2), é suprimida a alínea e).</w:t>
            </w:r>
          </w:p>
        </w:tc>
      </w:tr>
    </w:tbl>
    <w:p w14:paraId="7F21870D" w14:textId="77777777" w:rsidR="00DA3267" w:rsidRPr="00FE3BE8" w:rsidRDefault="00DA3267" w:rsidP="00DA3267">
      <w:pPr>
        <w:rPr>
          <w:szCs w:val="24"/>
        </w:rPr>
      </w:pPr>
    </w:p>
    <w:p w14:paraId="0C5234CE" w14:textId="77777777" w:rsidR="00DA3267" w:rsidRPr="00FE3BE8" w:rsidRDefault="00DA3267" w:rsidP="00DA3267">
      <w:pPr>
        <w:rPr>
          <w:szCs w:val="24"/>
        </w:rPr>
      </w:pPr>
    </w:p>
    <w:p w14:paraId="0A1C336B" w14:textId="77777777" w:rsidR="00DA3267" w:rsidRPr="00FE3BE8" w:rsidRDefault="00DA3267" w:rsidP="00DA3267">
      <w:pPr>
        <w:rPr>
          <w:szCs w:val="24"/>
        </w:rPr>
      </w:pPr>
    </w:p>
    <w:p w14:paraId="76ED4F2F" w14:textId="77777777" w:rsidR="00DA3267" w:rsidRPr="00FE3BE8" w:rsidRDefault="00DA3267" w:rsidP="00DA3267">
      <w:pPr>
        <w:pStyle w:val="AmNumberTabs"/>
        <w:rPr>
          <w:szCs w:val="24"/>
        </w:rPr>
      </w:pPr>
      <w:r w:rsidRPr="00FE3BE8">
        <w:rPr>
          <w:szCs w:val="24"/>
        </w:rPr>
        <w:t>Alteração</w:t>
      </w:r>
      <w:r w:rsidRPr="00FE3BE8">
        <w:rPr>
          <w:szCs w:val="24"/>
        </w:rPr>
        <w:tab/>
      </w:r>
      <w:r w:rsidRPr="00FE3BE8">
        <w:rPr>
          <w:szCs w:val="24"/>
        </w:rPr>
        <w:tab/>
        <w:t>119</w:t>
      </w:r>
    </w:p>
    <w:p w14:paraId="0903AA93" w14:textId="77777777" w:rsidR="00DA3267" w:rsidRPr="00FE3BE8" w:rsidRDefault="00DA3267" w:rsidP="00DA3267">
      <w:pPr>
        <w:rPr>
          <w:szCs w:val="24"/>
        </w:rPr>
      </w:pPr>
    </w:p>
    <w:p w14:paraId="6CB37D7A" w14:textId="77777777" w:rsidR="00DA3267" w:rsidRPr="00FE3BE8" w:rsidRDefault="00DA3267" w:rsidP="00DA3267">
      <w:pPr>
        <w:pStyle w:val="NormalBold"/>
        <w:keepNext/>
        <w:rPr>
          <w:szCs w:val="24"/>
        </w:rPr>
      </w:pPr>
      <w:r w:rsidRPr="00FE3BE8">
        <w:rPr>
          <w:szCs w:val="24"/>
        </w:rPr>
        <w:t>Proposta de diretiva</w:t>
      </w:r>
    </w:p>
    <w:p w14:paraId="3CE19460" w14:textId="77777777" w:rsidR="00DA3267" w:rsidRPr="00FE3BE8" w:rsidRDefault="00DA3267" w:rsidP="00DA3267">
      <w:pPr>
        <w:pStyle w:val="NormalBold"/>
        <w:rPr>
          <w:szCs w:val="24"/>
        </w:rPr>
      </w:pPr>
      <w:r w:rsidRPr="00FE3BE8">
        <w:rPr>
          <w:szCs w:val="24"/>
        </w:rPr>
        <w:t>Artigo 4</w:t>
      </w:r>
      <w:r w:rsidRPr="00FE3BE8">
        <w:rPr>
          <w:szCs w:val="24"/>
        </w:rPr>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3267" w:rsidRPr="00FE3BE8" w14:paraId="4319B55C" w14:textId="77777777" w:rsidTr="004D2E15">
        <w:trPr>
          <w:jc w:val="center"/>
        </w:trPr>
        <w:tc>
          <w:tcPr>
            <w:tcW w:w="9752" w:type="dxa"/>
            <w:gridSpan w:val="2"/>
          </w:tcPr>
          <w:p w14:paraId="350605CF" w14:textId="77777777" w:rsidR="00DA3267" w:rsidRPr="00FE3BE8" w:rsidRDefault="00DA3267" w:rsidP="00A4701D">
            <w:pPr>
              <w:keepNext/>
              <w:rPr>
                <w:szCs w:val="24"/>
              </w:rPr>
            </w:pPr>
          </w:p>
        </w:tc>
      </w:tr>
      <w:tr w:rsidR="00DA3267" w:rsidRPr="00FE3BE8" w14:paraId="319DBA31" w14:textId="77777777" w:rsidTr="004D2E15">
        <w:trPr>
          <w:jc w:val="center"/>
        </w:trPr>
        <w:tc>
          <w:tcPr>
            <w:tcW w:w="4876" w:type="dxa"/>
          </w:tcPr>
          <w:p w14:paraId="4C4F581F" w14:textId="77777777" w:rsidR="00DA3267" w:rsidRPr="00FE3BE8" w:rsidRDefault="00DA3267" w:rsidP="00A4701D">
            <w:pPr>
              <w:pStyle w:val="ColumnHeading"/>
              <w:keepNext/>
              <w:rPr>
                <w:szCs w:val="24"/>
              </w:rPr>
            </w:pPr>
            <w:r w:rsidRPr="00FE3BE8">
              <w:rPr>
                <w:szCs w:val="24"/>
              </w:rPr>
              <w:t>Texto da Comissão</w:t>
            </w:r>
          </w:p>
        </w:tc>
        <w:tc>
          <w:tcPr>
            <w:tcW w:w="4876" w:type="dxa"/>
          </w:tcPr>
          <w:p w14:paraId="1AF484F7" w14:textId="77777777" w:rsidR="00DA3267" w:rsidRPr="00FE3BE8" w:rsidRDefault="00DA3267" w:rsidP="00A4701D">
            <w:pPr>
              <w:pStyle w:val="ColumnHeading"/>
              <w:keepNext/>
              <w:rPr>
                <w:szCs w:val="24"/>
              </w:rPr>
            </w:pPr>
            <w:r w:rsidRPr="00FE3BE8">
              <w:rPr>
                <w:szCs w:val="24"/>
              </w:rPr>
              <w:t>Alteração</w:t>
            </w:r>
          </w:p>
        </w:tc>
      </w:tr>
      <w:tr w:rsidR="00DA3267" w:rsidRPr="00FE3BE8" w14:paraId="2850A431" w14:textId="77777777" w:rsidTr="004D2E15">
        <w:trPr>
          <w:jc w:val="center"/>
        </w:trPr>
        <w:tc>
          <w:tcPr>
            <w:tcW w:w="4876" w:type="dxa"/>
          </w:tcPr>
          <w:p w14:paraId="0AFCC810" w14:textId="77777777" w:rsidR="00DA3267" w:rsidRPr="00FE3BE8" w:rsidRDefault="00DA3267" w:rsidP="00A4701D">
            <w:pPr>
              <w:pStyle w:val="Normal6"/>
              <w:rPr>
                <w:szCs w:val="24"/>
              </w:rPr>
            </w:pPr>
          </w:p>
        </w:tc>
        <w:tc>
          <w:tcPr>
            <w:tcW w:w="4876" w:type="dxa"/>
          </w:tcPr>
          <w:p w14:paraId="1E93D49F" w14:textId="77777777" w:rsidR="00DA3267" w:rsidRPr="00FE3BE8" w:rsidRDefault="00DA3267" w:rsidP="00A4701D">
            <w:pPr>
              <w:pStyle w:val="Normal6"/>
              <w:jc w:val="center"/>
              <w:rPr>
                <w:szCs w:val="24"/>
              </w:rPr>
            </w:pPr>
            <w:r w:rsidRPr="00FE3BE8">
              <w:rPr>
                <w:b/>
                <w:i/>
                <w:szCs w:val="24"/>
              </w:rPr>
              <w:t>Artigo 4.º</w:t>
            </w:r>
            <w:r w:rsidRPr="00FE3BE8">
              <w:rPr>
                <w:b/>
                <w:i/>
                <w:szCs w:val="24"/>
              </w:rPr>
              <w:noBreakHyphen/>
              <w:t>A</w:t>
            </w:r>
          </w:p>
        </w:tc>
      </w:tr>
      <w:tr w:rsidR="00DA3267" w:rsidRPr="00FE3BE8" w14:paraId="7612EF4F" w14:textId="77777777" w:rsidTr="004D2E15">
        <w:trPr>
          <w:jc w:val="center"/>
        </w:trPr>
        <w:tc>
          <w:tcPr>
            <w:tcW w:w="4876" w:type="dxa"/>
          </w:tcPr>
          <w:p w14:paraId="38B7A9C4" w14:textId="77777777" w:rsidR="00DA3267" w:rsidRPr="00FE3BE8" w:rsidRDefault="00DA3267" w:rsidP="00A4701D">
            <w:pPr>
              <w:pStyle w:val="Normal6"/>
              <w:rPr>
                <w:szCs w:val="24"/>
              </w:rPr>
            </w:pPr>
          </w:p>
        </w:tc>
        <w:tc>
          <w:tcPr>
            <w:tcW w:w="4876" w:type="dxa"/>
          </w:tcPr>
          <w:p w14:paraId="78F8A65B" w14:textId="77777777" w:rsidR="00DA3267" w:rsidRPr="00FE3BE8" w:rsidRDefault="00DA3267" w:rsidP="00A4701D">
            <w:pPr>
              <w:pStyle w:val="Normal6"/>
              <w:jc w:val="center"/>
              <w:rPr>
                <w:szCs w:val="24"/>
              </w:rPr>
            </w:pPr>
            <w:r w:rsidRPr="00FE3BE8">
              <w:rPr>
                <w:b/>
                <w:i/>
                <w:szCs w:val="24"/>
              </w:rPr>
              <w:t>Soluções digitais</w:t>
            </w:r>
          </w:p>
        </w:tc>
      </w:tr>
      <w:tr w:rsidR="00DA3267" w:rsidRPr="00FE3BE8" w14:paraId="07CA6E67" w14:textId="77777777" w:rsidTr="004D2E15">
        <w:trPr>
          <w:jc w:val="center"/>
        </w:trPr>
        <w:tc>
          <w:tcPr>
            <w:tcW w:w="4876" w:type="dxa"/>
          </w:tcPr>
          <w:p w14:paraId="4F73AC73" w14:textId="77777777" w:rsidR="00DA3267" w:rsidRPr="00FE3BE8" w:rsidRDefault="00DA3267" w:rsidP="00A4701D">
            <w:pPr>
              <w:pStyle w:val="Normal6"/>
              <w:rPr>
                <w:szCs w:val="24"/>
              </w:rPr>
            </w:pPr>
          </w:p>
        </w:tc>
        <w:tc>
          <w:tcPr>
            <w:tcW w:w="4876" w:type="dxa"/>
          </w:tcPr>
          <w:p w14:paraId="23AB9045" w14:textId="77777777" w:rsidR="00DA3267" w:rsidRPr="00FE3BE8" w:rsidRDefault="00DA3267" w:rsidP="00A4701D">
            <w:pPr>
              <w:pStyle w:val="Normal6"/>
              <w:rPr>
                <w:szCs w:val="24"/>
              </w:rPr>
            </w:pPr>
            <w:r w:rsidRPr="00FE3BE8">
              <w:rPr>
                <w:b/>
                <w:i/>
                <w:szCs w:val="24"/>
              </w:rPr>
              <w:t>1.</w:t>
            </w:r>
            <w:r w:rsidRPr="00FE3BE8">
              <w:rPr>
                <w:szCs w:val="24"/>
              </w:rPr>
              <w:tab/>
            </w:r>
            <w:r w:rsidRPr="00FE3BE8">
              <w:rPr>
                <w:b/>
                <w:i/>
                <w:szCs w:val="24"/>
              </w:rPr>
              <w:t xml:space="preserve">A Comissão cria um portal digital específico de comunicação de informações que funciona como balcão único para as empresas. O portal deve fornecer acesso gratuito a todos os modelos, orientações e informações relacionados com todos os requisitos de relato impostos às empresas pelo direito da União, designadamente instrumentos voluntários, adaptado à dimensão, ao setor, aos produtos e serviços e à exposição ao risco da empresa. Deve </w:t>
            </w:r>
            <w:r w:rsidRPr="00FE3BE8">
              <w:rPr>
                <w:b/>
                <w:i/>
                <w:szCs w:val="24"/>
              </w:rPr>
              <w:lastRenderedPageBreak/>
              <w:t>igualmente facultar acesso a informações sobre oportunidades de financiamento e de participação em concursos públicos, a fim de ajudar as empresas a executar e cumprir as suas obrigações em matéria de dever de diligência e a delas retirar benefícios.</w:t>
            </w:r>
          </w:p>
        </w:tc>
      </w:tr>
      <w:tr w:rsidR="00DA3267" w:rsidRPr="00FE3BE8" w14:paraId="226D9E33" w14:textId="77777777" w:rsidTr="004D2E15">
        <w:trPr>
          <w:jc w:val="center"/>
        </w:trPr>
        <w:tc>
          <w:tcPr>
            <w:tcW w:w="4876" w:type="dxa"/>
          </w:tcPr>
          <w:p w14:paraId="7BFA15E5" w14:textId="77777777" w:rsidR="00DA3267" w:rsidRPr="00FE3BE8" w:rsidRDefault="00DA3267" w:rsidP="00A4701D">
            <w:pPr>
              <w:pStyle w:val="Normal6"/>
              <w:rPr>
                <w:szCs w:val="24"/>
              </w:rPr>
            </w:pPr>
          </w:p>
        </w:tc>
        <w:tc>
          <w:tcPr>
            <w:tcW w:w="4876" w:type="dxa"/>
          </w:tcPr>
          <w:p w14:paraId="4426E009" w14:textId="77777777" w:rsidR="00DA3267" w:rsidRPr="00FE3BE8" w:rsidRDefault="00DA3267" w:rsidP="00A4701D">
            <w:pPr>
              <w:pStyle w:val="Normal6"/>
              <w:rPr>
                <w:szCs w:val="24"/>
              </w:rPr>
            </w:pPr>
            <w:r w:rsidRPr="00FE3BE8">
              <w:rPr>
                <w:b/>
                <w:i/>
                <w:szCs w:val="24"/>
              </w:rPr>
              <w:t>Para efeitos do primeiro parágrafo, a Comissão assegura que as plataformas de dados pertinentes que fornecem informações às empresas e aos utilizadores de dados sejam interoperáveis e que os dados possam ser transmitidos, trocados e analisados sem descontinuidades do ponto de vista técnico e complementem o ponto de acesso único europeu.</w:t>
            </w:r>
          </w:p>
        </w:tc>
      </w:tr>
      <w:tr w:rsidR="00DA3267" w:rsidRPr="00FE3BE8" w14:paraId="15715929" w14:textId="77777777" w:rsidTr="004D2E15">
        <w:trPr>
          <w:jc w:val="center"/>
        </w:trPr>
        <w:tc>
          <w:tcPr>
            <w:tcW w:w="4876" w:type="dxa"/>
          </w:tcPr>
          <w:p w14:paraId="625AD7B4" w14:textId="77777777" w:rsidR="00DA3267" w:rsidRPr="00FE3BE8" w:rsidRDefault="00DA3267" w:rsidP="00A4701D">
            <w:pPr>
              <w:pStyle w:val="Normal6"/>
              <w:rPr>
                <w:szCs w:val="24"/>
              </w:rPr>
            </w:pPr>
          </w:p>
        </w:tc>
        <w:tc>
          <w:tcPr>
            <w:tcW w:w="4876" w:type="dxa"/>
          </w:tcPr>
          <w:p w14:paraId="5211F1AD" w14:textId="77777777" w:rsidR="00DA3267" w:rsidRPr="00FE3BE8" w:rsidRDefault="00DA3267" w:rsidP="00A4701D">
            <w:pPr>
              <w:pStyle w:val="Normal6"/>
              <w:rPr>
                <w:szCs w:val="24"/>
              </w:rPr>
            </w:pPr>
            <w:r w:rsidRPr="00FE3BE8">
              <w:rPr>
                <w:b/>
                <w:i/>
                <w:szCs w:val="24"/>
              </w:rPr>
              <w:t>2.</w:t>
            </w:r>
            <w:r w:rsidRPr="00FE3BE8">
              <w:rPr>
                <w:szCs w:val="24"/>
              </w:rPr>
              <w:tab/>
            </w:r>
            <w:r w:rsidRPr="00FE3BE8">
              <w:rPr>
                <w:b/>
                <w:i/>
                <w:szCs w:val="24"/>
              </w:rPr>
              <w:t>A Comissão apresenta um relatório ao Parlamento Europeu e ao Conselho até [24 meses após a entrada em vigor da presente diretiva] sobre a necessidade de facultar soluções tecnológicas para efeitos da presente diretiva, incluindo a utilização de inteligência artificial de confiança em conformidade com o Regulamento (UE) 2024/1689.</w:t>
            </w:r>
          </w:p>
        </w:tc>
      </w:tr>
    </w:tbl>
    <w:p w14:paraId="140EE058" w14:textId="77777777" w:rsidR="004D2E15" w:rsidRPr="00FE3BE8" w:rsidRDefault="004D2E15" w:rsidP="0008273E">
      <w:pPr>
        <w:rPr>
          <w:szCs w:val="24"/>
        </w:rPr>
      </w:pPr>
    </w:p>
    <w:sectPr w:rsidR="004D2E15" w:rsidRPr="00FE3BE8" w:rsidSect="00652C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A8A21" w14:textId="77777777" w:rsidR="0008273E" w:rsidRPr="00652CD5" w:rsidRDefault="0008273E">
      <w:r w:rsidRPr="00652CD5">
        <w:separator/>
      </w:r>
    </w:p>
  </w:endnote>
  <w:endnote w:type="continuationSeparator" w:id="0">
    <w:p w14:paraId="607DB5D6" w14:textId="77777777" w:rsidR="0008273E" w:rsidRPr="00652CD5" w:rsidRDefault="0008273E">
      <w:r w:rsidRPr="00652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D77B" w14:textId="77777777" w:rsidR="00064002" w:rsidRPr="00652C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B4F3" w14:textId="77777777" w:rsidR="00064002" w:rsidRPr="00652C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CD2F" w14:textId="77777777" w:rsidR="00064002" w:rsidRPr="00652C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1779C" w14:textId="77777777" w:rsidR="0008273E" w:rsidRPr="00652CD5" w:rsidRDefault="0008273E">
      <w:r w:rsidRPr="00652CD5">
        <w:separator/>
      </w:r>
    </w:p>
  </w:footnote>
  <w:footnote w:type="continuationSeparator" w:id="0">
    <w:p w14:paraId="35054310" w14:textId="77777777" w:rsidR="0008273E" w:rsidRPr="00652CD5" w:rsidRDefault="0008273E">
      <w:r w:rsidRPr="00652CD5">
        <w:continuationSeparator/>
      </w:r>
    </w:p>
  </w:footnote>
  <w:footnote w:id="1">
    <w:p w14:paraId="0BE83532" w14:textId="0B22E359" w:rsidR="00135DF7" w:rsidRPr="003B6A65" w:rsidRDefault="00135DF7" w:rsidP="003B6A65">
      <w:pPr>
        <w:pStyle w:val="FootnoteText"/>
        <w:ind w:left="567" w:hanging="567"/>
        <w:rPr>
          <w:sz w:val="24"/>
          <w:szCs w:val="24"/>
          <w:lang w:val="pt-PT"/>
        </w:rPr>
      </w:pPr>
      <w:r w:rsidRPr="003B6A65">
        <w:rPr>
          <w:rStyle w:val="FootnoteReference"/>
          <w:sz w:val="24"/>
          <w:szCs w:val="24"/>
          <w:lang w:val="pt-PT"/>
        </w:rPr>
        <w:t>*</w:t>
      </w:r>
      <w:r w:rsidRPr="003B6A65">
        <w:rPr>
          <w:sz w:val="24"/>
          <w:szCs w:val="24"/>
          <w:lang w:val="pt-PT"/>
        </w:rPr>
        <w:t xml:space="preserve"> </w:t>
      </w:r>
      <w:r>
        <w:rPr>
          <w:sz w:val="24"/>
          <w:szCs w:val="24"/>
          <w:lang w:val="pt-PT"/>
        </w:rPr>
        <w:tab/>
      </w:r>
      <w:r w:rsidRPr="00135DF7">
        <w:rPr>
          <w:sz w:val="24"/>
          <w:szCs w:val="24"/>
          <w:lang w:val="pt-PT"/>
        </w:rPr>
        <w:t>As referências «cp» no cabeçalho das alterações aprovadas devem ser entendidas como «parte correspondente» dessas alterações.</w:t>
      </w:r>
    </w:p>
  </w:footnote>
  <w:footnote w:id="2">
    <w:p w14:paraId="3F8D9AA6" w14:textId="391E4517" w:rsidR="000F2400" w:rsidRPr="003B6A65" w:rsidRDefault="000F2400" w:rsidP="003B6A65">
      <w:pPr>
        <w:pStyle w:val="FootnoteText"/>
        <w:ind w:left="567" w:hanging="567"/>
        <w:rPr>
          <w:sz w:val="24"/>
          <w:szCs w:val="24"/>
          <w:lang w:val="pt-PT"/>
        </w:rPr>
      </w:pPr>
      <w:r w:rsidRPr="003B6A65">
        <w:rPr>
          <w:rStyle w:val="FootnoteReference"/>
          <w:sz w:val="24"/>
          <w:szCs w:val="24"/>
        </w:rPr>
        <w:footnoteRef/>
      </w:r>
      <w:r w:rsidRPr="003B6A65">
        <w:rPr>
          <w:sz w:val="24"/>
          <w:szCs w:val="24"/>
          <w:lang w:val="pt-PT"/>
        </w:rPr>
        <w:t xml:space="preserve"> </w:t>
      </w:r>
      <w:r w:rsidRPr="003B6A65">
        <w:rPr>
          <w:sz w:val="24"/>
          <w:szCs w:val="24"/>
          <w:lang w:val="pt-PT"/>
        </w:rPr>
        <w:tab/>
      </w:r>
      <w:r w:rsidRPr="000F2400">
        <w:rPr>
          <w:sz w:val="24"/>
          <w:szCs w:val="24"/>
          <w:lang w:val="pt-PT"/>
        </w:rPr>
        <w:t>O assunto foi devolvido à comissão competente, para negociações interinstitucionais, nos termos do artigo 60.º, n.º 4, quarto parágrafo, do Regimento (A</w:t>
      </w:r>
      <w:r>
        <w:rPr>
          <w:sz w:val="24"/>
          <w:szCs w:val="24"/>
          <w:lang w:val="pt-PT"/>
        </w:rPr>
        <w:t>10</w:t>
      </w:r>
      <w:r>
        <w:rPr>
          <w:sz w:val="24"/>
          <w:szCs w:val="24"/>
          <w:lang w:val="pt-PT"/>
        </w:rPr>
        <w:noBreakHyphen/>
        <w:t>0197</w:t>
      </w:r>
      <w:r w:rsidRPr="000F2400">
        <w:rPr>
          <w:sz w:val="24"/>
          <w:szCs w:val="24"/>
          <w:lang w:val="pt-PT"/>
        </w:rPr>
        <w:t>/20</w:t>
      </w:r>
      <w:r>
        <w:rPr>
          <w:sz w:val="24"/>
          <w:szCs w:val="24"/>
          <w:lang w:val="pt-PT"/>
        </w:rPr>
        <w:t>25</w:t>
      </w:r>
      <w:r w:rsidRPr="000F2400">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14ED" w14:textId="77777777" w:rsidR="00064002" w:rsidRPr="00652C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DB8E0" w14:textId="77777777" w:rsidR="00064002" w:rsidRPr="00652C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41A45" w14:textId="77777777" w:rsidR="00064002" w:rsidRPr="00652C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5CCC8F8E">
      <w:start w:val="1"/>
      <w:numFmt w:val="lowerRoman"/>
      <w:lvlText w:val="(%1)"/>
      <w:lvlJc w:val="left"/>
      <w:pPr>
        <w:ind w:left="1080" w:hanging="720"/>
      </w:pPr>
      <w:rPr>
        <w:rFonts w:hint="default"/>
        <w:b/>
        <w:i/>
      </w:rPr>
    </w:lvl>
    <w:lvl w:ilvl="1" w:tplc="D59671EE" w:tentative="1">
      <w:start w:val="1"/>
      <w:numFmt w:val="lowerLetter"/>
      <w:lvlText w:val="%2."/>
      <w:lvlJc w:val="left"/>
      <w:pPr>
        <w:ind w:left="1440" w:hanging="360"/>
      </w:pPr>
    </w:lvl>
    <w:lvl w:ilvl="2" w:tplc="4146757C" w:tentative="1">
      <w:start w:val="1"/>
      <w:numFmt w:val="lowerRoman"/>
      <w:lvlText w:val="%3."/>
      <w:lvlJc w:val="right"/>
      <w:pPr>
        <w:ind w:left="2160" w:hanging="180"/>
      </w:pPr>
    </w:lvl>
    <w:lvl w:ilvl="3" w:tplc="AB661BC2" w:tentative="1">
      <w:start w:val="1"/>
      <w:numFmt w:val="decimal"/>
      <w:lvlText w:val="%4."/>
      <w:lvlJc w:val="left"/>
      <w:pPr>
        <w:ind w:left="2880" w:hanging="360"/>
      </w:pPr>
    </w:lvl>
    <w:lvl w:ilvl="4" w:tplc="4D784D20" w:tentative="1">
      <w:start w:val="1"/>
      <w:numFmt w:val="lowerLetter"/>
      <w:lvlText w:val="%5."/>
      <w:lvlJc w:val="left"/>
      <w:pPr>
        <w:ind w:left="3600" w:hanging="360"/>
      </w:pPr>
    </w:lvl>
    <w:lvl w:ilvl="5" w:tplc="41805C76" w:tentative="1">
      <w:start w:val="1"/>
      <w:numFmt w:val="lowerRoman"/>
      <w:lvlText w:val="%6."/>
      <w:lvlJc w:val="right"/>
      <w:pPr>
        <w:ind w:left="4320" w:hanging="180"/>
      </w:pPr>
    </w:lvl>
    <w:lvl w:ilvl="6" w:tplc="796C940C" w:tentative="1">
      <w:start w:val="1"/>
      <w:numFmt w:val="decimal"/>
      <w:lvlText w:val="%7."/>
      <w:lvlJc w:val="left"/>
      <w:pPr>
        <w:ind w:left="5040" w:hanging="360"/>
      </w:pPr>
    </w:lvl>
    <w:lvl w:ilvl="7" w:tplc="F550BAE8" w:tentative="1">
      <w:start w:val="1"/>
      <w:numFmt w:val="lowerLetter"/>
      <w:lvlText w:val="%8."/>
      <w:lvlJc w:val="left"/>
      <w:pPr>
        <w:ind w:left="5760" w:hanging="360"/>
      </w:pPr>
    </w:lvl>
    <w:lvl w:ilvl="8" w:tplc="DBFE450C"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BF665FF6">
      <w:start w:val="1"/>
      <w:numFmt w:val="bullet"/>
      <w:lvlText w:val=""/>
      <w:lvlJc w:val="left"/>
      <w:pPr>
        <w:ind w:left="720" w:hanging="360"/>
      </w:pPr>
      <w:rPr>
        <w:rFonts w:ascii="Symbol" w:hAnsi="Symbol" w:hint="default"/>
      </w:rPr>
    </w:lvl>
    <w:lvl w:ilvl="1" w:tplc="F2B23338" w:tentative="1">
      <w:start w:val="1"/>
      <w:numFmt w:val="bullet"/>
      <w:lvlText w:val="o"/>
      <w:lvlJc w:val="left"/>
      <w:pPr>
        <w:ind w:left="1440" w:hanging="360"/>
      </w:pPr>
      <w:rPr>
        <w:rFonts w:ascii="Courier New" w:hAnsi="Courier New" w:cs="Courier New" w:hint="default"/>
      </w:rPr>
    </w:lvl>
    <w:lvl w:ilvl="2" w:tplc="72A24D4E" w:tentative="1">
      <w:start w:val="1"/>
      <w:numFmt w:val="bullet"/>
      <w:lvlText w:val=""/>
      <w:lvlJc w:val="left"/>
      <w:pPr>
        <w:ind w:left="2160" w:hanging="360"/>
      </w:pPr>
      <w:rPr>
        <w:rFonts w:ascii="Wingdings" w:hAnsi="Wingdings" w:hint="default"/>
      </w:rPr>
    </w:lvl>
    <w:lvl w:ilvl="3" w:tplc="071AE648" w:tentative="1">
      <w:start w:val="1"/>
      <w:numFmt w:val="bullet"/>
      <w:lvlText w:val=""/>
      <w:lvlJc w:val="left"/>
      <w:pPr>
        <w:ind w:left="2880" w:hanging="360"/>
      </w:pPr>
      <w:rPr>
        <w:rFonts w:ascii="Symbol" w:hAnsi="Symbol" w:hint="default"/>
      </w:rPr>
    </w:lvl>
    <w:lvl w:ilvl="4" w:tplc="1868CD8C" w:tentative="1">
      <w:start w:val="1"/>
      <w:numFmt w:val="bullet"/>
      <w:lvlText w:val="o"/>
      <w:lvlJc w:val="left"/>
      <w:pPr>
        <w:ind w:left="3600" w:hanging="360"/>
      </w:pPr>
      <w:rPr>
        <w:rFonts w:ascii="Courier New" w:hAnsi="Courier New" w:cs="Courier New" w:hint="default"/>
      </w:rPr>
    </w:lvl>
    <w:lvl w:ilvl="5" w:tplc="17BA95C8" w:tentative="1">
      <w:start w:val="1"/>
      <w:numFmt w:val="bullet"/>
      <w:lvlText w:val=""/>
      <w:lvlJc w:val="left"/>
      <w:pPr>
        <w:ind w:left="4320" w:hanging="360"/>
      </w:pPr>
      <w:rPr>
        <w:rFonts w:ascii="Wingdings" w:hAnsi="Wingdings" w:hint="default"/>
      </w:rPr>
    </w:lvl>
    <w:lvl w:ilvl="6" w:tplc="963E4F22" w:tentative="1">
      <w:start w:val="1"/>
      <w:numFmt w:val="bullet"/>
      <w:lvlText w:val=""/>
      <w:lvlJc w:val="left"/>
      <w:pPr>
        <w:ind w:left="5040" w:hanging="360"/>
      </w:pPr>
      <w:rPr>
        <w:rFonts w:ascii="Symbol" w:hAnsi="Symbol" w:hint="default"/>
      </w:rPr>
    </w:lvl>
    <w:lvl w:ilvl="7" w:tplc="4DF060A2" w:tentative="1">
      <w:start w:val="1"/>
      <w:numFmt w:val="bullet"/>
      <w:lvlText w:val="o"/>
      <w:lvlJc w:val="left"/>
      <w:pPr>
        <w:ind w:left="5760" w:hanging="360"/>
      </w:pPr>
      <w:rPr>
        <w:rFonts w:ascii="Courier New" w:hAnsi="Courier New" w:cs="Courier New" w:hint="default"/>
      </w:rPr>
    </w:lvl>
    <w:lvl w:ilvl="8" w:tplc="913630B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5A6A005A">
      <w:start w:val="1"/>
      <w:numFmt w:val="lowerLetter"/>
      <w:lvlText w:val="(%1)"/>
      <w:lvlJc w:val="left"/>
      <w:pPr>
        <w:ind w:left="720" w:hanging="360"/>
      </w:pPr>
      <w:rPr>
        <w:rFonts w:hint="default"/>
      </w:rPr>
    </w:lvl>
    <w:lvl w:ilvl="1" w:tplc="FE046F9C" w:tentative="1">
      <w:start w:val="1"/>
      <w:numFmt w:val="lowerLetter"/>
      <w:lvlText w:val="%2."/>
      <w:lvlJc w:val="left"/>
      <w:pPr>
        <w:ind w:left="1440" w:hanging="360"/>
      </w:pPr>
    </w:lvl>
    <w:lvl w:ilvl="2" w:tplc="462462CC" w:tentative="1">
      <w:start w:val="1"/>
      <w:numFmt w:val="lowerRoman"/>
      <w:lvlText w:val="%3."/>
      <w:lvlJc w:val="right"/>
      <w:pPr>
        <w:ind w:left="2160" w:hanging="180"/>
      </w:pPr>
    </w:lvl>
    <w:lvl w:ilvl="3" w:tplc="8138BC54" w:tentative="1">
      <w:start w:val="1"/>
      <w:numFmt w:val="decimal"/>
      <w:lvlText w:val="%4."/>
      <w:lvlJc w:val="left"/>
      <w:pPr>
        <w:ind w:left="2880" w:hanging="360"/>
      </w:pPr>
    </w:lvl>
    <w:lvl w:ilvl="4" w:tplc="926CDA82" w:tentative="1">
      <w:start w:val="1"/>
      <w:numFmt w:val="lowerLetter"/>
      <w:lvlText w:val="%5."/>
      <w:lvlJc w:val="left"/>
      <w:pPr>
        <w:ind w:left="3600" w:hanging="360"/>
      </w:pPr>
    </w:lvl>
    <w:lvl w:ilvl="5" w:tplc="2CE4B38E" w:tentative="1">
      <w:start w:val="1"/>
      <w:numFmt w:val="lowerRoman"/>
      <w:lvlText w:val="%6."/>
      <w:lvlJc w:val="right"/>
      <w:pPr>
        <w:ind w:left="4320" w:hanging="180"/>
      </w:pPr>
    </w:lvl>
    <w:lvl w:ilvl="6" w:tplc="E02A653A" w:tentative="1">
      <w:start w:val="1"/>
      <w:numFmt w:val="decimal"/>
      <w:lvlText w:val="%7."/>
      <w:lvlJc w:val="left"/>
      <w:pPr>
        <w:ind w:left="5040" w:hanging="360"/>
      </w:pPr>
    </w:lvl>
    <w:lvl w:ilvl="7" w:tplc="C59A3C2E" w:tentative="1">
      <w:start w:val="1"/>
      <w:numFmt w:val="lowerLetter"/>
      <w:lvlText w:val="%8."/>
      <w:lvlJc w:val="left"/>
      <w:pPr>
        <w:ind w:left="5760" w:hanging="360"/>
      </w:pPr>
    </w:lvl>
    <w:lvl w:ilvl="8" w:tplc="34AE4ECA" w:tentative="1">
      <w:start w:val="1"/>
      <w:numFmt w:val="lowerRoman"/>
      <w:lvlText w:val="%9."/>
      <w:lvlJc w:val="right"/>
      <w:pPr>
        <w:ind w:left="6480" w:hanging="180"/>
      </w:pPr>
    </w:lvl>
  </w:abstractNum>
  <w:num w:numId="1" w16cid:durableId="677926346">
    <w:abstractNumId w:val="9"/>
  </w:num>
  <w:num w:numId="2" w16cid:durableId="1438137128">
    <w:abstractNumId w:val="9"/>
  </w:num>
  <w:num w:numId="3" w16cid:durableId="1066732196">
    <w:abstractNumId w:val="7"/>
  </w:num>
  <w:num w:numId="4" w16cid:durableId="505899867">
    <w:abstractNumId w:val="7"/>
  </w:num>
  <w:num w:numId="5" w16cid:durableId="851072298">
    <w:abstractNumId w:val="6"/>
  </w:num>
  <w:num w:numId="6" w16cid:durableId="591858422">
    <w:abstractNumId w:val="6"/>
  </w:num>
  <w:num w:numId="7" w16cid:durableId="1324816444">
    <w:abstractNumId w:val="5"/>
  </w:num>
  <w:num w:numId="8" w16cid:durableId="461073530">
    <w:abstractNumId w:val="5"/>
  </w:num>
  <w:num w:numId="9" w16cid:durableId="902519447">
    <w:abstractNumId w:val="4"/>
  </w:num>
  <w:num w:numId="10" w16cid:durableId="1963531209">
    <w:abstractNumId w:val="4"/>
  </w:num>
  <w:num w:numId="11" w16cid:durableId="715010677">
    <w:abstractNumId w:val="8"/>
  </w:num>
  <w:num w:numId="12" w16cid:durableId="2074038369">
    <w:abstractNumId w:val="8"/>
  </w:num>
  <w:num w:numId="13" w16cid:durableId="163127251">
    <w:abstractNumId w:val="3"/>
  </w:num>
  <w:num w:numId="14" w16cid:durableId="1302541302">
    <w:abstractNumId w:val="3"/>
  </w:num>
  <w:num w:numId="15" w16cid:durableId="152264572">
    <w:abstractNumId w:val="2"/>
  </w:num>
  <w:num w:numId="16" w16cid:durableId="1190754190">
    <w:abstractNumId w:val="2"/>
  </w:num>
  <w:num w:numId="17" w16cid:durableId="686254229">
    <w:abstractNumId w:val="1"/>
  </w:num>
  <w:num w:numId="18" w16cid:durableId="1930969078">
    <w:abstractNumId w:val="1"/>
  </w:num>
  <w:num w:numId="19" w16cid:durableId="763258648">
    <w:abstractNumId w:val="0"/>
  </w:num>
  <w:num w:numId="20" w16cid:durableId="718170192">
    <w:abstractNumId w:val="0"/>
  </w:num>
  <w:num w:numId="21" w16cid:durableId="347492339">
    <w:abstractNumId w:val="9"/>
  </w:num>
  <w:num w:numId="22" w16cid:durableId="1660772843">
    <w:abstractNumId w:val="7"/>
  </w:num>
  <w:num w:numId="23" w16cid:durableId="716274284">
    <w:abstractNumId w:val="6"/>
  </w:num>
  <w:num w:numId="24" w16cid:durableId="1376543173">
    <w:abstractNumId w:val="5"/>
  </w:num>
  <w:num w:numId="25" w16cid:durableId="1834683876">
    <w:abstractNumId w:val="4"/>
  </w:num>
  <w:num w:numId="26" w16cid:durableId="1044986491">
    <w:abstractNumId w:val="8"/>
  </w:num>
  <w:num w:numId="27" w16cid:durableId="919874057">
    <w:abstractNumId w:val="3"/>
  </w:num>
  <w:num w:numId="28" w16cid:durableId="286934982">
    <w:abstractNumId w:val="2"/>
  </w:num>
  <w:num w:numId="29" w16cid:durableId="448624551">
    <w:abstractNumId w:val="1"/>
  </w:num>
  <w:num w:numId="30" w16cid:durableId="1022246615">
    <w:abstractNumId w:val="0"/>
  </w:num>
  <w:num w:numId="31" w16cid:durableId="814251015">
    <w:abstractNumId w:val="9"/>
  </w:num>
  <w:num w:numId="32" w16cid:durableId="1719085228">
    <w:abstractNumId w:val="7"/>
  </w:num>
  <w:num w:numId="33" w16cid:durableId="933513002">
    <w:abstractNumId w:val="6"/>
  </w:num>
  <w:num w:numId="34" w16cid:durableId="470441228">
    <w:abstractNumId w:val="5"/>
  </w:num>
  <w:num w:numId="35" w16cid:durableId="881942642">
    <w:abstractNumId w:val="4"/>
  </w:num>
  <w:num w:numId="36" w16cid:durableId="1026061002">
    <w:abstractNumId w:val="8"/>
  </w:num>
  <w:num w:numId="37" w16cid:durableId="619723129">
    <w:abstractNumId w:val="3"/>
  </w:num>
  <w:num w:numId="38" w16cid:durableId="1938364909">
    <w:abstractNumId w:val="2"/>
  </w:num>
  <w:num w:numId="39" w16cid:durableId="1363870493">
    <w:abstractNumId w:val="1"/>
  </w:num>
  <w:num w:numId="40" w16cid:durableId="1152678924">
    <w:abstractNumId w:val="0"/>
  </w:num>
  <w:num w:numId="41" w16cid:durableId="428817268">
    <w:abstractNumId w:val="10"/>
  </w:num>
  <w:num w:numId="42" w16cid:durableId="1991252902">
    <w:abstractNumId w:val="10"/>
  </w:num>
  <w:num w:numId="43" w16cid:durableId="505898528">
    <w:abstractNumId w:val="10"/>
  </w:num>
  <w:num w:numId="44" w16cid:durableId="54742191">
    <w:abstractNumId w:val="13"/>
  </w:num>
  <w:num w:numId="45" w16cid:durableId="949976255">
    <w:abstractNumId w:val="11"/>
  </w:num>
  <w:num w:numId="46" w16cid:durableId="726298454">
    <w:abstractNumId w:val="14"/>
  </w:num>
  <w:num w:numId="47" w16cid:durableId="1320422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PT"/>
    <w:docVar w:name="dvnumam" w:val="287"/>
    <w:docVar w:name="dvpe" w:val="774.282"/>
    <w:docVar w:name="dvrapporteur" w:val="Relator: "/>
    <w:docVar w:name="dvstar" w:val="***I"/>
    <w:docVar w:name="dvtitre" w:val="Resolução legislativa do Parlamento Europeu, de ... de ... de 2025,_x000d__x000a_ sobre a proposta de diretiva do Parlamento Europeu e do Conselho que altera as Diretivas 2006/43/CE, 2013/34/UE, (UE) 2022/2464 e (UE) 2024/1760 no respeitante a determinados requisitos de relato de sustentabilidade das empresas e requisitos de dever de diligência das empresas em matéria de sustentabilidade(COM(2025)0081 – C10-0037/2025 – 2025/0045(COD))"/>
  </w:docVars>
  <w:rsids>
    <w:rsidRoot w:val="0008273E"/>
    <w:rsid w:val="00002272"/>
    <w:rsid w:val="00064002"/>
    <w:rsid w:val="000677B9"/>
    <w:rsid w:val="0008273E"/>
    <w:rsid w:val="000831BA"/>
    <w:rsid w:val="000A42CC"/>
    <w:rsid w:val="000C3264"/>
    <w:rsid w:val="000E760D"/>
    <w:rsid w:val="000E7DD9"/>
    <w:rsid w:val="000F2400"/>
    <w:rsid w:val="000F53A5"/>
    <w:rsid w:val="0010095E"/>
    <w:rsid w:val="001064E9"/>
    <w:rsid w:val="001147F1"/>
    <w:rsid w:val="00125B37"/>
    <w:rsid w:val="00135DF7"/>
    <w:rsid w:val="00155B9E"/>
    <w:rsid w:val="001651EB"/>
    <w:rsid w:val="00165F9E"/>
    <w:rsid w:val="001825BC"/>
    <w:rsid w:val="00187494"/>
    <w:rsid w:val="001B231A"/>
    <w:rsid w:val="001F32AE"/>
    <w:rsid w:val="001F37A5"/>
    <w:rsid w:val="0020409F"/>
    <w:rsid w:val="002077E8"/>
    <w:rsid w:val="00216A28"/>
    <w:rsid w:val="0023692F"/>
    <w:rsid w:val="002767FF"/>
    <w:rsid w:val="00292C52"/>
    <w:rsid w:val="002B18FE"/>
    <w:rsid w:val="002B335D"/>
    <w:rsid w:val="002B5493"/>
    <w:rsid w:val="002D42F5"/>
    <w:rsid w:val="002E7D6E"/>
    <w:rsid w:val="00343214"/>
    <w:rsid w:val="00361C00"/>
    <w:rsid w:val="00395FA1"/>
    <w:rsid w:val="003B4FAE"/>
    <w:rsid w:val="003B6A65"/>
    <w:rsid w:val="003E15D4"/>
    <w:rsid w:val="00411CCE"/>
    <w:rsid w:val="0041666E"/>
    <w:rsid w:val="00421060"/>
    <w:rsid w:val="00471C19"/>
    <w:rsid w:val="00471D56"/>
    <w:rsid w:val="004867E3"/>
    <w:rsid w:val="00494A28"/>
    <w:rsid w:val="004C0004"/>
    <w:rsid w:val="004C5D52"/>
    <w:rsid w:val="004D2E15"/>
    <w:rsid w:val="0050519A"/>
    <w:rsid w:val="005072A1"/>
    <w:rsid w:val="00512B5B"/>
    <w:rsid w:val="00514517"/>
    <w:rsid w:val="00545827"/>
    <w:rsid w:val="0055364E"/>
    <w:rsid w:val="00560270"/>
    <w:rsid w:val="00570EA6"/>
    <w:rsid w:val="00575D1B"/>
    <w:rsid w:val="005C2568"/>
    <w:rsid w:val="005F1B17"/>
    <w:rsid w:val="006037C0"/>
    <w:rsid w:val="00652CD5"/>
    <w:rsid w:val="006631B6"/>
    <w:rsid w:val="00680577"/>
    <w:rsid w:val="00687B42"/>
    <w:rsid w:val="006D3CBB"/>
    <w:rsid w:val="006F74FA"/>
    <w:rsid w:val="007040D4"/>
    <w:rsid w:val="00731ADD"/>
    <w:rsid w:val="00734777"/>
    <w:rsid w:val="00744E93"/>
    <w:rsid w:val="00747932"/>
    <w:rsid w:val="00751A4A"/>
    <w:rsid w:val="00756632"/>
    <w:rsid w:val="00762C74"/>
    <w:rsid w:val="00786EC0"/>
    <w:rsid w:val="007D1690"/>
    <w:rsid w:val="007E22AD"/>
    <w:rsid w:val="007E60C2"/>
    <w:rsid w:val="00811293"/>
    <w:rsid w:val="00814A5D"/>
    <w:rsid w:val="00817416"/>
    <w:rsid w:val="0082504F"/>
    <w:rsid w:val="00842779"/>
    <w:rsid w:val="00844B7D"/>
    <w:rsid w:val="00851DE9"/>
    <w:rsid w:val="00865F67"/>
    <w:rsid w:val="00881A7B"/>
    <w:rsid w:val="008840E5"/>
    <w:rsid w:val="00887B3E"/>
    <w:rsid w:val="008C2AC6"/>
    <w:rsid w:val="00930C23"/>
    <w:rsid w:val="0093193B"/>
    <w:rsid w:val="009379E4"/>
    <w:rsid w:val="009509D8"/>
    <w:rsid w:val="00950B64"/>
    <w:rsid w:val="00981893"/>
    <w:rsid w:val="0099650D"/>
    <w:rsid w:val="009A6FD9"/>
    <w:rsid w:val="009C6B09"/>
    <w:rsid w:val="009E6824"/>
    <w:rsid w:val="00A15866"/>
    <w:rsid w:val="00A1687D"/>
    <w:rsid w:val="00A30E3A"/>
    <w:rsid w:val="00A43E52"/>
    <w:rsid w:val="00A4678D"/>
    <w:rsid w:val="00A75B8C"/>
    <w:rsid w:val="00A778C7"/>
    <w:rsid w:val="00A80EDD"/>
    <w:rsid w:val="00AB441E"/>
    <w:rsid w:val="00AB6293"/>
    <w:rsid w:val="00AD7EFE"/>
    <w:rsid w:val="00AE0928"/>
    <w:rsid w:val="00AF3B82"/>
    <w:rsid w:val="00B12E95"/>
    <w:rsid w:val="00B22876"/>
    <w:rsid w:val="00B326C0"/>
    <w:rsid w:val="00B3709B"/>
    <w:rsid w:val="00B427EC"/>
    <w:rsid w:val="00B558F0"/>
    <w:rsid w:val="00B947E2"/>
    <w:rsid w:val="00BD13A7"/>
    <w:rsid w:val="00BD48FE"/>
    <w:rsid w:val="00BD7BD8"/>
    <w:rsid w:val="00BE6ADC"/>
    <w:rsid w:val="00C05BFE"/>
    <w:rsid w:val="00C23CD4"/>
    <w:rsid w:val="00C27144"/>
    <w:rsid w:val="00C309BA"/>
    <w:rsid w:val="00C542BE"/>
    <w:rsid w:val="00C61C0C"/>
    <w:rsid w:val="00C936C7"/>
    <w:rsid w:val="00C941CB"/>
    <w:rsid w:val="00C9744F"/>
    <w:rsid w:val="00CC2357"/>
    <w:rsid w:val="00CD1D02"/>
    <w:rsid w:val="00CD30B6"/>
    <w:rsid w:val="00CF071A"/>
    <w:rsid w:val="00D058B8"/>
    <w:rsid w:val="00D56C11"/>
    <w:rsid w:val="00D834A0"/>
    <w:rsid w:val="00D872DF"/>
    <w:rsid w:val="00D91E21"/>
    <w:rsid w:val="00DA3267"/>
    <w:rsid w:val="00DA7FCD"/>
    <w:rsid w:val="00E157CA"/>
    <w:rsid w:val="00E365E1"/>
    <w:rsid w:val="00E474BE"/>
    <w:rsid w:val="00E820A4"/>
    <w:rsid w:val="00E972F4"/>
    <w:rsid w:val="00EB006A"/>
    <w:rsid w:val="00EB4772"/>
    <w:rsid w:val="00ED169E"/>
    <w:rsid w:val="00ED4235"/>
    <w:rsid w:val="00EE4874"/>
    <w:rsid w:val="00EE49A4"/>
    <w:rsid w:val="00F04346"/>
    <w:rsid w:val="00F075DC"/>
    <w:rsid w:val="00F149E9"/>
    <w:rsid w:val="00F2016F"/>
    <w:rsid w:val="00F5134D"/>
    <w:rsid w:val="00F626C3"/>
    <w:rsid w:val="00F74202"/>
    <w:rsid w:val="00F87713"/>
    <w:rsid w:val="00FB4360"/>
    <w:rsid w:val="00FD0C70"/>
    <w:rsid w:val="00FE1548"/>
    <w:rsid w:val="00FE3B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581A6"/>
  <w15:chartTrackingRefBased/>
  <w15:docId w15:val="{C101E7B0-9749-4ADF-A8AD-88315047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A3267"/>
    <w:rPr>
      <w:b/>
      <w:kern w:val="28"/>
      <w:sz w:val="28"/>
      <w:lang w:val="fr-FR" w:eastAsia="fr-FR"/>
    </w:rPr>
  </w:style>
  <w:style w:type="character" w:customStyle="1" w:styleId="Heading2Char">
    <w:name w:val="Heading 2 Char"/>
    <w:basedOn w:val="DefaultParagraphFont"/>
    <w:link w:val="Heading2"/>
    <w:semiHidden/>
    <w:rsid w:val="00DA3267"/>
    <w:rPr>
      <w:sz w:val="24"/>
      <w:lang w:val="fr-FR" w:eastAsia="fr-FR"/>
    </w:rPr>
  </w:style>
  <w:style w:type="character" w:customStyle="1" w:styleId="Heading3Char">
    <w:name w:val="Heading 3 Char"/>
    <w:basedOn w:val="DefaultParagraphFont"/>
    <w:link w:val="Heading3"/>
    <w:semiHidden/>
    <w:rsid w:val="00DA3267"/>
    <w:rPr>
      <w:rFonts w:ascii="Arial" w:hAnsi="Arial"/>
      <w:sz w:val="24"/>
      <w:lang w:val="fr-FR" w:eastAsia="fr-FR"/>
    </w:rPr>
  </w:style>
  <w:style w:type="character" w:customStyle="1" w:styleId="Heading4Char">
    <w:name w:val="Heading 4 Char"/>
    <w:basedOn w:val="DefaultParagraphFont"/>
    <w:link w:val="Heading4"/>
    <w:semiHidden/>
    <w:rsid w:val="00DA3267"/>
    <w:rPr>
      <w:sz w:val="24"/>
      <w:lang w:val="en-US" w:eastAsia="fr-FR"/>
    </w:rPr>
  </w:style>
  <w:style w:type="character" w:customStyle="1" w:styleId="Heading5Char">
    <w:name w:val="Heading 5 Char"/>
    <w:basedOn w:val="DefaultParagraphFont"/>
    <w:link w:val="Heading5"/>
    <w:semiHidden/>
    <w:rsid w:val="00DA3267"/>
    <w:rPr>
      <w:sz w:val="24"/>
      <w:lang w:val="en-US" w:eastAsia="fr-FR"/>
    </w:rPr>
  </w:style>
  <w:style w:type="character" w:customStyle="1" w:styleId="Heading6Char">
    <w:name w:val="Heading 6 Char"/>
    <w:basedOn w:val="DefaultParagraphFont"/>
    <w:link w:val="Heading6"/>
    <w:semiHidden/>
    <w:rsid w:val="00DA3267"/>
    <w:rPr>
      <w:i/>
      <w:sz w:val="22"/>
      <w:lang w:val="pt-PT"/>
    </w:rPr>
  </w:style>
  <w:style w:type="character" w:customStyle="1" w:styleId="Heading7Char">
    <w:name w:val="Heading 7 Char"/>
    <w:basedOn w:val="DefaultParagraphFont"/>
    <w:link w:val="Heading7"/>
    <w:semiHidden/>
    <w:rsid w:val="00DA3267"/>
    <w:rPr>
      <w:rFonts w:ascii="Arial" w:hAnsi="Arial"/>
      <w:sz w:val="24"/>
      <w:lang w:val="pt-PT"/>
    </w:rPr>
  </w:style>
  <w:style w:type="character" w:customStyle="1" w:styleId="Heading8Char">
    <w:name w:val="Heading 8 Char"/>
    <w:basedOn w:val="DefaultParagraphFont"/>
    <w:link w:val="Heading8"/>
    <w:semiHidden/>
    <w:rsid w:val="00DA3267"/>
    <w:rPr>
      <w:rFonts w:ascii="Arial" w:hAnsi="Arial"/>
      <w:i/>
      <w:sz w:val="24"/>
      <w:lang w:val="pt-PT"/>
    </w:rPr>
  </w:style>
  <w:style w:type="character" w:customStyle="1" w:styleId="Heading9Char">
    <w:name w:val="Heading 9 Char"/>
    <w:basedOn w:val="DefaultParagraphFont"/>
    <w:link w:val="Heading9"/>
    <w:semiHidden/>
    <w:rsid w:val="00DA3267"/>
    <w:rPr>
      <w:rFonts w:ascii="Arial" w:hAnsi="Arial"/>
      <w:b/>
      <w:i/>
      <w:sz w:val="18"/>
      <w:lang w:val="pt-PT"/>
    </w:rPr>
  </w:style>
  <w:style w:type="paragraph" w:styleId="TOCHeading">
    <w:name w:val="TOC Heading"/>
    <w:basedOn w:val="Normal"/>
    <w:next w:val="Normal"/>
    <w:uiPriority w:val="39"/>
    <w:unhideWhenUsed/>
    <w:qFormat/>
    <w:rsid w:val="00DA3267"/>
    <w:pPr>
      <w:widowControl/>
      <w:spacing w:after="240"/>
    </w:pPr>
    <w:rPr>
      <w:lang w:val="en-GB"/>
    </w:rPr>
  </w:style>
  <w:style w:type="paragraph" w:customStyle="1" w:styleId="EPFooter2">
    <w:name w:val="EPFooter2"/>
    <w:basedOn w:val="Normal"/>
    <w:next w:val="Normal"/>
    <w:rsid w:val="00DA32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A3267"/>
    <w:pPr>
      <w:keepNext/>
      <w:spacing w:after="240"/>
      <w:jc w:val="right"/>
    </w:pPr>
    <w:rPr>
      <w:rFonts w:ascii="Arial" w:hAnsi="Arial"/>
      <w:b/>
    </w:rPr>
  </w:style>
  <w:style w:type="paragraph" w:customStyle="1" w:styleId="Normal6a">
    <w:name w:val="Normal6a"/>
    <w:basedOn w:val="Normal"/>
    <w:rsid w:val="00DA3267"/>
    <w:pPr>
      <w:spacing w:after="120"/>
    </w:pPr>
  </w:style>
  <w:style w:type="paragraph" w:customStyle="1" w:styleId="PageHeading">
    <w:name w:val="PageHeading"/>
    <w:basedOn w:val="Normal"/>
    <w:rsid w:val="00DA3267"/>
    <w:pPr>
      <w:keepNext/>
      <w:spacing w:after="480"/>
      <w:jc w:val="center"/>
    </w:pPr>
    <w:rPr>
      <w:rFonts w:ascii="Arial" w:hAnsi="Arial" w:cs="Arial"/>
      <w:b/>
    </w:rPr>
  </w:style>
  <w:style w:type="paragraph" w:customStyle="1" w:styleId="NormalBold">
    <w:name w:val="NormalBold"/>
    <w:basedOn w:val="Normal"/>
    <w:link w:val="NormalBoldChar"/>
    <w:rsid w:val="00DA3267"/>
    <w:rPr>
      <w:b/>
    </w:rPr>
  </w:style>
  <w:style w:type="character" w:customStyle="1" w:styleId="NormalBoldChar">
    <w:name w:val="NormalBold Char"/>
    <w:basedOn w:val="DefaultParagraphFont"/>
    <w:link w:val="NormalBold"/>
    <w:rsid w:val="00DA3267"/>
    <w:rPr>
      <w:b/>
      <w:sz w:val="24"/>
      <w:lang w:val="pt-PT"/>
    </w:rPr>
  </w:style>
  <w:style w:type="paragraph" w:customStyle="1" w:styleId="NormalBold12a">
    <w:name w:val="NormalBold12a"/>
    <w:basedOn w:val="Normal"/>
    <w:rsid w:val="00DA3267"/>
    <w:pPr>
      <w:spacing w:after="240"/>
    </w:pPr>
    <w:rPr>
      <w:b/>
    </w:rPr>
  </w:style>
  <w:style w:type="paragraph" w:customStyle="1" w:styleId="AmJustText">
    <w:name w:val="AmJustText"/>
    <w:basedOn w:val="Normal"/>
    <w:rsid w:val="00DA3267"/>
    <w:pPr>
      <w:spacing w:after="240"/>
    </w:pPr>
    <w:rPr>
      <w:i/>
    </w:rPr>
  </w:style>
  <w:style w:type="paragraph" w:customStyle="1" w:styleId="NormalHanging12a">
    <w:name w:val="NormalHanging12a"/>
    <w:basedOn w:val="Normal"/>
    <w:rsid w:val="00DA3267"/>
    <w:pPr>
      <w:spacing w:after="240"/>
      <w:ind w:left="567" w:hanging="567"/>
    </w:pPr>
  </w:style>
  <w:style w:type="paragraph" w:customStyle="1" w:styleId="CoverNormal24a">
    <w:name w:val="CoverNormal24a"/>
    <w:basedOn w:val="Normal"/>
    <w:rsid w:val="00DA3267"/>
    <w:pPr>
      <w:spacing w:after="480"/>
      <w:ind w:left="1417"/>
    </w:pPr>
  </w:style>
  <w:style w:type="paragraph" w:customStyle="1" w:styleId="CoverNormal">
    <w:name w:val="CoverNormal"/>
    <w:basedOn w:val="Normal"/>
    <w:rsid w:val="00DA3267"/>
    <w:pPr>
      <w:ind w:left="1418"/>
    </w:pPr>
  </w:style>
  <w:style w:type="paragraph" w:customStyle="1" w:styleId="AmCrossRef">
    <w:name w:val="AmCrossRef"/>
    <w:basedOn w:val="Normal"/>
    <w:rsid w:val="00DA3267"/>
    <w:pPr>
      <w:spacing w:before="240" w:after="240"/>
      <w:jc w:val="center"/>
    </w:pPr>
    <w:rPr>
      <w:i/>
    </w:rPr>
  </w:style>
  <w:style w:type="paragraph" w:customStyle="1" w:styleId="AmJustTitle">
    <w:name w:val="AmJustTitle"/>
    <w:basedOn w:val="Normal"/>
    <w:next w:val="AmJustText"/>
    <w:rsid w:val="00DA3267"/>
    <w:pPr>
      <w:keepNext/>
      <w:spacing w:before="240" w:after="240"/>
      <w:jc w:val="center"/>
    </w:pPr>
    <w:rPr>
      <w:i/>
    </w:rPr>
  </w:style>
  <w:style w:type="paragraph" w:customStyle="1" w:styleId="CoverReference">
    <w:name w:val="CoverReference"/>
    <w:basedOn w:val="Normal"/>
    <w:link w:val="CoverReferenceChar"/>
    <w:rsid w:val="00DA3267"/>
    <w:pPr>
      <w:spacing w:before="1080"/>
      <w:jc w:val="right"/>
    </w:pPr>
    <w:rPr>
      <w:rFonts w:ascii="Arial" w:hAnsi="Arial" w:cs="Arial"/>
      <w:b/>
    </w:rPr>
  </w:style>
  <w:style w:type="paragraph" w:customStyle="1" w:styleId="CoverDocType">
    <w:name w:val="CoverDocType"/>
    <w:basedOn w:val="Normal"/>
    <w:rsid w:val="00DA3267"/>
    <w:pPr>
      <w:ind w:left="1418"/>
    </w:pPr>
    <w:rPr>
      <w:rFonts w:ascii="Arial" w:hAnsi="Arial"/>
      <w:b/>
      <w:sz w:val="48"/>
    </w:rPr>
  </w:style>
  <w:style w:type="paragraph" w:customStyle="1" w:styleId="CoverDocType24a">
    <w:name w:val="CoverDocType24a"/>
    <w:basedOn w:val="Normal"/>
    <w:rsid w:val="00DA3267"/>
    <w:pPr>
      <w:spacing w:after="480"/>
      <w:ind w:left="1418"/>
    </w:pPr>
    <w:rPr>
      <w:rFonts w:ascii="Arial" w:hAnsi="Arial"/>
      <w:b/>
      <w:sz w:val="48"/>
    </w:rPr>
  </w:style>
  <w:style w:type="paragraph" w:customStyle="1" w:styleId="CoverDate">
    <w:name w:val="CoverDate"/>
    <w:basedOn w:val="Normal"/>
    <w:rsid w:val="00DA3267"/>
    <w:pPr>
      <w:spacing w:before="240" w:after="1200"/>
    </w:pPr>
  </w:style>
  <w:style w:type="paragraph" w:styleId="Header">
    <w:name w:val="header"/>
    <w:basedOn w:val="Normal"/>
    <w:link w:val="HeaderChar"/>
    <w:rsid w:val="00DA3267"/>
    <w:pPr>
      <w:tabs>
        <w:tab w:val="center" w:pos="4513"/>
        <w:tab w:val="right" w:pos="9026"/>
      </w:tabs>
    </w:pPr>
  </w:style>
  <w:style w:type="character" w:customStyle="1" w:styleId="HeaderChar">
    <w:name w:val="Header Char"/>
    <w:basedOn w:val="DefaultParagraphFont"/>
    <w:link w:val="Header"/>
    <w:rsid w:val="00DA3267"/>
    <w:rPr>
      <w:sz w:val="24"/>
      <w:lang w:val="pt-PT"/>
    </w:rPr>
  </w:style>
  <w:style w:type="paragraph" w:customStyle="1" w:styleId="AmOrLang">
    <w:name w:val="AmOrLang"/>
    <w:basedOn w:val="Normal"/>
    <w:rsid w:val="00DA3267"/>
    <w:pPr>
      <w:spacing w:before="240" w:after="240"/>
      <w:jc w:val="right"/>
    </w:pPr>
  </w:style>
  <w:style w:type="paragraph" w:customStyle="1" w:styleId="AmColumnHeading">
    <w:name w:val="AmColumnHeading"/>
    <w:basedOn w:val="Normal"/>
    <w:rsid w:val="00DA3267"/>
    <w:pPr>
      <w:spacing w:after="240"/>
      <w:jc w:val="center"/>
    </w:pPr>
    <w:rPr>
      <w:i/>
    </w:rPr>
  </w:style>
  <w:style w:type="paragraph" w:customStyle="1" w:styleId="AmNumberTabs">
    <w:name w:val="AmNumberTabs"/>
    <w:basedOn w:val="Normal"/>
    <w:rsid w:val="00DA32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A3267"/>
    <w:pPr>
      <w:spacing w:before="240"/>
    </w:pPr>
    <w:rPr>
      <w:b/>
    </w:rPr>
  </w:style>
  <w:style w:type="paragraph" w:customStyle="1" w:styleId="EPBody">
    <w:name w:val="EPBody"/>
    <w:basedOn w:val="Normal"/>
    <w:rsid w:val="00DA3267"/>
    <w:pPr>
      <w:jc w:val="center"/>
    </w:pPr>
    <w:rPr>
      <w:rFonts w:ascii="Arial" w:hAnsi="Arial" w:cs="Arial"/>
      <w:i/>
      <w:sz w:val="22"/>
      <w:szCs w:val="22"/>
    </w:rPr>
  </w:style>
  <w:style w:type="paragraph" w:customStyle="1" w:styleId="EPFooter">
    <w:name w:val="EPFooter"/>
    <w:basedOn w:val="Normal"/>
    <w:rsid w:val="00DA3267"/>
    <w:pPr>
      <w:tabs>
        <w:tab w:val="center" w:pos="4535"/>
        <w:tab w:val="right" w:pos="9071"/>
      </w:tabs>
      <w:spacing w:before="240" w:after="240"/>
    </w:pPr>
    <w:rPr>
      <w:color w:val="010000"/>
      <w:sz w:val="22"/>
    </w:rPr>
  </w:style>
  <w:style w:type="paragraph" w:customStyle="1" w:styleId="EPComma">
    <w:name w:val="EPComma"/>
    <w:basedOn w:val="Normal"/>
    <w:rsid w:val="00DA3267"/>
    <w:pPr>
      <w:spacing w:before="480" w:after="240"/>
    </w:pPr>
  </w:style>
  <w:style w:type="paragraph" w:customStyle="1" w:styleId="Lgendesigne">
    <w:name w:val="Légende signe"/>
    <w:basedOn w:val="Normal"/>
    <w:rsid w:val="00DA3267"/>
    <w:pPr>
      <w:tabs>
        <w:tab w:val="right" w:pos="454"/>
        <w:tab w:val="left" w:pos="737"/>
      </w:tabs>
      <w:ind w:left="737" w:hanging="737"/>
    </w:pPr>
    <w:rPr>
      <w:snapToGrid w:val="0"/>
      <w:sz w:val="18"/>
      <w:lang w:eastAsia="en-US"/>
    </w:rPr>
  </w:style>
  <w:style w:type="paragraph" w:customStyle="1" w:styleId="Lgendetitre">
    <w:name w:val="Légende titre"/>
    <w:basedOn w:val="Normal"/>
    <w:rsid w:val="00DA3267"/>
    <w:pPr>
      <w:spacing w:before="240" w:after="240"/>
    </w:pPr>
    <w:rPr>
      <w:b/>
      <w:i/>
      <w:snapToGrid w:val="0"/>
      <w:lang w:eastAsia="en-US"/>
    </w:rPr>
  </w:style>
  <w:style w:type="paragraph" w:customStyle="1" w:styleId="Lgendestandard">
    <w:name w:val="Légende standard"/>
    <w:basedOn w:val="Normal"/>
    <w:rsid w:val="00DA3267"/>
    <w:rPr>
      <w:sz w:val="18"/>
    </w:rPr>
  </w:style>
  <w:style w:type="paragraph" w:customStyle="1" w:styleId="EntPE">
    <w:name w:val="EntPE"/>
    <w:basedOn w:val="Normal12"/>
    <w:rsid w:val="00DA3267"/>
    <w:pPr>
      <w:jc w:val="center"/>
    </w:pPr>
    <w:rPr>
      <w:noProof w:val="0"/>
      <w:sz w:val="56"/>
    </w:rPr>
  </w:style>
  <w:style w:type="paragraph" w:customStyle="1" w:styleId="Normal12">
    <w:name w:val="Normal12"/>
    <w:basedOn w:val="Normal"/>
    <w:link w:val="Normal12Char"/>
    <w:rsid w:val="00DA3267"/>
    <w:pPr>
      <w:spacing w:after="240"/>
    </w:pPr>
    <w:rPr>
      <w:noProof/>
    </w:rPr>
  </w:style>
  <w:style w:type="character" w:customStyle="1" w:styleId="Normal12Char">
    <w:name w:val="Normal12 Char"/>
    <w:basedOn w:val="DefaultParagraphFont"/>
    <w:link w:val="Normal12"/>
    <w:locked/>
    <w:rsid w:val="00DA3267"/>
    <w:rPr>
      <w:noProof/>
      <w:sz w:val="24"/>
      <w:lang w:val="pt-PT"/>
    </w:rPr>
  </w:style>
  <w:style w:type="paragraph" w:customStyle="1" w:styleId="CommitteeAM">
    <w:name w:val="CommitteeAM"/>
    <w:basedOn w:val="Normal"/>
    <w:rsid w:val="00DA3267"/>
    <w:pPr>
      <w:spacing w:before="240" w:after="600"/>
      <w:jc w:val="center"/>
    </w:pPr>
    <w:rPr>
      <w:i/>
    </w:rPr>
  </w:style>
  <w:style w:type="paragraph" w:customStyle="1" w:styleId="ZDateAM">
    <w:name w:val="ZDateAM"/>
    <w:basedOn w:val="Normal"/>
    <w:rsid w:val="00DA3267"/>
    <w:pPr>
      <w:tabs>
        <w:tab w:val="right" w:pos="9356"/>
      </w:tabs>
      <w:spacing w:after="480"/>
    </w:pPr>
    <w:rPr>
      <w:noProof/>
    </w:rPr>
  </w:style>
  <w:style w:type="paragraph" w:customStyle="1" w:styleId="ProjRap">
    <w:name w:val="ProjRap"/>
    <w:basedOn w:val="Normal"/>
    <w:rsid w:val="00DA3267"/>
    <w:pPr>
      <w:tabs>
        <w:tab w:val="right" w:pos="9356"/>
      </w:tabs>
    </w:pPr>
    <w:rPr>
      <w:b/>
      <w:noProof/>
    </w:rPr>
  </w:style>
  <w:style w:type="paragraph" w:customStyle="1" w:styleId="PELeft">
    <w:name w:val="PELeft"/>
    <w:basedOn w:val="Normal"/>
    <w:rsid w:val="00DA3267"/>
    <w:pPr>
      <w:spacing w:before="40" w:after="40"/>
    </w:pPr>
    <w:rPr>
      <w:rFonts w:ascii="Arial" w:hAnsi="Arial" w:cs="Arial"/>
      <w:sz w:val="22"/>
      <w:szCs w:val="22"/>
    </w:rPr>
  </w:style>
  <w:style w:type="paragraph" w:customStyle="1" w:styleId="PERight">
    <w:name w:val="PERight"/>
    <w:basedOn w:val="Normal"/>
    <w:next w:val="Normal"/>
    <w:rsid w:val="00DA3267"/>
    <w:pPr>
      <w:jc w:val="right"/>
    </w:pPr>
    <w:rPr>
      <w:rFonts w:ascii="Arial" w:hAnsi="Arial" w:cs="Arial"/>
      <w:sz w:val="22"/>
      <w:szCs w:val="22"/>
    </w:rPr>
  </w:style>
  <w:style w:type="paragraph" w:customStyle="1" w:styleId="Normal6">
    <w:name w:val="Normal6"/>
    <w:basedOn w:val="Normal"/>
    <w:link w:val="Normal6Char"/>
    <w:rsid w:val="00DA3267"/>
    <w:pPr>
      <w:spacing w:after="120"/>
    </w:pPr>
  </w:style>
  <w:style w:type="character" w:customStyle="1" w:styleId="Normal6Char">
    <w:name w:val="Normal6 Char"/>
    <w:basedOn w:val="DefaultParagraphFont"/>
    <w:link w:val="Normal6"/>
    <w:rsid w:val="00DA3267"/>
    <w:rPr>
      <w:sz w:val="24"/>
      <w:lang w:val="pt-PT"/>
    </w:rPr>
  </w:style>
  <w:style w:type="paragraph" w:customStyle="1" w:styleId="Normal12Italic">
    <w:name w:val="Normal12Italic"/>
    <w:basedOn w:val="Normal12"/>
    <w:rsid w:val="00DA3267"/>
    <w:rPr>
      <w:i/>
    </w:rPr>
  </w:style>
  <w:style w:type="paragraph" w:customStyle="1" w:styleId="JustificationTitle">
    <w:name w:val="JustificationTitle"/>
    <w:basedOn w:val="Normal"/>
    <w:next w:val="Normal12"/>
    <w:rsid w:val="00DA3267"/>
    <w:pPr>
      <w:keepNext/>
      <w:spacing w:before="240" w:after="240"/>
      <w:jc w:val="center"/>
    </w:pPr>
    <w:rPr>
      <w:i/>
      <w:noProof/>
    </w:rPr>
  </w:style>
  <w:style w:type="paragraph" w:customStyle="1" w:styleId="Olang">
    <w:name w:val="Olang"/>
    <w:basedOn w:val="Normal"/>
    <w:rsid w:val="00DA3267"/>
    <w:pPr>
      <w:spacing w:before="240" w:after="240"/>
      <w:jc w:val="right"/>
    </w:pPr>
    <w:rPr>
      <w:noProof/>
      <w:szCs w:val="24"/>
    </w:rPr>
  </w:style>
  <w:style w:type="paragraph" w:customStyle="1" w:styleId="ColumnHeading">
    <w:name w:val="ColumnHeading"/>
    <w:basedOn w:val="Normal"/>
    <w:rsid w:val="00DA3267"/>
    <w:pPr>
      <w:spacing w:after="240"/>
      <w:jc w:val="center"/>
    </w:pPr>
    <w:rPr>
      <w:i/>
    </w:rPr>
  </w:style>
  <w:style w:type="paragraph" w:customStyle="1" w:styleId="AMNumberTabs0">
    <w:name w:val="AMNumberTabs"/>
    <w:basedOn w:val="Normal"/>
    <w:rsid w:val="00DA32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A3267"/>
    <w:pPr>
      <w:spacing w:before="240"/>
      <w:jc w:val="center"/>
    </w:pPr>
    <w:rPr>
      <w:i/>
    </w:rPr>
  </w:style>
  <w:style w:type="paragraph" w:styleId="Footer">
    <w:name w:val="footer"/>
    <w:basedOn w:val="Normal"/>
    <w:link w:val="FooterChar"/>
    <w:rsid w:val="00DA3267"/>
    <w:pPr>
      <w:tabs>
        <w:tab w:val="center" w:pos="4513"/>
        <w:tab w:val="right" w:pos="9026"/>
      </w:tabs>
    </w:pPr>
  </w:style>
  <w:style w:type="character" w:customStyle="1" w:styleId="FooterChar">
    <w:name w:val="Footer Char"/>
    <w:basedOn w:val="DefaultParagraphFont"/>
    <w:link w:val="Footer"/>
    <w:rsid w:val="00DA3267"/>
    <w:rPr>
      <w:sz w:val="24"/>
      <w:lang w:val="pt-PT"/>
    </w:rPr>
  </w:style>
  <w:style w:type="character" w:customStyle="1" w:styleId="Footer2Middle">
    <w:name w:val="Footer2Middle"/>
    <w:rsid w:val="00DA3267"/>
    <w:rPr>
      <w:rFonts w:ascii="Arial" w:cs="Arial"/>
      <w:b w:val="0"/>
      <w:i/>
      <w:color w:val="C0C0C0"/>
      <w:sz w:val="22"/>
    </w:rPr>
  </w:style>
  <w:style w:type="paragraph" w:styleId="CommentText">
    <w:name w:val="annotation text"/>
    <w:basedOn w:val="Normal"/>
    <w:link w:val="CommentTextChar"/>
    <w:unhideWhenUsed/>
    <w:rsid w:val="00DA3267"/>
    <w:pPr>
      <w:widowControl/>
      <w:spacing w:before="120" w:after="120"/>
      <w:jc w:val="both"/>
    </w:pPr>
    <w:rPr>
      <w:sz w:val="20"/>
    </w:rPr>
  </w:style>
  <w:style w:type="character" w:customStyle="1" w:styleId="CommentTextChar">
    <w:name w:val="Comment Text Char"/>
    <w:basedOn w:val="DefaultParagraphFont"/>
    <w:link w:val="CommentText"/>
    <w:rsid w:val="00DA3267"/>
    <w:rPr>
      <w:lang w:val="pt-PT"/>
    </w:rPr>
  </w:style>
  <w:style w:type="character" w:styleId="CommentReference">
    <w:name w:val="annotation reference"/>
    <w:unhideWhenUsed/>
    <w:rsid w:val="00DA3267"/>
    <w:rPr>
      <w:rFonts w:ascii="Times New Roman" w:hAnsi="Times New Roman" w:cs="Times New Roman" w:hint="default"/>
      <w:sz w:val="16"/>
      <w:szCs w:val="16"/>
    </w:rPr>
  </w:style>
  <w:style w:type="character" w:styleId="Hyperlink">
    <w:name w:val="Hyperlink"/>
    <w:basedOn w:val="DefaultParagraphFont"/>
    <w:unhideWhenUsed/>
    <w:rsid w:val="00DA3267"/>
    <w:rPr>
      <w:color w:val="0000FF"/>
      <w:u w:val="single"/>
    </w:rPr>
  </w:style>
  <w:style w:type="paragraph" w:styleId="BalloonText">
    <w:name w:val="Balloon Text"/>
    <w:basedOn w:val="Normal"/>
    <w:link w:val="BalloonTextChar"/>
    <w:unhideWhenUsed/>
    <w:rsid w:val="00DA3267"/>
    <w:rPr>
      <w:rFonts w:ascii="Segoe UI" w:hAnsi="Segoe UI" w:cs="Segoe UI"/>
      <w:sz w:val="18"/>
      <w:szCs w:val="18"/>
    </w:rPr>
  </w:style>
  <w:style w:type="character" w:customStyle="1" w:styleId="BalloonTextChar">
    <w:name w:val="Balloon Text Char"/>
    <w:basedOn w:val="DefaultParagraphFont"/>
    <w:link w:val="BalloonText"/>
    <w:rsid w:val="00DA3267"/>
    <w:rPr>
      <w:rFonts w:ascii="Segoe UI" w:hAnsi="Segoe UI" w:cs="Segoe UI"/>
      <w:sz w:val="18"/>
      <w:szCs w:val="18"/>
      <w:lang w:val="pt-PT"/>
    </w:rPr>
  </w:style>
  <w:style w:type="character" w:customStyle="1" w:styleId="highlight-diff">
    <w:name w:val="highlight-diff"/>
    <w:basedOn w:val="DefaultParagraphFont"/>
    <w:rsid w:val="00DA3267"/>
  </w:style>
  <w:style w:type="character" w:styleId="FollowedHyperlink">
    <w:name w:val="FollowedHyperlink"/>
    <w:basedOn w:val="DefaultParagraphFont"/>
    <w:uiPriority w:val="99"/>
    <w:unhideWhenUsed/>
    <w:rsid w:val="00DA3267"/>
    <w:rPr>
      <w:color w:val="954F72" w:themeColor="followedHyperlink"/>
      <w:u w:val="single"/>
    </w:rPr>
  </w:style>
  <w:style w:type="paragraph" w:customStyle="1" w:styleId="msonormal0">
    <w:name w:val="msonormal"/>
    <w:basedOn w:val="Normal"/>
    <w:rsid w:val="00DA3267"/>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DA3267"/>
    <w:pPr>
      <w:widowControl w:val="0"/>
      <w:spacing w:before="0" w:after="0"/>
      <w:jc w:val="left"/>
    </w:pPr>
    <w:rPr>
      <w:b/>
      <w:bCs/>
    </w:rPr>
  </w:style>
  <w:style w:type="character" w:customStyle="1" w:styleId="CommentSubjectChar">
    <w:name w:val="Comment Subject Char"/>
    <w:basedOn w:val="CommentTextChar"/>
    <w:link w:val="CommentSubject"/>
    <w:rsid w:val="00DA3267"/>
    <w:rPr>
      <w:b/>
      <w:bCs/>
      <w:lang w:val="pt-PT"/>
    </w:rPr>
  </w:style>
  <w:style w:type="paragraph" w:styleId="Revision">
    <w:name w:val="Revision"/>
    <w:uiPriority w:val="99"/>
    <w:semiHidden/>
    <w:rsid w:val="00DA3267"/>
    <w:rPr>
      <w:sz w:val="24"/>
      <w:lang w:val="pt-PT"/>
    </w:rPr>
  </w:style>
  <w:style w:type="character" w:styleId="Emphasis">
    <w:name w:val="Emphasis"/>
    <w:basedOn w:val="DefaultParagraphFont"/>
    <w:uiPriority w:val="20"/>
    <w:qFormat/>
    <w:rsid w:val="00DA3267"/>
    <w:rPr>
      <w:i/>
      <w:iCs/>
    </w:rPr>
  </w:style>
  <w:style w:type="paragraph" w:customStyle="1" w:styleId="Normal12a">
    <w:name w:val="Normal12a"/>
    <w:basedOn w:val="Normal"/>
    <w:rsid w:val="00DA3267"/>
    <w:pPr>
      <w:spacing w:after="240"/>
    </w:pPr>
    <w:rPr>
      <w:lang w:val="en-GB"/>
    </w:rPr>
  </w:style>
  <w:style w:type="paragraph" w:customStyle="1" w:styleId="RollCallVotes">
    <w:name w:val="RollCallVotes"/>
    <w:basedOn w:val="Normal"/>
    <w:rsid w:val="00DA3267"/>
    <w:pPr>
      <w:spacing w:before="120" w:after="120"/>
      <w:jc w:val="center"/>
    </w:pPr>
    <w:rPr>
      <w:b/>
      <w:bCs/>
      <w:snapToGrid w:val="0"/>
      <w:sz w:val="16"/>
      <w:lang w:val="en-GB" w:eastAsia="en-US"/>
    </w:rPr>
  </w:style>
  <w:style w:type="paragraph" w:customStyle="1" w:styleId="RollCallTabs">
    <w:name w:val="RollCallTabs"/>
    <w:basedOn w:val="Normal"/>
    <w:qFormat/>
    <w:rsid w:val="00DA3267"/>
    <w:pPr>
      <w:tabs>
        <w:tab w:val="center" w:pos="284"/>
        <w:tab w:val="left" w:pos="426"/>
      </w:tabs>
    </w:pPr>
    <w:rPr>
      <w:snapToGrid w:val="0"/>
      <w:lang w:val="en-GB" w:eastAsia="en-US"/>
    </w:rPr>
  </w:style>
  <w:style w:type="paragraph" w:customStyle="1" w:styleId="RollCallSymbols14pt">
    <w:name w:val="RollCallSymbols14pt"/>
    <w:basedOn w:val="Normal"/>
    <w:rsid w:val="00DA326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A3267"/>
    <w:pPr>
      <w:spacing w:before="120" w:after="120"/>
    </w:pPr>
    <w:rPr>
      <w:snapToGrid w:val="0"/>
      <w:sz w:val="16"/>
      <w:lang w:val="en-GB" w:eastAsia="en-US"/>
    </w:rPr>
  </w:style>
  <w:style w:type="character" w:styleId="UnresolvedMention">
    <w:name w:val="Unresolved Mention"/>
    <w:basedOn w:val="DefaultParagraphFont"/>
    <w:uiPriority w:val="99"/>
    <w:semiHidden/>
    <w:unhideWhenUsed/>
    <w:rsid w:val="00DA3267"/>
    <w:rPr>
      <w:color w:val="605E5C"/>
      <w:shd w:val="clear" w:color="auto" w:fill="E1DFDD"/>
    </w:rPr>
  </w:style>
  <w:style w:type="character" w:customStyle="1" w:styleId="CoverReferenceChar">
    <w:name w:val="CoverReference Char"/>
    <w:basedOn w:val="DefaultParagraphFont"/>
    <w:link w:val="CoverReference"/>
    <w:rsid w:val="00DA3267"/>
    <w:rPr>
      <w:rFonts w:ascii="Arial" w:hAnsi="Arial" w:cs="Arial"/>
      <w:b/>
      <w:sz w:val="24"/>
      <w:lang w:val="pt-PT"/>
    </w:rPr>
  </w:style>
  <w:style w:type="paragraph" w:customStyle="1" w:styleId="NormalBoldCenter">
    <w:name w:val="NormalBoldCenter"/>
    <w:basedOn w:val="Normal"/>
    <w:rsid w:val="00DA3267"/>
    <w:pPr>
      <w:jc w:val="center"/>
    </w:pPr>
    <w:rPr>
      <w:b/>
      <w:szCs w:val="24"/>
      <w:lang w:val="en-GB"/>
    </w:rPr>
  </w:style>
  <w:style w:type="paragraph" w:customStyle="1" w:styleId="Footprint12b">
    <w:name w:val="Footprint12b"/>
    <w:basedOn w:val="Normal"/>
    <w:rsid w:val="00DA3267"/>
    <w:pPr>
      <w:spacing w:before="240"/>
    </w:pPr>
    <w:rPr>
      <w:szCs w:val="24"/>
      <w:lang w:val="en-GB"/>
    </w:rPr>
  </w:style>
  <w:style w:type="paragraph" w:customStyle="1" w:styleId="NormalSingle">
    <w:name w:val="NormalSingle"/>
    <w:basedOn w:val="Normal"/>
    <w:qFormat/>
    <w:rsid w:val="00DA3267"/>
    <w:rPr>
      <w:szCs w:val="24"/>
      <w:lang w:val="en-GB"/>
    </w:rPr>
  </w:style>
  <w:style w:type="paragraph" w:customStyle="1" w:styleId="PageHeadingNotTOC">
    <w:name w:val="PageHeadingNotTOC"/>
    <w:basedOn w:val="Normal"/>
    <w:rsid w:val="00DA3267"/>
    <w:pPr>
      <w:keepNext/>
      <w:spacing w:after="480"/>
      <w:jc w:val="center"/>
    </w:pPr>
    <w:rPr>
      <w:rFonts w:ascii="Arial" w:hAnsi="Arial" w:cs="Arial"/>
      <w:b/>
      <w:lang w:val="en-GB"/>
    </w:rPr>
  </w:style>
  <w:style w:type="paragraph" w:customStyle="1" w:styleId="AmHeadingPA">
    <w:name w:val="AmHeadingPA"/>
    <w:basedOn w:val="Normal"/>
    <w:next w:val="Normal"/>
    <w:rsid w:val="00DA3267"/>
    <w:pPr>
      <w:spacing w:before="480" w:after="240"/>
      <w:jc w:val="center"/>
    </w:pPr>
    <w:rPr>
      <w:rFonts w:ascii="Arial" w:hAnsi="Arial"/>
      <w:b/>
      <w:caps/>
      <w:snapToGrid w:val="0"/>
      <w:szCs w:val="24"/>
      <w:lang w:val="en-GB" w:eastAsia="en-US"/>
    </w:rPr>
  </w:style>
  <w:style w:type="paragraph" w:customStyle="1" w:styleId="Normal24a">
    <w:name w:val="Normal24a"/>
    <w:basedOn w:val="Normal"/>
    <w:link w:val="Normal24aChar"/>
    <w:rsid w:val="00DA3267"/>
    <w:pPr>
      <w:spacing w:after="480"/>
    </w:pPr>
    <w:rPr>
      <w:rFonts w:ascii="Arial" w:hAnsi="Arial" w:cs="Arial"/>
    </w:rPr>
  </w:style>
  <w:style w:type="character" w:customStyle="1" w:styleId="Normal24aChar">
    <w:name w:val="Normal24a Char"/>
    <w:basedOn w:val="CoverReferenceChar"/>
    <w:link w:val="Normal24a"/>
    <w:rsid w:val="00DA3267"/>
    <w:rPr>
      <w:rFonts w:ascii="Arial" w:hAnsi="Arial" w:cs="Arial"/>
      <w:b w:val="0"/>
      <w:sz w:val="24"/>
      <w:lang w:val="pt-PT"/>
    </w:rPr>
  </w:style>
  <w:style w:type="paragraph" w:customStyle="1" w:styleId="Text1">
    <w:name w:val="Text 1"/>
    <w:basedOn w:val="Normal"/>
    <w:rsid w:val="00DA3267"/>
    <w:pPr>
      <w:widowControl/>
      <w:spacing w:before="120" w:after="120"/>
      <w:ind w:left="850"/>
      <w:jc w:val="both"/>
    </w:pPr>
    <w:rPr>
      <w:rFonts w:eastAsiaTheme="minorHAnsi"/>
      <w:szCs w:val="22"/>
      <w:lang w:val="en-GB" w:eastAsia="en-US"/>
    </w:rPr>
  </w:style>
  <w:style w:type="paragraph" w:customStyle="1" w:styleId="CoverBold">
    <w:name w:val="CoverBold"/>
    <w:basedOn w:val="Normal"/>
    <w:rsid w:val="00DA3267"/>
    <w:pPr>
      <w:ind w:left="1416"/>
    </w:pPr>
    <w:rPr>
      <w:b/>
      <w:szCs w:val="24"/>
      <w:lang w:val="en-GB" w:eastAsia="en-US"/>
    </w:rPr>
  </w:style>
  <w:style w:type="paragraph" w:customStyle="1" w:styleId="NormalBold12b12a">
    <w:name w:val="NormalBold12b12a"/>
    <w:basedOn w:val="Normal"/>
    <w:next w:val="NormalBold"/>
    <w:rsid w:val="00DA3267"/>
    <w:pPr>
      <w:spacing w:before="240" w:after="240"/>
    </w:pPr>
    <w:rPr>
      <w:b/>
      <w:szCs w:val="24"/>
      <w:lang w:val="en-GB" w:eastAsia="en-US"/>
    </w:rPr>
  </w:style>
  <w:style w:type="paragraph" w:customStyle="1" w:styleId="Normal0">
    <w:name w:val="Normal0"/>
    <w:basedOn w:val="Normal"/>
    <w:rsid w:val="00DA3267"/>
    <w:rPr>
      <w:sz w:val="2"/>
      <w:szCs w:val="24"/>
      <w:lang w:val="en-GB" w:eastAsia="en-US"/>
    </w:rPr>
  </w:style>
  <w:style w:type="paragraph" w:customStyle="1" w:styleId="PMissingStyle">
    <w:name w:val="P_MissingStyle"/>
    <w:basedOn w:val="Normal"/>
    <w:rsid w:val="00DA3267"/>
    <w:pPr>
      <w:shd w:val="clear" w:color="auto" w:fill="000000"/>
    </w:pPr>
    <w:rPr>
      <w:color w:val="FFFFFF"/>
      <w:szCs w:val="24"/>
      <w:lang w:val="en-GB" w:eastAsia="en-US"/>
    </w:rPr>
  </w:style>
  <w:style w:type="paragraph" w:customStyle="1" w:styleId="NormalCenter12a">
    <w:name w:val="NormalCenter12a"/>
    <w:basedOn w:val="Normal"/>
    <w:rsid w:val="00DA3267"/>
    <w:pPr>
      <w:spacing w:after="240"/>
      <w:jc w:val="center"/>
    </w:pPr>
    <w:rPr>
      <w:lang w:val="en-GB"/>
    </w:rPr>
  </w:style>
  <w:style w:type="paragraph" w:customStyle="1" w:styleId="EPFooterLandscape">
    <w:name w:val="EPFooterLandscape"/>
    <w:rsid w:val="00DA3267"/>
    <w:pPr>
      <w:widowControl w:val="0"/>
      <w:tabs>
        <w:tab w:val="center" w:pos="6800"/>
        <w:tab w:val="right" w:pos="15020"/>
      </w:tabs>
    </w:pPr>
    <w:rPr>
      <w:sz w:val="22"/>
      <w:lang w:eastAsia="en-US"/>
    </w:rPr>
  </w:style>
  <w:style w:type="paragraph" w:customStyle="1" w:styleId="EPFooter2Landscape">
    <w:name w:val="EPFooter2Landscape"/>
    <w:rsid w:val="00DA3267"/>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DA3267"/>
    <w:rPr>
      <w:rFonts w:ascii="Arial" w:hAnsi="Arial" w:cs="Arial" w:hint="default"/>
      <w:b/>
      <w:bCs w:val="0"/>
      <w:i/>
      <w:iCs w:val="0"/>
      <w:color w:val="C0C0C0"/>
      <w:sz w:val="22"/>
    </w:rPr>
  </w:style>
  <w:style w:type="character" w:customStyle="1" w:styleId="EPFooter2Middle">
    <w:name w:val="EPFooter2Middle"/>
    <w:rsid w:val="00DA3267"/>
    <w:rPr>
      <w:rFonts w:ascii="Arial" w:hAnsi="Arial" w:cs="Arial" w:hint="default"/>
      <w:b w:val="0"/>
      <w:bCs w:val="0"/>
      <w:i/>
      <w:iCs w:val="0"/>
      <w:color w:val="AEAAAA"/>
      <w:sz w:val="22"/>
      <w:shd w:val="pct50" w:color="auto" w:fill="auto"/>
    </w:rPr>
  </w:style>
  <w:style w:type="character" w:customStyle="1" w:styleId="CMissingStyle">
    <w:name w:val="C_MissingStyle"/>
    <w:rsid w:val="00DA3267"/>
    <w:rPr>
      <w:color w:val="FFFFFF"/>
      <w:sz w:val="22"/>
      <w:shd w:val="clear" w:color="auto" w:fill="000000"/>
    </w:rPr>
  </w:style>
  <w:style w:type="paragraph" w:customStyle="1" w:styleId="EPFooterRC">
    <w:name w:val="EPFooterRC"/>
    <w:basedOn w:val="Normal"/>
    <w:rsid w:val="00DA3267"/>
    <w:pPr>
      <w:tabs>
        <w:tab w:val="center" w:pos="4535"/>
        <w:tab w:val="left" w:pos="6662"/>
      </w:tabs>
    </w:pPr>
    <w:rPr>
      <w:sz w:val="22"/>
    </w:rPr>
  </w:style>
  <w:style w:type="paragraph" w:customStyle="1" w:styleId="AmDocTypeTab">
    <w:name w:val="AmDocTypeTab"/>
    <w:basedOn w:val="Normal"/>
    <w:rsid w:val="00687B42"/>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58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19991</Words>
  <Characters>109609</Characters>
  <Application>Microsoft Office Word</Application>
  <DocSecurity>0</DocSecurity>
  <Lines>913</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PESA Karina</cp:lastModifiedBy>
  <cp:revision>3</cp:revision>
  <cp:lastPrinted>2004-11-19T15:42:00Z</cp:lastPrinted>
  <dcterms:created xsi:type="dcterms:W3CDTF">2026-02-06T10:48:00Z</dcterms:created>
  <dcterms:modified xsi:type="dcterms:W3CDTF">2026-02-18T09:15:00Z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P10_TA(2025)0264_</vt:lpwstr>
  </property>
  <property fmtid="{D5CDD505-2E9C-101B-9397-08002B2CF9AE}" pid="4" name="&lt;Type&gt;">
    <vt:lpwstr>RR</vt:lpwstr>
  </property>
</Properties>
</file>