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65D0C" w14:paraId="65B9CD3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D65512E" w14:textId="77777777" w:rsidR="00751A4A" w:rsidRPr="00365D0C" w:rsidRDefault="002C10B1" w:rsidP="0010095E">
            <w:pPr>
              <w:pStyle w:val="EPName"/>
            </w:pPr>
            <w:r w:rsidRPr="00365D0C">
              <w:t>Evropski parlament</w:t>
            </w:r>
          </w:p>
          <w:p w14:paraId="02E80DA8" w14:textId="77777777" w:rsidR="00751A4A" w:rsidRPr="00365D0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65D0C">
              <w:t>2024</w:t>
            </w:r>
            <w:r w:rsidR="00817416" w:rsidRPr="00365D0C">
              <w:t>-202</w:t>
            </w:r>
            <w:r w:rsidRPr="00365D0C">
              <w:t>9</w:t>
            </w:r>
          </w:p>
        </w:tc>
        <w:tc>
          <w:tcPr>
            <w:tcW w:w="2268" w:type="dxa"/>
            <w:shd w:val="clear" w:color="auto" w:fill="auto"/>
          </w:tcPr>
          <w:p w14:paraId="1B60A580" w14:textId="77777777" w:rsidR="00751A4A" w:rsidRPr="00365D0C" w:rsidRDefault="00187494" w:rsidP="0010095E">
            <w:pPr>
              <w:pStyle w:val="EPLogo"/>
            </w:pPr>
            <w:r w:rsidRPr="00365D0C">
              <w:rPr>
                <w:noProof/>
                <w:lang w:eastAsia="ja-JP"/>
              </w:rPr>
              <w:drawing>
                <wp:inline distT="0" distB="0" distL="0" distR="0" wp14:anchorId="46627258" wp14:editId="49C97D1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025375" w14:textId="77777777" w:rsidR="00D058B8" w:rsidRPr="00365D0C" w:rsidRDefault="00D058B8" w:rsidP="004C5D52">
      <w:pPr>
        <w:pStyle w:val="LineTop"/>
      </w:pPr>
    </w:p>
    <w:p w14:paraId="084863E2" w14:textId="77777777" w:rsidR="00680577" w:rsidRPr="00365D0C" w:rsidRDefault="002C10B1" w:rsidP="00680577">
      <w:pPr>
        <w:pStyle w:val="EPBodyTA1"/>
      </w:pPr>
      <w:r w:rsidRPr="00365D0C">
        <w:t>SPREJETA BESEDILA</w:t>
      </w:r>
    </w:p>
    <w:p w14:paraId="5C2C874D" w14:textId="77777777" w:rsidR="00D058B8" w:rsidRPr="00365D0C" w:rsidRDefault="00D058B8" w:rsidP="00D058B8">
      <w:pPr>
        <w:pStyle w:val="LineBottom"/>
      </w:pPr>
    </w:p>
    <w:p w14:paraId="334F89A3" w14:textId="189C0405" w:rsidR="002C10B1" w:rsidRPr="00365D0C" w:rsidRDefault="002C10B1" w:rsidP="002C10B1">
      <w:pPr>
        <w:pStyle w:val="ATHeading1"/>
      </w:pPr>
      <w:bookmarkStart w:id="0" w:name="TANumber"/>
      <w:r w:rsidRPr="00365D0C">
        <w:t>P10_TA(2025)</w:t>
      </w:r>
      <w:bookmarkEnd w:id="0"/>
      <w:r w:rsidR="005500AA">
        <w:t>0</w:t>
      </w:r>
      <w:r w:rsidR="000B7A10">
        <w:t>266</w:t>
      </w:r>
    </w:p>
    <w:p w14:paraId="0D6004F0" w14:textId="77777777" w:rsidR="002C10B1" w:rsidRPr="00365D0C" w:rsidRDefault="002C10B1" w:rsidP="002C10B1">
      <w:pPr>
        <w:pStyle w:val="ATHeading2"/>
      </w:pPr>
      <w:bookmarkStart w:id="1" w:name="title"/>
      <w:r w:rsidRPr="00365D0C">
        <w:t>Sporazum o digitalni trgovini med Evropsko unijo in Republiko Singapur</w:t>
      </w:r>
      <w:bookmarkEnd w:id="1"/>
    </w:p>
    <w:p w14:paraId="37AA330B" w14:textId="77777777" w:rsidR="002C10B1" w:rsidRPr="00365D0C" w:rsidRDefault="002C10B1" w:rsidP="002C10B1">
      <w:pPr>
        <w:rPr>
          <w:i/>
          <w:vanish/>
        </w:rPr>
      </w:pPr>
      <w:r w:rsidRPr="00365D0C">
        <w:rPr>
          <w:i/>
        </w:rPr>
        <w:fldChar w:fldCharType="begin"/>
      </w:r>
      <w:r w:rsidRPr="00365D0C">
        <w:rPr>
          <w:i/>
        </w:rPr>
        <w:instrText xml:space="preserve"> TC"(</w:instrText>
      </w:r>
      <w:bookmarkStart w:id="2" w:name="DocNumber"/>
      <w:r w:rsidRPr="00365D0C">
        <w:rPr>
          <w:i/>
        </w:rPr>
        <w:instrText>A10-0187/2025</w:instrText>
      </w:r>
      <w:bookmarkEnd w:id="2"/>
      <w:r w:rsidRPr="00365D0C">
        <w:rPr>
          <w:i/>
        </w:rPr>
        <w:instrText xml:space="preserve"> - Poročevalka: </w:instrText>
      </w:r>
      <w:proofErr w:type="spellStart"/>
      <w:r w:rsidRPr="00365D0C">
        <w:rPr>
          <w:i/>
        </w:rPr>
        <w:instrText>Svenja</w:instrText>
      </w:r>
      <w:proofErr w:type="spellEnd"/>
      <w:r w:rsidRPr="00365D0C">
        <w:rPr>
          <w:i/>
        </w:rPr>
        <w:instrText xml:space="preserve"> </w:instrText>
      </w:r>
      <w:proofErr w:type="spellStart"/>
      <w:r w:rsidRPr="00365D0C">
        <w:rPr>
          <w:i/>
        </w:rPr>
        <w:instrText>Hahn</w:instrText>
      </w:r>
      <w:proofErr w:type="spellEnd"/>
      <w:r w:rsidRPr="00365D0C">
        <w:rPr>
          <w:i/>
        </w:rPr>
        <w:instrText xml:space="preserve">)"\l3 \n&gt; \* MERGEFORMAT </w:instrText>
      </w:r>
      <w:r w:rsidRPr="00365D0C">
        <w:rPr>
          <w:i/>
        </w:rPr>
        <w:fldChar w:fldCharType="end"/>
      </w:r>
    </w:p>
    <w:p w14:paraId="17750E41" w14:textId="77777777" w:rsidR="002C10B1" w:rsidRPr="00365D0C" w:rsidRDefault="002C10B1" w:rsidP="002C10B1">
      <w:pPr>
        <w:rPr>
          <w:vanish/>
        </w:rPr>
      </w:pPr>
      <w:bookmarkStart w:id="3" w:name="Commission"/>
      <w:r w:rsidRPr="00365D0C">
        <w:rPr>
          <w:vanish/>
        </w:rPr>
        <w:t>Odbor za mednarodno trgovino</w:t>
      </w:r>
      <w:bookmarkEnd w:id="3"/>
    </w:p>
    <w:p w14:paraId="00B0A49D" w14:textId="77777777" w:rsidR="002C10B1" w:rsidRPr="00365D0C" w:rsidRDefault="002C10B1" w:rsidP="002C10B1">
      <w:pPr>
        <w:rPr>
          <w:vanish/>
        </w:rPr>
      </w:pPr>
      <w:bookmarkStart w:id="4" w:name="PE"/>
      <w:r w:rsidRPr="00365D0C">
        <w:rPr>
          <w:vanish/>
        </w:rPr>
        <w:t>PE774.422</w:t>
      </w:r>
      <w:bookmarkEnd w:id="4"/>
    </w:p>
    <w:p w14:paraId="13A7DC13" w14:textId="1E6DBCE0" w:rsidR="002C10B1" w:rsidRPr="00365D0C" w:rsidRDefault="002C10B1" w:rsidP="002C10B1">
      <w:pPr>
        <w:pStyle w:val="ATHeading3"/>
      </w:pPr>
      <w:bookmarkStart w:id="5" w:name="Sujet"/>
      <w:r w:rsidRPr="00365D0C">
        <w:t xml:space="preserve">Zakonodajna resolucija Evropskega parlamenta z dne </w:t>
      </w:r>
      <w:r w:rsidR="00774202">
        <w:t>13. novembra</w:t>
      </w:r>
      <w:r w:rsidR="00774202" w:rsidRPr="00365D0C">
        <w:t xml:space="preserve"> </w:t>
      </w:r>
      <w:r w:rsidRPr="00365D0C">
        <w:t>2025 o osnutku sklepa Sveta o sklenitvi Sporazuma o digitalni trgovini med Evropsko unijo in Republiko Singapur</w:t>
      </w:r>
      <w:bookmarkEnd w:id="5"/>
      <w:r w:rsidRPr="00365D0C">
        <w:t xml:space="preserve"> </w:t>
      </w:r>
      <w:bookmarkStart w:id="6" w:name="References"/>
      <w:r w:rsidRPr="00365D0C">
        <w:t>(05853/2025 – C10-0094/2025 – 2025/0009(NLE))</w:t>
      </w:r>
      <w:bookmarkEnd w:id="6"/>
    </w:p>
    <w:p w14:paraId="0B02D520" w14:textId="77777777" w:rsidR="0071753E" w:rsidRPr="00365D0C" w:rsidRDefault="0071753E" w:rsidP="0071753E">
      <w:pPr>
        <w:pStyle w:val="NormalBold"/>
      </w:pPr>
      <w:r w:rsidRPr="00365D0C">
        <w:t>(Odobritev)</w:t>
      </w:r>
    </w:p>
    <w:p w14:paraId="06B6D76A" w14:textId="77777777" w:rsidR="0071753E" w:rsidRPr="00365D0C" w:rsidRDefault="0071753E" w:rsidP="0071753E">
      <w:pPr>
        <w:pStyle w:val="EPComma"/>
      </w:pPr>
      <w:r w:rsidRPr="00365D0C">
        <w:rPr>
          <w:i/>
        </w:rPr>
        <w:t>Evropski parlament</w:t>
      </w:r>
      <w:r w:rsidRPr="00365D0C">
        <w:t>,</w:t>
      </w:r>
    </w:p>
    <w:p w14:paraId="2F72A61F" w14:textId="77777777" w:rsidR="0071753E" w:rsidRPr="00365D0C" w:rsidRDefault="0071753E" w:rsidP="0071753E">
      <w:pPr>
        <w:pStyle w:val="NormalHanging12a"/>
      </w:pPr>
      <w:r w:rsidRPr="00365D0C">
        <w:t>–</w:t>
      </w:r>
      <w:r w:rsidRPr="00365D0C">
        <w:tab/>
        <w:t>ob upoštevanju osnutka sklepa Sveta (05853/2025),</w:t>
      </w:r>
    </w:p>
    <w:p w14:paraId="5C5BB7F8" w14:textId="77777777" w:rsidR="0071753E" w:rsidRPr="00365D0C" w:rsidRDefault="0071753E" w:rsidP="0071753E">
      <w:pPr>
        <w:pStyle w:val="NormalHanging12a"/>
      </w:pPr>
      <w:r w:rsidRPr="00365D0C">
        <w:t>–</w:t>
      </w:r>
      <w:r w:rsidRPr="00365D0C">
        <w:tab/>
        <w:t>ob upoštevanju osnutka sporazuma o digitalni trgovini med Evropsko unijo in Republiko Singapur (05854/2025),</w:t>
      </w:r>
    </w:p>
    <w:p w14:paraId="45AD9496" w14:textId="738F5FBF" w:rsidR="0071753E" w:rsidRPr="00365D0C" w:rsidRDefault="0071753E" w:rsidP="0071753E">
      <w:pPr>
        <w:pStyle w:val="NormalHanging12a"/>
      </w:pPr>
      <w:r w:rsidRPr="00365D0C">
        <w:t>–</w:t>
      </w:r>
      <w:r w:rsidRPr="00365D0C">
        <w:tab/>
        <w:t>ob upoštevanju zahteve za odobritev, ki jo je Svet podal v skladu s členom 207(4), prvi pododstavek</w:t>
      </w:r>
      <w:r w:rsidR="00D8143B">
        <w:t>,</w:t>
      </w:r>
      <w:r w:rsidRPr="00365D0C">
        <w:t xml:space="preserve"> in členom 218(6), drugi pododstavek, točka (a), Pogodbe o delovanju Evropske unije (C10</w:t>
      </w:r>
      <w:r w:rsidRPr="00365D0C">
        <w:noBreakHyphen/>
        <w:t>0094/2025),</w:t>
      </w:r>
    </w:p>
    <w:p w14:paraId="2F2A231F" w14:textId="5205826C" w:rsidR="0071753E" w:rsidRPr="00365D0C" w:rsidRDefault="0071753E" w:rsidP="0071753E">
      <w:pPr>
        <w:pStyle w:val="NormalHanging12a"/>
      </w:pPr>
      <w:r w:rsidRPr="00365D0C">
        <w:t>–</w:t>
      </w:r>
      <w:r w:rsidRPr="00365D0C">
        <w:tab/>
        <w:t xml:space="preserve">ob upoštevanju svoje </w:t>
      </w:r>
      <w:proofErr w:type="spellStart"/>
      <w:r w:rsidRPr="00365D0C">
        <w:t>nezakonodajne</w:t>
      </w:r>
      <w:proofErr w:type="spellEnd"/>
      <w:r w:rsidRPr="00365D0C">
        <w:t xml:space="preserve"> resolucije z dne </w:t>
      </w:r>
      <w:r w:rsidR="00774202">
        <w:t>1</w:t>
      </w:r>
      <w:r w:rsidR="00774202" w:rsidRPr="00774202">
        <w:t xml:space="preserve">3. novembra </w:t>
      </w:r>
      <w:r w:rsidR="002970FA">
        <w:t>2025</w:t>
      </w:r>
      <w:r w:rsidRPr="00365D0C">
        <w:rPr>
          <w:vertAlign w:val="superscript"/>
        </w:rPr>
        <w:footnoteReference w:id="1"/>
      </w:r>
      <w:r w:rsidRPr="00365D0C">
        <w:t xml:space="preserve"> o osnutku sklepa,</w:t>
      </w:r>
    </w:p>
    <w:p w14:paraId="7E9233ED" w14:textId="77777777" w:rsidR="0071753E" w:rsidRPr="00365D0C" w:rsidRDefault="0071753E" w:rsidP="0071753E">
      <w:pPr>
        <w:pStyle w:val="NormalHanging12a"/>
        <w:tabs>
          <w:tab w:val="left" w:pos="2977"/>
        </w:tabs>
      </w:pPr>
      <w:r w:rsidRPr="00365D0C">
        <w:t>–</w:t>
      </w:r>
      <w:r w:rsidRPr="00365D0C">
        <w:tab/>
        <w:t>ob upoštevanju člena 107(1) in (4) ter člena 117(7) Poslovnika,</w:t>
      </w:r>
    </w:p>
    <w:p w14:paraId="49DEF8DE" w14:textId="77777777" w:rsidR="0071753E" w:rsidRPr="00365D0C" w:rsidRDefault="0071753E" w:rsidP="0071753E">
      <w:pPr>
        <w:pStyle w:val="NormalHanging12a"/>
      </w:pPr>
      <w:r w:rsidRPr="00365D0C">
        <w:t>–</w:t>
      </w:r>
      <w:r w:rsidRPr="00365D0C">
        <w:tab/>
        <w:t>ob upoštevanju priporočila Odbora za mednarodno trgovino (A10</w:t>
      </w:r>
      <w:r w:rsidRPr="00365D0C">
        <w:noBreakHyphen/>
        <w:t>0187/2025),</w:t>
      </w:r>
    </w:p>
    <w:p w14:paraId="09FE3A8A" w14:textId="77777777" w:rsidR="0071753E" w:rsidRPr="00365D0C" w:rsidRDefault="0071753E" w:rsidP="0071753E">
      <w:pPr>
        <w:pStyle w:val="NormalHanging12a"/>
      </w:pPr>
      <w:r w:rsidRPr="00365D0C">
        <w:t>1.</w:t>
      </w:r>
      <w:r w:rsidRPr="00365D0C">
        <w:tab/>
        <w:t>odobri sklenitev sporazuma;</w:t>
      </w:r>
    </w:p>
    <w:p w14:paraId="79186418" w14:textId="38695AFA" w:rsidR="0071753E" w:rsidRPr="00365D0C" w:rsidRDefault="0071753E" w:rsidP="0071753E">
      <w:pPr>
        <w:pStyle w:val="NormalHanging12a"/>
      </w:pPr>
      <w:r w:rsidRPr="00365D0C">
        <w:t>2.</w:t>
      </w:r>
      <w:r w:rsidRPr="00365D0C">
        <w:tab/>
        <w:t>naroči svoji predsednici, naj stališče Parlamenta posreduje Svetu in Komisiji ter vladam in parlamentom držav članic in</w:t>
      </w:r>
      <w:r w:rsidR="000342E7">
        <w:t xml:space="preserve"> </w:t>
      </w:r>
      <w:r w:rsidRPr="00365D0C">
        <w:t>Republike Singapur.</w:t>
      </w:r>
    </w:p>
    <w:sectPr w:rsidR="0071753E" w:rsidRPr="00365D0C" w:rsidSect="00365D0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2F9A9D" w14:textId="77777777" w:rsidR="002C10B1" w:rsidRPr="00365D0C" w:rsidRDefault="002C10B1">
      <w:r w:rsidRPr="00365D0C">
        <w:separator/>
      </w:r>
    </w:p>
  </w:endnote>
  <w:endnote w:type="continuationSeparator" w:id="0">
    <w:p w14:paraId="706C7068" w14:textId="77777777" w:rsidR="002C10B1" w:rsidRPr="00365D0C" w:rsidRDefault="002C10B1">
      <w:r w:rsidRPr="00365D0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A6127" w14:textId="77777777" w:rsidR="00064002" w:rsidRPr="00365D0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CC7DA" w14:textId="77777777" w:rsidR="00064002" w:rsidRPr="00365D0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1983D" w14:textId="77777777" w:rsidR="00064002" w:rsidRPr="00365D0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0C97D8" w14:textId="77777777" w:rsidR="002C10B1" w:rsidRPr="00365D0C" w:rsidRDefault="002C10B1">
      <w:r w:rsidRPr="00365D0C">
        <w:separator/>
      </w:r>
    </w:p>
  </w:footnote>
  <w:footnote w:type="continuationSeparator" w:id="0">
    <w:p w14:paraId="6AAC7572" w14:textId="77777777" w:rsidR="002C10B1" w:rsidRPr="00365D0C" w:rsidRDefault="002C10B1">
      <w:r w:rsidRPr="00365D0C">
        <w:continuationSeparator/>
      </w:r>
    </w:p>
  </w:footnote>
  <w:footnote w:id="1">
    <w:p w14:paraId="3CDB638C" w14:textId="3452FED2" w:rsidR="0071753E" w:rsidRPr="00365D0C" w:rsidRDefault="0071753E" w:rsidP="00365D0C">
      <w:pPr>
        <w:pStyle w:val="FootnoteText"/>
        <w:ind w:left="567" w:hanging="567"/>
        <w:rPr>
          <w:sz w:val="24"/>
          <w:lang w:val="sl-SI"/>
        </w:rPr>
      </w:pPr>
      <w:r w:rsidRPr="000C3F54">
        <w:rPr>
          <w:rStyle w:val="FootnoteReference"/>
          <w:sz w:val="24"/>
          <w:lang w:val="sl-SI"/>
        </w:rPr>
        <w:footnoteRef/>
      </w:r>
      <w:r w:rsidR="00365D0C" w:rsidRPr="000C3F54">
        <w:rPr>
          <w:sz w:val="24"/>
          <w:lang w:val="sl-SI"/>
        </w:rPr>
        <w:t xml:space="preserve"> </w:t>
      </w:r>
      <w:r w:rsidR="00365D0C" w:rsidRPr="000C3F54">
        <w:rPr>
          <w:sz w:val="24"/>
          <w:lang w:val="sl-SI"/>
        </w:rPr>
        <w:tab/>
      </w:r>
      <w:r w:rsidRPr="000C3F54">
        <w:rPr>
          <w:sz w:val="24"/>
          <w:lang w:val="sl-SI"/>
        </w:rPr>
        <w:t>Sprejeta besedila, P10_TA(2025)</w:t>
      </w:r>
      <w:r w:rsidR="000C3F54" w:rsidRPr="000C3F54">
        <w:rPr>
          <w:sz w:val="24"/>
          <w:lang w:val="sl-SI"/>
        </w:rPr>
        <w:t>0267</w:t>
      </w:r>
      <w:r w:rsidRPr="000C3F54">
        <w:rPr>
          <w:sz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4B4C8" w14:textId="77777777" w:rsidR="00064002" w:rsidRPr="00365D0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7CCB5" w14:textId="77777777" w:rsidR="00064002" w:rsidRPr="00365D0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50992" w14:textId="77777777" w:rsidR="00064002" w:rsidRPr="00365D0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97642486">
    <w:abstractNumId w:val="9"/>
  </w:num>
  <w:num w:numId="2" w16cid:durableId="717633482">
    <w:abstractNumId w:val="9"/>
  </w:num>
  <w:num w:numId="3" w16cid:durableId="1539319322">
    <w:abstractNumId w:val="7"/>
  </w:num>
  <w:num w:numId="4" w16cid:durableId="486359731">
    <w:abstractNumId w:val="7"/>
  </w:num>
  <w:num w:numId="5" w16cid:durableId="325741494">
    <w:abstractNumId w:val="6"/>
  </w:num>
  <w:num w:numId="6" w16cid:durableId="2068187644">
    <w:abstractNumId w:val="6"/>
  </w:num>
  <w:num w:numId="7" w16cid:durableId="1254584801">
    <w:abstractNumId w:val="5"/>
  </w:num>
  <w:num w:numId="8" w16cid:durableId="1577864536">
    <w:abstractNumId w:val="5"/>
  </w:num>
  <w:num w:numId="9" w16cid:durableId="1602714734">
    <w:abstractNumId w:val="4"/>
  </w:num>
  <w:num w:numId="10" w16cid:durableId="484396520">
    <w:abstractNumId w:val="4"/>
  </w:num>
  <w:num w:numId="11" w16cid:durableId="1032270078">
    <w:abstractNumId w:val="8"/>
  </w:num>
  <w:num w:numId="12" w16cid:durableId="949160847">
    <w:abstractNumId w:val="8"/>
  </w:num>
  <w:num w:numId="13" w16cid:durableId="517619029">
    <w:abstractNumId w:val="3"/>
  </w:num>
  <w:num w:numId="14" w16cid:durableId="1027607511">
    <w:abstractNumId w:val="3"/>
  </w:num>
  <w:num w:numId="15" w16cid:durableId="1436973952">
    <w:abstractNumId w:val="2"/>
  </w:num>
  <w:num w:numId="16" w16cid:durableId="260383102">
    <w:abstractNumId w:val="2"/>
  </w:num>
  <w:num w:numId="17" w16cid:durableId="579411825">
    <w:abstractNumId w:val="1"/>
  </w:num>
  <w:num w:numId="18" w16cid:durableId="896554628">
    <w:abstractNumId w:val="1"/>
  </w:num>
  <w:num w:numId="19" w16cid:durableId="1667124166">
    <w:abstractNumId w:val="0"/>
  </w:num>
  <w:num w:numId="20" w16cid:durableId="1454208258">
    <w:abstractNumId w:val="0"/>
  </w:num>
  <w:num w:numId="21" w16cid:durableId="2000381646">
    <w:abstractNumId w:val="9"/>
  </w:num>
  <w:num w:numId="22" w16cid:durableId="1435397710">
    <w:abstractNumId w:val="7"/>
  </w:num>
  <w:num w:numId="23" w16cid:durableId="1052995448">
    <w:abstractNumId w:val="6"/>
  </w:num>
  <w:num w:numId="24" w16cid:durableId="2003468252">
    <w:abstractNumId w:val="5"/>
  </w:num>
  <w:num w:numId="25" w16cid:durableId="2129733226">
    <w:abstractNumId w:val="4"/>
  </w:num>
  <w:num w:numId="26" w16cid:durableId="76677243">
    <w:abstractNumId w:val="8"/>
  </w:num>
  <w:num w:numId="27" w16cid:durableId="1382485806">
    <w:abstractNumId w:val="3"/>
  </w:num>
  <w:num w:numId="28" w16cid:durableId="1974679710">
    <w:abstractNumId w:val="2"/>
  </w:num>
  <w:num w:numId="29" w16cid:durableId="1276524044">
    <w:abstractNumId w:val="1"/>
  </w:num>
  <w:num w:numId="30" w16cid:durableId="66653248">
    <w:abstractNumId w:val="0"/>
  </w:num>
  <w:num w:numId="31" w16cid:durableId="504172545">
    <w:abstractNumId w:val="9"/>
  </w:num>
  <w:num w:numId="32" w16cid:durableId="772552318">
    <w:abstractNumId w:val="7"/>
  </w:num>
  <w:num w:numId="33" w16cid:durableId="951941323">
    <w:abstractNumId w:val="6"/>
  </w:num>
  <w:num w:numId="34" w16cid:durableId="1122304678">
    <w:abstractNumId w:val="5"/>
  </w:num>
  <w:num w:numId="35" w16cid:durableId="370152245">
    <w:abstractNumId w:val="4"/>
  </w:num>
  <w:num w:numId="36" w16cid:durableId="1049525643">
    <w:abstractNumId w:val="8"/>
  </w:num>
  <w:num w:numId="37" w16cid:durableId="849415700">
    <w:abstractNumId w:val="3"/>
  </w:num>
  <w:num w:numId="38" w16cid:durableId="2108378932">
    <w:abstractNumId w:val="2"/>
  </w:num>
  <w:num w:numId="39" w16cid:durableId="975373546">
    <w:abstractNumId w:val="1"/>
  </w:num>
  <w:num w:numId="40" w16cid:durableId="1570770555">
    <w:abstractNumId w:val="0"/>
  </w:num>
  <w:num w:numId="41" w16cid:durableId="948316709">
    <w:abstractNumId w:val="10"/>
  </w:num>
  <w:num w:numId="42" w16cid:durableId="1815634709">
    <w:abstractNumId w:val="10"/>
  </w:num>
  <w:num w:numId="43" w16cid:durableId="1858695646">
    <w:abstractNumId w:val="10"/>
  </w:num>
  <w:num w:numId="44" w16cid:durableId="3071288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7/2025"/>
    <w:docVar w:name="dvlangue" w:val="SL"/>
    <w:docVar w:name="dvnumam" w:val="0"/>
    <w:docVar w:name="dvpe" w:val="774.422"/>
    <w:docVar w:name="dvrapporteur" w:val="Poročevalka: "/>
    <w:docVar w:name="dvstar" w:val="***"/>
    <w:docVar w:name="dvtitre" w:val="Zakonodajna resolucija Evropskega parlamenta z dne … 2025 o osnutku sklepa Sveta o sklenitvi Sporazuma o digitalni trgovini med Evropsko unijo in Republiko Singapur(05853/2025 – C10-0094/2025 – 2025/0009(NLE))"/>
  </w:docVars>
  <w:rsids>
    <w:rsidRoot w:val="002C10B1"/>
    <w:rsid w:val="00002272"/>
    <w:rsid w:val="000342E7"/>
    <w:rsid w:val="00064002"/>
    <w:rsid w:val="000677B9"/>
    <w:rsid w:val="000831BA"/>
    <w:rsid w:val="000A42CC"/>
    <w:rsid w:val="000B7A10"/>
    <w:rsid w:val="000C3F54"/>
    <w:rsid w:val="000E7DD9"/>
    <w:rsid w:val="0010095E"/>
    <w:rsid w:val="00125B37"/>
    <w:rsid w:val="00187494"/>
    <w:rsid w:val="001F32AE"/>
    <w:rsid w:val="002767FF"/>
    <w:rsid w:val="002970FA"/>
    <w:rsid w:val="002B18FE"/>
    <w:rsid w:val="002B5493"/>
    <w:rsid w:val="002C10B1"/>
    <w:rsid w:val="00343214"/>
    <w:rsid w:val="00361C00"/>
    <w:rsid w:val="00365D0C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00AA"/>
    <w:rsid w:val="00560270"/>
    <w:rsid w:val="005C2568"/>
    <w:rsid w:val="005E128B"/>
    <w:rsid w:val="005F1B17"/>
    <w:rsid w:val="006037C0"/>
    <w:rsid w:val="006631B6"/>
    <w:rsid w:val="00680577"/>
    <w:rsid w:val="006F74FA"/>
    <w:rsid w:val="0071753E"/>
    <w:rsid w:val="00731ADD"/>
    <w:rsid w:val="00734777"/>
    <w:rsid w:val="00747932"/>
    <w:rsid w:val="00751A4A"/>
    <w:rsid w:val="00756632"/>
    <w:rsid w:val="00762C74"/>
    <w:rsid w:val="00774202"/>
    <w:rsid w:val="00786EC0"/>
    <w:rsid w:val="007D1690"/>
    <w:rsid w:val="007D2884"/>
    <w:rsid w:val="007E22AD"/>
    <w:rsid w:val="007F10A1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7DD5"/>
    <w:rsid w:val="00981893"/>
    <w:rsid w:val="00A05E3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D7D34"/>
    <w:rsid w:val="00BE6ADC"/>
    <w:rsid w:val="00C05BFE"/>
    <w:rsid w:val="00C23CD4"/>
    <w:rsid w:val="00C50C08"/>
    <w:rsid w:val="00C61C0C"/>
    <w:rsid w:val="00C941CB"/>
    <w:rsid w:val="00CC2357"/>
    <w:rsid w:val="00CF071A"/>
    <w:rsid w:val="00D058B8"/>
    <w:rsid w:val="00D56C11"/>
    <w:rsid w:val="00D8143B"/>
    <w:rsid w:val="00D834A0"/>
    <w:rsid w:val="00D872DF"/>
    <w:rsid w:val="00D91E21"/>
    <w:rsid w:val="00DA7FCD"/>
    <w:rsid w:val="00E365E1"/>
    <w:rsid w:val="00E820A4"/>
    <w:rsid w:val="00EB006A"/>
    <w:rsid w:val="00EB4772"/>
    <w:rsid w:val="00EC5B2C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EA9C0C"/>
  <w15:chartTrackingRefBased/>
  <w15:docId w15:val="{31CE38BF-3DFF-4ECC-BBCE-DDA1E9419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1753E"/>
    <w:pPr>
      <w:spacing w:before="480" w:after="240"/>
    </w:pPr>
  </w:style>
  <w:style w:type="paragraph" w:customStyle="1" w:styleId="NormalBold">
    <w:name w:val="NormalBold"/>
    <w:basedOn w:val="Normal"/>
    <w:rsid w:val="0071753E"/>
    <w:rPr>
      <w:b/>
    </w:rPr>
  </w:style>
  <w:style w:type="paragraph" w:customStyle="1" w:styleId="NormalHanging12a">
    <w:name w:val="NormalHanging12a"/>
    <w:basedOn w:val="Normal"/>
    <w:rsid w:val="0071753E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774202"/>
    <w:rPr>
      <w:sz w:val="24"/>
      <w:lang w:val="sl-SI"/>
    </w:rPr>
  </w:style>
  <w:style w:type="character" w:styleId="CommentReference">
    <w:name w:val="annotation reference"/>
    <w:basedOn w:val="DefaultParagraphFont"/>
    <w:rsid w:val="00774202"/>
    <w:rPr>
      <w:sz w:val="16"/>
      <w:szCs w:val="16"/>
    </w:rPr>
  </w:style>
  <w:style w:type="paragraph" w:styleId="CommentText">
    <w:name w:val="annotation text"/>
    <w:basedOn w:val="Normal"/>
    <w:link w:val="CommentTextChar"/>
    <w:rsid w:val="0077420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74202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7742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74202"/>
    <w:rPr>
      <w:b/>
      <w:bCs/>
      <w:lang w:val="sl-SI"/>
    </w:rPr>
  </w:style>
  <w:style w:type="character" w:styleId="Hyperlink">
    <w:name w:val="Hyperlink"/>
    <w:basedOn w:val="DefaultParagraphFont"/>
    <w:rsid w:val="0077420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42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2025-11-13T11:12:00Z</dcterms:created>
  <dcterms:modified xsi:type="dcterms:W3CDTF">2025-11-13T11:12:00Z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A10-0187/2025</vt:lpwstr>
  </property>
  <property fmtid="{D5CDD505-2E9C-101B-9397-08002B2CF9AE}" pid="4" name="&lt;Type&gt;">
    <vt:lpwstr>RR</vt:lpwstr>
  </property>
</Properties>
</file>