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7562" w14:paraId="6B5A64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A43000" w14:textId="77777777" w:rsidR="00751A4A" w:rsidRPr="00DA7562" w:rsidRDefault="001A60A7" w:rsidP="0010095E">
            <w:pPr>
              <w:pStyle w:val="EPName"/>
            </w:pPr>
            <w:r w:rsidRPr="00DA7562">
              <w:t>Parlament Ewropew</w:t>
            </w:r>
          </w:p>
          <w:p w14:paraId="2BD270A7" w14:textId="77777777" w:rsidR="00751A4A" w:rsidRPr="00DA75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7562">
              <w:t>2024</w:t>
            </w:r>
            <w:r w:rsidR="00817416" w:rsidRPr="00DA7562">
              <w:t>-202</w:t>
            </w:r>
            <w:r w:rsidRPr="00DA7562">
              <w:t>9</w:t>
            </w:r>
          </w:p>
        </w:tc>
        <w:tc>
          <w:tcPr>
            <w:tcW w:w="2268" w:type="dxa"/>
            <w:shd w:val="clear" w:color="auto" w:fill="auto"/>
          </w:tcPr>
          <w:p w14:paraId="43388BDD" w14:textId="77777777" w:rsidR="00751A4A" w:rsidRPr="00DA7562" w:rsidRDefault="00187494" w:rsidP="0010095E">
            <w:pPr>
              <w:pStyle w:val="EPLogo"/>
            </w:pPr>
            <w:r w:rsidRPr="00DA7562">
              <w:rPr>
                <w:noProof/>
                <w:lang w:eastAsia="ja-JP"/>
              </w:rPr>
              <w:drawing>
                <wp:inline distT="0" distB="0" distL="0" distR="0" wp14:anchorId="131DCE4F" wp14:editId="798067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E57BA" w14:textId="77777777" w:rsidR="00D058B8" w:rsidRPr="00DA7562" w:rsidRDefault="00D058B8" w:rsidP="004C5D52">
      <w:pPr>
        <w:pStyle w:val="LineTop"/>
      </w:pPr>
    </w:p>
    <w:p w14:paraId="3DD831A5" w14:textId="77777777" w:rsidR="00680577" w:rsidRPr="00DA7562" w:rsidRDefault="001A60A7" w:rsidP="00680577">
      <w:pPr>
        <w:pStyle w:val="EPBodyTA1"/>
      </w:pPr>
      <w:r w:rsidRPr="00DA7562">
        <w:t>TESTI ADOTTATI</w:t>
      </w:r>
    </w:p>
    <w:p w14:paraId="29F54DD3" w14:textId="77777777" w:rsidR="00D058B8" w:rsidRPr="00DA7562" w:rsidRDefault="00D058B8" w:rsidP="00D058B8">
      <w:pPr>
        <w:pStyle w:val="LineBottom"/>
      </w:pPr>
    </w:p>
    <w:p w14:paraId="42B76B0C" w14:textId="0C993071" w:rsidR="001A60A7" w:rsidRPr="00DA7562" w:rsidRDefault="001A60A7" w:rsidP="001A60A7">
      <w:pPr>
        <w:pStyle w:val="ATHeading1"/>
      </w:pPr>
      <w:bookmarkStart w:id="0" w:name="TANumber"/>
      <w:r w:rsidRPr="00DA7562">
        <w:t>P10_TA(2025)0</w:t>
      </w:r>
      <w:r w:rsidR="00C77DC3">
        <w:t>26</w:t>
      </w:r>
      <w:bookmarkEnd w:id="0"/>
      <w:r w:rsidR="00742859">
        <w:t>8</w:t>
      </w:r>
    </w:p>
    <w:p w14:paraId="11928B92" w14:textId="77777777" w:rsidR="001A60A7" w:rsidRPr="00DA7562" w:rsidRDefault="001A60A7" w:rsidP="001A60A7">
      <w:pPr>
        <w:pStyle w:val="ATHeading2"/>
      </w:pPr>
      <w:bookmarkStart w:id="1" w:name="title"/>
      <w:r w:rsidRPr="00DA7562">
        <w:t>In-Negozju fl-Ewropa: Qafas għat-Tassazzjoni tal-Introjtu (BEFIT)</w:t>
      </w:r>
      <w:bookmarkEnd w:id="1"/>
    </w:p>
    <w:p w14:paraId="3E011C35" w14:textId="77777777" w:rsidR="001A60A7" w:rsidRPr="00DA7562" w:rsidRDefault="001A60A7" w:rsidP="001A60A7">
      <w:pPr>
        <w:rPr>
          <w:i/>
          <w:vanish/>
        </w:rPr>
      </w:pPr>
      <w:r w:rsidRPr="00DA7562">
        <w:rPr>
          <w:i/>
        </w:rPr>
        <w:fldChar w:fldCharType="begin"/>
      </w:r>
      <w:r w:rsidRPr="00DA7562">
        <w:rPr>
          <w:i/>
        </w:rPr>
        <w:instrText xml:space="preserve"> TC"(</w:instrText>
      </w:r>
      <w:bookmarkStart w:id="2" w:name="DocNumber"/>
      <w:r w:rsidRPr="00DA7562">
        <w:rPr>
          <w:i/>
        </w:rPr>
        <w:instrText>A10-0194/2025</w:instrText>
      </w:r>
      <w:bookmarkEnd w:id="2"/>
      <w:r w:rsidRPr="00DA7562">
        <w:rPr>
          <w:i/>
        </w:rPr>
        <w:instrText xml:space="preserve"> - Rapporteur:  Evelyn Regner )"\l3 \n&gt; \* MERGEFORMAT </w:instrText>
      </w:r>
      <w:r w:rsidRPr="00DA7562">
        <w:rPr>
          <w:i/>
        </w:rPr>
        <w:fldChar w:fldCharType="end"/>
      </w:r>
    </w:p>
    <w:p w14:paraId="4BA3F19F" w14:textId="77777777" w:rsidR="001A60A7" w:rsidRPr="00DA7562" w:rsidRDefault="001A60A7" w:rsidP="001A60A7">
      <w:pPr>
        <w:rPr>
          <w:vanish/>
        </w:rPr>
      </w:pPr>
      <w:bookmarkStart w:id="3" w:name="Commission"/>
      <w:r w:rsidRPr="00DA7562">
        <w:rPr>
          <w:vanish/>
        </w:rPr>
        <w:t>Kumitat għall-Affarijiet Ekonomiċi u Monetarji</w:t>
      </w:r>
      <w:bookmarkEnd w:id="3"/>
    </w:p>
    <w:p w14:paraId="6B794ED4" w14:textId="77777777" w:rsidR="001A60A7" w:rsidRPr="00DA7562" w:rsidRDefault="001A60A7" w:rsidP="001A60A7">
      <w:pPr>
        <w:rPr>
          <w:vanish/>
        </w:rPr>
      </w:pPr>
      <w:bookmarkStart w:id="4" w:name="PE"/>
      <w:r w:rsidRPr="00DA7562">
        <w:rPr>
          <w:vanish/>
        </w:rPr>
        <w:t>PE773.162</w:t>
      </w:r>
      <w:bookmarkEnd w:id="4"/>
    </w:p>
    <w:p w14:paraId="27D214B3" w14:textId="77777777" w:rsidR="001A60A7" w:rsidRPr="00DA7562" w:rsidRDefault="001A60A7" w:rsidP="001A60A7">
      <w:pPr>
        <w:pStyle w:val="ATHeading3"/>
      </w:pPr>
      <w:bookmarkStart w:id="5" w:name="Sujet"/>
      <w:r w:rsidRPr="00DA7562">
        <w:t>Riżoluzzjoni leġiżlattiva tal-Parlament Ewropew tat-13 ta' Novembru 2025 dwar il-proposta għal direttiva tal-Kunsill dwar in-Negozju fl-Ewropa: Qafas għat-Tassazzjoni tal-Introjtu (BEFIT)</w:t>
      </w:r>
      <w:bookmarkEnd w:id="5"/>
      <w:r w:rsidRPr="00DA7562">
        <w:t xml:space="preserve"> </w:t>
      </w:r>
      <w:bookmarkStart w:id="6" w:name="References"/>
      <w:r w:rsidRPr="00DA7562">
        <w:t>(COM(2023)0532 – C9-0341/2023 – 2023/0321(CNS))</w:t>
      </w:r>
      <w:bookmarkEnd w:id="6"/>
    </w:p>
    <w:p w14:paraId="1894D9AA" w14:textId="77777777" w:rsidR="00433A14" w:rsidRPr="00DA7562" w:rsidRDefault="00433A14" w:rsidP="00433A14">
      <w:pPr>
        <w:pStyle w:val="NormalBold"/>
      </w:pPr>
      <w:r w:rsidRPr="00DA7562">
        <w:t>(Proċedura leġiżlattiva speċjali – konsultazzjoni)</w:t>
      </w:r>
    </w:p>
    <w:p w14:paraId="216F005D" w14:textId="77777777" w:rsidR="00433A14" w:rsidRPr="00DA7562" w:rsidRDefault="00433A14" w:rsidP="00433A14">
      <w:pPr>
        <w:pStyle w:val="EPComma"/>
      </w:pPr>
      <w:r w:rsidRPr="00DA7562">
        <w:rPr>
          <w:i/>
        </w:rPr>
        <w:t>Il-Parlament Ewropew</w:t>
      </w:r>
      <w:r w:rsidRPr="00DA7562">
        <w:t>,</w:t>
      </w:r>
    </w:p>
    <w:p w14:paraId="3A6DACB4" w14:textId="77777777" w:rsidR="00433A14" w:rsidRPr="00DA7562" w:rsidRDefault="00433A14" w:rsidP="00433A14">
      <w:pPr>
        <w:pStyle w:val="NormalHanging12a"/>
      </w:pPr>
      <w:r w:rsidRPr="00DA7562">
        <w:t>–</w:t>
      </w:r>
      <w:r w:rsidRPr="00DA7562">
        <w:tab/>
        <w:t>wara li kkunsidra l-proposta tal-Kummissjoni lill-Kunsill (COM(2023)0532),</w:t>
      </w:r>
    </w:p>
    <w:p w14:paraId="1C8742B8" w14:textId="77777777" w:rsidR="00433A14" w:rsidRPr="00DA7562" w:rsidRDefault="00433A14" w:rsidP="00433A14">
      <w:pPr>
        <w:pStyle w:val="NormalHanging12a"/>
      </w:pPr>
      <w:r w:rsidRPr="00DA7562">
        <w:t>–</w:t>
      </w:r>
      <w:r w:rsidRPr="00DA7562">
        <w:tab/>
        <w:t>wara li kkunsidra l-Artikolu 115 tat-Trattat dwar il-Funzjonament tal-Unjoni Ewropea, skont liema artikolu ġie kkonsultat mill-Kunsill (C9</w:t>
      </w:r>
      <w:r w:rsidRPr="00DA7562">
        <w:noBreakHyphen/>
        <w:t>0341/2023),</w:t>
      </w:r>
    </w:p>
    <w:p w14:paraId="0C1751B5" w14:textId="513BB194" w:rsidR="00433A14" w:rsidRPr="00DA7562" w:rsidRDefault="00433A14" w:rsidP="00433A14">
      <w:pPr>
        <w:pStyle w:val="NormalHanging12a"/>
      </w:pPr>
      <w:r w:rsidRPr="00DA7562">
        <w:t>–</w:t>
      </w:r>
      <w:r w:rsidRPr="00DA7562">
        <w:tab/>
        <w:t xml:space="preserve">wara li kkunsidra l-valutazzjoni baġitarja </w:t>
      </w:r>
      <w:r w:rsidR="00936C82">
        <w:t xml:space="preserve">maħruġa </w:t>
      </w:r>
      <w:r w:rsidRPr="00DA7562">
        <w:t>mill-Kumitat għall-Baġits,</w:t>
      </w:r>
    </w:p>
    <w:p w14:paraId="75A63D74" w14:textId="7C3FC91A" w:rsidR="00433A14" w:rsidRPr="00DA7562" w:rsidRDefault="00433A14" w:rsidP="00433A14">
      <w:pPr>
        <w:pStyle w:val="NormalHanging12a"/>
      </w:pPr>
      <w:r w:rsidRPr="00DA7562">
        <w:t>–</w:t>
      </w:r>
      <w:r w:rsidRPr="00DA7562">
        <w:tab/>
        <w:t xml:space="preserve">wara li kkunsidra l-opinjonijiet </w:t>
      </w:r>
      <w:proofErr w:type="spellStart"/>
      <w:r w:rsidRPr="00DA7562">
        <w:t>motivati</w:t>
      </w:r>
      <w:r w:rsidR="00936C82">
        <w:t>ppreżentati</w:t>
      </w:r>
      <w:proofErr w:type="spellEnd"/>
      <w:r w:rsidR="00936C82">
        <w:t xml:space="preserve"> mill-Parlament Svediż, il-Parlament Malti, u l-Kmamar tal-Parlament Irlandiż</w:t>
      </w:r>
      <w:r w:rsidRPr="00DA7562">
        <w:t>, fil-qafas tal-Protokoll Nru 2 dwar l-applikazzjoni tal-prinċipji ta</w:t>
      </w:r>
      <w:r w:rsidR="00936C82">
        <w:t xml:space="preserve">’ </w:t>
      </w:r>
      <w:r w:rsidRPr="00DA7562">
        <w:t>sussidjarjetà u proporzjonalità</w:t>
      </w:r>
      <w:r w:rsidR="00936C82">
        <w:t xml:space="preserve"> </w:t>
      </w:r>
      <w:r w:rsidRPr="00DA7562">
        <w:t xml:space="preserve">li jiddikjaraw li l-abbozz ta’ att leġislattiv ma </w:t>
      </w:r>
      <w:r w:rsidR="00936C82">
        <w:t xml:space="preserve">jimxix </w:t>
      </w:r>
      <w:r w:rsidRPr="00DA7562">
        <w:t>mal-prinċipju ta</w:t>
      </w:r>
      <w:r w:rsidR="00936C82">
        <w:t xml:space="preserve">’ </w:t>
      </w:r>
      <w:r w:rsidRPr="00DA7562">
        <w:t>sussidjarjetà,</w:t>
      </w:r>
    </w:p>
    <w:p w14:paraId="05908DE5" w14:textId="77777777" w:rsidR="00433A14" w:rsidRPr="00DA7562" w:rsidRDefault="00433A14" w:rsidP="00433A14">
      <w:pPr>
        <w:pStyle w:val="NormalHanging12a"/>
      </w:pPr>
      <w:r w:rsidRPr="00DA7562">
        <w:t>–</w:t>
      </w:r>
      <w:r w:rsidRPr="00DA7562">
        <w:tab/>
        <w:t>wara li kkunsidra l-Artikoli 84 u 58 tar-Regoli ta’ Proċedura tiegħu,</w:t>
      </w:r>
    </w:p>
    <w:p w14:paraId="15A03C52" w14:textId="77777777" w:rsidR="00433A14" w:rsidRPr="00DA7562" w:rsidRDefault="00433A14" w:rsidP="00433A14">
      <w:pPr>
        <w:pStyle w:val="NormalHanging12a"/>
      </w:pPr>
      <w:r w:rsidRPr="00DA7562">
        <w:rPr>
          <w:rFonts w:ascii="Symbol" w:hAnsi="Symbol"/>
        </w:rPr>
        <w:sym w:font="Symbol" w:char="F02D"/>
      </w:r>
      <w:r w:rsidRPr="00DA7562">
        <w:tab/>
        <w:t>wara li kkunsidra r-rapport tal-Kumitat għall-Affarijiet Ekonomiċi u Monetarji (A10-0194/2025),</w:t>
      </w:r>
    </w:p>
    <w:p w14:paraId="3F36DD1F" w14:textId="77777777" w:rsidR="00433A14" w:rsidRPr="00DA7562" w:rsidRDefault="00433A14" w:rsidP="00433A14">
      <w:pPr>
        <w:pStyle w:val="NormalHanging12a"/>
      </w:pPr>
      <w:r w:rsidRPr="00DA7562">
        <w:t>1.</w:t>
      </w:r>
      <w:r w:rsidRPr="00DA7562">
        <w:tab/>
        <w:t>Japprova l-proposta tal-Kummissjoni kif emendata;</w:t>
      </w:r>
    </w:p>
    <w:p w14:paraId="36CDC51B" w14:textId="5A9C31B5" w:rsidR="00433A14" w:rsidRPr="00DA7562" w:rsidRDefault="00433A14" w:rsidP="00433A14">
      <w:pPr>
        <w:pStyle w:val="NormalHanging12a"/>
      </w:pPr>
      <w:r w:rsidRPr="00DA7562">
        <w:t>2.</w:t>
      </w:r>
      <w:r w:rsidRPr="00DA7562">
        <w:tab/>
        <w:t xml:space="preserve">Jistieden lill-Kummissjoni </w:t>
      </w:r>
      <w:r w:rsidR="00936C82">
        <w:t xml:space="preserve">biex </w:t>
      </w:r>
      <w:r w:rsidRPr="00DA7562">
        <w:t>timmodifika l-proposta tagħha konsegwentement, skont l-Artikolu 293(2) tat-Trattat dwar il-Funzjonament tal-Unjoni Ewropea;</w:t>
      </w:r>
    </w:p>
    <w:p w14:paraId="0F0F644B" w14:textId="77777777" w:rsidR="00433A14" w:rsidRPr="00DA7562" w:rsidRDefault="00433A14" w:rsidP="00433A14">
      <w:pPr>
        <w:pStyle w:val="NormalHanging12a"/>
      </w:pPr>
      <w:r w:rsidRPr="00DA7562">
        <w:t>3.</w:t>
      </w:r>
      <w:r w:rsidRPr="00DA7562">
        <w:tab/>
        <w:t>Jistieden lill-Kunsill biex jinfurmah jekk ikollu l-ħsieb li jitbiegħed mit-test approvat mill-Parlament;</w:t>
      </w:r>
    </w:p>
    <w:p w14:paraId="5C874FA9" w14:textId="77777777" w:rsidR="00433A14" w:rsidRPr="00DA7562" w:rsidRDefault="00433A14" w:rsidP="00433A14">
      <w:pPr>
        <w:pStyle w:val="NormalHanging12a"/>
      </w:pPr>
      <w:r w:rsidRPr="00DA7562">
        <w:t>4.</w:t>
      </w:r>
      <w:r w:rsidRPr="00DA7562">
        <w:tab/>
        <w:t xml:space="preserve">Jitlob lill-Kunsill biex jerġa’ </w:t>
      </w:r>
      <w:proofErr w:type="spellStart"/>
      <w:r w:rsidRPr="00DA7562">
        <w:t>jikkonsultah</w:t>
      </w:r>
      <w:proofErr w:type="spellEnd"/>
      <w:r w:rsidRPr="00DA7562">
        <w:t xml:space="preserve"> jekk ikollu l-ħsieb li jemenda l-proposta tal-Kummissjoni b’mod sustanzjali;</w:t>
      </w:r>
    </w:p>
    <w:p w14:paraId="4E07EBFF" w14:textId="7F858D1E" w:rsidR="00433A14" w:rsidRPr="00DA7562" w:rsidRDefault="00433A14" w:rsidP="00433A14">
      <w:pPr>
        <w:pStyle w:val="NormalHanging12a"/>
      </w:pPr>
      <w:r w:rsidRPr="00DA7562">
        <w:t>5.</w:t>
      </w:r>
      <w:r w:rsidRPr="00DA7562">
        <w:tab/>
        <w:t xml:space="preserve">Jagħti istruzzjonijiet lill-President tiegħu </w:t>
      </w:r>
      <w:r w:rsidR="00936C82">
        <w:t>sa</w:t>
      </w:r>
      <w:r w:rsidRPr="00DA7562">
        <w:t>biex tgħaddi l-pożizzjoni tal-Parlament lill-Kunsill, lill-Kummissjoni u lill-parlamenti nazzjonali.</w:t>
      </w:r>
    </w:p>
    <w:p w14:paraId="20F57B2B" w14:textId="77777777" w:rsidR="00433A14" w:rsidRPr="00DA7562" w:rsidRDefault="00433A14" w:rsidP="00433A14"/>
    <w:p w14:paraId="0482D8D2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1</w:t>
      </w:r>
    </w:p>
    <w:p w14:paraId="2AC4AC9C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561E989D" w14:textId="77777777" w:rsidR="00433A14" w:rsidRPr="00DA7562" w:rsidRDefault="00433A14" w:rsidP="00433A14">
      <w:pPr>
        <w:pStyle w:val="NormalBold"/>
      </w:pPr>
      <w:r w:rsidRPr="00DA7562">
        <w:t>Premessa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7BAE865A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1A4DC" w14:textId="77777777" w:rsidR="00433A14" w:rsidRPr="00DA7562" w:rsidRDefault="00433A14" w:rsidP="0015656B"/>
        </w:tc>
      </w:tr>
      <w:tr w:rsidR="00433A14" w:rsidRPr="00DA7562" w14:paraId="7B0A8C56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52367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C183C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73DA589A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6B793" w14:textId="77777777" w:rsidR="00433A14" w:rsidRPr="00DA7562" w:rsidRDefault="00433A14" w:rsidP="0015656B">
            <w:pPr>
              <w:pStyle w:val="Normal6a"/>
            </w:pPr>
            <w:r w:rsidRPr="00DA7562">
              <w:t>(1)</w:t>
            </w:r>
            <w:r w:rsidRPr="00DA7562">
              <w:tab/>
              <w:t>Fl-Unjoni bħalissa ma hemm l-ebda approċċ komuni għall-komputazzjoni tal-bażi taxxabbli għan-negozji. Għalhekk, in-negozji tal-Unjoni huma obbligati jikkonformaw ma’ sistema tat-taxxa korporattiva differenti f’kull Stat Membru li joperaw 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D77D1" w14:textId="77777777" w:rsidR="00433A14" w:rsidRPr="00DA7562" w:rsidRDefault="00433A14" w:rsidP="0015656B">
            <w:pPr>
              <w:pStyle w:val="Normal6a"/>
            </w:pPr>
            <w:r w:rsidRPr="00DA7562">
              <w:t>(1)</w:t>
            </w:r>
            <w:r w:rsidRPr="00DA7562">
              <w:tab/>
              <w:t xml:space="preserve">Fl-Unjoni bħalissa ma hemm l-ebda approċċ komuni għall-komputazzjoni tal-bażi taxxabbli għan-negozji. Għalhekk, in-negozji tal-Unjoni huma obbligati jikkonformaw ma’ sistema tat-taxxa korporattiva differenti f’kull Stat Membru li joperaw fih. </w:t>
            </w:r>
            <w:r w:rsidRPr="00DA7562">
              <w:rPr>
                <w:b/>
                <w:i/>
              </w:rPr>
              <w:t>Pereżempju, fl-2023, skont ir-Rapport Annwali tal-2024 dwar it-Tassazzjoni, ir-rati statutorji tat-taxxa korporattiva kienu jvarjaw bejn l-Istati Membri minn 10 % sa 31,5 % (u bejn 9 % u 29 %, meta jitqiesu l-iskemi ta’ għajnuna fiskali stabbiliti mill-gvernijiet).</w:t>
            </w:r>
          </w:p>
        </w:tc>
      </w:tr>
    </w:tbl>
    <w:p w14:paraId="1A85F752" w14:textId="77777777" w:rsidR="00433A14" w:rsidRPr="00DA7562" w:rsidRDefault="00433A14" w:rsidP="00433A14"/>
    <w:p w14:paraId="206DC382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2</w:t>
      </w:r>
    </w:p>
    <w:p w14:paraId="2DF206FA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390279DD" w14:textId="77777777" w:rsidR="00433A14" w:rsidRPr="00DA7562" w:rsidRDefault="00433A14" w:rsidP="00433A14">
      <w:pPr>
        <w:pStyle w:val="NormalBold"/>
        <w:keepNext/>
      </w:pPr>
      <w:r w:rsidRPr="00DA7562">
        <w:t>Premessa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BC94B90" w14:textId="77777777" w:rsidTr="0015656B">
        <w:trPr>
          <w:jc w:val="center"/>
        </w:trPr>
        <w:tc>
          <w:tcPr>
            <w:tcW w:w="9752" w:type="dxa"/>
            <w:gridSpan w:val="2"/>
          </w:tcPr>
          <w:p w14:paraId="2F09F358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FFC9973" w14:textId="77777777" w:rsidTr="0015656B">
        <w:trPr>
          <w:jc w:val="center"/>
        </w:trPr>
        <w:tc>
          <w:tcPr>
            <w:tcW w:w="4876" w:type="dxa"/>
          </w:tcPr>
          <w:p w14:paraId="6464AFEC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05BDDE0F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4C0291A6" w14:textId="77777777" w:rsidTr="0015656B">
        <w:trPr>
          <w:jc w:val="center"/>
        </w:trPr>
        <w:tc>
          <w:tcPr>
            <w:tcW w:w="4876" w:type="dxa"/>
          </w:tcPr>
          <w:p w14:paraId="7897ACDC" w14:textId="77777777" w:rsidR="00433A14" w:rsidRPr="00DA7562" w:rsidRDefault="00433A14" w:rsidP="0015656B">
            <w:pPr>
              <w:pStyle w:val="Normal6a"/>
            </w:pPr>
            <w:r w:rsidRPr="00DA7562">
              <w:t>(2)</w:t>
            </w:r>
            <w:r w:rsidRPr="00DA7562">
              <w:tab/>
              <w:t xml:space="preserve">L-eżistenza ta’ 27 sistema tat-taxxa korporattiva fuq l-introjtu differenti fl-Unjoni </w:t>
            </w:r>
            <w:r w:rsidRPr="00DA7562">
              <w:rPr>
                <w:b/>
                <w:i/>
              </w:rPr>
              <w:t>jwasslu</w:t>
            </w:r>
            <w:r w:rsidRPr="00DA7562">
              <w:t xml:space="preserve"> għal kumplessità fil-konformità mar-regoli tat-taxxa u </w:t>
            </w:r>
            <w:r w:rsidRPr="00DA7562">
              <w:rPr>
                <w:b/>
                <w:i/>
              </w:rPr>
              <w:t>jwasslu</w:t>
            </w:r>
            <w:r w:rsidRPr="00DA7562">
              <w:t xml:space="preserve"> għal kompetizzjoni inġusta għan-negozji. </w:t>
            </w:r>
            <w:r w:rsidRPr="00DA7562">
              <w:rPr>
                <w:b/>
                <w:i/>
              </w:rPr>
              <w:t>Dan sar</w:t>
            </w:r>
            <w:r w:rsidRPr="00DA7562">
              <w:t xml:space="preserve"> aktar evidenti hekk kif il-globalizzazzjoni u d-diġitalizzazzjoni tal-ekonomija biddlu b’mod sinifikanti l-</w:t>
            </w:r>
            <w:proofErr w:type="spellStart"/>
            <w:r w:rsidRPr="00DA7562">
              <w:t>perċezzjoni</w:t>
            </w:r>
            <w:proofErr w:type="spellEnd"/>
            <w:r w:rsidRPr="00DA7562">
              <w:t xml:space="preserve"> tal-fruntieri fuq l-art u l-mudelli ta’ negozju. Hekk kif il-gvernijiet ippruvaw jadattaw għal dik ir-realtà l-ġdida, rispons </w:t>
            </w:r>
            <w:proofErr w:type="spellStart"/>
            <w:r w:rsidRPr="00DA7562">
              <w:t>frammentat</w:t>
            </w:r>
            <w:proofErr w:type="spellEnd"/>
            <w:r w:rsidRPr="00DA7562">
              <w:t xml:space="preserve"> fost l-Istati Membri wassal għal aktar distorsjonijiet fis-suq intern. Id-diversi oqfsa legali inevitabbilment iwasslu għal prattiki differenti tal-amministrazzjoni tat-taxxa fl-Istati Membri wkoll. Dan spiss jinvolvi proċeduri twal </w:t>
            </w:r>
            <w:proofErr w:type="spellStart"/>
            <w:r w:rsidRPr="00DA7562">
              <w:t>ikkaratterizzati</w:t>
            </w:r>
            <w:proofErr w:type="spellEnd"/>
            <w:r w:rsidRPr="00DA7562">
              <w:t xml:space="preserve"> minn nuqqas ta’ prevedibbiltà u minn inkonsistenza flimkien ma’ kostijiet għoljin tal-</w:t>
            </w:r>
            <w:r w:rsidRPr="00DA7562">
              <w:lastRenderedPageBreak/>
              <w:t>konformità.</w:t>
            </w:r>
          </w:p>
        </w:tc>
        <w:tc>
          <w:tcPr>
            <w:tcW w:w="4876" w:type="dxa"/>
          </w:tcPr>
          <w:p w14:paraId="6DCF7D30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(2)</w:t>
            </w:r>
            <w:r w:rsidRPr="00DA7562">
              <w:tab/>
              <w:t xml:space="preserve">L-eżistenza ta’ 27 sistema tat-taxxa korporattiva fuq l-introjtu differenti fl-Unjoni </w:t>
            </w:r>
            <w:r w:rsidRPr="00DA7562">
              <w:rPr>
                <w:b/>
                <w:i/>
              </w:rPr>
              <w:t>twassal</w:t>
            </w:r>
            <w:r w:rsidRPr="00DA7562">
              <w:t xml:space="preserve"> għal kumplessità fil-konformità mar-regoli tat-taxxa u </w:t>
            </w:r>
            <w:r w:rsidRPr="00DA7562">
              <w:rPr>
                <w:b/>
                <w:i/>
              </w:rPr>
              <w:t>twassal</w:t>
            </w:r>
            <w:r w:rsidRPr="00DA7562">
              <w:t xml:space="preserve"> għal kompetizzjoni inġusta għan-negozji</w:t>
            </w:r>
            <w:r w:rsidRPr="00DA7562">
              <w:rPr>
                <w:b/>
                <w:i/>
              </w:rPr>
              <w:t xml:space="preserve">, u tista’ twassal għal taxxa doppja, </w:t>
            </w:r>
            <w:proofErr w:type="spellStart"/>
            <w:r w:rsidRPr="00DA7562">
              <w:rPr>
                <w:b/>
                <w:i/>
              </w:rPr>
              <w:t>evitar</w:t>
            </w:r>
            <w:proofErr w:type="spellEnd"/>
            <w:r w:rsidRPr="00DA7562">
              <w:rPr>
                <w:b/>
                <w:i/>
              </w:rPr>
              <w:t xml:space="preserve"> tat-taxxa u </w:t>
            </w:r>
            <w:proofErr w:type="spellStart"/>
            <w:r w:rsidRPr="00DA7562">
              <w:rPr>
                <w:b/>
                <w:i/>
              </w:rPr>
              <w:t>nontassazzjoni</w:t>
            </w:r>
            <w:proofErr w:type="spellEnd"/>
            <w:r w:rsidRPr="00DA7562">
              <w:rPr>
                <w:b/>
                <w:i/>
              </w:rPr>
              <w:t xml:space="preserve"> doppja</w:t>
            </w:r>
            <w:r w:rsidRPr="00DA7562">
              <w:t xml:space="preserve">. </w:t>
            </w:r>
            <w:r w:rsidRPr="00DA7562">
              <w:rPr>
                <w:b/>
                <w:i/>
              </w:rPr>
              <w:t>Skont ir-Rapport Annwali tal-2024 dwar it-Tassazzjoni, it-telf fid-dħul minħabba t-trasferiment tal-profitti korporattivi kien stmat li kien jilħaq l-20 % tad-dħul kollu mit-taxxa korporattiva miġbur fl-2022 fl-Unjoni, li jammonta għal madwar EUR 100 biljun f’valur nominali.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>Dawk il-fenomeni saru</w:t>
            </w:r>
            <w:r w:rsidRPr="00DA7562">
              <w:t xml:space="preserve"> aktar evidenti hekk kif il-globalizzazzjoni u d-diġitalizzazzjoni tal-ekonomija biddlu b’mod sinifikanti l-</w:t>
            </w:r>
            <w:proofErr w:type="spellStart"/>
            <w:r w:rsidRPr="00DA7562">
              <w:t>perċezzjoni</w:t>
            </w:r>
            <w:proofErr w:type="spellEnd"/>
            <w:r w:rsidRPr="00DA7562">
              <w:t xml:space="preserve"> tal-fruntieri fuq l-art u l-mudelli ta’ negozju. Hekk kif il-gvernijiet ippruvaw jadattaw għal dik ir-realtà l-</w:t>
            </w:r>
            <w:r w:rsidRPr="00DA7562">
              <w:lastRenderedPageBreak/>
              <w:t xml:space="preserve">ġdida, rispons </w:t>
            </w:r>
            <w:proofErr w:type="spellStart"/>
            <w:r w:rsidRPr="00DA7562">
              <w:t>frammentat</w:t>
            </w:r>
            <w:proofErr w:type="spellEnd"/>
            <w:r w:rsidRPr="00DA7562">
              <w:t xml:space="preserve"> fost l-Istati Membri wassal għal aktar distorsjonijiet fis-suq intern. Id-diversi oqfsa legali inevitabbilment iwasslu għal prattiki differenti tal-amministrazzjoni tat-taxxa fl-Istati Membri wkoll. Dan spiss jinvolvi proċeduri twal </w:t>
            </w:r>
            <w:proofErr w:type="spellStart"/>
            <w:r w:rsidRPr="00DA7562">
              <w:t>ikkaratterizzati</w:t>
            </w:r>
            <w:proofErr w:type="spellEnd"/>
            <w:r w:rsidRPr="00DA7562">
              <w:t xml:space="preserve"> minn nuqqas ta’ prevedibbiltà u minn inkonsistenza flimkien ma’ kostijiet għoljin tal-konformità</w:t>
            </w:r>
            <w:r w:rsidRPr="00DA7562">
              <w:rPr>
                <w:b/>
                <w:i/>
              </w:rPr>
              <w:t>, li jista’ jkollhom impatt fuq l-investimenti transfruntieri.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>Tali kumplessità tista’ xxekkel l-espansjoni tan-negozji fis-suq intern, b’impatti negattivi ulterjuri fuq l-innovazzjoni, il-kompetittività u l-impjiegi. Għalhekk, huwa meħtieġ approċċ komuni, mhux biss biex tiġi żgurata tassazzjoni ġusta u effettiva, iżda wkoll biex jissaħħu l-integrità u l-kompetittività tal-kumpaniji li huma attivi fis-suq intern.</w:t>
            </w:r>
          </w:p>
        </w:tc>
      </w:tr>
    </w:tbl>
    <w:p w14:paraId="199A66D9" w14:textId="77777777" w:rsidR="00433A14" w:rsidRPr="00DA7562" w:rsidRDefault="00433A14" w:rsidP="00433A14"/>
    <w:p w14:paraId="536848A1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3</w:t>
      </w:r>
    </w:p>
    <w:p w14:paraId="62B7325C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913E683" w14:textId="77777777" w:rsidR="00433A14" w:rsidRPr="00DA7562" w:rsidRDefault="00433A14" w:rsidP="00433A14">
      <w:pPr>
        <w:pStyle w:val="NormalBold"/>
        <w:keepNext/>
      </w:pPr>
      <w:r w:rsidRPr="00DA7562">
        <w:t>Premessa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39992A2" w14:textId="77777777" w:rsidTr="0015656B">
        <w:trPr>
          <w:jc w:val="center"/>
        </w:trPr>
        <w:tc>
          <w:tcPr>
            <w:tcW w:w="9752" w:type="dxa"/>
            <w:gridSpan w:val="2"/>
          </w:tcPr>
          <w:p w14:paraId="7B7F096D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1231749" w14:textId="77777777" w:rsidTr="0015656B">
        <w:trPr>
          <w:jc w:val="center"/>
        </w:trPr>
        <w:tc>
          <w:tcPr>
            <w:tcW w:w="4876" w:type="dxa"/>
          </w:tcPr>
          <w:p w14:paraId="459B2A6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CB61A7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0357D523" w14:textId="77777777" w:rsidTr="0015656B">
        <w:trPr>
          <w:jc w:val="center"/>
        </w:trPr>
        <w:tc>
          <w:tcPr>
            <w:tcW w:w="4876" w:type="dxa"/>
          </w:tcPr>
          <w:p w14:paraId="5A411852" w14:textId="77777777" w:rsidR="00433A14" w:rsidRPr="00DA7562" w:rsidRDefault="00433A14" w:rsidP="0015656B">
            <w:pPr>
              <w:pStyle w:val="Normal6a"/>
            </w:pPr>
            <w:r w:rsidRPr="00DA7562">
              <w:t>(3)</w:t>
            </w:r>
            <w:r w:rsidRPr="00DA7562">
              <w:tab/>
              <w:t>Għalkemm huma differenti fit-tfassil tagħhom, il-karatteristiċi fundamentali tas-sistemi tat-taxxa korporattiva fuq l-introjtu huma simili billi jistabbilixxu regoli li għandhom l-għan li jilħqu l-istess objettiv, jiġifieri, li tinkiseb bażi taxxabbli għan-negozji. B’dan il-mod, ikun importanti għan-negozji li joperaw fis-suq intern li l-Istati Membri jintroduċu qafas legali komuni sabiex jiġu armonizzati l-karatteristiċi fundamentali tas-sistemi tat-taxxa korporattiva fuq l-introjtu bl-għan li jiġu ssimplifikati r-regoli tat-taxxa</w:t>
            </w:r>
            <w:r w:rsidRPr="00DA7562">
              <w:rPr>
                <w:b/>
                <w:i/>
              </w:rPr>
              <w:t xml:space="preserve"> u</w:t>
            </w:r>
            <w:r w:rsidRPr="00DA7562">
              <w:t xml:space="preserve"> tiġi żgurata kompetizzjoni ġusta.</w:t>
            </w:r>
          </w:p>
        </w:tc>
        <w:tc>
          <w:tcPr>
            <w:tcW w:w="4876" w:type="dxa"/>
          </w:tcPr>
          <w:p w14:paraId="0E4EE29A" w14:textId="77777777" w:rsidR="00433A14" w:rsidRPr="00DA7562" w:rsidRDefault="00433A14" w:rsidP="0015656B">
            <w:pPr>
              <w:pStyle w:val="Normal6a"/>
              <w:rPr>
                <w:iCs/>
              </w:rPr>
            </w:pPr>
            <w:r w:rsidRPr="00DA7562">
              <w:t>(3)</w:t>
            </w:r>
            <w:r w:rsidRPr="00DA7562">
              <w:tab/>
              <w:t xml:space="preserve">Għalkemm huma differenti fit-tfassil tagħhom, il-karatteristiċi fundamentali tas-sistemi tat-taxxa korporattiva fuq l-introjtu huma simili billi jistabbilixxu regoli li għandhom l-għan li jilħqu l-istess objettiv, jiġifieri, li tinkiseb bażi taxxabbli għan-negozji. B’dan il-mod, </w:t>
            </w:r>
            <w:r w:rsidRPr="00DA7562">
              <w:rPr>
                <w:b/>
                <w:i/>
              </w:rPr>
              <w:t>biex jiġi appoġġat il-funzjonament xieraq tas-suq intern, l-ambjent tat-taxxa korporattiva fl-Unjoni jenħtieġ li jissawwar f’konformità mal-prinċipju li l-kumpaniji jħallsu s-sehem ġust tagħhom ta’ taxxa fil-ġuriżdizzjoni(</w:t>
            </w:r>
            <w:proofErr w:type="spellStart"/>
            <w:r w:rsidRPr="00DA7562">
              <w:rPr>
                <w:b/>
                <w:i/>
              </w:rPr>
              <w:t>jiet</w:t>
            </w:r>
            <w:proofErr w:type="spellEnd"/>
            <w:r w:rsidRPr="00DA7562">
              <w:rPr>
                <w:b/>
                <w:i/>
              </w:rPr>
              <w:t xml:space="preserve">) fejn jiġu ġġenerati l-profitti tagħhom. Għalhekk, </w:t>
            </w:r>
            <w:r w:rsidRPr="00DA7562">
              <w:t>ikun importanti għan-negozji li joperaw fis-suq intern li l-Istati Membri jintroduċu qafas legali komuni sabiex jiġu armonizzati l-karatteristiċi fundamentali tas-sistemi tat-taxxa korporattiva fuq l-introjtu bl-għan li jiġu ssimplifikati r-regoli tat-taxxa</w:t>
            </w:r>
            <w:r w:rsidRPr="00DA7562">
              <w:rPr>
                <w:b/>
                <w:i/>
              </w:rPr>
              <w:t>, jitnaqqas il-piż amministrattiv,</w:t>
            </w:r>
            <w:r w:rsidRPr="00DA7562">
              <w:t xml:space="preserve"> tiġi żgurata </w:t>
            </w:r>
            <w:r w:rsidRPr="00DA7562">
              <w:lastRenderedPageBreak/>
              <w:t>kompetizzjoni ġusta</w:t>
            </w:r>
            <w:r w:rsidRPr="00DA7562">
              <w:rPr>
                <w:b/>
                <w:i/>
              </w:rPr>
              <w:t xml:space="preserve">, tissaħħaħ iċ-ċertezza legali għall-kumpaniji li joperaw b’ mod transfruntier, u jiġi </w:t>
            </w:r>
            <w:proofErr w:type="spellStart"/>
            <w:r w:rsidRPr="00DA7562">
              <w:rPr>
                <w:b/>
                <w:i/>
              </w:rPr>
              <w:t>miġġieled</w:t>
            </w:r>
            <w:proofErr w:type="spellEnd"/>
            <w:r w:rsidRPr="00DA7562">
              <w:rPr>
                <w:b/>
                <w:i/>
              </w:rPr>
              <w:t xml:space="preserve"> l-</w:t>
            </w:r>
            <w:proofErr w:type="spellStart"/>
            <w:r w:rsidRPr="00DA7562">
              <w:rPr>
                <w:b/>
                <w:i/>
              </w:rPr>
              <w:t>evitar</w:t>
            </w:r>
            <w:proofErr w:type="spellEnd"/>
            <w:r w:rsidRPr="00DA7562">
              <w:rPr>
                <w:b/>
                <w:i/>
              </w:rPr>
              <w:t xml:space="preserve"> tat-taxxa.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>Il-kamp ta’ applikazzjoni ta’ tali armonizzazzjoni jenħtieġ li jkun strettament limitat għall-kriterji u l-entitajiet imsemmija f’din id-Direttiva, filwaqt li r-rata tat-taxxa u l-politiki ta’ infurzar jibqgħu f’idejn l-Istati Membri, fil-qafas tad-Direttiva tal-Kunsill (UE) 2022/2523</w:t>
            </w: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rPr>
                <w:b/>
                <w:i/>
              </w:rPr>
              <w:t>.</w:t>
            </w:r>
          </w:p>
        </w:tc>
      </w:tr>
      <w:tr w:rsidR="00433A14" w:rsidRPr="00DA7562" w14:paraId="4E21A175" w14:textId="77777777" w:rsidTr="0015656B">
        <w:trPr>
          <w:jc w:val="center"/>
        </w:trPr>
        <w:tc>
          <w:tcPr>
            <w:tcW w:w="4876" w:type="dxa"/>
          </w:tcPr>
          <w:p w14:paraId="5B98531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DB97099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________________</w:t>
            </w:r>
          </w:p>
        </w:tc>
      </w:tr>
      <w:tr w:rsidR="00433A14" w:rsidRPr="00DA7562" w14:paraId="3A60B29D" w14:textId="77777777" w:rsidTr="0015656B">
        <w:trPr>
          <w:jc w:val="center"/>
        </w:trPr>
        <w:tc>
          <w:tcPr>
            <w:tcW w:w="4876" w:type="dxa"/>
          </w:tcPr>
          <w:p w14:paraId="7B3BD35A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1281955" w14:textId="5AF40025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  <w:vertAlign w:val="superscript"/>
              </w:rPr>
              <w:t>1a.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>Id-Direttiva tal-Kunsill (UE) 2022/2523 tal-1</w:t>
            </w:r>
            <w:r w:rsidR="00E0492B">
              <w:rPr>
                <w:b/>
                <w:i/>
              </w:rPr>
              <w:t>5</w:t>
            </w:r>
            <w:r w:rsidRPr="00DA7562">
              <w:rPr>
                <w:b/>
                <w:i/>
              </w:rPr>
              <w:t xml:space="preserve"> ta’ Diċembru 2022 dwar l-iżgurar ta’ livell minimu globali ta’ tassazzjoni għal gruppi ta’ intrapriżi multinazzjonali u gruppi domestiċi fuq skala kbira fl-Unjoni (ĠU L 328, 22</w:t>
            </w:r>
            <w:r w:rsidR="00DB0D55">
              <w:rPr>
                <w:b/>
                <w:i/>
              </w:rPr>
              <w:t>.</w:t>
            </w:r>
            <w:r w:rsidRPr="00DA7562">
              <w:rPr>
                <w:b/>
                <w:i/>
              </w:rPr>
              <w:t>12</w:t>
            </w:r>
            <w:r w:rsidR="00DB0D55">
              <w:rPr>
                <w:b/>
                <w:i/>
              </w:rPr>
              <w:t>.</w:t>
            </w:r>
            <w:r w:rsidRPr="00DA7562">
              <w:rPr>
                <w:b/>
                <w:i/>
              </w:rPr>
              <w:t>2022, p. 1, ELI: http://data.europa.eu/eli/dir/2022/2523/oj).</w:t>
            </w:r>
          </w:p>
        </w:tc>
      </w:tr>
    </w:tbl>
    <w:p w14:paraId="2AB0F79F" w14:textId="77777777" w:rsidR="00433A14" w:rsidRPr="00DA7562" w:rsidRDefault="00433A14" w:rsidP="00433A14"/>
    <w:p w14:paraId="62184648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4</w:t>
      </w:r>
    </w:p>
    <w:p w14:paraId="584D28D9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2324EDDE" w14:textId="77777777" w:rsidR="00433A14" w:rsidRPr="00DA7562" w:rsidRDefault="00433A14" w:rsidP="00433A14">
      <w:pPr>
        <w:pStyle w:val="NormalBold"/>
      </w:pPr>
      <w:r w:rsidRPr="00DA7562">
        <w:t>Premessa 3a (ġdida)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7CD65B6C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619BD" w14:textId="77777777" w:rsidR="00433A14" w:rsidRPr="00DA7562" w:rsidRDefault="00433A14" w:rsidP="0015656B"/>
        </w:tc>
      </w:tr>
      <w:tr w:rsidR="00433A14" w:rsidRPr="00DA7562" w14:paraId="1B2CE943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E306D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4988A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00FF6F8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5E0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CC5E0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(3a)</w:t>
            </w:r>
            <w:r w:rsidRPr="00DA7562">
              <w:tab/>
            </w:r>
            <w:r w:rsidRPr="00DA7562">
              <w:rPr>
                <w:b/>
                <w:i/>
              </w:rPr>
              <w:t xml:space="preserve">L-armonizzazzjoni tal-bażi għat-taxxa korporattiva permezz ta’ sett komuni ta’ regoli ttejjeb it-trasparenza, u b’hekk trawwem ambjent tat-taxxa aktar ġust u aktar b’saħħtu fl-Unjoni, li huwa </w:t>
            </w:r>
            <w:proofErr w:type="spellStart"/>
            <w:r w:rsidRPr="00DA7562">
              <w:rPr>
                <w:b/>
                <w:i/>
              </w:rPr>
              <w:t>mirfud</w:t>
            </w:r>
            <w:proofErr w:type="spellEnd"/>
            <w:r w:rsidRPr="00DA7562">
              <w:rPr>
                <w:b/>
                <w:i/>
              </w:rPr>
              <w:t xml:space="preserve"> b’mod partikolari bid-dħul fis-seħħ tad-Direttiva (UE) 2022/2523 dwar livell minimu globali ta’ tassazzjoni, u jikkontribwixxi għat-tisħiħ tal-kompetittività ġenerali tal-Unjoni kif ukoll għall-impenn tal-Unjoni għal standards maqbula internazzjonalment.</w:t>
            </w:r>
          </w:p>
        </w:tc>
      </w:tr>
    </w:tbl>
    <w:p w14:paraId="6F8264B4" w14:textId="77777777" w:rsidR="00433A14" w:rsidRPr="00DA7562" w:rsidRDefault="00433A14" w:rsidP="00433A14"/>
    <w:p w14:paraId="785E3AB5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5</w:t>
      </w:r>
    </w:p>
    <w:p w14:paraId="51FF328E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464354B7" w14:textId="77777777" w:rsidR="00433A14" w:rsidRPr="00DA7562" w:rsidRDefault="00433A14" w:rsidP="00433A14">
      <w:pPr>
        <w:pStyle w:val="NormalBold"/>
      </w:pPr>
      <w:r w:rsidRPr="00DA7562">
        <w:t>Premessa 4a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00C888E7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5D63C" w14:textId="77777777" w:rsidR="00433A14" w:rsidRPr="00DA7562" w:rsidRDefault="00433A14" w:rsidP="0015656B"/>
        </w:tc>
      </w:tr>
      <w:tr w:rsidR="00433A14" w:rsidRPr="00DA7562" w14:paraId="57AB48D0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8B5E0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60F72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592901F7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54531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C4112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(4a)</w:t>
            </w:r>
            <w:r w:rsidRPr="00DA7562">
              <w:tab/>
            </w:r>
            <w:r w:rsidRPr="00DA7562">
              <w:rPr>
                <w:b/>
                <w:i/>
              </w:rPr>
              <w:t xml:space="preserve">Sabiex tiġi żgurata ċ-ċertezza </w:t>
            </w:r>
            <w:r w:rsidRPr="00DA7562">
              <w:rPr>
                <w:b/>
                <w:i/>
              </w:rPr>
              <w:lastRenderedPageBreak/>
              <w:t xml:space="preserve">legali u jiġu evitati l-piżijiet amministrattivi </w:t>
            </w:r>
            <w:proofErr w:type="spellStart"/>
            <w:r w:rsidRPr="00DA7562">
              <w:rPr>
                <w:b/>
                <w:i/>
              </w:rPr>
              <w:t>eċċessivi</w:t>
            </w:r>
            <w:proofErr w:type="spellEnd"/>
            <w:r w:rsidRPr="00DA7562">
              <w:rPr>
                <w:b/>
                <w:i/>
              </w:rPr>
              <w:t xml:space="preserve"> minn fuq il-gruppi ta’ intrapriżi multinazzjonali, jenħtieġ li din id-Direttiva timmira għall-koerenza mal-iżviluppi internazzjonali fil-qasam tat-taxxa, b’mod partikolari dawk segwiti mill-Qafas Inklużiv tal-OECD/G20, inklużi l-Ewwel Pilastru u t-Tieni Pilastru, filwaqt li tqis ukoll il-pożizzjonijiet adottati mis-sħab internazzjonali ewlenin u mill-Istati Membri, inklużi d-deċiżjonijiet li jirrispettaw l-impenji maqbula jew li jeżentaw ruħhom minnhom. Fi kwalunkwe każ, jenħtieġ li l-Unjoni żżomm biżżejjed flessibbiltà biex tiddetermina l-mekkaniżmu ta’ allokazzjoni tagħha stess, fejn meħtieġ, sabiex tnaqqas il-piżijiet tal-konformità u timmitiga r-riskju ta’ tassazzjoni doppja jew multipla.</w:t>
            </w:r>
          </w:p>
        </w:tc>
      </w:tr>
    </w:tbl>
    <w:p w14:paraId="153D43F0" w14:textId="77777777" w:rsidR="00433A14" w:rsidRPr="00DA7562" w:rsidRDefault="00433A14" w:rsidP="00433A14"/>
    <w:p w14:paraId="6A64148B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6</w:t>
      </w:r>
    </w:p>
    <w:p w14:paraId="1C7507D8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50BA99CC" w14:textId="77777777" w:rsidR="00433A14" w:rsidRPr="00DA7562" w:rsidRDefault="00433A14" w:rsidP="00433A14">
      <w:pPr>
        <w:pStyle w:val="NormalBold"/>
      </w:pPr>
      <w:r w:rsidRPr="00DA7562">
        <w:t>Premessa 4b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39391179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B0705" w14:textId="77777777" w:rsidR="00433A14" w:rsidRPr="00DA7562" w:rsidRDefault="00433A14" w:rsidP="0015656B"/>
        </w:tc>
      </w:tr>
      <w:tr w:rsidR="00433A14" w:rsidRPr="00DA7562" w14:paraId="6315FEF9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033CF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078C5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06B7F51D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37564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B5C7C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(4b)</w:t>
            </w:r>
            <w:r w:rsidRPr="00DA7562">
              <w:tab/>
            </w:r>
            <w:r w:rsidRPr="00DA7562">
              <w:rPr>
                <w:b/>
                <w:i/>
              </w:rPr>
              <w:t>Jenħtieġ li l-Kummissjoni u l-Istati Membri jiżguraw il-koerenza u l-allinjament ta’ din id-Direttiva mar-Regoli Mudell tal-OECD/G20 u mad-Direttiva (UE) 2022/2523. Kull fejn ikun possibbli, jenħtieġ li l-Kummissjoni u l-Istati Membri jinterpretaw il-kunċetti f’din id-Direttiva fid-dawl tal-prinċipji u r-regoli stabbiliti fid-Direttiva (UE) 2022/2523.</w:t>
            </w:r>
          </w:p>
        </w:tc>
      </w:tr>
    </w:tbl>
    <w:p w14:paraId="5A431AF2" w14:textId="77777777" w:rsidR="00433A14" w:rsidRPr="00DA7562" w:rsidRDefault="00433A14" w:rsidP="00433A14"/>
    <w:p w14:paraId="5B6DA5B5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7</w:t>
      </w:r>
    </w:p>
    <w:p w14:paraId="187AEAE5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3E921A60" w14:textId="77777777" w:rsidR="00433A14" w:rsidRPr="00DA7562" w:rsidRDefault="00433A14" w:rsidP="00433A14">
      <w:pPr>
        <w:pStyle w:val="NormalBold"/>
        <w:keepNext/>
      </w:pPr>
      <w:r w:rsidRPr="00DA7562">
        <w:t>Premessa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053D161" w14:textId="77777777" w:rsidTr="0015656B">
        <w:trPr>
          <w:jc w:val="center"/>
        </w:trPr>
        <w:tc>
          <w:tcPr>
            <w:tcW w:w="9752" w:type="dxa"/>
            <w:gridSpan w:val="2"/>
          </w:tcPr>
          <w:p w14:paraId="060A9DC9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BBA71B5" w14:textId="77777777" w:rsidTr="0015656B">
        <w:trPr>
          <w:jc w:val="center"/>
        </w:trPr>
        <w:tc>
          <w:tcPr>
            <w:tcW w:w="4876" w:type="dxa"/>
          </w:tcPr>
          <w:p w14:paraId="0A945A45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7857CF59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79AABCAF" w14:textId="77777777" w:rsidTr="0015656B">
        <w:trPr>
          <w:jc w:val="center"/>
        </w:trPr>
        <w:tc>
          <w:tcPr>
            <w:tcW w:w="4876" w:type="dxa"/>
          </w:tcPr>
          <w:p w14:paraId="1AA907A5" w14:textId="77777777" w:rsidR="00433A14" w:rsidRPr="00DA7562" w:rsidRDefault="00433A14" w:rsidP="0015656B">
            <w:pPr>
              <w:pStyle w:val="Normal6a"/>
            </w:pPr>
            <w:r w:rsidRPr="00DA7562">
              <w:t>(5)</w:t>
            </w:r>
            <w:r w:rsidRPr="00DA7562">
              <w:tab/>
              <w:t xml:space="preserve">Jenħtieġ li l-ambjent għan-negozju fis-suq intern isir aktar attraenti bl-għan li </w:t>
            </w:r>
            <w:r w:rsidRPr="00DA7562">
              <w:lastRenderedPageBreak/>
              <w:t xml:space="preserve">jiġu </w:t>
            </w:r>
            <w:proofErr w:type="spellStart"/>
            <w:r w:rsidRPr="00DA7562">
              <w:t>stimolati</w:t>
            </w:r>
            <w:proofErr w:type="spellEnd"/>
            <w:r w:rsidRPr="00DA7562">
              <w:t xml:space="preserve"> t-tkabbir u l-investiment fl-Unjoni. Għal dan l-għan, jenħtieġ li tingħata prijorità lill-promulgazzjoni ta’ qafas komuni ta’ regoli tat-taxxa korporattiva, sabiex ikun aktar faċli biex in-negozji jikkonformaw ma’ tali regoli meta joperaw </w:t>
            </w:r>
            <w:r w:rsidRPr="00DA7562">
              <w:rPr>
                <w:b/>
                <w:i/>
              </w:rPr>
              <w:t>b’ mod</w:t>
            </w:r>
            <w:r w:rsidRPr="00DA7562">
              <w:t xml:space="preserve"> transfruntier u wkoll sabiex dawk li jixtiequ jespandu aktar barra mill-pajjiż jiġu </w:t>
            </w:r>
            <w:proofErr w:type="spellStart"/>
            <w:r w:rsidRPr="00DA7562">
              <w:t>inkoraġġiti</w:t>
            </w:r>
            <w:proofErr w:type="spellEnd"/>
            <w:r w:rsidRPr="00DA7562">
              <w:t xml:space="preserve"> li jagħmlu hekk. Sett uniku ta’ regoli tat-taxxa korporattiva għall-attività internazzjonali mistenni jirriżulta </w:t>
            </w:r>
            <w:r w:rsidRPr="00DA7562">
              <w:rPr>
                <w:b/>
                <w:i/>
              </w:rPr>
              <w:t>f’ ċertezza</w:t>
            </w:r>
            <w:r w:rsidRPr="00DA7562">
              <w:t xml:space="preserve"> tat-taxxa msaħħa u </w:t>
            </w:r>
            <w:r w:rsidRPr="00DA7562">
              <w:rPr>
                <w:b/>
                <w:i/>
              </w:rPr>
              <w:t>inqas tilwim</w:t>
            </w:r>
            <w:r w:rsidRPr="00DA7562">
              <w:t xml:space="preserve"> dwar it-taxxa, peress li jkun jindirizza </w:t>
            </w:r>
            <w:r w:rsidRPr="00DA7562">
              <w:rPr>
                <w:b/>
                <w:i/>
              </w:rPr>
              <w:t>b’ mod</w:t>
            </w:r>
            <w:r w:rsidRPr="00DA7562">
              <w:t xml:space="preserve"> determinat id-distorsjonijiet u jnaqqas l-għadd ta’ każijiet ta’ taxxa doppja u ta’ </w:t>
            </w:r>
            <w:r w:rsidRPr="00DA7562">
              <w:rPr>
                <w:b/>
                <w:i/>
              </w:rPr>
              <w:t>taxxa żejda</w:t>
            </w:r>
            <w:r w:rsidRPr="00DA7562">
              <w:t xml:space="preserve">. Barra minn hekk, peress li s-sostenibbiltà tad-dħul mit-taxxa hija kruċjali għall-baġits tal-Istati Membri, inkluż sabiex jinvestu fl-infrastruttura, fir-riċerka u fl-iżvilupp u sabiex jipprovdu servizzi pubbliċi, ikun kruċjali li jiġi żgurat għall-futur li l-allokazzjoni tad-dħul titwettaq f’konformità ma’ għodda bbażata fuq parametri solidi li ma jistgħux jiġu </w:t>
            </w:r>
            <w:proofErr w:type="spellStart"/>
            <w:r w:rsidRPr="00DA7562">
              <w:t>abbużati</w:t>
            </w:r>
            <w:proofErr w:type="spellEnd"/>
            <w:r w:rsidRPr="00DA7562">
              <w:t>.</w:t>
            </w:r>
          </w:p>
        </w:tc>
        <w:tc>
          <w:tcPr>
            <w:tcW w:w="4876" w:type="dxa"/>
          </w:tcPr>
          <w:p w14:paraId="61970514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(5)</w:t>
            </w:r>
            <w:r w:rsidRPr="00DA7562">
              <w:tab/>
              <w:t xml:space="preserve">Jenħtieġ li l-ambjent għan-negozju fis-suq intern isir aktar attraenti bl-għan li </w:t>
            </w:r>
            <w:r w:rsidRPr="00DA7562">
              <w:lastRenderedPageBreak/>
              <w:t xml:space="preserve">jiġu </w:t>
            </w:r>
            <w:proofErr w:type="spellStart"/>
            <w:r w:rsidRPr="00DA7562">
              <w:t>stimolati</w:t>
            </w:r>
            <w:proofErr w:type="spellEnd"/>
            <w:r w:rsidRPr="00DA7562">
              <w:t xml:space="preserve"> t-tkabbir u l-investiment fl-Unjoni. Għal dan l-għan, jenħtieġ li tingħata prijorità lill-promulgazzjoni ta’ qafas komuni ta’ regoli tat-taxxa korporattiva, sabiex ikun aktar faċli biex in-negozji jikkonformaw ma’ tali regoli meta joperaw </w:t>
            </w:r>
            <w:r w:rsidRPr="00DA7562">
              <w:rPr>
                <w:b/>
                <w:i/>
              </w:rPr>
              <w:t>b’mod</w:t>
            </w:r>
            <w:r w:rsidRPr="00DA7562">
              <w:t xml:space="preserve"> transfruntier u wkoll sabiex dawk li jixtiequ jespandu aktar barra mill-pajjiż jiġu </w:t>
            </w:r>
            <w:proofErr w:type="spellStart"/>
            <w:r w:rsidRPr="00DA7562">
              <w:t>inkoraġġiti</w:t>
            </w:r>
            <w:proofErr w:type="spellEnd"/>
            <w:r w:rsidRPr="00DA7562">
              <w:t xml:space="preserve"> li jagħmlu hekk</w:t>
            </w:r>
            <w:r w:rsidRPr="00DA7562">
              <w:rPr>
                <w:b/>
                <w:i/>
              </w:rPr>
              <w:t xml:space="preserve"> u biex tiġi </w:t>
            </w:r>
            <w:proofErr w:type="spellStart"/>
            <w:r w:rsidRPr="00DA7562">
              <w:rPr>
                <w:b/>
                <w:i/>
              </w:rPr>
              <w:t>inkoraġġita</w:t>
            </w:r>
            <w:proofErr w:type="spellEnd"/>
            <w:r w:rsidRPr="00DA7562">
              <w:rPr>
                <w:b/>
                <w:i/>
              </w:rPr>
              <w:t xml:space="preserve"> l-</w:t>
            </w:r>
            <w:proofErr w:type="spellStart"/>
            <w:r w:rsidRPr="00DA7562">
              <w:rPr>
                <w:b/>
                <w:i/>
              </w:rPr>
              <w:t>intraprenditorija</w:t>
            </w:r>
            <w:proofErr w:type="spellEnd"/>
            <w:r w:rsidRPr="00DA7562">
              <w:rPr>
                <w:b/>
                <w:i/>
              </w:rPr>
              <w:t xml:space="preserve"> fis-suq intern</w:t>
            </w:r>
            <w:r w:rsidRPr="00DA7562">
              <w:t xml:space="preserve">. Sett uniku ta’ regoli tat-taxxa korporattiva għall-attività internazzjonali </w:t>
            </w:r>
            <w:r w:rsidRPr="00DA7562">
              <w:rPr>
                <w:b/>
                <w:i/>
              </w:rPr>
              <w:t xml:space="preserve">huwa </w:t>
            </w:r>
            <w:r w:rsidRPr="00DA7562">
              <w:t xml:space="preserve">mistenni jirriżulta </w:t>
            </w:r>
            <w:r w:rsidRPr="00DA7562">
              <w:rPr>
                <w:b/>
                <w:i/>
              </w:rPr>
              <w:t>f’ċertezza</w:t>
            </w:r>
            <w:r w:rsidRPr="00DA7562">
              <w:t xml:space="preserve"> tat-taxxa msaħħa u </w:t>
            </w:r>
            <w:r w:rsidRPr="00DA7562">
              <w:rPr>
                <w:b/>
                <w:i/>
              </w:rPr>
              <w:t>f’anqas tilwimiet</w:t>
            </w:r>
            <w:r w:rsidRPr="00DA7562">
              <w:t xml:space="preserve"> dwar it-taxxa, peress li jkun jindirizza </w:t>
            </w:r>
            <w:r w:rsidRPr="00DA7562">
              <w:rPr>
                <w:b/>
                <w:i/>
              </w:rPr>
              <w:t>b’mod</w:t>
            </w:r>
            <w:r w:rsidRPr="00DA7562">
              <w:t xml:space="preserve"> determinat id-distorsjonijiet u jnaqqas l-għadd ta’ każijiet ta’ taxxa doppja u ta’ </w:t>
            </w:r>
            <w:proofErr w:type="spellStart"/>
            <w:r w:rsidRPr="00DA7562">
              <w:rPr>
                <w:b/>
                <w:i/>
              </w:rPr>
              <w:t>nontassazzjoni</w:t>
            </w:r>
            <w:proofErr w:type="spellEnd"/>
            <w:r w:rsidRPr="00DA7562">
              <w:rPr>
                <w:b/>
                <w:i/>
              </w:rPr>
              <w:t>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 xml:space="preserve">Dan jimplika wkoll anqas opportunitajiet biex jiġu </w:t>
            </w:r>
            <w:proofErr w:type="spellStart"/>
            <w:r w:rsidRPr="00DA7562">
              <w:rPr>
                <w:b/>
                <w:i/>
              </w:rPr>
              <w:t>abbużati</w:t>
            </w:r>
            <w:proofErr w:type="spellEnd"/>
            <w:r w:rsidRPr="00DA7562">
              <w:rPr>
                <w:b/>
                <w:i/>
              </w:rPr>
              <w:t xml:space="preserve"> xi dispożizzjonijiet nazzjonali speċifiċi tat-taxxa f’kuntest </w:t>
            </w:r>
            <w:proofErr w:type="spellStart"/>
            <w:r w:rsidRPr="00DA7562">
              <w:rPr>
                <w:b/>
                <w:i/>
              </w:rPr>
              <w:t>pan</w:t>
            </w:r>
            <w:proofErr w:type="spellEnd"/>
            <w:r w:rsidRPr="00DA7562">
              <w:rPr>
                <w:b/>
                <w:i/>
              </w:rPr>
              <w:t>-Ewropew.</w:t>
            </w:r>
            <w:r w:rsidRPr="00DA7562">
              <w:t xml:space="preserve"> Barra minn hekk, peress li s-sostenibbiltà tad-dħul mit-taxxa hija kruċjali għall-baġits tal-Istati Membri, inkluż sabiex jinvestu fl-infrastruttura, fir-riċerka u fl-iżvilupp</w:t>
            </w:r>
            <w:r w:rsidRPr="00DA7562">
              <w:rPr>
                <w:b/>
                <w:i/>
              </w:rPr>
              <w:t xml:space="preserve">, fis-sigurtà u d-difiża, u </w:t>
            </w:r>
            <w:proofErr w:type="spellStart"/>
            <w:r w:rsidRPr="00DA7562">
              <w:rPr>
                <w:b/>
                <w:i/>
              </w:rPr>
              <w:t>fit</w:t>
            </w:r>
            <w:proofErr w:type="spellEnd"/>
            <w:r w:rsidRPr="00DA7562">
              <w:rPr>
                <w:b/>
                <w:i/>
              </w:rPr>
              <w:t>-tranżizzjoni ekoloġika u dik soċjali</w:t>
            </w:r>
            <w:r w:rsidRPr="00DA7562">
              <w:t xml:space="preserve"> u sabiex jipprovdu servizzi pubbliċi</w:t>
            </w:r>
            <w:r w:rsidRPr="00DA7562">
              <w:rPr>
                <w:b/>
                <w:i/>
              </w:rPr>
              <w:t>, speċjalment għall-unitajiet domestiċi l-aktar vulnerabbli, huwa essenzjali li jitfasslu regoli għad-determinazzjoni tal-profitti fl-Unjoni li mhux se jirriżultaw fi dħul aktar baxx għall-</w:t>
            </w:r>
            <w:proofErr w:type="spellStart"/>
            <w:r w:rsidRPr="00DA7562">
              <w:rPr>
                <w:b/>
                <w:i/>
              </w:rPr>
              <w:t>IstatiMembri</w:t>
            </w:r>
            <w:proofErr w:type="spellEnd"/>
            <w:r w:rsidRPr="00DA7562">
              <w:rPr>
                <w:b/>
                <w:i/>
              </w:rPr>
              <w:t>. Barra minn hekk</w:t>
            </w:r>
            <w:r w:rsidRPr="00DA7562">
              <w:t xml:space="preserve">, ikun kruċjali li jiġi żgurat għall-futur li l-allokazzjoni tad-dħul titwettaq f’konformità ma’ għodda bbażata fuq parametri solidi li ma jistgħux jiġu </w:t>
            </w:r>
            <w:proofErr w:type="spellStart"/>
            <w:r w:rsidRPr="00DA7562">
              <w:t>abbużati</w:t>
            </w:r>
            <w:proofErr w:type="spellEnd"/>
            <w:r w:rsidRPr="00DA7562">
              <w:t>.</w:t>
            </w:r>
          </w:p>
        </w:tc>
      </w:tr>
    </w:tbl>
    <w:p w14:paraId="26157F69" w14:textId="77777777" w:rsidR="00433A14" w:rsidRPr="00DA7562" w:rsidRDefault="00433A14" w:rsidP="00433A14"/>
    <w:p w14:paraId="21C5A01C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8</w:t>
      </w:r>
    </w:p>
    <w:p w14:paraId="359C1828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0578309" w14:textId="77777777" w:rsidR="00433A14" w:rsidRPr="00DA7562" w:rsidRDefault="00433A14" w:rsidP="00433A14">
      <w:pPr>
        <w:pStyle w:val="NormalBold"/>
        <w:keepNext/>
      </w:pPr>
      <w:r w:rsidRPr="00DA7562">
        <w:t>Premessa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51669EC" w14:textId="77777777" w:rsidTr="0015656B">
        <w:trPr>
          <w:jc w:val="center"/>
        </w:trPr>
        <w:tc>
          <w:tcPr>
            <w:tcW w:w="9752" w:type="dxa"/>
            <w:gridSpan w:val="2"/>
          </w:tcPr>
          <w:p w14:paraId="784AB53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13304580" w14:textId="77777777" w:rsidTr="0015656B">
        <w:trPr>
          <w:jc w:val="center"/>
        </w:trPr>
        <w:tc>
          <w:tcPr>
            <w:tcW w:w="4876" w:type="dxa"/>
          </w:tcPr>
          <w:p w14:paraId="27EA8171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A748572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0C23310" w14:textId="77777777" w:rsidTr="0015656B">
        <w:trPr>
          <w:jc w:val="center"/>
        </w:trPr>
        <w:tc>
          <w:tcPr>
            <w:tcW w:w="4876" w:type="dxa"/>
          </w:tcPr>
          <w:p w14:paraId="3DE7063C" w14:textId="77777777" w:rsidR="00433A14" w:rsidRPr="00DA7562" w:rsidRDefault="00433A14" w:rsidP="0015656B">
            <w:pPr>
              <w:pStyle w:val="Normal6a"/>
            </w:pPr>
            <w:r w:rsidRPr="00DA7562">
              <w:t>(7)</w:t>
            </w:r>
            <w:r w:rsidRPr="00DA7562">
              <w:tab/>
              <w:t xml:space="preserve">Għalkemm il-livell limitu jiġi ddeterminat fuq il-bażi tad-dħul </w:t>
            </w:r>
            <w:proofErr w:type="spellStart"/>
            <w:r w:rsidRPr="00DA7562">
              <w:t>kombinat</w:t>
            </w:r>
            <w:proofErr w:type="spellEnd"/>
            <w:r w:rsidRPr="00DA7562">
              <w:t xml:space="preserve"> tal-grupp fuq bażi globali, il-mandat tad-</w:t>
            </w:r>
            <w:r w:rsidRPr="00DA7562">
              <w:lastRenderedPageBreak/>
              <w:t>dispożizzjonijiet jenħtieġ li jkun limitat għall-membri tal-grupp li joperaw fis-suq intern billi d-dritt tal-Unjoni japplika biss fl-Unjoni u ma jobbligax lil Stati mhux Membri. Għalhekk, jenħtieġ li jkun affettwat biss is-</w:t>
            </w:r>
            <w:proofErr w:type="spellStart"/>
            <w:r w:rsidRPr="00DA7562">
              <w:t>subsett</w:t>
            </w:r>
            <w:proofErr w:type="spellEnd"/>
            <w:r w:rsidRPr="00DA7562">
              <w:t xml:space="preserve"> tal-Unjoni ta’ tali grupp. Dan ikun jinkludi kumpaniji li huma residenti għal finijiet tat-taxxa fi Stat Membru u l-istabbilimenti permanenti tagħhom li joperaw fi Stat Membru kif ukoll l-istabbilimenti permanenti fl-Unjoni ta’ kumpaniji f’pajjiżi terzi tal-istess grupp. </w:t>
            </w:r>
            <w:r w:rsidRPr="00DA7562">
              <w:rPr>
                <w:b/>
                <w:i/>
              </w:rPr>
              <w:t>Meta wieħed iqis li l-kunċett ta’ stabbiliment permanenti huwa ttrattat fi ħdan it-trattati bilaterali dwar it-taxxa u l-liġi nazzjonali u għalkemm id-definizzjoni għandha xi prinċipji komuni, għad hemm grad ta’ diverġenza madwar id-dinja.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 xml:space="preserve">Konsegwentement, ikun approċċ </w:t>
            </w:r>
            <w:proofErr w:type="spellStart"/>
            <w:r w:rsidRPr="00DA7562">
              <w:rPr>
                <w:b/>
                <w:i/>
              </w:rPr>
              <w:t>pragmatiku</w:t>
            </w:r>
            <w:proofErr w:type="spellEnd"/>
            <w:r w:rsidRPr="00DA7562">
              <w:rPr>
                <w:b/>
                <w:i/>
              </w:rPr>
              <w:t xml:space="preserve"> li wieħed jibbaża fuq it-trattati eżistenti dwar it-tassazzjoni doppja u r-regoli nazzjonali tal-Istati Membri, aktar milli jipprova armonizzazzjoni sħiħa permezz tad-dritt sekondarju tal-Unjoni.</w:t>
            </w:r>
          </w:p>
        </w:tc>
        <w:tc>
          <w:tcPr>
            <w:tcW w:w="4876" w:type="dxa"/>
          </w:tcPr>
          <w:p w14:paraId="62E6F141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lastRenderedPageBreak/>
              <w:t>(7)</w:t>
            </w:r>
            <w:r w:rsidRPr="00DA7562">
              <w:tab/>
              <w:t xml:space="preserve">Għalkemm il-livell limitu jiġi ddeterminat fuq il-bażi tad-dħul </w:t>
            </w:r>
            <w:proofErr w:type="spellStart"/>
            <w:r w:rsidRPr="00DA7562">
              <w:t>kombinat</w:t>
            </w:r>
            <w:proofErr w:type="spellEnd"/>
            <w:r w:rsidRPr="00DA7562">
              <w:t xml:space="preserve"> tal-grupp fuq bażi globali, il-mandat tad-</w:t>
            </w:r>
            <w:r w:rsidRPr="00DA7562">
              <w:lastRenderedPageBreak/>
              <w:t>dispożizzjonijiet jenħtieġ li jkun limitat għall-membri tal-grupp li joperaw fis-suq intern billi d-dritt tal-Unjoni japplika biss fl-Unjoni u ma jobbligax lil Stati mhux Membri. Għalhekk, jenħtieġ li jkun affettwat biss is-</w:t>
            </w:r>
            <w:proofErr w:type="spellStart"/>
            <w:r w:rsidRPr="00DA7562">
              <w:t>subsett</w:t>
            </w:r>
            <w:proofErr w:type="spellEnd"/>
            <w:r w:rsidRPr="00DA7562">
              <w:t xml:space="preserve"> tal-Unjoni ta’ tali grupp. Dan ikun jinkludi kumpaniji li huma residenti għal finijiet tat-taxxa fi Stat Membru u l-istabbilimenti permanenti tagħhom</w:t>
            </w:r>
            <w:r w:rsidRPr="00DA7562">
              <w:rPr>
                <w:b/>
                <w:i/>
              </w:rPr>
              <w:t>, inkluża kwalunkwe preżenza ekonomika sinifikanti,</w:t>
            </w:r>
            <w:r w:rsidRPr="00DA7562">
              <w:t xml:space="preserve"> li joperaw fi Stat Membru kif ukoll l-istabbilimenti permanenti fl-Unjoni ta’ kumpaniji f’pajjiżi terzi tal-istess grupp. </w:t>
            </w:r>
          </w:p>
        </w:tc>
      </w:tr>
    </w:tbl>
    <w:p w14:paraId="452DCE98" w14:textId="77777777" w:rsidR="00433A14" w:rsidRPr="00DA7562" w:rsidRDefault="00433A14" w:rsidP="00433A14"/>
    <w:p w14:paraId="095B78A3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9</w:t>
      </w:r>
    </w:p>
    <w:p w14:paraId="152FA968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6082CA5A" w14:textId="77777777" w:rsidR="00433A14" w:rsidRPr="00DA7562" w:rsidRDefault="00433A14" w:rsidP="00433A14">
      <w:pPr>
        <w:pStyle w:val="NormalBold"/>
        <w:keepNext/>
      </w:pPr>
      <w:r w:rsidRPr="00DA7562">
        <w:t>Premessa 7a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D7935B1" w14:textId="77777777" w:rsidTr="0015656B">
        <w:trPr>
          <w:jc w:val="center"/>
        </w:trPr>
        <w:tc>
          <w:tcPr>
            <w:tcW w:w="9752" w:type="dxa"/>
            <w:gridSpan w:val="2"/>
          </w:tcPr>
          <w:p w14:paraId="1499DB27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6EFAA1E4" w14:textId="77777777" w:rsidTr="0015656B">
        <w:trPr>
          <w:jc w:val="center"/>
        </w:trPr>
        <w:tc>
          <w:tcPr>
            <w:tcW w:w="4876" w:type="dxa"/>
          </w:tcPr>
          <w:p w14:paraId="5E0DAEE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DFC9C0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2CEC615C" w14:textId="77777777" w:rsidTr="0015656B">
        <w:trPr>
          <w:jc w:val="center"/>
        </w:trPr>
        <w:tc>
          <w:tcPr>
            <w:tcW w:w="4876" w:type="dxa"/>
          </w:tcPr>
          <w:p w14:paraId="20219081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2B17543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(7a)</w:t>
            </w:r>
            <w:r w:rsidRPr="00DA7562">
              <w:tab/>
            </w:r>
            <w:r w:rsidRPr="00DA7562">
              <w:rPr>
                <w:b/>
                <w:i/>
              </w:rPr>
              <w:t>Jenħtieġ li l-Unjoni tmexxi u tipparteċipa b’mod attiv f’diskussjonijiet internazzjonali dwar kif it-tassazzjoni korporattiva internazzjonali tista’ tiġi adattata għall-futur inkluż bil-promozzjoni ta’ forma ta’ armonizzazzjoni tar-regoli u l-allokazzjoni tal-bażi taxxabbli għall-kumpaniji multinazzjonali kbar.</w:t>
            </w:r>
          </w:p>
        </w:tc>
      </w:tr>
    </w:tbl>
    <w:p w14:paraId="035FCDFC" w14:textId="77777777" w:rsidR="00433A14" w:rsidRPr="00DA7562" w:rsidRDefault="00433A14" w:rsidP="00433A14"/>
    <w:p w14:paraId="0D6DDB92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10</w:t>
      </w:r>
    </w:p>
    <w:p w14:paraId="4A8D2B28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4BD8370" w14:textId="77777777" w:rsidR="00433A14" w:rsidRPr="00DA7562" w:rsidRDefault="00433A14" w:rsidP="00433A14">
      <w:pPr>
        <w:pStyle w:val="NormalBold"/>
        <w:keepNext/>
      </w:pPr>
      <w:r w:rsidRPr="00DA7562">
        <w:t>Premessa 8a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4E201DC" w14:textId="77777777" w:rsidTr="0015656B">
        <w:trPr>
          <w:jc w:val="center"/>
        </w:trPr>
        <w:tc>
          <w:tcPr>
            <w:tcW w:w="9752" w:type="dxa"/>
            <w:gridSpan w:val="2"/>
          </w:tcPr>
          <w:p w14:paraId="1568145D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4E4F4FE4" w14:textId="77777777" w:rsidTr="0015656B">
        <w:trPr>
          <w:jc w:val="center"/>
        </w:trPr>
        <w:tc>
          <w:tcPr>
            <w:tcW w:w="4876" w:type="dxa"/>
          </w:tcPr>
          <w:p w14:paraId="7D6E3919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08916EAB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95E849F" w14:textId="77777777" w:rsidTr="0015656B">
        <w:trPr>
          <w:jc w:val="center"/>
        </w:trPr>
        <w:tc>
          <w:tcPr>
            <w:tcW w:w="4876" w:type="dxa"/>
          </w:tcPr>
          <w:p w14:paraId="53B8B964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0AD09D1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(8a)</w:t>
            </w:r>
            <w:r w:rsidRPr="00DA7562">
              <w:tab/>
            </w:r>
            <w:r w:rsidRPr="00DA7562">
              <w:rPr>
                <w:b/>
                <w:i/>
              </w:rPr>
              <w:t xml:space="preserve">Din id-Direttiva jenħtieġ li tistabbilixxi regoli li jestendu l-kunċett ta’ stabbiliment permanenti sabiex jinkludi preżenza ekonomika sinifikanti li permezz tagħha jitwettaq negozju kompletament jew parzjalment. L-objettiv sottostanti huwa li tittejjeb ir-reżiljenza tas-suq intern kollu kemm hu sabiex jiġu indirizzati l-isfidi tat-tassazzjoni tal-ekonomija diġitali. L-importanza akbar tas-servizzi, aċċellerata </w:t>
            </w:r>
            <w:proofErr w:type="spellStart"/>
            <w:r w:rsidRPr="00DA7562">
              <w:rPr>
                <w:b/>
                <w:i/>
              </w:rPr>
              <w:t>bid</w:t>
            </w:r>
            <w:proofErr w:type="spellEnd"/>
            <w:r w:rsidRPr="00DA7562">
              <w:rPr>
                <w:b/>
                <w:i/>
              </w:rPr>
              <w:t xml:space="preserve">-diġitalizzazzjoni tal-ekonomija, wasslet għal proposti reċenti, kif inkorporati fil-proposta tal-Ewwel Pilastru tal-OECD/G20, biex preżenza ekonomika sinifikanti tiġi definita bħala rabta taxxabbli bbażata fuq limitu purament </w:t>
            </w:r>
            <w:proofErr w:type="spellStart"/>
            <w:r w:rsidRPr="00DA7562">
              <w:rPr>
                <w:b/>
                <w:i/>
              </w:rPr>
              <w:t>kwantitattiv</w:t>
            </w:r>
            <w:proofErr w:type="spellEnd"/>
            <w:r w:rsidRPr="00DA7562">
              <w:rPr>
                <w:b/>
                <w:i/>
              </w:rPr>
              <w:t xml:space="preserve"> ta’ bejgħ fi kwalunkwe pajjiż partikolari sabiex jiġu koperti s-setturi kollha u tiġi żgurata s-</w:t>
            </w:r>
            <w:proofErr w:type="spellStart"/>
            <w:r w:rsidRPr="00DA7562">
              <w:rPr>
                <w:b/>
                <w:i/>
              </w:rPr>
              <w:t>sempliċità</w:t>
            </w:r>
            <w:proofErr w:type="spellEnd"/>
            <w:r w:rsidRPr="00DA7562">
              <w:rPr>
                <w:b/>
                <w:i/>
              </w:rPr>
              <w:t>. Dak l-objettiv ma jistax jintlaħaq biżżejjed permezz tal-azzjoni individwali tal-Istati Membri peress li n-negozji diġitali għandhom il-</w:t>
            </w:r>
            <w:proofErr w:type="spellStart"/>
            <w:r w:rsidRPr="00DA7562">
              <w:rPr>
                <w:b/>
                <w:i/>
              </w:rPr>
              <w:t>kapaċtà</w:t>
            </w:r>
            <w:proofErr w:type="spellEnd"/>
            <w:r w:rsidRPr="00DA7562">
              <w:rPr>
                <w:b/>
                <w:i/>
              </w:rPr>
              <w:t xml:space="preserve"> li joperaw b’mod transfruntier mingħajr ma jkollhom l-ebda preżenza fiżika f’ġuriżdizzjoni u għalhekk huma meħtieġa regoli biex jiġi żgurat li n-negozji diġitali jħallsu t-taxxi fil-</w:t>
            </w:r>
            <w:proofErr w:type="spellStart"/>
            <w:r w:rsidRPr="00DA7562">
              <w:rPr>
                <w:b/>
                <w:i/>
              </w:rPr>
              <w:t>ġuriżdizzjonijiet</w:t>
            </w:r>
            <w:proofErr w:type="spellEnd"/>
            <w:r w:rsidRPr="00DA7562">
              <w:rPr>
                <w:b/>
                <w:i/>
              </w:rPr>
              <w:t xml:space="preserve"> fejn jagħmlu l-profitti, kemm jekk billi jipprovdu servizzi jew billi jbigħu prodotti (“bejgħ”).</w:t>
            </w:r>
          </w:p>
        </w:tc>
      </w:tr>
    </w:tbl>
    <w:p w14:paraId="7A129E9A" w14:textId="77777777" w:rsidR="00433A14" w:rsidRPr="00DA7562" w:rsidRDefault="00433A14" w:rsidP="00433A14"/>
    <w:p w14:paraId="375B67CB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11</w:t>
      </w:r>
    </w:p>
    <w:p w14:paraId="48A99550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CD1EB3D" w14:textId="77777777" w:rsidR="00433A14" w:rsidRPr="00DA7562" w:rsidRDefault="00433A14" w:rsidP="00433A14">
      <w:pPr>
        <w:pStyle w:val="NormalBold"/>
        <w:keepNext/>
      </w:pPr>
      <w:r w:rsidRPr="00DA7562">
        <w:t>Premessa 8b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3692D4B9" w14:textId="77777777" w:rsidTr="0015656B">
        <w:trPr>
          <w:jc w:val="center"/>
        </w:trPr>
        <w:tc>
          <w:tcPr>
            <w:tcW w:w="9752" w:type="dxa"/>
            <w:gridSpan w:val="2"/>
          </w:tcPr>
          <w:p w14:paraId="0C3A607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684BEEAB" w14:textId="77777777" w:rsidTr="0015656B">
        <w:trPr>
          <w:jc w:val="center"/>
        </w:trPr>
        <w:tc>
          <w:tcPr>
            <w:tcW w:w="4876" w:type="dxa"/>
          </w:tcPr>
          <w:p w14:paraId="39F798D8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AAF75E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A3DE0DE" w14:textId="77777777" w:rsidTr="0015656B">
        <w:trPr>
          <w:jc w:val="center"/>
        </w:trPr>
        <w:tc>
          <w:tcPr>
            <w:tcW w:w="4876" w:type="dxa"/>
          </w:tcPr>
          <w:p w14:paraId="441013B3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7D0A45A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(8b)</w:t>
            </w:r>
            <w:r w:rsidRPr="00DA7562">
              <w:tab/>
            </w:r>
            <w:r w:rsidRPr="00DA7562">
              <w:rPr>
                <w:b/>
                <w:i/>
              </w:rPr>
              <w:t xml:space="preserve">Sabiex tiġi prevista definizzjoni robusta ta’ rabta taxxabbli ta’ negozju fi Stat Membru, irrispettivament minn jekk </w:t>
            </w:r>
            <w:r w:rsidRPr="00DA7562">
              <w:rPr>
                <w:b/>
                <w:i/>
              </w:rPr>
              <w:lastRenderedPageBreak/>
              <w:t xml:space="preserve">in-negozju huwiex diġitali, huwa meħtieġ li tali definizzjoni tkun ibbażata fuq id-dħul minn kwalunkwe bejgħ, inkluż mis-servizzi diġitali fornuti. Id-definizzjoni inkluża f’din id-Direttiva hija identika għad-definizzjoni maqbula fil-qafas tal-proposta tal-Ewwel Pilastru tal-OECD/G20, sabiex tiġi żgurata l-koerenza bejn din id-Direttiva u dak il-qafas internazzjonali. Jenħtieġ li l-Unjoni tmexxi bl-eżempju fid-diskors tar-riforma tat-taxxa internazzjonali sabiex tipprovdi ċertezza lill-kontribwenti. Barra minn hekk, sabiex tiġi żgurata l-konsistenza, il-Kummissjoni tista’ toħroġ rakkomandazzjonijiet biex tappoġġa adattamenti għall-konvenzjonijiet dwar it-taxxa doppja tal-Istati Membri ma’ </w:t>
            </w:r>
            <w:proofErr w:type="spellStart"/>
            <w:r w:rsidRPr="00DA7562">
              <w:rPr>
                <w:b/>
                <w:i/>
              </w:rPr>
              <w:t>ġuriżdizzjonijiet</w:t>
            </w:r>
            <w:proofErr w:type="spellEnd"/>
            <w:r w:rsidRPr="00DA7562">
              <w:rPr>
                <w:b/>
                <w:i/>
              </w:rPr>
              <w:t xml:space="preserve"> mhux tal-Unjoni, sabiex jiġi żgurat li l-kunċett ta’ stabbiliment permanenti, inkluża preżenza ekonomika sinifikanti, u r-regoli relatati dwar l-</w:t>
            </w:r>
            <w:proofErr w:type="spellStart"/>
            <w:r w:rsidRPr="00DA7562">
              <w:rPr>
                <w:b/>
                <w:i/>
              </w:rPr>
              <w:t>attribuzzjoni</w:t>
            </w:r>
            <w:proofErr w:type="spellEnd"/>
            <w:r w:rsidRPr="00DA7562">
              <w:rPr>
                <w:b/>
                <w:i/>
              </w:rPr>
              <w:t xml:space="preserve"> tal-profitt jiġu applikati b’mod konsistenti mal-istandards maqbula internazzjonalment.</w:t>
            </w:r>
          </w:p>
        </w:tc>
      </w:tr>
    </w:tbl>
    <w:p w14:paraId="12E88C21" w14:textId="77777777" w:rsidR="00433A14" w:rsidRPr="00DA7562" w:rsidRDefault="00433A14" w:rsidP="00433A14"/>
    <w:p w14:paraId="7E547B8B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12</w:t>
      </w:r>
    </w:p>
    <w:p w14:paraId="0A146E1F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CD16105" w14:textId="77777777" w:rsidR="00433A14" w:rsidRPr="00DA7562" w:rsidRDefault="00433A14" w:rsidP="00433A14">
      <w:pPr>
        <w:pStyle w:val="NormalBold"/>
        <w:keepNext/>
      </w:pPr>
      <w:r w:rsidRPr="00DA7562">
        <w:t>Premessa 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386CD597" w14:textId="77777777" w:rsidTr="0015656B">
        <w:trPr>
          <w:jc w:val="center"/>
        </w:trPr>
        <w:tc>
          <w:tcPr>
            <w:tcW w:w="9752" w:type="dxa"/>
            <w:gridSpan w:val="2"/>
          </w:tcPr>
          <w:p w14:paraId="1783DAC7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33E26B26" w14:textId="77777777" w:rsidTr="0015656B">
        <w:trPr>
          <w:jc w:val="center"/>
        </w:trPr>
        <w:tc>
          <w:tcPr>
            <w:tcW w:w="4876" w:type="dxa"/>
          </w:tcPr>
          <w:p w14:paraId="424ADEC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D50E808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35CC7F5" w14:textId="77777777" w:rsidTr="0015656B">
        <w:trPr>
          <w:jc w:val="center"/>
        </w:trPr>
        <w:tc>
          <w:tcPr>
            <w:tcW w:w="4876" w:type="dxa"/>
          </w:tcPr>
          <w:p w14:paraId="10356E65" w14:textId="77777777" w:rsidR="00433A14" w:rsidRPr="00DA7562" w:rsidRDefault="00433A14" w:rsidP="0015656B">
            <w:pPr>
              <w:pStyle w:val="Normal6a"/>
            </w:pPr>
            <w:r w:rsidRPr="00DA7562">
              <w:t>(9)</w:t>
            </w:r>
            <w:r w:rsidRPr="00DA7562">
              <w:tab/>
              <w:t>L-objettiv tas-simplifikazzjoni tar-regoli kurrenti jenfasizza l-inizjattiva prevista. Għalhekk, jenħtieġ li r-regoli dwar il-komputazzjoni tal-bażi għat-taxxa jinbnew billi tiġi applikata serje limitata ta’ aġġustamenti tat-taxxa għar-rapporti finanzjarji ta’ kull membru tal-grupp. Dawn l-aġġustamenti limitati jirrappreżentaw aġġustamenti komuni li huma neċessarji sabiex ir-rapporti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jiġu </w:t>
            </w:r>
            <w:proofErr w:type="spellStart"/>
            <w:r w:rsidRPr="00DA7562">
              <w:t>kkonvertiti</w:t>
            </w:r>
            <w:proofErr w:type="spellEnd"/>
            <w:r w:rsidRPr="00DA7562">
              <w:t xml:space="preserve"> f’bażi għat-taxxa. Meta titqies il-ħtieġa għall-allinjament mad-Direttiva (UE) 2022/2523, jenħtieġ li l-aġġustamenti jiġu adattati mill-ġdid ma’ dak il-qafas, li jenħtieġ li jiffaċilita wkoll l-</w:t>
            </w:r>
            <w:r w:rsidRPr="00DA7562">
              <w:lastRenderedPageBreak/>
              <w:t>implimentazzjoni għall-Istati Membri u għan-negozji li diġà jkunu familjari mal-prinċipji ġenerali.</w:t>
            </w:r>
          </w:p>
        </w:tc>
        <w:tc>
          <w:tcPr>
            <w:tcW w:w="4876" w:type="dxa"/>
          </w:tcPr>
          <w:p w14:paraId="6CD8C725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(9)</w:t>
            </w:r>
            <w:r w:rsidRPr="00DA7562">
              <w:tab/>
              <w:t>L-objettiv tas-simplifikazzjoni tar-regoli kurrenti jenfasizza l-inizjattiva prevista</w:t>
            </w:r>
            <w:r w:rsidRPr="00DA7562">
              <w:rPr>
                <w:b/>
                <w:i/>
              </w:rPr>
              <w:t>, billi jtejjeb l-effiċjenza u l-kompetittività tas-suq intern</w:t>
            </w:r>
            <w:r w:rsidRPr="00DA7562">
              <w:t>. Għalhekk, jenħtieġ li r-regoli dwar il-komputazzjoni tal-bażi għat-taxxa jinbnew billi tiġi applikata serje limitata ta’ aġġustamenti tat-taxxa għar-rapporti finanzjarji ta’ kull membru tal-grupp. Dawn l-aġġustamenti limitati jirrappreżentaw aġġustamenti komuni li huma neċessarji sabiex ir-rapporti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jiġu </w:t>
            </w:r>
            <w:proofErr w:type="spellStart"/>
            <w:r w:rsidRPr="00DA7562">
              <w:t>kkonvertiti</w:t>
            </w:r>
            <w:proofErr w:type="spellEnd"/>
            <w:r w:rsidRPr="00DA7562">
              <w:t xml:space="preserve"> f’bażi għat-taxxa. Meta titqies il-ħtieġa għall-allinjament mad-Direttiva (UE) 2022/2523, jenħtieġ li l-aġġustamenti jiġu adattati mill-ġdid ma’ dak il-qafas, li </w:t>
            </w:r>
            <w:r w:rsidRPr="00DA7562">
              <w:lastRenderedPageBreak/>
              <w:t xml:space="preserve">jenħtieġ li jiffaċilita wkoll l-implimentazzjoni għall-Istati Membri u għan-negozji li diġà jkunu familjari mal-prinċipji ġenerali. </w:t>
            </w:r>
            <w:r w:rsidRPr="00DA7562">
              <w:rPr>
                <w:b/>
                <w:i/>
              </w:rPr>
              <w:t>F’dak il-qafas, jenħtieġ li jitqies il-ħlas tat-taxxa kumplimentari dovuta f’konformità mad-Direttiva (UE) 2022/2523 jew b’applikazzjoni ta’ taxxa kumplimentari domestika kwalifikata kif imsemmi f’dik id-Direttiva, jew kwalunkwe taxxa minima alternattiva oħra rikonoxxuta f’forum internazzjonali bħall-OECD.</w:t>
            </w:r>
          </w:p>
        </w:tc>
      </w:tr>
    </w:tbl>
    <w:p w14:paraId="296FE30A" w14:textId="77777777" w:rsidR="00433A14" w:rsidRPr="00DA7562" w:rsidRDefault="00433A14" w:rsidP="00433A14"/>
    <w:p w14:paraId="4465B2BA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13</w:t>
      </w:r>
    </w:p>
    <w:p w14:paraId="0C8656FA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18C35A4A" w14:textId="77777777" w:rsidR="00433A14" w:rsidRPr="00DA7562" w:rsidRDefault="00433A14" w:rsidP="00433A14">
      <w:pPr>
        <w:pStyle w:val="NormalBold"/>
      </w:pPr>
      <w:r w:rsidRPr="00DA7562">
        <w:t>Premessa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4A8632FE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B7578" w14:textId="77777777" w:rsidR="00433A14" w:rsidRPr="00DA7562" w:rsidRDefault="00433A14" w:rsidP="0015656B"/>
        </w:tc>
      </w:tr>
      <w:tr w:rsidR="00433A14" w:rsidRPr="00DA7562" w14:paraId="17D073DD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F0F2B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5B6BD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79C609EA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99ADC" w14:textId="77777777" w:rsidR="00433A14" w:rsidRPr="00DA7562" w:rsidRDefault="00433A14" w:rsidP="0015656B">
            <w:pPr>
              <w:pStyle w:val="Normal6a"/>
            </w:pPr>
            <w:r w:rsidRPr="00DA7562">
              <w:t>(10)</w:t>
            </w:r>
            <w:r w:rsidRPr="00DA7562">
              <w:tab/>
              <w:t xml:space="preserve">Minħabba li, bl-għan li tinkiseb simplifikazzjoni, il-kontijiet finanzjarji jintużaw bħala punt tat-tluq għall-komputazzjoni tal-bażi għat-taxxa ta’ kull membru tal-grupp, huwa neċessarju li r-regoli tat-taxxa jiġu </w:t>
            </w:r>
            <w:proofErr w:type="spellStart"/>
            <w:r w:rsidRPr="00DA7562">
              <w:t>abbozzati</w:t>
            </w:r>
            <w:proofErr w:type="spellEnd"/>
            <w:r w:rsidRPr="00DA7562">
              <w:t xml:space="preserve"> b’tali mod li jibqgħu kemm jista’ jkun qrib il-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finanzjarja. Fil-każijiet li fihom dan ikun possibbli, it-trattament </w:t>
            </w:r>
            <w:proofErr w:type="spellStart"/>
            <w:r w:rsidRPr="00DA7562">
              <w:t>kontabilistiku</w:t>
            </w:r>
            <w:proofErr w:type="spellEnd"/>
            <w:r w:rsidRPr="00DA7562">
              <w:t xml:space="preserve"> finanzjarju ta’ assi jew ta’ obbligazzjoni ma jinbidilx għall-finijiet tat-tassazzjoni u, konsegwentement, ma jkun meħtieġ l-ebda aġġustament. Għaldaqstant, huwa neċessarju wkoll li, f’konformità mar-raġunament tat-tassazzjoni, elementi oħrajn tal-bażi għat-taxxa jiġu ttrattati għall-finijiet tat-taxxa b’mod differenti meta mqabblin ma’ kif jiġu </w:t>
            </w:r>
            <w:proofErr w:type="spellStart"/>
            <w:r w:rsidRPr="00DA7562">
              <w:t>kkwalifikati</w:t>
            </w:r>
            <w:proofErr w:type="spellEnd"/>
            <w:r w:rsidRPr="00DA7562">
              <w:t xml:space="preserve"> taħt il-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6BEE4" w14:textId="77777777" w:rsidR="00433A14" w:rsidRPr="00DA7562" w:rsidRDefault="00433A14" w:rsidP="0015656B">
            <w:pPr>
              <w:pStyle w:val="Normal6a"/>
            </w:pPr>
            <w:r w:rsidRPr="00DA7562">
              <w:t>(10)</w:t>
            </w:r>
            <w:r w:rsidRPr="00DA7562">
              <w:tab/>
              <w:t xml:space="preserve">Minħabba li, bl-għan li tinkiseb simplifikazzjoni, il-kontijiet finanzjarji jintużaw bħala punt tat-tluq għall-komputazzjoni tal-bażi għat-taxxa ta’ kull membru tal-grupp, huwa neċessarju li r-regoli tat-taxxa jiġu </w:t>
            </w:r>
            <w:proofErr w:type="spellStart"/>
            <w:r w:rsidRPr="00DA7562">
              <w:t>abbozzati</w:t>
            </w:r>
            <w:proofErr w:type="spellEnd"/>
            <w:r w:rsidRPr="00DA7562">
              <w:t xml:space="preserve"> b’tali mod li jibqgħu kemm jista’ jkun qrib il-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finanzjarja. Fil-każijiet li fihom dan ikun possibbli, it-trattament </w:t>
            </w:r>
            <w:proofErr w:type="spellStart"/>
            <w:r w:rsidRPr="00DA7562">
              <w:t>kontabilistiku</w:t>
            </w:r>
            <w:proofErr w:type="spellEnd"/>
            <w:r w:rsidRPr="00DA7562">
              <w:t xml:space="preserve"> finanzjarju ta’ assi jew ta’ obbligazzjoni ma jinbidilx għall-finijiet tat-tassazzjoni u, konsegwentement, ma jkun meħtieġ l-ebda aġġustament. Għaldaqstant, huwa neċessarju wkoll li, f’konformità mar-raġunament tat-tassazzjoni, elementi oħrajn tal-bażi għat-taxxa jiġu ttrattati għall-finijiet tat-taxxa b’mod differenti meta mqabblin ma’ kif jiġu </w:t>
            </w:r>
            <w:proofErr w:type="spellStart"/>
            <w:r w:rsidRPr="00DA7562">
              <w:t>kkwalifikati</w:t>
            </w:r>
            <w:proofErr w:type="spellEnd"/>
            <w:r w:rsidRPr="00DA7562">
              <w:t xml:space="preserve"> taħt il-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finanzjarja. </w:t>
            </w:r>
            <w:r w:rsidRPr="00DA7562">
              <w:rPr>
                <w:b/>
                <w:i/>
              </w:rPr>
              <w:t xml:space="preserve">Sabiex tiġi żgurata l-konsistenza mal-prattiki tat-taxxa internazzjonali bħal dawk fl-ambitu tal-qafas tat-Tieni Pilastru, din id-Direttiva jenħtieġ li tippermetti flessibbiltà akbar fl-għażla tal-istandards </w:t>
            </w:r>
            <w:proofErr w:type="spellStart"/>
            <w:r w:rsidRPr="00DA7562">
              <w:rPr>
                <w:b/>
                <w:i/>
              </w:rPr>
              <w:t>kontabilistiċi</w:t>
            </w:r>
            <w:proofErr w:type="spellEnd"/>
            <w:r w:rsidRPr="00DA7562">
              <w:rPr>
                <w:b/>
                <w:i/>
              </w:rPr>
              <w:t xml:space="preserve"> finanzjarji użati biex jiġi ddeterminat ir-riżultat preliminari tat-taxxa.</w:t>
            </w:r>
          </w:p>
        </w:tc>
      </w:tr>
    </w:tbl>
    <w:p w14:paraId="3D775516" w14:textId="77777777" w:rsidR="00433A14" w:rsidRPr="00DA7562" w:rsidRDefault="00433A14" w:rsidP="00433A14"/>
    <w:p w14:paraId="2608093B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14</w:t>
      </w:r>
    </w:p>
    <w:p w14:paraId="1D56E6EA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9E5679D" w14:textId="77777777" w:rsidR="00433A14" w:rsidRPr="00DA7562" w:rsidRDefault="00433A14" w:rsidP="00433A14">
      <w:pPr>
        <w:pStyle w:val="NormalBold"/>
        <w:keepNext/>
      </w:pPr>
      <w:r w:rsidRPr="00DA7562">
        <w:t>Premessa 10a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78DC8166" w14:textId="77777777" w:rsidTr="0015656B">
        <w:trPr>
          <w:jc w:val="center"/>
        </w:trPr>
        <w:tc>
          <w:tcPr>
            <w:tcW w:w="9752" w:type="dxa"/>
            <w:gridSpan w:val="2"/>
          </w:tcPr>
          <w:p w14:paraId="60C4CC3F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C2FD528" w14:textId="77777777" w:rsidTr="0015656B">
        <w:trPr>
          <w:jc w:val="center"/>
        </w:trPr>
        <w:tc>
          <w:tcPr>
            <w:tcW w:w="4876" w:type="dxa"/>
          </w:tcPr>
          <w:p w14:paraId="3E5D113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1369C82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98F1622" w14:textId="77777777" w:rsidTr="0015656B">
        <w:trPr>
          <w:jc w:val="center"/>
        </w:trPr>
        <w:tc>
          <w:tcPr>
            <w:tcW w:w="4876" w:type="dxa"/>
          </w:tcPr>
          <w:p w14:paraId="321155B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E11524C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rPr>
                <w:b/>
                <w:i/>
              </w:rPr>
              <w:t>(10a)</w:t>
            </w:r>
            <w:r w:rsidRPr="00DA7562">
              <w:tab/>
            </w:r>
            <w:r w:rsidRPr="00DA7562">
              <w:rPr>
                <w:b/>
                <w:i/>
              </w:rPr>
              <w:t xml:space="preserve">Sabiex jintlaħaq l-objettiv ta’ qafas tat-taxxa </w:t>
            </w:r>
            <w:proofErr w:type="spellStart"/>
            <w:r w:rsidRPr="00DA7562">
              <w:rPr>
                <w:b/>
                <w:i/>
              </w:rPr>
              <w:t>simplifikat</w:t>
            </w:r>
            <w:proofErr w:type="spellEnd"/>
            <w:r w:rsidRPr="00DA7562">
              <w:rPr>
                <w:b/>
                <w:i/>
              </w:rPr>
              <w:t xml:space="preserve"> u sabiex din id-Direttiva tikkomplementa b’mod adegwat lid-Direttiva tal-Kunsill (UE) .../...</w:t>
            </w:r>
            <w:r w:rsidRPr="00DA7562">
              <w:rPr>
                <w:b/>
                <w:i/>
                <w:vertAlign w:val="superscript"/>
              </w:rPr>
              <w:t>1a+</w:t>
            </w:r>
            <w:r w:rsidRPr="00DA7562">
              <w:rPr>
                <w:b/>
                <w:i/>
              </w:rPr>
              <w:t>, ir-regoli stabbiliti f’din id-Direttiva dwar id-</w:t>
            </w:r>
            <w:proofErr w:type="spellStart"/>
            <w:r w:rsidRPr="00DA7562">
              <w:rPr>
                <w:b/>
                <w:i/>
              </w:rPr>
              <w:t>deduċibbiltà</w:t>
            </w:r>
            <w:proofErr w:type="spellEnd"/>
            <w:r w:rsidRPr="00DA7562">
              <w:rPr>
                <w:b/>
                <w:i/>
              </w:rPr>
              <w:t xml:space="preserve"> tal-imgħax jenħtieġ li </w:t>
            </w:r>
            <w:proofErr w:type="spellStart"/>
            <w:r w:rsidRPr="00DA7562">
              <w:rPr>
                <w:b/>
                <w:i/>
              </w:rPr>
              <w:t>jallinjaw</w:t>
            </w:r>
            <w:proofErr w:type="spellEnd"/>
            <w:r w:rsidRPr="00DA7562">
              <w:rPr>
                <w:b/>
                <w:i/>
              </w:rPr>
              <w:t xml:space="preserve"> ma’ dawk previsti fid-Direttiva (UE) .../...</w:t>
            </w:r>
            <w:r w:rsidRPr="00DA7562">
              <w:rPr>
                <w:b/>
                <w:i/>
                <w:vertAlign w:val="superscript"/>
              </w:rPr>
              <w:t>++</w:t>
            </w:r>
            <w:r w:rsidRPr="00DA7562">
              <w:rPr>
                <w:b/>
                <w:i/>
              </w:rPr>
              <w:t>, fejn applikabbli.</w:t>
            </w:r>
          </w:p>
        </w:tc>
      </w:tr>
      <w:tr w:rsidR="00433A14" w:rsidRPr="00DA7562" w14:paraId="6200A096" w14:textId="77777777" w:rsidTr="0015656B">
        <w:trPr>
          <w:jc w:val="center"/>
        </w:trPr>
        <w:tc>
          <w:tcPr>
            <w:tcW w:w="4876" w:type="dxa"/>
          </w:tcPr>
          <w:p w14:paraId="6150FF19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B575FBC" w14:textId="77777777" w:rsidR="00433A14" w:rsidRPr="00DA7562" w:rsidRDefault="00433A14" w:rsidP="0015656B">
            <w:pPr>
              <w:pStyle w:val="Normal6a"/>
              <w:rPr>
                <w:b/>
                <w:i/>
                <w:vertAlign w:val="superscript"/>
              </w:rPr>
            </w:pPr>
            <w:r w:rsidRPr="00DA7562">
              <w:rPr>
                <w:b/>
                <w:i/>
                <w:vertAlign w:val="superscript"/>
              </w:rPr>
              <w:t>_______________</w:t>
            </w:r>
          </w:p>
        </w:tc>
      </w:tr>
      <w:tr w:rsidR="00433A14" w:rsidRPr="00DA7562" w14:paraId="5F7A50BF" w14:textId="77777777" w:rsidTr="0015656B">
        <w:trPr>
          <w:jc w:val="center"/>
        </w:trPr>
        <w:tc>
          <w:tcPr>
            <w:tcW w:w="4876" w:type="dxa"/>
          </w:tcPr>
          <w:p w14:paraId="4D1D8CE8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1B38823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rPr>
                <w:b/>
                <w:i/>
              </w:rPr>
              <w:t xml:space="preserve"> Direttiva tal-Kunsill (UE) .../... ta’ ... dwar l-istabbiliment ta’ regoli dwar </w:t>
            </w:r>
            <w:proofErr w:type="spellStart"/>
            <w:r w:rsidRPr="00DA7562">
              <w:rPr>
                <w:b/>
                <w:i/>
              </w:rPr>
              <w:t>remissjoni</w:t>
            </w:r>
            <w:proofErr w:type="spellEnd"/>
            <w:r w:rsidRPr="00DA7562">
              <w:rPr>
                <w:b/>
                <w:i/>
              </w:rPr>
              <w:t xml:space="preserve"> li tnaqqas il-</w:t>
            </w:r>
            <w:proofErr w:type="spellStart"/>
            <w:r w:rsidRPr="00DA7562">
              <w:rPr>
                <w:b/>
                <w:i/>
              </w:rPr>
              <w:t>predispożizzjoni</w:t>
            </w:r>
            <w:proofErr w:type="spellEnd"/>
            <w:r w:rsidRPr="00DA7562">
              <w:rPr>
                <w:b/>
                <w:i/>
              </w:rPr>
              <w:t xml:space="preserve"> favur id-dejn, u dwar il-limitazzjoni tad-</w:t>
            </w:r>
            <w:proofErr w:type="spellStart"/>
            <w:r w:rsidRPr="00DA7562">
              <w:rPr>
                <w:b/>
                <w:i/>
              </w:rPr>
              <w:t>deduċibbiltà</w:t>
            </w:r>
            <w:proofErr w:type="spellEnd"/>
            <w:r w:rsidRPr="00DA7562">
              <w:rPr>
                <w:b/>
                <w:i/>
              </w:rPr>
              <w:t xml:space="preserve"> tal-imgħax għal finijiet ta’ taxxa korporattiva (ĠU L , ..., ELI: ...).</w:t>
            </w:r>
          </w:p>
        </w:tc>
      </w:tr>
      <w:tr w:rsidR="00433A14" w:rsidRPr="00DA7562" w14:paraId="504D4574" w14:textId="77777777" w:rsidTr="0015656B">
        <w:trPr>
          <w:jc w:val="center"/>
        </w:trPr>
        <w:tc>
          <w:tcPr>
            <w:tcW w:w="4876" w:type="dxa"/>
          </w:tcPr>
          <w:p w14:paraId="7278ABC4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1A628321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  <w:vertAlign w:val="superscript"/>
              </w:rPr>
              <w:t>+</w:t>
            </w:r>
            <w:r w:rsidRPr="00DA7562">
              <w:rPr>
                <w:b/>
                <w:i/>
              </w:rPr>
              <w:t xml:space="preserve"> ĠU: Jekk jogħġbok daħħal fit-test in-numru tad-Direttiva li tinsab fid-dokument 2022/0154 (CNS) u daħħal in-numru, l-isem, id-data u r-referenza tal-ĠU ta’ dik id-Direttiva fin-nota f’qiegħ il-paġna.</w:t>
            </w:r>
          </w:p>
        </w:tc>
      </w:tr>
      <w:tr w:rsidR="00433A14" w:rsidRPr="00DA7562" w14:paraId="34C6FA42" w14:textId="77777777" w:rsidTr="0015656B">
        <w:trPr>
          <w:jc w:val="center"/>
        </w:trPr>
        <w:tc>
          <w:tcPr>
            <w:tcW w:w="4876" w:type="dxa"/>
          </w:tcPr>
          <w:p w14:paraId="3F6E636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8E78431" w14:textId="77777777" w:rsidR="00433A14" w:rsidRPr="00DA7562" w:rsidRDefault="00433A14" w:rsidP="0015656B">
            <w:pPr>
              <w:pStyle w:val="Normal6a"/>
              <w:rPr>
                <w:b/>
                <w:bCs/>
                <w:i/>
                <w:iCs/>
                <w:vertAlign w:val="superscript"/>
              </w:rPr>
            </w:pPr>
            <w:r w:rsidRPr="00DA7562">
              <w:rPr>
                <w:b/>
                <w:i/>
                <w:vertAlign w:val="superscript"/>
              </w:rPr>
              <w:t>++</w:t>
            </w:r>
            <w:r w:rsidRPr="00DA7562">
              <w:rPr>
                <w:b/>
                <w:i/>
              </w:rPr>
              <w:t xml:space="preserve"> ĠU: Jekk jogħġbok daħħal fit-test in-numru tad-Direttiva li jinsab fid-dokument 2022/0154(CNS).</w:t>
            </w:r>
          </w:p>
        </w:tc>
      </w:tr>
    </w:tbl>
    <w:p w14:paraId="507B8121" w14:textId="77777777" w:rsidR="00433A14" w:rsidRPr="00DA7562" w:rsidRDefault="00433A14" w:rsidP="00433A14"/>
    <w:p w14:paraId="2D15AFF2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15</w:t>
      </w:r>
    </w:p>
    <w:p w14:paraId="340BB267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3FC7EAF1" w14:textId="77777777" w:rsidR="00433A14" w:rsidRPr="00DA7562" w:rsidRDefault="00433A14" w:rsidP="00433A14">
      <w:pPr>
        <w:pStyle w:val="NormalBold"/>
      </w:pPr>
      <w:r w:rsidRPr="00DA7562">
        <w:t>Premessa 10b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00205BD6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CEB00" w14:textId="77777777" w:rsidR="00433A14" w:rsidRPr="00DA7562" w:rsidRDefault="00433A14" w:rsidP="0015656B"/>
        </w:tc>
      </w:tr>
      <w:tr w:rsidR="00433A14" w:rsidRPr="00DA7562" w14:paraId="512E80A8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FC587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9D35D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803E403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AA033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07EF9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(10b)</w:t>
            </w:r>
            <w:r w:rsidRPr="00DA7562">
              <w:tab/>
            </w:r>
            <w:r w:rsidRPr="00DA7562">
              <w:rPr>
                <w:b/>
                <w:i/>
              </w:rPr>
              <w:t xml:space="preserve">Sabiex jiġi </w:t>
            </w:r>
            <w:proofErr w:type="spellStart"/>
            <w:r w:rsidRPr="00DA7562">
              <w:rPr>
                <w:b/>
                <w:i/>
              </w:rPr>
              <w:t>ggarantit</w:t>
            </w:r>
            <w:proofErr w:type="spellEnd"/>
            <w:r w:rsidRPr="00DA7562">
              <w:rPr>
                <w:b/>
                <w:i/>
              </w:rPr>
              <w:t xml:space="preserve"> livell minimu ta’ tassazzjoni tar-</w:t>
            </w:r>
            <w:proofErr w:type="spellStart"/>
            <w:r w:rsidRPr="00DA7562">
              <w:rPr>
                <w:b/>
                <w:i/>
              </w:rPr>
              <w:t>royalties</w:t>
            </w:r>
            <w:proofErr w:type="spellEnd"/>
            <w:r w:rsidRPr="00DA7562">
              <w:rPr>
                <w:b/>
                <w:i/>
              </w:rPr>
              <w:t>, jenħtieġ li tiġi introdotta regola dwar il-limitazzjoni tar-</w:t>
            </w:r>
            <w:proofErr w:type="spellStart"/>
            <w:r w:rsidRPr="00DA7562">
              <w:rPr>
                <w:b/>
                <w:i/>
              </w:rPr>
              <w:t>royalties</w:t>
            </w:r>
            <w:proofErr w:type="spellEnd"/>
            <w:r w:rsidRPr="00DA7562">
              <w:rPr>
                <w:b/>
                <w:i/>
              </w:rPr>
              <w:t xml:space="preserve"> għall-membri tal-grupp tal-BEFIT f’konformità mar-Regola ta’ Soġġett għat-Taxxa</w:t>
            </w: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rPr>
                <w:b/>
                <w:i/>
              </w:rPr>
              <w:t xml:space="preserve"> kif propost mill-Qafas Inklużiv tal-OECD/G20 fit-Tieni Pilastru.</w:t>
            </w:r>
          </w:p>
        </w:tc>
      </w:tr>
      <w:tr w:rsidR="00433A14" w:rsidRPr="00DA7562" w14:paraId="69CC33EE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F0822" w14:textId="77777777" w:rsidR="00433A14" w:rsidRPr="00DA7562" w:rsidRDefault="00433A14" w:rsidP="001565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7A6F0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_________________</w:t>
            </w:r>
          </w:p>
        </w:tc>
      </w:tr>
      <w:tr w:rsidR="00433A14" w:rsidRPr="00DA7562" w14:paraId="5E57B74F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11D22" w14:textId="77777777" w:rsidR="00433A14" w:rsidRPr="00DA7562" w:rsidRDefault="00433A14" w:rsidP="001565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77BDE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 xml:space="preserve">OECD (2023). Tax </w:t>
            </w:r>
            <w:proofErr w:type="spellStart"/>
            <w:r w:rsidRPr="00DA7562">
              <w:rPr>
                <w:b/>
                <w:i/>
              </w:rPr>
              <w:t>Challenges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Arising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from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the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Digitalisation</w:t>
            </w:r>
            <w:proofErr w:type="spellEnd"/>
            <w:r w:rsidRPr="00DA7562">
              <w:rPr>
                <w:b/>
                <w:i/>
              </w:rPr>
              <w:t xml:space="preserve"> of </w:t>
            </w:r>
            <w:proofErr w:type="spellStart"/>
            <w:r w:rsidRPr="00DA7562">
              <w:rPr>
                <w:b/>
                <w:i/>
              </w:rPr>
              <w:t>the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Economy</w:t>
            </w:r>
            <w:proofErr w:type="spellEnd"/>
            <w:r w:rsidRPr="00DA7562">
              <w:rPr>
                <w:b/>
                <w:i/>
              </w:rPr>
              <w:t xml:space="preserve"> – </w:t>
            </w:r>
            <w:proofErr w:type="spellStart"/>
            <w:r w:rsidRPr="00DA7562">
              <w:rPr>
                <w:b/>
                <w:i/>
              </w:rPr>
              <w:t>Subject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to</w:t>
            </w:r>
            <w:proofErr w:type="spellEnd"/>
            <w:r w:rsidRPr="00DA7562">
              <w:rPr>
                <w:b/>
                <w:i/>
              </w:rPr>
              <w:t xml:space="preserve"> Tax </w:t>
            </w:r>
            <w:proofErr w:type="spellStart"/>
            <w:r w:rsidRPr="00DA7562">
              <w:rPr>
                <w:b/>
                <w:i/>
              </w:rPr>
              <w:t>Rule</w:t>
            </w:r>
            <w:proofErr w:type="spellEnd"/>
            <w:r w:rsidRPr="00DA7562">
              <w:rPr>
                <w:b/>
                <w:i/>
              </w:rPr>
              <w:t xml:space="preserve"> (</w:t>
            </w:r>
            <w:proofErr w:type="spellStart"/>
            <w:r w:rsidRPr="00DA7562">
              <w:rPr>
                <w:b/>
                <w:i/>
              </w:rPr>
              <w:t>Pillar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Two</w:t>
            </w:r>
            <w:proofErr w:type="spellEnd"/>
            <w:r w:rsidRPr="00DA7562">
              <w:rPr>
                <w:b/>
                <w:i/>
              </w:rPr>
              <w:t xml:space="preserve">): </w:t>
            </w:r>
            <w:proofErr w:type="spellStart"/>
            <w:r w:rsidRPr="00DA7562">
              <w:rPr>
                <w:b/>
                <w:i/>
              </w:rPr>
              <w:t>Inclusive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Framework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on</w:t>
            </w:r>
            <w:proofErr w:type="spellEnd"/>
            <w:r w:rsidRPr="00DA7562">
              <w:rPr>
                <w:b/>
                <w:i/>
              </w:rPr>
              <w:t xml:space="preserve"> BEPS, OECD/G20 </w:t>
            </w:r>
            <w:proofErr w:type="spellStart"/>
            <w:r w:rsidRPr="00DA7562">
              <w:rPr>
                <w:b/>
                <w:i/>
              </w:rPr>
              <w:t>Base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Erosion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and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Profit</w:t>
            </w:r>
            <w:proofErr w:type="spellEnd"/>
            <w:r w:rsidRPr="00DA7562">
              <w:rPr>
                <w:b/>
                <w:i/>
              </w:rPr>
              <w:t xml:space="preserve"> </w:t>
            </w:r>
            <w:proofErr w:type="spellStart"/>
            <w:r w:rsidRPr="00DA7562">
              <w:rPr>
                <w:b/>
                <w:i/>
              </w:rPr>
              <w:t>Shifting</w:t>
            </w:r>
            <w:proofErr w:type="spellEnd"/>
            <w:r w:rsidRPr="00DA7562">
              <w:rPr>
                <w:b/>
                <w:i/>
              </w:rPr>
              <w:t xml:space="preserve"> Project, OECD </w:t>
            </w:r>
            <w:proofErr w:type="spellStart"/>
            <w:r w:rsidRPr="00DA7562">
              <w:rPr>
                <w:b/>
                <w:i/>
              </w:rPr>
              <w:t>Publishing</w:t>
            </w:r>
            <w:proofErr w:type="spellEnd"/>
            <w:r w:rsidRPr="00DA7562">
              <w:rPr>
                <w:b/>
                <w:i/>
              </w:rPr>
              <w:t xml:space="preserve"> (Sfidi tat-Taxxa li Jirriżultaw mid-Diġitalizzazzjoni tal-Ekonomija – Regola ta’ Soġġett għat-Taxxa (it-Tieni Pilastru): Qafas Inklużiv dwar </w:t>
            </w:r>
            <w:proofErr w:type="spellStart"/>
            <w:r w:rsidRPr="00DA7562">
              <w:rPr>
                <w:b/>
                <w:i/>
              </w:rPr>
              <w:t>Erożjoni</w:t>
            </w:r>
            <w:proofErr w:type="spellEnd"/>
            <w:r w:rsidRPr="00DA7562">
              <w:rPr>
                <w:b/>
                <w:i/>
              </w:rPr>
              <w:t xml:space="preserve"> tal-Bażi tat-Taxxa u Trasferiment tal-Profitti, il-Proġett tal-OECD/G20 dwar l-</w:t>
            </w:r>
            <w:proofErr w:type="spellStart"/>
            <w:r w:rsidRPr="00DA7562">
              <w:rPr>
                <w:b/>
                <w:i/>
              </w:rPr>
              <w:t>Erożjoni</w:t>
            </w:r>
            <w:proofErr w:type="spellEnd"/>
            <w:r w:rsidRPr="00DA7562">
              <w:rPr>
                <w:b/>
                <w:i/>
              </w:rPr>
              <w:t xml:space="preserve"> tal-Bażi tat-Taxxa u t-Trasferiment tal-Profitti), Pubblikazzjoni tal-OECD, Pariġi, https://doi.org/10.1787/9afd6856-en.</w:t>
            </w:r>
          </w:p>
        </w:tc>
      </w:tr>
    </w:tbl>
    <w:p w14:paraId="66202C5C" w14:textId="77777777" w:rsidR="00433A14" w:rsidRPr="00DA7562" w:rsidRDefault="00433A14" w:rsidP="00433A14"/>
    <w:p w14:paraId="7B52BD61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16</w:t>
      </w:r>
    </w:p>
    <w:p w14:paraId="30382B06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75D75786" w14:textId="77777777" w:rsidR="00433A14" w:rsidRPr="00DA7562" w:rsidRDefault="00433A14" w:rsidP="00433A14">
      <w:pPr>
        <w:pStyle w:val="NormalBold"/>
      </w:pPr>
      <w:r w:rsidRPr="00DA7562">
        <w:t>Premessa 10c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474E7BE2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5A16B" w14:textId="77777777" w:rsidR="00433A14" w:rsidRPr="00DA7562" w:rsidRDefault="00433A14" w:rsidP="0015656B"/>
        </w:tc>
      </w:tr>
      <w:tr w:rsidR="00433A14" w:rsidRPr="00DA7562" w14:paraId="38931665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36A2A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C97AA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58467B3E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EFF0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A7D52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(10c)</w:t>
            </w:r>
            <w:r w:rsidRPr="00DA7562">
              <w:tab/>
            </w:r>
            <w:r w:rsidRPr="00DA7562">
              <w:rPr>
                <w:b/>
                <w:i/>
              </w:rPr>
              <w:t xml:space="preserve">Tassazzjoni aktar ġusta tal-introjtu passiv teħtieġ ukoll regoli </w:t>
            </w:r>
            <w:proofErr w:type="spellStart"/>
            <w:r w:rsidRPr="00DA7562">
              <w:rPr>
                <w:b/>
                <w:i/>
              </w:rPr>
              <w:t>robusti</w:t>
            </w:r>
            <w:proofErr w:type="spellEnd"/>
            <w:r w:rsidRPr="00DA7562">
              <w:rPr>
                <w:b/>
                <w:i/>
              </w:rPr>
              <w:t xml:space="preserve"> dwar il-Kumpaniji Barranin Ikkontrollati (CFC) għall-membri tal-grupp tal-BEFIT sabiex isiru aktar reżiljenti kontra t-trasferiment tal-profitti.</w:t>
            </w:r>
          </w:p>
        </w:tc>
      </w:tr>
    </w:tbl>
    <w:p w14:paraId="22F2EC2A" w14:textId="77777777" w:rsidR="00433A14" w:rsidRPr="00DA7562" w:rsidRDefault="00433A14" w:rsidP="00433A14"/>
    <w:p w14:paraId="5C5ADDA6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17</w:t>
      </w:r>
    </w:p>
    <w:p w14:paraId="24F613B4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0F5EB789" w14:textId="77777777" w:rsidR="00433A14" w:rsidRPr="00DA7562" w:rsidRDefault="00433A14" w:rsidP="00433A14">
      <w:pPr>
        <w:pStyle w:val="NormalBold"/>
        <w:keepNext/>
      </w:pPr>
      <w:r w:rsidRPr="00DA7562">
        <w:t xml:space="preserve"> Premessa 11a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DD07022" w14:textId="77777777" w:rsidTr="0015656B">
        <w:trPr>
          <w:jc w:val="center"/>
        </w:trPr>
        <w:tc>
          <w:tcPr>
            <w:tcW w:w="9752" w:type="dxa"/>
            <w:gridSpan w:val="2"/>
          </w:tcPr>
          <w:p w14:paraId="3FB3BFC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098A4913" w14:textId="77777777" w:rsidTr="0015656B">
        <w:trPr>
          <w:jc w:val="center"/>
        </w:trPr>
        <w:tc>
          <w:tcPr>
            <w:tcW w:w="4876" w:type="dxa"/>
          </w:tcPr>
          <w:p w14:paraId="706AAF7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7D9CC95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7F7EAB02" w14:textId="77777777" w:rsidTr="0015656B">
        <w:trPr>
          <w:jc w:val="center"/>
        </w:trPr>
        <w:tc>
          <w:tcPr>
            <w:tcW w:w="4876" w:type="dxa"/>
          </w:tcPr>
          <w:p w14:paraId="1922025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8BFC1E8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(11a)</w:t>
            </w:r>
            <w:r w:rsidRPr="00DA7562">
              <w:rPr>
                <w:b/>
                <w:i/>
              </w:rPr>
              <w:tab/>
              <w:t xml:space="preserve">Sabiex jiġi </w:t>
            </w:r>
            <w:proofErr w:type="spellStart"/>
            <w:r w:rsidRPr="00DA7562">
              <w:rPr>
                <w:b/>
                <w:i/>
              </w:rPr>
              <w:t>inkoraġġit</w:t>
            </w:r>
            <w:proofErr w:type="spellEnd"/>
            <w:r w:rsidRPr="00DA7562">
              <w:rPr>
                <w:b/>
                <w:i/>
              </w:rPr>
              <w:t xml:space="preserve"> l-investiment, tinkiseb tranżizzjoni sostenibbli u tissaħħaħ il-kapaċità tal-Unjoni li tipprevjeni u tirrispondi għat-theddid u l-kriżijiet li qed jitfaċċaw, jenħtieġ li l-Istati Membri jadottaw reġim ta’ deprezzament </w:t>
            </w:r>
            <w:proofErr w:type="spellStart"/>
            <w:r w:rsidRPr="00DA7562">
              <w:rPr>
                <w:b/>
                <w:i/>
              </w:rPr>
              <w:t>aċċellerat</w:t>
            </w:r>
            <w:proofErr w:type="spellEnd"/>
            <w:r w:rsidRPr="00DA7562">
              <w:rPr>
                <w:b/>
                <w:i/>
              </w:rPr>
              <w:t xml:space="preserve"> immirat biex </w:t>
            </w:r>
            <w:proofErr w:type="spellStart"/>
            <w:r w:rsidRPr="00DA7562">
              <w:rPr>
                <w:b/>
                <w:i/>
              </w:rPr>
              <w:t>jinċentivaw</w:t>
            </w:r>
            <w:proofErr w:type="spellEnd"/>
            <w:r w:rsidRPr="00DA7562">
              <w:rPr>
                <w:b/>
                <w:i/>
              </w:rPr>
              <w:t xml:space="preserve"> lill-kumpaniji jagħmlu l-investimenti meħtieġa biex iwettqu t-tranżizzjoni doppja u jrawmu r-reżiljenza tagħhom. Dak ir-reġim temporanju </w:t>
            </w:r>
            <w:r w:rsidRPr="00DA7562">
              <w:rPr>
                <w:b/>
                <w:i/>
              </w:rPr>
              <w:lastRenderedPageBreak/>
              <w:t xml:space="preserve">jenħtieġ li jistimula t-tkabbir ekonomiku sostenibbli, joħloq l-impjiegi, isaħħaħ is-sigurtà tal-Unjoni, inkluż fis-settur diġitali u dak tal-enerġija, u </w:t>
            </w:r>
            <w:proofErr w:type="spellStart"/>
            <w:r w:rsidRPr="00DA7562">
              <w:rPr>
                <w:b/>
                <w:i/>
              </w:rPr>
              <w:t>jrawwem</w:t>
            </w:r>
            <w:proofErr w:type="spellEnd"/>
            <w:r w:rsidRPr="00DA7562">
              <w:rPr>
                <w:b/>
                <w:i/>
              </w:rPr>
              <w:t xml:space="preserve"> l-innovazzjoni f’teknoloġiji sostenibbli. Il-Kummissjoni jenħtieġ li tingħata l-inkarigu li tadotta atti ta’ implimentazzjoni bl-għan li lil dawk l-inċentivi </w:t>
            </w:r>
            <w:proofErr w:type="spellStart"/>
            <w:r w:rsidRPr="00DA7562">
              <w:rPr>
                <w:b/>
                <w:i/>
              </w:rPr>
              <w:t>tirrendihom</w:t>
            </w:r>
            <w:proofErr w:type="spellEnd"/>
            <w:r w:rsidRPr="00DA7562">
              <w:rPr>
                <w:b/>
                <w:i/>
              </w:rPr>
              <w:t xml:space="preserve"> operattivi u tiżgura approċċ uniformi fis-suq intern kollu kemm hu.</w:t>
            </w:r>
          </w:p>
        </w:tc>
      </w:tr>
    </w:tbl>
    <w:p w14:paraId="397361BD" w14:textId="77777777" w:rsidR="00433A14" w:rsidRPr="00DA7562" w:rsidRDefault="00433A14" w:rsidP="00433A14"/>
    <w:p w14:paraId="1A796CCC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18</w:t>
      </w:r>
    </w:p>
    <w:p w14:paraId="3F4F9F7B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6CA61590" w14:textId="77777777" w:rsidR="00433A14" w:rsidRPr="00DA7562" w:rsidRDefault="00433A14" w:rsidP="00433A14">
      <w:pPr>
        <w:pStyle w:val="NormalBold"/>
        <w:keepNext/>
      </w:pPr>
      <w:r w:rsidRPr="00DA7562">
        <w:t>Premessa 12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A8AF46F" w14:textId="77777777" w:rsidTr="0015656B">
        <w:trPr>
          <w:jc w:val="center"/>
        </w:trPr>
        <w:tc>
          <w:tcPr>
            <w:tcW w:w="9752" w:type="dxa"/>
            <w:gridSpan w:val="2"/>
          </w:tcPr>
          <w:p w14:paraId="3A961406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4260D86" w14:textId="77777777" w:rsidTr="0015656B">
        <w:trPr>
          <w:jc w:val="center"/>
        </w:trPr>
        <w:tc>
          <w:tcPr>
            <w:tcW w:w="4876" w:type="dxa"/>
          </w:tcPr>
          <w:p w14:paraId="2FD0206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5E775C8A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8675C9B" w14:textId="77777777" w:rsidTr="0015656B">
        <w:trPr>
          <w:jc w:val="center"/>
        </w:trPr>
        <w:tc>
          <w:tcPr>
            <w:tcW w:w="4876" w:type="dxa"/>
          </w:tcPr>
          <w:p w14:paraId="62E19D07" w14:textId="77777777" w:rsidR="00433A14" w:rsidRPr="00DA7562" w:rsidRDefault="00433A14" w:rsidP="0015656B">
            <w:pPr>
              <w:pStyle w:val="Normal6a"/>
            </w:pPr>
            <w:r w:rsidRPr="00DA7562">
              <w:t>(12)</w:t>
            </w:r>
            <w:r w:rsidRPr="00DA7562">
              <w:tab/>
              <w:t xml:space="preserve">Sabiex jintlaħaq l-objettiv ewlieni li jinħoloq qafas </w:t>
            </w:r>
            <w:proofErr w:type="spellStart"/>
            <w:r w:rsidRPr="00DA7562">
              <w:t>simplifikat</w:t>
            </w:r>
            <w:proofErr w:type="spellEnd"/>
            <w:r w:rsidRPr="00DA7562">
              <w:t xml:space="preserve"> tat-taxxa korporattiva, jenħtieġ li r-riżultati tat-taxxa preliminari għal kull membru tal-grupp jiġu aggregati f’bażi komuni waħda għat-taxxa, sabiex sussegwentement din il-bażi tiġi allokata lill-membri tal-grupp eliġibbli. L-aġġustamenti tat-taxxa fir-rapporti finanzjarji jipproduċu riżultati tat-taxxa preliminari għal kull membru tal-grupp. Dawn ir-riżultati mbagħad jiġu aggregati, </w:t>
            </w:r>
            <w:r w:rsidRPr="00DA7562">
              <w:rPr>
                <w:b/>
                <w:i/>
              </w:rPr>
              <w:t>li</w:t>
            </w:r>
            <w:r w:rsidRPr="00DA7562">
              <w:t xml:space="preserve"> jippermetti l-ħelsien minn taxxa għal telf transfruntier bejn il-membri tal-grupp </w:t>
            </w:r>
            <w:r w:rsidRPr="00DA7562">
              <w:rPr>
                <w:b/>
                <w:i/>
              </w:rPr>
              <w:t>BEFIT</w:t>
            </w:r>
            <w:r w:rsidRPr="00DA7562">
              <w:t xml:space="preserve">, u sussegwentement, il-bażi għat-taxxa aggregata tiġi allokata lill-membri tal-grupp fuq il-bażi ta’ regola dwar l-allokazzjoni ta’ tranżizzjoni; dan iwitti t-triq għal mekkaniżmu permanenti. </w:t>
            </w:r>
            <w:r w:rsidRPr="00DA7562">
              <w:rPr>
                <w:b/>
                <w:i/>
              </w:rPr>
              <w:t xml:space="preserve">Dak </w:t>
            </w:r>
            <w:r w:rsidRPr="00DA7562">
              <w:t xml:space="preserve">il-mekkaniżmu permanenti </w:t>
            </w:r>
            <w:r w:rsidRPr="00DA7562">
              <w:rPr>
                <w:b/>
                <w:i/>
              </w:rPr>
              <w:t>jista’</w:t>
            </w:r>
            <w:r w:rsidRPr="00DA7562">
              <w:t xml:space="preserve"> jkun ibbażat fuq formula tat-tqassim u </w:t>
            </w:r>
            <w:r w:rsidRPr="00DA7562">
              <w:rPr>
                <w:b/>
                <w:i/>
              </w:rPr>
              <w:t>jrendi</w:t>
            </w:r>
            <w:r w:rsidRPr="00DA7562">
              <w:t xml:space="preserve"> inutli l-ħtieġa li t-tranżazzjonijiet tal-grupp intra-BEFIT ikunu konsistenti mal-prinċipju ta’ </w:t>
            </w:r>
            <w:proofErr w:type="spellStart"/>
            <w:r w:rsidRPr="00DA7562">
              <w:t>distakkament</w:t>
            </w:r>
            <w:proofErr w:type="spellEnd"/>
            <w:r w:rsidRPr="00DA7562">
              <w:t xml:space="preserve">. Dan ikollu l-vantaġġ li juża data aktar reċenti ta’ rapportar pajjiż b’pajjiż (“CBCR”) u l-informazzjoni miġbura matul il-perjodu ta’ tranżizzjoni. Dan jippermetti wkoll valutazzjoni aktar bir-reqqa tal-impatt li l-implimentazzjoni tal-approċċ b’żewġ pilastri hija mistennija jkollha fuq il-bażijiet għat-taxxa nazzjonali </w:t>
            </w:r>
            <w:r w:rsidRPr="00DA7562">
              <w:lastRenderedPageBreak/>
              <w:t xml:space="preserve">u fuq il-bażijiet għat-taxxa tal-grupp tal-BEFIT. B’dan il-mod, xorta jsir possibbli li jintlaħaq l-objettiv ewlieni tan-newtralità tat-taxxa fis-suq intern, li jnaqqas </w:t>
            </w:r>
            <w:r w:rsidRPr="00DA7562">
              <w:rPr>
                <w:b/>
                <w:i/>
              </w:rPr>
              <w:t>każijiet</w:t>
            </w:r>
            <w:r w:rsidRPr="00DA7562">
              <w:t xml:space="preserve"> ta’ taxxa doppja u </w:t>
            </w:r>
            <w:r w:rsidRPr="00DA7562">
              <w:rPr>
                <w:b/>
                <w:i/>
              </w:rPr>
              <w:t>żejda</w:t>
            </w:r>
            <w:r w:rsidRPr="00DA7562">
              <w:t xml:space="preserve"> u jtejjeb iċ-ċertezza tat-taxxa bl-għan li jitnaqqas in-numru ta’ tilwimiet dwar it-taxxa.</w:t>
            </w:r>
          </w:p>
        </w:tc>
        <w:tc>
          <w:tcPr>
            <w:tcW w:w="4876" w:type="dxa"/>
          </w:tcPr>
          <w:p w14:paraId="0451FD19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(12)</w:t>
            </w:r>
            <w:r w:rsidRPr="00DA7562">
              <w:tab/>
              <w:t xml:space="preserve">Sabiex jintlaħaq l-objettiv ewlieni li jinħoloq qafas </w:t>
            </w:r>
            <w:proofErr w:type="spellStart"/>
            <w:r w:rsidRPr="00DA7562">
              <w:t>simplifikat</w:t>
            </w:r>
            <w:proofErr w:type="spellEnd"/>
            <w:r w:rsidRPr="00DA7562">
              <w:t xml:space="preserve"> tat-taxxa korporattiva, jenħtieġ li r-riżultati tat-taxxa preliminari għal kull membru tal-grupp jiġu aggregati f’bażi komuni waħda għat-taxxa, sabiex sussegwentement din il-bażi tiġi allokata lill-membri tal-grupp eliġibbli. </w:t>
            </w:r>
            <w:r w:rsidRPr="00DA7562">
              <w:rPr>
                <w:b/>
                <w:i/>
              </w:rPr>
              <w:t>Tali qafas jenħtieġ li jkun sempliċi għan-negozji u jenħtieġ li jevita li jimponi kwalunkwe piż ġdid fuqhom.</w:t>
            </w:r>
            <w:r w:rsidRPr="00DA7562">
              <w:t xml:space="preserve"> L-aġġustamenti tat-taxxa fir-rapporti finanzjarji jipproduċu riżultati tat-taxxa preliminari għal kull membru tal-grupp. Dawn ir-riżultati mbagħad jiġu aggregati, </w:t>
            </w:r>
            <w:r w:rsidRPr="00DA7562">
              <w:rPr>
                <w:b/>
                <w:i/>
              </w:rPr>
              <w:t>u dan</w:t>
            </w:r>
            <w:r w:rsidRPr="00DA7562">
              <w:t xml:space="preserve"> jippermetti l-ħelsien minn taxxa </w:t>
            </w:r>
            <w:r w:rsidRPr="00DA7562">
              <w:rPr>
                <w:b/>
                <w:i/>
              </w:rPr>
              <w:t xml:space="preserve">b’limitu massimu </w:t>
            </w:r>
            <w:r w:rsidRPr="00DA7562">
              <w:t xml:space="preserve">għal telf transfruntier bejn il-membri tal-grupp </w:t>
            </w:r>
            <w:r w:rsidRPr="00DA7562">
              <w:rPr>
                <w:b/>
                <w:i/>
              </w:rPr>
              <w:t>tal-BEFIT</w:t>
            </w:r>
            <w:r w:rsidRPr="00DA7562">
              <w:t xml:space="preserve">, u sussegwentement, il-bażi għat-taxxa aggregata tiġi allokata lill-membri tal-grupp fuq il-bażi ta’ regola dwar l-allokazzjoni ta’ tranżizzjoni; dan iwitti t-triq għal mekkaniżmu permanenti. Il-mekkaniżmu permanenti </w:t>
            </w:r>
            <w:r w:rsidRPr="00DA7562">
              <w:rPr>
                <w:b/>
                <w:i/>
              </w:rPr>
              <w:t>jenħtieġ li</w:t>
            </w:r>
            <w:r w:rsidRPr="00DA7562">
              <w:t xml:space="preserve"> jkun ibbażat fuq formula tat-tqassim</w:t>
            </w:r>
            <w:r w:rsidRPr="00DA7562">
              <w:rPr>
                <w:b/>
                <w:i/>
              </w:rPr>
              <w:t>, inklużi, iżda mhux biss, erba’ settijiet ta’ fatturi tanġibbli: ix-xogħol, l-assi, il-bejgħ u l-preżenza diġitali.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>Dan irendi</w:t>
            </w:r>
            <w:r w:rsidRPr="00DA7562">
              <w:t xml:space="preserve"> inutli l-ħtieġa li t-tranżazzjonijiet tal-grupp intra-BEFIT ikunu konsistenti mal-prinċipju ta’ </w:t>
            </w:r>
            <w:proofErr w:type="spellStart"/>
            <w:r w:rsidRPr="00DA7562">
              <w:t>distakkament</w:t>
            </w:r>
            <w:proofErr w:type="spellEnd"/>
            <w:r w:rsidRPr="00DA7562">
              <w:t xml:space="preserve">. Dan ikollu l-vantaġġ li juża </w:t>
            </w:r>
            <w:r w:rsidRPr="00DA7562">
              <w:lastRenderedPageBreak/>
              <w:t>data aktar reċenti ta’ rapportar pajjiż b’pajjiż (“CBCR”) u l-informazzjoni miġbura matul il-perjodu ta’ tranżizzjoni. Dan jippermetti wkoll valutazzjoni aktar bir-reqqa tal-impatt li l-implimentazzjoni tal-approċċ b’żewġ pilastri hija mistennija jkollha fuq il-bażijiet għat-taxxa nazzjonali u fuq il-bażijiet għat-taxxa tal-grupp tal-BEFIT</w:t>
            </w:r>
            <w:r w:rsidRPr="00DA7562">
              <w:rPr>
                <w:b/>
                <w:i/>
              </w:rPr>
              <w:t>, u għalhekk, inaqqas il-kostijiet tal-konformità mar-regoli tat-taxxa għall-kumpaniji</w:t>
            </w:r>
            <w:r w:rsidRPr="00DA7562">
              <w:t xml:space="preserve">. B’dan il-mod, xorta jsir possibbli li jintlaħaq l-objettiv ewlieni tan-newtralità tat-taxxa fis-suq intern, li jnaqqas </w:t>
            </w:r>
            <w:r w:rsidRPr="00DA7562">
              <w:rPr>
                <w:b/>
                <w:i/>
              </w:rPr>
              <w:t>il-każijiet</w:t>
            </w:r>
            <w:r w:rsidRPr="00DA7562">
              <w:t xml:space="preserve"> ta’ taxxa doppja u </w:t>
            </w:r>
            <w:r w:rsidRPr="00DA7562">
              <w:rPr>
                <w:b/>
                <w:i/>
              </w:rPr>
              <w:t xml:space="preserve">ta’ </w:t>
            </w:r>
            <w:proofErr w:type="spellStart"/>
            <w:r w:rsidRPr="00DA7562">
              <w:rPr>
                <w:b/>
                <w:i/>
              </w:rPr>
              <w:t>nontassazzjoni</w:t>
            </w:r>
            <w:proofErr w:type="spellEnd"/>
            <w:r w:rsidRPr="00DA7562">
              <w:rPr>
                <w:b/>
                <w:i/>
              </w:rPr>
              <w:t xml:space="preserve"> doppja</w:t>
            </w:r>
            <w:r w:rsidRPr="00DA7562">
              <w:t xml:space="preserve"> u jtejjeb iċ-ċertezza tat-taxxa bl-għan li jitnaqqas in-numru ta’ tilwimiet dwar it-taxxa. </w:t>
            </w:r>
            <w:r w:rsidRPr="00DA7562">
              <w:rPr>
                <w:b/>
                <w:i/>
              </w:rPr>
              <w:t>Fid-dawl tal-evoluzzjoni tal-iżviluppi fil-qasam tat-tassazzjoni internazzjonali u l-implimentazzjoni inċerta tal-Ewwel Pilastru minn ġurisdizzjonijiet ewlenin, huwa essenzjali li l-Unjoni tippreserva l-flessibbiltà hi u tiżviluppa mekkaniżmu ta’ allokazzjoni awtonomu, ġust u ekonomikament ibbilanċjat.</w:t>
            </w:r>
          </w:p>
        </w:tc>
      </w:tr>
    </w:tbl>
    <w:p w14:paraId="10588CD0" w14:textId="77777777" w:rsidR="00433A14" w:rsidRPr="00DA7562" w:rsidRDefault="00433A14" w:rsidP="00433A14"/>
    <w:p w14:paraId="301ECD9F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19</w:t>
      </w:r>
    </w:p>
    <w:p w14:paraId="28C3203C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60B85E9C" w14:textId="77777777" w:rsidR="00433A14" w:rsidRPr="00DA7562" w:rsidRDefault="00433A14" w:rsidP="00433A14">
      <w:pPr>
        <w:pStyle w:val="NormalBold"/>
        <w:keepNext/>
      </w:pPr>
      <w:r w:rsidRPr="00DA7562">
        <w:t>Premessa 14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08BCAB60" w14:textId="77777777" w:rsidTr="0015656B">
        <w:trPr>
          <w:jc w:val="center"/>
        </w:trPr>
        <w:tc>
          <w:tcPr>
            <w:tcW w:w="9752" w:type="dxa"/>
            <w:gridSpan w:val="2"/>
          </w:tcPr>
          <w:p w14:paraId="1C126516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1E5D2028" w14:textId="77777777" w:rsidTr="0015656B">
        <w:trPr>
          <w:jc w:val="center"/>
        </w:trPr>
        <w:tc>
          <w:tcPr>
            <w:tcW w:w="4876" w:type="dxa"/>
          </w:tcPr>
          <w:p w14:paraId="4907460F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3717928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7276B99C" w14:textId="77777777" w:rsidTr="0015656B">
        <w:trPr>
          <w:jc w:val="center"/>
        </w:trPr>
        <w:tc>
          <w:tcPr>
            <w:tcW w:w="4876" w:type="dxa"/>
          </w:tcPr>
          <w:p w14:paraId="75A77392" w14:textId="77777777" w:rsidR="00433A14" w:rsidRPr="00DA7562" w:rsidRDefault="00433A14" w:rsidP="0015656B">
            <w:pPr>
              <w:pStyle w:val="Normal6a"/>
            </w:pPr>
            <w:r w:rsidRPr="00DA7562">
              <w:t>(14)</w:t>
            </w:r>
            <w:r w:rsidRPr="00DA7562">
              <w:tab/>
              <w:t xml:space="preserve">Sabiex jipprovdu spazju għat-tkabbir u għall-investiment, l-Istati Membri jitħallew japplikaw ukoll aġġustamenti addizzjonali ta’ wara l-allokazzjoni individwalment (eż. trattament tat-taxxa tal-kontribuzzjonijiet tal-pensjoni) f’oqsma mhux koperti mill-qafas komuni. L-Istati Membri jkunu liberi wkoll li jaġġustaw aktar is-sehem allokat tagħhom mingħajr limitu sabiex jiżguraw li l-Istati Membri jkunu jistgħu jagħmlu l-għażliet ta’ politika nazzjonali tagħhom f’dan il-qasam. </w:t>
            </w:r>
            <w:r w:rsidRPr="00DA7562">
              <w:rPr>
                <w:b/>
                <w:i/>
              </w:rPr>
              <w:t>L-aktar importanti, id-Direttiva (UE) 2022/2523 effettivament tistabbilixxi limitu massimu li effettivament jiżgura li r-rata tat-taxxa effettiva tkun ta’ mill-</w:t>
            </w:r>
            <w:r w:rsidRPr="00DA7562">
              <w:rPr>
                <w:b/>
                <w:i/>
              </w:rPr>
              <w:lastRenderedPageBreak/>
              <w:t>inqas 15 %.</w:t>
            </w:r>
          </w:p>
        </w:tc>
        <w:tc>
          <w:tcPr>
            <w:tcW w:w="4876" w:type="dxa"/>
          </w:tcPr>
          <w:p w14:paraId="3409AE76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(14)</w:t>
            </w:r>
            <w:r w:rsidRPr="00DA7562">
              <w:tab/>
              <w:t>Sabiex jipprovdu spazju għat-tkabbir u għall-investiment, l-Istati Membri jitħallew japplikaw ukoll aġġustamenti addizzjonali ta’ wara l-allokazzjoni individwalment (eż. trattament tat-taxxa tal-kontribuzzjonijiet tal-pensjoni) f’oqsma mhux koperti mill-qafas komuni. L-Istati Membri jkunu liberi wkoll li jaġġustaw aktar is-sehem allokat tagħhom mingħajr limitu sabiex jiżguraw li l-Istati Membri jkunu jistgħu jagħmlu l-għażliet ta’ politika nazzjonali tagħhom f’dan il-qasam</w:t>
            </w:r>
            <w:r w:rsidRPr="00DA7562">
              <w:rPr>
                <w:b/>
                <w:i/>
              </w:rPr>
              <w:t xml:space="preserve">, pereżempju biex jiġġeneraw l-effiċjenza tar-riżorsi, </w:t>
            </w:r>
            <w:proofErr w:type="spellStart"/>
            <w:r w:rsidRPr="00DA7562">
              <w:rPr>
                <w:b/>
                <w:i/>
              </w:rPr>
              <w:t>jistimulaw</w:t>
            </w:r>
            <w:proofErr w:type="spellEnd"/>
            <w:r w:rsidRPr="00DA7562">
              <w:rPr>
                <w:b/>
                <w:i/>
              </w:rPr>
              <w:t xml:space="preserve"> l-investiment u joħolqu l-impjiegi</w:t>
            </w:r>
            <w:r w:rsidRPr="00DA7562">
              <w:t xml:space="preserve">. </w:t>
            </w:r>
            <w:r w:rsidRPr="00DA7562">
              <w:rPr>
                <w:b/>
                <w:i/>
              </w:rPr>
              <w:t>Tali aġġustamenti addizzjonali jistgħu jinkludu tnaqqis</w:t>
            </w:r>
            <w:r w:rsidRPr="00DA7562">
              <w:t xml:space="preserve">, </w:t>
            </w:r>
            <w:proofErr w:type="spellStart"/>
            <w:r w:rsidRPr="00DA7562">
              <w:rPr>
                <w:b/>
                <w:i/>
              </w:rPr>
              <w:lastRenderedPageBreak/>
              <w:t>allowances</w:t>
            </w:r>
            <w:proofErr w:type="spellEnd"/>
            <w:r w:rsidRPr="00DA7562">
              <w:rPr>
                <w:b/>
                <w:i/>
              </w:rPr>
              <w:t xml:space="preserve">, krediti tat-taxxa jew miżuri nazzjonali oħra tat-taxxa korporattiva fuq l-introjtu, inklużi dawk li jippromwovu r-riċerka u l-iżvilupp jew objettivi ta’ politika oħra, dment li tali miżuri japplikaw biss għas-sehem allokat tal-bażi għat-taxxa u ma jaffettwawx il-bażi għat-taxxa konsolidata jew il-mekkaniżmu ta’ allokazzjoni skont din </w:t>
            </w:r>
            <w:r w:rsidRPr="00DA7562">
              <w:t>id-Direttiva</w:t>
            </w:r>
            <w:r w:rsidRPr="00DA7562">
              <w:rPr>
                <w:b/>
                <w:i/>
              </w:rPr>
              <w:t>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 xml:space="preserve">Madankollu, l-aġġustamenti ta’ wara l-allokazzjoni jenħtieġ li </w:t>
            </w:r>
            <w:proofErr w:type="spellStart"/>
            <w:r w:rsidRPr="00DA7562">
              <w:rPr>
                <w:b/>
                <w:i/>
              </w:rPr>
              <w:t>jiffokaw</w:t>
            </w:r>
            <w:proofErr w:type="spellEnd"/>
            <w:r w:rsidRPr="00DA7562">
              <w:rPr>
                <w:b/>
                <w:i/>
              </w:rPr>
              <w:t xml:space="preserve"> fuq inċentivi fiskali bbażati fuq l-input. L-Istati Membri jenħtieġ li joqogħdu lura milli joffru inċentivi fiskali bbażati fuq l-</w:t>
            </w:r>
            <w:proofErr w:type="spellStart"/>
            <w:r w:rsidRPr="00DA7562">
              <w:rPr>
                <w:b/>
                <w:i/>
              </w:rPr>
              <w:t>output</w:t>
            </w:r>
            <w:proofErr w:type="spellEnd"/>
            <w:r w:rsidRPr="00DA7562">
              <w:rPr>
                <w:b/>
                <w:i/>
              </w:rPr>
              <w:t xml:space="preserve"> bħal sistemi ta’ inċentivi tat-taxxa favur il-privattivi u sistemi oħra ta’ proprjetà intellettwali.</w:t>
            </w:r>
          </w:p>
        </w:tc>
      </w:tr>
    </w:tbl>
    <w:p w14:paraId="4FBB8038" w14:textId="77777777" w:rsidR="00433A14" w:rsidRPr="00DA7562" w:rsidRDefault="00433A14" w:rsidP="00433A14"/>
    <w:p w14:paraId="6732C992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20</w:t>
      </w:r>
    </w:p>
    <w:p w14:paraId="226BCF17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CF47229" w14:textId="77777777" w:rsidR="00433A14" w:rsidRPr="00DA7562" w:rsidRDefault="00433A14" w:rsidP="00433A14">
      <w:pPr>
        <w:pStyle w:val="NormalBold"/>
        <w:keepNext/>
      </w:pPr>
      <w:r w:rsidRPr="00DA7562">
        <w:t>Premessa 14a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00265C29" w14:textId="77777777" w:rsidTr="0015656B">
        <w:trPr>
          <w:jc w:val="center"/>
        </w:trPr>
        <w:tc>
          <w:tcPr>
            <w:tcW w:w="9752" w:type="dxa"/>
            <w:gridSpan w:val="2"/>
          </w:tcPr>
          <w:p w14:paraId="68CC4956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99902F6" w14:textId="77777777" w:rsidTr="0015656B">
        <w:trPr>
          <w:jc w:val="center"/>
        </w:trPr>
        <w:tc>
          <w:tcPr>
            <w:tcW w:w="4876" w:type="dxa"/>
          </w:tcPr>
          <w:p w14:paraId="5AAA444B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510AE250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1F9AE921" w14:textId="77777777" w:rsidTr="0015656B">
        <w:trPr>
          <w:jc w:val="center"/>
        </w:trPr>
        <w:tc>
          <w:tcPr>
            <w:tcW w:w="4876" w:type="dxa"/>
          </w:tcPr>
          <w:p w14:paraId="6E13606B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866ECE4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(14a)</w:t>
            </w:r>
            <w:r w:rsidRPr="00DA7562">
              <w:tab/>
            </w:r>
            <w:r w:rsidRPr="00DA7562">
              <w:rPr>
                <w:b/>
                <w:i/>
              </w:rPr>
              <w:t>Jenħtieġ li l-Kummissjoni u l-Istati Membri jiżguraw il-koerenza u l-allinjament ta’ din id-Direttiva mar-Regoli Mudell tal-OECD/G20 u mad-Direttiva (UE) 2022/2523, b’mod partikolari fir-rigward tal-kalkolu tar-rata tat-taxxa effettiva fuq bażi ta’ kull pajjiż għalih, li jista’ jiġi imminat mill-ħelsien minn taxxa għal telf transfruntier bejn il-membri tal-grupp tal-BEFIT previst f’din id-Direttiva. Jenħtieġ li dik id-dimensjoni tiġi vvalutata fir-reviżjoni ta’ din id-Direttiva.</w:t>
            </w:r>
          </w:p>
        </w:tc>
      </w:tr>
    </w:tbl>
    <w:p w14:paraId="14EE6C09" w14:textId="77777777" w:rsidR="00433A14" w:rsidRPr="00DA7562" w:rsidRDefault="00433A14" w:rsidP="00433A14"/>
    <w:p w14:paraId="19B34EF8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21</w:t>
      </w:r>
    </w:p>
    <w:p w14:paraId="0EE92E54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2A302C4" w14:textId="77777777" w:rsidR="00433A14" w:rsidRPr="00DA7562" w:rsidRDefault="00433A14" w:rsidP="00433A14">
      <w:pPr>
        <w:pStyle w:val="NormalBold"/>
        <w:keepNext/>
      </w:pPr>
      <w:r w:rsidRPr="00DA7562">
        <w:t>Premessa 15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437D5F42" w14:textId="77777777" w:rsidTr="0015656B">
        <w:trPr>
          <w:jc w:val="center"/>
        </w:trPr>
        <w:tc>
          <w:tcPr>
            <w:tcW w:w="9752" w:type="dxa"/>
            <w:gridSpan w:val="2"/>
          </w:tcPr>
          <w:p w14:paraId="62ADE029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15AD26B2" w14:textId="77777777" w:rsidTr="0015656B">
        <w:trPr>
          <w:jc w:val="center"/>
        </w:trPr>
        <w:tc>
          <w:tcPr>
            <w:tcW w:w="4876" w:type="dxa"/>
          </w:tcPr>
          <w:p w14:paraId="3BBC4310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0659FB8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054749B1" w14:textId="77777777" w:rsidTr="0015656B">
        <w:trPr>
          <w:jc w:val="center"/>
        </w:trPr>
        <w:tc>
          <w:tcPr>
            <w:tcW w:w="4876" w:type="dxa"/>
          </w:tcPr>
          <w:p w14:paraId="2EB22DC4" w14:textId="77777777" w:rsidR="00433A14" w:rsidRPr="00DA7562" w:rsidRDefault="00433A14" w:rsidP="0015656B">
            <w:pPr>
              <w:pStyle w:val="Normal6a"/>
            </w:pPr>
            <w:r w:rsidRPr="00DA7562">
              <w:t>(15)</w:t>
            </w:r>
            <w:r w:rsidRPr="00DA7562">
              <w:tab/>
              <w:t xml:space="preserve">Xi Stati Membri joperaw sistemi tat-taxxa korporattiva li huma mibnijin fuq </w:t>
            </w:r>
            <w:r w:rsidRPr="00DA7562">
              <w:lastRenderedPageBreak/>
              <w:t>prinċipji li jvarjaw mill-aktar approċċ komuni, bħas-sistemi tat-taxxa bbażati fuq id-distribuzzjoni. Għalhekk, huwa ta’ importanza assoluta li jiġu stabbiliti l-aġġustamenti neċessarji, sabiex tiġi żgurata interazzjoni fattibbli ma’ dawk is-sistemi. Is-soluzzjoni tista’ tinstab f’ċerti aġġustamenti ta’ wara l-allokazzjoni. Dawn ikunu jinvolvu li l-parti li tiġi allokata lil membru tal-grupp fil-qafas ta’ sistema bbażata fuq id-distribuzzjoni jkollha tiġi mmodifikata fi proporzjon mad-</w:t>
            </w:r>
            <w:proofErr w:type="spellStart"/>
            <w:r w:rsidRPr="00DA7562">
              <w:t>distribuzzjonijiet</w:t>
            </w:r>
            <w:proofErr w:type="spellEnd"/>
            <w:r w:rsidRPr="00DA7562">
              <w:t xml:space="preserve"> magħmulin matul is-sena fiskali. L-essenza ta’ sistema tat-taxxa bbażata fuq id-distribuzzjoni tinżamm bis-sħiħ, meta jitqies li d-distribuzzjoni timmarka punt ta’ żmien għat-tassazzjoni tal-parti allokata u, b’hekk, jiġi ddeterminat kemm minn din ikun jeħtieġ li jiġi intaxxat. F’dan ir-rigward, jenħtieġ li jiġi previst li jitħaddem mekkaniżmu ta’ riport, sabiex jiġi żgurat li l-parti allokata li ma tkunx </w:t>
            </w:r>
            <w:proofErr w:type="spellStart"/>
            <w:r w:rsidRPr="00DA7562">
              <w:t>intaxxata</w:t>
            </w:r>
            <w:proofErr w:type="spellEnd"/>
            <w:r w:rsidRPr="00DA7562">
              <w:t xml:space="preserve"> fis-sena kurrenti tkun taxxabbli fis-snin ta’ wara.</w:t>
            </w:r>
          </w:p>
        </w:tc>
        <w:tc>
          <w:tcPr>
            <w:tcW w:w="4876" w:type="dxa"/>
          </w:tcPr>
          <w:p w14:paraId="04928D67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(15)</w:t>
            </w:r>
            <w:r w:rsidRPr="00DA7562">
              <w:tab/>
              <w:t xml:space="preserve">Xi Stati Membri joperaw sistemi tat-taxxa korporattiva li huma mibnijin fuq </w:t>
            </w:r>
            <w:r w:rsidRPr="00DA7562">
              <w:lastRenderedPageBreak/>
              <w:t>prinċipji li jvarjaw mill-aktar approċċ komuni, bħas-sistemi tat-taxxa bbażati fuq id-distribuzzjoni. Għalhekk, huwa ta’ importanza assoluta li jiġu stabbiliti l-aġġustamenti neċessarji, sabiex tiġi żgurata interazzjoni fattibbli ma’ dawk is-sistemi</w:t>
            </w:r>
            <w:r w:rsidRPr="00DA7562">
              <w:rPr>
                <w:b/>
                <w:i/>
              </w:rPr>
              <w:t xml:space="preserve"> u mhux tiġi introdotta kontradizzjoni bejn iż-żewġ sistemi, li tiskoraġġixxi l-ħolqien ta’ negozji</w:t>
            </w:r>
            <w:r w:rsidRPr="00DA7562">
              <w:t>. Is-soluzzjoni tista’ tinstab f’ċerti aġġustamenti ta’ wara l-allokazzjoni. Dawn ikunu jinvolvu li l-parti li tiġi allokata lil membru tal-grupp fil-qafas ta’ sistema bbażata fuq id-distribuzzjoni jkollha tiġi mmodifikata fi proporzjon mad-</w:t>
            </w:r>
            <w:proofErr w:type="spellStart"/>
            <w:r w:rsidRPr="00DA7562">
              <w:t>distribuzzjonijiet</w:t>
            </w:r>
            <w:proofErr w:type="spellEnd"/>
            <w:r w:rsidRPr="00DA7562">
              <w:t xml:space="preserve"> magħmulin matul is-sena fiskali. L-essenza ta’ sistema tat-taxxa bbażata fuq id-distribuzzjoni tinżamm bis-sħiħ, meta jitqies li d-distribuzzjoni timmarka punt ta’ żmien għat-tassazzjoni tal-parti allokata u, b’hekk, jiġi ddeterminat kemm minn din ikun jeħtieġ li jiġi intaxxat. F’dan ir-rigward, jenħtieġ li jiġi previst li jitħaddem mekkaniżmu ta’ riport, sabiex jiġi żgurat li l-parti allokata li ma tkunx </w:t>
            </w:r>
            <w:proofErr w:type="spellStart"/>
            <w:r w:rsidRPr="00DA7562">
              <w:t>intaxxata</w:t>
            </w:r>
            <w:proofErr w:type="spellEnd"/>
            <w:r w:rsidRPr="00DA7562">
              <w:t xml:space="preserve"> fis-sena kurrenti tkun taxxabbli fis-snin ta’ wara. </w:t>
            </w:r>
            <w:r w:rsidRPr="00DA7562">
              <w:rPr>
                <w:b/>
                <w:i/>
              </w:rPr>
              <w:t>L-inklużjoni possibbli ta’ sistemi tat-taxxa bbażati fuq id-distribuzzjoni fil-kamp ta’ applikazzjoni ta’ din id-Direttiva jenħtieġ li tiġi vvalutata wara 5 snin.</w:t>
            </w:r>
          </w:p>
        </w:tc>
      </w:tr>
    </w:tbl>
    <w:p w14:paraId="1AE2B14B" w14:textId="77777777" w:rsidR="00433A14" w:rsidRPr="00DA7562" w:rsidRDefault="00433A14" w:rsidP="00433A14"/>
    <w:p w14:paraId="05B8413F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22</w:t>
      </w:r>
    </w:p>
    <w:p w14:paraId="08ABCDCE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20308FD" w14:textId="77777777" w:rsidR="00433A14" w:rsidRPr="00DA7562" w:rsidRDefault="00433A14" w:rsidP="00433A14">
      <w:pPr>
        <w:pStyle w:val="NormalBold"/>
        <w:keepNext/>
      </w:pPr>
      <w:r w:rsidRPr="00DA7562">
        <w:t>Premessa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0FBBAC14" w14:textId="77777777" w:rsidTr="0015656B">
        <w:trPr>
          <w:jc w:val="center"/>
        </w:trPr>
        <w:tc>
          <w:tcPr>
            <w:tcW w:w="9752" w:type="dxa"/>
            <w:gridSpan w:val="2"/>
          </w:tcPr>
          <w:p w14:paraId="097CB1BF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727A13F7" w14:textId="77777777" w:rsidTr="0015656B">
        <w:trPr>
          <w:jc w:val="center"/>
        </w:trPr>
        <w:tc>
          <w:tcPr>
            <w:tcW w:w="4876" w:type="dxa"/>
          </w:tcPr>
          <w:p w14:paraId="2DC53DE1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02E3A69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285E62C" w14:textId="77777777" w:rsidTr="0015656B">
        <w:trPr>
          <w:jc w:val="center"/>
        </w:trPr>
        <w:tc>
          <w:tcPr>
            <w:tcW w:w="4876" w:type="dxa"/>
          </w:tcPr>
          <w:p w14:paraId="505CDE46" w14:textId="77777777" w:rsidR="00433A14" w:rsidRPr="00DA7562" w:rsidRDefault="00433A14" w:rsidP="0015656B">
            <w:pPr>
              <w:pStyle w:val="Normal6a"/>
            </w:pPr>
            <w:r w:rsidRPr="00DA7562">
              <w:t>(17)</w:t>
            </w:r>
            <w:r w:rsidRPr="00DA7562">
              <w:tab/>
              <w:t xml:space="preserve">Qafas komuni għat-tassazzjoni korporattiva bilfors li jkollu sistema amministrattiva, li idealment jenħtieġ li tipprovdi għal grad ta’ ċertezza tat-taxxa u ta’ simplifikazzjoni. Sabiex tiġi promossa l-uniformità, is-sistema amministrattiva jkollha tibni fuq l-importanza li jitħaddem punt ċentralizzat ta’ referenza sabiex jiġu indirizzati diversi kwistjonijiet komuni, bħal Dikjarazzjoni ta’ Informazzjoni għall-grupp sħiħ, u l-iżgurar ta’ grad adegwat ta’ </w:t>
            </w:r>
            <w:r w:rsidRPr="00DA7562">
              <w:lastRenderedPageBreak/>
              <w:t>koordinazzjoni u ta’ kollaborazzjoni fost l-amministrazzjonijiet nazzjonali tat-taxxa. Fl-istess ħin, jenħtieġ li s-sistema amministrattiva tirrispetta bis-sħiħ is-sovranità tat-taxxa nazzjonali billi d-dikjarazzjonijiet tat-taxxa lokali, l-awditi u s-soluzzjoni tat-tilwim ikollhom jibqgħu primarjament fil-livell tal-Istati Membri.</w:t>
            </w:r>
          </w:p>
        </w:tc>
        <w:tc>
          <w:tcPr>
            <w:tcW w:w="4876" w:type="dxa"/>
          </w:tcPr>
          <w:p w14:paraId="15C7F16F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(17)</w:t>
            </w:r>
            <w:r w:rsidRPr="00DA7562">
              <w:tab/>
              <w:t xml:space="preserve">Qafas komuni għat-tassazzjoni korporattiva bilfors li jkollu sistema amministrattiva, li idealment jenħtieġ li tipprovdi għal grad ta’ ċertezza tat-taxxa u ta’ simplifikazzjoni. Sabiex tiġi promossa l-uniformità, is-sistema amministrattiva jkollha tibni fuq l-importanza li jitħaddem punt ċentralizzat ta’ referenza sabiex jiġu indirizzati diversi kwistjonijiet komuni, bħal Dikjarazzjoni ta’ Informazzjoni għall-grupp sħiħ, u l-iżgurar ta’ grad adegwat ta’ </w:t>
            </w:r>
            <w:r w:rsidRPr="00DA7562">
              <w:rPr>
                <w:b/>
                <w:i/>
              </w:rPr>
              <w:lastRenderedPageBreak/>
              <w:t xml:space="preserve">kunfidenzjalità u ta’ sigurtà, kif ukoll ta’ </w:t>
            </w:r>
            <w:r w:rsidRPr="00DA7562">
              <w:t>koordinazzjoni u ta’ kollaborazzjoni fost l-amministrazzjonijiet nazzjonali tat-taxxa. Fl-istess ħin</w:t>
            </w:r>
            <w:r w:rsidRPr="00DA7562">
              <w:rPr>
                <w:b/>
                <w:i/>
              </w:rPr>
              <w:t xml:space="preserve">, matul </w:t>
            </w:r>
            <w:proofErr w:type="spellStart"/>
            <w:r w:rsidRPr="00DA7562">
              <w:rPr>
                <w:b/>
                <w:i/>
              </w:rPr>
              <w:t>it</w:t>
            </w:r>
            <w:proofErr w:type="spellEnd"/>
            <w:r w:rsidRPr="00DA7562">
              <w:rPr>
                <w:b/>
                <w:i/>
              </w:rPr>
              <w:t>-tranżizzjoni</w:t>
            </w:r>
            <w:r w:rsidRPr="00DA7562">
              <w:t>, jenħtieġ li s-sistema amministrattiva tirrispetta bis-sħiħ is-sovranità tat-taxxa nazzjonali billi d-dikjarazzjonijiet tat-taxxa lokali, l-awditi u s-soluzzjoni tat-tilwim ikollhom jibqgħu primarjament fil-livell tal-Istati Membri.</w:t>
            </w:r>
          </w:p>
        </w:tc>
      </w:tr>
    </w:tbl>
    <w:p w14:paraId="55DBFE53" w14:textId="77777777" w:rsidR="00433A14" w:rsidRPr="00DA7562" w:rsidRDefault="00433A14" w:rsidP="00433A14"/>
    <w:p w14:paraId="73B895E8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23</w:t>
      </w:r>
    </w:p>
    <w:p w14:paraId="0B5BEABB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6048CEBD" w14:textId="77777777" w:rsidR="00433A14" w:rsidRPr="00DA7562" w:rsidRDefault="00433A14" w:rsidP="00433A14">
      <w:pPr>
        <w:pStyle w:val="NormalBold"/>
        <w:keepNext/>
      </w:pPr>
      <w:r w:rsidRPr="00DA7562">
        <w:t>Premessa 18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499EF1C" w14:textId="77777777" w:rsidTr="0015656B">
        <w:trPr>
          <w:jc w:val="center"/>
        </w:trPr>
        <w:tc>
          <w:tcPr>
            <w:tcW w:w="9752" w:type="dxa"/>
            <w:gridSpan w:val="2"/>
          </w:tcPr>
          <w:p w14:paraId="64301B7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6BBFFF12" w14:textId="77777777" w:rsidTr="0015656B">
        <w:trPr>
          <w:jc w:val="center"/>
        </w:trPr>
        <w:tc>
          <w:tcPr>
            <w:tcW w:w="4876" w:type="dxa"/>
          </w:tcPr>
          <w:p w14:paraId="4076C0F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26D59BA0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460CB12B" w14:textId="77777777" w:rsidTr="0015656B">
        <w:trPr>
          <w:jc w:val="center"/>
        </w:trPr>
        <w:tc>
          <w:tcPr>
            <w:tcW w:w="4876" w:type="dxa"/>
          </w:tcPr>
          <w:p w14:paraId="3FA94D5A" w14:textId="77777777" w:rsidR="00433A14" w:rsidRPr="00DA7562" w:rsidRDefault="00433A14" w:rsidP="0015656B">
            <w:pPr>
              <w:pStyle w:val="Normal6a"/>
            </w:pPr>
            <w:r w:rsidRPr="00DA7562">
              <w:t>(18)</w:t>
            </w:r>
            <w:r w:rsidRPr="00DA7562">
              <w:tab/>
              <w:t xml:space="preserve">Sabiex jiġi żgurat li r-regoli tal-qafas komuni jiġu implimentati u infurzati b’mod korrett, jenħtieġ li l-Istati Membri jistabbilixxu regoli dwar il-penali applikabbli għall-ksur tad-dispożizzjonijiet nazzjonali adottati skont din id-Direttiva. Jenħtieġ li penali bħal dawn ikunu effettivi, proporzjonati u </w:t>
            </w:r>
            <w:proofErr w:type="spellStart"/>
            <w:r w:rsidRPr="00DA7562">
              <w:t>dissważivi</w:t>
            </w:r>
            <w:proofErr w:type="spellEnd"/>
            <w:r w:rsidRPr="00DA7562">
              <w:t>.</w:t>
            </w:r>
          </w:p>
        </w:tc>
        <w:tc>
          <w:tcPr>
            <w:tcW w:w="4876" w:type="dxa"/>
          </w:tcPr>
          <w:p w14:paraId="5D093A41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>(18)</w:t>
            </w:r>
            <w:r w:rsidRPr="00DA7562">
              <w:tab/>
              <w:t xml:space="preserve">Sabiex jiġi żgurat li r-regoli tal-qafas komuni jiġu implimentati u infurzati b’mod korrett, jenħtieġ li l-Istati Membri jistabbilixxu regoli dwar il-penali applikabbli għall-ksur tad-dispożizzjonijiet nazzjonali adottati skont din id-Direttiva. Jenħtieġ li penali bħal dawn ikunu effettivi, proporzjonati u </w:t>
            </w:r>
            <w:proofErr w:type="spellStart"/>
            <w:r w:rsidRPr="00DA7562">
              <w:t>dissważivi</w:t>
            </w:r>
            <w:proofErr w:type="spellEnd"/>
            <w:r w:rsidRPr="00DA7562">
              <w:t xml:space="preserve">. </w:t>
            </w:r>
            <w:r w:rsidRPr="00DA7562">
              <w:rPr>
                <w:b/>
                <w:i/>
              </w:rPr>
              <w:t>Dawk il-penali jenħtieġ li jiġu stabbiliti b’rata minima ta’ 0,1 % tal-fatturat tal-grupp tal-BEFIT f’każ ta’ nuqqas ta’ preżentazzjoni tad-dikjarazzjoni tal-informazzjoni tal-BEFIT kif xieraq u f’każ ta’ rapportar ħażin apposta f’dikjarazzjoni tal-informazzjoni tal-BEFIT.</w:t>
            </w:r>
          </w:p>
        </w:tc>
      </w:tr>
    </w:tbl>
    <w:p w14:paraId="6FF5AB7D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24</w:t>
      </w:r>
    </w:p>
    <w:p w14:paraId="3EC0D7B1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071F6FC1" w14:textId="77777777" w:rsidR="00433A14" w:rsidRPr="00DA7562" w:rsidRDefault="00433A14" w:rsidP="00433A14">
      <w:pPr>
        <w:pStyle w:val="NormalBold"/>
      </w:pPr>
      <w:r w:rsidRPr="00DA7562">
        <w:t>Premessa 18a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4582F0C2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EF968" w14:textId="77777777" w:rsidR="00433A14" w:rsidRPr="00DA7562" w:rsidRDefault="00433A14" w:rsidP="0015656B"/>
        </w:tc>
      </w:tr>
      <w:tr w:rsidR="00433A14" w:rsidRPr="00DA7562" w14:paraId="6DAFAB8D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B247B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37301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08B9D18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5374A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6CE0C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(18a)</w:t>
            </w:r>
            <w:r w:rsidRPr="00DA7562">
              <w:tab/>
            </w:r>
            <w:r w:rsidRPr="00DA7562">
              <w:rPr>
                <w:b/>
                <w:i/>
              </w:rPr>
              <w:t xml:space="preserve">Pilastru ewlieni għat-titjib tal-konformità mar-regoli tat-taxxa korporattiva huwa l-istabbiliment ta’ sistema komprensiva ta’ punt uniku ta’ servizz li tippermetti lin-negozji jissodisfaw l-obbligi tat-taxxa tagħhom madwar l-Istati Membri permezz ta’ </w:t>
            </w:r>
            <w:proofErr w:type="spellStart"/>
            <w:r w:rsidRPr="00DA7562">
              <w:rPr>
                <w:b/>
                <w:i/>
              </w:rPr>
              <w:t>interfaċċa</w:t>
            </w:r>
            <w:proofErr w:type="spellEnd"/>
            <w:r w:rsidRPr="00DA7562">
              <w:rPr>
                <w:b/>
                <w:i/>
              </w:rPr>
              <w:t xml:space="preserve"> unika u </w:t>
            </w:r>
            <w:proofErr w:type="spellStart"/>
            <w:r w:rsidRPr="00DA7562">
              <w:rPr>
                <w:b/>
                <w:i/>
              </w:rPr>
              <w:t>simplifikata</w:t>
            </w:r>
            <w:proofErr w:type="spellEnd"/>
            <w:r w:rsidRPr="00DA7562">
              <w:rPr>
                <w:b/>
                <w:i/>
              </w:rPr>
              <w:t xml:space="preserve">, u b’hekk jitnaqqsu l-piżijiet amministrattivi, jiġi żgurat infurzar konsistenti, u tissaħħaħ </w:t>
            </w:r>
            <w:r w:rsidRPr="00DA7562">
              <w:rPr>
                <w:b/>
                <w:i/>
              </w:rPr>
              <w:lastRenderedPageBreak/>
              <w:t>iċ-ċertezza legali fis-suq intern.</w:t>
            </w:r>
          </w:p>
        </w:tc>
      </w:tr>
    </w:tbl>
    <w:p w14:paraId="77166992" w14:textId="77777777" w:rsidR="00433A14" w:rsidRPr="00DA7562" w:rsidRDefault="00433A14" w:rsidP="00433A14"/>
    <w:p w14:paraId="31DD0DA9" w14:textId="77777777" w:rsidR="00433A14" w:rsidRPr="00DA7562" w:rsidRDefault="00433A14" w:rsidP="00433A14"/>
    <w:p w14:paraId="0861DD8C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25</w:t>
      </w:r>
    </w:p>
    <w:p w14:paraId="2D7CEC79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C88A2AB" w14:textId="77777777" w:rsidR="00433A14" w:rsidRPr="00DA7562" w:rsidRDefault="00433A14" w:rsidP="00433A14">
      <w:pPr>
        <w:pStyle w:val="NormalBold"/>
        <w:keepNext/>
      </w:pPr>
      <w:r w:rsidRPr="00DA7562">
        <w:t>Premessa 19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081D2E1" w14:textId="77777777" w:rsidTr="0015656B">
        <w:trPr>
          <w:jc w:val="center"/>
        </w:trPr>
        <w:tc>
          <w:tcPr>
            <w:tcW w:w="9752" w:type="dxa"/>
            <w:gridSpan w:val="2"/>
          </w:tcPr>
          <w:p w14:paraId="10D54341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76EA3952" w14:textId="77777777" w:rsidTr="0015656B">
        <w:trPr>
          <w:jc w:val="center"/>
        </w:trPr>
        <w:tc>
          <w:tcPr>
            <w:tcW w:w="4876" w:type="dxa"/>
          </w:tcPr>
          <w:p w14:paraId="6F83D96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30383230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11FDA8F0" w14:textId="77777777" w:rsidTr="0015656B">
        <w:trPr>
          <w:jc w:val="center"/>
        </w:trPr>
        <w:tc>
          <w:tcPr>
            <w:tcW w:w="4876" w:type="dxa"/>
          </w:tcPr>
          <w:p w14:paraId="12A5EF7C" w14:textId="77777777" w:rsidR="00433A14" w:rsidRPr="00DA7562" w:rsidRDefault="00433A14" w:rsidP="0015656B">
            <w:pPr>
              <w:pStyle w:val="Normal6a"/>
            </w:pPr>
            <w:r w:rsidRPr="00DA7562">
              <w:t>(19)</w:t>
            </w:r>
            <w:r w:rsidRPr="00DA7562">
              <w:tab/>
              <w:t xml:space="preserve">Sabiex jiġu </w:t>
            </w:r>
            <w:proofErr w:type="spellStart"/>
            <w:r w:rsidRPr="00DA7562">
              <w:t>ottimizzati</w:t>
            </w:r>
            <w:proofErr w:type="spellEnd"/>
            <w:r w:rsidRPr="00DA7562">
              <w:t xml:space="preserve"> l-benefiċċji li jkun hemm qafas legali komuni għall-komputazzjoni tal-bażi għat-taxxa korporattiva fis-suq intern, jenħtieġ li l-applikazzjoni tar-regoli tkun </w:t>
            </w:r>
            <w:proofErr w:type="spellStart"/>
            <w:r w:rsidRPr="00DA7562">
              <w:t>fakultattiva</w:t>
            </w:r>
            <w:proofErr w:type="spellEnd"/>
            <w:r w:rsidRPr="00DA7562">
              <w:t xml:space="preserve"> għall-gruppi, inklużi l-gruppi ta’ SMEs, li jaqilgħu dħul annwali </w:t>
            </w:r>
            <w:proofErr w:type="spellStart"/>
            <w:r w:rsidRPr="00DA7562">
              <w:t>kombinat</w:t>
            </w:r>
            <w:proofErr w:type="spellEnd"/>
            <w:r w:rsidRPr="00DA7562">
              <w:t xml:space="preserve"> ta’ anqas minn EUR 750 000 000 sakemm iħejju rapporti finanzjarji konsolidati u jkollhom preżenza taxxabbli fl-Unjoni. Billi l-applikazzjoni tar-regoli tinżamm miftuħa għal gruppi ta’ daqs iżgħar, aktar gruppi bi strutturi u b’attivitajiet transfruntieri jistgħu jibbenefikaw mis-simplifikazzjoni li joffri l-qafas komuni.</w:t>
            </w:r>
          </w:p>
        </w:tc>
        <w:tc>
          <w:tcPr>
            <w:tcW w:w="4876" w:type="dxa"/>
          </w:tcPr>
          <w:p w14:paraId="02E122B8" w14:textId="77777777" w:rsidR="00433A14" w:rsidRPr="00DA7562" w:rsidRDefault="00433A14" w:rsidP="0015656B">
            <w:pPr>
              <w:pStyle w:val="Normal6a"/>
            </w:pPr>
            <w:r w:rsidRPr="00DA7562">
              <w:t>(19)</w:t>
            </w:r>
            <w:r w:rsidRPr="00DA7562">
              <w:tab/>
              <w:t xml:space="preserve">Sabiex jiġu </w:t>
            </w:r>
            <w:proofErr w:type="spellStart"/>
            <w:r w:rsidRPr="00DA7562">
              <w:t>ottimizzati</w:t>
            </w:r>
            <w:proofErr w:type="spellEnd"/>
            <w:r w:rsidRPr="00DA7562">
              <w:t xml:space="preserve"> l-benefiċċji li jkun hemm qafas legali komuni għall-komputazzjoni tal-bażi għat-taxxa korporattiva fis-suq intern, jenħtieġ li l-applikazzjoni tar-regoli tkun </w:t>
            </w:r>
            <w:proofErr w:type="spellStart"/>
            <w:r w:rsidRPr="00DA7562">
              <w:t>fakultattiva</w:t>
            </w:r>
            <w:proofErr w:type="spellEnd"/>
            <w:r w:rsidRPr="00DA7562">
              <w:t xml:space="preserve"> għall-gruppi, inklużi l-gruppi ta’ SMEs, li jaqilgħu dħul annwali </w:t>
            </w:r>
            <w:proofErr w:type="spellStart"/>
            <w:r w:rsidRPr="00DA7562">
              <w:t>kombinat</w:t>
            </w:r>
            <w:proofErr w:type="spellEnd"/>
            <w:r w:rsidRPr="00DA7562">
              <w:t xml:space="preserve"> ta’ anqas minn EUR 750 000 000 sakemm iħejju rapporti finanzjarji konsolidati u jkollhom preżenza taxxabbli fl-Unjoni. Billi l-applikazzjoni tar-regoli tinżamm miftuħa għal gruppi ta’ daqs iżgħar, aktar gruppi bi strutturi u b’attivitajiet transfruntieri jistgħu jibbenefikaw mis-simplifikazzjoni li joffri l-qafas komuni. </w:t>
            </w:r>
            <w:r w:rsidRPr="00DA7562">
              <w:rPr>
                <w:b/>
                <w:i/>
              </w:rPr>
              <w:t xml:space="preserve">Il-kumpaniji li jagħżlu li jkunu koperti b’din id-Direttiva jenħtieġ li jibbenefikaw mill-assistenza teknika tal-Istati Membri u tal-Kummissjoni biex jikkonformaw mar-regoli l-ġodda u hekk </w:t>
            </w:r>
            <w:proofErr w:type="spellStart"/>
            <w:r w:rsidRPr="00DA7562">
              <w:rPr>
                <w:b/>
                <w:i/>
              </w:rPr>
              <w:t>irawmu</w:t>
            </w:r>
            <w:proofErr w:type="spellEnd"/>
            <w:r w:rsidRPr="00DA7562">
              <w:rPr>
                <w:b/>
                <w:i/>
              </w:rPr>
              <w:t xml:space="preserve"> l-attivitajiet transfruntieri tagħhom.</w:t>
            </w:r>
          </w:p>
        </w:tc>
      </w:tr>
    </w:tbl>
    <w:p w14:paraId="4B46CC97" w14:textId="77777777" w:rsidR="00433A14" w:rsidRPr="00DA7562" w:rsidRDefault="00433A14" w:rsidP="00433A14"/>
    <w:p w14:paraId="76239FAF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26</w:t>
      </w:r>
    </w:p>
    <w:p w14:paraId="4FB1ECD1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77D6EBA8" w14:textId="77777777" w:rsidR="00433A14" w:rsidRPr="00DA7562" w:rsidRDefault="00433A14" w:rsidP="00433A14">
      <w:pPr>
        <w:pStyle w:val="NormalBold"/>
      </w:pPr>
      <w:r w:rsidRPr="00DA7562">
        <w:t>Premessa 21a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3C35BC3B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B9527" w14:textId="77777777" w:rsidR="00433A14" w:rsidRPr="00DA7562" w:rsidRDefault="00433A14" w:rsidP="0015656B"/>
        </w:tc>
      </w:tr>
      <w:tr w:rsidR="00433A14" w:rsidRPr="00DA7562" w14:paraId="281AAD13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2ECB6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FF4AE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5B3864B0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8107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8BC31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(21a)</w:t>
            </w:r>
            <w:r w:rsidRPr="00DA7562">
              <w:tab/>
            </w:r>
            <w:r w:rsidRPr="00DA7562">
              <w:rPr>
                <w:b/>
                <w:i/>
              </w:rPr>
              <w:t xml:space="preserve">Sabiex tiġi </w:t>
            </w:r>
            <w:proofErr w:type="spellStart"/>
            <w:r w:rsidRPr="00DA7562">
              <w:rPr>
                <w:b/>
                <w:i/>
              </w:rPr>
              <w:t>ggarantita</w:t>
            </w:r>
            <w:proofErr w:type="spellEnd"/>
            <w:r w:rsidRPr="00DA7562">
              <w:rPr>
                <w:b/>
                <w:i/>
              </w:rPr>
              <w:t xml:space="preserve"> kooperazzjoni effiċjenti fost it-timijiet tal-BEFIT, jenħtieġ li l-Istati Membri jiddedikaw riżorsi umani adegwati lit-tim tal-BEFIT, inkluż billi jipprovdu kontenut u taħriġ lingwistiku lir-rappreżentanti tat-tim tal-BEFIT u billi jserrħu fuq il-programm FISCALIS.</w:t>
            </w:r>
          </w:p>
        </w:tc>
      </w:tr>
    </w:tbl>
    <w:p w14:paraId="1D7B9951" w14:textId="77777777" w:rsidR="00433A14" w:rsidRPr="00DA7562" w:rsidRDefault="00433A14" w:rsidP="00433A14"/>
    <w:p w14:paraId="29B5890D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27</w:t>
      </w:r>
    </w:p>
    <w:p w14:paraId="34577C48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B47B7B7" w14:textId="77777777" w:rsidR="00433A14" w:rsidRPr="00DA7562" w:rsidRDefault="00433A14" w:rsidP="00433A14">
      <w:pPr>
        <w:pStyle w:val="NormalBold"/>
        <w:keepNext/>
      </w:pPr>
      <w:r w:rsidRPr="00DA7562">
        <w:t>Premessa 21b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6A299D3" w14:textId="77777777" w:rsidTr="0015656B">
        <w:trPr>
          <w:jc w:val="center"/>
        </w:trPr>
        <w:tc>
          <w:tcPr>
            <w:tcW w:w="9752" w:type="dxa"/>
            <w:gridSpan w:val="2"/>
          </w:tcPr>
          <w:p w14:paraId="295FADFD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43701371" w14:textId="77777777" w:rsidTr="0015656B">
        <w:trPr>
          <w:jc w:val="center"/>
        </w:trPr>
        <w:tc>
          <w:tcPr>
            <w:tcW w:w="4876" w:type="dxa"/>
          </w:tcPr>
          <w:p w14:paraId="36F4287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FC13DE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70A710F8" w14:textId="77777777" w:rsidTr="0015656B">
        <w:trPr>
          <w:jc w:val="center"/>
        </w:trPr>
        <w:tc>
          <w:tcPr>
            <w:tcW w:w="4876" w:type="dxa"/>
          </w:tcPr>
          <w:p w14:paraId="3DA6B80F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FEFE167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 xml:space="preserve">(21b) </w:t>
            </w:r>
            <w:r w:rsidRPr="00DA7562">
              <w:rPr>
                <w:b/>
                <w:i/>
              </w:rPr>
              <w:tab/>
              <w:t>Jenħtieġ li l-Kummissjoni, fejn xieraq, tippreżenta proposta leġiżlattiva għal numru ta’ identifikazzjoni Ewropew komuni u armonizzat tal-kontribwenti. Dan mhux biss se jiffaċilita l-komunikazzjoni bejn ir-rappreżentanti tal-Istati Membri u t-tim tal-BEFIT, iżda se jżid ukoll l-effiċjenza tal-iskambju ta’ informazzjoni dwar it-taxxa fl-Unjoni.</w:t>
            </w:r>
          </w:p>
        </w:tc>
      </w:tr>
    </w:tbl>
    <w:p w14:paraId="5442F127" w14:textId="77777777" w:rsidR="00433A14" w:rsidRPr="00DA7562" w:rsidRDefault="00433A14" w:rsidP="00433A14"/>
    <w:p w14:paraId="272A5723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28</w:t>
      </w:r>
    </w:p>
    <w:p w14:paraId="1E5D97C2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0793B03E" w14:textId="77777777" w:rsidR="00433A14" w:rsidRPr="00DA7562" w:rsidRDefault="00433A14" w:rsidP="00433A14">
      <w:pPr>
        <w:pStyle w:val="NormalBold"/>
        <w:keepNext/>
      </w:pPr>
      <w:r w:rsidRPr="00DA7562">
        <w:t>Premessa 25a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00BA7227" w14:textId="77777777" w:rsidTr="0015656B">
        <w:trPr>
          <w:jc w:val="center"/>
        </w:trPr>
        <w:tc>
          <w:tcPr>
            <w:tcW w:w="9752" w:type="dxa"/>
            <w:gridSpan w:val="2"/>
          </w:tcPr>
          <w:p w14:paraId="47DCE7EE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690834F" w14:textId="77777777" w:rsidTr="0015656B">
        <w:trPr>
          <w:jc w:val="center"/>
        </w:trPr>
        <w:tc>
          <w:tcPr>
            <w:tcW w:w="4876" w:type="dxa"/>
          </w:tcPr>
          <w:p w14:paraId="0BB9E9BC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7648812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1DF148B5" w14:textId="77777777" w:rsidTr="0015656B">
        <w:trPr>
          <w:jc w:val="center"/>
        </w:trPr>
        <w:tc>
          <w:tcPr>
            <w:tcW w:w="4876" w:type="dxa"/>
          </w:tcPr>
          <w:p w14:paraId="010A5BC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56F67E4" w14:textId="77777777" w:rsidR="00433A14" w:rsidRPr="00DA7562" w:rsidRDefault="00433A14" w:rsidP="0015656B">
            <w:pPr>
              <w:spacing w:before="120" w:after="120"/>
              <w:rPr>
                <w:b/>
                <w:i/>
              </w:rPr>
            </w:pPr>
            <w:r w:rsidRPr="00DA7562">
              <w:rPr>
                <w:b/>
                <w:i/>
              </w:rPr>
              <w:t>(25a)</w:t>
            </w:r>
            <w:r w:rsidRPr="00DA7562">
              <w:tab/>
            </w:r>
            <w:r w:rsidRPr="00DA7562">
              <w:rPr>
                <w:b/>
                <w:i/>
              </w:rPr>
              <w:t>F’konformità mal-pjan direzzjonali legalment vinkolanti dwar riżorsi proprji ġodda stabbilit fil-Ftehim Interistituzzjonali tas-16 ta’ Diċembru 2020 u l-Komunikazzjoni tal-Kummissjoni tal-2021 “Pakkett aġġustat għall-ġenerazzjoni li jmiss tar-riżorsi proprji”, parti mid-dħul iġġenerat permezz tal-applikazzjoni ta’ din id-Direttiva tista’ tiġi allokata għall-baġit ġenerali tal-Unjoni, f’konformità mal-proċeduri applikabbli skont id-Deċiżjoni tal-Kunsill (UE, Euratom) 2020/2053</w:t>
            </w: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rPr>
                <w:b/>
                <w:i/>
              </w:rPr>
              <w:t>.</w:t>
            </w:r>
          </w:p>
        </w:tc>
      </w:tr>
      <w:tr w:rsidR="00433A14" w:rsidRPr="00DA7562" w14:paraId="7E63A629" w14:textId="77777777" w:rsidTr="0015656B">
        <w:trPr>
          <w:jc w:val="center"/>
        </w:trPr>
        <w:tc>
          <w:tcPr>
            <w:tcW w:w="4876" w:type="dxa"/>
          </w:tcPr>
          <w:p w14:paraId="4C7F138A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21D7022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_______</w:t>
            </w:r>
          </w:p>
        </w:tc>
      </w:tr>
      <w:tr w:rsidR="00433A14" w:rsidRPr="00DA7562" w14:paraId="4E08292D" w14:textId="77777777" w:rsidTr="0015656B">
        <w:trPr>
          <w:jc w:val="center"/>
        </w:trPr>
        <w:tc>
          <w:tcPr>
            <w:tcW w:w="4876" w:type="dxa"/>
          </w:tcPr>
          <w:p w14:paraId="4FEA5C9E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6CEFFEA0" w14:textId="77777777" w:rsidR="00433A14" w:rsidRPr="00DA7562" w:rsidRDefault="00433A14" w:rsidP="0015656B">
            <w:pPr>
              <w:spacing w:before="120" w:after="120"/>
              <w:rPr>
                <w:b/>
                <w:bCs/>
                <w:i/>
                <w:iCs/>
              </w:rPr>
            </w:pP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rPr>
                <w:b/>
                <w:i/>
              </w:rPr>
              <w:t xml:space="preserve"> Id-Deċiżjoni tal-Kunsill (UE, Euratom) 2020/2053 tal-14 ta’ Diċembru 2020 dwar is-sistema tar-riżorsi proprji tal-Unjoni Ewropea u li tħassar id-Deċiżjoni Nru 2014/335/UE, Euratom (ĠU L 424, 15.12.2020, p. 1, ELI: ELI: http://data.europa.eu/eli/dec/2020/2053/oj).</w:t>
            </w:r>
          </w:p>
        </w:tc>
      </w:tr>
    </w:tbl>
    <w:p w14:paraId="2A20704D" w14:textId="77777777" w:rsidR="00433A14" w:rsidRPr="00DA7562" w:rsidRDefault="00433A14" w:rsidP="00433A14"/>
    <w:p w14:paraId="3981025B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29</w:t>
      </w:r>
    </w:p>
    <w:p w14:paraId="2544225F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1E74AA9" w14:textId="77777777" w:rsidR="00433A14" w:rsidRPr="00DA7562" w:rsidRDefault="00433A14" w:rsidP="00433A14">
      <w:pPr>
        <w:pStyle w:val="NormalBold"/>
        <w:keepNext/>
      </w:pPr>
      <w:r w:rsidRPr="00DA7562">
        <w:t xml:space="preserve">Artikolu 1 – paragrafu 2 – punt </w:t>
      </w:r>
      <w:proofErr w:type="spellStart"/>
      <w:r w:rsidRPr="00DA7562">
        <w:t>ea</w:t>
      </w:r>
      <w:proofErr w:type="spellEnd"/>
      <w:r w:rsidRPr="00DA7562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B4A2688" w14:textId="77777777" w:rsidTr="0015656B">
        <w:trPr>
          <w:jc w:val="center"/>
        </w:trPr>
        <w:tc>
          <w:tcPr>
            <w:tcW w:w="9752" w:type="dxa"/>
            <w:gridSpan w:val="2"/>
          </w:tcPr>
          <w:p w14:paraId="61281F6B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4D5F9A63" w14:textId="77777777" w:rsidTr="0015656B">
        <w:trPr>
          <w:jc w:val="center"/>
        </w:trPr>
        <w:tc>
          <w:tcPr>
            <w:tcW w:w="4876" w:type="dxa"/>
          </w:tcPr>
          <w:p w14:paraId="46B5275E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2EB41392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E26D8B8" w14:textId="77777777" w:rsidTr="0015656B">
        <w:trPr>
          <w:jc w:val="center"/>
        </w:trPr>
        <w:tc>
          <w:tcPr>
            <w:tcW w:w="4876" w:type="dxa"/>
          </w:tcPr>
          <w:p w14:paraId="67B29357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8CB6678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</w:t>
            </w:r>
            <w:proofErr w:type="spellStart"/>
            <w:r w:rsidRPr="00DA7562">
              <w:rPr>
                <w:b/>
                <w:i/>
              </w:rPr>
              <w:t>ea</w:t>
            </w:r>
            <w:proofErr w:type="spellEnd"/>
            <w:r w:rsidRPr="00DA7562">
              <w:rPr>
                <w:b/>
                <w:i/>
              </w:rPr>
              <w:t>)</w:t>
            </w:r>
            <w:r w:rsidRPr="00DA7562">
              <w:tab/>
            </w:r>
            <w:r w:rsidRPr="00DA7562">
              <w:rPr>
                <w:b/>
                <w:i/>
              </w:rPr>
              <w:t>li jestendu l-kunċett ta’ stabbiliment permanenti, biex jinkludi preżenza ekonomika sinifikanti li permezz tagħha negozju jeżerċita b’mod sħiħ jew parzjali l-attività tiegħu.</w:t>
            </w:r>
          </w:p>
        </w:tc>
      </w:tr>
    </w:tbl>
    <w:p w14:paraId="7354DD7D" w14:textId="77777777" w:rsidR="00433A14" w:rsidRPr="00DA7562" w:rsidRDefault="00433A14" w:rsidP="00433A14"/>
    <w:p w14:paraId="19C1EBAA" w14:textId="77777777" w:rsidR="00433A14" w:rsidRPr="00DA7562" w:rsidRDefault="00433A14" w:rsidP="00433A14"/>
    <w:p w14:paraId="3F7A97EC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30</w:t>
      </w:r>
    </w:p>
    <w:p w14:paraId="5D23174B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6417AEE" w14:textId="77777777" w:rsidR="00433A14" w:rsidRPr="00DA7562" w:rsidRDefault="00433A14" w:rsidP="00433A14">
      <w:pPr>
        <w:pStyle w:val="NormalBold"/>
        <w:keepNext/>
      </w:pPr>
      <w:r w:rsidRPr="00DA7562">
        <w:t>Artikolu 2 – paragrafu 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11502D40" w14:textId="77777777" w:rsidTr="0015656B">
        <w:trPr>
          <w:jc w:val="center"/>
        </w:trPr>
        <w:tc>
          <w:tcPr>
            <w:tcW w:w="9752" w:type="dxa"/>
            <w:gridSpan w:val="2"/>
          </w:tcPr>
          <w:p w14:paraId="3915B868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7D19255" w14:textId="77777777" w:rsidTr="0015656B">
        <w:trPr>
          <w:jc w:val="center"/>
        </w:trPr>
        <w:tc>
          <w:tcPr>
            <w:tcW w:w="4876" w:type="dxa"/>
          </w:tcPr>
          <w:p w14:paraId="4BE49DF5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1C8C923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43EE0067" w14:textId="77777777" w:rsidTr="0015656B">
        <w:trPr>
          <w:jc w:val="center"/>
        </w:trPr>
        <w:tc>
          <w:tcPr>
            <w:tcW w:w="4876" w:type="dxa"/>
          </w:tcPr>
          <w:p w14:paraId="1DE79E9F" w14:textId="77777777" w:rsidR="00433A14" w:rsidRPr="00DA7562" w:rsidRDefault="00433A14" w:rsidP="0015656B">
            <w:pPr>
              <w:pStyle w:val="Normal6a"/>
            </w:pPr>
            <w:r w:rsidRPr="00DA7562">
              <w:t>8.</w:t>
            </w:r>
            <w:r w:rsidRPr="00DA7562">
              <w:tab/>
              <w:t>Il-Kummissjoni għandha tingħata s-setgħa li tadotta atti delegati f’konformità mal-Artikolu 74 sabiex temenda l-</w:t>
            </w:r>
            <w:proofErr w:type="spellStart"/>
            <w:r w:rsidRPr="00DA7562">
              <w:t>Annessi</w:t>
            </w:r>
            <w:proofErr w:type="spellEnd"/>
            <w:r w:rsidRPr="00DA7562">
              <w:t xml:space="preserve"> I u II </w:t>
            </w:r>
            <w:r w:rsidRPr="00DA7562">
              <w:rPr>
                <w:b/>
                <w:i/>
              </w:rPr>
              <w:t>bl-għan li jittieħdu f’kunsiderazzjoni</w:t>
            </w:r>
            <w:r w:rsidRPr="00DA7562">
              <w:t xml:space="preserve"> l-bidliet fil-liġijiet tal-Istati Membri fir-rigward tal-forom ta’ kumpaniji u tat-taxxi korporattivi.</w:t>
            </w:r>
          </w:p>
        </w:tc>
        <w:tc>
          <w:tcPr>
            <w:tcW w:w="4876" w:type="dxa"/>
          </w:tcPr>
          <w:p w14:paraId="59BD0823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>8.</w:t>
            </w:r>
            <w:r w:rsidRPr="00DA7562">
              <w:tab/>
              <w:t>Il-Kummissjoni għandha tingħata s-setgħa li tadotta atti delegati f’konformità mal-Artikolu 74 sabiex temenda l-</w:t>
            </w:r>
            <w:proofErr w:type="spellStart"/>
            <w:r w:rsidRPr="00DA7562">
              <w:t>Annessi</w:t>
            </w:r>
            <w:proofErr w:type="spellEnd"/>
            <w:r w:rsidRPr="00DA7562">
              <w:t xml:space="preserve"> I u II </w:t>
            </w:r>
            <w:r w:rsidRPr="00DA7562">
              <w:rPr>
                <w:b/>
                <w:i/>
              </w:rPr>
              <w:t xml:space="preserve">strettament biex tirrifletti </w:t>
            </w:r>
            <w:r w:rsidRPr="00DA7562">
              <w:t xml:space="preserve"> l-bidliet fil-liġijiet tal-Istati Membri fir-rigward tal-forom ta’ kumpaniji u tat-taxxi korporattivi.</w:t>
            </w:r>
          </w:p>
        </w:tc>
      </w:tr>
    </w:tbl>
    <w:p w14:paraId="1C925985" w14:textId="77777777" w:rsidR="00433A14" w:rsidRPr="00DA7562" w:rsidRDefault="00433A14" w:rsidP="00433A14"/>
    <w:p w14:paraId="3580FE96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31</w:t>
      </w:r>
    </w:p>
    <w:p w14:paraId="30B38DF8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735A35E3" w14:textId="77777777" w:rsidR="00433A14" w:rsidRPr="00DA7562" w:rsidRDefault="00433A14" w:rsidP="00433A14">
      <w:pPr>
        <w:pStyle w:val="NormalBold"/>
        <w:keepNext/>
      </w:pPr>
      <w:r w:rsidRPr="00DA7562">
        <w:t>Artikolu 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A20F5CE" w14:textId="77777777" w:rsidTr="0015656B">
        <w:trPr>
          <w:jc w:val="center"/>
        </w:trPr>
        <w:tc>
          <w:tcPr>
            <w:tcW w:w="9752" w:type="dxa"/>
            <w:gridSpan w:val="2"/>
          </w:tcPr>
          <w:p w14:paraId="66D23AA7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708B510F" w14:textId="77777777" w:rsidTr="0015656B">
        <w:trPr>
          <w:jc w:val="center"/>
        </w:trPr>
        <w:tc>
          <w:tcPr>
            <w:tcW w:w="4876" w:type="dxa"/>
          </w:tcPr>
          <w:p w14:paraId="4D82B135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29D5222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4B323D9B" w14:textId="77777777" w:rsidTr="0015656B">
        <w:trPr>
          <w:jc w:val="center"/>
        </w:trPr>
        <w:tc>
          <w:tcPr>
            <w:tcW w:w="4876" w:type="dxa"/>
          </w:tcPr>
          <w:p w14:paraId="2BB19D11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7E36F50" w14:textId="77777777" w:rsidR="00433A14" w:rsidRPr="00DA7562" w:rsidRDefault="00433A14" w:rsidP="0015656B">
            <w:pPr>
              <w:pStyle w:val="Normal6a"/>
              <w:jc w:val="center"/>
              <w:rPr>
                <w:b/>
                <w:i/>
              </w:rPr>
            </w:pPr>
            <w:r w:rsidRPr="00DA7562">
              <w:rPr>
                <w:b/>
                <w:i/>
              </w:rPr>
              <w:t>Artikolu 3a</w:t>
            </w:r>
          </w:p>
        </w:tc>
      </w:tr>
      <w:tr w:rsidR="00433A14" w:rsidRPr="00DA7562" w14:paraId="3FAFEA71" w14:textId="77777777" w:rsidTr="0015656B">
        <w:trPr>
          <w:jc w:val="center"/>
        </w:trPr>
        <w:tc>
          <w:tcPr>
            <w:tcW w:w="4876" w:type="dxa"/>
          </w:tcPr>
          <w:p w14:paraId="61725293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9D6C77C" w14:textId="77777777" w:rsidR="00433A14" w:rsidRPr="00DA7562" w:rsidRDefault="00433A14" w:rsidP="0015656B">
            <w:pPr>
              <w:pStyle w:val="Normal6a"/>
              <w:jc w:val="center"/>
              <w:rPr>
                <w:b/>
                <w:i/>
              </w:rPr>
            </w:pPr>
            <w:r w:rsidRPr="00DA7562">
              <w:rPr>
                <w:b/>
                <w:i/>
              </w:rPr>
              <w:t>Preżenza ekonomika sinifikanti</w:t>
            </w:r>
          </w:p>
        </w:tc>
      </w:tr>
      <w:tr w:rsidR="00433A14" w:rsidRPr="00DA7562" w14:paraId="7F5FA250" w14:textId="77777777" w:rsidTr="0015656B">
        <w:trPr>
          <w:jc w:val="center"/>
        </w:trPr>
        <w:tc>
          <w:tcPr>
            <w:tcW w:w="4876" w:type="dxa"/>
          </w:tcPr>
          <w:p w14:paraId="5AC1B768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4A60020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1.</w:t>
            </w:r>
            <w:r w:rsidRPr="00DA7562">
              <w:rPr>
                <w:b/>
                <w:i/>
              </w:rPr>
              <w:tab/>
              <w:t>Għall-finijiet tat-taxxa korporattiva, għandu jitqies li jeżisti stabbiliment permanenti jekk teżisti preżenza ekonomika sinifikanti li permezz tagħha negozju jeżerċita b’mod sħiħ jew parzjali l-attività tiegħu.</w:t>
            </w:r>
          </w:p>
        </w:tc>
      </w:tr>
      <w:tr w:rsidR="00433A14" w:rsidRPr="00DA7562" w14:paraId="76E04668" w14:textId="77777777" w:rsidTr="0015656B">
        <w:trPr>
          <w:jc w:val="center"/>
        </w:trPr>
        <w:tc>
          <w:tcPr>
            <w:tcW w:w="4876" w:type="dxa"/>
          </w:tcPr>
          <w:p w14:paraId="12E2DD5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2451F2E7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2.</w:t>
            </w:r>
            <w:r w:rsidRPr="00DA7562">
              <w:rPr>
                <w:b/>
                <w:i/>
              </w:rPr>
              <w:tab/>
              <w:t xml:space="preserve">Il-paragrafu 1 għandu jiżdied ma’ kwalunkwe kriterju ieħor, mingħajr ma jaffettwa jew jillimita l-applikazzjoni </w:t>
            </w:r>
            <w:r w:rsidRPr="00DA7562">
              <w:rPr>
                <w:b/>
                <w:i/>
              </w:rPr>
              <w:lastRenderedPageBreak/>
              <w:t>tiegħu, stabbilit fid-dritt tal-Unjoni jew fil-liġi nazzjonali biex tiġi stabbilita l-eżistenza ta’ stabbiliment permanenti fi Stat Membru għall-finijiet tat-taxxa korporattiva, kemm speċifikament fir-rigward tal-forniment ta’ servizzi diġitali u kemm b’mod ieħor.</w:t>
            </w:r>
          </w:p>
        </w:tc>
      </w:tr>
      <w:tr w:rsidR="00433A14" w:rsidRPr="00DA7562" w14:paraId="6C093A3F" w14:textId="77777777" w:rsidTr="0015656B">
        <w:trPr>
          <w:jc w:val="center"/>
        </w:trPr>
        <w:tc>
          <w:tcPr>
            <w:tcW w:w="4876" w:type="dxa"/>
          </w:tcPr>
          <w:p w14:paraId="14F9F05B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3868E2D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3.</w:t>
            </w:r>
            <w:r w:rsidRPr="00DA7562">
              <w:rPr>
                <w:b/>
                <w:i/>
              </w:rPr>
              <w:tab/>
              <w:t xml:space="preserve">Preżenza ekonomika sinifikanti għandha titqies li teżisti fi Stat Membru f’perjodu tat-taxxa jekk id-dħul totali </w:t>
            </w:r>
            <w:proofErr w:type="spellStart"/>
            <w:r w:rsidRPr="00DA7562">
              <w:rPr>
                <w:b/>
                <w:i/>
              </w:rPr>
              <w:t>derivat</w:t>
            </w:r>
            <w:proofErr w:type="spellEnd"/>
            <w:r w:rsidRPr="00DA7562">
              <w:rPr>
                <w:b/>
                <w:i/>
              </w:rPr>
              <w:t xml:space="preserve"> minn grupp tal-BEFIT minn dak l-Istat Membru jaqbeż il-EUR 1 000 000.</w:t>
            </w:r>
          </w:p>
        </w:tc>
      </w:tr>
      <w:tr w:rsidR="00433A14" w:rsidRPr="00DA7562" w14:paraId="0301F30F" w14:textId="77777777" w:rsidTr="0015656B">
        <w:trPr>
          <w:jc w:val="center"/>
        </w:trPr>
        <w:tc>
          <w:tcPr>
            <w:tcW w:w="4876" w:type="dxa"/>
          </w:tcPr>
          <w:p w14:paraId="390C844A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03BD909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4.</w:t>
            </w:r>
            <w:r w:rsidRPr="00DA7562">
              <w:rPr>
                <w:b/>
                <w:i/>
              </w:rPr>
              <w:tab/>
              <w:t>Il-Kummissjoni għandha, permezz ta’ atti ta’ implimentazzjoni, tistabbilixxi metodoloġija dettaljata għar-regoli dwar il-</w:t>
            </w:r>
            <w:proofErr w:type="spellStart"/>
            <w:r w:rsidRPr="00DA7562">
              <w:rPr>
                <w:b/>
                <w:i/>
              </w:rPr>
              <w:t>provenjenza</w:t>
            </w:r>
            <w:proofErr w:type="spellEnd"/>
            <w:r w:rsidRPr="00DA7562">
              <w:rPr>
                <w:b/>
                <w:i/>
              </w:rPr>
              <w:t xml:space="preserve"> biex jiġi definit id-dħul. Dawk l-atti ta’ implimentazzjoni għandhom jiġu adottati f’konformità mal-proċedura ta’ eżami msemmija fl-Artikolu 73.</w:t>
            </w:r>
          </w:p>
        </w:tc>
      </w:tr>
      <w:tr w:rsidR="00433A14" w:rsidRPr="00DA7562" w14:paraId="5BDD523F" w14:textId="77777777" w:rsidTr="0015656B">
        <w:trPr>
          <w:jc w:val="center"/>
        </w:trPr>
        <w:tc>
          <w:tcPr>
            <w:tcW w:w="4876" w:type="dxa"/>
          </w:tcPr>
          <w:p w14:paraId="7CD6302E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0035B96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5.</w:t>
            </w:r>
            <w:r w:rsidRPr="00DA7562">
              <w:rPr>
                <w:b/>
                <w:i/>
              </w:rPr>
              <w:tab/>
              <w:t xml:space="preserve">Il-Kummissjoni tista’ toħroġ rakkomandazzjonijiet biex tappoġġa l-adattamenti għall-konvenzjonijiet dwar it-taxxa doppja tal-Istati Membri ma’ </w:t>
            </w:r>
            <w:proofErr w:type="spellStart"/>
            <w:r w:rsidRPr="00DA7562">
              <w:rPr>
                <w:b/>
                <w:i/>
              </w:rPr>
              <w:t>ġuriżdizzjonijiet</w:t>
            </w:r>
            <w:proofErr w:type="spellEnd"/>
            <w:r w:rsidRPr="00DA7562">
              <w:rPr>
                <w:b/>
                <w:i/>
              </w:rPr>
              <w:t xml:space="preserve"> mhux tal-Unjoni, sabiex jiġi żgurat li l-kunċett ta’ stabbiliment permanenti, inkluża preżenza ekonomika sinifikanti, u r-regoli relatati dwar l-</w:t>
            </w:r>
            <w:proofErr w:type="spellStart"/>
            <w:r w:rsidRPr="00DA7562">
              <w:rPr>
                <w:b/>
                <w:i/>
              </w:rPr>
              <w:t>attribuzzjoni</w:t>
            </w:r>
            <w:proofErr w:type="spellEnd"/>
            <w:r w:rsidRPr="00DA7562">
              <w:rPr>
                <w:b/>
                <w:i/>
              </w:rPr>
              <w:t xml:space="preserve"> tal-profitti jiġu applikati b’mod konsistenti mal-istandards maqbula internazzjonalment.</w:t>
            </w:r>
          </w:p>
        </w:tc>
      </w:tr>
    </w:tbl>
    <w:p w14:paraId="54A92309" w14:textId="77777777" w:rsidR="00433A14" w:rsidRPr="00DA7562" w:rsidRDefault="00433A14" w:rsidP="00433A14"/>
    <w:p w14:paraId="77B1FC8A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32</w:t>
      </w:r>
    </w:p>
    <w:p w14:paraId="02322609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58E9C9F6" w14:textId="77777777" w:rsidR="00433A14" w:rsidRPr="00DA7562" w:rsidRDefault="00433A14" w:rsidP="00433A14">
      <w:pPr>
        <w:pStyle w:val="NormalBold"/>
      </w:pPr>
      <w:r w:rsidRPr="00DA7562">
        <w:t>Artikolu 5 – paragrafu 1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3DD4BF55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5C008" w14:textId="77777777" w:rsidR="00433A14" w:rsidRPr="00DA7562" w:rsidRDefault="00433A14" w:rsidP="0015656B"/>
        </w:tc>
      </w:tr>
      <w:tr w:rsidR="00433A14" w:rsidRPr="00DA7562" w14:paraId="325B5F09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D0436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74769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1FAEDB54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9B894" w14:textId="77777777" w:rsidR="00433A14" w:rsidRPr="00DA7562" w:rsidRDefault="00433A14" w:rsidP="0015656B">
            <w:pPr>
              <w:pStyle w:val="Normal6a"/>
            </w:pPr>
            <w:r w:rsidRPr="00DA7562">
              <w:t>(a)</w:t>
            </w:r>
            <w:r w:rsidRPr="00DA7562">
              <w:tab/>
              <w:t xml:space="preserve">il-kumpanija tkun jew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tal-grupp jew kwalunkwe kumpanija oħra tal-grupp li fiha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jkollha, direttament jew indirettament, tal-anqas </w:t>
            </w:r>
            <w:r w:rsidRPr="00DA7562">
              <w:rPr>
                <w:b/>
                <w:i/>
              </w:rPr>
              <w:t>75</w:t>
            </w:r>
            <w:r w:rsidRPr="00DA7562">
              <w:t xml:space="preserve"> % tad-drittijiet tas-sjieda jew tad-drittijiet li jagħtu </w:t>
            </w:r>
            <w:proofErr w:type="spellStart"/>
            <w:r w:rsidRPr="00DA7562">
              <w:t>intitolament</w:t>
            </w:r>
            <w:proofErr w:type="spellEnd"/>
            <w:r w:rsidRPr="00DA7562">
              <w:t xml:space="preserve"> għall-profitt;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AFD93" w14:textId="77777777" w:rsidR="00433A14" w:rsidRPr="00DA7562" w:rsidRDefault="00433A14" w:rsidP="0015656B">
            <w:pPr>
              <w:pStyle w:val="Normal6a"/>
            </w:pPr>
            <w:r w:rsidRPr="00DA7562">
              <w:t>(a)</w:t>
            </w:r>
            <w:r w:rsidRPr="00DA7562">
              <w:tab/>
              <w:t xml:space="preserve">il-kumpanija tkun jew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tal-grupp jew kwalunkwe kumpanija oħra tal-grupp li fiha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jkollha, direttament jew indirettament, tal-anqas </w:t>
            </w:r>
            <w:r w:rsidRPr="00DA7562">
              <w:rPr>
                <w:b/>
                <w:i/>
              </w:rPr>
              <w:t>50</w:t>
            </w:r>
            <w:r w:rsidRPr="00DA7562">
              <w:t xml:space="preserve"> % tad-drittijiet tas-sjieda jew tad-drittijiet li jagħtu </w:t>
            </w:r>
            <w:proofErr w:type="spellStart"/>
            <w:r w:rsidRPr="00DA7562">
              <w:t>intitolament</w:t>
            </w:r>
            <w:proofErr w:type="spellEnd"/>
            <w:r w:rsidRPr="00DA7562">
              <w:t xml:space="preserve"> għall-profitt;</w:t>
            </w:r>
          </w:p>
        </w:tc>
      </w:tr>
    </w:tbl>
    <w:p w14:paraId="1220E0C9" w14:textId="77777777" w:rsidR="00433A14" w:rsidRPr="00DA7562" w:rsidRDefault="00433A14" w:rsidP="00433A14"/>
    <w:p w14:paraId="125C4C80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33</w:t>
      </w:r>
    </w:p>
    <w:p w14:paraId="79EF76EE" w14:textId="77777777" w:rsidR="00433A14" w:rsidRPr="00DA7562" w:rsidRDefault="00433A14" w:rsidP="00433A14">
      <w:pPr>
        <w:pStyle w:val="NormalBold"/>
      </w:pPr>
      <w:r w:rsidRPr="00DA7562">
        <w:lastRenderedPageBreak/>
        <w:t>Proposta għal direttiva</w:t>
      </w:r>
    </w:p>
    <w:p w14:paraId="72B27DA5" w14:textId="77777777" w:rsidR="00433A14" w:rsidRPr="00DA7562" w:rsidRDefault="00433A14" w:rsidP="00433A14">
      <w:pPr>
        <w:pStyle w:val="NormalBold"/>
      </w:pPr>
      <w:r w:rsidRPr="00DA7562">
        <w:t>Artikolu 5 – paragrafu 1–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294E8E80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B2671" w14:textId="77777777" w:rsidR="00433A14" w:rsidRPr="00DA7562" w:rsidRDefault="00433A14" w:rsidP="0015656B"/>
        </w:tc>
      </w:tr>
      <w:tr w:rsidR="00433A14" w:rsidRPr="00DA7562" w14:paraId="27213758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D88FC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D0623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4A78F336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50183" w14:textId="77777777" w:rsidR="00433A14" w:rsidRPr="00DA7562" w:rsidRDefault="00433A14" w:rsidP="0015656B">
            <w:pPr>
              <w:pStyle w:val="Normal6a"/>
            </w:pPr>
            <w:r w:rsidRPr="00DA7562">
              <w:t>(b)</w:t>
            </w:r>
            <w:r w:rsidRPr="00DA7562">
              <w:tab/>
              <w:t xml:space="preserve">l-uffiċċju prinċipali tal-istabbiliment permanenti jkun jew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tal-grupp jew kwalunkwe membru ieħor (kumpanija jew entità) tal-grupp li fih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jkollha, direttament jew indirettament, tal-anqas </w:t>
            </w:r>
            <w:r w:rsidRPr="00DA7562">
              <w:rPr>
                <w:b/>
                <w:i/>
              </w:rPr>
              <w:t xml:space="preserve">75 </w:t>
            </w:r>
            <w:r w:rsidRPr="00DA7562">
              <w:t xml:space="preserve">% tad-drittijiet tas-sjieda jew tad-drittijiet li jagħtu </w:t>
            </w:r>
            <w:proofErr w:type="spellStart"/>
            <w:r w:rsidRPr="00DA7562">
              <w:t>intitolament</w:t>
            </w:r>
            <w:proofErr w:type="spellEnd"/>
            <w:r w:rsidRPr="00DA7562">
              <w:t xml:space="preserve"> għall-profitt.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7D090" w14:textId="77777777" w:rsidR="00433A14" w:rsidRPr="00DA7562" w:rsidRDefault="00433A14" w:rsidP="0015656B">
            <w:pPr>
              <w:pStyle w:val="Normal6a"/>
            </w:pPr>
            <w:r w:rsidRPr="00DA7562">
              <w:t>(b)</w:t>
            </w:r>
            <w:r w:rsidRPr="00DA7562">
              <w:tab/>
              <w:t xml:space="preserve">l-uffiċċju prinċipali tal-istabbiliment permanenti jkun jew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tal-grupp jew kwalunkwe membru ieħor (kumpanija jew entità) tal-grupp li fih l-entità omm </w:t>
            </w:r>
            <w:proofErr w:type="spellStart"/>
            <w:r w:rsidRPr="00DA7562">
              <w:t>apikali</w:t>
            </w:r>
            <w:proofErr w:type="spellEnd"/>
            <w:r w:rsidRPr="00DA7562">
              <w:t xml:space="preserve"> jkollha, direttament jew indirettament, tal-anqas </w:t>
            </w:r>
            <w:r w:rsidRPr="00DA7562">
              <w:rPr>
                <w:b/>
                <w:i/>
              </w:rPr>
              <w:t>50</w:t>
            </w:r>
            <w:r w:rsidRPr="00DA7562">
              <w:t xml:space="preserve"> % tad-drittijiet tas-sjieda jew tad-drittijiet li jagħtu </w:t>
            </w:r>
            <w:proofErr w:type="spellStart"/>
            <w:r w:rsidRPr="00DA7562">
              <w:t>intitolament</w:t>
            </w:r>
            <w:proofErr w:type="spellEnd"/>
            <w:r w:rsidRPr="00DA7562">
              <w:t xml:space="preserve"> għall-profitt.</w:t>
            </w:r>
          </w:p>
        </w:tc>
      </w:tr>
    </w:tbl>
    <w:p w14:paraId="1D1742B9" w14:textId="77777777" w:rsidR="00433A14" w:rsidRPr="00DA7562" w:rsidRDefault="00433A14" w:rsidP="00433A14"/>
    <w:p w14:paraId="20678076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34</w:t>
      </w:r>
    </w:p>
    <w:p w14:paraId="3DB7ECC2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5402A9AA" w14:textId="77777777" w:rsidR="00433A14" w:rsidRPr="00DA7562" w:rsidRDefault="00433A14" w:rsidP="00433A14">
      <w:pPr>
        <w:pStyle w:val="NormalBold"/>
      </w:pPr>
      <w:r w:rsidRPr="00DA7562">
        <w:t>Artikolu 7 – paragrafu 4a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2C90F381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3BAC6" w14:textId="77777777" w:rsidR="00433A14" w:rsidRPr="00DA7562" w:rsidRDefault="00433A14" w:rsidP="0015656B"/>
        </w:tc>
      </w:tr>
      <w:tr w:rsidR="00433A14" w:rsidRPr="00DA7562" w14:paraId="26ABF850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A70D5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77479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0B6C1FBB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1CAF0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323AA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4a.</w:t>
            </w:r>
            <w:r w:rsidRPr="00DA7562">
              <w:tab/>
            </w:r>
            <w:r w:rsidRPr="00DA7562">
              <w:rPr>
                <w:b/>
                <w:i/>
              </w:rPr>
              <w:t>Meta ma jkunx raġonevolment prattikabbli li jiġi ddeterminat l-introjtu jew it-telf nett tal-</w:t>
            </w:r>
            <w:proofErr w:type="spellStart"/>
            <w:r w:rsidRPr="00DA7562">
              <w:rPr>
                <w:b/>
                <w:i/>
              </w:rPr>
              <w:t>kontabilità</w:t>
            </w:r>
            <w:proofErr w:type="spellEnd"/>
            <w:r w:rsidRPr="00DA7562">
              <w:rPr>
                <w:b/>
                <w:i/>
              </w:rPr>
              <w:t xml:space="preserve"> finanzjarja ta’ entità kostitwenti fuq il-bażi tal-istandard </w:t>
            </w:r>
            <w:proofErr w:type="spellStart"/>
            <w:r w:rsidRPr="00DA7562">
              <w:rPr>
                <w:b/>
                <w:i/>
              </w:rPr>
              <w:t>kontabilistiku</w:t>
            </w:r>
            <w:proofErr w:type="spellEnd"/>
            <w:r w:rsidRPr="00DA7562">
              <w:rPr>
                <w:b/>
                <w:i/>
              </w:rPr>
              <w:t xml:space="preserve"> finanzjarju aċċettabbli jew l-istandard </w:t>
            </w:r>
            <w:proofErr w:type="spellStart"/>
            <w:r w:rsidRPr="00DA7562">
              <w:rPr>
                <w:b/>
                <w:i/>
              </w:rPr>
              <w:t>kontabilistiku</w:t>
            </w:r>
            <w:proofErr w:type="spellEnd"/>
            <w:r w:rsidRPr="00DA7562">
              <w:rPr>
                <w:b/>
                <w:i/>
              </w:rPr>
              <w:t xml:space="preserve"> finanzjarju awtorizzat użat fit-tħejjija tar-rapporti finanzjarji konsolidati tal-entità omm </w:t>
            </w:r>
            <w:proofErr w:type="spellStart"/>
            <w:r w:rsidRPr="00DA7562">
              <w:rPr>
                <w:b/>
                <w:i/>
              </w:rPr>
              <w:t>apikali</w:t>
            </w:r>
            <w:proofErr w:type="spellEnd"/>
            <w:r w:rsidRPr="00DA7562">
              <w:rPr>
                <w:b/>
                <w:i/>
              </w:rPr>
              <w:t>, l-introjtu jew it-telf nett tal-</w:t>
            </w:r>
            <w:proofErr w:type="spellStart"/>
            <w:r w:rsidRPr="00DA7562">
              <w:rPr>
                <w:b/>
                <w:i/>
              </w:rPr>
              <w:t>kontabilità</w:t>
            </w:r>
            <w:proofErr w:type="spellEnd"/>
            <w:r w:rsidRPr="00DA7562">
              <w:rPr>
                <w:b/>
                <w:i/>
              </w:rPr>
              <w:t xml:space="preserve"> finanzjarja tal-entità kostitwenti għas-sena fiskali jista’ jiġi ddeterminat bl-użu ta’ standard aċċettabbli ieħor tal-</w:t>
            </w:r>
            <w:proofErr w:type="spellStart"/>
            <w:r w:rsidRPr="00DA7562">
              <w:rPr>
                <w:b/>
                <w:i/>
              </w:rPr>
              <w:t>kontabilità</w:t>
            </w:r>
            <w:proofErr w:type="spellEnd"/>
            <w:r w:rsidRPr="00DA7562">
              <w:rPr>
                <w:b/>
                <w:i/>
              </w:rPr>
              <w:t xml:space="preserve"> finanzjarja jew ta’ standard awtorizzat tal-</w:t>
            </w:r>
            <w:proofErr w:type="spellStart"/>
            <w:r w:rsidRPr="00DA7562">
              <w:rPr>
                <w:b/>
                <w:i/>
              </w:rPr>
              <w:t>kontabilità</w:t>
            </w:r>
            <w:proofErr w:type="spellEnd"/>
            <w:r w:rsidRPr="00DA7562">
              <w:rPr>
                <w:b/>
                <w:i/>
              </w:rPr>
              <w:t xml:space="preserve"> finanzjarja dment li:</w:t>
            </w:r>
          </w:p>
        </w:tc>
      </w:tr>
      <w:tr w:rsidR="00433A14" w:rsidRPr="00DA7562" w14:paraId="7002BBA8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9FCDC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6590A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(a)</w:t>
            </w:r>
            <w:r w:rsidRPr="00DA7562">
              <w:rPr>
                <w:b/>
                <w:i/>
              </w:rPr>
              <w:tab/>
              <w:t xml:space="preserve">il-kontijiet finanzjarji tal-entità kostitwenti jinżammu fuq il-bażi ta’ dak l-istandard </w:t>
            </w:r>
            <w:proofErr w:type="spellStart"/>
            <w:r w:rsidRPr="00DA7562">
              <w:rPr>
                <w:b/>
                <w:i/>
              </w:rPr>
              <w:t>kontabilistiku</w:t>
            </w:r>
            <w:proofErr w:type="spellEnd"/>
            <w:r w:rsidRPr="00DA7562">
              <w:rPr>
                <w:b/>
                <w:i/>
              </w:rPr>
              <w:t>;</w:t>
            </w:r>
          </w:p>
        </w:tc>
      </w:tr>
      <w:tr w:rsidR="00433A14" w:rsidRPr="00DA7562" w14:paraId="4B049969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612F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18B95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(b)</w:t>
            </w:r>
            <w:r w:rsidRPr="00DA7562">
              <w:rPr>
                <w:b/>
                <w:i/>
              </w:rPr>
              <w:tab/>
              <w:t>l-informazzjoni li tinsab fil-kontijiet finanzjarji hija affidabbli; u</w:t>
            </w:r>
          </w:p>
        </w:tc>
      </w:tr>
      <w:tr w:rsidR="00433A14" w:rsidRPr="00DA7562" w14:paraId="48009786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E398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17E22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(c)</w:t>
            </w:r>
            <w:r w:rsidRPr="00DA7562">
              <w:rPr>
                <w:b/>
                <w:i/>
              </w:rPr>
              <w:tab/>
              <w:t xml:space="preserve">id-differenzi permanenti ta’ aktar minn EUR 1 000 000 li jirriżultaw mill-applikazzjoni ta’ prinċipju jew ta’ standard partikolari għal </w:t>
            </w:r>
            <w:proofErr w:type="spellStart"/>
            <w:r w:rsidRPr="00DA7562">
              <w:rPr>
                <w:b/>
                <w:i/>
              </w:rPr>
              <w:t>entrati</w:t>
            </w:r>
            <w:proofErr w:type="spellEnd"/>
            <w:r w:rsidRPr="00DA7562">
              <w:rPr>
                <w:b/>
                <w:i/>
              </w:rPr>
              <w:t xml:space="preserve"> ta’ introjtu jew ta’ spiża jew għal tranżazzjonijiet, fejn dak il-prinċipju jew standard ivarja mill-istandard finanzjarju użat fit-tħejjija tar-rapporti finanzjarji </w:t>
            </w:r>
            <w:r w:rsidRPr="00DA7562">
              <w:rPr>
                <w:b/>
                <w:i/>
              </w:rPr>
              <w:lastRenderedPageBreak/>
              <w:t xml:space="preserve">konsolidati tal-entità omm </w:t>
            </w:r>
            <w:proofErr w:type="spellStart"/>
            <w:r w:rsidRPr="00DA7562">
              <w:rPr>
                <w:b/>
                <w:i/>
              </w:rPr>
              <w:t>apikali</w:t>
            </w:r>
            <w:proofErr w:type="spellEnd"/>
            <w:r w:rsidRPr="00DA7562">
              <w:rPr>
                <w:b/>
                <w:i/>
              </w:rPr>
              <w:t xml:space="preserve">, huma aġġustati sabiex jikkonformaw mat-trattament meħtieġ għal dik l-entrata skont l-istandard </w:t>
            </w:r>
            <w:proofErr w:type="spellStart"/>
            <w:r w:rsidRPr="00DA7562">
              <w:rPr>
                <w:b/>
                <w:i/>
              </w:rPr>
              <w:t>kontabilistiku</w:t>
            </w:r>
            <w:proofErr w:type="spellEnd"/>
            <w:r w:rsidRPr="00DA7562">
              <w:rPr>
                <w:b/>
                <w:i/>
              </w:rPr>
              <w:t xml:space="preserve"> użat fit-tħejjija tar-rapporti finanzjarji konsolidati.</w:t>
            </w:r>
          </w:p>
        </w:tc>
      </w:tr>
    </w:tbl>
    <w:p w14:paraId="59C1B9DC" w14:textId="77777777" w:rsidR="00433A14" w:rsidRPr="00DA7562" w:rsidRDefault="00433A14" w:rsidP="00433A14"/>
    <w:p w14:paraId="78040004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35</w:t>
      </w:r>
    </w:p>
    <w:p w14:paraId="4C818427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FB798D2" w14:textId="77777777" w:rsidR="00433A14" w:rsidRPr="00DA7562" w:rsidRDefault="00433A14" w:rsidP="00433A14">
      <w:pPr>
        <w:pStyle w:val="NormalBold"/>
        <w:keepNext/>
      </w:pPr>
      <w:r w:rsidRPr="00DA7562">
        <w:t>Artikolu 13a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7AA91AF" w14:textId="77777777" w:rsidTr="0015656B">
        <w:trPr>
          <w:jc w:val="center"/>
        </w:trPr>
        <w:tc>
          <w:tcPr>
            <w:tcW w:w="9752" w:type="dxa"/>
            <w:gridSpan w:val="2"/>
          </w:tcPr>
          <w:p w14:paraId="616E8328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9581D53" w14:textId="77777777" w:rsidTr="0015656B">
        <w:trPr>
          <w:jc w:val="center"/>
        </w:trPr>
        <w:tc>
          <w:tcPr>
            <w:tcW w:w="4876" w:type="dxa"/>
          </w:tcPr>
          <w:p w14:paraId="15A3E5F5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BB9936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096FDF45" w14:textId="77777777" w:rsidTr="0015656B">
        <w:trPr>
          <w:jc w:val="center"/>
        </w:trPr>
        <w:tc>
          <w:tcPr>
            <w:tcW w:w="4876" w:type="dxa"/>
          </w:tcPr>
          <w:p w14:paraId="3469C34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874871A" w14:textId="77777777" w:rsidR="00433A14" w:rsidRPr="00DA7562" w:rsidRDefault="00433A14" w:rsidP="0015656B">
            <w:pPr>
              <w:pStyle w:val="Normal6a"/>
              <w:jc w:val="center"/>
              <w:rPr>
                <w:b/>
                <w:i/>
              </w:rPr>
            </w:pPr>
            <w:r w:rsidRPr="00DA7562">
              <w:rPr>
                <w:b/>
                <w:i/>
              </w:rPr>
              <w:t>Artikolu 13a</w:t>
            </w:r>
          </w:p>
        </w:tc>
      </w:tr>
      <w:tr w:rsidR="00433A14" w:rsidRPr="00DA7562" w14:paraId="1D07EFCE" w14:textId="77777777" w:rsidTr="0015656B">
        <w:trPr>
          <w:jc w:val="center"/>
        </w:trPr>
        <w:tc>
          <w:tcPr>
            <w:tcW w:w="4876" w:type="dxa"/>
          </w:tcPr>
          <w:p w14:paraId="23D4FFFB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D6D1694" w14:textId="77777777" w:rsidR="00433A14" w:rsidRPr="00DA7562" w:rsidRDefault="00433A14" w:rsidP="0015656B">
            <w:pPr>
              <w:pStyle w:val="Normal6a"/>
              <w:jc w:val="center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Regola dwar il-limitazzjoni tar-</w:t>
            </w:r>
            <w:proofErr w:type="spellStart"/>
            <w:r w:rsidRPr="00DA7562">
              <w:rPr>
                <w:b/>
                <w:i/>
              </w:rPr>
              <w:t>royalties</w:t>
            </w:r>
            <w:proofErr w:type="spellEnd"/>
          </w:p>
        </w:tc>
      </w:tr>
      <w:tr w:rsidR="00433A14" w:rsidRPr="00DA7562" w14:paraId="4EB8449F" w14:textId="77777777" w:rsidTr="0015656B">
        <w:trPr>
          <w:jc w:val="center"/>
        </w:trPr>
        <w:tc>
          <w:tcPr>
            <w:tcW w:w="4876" w:type="dxa"/>
          </w:tcPr>
          <w:p w14:paraId="5487629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68DF0463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L-introjtu jew it-telf nett tal-</w:t>
            </w:r>
            <w:proofErr w:type="spellStart"/>
            <w:r w:rsidRPr="00DA7562">
              <w:rPr>
                <w:b/>
                <w:i/>
              </w:rPr>
              <w:t>kontabilità</w:t>
            </w:r>
            <w:proofErr w:type="spellEnd"/>
            <w:r w:rsidRPr="00DA7562">
              <w:rPr>
                <w:b/>
                <w:i/>
              </w:rPr>
              <w:t xml:space="preserve"> finanzjarja ta’ membru tal-grupp tal-BEFIT għandu jiġi aġġustat sabiex jinkludi kwalunkwe ammont ta’ kostijiet tar-</w:t>
            </w:r>
            <w:proofErr w:type="spellStart"/>
            <w:r w:rsidRPr="00DA7562">
              <w:rPr>
                <w:b/>
                <w:i/>
              </w:rPr>
              <w:t>royalties</w:t>
            </w:r>
            <w:proofErr w:type="spellEnd"/>
            <w:r w:rsidRPr="00DA7562">
              <w:rPr>
                <w:b/>
                <w:i/>
              </w:rPr>
              <w:t xml:space="preserve"> u pagamenti tat-tariffi tal-liċenzja li għalihom l-introjtu korrispondenti </w:t>
            </w:r>
            <w:proofErr w:type="spellStart"/>
            <w:r w:rsidRPr="00DA7562">
              <w:rPr>
                <w:b/>
                <w:i/>
              </w:rPr>
              <w:t>derivat</w:t>
            </w:r>
            <w:proofErr w:type="spellEnd"/>
            <w:r w:rsidRPr="00DA7562">
              <w:rPr>
                <w:b/>
                <w:i/>
              </w:rPr>
              <w:t xml:space="preserve"> mill-membru tal-grupp tal-BEFIT riċevitur ikun soġġett għal rata tat-taxxa effettiva ta’ inqas minn 9 %, dment li l-entità riċevitur ma twettaqx attività ekonomika </w:t>
            </w:r>
            <w:proofErr w:type="spellStart"/>
            <w:r w:rsidRPr="00DA7562">
              <w:rPr>
                <w:b/>
                <w:i/>
              </w:rPr>
              <w:t>sostantiva</w:t>
            </w:r>
            <w:proofErr w:type="spellEnd"/>
            <w:r w:rsidRPr="00DA7562">
              <w:rPr>
                <w:b/>
                <w:i/>
              </w:rPr>
              <w:t xml:space="preserve"> bl-appoġġ ta’ persunal, tagħmir, assi u bini, kif </w:t>
            </w:r>
            <w:proofErr w:type="spellStart"/>
            <w:r w:rsidRPr="00DA7562">
              <w:rPr>
                <w:b/>
                <w:i/>
              </w:rPr>
              <w:t>evidenzjat</w:t>
            </w:r>
            <w:proofErr w:type="spellEnd"/>
            <w:r w:rsidRPr="00DA7562">
              <w:rPr>
                <w:b/>
                <w:i/>
              </w:rPr>
              <w:t xml:space="preserve"> minn fatti u ċirkostanzi rilevanti.</w:t>
            </w:r>
          </w:p>
        </w:tc>
      </w:tr>
    </w:tbl>
    <w:p w14:paraId="0E2D6EDE" w14:textId="77777777" w:rsidR="00433A14" w:rsidRPr="00DA7562" w:rsidRDefault="00433A14" w:rsidP="00433A14"/>
    <w:p w14:paraId="0002EBBB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36</w:t>
      </w:r>
    </w:p>
    <w:p w14:paraId="0B1A1770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0301E781" w14:textId="77777777" w:rsidR="00433A14" w:rsidRPr="00DA7562" w:rsidRDefault="00433A14" w:rsidP="00433A14">
      <w:pPr>
        <w:pStyle w:val="NormalBold"/>
        <w:keepNext/>
      </w:pPr>
      <w:r w:rsidRPr="00DA7562">
        <w:t>Artikolu 16a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27F5F24" w14:textId="77777777" w:rsidTr="0015656B">
        <w:trPr>
          <w:jc w:val="center"/>
        </w:trPr>
        <w:tc>
          <w:tcPr>
            <w:tcW w:w="9752" w:type="dxa"/>
            <w:gridSpan w:val="2"/>
          </w:tcPr>
          <w:p w14:paraId="7B1AE991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1F3EAF4A" w14:textId="77777777" w:rsidTr="0015656B">
        <w:trPr>
          <w:jc w:val="center"/>
        </w:trPr>
        <w:tc>
          <w:tcPr>
            <w:tcW w:w="4876" w:type="dxa"/>
          </w:tcPr>
          <w:p w14:paraId="7B71C0B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55FB281C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29038178" w14:textId="77777777" w:rsidTr="0015656B">
        <w:trPr>
          <w:jc w:val="center"/>
        </w:trPr>
        <w:tc>
          <w:tcPr>
            <w:tcW w:w="4876" w:type="dxa"/>
          </w:tcPr>
          <w:p w14:paraId="42D759B0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A988A6E" w14:textId="77777777" w:rsidR="00433A14" w:rsidRPr="00DA7562" w:rsidRDefault="00433A14" w:rsidP="0015656B">
            <w:pPr>
              <w:pStyle w:val="Normal6a"/>
              <w:jc w:val="center"/>
              <w:rPr>
                <w:b/>
                <w:i/>
              </w:rPr>
            </w:pPr>
            <w:r w:rsidRPr="00DA7562">
              <w:rPr>
                <w:b/>
                <w:i/>
              </w:rPr>
              <w:t>Artikolu 16a</w:t>
            </w:r>
          </w:p>
        </w:tc>
      </w:tr>
      <w:tr w:rsidR="00433A14" w:rsidRPr="00DA7562" w14:paraId="5C4224C2" w14:textId="77777777" w:rsidTr="0015656B">
        <w:trPr>
          <w:jc w:val="center"/>
        </w:trPr>
        <w:tc>
          <w:tcPr>
            <w:tcW w:w="4876" w:type="dxa"/>
          </w:tcPr>
          <w:p w14:paraId="068A9477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D6E51BB" w14:textId="77777777" w:rsidR="00433A14" w:rsidRPr="00DA7562" w:rsidRDefault="00433A14" w:rsidP="0015656B">
            <w:pPr>
              <w:pStyle w:val="Normal6a"/>
              <w:jc w:val="center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Il-kostijiet tad-divertiment</w:t>
            </w:r>
          </w:p>
        </w:tc>
      </w:tr>
      <w:tr w:rsidR="00433A14" w:rsidRPr="00DA7562" w14:paraId="1D761F44" w14:textId="77777777" w:rsidTr="0015656B">
        <w:trPr>
          <w:jc w:val="center"/>
        </w:trPr>
        <w:tc>
          <w:tcPr>
            <w:tcW w:w="4876" w:type="dxa"/>
          </w:tcPr>
          <w:p w14:paraId="70891EA9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76A20B8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L-introjtu jew it-telf nett tal-</w:t>
            </w:r>
            <w:proofErr w:type="spellStart"/>
            <w:r w:rsidRPr="00DA7562">
              <w:rPr>
                <w:b/>
                <w:i/>
              </w:rPr>
              <w:t>kontabilità</w:t>
            </w:r>
            <w:proofErr w:type="spellEnd"/>
            <w:r w:rsidRPr="00DA7562">
              <w:rPr>
                <w:b/>
                <w:i/>
              </w:rPr>
              <w:t xml:space="preserve"> finanzjarja ta’ membru tal-grupp tal-BEFIT għandu jiġi aġġustat biex jinkludi 50 % tal-ammont tal-ispejjeż dovuti għall-kostijiet tal-ospitalità.</w:t>
            </w:r>
          </w:p>
        </w:tc>
      </w:tr>
    </w:tbl>
    <w:p w14:paraId="579A472C" w14:textId="77777777" w:rsidR="00433A14" w:rsidRPr="00DA7562" w:rsidRDefault="00433A14" w:rsidP="00433A14"/>
    <w:p w14:paraId="54A94A29" w14:textId="77777777" w:rsidR="00433A14" w:rsidRPr="00DA7562" w:rsidRDefault="00433A14" w:rsidP="00433A14">
      <w:pPr>
        <w:pStyle w:val="AmNumberTabs"/>
      </w:pPr>
      <w:r w:rsidRPr="00DA7562">
        <w:lastRenderedPageBreak/>
        <w:t>Emenda</w:t>
      </w:r>
      <w:r w:rsidRPr="00DA7562">
        <w:tab/>
      </w:r>
      <w:r w:rsidRPr="00DA7562">
        <w:tab/>
        <w:t>37</w:t>
      </w:r>
    </w:p>
    <w:p w14:paraId="7D8EE54D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6DFFB614" w14:textId="77777777" w:rsidR="00433A14" w:rsidRPr="00DA7562" w:rsidRDefault="00433A14" w:rsidP="00433A14">
      <w:pPr>
        <w:pStyle w:val="NormalBold"/>
      </w:pPr>
      <w:r w:rsidRPr="00DA7562">
        <w:t>Artikolu 20 – paragrafu 1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3DB07B96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907E4" w14:textId="77777777" w:rsidR="00433A14" w:rsidRPr="00DA7562" w:rsidRDefault="00433A14" w:rsidP="0015656B"/>
        </w:tc>
      </w:tr>
      <w:tr w:rsidR="00433A14" w:rsidRPr="00DA7562" w14:paraId="74EAAB98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20774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4BE70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4ECB66C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5EF69" w14:textId="77777777" w:rsidR="00433A14" w:rsidRPr="00DA7562" w:rsidRDefault="00433A14" w:rsidP="0015656B">
            <w:pPr>
              <w:pStyle w:val="Normal6a"/>
            </w:pPr>
            <w:r w:rsidRPr="00DA7562">
              <w:t>L-introjtu jew it-telf nett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ta’ membru tal-grupp tal-BEFIT għandu jiġi aġġustat </w:t>
            </w:r>
            <w:r w:rsidRPr="00DA7562">
              <w:rPr>
                <w:b/>
                <w:i/>
              </w:rPr>
              <w:t>sabiex jiġu esklużi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7F76" w14:textId="77777777" w:rsidR="00433A14" w:rsidRPr="00DA7562" w:rsidRDefault="00433A14" w:rsidP="0015656B">
            <w:pPr>
              <w:pStyle w:val="Normal6a"/>
            </w:pPr>
            <w:r w:rsidRPr="00DA7562">
              <w:t>L-introjtu jew it-telf nett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ta’ membru tal-grupp tal-BEFIT għandu jiġi aġġustat </w:t>
            </w:r>
            <w:r w:rsidRPr="00DA7562">
              <w:rPr>
                <w:b/>
                <w:i/>
              </w:rPr>
              <w:t>f’konformità mal-Artikolu 16(1), il-punt (e) tad-Direttiva (UE) 2022/2523.</w:t>
            </w:r>
          </w:p>
        </w:tc>
      </w:tr>
    </w:tbl>
    <w:p w14:paraId="781F1DEE" w14:textId="77777777" w:rsidR="00433A14" w:rsidRPr="00DA7562" w:rsidRDefault="00433A14" w:rsidP="00433A14"/>
    <w:p w14:paraId="5CCC255A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38</w:t>
      </w:r>
    </w:p>
    <w:p w14:paraId="1EC1CB22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0B9A9E3D" w14:textId="77777777" w:rsidR="00433A14" w:rsidRPr="00DA7562" w:rsidRDefault="00433A14" w:rsidP="00433A14">
      <w:pPr>
        <w:pStyle w:val="NormalBold"/>
      </w:pPr>
      <w:r w:rsidRPr="00DA7562">
        <w:t>Artikolu 20 – paragrafu 1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54133302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53731" w14:textId="77777777" w:rsidR="00433A14" w:rsidRPr="00DA7562" w:rsidRDefault="00433A14" w:rsidP="0015656B"/>
        </w:tc>
      </w:tr>
      <w:tr w:rsidR="00433A14" w:rsidRPr="00DA7562" w14:paraId="08EFDC31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8B641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4D659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BA811DF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EFEB1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(a)</w:t>
            </w:r>
            <w:r w:rsidRPr="00DA7562">
              <w:tab/>
            </w:r>
            <w:r w:rsidRPr="00DA7562">
              <w:rPr>
                <w:b/>
                <w:i/>
              </w:rPr>
              <w:t>l-ammont ta’ kwalunkwe gwadann jew telf mhux realizzat minn skambju barrani fir-rigward ta’ assi u ta’ obbligazzjonijiet fissi;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DC3AA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imħassar</w:t>
            </w:r>
          </w:p>
        </w:tc>
      </w:tr>
    </w:tbl>
    <w:p w14:paraId="39C26BEF" w14:textId="77777777" w:rsidR="00433A14" w:rsidRPr="00DA7562" w:rsidRDefault="00433A14" w:rsidP="00433A14"/>
    <w:p w14:paraId="72B37415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39</w:t>
      </w:r>
    </w:p>
    <w:p w14:paraId="697935AC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6A0D04FD" w14:textId="77777777" w:rsidR="00433A14" w:rsidRPr="00DA7562" w:rsidRDefault="00433A14" w:rsidP="00433A14">
      <w:pPr>
        <w:pStyle w:val="NormalBold"/>
      </w:pPr>
      <w:r w:rsidRPr="00DA7562">
        <w:t>Artikolu 20 – paragrafu 1 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6325A1FF" w14:textId="77777777" w:rsidTr="001565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54145" w14:textId="77777777" w:rsidR="00433A14" w:rsidRPr="00DA7562" w:rsidRDefault="00433A14" w:rsidP="0015656B"/>
        </w:tc>
      </w:tr>
      <w:tr w:rsidR="00433A14" w:rsidRPr="00DA7562" w14:paraId="584FEA4F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49ABD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11C1A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2DD8C964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CC2E0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(b)</w:t>
            </w:r>
            <w:r w:rsidRPr="00DA7562">
              <w:tab/>
            </w:r>
            <w:r w:rsidRPr="00DA7562">
              <w:rPr>
                <w:b/>
                <w:i/>
              </w:rPr>
              <w:t>l-ammont ta’ kwalunkwe provvediment irreġistrat għal telf mhux realizzat minn skambju barrani.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CCD9D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imħassar</w:t>
            </w:r>
          </w:p>
        </w:tc>
      </w:tr>
    </w:tbl>
    <w:p w14:paraId="70B2D47F" w14:textId="77777777" w:rsidR="00433A14" w:rsidRPr="00DA7562" w:rsidRDefault="00433A14" w:rsidP="00433A14"/>
    <w:p w14:paraId="178EFDCE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40</w:t>
      </w:r>
    </w:p>
    <w:p w14:paraId="63AB9071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7D11944" w14:textId="77777777" w:rsidR="00433A14" w:rsidRPr="00DA7562" w:rsidRDefault="00433A14" w:rsidP="00433A14">
      <w:pPr>
        <w:pStyle w:val="NormalBold"/>
        <w:keepNext/>
      </w:pPr>
      <w:r w:rsidRPr="00DA7562">
        <w:t>Artikolu 21a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45DD7D58" w14:textId="77777777" w:rsidTr="0015656B">
        <w:trPr>
          <w:jc w:val="center"/>
        </w:trPr>
        <w:tc>
          <w:tcPr>
            <w:tcW w:w="9752" w:type="dxa"/>
            <w:gridSpan w:val="2"/>
          </w:tcPr>
          <w:p w14:paraId="3BC313DB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12EBE9E" w14:textId="77777777" w:rsidTr="0015656B">
        <w:trPr>
          <w:jc w:val="center"/>
        </w:trPr>
        <w:tc>
          <w:tcPr>
            <w:tcW w:w="4876" w:type="dxa"/>
          </w:tcPr>
          <w:p w14:paraId="5D1E6911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72B191AE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0E6B2B2" w14:textId="77777777" w:rsidTr="0015656B">
        <w:trPr>
          <w:jc w:val="center"/>
        </w:trPr>
        <w:tc>
          <w:tcPr>
            <w:tcW w:w="4876" w:type="dxa"/>
          </w:tcPr>
          <w:p w14:paraId="1953775C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216D499" w14:textId="77777777" w:rsidR="00433A14" w:rsidRPr="00DA7562" w:rsidRDefault="00433A14" w:rsidP="0015656B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DA7562">
              <w:rPr>
                <w:b/>
                <w:i/>
              </w:rPr>
              <w:t>Artikolu 21a</w:t>
            </w:r>
          </w:p>
        </w:tc>
      </w:tr>
      <w:tr w:rsidR="00433A14" w:rsidRPr="00DA7562" w14:paraId="134031CD" w14:textId="77777777" w:rsidTr="0015656B">
        <w:trPr>
          <w:jc w:val="center"/>
        </w:trPr>
        <w:tc>
          <w:tcPr>
            <w:tcW w:w="4876" w:type="dxa"/>
          </w:tcPr>
          <w:p w14:paraId="1D622A9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A0880C0" w14:textId="77777777" w:rsidR="00433A14" w:rsidRPr="00DA7562" w:rsidRDefault="00433A14" w:rsidP="0015656B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DA7562">
              <w:rPr>
                <w:b/>
                <w:i/>
              </w:rPr>
              <w:t>Kumpaniji barranin ikkontrollati</w:t>
            </w:r>
          </w:p>
        </w:tc>
      </w:tr>
      <w:tr w:rsidR="00433A14" w:rsidRPr="00DA7562" w14:paraId="0E00F2D3" w14:textId="77777777" w:rsidTr="0015656B">
        <w:trPr>
          <w:jc w:val="center"/>
        </w:trPr>
        <w:tc>
          <w:tcPr>
            <w:tcW w:w="4876" w:type="dxa"/>
          </w:tcPr>
          <w:p w14:paraId="20C3361A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BFF58DC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1.</w:t>
            </w:r>
            <w:r w:rsidRPr="00DA7562">
              <w:rPr>
                <w:b/>
                <w:i/>
              </w:rPr>
              <w:tab/>
              <w:t>L-introjtu jew it-telf nett tal-</w:t>
            </w:r>
            <w:proofErr w:type="spellStart"/>
            <w:r w:rsidRPr="00DA7562">
              <w:rPr>
                <w:b/>
                <w:i/>
              </w:rPr>
              <w:t>kontabilità</w:t>
            </w:r>
            <w:proofErr w:type="spellEnd"/>
            <w:r w:rsidRPr="00DA7562">
              <w:rPr>
                <w:b/>
                <w:i/>
              </w:rPr>
              <w:t xml:space="preserve"> finanzjarja ta’ membru tal-grupp tal-BEFIT għandu jiġi aġġustat biex jinkludi l-introjtu mhux distribwit ta’ entità jew stabbiliment permanenti ttrattat </w:t>
            </w:r>
            <w:r w:rsidRPr="00DA7562">
              <w:rPr>
                <w:b/>
                <w:i/>
              </w:rPr>
              <w:lastRenderedPageBreak/>
              <w:t xml:space="preserve">bħala kumpanija barranija kkontrollata kif imsemmi fl-Artikolu 7(1) tad-Direttiva (UE) 2016/1164, li huwa </w:t>
            </w:r>
            <w:proofErr w:type="spellStart"/>
            <w:r w:rsidRPr="00DA7562">
              <w:rPr>
                <w:b/>
                <w:i/>
              </w:rPr>
              <w:t>derivat</w:t>
            </w:r>
            <w:proofErr w:type="spellEnd"/>
            <w:r w:rsidRPr="00DA7562">
              <w:rPr>
                <w:b/>
                <w:i/>
              </w:rPr>
              <w:t xml:space="preserve"> mill-kategoriji li ġejjin:</w:t>
            </w:r>
          </w:p>
        </w:tc>
      </w:tr>
      <w:tr w:rsidR="00433A14" w:rsidRPr="00DA7562" w14:paraId="272C9D6B" w14:textId="77777777" w:rsidTr="0015656B">
        <w:trPr>
          <w:jc w:val="center"/>
        </w:trPr>
        <w:tc>
          <w:tcPr>
            <w:tcW w:w="4876" w:type="dxa"/>
          </w:tcPr>
          <w:p w14:paraId="557048B7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FA279EF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(i)</w:t>
            </w:r>
            <w:r w:rsidRPr="00DA7562">
              <w:rPr>
                <w:b/>
                <w:i/>
              </w:rPr>
              <w:tab/>
              <w:t>imgħax jew kwalunkwe introjtu ieħor iġġenerat minn assi finanzjarji;</w:t>
            </w:r>
          </w:p>
        </w:tc>
      </w:tr>
      <w:tr w:rsidR="00433A14" w:rsidRPr="00DA7562" w14:paraId="24F5C3EA" w14:textId="77777777" w:rsidTr="0015656B">
        <w:trPr>
          <w:jc w:val="center"/>
        </w:trPr>
        <w:tc>
          <w:tcPr>
            <w:tcW w:w="4876" w:type="dxa"/>
          </w:tcPr>
          <w:p w14:paraId="759FD24E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F5402A2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(ii)</w:t>
            </w:r>
            <w:r w:rsidRPr="00DA7562">
              <w:rPr>
                <w:b/>
                <w:i/>
              </w:rPr>
              <w:tab/>
            </w:r>
            <w:proofErr w:type="spellStart"/>
            <w:r w:rsidRPr="00DA7562">
              <w:rPr>
                <w:b/>
                <w:i/>
              </w:rPr>
              <w:t>royalties</w:t>
            </w:r>
            <w:proofErr w:type="spellEnd"/>
            <w:r w:rsidRPr="00DA7562">
              <w:rPr>
                <w:b/>
                <w:i/>
              </w:rPr>
              <w:t xml:space="preserve"> jew kwalunkwe introjtu ieħor iġġenerat minn proprjetà intellettwali;</w:t>
            </w:r>
          </w:p>
        </w:tc>
      </w:tr>
      <w:tr w:rsidR="00433A14" w:rsidRPr="00DA7562" w14:paraId="43188B6B" w14:textId="77777777" w:rsidTr="0015656B">
        <w:trPr>
          <w:jc w:val="center"/>
        </w:trPr>
        <w:tc>
          <w:tcPr>
            <w:tcW w:w="4876" w:type="dxa"/>
          </w:tcPr>
          <w:p w14:paraId="0369B14B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8C33017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(iii)</w:t>
            </w:r>
            <w:r w:rsidRPr="00DA7562">
              <w:rPr>
                <w:b/>
                <w:i/>
              </w:rPr>
              <w:tab/>
              <w:t>dividendi u introjtu mid-</w:t>
            </w:r>
            <w:proofErr w:type="spellStart"/>
            <w:r w:rsidRPr="00DA7562">
              <w:rPr>
                <w:b/>
                <w:i/>
              </w:rPr>
              <w:t>disponiment</w:t>
            </w:r>
            <w:proofErr w:type="spellEnd"/>
            <w:r w:rsidRPr="00DA7562">
              <w:rPr>
                <w:b/>
                <w:i/>
              </w:rPr>
              <w:t xml:space="preserve"> ta’ ishma;</w:t>
            </w:r>
          </w:p>
        </w:tc>
      </w:tr>
      <w:tr w:rsidR="00433A14" w:rsidRPr="00DA7562" w14:paraId="0AD60494" w14:textId="77777777" w:rsidTr="0015656B">
        <w:trPr>
          <w:jc w:val="center"/>
        </w:trPr>
        <w:tc>
          <w:tcPr>
            <w:tcW w:w="4876" w:type="dxa"/>
          </w:tcPr>
          <w:p w14:paraId="1FA95008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D6FF34F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(iv)</w:t>
            </w:r>
            <w:r w:rsidRPr="00DA7562">
              <w:rPr>
                <w:b/>
                <w:i/>
              </w:rPr>
              <w:tab/>
              <w:t>introjtu minn lokazzjoni finanzjarja;</w:t>
            </w:r>
          </w:p>
        </w:tc>
      </w:tr>
      <w:tr w:rsidR="00433A14" w:rsidRPr="00DA7562" w14:paraId="725B6493" w14:textId="77777777" w:rsidTr="0015656B">
        <w:trPr>
          <w:jc w:val="center"/>
        </w:trPr>
        <w:tc>
          <w:tcPr>
            <w:tcW w:w="4876" w:type="dxa"/>
          </w:tcPr>
          <w:p w14:paraId="4F7A644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2566C334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(v)</w:t>
            </w:r>
            <w:r w:rsidRPr="00DA7562">
              <w:rPr>
                <w:b/>
                <w:i/>
              </w:rPr>
              <w:tab/>
              <w:t>introjtu minn attivitajiet tal-assigurazzjoni, dawk bankarji, u attivitajiet finanzjarji oħra;</w:t>
            </w:r>
          </w:p>
        </w:tc>
      </w:tr>
      <w:tr w:rsidR="00433A14" w:rsidRPr="00DA7562" w14:paraId="4EA7CF78" w14:textId="77777777" w:rsidTr="0015656B">
        <w:trPr>
          <w:jc w:val="center"/>
        </w:trPr>
        <w:tc>
          <w:tcPr>
            <w:tcW w:w="4876" w:type="dxa"/>
          </w:tcPr>
          <w:p w14:paraId="372E4E91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688F190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(vi)</w:t>
            </w:r>
            <w:r w:rsidRPr="00DA7562">
              <w:rPr>
                <w:b/>
                <w:i/>
              </w:rPr>
              <w:tab/>
              <w:t>introjtu minn kumpaniji tal-</w:t>
            </w:r>
            <w:proofErr w:type="spellStart"/>
            <w:r w:rsidRPr="00DA7562">
              <w:rPr>
                <w:b/>
                <w:i/>
              </w:rPr>
              <w:t>fatturazzjoni</w:t>
            </w:r>
            <w:proofErr w:type="spellEnd"/>
            <w:r w:rsidRPr="00DA7562">
              <w:rPr>
                <w:b/>
                <w:i/>
              </w:rPr>
              <w:t xml:space="preserve"> li jaqilgħu introjtu mill-bejgħ u mis-servizzi minn oġġetti u servizzi mixtrija mingħand intrapriżi assoċjati, u mibjugħa lil intrapriżi assoċjati, u li ma jżidu l-ebda valur ekonomiku jew iżidu ftit.</w:t>
            </w:r>
          </w:p>
        </w:tc>
      </w:tr>
      <w:tr w:rsidR="00433A14" w:rsidRPr="00DA7562" w14:paraId="6E05F526" w14:textId="77777777" w:rsidTr="0015656B">
        <w:trPr>
          <w:jc w:val="center"/>
        </w:trPr>
        <w:tc>
          <w:tcPr>
            <w:tcW w:w="4876" w:type="dxa"/>
          </w:tcPr>
          <w:p w14:paraId="16CF043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1EE2633E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 xml:space="preserve">L-ewwel subparagrafu ma għandux japplika meta l-kumpanija barranija kkontrollata twettaq attività ekonomika </w:t>
            </w:r>
            <w:proofErr w:type="spellStart"/>
            <w:r w:rsidRPr="00DA7562">
              <w:rPr>
                <w:b/>
                <w:i/>
              </w:rPr>
              <w:t>sostantiva</w:t>
            </w:r>
            <w:proofErr w:type="spellEnd"/>
            <w:r w:rsidRPr="00DA7562">
              <w:rPr>
                <w:b/>
                <w:i/>
              </w:rPr>
              <w:t xml:space="preserve"> appoġġata minn persunal, tagħmir, assi u bini, kif muri minn fatti u ċirkostanzi rilevanti.</w:t>
            </w:r>
          </w:p>
        </w:tc>
      </w:tr>
      <w:tr w:rsidR="00433A14" w:rsidRPr="00DA7562" w14:paraId="194BA515" w14:textId="77777777" w:rsidTr="0015656B">
        <w:trPr>
          <w:jc w:val="center"/>
        </w:trPr>
        <w:tc>
          <w:tcPr>
            <w:tcW w:w="4876" w:type="dxa"/>
          </w:tcPr>
          <w:p w14:paraId="759A9269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5EFBDA8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 xml:space="preserve">Meta l-kumpanija barranija kkontrollata tkun residenti jew tinsab f’pajjiż terz li mhuwiex membru </w:t>
            </w:r>
            <w:proofErr w:type="spellStart"/>
            <w:r w:rsidRPr="00DA7562">
              <w:rPr>
                <w:b/>
                <w:i/>
              </w:rPr>
              <w:t>taż</w:t>
            </w:r>
            <w:proofErr w:type="spellEnd"/>
            <w:r w:rsidRPr="00DA7562">
              <w:rPr>
                <w:b/>
                <w:i/>
              </w:rPr>
              <w:t>-ŻEE, l-Istati Membri jistgħu jiddeċiedu li joqogħdu lura milli japplikaw dan il-paragrafu.</w:t>
            </w:r>
          </w:p>
        </w:tc>
      </w:tr>
      <w:tr w:rsidR="00433A14" w:rsidRPr="00DA7562" w14:paraId="03EDC5C3" w14:textId="77777777" w:rsidTr="0015656B">
        <w:trPr>
          <w:jc w:val="center"/>
        </w:trPr>
        <w:tc>
          <w:tcPr>
            <w:tcW w:w="4876" w:type="dxa"/>
          </w:tcPr>
          <w:p w14:paraId="0608E24F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1DDEB5B6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2.</w:t>
            </w:r>
            <w:r w:rsidRPr="00DA7562">
              <w:rPr>
                <w:b/>
                <w:i/>
              </w:rPr>
              <w:tab/>
              <w:t>L-introjtu li għandu jiġi inkluż fil-bażi għat-taxxa għandu jiġi kkalkulat f’konformità mal-Artikolu 8 tad-Direttiva (UE) 2016/1164.</w:t>
            </w:r>
          </w:p>
        </w:tc>
      </w:tr>
    </w:tbl>
    <w:p w14:paraId="53C8779F" w14:textId="77777777" w:rsidR="00433A14" w:rsidRPr="00DA7562" w:rsidRDefault="00433A14" w:rsidP="00433A14"/>
    <w:p w14:paraId="4CA1E7ED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41</w:t>
      </w:r>
    </w:p>
    <w:p w14:paraId="7A4B4EC7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361A26C6" w14:textId="77777777" w:rsidR="00433A14" w:rsidRPr="00DA7562" w:rsidRDefault="00433A14" w:rsidP="00433A14">
      <w:pPr>
        <w:pStyle w:val="NormalBold"/>
        <w:keepNext/>
      </w:pPr>
      <w:r w:rsidRPr="00DA7562">
        <w:t>Artikolu 22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9B1981A" w14:textId="77777777" w:rsidTr="0015656B">
        <w:trPr>
          <w:jc w:val="center"/>
        </w:trPr>
        <w:tc>
          <w:tcPr>
            <w:tcW w:w="9752" w:type="dxa"/>
            <w:gridSpan w:val="2"/>
          </w:tcPr>
          <w:p w14:paraId="244E44C9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6D72B3BA" w14:textId="77777777" w:rsidTr="0015656B">
        <w:trPr>
          <w:jc w:val="center"/>
        </w:trPr>
        <w:tc>
          <w:tcPr>
            <w:tcW w:w="4876" w:type="dxa"/>
          </w:tcPr>
          <w:p w14:paraId="5D25096A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70E71DE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9C108B5" w14:textId="77777777" w:rsidTr="0015656B">
        <w:trPr>
          <w:jc w:val="center"/>
        </w:trPr>
        <w:tc>
          <w:tcPr>
            <w:tcW w:w="4876" w:type="dxa"/>
          </w:tcPr>
          <w:p w14:paraId="6465E92B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>L-introjtu jew it-telf nett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ta’ membru tal-grupp BEFIT għandu jiġi aġġustat sabiex fis-sena fiskali tal-akkwiżizzjoni jiġi eskluż kwalunkwe assi fiss tanġibbli li għandu valur </w:t>
            </w:r>
            <w:proofErr w:type="spellStart"/>
            <w:r w:rsidRPr="00DA7562">
              <w:t>kontabilistiku</w:t>
            </w:r>
            <w:proofErr w:type="spellEnd"/>
            <w:r w:rsidRPr="00DA7562">
              <w:t xml:space="preserve"> qabel id-deprezzament li jkun anqas minn EUR </w:t>
            </w:r>
            <w:r w:rsidRPr="00DA7562">
              <w:rPr>
                <w:b/>
                <w:i/>
              </w:rPr>
              <w:t>5000</w:t>
            </w:r>
            <w:r w:rsidRPr="00DA7562">
              <w:t>.</w:t>
            </w:r>
          </w:p>
        </w:tc>
        <w:tc>
          <w:tcPr>
            <w:tcW w:w="4876" w:type="dxa"/>
          </w:tcPr>
          <w:p w14:paraId="34AF078A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>L-introjtu jew it-telf nett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ta’ membru tal-grupp BEFIT għandu jiġi aġġustat sabiex fis-sena fiskali tal-akkwiżizzjoni jiġi eskluż kwalunkwe assi fiss tanġibbli li għandu valur </w:t>
            </w:r>
            <w:proofErr w:type="spellStart"/>
            <w:r w:rsidRPr="00DA7562">
              <w:t>kontabilistiku</w:t>
            </w:r>
            <w:proofErr w:type="spellEnd"/>
            <w:r w:rsidRPr="00DA7562">
              <w:t xml:space="preserve"> qabel id-deprezzament li jkun anqas minn EUR </w:t>
            </w:r>
            <w:r w:rsidRPr="00DA7562">
              <w:rPr>
                <w:b/>
                <w:i/>
              </w:rPr>
              <w:t>7500</w:t>
            </w:r>
            <w:r w:rsidRPr="00DA7562">
              <w:t>.</w:t>
            </w:r>
          </w:p>
        </w:tc>
      </w:tr>
    </w:tbl>
    <w:p w14:paraId="3D77DDD9" w14:textId="77777777" w:rsidR="00433A14" w:rsidRPr="00DA7562" w:rsidRDefault="00433A14" w:rsidP="00433A14"/>
    <w:p w14:paraId="3A869C5C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42</w:t>
      </w:r>
    </w:p>
    <w:p w14:paraId="592936AF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D23B96F" w14:textId="77777777" w:rsidR="00433A14" w:rsidRPr="00DA7562" w:rsidRDefault="00433A14" w:rsidP="00433A14">
      <w:pPr>
        <w:pStyle w:val="NormalBold"/>
        <w:keepNext/>
      </w:pPr>
      <w:r w:rsidRPr="00DA7562">
        <w:t>Artikolu 22 – paragrafu 2 – punt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185A5D67" w14:textId="77777777" w:rsidTr="0015656B">
        <w:trPr>
          <w:jc w:val="center"/>
        </w:trPr>
        <w:tc>
          <w:tcPr>
            <w:tcW w:w="9752" w:type="dxa"/>
            <w:gridSpan w:val="2"/>
          </w:tcPr>
          <w:p w14:paraId="7E8D9357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07B0320" w14:textId="77777777" w:rsidTr="0015656B">
        <w:trPr>
          <w:jc w:val="center"/>
        </w:trPr>
        <w:tc>
          <w:tcPr>
            <w:tcW w:w="4876" w:type="dxa"/>
          </w:tcPr>
          <w:p w14:paraId="5DBE085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5E53D0B8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11DCD476" w14:textId="77777777" w:rsidTr="0015656B">
        <w:trPr>
          <w:jc w:val="center"/>
        </w:trPr>
        <w:tc>
          <w:tcPr>
            <w:tcW w:w="4876" w:type="dxa"/>
          </w:tcPr>
          <w:p w14:paraId="1A33CC20" w14:textId="77777777" w:rsidR="00433A14" w:rsidRPr="00DA7562" w:rsidRDefault="00433A14" w:rsidP="0015656B">
            <w:pPr>
              <w:pStyle w:val="Normal6a"/>
            </w:pPr>
            <w:r w:rsidRPr="00DA7562">
              <w:t>(a)</w:t>
            </w:r>
            <w:r w:rsidRPr="00DA7562">
              <w:tab/>
              <w:t xml:space="preserve">il-bini kollu kif ukoll kwalunkwe tip ieħor ta’ proprjetà immobbli u ta’ struttura li tintuża għan-negozju: </w:t>
            </w:r>
            <w:r w:rsidRPr="00DA7562">
              <w:rPr>
                <w:b/>
                <w:i/>
              </w:rPr>
              <w:t>28</w:t>
            </w:r>
            <w:r w:rsidRPr="00DA7562">
              <w:t xml:space="preserve"> sena;</w:t>
            </w:r>
          </w:p>
        </w:tc>
        <w:tc>
          <w:tcPr>
            <w:tcW w:w="4876" w:type="dxa"/>
          </w:tcPr>
          <w:p w14:paraId="502AB7DF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t>(a)</w:t>
            </w:r>
            <w:r w:rsidRPr="00DA7562">
              <w:tab/>
              <w:t>il-bini kollu kif ukoll kwalunkwe tip ieħor ta’ proprjetà immobbli u ta’ struttura li tintuża għan-negozju</w:t>
            </w:r>
            <w:r w:rsidRPr="00DA7562">
              <w:rPr>
                <w:b/>
                <w:i/>
              </w:rPr>
              <w:t>, bl-eċċezzjoni tal-bini u l-istrutturi industrijali</w:t>
            </w:r>
            <w:r w:rsidRPr="00DA7562">
              <w:t>:</w:t>
            </w:r>
            <w:r w:rsidRPr="00DA7562">
              <w:rPr>
                <w:b/>
                <w:i/>
              </w:rPr>
              <w:t xml:space="preserve"> 30</w:t>
            </w:r>
            <w:r w:rsidRPr="00DA7562">
              <w:t xml:space="preserve"> sena;</w:t>
            </w:r>
          </w:p>
        </w:tc>
      </w:tr>
    </w:tbl>
    <w:p w14:paraId="5FCF5C4D" w14:textId="77777777" w:rsidR="00433A14" w:rsidRPr="00DA7562" w:rsidRDefault="00433A14" w:rsidP="00433A14"/>
    <w:p w14:paraId="3114E0F9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43</w:t>
      </w:r>
    </w:p>
    <w:p w14:paraId="0907729F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7DC50025" w14:textId="77777777" w:rsidR="00433A14" w:rsidRPr="00DA7562" w:rsidRDefault="00433A14" w:rsidP="00433A14">
      <w:pPr>
        <w:pStyle w:val="NormalBold"/>
        <w:keepNext/>
      </w:pPr>
      <w:r w:rsidRPr="00DA7562">
        <w:t>Artikolu 22 – paragrafu 2 – punt </w:t>
      </w:r>
      <w:proofErr w:type="spellStart"/>
      <w:r w:rsidRPr="00DA7562">
        <w:t>aa</w:t>
      </w:r>
      <w:proofErr w:type="spellEnd"/>
      <w:r w:rsidRPr="00DA7562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1CF4F15" w14:textId="77777777" w:rsidTr="0015656B">
        <w:trPr>
          <w:jc w:val="center"/>
        </w:trPr>
        <w:tc>
          <w:tcPr>
            <w:tcW w:w="9752" w:type="dxa"/>
            <w:gridSpan w:val="2"/>
          </w:tcPr>
          <w:p w14:paraId="09A3891A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D186910" w14:textId="77777777" w:rsidTr="0015656B">
        <w:trPr>
          <w:jc w:val="center"/>
        </w:trPr>
        <w:tc>
          <w:tcPr>
            <w:tcW w:w="4876" w:type="dxa"/>
          </w:tcPr>
          <w:p w14:paraId="6919D20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1E9AA0D2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EF255B5" w14:textId="77777777" w:rsidTr="0015656B">
        <w:trPr>
          <w:jc w:val="center"/>
        </w:trPr>
        <w:tc>
          <w:tcPr>
            <w:tcW w:w="4876" w:type="dxa"/>
          </w:tcPr>
          <w:p w14:paraId="1C835D50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69F7903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(</w:t>
            </w:r>
            <w:proofErr w:type="spellStart"/>
            <w:r w:rsidRPr="00DA7562">
              <w:rPr>
                <w:b/>
                <w:i/>
              </w:rPr>
              <w:t>aa</w:t>
            </w:r>
            <w:proofErr w:type="spellEnd"/>
            <w:r w:rsidRPr="00DA7562">
              <w:rPr>
                <w:b/>
                <w:i/>
              </w:rPr>
              <w:t>)</w:t>
            </w:r>
            <w:r w:rsidRPr="00DA7562">
              <w:rPr>
                <w:b/>
                <w:i/>
              </w:rPr>
              <w:tab/>
              <w:t>il-bini u l-istrutturi industrijali: 25 sena;</w:t>
            </w:r>
          </w:p>
        </w:tc>
      </w:tr>
    </w:tbl>
    <w:p w14:paraId="11CEF712" w14:textId="77777777" w:rsidR="00433A14" w:rsidRPr="00DA7562" w:rsidRDefault="00433A14" w:rsidP="00433A14"/>
    <w:p w14:paraId="4BE919BF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44</w:t>
      </w:r>
    </w:p>
    <w:p w14:paraId="488D94AB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7A8D4D9E" w14:textId="77777777" w:rsidR="00433A14" w:rsidRPr="00DA7562" w:rsidRDefault="00433A14" w:rsidP="00433A14">
      <w:pPr>
        <w:pStyle w:val="NormalBold"/>
        <w:keepNext/>
      </w:pPr>
      <w:r w:rsidRPr="00DA7562">
        <w:t>Artikolu 22 – paragrafu 2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57F443E" w14:textId="77777777" w:rsidTr="0015656B">
        <w:trPr>
          <w:jc w:val="center"/>
        </w:trPr>
        <w:tc>
          <w:tcPr>
            <w:tcW w:w="9752" w:type="dxa"/>
            <w:gridSpan w:val="2"/>
          </w:tcPr>
          <w:p w14:paraId="19E79D0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3D9BE965" w14:textId="77777777" w:rsidTr="0015656B">
        <w:trPr>
          <w:jc w:val="center"/>
        </w:trPr>
        <w:tc>
          <w:tcPr>
            <w:tcW w:w="4876" w:type="dxa"/>
          </w:tcPr>
          <w:p w14:paraId="5E69FBA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22E81C8C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6098A809" w14:textId="77777777" w:rsidTr="0015656B">
        <w:trPr>
          <w:jc w:val="center"/>
        </w:trPr>
        <w:tc>
          <w:tcPr>
            <w:tcW w:w="4876" w:type="dxa"/>
          </w:tcPr>
          <w:p w14:paraId="2155ACEC" w14:textId="77777777" w:rsidR="00433A14" w:rsidRPr="00DA7562" w:rsidRDefault="00433A14" w:rsidP="0015656B">
            <w:pPr>
              <w:pStyle w:val="Normal6a"/>
            </w:pPr>
            <w:r w:rsidRPr="00DA7562">
              <w:t>(b)</w:t>
            </w:r>
            <w:r w:rsidRPr="00DA7562">
              <w:tab/>
              <w:t xml:space="preserve">l-assi fissi tanġibbli l-oħrajn kollha: il-ħajja utli tagħhom kif </w:t>
            </w:r>
            <w:proofErr w:type="spellStart"/>
            <w:r w:rsidRPr="00DA7562">
              <w:t>ivvalutata</w:t>
            </w:r>
            <w:proofErr w:type="spellEnd"/>
            <w:r w:rsidRPr="00DA7562">
              <w:t xml:space="preserve"> </w:t>
            </w:r>
            <w:r w:rsidRPr="00DA7562">
              <w:lastRenderedPageBreak/>
              <w:t xml:space="preserve">f’konformità mal-istandard </w:t>
            </w:r>
            <w:proofErr w:type="spellStart"/>
            <w:r w:rsidRPr="00DA7562">
              <w:t>kontabilistiku</w:t>
            </w:r>
            <w:proofErr w:type="spellEnd"/>
            <w:r w:rsidRPr="00DA7562">
              <w:t xml:space="preserve"> aċċettabbli fl-Unjoni msemmi fl-Artikolu 7;</w:t>
            </w:r>
          </w:p>
        </w:tc>
        <w:tc>
          <w:tcPr>
            <w:tcW w:w="4876" w:type="dxa"/>
          </w:tcPr>
          <w:p w14:paraId="6ED79C6B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lastRenderedPageBreak/>
              <w:t>(b)</w:t>
            </w:r>
            <w:r w:rsidRPr="00DA7562">
              <w:tab/>
              <w:t xml:space="preserve">l-assi fissi tanġibbli l-oħrajn kollha: il-ħajja utli tagħhom kif </w:t>
            </w:r>
            <w:proofErr w:type="spellStart"/>
            <w:r w:rsidRPr="00DA7562">
              <w:t>ivvalutata</w:t>
            </w:r>
            <w:proofErr w:type="spellEnd"/>
            <w:r w:rsidRPr="00DA7562">
              <w:t xml:space="preserve"> </w:t>
            </w:r>
            <w:r w:rsidRPr="00DA7562">
              <w:lastRenderedPageBreak/>
              <w:t xml:space="preserve">f’konformità mal-istandard </w:t>
            </w:r>
            <w:proofErr w:type="spellStart"/>
            <w:r w:rsidRPr="00DA7562">
              <w:t>kontabilistiku</w:t>
            </w:r>
            <w:proofErr w:type="spellEnd"/>
            <w:r w:rsidRPr="00DA7562">
              <w:t xml:space="preserve"> aċċettabbli fl-Unjoni msemmi fl-Artikolu 7</w:t>
            </w:r>
            <w:r w:rsidRPr="00DA7562">
              <w:rPr>
                <w:b/>
                <w:i/>
              </w:rPr>
              <w:t>, iżda b’</w:t>
            </w:r>
            <w:proofErr w:type="spellStart"/>
            <w:r w:rsidRPr="00DA7562">
              <w:rPr>
                <w:b/>
                <w:i/>
              </w:rPr>
              <w:t>miimu</w:t>
            </w:r>
            <w:proofErr w:type="spellEnd"/>
            <w:r w:rsidRPr="00DA7562">
              <w:rPr>
                <w:b/>
                <w:i/>
              </w:rPr>
              <w:t xml:space="preserve"> ta’ 10 snin</w:t>
            </w:r>
            <w:r w:rsidRPr="00DA7562">
              <w:t>;</w:t>
            </w:r>
          </w:p>
        </w:tc>
      </w:tr>
    </w:tbl>
    <w:p w14:paraId="5B734227" w14:textId="77777777" w:rsidR="00433A14" w:rsidRPr="00DA7562" w:rsidRDefault="00433A14" w:rsidP="00433A14"/>
    <w:p w14:paraId="6FBDA6AF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45</w:t>
      </w:r>
    </w:p>
    <w:p w14:paraId="59B08394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63B4B648" w14:textId="77777777" w:rsidR="00433A14" w:rsidRPr="00DA7562" w:rsidRDefault="00433A14" w:rsidP="00433A14">
      <w:pPr>
        <w:pStyle w:val="NormalBold"/>
      </w:pPr>
      <w:r w:rsidRPr="00DA7562">
        <w:t>Artikolu 22a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734D3905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1C91E" w14:textId="77777777" w:rsidR="00433A14" w:rsidRPr="00DA7562" w:rsidRDefault="00433A14" w:rsidP="0015656B"/>
        </w:tc>
      </w:tr>
      <w:tr w:rsidR="00433A14" w:rsidRPr="00DA7562" w14:paraId="56A13503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16CB3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400D9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0750443A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B8611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2E2B5" w14:textId="77777777" w:rsidR="00433A14" w:rsidRPr="00DA7562" w:rsidRDefault="00433A14" w:rsidP="0015656B">
            <w:pPr>
              <w:pStyle w:val="Normal6a"/>
              <w:jc w:val="center"/>
            </w:pPr>
            <w:r w:rsidRPr="00DA7562">
              <w:rPr>
                <w:b/>
                <w:i/>
              </w:rPr>
              <w:t>Artikolu 22a</w:t>
            </w:r>
          </w:p>
        </w:tc>
      </w:tr>
      <w:tr w:rsidR="00433A14" w:rsidRPr="00DA7562" w14:paraId="03276455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61780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D04657" w14:textId="77777777" w:rsidR="00433A14" w:rsidRPr="00DA7562" w:rsidRDefault="00433A14" w:rsidP="0015656B">
            <w:pPr>
              <w:pStyle w:val="Normal6a"/>
              <w:jc w:val="center"/>
            </w:pPr>
            <w:r w:rsidRPr="00DA7562">
              <w:rPr>
                <w:b/>
                <w:i/>
              </w:rPr>
              <w:t xml:space="preserve">Regoli ta’ deprezzament </w:t>
            </w:r>
            <w:proofErr w:type="spellStart"/>
            <w:r w:rsidRPr="00DA7562">
              <w:rPr>
                <w:b/>
                <w:i/>
              </w:rPr>
              <w:t>aċċellerat</w:t>
            </w:r>
            <w:proofErr w:type="spellEnd"/>
          </w:p>
        </w:tc>
      </w:tr>
      <w:tr w:rsidR="00433A14" w:rsidRPr="00DA7562" w14:paraId="55A7ECED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0B380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2E5D4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1.</w:t>
            </w:r>
            <w:r w:rsidRPr="00DA7562">
              <w:rPr>
                <w:b/>
                <w:i/>
              </w:rPr>
              <w:tab/>
              <w:t xml:space="preserve">B’deroga mill-Artikolu 22, l-assi tanġibbli fissi akkwistati minn membri tal-grupp tal-BEFIT fil-kategoriji li ġejjin għandhom ikunu soġġetti għal deprezzament </w:t>
            </w:r>
            <w:proofErr w:type="spellStart"/>
            <w:r w:rsidRPr="00DA7562">
              <w:rPr>
                <w:b/>
                <w:i/>
              </w:rPr>
              <w:t>aċċellerat</w:t>
            </w:r>
            <w:proofErr w:type="spellEnd"/>
            <w:r w:rsidRPr="00DA7562">
              <w:rPr>
                <w:b/>
                <w:i/>
              </w:rPr>
              <w:t xml:space="preserve"> mill-Istati Membri:</w:t>
            </w:r>
          </w:p>
        </w:tc>
      </w:tr>
      <w:tr w:rsidR="00433A14" w:rsidRPr="00DA7562" w14:paraId="3201F18D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9240E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8EC66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a)</w:t>
            </w:r>
            <w:r w:rsidRPr="00DA7562">
              <w:rPr>
                <w:b/>
                <w:i/>
              </w:rPr>
              <w:tab/>
              <w:t xml:space="preserve">l-assi li jikkontribwixxu direttament għall-għanijiet </w:t>
            </w:r>
            <w:proofErr w:type="spellStart"/>
            <w:r w:rsidRPr="00DA7562">
              <w:rPr>
                <w:b/>
                <w:i/>
              </w:rPr>
              <w:t>klimatiċi</w:t>
            </w:r>
            <w:proofErr w:type="spellEnd"/>
            <w:r w:rsidRPr="00DA7562">
              <w:rPr>
                <w:b/>
                <w:i/>
              </w:rPr>
              <w:t xml:space="preserve"> u soċjali tal-Unjoni, b’mod partikolari t-titjib tat-teknoloġija nadifa, l-effiċjenza </w:t>
            </w:r>
            <w:proofErr w:type="spellStart"/>
            <w:r w:rsidRPr="00DA7562">
              <w:rPr>
                <w:b/>
                <w:i/>
              </w:rPr>
              <w:t>enerġetika</w:t>
            </w:r>
            <w:proofErr w:type="spellEnd"/>
            <w:r w:rsidRPr="00DA7562">
              <w:rPr>
                <w:b/>
                <w:i/>
              </w:rPr>
              <w:t xml:space="preserve"> u d-diġitalizzazzjoni;</w:t>
            </w:r>
          </w:p>
        </w:tc>
      </w:tr>
      <w:tr w:rsidR="00433A14" w:rsidRPr="00DA7562" w14:paraId="6E52808F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C88AA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39E74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b)</w:t>
            </w:r>
            <w:r w:rsidRPr="00DA7562">
              <w:rPr>
                <w:b/>
                <w:i/>
              </w:rPr>
              <w:tab/>
              <w:t>l-assi li jikkontribwixxu direttament biex jintlaħqu l-Għanijiet ta’ Żvilupp Sostenibbli tan-Nazzjonijiet Uniti għall-2030;</w:t>
            </w:r>
          </w:p>
        </w:tc>
      </w:tr>
      <w:tr w:rsidR="00433A14" w:rsidRPr="00DA7562" w14:paraId="16B91B50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AE589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4A5CB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c)</w:t>
            </w:r>
            <w:r w:rsidRPr="00DA7562">
              <w:rPr>
                <w:b/>
                <w:i/>
              </w:rPr>
              <w:tab/>
              <w:t>l-assi li jikkontribwixxu direttament għat-titjib tad-difiża tal-Unjoni, b’mod partikolari l-kapaċità tagħha li tipprevjeni u tirrispondi għat-theddid u l-kriżijiet emerġenti, f’konformità mal-Strateġija għal Unjoni tal-Preparatezza.</w:t>
            </w:r>
          </w:p>
        </w:tc>
      </w:tr>
      <w:tr w:rsidR="00433A14" w:rsidRPr="00DA7562" w14:paraId="4F9072B9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9993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89672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2.</w:t>
            </w:r>
            <w:r w:rsidRPr="00DA7562">
              <w:rPr>
                <w:b/>
                <w:i/>
              </w:rPr>
              <w:tab/>
              <w:t xml:space="preserve">Il-Kummissjoni għandha, permezz ta’ att ta’ implimentazzjoni, tistabbilixxi l-qafas u l-kriterji meħtieġa biex tħaddem il-paragrafu 1, inklużi l-kategoriji ta’ assi eliġibbli għad-deprezzament </w:t>
            </w:r>
            <w:proofErr w:type="spellStart"/>
            <w:r w:rsidRPr="00DA7562">
              <w:rPr>
                <w:b/>
                <w:i/>
              </w:rPr>
              <w:t>aċċellerat</w:t>
            </w:r>
            <w:proofErr w:type="spellEnd"/>
            <w:r w:rsidRPr="00DA7562">
              <w:rPr>
                <w:b/>
                <w:i/>
              </w:rPr>
              <w:t xml:space="preserve">. Kull 5 snin, il-Kummissjoni għandha twettaq valutazzjoni tar-reġim tad-deprezzament </w:t>
            </w:r>
            <w:proofErr w:type="spellStart"/>
            <w:r w:rsidRPr="00DA7562">
              <w:rPr>
                <w:b/>
                <w:i/>
              </w:rPr>
              <w:t>aċċellerat</w:t>
            </w:r>
            <w:proofErr w:type="spellEnd"/>
            <w:r w:rsidRPr="00DA7562">
              <w:rPr>
                <w:b/>
                <w:i/>
              </w:rPr>
              <w:t xml:space="preserve"> fil-paragrafu 1, billi tanalizza, b’mod partikolari, jekk il-miżuri:</w:t>
            </w:r>
          </w:p>
        </w:tc>
      </w:tr>
      <w:tr w:rsidR="00433A14" w:rsidRPr="00DA7562" w14:paraId="42B004D2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DFED7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683EE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a)</w:t>
            </w:r>
            <w:r w:rsidRPr="00DA7562">
              <w:rPr>
                <w:b/>
                <w:i/>
              </w:rPr>
              <w:tab/>
              <w:t>humiex adattati għall-iskop tagħhom,</w:t>
            </w:r>
          </w:p>
        </w:tc>
      </w:tr>
      <w:tr w:rsidR="00433A14" w:rsidRPr="00DA7562" w14:paraId="77FAEF59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5D170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0BE21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b)</w:t>
            </w:r>
            <w:r w:rsidRPr="00DA7562">
              <w:rPr>
                <w:b/>
                <w:i/>
              </w:rPr>
              <w:tab/>
              <w:t xml:space="preserve">humiex mod </w:t>
            </w:r>
            <w:proofErr w:type="spellStart"/>
            <w:r w:rsidRPr="00DA7562">
              <w:rPr>
                <w:b/>
                <w:i/>
              </w:rPr>
              <w:t>kosteffettiv</w:t>
            </w:r>
            <w:proofErr w:type="spellEnd"/>
            <w:r w:rsidRPr="00DA7562">
              <w:rPr>
                <w:b/>
                <w:i/>
              </w:rPr>
              <w:t xml:space="preserve"> kif jintlaħqu l-objettivi ta’ politika tagħhom,</w:t>
            </w:r>
          </w:p>
        </w:tc>
      </w:tr>
      <w:tr w:rsidR="00433A14" w:rsidRPr="00DA7562" w14:paraId="173064B5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D10BB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7C940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c)</w:t>
            </w:r>
            <w:r w:rsidRPr="00DA7562">
              <w:rPr>
                <w:b/>
                <w:i/>
              </w:rPr>
              <w:tab/>
            </w:r>
            <w:proofErr w:type="spellStart"/>
            <w:r w:rsidRPr="00DA7562">
              <w:rPr>
                <w:b/>
                <w:i/>
              </w:rPr>
              <w:t>ikollhomx</w:t>
            </w:r>
            <w:proofErr w:type="spellEnd"/>
            <w:r w:rsidRPr="00DA7562">
              <w:rPr>
                <w:b/>
                <w:i/>
              </w:rPr>
              <w:t xml:space="preserve"> xi implikazzjoni negattiva jew mhux mistennija.</w:t>
            </w:r>
          </w:p>
        </w:tc>
      </w:tr>
      <w:tr w:rsidR="00433A14" w:rsidRPr="00DA7562" w14:paraId="122DD303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44008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9494C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Wara l-valutazzjoni msemmija fl-ewwel subparagrafu, il-Kummissjoni għandha taġġorna l-att ta’ implimentazzjoni kull 5 snin, fejn jitqies li hu meħtieġ. L-atti ta’ implimentazzjoni skont dan l-Artikolu għandhom jiġu adottati f’konformità mal-proċedura ta’ eżami msemmija fl-Artikolu 73.</w:t>
            </w:r>
          </w:p>
        </w:tc>
      </w:tr>
      <w:tr w:rsidR="00433A14" w:rsidRPr="00DA7562" w14:paraId="72A61CA8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4CADF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78A00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3.</w:t>
            </w:r>
            <w:r w:rsidRPr="00DA7562">
              <w:rPr>
                <w:b/>
                <w:i/>
              </w:rPr>
              <w:tab/>
              <w:t xml:space="preserve">Sa ... [3 xhur wara d-data tad-dħul fis-seħħ ta’ din id-Direttiva], l-Istati Membri għandhom jinfurmaw lill-Kummissjoni dwar ir-regoli ta’ deprezzament </w:t>
            </w:r>
            <w:proofErr w:type="spellStart"/>
            <w:r w:rsidRPr="00DA7562">
              <w:rPr>
                <w:b/>
                <w:i/>
              </w:rPr>
              <w:t>aċċellerat</w:t>
            </w:r>
            <w:proofErr w:type="spellEnd"/>
            <w:r w:rsidRPr="00DA7562">
              <w:rPr>
                <w:b/>
                <w:i/>
              </w:rPr>
              <w:t xml:space="preserve"> eżistenti tagħhom fil-livell nazzjonali, imsemmija fil-paragrafi 1 u 2 ta’ dan l-Artikolu, f’konformità mal-obbligu msemmi fl-Artikolu 48(2).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>L-Istati Membri għandhom jipprovdu wkoll lill-Kummissjoni l-informazzjoni kollha meħtieġa biex twettaq il-valutazzjoni msemmija fil-paragrafu 2 ta’ dan l-Artikolu.</w:t>
            </w:r>
          </w:p>
        </w:tc>
      </w:tr>
      <w:tr w:rsidR="00433A14" w:rsidRPr="00DA7562" w14:paraId="496533EA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6572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9A82B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4.</w:t>
            </w:r>
            <w:r w:rsidRPr="00DA7562">
              <w:rPr>
                <w:b/>
                <w:i/>
              </w:rPr>
              <w:tab/>
              <w:t xml:space="preserve">L-Istati Membri għandhom jinfurmaw lill-Kummissjoni dwar ir-regoli ta’ deprezzament </w:t>
            </w:r>
            <w:proofErr w:type="spellStart"/>
            <w:r w:rsidRPr="00DA7562">
              <w:rPr>
                <w:b/>
                <w:i/>
              </w:rPr>
              <w:t>aċċellerat</w:t>
            </w:r>
            <w:proofErr w:type="spellEnd"/>
            <w:r w:rsidRPr="00DA7562">
              <w:rPr>
                <w:b/>
                <w:i/>
              </w:rPr>
              <w:t xml:space="preserve"> ġodda tagħhom 6 xhur qabel id-dħul fis-seħħ tagħhom fil-livell nazzjonali u f’konformità mal-obbligu previst fl-Artikolu 48(2).</w:t>
            </w:r>
          </w:p>
        </w:tc>
      </w:tr>
    </w:tbl>
    <w:p w14:paraId="4A857DFC" w14:textId="77777777" w:rsidR="00433A14" w:rsidRPr="00DA7562" w:rsidRDefault="00433A14" w:rsidP="00433A14"/>
    <w:p w14:paraId="7E3F0E8D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46</w:t>
      </w:r>
    </w:p>
    <w:p w14:paraId="541E278A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3DFBDC3" w14:textId="77777777" w:rsidR="00433A14" w:rsidRPr="00DA7562" w:rsidRDefault="00433A14" w:rsidP="00433A14">
      <w:pPr>
        <w:pStyle w:val="NormalBold"/>
        <w:keepNext/>
      </w:pPr>
      <w:r w:rsidRPr="00DA7562">
        <w:t>Artikolu 23 – paragrafu 5a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13FC77A3" w14:textId="77777777" w:rsidTr="0015656B">
        <w:trPr>
          <w:jc w:val="center"/>
        </w:trPr>
        <w:tc>
          <w:tcPr>
            <w:tcW w:w="9752" w:type="dxa"/>
            <w:gridSpan w:val="2"/>
          </w:tcPr>
          <w:p w14:paraId="597FB981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72A7240D" w14:textId="77777777" w:rsidTr="0015656B">
        <w:trPr>
          <w:jc w:val="center"/>
        </w:trPr>
        <w:tc>
          <w:tcPr>
            <w:tcW w:w="4876" w:type="dxa"/>
          </w:tcPr>
          <w:p w14:paraId="57865FA9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5910C01E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0918DC7" w14:textId="77777777" w:rsidTr="0015656B">
        <w:trPr>
          <w:jc w:val="center"/>
        </w:trPr>
        <w:tc>
          <w:tcPr>
            <w:tcW w:w="4876" w:type="dxa"/>
          </w:tcPr>
          <w:p w14:paraId="111EE8CF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69D5F7D5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rPr>
                <w:b/>
                <w:i/>
              </w:rPr>
              <w:t>5a.</w:t>
            </w:r>
            <w:r w:rsidRPr="00DA7562">
              <w:rPr>
                <w:b/>
                <w:i/>
              </w:rPr>
              <w:tab/>
              <w:t xml:space="preserve">L-Istati Membri ma għandhomx jagħtu aktar </w:t>
            </w:r>
            <w:proofErr w:type="spellStart"/>
            <w:r w:rsidRPr="00DA7562">
              <w:rPr>
                <w:b/>
                <w:i/>
              </w:rPr>
              <w:t>intitolamenti</w:t>
            </w:r>
            <w:proofErr w:type="spellEnd"/>
            <w:r w:rsidRPr="00DA7562">
              <w:rPr>
                <w:b/>
                <w:i/>
              </w:rPr>
              <w:t xml:space="preserve"> għad-deprezzament lil membru tal-grupp tal-BEFIT għajr dawk speċifikati f’din it-Taqsima.</w:t>
            </w:r>
          </w:p>
        </w:tc>
      </w:tr>
    </w:tbl>
    <w:p w14:paraId="7AF8FE9B" w14:textId="77777777" w:rsidR="00433A14" w:rsidRPr="00DA7562" w:rsidRDefault="00433A14" w:rsidP="00433A14"/>
    <w:p w14:paraId="3D4C6F0E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47</w:t>
      </w:r>
    </w:p>
    <w:p w14:paraId="384D318C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047289F3" w14:textId="77777777" w:rsidR="00433A14" w:rsidRPr="00DA7562" w:rsidRDefault="00433A14" w:rsidP="00433A14">
      <w:pPr>
        <w:pStyle w:val="NormalBold"/>
        <w:keepNext/>
      </w:pPr>
      <w:r w:rsidRPr="00DA7562">
        <w:t>Artikolu 25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0B928A15" w14:textId="77777777" w:rsidTr="0015656B">
        <w:trPr>
          <w:jc w:val="center"/>
        </w:trPr>
        <w:tc>
          <w:tcPr>
            <w:tcW w:w="9752" w:type="dxa"/>
            <w:gridSpan w:val="2"/>
          </w:tcPr>
          <w:p w14:paraId="3922EAB2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E444260" w14:textId="77777777" w:rsidTr="0015656B">
        <w:trPr>
          <w:jc w:val="center"/>
        </w:trPr>
        <w:tc>
          <w:tcPr>
            <w:tcW w:w="4876" w:type="dxa"/>
          </w:tcPr>
          <w:p w14:paraId="0FC7EBD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03AEA6DE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2BC3F02A" w14:textId="77777777" w:rsidTr="0015656B">
        <w:trPr>
          <w:jc w:val="center"/>
        </w:trPr>
        <w:tc>
          <w:tcPr>
            <w:tcW w:w="4876" w:type="dxa"/>
          </w:tcPr>
          <w:p w14:paraId="7BB351C3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>Il-kostijiet tal-akkwiżizzjoni, il-kostijiet tal-kostruzzjoni jew il-kostijiet tat-titjib, flimkien mad-data tal-bidu tal-użu wara l-akkwiżizzjoni, il-kostruzzjoni jew it-titjib, għandhom jiġu rreġistrati f’reġistru tal-assi fissi għal kull assi fiss separatament.</w:t>
            </w:r>
          </w:p>
        </w:tc>
        <w:tc>
          <w:tcPr>
            <w:tcW w:w="4876" w:type="dxa"/>
          </w:tcPr>
          <w:p w14:paraId="29548D78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Il-kostijiet tal-akkwiżizzjoni, il-kostijiet tal-kostruzzjoni jew il-kostijiet tat-titjib, flimkien mad-data tal-bidu tal-użu wara l-akkwiżizzjoni, il-kostruzzjoni jew it-titjib, għandhom jiġu rreġistrati f’reġistru tal-assi fissi </w:t>
            </w:r>
            <w:r w:rsidRPr="00DA7562">
              <w:rPr>
                <w:b/>
                <w:i/>
              </w:rPr>
              <w:t xml:space="preserve">fi ħdan il-grupp tal-BEFIT </w:t>
            </w:r>
            <w:r w:rsidRPr="00DA7562">
              <w:t>għal kull assi fiss separatament.</w:t>
            </w:r>
          </w:p>
        </w:tc>
      </w:tr>
    </w:tbl>
    <w:p w14:paraId="16E13E3F" w14:textId="77777777" w:rsidR="00433A14" w:rsidRPr="00DA7562" w:rsidRDefault="00433A14" w:rsidP="00433A14"/>
    <w:p w14:paraId="5A1DB932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48</w:t>
      </w:r>
    </w:p>
    <w:p w14:paraId="4156A9DA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34BEDF3F" w14:textId="27A0CB32" w:rsidR="00433A14" w:rsidRPr="00DA7562" w:rsidRDefault="00433A14" w:rsidP="00433A14">
      <w:pPr>
        <w:pStyle w:val="NormalBold"/>
        <w:keepNext/>
      </w:pPr>
      <w:r w:rsidRPr="00DA7562">
        <w:t>Artikolu 25 – paragrafu 3</w:t>
      </w:r>
      <w:r w:rsidR="00E0492B">
        <w:t xml:space="preserve"> </w:t>
      </w:r>
      <w:r w:rsidR="00E0492B" w:rsidRPr="00DA7562">
        <w:t>–</w:t>
      </w:r>
      <w:r w:rsidR="00E0492B">
        <w:t xml:space="preserve"> parti introduttorja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749E62AF" w14:textId="77777777" w:rsidTr="0015656B">
        <w:trPr>
          <w:jc w:val="center"/>
        </w:trPr>
        <w:tc>
          <w:tcPr>
            <w:tcW w:w="9752" w:type="dxa"/>
            <w:gridSpan w:val="2"/>
          </w:tcPr>
          <w:p w14:paraId="19873F91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079198E3" w14:textId="77777777" w:rsidTr="0015656B">
        <w:trPr>
          <w:jc w:val="center"/>
        </w:trPr>
        <w:tc>
          <w:tcPr>
            <w:tcW w:w="4876" w:type="dxa"/>
          </w:tcPr>
          <w:p w14:paraId="7B3CB89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381D9E9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72BF9979" w14:textId="77777777" w:rsidTr="0015656B">
        <w:trPr>
          <w:jc w:val="center"/>
        </w:trPr>
        <w:tc>
          <w:tcPr>
            <w:tcW w:w="4876" w:type="dxa"/>
          </w:tcPr>
          <w:p w14:paraId="77A2FCC0" w14:textId="77777777" w:rsidR="00433A14" w:rsidRPr="00DA7562" w:rsidRDefault="00433A14" w:rsidP="0015656B">
            <w:pPr>
              <w:pStyle w:val="Normal6a"/>
            </w:pPr>
            <w:r w:rsidRPr="00DA7562">
              <w:t>3.</w:t>
            </w:r>
            <w:r w:rsidRPr="00DA7562">
              <w:tab/>
              <w:t>Ir-reġistru tal-assi fissi għandu jinżamm b’mod li jipprovdi informazzjoni suffiċjenti, inkluża data dwar id-deprezzament, sabiex jiġi kkalkolat ir-riżultat preliminari tat-taxxa</w:t>
            </w:r>
            <w:r w:rsidRPr="00DA7562">
              <w:rPr>
                <w:b/>
                <w:i/>
              </w:rPr>
              <w:t xml:space="preserve"> u</w:t>
            </w:r>
            <w:r w:rsidRPr="00DA7562">
              <w:t xml:space="preserve"> għandu jinkludi tal-anqas l-informazzjoni li ġejja:</w:t>
            </w:r>
          </w:p>
        </w:tc>
        <w:tc>
          <w:tcPr>
            <w:tcW w:w="4876" w:type="dxa"/>
          </w:tcPr>
          <w:p w14:paraId="42C74C1C" w14:textId="77777777" w:rsidR="00433A14" w:rsidRPr="00DA7562" w:rsidRDefault="00433A14" w:rsidP="0015656B">
            <w:pPr>
              <w:pStyle w:val="Normal6a"/>
            </w:pPr>
            <w:r w:rsidRPr="00DA7562">
              <w:t>3.</w:t>
            </w:r>
            <w:r w:rsidRPr="00DA7562">
              <w:tab/>
              <w:t>Ir-reġistru tal-assi fissi għandu jinżamm b’mod li jipprovdi informazzjoni suffiċjenti, inkluża data dwar id-deprezzament, sabiex jiġi kkalkolat ir-riżultat preliminari tat-taxxa</w:t>
            </w:r>
            <w:r w:rsidRPr="00DA7562">
              <w:rPr>
                <w:b/>
                <w:i/>
              </w:rPr>
              <w:t>.</w:t>
            </w:r>
            <w:r w:rsidRPr="00DA7562">
              <w:t xml:space="preserve"> </w:t>
            </w:r>
            <w:r w:rsidRPr="00DA7562">
              <w:rPr>
                <w:b/>
                <w:i/>
              </w:rPr>
              <w:t>Kopja tar-reġistru tal-assi fissi għandha tinżamm mill-grupp tal-BEFIT għal 5 snin mid-data li fiha jkun waqaf id-deprezzament ta’ tali assi. Ir-reġistru tal-assi fissi</w:t>
            </w:r>
            <w:r w:rsidRPr="00DA7562">
              <w:t xml:space="preserve"> għandu jinkludi tal-anqas l-informazzjoni li ġejja:</w:t>
            </w:r>
          </w:p>
        </w:tc>
      </w:tr>
    </w:tbl>
    <w:p w14:paraId="3B6FA5DA" w14:textId="77777777" w:rsidR="00433A14" w:rsidRPr="00DA7562" w:rsidRDefault="00433A14" w:rsidP="00433A14"/>
    <w:p w14:paraId="453A6F71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49</w:t>
      </w:r>
    </w:p>
    <w:p w14:paraId="6DD21452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2F627890" w14:textId="77777777" w:rsidR="00433A14" w:rsidRPr="00DA7562" w:rsidRDefault="00433A14" w:rsidP="00433A14">
      <w:pPr>
        <w:pStyle w:val="NormalBold"/>
      </w:pPr>
      <w:r w:rsidRPr="00DA7562">
        <w:t>Artikolu 38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00E52273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80001" w14:textId="77777777" w:rsidR="00433A14" w:rsidRPr="00DA7562" w:rsidRDefault="00433A14" w:rsidP="0015656B"/>
        </w:tc>
      </w:tr>
      <w:tr w:rsidR="00433A14" w:rsidRPr="00DA7562" w14:paraId="40E614D2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74175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721BD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11519324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988DD" w14:textId="77777777" w:rsidR="00433A14" w:rsidRPr="00DA7562" w:rsidRDefault="00433A14" w:rsidP="0015656B">
            <w:pPr>
              <w:pStyle w:val="Normal6a"/>
            </w:pPr>
            <w:r w:rsidRPr="00DA7562">
              <w:t xml:space="preserve">Meta kumpanija jew stabbiliment permanenti jidħol fi grupp tal-BEFIT, kwalunkwe telf mhux ikkumpensat </w:t>
            </w:r>
            <w:proofErr w:type="spellStart"/>
            <w:r w:rsidRPr="00DA7562">
              <w:t>imġarrab</w:t>
            </w:r>
            <w:proofErr w:type="spellEnd"/>
            <w:r w:rsidRPr="00DA7562">
              <w:t xml:space="preserve"> qabel id-data tad-dħul, f’konformità mal-liġi dwar it-taxxa korporattiva tal-Istat Membru tar-residenza jew tal-post tat-taxxa tiegħu rispettivament, għandu jitnaqqas mis-sehem tiegħu tal-bażi </w:t>
            </w:r>
            <w:r w:rsidRPr="00DA7562">
              <w:lastRenderedPageBreak/>
              <w:t>għat-taxxa tal-BEFIT kif iddeterminat f’konformità mal-Kapitolu III.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4788D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 xml:space="preserve">Meta kumpanija jew stabbiliment permanenti jidħol fi grupp tal-BEFIT, kwalunkwe telf mhux ikkumpensat </w:t>
            </w:r>
            <w:proofErr w:type="spellStart"/>
            <w:r w:rsidRPr="00DA7562">
              <w:t>imġarrab</w:t>
            </w:r>
            <w:proofErr w:type="spellEnd"/>
            <w:r w:rsidRPr="00DA7562">
              <w:t xml:space="preserve"> </w:t>
            </w:r>
            <w:r w:rsidRPr="00DA7562">
              <w:rPr>
                <w:b/>
                <w:i/>
              </w:rPr>
              <w:t xml:space="preserve">sa ħames snin </w:t>
            </w:r>
            <w:r w:rsidRPr="00DA7562">
              <w:t xml:space="preserve">qabel id-data tad-dħul, f’konformità mal-liġi dwar it-taxxa korporattiva tal-Istat Membru tar-residenza jew tal-post tat-taxxa tiegħu rispettivament, għandu jitnaqqas mis-sehem tiegħu tal-bażi </w:t>
            </w:r>
            <w:r w:rsidRPr="00DA7562">
              <w:lastRenderedPageBreak/>
              <w:t>għat-taxxa tal-BEFIT kif iddeterminat f’konformità mal-Kapitolu III.</w:t>
            </w:r>
          </w:p>
        </w:tc>
      </w:tr>
    </w:tbl>
    <w:p w14:paraId="01867E5C" w14:textId="77777777" w:rsidR="00433A14" w:rsidRPr="00DA7562" w:rsidRDefault="00433A14" w:rsidP="00433A14">
      <w:pPr>
        <w:pStyle w:val="AmNumberTabs"/>
      </w:pPr>
      <w:r w:rsidRPr="00DA7562">
        <w:lastRenderedPageBreak/>
        <w:t>Emenda</w:t>
      </w:r>
      <w:r w:rsidRPr="00DA7562">
        <w:tab/>
      </w:r>
      <w:r w:rsidRPr="00DA7562">
        <w:tab/>
        <w:t>50</w:t>
      </w:r>
    </w:p>
    <w:p w14:paraId="1FAA3E54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6125EB1D" w14:textId="77777777" w:rsidR="00433A14" w:rsidRPr="00DA7562" w:rsidRDefault="00433A14" w:rsidP="00433A14">
      <w:pPr>
        <w:pStyle w:val="NormalBold"/>
      </w:pPr>
      <w:r w:rsidRPr="00DA7562">
        <w:t>Artikolu 41 – paragrafu 1 – subparagrafu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1CE059D6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9B1A2" w14:textId="77777777" w:rsidR="00433A14" w:rsidRPr="00DA7562" w:rsidRDefault="00433A14" w:rsidP="0015656B"/>
        </w:tc>
      </w:tr>
      <w:tr w:rsidR="00433A14" w:rsidRPr="00DA7562" w14:paraId="0725A254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3333E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1BCD2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7757A599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1226B" w14:textId="77777777" w:rsidR="00433A14" w:rsidRPr="00DA7562" w:rsidRDefault="00433A14" w:rsidP="0015656B">
            <w:pPr>
              <w:pStyle w:val="Normal6a"/>
            </w:pPr>
            <w:r w:rsidRPr="00DA7562">
              <w:t xml:space="preserve">Minkejja l-Artikolu 9, meta, bħala riżultat ta’ </w:t>
            </w:r>
            <w:proofErr w:type="spellStart"/>
            <w:r w:rsidRPr="00DA7562">
              <w:t>disponiment</w:t>
            </w:r>
            <w:proofErr w:type="spellEnd"/>
            <w:r w:rsidRPr="00DA7562">
              <w:t xml:space="preserve"> tal-ishma, membru tal-grupp tal-BEFIT jitlaq mill-grupp tal-BEFIT u matul dik is-sena fiskali preċedenti, dan il-membru tal-grupp tal-BEFIT ikun kiseb, fi tranżazzjoni tal-grupp intra-BEFIT, assi fiss wieħed jew aktar, </w:t>
            </w:r>
            <w:r w:rsidRPr="00DA7562">
              <w:rPr>
                <w:b/>
                <w:i/>
              </w:rPr>
              <w:t>ammont</w:t>
            </w:r>
            <w:r w:rsidRPr="00DA7562">
              <w:t xml:space="preserve"> li jikkorrispondi għall-gwadann jew għat-telf li jirriżulta mid-</w:t>
            </w:r>
            <w:proofErr w:type="spellStart"/>
            <w:r w:rsidRPr="00DA7562">
              <w:t>disponiment</w:t>
            </w:r>
            <w:proofErr w:type="spellEnd"/>
            <w:r w:rsidRPr="00DA7562">
              <w:t xml:space="preserve"> tal-grupp intra-BEFIT ta’ dawn l-assi fissi għandu jiġi inkluż fl-introjtu jew fit-telf nett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tal-membru tal-grupp tal-BEFIT li kien sid l-assi qabel id-</w:t>
            </w:r>
            <w:proofErr w:type="spellStart"/>
            <w:r w:rsidRPr="00DA7562">
              <w:t>disponiment</w:t>
            </w:r>
            <w:proofErr w:type="spellEnd"/>
            <w:r w:rsidRPr="00DA7562">
              <w:t xml:space="preserve"> tal-grupp intra-BEFIT.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23BA8" w14:textId="77777777" w:rsidR="00433A14" w:rsidRPr="00DA7562" w:rsidRDefault="00433A14" w:rsidP="0015656B">
            <w:pPr>
              <w:pStyle w:val="Normal6a"/>
            </w:pPr>
            <w:r w:rsidRPr="00DA7562">
              <w:t xml:space="preserve">Minkejja l-Artikolu 9, meta, bħala riżultat ta’ </w:t>
            </w:r>
            <w:proofErr w:type="spellStart"/>
            <w:r w:rsidRPr="00DA7562">
              <w:t>disponiment</w:t>
            </w:r>
            <w:proofErr w:type="spellEnd"/>
            <w:r w:rsidRPr="00DA7562">
              <w:t xml:space="preserve"> tal-ishma, membru tal-grupp tal-BEFIT jitlaq mill-grupp tal-BEFIT u matul dik is-sena fiskali preċedenti, dan il-membru tal-grupp tal-BEFIT ikun kiseb, fi tranżazzjoni tal-grupp intra-BEFIT, assi fiss wieħed jew aktar, </w:t>
            </w:r>
            <w:r w:rsidRPr="00DA7562">
              <w:rPr>
                <w:b/>
                <w:i/>
              </w:rPr>
              <w:t>l-ammont</w:t>
            </w:r>
            <w:r w:rsidRPr="00DA7562">
              <w:t xml:space="preserve"> li jikkorrispondi għall-gwadann jew għat-telf li jirriżulta mid-</w:t>
            </w:r>
            <w:proofErr w:type="spellStart"/>
            <w:r w:rsidRPr="00DA7562">
              <w:t>disponiment</w:t>
            </w:r>
            <w:proofErr w:type="spellEnd"/>
            <w:r w:rsidRPr="00DA7562">
              <w:t xml:space="preserve"> tal-grupp intra-BEFIT ta’ dawn l-assi fissi għandu jiġi inkluż fl-introjtu jew fit-telf nett tal-</w:t>
            </w:r>
            <w:proofErr w:type="spellStart"/>
            <w:r w:rsidRPr="00DA7562">
              <w:t>kontabilità</w:t>
            </w:r>
            <w:proofErr w:type="spellEnd"/>
            <w:r w:rsidRPr="00DA7562">
              <w:t xml:space="preserve"> finanzjarja tal-membru tal-grupp tal-BEFIT li kien sid l-assi qabel id-</w:t>
            </w:r>
            <w:proofErr w:type="spellStart"/>
            <w:r w:rsidRPr="00DA7562">
              <w:t>disponiment</w:t>
            </w:r>
            <w:proofErr w:type="spellEnd"/>
            <w:r w:rsidRPr="00DA7562">
              <w:t xml:space="preserve"> tal-grupp intra-BEFIT.</w:t>
            </w:r>
          </w:p>
        </w:tc>
      </w:tr>
    </w:tbl>
    <w:p w14:paraId="7878CB4D" w14:textId="77777777" w:rsidR="00433A14" w:rsidRPr="00DA7562" w:rsidRDefault="00433A14" w:rsidP="00433A14"/>
    <w:p w14:paraId="4D1C3864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51</w:t>
      </w:r>
    </w:p>
    <w:p w14:paraId="4EAC3210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3F097292" w14:textId="77777777" w:rsidR="00433A14" w:rsidRPr="00DA7562" w:rsidRDefault="00433A14" w:rsidP="00433A14">
      <w:pPr>
        <w:pStyle w:val="NormalBold"/>
        <w:keepNext/>
      </w:pPr>
      <w:r w:rsidRPr="00DA7562">
        <w:t>Artikolu 41 – paragrafu 1 – subparagrafu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08D04FC" w14:textId="77777777" w:rsidTr="0015656B">
        <w:trPr>
          <w:jc w:val="center"/>
        </w:trPr>
        <w:tc>
          <w:tcPr>
            <w:tcW w:w="9752" w:type="dxa"/>
            <w:gridSpan w:val="2"/>
          </w:tcPr>
          <w:p w14:paraId="687D0DF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00B4827B" w14:textId="77777777" w:rsidTr="0015656B">
        <w:trPr>
          <w:jc w:val="center"/>
        </w:trPr>
        <w:tc>
          <w:tcPr>
            <w:tcW w:w="4876" w:type="dxa"/>
          </w:tcPr>
          <w:p w14:paraId="5D050BF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25A9DDF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4B58FBE5" w14:textId="77777777" w:rsidTr="0015656B">
        <w:trPr>
          <w:jc w:val="center"/>
        </w:trPr>
        <w:tc>
          <w:tcPr>
            <w:tcW w:w="4876" w:type="dxa"/>
          </w:tcPr>
          <w:p w14:paraId="27FE5BF0" w14:textId="77777777" w:rsidR="00433A14" w:rsidRPr="00DA7562" w:rsidRDefault="00433A14" w:rsidP="0015656B">
            <w:pPr>
              <w:pStyle w:val="Normal6a"/>
            </w:pPr>
            <w:r w:rsidRPr="00DA7562">
              <w:t>L-ewwel subparagrafu ma għandux japplika jekk il-membru tal-grupp tal-BEFIT juri li t-tranżazzjoni tal-grupp intra-BEFIT twettqet għal raġunijiet kummerċjali validi.</w:t>
            </w:r>
          </w:p>
        </w:tc>
        <w:tc>
          <w:tcPr>
            <w:tcW w:w="4876" w:type="dxa"/>
          </w:tcPr>
          <w:p w14:paraId="6419C2F4" w14:textId="77777777" w:rsidR="00433A14" w:rsidRPr="00DA7562" w:rsidRDefault="00433A14" w:rsidP="0015656B">
            <w:pPr>
              <w:pStyle w:val="Normal6a"/>
              <w:rPr>
                <w:b/>
                <w:i/>
                <w:vertAlign w:val="superscript"/>
              </w:rPr>
            </w:pPr>
            <w:r w:rsidRPr="00DA7562">
              <w:t>L-ewwel subparagrafu ma għandux japplika jekk il-membru tal-grupp tal-BEFIT juri li t-tranżazzjoni tal-grupp intra-BEFIT twettqet għal raġunijiet kummerċjali validi</w:t>
            </w:r>
            <w:r w:rsidRPr="00DA7562">
              <w:rPr>
                <w:b/>
                <w:i/>
              </w:rPr>
              <w:t xml:space="preserve"> skont it-tifsira tal-Artikolu 15(1), il-punt (a), tad-Direttiva 2009/133/KE</w:t>
            </w:r>
            <w:r w:rsidRPr="00DA7562">
              <w:t>.</w:t>
            </w:r>
          </w:p>
        </w:tc>
      </w:tr>
    </w:tbl>
    <w:p w14:paraId="2FC45BE8" w14:textId="77777777" w:rsidR="00433A14" w:rsidRPr="00DA7562" w:rsidRDefault="00433A14" w:rsidP="00433A14"/>
    <w:p w14:paraId="1B069359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52</w:t>
      </w:r>
    </w:p>
    <w:p w14:paraId="664F7C6B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26512D4" w14:textId="77777777" w:rsidR="00433A14" w:rsidRPr="00DA7562" w:rsidRDefault="00433A14" w:rsidP="00433A14">
      <w:pPr>
        <w:pStyle w:val="NormalBold"/>
        <w:keepNext/>
      </w:pPr>
      <w:r w:rsidRPr="00DA7562">
        <w:t>Artikolu 42 – paragrafu 2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13ADB713" w14:textId="77777777" w:rsidTr="0015656B">
        <w:trPr>
          <w:jc w:val="center"/>
        </w:trPr>
        <w:tc>
          <w:tcPr>
            <w:tcW w:w="9752" w:type="dxa"/>
            <w:gridSpan w:val="2"/>
          </w:tcPr>
          <w:p w14:paraId="4A900F74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4A589467" w14:textId="77777777" w:rsidTr="0015656B">
        <w:trPr>
          <w:jc w:val="center"/>
        </w:trPr>
        <w:tc>
          <w:tcPr>
            <w:tcW w:w="4876" w:type="dxa"/>
          </w:tcPr>
          <w:p w14:paraId="0A5516E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7D5BEB2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0F1D1F71" w14:textId="77777777" w:rsidTr="0015656B">
        <w:trPr>
          <w:jc w:val="center"/>
        </w:trPr>
        <w:tc>
          <w:tcPr>
            <w:tcW w:w="4876" w:type="dxa"/>
          </w:tcPr>
          <w:p w14:paraId="43420278" w14:textId="77777777" w:rsidR="00433A14" w:rsidRPr="00DA7562" w:rsidRDefault="00433A14" w:rsidP="0015656B">
            <w:pPr>
              <w:pStyle w:val="Normal6a"/>
            </w:pPr>
            <w:r w:rsidRPr="00DA7562">
              <w:t>(b)</w:t>
            </w:r>
            <w:r w:rsidRPr="00DA7562">
              <w:tab/>
              <w:t xml:space="preserve">ammont negattiv, it-telf għandu jiġi </w:t>
            </w:r>
            <w:proofErr w:type="spellStart"/>
            <w:r w:rsidRPr="00DA7562">
              <w:rPr>
                <w:b/>
                <w:i/>
              </w:rPr>
              <w:t>riportat</w:t>
            </w:r>
            <w:proofErr w:type="spellEnd"/>
            <w:r w:rsidRPr="00DA7562">
              <w:t xml:space="preserve"> u għandu jiġi </w:t>
            </w:r>
            <w:proofErr w:type="spellStart"/>
            <w:r w:rsidRPr="00DA7562">
              <w:t>paċut</w:t>
            </w:r>
            <w:proofErr w:type="spellEnd"/>
            <w:r w:rsidRPr="00DA7562">
              <w:t xml:space="preserve"> kontra l-bażi </w:t>
            </w:r>
            <w:r w:rsidRPr="00DA7562">
              <w:lastRenderedPageBreak/>
              <w:t>għat-taxxa pożittiva tal-BEFIT li jmiss.</w:t>
            </w:r>
          </w:p>
        </w:tc>
        <w:tc>
          <w:tcPr>
            <w:tcW w:w="4876" w:type="dxa"/>
          </w:tcPr>
          <w:p w14:paraId="56658145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lastRenderedPageBreak/>
              <w:t>(b)</w:t>
            </w:r>
            <w:r w:rsidRPr="00DA7562">
              <w:tab/>
              <w:t xml:space="preserve">ammont negattiv, it-telf għandu jiġi </w:t>
            </w:r>
            <w:proofErr w:type="spellStart"/>
            <w:r w:rsidRPr="00DA7562">
              <w:rPr>
                <w:b/>
                <w:i/>
              </w:rPr>
              <w:t>paċut</w:t>
            </w:r>
            <w:proofErr w:type="spellEnd"/>
            <w:r w:rsidRPr="00DA7562">
              <w:rPr>
                <w:b/>
                <w:i/>
              </w:rPr>
              <w:t xml:space="preserve"> kontra l-introjtu taxxabbli tal-entità </w:t>
            </w:r>
            <w:r w:rsidRPr="00DA7562">
              <w:rPr>
                <w:b/>
                <w:i/>
              </w:rPr>
              <w:lastRenderedPageBreak/>
              <w:t xml:space="preserve">omm </w:t>
            </w:r>
            <w:proofErr w:type="spellStart"/>
            <w:r w:rsidRPr="00DA7562">
              <w:rPr>
                <w:b/>
                <w:i/>
              </w:rPr>
              <w:t>apikali</w:t>
            </w:r>
            <w:proofErr w:type="spellEnd"/>
            <w:r w:rsidRPr="00DA7562">
              <w:t xml:space="preserve"> u għandu jiġi </w:t>
            </w:r>
            <w:proofErr w:type="spellStart"/>
            <w:r w:rsidRPr="00DA7562">
              <w:rPr>
                <w:b/>
                <w:i/>
              </w:rPr>
              <w:t>riportat</w:t>
            </w:r>
            <w:proofErr w:type="spellEnd"/>
            <w:r w:rsidRPr="00DA7562">
              <w:rPr>
                <w:b/>
                <w:i/>
              </w:rPr>
              <w:t xml:space="preserve"> għal massimu ta’ 5 snin u </w:t>
            </w:r>
            <w:proofErr w:type="spellStart"/>
            <w:r w:rsidRPr="00DA7562">
              <w:t>paċut</w:t>
            </w:r>
            <w:proofErr w:type="spellEnd"/>
            <w:r w:rsidRPr="00DA7562">
              <w:t xml:space="preserve"> kontra l-bażi għat-taxxa pożittiva tal-BEFIT li jmiss.</w:t>
            </w:r>
            <w:r w:rsidRPr="00DA7562">
              <w:rPr>
                <w:b/>
                <w:i/>
              </w:rPr>
              <w:t xml:space="preserve"> It-tnaqqis għandu jkun proporzjonali għall-parteċipazzjoni tal-entità omm </w:t>
            </w:r>
            <w:proofErr w:type="spellStart"/>
            <w:r w:rsidRPr="00DA7562">
              <w:rPr>
                <w:b/>
                <w:i/>
              </w:rPr>
              <w:t>apikali</w:t>
            </w:r>
            <w:proofErr w:type="spellEnd"/>
            <w:r w:rsidRPr="00DA7562">
              <w:rPr>
                <w:b/>
                <w:i/>
              </w:rPr>
              <w:t xml:space="preserve"> fis-sussidjarji </w:t>
            </w:r>
            <w:proofErr w:type="spellStart"/>
            <w:r w:rsidRPr="00DA7562">
              <w:rPr>
                <w:b/>
                <w:i/>
              </w:rPr>
              <w:t>kwalifikanti</w:t>
            </w:r>
            <w:proofErr w:type="spellEnd"/>
            <w:r w:rsidRPr="00DA7562">
              <w:rPr>
                <w:b/>
                <w:i/>
              </w:rPr>
              <w:t xml:space="preserve"> tagħha kif imsemmi fl-Artikolu 3(1) u għandu jkun sħiħ għall-istabbilimenti permanenti. It-tnaqqis tal-bażi għat-taxxa tal-</w:t>
            </w:r>
            <w:proofErr w:type="spellStart"/>
            <w:r w:rsidRPr="00DA7562">
              <w:rPr>
                <w:b/>
                <w:i/>
              </w:rPr>
              <w:t>kontribwent</w:t>
            </w:r>
            <w:proofErr w:type="spellEnd"/>
            <w:r w:rsidRPr="00DA7562">
              <w:rPr>
                <w:b/>
                <w:i/>
              </w:rPr>
              <w:t xml:space="preserve"> residenti ma għandux jirriżulta f’ammont negattiv.</w:t>
            </w:r>
          </w:p>
        </w:tc>
      </w:tr>
    </w:tbl>
    <w:p w14:paraId="6B4BF0B0" w14:textId="77777777" w:rsidR="00433A14" w:rsidRPr="00DA7562" w:rsidRDefault="00433A14" w:rsidP="00433A14">
      <w:pPr>
        <w:pStyle w:val="AmNumberTabs"/>
      </w:pPr>
      <w:r w:rsidRPr="00DA7562">
        <w:lastRenderedPageBreak/>
        <w:t>Emenda</w:t>
      </w:r>
      <w:r w:rsidRPr="00DA7562">
        <w:tab/>
      </w:r>
      <w:r w:rsidRPr="00DA7562">
        <w:tab/>
        <w:t>53</w:t>
      </w:r>
    </w:p>
    <w:p w14:paraId="5B5D8A72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2E9510A8" w14:textId="77777777" w:rsidR="00433A14" w:rsidRPr="00DA7562" w:rsidRDefault="00433A14" w:rsidP="00433A14">
      <w:pPr>
        <w:pStyle w:val="NormalBold"/>
      </w:pPr>
      <w:r w:rsidRPr="00DA7562">
        <w:t>Artikolu 43 – paragrafu 1a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28E7C6C9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CBD52" w14:textId="77777777" w:rsidR="00433A14" w:rsidRPr="00DA7562" w:rsidRDefault="00433A14" w:rsidP="0015656B"/>
        </w:tc>
      </w:tr>
      <w:tr w:rsidR="00433A14" w:rsidRPr="00DA7562" w14:paraId="6E0492ED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1D83F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1D0D0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1C0E27CB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5865C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03F6D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1a.</w:t>
            </w:r>
            <w:r w:rsidRPr="00DA7562">
              <w:tab/>
            </w:r>
            <w:r w:rsidRPr="00DA7562">
              <w:rPr>
                <w:b/>
                <w:i/>
              </w:rPr>
              <w:t xml:space="preserve">Il-Kummissjoni għandha tipprovdi kriterji ċari u armonizzati għad-determinazzjoni tas-sjieda </w:t>
            </w:r>
            <w:proofErr w:type="spellStart"/>
            <w:r w:rsidRPr="00DA7562">
              <w:rPr>
                <w:b/>
                <w:i/>
              </w:rPr>
              <w:t>benefiċjarja</w:t>
            </w:r>
            <w:proofErr w:type="spellEnd"/>
            <w:r w:rsidRPr="00DA7562">
              <w:rPr>
                <w:b/>
                <w:i/>
              </w:rPr>
              <w:t>. Dawk il-kriterji għandu jkollhom l-għan li jiżguraw l-applikazzjoni konsistenti tas-sistema ta’ eżenzjoni, inaqqsu l-inċertezza legali, u jipprevjenu l-abbuż. Il-kriterji għandhom jiġu żviluppati f’konsultazzjoni mal-Istati Membri u allinjati, fejn xieraq, mal-istandards internazzjonali.</w:t>
            </w:r>
          </w:p>
        </w:tc>
      </w:tr>
    </w:tbl>
    <w:p w14:paraId="66195F80" w14:textId="77777777" w:rsidR="00433A14" w:rsidRPr="00DA7562" w:rsidRDefault="00433A14" w:rsidP="00433A14"/>
    <w:p w14:paraId="767199A6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54</w:t>
      </w:r>
    </w:p>
    <w:p w14:paraId="7F206193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184C3060" w14:textId="77777777" w:rsidR="00433A14" w:rsidRPr="00DA7562" w:rsidRDefault="00433A14" w:rsidP="00433A14">
      <w:pPr>
        <w:pStyle w:val="NormalBold"/>
      </w:pPr>
      <w:r w:rsidRPr="00DA7562">
        <w:t>Artikolu 45 – paragrafu 1 – subparagrafu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20C10AF8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8A2F9" w14:textId="77777777" w:rsidR="00433A14" w:rsidRPr="00DA7562" w:rsidRDefault="00433A14" w:rsidP="0015656B"/>
        </w:tc>
      </w:tr>
      <w:tr w:rsidR="00433A14" w:rsidRPr="00DA7562" w14:paraId="05799322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E7DC6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BD8D1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47DD016A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0E4496" w14:textId="77777777" w:rsidR="00433A14" w:rsidRPr="00DA7562" w:rsidRDefault="00433A14" w:rsidP="0015656B">
            <w:pPr>
              <w:pStyle w:val="Normal6a"/>
            </w:pPr>
            <w:r w:rsidRPr="00DA7562">
              <w:t xml:space="preserve">Għal kull sena fiskali bejn l-1 ta’ Lulju 2028 u t-30 ta’ Ġunju </w:t>
            </w:r>
            <w:r w:rsidRPr="00DA7562">
              <w:rPr>
                <w:b/>
                <w:i/>
              </w:rPr>
              <w:t>2035</w:t>
            </w:r>
            <w:r w:rsidRPr="00DA7562">
              <w:t xml:space="preserve"> l-aktar tard (il-“perjodu ta’ tranżizzjoni”), il-bażi għat-taxxa tal-BEFIT għandha tiġi allokata lill-membri tal-grupp tal-BEFIT f’konformità mal-perċentwal tal-allokazzjoni bażi.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A0209" w14:textId="77777777" w:rsidR="00433A14" w:rsidRPr="00DA7562" w:rsidRDefault="00433A14" w:rsidP="0015656B">
            <w:pPr>
              <w:pStyle w:val="Normal6a"/>
            </w:pPr>
            <w:r w:rsidRPr="00DA7562">
              <w:t xml:space="preserve">Għal kull sena fiskali bejn l-1 ta’ Lulju 2028 u t-30 ta’ Ġunju </w:t>
            </w:r>
            <w:r w:rsidRPr="00DA7562">
              <w:rPr>
                <w:b/>
                <w:i/>
              </w:rPr>
              <w:t>2033</w:t>
            </w:r>
            <w:r w:rsidRPr="00DA7562">
              <w:t xml:space="preserve"> l-aktar tard (il-“perjodu ta’ tranżizzjoni”), il-bażi għat-taxxa tal-BEFIT għandha tiġi allokata lill-membri tal-grupp tal-BEFIT f’konformità mal-perċentwal tal-allokazzjoni bażi.</w:t>
            </w:r>
          </w:p>
        </w:tc>
      </w:tr>
    </w:tbl>
    <w:p w14:paraId="048C19CD" w14:textId="77777777" w:rsidR="00433A14" w:rsidRPr="00DA7562" w:rsidRDefault="00433A14" w:rsidP="00433A14"/>
    <w:p w14:paraId="0DC67C3B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55</w:t>
      </w:r>
    </w:p>
    <w:p w14:paraId="1298A41A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04DC238F" w14:textId="77777777" w:rsidR="00433A14" w:rsidRPr="00DA7562" w:rsidRDefault="00433A14" w:rsidP="00433A14">
      <w:pPr>
        <w:pStyle w:val="NormalBold"/>
        <w:keepNext/>
      </w:pPr>
      <w:r w:rsidRPr="00DA7562">
        <w:t>Artikolu 45 – paragrafu 1 – subparagrafu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7B9059D6" w14:textId="77777777" w:rsidTr="0015656B">
        <w:trPr>
          <w:jc w:val="center"/>
        </w:trPr>
        <w:tc>
          <w:tcPr>
            <w:tcW w:w="9752" w:type="dxa"/>
            <w:gridSpan w:val="2"/>
          </w:tcPr>
          <w:p w14:paraId="0C4CDB9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8AB1022" w14:textId="77777777" w:rsidTr="0015656B">
        <w:trPr>
          <w:jc w:val="center"/>
        </w:trPr>
        <w:tc>
          <w:tcPr>
            <w:tcW w:w="4876" w:type="dxa"/>
          </w:tcPr>
          <w:p w14:paraId="6BD352D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251EC652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190717B1" w14:textId="77777777" w:rsidTr="0015656B">
        <w:trPr>
          <w:jc w:val="center"/>
        </w:trPr>
        <w:tc>
          <w:tcPr>
            <w:tcW w:w="4876" w:type="dxa"/>
          </w:tcPr>
          <w:p w14:paraId="4596A1BF" w14:textId="77777777" w:rsidR="00433A14" w:rsidRPr="00DA7562" w:rsidRDefault="00433A14" w:rsidP="0015656B">
            <w:pPr>
              <w:pStyle w:val="Normal6a"/>
            </w:pPr>
            <w:r w:rsidRPr="00DA7562">
              <w:t xml:space="preserve">Għal gruppi li jsiru soġġetti għal din id-Direttiva wara t-tmiem tal-ewwel sena fiskali meta din id-Direttiva tibda tapplika, il-perjodu ta’ tranżizzjoni msemmi fl-ewwel subparagrafu għandu jintemm sa mhux aktar tard mit-30 ta’ Ġunju </w:t>
            </w:r>
            <w:r w:rsidRPr="00DA7562">
              <w:rPr>
                <w:b/>
                <w:i/>
              </w:rPr>
              <w:t>2035</w:t>
            </w:r>
            <w:r w:rsidRPr="00DA7562">
              <w:t>.</w:t>
            </w:r>
          </w:p>
        </w:tc>
        <w:tc>
          <w:tcPr>
            <w:tcW w:w="4876" w:type="dxa"/>
          </w:tcPr>
          <w:p w14:paraId="3EC7FB79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 xml:space="preserve">Għal gruppi li jsiru soġġetti għal din id-Direttiva wara t-tmiem tal-ewwel sena fiskali meta din id-Direttiva tibda tapplika, il-perjodu ta’ tranżizzjoni msemmi fl-ewwel subparagrafu għandu jintemm sa mhux aktar tard mit-30 ta’ Ġunju </w:t>
            </w:r>
            <w:r w:rsidRPr="00DA7562">
              <w:rPr>
                <w:b/>
                <w:i/>
              </w:rPr>
              <w:t>2033</w:t>
            </w:r>
            <w:r w:rsidRPr="00DA7562">
              <w:t>.</w:t>
            </w:r>
          </w:p>
        </w:tc>
      </w:tr>
    </w:tbl>
    <w:p w14:paraId="4024A6C2" w14:textId="77777777" w:rsidR="00433A14" w:rsidRPr="00DA7562" w:rsidRDefault="00433A14" w:rsidP="00433A14"/>
    <w:p w14:paraId="591E48ED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56</w:t>
      </w:r>
    </w:p>
    <w:p w14:paraId="79E08DE0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36AFCC27" w14:textId="77777777" w:rsidR="00433A14" w:rsidRPr="00DA7562" w:rsidRDefault="00433A14" w:rsidP="00433A14">
      <w:pPr>
        <w:pStyle w:val="NormalBold"/>
        <w:keepNext/>
      </w:pPr>
      <w:r w:rsidRPr="00DA7562">
        <w:t>Artikolu 45 – paragrafu 3 – punt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29C8EC8" w14:textId="77777777" w:rsidTr="0015656B">
        <w:trPr>
          <w:jc w:val="center"/>
        </w:trPr>
        <w:tc>
          <w:tcPr>
            <w:tcW w:w="9752" w:type="dxa"/>
            <w:gridSpan w:val="2"/>
          </w:tcPr>
          <w:p w14:paraId="1137BEBA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4BDAAD0E" w14:textId="77777777" w:rsidTr="0015656B">
        <w:trPr>
          <w:jc w:val="center"/>
        </w:trPr>
        <w:tc>
          <w:tcPr>
            <w:tcW w:w="4876" w:type="dxa"/>
          </w:tcPr>
          <w:p w14:paraId="6B1E64BF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080BE84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7E98E541" w14:textId="77777777" w:rsidTr="0015656B">
        <w:trPr>
          <w:jc w:val="center"/>
        </w:trPr>
        <w:tc>
          <w:tcPr>
            <w:tcW w:w="4876" w:type="dxa"/>
          </w:tcPr>
          <w:p w14:paraId="1F2DD3F2" w14:textId="77777777" w:rsidR="00433A14" w:rsidRPr="00DA7562" w:rsidRDefault="00433A14" w:rsidP="0015656B">
            <w:pPr>
              <w:pStyle w:val="Normal6a"/>
            </w:pPr>
            <w:r w:rsidRPr="00DA7562">
              <w:t>(a)</w:t>
            </w:r>
            <w:r w:rsidRPr="00DA7562">
              <w:tab/>
              <w:t xml:space="preserve">żona b’riskju baxx: meta l-ispiża mġarrba, jew l-introjtu miksub, minn membru tal-grupp tal-BEFIT minn tranżazzjonijiet tal-grupp intra-BEFIT jiżdiedu f’sena fiskali b’anqas minn </w:t>
            </w:r>
            <w:r w:rsidRPr="00DA7562">
              <w:rPr>
                <w:b/>
                <w:i/>
              </w:rPr>
              <w:t>10</w:t>
            </w:r>
            <w:r w:rsidRPr="00DA7562">
              <w:t xml:space="preserve"> % meta mqabbla mal-ispiża jew mal-introjtu medji tat-3 snin fiskali preċedenti minn tranżazzjonijiet tal-grupp intra-BEFIT;</w:t>
            </w:r>
          </w:p>
        </w:tc>
        <w:tc>
          <w:tcPr>
            <w:tcW w:w="4876" w:type="dxa"/>
          </w:tcPr>
          <w:p w14:paraId="3C28A6EF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>(a)</w:t>
            </w:r>
            <w:r w:rsidRPr="00DA7562">
              <w:tab/>
              <w:t xml:space="preserve">żona b’riskju baxx: meta l-ispiża mġarrba, jew l-introjtu miksub, minn membru tal-grupp tal-BEFIT minn tranżazzjonijiet tal-grupp intra-BEFIT jiżdiedu f’sena fiskali b’anqas minn </w:t>
            </w:r>
            <w:r w:rsidRPr="00DA7562">
              <w:rPr>
                <w:b/>
                <w:i/>
              </w:rPr>
              <w:t>15</w:t>
            </w:r>
            <w:r w:rsidRPr="00DA7562">
              <w:t xml:space="preserve"> % meta mqabbla mal-ispiża jew mal-introjtu medji tat-3 snin fiskali preċedenti minn tranżazzjonijiet tal-grupp intra-BEFIT;</w:t>
            </w:r>
          </w:p>
        </w:tc>
      </w:tr>
    </w:tbl>
    <w:p w14:paraId="4A9FE4ED" w14:textId="77777777" w:rsidR="00433A14" w:rsidRPr="00DA7562" w:rsidRDefault="00433A14" w:rsidP="00433A14"/>
    <w:p w14:paraId="731E2ABE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57</w:t>
      </w:r>
    </w:p>
    <w:p w14:paraId="675AA246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B103CF6" w14:textId="77777777" w:rsidR="00433A14" w:rsidRPr="00DA7562" w:rsidRDefault="00433A14" w:rsidP="00433A14">
      <w:pPr>
        <w:pStyle w:val="NormalBold"/>
        <w:keepNext/>
      </w:pPr>
      <w:r w:rsidRPr="00DA7562">
        <w:t>Artikolu 45 – paragrafu 3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84EB3FE" w14:textId="77777777" w:rsidTr="0015656B">
        <w:trPr>
          <w:jc w:val="center"/>
        </w:trPr>
        <w:tc>
          <w:tcPr>
            <w:tcW w:w="9752" w:type="dxa"/>
            <w:gridSpan w:val="2"/>
          </w:tcPr>
          <w:p w14:paraId="58FF6190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6FBF0349" w14:textId="77777777" w:rsidTr="0015656B">
        <w:trPr>
          <w:jc w:val="center"/>
        </w:trPr>
        <w:tc>
          <w:tcPr>
            <w:tcW w:w="4876" w:type="dxa"/>
          </w:tcPr>
          <w:p w14:paraId="5E5BF99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09828899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7167E126" w14:textId="77777777" w:rsidTr="0015656B">
        <w:trPr>
          <w:jc w:val="center"/>
        </w:trPr>
        <w:tc>
          <w:tcPr>
            <w:tcW w:w="4876" w:type="dxa"/>
          </w:tcPr>
          <w:p w14:paraId="0DEE0015" w14:textId="77777777" w:rsidR="00433A14" w:rsidRPr="00DA7562" w:rsidRDefault="00433A14" w:rsidP="0015656B">
            <w:pPr>
              <w:pStyle w:val="Normal6a"/>
            </w:pPr>
            <w:r w:rsidRPr="00DA7562">
              <w:t>(b)</w:t>
            </w:r>
            <w:r w:rsidRPr="00DA7562">
              <w:tab/>
              <w:t>żona ta’ riskju għoli: meta l-ispiża mġarrba, jew l-introjtu miksub, minn membru tal-grupp tal-BEFIT minn tranżazzjonijiet tal-grupp intra-BEFIT jiżdiedu f’sena fiskali b’</w:t>
            </w:r>
            <w:r w:rsidRPr="00DA7562">
              <w:rPr>
                <w:b/>
                <w:i/>
              </w:rPr>
              <w:t>10</w:t>
            </w:r>
            <w:r w:rsidRPr="00DA7562">
              <w:t xml:space="preserve"> % jew aktar meta mqabblin mal-ispiża jew mal-introjtu medji tat-3 snin fiskali preċedenti minn tranżazzjonijiet tal-grupp intra-BEFIT.</w:t>
            </w:r>
          </w:p>
        </w:tc>
        <w:tc>
          <w:tcPr>
            <w:tcW w:w="4876" w:type="dxa"/>
          </w:tcPr>
          <w:p w14:paraId="7E85E324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>(b)</w:t>
            </w:r>
            <w:r w:rsidRPr="00DA7562">
              <w:tab/>
              <w:t>żona ta’ riskju għoli: meta l-ispiża mġarrba, jew l-introjtu miksub, minn membru tal-grupp tal-BEFIT minn tranżazzjonijiet tal-grupp intra-BEFIT jiżdiedu f’sena fiskali b’</w:t>
            </w:r>
            <w:r w:rsidRPr="00DA7562">
              <w:rPr>
                <w:b/>
                <w:i/>
              </w:rPr>
              <w:t>15</w:t>
            </w:r>
            <w:r w:rsidRPr="00DA7562">
              <w:t xml:space="preserve"> % jew aktar meta mqabblin mal-ispiża jew mal-introjtu medji tat-3 snin fiskali preċedenti minn tranżazzjonijiet tal-grupp intra-BEFIT.</w:t>
            </w:r>
          </w:p>
        </w:tc>
      </w:tr>
    </w:tbl>
    <w:p w14:paraId="39355F6C" w14:textId="77777777" w:rsidR="00433A14" w:rsidRPr="00DA7562" w:rsidRDefault="00433A14" w:rsidP="00433A14"/>
    <w:p w14:paraId="4F9A8C5F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58</w:t>
      </w:r>
    </w:p>
    <w:p w14:paraId="7708060E" w14:textId="77777777" w:rsidR="00433A14" w:rsidRPr="00DA7562" w:rsidRDefault="00433A14" w:rsidP="00433A14">
      <w:pPr>
        <w:pStyle w:val="NormalBold"/>
      </w:pPr>
      <w:r w:rsidRPr="00DA7562">
        <w:lastRenderedPageBreak/>
        <w:t>Proposta għal direttiva</w:t>
      </w:r>
    </w:p>
    <w:p w14:paraId="09DD365C" w14:textId="77777777" w:rsidR="00433A14" w:rsidRPr="00DA7562" w:rsidRDefault="00433A14" w:rsidP="00433A14">
      <w:pPr>
        <w:pStyle w:val="NormalBold"/>
      </w:pPr>
      <w:r w:rsidRPr="00DA7562">
        <w:t>Artikolu 45 – paragrafu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3A428C8F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B10DC" w14:textId="77777777" w:rsidR="00433A14" w:rsidRPr="00DA7562" w:rsidRDefault="00433A14" w:rsidP="0015656B"/>
        </w:tc>
      </w:tr>
      <w:tr w:rsidR="00433A14" w:rsidRPr="00DA7562" w14:paraId="5A371306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70C1D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876EC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5E21D893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1BE7A" w14:textId="77777777" w:rsidR="00433A14" w:rsidRPr="00DA7562" w:rsidRDefault="00433A14" w:rsidP="0015656B">
            <w:pPr>
              <w:pStyle w:val="Normal6a"/>
            </w:pPr>
            <w:r w:rsidRPr="00DA7562">
              <w:t>5.</w:t>
            </w:r>
            <w:r w:rsidRPr="00DA7562">
              <w:tab/>
              <w:t xml:space="preserve">Minkejja l-Artikolu 13(2), kostijiet tas-self </w:t>
            </w:r>
            <w:proofErr w:type="spellStart"/>
            <w:r w:rsidRPr="00DA7562">
              <w:t>eċċessivi</w:t>
            </w:r>
            <w:proofErr w:type="spellEnd"/>
            <w:r w:rsidRPr="00DA7562">
              <w:t xml:space="preserve"> kif imsemmijin fl-Artikolu 2 tad-Direttiva tal-Kunsill (UE) 2016/1164 li jirriżultaw minn tranżazzjoni bejn il-membri tal-grupp tal-BEFIT ma għandhomx jiġu </w:t>
            </w:r>
            <w:proofErr w:type="spellStart"/>
            <w:r w:rsidRPr="00DA7562">
              <w:t>rrikonoxxuti</w:t>
            </w:r>
            <w:proofErr w:type="spellEnd"/>
            <w:r w:rsidRPr="00DA7562">
              <w:t xml:space="preserve"> għall-finijiet tal-komputazzjoni tal-perċentwal tal-allokazzjoni bażi tal-membru tal-grupp tal-BEFIT li jġarrab it-tali kostijiet.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4F403" w14:textId="77777777" w:rsidR="00433A14" w:rsidRPr="00DA7562" w:rsidRDefault="00433A14" w:rsidP="0015656B">
            <w:pPr>
              <w:pStyle w:val="Normal6a"/>
            </w:pPr>
            <w:r w:rsidRPr="00DA7562">
              <w:t>5.</w:t>
            </w:r>
            <w:r w:rsidRPr="00DA7562">
              <w:tab/>
              <w:t xml:space="preserve">Minkejja l-Artikolu 13(2), kostijiet tas-self </w:t>
            </w:r>
            <w:proofErr w:type="spellStart"/>
            <w:r w:rsidRPr="00DA7562">
              <w:t>eċċessivi</w:t>
            </w:r>
            <w:proofErr w:type="spellEnd"/>
            <w:r w:rsidRPr="00DA7562">
              <w:t xml:space="preserve"> kif imsemmijin fl-Artikolu 2 tad-Direttiva tal-Kunsill (UE) 2016/1164 li jirriżultaw minn tranżazzjoni bejn il-membri tal-grupp tal-BEFIT ma għandhomx jiġu </w:t>
            </w:r>
            <w:proofErr w:type="spellStart"/>
            <w:r w:rsidRPr="00DA7562">
              <w:t>rrikonoxxuti</w:t>
            </w:r>
            <w:proofErr w:type="spellEnd"/>
            <w:r w:rsidRPr="00DA7562">
              <w:t xml:space="preserve"> għall-finijiet tal-komputazzjoni tal-perċentwal tal-allokazzjoni bażi tal-membru tal-grupp tal-BEFIT li jġarrab it-tali kostijiet. </w:t>
            </w:r>
            <w:r w:rsidRPr="00DA7562">
              <w:rPr>
                <w:b/>
                <w:i/>
              </w:rPr>
              <w:t>L-Istati Membri għandhom jieħdu l-miżuri xierqa biex jinkoraġġixxu lin-negozji jnaqqsu dawn ir-riskji.</w:t>
            </w:r>
          </w:p>
        </w:tc>
      </w:tr>
    </w:tbl>
    <w:p w14:paraId="537E762A" w14:textId="77777777" w:rsidR="00433A14" w:rsidRPr="00DA7562" w:rsidRDefault="00433A14" w:rsidP="00433A14"/>
    <w:p w14:paraId="3587FF47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59</w:t>
      </w:r>
    </w:p>
    <w:p w14:paraId="3D590E5A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1C885815" w14:textId="77777777" w:rsidR="00433A14" w:rsidRPr="00DA7562" w:rsidRDefault="00433A14" w:rsidP="00433A14">
      <w:pPr>
        <w:pStyle w:val="NormalBold"/>
      </w:pPr>
      <w:r w:rsidRPr="00DA7562">
        <w:t>Artikolu 45 – paragrafu 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0332FD4B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7D8C0" w14:textId="77777777" w:rsidR="00433A14" w:rsidRPr="00DA7562" w:rsidRDefault="00433A14" w:rsidP="0015656B"/>
        </w:tc>
      </w:tr>
      <w:tr w:rsidR="00433A14" w:rsidRPr="00DA7562" w14:paraId="506DC961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BDAEB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A5DCF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477EBE07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37FC2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9.</w:t>
            </w:r>
            <w:r w:rsidRPr="00DA7562">
              <w:tab/>
            </w:r>
            <w:r w:rsidRPr="00DA7562">
              <w:rPr>
                <w:b/>
                <w:i/>
              </w:rPr>
              <w:t>Il-Kummissjoni għandha twettaq rieżami komprensiv tar-regola ta’ tranżizzjoni li bħala parti minnha għandha tħejji studju dwar il-kompożizzjoni u l-piż possibbli ta’ fatturi ta’ formula partikolari u tippreżenta rapport lill-Kunsill sa tmiem it-tielet sena fiskali matul il-perjodu ta’ tranżizzjoni msemmi fil-paragrafu 1. Jekk il-Kummissjoni tqis li jkun xieraq, filwaqt li tikkunsidra l-konklużjonijiet ta’ dan ir-rapport, hija tista’ tadotta proposta leġiżlattiva matul il-perjodu ta’ tranżizzjoni, sabiex temenda din id-Direttiva billi tintroduċi metodu għall-allokazzjoni tal-bażi għat-taxxa tal-BEFIT bl-użu ta’ formula tat-tqassim u fuq il-bażi ta’ fatturi.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8F012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imħassar</w:t>
            </w:r>
          </w:p>
        </w:tc>
      </w:tr>
    </w:tbl>
    <w:p w14:paraId="644CE410" w14:textId="77777777" w:rsidR="00433A14" w:rsidRPr="00DA7562" w:rsidRDefault="00433A14" w:rsidP="00433A14"/>
    <w:p w14:paraId="74D62BA0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60</w:t>
      </w:r>
    </w:p>
    <w:p w14:paraId="575495F4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6309A328" w14:textId="77777777" w:rsidR="00433A14" w:rsidRPr="00DA7562" w:rsidRDefault="00433A14" w:rsidP="00433A14">
      <w:pPr>
        <w:pStyle w:val="NormalBold"/>
      </w:pPr>
      <w:r w:rsidRPr="00DA7562">
        <w:t>Artikolu 45 – paragrafu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3AFC94E6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5167E" w14:textId="77777777" w:rsidR="00433A14" w:rsidRPr="00DA7562" w:rsidRDefault="00433A14" w:rsidP="0015656B"/>
        </w:tc>
      </w:tr>
      <w:tr w:rsidR="00433A14" w:rsidRPr="00DA7562" w14:paraId="7675004F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90D15" w14:textId="77777777" w:rsidR="00433A14" w:rsidRPr="00DA7562" w:rsidRDefault="00433A14" w:rsidP="0015656B">
            <w:pPr>
              <w:pStyle w:val="AmColumnHeading"/>
            </w:pPr>
            <w:r w:rsidRPr="00DA7562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783B8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A2CCCC4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9C812" w14:textId="77777777" w:rsidR="00433A14" w:rsidRPr="00DA7562" w:rsidRDefault="00433A14" w:rsidP="0015656B">
            <w:pPr>
              <w:pStyle w:val="Normal6a"/>
            </w:pPr>
            <w:r w:rsidRPr="00DA7562">
              <w:t>10.</w:t>
            </w:r>
            <w:r w:rsidRPr="00DA7562">
              <w:tab/>
              <w:t xml:space="preserve">Ir-regoli stabbiliti fil-paragrafi 1 sa 8 għandhom ikomplu japplikaw </w:t>
            </w:r>
            <w:r w:rsidRPr="00DA7562">
              <w:rPr>
                <w:b/>
                <w:i/>
              </w:rPr>
              <w:t>sakemm tidħol fis-seħħ</w:t>
            </w:r>
            <w:r w:rsidRPr="00DA7562">
              <w:t xml:space="preserve"> kwalunkwe emenda </w:t>
            </w:r>
            <w:r w:rsidRPr="00DA7562">
              <w:rPr>
                <w:b/>
                <w:i/>
              </w:rPr>
              <w:t>tagħhom</w:t>
            </w:r>
            <w:r w:rsidRPr="00DA7562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D0746" w14:textId="77777777" w:rsidR="00433A14" w:rsidRPr="00DA7562" w:rsidRDefault="00433A14" w:rsidP="0015656B">
            <w:pPr>
              <w:pStyle w:val="Normal6a"/>
            </w:pPr>
            <w:r w:rsidRPr="00DA7562">
              <w:t>10.</w:t>
            </w:r>
            <w:r w:rsidRPr="00DA7562">
              <w:tab/>
              <w:t xml:space="preserve">Ir-regoli stabbiliti fil-paragrafi 1 sa 8 għandhom ikomplu japplikaw </w:t>
            </w:r>
            <w:r w:rsidRPr="00DA7562">
              <w:rPr>
                <w:b/>
                <w:i/>
              </w:rPr>
              <w:t>sad-dħul fis-seħħ ta’</w:t>
            </w:r>
            <w:r w:rsidRPr="00DA7562">
              <w:t xml:space="preserve"> kwalunkwe emenda </w:t>
            </w:r>
            <w:r w:rsidRPr="00DA7562">
              <w:rPr>
                <w:b/>
                <w:i/>
              </w:rPr>
              <w:t>proposta skont l-Artikolu 77(b)</w:t>
            </w:r>
            <w:r w:rsidRPr="00DA7562">
              <w:t>.</w:t>
            </w:r>
          </w:p>
        </w:tc>
      </w:tr>
    </w:tbl>
    <w:p w14:paraId="63B8535A" w14:textId="77777777" w:rsidR="00433A14" w:rsidRPr="00DA7562" w:rsidRDefault="00433A14" w:rsidP="00433A14"/>
    <w:p w14:paraId="31627D9C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61</w:t>
      </w:r>
    </w:p>
    <w:p w14:paraId="2A79A250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754AC55" w14:textId="77777777" w:rsidR="00433A14" w:rsidRPr="00DA7562" w:rsidRDefault="00433A14" w:rsidP="00433A14">
      <w:pPr>
        <w:pStyle w:val="NormalBold"/>
        <w:keepNext/>
      </w:pPr>
      <w:r w:rsidRPr="00DA7562">
        <w:t>Artikolu 48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667FC1EA" w14:textId="77777777" w:rsidTr="0015656B">
        <w:trPr>
          <w:jc w:val="center"/>
        </w:trPr>
        <w:tc>
          <w:tcPr>
            <w:tcW w:w="9752" w:type="dxa"/>
            <w:gridSpan w:val="2"/>
          </w:tcPr>
          <w:p w14:paraId="2664077B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4C516D91" w14:textId="77777777" w:rsidTr="0015656B">
        <w:trPr>
          <w:jc w:val="center"/>
        </w:trPr>
        <w:tc>
          <w:tcPr>
            <w:tcW w:w="4876" w:type="dxa"/>
          </w:tcPr>
          <w:p w14:paraId="4E3F0BBE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3B25AC7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ABD2C1C" w14:textId="77777777" w:rsidTr="0015656B">
        <w:trPr>
          <w:jc w:val="center"/>
        </w:trPr>
        <w:tc>
          <w:tcPr>
            <w:tcW w:w="4876" w:type="dxa"/>
          </w:tcPr>
          <w:p w14:paraId="6AE53561" w14:textId="77777777" w:rsidR="00433A14" w:rsidRPr="00DA7562" w:rsidRDefault="00433A14" w:rsidP="0015656B">
            <w:pPr>
              <w:pStyle w:val="Normal6a"/>
            </w:pPr>
            <w:r w:rsidRPr="00DA7562">
              <w:t>2.</w:t>
            </w:r>
            <w:r w:rsidRPr="00DA7562">
              <w:tab/>
              <w:t xml:space="preserve">Minbarra l-aġġustamenti elenkati fil-paragrafu 1, </w:t>
            </w:r>
            <w:bookmarkStart w:id="7" w:name="_Hlk143621900"/>
            <w:r w:rsidRPr="00DA7562">
              <w:t xml:space="preserve">Stat Membru jista’ jippermetti ż-żieda jew it-tnaqqis, permezz ta’ </w:t>
            </w:r>
            <w:proofErr w:type="spellStart"/>
            <w:r w:rsidRPr="00DA7562">
              <w:t>entrati</w:t>
            </w:r>
            <w:proofErr w:type="spellEnd"/>
            <w:r w:rsidRPr="00DA7562">
              <w:t xml:space="preserve"> addizzjonali, tal-parti allokata tal-membri tal-grupp tal-BEFIT li jkunu residenti għal finijiet tat-taxxa jew jinsabu fil-forma ta’ stabbiliment permanenti f’dak l-Istat Membru.</w:t>
            </w:r>
            <w:bookmarkEnd w:id="7"/>
          </w:p>
        </w:tc>
        <w:tc>
          <w:tcPr>
            <w:tcW w:w="4876" w:type="dxa"/>
          </w:tcPr>
          <w:p w14:paraId="763DC50B" w14:textId="77777777" w:rsidR="00433A14" w:rsidRPr="00DA7562" w:rsidRDefault="00433A14" w:rsidP="0015656B">
            <w:pPr>
              <w:pStyle w:val="Normal6a"/>
              <w:rPr>
                <w:b/>
                <w:i/>
              </w:rPr>
            </w:pPr>
            <w:r w:rsidRPr="00DA7562">
              <w:t>2.</w:t>
            </w:r>
            <w:r w:rsidRPr="00DA7562">
              <w:tab/>
              <w:t>Minbarra l-aġġustamenti elenkati fil-paragrafu 1, Stat Membru jista’</w:t>
            </w:r>
            <w:r w:rsidRPr="00DA7562">
              <w:rPr>
                <w:b/>
                <w:i/>
              </w:rPr>
              <w:t>, soġġett għad-Direttiva (UE) 2022/2523,</w:t>
            </w:r>
            <w:r w:rsidRPr="00DA7562">
              <w:t xml:space="preserve"> jippermetti ż-żieda jew it-tnaqqis, permezz ta’ </w:t>
            </w:r>
            <w:proofErr w:type="spellStart"/>
            <w:r w:rsidRPr="00DA7562">
              <w:t>entrati</w:t>
            </w:r>
            <w:proofErr w:type="spellEnd"/>
            <w:r w:rsidRPr="00DA7562">
              <w:t xml:space="preserve"> addizzjonali, tal-parti allokata tal-membri tal-grupp tal-BEFIT li jkunu residenti għal finijiet tat-taxxa jew jinsabu fil-forma ta’ stabbiliment permanenti f’dak l-Istat Membru.</w:t>
            </w:r>
          </w:p>
        </w:tc>
      </w:tr>
    </w:tbl>
    <w:p w14:paraId="0652046B" w14:textId="77777777" w:rsidR="00433A14" w:rsidRPr="00DA7562" w:rsidRDefault="00433A14" w:rsidP="00433A14"/>
    <w:p w14:paraId="138032F9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62</w:t>
      </w:r>
    </w:p>
    <w:p w14:paraId="3830337A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C33B1ED" w14:textId="77777777" w:rsidR="00433A14" w:rsidRPr="00DA7562" w:rsidRDefault="00433A14" w:rsidP="00433A14">
      <w:pPr>
        <w:pStyle w:val="NormalBold"/>
        <w:keepNext/>
      </w:pPr>
      <w:r w:rsidRPr="00DA7562">
        <w:t>Artikolu 48 – paragrafu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170D0847" w14:textId="77777777" w:rsidTr="0015656B">
        <w:trPr>
          <w:jc w:val="center"/>
        </w:trPr>
        <w:tc>
          <w:tcPr>
            <w:tcW w:w="9752" w:type="dxa"/>
            <w:gridSpan w:val="2"/>
          </w:tcPr>
          <w:p w14:paraId="563DAC6F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33044004" w14:textId="77777777" w:rsidTr="0015656B">
        <w:trPr>
          <w:jc w:val="center"/>
        </w:trPr>
        <w:tc>
          <w:tcPr>
            <w:tcW w:w="4876" w:type="dxa"/>
          </w:tcPr>
          <w:p w14:paraId="6A03391F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18B35658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9F8C58E" w14:textId="77777777" w:rsidTr="0015656B">
        <w:trPr>
          <w:jc w:val="center"/>
        </w:trPr>
        <w:tc>
          <w:tcPr>
            <w:tcW w:w="4876" w:type="dxa"/>
          </w:tcPr>
          <w:p w14:paraId="4518AF5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F0ABCC5" w14:textId="77777777" w:rsidR="00433A14" w:rsidRPr="00DA7562" w:rsidRDefault="00433A14" w:rsidP="0015656B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DA7562">
              <w:rPr>
                <w:b/>
                <w:i/>
              </w:rPr>
              <w:t>2a.</w:t>
            </w:r>
            <w:r w:rsidRPr="00DA7562">
              <w:rPr>
                <w:b/>
                <w:i/>
              </w:rPr>
              <w:tab/>
              <w:t>Stat Membru li jipprovdi inċentivi għar-riċerka u l-iżvilupp għandu joqgħod lura milli joffri inċentivi bbażati fuq l-</w:t>
            </w:r>
            <w:proofErr w:type="spellStart"/>
            <w:r w:rsidRPr="00DA7562">
              <w:rPr>
                <w:b/>
                <w:i/>
              </w:rPr>
              <w:t>output</w:t>
            </w:r>
            <w:proofErr w:type="spellEnd"/>
            <w:r w:rsidRPr="00DA7562">
              <w:rPr>
                <w:b/>
                <w:i/>
              </w:rPr>
              <w:t>, bħal sistemi ta’ inċentivi tat-taxxa favur il-privattivi, li jnaqqsu l-parti allokata tal-membri tal-grupp tal-BEFIT li huma residenti f’dak l-Istat Membru għall-finijiet ta’ taxxa jew li jinsabu fih fil-forma ta’ stabbiliment permanenti.</w:t>
            </w:r>
          </w:p>
        </w:tc>
      </w:tr>
    </w:tbl>
    <w:p w14:paraId="17BFB952" w14:textId="77777777" w:rsidR="00433A14" w:rsidRPr="00DA7562" w:rsidRDefault="00433A14" w:rsidP="00433A14"/>
    <w:p w14:paraId="3135455F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63</w:t>
      </w:r>
    </w:p>
    <w:p w14:paraId="63B32B65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6B94B262" w14:textId="77777777" w:rsidR="00433A14" w:rsidRPr="00DA7562" w:rsidRDefault="00433A14" w:rsidP="00433A14">
      <w:pPr>
        <w:pStyle w:val="NormalBold"/>
      </w:pPr>
      <w:r w:rsidRPr="00DA7562">
        <w:t>Artikolu 48 – paragrafu 2b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18B23B63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C3AA2" w14:textId="77777777" w:rsidR="00433A14" w:rsidRPr="00DA7562" w:rsidRDefault="00433A14" w:rsidP="0015656B"/>
        </w:tc>
      </w:tr>
      <w:tr w:rsidR="00433A14" w:rsidRPr="00DA7562" w14:paraId="1BB9D895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CF2F9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2022B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05C5DD74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67F01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33004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2b.</w:t>
            </w:r>
            <w:r w:rsidRPr="00DA7562">
              <w:tab/>
            </w:r>
            <w:r w:rsidRPr="00DA7562">
              <w:rPr>
                <w:b/>
                <w:i/>
              </w:rPr>
              <w:t>Sabiex tiġi evitata t-tassazzjoni doppja li tirriżulta mill-interazzjoni bejn din id-Direttiva u t-trattati bilaterali dwar it-taxxa ma’ pajjiżi terzi, l-Istati Membri għandhom, fejn applikabbli, jipprovdu aġġustamenti korrispondenti f’konformità mal-obbligi tagħhom tat-trattat. Il-Kummissjoni tista’ tiffaċilita l-koordinazzjoni u, fejn xieraq, toħroġ linji gwida biex tippromwovi applikazzjoni konsistenti fl-Istati Membri kollha. </w:t>
            </w:r>
          </w:p>
        </w:tc>
      </w:tr>
    </w:tbl>
    <w:p w14:paraId="12CD5002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64</w:t>
      </w:r>
    </w:p>
    <w:p w14:paraId="69831E49" w14:textId="77777777" w:rsidR="00433A14" w:rsidRPr="00DA7562" w:rsidRDefault="00433A14" w:rsidP="00433A14">
      <w:pPr>
        <w:pStyle w:val="NormalBold"/>
      </w:pPr>
      <w:r w:rsidRPr="00DA7562">
        <w:t>Proposta għal direttiva</w:t>
      </w:r>
    </w:p>
    <w:p w14:paraId="662DD43F" w14:textId="77777777" w:rsidR="00433A14" w:rsidRPr="00DA7562" w:rsidRDefault="00433A14" w:rsidP="00433A14">
      <w:pPr>
        <w:pStyle w:val="NormalBold"/>
      </w:pPr>
      <w:r w:rsidRPr="00DA7562">
        <w:t>Artikolu 57 – 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014C12BD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46D27" w14:textId="77777777" w:rsidR="00433A14" w:rsidRPr="00DA7562" w:rsidRDefault="00433A14" w:rsidP="0015656B"/>
        </w:tc>
      </w:tr>
      <w:tr w:rsidR="00433A14" w:rsidRPr="00DA7562" w14:paraId="350B05D4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79E85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9478F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FFE3678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B576F" w14:textId="77777777" w:rsidR="00433A14" w:rsidRPr="00DA7562" w:rsidRDefault="00433A14" w:rsidP="0015656B">
            <w:pPr>
              <w:pStyle w:val="Normal6a"/>
            </w:pPr>
            <w:r w:rsidRPr="00DA7562">
              <w:t>2.</w:t>
            </w:r>
            <w:r w:rsidRPr="00DA7562">
              <w:tab/>
              <w:t xml:space="preserve">Id-dikjarazzjoni tal-informazzjoni tal-BEFIT għandha tiġi ppreżentata lill-awtorità tad-dikjarazzjoni mhux aktar tard minn </w:t>
            </w:r>
            <w:r w:rsidRPr="00DA7562">
              <w:rPr>
                <w:b/>
                <w:i/>
              </w:rPr>
              <w:t>4</w:t>
            </w:r>
            <w:r w:rsidRPr="00DA7562">
              <w:t xml:space="preserve"> xhur wara t-tmiem tas-sena fiskali.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5E065" w14:textId="77777777" w:rsidR="00433A14" w:rsidRPr="00DA7562" w:rsidRDefault="00433A14" w:rsidP="0015656B">
            <w:pPr>
              <w:pStyle w:val="Normal6a"/>
            </w:pPr>
            <w:r w:rsidRPr="00DA7562">
              <w:t>2.</w:t>
            </w:r>
            <w:r w:rsidRPr="00DA7562">
              <w:tab/>
              <w:t xml:space="preserve">Id-dikjarazzjoni tal-informazzjoni tal-BEFIT għandha tiġi ppreżentata lill-awtorità tad-dikjarazzjoni mhux aktar tard minn </w:t>
            </w:r>
            <w:r w:rsidRPr="00DA7562">
              <w:rPr>
                <w:b/>
                <w:i/>
              </w:rPr>
              <w:t>sitt</w:t>
            </w:r>
            <w:r w:rsidRPr="00DA7562">
              <w:t xml:space="preserve"> xhur wara t-tmiem tas-sena fiskali.</w:t>
            </w:r>
          </w:p>
        </w:tc>
      </w:tr>
    </w:tbl>
    <w:p w14:paraId="167C77C8" w14:textId="77777777" w:rsidR="00433A14" w:rsidRPr="00DA7562" w:rsidRDefault="00433A14" w:rsidP="00433A14"/>
    <w:p w14:paraId="400BF37F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65</w:t>
      </w:r>
    </w:p>
    <w:p w14:paraId="25891FB0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18916088" w14:textId="77777777" w:rsidR="00433A14" w:rsidRPr="00DA7562" w:rsidRDefault="00433A14" w:rsidP="00433A14">
      <w:pPr>
        <w:pStyle w:val="NormalBold"/>
        <w:keepNext/>
      </w:pPr>
      <w:r w:rsidRPr="00DA7562">
        <w:t>Artikolu 57 – paragrafu 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1EF57F58" w14:textId="77777777" w:rsidTr="0015656B">
        <w:trPr>
          <w:jc w:val="center"/>
        </w:trPr>
        <w:tc>
          <w:tcPr>
            <w:tcW w:w="9752" w:type="dxa"/>
            <w:gridSpan w:val="2"/>
          </w:tcPr>
          <w:p w14:paraId="1C3100B9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2B581582" w14:textId="77777777" w:rsidTr="0015656B">
        <w:trPr>
          <w:jc w:val="center"/>
        </w:trPr>
        <w:tc>
          <w:tcPr>
            <w:tcW w:w="4876" w:type="dxa"/>
          </w:tcPr>
          <w:p w14:paraId="4B23070B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19D2140E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C32BBDF" w14:textId="77777777" w:rsidTr="0015656B">
        <w:trPr>
          <w:jc w:val="center"/>
        </w:trPr>
        <w:tc>
          <w:tcPr>
            <w:tcW w:w="4876" w:type="dxa"/>
          </w:tcPr>
          <w:p w14:paraId="6D3DED7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BCB2AB7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3a.</w:t>
            </w:r>
            <w:r w:rsidRPr="00DA7562">
              <w:rPr>
                <w:b/>
                <w:i/>
              </w:rPr>
              <w:tab/>
              <w:t>Għall-finijiet tal-paragrafu 3, il-punt (d), is-</w:t>
            </w:r>
            <w:proofErr w:type="spellStart"/>
            <w:r w:rsidRPr="00DA7562">
              <w:rPr>
                <w:b/>
                <w:i/>
              </w:rPr>
              <w:t>subpunt</w:t>
            </w:r>
            <w:proofErr w:type="spellEnd"/>
            <w:r w:rsidRPr="00DA7562">
              <w:rPr>
                <w:b/>
                <w:i/>
              </w:rPr>
              <w:t xml:space="preserve"> (ii), id-dokumentazzjoni ta’ sostenn kollha li </w:t>
            </w:r>
            <w:proofErr w:type="spellStart"/>
            <w:r w:rsidRPr="00DA7562">
              <w:rPr>
                <w:b/>
                <w:i/>
              </w:rPr>
              <w:t>ntużat</w:t>
            </w:r>
            <w:proofErr w:type="spellEnd"/>
            <w:r w:rsidRPr="00DA7562">
              <w:rPr>
                <w:b/>
                <w:i/>
              </w:rPr>
              <w:t xml:space="preserve"> biex tinbena l-bażi għat-taxxa BEFIT imsemmija f’dik id-dispożizzjoni għandha tinżamm għal 10 snin sabiex titqiegħed għad-dispożizzjoni tal-awtoritajiet kompetenti tal-Istati Membri kollha li fihom il-membri tal-grupp tal-BEFIT huma residenti għall-finijiet ta’ taxxa jew li fihom jinsabu fil-forma ta’ stabbiliment permanenti.</w:t>
            </w:r>
          </w:p>
        </w:tc>
      </w:tr>
    </w:tbl>
    <w:p w14:paraId="015E2A90" w14:textId="77777777" w:rsidR="00433A14" w:rsidRPr="00DA7562" w:rsidRDefault="00433A14" w:rsidP="00433A14"/>
    <w:p w14:paraId="149393E8" w14:textId="77777777" w:rsidR="00433A14" w:rsidRPr="00DA7562" w:rsidRDefault="00433A14" w:rsidP="00433A14"/>
    <w:p w14:paraId="7C9DEA98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66</w:t>
      </w:r>
    </w:p>
    <w:p w14:paraId="513DC137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92A441B" w14:textId="77777777" w:rsidR="00433A14" w:rsidRPr="00DA7562" w:rsidRDefault="00433A14" w:rsidP="00433A14">
      <w:pPr>
        <w:pStyle w:val="NormalBold"/>
        <w:keepNext/>
      </w:pPr>
      <w:r w:rsidRPr="00DA7562">
        <w:t>Artikolu 57 – paragrafu 4a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3C17173" w14:textId="77777777" w:rsidTr="0015656B">
        <w:trPr>
          <w:jc w:val="center"/>
        </w:trPr>
        <w:tc>
          <w:tcPr>
            <w:tcW w:w="9752" w:type="dxa"/>
            <w:gridSpan w:val="2"/>
          </w:tcPr>
          <w:p w14:paraId="75839393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70B8CE38" w14:textId="77777777" w:rsidTr="0015656B">
        <w:trPr>
          <w:jc w:val="center"/>
        </w:trPr>
        <w:tc>
          <w:tcPr>
            <w:tcW w:w="4876" w:type="dxa"/>
          </w:tcPr>
          <w:p w14:paraId="3F2A3D2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52786B4A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0B9C4DFA" w14:textId="77777777" w:rsidTr="0015656B">
        <w:trPr>
          <w:jc w:val="center"/>
        </w:trPr>
        <w:tc>
          <w:tcPr>
            <w:tcW w:w="4876" w:type="dxa"/>
          </w:tcPr>
          <w:p w14:paraId="7CCC407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2D1F477" w14:textId="77777777" w:rsidR="00433A14" w:rsidRPr="00DA7562" w:rsidRDefault="00433A14" w:rsidP="0015656B">
            <w:pPr>
              <w:pStyle w:val="Normal6a"/>
            </w:pPr>
            <w:r w:rsidRPr="00DA7562">
              <w:rPr>
                <w:b/>
                <w:i/>
              </w:rPr>
              <w:t>4a.</w:t>
            </w:r>
            <w:r w:rsidRPr="00DA7562">
              <w:rPr>
                <w:b/>
                <w:i/>
              </w:rPr>
              <w:tab/>
              <w:t>It-timijiet tal-BEFIT għandhom jużaw il-proċeduri kollha eżistenti u l-arranġamenti kollha offruti mid-Direttiva 2011/16/UE</w:t>
            </w: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rPr>
                <w:b/>
                <w:i/>
              </w:rPr>
              <w:t xml:space="preserve"> biex jiżguraw kooperazzjoni u skambju ta’ informazzjoni effiċjenti bejn l-amministrazzjonijiet tat-taxxa nazzjonali.</w:t>
            </w:r>
          </w:p>
        </w:tc>
      </w:tr>
      <w:tr w:rsidR="00433A14" w:rsidRPr="00DA7562" w14:paraId="20B19D2A" w14:textId="77777777" w:rsidTr="0015656B">
        <w:trPr>
          <w:jc w:val="center"/>
        </w:trPr>
        <w:tc>
          <w:tcPr>
            <w:tcW w:w="4876" w:type="dxa"/>
          </w:tcPr>
          <w:p w14:paraId="0668340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669FEF71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__________</w:t>
            </w:r>
          </w:p>
        </w:tc>
      </w:tr>
      <w:tr w:rsidR="00433A14" w:rsidRPr="00DA7562" w14:paraId="206CBA81" w14:textId="77777777" w:rsidTr="0015656B">
        <w:trPr>
          <w:jc w:val="center"/>
        </w:trPr>
        <w:tc>
          <w:tcPr>
            <w:tcW w:w="4876" w:type="dxa"/>
          </w:tcPr>
          <w:p w14:paraId="58E7294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7284F08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  <w:vertAlign w:val="superscript"/>
              </w:rPr>
              <w:t>1a</w:t>
            </w:r>
            <w:r w:rsidRPr="00DA7562">
              <w:rPr>
                <w:b/>
                <w:i/>
              </w:rPr>
              <w:t xml:space="preserve"> Id-Direttiva tal-Kunsill 2011/16/UE tal-15 ta’ Frar 2011 dwar il-kooperazzjoni amministrattiva fil-qasam tat-tassazzjoni u li tħassar id-Direttiva 77/799/KEE (ĠU L 64, 11.3.2011, p. 1, ELI: </w:t>
            </w:r>
            <w:hyperlink r:id="rId9" w:tooltip="Jagħti aċċess għal dan id-dokument permezz tal-URI tal-ELI tiegħu." w:history="1">
              <w:r w:rsidRPr="00DA7562">
                <w:rPr>
                  <w:rStyle w:val="Hyperlink"/>
                  <w:b/>
                  <w:i/>
                </w:rPr>
                <w:t>http://data.europa.eu/eli/dir/2011/16/oj</w:t>
              </w:r>
            </w:hyperlink>
            <w:r w:rsidRPr="00DA7562">
              <w:rPr>
                <w:b/>
                <w:i/>
              </w:rPr>
              <w:t>).</w:t>
            </w:r>
          </w:p>
        </w:tc>
      </w:tr>
    </w:tbl>
    <w:p w14:paraId="063B9D1D" w14:textId="77777777" w:rsidR="00433A14" w:rsidRPr="00DA7562" w:rsidRDefault="00433A14" w:rsidP="00433A14"/>
    <w:p w14:paraId="3807287E" w14:textId="77777777" w:rsidR="00433A14" w:rsidRPr="00DA7562" w:rsidRDefault="00433A14" w:rsidP="00433A14">
      <w:pPr>
        <w:pStyle w:val="AmNumberTabs"/>
        <w:keepNext/>
        <w:rPr>
          <w:rFonts w:eastAsiaTheme="majorEastAsia"/>
        </w:rPr>
      </w:pPr>
      <w:r w:rsidRPr="00DA7562">
        <w:t>Emenda</w:t>
      </w:r>
      <w:r w:rsidRPr="00DA7562">
        <w:tab/>
      </w:r>
      <w:r w:rsidRPr="00DA7562">
        <w:tab/>
        <w:t>67</w:t>
      </w:r>
    </w:p>
    <w:p w14:paraId="05A94424" w14:textId="77777777" w:rsidR="00433A14" w:rsidRPr="00DA7562" w:rsidRDefault="00433A14" w:rsidP="00433A14">
      <w:pPr>
        <w:pStyle w:val="NormalBold12b"/>
      </w:pPr>
      <w:r w:rsidRPr="00DA7562">
        <w:t>Proposta għal direttiva</w:t>
      </w:r>
    </w:p>
    <w:p w14:paraId="49A7CECD" w14:textId="77777777" w:rsidR="00433A14" w:rsidRPr="00DA7562" w:rsidRDefault="00433A14" w:rsidP="00433A14">
      <w:pPr>
        <w:pStyle w:val="NormalBold"/>
      </w:pPr>
      <w:r w:rsidRPr="00DA7562">
        <w:t>Artikolu 58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5CCB6716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57161" w14:textId="77777777" w:rsidR="00433A14" w:rsidRPr="00DA7562" w:rsidRDefault="00433A14" w:rsidP="0015656B"/>
        </w:tc>
      </w:tr>
      <w:tr w:rsidR="00433A14" w:rsidRPr="00DA7562" w14:paraId="5A6C73A9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E9076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8ADB3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3DDC2419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DFDC1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L-entità </w:t>
            </w:r>
            <w:proofErr w:type="spellStart"/>
            <w:r w:rsidRPr="00DA7562">
              <w:t>dikjaranti</w:t>
            </w:r>
            <w:proofErr w:type="spellEnd"/>
            <w:r w:rsidRPr="00DA7562">
              <w:t xml:space="preserve"> għandha tinnotifika lill-awtorità tad-dikjarazzjoni </w:t>
            </w:r>
            <w:proofErr w:type="spellStart"/>
            <w:r w:rsidRPr="00DA7562">
              <w:t>bl-iżbalji</w:t>
            </w:r>
            <w:proofErr w:type="spellEnd"/>
            <w:r w:rsidRPr="00DA7562">
              <w:t xml:space="preserve"> fid-dikjarazzjoni tal-informazzjoni tal-BEFIT fi żmien </w:t>
            </w:r>
            <w:r w:rsidRPr="00DA7562">
              <w:rPr>
                <w:b/>
                <w:i/>
              </w:rPr>
              <w:t>xahrejn</w:t>
            </w:r>
            <w:r w:rsidRPr="00DA7562">
              <w:t xml:space="preserve"> mis-sottomissjoni f’waqtha ta’ tali dikjarazzjoni.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C830C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L-entità </w:t>
            </w:r>
            <w:proofErr w:type="spellStart"/>
            <w:r w:rsidRPr="00DA7562">
              <w:t>dikjaranti</w:t>
            </w:r>
            <w:proofErr w:type="spellEnd"/>
            <w:r w:rsidRPr="00DA7562">
              <w:t xml:space="preserve"> għandha tinnotifika lill-awtorità tad-dikjarazzjoni </w:t>
            </w:r>
            <w:proofErr w:type="spellStart"/>
            <w:r w:rsidRPr="00DA7562">
              <w:t>bl-iżbalji</w:t>
            </w:r>
            <w:proofErr w:type="spellEnd"/>
            <w:r w:rsidRPr="00DA7562">
              <w:t xml:space="preserve"> fid-dikjarazzjoni tal-informazzjoni tal-BEFIT fi żmien </w:t>
            </w:r>
            <w:r w:rsidRPr="00DA7562">
              <w:rPr>
                <w:b/>
                <w:i/>
              </w:rPr>
              <w:t>tliet xhur</w:t>
            </w:r>
            <w:r w:rsidRPr="00DA7562">
              <w:t xml:space="preserve"> mis-sottomissjoni f’waqtha ta’ tali dikjarazzjoni.</w:t>
            </w:r>
          </w:p>
        </w:tc>
      </w:tr>
    </w:tbl>
    <w:p w14:paraId="4161AA86" w14:textId="77777777" w:rsidR="00433A14" w:rsidRPr="00DA7562" w:rsidRDefault="00433A14" w:rsidP="00433A14"/>
    <w:p w14:paraId="5AD7BB02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68</w:t>
      </w:r>
    </w:p>
    <w:p w14:paraId="212E1DE3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013D3EFF" w14:textId="77777777" w:rsidR="00433A14" w:rsidRPr="00DA7562" w:rsidRDefault="00433A14" w:rsidP="00433A14">
      <w:pPr>
        <w:pStyle w:val="NormalBold"/>
        <w:keepNext/>
      </w:pPr>
      <w:r w:rsidRPr="00DA7562">
        <w:t>Artikolu 60 – paragrafu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7D86B5F0" w14:textId="77777777" w:rsidTr="0015656B">
        <w:trPr>
          <w:jc w:val="center"/>
        </w:trPr>
        <w:tc>
          <w:tcPr>
            <w:tcW w:w="9752" w:type="dxa"/>
            <w:gridSpan w:val="2"/>
          </w:tcPr>
          <w:p w14:paraId="25A67296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186732B5" w14:textId="77777777" w:rsidTr="0015656B">
        <w:trPr>
          <w:jc w:val="center"/>
        </w:trPr>
        <w:tc>
          <w:tcPr>
            <w:tcW w:w="4876" w:type="dxa"/>
          </w:tcPr>
          <w:p w14:paraId="33FEAE8A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C7AA70B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1A572713" w14:textId="77777777" w:rsidTr="0015656B">
        <w:trPr>
          <w:jc w:val="center"/>
        </w:trPr>
        <w:tc>
          <w:tcPr>
            <w:tcW w:w="4876" w:type="dxa"/>
          </w:tcPr>
          <w:p w14:paraId="4A10F7D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8009B6C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2a.</w:t>
            </w:r>
            <w:r w:rsidRPr="00DA7562">
              <w:tab/>
            </w:r>
            <w:r w:rsidRPr="00DA7562">
              <w:rPr>
                <w:b/>
                <w:i/>
              </w:rPr>
              <w:t xml:space="preserve">L-Istati Membri għandhom </w:t>
            </w:r>
            <w:proofErr w:type="spellStart"/>
            <w:r w:rsidRPr="00DA7562">
              <w:rPr>
                <w:b/>
                <w:i/>
              </w:rPr>
              <w:t>jattribwixxu</w:t>
            </w:r>
            <w:proofErr w:type="spellEnd"/>
            <w:r w:rsidRPr="00DA7562">
              <w:rPr>
                <w:b/>
                <w:i/>
              </w:rPr>
              <w:t xml:space="preserve"> riżorsi umani adegwati lit-tim tal-BEFIT, inkluż billi jipprovdu taħriġ fil-kontenut u fil-lingwa lir-rappreżentanti </w:t>
            </w:r>
            <w:r w:rsidRPr="00DA7562">
              <w:rPr>
                <w:b/>
                <w:i/>
              </w:rPr>
              <w:lastRenderedPageBreak/>
              <w:t>tat-tim tal-BEFIT.</w:t>
            </w:r>
          </w:p>
        </w:tc>
      </w:tr>
    </w:tbl>
    <w:p w14:paraId="1C82B728" w14:textId="77777777" w:rsidR="00433A14" w:rsidRPr="00DA7562" w:rsidRDefault="00433A14" w:rsidP="00433A14"/>
    <w:p w14:paraId="5DB9364C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69</w:t>
      </w:r>
    </w:p>
    <w:p w14:paraId="2564E75D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2B0CA7E3" w14:textId="77777777" w:rsidR="00433A14" w:rsidRPr="00DA7562" w:rsidRDefault="00433A14" w:rsidP="00433A14">
      <w:pPr>
        <w:pStyle w:val="NormalBold"/>
        <w:keepNext/>
      </w:pPr>
      <w:r w:rsidRPr="00DA7562">
        <w:t>Artikolu 60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CC62D16" w14:textId="77777777" w:rsidTr="0015656B">
        <w:trPr>
          <w:jc w:val="center"/>
        </w:trPr>
        <w:tc>
          <w:tcPr>
            <w:tcW w:w="9752" w:type="dxa"/>
            <w:gridSpan w:val="2"/>
          </w:tcPr>
          <w:p w14:paraId="1F9185C9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5D9C3F09" w14:textId="77777777" w:rsidTr="0015656B">
        <w:trPr>
          <w:jc w:val="center"/>
        </w:trPr>
        <w:tc>
          <w:tcPr>
            <w:tcW w:w="4876" w:type="dxa"/>
          </w:tcPr>
          <w:p w14:paraId="49BC8041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5F912098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75EC36B" w14:textId="77777777" w:rsidTr="0015656B">
        <w:trPr>
          <w:jc w:val="center"/>
        </w:trPr>
        <w:tc>
          <w:tcPr>
            <w:tcW w:w="4876" w:type="dxa"/>
          </w:tcPr>
          <w:p w14:paraId="4E2B119D" w14:textId="77777777" w:rsidR="00433A14" w:rsidRPr="00DA7562" w:rsidRDefault="00433A14" w:rsidP="0015656B">
            <w:pPr>
              <w:pStyle w:val="Normal6a"/>
            </w:pPr>
            <w:r w:rsidRPr="00DA7562">
              <w:t>3.</w:t>
            </w:r>
            <w:r w:rsidRPr="00DA7562">
              <w:tab/>
              <w:t xml:space="preserve">L-informazzjoni </w:t>
            </w:r>
            <w:proofErr w:type="spellStart"/>
            <w:r w:rsidRPr="00DA7562">
              <w:t>kkomunikata</w:t>
            </w:r>
            <w:proofErr w:type="spellEnd"/>
            <w:r w:rsidRPr="00DA7562">
              <w:t xml:space="preserve"> bejn il-membri ta’ tim tal-BEFIT, għandha tiġi pprovduta b’mezzi elettroniċi sa fejn ikun possibbli, permezz tal-użu ta’ għodda kollaborattiva tal-BEFIT.</w:t>
            </w:r>
          </w:p>
        </w:tc>
        <w:tc>
          <w:tcPr>
            <w:tcW w:w="4876" w:type="dxa"/>
          </w:tcPr>
          <w:p w14:paraId="654F899A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>3.</w:t>
            </w:r>
            <w:r w:rsidRPr="00DA7562">
              <w:tab/>
              <w:t xml:space="preserve">L-informazzjoni </w:t>
            </w:r>
            <w:proofErr w:type="spellStart"/>
            <w:r w:rsidRPr="00DA7562">
              <w:t>kkomunikata</w:t>
            </w:r>
            <w:proofErr w:type="spellEnd"/>
            <w:r w:rsidRPr="00DA7562">
              <w:t xml:space="preserve"> bejn il-membri ta’ tim tal-BEFIT, għandha tiġi pprovduta b’mezzi elettroniċi sa fejn ikun possibbli, permezz </w:t>
            </w:r>
            <w:r w:rsidRPr="00DA7562">
              <w:rPr>
                <w:b/>
                <w:i/>
              </w:rPr>
              <w:t xml:space="preserve">ta’ konnessjoni sigura jew network sigur, permezz </w:t>
            </w:r>
            <w:r w:rsidRPr="00DA7562">
              <w:t>tal-użu ta’ għodda kollaborattiva tal-BEFIT.</w:t>
            </w:r>
          </w:p>
        </w:tc>
      </w:tr>
    </w:tbl>
    <w:p w14:paraId="497BBDFB" w14:textId="77777777" w:rsidR="00433A14" w:rsidRPr="00DA7562" w:rsidRDefault="00433A14" w:rsidP="00433A14"/>
    <w:p w14:paraId="2B34256B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70</w:t>
      </w:r>
    </w:p>
    <w:p w14:paraId="0A8C4E8B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3ADE7B6" w14:textId="77777777" w:rsidR="00433A14" w:rsidRPr="00DA7562" w:rsidRDefault="00433A14" w:rsidP="00433A14">
      <w:pPr>
        <w:pStyle w:val="NormalBold"/>
        <w:keepNext/>
      </w:pPr>
      <w:r w:rsidRPr="00DA7562">
        <w:t>Artikolu 60 – paragrafu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4FC1702A" w14:textId="77777777" w:rsidTr="0015656B">
        <w:trPr>
          <w:jc w:val="center"/>
        </w:trPr>
        <w:tc>
          <w:tcPr>
            <w:tcW w:w="9752" w:type="dxa"/>
            <w:gridSpan w:val="2"/>
          </w:tcPr>
          <w:p w14:paraId="019F1A52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12391694" w14:textId="77777777" w:rsidTr="0015656B">
        <w:trPr>
          <w:jc w:val="center"/>
        </w:trPr>
        <w:tc>
          <w:tcPr>
            <w:tcW w:w="4876" w:type="dxa"/>
          </w:tcPr>
          <w:p w14:paraId="4AF8D3D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46E31F6B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98BDF32" w14:textId="77777777" w:rsidTr="0015656B">
        <w:trPr>
          <w:jc w:val="center"/>
        </w:trPr>
        <w:tc>
          <w:tcPr>
            <w:tcW w:w="4876" w:type="dxa"/>
          </w:tcPr>
          <w:p w14:paraId="3323E2EA" w14:textId="77777777" w:rsidR="00433A14" w:rsidRPr="00DA7562" w:rsidRDefault="00433A14" w:rsidP="0015656B">
            <w:pPr>
              <w:pStyle w:val="Normal6a"/>
            </w:pPr>
            <w:r w:rsidRPr="00DA7562">
              <w:t>4.</w:t>
            </w:r>
            <w:r w:rsidRPr="00DA7562">
              <w:tab/>
              <w:t xml:space="preserve">Sabiex jiġu ffaċilitati l-operat u l-komunikazzjoni tat-tim tal-BEFIT, il-Kummissjoni għandha, permezz ta’ atti ta’ implimentazzjoni, </w:t>
            </w:r>
            <w:proofErr w:type="spellStart"/>
            <w:r w:rsidRPr="00DA7562">
              <w:t>tistandardizza</w:t>
            </w:r>
            <w:proofErr w:type="spellEnd"/>
            <w:r w:rsidRPr="00DA7562">
              <w:t xml:space="preserve"> l-komunikazzjoni tal-informazzjoni bejn il-membri ta’ tim tal-BEFIT billi jsir użu minn għodda kollaborattiva tal-BEFIT. Dawk l-atti ta’ implimentazzjoni għandhom jiġu adottati f’konformità mal-proċedura ta’ eżami msemmija fl-Artikolu 73.</w:t>
            </w:r>
          </w:p>
        </w:tc>
        <w:tc>
          <w:tcPr>
            <w:tcW w:w="4876" w:type="dxa"/>
          </w:tcPr>
          <w:p w14:paraId="02C4F8DD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>4.</w:t>
            </w:r>
            <w:r w:rsidRPr="00DA7562">
              <w:tab/>
              <w:t xml:space="preserve">Sabiex jiġu ffaċilitati l-operat u l-komunikazzjoni tat-tim tal-BEFIT, il-Kummissjoni għandha, permezz ta’ atti ta’ implimentazzjoni, </w:t>
            </w:r>
            <w:proofErr w:type="spellStart"/>
            <w:r w:rsidRPr="00DA7562">
              <w:t>tistandardizza</w:t>
            </w:r>
            <w:proofErr w:type="spellEnd"/>
            <w:r w:rsidRPr="00DA7562">
              <w:t xml:space="preserve"> l-komunikazzjoni tal-informazzjoni bejn il-membri ta’ tim tal-BEFIT billi jsir użu minn għodda kollaborattiva tal-BEFIT</w:t>
            </w:r>
            <w:r w:rsidRPr="00DA7562">
              <w:rPr>
                <w:b/>
                <w:i/>
              </w:rPr>
              <w:t xml:space="preserve"> u tappoġġa t-trażmissjoni sigura tal-informazzjoni</w:t>
            </w:r>
            <w:r w:rsidRPr="00DA7562">
              <w:t>. Dawk l-atti ta’ implimentazzjoni għandhom jiġu adottati f’konformità mal-proċedura ta’ eżami msemmija fl-Artikolu 73.</w:t>
            </w:r>
          </w:p>
        </w:tc>
      </w:tr>
    </w:tbl>
    <w:p w14:paraId="65FE61BF" w14:textId="77777777" w:rsidR="00433A14" w:rsidRPr="00DA7562" w:rsidRDefault="00433A14" w:rsidP="00433A14"/>
    <w:p w14:paraId="6AF8D265" w14:textId="77777777" w:rsidR="00433A14" w:rsidRPr="00DA7562" w:rsidRDefault="00433A14" w:rsidP="00433A14">
      <w:pPr>
        <w:pStyle w:val="AmNumberTabs"/>
        <w:keepNext/>
        <w:rPr>
          <w:rFonts w:eastAsiaTheme="majorEastAsia"/>
        </w:rPr>
      </w:pPr>
      <w:r w:rsidRPr="00DA7562">
        <w:t>Emenda</w:t>
      </w:r>
      <w:r w:rsidRPr="00DA7562">
        <w:tab/>
      </w:r>
      <w:r w:rsidRPr="00DA7562">
        <w:tab/>
        <w:t>71</w:t>
      </w:r>
    </w:p>
    <w:p w14:paraId="66AC701D" w14:textId="77777777" w:rsidR="00433A14" w:rsidRPr="00DA7562" w:rsidRDefault="00433A14" w:rsidP="00433A14">
      <w:pPr>
        <w:pStyle w:val="NormalBold12b"/>
      </w:pPr>
      <w:r w:rsidRPr="00DA7562">
        <w:t>Proposta għal direttiva</w:t>
      </w:r>
    </w:p>
    <w:p w14:paraId="0055F975" w14:textId="77777777" w:rsidR="00433A14" w:rsidRPr="00DA7562" w:rsidRDefault="00433A14" w:rsidP="00433A14">
      <w:pPr>
        <w:pStyle w:val="NormalBold"/>
      </w:pPr>
      <w:r w:rsidRPr="00DA7562">
        <w:t>Artikolu 63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73BB9092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FA6B6" w14:textId="77777777" w:rsidR="00433A14" w:rsidRPr="00DA7562" w:rsidRDefault="00433A14" w:rsidP="0015656B"/>
        </w:tc>
      </w:tr>
      <w:tr w:rsidR="00433A14" w:rsidRPr="00DA7562" w14:paraId="3A7E3BE8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63463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4A3D6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4B7F9EF0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D142B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Membru tal-grupp tal-BEFIT għandu jinnotifika lill-awtorità kompetenti tal-Istat Membru li fih ikun residenti għal finijiet tat-taxxa jew ikun jinsab fil-forma </w:t>
            </w:r>
            <w:r w:rsidRPr="00DA7562">
              <w:lastRenderedPageBreak/>
              <w:t xml:space="preserve">ta’ stabbiliment permanenti dwar żbalji fid-dikjarazzjoni tat-taxxa individwali fi żmien </w:t>
            </w:r>
            <w:r w:rsidRPr="00DA7562">
              <w:rPr>
                <w:b/>
                <w:i/>
              </w:rPr>
              <w:t>xahrejn</w:t>
            </w:r>
            <w:r w:rsidRPr="00DA7562">
              <w:t xml:space="preserve"> mis-sottomissjoni f’waqtha ta’ tali dikjarazzjoni.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B63C7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1.</w:t>
            </w:r>
            <w:r w:rsidRPr="00DA7562">
              <w:tab/>
              <w:t xml:space="preserve">Membru tal-grupp tal-BEFIT għandu jinnotifika lill-awtorità kompetenti tal-Istat Membru li fih ikun residenti għal finijiet tat-taxxa jew ikun jinsab fil-forma </w:t>
            </w:r>
            <w:r w:rsidRPr="00DA7562">
              <w:lastRenderedPageBreak/>
              <w:t xml:space="preserve">ta’ stabbiliment permanenti dwar żbalji fid-dikjarazzjoni tat-taxxa individwali fi żmien </w:t>
            </w:r>
            <w:r w:rsidRPr="00DA7562">
              <w:rPr>
                <w:b/>
                <w:i/>
              </w:rPr>
              <w:t>tliet xhur</w:t>
            </w:r>
            <w:r w:rsidRPr="00DA7562">
              <w:t xml:space="preserve"> mis-sottomissjoni f’waqtha ta’ tali dikjarazzjoni.</w:t>
            </w:r>
          </w:p>
        </w:tc>
      </w:tr>
    </w:tbl>
    <w:p w14:paraId="7A012843" w14:textId="77777777" w:rsidR="00433A14" w:rsidRPr="00DA7562" w:rsidRDefault="00433A14" w:rsidP="00433A14"/>
    <w:p w14:paraId="197292B2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72</w:t>
      </w:r>
    </w:p>
    <w:p w14:paraId="5B726FFC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503EEEA9" w14:textId="77777777" w:rsidR="00433A14" w:rsidRPr="00DA7562" w:rsidRDefault="00433A14" w:rsidP="00433A14">
      <w:pPr>
        <w:pStyle w:val="NormalBold"/>
        <w:keepNext/>
      </w:pPr>
      <w:r w:rsidRPr="00DA7562">
        <w:t>Artikolu 65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F41DE1F" w14:textId="77777777" w:rsidTr="0015656B">
        <w:trPr>
          <w:jc w:val="center"/>
        </w:trPr>
        <w:tc>
          <w:tcPr>
            <w:tcW w:w="9752" w:type="dxa"/>
            <w:gridSpan w:val="2"/>
          </w:tcPr>
          <w:p w14:paraId="1956BA9D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654331CF" w14:textId="77777777" w:rsidTr="0015656B">
        <w:trPr>
          <w:jc w:val="center"/>
        </w:trPr>
        <w:tc>
          <w:tcPr>
            <w:tcW w:w="4876" w:type="dxa"/>
          </w:tcPr>
          <w:p w14:paraId="0CF310E0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3DB0B09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5F85D556" w14:textId="77777777" w:rsidTr="0015656B">
        <w:trPr>
          <w:jc w:val="center"/>
        </w:trPr>
        <w:tc>
          <w:tcPr>
            <w:tcW w:w="4876" w:type="dxa"/>
          </w:tcPr>
          <w:p w14:paraId="5DDAAE5C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>L-awtorità kompetenti ta’ Stat Membru tista’ tibda u tikkoordina awditi tal-membri tal-grupp tal-BEFIT li huma residenti għal finijiet tat-taxxa jew jinsabu fil-forma ta’ stabbiliment permanenti f’dak l-Istat Membru.</w:t>
            </w:r>
          </w:p>
        </w:tc>
        <w:tc>
          <w:tcPr>
            <w:tcW w:w="4876" w:type="dxa"/>
          </w:tcPr>
          <w:p w14:paraId="295FE94C" w14:textId="77777777" w:rsidR="00433A14" w:rsidRPr="00DA7562" w:rsidRDefault="00433A14" w:rsidP="0015656B">
            <w:pPr>
              <w:pStyle w:val="Normal6a"/>
              <w:rPr>
                <w:noProof/>
              </w:rPr>
            </w:pPr>
            <w:r w:rsidRPr="00DA7562">
              <w:t>1.</w:t>
            </w:r>
            <w:r w:rsidRPr="00DA7562">
              <w:tab/>
              <w:t xml:space="preserve">L-awtorità kompetenti ta’ Stat Membru tista’ tibda u tikkoordina awditi tal-membri tal-grupp tal-BEFIT li huma residenti għal finijiet tat-taxxa jew jinsabu fil-forma ta’ stabbiliment permanenti f’dak l-Istat Membru. </w:t>
            </w:r>
            <w:r w:rsidRPr="00DA7562">
              <w:rPr>
                <w:b/>
                <w:i/>
              </w:rPr>
              <w:t>Dik l-awtorità kompetenti għandha tinnotifika lill-membri l-oħra tat-tim tal-BEFIT fi żmien xahar mill-bidu ta’ tali awditu.</w:t>
            </w:r>
          </w:p>
        </w:tc>
      </w:tr>
    </w:tbl>
    <w:p w14:paraId="2C561E15" w14:textId="77777777" w:rsidR="00433A14" w:rsidRPr="00DA7562" w:rsidRDefault="00433A14" w:rsidP="00433A14"/>
    <w:p w14:paraId="7ECCDD4C" w14:textId="77777777" w:rsidR="00433A14" w:rsidRPr="00DA7562" w:rsidRDefault="00433A14" w:rsidP="00433A14">
      <w:pPr>
        <w:pStyle w:val="AmNumberTabs"/>
        <w:keepNext/>
        <w:rPr>
          <w:rFonts w:eastAsiaTheme="majorEastAsia"/>
        </w:rPr>
      </w:pPr>
      <w:r w:rsidRPr="00DA7562">
        <w:t>Emenda</w:t>
      </w:r>
      <w:r w:rsidRPr="00DA7562">
        <w:tab/>
      </w:r>
      <w:r w:rsidRPr="00DA7562">
        <w:tab/>
        <w:t>73</w:t>
      </w:r>
    </w:p>
    <w:p w14:paraId="1452AC5D" w14:textId="77777777" w:rsidR="00433A14" w:rsidRPr="00DA7562" w:rsidRDefault="00433A14" w:rsidP="00433A14">
      <w:pPr>
        <w:pStyle w:val="NormalBold12b"/>
      </w:pPr>
      <w:r w:rsidRPr="00DA7562">
        <w:t>Proposta għal direttiva</w:t>
      </w:r>
    </w:p>
    <w:p w14:paraId="42AB3A16" w14:textId="77777777" w:rsidR="00433A14" w:rsidRPr="00DA7562" w:rsidRDefault="00433A14" w:rsidP="00433A14">
      <w:pPr>
        <w:pStyle w:val="NormalBold"/>
      </w:pPr>
      <w:r w:rsidRPr="00DA7562">
        <w:t>Artikolu 67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5CB9A456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030B7" w14:textId="77777777" w:rsidR="00433A14" w:rsidRPr="00DA7562" w:rsidRDefault="00433A14" w:rsidP="0015656B"/>
        </w:tc>
      </w:tr>
      <w:tr w:rsidR="00433A14" w:rsidRPr="00DA7562" w14:paraId="4248AA8A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2587F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9F77E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4B3E5155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33D15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Membru tal-grupp tal-BEFIT jista’ jappella kontra l-kontenut </w:t>
            </w:r>
            <w:r w:rsidRPr="00DA7562">
              <w:rPr>
                <w:b/>
                <w:i/>
              </w:rPr>
              <w:t>tal-assi</w:t>
            </w:r>
            <w:r w:rsidRPr="00DA7562">
              <w:t xml:space="preserve"> tat-taxxa individwali magħmula skont l-Artikolu 64 quddiem l-awtorità kompetenti tal-Istat Membru fejn dak il-membru tal-grupp tal-BEFIT ikun residenti għal finijiet tat-taxxa jew jinsab fil-forma ta’ stabbiliment permanenti fi żmien </w:t>
            </w:r>
            <w:r w:rsidRPr="00DA7562">
              <w:rPr>
                <w:b/>
                <w:i/>
              </w:rPr>
              <w:t>xahrejn wara li</w:t>
            </w:r>
            <w:r w:rsidRPr="00DA7562">
              <w:t xml:space="preserve"> l-valutazzjoni tiġi nnotifikata lilu. L-appell amministrattiv għandu jinstema’ minn korp amministrattiv li, f’konformità mal-liġi tal-Istat Membru tal-membru tal-grupp tal-BEFIT, ikun kompetenti sabiex </w:t>
            </w:r>
            <w:proofErr w:type="spellStart"/>
            <w:r w:rsidRPr="00DA7562">
              <w:t>jisma</w:t>
            </w:r>
            <w:proofErr w:type="spellEnd"/>
            <w:r w:rsidRPr="00DA7562">
              <w:t xml:space="preserve">’ appelli fil-prima istanza. L-appell amministrattiv għandu jkun irregolat bil-liġi tal-Istat Membru li fih il-membru tal-grupp tal-BEFIT ikun residenti għal finijiet tat-taxxa jew jinsab fil-forma ta’ stabbiliment permanenti. Meta ma jkun </w:t>
            </w:r>
            <w:r w:rsidRPr="00DA7562">
              <w:lastRenderedPageBreak/>
              <w:t>hemm l-ebda korp amministrattiv bħal dan fl-Istat Membru fejn il-membru tal-grupp tal-BEFIT ikun residenti għal finijiet tat-taxxa jew jinsab fil-forma ta’ stabbiliment permanenti, il-membru tal-grupp tal-BEFIT jista’ jippreżenta appell ġudizzjarju direttament.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B3D5F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1.</w:t>
            </w:r>
            <w:r w:rsidRPr="00DA7562">
              <w:tab/>
              <w:t xml:space="preserve">Membru tal-grupp tal-BEFIT jista’ jappella kontra l-kontenut </w:t>
            </w:r>
            <w:r w:rsidRPr="00DA7562">
              <w:rPr>
                <w:b/>
                <w:i/>
              </w:rPr>
              <w:t>tal-valutazzjoni</w:t>
            </w:r>
            <w:r w:rsidRPr="00DA7562">
              <w:t xml:space="preserve"> tat-taxxa individwali magħmula skont l-Artikolu 64 quddiem l-awtorità kompetenti tal-Istat Membru fejn dak il-membru tal-grupp tal-BEFIT ikun residenti għal finijiet tat-taxxa jew jinsab fil-forma ta’ stabbiliment permanenti fi żmien </w:t>
            </w:r>
            <w:r w:rsidRPr="00DA7562">
              <w:rPr>
                <w:b/>
                <w:i/>
              </w:rPr>
              <w:t>tliet xhur minn meta</w:t>
            </w:r>
            <w:r w:rsidRPr="00DA7562">
              <w:t xml:space="preserve"> l-valutazzjoni tiġi nnotifikata lilu. L-appell amministrattiv għandu jinstema’ minn korp amministrattiv li, f’konformità mal-liġi tal-Istat Membru tal-membru tal-grupp tal-BEFIT, ikun kompetenti sabiex </w:t>
            </w:r>
            <w:proofErr w:type="spellStart"/>
            <w:r w:rsidRPr="00DA7562">
              <w:t>jisma</w:t>
            </w:r>
            <w:proofErr w:type="spellEnd"/>
            <w:r w:rsidRPr="00DA7562">
              <w:t xml:space="preserve">’ appelli fil-prima istanza. L-appell amministrattiv għandu jkun irregolat bil-liġi tal-Istat Membru li fih il-membru tal-grupp tal-BEFIT ikun residenti għal finijiet tat-taxxa jew jinsab fil-forma ta’ stabbiliment permanenti. Meta </w:t>
            </w:r>
            <w:r w:rsidRPr="00DA7562">
              <w:lastRenderedPageBreak/>
              <w:t>ma jkun hemm l-ebda korp amministrattiv bħal dan fl-Istat Membru fejn il-membru tal-grupp tal-BEFIT ikun residenti għal finijiet tat-taxxa jew jinsab fil-forma ta’ stabbiliment permanenti, il-membru tal-grupp tal-BEFIT jista’ jippreżenta appell ġudizzjarju direttament.</w:t>
            </w:r>
          </w:p>
        </w:tc>
      </w:tr>
    </w:tbl>
    <w:p w14:paraId="30C31268" w14:textId="77777777" w:rsidR="00433A14" w:rsidRPr="00DA7562" w:rsidRDefault="00433A14" w:rsidP="00433A14"/>
    <w:p w14:paraId="46A5E22B" w14:textId="77777777" w:rsidR="00433A14" w:rsidRPr="00DA7562" w:rsidRDefault="00433A14" w:rsidP="00433A14">
      <w:pPr>
        <w:pStyle w:val="AmNumberTabs"/>
        <w:keepNext/>
        <w:rPr>
          <w:rFonts w:eastAsiaTheme="majorEastAsia"/>
        </w:rPr>
      </w:pPr>
      <w:r w:rsidRPr="00DA7562">
        <w:t>Emenda</w:t>
      </w:r>
      <w:r w:rsidRPr="00DA7562">
        <w:tab/>
      </w:r>
      <w:r w:rsidRPr="00DA7562">
        <w:tab/>
        <w:t>74</w:t>
      </w:r>
    </w:p>
    <w:p w14:paraId="64E262E9" w14:textId="77777777" w:rsidR="00433A14" w:rsidRPr="00DA7562" w:rsidRDefault="00433A14" w:rsidP="00433A14">
      <w:pPr>
        <w:pStyle w:val="NormalBold12b"/>
      </w:pPr>
      <w:r w:rsidRPr="00DA7562">
        <w:t>Proposta għal direttiva</w:t>
      </w:r>
    </w:p>
    <w:p w14:paraId="5BF975EF" w14:textId="77777777" w:rsidR="00433A14" w:rsidRPr="00DA7562" w:rsidRDefault="00433A14" w:rsidP="00433A14">
      <w:pPr>
        <w:pStyle w:val="NormalBold"/>
      </w:pPr>
      <w:r w:rsidRPr="00DA7562">
        <w:t>Artikolu 68 – 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65FCC002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E443E" w14:textId="77777777" w:rsidR="00433A14" w:rsidRPr="00DA7562" w:rsidRDefault="00433A14" w:rsidP="0015656B"/>
        </w:tc>
      </w:tr>
      <w:tr w:rsidR="00433A14" w:rsidRPr="00DA7562" w14:paraId="5DEB4B84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F037D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5A86D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5448C721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BCF2B4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Meta d-deċiżjoni skont l-Artikolu 66 tkun ġiet ikkonfermata jew varjata, l-entità </w:t>
            </w:r>
            <w:proofErr w:type="spellStart"/>
            <w:r w:rsidRPr="00DA7562">
              <w:t>dikjaranti</w:t>
            </w:r>
            <w:proofErr w:type="spellEnd"/>
            <w:r w:rsidRPr="00DA7562">
              <w:t xml:space="preserve"> għandu jkollha d-dritt li tappella direttament quddiem il-qrati tal-Istat Membru fejn tkun residenti għal finijiet tat-taxxa jew tinsab fil-forma ta’ stabbiliment permanenti fi żmien </w:t>
            </w:r>
            <w:r w:rsidRPr="00DA7562">
              <w:rPr>
                <w:b/>
                <w:i/>
              </w:rPr>
              <w:t>xahrejn</w:t>
            </w:r>
            <w:r w:rsidRPr="00DA7562">
              <w:t xml:space="preserve"> mir-riċevuta tad-deċiżjoni tal-korp tal-appelli amministrattivi. Appell ġudizzjarju għandu jkun irregolat bil-liġi tal-Istat Membru fejn l-entità </w:t>
            </w:r>
            <w:proofErr w:type="spellStart"/>
            <w:r w:rsidRPr="00DA7562">
              <w:t>dikjaranti</w:t>
            </w:r>
            <w:proofErr w:type="spellEnd"/>
            <w:r w:rsidRPr="00DA7562">
              <w:t xml:space="preserve"> tkun residenti għal finijiet tat-taxxa jew tinsab fil-forma ta’ stabbiliment permanenti.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79E82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Meta d-deċiżjoni skont l-Artikolu 66 tkun ġiet ikkonfermata jew varjata, l-entità </w:t>
            </w:r>
            <w:proofErr w:type="spellStart"/>
            <w:r w:rsidRPr="00DA7562">
              <w:t>dikjaranti</w:t>
            </w:r>
            <w:proofErr w:type="spellEnd"/>
            <w:r w:rsidRPr="00DA7562">
              <w:t xml:space="preserve"> għandu jkollha d-dritt li tappella direttament quddiem il-qrati tal-Istat Membru fejn tkun residenti għal finijiet tat-taxxa jew tinsab fil-forma ta’ stabbiliment permanenti fi żmien </w:t>
            </w:r>
            <w:r w:rsidRPr="00DA7562">
              <w:rPr>
                <w:b/>
                <w:i/>
              </w:rPr>
              <w:t>3 xhur</w:t>
            </w:r>
            <w:r w:rsidRPr="00DA7562">
              <w:t xml:space="preserve"> mir-riċevuta tad-deċiżjoni tal-korp tal-appelli amministrattivi. Appell ġudizzjarju għandu jkun irregolat bil-liġi tal-Istat Membru fejn l-entità </w:t>
            </w:r>
            <w:proofErr w:type="spellStart"/>
            <w:r w:rsidRPr="00DA7562">
              <w:t>dikjaranti</w:t>
            </w:r>
            <w:proofErr w:type="spellEnd"/>
            <w:r w:rsidRPr="00DA7562">
              <w:t xml:space="preserve"> tkun residenti għal finijiet tat-taxxa jew tinsab fil-forma ta’ stabbiliment permanenti.</w:t>
            </w:r>
          </w:p>
        </w:tc>
      </w:tr>
    </w:tbl>
    <w:p w14:paraId="070C1808" w14:textId="77777777" w:rsidR="00433A14" w:rsidRPr="00DA7562" w:rsidRDefault="00433A14" w:rsidP="00433A14"/>
    <w:p w14:paraId="7602929E" w14:textId="77777777" w:rsidR="00433A14" w:rsidRPr="00DA7562" w:rsidRDefault="00433A14" w:rsidP="00433A14">
      <w:pPr>
        <w:pStyle w:val="AmNumberTabs"/>
        <w:keepNext/>
        <w:rPr>
          <w:rFonts w:eastAsiaTheme="majorEastAsia"/>
        </w:rPr>
      </w:pPr>
      <w:r w:rsidRPr="00DA7562">
        <w:t>Emenda</w:t>
      </w:r>
      <w:r w:rsidRPr="00DA7562">
        <w:tab/>
      </w:r>
      <w:r w:rsidRPr="00DA7562">
        <w:tab/>
        <w:t>75</w:t>
      </w:r>
    </w:p>
    <w:p w14:paraId="5BBF9B94" w14:textId="77777777" w:rsidR="00433A14" w:rsidRPr="00DA7562" w:rsidRDefault="00433A14" w:rsidP="00433A14">
      <w:pPr>
        <w:pStyle w:val="NormalBold12b"/>
      </w:pPr>
      <w:r w:rsidRPr="00DA7562">
        <w:t>Proposta għal direttiva</w:t>
      </w:r>
    </w:p>
    <w:p w14:paraId="60C0510F" w14:textId="77777777" w:rsidR="00433A14" w:rsidRPr="00DA7562" w:rsidRDefault="00433A14" w:rsidP="00433A14">
      <w:pPr>
        <w:pStyle w:val="NormalBold"/>
      </w:pPr>
      <w:r w:rsidRPr="00DA7562">
        <w:t>Artikolu 69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11135FAB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2938D" w14:textId="77777777" w:rsidR="00433A14" w:rsidRPr="00DA7562" w:rsidRDefault="00433A14" w:rsidP="0015656B"/>
        </w:tc>
      </w:tr>
      <w:tr w:rsidR="00433A14" w:rsidRPr="00DA7562" w14:paraId="79D09F6C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9D5A0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51EEF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661F76BC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80E1F4" w14:textId="77777777" w:rsidR="00433A14" w:rsidRPr="00DA7562" w:rsidRDefault="00433A14" w:rsidP="0015656B">
            <w:pPr>
              <w:pStyle w:val="Normal6a"/>
            </w:pPr>
            <w:r w:rsidRPr="00DA7562">
              <w:t>1.</w:t>
            </w:r>
            <w:r w:rsidRPr="00DA7562">
              <w:tab/>
              <w:t xml:space="preserve">Meta d-deċiżjoni skont l-Artikolu 67 tkun ġiet ikkonfermata jew varjata, membru tal-grupp tal-BEFIT għandu jkollu d-dritt li jappella quddiem il-qrati tal-Istat Membru fejn ikun residenti għal finijiet tat-taxxa jew jinsab fil-forma ta’ stabbiliment permanenti fi żmien </w:t>
            </w:r>
            <w:r w:rsidRPr="00DA7562">
              <w:rPr>
                <w:b/>
                <w:i/>
              </w:rPr>
              <w:t>xahrejn wara li</w:t>
            </w:r>
            <w:r w:rsidRPr="00DA7562">
              <w:t xml:space="preserve"> tkun ġiet </w:t>
            </w:r>
            <w:proofErr w:type="spellStart"/>
            <w:r w:rsidRPr="00DA7562">
              <w:t>innotifikata</w:t>
            </w:r>
            <w:proofErr w:type="spellEnd"/>
            <w:r w:rsidRPr="00DA7562">
              <w:t xml:space="preserve"> lilu d-deċiżjoni tal-korp tal-appelli amministrattivi msemmi fl-Artikolu 67. L-appell ġudizzjarju għandu jkun irregolat bil-liġi tal-Istat Membru li fih il-membru tal-grupp tal-BEFIT ikun </w:t>
            </w:r>
            <w:r w:rsidRPr="00DA7562">
              <w:lastRenderedPageBreak/>
              <w:t>residenti għal finijiet tat-taxxa jew jinsab fil-forma ta’ stabbiliment permanenti.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920E4" w14:textId="77777777" w:rsidR="00433A14" w:rsidRPr="00DA7562" w:rsidRDefault="00433A14" w:rsidP="0015656B">
            <w:pPr>
              <w:pStyle w:val="Normal6a"/>
            </w:pPr>
            <w:r w:rsidRPr="00DA7562">
              <w:lastRenderedPageBreak/>
              <w:t>1.</w:t>
            </w:r>
            <w:r w:rsidRPr="00DA7562">
              <w:tab/>
              <w:t xml:space="preserve">Meta d-deċiżjoni skont l-Artikolu 67 tkun ġiet ikkonfermata jew varjata, membru tal-grupp tal-BEFIT għandu jkollu d-dritt li jappella quddiem il-qrati tal-Istat Membru fejn ikun residenti għal finijiet tat-taxxa jew jinsab fil-forma ta’ stabbiliment permanenti fi żmien </w:t>
            </w:r>
            <w:r w:rsidRPr="00DA7562">
              <w:rPr>
                <w:b/>
                <w:i/>
              </w:rPr>
              <w:t>3 xhur minn meta</w:t>
            </w:r>
            <w:r w:rsidRPr="00DA7562">
              <w:t xml:space="preserve"> tkun ġiet </w:t>
            </w:r>
            <w:proofErr w:type="spellStart"/>
            <w:r w:rsidRPr="00DA7562">
              <w:t>innotifikata</w:t>
            </w:r>
            <w:proofErr w:type="spellEnd"/>
            <w:r w:rsidRPr="00DA7562">
              <w:t xml:space="preserve"> lilu d-deċiżjoni tal-korp tal-appelli amministrattivi msemmi fl-Artikolu 67. L-appell ġudizzjarju għandu jkun irregolat bil-liġi tal-Istat Membru li fih il-membru tal-grupp tal-BEFIT ikun </w:t>
            </w:r>
            <w:r w:rsidRPr="00DA7562">
              <w:lastRenderedPageBreak/>
              <w:t>residenti għal finijiet tat-taxxa jew jinsab fil-forma ta’ stabbiliment permanenti.</w:t>
            </w:r>
          </w:p>
        </w:tc>
      </w:tr>
    </w:tbl>
    <w:p w14:paraId="601AF511" w14:textId="77777777" w:rsidR="00433A14" w:rsidRPr="00DA7562" w:rsidRDefault="00433A14" w:rsidP="00433A14"/>
    <w:p w14:paraId="0538872A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76</w:t>
      </w:r>
    </w:p>
    <w:p w14:paraId="64A5FEA4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F26D61C" w14:textId="77777777" w:rsidR="00433A14" w:rsidRPr="00DA7562" w:rsidRDefault="00433A14" w:rsidP="00433A14">
      <w:pPr>
        <w:pStyle w:val="NormalBold"/>
        <w:keepNext/>
      </w:pPr>
      <w:r w:rsidRPr="00DA7562">
        <w:t>Artikolu 70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72DBEE43" w14:textId="77777777" w:rsidTr="0015656B">
        <w:trPr>
          <w:jc w:val="center"/>
        </w:trPr>
        <w:tc>
          <w:tcPr>
            <w:tcW w:w="9752" w:type="dxa"/>
            <w:gridSpan w:val="2"/>
          </w:tcPr>
          <w:p w14:paraId="1FF0C5AB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1EA284B1" w14:textId="77777777" w:rsidTr="0015656B">
        <w:trPr>
          <w:jc w:val="center"/>
        </w:trPr>
        <w:tc>
          <w:tcPr>
            <w:tcW w:w="4876" w:type="dxa"/>
          </w:tcPr>
          <w:p w14:paraId="7A506291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78E259F8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3A2E1093" w14:textId="77777777" w:rsidTr="0015656B">
        <w:trPr>
          <w:jc w:val="center"/>
        </w:trPr>
        <w:tc>
          <w:tcPr>
            <w:tcW w:w="4876" w:type="dxa"/>
          </w:tcPr>
          <w:p w14:paraId="5BC94F0B" w14:textId="77777777" w:rsidR="00433A14" w:rsidRPr="00DA7562" w:rsidRDefault="00433A14" w:rsidP="0015656B">
            <w:pPr>
              <w:pStyle w:val="Normal6a"/>
            </w:pPr>
            <w:r w:rsidRPr="00DA7562">
              <w:t xml:space="preserve">Meta l-eżitu ta’ appell amministrattiv jew ġudizzjarju jkun jeħtieġ emendi għall-valutazzjoni tat-taxxa individwali ta’ membru wieħed jew aktar ta’ grupp tal-BEFIT, l-Istati Membri għandhom jieħdu l-miżuri xierqa sabiex jiżguraw li t-tali emendi jibqgħu possibbli, </w:t>
            </w:r>
            <w:r w:rsidRPr="00DA7562">
              <w:rPr>
                <w:b/>
                <w:i/>
              </w:rPr>
              <w:t>minkejja kwalunkwe limitu ta’</w:t>
            </w:r>
            <w:r w:rsidRPr="00DA7562">
              <w:t xml:space="preserve"> żmien </w:t>
            </w:r>
            <w:r w:rsidRPr="00DA7562">
              <w:rPr>
                <w:b/>
                <w:i/>
              </w:rPr>
              <w:t>fil-liġijiet domestiċi tal-Istati Membri</w:t>
            </w:r>
            <w:r w:rsidRPr="00DA7562">
              <w:t>.</w:t>
            </w:r>
          </w:p>
        </w:tc>
        <w:tc>
          <w:tcPr>
            <w:tcW w:w="4876" w:type="dxa"/>
          </w:tcPr>
          <w:p w14:paraId="54EA438B" w14:textId="77777777" w:rsidR="00433A14" w:rsidRPr="00DA7562" w:rsidRDefault="00433A14" w:rsidP="0015656B">
            <w:pPr>
              <w:pStyle w:val="Normal6a"/>
              <w:rPr>
                <w:noProof/>
              </w:rPr>
            </w:pPr>
            <w:r w:rsidRPr="00DA7562">
              <w:t xml:space="preserve">Meta l-eżitu ta’ appell amministrattiv jew ġudizzjarju jkun jeħtieġ emendi għall-valutazzjoni tat-taxxa </w:t>
            </w:r>
            <w:r w:rsidRPr="00DA7562">
              <w:rPr>
                <w:b/>
                <w:i/>
              </w:rPr>
              <w:t xml:space="preserve">tal-grupp tal-BEFIT jew għall-valutazzjonijiet tat-taxxa </w:t>
            </w:r>
            <w:r w:rsidRPr="00DA7562">
              <w:t xml:space="preserve">individwali ta’ membru wieħed jew aktar ta’ grupp tal-BEFIT, l-Istati Membri għandhom jieħdu l-miżuri xierqa sabiex jiżguraw li t-tali emendi jibqgħu possibbli, </w:t>
            </w:r>
            <w:r w:rsidRPr="00DA7562">
              <w:rPr>
                <w:b/>
                <w:i/>
              </w:rPr>
              <w:t>fi</w:t>
            </w:r>
            <w:r w:rsidRPr="00DA7562">
              <w:t xml:space="preserve"> żmien </w:t>
            </w:r>
            <w:r w:rsidRPr="00DA7562">
              <w:rPr>
                <w:b/>
                <w:i/>
              </w:rPr>
              <w:t>perjodu ta’ 10 snin</w:t>
            </w:r>
            <w:r w:rsidRPr="00DA7562">
              <w:t>.</w:t>
            </w:r>
          </w:p>
        </w:tc>
      </w:tr>
    </w:tbl>
    <w:p w14:paraId="143EB285" w14:textId="77777777" w:rsidR="00433A14" w:rsidRPr="00DA7562" w:rsidRDefault="00433A14" w:rsidP="00433A14"/>
    <w:p w14:paraId="445346FF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77</w:t>
      </w:r>
    </w:p>
    <w:p w14:paraId="49D784B2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6C0A7541" w14:textId="77777777" w:rsidR="00433A14" w:rsidRPr="00DA7562" w:rsidRDefault="00433A14" w:rsidP="00433A14">
      <w:pPr>
        <w:pStyle w:val="NormalBold"/>
        <w:keepNext/>
      </w:pPr>
      <w:r w:rsidRPr="00DA7562">
        <w:t>Artikolu 72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2A7E04D0" w14:textId="77777777" w:rsidTr="0015656B">
        <w:trPr>
          <w:jc w:val="center"/>
        </w:trPr>
        <w:tc>
          <w:tcPr>
            <w:tcW w:w="9752" w:type="dxa"/>
            <w:gridSpan w:val="2"/>
          </w:tcPr>
          <w:p w14:paraId="68414196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4DBDCEFB" w14:textId="77777777" w:rsidTr="0015656B">
        <w:trPr>
          <w:jc w:val="center"/>
        </w:trPr>
        <w:tc>
          <w:tcPr>
            <w:tcW w:w="4876" w:type="dxa"/>
          </w:tcPr>
          <w:p w14:paraId="3F8B79E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4D1552F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4470D1B5" w14:textId="77777777" w:rsidTr="0015656B">
        <w:trPr>
          <w:jc w:val="center"/>
        </w:trPr>
        <w:tc>
          <w:tcPr>
            <w:tcW w:w="4876" w:type="dxa"/>
          </w:tcPr>
          <w:p w14:paraId="05BA4409" w14:textId="77777777" w:rsidR="00433A14" w:rsidRPr="00DA7562" w:rsidRDefault="00433A14" w:rsidP="0015656B">
            <w:pPr>
              <w:pStyle w:val="Normal6a"/>
            </w:pPr>
            <w:r w:rsidRPr="00DA7562">
              <w:t xml:space="preserve">L-Istati Membri għandhom jistabbilixxu r-regoli dwar il-penali applikabbli għal ksur tad-dispożizzjonijiet nazzjonali adottati skont din id-Direttiva u għandhom jieħdu l-miżuri neċessarji kollha sabiex jiżguraw li jiġu implimentati u infurzati. Il-penali u l-miżuri ta’ konformità previsti għandhom ikunu effikaċi, proporzjonati u </w:t>
            </w:r>
            <w:proofErr w:type="spellStart"/>
            <w:r w:rsidRPr="00DA7562">
              <w:t>dissważivi</w:t>
            </w:r>
            <w:proofErr w:type="spellEnd"/>
            <w:r w:rsidRPr="00DA7562">
              <w:t>.</w:t>
            </w:r>
          </w:p>
        </w:tc>
        <w:tc>
          <w:tcPr>
            <w:tcW w:w="4876" w:type="dxa"/>
          </w:tcPr>
          <w:p w14:paraId="55D0C05F" w14:textId="77777777" w:rsidR="00433A14" w:rsidRPr="00DA7562" w:rsidRDefault="00433A14" w:rsidP="0015656B">
            <w:pPr>
              <w:pStyle w:val="Normal6a"/>
              <w:rPr>
                <w:noProof/>
              </w:rPr>
            </w:pPr>
            <w:r w:rsidRPr="00DA7562">
              <w:t xml:space="preserve">L-Istati Membri għandhom jistabbilixxu r-regoli dwar il-penali applikabbli għal ksur tad-dispożizzjonijiet nazzjonali adottati skont din id-Direttiva u għandhom jieħdu l-miżuri neċessarji kollha sabiex jiżguraw li jiġu implimentati u infurzati. Il-penali u l-miżuri ta’ konformità previsti għandhom ikunu effikaċi, proporzjonati u </w:t>
            </w:r>
            <w:proofErr w:type="spellStart"/>
            <w:r w:rsidRPr="00DA7562">
              <w:t>dissważivi</w:t>
            </w:r>
            <w:proofErr w:type="spellEnd"/>
            <w:r w:rsidRPr="00DA7562">
              <w:t>.</w:t>
            </w:r>
            <w:r w:rsidRPr="00DA7562">
              <w:rPr>
                <w:b/>
                <w:i/>
              </w:rPr>
              <w:t xml:space="preserve"> Il-penali għandhom jiġu ffissati għar-rata minima ta’ 0,1 % tal-fatturat tal-grupp tal-BEFIT f’każ ta’ nuqqas ta’ preżentazzjoni tad-dikjarazzjoni tal-informazzjoni tal-BEFIT f’konformità mal-Artikolu 59 u f’każ ta’ rapportar ħażin apposta f’dikjarazzjoni tal-informazzjoni tal-BEFIT.</w:t>
            </w:r>
          </w:p>
        </w:tc>
      </w:tr>
    </w:tbl>
    <w:p w14:paraId="3729D463" w14:textId="77777777" w:rsidR="00433A14" w:rsidRPr="00DA7562" w:rsidRDefault="00433A14" w:rsidP="00433A14">
      <w:pPr>
        <w:rPr>
          <w:rFonts w:eastAsiaTheme="majorEastAsia"/>
        </w:rPr>
      </w:pPr>
    </w:p>
    <w:p w14:paraId="5AC5A651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78</w:t>
      </w:r>
    </w:p>
    <w:p w14:paraId="6B8A4EC9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33FD5B4C" w14:textId="77777777" w:rsidR="00433A14" w:rsidRPr="00DA7562" w:rsidRDefault="00433A14" w:rsidP="00433A14">
      <w:pPr>
        <w:pStyle w:val="NormalBold"/>
        <w:keepNext/>
      </w:pPr>
      <w:r w:rsidRPr="00DA7562">
        <w:t>Artikolu 77 – 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4EBF6D54" w14:textId="77777777" w:rsidTr="0015656B">
        <w:trPr>
          <w:jc w:val="center"/>
        </w:trPr>
        <w:tc>
          <w:tcPr>
            <w:tcW w:w="9752" w:type="dxa"/>
            <w:gridSpan w:val="2"/>
          </w:tcPr>
          <w:p w14:paraId="19A44A34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733FC083" w14:textId="77777777" w:rsidTr="0015656B">
        <w:trPr>
          <w:jc w:val="center"/>
        </w:trPr>
        <w:tc>
          <w:tcPr>
            <w:tcW w:w="4876" w:type="dxa"/>
          </w:tcPr>
          <w:p w14:paraId="20D21173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35F42BC4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00ABAC3A" w14:textId="77777777" w:rsidTr="0015656B">
        <w:trPr>
          <w:jc w:val="center"/>
        </w:trPr>
        <w:tc>
          <w:tcPr>
            <w:tcW w:w="4876" w:type="dxa"/>
          </w:tcPr>
          <w:p w14:paraId="6FC95846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1A4C6AD8" w14:textId="77777777" w:rsidR="00433A14" w:rsidRPr="00DA7562" w:rsidRDefault="00433A14" w:rsidP="0015656B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DA7562">
              <w:rPr>
                <w:b/>
                <w:i/>
              </w:rPr>
              <w:t>1a.</w:t>
            </w:r>
            <w:r w:rsidRPr="00DA7562">
              <w:rPr>
                <w:b/>
                <w:i/>
              </w:rPr>
              <w:tab/>
              <w:t xml:space="preserve">Bħala parti mill-evalwazzjoni tal-BEFIT imsemmija fil-paragrafu 1, il-Kummissjoni għandha twettaq rieżami komprensiv tar-regola ta’ tranżizzjoni u tiżviluppa metodu permanenti għall-allokazzjoni tal-bażi għat-taxxa tal-BEFIT. L-iżvilupp tal-metodu permanenti għandu jkun </w:t>
            </w:r>
            <w:proofErr w:type="spellStart"/>
            <w:r w:rsidRPr="00DA7562">
              <w:rPr>
                <w:b/>
                <w:i/>
              </w:rPr>
              <w:t>preċedut</w:t>
            </w:r>
            <w:proofErr w:type="spellEnd"/>
            <w:r w:rsidRPr="00DA7562">
              <w:rPr>
                <w:b/>
                <w:i/>
              </w:rPr>
              <w:t xml:space="preserve"> minn valutazzjoni tal-impatt komprensiva u konsultazzjonijiet xierqa mal-partijiet ikkonċernati, f’konformità mal-prinċipji tar-Regolamentazzjoni Aħjar tal-Kummissjoni.</w:t>
            </w:r>
          </w:p>
        </w:tc>
      </w:tr>
    </w:tbl>
    <w:p w14:paraId="54FAD2AF" w14:textId="77777777" w:rsidR="00433A14" w:rsidRPr="00DA7562" w:rsidRDefault="00433A14" w:rsidP="00433A14"/>
    <w:p w14:paraId="35716475" w14:textId="77777777" w:rsidR="00433A14" w:rsidRPr="00DA7562" w:rsidRDefault="00433A14" w:rsidP="00433A14">
      <w:pPr>
        <w:pStyle w:val="AmNumberTabs"/>
        <w:keepNext/>
      </w:pPr>
      <w:r w:rsidRPr="00DA7562">
        <w:t>Emenda</w:t>
      </w:r>
      <w:r w:rsidRPr="00DA7562">
        <w:tab/>
      </w:r>
      <w:r w:rsidRPr="00DA7562">
        <w:tab/>
        <w:t>79</w:t>
      </w:r>
    </w:p>
    <w:p w14:paraId="5A27BC7C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4176D509" w14:textId="77777777" w:rsidR="00433A14" w:rsidRPr="00DA7562" w:rsidRDefault="00433A14" w:rsidP="00433A14">
      <w:pPr>
        <w:pStyle w:val="NormalBold"/>
        <w:keepNext/>
      </w:pPr>
      <w:r w:rsidRPr="00DA7562">
        <w:t>Artikolu 77 – paragrafu 1b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18623BF3" w14:textId="77777777" w:rsidTr="0015656B">
        <w:trPr>
          <w:jc w:val="center"/>
        </w:trPr>
        <w:tc>
          <w:tcPr>
            <w:tcW w:w="9752" w:type="dxa"/>
            <w:gridSpan w:val="2"/>
          </w:tcPr>
          <w:p w14:paraId="06D79B01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0638E382" w14:textId="77777777" w:rsidTr="0015656B">
        <w:trPr>
          <w:jc w:val="center"/>
        </w:trPr>
        <w:tc>
          <w:tcPr>
            <w:tcW w:w="4876" w:type="dxa"/>
          </w:tcPr>
          <w:p w14:paraId="0BA290CD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7699D2CC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623C8684" w14:textId="77777777" w:rsidTr="0015656B">
        <w:trPr>
          <w:jc w:val="center"/>
        </w:trPr>
        <w:tc>
          <w:tcPr>
            <w:tcW w:w="4876" w:type="dxa"/>
          </w:tcPr>
          <w:p w14:paraId="4F7CAE65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7D3B2D0F" w14:textId="77777777" w:rsidR="00433A14" w:rsidRPr="00DA7562" w:rsidRDefault="00433A14" w:rsidP="0015656B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DA7562">
              <w:rPr>
                <w:b/>
                <w:i/>
              </w:rPr>
              <w:t>1b.</w:t>
            </w:r>
            <w:r w:rsidRPr="00DA7562">
              <w:rPr>
                <w:b/>
                <w:i/>
              </w:rPr>
              <w:tab/>
              <w:t xml:space="preserve">Qabel tmiem il-perjodu ta’ tranżizzjoni, il-Kummissjoni għandha tressaq proposta leġiżlattiva biex temenda din id-Direttiva u tintroduċi metodu permanenti għall-allokazzjoni tal-bażi għat-taxxa tal-BEFIT li tissostitwixxi l-formula ta’ allokazzjoni </w:t>
            </w:r>
            <w:proofErr w:type="spellStart"/>
            <w:r w:rsidRPr="00DA7562">
              <w:rPr>
                <w:b/>
                <w:i/>
              </w:rPr>
              <w:t>tranżizzjonali</w:t>
            </w:r>
            <w:proofErr w:type="spellEnd"/>
            <w:r w:rsidRPr="00DA7562">
              <w:rPr>
                <w:b/>
                <w:i/>
              </w:rPr>
              <w:t>. Il-metodu permanenti għall-allokazzjoni tal-bażi għat-taxxa tal-BEFIT għandu jqis il-konklużjonijiet tal-valutazzjoni tal-impatt komprensiva u għandu jinkorpora l-erba’ fatturi li ġejjin: il-bejgħ, ix-xogħol, l-assi u l-preżenza diġitali.</w:t>
            </w:r>
          </w:p>
        </w:tc>
      </w:tr>
    </w:tbl>
    <w:p w14:paraId="47016FB6" w14:textId="77777777" w:rsidR="00433A14" w:rsidRPr="00DA7562" w:rsidRDefault="00433A14" w:rsidP="00433A14"/>
    <w:p w14:paraId="1D277954" w14:textId="77777777" w:rsidR="00433A14" w:rsidRPr="00DA7562" w:rsidRDefault="00433A14" w:rsidP="00433A14">
      <w:pPr>
        <w:pStyle w:val="AmNumberTabs"/>
        <w:keepNext/>
      </w:pPr>
      <w:r w:rsidRPr="00DA7562">
        <w:lastRenderedPageBreak/>
        <w:t>Emenda</w:t>
      </w:r>
      <w:r w:rsidRPr="00DA7562">
        <w:tab/>
      </w:r>
      <w:r w:rsidRPr="00DA7562">
        <w:tab/>
        <w:t>80</w:t>
      </w:r>
    </w:p>
    <w:p w14:paraId="0E6647B0" w14:textId="77777777" w:rsidR="00433A14" w:rsidRPr="00DA7562" w:rsidRDefault="00433A14" w:rsidP="00433A14">
      <w:pPr>
        <w:pStyle w:val="NormalBold12b"/>
        <w:keepNext/>
      </w:pPr>
      <w:r w:rsidRPr="00DA7562">
        <w:t>Proposta għal direttiva</w:t>
      </w:r>
    </w:p>
    <w:p w14:paraId="04D8D8F3" w14:textId="77777777" w:rsidR="00433A14" w:rsidRPr="00DA7562" w:rsidRDefault="00433A14" w:rsidP="00433A14">
      <w:pPr>
        <w:pStyle w:val="NormalBold"/>
        <w:keepNext/>
      </w:pPr>
      <w:r w:rsidRPr="00DA7562">
        <w:t>Artikolu 77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3A14" w:rsidRPr="00DA7562" w14:paraId="51513E15" w14:textId="77777777" w:rsidTr="0015656B">
        <w:trPr>
          <w:jc w:val="center"/>
        </w:trPr>
        <w:tc>
          <w:tcPr>
            <w:tcW w:w="9752" w:type="dxa"/>
            <w:gridSpan w:val="2"/>
          </w:tcPr>
          <w:p w14:paraId="0E0783A0" w14:textId="77777777" w:rsidR="00433A14" w:rsidRPr="00DA7562" w:rsidRDefault="00433A14" w:rsidP="0015656B">
            <w:pPr>
              <w:keepNext/>
            </w:pPr>
          </w:p>
        </w:tc>
      </w:tr>
      <w:tr w:rsidR="00433A14" w:rsidRPr="00DA7562" w14:paraId="0E5AA0F8" w14:textId="77777777" w:rsidTr="0015656B">
        <w:trPr>
          <w:jc w:val="center"/>
        </w:trPr>
        <w:tc>
          <w:tcPr>
            <w:tcW w:w="4876" w:type="dxa"/>
          </w:tcPr>
          <w:p w14:paraId="34C784DF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Test propost mill-Kummissjoni</w:t>
            </w:r>
          </w:p>
        </w:tc>
        <w:tc>
          <w:tcPr>
            <w:tcW w:w="4876" w:type="dxa"/>
          </w:tcPr>
          <w:p w14:paraId="65411F4C" w14:textId="77777777" w:rsidR="00433A14" w:rsidRPr="00DA7562" w:rsidRDefault="00433A14" w:rsidP="0015656B">
            <w:pPr>
              <w:pStyle w:val="AmColumnHeading"/>
              <w:keepNext/>
            </w:pPr>
            <w:r w:rsidRPr="00DA7562">
              <w:t>Emenda</w:t>
            </w:r>
          </w:p>
        </w:tc>
      </w:tr>
      <w:tr w:rsidR="00433A14" w:rsidRPr="00DA7562" w14:paraId="2C748DD9" w14:textId="77777777" w:rsidTr="0015656B">
        <w:trPr>
          <w:jc w:val="center"/>
        </w:trPr>
        <w:tc>
          <w:tcPr>
            <w:tcW w:w="4876" w:type="dxa"/>
          </w:tcPr>
          <w:p w14:paraId="45DE1552" w14:textId="77777777" w:rsidR="00433A14" w:rsidRPr="00DA7562" w:rsidRDefault="00433A14" w:rsidP="0015656B">
            <w:pPr>
              <w:pStyle w:val="Normal6a"/>
            </w:pPr>
            <w:r w:rsidRPr="00DA7562">
              <w:t>2.</w:t>
            </w:r>
            <w:r w:rsidRPr="00DA7562">
              <w:tab/>
              <w:t xml:space="preserve">L-Istati Membri għandhom jikkomunikaw lill-Kummissjoni l-informazzjoni rilevanti għall-evalwazzjoni tad-Direttiva f’konformità mal-paragrafu 3, inkluża d-data aggregata dwar il-membri tal-grupp tal-BEFIT li jkunu residenti għal finijiet tat-taxxa fil-ġuriżdizzjoni tagħhom u l-istabbilimenti permanenti tagħhom li joperaw fil-ġuriżdizzjoni tagħhom, sabiex jiġi </w:t>
            </w:r>
            <w:proofErr w:type="spellStart"/>
            <w:r w:rsidRPr="00DA7562">
              <w:t>vvalutat</w:t>
            </w:r>
            <w:proofErr w:type="spellEnd"/>
            <w:r w:rsidRPr="00DA7562">
              <w:t xml:space="preserve"> kif xieraq l-impatt tar-regola tal-allokazzjoni tat-tranżizzjoni </w:t>
            </w:r>
            <w:r w:rsidRPr="00DA7562">
              <w:rPr>
                <w:b/>
                <w:bCs/>
                <w:i/>
                <w:iCs/>
              </w:rPr>
              <w:t>u tad-Direttiva</w:t>
            </w:r>
            <w:r w:rsidRPr="00DA7562">
              <w:t xml:space="preserve"> (UE) 2022/2523 kif ukoll sabiex tiġi vvalutata s-sitwazzjoni rigward l-Ewwel Pilastru tad-Dikjarazzjoni dwar Soluzzjoni b’Żewġ Pilastri biex jiġu indirizzati l-Isfidi tat-Taxxa li jirriżultaw mid-Diġitalizzazzjoni tal-Ekonomija miftiehma mill-Qafas Inklużiv tal-OECD/G20 dwar il-BEPS fit-8 ta’ Ottubru 2021.</w:t>
            </w:r>
          </w:p>
        </w:tc>
        <w:tc>
          <w:tcPr>
            <w:tcW w:w="4876" w:type="dxa"/>
          </w:tcPr>
          <w:p w14:paraId="73E4D2B6" w14:textId="77777777" w:rsidR="00433A14" w:rsidRPr="00DA7562" w:rsidRDefault="00433A14" w:rsidP="0015656B">
            <w:pPr>
              <w:pStyle w:val="Normal6a"/>
              <w:rPr>
                <w:szCs w:val="24"/>
              </w:rPr>
            </w:pPr>
            <w:r w:rsidRPr="00DA7562">
              <w:t>2.</w:t>
            </w:r>
            <w:r w:rsidRPr="00DA7562">
              <w:tab/>
              <w:t xml:space="preserve">L-Istati Membri għandhom jikkomunikaw </w:t>
            </w:r>
            <w:r w:rsidRPr="00DA7562">
              <w:rPr>
                <w:b/>
                <w:i/>
              </w:rPr>
              <w:t xml:space="preserve">lill-Parlament Ewropew u </w:t>
            </w:r>
            <w:r w:rsidRPr="00DA7562">
              <w:t xml:space="preserve">lill-Kummissjoni l-informazzjoni rilevanti għall-evalwazzjoni tad-Direttiva f’konformità mal-paragrafu 3, inkluża d-data aggregata dwar il-membri tal-grupp tal-BEFIT li jkunu residenti għal finijiet tat-taxxa fil-ġuriżdizzjoni tagħhom u l-istabbilimenti permanenti tagħhom li joperaw fil-ġuriżdizzjoni tagħhom, sabiex jiġi </w:t>
            </w:r>
            <w:proofErr w:type="spellStart"/>
            <w:r w:rsidRPr="00DA7562">
              <w:t>vvalutat</w:t>
            </w:r>
            <w:proofErr w:type="spellEnd"/>
            <w:r w:rsidRPr="00DA7562">
              <w:t xml:space="preserve"> kif xieraq</w:t>
            </w:r>
            <w:r w:rsidRPr="00DA7562">
              <w:rPr>
                <w:b/>
                <w:i/>
              </w:rPr>
              <w:t>:</w:t>
            </w:r>
          </w:p>
        </w:tc>
      </w:tr>
      <w:tr w:rsidR="00433A14" w:rsidRPr="00DA7562" w14:paraId="00809A4C" w14:textId="77777777" w:rsidTr="0015656B">
        <w:trPr>
          <w:jc w:val="center"/>
        </w:trPr>
        <w:tc>
          <w:tcPr>
            <w:tcW w:w="4876" w:type="dxa"/>
          </w:tcPr>
          <w:p w14:paraId="0E728FE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5C06809B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(i)</w:t>
            </w:r>
            <w:r w:rsidRPr="00DA7562">
              <w:rPr>
                <w:b/>
                <w:i/>
              </w:rPr>
              <w:tab/>
            </w:r>
            <w:r w:rsidRPr="00DA7562">
              <w:t>l-impatt tar-regola tal-allokazzjoni tat-tranżizzjoni</w:t>
            </w:r>
            <w:r w:rsidRPr="00DA7562">
              <w:rPr>
                <w:b/>
                <w:i/>
              </w:rPr>
              <w:t>;</w:t>
            </w:r>
          </w:p>
        </w:tc>
      </w:tr>
      <w:tr w:rsidR="00433A14" w:rsidRPr="00DA7562" w14:paraId="3E318C6F" w14:textId="77777777" w:rsidTr="0015656B">
        <w:trPr>
          <w:jc w:val="center"/>
        </w:trPr>
        <w:tc>
          <w:tcPr>
            <w:tcW w:w="4876" w:type="dxa"/>
          </w:tcPr>
          <w:p w14:paraId="60ABFCDF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110D7BF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(ii)</w:t>
            </w:r>
            <w:r w:rsidRPr="00DA7562">
              <w:rPr>
                <w:b/>
                <w:i/>
              </w:rPr>
              <w:tab/>
              <w:t>ir-rabta ma’ atti leġiżlattivi oħra fil-qasam tat-tassazzjoni korporattiva, jiġifieri</w:t>
            </w:r>
            <w:r w:rsidRPr="00DA7562">
              <w:rPr>
                <w:b/>
                <w:bCs/>
                <w:i/>
                <w:iCs/>
              </w:rPr>
              <w:t xml:space="preserve"> d-Direttiva</w:t>
            </w:r>
            <w:r w:rsidRPr="00DA7562">
              <w:t xml:space="preserve"> (UE) 2022/2523 kif ukoll is-sitwazzjoni rigward l-Ewwel Pilastru tad-Dikjarazzjoni dwar Soluzzjoni b’Żewġ Pilastri biex jiġu indirizzati l-Isfidi tat-Taxxa li jirriżultaw mid-Diġitalizzazzjoni tal-Ekonomija miftiehma mill-Qafas Inklużiv tal-OECD/G20 dwar il-BEPS fit-8 ta’ Ottubru 2021</w:t>
            </w:r>
            <w:r w:rsidRPr="00DA7562">
              <w:rPr>
                <w:b/>
                <w:i/>
              </w:rPr>
              <w:t>;</w:t>
            </w:r>
          </w:p>
        </w:tc>
      </w:tr>
      <w:tr w:rsidR="00433A14" w:rsidRPr="00DA7562" w14:paraId="55BFDBA5" w14:textId="77777777" w:rsidTr="0015656B">
        <w:trPr>
          <w:jc w:val="center"/>
        </w:trPr>
        <w:tc>
          <w:tcPr>
            <w:tcW w:w="4876" w:type="dxa"/>
          </w:tcPr>
          <w:p w14:paraId="0DE5543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31DBBBC9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(iii)</w:t>
            </w:r>
            <w:r w:rsidRPr="00DA7562">
              <w:rPr>
                <w:b/>
                <w:i/>
              </w:rPr>
              <w:tab/>
              <w:t>ir-rilevanza tal-kamp ta’ applikazzjoni ta’ din id-Direttiva u b’mod partikolari l-estensjoni potenzjali tagħha għal gruppi kbar kif imsemmi fl-Artikolu 3(7) tad-Direttiva 2013/34/UE;</w:t>
            </w:r>
          </w:p>
        </w:tc>
      </w:tr>
      <w:tr w:rsidR="00433A14" w:rsidRPr="00DA7562" w14:paraId="40CD91D9" w14:textId="77777777" w:rsidTr="0015656B">
        <w:trPr>
          <w:jc w:val="center"/>
        </w:trPr>
        <w:tc>
          <w:tcPr>
            <w:tcW w:w="4876" w:type="dxa"/>
          </w:tcPr>
          <w:p w14:paraId="3C5A29A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69FD986E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(iv)</w:t>
            </w:r>
            <w:r w:rsidRPr="00DA7562">
              <w:rPr>
                <w:b/>
                <w:i/>
              </w:rPr>
              <w:tab/>
              <w:t>ir-rilevanza tat-tneħħija tal-esklużjoni tal-introjtu mit-tbaħħir mir-riżultat preliminari tat-taxxa;</w:t>
            </w:r>
          </w:p>
        </w:tc>
      </w:tr>
      <w:tr w:rsidR="00433A14" w:rsidRPr="00DA7562" w14:paraId="5F09138D" w14:textId="77777777" w:rsidTr="0015656B">
        <w:trPr>
          <w:jc w:val="center"/>
        </w:trPr>
        <w:tc>
          <w:tcPr>
            <w:tcW w:w="4876" w:type="dxa"/>
          </w:tcPr>
          <w:p w14:paraId="2960FC2A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8B691EE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(v)</w:t>
            </w:r>
            <w:r w:rsidRPr="00DA7562">
              <w:rPr>
                <w:b/>
                <w:i/>
              </w:rPr>
              <w:tab/>
              <w:t>l-impatt fuq it-trattati kontra t-</w:t>
            </w:r>
            <w:r w:rsidRPr="00DA7562">
              <w:rPr>
                <w:b/>
                <w:i/>
              </w:rPr>
              <w:lastRenderedPageBreak/>
              <w:t>taxxa doppja;</w:t>
            </w:r>
          </w:p>
        </w:tc>
      </w:tr>
      <w:tr w:rsidR="00433A14" w:rsidRPr="00DA7562" w14:paraId="00FDF99C" w14:textId="77777777" w:rsidTr="0015656B">
        <w:trPr>
          <w:jc w:val="center"/>
        </w:trPr>
        <w:tc>
          <w:tcPr>
            <w:tcW w:w="4876" w:type="dxa"/>
          </w:tcPr>
          <w:p w14:paraId="7A3FFBFC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03B2E4BE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(vi)</w:t>
            </w:r>
            <w:r w:rsidRPr="00DA7562">
              <w:rPr>
                <w:b/>
                <w:i/>
              </w:rPr>
              <w:tab/>
              <w:t>l-impatt tal-</w:t>
            </w:r>
            <w:proofErr w:type="spellStart"/>
            <w:r w:rsidRPr="00DA7562">
              <w:rPr>
                <w:b/>
                <w:i/>
              </w:rPr>
              <w:t>koeżistenza</w:t>
            </w:r>
            <w:proofErr w:type="spellEnd"/>
            <w:r w:rsidRPr="00DA7562">
              <w:rPr>
                <w:b/>
                <w:i/>
              </w:rPr>
              <w:t xml:space="preserve"> ta’ żewġ sistemi tat-taxxa, fil-livell tal-Unjoni u fil-livell nazzjonali, fuq il-piż amministrattiv għall-imprendituri u l-amministrazzjonijiet tat-taxxa li jirriżulta mill-applikazzjoni tat-Taqsima 5 tal-Kapitolu II;</w:t>
            </w:r>
          </w:p>
        </w:tc>
      </w:tr>
      <w:tr w:rsidR="00433A14" w:rsidRPr="00DA7562" w14:paraId="059A76F3" w14:textId="77777777" w:rsidTr="0015656B">
        <w:trPr>
          <w:jc w:val="center"/>
        </w:trPr>
        <w:tc>
          <w:tcPr>
            <w:tcW w:w="4876" w:type="dxa"/>
          </w:tcPr>
          <w:p w14:paraId="2A5D8C12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61D3636F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</w:t>
            </w:r>
            <w:proofErr w:type="spellStart"/>
            <w:r w:rsidRPr="00DA7562">
              <w:rPr>
                <w:b/>
                <w:i/>
              </w:rPr>
              <w:t>vii</w:t>
            </w:r>
            <w:proofErr w:type="spellEnd"/>
            <w:r w:rsidRPr="00DA7562">
              <w:rPr>
                <w:b/>
                <w:i/>
              </w:rPr>
              <w:t>)</w:t>
            </w:r>
            <w:r w:rsidRPr="00DA7562">
              <w:rPr>
                <w:b/>
                <w:i/>
              </w:rPr>
              <w:tab/>
              <w:t>l-impatt tal-allokazzjoni tal-bażi għat-taxxa fuq id-dħul tal-Istati Membri;</w:t>
            </w:r>
          </w:p>
        </w:tc>
      </w:tr>
      <w:tr w:rsidR="00433A14" w:rsidRPr="00DA7562" w14:paraId="2F32E8B7" w14:textId="77777777" w:rsidTr="0015656B">
        <w:trPr>
          <w:jc w:val="center"/>
        </w:trPr>
        <w:tc>
          <w:tcPr>
            <w:tcW w:w="4876" w:type="dxa"/>
          </w:tcPr>
          <w:p w14:paraId="11D20D5D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42576E65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</w:t>
            </w:r>
            <w:proofErr w:type="spellStart"/>
            <w:r w:rsidRPr="00DA7562">
              <w:rPr>
                <w:b/>
                <w:i/>
              </w:rPr>
              <w:t>viii</w:t>
            </w:r>
            <w:proofErr w:type="spellEnd"/>
            <w:r w:rsidRPr="00DA7562">
              <w:rPr>
                <w:b/>
                <w:i/>
              </w:rPr>
              <w:t>)</w:t>
            </w:r>
            <w:r w:rsidRPr="00DA7562">
              <w:rPr>
                <w:b/>
                <w:i/>
              </w:rPr>
              <w:tab/>
              <w:t>l-impatt tal-</w:t>
            </w:r>
            <w:proofErr w:type="spellStart"/>
            <w:r w:rsidRPr="00DA7562">
              <w:rPr>
                <w:b/>
                <w:i/>
              </w:rPr>
              <w:t>koeżistenza</w:t>
            </w:r>
            <w:proofErr w:type="spellEnd"/>
            <w:r w:rsidRPr="00DA7562">
              <w:rPr>
                <w:b/>
                <w:i/>
              </w:rPr>
              <w:t xml:space="preserve"> ta’ sistemi tat-taxxa bbażati fuq id-distribuzzjoni, kif imsemmi fl-Artikolu 49, ma’ sistemi tradizzjonali tat-taxxa korporattiva li jiddependu mit-taxxi annwali fuq il-profitti korporattivi;</w:t>
            </w:r>
          </w:p>
        </w:tc>
      </w:tr>
      <w:tr w:rsidR="00433A14" w:rsidRPr="00DA7562" w14:paraId="25B12DB2" w14:textId="77777777" w:rsidTr="0015656B">
        <w:trPr>
          <w:jc w:val="center"/>
        </w:trPr>
        <w:tc>
          <w:tcPr>
            <w:tcW w:w="4876" w:type="dxa"/>
          </w:tcPr>
          <w:p w14:paraId="4F168E05" w14:textId="77777777" w:rsidR="00433A14" w:rsidRPr="00DA7562" w:rsidRDefault="00433A14" w:rsidP="0015656B">
            <w:pPr>
              <w:pStyle w:val="Normal6a"/>
            </w:pPr>
          </w:p>
        </w:tc>
        <w:tc>
          <w:tcPr>
            <w:tcW w:w="4876" w:type="dxa"/>
          </w:tcPr>
          <w:p w14:paraId="2F5331FB" w14:textId="77777777" w:rsidR="00433A14" w:rsidRPr="00DA7562" w:rsidRDefault="00433A14" w:rsidP="0015656B">
            <w:pPr>
              <w:pStyle w:val="Normal6a"/>
              <w:rPr>
                <w:b/>
                <w:i/>
                <w:szCs w:val="24"/>
              </w:rPr>
            </w:pPr>
            <w:r w:rsidRPr="00DA7562">
              <w:rPr>
                <w:b/>
                <w:i/>
              </w:rPr>
              <w:t>(ix)</w:t>
            </w:r>
            <w:r w:rsidRPr="00DA7562">
              <w:rPr>
                <w:b/>
                <w:i/>
              </w:rPr>
              <w:tab/>
              <w:t>l-interazzjoni tat-trattati bilaterali dwar it-taxxa ta’ qabel l-adeżjoni mad-deroga minn din id-Direttiva kif imsemmi fl-Artikolu 2(2).</w:t>
            </w:r>
          </w:p>
        </w:tc>
      </w:tr>
    </w:tbl>
    <w:p w14:paraId="1932D265" w14:textId="77777777" w:rsidR="00433A14" w:rsidRPr="00DA7562" w:rsidRDefault="00433A14" w:rsidP="00433A14"/>
    <w:p w14:paraId="4DBE202B" w14:textId="77777777" w:rsidR="00433A14" w:rsidRPr="00DA7562" w:rsidRDefault="00433A14" w:rsidP="00433A14">
      <w:pPr>
        <w:pStyle w:val="AmNumberTabs"/>
      </w:pPr>
      <w:r w:rsidRPr="00DA7562">
        <w:t>Emenda</w:t>
      </w:r>
      <w:r w:rsidRPr="00DA7562">
        <w:tab/>
      </w:r>
      <w:r w:rsidRPr="00DA7562">
        <w:tab/>
        <w:t>81</w:t>
      </w:r>
    </w:p>
    <w:p w14:paraId="11E4E34C" w14:textId="77777777" w:rsidR="00433A14" w:rsidRPr="00DA7562" w:rsidRDefault="00433A14" w:rsidP="00433A14">
      <w:pPr>
        <w:pStyle w:val="NormalBold12b"/>
      </w:pPr>
      <w:r w:rsidRPr="00DA7562">
        <w:t>Proposta għal direttiva</w:t>
      </w:r>
    </w:p>
    <w:p w14:paraId="14F08DA3" w14:textId="77777777" w:rsidR="00433A14" w:rsidRPr="00DA7562" w:rsidRDefault="00433A14" w:rsidP="00433A14">
      <w:pPr>
        <w:pStyle w:val="NormalBold"/>
      </w:pPr>
      <w:r w:rsidRPr="00DA7562">
        <w:t>Artikolu 77 – paragrafu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3A14" w:rsidRPr="00DA7562" w14:paraId="3A5DDECE" w14:textId="77777777" w:rsidTr="0015656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67470" w14:textId="77777777" w:rsidR="00433A14" w:rsidRPr="00DA7562" w:rsidRDefault="00433A14" w:rsidP="0015656B"/>
        </w:tc>
      </w:tr>
      <w:tr w:rsidR="00433A14" w:rsidRPr="00DA7562" w14:paraId="4D3C7FD3" w14:textId="77777777" w:rsidTr="001565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950E3" w14:textId="77777777" w:rsidR="00433A14" w:rsidRPr="00DA7562" w:rsidRDefault="00433A14" w:rsidP="0015656B">
            <w:pPr>
              <w:pStyle w:val="AmColumnHeading"/>
            </w:pPr>
            <w:r w:rsidRPr="00DA756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0FC51" w14:textId="77777777" w:rsidR="00433A14" w:rsidRPr="00DA7562" w:rsidRDefault="00433A14" w:rsidP="0015656B">
            <w:pPr>
              <w:pStyle w:val="AmColumnHeading"/>
            </w:pPr>
            <w:r w:rsidRPr="00DA7562">
              <w:t>Emenda</w:t>
            </w:r>
          </w:p>
        </w:tc>
      </w:tr>
      <w:tr w:rsidR="00433A14" w:rsidRPr="00DA7562" w14:paraId="57159061" w14:textId="77777777" w:rsidTr="001565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097AC" w14:textId="77777777" w:rsidR="00433A14" w:rsidRPr="00DA7562" w:rsidRDefault="00433A14" w:rsidP="0015656B">
            <w:pPr>
              <w:pStyle w:val="Normal6a"/>
              <w:rPr>
                <w:bCs/>
                <w:iCs/>
              </w:rPr>
            </w:pPr>
            <w:r w:rsidRPr="00DA7562">
              <w:t>4.</w:t>
            </w:r>
            <w:r w:rsidRPr="00DA7562">
              <w:tab/>
              <w:t xml:space="preserve">L-informazzjoni </w:t>
            </w:r>
            <w:proofErr w:type="spellStart"/>
            <w:r w:rsidRPr="00DA7562">
              <w:t>kkomunikata</w:t>
            </w:r>
            <w:proofErr w:type="spellEnd"/>
            <w:r w:rsidRPr="00DA7562">
              <w:t xml:space="preserve"> lill-Kummissjoni skont il-paragrafu 2 għandha tinżamm kunfidenzjali mill-Kummissjoni f’konformità mad-dispożizzjonijiet applikabbli għall-istituzzjonijiet tal-Unjoni u mal-Artikolu 76 ta’ din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7690B" w14:textId="77777777" w:rsidR="00433A14" w:rsidRPr="00DA7562" w:rsidRDefault="00433A14" w:rsidP="0015656B">
            <w:pPr>
              <w:pStyle w:val="Normal6a"/>
              <w:rPr>
                <w:bCs/>
                <w:iCs/>
              </w:rPr>
            </w:pPr>
            <w:r w:rsidRPr="00DA7562">
              <w:t>4.</w:t>
            </w:r>
            <w:r w:rsidRPr="00DA7562">
              <w:tab/>
              <w:t xml:space="preserve">L-informazzjoni </w:t>
            </w:r>
            <w:proofErr w:type="spellStart"/>
            <w:r w:rsidRPr="00DA7562">
              <w:t>kkomunikata</w:t>
            </w:r>
            <w:proofErr w:type="spellEnd"/>
            <w:r w:rsidRPr="00DA7562">
              <w:t xml:space="preserve"> </w:t>
            </w:r>
            <w:r w:rsidRPr="00DA7562">
              <w:rPr>
                <w:b/>
                <w:i/>
              </w:rPr>
              <w:t xml:space="preserve">lill-Parlament Ewropew u </w:t>
            </w:r>
            <w:r w:rsidRPr="00DA7562">
              <w:t>lill-Kummissjoni skont il-paragrafu 2 għandha tinżamm kunfidenzjali mill-Kummissjoni f’konformità mad-dispożizzjonijiet applikabbli għall-istituzzjonijiet tal-Unjoni u mal-Artikolu 76 ta’ din id-Direttiva.</w:t>
            </w:r>
          </w:p>
        </w:tc>
      </w:tr>
    </w:tbl>
    <w:p w14:paraId="32C4420E" w14:textId="55B818FD" w:rsidR="00E365E1" w:rsidRPr="00DA7562" w:rsidRDefault="00E365E1" w:rsidP="001A60A7"/>
    <w:sectPr w:rsidR="00E365E1" w:rsidRPr="00DA7562" w:rsidSect="00DA75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E8F3A" w14:textId="77777777" w:rsidR="001A60A7" w:rsidRPr="00DA7562" w:rsidRDefault="001A60A7">
      <w:r w:rsidRPr="00DA7562">
        <w:separator/>
      </w:r>
    </w:p>
  </w:endnote>
  <w:endnote w:type="continuationSeparator" w:id="0">
    <w:p w14:paraId="74BAC2BE" w14:textId="77777777" w:rsidR="001A60A7" w:rsidRPr="00DA7562" w:rsidRDefault="001A60A7">
      <w:r w:rsidRPr="00DA75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11CA8" w14:textId="77777777" w:rsidR="00064002" w:rsidRPr="00DA75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9223" w14:textId="77777777" w:rsidR="00064002" w:rsidRPr="00DA75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00E3" w14:textId="77777777" w:rsidR="00064002" w:rsidRPr="00DA75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F4DFB" w14:textId="77777777" w:rsidR="001A60A7" w:rsidRPr="00DA7562" w:rsidRDefault="001A60A7">
      <w:r w:rsidRPr="00DA7562">
        <w:separator/>
      </w:r>
    </w:p>
  </w:footnote>
  <w:footnote w:type="continuationSeparator" w:id="0">
    <w:p w14:paraId="5AD940BE" w14:textId="77777777" w:rsidR="001A60A7" w:rsidRPr="00DA7562" w:rsidRDefault="001A60A7">
      <w:r w:rsidRPr="00DA75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E8FC" w14:textId="77777777" w:rsidR="00064002" w:rsidRPr="00DA75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50F0" w14:textId="77777777" w:rsidR="00064002" w:rsidRPr="00DA75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2DD3" w14:textId="77777777" w:rsidR="00064002" w:rsidRPr="00DA75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5756CC"/>
    <w:multiLevelType w:val="hybridMultilevel"/>
    <w:tmpl w:val="40323290"/>
    <w:lvl w:ilvl="0" w:tplc="19AEB09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06C29F0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2E62FD0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AA62E304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B6882F48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6464BC06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E0C8F45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530411CC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284CDB4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CC7257D"/>
    <w:multiLevelType w:val="multilevel"/>
    <w:tmpl w:val="AFDC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861DE4"/>
    <w:multiLevelType w:val="hybridMultilevel"/>
    <w:tmpl w:val="4DDC4FBE"/>
    <w:lvl w:ilvl="0" w:tplc="4BCAF7A2">
      <w:start w:val="4"/>
      <w:numFmt w:val="lowerRoman"/>
      <w:lvlText w:val="%1."/>
      <w:lvlJc w:val="right"/>
      <w:pPr>
        <w:ind w:left="785" w:hanging="360"/>
      </w:pPr>
      <w:rPr>
        <w:rFonts w:hint="default"/>
        <w:color w:val="C50BBC"/>
      </w:rPr>
    </w:lvl>
    <w:lvl w:ilvl="1" w:tplc="A3B01F6E" w:tentative="1">
      <w:start w:val="1"/>
      <w:numFmt w:val="lowerLetter"/>
      <w:lvlText w:val="%2."/>
      <w:lvlJc w:val="left"/>
      <w:pPr>
        <w:ind w:left="1440" w:hanging="360"/>
      </w:pPr>
    </w:lvl>
    <w:lvl w:ilvl="2" w:tplc="0142C32A" w:tentative="1">
      <w:start w:val="1"/>
      <w:numFmt w:val="lowerRoman"/>
      <w:lvlText w:val="%3."/>
      <w:lvlJc w:val="right"/>
      <w:pPr>
        <w:ind w:left="2160" w:hanging="180"/>
      </w:pPr>
    </w:lvl>
    <w:lvl w:ilvl="3" w:tplc="B810ACCC" w:tentative="1">
      <w:start w:val="1"/>
      <w:numFmt w:val="decimal"/>
      <w:lvlText w:val="%4."/>
      <w:lvlJc w:val="left"/>
      <w:pPr>
        <w:ind w:left="2880" w:hanging="360"/>
      </w:pPr>
    </w:lvl>
    <w:lvl w:ilvl="4" w:tplc="A8BCA448" w:tentative="1">
      <w:start w:val="1"/>
      <w:numFmt w:val="lowerLetter"/>
      <w:lvlText w:val="%5."/>
      <w:lvlJc w:val="left"/>
      <w:pPr>
        <w:ind w:left="3600" w:hanging="360"/>
      </w:pPr>
    </w:lvl>
    <w:lvl w:ilvl="5" w:tplc="01E28DC6" w:tentative="1">
      <w:start w:val="1"/>
      <w:numFmt w:val="lowerRoman"/>
      <w:lvlText w:val="%6."/>
      <w:lvlJc w:val="right"/>
      <w:pPr>
        <w:ind w:left="4320" w:hanging="180"/>
      </w:pPr>
    </w:lvl>
    <w:lvl w:ilvl="6" w:tplc="6BE0DC80" w:tentative="1">
      <w:start w:val="1"/>
      <w:numFmt w:val="decimal"/>
      <w:lvlText w:val="%7."/>
      <w:lvlJc w:val="left"/>
      <w:pPr>
        <w:ind w:left="5040" w:hanging="360"/>
      </w:pPr>
    </w:lvl>
    <w:lvl w:ilvl="7" w:tplc="DDF6DCFA" w:tentative="1">
      <w:start w:val="1"/>
      <w:numFmt w:val="lowerLetter"/>
      <w:lvlText w:val="%8."/>
      <w:lvlJc w:val="left"/>
      <w:pPr>
        <w:ind w:left="5760" w:hanging="360"/>
      </w:pPr>
    </w:lvl>
    <w:lvl w:ilvl="8" w:tplc="1A70AE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87230"/>
    <w:multiLevelType w:val="hybridMultilevel"/>
    <w:tmpl w:val="F8CC45C0"/>
    <w:lvl w:ilvl="0" w:tplc="C0DE8E58">
      <w:start w:val="1"/>
      <w:numFmt w:val="lowerRoman"/>
      <w:lvlText w:val="%1."/>
      <w:lvlJc w:val="right"/>
      <w:pPr>
        <w:ind w:left="780" w:hanging="360"/>
      </w:pPr>
      <w:rPr>
        <w:rFonts w:hint="default"/>
        <w:b/>
        <w:i/>
      </w:rPr>
    </w:lvl>
    <w:lvl w:ilvl="1" w:tplc="2B2805C8" w:tentative="1">
      <w:start w:val="1"/>
      <w:numFmt w:val="lowerLetter"/>
      <w:lvlText w:val="%2."/>
      <w:lvlJc w:val="left"/>
      <w:pPr>
        <w:ind w:left="1500" w:hanging="360"/>
      </w:pPr>
    </w:lvl>
    <w:lvl w:ilvl="2" w:tplc="3C0C2248" w:tentative="1">
      <w:start w:val="1"/>
      <w:numFmt w:val="lowerRoman"/>
      <w:lvlText w:val="%3."/>
      <w:lvlJc w:val="right"/>
      <w:pPr>
        <w:ind w:left="2220" w:hanging="180"/>
      </w:pPr>
    </w:lvl>
    <w:lvl w:ilvl="3" w:tplc="9B30F302" w:tentative="1">
      <w:start w:val="1"/>
      <w:numFmt w:val="decimal"/>
      <w:lvlText w:val="%4."/>
      <w:lvlJc w:val="left"/>
      <w:pPr>
        <w:ind w:left="2940" w:hanging="360"/>
      </w:pPr>
    </w:lvl>
    <w:lvl w:ilvl="4" w:tplc="3D52CA56" w:tentative="1">
      <w:start w:val="1"/>
      <w:numFmt w:val="lowerLetter"/>
      <w:lvlText w:val="%5."/>
      <w:lvlJc w:val="left"/>
      <w:pPr>
        <w:ind w:left="3660" w:hanging="360"/>
      </w:pPr>
    </w:lvl>
    <w:lvl w:ilvl="5" w:tplc="D9149204" w:tentative="1">
      <w:start w:val="1"/>
      <w:numFmt w:val="lowerRoman"/>
      <w:lvlText w:val="%6."/>
      <w:lvlJc w:val="right"/>
      <w:pPr>
        <w:ind w:left="4380" w:hanging="180"/>
      </w:pPr>
    </w:lvl>
    <w:lvl w:ilvl="6" w:tplc="220451F0" w:tentative="1">
      <w:start w:val="1"/>
      <w:numFmt w:val="decimal"/>
      <w:lvlText w:val="%7."/>
      <w:lvlJc w:val="left"/>
      <w:pPr>
        <w:ind w:left="5100" w:hanging="360"/>
      </w:pPr>
    </w:lvl>
    <w:lvl w:ilvl="7" w:tplc="C826DF68" w:tentative="1">
      <w:start w:val="1"/>
      <w:numFmt w:val="lowerLetter"/>
      <w:lvlText w:val="%8."/>
      <w:lvlJc w:val="left"/>
      <w:pPr>
        <w:ind w:left="5820" w:hanging="360"/>
      </w:pPr>
    </w:lvl>
    <w:lvl w:ilvl="8" w:tplc="409066A4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747178">
    <w:abstractNumId w:val="9"/>
  </w:num>
  <w:num w:numId="2" w16cid:durableId="782385483">
    <w:abstractNumId w:val="9"/>
  </w:num>
  <w:num w:numId="3" w16cid:durableId="117260801">
    <w:abstractNumId w:val="7"/>
  </w:num>
  <w:num w:numId="4" w16cid:durableId="621230893">
    <w:abstractNumId w:val="7"/>
  </w:num>
  <w:num w:numId="5" w16cid:durableId="863249148">
    <w:abstractNumId w:val="6"/>
  </w:num>
  <w:num w:numId="6" w16cid:durableId="2557150">
    <w:abstractNumId w:val="6"/>
  </w:num>
  <w:num w:numId="7" w16cid:durableId="1386753109">
    <w:abstractNumId w:val="5"/>
  </w:num>
  <w:num w:numId="8" w16cid:durableId="140001152">
    <w:abstractNumId w:val="5"/>
  </w:num>
  <w:num w:numId="9" w16cid:durableId="2064869726">
    <w:abstractNumId w:val="4"/>
  </w:num>
  <w:num w:numId="10" w16cid:durableId="262152142">
    <w:abstractNumId w:val="4"/>
  </w:num>
  <w:num w:numId="11" w16cid:durableId="358746923">
    <w:abstractNumId w:val="8"/>
  </w:num>
  <w:num w:numId="12" w16cid:durableId="947813976">
    <w:abstractNumId w:val="8"/>
  </w:num>
  <w:num w:numId="13" w16cid:durableId="1562594628">
    <w:abstractNumId w:val="3"/>
  </w:num>
  <w:num w:numId="14" w16cid:durableId="1743678385">
    <w:abstractNumId w:val="3"/>
  </w:num>
  <w:num w:numId="15" w16cid:durableId="971866065">
    <w:abstractNumId w:val="2"/>
  </w:num>
  <w:num w:numId="16" w16cid:durableId="1852179678">
    <w:abstractNumId w:val="2"/>
  </w:num>
  <w:num w:numId="17" w16cid:durableId="1077942406">
    <w:abstractNumId w:val="1"/>
  </w:num>
  <w:num w:numId="18" w16cid:durableId="998801191">
    <w:abstractNumId w:val="1"/>
  </w:num>
  <w:num w:numId="19" w16cid:durableId="1072777507">
    <w:abstractNumId w:val="0"/>
  </w:num>
  <w:num w:numId="20" w16cid:durableId="188955916">
    <w:abstractNumId w:val="0"/>
  </w:num>
  <w:num w:numId="21" w16cid:durableId="1060133774">
    <w:abstractNumId w:val="9"/>
  </w:num>
  <w:num w:numId="22" w16cid:durableId="1848518069">
    <w:abstractNumId w:val="7"/>
  </w:num>
  <w:num w:numId="23" w16cid:durableId="1923027889">
    <w:abstractNumId w:val="6"/>
  </w:num>
  <w:num w:numId="24" w16cid:durableId="1744791047">
    <w:abstractNumId w:val="5"/>
  </w:num>
  <w:num w:numId="25" w16cid:durableId="2037533732">
    <w:abstractNumId w:val="4"/>
  </w:num>
  <w:num w:numId="26" w16cid:durableId="1673484355">
    <w:abstractNumId w:val="8"/>
  </w:num>
  <w:num w:numId="27" w16cid:durableId="1430420671">
    <w:abstractNumId w:val="3"/>
  </w:num>
  <w:num w:numId="28" w16cid:durableId="865219335">
    <w:abstractNumId w:val="2"/>
  </w:num>
  <w:num w:numId="29" w16cid:durableId="98065803">
    <w:abstractNumId w:val="1"/>
  </w:num>
  <w:num w:numId="30" w16cid:durableId="1741439227">
    <w:abstractNumId w:val="0"/>
  </w:num>
  <w:num w:numId="31" w16cid:durableId="163328349">
    <w:abstractNumId w:val="9"/>
  </w:num>
  <w:num w:numId="32" w16cid:durableId="487941736">
    <w:abstractNumId w:val="7"/>
  </w:num>
  <w:num w:numId="33" w16cid:durableId="829634678">
    <w:abstractNumId w:val="6"/>
  </w:num>
  <w:num w:numId="34" w16cid:durableId="846289020">
    <w:abstractNumId w:val="5"/>
  </w:num>
  <w:num w:numId="35" w16cid:durableId="1193568460">
    <w:abstractNumId w:val="4"/>
  </w:num>
  <w:num w:numId="36" w16cid:durableId="553929862">
    <w:abstractNumId w:val="8"/>
  </w:num>
  <w:num w:numId="37" w16cid:durableId="1226068276">
    <w:abstractNumId w:val="3"/>
  </w:num>
  <w:num w:numId="38" w16cid:durableId="1947690194">
    <w:abstractNumId w:val="2"/>
  </w:num>
  <w:num w:numId="39" w16cid:durableId="104690179">
    <w:abstractNumId w:val="1"/>
  </w:num>
  <w:num w:numId="40" w16cid:durableId="1288125444">
    <w:abstractNumId w:val="0"/>
  </w:num>
  <w:num w:numId="41" w16cid:durableId="19009975">
    <w:abstractNumId w:val="10"/>
  </w:num>
  <w:num w:numId="42" w16cid:durableId="427166183">
    <w:abstractNumId w:val="10"/>
  </w:num>
  <w:num w:numId="43" w16cid:durableId="488982963">
    <w:abstractNumId w:val="10"/>
  </w:num>
  <w:num w:numId="44" w16cid:durableId="216012535">
    <w:abstractNumId w:val="12"/>
  </w:num>
  <w:num w:numId="45" w16cid:durableId="1196819167">
    <w:abstractNumId w:val="15"/>
  </w:num>
  <w:num w:numId="46" w16cid:durableId="1256940180">
    <w:abstractNumId w:val="14"/>
  </w:num>
  <w:num w:numId="47" w16cid:durableId="995763517">
    <w:abstractNumId w:val="11"/>
  </w:num>
  <w:num w:numId="48" w16cid:durableId="9310140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5"/>
    <w:docVar w:name="dvlangue" w:val="MT"/>
    <w:docVar w:name="dvnumam" w:val="81"/>
    <w:docVar w:name="dvpe" w:val="773.162"/>
    <w:docVar w:name="dvrapporteur" w:val="Rapporteur: "/>
    <w:docVar w:name="dvstar" w:val="*"/>
    <w:docVar w:name="dvtitre" w:val="Riżoluzzjoni leġiżlattiva tal-Parlament Ewropew tat-13 ta' Novembru 2025 dwar il-proposta għal direttiva tal-Kunsill dwar in-Negozju fl-Ewropa: Qafas għat-Tassazzjoni tal-Introjtu (BEFIT)(COM(2023)0532 – C9-0341/2023 – 2023/0321(CNS))"/>
  </w:docVars>
  <w:rsids>
    <w:rsidRoot w:val="001A60A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0A7"/>
    <w:rsid w:val="001F32AE"/>
    <w:rsid w:val="00270A6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A1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2859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AC4"/>
    <w:rsid w:val="008C2AC6"/>
    <w:rsid w:val="00930C23"/>
    <w:rsid w:val="0093193B"/>
    <w:rsid w:val="00936C8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DA1"/>
    <w:rsid w:val="00B1782D"/>
    <w:rsid w:val="00B22876"/>
    <w:rsid w:val="00B558F0"/>
    <w:rsid w:val="00BD48FE"/>
    <w:rsid w:val="00BD7BD8"/>
    <w:rsid w:val="00BE6ADC"/>
    <w:rsid w:val="00C05BFE"/>
    <w:rsid w:val="00C23CD4"/>
    <w:rsid w:val="00C61C0C"/>
    <w:rsid w:val="00C77DC3"/>
    <w:rsid w:val="00C941CB"/>
    <w:rsid w:val="00CC2357"/>
    <w:rsid w:val="00CC4FC9"/>
    <w:rsid w:val="00CF071A"/>
    <w:rsid w:val="00D058B8"/>
    <w:rsid w:val="00D56C11"/>
    <w:rsid w:val="00D834A0"/>
    <w:rsid w:val="00D872DF"/>
    <w:rsid w:val="00D91E21"/>
    <w:rsid w:val="00DA7562"/>
    <w:rsid w:val="00DA7FCD"/>
    <w:rsid w:val="00DB0D55"/>
    <w:rsid w:val="00E0492B"/>
    <w:rsid w:val="00E252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E5370"/>
  <w15:chartTrackingRefBased/>
  <w15:docId w15:val="{6D54ED59-3299-4993-B0C0-C6C4920A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33A1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33A1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33A1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33A1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33A1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33A14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433A14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433A14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433A14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433A1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33A1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33A14"/>
    <w:pPr>
      <w:spacing w:before="480" w:after="240"/>
    </w:pPr>
  </w:style>
  <w:style w:type="paragraph" w:customStyle="1" w:styleId="TOCPage">
    <w:name w:val="TOC Page"/>
    <w:basedOn w:val="Normal"/>
    <w:next w:val="TOC1"/>
    <w:rsid w:val="00433A1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33A14"/>
    <w:pPr>
      <w:spacing w:after="120"/>
    </w:pPr>
  </w:style>
  <w:style w:type="paragraph" w:customStyle="1" w:styleId="PageHeading">
    <w:name w:val="PageHeading"/>
    <w:basedOn w:val="Normal"/>
    <w:rsid w:val="00433A1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33A14"/>
    <w:rPr>
      <w:b/>
    </w:rPr>
  </w:style>
  <w:style w:type="paragraph" w:customStyle="1" w:styleId="NormalBold12a">
    <w:name w:val="NormalBold12a"/>
    <w:basedOn w:val="Normal"/>
    <w:rsid w:val="00433A14"/>
    <w:pPr>
      <w:spacing w:after="240"/>
    </w:pPr>
    <w:rPr>
      <w:b/>
    </w:rPr>
  </w:style>
  <w:style w:type="paragraph" w:customStyle="1" w:styleId="AmJustText">
    <w:name w:val="AmJustText"/>
    <w:basedOn w:val="Normal"/>
    <w:rsid w:val="00433A14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433A1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33A14"/>
    <w:pPr>
      <w:spacing w:after="480"/>
      <w:ind w:left="1417"/>
    </w:pPr>
  </w:style>
  <w:style w:type="paragraph" w:customStyle="1" w:styleId="CoverNormal">
    <w:name w:val="CoverNormal"/>
    <w:basedOn w:val="Normal"/>
    <w:rsid w:val="00433A14"/>
    <w:pPr>
      <w:ind w:left="1418"/>
    </w:pPr>
  </w:style>
  <w:style w:type="paragraph" w:customStyle="1" w:styleId="AmCrossRef">
    <w:name w:val="AmCrossRef"/>
    <w:basedOn w:val="Normal"/>
    <w:rsid w:val="00433A1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33A1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33A1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33A1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33A1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33A14"/>
    <w:pPr>
      <w:spacing w:before="240" w:after="1200"/>
    </w:pPr>
  </w:style>
  <w:style w:type="paragraph" w:styleId="Header">
    <w:name w:val="header"/>
    <w:basedOn w:val="Normal"/>
    <w:link w:val="HeaderChar"/>
    <w:rsid w:val="00433A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3A14"/>
    <w:rPr>
      <w:sz w:val="24"/>
      <w:lang w:val="mt-MT"/>
    </w:rPr>
  </w:style>
  <w:style w:type="paragraph" w:customStyle="1" w:styleId="AmOrLang">
    <w:name w:val="AmOrLang"/>
    <w:basedOn w:val="Normal"/>
    <w:rsid w:val="00433A1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33A1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33A1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33A14"/>
    <w:pPr>
      <w:spacing w:before="240"/>
    </w:pPr>
    <w:rPr>
      <w:b/>
    </w:rPr>
  </w:style>
  <w:style w:type="paragraph" w:customStyle="1" w:styleId="EPBody">
    <w:name w:val="EPBody"/>
    <w:basedOn w:val="Normal"/>
    <w:rsid w:val="00433A1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33A1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33A1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33A1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433A14"/>
    <w:pPr>
      <w:ind w:left="0" w:firstLine="0"/>
    </w:pPr>
  </w:style>
  <w:style w:type="paragraph" w:styleId="BalloonText">
    <w:name w:val="Balloon Text"/>
    <w:basedOn w:val="Normal"/>
    <w:link w:val="BalloonTextChar"/>
    <w:unhideWhenUsed/>
    <w:rsid w:val="00433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3A14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nhideWhenUsed/>
    <w:rsid w:val="00433A14"/>
    <w:rPr>
      <w:sz w:val="16"/>
      <w:szCs w:val="16"/>
    </w:rPr>
  </w:style>
  <w:style w:type="paragraph" w:styleId="Revision">
    <w:name w:val="Revision"/>
    <w:hidden/>
    <w:uiPriority w:val="99"/>
    <w:semiHidden/>
    <w:rsid w:val="00433A14"/>
    <w:rPr>
      <w:sz w:val="24"/>
      <w:lang w:val="mt-MT"/>
    </w:rPr>
  </w:style>
  <w:style w:type="paragraph" w:styleId="Footer">
    <w:name w:val="footer"/>
    <w:basedOn w:val="Normal"/>
    <w:link w:val="FooterChar"/>
    <w:rsid w:val="00433A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3A14"/>
    <w:rPr>
      <w:sz w:val="24"/>
      <w:lang w:val="mt-MT"/>
    </w:rPr>
  </w:style>
  <w:style w:type="paragraph" w:customStyle="1" w:styleId="Text1">
    <w:name w:val="Text 1"/>
    <w:basedOn w:val="Normal"/>
    <w:rsid w:val="00433A1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433A1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33A14"/>
    <w:rPr>
      <w:color w:val="808080"/>
    </w:rPr>
  </w:style>
  <w:style w:type="paragraph" w:styleId="CommentText">
    <w:name w:val="annotation text"/>
    <w:basedOn w:val="Normal"/>
    <w:link w:val="CommentTextChar"/>
    <w:uiPriority w:val="99"/>
    <w:rsid w:val="00433A1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3A14"/>
    <w:rPr>
      <w:lang w:val="mt-MT"/>
    </w:rPr>
  </w:style>
  <w:style w:type="paragraph" w:styleId="CommentSubject">
    <w:name w:val="annotation subject"/>
    <w:basedOn w:val="Normal"/>
    <w:next w:val="Normal"/>
    <w:link w:val="CommentSubjectChar"/>
    <w:unhideWhenUsed/>
    <w:rsid w:val="00433A14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rsid w:val="00433A14"/>
    <w:rPr>
      <w:b/>
      <w:bCs/>
      <w:lang w:val="mt-MT"/>
    </w:rPr>
  </w:style>
  <w:style w:type="character" w:styleId="Hyperlink">
    <w:name w:val="Hyperlink"/>
    <w:basedOn w:val="DefaultParagraphFont"/>
    <w:unhideWhenUsed/>
    <w:rsid w:val="00433A14"/>
    <w:rPr>
      <w:color w:val="0563C1" w:themeColor="hyperlink"/>
      <w:u w:val="single"/>
    </w:rPr>
  </w:style>
  <w:style w:type="paragraph" w:customStyle="1" w:styleId="titrearticle2">
    <w:name w:val="titrearticle2"/>
    <w:basedOn w:val="Normal"/>
    <w:rsid w:val="00433A14"/>
    <w:pPr>
      <w:widowControl/>
      <w:spacing w:before="100" w:beforeAutospacing="1" w:after="100" w:afterAutospacing="1"/>
    </w:pPr>
    <w:rPr>
      <w:szCs w:val="24"/>
    </w:rPr>
  </w:style>
  <w:style w:type="paragraph" w:customStyle="1" w:styleId="li">
    <w:name w:val="li"/>
    <w:basedOn w:val="Normal"/>
    <w:rsid w:val="00433A14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433A14"/>
  </w:style>
  <w:style w:type="paragraph" w:customStyle="1" w:styleId="chaptertitle2">
    <w:name w:val="chaptertitle2"/>
    <w:basedOn w:val="Normal"/>
    <w:rsid w:val="00433A14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433A14"/>
    <w:pPr>
      <w:spacing w:after="240"/>
    </w:pPr>
  </w:style>
  <w:style w:type="paragraph" w:customStyle="1" w:styleId="RollCallSymbols14pt">
    <w:name w:val="RollCallSymbols14pt"/>
    <w:basedOn w:val="Normal"/>
    <w:rsid w:val="00433A1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33A1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33A1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33A14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433A14"/>
    <w:pPr>
      <w:spacing w:after="240"/>
    </w:pPr>
    <w:rPr>
      <w:snapToGrid w:val="0"/>
      <w:lang w:eastAsia="en-US"/>
    </w:rPr>
  </w:style>
  <w:style w:type="character" w:customStyle="1" w:styleId="EPFooter2Motto">
    <w:name w:val="EPFooter2Motto"/>
    <w:rsid w:val="00433A14"/>
    <w:rPr>
      <w:rFonts w:ascii="Arial" w:hAnsi="Arial"/>
      <w:b/>
      <w:i/>
      <w:color w:val="C0C0C0"/>
      <w:sz w:val="22"/>
    </w:rPr>
  </w:style>
  <w:style w:type="paragraph" w:customStyle="1" w:styleId="PageHeadingNotTOC">
    <w:name w:val="PageHeadingNotTOC"/>
    <w:basedOn w:val="Normal"/>
    <w:rsid w:val="00433A1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24a">
    <w:name w:val="Normal24a"/>
    <w:basedOn w:val="Normal"/>
    <w:rsid w:val="00433A14"/>
    <w:pPr>
      <w:spacing w:after="480"/>
    </w:pPr>
  </w:style>
  <w:style w:type="paragraph" w:customStyle="1" w:styleId="NormalBoldCenter">
    <w:name w:val="NormalBoldCenter"/>
    <w:basedOn w:val="Normal"/>
    <w:rsid w:val="00433A14"/>
    <w:pPr>
      <w:jc w:val="center"/>
    </w:pPr>
    <w:rPr>
      <w:b/>
    </w:rPr>
  </w:style>
  <w:style w:type="paragraph" w:customStyle="1" w:styleId="Footprint12b">
    <w:name w:val="Footprint12b"/>
    <w:basedOn w:val="Normal"/>
    <w:rsid w:val="00433A1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33A14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33A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33A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dir/2011/16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9699</Words>
  <Characters>71645</Characters>
  <Application>Microsoft Office Word</Application>
  <DocSecurity>0</DocSecurity>
  <Lines>597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2026-01-09T10:21:00Z</dcterms:created>
  <dcterms:modified xsi:type="dcterms:W3CDTF">2026-01-09T10:21:00Z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P10_TA(2025)0268_</vt:lpwstr>
  </property>
  <property fmtid="{D5CDD505-2E9C-101B-9397-08002B2CF9AE}" pid="4" name="&lt;Type&gt;">
    <vt:lpwstr>RR</vt:lpwstr>
  </property>
</Properties>
</file>