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6B52" w14:paraId="1C754EB1" w14:textId="77777777" w:rsidTr="0010095E">
        <w:trPr>
          <w:trHeight w:hRule="exact" w:val="1418"/>
        </w:trPr>
        <w:tc>
          <w:tcPr>
            <w:tcW w:w="6804" w:type="dxa"/>
            <w:shd w:val="clear" w:color="auto" w:fill="auto"/>
            <w:vAlign w:val="center"/>
          </w:tcPr>
          <w:p w14:paraId="3A7F749D" w14:textId="77777777" w:rsidR="00751A4A" w:rsidRPr="00446B52" w:rsidRDefault="00AF6B6E" w:rsidP="0010095E">
            <w:pPr>
              <w:pStyle w:val="EPName"/>
            </w:pPr>
            <w:r w:rsidRPr="00446B52">
              <w:t>Parlamentul European</w:t>
            </w:r>
          </w:p>
          <w:p w14:paraId="46A98BC4" w14:textId="77777777" w:rsidR="00751A4A" w:rsidRPr="00446B52" w:rsidRDefault="005F1B17" w:rsidP="005F1B17">
            <w:pPr>
              <w:pStyle w:val="EPTerm"/>
              <w:rPr>
                <w:rStyle w:val="HideTWBExt"/>
                <w:noProof w:val="0"/>
                <w:vanish w:val="0"/>
                <w:color w:val="auto"/>
              </w:rPr>
            </w:pPr>
            <w:r w:rsidRPr="00446B52">
              <w:t>2024</w:t>
            </w:r>
            <w:r w:rsidR="00817416" w:rsidRPr="00446B52">
              <w:t>-202</w:t>
            </w:r>
            <w:r w:rsidRPr="00446B52">
              <w:t>9</w:t>
            </w:r>
          </w:p>
        </w:tc>
        <w:tc>
          <w:tcPr>
            <w:tcW w:w="2268" w:type="dxa"/>
            <w:shd w:val="clear" w:color="auto" w:fill="auto"/>
          </w:tcPr>
          <w:p w14:paraId="7163CB25" w14:textId="77777777" w:rsidR="00751A4A" w:rsidRPr="00446B52" w:rsidRDefault="00187494" w:rsidP="0010095E">
            <w:pPr>
              <w:pStyle w:val="EPLogo"/>
            </w:pPr>
            <w:r w:rsidRPr="00446B52">
              <w:rPr>
                <w:noProof/>
                <w:lang w:eastAsia="ja-JP"/>
              </w:rPr>
              <w:drawing>
                <wp:inline distT="0" distB="0" distL="0" distR="0" wp14:anchorId="2B8C8F95" wp14:editId="4A6D09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58A6B4" w14:textId="77777777" w:rsidR="00D058B8" w:rsidRPr="00446B52" w:rsidRDefault="00D058B8" w:rsidP="004C5D52">
      <w:pPr>
        <w:pStyle w:val="LineTop"/>
      </w:pPr>
    </w:p>
    <w:p w14:paraId="73002F63" w14:textId="77777777" w:rsidR="00680577" w:rsidRPr="00446B52" w:rsidRDefault="00AF6B6E" w:rsidP="00680577">
      <w:pPr>
        <w:pStyle w:val="EPBodyTA1"/>
      </w:pPr>
      <w:r w:rsidRPr="00446B52">
        <w:t>TEXTE ADOPTATE</w:t>
      </w:r>
    </w:p>
    <w:p w14:paraId="6926EDA9" w14:textId="77777777" w:rsidR="00D058B8" w:rsidRPr="00446B52" w:rsidRDefault="00D058B8" w:rsidP="00D058B8">
      <w:pPr>
        <w:pStyle w:val="LineBottom"/>
      </w:pPr>
    </w:p>
    <w:p w14:paraId="1578609C" w14:textId="4C616943" w:rsidR="00AF6B6E" w:rsidRPr="00446B52" w:rsidRDefault="00AF6B6E" w:rsidP="00AF6B6E">
      <w:pPr>
        <w:pStyle w:val="ATHeading1"/>
      </w:pPr>
      <w:bookmarkStart w:id="0" w:name="TANumber"/>
      <w:r w:rsidRPr="00446B52">
        <w:t>P10_TA(2025)0</w:t>
      </w:r>
      <w:bookmarkEnd w:id="0"/>
      <w:r w:rsidR="00446B52" w:rsidRPr="00446B52">
        <w:t>268</w:t>
      </w:r>
    </w:p>
    <w:p w14:paraId="461F0FF2" w14:textId="77777777" w:rsidR="00AF6B6E" w:rsidRPr="00446B52" w:rsidRDefault="00AF6B6E" w:rsidP="00AF6B6E">
      <w:pPr>
        <w:pStyle w:val="ATHeading2"/>
      </w:pPr>
      <w:bookmarkStart w:id="1" w:name="title"/>
      <w:r w:rsidRPr="00446B52">
        <w:t>Întreprinderile din Europa: cadru de impozitare a profitului (BEFIT)</w:t>
      </w:r>
      <w:bookmarkEnd w:id="1"/>
    </w:p>
    <w:p w14:paraId="30B3977F" w14:textId="77777777" w:rsidR="00AF6B6E" w:rsidRPr="00446B52" w:rsidRDefault="00AF6B6E" w:rsidP="00AF6B6E">
      <w:pPr>
        <w:rPr>
          <w:i/>
          <w:vanish/>
        </w:rPr>
      </w:pPr>
      <w:r w:rsidRPr="00446B52">
        <w:rPr>
          <w:i/>
        </w:rPr>
        <w:fldChar w:fldCharType="begin"/>
      </w:r>
      <w:r w:rsidRPr="00446B52">
        <w:rPr>
          <w:i/>
        </w:rPr>
        <w:instrText xml:space="preserve"> TC"(</w:instrText>
      </w:r>
      <w:bookmarkStart w:id="2" w:name="DocNumber"/>
      <w:r w:rsidRPr="00446B52">
        <w:rPr>
          <w:i/>
        </w:rPr>
        <w:instrText>A10-0194/2025</w:instrText>
      </w:r>
      <w:bookmarkEnd w:id="2"/>
      <w:r w:rsidRPr="00446B52">
        <w:rPr>
          <w:i/>
        </w:rPr>
        <w:instrText xml:space="preserve"> - Raportoare: </w:instrText>
      </w:r>
      <w:proofErr w:type="spellStart"/>
      <w:r w:rsidRPr="00446B52">
        <w:rPr>
          <w:i/>
        </w:rPr>
        <w:instrText>Evelyn</w:instrText>
      </w:r>
      <w:proofErr w:type="spellEnd"/>
      <w:r w:rsidRPr="00446B52">
        <w:rPr>
          <w:i/>
        </w:rPr>
        <w:instrText xml:space="preserve"> </w:instrText>
      </w:r>
      <w:proofErr w:type="spellStart"/>
      <w:r w:rsidRPr="00446B52">
        <w:rPr>
          <w:i/>
        </w:rPr>
        <w:instrText>Regner</w:instrText>
      </w:r>
      <w:proofErr w:type="spellEnd"/>
      <w:r w:rsidRPr="00446B52">
        <w:rPr>
          <w:i/>
        </w:rPr>
        <w:instrText xml:space="preserve">)"\l3 \n&gt; \* MERGEFORMAT </w:instrText>
      </w:r>
      <w:r w:rsidRPr="00446B52">
        <w:rPr>
          <w:i/>
        </w:rPr>
        <w:fldChar w:fldCharType="end"/>
      </w:r>
    </w:p>
    <w:p w14:paraId="74C7C225" w14:textId="77777777" w:rsidR="00AF6B6E" w:rsidRPr="00446B52" w:rsidRDefault="00AF6B6E" w:rsidP="00AF6B6E">
      <w:pPr>
        <w:rPr>
          <w:vanish/>
        </w:rPr>
      </w:pPr>
      <w:bookmarkStart w:id="3" w:name="Commission"/>
      <w:r w:rsidRPr="00446B52">
        <w:rPr>
          <w:vanish/>
        </w:rPr>
        <w:t>Comisia pentru afaceri economice și monetare</w:t>
      </w:r>
      <w:bookmarkEnd w:id="3"/>
    </w:p>
    <w:p w14:paraId="2E6FEB92" w14:textId="77777777" w:rsidR="00AF6B6E" w:rsidRPr="00446B52" w:rsidRDefault="00AF6B6E" w:rsidP="00AF6B6E">
      <w:pPr>
        <w:rPr>
          <w:vanish/>
        </w:rPr>
      </w:pPr>
      <w:bookmarkStart w:id="4" w:name="PE"/>
      <w:r w:rsidRPr="00446B52">
        <w:rPr>
          <w:vanish/>
        </w:rPr>
        <w:t>PE773.162</w:t>
      </w:r>
      <w:bookmarkEnd w:id="4"/>
    </w:p>
    <w:p w14:paraId="16AD09B2" w14:textId="5010092E" w:rsidR="00AF6B6E" w:rsidRPr="00446B52" w:rsidRDefault="00AF6B6E" w:rsidP="00AF6B6E">
      <w:pPr>
        <w:pStyle w:val="ATHeading3"/>
      </w:pPr>
      <w:bookmarkStart w:id="5" w:name="Sujet"/>
      <w:r w:rsidRPr="00446B52">
        <w:t xml:space="preserve">Rezoluția legislativă a Parlamentului European din </w:t>
      </w:r>
      <w:r w:rsidR="00536ED9" w:rsidRPr="00446B52">
        <w:t>13 noiembrie</w:t>
      </w:r>
      <w:r w:rsidRPr="00446B52">
        <w:t xml:space="preserve"> 2025 referitoare la propunerea de directivă a Consiliului privind Întreprinderile din Europa: cadru de impozitare a profitului (BEFIT)</w:t>
      </w:r>
      <w:bookmarkEnd w:id="5"/>
      <w:r w:rsidRPr="00446B52">
        <w:t xml:space="preserve"> </w:t>
      </w:r>
      <w:bookmarkStart w:id="6" w:name="References"/>
      <w:r w:rsidRPr="00446B52">
        <w:t>(COM(2023)0532 – C9-0341/2023 – 2023/0321(CNS))</w:t>
      </w:r>
      <w:bookmarkEnd w:id="6"/>
    </w:p>
    <w:p w14:paraId="1F99FD3F" w14:textId="77777777" w:rsidR="00461A0A" w:rsidRPr="00446B52" w:rsidRDefault="00461A0A" w:rsidP="00461A0A">
      <w:pPr>
        <w:pStyle w:val="NormalBold"/>
      </w:pPr>
      <w:r w:rsidRPr="00446B52">
        <w:t>(Procedura legislativă specială – consultare)</w:t>
      </w:r>
    </w:p>
    <w:p w14:paraId="71950CC3" w14:textId="77777777" w:rsidR="00461A0A" w:rsidRPr="00446B52" w:rsidRDefault="00461A0A" w:rsidP="00461A0A">
      <w:pPr>
        <w:pStyle w:val="EPComma"/>
      </w:pPr>
      <w:r w:rsidRPr="00446B52">
        <w:rPr>
          <w:i/>
        </w:rPr>
        <w:t>Parlamentul European</w:t>
      </w:r>
      <w:r w:rsidRPr="00446B52">
        <w:t>,</w:t>
      </w:r>
    </w:p>
    <w:p w14:paraId="7E177B7D" w14:textId="77777777" w:rsidR="00461A0A" w:rsidRPr="00446B52" w:rsidRDefault="00461A0A" w:rsidP="008C62C1">
      <w:pPr>
        <w:pStyle w:val="NormalHanging12a"/>
        <w:widowControl/>
      </w:pPr>
      <w:r w:rsidRPr="00446B52">
        <w:t>–</w:t>
      </w:r>
      <w:r w:rsidRPr="00446B52">
        <w:tab/>
        <w:t>având în vedere propunerea Comisiei prezentată Consiliului (COM(2023)0532),</w:t>
      </w:r>
    </w:p>
    <w:p w14:paraId="65E964EA" w14:textId="77777777" w:rsidR="00461A0A" w:rsidRPr="00446B52" w:rsidRDefault="00461A0A" w:rsidP="008C62C1">
      <w:pPr>
        <w:pStyle w:val="NormalHanging12a"/>
        <w:widowControl/>
      </w:pPr>
      <w:r w:rsidRPr="00446B52">
        <w:t>–</w:t>
      </w:r>
      <w:r w:rsidRPr="00446B52">
        <w:tab/>
        <w:t>având în vedere articolul 115 din Tratatul privind funcționarea Uniunii Europene, în temeiul căruia a fost consultat de către Consiliu (C9</w:t>
      </w:r>
      <w:r w:rsidRPr="00446B52">
        <w:noBreakHyphen/>
        <w:t>0341/2023),</w:t>
      </w:r>
    </w:p>
    <w:p w14:paraId="45D1649C" w14:textId="77777777" w:rsidR="00461A0A" w:rsidRPr="00446B52" w:rsidRDefault="00461A0A" w:rsidP="008C62C1">
      <w:pPr>
        <w:pStyle w:val="NormalHanging12a"/>
        <w:widowControl/>
      </w:pPr>
      <w:r w:rsidRPr="00446B52">
        <w:t>–</w:t>
      </w:r>
      <w:r w:rsidRPr="00446B52">
        <w:tab/>
        <w:t>având în vedere evaluarea bugetară efectuată de către Comisia pentru bugete,</w:t>
      </w:r>
    </w:p>
    <w:p w14:paraId="0D0D9B54" w14:textId="77777777" w:rsidR="00461A0A" w:rsidRPr="00446B52" w:rsidRDefault="00461A0A" w:rsidP="008C62C1">
      <w:pPr>
        <w:pStyle w:val="NormalHanging12a"/>
        <w:widowControl/>
      </w:pPr>
      <w:r w:rsidRPr="00446B52">
        <w:t>–</w:t>
      </w:r>
      <w:r w:rsidRPr="00446B52">
        <w:tab/>
        <w:t>având în vedere avizele motivate prezentate de către Parlamentul Suediei, Parlamentul Maltei și Parlamentul Național al Irlandei în cadrul Protocolului nr. 2 privind aplicarea principiilor subsidiarității și proporționalității, în care se susține că proiectul de act legislativ nu respectă principiul subsidiarității,</w:t>
      </w:r>
    </w:p>
    <w:p w14:paraId="5E0C9325" w14:textId="77777777" w:rsidR="00461A0A" w:rsidRPr="00446B52" w:rsidRDefault="00461A0A" w:rsidP="008C62C1">
      <w:pPr>
        <w:pStyle w:val="NormalHanging12a"/>
        <w:widowControl/>
      </w:pPr>
      <w:r w:rsidRPr="00446B52">
        <w:t>–</w:t>
      </w:r>
      <w:r w:rsidRPr="00446B52">
        <w:tab/>
        <w:t>având în vedere articolele 84 și 58 din Regulamentul său de procedură,</w:t>
      </w:r>
    </w:p>
    <w:p w14:paraId="2375E409" w14:textId="77777777" w:rsidR="00461A0A" w:rsidRPr="00446B52" w:rsidRDefault="00461A0A" w:rsidP="008C62C1">
      <w:pPr>
        <w:pStyle w:val="NormalHanging12a"/>
        <w:widowControl/>
      </w:pPr>
      <w:r w:rsidRPr="00446B52">
        <w:rPr>
          <w:rFonts w:ascii="Symbol" w:hAnsi="Symbol"/>
        </w:rPr>
        <w:sym w:font="Symbol" w:char="F02D"/>
      </w:r>
      <w:r w:rsidRPr="00446B52">
        <w:tab/>
        <w:t>având în vedere raportul Comisiei pentru afaceri economice și monetare (A10-0194/2025),</w:t>
      </w:r>
    </w:p>
    <w:p w14:paraId="7CB9EED4" w14:textId="77777777" w:rsidR="00461A0A" w:rsidRPr="00446B52" w:rsidRDefault="00461A0A" w:rsidP="008C62C1">
      <w:pPr>
        <w:pStyle w:val="NormalHanging12a"/>
        <w:widowControl/>
      </w:pPr>
      <w:r w:rsidRPr="00446B52">
        <w:t>1.</w:t>
      </w:r>
      <w:r w:rsidRPr="00446B52">
        <w:tab/>
        <w:t>aprobă propunerea Comisiei astfel cum a fost modificată;</w:t>
      </w:r>
    </w:p>
    <w:p w14:paraId="040C38C0" w14:textId="77777777" w:rsidR="00461A0A" w:rsidRPr="00446B52" w:rsidRDefault="00461A0A" w:rsidP="008C62C1">
      <w:pPr>
        <w:pStyle w:val="NormalHanging12a"/>
        <w:widowControl/>
      </w:pPr>
      <w:r w:rsidRPr="00446B52">
        <w:t>2.</w:t>
      </w:r>
      <w:r w:rsidRPr="00446B52">
        <w:tab/>
        <w:t>invită Comisia să își modifice propunerea în consecință, în conformitate cu articolul 293 alineatul (2) din Tratatul privind funcționarea Uniunii Europene;</w:t>
      </w:r>
    </w:p>
    <w:p w14:paraId="63E9C96E" w14:textId="77777777" w:rsidR="00461A0A" w:rsidRPr="00446B52" w:rsidRDefault="00461A0A" w:rsidP="008C62C1">
      <w:pPr>
        <w:pStyle w:val="NormalHanging12a"/>
        <w:widowControl/>
      </w:pPr>
      <w:r w:rsidRPr="00446B52">
        <w:t>3.</w:t>
      </w:r>
      <w:r w:rsidRPr="00446B52">
        <w:tab/>
        <w:t>invită Consiliul să informeze Parlamentul în cazul în care intenționează să se îndepărteze de la textul aprobat de acesta;</w:t>
      </w:r>
    </w:p>
    <w:p w14:paraId="1AE17D32" w14:textId="77777777" w:rsidR="00461A0A" w:rsidRPr="00446B52" w:rsidRDefault="00461A0A" w:rsidP="008C62C1">
      <w:pPr>
        <w:pStyle w:val="NormalHanging12a"/>
        <w:widowControl/>
      </w:pPr>
      <w:r w:rsidRPr="00446B52">
        <w:t>4.</w:t>
      </w:r>
      <w:r w:rsidRPr="00446B52">
        <w:tab/>
        <w:t>solicită Consiliului să îl consulte din nou în cazul în care intenționează să modifice în mod substanțial propunerea Comisiei;</w:t>
      </w:r>
    </w:p>
    <w:p w14:paraId="578CA0C8" w14:textId="2E363C98" w:rsidR="00461A0A" w:rsidRPr="00446B52" w:rsidRDefault="00461A0A" w:rsidP="008C62C1">
      <w:pPr>
        <w:pStyle w:val="NormalHanging12a"/>
        <w:widowControl/>
      </w:pPr>
      <w:r w:rsidRPr="00446B52">
        <w:lastRenderedPageBreak/>
        <w:t>5.</w:t>
      </w:r>
      <w:r w:rsidRPr="00446B52">
        <w:tab/>
        <w:t>încredințează Președintei sarcina de a transmite Consiliului</w:t>
      </w:r>
      <w:r w:rsidR="00F81B46" w:rsidRPr="00446B52">
        <w:t xml:space="preserve"> și</w:t>
      </w:r>
      <w:r w:rsidRPr="00446B52">
        <w:t xml:space="preserve"> Comisiei, precum și parlamentelor naționale poziția Parlamentului.</w:t>
      </w:r>
    </w:p>
    <w:p w14:paraId="49010CA5" w14:textId="77777777" w:rsidR="00461A0A" w:rsidRPr="00446B52" w:rsidRDefault="00461A0A" w:rsidP="00461A0A"/>
    <w:p w14:paraId="484EF6AC" w14:textId="77777777" w:rsidR="00461A0A" w:rsidRPr="00446B52" w:rsidRDefault="00461A0A" w:rsidP="00461A0A">
      <w:pPr>
        <w:pStyle w:val="AmNumberTabs"/>
      </w:pPr>
      <w:r w:rsidRPr="00446B52">
        <w:t>Amendamentul</w:t>
      </w:r>
      <w:r w:rsidRPr="00446B52">
        <w:tab/>
      </w:r>
      <w:r w:rsidRPr="00446B52">
        <w:tab/>
        <w:t>1</w:t>
      </w:r>
    </w:p>
    <w:p w14:paraId="185A116F" w14:textId="77777777" w:rsidR="00461A0A" w:rsidRPr="00446B52" w:rsidRDefault="00461A0A" w:rsidP="00461A0A">
      <w:pPr>
        <w:pStyle w:val="NormalBold"/>
        <w:rPr>
          <w:rStyle w:val="HideTWBExt"/>
          <w:b w:val="0"/>
          <w:vanish w:val="0"/>
          <w:color w:val="auto"/>
        </w:rPr>
      </w:pPr>
    </w:p>
    <w:p w14:paraId="525B86D8" w14:textId="77777777" w:rsidR="00461A0A" w:rsidRPr="00446B52" w:rsidRDefault="00461A0A" w:rsidP="00461A0A">
      <w:pPr>
        <w:pStyle w:val="NormalBold"/>
      </w:pPr>
      <w:r w:rsidRPr="00446B52">
        <w:t>Propunere de directivă</w:t>
      </w:r>
    </w:p>
    <w:p w14:paraId="1C50FD2A" w14:textId="77777777" w:rsidR="00461A0A" w:rsidRPr="00446B52" w:rsidRDefault="00461A0A" w:rsidP="00461A0A">
      <w:pPr>
        <w:pStyle w:val="NormalBold"/>
      </w:pPr>
      <w:r w:rsidRPr="00446B52">
        <w:t>Considerentul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0D36DC8F" w14:textId="77777777" w:rsidTr="005E48EE">
        <w:trPr>
          <w:trHeight w:val="240"/>
          <w:jc w:val="center"/>
        </w:trPr>
        <w:tc>
          <w:tcPr>
            <w:tcW w:w="9752" w:type="dxa"/>
            <w:gridSpan w:val="2"/>
            <w:tcBorders>
              <w:top w:val="nil"/>
              <w:left w:val="nil"/>
              <w:bottom w:val="nil"/>
              <w:right w:val="nil"/>
            </w:tcBorders>
          </w:tcPr>
          <w:p w14:paraId="6A0CEEED" w14:textId="77777777" w:rsidR="00461A0A" w:rsidRPr="00446B52" w:rsidRDefault="00461A0A" w:rsidP="005E48EE"/>
        </w:tc>
      </w:tr>
      <w:tr w:rsidR="00461A0A" w:rsidRPr="00446B52" w14:paraId="57EAE69B" w14:textId="77777777" w:rsidTr="005E48EE">
        <w:trPr>
          <w:trHeight w:val="240"/>
          <w:jc w:val="center"/>
        </w:trPr>
        <w:tc>
          <w:tcPr>
            <w:tcW w:w="4876" w:type="dxa"/>
            <w:tcBorders>
              <w:top w:val="nil"/>
              <w:left w:val="nil"/>
              <w:bottom w:val="nil"/>
              <w:right w:val="nil"/>
            </w:tcBorders>
            <w:hideMark/>
          </w:tcPr>
          <w:p w14:paraId="0CB800FE"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hideMark/>
          </w:tcPr>
          <w:p w14:paraId="0A0AB5BE" w14:textId="77777777" w:rsidR="00461A0A" w:rsidRPr="00446B52" w:rsidRDefault="00461A0A" w:rsidP="005E48EE">
            <w:pPr>
              <w:pStyle w:val="AmColumnHeading"/>
            </w:pPr>
            <w:r w:rsidRPr="00446B52">
              <w:t>Amendamentul</w:t>
            </w:r>
          </w:p>
        </w:tc>
      </w:tr>
      <w:tr w:rsidR="00461A0A" w:rsidRPr="00446B52" w14:paraId="28630C73" w14:textId="77777777" w:rsidTr="005E48EE">
        <w:trPr>
          <w:jc w:val="center"/>
        </w:trPr>
        <w:tc>
          <w:tcPr>
            <w:tcW w:w="4876" w:type="dxa"/>
            <w:tcBorders>
              <w:top w:val="nil"/>
              <w:left w:val="nil"/>
              <w:bottom w:val="nil"/>
              <w:right w:val="nil"/>
            </w:tcBorders>
            <w:hideMark/>
          </w:tcPr>
          <w:p w14:paraId="699DA511" w14:textId="77777777" w:rsidR="00461A0A" w:rsidRPr="00446B52" w:rsidRDefault="00461A0A" w:rsidP="005E48EE">
            <w:pPr>
              <w:pStyle w:val="Normal6a"/>
            </w:pPr>
            <w:r w:rsidRPr="00446B52">
              <w:t>(1)</w:t>
            </w:r>
            <w:r w:rsidRPr="00446B52">
              <w:tab/>
              <w:t>În cadrul Uniunii, nu există în prezent o abordare comună în ceea ce privește calcularea bazei de impozitare a întreprinderilor. Prin urmare, întreprinderile din Uniune sunt obligate să se conformeze unui sistem de impozitare a societăților diferit în fiecare stat membru în care își desfășoară activitatea.</w:t>
            </w:r>
          </w:p>
        </w:tc>
        <w:tc>
          <w:tcPr>
            <w:tcW w:w="4876" w:type="dxa"/>
            <w:tcBorders>
              <w:top w:val="nil"/>
              <w:left w:val="nil"/>
              <w:bottom w:val="nil"/>
              <w:right w:val="nil"/>
            </w:tcBorders>
            <w:hideMark/>
          </w:tcPr>
          <w:p w14:paraId="5FD2786E" w14:textId="77777777" w:rsidR="00461A0A" w:rsidRPr="00446B52" w:rsidRDefault="00461A0A" w:rsidP="005E48EE">
            <w:pPr>
              <w:pStyle w:val="Normal6a"/>
            </w:pPr>
            <w:r w:rsidRPr="00446B52">
              <w:t>(1)</w:t>
            </w:r>
            <w:r w:rsidRPr="00446B52">
              <w:tab/>
              <w:t xml:space="preserve">În cadrul Uniunii, nu există în prezent o abordare comună în ceea ce privește calcularea bazei de impozitare a întreprinderilor. Prin urmare, întreprinderile din Uniune sunt obligate să se conformeze unui sistem de impozitare a societăților diferit în fiecare stat membru în care își desfășoară activitatea. </w:t>
            </w:r>
            <w:r w:rsidRPr="00446B52">
              <w:rPr>
                <w:b/>
                <w:i/>
              </w:rPr>
              <w:t>De exemplu, în 2023, potrivit raportului anual 2024 privind fiscalitatea, ratele legale ale impozitului pe profit au variat între statele membre de la 10 % la 31,5 % (și între 9 % și 29 %, ținând seama de schemele de ajutor fiscal instituite de guverne).</w:t>
            </w:r>
          </w:p>
        </w:tc>
      </w:tr>
    </w:tbl>
    <w:p w14:paraId="7AE14E3F" w14:textId="77777777" w:rsidR="00461A0A" w:rsidRPr="00446B52" w:rsidRDefault="00461A0A" w:rsidP="00461A0A"/>
    <w:p w14:paraId="3083C91D" w14:textId="77777777" w:rsidR="00461A0A" w:rsidRPr="00446B52" w:rsidRDefault="00461A0A" w:rsidP="00461A0A">
      <w:pPr>
        <w:pStyle w:val="AmNumberTabs"/>
        <w:keepNext/>
      </w:pPr>
      <w:r w:rsidRPr="00446B52">
        <w:t>Amendamentul</w:t>
      </w:r>
      <w:r w:rsidRPr="00446B52">
        <w:tab/>
      </w:r>
      <w:r w:rsidRPr="00446B52">
        <w:tab/>
        <w:t>2</w:t>
      </w:r>
    </w:p>
    <w:p w14:paraId="4AC72BAF" w14:textId="77777777" w:rsidR="00461A0A" w:rsidRPr="00446B52" w:rsidRDefault="00461A0A" w:rsidP="00461A0A">
      <w:pPr>
        <w:pStyle w:val="NormalBold12b"/>
        <w:keepNext/>
      </w:pPr>
      <w:r w:rsidRPr="00446B52">
        <w:t>Propunere de directivă</w:t>
      </w:r>
    </w:p>
    <w:p w14:paraId="55E3C3B8" w14:textId="77777777" w:rsidR="00461A0A" w:rsidRPr="00446B52" w:rsidRDefault="00461A0A" w:rsidP="00461A0A">
      <w:pPr>
        <w:pStyle w:val="NormalBold"/>
        <w:keepNext/>
      </w:pPr>
      <w:r w:rsidRPr="00446B52">
        <w:t>Considerentul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10F370D9" w14:textId="77777777" w:rsidTr="005E48EE">
        <w:trPr>
          <w:jc w:val="center"/>
        </w:trPr>
        <w:tc>
          <w:tcPr>
            <w:tcW w:w="9752" w:type="dxa"/>
            <w:gridSpan w:val="2"/>
          </w:tcPr>
          <w:p w14:paraId="1DD8604F" w14:textId="77777777" w:rsidR="00461A0A" w:rsidRPr="00446B52" w:rsidRDefault="00461A0A" w:rsidP="005E48EE">
            <w:pPr>
              <w:keepNext/>
            </w:pPr>
          </w:p>
        </w:tc>
      </w:tr>
      <w:tr w:rsidR="00461A0A" w:rsidRPr="00446B52" w14:paraId="1A805887" w14:textId="77777777" w:rsidTr="005E48EE">
        <w:trPr>
          <w:jc w:val="center"/>
        </w:trPr>
        <w:tc>
          <w:tcPr>
            <w:tcW w:w="4876" w:type="dxa"/>
          </w:tcPr>
          <w:p w14:paraId="663CE682" w14:textId="77777777" w:rsidR="00461A0A" w:rsidRPr="00446B52" w:rsidRDefault="00461A0A" w:rsidP="005E48EE">
            <w:pPr>
              <w:pStyle w:val="AmColumnHeading"/>
              <w:keepNext/>
            </w:pPr>
            <w:r w:rsidRPr="00446B52">
              <w:t>Textul propus de Comisie</w:t>
            </w:r>
          </w:p>
        </w:tc>
        <w:tc>
          <w:tcPr>
            <w:tcW w:w="4876" w:type="dxa"/>
          </w:tcPr>
          <w:p w14:paraId="4963F37A" w14:textId="77777777" w:rsidR="00461A0A" w:rsidRPr="00446B52" w:rsidRDefault="00461A0A" w:rsidP="005E48EE">
            <w:pPr>
              <w:pStyle w:val="AmColumnHeading"/>
              <w:keepNext/>
            </w:pPr>
            <w:r w:rsidRPr="00446B52">
              <w:t>Amendamentul</w:t>
            </w:r>
          </w:p>
        </w:tc>
      </w:tr>
      <w:tr w:rsidR="00461A0A" w:rsidRPr="00446B52" w14:paraId="6974C462" w14:textId="77777777" w:rsidTr="005E48EE">
        <w:trPr>
          <w:jc w:val="center"/>
        </w:trPr>
        <w:tc>
          <w:tcPr>
            <w:tcW w:w="4876" w:type="dxa"/>
          </w:tcPr>
          <w:p w14:paraId="48D0F847" w14:textId="77777777" w:rsidR="00461A0A" w:rsidRPr="00446B52" w:rsidRDefault="00461A0A" w:rsidP="005E48EE">
            <w:pPr>
              <w:pStyle w:val="Normal6a"/>
            </w:pPr>
            <w:r w:rsidRPr="00446B52">
              <w:t>(2)</w:t>
            </w:r>
            <w:r w:rsidRPr="00446B52">
              <w:tab/>
              <w:t>Existența a 27 de sisteme diferite de impozit pe profitul societăților în Uniune generează complexitate în ceea ce privește respectarea obligațiilor fiscale</w:t>
            </w:r>
            <w:r w:rsidRPr="00446B52">
              <w:rPr>
                <w:b/>
                <w:i/>
              </w:rPr>
              <w:t xml:space="preserve"> și</w:t>
            </w:r>
            <w:r w:rsidRPr="00446B52">
              <w:t xml:space="preserve"> conduce la o concurență neloială între întreprinderi. </w:t>
            </w:r>
            <w:r w:rsidRPr="00446B52">
              <w:rPr>
                <w:b/>
                <w:i/>
              </w:rPr>
              <w:t>Această situație a</w:t>
            </w:r>
            <w:r w:rsidRPr="00446B52">
              <w:t xml:space="preserve"> devenit mai </w:t>
            </w:r>
            <w:r w:rsidRPr="00446B52">
              <w:rPr>
                <w:b/>
                <w:i/>
              </w:rPr>
              <w:t>evidentă</w:t>
            </w:r>
            <w:r w:rsidRPr="00446B52">
              <w:t xml:space="preserve"> pe măsură ce globalizarea și digitalizarea economiei au modificat semnificativ percepția asupra frontierelor țărilor și modelele economice. Pe măsură ce guvernele au încercat să se adapteze la această nouă realitate, răspunsul fragmentat în rândul statelor membre a condus la denaturări suplimentare pe piața internă. Cadrele juridice diferite conduc și ele, în mod inevitabil, la practici de administrare </w:t>
            </w:r>
            <w:r w:rsidRPr="00446B52">
              <w:lastRenderedPageBreak/>
              <w:t>fiscală diferite de la un stat membru la altul. Acest lucru implică adesea proceduri lungi, caracterizate de imprevizibilitate și incoerență, precum și costuri ridicate de conformare fiscală.</w:t>
            </w:r>
          </w:p>
        </w:tc>
        <w:tc>
          <w:tcPr>
            <w:tcW w:w="4876" w:type="dxa"/>
          </w:tcPr>
          <w:p w14:paraId="13D18F57" w14:textId="77777777" w:rsidR="00461A0A" w:rsidRPr="00446B52" w:rsidRDefault="00461A0A" w:rsidP="005E48EE">
            <w:pPr>
              <w:pStyle w:val="Normal6a"/>
            </w:pPr>
            <w:r w:rsidRPr="00446B52">
              <w:lastRenderedPageBreak/>
              <w:t>(2)</w:t>
            </w:r>
            <w:r w:rsidRPr="00446B52">
              <w:tab/>
              <w:t>Existența a 27 de sisteme diferite de impozit pe profitul societăților în Uniune generează complexitate în ceea ce privește respectarea obligațiilor fiscale</w:t>
            </w:r>
            <w:r w:rsidRPr="00446B52">
              <w:rPr>
                <w:b/>
                <w:i/>
              </w:rPr>
              <w:t>,</w:t>
            </w:r>
            <w:r w:rsidRPr="00446B52">
              <w:t xml:space="preserve"> conduce la o concurență neloială între întreprinderi</w:t>
            </w:r>
            <w:r w:rsidRPr="00446B52">
              <w:rPr>
                <w:b/>
                <w:i/>
              </w:rPr>
              <w:t xml:space="preserve"> și poate duce la dubla impunere, la evitarea obligațiilor fiscale și la dubla neimpozitare</w:t>
            </w:r>
            <w:r w:rsidRPr="00446B52">
              <w:t xml:space="preserve">. </w:t>
            </w:r>
            <w:r w:rsidRPr="00446B52">
              <w:rPr>
                <w:b/>
                <w:i/>
              </w:rPr>
              <w:t>Potrivit raportului anual 2024 privind fiscalitatea, pierderile de venituri cauzate de transferul profiturilor întreprinderilor au fost estimate la 20 % din totalul veniturilor din impozitul pe profit colectate în 2022 în Uniune, ceea ce s-ar ridica la aproximativ 100 de miliarde EUR în valoare nominală.</w:t>
            </w:r>
            <w:r w:rsidRPr="00446B52">
              <w:t xml:space="preserve"> </w:t>
            </w:r>
            <w:r w:rsidRPr="00446B52">
              <w:rPr>
                <w:b/>
                <w:i/>
              </w:rPr>
              <w:t>Aceste fenomene au</w:t>
            </w:r>
            <w:r w:rsidRPr="00446B52">
              <w:t xml:space="preserve"> devenit mai </w:t>
            </w:r>
            <w:r w:rsidRPr="00446B52">
              <w:rPr>
                <w:b/>
                <w:i/>
              </w:rPr>
              <w:t>evidente</w:t>
            </w:r>
            <w:r w:rsidRPr="00446B52">
              <w:t xml:space="preserve"> pe </w:t>
            </w:r>
            <w:r w:rsidRPr="00446B52">
              <w:lastRenderedPageBreak/>
              <w:t>măsură ce globalizarea și digitalizarea economiei au modificat semnificativ percepția asupra frontierelor țărilor și modelele economice. Pe măsură ce guvernele au încercat să se adapteze la această nouă realitate, răspunsul fragmentat în rândul statelor membre a condus la denaturări suplimentare pe piața internă. Cadrele juridice diferite conduc și ele, în mod inevitabil, la practici de administrare fiscală diferite de la un stat membru la altul. Acest lucru implică adesea proceduri lungi, caracterizate de imprevizibilitate și incoerență, precum și costuri ridicate de conformare fiscală</w:t>
            </w:r>
            <w:r w:rsidRPr="00446B52">
              <w:rPr>
                <w:b/>
                <w:i/>
              </w:rPr>
              <w:t>, ceea ce poate avea un impact asupra investițiilor transfrontaliere.</w:t>
            </w:r>
            <w:r w:rsidRPr="00446B52">
              <w:t xml:space="preserve"> </w:t>
            </w:r>
            <w:r w:rsidRPr="00446B52">
              <w:rPr>
                <w:b/>
                <w:i/>
              </w:rPr>
              <w:t>O astfel de complexitate poate împiedica extinderea întreprinderilor pe piața internă, având un impact negativ și asupra inovării, a competitivității și a locurilor de muncă. Prin urmare, este necesară o abordare comună, nu numai pentru a asigura o impozitare echitabilă și efectivă, ci și pentru a consolida integritatea și competitivitatea întreprinderilor active pe piața internă.</w:t>
            </w:r>
          </w:p>
        </w:tc>
      </w:tr>
    </w:tbl>
    <w:p w14:paraId="3F9EE441" w14:textId="77777777" w:rsidR="00461A0A" w:rsidRPr="00446B52" w:rsidRDefault="00461A0A" w:rsidP="00461A0A"/>
    <w:p w14:paraId="4DA766BB" w14:textId="77777777" w:rsidR="00461A0A" w:rsidRPr="00446B52" w:rsidRDefault="00461A0A" w:rsidP="00461A0A">
      <w:pPr>
        <w:pStyle w:val="AmNumberTabs"/>
        <w:keepNext/>
      </w:pPr>
      <w:r w:rsidRPr="00446B52">
        <w:t>Amendamentul</w:t>
      </w:r>
      <w:r w:rsidRPr="00446B52">
        <w:tab/>
      </w:r>
      <w:r w:rsidRPr="00446B52">
        <w:tab/>
        <w:t>3</w:t>
      </w:r>
    </w:p>
    <w:p w14:paraId="2A1CFAF6" w14:textId="77777777" w:rsidR="00461A0A" w:rsidRPr="00446B52" w:rsidRDefault="00461A0A" w:rsidP="00461A0A">
      <w:pPr>
        <w:pStyle w:val="NormalBold12b"/>
        <w:keepNext/>
      </w:pPr>
      <w:r w:rsidRPr="00446B52">
        <w:t>Propunere de directivă</w:t>
      </w:r>
    </w:p>
    <w:p w14:paraId="34D47FD7" w14:textId="77777777" w:rsidR="00461A0A" w:rsidRPr="00446B52" w:rsidRDefault="00461A0A" w:rsidP="00461A0A">
      <w:pPr>
        <w:pStyle w:val="NormalBold"/>
        <w:keepNext/>
      </w:pPr>
      <w:r w:rsidRPr="00446B52">
        <w:t>Considerentul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4929B427" w14:textId="77777777" w:rsidTr="005E48EE">
        <w:trPr>
          <w:jc w:val="center"/>
        </w:trPr>
        <w:tc>
          <w:tcPr>
            <w:tcW w:w="9752" w:type="dxa"/>
            <w:gridSpan w:val="2"/>
          </w:tcPr>
          <w:p w14:paraId="57393817" w14:textId="77777777" w:rsidR="00461A0A" w:rsidRPr="00446B52" w:rsidRDefault="00461A0A" w:rsidP="005E48EE">
            <w:pPr>
              <w:keepNext/>
            </w:pPr>
          </w:p>
        </w:tc>
      </w:tr>
      <w:tr w:rsidR="00461A0A" w:rsidRPr="00446B52" w14:paraId="37F93BC4" w14:textId="77777777" w:rsidTr="005E48EE">
        <w:trPr>
          <w:jc w:val="center"/>
        </w:trPr>
        <w:tc>
          <w:tcPr>
            <w:tcW w:w="4876" w:type="dxa"/>
          </w:tcPr>
          <w:p w14:paraId="5FF1284A" w14:textId="77777777" w:rsidR="00461A0A" w:rsidRPr="00446B52" w:rsidRDefault="00461A0A" w:rsidP="005E48EE">
            <w:pPr>
              <w:pStyle w:val="AmColumnHeading"/>
              <w:keepNext/>
            </w:pPr>
            <w:r w:rsidRPr="00446B52">
              <w:t>Textul propus de Comisie</w:t>
            </w:r>
          </w:p>
        </w:tc>
        <w:tc>
          <w:tcPr>
            <w:tcW w:w="4876" w:type="dxa"/>
          </w:tcPr>
          <w:p w14:paraId="41A37CD8" w14:textId="77777777" w:rsidR="00461A0A" w:rsidRPr="00446B52" w:rsidRDefault="00461A0A" w:rsidP="005E48EE">
            <w:pPr>
              <w:pStyle w:val="AmColumnHeading"/>
              <w:keepNext/>
            </w:pPr>
            <w:r w:rsidRPr="00446B52">
              <w:t>Amendamentul</w:t>
            </w:r>
          </w:p>
        </w:tc>
      </w:tr>
      <w:tr w:rsidR="00461A0A" w:rsidRPr="00446B52" w14:paraId="348A921B" w14:textId="77777777" w:rsidTr="005E48EE">
        <w:trPr>
          <w:jc w:val="center"/>
        </w:trPr>
        <w:tc>
          <w:tcPr>
            <w:tcW w:w="4876" w:type="dxa"/>
          </w:tcPr>
          <w:p w14:paraId="6F76AB1D" w14:textId="77777777" w:rsidR="00461A0A" w:rsidRPr="00446B52" w:rsidRDefault="00461A0A" w:rsidP="005E48EE">
            <w:pPr>
              <w:pStyle w:val="Normal6a"/>
            </w:pPr>
            <w:r w:rsidRPr="00446B52">
              <w:t>(3)</w:t>
            </w:r>
            <w:r w:rsidRPr="00446B52">
              <w:tab/>
              <w:t>Deși sunt concepute diferit, caracteristicile fundamentale ale sistemelor de impozit pe profitul societăților sunt similare, conținând norme care au același obiectiv, și anume obținerea unei baze de impozitare a întreprinderilor. În acest spirit, ar fi important pentru întreprinderile care își desfășoară activitatea pe piața internă ca statele membre să introducă un cadru juridic comun, prin care să se armonizeze caracteristicile fundamentale ale sistemelor de impozit pe profitul societăților, în vederea simplificării normelor fiscale</w:t>
            </w:r>
            <w:r w:rsidRPr="00446B52">
              <w:rPr>
                <w:b/>
                <w:i/>
              </w:rPr>
              <w:t xml:space="preserve"> și</w:t>
            </w:r>
            <w:r w:rsidRPr="00446B52">
              <w:t xml:space="preserve"> a asigurării unei concurențe loiale.</w:t>
            </w:r>
          </w:p>
        </w:tc>
        <w:tc>
          <w:tcPr>
            <w:tcW w:w="4876" w:type="dxa"/>
          </w:tcPr>
          <w:p w14:paraId="368F5A5E" w14:textId="77777777" w:rsidR="00461A0A" w:rsidRPr="00446B52" w:rsidRDefault="00461A0A" w:rsidP="005E48EE">
            <w:pPr>
              <w:pStyle w:val="Normal6a"/>
              <w:rPr>
                <w:iCs/>
              </w:rPr>
            </w:pPr>
            <w:r w:rsidRPr="00446B52">
              <w:t>(3)</w:t>
            </w:r>
            <w:r w:rsidRPr="00446B52">
              <w:tab/>
              <w:t xml:space="preserve">Deși sunt concepute diferit, caracteristicile fundamentale ale sistemelor de impozit pe profitul societăților sunt similare, conținând norme care au același obiectiv, și anume obținerea unei baze de impozitare a întreprinderilor. În acest spirit, </w:t>
            </w:r>
            <w:r w:rsidRPr="00446B52">
              <w:rPr>
                <w:b/>
                <w:i/>
              </w:rPr>
              <w:t xml:space="preserve">pentru a sprijini buna funcționare a pieței interne, sistemul de impozitare a societăților din Uniune ar trebui să fie structurat în acord cu principiul conform căruia societățile plătesc impozitele care le revin în mod echitabil în jurisdicția sau jurisdicțiile unde sunt generate profiturile lor. Prin urmare, </w:t>
            </w:r>
            <w:r w:rsidRPr="00446B52">
              <w:t xml:space="preserve">ar fi important pentru </w:t>
            </w:r>
            <w:r w:rsidRPr="00446B52">
              <w:lastRenderedPageBreak/>
              <w:t>întreprinderile care își desfășoară activitatea pe piața internă ca statele membre să introducă un cadru juridic comun, prin care să se armonizeze caracteristicile fundamentale ale sistemelor de impozit pe profitul societăților, în vederea simplificării normelor fiscale</w:t>
            </w:r>
            <w:r w:rsidRPr="00446B52">
              <w:rPr>
                <w:b/>
                <w:i/>
              </w:rPr>
              <w:t>, a reducerii sarcinii administrative,</w:t>
            </w:r>
            <w:r w:rsidRPr="00446B52">
              <w:t xml:space="preserve"> a asigurării unei concurențe loiale</w:t>
            </w:r>
            <w:r w:rsidRPr="00446B52">
              <w:rPr>
                <w:b/>
                <w:i/>
              </w:rPr>
              <w:t>, a consolidării securității juridice pentru întreprinderile care își desfășoară activitatea la nivel transfrontalier și a combaterii evitării obligațiilor fiscale</w:t>
            </w:r>
            <w:r w:rsidRPr="00446B52">
              <w:t xml:space="preserve">. </w:t>
            </w:r>
            <w:r w:rsidRPr="00446B52">
              <w:rPr>
                <w:b/>
                <w:i/>
              </w:rPr>
              <w:t>Sfera unei astfel de armonizări ar trebui să fie strict limitată la criteriile și entitățile menționate în prezenta directivă, iar de cota de impozitare și de politicile de punere în aplicare vor continua să se ocupe statele membre, în cadrul Directivei (UE) 2022/2523 a Consiliului</w:t>
            </w:r>
            <w:r w:rsidRPr="00446B52">
              <w:rPr>
                <w:b/>
                <w:i/>
                <w:vertAlign w:val="superscript"/>
              </w:rPr>
              <w:t>1a</w:t>
            </w:r>
            <w:r w:rsidRPr="00446B52">
              <w:rPr>
                <w:b/>
                <w:i/>
              </w:rPr>
              <w:t>.</w:t>
            </w:r>
          </w:p>
        </w:tc>
      </w:tr>
      <w:tr w:rsidR="00461A0A" w:rsidRPr="00446B52" w14:paraId="4FC4A28E" w14:textId="77777777" w:rsidTr="005E48EE">
        <w:trPr>
          <w:jc w:val="center"/>
        </w:trPr>
        <w:tc>
          <w:tcPr>
            <w:tcW w:w="4876" w:type="dxa"/>
          </w:tcPr>
          <w:p w14:paraId="4313D400" w14:textId="77777777" w:rsidR="00461A0A" w:rsidRPr="00446B52" w:rsidRDefault="00461A0A" w:rsidP="005E48EE">
            <w:pPr>
              <w:pStyle w:val="Normal6a"/>
            </w:pPr>
          </w:p>
        </w:tc>
        <w:tc>
          <w:tcPr>
            <w:tcW w:w="4876" w:type="dxa"/>
          </w:tcPr>
          <w:p w14:paraId="6AB8D4B2" w14:textId="77777777" w:rsidR="00461A0A" w:rsidRPr="00446B52" w:rsidRDefault="00461A0A" w:rsidP="005E48EE">
            <w:pPr>
              <w:pStyle w:val="Normal6a"/>
              <w:rPr>
                <w:b/>
                <w:i/>
              </w:rPr>
            </w:pPr>
            <w:r w:rsidRPr="00446B52">
              <w:rPr>
                <w:b/>
                <w:i/>
              </w:rPr>
              <w:t>________________</w:t>
            </w:r>
          </w:p>
        </w:tc>
      </w:tr>
      <w:tr w:rsidR="00461A0A" w:rsidRPr="00446B52" w14:paraId="483C4935" w14:textId="77777777" w:rsidTr="005E48EE">
        <w:trPr>
          <w:jc w:val="center"/>
        </w:trPr>
        <w:tc>
          <w:tcPr>
            <w:tcW w:w="4876" w:type="dxa"/>
          </w:tcPr>
          <w:p w14:paraId="459CFF06" w14:textId="77777777" w:rsidR="00461A0A" w:rsidRPr="00446B52" w:rsidRDefault="00461A0A" w:rsidP="005E48EE">
            <w:pPr>
              <w:pStyle w:val="Normal6a"/>
            </w:pPr>
          </w:p>
        </w:tc>
        <w:tc>
          <w:tcPr>
            <w:tcW w:w="4876" w:type="dxa"/>
          </w:tcPr>
          <w:p w14:paraId="32F05010" w14:textId="71BF4DE3" w:rsidR="00461A0A" w:rsidRPr="00446B52" w:rsidRDefault="00461A0A" w:rsidP="005E48EE">
            <w:pPr>
              <w:pStyle w:val="Normal6a"/>
            </w:pPr>
            <w:r w:rsidRPr="00446B52">
              <w:rPr>
                <w:b/>
                <w:i/>
                <w:vertAlign w:val="superscript"/>
              </w:rPr>
              <w:t>1a.</w:t>
            </w:r>
            <w:r w:rsidRPr="00446B52">
              <w:t xml:space="preserve"> </w:t>
            </w:r>
            <w:r w:rsidRPr="00446B52">
              <w:rPr>
                <w:b/>
                <w:i/>
              </w:rPr>
              <w:t>Directiva (UE) 2022/2523 a Consiliului din 1</w:t>
            </w:r>
            <w:r w:rsidR="00EC4D69" w:rsidRPr="00446B52">
              <w:rPr>
                <w:b/>
                <w:i/>
              </w:rPr>
              <w:t>5</w:t>
            </w:r>
            <w:r w:rsidRPr="00446B52">
              <w:rPr>
                <w:b/>
                <w:i/>
              </w:rPr>
              <w:t xml:space="preserve"> decembrie 2022 privind asigurarea unui nivel minim global de impozitare a grupurilor de întreprinderi multinaționale și a grupurilor naționale de mari dimensiuni în Uniune (JO L 328, 22.12.2022, p. 1, ELI: http://data.europa.eu/eli/dir/2022/2523/oj).</w:t>
            </w:r>
          </w:p>
        </w:tc>
      </w:tr>
    </w:tbl>
    <w:p w14:paraId="4BD15676" w14:textId="77777777" w:rsidR="00461A0A" w:rsidRPr="00446B52" w:rsidRDefault="00461A0A" w:rsidP="00461A0A"/>
    <w:p w14:paraId="38EECF66" w14:textId="77777777" w:rsidR="00461A0A" w:rsidRPr="00446B52" w:rsidRDefault="00461A0A" w:rsidP="00461A0A">
      <w:pPr>
        <w:pStyle w:val="AmNumberTabs"/>
      </w:pPr>
      <w:r w:rsidRPr="00446B52">
        <w:t>Amendamentul</w:t>
      </w:r>
      <w:r w:rsidRPr="00446B52">
        <w:tab/>
      </w:r>
      <w:r w:rsidRPr="00446B52">
        <w:tab/>
        <w:t>4</w:t>
      </w:r>
    </w:p>
    <w:p w14:paraId="3C97506D" w14:textId="77777777" w:rsidR="00461A0A" w:rsidRPr="00446B52" w:rsidRDefault="00461A0A" w:rsidP="00461A0A">
      <w:pPr>
        <w:pStyle w:val="NormalBold"/>
        <w:rPr>
          <w:rStyle w:val="HideTWBExt"/>
          <w:b w:val="0"/>
          <w:vanish w:val="0"/>
        </w:rPr>
      </w:pPr>
    </w:p>
    <w:p w14:paraId="13F52D4F" w14:textId="77777777" w:rsidR="00461A0A" w:rsidRPr="00446B52" w:rsidRDefault="00461A0A" w:rsidP="00461A0A">
      <w:pPr>
        <w:pStyle w:val="NormalBold"/>
      </w:pPr>
      <w:r w:rsidRPr="00446B52">
        <w:t>Propunere de directivă</w:t>
      </w:r>
    </w:p>
    <w:p w14:paraId="3FD7DCA8" w14:textId="77777777" w:rsidR="00461A0A" w:rsidRPr="00446B52" w:rsidRDefault="00461A0A" w:rsidP="00461A0A">
      <w:pPr>
        <w:pStyle w:val="NormalBold"/>
      </w:pPr>
      <w:r w:rsidRPr="00446B52">
        <w:t>Considerentul 3 a (nou)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3EB327B8" w14:textId="77777777" w:rsidTr="005E48EE">
        <w:trPr>
          <w:trHeight w:val="240"/>
          <w:jc w:val="center"/>
        </w:trPr>
        <w:tc>
          <w:tcPr>
            <w:tcW w:w="9752" w:type="dxa"/>
            <w:gridSpan w:val="2"/>
            <w:tcBorders>
              <w:top w:val="nil"/>
              <w:left w:val="nil"/>
              <w:bottom w:val="nil"/>
              <w:right w:val="nil"/>
            </w:tcBorders>
          </w:tcPr>
          <w:p w14:paraId="5738F245" w14:textId="77777777" w:rsidR="00461A0A" w:rsidRPr="00446B52" w:rsidRDefault="00461A0A" w:rsidP="005E48EE"/>
        </w:tc>
      </w:tr>
      <w:tr w:rsidR="00461A0A" w:rsidRPr="00446B52" w14:paraId="3DE394CE" w14:textId="77777777" w:rsidTr="005E48EE">
        <w:trPr>
          <w:trHeight w:val="240"/>
          <w:jc w:val="center"/>
        </w:trPr>
        <w:tc>
          <w:tcPr>
            <w:tcW w:w="4876" w:type="dxa"/>
            <w:tcBorders>
              <w:top w:val="nil"/>
              <w:left w:val="nil"/>
              <w:bottom w:val="nil"/>
              <w:right w:val="nil"/>
            </w:tcBorders>
            <w:hideMark/>
          </w:tcPr>
          <w:p w14:paraId="7A0791D6"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hideMark/>
          </w:tcPr>
          <w:p w14:paraId="0F72B056" w14:textId="77777777" w:rsidR="00461A0A" w:rsidRPr="00446B52" w:rsidRDefault="00461A0A" w:rsidP="005E48EE">
            <w:pPr>
              <w:pStyle w:val="AmColumnHeading"/>
            </w:pPr>
            <w:r w:rsidRPr="00446B52">
              <w:t>Amendamentul</w:t>
            </w:r>
          </w:p>
        </w:tc>
      </w:tr>
      <w:tr w:rsidR="00461A0A" w:rsidRPr="00446B52" w14:paraId="62918350" w14:textId="77777777" w:rsidTr="005E48EE">
        <w:trPr>
          <w:jc w:val="center"/>
        </w:trPr>
        <w:tc>
          <w:tcPr>
            <w:tcW w:w="4876" w:type="dxa"/>
            <w:tcBorders>
              <w:top w:val="nil"/>
              <w:left w:val="nil"/>
              <w:bottom w:val="nil"/>
              <w:right w:val="nil"/>
            </w:tcBorders>
          </w:tcPr>
          <w:p w14:paraId="5ED07A33" w14:textId="77777777" w:rsidR="00461A0A" w:rsidRPr="00446B52" w:rsidRDefault="00461A0A" w:rsidP="005E48EE">
            <w:pPr>
              <w:pStyle w:val="Normal6a"/>
            </w:pPr>
          </w:p>
        </w:tc>
        <w:tc>
          <w:tcPr>
            <w:tcW w:w="4876" w:type="dxa"/>
            <w:tcBorders>
              <w:top w:val="nil"/>
              <w:left w:val="nil"/>
              <w:bottom w:val="nil"/>
              <w:right w:val="nil"/>
            </w:tcBorders>
            <w:hideMark/>
          </w:tcPr>
          <w:p w14:paraId="7EECEEC9" w14:textId="531BDFEB" w:rsidR="00461A0A" w:rsidRPr="00446B52" w:rsidRDefault="00461A0A" w:rsidP="005E48EE">
            <w:pPr>
              <w:pStyle w:val="Normal6a"/>
            </w:pPr>
            <w:r w:rsidRPr="00446B52">
              <w:rPr>
                <w:b/>
                <w:i/>
              </w:rPr>
              <w:t>(3a)</w:t>
            </w:r>
            <w:r w:rsidRPr="00446B52">
              <w:tab/>
            </w:r>
            <w:r w:rsidRPr="00446B52">
              <w:rPr>
                <w:b/>
                <w:i/>
              </w:rPr>
              <w:t xml:space="preserve">Armonizarea bazei </w:t>
            </w:r>
            <w:r w:rsidR="00394002" w:rsidRPr="00446B52">
              <w:rPr>
                <w:b/>
                <w:i/>
              </w:rPr>
              <w:t>de impozitare</w:t>
            </w:r>
            <w:r w:rsidRPr="00446B52">
              <w:rPr>
                <w:b/>
                <w:i/>
              </w:rPr>
              <w:t xml:space="preserve"> a societăților prin intermediul unui set comun de norme îmbunătățește transparența, promovând astfel un mediu fiscal mai echitabil și mai sănătos în Uniune, care se bazează în special pe intrarea în vigoare a Directivei (UE) 2022/2523 privind un nivel minim global de impozitare și contribuie la consolidarea competitivității generale a Uniunii, </w:t>
            </w:r>
            <w:r w:rsidRPr="00446B52">
              <w:rPr>
                <w:b/>
                <w:i/>
              </w:rPr>
              <w:lastRenderedPageBreak/>
              <w:t>precum și a angajamentului Uniunii față de standardele convenite la nivel internațional.</w:t>
            </w:r>
          </w:p>
        </w:tc>
      </w:tr>
    </w:tbl>
    <w:p w14:paraId="03677C4B" w14:textId="77777777" w:rsidR="00461A0A" w:rsidRPr="00446B52" w:rsidRDefault="00461A0A" w:rsidP="00461A0A"/>
    <w:p w14:paraId="3417EFC3" w14:textId="77777777" w:rsidR="00461A0A" w:rsidRPr="00446B52" w:rsidRDefault="00461A0A" w:rsidP="00461A0A">
      <w:pPr>
        <w:pStyle w:val="AmNumberTabs"/>
      </w:pPr>
      <w:r w:rsidRPr="00446B52">
        <w:t>Amendamentul</w:t>
      </w:r>
      <w:r w:rsidRPr="00446B52">
        <w:tab/>
      </w:r>
      <w:r w:rsidRPr="00446B52">
        <w:tab/>
        <w:t>5</w:t>
      </w:r>
    </w:p>
    <w:p w14:paraId="1555CD41" w14:textId="77777777" w:rsidR="00461A0A" w:rsidRPr="00446B52" w:rsidRDefault="00461A0A" w:rsidP="00461A0A">
      <w:pPr>
        <w:pStyle w:val="NormalBold"/>
        <w:rPr>
          <w:rStyle w:val="HideTWBExt"/>
          <w:b w:val="0"/>
          <w:vanish w:val="0"/>
        </w:rPr>
      </w:pPr>
    </w:p>
    <w:p w14:paraId="17B0000C" w14:textId="77777777" w:rsidR="00461A0A" w:rsidRPr="00446B52" w:rsidRDefault="00461A0A" w:rsidP="00461A0A">
      <w:pPr>
        <w:pStyle w:val="NormalBold"/>
      </w:pPr>
      <w:r w:rsidRPr="00446B52">
        <w:t>Propunere de directivă</w:t>
      </w:r>
    </w:p>
    <w:p w14:paraId="55FE8022" w14:textId="77777777" w:rsidR="00461A0A" w:rsidRPr="00446B52" w:rsidRDefault="00461A0A" w:rsidP="00461A0A">
      <w:pPr>
        <w:pStyle w:val="NormalBold"/>
      </w:pPr>
      <w:r w:rsidRPr="00446B52">
        <w:t>Considerentul 4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06CB9177" w14:textId="77777777" w:rsidTr="005E48EE">
        <w:trPr>
          <w:trHeight w:hRule="exact" w:val="240"/>
          <w:jc w:val="center"/>
        </w:trPr>
        <w:tc>
          <w:tcPr>
            <w:tcW w:w="9752" w:type="dxa"/>
            <w:gridSpan w:val="2"/>
            <w:tcBorders>
              <w:top w:val="nil"/>
              <w:left w:val="nil"/>
              <w:bottom w:val="nil"/>
              <w:right w:val="nil"/>
            </w:tcBorders>
          </w:tcPr>
          <w:p w14:paraId="1F8685E6" w14:textId="77777777" w:rsidR="00461A0A" w:rsidRPr="00446B52" w:rsidRDefault="00461A0A" w:rsidP="005E48EE"/>
        </w:tc>
      </w:tr>
      <w:tr w:rsidR="00461A0A" w:rsidRPr="00446B52" w14:paraId="3AE681C0" w14:textId="77777777" w:rsidTr="005E48EE">
        <w:trPr>
          <w:trHeight w:val="240"/>
          <w:jc w:val="center"/>
        </w:trPr>
        <w:tc>
          <w:tcPr>
            <w:tcW w:w="4876" w:type="dxa"/>
            <w:tcBorders>
              <w:top w:val="nil"/>
              <w:left w:val="nil"/>
              <w:bottom w:val="nil"/>
              <w:right w:val="nil"/>
            </w:tcBorders>
          </w:tcPr>
          <w:p w14:paraId="4A982B97"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tcPr>
          <w:p w14:paraId="4ACD23E2" w14:textId="77777777" w:rsidR="00461A0A" w:rsidRPr="00446B52" w:rsidRDefault="00461A0A" w:rsidP="005E48EE">
            <w:pPr>
              <w:pStyle w:val="AmColumnHeading"/>
            </w:pPr>
            <w:r w:rsidRPr="00446B52">
              <w:t>Amendamentul</w:t>
            </w:r>
          </w:p>
        </w:tc>
      </w:tr>
      <w:tr w:rsidR="00461A0A" w:rsidRPr="00446B52" w14:paraId="7BCF5133" w14:textId="77777777" w:rsidTr="005E48EE">
        <w:trPr>
          <w:jc w:val="center"/>
        </w:trPr>
        <w:tc>
          <w:tcPr>
            <w:tcW w:w="4876" w:type="dxa"/>
            <w:tcBorders>
              <w:top w:val="nil"/>
              <w:left w:val="nil"/>
              <w:bottom w:val="nil"/>
              <w:right w:val="nil"/>
            </w:tcBorders>
          </w:tcPr>
          <w:p w14:paraId="380C64C3" w14:textId="77777777" w:rsidR="00461A0A" w:rsidRPr="00446B52" w:rsidRDefault="00461A0A" w:rsidP="005E48EE">
            <w:pPr>
              <w:pStyle w:val="Normal6a"/>
            </w:pPr>
          </w:p>
        </w:tc>
        <w:tc>
          <w:tcPr>
            <w:tcW w:w="4876" w:type="dxa"/>
            <w:tcBorders>
              <w:top w:val="nil"/>
              <w:left w:val="nil"/>
              <w:bottom w:val="nil"/>
              <w:right w:val="nil"/>
            </w:tcBorders>
          </w:tcPr>
          <w:p w14:paraId="4E8267A7" w14:textId="77777777" w:rsidR="00461A0A" w:rsidRPr="00446B52" w:rsidRDefault="00461A0A" w:rsidP="005E48EE">
            <w:pPr>
              <w:pStyle w:val="Normal6a"/>
            </w:pPr>
            <w:r w:rsidRPr="00446B52">
              <w:rPr>
                <w:b/>
                <w:i/>
              </w:rPr>
              <w:t>(4a)</w:t>
            </w:r>
            <w:r w:rsidRPr="00446B52">
              <w:tab/>
            </w:r>
            <w:r w:rsidRPr="00446B52">
              <w:rPr>
                <w:b/>
                <w:i/>
              </w:rPr>
              <w:t>Pentru a asigura securitatea juridică și pentru a evita sarcinile administrative excesive asupra grupurilor de întreprinderi multinaționale, prezenta directivă ar trebui să vizeze coerența cu evoluțiile fiscale internaționale, în special cu cele urmărite de Cadrul incluziv al OCDE/G20, inclusiv pilonul 1 și pilonul 2, luând în considerare, în același timp, pozițiile adoptate de principalii parteneri internaționali și de statele membre, inclusiv deciziile de a respecta angajamentele convenite sau de a deroga de la acestea. Uniunea ar trebui, în orice caz, să păstreze suficientă flexibilitate pentru a stabili propriul mecanism de alocare, dacă este necesar, pentru a reduce sarcinile de reglementare și pentru a atenua riscul dublei impuneri sau al impozitării multiple.</w:t>
            </w:r>
          </w:p>
        </w:tc>
      </w:tr>
    </w:tbl>
    <w:p w14:paraId="5B6B0211" w14:textId="77777777" w:rsidR="00461A0A" w:rsidRPr="00446B52" w:rsidRDefault="00461A0A" w:rsidP="00461A0A"/>
    <w:p w14:paraId="333B3FC9" w14:textId="77777777" w:rsidR="00461A0A" w:rsidRPr="00446B52" w:rsidRDefault="00461A0A" w:rsidP="00461A0A">
      <w:pPr>
        <w:pStyle w:val="AmNumberTabs"/>
      </w:pPr>
      <w:r w:rsidRPr="00446B52">
        <w:t>Amendamentul</w:t>
      </w:r>
      <w:r w:rsidRPr="00446B52">
        <w:tab/>
      </w:r>
      <w:r w:rsidRPr="00446B52">
        <w:tab/>
        <w:t>6</w:t>
      </w:r>
    </w:p>
    <w:p w14:paraId="030AD44B" w14:textId="77777777" w:rsidR="00461A0A" w:rsidRPr="00446B52" w:rsidRDefault="00461A0A" w:rsidP="00461A0A">
      <w:pPr>
        <w:pStyle w:val="NormalBold"/>
        <w:rPr>
          <w:rStyle w:val="HideTWBExt"/>
          <w:b w:val="0"/>
          <w:vanish w:val="0"/>
        </w:rPr>
      </w:pPr>
    </w:p>
    <w:p w14:paraId="517F05A8" w14:textId="77777777" w:rsidR="00461A0A" w:rsidRPr="00446B52" w:rsidRDefault="00461A0A" w:rsidP="00461A0A">
      <w:pPr>
        <w:pStyle w:val="NormalBold"/>
      </w:pPr>
      <w:r w:rsidRPr="00446B52">
        <w:t>Propunere de directivă</w:t>
      </w:r>
    </w:p>
    <w:p w14:paraId="1108D1A8" w14:textId="77777777" w:rsidR="00461A0A" w:rsidRPr="00446B52" w:rsidRDefault="00461A0A" w:rsidP="00461A0A">
      <w:pPr>
        <w:pStyle w:val="NormalBold"/>
      </w:pPr>
      <w:r w:rsidRPr="00446B52">
        <w:t>Considerentul 4 b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6A24D155" w14:textId="77777777" w:rsidTr="005E48EE">
        <w:trPr>
          <w:trHeight w:hRule="exact" w:val="240"/>
          <w:jc w:val="center"/>
        </w:trPr>
        <w:tc>
          <w:tcPr>
            <w:tcW w:w="9752" w:type="dxa"/>
            <w:gridSpan w:val="2"/>
            <w:tcBorders>
              <w:top w:val="nil"/>
              <w:left w:val="nil"/>
              <w:bottom w:val="nil"/>
              <w:right w:val="nil"/>
            </w:tcBorders>
          </w:tcPr>
          <w:p w14:paraId="1A5FD96C" w14:textId="77777777" w:rsidR="00461A0A" w:rsidRPr="00446B52" w:rsidRDefault="00461A0A" w:rsidP="005E48EE"/>
        </w:tc>
      </w:tr>
      <w:tr w:rsidR="00461A0A" w:rsidRPr="00446B52" w14:paraId="73602780" w14:textId="77777777" w:rsidTr="005E48EE">
        <w:trPr>
          <w:trHeight w:val="240"/>
          <w:jc w:val="center"/>
        </w:trPr>
        <w:tc>
          <w:tcPr>
            <w:tcW w:w="4876" w:type="dxa"/>
            <w:tcBorders>
              <w:top w:val="nil"/>
              <w:left w:val="nil"/>
              <w:bottom w:val="nil"/>
              <w:right w:val="nil"/>
            </w:tcBorders>
          </w:tcPr>
          <w:p w14:paraId="217FA690"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tcPr>
          <w:p w14:paraId="39259F61" w14:textId="77777777" w:rsidR="00461A0A" w:rsidRPr="00446B52" w:rsidRDefault="00461A0A" w:rsidP="005E48EE">
            <w:pPr>
              <w:pStyle w:val="AmColumnHeading"/>
            </w:pPr>
            <w:r w:rsidRPr="00446B52">
              <w:t>Amendamentul</w:t>
            </w:r>
          </w:p>
        </w:tc>
      </w:tr>
      <w:tr w:rsidR="00461A0A" w:rsidRPr="00446B52" w14:paraId="45F66DB7" w14:textId="77777777" w:rsidTr="005E48EE">
        <w:trPr>
          <w:jc w:val="center"/>
        </w:trPr>
        <w:tc>
          <w:tcPr>
            <w:tcW w:w="4876" w:type="dxa"/>
            <w:tcBorders>
              <w:top w:val="nil"/>
              <w:left w:val="nil"/>
              <w:bottom w:val="nil"/>
              <w:right w:val="nil"/>
            </w:tcBorders>
          </w:tcPr>
          <w:p w14:paraId="4AD83C7B" w14:textId="77777777" w:rsidR="00461A0A" w:rsidRPr="00446B52" w:rsidRDefault="00461A0A" w:rsidP="005E48EE">
            <w:pPr>
              <w:pStyle w:val="Normal6a"/>
            </w:pPr>
          </w:p>
        </w:tc>
        <w:tc>
          <w:tcPr>
            <w:tcW w:w="4876" w:type="dxa"/>
            <w:tcBorders>
              <w:top w:val="nil"/>
              <w:left w:val="nil"/>
              <w:bottom w:val="nil"/>
              <w:right w:val="nil"/>
            </w:tcBorders>
          </w:tcPr>
          <w:p w14:paraId="64951293" w14:textId="77777777" w:rsidR="00461A0A" w:rsidRPr="00446B52" w:rsidRDefault="00461A0A" w:rsidP="005E48EE">
            <w:pPr>
              <w:pStyle w:val="Normal6a"/>
            </w:pPr>
            <w:r w:rsidRPr="00446B52">
              <w:rPr>
                <w:b/>
                <w:i/>
              </w:rPr>
              <w:t>(4b)</w:t>
            </w:r>
            <w:r w:rsidRPr="00446B52">
              <w:tab/>
            </w:r>
            <w:r w:rsidRPr="00446B52">
              <w:rPr>
                <w:b/>
                <w:i/>
              </w:rPr>
              <w:t>Comisia și statele membre ar trebui să asigure coerența și alinierea prezentei directive la normele-model OCDE/G20 și la Directiva (UE) 2022/2523. Ori de câte ori este posibil, Comisia și statele membre ar trebui să interpreteze conceptele din prezenta directivă în lumina principiilor și normelor prevăzute în Directiva (UE) 2022/2523.</w:t>
            </w:r>
          </w:p>
        </w:tc>
      </w:tr>
    </w:tbl>
    <w:p w14:paraId="19DBD6EE" w14:textId="77777777" w:rsidR="00461A0A" w:rsidRPr="00446B52" w:rsidRDefault="00461A0A" w:rsidP="00461A0A"/>
    <w:p w14:paraId="21D12CF3" w14:textId="77777777" w:rsidR="00461A0A" w:rsidRPr="00446B52" w:rsidRDefault="00461A0A" w:rsidP="00461A0A">
      <w:pPr>
        <w:pStyle w:val="AmNumberTabs"/>
        <w:keepNext/>
      </w:pPr>
      <w:r w:rsidRPr="00446B52">
        <w:t>Amendamentul</w:t>
      </w:r>
      <w:r w:rsidRPr="00446B52">
        <w:tab/>
      </w:r>
      <w:r w:rsidRPr="00446B52">
        <w:tab/>
        <w:t>7</w:t>
      </w:r>
    </w:p>
    <w:p w14:paraId="70B61A80" w14:textId="77777777" w:rsidR="00461A0A" w:rsidRPr="00446B52" w:rsidRDefault="00461A0A" w:rsidP="00461A0A">
      <w:pPr>
        <w:pStyle w:val="NormalBold12b"/>
        <w:keepNext/>
      </w:pPr>
      <w:r w:rsidRPr="00446B52">
        <w:t>Propunere de directivă</w:t>
      </w:r>
    </w:p>
    <w:p w14:paraId="1523917F" w14:textId="77777777" w:rsidR="00461A0A" w:rsidRPr="00446B52" w:rsidRDefault="00461A0A" w:rsidP="00461A0A">
      <w:pPr>
        <w:pStyle w:val="NormalBold"/>
        <w:keepNext/>
      </w:pPr>
      <w:r w:rsidRPr="00446B52">
        <w:t>Considerentul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34E8A666" w14:textId="77777777" w:rsidTr="005E48EE">
        <w:trPr>
          <w:jc w:val="center"/>
        </w:trPr>
        <w:tc>
          <w:tcPr>
            <w:tcW w:w="9752" w:type="dxa"/>
            <w:gridSpan w:val="2"/>
          </w:tcPr>
          <w:p w14:paraId="10916552" w14:textId="77777777" w:rsidR="00461A0A" w:rsidRPr="00446B52" w:rsidRDefault="00461A0A" w:rsidP="005E48EE">
            <w:pPr>
              <w:keepNext/>
            </w:pPr>
          </w:p>
        </w:tc>
      </w:tr>
      <w:tr w:rsidR="00461A0A" w:rsidRPr="00446B52" w14:paraId="1E9CDDA4" w14:textId="77777777" w:rsidTr="005E48EE">
        <w:trPr>
          <w:jc w:val="center"/>
        </w:trPr>
        <w:tc>
          <w:tcPr>
            <w:tcW w:w="4876" w:type="dxa"/>
          </w:tcPr>
          <w:p w14:paraId="5C4465F4" w14:textId="77777777" w:rsidR="00461A0A" w:rsidRPr="00446B52" w:rsidRDefault="00461A0A" w:rsidP="005E48EE">
            <w:pPr>
              <w:pStyle w:val="AmColumnHeading"/>
              <w:keepNext/>
            </w:pPr>
            <w:r w:rsidRPr="00446B52">
              <w:t>Textul propus de Comisie</w:t>
            </w:r>
          </w:p>
        </w:tc>
        <w:tc>
          <w:tcPr>
            <w:tcW w:w="4876" w:type="dxa"/>
          </w:tcPr>
          <w:p w14:paraId="470825BF" w14:textId="77777777" w:rsidR="00461A0A" w:rsidRPr="00446B52" w:rsidRDefault="00461A0A" w:rsidP="005E48EE">
            <w:pPr>
              <w:pStyle w:val="AmColumnHeading"/>
              <w:keepNext/>
            </w:pPr>
            <w:r w:rsidRPr="00446B52">
              <w:t>Amendamentul</w:t>
            </w:r>
          </w:p>
        </w:tc>
      </w:tr>
      <w:tr w:rsidR="00461A0A" w:rsidRPr="00446B52" w14:paraId="21F47CAC" w14:textId="77777777" w:rsidTr="005E48EE">
        <w:trPr>
          <w:jc w:val="center"/>
        </w:trPr>
        <w:tc>
          <w:tcPr>
            <w:tcW w:w="4876" w:type="dxa"/>
          </w:tcPr>
          <w:p w14:paraId="02EF9A79" w14:textId="77777777" w:rsidR="00461A0A" w:rsidRPr="00446B52" w:rsidRDefault="00461A0A" w:rsidP="005E48EE">
            <w:pPr>
              <w:pStyle w:val="Normal6a"/>
            </w:pPr>
            <w:r w:rsidRPr="00446B52">
              <w:t>(5)</w:t>
            </w:r>
            <w:r w:rsidRPr="00446B52">
              <w:tab/>
              <w:t xml:space="preserve">Mediul pentru desfășurarea activității economice pe piața internă ar trebui să devină mai atractiv, astfel încât să stimuleze creșterea economică și investițiile în Uniune. În acest scop, ar trebui să se acorde prioritate adoptării unui cadru comun de norme privind impozitul pe profit, astfel încât întreprinderile care își desfășoară activitatea la nivel transfrontalier să se poată conforma mai ușor unor astfel de norme, iar întreprinderile care doresc să se extindă și mai mult în străinătate să fie de asemenea încurajate în acest sens. Se preconizează că un set unic de norme privind impozitul pe profit pentru activitatea internațională va duce la o securitate fiscală sporită și la mai puține litigii fiscale, deoarece printr-un astfel de set de norme s-ar combate denaturările și s-ar reduce numărul de cazuri de dublă impunere și de </w:t>
            </w:r>
            <w:r w:rsidRPr="00446B52">
              <w:rPr>
                <w:b/>
                <w:i/>
              </w:rPr>
              <w:t>supraimpunere</w:t>
            </w:r>
            <w:r w:rsidRPr="00446B52">
              <w:t>. În plus, întrucât sustenabilitatea veniturilor fiscale este esențială pentru bugetele statelor membre, inclusiv pentru realizarea de investiții în infrastructură, cercetare și dezvoltare și pentru furnizarea de servicii publice, ar fi extrem de important să se asigure pentru viitor că alocarea veniturilor are loc în conformitate cu un instrument bazat pe parametri solizi care nu pot fi utilizați în mod abuziv.</w:t>
            </w:r>
          </w:p>
        </w:tc>
        <w:tc>
          <w:tcPr>
            <w:tcW w:w="4876" w:type="dxa"/>
          </w:tcPr>
          <w:p w14:paraId="3D05C8C8" w14:textId="77777777" w:rsidR="00461A0A" w:rsidRPr="00446B52" w:rsidRDefault="00461A0A" w:rsidP="005E48EE">
            <w:pPr>
              <w:pStyle w:val="Normal6a"/>
            </w:pPr>
            <w:r w:rsidRPr="00446B52">
              <w:t>(5)</w:t>
            </w:r>
            <w:r w:rsidRPr="00446B52">
              <w:tab/>
              <w:t>Mediul pentru desfășurarea activității economice pe piața internă ar trebui să devină mai atractiv, astfel încât să stimuleze creșterea economică și investițiile în Uniune. În acest scop, ar trebui să se acorde prioritate adoptării unui cadru comun de norme privind impozitul pe profit, astfel încât întreprinderile care își desfășoară activitatea la nivel transfrontalier să se poată conforma mai ușor unor astfel de norme, iar întreprinderile care doresc să se extindă și mai mult în străinătate să fie de asemenea încurajate în acest sens</w:t>
            </w:r>
            <w:r w:rsidRPr="00446B52">
              <w:rPr>
                <w:b/>
                <w:i/>
              </w:rPr>
              <w:t xml:space="preserve"> și </w:t>
            </w:r>
            <w:proofErr w:type="spellStart"/>
            <w:r w:rsidRPr="00446B52">
              <w:rPr>
                <w:b/>
                <w:i/>
              </w:rPr>
              <w:t>antreprenoriatul</w:t>
            </w:r>
            <w:proofErr w:type="spellEnd"/>
            <w:r w:rsidRPr="00446B52">
              <w:rPr>
                <w:b/>
                <w:i/>
              </w:rPr>
              <w:t xml:space="preserve"> să fie încurajat pe piața internă</w:t>
            </w:r>
            <w:r w:rsidRPr="00446B52">
              <w:t xml:space="preserve">. Se preconizează că un set unic de norme privind impozitul pe profit pentru activitatea internațională va duce la o securitate fiscală sporită și la mai puține litigii fiscale, deoarece printr-un astfel de set de norme s-ar combate denaturările și s-ar reduce numărul de cazuri de dublă impunere și </w:t>
            </w:r>
            <w:r w:rsidRPr="00446B52">
              <w:rPr>
                <w:b/>
                <w:i/>
              </w:rPr>
              <w:t>neimpozitare.</w:t>
            </w:r>
            <w:r w:rsidRPr="00446B52">
              <w:t xml:space="preserve"> </w:t>
            </w:r>
            <w:r w:rsidRPr="00446B52">
              <w:rPr>
                <w:b/>
                <w:i/>
              </w:rPr>
              <w:t>Acest lucru implică, de asemenea, mai puține oportunități de a abuza de unele dispoziții fiscale naționale specifice într-un context paneuropean.</w:t>
            </w:r>
            <w:r w:rsidRPr="00446B52">
              <w:t xml:space="preserve"> În plus, întrucât sustenabilitatea veniturilor fiscale este esențială pentru bugetele statelor membre, inclusiv pentru realizarea de investiții în infrastructură, cercetare și dezvoltare</w:t>
            </w:r>
            <w:r w:rsidRPr="00446B52">
              <w:rPr>
                <w:b/>
                <w:i/>
              </w:rPr>
              <w:t>, securitate și apărare, precum și în tranziția verde și cea socială</w:t>
            </w:r>
            <w:r w:rsidRPr="00446B52">
              <w:t xml:space="preserve"> și pentru furnizarea de servicii publice</w:t>
            </w:r>
            <w:r w:rsidRPr="00446B52">
              <w:rPr>
                <w:b/>
                <w:i/>
              </w:rPr>
              <w:t>, în special pentru gospodăriile cele mai vulnerabile, este primordial să se elaboreze norme de stabilire a profitului în Uniune care să nu conducă la venituri mai mici pentru statele membre. Mai mult</w:t>
            </w:r>
            <w:r w:rsidRPr="00446B52">
              <w:t xml:space="preserve">, ar fi extrem de important să se asigure pentru viitor că alocarea veniturilor are loc în conformitate cu un instrument bazat pe parametri solizi </w:t>
            </w:r>
            <w:r w:rsidRPr="00446B52">
              <w:lastRenderedPageBreak/>
              <w:t>care nu pot fi utilizați în mod abuziv.</w:t>
            </w:r>
          </w:p>
        </w:tc>
      </w:tr>
    </w:tbl>
    <w:p w14:paraId="3B5F9F10" w14:textId="77777777" w:rsidR="00461A0A" w:rsidRPr="00446B52" w:rsidRDefault="00461A0A" w:rsidP="00461A0A"/>
    <w:p w14:paraId="5E65F4B7" w14:textId="77777777" w:rsidR="00461A0A" w:rsidRPr="00446B52" w:rsidRDefault="00461A0A" w:rsidP="00461A0A">
      <w:pPr>
        <w:pStyle w:val="AmNumberTabs"/>
        <w:keepNext/>
      </w:pPr>
      <w:r w:rsidRPr="00446B52">
        <w:t>Amendamentul</w:t>
      </w:r>
      <w:r w:rsidRPr="00446B52">
        <w:tab/>
      </w:r>
      <w:r w:rsidRPr="00446B52">
        <w:tab/>
        <w:t>8</w:t>
      </w:r>
    </w:p>
    <w:p w14:paraId="0869EA66" w14:textId="77777777" w:rsidR="00461A0A" w:rsidRPr="00446B52" w:rsidRDefault="00461A0A" w:rsidP="00461A0A">
      <w:pPr>
        <w:pStyle w:val="NormalBold12b"/>
        <w:keepNext/>
      </w:pPr>
      <w:r w:rsidRPr="00446B52">
        <w:t>Propunere de directivă</w:t>
      </w:r>
    </w:p>
    <w:p w14:paraId="6251FD54" w14:textId="77777777" w:rsidR="00461A0A" w:rsidRPr="00446B52" w:rsidRDefault="00461A0A" w:rsidP="00461A0A">
      <w:pPr>
        <w:pStyle w:val="NormalBold"/>
        <w:keepNext/>
      </w:pPr>
      <w:r w:rsidRPr="00446B52">
        <w:t>Considerentul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3C312F68" w14:textId="77777777" w:rsidTr="005E48EE">
        <w:trPr>
          <w:jc w:val="center"/>
        </w:trPr>
        <w:tc>
          <w:tcPr>
            <w:tcW w:w="9752" w:type="dxa"/>
            <w:gridSpan w:val="2"/>
          </w:tcPr>
          <w:p w14:paraId="7E707B25" w14:textId="77777777" w:rsidR="00461A0A" w:rsidRPr="00446B52" w:rsidRDefault="00461A0A" w:rsidP="005E48EE">
            <w:pPr>
              <w:keepNext/>
            </w:pPr>
          </w:p>
        </w:tc>
      </w:tr>
      <w:tr w:rsidR="00461A0A" w:rsidRPr="00446B52" w14:paraId="0A82B44D" w14:textId="77777777" w:rsidTr="005E48EE">
        <w:trPr>
          <w:jc w:val="center"/>
        </w:trPr>
        <w:tc>
          <w:tcPr>
            <w:tcW w:w="4876" w:type="dxa"/>
          </w:tcPr>
          <w:p w14:paraId="45F47116" w14:textId="77777777" w:rsidR="00461A0A" w:rsidRPr="00446B52" w:rsidRDefault="00461A0A" w:rsidP="005E48EE">
            <w:pPr>
              <w:pStyle w:val="AmColumnHeading"/>
              <w:keepNext/>
            </w:pPr>
            <w:r w:rsidRPr="00446B52">
              <w:t>Textul propus de Comisie</w:t>
            </w:r>
          </w:p>
        </w:tc>
        <w:tc>
          <w:tcPr>
            <w:tcW w:w="4876" w:type="dxa"/>
          </w:tcPr>
          <w:p w14:paraId="4DA33DB2" w14:textId="77777777" w:rsidR="00461A0A" w:rsidRPr="00446B52" w:rsidRDefault="00461A0A" w:rsidP="005E48EE">
            <w:pPr>
              <w:pStyle w:val="AmColumnHeading"/>
              <w:keepNext/>
            </w:pPr>
            <w:r w:rsidRPr="00446B52">
              <w:t>Amendamentul</w:t>
            </w:r>
          </w:p>
        </w:tc>
      </w:tr>
      <w:tr w:rsidR="00461A0A" w:rsidRPr="00446B52" w14:paraId="2A3E7E19" w14:textId="77777777" w:rsidTr="005E48EE">
        <w:trPr>
          <w:jc w:val="center"/>
        </w:trPr>
        <w:tc>
          <w:tcPr>
            <w:tcW w:w="4876" w:type="dxa"/>
          </w:tcPr>
          <w:p w14:paraId="534BB142" w14:textId="77777777" w:rsidR="00461A0A" w:rsidRPr="00446B52" w:rsidRDefault="00461A0A" w:rsidP="005E48EE">
            <w:pPr>
              <w:pStyle w:val="Normal6a"/>
            </w:pPr>
            <w:r w:rsidRPr="00446B52">
              <w:t>(7)</w:t>
            </w:r>
            <w:r w:rsidRPr="00446B52">
              <w:tab/>
              <w:t xml:space="preserve">Deși pragul ar fi stabilit pe baza veniturilor combinate ale grupului la nivel global, aplicabilitatea dispozițiilor ar trebui să fie limitată la membrii grupului care își desfășoară activitatea pe piața internă, întrucât dreptul Uniunii se aplică numai în cadrul Uniunii și nu este obligatoriu pentru statele terțe. Aplicabilitatea ar trebui, prin urmare, să fie limitată la submulțimea din Uniune a unui astfel de grup. Submulțimea menționată ar cuprinde societățile cu domiciliul fiscal într-un stat membru și sediile permanente ale acestora care își desfășoară activitatea într-un stat membru, precum și sediile permanente din Uniune ale societăților din țări terțe care fac parte din același grup. </w:t>
            </w:r>
            <w:r w:rsidRPr="00446B52">
              <w:rPr>
                <w:b/>
                <w:i/>
              </w:rPr>
              <w:t>Având în vedere că noțiunea de sediu permanent este tratată în convenții bilaterale de evitare a dublei impuneri și în dreptul intern și în pofida faptului că definiția conține câteva principii comune, continuă să existe un anumit grad de divergență la nivel mondial.</w:t>
            </w:r>
            <w:r w:rsidRPr="00446B52">
              <w:t xml:space="preserve"> </w:t>
            </w:r>
            <w:r w:rsidRPr="00446B52">
              <w:rPr>
                <w:b/>
                <w:i/>
              </w:rPr>
              <w:t>În consecință, ar fi mai pragmatic să se folosească drept bază convențiile existente de evitare a dublei impuneri și normele naționale ale statelor membre, decât să se încerce armonizarea deplină prin acte de drept derivat al Uniunii.</w:t>
            </w:r>
          </w:p>
        </w:tc>
        <w:tc>
          <w:tcPr>
            <w:tcW w:w="4876" w:type="dxa"/>
          </w:tcPr>
          <w:p w14:paraId="19DC0F2A" w14:textId="77777777" w:rsidR="00461A0A" w:rsidRPr="00446B52" w:rsidRDefault="00461A0A" w:rsidP="005E48EE">
            <w:pPr>
              <w:pStyle w:val="Normal6a"/>
              <w:rPr>
                <w:b/>
                <w:i/>
              </w:rPr>
            </w:pPr>
            <w:r w:rsidRPr="00446B52">
              <w:t>(7)</w:t>
            </w:r>
            <w:r w:rsidRPr="00446B52">
              <w:tab/>
              <w:t>Deși pragul ar fi stabilit pe baza veniturilor combinate ale grupului la nivel global, aplicabilitatea dispozițiilor ar trebui să fie limitată la membrii grupului care își desfășoară activitatea pe piața internă, întrucât dreptul Uniunii se aplică numai în cadrul Uniunii și nu este obligatoriu pentru statele terțe. Aplicabilitatea ar trebui, prin urmare, să fie limitată la submulțimea din Uniune a unui astfel de grup. Submulțimea menționată ar cuprinde societățile cu domiciliul fiscal într-un stat membru și sediile permanente ale acestora</w:t>
            </w:r>
            <w:r w:rsidRPr="00446B52">
              <w:rPr>
                <w:b/>
                <w:i/>
              </w:rPr>
              <w:t>, inclusiv orice prezență economică substanțială,</w:t>
            </w:r>
            <w:r w:rsidRPr="00446B52">
              <w:t xml:space="preserve"> care își desfășoară activitatea într-un stat membru, precum și sediile permanente din Uniune ale societăților din țări terțe care fac parte din același grup. </w:t>
            </w:r>
          </w:p>
        </w:tc>
      </w:tr>
    </w:tbl>
    <w:p w14:paraId="3A7855A1" w14:textId="77777777" w:rsidR="00461A0A" w:rsidRPr="00446B52" w:rsidRDefault="00461A0A" w:rsidP="00461A0A"/>
    <w:p w14:paraId="3579E572" w14:textId="77777777" w:rsidR="00461A0A" w:rsidRPr="00446B52" w:rsidRDefault="00461A0A" w:rsidP="00461A0A">
      <w:pPr>
        <w:pStyle w:val="AmNumberTabs"/>
        <w:keepNext/>
      </w:pPr>
      <w:r w:rsidRPr="00446B52">
        <w:t>Amendamentul</w:t>
      </w:r>
      <w:r w:rsidRPr="00446B52">
        <w:tab/>
      </w:r>
      <w:r w:rsidRPr="00446B52">
        <w:tab/>
        <w:t>9</w:t>
      </w:r>
    </w:p>
    <w:p w14:paraId="206405BB" w14:textId="77777777" w:rsidR="00461A0A" w:rsidRPr="00446B52" w:rsidRDefault="00461A0A" w:rsidP="00461A0A">
      <w:pPr>
        <w:pStyle w:val="NormalBold12b"/>
        <w:keepNext/>
      </w:pPr>
      <w:r w:rsidRPr="00446B52">
        <w:t>Propunere de directivă</w:t>
      </w:r>
    </w:p>
    <w:p w14:paraId="383C9D11" w14:textId="77777777" w:rsidR="00461A0A" w:rsidRPr="00446B52" w:rsidRDefault="00461A0A" w:rsidP="00461A0A">
      <w:pPr>
        <w:pStyle w:val="NormalBold"/>
        <w:keepNext/>
      </w:pPr>
      <w:r w:rsidRPr="00446B52">
        <w:t>Considerentul 7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4360BD17" w14:textId="77777777" w:rsidTr="005E48EE">
        <w:trPr>
          <w:jc w:val="center"/>
        </w:trPr>
        <w:tc>
          <w:tcPr>
            <w:tcW w:w="9752" w:type="dxa"/>
            <w:gridSpan w:val="2"/>
          </w:tcPr>
          <w:p w14:paraId="08626F9E" w14:textId="77777777" w:rsidR="00461A0A" w:rsidRPr="00446B52" w:rsidRDefault="00461A0A" w:rsidP="005E48EE">
            <w:pPr>
              <w:keepNext/>
            </w:pPr>
          </w:p>
        </w:tc>
      </w:tr>
      <w:tr w:rsidR="00461A0A" w:rsidRPr="00446B52" w14:paraId="0AE247EB" w14:textId="77777777" w:rsidTr="005E48EE">
        <w:trPr>
          <w:jc w:val="center"/>
        </w:trPr>
        <w:tc>
          <w:tcPr>
            <w:tcW w:w="4876" w:type="dxa"/>
          </w:tcPr>
          <w:p w14:paraId="7142FA23" w14:textId="77777777" w:rsidR="00461A0A" w:rsidRPr="00446B52" w:rsidRDefault="00461A0A" w:rsidP="005E48EE">
            <w:pPr>
              <w:pStyle w:val="AmColumnHeading"/>
              <w:keepNext/>
            </w:pPr>
            <w:r w:rsidRPr="00446B52">
              <w:t>Textul propus de Comisie</w:t>
            </w:r>
          </w:p>
        </w:tc>
        <w:tc>
          <w:tcPr>
            <w:tcW w:w="4876" w:type="dxa"/>
          </w:tcPr>
          <w:p w14:paraId="3183084D" w14:textId="77777777" w:rsidR="00461A0A" w:rsidRPr="00446B52" w:rsidRDefault="00461A0A" w:rsidP="005E48EE">
            <w:pPr>
              <w:pStyle w:val="AmColumnHeading"/>
              <w:keepNext/>
            </w:pPr>
            <w:r w:rsidRPr="00446B52">
              <w:t>Amendamentul</w:t>
            </w:r>
          </w:p>
        </w:tc>
      </w:tr>
      <w:tr w:rsidR="00461A0A" w:rsidRPr="00446B52" w14:paraId="68C2EC1E" w14:textId="77777777" w:rsidTr="005E48EE">
        <w:trPr>
          <w:jc w:val="center"/>
        </w:trPr>
        <w:tc>
          <w:tcPr>
            <w:tcW w:w="4876" w:type="dxa"/>
          </w:tcPr>
          <w:p w14:paraId="25EDC2F6" w14:textId="77777777" w:rsidR="00461A0A" w:rsidRPr="00446B52" w:rsidRDefault="00461A0A" w:rsidP="005E48EE">
            <w:pPr>
              <w:pStyle w:val="Normal6a"/>
            </w:pPr>
          </w:p>
        </w:tc>
        <w:tc>
          <w:tcPr>
            <w:tcW w:w="4876" w:type="dxa"/>
          </w:tcPr>
          <w:p w14:paraId="2D5D20E0" w14:textId="6F6A2E48" w:rsidR="00461A0A" w:rsidRPr="00446B52" w:rsidRDefault="00461A0A" w:rsidP="005E48EE">
            <w:pPr>
              <w:pStyle w:val="Normal6a"/>
            </w:pPr>
            <w:r w:rsidRPr="00446B52">
              <w:rPr>
                <w:b/>
                <w:i/>
              </w:rPr>
              <w:t>(7a)</w:t>
            </w:r>
            <w:r w:rsidRPr="00446B52">
              <w:tab/>
            </w:r>
            <w:r w:rsidRPr="00446B52">
              <w:rPr>
                <w:b/>
                <w:i/>
              </w:rPr>
              <w:t xml:space="preserve">Uniunea ar trebui să conducă și să </w:t>
            </w:r>
            <w:r w:rsidRPr="00446B52">
              <w:rPr>
                <w:b/>
                <w:i/>
              </w:rPr>
              <w:lastRenderedPageBreak/>
              <w:t xml:space="preserve">participe activ la discuțiile internaționale privind adaptarea </w:t>
            </w:r>
            <w:r w:rsidR="00EC58B4" w:rsidRPr="00446B52">
              <w:rPr>
                <w:b/>
                <w:i/>
              </w:rPr>
              <w:t xml:space="preserve">pentru viitor a </w:t>
            </w:r>
            <w:r w:rsidRPr="00446B52">
              <w:rPr>
                <w:b/>
                <w:i/>
              </w:rPr>
              <w:t>impozitării societăților comerciale la nivel internațional, inclusiv promovând o formă de armonizare a normelor și o alocare a bazei de impozitare pentru marile întreprinderi multinaționale.</w:t>
            </w:r>
          </w:p>
        </w:tc>
      </w:tr>
    </w:tbl>
    <w:p w14:paraId="18E92453" w14:textId="77777777" w:rsidR="00461A0A" w:rsidRPr="00446B52" w:rsidRDefault="00461A0A" w:rsidP="00461A0A"/>
    <w:p w14:paraId="43234D6F" w14:textId="77777777" w:rsidR="00461A0A" w:rsidRPr="00446B52" w:rsidRDefault="00461A0A" w:rsidP="00461A0A">
      <w:pPr>
        <w:pStyle w:val="AmNumberTabs"/>
        <w:keepNext/>
      </w:pPr>
      <w:r w:rsidRPr="00446B52">
        <w:t>Amendamentul</w:t>
      </w:r>
      <w:r w:rsidRPr="00446B52">
        <w:tab/>
      </w:r>
      <w:r w:rsidRPr="00446B52">
        <w:tab/>
        <w:t>10</w:t>
      </w:r>
    </w:p>
    <w:p w14:paraId="3C5E6787" w14:textId="77777777" w:rsidR="00461A0A" w:rsidRPr="00446B52" w:rsidRDefault="00461A0A" w:rsidP="00461A0A">
      <w:pPr>
        <w:pStyle w:val="NormalBold12b"/>
        <w:keepNext/>
      </w:pPr>
      <w:r w:rsidRPr="00446B52">
        <w:t>Propunere de directivă</w:t>
      </w:r>
    </w:p>
    <w:p w14:paraId="0CB67578" w14:textId="77777777" w:rsidR="00461A0A" w:rsidRPr="00446B52" w:rsidRDefault="00461A0A" w:rsidP="00461A0A">
      <w:pPr>
        <w:pStyle w:val="NormalBold"/>
        <w:keepNext/>
      </w:pPr>
      <w:r w:rsidRPr="00446B52">
        <w:t>Considerentul 8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00EB5085" w14:textId="77777777" w:rsidTr="005E48EE">
        <w:trPr>
          <w:jc w:val="center"/>
        </w:trPr>
        <w:tc>
          <w:tcPr>
            <w:tcW w:w="9752" w:type="dxa"/>
            <w:gridSpan w:val="2"/>
          </w:tcPr>
          <w:p w14:paraId="4EC544C0" w14:textId="77777777" w:rsidR="00461A0A" w:rsidRPr="00446B52" w:rsidRDefault="00461A0A" w:rsidP="005E48EE">
            <w:pPr>
              <w:keepNext/>
            </w:pPr>
          </w:p>
        </w:tc>
      </w:tr>
      <w:tr w:rsidR="00461A0A" w:rsidRPr="00446B52" w14:paraId="265008B4" w14:textId="77777777" w:rsidTr="005E48EE">
        <w:trPr>
          <w:jc w:val="center"/>
        </w:trPr>
        <w:tc>
          <w:tcPr>
            <w:tcW w:w="4876" w:type="dxa"/>
          </w:tcPr>
          <w:p w14:paraId="5E7CBED4" w14:textId="77777777" w:rsidR="00461A0A" w:rsidRPr="00446B52" w:rsidRDefault="00461A0A" w:rsidP="005E48EE">
            <w:pPr>
              <w:pStyle w:val="AmColumnHeading"/>
              <w:keepNext/>
            </w:pPr>
            <w:r w:rsidRPr="00446B52">
              <w:t>Textul propus de Comisie</w:t>
            </w:r>
          </w:p>
        </w:tc>
        <w:tc>
          <w:tcPr>
            <w:tcW w:w="4876" w:type="dxa"/>
          </w:tcPr>
          <w:p w14:paraId="72B1B3EA" w14:textId="77777777" w:rsidR="00461A0A" w:rsidRPr="00446B52" w:rsidRDefault="00461A0A" w:rsidP="005E48EE">
            <w:pPr>
              <w:pStyle w:val="AmColumnHeading"/>
              <w:keepNext/>
            </w:pPr>
            <w:r w:rsidRPr="00446B52">
              <w:t>Amendamentul</w:t>
            </w:r>
          </w:p>
        </w:tc>
      </w:tr>
      <w:tr w:rsidR="00461A0A" w:rsidRPr="00446B52" w14:paraId="7A750AAE" w14:textId="77777777" w:rsidTr="005E48EE">
        <w:trPr>
          <w:jc w:val="center"/>
        </w:trPr>
        <w:tc>
          <w:tcPr>
            <w:tcW w:w="4876" w:type="dxa"/>
          </w:tcPr>
          <w:p w14:paraId="676A9C0F" w14:textId="77777777" w:rsidR="00461A0A" w:rsidRPr="00446B52" w:rsidRDefault="00461A0A" w:rsidP="005E48EE">
            <w:pPr>
              <w:pStyle w:val="Normal6a"/>
            </w:pPr>
          </w:p>
        </w:tc>
        <w:tc>
          <w:tcPr>
            <w:tcW w:w="4876" w:type="dxa"/>
          </w:tcPr>
          <w:p w14:paraId="7FF1CDE7" w14:textId="77777777" w:rsidR="00461A0A" w:rsidRPr="00446B52" w:rsidRDefault="00461A0A" w:rsidP="005E48EE">
            <w:pPr>
              <w:pStyle w:val="Normal6a"/>
              <w:rPr>
                <w:b/>
                <w:i/>
              </w:rPr>
            </w:pPr>
            <w:r w:rsidRPr="00446B52">
              <w:rPr>
                <w:b/>
                <w:i/>
              </w:rPr>
              <w:t>(8a)</w:t>
            </w:r>
            <w:r w:rsidRPr="00446B52">
              <w:tab/>
            </w:r>
            <w:r w:rsidRPr="00446B52">
              <w:rPr>
                <w:b/>
                <w:i/>
              </w:rPr>
              <w:t>Prezenta directivă ar trebui să stabilească norme care să extindă conceptul de sediu permanent, astfel încât să includă o prezență economică substanțială prin care se desfășoară integral sau parțial o activitate comercială. Obiectivul subiacent este de a îmbunătăți reziliența pieței interne în ansamblu pentru a aborda provocările legate de impozitarea economiei digitale. Importanța crescută a serviciilor, accelerată de digitalizarea economiei, a condus la propuneri recente, incluse în propunerea OCDE/G20 privind pilonul 1, de a defini prezența economică substanțială ca fiind o prezență impozabilă bazată pe un prag pur cantitativ al vânzărilor într-o anumită țară, pentru a cuprinde toate sectoarele și a asigura simplitatea. Acest obiectiv nu poate fi realizat satisfăcător de statele membre individuale, deoarece întreprinderile digitale pot funcționa la nivel transfrontalier fără a avea o prezență fizică într-o jurisdicție și, prin urmare, sunt necesare norme care să garanteze că întreprinderile digitale plătesc impozite în jurisdicțiile în care realizează profituri, prin furnizare de servicii sau prin vânzare de produse („vânzări”).</w:t>
            </w:r>
          </w:p>
        </w:tc>
      </w:tr>
    </w:tbl>
    <w:p w14:paraId="7727A779" w14:textId="77777777" w:rsidR="00461A0A" w:rsidRPr="00446B52" w:rsidRDefault="00461A0A" w:rsidP="00461A0A"/>
    <w:p w14:paraId="4750CD4F" w14:textId="77777777" w:rsidR="00461A0A" w:rsidRPr="00446B52" w:rsidRDefault="00461A0A" w:rsidP="00461A0A">
      <w:pPr>
        <w:pStyle w:val="AmNumberTabs"/>
        <w:keepNext/>
      </w:pPr>
      <w:r w:rsidRPr="00446B52">
        <w:lastRenderedPageBreak/>
        <w:t>Amendamentul</w:t>
      </w:r>
      <w:r w:rsidRPr="00446B52">
        <w:tab/>
      </w:r>
      <w:r w:rsidRPr="00446B52">
        <w:tab/>
        <w:t>11</w:t>
      </w:r>
    </w:p>
    <w:p w14:paraId="01E12F63" w14:textId="77777777" w:rsidR="00461A0A" w:rsidRPr="00446B52" w:rsidRDefault="00461A0A" w:rsidP="00461A0A">
      <w:pPr>
        <w:pStyle w:val="NormalBold12b"/>
        <w:keepNext/>
      </w:pPr>
      <w:r w:rsidRPr="00446B52">
        <w:t>Propunere de directivă</w:t>
      </w:r>
    </w:p>
    <w:p w14:paraId="36E39AB8" w14:textId="77777777" w:rsidR="00461A0A" w:rsidRPr="00446B52" w:rsidRDefault="00461A0A" w:rsidP="00461A0A">
      <w:pPr>
        <w:pStyle w:val="NormalBold"/>
        <w:keepNext/>
      </w:pPr>
      <w:r w:rsidRPr="00446B52">
        <w:t>Considerentul 8 b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7E05621C" w14:textId="77777777" w:rsidTr="005E48EE">
        <w:trPr>
          <w:jc w:val="center"/>
        </w:trPr>
        <w:tc>
          <w:tcPr>
            <w:tcW w:w="9752" w:type="dxa"/>
            <w:gridSpan w:val="2"/>
          </w:tcPr>
          <w:p w14:paraId="54B34FB3" w14:textId="77777777" w:rsidR="00461A0A" w:rsidRPr="00446B52" w:rsidRDefault="00461A0A" w:rsidP="005E48EE">
            <w:pPr>
              <w:keepNext/>
            </w:pPr>
          </w:p>
        </w:tc>
      </w:tr>
      <w:tr w:rsidR="00461A0A" w:rsidRPr="00446B52" w14:paraId="4E18F105" w14:textId="77777777" w:rsidTr="005E48EE">
        <w:trPr>
          <w:jc w:val="center"/>
        </w:trPr>
        <w:tc>
          <w:tcPr>
            <w:tcW w:w="4876" w:type="dxa"/>
          </w:tcPr>
          <w:p w14:paraId="2F91D571" w14:textId="77777777" w:rsidR="00461A0A" w:rsidRPr="00446B52" w:rsidRDefault="00461A0A" w:rsidP="005E48EE">
            <w:pPr>
              <w:pStyle w:val="AmColumnHeading"/>
              <w:keepNext/>
            </w:pPr>
            <w:r w:rsidRPr="00446B52">
              <w:t>Textul propus de Comisie</w:t>
            </w:r>
          </w:p>
        </w:tc>
        <w:tc>
          <w:tcPr>
            <w:tcW w:w="4876" w:type="dxa"/>
          </w:tcPr>
          <w:p w14:paraId="08B620E7" w14:textId="77777777" w:rsidR="00461A0A" w:rsidRPr="00446B52" w:rsidRDefault="00461A0A" w:rsidP="005E48EE">
            <w:pPr>
              <w:pStyle w:val="AmColumnHeading"/>
              <w:keepNext/>
            </w:pPr>
            <w:r w:rsidRPr="00446B52">
              <w:t>Amendamentul</w:t>
            </w:r>
          </w:p>
        </w:tc>
      </w:tr>
      <w:tr w:rsidR="00461A0A" w:rsidRPr="00446B52" w14:paraId="7B02498E" w14:textId="77777777" w:rsidTr="005E48EE">
        <w:trPr>
          <w:jc w:val="center"/>
        </w:trPr>
        <w:tc>
          <w:tcPr>
            <w:tcW w:w="4876" w:type="dxa"/>
          </w:tcPr>
          <w:p w14:paraId="2DE32203" w14:textId="77777777" w:rsidR="00461A0A" w:rsidRPr="00446B52" w:rsidRDefault="00461A0A" w:rsidP="005E48EE">
            <w:pPr>
              <w:pStyle w:val="Normal6a"/>
            </w:pPr>
          </w:p>
        </w:tc>
        <w:tc>
          <w:tcPr>
            <w:tcW w:w="4876" w:type="dxa"/>
          </w:tcPr>
          <w:p w14:paraId="7D9C94B8" w14:textId="77777777" w:rsidR="00461A0A" w:rsidRPr="00446B52" w:rsidRDefault="00461A0A" w:rsidP="005E48EE">
            <w:pPr>
              <w:pStyle w:val="Normal6a"/>
            </w:pPr>
            <w:r w:rsidRPr="00446B52">
              <w:rPr>
                <w:b/>
                <w:i/>
              </w:rPr>
              <w:t>(8b)</w:t>
            </w:r>
            <w:r w:rsidRPr="00446B52">
              <w:tab/>
            </w:r>
            <w:r w:rsidRPr="00446B52">
              <w:rPr>
                <w:b/>
                <w:i/>
              </w:rPr>
              <w:t>Pentru a oferi o definiție solidă a prezenței impozabile a unei întreprinderi într-un stat membru, indiferent dacă întreprinderea este digitală, este necesar ca o astfel de definiție să se bazeze pe veniturile obținute din orice vânzare, inclusiv din serviciile digitale furnizate. Definiția inclusă în prezenta directivă este identică cu definiția convenită în cadrul propunerii OCDE/G20 privind pilonul 1, pentru a asigura coerența între prezenta directivă și cadrul internațional respectiv. Uniunea ar trebui să conducă prin puterea exemplului în dezbaterea privind reforma fiscală internațională, pentru a oferi certitudine contribuabililor. În plus, pentru a asigura coerența, Comisia poate emite recomandări pentru a sprijini adaptările convențiilor de evitare a dublei impuneri ale statelor membre cu jurisdicții din afara Uniunii, astfel încât să se asigure că noțiunea de sediu permanent, incluzând o prezență economică substanțială, și normele aferente privind atribuirea profitului sunt aplicate în acord cu standardele convenite la nivel internațional.</w:t>
            </w:r>
          </w:p>
        </w:tc>
      </w:tr>
    </w:tbl>
    <w:p w14:paraId="21CCD063" w14:textId="77777777" w:rsidR="00461A0A" w:rsidRPr="00446B52" w:rsidRDefault="00461A0A" w:rsidP="00461A0A"/>
    <w:p w14:paraId="49632CEC" w14:textId="77777777" w:rsidR="00461A0A" w:rsidRPr="00446B52" w:rsidRDefault="00461A0A" w:rsidP="00461A0A">
      <w:pPr>
        <w:pStyle w:val="AmNumberTabs"/>
        <w:keepNext/>
      </w:pPr>
      <w:r w:rsidRPr="00446B52">
        <w:t>Amendamentul</w:t>
      </w:r>
      <w:r w:rsidRPr="00446B52">
        <w:tab/>
      </w:r>
      <w:r w:rsidRPr="00446B52">
        <w:tab/>
        <w:t>12</w:t>
      </w:r>
    </w:p>
    <w:p w14:paraId="7CBF3418" w14:textId="77777777" w:rsidR="00461A0A" w:rsidRPr="00446B52" w:rsidRDefault="00461A0A" w:rsidP="00461A0A">
      <w:pPr>
        <w:pStyle w:val="NormalBold12b"/>
        <w:keepNext/>
      </w:pPr>
      <w:r w:rsidRPr="00446B52">
        <w:t>Propunere de directivă</w:t>
      </w:r>
    </w:p>
    <w:p w14:paraId="4E3E7F2B" w14:textId="77777777" w:rsidR="00461A0A" w:rsidRPr="00446B52" w:rsidRDefault="00461A0A" w:rsidP="00461A0A">
      <w:pPr>
        <w:pStyle w:val="NormalBold"/>
        <w:keepNext/>
      </w:pPr>
      <w:r w:rsidRPr="00446B52">
        <w:t>Considerentul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237626C3" w14:textId="77777777" w:rsidTr="005E48EE">
        <w:trPr>
          <w:jc w:val="center"/>
        </w:trPr>
        <w:tc>
          <w:tcPr>
            <w:tcW w:w="9752" w:type="dxa"/>
            <w:gridSpan w:val="2"/>
          </w:tcPr>
          <w:p w14:paraId="4EA1779A" w14:textId="77777777" w:rsidR="00461A0A" w:rsidRPr="00446B52" w:rsidRDefault="00461A0A" w:rsidP="005E48EE">
            <w:pPr>
              <w:keepNext/>
            </w:pPr>
          </w:p>
        </w:tc>
      </w:tr>
      <w:tr w:rsidR="00461A0A" w:rsidRPr="00446B52" w14:paraId="07F79A0E" w14:textId="77777777" w:rsidTr="005E48EE">
        <w:trPr>
          <w:jc w:val="center"/>
        </w:trPr>
        <w:tc>
          <w:tcPr>
            <w:tcW w:w="4876" w:type="dxa"/>
          </w:tcPr>
          <w:p w14:paraId="06B9DC30" w14:textId="77777777" w:rsidR="00461A0A" w:rsidRPr="00446B52" w:rsidRDefault="00461A0A" w:rsidP="005E48EE">
            <w:pPr>
              <w:pStyle w:val="AmColumnHeading"/>
              <w:keepNext/>
            </w:pPr>
            <w:r w:rsidRPr="00446B52">
              <w:t>Textul propus de Comisie</w:t>
            </w:r>
          </w:p>
        </w:tc>
        <w:tc>
          <w:tcPr>
            <w:tcW w:w="4876" w:type="dxa"/>
          </w:tcPr>
          <w:p w14:paraId="2340CCA5" w14:textId="77777777" w:rsidR="00461A0A" w:rsidRPr="00446B52" w:rsidRDefault="00461A0A" w:rsidP="005E48EE">
            <w:pPr>
              <w:pStyle w:val="AmColumnHeading"/>
              <w:keepNext/>
            </w:pPr>
            <w:r w:rsidRPr="00446B52">
              <w:t>Amendamentul</w:t>
            </w:r>
          </w:p>
        </w:tc>
      </w:tr>
      <w:tr w:rsidR="00461A0A" w:rsidRPr="00446B52" w14:paraId="04BD0FB5" w14:textId="77777777" w:rsidTr="005E48EE">
        <w:trPr>
          <w:jc w:val="center"/>
        </w:trPr>
        <w:tc>
          <w:tcPr>
            <w:tcW w:w="4876" w:type="dxa"/>
          </w:tcPr>
          <w:p w14:paraId="40DDC2D5" w14:textId="77777777" w:rsidR="00461A0A" w:rsidRPr="00446B52" w:rsidRDefault="00461A0A" w:rsidP="005E48EE">
            <w:pPr>
              <w:pStyle w:val="Normal6a"/>
            </w:pPr>
            <w:r w:rsidRPr="00446B52">
              <w:t>(9)</w:t>
            </w:r>
            <w:r w:rsidRPr="00446B52">
              <w:tab/>
              <w:t xml:space="preserve">Obiectivul de simplificare a normelor actuale subliniază inițiativa avută în vedere. Prin urmare, normele de calculare a bazei de impozitare ar trebui să fie elaborate prin aplicarea unei serii limitate de ajustări fiscale la situațiile financiare ale fiecărui membru al grupului. Aceste </w:t>
            </w:r>
            <w:r w:rsidRPr="00446B52">
              <w:lastRenderedPageBreak/>
              <w:t>ajustări limitate ar reprezenta ajustări comune care sunt necesare pentru conversia situațiilor din contabilitatea financiară într-o bază de impozitare. Având în vedere necesitatea alinierii la Directiva (UE) 2022/2523, ajustările ar trebui să corespundă cadrului respectiv, care ar trebui, de asemenea, să faciliteze punerea în aplicare de către statele membre și întreprinderile familiarizate deja cu principiile generale.</w:t>
            </w:r>
          </w:p>
        </w:tc>
        <w:tc>
          <w:tcPr>
            <w:tcW w:w="4876" w:type="dxa"/>
          </w:tcPr>
          <w:p w14:paraId="1688449E" w14:textId="77777777" w:rsidR="00461A0A" w:rsidRPr="00446B52" w:rsidRDefault="00461A0A" w:rsidP="005E48EE">
            <w:pPr>
              <w:pStyle w:val="Normal6a"/>
            </w:pPr>
            <w:r w:rsidRPr="00446B52">
              <w:lastRenderedPageBreak/>
              <w:t>(9)</w:t>
            </w:r>
            <w:r w:rsidRPr="00446B52">
              <w:tab/>
              <w:t>Obiectivul de simplificare a normelor actuale subliniază inițiativa avută în vedere</w:t>
            </w:r>
            <w:r w:rsidRPr="00446B52">
              <w:rPr>
                <w:b/>
                <w:i/>
              </w:rPr>
              <w:t>, prin îmbunătățirea eficienței și a competitivității pieței interne</w:t>
            </w:r>
            <w:r w:rsidRPr="00446B52">
              <w:t xml:space="preserve">. Prin urmare, normele de calculare a bazei de impozitare ar trebui să fie elaborate prin aplicarea unei serii limitate de ajustări fiscale la situațiile </w:t>
            </w:r>
            <w:r w:rsidRPr="00446B52">
              <w:lastRenderedPageBreak/>
              <w:t xml:space="preserve">financiare ale fiecărui membru al grupului. Aceste ajustări limitate ar reprezenta ajustări comune care sunt necesare pentru conversia situațiilor din contabilitatea financiară într-o bază de impozitare. Având în vedere necesitatea alinierii la Directiva (UE) 2022/2523, ajustările ar trebui să corespundă cadrului respectiv, care ar trebui, de asemenea, să faciliteze punerea în aplicare de către statele membre și întreprinderile familiarizate deja cu principiile generale. </w:t>
            </w:r>
            <w:r w:rsidRPr="00446B52">
              <w:rPr>
                <w:b/>
                <w:i/>
              </w:rPr>
              <w:t>În acest cadru, ar trebui să se ia în considerare plata impozitului suplimentar datorat în conformitate cu Directiva (UE) 2022/2523 ori în aplicarea unui impozit suplimentar național calificat, astfel cum se menționează în directiva respectivă, sau a oricăror alte impozite minime alternative recunoscute într-un forum internațional, cum ar fi OCDE.</w:t>
            </w:r>
          </w:p>
        </w:tc>
      </w:tr>
    </w:tbl>
    <w:p w14:paraId="64104FF8" w14:textId="77777777" w:rsidR="00461A0A" w:rsidRPr="00446B52" w:rsidRDefault="00461A0A" w:rsidP="00461A0A"/>
    <w:p w14:paraId="60D8C64B" w14:textId="77777777" w:rsidR="00461A0A" w:rsidRPr="00446B52" w:rsidRDefault="00461A0A" w:rsidP="00461A0A">
      <w:pPr>
        <w:pStyle w:val="AmNumberTabs"/>
      </w:pPr>
      <w:r w:rsidRPr="00446B52">
        <w:t>Amendamentul</w:t>
      </w:r>
      <w:r w:rsidRPr="00446B52">
        <w:tab/>
      </w:r>
      <w:r w:rsidRPr="00446B52">
        <w:tab/>
        <w:t>13</w:t>
      </w:r>
    </w:p>
    <w:p w14:paraId="773C05FB" w14:textId="77777777" w:rsidR="00461A0A" w:rsidRPr="00446B52" w:rsidRDefault="00461A0A" w:rsidP="00461A0A">
      <w:pPr>
        <w:pStyle w:val="NormalBold"/>
        <w:rPr>
          <w:rStyle w:val="HideTWBExt"/>
          <w:b w:val="0"/>
          <w:vanish w:val="0"/>
        </w:rPr>
      </w:pPr>
    </w:p>
    <w:p w14:paraId="54BE6D1C" w14:textId="77777777" w:rsidR="00461A0A" w:rsidRPr="00446B52" w:rsidRDefault="00461A0A" w:rsidP="00461A0A">
      <w:pPr>
        <w:pStyle w:val="NormalBold"/>
      </w:pPr>
      <w:r w:rsidRPr="00446B52">
        <w:t>Propunere de directivă</w:t>
      </w:r>
    </w:p>
    <w:p w14:paraId="286CBFFD" w14:textId="77777777" w:rsidR="00461A0A" w:rsidRPr="00446B52" w:rsidRDefault="00461A0A" w:rsidP="00461A0A">
      <w:pPr>
        <w:pStyle w:val="NormalBold"/>
      </w:pPr>
      <w:r w:rsidRPr="00446B52">
        <w:t>Considerentul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08373BDF" w14:textId="77777777" w:rsidTr="005E48EE">
        <w:trPr>
          <w:trHeight w:hRule="exact" w:val="240"/>
          <w:jc w:val="center"/>
        </w:trPr>
        <w:tc>
          <w:tcPr>
            <w:tcW w:w="9752" w:type="dxa"/>
            <w:gridSpan w:val="2"/>
            <w:tcBorders>
              <w:top w:val="nil"/>
              <w:left w:val="nil"/>
              <w:bottom w:val="nil"/>
              <w:right w:val="nil"/>
            </w:tcBorders>
          </w:tcPr>
          <w:p w14:paraId="6F0E0734" w14:textId="77777777" w:rsidR="00461A0A" w:rsidRPr="00446B52" w:rsidRDefault="00461A0A" w:rsidP="005E48EE"/>
        </w:tc>
      </w:tr>
      <w:tr w:rsidR="00461A0A" w:rsidRPr="00446B52" w14:paraId="3C3D6CFE" w14:textId="77777777" w:rsidTr="005E48EE">
        <w:trPr>
          <w:trHeight w:val="240"/>
          <w:jc w:val="center"/>
        </w:trPr>
        <w:tc>
          <w:tcPr>
            <w:tcW w:w="4876" w:type="dxa"/>
            <w:tcBorders>
              <w:top w:val="nil"/>
              <w:left w:val="nil"/>
              <w:bottom w:val="nil"/>
              <w:right w:val="nil"/>
            </w:tcBorders>
          </w:tcPr>
          <w:p w14:paraId="4A0095BB"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tcPr>
          <w:p w14:paraId="137CF7DC" w14:textId="77777777" w:rsidR="00461A0A" w:rsidRPr="00446B52" w:rsidRDefault="00461A0A" w:rsidP="005E48EE">
            <w:pPr>
              <w:pStyle w:val="AmColumnHeading"/>
            </w:pPr>
            <w:r w:rsidRPr="00446B52">
              <w:t>Amendamentul</w:t>
            </w:r>
          </w:p>
        </w:tc>
      </w:tr>
      <w:tr w:rsidR="00461A0A" w:rsidRPr="00446B52" w14:paraId="4BAD7D6F" w14:textId="77777777" w:rsidTr="005E48EE">
        <w:trPr>
          <w:jc w:val="center"/>
        </w:trPr>
        <w:tc>
          <w:tcPr>
            <w:tcW w:w="4876" w:type="dxa"/>
            <w:tcBorders>
              <w:top w:val="nil"/>
              <w:left w:val="nil"/>
              <w:bottom w:val="nil"/>
              <w:right w:val="nil"/>
            </w:tcBorders>
          </w:tcPr>
          <w:p w14:paraId="1B8B1D59" w14:textId="77777777" w:rsidR="00461A0A" w:rsidRPr="00446B52" w:rsidRDefault="00461A0A" w:rsidP="005E48EE">
            <w:pPr>
              <w:pStyle w:val="Normal6a"/>
            </w:pPr>
            <w:r w:rsidRPr="00446B52">
              <w:t>(10)</w:t>
            </w:r>
            <w:r w:rsidRPr="00446B52">
              <w:tab/>
              <w:t xml:space="preserve">Dat fiind că, în scopul simplificării, pentru calcularea bazei de impozitare a fiecărui membru al grupului se va utiliza ca punct de pornire contabilitatea financiară, este necesar să se elaboreze norme fiscale care să rămână cât mai apropiate posibil de contabilitatea financiară. În cazurile în care acest lucru este posibil, nu s-ar modifica, în scopul impozitării, modul în care un activ sau un pasiv este tratat în contabilitatea financiară și, în consecință, nu ar fi necesare ajustări. </w:t>
            </w:r>
            <w:r w:rsidRPr="00446B52">
              <w:rPr>
                <w:b/>
                <w:i/>
              </w:rPr>
              <w:t>În consecință</w:t>
            </w:r>
            <w:r w:rsidRPr="00446B52">
              <w:t>, este de asemenea necesar ca, în conformitate cu logica impozitării, alte elemente ale bazei de impozitare să fie tratate în scopuri fiscale într-un mod diferit față de modul în care sunt calificate în contabilitatea financiară.</w:t>
            </w:r>
          </w:p>
        </w:tc>
        <w:tc>
          <w:tcPr>
            <w:tcW w:w="4876" w:type="dxa"/>
            <w:tcBorders>
              <w:top w:val="nil"/>
              <w:left w:val="nil"/>
              <w:bottom w:val="nil"/>
              <w:right w:val="nil"/>
            </w:tcBorders>
          </w:tcPr>
          <w:p w14:paraId="42F1A757" w14:textId="77777777" w:rsidR="00461A0A" w:rsidRPr="00446B52" w:rsidRDefault="00461A0A" w:rsidP="005E48EE">
            <w:pPr>
              <w:pStyle w:val="Normal6a"/>
            </w:pPr>
            <w:r w:rsidRPr="00446B52">
              <w:t>(10)</w:t>
            </w:r>
            <w:r w:rsidRPr="00446B52">
              <w:tab/>
              <w:t xml:space="preserve">Dat fiind că, în scopul simplificării, pentru calcularea bazei de impozitare a fiecărui membru al grupului se va utiliza ca punct de pornire contabilitatea financiară, este necesar să se elaboreze norme fiscale care să rămână cât mai apropiate posibil de contabilitatea financiară. În cazurile în care acest lucru este posibil, nu s-ar modifica, în scopul impozitării, modul în care un activ sau un pasiv este tratat în contabilitatea financiară și, în consecință, nu ar fi necesare ajustări. </w:t>
            </w:r>
            <w:r w:rsidRPr="00446B52">
              <w:rPr>
                <w:b/>
                <w:i/>
              </w:rPr>
              <w:t>Prin urmare</w:t>
            </w:r>
            <w:r w:rsidRPr="00446B52">
              <w:t xml:space="preserve">, este de asemenea necesar ca, în conformitate cu logica impozitării, alte elemente ale bazei de impozitare să fie tratate în scopuri fiscale într-un mod diferit față de modul în care sunt calificate în contabilitatea financiară. </w:t>
            </w:r>
            <w:r w:rsidRPr="00446B52">
              <w:rPr>
                <w:b/>
                <w:i/>
              </w:rPr>
              <w:t xml:space="preserve">Pentru a asigura coerența cu practicile fiscale internaționale, cum ar fi cele din cadrul pilonului 2, prezenta </w:t>
            </w:r>
            <w:r w:rsidRPr="00446B52">
              <w:rPr>
                <w:b/>
                <w:i/>
              </w:rPr>
              <w:lastRenderedPageBreak/>
              <w:t>directivă ar trebui să permită o mai mare flexibilitate la alegerea standardelor de contabilitate financiară utilizate pentru a determina rezultatul fiscal preliminar.</w:t>
            </w:r>
          </w:p>
        </w:tc>
      </w:tr>
    </w:tbl>
    <w:p w14:paraId="59B1FA71" w14:textId="77777777" w:rsidR="00461A0A" w:rsidRPr="00446B52" w:rsidRDefault="00461A0A" w:rsidP="00461A0A"/>
    <w:p w14:paraId="1BE1A934" w14:textId="77777777" w:rsidR="00461A0A" w:rsidRPr="00446B52" w:rsidRDefault="00461A0A" w:rsidP="00461A0A">
      <w:pPr>
        <w:pStyle w:val="AmNumberTabs"/>
        <w:keepNext/>
      </w:pPr>
      <w:r w:rsidRPr="00446B52">
        <w:t>Amendamentul</w:t>
      </w:r>
      <w:r w:rsidRPr="00446B52">
        <w:tab/>
      </w:r>
      <w:r w:rsidRPr="00446B52">
        <w:tab/>
        <w:t>14</w:t>
      </w:r>
    </w:p>
    <w:p w14:paraId="3B24F5CD" w14:textId="77777777" w:rsidR="00461A0A" w:rsidRPr="00446B52" w:rsidRDefault="00461A0A" w:rsidP="00461A0A">
      <w:pPr>
        <w:pStyle w:val="NormalBold12b"/>
        <w:keepNext/>
      </w:pPr>
      <w:r w:rsidRPr="00446B52">
        <w:t>Propunere de directivă</w:t>
      </w:r>
    </w:p>
    <w:p w14:paraId="13F67F02" w14:textId="77777777" w:rsidR="00461A0A" w:rsidRPr="00446B52" w:rsidRDefault="00461A0A" w:rsidP="00461A0A">
      <w:pPr>
        <w:pStyle w:val="NormalBold"/>
        <w:keepNext/>
      </w:pPr>
      <w:r w:rsidRPr="00446B52">
        <w:t>Considerentul 10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49562E51" w14:textId="77777777" w:rsidTr="005E48EE">
        <w:trPr>
          <w:jc w:val="center"/>
        </w:trPr>
        <w:tc>
          <w:tcPr>
            <w:tcW w:w="9752" w:type="dxa"/>
            <w:gridSpan w:val="2"/>
          </w:tcPr>
          <w:p w14:paraId="727338C7" w14:textId="77777777" w:rsidR="00461A0A" w:rsidRPr="00446B52" w:rsidRDefault="00461A0A" w:rsidP="005E48EE">
            <w:pPr>
              <w:keepNext/>
            </w:pPr>
          </w:p>
        </w:tc>
      </w:tr>
      <w:tr w:rsidR="00461A0A" w:rsidRPr="00446B52" w14:paraId="157D1635" w14:textId="77777777" w:rsidTr="005E48EE">
        <w:trPr>
          <w:jc w:val="center"/>
        </w:trPr>
        <w:tc>
          <w:tcPr>
            <w:tcW w:w="4876" w:type="dxa"/>
          </w:tcPr>
          <w:p w14:paraId="0A3BB55E" w14:textId="77777777" w:rsidR="00461A0A" w:rsidRPr="00446B52" w:rsidRDefault="00461A0A" w:rsidP="005E48EE">
            <w:pPr>
              <w:pStyle w:val="AmColumnHeading"/>
              <w:keepNext/>
            </w:pPr>
            <w:r w:rsidRPr="00446B52">
              <w:t>Textul propus de Comisie</w:t>
            </w:r>
          </w:p>
        </w:tc>
        <w:tc>
          <w:tcPr>
            <w:tcW w:w="4876" w:type="dxa"/>
          </w:tcPr>
          <w:p w14:paraId="2FA985C1" w14:textId="77777777" w:rsidR="00461A0A" w:rsidRPr="00446B52" w:rsidRDefault="00461A0A" w:rsidP="005E48EE">
            <w:pPr>
              <w:pStyle w:val="AmColumnHeading"/>
              <w:keepNext/>
            </w:pPr>
            <w:r w:rsidRPr="00446B52">
              <w:t>Amendamentul</w:t>
            </w:r>
          </w:p>
        </w:tc>
      </w:tr>
      <w:tr w:rsidR="00461A0A" w:rsidRPr="00446B52" w14:paraId="35AE2C6A" w14:textId="77777777" w:rsidTr="005E48EE">
        <w:trPr>
          <w:jc w:val="center"/>
        </w:trPr>
        <w:tc>
          <w:tcPr>
            <w:tcW w:w="4876" w:type="dxa"/>
          </w:tcPr>
          <w:p w14:paraId="7AC9A19A" w14:textId="77777777" w:rsidR="00461A0A" w:rsidRPr="00446B52" w:rsidRDefault="00461A0A" w:rsidP="005E48EE">
            <w:pPr>
              <w:pStyle w:val="Normal6a"/>
            </w:pPr>
          </w:p>
        </w:tc>
        <w:tc>
          <w:tcPr>
            <w:tcW w:w="4876" w:type="dxa"/>
          </w:tcPr>
          <w:p w14:paraId="2449938C" w14:textId="77777777" w:rsidR="00461A0A" w:rsidRPr="00446B52" w:rsidRDefault="00461A0A" w:rsidP="005E48EE">
            <w:pPr>
              <w:pStyle w:val="Normal6a"/>
              <w:rPr>
                <w:szCs w:val="24"/>
              </w:rPr>
            </w:pPr>
            <w:r w:rsidRPr="00446B52">
              <w:rPr>
                <w:b/>
                <w:i/>
              </w:rPr>
              <w:t>(10a)</w:t>
            </w:r>
            <w:r w:rsidRPr="00446B52">
              <w:tab/>
            </w:r>
            <w:r w:rsidRPr="00446B52">
              <w:rPr>
                <w:b/>
                <w:i/>
              </w:rPr>
              <w:t>Pentru a atinge obiectivul unui cadru fiscal simplificat și pentru ca prezenta directivă să completeze adecvat Directiva (UE) .../... a Consiliului</w:t>
            </w:r>
            <w:r w:rsidRPr="00446B52">
              <w:rPr>
                <w:b/>
                <w:i/>
                <w:vertAlign w:val="superscript"/>
              </w:rPr>
              <w:t>1a+</w:t>
            </w:r>
            <w:r w:rsidRPr="00446B52">
              <w:rPr>
                <w:b/>
                <w:i/>
              </w:rPr>
              <w:t>, normele prevăzute în prezenta directivă privind deductibilitatea dobânzii ar trebui să se alinieze la cele prevăzute în Directiva (UE) .../...</w:t>
            </w:r>
            <w:r w:rsidRPr="00446B52">
              <w:rPr>
                <w:b/>
                <w:i/>
                <w:vertAlign w:val="superscript"/>
              </w:rPr>
              <w:t>++</w:t>
            </w:r>
            <w:r w:rsidRPr="00446B52">
              <w:rPr>
                <w:b/>
                <w:i/>
              </w:rPr>
              <w:t>, după caz.</w:t>
            </w:r>
          </w:p>
        </w:tc>
      </w:tr>
      <w:tr w:rsidR="00461A0A" w:rsidRPr="00446B52" w14:paraId="78F154CE" w14:textId="77777777" w:rsidTr="005E48EE">
        <w:trPr>
          <w:jc w:val="center"/>
        </w:trPr>
        <w:tc>
          <w:tcPr>
            <w:tcW w:w="4876" w:type="dxa"/>
          </w:tcPr>
          <w:p w14:paraId="75EAAE14" w14:textId="77777777" w:rsidR="00461A0A" w:rsidRPr="00446B52" w:rsidRDefault="00461A0A" w:rsidP="005E48EE">
            <w:pPr>
              <w:pStyle w:val="Normal6a"/>
            </w:pPr>
          </w:p>
        </w:tc>
        <w:tc>
          <w:tcPr>
            <w:tcW w:w="4876" w:type="dxa"/>
          </w:tcPr>
          <w:p w14:paraId="472531B9" w14:textId="77777777" w:rsidR="00461A0A" w:rsidRPr="00446B52" w:rsidRDefault="00461A0A" w:rsidP="005E48EE">
            <w:pPr>
              <w:pStyle w:val="Normal6a"/>
              <w:rPr>
                <w:b/>
                <w:i/>
                <w:vertAlign w:val="superscript"/>
              </w:rPr>
            </w:pPr>
            <w:r w:rsidRPr="00446B52">
              <w:rPr>
                <w:b/>
                <w:i/>
                <w:vertAlign w:val="superscript"/>
              </w:rPr>
              <w:t>_______________</w:t>
            </w:r>
          </w:p>
        </w:tc>
      </w:tr>
      <w:tr w:rsidR="00461A0A" w:rsidRPr="00446B52" w14:paraId="111A7D6C" w14:textId="77777777" w:rsidTr="005E48EE">
        <w:trPr>
          <w:jc w:val="center"/>
        </w:trPr>
        <w:tc>
          <w:tcPr>
            <w:tcW w:w="4876" w:type="dxa"/>
          </w:tcPr>
          <w:p w14:paraId="5D4F516E" w14:textId="77777777" w:rsidR="00461A0A" w:rsidRPr="00446B52" w:rsidRDefault="00461A0A" w:rsidP="005E48EE">
            <w:pPr>
              <w:pStyle w:val="Normal6a"/>
            </w:pPr>
          </w:p>
        </w:tc>
        <w:tc>
          <w:tcPr>
            <w:tcW w:w="4876" w:type="dxa"/>
          </w:tcPr>
          <w:p w14:paraId="46F3C6B2" w14:textId="77777777" w:rsidR="00461A0A" w:rsidRPr="00446B52" w:rsidRDefault="00461A0A" w:rsidP="005E48EE">
            <w:pPr>
              <w:pStyle w:val="Normal6a"/>
              <w:rPr>
                <w:b/>
                <w:i/>
              </w:rPr>
            </w:pPr>
            <w:r w:rsidRPr="00446B52">
              <w:rPr>
                <w:b/>
                <w:i/>
                <w:vertAlign w:val="superscript"/>
              </w:rPr>
              <w:t>1a</w:t>
            </w:r>
            <w:r w:rsidRPr="00446B52">
              <w:rPr>
                <w:b/>
                <w:i/>
              </w:rPr>
              <w:t xml:space="preserve"> Directiva (UE) .../... a Consiliului din ... privind stabilirea normelor referitoare la o indemnizație pentru reducerea favorizării îndatorării și privind limitarea deductibilității dobânzii în scopul impozitului pe profit (JO L, ..., ELI: ...).</w:t>
            </w:r>
          </w:p>
        </w:tc>
      </w:tr>
      <w:tr w:rsidR="00461A0A" w:rsidRPr="00446B52" w14:paraId="7182923F" w14:textId="77777777" w:rsidTr="005E48EE">
        <w:trPr>
          <w:jc w:val="center"/>
        </w:trPr>
        <w:tc>
          <w:tcPr>
            <w:tcW w:w="4876" w:type="dxa"/>
          </w:tcPr>
          <w:p w14:paraId="404A5B25" w14:textId="77777777" w:rsidR="00461A0A" w:rsidRPr="00446B52" w:rsidRDefault="00461A0A" w:rsidP="005E48EE">
            <w:pPr>
              <w:pStyle w:val="Normal6a"/>
            </w:pPr>
          </w:p>
        </w:tc>
        <w:tc>
          <w:tcPr>
            <w:tcW w:w="4876" w:type="dxa"/>
          </w:tcPr>
          <w:p w14:paraId="7F977C25" w14:textId="77777777" w:rsidR="00461A0A" w:rsidRPr="00446B52" w:rsidRDefault="00461A0A" w:rsidP="005E48EE">
            <w:pPr>
              <w:pStyle w:val="Normal6a"/>
              <w:rPr>
                <w:b/>
                <w:i/>
              </w:rPr>
            </w:pPr>
            <w:r w:rsidRPr="00446B52">
              <w:rPr>
                <w:b/>
                <w:i/>
                <w:vertAlign w:val="superscript"/>
              </w:rPr>
              <w:t>+</w:t>
            </w:r>
            <w:r w:rsidRPr="00446B52">
              <w:rPr>
                <w:b/>
                <w:i/>
              </w:rPr>
              <w:t xml:space="preserve"> JO: A se insera în text numărul directivei din documentul 2022/0154(CNS) și în nota de subsol numărul, titlul, data și referința de publicare în JO ale acestei directive.</w:t>
            </w:r>
          </w:p>
        </w:tc>
      </w:tr>
      <w:tr w:rsidR="00461A0A" w:rsidRPr="00446B52" w14:paraId="4E04D4FC" w14:textId="77777777" w:rsidTr="005E48EE">
        <w:trPr>
          <w:jc w:val="center"/>
        </w:trPr>
        <w:tc>
          <w:tcPr>
            <w:tcW w:w="4876" w:type="dxa"/>
          </w:tcPr>
          <w:p w14:paraId="39317000" w14:textId="77777777" w:rsidR="00461A0A" w:rsidRPr="00446B52" w:rsidRDefault="00461A0A" w:rsidP="005E48EE">
            <w:pPr>
              <w:pStyle w:val="Normal6a"/>
            </w:pPr>
          </w:p>
        </w:tc>
        <w:tc>
          <w:tcPr>
            <w:tcW w:w="4876" w:type="dxa"/>
          </w:tcPr>
          <w:p w14:paraId="38A2863E" w14:textId="77777777" w:rsidR="00461A0A" w:rsidRPr="00446B52" w:rsidRDefault="00461A0A" w:rsidP="005E48EE">
            <w:pPr>
              <w:pStyle w:val="Normal6a"/>
              <w:rPr>
                <w:b/>
                <w:bCs/>
                <w:i/>
                <w:iCs/>
                <w:vertAlign w:val="superscript"/>
              </w:rPr>
            </w:pPr>
            <w:r w:rsidRPr="00446B52">
              <w:rPr>
                <w:b/>
                <w:i/>
                <w:vertAlign w:val="superscript"/>
              </w:rPr>
              <w:t>++</w:t>
            </w:r>
            <w:r w:rsidRPr="00446B52">
              <w:rPr>
                <w:b/>
                <w:i/>
              </w:rPr>
              <w:t xml:space="preserve"> JO: A se insera în text numărul directivei din documentul 2022/0154(CNS).</w:t>
            </w:r>
          </w:p>
        </w:tc>
      </w:tr>
    </w:tbl>
    <w:p w14:paraId="2A6BA6EF" w14:textId="77777777" w:rsidR="00461A0A" w:rsidRPr="00446B52" w:rsidRDefault="00461A0A" w:rsidP="00461A0A"/>
    <w:p w14:paraId="7EEFDB10" w14:textId="77777777" w:rsidR="00461A0A" w:rsidRPr="00446B52" w:rsidRDefault="00461A0A" w:rsidP="00461A0A">
      <w:pPr>
        <w:pStyle w:val="AmNumberTabs"/>
      </w:pPr>
      <w:r w:rsidRPr="00446B52">
        <w:t>Amendamentul</w:t>
      </w:r>
      <w:r w:rsidRPr="00446B52">
        <w:tab/>
      </w:r>
      <w:r w:rsidRPr="00446B52">
        <w:tab/>
        <w:t>15</w:t>
      </w:r>
    </w:p>
    <w:p w14:paraId="52B3F683" w14:textId="77777777" w:rsidR="00461A0A" w:rsidRPr="00446B52" w:rsidRDefault="00461A0A" w:rsidP="00461A0A">
      <w:pPr>
        <w:pStyle w:val="NormalBold"/>
        <w:rPr>
          <w:rStyle w:val="HideTWBExt"/>
          <w:b w:val="0"/>
          <w:vanish w:val="0"/>
        </w:rPr>
      </w:pPr>
    </w:p>
    <w:p w14:paraId="5D04E99D" w14:textId="77777777" w:rsidR="00461A0A" w:rsidRPr="00446B52" w:rsidRDefault="00461A0A" w:rsidP="00461A0A">
      <w:pPr>
        <w:pStyle w:val="NormalBold"/>
      </w:pPr>
      <w:r w:rsidRPr="00446B52">
        <w:t>Propunere de directivă</w:t>
      </w:r>
    </w:p>
    <w:p w14:paraId="208306B3" w14:textId="77777777" w:rsidR="00461A0A" w:rsidRPr="00446B52" w:rsidRDefault="00461A0A" w:rsidP="00461A0A">
      <w:pPr>
        <w:pStyle w:val="NormalBold"/>
      </w:pPr>
      <w:r w:rsidRPr="00446B52">
        <w:t>Considerentul 10 b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1731168D" w14:textId="77777777" w:rsidTr="005E48EE">
        <w:trPr>
          <w:trHeight w:hRule="exact" w:val="240"/>
          <w:jc w:val="center"/>
        </w:trPr>
        <w:tc>
          <w:tcPr>
            <w:tcW w:w="9752" w:type="dxa"/>
            <w:gridSpan w:val="2"/>
            <w:tcBorders>
              <w:top w:val="nil"/>
              <w:left w:val="nil"/>
              <w:bottom w:val="nil"/>
              <w:right w:val="nil"/>
            </w:tcBorders>
          </w:tcPr>
          <w:p w14:paraId="5DA4D29F" w14:textId="77777777" w:rsidR="00461A0A" w:rsidRPr="00446B52" w:rsidRDefault="00461A0A" w:rsidP="005E48EE"/>
        </w:tc>
      </w:tr>
      <w:tr w:rsidR="00461A0A" w:rsidRPr="00446B52" w14:paraId="299DC55A" w14:textId="77777777" w:rsidTr="005E48EE">
        <w:trPr>
          <w:trHeight w:val="240"/>
          <w:jc w:val="center"/>
        </w:trPr>
        <w:tc>
          <w:tcPr>
            <w:tcW w:w="4876" w:type="dxa"/>
            <w:tcBorders>
              <w:top w:val="nil"/>
              <w:left w:val="nil"/>
              <w:bottom w:val="nil"/>
              <w:right w:val="nil"/>
            </w:tcBorders>
          </w:tcPr>
          <w:p w14:paraId="513ACB34"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tcPr>
          <w:p w14:paraId="57927BA1" w14:textId="77777777" w:rsidR="00461A0A" w:rsidRPr="00446B52" w:rsidRDefault="00461A0A" w:rsidP="005E48EE">
            <w:pPr>
              <w:pStyle w:val="AmColumnHeading"/>
            </w:pPr>
            <w:r w:rsidRPr="00446B52">
              <w:t>Amendamentul</w:t>
            </w:r>
          </w:p>
        </w:tc>
      </w:tr>
      <w:tr w:rsidR="00461A0A" w:rsidRPr="00446B52" w14:paraId="24445614" w14:textId="77777777" w:rsidTr="005E48EE">
        <w:trPr>
          <w:jc w:val="center"/>
        </w:trPr>
        <w:tc>
          <w:tcPr>
            <w:tcW w:w="4876" w:type="dxa"/>
            <w:tcBorders>
              <w:top w:val="nil"/>
              <w:left w:val="nil"/>
              <w:bottom w:val="nil"/>
              <w:right w:val="nil"/>
            </w:tcBorders>
          </w:tcPr>
          <w:p w14:paraId="24A8DCD2" w14:textId="77777777" w:rsidR="00461A0A" w:rsidRPr="00446B52" w:rsidRDefault="00461A0A" w:rsidP="005E48EE">
            <w:pPr>
              <w:pStyle w:val="Normal6a"/>
            </w:pPr>
          </w:p>
        </w:tc>
        <w:tc>
          <w:tcPr>
            <w:tcW w:w="4876" w:type="dxa"/>
            <w:tcBorders>
              <w:top w:val="nil"/>
              <w:left w:val="nil"/>
              <w:bottom w:val="nil"/>
              <w:right w:val="nil"/>
            </w:tcBorders>
          </w:tcPr>
          <w:p w14:paraId="7D2C36EE" w14:textId="77777777" w:rsidR="00461A0A" w:rsidRPr="00446B52" w:rsidRDefault="00461A0A" w:rsidP="005E48EE">
            <w:pPr>
              <w:pStyle w:val="Normal6a"/>
            </w:pPr>
            <w:r w:rsidRPr="00446B52">
              <w:rPr>
                <w:b/>
                <w:i/>
              </w:rPr>
              <w:t>(10b)</w:t>
            </w:r>
            <w:r w:rsidRPr="00446B52">
              <w:tab/>
            </w:r>
            <w:r w:rsidRPr="00446B52">
              <w:rPr>
                <w:b/>
                <w:i/>
              </w:rPr>
              <w:t xml:space="preserve">Pentru a garanta un nivel minim de impozitare a redevențelor, ar trebui introdusă o normă privind limitarea redevențelor pentru membrii grupului </w:t>
            </w:r>
            <w:r w:rsidRPr="00446B52">
              <w:rPr>
                <w:b/>
                <w:i/>
              </w:rPr>
              <w:lastRenderedPageBreak/>
              <w:t>BEFIT în conformitate cu norma privind supunerea la plata impozitului</w:t>
            </w:r>
            <w:r w:rsidRPr="00446B52">
              <w:rPr>
                <w:b/>
                <w:i/>
                <w:vertAlign w:val="superscript"/>
              </w:rPr>
              <w:t>1a</w:t>
            </w:r>
            <w:r w:rsidRPr="00446B52">
              <w:rPr>
                <w:b/>
                <w:i/>
              </w:rPr>
              <w:t xml:space="preserve"> propusă de Cadrul incluziv al OCDE/G20 în pilonul 2.</w:t>
            </w:r>
          </w:p>
        </w:tc>
      </w:tr>
      <w:tr w:rsidR="00461A0A" w:rsidRPr="00446B52" w14:paraId="6B4E5F25" w14:textId="77777777" w:rsidTr="005E48EE">
        <w:trPr>
          <w:jc w:val="center"/>
        </w:trPr>
        <w:tc>
          <w:tcPr>
            <w:tcW w:w="4876" w:type="dxa"/>
            <w:tcBorders>
              <w:top w:val="nil"/>
              <w:left w:val="nil"/>
              <w:bottom w:val="nil"/>
              <w:right w:val="nil"/>
            </w:tcBorders>
          </w:tcPr>
          <w:p w14:paraId="6CA6FC6E" w14:textId="77777777" w:rsidR="00461A0A" w:rsidRPr="00446B52" w:rsidRDefault="00461A0A" w:rsidP="005E48EE"/>
        </w:tc>
        <w:tc>
          <w:tcPr>
            <w:tcW w:w="4876" w:type="dxa"/>
            <w:tcBorders>
              <w:top w:val="nil"/>
              <w:left w:val="nil"/>
              <w:bottom w:val="nil"/>
              <w:right w:val="nil"/>
            </w:tcBorders>
          </w:tcPr>
          <w:p w14:paraId="5D2EE685" w14:textId="77777777" w:rsidR="00461A0A" w:rsidRPr="00446B52" w:rsidRDefault="00461A0A" w:rsidP="005E48EE">
            <w:pPr>
              <w:pStyle w:val="Normal6a"/>
            </w:pPr>
            <w:r w:rsidRPr="00446B52">
              <w:rPr>
                <w:b/>
                <w:i/>
              </w:rPr>
              <w:t>_________________</w:t>
            </w:r>
          </w:p>
        </w:tc>
      </w:tr>
      <w:tr w:rsidR="00461A0A" w:rsidRPr="00446B52" w14:paraId="10C78275" w14:textId="77777777" w:rsidTr="005E48EE">
        <w:trPr>
          <w:jc w:val="center"/>
        </w:trPr>
        <w:tc>
          <w:tcPr>
            <w:tcW w:w="4876" w:type="dxa"/>
            <w:tcBorders>
              <w:top w:val="nil"/>
              <w:left w:val="nil"/>
              <w:bottom w:val="nil"/>
              <w:right w:val="nil"/>
            </w:tcBorders>
          </w:tcPr>
          <w:p w14:paraId="38A4FEAF" w14:textId="77777777" w:rsidR="00461A0A" w:rsidRPr="00446B52" w:rsidRDefault="00461A0A" w:rsidP="005E48EE"/>
        </w:tc>
        <w:tc>
          <w:tcPr>
            <w:tcW w:w="4876" w:type="dxa"/>
            <w:tcBorders>
              <w:top w:val="nil"/>
              <w:left w:val="nil"/>
              <w:bottom w:val="nil"/>
              <w:right w:val="nil"/>
            </w:tcBorders>
          </w:tcPr>
          <w:p w14:paraId="2CCB5D50" w14:textId="77777777" w:rsidR="00461A0A" w:rsidRPr="00446B52" w:rsidRDefault="00461A0A" w:rsidP="005E48EE">
            <w:pPr>
              <w:pStyle w:val="Normal6a"/>
            </w:pPr>
            <w:r w:rsidRPr="00446B52">
              <w:rPr>
                <w:b/>
                <w:i/>
                <w:vertAlign w:val="superscript"/>
              </w:rPr>
              <w:t>1a</w:t>
            </w:r>
            <w:r w:rsidRPr="00446B52">
              <w:t xml:space="preserve"> </w:t>
            </w:r>
            <w:r w:rsidRPr="00446B52">
              <w:rPr>
                <w:b/>
                <w:i/>
              </w:rPr>
              <w:t xml:space="preserve">OCDE (2023). </w:t>
            </w:r>
            <w:proofErr w:type="spellStart"/>
            <w:r w:rsidRPr="00446B52">
              <w:rPr>
                <w:b/>
                <w:i/>
              </w:rPr>
              <w:t>Tax</w:t>
            </w:r>
            <w:proofErr w:type="spellEnd"/>
            <w:r w:rsidRPr="00446B52">
              <w:rPr>
                <w:b/>
                <w:i/>
              </w:rPr>
              <w:t xml:space="preserve"> </w:t>
            </w:r>
            <w:proofErr w:type="spellStart"/>
            <w:r w:rsidRPr="00446B52">
              <w:rPr>
                <w:b/>
                <w:i/>
              </w:rPr>
              <w:t>Challenges</w:t>
            </w:r>
            <w:proofErr w:type="spellEnd"/>
            <w:r w:rsidRPr="00446B52">
              <w:rPr>
                <w:b/>
                <w:i/>
              </w:rPr>
              <w:t xml:space="preserve"> </w:t>
            </w:r>
            <w:proofErr w:type="spellStart"/>
            <w:r w:rsidRPr="00446B52">
              <w:rPr>
                <w:b/>
                <w:i/>
              </w:rPr>
              <w:t>Arising</w:t>
            </w:r>
            <w:proofErr w:type="spellEnd"/>
            <w:r w:rsidRPr="00446B52">
              <w:rPr>
                <w:b/>
                <w:i/>
              </w:rPr>
              <w:t xml:space="preserve"> </w:t>
            </w:r>
            <w:proofErr w:type="spellStart"/>
            <w:r w:rsidRPr="00446B52">
              <w:rPr>
                <w:b/>
                <w:i/>
              </w:rPr>
              <w:t>from</w:t>
            </w:r>
            <w:proofErr w:type="spellEnd"/>
            <w:r w:rsidRPr="00446B52">
              <w:rPr>
                <w:b/>
                <w:i/>
              </w:rPr>
              <w:t xml:space="preserve"> </w:t>
            </w:r>
            <w:proofErr w:type="spellStart"/>
            <w:r w:rsidRPr="00446B52">
              <w:rPr>
                <w:b/>
                <w:i/>
              </w:rPr>
              <w:t>the</w:t>
            </w:r>
            <w:proofErr w:type="spellEnd"/>
            <w:r w:rsidRPr="00446B52">
              <w:rPr>
                <w:b/>
                <w:i/>
              </w:rPr>
              <w:t xml:space="preserve"> </w:t>
            </w:r>
            <w:proofErr w:type="spellStart"/>
            <w:r w:rsidRPr="00446B52">
              <w:rPr>
                <w:b/>
                <w:i/>
              </w:rPr>
              <w:t>Digitalisation</w:t>
            </w:r>
            <w:proofErr w:type="spellEnd"/>
            <w:r w:rsidRPr="00446B52">
              <w:rPr>
                <w:b/>
                <w:i/>
              </w:rPr>
              <w:t xml:space="preserve"> of </w:t>
            </w:r>
            <w:proofErr w:type="spellStart"/>
            <w:r w:rsidRPr="00446B52">
              <w:rPr>
                <w:b/>
                <w:i/>
              </w:rPr>
              <w:t>the</w:t>
            </w:r>
            <w:proofErr w:type="spellEnd"/>
            <w:r w:rsidRPr="00446B52">
              <w:rPr>
                <w:b/>
                <w:i/>
              </w:rPr>
              <w:t xml:space="preserve"> </w:t>
            </w:r>
            <w:proofErr w:type="spellStart"/>
            <w:r w:rsidRPr="00446B52">
              <w:rPr>
                <w:b/>
                <w:i/>
              </w:rPr>
              <w:t>Economy</w:t>
            </w:r>
            <w:proofErr w:type="spellEnd"/>
            <w:r w:rsidRPr="00446B52">
              <w:rPr>
                <w:b/>
                <w:i/>
              </w:rPr>
              <w:t xml:space="preserve"> – </w:t>
            </w:r>
            <w:proofErr w:type="spellStart"/>
            <w:r w:rsidRPr="00446B52">
              <w:rPr>
                <w:b/>
                <w:i/>
              </w:rPr>
              <w:t>Subject</w:t>
            </w:r>
            <w:proofErr w:type="spellEnd"/>
            <w:r w:rsidRPr="00446B52">
              <w:rPr>
                <w:b/>
                <w:i/>
              </w:rPr>
              <w:t xml:space="preserve"> </w:t>
            </w:r>
            <w:proofErr w:type="spellStart"/>
            <w:r w:rsidRPr="00446B52">
              <w:rPr>
                <w:b/>
                <w:i/>
              </w:rPr>
              <w:t>to</w:t>
            </w:r>
            <w:proofErr w:type="spellEnd"/>
            <w:r w:rsidRPr="00446B52">
              <w:rPr>
                <w:b/>
                <w:i/>
              </w:rPr>
              <w:t xml:space="preserve"> </w:t>
            </w:r>
            <w:proofErr w:type="spellStart"/>
            <w:r w:rsidRPr="00446B52">
              <w:rPr>
                <w:b/>
                <w:i/>
              </w:rPr>
              <w:t>Tax</w:t>
            </w:r>
            <w:proofErr w:type="spellEnd"/>
            <w:r w:rsidRPr="00446B52">
              <w:rPr>
                <w:b/>
                <w:i/>
              </w:rPr>
              <w:t xml:space="preserve"> </w:t>
            </w:r>
            <w:proofErr w:type="spellStart"/>
            <w:r w:rsidRPr="00446B52">
              <w:rPr>
                <w:b/>
                <w:i/>
              </w:rPr>
              <w:t>Rule</w:t>
            </w:r>
            <w:proofErr w:type="spellEnd"/>
            <w:r w:rsidRPr="00446B52">
              <w:rPr>
                <w:b/>
                <w:i/>
              </w:rPr>
              <w:t xml:space="preserve"> (</w:t>
            </w:r>
            <w:proofErr w:type="spellStart"/>
            <w:r w:rsidRPr="00446B52">
              <w:rPr>
                <w:b/>
                <w:i/>
              </w:rPr>
              <w:t>Pillar</w:t>
            </w:r>
            <w:proofErr w:type="spellEnd"/>
            <w:r w:rsidRPr="00446B52">
              <w:rPr>
                <w:b/>
                <w:i/>
              </w:rPr>
              <w:t xml:space="preserve"> </w:t>
            </w:r>
            <w:proofErr w:type="spellStart"/>
            <w:r w:rsidRPr="00446B52">
              <w:rPr>
                <w:b/>
                <w:i/>
              </w:rPr>
              <w:t>Two</w:t>
            </w:r>
            <w:proofErr w:type="spellEnd"/>
            <w:r w:rsidRPr="00446B52">
              <w:rPr>
                <w:b/>
                <w:i/>
              </w:rPr>
              <w:t xml:space="preserve">): Inclusive Framework on BEPS, OECD/G20 </w:t>
            </w:r>
            <w:proofErr w:type="spellStart"/>
            <w:r w:rsidRPr="00446B52">
              <w:rPr>
                <w:b/>
                <w:i/>
              </w:rPr>
              <w:t>Base</w:t>
            </w:r>
            <w:proofErr w:type="spellEnd"/>
            <w:r w:rsidRPr="00446B52">
              <w:rPr>
                <w:b/>
                <w:i/>
              </w:rPr>
              <w:t xml:space="preserve"> </w:t>
            </w:r>
            <w:proofErr w:type="spellStart"/>
            <w:r w:rsidRPr="00446B52">
              <w:rPr>
                <w:b/>
                <w:i/>
              </w:rPr>
              <w:t>Erosion</w:t>
            </w:r>
            <w:proofErr w:type="spellEnd"/>
            <w:r w:rsidRPr="00446B52">
              <w:rPr>
                <w:b/>
                <w:i/>
              </w:rPr>
              <w:t xml:space="preserve"> </w:t>
            </w:r>
            <w:proofErr w:type="spellStart"/>
            <w:r w:rsidRPr="00446B52">
              <w:rPr>
                <w:b/>
                <w:i/>
              </w:rPr>
              <w:t>and</w:t>
            </w:r>
            <w:proofErr w:type="spellEnd"/>
            <w:r w:rsidRPr="00446B52">
              <w:rPr>
                <w:b/>
                <w:i/>
              </w:rPr>
              <w:t xml:space="preserve"> Profit </w:t>
            </w:r>
            <w:proofErr w:type="spellStart"/>
            <w:r w:rsidRPr="00446B52">
              <w:rPr>
                <w:b/>
                <w:i/>
              </w:rPr>
              <w:t>Shifting</w:t>
            </w:r>
            <w:proofErr w:type="spellEnd"/>
            <w:r w:rsidRPr="00446B52">
              <w:rPr>
                <w:b/>
                <w:i/>
              </w:rPr>
              <w:t xml:space="preserve"> Project” [Provocările fiscale generate de digitalizarea economiei – norma privind supunerea la plata impozitului (pilonul 2): Cadrul incluziv privind BEPS, proiectul OCDE/G20 privind erodarea bazei impozabile și transferul profiturilor], OECD </w:t>
            </w:r>
            <w:proofErr w:type="spellStart"/>
            <w:r w:rsidRPr="00446B52">
              <w:rPr>
                <w:b/>
                <w:i/>
              </w:rPr>
              <w:t>Publishing</w:t>
            </w:r>
            <w:proofErr w:type="spellEnd"/>
            <w:r w:rsidRPr="00446B52">
              <w:rPr>
                <w:b/>
                <w:i/>
              </w:rPr>
              <w:t>, Paris, https://doi.org/10.1787/9afd6856-en.</w:t>
            </w:r>
          </w:p>
        </w:tc>
      </w:tr>
    </w:tbl>
    <w:p w14:paraId="50E4856A" w14:textId="77777777" w:rsidR="00461A0A" w:rsidRPr="00446B52" w:rsidRDefault="00461A0A" w:rsidP="00461A0A"/>
    <w:p w14:paraId="69DF1536" w14:textId="77777777" w:rsidR="00461A0A" w:rsidRPr="00446B52" w:rsidRDefault="00461A0A" w:rsidP="00461A0A">
      <w:pPr>
        <w:pStyle w:val="AmNumberTabs"/>
      </w:pPr>
      <w:r w:rsidRPr="00446B52">
        <w:t>Amendamentul</w:t>
      </w:r>
      <w:r w:rsidRPr="00446B52">
        <w:tab/>
      </w:r>
      <w:r w:rsidRPr="00446B52">
        <w:tab/>
        <w:t>16</w:t>
      </w:r>
    </w:p>
    <w:p w14:paraId="2E3DB36D" w14:textId="77777777" w:rsidR="00461A0A" w:rsidRPr="00446B52" w:rsidRDefault="00461A0A" w:rsidP="00461A0A">
      <w:pPr>
        <w:pStyle w:val="NormalBold"/>
        <w:rPr>
          <w:rStyle w:val="HideTWBExt"/>
          <w:b w:val="0"/>
          <w:vanish w:val="0"/>
        </w:rPr>
      </w:pPr>
    </w:p>
    <w:p w14:paraId="10192B47" w14:textId="77777777" w:rsidR="00461A0A" w:rsidRPr="00446B52" w:rsidRDefault="00461A0A" w:rsidP="00461A0A">
      <w:pPr>
        <w:pStyle w:val="NormalBold"/>
      </w:pPr>
      <w:r w:rsidRPr="00446B52">
        <w:t>Propunere de directivă</w:t>
      </w:r>
    </w:p>
    <w:p w14:paraId="309DEBA1" w14:textId="77777777" w:rsidR="00461A0A" w:rsidRPr="00446B52" w:rsidRDefault="00461A0A" w:rsidP="00461A0A">
      <w:pPr>
        <w:pStyle w:val="NormalBold"/>
      </w:pPr>
      <w:r w:rsidRPr="00446B52">
        <w:t>Considerentul 10 c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0C181D94" w14:textId="77777777" w:rsidTr="005E48EE">
        <w:trPr>
          <w:trHeight w:hRule="exact" w:val="240"/>
          <w:jc w:val="center"/>
        </w:trPr>
        <w:tc>
          <w:tcPr>
            <w:tcW w:w="9752" w:type="dxa"/>
            <w:gridSpan w:val="2"/>
            <w:tcBorders>
              <w:top w:val="nil"/>
              <w:left w:val="nil"/>
              <w:bottom w:val="nil"/>
              <w:right w:val="nil"/>
            </w:tcBorders>
          </w:tcPr>
          <w:p w14:paraId="3565591A" w14:textId="77777777" w:rsidR="00461A0A" w:rsidRPr="00446B52" w:rsidRDefault="00461A0A" w:rsidP="005E48EE"/>
        </w:tc>
      </w:tr>
      <w:tr w:rsidR="00461A0A" w:rsidRPr="00446B52" w14:paraId="1FA0822C" w14:textId="77777777" w:rsidTr="005E48EE">
        <w:trPr>
          <w:trHeight w:val="240"/>
          <w:jc w:val="center"/>
        </w:trPr>
        <w:tc>
          <w:tcPr>
            <w:tcW w:w="4876" w:type="dxa"/>
            <w:tcBorders>
              <w:top w:val="nil"/>
              <w:left w:val="nil"/>
              <w:bottom w:val="nil"/>
              <w:right w:val="nil"/>
            </w:tcBorders>
          </w:tcPr>
          <w:p w14:paraId="14337628"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tcPr>
          <w:p w14:paraId="1548A9A3" w14:textId="77777777" w:rsidR="00461A0A" w:rsidRPr="00446B52" w:rsidRDefault="00461A0A" w:rsidP="005E48EE">
            <w:pPr>
              <w:pStyle w:val="AmColumnHeading"/>
            </w:pPr>
            <w:r w:rsidRPr="00446B52">
              <w:t>Amendamentul</w:t>
            </w:r>
          </w:p>
        </w:tc>
      </w:tr>
      <w:tr w:rsidR="00461A0A" w:rsidRPr="00446B52" w14:paraId="3EA266AD" w14:textId="77777777" w:rsidTr="005E48EE">
        <w:trPr>
          <w:jc w:val="center"/>
        </w:trPr>
        <w:tc>
          <w:tcPr>
            <w:tcW w:w="4876" w:type="dxa"/>
            <w:tcBorders>
              <w:top w:val="nil"/>
              <w:left w:val="nil"/>
              <w:bottom w:val="nil"/>
              <w:right w:val="nil"/>
            </w:tcBorders>
          </w:tcPr>
          <w:p w14:paraId="6BAE8F0C" w14:textId="77777777" w:rsidR="00461A0A" w:rsidRPr="00446B52" w:rsidRDefault="00461A0A" w:rsidP="005E48EE">
            <w:pPr>
              <w:pStyle w:val="Normal6a"/>
            </w:pPr>
          </w:p>
        </w:tc>
        <w:tc>
          <w:tcPr>
            <w:tcW w:w="4876" w:type="dxa"/>
            <w:tcBorders>
              <w:top w:val="nil"/>
              <w:left w:val="nil"/>
              <w:bottom w:val="nil"/>
              <w:right w:val="nil"/>
            </w:tcBorders>
          </w:tcPr>
          <w:p w14:paraId="22B2C0FD" w14:textId="77777777" w:rsidR="00461A0A" w:rsidRPr="00446B52" w:rsidRDefault="00461A0A" w:rsidP="005E48EE">
            <w:pPr>
              <w:pStyle w:val="Normal6a"/>
            </w:pPr>
            <w:r w:rsidRPr="00446B52">
              <w:rPr>
                <w:b/>
                <w:i/>
              </w:rPr>
              <w:t>(10c)</w:t>
            </w:r>
            <w:r w:rsidRPr="00446B52">
              <w:tab/>
            </w:r>
            <w:r w:rsidRPr="00446B52">
              <w:rPr>
                <w:b/>
                <w:i/>
              </w:rPr>
              <w:t xml:space="preserve">O impozitare mai echitabilă a veniturilor pasive necesită, de asemenea, norme solide privind societățile străine controlate pentru membrii grupului BEFIT, pentru ca aceștia să devină mai </w:t>
            </w:r>
            <w:proofErr w:type="spellStart"/>
            <w:r w:rsidRPr="00446B52">
              <w:rPr>
                <w:b/>
                <w:i/>
              </w:rPr>
              <w:t>rezilienți</w:t>
            </w:r>
            <w:proofErr w:type="spellEnd"/>
            <w:r w:rsidRPr="00446B52">
              <w:rPr>
                <w:b/>
                <w:i/>
              </w:rPr>
              <w:t xml:space="preserve"> împotriva transferului profiturilor.</w:t>
            </w:r>
          </w:p>
        </w:tc>
      </w:tr>
    </w:tbl>
    <w:p w14:paraId="7749E099" w14:textId="77777777" w:rsidR="00461A0A" w:rsidRPr="00446B52" w:rsidRDefault="00461A0A" w:rsidP="00461A0A"/>
    <w:p w14:paraId="683A410B" w14:textId="77777777" w:rsidR="00461A0A" w:rsidRPr="00446B52" w:rsidRDefault="00461A0A" w:rsidP="00461A0A">
      <w:pPr>
        <w:pStyle w:val="AmNumberTabs"/>
        <w:keepNext/>
      </w:pPr>
      <w:r w:rsidRPr="00446B52">
        <w:t>Amendamentul</w:t>
      </w:r>
      <w:r w:rsidRPr="00446B52">
        <w:tab/>
      </w:r>
      <w:r w:rsidRPr="00446B52">
        <w:tab/>
        <w:t>17</w:t>
      </w:r>
    </w:p>
    <w:p w14:paraId="1DDE3FC1" w14:textId="77777777" w:rsidR="00461A0A" w:rsidRPr="00446B52" w:rsidRDefault="00461A0A" w:rsidP="00461A0A">
      <w:pPr>
        <w:pStyle w:val="NormalBold12b"/>
        <w:keepNext/>
      </w:pPr>
      <w:r w:rsidRPr="00446B52">
        <w:t>Propunere de directivă</w:t>
      </w:r>
    </w:p>
    <w:p w14:paraId="72409325" w14:textId="77777777" w:rsidR="00461A0A" w:rsidRPr="00446B52" w:rsidRDefault="00461A0A" w:rsidP="00461A0A">
      <w:pPr>
        <w:pStyle w:val="NormalBold"/>
        <w:keepNext/>
      </w:pPr>
      <w:r w:rsidRPr="00446B52">
        <w:t xml:space="preserve"> Considerentul 11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3F56FA58" w14:textId="77777777" w:rsidTr="005E48EE">
        <w:trPr>
          <w:jc w:val="center"/>
        </w:trPr>
        <w:tc>
          <w:tcPr>
            <w:tcW w:w="9752" w:type="dxa"/>
            <w:gridSpan w:val="2"/>
          </w:tcPr>
          <w:p w14:paraId="3259EFF3" w14:textId="77777777" w:rsidR="00461A0A" w:rsidRPr="00446B52" w:rsidRDefault="00461A0A" w:rsidP="005E48EE">
            <w:pPr>
              <w:keepNext/>
            </w:pPr>
          </w:p>
        </w:tc>
      </w:tr>
      <w:tr w:rsidR="00461A0A" w:rsidRPr="00446B52" w14:paraId="2031D153" w14:textId="77777777" w:rsidTr="005E48EE">
        <w:trPr>
          <w:jc w:val="center"/>
        </w:trPr>
        <w:tc>
          <w:tcPr>
            <w:tcW w:w="4876" w:type="dxa"/>
          </w:tcPr>
          <w:p w14:paraId="06CEDD3C" w14:textId="77777777" w:rsidR="00461A0A" w:rsidRPr="00446B52" w:rsidRDefault="00461A0A" w:rsidP="005E48EE">
            <w:pPr>
              <w:pStyle w:val="AmColumnHeading"/>
              <w:keepNext/>
            </w:pPr>
            <w:r w:rsidRPr="00446B52">
              <w:t>Textul propus de Comisie</w:t>
            </w:r>
          </w:p>
        </w:tc>
        <w:tc>
          <w:tcPr>
            <w:tcW w:w="4876" w:type="dxa"/>
          </w:tcPr>
          <w:p w14:paraId="490A036A" w14:textId="77777777" w:rsidR="00461A0A" w:rsidRPr="00446B52" w:rsidRDefault="00461A0A" w:rsidP="005E48EE">
            <w:pPr>
              <w:pStyle w:val="AmColumnHeading"/>
              <w:keepNext/>
            </w:pPr>
            <w:r w:rsidRPr="00446B52">
              <w:t>Amendamentul</w:t>
            </w:r>
          </w:p>
        </w:tc>
      </w:tr>
      <w:tr w:rsidR="00461A0A" w:rsidRPr="00446B52" w14:paraId="69926EDD" w14:textId="77777777" w:rsidTr="005E48EE">
        <w:trPr>
          <w:jc w:val="center"/>
        </w:trPr>
        <w:tc>
          <w:tcPr>
            <w:tcW w:w="4876" w:type="dxa"/>
          </w:tcPr>
          <w:p w14:paraId="3238327F" w14:textId="77777777" w:rsidR="00461A0A" w:rsidRPr="00446B52" w:rsidRDefault="00461A0A" w:rsidP="005E48EE">
            <w:pPr>
              <w:pStyle w:val="Normal6a"/>
            </w:pPr>
          </w:p>
        </w:tc>
        <w:tc>
          <w:tcPr>
            <w:tcW w:w="4876" w:type="dxa"/>
          </w:tcPr>
          <w:p w14:paraId="30F607B5" w14:textId="77777777" w:rsidR="00461A0A" w:rsidRPr="00446B52" w:rsidRDefault="00461A0A" w:rsidP="005E48EE">
            <w:pPr>
              <w:pStyle w:val="Normal6a"/>
              <w:rPr>
                <w:b/>
                <w:i/>
              </w:rPr>
            </w:pPr>
            <w:r w:rsidRPr="00446B52">
              <w:rPr>
                <w:b/>
                <w:i/>
              </w:rPr>
              <w:t>(11a)</w:t>
            </w:r>
            <w:r w:rsidRPr="00446B52">
              <w:rPr>
                <w:b/>
                <w:i/>
              </w:rPr>
              <w:tab/>
              <w:t xml:space="preserve">Pentru a încuraja investițiile, a realiza o tranziție sustenabilă și a consolida capacitatea Uniunii de a preveni amenințările și crizele emergente și de a răspunde la acestea, statele </w:t>
            </w:r>
            <w:r w:rsidRPr="00446B52">
              <w:rPr>
                <w:b/>
                <w:i/>
              </w:rPr>
              <w:lastRenderedPageBreak/>
              <w:t>membre ar trebui să adopte un regim specific de amortizare accelerată pentru a stimula întreprinderile să facă investițiile necesare pentru a materializa dubla tranziție și pentru a promova reziliența lor. Regimul temporar respectiv ar trebui să stimuleze creșterea economică durabilă, să creeze locuri de muncă, să consolideze securitatea Uniunii, inclusiv în sectorul digital și în cel energetic, și să încurajeze inovarea în domeniul tehnologiilor sustenabile. Pentru a operaționaliza aceste stimulente și pentru a asigura o abordare uniformă în întreaga piață internă, Comisia ar trebui să fie mandatată să adopte acte de punere în aplicare.</w:t>
            </w:r>
          </w:p>
        </w:tc>
      </w:tr>
    </w:tbl>
    <w:p w14:paraId="31B3F265" w14:textId="77777777" w:rsidR="00461A0A" w:rsidRPr="00446B52" w:rsidRDefault="00461A0A" w:rsidP="00461A0A"/>
    <w:p w14:paraId="5F66EBEC" w14:textId="77777777" w:rsidR="00461A0A" w:rsidRPr="00446B52" w:rsidRDefault="00461A0A" w:rsidP="00461A0A">
      <w:pPr>
        <w:pStyle w:val="AmNumberTabs"/>
        <w:keepNext/>
      </w:pPr>
      <w:r w:rsidRPr="00446B52">
        <w:t>Amendamentul</w:t>
      </w:r>
      <w:r w:rsidRPr="00446B52">
        <w:tab/>
      </w:r>
      <w:r w:rsidRPr="00446B52">
        <w:tab/>
        <w:t>18</w:t>
      </w:r>
    </w:p>
    <w:p w14:paraId="0A75B7C5" w14:textId="77777777" w:rsidR="00461A0A" w:rsidRPr="00446B52" w:rsidRDefault="00461A0A" w:rsidP="00461A0A">
      <w:pPr>
        <w:pStyle w:val="NormalBold12b"/>
        <w:keepNext/>
      </w:pPr>
      <w:r w:rsidRPr="00446B52">
        <w:t>Propunere de directivă</w:t>
      </w:r>
    </w:p>
    <w:p w14:paraId="6117BDC8" w14:textId="77777777" w:rsidR="00461A0A" w:rsidRPr="00446B52" w:rsidRDefault="00461A0A" w:rsidP="00461A0A">
      <w:pPr>
        <w:pStyle w:val="NormalBold"/>
        <w:keepNext/>
      </w:pPr>
      <w:r w:rsidRPr="00446B52">
        <w:t>Considerentul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1C53CE4D" w14:textId="77777777" w:rsidTr="005E48EE">
        <w:trPr>
          <w:jc w:val="center"/>
        </w:trPr>
        <w:tc>
          <w:tcPr>
            <w:tcW w:w="9752" w:type="dxa"/>
            <w:gridSpan w:val="2"/>
          </w:tcPr>
          <w:p w14:paraId="66D88ADB" w14:textId="77777777" w:rsidR="00461A0A" w:rsidRPr="00446B52" w:rsidRDefault="00461A0A" w:rsidP="005E48EE">
            <w:pPr>
              <w:keepNext/>
            </w:pPr>
          </w:p>
        </w:tc>
      </w:tr>
      <w:tr w:rsidR="00461A0A" w:rsidRPr="00446B52" w14:paraId="16EDB107" w14:textId="77777777" w:rsidTr="005E48EE">
        <w:trPr>
          <w:jc w:val="center"/>
        </w:trPr>
        <w:tc>
          <w:tcPr>
            <w:tcW w:w="4876" w:type="dxa"/>
          </w:tcPr>
          <w:p w14:paraId="561E122C" w14:textId="77777777" w:rsidR="00461A0A" w:rsidRPr="00446B52" w:rsidRDefault="00461A0A" w:rsidP="005E48EE">
            <w:pPr>
              <w:pStyle w:val="AmColumnHeading"/>
              <w:keepNext/>
            </w:pPr>
            <w:r w:rsidRPr="00446B52">
              <w:t>Textul propus de Comisie</w:t>
            </w:r>
          </w:p>
        </w:tc>
        <w:tc>
          <w:tcPr>
            <w:tcW w:w="4876" w:type="dxa"/>
          </w:tcPr>
          <w:p w14:paraId="5AAC16A5" w14:textId="77777777" w:rsidR="00461A0A" w:rsidRPr="00446B52" w:rsidRDefault="00461A0A" w:rsidP="005E48EE">
            <w:pPr>
              <w:pStyle w:val="AmColumnHeading"/>
              <w:keepNext/>
            </w:pPr>
            <w:r w:rsidRPr="00446B52">
              <w:t>Amendamentul</w:t>
            </w:r>
          </w:p>
        </w:tc>
      </w:tr>
      <w:tr w:rsidR="00461A0A" w:rsidRPr="00446B52" w14:paraId="49DBF90F" w14:textId="77777777" w:rsidTr="005E48EE">
        <w:trPr>
          <w:jc w:val="center"/>
        </w:trPr>
        <w:tc>
          <w:tcPr>
            <w:tcW w:w="4876" w:type="dxa"/>
          </w:tcPr>
          <w:p w14:paraId="37AD2166" w14:textId="77777777" w:rsidR="00461A0A" w:rsidRPr="00446B52" w:rsidRDefault="00461A0A" w:rsidP="005E48EE">
            <w:pPr>
              <w:pStyle w:val="Normal6a"/>
            </w:pPr>
            <w:r w:rsidRPr="00446B52">
              <w:t>(12)</w:t>
            </w:r>
            <w:r w:rsidRPr="00446B52">
              <w:tab/>
              <w:t xml:space="preserve">Pentru atingerea obiectivului-cheie de creare a unui cadru simplificat de impozitare a societăților, rezultatele fiscale preliminare ale fiecărui membru al grupului ar trebui agregate într-o singură bază de impozitare comună, care urmează să fie alocată membrilor eligibili ai grupului. Ajustările fiscale aduse situațiilor financiare ar produce rezultate fiscale preliminare pentru fiecare membru al grupului. Aceste rezultate ar fi apoi agregate, ceea ce ar permite compensarea transfrontalieră a pierderilor între membrii unui grup BEFIT, și, ulterior, baza fiscală agregată ar fi alocată membrilor grupului pe baza unei norme de alocare de tranziție; s-ar pregăti astfel terenul pentru un mecanism permanent. </w:t>
            </w:r>
            <w:r w:rsidRPr="00446B52">
              <w:rPr>
                <w:b/>
                <w:i/>
              </w:rPr>
              <w:t>Respectivul mecanism</w:t>
            </w:r>
            <w:r w:rsidRPr="00446B52">
              <w:t xml:space="preserve"> permanent </w:t>
            </w:r>
            <w:r w:rsidRPr="00446B52">
              <w:rPr>
                <w:b/>
                <w:i/>
              </w:rPr>
              <w:t>s-ar putea baza</w:t>
            </w:r>
            <w:r w:rsidRPr="00446B52">
              <w:t xml:space="preserve"> pe o formulă de repartizare și ar elimina nevoia ca tranzacțiile din cadrul unui grup BEFIT să fie compatibile cu principiul valorii de piață. Avantajul ar fi că mecanismul ar utiliza date mai recente din raportarea </w:t>
            </w:r>
            <w:r w:rsidRPr="00446B52">
              <w:lastRenderedPageBreak/>
              <w:t xml:space="preserve">pentru fiecare țară în parte și informațiile culese în cursul perioadei de tranziție. Se va permite, de asemenea, o evaluare mai aprofundată a impactului pe care se preconizează că îl va avea punerea în aplicare a abordării bazate pe doi piloni asupra bazelor de impozitare naționale și a bazelor de impozitare a grupurilor BEFIT. În acest mod, ar fi încă posibil să se concretizeze obiectivul-cheie al neutralității fiscale pe piața internă, ceea ce ar reduce cazurile de dublă impunere și de </w:t>
            </w:r>
            <w:r w:rsidRPr="00446B52">
              <w:rPr>
                <w:b/>
                <w:i/>
              </w:rPr>
              <w:t>supraimpunere</w:t>
            </w:r>
            <w:r w:rsidRPr="00446B52">
              <w:t xml:space="preserve"> și ar spori securitatea fiscală, în scopul reducerii numărului de litigii fiscale.</w:t>
            </w:r>
          </w:p>
        </w:tc>
        <w:tc>
          <w:tcPr>
            <w:tcW w:w="4876" w:type="dxa"/>
          </w:tcPr>
          <w:p w14:paraId="07E72751" w14:textId="77777777" w:rsidR="00461A0A" w:rsidRPr="00446B52" w:rsidRDefault="00461A0A" w:rsidP="005E48EE">
            <w:pPr>
              <w:pStyle w:val="Normal6a"/>
            </w:pPr>
            <w:r w:rsidRPr="00446B52">
              <w:lastRenderedPageBreak/>
              <w:t>(12)</w:t>
            </w:r>
            <w:r w:rsidRPr="00446B52">
              <w:tab/>
              <w:t xml:space="preserve">Pentru atingerea obiectivului-cheie de creare a unui cadru simplificat de impozitare a societăților, rezultatele fiscale preliminare ale fiecărui membru al grupului ar trebui agregate într-o singură bază de impozitare comună, care urmează să fie alocată membrilor eligibili ai grupului. </w:t>
            </w:r>
            <w:r w:rsidRPr="00446B52">
              <w:rPr>
                <w:b/>
                <w:i/>
              </w:rPr>
              <w:t>Un astfel de cadru ar trebui să fie simplu pentru întreprinderi și ar trebui să evite impunerea unor noi sarcini asupra lor.</w:t>
            </w:r>
            <w:r w:rsidRPr="00446B52">
              <w:t xml:space="preserve"> Ajustările fiscale aduse situațiilor financiare ar produce rezultate fiscale preliminare pentru fiecare membru al grupului. Aceste rezultate ar fi apoi agregate, ceea ce ar permite compensarea transfrontalieră</w:t>
            </w:r>
            <w:r w:rsidRPr="00446B52">
              <w:rPr>
                <w:b/>
                <w:i/>
              </w:rPr>
              <w:t xml:space="preserve"> plafonată</w:t>
            </w:r>
            <w:r w:rsidRPr="00446B52">
              <w:t xml:space="preserve"> a pierderilor între membrii unui grup BEFIT, și, ulterior, baza fiscală agregată ar fi alocată membrilor grupului pe baza unei norme de alocare de tranziție; s-ar pregăti astfel terenul pentru un mecanism permanent. </w:t>
            </w:r>
            <w:r w:rsidRPr="00446B52">
              <w:rPr>
                <w:b/>
                <w:i/>
              </w:rPr>
              <w:t>Mecanismul</w:t>
            </w:r>
            <w:r w:rsidRPr="00446B52">
              <w:t xml:space="preserve"> permanent </w:t>
            </w:r>
            <w:r w:rsidRPr="00446B52">
              <w:rPr>
                <w:b/>
                <w:i/>
              </w:rPr>
              <w:t>ar trebui să se bazeze</w:t>
            </w:r>
            <w:r w:rsidRPr="00446B52">
              <w:t xml:space="preserve"> pe o formulă de repartizare </w:t>
            </w:r>
            <w:r w:rsidRPr="00446B52">
              <w:rPr>
                <w:b/>
                <w:i/>
              </w:rPr>
              <w:t xml:space="preserve">care să includă patru seturi de factori tangibili, </w:t>
            </w:r>
            <w:r w:rsidRPr="00446B52">
              <w:rPr>
                <w:b/>
                <w:i/>
              </w:rPr>
              <w:lastRenderedPageBreak/>
              <w:t>fără a se limita la ele: forța de muncă, activele, vânzările și prezența digitală.</w:t>
            </w:r>
            <w:r w:rsidRPr="00446B52">
              <w:t xml:space="preserve"> </w:t>
            </w:r>
            <w:r w:rsidRPr="00446B52">
              <w:rPr>
                <w:b/>
                <w:i/>
              </w:rPr>
              <w:t>El</w:t>
            </w:r>
            <w:r w:rsidRPr="00446B52">
              <w:t xml:space="preserve"> ar elimina nevoia ca tranzacțiile din cadrul unui grup BEFIT să fie compatibile cu principiul valorii de piață. Avantajul ar fi că mecanismul ar utiliza date mai recente din raportarea pentru fiecare țară în parte și informațiile culese în cursul perioadei de tranziție. Se va permite, de asemenea, o evaluare mai aprofundată a impactului pe care se preconizează că îl va avea punerea în aplicare a abordării bazate pe doi piloni asupra bazelor de impozitare naționale și a bazelor de impozitare a grupurilor BEFIT</w:t>
            </w:r>
            <w:r w:rsidRPr="00446B52">
              <w:rPr>
                <w:b/>
                <w:i/>
              </w:rPr>
              <w:t xml:space="preserve"> și, prin urmare, se vor reduce costurile de conformare fiscală pentru societăți</w:t>
            </w:r>
            <w:r w:rsidRPr="00446B52">
              <w:t xml:space="preserve">. În acest mod, ar fi încă posibil să se concretizeze obiectivul-cheie al neutralității fiscale pe piața internă, ceea ce ar reduce cazurile de dublă impunere și de </w:t>
            </w:r>
            <w:r w:rsidRPr="00446B52">
              <w:rPr>
                <w:b/>
                <w:i/>
              </w:rPr>
              <w:t>dublă neimpozitare</w:t>
            </w:r>
            <w:r w:rsidRPr="00446B52">
              <w:t xml:space="preserve"> și ar spori securitatea fiscală, în scopul reducerii numărului de litigii fiscale. </w:t>
            </w:r>
            <w:r w:rsidRPr="00446B52">
              <w:rPr>
                <w:b/>
                <w:i/>
              </w:rPr>
              <w:t>Având în vedere evoluțiile fiscale internaționale și punerea în aplicare incertă a pilonului 1 de către jurisdicții-cheie, este esențial ca Uniunea să mențină flexibilitatea necesară pentru a dezvolta un mecanism de alocare autonom, echitabil și echilibrat din punct de vedere economic.</w:t>
            </w:r>
          </w:p>
        </w:tc>
      </w:tr>
    </w:tbl>
    <w:p w14:paraId="16EE9BDA" w14:textId="77777777" w:rsidR="00461A0A" w:rsidRPr="00446B52" w:rsidRDefault="00461A0A" w:rsidP="00461A0A"/>
    <w:p w14:paraId="5ADDC725" w14:textId="77777777" w:rsidR="00461A0A" w:rsidRPr="00446B52" w:rsidRDefault="00461A0A" w:rsidP="00461A0A">
      <w:pPr>
        <w:pStyle w:val="AmNumberTabs"/>
        <w:keepNext/>
      </w:pPr>
      <w:r w:rsidRPr="00446B52">
        <w:t>Amendamentul</w:t>
      </w:r>
      <w:r w:rsidRPr="00446B52">
        <w:tab/>
      </w:r>
      <w:r w:rsidRPr="00446B52">
        <w:tab/>
        <w:t>19</w:t>
      </w:r>
    </w:p>
    <w:p w14:paraId="092DC530" w14:textId="77777777" w:rsidR="00461A0A" w:rsidRPr="00446B52" w:rsidRDefault="00461A0A" w:rsidP="00461A0A">
      <w:pPr>
        <w:pStyle w:val="NormalBold12b"/>
        <w:keepNext/>
      </w:pPr>
      <w:r w:rsidRPr="00446B52">
        <w:t>Propunere de directivă</w:t>
      </w:r>
    </w:p>
    <w:p w14:paraId="3BF287BF" w14:textId="77777777" w:rsidR="00461A0A" w:rsidRPr="00446B52" w:rsidRDefault="00461A0A" w:rsidP="00461A0A">
      <w:pPr>
        <w:pStyle w:val="NormalBold"/>
        <w:keepNext/>
      </w:pPr>
      <w:r w:rsidRPr="00446B52">
        <w:t>Considerentul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794D5593" w14:textId="77777777" w:rsidTr="005E48EE">
        <w:trPr>
          <w:jc w:val="center"/>
        </w:trPr>
        <w:tc>
          <w:tcPr>
            <w:tcW w:w="9752" w:type="dxa"/>
            <w:gridSpan w:val="2"/>
          </w:tcPr>
          <w:p w14:paraId="624E84E6" w14:textId="77777777" w:rsidR="00461A0A" w:rsidRPr="00446B52" w:rsidRDefault="00461A0A" w:rsidP="005E48EE">
            <w:pPr>
              <w:keepNext/>
            </w:pPr>
          </w:p>
        </w:tc>
      </w:tr>
      <w:tr w:rsidR="00461A0A" w:rsidRPr="00446B52" w14:paraId="498EEA1D" w14:textId="77777777" w:rsidTr="005E48EE">
        <w:trPr>
          <w:jc w:val="center"/>
        </w:trPr>
        <w:tc>
          <w:tcPr>
            <w:tcW w:w="4876" w:type="dxa"/>
          </w:tcPr>
          <w:p w14:paraId="26D8E96E" w14:textId="77777777" w:rsidR="00461A0A" w:rsidRPr="00446B52" w:rsidRDefault="00461A0A" w:rsidP="005E48EE">
            <w:pPr>
              <w:pStyle w:val="AmColumnHeading"/>
              <w:keepNext/>
            </w:pPr>
            <w:r w:rsidRPr="00446B52">
              <w:t>Textul propus de Comisie</w:t>
            </w:r>
          </w:p>
        </w:tc>
        <w:tc>
          <w:tcPr>
            <w:tcW w:w="4876" w:type="dxa"/>
          </w:tcPr>
          <w:p w14:paraId="6A7FF2B5" w14:textId="77777777" w:rsidR="00461A0A" w:rsidRPr="00446B52" w:rsidRDefault="00461A0A" w:rsidP="005E48EE">
            <w:pPr>
              <w:pStyle w:val="AmColumnHeading"/>
              <w:keepNext/>
            </w:pPr>
            <w:r w:rsidRPr="00446B52">
              <w:t>Amendamentul</w:t>
            </w:r>
          </w:p>
        </w:tc>
      </w:tr>
      <w:tr w:rsidR="00461A0A" w:rsidRPr="00446B52" w14:paraId="3CFDAF36" w14:textId="77777777" w:rsidTr="005E48EE">
        <w:trPr>
          <w:jc w:val="center"/>
        </w:trPr>
        <w:tc>
          <w:tcPr>
            <w:tcW w:w="4876" w:type="dxa"/>
          </w:tcPr>
          <w:p w14:paraId="0AB824A5" w14:textId="77777777" w:rsidR="00461A0A" w:rsidRPr="00446B52" w:rsidRDefault="00461A0A" w:rsidP="005E48EE">
            <w:pPr>
              <w:pStyle w:val="Normal6a"/>
            </w:pPr>
            <w:r w:rsidRPr="00446B52">
              <w:t>(14)</w:t>
            </w:r>
            <w:r w:rsidRPr="00446B52">
              <w:tab/>
              <w:t xml:space="preserve">Pentru crearea de posibilități de creștere economică și investiții, statelor membre li s-ar permite, de asemenea, să aplice individual ajustări ulterioare alocării (de exemplu, tratamentul fiscal al contribuțiilor la pensii) în domenii care nu sunt acoperite de cadrul comun. Statele membre ar fi, de asemenea, libere să își ajusteze în continuare, fără plafon, partea care le-a fost alocată, cu scopul de a putea opta pentru politici naționale specifice în </w:t>
            </w:r>
            <w:r w:rsidRPr="00446B52">
              <w:lastRenderedPageBreak/>
              <w:t xml:space="preserve">acest domeniu. </w:t>
            </w:r>
            <w:r w:rsidRPr="00446B52">
              <w:rPr>
                <w:b/>
                <w:i/>
              </w:rPr>
              <w:t>Cel mai important aspect este că prin Directiva (UE) 2022/2523 s-ar stabili efectiv un plafon prin care s-ar garanta o cotă de impozitare efectivă de cel puțin 15 %.</w:t>
            </w:r>
          </w:p>
        </w:tc>
        <w:tc>
          <w:tcPr>
            <w:tcW w:w="4876" w:type="dxa"/>
          </w:tcPr>
          <w:p w14:paraId="556273B4" w14:textId="77777777" w:rsidR="00461A0A" w:rsidRPr="00446B52" w:rsidRDefault="00461A0A" w:rsidP="005E48EE">
            <w:pPr>
              <w:pStyle w:val="Normal6a"/>
            </w:pPr>
            <w:r w:rsidRPr="00446B52">
              <w:lastRenderedPageBreak/>
              <w:t>(14)</w:t>
            </w:r>
            <w:r w:rsidRPr="00446B52">
              <w:tab/>
              <w:t xml:space="preserve">Pentru crearea de posibilități de creștere economică și investiții, statelor membre li s-ar permite, de asemenea, să aplice individual ajustări ulterioare alocării (de exemplu, tratamentul fiscal al contribuțiilor la pensii) în domenii care nu sunt acoperite de cadrul comun. Statele membre ar fi, de asemenea, libere să își ajusteze în continuare, fără plafon, partea care le-a fost alocată, cu scopul de a putea opta pentru politici naționale specifice în </w:t>
            </w:r>
            <w:r w:rsidRPr="00446B52">
              <w:lastRenderedPageBreak/>
              <w:t>acest domeniu</w:t>
            </w:r>
            <w:r w:rsidRPr="00446B52">
              <w:rPr>
                <w:b/>
                <w:i/>
              </w:rPr>
              <w:t>, de exemplu pentru a genera utilizarea eficientă a resurselor, a stimula investițiile și a crea locuri de muncă</w:t>
            </w:r>
            <w:r w:rsidRPr="00446B52">
              <w:t xml:space="preserve">. </w:t>
            </w:r>
            <w:r w:rsidRPr="00446B52">
              <w:rPr>
                <w:b/>
                <w:bCs/>
                <w:i/>
                <w:iCs/>
              </w:rPr>
              <w:t>Aceste ajustări suplimentare pot include deduceri, indemnizații, credite fiscale sau alte măsuri naționale privind impozitul pe profit, inclusiv cele care promovează cercetarea și dezvoltarea sau alte obiective de politică, cu condiția ca măsurile în cauză să se aplice numai părții alocate din baza de impozitare și să nu afecteze baza de impozitare consolidată sau mecanismul de alocare stabilit în prezenta directivă.</w:t>
            </w:r>
            <w:r w:rsidRPr="00446B52">
              <w:t xml:space="preserve"> </w:t>
            </w:r>
            <w:r w:rsidRPr="00446B52">
              <w:rPr>
                <w:b/>
                <w:i/>
              </w:rPr>
              <w:t>Totuși, ajustarea ulterioară alocării ar trebui să se concentreze asupra stimulentelor fiscale bazate pe intrări. Statele membre ar trebui să nu ofere stimulente fiscale bazate pe rezultate, cum ar fi regimurile fiscale favorabile pentru brevete și alte regimuri de proprietate intelectuală.</w:t>
            </w:r>
          </w:p>
        </w:tc>
      </w:tr>
    </w:tbl>
    <w:p w14:paraId="6B3776E4" w14:textId="77777777" w:rsidR="00461A0A" w:rsidRPr="00446B52" w:rsidRDefault="00461A0A" w:rsidP="00461A0A"/>
    <w:p w14:paraId="49D90595" w14:textId="77777777" w:rsidR="00461A0A" w:rsidRPr="00446B52" w:rsidRDefault="00461A0A" w:rsidP="00461A0A">
      <w:pPr>
        <w:pStyle w:val="AmNumberTabs"/>
        <w:keepNext/>
      </w:pPr>
      <w:r w:rsidRPr="00446B52">
        <w:t>Amendamentul</w:t>
      </w:r>
      <w:r w:rsidRPr="00446B52">
        <w:tab/>
      </w:r>
      <w:r w:rsidRPr="00446B52">
        <w:tab/>
        <w:t>20</w:t>
      </w:r>
    </w:p>
    <w:p w14:paraId="25B80F9B" w14:textId="77777777" w:rsidR="00461A0A" w:rsidRPr="00446B52" w:rsidRDefault="00461A0A" w:rsidP="00461A0A">
      <w:pPr>
        <w:pStyle w:val="NormalBold12b"/>
        <w:keepNext/>
      </w:pPr>
      <w:r w:rsidRPr="00446B52">
        <w:t>Propunere de directivă</w:t>
      </w:r>
    </w:p>
    <w:p w14:paraId="213B650F" w14:textId="77777777" w:rsidR="00461A0A" w:rsidRPr="00446B52" w:rsidRDefault="00461A0A" w:rsidP="00461A0A">
      <w:pPr>
        <w:pStyle w:val="NormalBold"/>
        <w:keepNext/>
      </w:pPr>
      <w:r w:rsidRPr="00446B52">
        <w:t>Considerentul 14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748C8375" w14:textId="77777777" w:rsidTr="005E48EE">
        <w:trPr>
          <w:jc w:val="center"/>
        </w:trPr>
        <w:tc>
          <w:tcPr>
            <w:tcW w:w="9752" w:type="dxa"/>
            <w:gridSpan w:val="2"/>
          </w:tcPr>
          <w:p w14:paraId="7EA0A951" w14:textId="77777777" w:rsidR="00461A0A" w:rsidRPr="00446B52" w:rsidRDefault="00461A0A" w:rsidP="005E48EE">
            <w:pPr>
              <w:keepNext/>
            </w:pPr>
          </w:p>
        </w:tc>
      </w:tr>
      <w:tr w:rsidR="00461A0A" w:rsidRPr="00446B52" w14:paraId="095AC469" w14:textId="77777777" w:rsidTr="005E48EE">
        <w:trPr>
          <w:jc w:val="center"/>
        </w:trPr>
        <w:tc>
          <w:tcPr>
            <w:tcW w:w="4876" w:type="dxa"/>
          </w:tcPr>
          <w:p w14:paraId="4D9C033C" w14:textId="77777777" w:rsidR="00461A0A" w:rsidRPr="00446B52" w:rsidRDefault="00461A0A" w:rsidP="005E48EE">
            <w:pPr>
              <w:pStyle w:val="AmColumnHeading"/>
              <w:keepNext/>
            </w:pPr>
            <w:r w:rsidRPr="00446B52">
              <w:t>Textul propus de Comisie</w:t>
            </w:r>
          </w:p>
        </w:tc>
        <w:tc>
          <w:tcPr>
            <w:tcW w:w="4876" w:type="dxa"/>
          </w:tcPr>
          <w:p w14:paraId="7534E5A4" w14:textId="77777777" w:rsidR="00461A0A" w:rsidRPr="00446B52" w:rsidRDefault="00461A0A" w:rsidP="005E48EE">
            <w:pPr>
              <w:pStyle w:val="AmColumnHeading"/>
              <w:keepNext/>
            </w:pPr>
            <w:r w:rsidRPr="00446B52">
              <w:t>Amendamentul</w:t>
            </w:r>
          </w:p>
        </w:tc>
      </w:tr>
      <w:tr w:rsidR="00461A0A" w:rsidRPr="00446B52" w14:paraId="4B96966C" w14:textId="77777777" w:rsidTr="005E48EE">
        <w:trPr>
          <w:jc w:val="center"/>
        </w:trPr>
        <w:tc>
          <w:tcPr>
            <w:tcW w:w="4876" w:type="dxa"/>
          </w:tcPr>
          <w:p w14:paraId="7A2D9F1F" w14:textId="77777777" w:rsidR="00461A0A" w:rsidRPr="00446B52" w:rsidRDefault="00461A0A" w:rsidP="005E48EE">
            <w:pPr>
              <w:pStyle w:val="Normal6a"/>
            </w:pPr>
          </w:p>
        </w:tc>
        <w:tc>
          <w:tcPr>
            <w:tcW w:w="4876" w:type="dxa"/>
          </w:tcPr>
          <w:p w14:paraId="433E6431" w14:textId="77777777" w:rsidR="00461A0A" w:rsidRPr="00446B52" w:rsidRDefault="00461A0A" w:rsidP="005E48EE">
            <w:pPr>
              <w:pStyle w:val="Normal6a"/>
            </w:pPr>
            <w:r w:rsidRPr="00446B52">
              <w:rPr>
                <w:b/>
                <w:i/>
              </w:rPr>
              <w:t>(14a)</w:t>
            </w:r>
            <w:r w:rsidRPr="00446B52">
              <w:tab/>
            </w:r>
            <w:r w:rsidRPr="00446B52">
              <w:rPr>
                <w:b/>
                <w:i/>
              </w:rPr>
              <w:t>Comisia și statele membre ar trebui să asigure coerența și alinierea prezentei directive la normele-model OCDE/G20 și la Directiva (UE) 2022/2523, în special în ceea ce privește calcularea cotei efective de impozitare pentru fiecare țară în parte, care ar putea fi subminată de compensarea transfrontalieră a pierderilor între membrii grupului BEFIT prevăzută în prezenta directivă. Această dimensiune ar trebui evaluată la revizuirea prezentei directive.</w:t>
            </w:r>
          </w:p>
        </w:tc>
      </w:tr>
    </w:tbl>
    <w:p w14:paraId="6B159947" w14:textId="77777777" w:rsidR="00461A0A" w:rsidRPr="00446B52" w:rsidRDefault="00461A0A" w:rsidP="00461A0A"/>
    <w:p w14:paraId="36A63626" w14:textId="77777777" w:rsidR="00461A0A" w:rsidRPr="00446B52" w:rsidRDefault="00461A0A" w:rsidP="00461A0A">
      <w:pPr>
        <w:pStyle w:val="AmNumberTabs"/>
        <w:keepNext/>
      </w:pPr>
      <w:r w:rsidRPr="00446B52">
        <w:lastRenderedPageBreak/>
        <w:t>Amendamentul</w:t>
      </w:r>
      <w:r w:rsidRPr="00446B52">
        <w:tab/>
      </w:r>
      <w:r w:rsidRPr="00446B52">
        <w:tab/>
        <w:t>21</w:t>
      </w:r>
    </w:p>
    <w:p w14:paraId="2178254D" w14:textId="77777777" w:rsidR="00461A0A" w:rsidRPr="00446B52" w:rsidRDefault="00461A0A" w:rsidP="00461A0A">
      <w:pPr>
        <w:pStyle w:val="NormalBold12b"/>
        <w:keepNext/>
      </w:pPr>
      <w:r w:rsidRPr="00446B52">
        <w:t>Propunere de directivă</w:t>
      </w:r>
    </w:p>
    <w:p w14:paraId="193BB81E" w14:textId="77777777" w:rsidR="00461A0A" w:rsidRPr="00446B52" w:rsidRDefault="00461A0A" w:rsidP="00461A0A">
      <w:pPr>
        <w:pStyle w:val="NormalBold"/>
        <w:keepNext/>
      </w:pPr>
      <w:r w:rsidRPr="00446B52">
        <w:t>Considerentul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2DC3C810" w14:textId="77777777" w:rsidTr="005E48EE">
        <w:trPr>
          <w:jc w:val="center"/>
        </w:trPr>
        <w:tc>
          <w:tcPr>
            <w:tcW w:w="9752" w:type="dxa"/>
            <w:gridSpan w:val="2"/>
          </w:tcPr>
          <w:p w14:paraId="231312C5" w14:textId="77777777" w:rsidR="00461A0A" w:rsidRPr="00446B52" w:rsidRDefault="00461A0A" w:rsidP="005E48EE">
            <w:pPr>
              <w:keepNext/>
            </w:pPr>
          </w:p>
        </w:tc>
      </w:tr>
      <w:tr w:rsidR="00461A0A" w:rsidRPr="00446B52" w14:paraId="4E6AA066" w14:textId="77777777" w:rsidTr="005E48EE">
        <w:trPr>
          <w:jc w:val="center"/>
        </w:trPr>
        <w:tc>
          <w:tcPr>
            <w:tcW w:w="4876" w:type="dxa"/>
          </w:tcPr>
          <w:p w14:paraId="4ADEE601" w14:textId="77777777" w:rsidR="00461A0A" w:rsidRPr="00446B52" w:rsidRDefault="00461A0A" w:rsidP="005E48EE">
            <w:pPr>
              <w:pStyle w:val="AmColumnHeading"/>
              <w:keepNext/>
            </w:pPr>
            <w:r w:rsidRPr="00446B52">
              <w:t>Textul propus de Comisie</w:t>
            </w:r>
          </w:p>
        </w:tc>
        <w:tc>
          <w:tcPr>
            <w:tcW w:w="4876" w:type="dxa"/>
          </w:tcPr>
          <w:p w14:paraId="642A862F" w14:textId="77777777" w:rsidR="00461A0A" w:rsidRPr="00446B52" w:rsidRDefault="00461A0A" w:rsidP="005E48EE">
            <w:pPr>
              <w:pStyle w:val="AmColumnHeading"/>
              <w:keepNext/>
            </w:pPr>
            <w:r w:rsidRPr="00446B52">
              <w:t>Amendamentul</w:t>
            </w:r>
          </w:p>
        </w:tc>
      </w:tr>
      <w:tr w:rsidR="00461A0A" w:rsidRPr="00446B52" w14:paraId="018F4EBF" w14:textId="77777777" w:rsidTr="005E48EE">
        <w:trPr>
          <w:jc w:val="center"/>
        </w:trPr>
        <w:tc>
          <w:tcPr>
            <w:tcW w:w="4876" w:type="dxa"/>
          </w:tcPr>
          <w:p w14:paraId="6B985566" w14:textId="77777777" w:rsidR="00461A0A" w:rsidRPr="00446B52" w:rsidRDefault="00461A0A" w:rsidP="005E48EE">
            <w:pPr>
              <w:pStyle w:val="Normal6a"/>
            </w:pPr>
            <w:r w:rsidRPr="00446B52">
              <w:t>(15)</w:t>
            </w:r>
            <w:r w:rsidRPr="00446B52">
              <w:tab/>
              <w:t>Sistemele de impozitare a societăților se bazează, în unele state membre, pe principii care diferă de abordarea cea mai răspândită, cum ar fi sistemele fiscale bazate pe distribuire. Prin urmare, este de o importanță primordială să se efectueze ajustările necesare, prin care să se asigure o interacțiune viabilă cu aceste sisteme. Soluția ar putea fi găsită în anumite ajustări ulterioare alocării. Acestea ar presupune ca partea care ar fi alocată unui membru al grupului în cadrul unui sistem bazat pe distribuire să fie modificată proporțional cu distribuirile efectuate în cursul exercițiului financiar. S-ar păstra pe deplin esența unui sistem fiscal bazat pe distribuire, având în vedere că distribuirea reprezintă un moment în timp pentru impozitarea părții alocate și, în consecință, determină cât din aceasta ar trebui să se impoziteze. În această privință, ar trebui să se aibă în vedere utilizarea unui mecanism de reportare, pentru a se asigura că partea alocată care nu este impozitată în exercițiul curent va fi impozabilă în exercițiile următoare.</w:t>
            </w:r>
          </w:p>
        </w:tc>
        <w:tc>
          <w:tcPr>
            <w:tcW w:w="4876" w:type="dxa"/>
          </w:tcPr>
          <w:p w14:paraId="4E111CEB" w14:textId="77777777" w:rsidR="00461A0A" w:rsidRPr="00446B52" w:rsidRDefault="00461A0A" w:rsidP="005E48EE">
            <w:pPr>
              <w:pStyle w:val="Normal6a"/>
            </w:pPr>
            <w:r w:rsidRPr="00446B52">
              <w:t>(15)</w:t>
            </w:r>
            <w:r w:rsidRPr="00446B52">
              <w:tab/>
              <w:t>Sistemele de impozitare a societăților se bazează, în unele state membre, pe principii care diferă de abordarea cea mai răspândită, cum ar fi sistemele fiscale bazate pe distribuire. Prin urmare, este de o importanță primordială să se efectueze ajustările necesare, prin care să se asigure o interacțiune viabilă cu aceste sisteme</w:t>
            </w:r>
            <w:r w:rsidRPr="00446B52">
              <w:rPr>
                <w:b/>
                <w:i/>
              </w:rPr>
              <w:t xml:space="preserve"> și să nu se introducă o contradicție între cele două sisteme, care ar descuraja crearea de întreprinderi</w:t>
            </w:r>
            <w:r w:rsidRPr="00446B52">
              <w:t xml:space="preserve">. Soluția ar putea fi găsită în anumite ajustări ulterioare alocării. Acestea ar presupune ca partea care ar fi alocată unui membru al grupului în cadrul unui sistem bazat pe distribuire să fie modificată proporțional cu distribuirile efectuate în cursul exercițiului financiar. S-ar păstra pe deplin esența unui sistem fiscal bazat pe distribuire, având în vedere că distribuirea reprezintă un moment în timp pentru impozitarea părții alocate și, în consecință, determină cât din aceasta ar trebui să se impoziteze. În această privință, ar trebui să se aibă în vedere utilizarea unui mecanism de reportare, pentru a se asigura că partea alocată care nu este impozitată în exercițiul curent va fi impozabilă în exercițiile următoare. </w:t>
            </w:r>
            <w:r w:rsidRPr="00446B52">
              <w:rPr>
                <w:b/>
                <w:i/>
              </w:rPr>
              <w:t>Posibila includere a sistemelor fiscale bazate pe distribuire în domeniul de aplicare al prezentei directive ar trebui evaluată după 5 ani.</w:t>
            </w:r>
          </w:p>
        </w:tc>
      </w:tr>
    </w:tbl>
    <w:p w14:paraId="71CCB406" w14:textId="77777777" w:rsidR="00461A0A" w:rsidRPr="00446B52" w:rsidRDefault="00461A0A" w:rsidP="00461A0A"/>
    <w:p w14:paraId="552344B0" w14:textId="77777777" w:rsidR="00461A0A" w:rsidRPr="00446B52" w:rsidRDefault="00461A0A" w:rsidP="00461A0A">
      <w:pPr>
        <w:pStyle w:val="AmNumberTabs"/>
        <w:keepNext/>
      </w:pPr>
      <w:r w:rsidRPr="00446B52">
        <w:t>Amendamentul</w:t>
      </w:r>
      <w:r w:rsidRPr="00446B52">
        <w:tab/>
      </w:r>
      <w:r w:rsidRPr="00446B52">
        <w:tab/>
        <w:t>22</w:t>
      </w:r>
    </w:p>
    <w:p w14:paraId="450EF8B7" w14:textId="77777777" w:rsidR="00461A0A" w:rsidRPr="00446B52" w:rsidRDefault="00461A0A" w:rsidP="00461A0A">
      <w:pPr>
        <w:pStyle w:val="NormalBold12b"/>
        <w:keepNext/>
      </w:pPr>
      <w:r w:rsidRPr="00446B52">
        <w:t>Propunere de directivă</w:t>
      </w:r>
    </w:p>
    <w:p w14:paraId="6A686A15" w14:textId="77777777" w:rsidR="00461A0A" w:rsidRPr="00446B52" w:rsidRDefault="00461A0A" w:rsidP="00461A0A">
      <w:pPr>
        <w:pStyle w:val="NormalBold"/>
        <w:keepNext/>
      </w:pPr>
      <w:r w:rsidRPr="00446B52">
        <w:t>Considerentul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09C61618" w14:textId="77777777" w:rsidTr="005E48EE">
        <w:trPr>
          <w:jc w:val="center"/>
        </w:trPr>
        <w:tc>
          <w:tcPr>
            <w:tcW w:w="9752" w:type="dxa"/>
            <w:gridSpan w:val="2"/>
          </w:tcPr>
          <w:p w14:paraId="42BA8D28" w14:textId="77777777" w:rsidR="00461A0A" w:rsidRPr="00446B52" w:rsidRDefault="00461A0A" w:rsidP="005E48EE">
            <w:pPr>
              <w:keepNext/>
            </w:pPr>
          </w:p>
        </w:tc>
      </w:tr>
      <w:tr w:rsidR="00461A0A" w:rsidRPr="00446B52" w14:paraId="59B2873B" w14:textId="77777777" w:rsidTr="005E48EE">
        <w:trPr>
          <w:jc w:val="center"/>
        </w:trPr>
        <w:tc>
          <w:tcPr>
            <w:tcW w:w="4876" w:type="dxa"/>
          </w:tcPr>
          <w:p w14:paraId="0F4A530A" w14:textId="77777777" w:rsidR="00461A0A" w:rsidRPr="00446B52" w:rsidRDefault="00461A0A" w:rsidP="005E48EE">
            <w:pPr>
              <w:pStyle w:val="AmColumnHeading"/>
              <w:keepNext/>
            </w:pPr>
            <w:r w:rsidRPr="00446B52">
              <w:t>Textul propus de Comisie</w:t>
            </w:r>
          </w:p>
        </w:tc>
        <w:tc>
          <w:tcPr>
            <w:tcW w:w="4876" w:type="dxa"/>
          </w:tcPr>
          <w:p w14:paraId="31606294" w14:textId="77777777" w:rsidR="00461A0A" w:rsidRPr="00446B52" w:rsidRDefault="00461A0A" w:rsidP="005E48EE">
            <w:pPr>
              <w:pStyle w:val="AmColumnHeading"/>
              <w:keepNext/>
            </w:pPr>
            <w:r w:rsidRPr="00446B52">
              <w:t>Amendamentul</w:t>
            </w:r>
          </w:p>
        </w:tc>
      </w:tr>
      <w:tr w:rsidR="00461A0A" w:rsidRPr="00446B52" w14:paraId="12BE3442" w14:textId="77777777" w:rsidTr="005E48EE">
        <w:trPr>
          <w:jc w:val="center"/>
        </w:trPr>
        <w:tc>
          <w:tcPr>
            <w:tcW w:w="4876" w:type="dxa"/>
          </w:tcPr>
          <w:p w14:paraId="30FAB681" w14:textId="77777777" w:rsidR="00461A0A" w:rsidRPr="00446B52" w:rsidRDefault="00461A0A" w:rsidP="005E48EE">
            <w:pPr>
              <w:pStyle w:val="Normal6a"/>
            </w:pPr>
            <w:r w:rsidRPr="00446B52">
              <w:t>(17)</w:t>
            </w:r>
            <w:r w:rsidRPr="00446B52">
              <w:tab/>
              <w:t xml:space="preserve">Un cadru comun de impozitare a societăților ar cuprinde neapărat un sistem de administrare care, în mod ideal, ar trebui </w:t>
            </w:r>
            <w:r w:rsidRPr="00446B52">
              <w:lastRenderedPageBreak/>
              <w:t>să asigure un anumit grad de securitate și simplificare fiscală. Pentru promovarea uniformității, sistemul de administrare ar trebui să se bazeze pe importanța operării unui punct de referință centralizat pentru abordarea unei serii de aspecte comune, cum ar fi o declarație informativă pentru întregul grup, și asigurarea unui grad adecvat de coordonare și colaborare între administrațiile fiscale naționale. În același timp, sistemul de administrare ar trebui să respecte pe deplin suveranitatea fiscală națională, dat fiind că declarațiile fiscale locale, auditurile și soluționarea litigiilor ar trebui să rămână în primul rând la nivelul statelor membre.</w:t>
            </w:r>
          </w:p>
        </w:tc>
        <w:tc>
          <w:tcPr>
            <w:tcW w:w="4876" w:type="dxa"/>
          </w:tcPr>
          <w:p w14:paraId="1D384510" w14:textId="77777777" w:rsidR="00461A0A" w:rsidRPr="00446B52" w:rsidRDefault="00461A0A" w:rsidP="005E48EE">
            <w:pPr>
              <w:pStyle w:val="Normal6a"/>
            </w:pPr>
            <w:r w:rsidRPr="00446B52">
              <w:lastRenderedPageBreak/>
              <w:t>(17)</w:t>
            </w:r>
            <w:r w:rsidRPr="00446B52">
              <w:tab/>
              <w:t xml:space="preserve">Un cadru comun de impozitare a societăților ar cuprinde neapărat un sistem de administrare care, în mod ideal, ar trebui </w:t>
            </w:r>
            <w:r w:rsidRPr="00446B52">
              <w:lastRenderedPageBreak/>
              <w:t xml:space="preserve">să asigure un anumit grad de securitate și simplificare fiscală. Pentru promovarea uniformității, sistemul de administrare ar trebui să se bazeze pe importanța operării unui punct de referință centralizat pentru abordarea unei serii de aspecte comune, cum ar fi o declarație informativă pentru întregul grup, și asigurarea unui grad adecvat de </w:t>
            </w:r>
            <w:r w:rsidRPr="00446B52">
              <w:rPr>
                <w:b/>
                <w:i/>
              </w:rPr>
              <w:t xml:space="preserve">confidențialitate și securitate, precum și de </w:t>
            </w:r>
            <w:r w:rsidRPr="00446B52">
              <w:t>coordonare și colaborare între administrațiile fiscale naționale. În același timp</w:t>
            </w:r>
            <w:r w:rsidRPr="00446B52">
              <w:rPr>
                <w:b/>
                <w:i/>
              </w:rPr>
              <w:t>, pe parcursul tranziției</w:t>
            </w:r>
            <w:r w:rsidRPr="00446B52">
              <w:t>, sistemul de administrare ar trebui să respecte pe deplin suveranitatea fiscală națională, dat fiind că declarațiile fiscale locale, auditurile și soluționarea litigiilor ar trebui să rămână în primul rând la nivelul statelor membre.</w:t>
            </w:r>
          </w:p>
        </w:tc>
      </w:tr>
    </w:tbl>
    <w:p w14:paraId="25E7795B" w14:textId="77777777" w:rsidR="00461A0A" w:rsidRPr="00446B52" w:rsidRDefault="00461A0A" w:rsidP="00461A0A"/>
    <w:p w14:paraId="3C27666F" w14:textId="77777777" w:rsidR="00461A0A" w:rsidRPr="00446B52" w:rsidRDefault="00461A0A" w:rsidP="00461A0A">
      <w:pPr>
        <w:pStyle w:val="AmNumberTabs"/>
        <w:keepNext/>
      </w:pPr>
      <w:r w:rsidRPr="00446B52">
        <w:t>Amendamentul</w:t>
      </w:r>
      <w:r w:rsidRPr="00446B52">
        <w:tab/>
      </w:r>
      <w:r w:rsidRPr="00446B52">
        <w:tab/>
        <w:t>23</w:t>
      </w:r>
    </w:p>
    <w:p w14:paraId="4E918A03" w14:textId="77777777" w:rsidR="00461A0A" w:rsidRPr="00446B52" w:rsidRDefault="00461A0A" w:rsidP="00461A0A">
      <w:pPr>
        <w:pStyle w:val="NormalBold12b"/>
        <w:keepNext/>
      </w:pPr>
      <w:r w:rsidRPr="00446B52">
        <w:t>Propunere de directivă</w:t>
      </w:r>
    </w:p>
    <w:p w14:paraId="40687F30" w14:textId="77777777" w:rsidR="00461A0A" w:rsidRPr="00446B52" w:rsidRDefault="00461A0A" w:rsidP="00461A0A">
      <w:pPr>
        <w:pStyle w:val="NormalBold"/>
        <w:keepNext/>
      </w:pPr>
      <w:r w:rsidRPr="00446B52">
        <w:t>Considerentul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64FB1E03" w14:textId="77777777" w:rsidTr="005E48EE">
        <w:trPr>
          <w:jc w:val="center"/>
        </w:trPr>
        <w:tc>
          <w:tcPr>
            <w:tcW w:w="9752" w:type="dxa"/>
            <w:gridSpan w:val="2"/>
          </w:tcPr>
          <w:p w14:paraId="03E43613" w14:textId="77777777" w:rsidR="00461A0A" w:rsidRPr="00446B52" w:rsidRDefault="00461A0A" w:rsidP="005E48EE">
            <w:pPr>
              <w:keepNext/>
            </w:pPr>
          </w:p>
        </w:tc>
      </w:tr>
      <w:tr w:rsidR="00461A0A" w:rsidRPr="00446B52" w14:paraId="61F42609" w14:textId="77777777" w:rsidTr="005E48EE">
        <w:trPr>
          <w:jc w:val="center"/>
        </w:trPr>
        <w:tc>
          <w:tcPr>
            <w:tcW w:w="4876" w:type="dxa"/>
          </w:tcPr>
          <w:p w14:paraId="10BB5241" w14:textId="77777777" w:rsidR="00461A0A" w:rsidRPr="00446B52" w:rsidRDefault="00461A0A" w:rsidP="005E48EE">
            <w:pPr>
              <w:pStyle w:val="AmColumnHeading"/>
              <w:keepNext/>
            </w:pPr>
            <w:r w:rsidRPr="00446B52">
              <w:t>Textul propus de Comisie</w:t>
            </w:r>
          </w:p>
        </w:tc>
        <w:tc>
          <w:tcPr>
            <w:tcW w:w="4876" w:type="dxa"/>
          </w:tcPr>
          <w:p w14:paraId="7D4F3012" w14:textId="77777777" w:rsidR="00461A0A" w:rsidRPr="00446B52" w:rsidRDefault="00461A0A" w:rsidP="005E48EE">
            <w:pPr>
              <w:pStyle w:val="AmColumnHeading"/>
              <w:keepNext/>
            </w:pPr>
            <w:r w:rsidRPr="00446B52">
              <w:t>Amendamentul</w:t>
            </w:r>
          </w:p>
        </w:tc>
      </w:tr>
      <w:tr w:rsidR="00461A0A" w:rsidRPr="00446B52" w14:paraId="05148C47" w14:textId="77777777" w:rsidTr="005E48EE">
        <w:trPr>
          <w:jc w:val="center"/>
        </w:trPr>
        <w:tc>
          <w:tcPr>
            <w:tcW w:w="4876" w:type="dxa"/>
          </w:tcPr>
          <w:p w14:paraId="6E641F14" w14:textId="77777777" w:rsidR="00461A0A" w:rsidRPr="00446B52" w:rsidRDefault="00461A0A" w:rsidP="005E48EE">
            <w:pPr>
              <w:pStyle w:val="Normal6a"/>
            </w:pPr>
            <w:r w:rsidRPr="00446B52">
              <w:t>(18)</w:t>
            </w:r>
            <w:r w:rsidRPr="00446B52">
              <w:tab/>
              <w:t>Pentru a garanta corectitudinea la punerea în aplicare și asigurarea respectării normelor din cadrul comun, statele membre ar trebui să stabilească norme privind sancțiunile aplicabile pentru încălcarea dispozițiilor naționale adoptate în temeiul prezentei directive. Respectivele sancțiuni ar trebui să fie eficace, proporționale și disuasive.</w:t>
            </w:r>
          </w:p>
        </w:tc>
        <w:tc>
          <w:tcPr>
            <w:tcW w:w="4876" w:type="dxa"/>
          </w:tcPr>
          <w:p w14:paraId="12092D1E" w14:textId="77777777" w:rsidR="00461A0A" w:rsidRPr="00446B52" w:rsidRDefault="00461A0A" w:rsidP="005E48EE">
            <w:pPr>
              <w:pStyle w:val="Normal6a"/>
              <w:rPr>
                <w:szCs w:val="24"/>
              </w:rPr>
            </w:pPr>
            <w:r w:rsidRPr="00446B52">
              <w:t>(18)</w:t>
            </w:r>
            <w:r w:rsidRPr="00446B52">
              <w:tab/>
              <w:t xml:space="preserve">Pentru a garanta corectitudinea la punerea în aplicare și asigurarea respectării normelor din cadrul comun, statele membre ar trebui să stabilească norme privind sancțiunile aplicabile pentru încălcarea dispozițiilor naționale adoptate în temeiul prezentei directive. Respectivele sancțiuni ar trebui să fie eficace, proporționale și disuasive. </w:t>
            </w:r>
            <w:r w:rsidRPr="00446B52">
              <w:rPr>
                <w:b/>
                <w:i/>
              </w:rPr>
              <w:t>Ele ar trebui să fie stabilite la o rată minimă de 0,1 % din cifra de afaceri a grupului BEFIT în cazul nedepunerii adecvate a declarației informative BEFIT și în cazul raportării intenționat eronate într-o declarație informativă BEFIT.</w:t>
            </w:r>
          </w:p>
        </w:tc>
      </w:tr>
    </w:tbl>
    <w:p w14:paraId="00563200" w14:textId="77777777" w:rsidR="00461A0A" w:rsidRPr="00446B52" w:rsidRDefault="00461A0A" w:rsidP="00461A0A">
      <w:pPr>
        <w:rPr>
          <w:rStyle w:val="HideTWBExt"/>
          <w:rFonts w:eastAsiaTheme="majorEastAsia"/>
          <w:vanish w:val="0"/>
        </w:rPr>
      </w:pPr>
    </w:p>
    <w:p w14:paraId="05C8D1F1" w14:textId="77777777" w:rsidR="00461A0A" w:rsidRPr="00446B52" w:rsidRDefault="00461A0A" w:rsidP="00461A0A">
      <w:pPr>
        <w:pStyle w:val="AmNumberTabs"/>
      </w:pPr>
      <w:r w:rsidRPr="00446B52">
        <w:t>Amendamentul</w:t>
      </w:r>
      <w:r w:rsidRPr="00446B52">
        <w:tab/>
      </w:r>
      <w:r w:rsidRPr="00446B52">
        <w:tab/>
        <w:t>24</w:t>
      </w:r>
    </w:p>
    <w:p w14:paraId="042AB6EA" w14:textId="77777777" w:rsidR="00461A0A" w:rsidRPr="00446B52" w:rsidRDefault="00461A0A" w:rsidP="00461A0A">
      <w:pPr>
        <w:pStyle w:val="NormalBold"/>
        <w:rPr>
          <w:rStyle w:val="HideTWBExt"/>
          <w:b w:val="0"/>
          <w:vanish w:val="0"/>
        </w:rPr>
      </w:pPr>
    </w:p>
    <w:p w14:paraId="75B7DEDF" w14:textId="77777777" w:rsidR="00461A0A" w:rsidRPr="00446B52" w:rsidRDefault="00461A0A" w:rsidP="00461A0A">
      <w:pPr>
        <w:pStyle w:val="NormalBold"/>
      </w:pPr>
      <w:r w:rsidRPr="00446B52">
        <w:t>Propunere de directivă</w:t>
      </w:r>
    </w:p>
    <w:p w14:paraId="29EDFCF4" w14:textId="77777777" w:rsidR="00461A0A" w:rsidRPr="00446B52" w:rsidRDefault="00461A0A" w:rsidP="00461A0A">
      <w:pPr>
        <w:pStyle w:val="NormalBold"/>
      </w:pPr>
      <w:r w:rsidRPr="00446B52">
        <w:t>Considerentul 18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71010908" w14:textId="77777777" w:rsidTr="005E48EE">
        <w:trPr>
          <w:trHeight w:hRule="exact" w:val="240"/>
          <w:jc w:val="center"/>
        </w:trPr>
        <w:tc>
          <w:tcPr>
            <w:tcW w:w="9752" w:type="dxa"/>
            <w:gridSpan w:val="2"/>
            <w:tcBorders>
              <w:top w:val="nil"/>
              <w:left w:val="nil"/>
              <w:bottom w:val="nil"/>
              <w:right w:val="nil"/>
            </w:tcBorders>
          </w:tcPr>
          <w:p w14:paraId="2A0DDDC1" w14:textId="77777777" w:rsidR="00461A0A" w:rsidRPr="00446B52" w:rsidRDefault="00461A0A" w:rsidP="005E48EE"/>
        </w:tc>
      </w:tr>
      <w:tr w:rsidR="00461A0A" w:rsidRPr="00446B52" w14:paraId="1D734638" w14:textId="77777777" w:rsidTr="005E48EE">
        <w:trPr>
          <w:trHeight w:val="240"/>
          <w:jc w:val="center"/>
        </w:trPr>
        <w:tc>
          <w:tcPr>
            <w:tcW w:w="4876" w:type="dxa"/>
            <w:tcBorders>
              <w:top w:val="nil"/>
              <w:left w:val="nil"/>
              <w:bottom w:val="nil"/>
              <w:right w:val="nil"/>
            </w:tcBorders>
          </w:tcPr>
          <w:p w14:paraId="4FC46287"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tcPr>
          <w:p w14:paraId="3C04C12A" w14:textId="77777777" w:rsidR="00461A0A" w:rsidRPr="00446B52" w:rsidRDefault="00461A0A" w:rsidP="005E48EE">
            <w:pPr>
              <w:pStyle w:val="AmColumnHeading"/>
            </w:pPr>
            <w:r w:rsidRPr="00446B52">
              <w:t>Amendamentul</w:t>
            </w:r>
          </w:p>
        </w:tc>
      </w:tr>
      <w:tr w:rsidR="00461A0A" w:rsidRPr="00446B52" w14:paraId="5111493D" w14:textId="77777777" w:rsidTr="005E48EE">
        <w:trPr>
          <w:jc w:val="center"/>
        </w:trPr>
        <w:tc>
          <w:tcPr>
            <w:tcW w:w="4876" w:type="dxa"/>
            <w:tcBorders>
              <w:top w:val="nil"/>
              <w:left w:val="nil"/>
              <w:bottom w:val="nil"/>
              <w:right w:val="nil"/>
            </w:tcBorders>
          </w:tcPr>
          <w:p w14:paraId="6A59A3A4" w14:textId="77777777" w:rsidR="00461A0A" w:rsidRPr="00446B52" w:rsidRDefault="00461A0A" w:rsidP="005E48EE">
            <w:pPr>
              <w:pStyle w:val="Normal6a"/>
            </w:pPr>
          </w:p>
        </w:tc>
        <w:tc>
          <w:tcPr>
            <w:tcW w:w="4876" w:type="dxa"/>
            <w:tcBorders>
              <w:top w:val="nil"/>
              <w:left w:val="nil"/>
              <w:bottom w:val="nil"/>
              <w:right w:val="nil"/>
            </w:tcBorders>
          </w:tcPr>
          <w:p w14:paraId="0BE7A77E" w14:textId="77777777" w:rsidR="00461A0A" w:rsidRPr="00446B52" w:rsidRDefault="00461A0A" w:rsidP="005E48EE">
            <w:pPr>
              <w:pStyle w:val="Normal6a"/>
            </w:pPr>
            <w:r w:rsidRPr="00446B52">
              <w:rPr>
                <w:b/>
                <w:i/>
              </w:rPr>
              <w:t>(18a)</w:t>
            </w:r>
            <w:r w:rsidRPr="00446B52">
              <w:tab/>
            </w:r>
            <w:r w:rsidRPr="00446B52">
              <w:rPr>
                <w:b/>
                <w:i/>
              </w:rPr>
              <w:t>Un pilon esențial pentru a îmbunătăți respectarea obligațiilor fiscale ale întreprinderilor este instituirea unui sistem cuprinzător de ghișee unice care să permită întreprinderilor să își îndeplinească obligațiile fiscale în toate statele membre prin intermediul unei interfețe unice și raționalizate, reducând astfel sarcinile administrative, asigurând aplicarea consecventă și sporind securitatea juridică pe piața internă.</w:t>
            </w:r>
          </w:p>
        </w:tc>
      </w:tr>
    </w:tbl>
    <w:p w14:paraId="1F339968" w14:textId="77777777" w:rsidR="00461A0A" w:rsidRPr="00446B52" w:rsidRDefault="00461A0A" w:rsidP="00461A0A"/>
    <w:p w14:paraId="1990E202" w14:textId="77777777" w:rsidR="00461A0A" w:rsidRPr="00446B52" w:rsidRDefault="00461A0A" w:rsidP="00461A0A"/>
    <w:p w14:paraId="663B152E" w14:textId="77777777" w:rsidR="00461A0A" w:rsidRPr="00446B52" w:rsidRDefault="00461A0A" w:rsidP="00461A0A">
      <w:pPr>
        <w:pStyle w:val="AmNumberTabs"/>
        <w:keepNext/>
      </w:pPr>
      <w:r w:rsidRPr="00446B52">
        <w:t>Amendamentul</w:t>
      </w:r>
      <w:r w:rsidRPr="00446B52">
        <w:tab/>
      </w:r>
      <w:r w:rsidRPr="00446B52">
        <w:tab/>
        <w:t>25</w:t>
      </w:r>
    </w:p>
    <w:p w14:paraId="03A8773B" w14:textId="77777777" w:rsidR="00461A0A" w:rsidRPr="00446B52" w:rsidRDefault="00461A0A" w:rsidP="00461A0A">
      <w:pPr>
        <w:pStyle w:val="NormalBold12b"/>
        <w:keepNext/>
      </w:pPr>
      <w:r w:rsidRPr="00446B52">
        <w:t>Propunere de directivă</w:t>
      </w:r>
    </w:p>
    <w:p w14:paraId="70F2CD06" w14:textId="77777777" w:rsidR="00461A0A" w:rsidRPr="00446B52" w:rsidRDefault="00461A0A" w:rsidP="00461A0A">
      <w:pPr>
        <w:pStyle w:val="NormalBold"/>
        <w:keepNext/>
      </w:pPr>
      <w:r w:rsidRPr="00446B52">
        <w:t>Considerentul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62874180" w14:textId="77777777" w:rsidTr="005E48EE">
        <w:trPr>
          <w:jc w:val="center"/>
        </w:trPr>
        <w:tc>
          <w:tcPr>
            <w:tcW w:w="9752" w:type="dxa"/>
            <w:gridSpan w:val="2"/>
          </w:tcPr>
          <w:p w14:paraId="2DB06108" w14:textId="77777777" w:rsidR="00461A0A" w:rsidRPr="00446B52" w:rsidRDefault="00461A0A" w:rsidP="005E48EE">
            <w:pPr>
              <w:keepNext/>
            </w:pPr>
          </w:p>
        </w:tc>
      </w:tr>
      <w:tr w:rsidR="00461A0A" w:rsidRPr="00446B52" w14:paraId="46116E1A" w14:textId="77777777" w:rsidTr="005E48EE">
        <w:trPr>
          <w:jc w:val="center"/>
        </w:trPr>
        <w:tc>
          <w:tcPr>
            <w:tcW w:w="4876" w:type="dxa"/>
          </w:tcPr>
          <w:p w14:paraId="79E8C448" w14:textId="77777777" w:rsidR="00461A0A" w:rsidRPr="00446B52" w:rsidRDefault="00461A0A" w:rsidP="005E48EE">
            <w:pPr>
              <w:pStyle w:val="AmColumnHeading"/>
              <w:keepNext/>
            </w:pPr>
            <w:r w:rsidRPr="00446B52">
              <w:t>Textul propus de Comisie</w:t>
            </w:r>
          </w:p>
        </w:tc>
        <w:tc>
          <w:tcPr>
            <w:tcW w:w="4876" w:type="dxa"/>
          </w:tcPr>
          <w:p w14:paraId="71BEF6DD" w14:textId="77777777" w:rsidR="00461A0A" w:rsidRPr="00446B52" w:rsidRDefault="00461A0A" w:rsidP="005E48EE">
            <w:pPr>
              <w:pStyle w:val="AmColumnHeading"/>
              <w:keepNext/>
            </w:pPr>
            <w:r w:rsidRPr="00446B52">
              <w:t>Amendamentul</w:t>
            </w:r>
          </w:p>
        </w:tc>
      </w:tr>
      <w:tr w:rsidR="00461A0A" w:rsidRPr="00446B52" w14:paraId="49D79500" w14:textId="77777777" w:rsidTr="005E48EE">
        <w:trPr>
          <w:jc w:val="center"/>
        </w:trPr>
        <w:tc>
          <w:tcPr>
            <w:tcW w:w="4876" w:type="dxa"/>
          </w:tcPr>
          <w:p w14:paraId="25B9B1FD" w14:textId="77777777" w:rsidR="00461A0A" w:rsidRPr="00446B52" w:rsidRDefault="00461A0A" w:rsidP="005E48EE">
            <w:pPr>
              <w:pStyle w:val="Normal6a"/>
            </w:pPr>
            <w:r w:rsidRPr="00446B52">
              <w:t>(19)</w:t>
            </w:r>
            <w:r w:rsidRPr="00446B52">
              <w:tab/>
              <w:t>Pentru ca beneficiile pe care le prezintă existența unui cadru juridic comun pentru calcularea bazei de impozitare a societăților pe piața internă să fie optimizate, aplicarea normelor ar trebui să fie opțională pentru grupurile, inclusiv grupurile de IMM-uri, care obțin venituri combinate anuale mai mici de 750 000 000 EUR, atât timp cât grupurile respective întocmesc situații financiare consolidate și au o prezență fiscală în Uniune. Prin faptul că se permite ca normele să fie aplicate și de către grupuri de dimensiuni mai mici, este posibil ca mai multe grupuri cu structuri și activități transfrontaliere să beneficieze de simplificarea oferită de cadrul comun.</w:t>
            </w:r>
          </w:p>
        </w:tc>
        <w:tc>
          <w:tcPr>
            <w:tcW w:w="4876" w:type="dxa"/>
          </w:tcPr>
          <w:p w14:paraId="5FEE08E1" w14:textId="77777777" w:rsidR="00461A0A" w:rsidRPr="00446B52" w:rsidRDefault="00461A0A" w:rsidP="005E48EE">
            <w:pPr>
              <w:pStyle w:val="Normal6a"/>
            </w:pPr>
            <w:r w:rsidRPr="00446B52">
              <w:t>(19)</w:t>
            </w:r>
            <w:r w:rsidRPr="00446B52">
              <w:tab/>
              <w:t xml:space="preserve">Pentru ca beneficiile pe care le prezintă existența unui cadru juridic comun pentru calcularea bazei de impozitare a societăților pe piața internă să fie optimizate, aplicarea normelor ar trebui să fie opțională pentru grupurile, inclusiv grupurile de IMM-uri, care obțin venituri combinate anuale mai mici de 750 000 000 EUR, atât timp cât grupurile respective întocmesc situații financiare consolidate și au o prezență fiscală în Uniune. Prin faptul că se permite ca normele să fie aplicate și de către grupuri de dimensiuni mai mici, este posibil ca mai multe grupuri cu structuri și activități transfrontaliere să beneficieze de simplificarea oferită de cadrul comun. </w:t>
            </w:r>
            <w:r w:rsidRPr="00446B52">
              <w:rPr>
                <w:b/>
                <w:i/>
              </w:rPr>
              <w:t>Societățile care aleg să intre sub incidența prezentei directive ar trebui să beneficieze de asistență tehnică din partea statelor membre și a Comisiei pentru a se conforma noilor norme și, astfel, pentru a-și dezvolta activitățile transfrontaliere.</w:t>
            </w:r>
          </w:p>
        </w:tc>
      </w:tr>
    </w:tbl>
    <w:p w14:paraId="6E7C051A" w14:textId="77777777" w:rsidR="00461A0A" w:rsidRPr="00446B52" w:rsidRDefault="00461A0A" w:rsidP="00461A0A"/>
    <w:p w14:paraId="26DCAA10" w14:textId="77777777" w:rsidR="00461A0A" w:rsidRPr="00446B52" w:rsidRDefault="00461A0A" w:rsidP="00461A0A">
      <w:pPr>
        <w:pStyle w:val="AmNumberTabs"/>
      </w:pPr>
      <w:r w:rsidRPr="00446B52">
        <w:t>Amendamentul</w:t>
      </w:r>
      <w:r w:rsidRPr="00446B52">
        <w:tab/>
      </w:r>
      <w:r w:rsidRPr="00446B52">
        <w:tab/>
        <w:t>26</w:t>
      </w:r>
    </w:p>
    <w:p w14:paraId="7A74E5C6" w14:textId="77777777" w:rsidR="00461A0A" w:rsidRPr="00446B52" w:rsidRDefault="00461A0A" w:rsidP="00461A0A">
      <w:pPr>
        <w:pStyle w:val="NormalBold"/>
        <w:rPr>
          <w:rStyle w:val="HideTWBExt"/>
          <w:b w:val="0"/>
          <w:vanish w:val="0"/>
        </w:rPr>
      </w:pPr>
    </w:p>
    <w:p w14:paraId="719FE572" w14:textId="77777777" w:rsidR="00461A0A" w:rsidRPr="00446B52" w:rsidRDefault="00461A0A" w:rsidP="00461A0A">
      <w:pPr>
        <w:pStyle w:val="NormalBold"/>
      </w:pPr>
      <w:r w:rsidRPr="00446B52">
        <w:t>Propunere de directivă</w:t>
      </w:r>
    </w:p>
    <w:p w14:paraId="1E3244D2" w14:textId="77777777" w:rsidR="00461A0A" w:rsidRPr="00446B52" w:rsidRDefault="00461A0A" w:rsidP="00461A0A">
      <w:pPr>
        <w:pStyle w:val="NormalBold"/>
      </w:pPr>
      <w:r w:rsidRPr="00446B52">
        <w:t>Considerentul 21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18BB976D" w14:textId="77777777" w:rsidTr="005E48EE">
        <w:trPr>
          <w:trHeight w:hRule="exact" w:val="240"/>
          <w:jc w:val="center"/>
        </w:trPr>
        <w:tc>
          <w:tcPr>
            <w:tcW w:w="9752" w:type="dxa"/>
            <w:gridSpan w:val="2"/>
            <w:tcBorders>
              <w:top w:val="nil"/>
              <w:left w:val="nil"/>
              <w:bottom w:val="nil"/>
              <w:right w:val="nil"/>
            </w:tcBorders>
          </w:tcPr>
          <w:p w14:paraId="0986F041" w14:textId="77777777" w:rsidR="00461A0A" w:rsidRPr="00446B52" w:rsidRDefault="00461A0A" w:rsidP="005E48EE"/>
        </w:tc>
      </w:tr>
      <w:tr w:rsidR="00461A0A" w:rsidRPr="00446B52" w14:paraId="1831EEE5" w14:textId="77777777" w:rsidTr="005E48EE">
        <w:trPr>
          <w:trHeight w:val="240"/>
          <w:jc w:val="center"/>
        </w:trPr>
        <w:tc>
          <w:tcPr>
            <w:tcW w:w="4876" w:type="dxa"/>
            <w:tcBorders>
              <w:top w:val="nil"/>
              <w:left w:val="nil"/>
              <w:bottom w:val="nil"/>
              <w:right w:val="nil"/>
            </w:tcBorders>
          </w:tcPr>
          <w:p w14:paraId="6FACF1B5"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tcPr>
          <w:p w14:paraId="58C1A709" w14:textId="77777777" w:rsidR="00461A0A" w:rsidRPr="00446B52" w:rsidRDefault="00461A0A" w:rsidP="005E48EE">
            <w:pPr>
              <w:pStyle w:val="AmColumnHeading"/>
            </w:pPr>
            <w:r w:rsidRPr="00446B52">
              <w:t>Amendamentul</w:t>
            </w:r>
          </w:p>
        </w:tc>
      </w:tr>
      <w:tr w:rsidR="00461A0A" w:rsidRPr="00446B52" w14:paraId="08869F92" w14:textId="77777777" w:rsidTr="005E48EE">
        <w:trPr>
          <w:jc w:val="center"/>
        </w:trPr>
        <w:tc>
          <w:tcPr>
            <w:tcW w:w="4876" w:type="dxa"/>
            <w:tcBorders>
              <w:top w:val="nil"/>
              <w:left w:val="nil"/>
              <w:bottom w:val="nil"/>
              <w:right w:val="nil"/>
            </w:tcBorders>
          </w:tcPr>
          <w:p w14:paraId="4EA68CE0" w14:textId="77777777" w:rsidR="00461A0A" w:rsidRPr="00446B52" w:rsidRDefault="00461A0A" w:rsidP="005E48EE">
            <w:pPr>
              <w:pStyle w:val="Normal6a"/>
            </w:pPr>
          </w:p>
        </w:tc>
        <w:tc>
          <w:tcPr>
            <w:tcW w:w="4876" w:type="dxa"/>
            <w:tcBorders>
              <w:top w:val="nil"/>
              <w:left w:val="nil"/>
              <w:bottom w:val="nil"/>
              <w:right w:val="nil"/>
            </w:tcBorders>
          </w:tcPr>
          <w:p w14:paraId="6677445D" w14:textId="77777777" w:rsidR="00461A0A" w:rsidRPr="00446B52" w:rsidRDefault="00461A0A" w:rsidP="005E48EE">
            <w:pPr>
              <w:pStyle w:val="Normal6a"/>
            </w:pPr>
            <w:r w:rsidRPr="00446B52">
              <w:rPr>
                <w:b/>
                <w:i/>
              </w:rPr>
              <w:t>(21a)</w:t>
            </w:r>
            <w:r w:rsidRPr="00446B52">
              <w:tab/>
            </w:r>
            <w:r w:rsidRPr="00446B52">
              <w:rPr>
                <w:b/>
                <w:i/>
              </w:rPr>
              <w:t>Pentru a garanta o cooperare eficientă între echipele BEFIT, statele membre ar trebui să dedice resurse umane adecvate pentru echipa BEFIT, inclusiv furnizând formări tematice și cursuri de limbi străine reprezentanților echipelor BEFIT și bazându-se pe programul FISCALIS.</w:t>
            </w:r>
          </w:p>
        </w:tc>
      </w:tr>
    </w:tbl>
    <w:p w14:paraId="2FA45A37" w14:textId="77777777" w:rsidR="00461A0A" w:rsidRPr="00446B52" w:rsidRDefault="00461A0A" w:rsidP="00461A0A"/>
    <w:p w14:paraId="4F25AFF8" w14:textId="77777777" w:rsidR="00461A0A" w:rsidRPr="00446B52" w:rsidRDefault="00461A0A" w:rsidP="00461A0A">
      <w:pPr>
        <w:pStyle w:val="AmNumberTabs"/>
        <w:keepNext/>
      </w:pPr>
      <w:r w:rsidRPr="00446B52">
        <w:t>Amendamentul</w:t>
      </w:r>
      <w:r w:rsidRPr="00446B52">
        <w:tab/>
      </w:r>
      <w:r w:rsidRPr="00446B52">
        <w:tab/>
        <w:t>27</w:t>
      </w:r>
    </w:p>
    <w:p w14:paraId="73DC9B93" w14:textId="77777777" w:rsidR="00461A0A" w:rsidRPr="00446B52" w:rsidRDefault="00461A0A" w:rsidP="00461A0A">
      <w:pPr>
        <w:pStyle w:val="NormalBold12b"/>
        <w:keepNext/>
      </w:pPr>
      <w:r w:rsidRPr="00446B52">
        <w:t>Propunere de directivă</w:t>
      </w:r>
    </w:p>
    <w:p w14:paraId="7149587A" w14:textId="77777777" w:rsidR="00461A0A" w:rsidRPr="00446B52" w:rsidRDefault="00461A0A" w:rsidP="00461A0A">
      <w:pPr>
        <w:pStyle w:val="NormalBold"/>
        <w:keepNext/>
      </w:pPr>
      <w:r w:rsidRPr="00446B52">
        <w:t>Considerentul 21 b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56DF52EA" w14:textId="77777777" w:rsidTr="005E48EE">
        <w:trPr>
          <w:jc w:val="center"/>
        </w:trPr>
        <w:tc>
          <w:tcPr>
            <w:tcW w:w="9752" w:type="dxa"/>
            <w:gridSpan w:val="2"/>
          </w:tcPr>
          <w:p w14:paraId="25D426C0" w14:textId="77777777" w:rsidR="00461A0A" w:rsidRPr="00446B52" w:rsidRDefault="00461A0A" w:rsidP="005E48EE">
            <w:pPr>
              <w:keepNext/>
            </w:pPr>
          </w:p>
        </w:tc>
      </w:tr>
      <w:tr w:rsidR="00461A0A" w:rsidRPr="00446B52" w14:paraId="677DCF5D" w14:textId="77777777" w:rsidTr="005E48EE">
        <w:trPr>
          <w:jc w:val="center"/>
        </w:trPr>
        <w:tc>
          <w:tcPr>
            <w:tcW w:w="4876" w:type="dxa"/>
          </w:tcPr>
          <w:p w14:paraId="507CB991" w14:textId="77777777" w:rsidR="00461A0A" w:rsidRPr="00446B52" w:rsidRDefault="00461A0A" w:rsidP="005E48EE">
            <w:pPr>
              <w:pStyle w:val="AmColumnHeading"/>
              <w:keepNext/>
            </w:pPr>
            <w:r w:rsidRPr="00446B52">
              <w:t>Textul propus de Comisie</w:t>
            </w:r>
          </w:p>
        </w:tc>
        <w:tc>
          <w:tcPr>
            <w:tcW w:w="4876" w:type="dxa"/>
          </w:tcPr>
          <w:p w14:paraId="5BE7D25B" w14:textId="77777777" w:rsidR="00461A0A" w:rsidRPr="00446B52" w:rsidRDefault="00461A0A" w:rsidP="005E48EE">
            <w:pPr>
              <w:pStyle w:val="AmColumnHeading"/>
              <w:keepNext/>
            </w:pPr>
            <w:r w:rsidRPr="00446B52">
              <w:t>Amendamentul</w:t>
            </w:r>
          </w:p>
        </w:tc>
      </w:tr>
      <w:tr w:rsidR="00461A0A" w:rsidRPr="00446B52" w14:paraId="4B473501" w14:textId="77777777" w:rsidTr="005E48EE">
        <w:trPr>
          <w:jc w:val="center"/>
        </w:trPr>
        <w:tc>
          <w:tcPr>
            <w:tcW w:w="4876" w:type="dxa"/>
          </w:tcPr>
          <w:p w14:paraId="6089089C" w14:textId="77777777" w:rsidR="00461A0A" w:rsidRPr="00446B52" w:rsidRDefault="00461A0A" w:rsidP="005E48EE">
            <w:pPr>
              <w:pStyle w:val="Normal6a"/>
            </w:pPr>
          </w:p>
        </w:tc>
        <w:tc>
          <w:tcPr>
            <w:tcW w:w="4876" w:type="dxa"/>
          </w:tcPr>
          <w:p w14:paraId="041C431C" w14:textId="77777777" w:rsidR="00461A0A" w:rsidRPr="00446B52" w:rsidRDefault="00461A0A" w:rsidP="005E48EE">
            <w:pPr>
              <w:pStyle w:val="Normal6a"/>
            </w:pPr>
            <w:r w:rsidRPr="00446B52">
              <w:rPr>
                <w:b/>
                <w:i/>
              </w:rPr>
              <w:t xml:space="preserve">(21b) </w:t>
            </w:r>
            <w:r w:rsidRPr="00446B52">
              <w:rPr>
                <w:b/>
                <w:i/>
              </w:rPr>
              <w:tab/>
              <w:t>Comisia ar trebui, după caz, să prezinte o propunere legislativă privind un cod european de identificare fiscală comun și armonizat. Acest lucru nu numai că ar facilita comunicarea dintre reprezentanții statelor membre și echipa BEFIT, dar ar și spori eficiența schimbului de informații fiscale în Uniune.</w:t>
            </w:r>
          </w:p>
        </w:tc>
      </w:tr>
    </w:tbl>
    <w:p w14:paraId="05C94B2C" w14:textId="77777777" w:rsidR="00461A0A" w:rsidRPr="00446B52" w:rsidRDefault="00461A0A" w:rsidP="00461A0A"/>
    <w:p w14:paraId="1655885D" w14:textId="77777777" w:rsidR="00461A0A" w:rsidRPr="00446B52" w:rsidRDefault="00461A0A" w:rsidP="00461A0A">
      <w:pPr>
        <w:pStyle w:val="AmNumberTabs"/>
        <w:keepNext/>
      </w:pPr>
      <w:r w:rsidRPr="00446B52">
        <w:t>Amendamentul</w:t>
      </w:r>
      <w:r w:rsidRPr="00446B52">
        <w:tab/>
      </w:r>
      <w:r w:rsidRPr="00446B52">
        <w:tab/>
        <w:t>28</w:t>
      </w:r>
    </w:p>
    <w:p w14:paraId="6A5D2628" w14:textId="77777777" w:rsidR="00461A0A" w:rsidRPr="00446B52" w:rsidRDefault="00461A0A" w:rsidP="00461A0A">
      <w:pPr>
        <w:pStyle w:val="NormalBold12b"/>
        <w:keepNext/>
      </w:pPr>
      <w:r w:rsidRPr="00446B52">
        <w:t>Propunere de directivă</w:t>
      </w:r>
    </w:p>
    <w:p w14:paraId="128DCC96" w14:textId="77777777" w:rsidR="00461A0A" w:rsidRPr="00446B52" w:rsidRDefault="00461A0A" w:rsidP="00461A0A">
      <w:pPr>
        <w:pStyle w:val="NormalBold"/>
        <w:keepNext/>
      </w:pPr>
      <w:r w:rsidRPr="00446B52">
        <w:t>Considerentul 25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270844B4" w14:textId="77777777" w:rsidTr="005E48EE">
        <w:trPr>
          <w:jc w:val="center"/>
        </w:trPr>
        <w:tc>
          <w:tcPr>
            <w:tcW w:w="9752" w:type="dxa"/>
            <w:gridSpan w:val="2"/>
          </w:tcPr>
          <w:p w14:paraId="64EE5A3A" w14:textId="77777777" w:rsidR="00461A0A" w:rsidRPr="00446B52" w:rsidRDefault="00461A0A" w:rsidP="005E48EE">
            <w:pPr>
              <w:keepNext/>
            </w:pPr>
          </w:p>
        </w:tc>
      </w:tr>
      <w:tr w:rsidR="00461A0A" w:rsidRPr="00446B52" w14:paraId="7FF8093D" w14:textId="77777777" w:rsidTr="005E48EE">
        <w:trPr>
          <w:jc w:val="center"/>
        </w:trPr>
        <w:tc>
          <w:tcPr>
            <w:tcW w:w="4876" w:type="dxa"/>
          </w:tcPr>
          <w:p w14:paraId="03407ADF" w14:textId="77777777" w:rsidR="00461A0A" w:rsidRPr="00446B52" w:rsidRDefault="00461A0A" w:rsidP="005E48EE">
            <w:pPr>
              <w:pStyle w:val="AmColumnHeading"/>
              <w:keepNext/>
            </w:pPr>
            <w:r w:rsidRPr="00446B52">
              <w:t>Textul propus de Comisie</w:t>
            </w:r>
          </w:p>
        </w:tc>
        <w:tc>
          <w:tcPr>
            <w:tcW w:w="4876" w:type="dxa"/>
          </w:tcPr>
          <w:p w14:paraId="5BB66971" w14:textId="77777777" w:rsidR="00461A0A" w:rsidRPr="00446B52" w:rsidRDefault="00461A0A" w:rsidP="005E48EE">
            <w:pPr>
              <w:pStyle w:val="AmColumnHeading"/>
              <w:keepNext/>
            </w:pPr>
            <w:r w:rsidRPr="00446B52">
              <w:t>Amendamentul</w:t>
            </w:r>
          </w:p>
        </w:tc>
      </w:tr>
      <w:tr w:rsidR="00461A0A" w:rsidRPr="00446B52" w14:paraId="3D10173D" w14:textId="77777777" w:rsidTr="005E48EE">
        <w:trPr>
          <w:jc w:val="center"/>
        </w:trPr>
        <w:tc>
          <w:tcPr>
            <w:tcW w:w="4876" w:type="dxa"/>
          </w:tcPr>
          <w:p w14:paraId="69875D4C" w14:textId="77777777" w:rsidR="00461A0A" w:rsidRPr="00446B52" w:rsidRDefault="00461A0A" w:rsidP="005E48EE">
            <w:pPr>
              <w:pStyle w:val="Normal6a"/>
            </w:pPr>
          </w:p>
        </w:tc>
        <w:tc>
          <w:tcPr>
            <w:tcW w:w="4876" w:type="dxa"/>
          </w:tcPr>
          <w:p w14:paraId="09131B6F" w14:textId="77777777" w:rsidR="00461A0A" w:rsidRPr="00446B52" w:rsidRDefault="00461A0A" w:rsidP="005E48EE">
            <w:pPr>
              <w:spacing w:before="120" w:after="120"/>
              <w:rPr>
                <w:b/>
                <w:i/>
              </w:rPr>
            </w:pPr>
            <w:r w:rsidRPr="00446B52">
              <w:rPr>
                <w:b/>
                <w:i/>
              </w:rPr>
              <w:t>(25a)</w:t>
            </w:r>
            <w:r w:rsidRPr="00446B52">
              <w:tab/>
            </w:r>
            <w:r w:rsidRPr="00446B52">
              <w:rPr>
                <w:b/>
                <w:i/>
              </w:rPr>
              <w:t xml:space="preserve">În conformitate cu foaia de parcurs obligatorie din punct de vedere juridic privind noile resurse proprii, prevăzută în Acordul interinstituțional din 16 decembrie 2020 și în comunicarea Comisiei din 2021 intitulată „Un pachet ajustat pentru noua generație de resurse proprii”, o parte din veniturile generate prin aplicarea prezentei directive poate fi alocată bugetului general al Uniunii, în conformitate cu procedurile aplicabile în temeiul Deciziei (UE, Euratom) </w:t>
            </w:r>
            <w:r w:rsidRPr="00446B52">
              <w:rPr>
                <w:b/>
                <w:i/>
              </w:rPr>
              <w:lastRenderedPageBreak/>
              <w:t>2020/2053 a Consiliului</w:t>
            </w:r>
            <w:r w:rsidRPr="00446B52">
              <w:rPr>
                <w:b/>
                <w:i/>
                <w:vertAlign w:val="superscript"/>
              </w:rPr>
              <w:t>1a</w:t>
            </w:r>
            <w:r w:rsidRPr="00446B52">
              <w:rPr>
                <w:b/>
                <w:i/>
              </w:rPr>
              <w:t>.</w:t>
            </w:r>
          </w:p>
        </w:tc>
      </w:tr>
      <w:tr w:rsidR="00461A0A" w:rsidRPr="00446B52" w14:paraId="404066E7" w14:textId="77777777" w:rsidTr="005E48EE">
        <w:trPr>
          <w:jc w:val="center"/>
        </w:trPr>
        <w:tc>
          <w:tcPr>
            <w:tcW w:w="4876" w:type="dxa"/>
          </w:tcPr>
          <w:p w14:paraId="2D58558E" w14:textId="77777777" w:rsidR="00461A0A" w:rsidRPr="00446B52" w:rsidRDefault="00461A0A" w:rsidP="005E48EE">
            <w:pPr>
              <w:pStyle w:val="Normal6a"/>
            </w:pPr>
          </w:p>
        </w:tc>
        <w:tc>
          <w:tcPr>
            <w:tcW w:w="4876" w:type="dxa"/>
          </w:tcPr>
          <w:p w14:paraId="30D6EC9F" w14:textId="77777777" w:rsidR="00461A0A" w:rsidRPr="00446B52" w:rsidRDefault="00461A0A" w:rsidP="005E48EE">
            <w:pPr>
              <w:pStyle w:val="Normal6a"/>
              <w:rPr>
                <w:b/>
                <w:i/>
              </w:rPr>
            </w:pPr>
            <w:r w:rsidRPr="00446B52">
              <w:rPr>
                <w:b/>
                <w:i/>
              </w:rPr>
              <w:t>_______</w:t>
            </w:r>
          </w:p>
        </w:tc>
      </w:tr>
      <w:tr w:rsidR="00461A0A" w:rsidRPr="00446B52" w14:paraId="35225450" w14:textId="77777777" w:rsidTr="005E48EE">
        <w:trPr>
          <w:jc w:val="center"/>
        </w:trPr>
        <w:tc>
          <w:tcPr>
            <w:tcW w:w="4876" w:type="dxa"/>
          </w:tcPr>
          <w:p w14:paraId="01B88F47" w14:textId="77777777" w:rsidR="00461A0A" w:rsidRPr="00446B52" w:rsidRDefault="00461A0A" w:rsidP="005E48EE">
            <w:pPr>
              <w:pStyle w:val="Normal6a"/>
            </w:pPr>
          </w:p>
        </w:tc>
        <w:tc>
          <w:tcPr>
            <w:tcW w:w="4876" w:type="dxa"/>
          </w:tcPr>
          <w:p w14:paraId="205D44BA" w14:textId="77777777" w:rsidR="00461A0A" w:rsidRPr="00446B52" w:rsidRDefault="00461A0A" w:rsidP="005E48EE">
            <w:pPr>
              <w:spacing w:before="120" w:after="120"/>
              <w:rPr>
                <w:b/>
                <w:bCs/>
                <w:i/>
                <w:iCs/>
              </w:rPr>
            </w:pPr>
            <w:r w:rsidRPr="00446B52">
              <w:rPr>
                <w:b/>
                <w:i/>
                <w:vertAlign w:val="superscript"/>
              </w:rPr>
              <w:t>1a</w:t>
            </w:r>
            <w:r w:rsidRPr="00446B52">
              <w:rPr>
                <w:b/>
                <w:i/>
              </w:rPr>
              <w:t xml:space="preserve"> Decizia (UE, Euratom) 2020/2053 a Consiliului din 14 decembrie 2020 privind sistemul de resurse proprii ale Uniunii Europene și de abrogare a Deciziei 2014/335/UE, Euratom (JO L 424, 15.12.2020, p. 1; ELI: http://data.europa.eu/eli/dec/2020/2053/oj).</w:t>
            </w:r>
          </w:p>
        </w:tc>
      </w:tr>
    </w:tbl>
    <w:p w14:paraId="01094926" w14:textId="77777777" w:rsidR="00461A0A" w:rsidRPr="00446B52" w:rsidRDefault="00461A0A" w:rsidP="00461A0A"/>
    <w:p w14:paraId="5C47E03D" w14:textId="77777777" w:rsidR="00461A0A" w:rsidRPr="00446B52" w:rsidRDefault="00461A0A" w:rsidP="00461A0A">
      <w:pPr>
        <w:pStyle w:val="AmNumberTabs"/>
        <w:keepNext/>
      </w:pPr>
      <w:r w:rsidRPr="00446B52">
        <w:t>Amendamentul</w:t>
      </w:r>
      <w:r w:rsidRPr="00446B52">
        <w:tab/>
      </w:r>
      <w:r w:rsidRPr="00446B52">
        <w:tab/>
        <w:t>29</w:t>
      </w:r>
    </w:p>
    <w:p w14:paraId="4C726F29" w14:textId="77777777" w:rsidR="00461A0A" w:rsidRPr="00446B52" w:rsidRDefault="00461A0A" w:rsidP="00461A0A">
      <w:pPr>
        <w:pStyle w:val="NormalBold12b"/>
        <w:keepNext/>
      </w:pPr>
      <w:r w:rsidRPr="00446B52">
        <w:t>Propunere de directivă</w:t>
      </w:r>
    </w:p>
    <w:p w14:paraId="5D1F4585" w14:textId="77777777" w:rsidR="00461A0A" w:rsidRPr="00446B52" w:rsidRDefault="00461A0A" w:rsidP="00461A0A">
      <w:pPr>
        <w:pStyle w:val="NormalBold"/>
        <w:keepNext/>
      </w:pPr>
      <w:r w:rsidRPr="00446B52">
        <w:t>Articolul 1 – alineatul 2 – litera ea (nouă)</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0332194F" w14:textId="77777777" w:rsidTr="005E48EE">
        <w:trPr>
          <w:jc w:val="center"/>
        </w:trPr>
        <w:tc>
          <w:tcPr>
            <w:tcW w:w="9752" w:type="dxa"/>
            <w:gridSpan w:val="2"/>
          </w:tcPr>
          <w:p w14:paraId="13BAE00D" w14:textId="77777777" w:rsidR="00461A0A" w:rsidRPr="00446B52" w:rsidRDefault="00461A0A" w:rsidP="005E48EE">
            <w:pPr>
              <w:keepNext/>
            </w:pPr>
          </w:p>
        </w:tc>
      </w:tr>
      <w:tr w:rsidR="00461A0A" w:rsidRPr="00446B52" w14:paraId="440C2D4E" w14:textId="77777777" w:rsidTr="005E48EE">
        <w:trPr>
          <w:jc w:val="center"/>
        </w:trPr>
        <w:tc>
          <w:tcPr>
            <w:tcW w:w="4876" w:type="dxa"/>
          </w:tcPr>
          <w:p w14:paraId="3401A339" w14:textId="77777777" w:rsidR="00461A0A" w:rsidRPr="00446B52" w:rsidRDefault="00461A0A" w:rsidP="005E48EE">
            <w:pPr>
              <w:pStyle w:val="AmColumnHeading"/>
              <w:keepNext/>
            </w:pPr>
            <w:r w:rsidRPr="00446B52">
              <w:t>Textul propus de Comisie</w:t>
            </w:r>
          </w:p>
        </w:tc>
        <w:tc>
          <w:tcPr>
            <w:tcW w:w="4876" w:type="dxa"/>
          </w:tcPr>
          <w:p w14:paraId="3DDF8C0A" w14:textId="77777777" w:rsidR="00461A0A" w:rsidRPr="00446B52" w:rsidRDefault="00461A0A" w:rsidP="005E48EE">
            <w:pPr>
              <w:pStyle w:val="AmColumnHeading"/>
              <w:keepNext/>
            </w:pPr>
            <w:r w:rsidRPr="00446B52">
              <w:t>Amendamentul</w:t>
            </w:r>
          </w:p>
        </w:tc>
      </w:tr>
      <w:tr w:rsidR="00461A0A" w:rsidRPr="00446B52" w14:paraId="0B6DA8DE" w14:textId="77777777" w:rsidTr="005E48EE">
        <w:trPr>
          <w:jc w:val="center"/>
        </w:trPr>
        <w:tc>
          <w:tcPr>
            <w:tcW w:w="4876" w:type="dxa"/>
          </w:tcPr>
          <w:p w14:paraId="2232E2BA" w14:textId="77777777" w:rsidR="00461A0A" w:rsidRPr="00446B52" w:rsidRDefault="00461A0A" w:rsidP="005E48EE">
            <w:pPr>
              <w:pStyle w:val="Normal6a"/>
            </w:pPr>
          </w:p>
        </w:tc>
        <w:tc>
          <w:tcPr>
            <w:tcW w:w="4876" w:type="dxa"/>
          </w:tcPr>
          <w:p w14:paraId="1530C7CC" w14:textId="77777777" w:rsidR="00461A0A" w:rsidRPr="00446B52" w:rsidRDefault="00461A0A" w:rsidP="005E48EE">
            <w:pPr>
              <w:pStyle w:val="Normal6a"/>
            </w:pPr>
            <w:r w:rsidRPr="00446B52">
              <w:rPr>
                <w:b/>
                <w:i/>
              </w:rPr>
              <w:t>(ea)</w:t>
            </w:r>
            <w:r w:rsidRPr="00446B52">
              <w:tab/>
            </w:r>
            <w:r w:rsidRPr="00446B52">
              <w:rPr>
                <w:b/>
                <w:i/>
              </w:rPr>
              <w:t>extinderea noțiunii de sediu permanent, incluzând o prezență economică substanțială prin care se desfășoară integral sau parțial o activitate comercială.</w:t>
            </w:r>
          </w:p>
        </w:tc>
      </w:tr>
    </w:tbl>
    <w:p w14:paraId="08F3F244" w14:textId="77777777" w:rsidR="00461A0A" w:rsidRPr="00446B52" w:rsidRDefault="00461A0A" w:rsidP="00461A0A"/>
    <w:p w14:paraId="11A1D53A" w14:textId="77777777" w:rsidR="00461A0A" w:rsidRPr="00446B52" w:rsidRDefault="00461A0A" w:rsidP="00461A0A"/>
    <w:p w14:paraId="087DC03B" w14:textId="77777777" w:rsidR="00461A0A" w:rsidRPr="00446B52" w:rsidRDefault="00461A0A" w:rsidP="00461A0A">
      <w:pPr>
        <w:pStyle w:val="AmNumberTabs"/>
        <w:keepNext/>
      </w:pPr>
      <w:r w:rsidRPr="00446B52">
        <w:t>Amendamentul</w:t>
      </w:r>
      <w:r w:rsidRPr="00446B52">
        <w:tab/>
      </w:r>
      <w:r w:rsidRPr="00446B52">
        <w:tab/>
        <w:t>30</w:t>
      </w:r>
    </w:p>
    <w:p w14:paraId="5B4446B6" w14:textId="77777777" w:rsidR="00461A0A" w:rsidRPr="00446B52" w:rsidRDefault="00461A0A" w:rsidP="00461A0A">
      <w:pPr>
        <w:pStyle w:val="NormalBold12b"/>
        <w:keepNext/>
      </w:pPr>
      <w:r w:rsidRPr="00446B52">
        <w:t>Propunere de directivă</w:t>
      </w:r>
    </w:p>
    <w:p w14:paraId="6559A58F" w14:textId="77777777" w:rsidR="00461A0A" w:rsidRPr="00446B52" w:rsidRDefault="00461A0A" w:rsidP="00461A0A">
      <w:pPr>
        <w:pStyle w:val="NormalBold"/>
        <w:keepNext/>
      </w:pPr>
      <w:r w:rsidRPr="00446B52">
        <w:t>Articolul 2 – alineatul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6A622ECB" w14:textId="77777777" w:rsidTr="005E48EE">
        <w:trPr>
          <w:jc w:val="center"/>
        </w:trPr>
        <w:tc>
          <w:tcPr>
            <w:tcW w:w="9752" w:type="dxa"/>
            <w:gridSpan w:val="2"/>
          </w:tcPr>
          <w:p w14:paraId="3B3138F0" w14:textId="77777777" w:rsidR="00461A0A" w:rsidRPr="00446B52" w:rsidRDefault="00461A0A" w:rsidP="005E48EE">
            <w:pPr>
              <w:keepNext/>
            </w:pPr>
          </w:p>
        </w:tc>
      </w:tr>
      <w:tr w:rsidR="00461A0A" w:rsidRPr="00446B52" w14:paraId="3CDEA05A" w14:textId="77777777" w:rsidTr="005E48EE">
        <w:trPr>
          <w:jc w:val="center"/>
        </w:trPr>
        <w:tc>
          <w:tcPr>
            <w:tcW w:w="4876" w:type="dxa"/>
          </w:tcPr>
          <w:p w14:paraId="53AA1941" w14:textId="77777777" w:rsidR="00461A0A" w:rsidRPr="00446B52" w:rsidRDefault="00461A0A" w:rsidP="005E48EE">
            <w:pPr>
              <w:pStyle w:val="AmColumnHeading"/>
              <w:keepNext/>
            </w:pPr>
            <w:r w:rsidRPr="00446B52">
              <w:t>Textul propus de Comisie</w:t>
            </w:r>
          </w:p>
        </w:tc>
        <w:tc>
          <w:tcPr>
            <w:tcW w:w="4876" w:type="dxa"/>
          </w:tcPr>
          <w:p w14:paraId="3F97C7F4" w14:textId="77777777" w:rsidR="00461A0A" w:rsidRPr="00446B52" w:rsidRDefault="00461A0A" w:rsidP="005E48EE">
            <w:pPr>
              <w:pStyle w:val="AmColumnHeading"/>
              <w:keepNext/>
            </w:pPr>
            <w:r w:rsidRPr="00446B52">
              <w:t>Amendamentul</w:t>
            </w:r>
          </w:p>
        </w:tc>
      </w:tr>
      <w:tr w:rsidR="00461A0A" w:rsidRPr="00446B52" w14:paraId="3A9F85D3" w14:textId="77777777" w:rsidTr="005E48EE">
        <w:trPr>
          <w:jc w:val="center"/>
        </w:trPr>
        <w:tc>
          <w:tcPr>
            <w:tcW w:w="4876" w:type="dxa"/>
          </w:tcPr>
          <w:p w14:paraId="43BA65D3" w14:textId="77777777" w:rsidR="00461A0A" w:rsidRPr="00446B52" w:rsidRDefault="00461A0A" w:rsidP="005E48EE">
            <w:pPr>
              <w:pStyle w:val="Normal6a"/>
            </w:pPr>
            <w:r w:rsidRPr="00446B52">
              <w:t>8.</w:t>
            </w:r>
            <w:r w:rsidRPr="00446B52">
              <w:tab/>
              <w:t xml:space="preserve">Comisia este împuternicită să adopte acte delegate în conformitate cu articolul 74 pentru a modifica anexele I și II astfel încât să </w:t>
            </w:r>
            <w:r w:rsidRPr="00446B52">
              <w:rPr>
                <w:b/>
                <w:i/>
              </w:rPr>
              <w:t>țină seama de</w:t>
            </w:r>
            <w:r w:rsidRPr="00446B52">
              <w:t xml:space="preserve"> modificările aduse legislației statelor membre cu privire la formele de societate și impozitele pe profit.</w:t>
            </w:r>
          </w:p>
        </w:tc>
        <w:tc>
          <w:tcPr>
            <w:tcW w:w="4876" w:type="dxa"/>
          </w:tcPr>
          <w:p w14:paraId="60E13448" w14:textId="77777777" w:rsidR="00461A0A" w:rsidRPr="00446B52" w:rsidRDefault="00461A0A" w:rsidP="005E48EE">
            <w:pPr>
              <w:pStyle w:val="Normal6a"/>
              <w:rPr>
                <w:szCs w:val="24"/>
              </w:rPr>
            </w:pPr>
            <w:r w:rsidRPr="00446B52">
              <w:t>8.</w:t>
            </w:r>
            <w:r w:rsidRPr="00446B52">
              <w:tab/>
              <w:t xml:space="preserve">Comisia este împuternicită să adopte acte delegate în conformitate cu articolul 74 pentru a modifica anexele I și II astfel încât să </w:t>
            </w:r>
            <w:r w:rsidRPr="00446B52">
              <w:rPr>
                <w:b/>
                <w:i/>
              </w:rPr>
              <w:t>reflecte strict</w:t>
            </w:r>
            <w:r w:rsidRPr="00446B52">
              <w:t xml:space="preserve"> modificările aduse legislației statelor membre cu privire la formele de societate și impozitele pe profit.</w:t>
            </w:r>
          </w:p>
        </w:tc>
      </w:tr>
    </w:tbl>
    <w:p w14:paraId="14DDB710" w14:textId="77777777" w:rsidR="00461A0A" w:rsidRPr="00446B52" w:rsidRDefault="00461A0A" w:rsidP="00461A0A"/>
    <w:p w14:paraId="18C49843" w14:textId="77777777" w:rsidR="00461A0A" w:rsidRPr="00446B52" w:rsidRDefault="00461A0A" w:rsidP="00461A0A">
      <w:pPr>
        <w:pStyle w:val="AmNumberTabs"/>
        <w:keepNext/>
      </w:pPr>
      <w:r w:rsidRPr="00446B52">
        <w:lastRenderedPageBreak/>
        <w:t>Amendamentul</w:t>
      </w:r>
      <w:r w:rsidRPr="00446B52">
        <w:tab/>
      </w:r>
      <w:r w:rsidRPr="00446B52">
        <w:tab/>
        <w:t>31</w:t>
      </w:r>
    </w:p>
    <w:p w14:paraId="491205B3" w14:textId="77777777" w:rsidR="00461A0A" w:rsidRPr="00446B52" w:rsidRDefault="00461A0A" w:rsidP="00461A0A">
      <w:pPr>
        <w:pStyle w:val="NormalBold12b"/>
        <w:keepNext/>
      </w:pPr>
      <w:r w:rsidRPr="00446B52">
        <w:t>Propunere de directivă</w:t>
      </w:r>
    </w:p>
    <w:p w14:paraId="5371892E" w14:textId="77777777" w:rsidR="00461A0A" w:rsidRPr="00446B52" w:rsidRDefault="00461A0A" w:rsidP="00461A0A">
      <w:pPr>
        <w:pStyle w:val="NormalBold"/>
        <w:keepNext/>
      </w:pPr>
      <w:r w:rsidRPr="00446B52">
        <w:t>Articolul 3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6E07BBAB" w14:textId="77777777" w:rsidTr="005E48EE">
        <w:trPr>
          <w:jc w:val="center"/>
        </w:trPr>
        <w:tc>
          <w:tcPr>
            <w:tcW w:w="9752" w:type="dxa"/>
            <w:gridSpan w:val="2"/>
          </w:tcPr>
          <w:p w14:paraId="45A88BCB" w14:textId="77777777" w:rsidR="00461A0A" w:rsidRPr="00446B52" w:rsidRDefault="00461A0A" w:rsidP="005E48EE">
            <w:pPr>
              <w:keepNext/>
            </w:pPr>
          </w:p>
        </w:tc>
      </w:tr>
      <w:tr w:rsidR="00461A0A" w:rsidRPr="00446B52" w14:paraId="1514DA46" w14:textId="77777777" w:rsidTr="005E48EE">
        <w:trPr>
          <w:jc w:val="center"/>
        </w:trPr>
        <w:tc>
          <w:tcPr>
            <w:tcW w:w="4876" w:type="dxa"/>
          </w:tcPr>
          <w:p w14:paraId="39B76F8E" w14:textId="77777777" w:rsidR="00461A0A" w:rsidRPr="00446B52" w:rsidRDefault="00461A0A" w:rsidP="005E48EE">
            <w:pPr>
              <w:pStyle w:val="AmColumnHeading"/>
              <w:keepNext/>
            </w:pPr>
            <w:r w:rsidRPr="00446B52">
              <w:t>Textul propus de Comisie</w:t>
            </w:r>
          </w:p>
        </w:tc>
        <w:tc>
          <w:tcPr>
            <w:tcW w:w="4876" w:type="dxa"/>
          </w:tcPr>
          <w:p w14:paraId="4D3F6BBC" w14:textId="77777777" w:rsidR="00461A0A" w:rsidRPr="00446B52" w:rsidRDefault="00461A0A" w:rsidP="005E48EE">
            <w:pPr>
              <w:pStyle w:val="AmColumnHeading"/>
              <w:keepNext/>
            </w:pPr>
            <w:r w:rsidRPr="00446B52">
              <w:t>Amendamentul</w:t>
            </w:r>
          </w:p>
        </w:tc>
      </w:tr>
      <w:tr w:rsidR="00461A0A" w:rsidRPr="00446B52" w14:paraId="34389FE2" w14:textId="77777777" w:rsidTr="005E48EE">
        <w:trPr>
          <w:jc w:val="center"/>
        </w:trPr>
        <w:tc>
          <w:tcPr>
            <w:tcW w:w="4876" w:type="dxa"/>
          </w:tcPr>
          <w:p w14:paraId="5C067423" w14:textId="77777777" w:rsidR="00461A0A" w:rsidRPr="00446B52" w:rsidRDefault="00461A0A" w:rsidP="005E48EE">
            <w:pPr>
              <w:pStyle w:val="Normal6a"/>
            </w:pPr>
          </w:p>
        </w:tc>
        <w:tc>
          <w:tcPr>
            <w:tcW w:w="4876" w:type="dxa"/>
          </w:tcPr>
          <w:p w14:paraId="7EA25234" w14:textId="77777777" w:rsidR="00461A0A" w:rsidRPr="00446B52" w:rsidRDefault="00461A0A" w:rsidP="005E48EE">
            <w:pPr>
              <w:pStyle w:val="Normal6a"/>
              <w:jc w:val="center"/>
              <w:rPr>
                <w:b/>
                <w:i/>
              </w:rPr>
            </w:pPr>
            <w:r w:rsidRPr="00446B52">
              <w:rPr>
                <w:b/>
                <w:i/>
              </w:rPr>
              <w:t>Articolul 3a</w:t>
            </w:r>
          </w:p>
        </w:tc>
      </w:tr>
      <w:tr w:rsidR="00461A0A" w:rsidRPr="00446B52" w14:paraId="5BBE6C4E" w14:textId="77777777" w:rsidTr="005E48EE">
        <w:trPr>
          <w:jc w:val="center"/>
        </w:trPr>
        <w:tc>
          <w:tcPr>
            <w:tcW w:w="4876" w:type="dxa"/>
          </w:tcPr>
          <w:p w14:paraId="7B5A78D7" w14:textId="77777777" w:rsidR="00461A0A" w:rsidRPr="00446B52" w:rsidRDefault="00461A0A" w:rsidP="005E48EE">
            <w:pPr>
              <w:pStyle w:val="Normal6a"/>
            </w:pPr>
          </w:p>
        </w:tc>
        <w:tc>
          <w:tcPr>
            <w:tcW w:w="4876" w:type="dxa"/>
          </w:tcPr>
          <w:p w14:paraId="58DAC4D8" w14:textId="77777777" w:rsidR="00461A0A" w:rsidRPr="00446B52" w:rsidRDefault="00461A0A" w:rsidP="005E48EE">
            <w:pPr>
              <w:pStyle w:val="Normal6a"/>
              <w:jc w:val="center"/>
              <w:rPr>
                <w:b/>
                <w:i/>
              </w:rPr>
            </w:pPr>
            <w:r w:rsidRPr="00446B52">
              <w:rPr>
                <w:b/>
                <w:i/>
              </w:rPr>
              <w:t>Prezența economică substanțială</w:t>
            </w:r>
          </w:p>
        </w:tc>
      </w:tr>
      <w:tr w:rsidR="00461A0A" w:rsidRPr="00446B52" w14:paraId="5EA01124" w14:textId="77777777" w:rsidTr="005E48EE">
        <w:trPr>
          <w:jc w:val="center"/>
        </w:trPr>
        <w:tc>
          <w:tcPr>
            <w:tcW w:w="4876" w:type="dxa"/>
          </w:tcPr>
          <w:p w14:paraId="334DE45F" w14:textId="77777777" w:rsidR="00461A0A" w:rsidRPr="00446B52" w:rsidRDefault="00461A0A" w:rsidP="005E48EE">
            <w:pPr>
              <w:pStyle w:val="Normal6a"/>
            </w:pPr>
          </w:p>
        </w:tc>
        <w:tc>
          <w:tcPr>
            <w:tcW w:w="4876" w:type="dxa"/>
          </w:tcPr>
          <w:p w14:paraId="4E3EE9E7" w14:textId="77777777" w:rsidR="00461A0A" w:rsidRPr="00446B52" w:rsidRDefault="00461A0A" w:rsidP="005E48EE">
            <w:pPr>
              <w:pStyle w:val="Normal6a"/>
              <w:rPr>
                <w:b/>
                <w:i/>
              </w:rPr>
            </w:pPr>
            <w:r w:rsidRPr="00446B52">
              <w:rPr>
                <w:b/>
                <w:i/>
              </w:rPr>
              <w:t>1.</w:t>
            </w:r>
            <w:r w:rsidRPr="00446B52">
              <w:rPr>
                <w:b/>
                <w:i/>
              </w:rPr>
              <w:tab/>
              <w:t>Pentru impozitul pe profit, se consideră că există un sediu permanent dacă există o prezență economică substanțială prin care se desfășoară integral sau parțial o activitate comercială.</w:t>
            </w:r>
          </w:p>
        </w:tc>
      </w:tr>
      <w:tr w:rsidR="00461A0A" w:rsidRPr="00446B52" w14:paraId="1276CBF7" w14:textId="77777777" w:rsidTr="005E48EE">
        <w:trPr>
          <w:jc w:val="center"/>
        </w:trPr>
        <w:tc>
          <w:tcPr>
            <w:tcW w:w="4876" w:type="dxa"/>
          </w:tcPr>
          <w:p w14:paraId="3DBE8432" w14:textId="77777777" w:rsidR="00461A0A" w:rsidRPr="00446B52" w:rsidRDefault="00461A0A" w:rsidP="005E48EE">
            <w:pPr>
              <w:pStyle w:val="Normal6a"/>
            </w:pPr>
          </w:p>
        </w:tc>
        <w:tc>
          <w:tcPr>
            <w:tcW w:w="4876" w:type="dxa"/>
          </w:tcPr>
          <w:p w14:paraId="50E23E24" w14:textId="77777777" w:rsidR="00461A0A" w:rsidRPr="00446B52" w:rsidRDefault="00461A0A" w:rsidP="005E48EE">
            <w:pPr>
              <w:pStyle w:val="Normal6a"/>
              <w:rPr>
                <w:b/>
                <w:i/>
              </w:rPr>
            </w:pPr>
            <w:r w:rsidRPr="00446B52">
              <w:rPr>
                <w:b/>
                <w:i/>
              </w:rPr>
              <w:t>2.</w:t>
            </w:r>
            <w:r w:rsidRPr="00446B52">
              <w:rPr>
                <w:b/>
                <w:i/>
              </w:rPr>
              <w:tab/>
              <w:t>Alineatul (1) vine în completarea oricărui alt criteriu în temeiul legislației Uniunii sau al legislației naționale care are ca scop stabilirea existenței unui sediu permanent într-un stat membru pentru impozitul pe profit, indiferent dacă este legat în mod specific de furnizarea de servicii digitale sau nu, fără ca alineatul menționat să afecteze sau să limiteze aplicarea criteriului respectiv.</w:t>
            </w:r>
          </w:p>
        </w:tc>
      </w:tr>
      <w:tr w:rsidR="00461A0A" w:rsidRPr="00446B52" w14:paraId="040D1F54" w14:textId="77777777" w:rsidTr="005E48EE">
        <w:trPr>
          <w:jc w:val="center"/>
        </w:trPr>
        <w:tc>
          <w:tcPr>
            <w:tcW w:w="4876" w:type="dxa"/>
          </w:tcPr>
          <w:p w14:paraId="727B70E2" w14:textId="77777777" w:rsidR="00461A0A" w:rsidRPr="00446B52" w:rsidRDefault="00461A0A" w:rsidP="005E48EE">
            <w:pPr>
              <w:pStyle w:val="Normal6a"/>
            </w:pPr>
          </w:p>
        </w:tc>
        <w:tc>
          <w:tcPr>
            <w:tcW w:w="4876" w:type="dxa"/>
          </w:tcPr>
          <w:p w14:paraId="04A68A1D" w14:textId="77777777" w:rsidR="00461A0A" w:rsidRPr="00446B52" w:rsidRDefault="00461A0A" w:rsidP="005E48EE">
            <w:pPr>
              <w:pStyle w:val="Normal6a"/>
              <w:rPr>
                <w:b/>
                <w:i/>
              </w:rPr>
            </w:pPr>
            <w:r w:rsidRPr="00446B52">
              <w:rPr>
                <w:b/>
                <w:i/>
              </w:rPr>
              <w:t>3.</w:t>
            </w:r>
            <w:r w:rsidRPr="00446B52">
              <w:rPr>
                <w:b/>
                <w:i/>
              </w:rPr>
              <w:tab/>
              <w:t>Se consideră că există o prezență economică substanțială într-un stat membru într-o perioadă fiscală în cazul în care veniturile totale obținute de un grup BEFIT din acel stat membru depășesc 1 000 000 EUR.</w:t>
            </w:r>
          </w:p>
        </w:tc>
      </w:tr>
      <w:tr w:rsidR="00461A0A" w:rsidRPr="00446B52" w14:paraId="406D11EB" w14:textId="77777777" w:rsidTr="005E48EE">
        <w:trPr>
          <w:jc w:val="center"/>
        </w:trPr>
        <w:tc>
          <w:tcPr>
            <w:tcW w:w="4876" w:type="dxa"/>
          </w:tcPr>
          <w:p w14:paraId="0677941D" w14:textId="77777777" w:rsidR="00461A0A" w:rsidRPr="00446B52" w:rsidRDefault="00461A0A" w:rsidP="005E48EE">
            <w:pPr>
              <w:pStyle w:val="Normal6a"/>
            </w:pPr>
          </w:p>
        </w:tc>
        <w:tc>
          <w:tcPr>
            <w:tcW w:w="4876" w:type="dxa"/>
          </w:tcPr>
          <w:p w14:paraId="3479D1A9" w14:textId="77777777" w:rsidR="00461A0A" w:rsidRPr="00446B52" w:rsidRDefault="00461A0A" w:rsidP="005E48EE">
            <w:pPr>
              <w:pStyle w:val="Normal6a"/>
              <w:rPr>
                <w:b/>
                <w:i/>
              </w:rPr>
            </w:pPr>
            <w:r w:rsidRPr="00446B52">
              <w:rPr>
                <w:b/>
                <w:i/>
              </w:rPr>
              <w:t>4.</w:t>
            </w:r>
            <w:r w:rsidRPr="00446B52">
              <w:rPr>
                <w:b/>
                <w:i/>
              </w:rPr>
              <w:tab/>
              <w:t>Comisia stabilește, prin intermediul unor acte de punere în aplicare, o metodologie detaliată pentru regulile privind sursele veniturilor în vederea definirii acestora din urmă. Respectivele acte de punere în aplicare se adoptă în conformitate cu procedura de examinare menționată la articolul 73.</w:t>
            </w:r>
          </w:p>
        </w:tc>
      </w:tr>
      <w:tr w:rsidR="00461A0A" w:rsidRPr="00446B52" w14:paraId="562AD844" w14:textId="77777777" w:rsidTr="005E48EE">
        <w:trPr>
          <w:jc w:val="center"/>
        </w:trPr>
        <w:tc>
          <w:tcPr>
            <w:tcW w:w="4876" w:type="dxa"/>
          </w:tcPr>
          <w:p w14:paraId="33552FD3" w14:textId="77777777" w:rsidR="00461A0A" w:rsidRPr="00446B52" w:rsidRDefault="00461A0A" w:rsidP="005E48EE">
            <w:pPr>
              <w:pStyle w:val="Normal6a"/>
            </w:pPr>
          </w:p>
        </w:tc>
        <w:tc>
          <w:tcPr>
            <w:tcW w:w="4876" w:type="dxa"/>
          </w:tcPr>
          <w:p w14:paraId="6618881E" w14:textId="77777777" w:rsidR="00461A0A" w:rsidRPr="00446B52" w:rsidRDefault="00461A0A" w:rsidP="005E48EE">
            <w:pPr>
              <w:pStyle w:val="Normal6a"/>
              <w:rPr>
                <w:b/>
                <w:i/>
              </w:rPr>
            </w:pPr>
            <w:r w:rsidRPr="00446B52">
              <w:rPr>
                <w:b/>
                <w:i/>
              </w:rPr>
              <w:t>5.</w:t>
            </w:r>
            <w:r w:rsidRPr="00446B52">
              <w:rPr>
                <w:b/>
                <w:i/>
              </w:rPr>
              <w:tab/>
              <w:t xml:space="preserve">Comisia poate emite recomandări pentru a sprijini adaptările convențiilor de evitare a dublei impuneri ale statelor membre cu jurisdicții din afara Uniunii, astfel încât să se asigure că noțiunea de sediu permanent, incluzând o prezență economică substanțială, și normele aferente privind atribuirea profitului sunt aplicate în acord cu standardele convenite </w:t>
            </w:r>
            <w:r w:rsidRPr="00446B52">
              <w:rPr>
                <w:b/>
                <w:i/>
              </w:rPr>
              <w:lastRenderedPageBreak/>
              <w:t>la nivel internațional.</w:t>
            </w:r>
          </w:p>
        </w:tc>
      </w:tr>
    </w:tbl>
    <w:p w14:paraId="44B77BB9" w14:textId="77777777" w:rsidR="00461A0A" w:rsidRPr="00446B52" w:rsidRDefault="00461A0A" w:rsidP="00461A0A"/>
    <w:p w14:paraId="4E124BF0" w14:textId="77777777" w:rsidR="00461A0A" w:rsidRPr="00446B52" w:rsidRDefault="00461A0A" w:rsidP="00461A0A">
      <w:pPr>
        <w:pStyle w:val="AmNumberTabs"/>
      </w:pPr>
      <w:r w:rsidRPr="00446B52">
        <w:t>Amendamentul</w:t>
      </w:r>
      <w:r w:rsidRPr="00446B52">
        <w:tab/>
      </w:r>
      <w:r w:rsidRPr="00446B52">
        <w:tab/>
        <w:t>32</w:t>
      </w:r>
    </w:p>
    <w:p w14:paraId="2EF806F6" w14:textId="77777777" w:rsidR="00461A0A" w:rsidRPr="00446B52" w:rsidRDefault="00461A0A" w:rsidP="00461A0A">
      <w:pPr>
        <w:pStyle w:val="NormalBold"/>
        <w:rPr>
          <w:rStyle w:val="HideTWBExt"/>
          <w:vanish w:val="0"/>
        </w:rPr>
      </w:pPr>
    </w:p>
    <w:p w14:paraId="7C2FDDDC" w14:textId="77777777" w:rsidR="00461A0A" w:rsidRPr="00446B52" w:rsidRDefault="00461A0A" w:rsidP="00461A0A">
      <w:pPr>
        <w:pStyle w:val="NormalBold"/>
      </w:pPr>
      <w:r w:rsidRPr="00446B52">
        <w:t>Propunere de directivă</w:t>
      </w:r>
    </w:p>
    <w:p w14:paraId="535F4099" w14:textId="77777777" w:rsidR="00461A0A" w:rsidRPr="00446B52" w:rsidRDefault="00461A0A" w:rsidP="00461A0A">
      <w:pPr>
        <w:pStyle w:val="NormalBold"/>
      </w:pPr>
      <w:r w:rsidRPr="00446B52">
        <w:t>Articolul 5 – alineatul 1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51A669C3" w14:textId="77777777" w:rsidTr="005E48EE">
        <w:trPr>
          <w:trHeight w:hRule="exact" w:val="240"/>
          <w:jc w:val="center"/>
        </w:trPr>
        <w:tc>
          <w:tcPr>
            <w:tcW w:w="9752" w:type="dxa"/>
            <w:gridSpan w:val="2"/>
            <w:tcBorders>
              <w:top w:val="nil"/>
              <w:left w:val="nil"/>
              <w:bottom w:val="nil"/>
              <w:right w:val="nil"/>
            </w:tcBorders>
          </w:tcPr>
          <w:p w14:paraId="083E1B35" w14:textId="77777777" w:rsidR="00461A0A" w:rsidRPr="00446B52" w:rsidRDefault="00461A0A" w:rsidP="005E48EE"/>
        </w:tc>
      </w:tr>
      <w:tr w:rsidR="00461A0A" w:rsidRPr="00446B52" w14:paraId="6952EB48" w14:textId="77777777" w:rsidTr="005E48EE">
        <w:trPr>
          <w:trHeight w:val="240"/>
          <w:jc w:val="center"/>
        </w:trPr>
        <w:tc>
          <w:tcPr>
            <w:tcW w:w="4876" w:type="dxa"/>
            <w:tcBorders>
              <w:top w:val="nil"/>
              <w:left w:val="nil"/>
              <w:bottom w:val="nil"/>
              <w:right w:val="nil"/>
            </w:tcBorders>
          </w:tcPr>
          <w:p w14:paraId="78344FCD"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tcPr>
          <w:p w14:paraId="09E6763E" w14:textId="77777777" w:rsidR="00461A0A" w:rsidRPr="00446B52" w:rsidRDefault="00461A0A" w:rsidP="005E48EE">
            <w:pPr>
              <w:pStyle w:val="AmColumnHeading"/>
            </w:pPr>
            <w:r w:rsidRPr="00446B52">
              <w:t>Amendamentul</w:t>
            </w:r>
          </w:p>
        </w:tc>
      </w:tr>
      <w:tr w:rsidR="00461A0A" w:rsidRPr="00446B52" w14:paraId="157B70F8" w14:textId="77777777" w:rsidTr="005E48EE">
        <w:trPr>
          <w:jc w:val="center"/>
        </w:trPr>
        <w:tc>
          <w:tcPr>
            <w:tcW w:w="4876" w:type="dxa"/>
            <w:tcBorders>
              <w:top w:val="nil"/>
              <w:left w:val="nil"/>
              <w:bottom w:val="nil"/>
              <w:right w:val="nil"/>
            </w:tcBorders>
          </w:tcPr>
          <w:p w14:paraId="2D19234A" w14:textId="77777777" w:rsidR="00461A0A" w:rsidRPr="00446B52" w:rsidRDefault="00461A0A" w:rsidP="005E48EE">
            <w:pPr>
              <w:pStyle w:val="Normal6a"/>
            </w:pPr>
            <w:r w:rsidRPr="00446B52">
              <w:t>(a)</w:t>
            </w:r>
            <w:r w:rsidRPr="00446B52">
              <w:tab/>
              <w:t xml:space="preserve">societatea este societatea-mamă finală a grupului sau orice altă societate din grup în care societatea-mamă finală deține, direct sau indirect, cel puțin </w:t>
            </w:r>
            <w:r w:rsidRPr="00446B52">
              <w:rPr>
                <w:b/>
                <w:i/>
              </w:rPr>
              <w:t>75</w:t>
            </w:r>
            <w:r w:rsidRPr="00446B52">
              <w:t> % din drepturile de proprietate sau din drepturile care creează un drept la profit;</w:t>
            </w:r>
          </w:p>
        </w:tc>
        <w:tc>
          <w:tcPr>
            <w:tcW w:w="4876" w:type="dxa"/>
            <w:tcBorders>
              <w:top w:val="nil"/>
              <w:left w:val="nil"/>
              <w:bottom w:val="nil"/>
              <w:right w:val="nil"/>
            </w:tcBorders>
          </w:tcPr>
          <w:p w14:paraId="386BAA92" w14:textId="77777777" w:rsidR="00461A0A" w:rsidRPr="00446B52" w:rsidRDefault="00461A0A" w:rsidP="005E48EE">
            <w:pPr>
              <w:pStyle w:val="Normal6a"/>
            </w:pPr>
            <w:r w:rsidRPr="00446B52">
              <w:t>(a)</w:t>
            </w:r>
            <w:r w:rsidRPr="00446B52">
              <w:tab/>
              <w:t xml:space="preserve">societatea este societatea-mamă finală a grupului sau orice altă societate din grup în care societatea-mamă finală deține, direct sau indirect, cel puțin </w:t>
            </w:r>
            <w:r w:rsidRPr="00446B52">
              <w:rPr>
                <w:b/>
                <w:i/>
              </w:rPr>
              <w:t>50</w:t>
            </w:r>
            <w:r w:rsidRPr="00446B52">
              <w:t> % din drepturile de proprietate sau din drepturile care creează un drept la profit;</w:t>
            </w:r>
          </w:p>
        </w:tc>
      </w:tr>
    </w:tbl>
    <w:p w14:paraId="3BA989F9" w14:textId="77777777" w:rsidR="00461A0A" w:rsidRPr="00446B52" w:rsidRDefault="00461A0A" w:rsidP="00461A0A"/>
    <w:p w14:paraId="721EF1EA" w14:textId="77777777" w:rsidR="00461A0A" w:rsidRPr="00446B52" w:rsidRDefault="00461A0A" w:rsidP="00461A0A">
      <w:pPr>
        <w:pStyle w:val="AmNumberTabs"/>
      </w:pPr>
      <w:r w:rsidRPr="00446B52">
        <w:t>Amendamentul</w:t>
      </w:r>
      <w:r w:rsidRPr="00446B52">
        <w:tab/>
      </w:r>
      <w:r w:rsidRPr="00446B52">
        <w:tab/>
        <w:t>33</w:t>
      </w:r>
    </w:p>
    <w:p w14:paraId="2833A3C2" w14:textId="77777777" w:rsidR="00461A0A" w:rsidRPr="00446B52" w:rsidRDefault="00461A0A" w:rsidP="00461A0A">
      <w:pPr>
        <w:pStyle w:val="NormalBold"/>
        <w:rPr>
          <w:rStyle w:val="HideTWBExt"/>
          <w:b w:val="0"/>
          <w:vanish w:val="0"/>
        </w:rPr>
      </w:pPr>
    </w:p>
    <w:p w14:paraId="601E05CB" w14:textId="77777777" w:rsidR="00461A0A" w:rsidRPr="00446B52" w:rsidRDefault="00461A0A" w:rsidP="00461A0A">
      <w:pPr>
        <w:pStyle w:val="NormalBold"/>
      </w:pPr>
      <w:r w:rsidRPr="00446B52">
        <w:t>Propunere de directivă</w:t>
      </w:r>
    </w:p>
    <w:p w14:paraId="7AD11F0C" w14:textId="77777777" w:rsidR="00461A0A" w:rsidRPr="00446B52" w:rsidRDefault="00461A0A" w:rsidP="00461A0A">
      <w:pPr>
        <w:pStyle w:val="NormalBold"/>
      </w:pPr>
      <w:r w:rsidRPr="00446B52">
        <w:t>Articolul 5 – alineatul 1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16AAC45F" w14:textId="77777777" w:rsidTr="005E48EE">
        <w:trPr>
          <w:trHeight w:hRule="exact" w:val="240"/>
          <w:jc w:val="center"/>
        </w:trPr>
        <w:tc>
          <w:tcPr>
            <w:tcW w:w="9752" w:type="dxa"/>
            <w:gridSpan w:val="2"/>
            <w:tcBorders>
              <w:top w:val="nil"/>
              <w:left w:val="nil"/>
              <w:bottom w:val="nil"/>
              <w:right w:val="nil"/>
            </w:tcBorders>
          </w:tcPr>
          <w:p w14:paraId="43A11B8D" w14:textId="77777777" w:rsidR="00461A0A" w:rsidRPr="00446B52" w:rsidRDefault="00461A0A" w:rsidP="005E48EE"/>
        </w:tc>
      </w:tr>
      <w:tr w:rsidR="00461A0A" w:rsidRPr="00446B52" w14:paraId="05E7DE82" w14:textId="77777777" w:rsidTr="005E48EE">
        <w:trPr>
          <w:trHeight w:val="240"/>
          <w:jc w:val="center"/>
        </w:trPr>
        <w:tc>
          <w:tcPr>
            <w:tcW w:w="4876" w:type="dxa"/>
            <w:tcBorders>
              <w:top w:val="nil"/>
              <w:left w:val="nil"/>
              <w:bottom w:val="nil"/>
              <w:right w:val="nil"/>
            </w:tcBorders>
          </w:tcPr>
          <w:p w14:paraId="303C2350"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tcPr>
          <w:p w14:paraId="0E2393C0" w14:textId="77777777" w:rsidR="00461A0A" w:rsidRPr="00446B52" w:rsidRDefault="00461A0A" w:rsidP="005E48EE">
            <w:pPr>
              <w:pStyle w:val="AmColumnHeading"/>
            </w:pPr>
            <w:r w:rsidRPr="00446B52">
              <w:t>Amendamentul</w:t>
            </w:r>
          </w:p>
        </w:tc>
      </w:tr>
      <w:tr w:rsidR="00461A0A" w:rsidRPr="00446B52" w14:paraId="56D4B811" w14:textId="77777777" w:rsidTr="005E48EE">
        <w:trPr>
          <w:jc w:val="center"/>
        </w:trPr>
        <w:tc>
          <w:tcPr>
            <w:tcW w:w="4876" w:type="dxa"/>
            <w:tcBorders>
              <w:top w:val="nil"/>
              <w:left w:val="nil"/>
              <w:bottom w:val="nil"/>
              <w:right w:val="nil"/>
            </w:tcBorders>
          </w:tcPr>
          <w:p w14:paraId="2B4FC5B8" w14:textId="77777777" w:rsidR="00461A0A" w:rsidRPr="00446B52" w:rsidRDefault="00461A0A" w:rsidP="005E48EE">
            <w:pPr>
              <w:pStyle w:val="Normal6a"/>
            </w:pPr>
            <w:r w:rsidRPr="00446B52">
              <w:t>(b)</w:t>
            </w:r>
            <w:r w:rsidRPr="00446B52">
              <w:tab/>
              <w:t xml:space="preserve">sediul central al sediului permanent este societatea-mamă finală a grupului sau orice alt membru (societate sau entitate) al grupului în care societatea-mamă finală deține, direct sau indirect, cel puțin </w:t>
            </w:r>
            <w:r w:rsidRPr="00446B52">
              <w:rPr>
                <w:b/>
                <w:i/>
              </w:rPr>
              <w:t>75 </w:t>
            </w:r>
            <w:r w:rsidRPr="00446B52">
              <w:t>% din drepturile de proprietate sau din drepturile care creează un drept la profit.</w:t>
            </w:r>
          </w:p>
        </w:tc>
        <w:tc>
          <w:tcPr>
            <w:tcW w:w="4876" w:type="dxa"/>
            <w:tcBorders>
              <w:top w:val="nil"/>
              <w:left w:val="nil"/>
              <w:bottom w:val="nil"/>
              <w:right w:val="nil"/>
            </w:tcBorders>
          </w:tcPr>
          <w:p w14:paraId="2E60E8EE" w14:textId="77777777" w:rsidR="00461A0A" w:rsidRPr="00446B52" w:rsidRDefault="00461A0A" w:rsidP="005E48EE">
            <w:pPr>
              <w:pStyle w:val="Normal6a"/>
            </w:pPr>
            <w:r w:rsidRPr="00446B52">
              <w:t>(b)</w:t>
            </w:r>
            <w:r w:rsidRPr="00446B52">
              <w:tab/>
              <w:t xml:space="preserve">sediul central al sediului permanent este societatea-mamă finală a grupului sau orice alt membru (societate sau entitate) al grupului în care societatea-mamă finală deține, direct sau indirect, cel puțin </w:t>
            </w:r>
            <w:r w:rsidRPr="00446B52">
              <w:rPr>
                <w:b/>
                <w:i/>
              </w:rPr>
              <w:t xml:space="preserve">50 </w:t>
            </w:r>
            <w:r w:rsidRPr="00446B52">
              <w:t>% din drepturile de proprietate sau din drepturile care creează un drept la profit.</w:t>
            </w:r>
          </w:p>
        </w:tc>
      </w:tr>
    </w:tbl>
    <w:p w14:paraId="39A65A90" w14:textId="77777777" w:rsidR="00461A0A" w:rsidRPr="00446B52" w:rsidRDefault="00461A0A" w:rsidP="00461A0A"/>
    <w:p w14:paraId="3DED1FDA" w14:textId="77777777" w:rsidR="00461A0A" w:rsidRPr="00446B52" w:rsidRDefault="00461A0A" w:rsidP="00461A0A">
      <w:pPr>
        <w:pStyle w:val="AmNumberTabs"/>
      </w:pPr>
      <w:r w:rsidRPr="00446B52">
        <w:t>Amendamentul</w:t>
      </w:r>
      <w:r w:rsidRPr="00446B52">
        <w:tab/>
      </w:r>
      <w:r w:rsidRPr="00446B52">
        <w:tab/>
        <w:t>34</w:t>
      </w:r>
    </w:p>
    <w:p w14:paraId="4CEBCA5B" w14:textId="77777777" w:rsidR="00461A0A" w:rsidRPr="00446B52" w:rsidRDefault="00461A0A" w:rsidP="00461A0A">
      <w:pPr>
        <w:pStyle w:val="NormalBold"/>
        <w:rPr>
          <w:rStyle w:val="HideTWBExt"/>
          <w:b w:val="0"/>
          <w:vanish w:val="0"/>
        </w:rPr>
      </w:pPr>
    </w:p>
    <w:p w14:paraId="0CBEEEF0" w14:textId="77777777" w:rsidR="00461A0A" w:rsidRPr="00446B52" w:rsidRDefault="00461A0A" w:rsidP="00461A0A">
      <w:pPr>
        <w:pStyle w:val="NormalBold"/>
      </w:pPr>
      <w:r w:rsidRPr="00446B52">
        <w:t>Propunere de directivă</w:t>
      </w:r>
    </w:p>
    <w:p w14:paraId="13E1138E" w14:textId="77777777" w:rsidR="00461A0A" w:rsidRPr="00446B52" w:rsidRDefault="00461A0A" w:rsidP="00461A0A">
      <w:pPr>
        <w:pStyle w:val="NormalBold"/>
      </w:pPr>
      <w:r w:rsidRPr="00446B52">
        <w:t>Articolul 7 – alineatul 4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7568517B" w14:textId="77777777" w:rsidTr="005E48EE">
        <w:trPr>
          <w:trHeight w:hRule="exact" w:val="240"/>
          <w:jc w:val="center"/>
        </w:trPr>
        <w:tc>
          <w:tcPr>
            <w:tcW w:w="9752" w:type="dxa"/>
            <w:gridSpan w:val="2"/>
            <w:tcBorders>
              <w:top w:val="nil"/>
              <w:left w:val="nil"/>
              <w:bottom w:val="nil"/>
              <w:right w:val="nil"/>
            </w:tcBorders>
          </w:tcPr>
          <w:p w14:paraId="3CB7E210" w14:textId="77777777" w:rsidR="00461A0A" w:rsidRPr="00446B52" w:rsidRDefault="00461A0A" w:rsidP="005E48EE"/>
        </w:tc>
      </w:tr>
      <w:tr w:rsidR="00461A0A" w:rsidRPr="00446B52" w14:paraId="786B2DA1" w14:textId="77777777" w:rsidTr="005E48EE">
        <w:trPr>
          <w:trHeight w:val="240"/>
          <w:jc w:val="center"/>
        </w:trPr>
        <w:tc>
          <w:tcPr>
            <w:tcW w:w="4876" w:type="dxa"/>
            <w:tcBorders>
              <w:top w:val="nil"/>
              <w:left w:val="nil"/>
              <w:bottom w:val="nil"/>
              <w:right w:val="nil"/>
            </w:tcBorders>
          </w:tcPr>
          <w:p w14:paraId="3E0ADB70"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tcPr>
          <w:p w14:paraId="419125FD" w14:textId="77777777" w:rsidR="00461A0A" w:rsidRPr="00446B52" w:rsidRDefault="00461A0A" w:rsidP="005E48EE">
            <w:pPr>
              <w:pStyle w:val="AmColumnHeading"/>
            </w:pPr>
            <w:r w:rsidRPr="00446B52">
              <w:t>Amendamentul</w:t>
            </w:r>
          </w:p>
        </w:tc>
      </w:tr>
      <w:tr w:rsidR="00461A0A" w:rsidRPr="00446B52" w14:paraId="326C5FF6" w14:textId="77777777" w:rsidTr="005E48EE">
        <w:trPr>
          <w:jc w:val="center"/>
        </w:trPr>
        <w:tc>
          <w:tcPr>
            <w:tcW w:w="4876" w:type="dxa"/>
            <w:tcBorders>
              <w:top w:val="nil"/>
              <w:left w:val="nil"/>
              <w:bottom w:val="nil"/>
              <w:right w:val="nil"/>
            </w:tcBorders>
          </w:tcPr>
          <w:p w14:paraId="42C267B5" w14:textId="77777777" w:rsidR="00461A0A" w:rsidRPr="00446B52" w:rsidRDefault="00461A0A" w:rsidP="005E48EE">
            <w:pPr>
              <w:pStyle w:val="Normal6a"/>
            </w:pPr>
          </w:p>
        </w:tc>
        <w:tc>
          <w:tcPr>
            <w:tcW w:w="4876" w:type="dxa"/>
            <w:tcBorders>
              <w:top w:val="nil"/>
              <w:left w:val="nil"/>
              <w:bottom w:val="nil"/>
              <w:right w:val="nil"/>
            </w:tcBorders>
          </w:tcPr>
          <w:p w14:paraId="37116C16" w14:textId="77777777" w:rsidR="00461A0A" w:rsidRPr="00446B52" w:rsidRDefault="00461A0A" w:rsidP="005E48EE">
            <w:pPr>
              <w:pStyle w:val="Normal6a"/>
            </w:pPr>
            <w:r w:rsidRPr="00446B52">
              <w:rPr>
                <w:b/>
                <w:i/>
              </w:rPr>
              <w:t>4a.</w:t>
            </w:r>
            <w:r w:rsidRPr="00446B52">
              <w:tab/>
            </w:r>
            <w:r w:rsidRPr="00446B52">
              <w:rPr>
                <w:b/>
                <w:i/>
              </w:rPr>
              <w:t xml:space="preserve">Dacă nu este posibil în mod rezonabil să se determine profitul net sau pierderea netă din contabilitatea unei entități constitutive pe baza standardului de contabilitate financiară acceptabil sau a standardului de contabilitate financiară autorizat utilizat la întocmirea situațiilor financiare consolidate ale societății-mamă finale, profitul net sau pierderea netă din contabilitatea financiară a entității </w:t>
            </w:r>
            <w:r w:rsidRPr="00446B52">
              <w:rPr>
                <w:b/>
                <w:i/>
              </w:rPr>
              <w:lastRenderedPageBreak/>
              <w:t>constitutive pentru exercițiul financiar poate fi determinată utilizând un alt standard de contabilitate financiară acceptabil sau un standard de contabilitate financiară autorizat, cu condiția ca:</w:t>
            </w:r>
          </w:p>
        </w:tc>
      </w:tr>
      <w:tr w:rsidR="00461A0A" w:rsidRPr="00446B52" w14:paraId="4AD4B7B1" w14:textId="77777777" w:rsidTr="005E48EE">
        <w:trPr>
          <w:jc w:val="center"/>
        </w:trPr>
        <w:tc>
          <w:tcPr>
            <w:tcW w:w="4876" w:type="dxa"/>
            <w:tcBorders>
              <w:top w:val="nil"/>
              <w:left w:val="nil"/>
              <w:bottom w:val="nil"/>
              <w:right w:val="nil"/>
            </w:tcBorders>
          </w:tcPr>
          <w:p w14:paraId="02AA1D4A" w14:textId="77777777" w:rsidR="00461A0A" w:rsidRPr="00446B52" w:rsidRDefault="00461A0A" w:rsidP="005E48EE">
            <w:pPr>
              <w:pStyle w:val="Normal6a"/>
            </w:pPr>
          </w:p>
        </w:tc>
        <w:tc>
          <w:tcPr>
            <w:tcW w:w="4876" w:type="dxa"/>
            <w:tcBorders>
              <w:top w:val="nil"/>
              <w:left w:val="nil"/>
              <w:bottom w:val="nil"/>
              <w:right w:val="nil"/>
            </w:tcBorders>
          </w:tcPr>
          <w:p w14:paraId="533246D8" w14:textId="77777777" w:rsidR="00461A0A" w:rsidRPr="00446B52" w:rsidRDefault="00461A0A" w:rsidP="005E48EE">
            <w:pPr>
              <w:pStyle w:val="Normal6a"/>
              <w:rPr>
                <w:b/>
                <w:i/>
              </w:rPr>
            </w:pPr>
            <w:r w:rsidRPr="00446B52">
              <w:rPr>
                <w:b/>
                <w:i/>
              </w:rPr>
              <w:t>(a)</w:t>
            </w:r>
            <w:r w:rsidRPr="00446B52">
              <w:rPr>
                <w:b/>
                <w:i/>
              </w:rPr>
              <w:tab/>
              <w:t>conturile financiare ale entității constitutive să fie întocmite pe baza respectivului standard contabil;</w:t>
            </w:r>
          </w:p>
        </w:tc>
      </w:tr>
      <w:tr w:rsidR="00461A0A" w:rsidRPr="00446B52" w14:paraId="70F8DE9E" w14:textId="77777777" w:rsidTr="005E48EE">
        <w:trPr>
          <w:jc w:val="center"/>
        </w:trPr>
        <w:tc>
          <w:tcPr>
            <w:tcW w:w="4876" w:type="dxa"/>
            <w:tcBorders>
              <w:top w:val="nil"/>
              <w:left w:val="nil"/>
              <w:bottom w:val="nil"/>
              <w:right w:val="nil"/>
            </w:tcBorders>
          </w:tcPr>
          <w:p w14:paraId="5D97EF5E" w14:textId="77777777" w:rsidR="00461A0A" w:rsidRPr="00446B52" w:rsidRDefault="00461A0A" w:rsidP="005E48EE">
            <w:pPr>
              <w:pStyle w:val="Normal6a"/>
            </w:pPr>
          </w:p>
        </w:tc>
        <w:tc>
          <w:tcPr>
            <w:tcW w:w="4876" w:type="dxa"/>
            <w:tcBorders>
              <w:top w:val="nil"/>
              <w:left w:val="nil"/>
              <w:bottom w:val="nil"/>
              <w:right w:val="nil"/>
            </w:tcBorders>
          </w:tcPr>
          <w:p w14:paraId="28C6E2D5" w14:textId="77777777" w:rsidR="00461A0A" w:rsidRPr="00446B52" w:rsidRDefault="00461A0A" w:rsidP="005E48EE">
            <w:pPr>
              <w:pStyle w:val="Normal6a"/>
              <w:rPr>
                <w:b/>
                <w:i/>
              </w:rPr>
            </w:pPr>
            <w:r w:rsidRPr="00446B52">
              <w:rPr>
                <w:b/>
                <w:i/>
              </w:rPr>
              <w:t>(b)</w:t>
            </w:r>
            <w:r w:rsidRPr="00446B52">
              <w:rPr>
                <w:b/>
                <w:i/>
              </w:rPr>
              <w:tab/>
              <w:t>informațiile conținute în conturile financiare să fie fiabile; iar</w:t>
            </w:r>
          </w:p>
        </w:tc>
      </w:tr>
      <w:tr w:rsidR="00461A0A" w:rsidRPr="00446B52" w14:paraId="7A3895CF" w14:textId="77777777" w:rsidTr="005E48EE">
        <w:trPr>
          <w:jc w:val="center"/>
        </w:trPr>
        <w:tc>
          <w:tcPr>
            <w:tcW w:w="4876" w:type="dxa"/>
            <w:tcBorders>
              <w:top w:val="nil"/>
              <w:left w:val="nil"/>
              <w:bottom w:val="nil"/>
              <w:right w:val="nil"/>
            </w:tcBorders>
          </w:tcPr>
          <w:p w14:paraId="16813A0E" w14:textId="77777777" w:rsidR="00461A0A" w:rsidRPr="00446B52" w:rsidRDefault="00461A0A" w:rsidP="005E48EE">
            <w:pPr>
              <w:pStyle w:val="Normal6a"/>
            </w:pPr>
          </w:p>
        </w:tc>
        <w:tc>
          <w:tcPr>
            <w:tcW w:w="4876" w:type="dxa"/>
            <w:tcBorders>
              <w:top w:val="nil"/>
              <w:left w:val="nil"/>
              <w:bottom w:val="nil"/>
              <w:right w:val="nil"/>
            </w:tcBorders>
          </w:tcPr>
          <w:p w14:paraId="769CD8DD" w14:textId="77777777" w:rsidR="00461A0A" w:rsidRPr="00446B52" w:rsidRDefault="00461A0A" w:rsidP="005E48EE">
            <w:pPr>
              <w:pStyle w:val="Normal6a"/>
              <w:rPr>
                <w:b/>
                <w:i/>
              </w:rPr>
            </w:pPr>
            <w:r w:rsidRPr="00446B52">
              <w:rPr>
                <w:b/>
                <w:i/>
              </w:rPr>
              <w:t>(c)</w:t>
            </w:r>
            <w:r w:rsidRPr="00446B52">
              <w:rPr>
                <w:b/>
                <w:i/>
              </w:rPr>
              <w:tab/>
              <w:t>diferențele permanente care depășesc 1 000 000 EUR și rezultă din aplicarea unui anumit principiu sau standard elementelor de profit sau cheltuieli ori tranzacțiilor, atunci când principiul sau standardul respectiv diferă de standardul financiar utilizat la întocmirea situațiilor financiare consolidate ale societății-mamă finale, se ajustează pentru a fi conforme cu tratamentul impus pentru elementul în cauză în conformitate cu standardul de contabilitate utilizat la întocmirea situațiilor financiare consolidate.</w:t>
            </w:r>
          </w:p>
        </w:tc>
      </w:tr>
    </w:tbl>
    <w:p w14:paraId="67D82C65" w14:textId="77777777" w:rsidR="00461A0A" w:rsidRPr="00446B52" w:rsidRDefault="00461A0A" w:rsidP="00461A0A"/>
    <w:p w14:paraId="6B2C04D1" w14:textId="77777777" w:rsidR="00461A0A" w:rsidRPr="00446B52" w:rsidRDefault="00461A0A" w:rsidP="00461A0A">
      <w:pPr>
        <w:pStyle w:val="AmNumberTabs"/>
        <w:keepNext/>
      </w:pPr>
      <w:r w:rsidRPr="00446B52">
        <w:t>Amendamentul</w:t>
      </w:r>
      <w:r w:rsidRPr="00446B52">
        <w:tab/>
      </w:r>
      <w:r w:rsidRPr="00446B52">
        <w:tab/>
        <w:t>35</w:t>
      </w:r>
    </w:p>
    <w:p w14:paraId="12C1B5DF" w14:textId="77777777" w:rsidR="00461A0A" w:rsidRPr="00446B52" w:rsidRDefault="00461A0A" w:rsidP="00461A0A">
      <w:pPr>
        <w:pStyle w:val="NormalBold12b"/>
        <w:keepNext/>
      </w:pPr>
      <w:r w:rsidRPr="00446B52">
        <w:t>Propunere de directivă</w:t>
      </w:r>
    </w:p>
    <w:p w14:paraId="2C6AEDE0" w14:textId="77777777" w:rsidR="00461A0A" w:rsidRPr="00446B52" w:rsidRDefault="00461A0A" w:rsidP="00461A0A">
      <w:pPr>
        <w:pStyle w:val="NormalBold"/>
        <w:keepNext/>
      </w:pPr>
      <w:r w:rsidRPr="00446B52">
        <w:t>Articolul 13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00CFBA08" w14:textId="77777777" w:rsidTr="005E48EE">
        <w:trPr>
          <w:jc w:val="center"/>
        </w:trPr>
        <w:tc>
          <w:tcPr>
            <w:tcW w:w="9752" w:type="dxa"/>
            <w:gridSpan w:val="2"/>
          </w:tcPr>
          <w:p w14:paraId="1D347741" w14:textId="77777777" w:rsidR="00461A0A" w:rsidRPr="00446B52" w:rsidRDefault="00461A0A" w:rsidP="005E48EE">
            <w:pPr>
              <w:keepNext/>
            </w:pPr>
          </w:p>
        </w:tc>
      </w:tr>
      <w:tr w:rsidR="00461A0A" w:rsidRPr="00446B52" w14:paraId="6914E13A" w14:textId="77777777" w:rsidTr="005E48EE">
        <w:trPr>
          <w:jc w:val="center"/>
        </w:trPr>
        <w:tc>
          <w:tcPr>
            <w:tcW w:w="4876" w:type="dxa"/>
          </w:tcPr>
          <w:p w14:paraId="3C2067F9" w14:textId="77777777" w:rsidR="00461A0A" w:rsidRPr="00446B52" w:rsidRDefault="00461A0A" w:rsidP="005E48EE">
            <w:pPr>
              <w:pStyle w:val="AmColumnHeading"/>
              <w:keepNext/>
            </w:pPr>
            <w:r w:rsidRPr="00446B52">
              <w:t>Textul propus de Comisie</w:t>
            </w:r>
          </w:p>
        </w:tc>
        <w:tc>
          <w:tcPr>
            <w:tcW w:w="4876" w:type="dxa"/>
          </w:tcPr>
          <w:p w14:paraId="42419599" w14:textId="77777777" w:rsidR="00461A0A" w:rsidRPr="00446B52" w:rsidRDefault="00461A0A" w:rsidP="005E48EE">
            <w:pPr>
              <w:pStyle w:val="AmColumnHeading"/>
              <w:keepNext/>
            </w:pPr>
            <w:r w:rsidRPr="00446B52">
              <w:t>Amendamentul</w:t>
            </w:r>
          </w:p>
        </w:tc>
      </w:tr>
      <w:tr w:rsidR="00461A0A" w:rsidRPr="00446B52" w14:paraId="1D90123F" w14:textId="77777777" w:rsidTr="005E48EE">
        <w:trPr>
          <w:jc w:val="center"/>
        </w:trPr>
        <w:tc>
          <w:tcPr>
            <w:tcW w:w="4876" w:type="dxa"/>
          </w:tcPr>
          <w:p w14:paraId="61115552" w14:textId="77777777" w:rsidR="00461A0A" w:rsidRPr="00446B52" w:rsidRDefault="00461A0A" w:rsidP="005E48EE">
            <w:pPr>
              <w:pStyle w:val="Normal6a"/>
            </w:pPr>
          </w:p>
        </w:tc>
        <w:tc>
          <w:tcPr>
            <w:tcW w:w="4876" w:type="dxa"/>
          </w:tcPr>
          <w:p w14:paraId="7103102A" w14:textId="77777777" w:rsidR="00461A0A" w:rsidRPr="00446B52" w:rsidRDefault="00461A0A" w:rsidP="005E48EE">
            <w:pPr>
              <w:pStyle w:val="Normal6a"/>
              <w:jc w:val="center"/>
              <w:rPr>
                <w:b/>
                <w:i/>
              </w:rPr>
            </w:pPr>
            <w:r w:rsidRPr="00446B52">
              <w:rPr>
                <w:b/>
                <w:i/>
              </w:rPr>
              <w:t>Articolul 13a</w:t>
            </w:r>
          </w:p>
        </w:tc>
      </w:tr>
      <w:tr w:rsidR="00461A0A" w:rsidRPr="00446B52" w14:paraId="14096BF8" w14:textId="77777777" w:rsidTr="005E48EE">
        <w:trPr>
          <w:jc w:val="center"/>
        </w:trPr>
        <w:tc>
          <w:tcPr>
            <w:tcW w:w="4876" w:type="dxa"/>
          </w:tcPr>
          <w:p w14:paraId="3B18BF72" w14:textId="77777777" w:rsidR="00461A0A" w:rsidRPr="00446B52" w:rsidRDefault="00461A0A" w:rsidP="005E48EE">
            <w:pPr>
              <w:pStyle w:val="Normal6a"/>
            </w:pPr>
          </w:p>
        </w:tc>
        <w:tc>
          <w:tcPr>
            <w:tcW w:w="4876" w:type="dxa"/>
          </w:tcPr>
          <w:p w14:paraId="3F7559F9" w14:textId="77777777" w:rsidR="00461A0A" w:rsidRPr="00446B52" w:rsidRDefault="00461A0A" w:rsidP="005E48EE">
            <w:pPr>
              <w:pStyle w:val="Normal6a"/>
              <w:jc w:val="center"/>
              <w:rPr>
                <w:b/>
                <w:i/>
                <w:szCs w:val="24"/>
              </w:rPr>
            </w:pPr>
            <w:r w:rsidRPr="00446B52">
              <w:rPr>
                <w:b/>
                <w:i/>
              </w:rPr>
              <w:t>Norma privind limitarea redevențelor</w:t>
            </w:r>
          </w:p>
        </w:tc>
      </w:tr>
      <w:tr w:rsidR="00461A0A" w:rsidRPr="00446B52" w14:paraId="4E8B43C5" w14:textId="77777777" w:rsidTr="005E48EE">
        <w:trPr>
          <w:jc w:val="center"/>
        </w:trPr>
        <w:tc>
          <w:tcPr>
            <w:tcW w:w="4876" w:type="dxa"/>
          </w:tcPr>
          <w:p w14:paraId="487FB9A6" w14:textId="77777777" w:rsidR="00461A0A" w:rsidRPr="00446B52" w:rsidRDefault="00461A0A" w:rsidP="005E48EE">
            <w:pPr>
              <w:pStyle w:val="Normal6a"/>
            </w:pPr>
          </w:p>
        </w:tc>
        <w:tc>
          <w:tcPr>
            <w:tcW w:w="4876" w:type="dxa"/>
          </w:tcPr>
          <w:p w14:paraId="6701E3C1" w14:textId="77777777" w:rsidR="00461A0A" w:rsidRPr="00446B52" w:rsidRDefault="00461A0A" w:rsidP="005E48EE">
            <w:pPr>
              <w:pStyle w:val="Normal6a"/>
              <w:rPr>
                <w:b/>
                <w:i/>
              </w:rPr>
            </w:pPr>
            <w:r w:rsidRPr="00446B52">
              <w:rPr>
                <w:b/>
                <w:i/>
              </w:rPr>
              <w:t xml:space="preserve">Profitul net sau pierderea netă din contabilitatea financiară a unui membru al grupului BEFIT se ajustează pentru a include orice cuantum al costurilor cu redevențele și al plăților taxelor de licență pentru care profitul corespunzător obținut de membrul beneficiar al grupului BEFIT face obiectul unei cote efective de impozitare mai mici de 9 %, cu excepția cazului în care entitatea beneficiară desfășoară o activitate economică semnificativă susținută de personal, </w:t>
            </w:r>
            <w:r w:rsidRPr="00446B52">
              <w:rPr>
                <w:b/>
                <w:i/>
              </w:rPr>
              <w:lastRenderedPageBreak/>
              <w:t>echipamente, active și spații, astfel cum o demonstrează faptele și circumstanțele relevante.</w:t>
            </w:r>
          </w:p>
        </w:tc>
      </w:tr>
    </w:tbl>
    <w:p w14:paraId="4FB3C28B" w14:textId="77777777" w:rsidR="00461A0A" w:rsidRPr="00446B52" w:rsidRDefault="00461A0A" w:rsidP="00461A0A"/>
    <w:p w14:paraId="3E3B3081" w14:textId="77777777" w:rsidR="00461A0A" w:rsidRPr="00446B52" w:rsidRDefault="00461A0A" w:rsidP="00461A0A">
      <w:pPr>
        <w:pStyle w:val="AmNumberTabs"/>
        <w:keepNext/>
      </w:pPr>
      <w:r w:rsidRPr="00446B52">
        <w:t>Amendamentul</w:t>
      </w:r>
      <w:r w:rsidRPr="00446B52">
        <w:tab/>
      </w:r>
      <w:r w:rsidRPr="00446B52">
        <w:tab/>
        <w:t>36</w:t>
      </w:r>
    </w:p>
    <w:p w14:paraId="7FC08ED0" w14:textId="77777777" w:rsidR="00461A0A" w:rsidRPr="00446B52" w:rsidRDefault="00461A0A" w:rsidP="00461A0A">
      <w:pPr>
        <w:pStyle w:val="NormalBold12b"/>
        <w:keepNext/>
      </w:pPr>
      <w:r w:rsidRPr="00446B52">
        <w:t>Propunere de directivă</w:t>
      </w:r>
    </w:p>
    <w:p w14:paraId="1933CC7B" w14:textId="77777777" w:rsidR="00461A0A" w:rsidRPr="00446B52" w:rsidRDefault="00461A0A" w:rsidP="00461A0A">
      <w:pPr>
        <w:pStyle w:val="NormalBold"/>
        <w:keepNext/>
      </w:pPr>
      <w:r w:rsidRPr="00446B52">
        <w:t>Articolul 16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541C49DF" w14:textId="77777777" w:rsidTr="005E48EE">
        <w:trPr>
          <w:jc w:val="center"/>
        </w:trPr>
        <w:tc>
          <w:tcPr>
            <w:tcW w:w="9752" w:type="dxa"/>
            <w:gridSpan w:val="2"/>
          </w:tcPr>
          <w:p w14:paraId="73385B87" w14:textId="77777777" w:rsidR="00461A0A" w:rsidRPr="00446B52" w:rsidRDefault="00461A0A" w:rsidP="005E48EE">
            <w:pPr>
              <w:keepNext/>
            </w:pPr>
          </w:p>
        </w:tc>
      </w:tr>
      <w:tr w:rsidR="00461A0A" w:rsidRPr="00446B52" w14:paraId="06B8299A" w14:textId="77777777" w:rsidTr="005E48EE">
        <w:trPr>
          <w:jc w:val="center"/>
        </w:trPr>
        <w:tc>
          <w:tcPr>
            <w:tcW w:w="4876" w:type="dxa"/>
          </w:tcPr>
          <w:p w14:paraId="5C4AC55B" w14:textId="77777777" w:rsidR="00461A0A" w:rsidRPr="00446B52" w:rsidRDefault="00461A0A" w:rsidP="005E48EE">
            <w:pPr>
              <w:pStyle w:val="AmColumnHeading"/>
              <w:keepNext/>
            </w:pPr>
            <w:r w:rsidRPr="00446B52">
              <w:t>Textul propus de Comisie</w:t>
            </w:r>
          </w:p>
        </w:tc>
        <w:tc>
          <w:tcPr>
            <w:tcW w:w="4876" w:type="dxa"/>
          </w:tcPr>
          <w:p w14:paraId="3B8209A1" w14:textId="77777777" w:rsidR="00461A0A" w:rsidRPr="00446B52" w:rsidRDefault="00461A0A" w:rsidP="005E48EE">
            <w:pPr>
              <w:pStyle w:val="AmColumnHeading"/>
              <w:keepNext/>
            </w:pPr>
            <w:r w:rsidRPr="00446B52">
              <w:t>Amendamentul</w:t>
            </w:r>
          </w:p>
        </w:tc>
      </w:tr>
      <w:tr w:rsidR="00461A0A" w:rsidRPr="00446B52" w14:paraId="4F093D70" w14:textId="77777777" w:rsidTr="005E48EE">
        <w:trPr>
          <w:jc w:val="center"/>
        </w:trPr>
        <w:tc>
          <w:tcPr>
            <w:tcW w:w="4876" w:type="dxa"/>
          </w:tcPr>
          <w:p w14:paraId="6220B0B1" w14:textId="77777777" w:rsidR="00461A0A" w:rsidRPr="00446B52" w:rsidRDefault="00461A0A" w:rsidP="005E48EE">
            <w:pPr>
              <w:pStyle w:val="Normal6a"/>
            </w:pPr>
          </w:p>
        </w:tc>
        <w:tc>
          <w:tcPr>
            <w:tcW w:w="4876" w:type="dxa"/>
          </w:tcPr>
          <w:p w14:paraId="1B27558A" w14:textId="77777777" w:rsidR="00461A0A" w:rsidRPr="00446B52" w:rsidRDefault="00461A0A" w:rsidP="005E48EE">
            <w:pPr>
              <w:pStyle w:val="Normal6a"/>
              <w:jc w:val="center"/>
              <w:rPr>
                <w:b/>
                <w:i/>
              </w:rPr>
            </w:pPr>
            <w:r w:rsidRPr="00446B52">
              <w:rPr>
                <w:b/>
                <w:i/>
              </w:rPr>
              <w:t>Articolul 16a</w:t>
            </w:r>
          </w:p>
        </w:tc>
      </w:tr>
      <w:tr w:rsidR="00461A0A" w:rsidRPr="00446B52" w14:paraId="7067CAA7" w14:textId="77777777" w:rsidTr="005E48EE">
        <w:trPr>
          <w:jc w:val="center"/>
        </w:trPr>
        <w:tc>
          <w:tcPr>
            <w:tcW w:w="4876" w:type="dxa"/>
          </w:tcPr>
          <w:p w14:paraId="3086D545" w14:textId="77777777" w:rsidR="00461A0A" w:rsidRPr="00446B52" w:rsidRDefault="00461A0A" w:rsidP="005E48EE">
            <w:pPr>
              <w:pStyle w:val="Normal6a"/>
            </w:pPr>
          </w:p>
        </w:tc>
        <w:tc>
          <w:tcPr>
            <w:tcW w:w="4876" w:type="dxa"/>
          </w:tcPr>
          <w:p w14:paraId="3FB07AE7" w14:textId="77777777" w:rsidR="00461A0A" w:rsidRPr="00446B52" w:rsidRDefault="00461A0A" w:rsidP="005E48EE">
            <w:pPr>
              <w:pStyle w:val="Normal6a"/>
              <w:jc w:val="center"/>
              <w:rPr>
                <w:b/>
                <w:i/>
                <w:szCs w:val="24"/>
              </w:rPr>
            </w:pPr>
            <w:r w:rsidRPr="00446B52">
              <w:rPr>
                <w:b/>
                <w:i/>
              </w:rPr>
              <w:t>Costurile de protocol</w:t>
            </w:r>
          </w:p>
        </w:tc>
      </w:tr>
      <w:tr w:rsidR="00461A0A" w:rsidRPr="00446B52" w14:paraId="28533E91" w14:textId="77777777" w:rsidTr="005E48EE">
        <w:trPr>
          <w:jc w:val="center"/>
        </w:trPr>
        <w:tc>
          <w:tcPr>
            <w:tcW w:w="4876" w:type="dxa"/>
          </w:tcPr>
          <w:p w14:paraId="58D66798" w14:textId="77777777" w:rsidR="00461A0A" w:rsidRPr="00446B52" w:rsidRDefault="00461A0A" w:rsidP="005E48EE">
            <w:pPr>
              <w:pStyle w:val="Normal6a"/>
            </w:pPr>
          </w:p>
        </w:tc>
        <w:tc>
          <w:tcPr>
            <w:tcW w:w="4876" w:type="dxa"/>
          </w:tcPr>
          <w:p w14:paraId="34512708" w14:textId="77777777" w:rsidR="00461A0A" w:rsidRPr="00446B52" w:rsidRDefault="00461A0A" w:rsidP="005E48EE">
            <w:pPr>
              <w:pStyle w:val="Normal6a"/>
              <w:rPr>
                <w:b/>
                <w:i/>
              </w:rPr>
            </w:pPr>
            <w:r w:rsidRPr="00446B52">
              <w:rPr>
                <w:b/>
                <w:i/>
              </w:rPr>
              <w:t>Profitul net sau pierderea netă din contabilitatea financiară a membrului unui grup BEFIT se ajustează pentru a include 50 % din cuantumul cheltuielilor angajate pentru costurile de protocol.</w:t>
            </w:r>
          </w:p>
        </w:tc>
      </w:tr>
    </w:tbl>
    <w:p w14:paraId="1C94004B" w14:textId="77777777" w:rsidR="00461A0A" w:rsidRPr="00446B52" w:rsidRDefault="00461A0A" w:rsidP="00461A0A"/>
    <w:p w14:paraId="74DBF8E3" w14:textId="77777777" w:rsidR="00461A0A" w:rsidRPr="00446B52" w:rsidRDefault="00461A0A" w:rsidP="00461A0A">
      <w:pPr>
        <w:pStyle w:val="AmNumberTabs"/>
      </w:pPr>
      <w:r w:rsidRPr="00446B52">
        <w:t>Amendamentul</w:t>
      </w:r>
      <w:r w:rsidRPr="00446B52">
        <w:tab/>
      </w:r>
      <w:r w:rsidRPr="00446B52">
        <w:tab/>
        <w:t>37</w:t>
      </w:r>
    </w:p>
    <w:p w14:paraId="35E80CC9" w14:textId="77777777" w:rsidR="00461A0A" w:rsidRPr="00446B52" w:rsidRDefault="00461A0A" w:rsidP="00461A0A">
      <w:pPr>
        <w:pStyle w:val="NormalBold"/>
        <w:rPr>
          <w:rStyle w:val="HideTWBExt"/>
          <w:b w:val="0"/>
          <w:vanish w:val="0"/>
        </w:rPr>
      </w:pPr>
    </w:p>
    <w:p w14:paraId="223F3949" w14:textId="77777777" w:rsidR="00461A0A" w:rsidRPr="00446B52" w:rsidRDefault="00461A0A" w:rsidP="00461A0A">
      <w:pPr>
        <w:pStyle w:val="NormalBold"/>
      </w:pPr>
      <w:r w:rsidRPr="00446B52">
        <w:t>Propunere de directivă</w:t>
      </w:r>
    </w:p>
    <w:p w14:paraId="6E857D2F" w14:textId="77777777" w:rsidR="00461A0A" w:rsidRPr="00446B52" w:rsidRDefault="00461A0A" w:rsidP="00461A0A">
      <w:pPr>
        <w:pStyle w:val="NormalBold"/>
      </w:pPr>
      <w:r w:rsidRPr="00446B52">
        <w:t>Articolul 20 – paragraful 1 – partea introductivă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7F56795A" w14:textId="77777777" w:rsidTr="005E48EE">
        <w:trPr>
          <w:trHeight w:hRule="exact" w:val="240"/>
          <w:jc w:val="center"/>
        </w:trPr>
        <w:tc>
          <w:tcPr>
            <w:tcW w:w="9752" w:type="dxa"/>
            <w:gridSpan w:val="2"/>
            <w:tcBorders>
              <w:top w:val="nil"/>
              <w:left w:val="nil"/>
              <w:bottom w:val="nil"/>
              <w:right w:val="nil"/>
            </w:tcBorders>
          </w:tcPr>
          <w:p w14:paraId="122061D9" w14:textId="77777777" w:rsidR="00461A0A" w:rsidRPr="00446B52" w:rsidRDefault="00461A0A" w:rsidP="005E48EE"/>
        </w:tc>
      </w:tr>
      <w:tr w:rsidR="00461A0A" w:rsidRPr="00446B52" w14:paraId="74B92917" w14:textId="77777777" w:rsidTr="005E48EE">
        <w:trPr>
          <w:trHeight w:val="240"/>
          <w:jc w:val="center"/>
        </w:trPr>
        <w:tc>
          <w:tcPr>
            <w:tcW w:w="4876" w:type="dxa"/>
            <w:tcBorders>
              <w:top w:val="nil"/>
              <w:left w:val="nil"/>
              <w:bottom w:val="nil"/>
              <w:right w:val="nil"/>
            </w:tcBorders>
          </w:tcPr>
          <w:p w14:paraId="337A6263"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tcPr>
          <w:p w14:paraId="791D50FE" w14:textId="77777777" w:rsidR="00461A0A" w:rsidRPr="00446B52" w:rsidRDefault="00461A0A" w:rsidP="005E48EE">
            <w:pPr>
              <w:pStyle w:val="AmColumnHeading"/>
            </w:pPr>
            <w:r w:rsidRPr="00446B52">
              <w:t>Amendamentul</w:t>
            </w:r>
          </w:p>
        </w:tc>
      </w:tr>
      <w:tr w:rsidR="00461A0A" w:rsidRPr="00446B52" w14:paraId="138FE908" w14:textId="77777777" w:rsidTr="005E48EE">
        <w:trPr>
          <w:jc w:val="center"/>
        </w:trPr>
        <w:tc>
          <w:tcPr>
            <w:tcW w:w="4876" w:type="dxa"/>
            <w:tcBorders>
              <w:top w:val="nil"/>
              <w:left w:val="nil"/>
              <w:bottom w:val="nil"/>
              <w:right w:val="nil"/>
            </w:tcBorders>
          </w:tcPr>
          <w:p w14:paraId="7E6A4B44" w14:textId="77777777" w:rsidR="00461A0A" w:rsidRPr="00446B52" w:rsidRDefault="00461A0A" w:rsidP="005E48EE">
            <w:pPr>
              <w:pStyle w:val="Normal6a"/>
            </w:pPr>
            <w:r w:rsidRPr="00446B52">
              <w:t xml:space="preserve">Profitul net sau pierderea netă din contabilitatea financiară a membrului unui grup BEFIT se ajustează </w:t>
            </w:r>
            <w:r w:rsidRPr="00446B52">
              <w:rPr>
                <w:b/>
                <w:i/>
              </w:rPr>
              <w:t>astfel încât să se excludă următoarele:</w:t>
            </w:r>
          </w:p>
        </w:tc>
        <w:tc>
          <w:tcPr>
            <w:tcW w:w="4876" w:type="dxa"/>
            <w:tcBorders>
              <w:top w:val="nil"/>
              <w:left w:val="nil"/>
              <w:bottom w:val="nil"/>
              <w:right w:val="nil"/>
            </w:tcBorders>
          </w:tcPr>
          <w:p w14:paraId="4ED66FE8" w14:textId="77777777" w:rsidR="00461A0A" w:rsidRPr="00446B52" w:rsidRDefault="00461A0A" w:rsidP="005E48EE">
            <w:pPr>
              <w:pStyle w:val="Normal6a"/>
            </w:pPr>
            <w:r w:rsidRPr="00446B52">
              <w:t xml:space="preserve">Profitul net sau pierderea netă din contabilitatea financiară a membrului unui grup BEFIT se ajustează </w:t>
            </w:r>
            <w:r w:rsidRPr="00446B52">
              <w:rPr>
                <w:b/>
                <w:i/>
              </w:rPr>
              <w:t>în conformitate cu articolul 16 alineatul (1) litera (e) din Directiva (UE) 2022/2523.</w:t>
            </w:r>
          </w:p>
        </w:tc>
      </w:tr>
    </w:tbl>
    <w:p w14:paraId="12EB91E7" w14:textId="77777777" w:rsidR="00461A0A" w:rsidRPr="00446B52" w:rsidRDefault="00461A0A" w:rsidP="00461A0A"/>
    <w:p w14:paraId="72491505" w14:textId="77777777" w:rsidR="00461A0A" w:rsidRPr="00446B52" w:rsidRDefault="00461A0A" w:rsidP="00461A0A">
      <w:pPr>
        <w:pStyle w:val="AmNumberTabs"/>
      </w:pPr>
      <w:r w:rsidRPr="00446B52">
        <w:t>Amendamentul</w:t>
      </w:r>
      <w:r w:rsidRPr="00446B52">
        <w:tab/>
      </w:r>
      <w:r w:rsidRPr="00446B52">
        <w:tab/>
        <w:t>38</w:t>
      </w:r>
    </w:p>
    <w:p w14:paraId="78B8534E" w14:textId="77777777" w:rsidR="00461A0A" w:rsidRPr="00446B52" w:rsidRDefault="00461A0A" w:rsidP="00461A0A">
      <w:pPr>
        <w:pStyle w:val="NormalBold"/>
        <w:rPr>
          <w:rStyle w:val="HideTWBExt"/>
          <w:b w:val="0"/>
          <w:vanish w:val="0"/>
        </w:rPr>
      </w:pPr>
    </w:p>
    <w:p w14:paraId="5260C627" w14:textId="77777777" w:rsidR="00461A0A" w:rsidRPr="00446B52" w:rsidRDefault="00461A0A" w:rsidP="00461A0A">
      <w:pPr>
        <w:pStyle w:val="NormalBold"/>
      </w:pPr>
      <w:r w:rsidRPr="00446B52">
        <w:t>Propunere de directivă</w:t>
      </w:r>
    </w:p>
    <w:p w14:paraId="659EB8E2" w14:textId="77777777" w:rsidR="00461A0A" w:rsidRPr="00446B52" w:rsidRDefault="00461A0A" w:rsidP="00461A0A">
      <w:pPr>
        <w:pStyle w:val="NormalBold"/>
      </w:pPr>
      <w:r w:rsidRPr="00446B52">
        <w:t>Articolul 20 – paragraful 1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2A50FC25" w14:textId="77777777" w:rsidTr="005E48EE">
        <w:trPr>
          <w:trHeight w:hRule="exact" w:val="240"/>
          <w:jc w:val="center"/>
        </w:trPr>
        <w:tc>
          <w:tcPr>
            <w:tcW w:w="9752" w:type="dxa"/>
            <w:gridSpan w:val="2"/>
            <w:tcBorders>
              <w:top w:val="nil"/>
              <w:left w:val="nil"/>
              <w:bottom w:val="nil"/>
              <w:right w:val="nil"/>
            </w:tcBorders>
          </w:tcPr>
          <w:p w14:paraId="15279377" w14:textId="77777777" w:rsidR="00461A0A" w:rsidRPr="00446B52" w:rsidRDefault="00461A0A" w:rsidP="005E48EE"/>
        </w:tc>
      </w:tr>
      <w:tr w:rsidR="00461A0A" w:rsidRPr="00446B52" w14:paraId="16B253DF" w14:textId="77777777" w:rsidTr="005E48EE">
        <w:trPr>
          <w:trHeight w:val="240"/>
          <w:jc w:val="center"/>
        </w:trPr>
        <w:tc>
          <w:tcPr>
            <w:tcW w:w="4876" w:type="dxa"/>
            <w:tcBorders>
              <w:top w:val="nil"/>
              <w:left w:val="nil"/>
              <w:bottom w:val="nil"/>
              <w:right w:val="nil"/>
            </w:tcBorders>
          </w:tcPr>
          <w:p w14:paraId="7FE5EEF4"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tcPr>
          <w:p w14:paraId="330D0CD7" w14:textId="77777777" w:rsidR="00461A0A" w:rsidRPr="00446B52" w:rsidRDefault="00461A0A" w:rsidP="005E48EE">
            <w:pPr>
              <w:pStyle w:val="AmColumnHeading"/>
            </w:pPr>
            <w:r w:rsidRPr="00446B52">
              <w:t>Amendamentul</w:t>
            </w:r>
          </w:p>
        </w:tc>
      </w:tr>
      <w:tr w:rsidR="00461A0A" w:rsidRPr="00446B52" w14:paraId="28476AC4" w14:textId="77777777" w:rsidTr="005E48EE">
        <w:trPr>
          <w:jc w:val="center"/>
        </w:trPr>
        <w:tc>
          <w:tcPr>
            <w:tcW w:w="4876" w:type="dxa"/>
            <w:tcBorders>
              <w:top w:val="nil"/>
              <w:left w:val="nil"/>
              <w:bottom w:val="nil"/>
              <w:right w:val="nil"/>
            </w:tcBorders>
          </w:tcPr>
          <w:p w14:paraId="52485B97" w14:textId="77777777" w:rsidR="00461A0A" w:rsidRPr="00446B52" w:rsidRDefault="00461A0A" w:rsidP="005E48EE">
            <w:pPr>
              <w:pStyle w:val="Normal6a"/>
            </w:pPr>
            <w:r w:rsidRPr="00446B52">
              <w:rPr>
                <w:b/>
                <w:i/>
              </w:rPr>
              <w:t>(a)</w:t>
            </w:r>
            <w:r w:rsidRPr="00446B52">
              <w:tab/>
            </w:r>
            <w:r w:rsidRPr="00446B52">
              <w:rPr>
                <w:b/>
                <w:i/>
              </w:rPr>
              <w:t>cuantumul tuturor câștigurilor sau pierderilor nerealizate din cursul de schimb valutar în legătură cu active fixe și pasive;</w:t>
            </w:r>
          </w:p>
        </w:tc>
        <w:tc>
          <w:tcPr>
            <w:tcW w:w="4876" w:type="dxa"/>
            <w:tcBorders>
              <w:top w:val="nil"/>
              <w:left w:val="nil"/>
              <w:bottom w:val="nil"/>
              <w:right w:val="nil"/>
            </w:tcBorders>
          </w:tcPr>
          <w:p w14:paraId="3CEE97EE" w14:textId="77777777" w:rsidR="00461A0A" w:rsidRPr="00446B52" w:rsidRDefault="00461A0A" w:rsidP="005E48EE">
            <w:pPr>
              <w:pStyle w:val="Normal6a"/>
            </w:pPr>
            <w:r w:rsidRPr="00446B52">
              <w:rPr>
                <w:b/>
                <w:i/>
              </w:rPr>
              <w:t>eliminat</w:t>
            </w:r>
          </w:p>
        </w:tc>
      </w:tr>
    </w:tbl>
    <w:p w14:paraId="56D7AADB" w14:textId="77777777" w:rsidR="00461A0A" w:rsidRPr="00446B52" w:rsidRDefault="00461A0A" w:rsidP="00461A0A"/>
    <w:p w14:paraId="2AC2829B" w14:textId="77777777" w:rsidR="00461A0A" w:rsidRPr="00446B52" w:rsidRDefault="00461A0A" w:rsidP="00461A0A">
      <w:pPr>
        <w:pStyle w:val="AmNumberTabs"/>
      </w:pPr>
      <w:r w:rsidRPr="00446B52">
        <w:t>Amendamentul</w:t>
      </w:r>
      <w:r w:rsidRPr="00446B52">
        <w:tab/>
      </w:r>
      <w:r w:rsidRPr="00446B52">
        <w:tab/>
        <w:t>39</w:t>
      </w:r>
    </w:p>
    <w:p w14:paraId="03192F22" w14:textId="77777777" w:rsidR="00461A0A" w:rsidRPr="00446B52" w:rsidRDefault="00461A0A" w:rsidP="00461A0A">
      <w:pPr>
        <w:pStyle w:val="NormalBold"/>
      </w:pPr>
      <w:r w:rsidRPr="00446B52">
        <w:lastRenderedPageBreak/>
        <w:t>Propunere de directivă</w:t>
      </w:r>
    </w:p>
    <w:p w14:paraId="7831CF04" w14:textId="77777777" w:rsidR="00461A0A" w:rsidRPr="00446B52" w:rsidRDefault="00461A0A" w:rsidP="00461A0A">
      <w:pPr>
        <w:pStyle w:val="NormalBold"/>
      </w:pPr>
      <w:r w:rsidRPr="00446B52">
        <w:t>Articolul 20 – paragraful 1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06A1D567" w14:textId="77777777" w:rsidTr="005E48EE">
        <w:trPr>
          <w:trHeight w:hRule="exact" w:val="240"/>
          <w:jc w:val="center"/>
        </w:trPr>
        <w:tc>
          <w:tcPr>
            <w:tcW w:w="9752" w:type="dxa"/>
            <w:gridSpan w:val="2"/>
            <w:tcBorders>
              <w:top w:val="nil"/>
              <w:left w:val="nil"/>
              <w:bottom w:val="nil"/>
              <w:right w:val="nil"/>
            </w:tcBorders>
          </w:tcPr>
          <w:p w14:paraId="29DFB7FB" w14:textId="77777777" w:rsidR="00461A0A" w:rsidRPr="00446B52" w:rsidRDefault="00461A0A" w:rsidP="005E48EE"/>
        </w:tc>
      </w:tr>
      <w:tr w:rsidR="00461A0A" w:rsidRPr="00446B52" w14:paraId="537DF842" w14:textId="77777777" w:rsidTr="005E48EE">
        <w:trPr>
          <w:trHeight w:val="240"/>
          <w:jc w:val="center"/>
        </w:trPr>
        <w:tc>
          <w:tcPr>
            <w:tcW w:w="4876" w:type="dxa"/>
            <w:tcBorders>
              <w:top w:val="nil"/>
              <w:left w:val="nil"/>
              <w:bottom w:val="nil"/>
              <w:right w:val="nil"/>
            </w:tcBorders>
          </w:tcPr>
          <w:p w14:paraId="09849342"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tcPr>
          <w:p w14:paraId="3E11FF5A" w14:textId="77777777" w:rsidR="00461A0A" w:rsidRPr="00446B52" w:rsidRDefault="00461A0A" w:rsidP="005E48EE">
            <w:pPr>
              <w:pStyle w:val="AmColumnHeading"/>
            </w:pPr>
            <w:r w:rsidRPr="00446B52">
              <w:t>Amendamentul</w:t>
            </w:r>
          </w:p>
        </w:tc>
      </w:tr>
      <w:tr w:rsidR="00461A0A" w:rsidRPr="00446B52" w14:paraId="426FCFD4" w14:textId="77777777" w:rsidTr="005E48EE">
        <w:trPr>
          <w:jc w:val="center"/>
        </w:trPr>
        <w:tc>
          <w:tcPr>
            <w:tcW w:w="4876" w:type="dxa"/>
            <w:tcBorders>
              <w:top w:val="nil"/>
              <w:left w:val="nil"/>
              <w:bottom w:val="nil"/>
              <w:right w:val="nil"/>
            </w:tcBorders>
          </w:tcPr>
          <w:p w14:paraId="22A9F0A4" w14:textId="77777777" w:rsidR="00461A0A" w:rsidRPr="00446B52" w:rsidRDefault="00461A0A" w:rsidP="005E48EE">
            <w:pPr>
              <w:pStyle w:val="Normal6a"/>
            </w:pPr>
            <w:r w:rsidRPr="00446B52">
              <w:rPr>
                <w:b/>
                <w:i/>
              </w:rPr>
              <w:t>(b)</w:t>
            </w:r>
            <w:r w:rsidRPr="00446B52">
              <w:tab/>
            </w:r>
            <w:r w:rsidRPr="00446B52">
              <w:rPr>
                <w:b/>
                <w:i/>
              </w:rPr>
              <w:t>cuantumul oricărui provizion înregistrat pentru pierderi nerealizate din cursul de schimb valutar.</w:t>
            </w:r>
          </w:p>
        </w:tc>
        <w:tc>
          <w:tcPr>
            <w:tcW w:w="4876" w:type="dxa"/>
            <w:tcBorders>
              <w:top w:val="nil"/>
              <w:left w:val="nil"/>
              <w:bottom w:val="nil"/>
              <w:right w:val="nil"/>
            </w:tcBorders>
          </w:tcPr>
          <w:p w14:paraId="6C81964C" w14:textId="77777777" w:rsidR="00461A0A" w:rsidRPr="00446B52" w:rsidRDefault="00461A0A" w:rsidP="005E48EE">
            <w:pPr>
              <w:pStyle w:val="Normal6a"/>
            </w:pPr>
            <w:r w:rsidRPr="00446B52">
              <w:rPr>
                <w:b/>
                <w:i/>
              </w:rPr>
              <w:t>eliminat</w:t>
            </w:r>
          </w:p>
        </w:tc>
      </w:tr>
    </w:tbl>
    <w:p w14:paraId="5684D959" w14:textId="77777777" w:rsidR="00461A0A" w:rsidRPr="00446B52" w:rsidRDefault="00461A0A" w:rsidP="00461A0A"/>
    <w:p w14:paraId="4193034C" w14:textId="77777777" w:rsidR="00461A0A" w:rsidRPr="00446B52" w:rsidRDefault="00461A0A" w:rsidP="00461A0A">
      <w:pPr>
        <w:pStyle w:val="AmNumberTabs"/>
        <w:keepNext/>
      </w:pPr>
      <w:r w:rsidRPr="00446B52">
        <w:t>Amendamentul</w:t>
      </w:r>
      <w:r w:rsidRPr="00446B52">
        <w:tab/>
      </w:r>
      <w:r w:rsidRPr="00446B52">
        <w:tab/>
        <w:t>40</w:t>
      </w:r>
    </w:p>
    <w:p w14:paraId="3FF25DE4" w14:textId="77777777" w:rsidR="00461A0A" w:rsidRPr="00446B52" w:rsidRDefault="00461A0A" w:rsidP="00461A0A">
      <w:pPr>
        <w:pStyle w:val="NormalBold12b"/>
        <w:keepNext/>
      </w:pPr>
      <w:r w:rsidRPr="00446B52">
        <w:t>Propunere de directivă</w:t>
      </w:r>
    </w:p>
    <w:p w14:paraId="5008C127" w14:textId="77777777" w:rsidR="00461A0A" w:rsidRPr="00446B52" w:rsidRDefault="00461A0A" w:rsidP="00461A0A">
      <w:pPr>
        <w:pStyle w:val="NormalBold"/>
        <w:keepNext/>
      </w:pPr>
      <w:r w:rsidRPr="00446B52">
        <w:t>Articolul 21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063B3366" w14:textId="77777777" w:rsidTr="005E48EE">
        <w:trPr>
          <w:jc w:val="center"/>
        </w:trPr>
        <w:tc>
          <w:tcPr>
            <w:tcW w:w="9752" w:type="dxa"/>
            <w:gridSpan w:val="2"/>
          </w:tcPr>
          <w:p w14:paraId="7AE6E063" w14:textId="77777777" w:rsidR="00461A0A" w:rsidRPr="00446B52" w:rsidRDefault="00461A0A" w:rsidP="005E48EE">
            <w:pPr>
              <w:keepNext/>
            </w:pPr>
          </w:p>
        </w:tc>
      </w:tr>
      <w:tr w:rsidR="00461A0A" w:rsidRPr="00446B52" w14:paraId="439D1EB8" w14:textId="77777777" w:rsidTr="005E48EE">
        <w:trPr>
          <w:jc w:val="center"/>
        </w:trPr>
        <w:tc>
          <w:tcPr>
            <w:tcW w:w="4876" w:type="dxa"/>
          </w:tcPr>
          <w:p w14:paraId="282F863B" w14:textId="77777777" w:rsidR="00461A0A" w:rsidRPr="00446B52" w:rsidRDefault="00461A0A" w:rsidP="005E48EE">
            <w:pPr>
              <w:pStyle w:val="AmColumnHeading"/>
              <w:keepNext/>
            </w:pPr>
            <w:r w:rsidRPr="00446B52">
              <w:t>Textul propus de Comisie</w:t>
            </w:r>
          </w:p>
        </w:tc>
        <w:tc>
          <w:tcPr>
            <w:tcW w:w="4876" w:type="dxa"/>
          </w:tcPr>
          <w:p w14:paraId="423D456C" w14:textId="77777777" w:rsidR="00461A0A" w:rsidRPr="00446B52" w:rsidRDefault="00461A0A" w:rsidP="005E48EE">
            <w:pPr>
              <w:pStyle w:val="AmColumnHeading"/>
              <w:keepNext/>
            </w:pPr>
            <w:r w:rsidRPr="00446B52">
              <w:t>Amendamentul</w:t>
            </w:r>
          </w:p>
        </w:tc>
      </w:tr>
      <w:tr w:rsidR="00461A0A" w:rsidRPr="00446B52" w14:paraId="12C2029F" w14:textId="77777777" w:rsidTr="005E48EE">
        <w:trPr>
          <w:jc w:val="center"/>
        </w:trPr>
        <w:tc>
          <w:tcPr>
            <w:tcW w:w="4876" w:type="dxa"/>
          </w:tcPr>
          <w:p w14:paraId="7DB0548D" w14:textId="77777777" w:rsidR="00461A0A" w:rsidRPr="00446B52" w:rsidRDefault="00461A0A" w:rsidP="005E48EE">
            <w:pPr>
              <w:pStyle w:val="Normal6a"/>
            </w:pPr>
          </w:p>
        </w:tc>
        <w:tc>
          <w:tcPr>
            <w:tcW w:w="4876" w:type="dxa"/>
          </w:tcPr>
          <w:p w14:paraId="70A8B203" w14:textId="77777777" w:rsidR="00461A0A" w:rsidRPr="00446B52" w:rsidRDefault="00461A0A" w:rsidP="005E48EE">
            <w:pPr>
              <w:pStyle w:val="Normal6a"/>
              <w:jc w:val="center"/>
              <w:rPr>
                <w:b/>
                <w:bCs/>
                <w:i/>
                <w:iCs/>
                <w:szCs w:val="24"/>
              </w:rPr>
            </w:pPr>
            <w:r w:rsidRPr="00446B52">
              <w:rPr>
                <w:b/>
                <w:i/>
              </w:rPr>
              <w:t>Articolul 21a</w:t>
            </w:r>
          </w:p>
        </w:tc>
      </w:tr>
      <w:tr w:rsidR="00461A0A" w:rsidRPr="00446B52" w14:paraId="5BD247C5" w14:textId="77777777" w:rsidTr="005E48EE">
        <w:trPr>
          <w:jc w:val="center"/>
        </w:trPr>
        <w:tc>
          <w:tcPr>
            <w:tcW w:w="4876" w:type="dxa"/>
          </w:tcPr>
          <w:p w14:paraId="37EB4609" w14:textId="77777777" w:rsidR="00461A0A" w:rsidRPr="00446B52" w:rsidRDefault="00461A0A" w:rsidP="005E48EE">
            <w:pPr>
              <w:pStyle w:val="Normal6a"/>
            </w:pPr>
          </w:p>
        </w:tc>
        <w:tc>
          <w:tcPr>
            <w:tcW w:w="4876" w:type="dxa"/>
          </w:tcPr>
          <w:p w14:paraId="57EA8A8E" w14:textId="77777777" w:rsidR="00461A0A" w:rsidRPr="00446B52" w:rsidRDefault="00461A0A" w:rsidP="005E48EE">
            <w:pPr>
              <w:pStyle w:val="Normal6a"/>
              <w:jc w:val="center"/>
              <w:rPr>
                <w:b/>
                <w:bCs/>
                <w:i/>
                <w:iCs/>
                <w:szCs w:val="24"/>
              </w:rPr>
            </w:pPr>
            <w:r w:rsidRPr="00446B52">
              <w:rPr>
                <w:b/>
                <w:i/>
              </w:rPr>
              <w:t>Societăți străine controlate</w:t>
            </w:r>
          </w:p>
        </w:tc>
      </w:tr>
      <w:tr w:rsidR="00461A0A" w:rsidRPr="00446B52" w14:paraId="5416E07D" w14:textId="77777777" w:rsidTr="005E48EE">
        <w:trPr>
          <w:jc w:val="center"/>
        </w:trPr>
        <w:tc>
          <w:tcPr>
            <w:tcW w:w="4876" w:type="dxa"/>
          </w:tcPr>
          <w:p w14:paraId="2D1836C5" w14:textId="77777777" w:rsidR="00461A0A" w:rsidRPr="00446B52" w:rsidRDefault="00461A0A" w:rsidP="005E48EE">
            <w:pPr>
              <w:pStyle w:val="Normal6a"/>
            </w:pPr>
          </w:p>
        </w:tc>
        <w:tc>
          <w:tcPr>
            <w:tcW w:w="4876" w:type="dxa"/>
          </w:tcPr>
          <w:p w14:paraId="14F9F41E" w14:textId="77777777" w:rsidR="00461A0A" w:rsidRPr="00446B52" w:rsidRDefault="00461A0A" w:rsidP="005E48EE">
            <w:pPr>
              <w:pStyle w:val="Normal6a"/>
              <w:rPr>
                <w:b/>
                <w:i/>
              </w:rPr>
            </w:pPr>
            <w:r w:rsidRPr="00446B52">
              <w:rPr>
                <w:b/>
                <w:i/>
              </w:rPr>
              <w:t>1.</w:t>
            </w:r>
            <w:r w:rsidRPr="00446B52">
              <w:rPr>
                <w:b/>
                <w:i/>
              </w:rPr>
              <w:tab/>
              <w:t>Profitul net sau pierderea netă din contabilitatea financiară a membrului unui grup BEFIT se ajustează pentru a include veniturile nedistribuite ale unei entități sau ale unui sediu permanent ce primește același tratament ca o societate străină controlată, astfel cum se menționează la articolul 7 alineatul (1) din Directiva (UE) 2016/1164, care provin din următoarele categorii:</w:t>
            </w:r>
          </w:p>
        </w:tc>
      </w:tr>
      <w:tr w:rsidR="00461A0A" w:rsidRPr="00446B52" w14:paraId="4078B6D9" w14:textId="77777777" w:rsidTr="005E48EE">
        <w:trPr>
          <w:jc w:val="center"/>
        </w:trPr>
        <w:tc>
          <w:tcPr>
            <w:tcW w:w="4876" w:type="dxa"/>
          </w:tcPr>
          <w:p w14:paraId="0CAF0117" w14:textId="77777777" w:rsidR="00461A0A" w:rsidRPr="00446B52" w:rsidRDefault="00461A0A" w:rsidP="005E48EE">
            <w:pPr>
              <w:pStyle w:val="Normal6a"/>
            </w:pPr>
          </w:p>
        </w:tc>
        <w:tc>
          <w:tcPr>
            <w:tcW w:w="4876" w:type="dxa"/>
          </w:tcPr>
          <w:p w14:paraId="30C9957D" w14:textId="77777777" w:rsidR="00461A0A" w:rsidRPr="00446B52" w:rsidRDefault="00461A0A" w:rsidP="005E48EE">
            <w:pPr>
              <w:pStyle w:val="Normal6a"/>
              <w:rPr>
                <w:b/>
                <w:i/>
              </w:rPr>
            </w:pPr>
            <w:r w:rsidRPr="00446B52">
              <w:rPr>
                <w:b/>
                <w:i/>
              </w:rPr>
              <w:t>(i)</w:t>
            </w:r>
            <w:r w:rsidRPr="00446B52">
              <w:rPr>
                <w:b/>
                <w:i/>
              </w:rPr>
              <w:tab/>
              <w:t>dobânzi sau orice alte venituri generate de active financiare;</w:t>
            </w:r>
          </w:p>
        </w:tc>
      </w:tr>
      <w:tr w:rsidR="00461A0A" w:rsidRPr="00446B52" w14:paraId="380D4C8C" w14:textId="77777777" w:rsidTr="005E48EE">
        <w:trPr>
          <w:jc w:val="center"/>
        </w:trPr>
        <w:tc>
          <w:tcPr>
            <w:tcW w:w="4876" w:type="dxa"/>
          </w:tcPr>
          <w:p w14:paraId="720B85E2" w14:textId="77777777" w:rsidR="00461A0A" w:rsidRPr="00446B52" w:rsidRDefault="00461A0A" w:rsidP="005E48EE">
            <w:pPr>
              <w:pStyle w:val="Normal6a"/>
            </w:pPr>
          </w:p>
        </w:tc>
        <w:tc>
          <w:tcPr>
            <w:tcW w:w="4876" w:type="dxa"/>
          </w:tcPr>
          <w:p w14:paraId="3F1C3440" w14:textId="77777777" w:rsidR="00461A0A" w:rsidRPr="00446B52" w:rsidRDefault="00461A0A" w:rsidP="005E48EE">
            <w:pPr>
              <w:pStyle w:val="Normal6a"/>
              <w:rPr>
                <w:b/>
                <w:i/>
              </w:rPr>
            </w:pPr>
            <w:r w:rsidRPr="00446B52">
              <w:rPr>
                <w:b/>
                <w:i/>
              </w:rPr>
              <w:t>(ii)</w:t>
            </w:r>
            <w:r w:rsidRPr="00446B52">
              <w:rPr>
                <w:b/>
                <w:i/>
              </w:rPr>
              <w:tab/>
              <w:t>redevențe sau orice alte venituri generate de proprietatea intelectuală;</w:t>
            </w:r>
          </w:p>
        </w:tc>
      </w:tr>
      <w:tr w:rsidR="00461A0A" w:rsidRPr="00446B52" w14:paraId="16E32603" w14:textId="77777777" w:rsidTr="005E48EE">
        <w:trPr>
          <w:jc w:val="center"/>
        </w:trPr>
        <w:tc>
          <w:tcPr>
            <w:tcW w:w="4876" w:type="dxa"/>
          </w:tcPr>
          <w:p w14:paraId="713E73C5" w14:textId="77777777" w:rsidR="00461A0A" w:rsidRPr="00446B52" w:rsidRDefault="00461A0A" w:rsidP="005E48EE">
            <w:pPr>
              <w:pStyle w:val="Normal6a"/>
            </w:pPr>
          </w:p>
        </w:tc>
        <w:tc>
          <w:tcPr>
            <w:tcW w:w="4876" w:type="dxa"/>
          </w:tcPr>
          <w:p w14:paraId="03EC2F67" w14:textId="77777777" w:rsidR="00461A0A" w:rsidRPr="00446B52" w:rsidRDefault="00461A0A" w:rsidP="005E48EE">
            <w:pPr>
              <w:pStyle w:val="Normal6a"/>
              <w:rPr>
                <w:b/>
                <w:i/>
              </w:rPr>
            </w:pPr>
            <w:r w:rsidRPr="00446B52">
              <w:rPr>
                <w:b/>
                <w:i/>
              </w:rPr>
              <w:t>(iii)</w:t>
            </w:r>
            <w:r w:rsidRPr="00446B52">
              <w:rPr>
                <w:b/>
                <w:i/>
              </w:rPr>
              <w:tab/>
              <w:t>dividende și venituri din cedarea de acțiuni;</w:t>
            </w:r>
          </w:p>
        </w:tc>
      </w:tr>
      <w:tr w:rsidR="00461A0A" w:rsidRPr="00446B52" w14:paraId="3744C616" w14:textId="77777777" w:rsidTr="005E48EE">
        <w:trPr>
          <w:jc w:val="center"/>
        </w:trPr>
        <w:tc>
          <w:tcPr>
            <w:tcW w:w="4876" w:type="dxa"/>
          </w:tcPr>
          <w:p w14:paraId="2335FF48" w14:textId="77777777" w:rsidR="00461A0A" w:rsidRPr="00446B52" w:rsidRDefault="00461A0A" w:rsidP="005E48EE">
            <w:pPr>
              <w:pStyle w:val="Normal6a"/>
            </w:pPr>
          </w:p>
        </w:tc>
        <w:tc>
          <w:tcPr>
            <w:tcW w:w="4876" w:type="dxa"/>
          </w:tcPr>
          <w:p w14:paraId="698F3DDA" w14:textId="77777777" w:rsidR="00461A0A" w:rsidRPr="00446B52" w:rsidRDefault="00461A0A" w:rsidP="005E48EE">
            <w:pPr>
              <w:pStyle w:val="Normal6a"/>
              <w:rPr>
                <w:b/>
                <w:i/>
              </w:rPr>
            </w:pPr>
            <w:r w:rsidRPr="00446B52">
              <w:rPr>
                <w:b/>
                <w:i/>
              </w:rPr>
              <w:t>(iv)</w:t>
            </w:r>
            <w:r w:rsidRPr="00446B52">
              <w:rPr>
                <w:b/>
                <w:i/>
              </w:rPr>
              <w:tab/>
              <w:t>venituri din leasing financiar;</w:t>
            </w:r>
          </w:p>
        </w:tc>
      </w:tr>
      <w:tr w:rsidR="00461A0A" w:rsidRPr="00446B52" w14:paraId="12973ADE" w14:textId="77777777" w:rsidTr="005E48EE">
        <w:trPr>
          <w:jc w:val="center"/>
        </w:trPr>
        <w:tc>
          <w:tcPr>
            <w:tcW w:w="4876" w:type="dxa"/>
          </w:tcPr>
          <w:p w14:paraId="6470176D" w14:textId="77777777" w:rsidR="00461A0A" w:rsidRPr="00446B52" w:rsidRDefault="00461A0A" w:rsidP="005E48EE">
            <w:pPr>
              <w:pStyle w:val="Normal6a"/>
            </w:pPr>
          </w:p>
        </w:tc>
        <w:tc>
          <w:tcPr>
            <w:tcW w:w="4876" w:type="dxa"/>
          </w:tcPr>
          <w:p w14:paraId="3B3F9DD8" w14:textId="77777777" w:rsidR="00461A0A" w:rsidRPr="00446B52" w:rsidRDefault="00461A0A" w:rsidP="005E48EE">
            <w:pPr>
              <w:pStyle w:val="Normal6a"/>
              <w:rPr>
                <w:b/>
                <w:i/>
              </w:rPr>
            </w:pPr>
            <w:r w:rsidRPr="00446B52">
              <w:rPr>
                <w:b/>
                <w:i/>
              </w:rPr>
              <w:t>(v)</w:t>
            </w:r>
            <w:r w:rsidRPr="00446B52">
              <w:rPr>
                <w:b/>
                <w:i/>
              </w:rPr>
              <w:tab/>
              <w:t>venituri din activități de asigurare, activități bancare și alte activități financiare;</w:t>
            </w:r>
          </w:p>
        </w:tc>
      </w:tr>
      <w:tr w:rsidR="00461A0A" w:rsidRPr="00446B52" w14:paraId="4AA148B4" w14:textId="77777777" w:rsidTr="005E48EE">
        <w:trPr>
          <w:jc w:val="center"/>
        </w:trPr>
        <w:tc>
          <w:tcPr>
            <w:tcW w:w="4876" w:type="dxa"/>
          </w:tcPr>
          <w:p w14:paraId="4EBA107E" w14:textId="77777777" w:rsidR="00461A0A" w:rsidRPr="00446B52" w:rsidRDefault="00461A0A" w:rsidP="005E48EE">
            <w:pPr>
              <w:pStyle w:val="Normal6a"/>
            </w:pPr>
          </w:p>
        </w:tc>
        <w:tc>
          <w:tcPr>
            <w:tcW w:w="4876" w:type="dxa"/>
          </w:tcPr>
          <w:p w14:paraId="5317944E" w14:textId="77777777" w:rsidR="00461A0A" w:rsidRPr="00446B52" w:rsidRDefault="00461A0A" w:rsidP="005E48EE">
            <w:pPr>
              <w:pStyle w:val="Normal6a"/>
              <w:rPr>
                <w:b/>
                <w:i/>
              </w:rPr>
            </w:pPr>
            <w:r w:rsidRPr="00446B52">
              <w:rPr>
                <w:b/>
                <w:i/>
              </w:rPr>
              <w:t>(vi)</w:t>
            </w:r>
            <w:r w:rsidRPr="00446B52">
              <w:rPr>
                <w:b/>
                <w:i/>
              </w:rPr>
              <w:tab/>
              <w:t>venituri de la societăți de facturare care obțin venituri din vânzări și servicii bazate pe bunuri și servicii cumpărate de la întreprinderi asociate sau vândute acestora și care adaugă o valoare economică redusă sau egală cu zero.</w:t>
            </w:r>
          </w:p>
        </w:tc>
      </w:tr>
      <w:tr w:rsidR="00461A0A" w:rsidRPr="00446B52" w14:paraId="6ABB0BAD" w14:textId="77777777" w:rsidTr="005E48EE">
        <w:trPr>
          <w:jc w:val="center"/>
        </w:trPr>
        <w:tc>
          <w:tcPr>
            <w:tcW w:w="4876" w:type="dxa"/>
          </w:tcPr>
          <w:p w14:paraId="286F0F76" w14:textId="77777777" w:rsidR="00461A0A" w:rsidRPr="00446B52" w:rsidRDefault="00461A0A" w:rsidP="005E48EE">
            <w:pPr>
              <w:pStyle w:val="Normal6a"/>
            </w:pPr>
          </w:p>
        </w:tc>
        <w:tc>
          <w:tcPr>
            <w:tcW w:w="4876" w:type="dxa"/>
          </w:tcPr>
          <w:p w14:paraId="47B0F530" w14:textId="77777777" w:rsidR="00461A0A" w:rsidRPr="00446B52" w:rsidRDefault="00461A0A" w:rsidP="005E48EE">
            <w:pPr>
              <w:pStyle w:val="Normal6a"/>
              <w:rPr>
                <w:b/>
                <w:i/>
              </w:rPr>
            </w:pPr>
            <w:r w:rsidRPr="00446B52">
              <w:rPr>
                <w:b/>
                <w:i/>
              </w:rPr>
              <w:t xml:space="preserve">Primul paragraf nu se aplică dacă societatea străină controlată desfășoară o </w:t>
            </w:r>
            <w:r w:rsidRPr="00446B52">
              <w:rPr>
                <w:b/>
                <w:i/>
              </w:rPr>
              <w:lastRenderedPageBreak/>
              <w:t>activitate economică semnificativă susținută de personal, echipamente, active și spații, astfel cum o demonstrează faptele și circumstanțele relevante.</w:t>
            </w:r>
          </w:p>
        </w:tc>
      </w:tr>
      <w:tr w:rsidR="00461A0A" w:rsidRPr="00446B52" w14:paraId="658E6F5D" w14:textId="77777777" w:rsidTr="005E48EE">
        <w:trPr>
          <w:jc w:val="center"/>
        </w:trPr>
        <w:tc>
          <w:tcPr>
            <w:tcW w:w="4876" w:type="dxa"/>
          </w:tcPr>
          <w:p w14:paraId="24BBD280" w14:textId="77777777" w:rsidR="00461A0A" w:rsidRPr="00446B52" w:rsidRDefault="00461A0A" w:rsidP="005E48EE">
            <w:pPr>
              <w:pStyle w:val="Normal6a"/>
            </w:pPr>
          </w:p>
        </w:tc>
        <w:tc>
          <w:tcPr>
            <w:tcW w:w="4876" w:type="dxa"/>
          </w:tcPr>
          <w:p w14:paraId="54874C7E" w14:textId="77777777" w:rsidR="00461A0A" w:rsidRPr="00446B52" w:rsidRDefault="00461A0A" w:rsidP="005E48EE">
            <w:pPr>
              <w:pStyle w:val="Normal6a"/>
              <w:rPr>
                <w:b/>
                <w:i/>
              </w:rPr>
            </w:pPr>
            <w:r w:rsidRPr="00446B52">
              <w:rPr>
                <w:b/>
                <w:i/>
              </w:rPr>
              <w:t>În cazul în care societatea străină controlată este rezidentă sau situată într-o țară terță care nu este membră a SEE, statele membre pot decide să nu aplice prezentul alineat.</w:t>
            </w:r>
          </w:p>
        </w:tc>
      </w:tr>
      <w:tr w:rsidR="00461A0A" w:rsidRPr="00446B52" w14:paraId="2E4DE9F2" w14:textId="77777777" w:rsidTr="005E48EE">
        <w:trPr>
          <w:jc w:val="center"/>
        </w:trPr>
        <w:tc>
          <w:tcPr>
            <w:tcW w:w="4876" w:type="dxa"/>
          </w:tcPr>
          <w:p w14:paraId="24532AB6" w14:textId="77777777" w:rsidR="00461A0A" w:rsidRPr="00446B52" w:rsidRDefault="00461A0A" w:rsidP="005E48EE">
            <w:pPr>
              <w:pStyle w:val="Normal6a"/>
            </w:pPr>
          </w:p>
        </w:tc>
        <w:tc>
          <w:tcPr>
            <w:tcW w:w="4876" w:type="dxa"/>
          </w:tcPr>
          <w:p w14:paraId="259A5F7C" w14:textId="77777777" w:rsidR="00461A0A" w:rsidRPr="00446B52" w:rsidRDefault="00461A0A" w:rsidP="005E48EE">
            <w:pPr>
              <w:pStyle w:val="Normal6a"/>
              <w:rPr>
                <w:b/>
                <w:i/>
              </w:rPr>
            </w:pPr>
            <w:r w:rsidRPr="00446B52">
              <w:rPr>
                <w:b/>
                <w:i/>
              </w:rPr>
              <w:t>2.</w:t>
            </w:r>
            <w:r w:rsidRPr="00446B52">
              <w:rPr>
                <w:b/>
                <w:i/>
              </w:rPr>
              <w:tab/>
              <w:t>Veniturile care trebuie incluse în baza de impozitare se calculează în conformitate cu articolul 8 din Directiva (UE) 2016/1164.</w:t>
            </w:r>
          </w:p>
        </w:tc>
      </w:tr>
    </w:tbl>
    <w:p w14:paraId="7E14B0D7" w14:textId="77777777" w:rsidR="00461A0A" w:rsidRPr="00446B52" w:rsidRDefault="00461A0A" w:rsidP="00461A0A"/>
    <w:p w14:paraId="7AD136B1" w14:textId="77777777" w:rsidR="00461A0A" w:rsidRPr="00446B52" w:rsidRDefault="00461A0A" w:rsidP="00461A0A">
      <w:pPr>
        <w:pStyle w:val="AmNumberTabs"/>
        <w:keepNext/>
      </w:pPr>
      <w:r w:rsidRPr="00446B52">
        <w:t>Amendamentul</w:t>
      </w:r>
      <w:r w:rsidRPr="00446B52">
        <w:tab/>
      </w:r>
      <w:r w:rsidRPr="00446B52">
        <w:tab/>
        <w:t>41</w:t>
      </w:r>
    </w:p>
    <w:p w14:paraId="472C179E" w14:textId="77777777" w:rsidR="00461A0A" w:rsidRPr="00446B52" w:rsidRDefault="00461A0A" w:rsidP="00461A0A">
      <w:pPr>
        <w:pStyle w:val="NormalBold12b"/>
        <w:keepNext/>
      </w:pPr>
      <w:r w:rsidRPr="00446B52">
        <w:t>Propunere de directivă</w:t>
      </w:r>
    </w:p>
    <w:p w14:paraId="0192D0DC" w14:textId="77777777" w:rsidR="00461A0A" w:rsidRPr="00446B52" w:rsidRDefault="00461A0A" w:rsidP="00461A0A">
      <w:pPr>
        <w:pStyle w:val="NormalBold"/>
        <w:keepNext/>
      </w:pPr>
      <w:r w:rsidRPr="00446B52">
        <w:t>Articolul 22 – alineatul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0FE24124" w14:textId="77777777" w:rsidTr="005E48EE">
        <w:trPr>
          <w:jc w:val="center"/>
        </w:trPr>
        <w:tc>
          <w:tcPr>
            <w:tcW w:w="9752" w:type="dxa"/>
            <w:gridSpan w:val="2"/>
          </w:tcPr>
          <w:p w14:paraId="78632DD5" w14:textId="77777777" w:rsidR="00461A0A" w:rsidRPr="00446B52" w:rsidRDefault="00461A0A" w:rsidP="005E48EE">
            <w:pPr>
              <w:keepNext/>
            </w:pPr>
          </w:p>
        </w:tc>
      </w:tr>
      <w:tr w:rsidR="00461A0A" w:rsidRPr="00446B52" w14:paraId="1AE7AE63" w14:textId="77777777" w:rsidTr="005E48EE">
        <w:trPr>
          <w:jc w:val="center"/>
        </w:trPr>
        <w:tc>
          <w:tcPr>
            <w:tcW w:w="4876" w:type="dxa"/>
          </w:tcPr>
          <w:p w14:paraId="75E9AB5C" w14:textId="77777777" w:rsidR="00461A0A" w:rsidRPr="00446B52" w:rsidRDefault="00461A0A" w:rsidP="005E48EE">
            <w:pPr>
              <w:pStyle w:val="AmColumnHeading"/>
              <w:keepNext/>
            </w:pPr>
            <w:r w:rsidRPr="00446B52">
              <w:t>Textul propus de Comisie</w:t>
            </w:r>
          </w:p>
        </w:tc>
        <w:tc>
          <w:tcPr>
            <w:tcW w:w="4876" w:type="dxa"/>
          </w:tcPr>
          <w:p w14:paraId="205FEBD9" w14:textId="77777777" w:rsidR="00461A0A" w:rsidRPr="00446B52" w:rsidRDefault="00461A0A" w:rsidP="005E48EE">
            <w:pPr>
              <w:pStyle w:val="AmColumnHeading"/>
              <w:keepNext/>
            </w:pPr>
            <w:r w:rsidRPr="00446B52">
              <w:t>Amendamentul</w:t>
            </w:r>
          </w:p>
        </w:tc>
      </w:tr>
      <w:tr w:rsidR="00461A0A" w:rsidRPr="00446B52" w14:paraId="2CD66699" w14:textId="77777777" w:rsidTr="005E48EE">
        <w:trPr>
          <w:jc w:val="center"/>
        </w:trPr>
        <w:tc>
          <w:tcPr>
            <w:tcW w:w="4876" w:type="dxa"/>
          </w:tcPr>
          <w:p w14:paraId="4519DB8A" w14:textId="77777777" w:rsidR="00461A0A" w:rsidRPr="00446B52" w:rsidRDefault="00461A0A" w:rsidP="005E48EE">
            <w:pPr>
              <w:pStyle w:val="Normal6a"/>
            </w:pPr>
            <w:r w:rsidRPr="00446B52">
              <w:t>1.</w:t>
            </w:r>
            <w:r w:rsidRPr="00446B52">
              <w:tab/>
              <w:t xml:space="preserve">Profitul net sau pierderea netă din contabilitatea financiară a membrului unui grup BEFIT se ajustează astfel încât să se excludă, în exercițiul financiar al achiziției, orice activ fix corporal a cărui valoare contabilă înainte de depreciere este mai mică de </w:t>
            </w:r>
            <w:r w:rsidRPr="00446B52">
              <w:rPr>
                <w:b/>
                <w:i/>
              </w:rPr>
              <w:t>5</w:t>
            </w:r>
            <w:r w:rsidRPr="00446B52">
              <w:t> </w:t>
            </w:r>
            <w:r w:rsidRPr="00446B52">
              <w:rPr>
                <w:b/>
                <w:i/>
              </w:rPr>
              <w:t>000</w:t>
            </w:r>
            <w:r w:rsidRPr="00446B52">
              <w:t> EUR.</w:t>
            </w:r>
          </w:p>
        </w:tc>
        <w:tc>
          <w:tcPr>
            <w:tcW w:w="4876" w:type="dxa"/>
          </w:tcPr>
          <w:p w14:paraId="0C08133B" w14:textId="77777777" w:rsidR="00461A0A" w:rsidRPr="00446B52" w:rsidRDefault="00461A0A" w:rsidP="005E48EE">
            <w:pPr>
              <w:pStyle w:val="Normal6a"/>
            </w:pPr>
            <w:r w:rsidRPr="00446B52">
              <w:t>1.</w:t>
            </w:r>
            <w:r w:rsidRPr="00446B52">
              <w:tab/>
              <w:t xml:space="preserve">Profitul net sau pierderea netă din contabilitatea financiară a membrului unui grup BEFIT se ajustează astfel încât să se excludă, în exercițiul financiar al achiziției, orice activ fix corporal a cărui valoare contabilă înainte de depreciere este mai mică de </w:t>
            </w:r>
            <w:r w:rsidRPr="00446B52">
              <w:rPr>
                <w:b/>
                <w:i/>
              </w:rPr>
              <w:t>7</w:t>
            </w:r>
            <w:r w:rsidRPr="00446B52">
              <w:t> </w:t>
            </w:r>
            <w:r w:rsidRPr="00446B52">
              <w:rPr>
                <w:b/>
                <w:i/>
              </w:rPr>
              <w:t>500</w:t>
            </w:r>
            <w:r w:rsidRPr="00446B52">
              <w:t> EUR.</w:t>
            </w:r>
          </w:p>
        </w:tc>
      </w:tr>
    </w:tbl>
    <w:p w14:paraId="382ABCD8" w14:textId="77777777" w:rsidR="00461A0A" w:rsidRPr="00446B52" w:rsidRDefault="00461A0A" w:rsidP="00461A0A"/>
    <w:p w14:paraId="5A9B8C53" w14:textId="77777777" w:rsidR="00461A0A" w:rsidRPr="00446B52" w:rsidRDefault="00461A0A" w:rsidP="00461A0A">
      <w:pPr>
        <w:pStyle w:val="AmNumberTabs"/>
        <w:keepNext/>
      </w:pPr>
      <w:r w:rsidRPr="00446B52">
        <w:t>Amendamentul</w:t>
      </w:r>
      <w:r w:rsidRPr="00446B52">
        <w:tab/>
      </w:r>
      <w:r w:rsidRPr="00446B52">
        <w:tab/>
        <w:t>42</w:t>
      </w:r>
    </w:p>
    <w:p w14:paraId="1C632E89" w14:textId="77777777" w:rsidR="00461A0A" w:rsidRPr="00446B52" w:rsidRDefault="00461A0A" w:rsidP="00461A0A">
      <w:pPr>
        <w:pStyle w:val="NormalBold12b"/>
        <w:keepNext/>
      </w:pPr>
      <w:r w:rsidRPr="00446B52">
        <w:t>Propunere de directivă</w:t>
      </w:r>
    </w:p>
    <w:p w14:paraId="23FD0434" w14:textId="77777777" w:rsidR="00461A0A" w:rsidRPr="00446B52" w:rsidRDefault="00461A0A" w:rsidP="00461A0A">
      <w:pPr>
        <w:pStyle w:val="NormalBold"/>
        <w:keepNext/>
      </w:pPr>
      <w:r w:rsidRPr="00446B52">
        <w:t>Articolul 22 – alineatul 2 – litera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0A2120AE" w14:textId="77777777" w:rsidTr="005E48EE">
        <w:trPr>
          <w:jc w:val="center"/>
        </w:trPr>
        <w:tc>
          <w:tcPr>
            <w:tcW w:w="9752" w:type="dxa"/>
            <w:gridSpan w:val="2"/>
          </w:tcPr>
          <w:p w14:paraId="3C970ED7" w14:textId="77777777" w:rsidR="00461A0A" w:rsidRPr="00446B52" w:rsidRDefault="00461A0A" w:rsidP="005E48EE">
            <w:pPr>
              <w:keepNext/>
            </w:pPr>
          </w:p>
        </w:tc>
      </w:tr>
      <w:tr w:rsidR="00461A0A" w:rsidRPr="00446B52" w14:paraId="7493AFA8" w14:textId="77777777" w:rsidTr="005E48EE">
        <w:trPr>
          <w:jc w:val="center"/>
        </w:trPr>
        <w:tc>
          <w:tcPr>
            <w:tcW w:w="4876" w:type="dxa"/>
          </w:tcPr>
          <w:p w14:paraId="33EF6D22" w14:textId="77777777" w:rsidR="00461A0A" w:rsidRPr="00446B52" w:rsidRDefault="00461A0A" w:rsidP="005E48EE">
            <w:pPr>
              <w:pStyle w:val="AmColumnHeading"/>
              <w:keepNext/>
            </w:pPr>
            <w:r w:rsidRPr="00446B52">
              <w:t>Textul propus de Comisie</w:t>
            </w:r>
          </w:p>
        </w:tc>
        <w:tc>
          <w:tcPr>
            <w:tcW w:w="4876" w:type="dxa"/>
          </w:tcPr>
          <w:p w14:paraId="033A747E" w14:textId="77777777" w:rsidR="00461A0A" w:rsidRPr="00446B52" w:rsidRDefault="00461A0A" w:rsidP="005E48EE">
            <w:pPr>
              <w:pStyle w:val="AmColumnHeading"/>
              <w:keepNext/>
            </w:pPr>
            <w:r w:rsidRPr="00446B52">
              <w:t>Amendamentul</w:t>
            </w:r>
          </w:p>
        </w:tc>
      </w:tr>
      <w:tr w:rsidR="00461A0A" w:rsidRPr="00446B52" w14:paraId="12D71811" w14:textId="77777777" w:rsidTr="005E48EE">
        <w:trPr>
          <w:jc w:val="center"/>
        </w:trPr>
        <w:tc>
          <w:tcPr>
            <w:tcW w:w="4876" w:type="dxa"/>
          </w:tcPr>
          <w:p w14:paraId="60C6AE7A" w14:textId="77777777" w:rsidR="00461A0A" w:rsidRPr="00446B52" w:rsidRDefault="00461A0A" w:rsidP="005E48EE">
            <w:pPr>
              <w:pStyle w:val="Normal6a"/>
            </w:pPr>
            <w:r w:rsidRPr="00446B52">
              <w:t>(a)</w:t>
            </w:r>
            <w:r w:rsidRPr="00446B52">
              <w:tab/>
              <w:t xml:space="preserve">toate clădirile, precum și orice alt tip de bunuri și structuri imobile utilizate în scopuri profesionale: </w:t>
            </w:r>
            <w:r w:rsidRPr="00446B52">
              <w:rPr>
                <w:b/>
                <w:i/>
              </w:rPr>
              <w:t>28</w:t>
            </w:r>
            <w:r w:rsidRPr="00446B52">
              <w:t xml:space="preserve"> de ani;</w:t>
            </w:r>
          </w:p>
        </w:tc>
        <w:tc>
          <w:tcPr>
            <w:tcW w:w="4876" w:type="dxa"/>
          </w:tcPr>
          <w:p w14:paraId="41206532" w14:textId="77777777" w:rsidR="00461A0A" w:rsidRPr="00446B52" w:rsidRDefault="00461A0A" w:rsidP="005E48EE">
            <w:pPr>
              <w:pStyle w:val="Normal6a"/>
              <w:rPr>
                <w:b/>
                <w:i/>
              </w:rPr>
            </w:pPr>
            <w:r w:rsidRPr="00446B52">
              <w:t>(a)</w:t>
            </w:r>
            <w:r w:rsidRPr="00446B52">
              <w:tab/>
              <w:t>toate clădirile, precum și orice alt tip de bunuri și structuri imobile utilizate în scopuri profesionale</w:t>
            </w:r>
            <w:r w:rsidRPr="00446B52">
              <w:rPr>
                <w:b/>
                <w:i/>
              </w:rPr>
              <w:t>, cu excepția clădirilor și structurilor industriale</w:t>
            </w:r>
            <w:r w:rsidRPr="00446B52">
              <w:t>:</w:t>
            </w:r>
            <w:r w:rsidRPr="00446B52">
              <w:rPr>
                <w:b/>
                <w:i/>
              </w:rPr>
              <w:t xml:space="preserve"> 30</w:t>
            </w:r>
            <w:r w:rsidRPr="00446B52">
              <w:t xml:space="preserve"> de ani;</w:t>
            </w:r>
          </w:p>
        </w:tc>
      </w:tr>
    </w:tbl>
    <w:p w14:paraId="60C3030A" w14:textId="77777777" w:rsidR="00461A0A" w:rsidRPr="00446B52" w:rsidRDefault="00461A0A" w:rsidP="00461A0A"/>
    <w:p w14:paraId="34587FAF" w14:textId="77777777" w:rsidR="00461A0A" w:rsidRPr="00446B52" w:rsidRDefault="00461A0A" w:rsidP="00461A0A">
      <w:pPr>
        <w:pStyle w:val="AmNumberTabs"/>
        <w:keepNext/>
      </w:pPr>
      <w:r w:rsidRPr="00446B52">
        <w:lastRenderedPageBreak/>
        <w:t>Amendamentul</w:t>
      </w:r>
      <w:r w:rsidRPr="00446B52">
        <w:tab/>
      </w:r>
      <w:r w:rsidRPr="00446B52">
        <w:tab/>
        <w:t>43</w:t>
      </w:r>
    </w:p>
    <w:p w14:paraId="42272960" w14:textId="77777777" w:rsidR="00461A0A" w:rsidRPr="00446B52" w:rsidRDefault="00461A0A" w:rsidP="00461A0A">
      <w:pPr>
        <w:pStyle w:val="NormalBold12b"/>
        <w:keepNext/>
      </w:pPr>
      <w:r w:rsidRPr="00446B52">
        <w:t>Propunere de directivă</w:t>
      </w:r>
    </w:p>
    <w:p w14:paraId="736B28AE" w14:textId="77777777" w:rsidR="00461A0A" w:rsidRPr="00446B52" w:rsidRDefault="00461A0A" w:rsidP="00461A0A">
      <w:pPr>
        <w:pStyle w:val="NormalBold"/>
        <w:keepNext/>
      </w:pPr>
      <w:r w:rsidRPr="00446B52">
        <w:t xml:space="preserve">Articolul 22 – alineatul 2 – litera </w:t>
      </w:r>
      <w:proofErr w:type="spellStart"/>
      <w:r w:rsidRPr="00446B52">
        <w:t>aa</w:t>
      </w:r>
      <w:proofErr w:type="spellEnd"/>
      <w:r w:rsidRPr="00446B52">
        <w:t xml:space="preserve"> (nouă)</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56F39877" w14:textId="77777777" w:rsidTr="005E48EE">
        <w:trPr>
          <w:jc w:val="center"/>
        </w:trPr>
        <w:tc>
          <w:tcPr>
            <w:tcW w:w="9752" w:type="dxa"/>
            <w:gridSpan w:val="2"/>
          </w:tcPr>
          <w:p w14:paraId="71048F1F" w14:textId="77777777" w:rsidR="00461A0A" w:rsidRPr="00446B52" w:rsidRDefault="00461A0A" w:rsidP="005E48EE">
            <w:pPr>
              <w:keepNext/>
            </w:pPr>
          </w:p>
        </w:tc>
      </w:tr>
      <w:tr w:rsidR="00461A0A" w:rsidRPr="00446B52" w14:paraId="046797D2" w14:textId="77777777" w:rsidTr="005E48EE">
        <w:trPr>
          <w:jc w:val="center"/>
        </w:trPr>
        <w:tc>
          <w:tcPr>
            <w:tcW w:w="4876" w:type="dxa"/>
          </w:tcPr>
          <w:p w14:paraId="5A2CDEFA" w14:textId="77777777" w:rsidR="00461A0A" w:rsidRPr="00446B52" w:rsidRDefault="00461A0A" w:rsidP="005E48EE">
            <w:pPr>
              <w:pStyle w:val="AmColumnHeading"/>
              <w:keepNext/>
            </w:pPr>
            <w:r w:rsidRPr="00446B52">
              <w:t>Textul propus de Comisie</w:t>
            </w:r>
          </w:p>
        </w:tc>
        <w:tc>
          <w:tcPr>
            <w:tcW w:w="4876" w:type="dxa"/>
          </w:tcPr>
          <w:p w14:paraId="0672FD2F" w14:textId="77777777" w:rsidR="00461A0A" w:rsidRPr="00446B52" w:rsidRDefault="00461A0A" w:rsidP="005E48EE">
            <w:pPr>
              <w:pStyle w:val="AmColumnHeading"/>
              <w:keepNext/>
            </w:pPr>
            <w:r w:rsidRPr="00446B52">
              <w:t>Amendamentul</w:t>
            </w:r>
          </w:p>
        </w:tc>
      </w:tr>
      <w:tr w:rsidR="00461A0A" w:rsidRPr="00446B52" w14:paraId="67B6DEC5" w14:textId="77777777" w:rsidTr="005E48EE">
        <w:trPr>
          <w:jc w:val="center"/>
        </w:trPr>
        <w:tc>
          <w:tcPr>
            <w:tcW w:w="4876" w:type="dxa"/>
          </w:tcPr>
          <w:p w14:paraId="1537F90E" w14:textId="77777777" w:rsidR="00461A0A" w:rsidRPr="00446B52" w:rsidRDefault="00461A0A" w:rsidP="005E48EE">
            <w:pPr>
              <w:pStyle w:val="Normal6a"/>
            </w:pPr>
          </w:p>
        </w:tc>
        <w:tc>
          <w:tcPr>
            <w:tcW w:w="4876" w:type="dxa"/>
          </w:tcPr>
          <w:p w14:paraId="1F5A568B" w14:textId="77777777" w:rsidR="00461A0A" w:rsidRPr="00446B52" w:rsidRDefault="00461A0A" w:rsidP="005E48EE">
            <w:pPr>
              <w:pStyle w:val="Normal6a"/>
            </w:pPr>
            <w:r w:rsidRPr="00446B52">
              <w:rPr>
                <w:b/>
                <w:i/>
              </w:rPr>
              <w:t>(</w:t>
            </w:r>
            <w:proofErr w:type="spellStart"/>
            <w:r w:rsidRPr="00446B52">
              <w:rPr>
                <w:b/>
                <w:i/>
              </w:rPr>
              <w:t>aa</w:t>
            </w:r>
            <w:proofErr w:type="spellEnd"/>
            <w:r w:rsidRPr="00446B52">
              <w:rPr>
                <w:b/>
                <w:i/>
              </w:rPr>
              <w:t>)</w:t>
            </w:r>
            <w:r w:rsidRPr="00446B52">
              <w:rPr>
                <w:b/>
                <w:i/>
              </w:rPr>
              <w:tab/>
              <w:t>clădirile și structurile industriale: 25 de ani;</w:t>
            </w:r>
          </w:p>
        </w:tc>
      </w:tr>
    </w:tbl>
    <w:p w14:paraId="6D8D2852" w14:textId="77777777" w:rsidR="00461A0A" w:rsidRPr="00446B52" w:rsidRDefault="00461A0A" w:rsidP="00461A0A"/>
    <w:p w14:paraId="5B50BC30" w14:textId="77777777" w:rsidR="00461A0A" w:rsidRPr="00446B52" w:rsidRDefault="00461A0A" w:rsidP="00461A0A">
      <w:pPr>
        <w:pStyle w:val="AmNumberTabs"/>
        <w:keepNext/>
      </w:pPr>
      <w:r w:rsidRPr="00446B52">
        <w:t>Amendamentul</w:t>
      </w:r>
      <w:r w:rsidRPr="00446B52">
        <w:tab/>
      </w:r>
      <w:r w:rsidRPr="00446B52">
        <w:tab/>
        <w:t>44</w:t>
      </w:r>
    </w:p>
    <w:p w14:paraId="43505494" w14:textId="77777777" w:rsidR="00461A0A" w:rsidRPr="00446B52" w:rsidRDefault="00461A0A" w:rsidP="00461A0A">
      <w:pPr>
        <w:pStyle w:val="NormalBold12b"/>
        <w:keepNext/>
      </w:pPr>
      <w:r w:rsidRPr="00446B52">
        <w:t>Propunere de directivă</w:t>
      </w:r>
    </w:p>
    <w:p w14:paraId="7BC9951E" w14:textId="77777777" w:rsidR="00461A0A" w:rsidRPr="00446B52" w:rsidRDefault="00461A0A" w:rsidP="00461A0A">
      <w:pPr>
        <w:pStyle w:val="NormalBold"/>
        <w:keepNext/>
      </w:pPr>
      <w:r w:rsidRPr="00446B52">
        <w:t>Articolul 22 – alineatul 2 – litera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37B820C3" w14:textId="77777777" w:rsidTr="005E48EE">
        <w:trPr>
          <w:jc w:val="center"/>
        </w:trPr>
        <w:tc>
          <w:tcPr>
            <w:tcW w:w="9752" w:type="dxa"/>
            <w:gridSpan w:val="2"/>
          </w:tcPr>
          <w:p w14:paraId="7F6A9A8D" w14:textId="77777777" w:rsidR="00461A0A" w:rsidRPr="00446B52" w:rsidRDefault="00461A0A" w:rsidP="005E48EE">
            <w:pPr>
              <w:keepNext/>
            </w:pPr>
          </w:p>
        </w:tc>
      </w:tr>
      <w:tr w:rsidR="00461A0A" w:rsidRPr="00446B52" w14:paraId="141FF2B7" w14:textId="77777777" w:rsidTr="005E48EE">
        <w:trPr>
          <w:jc w:val="center"/>
        </w:trPr>
        <w:tc>
          <w:tcPr>
            <w:tcW w:w="4876" w:type="dxa"/>
          </w:tcPr>
          <w:p w14:paraId="2DCDB753" w14:textId="77777777" w:rsidR="00461A0A" w:rsidRPr="00446B52" w:rsidRDefault="00461A0A" w:rsidP="005E48EE">
            <w:pPr>
              <w:pStyle w:val="AmColumnHeading"/>
              <w:keepNext/>
            </w:pPr>
            <w:r w:rsidRPr="00446B52">
              <w:t>Textul propus de Comisie</w:t>
            </w:r>
          </w:p>
        </w:tc>
        <w:tc>
          <w:tcPr>
            <w:tcW w:w="4876" w:type="dxa"/>
          </w:tcPr>
          <w:p w14:paraId="47FEC6DD" w14:textId="77777777" w:rsidR="00461A0A" w:rsidRPr="00446B52" w:rsidRDefault="00461A0A" w:rsidP="005E48EE">
            <w:pPr>
              <w:pStyle w:val="AmColumnHeading"/>
              <w:keepNext/>
            </w:pPr>
            <w:r w:rsidRPr="00446B52">
              <w:t>Amendamentul</w:t>
            </w:r>
          </w:p>
        </w:tc>
      </w:tr>
      <w:tr w:rsidR="00461A0A" w:rsidRPr="00446B52" w14:paraId="7D0A5C49" w14:textId="77777777" w:rsidTr="005E48EE">
        <w:trPr>
          <w:jc w:val="center"/>
        </w:trPr>
        <w:tc>
          <w:tcPr>
            <w:tcW w:w="4876" w:type="dxa"/>
          </w:tcPr>
          <w:p w14:paraId="28AF1592" w14:textId="77777777" w:rsidR="00461A0A" w:rsidRPr="00446B52" w:rsidRDefault="00461A0A" w:rsidP="005E48EE">
            <w:pPr>
              <w:pStyle w:val="Normal6a"/>
            </w:pPr>
            <w:r w:rsidRPr="00446B52">
              <w:t>(b)</w:t>
            </w:r>
            <w:r w:rsidRPr="00446B52">
              <w:tab/>
              <w:t>toate celelalte active fixe corporale: durata lor de viață utilă, evaluată în conformitate cu standardul contabil acceptat în Uniune, astfel cum este menționat la articolul 7;</w:t>
            </w:r>
          </w:p>
        </w:tc>
        <w:tc>
          <w:tcPr>
            <w:tcW w:w="4876" w:type="dxa"/>
          </w:tcPr>
          <w:p w14:paraId="5FDB59A1" w14:textId="77777777" w:rsidR="00461A0A" w:rsidRPr="00446B52" w:rsidRDefault="00461A0A" w:rsidP="005E48EE">
            <w:pPr>
              <w:pStyle w:val="Normal6a"/>
              <w:rPr>
                <w:b/>
                <w:i/>
              </w:rPr>
            </w:pPr>
            <w:r w:rsidRPr="00446B52">
              <w:t>(b)</w:t>
            </w:r>
            <w:r w:rsidRPr="00446B52">
              <w:tab/>
              <w:t>toate celelalte active fixe corporale: durata lor de viață utilă, evaluată în conformitate cu standardul contabil acceptat în Uniune, astfel cum este menționat la articolul 7</w:t>
            </w:r>
            <w:r w:rsidRPr="00446B52">
              <w:rPr>
                <w:b/>
                <w:i/>
              </w:rPr>
              <w:t>, dar nu mai mică de 10 ani</w:t>
            </w:r>
            <w:r w:rsidRPr="00446B52">
              <w:t>;</w:t>
            </w:r>
          </w:p>
        </w:tc>
      </w:tr>
    </w:tbl>
    <w:p w14:paraId="118364D1" w14:textId="77777777" w:rsidR="00461A0A" w:rsidRPr="00446B52" w:rsidRDefault="00461A0A" w:rsidP="00461A0A"/>
    <w:p w14:paraId="78BF68FC" w14:textId="77777777" w:rsidR="00461A0A" w:rsidRPr="00446B52" w:rsidRDefault="00461A0A" w:rsidP="00461A0A">
      <w:pPr>
        <w:pStyle w:val="AmNumberTabs"/>
      </w:pPr>
      <w:r w:rsidRPr="00446B52">
        <w:t>Amendamentul</w:t>
      </w:r>
      <w:r w:rsidRPr="00446B52">
        <w:tab/>
      </w:r>
      <w:r w:rsidRPr="00446B52">
        <w:tab/>
        <w:t>45</w:t>
      </w:r>
    </w:p>
    <w:p w14:paraId="622B7B30" w14:textId="77777777" w:rsidR="00461A0A" w:rsidRPr="00446B52" w:rsidRDefault="00461A0A" w:rsidP="00461A0A">
      <w:pPr>
        <w:pStyle w:val="NormalBold"/>
      </w:pPr>
      <w:r w:rsidRPr="00446B52">
        <w:t>Propunere de directivă</w:t>
      </w:r>
    </w:p>
    <w:p w14:paraId="3921D327" w14:textId="77777777" w:rsidR="00461A0A" w:rsidRPr="00446B52" w:rsidRDefault="00461A0A" w:rsidP="00461A0A">
      <w:pPr>
        <w:pStyle w:val="NormalBold"/>
      </w:pPr>
      <w:r w:rsidRPr="00446B52">
        <w:t>Articolul 22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79208D51" w14:textId="77777777" w:rsidTr="005E48EE">
        <w:trPr>
          <w:trHeight w:val="240"/>
          <w:jc w:val="center"/>
        </w:trPr>
        <w:tc>
          <w:tcPr>
            <w:tcW w:w="9752" w:type="dxa"/>
            <w:gridSpan w:val="2"/>
            <w:tcBorders>
              <w:top w:val="nil"/>
              <w:left w:val="nil"/>
              <w:bottom w:val="nil"/>
              <w:right w:val="nil"/>
            </w:tcBorders>
          </w:tcPr>
          <w:p w14:paraId="61AE5C87" w14:textId="77777777" w:rsidR="00461A0A" w:rsidRPr="00446B52" w:rsidRDefault="00461A0A" w:rsidP="005E48EE"/>
        </w:tc>
      </w:tr>
      <w:tr w:rsidR="00461A0A" w:rsidRPr="00446B52" w14:paraId="0E4251C0" w14:textId="77777777" w:rsidTr="005E48EE">
        <w:trPr>
          <w:trHeight w:val="240"/>
          <w:jc w:val="center"/>
        </w:trPr>
        <w:tc>
          <w:tcPr>
            <w:tcW w:w="4876" w:type="dxa"/>
            <w:tcBorders>
              <w:top w:val="nil"/>
              <w:left w:val="nil"/>
              <w:bottom w:val="nil"/>
              <w:right w:val="nil"/>
            </w:tcBorders>
            <w:hideMark/>
          </w:tcPr>
          <w:p w14:paraId="70DA5A4D"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hideMark/>
          </w:tcPr>
          <w:p w14:paraId="03C7422C" w14:textId="77777777" w:rsidR="00461A0A" w:rsidRPr="00446B52" w:rsidRDefault="00461A0A" w:rsidP="005E48EE">
            <w:pPr>
              <w:pStyle w:val="AmColumnHeading"/>
            </w:pPr>
            <w:r w:rsidRPr="00446B52">
              <w:t>Amendamentul</w:t>
            </w:r>
          </w:p>
        </w:tc>
      </w:tr>
      <w:tr w:rsidR="00461A0A" w:rsidRPr="00446B52" w14:paraId="48E22829" w14:textId="77777777" w:rsidTr="005E48EE">
        <w:trPr>
          <w:jc w:val="center"/>
        </w:trPr>
        <w:tc>
          <w:tcPr>
            <w:tcW w:w="4876" w:type="dxa"/>
            <w:tcBorders>
              <w:top w:val="nil"/>
              <w:left w:val="nil"/>
              <w:bottom w:val="nil"/>
              <w:right w:val="nil"/>
            </w:tcBorders>
          </w:tcPr>
          <w:p w14:paraId="2146FC55" w14:textId="77777777" w:rsidR="00461A0A" w:rsidRPr="00446B52" w:rsidRDefault="00461A0A" w:rsidP="005E48EE">
            <w:pPr>
              <w:pStyle w:val="Normal6a"/>
            </w:pPr>
          </w:p>
        </w:tc>
        <w:tc>
          <w:tcPr>
            <w:tcW w:w="4876" w:type="dxa"/>
            <w:tcBorders>
              <w:top w:val="nil"/>
              <w:left w:val="nil"/>
              <w:bottom w:val="nil"/>
              <w:right w:val="nil"/>
            </w:tcBorders>
            <w:hideMark/>
          </w:tcPr>
          <w:p w14:paraId="3B4B0A97" w14:textId="77777777" w:rsidR="00461A0A" w:rsidRPr="00446B52" w:rsidRDefault="00461A0A" w:rsidP="005E48EE">
            <w:pPr>
              <w:pStyle w:val="Normal6a"/>
              <w:jc w:val="center"/>
            </w:pPr>
            <w:r w:rsidRPr="00446B52">
              <w:rPr>
                <w:b/>
                <w:i/>
              </w:rPr>
              <w:t>Articolul 22a</w:t>
            </w:r>
          </w:p>
        </w:tc>
      </w:tr>
      <w:tr w:rsidR="00461A0A" w:rsidRPr="00446B52" w14:paraId="6054CA19" w14:textId="77777777" w:rsidTr="005E48EE">
        <w:trPr>
          <w:jc w:val="center"/>
        </w:trPr>
        <w:tc>
          <w:tcPr>
            <w:tcW w:w="4876" w:type="dxa"/>
            <w:tcBorders>
              <w:top w:val="nil"/>
              <w:left w:val="nil"/>
              <w:bottom w:val="nil"/>
              <w:right w:val="nil"/>
            </w:tcBorders>
          </w:tcPr>
          <w:p w14:paraId="272B768D" w14:textId="77777777" w:rsidR="00461A0A" w:rsidRPr="00446B52" w:rsidRDefault="00461A0A" w:rsidP="005E48EE">
            <w:pPr>
              <w:pStyle w:val="Normal6a"/>
            </w:pPr>
          </w:p>
        </w:tc>
        <w:tc>
          <w:tcPr>
            <w:tcW w:w="4876" w:type="dxa"/>
            <w:tcBorders>
              <w:top w:val="nil"/>
              <w:left w:val="nil"/>
              <w:bottom w:val="nil"/>
              <w:right w:val="nil"/>
            </w:tcBorders>
            <w:hideMark/>
          </w:tcPr>
          <w:p w14:paraId="496FC7E7" w14:textId="77777777" w:rsidR="00461A0A" w:rsidRPr="00446B52" w:rsidRDefault="00461A0A" w:rsidP="005E48EE">
            <w:pPr>
              <w:pStyle w:val="Normal6a"/>
              <w:jc w:val="center"/>
            </w:pPr>
            <w:r w:rsidRPr="00446B52">
              <w:rPr>
                <w:b/>
                <w:i/>
              </w:rPr>
              <w:t>Norme privind amortizarea accelerată</w:t>
            </w:r>
          </w:p>
        </w:tc>
      </w:tr>
      <w:tr w:rsidR="00461A0A" w:rsidRPr="00446B52" w14:paraId="51194D42" w14:textId="77777777" w:rsidTr="005E48EE">
        <w:trPr>
          <w:jc w:val="center"/>
        </w:trPr>
        <w:tc>
          <w:tcPr>
            <w:tcW w:w="4876" w:type="dxa"/>
            <w:tcBorders>
              <w:top w:val="nil"/>
              <w:left w:val="nil"/>
              <w:bottom w:val="nil"/>
              <w:right w:val="nil"/>
            </w:tcBorders>
          </w:tcPr>
          <w:p w14:paraId="2FDA117A" w14:textId="77777777" w:rsidR="00461A0A" w:rsidRPr="00446B52" w:rsidRDefault="00461A0A" w:rsidP="005E48EE">
            <w:pPr>
              <w:pStyle w:val="Normal6a"/>
            </w:pPr>
          </w:p>
        </w:tc>
        <w:tc>
          <w:tcPr>
            <w:tcW w:w="4876" w:type="dxa"/>
            <w:tcBorders>
              <w:top w:val="nil"/>
              <w:left w:val="nil"/>
              <w:bottom w:val="nil"/>
              <w:right w:val="nil"/>
            </w:tcBorders>
            <w:hideMark/>
          </w:tcPr>
          <w:p w14:paraId="5BDD3A7A" w14:textId="77777777" w:rsidR="00461A0A" w:rsidRPr="00446B52" w:rsidRDefault="00461A0A" w:rsidP="005E48EE">
            <w:pPr>
              <w:pStyle w:val="Normal6a"/>
            </w:pPr>
            <w:r w:rsidRPr="00446B52">
              <w:rPr>
                <w:b/>
                <w:i/>
              </w:rPr>
              <w:t>1.</w:t>
            </w:r>
            <w:r w:rsidRPr="00446B52">
              <w:rPr>
                <w:b/>
                <w:i/>
              </w:rPr>
              <w:tab/>
              <w:t>Prin derogare de la articolul 22, imobilizările corporale achiziționate de membrii grupului BEFIT din următoarele categorii fac obiectul amortizării accelerate de către statele membre:</w:t>
            </w:r>
          </w:p>
        </w:tc>
      </w:tr>
      <w:tr w:rsidR="00461A0A" w:rsidRPr="00446B52" w14:paraId="57133C54" w14:textId="77777777" w:rsidTr="005E48EE">
        <w:trPr>
          <w:jc w:val="center"/>
        </w:trPr>
        <w:tc>
          <w:tcPr>
            <w:tcW w:w="4876" w:type="dxa"/>
            <w:tcBorders>
              <w:top w:val="nil"/>
              <w:left w:val="nil"/>
              <w:bottom w:val="nil"/>
              <w:right w:val="nil"/>
            </w:tcBorders>
          </w:tcPr>
          <w:p w14:paraId="52B5CF3E" w14:textId="77777777" w:rsidR="00461A0A" w:rsidRPr="00446B52" w:rsidRDefault="00461A0A" w:rsidP="005E48EE">
            <w:pPr>
              <w:pStyle w:val="Normal6a"/>
            </w:pPr>
          </w:p>
        </w:tc>
        <w:tc>
          <w:tcPr>
            <w:tcW w:w="4876" w:type="dxa"/>
            <w:tcBorders>
              <w:top w:val="nil"/>
              <w:left w:val="nil"/>
              <w:bottom w:val="nil"/>
              <w:right w:val="nil"/>
            </w:tcBorders>
          </w:tcPr>
          <w:p w14:paraId="23DC5770" w14:textId="77777777" w:rsidR="00461A0A" w:rsidRPr="00446B52" w:rsidRDefault="00461A0A" w:rsidP="005E48EE">
            <w:pPr>
              <w:pStyle w:val="Normal6a"/>
              <w:rPr>
                <w:b/>
                <w:i/>
              </w:rPr>
            </w:pPr>
            <w:r w:rsidRPr="00446B52">
              <w:rPr>
                <w:b/>
                <w:i/>
              </w:rPr>
              <w:t>(a)</w:t>
            </w:r>
            <w:r w:rsidRPr="00446B52">
              <w:rPr>
                <w:b/>
                <w:i/>
              </w:rPr>
              <w:tab/>
              <w:t>active care contribuie în mod direct la obiectivele climatice și sociale ale Uniunii, în special consolidarea tehnologiei curate, a eficienței energetice și a digitalizării;</w:t>
            </w:r>
          </w:p>
        </w:tc>
      </w:tr>
      <w:tr w:rsidR="00461A0A" w:rsidRPr="00446B52" w14:paraId="671EE3FE" w14:textId="77777777" w:rsidTr="005E48EE">
        <w:trPr>
          <w:jc w:val="center"/>
        </w:trPr>
        <w:tc>
          <w:tcPr>
            <w:tcW w:w="4876" w:type="dxa"/>
            <w:tcBorders>
              <w:top w:val="nil"/>
              <w:left w:val="nil"/>
              <w:bottom w:val="nil"/>
              <w:right w:val="nil"/>
            </w:tcBorders>
          </w:tcPr>
          <w:p w14:paraId="17FE37C9" w14:textId="77777777" w:rsidR="00461A0A" w:rsidRPr="00446B52" w:rsidRDefault="00461A0A" w:rsidP="005E48EE">
            <w:pPr>
              <w:pStyle w:val="Normal6a"/>
            </w:pPr>
          </w:p>
        </w:tc>
        <w:tc>
          <w:tcPr>
            <w:tcW w:w="4876" w:type="dxa"/>
            <w:tcBorders>
              <w:top w:val="nil"/>
              <w:left w:val="nil"/>
              <w:bottom w:val="nil"/>
              <w:right w:val="nil"/>
            </w:tcBorders>
          </w:tcPr>
          <w:p w14:paraId="0EAEE89F" w14:textId="77777777" w:rsidR="00461A0A" w:rsidRPr="00446B52" w:rsidRDefault="00461A0A" w:rsidP="005E48EE">
            <w:pPr>
              <w:pStyle w:val="Normal6a"/>
              <w:rPr>
                <w:b/>
                <w:i/>
              </w:rPr>
            </w:pPr>
            <w:r w:rsidRPr="00446B52">
              <w:rPr>
                <w:b/>
                <w:i/>
              </w:rPr>
              <w:t>(b)</w:t>
            </w:r>
            <w:r w:rsidRPr="00446B52">
              <w:rPr>
                <w:b/>
                <w:i/>
              </w:rPr>
              <w:tab/>
              <w:t>active care contribuie în mod direct la atingerea obiectivelor de dezvoltare durabilă ale ONU pentru 2030;</w:t>
            </w:r>
          </w:p>
        </w:tc>
      </w:tr>
      <w:tr w:rsidR="00461A0A" w:rsidRPr="00446B52" w14:paraId="2888B7F6" w14:textId="77777777" w:rsidTr="005E48EE">
        <w:trPr>
          <w:jc w:val="center"/>
        </w:trPr>
        <w:tc>
          <w:tcPr>
            <w:tcW w:w="4876" w:type="dxa"/>
            <w:tcBorders>
              <w:top w:val="nil"/>
              <w:left w:val="nil"/>
              <w:bottom w:val="nil"/>
              <w:right w:val="nil"/>
            </w:tcBorders>
          </w:tcPr>
          <w:p w14:paraId="271D6503" w14:textId="77777777" w:rsidR="00461A0A" w:rsidRPr="00446B52" w:rsidRDefault="00461A0A" w:rsidP="005E48EE">
            <w:pPr>
              <w:pStyle w:val="Normal6a"/>
            </w:pPr>
          </w:p>
        </w:tc>
        <w:tc>
          <w:tcPr>
            <w:tcW w:w="4876" w:type="dxa"/>
            <w:tcBorders>
              <w:top w:val="nil"/>
              <w:left w:val="nil"/>
              <w:bottom w:val="nil"/>
              <w:right w:val="nil"/>
            </w:tcBorders>
          </w:tcPr>
          <w:p w14:paraId="2DB8E07C" w14:textId="77777777" w:rsidR="00461A0A" w:rsidRPr="00446B52" w:rsidRDefault="00461A0A" w:rsidP="005E48EE">
            <w:pPr>
              <w:pStyle w:val="Normal6a"/>
              <w:rPr>
                <w:b/>
                <w:i/>
              </w:rPr>
            </w:pPr>
            <w:r w:rsidRPr="00446B52">
              <w:rPr>
                <w:b/>
                <w:i/>
              </w:rPr>
              <w:t>(c)</w:t>
            </w:r>
            <w:r w:rsidRPr="00446B52">
              <w:rPr>
                <w:b/>
                <w:i/>
              </w:rPr>
              <w:tab/>
              <w:t xml:space="preserve">active care contribuie în mod direct </w:t>
            </w:r>
            <w:r w:rsidRPr="00446B52">
              <w:rPr>
                <w:b/>
                <w:i/>
              </w:rPr>
              <w:lastRenderedPageBreak/>
              <w:t>la consolidarea apărării Uniunii, în special a capacității sale de a preveni amenințările și crizele emergente și de a răspunde la acestea, în conformitate cu Strategia europeană privind o Uniune a pregătirii.</w:t>
            </w:r>
          </w:p>
        </w:tc>
      </w:tr>
      <w:tr w:rsidR="00461A0A" w:rsidRPr="00446B52" w14:paraId="3A5BBFFD" w14:textId="77777777" w:rsidTr="005E48EE">
        <w:trPr>
          <w:jc w:val="center"/>
        </w:trPr>
        <w:tc>
          <w:tcPr>
            <w:tcW w:w="4876" w:type="dxa"/>
            <w:tcBorders>
              <w:top w:val="nil"/>
              <w:left w:val="nil"/>
              <w:bottom w:val="nil"/>
              <w:right w:val="nil"/>
            </w:tcBorders>
          </w:tcPr>
          <w:p w14:paraId="200613B6" w14:textId="77777777" w:rsidR="00461A0A" w:rsidRPr="00446B52" w:rsidRDefault="00461A0A" w:rsidP="005E48EE">
            <w:pPr>
              <w:pStyle w:val="Normal6a"/>
            </w:pPr>
          </w:p>
        </w:tc>
        <w:tc>
          <w:tcPr>
            <w:tcW w:w="4876" w:type="dxa"/>
            <w:tcBorders>
              <w:top w:val="nil"/>
              <w:left w:val="nil"/>
              <w:bottom w:val="nil"/>
              <w:right w:val="nil"/>
            </w:tcBorders>
            <w:hideMark/>
          </w:tcPr>
          <w:p w14:paraId="242F0190" w14:textId="77777777" w:rsidR="00461A0A" w:rsidRPr="00446B52" w:rsidRDefault="00461A0A" w:rsidP="005E48EE">
            <w:pPr>
              <w:pStyle w:val="Normal6a"/>
            </w:pPr>
            <w:r w:rsidRPr="00446B52">
              <w:rPr>
                <w:b/>
                <w:i/>
              </w:rPr>
              <w:t>2.</w:t>
            </w:r>
            <w:r w:rsidRPr="00446B52">
              <w:rPr>
                <w:b/>
                <w:i/>
              </w:rPr>
              <w:tab/>
              <w:t>Comisia stabilește, prin intermediul unui act de punere în aplicare, cadrul și criteriile necesare pentru operaționalizarea alineatului (1), inclusiv categoriile de active eligibile pentru amortizarea accelerată. O dată la 5 ani, Comisia efectuează o evaluare a regimului de amortizare accelerată prevăzut la alineatul (1), analizând, în special, dacă măsurile:</w:t>
            </w:r>
          </w:p>
        </w:tc>
      </w:tr>
      <w:tr w:rsidR="00461A0A" w:rsidRPr="00446B52" w14:paraId="0A68FD27" w14:textId="77777777" w:rsidTr="005E48EE">
        <w:trPr>
          <w:jc w:val="center"/>
        </w:trPr>
        <w:tc>
          <w:tcPr>
            <w:tcW w:w="4876" w:type="dxa"/>
            <w:tcBorders>
              <w:top w:val="nil"/>
              <w:left w:val="nil"/>
              <w:bottom w:val="nil"/>
              <w:right w:val="nil"/>
            </w:tcBorders>
          </w:tcPr>
          <w:p w14:paraId="6CE11C1B" w14:textId="77777777" w:rsidR="00461A0A" w:rsidRPr="00446B52" w:rsidRDefault="00461A0A" w:rsidP="005E48EE">
            <w:pPr>
              <w:pStyle w:val="Normal6a"/>
            </w:pPr>
          </w:p>
        </w:tc>
        <w:tc>
          <w:tcPr>
            <w:tcW w:w="4876" w:type="dxa"/>
            <w:tcBorders>
              <w:top w:val="nil"/>
              <w:left w:val="nil"/>
              <w:bottom w:val="nil"/>
              <w:right w:val="nil"/>
            </w:tcBorders>
          </w:tcPr>
          <w:p w14:paraId="130037CA" w14:textId="77777777" w:rsidR="00461A0A" w:rsidRPr="00446B52" w:rsidRDefault="00461A0A" w:rsidP="005E48EE">
            <w:pPr>
              <w:pStyle w:val="Normal6a"/>
              <w:rPr>
                <w:b/>
                <w:i/>
              </w:rPr>
            </w:pPr>
            <w:r w:rsidRPr="00446B52">
              <w:rPr>
                <w:b/>
                <w:i/>
              </w:rPr>
              <w:t>(a)</w:t>
            </w:r>
            <w:r w:rsidRPr="00446B52">
              <w:rPr>
                <w:b/>
                <w:i/>
              </w:rPr>
              <w:tab/>
              <w:t>sunt adaptate scopurilor;</w:t>
            </w:r>
          </w:p>
        </w:tc>
      </w:tr>
      <w:tr w:rsidR="00461A0A" w:rsidRPr="00446B52" w14:paraId="7008B81D" w14:textId="77777777" w:rsidTr="005E48EE">
        <w:trPr>
          <w:jc w:val="center"/>
        </w:trPr>
        <w:tc>
          <w:tcPr>
            <w:tcW w:w="4876" w:type="dxa"/>
            <w:tcBorders>
              <w:top w:val="nil"/>
              <w:left w:val="nil"/>
              <w:bottom w:val="nil"/>
              <w:right w:val="nil"/>
            </w:tcBorders>
          </w:tcPr>
          <w:p w14:paraId="78C4808E" w14:textId="77777777" w:rsidR="00461A0A" w:rsidRPr="00446B52" w:rsidRDefault="00461A0A" w:rsidP="005E48EE">
            <w:pPr>
              <w:pStyle w:val="Normal6a"/>
            </w:pPr>
          </w:p>
        </w:tc>
        <w:tc>
          <w:tcPr>
            <w:tcW w:w="4876" w:type="dxa"/>
            <w:tcBorders>
              <w:top w:val="nil"/>
              <w:left w:val="nil"/>
              <w:bottom w:val="nil"/>
              <w:right w:val="nil"/>
            </w:tcBorders>
          </w:tcPr>
          <w:p w14:paraId="2584BB0D" w14:textId="77777777" w:rsidR="00461A0A" w:rsidRPr="00446B52" w:rsidRDefault="00461A0A" w:rsidP="005E48EE">
            <w:pPr>
              <w:pStyle w:val="Normal6a"/>
              <w:rPr>
                <w:b/>
                <w:i/>
              </w:rPr>
            </w:pPr>
            <w:r w:rsidRPr="00446B52">
              <w:rPr>
                <w:b/>
                <w:i/>
              </w:rPr>
              <w:t>(b)</w:t>
            </w:r>
            <w:r w:rsidRPr="00446B52">
              <w:rPr>
                <w:b/>
                <w:i/>
              </w:rPr>
              <w:tab/>
              <w:t>reprezintă o modalitate eficientă din punctul de vedere al costurilor de a-și atinge obiectivele de politică;</w:t>
            </w:r>
          </w:p>
        </w:tc>
      </w:tr>
      <w:tr w:rsidR="00461A0A" w:rsidRPr="00446B52" w14:paraId="18DAFC17" w14:textId="77777777" w:rsidTr="005E48EE">
        <w:trPr>
          <w:jc w:val="center"/>
        </w:trPr>
        <w:tc>
          <w:tcPr>
            <w:tcW w:w="4876" w:type="dxa"/>
            <w:tcBorders>
              <w:top w:val="nil"/>
              <w:left w:val="nil"/>
              <w:bottom w:val="nil"/>
              <w:right w:val="nil"/>
            </w:tcBorders>
          </w:tcPr>
          <w:p w14:paraId="198C1AF0" w14:textId="77777777" w:rsidR="00461A0A" w:rsidRPr="00446B52" w:rsidRDefault="00461A0A" w:rsidP="005E48EE">
            <w:pPr>
              <w:pStyle w:val="Normal6a"/>
            </w:pPr>
          </w:p>
        </w:tc>
        <w:tc>
          <w:tcPr>
            <w:tcW w:w="4876" w:type="dxa"/>
            <w:tcBorders>
              <w:top w:val="nil"/>
              <w:left w:val="nil"/>
              <w:bottom w:val="nil"/>
              <w:right w:val="nil"/>
            </w:tcBorders>
          </w:tcPr>
          <w:p w14:paraId="2EF219F8" w14:textId="77777777" w:rsidR="00461A0A" w:rsidRPr="00446B52" w:rsidRDefault="00461A0A" w:rsidP="005E48EE">
            <w:pPr>
              <w:pStyle w:val="Normal6a"/>
              <w:rPr>
                <w:b/>
                <w:i/>
              </w:rPr>
            </w:pPr>
            <w:r w:rsidRPr="00446B52">
              <w:rPr>
                <w:b/>
                <w:i/>
              </w:rPr>
              <w:t>(c)</w:t>
            </w:r>
            <w:r w:rsidRPr="00446B52">
              <w:rPr>
                <w:b/>
                <w:i/>
              </w:rPr>
              <w:tab/>
              <w:t>au implicații negative sau neașteptate.</w:t>
            </w:r>
          </w:p>
        </w:tc>
      </w:tr>
      <w:tr w:rsidR="00461A0A" w:rsidRPr="00446B52" w14:paraId="4927D234" w14:textId="77777777" w:rsidTr="005E48EE">
        <w:trPr>
          <w:jc w:val="center"/>
        </w:trPr>
        <w:tc>
          <w:tcPr>
            <w:tcW w:w="4876" w:type="dxa"/>
            <w:tcBorders>
              <w:top w:val="nil"/>
              <w:left w:val="nil"/>
              <w:bottom w:val="nil"/>
              <w:right w:val="nil"/>
            </w:tcBorders>
          </w:tcPr>
          <w:p w14:paraId="2405AC4A" w14:textId="77777777" w:rsidR="00461A0A" w:rsidRPr="00446B52" w:rsidRDefault="00461A0A" w:rsidP="005E48EE">
            <w:pPr>
              <w:pStyle w:val="Normal6a"/>
            </w:pPr>
          </w:p>
        </w:tc>
        <w:tc>
          <w:tcPr>
            <w:tcW w:w="4876" w:type="dxa"/>
            <w:tcBorders>
              <w:top w:val="nil"/>
              <w:left w:val="nil"/>
              <w:bottom w:val="nil"/>
              <w:right w:val="nil"/>
            </w:tcBorders>
          </w:tcPr>
          <w:p w14:paraId="08AF53A0" w14:textId="77777777" w:rsidR="00461A0A" w:rsidRPr="00446B52" w:rsidRDefault="00461A0A" w:rsidP="005E48EE">
            <w:pPr>
              <w:pStyle w:val="Normal6a"/>
              <w:rPr>
                <w:b/>
                <w:i/>
              </w:rPr>
            </w:pPr>
            <w:r w:rsidRPr="00446B52">
              <w:rPr>
                <w:b/>
                <w:i/>
              </w:rPr>
              <w:t>În urma evaluării menționate la primul paragraf, Comisia actualizează actul de punere în aplicare o dată la 5 ani, dacă se consideră necesar. Actele de punere în aplicare în temeiul prezentului articol se adoptă în conformitate cu procedura de examinare menționată la articolul 73.</w:t>
            </w:r>
          </w:p>
        </w:tc>
      </w:tr>
      <w:tr w:rsidR="00461A0A" w:rsidRPr="00446B52" w14:paraId="6B70AC1E" w14:textId="77777777" w:rsidTr="005E48EE">
        <w:trPr>
          <w:jc w:val="center"/>
        </w:trPr>
        <w:tc>
          <w:tcPr>
            <w:tcW w:w="4876" w:type="dxa"/>
            <w:tcBorders>
              <w:top w:val="nil"/>
              <w:left w:val="nil"/>
              <w:bottom w:val="nil"/>
              <w:right w:val="nil"/>
            </w:tcBorders>
          </w:tcPr>
          <w:p w14:paraId="17B7EDC2" w14:textId="77777777" w:rsidR="00461A0A" w:rsidRPr="00446B52" w:rsidRDefault="00461A0A" w:rsidP="005E48EE">
            <w:pPr>
              <w:pStyle w:val="Normal6a"/>
            </w:pPr>
          </w:p>
        </w:tc>
        <w:tc>
          <w:tcPr>
            <w:tcW w:w="4876" w:type="dxa"/>
            <w:tcBorders>
              <w:top w:val="nil"/>
              <w:left w:val="nil"/>
              <w:bottom w:val="nil"/>
              <w:right w:val="nil"/>
            </w:tcBorders>
            <w:hideMark/>
          </w:tcPr>
          <w:p w14:paraId="0628EF4A" w14:textId="77777777" w:rsidR="00461A0A" w:rsidRPr="00446B52" w:rsidRDefault="00461A0A" w:rsidP="005E48EE">
            <w:pPr>
              <w:pStyle w:val="Normal6a"/>
            </w:pPr>
            <w:r w:rsidRPr="00446B52">
              <w:rPr>
                <w:b/>
                <w:i/>
              </w:rPr>
              <w:t>3.</w:t>
            </w:r>
            <w:r w:rsidRPr="00446B52">
              <w:rPr>
                <w:b/>
                <w:i/>
              </w:rPr>
              <w:tab/>
              <w:t>Până la... [3 luni de la data intrării în vigoare a prezentei directive], statele membre informează Comisia cu privire la normele lor existente la nivel național privind amortizarea accelerată, menționate la alineatele (1) și (2) de la prezentul articol, în conformitate cu obligația prevăzută la articolul 48 alineatul (2).</w:t>
            </w:r>
            <w:r w:rsidRPr="00446B52">
              <w:t xml:space="preserve"> </w:t>
            </w:r>
            <w:r w:rsidRPr="00446B52">
              <w:rPr>
                <w:b/>
                <w:i/>
              </w:rPr>
              <w:t>Statele membre furnizează, de asemenea, Comisiei toate informațiile necesare pentru efectuarea evaluării menționate la alineatul (2) de la prezentul articol.</w:t>
            </w:r>
          </w:p>
        </w:tc>
      </w:tr>
      <w:tr w:rsidR="00461A0A" w:rsidRPr="00446B52" w14:paraId="76E0C636" w14:textId="77777777" w:rsidTr="005E48EE">
        <w:trPr>
          <w:jc w:val="center"/>
        </w:trPr>
        <w:tc>
          <w:tcPr>
            <w:tcW w:w="4876" w:type="dxa"/>
            <w:tcBorders>
              <w:top w:val="nil"/>
              <w:left w:val="nil"/>
              <w:bottom w:val="nil"/>
              <w:right w:val="nil"/>
            </w:tcBorders>
          </w:tcPr>
          <w:p w14:paraId="5C87EA9D" w14:textId="77777777" w:rsidR="00461A0A" w:rsidRPr="00446B52" w:rsidRDefault="00461A0A" w:rsidP="005E48EE">
            <w:pPr>
              <w:pStyle w:val="Normal6a"/>
            </w:pPr>
          </w:p>
        </w:tc>
        <w:tc>
          <w:tcPr>
            <w:tcW w:w="4876" w:type="dxa"/>
            <w:tcBorders>
              <w:top w:val="nil"/>
              <w:left w:val="nil"/>
              <w:bottom w:val="nil"/>
              <w:right w:val="nil"/>
            </w:tcBorders>
            <w:hideMark/>
          </w:tcPr>
          <w:p w14:paraId="654082A4" w14:textId="77777777" w:rsidR="00461A0A" w:rsidRPr="00446B52" w:rsidRDefault="00461A0A" w:rsidP="005E48EE">
            <w:pPr>
              <w:pStyle w:val="Normal6a"/>
            </w:pPr>
            <w:r w:rsidRPr="00446B52">
              <w:rPr>
                <w:b/>
                <w:i/>
              </w:rPr>
              <w:t>4.</w:t>
            </w:r>
            <w:r w:rsidRPr="00446B52">
              <w:rPr>
                <w:b/>
                <w:i/>
              </w:rPr>
              <w:tab/>
              <w:t xml:space="preserve">Statele membre informează Comisia despre noile lor norme privind amortizarea accelerată cu 6 luni înainte de intrarea lor în vigoare la nivel național și în conformitate cu obligația prevăzută </w:t>
            </w:r>
            <w:r w:rsidRPr="00446B52">
              <w:rPr>
                <w:b/>
                <w:i/>
              </w:rPr>
              <w:lastRenderedPageBreak/>
              <w:t>la articolul 48 alineatul (2).</w:t>
            </w:r>
          </w:p>
        </w:tc>
      </w:tr>
    </w:tbl>
    <w:p w14:paraId="2820F064" w14:textId="77777777" w:rsidR="00461A0A" w:rsidRPr="00446B52" w:rsidRDefault="00461A0A" w:rsidP="00461A0A"/>
    <w:p w14:paraId="12B30007" w14:textId="77777777" w:rsidR="00461A0A" w:rsidRPr="00446B52" w:rsidRDefault="00461A0A" w:rsidP="00461A0A">
      <w:pPr>
        <w:pStyle w:val="AmNumberTabs"/>
        <w:keepNext/>
      </w:pPr>
      <w:r w:rsidRPr="00446B52">
        <w:t>Amendamentul</w:t>
      </w:r>
      <w:r w:rsidRPr="00446B52">
        <w:tab/>
      </w:r>
      <w:r w:rsidRPr="00446B52">
        <w:tab/>
        <w:t>46</w:t>
      </w:r>
    </w:p>
    <w:p w14:paraId="7814BBE5" w14:textId="77777777" w:rsidR="00461A0A" w:rsidRPr="00446B52" w:rsidRDefault="00461A0A" w:rsidP="00461A0A">
      <w:pPr>
        <w:pStyle w:val="NormalBold12b"/>
        <w:keepNext/>
      </w:pPr>
      <w:r w:rsidRPr="00446B52">
        <w:t>Propunere de directivă</w:t>
      </w:r>
    </w:p>
    <w:p w14:paraId="4E79389A" w14:textId="77777777" w:rsidR="00461A0A" w:rsidRPr="00446B52" w:rsidRDefault="00461A0A" w:rsidP="00461A0A">
      <w:pPr>
        <w:pStyle w:val="NormalBold"/>
        <w:keepNext/>
      </w:pPr>
      <w:r w:rsidRPr="00446B52">
        <w:t>Articolul 23 – alineatul 5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2F55886B" w14:textId="77777777" w:rsidTr="005E48EE">
        <w:trPr>
          <w:jc w:val="center"/>
        </w:trPr>
        <w:tc>
          <w:tcPr>
            <w:tcW w:w="9752" w:type="dxa"/>
            <w:gridSpan w:val="2"/>
          </w:tcPr>
          <w:p w14:paraId="1B7D41E4" w14:textId="77777777" w:rsidR="00461A0A" w:rsidRPr="00446B52" w:rsidRDefault="00461A0A" w:rsidP="005E48EE">
            <w:pPr>
              <w:keepNext/>
            </w:pPr>
          </w:p>
        </w:tc>
      </w:tr>
      <w:tr w:rsidR="00461A0A" w:rsidRPr="00446B52" w14:paraId="15A2679C" w14:textId="77777777" w:rsidTr="005E48EE">
        <w:trPr>
          <w:jc w:val="center"/>
        </w:trPr>
        <w:tc>
          <w:tcPr>
            <w:tcW w:w="4876" w:type="dxa"/>
          </w:tcPr>
          <w:p w14:paraId="7F5F3A5F" w14:textId="77777777" w:rsidR="00461A0A" w:rsidRPr="00446B52" w:rsidRDefault="00461A0A" w:rsidP="005E48EE">
            <w:pPr>
              <w:pStyle w:val="AmColumnHeading"/>
              <w:keepNext/>
            </w:pPr>
            <w:r w:rsidRPr="00446B52">
              <w:t>Textul propus de Comisie</w:t>
            </w:r>
          </w:p>
        </w:tc>
        <w:tc>
          <w:tcPr>
            <w:tcW w:w="4876" w:type="dxa"/>
          </w:tcPr>
          <w:p w14:paraId="034F55FC" w14:textId="77777777" w:rsidR="00461A0A" w:rsidRPr="00446B52" w:rsidRDefault="00461A0A" w:rsidP="005E48EE">
            <w:pPr>
              <w:pStyle w:val="AmColumnHeading"/>
              <w:keepNext/>
            </w:pPr>
            <w:r w:rsidRPr="00446B52">
              <w:t>Amendamentul</w:t>
            </w:r>
          </w:p>
        </w:tc>
      </w:tr>
      <w:tr w:rsidR="00461A0A" w:rsidRPr="00446B52" w14:paraId="1D834631" w14:textId="77777777" w:rsidTr="005E48EE">
        <w:trPr>
          <w:jc w:val="center"/>
        </w:trPr>
        <w:tc>
          <w:tcPr>
            <w:tcW w:w="4876" w:type="dxa"/>
          </w:tcPr>
          <w:p w14:paraId="126D94F5" w14:textId="77777777" w:rsidR="00461A0A" w:rsidRPr="00446B52" w:rsidRDefault="00461A0A" w:rsidP="005E48EE">
            <w:pPr>
              <w:pStyle w:val="Normal6a"/>
            </w:pPr>
          </w:p>
        </w:tc>
        <w:tc>
          <w:tcPr>
            <w:tcW w:w="4876" w:type="dxa"/>
          </w:tcPr>
          <w:p w14:paraId="10F837D9" w14:textId="77777777" w:rsidR="00461A0A" w:rsidRPr="00446B52" w:rsidRDefault="00461A0A" w:rsidP="005E48EE">
            <w:pPr>
              <w:pStyle w:val="Normal6a"/>
              <w:rPr>
                <w:b/>
                <w:i/>
              </w:rPr>
            </w:pPr>
            <w:r w:rsidRPr="00446B52">
              <w:rPr>
                <w:b/>
                <w:i/>
              </w:rPr>
              <w:t>5a.</w:t>
            </w:r>
            <w:r w:rsidRPr="00446B52">
              <w:rPr>
                <w:b/>
                <w:i/>
              </w:rPr>
              <w:tab/>
              <w:t>Statele membre nu acordă drepturi de a amortiza suplimentare unui membru al grupului BEFIT, altele decât cele specificate în prezenta secțiune.</w:t>
            </w:r>
          </w:p>
        </w:tc>
      </w:tr>
    </w:tbl>
    <w:p w14:paraId="50288EC8" w14:textId="77777777" w:rsidR="00461A0A" w:rsidRPr="00446B52" w:rsidRDefault="00461A0A" w:rsidP="00461A0A"/>
    <w:p w14:paraId="3EFA6559" w14:textId="77777777" w:rsidR="00461A0A" w:rsidRPr="00446B52" w:rsidRDefault="00461A0A" w:rsidP="00461A0A">
      <w:pPr>
        <w:pStyle w:val="AmNumberTabs"/>
        <w:keepNext/>
      </w:pPr>
      <w:r w:rsidRPr="00446B52">
        <w:t>Amendamentul</w:t>
      </w:r>
      <w:r w:rsidRPr="00446B52">
        <w:tab/>
      </w:r>
      <w:r w:rsidRPr="00446B52">
        <w:tab/>
        <w:t>47</w:t>
      </w:r>
    </w:p>
    <w:p w14:paraId="270EE73E" w14:textId="77777777" w:rsidR="00461A0A" w:rsidRPr="00446B52" w:rsidRDefault="00461A0A" w:rsidP="00461A0A">
      <w:pPr>
        <w:pStyle w:val="NormalBold12b"/>
        <w:keepNext/>
      </w:pPr>
      <w:r w:rsidRPr="00446B52">
        <w:t>Propunere de directivă</w:t>
      </w:r>
    </w:p>
    <w:p w14:paraId="01C9FC2F" w14:textId="77777777" w:rsidR="00461A0A" w:rsidRPr="00446B52" w:rsidRDefault="00461A0A" w:rsidP="00461A0A">
      <w:pPr>
        <w:pStyle w:val="NormalBold"/>
        <w:keepNext/>
      </w:pPr>
      <w:r w:rsidRPr="00446B52">
        <w:t>Articolul 25 – alineatul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6BCB61E2" w14:textId="77777777" w:rsidTr="005E48EE">
        <w:trPr>
          <w:jc w:val="center"/>
        </w:trPr>
        <w:tc>
          <w:tcPr>
            <w:tcW w:w="9752" w:type="dxa"/>
            <w:gridSpan w:val="2"/>
          </w:tcPr>
          <w:p w14:paraId="3CDC5591" w14:textId="77777777" w:rsidR="00461A0A" w:rsidRPr="00446B52" w:rsidRDefault="00461A0A" w:rsidP="005E48EE">
            <w:pPr>
              <w:keepNext/>
            </w:pPr>
          </w:p>
        </w:tc>
      </w:tr>
      <w:tr w:rsidR="00461A0A" w:rsidRPr="00446B52" w14:paraId="4F1B6E6F" w14:textId="77777777" w:rsidTr="005E48EE">
        <w:trPr>
          <w:jc w:val="center"/>
        </w:trPr>
        <w:tc>
          <w:tcPr>
            <w:tcW w:w="4876" w:type="dxa"/>
          </w:tcPr>
          <w:p w14:paraId="74771382" w14:textId="77777777" w:rsidR="00461A0A" w:rsidRPr="00446B52" w:rsidRDefault="00461A0A" w:rsidP="005E48EE">
            <w:pPr>
              <w:pStyle w:val="AmColumnHeading"/>
              <w:keepNext/>
            </w:pPr>
            <w:r w:rsidRPr="00446B52">
              <w:t>Textul propus de Comisie</w:t>
            </w:r>
          </w:p>
        </w:tc>
        <w:tc>
          <w:tcPr>
            <w:tcW w:w="4876" w:type="dxa"/>
          </w:tcPr>
          <w:p w14:paraId="17345E89" w14:textId="77777777" w:rsidR="00461A0A" w:rsidRPr="00446B52" w:rsidRDefault="00461A0A" w:rsidP="005E48EE">
            <w:pPr>
              <w:pStyle w:val="AmColumnHeading"/>
              <w:keepNext/>
            </w:pPr>
            <w:r w:rsidRPr="00446B52">
              <w:t>Amendamentul</w:t>
            </w:r>
          </w:p>
        </w:tc>
      </w:tr>
      <w:tr w:rsidR="00461A0A" w:rsidRPr="00446B52" w14:paraId="25137D85" w14:textId="77777777" w:rsidTr="005E48EE">
        <w:trPr>
          <w:jc w:val="center"/>
        </w:trPr>
        <w:tc>
          <w:tcPr>
            <w:tcW w:w="4876" w:type="dxa"/>
          </w:tcPr>
          <w:p w14:paraId="6A6868CC" w14:textId="77777777" w:rsidR="00461A0A" w:rsidRPr="00446B52" w:rsidRDefault="00461A0A" w:rsidP="005E48EE">
            <w:pPr>
              <w:pStyle w:val="Normal6a"/>
            </w:pPr>
            <w:r w:rsidRPr="00446B52">
              <w:t>1.</w:t>
            </w:r>
            <w:r w:rsidRPr="00446B52">
              <w:tab/>
              <w:t>Costurile de achiziție, de construcție sau de ameliorare se înscriu, alături de data punerii în folosință după achiziție, construcție sau ameliorare, într-un registru al activelor fixe, fiecare activ fix făcând obiectul unei înregistrări separate.</w:t>
            </w:r>
          </w:p>
        </w:tc>
        <w:tc>
          <w:tcPr>
            <w:tcW w:w="4876" w:type="dxa"/>
          </w:tcPr>
          <w:p w14:paraId="42893718" w14:textId="77777777" w:rsidR="00461A0A" w:rsidRPr="00446B52" w:rsidRDefault="00461A0A" w:rsidP="005E48EE">
            <w:pPr>
              <w:pStyle w:val="Normal6a"/>
            </w:pPr>
            <w:r w:rsidRPr="00446B52">
              <w:t>1.</w:t>
            </w:r>
            <w:r w:rsidRPr="00446B52">
              <w:tab/>
              <w:t>Costurile de achiziție, de construcție sau de ameliorare se înscriu, alături de data punerii în folosință după achiziție, construcție sau ameliorare, într-un registru al activelor fixe</w:t>
            </w:r>
            <w:r w:rsidRPr="00446B52">
              <w:rPr>
                <w:b/>
                <w:i/>
              </w:rPr>
              <w:t xml:space="preserve"> în cadrul grupului BEFIT</w:t>
            </w:r>
            <w:r w:rsidRPr="00446B52">
              <w:t>, fiecare activ fix făcând obiectul unei înregistrări separate.</w:t>
            </w:r>
          </w:p>
        </w:tc>
      </w:tr>
    </w:tbl>
    <w:p w14:paraId="77C31D12" w14:textId="77777777" w:rsidR="00461A0A" w:rsidRPr="00446B52" w:rsidRDefault="00461A0A" w:rsidP="00461A0A"/>
    <w:p w14:paraId="133F3FDE" w14:textId="77777777" w:rsidR="00461A0A" w:rsidRPr="00446B52" w:rsidRDefault="00461A0A" w:rsidP="00461A0A">
      <w:pPr>
        <w:pStyle w:val="AmNumberTabs"/>
        <w:keepNext/>
      </w:pPr>
      <w:r w:rsidRPr="00446B52">
        <w:t>Amendamentul</w:t>
      </w:r>
      <w:r w:rsidRPr="00446B52">
        <w:tab/>
      </w:r>
      <w:r w:rsidRPr="00446B52">
        <w:tab/>
        <w:t>48</w:t>
      </w:r>
    </w:p>
    <w:p w14:paraId="7C81D2BB" w14:textId="77777777" w:rsidR="00461A0A" w:rsidRPr="00446B52" w:rsidRDefault="00461A0A" w:rsidP="00461A0A">
      <w:pPr>
        <w:pStyle w:val="NormalBold12b"/>
        <w:keepNext/>
      </w:pPr>
      <w:r w:rsidRPr="00446B52">
        <w:t>Propunere de directivă</w:t>
      </w:r>
    </w:p>
    <w:p w14:paraId="1B7E3AC9" w14:textId="1B3CD9A4" w:rsidR="00461A0A" w:rsidRPr="00446B52" w:rsidRDefault="00461A0A" w:rsidP="00461A0A">
      <w:pPr>
        <w:pStyle w:val="NormalBold"/>
        <w:keepNext/>
      </w:pPr>
      <w:r w:rsidRPr="00446B52">
        <w:t>Articolul 25 – alineatul 3</w:t>
      </w:r>
      <w:r w:rsidR="00713261" w:rsidRPr="00446B52">
        <w:t xml:space="preserve"> – partea introductivă</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61EA2C41" w14:textId="77777777" w:rsidTr="005E48EE">
        <w:trPr>
          <w:jc w:val="center"/>
        </w:trPr>
        <w:tc>
          <w:tcPr>
            <w:tcW w:w="9752" w:type="dxa"/>
            <w:gridSpan w:val="2"/>
          </w:tcPr>
          <w:p w14:paraId="54A1E565" w14:textId="77777777" w:rsidR="00461A0A" w:rsidRPr="00446B52" w:rsidRDefault="00461A0A" w:rsidP="005E48EE">
            <w:pPr>
              <w:keepNext/>
            </w:pPr>
          </w:p>
        </w:tc>
      </w:tr>
      <w:tr w:rsidR="00461A0A" w:rsidRPr="00446B52" w14:paraId="62590BCF" w14:textId="77777777" w:rsidTr="005E48EE">
        <w:trPr>
          <w:jc w:val="center"/>
        </w:trPr>
        <w:tc>
          <w:tcPr>
            <w:tcW w:w="4876" w:type="dxa"/>
          </w:tcPr>
          <w:p w14:paraId="6FB0AE46" w14:textId="77777777" w:rsidR="00461A0A" w:rsidRPr="00446B52" w:rsidRDefault="00461A0A" w:rsidP="005E48EE">
            <w:pPr>
              <w:pStyle w:val="AmColumnHeading"/>
              <w:keepNext/>
            </w:pPr>
            <w:r w:rsidRPr="00446B52">
              <w:t>Textul propus de Comisie</w:t>
            </w:r>
          </w:p>
        </w:tc>
        <w:tc>
          <w:tcPr>
            <w:tcW w:w="4876" w:type="dxa"/>
          </w:tcPr>
          <w:p w14:paraId="681AAC83" w14:textId="77777777" w:rsidR="00461A0A" w:rsidRPr="00446B52" w:rsidRDefault="00461A0A" w:rsidP="005E48EE">
            <w:pPr>
              <w:pStyle w:val="AmColumnHeading"/>
              <w:keepNext/>
            </w:pPr>
            <w:r w:rsidRPr="00446B52">
              <w:t>Amendamentul</w:t>
            </w:r>
          </w:p>
        </w:tc>
      </w:tr>
      <w:tr w:rsidR="00461A0A" w:rsidRPr="00446B52" w14:paraId="5BF737E6" w14:textId="77777777" w:rsidTr="005E48EE">
        <w:trPr>
          <w:jc w:val="center"/>
        </w:trPr>
        <w:tc>
          <w:tcPr>
            <w:tcW w:w="4876" w:type="dxa"/>
          </w:tcPr>
          <w:p w14:paraId="0D26E576" w14:textId="77777777" w:rsidR="00461A0A" w:rsidRPr="00446B52" w:rsidRDefault="00461A0A" w:rsidP="005E48EE">
            <w:pPr>
              <w:pStyle w:val="Normal6a"/>
            </w:pPr>
            <w:r w:rsidRPr="00446B52">
              <w:t>3.</w:t>
            </w:r>
            <w:r w:rsidRPr="00446B52">
              <w:tab/>
              <w:t>Registrul activelor fixe se păstrează astfel încât să ofere informații, inclusiv date referitoare la amortizare, suficiente pentru calcularea rezultatului fiscal preliminar</w:t>
            </w:r>
            <w:r w:rsidRPr="00446B52">
              <w:rPr>
                <w:b/>
                <w:i/>
              </w:rPr>
              <w:t xml:space="preserve"> și</w:t>
            </w:r>
            <w:r w:rsidRPr="00446B52">
              <w:t xml:space="preserve"> cuprinde cel puțin următoarele informații:</w:t>
            </w:r>
          </w:p>
        </w:tc>
        <w:tc>
          <w:tcPr>
            <w:tcW w:w="4876" w:type="dxa"/>
          </w:tcPr>
          <w:p w14:paraId="283D8A81" w14:textId="77777777" w:rsidR="00461A0A" w:rsidRPr="00446B52" w:rsidRDefault="00461A0A" w:rsidP="005E48EE">
            <w:pPr>
              <w:pStyle w:val="Normal6a"/>
            </w:pPr>
            <w:r w:rsidRPr="00446B52">
              <w:t>3.</w:t>
            </w:r>
            <w:r w:rsidRPr="00446B52">
              <w:tab/>
              <w:t>Registrul activelor fixe se păstrează astfel încât să ofere informații, inclusiv date referitoare la amortizare, suficiente pentru calcularea rezultatului fiscal preliminar</w:t>
            </w:r>
            <w:r w:rsidRPr="00446B52">
              <w:rPr>
                <w:b/>
                <w:i/>
              </w:rPr>
              <w:t>.</w:t>
            </w:r>
            <w:r w:rsidRPr="00446B52">
              <w:t xml:space="preserve"> </w:t>
            </w:r>
            <w:r w:rsidRPr="00446B52">
              <w:rPr>
                <w:b/>
                <w:i/>
              </w:rPr>
              <w:t>O copie a registrului activelor fixe este păstrată de grupul BEFIT timp de 5 ani de la data încetării amortizării unui astfel de activ. Registrul activelor fixe</w:t>
            </w:r>
            <w:r w:rsidRPr="00446B52">
              <w:t xml:space="preserve"> cuprinde cel puțin următoarele informații:</w:t>
            </w:r>
          </w:p>
        </w:tc>
      </w:tr>
    </w:tbl>
    <w:p w14:paraId="362865DF" w14:textId="77777777" w:rsidR="00461A0A" w:rsidRPr="00446B52" w:rsidRDefault="00461A0A" w:rsidP="00461A0A"/>
    <w:p w14:paraId="46D8E464" w14:textId="77777777" w:rsidR="00461A0A" w:rsidRPr="00446B52" w:rsidRDefault="00461A0A" w:rsidP="00461A0A">
      <w:pPr>
        <w:pStyle w:val="AmNumberTabs"/>
      </w:pPr>
      <w:r w:rsidRPr="00446B52">
        <w:lastRenderedPageBreak/>
        <w:t>Amendamentul</w:t>
      </w:r>
      <w:r w:rsidRPr="00446B52">
        <w:tab/>
      </w:r>
      <w:r w:rsidRPr="00446B52">
        <w:tab/>
        <w:t>49</w:t>
      </w:r>
    </w:p>
    <w:p w14:paraId="09BEBC01" w14:textId="77777777" w:rsidR="00461A0A" w:rsidRPr="00446B52" w:rsidRDefault="00461A0A" w:rsidP="00461A0A">
      <w:pPr>
        <w:pStyle w:val="NormalBold"/>
        <w:rPr>
          <w:rStyle w:val="HideTWBExt"/>
          <w:b w:val="0"/>
          <w:vanish w:val="0"/>
        </w:rPr>
      </w:pPr>
    </w:p>
    <w:p w14:paraId="753F2683" w14:textId="77777777" w:rsidR="00461A0A" w:rsidRPr="00446B52" w:rsidRDefault="00461A0A" w:rsidP="00461A0A">
      <w:pPr>
        <w:pStyle w:val="NormalBold"/>
      </w:pPr>
      <w:r w:rsidRPr="00446B52">
        <w:t>Propunere de directivă</w:t>
      </w:r>
    </w:p>
    <w:p w14:paraId="12B5599E" w14:textId="77777777" w:rsidR="00461A0A" w:rsidRPr="00446B52" w:rsidRDefault="00461A0A" w:rsidP="00461A0A">
      <w:pPr>
        <w:pStyle w:val="NormalBold"/>
      </w:pPr>
      <w:r w:rsidRPr="00446B52">
        <w:t>Articolul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57DFA27E" w14:textId="77777777" w:rsidTr="005E48EE">
        <w:trPr>
          <w:trHeight w:val="240"/>
          <w:jc w:val="center"/>
        </w:trPr>
        <w:tc>
          <w:tcPr>
            <w:tcW w:w="9752" w:type="dxa"/>
            <w:gridSpan w:val="2"/>
            <w:tcBorders>
              <w:top w:val="nil"/>
              <w:left w:val="nil"/>
              <w:bottom w:val="nil"/>
              <w:right w:val="nil"/>
            </w:tcBorders>
          </w:tcPr>
          <w:p w14:paraId="523BB6C6" w14:textId="77777777" w:rsidR="00461A0A" w:rsidRPr="00446B52" w:rsidRDefault="00461A0A" w:rsidP="005E48EE"/>
        </w:tc>
      </w:tr>
      <w:tr w:rsidR="00461A0A" w:rsidRPr="00446B52" w14:paraId="44CB0300" w14:textId="77777777" w:rsidTr="005E48EE">
        <w:trPr>
          <w:trHeight w:val="240"/>
          <w:jc w:val="center"/>
        </w:trPr>
        <w:tc>
          <w:tcPr>
            <w:tcW w:w="4876" w:type="dxa"/>
            <w:tcBorders>
              <w:top w:val="nil"/>
              <w:left w:val="nil"/>
              <w:bottom w:val="nil"/>
              <w:right w:val="nil"/>
            </w:tcBorders>
            <w:hideMark/>
          </w:tcPr>
          <w:p w14:paraId="3969B070"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hideMark/>
          </w:tcPr>
          <w:p w14:paraId="26A28B69" w14:textId="77777777" w:rsidR="00461A0A" w:rsidRPr="00446B52" w:rsidRDefault="00461A0A" w:rsidP="005E48EE">
            <w:pPr>
              <w:pStyle w:val="AmColumnHeading"/>
            </w:pPr>
            <w:r w:rsidRPr="00446B52">
              <w:t>Amendamentul</w:t>
            </w:r>
          </w:p>
        </w:tc>
      </w:tr>
      <w:tr w:rsidR="00461A0A" w:rsidRPr="00446B52" w14:paraId="5AB253DB" w14:textId="77777777" w:rsidTr="005E48EE">
        <w:trPr>
          <w:jc w:val="center"/>
        </w:trPr>
        <w:tc>
          <w:tcPr>
            <w:tcW w:w="4876" w:type="dxa"/>
            <w:tcBorders>
              <w:top w:val="nil"/>
              <w:left w:val="nil"/>
              <w:bottom w:val="nil"/>
              <w:right w:val="nil"/>
            </w:tcBorders>
            <w:hideMark/>
          </w:tcPr>
          <w:p w14:paraId="3B3EF842" w14:textId="77777777" w:rsidR="00461A0A" w:rsidRPr="00446B52" w:rsidRDefault="00461A0A" w:rsidP="005E48EE">
            <w:pPr>
              <w:pStyle w:val="Normal6a"/>
            </w:pPr>
            <w:r w:rsidRPr="00446B52">
              <w:t>În cazul în care o societate sau un sediu permanent intră într-un grup BEFIT, orice pierdere necompensată care a fost suportată înainte de data intrării, în conformitate cu legislația în materie de impozit pe profit din statul membru în care își are domiciliul fiscal societatea respectivă sau în care este situat respectivul sediu permanent, se deduce din cota care îi revine societății sau sediului permanent în cauză din baza de impozitare BEFIT, astfel cum a fost calculată în conformitate cu capitolul III.</w:t>
            </w:r>
          </w:p>
        </w:tc>
        <w:tc>
          <w:tcPr>
            <w:tcW w:w="4876" w:type="dxa"/>
            <w:tcBorders>
              <w:top w:val="nil"/>
              <w:left w:val="nil"/>
              <w:bottom w:val="nil"/>
              <w:right w:val="nil"/>
            </w:tcBorders>
            <w:hideMark/>
          </w:tcPr>
          <w:p w14:paraId="79C6CCF9" w14:textId="77777777" w:rsidR="00461A0A" w:rsidRPr="00446B52" w:rsidRDefault="00461A0A" w:rsidP="005E48EE">
            <w:pPr>
              <w:pStyle w:val="Normal6a"/>
            </w:pPr>
            <w:r w:rsidRPr="00446B52">
              <w:t xml:space="preserve">În cazul în care o societate sau un sediu permanent intră într-un grup BEFIT, orice pierdere necompensată care a fost suportată </w:t>
            </w:r>
            <w:r w:rsidRPr="00446B52">
              <w:rPr>
                <w:b/>
                <w:i/>
              </w:rPr>
              <w:t xml:space="preserve">cu până la cinci ani </w:t>
            </w:r>
            <w:r w:rsidRPr="00446B52">
              <w:t>înainte de data intrării, în conformitate cu legislația în materie de impozit pe profit din statul membru în care își are domiciliul fiscal societatea respectivă sau în care este situat respectivul sediu permanent, se deduce din cota care îi revine societății sau sediului permanent în cauză din baza de impozitare BEFIT, astfel cum a fost calculată în conformitate cu capitolul III.</w:t>
            </w:r>
          </w:p>
        </w:tc>
      </w:tr>
    </w:tbl>
    <w:p w14:paraId="0647EBE1" w14:textId="77777777" w:rsidR="00461A0A" w:rsidRPr="00446B52" w:rsidRDefault="00461A0A" w:rsidP="00461A0A">
      <w:pPr>
        <w:rPr>
          <w:rStyle w:val="HideTWBExt"/>
          <w:rFonts w:ascii="Times New Roman" w:hAnsi="Times New Roman"/>
          <w:noProof w:val="0"/>
          <w:vanish w:val="0"/>
          <w:color w:val="auto"/>
          <w:sz w:val="24"/>
        </w:rPr>
      </w:pPr>
    </w:p>
    <w:p w14:paraId="1030B8C2" w14:textId="77777777" w:rsidR="00461A0A" w:rsidRPr="00446B52" w:rsidRDefault="00461A0A" w:rsidP="00461A0A">
      <w:pPr>
        <w:pStyle w:val="AmNumberTabs"/>
      </w:pPr>
      <w:r w:rsidRPr="00446B52">
        <w:t>Amendamentul</w:t>
      </w:r>
      <w:r w:rsidRPr="00446B52">
        <w:tab/>
      </w:r>
      <w:r w:rsidRPr="00446B52">
        <w:tab/>
        <w:t>50</w:t>
      </w:r>
    </w:p>
    <w:p w14:paraId="382CAFC9" w14:textId="77777777" w:rsidR="00461A0A" w:rsidRPr="00446B52" w:rsidRDefault="00461A0A" w:rsidP="00461A0A">
      <w:pPr>
        <w:pStyle w:val="NormalBold"/>
        <w:rPr>
          <w:rStyle w:val="HideTWBExt"/>
          <w:b w:val="0"/>
          <w:vanish w:val="0"/>
        </w:rPr>
      </w:pPr>
    </w:p>
    <w:p w14:paraId="25608C89" w14:textId="77777777" w:rsidR="00461A0A" w:rsidRPr="00446B52" w:rsidRDefault="00461A0A" w:rsidP="00461A0A">
      <w:pPr>
        <w:pStyle w:val="NormalBold"/>
      </w:pPr>
      <w:r w:rsidRPr="00446B52">
        <w:t>Propunere de directivă</w:t>
      </w:r>
    </w:p>
    <w:p w14:paraId="03FC276F" w14:textId="77777777" w:rsidR="00461A0A" w:rsidRPr="00446B52" w:rsidRDefault="00461A0A" w:rsidP="00461A0A">
      <w:pPr>
        <w:pStyle w:val="NormalBold"/>
      </w:pPr>
      <w:r w:rsidRPr="00446B52">
        <w:t>Articolul 41 – alineatul 1 – paragraful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3256A8B9" w14:textId="77777777" w:rsidTr="005E48EE">
        <w:trPr>
          <w:trHeight w:val="240"/>
          <w:jc w:val="center"/>
        </w:trPr>
        <w:tc>
          <w:tcPr>
            <w:tcW w:w="9752" w:type="dxa"/>
            <w:gridSpan w:val="2"/>
            <w:tcBorders>
              <w:top w:val="nil"/>
              <w:left w:val="nil"/>
              <w:bottom w:val="nil"/>
              <w:right w:val="nil"/>
            </w:tcBorders>
          </w:tcPr>
          <w:p w14:paraId="7B81819F" w14:textId="77777777" w:rsidR="00461A0A" w:rsidRPr="00446B52" w:rsidRDefault="00461A0A" w:rsidP="005E48EE"/>
        </w:tc>
      </w:tr>
      <w:tr w:rsidR="00461A0A" w:rsidRPr="00446B52" w14:paraId="7F309C02" w14:textId="77777777" w:rsidTr="005E48EE">
        <w:trPr>
          <w:trHeight w:val="240"/>
          <w:jc w:val="center"/>
        </w:trPr>
        <w:tc>
          <w:tcPr>
            <w:tcW w:w="4876" w:type="dxa"/>
            <w:tcBorders>
              <w:top w:val="nil"/>
              <w:left w:val="nil"/>
              <w:bottom w:val="nil"/>
              <w:right w:val="nil"/>
            </w:tcBorders>
            <w:hideMark/>
          </w:tcPr>
          <w:p w14:paraId="419393B4"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hideMark/>
          </w:tcPr>
          <w:p w14:paraId="559639B4" w14:textId="77777777" w:rsidR="00461A0A" w:rsidRPr="00446B52" w:rsidRDefault="00461A0A" w:rsidP="005E48EE">
            <w:pPr>
              <w:pStyle w:val="AmColumnHeading"/>
            </w:pPr>
            <w:r w:rsidRPr="00446B52">
              <w:t>Amendamentul</w:t>
            </w:r>
          </w:p>
        </w:tc>
      </w:tr>
      <w:tr w:rsidR="00461A0A" w:rsidRPr="00446B52" w14:paraId="2FE77207" w14:textId="77777777" w:rsidTr="005E48EE">
        <w:trPr>
          <w:jc w:val="center"/>
        </w:trPr>
        <w:tc>
          <w:tcPr>
            <w:tcW w:w="4876" w:type="dxa"/>
            <w:tcBorders>
              <w:top w:val="nil"/>
              <w:left w:val="nil"/>
              <w:bottom w:val="nil"/>
              <w:right w:val="nil"/>
            </w:tcBorders>
            <w:hideMark/>
          </w:tcPr>
          <w:p w14:paraId="06DDEEF8" w14:textId="77777777" w:rsidR="00461A0A" w:rsidRPr="00446B52" w:rsidRDefault="00461A0A" w:rsidP="005E48EE">
            <w:pPr>
              <w:pStyle w:val="Normal6a"/>
            </w:pPr>
            <w:r w:rsidRPr="00446B52">
              <w:t xml:space="preserve">În pofida articolului 9, în cazul în care, ca urmare a unei cedări de acțiuni, membrul unui grup BEFIT părăsește grupul BEFIT și în care, în cursul exercițiului financiar respectiv sau al exercițiului financiar precedent, respectivul membru al grupului BEFIT a dobândit, printr-o tranzacție din cadrul grupului BEFIT, unul sau mai multe active fixe, se include în profitul net sau în pierderea netă din contabilitatea financiară a membrului grupului BEFIT care deținea activele înainte de cedarea din cadrul grupului BEFIT </w:t>
            </w:r>
            <w:r w:rsidRPr="00446B52">
              <w:rPr>
                <w:b/>
                <w:i/>
              </w:rPr>
              <w:t>un cuantum</w:t>
            </w:r>
            <w:r w:rsidRPr="00446B52">
              <w:t xml:space="preserve"> care corespunde câștigului sau pierderii rezultate din cedarea acestor active fixe în cadrul grupului BEFIT.</w:t>
            </w:r>
          </w:p>
        </w:tc>
        <w:tc>
          <w:tcPr>
            <w:tcW w:w="4876" w:type="dxa"/>
            <w:tcBorders>
              <w:top w:val="nil"/>
              <w:left w:val="nil"/>
              <w:bottom w:val="nil"/>
              <w:right w:val="nil"/>
            </w:tcBorders>
            <w:hideMark/>
          </w:tcPr>
          <w:p w14:paraId="0B25457D" w14:textId="77777777" w:rsidR="00461A0A" w:rsidRPr="00446B52" w:rsidRDefault="00461A0A" w:rsidP="005E48EE">
            <w:pPr>
              <w:pStyle w:val="Normal6a"/>
            </w:pPr>
            <w:r w:rsidRPr="00446B52">
              <w:t xml:space="preserve">În pofida articolului 9, în cazul în care, ca urmare a unei cedări de acțiuni, membrul unui grup BEFIT părăsește grupul BEFIT și în care, în cursul exercițiului financiar respectiv sau al exercițiului financiar precedent, respectivul membru al grupului BEFIT a dobândit, printr-o tranzacție din cadrul grupului BEFIT, unul sau mai multe active fixe, se include în profitul net sau în pierderea netă din contabilitatea financiară a membrului grupului BEFIT care deținea activele înainte de cedarea din cadrul grupului BEFIT </w:t>
            </w:r>
            <w:r w:rsidRPr="00446B52">
              <w:rPr>
                <w:b/>
                <w:i/>
              </w:rPr>
              <w:t>cuantumul</w:t>
            </w:r>
            <w:r w:rsidRPr="00446B52">
              <w:t xml:space="preserve"> care corespunde câștigului sau pierderii rezultate din cedarea acestor active fixe în cadrul grupului BEFIT.</w:t>
            </w:r>
          </w:p>
        </w:tc>
      </w:tr>
    </w:tbl>
    <w:p w14:paraId="5D0E310F" w14:textId="77777777" w:rsidR="00461A0A" w:rsidRPr="00446B52" w:rsidRDefault="00461A0A" w:rsidP="00461A0A"/>
    <w:p w14:paraId="047D0756" w14:textId="77777777" w:rsidR="00461A0A" w:rsidRPr="00446B52" w:rsidRDefault="00461A0A" w:rsidP="00461A0A">
      <w:pPr>
        <w:pStyle w:val="AmNumberTabs"/>
        <w:keepNext/>
      </w:pPr>
      <w:r w:rsidRPr="00446B52">
        <w:lastRenderedPageBreak/>
        <w:t>Amendamentul</w:t>
      </w:r>
      <w:r w:rsidRPr="00446B52">
        <w:tab/>
      </w:r>
      <w:r w:rsidRPr="00446B52">
        <w:tab/>
        <w:t>51</w:t>
      </w:r>
    </w:p>
    <w:p w14:paraId="4B8F1D86" w14:textId="77777777" w:rsidR="00461A0A" w:rsidRPr="00446B52" w:rsidRDefault="00461A0A" w:rsidP="00461A0A">
      <w:pPr>
        <w:pStyle w:val="NormalBold12b"/>
        <w:keepNext/>
      </w:pPr>
      <w:r w:rsidRPr="00446B52">
        <w:t>Propunere de directivă</w:t>
      </w:r>
    </w:p>
    <w:p w14:paraId="4C6C68C2" w14:textId="77777777" w:rsidR="00461A0A" w:rsidRPr="00446B52" w:rsidRDefault="00461A0A" w:rsidP="00461A0A">
      <w:pPr>
        <w:pStyle w:val="NormalBold"/>
        <w:keepNext/>
      </w:pPr>
      <w:r w:rsidRPr="00446B52">
        <w:t>Articolul 41 – alineatul 1 – paragraful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544718D7" w14:textId="77777777" w:rsidTr="005E48EE">
        <w:trPr>
          <w:jc w:val="center"/>
        </w:trPr>
        <w:tc>
          <w:tcPr>
            <w:tcW w:w="9752" w:type="dxa"/>
            <w:gridSpan w:val="2"/>
          </w:tcPr>
          <w:p w14:paraId="75FBB476" w14:textId="77777777" w:rsidR="00461A0A" w:rsidRPr="00446B52" w:rsidRDefault="00461A0A" w:rsidP="005E48EE">
            <w:pPr>
              <w:keepNext/>
            </w:pPr>
          </w:p>
        </w:tc>
      </w:tr>
      <w:tr w:rsidR="00461A0A" w:rsidRPr="00446B52" w14:paraId="1040CA91" w14:textId="77777777" w:rsidTr="005E48EE">
        <w:trPr>
          <w:jc w:val="center"/>
        </w:trPr>
        <w:tc>
          <w:tcPr>
            <w:tcW w:w="4876" w:type="dxa"/>
          </w:tcPr>
          <w:p w14:paraId="4690C141" w14:textId="77777777" w:rsidR="00461A0A" w:rsidRPr="00446B52" w:rsidRDefault="00461A0A" w:rsidP="005E48EE">
            <w:pPr>
              <w:pStyle w:val="AmColumnHeading"/>
              <w:keepNext/>
            </w:pPr>
            <w:r w:rsidRPr="00446B52">
              <w:t>Textul propus de Comisie</w:t>
            </w:r>
          </w:p>
        </w:tc>
        <w:tc>
          <w:tcPr>
            <w:tcW w:w="4876" w:type="dxa"/>
          </w:tcPr>
          <w:p w14:paraId="3A52A997" w14:textId="77777777" w:rsidR="00461A0A" w:rsidRPr="00446B52" w:rsidRDefault="00461A0A" w:rsidP="005E48EE">
            <w:pPr>
              <w:pStyle w:val="AmColumnHeading"/>
              <w:keepNext/>
            </w:pPr>
            <w:r w:rsidRPr="00446B52">
              <w:t>Amendamentul</w:t>
            </w:r>
          </w:p>
        </w:tc>
      </w:tr>
      <w:tr w:rsidR="00461A0A" w:rsidRPr="00446B52" w14:paraId="6BDA50E5" w14:textId="77777777" w:rsidTr="005E48EE">
        <w:trPr>
          <w:jc w:val="center"/>
        </w:trPr>
        <w:tc>
          <w:tcPr>
            <w:tcW w:w="4876" w:type="dxa"/>
          </w:tcPr>
          <w:p w14:paraId="20A7E5CF" w14:textId="77777777" w:rsidR="00461A0A" w:rsidRPr="00446B52" w:rsidRDefault="00461A0A" w:rsidP="005E48EE">
            <w:pPr>
              <w:pStyle w:val="Normal6a"/>
            </w:pPr>
            <w:r w:rsidRPr="00446B52">
              <w:t>Primul paragraf nu se aplică dacă membrul grupului BEFIT demonstrează că tranzacția din cadrul grupului BEFIT a fost efectuată din motive comerciale valabile.</w:t>
            </w:r>
          </w:p>
        </w:tc>
        <w:tc>
          <w:tcPr>
            <w:tcW w:w="4876" w:type="dxa"/>
          </w:tcPr>
          <w:p w14:paraId="6427F476" w14:textId="77777777" w:rsidR="00461A0A" w:rsidRPr="00446B52" w:rsidRDefault="00461A0A" w:rsidP="005E48EE">
            <w:pPr>
              <w:pStyle w:val="Normal6a"/>
              <w:rPr>
                <w:b/>
                <w:i/>
                <w:vertAlign w:val="superscript"/>
              </w:rPr>
            </w:pPr>
            <w:r w:rsidRPr="00446B52">
              <w:t>Primul paragraf nu se aplică dacă membrul grupului BEFIT demonstrează că tranzacția din cadrul grupului BEFIT a fost efectuată din motive comerciale valabile</w:t>
            </w:r>
            <w:r w:rsidRPr="00446B52">
              <w:rPr>
                <w:b/>
                <w:i/>
              </w:rPr>
              <w:t xml:space="preserve"> în înțelesul articolului 15 alineatul (1) litera (a) din Directiva 2009/133/CE</w:t>
            </w:r>
            <w:r w:rsidRPr="00446B52">
              <w:t>.</w:t>
            </w:r>
          </w:p>
        </w:tc>
      </w:tr>
    </w:tbl>
    <w:p w14:paraId="315E4EF6" w14:textId="77777777" w:rsidR="00461A0A" w:rsidRPr="00446B52" w:rsidRDefault="00461A0A" w:rsidP="00461A0A"/>
    <w:p w14:paraId="0A081142" w14:textId="77777777" w:rsidR="00461A0A" w:rsidRPr="00446B52" w:rsidRDefault="00461A0A" w:rsidP="00461A0A">
      <w:pPr>
        <w:pStyle w:val="AmNumberTabs"/>
        <w:keepNext/>
      </w:pPr>
      <w:r w:rsidRPr="00446B52">
        <w:t>Amendamentul</w:t>
      </w:r>
      <w:r w:rsidRPr="00446B52">
        <w:tab/>
      </w:r>
      <w:r w:rsidRPr="00446B52">
        <w:tab/>
        <w:t>52</w:t>
      </w:r>
    </w:p>
    <w:p w14:paraId="728AB4F0" w14:textId="77777777" w:rsidR="00461A0A" w:rsidRPr="00446B52" w:rsidRDefault="00461A0A" w:rsidP="00461A0A">
      <w:pPr>
        <w:pStyle w:val="NormalBold12b"/>
        <w:keepNext/>
      </w:pPr>
      <w:r w:rsidRPr="00446B52">
        <w:t>Propunere de directivă</w:t>
      </w:r>
    </w:p>
    <w:p w14:paraId="4E4C6295" w14:textId="77777777" w:rsidR="00461A0A" w:rsidRPr="00446B52" w:rsidRDefault="00461A0A" w:rsidP="00461A0A">
      <w:pPr>
        <w:pStyle w:val="NormalBold"/>
        <w:keepNext/>
      </w:pPr>
      <w:r w:rsidRPr="00446B52">
        <w:t>Articolul 42 – alineatul 2 – litera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2D47B7C4" w14:textId="77777777" w:rsidTr="005E48EE">
        <w:trPr>
          <w:jc w:val="center"/>
        </w:trPr>
        <w:tc>
          <w:tcPr>
            <w:tcW w:w="9752" w:type="dxa"/>
            <w:gridSpan w:val="2"/>
          </w:tcPr>
          <w:p w14:paraId="636ED0A8" w14:textId="77777777" w:rsidR="00461A0A" w:rsidRPr="00446B52" w:rsidRDefault="00461A0A" w:rsidP="005E48EE">
            <w:pPr>
              <w:keepNext/>
            </w:pPr>
          </w:p>
        </w:tc>
      </w:tr>
      <w:tr w:rsidR="00461A0A" w:rsidRPr="00446B52" w14:paraId="1C1BEEF9" w14:textId="77777777" w:rsidTr="005E48EE">
        <w:trPr>
          <w:jc w:val="center"/>
        </w:trPr>
        <w:tc>
          <w:tcPr>
            <w:tcW w:w="4876" w:type="dxa"/>
          </w:tcPr>
          <w:p w14:paraId="3361A1E9" w14:textId="77777777" w:rsidR="00461A0A" w:rsidRPr="00446B52" w:rsidRDefault="00461A0A" w:rsidP="005E48EE">
            <w:pPr>
              <w:pStyle w:val="AmColumnHeading"/>
              <w:keepNext/>
            </w:pPr>
            <w:r w:rsidRPr="00446B52">
              <w:t>Textul propus de Comisie</w:t>
            </w:r>
          </w:p>
        </w:tc>
        <w:tc>
          <w:tcPr>
            <w:tcW w:w="4876" w:type="dxa"/>
          </w:tcPr>
          <w:p w14:paraId="438D3AF7" w14:textId="77777777" w:rsidR="00461A0A" w:rsidRPr="00446B52" w:rsidRDefault="00461A0A" w:rsidP="005E48EE">
            <w:pPr>
              <w:pStyle w:val="AmColumnHeading"/>
              <w:keepNext/>
            </w:pPr>
            <w:r w:rsidRPr="00446B52">
              <w:t>Amendamentul</w:t>
            </w:r>
          </w:p>
        </w:tc>
      </w:tr>
      <w:tr w:rsidR="00461A0A" w:rsidRPr="00446B52" w14:paraId="68D677E7" w14:textId="77777777" w:rsidTr="005E48EE">
        <w:trPr>
          <w:jc w:val="center"/>
        </w:trPr>
        <w:tc>
          <w:tcPr>
            <w:tcW w:w="4876" w:type="dxa"/>
          </w:tcPr>
          <w:p w14:paraId="76AB86BE" w14:textId="77777777" w:rsidR="00461A0A" w:rsidRPr="00446B52" w:rsidRDefault="00461A0A" w:rsidP="005E48EE">
            <w:pPr>
              <w:pStyle w:val="Normal6a"/>
            </w:pPr>
            <w:r w:rsidRPr="00446B52">
              <w:t>(b)</w:t>
            </w:r>
            <w:r w:rsidRPr="00446B52">
              <w:tab/>
              <w:t>un cuantum negativ, pierderea se reportează și se compensează cu următoarea bază de impozitare BEFIT pozitivă.</w:t>
            </w:r>
          </w:p>
        </w:tc>
        <w:tc>
          <w:tcPr>
            <w:tcW w:w="4876" w:type="dxa"/>
          </w:tcPr>
          <w:p w14:paraId="2D5D2162" w14:textId="77777777" w:rsidR="00461A0A" w:rsidRPr="00446B52" w:rsidRDefault="00461A0A" w:rsidP="005E48EE">
            <w:pPr>
              <w:pStyle w:val="Normal6a"/>
              <w:rPr>
                <w:b/>
                <w:i/>
                <w:szCs w:val="24"/>
              </w:rPr>
            </w:pPr>
            <w:r w:rsidRPr="00446B52">
              <w:t>(b)</w:t>
            </w:r>
            <w:r w:rsidRPr="00446B52">
              <w:tab/>
              <w:t xml:space="preserve">un cuantum negativ, pierderea se </w:t>
            </w:r>
            <w:r w:rsidRPr="00446B52">
              <w:rPr>
                <w:b/>
                <w:i/>
              </w:rPr>
              <w:t xml:space="preserve">compensează cu venitul impozabil al societății-mamă finale și se </w:t>
            </w:r>
            <w:r w:rsidRPr="00446B52">
              <w:t xml:space="preserve">reportează </w:t>
            </w:r>
            <w:r w:rsidRPr="00446B52">
              <w:rPr>
                <w:b/>
                <w:i/>
              </w:rPr>
              <w:t xml:space="preserve">pentru o perioadă de maximum 5 ani </w:t>
            </w:r>
            <w:r w:rsidRPr="00446B52">
              <w:t>și se compensează cu următoarea bază de impozitare BEFIT pozitivă.</w:t>
            </w:r>
            <w:r w:rsidRPr="00446B52">
              <w:rPr>
                <w:b/>
                <w:i/>
              </w:rPr>
              <w:t xml:space="preserve"> Deducerea este proporțională cu participația societății-mamă finale în filialele sale eligibile, astfel cum se menționează la articolul 3 alineatul (1), și este integrală pentru sediile permanente. Reducerea bazei fiscale a contribuabilului rezident nu generează o valoare negativă.</w:t>
            </w:r>
          </w:p>
        </w:tc>
      </w:tr>
    </w:tbl>
    <w:p w14:paraId="06C2C7D1" w14:textId="77777777" w:rsidR="00461A0A" w:rsidRPr="00446B52" w:rsidRDefault="00461A0A" w:rsidP="00461A0A">
      <w:pPr>
        <w:pStyle w:val="AmNumberTabs"/>
      </w:pPr>
      <w:r w:rsidRPr="00446B52">
        <w:t>Amendamentul</w:t>
      </w:r>
      <w:r w:rsidRPr="00446B52">
        <w:tab/>
      </w:r>
      <w:r w:rsidRPr="00446B52">
        <w:tab/>
        <w:t>53</w:t>
      </w:r>
    </w:p>
    <w:p w14:paraId="797849CE" w14:textId="77777777" w:rsidR="00461A0A" w:rsidRPr="00446B52" w:rsidRDefault="00461A0A" w:rsidP="00461A0A">
      <w:pPr>
        <w:pStyle w:val="NormalBold"/>
        <w:rPr>
          <w:rStyle w:val="HideTWBExt"/>
          <w:b w:val="0"/>
          <w:vanish w:val="0"/>
        </w:rPr>
      </w:pPr>
    </w:p>
    <w:p w14:paraId="16B45C79" w14:textId="77777777" w:rsidR="00461A0A" w:rsidRPr="00446B52" w:rsidRDefault="00461A0A" w:rsidP="00461A0A">
      <w:pPr>
        <w:pStyle w:val="NormalBold"/>
      </w:pPr>
      <w:r w:rsidRPr="00446B52">
        <w:t>Propunere de directivă</w:t>
      </w:r>
    </w:p>
    <w:p w14:paraId="204C5285" w14:textId="77777777" w:rsidR="00461A0A" w:rsidRPr="00446B52" w:rsidRDefault="00461A0A" w:rsidP="00461A0A">
      <w:pPr>
        <w:pStyle w:val="NormalBold"/>
      </w:pPr>
      <w:r w:rsidRPr="00446B52">
        <w:t>Articolul 43 – alineatul 1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318A2F19" w14:textId="77777777" w:rsidTr="005E48EE">
        <w:trPr>
          <w:trHeight w:val="240"/>
          <w:jc w:val="center"/>
        </w:trPr>
        <w:tc>
          <w:tcPr>
            <w:tcW w:w="9752" w:type="dxa"/>
            <w:gridSpan w:val="2"/>
            <w:tcBorders>
              <w:top w:val="nil"/>
              <w:left w:val="nil"/>
              <w:bottom w:val="nil"/>
              <w:right w:val="nil"/>
            </w:tcBorders>
          </w:tcPr>
          <w:p w14:paraId="2B067383" w14:textId="77777777" w:rsidR="00461A0A" w:rsidRPr="00446B52" w:rsidRDefault="00461A0A" w:rsidP="005E48EE"/>
        </w:tc>
      </w:tr>
      <w:tr w:rsidR="00461A0A" w:rsidRPr="00446B52" w14:paraId="6787A36F" w14:textId="77777777" w:rsidTr="005E48EE">
        <w:trPr>
          <w:trHeight w:val="240"/>
          <w:jc w:val="center"/>
        </w:trPr>
        <w:tc>
          <w:tcPr>
            <w:tcW w:w="4876" w:type="dxa"/>
            <w:tcBorders>
              <w:top w:val="nil"/>
              <w:left w:val="nil"/>
              <w:bottom w:val="nil"/>
              <w:right w:val="nil"/>
            </w:tcBorders>
            <w:hideMark/>
          </w:tcPr>
          <w:p w14:paraId="1D3DA900"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hideMark/>
          </w:tcPr>
          <w:p w14:paraId="61893373" w14:textId="77777777" w:rsidR="00461A0A" w:rsidRPr="00446B52" w:rsidRDefault="00461A0A" w:rsidP="005E48EE">
            <w:pPr>
              <w:pStyle w:val="AmColumnHeading"/>
            </w:pPr>
            <w:r w:rsidRPr="00446B52">
              <w:t>Amendamentul</w:t>
            </w:r>
          </w:p>
        </w:tc>
      </w:tr>
      <w:tr w:rsidR="00461A0A" w:rsidRPr="00446B52" w14:paraId="78893D22" w14:textId="77777777" w:rsidTr="005E48EE">
        <w:trPr>
          <w:jc w:val="center"/>
        </w:trPr>
        <w:tc>
          <w:tcPr>
            <w:tcW w:w="4876" w:type="dxa"/>
            <w:tcBorders>
              <w:top w:val="nil"/>
              <w:left w:val="nil"/>
              <w:bottom w:val="nil"/>
              <w:right w:val="nil"/>
            </w:tcBorders>
          </w:tcPr>
          <w:p w14:paraId="5995BF4D" w14:textId="77777777" w:rsidR="00461A0A" w:rsidRPr="00446B52" w:rsidRDefault="00461A0A" w:rsidP="005E48EE">
            <w:pPr>
              <w:pStyle w:val="Normal6a"/>
            </w:pPr>
          </w:p>
        </w:tc>
        <w:tc>
          <w:tcPr>
            <w:tcW w:w="4876" w:type="dxa"/>
            <w:tcBorders>
              <w:top w:val="nil"/>
              <w:left w:val="nil"/>
              <w:bottom w:val="nil"/>
              <w:right w:val="nil"/>
            </w:tcBorders>
            <w:hideMark/>
          </w:tcPr>
          <w:p w14:paraId="60D8CEFA" w14:textId="77777777" w:rsidR="00461A0A" w:rsidRPr="00446B52" w:rsidRDefault="00461A0A" w:rsidP="005E48EE">
            <w:pPr>
              <w:pStyle w:val="Normal6a"/>
            </w:pPr>
            <w:r w:rsidRPr="00446B52">
              <w:rPr>
                <w:b/>
                <w:i/>
              </w:rPr>
              <w:t>1a.</w:t>
            </w:r>
            <w:r w:rsidRPr="00446B52">
              <w:tab/>
            </w:r>
            <w:r w:rsidRPr="00446B52">
              <w:rPr>
                <w:b/>
                <w:i/>
              </w:rPr>
              <w:t xml:space="preserve">Comisia furnizează criterii clare și armonizate pentru stabilirea beneficiarilor reali. Aceste criterii urmăresc să asigure aplicarea consecventă a sistemului de scutire, să reducă insecuritatea juridică și să prevină abuzurile. Criteriile sunt elaborate în </w:t>
            </w:r>
            <w:r w:rsidRPr="00446B52">
              <w:rPr>
                <w:b/>
                <w:i/>
              </w:rPr>
              <w:lastRenderedPageBreak/>
              <w:t>consultare cu statele membre și aliniate, după caz, la standardele internaționale.</w:t>
            </w:r>
          </w:p>
        </w:tc>
      </w:tr>
    </w:tbl>
    <w:p w14:paraId="43FB4C45" w14:textId="77777777" w:rsidR="00461A0A" w:rsidRPr="00446B52" w:rsidRDefault="00461A0A" w:rsidP="00461A0A"/>
    <w:p w14:paraId="1AA9C3EB" w14:textId="77777777" w:rsidR="00461A0A" w:rsidRPr="00446B52" w:rsidRDefault="00461A0A" w:rsidP="00461A0A">
      <w:pPr>
        <w:pStyle w:val="AmNumberTabs"/>
      </w:pPr>
      <w:r w:rsidRPr="00446B52">
        <w:t>Amendamentul</w:t>
      </w:r>
      <w:r w:rsidRPr="00446B52">
        <w:tab/>
      </w:r>
      <w:r w:rsidRPr="00446B52">
        <w:tab/>
        <w:t>54</w:t>
      </w:r>
    </w:p>
    <w:p w14:paraId="7DCDC178" w14:textId="77777777" w:rsidR="00461A0A" w:rsidRPr="00446B52" w:rsidRDefault="00461A0A" w:rsidP="00461A0A">
      <w:pPr>
        <w:pStyle w:val="NormalBold"/>
        <w:rPr>
          <w:rStyle w:val="HideTWBExt"/>
          <w:b w:val="0"/>
          <w:vanish w:val="0"/>
        </w:rPr>
      </w:pPr>
    </w:p>
    <w:p w14:paraId="59841426" w14:textId="77777777" w:rsidR="00461A0A" w:rsidRPr="00446B52" w:rsidRDefault="00461A0A" w:rsidP="00461A0A">
      <w:pPr>
        <w:pStyle w:val="NormalBold"/>
      </w:pPr>
      <w:r w:rsidRPr="00446B52">
        <w:t>Propunere de directivă</w:t>
      </w:r>
    </w:p>
    <w:p w14:paraId="3B05E3E0" w14:textId="77777777" w:rsidR="00461A0A" w:rsidRPr="00446B52" w:rsidRDefault="00461A0A" w:rsidP="00461A0A">
      <w:pPr>
        <w:pStyle w:val="NormalBold"/>
      </w:pPr>
      <w:r w:rsidRPr="00446B52">
        <w:t>Articolul 45 – alineatul 1 – paragraful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6B1014E7" w14:textId="77777777" w:rsidTr="005E48EE">
        <w:trPr>
          <w:trHeight w:val="240"/>
          <w:jc w:val="center"/>
        </w:trPr>
        <w:tc>
          <w:tcPr>
            <w:tcW w:w="9752" w:type="dxa"/>
            <w:gridSpan w:val="2"/>
            <w:tcBorders>
              <w:top w:val="nil"/>
              <w:left w:val="nil"/>
              <w:bottom w:val="nil"/>
              <w:right w:val="nil"/>
            </w:tcBorders>
          </w:tcPr>
          <w:p w14:paraId="6C03DBB1" w14:textId="77777777" w:rsidR="00461A0A" w:rsidRPr="00446B52" w:rsidRDefault="00461A0A" w:rsidP="005E48EE"/>
        </w:tc>
      </w:tr>
      <w:tr w:rsidR="00461A0A" w:rsidRPr="00446B52" w14:paraId="17843743" w14:textId="77777777" w:rsidTr="005E48EE">
        <w:trPr>
          <w:trHeight w:val="240"/>
          <w:jc w:val="center"/>
        </w:trPr>
        <w:tc>
          <w:tcPr>
            <w:tcW w:w="4876" w:type="dxa"/>
            <w:tcBorders>
              <w:top w:val="nil"/>
              <w:left w:val="nil"/>
              <w:bottom w:val="nil"/>
              <w:right w:val="nil"/>
            </w:tcBorders>
            <w:hideMark/>
          </w:tcPr>
          <w:p w14:paraId="62FEC8A5"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hideMark/>
          </w:tcPr>
          <w:p w14:paraId="63643CFA" w14:textId="77777777" w:rsidR="00461A0A" w:rsidRPr="00446B52" w:rsidRDefault="00461A0A" w:rsidP="005E48EE">
            <w:pPr>
              <w:pStyle w:val="AmColumnHeading"/>
            </w:pPr>
            <w:r w:rsidRPr="00446B52">
              <w:t>Amendamentul</w:t>
            </w:r>
          </w:p>
        </w:tc>
      </w:tr>
      <w:tr w:rsidR="00461A0A" w:rsidRPr="00446B52" w14:paraId="20440AE3" w14:textId="77777777" w:rsidTr="005E48EE">
        <w:trPr>
          <w:jc w:val="center"/>
        </w:trPr>
        <w:tc>
          <w:tcPr>
            <w:tcW w:w="4876" w:type="dxa"/>
            <w:tcBorders>
              <w:top w:val="nil"/>
              <w:left w:val="nil"/>
              <w:bottom w:val="nil"/>
              <w:right w:val="nil"/>
            </w:tcBorders>
            <w:hideMark/>
          </w:tcPr>
          <w:p w14:paraId="4648C328" w14:textId="77777777" w:rsidR="00461A0A" w:rsidRPr="00446B52" w:rsidRDefault="00461A0A" w:rsidP="005E48EE">
            <w:pPr>
              <w:pStyle w:val="Normal6a"/>
            </w:pPr>
            <w:r w:rsidRPr="00446B52">
              <w:t xml:space="preserve">Pentru fiecare exercițiu financiar cuprins între 1 iulie 2028 și 30 iunie </w:t>
            </w:r>
            <w:r w:rsidRPr="00446B52">
              <w:rPr>
                <w:b/>
                <w:i/>
              </w:rPr>
              <w:t>2035</w:t>
            </w:r>
            <w:r w:rsidRPr="00446B52">
              <w:t xml:space="preserve"> cel târziu („perioada de tranziție”), baza de impozitare BEFIT se alocă membrilor unui grup BEFIT în conformitate cu procentajul din alocarea de referință.</w:t>
            </w:r>
          </w:p>
        </w:tc>
        <w:tc>
          <w:tcPr>
            <w:tcW w:w="4876" w:type="dxa"/>
            <w:tcBorders>
              <w:top w:val="nil"/>
              <w:left w:val="nil"/>
              <w:bottom w:val="nil"/>
              <w:right w:val="nil"/>
            </w:tcBorders>
            <w:hideMark/>
          </w:tcPr>
          <w:p w14:paraId="7073A9BF" w14:textId="77777777" w:rsidR="00461A0A" w:rsidRPr="00446B52" w:rsidRDefault="00461A0A" w:rsidP="005E48EE">
            <w:pPr>
              <w:pStyle w:val="Normal6a"/>
            </w:pPr>
            <w:r w:rsidRPr="00446B52">
              <w:t xml:space="preserve">Pentru fiecare exercițiu financiar cuprins între 1 iulie 2028 și 30 iunie </w:t>
            </w:r>
            <w:r w:rsidRPr="00446B52">
              <w:rPr>
                <w:b/>
                <w:i/>
              </w:rPr>
              <w:t>2033</w:t>
            </w:r>
            <w:r w:rsidRPr="00446B52">
              <w:t xml:space="preserve"> cel târziu („perioada de tranziție”), baza de impozitare BEFIT se alocă membrilor unui grup BEFIT în conformitate cu procentajul din alocarea de referință.</w:t>
            </w:r>
          </w:p>
        </w:tc>
      </w:tr>
    </w:tbl>
    <w:p w14:paraId="6D625BBD" w14:textId="77777777" w:rsidR="00461A0A" w:rsidRPr="00446B52" w:rsidRDefault="00461A0A" w:rsidP="00461A0A"/>
    <w:p w14:paraId="7166411E" w14:textId="77777777" w:rsidR="00461A0A" w:rsidRPr="00446B52" w:rsidRDefault="00461A0A" w:rsidP="00461A0A">
      <w:pPr>
        <w:pStyle w:val="AmNumberTabs"/>
        <w:keepNext/>
      </w:pPr>
      <w:r w:rsidRPr="00446B52">
        <w:t>Amendamentul</w:t>
      </w:r>
      <w:r w:rsidRPr="00446B52">
        <w:tab/>
      </w:r>
      <w:r w:rsidRPr="00446B52">
        <w:tab/>
        <w:t>55</w:t>
      </w:r>
    </w:p>
    <w:p w14:paraId="7ADD059E" w14:textId="77777777" w:rsidR="00461A0A" w:rsidRPr="00446B52" w:rsidRDefault="00461A0A" w:rsidP="00461A0A">
      <w:pPr>
        <w:pStyle w:val="NormalBold12b"/>
        <w:keepNext/>
      </w:pPr>
      <w:r w:rsidRPr="00446B52">
        <w:t>Propunere de directivă</w:t>
      </w:r>
    </w:p>
    <w:p w14:paraId="0C2D89FE" w14:textId="77777777" w:rsidR="00461A0A" w:rsidRPr="00446B52" w:rsidRDefault="00461A0A" w:rsidP="00461A0A">
      <w:pPr>
        <w:pStyle w:val="NormalBold"/>
        <w:keepNext/>
      </w:pPr>
      <w:r w:rsidRPr="00446B52">
        <w:t>Articolul 45 – alineatul 1 – paragraful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6CBC6509" w14:textId="77777777" w:rsidTr="005E48EE">
        <w:trPr>
          <w:jc w:val="center"/>
        </w:trPr>
        <w:tc>
          <w:tcPr>
            <w:tcW w:w="9752" w:type="dxa"/>
            <w:gridSpan w:val="2"/>
          </w:tcPr>
          <w:p w14:paraId="4A139809" w14:textId="77777777" w:rsidR="00461A0A" w:rsidRPr="00446B52" w:rsidRDefault="00461A0A" w:rsidP="005E48EE">
            <w:pPr>
              <w:keepNext/>
            </w:pPr>
          </w:p>
        </w:tc>
      </w:tr>
      <w:tr w:rsidR="00461A0A" w:rsidRPr="00446B52" w14:paraId="367AB298" w14:textId="77777777" w:rsidTr="005E48EE">
        <w:trPr>
          <w:jc w:val="center"/>
        </w:trPr>
        <w:tc>
          <w:tcPr>
            <w:tcW w:w="4876" w:type="dxa"/>
          </w:tcPr>
          <w:p w14:paraId="127D0D52" w14:textId="77777777" w:rsidR="00461A0A" w:rsidRPr="00446B52" w:rsidRDefault="00461A0A" w:rsidP="005E48EE">
            <w:pPr>
              <w:pStyle w:val="AmColumnHeading"/>
              <w:keepNext/>
            </w:pPr>
            <w:r w:rsidRPr="00446B52">
              <w:t>Textul propus de Comisie</w:t>
            </w:r>
          </w:p>
        </w:tc>
        <w:tc>
          <w:tcPr>
            <w:tcW w:w="4876" w:type="dxa"/>
          </w:tcPr>
          <w:p w14:paraId="6274D0CA" w14:textId="77777777" w:rsidR="00461A0A" w:rsidRPr="00446B52" w:rsidRDefault="00461A0A" w:rsidP="005E48EE">
            <w:pPr>
              <w:pStyle w:val="AmColumnHeading"/>
              <w:keepNext/>
            </w:pPr>
            <w:r w:rsidRPr="00446B52">
              <w:t>Amendamentul</w:t>
            </w:r>
          </w:p>
        </w:tc>
      </w:tr>
      <w:tr w:rsidR="00461A0A" w:rsidRPr="00446B52" w14:paraId="6BDC48D6" w14:textId="77777777" w:rsidTr="005E48EE">
        <w:trPr>
          <w:jc w:val="center"/>
        </w:trPr>
        <w:tc>
          <w:tcPr>
            <w:tcW w:w="4876" w:type="dxa"/>
          </w:tcPr>
          <w:p w14:paraId="1C224990" w14:textId="77777777" w:rsidR="00461A0A" w:rsidRPr="00446B52" w:rsidRDefault="00461A0A" w:rsidP="005E48EE">
            <w:pPr>
              <w:pStyle w:val="Normal6a"/>
            </w:pPr>
            <w:r w:rsidRPr="00446B52">
              <w:t xml:space="preserve">Pentru grupurile care intră sub incidența prezentei directive după încheierea primului exercițiu financiar în care începe să se aplice prezenta directivă, perioada de tranziție menționată la primul paragraf se încheie cel târziu la 30 iunie </w:t>
            </w:r>
            <w:r w:rsidRPr="00446B52">
              <w:rPr>
                <w:b/>
                <w:i/>
              </w:rPr>
              <w:t>2035</w:t>
            </w:r>
            <w:r w:rsidRPr="00446B52">
              <w:t>.</w:t>
            </w:r>
          </w:p>
        </w:tc>
        <w:tc>
          <w:tcPr>
            <w:tcW w:w="4876" w:type="dxa"/>
          </w:tcPr>
          <w:p w14:paraId="6A6CD2B5" w14:textId="77777777" w:rsidR="00461A0A" w:rsidRPr="00446B52" w:rsidRDefault="00461A0A" w:rsidP="005E48EE">
            <w:pPr>
              <w:pStyle w:val="Normal6a"/>
              <w:rPr>
                <w:szCs w:val="24"/>
              </w:rPr>
            </w:pPr>
            <w:r w:rsidRPr="00446B52">
              <w:t xml:space="preserve">Pentru grupurile care intră sub incidența prezentei directive după încheierea primului exercițiu financiar în care începe să se aplice prezenta directivă, perioada de tranziție menționată la primul paragraf se încheie cel târziu la 30 iunie </w:t>
            </w:r>
            <w:r w:rsidRPr="00446B52">
              <w:rPr>
                <w:b/>
                <w:i/>
              </w:rPr>
              <w:t>2033</w:t>
            </w:r>
            <w:r w:rsidRPr="00446B52">
              <w:t>.</w:t>
            </w:r>
          </w:p>
        </w:tc>
      </w:tr>
    </w:tbl>
    <w:p w14:paraId="7CE326D6" w14:textId="77777777" w:rsidR="00461A0A" w:rsidRPr="00446B52" w:rsidRDefault="00461A0A" w:rsidP="00461A0A"/>
    <w:p w14:paraId="3155CB91" w14:textId="77777777" w:rsidR="00461A0A" w:rsidRPr="00446B52" w:rsidRDefault="00461A0A" w:rsidP="00461A0A">
      <w:pPr>
        <w:pStyle w:val="AmNumberTabs"/>
        <w:keepNext/>
      </w:pPr>
      <w:r w:rsidRPr="00446B52">
        <w:t>Amendamentul</w:t>
      </w:r>
      <w:r w:rsidRPr="00446B52">
        <w:tab/>
      </w:r>
      <w:r w:rsidRPr="00446B52">
        <w:tab/>
        <w:t>56</w:t>
      </w:r>
    </w:p>
    <w:p w14:paraId="436F3BD6" w14:textId="77777777" w:rsidR="00461A0A" w:rsidRPr="00446B52" w:rsidRDefault="00461A0A" w:rsidP="00461A0A">
      <w:pPr>
        <w:pStyle w:val="NormalBold12b"/>
        <w:keepNext/>
      </w:pPr>
      <w:r w:rsidRPr="00446B52">
        <w:t>Propunere de directivă</w:t>
      </w:r>
    </w:p>
    <w:p w14:paraId="1D57697F" w14:textId="77777777" w:rsidR="00461A0A" w:rsidRPr="00446B52" w:rsidRDefault="00461A0A" w:rsidP="00461A0A">
      <w:pPr>
        <w:pStyle w:val="NormalBold"/>
        <w:keepNext/>
      </w:pPr>
      <w:r w:rsidRPr="00446B52">
        <w:t>Articolul 45 – alineatul 3 – litera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1431FD1B" w14:textId="77777777" w:rsidTr="005E48EE">
        <w:trPr>
          <w:jc w:val="center"/>
        </w:trPr>
        <w:tc>
          <w:tcPr>
            <w:tcW w:w="9752" w:type="dxa"/>
            <w:gridSpan w:val="2"/>
          </w:tcPr>
          <w:p w14:paraId="3D76DE11" w14:textId="77777777" w:rsidR="00461A0A" w:rsidRPr="00446B52" w:rsidRDefault="00461A0A" w:rsidP="005E48EE">
            <w:pPr>
              <w:keepNext/>
            </w:pPr>
          </w:p>
        </w:tc>
      </w:tr>
      <w:tr w:rsidR="00461A0A" w:rsidRPr="00446B52" w14:paraId="5B843F54" w14:textId="77777777" w:rsidTr="005E48EE">
        <w:trPr>
          <w:jc w:val="center"/>
        </w:trPr>
        <w:tc>
          <w:tcPr>
            <w:tcW w:w="4876" w:type="dxa"/>
          </w:tcPr>
          <w:p w14:paraId="5CC7C0DC" w14:textId="77777777" w:rsidR="00461A0A" w:rsidRPr="00446B52" w:rsidRDefault="00461A0A" w:rsidP="005E48EE">
            <w:pPr>
              <w:pStyle w:val="AmColumnHeading"/>
              <w:keepNext/>
            </w:pPr>
            <w:r w:rsidRPr="00446B52">
              <w:t>Textul propus de Comisie</w:t>
            </w:r>
          </w:p>
        </w:tc>
        <w:tc>
          <w:tcPr>
            <w:tcW w:w="4876" w:type="dxa"/>
          </w:tcPr>
          <w:p w14:paraId="763E9FC5" w14:textId="77777777" w:rsidR="00461A0A" w:rsidRPr="00446B52" w:rsidRDefault="00461A0A" w:rsidP="005E48EE">
            <w:pPr>
              <w:pStyle w:val="AmColumnHeading"/>
              <w:keepNext/>
            </w:pPr>
            <w:r w:rsidRPr="00446B52">
              <w:t>Amendamentul</w:t>
            </w:r>
          </w:p>
        </w:tc>
      </w:tr>
      <w:tr w:rsidR="00461A0A" w:rsidRPr="00446B52" w14:paraId="7DB27FC9" w14:textId="77777777" w:rsidTr="005E48EE">
        <w:trPr>
          <w:jc w:val="center"/>
        </w:trPr>
        <w:tc>
          <w:tcPr>
            <w:tcW w:w="4876" w:type="dxa"/>
          </w:tcPr>
          <w:p w14:paraId="7B7E4F9B" w14:textId="77777777" w:rsidR="00461A0A" w:rsidRPr="00446B52" w:rsidRDefault="00461A0A" w:rsidP="005E48EE">
            <w:pPr>
              <w:pStyle w:val="Normal6a"/>
            </w:pPr>
            <w:r w:rsidRPr="00446B52">
              <w:t>(a)</w:t>
            </w:r>
            <w:r w:rsidRPr="00446B52">
              <w:tab/>
              <w:t xml:space="preserve">zonă de risc scăzut: când creșterea cheltuielilor suportate sau a profitului realizat de un membru al grupului BEFIT din tranzacții din cadrul grupului BEFIT este, într-un exercițiu financiar, mai mică de </w:t>
            </w:r>
            <w:r w:rsidRPr="00446B52">
              <w:rPr>
                <w:b/>
                <w:i/>
              </w:rPr>
              <w:t>10</w:t>
            </w:r>
            <w:r w:rsidRPr="00446B52">
              <w:t> % din media cheltuielilor sau a profitului din tranzacții din cadrul grupului BEFIT pentru ultimele trei exerciții financiare;</w:t>
            </w:r>
          </w:p>
        </w:tc>
        <w:tc>
          <w:tcPr>
            <w:tcW w:w="4876" w:type="dxa"/>
          </w:tcPr>
          <w:p w14:paraId="37C0E233" w14:textId="77777777" w:rsidR="00461A0A" w:rsidRPr="00446B52" w:rsidRDefault="00461A0A" w:rsidP="005E48EE">
            <w:pPr>
              <w:pStyle w:val="Normal6a"/>
              <w:rPr>
                <w:szCs w:val="24"/>
              </w:rPr>
            </w:pPr>
            <w:r w:rsidRPr="00446B52">
              <w:t>(a)</w:t>
            </w:r>
            <w:r w:rsidRPr="00446B52">
              <w:tab/>
              <w:t xml:space="preserve">zonă de risc scăzut: când creșterea cheltuielilor suportate sau a profitului realizat de un membru al grupului BEFIT din tranzacții din cadrul grupului BEFIT este, într-un exercițiu financiar, mai mică de </w:t>
            </w:r>
            <w:r w:rsidRPr="00446B52">
              <w:rPr>
                <w:b/>
                <w:i/>
              </w:rPr>
              <w:t>15</w:t>
            </w:r>
            <w:r w:rsidRPr="00446B52">
              <w:t> % din media cheltuielilor sau a profitului din tranzacții din cadrul grupului BEFIT pentru ultimele trei exerciții financiare;</w:t>
            </w:r>
          </w:p>
        </w:tc>
      </w:tr>
    </w:tbl>
    <w:p w14:paraId="43DD4A3D" w14:textId="77777777" w:rsidR="00461A0A" w:rsidRPr="00446B52" w:rsidRDefault="00461A0A" w:rsidP="00461A0A"/>
    <w:p w14:paraId="1B75E8B2" w14:textId="77777777" w:rsidR="00461A0A" w:rsidRPr="00446B52" w:rsidRDefault="00461A0A" w:rsidP="00461A0A">
      <w:pPr>
        <w:pStyle w:val="AmNumberTabs"/>
        <w:keepNext/>
      </w:pPr>
      <w:r w:rsidRPr="00446B52">
        <w:t>Amendamentul</w:t>
      </w:r>
      <w:r w:rsidRPr="00446B52">
        <w:tab/>
      </w:r>
      <w:r w:rsidRPr="00446B52">
        <w:tab/>
        <w:t>57</w:t>
      </w:r>
    </w:p>
    <w:p w14:paraId="156CA2AC" w14:textId="77777777" w:rsidR="00461A0A" w:rsidRPr="00446B52" w:rsidRDefault="00461A0A" w:rsidP="00461A0A">
      <w:pPr>
        <w:pStyle w:val="NormalBold12b"/>
        <w:keepNext/>
      </w:pPr>
      <w:r w:rsidRPr="00446B52">
        <w:t>Propunere de directivă</w:t>
      </w:r>
    </w:p>
    <w:p w14:paraId="03A96832" w14:textId="77777777" w:rsidR="00461A0A" w:rsidRPr="00446B52" w:rsidRDefault="00461A0A" w:rsidP="00461A0A">
      <w:pPr>
        <w:pStyle w:val="NormalBold"/>
        <w:keepNext/>
      </w:pPr>
      <w:r w:rsidRPr="00446B52">
        <w:t>Articolul 45 – alineatul 3 – litera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7991C580" w14:textId="77777777" w:rsidTr="005E48EE">
        <w:trPr>
          <w:jc w:val="center"/>
        </w:trPr>
        <w:tc>
          <w:tcPr>
            <w:tcW w:w="9752" w:type="dxa"/>
            <w:gridSpan w:val="2"/>
          </w:tcPr>
          <w:p w14:paraId="150EF320" w14:textId="77777777" w:rsidR="00461A0A" w:rsidRPr="00446B52" w:rsidRDefault="00461A0A" w:rsidP="005E48EE">
            <w:pPr>
              <w:keepNext/>
            </w:pPr>
          </w:p>
        </w:tc>
      </w:tr>
      <w:tr w:rsidR="00461A0A" w:rsidRPr="00446B52" w14:paraId="7DDBA839" w14:textId="77777777" w:rsidTr="005E48EE">
        <w:trPr>
          <w:jc w:val="center"/>
        </w:trPr>
        <w:tc>
          <w:tcPr>
            <w:tcW w:w="4876" w:type="dxa"/>
          </w:tcPr>
          <w:p w14:paraId="6852A626" w14:textId="77777777" w:rsidR="00461A0A" w:rsidRPr="00446B52" w:rsidRDefault="00461A0A" w:rsidP="005E48EE">
            <w:pPr>
              <w:pStyle w:val="AmColumnHeading"/>
              <w:keepNext/>
            </w:pPr>
            <w:r w:rsidRPr="00446B52">
              <w:t>Textul propus de Comisie</w:t>
            </w:r>
          </w:p>
        </w:tc>
        <w:tc>
          <w:tcPr>
            <w:tcW w:w="4876" w:type="dxa"/>
          </w:tcPr>
          <w:p w14:paraId="45BCFA50" w14:textId="77777777" w:rsidR="00461A0A" w:rsidRPr="00446B52" w:rsidRDefault="00461A0A" w:rsidP="005E48EE">
            <w:pPr>
              <w:pStyle w:val="AmColumnHeading"/>
              <w:keepNext/>
            </w:pPr>
            <w:r w:rsidRPr="00446B52">
              <w:t>Amendamentul</w:t>
            </w:r>
          </w:p>
        </w:tc>
      </w:tr>
      <w:tr w:rsidR="00461A0A" w:rsidRPr="00446B52" w14:paraId="54250E3B" w14:textId="77777777" w:rsidTr="005E48EE">
        <w:trPr>
          <w:jc w:val="center"/>
        </w:trPr>
        <w:tc>
          <w:tcPr>
            <w:tcW w:w="4876" w:type="dxa"/>
          </w:tcPr>
          <w:p w14:paraId="6ED198C0" w14:textId="77777777" w:rsidR="00461A0A" w:rsidRPr="00446B52" w:rsidRDefault="00461A0A" w:rsidP="005E48EE">
            <w:pPr>
              <w:pStyle w:val="Normal6a"/>
            </w:pPr>
            <w:r w:rsidRPr="00446B52">
              <w:t>(b)</w:t>
            </w:r>
            <w:r w:rsidRPr="00446B52">
              <w:tab/>
              <w:t xml:space="preserve">zonă de risc ridicat: când creșterea cheltuielilor suportate sau a profitului realizat de un membru al grupului BEFIT din tranzacții din cadrul grupului BEFIT este, într-un exercițiu financiar, mai mare sau egală cu </w:t>
            </w:r>
            <w:r w:rsidRPr="00446B52">
              <w:rPr>
                <w:b/>
                <w:i/>
              </w:rPr>
              <w:t>10</w:t>
            </w:r>
            <w:r w:rsidRPr="00446B52">
              <w:t> % din media cheltuielilor sau a profitului din tranzacții din cadrul grupului BEFIT pentru ultimele trei exerciții financiare.</w:t>
            </w:r>
          </w:p>
        </w:tc>
        <w:tc>
          <w:tcPr>
            <w:tcW w:w="4876" w:type="dxa"/>
          </w:tcPr>
          <w:p w14:paraId="79DDFC4D" w14:textId="77777777" w:rsidR="00461A0A" w:rsidRPr="00446B52" w:rsidRDefault="00461A0A" w:rsidP="005E48EE">
            <w:pPr>
              <w:pStyle w:val="Normal6a"/>
              <w:rPr>
                <w:szCs w:val="24"/>
              </w:rPr>
            </w:pPr>
            <w:r w:rsidRPr="00446B52">
              <w:t>(b)</w:t>
            </w:r>
            <w:r w:rsidRPr="00446B52">
              <w:tab/>
              <w:t xml:space="preserve">zonă de risc ridicat: când creșterea cheltuielilor suportate sau a profitului realizat de un membru al grupului BEFIT din tranzacții din cadrul grupului BEFIT este, într-un exercițiu financiar, mai mare sau egală cu </w:t>
            </w:r>
            <w:r w:rsidRPr="00446B52">
              <w:rPr>
                <w:b/>
                <w:i/>
              </w:rPr>
              <w:t>15</w:t>
            </w:r>
            <w:r w:rsidRPr="00446B52">
              <w:t> % din media cheltuielilor sau a profitului din tranzacții din cadrul grupului BEFIT pentru ultimele trei exerciții financiare.</w:t>
            </w:r>
          </w:p>
        </w:tc>
      </w:tr>
    </w:tbl>
    <w:p w14:paraId="2C9FDBCE" w14:textId="77777777" w:rsidR="00461A0A" w:rsidRPr="00446B52" w:rsidRDefault="00461A0A" w:rsidP="00461A0A"/>
    <w:p w14:paraId="0BC036AB" w14:textId="77777777" w:rsidR="00461A0A" w:rsidRPr="00446B52" w:rsidRDefault="00461A0A" w:rsidP="00461A0A">
      <w:pPr>
        <w:pStyle w:val="AmNumberTabs"/>
      </w:pPr>
      <w:r w:rsidRPr="00446B52">
        <w:t>Amendamentul</w:t>
      </w:r>
      <w:r w:rsidRPr="00446B52">
        <w:tab/>
      </w:r>
      <w:r w:rsidRPr="00446B52">
        <w:tab/>
        <w:t>58</w:t>
      </w:r>
    </w:p>
    <w:p w14:paraId="67FE06E0" w14:textId="77777777" w:rsidR="00461A0A" w:rsidRPr="00446B52" w:rsidRDefault="00461A0A" w:rsidP="00461A0A">
      <w:pPr>
        <w:pStyle w:val="NormalBold"/>
        <w:rPr>
          <w:rStyle w:val="HideTWBExt"/>
          <w:b w:val="0"/>
          <w:vanish w:val="0"/>
        </w:rPr>
      </w:pPr>
    </w:p>
    <w:p w14:paraId="175AA787" w14:textId="77777777" w:rsidR="00461A0A" w:rsidRPr="00446B52" w:rsidRDefault="00461A0A" w:rsidP="00461A0A">
      <w:pPr>
        <w:pStyle w:val="NormalBold"/>
      </w:pPr>
      <w:r w:rsidRPr="00446B52">
        <w:t>Propunere de directivă</w:t>
      </w:r>
    </w:p>
    <w:p w14:paraId="0BD9ABF4" w14:textId="77777777" w:rsidR="00461A0A" w:rsidRPr="00446B52" w:rsidRDefault="00461A0A" w:rsidP="00461A0A">
      <w:pPr>
        <w:pStyle w:val="NormalBold"/>
      </w:pPr>
      <w:r w:rsidRPr="00446B52">
        <w:t>Articolul 45 – alineatul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64EA0867" w14:textId="77777777" w:rsidTr="005E48EE">
        <w:trPr>
          <w:trHeight w:val="240"/>
          <w:jc w:val="center"/>
        </w:trPr>
        <w:tc>
          <w:tcPr>
            <w:tcW w:w="9752" w:type="dxa"/>
            <w:gridSpan w:val="2"/>
            <w:tcBorders>
              <w:top w:val="nil"/>
              <w:left w:val="nil"/>
              <w:bottom w:val="nil"/>
              <w:right w:val="nil"/>
            </w:tcBorders>
          </w:tcPr>
          <w:p w14:paraId="38A6752D" w14:textId="77777777" w:rsidR="00461A0A" w:rsidRPr="00446B52" w:rsidRDefault="00461A0A" w:rsidP="005E48EE"/>
        </w:tc>
      </w:tr>
      <w:tr w:rsidR="00461A0A" w:rsidRPr="00446B52" w14:paraId="52370C1E" w14:textId="77777777" w:rsidTr="005E48EE">
        <w:trPr>
          <w:trHeight w:val="240"/>
          <w:jc w:val="center"/>
        </w:trPr>
        <w:tc>
          <w:tcPr>
            <w:tcW w:w="4876" w:type="dxa"/>
            <w:tcBorders>
              <w:top w:val="nil"/>
              <w:left w:val="nil"/>
              <w:bottom w:val="nil"/>
              <w:right w:val="nil"/>
            </w:tcBorders>
            <w:hideMark/>
          </w:tcPr>
          <w:p w14:paraId="01513515"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hideMark/>
          </w:tcPr>
          <w:p w14:paraId="236E1C0E" w14:textId="77777777" w:rsidR="00461A0A" w:rsidRPr="00446B52" w:rsidRDefault="00461A0A" w:rsidP="005E48EE">
            <w:pPr>
              <w:pStyle w:val="AmColumnHeading"/>
            </w:pPr>
            <w:r w:rsidRPr="00446B52">
              <w:t>Amendamentul</w:t>
            </w:r>
          </w:p>
        </w:tc>
      </w:tr>
      <w:tr w:rsidR="00461A0A" w:rsidRPr="00446B52" w14:paraId="7E28497C" w14:textId="77777777" w:rsidTr="005E48EE">
        <w:trPr>
          <w:jc w:val="center"/>
        </w:trPr>
        <w:tc>
          <w:tcPr>
            <w:tcW w:w="4876" w:type="dxa"/>
            <w:tcBorders>
              <w:top w:val="nil"/>
              <w:left w:val="nil"/>
              <w:bottom w:val="nil"/>
              <w:right w:val="nil"/>
            </w:tcBorders>
            <w:hideMark/>
          </w:tcPr>
          <w:p w14:paraId="24D8C7BC" w14:textId="77777777" w:rsidR="00461A0A" w:rsidRPr="00446B52" w:rsidRDefault="00461A0A" w:rsidP="005E48EE">
            <w:pPr>
              <w:pStyle w:val="Normal6a"/>
            </w:pPr>
            <w:r w:rsidRPr="00446B52">
              <w:t>5.</w:t>
            </w:r>
            <w:r w:rsidRPr="00446B52">
              <w:tab/>
              <w:t>În pofida articolului 13 alineatul (2), costurile excedentare ale îndatorării, astfel cum sunt menționate la articolul 2 din Directiva (UE) 2016/1164 a Consiliului, care rezultă dintr-o tranzacție între membri ai grupului BEFIT nu se recunosc la calcularea procentajului din alocarea de referință pentru membrul grupului BEFIT care le suportă.</w:t>
            </w:r>
          </w:p>
        </w:tc>
        <w:tc>
          <w:tcPr>
            <w:tcW w:w="4876" w:type="dxa"/>
            <w:tcBorders>
              <w:top w:val="nil"/>
              <w:left w:val="nil"/>
              <w:bottom w:val="nil"/>
              <w:right w:val="nil"/>
            </w:tcBorders>
            <w:hideMark/>
          </w:tcPr>
          <w:p w14:paraId="2B733796" w14:textId="77777777" w:rsidR="00461A0A" w:rsidRPr="00446B52" w:rsidRDefault="00461A0A" w:rsidP="005E48EE">
            <w:pPr>
              <w:pStyle w:val="Normal6a"/>
            </w:pPr>
            <w:r w:rsidRPr="00446B52">
              <w:t>5.</w:t>
            </w:r>
            <w:r w:rsidRPr="00446B52">
              <w:tab/>
              <w:t xml:space="preserve">În pofida articolului 13 alineatul (2), costurile excedentare ale îndatorării, astfel cum sunt menționate la articolul 2 din Directiva (UE) 2016/1164 a Consiliului, care rezultă dintr-o tranzacție între membri ai grupului BEFIT nu se recunosc la calcularea procentajului din alocarea de referință pentru membrul grupului BEFIT care le suportă. </w:t>
            </w:r>
            <w:r w:rsidRPr="00446B52">
              <w:rPr>
                <w:b/>
                <w:i/>
              </w:rPr>
              <w:t>Statele membre iau măsuri corespunzătoare pentru a încuraja întreprinderile să reducă aceste riscuri.</w:t>
            </w:r>
          </w:p>
        </w:tc>
      </w:tr>
    </w:tbl>
    <w:p w14:paraId="6A980BA3" w14:textId="77777777" w:rsidR="00461A0A" w:rsidRPr="00446B52" w:rsidRDefault="00461A0A" w:rsidP="00461A0A"/>
    <w:p w14:paraId="66035423" w14:textId="77777777" w:rsidR="00461A0A" w:rsidRPr="00446B52" w:rsidRDefault="00461A0A" w:rsidP="00461A0A">
      <w:pPr>
        <w:pStyle w:val="AmNumberTabs"/>
      </w:pPr>
      <w:r w:rsidRPr="00446B52">
        <w:t>Amendamentul</w:t>
      </w:r>
      <w:r w:rsidRPr="00446B52">
        <w:tab/>
      </w:r>
      <w:r w:rsidRPr="00446B52">
        <w:tab/>
        <w:t>59</w:t>
      </w:r>
    </w:p>
    <w:p w14:paraId="28BFC072" w14:textId="77777777" w:rsidR="00461A0A" w:rsidRPr="00446B52" w:rsidRDefault="00461A0A" w:rsidP="00461A0A">
      <w:pPr>
        <w:pStyle w:val="NormalBold"/>
        <w:rPr>
          <w:rStyle w:val="HideTWBExt"/>
          <w:b w:val="0"/>
          <w:vanish w:val="0"/>
        </w:rPr>
      </w:pPr>
    </w:p>
    <w:p w14:paraId="5F46A74F" w14:textId="77777777" w:rsidR="00461A0A" w:rsidRPr="00446B52" w:rsidRDefault="00461A0A" w:rsidP="00461A0A">
      <w:pPr>
        <w:pStyle w:val="NormalBold"/>
      </w:pPr>
      <w:r w:rsidRPr="00446B52">
        <w:t>Propunere de directivă</w:t>
      </w:r>
    </w:p>
    <w:p w14:paraId="348D6FFF" w14:textId="77777777" w:rsidR="00461A0A" w:rsidRPr="00446B52" w:rsidRDefault="00461A0A" w:rsidP="00461A0A">
      <w:pPr>
        <w:pStyle w:val="NormalBold"/>
      </w:pPr>
      <w:r w:rsidRPr="00446B52">
        <w:t>Articolul 45 – alineatul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0C733A61" w14:textId="77777777" w:rsidTr="005E48EE">
        <w:trPr>
          <w:trHeight w:val="240"/>
          <w:jc w:val="center"/>
        </w:trPr>
        <w:tc>
          <w:tcPr>
            <w:tcW w:w="9752" w:type="dxa"/>
            <w:gridSpan w:val="2"/>
            <w:tcBorders>
              <w:top w:val="nil"/>
              <w:left w:val="nil"/>
              <w:bottom w:val="nil"/>
              <w:right w:val="nil"/>
            </w:tcBorders>
          </w:tcPr>
          <w:p w14:paraId="310E4B80" w14:textId="77777777" w:rsidR="00461A0A" w:rsidRPr="00446B52" w:rsidRDefault="00461A0A" w:rsidP="005E48EE"/>
        </w:tc>
      </w:tr>
      <w:tr w:rsidR="00461A0A" w:rsidRPr="00446B52" w14:paraId="4A4C6538" w14:textId="77777777" w:rsidTr="005E48EE">
        <w:trPr>
          <w:trHeight w:val="240"/>
          <w:jc w:val="center"/>
        </w:trPr>
        <w:tc>
          <w:tcPr>
            <w:tcW w:w="4876" w:type="dxa"/>
            <w:tcBorders>
              <w:top w:val="nil"/>
              <w:left w:val="nil"/>
              <w:bottom w:val="nil"/>
              <w:right w:val="nil"/>
            </w:tcBorders>
            <w:hideMark/>
          </w:tcPr>
          <w:p w14:paraId="3B935CA7"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hideMark/>
          </w:tcPr>
          <w:p w14:paraId="1F563C1A" w14:textId="77777777" w:rsidR="00461A0A" w:rsidRPr="00446B52" w:rsidRDefault="00461A0A" w:rsidP="005E48EE">
            <w:pPr>
              <w:pStyle w:val="AmColumnHeading"/>
            </w:pPr>
            <w:r w:rsidRPr="00446B52">
              <w:t>Amendamentul</w:t>
            </w:r>
          </w:p>
        </w:tc>
      </w:tr>
      <w:tr w:rsidR="00461A0A" w:rsidRPr="00446B52" w14:paraId="4438D518" w14:textId="77777777" w:rsidTr="005E48EE">
        <w:trPr>
          <w:jc w:val="center"/>
        </w:trPr>
        <w:tc>
          <w:tcPr>
            <w:tcW w:w="4876" w:type="dxa"/>
            <w:tcBorders>
              <w:top w:val="nil"/>
              <w:left w:val="nil"/>
              <w:bottom w:val="nil"/>
              <w:right w:val="nil"/>
            </w:tcBorders>
            <w:hideMark/>
          </w:tcPr>
          <w:p w14:paraId="6FD402E3" w14:textId="77777777" w:rsidR="00461A0A" w:rsidRPr="00446B52" w:rsidRDefault="00461A0A" w:rsidP="005E48EE">
            <w:pPr>
              <w:pStyle w:val="Normal6a"/>
            </w:pPr>
            <w:r w:rsidRPr="00446B52">
              <w:rPr>
                <w:b/>
                <w:i/>
              </w:rPr>
              <w:t>9.</w:t>
            </w:r>
            <w:r w:rsidRPr="00446B52">
              <w:tab/>
            </w:r>
            <w:r w:rsidRPr="00446B52">
              <w:rPr>
                <w:b/>
                <w:i/>
              </w:rPr>
              <w:t xml:space="preserve">Comisia efectuează o reexaminare cuprinzătoare a normei de tranziție, cu ocazia căreia întocmește un studiu privind posibila alcătuire și pondere a factorilor </w:t>
            </w:r>
            <w:r w:rsidRPr="00446B52">
              <w:rPr>
                <w:b/>
                <w:i/>
              </w:rPr>
              <w:lastRenderedPageBreak/>
              <w:t>aleși ai formulei, și prezintă un raport Consiliului până la sfârșitul celui de al treilea exercițiu financiar din cursul perioadei de tranziție menționate la alineatul (1). Dacă, ținând seama de concluziile din respectivul raport, consideră că este indicat, Comisia poate adopta, în cursul perioadei de tranziție, o propunere legislativă de modificare a prezentei directive prin introducerea unei metode de alocare a bazei de impozitare BEFIT cu ajutorul formulei de repartizare și pe bază de factori.</w:t>
            </w:r>
          </w:p>
        </w:tc>
        <w:tc>
          <w:tcPr>
            <w:tcW w:w="4876" w:type="dxa"/>
            <w:tcBorders>
              <w:top w:val="nil"/>
              <w:left w:val="nil"/>
              <w:bottom w:val="nil"/>
              <w:right w:val="nil"/>
            </w:tcBorders>
            <w:hideMark/>
          </w:tcPr>
          <w:p w14:paraId="337FADBC" w14:textId="77777777" w:rsidR="00461A0A" w:rsidRPr="00446B52" w:rsidRDefault="00461A0A" w:rsidP="005E48EE">
            <w:pPr>
              <w:pStyle w:val="Normal6a"/>
            </w:pPr>
            <w:r w:rsidRPr="00446B52">
              <w:rPr>
                <w:b/>
                <w:i/>
              </w:rPr>
              <w:lastRenderedPageBreak/>
              <w:t>eliminat</w:t>
            </w:r>
          </w:p>
        </w:tc>
      </w:tr>
    </w:tbl>
    <w:p w14:paraId="5353E4B7" w14:textId="77777777" w:rsidR="00461A0A" w:rsidRPr="00446B52" w:rsidRDefault="00461A0A" w:rsidP="00461A0A"/>
    <w:p w14:paraId="547A2901" w14:textId="77777777" w:rsidR="00461A0A" w:rsidRPr="00446B52" w:rsidRDefault="00461A0A" w:rsidP="00461A0A">
      <w:pPr>
        <w:pStyle w:val="AmNumberTabs"/>
      </w:pPr>
      <w:r w:rsidRPr="00446B52">
        <w:t>Amendamentul</w:t>
      </w:r>
      <w:r w:rsidRPr="00446B52">
        <w:tab/>
      </w:r>
      <w:r w:rsidRPr="00446B52">
        <w:tab/>
        <w:t>60</w:t>
      </w:r>
    </w:p>
    <w:p w14:paraId="6D83F41C" w14:textId="77777777" w:rsidR="00461A0A" w:rsidRPr="00446B52" w:rsidRDefault="00461A0A" w:rsidP="00461A0A">
      <w:pPr>
        <w:pStyle w:val="NormalBold"/>
        <w:rPr>
          <w:rStyle w:val="HideTWBExt"/>
          <w:b w:val="0"/>
          <w:vanish w:val="0"/>
        </w:rPr>
      </w:pPr>
    </w:p>
    <w:p w14:paraId="7A38D3D3" w14:textId="77777777" w:rsidR="00461A0A" w:rsidRPr="00446B52" w:rsidRDefault="00461A0A" w:rsidP="00461A0A">
      <w:pPr>
        <w:pStyle w:val="NormalBold"/>
      </w:pPr>
      <w:r w:rsidRPr="00446B52">
        <w:t>Propunere de directivă</w:t>
      </w:r>
    </w:p>
    <w:p w14:paraId="71233704" w14:textId="77777777" w:rsidR="00461A0A" w:rsidRPr="00446B52" w:rsidRDefault="00461A0A" w:rsidP="00461A0A">
      <w:pPr>
        <w:pStyle w:val="NormalBold"/>
      </w:pPr>
      <w:r w:rsidRPr="00446B52">
        <w:t>Articolul 45 – alineatul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500B0E6B" w14:textId="77777777" w:rsidTr="005E48EE">
        <w:trPr>
          <w:trHeight w:val="240"/>
          <w:jc w:val="center"/>
        </w:trPr>
        <w:tc>
          <w:tcPr>
            <w:tcW w:w="9752" w:type="dxa"/>
            <w:gridSpan w:val="2"/>
            <w:tcBorders>
              <w:top w:val="nil"/>
              <w:left w:val="nil"/>
              <w:bottom w:val="nil"/>
              <w:right w:val="nil"/>
            </w:tcBorders>
          </w:tcPr>
          <w:p w14:paraId="6F028DE9" w14:textId="77777777" w:rsidR="00461A0A" w:rsidRPr="00446B52" w:rsidRDefault="00461A0A" w:rsidP="005E48EE"/>
        </w:tc>
      </w:tr>
      <w:tr w:rsidR="00461A0A" w:rsidRPr="00446B52" w14:paraId="114646BE" w14:textId="77777777" w:rsidTr="005E48EE">
        <w:trPr>
          <w:trHeight w:val="240"/>
          <w:jc w:val="center"/>
        </w:trPr>
        <w:tc>
          <w:tcPr>
            <w:tcW w:w="4876" w:type="dxa"/>
            <w:tcBorders>
              <w:top w:val="nil"/>
              <w:left w:val="nil"/>
              <w:bottom w:val="nil"/>
              <w:right w:val="nil"/>
            </w:tcBorders>
            <w:hideMark/>
          </w:tcPr>
          <w:p w14:paraId="5334F291"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hideMark/>
          </w:tcPr>
          <w:p w14:paraId="314A7A65" w14:textId="77777777" w:rsidR="00461A0A" w:rsidRPr="00446B52" w:rsidRDefault="00461A0A" w:rsidP="005E48EE">
            <w:pPr>
              <w:pStyle w:val="AmColumnHeading"/>
            </w:pPr>
            <w:r w:rsidRPr="00446B52">
              <w:t>Amendamentul</w:t>
            </w:r>
          </w:p>
        </w:tc>
      </w:tr>
      <w:tr w:rsidR="00461A0A" w:rsidRPr="00446B52" w14:paraId="5CFE6F2B" w14:textId="77777777" w:rsidTr="005E48EE">
        <w:trPr>
          <w:jc w:val="center"/>
        </w:trPr>
        <w:tc>
          <w:tcPr>
            <w:tcW w:w="4876" w:type="dxa"/>
            <w:tcBorders>
              <w:top w:val="nil"/>
              <w:left w:val="nil"/>
              <w:bottom w:val="nil"/>
              <w:right w:val="nil"/>
            </w:tcBorders>
            <w:hideMark/>
          </w:tcPr>
          <w:p w14:paraId="50149687" w14:textId="77777777" w:rsidR="00461A0A" w:rsidRPr="00446B52" w:rsidRDefault="00461A0A" w:rsidP="005E48EE">
            <w:pPr>
              <w:pStyle w:val="Normal6a"/>
            </w:pPr>
            <w:r w:rsidRPr="00446B52">
              <w:t>10.</w:t>
            </w:r>
            <w:r w:rsidRPr="00446B52">
              <w:tab/>
              <w:t xml:space="preserve">Normele stabilite la alineatele (1)-(8) continuă să se aplice până la intrarea în vigoare a </w:t>
            </w:r>
            <w:r w:rsidRPr="00446B52">
              <w:rPr>
                <w:b/>
                <w:i/>
              </w:rPr>
              <w:t>eventualei</w:t>
            </w:r>
            <w:r w:rsidRPr="00446B52">
              <w:t xml:space="preserve"> modificări </w:t>
            </w:r>
            <w:r w:rsidRPr="00446B52">
              <w:rPr>
                <w:b/>
                <w:i/>
              </w:rPr>
              <w:t>care li se aduce</w:t>
            </w:r>
            <w:r w:rsidRPr="00446B52">
              <w:t>.</w:t>
            </w:r>
          </w:p>
        </w:tc>
        <w:tc>
          <w:tcPr>
            <w:tcW w:w="4876" w:type="dxa"/>
            <w:tcBorders>
              <w:top w:val="nil"/>
              <w:left w:val="nil"/>
              <w:bottom w:val="nil"/>
              <w:right w:val="nil"/>
            </w:tcBorders>
            <w:hideMark/>
          </w:tcPr>
          <w:p w14:paraId="40DF9907" w14:textId="77777777" w:rsidR="00461A0A" w:rsidRPr="00446B52" w:rsidRDefault="00461A0A" w:rsidP="005E48EE">
            <w:pPr>
              <w:pStyle w:val="Normal6a"/>
            </w:pPr>
            <w:r w:rsidRPr="00446B52">
              <w:t>10.</w:t>
            </w:r>
            <w:r w:rsidRPr="00446B52">
              <w:tab/>
              <w:t xml:space="preserve">Normele stabilite la alineatele (1)-(8) continuă să se aplice până la intrarea în vigoare a </w:t>
            </w:r>
            <w:r w:rsidRPr="00446B52">
              <w:rPr>
                <w:b/>
                <w:i/>
              </w:rPr>
              <w:t>unei eventuale</w:t>
            </w:r>
            <w:r w:rsidRPr="00446B52">
              <w:t xml:space="preserve"> modificări </w:t>
            </w:r>
            <w:r w:rsidRPr="00446B52">
              <w:rPr>
                <w:b/>
                <w:i/>
              </w:rPr>
              <w:t>propuse în temeiul articolului 77 alineatul (1b)</w:t>
            </w:r>
            <w:r w:rsidRPr="00446B52">
              <w:t>.</w:t>
            </w:r>
          </w:p>
        </w:tc>
      </w:tr>
    </w:tbl>
    <w:p w14:paraId="27FBA55B" w14:textId="77777777" w:rsidR="00461A0A" w:rsidRPr="00446B52" w:rsidRDefault="00461A0A" w:rsidP="00461A0A"/>
    <w:p w14:paraId="7C035AA3" w14:textId="77777777" w:rsidR="00461A0A" w:rsidRPr="00446B52" w:rsidRDefault="00461A0A" w:rsidP="00461A0A">
      <w:pPr>
        <w:pStyle w:val="AmNumberTabs"/>
        <w:keepNext/>
      </w:pPr>
      <w:r w:rsidRPr="00446B52">
        <w:t>Amendamentul</w:t>
      </w:r>
      <w:r w:rsidRPr="00446B52">
        <w:tab/>
      </w:r>
      <w:r w:rsidRPr="00446B52">
        <w:tab/>
        <w:t>61</w:t>
      </w:r>
    </w:p>
    <w:p w14:paraId="27B92377" w14:textId="77777777" w:rsidR="00461A0A" w:rsidRPr="00446B52" w:rsidRDefault="00461A0A" w:rsidP="00461A0A">
      <w:pPr>
        <w:pStyle w:val="NormalBold12b"/>
        <w:keepNext/>
      </w:pPr>
      <w:r w:rsidRPr="00446B52">
        <w:t>Propunere de directivă</w:t>
      </w:r>
    </w:p>
    <w:p w14:paraId="049256A3" w14:textId="77777777" w:rsidR="00461A0A" w:rsidRPr="00446B52" w:rsidRDefault="00461A0A" w:rsidP="00461A0A">
      <w:pPr>
        <w:pStyle w:val="NormalBold"/>
        <w:keepNext/>
      </w:pPr>
      <w:r w:rsidRPr="00446B52">
        <w:t>Articolul 48 – alineatul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46E6C588" w14:textId="77777777" w:rsidTr="005E48EE">
        <w:trPr>
          <w:jc w:val="center"/>
        </w:trPr>
        <w:tc>
          <w:tcPr>
            <w:tcW w:w="9752" w:type="dxa"/>
            <w:gridSpan w:val="2"/>
          </w:tcPr>
          <w:p w14:paraId="7D126CD9" w14:textId="77777777" w:rsidR="00461A0A" w:rsidRPr="00446B52" w:rsidRDefault="00461A0A" w:rsidP="005E48EE">
            <w:pPr>
              <w:keepNext/>
            </w:pPr>
          </w:p>
        </w:tc>
      </w:tr>
      <w:tr w:rsidR="00461A0A" w:rsidRPr="00446B52" w14:paraId="3A123ED5" w14:textId="77777777" w:rsidTr="005E48EE">
        <w:trPr>
          <w:jc w:val="center"/>
        </w:trPr>
        <w:tc>
          <w:tcPr>
            <w:tcW w:w="4876" w:type="dxa"/>
          </w:tcPr>
          <w:p w14:paraId="1E34C042" w14:textId="77777777" w:rsidR="00461A0A" w:rsidRPr="00446B52" w:rsidRDefault="00461A0A" w:rsidP="005E48EE">
            <w:pPr>
              <w:pStyle w:val="AmColumnHeading"/>
              <w:keepNext/>
            </w:pPr>
            <w:r w:rsidRPr="00446B52">
              <w:t>Textul propus de Comisie</w:t>
            </w:r>
          </w:p>
        </w:tc>
        <w:tc>
          <w:tcPr>
            <w:tcW w:w="4876" w:type="dxa"/>
          </w:tcPr>
          <w:p w14:paraId="68C07340" w14:textId="77777777" w:rsidR="00461A0A" w:rsidRPr="00446B52" w:rsidRDefault="00461A0A" w:rsidP="005E48EE">
            <w:pPr>
              <w:pStyle w:val="AmColumnHeading"/>
              <w:keepNext/>
            </w:pPr>
            <w:r w:rsidRPr="00446B52">
              <w:t>Amendamentul</w:t>
            </w:r>
          </w:p>
        </w:tc>
      </w:tr>
      <w:tr w:rsidR="00461A0A" w:rsidRPr="00446B52" w14:paraId="2C237E4D" w14:textId="77777777" w:rsidTr="005E48EE">
        <w:trPr>
          <w:jc w:val="center"/>
        </w:trPr>
        <w:tc>
          <w:tcPr>
            <w:tcW w:w="4876" w:type="dxa"/>
          </w:tcPr>
          <w:p w14:paraId="69015063" w14:textId="77777777" w:rsidR="00461A0A" w:rsidRPr="00446B52" w:rsidRDefault="00461A0A" w:rsidP="005E48EE">
            <w:pPr>
              <w:pStyle w:val="Normal6a"/>
            </w:pPr>
            <w:r w:rsidRPr="00446B52">
              <w:t>2.</w:t>
            </w:r>
            <w:r w:rsidRPr="00446B52">
              <w:tab/>
              <w:t xml:space="preserve">Pe lângă ajustările enumerate la alineatul (1), </w:t>
            </w:r>
            <w:bookmarkStart w:id="7" w:name="_Hlk143621900"/>
            <w:r w:rsidRPr="00446B52">
              <w:t>un stat membru poate permite majorarea sau diminuarea, prin elemente suplimentare, a părții alocate membrilor unui grup BEFIT care își au domiciliul fiscal sau sunt situați sub forma unui sediu permanent pe teritoriul său.</w:t>
            </w:r>
            <w:bookmarkEnd w:id="7"/>
          </w:p>
        </w:tc>
        <w:tc>
          <w:tcPr>
            <w:tcW w:w="4876" w:type="dxa"/>
          </w:tcPr>
          <w:p w14:paraId="7275CC17" w14:textId="77777777" w:rsidR="00461A0A" w:rsidRPr="00446B52" w:rsidRDefault="00461A0A" w:rsidP="005E48EE">
            <w:pPr>
              <w:pStyle w:val="Normal6a"/>
              <w:rPr>
                <w:b/>
                <w:i/>
              </w:rPr>
            </w:pPr>
            <w:r w:rsidRPr="00446B52">
              <w:t>2.</w:t>
            </w:r>
            <w:r w:rsidRPr="00446B52">
              <w:tab/>
              <w:t>Pe lângă ajustările enumerate la alineatul (1), un stat membru poate permite</w:t>
            </w:r>
            <w:r w:rsidRPr="00446B52">
              <w:rPr>
                <w:b/>
                <w:i/>
              </w:rPr>
              <w:t>, sub rezerva dispozițiilor din Directiva (UE) 2022/2523,</w:t>
            </w:r>
            <w:r w:rsidRPr="00446B52">
              <w:t xml:space="preserve"> majorarea sau diminuarea, prin elemente suplimentare, a părții alocate membrilor unui grup BEFIT care își au domiciliul fiscal sau sunt situați sub forma unui sediu permanent pe teritoriul său.</w:t>
            </w:r>
          </w:p>
        </w:tc>
      </w:tr>
    </w:tbl>
    <w:p w14:paraId="68B111D5" w14:textId="77777777" w:rsidR="00461A0A" w:rsidRPr="00446B52" w:rsidRDefault="00461A0A" w:rsidP="00461A0A"/>
    <w:p w14:paraId="6C060B9E" w14:textId="77777777" w:rsidR="00461A0A" w:rsidRPr="00446B52" w:rsidRDefault="00461A0A" w:rsidP="00461A0A">
      <w:pPr>
        <w:pStyle w:val="AmNumberTabs"/>
        <w:keepNext/>
      </w:pPr>
      <w:r w:rsidRPr="00446B52">
        <w:lastRenderedPageBreak/>
        <w:t>Amendamentul</w:t>
      </w:r>
      <w:r w:rsidRPr="00446B52">
        <w:tab/>
      </w:r>
      <w:r w:rsidRPr="00446B52">
        <w:tab/>
        <w:t>62</w:t>
      </w:r>
    </w:p>
    <w:p w14:paraId="3EF8942D" w14:textId="77777777" w:rsidR="00461A0A" w:rsidRPr="00446B52" w:rsidRDefault="00461A0A" w:rsidP="00461A0A">
      <w:pPr>
        <w:pStyle w:val="NormalBold12b"/>
        <w:keepNext/>
      </w:pPr>
      <w:r w:rsidRPr="00446B52">
        <w:t>Propunere de directivă</w:t>
      </w:r>
    </w:p>
    <w:p w14:paraId="61594BDA" w14:textId="77777777" w:rsidR="00461A0A" w:rsidRPr="00446B52" w:rsidRDefault="00461A0A" w:rsidP="00461A0A">
      <w:pPr>
        <w:pStyle w:val="NormalBold"/>
        <w:keepNext/>
      </w:pPr>
      <w:r w:rsidRPr="00446B52">
        <w:t>Articolul 48 – alineatul 2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0DE73266" w14:textId="77777777" w:rsidTr="005E48EE">
        <w:trPr>
          <w:jc w:val="center"/>
        </w:trPr>
        <w:tc>
          <w:tcPr>
            <w:tcW w:w="9752" w:type="dxa"/>
            <w:gridSpan w:val="2"/>
          </w:tcPr>
          <w:p w14:paraId="39BFCB4E" w14:textId="77777777" w:rsidR="00461A0A" w:rsidRPr="00446B52" w:rsidRDefault="00461A0A" w:rsidP="005E48EE">
            <w:pPr>
              <w:keepNext/>
            </w:pPr>
          </w:p>
        </w:tc>
      </w:tr>
      <w:tr w:rsidR="00461A0A" w:rsidRPr="00446B52" w14:paraId="4E5493EA" w14:textId="77777777" w:rsidTr="005E48EE">
        <w:trPr>
          <w:jc w:val="center"/>
        </w:trPr>
        <w:tc>
          <w:tcPr>
            <w:tcW w:w="4876" w:type="dxa"/>
          </w:tcPr>
          <w:p w14:paraId="79853C55" w14:textId="77777777" w:rsidR="00461A0A" w:rsidRPr="00446B52" w:rsidRDefault="00461A0A" w:rsidP="005E48EE">
            <w:pPr>
              <w:pStyle w:val="AmColumnHeading"/>
              <w:keepNext/>
            </w:pPr>
            <w:r w:rsidRPr="00446B52">
              <w:t>Textul propus de Comisie</w:t>
            </w:r>
          </w:p>
        </w:tc>
        <w:tc>
          <w:tcPr>
            <w:tcW w:w="4876" w:type="dxa"/>
          </w:tcPr>
          <w:p w14:paraId="07687B73" w14:textId="77777777" w:rsidR="00461A0A" w:rsidRPr="00446B52" w:rsidRDefault="00461A0A" w:rsidP="005E48EE">
            <w:pPr>
              <w:pStyle w:val="AmColumnHeading"/>
              <w:keepNext/>
            </w:pPr>
            <w:r w:rsidRPr="00446B52">
              <w:t>Amendamentul</w:t>
            </w:r>
          </w:p>
        </w:tc>
      </w:tr>
      <w:tr w:rsidR="00461A0A" w:rsidRPr="00446B52" w14:paraId="2DE6DEE4" w14:textId="77777777" w:rsidTr="005E48EE">
        <w:trPr>
          <w:jc w:val="center"/>
        </w:trPr>
        <w:tc>
          <w:tcPr>
            <w:tcW w:w="4876" w:type="dxa"/>
          </w:tcPr>
          <w:p w14:paraId="1DBB4722" w14:textId="77777777" w:rsidR="00461A0A" w:rsidRPr="00446B52" w:rsidRDefault="00461A0A" w:rsidP="005E48EE">
            <w:pPr>
              <w:pStyle w:val="Normal6a"/>
            </w:pPr>
          </w:p>
        </w:tc>
        <w:tc>
          <w:tcPr>
            <w:tcW w:w="4876" w:type="dxa"/>
          </w:tcPr>
          <w:p w14:paraId="34A4B600" w14:textId="77777777" w:rsidR="00461A0A" w:rsidRPr="00446B52" w:rsidRDefault="00461A0A" w:rsidP="005E48EE">
            <w:pPr>
              <w:pStyle w:val="Normal6a"/>
              <w:rPr>
                <w:b/>
                <w:bCs/>
                <w:i/>
                <w:iCs/>
                <w:noProof/>
              </w:rPr>
            </w:pPr>
            <w:r w:rsidRPr="00446B52">
              <w:rPr>
                <w:b/>
                <w:i/>
              </w:rPr>
              <w:t>2a.</w:t>
            </w:r>
            <w:r w:rsidRPr="00446B52">
              <w:rPr>
                <w:b/>
                <w:i/>
              </w:rPr>
              <w:tab/>
              <w:t>Un stat membru care oferă stimulente pentru cercetare și dezvoltare nu oferă stimulente bazate pe rezultate, cum ar fi regimurile fiscale favorabile pentru brevete, care ar reduce partea alocată membrilor unui grup BEFIT ce își au domiciliul fiscal sau sunt situați sub forma unui sediu permanent pe teritoriul său.</w:t>
            </w:r>
          </w:p>
        </w:tc>
      </w:tr>
    </w:tbl>
    <w:p w14:paraId="0D018FD9" w14:textId="77777777" w:rsidR="00461A0A" w:rsidRPr="00446B52" w:rsidRDefault="00461A0A" w:rsidP="00461A0A"/>
    <w:p w14:paraId="0FF82218" w14:textId="77777777" w:rsidR="00461A0A" w:rsidRPr="00446B52" w:rsidRDefault="00461A0A" w:rsidP="00461A0A">
      <w:pPr>
        <w:pStyle w:val="AmNumberTabs"/>
      </w:pPr>
      <w:r w:rsidRPr="00446B52">
        <w:t>Amendamentul</w:t>
      </w:r>
      <w:r w:rsidRPr="00446B52">
        <w:tab/>
      </w:r>
      <w:r w:rsidRPr="00446B52">
        <w:tab/>
        <w:t>63</w:t>
      </w:r>
    </w:p>
    <w:p w14:paraId="3D40B747" w14:textId="77777777" w:rsidR="00461A0A" w:rsidRPr="00446B52" w:rsidRDefault="00461A0A" w:rsidP="00461A0A">
      <w:pPr>
        <w:pStyle w:val="NormalBold"/>
        <w:rPr>
          <w:rStyle w:val="HideTWBExt"/>
          <w:b w:val="0"/>
          <w:vanish w:val="0"/>
        </w:rPr>
      </w:pPr>
    </w:p>
    <w:p w14:paraId="76C40059" w14:textId="77777777" w:rsidR="00461A0A" w:rsidRPr="00446B52" w:rsidRDefault="00461A0A" w:rsidP="00461A0A">
      <w:pPr>
        <w:pStyle w:val="NormalBold"/>
      </w:pPr>
      <w:r w:rsidRPr="00446B52">
        <w:t>Propunere de directivă</w:t>
      </w:r>
    </w:p>
    <w:p w14:paraId="584E4334" w14:textId="77777777" w:rsidR="00461A0A" w:rsidRPr="00446B52" w:rsidRDefault="00461A0A" w:rsidP="00461A0A">
      <w:pPr>
        <w:pStyle w:val="NormalBold"/>
      </w:pPr>
      <w:r w:rsidRPr="00446B52">
        <w:t>Articolul 48 – alineatul 2 b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1B7CCB86" w14:textId="77777777" w:rsidTr="005E48EE">
        <w:trPr>
          <w:trHeight w:val="240"/>
          <w:jc w:val="center"/>
        </w:trPr>
        <w:tc>
          <w:tcPr>
            <w:tcW w:w="9752" w:type="dxa"/>
            <w:gridSpan w:val="2"/>
            <w:tcBorders>
              <w:top w:val="nil"/>
              <w:left w:val="nil"/>
              <w:bottom w:val="nil"/>
              <w:right w:val="nil"/>
            </w:tcBorders>
          </w:tcPr>
          <w:p w14:paraId="4D74F8E2" w14:textId="77777777" w:rsidR="00461A0A" w:rsidRPr="00446B52" w:rsidRDefault="00461A0A" w:rsidP="005E48EE"/>
        </w:tc>
      </w:tr>
      <w:tr w:rsidR="00461A0A" w:rsidRPr="00446B52" w14:paraId="4F1E1758" w14:textId="77777777" w:rsidTr="005E48EE">
        <w:trPr>
          <w:trHeight w:val="240"/>
          <w:jc w:val="center"/>
        </w:trPr>
        <w:tc>
          <w:tcPr>
            <w:tcW w:w="4876" w:type="dxa"/>
            <w:tcBorders>
              <w:top w:val="nil"/>
              <w:left w:val="nil"/>
              <w:bottom w:val="nil"/>
              <w:right w:val="nil"/>
            </w:tcBorders>
            <w:hideMark/>
          </w:tcPr>
          <w:p w14:paraId="1D9889DB"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hideMark/>
          </w:tcPr>
          <w:p w14:paraId="7FED568B" w14:textId="77777777" w:rsidR="00461A0A" w:rsidRPr="00446B52" w:rsidRDefault="00461A0A" w:rsidP="005E48EE">
            <w:pPr>
              <w:pStyle w:val="AmColumnHeading"/>
            </w:pPr>
            <w:r w:rsidRPr="00446B52">
              <w:t>Amendamentul</w:t>
            </w:r>
          </w:p>
        </w:tc>
      </w:tr>
      <w:tr w:rsidR="00461A0A" w:rsidRPr="00446B52" w14:paraId="68AA478E" w14:textId="77777777" w:rsidTr="005E48EE">
        <w:trPr>
          <w:jc w:val="center"/>
        </w:trPr>
        <w:tc>
          <w:tcPr>
            <w:tcW w:w="4876" w:type="dxa"/>
            <w:tcBorders>
              <w:top w:val="nil"/>
              <w:left w:val="nil"/>
              <w:bottom w:val="nil"/>
              <w:right w:val="nil"/>
            </w:tcBorders>
          </w:tcPr>
          <w:p w14:paraId="507266C1" w14:textId="77777777" w:rsidR="00461A0A" w:rsidRPr="00446B52" w:rsidRDefault="00461A0A" w:rsidP="005E48EE">
            <w:pPr>
              <w:pStyle w:val="Normal6a"/>
            </w:pPr>
          </w:p>
        </w:tc>
        <w:tc>
          <w:tcPr>
            <w:tcW w:w="4876" w:type="dxa"/>
            <w:tcBorders>
              <w:top w:val="nil"/>
              <w:left w:val="nil"/>
              <w:bottom w:val="nil"/>
              <w:right w:val="nil"/>
            </w:tcBorders>
            <w:hideMark/>
          </w:tcPr>
          <w:p w14:paraId="4FDCE782" w14:textId="77777777" w:rsidR="00461A0A" w:rsidRPr="00446B52" w:rsidRDefault="00461A0A" w:rsidP="005E48EE">
            <w:pPr>
              <w:pStyle w:val="Normal6a"/>
            </w:pPr>
            <w:r w:rsidRPr="00446B52">
              <w:rPr>
                <w:b/>
                <w:i/>
              </w:rPr>
              <w:t>2b.</w:t>
            </w:r>
            <w:r w:rsidRPr="00446B52">
              <w:tab/>
            </w:r>
            <w:r w:rsidRPr="00446B52">
              <w:rPr>
                <w:b/>
                <w:i/>
              </w:rPr>
              <w:t>Pentru a preveni dubla impunere care rezultă din interacțiunea dintre prezenta directivă și tratatele fiscale bilaterale cu țări terțe, statele membre efectuează, după caz, ajustări corespunzătoare în conformitate cu obligațiile ce le revin în temeiul tratatelor. Comisia poate facilita coordonarea și, dacă este cazul, poate emite orientări pentru a promova o aplicare coerentă în toate statele membre. </w:t>
            </w:r>
          </w:p>
        </w:tc>
      </w:tr>
    </w:tbl>
    <w:p w14:paraId="678810EA" w14:textId="77777777" w:rsidR="00461A0A" w:rsidRPr="00446B52" w:rsidRDefault="00461A0A" w:rsidP="00461A0A">
      <w:pPr>
        <w:rPr>
          <w:rStyle w:val="HideTWBExt"/>
          <w:rFonts w:ascii="Times New Roman" w:hAnsi="Times New Roman"/>
          <w:noProof w:val="0"/>
          <w:vanish w:val="0"/>
          <w:color w:val="auto"/>
          <w:sz w:val="24"/>
        </w:rPr>
      </w:pPr>
    </w:p>
    <w:p w14:paraId="69FDC449" w14:textId="77777777" w:rsidR="00461A0A" w:rsidRPr="00446B52" w:rsidRDefault="00461A0A" w:rsidP="00461A0A">
      <w:pPr>
        <w:pStyle w:val="AmNumberTabs"/>
      </w:pPr>
      <w:r w:rsidRPr="00446B52">
        <w:t>Amendamentul</w:t>
      </w:r>
      <w:r w:rsidRPr="00446B52">
        <w:tab/>
      </w:r>
      <w:r w:rsidRPr="00446B52">
        <w:tab/>
        <w:t>64</w:t>
      </w:r>
    </w:p>
    <w:p w14:paraId="47601835" w14:textId="77777777" w:rsidR="00461A0A" w:rsidRPr="00446B52" w:rsidRDefault="00461A0A" w:rsidP="00461A0A">
      <w:pPr>
        <w:pStyle w:val="NormalBold"/>
        <w:rPr>
          <w:rStyle w:val="HideTWBExt"/>
          <w:b w:val="0"/>
          <w:vanish w:val="0"/>
        </w:rPr>
      </w:pPr>
    </w:p>
    <w:p w14:paraId="4C8D947A" w14:textId="77777777" w:rsidR="00461A0A" w:rsidRPr="00446B52" w:rsidRDefault="00461A0A" w:rsidP="00461A0A">
      <w:pPr>
        <w:pStyle w:val="NormalBold"/>
      </w:pPr>
      <w:r w:rsidRPr="00446B52">
        <w:t>Propunere de directivă</w:t>
      </w:r>
    </w:p>
    <w:p w14:paraId="6E85E362" w14:textId="77777777" w:rsidR="00461A0A" w:rsidRPr="00446B52" w:rsidRDefault="00461A0A" w:rsidP="00461A0A">
      <w:pPr>
        <w:pStyle w:val="NormalBold"/>
      </w:pPr>
      <w:r w:rsidRPr="00446B52">
        <w:t>Articolul 57 – alineatul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0D4C3A30" w14:textId="77777777" w:rsidTr="005E48EE">
        <w:trPr>
          <w:trHeight w:val="240"/>
          <w:jc w:val="center"/>
        </w:trPr>
        <w:tc>
          <w:tcPr>
            <w:tcW w:w="9752" w:type="dxa"/>
            <w:gridSpan w:val="2"/>
            <w:tcBorders>
              <w:top w:val="nil"/>
              <w:left w:val="nil"/>
              <w:bottom w:val="nil"/>
              <w:right w:val="nil"/>
            </w:tcBorders>
          </w:tcPr>
          <w:p w14:paraId="2171295B" w14:textId="77777777" w:rsidR="00461A0A" w:rsidRPr="00446B52" w:rsidRDefault="00461A0A" w:rsidP="005E48EE"/>
        </w:tc>
      </w:tr>
      <w:tr w:rsidR="00461A0A" w:rsidRPr="00446B52" w14:paraId="69BAC9A0" w14:textId="77777777" w:rsidTr="005E48EE">
        <w:trPr>
          <w:trHeight w:val="240"/>
          <w:jc w:val="center"/>
        </w:trPr>
        <w:tc>
          <w:tcPr>
            <w:tcW w:w="4876" w:type="dxa"/>
            <w:tcBorders>
              <w:top w:val="nil"/>
              <w:left w:val="nil"/>
              <w:bottom w:val="nil"/>
              <w:right w:val="nil"/>
            </w:tcBorders>
            <w:hideMark/>
          </w:tcPr>
          <w:p w14:paraId="40610AC5"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hideMark/>
          </w:tcPr>
          <w:p w14:paraId="65E6FE68" w14:textId="77777777" w:rsidR="00461A0A" w:rsidRPr="00446B52" w:rsidRDefault="00461A0A" w:rsidP="005E48EE">
            <w:pPr>
              <w:pStyle w:val="AmColumnHeading"/>
            </w:pPr>
            <w:r w:rsidRPr="00446B52">
              <w:t>Amendamentul</w:t>
            </w:r>
          </w:p>
        </w:tc>
      </w:tr>
      <w:tr w:rsidR="00461A0A" w:rsidRPr="00446B52" w14:paraId="5B5BA5D8" w14:textId="77777777" w:rsidTr="005E48EE">
        <w:trPr>
          <w:jc w:val="center"/>
        </w:trPr>
        <w:tc>
          <w:tcPr>
            <w:tcW w:w="4876" w:type="dxa"/>
            <w:tcBorders>
              <w:top w:val="nil"/>
              <w:left w:val="nil"/>
              <w:bottom w:val="nil"/>
              <w:right w:val="nil"/>
            </w:tcBorders>
            <w:hideMark/>
          </w:tcPr>
          <w:p w14:paraId="3DD5E3E7" w14:textId="77777777" w:rsidR="00461A0A" w:rsidRPr="00446B52" w:rsidRDefault="00461A0A" w:rsidP="005E48EE">
            <w:pPr>
              <w:pStyle w:val="Normal6a"/>
            </w:pPr>
            <w:r w:rsidRPr="00446B52">
              <w:t>2.</w:t>
            </w:r>
            <w:r w:rsidRPr="00446B52">
              <w:tab/>
              <w:t xml:space="preserve">Declarația informativă BEFIT se prezintă la autoritatea la care se depune declarația în termen de cel mult </w:t>
            </w:r>
            <w:r w:rsidRPr="00446B52">
              <w:rPr>
                <w:b/>
                <w:i/>
              </w:rPr>
              <w:t>patru</w:t>
            </w:r>
            <w:r w:rsidRPr="00446B52">
              <w:t xml:space="preserve"> luni de la sfârșitul exercițiului financiar.</w:t>
            </w:r>
          </w:p>
        </w:tc>
        <w:tc>
          <w:tcPr>
            <w:tcW w:w="4876" w:type="dxa"/>
            <w:tcBorders>
              <w:top w:val="nil"/>
              <w:left w:val="nil"/>
              <w:bottom w:val="nil"/>
              <w:right w:val="nil"/>
            </w:tcBorders>
            <w:hideMark/>
          </w:tcPr>
          <w:p w14:paraId="5194FA85" w14:textId="77777777" w:rsidR="00461A0A" w:rsidRPr="00446B52" w:rsidRDefault="00461A0A" w:rsidP="005E48EE">
            <w:pPr>
              <w:pStyle w:val="Normal6a"/>
            </w:pPr>
            <w:r w:rsidRPr="00446B52">
              <w:t>2.</w:t>
            </w:r>
            <w:r w:rsidRPr="00446B52">
              <w:tab/>
              <w:t xml:space="preserve">Declarația informativă BEFIT se prezintă la autoritatea la care se depune declarația în termen de cel mult </w:t>
            </w:r>
            <w:r w:rsidRPr="00446B52">
              <w:rPr>
                <w:b/>
                <w:i/>
              </w:rPr>
              <w:t>șase</w:t>
            </w:r>
            <w:r w:rsidRPr="00446B52">
              <w:t xml:space="preserve"> luni de la sfârșitul exercițiului financiar.</w:t>
            </w:r>
          </w:p>
        </w:tc>
      </w:tr>
    </w:tbl>
    <w:p w14:paraId="65F62E07" w14:textId="77777777" w:rsidR="00461A0A" w:rsidRPr="00446B52" w:rsidRDefault="00461A0A" w:rsidP="00461A0A"/>
    <w:p w14:paraId="3050A53A" w14:textId="77777777" w:rsidR="00461A0A" w:rsidRPr="00446B52" w:rsidRDefault="00461A0A" w:rsidP="00461A0A">
      <w:pPr>
        <w:pStyle w:val="AmNumberTabs"/>
        <w:keepNext/>
      </w:pPr>
      <w:r w:rsidRPr="00446B52">
        <w:lastRenderedPageBreak/>
        <w:t>Amendamentul</w:t>
      </w:r>
      <w:r w:rsidRPr="00446B52">
        <w:tab/>
      </w:r>
      <w:r w:rsidRPr="00446B52">
        <w:tab/>
        <w:t>65</w:t>
      </w:r>
    </w:p>
    <w:p w14:paraId="20DF5E04" w14:textId="77777777" w:rsidR="00461A0A" w:rsidRPr="00446B52" w:rsidRDefault="00461A0A" w:rsidP="00461A0A">
      <w:pPr>
        <w:pStyle w:val="NormalBold12b"/>
        <w:keepNext/>
      </w:pPr>
      <w:r w:rsidRPr="00446B52">
        <w:t>Propunere de directivă</w:t>
      </w:r>
    </w:p>
    <w:p w14:paraId="34267EEB" w14:textId="77777777" w:rsidR="00461A0A" w:rsidRPr="00446B52" w:rsidRDefault="00461A0A" w:rsidP="00461A0A">
      <w:pPr>
        <w:pStyle w:val="NormalBold"/>
        <w:keepNext/>
      </w:pPr>
      <w:r w:rsidRPr="00446B52">
        <w:t>Articolul 57 – alineatul 3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7C72AE3E" w14:textId="77777777" w:rsidTr="005E48EE">
        <w:trPr>
          <w:jc w:val="center"/>
        </w:trPr>
        <w:tc>
          <w:tcPr>
            <w:tcW w:w="9752" w:type="dxa"/>
            <w:gridSpan w:val="2"/>
          </w:tcPr>
          <w:p w14:paraId="43DFD171" w14:textId="77777777" w:rsidR="00461A0A" w:rsidRPr="00446B52" w:rsidRDefault="00461A0A" w:rsidP="005E48EE">
            <w:pPr>
              <w:keepNext/>
            </w:pPr>
          </w:p>
        </w:tc>
      </w:tr>
      <w:tr w:rsidR="00461A0A" w:rsidRPr="00446B52" w14:paraId="2D08F45F" w14:textId="77777777" w:rsidTr="005E48EE">
        <w:trPr>
          <w:jc w:val="center"/>
        </w:trPr>
        <w:tc>
          <w:tcPr>
            <w:tcW w:w="4876" w:type="dxa"/>
          </w:tcPr>
          <w:p w14:paraId="56938AB1" w14:textId="77777777" w:rsidR="00461A0A" w:rsidRPr="00446B52" w:rsidRDefault="00461A0A" w:rsidP="005E48EE">
            <w:pPr>
              <w:pStyle w:val="AmColumnHeading"/>
              <w:keepNext/>
            </w:pPr>
            <w:r w:rsidRPr="00446B52">
              <w:t>Textul propus de Comisie</w:t>
            </w:r>
          </w:p>
        </w:tc>
        <w:tc>
          <w:tcPr>
            <w:tcW w:w="4876" w:type="dxa"/>
          </w:tcPr>
          <w:p w14:paraId="753C800A" w14:textId="77777777" w:rsidR="00461A0A" w:rsidRPr="00446B52" w:rsidRDefault="00461A0A" w:rsidP="005E48EE">
            <w:pPr>
              <w:pStyle w:val="AmColumnHeading"/>
              <w:keepNext/>
            </w:pPr>
            <w:r w:rsidRPr="00446B52">
              <w:t>Amendamentul</w:t>
            </w:r>
          </w:p>
        </w:tc>
      </w:tr>
      <w:tr w:rsidR="00461A0A" w:rsidRPr="00446B52" w14:paraId="088C4F8B" w14:textId="77777777" w:rsidTr="005E48EE">
        <w:trPr>
          <w:jc w:val="center"/>
        </w:trPr>
        <w:tc>
          <w:tcPr>
            <w:tcW w:w="4876" w:type="dxa"/>
          </w:tcPr>
          <w:p w14:paraId="4B93BA5A" w14:textId="77777777" w:rsidR="00461A0A" w:rsidRPr="00446B52" w:rsidRDefault="00461A0A" w:rsidP="005E48EE">
            <w:pPr>
              <w:pStyle w:val="Normal6a"/>
            </w:pPr>
          </w:p>
        </w:tc>
        <w:tc>
          <w:tcPr>
            <w:tcW w:w="4876" w:type="dxa"/>
          </w:tcPr>
          <w:p w14:paraId="7D60E05D" w14:textId="77777777" w:rsidR="00461A0A" w:rsidRPr="00446B52" w:rsidRDefault="00461A0A" w:rsidP="005E48EE">
            <w:pPr>
              <w:pStyle w:val="Normal6a"/>
              <w:rPr>
                <w:b/>
                <w:i/>
                <w:szCs w:val="24"/>
              </w:rPr>
            </w:pPr>
            <w:r w:rsidRPr="00446B52">
              <w:rPr>
                <w:b/>
                <w:i/>
              </w:rPr>
              <w:t>3a.</w:t>
            </w:r>
            <w:r w:rsidRPr="00446B52">
              <w:rPr>
                <w:b/>
                <w:i/>
              </w:rPr>
              <w:tab/>
              <w:t>În sensul alineatului (3) litera (d) punctul (ii), toate documentele justificative care au fost utilizate pentru stabilirea bazei de impozitare BEFIT menționate la dispoziția respectivă se păstrează timp de 10 ani pentru a fi puse la dispoziția autorităților competente din toate statele membre în care membrii grupului BEFIT își au domiciliul fiscal sau sunt situați sub forma unui sediu permanent.</w:t>
            </w:r>
          </w:p>
        </w:tc>
      </w:tr>
    </w:tbl>
    <w:p w14:paraId="09D42F70" w14:textId="77777777" w:rsidR="00461A0A" w:rsidRPr="00446B52" w:rsidRDefault="00461A0A" w:rsidP="00461A0A"/>
    <w:p w14:paraId="2C2C880C" w14:textId="77777777" w:rsidR="00461A0A" w:rsidRPr="00446B52" w:rsidRDefault="00461A0A" w:rsidP="00461A0A"/>
    <w:p w14:paraId="436BFC37" w14:textId="77777777" w:rsidR="00461A0A" w:rsidRPr="00446B52" w:rsidRDefault="00461A0A" w:rsidP="00461A0A">
      <w:pPr>
        <w:pStyle w:val="AmNumberTabs"/>
        <w:keepNext/>
      </w:pPr>
      <w:r w:rsidRPr="00446B52">
        <w:t>Amendamentul</w:t>
      </w:r>
      <w:r w:rsidRPr="00446B52">
        <w:tab/>
      </w:r>
      <w:r w:rsidRPr="00446B52">
        <w:tab/>
        <w:t>66</w:t>
      </w:r>
    </w:p>
    <w:p w14:paraId="20B7AB3D" w14:textId="77777777" w:rsidR="00461A0A" w:rsidRPr="00446B52" w:rsidRDefault="00461A0A" w:rsidP="00461A0A">
      <w:pPr>
        <w:pStyle w:val="NormalBold12b"/>
        <w:keepNext/>
      </w:pPr>
      <w:r w:rsidRPr="00446B52">
        <w:t>Propunere de directivă</w:t>
      </w:r>
    </w:p>
    <w:p w14:paraId="41311428" w14:textId="77777777" w:rsidR="00461A0A" w:rsidRPr="00446B52" w:rsidRDefault="00461A0A" w:rsidP="00461A0A">
      <w:pPr>
        <w:pStyle w:val="NormalBold"/>
        <w:keepNext/>
      </w:pPr>
      <w:r w:rsidRPr="00446B52">
        <w:t>Articolul 57 – alineatul 4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165882C7" w14:textId="77777777" w:rsidTr="005E48EE">
        <w:trPr>
          <w:jc w:val="center"/>
        </w:trPr>
        <w:tc>
          <w:tcPr>
            <w:tcW w:w="9752" w:type="dxa"/>
            <w:gridSpan w:val="2"/>
          </w:tcPr>
          <w:p w14:paraId="12DF29EF" w14:textId="77777777" w:rsidR="00461A0A" w:rsidRPr="00446B52" w:rsidRDefault="00461A0A" w:rsidP="005E48EE">
            <w:pPr>
              <w:keepNext/>
            </w:pPr>
          </w:p>
        </w:tc>
      </w:tr>
      <w:tr w:rsidR="00461A0A" w:rsidRPr="00446B52" w14:paraId="1FFCF70C" w14:textId="77777777" w:rsidTr="005E48EE">
        <w:trPr>
          <w:jc w:val="center"/>
        </w:trPr>
        <w:tc>
          <w:tcPr>
            <w:tcW w:w="4876" w:type="dxa"/>
          </w:tcPr>
          <w:p w14:paraId="5C9DD4AC" w14:textId="77777777" w:rsidR="00461A0A" w:rsidRPr="00446B52" w:rsidRDefault="00461A0A" w:rsidP="005E48EE">
            <w:pPr>
              <w:pStyle w:val="AmColumnHeading"/>
              <w:keepNext/>
            </w:pPr>
            <w:r w:rsidRPr="00446B52">
              <w:t>Textul propus de Comisie</w:t>
            </w:r>
          </w:p>
        </w:tc>
        <w:tc>
          <w:tcPr>
            <w:tcW w:w="4876" w:type="dxa"/>
          </w:tcPr>
          <w:p w14:paraId="2DF4B628" w14:textId="77777777" w:rsidR="00461A0A" w:rsidRPr="00446B52" w:rsidRDefault="00461A0A" w:rsidP="005E48EE">
            <w:pPr>
              <w:pStyle w:val="AmColumnHeading"/>
              <w:keepNext/>
            </w:pPr>
            <w:r w:rsidRPr="00446B52">
              <w:t>Amendamentul</w:t>
            </w:r>
          </w:p>
        </w:tc>
      </w:tr>
      <w:tr w:rsidR="00461A0A" w:rsidRPr="00446B52" w14:paraId="38941548" w14:textId="77777777" w:rsidTr="005E48EE">
        <w:trPr>
          <w:jc w:val="center"/>
        </w:trPr>
        <w:tc>
          <w:tcPr>
            <w:tcW w:w="4876" w:type="dxa"/>
          </w:tcPr>
          <w:p w14:paraId="469E4B05" w14:textId="77777777" w:rsidR="00461A0A" w:rsidRPr="00446B52" w:rsidRDefault="00461A0A" w:rsidP="005E48EE">
            <w:pPr>
              <w:pStyle w:val="Normal6a"/>
            </w:pPr>
          </w:p>
        </w:tc>
        <w:tc>
          <w:tcPr>
            <w:tcW w:w="4876" w:type="dxa"/>
          </w:tcPr>
          <w:p w14:paraId="41B0D97B" w14:textId="77777777" w:rsidR="00461A0A" w:rsidRPr="00446B52" w:rsidRDefault="00461A0A" w:rsidP="005E48EE">
            <w:pPr>
              <w:pStyle w:val="Normal6a"/>
            </w:pPr>
            <w:r w:rsidRPr="00446B52">
              <w:rPr>
                <w:b/>
                <w:i/>
              </w:rPr>
              <w:t>4a.</w:t>
            </w:r>
            <w:r w:rsidRPr="00446B52">
              <w:rPr>
                <w:b/>
                <w:i/>
              </w:rPr>
              <w:tab/>
              <w:t>Echipele BEFIT utilizează toate procedurile și mecanismele existente oferite de Directiva 2011/16/UE</w:t>
            </w:r>
            <w:r w:rsidRPr="00446B52">
              <w:rPr>
                <w:b/>
                <w:i/>
                <w:vertAlign w:val="superscript"/>
              </w:rPr>
              <w:t>1a</w:t>
            </w:r>
            <w:r w:rsidRPr="00446B52">
              <w:rPr>
                <w:b/>
                <w:i/>
              </w:rPr>
              <w:t xml:space="preserve"> pentru a asigura o cooperare și un schimb de informații eficiente între administrațiile fiscale naționale.</w:t>
            </w:r>
          </w:p>
        </w:tc>
      </w:tr>
      <w:tr w:rsidR="00461A0A" w:rsidRPr="00446B52" w14:paraId="5ACA08E9" w14:textId="77777777" w:rsidTr="005E48EE">
        <w:trPr>
          <w:jc w:val="center"/>
        </w:trPr>
        <w:tc>
          <w:tcPr>
            <w:tcW w:w="4876" w:type="dxa"/>
          </w:tcPr>
          <w:p w14:paraId="24013D94" w14:textId="77777777" w:rsidR="00461A0A" w:rsidRPr="00446B52" w:rsidRDefault="00461A0A" w:rsidP="005E48EE">
            <w:pPr>
              <w:pStyle w:val="Normal6a"/>
            </w:pPr>
          </w:p>
        </w:tc>
        <w:tc>
          <w:tcPr>
            <w:tcW w:w="4876" w:type="dxa"/>
          </w:tcPr>
          <w:p w14:paraId="5EA4291C" w14:textId="77777777" w:rsidR="00461A0A" w:rsidRPr="00446B52" w:rsidRDefault="00461A0A" w:rsidP="005E48EE">
            <w:pPr>
              <w:pStyle w:val="Normal6a"/>
              <w:rPr>
                <w:b/>
                <w:i/>
                <w:szCs w:val="24"/>
              </w:rPr>
            </w:pPr>
            <w:r w:rsidRPr="00446B52">
              <w:rPr>
                <w:b/>
                <w:i/>
              </w:rPr>
              <w:t>__________</w:t>
            </w:r>
          </w:p>
        </w:tc>
      </w:tr>
      <w:tr w:rsidR="00461A0A" w:rsidRPr="00446B52" w14:paraId="45FA3957" w14:textId="77777777" w:rsidTr="005E48EE">
        <w:trPr>
          <w:jc w:val="center"/>
        </w:trPr>
        <w:tc>
          <w:tcPr>
            <w:tcW w:w="4876" w:type="dxa"/>
          </w:tcPr>
          <w:p w14:paraId="13C4C882" w14:textId="77777777" w:rsidR="00461A0A" w:rsidRPr="00446B52" w:rsidRDefault="00461A0A" w:rsidP="005E48EE">
            <w:pPr>
              <w:pStyle w:val="Normal6a"/>
            </w:pPr>
          </w:p>
        </w:tc>
        <w:tc>
          <w:tcPr>
            <w:tcW w:w="4876" w:type="dxa"/>
          </w:tcPr>
          <w:p w14:paraId="7F4CF259" w14:textId="77777777" w:rsidR="00461A0A" w:rsidRPr="00446B52" w:rsidRDefault="00461A0A" w:rsidP="005E48EE">
            <w:pPr>
              <w:pStyle w:val="Normal6a"/>
              <w:rPr>
                <w:b/>
                <w:i/>
                <w:szCs w:val="24"/>
              </w:rPr>
            </w:pPr>
            <w:r w:rsidRPr="00446B52">
              <w:rPr>
                <w:b/>
                <w:i/>
                <w:vertAlign w:val="superscript"/>
              </w:rPr>
              <w:t xml:space="preserve">1a </w:t>
            </w:r>
            <w:r w:rsidRPr="00446B52">
              <w:rPr>
                <w:b/>
                <w:i/>
              </w:rPr>
              <w:t>Directiva 2011/16/UE a Consiliului din 15 februarie 2011 privind cooperarea administrativă în domeniul fiscal și de abrogare a Directivei 77/799/CEE (JO L 64, 11.3.2011, p. 1, ELI: </w:t>
            </w:r>
            <w:hyperlink r:id="rId9" w:tooltip="Oferă acces la acest document prin identificatorul său uniform de resurse ELI." w:history="1">
              <w:r w:rsidRPr="00446B52">
                <w:rPr>
                  <w:rStyle w:val="Hyperlink"/>
                  <w:b/>
                  <w:i/>
                </w:rPr>
                <w:t>http://data.europa.eu/eli/dir/2011/16/oj</w:t>
              </w:r>
            </w:hyperlink>
            <w:r w:rsidRPr="00446B52">
              <w:rPr>
                <w:b/>
                <w:i/>
              </w:rPr>
              <w:t>).</w:t>
            </w:r>
          </w:p>
        </w:tc>
      </w:tr>
    </w:tbl>
    <w:p w14:paraId="2B76A5EF" w14:textId="77777777" w:rsidR="00461A0A" w:rsidRPr="00446B52" w:rsidRDefault="00461A0A" w:rsidP="00461A0A"/>
    <w:p w14:paraId="01C887D0" w14:textId="77777777" w:rsidR="00461A0A" w:rsidRPr="00446B52" w:rsidRDefault="00461A0A" w:rsidP="00461A0A">
      <w:pPr>
        <w:pStyle w:val="AmNumberTabs"/>
        <w:keepNext/>
        <w:rPr>
          <w:rFonts w:eastAsiaTheme="majorEastAsia"/>
        </w:rPr>
      </w:pPr>
      <w:r w:rsidRPr="00446B52">
        <w:t>Amendamentul</w:t>
      </w:r>
      <w:r w:rsidRPr="00446B52">
        <w:tab/>
      </w:r>
      <w:r w:rsidRPr="00446B52">
        <w:tab/>
        <w:t>67</w:t>
      </w:r>
    </w:p>
    <w:p w14:paraId="050EDCB4" w14:textId="77777777" w:rsidR="00461A0A" w:rsidRPr="00446B52" w:rsidRDefault="00461A0A" w:rsidP="00461A0A">
      <w:pPr>
        <w:pStyle w:val="NormalBold12b"/>
      </w:pPr>
      <w:r w:rsidRPr="00446B52">
        <w:t>Propunere de directivă</w:t>
      </w:r>
    </w:p>
    <w:p w14:paraId="2635AA54" w14:textId="77777777" w:rsidR="00461A0A" w:rsidRPr="00446B52" w:rsidRDefault="00461A0A" w:rsidP="00461A0A">
      <w:pPr>
        <w:pStyle w:val="NormalBold"/>
      </w:pPr>
      <w:r w:rsidRPr="00446B52">
        <w:t>Articolul 58 – alineatul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2CEFF607" w14:textId="77777777" w:rsidTr="005E48EE">
        <w:trPr>
          <w:trHeight w:val="240"/>
          <w:jc w:val="center"/>
        </w:trPr>
        <w:tc>
          <w:tcPr>
            <w:tcW w:w="9752" w:type="dxa"/>
            <w:gridSpan w:val="2"/>
            <w:tcBorders>
              <w:top w:val="nil"/>
              <w:left w:val="nil"/>
              <w:bottom w:val="nil"/>
              <w:right w:val="nil"/>
            </w:tcBorders>
          </w:tcPr>
          <w:p w14:paraId="73D4272E" w14:textId="77777777" w:rsidR="00461A0A" w:rsidRPr="00446B52" w:rsidRDefault="00461A0A" w:rsidP="005E48EE"/>
        </w:tc>
      </w:tr>
      <w:tr w:rsidR="00461A0A" w:rsidRPr="00446B52" w14:paraId="5CCF520F" w14:textId="77777777" w:rsidTr="005E48EE">
        <w:trPr>
          <w:trHeight w:val="240"/>
          <w:jc w:val="center"/>
        </w:trPr>
        <w:tc>
          <w:tcPr>
            <w:tcW w:w="4876" w:type="dxa"/>
            <w:tcBorders>
              <w:top w:val="nil"/>
              <w:left w:val="nil"/>
              <w:bottom w:val="nil"/>
              <w:right w:val="nil"/>
            </w:tcBorders>
            <w:hideMark/>
          </w:tcPr>
          <w:p w14:paraId="0CBE3267" w14:textId="77777777" w:rsidR="00461A0A" w:rsidRPr="00446B52" w:rsidRDefault="00461A0A" w:rsidP="005E48EE">
            <w:pPr>
              <w:pStyle w:val="AmColumnHeading"/>
            </w:pPr>
            <w:r w:rsidRPr="00446B52">
              <w:lastRenderedPageBreak/>
              <w:t>Textul propus de Comisie</w:t>
            </w:r>
          </w:p>
        </w:tc>
        <w:tc>
          <w:tcPr>
            <w:tcW w:w="4876" w:type="dxa"/>
            <w:tcBorders>
              <w:top w:val="nil"/>
              <w:left w:val="nil"/>
              <w:bottom w:val="nil"/>
              <w:right w:val="nil"/>
            </w:tcBorders>
            <w:hideMark/>
          </w:tcPr>
          <w:p w14:paraId="77A0544F" w14:textId="77777777" w:rsidR="00461A0A" w:rsidRPr="00446B52" w:rsidRDefault="00461A0A" w:rsidP="005E48EE">
            <w:pPr>
              <w:pStyle w:val="AmColumnHeading"/>
            </w:pPr>
            <w:r w:rsidRPr="00446B52">
              <w:t>Amendamentul</w:t>
            </w:r>
          </w:p>
        </w:tc>
      </w:tr>
      <w:tr w:rsidR="00461A0A" w:rsidRPr="00446B52" w14:paraId="4EBCEC13" w14:textId="77777777" w:rsidTr="005E48EE">
        <w:trPr>
          <w:jc w:val="center"/>
        </w:trPr>
        <w:tc>
          <w:tcPr>
            <w:tcW w:w="4876" w:type="dxa"/>
            <w:tcBorders>
              <w:top w:val="nil"/>
              <w:left w:val="nil"/>
              <w:bottom w:val="nil"/>
              <w:right w:val="nil"/>
            </w:tcBorders>
            <w:hideMark/>
          </w:tcPr>
          <w:p w14:paraId="188BF0EE" w14:textId="77777777" w:rsidR="00461A0A" w:rsidRPr="00446B52" w:rsidRDefault="00461A0A" w:rsidP="005E48EE">
            <w:pPr>
              <w:pStyle w:val="Normal6a"/>
            </w:pPr>
            <w:r w:rsidRPr="00446B52">
              <w:t>1.</w:t>
            </w:r>
            <w:r w:rsidRPr="00446B52">
              <w:tab/>
              <w:t xml:space="preserve">Entitatea care depune declarația notifică autorității la care se depune declarația erorile din declarația informativă BEFIT în termen de </w:t>
            </w:r>
            <w:r w:rsidRPr="00446B52">
              <w:rPr>
                <w:b/>
                <w:i/>
              </w:rPr>
              <w:t>două</w:t>
            </w:r>
            <w:r w:rsidRPr="00446B52">
              <w:t xml:space="preserve"> luni de la data prevăzută pentru depunerea unei astfel de declarații.</w:t>
            </w:r>
          </w:p>
        </w:tc>
        <w:tc>
          <w:tcPr>
            <w:tcW w:w="4876" w:type="dxa"/>
            <w:tcBorders>
              <w:top w:val="nil"/>
              <w:left w:val="nil"/>
              <w:bottom w:val="nil"/>
              <w:right w:val="nil"/>
            </w:tcBorders>
            <w:hideMark/>
          </w:tcPr>
          <w:p w14:paraId="4BA68804" w14:textId="77777777" w:rsidR="00461A0A" w:rsidRPr="00446B52" w:rsidRDefault="00461A0A" w:rsidP="005E48EE">
            <w:pPr>
              <w:pStyle w:val="Normal6a"/>
            </w:pPr>
            <w:r w:rsidRPr="00446B52">
              <w:t>1.</w:t>
            </w:r>
            <w:r w:rsidRPr="00446B52">
              <w:tab/>
              <w:t xml:space="preserve">Entitatea care depune declarația notifică autorității la care se depune declarația erorile din declarația informativă BEFIT în termen de </w:t>
            </w:r>
            <w:r w:rsidRPr="00446B52">
              <w:rPr>
                <w:b/>
                <w:i/>
              </w:rPr>
              <w:t>trei</w:t>
            </w:r>
            <w:r w:rsidRPr="00446B52">
              <w:t xml:space="preserve"> luni de la data prevăzută pentru depunerea unei astfel de declarații.</w:t>
            </w:r>
          </w:p>
        </w:tc>
      </w:tr>
    </w:tbl>
    <w:p w14:paraId="40B980F3" w14:textId="77777777" w:rsidR="00461A0A" w:rsidRPr="00446B52" w:rsidRDefault="00461A0A" w:rsidP="00461A0A"/>
    <w:p w14:paraId="2794C145" w14:textId="77777777" w:rsidR="00461A0A" w:rsidRPr="00446B52" w:rsidRDefault="00461A0A" w:rsidP="00461A0A">
      <w:pPr>
        <w:pStyle w:val="AmNumberTabs"/>
        <w:keepNext/>
      </w:pPr>
      <w:r w:rsidRPr="00446B52">
        <w:t>Amendamentul</w:t>
      </w:r>
      <w:r w:rsidRPr="00446B52">
        <w:tab/>
      </w:r>
      <w:r w:rsidRPr="00446B52">
        <w:tab/>
        <w:t>68</w:t>
      </w:r>
    </w:p>
    <w:p w14:paraId="10C7497D" w14:textId="77777777" w:rsidR="00461A0A" w:rsidRPr="00446B52" w:rsidRDefault="00461A0A" w:rsidP="00461A0A">
      <w:pPr>
        <w:pStyle w:val="NormalBold12b"/>
        <w:keepNext/>
      </w:pPr>
      <w:r w:rsidRPr="00446B52">
        <w:t>Propunere de directivă</w:t>
      </w:r>
    </w:p>
    <w:p w14:paraId="485AF695" w14:textId="77777777" w:rsidR="00461A0A" w:rsidRPr="00446B52" w:rsidRDefault="00461A0A" w:rsidP="00461A0A">
      <w:pPr>
        <w:pStyle w:val="NormalBold"/>
        <w:keepNext/>
      </w:pPr>
      <w:r w:rsidRPr="00446B52">
        <w:t>Articolul 60 – alineatul 2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3290852B" w14:textId="77777777" w:rsidTr="005E48EE">
        <w:trPr>
          <w:jc w:val="center"/>
        </w:trPr>
        <w:tc>
          <w:tcPr>
            <w:tcW w:w="9752" w:type="dxa"/>
            <w:gridSpan w:val="2"/>
          </w:tcPr>
          <w:p w14:paraId="64B2987B" w14:textId="77777777" w:rsidR="00461A0A" w:rsidRPr="00446B52" w:rsidRDefault="00461A0A" w:rsidP="005E48EE">
            <w:pPr>
              <w:keepNext/>
            </w:pPr>
          </w:p>
        </w:tc>
      </w:tr>
      <w:tr w:rsidR="00461A0A" w:rsidRPr="00446B52" w14:paraId="3A55DADD" w14:textId="77777777" w:rsidTr="005E48EE">
        <w:trPr>
          <w:jc w:val="center"/>
        </w:trPr>
        <w:tc>
          <w:tcPr>
            <w:tcW w:w="4876" w:type="dxa"/>
          </w:tcPr>
          <w:p w14:paraId="6D519E55" w14:textId="77777777" w:rsidR="00461A0A" w:rsidRPr="00446B52" w:rsidRDefault="00461A0A" w:rsidP="005E48EE">
            <w:pPr>
              <w:pStyle w:val="AmColumnHeading"/>
              <w:keepNext/>
            </w:pPr>
            <w:r w:rsidRPr="00446B52">
              <w:t>Textul propus de Comisie</w:t>
            </w:r>
          </w:p>
        </w:tc>
        <w:tc>
          <w:tcPr>
            <w:tcW w:w="4876" w:type="dxa"/>
          </w:tcPr>
          <w:p w14:paraId="6F34094E" w14:textId="77777777" w:rsidR="00461A0A" w:rsidRPr="00446B52" w:rsidRDefault="00461A0A" w:rsidP="005E48EE">
            <w:pPr>
              <w:pStyle w:val="AmColumnHeading"/>
              <w:keepNext/>
            </w:pPr>
            <w:r w:rsidRPr="00446B52">
              <w:t>Amendamentul</w:t>
            </w:r>
          </w:p>
        </w:tc>
      </w:tr>
      <w:tr w:rsidR="00461A0A" w:rsidRPr="00446B52" w14:paraId="5293B900" w14:textId="77777777" w:rsidTr="005E48EE">
        <w:trPr>
          <w:jc w:val="center"/>
        </w:trPr>
        <w:tc>
          <w:tcPr>
            <w:tcW w:w="4876" w:type="dxa"/>
          </w:tcPr>
          <w:p w14:paraId="0ABA2EEC" w14:textId="77777777" w:rsidR="00461A0A" w:rsidRPr="00446B52" w:rsidRDefault="00461A0A" w:rsidP="005E48EE">
            <w:pPr>
              <w:pStyle w:val="Normal6a"/>
            </w:pPr>
          </w:p>
        </w:tc>
        <w:tc>
          <w:tcPr>
            <w:tcW w:w="4876" w:type="dxa"/>
          </w:tcPr>
          <w:p w14:paraId="23A6D706" w14:textId="77777777" w:rsidR="00461A0A" w:rsidRPr="00446B52" w:rsidRDefault="00461A0A" w:rsidP="005E48EE">
            <w:pPr>
              <w:pStyle w:val="Normal6a"/>
              <w:rPr>
                <w:b/>
                <w:i/>
                <w:szCs w:val="24"/>
              </w:rPr>
            </w:pPr>
            <w:r w:rsidRPr="00446B52">
              <w:rPr>
                <w:b/>
                <w:i/>
              </w:rPr>
              <w:t>2a.</w:t>
            </w:r>
            <w:r w:rsidRPr="00446B52">
              <w:tab/>
            </w:r>
            <w:r w:rsidRPr="00446B52">
              <w:rPr>
                <w:b/>
                <w:i/>
              </w:rPr>
              <w:t>Statele membre atribuie echipei BEFIT resurse umane adecvate, inclusiv furnizând formări tematice și cursuri de limbi străine reprezentanților echipei BEFIT.</w:t>
            </w:r>
          </w:p>
        </w:tc>
      </w:tr>
    </w:tbl>
    <w:p w14:paraId="082D1B35" w14:textId="77777777" w:rsidR="00461A0A" w:rsidRPr="00446B52" w:rsidRDefault="00461A0A" w:rsidP="00461A0A"/>
    <w:p w14:paraId="45796A70" w14:textId="77777777" w:rsidR="00461A0A" w:rsidRPr="00446B52" w:rsidRDefault="00461A0A" w:rsidP="00461A0A">
      <w:pPr>
        <w:pStyle w:val="AmNumberTabs"/>
        <w:keepNext/>
      </w:pPr>
      <w:r w:rsidRPr="00446B52">
        <w:t>Amendamentul</w:t>
      </w:r>
      <w:r w:rsidRPr="00446B52">
        <w:tab/>
      </w:r>
      <w:r w:rsidRPr="00446B52">
        <w:tab/>
        <w:t>69</w:t>
      </w:r>
    </w:p>
    <w:p w14:paraId="5DF52EA4" w14:textId="77777777" w:rsidR="00461A0A" w:rsidRPr="00446B52" w:rsidRDefault="00461A0A" w:rsidP="00461A0A">
      <w:pPr>
        <w:pStyle w:val="NormalBold12b"/>
        <w:keepNext/>
      </w:pPr>
      <w:r w:rsidRPr="00446B52">
        <w:t>Propunere de directivă</w:t>
      </w:r>
    </w:p>
    <w:p w14:paraId="220B2F42" w14:textId="77777777" w:rsidR="00461A0A" w:rsidRPr="00446B52" w:rsidRDefault="00461A0A" w:rsidP="00461A0A">
      <w:pPr>
        <w:pStyle w:val="NormalBold"/>
        <w:keepNext/>
      </w:pPr>
      <w:r w:rsidRPr="00446B52">
        <w:t>Articolul 60 – alineatul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5D03B59C" w14:textId="77777777" w:rsidTr="005E48EE">
        <w:trPr>
          <w:jc w:val="center"/>
        </w:trPr>
        <w:tc>
          <w:tcPr>
            <w:tcW w:w="9752" w:type="dxa"/>
            <w:gridSpan w:val="2"/>
          </w:tcPr>
          <w:p w14:paraId="2220BD1D" w14:textId="77777777" w:rsidR="00461A0A" w:rsidRPr="00446B52" w:rsidRDefault="00461A0A" w:rsidP="005E48EE">
            <w:pPr>
              <w:keepNext/>
            </w:pPr>
          </w:p>
        </w:tc>
      </w:tr>
      <w:tr w:rsidR="00461A0A" w:rsidRPr="00446B52" w14:paraId="7C859E5A" w14:textId="77777777" w:rsidTr="005E48EE">
        <w:trPr>
          <w:jc w:val="center"/>
        </w:trPr>
        <w:tc>
          <w:tcPr>
            <w:tcW w:w="4876" w:type="dxa"/>
          </w:tcPr>
          <w:p w14:paraId="725B04B9" w14:textId="77777777" w:rsidR="00461A0A" w:rsidRPr="00446B52" w:rsidRDefault="00461A0A" w:rsidP="005E48EE">
            <w:pPr>
              <w:pStyle w:val="AmColumnHeading"/>
              <w:keepNext/>
            </w:pPr>
            <w:r w:rsidRPr="00446B52">
              <w:t>Textul propus de Comisie</w:t>
            </w:r>
          </w:p>
        </w:tc>
        <w:tc>
          <w:tcPr>
            <w:tcW w:w="4876" w:type="dxa"/>
          </w:tcPr>
          <w:p w14:paraId="28D1325B" w14:textId="77777777" w:rsidR="00461A0A" w:rsidRPr="00446B52" w:rsidRDefault="00461A0A" w:rsidP="005E48EE">
            <w:pPr>
              <w:pStyle w:val="AmColumnHeading"/>
              <w:keepNext/>
            </w:pPr>
            <w:r w:rsidRPr="00446B52">
              <w:t>Amendamentul</w:t>
            </w:r>
          </w:p>
        </w:tc>
      </w:tr>
      <w:tr w:rsidR="00461A0A" w:rsidRPr="00446B52" w14:paraId="0EC376FB" w14:textId="77777777" w:rsidTr="005E48EE">
        <w:trPr>
          <w:jc w:val="center"/>
        </w:trPr>
        <w:tc>
          <w:tcPr>
            <w:tcW w:w="4876" w:type="dxa"/>
          </w:tcPr>
          <w:p w14:paraId="2D18E5F9" w14:textId="77777777" w:rsidR="00461A0A" w:rsidRPr="00446B52" w:rsidRDefault="00461A0A" w:rsidP="005E48EE">
            <w:pPr>
              <w:pStyle w:val="Normal6a"/>
            </w:pPr>
            <w:r w:rsidRPr="00446B52">
              <w:t>3.</w:t>
            </w:r>
            <w:r w:rsidRPr="00446B52">
              <w:tab/>
              <w:t>Informațiile comunicate între membrii unei echipe BEFIT se transmit, în măsura posibilului, prin mijloace electronice, cu ajutorul unui instrument de colaborare BEFIT.</w:t>
            </w:r>
          </w:p>
        </w:tc>
        <w:tc>
          <w:tcPr>
            <w:tcW w:w="4876" w:type="dxa"/>
          </w:tcPr>
          <w:p w14:paraId="2F3B3DED" w14:textId="77777777" w:rsidR="00461A0A" w:rsidRPr="00446B52" w:rsidRDefault="00461A0A" w:rsidP="005E48EE">
            <w:pPr>
              <w:pStyle w:val="Normal6a"/>
              <w:rPr>
                <w:szCs w:val="24"/>
              </w:rPr>
            </w:pPr>
            <w:r w:rsidRPr="00446B52">
              <w:t>3.</w:t>
            </w:r>
            <w:r w:rsidRPr="00446B52">
              <w:tab/>
              <w:t xml:space="preserve">Informațiile comunicate între membrii unei echipe BEFIT se transmit, în măsura posibilului, prin mijloace electronice, </w:t>
            </w:r>
            <w:r w:rsidRPr="00446B52">
              <w:rPr>
                <w:b/>
                <w:i/>
              </w:rPr>
              <w:t xml:space="preserve">prin intermediul unei conexiuni securizate sau al unei rețele securizate, </w:t>
            </w:r>
            <w:r w:rsidRPr="00446B52">
              <w:t>cu ajutorul unui instrument de colaborare BEFIT.</w:t>
            </w:r>
          </w:p>
        </w:tc>
      </w:tr>
    </w:tbl>
    <w:p w14:paraId="7BB83267" w14:textId="77777777" w:rsidR="00461A0A" w:rsidRPr="00446B52" w:rsidRDefault="00461A0A" w:rsidP="00461A0A"/>
    <w:p w14:paraId="64729499" w14:textId="77777777" w:rsidR="00461A0A" w:rsidRPr="00446B52" w:rsidRDefault="00461A0A" w:rsidP="00461A0A">
      <w:pPr>
        <w:pStyle w:val="AmNumberTabs"/>
        <w:keepNext/>
      </w:pPr>
      <w:r w:rsidRPr="00446B52">
        <w:t>Amendamentul</w:t>
      </w:r>
      <w:r w:rsidRPr="00446B52">
        <w:tab/>
      </w:r>
      <w:r w:rsidRPr="00446B52">
        <w:tab/>
        <w:t>70</w:t>
      </w:r>
    </w:p>
    <w:p w14:paraId="1ABBA31A" w14:textId="77777777" w:rsidR="00461A0A" w:rsidRPr="00446B52" w:rsidRDefault="00461A0A" w:rsidP="00461A0A">
      <w:pPr>
        <w:pStyle w:val="NormalBold12b"/>
        <w:keepNext/>
      </w:pPr>
      <w:r w:rsidRPr="00446B52">
        <w:t>Propunere de directivă</w:t>
      </w:r>
    </w:p>
    <w:p w14:paraId="2B6CD70A" w14:textId="77777777" w:rsidR="00461A0A" w:rsidRPr="00446B52" w:rsidRDefault="00461A0A" w:rsidP="00461A0A">
      <w:pPr>
        <w:pStyle w:val="NormalBold"/>
        <w:keepNext/>
      </w:pPr>
      <w:r w:rsidRPr="00446B52">
        <w:t>Articolul 60 – alineatul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6CFA54C8" w14:textId="77777777" w:rsidTr="005E48EE">
        <w:trPr>
          <w:jc w:val="center"/>
        </w:trPr>
        <w:tc>
          <w:tcPr>
            <w:tcW w:w="9752" w:type="dxa"/>
            <w:gridSpan w:val="2"/>
          </w:tcPr>
          <w:p w14:paraId="09827620" w14:textId="77777777" w:rsidR="00461A0A" w:rsidRPr="00446B52" w:rsidRDefault="00461A0A" w:rsidP="005E48EE">
            <w:pPr>
              <w:keepNext/>
            </w:pPr>
          </w:p>
        </w:tc>
      </w:tr>
      <w:tr w:rsidR="00461A0A" w:rsidRPr="00446B52" w14:paraId="16277679" w14:textId="77777777" w:rsidTr="005E48EE">
        <w:trPr>
          <w:jc w:val="center"/>
        </w:trPr>
        <w:tc>
          <w:tcPr>
            <w:tcW w:w="4876" w:type="dxa"/>
          </w:tcPr>
          <w:p w14:paraId="5A936E79" w14:textId="77777777" w:rsidR="00461A0A" w:rsidRPr="00446B52" w:rsidRDefault="00461A0A" w:rsidP="005E48EE">
            <w:pPr>
              <w:pStyle w:val="AmColumnHeading"/>
              <w:keepNext/>
            </w:pPr>
            <w:r w:rsidRPr="00446B52">
              <w:t>Textul propus de Comisie</w:t>
            </w:r>
          </w:p>
        </w:tc>
        <w:tc>
          <w:tcPr>
            <w:tcW w:w="4876" w:type="dxa"/>
          </w:tcPr>
          <w:p w14:paraId="6501EE7F" w14:textId="77777777" w:rsidR="00461A0A" w:rsidRPr="00446B52" w:rsidRDefault="00461A0A" w:rsidP="005E48EE">
            <w:pPr>
              <w:pStyle w:val="AmColumnHeading"/>
              <w:keepNext/>
            </w:pPr>
            <w:r w:rsidRPr="00446B52">
              <w:t>Amendamentul</w:t>
            </w:r>
          </w:p>
        </w:tc>
      </w:tr>
      <w:tr w:rsidR="00461A0A" w:rsidRPr="00446B52" w14:paraId="7B0EC602" w14:textId="77777777" w:rsidTr="005E48EE">
        <w:trPr>
          <w:jc w:val="center"/>
        </w:trPr>
        <w:tc>
          <w:tcPr>
            <w:tcW w:w="4876" w:type="dxa"/>
          </w:tcPr>
          <w:p w14:paraId="02F8CEDC" w14:textId="77777777" w:rsidR="00461A0A" w:rsidRPr="00446B52" w:rsidRDefault="00461A0A" w:rsidP="005E48EE">
            <w:pPr>
              <w:pStyle w:val="Normal6a"/>
            </w:pPr>
            <w:r w:rsidRPr="00446B52">
              <w:t>4.</w:t>
            </w:r>
            <w:r w:rsidRPr="00446B52">
              <w:tab/>
              <w:t>Pentru a facilita funcționarea echipei BEFIT și comunicarea în cadrul acesteia, Comisia</w:t>
            </w:r>
            <w:r w:rsidRPr="00446B52">
              <w:rPr>
                <w:b/>
                <w:i/>
              </w:rPr>
              <w:t xml:space="preserve"> adoptă</w:t>
            </w:r>
            <w:r w:rsidRPr="00446B52">
              <w:t xml:space="preserve"> acte de punere în aplicare</w:t>
            </w:r>
            <w:r w:rsidRPr="00446B52">
              <w:rPr>
                <w:b/>
                <w:i/>
              </w:rPr>
              <w:t xml:space="preserve"> </w:t>
            </w:r>
            <w:r w:rsidRPr="00446B52">
              <w:rPr>
                <w:b/>
                <w:i/>
              </w:rPr>
              <w:lastRenderedPageBreak/>
              <w:t>pentru standardizarea comunicării</w:t>
            </w:r>
            <w:r w:rsidRPr="00446B52">
              <w:t xml:space="preserve"> informațiilor între membrii unei echipe BEFIT</w:t>
            </w:r>
            <w:r w:rsidRPr="00446B52">
              <w:rPr>
                <w:b/>
                <w:i/>
              </w:rPr>
              <w:t>,</w:t>
            </w:r>
            <w:r w:rsidRPr="00446B52">
              <w:t xml:space="preserve"> prin recurgerea la un instrument de colaborare BEFIT. Respectivele acte de punere în aplicare se adoptă în conformitate cu procedura de examinare menționată la articolul 73.</w:t>
            </w:r>
          </w:p>
        </w:tc>
        <w:tc>
          <w:tcPr>
            <w:tcW w:w="4876" w:type="dxa"/>
          </w:tcPr>
          <w:p w14:paraId="1E248BAA" w14:textId="77777777" w:rsidR="00461A0A" w:rsidRPr="00446B52" w:rsidRDefault="00461A0A" w:rsidP="005E48EE">
            <w:pPr>
              <w:pStyle w:val="Normal6a"/>
              <w:rPr>
                <w:szCs w:val="24"/>
              </w:rPr>
            </w:pPr>
            <w:r w:rsidRPr="00446B52">
              <w:lastRenderedPageBreak/>
              <w:t>4.</w:t>
            </w:r>
            <w:r w:rsidRPr="00446B52">
              <w:tab/>
              <w:t>Pentru a facilita funcționarea echipei BEFIT și comunicarea în cadrul acesteia, Comisia</w:t>
            </w:r>
            <w:r w:rsidRPr="00446B52">
              <w:rPr>
                <w:b/>
                <w:i/>
              </w:rPr>
              <w:t>, prin</w:t>
            </w:r>
            <w:r w:rsidRPr="00446B52">
              <w:t xml:space="preserve"> acte de punere în aplicare</w:t>
            </w:r>
            <w:r w:rsidRPr="00446B52">
              <w:rPr>
                <w:b/>
                <w:i/>
              </w:rPr>
              <w:t xml:space="preserve">, </w:t>
            </w:r>
            <w:r w:rsidRPr="00446B52">
              <w:rPr>
                <w:b/>
                <w:i/>
              </w:rPr>
              <w:lastRenderedPageBreak/>
              <w:t>standardizează comunicarea</w:t>
            </w:r>
            <w:r w:rsidRPr="00446B52">
              <w:t xml:space="preserve"> informațiilor între membrii unei echipe BEFIT prin recurgerea la un instrument de colaborare BEFIT</w:t>
            </w:r>
            <w:r w:rsidRPr="00446B52">
              <w:rPr>
                <w:b/>
                <w:i/>
              </w:rPr>
              <w:t xml:space="preserve"> și sprijină transmiterea securizată a informațiilor</w:t>
            </w:r>
            <w:r w:rsidRPr="00446B52">
              <w:t>. Respectivele acte de punere în aplicare se adoptă în conformitate cu procedura de examinare menționată la articolul 73.</w:t>
            </w:r>
          </w:p>
        </w:tc>
      </w:tr>
    </w:tbl>
    <w:p w14:paraId="00CF35FD" w14:textId="77777777" w:rsidR="00461A0A" w:rsidRPr="00446B52" w:rsidRDefault="00461A0A" w:rsidP="00461A0A"/>
    <w:p w14:paraId="2856D6BF" w14:textId="77777777" w:rsidR="00461A0A" w:rsidRPr="00446B52" w:rsidRDefault="00461A0A" w:rsidP="00461A0A">
      <w:pPr>
        <w:pStyle w:val="AmNumberTabs"/>
        <w:keepNext/>
        <w:rPr>
          <w:rFonts w:eastAsiaTheme="majorEastAsia"/>
        </w:rPr>
      </w:pPr>
      <w:r w:rsidRPr="00446B52">
        <w:t>Amendamentul</w:t>
      </w:r>
      <w:r w:rsidRPr="00446B52">
        <w:tab/>
      </w:r>
      <w:r w:rsidRPr="00446B52">
        <w:tab/>
        <w:t>71</w:t>
      </w:r>
    </w:p>
    <w:p w14:paraId="26791AD5" w14:textId="77777777" w:rsidR="00461A0A" w:rsidRPr="00446B52" w:rsidRDefault="00461A0A" w:rsidP="00461A0A">
      <w:pPr>
        <w:pStyle w:val="NormalBold12b"/>
      </w:pPr>
      <w:r w:rsidRPr="00446B52">
        <w:t>Propunere de directivă</w:t>
      </w:r>
    </w:p>
    <w:p w14:paraId="0F071A43" w14:textId="77777777" w:rsidR="00461A0A" w:rsidRPr="00446B52" w:rsidRDefault="00461A0A" w:rsidP="00461A0A">
      <w:pPr>
        <w:pStyle w:val="NormalBold"/>
      </w:pPr>
      <w:r w:rsidRPr="00446B52">
        <w:t>Articolul 63 – alineatul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43BC611A" w14:textId="77777777" w:rsidTr="005E48EE">
        <w:trPr>
          <w:trHeight w:val="240"/>
          <w:jc w:val="center"/>
        </w:trPr>
        <w:tc>
          <w:tcPr>
            <w:tcW w:w="9752" w:type="dxa"/>
            <w:gridSpan w:val="2"/>
            <w:tcBorders>
              <w:top w:val="nil"/>
              <w:left w:val="nil"/>
              <w:bottom w:val="nil"/>
              <w:right w:val="nil"/>
            </w:tcBorders>
          </w:tcPr>
          <w:p w14:paraId="1E873301" w14:textId="77777777" w:rsidR="00461A0A" w:rsidRPr="00446B52" w:rsidRDefault="00461A0A" w:rsidP="005E48EE"/>
        </w:tc>
      </w:tr>
      <w:tr w:rsidR="00461A0A" w:rsidRPr="00446B52" w14:paraId="0541C094" w14:textId="77777777" w:rsidTr="005E48EE">
        <w:trPr>
          <w:trHeight w:val="240"/>
          <w:jc w:val="center"/>
        </w:trPr>
        <w:tc>
          <w:tcPr>
            <w:tcW w:w="4876" w:type="dxa"/>
            <w:tcBorders>
              <w:top w:val="nil"/>
              <w:left w:val="nil"/>
              <w:bottom w:val="nil"/>
              <w:right w:val="nil"/>
            </w:tcBorders>
            <w:hideMark/>
          </w:tcPr>
          <w:p w14:paraId="2CE5F953"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hideMark/>
          </w:tcPr>
          <w:p w14:paraId="0D9AC344" w14:textId="77777777" w:rsidR="00461A0A" w:rsidRPr="00446B52" w:rsidRDefault="00461A0A" w:rsidP="005E48EE">
            <w:pPr>
              <w:pStyle w:val="AmColumnHeading"/>
            </w:pPr>
            <w:r w:rsidRPr="00446B52">
              <w:t>Amendamentul</w:t>
            </w:r>
          </w:p>
        </w:tc>
      </w:tr>
      <w:tr w:rsidR="00461A0A" w:rsidRPr="00446B52" w14:paraId="27126219" w14:textId="77777777" w:rsidTr="005E48EE">
        <w:trPr>
          <w:jc w:val="center"/>
        </w:trPr>
        <w:tc>
          <w:tcPr>
            <w:tcW w:w="4876" w:type="dxa"/>
            <w:tcBorders>
              <w:top w:val="nil"/>
              <w:left w:val="nil"/>
              <w:bottom w:val="nil"/>
              <w:right w:val="nil"/>
            </w:tcBorders>
            <w:hideMark/>
          </w:tcPr>
          <w:p w14:paraId="46859C12" w14:textId="77777777" w:rsidR="00461A0A" w:rsidRPr="00446B52" w:rsidRDefault="00461A0A" w:rsidP="005E48EE">
            <w:pPr>
              <w:pStyle w:val="Normal6a"/>
            </w:pPr>
            <w:r w:rsidRPr="00446B52">
              <w:t>1.</w:t>
            </w:r>
            <w:r w:rsidRPr="00446B52">
              <w:tab/>
              <w:t xml:space="preserve">Membrul unui grup BEFIT notifică autorității competente a statului membru în care își are domiciliul fiscal sau este situat sub forma unui sediu permanent erorile din declarația fiscală individuală în termen de </w:t>
            </w:r>
            <w:r w:rsidRPr="00446B52">
              <w:rPr>
                <w:b/>
                <w:i/>
              </w:rPr>
              <w:t>două</w:t>
            </w:r>
            <w:r w:rsidRPr="00446B52">
              <w:t xml:space="preserve"> luni de la data prevăzută pentru depunerea declarației respective.</w:t>
            </w:r>
          </w:p>
        </w:tc>
        <w:tc>
          <w:tcPr>
            <w:tcW w:w="4876" w:type="dxa"/>
            <w:tcBorders>
              <w:top w:val="nil"/>
              <w:left w:val="nil"/>
              <w:bottom w:val="nil"/>
              <w:right w:val="nil"/>
            </w:tcBorders>
            <w:hideMark/>
          </w:tcPr>
          <w:p w14:paraId="0EC1421F" w14:textId="77777777" w:rsidR="00461A0A" w:rsidRPr="00446B52" w:rsidRDefault="00461A0A" w:rsidP="005E48EE">
            <w:pPr>
              <w:pStyle w:val="Normal6a"/>
            </w:pPr>
            <w:r w:rsidRPr="00446B52">
              <w:t>1.</w:t>
            </w:r>
            <w:r w:rsidRPr="00446B52">
              <w:tab/>
              <w:t xml:space="preserve">Membrul unui grup BEFIT notifică autorității competente a statului membru în care își are domiciliul fiscal sau este situat sub forma unui sediu permanent erorile din declarația fiscală individuală în termen de </w:t>
            </w:r>
            <w:r w:rsidRPr="00446B52">
              <w:rPr>
                <w:b/>
                <w:i/>
              </w:rPr>
              <w:t>trei</w:t>
            </w:r>
            <w:r w:rsidRPr="00446B52">
              <w:t xml:space="preserve"> luni de la data prevăzută pentru depunerea declarației respective.</w:t>
            </w:r>
          </w:p>
        </w:tc>
      </w:tr>
    </w:tbl>
    <w:p w14:paraId="074A33D3" w14:textId="77777777" w:rsidR="00461A0A" w:rsidRPr="00446B52" w:rsidRDefault="00461A0A" w:rsidP="00461A0A"/>
    <w:p w14:paraId="44B2D7DB" w14:textId="77777777" w:rsidR="00461A0A" w:rsidRPr="00446B52" w:rsidRDefault="00461A0A" w:rsidP="00461A0A">
      <w:pPr>
        <w:pStyle w:val="AmNumberTabs"/>
        <w:keepNext/>
      </w:pPr>
      <w:r w:rsidRPr="00446B52">
        <w:t>Amendamentul</w:t>
      </w:r>
      <w:r w:rsidRPr="00446B52">
        <w:tab/>
      </w:r>
      <w:r w:rsidRPr="00446B52">
        <w:tab/>
        <w:t>72</w:t>
      </w:r>
    </w:p>
    <w:p w14:paraId="1C0FBADC" w14:textId="77777777" w:rsidR="00461A0A" w:rsidRPr="00446B52" w:rsidRDefault="00461A0A" w:rsidP="00461A0A">
      <w:pPr>
        <w:pStyle w:val="NormalBold12b"/>
        <w:keepNext/>
      </w:pPr>
      <w:r w:rsidRPr="00446B52">
        <w:t>Propunere de directivă</w:t>
      </w:r>
    </w:p>
    <w:p w14:paraId="22805CA5" w14:textId="77777777" w:rsidR="00461A0A" w:rsidRPr="00446B52" w:rsidRDefault="00461A0A" w:rsidP="00461A0A">
      <w:pPr>
        <w:pStyle w:val="NormalBold"/>
        <w:keepNext/>
      </w:pPr>
      <w:r w:rsidRPr="00446B52">
        <w:t>Articolul 65 – alineatul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07A58C5F" w14:textId="77777777" w:rsidTr="005E48EE">
        <w:trPr>
          <w:jc w:val="center"/>
        </w:trPr>
        <w:tc>
          <w:tcPr>
            <w:tcW w:w="9752" w:type="dxa"/>
            <w:gridSpan w:val="2"/>
          </w:tcPr>
          <w:p w14:paraId="316EEDCD" w14:textId="77777777" w:rsidR="00461A0A" w:rsidRPr="00446B52" w:rsidRDefault="00461A0A" w:rsidP="005E48EE">
            <w:pPr>
              <w:keepNext/>
            </w:pPr>
          </w:p>
        </w:tc>
      </w:tr>
      <w:tr w:rsidR="00461A0A" w:rsidRPr="00446B52" w14:paraId="0B12B06C" w14:textId="77777777" w:rsidTr="005E48EE">
        <w:trPr>
          <w:jc w:val="center"/>
        </w:trPr>
        <w:tc>
          <w:tcPr>
            <w:tcW w:w="4876" w:type="dxa"/>
          </w:tcPr>
          <w:p w14:paraId="7506C325" w14:textId="77777777" w:rsidR="00461A0A" w:rsidRPr="00446B52" w:rsidRDefault="00461A0A" w:rsidP="005E48EE">
            <w:pPr>
              <w:pStyle w:val="AmColumnHeading"/>
              <w:keepNext/>
            </w:pPr>
            <w:r w:rsidRPr="00446B52">
              <w:t>Textul propus de Comisie</w:t>
            </w:r>
          </w:p>
        </w:tc>
        <w:tc>
          <w:tcPr>
            <w:tcW w:w="4876" w:type="dxa"/>
          </w:tcPr>
          <w:p w14:paraId="1F7949D8" w14:textId="77777777" w:rsidR="00461A0A" w:rsidRPr="00446B52" w:rsidRDefault="00461A0A" w:rsidP="005E48EE">
            <w:pPr>
              <w:pStyle w:val="AmColumnHeading"/>
              <w:keepNext/>
            </w:pPr>
            <w:r w:rsidRPr="00446B52">
              <w:t>Amendamentul</w:t>
            </w:r>
          </w:p>
        </w:tc>
      </w:tr>
      <w:tr w:rsidR="00461A0A" w:rsidRPr="00446B52" w14:paraId="3647C345" w14:textId="77777777" w:rsidTr="005E48EE">
        <w:trPr>
          <w:jc w:val="center"/>
        </w:trPr>
        <w:tc>
          <w:tcPr>
            <w:tcW w:w="4876" w:type="dxa"/>
          </w:tcPr>
          <w:p w14:paraId="6706E79D" w14:textId="77777777" w:rsidR="00461A0A" w:rsidRPr="00446B52" w:rsidRDefault="00461A0A" w:rsidP="005E48EE">
            <w:pPr>
              <w:pStyle w:val="Normal6a"/>
            </w:pPr>
            <w:r w:rsidRPr="00446B52">
              <w:t>1.</w:t>
            </w:r>
            <w:r w:rsidRPr="00446B52">
              <w:tab/>
              <w:t>Autoritatea competentă a unui stat membru poate lansa și coordona audituri ale membrilor unui grup BEFIT care își au domiciliul fiscal sau sunt situați sub forma unui sediu permanent în statul membru respectiv.</w:t>
            </w:r>
          </w:p>
        </w:tc>
        <w:tc>
          <w:tcPr>
            <w:tcW w:w="4876" w:type="dxa"/>
          </w:tcPr>
          <w:p w14:paraId="0EF05DB6" w14:textId="77777777" w:rsidR="00461A0A" w:rsidRPr="00446B52" w:rsidRDefault="00461A0A" w:rsidP="005E48EE">
            <w:pPr>
              <w:pStyle w:val="Normal6a"/>
              <w:rPr>
                <w:noProof/>
              </w:rPr>
            </w:pPr>
            <w:r w:rsidRPr="00446B52">
              <w:t>1.</w:t>
            </w:r>
            <w:r w:rsidRPr="00446B52">
              <w:tab/>
              <w:t xml:space="preserve">Autoritatea competentă a unui stat membru poate lansa și coordona audituri ale membrilor unui grup BEFIT care își au domiciliul fiscal sau sunt situați sub forma unui sediu permanent în statul membru respectiv. </w:t>
            </w:r>
            <w:r w:rsidRPr="00446B52">
              <w:rPr>
                <w:b/>
                <w:i/>
              </w:rPr>
              <w:t>Autoritatea competentă înștiințează ceilalți membri ai echipei BEFIT în termen de o lună de la inițierea unui astfel de audit.</w:t>
            </w:r>
          </w:p>
        </w:tc>
      </w:tr>
    </w:tbl>
    <w:p w14:paraId="7A1AF1B9" w14:textId="77777777" w:rsidR="00461A0A" w:rsidRPr="00446B52" w:rsidRDefault="00461A0A" w:rsidP="00461A0A"/>
    <w:p w14:paraId="76B8473B" w14:textId="77777777" w:rsidR="00461A0A" w:rsidRPr="00446B52" w:rsidRDefault="00461A0A" w:rsidP="00461A0A">
      <w:pPr>
        <w:pStyle w:val="AmNumberTabs"/>
        <w:keepNext/>
        <w:rPr>
          <w:rFonts w:eastAsiaTheme="majorEastAsia"/>
        </w:rPr>
      </w:pPr>
      <w:r w:rsidRPr="00446B52">
        <w:t>Amendamentul</w:t>
      </w:r>
      <w:r w:rsidRPr="00446B52">
        <w:tab/>
      </w:r>
      <w:r w:rsidRPr="00446B52">
        <w:tab/>
        <w:t>73</w:t>
      </w:r>
    </w:p>
    <w:p w14:paraId="16919A8C" w14:textId="77777777" w:rsidR="00461A0A" w:rsidRPr="00446B52" w:rsidRDefault="00461A0A" w:rsidP="00461A0A">
      <w:pPr>
        <w:pStyle w:val="NormalBold12b"/>
      </w:pPr>
      <w:r w:rsidRPr="00446B52">
        <w:t>Propunere de directivă</w:t>
      </w:r>
    </w:p>
    <w:p w14:paraId="6AE2A6ED" w14:textId="77777777" w:rsidR="00461A0A" w:rsidRPr="00446B52" w:rsidRDefault="00461A0A" w:rsidP="00461A0A">
      <w:pPr>
        <w:pStyle w:val="NormalBold"/>
      </w:pPr>
      <w:r w:rsidRPr="00446B52">
        <w:t>Articolul 67 – alineatul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488254ED" w14:textId="77777777" w:rsidTr="005E48EE">
        <w:trPr>
          <w:trHeight w:val="240"/>
          <w:jc w:val="center"/>
        </w:trPr>
        <w:tc>
          <w:tcPr>
            <w:tcW w:w="9752" w:type="dxa"/>
            <w:gridSpan w:val="2"/>
            <w:tcBorders>
              <w:top w:val="nil"/>
              <w:left w:val="nil"/>
              <w:bottom w:val="nil"/>
              <w:right w:val="nil"/>
            </w:tcBorders>
          </w:tcPr>
          <w:p w14:paraId="142AC989" w14:textId="77777777" w:rsidR="00461A0A" w:rsidRPr="00446B52" w:rsidRDefault="00461A0A" w:rsidP="005E48EE"/>
        </w:tc>
      </w:tr>
      <w:tr w:rsidR="00461A0A" w:rsidRPr="00446B52" w14:paraId="791D2CCA" w14:textId="77777777" w:rsidTr="005E48EE">
        <w:trPr>
          <w:trHeight w:val="240"/>
          <w:jc w:val="center"/>
        </w:trPr>
        <w:tc>
          <w:tcPr>
            <w:tcW w:w="4876" w:type="dxa"/>
            <w:tcBorders>
              <w:top w:val="nil"/>
              <w:left w:val="nil"/>
              <w:bottom w:val="nil"/>
              <w:right w:val="nil"/>
            </w:tcBorders>
            <w:hideMark/>
          </w:tcPr>
          <w:p w14:paraId="4B00DEDD" w14:textId="77777777" w:rsidR="00461A0A" w:rsidRPr="00446B52" w:rsidRDefault="00461A0A" w:rsidP="005E48EE">
            <w:pPr>
              <w:pStyle w:val="AmColumnHeading"/>
            </w:pPr>
            <w:r w:rsidRPr="00446B52">
              <w:lastRenderedPageBreak/>
              <w:t>Textul propus de Comisie</w:t>
            </w:r>
          </w:p>
        </w:tc>
        <w:tc>
          <w:tcPr>
            <w:tcW w:w="4876" w:type="dxa"/>
            <w:tcBorders>
              <w:top w:val="nil"/>
              <w:left w:val="nil"/>
              <w:bottom w:val="nil"/>
              <w:right w:val="nil"/>
            </w:tcBorders>
            <w:hideMark/>
          </w:tcPr>
          <w:p w14:paraId="7B72AB29" w14:textId="77777777" w:rsidR="00461A0A" w:rsidRPr="00446B52" w:rsidRDefault="00461A0A" w:rsidP="005E48EE">
            <w:pPr>
              <w:pStyle w:val="AmColumnHeading"/>
            </w:pPr>
            <w:r w:rsidRPr="00446B52">
              <w:t>Amendamentul</w:t>
            </w:r>
          </w:p>
        </w:tc>
      </w:tr>
      <w:tr w:rsidR="00461A0A" w:rsidRPr="00446B52" w14:paraId="5BDB88F9" w14:textId="77777777" w:rsidTr="005E48EE">
        <w:trPr>
          <w:jc w:val="center"/>
        </w:trPr>
        <w:tc>
          <w:tcPr>
            <w:tcW w:w="4876" w:type="dxa"/>
            <w:tcBorders>
              <w:top w:val="nil"/>
              <w:left w:val="nil"/>
              <w:bottom w:val="nil"/>
              <w:right w:val="nil"/>
            </w:tcBorders>
            <w:hideMark/>
          </w:tcPr>
          <w:p w14:paraId="6F4C4CF9" w14:textId="77777777" w:rsidR="00461A0A" w:rsidRPr="00446B52" w:rsidRDefault="00461A0A" w:rsidP="005E48EE">
            <w:pPr>
              <w:pStyle w:val="Normal6a"/>
            </w:pPr>
            <w:r w:rsidRPr="00446B52">
              <w:t>1.</w:t>
            </w:r>
            <w:r w:rsidRPr="00446B52">
              <w:tab/>
              <w:t xml:space="preserve">Împotriva conținutului deciziei de impunere individuale adoptate în temeiul articolului 64, membrul unui grup BEFIT poate introduce, în termen de </w:t>
            </w:r>
            <w:r w:rsidRPr="00446B52">
              <w:rPr>
                <w:b/>
                <w:i/>
              </w:rPr>
              <w:t>două</w:t>
            </w:r>
            <w:r w:rsidRPr="00446B52">
              <w:t xml:space="preserve"> luni de la data la care i-a fost notificată decizia, o cale de atac la autoritatea competentă a statului membru în care își are domiciliul fiscal sau este situat sub forma unui sediu permanent. Calea de atac administrativă se soluționează de către un organism administrativ care, în conformitate cu dreptul statului membru al membrului grupului BEFIT, are competența de a soluționa căi de atac în primul grad de jurisdicție. Calea de atac administrativă este reglementată de dreptul statului membru în care își are domiciliul fiscal sau este situat sub forma unui sediu permanent membrul grupului BEFIT. În cazul în care nu există un astfel de organism administrativ în statul membru în care își are domiciliul fiscal sau este situat sub forma unui sediu permanent membrul grupului BEFIT, membrul grupului BEFIT poate introduce direct o cale de atac judiciară.</w:t>
            </w:r>
          </w:p>
        </w:tc>
        <w:tc>
          <w:tcPr>
            <w:tcW w:w="4876" w:type="dxa"/>
            <w:tcBorders>
              <w:top w:val="nil"/>
              <w:left w:val="nil"/>
              <w:bottom w:val="nil"/>
              <w:right w:val="nil"/>
            </w:tcBorders>
            <w:hideMark/>
          </w:tcPr>
          <w:p w14:paraId="5D31D594" w14:textId="77777777" w:rsidR="00461A0A" w:rsidRPr="00446B52" w:rsidRDefault="00461A0A" w:rsidP="005E48EE">
            <w:pPr>
              <w:pStyle w:val="Normal6a"/>
            </w:pPr>
            <w:r w:rsidRPr="00446B52">
              <w:t>1.</w:t>
            </w:r>
            <w:r w:rsidRPr="00446B52">
              <w:tab/>
              <w:t xml:space="preserve">Împotriva conținutului deciziei de impunere individuale adoptate în temeiul articolului 64, membrul unui grup BEFIT poate introduce, în termen de </w:t>
            </w:r>
            <w:r w:rsidRPr="00446B52">
              <w:rPr>
                <w:b/>
                <w:i/>
              </w:rPr>
              <w:t>3</w:t>
            </w:r>
            <w:r w:rsidRPr="00446B52">
              <w:t xml:space="preserve"> luni de la data la care i-a fost notificată decizia, o cale de atac la autoritatea competentă a statului membru în care își are domiciliul fiscal sau este situat sub forma unui sediu permanent. Calea de atac administrativă se soluționează de către un organism administrativ care, în conformitate cu dreptul statului membru al membrului grupului BEFIT, are competența de a soluționa căi de atac în primul grad de jurisdicție. Calea de atac administrativă este reglementată de dreptul statului membru în care își are domiciliul fiscal sau este situat sub forma unui sediu permanent membrul grupului BEFIT. În cazul în care nu există un astfel de organism administrativ în statul membru în care își are domiciliul fiscal sau este situat sub forma unui sediu permanent membrul grupului BEFIT, membrul grupului BEFIT poate introduce direct o cale de atac judiciară.</w:t>
            </w:r>
          </w:p>
        </w:tc>
      </w:tr>
    </w:tbl>
    <w:p w14:paraId="10229C1D" w14:textId="77777777" w:rsidR="00461A0A" w:rsidRPr="00446B52" w:rsidRDefault="00461A0A" w:rsidP="00461A0A"/>
    <w:p w14:paraId="1ACBCE58" w14:textId="77777777" w:rsidR="00461A0A" w:rsidRPr="00446B52" w:rsidRDefault="00461A0A" w:rsidP="00461A0A">
      <w:pPr>
        <w:pStyle w:val="AmNumberTabs"/>
        <w:keepNext/>
        <w:rPr>
          <w:rFonts w:eastAsiaTheme="majorEastAsia"/>
        </w:rPr>
      </w:pPr>
      <w:r w:rsidRPr="00446B52">
        <w:t>Amendamentul</w:t>
      </w:r>
      <w:r w:rsidRPr="00446B52">
        <w:tab/>
      </w:r>
      <w:r w:rsidRPr="00446B52">
        <w:tab/>
        <w:t>74</w:t>
      </w:r>
    </w:p>
    <w:p w14:paraId="17B7B63A" w14:textId="77777777" w:rsidR="00461A0A" w:rsidRPr="00446B52" w:rsidRDefault="00461A0A" w:rsidP="00461A0A">
      <w:pPr>
        <w:pStyle w:val="NormalBold12b"/>
      </w:pPr>
      <w:r w:rsidRPr="00446B52">
        <w:t>Propunere de directivă</w:t>
      </w:r>
    </w:p>
    <w:p w14:paraId="7DD681A5" w14:textId="77777777" w:rsidR="00461A0A" w:rsidRPr="00446B52" w:rsidRDefault="00461A0A" w:rsidP="00461A0A">
      <w:pPr>
        <w:pStyle w:val="NormalBold"/>
      </w:pPr>
      <w:r w:rsidRPr="00446B52">
        <w:t>Articolul 68 – alineatul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78C97241" w14:textId="77777777" w:rsidTr="005E48EE">
        <w:trPr>
          <w:trHeight w:val="240"/>
          <w:jc w:val="center"/>
        </w:trPr>
        <w:tc>
          <w:tcPr>
            <w:tcW w:w="9752" w:type="dxa"/>
            <w:gridSpan w:val="2"/>
            <w:tcBorders>
              <w:top w:val="nil"/>
              <w:left w:val="nil"/>
              <w:bottom w:val="nil"/>
              <w:right w:val="nil"/>
            </w:tcBorders>
          </w:tcPr>
          <w:p w14:paraId="29388816" w14:textId="77777777" w:rsidR="00461A0A" w:rsidRPr="00446B52" w:rsidRDefault="00461A0A" w:rsidP="005E48EE"/>
        </w:tc>
      </w:tr>
      <w:tr w:rsidR="00461A0A" w:rsidRPr="00446B52" w14:paraId="4DCCDDE2" w14:textId="77777777" w:rsidTr="005E48EE">
        <w:trPr>
          <w:trHeight w:val="240"/>
          <w:jc w:val="center"/>
        </w:trPr>
        <w:tc>
          <w:tcPr>
            <w:tcW w:w="4876" w:type="dxa"/>
            <w:tcBorders>
              <w:top w:val="nil"/>
              <w:left w:val="nil"/>
              <w:bottom w:val="nil"/>
              <w:right w:val="nil"/>
            </w:tcBorders>
            <w:hideMark/>
          </w:tcPr>
          <w:p w14:paraId="633125A4"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hideMark/>
          </w:tcPr>
          <w:p w14:paraId="6F7DF27F" w14:textId="77777777" w:rsidR="00461A0A" w:rsidRPr="00446B52" w:rsidRDefault="00461A0A" w:rsidP="005E48EE">
            <w:pPr>
              <w:pStyle w:val="AmColumnHeading"/>
            </w:pPr>
            <w:r w:rsidRPr="00446B52">
              <w:t>Amendamentul</w:t>
            </w:r>
          </w:p>
        </w:tc>
      </w:tr>
      <w:tr w:rsidR="00461A0A" w:rsidRPr="00446B52" w14:paraId="22623BBA" w14:textId="77777777" w:rsidTr="005E48EE">
        <w:trPr>
          <w:jc w:val="center"/>
        </w:trPr>
        <w:tc>
          <w:tcPr>
            <w:tcW w:w="4876" w:type="dxa"/>
            <w:tcBorders>
              <w:top w:val="nil"/>
              <w:left w:val="nil"/>
              <w:bottom w:val="nil"/>
              <w:right w:val="nil"/>
            </w:tcBorders>
            <w:hideMark/>
          </w:tcPr>
          <w:p w14:paraId="476908BC" w14:textId="77777777" w:rsidR="00461A0A" w:rsidRPr="00446B52" w:rsidRDefault="00461A0A" w:rsidP="005E48EE">
            <w:pPr>
              <w:pStyle w:val="Normal6a"/>
            </w:pPr>
            <w:r w:rsidRPr="00446B52">
              <w:t>1.</w:t>
            </w:r>
            <w:r w:rsidRPr="00446B52">
              <w:tab/>
              <w:t xml:space="preserve">În cazul în care decizia adoptată în temeiul articolului 66 fost confirmată sau modificată, entitatea care depune declarația are dreptul să introducă, în termen de </w:t>
            </w:r>
            <w:r w:rsidRPr="00446B52">
              <w:rPr>
                <w:b/>
                <w:i/>
              </w:rPr>
              <w:t>două</w:t>
            </w:r>
            <w:r w:rsidRPr="00446B52">
              <w:t xml:space="preserve"> luni de la primirea deciziei organismului de soluționare a căilor de atac administrative, o cale de atac direct în fața instanțelor din statul membru în care își are domiciliul fiscal sau este situată sub forma unui sediu permanent. Calea de atac judiciară este reglementată de dreptul statului membru în care își are domiciliul fiscal sau este situată sub forma unui sediu permanent entitatea </w:t>
            </w:r>
            <w:r w:rsidRPr="00446B52">
              <w:lastRenderedPageBreak/>
              <w:t>care depune declarația.</w:t>
            </w:r>
          </w:p>
        </w:tc>
        <w:tc>
          <w:tcPr>
            <w:tcW w:w="4876" w:type="dxa"/>
            <w:tcBorders>
              <w:top w:val="nil"/>
              <w:left w:val="nil"/>
              <w:bottom w:val="nil"/>
              <w:right w:val="nil"/>
            </w:tcBorders>
            <w:hideMark/>
          </w:tcPr>
          <w:p w14:paraId="2380E1C6" w14:textId="77777777" w:rsidR="00461A0A" w:rsidRPr="00446B52" w:rsidRDefault="00461A0A" w:rsidP="005E48EE">
            <w:pPr>
              <w:pStyle w:val="Normal6a"/>
            </w:pPr>
            <w:r w:rsidRPr="00446B52">
              <w:lastRenderedPageBreak/>
              <w:t>1.</w:t>
            </w:r>
            <w:r w:rsidRPr="00446B52">
              <w:tab/>
              <w:t xml:space="preserve">În cazul în care decizia adoptată în temeiul articolului 66 </w:t>
            </w:r>
            <w:r w:rsidRPr="00446B52">
              <w:rPr>
                <w:b/>
                <w:bCs/>
                <w:i/>
                <w:iCs/>
              </w:rPr>
              <w:t>a</w:t>
            </w:r>
            <w:r w:rsidRPr="00446B52">
              <w:t xml:space="preserve"> fost confirmată sau modificată, entitatea care depune declarația are dreptul să introducă, în termen de </w:t>
            </w:r>
            <w:r w:rsidRPr="00446B52">
              <w:rPr>
                <w:b/>
                <w:i/>
              </w:rPr>
              <w:t>3</w:t>
            </w:r>
            <w:r w:rsidRPr="00446B52">
              <w:t xml:space="preserve"> luni de la primirea deciziei organismului de soluționare a căilor de atac administrative, o cale de atac direct în fața instanțelor din statul membru în care își are domiciliul fiscal sau este situată sub forma unui sediu permanent. Calea de atac judiciară este reglementată de dreptul statului membru în care își are domiciliul fiscal sau este situată sub forma unui sediu permanent entitatea </w:t>
            </w:r>
            <w:r w:rsidRPr="00446B52">
              <w:lastRenderedPageBreak/>
              <w:t>care depune declarația.</w:t>
            </w:r>
          </w:p>
        </w:tc>
      </w:tr>
    </w:tbl>
    <w:p w14:paraId="2D9A1D65" w14:textId="77777777" w:rsidR="00461A0A" w:rsidRPr="00446B52" w:rsidRDefault="00461A0A" w:rsidP="00461A0A"/>
    <w:p w14:paraId="0C6688D5" w14:textId="77777777" w:rsidR="00461A0A" w:rsidRPr="00446B52" w:rsidRDefault="00461A0A" w:rsidP="00461A0A">
      <w:pPr>
        <w:pStyle w:val="AmNumberTabs"/>
        <w:keepNext/>
        <w:rPr>
          <w:rFonts w:eastAsiaTheme="majorEastAsia"/>
        </w:rPr>
      </w:pPr>
      <w:r w:rsidRPr="00446B52">
        <w:t>Amendamentul</w:t>
      </w:r>
      <w:r w:rsidRPr="00446B52">
        <w:tab/>
      </w:r>
      <w:r w:rsidRPr="00446B52">
        <w:tab/>
        <w:t>75</w:t>
      </w:r>
    </w:p>
    <w:p w14:paraId="549BFE63" w14:textId="77777777" w:rsidR="00461A0A" w:rsidRPr="00446B52" w:rsidRDefault="00461A0A" w:rsidP="00461A0A">
      <w:pPr>
        <w:pStyle w:val="NormalBold12b"/>
      </w:pPr>
      <w:r w:rsidRPr="00446B52">
        <w:t>Propunere de directivă</w:t>
      </w:r>
    </w:p>
    <w:p w14:paraId="7F7AFFD7" w14:textId="77777777" w:rsidR="00461A0A" w:rsidRPr="00446B52" w:rsidRDefault="00461A0A" w:rsidP="00461A0A">
      <w:pPr>
        <w:pStyle w:val="NormalBold"/>
      </w:pPr>
      <w:r w:rsidRPr="00446B52">
        <w:t>Articolul 69 – alineatul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58660EF7" w14:textId="77777777" w:rsidTr="005E48EE">
        <w:trPr>
          <w:trHeight w:val="240"/>
          <w:jc w:val="center"/>
        </w:trPr>
        <w:tc>
          <w:tcPr>
            <w:tcW w:w="9752" w:type="dxa"/>
            <w:gridSpan w:val="2"/>
            <w:tcBorders>
              <w:top w:val="nil"/>
              <w:left w:val="nil"/>
              <w:bottom w:val="nil"/>
              <w:right w:val="nil"/>
            </w:tcBorders>
          </w:tcPr>
          <w:p w14:paraId="2CB5E02E" w14:textId="77777777" w:rsidR="00461A0A" w:rsidRPr="00446B52" w:rsidRDefault="00461A0A" w:rsidP="005E48EE"/>
        </w:tc>
      </w:tr>
      <w:tr w:rsidR="00461A0A" w:rsidRPr="00446B52" w14:paraId="743FD22D" w14:textId="77777777" w:rsidTr="005E48EE">
        <w:trPr>
          <w:trHeight w:val="240"/>
          <w:jc w:val="center"/>
        </w:trPr>
        <w:tc>
          <w:tcPr>
            <w:tcW w:w="4876" w:type="dxa"/>
            <w:tcBorders>
              <w:top w:val="nil"/>
              <w:left w:val="nil"/>
              <w:bottom w:val="nil"/>
              <w:right w:val="nil"/>
            </w:tcBorders>
            <w:hideMark/>
          </w:tcPr>
          <w:p w14:paraId="5E58F3CB" w14:textId="77777777" w:rsidR="00461A0A" w:rsidRPr="00446B52" w:rsidRDefault="00461A0A" w:rsidP="005E48EE">
            <w:pPr>
              <w:pStyle w:val="AmColumnHeading"/>
            </w:pPr>
            <w:r w:rsidRPr="00446B52">
              <w:t>Textul propus de Comisie</w:t>
            </w:r>
          </w:p>
        </w:tc>
        <w:tc>
          <w:tcPr>
            <w:tcW w:w="4876" w:type="dxa"/>
            <w:tcBorders>
              <w:top w:val="nil"/>
              <w:left w:val="nil"/>
              <w:bottom w:val="nil"/>
              <w:right w:val="nil"/>
            </w:tcBorders>
            <w:hideMark/>
          </w:tcPr>
          <w:p w14:paraId="158D9953" w14:textId="77777777" w:rsidR="00461A0A" w:rsidRPr="00446B52" w:rsidRDefault="00461A0A" w:rsidP="005E48EE">
            <w:pPr>
              <w:pStyle w:val="AmColumnHeading"/>
            </w:pPr>
            <w:r w:rsidRPr="00446B52">
              <w:t>Amendamentul</w:t>
            </w:r>
          </w:p>
        </w:tc>
      </w:tr>
      <w:tr w:rsidR="00461A0A" w:rsidRPr="00446B52" w14:paraId="010653C3" w14:textId="77777777" w:rsidTr="005E48EE">
        <w:trPr>
          <w:jc w:val="center"/>
        </w:trPr>
        <w:tc>
          <w:tcPr>
            <w:tcW w:w="4876" w:type="dxa"/>
            <w:tcBorders>
              <w:top w:val="nil"/>
              <w:left w:val="nil"/>
              <w:bottom w:val="nil"/>
              <w:right w:val="nil"/>
            </w:tcBorders>
            <w:hideMark/>
          </w:tcPr>
          <w:p w14:paraId="4F6EFE0F" w14:textId="77777777" w:rsidR="00461A0A" w:rsidRPr="00446B52" w:rsidRDefault="00461A0A" w:rsidP="005E48EE">
            <w:pPr>
              <w:pStyle w:val="Normal6a"/>
            </w:pPr>
            <w:r w:rsidRPr="00446B52">
              <w:t>1.</w:t>
            </w:r>
            <w:r w:rsidRPr="00446B52">
              <w:tab/>
              <w:t xml:space="preserve">În cazul în care decizia adoptată în temeiul articolului 67 fost confirmată sau modificată, membrul unui grup BEFIT are dreptul să introducă, în termen de </w:t>
            </w:r>
            <w:r w:rsidRPr="00446B52">
              <w:rPr>
                <w:b/>
                <w:i/>
              </w:rPr>
              <w:t>două</w:t>
            </w:r>
            <w:r w:rsidRPr="00446B52">
              <w:t xml:space="preserve"> luni de la data la care i-a fost notificată decizia organismului de soluționare a căilor de atac administrative, menționat la articolul 67, o cale de atac în fața instanțelor din statul membru în care își are domiciliul fiscal sau este situat sub forma unui sediu permanent. Calea de atac judiciară este reglementată de dreptul statului membru în care își are domiciliul fiscal sau este situat sub forma unui sediu permanent membrul grupului BEFIT.</w:t>
            </w:r>
          </w:p>
        </w:tc>
        <w:tc>
          <w:tcPr>
            <w:tcW w:w="4876" w:type="dxa"/>
            <w:tcBorders>
              <w:top w:val="nil"/>
              <w:left w:val="nil"/>
              <w:bottom w:val="nil"/>
              <w:right w:val="nil"/>
            </w:tcBorders>
            <w:hideMark/>
          </w:tcPr>
          <w:p w14:paraId="70156D13" w14:textId="77777777" w:rsidR="00461A0A" w:rsidRPr="00446B52" w:rsidRDefault="00461A0A" w:rsidP="005E48EE">
            <w:pPr>
              <w:pStyle w:val="Normal6a"/>
            </w:pPr>
            <w:r w:rsidRPr="00446B52">
              <w:t>1.</w:t>
            </w:r>
            <w:r w:rsidRPr="00446B52">
              <w:tab/>
              <w:t xml:space="preserve">În cazul în care decizia adoptată în temeiul articolului 67 </w:t>
            </w:r>
            <w:r w:rsidRPr="00446B52">
              <w:rPr>
                <w:b/>
                <w:bCs/>
                <w:i/>
                <w:iCs/>
              </w:rPr>
              <w:t>a</w:t>
            </w:r>
            <w:r w:rsidRPr="00446B52">
              <w:t xml:space="preserve"> fost confirmată sau modificată, membrul unui grup BEFIT are dreptul să introducă, în termen de </w:t>
            </w:r>
            <w:r w:rsidRPr="00446B52">
              <w:rPr>
                <w:b/>
                <w:i/>
              </w:rPr>
              <w:t>3</w:t>
            </w:r>
            <w:r w:rsidRPr="00446B52">
              <w:t xml:space="preserve"> luni de la data la care i-a fost notificată decizia organismului de soluționare a căilor de atac administrative, menționat la articolul 67, o cale de atac în fața instanțelor din statul membru în care își are domiciliul fiscal sau este situat sub forma unui sediu permanent. Calea de atac judiciară este reglementată de dreptul statului membru în care își are domiciliul fiscal sau este situat sub forma unui sediu permanent membrul grupului BEFIT.</w:t>
            </w:r>
          </w:p>
        </w:tc>
      </w:tr>
    </w:tbl>
    <w:p w14:paraId="6AC81C01" w14:textId="77777777" w:rsidR="00461A0A" w:rsidRPr="00446B52" w:rsidRDefault="00461A0A" w:rsidP="00461A0A"/>
    <w:p w14:paraId="19E74D1A" w14:textId="77777777" w:rsidR="00461A0A" w:rsidRPr="00446B52" w:rsidRDefault="00461A0A" w:rsidP="00461A0A">
      <w:pPr>
        <w:pStyle w:val="AmNumberTabs"/>
        <w:keepNext/>
      </w:pPr>
      <w:r w:rsidRPr="00446B52">
        <w:t>Amendamentul</w:t>
      </w:r>
      <w:r w:rsidRPr="00446B52">
        <w:tab/>
      </w:r>
      <w:r w:rsidRPr="00446B52">
        <w:tab/>
        <w:t>76</w:t>
      </w:r>
    </w:p>
    <w:p w14:paraId="59858B53" w14:textId="77777777" w:rsidR="00461A0A" w:rsidRPr="00446B52" w:rsidRDefault="00461A0A" w:rsidP="00461A0A">
      <w:pPr>
        <w:pStyle w:val="NormalBold12b"/>
        <w:keepNext/>
      </w:pPr>
      <w:r w:rsidRPr="00446B52">
        <w:t>Propunere de directivă</w:t>
      </w:r>
    </w:p>
    <w:p w14:paraId="733EE7C9" w14:textId="77777777" w:rsidR="00461A0A" w:rsidRPr="00446B52" w:rsidRDefault="00461A0A" w:rsidP="00461A0A">
      <w:pPr>
        <w:pStyle w:val="NormalBold"/>
        <w:keepNext/>
      </w:pPr>
      <w:r w:rsidRPr="00446B52">
        <w:t>Articolul 70 – paragraful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2311E371" w14:textId="77777777" w:rsidTr="005E48EE">
        <w:trPr>
          <w:jc w:val="center"/>
        </w:trPr>
        <w:tc>
          <w:tcPr>
            <w:tcW w:w="9752" w:type="dxa"/>
            <w:gridSpan w:val="2"/>
          </w:tcPr>
          <w:p w14:paraId="4F4EF4CB" w14:textId="77777777" w:rsidR="00461A0A" w:rsidRPr="00446B52" w:rsidRDefault="00461A0A" w:rsidP="005E48EE">
            <w:pPr>
              <w:keepNext/>
            </w:pPr>
          </w:p>
        </w:tc>
      </w:tr>
      <w:tr w:rsidR="00461A0A" w:rsidRPr="00446B52" w14:paraId="04344AE9" w14:textId="77777777" w:rsidTr="005E48EE">
        <w:trPr>
          <w:jc w:val="center"/>
        </w:trPr>
        <w:tc>
          <w:tcPr>
            <w:tcW w:w="4876" w:type="dxa"/>
          </w:tcPr>
          <w:p w14:paraId="004F3BC6" w14:textId="77777777" w:rsidR="00461A0A" w:rsidRPr="00446B52" w:rsidRDefault="00461A0A" w:rsidP="005E48EE">
            <w:pPr>
              <w:pStyle w:val="AmColumnHeading"/>
              <w:keepNext/>
            </w:pPr>
            <w:r w:rsidRPr="00446B52">
              <w:t>Textul propus de Comisie</w:t>
            </w:r>
          </w:p>
        </w:tc>
        <w:tc>
          <w:tcPr>
            <w:tcW w:w="4876" w:type="dxa"/>
          </w:tcPr>
          <w:p w14:paraId="7AB4C69C" w14:textId="77777777" w:rsidR="00461A0A" w:rsidRPr="00446B52" w:rsidRDefault="00461A0A" w:rsidP="005E48EE">
            <w:pPr>
              <w:pStyle w:val="AmColumnHeading"/>
              <w:keepNext/>
            </w:pPr>
            <w:r w:rsidRPr="00446B52">
              <w:t>Amendamentul</w:t>
            </w:r>
          </w:p>
        </w:tc>
      </w:tr>
      <w:tr w:rsidR="00461A0A" w:rsidRPr="00446B52" w14:paraId="5174963C" w14:textId="77777777" w:rsidTr="005E48EE">
        <w:trPr>
          <w:jc w:val="center"/>
        </w:trPr>
        <w:tc>
          <w:tcPr>
            <w:tcW w:w="4876" w:type="dxa"/>
          </w:tcPr>
          <w:p w14:paraId="652A6E49" w14:textId="77777777" w:rsidR="00461A0A" w:rsidRPr="00446B52" w:rsidRDefault="00461A0A" w:rsidP="005E48EE">
            <w:pPr>
              <w:pStyle w:val="Normal6a"/>
            </w:pPr>
            <w:r w:rsidRPr="00446B52">
              <w:t>În cazul în care în urma unei căi de atac administrative sau judiciare este necesar să se aducă modificări deciziei de impunere individuale a unuia sau mai multor membri ai unui grup BEFIT, statele membre iau măsurile corespunzătoare pentru a se asigura că astfel de modificări rămân posibile</w:t>
            </w:r>
            <w:r w:rsidRPr="00446B52">
              <w:rPr>
                <w:b/>
                <w:i/>
              </w:rPr>
              <w:t>, în pofida eventualelor termene prevăzute în dispozițiile</w:t>
            </w:r>
            <w:r w:rsidRPr="00446B52">
              <w:t xml:space="preserve"> de </w:t>
            </w:r>
            <w:r w:rsidRPr="00446B52">
              <w:rPr>
                <w:b/>
                <w:i/>
              </w:rPr>
              <w:t>drept intern ale statelor membre</w:t>
            </w:r>
            <w:r w:rsidRPr="00446B52">
              <w:t>.</w:t>
            </w:r>
          </w:p>
        </w:tc>
        <w:tc>
          <w:tcPr>
            <w:tcW w:w="4876" w:type="dxa"/>
          </w:tcPr>
          <w:p w14:paraId="27D5D5B7" w14:textId="77777777" w:rsidR="00461A0A" w:rsidRPr="00446B52" w:rsidRDefault="00461A0A" w:rsidP="005E48EE">
            <w:pPr>
              <w:pStyle w:val="Normal6a"/>
              <w:rPr>
                <w:noProof/>
              </w:rPr>
            </w:pPr>
            <w:r w:rsidRPr="00446B52">
              <w:t xml:space="preserve">În cazul în care în urma unei căi de atac administrative sau judiciare este necesar să se aducă modificări deciziei de impunere </w:t>
            </w:r>
            <w:r w:rsidRPr="00446B52">
              <w:rPr>
                <w:b/>
                <w:i/>
              </w:rPr>
              <w:t xml:space="preserve">a grupului BEFIT sau deciziei de impunere </w:t>
            </w:r>
            <w:r w:rsidRPr="00446B52">
              <w:t>individuale a unuia sau mai multor membri ai unui grup BEFIT, statele membre iau măsurile corespunzătoare pentru a se asigura că astfel de modificări rămân posibile</w:t>
            </w:r>
            <w:r w:rsidRPr="00446B52">
              <w:rPr>
                <w:b/>
                <w:i/>
              </w:rPr>
              <w:t xml:space="preserve"> într-un interval</w:t>
            </w:r>
            <w:r w:rsidRPr="00446B52">
              <w:t xml:space="preserve"> de </w:t>
            </w:r>
            <w:r w:rsidRPr="00446B52">
              <w:rPr>
                <w:b/>
                <w:i/>
              </w:rPr>
              <w:t>10 ani</w:t>
            </w:r>
            <w:r w:rsidRPr="00446B52">
              <w:t>.</w:t>
            </w:r>
          </w:p>
        </w:tc>
      </w:tr>
    </w:tbl>
    <w:p w14:paraId="00B463F4" w14:textId="77777777" w:rsidR="00461A0A" w:rsidRPr="00446B52" w:rsidRDefault="00461A0A" w:rsidP="00461A0A"/>
    <w:p w14:paraId="236B2730" w14:textId="77777777" w:rsidR="00461A0A" w:rsidRPr="00446B52" w:rsidRDefault="00461A0A" w:rsidP="00461A0A">
      <w:pPr>
        <w:pStyle w:val="AmNumberTabs"/>
        <w:keepNext/>
      </w:pPr>
      <w:r w:rsidRPr="00446B52">
        <w:lastRenderedPageBreak/>
        <w:t>Amendamentul</w:t>
      </w:r>
      <w:r w:rsidRPr="00446B52">
        <w:tab/>
      </w:r>
      <w:r w:rsidRPr="00446B52">
        <w:tab/>
        <w:t>77</w:t>
      </w:r>
    </w:p>
    <w:p w14:paraId="60CB21F8" w14:textId="77777777" w:rsidR="00461A0A" w:rsidRPr="00446B52" w:rsidRDefault="00461A0A" w:rsidP="00461A0A">
      <w:pPr>
        <w:pStyle w:val="NormalBold12b"/>
        <w:keepNext/>
      </w:pPr>
      <w:r w:rsidRPr="00446B52">
        <w:t>Propunere de directivă</w:t>
      </w:r>
    </w:p>
    <w:p w14:paraId="6BE32203" w14:textId="77777777" w:rsidR="00461A0A" w:rsidRPr="00446B52" w:rsidRDefault="00461A0A" w:rsidP="00461A0A">
      <w:pPr>
        <w:pStyle w:val="NormalBold"/>
        <w:keepNext/>
      </w:pPr>
      <w:r w:rsidRPr="00446B52">
        <w:t>Articolul 72 – paragraful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2E82CA57" w14:textId="77777777" w:rsidTr="005E48EE">
        <w:trPr>
          <w:jc w:val="center"/>
        </w:trPr>
        <w:tc>
          <w:tcPr>
            <w:tcW w:w="9752" w:type="dxa"/>
            <w:gridSpan w:val="2"/>
          </w:tcPr>
          <w:p w14:paraId="039CB971" w14:textId="77777777" w:rsidR="00461A0A" w:rsidRPr="00446B52" w:rsidRDefault="00461A0A" w:rsidP="005E48EE">
            <w:pPr>
              <w:keepNext/>
            </w:pPr>
          </w:p>
        </w:tc>
      </w:tr>
      <w:tr w:rsidR="00461A0A" w:rsidRPr="00446B52" w14:paraId="2AEAC58D" w14:textId="77777777" w:rsidTr="005E48EE">
        <w:trPr>
          <w:jc w:val="center"/>
        </w:trPr>
        <w:tc>
          <w:tcPr>
            <w:tcW w:w="4876" w:type="dxa"/>
          </w:tcPr>
          <w:p w14:paraId="6A993E79" w14:textId="77777777" w:rsidR="00461A0A" w:rsidRPr="00446B52" w:rsidRDefault="00461A0A" w:rsidP="005E48EE">
            <w:pPr>
              <w:pStyle w:val="AmColumnHeading"/>
              <w:keepNext/>
            </w:pPr>
            <w:r w:rsidRPr="00446B52">
              <w:t>Textul propus de Comisie</w:t>
            </w:r>
          </w:p>
        </w:tc>
        <w:tc>
          <w:tcPr>
            <w:tcW w:w="4876" w:type="dxa"/>
          </w:tcPr>
          <w:p w14:paraId="13FEA41E" w14:textId="77777777" w:rsidR="00461A0A" w:rsidRPr="00446B52" w:rsidRDefault="00461A0A" w:rsidP="005E48EE">
            <w:pPr>
              <w:pStyle w:val="AmColumnHeading"/>
              <w:keepNext/>
            </w:pPr>
            <w:r w:rsidRPr="00446B52">
              <w:t>Amendamentul</w:t>
            </w:r>
          </w:p>
        </w:tc>
      </w:tr>
      <w:tr w:rsidR="00461A0A" w:rsidRPr="00446B52" w14:paraId="7496A93E" w14:textId="77777777" w:rsidTr="005E48EE">
        <w:trPr>
          <w:jc w:val="center"/>
        </w:trPr>
        <w:tc>
          <w:tcPr>
            <w:tcW w:w="4876" w:type="dxa"/>
          </w:tcPr>
          <w:p w14:paraId="0BA983F9" w14:textId="77777777" w:rsidR="00461A0A" w:rsidRPr="00446B52" w:rsidRDefault="00461A0A" w:rsidP="005E48EE">
            <w:pPr>
              <w:pStyle w:val="Normal6a"/>
            </w:pPr>
            <w:r w:rsidRPr="00446B52">
              <w:t>Statele membre stabilesc norme referitoare la sancțiunile aplicabile pentru încălcarea dispozițiilor naționale adoptate în temeiul prezentei directive și iau toate măsurile necesare pentru a asigura aplicarea acestora. Sancțiunile și măsurile de asigurare a respectării prevăzute sunt eficace, proporționale și disuasive.</w:t>
            </w:r>
          </w:p>
        </w:tc>
        <w:tc>
          <w:tcPr>
            <w:tcW w:w="4876" w:type="dxa"/>
          </w:tcPr>
          <w:p w14:paraId="0138A175" w14:textId="77777777" w:rsidR="00461A0A" w:rsidRPr="00446B52" w:rsidRDefault="00461A0A" w:rsidP="005E48EE">
            <w:pPr>
              <w:pStyle w:val="Normal6a"/>
              <w:rPr>
                <w:noProof/>
              </w:rPr>
            </w:pPr>
            <w:r w:rsidRPr="00446B52">
              <w:t>Statele membre stabilesc norme referitoare la sancțiunile aplicabile pentru încălcarea dispozițiilor naționale adoptate în temeiul prezentei directive și iau toate măsurile necesare pentru a asigura aplicarea acestora. Sancțiunile și măsurile de asigurare a respectării prevăzute sunt eficace, proporționale și disuasive.</w:t>
            </w:r>
            <w:r w:rsidRPr="00446B52">
              <w:rPr>
                <w:b/>
                <w:i/>
              </w:rPr>
              <w:t xml:space="preserve"> Sancțiunile sunt stabilite la cel puțin 0,1 % din cifra de afaceri a grupului BEFIT în cazul nedepunerii declarației informative BEFIT în conformitate cu articolul 59 și în cazul raportării intenționat eronate într-o declarație informativă BEFIT.</w:t>
            </w:r>
          </w:p>
        </w:tc>
      </w:tr>
    </w:tbl>
    <w:p w14:paraId="52E7A204" w14:textId="77777777" w:rsidR="00461A0A" w:rsidRPr="00446B52" w:rsidRDefault="00461A0A" w:rsidP="00461A0A">
      <w:pPr>
        <w:rPr>
          <w:rFonts w:eastAsiaTheme="majorEastAsia"/>
        </w:rPr>
      </w:pPr>
    </w:p>
    <w:p w14:paraId="1B3F4773" w14:textId="77777777" w:rsidR="00461A0A" w:rsidRPr="00446B52" w:rsidRDefault="00461A0A" w:rsidP="00461A0A">
      <w:pPr>
        <w:pStyle w:val="AmNumberTabs"/>
        <w:keepNext/>
      </w:pPr>
      <w:r w:rsidRPr="00446B52">
        <w:t>Amendamentul</w:t>
      </w:r>
      <w:r w:rsidRPr="00446B52">
        <w:tab/>
      </w:r>
      <w:r w:rsidRPr="00446B52">
        <w:tab/>
        <w:t>78</w:t>
      </w:r>
    </w:p>
    <w:p w14:paraId="65A4D201" w14:textId="77777777" w:rsidR="00461A0A" w:rsidRPr="00446B52" w:rsidRDefault="00461A0A" w:rsidP="00461A0A">
      <w:pPr>
        <w:pStyle w:val="NormalBold12b"/>
        <w:keepNext/>
      </w:pPr>
      <w:r w:rsidRPr="00446B52">
        <w:t>Propunere de directivă</w:t>
      </w:r>
    </w:p>
    <w:p w14:paraId="7F195849" w14:textId="77777777" w:rsidR="00461A0A" w:rsidRPr="00446B52" w:rsidRDefault="00461A0A" w:rsidP="00461A0A">
      <w:pPr>
        <w:pStyle w:val="NormalBold"/>
        <w:keepNext/>
      </w:pPr>
      <w:r w:rsidRPr="00446B52">
        <w:t>Articolul 77 – alineatul 1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28F9F74C" w14:textId="77777777" w:rsidTr="005E48EE">
        <w:trPr>
          <w:jc w:val="center"/>
        </w:trPr>
        <w:tc>
          <w:tcPr>
            <w:tcW w:w="9752" w:type="dxa"/>
            <w:gridSpan w:val="2"/>
          </w:tcPr>
          <w:p w14:paraId="0A5CE641" w14:textId="77777777" w:rsidR="00461A0A" w:rsidRPr="00446B52" w:rsidRDefault="00461A0A" w:rsidP="005E48EE">
            <w:pPr>
              <w:keepNext/>
            </w:pPr>
          </w:p>
        </w:tc>
      </w:tr>
      <w:tr w:rsidR="00461A0A" w:rsidRPr="00446B52" w14:paraId="6F4D99F6" w14:textId="77777777" w:rsidTr="005E48EE">
        <w:trPr>
          <w:jc w:val="center"/>
        </w:trPr>
        <w:tc>
          <w:tcPr>
            <w:tcW w:w="4876" w:type="dxa"/>
          </w:tcPr>
          <w:p w14:paraId="1890F47B" w14:textId="77777777" w:rsidR="00461A0A" w:rsidRPr="00446B52" w:rsidRDefault="00461A0A" w:rsidP="005E48EE">
            <w:pPr>
              <w:pStyle w:val="AmColumnHeading"/>
              <w:keepNext/>
            </w:pPr>
            <w:r w:rsidRPr="00446B52">
              <w:t>Textul propus de Comisie</w:t>
            </w:r>
          </w:p>
        </w:tc>
        <w:tc>
          <w:tcPr>
            <w:tcW w:w="4876" w:type="dxa"/>
          </w:tcPr>
          <w:p w14:paraId="0BFFCC4F" w14:textId="77777777" w:rsidR="00461A0A" w:rsidRPr="00446B52" w:rsidRDefault="00461A0A" w:rsidP="005E48EE">
            <w:pPr>
              <w:pStyle w:val="AmColumnHeading"/>
              <w:keepNext/>
            </w:pPr>
            <w:r w:rsidRPr="00446B52">
              <w:t>Amendamentul</w:t>
            </w:r>
          </w:p>
        </w:tc>
      </w:tr>
      <w:tr w:rsidR="00461A0A" w:rsidRPr="00446B52" w14:paraId="2607714D" w14:textId="77777777" w:rsidTr="005E48EE">
        <w:trPr>
          <w:jc w:val="center"/>
        </w:trPr>
        <w:tc>
          <w:tcPr>
            <w:tcW w:w="4876" w:type="dxa"/>
          </w:tcPr>
          <w:p w14:paraId="0F18531A" w14:textId="77777777" w:rsidR="00461A0A" w:rsidRPr="00446B52" w:rsidRDefault="00461A0A" w:rsidP="005E48EE">
            <w:pPr>
              <w:pStyle w:val="Normal6a"/>
            </w:pPr>
          </w:p>
        </w:tc>
        <w:tc>
          <w:tcPr>
            <w:tcW w:w="4876" w:type="dxa"/>
          </w:tcPr>
          <w:p w14:paraId="3338D31B" w14:textId="77777777" w:rsidR="00461A0A" w:rsidRPr="00446B52" w:rsidRDefault="00461A0A" w:rsidP="005E48EE">
            <w:pPr>
              <w:pStyle w:val="Normal6a"/>
              <w:rPr>
                <w:b/>
                <w:bCs/>
                <w:i/>
                <w:iCs/>
                <w:noProof/>
              </w:rPr>
            </w:pPr>
            <w:r w:rsidRPr="00446B52">
              <w:rPr>
                <w:b/>
                <w:i/>
              </w:rPr>
              <w:t>1a.</w:t>
            </w:r>
            <w:r w:rsidRPr="00446B52">
              <w:rPr>
                <w:b/>
                <w:i/>
              </w:rPr>
              <w:tab/>
              <w:t>În cadrul evaluării BEFIT menționate la alineatul (1), Comisia efectuează o revizuire cuprinzătoare a normei de tranziție și elaborează o metodă permanentă de alocare a bazei de impozitare BEFIT. Elaborarea metodei permanente este precedată de o evaluare cuprinzătoare a impactului și de consultări adecvate cu părțile interesate, în conformitate cu principiile Comisiei privind o mai bună legiferare.</w:t>
            </w:r>
          </w:p>
        </w:tc>
      </w:tr>
    </w:tbl>
    <w:p w14:paraId="06925D2F" w14:textId="77777777" w:rsidR="00461A0A" w:rsidRPr="00446B52" w:rsidRDefault="00461A0A" w:rsidP="00461A0A"/>
    <w:p w14:paraId="380D8F1E" w14:textId="77777777" w:rsidR="00461A0A" w:rsidRPr="00446B52" w:rsidRDefault="00461A0A" w:rsidP="00461A0A">
      <w:pPr>
        <w:pStyle w:val="AmNumberTabs"/>
        <w:keepNext/>
      </w:pPr>
      <w:r w:rsidRPr="00446B52">
        <w:lastRenderedPageBreak/>
        <w:t>Amendamentul</w:t>
      </w:r>
      <w:r w:rsidRPr="00446B52">
        <w:tab/>
      </w:r>
      <w:r w:rsidRPr="00446B52">
        <w:tab/>
        <w:t>79</w:t>
      </w:r>
    </w:p>
    <w:p w14:paraId="7B3850D4" w14:textId="77777777" w:rsidR="00461A0A" w:rsidRPr="00446B52" w:rsidRDefault="00461A0A" w:rsidP="00461A0A">
      <w:pPr>
        <w:pStyle w:val="NormalBold12b"/>
        <w:keepNext/>
      </w:pPr>
      <w:r w:rsidRPr="00446B52">
        <w:t>Propunere de directivă</w:t>
      </w:r>
    </w:p>
    <w:p w14:paraId="3A81DA8A" w14:textId="77777777" w:rsidR="00461A0A" w:rsidRPr="00446B52" w:rsidRDefault="00461A0A" w:rsidP="00461A0A">
      <w:pPr>
        <w:pStyle w:val="NormalBold"/>
        <w:keepNext/>
      </w:pPr>
      <w:r w:rsidRPr="00446B52">
        <w:t>Articolul 77 – alineatul 1 b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62846BD2" w14:textId="77777777" w:rsidTr="005E48EE">
        <w:trPr>
          <w:jc w:val="center"/>
        </w:trPr>
        <w:tc>
          <w:tcPr>
            <w:tcW w:w="9752" w:type="dxa"/>
            <w:gridSpan w:val="2"/>
          </w:tcPr>
          <w:p w14:paraId="22A9ADFC" w14:textId="77777777" w:rsidR="00461A0A" w:rsidRPr="00446B52" w:rsidRDefault="00461A0A" w:rsidP="005E48EE">
            <w:pPr>
              <w:keepNext/>
            </w:pPr>
          </w:p>
        </w:tc>
      </w:tr>
      <w:tr w:rsidR="00461A0A" w:rsidRPr="00446B52" w14:paraId="25D1B6F2" w14:textId="77777777" w:rsidTr="005E48EE">
        <w:trPr>
          <w:jc w:val="center"/>
        </w:trPr>
        <w:tc>
          <w:tcPr>
            <w:tcW w:w="4876" w:type="dxa"/>
          </w:tcPr>
          <w:p w14:paraId="0D2937E0" w14:textId="77777777" w:rsidR="00461A0A" w:rsidRPr="00446B52" w:rsidRDefault="00461A0A" w:rsidP="005E48EE">
            <w:pPr>
              <w:pStyle w:val="AmColumnHeading"/>
              <w:keepNext/>
            </w:pPr>
            <w:r w:rsidRPr="00446B52">
              <w:t>Textul propus de Comisie</w:t>
            </w:r>
          </w:p>
        </w:tc>
        <w:tc>
          <w:tcPr>
            <w:tcW w:w="4876" w:type="dxa"/>
          </w:tcPr>
          <w:p w14:paraId="01514506" w14:textId="77777777" w:rsidR="00461A0A" w:rsidRPr="00446B52" w:rsidRDefault="00461A0A" w:rsidP="005E48EE">
            <w:pPr>
              <w:pStyle w:val="AmColumnHeading"/>
              <w:keepNext/>
            </w:pPr>
            <w:r w:rsidRPr="00446B52">
              <w:t>Amendamentul</w:t>
            </w:r>
          </w:p>
        </w:tc>
      </w:tr>
      <w:tr w:rsidR="00461A0A" w:rsidRPr="00446B52" w14:paraId="07AD6E66" w14:textId="77777777" w:rsidTr="005E48EE">
        <w:trPr>
          <w:jc w:val="center"/>
        </w:trPr>
        <w:tc>
          <w:tcPr>
            <w:tcW w:w="4876" w:type="dxa"/>
          </w:tcPr>
          <w:p w14:paraId="79642B7E" w14:textId="77777777" w:rsidR="00461A0A" w:rsidRPr="00446B52" w:rsidRDefault="00461A0A" w:rsidP="005E48EE">
            <w:pPr>
              <w:pStyle w:val="Normal6a"/>
            </w:pPr>
          </w:p>
        </w:tc>
        <w:tc>
          <w:tcPr>
            <w:tcW w:w="4876" w:type="dxa"/>
          </w:tcPr>
          <w:p w14:paraId="12E5745A" w14:textId="77777777" w:rsidR="00461A0A" w:rsidRPr="00446B52" w:rsidRDefault="00461A0A" w:rsidP="005E48EE">
            <w:pPr>
              <w:pStyle w:val="Normal6a"/>
              <w:rPr>
                <w:b/>
                <w:bCs/>
                <w:i/>
                <w:iCs/>
                <w:noProof/>
              </w:rPr>
            </w:pPr>
            <w:r w:rsidRPr="00446B52">
              <w:rPr>
                <w:b/>
                <w:i/>
              </w:rPr>
              <w:t>1b.</w:t>
            </w:r>
            <w:r w:rsidRPr="00446B52">
              <w:rPr>
                <w:b/>
                <w:i/>
              </w:rPr>
              <w:tab/>
              <w:t>Înainte de încheierea perioadei de tranziție, Comisia prezintă o propunere legislativă de modificare a prezentei directive și introduce o metodă permanentă de alocare a bazei de impozitare BEFIT care înlocuiește formula de alocare tranzitorie. Metoda permanentă de alocare a bazei de impozitare BEFIT ține seama de concluziile evaluării cuprinzătoare a impactului și include următorii patru factori: vânzări, forță de muncă, active și prezență digitală.</w:t>
            </w:r>
          </w:p>
        </w:tc>
      </w:tr>
    </w:tbl>
    <w:p w14:paraId="23710065" w14:textId="77777777" w:rsidR="00461A0A" w:rsidRPr="00446B52" w:rsidRDefault="00461A0A" w:rsidP="00461A0A"/>
    <w:p w14:paraId="4128E527" w14:textId="77777777" w:rsidR="00461A0A" w:rsidRPr="00446B52" w:rsidRDefault="00461A0A" w:rsidP="00461A0A">
      <w:pPr>
        <w:pStyle w:val="AmNumberTabs"/>
        <w:keepNext/>
      </w:pPr>
      <w:r w:rsidRPr="00446B52">
        <w:t>Amendamentul</w:t>
      </w:r>
      <w:r w:rsidRPr="00446B52">
        <w:tab/>
      </w:r>
      <w:r w:rsidRPr="00446B52">
        <w:tab/>
        <w:t>80</w:t>
      </w:r>
    </w:p>
    <w:p w14:paraId="58EBE76D" w14:textId="77777777" w:rsidR="00461A0A" w:rsidRPr="00446B52" w:rsidRDefault="00461A0A" w:rsidP="00461A0A">
      <w:pPr>
        <w:pStyle w:val="NormalBold12b"/>
        <w:keepNext/>
      </w:pPr>
      <w:r w:rsidRPr="00446B52">
        <w:t>Propunere de directivă</w:t>
      </w:r>
    </w:p>
    <w:p w14:paraId="6D1A2DC4" w14:textId="77777777" w:rsidR="00461A0A" w:rsidRPr="00446B52" w:rsidRDefault="00461A0A" w:rsidP="00461A0A">
      <w:pPr>
        <w:pStyle w:val="NormalBold"/>
        <w:keepNext/>
      </w:pPr>
      <w:r w:rsidRPr="00446B52">
        <w:t>Articolul 77 – alineatul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1A0A" w:rsidRPr="00446B52" w14:paraId="515EB69A" w14:textId="77777777" w:rsidTr="005E48EE">
        <w:trPr>
          <w:jc w:val="center"/>
        </w:trPr>
        <w:tc>
          <w:tcPr>
            <w:tcW w:w="9752" w:type="dxa"/>
            <w:gridSpan w:val="2"/>
          </w:tcPr>
          <w:p w14:paraId="205AAAFF" w14:textId="77777777" w:rsidR="00461A0A" w:rsidRPr="00446B52" w:rsidRDefault="00461A0A" w:rsidP="005E48EE">
            <w:pPr>
              <w:keepNext/>
            </w:pPr>
          </w:p>
        </w:tc>
      </w:tr>
      <w:tr w:rsidR="00461A0A" w:rsidRPr="00446B52" w14:paraId="69201C8D" w14:textId="77777777" w:rsidTr="005E48EE">
        <w:trPr>
          <w:jc w:val="center"/>
        </w:trPr>
        <w:tc>
          <w:tcPr>
            <w:tcW w:w="4876" w:type="dxa"/>
          </w:tcPr>
          <w:p w14:paraId="3990141A" w14:textId="77777777" w:rsidR="00461A0A" w:rsidRPr="00446B52" w:rsidRDefault="00461A0A" w:rsidP="005E48EE">
            <w:pPr>
              <w:pStyle w:val="AmColumnHeading"/>
              <w:keepNext/>
            </w:pPr>
            <w:r w:rsidRPr="00446B52">
              <w:t>Textul propus de Comisie</w:t>
            </w:r>
          </w:p>
        </w:tc>
        <w:tc>
          <w:tcPr>
            <w:tcW w:w="4876" w:type="dxa"/>
          </w:tcPr>
          <w:p w14:paraId="67600156" w14:textId="77777777" w:rsidR="00461A0A" w:rsidRPr="00446B52" w:rsidRDefault="00461A0A" w:rsidP="005E48EE">
            <w:pPr>
              <w:pStyle w:val="AmColumnHeading"/>
              <w:keepNext/>
            </w:pPr>
            <w:r w:rsidRPr="00446B52">
              <w:t>Amendamentul</w:t>
            </w:r>
          </w:p>
        </w:tc>
      </w:tr>
      <w:tr w:rsidR="00461A0A" w:rsidRPr="00446B52" w14:paraId="60537CB3" w14:textId="77777777" w:rsidTr="005E48EE">
        <w:trPr>
          <w:jc w:val="center"/>
        </w:trPr>
        <w:tc>
          <w:tcPr>
            <w:tcW w:w="4876" w:type="dxa"/>
          </w:tcPr>
          <w:p w14:paraId="0FF44509" w14:textId="77777777" w:rsidR="00461A0A" w:rsidRPr="00446B52" w:rsidRDefault="00461A0A" w:rsidP="005E48EE">
            <w:pPr>
              <w:pStyle w:val="Normal6a"/>
            </w:pPr>
            <w:r w:rsidRPr="00446B52">
              <w:t>2.</w:t>
            </w:r>
            <w:r w:rsidRPr="00446B52">
              <w:tab/>
              <w:t>Statele membre transmit Comisiei informațiile relevante pentru evaluarea directivei în conformitate cu alineatul (3), inclusiv date agregate cu privire la membrii unui grup BEFIT care își au domiciliul fiscal în jurisdicția lor și cu privire la sediile permanente ale membrilor respectivi care își desfășoară activitatea în jurisdicția lor, astfel încât Comisia să evalueze în mod corespunzător</w:t>
            </w:r>
            <w:r w:rsidRPr="00446B52">
              <w:rPr>
                <w:b/>
                <w:i/>
              </w:rPr>
              <w:t xml:space="preserve"> impactul normei privind alocarea de tranziție și al Directivei (UE) 2022/2523, precum și situația în ceea ce privește punerea în aplicare a pilonului 1 al Declarației privind o soluție bazată pe doi piloni pentru a răspunde provocărilor fiscale generate de digitalizarea economiei, convenită de Cadrul incluziv al OCDE/G20 privind BEPS la 8 octombrie 2021.</w:t>
            </w:r>
          </w:p>
        </w:tc>
        <w:tc>
          <w:tcPr>
            <w:tcW w:w="4876" w:type="dxa"/>
          </w:tcPr>
          <w:p w14:paraId="29092EC1" w14:textId="77777777" w:rsidR="00461A0A" w:rsidRPr="00446B52" w:rsidRDefault="00461A0A" w:rsidP="005E48EE">
            <w:pPr>
              <w:pStyle w:val="Normal6a"/>
              <w:rPr>
                <w:szCs w:val="24"/>
              </w:rPr>
            </w:pPr>
            <w:r w:rsidRPr="00446B52">
              <w:t>2.</w:t>
            </w:r>
            <w:r w:rsidRPr="00446B52">
              <w:tab/>
              <w:t xml:space="preserve">Statele membre transmit </w:t>
            </w:r>
            <w:r w:rsidRPr="00446B52">
              <w:rPr>
                <w:b/>
                <w:i/>
              </w:rPr>
              <w:t xml:space="preserve">Parlamentului European și </w:t>
            </w:r>
            <w:r w:rsidRPr="00446B52">
              <w:t>Comisiei informațiile relevante pentru evaluarea directivei în conformitate cu alineatul (3), inclusiv date agregate cu privire la membrii unui grup BEFIT care își au domiciliul fiscal în jurisdicția lor și cu privire la sediile permanente ale membrilor respectivi care își desfășoară activitatea în jurisdicția lor, astfel încât Comisia să evalueze în mod corespunzător</w:t>
            </w:r>
            <w:r w:rsidRPr="00446B52">
              <w:rPr>
                <w:b/>
                <w:i/>
              </w:rPr>
              <w:t>:</w:t>
            </w:r>
          </w:p>
        </w:tc>
      </w:tr>
      <w:tr w:rsidR="00461A0A" w:rsidRPr="00446B52" w14:paraId="2BBC6978" w14:textId="77777777" w:rsidTr="005E48EE">
        <w:trPr>
          <w:jc w:val="center"/>
        </w:trPr>
        <w:tc>
          <w:tcPr>
            <w:tcW w:w="4876" w:type="dxa"/>
          </w:tcPr>
          <w:p w14:paraId="7DE3D004" w14:textId="77777777" w:rsidR="00461A0A" w:rsidRPr="00446B52" w:rsidRDefault="00461A0A" w:rsidP="005E48EE">
            <w:pPr>
              <w:pStyle w:val="Normal6a"/>
            </w:pPr>
          </w:p>
        </w:tc>
        <w:tc>
          <w:tcPr>
            <w:tcW w:w="4876" w:type="dxa"/>
          </w:tcPr>
          <w:p w14:paraId="27B0265C" w14:textId="77777777" w:rsidR="00461A0A" w:rsidRPr="00446B52" w:rsidRDefault="00461A0A" w:rsidP="005E48EE">
            <w:pPr>
              <w:pStyle w:val="Normal6a"/>
              <w:rPr>
                <w:b/>
                <w:i/>
                <w:szCs w:val="24"/>
              </w:rPr>
            </w:pPr>
            <w:r w:rsidRPr="00446B52">
              <w:rPr>
                <w:b/>
                <w:i/>
              </w:rPr>
              <w:t>(i)</w:t>
            </w:r>
            <w:r w:rsidRPr="00446B52">
              <w:rPr>
                <w:b/>
                <w:i/>
              </w:rPr>
              <w:tab/>
              <w:t xml:space="preserve">impactul normei de alocare de </w:t>
            </w:r>
            <w:r w:rsidRPr="00446B52">
              <w:rPr>
                <w:b/>
                <w:i/>
              </w:rPr>
              <w:lastRenderedPageBreak/>
              <w:t>tranziție;</w:t>
            </w:r>
          </w:p>
        </w:tc>
      </w:tr>
      <w:tr w:rsidR="00461A0A" w:rsidRPr="00446B52" w14:paraId="109034E6" w14:textId="77777777" w:rsidTr="005E48EE">
        <w:trPr>
          <w:jc w:val="center"/>
        </w:trPr>
        <w:tc>
          <w:tcPr>
            <w:tcW w:w="4876" w:type="dxa"/>
          </w:tcPr>
          <w:p w14:paraId="7626F675" w14:textId="77777777" w:rsidR="00461A0A" w:rsidRPr="00446B52" w:rsidRDefault="00461A0A" w:rsidP="005E48EE">
            <w:pPr>
              <w:pStyle w:val="Normal6a"/>
            </w:pPr>
          </w:p>
        </w:tc>
        <w:tc>
          <w:tcPr>
            <w:tcW w:w="4876" w:type="dxa"/>
          </w:tcPr>
          <w:p w14:paraId="4FC9ECDA" w14:textId="77777777" w:rsidR="00461A0A" w:rsidRPr="00446B52" w:rsidRDefault="00461A0A" w:rsidP="005E48EE">
            <w:pPr>
              <w:pStyle w:val="Normal6a"/>
              <w:rPr>
                <w:b/>
                <w:i/>
                <w:szCs w:val="24"/>
              </w:rPr>
            </w:pPr>
            <w:r w:rsidRPr="00446B52">
              <w:rPr>
                <w:b/>
                <w:i/>
              </w:rPr>
              <w:t>(ii)</w:t>
            </w:r>
            <w:r w:rsidRPr="00446B52">
              <w:rPr>
                <w:b/>
                <w:i/>
              </w:rPr>
              <w:tab/>
              <w:t>legătura cu alte acte legislative în domeniul impozitării societăților, și anume Directiva (UE) 2022/2523, precum și situația aplicării pilonului 1 al Declarației privind o soluție bazată pe doi piloni pentru a răspunde provocărilor fiscale generate de digitalizarea economiei, convenită de Cadrul incluziv al OCDE/G20 privind BEPS la 8 octombrie 2021;</w:t>
            </w:r>
          </w:p>
        </w:tc>
      </w:tr>
      <w:tr w:rsidR="00461A0A" w:rsidRPr="00446B52" w14:paraId="4BEDC7ED" w14:textId="77777777" w:rsidTr="005E48EE">
        <w:trPr>
          <w:jc w:val="center"/>
        </w:trPr>
        <w:tc>
          <w:tcPr>
            <w:tcW w:w="4876" w:type="dxa"/>
          </w:tcPr>
          <w:p w14:paraId="074A1CE5" w14:textId="77777777" w:rsidR="00461A0A" w:rsidRPr="00446B52" w:rsidRDefault="00461A0A" w:rsidP="005E48EE">
            <w:pPr>
              <w:pStyle w:val="Normal6a"/>
            </w:pPr>
          </w:p>
        </w:tc>
        <w:tc>
          <w:tcPr>
            <w:tcW w:w="4876" w:type="dxa"/>
          </w:tcPr>
          <w:p w14:paraId="41433FA7" w14:textId="77777777" w:rsidR="00461A0A" w:rsidRPr="00446B52" w:rsidRDefault="00461A0A" w:rsidP="005E48EE">
            <w:pPr>
              <w:pStyle w:val="Normal6a"/>
              <w:rPr>
                <w:b/>
                <w:i/>
                <w:szCs w:val="24"/>
              </w:rPr>
            </w:pPr>
            <w:r w:rsidRPr="00446B52">
              <w:rPr>
                <w:b/>
                <w:i/>
              </w:rPr>
              <w:t>(iii)</w:t>
            </w:r>
            <w:r w:rsidRPr="00446B52">
              <w:rPr>
                <w:b/>
                <w:i/>
              </w:rPr>
              <w:tab/>
              <w:t>relevanța domeniului de aplicare al prezentei directive și, în special, posibila sa extindere la grupurile mari menționate la articolul 3 alineatul (7) din Directiva 2013/34/UE;</w:t>
            </w:r>
          </w:p>
        </w:tc>
      </w:tr>
      <w:tr w:rsidR="00461A0A" w:rsidRPr="00446B52" w14:paraId="114C191B" w14:textId="77777777" w:rsidTr="005E48EE">
        <w:trPr>
          <w:jc w:val="center"/>
        </w:trPr>
        <w:tc>
          <w:tcPr>
            <w:tcW w:w="4876" w:type="dxa"/>
          </w:tcPr>
          <w:p w14:paraId="7C1BBC44" w14:textId="77777777" w:rsidR="00461A0A" w:rsidRPr="00446B52" w:rsidRDefault="00461A0A" w:rsidP="005E48EE">
            <w:pPr>
              <w:pStyle w:val="Normal6a"/>
            </w:pPr>
          </w:p>
        </w:tc>
        <w:tc>
          <w:tcPr>
            <w:tcW w:w="4876" w:type="dxa"/>
          </w:tcPr>
          <w:p w14:paraId="4F126F7E" w14:textId="77777777" w:rsidR="00461A0A" w:rsidRPr="00446B52" w:rsidRDefault="00461A0A" w:rsidP="005E48EE">
            <w:pPr>
              <w:pStyle w:val="Normal6a"/>
              <w:rPr>
                <w:b/>
                <w:i/>
                <w:szCs w:val="24"/>
              </w:rPr>
            </w:pPr>
            <w:r w:rsidRPr="00446B52">
              <w:rPr>
                <w:b/>
                <w:i/>
              </w:rPr>
              <w:t>(iv)</w:t>
            </w:r>
            <w:r w:rsidRPr="00446B52">
              <w:rPr>
                <w:b/>
                <w:i/>
              </w:rPr>
              <w:tab/>
              <w:t>relevanța eliminării din rezultatul fiscal preliminar a excluderii veniturilor obținute din transportul maritim;</w:t>
            </w:r>
          </w:p>
        </w:tc>
      </w:tr>
      <w:tr w:rsidR="00461A0A" w:rsidRPr="00446B52" w14:paraId="4D37090E" w14:textId="77777777" w:rsidTr="005E48EE">
        <w:trPr>
          <w:jc w:val="center"/>
        </w:trPr>
        <w:tc>
          <w:tcPr>
            <w:tcW w:w="4876" w:type="dxa"/>
          </w:tcPr>
          <w:p w14:paraId="2F6BDC9A" w14:textId="77777777" w:rsidR="00461A0A" w:rsidRPr="00446B52" w:rsidRDefault="00461A0A" w:rsidP="005E48EE">
            <w:pPr>
              <w:pStyle w:val="Normal6a"/>
            </w:pPr>
          </w:p>
        </w:tc>
        <w:tc>
          <w:tcPr>
            <w:tcW w:w="4876" w:type="dxa"/>
          </w:tcPr>
          <w:p w14:paraId="57FAD7D6" w14:textId="77777777" w:rsidR="00461A0A" w:rsidRPr="00446B52" w:rsidRDefault="00461A0A" w:rsidP="005E48EE">
            <w:pPr>
              <w:pStyle w:val="Normal6a"/>
              <w:rPr>
                <w:b/>
                <w:i/>
                <w:szCs w:val="24"/>
              </w:rPr>
            </w:pPr>
            <w:r w:rsidRPr="00446B52">
              <w:rPr>
                <w:b/>
                <w:i/>
              </w:rPr>
              <w:t>(v)</w:t>
            </w:r>
            <w:r w:rsidRPr="00446B52">
              <w:rPr>
                <w:b/>
                <w:i/>
              </w:rPr>
              <w:tab/>
              <w:t>efectul asupra convențiilor de evitare a dublei impuneri;</w:t>
            </w:r>
          </w:p>
        </w:tc>
      </w:tr>
      <w:tr w:rsidR="00461A0A" w:rsidRPr="00446B52" w14:paraId="2B0A1B34" w14:textId="77777777" w:rsidTr="005E48EE">
        <w:trPr>
          <w:jc w:val="center"/>
        </w:trPr>
        <w:tc>
          <w:tcPr>
            <w:tcW w:w="4876" w:type="dxa"/>
          </w:tcPr>
          <w:p w14:paraId="53632F88" w14:textId="77777777" w:rsidR="00461A0A" w:rsidRPr="00446B52" w:rsidRDefault="00461A0A" w:rsidP="005E48EE">
            <w:pPr>
              <w:pStyle w:val="Normal6a"/>
            </w:pPr>
          </w:p>
        </w:tc>
        <w:tc>
          <w:tcPr>
            <w:tcW w:w="4876" w:type="dxa"/>
          </w:tcPr>
          <w:p w14:paraId="1F235F42" w14:textId="77777777" w:rsidR="00461A0A" w:rsidRPr="00446B52" w:rsidRDefault="00461A0A" w:rsidP="005E48EE">
            <w:pPr>
              <w:pStyle w:val="Normal6a"/>
              <w:rPr>
                <w:b/>
                <w:i/>
                <w:szCs w:val="24"/>
              </w:rPr>
            </w:pPr>
            <w:r w:rsidRPr="00446B52">
              <w:rPr>
                <w:b/>
                <w:i/>
              </w:rPr>
              <w:t>(vi)</w:t>
            </w:r>
            <w:r w:rsidRPr="00446B52">
              <w:rPr>
                <w:b/>
                <w:i/>
              </w:rPr>
              <w:tab/>
              <w:t>efectul coexistenței a două sisteme fiscale, la nivelul Uniunii și la nivel național, asupra sarcinii administrative suportate de antreprenori și administrațiile fiscale, care rezultă din aplicarea capitolului II secțiunea 5;</w:t>
            </w:r>
          </w:p>
        </w:tc>
      </w:tr>
      <w:tr w:rsidR="00461A0A" w:rsidRPr="00446B52" w14:paraId="70A181E4" w14:textId="77777777" w:rsidTr="005E48EE">
        <w:trPr>
          <w:jc w:val="center"/>
        </w:trPr>
        <w:tc>
          <w:tcPr>
            <w:tcW w:w="4876" w:type="dxa"/>
          </w:tcPr>
          <w:p w14:paraId="3DC26485" w14:textId="77777777" w:rsidR="00461A0A" w:rsidRPr="00446B52" w:rsidRDefault="00461A0A" w:rsidP="005E48EE">
            <w:pPr>
              <w:pStyle w:val="Normal6a"/>
            </w:pPr>
          </w:p>
        </w:tc>
        <w:tc>
          <w:tcPr>
            <w:tcW w:w="4876" w:type="dxa"/>
          </w:tcPr>
          <w:p w14:paraId="659718DB" w14:textId="77777777" w:rsidR="00461A0A" w:rsidRPr="00446B52" w:rsidRDefault="00461A0A" w:rsidP="005E48EE">
            <w:pPr>
              <w:pStyle w:val="Normal6a"/>
              <w:rPr>
                <w:b/>
                <w:i/>
                <w:szCs w:val="24"/>
              </w:rPr>
            </w:pPr>
            <w:r w:rsidRPr="00446B52">
              <w:rPr>
                <w:b/>
                <w:i/>
              </w:rPr>
              <w:t>(vii)</w:t>
            </w:r>
            <w:r w:rsidRPr="00446B52">
              <w:rPr>
                <w:b/>
                <w:i/>
              </w:rPr>
              <w:tab/>
              <w:t>efectul produs asupra veniturilor statelor membre de alocarea bazei de impozitare;</w:t>
            </w:r>
          </w:p>
        </w:tc>
      </w:tr>
      <w:tr w:rsidR="00461A0A" w:rsidRPr="00446B52" w14:paraId="12643F11" w14:textId="77777777" w:rsidTr="005E48EE">
        <w:trPr>
          <w:jc w:val="center"/>
        </w:trPr>
        <w:tc>
          <w:tcPr>
            <w:tcW w:w="4876" w:type="dxa"/>
          </w:tcPr>
          <w:p w14:paraId="7F00FD16" w14:textId="77777777" w:rsidR="00461A0A" w:rsidRPr="00446B52" w:rsidRDefault="00461A0A" w:rsidP="005E48EE">
            <w:pPr>
              <w:pStyle w:val="Normal6a"/>
            </w:pPr>
          </w:p>
        </w:tc>
        <w:tc>
          <w:tcPr>
            <w:tcW w:w="4876" w:type="dxa"/>
          </w:tcPr>
          <w:p w14:paraId="63FA3F88" w14:textId="77777777" w:rsidR="00461A0A" w:rsidRPr="00446B52" w:rsidRDefault="00461A0A" w:rsidP="005E48EE">
            <w:pPr>
              <w:pStyle w:val="Normal6a"/>
              <w:rPr>
                <w:b/>
                <w:i/>
                <w:szCs w:val="24"/>
              </w:rPr>
            </w:pPr>
            <w:r w:rsidRPr="00446B52">
              <w:rPr>
                <w:b/>
                <w:i/>
              </w:rPr>
              <w:t>(viii)</w:t>
            </w:r>
            <w:r w:rsidRPr="00446B52">
              <w:rPr>
                <w:b/>
                <w:i/>
              </w:rPr>
              <w:tab/>
              <w:t>efectul coexistenței sistemelor fiscale bazate pe distribuire, menționate la articolul 49, și a sistemelor tradiționale de impozitare a societăților, care se bazează pe impozitele anuale aplicate profiturilor realizate de societăți;</w:t>
            </w:r>
          </w:p>
        </w:tc>
      </w:tr>
      <w:tr w:rsidR="00461A0A" w:rsidRPr="00446B52" w14:paraId="704143A4" w14:textId="77777777" w:rsidTr="005E48EE">
        <w:trPr>
          <w:jc w:val="center"/>
        </w:trPr>
        <w:tc>
          <w:tcPr>
            <w:tcW w:w="4876" w:type="dxa"/>
          </w:tcPr>
          <w:p w14:paraId="2AD42FEA" w14:textId="77777777" w:rsidR="00461A0A" w:rsidRPr="00446B52" w:rsidRDefault="00461A0A" w:rsidP="005E48EE">
            <w:pPr>
              <w:pStyle w:val="Normal6a"/>
            </w:pPr>
          </w:p>
        </w:tc>
        <w:tc>
          <w:tcPr>
            <w:tcW w:w="4876" w:type="dxa"/>
          </w:tcPr>
          <w:p w14:paraId="293EFB73" w14:textId="77777777" w:rsidR="00461A0A" w:rsidRPr="00446B52" w:rsidRDefault="00461A0A" w:rsidP="005E48EE">
            <w:pPr>
              <w:pStyle w:val="Normal6a"/>
              <w:rPr>
                <w:b/>
                <w:i/>
                <w:szCs w:val="24"/>
              </w:rPr>
            </w:pPr>
            <w:r w:rsidRPr="00446B52">
              <w:rPr>
                <w:b/>
                <w:i/>
              </w:rPr>
              <w:t>(ix)</w:t>
            </w:r>
            <w:r w:rsidRPr="00446B52">
              <w:rPr>
                <w:b/>
                <w:i/>
              </w:rPr>
              <w:tab/>
              <w:t>interacțiunea dintre tratatele fiscale bilaterale de preaderare și derogarea de la prezenta directivă menționată la articolul 2 alineatul (2).</w:t>
            </w:r>
          </w:p>
        </w:tc>
      </w:tr>
    </w:tbl>
    <w:p w14:paraId="12CCD4C1" w14:textId="77777777" w:rsidR="00461A0A" w:rsidRPr="00446B52" w:rsidRDefault="00461A0A" w:rsidP="00461A0A"/>
    <w:p w14:paraId="570AB26C" w14:textId="77777777" w:rsidR="00461A0A" w:rsidRPr="00446B52" w:rsidRDefault="00461A0A" w:rsidP="00461A0A">
      <w:pPr>
        <w:pStyle w:val="AmNumberTabs"/>
      </w:pPr>
      <w:r w:rsidRPr="00446B52">
        <w:t>Amendamentul</w:t>
      </w:r>
      <w:r w:rsidRPr="00446B52">
        <w:tab/>
      </w:r>
      <w:r w:rsidRPr="00446B52">
        <w:tab/>
        <w:t>81</w:t>
      </w:r>
    </w:p>
    <w:p w14:paraId="506BCFEC" w14:textId="77777777" w:rsidR="00461A0A" w:rsidRPr="00446B52" w:rsidRDefault="00461A0A" w:rsidP="00461A0A">
      <w:pPr>
        <w:pStyle w:val="NormalBold12b"/>
      </w:pPr>
      <w:r w:rsidRPr="00446B52">
        <w:t>Propunere de directivă</w:t>
      </w:r>
    </w:p>
    <w:p w14:paraId="53145FC8" w14:textId="77777777" w:rsidR="00461A0A" w:rsidRPr="00446B52" w:rsidRDefault="00461A0A" w:rsidP="00461A0A">
      <w:pPr>
        <w:pStyle w:val="NormalBold"/>
      </w:pPr>
      <w:r w:rsidRPr="00446B52">
        <w:t>Articolul 77 – alineatul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A0A" w:rsidRPr="00446B52" w14:paraId="7E9C3108" w14:textId="77777777" w:rsidTr="005E48EE">
        <w:trPr>
          <w:trHeight w:val="240"/>
          <w:jc w:val="center"/>
        </w:trPr>
        <w:tc>
          <w:tcPr>
            <w:tcW w:w="9752" w:type="dxa"/>
            <w:gridSpan w:val="2"/>
            <w:tcBorders>
              <w:top w:val="nil"/>
              <w:left w:val="nil"/>
              <w:bottom w:val="nil"/>
              <w:right w:val="nil"/>
            </w:tcBorders>
          </w:tcPr>
          <w:p w14:paraId="4FAB6DB2" w14:textId="77777777" w:rsidR="00461A0A" w:rsidRPr="00446B52" w:rsidRDefault="00461A0A" w:rsidP="005E48EE"/>
        </w:tc>
      </w:tr>
      <w:tr w:rsidR="00461A0A" w:rsidRPr="00446B52" w14:paraId="4EEAF091" w14:textId="77777777" w:rsidTr="005E48EE">
        <w:trPr>
          <w:trHeight w:val="240"/>
          <w:jc w:val="center"/>
        </w:trPr>
        <w:tc>
          <w:tcPr>
            <w:tcW w:w="4876" w:type="dxa"/>
            <w:tcBorders>
              <w:top w:val="nil"/>
              <w:left w:val="nil"/>
              <w:bottom w:val="nil"/>
              <w:right w:val="nil"/>
            </w:tcBorders>
            <w:hideMark/>
          </w:tcPr>
          <w:p w14:paraId="49120B46" w14:textId="77777777" w:rsidR="00461A0A" w:rsidRPr="00446B52" w:rsidRDefault="00461A0A" w:rsidP="005E48EE">
            <w:pPr>
              <w:pStyle w:val="AmColumnHeading"/>
            </w:pPr>
            <w:r w:rsidRPr="00446B52">
              <w:lastRenderedPageBreak/>
              <w:t>Textul propus de Comisie</w:t>
            </w:r>
          </w:p>
        </w:tc>
        <w:tc>
          <w:tcPr>
            <w:tcW w:w="4876" w:type="dxa"/>
            <w:tcBorders>
              <w:top w:val="nil"/>
              <w:left w:val="nil"/>
              <w:bottom w:val="nil"/>
              <w:right w:val="nil"/>
            </w:tcBorders>
            <w:hideMark/>
          </w:tcPr>
          <w:p w14:paraId="54475093" w14:textId="77777777" w:rsidR="00461A0A" w:rsidRPr="00446B52" w:rsidRDefault="00461A0A" w:rsidP="005E48EE">
            <w:pPr>
              <w:pStyle w:val="AmColumnHeading"/>
            </w:pPr>
            <w:r w:rsidRPr="00446B52">
              <w:t>Amendamentul</w:t>
            </w:r>
          </w:p>
        </w:tc>
      </w:tr>
      <w:tr w:rsidR="00461A0A" w:rsidRPr="00446B52" w14:paraId="0DA78FFD" w14:textId="77777777" w:rsidTr="005E48EE">
        <w:trPr>
          <w:jc w:val="center"/>
        </w:trPr>
        <w:tc>
          <w:tcPr>
            <w:tcW w:w="4876" w:type="dxa"/>
            <w:tcBorders>
              <w:top w:val="nil"/>
              <w:left w:val="nil"/>
              <w:bottom w:val="nil"/>
              <w:right w:val="nil"/>
            </w:tcBorders>
            <w:hideMark/>
          </w:tcPr>
          <w:p w14:paraId="261BCA5C" w14:textId="77777777" w:rsidR="00461A0A" w:rsidRPr="00446B52" w:rsidRDefault="00461A0A" w:rsidP="005E48EE">
            <w:pPr>
              <w:pStyle w:val="Normal6a"/>
              <w:rPr>
                <w:bCs/>
                <w:iCs/>
              </w:rPr>
            </w:pPr>
            <w:r w:rsidRPr="00446B52">
              <w:t>4.</w:t>
            </w:r>
            <w:r w:rsidRPr="00446B52">
              <w:tab/>
              <w:t xml:space="preserve">În conformitate cu dispozițiile aplicabile instituțiilor Uniunii și cu articolul 76 din prezenta directivă, Comisia păstrează confidențialitatea informațiilor care </w:t>
            </w:r>
            <w:r w:rsidRPr="00446B52">
              <w:rPr>
                <w:b/>
                <w:i/>
              </w:rPr>
              <w:t xml:space="preserve">îi </w:t>
            </w:r>
            <w:r w:rsidRPr="00446B52">
              <w:t>sunt comunicate în temeiul alineatului (2).</w:t>
            </w:r>
          </w:p>
        </w:tc>
        <w:tc>
          <w:tcPr>
            <w:tcW w:w="4876" w:type="dxa"/>
            <w:tcBorders>
              <w:top w:val="nil"/>
              <w:left w:val="nil"/>
              <w:bottom w:val="nil"/>
              <w:right w:val="nil"/>
            </w:tcBorders>
            <w:hideMark/>
          </w:tcPr>
          <w:p w14:paraId="132F038A" w14:textId="77777777" w:rsidR="00461A0A" w:rsidRPr="00446B52" w:rsidRDefault="00461A0A" w:rsidP="005E48EE">
            <w:pPr>
              <w:pStyle w:val="Normal6a"/>
              <w:rPr>
                <w:bCs/>
                <w:iCs/>
              </w:rPr>
            </w:pPr>
            <w:r w:rsidRPr="00446B52">
              <w:t>4.</w:t>
            </w:r>
            <w:r w:rsidRPr="00446B52">
              <w:tab/>
              <w:t>În conformitate cu dispozițiile aplicabile instituțiilor Uniunii și cu articolul 76 din prezenta directivă, Comisia păstrează confidențialitatea informațiilor care sunt comunicate</w:t>
            </w:r>
            <w:r w:rsidRPr="00446B52">
              <w:rPr>
                <w:b/>
                <w:i/>
              </w:rPr>
              <w:t xml:space="preserve"> Parlamentului European și Comisiei</w:t>
            </w:r>
            <w:r w:rsidRPr="00446B52">
              <w:t xml:space="preserve"> în temeiul alineatului (2).</w:t>
            </w:r>
          </w:p>
        </w:tc>
      </w:tr>
    </w:tbl>
    <w:p w14:paraId="1BD5D933" w14:textId="5F89C65B" w:rsidR="00E365E1" w:rsidRPr="00446B52" w:rsidRDefault="00E365E1" w:rsidP="00AF6B6E"/>
    <w:sectPr w:rsidR="00E365E1" w:rsidRPr="00446B52" w:rsidSect="00895ACF">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A510C" w14:textId="77777777" w:rsidR="00AF6B6E" w:rsidRPr="00895ACF" w:rsidRDefault="00AF6B6E">
      <w:r w:rsidRPr="00895ACF">
        <w:separator/>
      </w:r>
    </w:p>
  </w:endnote>
  <w:endnote w:type="continuationSeparator" w:id="0">
    <w:p w14:paraId="1753EC34" w14:textId="77777777" w:rsidR="00AF6B6E" w:rsidRPr="00895ACF" w:rsidRDefault="00AF6B6E">
      <w:r w:rsidRPr="00895A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DE240" w14:textId="77777777" w:rsidR="00064002" w:rsidRPr="00895A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2F5D7" w14:textId="77777777" w:rsidR="00064002" w:rsidRPr="00895A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B45C1" w14:textId="77777777" w:rsidR="00064002" w:rsidRPr="00895A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18B2A" w14:textId="77777777" w:rsidR="00AF6B6E" w:rsidRPr="00895ACF" w:rsidRDefault="00AF6B6E">
      <w:r w:rsidRPr="00895ACF">
        <w:separator/>
      </w:r>
    </w:p>
  </w:footnote>
  <w:footnote w:type="continuationSeparator" w:id="0">
    <w:p w14:paraId="33CDBAE3" w14:textId="77777777" w:rsidR="00AF6B6E" w:rsidRPr="00895ACF" w:rsidRDefault="00AF6B6E">
      <w:r w:rsidRPr="00895A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61C13" w14:textId="77777777" w:rsidR="00064002" w:rsidRPr="00895A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EDE13" w14:textId="77777777" w:rsidR="00064002" w:rsidRPr="00895A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7DFBB" w14:textId="77777777" w:rsidR="00064002" w:rsidRPr="00895A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EF6CBBDA">
      <w:start w:val="1"/>
      <w:numFmt w:val="bullet"/>
      <w:lvlText w:val=""/>
      <w:lvlJc w:val="left"/>
      <w:pPr>
        <w:ind w:left="644" w:hanging="360"/>
      </w:pPr>
      <w:rPr>
        <w:rFonts w:ascii="Symbol" w:hAnsi="Symbol" w:hint="default"/>
      </w:rPr>
    </w:lvl>
    <w:lvl w:ilvl="1" w:tplc="283E4098">
      <w:start w:val="1"/>
      <w:numFmt w:val="bullet"/>
      <w:lvlText w:val="o"/>
      <w:lvlJc w:val="left"/>
      <w:pPr>
        <w:ind w:left="1364" w:hanging="360"/>
      </w:pPr>
      <w:rPr>
        <w:rFonts w:ascii="Courier New" w:hAnsi="Courier New" w:cs="Courier New" w:hint="default"/>
      </w:rPr>
    </w:lvl>
    <w:lvl w:ilvl="2" w:tplc="7C925F52">
      <w:start w:val="1"/>
      <w:numFmt w:val="bullet"/>
      <w:lvlText w:val=""/>
      <w:lvlJc w:val="left"/>
      <w:pPr>
        <w:ind w:left="2084" w:hanging="360"/>
      </w:pPr>
      <w:rPr>
        <w:rFonts w:ascii="Wingdings" w:hAnsi="Wingdings" w:hint="default"/>
      </w:rPr>
    </w:lvl>
    <w:lvl w:ilvl="3" w:tplc="6A8631A2">
      <w:start w:val="1"/>
      <w:numFmt w:val="bullet"/>
      <w:lvlText w:val=""/>
      <w:lvlJc w:val="left"/>
      <w:pPr>
        <w:ind w:left="2804" w:hanging="360"/>
      </w:pPr>
      <w:rPr>
        <w:rFonts w:ascii="Symbol" w:hAnsi="Symbol" w:hint="default"/>
      </w:rPr>
    </w:lvl>
    <w:lvl w:ilvl="4" w:tplc="718ED55C">
      <w:start w:val="1"/>
      <w:numFmt w:val="bullet"/>
      <w:lvlText w:val="o"/>
      <w:lvlJc w:val="left"/>
      <w:pPr>
        <w:ind w:left="3524" w:hanging="360"/>
      </w:pPr>
      <w:rPr>
        <w:rFonts w:ascii="Courier New" w:hAnsi="Courier New" w:cs="Courier New" w:hint="default"/>
      </w:rPr>
    </w:lvl>
    <w:lvl w:ilvl="5" w:tplc="B5E2489C">
      <w:start w:val="1"/>
      <w:numFmt w:val="bullet"/>
      <w:lvlText w:val=""/>
      <w:lvlJc w:val="left"/>
      <w:pPr>
        <w:ind w:left="4244" w:hanging="360"/>
      </w:pPr>
      <w:rPr>
        <w:rFonts w:ascii="Wingdings" w:hAnsi="Wingdings" w:hint="default"/>
      </w:rPr>
    </w:lvl>
    <w:lvl w:ilvl="6" w:tplc="FB849DB6">
      <w:start w:val="1"/>
      <w:numFmt w:val="bullet"/>
      <w:lvlText w:val=""/>
      <w:lvlJc w:val="left"/>
      <w:pPr>
        <w:ind w:left="4964" w:hanging="360"/>
      </w:pPr>
      <w:rPr>
        <w:rFonts w:ascii="Symbol" w:hAnsi="Symbol" w:hint="default"/>
      </w:rPr>
    </w:lvl>
    <w:lvl w:ilvl="7" w:tplc="E26CCF04">
      <w:start w:val="1"/>
      <w:numFmt w:val="bullet"/>
      <w:lvlText w:val="o"/>
      <w:lvlJc w:val="left"/>
      <w:pPr>
        <w:ind w:left="5684" w:hanging="360"/>
      </w:pPr>
      <w:rPr>
        <w:rFonts w:ascii="Courier New" w:hAnsi="Courier New" w:cs="Courier New" w:hint="default"/>
      </w:rPr>
    </w:lvl>
    <w:lvl w:ilvl="8" w:tplc="5E52059E">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D2B4E1D2">
      <w:start w:val="4"/>
      <w:numFmt w:val="lowerRoman"/>
      <w:lvlText w:val="%1."/>
      <w:lvlJc w:val="right"/>
      <w:pPr>
        <w:ind w:left="785" w:hanging="360"/>
      </w:pPr>
      <w:rPr>
        <w:rFonts w:hint="default"/>
        <w:color w:val="C50BBC"/>
      </w:rPr>
    </w:lvl>
    <w:lvl w:ilvl="1" w:tplc="F5BA97E4" w:tentative="1">
      <w:start w:val="1"/>
      <w:numFmt w:val="lowerLetter"/>
      <w:lvlText w:val="%2."/>
      <w:lvlJc w:val="left"/>
      <w:pPr>
        <w:ind w:left="1440" w:hanging="360"/>
      </w:pPr>
    </w:lvl>
    <w:lvl w:ilvl="2" w:tplc="7604017A" w:tentative="1">
      <w:start w:val="1"/>
      <w:numFmt w:val="lowerRoman"/>
      <w:lvlText w:val="%3."/>
      <w:lvlJc w:val="right"/>
      <w:pPr>
        <w:ind w:left="2160" w:hanging="180"/>
      </w:pPr>
    </w:lvl>
    <w:lvl w:ilvl="3" w:tplc="EABE2450" w:tentative="1">
      <w:start w:val="1"/>
      <w:numFmt w:val="decimal"/>
      <w:lvlText w:val="%4."/>
      <w:lvlJc w:val="left"/>
      <w:pPr>
        <w:ind w:left="2880" w:hanging="360"/>
      </w:pPr>
    </w:lvl>
    <w:lvl w:ilvl="4" w:tplc="619E4F84" w:tentative="1">
      <w:start w:val="1"/>
      <w:numFmt w:val="lowerLetter"/>
      <w:lvlText w:val="%5."/>
      <w:lvlJc w:val="left"/>
      <w:pPr>
        <w:ind w:left="3600" w:hanging="360"/>
      </w:pPr>
    </w:lvl>
    <w:lvl w:ilvl="5" w:tplc="F11C55B4" w:tentative="1">
      <w:start w:val="1"/>
      <w:numFmt w:val="lowerRoman"/>
      <w:lvlText w:val="%6."/>
      <w:lvlJc w:val="right"/>
      <w:pPr>
        <w:ind w:left="4320" w:hanging="180"/>
      </w:pPr>
    </w:lvl>
    <w:lvl w:ilvl="6" w:tplc="70FE5E76" w:tentative="1">
      <w:start w:val="1"/>
      <w:numFmt w:val="decimal"/>
      <w:lvlText w:val="%7."/>
      <w:lvlJc w:val="left"/>
      <w:pPr>
        <w:ind w:left="5040" w:hanging="360"/>
      </w:pPr>
    </w:lvl>
    <w:lvl w:ilvl="7" w:tplc="46988EAE" w:tentative="1">
      <w:start w:val="1"/>
      <w:numFmt w:val="lowerLetter"/>
      <w:lvlText w:val="%8."/>
      <w:lvlJc w:val="left"/>
      <w:pPr>
        <w:ind w:left="5760" w:hanging="360"/>
      </w:pPr>
    </w:lvl>
    <w:lvl w:ilvl="8" w:tplc="1A78E13C"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6B7C04C2">
      <w:start w:val="1"/>
      <w:numFmt w:val="lowerRoman"/>
      <w:lvlText w:val="%1."/>
      <w:lvlJc w:val="right"/>
      <w:pPr>
        <w:ind w:left="780" w:hanging="360"/>
      </w:pPr>
      <w:rPr>
        <w:rFonts w:hint="default"/>
        <w:b/>
        <w:i/>
      </w:rPr>
    </w:lvl>
    <w:lvl w:ilvl="1" w:tplc="C4C8DC50" w:tentative="1">
      <w:start w:val="1"/>
      <w:numFmt w:val="lowerLetter"/>
      <w:lvlText w:val="%2."/>
      <w:lvlJc w:val="left"/>
      <w:pPr>
        <w:ind w:left="1500" w:hanging="360"/>
      </w:pPr>
    </w:lvl>
    <w:lvl w:ilvl="2" w:tplc="8F08C954" w:tentative="1">
      <w:start w:val="1"/>
      <w:numFmt w:val="lowerRoman"/>
      <w:lvlText w:val="%3."/>
      <w:lvlJc w:val="right"/>
      <w:pPr>
        <w:ind w:left="2220" w:hanging="180"/>
      </w:pPr>
    </w:lvl>
    <w:lvl w:ilvl="3" w:tplc="14E4F168" w:tentative="1">
      <w:start w:val="1"/>
      <w:numFmt w:val="decimal"/>
      <w:lvlText w:val="%4."/>
      <w:lvlJc w:val="left"/>
      <w:pPr>
        <w:ind w:left="2940" w:hanging="360"/>
      </w:pPr>
    </w:lvl>
    <w:lvl w:ilvl="4" w:tplc="DCF668D6" w:tentative="1">
      <w:start w:val="1"/>
      <w:numFmt w:val="lowerLetter"/>
      <w:lvlText w:val="%5."/>
      <w:lvlJc w:val="left"/>
      <w:pPr>
        <w:ind w:left="3660" w:hanging="360"/>
      </w:pPr>
    </w:lvl>
    <w:lvl w:ilvl="5" w:tplc="44E0C226" w:tentative="1">
      <w:start w:val="1"/>
      <w:numFmt w:val="lowerRoman"/>
      <w:lvlText w:val="%6."/>
      <w:lvlJc w:val="right"/>
      <w:pPr>
        <w:ind w:left="4380" w:hanging="180"/>
      </w:pPr>
    </w:lvl>
    <w:lvl w:ilvl="6" w:tplc="D26E3D7E" w:tentative="1">
      <w:start w:val="1"/>
      <w:numFmt w:val="decimal"/>
      <w:lvlText w:val="%7."/>
      <w:lvlJc w:val="left"/>
      <w:pPr>
        <w:ind w:left="5100" w:hanging="360"/>
      </w:pPr>
    </w:lvl>
    <w:lvl w:ilvl="7" w:tplc="846A46BC" w:tentative="1">
      <w:start w:val="1"/>
      <w:numFmt w:val="lowerLetter"/>
      <w:lvlText w:val="%8."/>
      <w:lvlJc w:val="left"/>
      <w:pPr>
        <w:ind w:left="5820" w:hanging="360"/>
      </w:pPr>
    </w:lvl>
    <w:lvl w:ilvl="8" w:tplc="22EC38BA" w:tentative="1">
      <w:start w:val="1"/>
      <w:numFmt w:val="lowerRoman"/>
      <w:lvlText w:val="%9."/>
      <w:lvlJc w:val="right"/>
      <w:pPr>
        <w:ind w:left="6540" w:hanging="180"/>
      </w:pPr>
    </w:lvl>
  </w:abstractNum>
  <w:num w:numId="1" w16cid:durableId="1625698897">
    <w:abstractNumId w:val="9"/>
  </w:num>
  <w:num w:numId="2" w16cid:durableId="1305312231">
    <w:abstractNumId w:val="9"/>
  </w:num>
  <w:num w:numId="3" w16cid:durableId="1402101827">
    <w:abstractNumId w:val="7"/>
  </w:num>
  <w:num w:numId="4" w16cid:durableId="927497473">
    <w:abstractNumId w:val="7"/>
  </w:num>
  <w:num w:numId="5" w16cid:durableId="821197031">
    <w:abstractNumId w:val="6"/>
  </w:num>
  <w:num w:numId="6" w16cid:durableId="344594702">
    <w:abstractNumId w:val="6"/>
  </w:num>
  <w:num w:numId="7" w16cid:durableId="1676414811">
    <w:abstractNumId w:val="5"/>
  </w:num>
  <w:num w:numId="8" w16cid:durableId="112796908">
    <w:abstractNumId w:val="5"/>
  </w:num>
  <w:num w:numId="9" w16cid:durableId="517232566">
    <w:abstractNumId w:val="4"/>
  </w:num>
  <w:num w:numId="10" w16cid:durableId="928344511">
    <w:abstractNumId w:val="4"/>
  </w:num>
  <w:num w:numId="11" w16cid:durableId="311176040">
    <w:abstractNumId w:val="8"/>
  </w:num>
  <w:num w:numId="12" w16cid:durableId="2046447970">
    <w:abstractNumId w:val="8"/>
  </w:num>
  <w:num w:numId="13" w16cid:durableId="590965187">
    <w:abstractNumId w:val="3"/>
  </w:num>
  <w:num w:numId="14" w16cid:durableId="2075857973">
    <w:abstractNumId w:val="3"/>
  </w:num>
  <w:num w:numId="15" w16cid:durableId="862212816">
    <w:abstractNumId w:val="2"/>
  </w:num>
  <w:num w:numId="16" w16cid:durableId="926302078">
    <w:abstractNumId w:val="2"/>
  </w:num>
  <w:num w:numId="17" w16cid:durableId="1667050180">
    <w:abstractNumId w:val="1"/>
  </w:num>
  <w:num w:numId="18" w16cid:durableId="638922497">
    <w:abstractNumId w:val="1"/>
  </w:num>
  <w:num w:numId="19" w16cid:durableId="205720642">
    <w:abstractNumId w:val="0"/>
  </w:num>
  <w:num w:numId="20" w16cid:durableId="466554922">
    <w:abstractNumId w:val="0"/>
  </w:num>
  <w:num w:numId="21" w16cid:durableId="750086206">
    <w:abstractNumId w:val="9"/>
  </w:num>
  <w:num w:numId="22" w16cid:durableId="65810301">
    <w:abstractNumId w:val="7"/>
  </w:num>
  <w:num w:numId="23" w16cid:durableId="1143307139">
    <w:abstractNumId w:val="6"/>
  </w:num>
  <w:num w:numId="24" w16cid:durableId="185481177">
    <w:abstractNumId w:val="5"/>
  </w:num>
  <w:num w:numId="25" w16cid:durableId="2038388112">
    <w:abstractNumId w:val="4"/>
  </w:num>
  <w:num w:numId="26" w16cid:durableId="1376394604">
    <w:abstractNumId w:val="8"/>
  </w:num>
  <w:num w:numId="27" w16cid:durableId="2117945017">
    <w:abstractNumId w:val="3"/>
  </w:num>
  <w:num w:numId="28" w16cid:durableId="2027249342">
    <w:abstractNumId w:val="2"/>
  </w:num>
  <w:num w:numId="29" w16cid:durableId="351807221">
    <w:abstractNumId w:val="1"/>
  </w:num>
  <w:num w:numId="30" w16cid:durableId="1746997779">
    <w:abstractNumId w:val="0"/>
  </w:num>
  <w:num w:numId="31" w16cid:durableId="136653502">
    <w:abstractNumId w:val="9"/>
  </w:num>
  <w:num w:numId="32" w16cid:durableId="1316060437">
    <w:abstractNumId w:val="7"/>
  </w:num>
  <w:num w:numId="33" w16cid:durableId="1367294404">
    <w:abstractNumId w:val="6"/>
  </w:num>
  <w:num w:numId="34" w16cid:durableId="1974553554">
    <w:abstractNumId w:val="5"/>
  </w:num>
  <w:num w:numId="35" w16cid:durableId="1361515846">
    <w:abstractNumId w:val="4"/>
  </w:num>
  <w:num w:numId="36" w16cid:durableId="1107458381">
    <w:abstractNumId w:val="8"/>
  </w:num>
  <w:num w:numId="37" w16cid:durableId="213196866">
    <w:abstractNumId w:val="3"/>
  </w:num>
  <w:num w:numId="38" w16cid:durableId="1413117732">
    <w:abstractNumId w:val="2"/>
  </w:num>
  <w:num w:numId="39" w16cid:durableId="12927033">
    <w:abstractNumId w:val="1"/>
  </w:num>
  <w:num w:numId="40" w16cid:durableId="810099142">
    <w:abstractNumId w:val="0"/>
  </w:num>
  <w:num w:numId="41" w16cid:durableId="893154486">
    <w:abstractNumId w:val="10"/>
  </w:num>
  <w:num w:numId="42" w16cid:durableId="1762602893">
    <w:abstractNumId w:val="10"/>
  </w:num>
  <w:num w:numId="43" w16cid:durableId="1550801528">
    <w:abstractNumId w:val="10"/>
  </w:num>
  <w:num w:numId="44" w16cid:durableId="14819013">
    <w:abstractNumId w:val="12"/>
  </w:num>
  <w:num w:numId="45" w16cid:durableId="1992637081">
    <w:abstractNumId w:val="15"/>
  </w:num>
  <w:num w:numId="46" w16cid:durableId="348139114">
    <w:abstractNumId w:val="14"/>
  </w:num>
  <w:num w:numId="47" w16cid:durableId="605964961">
    <w:abstractNumId w:val="11"/>
  </w:num>
  <w:num w:numId="48" w16cid:durableId="4307039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RO"/>
    <w:docVar w:name="dvnumam" w:val="81"/>
    <w:docVar w:name="dvpe" w:val="773.162"/>
    <w:docVar w:name="dvrapporteur" w:val="Raportoare: "/>
    <w:docVar w:name="dvstar" w:val="*"/>
    <w:docVar w:name="dvtitre" w:val="Rezoluția legislativă a Parlamentului European din ... 2025 referitoare la propunerea de directivă a Consiliului privind Întreprinderile din Europa: cadru de impozitare a profitului (BEFIT)(COM(2023)0532 – C9-0341/2023 – 2023/0321(CNS))"/>
  </w:docVars>
  <w:rsids>
    <w:rsidRoot w:val="00AF6B6E"/>
    <w:rsid w:val="00002272"/>
    <w:rsid w:val="00064002"/>
    <w:rsid w:val="000677B9"/>
    <w:rsid w:val="000831BA"/>
    <w:rsid w:val="000A42CC"/>
    <w:rsid w:val="000E7DD9"/>
    <w:rsid w:val="0010095E"/>
    <w:rsid w:val="00125B37"/>
    <w:rsid w:val="00187494"/>
    <w:rsid w:val="001F32AE"/>
    <w:rsid w:val="002767FF"/>
    <w:rsid w:val="002B18FE"/>
    <w:rsid w:val="002B5493"/>
    <w:rsid w:val="0031576D"/>
    <w:rsid w:val="00343214"/>
    <w:rsid w:val="00361C00"/>
    <w:rsid w:val="00394002"/>
    <w:rsid w:val="00395FA1"/>
    <w:rsid w:val="003E15D4"/>
    <w:rsid w:val="00411CCE"/>
    <w:rsid w:val="0041666E"/>
    <w:rsid w:val="00421060"/>
    <w:rsid w:val="00446B52"/>
    <w:rsid w:val="00461A0A"/>
    <w:rsid w:val="00471C19"/>
    <w:rsid w:val="004867E3"/>
    <w:rsid w:val="00494A28"/>
    <w:rsid w:val="004C0004"/>
    <w:rsid w:val="004C5D52"/>
    <w:rsid w:val="0050519A"/>
    <w:rsid w:val="005072A1"/>
    <w:rsid w:val="00514517"/>
    <w:rsid w:val="00536ED9"/>
    <w:rsid w:val="00545827"/>
    <w:rsid w:val="00560270"/>
    <w:rsid w:val="005C2568"/>
    <w:rsid w:val="005F1B17"/>
    <w:rsid w:val="006037C0"/>
    <w:rsid w:val="006631B6"/>
    <w:rsid w:val="00680577"/>
    <w:rsid w:val="006F74FA"/>
    <w:rsid w:val="0071326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ACF"/>
    <w:rsid w:val="008C2AC6"/>
    <w:rsid w:val="008C62C1"/>
    <w:rsid w:val="00930C23"/>
    <w:rsid w:val="0093193B"/>
    <w:rsid w:val="009509D8"/>
    <w:rsid w:val="00950B64"/>
    <w:rsid w:val="00953089"/>
    <w:rsid w:val="00981893"/>
    <w:rsid w:val="00981BD6"/>
    <w:rsid w:val="00990C73"/>
    <w:rsid w:val="00A1687D"/>
    <w:rsid w:val="00A43E52"/>
    <w:rsid w:val="00A4678D"/>
    <w:rsid w:val="00A778C7"/>
    <w:rsid w:val="00AB441E"/>
    <w:rsid w:val="00AB6293"/>
    <w:rsid w:val="00AE0928"/>
    <w:rsid w:val="00AF3B82"/>
    <w:rsid w:val="00AF6B6E"/>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01A5"/>
    <w:rsid w:val="00D834A0"/>
    <w:rsid w:val="00D872DF"/>
    <w:rsid w:val="00D91E21"/>
    <w:rsid w:val="00DA7FCD"/>
    <w:rsid w:val="00E365E1"/>
    <w:rsid w:val="00E820A4"/>
    <w:rsid w:val="00EB006A"/>
    <w:rsid w:val="00EB4772"/>
    <w:rsid w:val="00EC4D69"/>
    <w:rsid w:val="00EC58B4"/>
    <w:rsid w:val="00ED169E"/>
    <w:rsid w:val="00ED4235"/>
    <w:rsid w:val="00F04346"/>
    <w:rsid w:val="00F075DC"/>
    <w:rsid w:val="00F149E9"/>
    <w:rsid w:val="00F5134D"/>
    <w:rsid w:val="00F74202"/>
    <w:rsid w:val="00F81B4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05A2E7"/>
  <w15:chartTrackingRefBased/>
  <w15:docId w15:val="{44C155F9-1400-477D-9789-6D7421211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61A0A"/>
    <w:rPr>
      <w:b/>
      <w:kern w:val="28"/>
      <w:sz w:val="28"/>
      <w:lang w:val="fr-FR" w:eastAsia="fr-FR"/>
    </w:rPr>
  </w:style>
  <w:style w:type="character" w:customStyle="1" w:styleId="Heading2Char">
    <w:name w:val="Heading 2 Char"/>
    <w:basedOn w:val="DefaultParagraphFont"/>
    <w:link w:val="Heading2"/>
    <w:semiHidden/>
    <w:rsid w:val="00461A0A"/>
    <w:rPr>
      <w:sz w:val="24"/>
      <w:lang w:val="fr-FR" w:eastAsia="fr-FR"/>
    </w:rPr>
  </w:style>
  <w:style w:type="character" w:customStyle="1" w:styleId="Heading3Char">
    <w:name w:val="Heading 3 Char"/>
    <w:basedOn w:val="DefaultParagraphFont"/>
    <w:link w:val="Heading3"/>
    <w:semiHidden/>
    <w:rsid w:val="00461A0A"/>
    <w:rPr>
      <w:rFonts w:ascii="Arial" w:hAnsi="Arial"/>
      <w:sz w:val="24"/>
      <w:lang w:val="fr-FR" w:eastAsia="fr-FR"/>
    </w:rPr>
  </w:style>
  <w:style w:type="character" w:customStyle="1" w:styleId="Heading4Char">
    <w:name w:val="Heading 4 Char"/>
    <w:basedOn w:val="DefaultParagraphFont"/>
    <w:link w:val="Heading4"/>
    <w:semiHidden/>
    <w:rsid w:val="00461A0A"/>
    <w:rPr>
      <w:sz w:val="24"/>
      <w:lang w:val="en-US" w:eastAsia="fr-FR"/>
    </w:rPr>
  </w:style>
  <w:style w:type="character" w:customStyle="1" w:styleId="Heading5Char">
    <w:name w:val="Heading 5 Char"/>
    <w:basedOn w:val="DefaultParagraphFont"/>
    <w:link w:val="Heading5"/>
    <w:semiHidden/>
    <w:rsid w:val="00461A0A"/>
    <w:rPr>
      <w:sz w:val="24"/>
      <w:lang w:val="en-US" w:eastAsia="fr-FR"/>
    </w:rPr>
  </w:style>
  <w:style w:type="character" w:customStyle="1" w:styleId="Heading6Char">
    <w:name w:val="Heading 6 Char"/>
    <w:basedOn w:val="DefaultParagraphFont"/>
    <w:link w:val="Heading6"/>
    <w:semiHidden/>
    <w:rsid w:val="00461A0A"/>
    <w:rPr>
      <w:i/>
      <w:sz w:val="22"/>
      <w:lang w:val="ro-RO"/>
    </w:rPr>
  </w:style>
  <w:style w:type="character" w:customStyle="1" w:styleId="Heading7Char">
    <w:name w:val="Heading 7 Char"/>
    <w:basedOn w:val="DefaultParagraphFont"/>
    <w:link w:val="Heading7"/>
    <w:semiHidden/>
    <w:rsid w:val="00461A0A"/>
    <w:rPr>
      <w:rFonts w:ascii="Arial" w:hAnsi="Arial"/>
      <w:sz w:val="24"/>
      <w:lang w:val="ro-RO"/>
    </w:rPr>
  </w:style>
  <w:style w:type="character" w:customStyle="1" w:styleId="Heading8Char">
    <w:name w:val="Heading 8 Char"/>
    <w:basedOn w:val="DefaultParagraphFont"/>
    <w:link w:val="Heading8"/>
    <w:semiHidden/>
    <w:rsid w:val="00461A0A"/>
    <w:rPr>
      <w:rFonts w:ascii="Arial" w:hAnsi="Arial"/>
      <w:i/>
      <w:sz w:val="24"/>
      <w:lang w:val="ro-RO"/>
    </w:rPr>
  </w:style>
  <w:style w:type="character" w:customStyle="1" w:styleId="Heading9Char">
    <w:name w:val="Heading 9 Char"/>
    <w:basedOn w:val="DefaultParagraphFont"/>
    <w:link w:val="Heading9"/>
    <w:semiHidden/>
    <w:rsid w:val="00461A0A"/>
    <w:rPr>
      <w:rFonts w:ascii="Arial" w:hAnsi="Arial"/>
      <w:b/>
      <w:i/>
      <w:sz w:val="18"/>
      <w:lang w:val="ro-RO"/>
    </w:rPr>
  </w:style>
  <w:style w:type="paragraph" w:styleId="TOCHeading">
    <w:name w:val="TOC Heading"/>
    <w:basedOn w:val="Normal"/>
    <w:next w:val="Normal"/>
    <w:unhideWhenUsed/>
    <w:qFormat/>
    <w:rsid w:val="00461A0A"/>
    <w:pPr>
      <w:widowControl/>
      <w:spacing w:after="240"/>
    </w:pPr>
    <w:rPr>
      <w:lang w:val="en-GB"/>
    </w:rPr>
  </w:style>
  <w:style w:type="paragraph" w:customStyle="1" w:styleId="EPFooter2">
    <w:name w:val="EPFooter2"/>
    <w:basedOn w:val="Normal"/>
    <w:next w:val="Normal"/>
    <w:rsid w:val="00461A0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61A0A"/>
    <w:pPr>
      <w:spacing w:before="480" w:after="240"/>
    </w:pPr>
  </w:style>
  <w:style w:type="paragraph" w:customStyle="1" w:styleId="TOCPage">
    <w:name w:val="TOC Page"/>
    <w:basedOn w:val="Normal"/>
    <w:next w:val="TOC1"/>
    <w:rsid w:val="00461A0A"/>
    <w:pPr>
      <w:keepNext/>
      <w:spacing w:after="240"/>
      <w:jc w:val="right"/>
    </w:pPr>
    <w:rPr>
      <w:rFonts w:ascii="Arial" w:hAnsi="Arial"/>
      <w:b/>
    </w:rPr>
  </w:style>
  <w:style w:type="paragraph" w:customStyle="1" w:styleId="Normal6a">
    <w:name w:val="Normal6a"/>
    <w:basedOn w:val="Normal"/>
    <w:rsid w:val="00461A0A"/>
    <w:pPr>
      <w:spacing w:after="120"/>
    </w:pPr>
  </w:style>
  <w:style w:type="paragraph" w:customStyle="1" w:styleId="PageHeading">
    <w:name w:val="PageHeading"/>
    <w:basedOn w:val="Normal"/>
    <w:rsid w:val="00461A0A"/>
    <w:pPr>
      <w:keepNext/>
      <w:spacing w:after="480"/>
      <w:jc w:val="center"/>
    </w:pPr>
    <w:rPr>
      <w:rFonts w:ascii="Arial" w:hAnsi="Arial" w:cs="Arial"/>
      <w:b/>
    </w:rPr>
  </w:style>
  <w:style w:type="paragraph" w:customStyle="1" w:styleId="NormalBold">
    <w:name w:val="NormalBold"/>
    <w:basedOn w:val="Normal"/>
    <w:rsid w:val="00461A0A"/>
    <w:rPr>
      <w:b/>
    </w:rPr>
  </w:style>
  <w:style w:type="paragraph" w:customStyle="1" w:styleId="NormalBold12a">
    <w:name w:val="NormalBold12a"/>
    <w:basedOn w:val="Normal"/>
    <w:rsid w:val="00461A0A"/>
    <w:pPr>
      <w:spacing w:after="240"/>
    </w:pPr>
    <w:rPr>
      <w:b/>
    </w:rPr>
  </w:style>
  <w:style w:type="paragraph" w:customStyle="1" w:styleId="AmJustText">
    <w:name w:val="AmJustText"/>
    <w:basedOn w:val="Normal"/>
    <w:rsid w:val="00461A0A"/>
    <w:pPr>
      <w:spacing w:after="240"/>
    </w:pPr>
    <w:rPr>
      <w:i/>
    </w:rPr>
  </w:style>
  <w:style w:type="paragraph" w:customStyle="1" w:styleId="NormalHanging12a">
    <w:name w:val="NormalHanging12a"/>
    <w:basedOn w:val="Normal"/>
    <w:uiPriority w:val="99"/>
    <w:rsid w:val="00461A0A"/>
    <w:pPr>
      <w:spacing w:after="240"/>
      <w:ind w:left="567" w:hanging="567"/>
    </w:pPr>
  </w:style>
  <w:style w:type="paragraph" w:customStyle="1" w:styleId="CoverNormal24a">
    <w:name w:val="CoverNormal24a"/>
    <w:basedOn w:val="Normal"/>
    <w:rsid w:val="00461A0A"/>
    <w:pPr>
      <w:spacing w:after="480"/>
      <w:ind w:left="1417"/>
    </w:pPr>
  </w:style>
  <w:style w:type="paragraph" w:customStyle="1" w:styleId="CoverNormal">
    <w:name w:val="CoverNormal"/>
    <w:basedOn w:val="Normal"/>
    <w:rsid w:val="00461A0A"/>
    <w:pPr>
      <w:ind w:left="1418"/>
    </w:pPr>
  </w:style>
  <w:style w:type="paragraph" w:customStyle="1" w:styleId="AmCrossRef">
    <w:name w:val="AmCrossRef"/>
    <w:basedOn w:val="Normal"/>
    <w:rsid w:val="00461A0A"/>
    <w:pPr>
      <w:spacing w:before="240" w:after="240"/>
      <w:jc w:val="center"/>
    </w:pPr>
    <w:rPr>
      <w:i/>
    </w:rPr>
  </w:style>
  <w:style w:type="paragraph" w:customStyle="1" w:styleId="AmJustTitle">
    <w:name w:val="AmJustTitle"/>
    <w:basedOn w:val="Normal"/>
    <w:next w:val="AmJustText"/>
    <w:rsid w:val="00461A0A"/>
    <w:pPr>
      <w:keepNext/>
      <w:spacing w:before="240" w:after="240"/>
      <w:jc w:val="center"/>
    </w:pPr>
    <w:rPr>
      <w:i/>
    </w:rPr>
  </w:style>
  <w:style w:type="paragraph" w:customStyle="1" w:styleId="CoverReference">
    <w:name w:val="CoverReference"/>
    <w:basedOn w:val="Normal"/>
    <w:rsid w:val="00461A0A"/>
    <w:pPr>
      <w:spacing w:before="1080"/>
      <w:jc w:val="right"/>
    </w:pPr>
    <w:rPr>
      <w:rFonts w:ascii="Arial" w:hAnsi="Arial" w:cs="Arial"/>
      <w:b/>
    </w:rPr>
  </w:style>
  <w:style w:type="paragraph" w:customStyle="1" w:styleId="CoverDocType">
    <w:name w:val="CoverDocType"/>
    <w:basedOn w:val="Normal"/>
    <w:rsid w:val="00461A0A"/>
    <w:pPr>
      <w:ind w:left="1418"/>
    </w:pPr>
    <w:rPr>
      <w:rFonts w:ascii="Arial" w:hAnsi="Arial"/>
      <w:b/>
      <w:sz w:val="48"/>
    </w:rPr>
  </w:style>
  <w:style w:type="paragraph" w:customStyle="1" w:styleId="CoverDocType24a">
    <w:name w:val="CoverDocType24a"/>
    <w:basedOn w:val="Normal"/>
    <w:rsid w:val="00461A0A"/>
    <w:pPr>
      <w:spacing w:after="480"/>
      <w:ind w:left="1418"/>
    </w:pPr>
    <w:rPr>
      <w:rFonts w:ascii="Arial" w:hAnsi="Arial"/>
      <w:b/>
      <w:sz w:val="48"/>
    </w:rPr>
  </w:style>
  <w:style w:type="paragraph" w:customStyle="1" w:styleId="CoverDate">
    <w:name w:val="CoverDate"/>
    <w:basedOn w:val="Normal"/>
    <w:rsid w:val="00461A0A"/>
    <w:pPr>
      <w:spacing w:before="240" w:after="1200"/>
    </w:pPr>
  </w:style>
  <w:style w:type="paragraph" w:styleId="Header">
    <w:name w:val="header"/>
    <w:basedOn w:val="Normal"/>
    <w:link w:val="HeaderChar"/>
    <w:rsid w:val="00461A0A"/>
    <w:pPr>
      <w:tabs>
        <w:tab w:val="center" w:pos="4513"/>
        <w:tab w:val="right" w:pos="9026"/>
      </w:tabs>
    </w:pPr>
  </w:style>
  <w:style w:type="character" w:customStyle="1" w:styleId="HeaderChar">
    <w:name w:val="Header Char"/>
    <w:basedOn w:val="DefaultParagraphFont"/>
    <w:link w:val="Header"/>
    <w:rsid w:val="00461A0A"/>
    <w:rPr>
      <w:sz w:val="24"/>
      <w:lang w:val="ro-RO"/>
    </w:rPr>
  </w:style>
  <w:style w:type="paragraph" w:customStyle="1" w:styleId="AmOrLang">
    <w:name w:val="AmOrLang"/>
    <w:basedOn w:val="Normal"/>
    <w:rsid w:val="00461A0A"/>
    <w:pPr>
      <w:spacing w:before="240" w:after="240"/>
      <w:jc w:val="right"/>
    </w:pPr>
  </w:style>
  <w:style w:type="paragraph" w:customStyle="1" w:styleId="AmColumnHeading">
    <w:name w:val="AmColumnHeading"/>
    <w:basedOn w:val="Normal"/>
    <w:rsid w:val="00461A0A"/>
    <w:pPr>
      <w:spacing w:after="240"/>
      <w:jc w:val="center"/>
    </w:pPr>
    <w:rPr>
      <w:i/>
    </w:rPr>
  </w:style>
  <w:style w:type="paragraph" w:customStyle="1" w:styleId="AmNumberTabs">
    <w:name w:val="AmNumberTabs"/>
    <w:basedOn w:val="Normal"/>
    <w:rsid w:val="00461A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61A0A"/>
    <w:pPr>
      <w:spacing w:before="240"/>
    </w:pPr>
    <w:rPr>
      <w:b/>
    </w:rPr>
  </w:style>
  <w:style w:type="paragraph" w:customStyle="1" w:styleId="EPBody">
    <w:name w:val="EPBody"/>
    <w:basedOn w:val="Normal"/>
    <w:rsid w:val="00461A0A"/>
    <w:pPr>
      <w:jc w:val="center"/>
    </w:pPr>
    <w:rPr>
      <w:rFonts w:ascii="Arial" w:hAnsi="Arial" w:cs="Arial"/>
      <w:i/>
      <w:sz w:val="22"/>
      <w:szCs w:val="22"/>
    </w:rPr>
  </w:style>
  <w:style w:type="paragraph" w:customStyle="1" w:styleId="EPFooter">
    <w:name w:val="EPFooter"/>
    <w:basedOn w:val="Normal"/>
    <w:rsid w:val="00461A0A"/>
    <w:pPr>
      <w:tabs>
        <w:tab w:val="center" w:pos="4535"/>
        <w:tab w:val="right" w:pos="9071"/>
      </w:tabs>
      <w:spacing w:before="240" w:after="240"/>
    </w:pPr>
    <w:rPr>
      <w:color w:val="010000"/>
      <w:sz w:val="22"/>
    </w:rPr>
  </w:style>
  <w:style w:type="paragraph" w:customStyle="1" w:styleId="Lgendesigne">
    <w:name w:val="Légende signe"/>
    <w:basedOn w:val="Normal"/>
    <w:rsid w:val="00461A0A"/>
    <w:pPr>
      <w:tabs>
        <w:tab w:val="right" w:pos="454"/>
        <w:tab w:val="left" w:pos="737"/>
      </w:tabs>
      <w:ind w:left="737" w:hanging="737"/>
    </w:pPr>
    <w:rPr>
      <w:snapToGrid w:val="0"/>
      <w:sz w:val="18"/>
      <w:lang w:eastAsia="en-US"/>
    </w:rPr>
  </w:style>
  <w:style w:type="paragraph" w:customStyle="1" w:styleId="Lgendetitre">
    <w:name w:val="Légende titre"/>
    <w:basedOn w:val="Normal"/>
    <w:rsid w:val="00461A0A"/>
    <w:pPr>
      <w:spacing w:before="240" w:after="240"/>
    </w:pPr>
    <w:rPr>
      <w:b/>
      <w:i/>
      <w:snapToGrid w:val="0"/>
      <w:lang w:eastAsia="en-US"/>
    </w:rPr>
  </w:style>
  <w:style w:type="paragraph" w:customStyle="1" w:styleId="Lgendestandard">
    <w:name w:val="Légende standard"/>
    <w:basedOn w:val="Normal"/>
    <w:rsid w:val="00461A0A"/>
    <w:rPr>
      <w:sz w:val="18"/>
    </w:rPr>
  </w:style>
  <w:style w:type="paragraph" w:styleId="BalloonText">
    <w:name w:val="Balloon Text"/>
    <w:basedOn w:val="Normal"/>
    <w:link w:val="BalloonTextChar"/>
    <w:unhideWhenUsed/>
    <w:rsid w:val="00461A0A"/>
    <w:rPr>
      <w:rFonts w:ascii="Segoe UI" w:hAnsi="Segoe UI" w:cs="Segoe UI"/>
      <w:sz w:val="18"/>
      <w:szCs w:val="18"/>
    </w:rPr>
  </w:style>
  <w:style w:type="character" w:customStyle="1" w:styleId="BalloonTextChar">
    <w:name w:val="Balloon Text Char"/>
    <w:basedOn w:val="DefaultParagraphFont"/>
    <w:link w:val="BalloonText"/>
    <w:rsid w:val="00461A0A"/>
    <w:rPr>
      <w:rFonts w:ascii="Segoe UI" w:hAnsi="Segoe UI" w:cs="Segoe UI"/>
      <w:sz w:val="18"/>
      <w:szCs w:val="18"/>
      <w:lang w:val="ro-RO"/>
    </w:rPr>
  </w:style>
  <w:style w:type="character" w:styleId="CommentReference">
    <w:name w:val="annotation reference"/>
    <w:basedOn w:val="DefaultParagraphFont"/>
    <w:unhideWhenUsed/>
    <w:rsid w:val="00461A0A"/>
    <w:rPr>
      <w:sz w:val="16"/>
      <w:szCs w:val="16"/>
    </w:rPr>
  </w:style>
  <w:style w:type="paragraph" w:styleId="Revision">
    <w:name w:val="Revision"/>
    <w:hidden/>
    <w:uiPriority w:val="99"/>
    <w:semiHidden/>
    <w:rsid w:val="00461A0A"/>
    <w:rPr>
      <w:sz w:val="24"/>
      <w:lang w:val="ro-RO"/>
    </w:rPr>
  </w:style>
  <w:style w:type="paragraph" w:customStyle="1" w:styleId="Text1">
    <w:name w:val="Text 1"/>
    <w:basedOn w:val="Normal"/>
    <w:rsid w:val="00461A0A"/>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461A0A"/>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461A0A"/>
    <w:rPr>
      <w:color w:val="808080"/>
    </w:rPr>
  </w:style>
  <w:style w:type="paragraph" w:styleId="CommentText">
    <w:name w:val="annotation text"/>
    <w:basedOn w:val="Normal"/>
    <w:link w:val="CommentTextChar"/>
    <w:uiPriority w:val="99"/>
    <w:rsid w:val="00461A0A"/>
    <w:pPr>
      <w:widowControl/>
    </w:pPr>
    <w:rPr>
      <w:sz w:val="20"/>
      <w:lang w:val="en-GB"/>
    </w:rPr>
  </w:style>
  <w:style w:type="character" w:customStyle="1" w:styleId="CommentTextChar">
    <w:name w:val="Comment Text Char"/>
    <w:basedOn w:val="DefaultParagraphFont"/>
    <w:link w:val="CommentText"/>
    <w:uiPriority w:val="99"/>
    <w:rsid w:val="00461A0A"/>
  </w:style>
  <w:style w:type="paragraph" w:styleId="CommentSubject">
    <w:name w:val="annotation subject"/>
    <w:basedOn w:val="Normal"/>
    <w:next w:val="Normal"/>
    <w:link w:val="CommentSubjectChar"/>
    <w:unhideWhenUsed/>
    <w:rsid w:val="00461A0A"/>
    <w:rPr>
      <w:b/>
      <w:bCs/>
      <w:sz w:val="20"/>
    </w:rPr>
  </w:style>
  <w:style w:type="character" w:customStyle="1" w:styleId="CommentSubjectChar">
    <w:name w:val="Comment Subject Char"/>
    <w:basedOn w:val="CommentTextChar"/>
    <w:link w:val="CommentSubject"/>
    <w:rsid w:val="00461A0A"/>
    <w:rPr>
      <w:b/>
      <w:bCs/>
      <w:lang w:val="ro-RO"/>
    </w:rPr>
  </w:style>
  <w:style w:type="character" w:styleId="Hyperlink">
    <w:name w:val="Hyperlink"/>
    <w:basedOn w:val="DefaultParagraphFont"/>
    <w:unhideWhenUsed/>
    <w:rsid w:val="00461A0A"/>
    <w:rPr>
      <w:color w:val="0563C1" w:themeColor="hyperlink"/>
      <w:u w:val="single"/>
    </w:rPr>
  </w:style>
  <w:style w:type="paragraph" w:customStyle="1" w:styleId="titrearticle2">
    <w:name w:val="titrearticle2"/>
    <w:basedOn w:val="Normal"/>
    <w:rsid w:val="00461A0A"/>
    <w:pPr>
      <w:widowControl/>
      <w:spacing w:before="100" w:beforeAutospacing="1" w:after="100" w:afterAutospacing="1"/>
    </w:pPr>
    <w:rPr>
      <w:szCs w:val="24"/>
    </w:rPr>
  </w:style>
  <w:style w:type="paragraph" w:customStyle="1" w:styleId="li">
    <w:name w:val="li"/>
    <w:basedOn w:val="Normal"/>
    <w:rsid w:val="00461A0A"/>
    <w:pPr>
      <w:widowControl/>
      <w:spacing w:before="100" w:beforeAutospacing="1" w:after="100" w:afterAutospacing="1"/>
    </w:pPr>
    <w:rPr>
      <w:szCs w:val="24"/>
    </w:rPr>
  </w:style>
  <w:style w:type="character" w:customStyle="1" w:styleId="num">
    <w:name w:val="num"/>
    <w:basedOn w:val="DefaultParagraphFont"/>
    <w:rsid w:val="00461A0A"/>
  </w:style>
  <w:style w:type="paragraph" w:customStyle="1" w:styleId="chaptertitle2">
    <w:name w:val="chaptertitle2"/>
    <w:basedOn w:val="Normal"/>
    <w:rsid w:val="00461A0A"/>
    <w:pPr>
      <w:widowControl/>
      <w:spacing w:before="100" w:beforeAutospacing="1" w:after="100" w:afterAutospacing="1"/>
    </w:pPr>
    <w:rPr>
      <w:szCs w:val="24"/>
    </w:rPr>
  </w:style>
  <w:style w:type="character" w:customStyle="1" w:styleId="EPFooter2Motto">
    <w:name w:val="EPFooter2Motto"/>
    <w:rsid w:val="00461A0A"/>
    <w:rPr>
      <w:rFonts w:ascii="Arial" w:hAnsi="Arial"/>
      <w:b/>
      <w:i/>
      <w:color w:val="C0C0C0"/>
      <w:sz w:val="22"/>
    </w:rPr>
  </w:style>
  <w:style w:type="paragraph" w:customStyle="1" w:styleId="Normal12a">
    <w:name w:val="Normal12a"/>
    <w:basedOn w:val="Normal"/>
    <w:rsid w:val="00461A0A"/>
    <w:pPr>
      <w:spacing w:after="240"/>
    </w:pPr>
  </w:style>
  <w:style w:type="paragraph" w:customStyle="1" w:styleId="PageHeadingNotTOC">
    <w:name w:val="PageHeadingNotTOC"/>
    <w:basedOn w:val="Normal"/>
    <w:rsid w:val="00461A0A"/>
    <w:pPr>
      <w:keepNext/>
      <w:spacing w:after="480"/>
      <w:jc w:val="center"/>
    </w:pPr>
    <w:rPr>
      <w:rFonts w:ascii="Arial" w:hAnsi="Arial" w:cs="Arial"/>
      <w:b/>
    </w:rPr>
  </w:style>
  <w:style w:type="paragraph" w:customStyle="1" w:styleId="Normal24a">
    <w:name w:val="Normal24a"/>
    <w:basedOn w:val="Normal"/>
    <w:rsid w:val="00461A0A"/>
    <w:pPr>
      <w:spacing w:after="480"/>
    </w:pPr>
  </w:style>
  <w:style w:type="paragraph" w:customStyle="1" w:styleId="NormalBoldCenter">
    <w:name w:val="NormalBoldCenter"/>
    <w:basedOn w:val="Normal"/>
    <w:rsid w:val="00461A0A"/>
    <w:pPr>
      <w:jc w:val="center"/>
    </w:pPr>
    <w:rPr>
      <w:b/>
    </w:rPr>
  </w:style>
  <w:style w:type="paragraph" w:customStyle="1" w:styleId="Footprint12b">
    <w:name w:val="Footprint12b"/>
    <w:basedOn w:val="Normal"/>
    <w:rsid w:val="00461A0A"/>
    <w:pPr>
      <w:spacing w:before="240"/>
    </w:pPr>
    <w:rPr>
      <w:szCs w:val="24"/>
    </w:rPr>
  </w:style>
  <w:style w:type="paragraph" w:customStyle="1" w:styleId="NormalSingle">
    <w:name w:val="NormalSingle"/>
    <w:basedOn w:val="Normal"/>
    <w:qFormat/>
    <w:rsid w:val="00461A0A"/>
    <w:rPr>
      <w:szCs w:val="24"/>
    </w:rPr>
  </w:style>
  <w:style w:type="paragraph" w:customStyle="1" w:styleId="RollCallSymbols14pt">
    <w:name w:val="RollCallSymbols14pt"/>
    <w:basedOn w:val="Normal"/>
    <w:rsid w:val="00461A0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61A0A"/>
    <w:pPr>
      <w:tabs>
        <w:tab w:val="center" w:pos="284"/>
        <w:tab w:val="left" w:pos="426"/>
      </w:tabs>
    </w:pPr>
    <w:rPr>
      <w:snapToGrid w:val="0"/>
      <w:lang w:eastAsia="en-US"/>
    </w:rPr>
  </w:style>
  <w:style w:type="paragraph" w:customStyle="1" w:styleId="RollCallVotes">
    <w:name w:val="RollCallVotes"/>
    <w:basedOn w:val="Normal"/>
    <w:rsid w:val="00461A0A"/>
    <w:pPr>
      <w:spacing w:before="120" w:after="120"/>
      <w:jc w:val="center"/>
    </w:pPr>
    <w:rPr>
      <w:b/>
      <w:bCs/>
      <w:snapToGrid w:val="0"/>
      <w:sz w:val="16"/>
      <w:lang w:eastAsia="en-US"/>
    </w:rPr>
  </w:style>
  <w:style w:type="paragraph" w:customStyle="1" w:styleId="RollCallTable">
    <w:name w:val="RollCallTable"/>
    <w:basedOn w:val="Normal"/>
    <w:rsid w:val="00461A0A"/>
    <w:pPr>
      <w:spacing w:before="120" w:after="120"/>
    </w:pPr>
    <w:rPr>
      <w:snapToGrid w:val="0"/>
      <w:sz w:val="16"/>
      <w:lang w:eastAsia="en-US"/>
    </w:rPr>
  </w:style>
  <w:style w:type="character" w:styleId="UnresolvedMention">
    <w:name w:val="Unresolved Mention"/>
    <w:basedOn w:val="DefaultParagraphFont"/>
    <w:uiPriority w:val="99"/>
    <w:semiHidden/>
    <w:unhideWhenUsed/>
    <w:rsid w:val="00461A0A"/>
    <w:rPr>
      <w:color w:val="605E5C"/>
      <w:shd w:val="clear" w:color="auto" w:fill="E1DFDD"/>
    </w:rPr>
  </w:style>
  <w:style w:type="character" w:styleId="FollowedHyperlink">
    <w:name w:val="FollowedHyperlink"/>
    <w:basedOn w:val="DefaultParagraphFont"/>
    <w:rsid w:val="00461A0A"/>
    <w:rPr>
      <w:color w:val="954F72" w:themeColor="followedHyperlink"/>
      <w:u w:val="single"/>
    </w:rPr>
  </w:style>
  <w:style w:type="paragraph" w:styleId="Footer">
    <w:name w:val="footer"/>
    <w:basedOn w:val="Normal"/>
    <w:link w:val="FooterChar"/>
    <w:rsid w:val="00461A0A"/>
    <w:pPr>
      <w:tabs>
        <w:tab w:val="center" w:pos="4513"/>
        <w:tab w:val="right" w:pos="9026"/>
      </w:tabs>
    </w:pPr>
  </w:style>
  <w:style w:type="character" w:customStyle="1" w:styleId="FooterChar">
    <w:name w:val="Footer Char"/>
    <w:basedOn w:val="DefaultParagraphFont"/>
    <w:link w:val="Footer"/>
    <w:rsid w:val="00461A0A"/>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11/16/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11875</Words>
  <Characters>70861</Characters>
  <Application>Microsoft Office Word</Application>
  <DocSecurity>0</DocSecurity>
  <Lines>590</Lines>
  <Paragraphs>165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relec</dc:creator>
  <cp:keywords/>
  <cp:lastModifiedBy>GHERMAN Laura-Mirona</cp:lastModifiedBy>
  <cp:revision>2</cp:revision>
  <cp:lastPrinted>2004-11-19T15:42:00Z</cp:lastPrinted>
  <dcterms:created xsi:type="dcterms:W3CDTF">2025-11-13T15:47:00Z</dcterms:created>
  <dcterms:modified xsi:type="dcterms:W3CDTF">2025-11-13T15:47:00Z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A10-0194/2025</vt:lpwstr>
  </property>
  <property fmtid="{D5CDD505-2E9C-101B-9397-08002B2CF9AE}" pid="4" name="&lt;Type&gt;">
    <vt:lpwstr>RR</vt:lpwstr>
  </property>
</Properties>
</file>