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0C8B" w14:paraId="0186FA35" w14:textId="77777777" w:rsidTr="0010095E">
        <w:trPr>
          <w:trHeight w:hRule="exact" w:val="1418"/>
        </w:trPr>
        <w:tc>
          <w:tcPr>
            <w:tcW w:w="6804" w:type="dxa"/>
            <w:shd w:val="clear" w:color="auto" w:fill="auto"/>
            <w:vAlign w:val="center"/>
          </w:tcPr>
          <w:p w14:paraId="2E5D50B9" w14:textId="77777777" w:rsidR="00751A4A" w:rsidRPr="00FF0C8B" w:rsidRDefault="000E2973" w:rsidP="0010095E">
            <w:pPr>
              <w:pStyle w:val="EPName"/>
            </w:pPr>
            <w:r w:rsidRPr="00FF0C8B">
              <w:t>Parlamentul European</w:t>
            </w:r>
          </w:p>
          <w:p w14:paraId="4CEE82E7" w14:textId="77777777" w:rsidR="00751A4A" w:rsidRPr="00FF0C8B" w:rsidRDefault="005F1B17" w:rsidP="005F1B17">
            <w:pPr>
              <w:pStyle w:val="EPTerm"/>
              <w:rPr>
                <w:rStyle w:val="HideTWBExt"/>
                <w:noProof w:val="0"/>
                <w:vanish w:val="0"/>
                <w:color w:val="auto"/>
              </w:rPr>
            </w:pPr>
            <w:r w:rsidRPr="00FF0C8B">
              <w:t>2024</w:t>
            </w:r>
            <w:r w:rsidR="00817416" w:rsidRPr="00FF0C8B">
              <w:t>-202</w:t>
            </w:r>
            <w:r w:rsidRPr="00FF0C8B">
              <w:t>9</w:t>
            </w:r>
          </w:p>
        </w:tc>
        <w:tc>
          <w:tcPr>
            <w:tcW w:w="2268" w:type="dxa"/>
            <w:shd w:val="clear" w:color="auto" w:fill="auto"/>
          </w:tcPr>
          <w:p w14:paraId="7520AC82" w14:textId="77777777" w:rsidR="00751A4A" w:rsidRPr="00FF0C8B" w:rsidRDefault="00187494" w:rsidP="0010095E">
            <w:pPr>
              <w:pStyle w:val="EPLogo"/>
            </w:pPr>
            <w:r w:rsidRPr="00FF0C8B">
              <w:rPr>
                <w:noProof/>
                <w:lang w:eastAsia="ja-JP"/>
              </w:rPr>
              <w:drawing>
                <wp:inline distT="0" distB="0" distL="0" distR="0" wp14:anchorId="77249B0F" wp14:editId="525D8C2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3963D9" w14:textId="77777777" w:rsidR="00D058B8" w:rsidRPr="00FF0C8B" w:rsidRDefault="00D058B8" w:rsidP="004C5D52">
      <w:pPr>
        <w:pStyle w:val="LineTop"/>
      </w:pPr>
    </w:p>
    <w:p w14:paraId="5EB85632" w14:textId="77777777" w:rsidR="00680577" w:rsidRPr="00FF0C8B" w:rsidRDefault="000E2973" w:rsidP="00680577">
      <w:pPr>
        <w:pStyle w:val="EPBodyTA1"/>
      </w:pPr>
      <w:r w:rsidRPr="00FF0C8B">
        <w:t>TEXTE ADOPTATE</w:t>
      </w:r>
    </w:p>
    <w:p w14:paraId="60CFA3C0" w14:textId="77777777" w:rsidR="00D058B8" w:rsidRPr="00FF0C8B" w:rsidRDefault="00D058B8" w:rsidP="00D058B8">
      <w:pPr>
        <w:pStyle w:val="LineBottom"/>
      </w:pPr>
    </w:p>
    <w:p w14:paraId="18C9EE58" w14:textId="41A1AF54" w:rsidR="000E2973" w:rsidRPr="00FF0C8B" w:rsidRDefault="000E2973" w:rsidP="000E2973">
      <w:pPr>
        <w:pStyle w:val="ATHeading1"/>
      </w:pPr>
      <w:bookmarkStart w:id="0" w:name="TANumber"/>
      <w:r w:rsidRPr="00FF0C8B">
        <w:t>P10_TA(2025)0</w:t>
      </w:r>
      <w:bookmarkEnd w:id="0"/>
      <w:r w:rsidR="00FF0C8B" w:rsidRPr="00FF0C8B">
        <w:t>271</w:t>
      </w:r>
    </w:p>
    <w:p w14:paraId="15C96789" w14:textId="77777777" w:rsidR="000E2973" w:rsidRPr="00FF0C8B" w:rsidRDefault="000E2973" w:rsidP="000E2973">
      <w:pPr>
        <w:pStyle w:val="ATHeading2"/>
      </w:pPr>
      <w:bookmarkStart w:id="1" w:name="title"/>
      <w:r w:rsidRPr="00FF0C8B">
        <w:t>Acordul UE-San Marino privind schimbul automat de informații referitoare la conturile financiare: Protocolul de modificare</w:t>
      </w:r>
      <w:bookmarkEnd w:id="1"/>
    </w:p>
    <w:p w14:paraId="6A95A3C5" w14:textId="77777777" w:rsidR="000E2973" w:rsidRPr="00FF0C8B" w:rsidRDefault="000E2973" w:rsidP="000E2973">
      <w:pPr>
        <w:rPr>
          <w:i/>
          <w:vanish/>
        </w:rPr>
      </w:pPr>
      <w:r w:rsidRPr="00FF0C8B">
        <w:rPr>
          <w:i/>
        </w:rPr>
        <w:fldChar w:fldCharType="begin"/>
      </w:r>
      <w:r w:rsidRPr="00FF0C8B">
        <w:rPr>
          <w:i/>
        </w:rPr>
        <w:instrText xml:space="preserve"> TC"(</w:instrText>
      </w:r>
      <w:bookmarkStart w:id="2" w:name="DocNumber"/>
      <w:r w:rsidRPr="00FF0C8B">
        <w:rPr>
          <w:i/>
        </w:rPr>
        <w:instrText>A10-0200/2025</w:instrText>
      </w:r>
      <w:bookmarkEnd w:id="2"/>
      <w:r w:rsidRPr="00FF0C8B">
        <w:rPr>
          <w:i/>
        </w:rPr>
        <w:instrText xml:space="preserve"> - Raportoare: Kinga Kollár)"\l3 \n&gt; \* MERGEFORMAT </w:instrText>
      </w:r>
      <w:r w:rsidRPr="00FF0C8B">
        <w:rPr>
          <w:i/>
        </w:rPr>
        <w:fldChar w:fldCharType="end"/>
      </w:r>
    </w:p>
    <w:p w14:paraId="09B8B4D4" w14:textId="77777777" w:rsidR="000E2973" w:rsidRPr="00FF0C8B" w:rsidRDefault="000E2973" w:rsidP="000E2973">
      <w:pPr>
        <w:rPr>
          <w:vanish/>
        </w:rPr>
      </w:pPr>
      <w:bookmarkStart w:id="3" w:name="Commission"/>
      <w:r w:rsidRPr="00FF0C8B">
        <w:rPr>
          <w:vanish/>
        </w:rPr>
        <w:t>Comisia pentru afaceri economice și monetare</w:t>
      </w:r>
      <w:bookmarkEnd w:id="3"/>
    </w:p>
    <w:p w14:paraId="0DFDF0F3" w14:textId="77777777" w:rsidR="000E2973" w:rsidRPr="00FF0C8B" w:rsidRDefault="000E2973" w:rsidP="000E2973">
      <w:pPr>
        <w:rPr>
          <w:vanish/>
        </w:rPr>
      </w:pPr>
      <w:bookmarkStart w:id="4" w:name="PE"/>
      <w:r w:rsidRPr="00FF0C8B">
        <w:rPr>
          <w:vanish/>
        </w:rPr>
        <w:t>PE778.341</w:t>
      </w:r>
      <w:bookmarkEnd w:id="4"/>
    </w:p>
    <w:p w14:paraId="62115C23" w14:textId="72D00A78" w:rsidR="000E2973" w:rsidRPr="00FF0C8B" w:rsidRDefault="000E2973" w:rsidP="000E2973">
      <w:pPr>
        <w:pStyle w:val="ATHeading3"/>
      </w:pPr>
      <w:bookmarkStart w:id="5" w:name="Sujet"/>
      <w:r w:rsidRPr="00FF0C8B">
        <w:t xml:space="preserve">Rezoluția legislativă a Parlamentului European din </w:t>
      </w:r>
      <w:r w:rsidR="00E13D66" w:rsidRPr="00FF0C8B">
        <w:t>13 noiembrie</w:t>
      </w:r>
      <w:r w:rsidRPr="00FF0C8B">
        <w:t xml:space="preserve"> 2025 referitoare la propunerea de decizie a Consiliului privind încheierea, în numele Uniunii, a Protocolului de modificare a Acordului dintre Uniunea Europeană și Republica San Marino privind schimbul automat de informații referitoare la conturile financiare pentru îmbunătățirea respectării obligațiilor fiscale internaționale</w:t>
      </w:r>
      <w:bookmarkEnd w:id="5"/>
      <w:r w:rsidRPr="00FF0C8B">
        <w:t xml:space="preserve"> </w:t>
      </w:r>
      <w:bookmarkStart w:id="6" w:name="References"/>
      <w:r w:rsidRPr="00FF0C8B">
        <w:t>(COM(2025)0398 – C10-0201/2025 – 2025/0215(NLE))</w:t>
      </w:r>
      <w:bookmarkEnd w:id="6"/>
    </w:p>
    <w:p w14:paraId="4D134D94" w14:textId="77777777" w:rsidR="005211A8" w:rsidRPr="00FF0C8B" w:rsidRDefault="005211A8" w:rsidP="005211A8">
      <w:pPr>
        <w:pStyle w:val="NormalBold"/>
      </w:pPr>
      <w:r w:rsidRPr="00FF0C8B">
        <w:t>(Procedura de consultare)</w:t>
      </w:r>
    </w:p>
    <w:p w14:paraId="789401CD" w14:textId="77777777" w:rsidR="005211A8" w:rsidRPr="00FF0C8B" w:rsidRDefault="005211A8" w:rsidP="005211A8">
      <w:pPr>
        <w:pStyle w:val="EPComma"/>
      </w:pPr>
      <w:r w:rsidRPr="00FF0C8B">
        <w:rPr>
          <w:i/>
        </w:rPr>
        <w:t>Parlamentul European</w:t>
      </w:r>
      <w:r w:rsidRPr="00FF0C8B">
        <w:t>,</w:t>
      </w:r>
    </w:p>
    <w:p w14:paraId="611609E9" w14:textId="77777777" w:rsidR="005211A8" w:rsidRPr="00FF0C8B" w:rsidRDefault="005211A8" w:rsidP="005211A8">
      <w:pPr>
        <w:pStyle w:val="NormalHanging12a"/>
      </w:pPr>
      <w:r w:rsidRPr="00FF0C8B">
        <w:t>–</w:t>
      </w:r>
      <w:r w:rsidRPr="00FF0C8B">
        <w:tab/>
        <w:t>având în vedere propunerea de decizie a Consiliului (COM(2025)0398),</w:t>
      </w:r>
    </w:p>
    <w:p w14:paraId="258713FA" w14:textId="77777777" w:rsidR="005211A8" w:rsidRPr="00FF0C8B" w:rsidRDefault="005211A8" w:rsidP="005211A8">
      <w:pPr>
        <w:pStyle w:val="NormalHanging12a"/>
      </w:pPr>
      <w:r w:rsidRPr="00FF0C8B">
        <w:t>–</w:t>
      </w:r>
      <w:r w:rsidRPr="00FF0C8B">
        <w:tab/>
        <w:t>având în vedere proiectul de protocol de modificare a Acordului dintre Uniunea Europeană și Republica San Marino privind schimbul automat de informații referitoare la conturile financiare pentru îmbunătățirea respectării obligațiilor fiscale internaționale (COM(2025)0398),</w:t>
      </w:r>
    </w:p>
    <w:p w14:paraId="4A16199D" w14:textId="77777777" w:rsidR="005211A8" w:rsidRPr="00FF0C8B" w:rsidRDefault="005211A8" w:rsidP="005211A8">
      <w:pPr>
        <w:pStyle w:val="NormalHanging12a"/>
      </w:pPr>
      <w:r w:rsidRPr="00FF0C8B">
        <w:t>–</w:t>
      </w:r>
      <w:r w:rsidRPr="00FF0C8B">
        <w:tab/>
        <w:t>având în vedere articolul 115, articolul 218 alineatul (6) al doilea paragraf litera (b) și articolul 218 alineatul (8) al doilea paragraf din Tratatul privind funcționarea Uniunii Europene, în temeiul cărora a fost consultat de către Consiliu (C10</w:t>
      </w:r>
      <w:r w:rsidRPr="00FF0C8B">
        <w:noBreakHyphen/>
        <w:t>0201/2025),</w:t>
      </w:r>
    </w:p>
    <w:p w14:paraId="4CE173ED" w14:textId="77777777" w:rsidR="005211A8" w:rsidRPr="00FF0C8B" w:rsidRDefault="005211A8" w:rsidP="005211A8">
      <w:pPr>
        <w:pStyle w:val="NormalHanging12a"/>
      </w:pPr>
      <w:r w:rsidRPr="00FF0C8B">
        <w:t>–</w:t>
      </w:r>
      <w:r w:rsidRPr="00FF0C8B">
        <w:tab/>
        <w:t>având în vedere articolul 84 și articolul 117 alineatul (8) din Regulamentul său de procedură,</w:t>
      </w:r>
    </w:p>
    <w:p w14:paraId="0029276A" w14:textId="77777777" w:rsidR="005211A8" w:rsidRPr="00FF0C8B" w:rsidRDefault="005211A8" w:rsidP="005211A8">
      <w:pPr>
        <w:pStyle w:val="NormalHanging12a"/>
      </w:pPr>
      <w:r w:rsidRPr="00FF0C8B">
        <w:t>–</w:t>
      </w:r>
      <w:r w:rsidRPr="00FF0C8B">
        <w:tab/>
        <w:t>având în vedere raportul Comisiei pentru afaceri economice și monetare (A10-0200/2025),</w:t>
      </w:r>
    </w:p>
    <w:p w14:paraId="45D9B897" w14:textId="77777777" w:rsidR="005211A8" w:rsidRPr="00FF0C8B" w:rsidRDefault="005211A8" w:rsidP="005211A8">
      <w:pPr>
        <w:pStyle w:val="NormalHanging12a"/>
      </w:pPr>
      <w:r w:rsidRPr="00FF0C8B">
        <w:t>1.</w:t>
      </w:r>
      <w:r w:rsidRPr="00FF0C8B">
        <w:tab/>
        <w:t>aprobă încheierea Protocolului de modificare a acordului;</w:t>
      </w:r>
    </w:p>
    <w:p w14:paraId="4C8B63B4" w14:textId="1256FEF0" w:rsidR="00BA0550" w:rsidRPr="00FF0C8B" w:rsidRDefault="005211A8" w:rsidP="00BA0550">
      <w:pPr>
        <w:pStyle w:val="NormalHanging12a"/>
      </w:pPr>
      <w:r w:rsidRPr="00FF0C8B">
        <w:t>2.</w:t>
      </w:r>
      <w:r w:rsidRPr="00FF0C8B">
        <w:tab/>
        <w:t>încredințează Președintei sarcina de a transmite poziția Parlamentului Consiliului și Comisiei, precum și guvernelor și parlamentelor statelor membre și Republicii San Marino.</w:t>
      </w:r>
    </w:p>
    <w:p w14:paraId="6091AF4D" w14:textId="246A52A0" w:rsidR="00E365E1" w:rsidRPr="00FF0C8B" w:rsidRDefault="00E365E1" w:rsidP="000E2973"/>
    <w:sectPr w:rsidR="00E365E1" w:rsidRPr="00FF0C8B" w:rsidSect="00BA055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C06759" w14:textId="77777777" w:rsidR="000E2973" w:rsidRPr="00BA0550" w:rsidRDefault="000E2973">
      <w:r w:rsidRPr="00BA0550">
        <w:separator/>
      </w:r>
    </w:p>
  </w:endnote>
  <w:endnote w:type="continuationSeparator" w:id="0">
    <w:p w14:paraId="5CB987DC" w14:textId="77777777" w:rsidR="000E2973" w:rsidRPr="00BA0550" w:rsidRDefault="000E2973">
      <w:r w:rsidRPr="00BA05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2EF15" w14:textId="77777777" w:rsidR="00064002" w:rsidRPr="00BA055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2AFA3" w14:textId="77777777" w:rsidR="00064002" w:rsidRPr="00BA055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25994" w14:textId="77777777" w:rsidR="00064002" w:rsidRPr="00BA05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5F259" w14:textId="77777777" w:rsidR="000E2973" w:rsidRPr="00BA0550" w:rsidRDefault="000E2973">
      <w:r w:rsidRPr="00BA0550">
        <w:separator/>
      </w:r>
    </w:p>
  </w:footnote>
  <w:footnote w:type="continuationSeparator" w:id="0">
    <w:p w14:paraId="7F57D343" w14:textId="77777777" w:rsidR="000E2973" w:rsidRPr="00BA0550" w:rsidRDefault="000E2973">
      <w:r w:rsidRPr="00BA055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D4973" w14:textId="77777777" w:rsidR="00064002" w:rsidRPr="00BA055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F87E4" w14:textId="77777777" w:rsidR="00064002" w:rsidRPr="00BA055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F93E8" w14:textId="77777777" w:rsidR="00064002" w:rsidRPr="00BA05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18451841">
    <w:abstractNumId w:val="9"/>
  </w:num>
  <w:num w:numId="2" w16cid:durableId="1168014577">
    <w:abstractNumId w:val="9"/>
  </w:num>
  <w:num w:numId="3" w16cid:durableId="1398742022">
    <w:abstractNumId w:val="7"/>
  </w:num>
  <w:num w:numId="4" w16cid:durableId="1752308139">
    <w:abstractNumId w:val="7"/>
  </w:num>
  <w:num w:numId="5" w16cid:durableId="1839466853">
    <w:abstractNumId w:val="6"/>
  </w:num>
  <w:num w:numId="6" w16cid:durableId="1856311801">
    <w:abstractNumId w:val="6"/>
  </w:num>
  <w:num w:numId="7" w16cid:durableId="683364664">
    <w:abstractNumId w:val="5"/>
  </w:num>
  <w:num w:numId="8" w16cid:durableId="445927043">
    <w:abstractNumId w:val="5"/>
  </w:num>
  <w:num w:numId="9" w16cid:durableId="1494443060">
    <w:abstractNumId w:val="4"/>
  </w:num>
  <w:num w:numId="10" w16cid:durableId="2134011315">
    <w:abstractNumId w:val="4"/>
  </w:num>
  <w:num w:numId="11" w16cid:durableId="16927122">
    <w:abstractNumId w:val="8"/>
  </w:num>
  <w:num w:numId="12" w16cid:durableId="1786192806">
    <w:abstractNumId w:val="8"/>
  </w:num>
  <w:num w:numId="13" w16cid:durableId="1732844859">
    <w:abstractNumId w:val="3"/>
  </w:num>
  <w:num w:numId="14" w16cid:durableId="198973535">
    <w:abstractNumId w:val="3"/>
  </w:num>
  <w:num w:numId="15" w16cid:durableId="250353371">
    <w:abstractNumId w:val="2"/>
  </w:num>
  <w:num w:numId="16" w16cid:durableId="2103602116">
    <w:abstractNumId w:val="2"/>
  </w:num>
  <w:num w:numId="17" w16cid:durableId="1342270761">
    <w:abstractNumId w:val="1"/>
  </w:num>
  <w:num w:numId="18" w16cid:durableId="2065137373">
    <w:abstractNumId w:val="1"/>
  </w:num>
  <w:num w:numId="19" w16cid:durableId="1496148878">
    <w:abstractNumId w:val="0"/>
  </w:num>
  <w:num w:numId="20" w16cid:durableId="1838955037">
    <w:abstractNumId w:val="0"/>
  </w:num>
  <w:num w:numId="21" w16cid:durableId="80420230">
    <w:abstractNumId w:val="9"/>
  </w:num>
  <w:num w:numId="22" w16cid:durableId="1822036148">
    <w:abstractNumId w:val="7"/>
  </w:num>
  <w:num w:numId="23" w16cid:durableId="19015897">
    <w:abstractNumId w:val="6"/>
  </w:num>
  <w:num w:numId="24" w16cid:durableId="1841384799">
    <w:abstractNumId w:val="5"/>
  </w:num>
  <w:num w:numId="25" w16cid:durableId="694157587">
    <w:abstractNumId w:val="4"/>
  </w:num>
  <w:num w:numId="26" w16cid:durableId="847063542">
    <w:abstractNumId w:val="8"/>
  </w:num>
  <w:num w:numId="27" w16cid:durableId="1045369731">
    <w:abstractNumId w:val="3"/>
  </w:num>
  <w:num w:numId="28" w16cid:durableId="1039859724">
    <w:abstractNumId w:val="2"/>
  </w:num>
  <w:num w:numId="29" w16cid:durableId="1683314091">
    <w:abstractNumId w:val="1"/>
  </w:num>
  <w:num w:numId="30" w16cid:durableId="251620432">
    <w:abstractNumId w:val="0"/>
  </w:num>
  <w:num w:numId="31" w16cid:durableId="131946416">
    <w:abstractNumId w:val="9"/>
  </w:num>
  <w:num w:numId="32" w16cid:durableId="291520162">
    <w:abstractNumId w:val="7"/>
  </w:num>
  <w:num w:numId="33" w16cid:durableId="2037005556">
    <w:abstractNumId w:val="6"/>
  </w:num>
  <w:num w:numId="34" w16cid:durableId="1002203366">
    <w:abstractNumId w:val="5"/>
  </w:num>
  <w:num w:numId="35" w16cid:durableId="1205827062">
    <w:abstractNumId w:val="4"/>
  </w:num>
  <w:num w:numId="36" w16cid:durableId="515271575">
    <w:abstractNumId w:val="8"/>
  </w:num>
  <w:num w:numId="37" w16cid:durableId="1709067304">
    <w:abstractNumId w:val="3"/>
  </w:num>
  <w:num w:numId="38" w16cid:durableId="1982491989">
    <w:abstractNumId w:val="2"/>
  </w:num>
  <w:num w:numId="39" w16cid:durableId="913469966">
    <w:abstractNumId w:val="1"/>
  </w:num>
  <w:num w:numId="40" w16cid:durableId="91363386">
    <w:abstractNumId w:val="0"/>
  </w:num>
  <w:num w:numId="41" w16cid:durableId="1508982199">
    <w:abstractNumId w:val="10"/>
  </w:num>
  <w:num w:numId="42" w16cid:durableId="1857772739">
    <w:abstractNumId w:val="10"/>
  </w:num>
  <w:num w:numId="43" w16cid:durableId="472870733">
    <w:abstractNumId w:val="10"/>
  </w:num>
  <w:num w:numId="44" w16cid:durableId="8015329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0/2025"/>
    <w:docVar w:name="dvlangue" w:val="RO"/>
    <w:docVar w:name="dvnumam" w:val="0"/>
    <w:docVar w:name="dvpe" w:val="778.341"/>
    <w:docVar w:name="dvrapporteur" w:val="Raportoare: "/>
    <w:docVar w:name="dvstar" w:val="*"/>
    <w:docVar w:name="dvtitre" w:val="Rezoluția legislativă a Parlamentului European din ... 2025 referitoare la propunerea de decizie a Consiliului privind încheierea, în numele Uniunii, a Protocolului de modificare a Acordului dintre Uniunea Europeană și Republica San Marino privind schimbul automat de informații referitoare la conturile financiare pentru îmbunătățirea respectării obligațiilor fiscale internaționale(COM(2025)0398 – C10-0201/2025 – 2025/0215(NLE))"/>
  </w:docVars>
  <w:rsids>
    <w:rsidRoot w:val="000E2973"/>
    <w:rsid w:val="00002272"/>
    <w:rsid w:val="00055900"/>
    <w:rsid w:val="00064002"/>
    <w:rsid w:val="000677B9"/>
    <w:rsid w:val="000831BA"/>
    <w:rsid w:val="000A42CC"/>
    <w:rsid w:val="000E2973"/>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11A8"/>
    <w:rsid w:val="00545827"/>
    <w:rsid w:val="00560270"/>
    <w:rsid w:val="005C2568"/>
    <w:rsid w:val="005F1B17"/>
    <w:rsid w:val="006037C0"/>
    <w:rsid w:val="006631B6"/>
    <w:rsid w:val="00680577"/>
    <w:rsid w:val="006F066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0C73"/>
    <w:rsid w:val="00A1687D"/>
    <w:rsid w:val="00A43E52"/>
    <w:rsid w:val="00A4678D"/>
    <w:rsid w:val="00A778C7"/>
    <w:rsid w:val="00AB441E"/>
    <w:rsid w:val="00AB6293"/>
    <w:rsid w:val="00AE0928"/>
    <w:rsid w:val="00AF3B82"/>
    <w:rsid w:val="00B12E95"/>
    <w:rsid w:val="00B22876"/>
    <w:rsid w:val="00B558F0"/>
    <w:rsid w:val="00BA055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3D66"/>
    <w:rsid w:val="00E365E1"/>
    <w:rsid w:val="00E637CA"/>
    <w:rsid w:val="00E820A4"/>
    <w:rsid w:val="00EB006A"/>
    <w:rsid w:val="00EB4772"/>
    <w:rsid w:val="00ED169E"/>
    <w:rsid w:val="00ED4235"/>
    <w:rsid w:val="00F04346"/>
    <w:rsid w:val="00F075DC"/>
    <w:rsid w:val="00F149E9"/>
    <w:rsid w:val="00F5134D"/>
    <w:rsid w:val="00F74202"/>
    <w:rsid w:val="00F87713"/>
    <w:rsid w:val="00FB4360"/>
    <w:rsid w:val="00FD0C70"/>
    <w:rsid w:val="00FF0C8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81096B"/>
  <w15:chartTrackingRefBased/>
  <w15:docId w15:val="{FA07BD0D-9D7F-4E69-87B1-223C54A67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211A8"/>
    <w:pPr>
      <w:spacing w:before="480" w:after="240"/>
    </w:pPr>
  </w:style>
  <w:style w:type="paragraph" w:customStyle="1" w:styleId="NormalBold">
    <w:name w:val="NormalBold"/>
    <w:basedOn w:val="Normal"/>
    <w:rsid w:val="005211A8"/>
    <w:rPr>
      <w:b/>
    </w:rPr>
  </w:style>
  <w:style w:type="paragraph" w:customStyle="1" w:styleId="NormalHanging12a">
    <w:name w:val="NormalHanging12a"/>
    <w:basedOn w:val="Normal"/>
    <w:rsid w:val="005211A8"/>
    <w:pPr>
      <w:spacing w:after="240"/>
      <w:ind w:left="567" w:hanging="567"/>
    </w:pPr>
  </w:style>
  <w:style w:type="paragraph" w:styleId="Revision">
    <w:name w:val="Revision"/>
    <w:hidden/>
    <w:uiPriority w:val="99"/>
    <w:semiHidden/>
    <w:rsid w:val="00E13D66"/>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215</Words>
  <Characters>1632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2025-11-13T15:48:00Z</dcterms:created>
  <dcterms:modified xsi:type="dcterms:W3CDTF">2025-11-13T15:48:00Z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A10-0200/2025</vt:lpwstr>
  </property>
  <property fmtid="{D5CDD505-2E9C-101B-9397-08002B2CF9AE}" pid="4" name="&lt;Type&gt;">
    <vt:lpwstr>RR</vt:lpwstr>
  </property>
</Properties>
</file>