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7807" w14:paraId="67A265DB" w14:textId="77777777" w:rsidTr="0010095E">
        <w:trPr>
          <w:trHeight w:hRule="exact" w:val="1418"/>
        </w:trPr>
        <w:tc>
          <w:tcPr>
            <w:tcW w:w="6804" w:type="dxa"/>
            <w:shd w:val="clear" w:color="auto" w:fill="auto"/>
            <w:vAlign w:val="center"/>
          </w:tcPr>
          <w:p w14:paraId="015C8629" w14:textId="77777777" w:rsidR="00751A4A" w:rsidRPr="00D27807" w:rsidRDefault="00092694" w:rsidP="0010095E">
            <w:pPr>
              <w:pStyle w:val="EPName"/>
            </w:pPr>
            <w:r w:rsidRPr="00D27807">
              <w:t>Europaparlamentet</w:t>
            </w:r>
          </w:p>
          <w:p w14:paraId="55937A15" w14:textId="77777777" w:rsidR="00751A4A" w:rsidRPr="00D27807" w:rsidRDefault="005F1B17" w:rsidP="005F1B17">
            <w:pPr>
              <w:pStyle w:val="EPTerm"/>
              <w:rPr>
                <w:rStyle w:val="HideTWBExt"/>
                <w:noProof w:val="0"/>
                <w:vanish w:val="0"/>
                <w:color w:val="auto"/>
              </w:rPr>
            </w:pPr>
            <w:r w:rsidRPr="00D27807">
              <w:t>2024</w:t>
            </w:r>
            <w:r w:rsidR="00817416" w:rsidRPr="00D27807">
              <w:t>-202</w:t>
            </w:r>
            <w:r w:rsidRPr="00D27807">
              <w:t>9</w:t>
            </w:r>
          </w:p>
        </w:tc>
        <w:tc>
          <w:tcPr>
            <w:tcW w:w="2268" w:type="dxa"/>
            <w:shd w:val="clear" w:color="auto" w:fill="auto"/>
          </w:tcPr>
          <w:p w14:paraId="15BF5166" w14:textId="77777777" w:rsidR="00751A4A" w:rsidRPr="00D27807" w:rsidRDefault="00187494" w:rsidP="0010095E">
            <w:pPr>
              <w:pStyle w:val="EPLogo"/>
            </w:pPr>
            <w:r w:rsidRPr="00D27807">
              <w:rPr>
                <w:noProof/>
                <w:lang w:eastAsia="ja-JP"/>
              </w:rPr>
              <w:drawing>
                <wp:inline distT="0" distB="0" distL="0" distR="0" wp14:anchorId="0ACBB2D5" wp14:editId="43983D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2A7E6A" w14:textId="77777777" w:rsidR="00D058B8" w:rsidRPr="00D27807" w:rsidRDefault="00D058B8" w:rsidP="004C5D52">
      <w:pPr>
        <w:pStyle w:val="LineTop"/>
      </w:pPr>
    </w:p>
    <w:p w14:paraId="65408C03" w14:textId="77777777" w:rsidR="00680577" w:rsidRPr="00D27807" w:rsidRDefault="00092694" w:rsidP="00680577">
      <w:pPr>
        <w:pStyle w:val="EPBodyTA1"/>
      </w:pPr>
      <w:r w:rsidRPr="00D27807">
        <w:t>ANTAGNA TEXTER</w:t>
      </w:r>
    </w:p>
    <w:p w14:paraId="78483151" w14:textId="77777777" w:rsidR="00D058B8" w:rsidRPr="00D27807" w:rsidRDefault="00D058B8" w:rsidP="00D058B8">
      <w:pPr>
        <w:pStyle w:val="LineBottom"/>
      </w:pPr>
    </w:p>
    <w:p w14:paraId="0498F5A7" w14:textId="7E591858" w:rsidR="00092694" w:rsidRPr="00D27807" w:rsidRDefault="00092694" w:rsidP="00092694">
      <w:pPr>
        <w:pStyle w:val="ATHeading1"/>
      </w:pPr>
      <w:bookmarkStart w:id="0" w:name="TANumber"/>
      <w:r w:rsidRPr="00D27807">
        <w:t>P10_TA(2025)0</w:t>
      </w:r>
      <w:bookmarkEnd w:id="0"/>
      <w:r w:rsidR="00D27807" w:rsidRPr="00D27807">
        <w:t>273</w:t>
      </w:r>
    </w:p>
    <w:p w14:paraId="7B14B9A4" w14:textId="77777777" w:rsidR="00092694" w:rsidRPr="00D27807" w:rsidRDefault="00092694" w:rsidP="00092694">
      <w:pPr>
        <w:pStyle w:val="ATHeading2"/>
      </w:pPr>
      <w:bookmarkStart w:id="1" w:name="title"/>
      <w:r w:rsidRPr="00D27807">
        <w:t>Avtal EU-Schweiz om automatiskt utbyte av upplysningar om finansiella konton: Ändringsprotokoll</w:t>
      </w:r>
      <w:bookmarkEnd w:id="1"/>
    </w:p>
    <w:p w14:paraId="6522CEB3" w14:textId="77777777" w:rsidR="00092694" w:rsidRPr="00D27807" w:rsidRDefault="00092694" w:rsidP="00092694">
      <w:pPr>
        <w:rPr>
          <w:i/>
          <w:vanish/>
        </w:rPr>
      </w:pPr>
      <w:r w:rsidRPr="00D27807">
        <w:rPr>
          <w:i/>
        </w:rPr>
        <w:fldChar w:fldCharType="begin"/>
      </w:r>
      <w:r w:rsidRPr="00D27807">
        <w:rPr>
          <w:i/>
        </w:rPr>
        <w:instrText xml:space="preserve"> TC"(</w:instrText>
      </w:r>
      <w:bookmarkStart w:id="2" w:name="DocNumber"/>
      <w:r w:rsidRPr="00D27807">
        <w:rPr>
          <w:i/>
        </w:rPr>
        <w:instrText>A10-0202/2025</w:instrText>
      </w:r>
      <w:bookmarkEnd w:id="2"/>
      <w:r w:rsidRPr="00D27807">
        <w:rPr>
          <w:i/>
        </w:rPr>
        <w:instrText xml:space="preserve"> - Föredragande: Kinga Kollár)"\l3 \n&gt; \* MERGEFORMAT </w:instrText>
      </w:r>
      <w:r w:rsidRPr="00D27807">
        <w:rPr>
          <w:i/>
        </w:rPr>
        <w:fldChar w:fldCharType="end"/>
      </w:r>
    </w:p>
    <w:p w14:paraId="03608844" w14:textId="77777777" w:rsidR="00092694" w:rsidRPr="00D27807" w:rsidRDefault="00092694" w:rsidP="00092694">
      <w:pPr>
        <w:rPr>
          <w:vanish/>
        </w:rPr>
      </w:pPr>
      <w:bookmarkStart w:id="3" w:name="Commission"/>
      <w:r w:rsidRPr="00D27807">
        <w:rPr>
          <w:vanish/>
        </w:rPr>
        <w:t>Utskottet för ekonomi och valutafrågor</w:t>
      </w:r>
      <w:bookmarkEnd w:id="3"/>
    </w:p>
    <w:p w14:paraId="29584703" w14:textId="77777777" w:rsidR="00092694" w:rsidRPr="00D27807" w:rsidRDefault="00092694" w:rsidP="00092694">
      <w:pPr>
        <w:rPr>
          <w:vanish/>
        </w:rPr>
      </w:pPr>
      <w:bookmarkStart w:id="4" w:name="PE"/>
      <w:r w:rsidRPr="00D27807">
        <w:rPr>
          <w:vanish/>
        </w:rPr>
        <w:t>PE778.334</w:t>
      </w:r>
      <w:bookmarkEnd w:id="4"/>
    </w:p>
    <w:p w14:paraId="3AA8FB4F" w14:textId="5EB47756" w:rsidR="00092694" w:rsidRPr="00D27807" w:rsidRDefault="00092694" w:rsidP="00092694">
      <w:pPr>
        <w:pStyle w:val="ATHeading3"/>
      </w:pPr>
      <w:bookmarkStart w:id="5" w:name="Sujet"/>
      <w:r w:rsidRPr="00D27807">
        <w:t xml:space="preserve">Europaparlamentets lagstiftningsresolution av den </w:t>
      </w:r>
      <w:r w:rsidR="00E10C09" w:rsidRPr="00D27807">
        <w:t xml:space="preserve">13 november </w:t>
      </w:r>
      <w:r w:rsidRPr="00D27807">
        <w:t>2025 om förslaget till rådets beslut om ingående på unionens vägnar av ändringsprotokollet till avtalet mellan Europeiska unionen och Schweiziska edsförbundet om automatiskt utbyte av upplysningar om finansiella konton för att förbättra den internationella skattedisciplinen</w:t>
      </w:r>
      <w:bookmarkEnd w:id="5"/>
      <w:r w:rsidRPr="00D27807">
        <w:t xml:space="preserve"> </w:t>
      </w:r>
      <w:bookmarkStart w:id="6" w:name="References"/>
      <w:r w:rsidRPr="00D27807">
        <w:t>(COM(2025)0376 – C10-0199/2025 – 2025/0199(NLE))</w:t>
      </w:r>
      <w:bookmarkEnd w:id="6"/>
    </w:p>
    <w:p w14:paraId="403013FF" w14:textId="77777777" w:rsidR="000757B8" w:rsidRPr="00D27807" w:rsidRDefault="000757B8" w:rsidP="000757B8">
      <w:pPr>
        <w:pStyle w:val="NormalBold"/>
      </w:pPr>
      <w:r w:rsidRPr="00D27807">
        <w:t>(Samråd)</w:t>
      </w:r>
    </w:p>
    <w:p w14:paraId="0F7BFBAD" w14:textId="77777777" w:rsidR="000757B8" w:rsidRPr="00D27807" w:rsidRDefault="000757B8" w:rsidP="000757B8">
      <w:pPr>
        <w:pStyle w:val="EPComma"/>
      </w:pPr>
      <w:r w:rsidRPr="00D27807">
        <w:rPr>
          <w:i/>
          <w:iCs/>
        </w:rPr>
        <w:t>Europaparlamentet utfärdar denna resolution</w:t>
      </w:r>
    </w:p>
    <w:p w14:paraId="2272CDC1" w14:textId="77777777" w:rsidR="000757B8" w:rsidRPr="00D27807" w:rsidRDefault="000757B8" w:rsidP="000757B8">
      <w:pPr>
        <w:pStyle w:val="NormalHanging12a"/>
      </w:pPr>
      <w:r w:rsidRPr="00D27807">
        <w:t>–</w:t>
      </w:r>
      <w:r w:rsidRPr="00D27807">
        <w:tab/>
        <w:t>med beaktande av förslaget till rådets beslut (COM(2025)0376),</w:t>
      </w:r>
    </w:p>
    <w:p w14:paraId="294C178B" w14:textId="77777777" w:rsidR="000757B8" w:rsidRPr="00D27807" w:rsidRDefault="000757B8" w:rsidP="000757B8">
      <w:pPr>
        <w:pStyle w:val="NormalHanging12a"/>
      </w:pPr>
      <w:r w:rsidRPr="00D27807">
        <w:t>–</w:t>
      </w:r>
      <w:r w:rsidRPr="00D27807">
        <w:tab/>
        <w:t>med beaktande av utkastet till ändringsprotokoll till avtalet mellan Europeiska unionen och Schweiziska edsförbundet om automatiskt utbyte av upplysningar om finansiella konton för att förbättra den internationella skattedisciplinen (COM(2025)0376),</w:t>
      </w:r>
    </w:p>
    <w:p w14:paraId="672FEC56" w14:textId="77777777" w:rsidR="000757B8" w:rsidRPr="00D27807" w:rsidRDefault="000757B8" w:rsidP="000757B8">
      <w:pPr>
        <w:pStyle w:val="NormalHanging12a"/>
      </w:pPr>
      <w:r w:rsidRPr="00D27807">
        <w:t>–</w:t>
      </w:r>
      <w:r w:rsidRPr="00D27807">
        <w:tab/>
        <w:t>med beaktande av artikel 113, artikel 115, artikel 218.6 andra stycket b och artikel 218.8 andra stycket i fördraget om Europeiska unionens funktionssätt, i enlighet med vilka Europaparlamentet har hörts av rådet (C10-0199/2025),</w:t>
      </w:r>
    </w:p>
    <w:p w14:paraId="348A8BF7" w14:textId="77777777" w:rsidR="000757B8" w:rsidRPr="00D27807" w:rsidRDefault="000757B8" w:rsidP="000757B8">
      <w:pPr>
        <w:pStyle w:val="NormalHanging12a"/>
      </w:pPr>
      <w:r w:rsidRPr="00D27807">
        <w:t>–</w:t>
      </w:r>
      <w:r w:rsidRPr="00D27807">
        <w:tab/>
        <w:t>med beaktande av artiklarna 84 och 117.8 i arbetsordningen,</w:t>
      </w:r>
    </w:p>
    <w:p w14:paraId="42284BB6" w14:textId="77777777" w:rsidR="000757B8" w:rsidRPr="00D27807" w:rsidRDefault="000757B8" w:rsidP="000757B8">
      <w:pPr>
        <w:pStyle w:val="NormalHanging12a"/>
      </w:pPr>
      <w:r w:rsidRPr="00D27807">
        <w:t>–</w:t>
      </w:r>
      <w:r w:rsidRPr="00D27807">
        <w:tab/>
        <w:t>med beaktande av betänkandet från utskottet för ekonomi och valutafrågor (A10</w:t>
      </w:r>
      <w:r w:rsidRPr="00D27807">
        <w:noBreakHyphen/>
        <w:t>0202/2025).</w:t>
      </w:r>
    </w:p>
    <w:p w14:paraId="1EED5BD0" w14:textId="77777777" w:rsidR="000757B8" w:rsidRPr="00D27807" w:rsidRDefault="000757B8" w:rsidP="000757B8">
      <w:pPr>
        <w:pStyle w:val="NormalHanging12a"/>
      </w:pPr>
      <w:r w:rsidRPr="00D27807">
        <w:t>1.</w:t>
      </w:r>
      <w:r w:rsidRPr="00D27807">
        <w:tab/>
        <w:t>Europaparlamentet godkänner att ändringsprotokollet till avtalet ingås.</w:t>
      </w:r>
    </w:p>
    <w:p w14:paraId="12E7F41C" w14:textId="384A0439" w:rsidR="00177949" w:rsidRPr="00D27807" w:rsidRDefault="000757B8" w:rsidP="00177949">
      <w:pPr>
        <w:pStyle w:val="NormalHanging12a"/>
      </w:pPr>
      <w:r w:rsidRPr="00D27807">
        <w:t>2.</w:t>
      </w:r>
      <w:r w:rsidRPr="00D27807">
        <w:tab/>
        <w:t>Europaparlamentet uppdrar åt talmannen att översända parlamentets ståndpunkt till rådet och kommissionen samt till regeringarna och parlamenten i medlemsstaterna och i Schweiziska edsförbundet.</w:t>
      </w:r>
    </w:p>
    <w:p w14:paraId="0B76F5DF" w14:textId="77B19C53" w:rsidR="00E365E1" w:rsidRPr="00D27807" w:rsidRDefault="00E365E1" w:rsidP="00092694"/>
    <w:sectPr w:rsidR="00E365E1" w:rsidRPr="00D27807" w:rsidSect="001779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70812" w14:textId="77777777" w:rsidR="00092694" w:rsidRPr="00177949" w:rsidRDefault="00092694">
      <w:r w:rsidRPr="00177949">
        <w:separator/>
      </w:r>
    </w:p>
  </w:endnote>
  <w:endnote w:type="continuationSeparator" w:id="0">
    <w:p w14:paraId="728DFA40" w14:textId="77777777" w:rsidR="00092694" w:rsidRPr="00177949" w:rsidRDefault="00092694">
      <w:r w:rsidRPr="001779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CB0D5" w14:textId="77777777" w:rsidR="00064002" w:rsidRPr="001779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9183" w14:textId="77777777" w:rsidR="00064002" w:rsidRPr="001779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E6488" w14:textId="77777777" w:rsidR="00064002" w:rsidRPr="001779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BFA55" w14:textId="77777777" w:rsidR="00092694" w:rsidRPr="00177949" w:rsidRDefault="00092694">
      <w:r w:rsidRPr="00177949">
        <w:separator/>
      </w:r>
    </w:p>
  </w:footnote>
  <w:footnote w:type="continuationSeparator" w:id="0">
    <w:p w14:paraId="3CF8DDD9" w14:textId="77777777" w:rsidR="00092694" w:rsidRPr="00177949" w:rsidRDefault="00092694">
      <w:r w:rsidRPr="001779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A90DF" w14:textId="77777777" w:rsidR="00064002" w:rsidRPr="001779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C153" w14:textId="77777777" w:rsidR="00064002" w:rsidRPr="001779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7607E" w14:textId="77777777" w:rsidR="00064002" w:rsidRPr="001779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9511934">
    <w:abstractNumId w:val="9"/>
  </w:num>
  <w:num w:numId="2" w16cid:durableId="1130896637">
    <w:abstractNumId w:val="9"/>
  </w:num>
  <w:num w:numId="3" w16cid:durableId="266736917">
    <w:abstractNumId w:val="7"/>
  </w:num>
  <w:num w:numId="4" w16cid:durableId="1740443907">
    <w:abstractNumId w:val="7"/>
  </w:num>
  <w:num w:numId="5" w16cid:durableId="670451015">
    <w:abstractNumId w:val="6"/>
  </w:num>
  <w:num w:numId="6" w16cid:durableId="45223457">
    <w:abstractNumId w:val="6"/>
  </w:num>
  <w:num w:numId="7" w16cid:durableId="718943072">
    <w:abstractNumId w:val="5"/>
  </w:num>
  <w:num w:numId="8" w16cid:durableId="63794582">
    <w:abstractNumId w:val="5"/>
  </w:num>
  <w:num w:numId="9" w16cid:durableId="562987004">
    <w:abstractNumId w:val="4"/>
  </w:num>
  <w:num w:numId="10" w16cid:durableId="683021703">
    <w:abstractNumId w:val="4"/>
  </w:num>
  <w:num w:numId="11" w16cid:durableId="1412312528">
    <w:abstractNumId w:val="8"/>
  </w:num>
  <w:num w:numId="12" w16cid:durableId="417942596">
    <w:abstractNumId w:val="8"/>
  </w:num>
  <w:num w:numId="13" w16cid:durableId="1366055950">
    <w:abstractNumId w:val="3"/>
  </w:num>
  <w:num w:numId="14" w16cid:durableId="1990937697">
    <w:abstractNumId w:val="3"/>
  </w:num>
  <w:num w:numId="15" w16cid:durableId="1710185103">
    <w:abstractNumId w:val="2"/>
  </w:num>
  <w:num w:numId="16" w16cid:durableId="1493375255">
    <w:abstractNumId w:val="2"/>
  </w:num>
  <w:num w:numId="17" w16cid:durableId="284048344">
    <w:abstractNumId w:val="1"/>
  </w:num>
  <w:num w:numId="18" w16cid:durableId="17893953">
    <w:abstractNumId w:val="1"/>
  </w:num>
  <w:num w:numId="19" w16cid:durableId="1002127083">
    <w:abstractNumId w:val="0"/>
  </w:num>
  <w:num w:numId="20" w16cid:durableId="785929924">
    <w:abstractNumId w:val="0"/>
  </w:num>
  <w:num w:numId="21" w16cid:durableId="1674604336">
    <w:abstractNumId w:val="9"/>
  </w:num>
  <w:num w:numId="22" w16cid:durableId="2116247215">
    <w:abstractNumId w:val="7"/>
  </w:num>
  <w:num w:numId="23" w16cid:durableId="513149979">
    <w:abstractNumId w:val="6"/>
  </w:num>
  <w:num w:numId="24" w16cid:durableId="207957850">
    <w:abstractNumId w:val="5"/>
  </w:num>
  <w:num w:numId="25" w16cid:durableId="99641044">
    <w:abstractNumId w:val="4"/>
  </w:num>
  <w:num w:numId="26" w16cid:durableId="2032023441">
    <w:abstractNumId w:val="8"/>
  </w:num>
  <w:num w:numId="27" w16cid:durableId="405341318">
    <w:abstractNumId w:val="3"/>
  </w:num>
  <w:num w:numId="28" w16cid:durableId="1792090543">
    <w:abstractNumId w:val="2"/>
  </w:num>
  <w:num w:numId="29" w16cid:durableId="1778523965">
    <w:abstractNumId w:val="1"/>
  </w:num>
  <w:num w:numId="30" w16cid:durableId="35204857">
    <w:abstractNumId w:val="0"/>
  </w:num>
  <w:num w:numId="31" w16cid:durableId="1623196692">
    <w:abstractNumId w:val="9"/>
  </w:num>
  <w:num w:numId="32" w16cid:durableId="1623490074">
    <w:abstractNumId w:val="7"/>
  </w:num>
  <w:num w:numId="33" w16cid:durableId="442071516">
    <w:abstractNumId w:val="6"/>
  </w:num>
  <w:num w:numId="34" w16cid:durableId="1136530047">
    <w:abstractNumId w:val="5"/>
  </w:num>
  <w:num w:numId="35" w16cid:durableId="1220751666">
    <w:abstractNumId w:val="4"/>
  </w:num>
  <w:num w:numId="36" w16cid:durableId="1120344498">
    <w:abstractNumId w:val="8"/>
  </w:num>
  <w:num w:numId="37" w16cid:durableId="759907434">
    <w:abstractNumId w:val="3"/>
  </w:num>
  <w:num w:numId="38" w16cid:durableId="545721832">
    <w:abstractNumId w:val="2"/>
  </w:num>
  <w:num w:numId="39" w16cid:durableId="1976138960">
    <w:abstractNumId w:val="1"/>
  </w:num>
  <w:num w:numId="40" w16cid:durableId="814029440">
    <w:abstractNumId w:val="0"/>
  </w:num>
  <w:num w:numId="41" w16cid:durableId="1675259118">
    <w:abstractNumId w:val="10"/>
  </w:num>
  <w:num w:numId="42" w16cid:durableId="570623255">
    <w:abstractNumId w:val="10"/>
  </w:num>
  <w:num w:numId="43" w16cid:durableId="1071730138">
    <w:abstractNumId w:val="10"/>
  </w:num>
  <w:num w:numId="44" w16cid:durableId="16138533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SV"/>
    <w:docVar w:name="dvnumam" w:val="0"/>
    <w:docVar w:name="dvpe" w:val="778.334"/>
    <w:docVar w:name="dvrapporteur" w:val="Föredragande: "/>
    <w:docVar w:name="dvstar" w:val="*"/>
    <w:docVar w:name="dvtitre" w:val="Europaparlamentets lagstiftningsresolution av den xx xx 2025 om förslaget till rådets beslut om ingående på unionens vägnar av ändringsprotokollet till avtalet mellan Europeiska unionen och Schweiziska edsförbundet om automatiskt utbyte av upplysningar om finansiella konton för att förbättra den internationella skattedisciplinen(COM(2025)0376 – C10-0199/2025 – 2025/0199(NLE))"/>
  </w:docVars>
  <w:rsids>
    <w:rsidRoot w:val="00092694"/>
    <w:rsid w:val="00002272"/>
    <w:rsid w:val="00064002"/>
    <w:rsid w:val="000677B9"/>
    <w:rsid w:val="000757B8"/>
    <w:rsid w:val="000831BA"/>
    <w:rsid w:val="00092694"/>
    <w:rsid w:val="000A42CC"/>
    <w:rsid w:val="000E2434"/>
    <w:rsid w:val="000E7DD9"/>
    <w:rsid w:val="0010095E"/>
    <w:rsid w:val="00125B37"/>
    <w:rsid w:val="0017794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6653"/>
    <w:rsid w:val="00AB441E"/>
    <w:rsid w:val="00AB6293"/>
    <w:rsid w:val="00AE0928"/>
    <w:rsid w:val="00AF3B82"/>
    <w:rsid w:val="00B12E95"/>
    <w:rsid w:val="00B22194"/>
    <w:rsid w:val="00B22876"/>
    <w:rsid w:val="00B558F0"/>
    <w:rsid w:val="00B92D00"/>
    <w:rsid w:val="00BD48FE"/>
    <w:rsid w:val="00BD7BD8"/>
    <w:rsid w:val="00BE6ADC"/>
    <w:rsid w:val="00C05BFE"/>
    <w:rsid w:val="00C23CD4"/>
    <w:rsid w:val="00C61C0C"/>
    <w:rsid w:val="00C941CB"/>
    <w:rsid w:val="00CC2357"/>
    <w:rsid w:val="00CF071A"/>
    <w:rsid w:val="00D058B8"/>
    <w:rsid w:val="00D27807"/>
    <w:rsid w:val="00D56C11"/>
    <w:rsid w:val="00D834A0"/>
    <w:rsid w:val="00D872DF"/>
    <w:rsid w:val="00D91E21"/>
    <w:rsid w:val="00DA7FCD"/>
    <w:rsid w:val="00E10C0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2091B"/>
  <w15:chartTrackingRefBased/>
  <w15:docId w15:val="{9AFC3938-837F-4F9A-943F-C45517E22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57B8"/>
    <w:pPr>
      <w:spacing w:before="480" w:after="240"/>
    </w:pPr>
  </w:style>
  <w:style w:type="paragraph" w:customStyle="1" w:styleId="NormalBold">
    <w:name w:val="NormalBold"/>
    <w:basedOn w:val="Normal"/>
    <w:rsid w:val="000757B8"/>
    <w:rPr>
      <w:b/>
    </w:rPr>
  </w:style>
  <w:style w:type="paragraph" w:customStyle="1" w:styleId="NormalHanging12a">
    <w:name w:val="NormalHanging12a"/>
    <w:basedOn w:val="Normal"/>
    <w:rsid w:val="000757B8"/>
    <w:pPr>
      <w:spacing w:after="240"/>
      <w:ind w:left="567" w:hanging="567"/>
    </w:pPr>
  </w:style>
  <w:style w:type="paragraph" w:styleId="Revision">
    <w:name w:val="Revision"/>
    <w:hidden/>
    <w:uiPriority w:val="99"/>
    <w:semiHidden/>
    <w:rsid w:val="00E10C09"/>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2025-11-13T15:26:00Z</dcterms:created>
  <dcterms:modified xsi:type="dcterms:W3CDTF">2025-11-13T15:26:00Z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A10-0202/2025</vt:lpwstr>
  </property>
  <property fmtid="{D5CDD505-2E9C-101B-9397-08002B2CF9AE}" pid="4" name="&lt;Type&gt;">
    <vt:lpwstr>RR</vt:lpwstr>
  </property>
</Properties>
</file>