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33F2" w14:paraId="3670FF2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A244BB" w14:textId="77777777" w:rsidR="00751A4A" w:rsidRPr="000D33F2" w:rsidRDefault="00065309" w:rsidP="0010095E">
            <w:pPr>
              <w:pStyle w:val="EPName"/>
            </w:pPr>
            <w:r w:rsidRPr="000D33F2">
              <w:t>Parlament Ewropew</w:t>
            </w:r>
          </w:p>
          <w:p w14:paraId="4833628B" w14:textId="77777777" w:rsidR="00751A4A" w:rsidRPr="000D33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33F2">
              <w:t>2024</w:t>
            </w:r>
            <w:r w:rsidR="00817416" w:rsidRPr="000D33F2">
              <w:t>-202</w:t>
            </w:r>
            <w:r w:rsidRPr="000D33F2">
              <w:t>9</w:t>
            </w:r>
          </w:p>
        </w:tc>
        <w:tc>
          <w:tcPr>
            <w:tcW w:w="2268" w:type="dxa"/>
            <w:shd w:val="clear" w:color="auto" w:fill="auto"/>
          </w:tcPr>
          <w:p w14:paraId="76585991" w14:textId="77777777" w:rsidR="00751A4A" w:rsidRPr="000D33F2" w:rsidRDefault="00187494" w:rsidP="0010095E">
            <w:pPr>
              <w:pStyle w:val="EPLogo"/>
            </w:pPr>
            <w:r w:rsidRPr="000D33F2">
              <w:rPr>
                <w:noProof/>
                <w:lang w:eastAsia="ja-JP"/>
              </w:rPr>
              <w:drawing>
                <wp:inline distT="0" distB="0" distL="0" distR="0" wp14:anchorId="0F3D4295" wp14:editId="3C3000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F9F940" w14:textId="77777777" w:rsidR="00D058B8" w:rsidRPr="000D33F2" w:rsidRDefault="00D058B8" w:rsidP="004C5D52">
      <w:pPr>
        <w:pStyle w:val="LineTop"/>
      </w:pPr>
    </w:p>
    <w:p w14:paraId="3BDBE3EB" w14:textId="77777777" w:rsidR="00680577" w:rsidRPr="000D33F2" w:rsidRDefault="00065309" w:rsidP="00680577">
      <w:pPr>
        <w:pStyle w:val="EPBodyTA1"/>
      </w:pPr>
      <w:r w:rsidRPr="000D33F2">
        <w:t>TESTI ADOTTATI</w:t>
      </w:r>
    </w:p>
    <w:p w14:paraId="7DC375C6" w14:textId="77777777" w:rsidR="00D058B8" w:rsidRPr="000D33F2" w:rsidRDefault="00D058B8" w:rsidP="00D058B8">
      <w:pPr>
        <w:pStyle w:val="LineBottom"/>
      </w:pPr>
    </w:p>
    <w:p w14:paraId="4E8A311A" w14:textId="3AEC767E" w:rsidR="00065309" w:rsidRPr="000D33F2" w:rsidRDefault="00065309" w:rsidP="00065309">
      <w:pPr>
        <w:pStyle w:val="ATHeading1"/>
      </w:pPr>
      <w:bookmarkStart w:id="0" w:name="TANumber"/>
      <w:r w:rsidRPr="000D33F2">
        <w:t>P10_TA(2025)0</w:t>
      </w:r>
      <w:r w:rsidR="009B4FA8">
        <w:t>27</w:t>
      </w:r>
      <w:bookmarkEnd w:id="0"/>
      <w:r w:rsidR="00FD66B6">
        <w:t>5</w:t>
      </w:r>
    </w:p>
    <w:p w14:paraId="268A9C2C" w14:textId="573D18D9" w:rsidR="00065309" w:rsidRPr="000D33F2" w:rsidRDefault="00065309" w:rsidP="00065309">
      <w:pPr>
        <w:pStyle w:val="ATHeading2"/>
      </w:pPr>
      <w:bookmarkStart w:id="1" w:name="title"/>
      <w:r w:rsidRPr="000D33F2">
        <w:t>Ħatra ta’ Maria Berge</w:t>
      </w:r>
      <w:r w:rsidR="0028635A">
        <w:t>r</w:t>
      </w:r>
      <w:r w:rsidRPr="000D33F2">
        <w:t xml:space="preserve"> fil-kumitat stabbilit skont l-Artikolu 255 tat-TFUE</w:t>
      </w:r>
      <w:bookmarkEnd w:id="1"/>
    </w:p>
    <w:p w14:paraId="2E9602C7" w14:textId="77777777" w:rsidR="00065309" w:rsidRPr="000D33F2" w:rsidRDefault="00065309" w:rsidP="00065309">
      <w:pPr>
        <w:rPr>
          <w:i/>
          <w:vanish/>
        </w:rPr>
      </w:pPr>
      <w:r w:rsidRPr="000D33F2">
        <w:rPr>
          <w:i/>
        </w:rPr>
        <w:fldChar w:fldCharType="begin"/>
      </w:r>
      <w:r w:rsidRPr="000D33F2">
        <w:rPr>
          <w:i/>
        </w:rPr>
        <w:instrText xml:space="preserve"> TC"(</w:instrText>
      </w:r>
      <w:bookmarkStart w:id="2" w:name="DocNumber"/>
      <w:r w:rsidRPr="000D33F2">
        <w:rPr>
          <w:i/>
        </w:rPr>
        <w:instrText>B10-0486/2025</w:instrText>
      </w:r>
      <w:bookmarkEnd w:id="2"/>
      <w:r w:rsidRPr="000D33F2">
        <w:rPr>
          <w:i/>
        </w:rPr>
        <w:instrText xml:space="preserve">)"\l3 \n&gt; \* MERGEFORMAT </w:instrText>
      </w:r>
      <w:r w:rsidRPr="000D33F2">
        <w:rPr>
          <w:i/>
        </w:rPr>
        <w:fldChar w:fldCharType="end"/>
      </w:r>
    </w:p>
    <w:p w14:paraId="4BF54803" w14:textId="77777777" w:rsidR="00065309" w:rsidRPr="000D33F2" w:rsidRDefault="00065309" w:rsidP="00065309">
      <w:pPr>
        <w:rPr>
          <w:vanish/>
        </w:rPr>
      </w:pPr>
      <w:bookmarkStart w:id="3" w:name="PE"/>
      <w:r w:rsidRPr="000D33F2">
        <w:rPr>
          <w:vanish/>
        </w:rPr>
        <w:t>PE778.817</w:t>
      </w:r>
      <w:bookmarkEnd w:id="3"/>
    </w:p>
    <w:p w14:paraId="1BD86C04" w14:textId="0FBF29EC" w:rsidR="00065309" w:rsidRPr="000D33F2" w:rsidRDefault="00AC6D0D" w:rsidP="00065309">
      <w:pPr>
        <w:pStyle w:val="ATHeading3"/>
      </w:pPr>
      <w:bookmarkStart w:id="4" w:name="Sujet"/>
      <w:r>
        <w:t>Deċiżjoni</w:t>
      </w:r>
      <w:r w:rsidR="00065309" w:rsidRPr="000D33F2">
        <w:t xml:space="preserve"> tal-Parlament Ewropew tat-13 ta' Novembru 2025 li tipproponi l-ħatra ta’ Maria Berger fil-kumitat stabbilit bl-Artikolu 255 tat-Trattat dwar il-Funzjonament tal-Unjoni Ewropea</w:t>
      </w:r>
      <w:bookmarkEnd w:id="4"/>
      <w:r w:rsidR="00065309" w:rsidRPr="000D33F2">
        <w:t xml:space="preserve"> </w:t>
      </w:r>
      <w:bookmarkStart w:id="5" w:name="References"/>
      <w:r w:rsidR="00065309" w:rsidRPr="000D33F2">
        <w:t>(2025/2223(INS))</w:t>
      </w:r>
      <w:bookmarkEnd w:id="5"/>
    </w:p>
    <w:p w14:paraId="31E08F47" w14:textId="77777777" w:rsidR="009A2151" w:rsidRPr="000D33F2" w:rsidRDefault="009A2151" w:rsidP="009A2151">
      <w:pPr>
        <w:pStyle w:val="EPComma"/>
      </w:pPr>
      <w:bookmarkStart w:id="6" w:name="TextBodyBegin"/>
      <w:bookmarkEnd w:id="6"/>
      <w:r w:rsidRPr="000D33F2">
        <w:rPr>
          <w:i/>
          <w:iCs/>
        </w:rPr>
        <w:t>Il-Parlament Ewropew</w:t>
      </w:r>
      <w:r w:rsidRPr="000D33F2">
        <w:t>,</w:t>
      </w:r>
    </w:p>
    <w:p w14:paraId="0EE56984" w14:textId="77777777" w:rsidR="009A2151" w:rsidRPr="000D33F2" w:rsidRDefault="009A2151" w:rsidP="009A2151">
      <w:pPr>
        <w:pStyle w:val="NormalHanging12a"/>
      </w:pPr>
      <w:r w:rsidRPr="000D33F2">
        <w:t>–</w:t>
      </w:r>
      <w:r w:rsidRPr="000D33F2">
        <w:tab/>
        <w:t>wara li kkunsidra t-tieni paragrafu tal-Artikolu 255 tat-Trattat dwar il-Funzjonament tal-Unjoni Ewropea,</w:t>
      </w:r>
    </w:p>
    <w:p w14:paraId="120DB4D0" w14:textId="77777777" w:rsidR="009A2151" w:rsidRPr="000D33F2" w:rsidRDefault="009A2151" w:rsidP="009A2151">
      <w:pPr>
        <w:pStyle w:val="NormalHanging12a"/>
      </w:pPr>
      <w:r w:rsidRPr="000D33F2">
        <w:t>–</w:t>
      </w:r>
      <w:r w:rsidRPr="000D33F2">
        <w:tab/>
        <w:t>wara li kkunsidra l-Artikolu 132 tar-Regoli ta’ Proċedura,</w:t>
      </w:r>
    </w:p>
    <w:p w14:paraId="32DE4A75" w14:textId="77777777" w:rsidR="009A2151" w:rsidRPr="000D33F2" w:rsidRDefault="009A2151" w:rsidP="009A2151">
      <w:pPr>
        <w:pStyle w:val="NormalHanging12a"/>
      </w:pPr>
      <w:r w:rsidRPr="000D33F2">
        <w:t>–</w:t>
      </w:r>
      <w:r w:rsidRPr="000D33F2">
        <w:tab/>
        <w:t>wara li kkunsidra l-proposta tal-Kumitat għall-Affarijiet Legali (B10</w:t>
      </w:r>
      <w:r w:rsidRPr="000D33F2">
        <w:noBreakHyphen/>
        <w:t>0486/2025),</w:t>
      </w:r>
    </w:p>
    <w:p w14:paraId="14DB3B81" w14:textId="77777777" w:rsidR="009A2151" w:rsidRPr="000D33F2" w:rsidRDefault="009A2151" w:rsidP="009A2151">
      <w:pPr>
        <w:pStyle w:val="NormalHanging12a"/>
      </w:pPr>
      <w:r w:rsidRPr="000D33F2">
        <w:t>A.</w:t>
      </w:r>
      <w:r w:rsidRPr="000D33F2">
        <w:tab/>
        <w:t>billi Maria Berger tissodisfa l-kundizzjonijiet stabbiliti fit-tieni paragrafu tal-Artikolu 255 tat-Trattat dwar il-Funzjonament tal-Unjoni Ewropea,</w:t>
      </w:r>
    </w:p>
    <w:p w14:paraId="398684E7" w14:textId="77777777" w:rsidR="009A2151" w:rsidRPr="000D33F2" w:rsidRDefault="009A2151" w:rsidP="009A2151">
      <w:pPr>
        <w:pStyle w:val="NormalHanging12a"/>
      </w:pPr>
      <w:r w:rsidRPr="000D33F2">
        <w:t>1.</w:t>
      </w:r>
      <w:r w:rsidRPr="000D33F2">
        <w:tab/>
        <w:t>Jipproponi li Maria Berger tinħatar bħala membru tal-kumitat skont l-Artikolu 255 tat-Trattat dwar il-Funzjonament tal-Unjoni Ewropea;</w:t>
      </w:r>
    </w:p>
    <w:p w14:paraId="7C722C1E" w14:textId="05F3C136" w:rsidR="00E365E1" w:rsidRPr="000D33F2" w:rsidRDefault="009A2151" w:rsidP="0028635A">
      <w:pPr>
        <w:ind w:left="567" w:hanging="567"/>
      </w:pPr>
      <w:r w:rsidRPr="000D33F2">
        <w:t>2.</w:t>
      </w:r>
      <w:r w:rsidRPr="000D33F2">
        <w:tab/>
        <w:t>Jagħti istruzzjonijiet lill-President tiegħu biex tgħaddi din id-deċiżjoni lill-President tal-Qorti tal-Ġustizzja u lill-Kunsill.</w:t>
      </w:r>
    </w:p>
    <w:sectPr w:rsidR="00E365E1" w:rsidRPr="000D33F2" w:rsidSect="000D33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BE833" w14:textId="77777777" w:rsidR="00065309" w:rsidRPr="000D33F2" w:rsidRDefault="00065309">
      <w:r w:rsidRPr="000D33F2">
        <w:separator/>
      </w:r>
    </w:p>
  </w:endnote>
  <w:endnote w:type="continuationSeparator" w:id="0">
    <w:p w14:paraId="6032734E" w14:textId="77777777" w:rsidR="00065309" w:rsidRPr="000D33F2" w:rsidRDefault="00065309">
      <w:r w:rsidRPr="000D33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472A7" w14:textId="77777777" w:rsidR="00064002" w:rsidRPr="000D33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E42F" w14:textId="77777777" w:rsidR="00064002" w:rsidRPr="000D33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3B9E8" w14:textId="77777777" w:rsidR="00064002" w:rsidRPr="000D33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01A2F" w14:textId="77777777" w:rsidR="00065309" w:rsidRPr="000D33F2" w:rsidRDefault="00065309">
      <w:r w:rsidRPr="000D33F2">
        <w:separator/>
      </w:r>
    </w:p>
  </w:footnote>
  <w:footnote w:type="continuationSeparator" w:id="0">
    <w:p w14:paraId="38455784" w14:textId="77777777" w:rsidR="00065309" w:rsidRPr="000D33F2" w:rsidRDefault="00065309">
      <w:r w:rsidRPr="000D33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01D35" w14:textId="77777777" w:rsidR="00064002" w:rsidRPr="000D33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C0B5B" w14:textId="77777777" w:rsidR="00064002" w:rsidRPr="000D33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42C9A" w14:textId="77777777" w:rsidR="00064002" w:rsidRPr="000D33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1030314">
    <w:abstractNumId w:val="9"/>
  </w:num>
  <w:num w:numId="2" w16cid:durableId="229072700">
    <w:abstractNumId w:val="9"/>
  </w:num>
  <w:num w:numId="3" w16cid:durableId="1452699971">
    <w:abstractNumId w:val="7"/>
  </w:num>
  <w:num w:numId="4" w16cid:durableId="728267544">
    <w:abstractNumId w:val="7"/>
  </w:num>
  <w:num w:numId="5" w16cid:durableId="2037919924">
    <w:abstractNumId w:val="6"/>
  </w:num>
  <w:num w:numId="6" w16cid:durableId="564150588">
    <w:abstractNumId w:val="6"/>
  </w:num>
  <w:num w:numId="7" w16cid:durableId="366686661">
    <w:abstractNumId w:val="5"/>
  </w:num>
  <w:num w:numId="8" w16cid:durableId="1407724645">
    <w:abstractNumId w:val="5"/>
  </w:num>
  <w:num w:numId="9" w16cid:durableId="1854298052">
    <w:abstractNumId w:val="4"/>
  </w:num>
  <w:num w:numId="10" w16cid:durableId="1591305675">
    <w:abstractNumId w:val="4"/>
  </w:num>
  <w:num w:numId="11" w16cid:durableId="114521332">
    <w:abstractNumId w:val="8"/>
  </w:num>
  <w:num w:numId="12" w16cid:durableId="947391599">
    <w:abstractNumId w:val="8"/>
  </w:num>
  <w:num w:numId="13" w16cid:durableId="1740785773">
    <w:abstractNumId w:val="3"/>
  </w:num>
  <w:num w:numId="14" w16cid:durableId="1161386297">
    <w:abstractNumId w:val="3"/>
  </w:num>
  <w:num w:numId="15" w16cid:durableId="1347056859">
    <w:abstractNumId w:val="2"/>
  </w:num>
  <w:num w:numId="16" w16cid:durableId="576404075">
    <w:abstractNumId w:val="2"/>
  </w:num>
  <w:num w:numId="17" w16cid:durableId="1955673320">
    <w:abstractNumId w:val="1"/>
  </w:num>
  <w:num w:numId="18" w16cid:durableId="711660132">
    <w:abstractNumId w:val="1"/>
  </w:num>
  <w:num w:numId="19" w16cid:durableId="1973292936">
    <w:abstractNumId w:val="0"/>
  </w:num>
  <w:num w:numId="20" w16cid:durableId="466316288">
    <w:abstractNumId w:val="0"/>
  </w:num>
  <w:num w:numId="21" w16cid:durableId="1660771709">
    <w:abstractNumId w:val="9"/>
  </w:num>
  <w:num w:numId="22" w16cid:durableId="1371416752">
    <w:abstractNumId w:val="7"/>
  </w:num>
  <w:num w:numId="23" w16cid:durableId="1393582803">
    <w:abstractNumId w:val="6"/>
  </w:num>
  <w:num w:numId="24" w16cid:durableId="53042565">
    <w:abstractNumId w:val="5"/>
  </w:num>
  <w:num w:numId="25" w16cid:durableId="686180890">
    <w:abstractNumId w:val="4"/>
  </w:num>
  <w:num w:numId="26" w16cid:durableId="1882980871">
    <w:abstractNumId w:val="8"/>
  </w:num>
  <w:num w:numId="27" w16cid:durableId="78017319">
    <w:abstractNumId w:val="3"/>
  </w:num>
  <w:num w:numId="28" w16cid:durableId="2085759521">
    <w:abstractNumId w:val="2"/>
  </w:num>
  <w:num w:numId="29" w16cid:durableId="2077586350">
    <w:abstractNumId w:val="1"/>
  </w:num>
  <w:num w:numId="30" w16cid:durableId="1963029093">
    <w:abstractNumId w:val="0"/>
  </w:num>
  <w:num w:numId="31" w16cid:durableId="2036298063">
    <w:abstractNumId w:val="9"/>
  </w:num>
  <w:num w:numId="32" w16cid:durableId="679356624">
    <w:abstractNumId w:val="7"/>
  </w:num>
  <w:num w:numId="33" w16cid:durableId="2003896823">
    <w:abstractNumId w:val="6"/>
  </w:num>
  <w:num w:numId="34" w16cid:durableId="993605897">
    <w:abstractNumId w:val="5"/>
  </w:num>
  <w:num w:numId="35" w16cid:durableId="1965699020">
    <w:abstractNumId w:val="4"/>
  </w:num>
  <w:num w:numId="36" w16cid:durableId="1569418031">
    <w:abstractNumId w:val="8"/>
  </w:num>
  <w:num w:numId="37" w16cid:durableId="1834223293">
    <w:abstractNumId w:val="3"/>
  </w:num>
  <w:num w:numId="38" w16cid:durableId="699934026">
    <w:abstractNumId w:val="2"/>
  </w:num>
  <w:num w:numId="39" w16cid:durableId="1218934679">
    <w:abstractNumId w:val="1"/>
  </w:num>
  <w:num w:numId="40" w16cid:durableId="490801467">
    <w:abstractNumId w:val="0"/>
  </w:num>
  <w:num w:numId="41" w16cid:durableId="400369345">
    <w:abstractNumId w:val="10"/>
  </w:num>
  <w:num w:numId="42" w16cid:durableId="804927301">
    <w:abstractNumId w:val="10"/>
  </w:num>
  <w:num w:numId="43" w16cid:durableId="377779856">
    <w:abstractNumId w:val="10"/>
  </w:num>
  <w:num w:numId="44" w16cid:durableId="6481739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MT"/>
    <w:docVar w:name="dvnumam" w:val="0"/>
    <w:docVar w:name="dvpe" w:val="778.817"/>
    <w:docVar w:name="dvtitre" w:val="Riżoluzzjoni tal-Parlament Ewropew tat-13 ta' Novembru 2025 li tipproponi l-ħatra ta’ Maria Berger fil-kumitat stabbilit bl-Artikolu 255 tat-Trattat dwar il-Funzjonament tal-Unjoni Ewropea(2025/2223(INS))"/>
  </w:docVars>
  <w:rsids>
    <w:rsidRoot w:val="00065309"/>
    <w:rsid w:val="00002272"/>
    <w:rsid w:val="00064002"/>
    <w:rsid w:val="00065309"/>
    <w:rsid w:val="000677B9"/>
    <w:rsid w:val="000831BA"/>
    <w:rsid w:val="000A42CC"/>
    <w:rsid w:val="000D33F2"/>
    <w:rsid w:val="000E7DD9"/>
    <w:rsid w:val="0010095E"/>
    <w:rsid w:val="00125B37"/>
    <w:rsid w:val="00187494"/>
    <w:rsid w:val="001F32AE"/>
    <w:rsid w:val="002767FF"/>
    <w:rsid w:val="0028635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151"/>
    <w:rsid w:val="009B4FA8"/>
    <w:rsid w:val="00A1687D"/>
    <w:rsid w:val="00A43E52"/>
    <w:rsid w:val="00A4678D"/>
    <w:rsid w:val="00A778C7"/>
    <w:rsid w:val="00AB441E"/>
    <w:rsid w:val="00AB6293"/>
    <w:rsid w:val="00AC6D0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FC9"/>
    <w:rsid w:val="00CF071A"/>
    <w:rsid w:val="00D058B8"/>
    <w:rsid w:val="00D56C11"/>
    <w:rsid w:val="00D834A0"/>
    <w:rsid w:val="00D872DF"/>
    <w:rsid w:val="00D91E21"/>
    <w:rsid w:val="00DA7FCD"/>
    <w:rsid w:val="00E252E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8F01C7"/>
  <w15:chartTrackingRefBased/>
  <w15:docId w15:val="{E07F88D2-0ABD-41F9-9DB4-BC46DFE16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A2151"/>
    <w:pPr>
      <w:spacing w:before="480" w:after="240"/>
    </w:pPr>
  </w:style>
  <w:style w:type="paragraph" w:customStyle="1" w:styleId="NormalHanging12a">
    <w:name w:val="NormalHanging12a"/>
    <w:basedOn w:val="Normal"/>
    <w:rsid w:val="009A215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981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2025-11-14T10:20:00Z</dcterms:created>
  <dcterms:modified xsi:type="dcterms:W3CDTF">2025-11-14T10:20:00Z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P10_TA(2025)0275_</vt:lpwstr>
  </property>
  <property fmtid="{D5CDD505-2E9C-101B-9397-08002B2CF9AE}" pid="4" name="&lt;Type&gt;">
    <vt:lpwstr>RR</vt:lpwstr>
  </property>
</Properties>
</file>