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17C5" w14:paraId="0E6084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FDDCB5" w14:textId="77777777" w:rsidR="00751A4A" w:rsidRPr="004617C5" w:rsidRDefault="00136452" w:rsidP="0010095E">
            <w:pPr>
              <w:pStyle w:val="EPName"/>
            </w:pPr>
            <w:r w:rsidRPr="004617C5">
              <w:t>Europski parlament</w:t>
            </w:r>
          </w:p>
          <w:p w14:paraId="1608E60C" w14:textId="77777777" w:rsidR="00751A4A" w:rsidRPr="004617C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17C5">
              <w:t>2024</w:t>
            </w:r>
            <w:r w:rsidR="00817416" w:rsidRPr="004617C5">
              <w:t>-202</w:t>
            </w:r>
            <w:r w:rsidRPr="004617C5">
              <w:t>9</w:t>
            </w:r>
          </w:p>
        </w:tc>
        <w:tc>
          <w:tcPr>
            <w:tcW w:w="2268" w:type="dxa"/>
            <w:shd w:val="clear" w:color="auto" w:fill="auto"/>
          </w:tcPr>
          <w:p w14:paraId="6E6E091D" w14:textId="77777777" w:rsidR="00751A4A" w:rsidRPr="004617C5" w:rsidRDefault="00187494" w:rsidP="0010095E">
            <w:pPr>
              <w:pStyle w:val="EPLogo"/>
            </w:pPr>
            <w:r w:rsidRPr="004617C5">
              <w:rPr>
                <w:noProof/>
                <w:lang w:eastAsia="ja-JP"/>
              </w:rPr>
              <w:drawing>
                <wp:inline distT="0" distB="0" distL="0" distR="0" wp14:anchorId="6E5CF9A5" wp14:editId="7FE20F4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CA58DD" w14:textId="77777777" w:rsidR="00D058B8" w:rsidRPr="004617C5" w:rsidRDefault="00D058B8" w:rsidP="004C5D52">
      <w:pPr>
        <w:pStyle w:val="LineTop"/>
      </w:pPr>
    </w:p>
    <w:p w14:paraId="18BFD3E1" w14:textId="77777777" w:rsidR="00680577" w:rsidRPr="004617C5" w:rsidRDefault="00136452" w:rsidP="00680577">
      <w:pPr>
        <w:pStyle w:val="EPBodyTA1"/>
      </w:pPr>
      <w:r w:rsidRPr="004617C5">
        <w:t>USVOJENI TEKSTOVI</w:t>
      </w:r>
    </w:p>
    <w:p w14:paraId="12301E0E" w14:textId="77777777" w:rsidR="00D058B8" w:rsidRPr="004617C5" w:rsidRDefault="00D058B8" w:rsidP="00D058B8">
      <w:pPr>
        <w:pStyle w:val="LineBottom"/>
      </w:pPr>
    </w:p>
    <w:p w14:paraId="5AFDC538" w14:textId="69048B97" w:rsidR="00136452" w:rsidRPr="004617C5" w:rsidRDefault="00136452" w:rsidP="00136452">
      <w:pPr>
        <w:pStyle w:val="ATHeading1"/>
      </w:pPr>
      <w:bookmarkStart w:id="0" w:name="TANumber"/>
      <w:r w:rsidRPr="004617C5">
        <w:t>P10_TA(2025)0</w:t>
      </w:r>
      <w:r w:rsidR="002B6C1A">
        <w:t>291</w:t>
      </w:r>
      <w:bookmarkEnd w:id="0"/>
    </w:p>
    <w:p w14:paraId="5483CFC8" w14:textId="56A252BE" w:rsidR="00136452" w:rsidRPr="00445246" w:rsidRDefault="00445246" w:rsidP="00136452">
      <w:pPr>
        <w:pStyle w:val="ATHeading2"/>
        <w:rPr>
          <w:szCs w:val="28"/>
        </w:rPr>
      </w:pPr>
      <w:bookmarkStart w:id="1" w:name="title"/>
      <w:bookmarkStart w:id="2" w:name="_Hlk214977006"/>
      <w:r>
        <w:rPr>
          <w:szCs w:val="28"/>
          <w:shd w:val="clear" w:color="auto" w:fill="FFFFFF"/>
        </w:rPr>
        <w:t>G</w:t>
      </w:r>
      <w:r w:rsidRPr="00445246">
        <w:rPr>
          <w:szCs w:val="28"/>
          <w:shd w:val="clear" w:color="auto" w:fill="FFFFFF"/>
        </w:rPr>
        <w:t>enetski modificirana soja MON 87708</w:t>
      </w:r>
      <w:bookmarkEnd w:id="1"/>
    </w:p>
    <w:bookmarkEnd w:id="2"/>
    <w:p w14:paraId="5FC70EB6" w14:textId="77777777" w:rsidR="00136452" w:rsidRPr="004617C5" w:rsidRDefault="00136452" w:rsidP="00136452">
      <w:pPr>
        <w:rPr>
          <w:i/>
          <w:vanish/>
        </w:rPr>
      </w:pPr>
      <w:r w:rsidRPr="004617C5">
        <w:rPr>
          <w:i/>
        </w:rPr>
        <w:fldChar w:fldCharType="begin"/>
      </w:r>
      <w:r w:rsidRPr="004617C5">
        <w:rPr>
          <w:i/>
        </w:rPr>
        <w:instrText xml:space="preserve"> TC"(</w:instrText>
      </w:r>
      <w:bookmarkStart w:id="3" w:name="DocNumber"/>
      <w:r w:rsidRPr="004617C5">
        <w:rPr>
          <w:i/>
        </w:rPr>
        <w:instrText>B10-0493/2025</w:instrText>
      </w:r>
      <w:bookmarkEnd w:id="3"/>
      <w:r w:rsidRPr="004617C5">
        <w:rPr>
          <w:i/>
        </w:rPr>
        <w:instrText xml:space="preserve">)"\l3 \n&gt; \* MERGEFORMAT </w:instrText>
      </w:r>
      <w:r w:rsidRPr="004617C5">
        <w:rPr>
          <w:i/>
        </w:rPr>
        <w:fldChar w:fldCharType="end"/>
      </w:r>
    </w:p>
    <w:p w14:paraId="728C3AE6" w14:textId="77777777" w:rsidR="00136452" w:rsidRPr="004617C5" w:rsidRDefault="00136452" w:rsidP="00136452">
      <w:pPr>
        <w:rPr>
          <w:vanish/>
        </w:rPr>
      </w:pPr>
      <w:bookmarkStart w:id="4" w:name="PE"/>
      <w:r w:rsidRPr="004617C5">
        <w:rPr>
          <w:vanish/>
        </w:rPr>
        <w:t>PE778.110</w:t>
      </w:r>
      <w:bookmarkEnd w:id="4"/>
    </w:p>
    <w:p w14:paraId="08BC8125" w14:textId="436C7157" w:rsidR="00136452" w:rsidRPr="004617C5" w:rsidRDefault="00136452" w:rsidP="00136452">
      <w:pPr>
        <w:pStyle w:val="ATHeading3"/>
      </w:pPr>
      <w:bookmarkStart w:id="5" w:name="Sujet"/>
      <w:r w:rsidRPr="004617C5">
        <w:t xml:space="preserve">Rezolucija Europskog parlamenta od </w:t>
      </w:r>
      <w:r w:rsidR="004617C5">
        <w:t>25</w:t>
      </w:r>
      <w:r w:rsidRPr="004617C5">
        <w:t xml:space="preserve">. </w:t>
      </w:r>
      <w:r w:rsidR="004617C5">
        <w:t xml:space="preserve">studenoga </w:t>
      </w:r>
      <w:r w:rsidRPr="004617C5">
        <w:t>2025. o Provedbenoj odluci Komisije o produljenju odobrenja za stavljanje na tržište proizvoda koji sadržavaju genetski modificiranu soju MON 87708, sastoje se ili su proizvedeni od nje na temelju Uredbe (EZ) br. 1829/2003 Europskog parlamenta i Vijeća</w:t>
      </w:r>
      <w:bookmarkEnd w:id="5"/>
      <w:r w:rsidRPr="004617C5">
        <w:t xml:space="preserve"> </w:t>
      </w:r>
      <w:bookmarkStart w:id="6" w:name="References"/>
      <w:r w:rsidRPr="004617C5">
        <w:t>(D109633/01 – 2025/2896(RSP))</w:t>
      </w:r>
      <w:bookmarkEnd w:id="6"/>
    </w:p>
    <w:p w14:paraId="42B31805" w14:textId="77777777" w:rsidR="00136452" w:rsidRPr="004617C5" w:rsidRDefault="00136452" w:rsidP="00136452"/>
    <w:p w14:paraId="34499703" w14:textId="77777777" w:rsidR="00555E15" w:rsidRPr="004617C5" w:rsidRDefault="00555E15" w:rsidP="00555E15">
      <w:pPr>
        <w:pStyle w:val="NormalBold12a"/>
        <w:rPr>
          <w:b w:val="0"/>
          <w:bCs/>
        </w:rPr>
      </w:pPr>
      <w:bookmarkStart w:id="7" w:name="TextBodyBegin"/>
      <w:bookmarkEnd w:id="7"/>
      <w:r w:rsidRPr="004617C5">
        <w:rPr>
          <w:b w:val="0"/>
          <w:i/>
          <w:iCs/>
        </w:rPr>
        <w:t>Europski parlament,</w:t>
      </w:r>
    </w:p>
    <w:p w14:paraId="06331580" w14:textId="77777777" w:rsidR="00555E15" w:rsidRPr="004617C5" w:rsidRDefault="00555E15" w:rsidP="00555E15">
      <w:pPr>
        <w:pStyle w:val="NormalHanging12a"/>
      </w:pPr>
      <w:r w:rsidRPr="004617C5">
        <w:t>–</w:t>
      </w:r>
      <w:r w:rsidRPr="004617C5">
        <w:tab/>
        <w:t>uzimajući u obzir Nacrt provedbene odluke Komisije o produljenju odobrenja za stavljanja na tržište proizvoda koji sadržavaju genetski modificiranu soju MON 87708, sastoje se ili su proizvedeni od nje, u skladu s Uredbom (EZ) br. 1829/2003 Europskog parlamenta i Vijeća (D 109633/01),</w:t>
      </w:r>
    </w:p>
    <w:p w14:paraId="70CC86F2" w14:textId="77777777" w:rsidR="00555E15" w:rsidRPr="004617C5" w:rsidRDefault="00555E15" w:rsidP="00555E15">
      <w:pPr>
        <w:pStyle w:val="NormalHanging12a"/>
      </w:pPr>
      <w:r w:rsidRPr="004617C5">
        <w:t>–</w:t>
      </w:r>
      <w:r w:rsidRPr="004617C5">
        <w:tab/>
        <w:t>uzimajući u obzir Uredbu (EZ) br. 1829/2003 Europskog parlamenta i Vijeća od 22. rujna 2003. o genetski modificiranoj hrani i hrani za životinje</w:t>
      </w:r>
      <w:r w:rsidRPr="004617C5">
        <w:rPr>
          <w:vertAlign w:val="superscript"/>
        </w:rPr>
        <w:footnoteReference w:id="1"/>
      </w:r>
      <w:r w:rsidRPr="004617C5">
        <w:t>, a posebno njezin članak 11. stavak 3. i članak 23. stavak 3.,</w:t>
      </w:r>
    </w:p>
    <w:p w14:paraId="7161DBA3" w14:textId="6F03230F" w:rsidR="00555E15" w:rsidRPr="004617C5" w:rsidRDefault="00555E15" w:rsidP="00555E15">
      <w:pPr>
        <w:pStyle w:val="NormalHanging12a"/>
      </w:pPr>
      <w:r w:rsidRPr="004617C5">
        <w:t>–</w:t>
      </w:r>
      <w:r w:rsidRPr="004617C5">
        <w:tab/>
        <w:t>uzimajući u obzir glasovanje Stalnog odbora za bilje, životinje, hranu i hranu za životinje iz članka 35. Uredbe (EZ) br. 1829/2003 od 15. rujna 2025.,</w:t>
      </w:r>
      <w:r w:rsidR="00445246" w:rsidRPr="003277F1">
        <w:t xml:space="preserve"> koje nije dovelo do usvajanja mišljenja,</w:t>
      </w:r>
      <w:r w:rsidR="00445246" w:rsidRPr="00EB04B3">
        <w:rPr>
          <w:szCs w:val="24"/>
        </w:rPr>
        <w:t xml:space="preserve"> te glas</w:t>
      </w:r>
      <w:r w:rsidR="00445246">
        <w:rPr>
          <w:szCs w:val="24"/>
        </w:rPr>
        <w:t>ov</w:t>
      </w:r>
      <w:r w:rsidR="00445246" w:rsidRPr="00EB04B3">
        <w:rPr>
          <w:szCs w:val="24"/>
        </w:rPr>
        <w:t xml:space="preserve">anje žalbenog odbora </w:t>
      </w:r>
      <w:r w:rsidR="00445246">
        <w:rPr>
          <w:szCs w:val="24"/>
        </w:rPr>
        <w:t>od</w:t>
      </w:r>
      <w:r w:rsidR="00445246" w:rsidRPr="00EB04B3">
        <w:rPr>
          <w:szCs w:val="24"/>
        </w:rPr>
        <w:t xml:space="preserve"> </w:t>
      </w:r>
      <w:r w:rsidR="00445246">
        <w:rPr>
          <w:szCs w:val="24"/>
        </w:rPr>
        <w:t>21</w:t>
      </w:r>
      <w:r w:rsidR="00445246" w:rsidRPr="00EB04B3">
        <w:rPr>
          <w:szCs w:val="24"/>
        </w:rPr>
        <w:t>.</w:t>
      </w:r>
      <w:r w:rsidR="00445246">
        <w:rPr>
          <w:szCs w:val="24"/>
        </w:rPr>
        <w:t xml:space="preserve"> listopada </w:t>
      </w:r>
      <w:r w:rsidR="00445246" w:rsidRPr="00EB04B3">
        <w:rPr>
          <w:szCs w:val="24"/>
        </w:rPr>
        <w:t>2025., k</w:t>
      </w:r>
      <w:r w:rsidR="00445246">
        <w:rPr>
          <w:szCs w:val="24"/>
        </w:rPr>
        <w:t>oje</w:t>
      </w:r>
      <w:r w:rsidR="00445246" w:rsidRPr="00EB04B3">
        <w:rPr>
          <w:szCs w:val="24"/>
        </w:rPr>
        <w:t>, isto tako, nije d</w:t>
      </w:r>
      <w:r w:rsidR="00445246">
        <w:rPr>
          <w:szCs w:val="24"/>
        </w:rPr>
        <w:t>ovelo do usvajanja</w:t>
      </w:r>
      <w:r w:rsidR="00445246" w:rsidRPr="00EB04B3">
        <w:rPr>
          <w:szCs w:val="24"/>
        </w:rPr>
        <w:t xml:space="preserve"> mišljenj</w:t>
      </w:r>
      <w:r w:rsidR="00445246">
        <w:rPr>
          <w:szCs w:val="24"/>
        </w:rPr>
        <w:t>a</w:t>
      </w:r>
      <w:r w:rsidR="00445246" w:rsidRPr="00EB04B3">
        <w:rPr>
          <w:szCs w:val="24"/>
        </w:rPr>
        <w:t>,</w:t>
      </w:r>
    </w:p>
    <w:p w14:paraId="5233E171" w14:textId="77777777" w:rsidR="00555E15" w:rsidRPr="004617C5" w:rsidRDefault="00555E15" w:rsidP="00555E15">
      <w:pPr>
        <w:pStyle w:val="NormalHanging12a"/>
      </w:pPr>
      <w:r w:rsidRPr="004617C5">
        <w:t>–</w:t>
      </w:r>
      <w:r w:rsidRPr="004617C5">
        <w:tab/>
        <w:t>uzimajući u obzir članak 11. Uredbe (EU) br. 182/2011 Europskog parlamenta i Vijeća od 16. veljače 2011. o utvrđivanju pravila i općih načela u vezi s mehanizmima nadzora država članica nad izvršavanjem provedbenih ovlasti Komisije</w:t>
      </w:r>
      <w:bookmarkStart w:id="8" w:name="_Hlk210662860"/>
      <w:r w:rsidRPr="004617C5">
        <w:rPr>
          <w:vertAlign w:val="superscript"/>
        </w:rPr>
        <w:footnoteReference w:id="2"/>
      </w:r>
      <w:bookmarkEnd w:id="8"/>
      <w:r w:rsidRPr="004617C5">
        <w:t>,</w:t>
      </w:r>
    </w:p>
    <w:p w14:paraId="2B5C952D" w14:textId="77777777" w:rsidR="00555E15" w:rsidRPr="004617C5" w:rsidRDefault="00555E15" w:rsidP="00555E15">
      <w:pPr>
        <w:pStyle w:val="NormalHanging12a"/>
      </w:pPr>
      <w:bookmarkStart w:id="10" w:name="_Hlk210663128"/>
      <w:r w:rsidRPr="004617C5">
        <w:t>–</w:t>
      </w:r>
      <w:r w:rsidRPr="004617C5">
        <w:tab/>
        <w:t>uzimajući u obzir mišljenje Europske agencije za sigurnost hrane (EFSA) usvojeno 26. ožujka 2025. i objavljeno 13. svibnja 2025.</w:t>
      </w:r>
      <w:r w:rsidRPr="004617C5">
        <w:rPr>
          <w:vertAlign w:val="superscript"/>
        </w:rPr>
        <w:footnoteReference w:id="3"/>
      </w:r>
      <w:r w:rsidRPr="004617C5">
        <w:t>,</w:t>
      </w:r>
      <w:bookmarkEnd w:id="10"/>
    </w:p>
    <w:p w14:paraId="19D3B31F" w14:textId="77777777" w:rsidR="00555E15" w:rsidRPr="004617C5" w:rsidRDefault="00555E15" w:rsidP="00555E15">
      <w:pPr>
        <w:pStyle w:val="NormalHanging12a"/>
      </w:pPr>
      <w:r w:rsidRPr="004617C5">
        <w:t>–</w:t>
      </w:r>
      <w:r w:rsidRPr="004617C5">
        <w:tab/>
        <w:t xml:space="preserve">uzimajući u obzir svoje prethodne rezolucije u kojima se protivi odobrenju genetski </w:t>
      </w:r>
      <w:r w:rsidRPr="004617C5">
        <w:lastRenderedPageBreak/>
        <w:t>modificiranih organizama („GMO”)</w:t>
      </w:r>
      <w:r w:rsidRPr="004617C5">
        <w:rPr>
          <w:vertAlign w:val="superscript"/>
        </w:rPr>
        <w:footnoteReference w:id="4"/>
      </w:r>
      <w:r w:rsidRPr="004617C5">
        <w:t>,</w:t>
      </w:r>
    </w:p>
    <w:p w14:paraId="698B6295" w14:textId="77777777" w:rsidR="00555E15" w:rsidRPr="004617C5" w:rsidRDefault="00555E15" w:rsidP="00555E15">
      <w:pPr>
        <w:pStyle w:val="NormalHanging12a"/>
      </w:pPr>
      <w:r w:rsidRPr="004617C5">
        <w:lastRenderedPageBreak/>
        <w:t>–</w:t>
      </w:r>
      <w:r w:rsidRPr="004617C5">
        <w:tab/>
        <w:t>uzimajući u obzir članak 115. stavke 2. i 3. Poslovnika,</w:t>
      </w:r>
    </w:p>
    <w:p w14:paraId="2351E26B" w14:textId="77777777" w:rsidR="00555E15" w:rsidRPr="004617C5" w:rsidRDefault="00555E15" w:rsidP="00555E15">
      <w:pPr>
        <w:pStyle w:val="NormalHanging12a"/>
      </w:pPr>
      <w:r w:rsidRPr="004617C5">
        <w:t>–</w:t>
      </w:r>
      <w:r w:rsidRPr="004617C5">
        <w:tab/>
        <w:t>uzimajući u obzir prijedlog rezolucije Odbora za okoliš, klimu i sigurnost hrane,</w:t>
      </w:r>
    </w:p>
    <w:p w14:paraId="1767F91E" w14:textId="77777777" w:rsidR="00555E15" w:rsidRPr="004617C5" w:rsidRDefault="00555E15" w:rsidP="00555E15">
      <w:pPr>
        <w:pStyle w:val="NormalHanging12a"/>
      </w:pPr>
      <w:r w:rsidRPr="004617C5">
        <w:t>A.</w:t>
      </w:r>
      <w:r w:rsidRPr="004617C5">
        <w:tab/>
        <w:t>budući da se Provedbenom odlukom Komisije (EU) 2015/700 od 24. travnja 2015.</w:t>
      </w:r>
      <w:r w:rsidRPr="004617C5">
        <w:rPr>
          <w:vertAlign w:val="superscript"/>
        </w:rPr>
        <w:footnoteReference w:id="5"/>
      </w:r>
      <w:r w:rsidRPr="004617C5">
        <w:t xml:space="preserve"> odobrilo stavljanje na tržište proizvoda koji sadržavaju, sastoje se ili su proizvedeni od genetski modificirane soje MON 87708 („genetski modificirana soja”)</w:t>
      </w:r>
    </w:p>
    <w:p w14:paraId="0ACCAA00" w14:textId="77777777" w:rsidR="00555E15" w:rsidRPr="004617C5" w:rsidRDefault="00555E15" w:rsidP="00555E15">
      <w:pPr>
        <w:pStyle w:val="NormalHanging12a"/>
      </w:pPr>
      <w:r w:rsidRPr="004617C5">
        <w:t>B.</w:t>
      </w:r>
      <w:r w:rsidRPr="004617C5">
        <w:tab/>
        <w:t xml:space="preserve">budući da je društvo Bayer </w:t>
      </w:r>
      <w:proofErr w:type="spellStart"/>
      <w:r w:rsidRPr="004617C5">
        <w:t>Agriculture</w:t>
      </w:r>
      <w:proofErr w:type="spellEnd"/>
      <w:r w:rsidRPr="004617C5">
        <w:t xml:space="preserve"> BV, sa sjedištem u Belgiji, Komisiji 8. ožujka 2024. podnijelo zahtjev za produljenje tog odobrenja u ime društva Bayer </w:t>
      </w:r>
      <w:proofErr w:type="spellStart"/>
      <w:r w:rsidRPr="004617C5">
        <w:t>CropScience</w:t>
      </w:r>
      <w:proofErr w:type="spellEnd"/>
      <w:r w:rsidRPr="004617C5">
        <w:t xml:space="preserve"> LP, sa sjedištem u Sjedinjenim Američkim Državama; budući da to odobrenje obuhvaća i stavljanje na tržište proizvoda povrh hrane i hrane za životinje, koji sadržavaju genetski modificiranu soju ili se od nje sastoje, za istu namjenu kao i druge vrste soje, osim za uzgoj;</w:t>
      </w:r>
    </w:p>
    <w:p w14:paraId="68A27B05" w14:textId="77777777" w:rsidR="00555E15" w:rsidRPr="004617C5" w:rsidRDefault="00555E15" w:rsidP="00555E15">
      <w:pPr>
        <w:pStyle w:val="NormalHanging12a"/>
      </w:pPr>
      <w:r w:rsidRPr="004617C5">
        <w:t>C.</w:t>
      </w:r>
      <w:r w:rsidRPr="004617C5">
        <w:tab/>
        <w:t>budući da je EFSA 26. ožujka 2025. izdala pozitivno mišljenje u kojem je zaključila da zahtjev za produljenje odobrenja nije sadržavao dokaze o novim opasnostima, promjenama u izloženosti ili znanstvenim dvojbama zbog kojih bi se promijenili zaključci njezine izvorne procjene rizika iz 2013.;</w:t>
      </w:r>
    </w:p>
    <w:p w14:paraId="3C56516C" w14:textId="77777777" w:rsidR="00555E15" w:rsidRPr="004617C5" w:rsidRDefault="00555E15" w:rsidP="00555E15">
      <w:pPr>
        <w:pStyle w:val="NormalHanging12a"/>
      </w:pPr>
      <w:r w:rsidRPr="004617C5">
        <w:t>D.</w:t>
      </w:r>
      <w:r w:rsidRPr="004617C5">
        <w:tab/>
        <w:t xml:space="preserve">budući da se u mišljenju EFSA-e nisu u dovoljnoj mjeri uzeli u obzir kumulativni i kombinatorni učinci, neizravni zdravstveni rizici ili dugoročne ekološke posljedice raširene uporabe </w:t>
      </w:r>
      <w:proofErr w:type="spellStart"/>
      <w:r w:rsidRPr="004617C5">
        <w:t>dikambe</w:t>
      </w:r>
      <w:proofErr w:type="spellEnd"/>
      <w:r w:rsidRPr="004617C5">
        <w:t>;</w:t>
      </w:r>
    </w:p>
    <w:p w14:paraId="567E7792" w14:textId="77777777" w:rsidR="00555E15" w:rsidRPr="004617C5" w:rsidRDefault="00555E15" w:rsidP="00555E15">
      <w:pPr>
        <w:pStyle w:val="NormalHanging12a"/>
      </w:pPr>
      <w:r w:rsidRPr="004617C5">
        <w:t>E.</w:t>
      </w:r>
      <w:r w:rsidRPr="004617C5">
        <w:tab/>
        <w:t xml:space="preserve">budući da je genetski modificirana soja otporna na </w:t>
      </w:r>
      <w:proofErr w:type="spellStart"/>
      <w:r w:rsidRPr="004617C5">
        <w:t>dikambu</w:t>
      </w:r>
      <w:proofErr w:type="spellEnd"/>
      <w:r w:rsidRPr="004617C5">
        <w:t>, herbicid povezan sa znatnim rizicima za biološku raznolikost, zdravlje tla i vode, kao i sa zanošenjem izvan polja koje uzrokuje štetu susjednim usjevima i ekosustavima;</w:t>
      </w:r>
    </w:p>
    <w:p w14:paraId="4CBE05FD" w14:textId="77777777" w:rsidR="00555E15" w:rsidRPr="004617C5" w:rsidRDefault="00555E15" w:rsidP="00555E15">
      <w:pPr>
        <w:pStyle w:val="NormalHanging12a"/>
      </w:pPr>
      <w:r w:rsidRPr="004617C5">
        <w:t>F.</w:t>
      </w:r>
      <w:r w:rsidRPr="004617C5">
        <w:tab/>
        <w:t xml:space="preserve">budući da je širenje genetski modificirane soje otporne na </w:t>
      </w:r>
      <w:proofErr w:type="spellStart"/>
      <w:r w:rsidRPr="004617C5">
        <w:t>dikambu</w:t>
      </w:r>
      <w:proofErr w:type="spellEnd"/>
      <w:r w:rsidRPr="004617C5">
        <w:t xml:space="preserve"> u zemljama izvoznicama povezano s raširenim zanošenjem herbicida, sporovima poljoprivrednika i </w:t>
      </w:r>
      <w:r w:rsidRPr="004617C5">
        <w:lastRenderedPageBreak/>
        <w:t>učincima na ekosustav, što ukazuje na socioekonomske i ekološke probleme;</w:t>
      </w:r>
    </w:p>
    <w:p w14:paraId="30F88E9B" w14:textId="77777777" w:rsidR="00555E15" w:rsidRPr="004617C5" w:rsidRDefault="00555E15" w:rsidP="00555E15">
      <w:pPr>
        <w:pStyle w:val="NormalHanging12a"/>
      </w:pPr>
      <w:r w:rsidRPr="004617C5">
        <w:t>G.</w:t>
      </w:r>
      <w:r w:rsidRPr="004617C5">
        <w:tab/>
        <w:t xml:space="preserve">budući da se praćenje učinaka na okoliš predviđeno u Nacrtu provedbene odluke Komisije oslanja na opći nadzor i ne uključuje ciljane studije o oprašivačima, organizmima u tlu ili </w:t>
      </w:r>
      <w:proofErr w:type="spellStart"/>
      <w:r w:rsidRPr="004617C5">
        <w:t>akvatičnim</w:t>
      </w:r>
      <w:proofErr w:type="spellEnd"/>
      <w:r w:rsidRPr="004617C5">
        <w:t xml:space="preserve"> vrstama;</w:t>
      </w:r>
    </w:p>
    <w:p w14:paraId="4A83A607" w14:textId="77777777" w:rsidR="00555E15" w:rsidRPr="004617C5" w:rsidRDefault="00555E15" w:rsidP="00555E15">
      <w:pPr>
        <w:pStyle w:val="NormalHanging12a"/>
      </w:pPr>
      <w:r w:rsidRPr="004617C5">
        <w:t>H.</w:t>
      </w:r>
      <w:r w:rsidRPr="004617C5">
        <w:tab/>
        <w:t>budući da bi se načelo opreznosti, sadržano u članku 191. Ugovora o funkcioniranju Europske unije, trebalo primjenjivati u slučajevima znanstvene nesigurnosti i dokumentiranih rizika od upotrebe komplementarnih herbicida;</w:t>
      </w:r>
    </w:p>
    <w:p w14:paraId="37852C97" w14:textId="77777777" w:rsidR="00555E15" w:rsidRPr="004617C5" w:rsidRDefault="00555E15" w:rsidP="00555E15">
      <w:pPr>
        <w:pStyle w:val="NormalHanging12a"/>
      </w:pPr>
      <w:r w:rsidRPr="004617C5">
        <w:t>I.</w:t>
      </w:r>
      <w:r w:rsidRPr="004617C5">
        <w:tab/>
        <w:t>budući da se Uredbom (EZ) br. 1829/2003 propisuje da genetski modificirana hrana i hrana za životinje ne smiju negativno utjecati na zdravlje ljudi, zdravlje životinja ili okoliš;</w:t>
      </w:r>
    </w:p>
    <w:p w14:paraId="0B0C72BA" w14:textId="77777777" w:rsidR="00555E15" w:rsidRPr="004617C5" w:rsidRDefault="00555E15" w:rsidP="00555E15">
      <w:pPr>
        <w:pStyle w:val="NormalHanging12a"/>
      </w:pPr>
      <w:r w:rsidRPr="004617C5">
        <w:t>J.</w:t>
      </w:r>
      <w:r w:rsidRPr="004617C5">
        <w:tab/>
        <w:t>budući da se pristupom „Jedno zdravlje” zahtijeva uzimanje u obzir međusobnih učinaka odobrenja genetski modificiranih usjeva na zdravlje ljudi, životinja, biljaka i okoliša, što se u trenutačnoj procjeni ne razmatra u dovoljnoj mjeri;</w:t>
      </w:r>
    </w:p>
    <w:p w14:paraId="779A0330" w14:textId="77777777" w:rsidR="00555E15" w:rsidRPr="004617C5" w:rsidRDefault="00555E15" w:rsidP="00555E15">
      <w:pPr>
        <w:pStyle w:val="NormalHanging12a"/>
      </w:pPr>
      <w:r w:rsidRPr="004617C5">
        <w:t>K.</w:t>
      </w:r>
      <w:r w:rsidRPr="004617C5">
        <w:tab/>
        <w:t xml:space="preserve">budući da je Parlament u više navrata uložio prigovor na odobrenje ili produljenje odobrenja za genetski modificirane organizme u slučajevima u kojima nije postignuta kvalificirana većina među državama članicama </w:t>
      </w:r>
      <w:bookmarkStart w:id="11" w:name="_Hlk210672442"/>
      <w:r w:rsidRPr="004617C5">
        <w:t>u Stalnom odboru za bilje, životinje, hranu i hranu za životinje ili žalbenom odboru</w:t>
      </w:r>
      <w:bookmarkEnd w:id="11"/>
      <w:r w:rsidRPr="004617C5">
        <w:t>, naglašavajući trajni demokratski deficit u postupku odobravanja GMO-a;</w:t>
      </w:r>
    </w:p>
    <w:p w14:paraId="6A793C6D" w14:textId="77777777" w:rsidR="00555E15" w:rsidRPr="004617C5" w:rsidRDefault="00555E15" w:rsidP="00555E15">
      <w:pPr>
        <w:pStyle w:val="NormalHanging12a"/>
      </w:pPr>
      <w:r w:rsidRPr="004617C5">
        <w:t xml:space="preserve">1. </w:t>
      </w:r>
      <w:r w:rsidRPr="004617C5">
        <w:tab/>
        <w:t>smatra da Nacrt provedbene odluke Komisije prekoračuje provedbene ovlasti predviđene Uredbom (EZ) br. 1829/2003;</w:t>
      </w:r>
    </w:p>
    <w:p w14:paraId="48100254" w14:textId="77777777" w:rsidR="00555E15" w:rsidRPr="004617C5" w:rsidRDefault="00555E15" w:rsidP="00555E15">
      <w:pPr>
        <w:pStyle w:val="NormalHanging12a"/>
      </w:pPr>
      <w:r w:rsidRPr="004617C5">
        <w:t xml:space="preserve">2. </w:t>
      </w:r>
      <w:r w:rsidRPr="004617C5">
        <w:tab/>
        <w:t>smatra da Nacrt provedbene odluke Komisije nije u skladu s pravom Unije jer nije spojiv s ciljem Uredbe (EZ) br. 1829/2003, a on je, u skladu s općim načelima utvrđenima u Uredbi (EZ) br. 178/2002 Europskog parlamenta i Vijeća</w:t>
      </w:r>
      <w:r w:rsidRPr="004617C5">
        <w:footnoteReference w:id="6"/>
      </w:r>
      <w:r w:rsidRPr="004617C5">
        <w:t>, pružanje osnove za visoku razinu zaštite života i zdravlja ljudi, zdravlja i dobrobiti životinja, interesa okoliša i potrošača u pogledu genetski modificirane hrane i hrane za životinje, uz istodobno osiguravanje uspješnog funkcioniranja unutarnjeg tržišta i u skladu s načelom predostrožnosti;</w:t>
      </w:r>
    </w:p>
    <w:p w14:paraId="29363D77" w14:textId="77777777" w:rsidR="00555E15" w:rsidRPr="004617C5" w:rsidRDefault="00555E15" w:rsidP="00555E15">
      <w:pPr>
        <w:pStyle w:val="NormalHanging12a"/>
      </w:pPr>
      <w:r w:rsidRPr="004617C5">
        <w:t>3.</w:t>
      </w:r>
      <w:r w:rsidRPr="004617C5">
        <w:tab/>
        <w:t>traži od Komisije da povuče svoj nacrt provedbene odluke;</w:t>
      </w:r>
    </w:p>
    <w:p w14:paraId="20E0B5C1" w14:textId="77777777" w:rsidR="00555E15" w:rsidRPr="004617C5" w:rsidRDefault="00555E15" w:rsidP="00555E15">
      <w:pPr>
        <w:pStyle w:val="NormalHanging12a"/>
      </w:pPr>
      <w:r w:rsidRPr="004617C5">
        <w:t>4.</w:t>
      </w:r>
      <w:r w:rsidRPr="004617C5">
        <w:tab/>
        <w:t xml:space="preserve">poziva Komisiju da ne produlji odobrenje za genetski modificiranu soju zbog rizika povezanih s upotrebom </w:t>
      </w:r>
      <w:proofErr w:type="spellStart"/>
      <w:r w:rsidRPr="004617C5">
        <w:t>dikambe</w:t>
      </w:r>
      <w:proofErr w:type="spellEnd"/>
      <w:r w:rsidRPr="004617C5">
        <w:t>, okolišnim učincima i nedostatnim dugoročnim dokazima, u skladu s pristupom „Jedno zdravlje”;</w:t>
      </w:r>
      <w:bookmarkStart w:id="12" w:name="_Hlk210900300"/>
    </w:p>
    <w:p w14:paraId="67A97771" w14:textId="002AE513" w:rsidR="00555E15" w:rsidRPr="004617C5" w:rsidRDefault="00555E15" w:rsidP="00555E15">
      <w:pPr>
        <w:pStyle w:val="NormalHanging12a"/>
      </w:pPr>
      <w:r w:rsidRPr="004617C5">
        <w:t>5.</w:t>
      </w:r>
      <w:r w:rsidRPr="004617C5">
        <w:tab/>
        <w:t>poziva Komisiju da hitno podnese zakonodavni prijedlog kojim bi se reformirao postupak donošenja odluka o genetski modificiranim organizmima i na taj način odgovorilo na dosljedne prigovore Parlamenta kao i na nedostatak potpore kvalificirane većine u državama članicama</w:t>
      </w:r>
      <w:bookmarkEnd w:id="12"/>
      <w:r w:rsidRPr="004617C5">
        <w:t>;</w:t>
      </w:r>
      <w:bookmarkStart w:id="13" w:name="_Hlk210900241"/>
    </w:p>
    <w:p w14:paraId="6B580B15" w14:textId="77777777" w:rsidR="00555E15" w:rsidRPr="004617C5" w:rsidRDefault="00555E15" w:rsidP="00555E15">
      <w:pPr>
        <w:pStyle w:val="NormalHanging12a"/>
      </w:pPr>
      <w:r w:rsidRPr="004617C5">
        <w:t>6.</w:t>
      </w:r>
      <w:r w:rsidRPr="004617C5">
        <w:tab/>
        <w:t xml:space="preserve">apelira na Komisiju da uzme u obzir obveze Unije na temelju međunarodnih sporazuma, </w:t>
      </w:r>
      <w:r w:rsidRPr="004617C5">
        <w:lastRenderedPageBreak/>
        <w:t>kao što su Pariški klimatski sporazum, Konvencija Ujedinjenih naroda (UN) o biološkoj raznolikosti i UN-ovi ciljevi održivog razvoja;</w:t>
      </w:r>
    </w:p>
    <w:bookmarkEnd w:id="13"/>
    <w:p w14:paraId="75197511" w14:textId="5B547B30" w:rsidR="00E365E1" w:rsidRPr="004617C5" w:rsidRDefault="00555E15" w:rsidP="004617C5">
      <w:pPr>
        <w:ind w:left="567" w:hanging="567"/>
      </w:pPr>
      <w:r w:rsidRPr="004617C5">
        <w:t>7.</w:t>
      </w:r>
      <w:r w:rsidRPr="004617C5">
        <w:tab/>
        <w:t>nalaže svojoj predsjednici da ovu Rezoluciju proslijedi Vijeću i Komisiji te vladama i parlamentima država članica.</w:t>
      </w:r>
    </w:p>
    <w:sectPr w:rsidR="00E365E1" w:rsidRPr="004617C5" w:rsidSect="007356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B0E66" w14:textId="77777777" w:rsidR="00136452" w:rsidRPr="00735681" w:rsidRDefault="00136452">
      <w:r w:rsidRPr="00735681">
        <w:separator/>
      </w:r>
    </w:p>
  </w:endnote>
  <w:endnote w:type="continuationSeparator" w:id="0">
    <w:p w14:paraId="30E93C9E" w14:textId="77777777" w:rsidR="00136452" w:rsidRPr="00735681" w:rsidRDefault="00136452">
      <w:r w:rsidRPr="007356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E4634" w14:textId="77777777" w:rsidR="00064002" w:rsidRPr="007356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47FB9" w14:textId="77777777" w:rsidR="00064002" w:rsidRPr="007356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ED95B" w14:textId="77777777" w:rsidR="00064002" w:rsidRPr="007356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4D636" w14:textId="77777777" w:rsidR="00136452" w:rsidRPr="00735681" w:rsidRDefault="00136452">
      <w:r w:rsidRPr="00735681">
        <w:separator/>
      </w:r>
    </w:p>
  </w:footnote>
  <w:footnote w:type="continuationSeparator" w:id="0">
    <w:p w14:paraId="6BEE2D60" w14:textId="77777777" w:rsidR="00136452" w:rsidRPr="00735681" w:rsidRDefault="00136452">
      <w:r w:rsidRPr="00735681">
        <w:continuationSeparator/>
      </w:r>
    </w:p>
  </w:footnote>
  <w:footnote w:id="1">
    <w:p w14:paraId="4E52A48B" w14:textId="787851FE" w:rsidR="00555E15" w:rsidRPr="00735681" w:rsidRDefault="00555E15" w:rsidP="00735681">
      <w:pPr>
        <w:pStyle w:val="FootnoteText"/>
        <w:ind w:left="567" w:hanging="567"/>
        <w:rPr>
          <w:sz w:val="24"/>
          <w:szCs w:val="22"/>
          <w:lang w:val="hr-HR"/>
        </w:rPr>
      </w:pPr>
      <w:r w:rsidRPr="00735681">
        <w:rPr>
          <w:sz w:val="24"/>
          <w:szCs w:val="22"/>
          <w:vertAlign w:val="superscript"/>
          <w:lang w:val="hr-HR"/>
        </w:rPr>
        <w:footnoteRef/>
      </w:r>
      <w:r w:rsidR="00735681" w:rsidRPr="00735681">
        <w:rPr>
          <w:sz w:val="24"/>
          <w:lang w:val="hr-HR"/>
        </w:rPr>
        <w:t xml:space="preserve"> </w:t>
      </w:r>
      <w:r w:rsidR="00735681" w:rsidRPr="00735681">
        <w:rPr>
          <w:sz w:val="24"/>
          <w:lang w:val="hr-HR"/>
        </w:rPr>
        <w:tab/>
      </w:r>
      <w:r w:rsidRPr="004617C5">
        <w:rPr>
          <w:sz w:val="24"/>
          <w:lang w:val="hr-HR"/>
        </w:rPr>
        <w:t>SL L 268, 18.10.2003., str. 1., ELI: </w:t>
      </w:r>
      <w:hyperlink r:id="rId1" w:tgtFrame="Gives access to this document through its ELI URI." w:history="1">
        <w:r w:rsidRPr="00735681">
          <w:rPr>
            <w:rStyle w:val="Hyperlink"/>
            <w:sz w:val="24"/>
            <w:lang w:val="hr-HR"/>
          </w:rPr>
          <w:t>http://data.europa.eu/eli/reg/2003/18/oj</w:t>
        </w:r>
      </w:hyperlink>
    </w:p>
  </w:footnote>
  <w:footnote w:id="2">
    <w:p w14:paraId="537F4242" w14:textId="669C70E1" w:rsidR="00555E15" w:rsidRPr="00735681" w:rsidRDefault="00555E15" w:rsidP="00735681">
      <w:pPr>
        <w:pStyle w:val="FootnoteText"/>
        <w:ind w:left="567" w:hanging="567"/>
        <w:rPr>
          <w:sz w:val="24"/>
          <w:szCs w:val="22"/>
          <w:lang w:val="hr-HR"/>
        </w:rPr>
      </w:pPr>
      <w:r w:rsidRPr="00735681">
        <w:rPr>
          <w:rStyle w:val="FootnoteReference"/>
          <w:sz w:val="24"/>
          <w:szCs w:val="22"/>
          <w:lang w:val="hr-HR"/>
        </w:rPr>
        <w:footnoteRef/>
      </w:r>
      <w:bookmarkStart w:id="9" w:name="_Hlk210663104"/>
      <w:r w:rsidR="00735681" w:rsidRPr="00735681">
        <w:rPr>
          <w:sz w:val="24"/>
          <w:lang w:val="hr-HR"/>
        </w:rPr>
        <w:t xml:space="preserve"> </w:t>
      </w:r>
      <w:r w:rsidR="00735681" w:rsidRPr="00735681">
        <w:rPr>
          <w:sz w:val="24"/>
          <w:lang w:val="hr-HR"/>
        </w:rPr>
        <w:tab/>
      </w:r>
      <w:r w:rsidRPr="004617C5">
        <w:rPr>
          <w:sz w:val="24"/>
          <w:lang w:val="hr-HR"/>
        </w:rPr>
        <w:t xml:space="preserve">SL L 55, 28.2.2011., str. 13., ELI: </w:t>
      </w:r>
      <w:hyperlink r:id="rId2" w:history="1">
        <w:r w:rsidRPr="00735681">
          <w:rPr>
            <w:rStyle w:val="Hyperlink"/>
            <w:sz w:val="24"/>
            <w:lang w:val="hr-HR"/>
          </w:rPr>
          <w:t>http://data.europa.eu/eli/reg/2011/182/oj</w:t>
        </w:r>
      </w:hyperlink>
      <w:r w:rsidRPr="00735681">
        <w:rPr>
          <w:sz w:val="24"/>
          <w:lang w:val="hr-HR"/>
        </w:rPr>
        <w:t>.</w:t>
      </w:r>
      <w:bookmarkEnd w:id="9"/>
    </w:p>
  </w:footnote>
  <w:footnote w:id="3">
    <w:p w14:paraId="541DCF0B" w14:textId="06130A4F" w:rsidR="00555E15" w:rsidRPr="00735681" w:rsidRDefault="00555E15" w:rsidP="00735681">
      <w:pPr>
        <w:pStyle w:val="FootnoteText"/>
        <w:ind w:left="567" w:hanging="567"/>
        <w:rPr>
          <w:sz w:val="24"/>
          <w:szCs w:val="22"/>
          <w:lang w:val="hr-HR"/>
        </w:rPr>
      </w:pPr>
      <w:r w:rsidRPr="00735681">
        <w:rPr>
          <w:sz w:val="24"/>
          <w:szCs w:val="22"/>
          <w:vertAlign w:val="superscript"/>
          <w:lang w:val="hr-HR"/>
        </w:rPr>
        <w:footnoteRef/>
      </w:r>
      <w:r w:rsidR="00735681" w:rsidRPr="00735681">
        <w:rPr>
          <w:sz w:val="24"/>
          <w:lang w:val="hr-HR"/>
        </w:rPr>
        <w:t xml:space="preserve"> </w:t>
      </w:r>
      <w:r w:rsidR="00735681" w:rsidRPr="00735681">
        <w:rPr>
          <w:sz w:val="24"/>
          <w:lang w:val="hr-HR"/>
        </w:rPr>
        <w:tab/>
      </w:r>
      <w:r w:rsidRPr="00735681">
        <w:rPr>
          <w:sz w:val="24"/>
          <w:lang w:val="hr-HR"/>
        </w:rPr>
        <w:t xml:space="preserve">Znanstveno mišljenje Povjerenstva EFSA-e za genetski modificirane organizme o procjeni genetski modificirane soje MON 87708 (zahtjev GMFF-2023-21237). </w:t>
      </w:r>
      <w:r w:rsidRPr="00735681">
        <w:rPr>
          <w:sz w:val="24"/>
          <w:lang w:val="hr-HR"/>
        </w:rPr>
        <w:t xml:space="preserve">EFSA Journal 2025;23(5):9379; </w:t>
      </w:r>
      <w:hyperlink r:id="rId3" w:history="1">
        <w:r w:rsidRPr="00445246">
          <w:rPr>
            <w:rStyle w:val="Hyperlink"/>
            <w:sz w:val="24"/>
            <w:lang w:val="hr-HR"/>
          </w:rPr>
          <w:t>https://doi.org/10.2903/j.efsa.2025.9379</w:t>
        </w:r>
      </w:hyperlink>
      <w:r w:rsidRPr="00735681">
        <w:rPr>
          <w:sz w:val="24"/>
          <w:lang w:val="hr-HR"/>
        </w:rPr>
        <w:t xml:space="preserve">. </w:t>
      </w:r>
    </w:p>
  </w:footnote>
  <w:footnote w:id="4">
    <w:p w14:paraId="169CB682" w14:textId="290093FC" w:rsidR="00555E15" w:rsidRPr="00735681" w:rsidRDefault="00555E15" w:rsidP="00735681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35681">
        <w:rPr>
          <w:rStyle w:val="FootnoteReference"/>
          <w:sz w:val="24"/>
          <w:szCs w:val="22"/>
          <w:lang w:val="hr-HR"/>
        </w:rPr>
        <w:footnoteRef/>
      </w:r>
      <w:r w:rsidR="00735681" w:rsidRPr="00735681">
        <w:rPr>
          <w:color w:val="000000" w:themeColor="text1"/>
          <w:sz w:val="24"/>
          <w:lang w:val="hr-HR"/>
        </w:rPr>
        <w:t xml:space="preserve"> </w:t>
      </w:r>
      <w:r w:rsidR="00735681" w:rsidRPr="00735681">
        <w:rPr>
          <w:color w:val="000000" w:themeColor="text1"/>
          <w:sz w:val="24"/>
          <w:lang w:val="hr-HR"/>
        </w:rPr>
        <w:tab/>
      </w:r>
      <w:r w:rsidRPr="00735681">
        <w:rPr>
          <w:color w:val="000000" w:themeColor="text1"/>
          <w:sz w:val="24"/>
          <w:lang w:val="hr-HR"/>
        </w:rPr>
        <w:t>Parlament je u osmom sazivu donio 36, a u devetom sazivu 38 rezolucija u kojima se protivi odobravanju genetski modificiranih organizama. Nadalje, u desetom sazivu Parlament je donio sljedeće rezolucije:</w:t>
      </w:r>
    </w:p>
    <w:p w14:paraId="15126714" w14:textId="1639F6C0" w:rsidR="00555E15" w:rsidRPr="00735681" w:rsidRDefault="00735681" w:rsidP="00735681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35681">
        <w:rPr>
          <w:color w:val="000000" w:themeColor="text1"/>
          <w:sz w:val="24"/>
          <w:lang w:val="hr-HR"/>
        </w:rPr>
        <w:t xml:space="preserve"> </w:t>
      </w:r>
      <w:r w:rsidRPr="00735681">
        <w:rPr>
          <w:color w:val="000000" w:themeColor="text1"/>
          <w:sz w:val="24"/>
          <w:lang w:val="hr-HR"/>
        </w:rPr>
        <w:tab/>
      </w:r>
      <w:r w:rsidR="00555E15" w:rsidRPr="00735681">
        <w:rPr>
          <w:color w:val="000000" w:themeColor="text1"/>
          <w:sz w:val="24"/>
          <w:lang w:val="hr-HR"/>
        </w:rPr>
        <w:t>–</w:t>
      </w:r>
      <w:r w:rsidR="00555E15" w:rsidRPr="00735681">
        <w:rPr>
          <w:color w:val="000000" w:themeColor="text1"/>
          <w:sz w:val="24"/>
          <w:lang w:val="hr-HR"/>
        </w:rPr>
        <w:tab/>
        <w:t>Rezoluciju Europskog parlamenta od 26. studenoga 2024. o Provedbenoj odluci Komisije (EU) 2024/2628 o produljenju odobrenja za stavljanje na tržište proizvoda koji sadržavaju genetski modificirani kukuruz MON 89034 × 1507 × NK603, sastoje se ili su proizvedeni od nj</w:t>
      </w:r>
      <w:r w:rsidR="00555E15" w:rsidRPr="004617C5">
        <w:rPr>
          <w:sz w:val="24"/>
          <w:lang w:val="hr-HR"/>
        </w:rPr>
        <w:t xml:space="preserve">ega na temelju Uredbe (EZ) br. </w:t>
      </w:r>
      <w:r w:rsidR="00555E15" w:rsidRPr="004617C5">
        <w:rPr>
          <w:sz w:val="24"/>
          <w:lang w:val="hr-HR"/>
        </w:rPr>
        <w:t xml:space="preserve">1829/2003 Europskog parlamenta i Vijeća (SL C, C/2025/1797, 4.4.2025., ELI: </w:t>
      </w:r>
      <w:hyperlink r:id="rId4" w:history="1">
        <w:r w:rsidR="00555E15" w:rsidRPr="00735681">
          <w:rPr>
            <w:rStyle w:val="Hyperlink"/>
            <w:sz w:val="24"/>
            <w:lang w:val="hr-HR"/>
          </w:rPr>
          <w:t>http://data.europa.eu/eli/C/2025/1797/oj</w:t>
        </w:r>
      </w:hyperlink>
      <w:r w:rsidR="00555E15" w:rsidRPr="00735681">
        <w:rPr>
          <w:color w:val="000000" w:themeColor="text1"/>
          <w:sz w:val="24"/>
          <w:lang w:val="hr-HR"/>
        </w:rPr>
        <w:t>).</w:t>
      </w:r>
    </w:p>
    <w:p w14:paraId="7E093989" w14:textId="48BBF32C" w:rsidR="00555E15" w:rsidRPr="00735681" w:rsidRDefault="00735681" w:rsidP="00735681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35681">
        <w:rPr>
          <w:color w:val="000000" w:themeColor="text1"/>
          <w:sz w:val="24"/>
          <w:lang w:val="hr-HR"/>
        </w:rPr>
        <w:t xml:space="preserve"> </w:t>
      </w:r>
      <w:r w:rsidRPr="00735681">
        <w:rPr>
          <w:color w:val="000000" w:themeColor="text1"/>
          <w:sz w:val="24"/>
          <w:lang w:val="hr-HR"/>
        </w:rPr>
        <w:tab/>
      </w:r>
      <w:r w:rsidR="00555E15" w:rsidRPr="00735681">
        <w:rPr>
          <w:color w:val="000000" w:themeColor="text1"/>
          <w:sz w:val="24"/>
          <w:lang w:val="hr-HR"/>
        </w:rPr>
        <w:t>–</w:t>
      </w:r>
      <w:r w:rsidR="00555E15" w:rsidRPr="00735681">
        <w:rPr>
          <w:color w:val="000000" w:themeColor="text1"/>
          <w:sz w:val="24"/>
          <w:lang w:val="hr-HR"/>
        </w:rPr>
        <w:tab/>
        <w:t xml:space="preserve">Rezoluciju Europskog parlamenta od 26. studenoga 2024. o Provedbenoj odluci Komisije (EU) 2024/2627 o odobravanju stavljanja na tržište proizvoda koji sadržavaju genetski modificirani pamuk COT102, sastoje se od njega ili su od njega proizvedeni, na temelju Uredbe (EZ) br. 1829/2003 Europskog parlamenta i Vijeća (SL C, C/2025/1798, 4.4.2025., ELI: </w:t>
      </w:r>
      <w:hyperlink r:id="rId5" w:history="1">
        <w:r w:rsidR="00555E15" w:rsidRPr="00735681">
          <w:rPr>
            <w:rStyle w:val="Hyperlink"/>
            <w:sz w:val="24"/>
            <w:lang w:val="hr-HR"/>
          </w:rPr>
          <w:t>http://data.europa.eu/eli/C/2025/1798/oj</w:t>
        </w:r>
      </w:hyperlink>
      <w:r w:rsidR="00555E15" w:rsidRPr="00735681">
        <w:rPr>
          <w:color w:val="000000" w:themeColor="text1"/>
          <w:sz w:val="24"/>
          <w:lang w:val="hr-HR"/>
        </w:rPr>
        <w:t>).</w:t>
      </w:r>
    </w:p>
    <w:p w14:paraId="42F143B7" w14:textId="6D6CCD80" w:rsidR="00555E15" w:rsidRPr="00735681" w:rsidRDefault="00735681" w:rsidP="00735681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35681">
        <w:rPr>
          <w:color w:val="000000" w:themeColor="text1"/>
          <w:sz w:val="24"/>
          <w:lang w:val="hr-HR"/>
        </w:rPr>
        <w:t xml:space="preserve"> </w:t>
      </w:r>
      <w:r w:rsidRPr="00735681">
        <w:rPr>
          <w:color w:val="000000" w:themeColor="text1"/>
          <w:sz w:val="24"/>
          <w:lang w:val="hr-HR"/>
        </w:rPr>
        <w:tab/>
      </w:r>
      <w:r w:rsidR="00555E15" w:rsidRPr="00735681">
        <w:rPr>
          <w:color w:val="000000" w:themeColor="text1"/>
          <w:sz w:val="24"/>
          <w:lang w:val="hr-HR"/>
        </w:rPr>
        <w:t>–</w:t>
      </w:r>
      <w:r w:rsidR="00555E15" w:rsidRPr="00735681">
        <w:rPr>
          <w:color w:val="000000" w:themeColor="text1"/>
          <w:sz w:val="24"/>
          <w:lang w:val="hr-HR"/>
        </w:rPr>
        <w:tab/>
        <w:t xml:space="preserve">Rezoluciju Europskog parlamenta od 26. studenoga 2024. o Provedbenoj odluci Komisije (EU) 2024/2629 o produljenju odobrenja za stavljanje na tržište proizvoda koji sadržavaju genetski modificirani kukuruz MON 89034 × 1507 × MON 88017 × 59122 i osam njegovih </w:t>
      </w:r>
      <w:proofErr w:type="spellStart"/>
      <w:r w:rsidR="00555E15" w:rsidRPr="00735681">
        <w:rPr>
          <w:color w:val="000000" w:themeColor="text1"/>
          <w:sz w:val="24"/>
          <w:lang w:val="hr-HR"/>
        </w:rPr>
        <w:t>potkombinacija</w:t>
      </w:r>
      <w:proofErr w:type="spellEnd"/>
      <w:r w:rsidR="00555E15" w:rsidRPr="00735681">
        <w:rPr>
          <w:color w:val="000000" w:themeColor="text1"/>
          <w:sz w:val="24"/>
          <w:lang w:val="hr-HR"/>
        </w:rPr>
        <w:t xml:space="preserve">, sastoje se ili su proizvedeni od njih, u skladu s Uredbom (EZ) br. 1829/2003 Europskog parlamenta i Vijeća (SL C, C/2025/1799, 4.4.2025., ELI: </w:t>
      </w:r>
      <w:hyperlink r:id="rId6" w:history="1">
        <w:r w:rsidR="00555E15" w:rsidRPr="00735681">
          <w:rPr>
            <w:rStyle w:val="Hyperlink"/>
            <w:sz w:val="24"/>
            <w:lang w:val="hr-HR"/>
          </w:rPr>
          <w:t>http://data.europa.eu/eli/C/2025/1799/oj</w:t>
        </w:r>
      </w:hyperlink>
      <w:r w:rsidR="00555E15" w:rsidRPr="00735681">
        <w:rPr>
          <w:color w:val="000000" w:themeColor="text1"/>
          <w:sz w:val="24"/>
          <w:lang w:val="hr-HR"/>
        </w:rPr>
        <w:t>).</w:t>
      </w:r>
    </w:p>
    <w:p w14:paraId="3CBFA291" w14:textId="0214A4A2" w:rsidR="00555E15" w:rsidRPr="00735681" w:rsidRDefault="00735681" w:rsidP="00735681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35681">
        <w:rPr>
          <w:color w:val="000000" w:themeColor="text1"/>
          <w:sz w:val="24"/>
          <w:lang w:val="hr-HR"/>
        </w:rPr>
        <w:t xml:space="preserve"> </w:t>
      </w:r>
      <w:r w:rsidRPr="00735681">
        <w:rPr>
          <w:color w:val="000000" w:themeColor="text1"/>
          <w:sz w:val="24"/>
          <w:lang w:val="hr-HR"/>
        </w:rPr>
        <w:tab/>
      </w:r>
      <w:r w:rsidR="00555E15" w:rsidRPr="00735681">
        <w:rPr>
          <w:color w:val="000000" w:themeColor="text1"/>
          <w:sz w:val="24"/>
          <w:lang w:val="hr-HR"/>
        </w:rPr>
        <w:t>–</w:t>
      </w:r>
      <w:r w:rsidR="00555E15" w:rsidRPr="00735681">
        <w:rPr>
          <w:color w:val="000000" w:themeColor="text1"/>
          <w:sz w:val="24"/>
          <w:lang w:val="hr-HR"/>
        </w:rPr>
        <w:tab/>
        <w:t xml:space="preserve">Rezoluciju Europskog parlamenta od 26. studenoga 2024. o Provedbenoj odluci Komisije (EU) 2024/1828 o produljenju odobrenja za stavljanje na tržište hrane za životinje koja sadržava genetski modificirani kukuruz MON 810 i sastoji se od njega te hrane i hrane za životinje proizvedene od genetski modificiranog kukuruza MON 810, u skladu s Uredbom (EZ) br. 1829/2003 Europskog parlamenta i Vijeća te o stavljanju izvan snage Provedbene odluke Komisije (EU) 2017/1207 (SL C, C/2025/1800, 4.4.2025., ELI: </w:t>
      </w:r>
      <w:hyperlink r:id="rId7" w:history="1">
        <w:r w:rsidR="00555E15" w:rsidRPr="00735681">
          <w:rPr>
            <w:rStyle w:val="Hyperlink"/>
            <w:sz w:val="24"/>
            <w:lang w:val="hr-HR"/>
          </w:rPr>
          <w:t>http://data.europa.eu/eli/C/2025/1800/oj</w:t>
        </w:r>
      </w:hyperlink>
      <w:r w:rsidR="00555E15" w:rsidRPr="00735681">
        <w:rPr>
          <w:color w:val="000000" w:themeColor="text1"/>
          <w:sz w:val="24"/>
          <w:lang w:val="hr-HR"/>
        </w:rPr>
        <w:t>).</w:t>
      </w:r>
    </w:p>
    <w:p w14:paraId="1ECC5B69" w14:textId="6CFC9B83" w:rsidR="00555E15" w:rsidRPr="00735681" w:rsidRDefault="00735681" w:rsidP="00735681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35681">
        <w:rPr>
          <w:color w:val="000000" w:themeColor="text1"/>
          <w:sz w:val="24"/>
          <w:lang w:val="hr-HR"/>
        </w:rPr>
        <w:t xml:space="preserve"> </w:t>
      </w:r>
      <w:r w:rsidRPr="00735681">
        <w:rPr>
          <w:color w:val="000000" w:themeColor="text1"/>
          <w:sz w:val="24"/>
          <w:lang w:val="hr-HR"/>
        </w:rPr>
        <w:tab/>
      </w:r>
      <w:r w:rsidR="00555E15" w:rsidRPr="00735681">
        <w:rPr>
          <w:color w:val="000000" w:themeColor="text1"/>
          <w:sz w:val="24"/>
          <w:lang w:val="hr-HR"/>
        </w:rPr>
        <w:t>–</w:t>
      </w:r>
      <w:r w:rsidR="00555E15" w:rsidRPr="00735681">
        <w:rPr>
          <w:color w:val="000000" w:themeColor="text1"/>
          <w:sz w:val="24"/>
          <w:lang w:val="hr-HR"/>
        </w:rPr>
        <w:tab/>
        <w:t xml:space="preserve">Rezoluciju Europskog parlamenta od 26. studenoga 2024. o Provedbenoj odluci Komisije (EU) 2024/1822 o odobravanju stavljanja na tržište proizvoda koji sadržavaju genetski modificirani kukuruz DP915635, od njega se sastoje ili su od njega proizvedeni, u skladu s Uredbom (EZ) br. 1829/2003 Europskog parlamenta i Vijeća (SL C, C/2025/1801, 4.4.2025., ELI: </w:t>
      </w:r>
      <w:hyperlink r:id="rId8" w:history="1">
        <w:r w:rsidR="00555E15" w:rsidRPr="00735681">
          <w:rPr>
            <w:rStyle w:val="Hyperlink"/>
            <w:sz w:val="24"/>
            <w:lang w:val="hr-HR"/>
          </w:rPr>
          <w:t>http://data.europa.eu/eli/C/2025/1801/oj</w:t>
        </w:r>
      </w:hyperlink>
      <w:r w:rsidR="00555E15" w:rsidRPr="00735681">
        <w:rPr>
          <w:color w:val="000000" w:themeColor="text1"/>
          <w:sz w:val="24"/>
          <w:lang w:val="hr-HR"/>
        </w:rPr>
        <w:t>).</w:t>
      </w:r>
    </w:p>
    <w:p w14:paraId="20DB909B" w14:textId="31E6E76E" w:rsidR="00555E15" w:rsidRPr="00735681" w:rsidRDefault="00735681" w:rsidP="00735681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35681">
        <w:rPr>
          <w:color w:val="000000" w:themeColor="text1"/>
          <w:sz w:val="24"/>
          <w:lang w:val="hr-HR"/>
        </w:rPr>
        <w:t xml:space="preserve"> </w:t>
      </w:r>
      <w:r w:rsidRPr="00735681">
        <w:rPr>
          <w:color w:val="000000" w:themeColor="text1"/>
          <w:sz w:val="24"/>
          <w:lang w:val="hr-HR"/>
        </w:rPr>
        <w:tab/>
      </w:r>
      <w:r w:rsidR="00555E15" w:rsidRPr="00735681">
        <w:rPr>
          <w:color w:val="000000" w:themeColor="text1"/>
          <w:sz w:val="24"/>
          <w:lang w:val="hr-HR"/>
        </w:rPr>
        <w:t>–</w:t>
      </w:r>
      <w:r w:rsidR="00555E15" w:rsidRPr="00735681">
        <w:rPr>
          <w:color w:val="000000" w:themeColor="text1"/>
          <w:sz w:val="24"/>
          <w:lang w:val="hr-HR"/>
        </w:rPr>
        <w:tab/>
        <w:t xml:space="preserve">Rezoluciju Europskog parlamenta od 26. studenoga 2024. o Provedbenoj odluci Komisije (EU) 2024/1826 o odobravanju stavljanja na tržište proizvoda koji sadržavaju genetski modificirani kukuruz DP23211, od njega se sastoje ili su od njega proizvedeni, u skladu s Uredbom (EZ) br. 1829/2003 Europskog parlamenta i Vijeća (SL C, C/2025/1802, 4.4.2025., ELI: </w:t>
      </w:r>
      <w:hyperlink r:id="rId9" w:history="1">
        <w:r w:rsidR="00555E15" w:rsidRPr="00735681">
          <w:rPr>
            <w:rStyle w:val="Hyperlink"/>
            <w:sz w:val="24"/>
            <w:lang w:val="hr-HR"/>
          </w:rPr>
          <w:t>http://data.europa.eu/eli/C/2025/1802/oj</w:t>
        </w:r>
      </w:hyperlink>
      <w:r w:rsidR="00555E15" w:rsidRPr="00735681">
        <w:rPr>
          <w:color w:val="000000" w:themeColor="text1"/>
          <w:sz w:val="24"/>
          <w:lang w:val="hr-HR"/>
        </w:rPr>
        <w:t>).</w:t>
      </w:r>
    </w:p>
    <w:p w14:paraId="22474C66" w14:textId="024934AA" w:rsidR="00555E15" w:rsidRPr="00735681" w:rsidRDefault="00735681" w:rsidP="00735681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35681">
        <w:rPr>
          <w:color w:val="000000" w:themeColor="text1"/>
          <w:sz w:val="24"/>
          <w:lang w:val="hr-HR"/>
        </w:rPr>
        <w:t xml:space="preserve"> </w:t>
      </w:r>
      <w:r w:rsidRPr="00735681">
        <w:rPr>
          <w:color w:val="000000" w:themeColor="text1"/>
          <w:sz w:val="24"/>
          <w:lang w:val="hr-HR"/>
        </w:rPr>
        <w:tab/>
      </w:r>
      <w:r w:rsidR="00555E15" w:rsidRPr="00735681">
        <w:rPr>
          <w:color w:val="000000" w:themeColor="text1"/>
          <w:sz w:val="24"/>
          <w:lang w:val="hr-HR"/>
        </w:rPr>
        <w:t>–</w:t>
      </w:r>
      <w:r w:rsidR="00555E15" w:rsidRPr="00735681">
        <w:rPr>
          <w:color w:val="000000" w:themeColor="text1"/>
          <w:sz w:val="24"/>
          <w:lang w:val="hr-HR"/>
        </w:rPr>
        <w:tab/>
        <w:t xml:space="preserve">Rezoluciju Europskog parlamenta od 26. studenoga 2024. o Provedbenoj odluci Komisije (EU) 2024/2618 o odobravanju stavljanja na tržište proizvoda koji sadržavaju genetski modificirani kukuruz DP202216, sastoje se od njega ili su od njega proizvedeni, na temelju Uredbe (EZ) br. 1829/2003 Europskog parlamenta i Vijeća (SL C, C/2025/1803, 4.4.2025., ELI: </w:t>
      </w:r>
      <w:hyperlink r:id="rId10" w:history="1">
        <w:r w:rsidR="00555E15" w:rsidRPr="00735681">
          <w:rPr>
            <w:rStyle w:val="Hyperlink"/>
            <w:sz w:val="24"/>
            <w:lang w:val="hr-HR"/>
          </w:rPr>
          <w:t>http://data.europa.eu/eli/C/2025/1803/oj</w:t>
        </w:r>
      </w:hyperlink>
      <w:r w:rsidR="00555E15" w:rsidRPr="00735681">
        <w:rPr>
          <w:color w:val="000000" w:themeColor="text1"/>
          <w:sz w:val="24"/>
          <w:lang w:val="hr-HR"/>
        </w:rPr>
        <w:t>).</w:t>
      </w:r>
    </w:p>
    <w:p w14:paraId="244AA07A" w14:textId="4D761F18" w:rsidR="00555E15" w:rsidRPr="00735681" w:rsidRDefault="00735681" w:rsidP="00735681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hr-HR"/>
        </w:rPr>
      </w:pPr>
      <w:r w:rsidRPr="00735681">
        <w:rPr>
          <w:color w:val="000000" w:themeColor="text1"/>
          <w:sz w:val="24"/>
          <w:lang w:val="hr-HR"/>
        </w:rPr>
        <w:t xml:space="preserve"> </w:t>
      </w:r>
      <w:r w:rsidRPr="00735681">
        <w:rPr>
          <w:color w:val="000000" w:themeColor="text1"/>
          <w:sz w:val="24"/>
          <w:lang w:val="hr-HR"/>
        </w:rPr>
        <w:tab/>
      </w:r>
      <w:r w:rsidR="00555E15" w:rsidRPr="00735681">
        <w:rPr>
          <w:color w:val="000000" w:themeColor="text1"/>
          <w:sz w:val="24"/>
          <w:lang w:val="hr-HR"/>
        </w:rPr>
        <w:t>–</w:t>
      </w:r>
      <w:r w:rsidR="00555E15" w:rsidRPr="00735681">
        <w:rPr>
          <w:color w:val="000000" w:themeColor="text1"/>
          <w:sz w:val="24"/>
          <w:lang w:val="hr-HR"/>
        </w:rPr>
        <w:tab/>
        <w:t xml:space="preserve">Rezoluciju Europskog parlamenta od 26. studenoga 2024. o Nacrtu provedbene odluke Komisije o odobravanju stavljanja na tržište proizvoda koji sadržavaju genetski modificirani kukuruz MON 94804, sastoje se od njega ili su od njega proizvedeni, na temelju Uredbe (EZ) br. 1829/2003 Europskog parlamenta i Vijeća (SL C, C/2025/1804, 4.4.2025., ELI: </w:t>
      </w:r>
      <w:hyperlink r:id="rId11" w:history="1">
        <w:r w:rsidR="00555E15" w:rsidRPr="00735681">
          <w:rPr>
            <w:rStyle w:val="Hyperlink"/>
            <w:sz w:val="24"/>
            <w:lang w:val="hr-HR"/>
          </w:rPr>
          <w:t>http://data.europa.eu/eli/C/2025/1804/oj</w:t>
        </w:r>
      </w:hyperlink>
      <w:r w:rsidR="00555E15" w:rsidRPr="00735681">
        <w:rPr>
          <w:color w:val="000000" w:themeColor="text1"/>
          <w:sz w:val="24"/>
          <w:lang w:val="hr-HR"/>
        </w:rPr>
        <w:t>).</w:t>
      </w:r>
    </w:p>
    <w:p w14:paraId="5DFB1D5E" w14:textId="4793C48C" w:rsidR="00555E15" w:rsidRPr="00735681" w:rsidRDefault="00735681" w:rsidP="00735681">
      <w:pPr>
        <w:pStyle w:val="FootnoteText"/>
        <w:ind w:left="567" w:hanging="567"/>
        <w:rPr>
          <w:sz w:val="24"/>
          <w:szCs w:val="22"/>
          <w:vertAlign w:val="superscript"/>
          <w:lang w:val="hr-HR"/>
        </w:rPr>
      </w:pPr>
      <w:r w:rsidRPr="00735681">
        <w:rPr>
          <w:color w:val="000000" w:themeColor="text1"/>
          <w:sz w:val="24"/>
          <w:lang w:val="hr-HR"/>
        </w:rPr>
        <w:t xml:space="preserve"> </w:t>
      </w:r>
      <w:r w:rsidRPr="00735681">
        <w:rPr>
          <w:color w:val="000000" w:themeColor="text1"/>
          <w:sz w:val="24"/>
          <w:lang w:val="hr-HR"/>
        </w:rPr>
        <w:tab/>
      </w:r>
      <w:r w:rsidR="00555E15" w:rsidRPr="00735681">
        <w:rPr>
          <w:color w:val="000000" w:themeColor="text1"/>
          <w:sz w:val="24"/>
          <w:lang w:val="hr-HR"/>
        </w:rPr>
        <w:t>–</w:t>
      </w:r>
      <w:r w:rsidR="00555E15" w:rsidRPr="00735681">
        <w:rPr>
          <w:color w:val="000000" w:themeColor="text1"/>
          <w:sz w:val="24"/>
          <w:lang w:val="hr-HR"/>
        </w:rPr>
        <w:tab/>
      </w:r>
      <w:r w:rsidR="00555E15" w:rsidRPr="00735681">
        <w:rPr>
          <w:sz w:val="24"/>
          <w:lang w:val="hr-HR"/>
        </w:rPr>
        <w:t xml:space="preserve">Rezoluciju Europskog parlamenta od 12. veljače 2025. o Nacrtu provedbene odluke Komisije o odobravanju stavljanja na tržište proizvoda koji sadržavaju genetski modificirani kukuruz DP910521, sastoje se od njega ili su od njega proizvedeni, na temelju Uredbe (EZ) br. 1829/2003 Europskog parlamenta i Vijeća (SL C, C/2025/2246, 29.4.2025., ELI: </w:t>
      </w:r>
      <w:hyperlink r:id="rId12" w:tooltip="Poveznica ELI URI za pristup dokumentu." w:history="1">
        <w:r w:rsidR="00555E15" w:rsidRPr="00735681">
          <w:rPr>
            <w:rStyle w:val="Hyperlink"/>
            <w:sz w:val="24"/>
            <w:lang w:val="hr-HR"/>
          </w:rPr>
          <w:t>http://data.europa.eu/eli/C/2025/2246/oj</w:t>
        </w:r>
      </w:hyperlink>
      <w:r w:rsidR="00555E15" w:rsidRPr="00735681">
        <w:rPr>
          <w:sz w:val="24"/>
          <w:lang w:val="hr-HR"/>
        </w:rPr>
        <w:t>).</w:t>
      </w:r>
    </w:p>
    <w:p w14:paraId="05A29012" w14:textId="0AE7FDC3" w:rsidR="00555E15" w:rsidRPr="00735681" w:rsidRDefault="00735681" w:rsidP="00735681">
      <w:pPr>
        <w:pStyle w:val="FootnoteText"/>
        <w:ind w:left="567" w:hanging="567"/>
        <w:rPr>
          <w:sz w:val="24"/>
          <w:szCs w:val="22"/>
          <w:vertAlign w:val="superscript"/>
          <w:lang w:val="hr-HR"/>
        </w:rPr>
      </w:pPr>
      <w:r w:rsidRPr="00735681">
        <w:rPr>
          <w:sz w:val="24"/>
          <w:lang w:val="hr-HR"/>
        </w:rPr>
        <w:t xml:space="preserve"> </w:t>
      </w:r>
      <w:r w:rsidRPr="00735681">
        <w:rPr>
          <w:sz w:val="24"/>
          <w:lang w:val="hr-HR"/>
        </w:rPr>
        <w:tab/>
      </w:r>
      <w:r w:rsidR="00555E15" w:rsidRPr="00735681">
        <w:rPr>
          <w:sz w:val="24"/>
          <w:lang w:val="hr-HR"/>
        </w:rPr>
        <w:t>–</w:t>
      </w:r>
      <w:r w:rsidR="00555E15" w:rsidRPr="00735681">
        <w:rPr>
          <w:sz w:val="24"/>
          <w:lang w:val="hr-HR"/>
        </w:rPr>
        <w:tab/>
        <w:t xml:space="preserve">Rezoluciju Europskog parlamenta od 12. veljače 2025. o Nacrtu provedbene odluke Komisije o odobravanju stavljanja na tržište proizvoda koji sadržavaju genetski modificirani kukuruz MON 95275, sastoje se od njega ili su od njega proizvedeni, na temelju Uredbe (EZ) br. 1829/2003 Europskog parlamenta i Vijeća (SL C, C/2025/2247, 29.4.2025., ELI: </w:t>
      </w:r>
      <w:hyperlink r:id="rId13" w:tooltip="Poveznica ELI URI za pristup dokumentu." w:history="1">
        <w:r w:rsidR="00555E15" w:rsidRPr="00735681">
          <w:rPr>
            <w:rStyle w:val="Hyperlink"/>
            <w:sz w:val="24"/>
            <w:lang w:val="hr-HR"/>
          </w:rPr>
          <w:t>http://data.europa.eu/eli/C/2025/2247/oj</w:t>
        </w:r>
      </w:hyperlink>
      <w:r w:rsidR="00555E15" w:rsidRPr="00735681">
        <w:rPr>
          <w:sz w:val="24"/>
          <w:lang w:val="hr-HR"/>
        </w:rPr>
        <w:t>).</w:t>
      </w:r>
    </w:p>
    <w:p w14:paraId="487DABC0" w14:textId="00FEDF96" w:rsidR="00555E15" w:rsidRPr="00735681" w:rsidRDefault="00735681" w:rsidP="00735681">
      <w:pPr>
        <w:pStyle w:val="FootnoteText"/>
        <w:ind w:left="567" w:hanging="567"/>
        <w:rPr>
          <w:sz w:val="24"/>
          <w:szCs w:val="22"/>
          <w:vertAlign w:val="superscript"/>
          <w:lang w:val="hr-HR"/>
        </w:rPr>
      </w:pPr>
      <w:r w:rsidRPr="00735681">
        <w:rPr>
          <w:sz w:val="24"/>
          <w:lang w:val="hr-HR"/>
        </w:rPr>
        <w:t xml:space="preserve"> </w:t>
      </w:r>
      <w:r w:rsidRPr="00735681">
        <w:rPr>
          <w:sz w:val="24"/>
          <w:lang w:val="hr-HR"/>
        </w:rPr>
        <w:tab/>
      </w:r>
      <w:r w:rsidR="00555E15" w:rsidRPr="00735681">
        <w:rPr>
          <w:sz w:val="24"/>
          <w:lang w:val="hr-HR"/>
        </w:rPr>
        <w:t>–</w:t>
      </w:r>
      <w:r w:rsidR="00555E15" w:rsidRPr="00735681">
        <w:rPr>
          <w:sz w:val="24"/>
          <w:lang w:val="hr-HR"/>
        </w:rPr>
        <w:tab/>
        <w:t>Rezoluciju Europskog parlamenta od 8. svibnja 2025. o Nacrtu provedbene odluke Komisije o odobravanju stavljanja na tržište proizvoda koji sadržavaju genetski modificiranu soju MON 87705 × MON 87708 × MON 89788, sastoje se od nje ili su proizvedeni od nje, na temelju Uredbe (EZ) br. 1829/2003 Europskog parlamenta i Vijeća (P10_TA(2025)0106).</w:t>
      </w:r>
    </w:p>
    <w:p w14:paraId="1832BAD8" w14:textId="4CD42461" w:rsidR="00555E15" w:rsidRPr="00735681" w:rsidRDefault="00735681" w:rsidP="00735681">
      <w:pPr>
        <w:pStyle w:val="FootnoteText"/>
        <w:ind w:left="567" w:hanging="567"/>
        <w:rPr>
          <w:sz w:val="24"/>
          <w:szCs w:val="22"/>
          <w:lang w:val="hr-HR"/>
        </w:rPr>
      </w:pPr>
      <w:r w:rsidRPr="00735681">
        <w:rPr>
          <w:sz w:val="24"/>
          <w:lang w:val="hr-HR"/>
        </w:rPr>
        <w:t xml:space="preserve"> </w:t>
      </w:r>
      <w:r w:rsidRPr="00735681">
        <w:rPr>
          <w:sz w:val="24"/>
          <w:lang w:val="hr-HR"/>
        </w:rPr>
        <w:tab/>
      </w:r>
      <w:r w:rsidR="00555E15" w:rsidRPr="00735681">
        <w:rPr>
          <w:sz w:val="24"/>
          <w:lang w:val="hr-HR"/>
        </w:rPr>
        <w:t>–</w:t>
      </w:r>
      <w:r w:rsidR="00555E15" w:rsidRPr="00735681">
        <w:rPr>
          <w:sz w:val="24"/>
          <w:lang w:val="hr-HR"/>
        </w:rPr>
        <w:tab/>
        <w:t>Rezoluciju Europskog parlamenta od 8. listopada 2025. o Provedbenoj odluci Komisije (EU) 2025/1898 od 22. rujna 2025. o odobravanju stavljanja na tržište proizvoda koji sadržavaju genetski modificirani kukuruz DP51291, od njega se sastoje ili su od njega proizvedeni, u skladu s Uredbom (EZ) br. 1829/2003 Europskog parlamenta i Vijeća (P10_TA(2025)0222).</w:t>
      </w:r>
    </w:p>
  </w:footnote>
  <w:footnote w:id="5">
    <w:p w14:paraId="6D36BEFE" w14:textId="709F1A97" w:rsidR="00555E15" w:rsidRPr="00735681" w:rsidRDefault="00555E15" w:rsidP="00735681">
      <w:pPr>
        <w:pStyle w:val="FootnoteText"/>
        <w:ind w:left="567" w:hanging="567"/>
        <w:rPr>
          <w:sz w:val="24"/>
          <w:szCs w:val="22"/>
          <w:lang w:val="hr-HR"/>
        </w:rPr>
      </w:pPr>
      <w:r w:rsidRPr="00735681">
        <w:rPr>
          <w:rStyle w:val="FootnoteReference"/>
          <w:sz w:val="24"/>
          <w:szCs w:val="22"/>
          <w:lang w:val="hr-HR"/>
        </w:rPr>
        <w:footnoteRef/>
      </w:r>
      <w:r w:rsidR="00735681" w:rsidRPr="00735681">
        <w:rPr>
          <w:sz w:val="24"/>
          <w:lang w:val="hr-HR"/>
        </w:rPr>
        <w:t xml:space="preserve"> </w:t>
      </w:r>
      <w:r w:rsidR="00735681" w:rsidRPr="00735681">
        <w:rPr>
          <w:sz w:val="24"/>
          <w:lang w:val="hr-HR"/>
        </w:rPr>
        <w:tab/>
      </w:r>
      <w:r w:rsidRPr="00735681">
        <w:rPr>
          <w:sz w:val="24"/>
          <w:lang w:val="hr-HR"/>
        </w:rPr>
        <w:t xml:space="preserve">SL L 112, 30.4.2015., str. </w:t>
      </w:r>
      <w:r w:rsidRPr="00735681">
        <w:rPr>
          <w:sz w:val="24"/>
          <w:lang w:val="hr-HR"/>
        </w:rPr>
        <w:t xml:space="preserve">81., ELI: </w:t>
      </w:r>
      <w:hyperlink r:id="rId14" w:history="1">
        <w:r w:rsidRPr="00735681">
          <w:rPr>
            <w:rStyle w:val="Hyperlink"/>
            <w:sz w:val="24"/>
            <w:lang w:val="hr-HR"/>
          </w:rPr>
          <w:t>http://data.europa.eu/eli/dec_impl/2015/700/oj</w:t>
        </w:r>
      </w:hyperlink>
      <w:r w:rsidRPr="00735681">
        <w:rPr>
          <w:sz w:val="24"/>
          <w:lang w:val="hr-HR"/>
        </w:rPr>
        <w:t>.</w:t>
      </w:r>
    </w:p>
  </w:footnote>
  <w:footnote w:id="6">
    <w:p w14:paraId="6849FDE6" w14:textId="3DC8171D" w:rsidR="00555E15" w:rsidRPr="00735681" w:rsidRDefault="00555E15" w:rsidP="00735681">
      <w:pPr>
        <w:pStyle w:val="FootnoteText"/>
        <w:ind w:left="567" w:hanging="567"/>
        <w:rPr>
          <w:sz w:val="24"/>
          <w:szCs w:val="22"/>
          <w:lang w:val="hr-HR"/>
        </w:rPr>
      </w:pPr>
      <w:r w:rsidRPr="00735681">
        <w:rPr>
          <w:rStyle w:val="FootnoteReference"/>
          <w:sz w:val="24"/>
          <w:szCs w:val="22"/>
          <w:lang w:val="hr-HR"/>
        </w:rPr>
        <w:footnoteRef/>
      </w:r>
      <w:r w:rsidR="00735681" w:rsidRPr="00735681">
        <w:rPr>
          <w:sz w:val="24"/>
          <w:lang w:val="hr-HR"/>
        </w:rPr>
        <w:t xml:space="preserve"> </w:t>
      </w:r>
      <w:r w:rsidR="00735681" w:rsidRPr="00735681">
        <w:rPr>
          <w:sz w:val="24"/>
          <w:lang w:val="hr-HR"/>
        </w:rPr>
        <w:tab/>
      </w:r>
      <w:r w:rsidRPr="00735681">
        <w:rPr>
          <w:sz w:val="24"/>
          <w:lang w:val="hr-HR"/>
        </w:rPr>
        <w:t>Uredba (EZ) br. 178/2002 Europskog parlamenta i Vijeća od 28. siječnja 2002. o utvrđivanju općih načela i uvjeta zakona o hrani, osnivanju Europske agencije za sigurnost hrane te utvrđivanju postupaka u područjima sigurnosti hrane (SL L 31, 1.2.2002., str. </w:t>
      </w:r>
      <w:r w:rsidRPr="00735681">
        <w:rPr>
          <w:sz w:val="24"/>
          <w:lang w:val="hr-HR"/>
        </w:rPr>
        <w:t>1., ELI: </w:t>
      </w:r>
      <w:hyperlink r:id="rId15" w:tgtFrame="Gives%20access%20to%20this%20document%20through%20its%20ELI%20URI." w:history="1">
        <w:r w:rsidRPr="00735681">
          <w:rPr>
            <w:rStyle w:val="Hyperlink"/>
            <w:sz w:val="24"/>
            <w:lang w:val="hr-HR"/>
          </w:rPr>
          <w:t>http://data.europa.eu/eli/reg/2002/178/oj</w:t>
        </w:r>
      </w:hyperlink>
      <w:r w:rsidRPr="00735681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67B27" w14:textId="77777777" w:rsidR="00064002" w:rsidRPr="007356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3764D" w14:textId="77777777" w:rsidR="00064002" w:rsidRPr="007356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2C661" w14:textId="77777777" w:rsidR="00064002" w:rsidRPr="007356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5275681">
    <w:abstractNumId w:val="9"/>
  </w:num>
  <w:num w:numId="2" w16cid:durableId="2043556524">
    <w:abstractNumId w:val="9"/>
  </w:num>
  <w:num w:numId="3" w16cid:durableId="1540315250">
    <w:abstractNumId w:val="7"/>
  </w:num>
  <w:num w:numId="4" w16cid:durableId="1260675130">
    <w:abstractNumId w:val="7"/>
  </w:num>
  <w:num w:numId="5" w16cid:durableId="1786148384">
    <w:abstractNumId w:val="6"/>
  </w:num>
  <w:num w:numId="6" w16cid:durableId="1918784929">
    <w:abstractNumId w:val="6"/>
  </w:num>
  <w:num w:numId="7" w16cid:durableId="171838897">
    <w:abstractNumId w:val="5"/>
  </w:num>
  <w:num w:numId="8" w16cid:durableId="1455905482">
    <w:abstractNumId w:val="5"/>
  </w:num>
  <w:num w:numId="9" w16cid:durableId="2145733057">
    <w:abstractNumId w:val="4"/>
  </w:num>
  <w:num w:numId="10" w16cid:durableId="2118286893">
    <w:abstractNumId w:val="4"/>
  </w:num>
  <w:num w:numId="11" w16cid:durableId="51540744">
    <w:abstractNumId w:val="8"/>
  </w:num>
  <w:num w:numId="12" w16cid:durableId="1585996701">
    <w:abstractNumId w:val="8"/>
  </w:num>
  <w:num w:numId="13" w16cid:durableId="1141195939">
    <w:abstractNumId w:val="3"/>
  </w:num>
  <w:num w:numId="14" w16cid:durableId="2119518774">
    <w:abstractNumId w:val="3"/>
  </w:num>
  <w:num w:numId="15" w16cid:durableId="76944322">
    <w:abstractNumId w:val="2"/>
  </w:num>
  <w:num w:numId="16" w16cid:durableId="1523350652">
    <w:abstractNumId w:val="2"/>
  </w:num>
  <w:num w:numId="17" w16cid:durableId="769858746">
    <w:abstractNumId w:val="1"/>
  </w:num>
  <w:num w:numId="18" w16cid:durableId="1811288897">
    <w:abstractNumId w:val="1"/>
  </w:num>
  <w:num w:numId="19" w16cid:durableId="661127794">
    <w:abstractNumId w:val="0"/>
  </w:num>
  <w:num w:numId="20" w16cid:durableId="1768842897">
    <w:abstractNumId w:val="0"/>
  </w:num>
  <w:num w:numId="21" w16cid:durableId="1640381118">
    <w:abstractNumId w:val="9"/>
  </w:num>
  <w:num w:numId="22" w16cid:durableId="832918782">
    <w:abstractNumId w:val="7"/>
  </w:num>
  <w:num w:numId="23" w16cid:durableId="872231457">
    <w:abstractNumId w:val="6"/>
  </w:num>
  <w:num w:numId="24" w16cid:durableId="1027020952">
    <w:abstractNumId w:val="5"/>
  </w:num>
  <w:num w:numId="25" w16cid:durableId="2129397046">
    <w:abstractNumId w:val="4"/>
  </w:num>
  <w:num w:numId="26" w16cid:durableId="335769115">
    <w:abstractNumId w:val="8"/>
  </w:num>
  <w:num w:numId="27" w16cid:durableId="287931687">
    <w:abstractNumId w:val="3"/>
  </w:num>
  <w:num w:numId="28" w16cid:durableId="118963905">
    <w:abstractNumId w:val="2"/>
  </w:num>
  <w:num w:numId="29" w16cid:durableId="689723134">
    <w:abstractNumId w:val="1"/>
  </w:num>
  <w:num w:numId="30" w16cid:durableId="367145828">
    <w:abstractNumId w:val="0"/>
  </w:num>
  <w:num w:numId="31" w16cid:durableId="1900019752">
    <w:abstractNumId w:val="9"/>
  </w:num>
  <w:num w:numId="32" w16cid:durableId="383213617">
    <w:abstractNumId w:val="7"/>
  </w:num>
  <w:num w:numId="33" w16cid:durableId="2008248436">
    <w:abstractNumId w:val="6"/>
  </w:num>
  <w:num w:numId="34" w16cid:durableId="2132898452">
    <w:abstractNumId w:val="5"/>
  </w:num>
  <w:num w:numId="35" w16cid:durableId="1904943876">
    <w:abstractNumId w:val="4"/>
  </w:num>
  <w:num w:numId="36" w16cid:durableId="614485118">
    <w:abstractNumId w:val="8"/>
  </w:num>
  <w:num w:numId="37" w16cid:durableId="1066954136">
    <w:abstractNumId w:val="3"/>
  </w:num>
  <w:num w:numId="38" w16cid:durableId="1918318332">
    <w:abstractNumId w:val="2"/>
  </w:num>
  <w:num w:numId="39" w16cid:durableId="612590357">
    <w:abstractNumId w:val="1"/>
  </w:num>
  <w:num w:numId="40" w16cid:durableId="625159498">
    <w:abstractNumId w:val="0"/>
  </w:num>
  <w:num w:numId="41" w16cid:durableId="1464805526">
    <w:abstractNumId w:val="10"/>
  </w:num>
  <w:num w:numId="42" w16cid:durableId="564337673">
    <w:abstractNumId w:val="10"/>
  </w:num>
  <w:num w:numId="43" w16cid:durableId="2131586646">
    <w:abstractNumId w:val="10"/>
  </w:num>
  <w:num w:numId="44" w16cid:durableId="11809243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3/2025"/>
    <w:docVar w:name="dvlangue" w:val="HR"/>
    <w:docVar w:name="dvnumam" w:val="0"/>
    <w:docVar w:name="dvpe" w:val="778.110"/>
    <w:docVar w:name="dvtitre" w:val="Rezolucija Europskog parlamenta od .... 2025. o Provedbenoj odluci Komisije o produljenju odobrenja za stavljanje na tržište proizvoda koji sadržavaju genetski modificiranu soju MON 87708, sastoje se ili su proizvedeni od nje na temelju Uredbe (EZ) br. 1829/2003 Europskog parlamenta i Vijeća(D109633/01 – 2025/2896(RSP))"/>
  </w:docVars>
  <w:rsids>
    <w:rsidRoot w:val="00136452"/>
    <w:rsid w:val="00002272"/>
    <w:rsid w:val="00064002"/>
    <w:rsid w:val="000677B9"/>
    <w:rsid w:val="000831BA"/>
    <w:rsid w:val="000A42CC"/>
    <w:rsid w:val="000E7DD9"/>
    <w:rsid w:val="0010095E"/>
    <w:rsid w:val="00125B37"/>
    <w:rsid w:val="00136452"/>
    <w:rsid w:val="00187494"/>
    <w:rsid w:val="001C0E0D"/>
    <w:rsid w:val="001F32AE"/>
    <w:rsid w:val="002767FF"/>
    <w:rsid w:val="002B18FE"/>
    <w:rsid w:val="002B5493"/>
    <w:rsid w:val="002B6C1A"/>
    <w:rsid w:val="00343214"/>
    <w:rsid w:val="00361C00"/>
    <w:rsid w:val="00395FA1"/>
    <w:rsid w:val="003E15D4"/>
    <w:rsid w:val="00411CCE"/>
    <w:rsid w:val="0041666E"/>
    <w:rsid w:val="00421060"/>
    <w:rsid w:val="00445246"/>
    <w:rsid w:val="004617C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E15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5681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F7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C91274"/>
  <w15:chartTrackingRefBased/>
  <w15:docId w15:val="{5CC3BC57-D3DB-4516-B5A1-8F6B8179B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12a">
    <w:name w:val="NormalBold12a"/>
    <w:basedOn w:val="Normal"/>
    <w:rsid w:val="00555E1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55E1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555E1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45246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445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379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://data.europa.eu/eli/reg/2002/178/oj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7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917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2025-11-25T14:30:00Z</dcterms:created>
  <dcterms:modified xsi:type="dcterms:W3CDTF">2025-11-25T14:30:00Z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B10-0493/2025</vt:lpwstr>
  </property>
  <property fmtid="{D5CDD505-2E9C-101B-9397-08002B2CF9AE}" pid="4" name="&lt;Type&gt;">
    <vt:lpwstr>RR</vt:lpwstr>
  </property>
</Properties>
</file>