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A62A0" w14:paraId="59A6ACBF" w14:textId="77777777" w:rsidTr="00425111">
        <w:trPr>
          <w:trHeight w:hRule="exact" w:val="1418"/>
        </w:trPr>
        <w:tc>
          <w:tcPr>
            <w:tcW w:w="6804" w:type="dxa"/>
            <w:shd w:val="clear" w:color="auto" w:fill="auto"/>
            <w:vAlign w:val="center"/>
          </w:tcPr>
          <w:p w14:paraId="5E65570E" w14:textId="77777777" w:rsidR="00757DD5" w:rsidRPr="003A62A0" w:rsidRDefault="00F2288F" w:rsidP="00425111">
            <w:pPr>
              <w:pStyle w:val="EPName"/>
              <w:rPr>
                <w:lang w:val="ro-RO"/>
              </w:rPr>
            </w:pPr>
            <w:r w:rsidRPr="003A62A0">
              <w:rPr>
                <w:lang w:val="ro-RO"/>
              </w:rPr>
              <w:t>Parlamentul European</w:t>
            </w:r>
          </w:p>
          <w:p w14:paraId="70C9A141" w14:textId="77777777" w:rsidR="00757DD5" w:rsidRPr="003A62A0" w:rsidRDefault="00F2288F" w:rsidP="00425111">
            <w:pPr>
              <w:pStyle w:val="EPTerm"/>
              <w:rPr>
                <w:rStyle w:val="HideTWBExt"/>
                <w:vanish w:val="0"/>
                <w:lang w:val="ro-RO"/>
              </w:rPr>
            </w:pPr>
            <w:r w:rsidRPr="003A62A0">
              <w:rPr>
                <w:lang w:val="ro-RO"/>
              </w:rPr>
              <w:t>2024-2029</w:t>
            </w:r>
          </w:p>
        </w:tc>
        <w:tc>
          <w:tcPr>
            <w:tcW w:w="2268" w:type="dxa"/>
            <w:shd w:val="clear" w:color="auto" w:fill="auto"/>
          </w:tcPr>
          <w:p w14:paraId="023C2D68" w14:textId="77777777" w:rsidR="00757DD5" w:rsidRPr="003A62A0" w:rsidRDefault="00172070" w:rsidP="00425111">
            <w:pPr>
              <w:pStyle w:val="EPLogo"/>
              <w:rPr>
                <w:lang w:val="ro-RO"/>
              </w:rPr>
            </w:pPr>
            <w:r w:rsidRPr="003A62A0">
              <w:rPr>
                <w:noProof/>
                <w:lang w:val="ro-RO"/>
              </w:rPr>
              <w:drawing>
                <wp:inline distT="0" distB="0" distL="0" distR="0" wp14:anchorId="160BC300" wp14:editId="5C448F3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A3DFD8B" w14:textId="77777777" w:rsidR="008E7632" w:rsidRPr="003A62A0" w:rsidRDefault="008E7632" w:rsidP="008E7632">
      <w:pPr>
        <w:pStyle w:val="LineTop"/>
        <w:rPr>
          <w:lang w:val="ro-RO"/>
        </w:rPr>
      </w:pPr>
    </w:p>
    <w:p w14:paraId="6734AC63" w14:textId="77777777" w:rsidR="008E7632" w:rsidRPr="003A62A0" w:rsidRDefault="00F2288F" w:rsidP="008E7632">
      <w:pPr>
        <w:pStyle w:val="ZSessionDoc"/>
        <w:rPr>
          <w:b/>
          <w:i w:val="0"/>
          <w:lang w:val="ro-RO"/>
        </w:rPr>
      </w:pPr>
      <w:r w:rsidRPr="003A62A0">
        <w:rPr>
          <w:b/>
          <w:i w:val="0"/>
          <w:lang w:val="ro-RO"/>
        </w:rPr>
        <w:t>TEXTE ADOPTATE</w:t>
      </w:r>
    </w:p>
    <w:p w14:paraId="6AC64B92" w14:textId="77777777" w:rsidR="008E7632" w:rsidRPr="003A62A0" w:rsidRDefault="00F2288F" w:rsidP="008E7632">
      <w:pPr>
        <w:pStyle w:val="LineBottom"/>
        <w:rPr>
          <w:lang w:val="ro-RO"/>
        </w:rPr>
      </w:pPr>
      <w:r w:rsidRPr="003A62A0">
        <w:rPr>
          <w:rFonts w:cs="Arial"/>
          <w:i/>
          <w:sz w:val="20"/>
          <w:szCs w:val="22"/>
          <w:lang w:val="ro-RO"/>
        </w:rPr>
        <w:t xml:space="preserve"> </w:t>
      </w:r>
    </w:p>
    <w:p w14:paraId="544E18AC" w14:textId="0CE36275" w:rsidR="009C4014" w:rsidRPr="003A62A0" w:rsidRDefault="00F2288F" w:rsidP="008E7632">
      <w:pPr>
        <w:pStyle w:val="ATHeading1"/>
        <w:spacing w:before="480"/>
        <w:rPr>
          <w:lang w:val="ro-RO"/>
        </w:rPr>
      </w:pPr>
      <w:bookmarkStart w:id="0" w:name="TA_Heading"/>
      <w:r w:rsidRPr="003A62A0">
        <w:rPr>
          <w:lang w:val="ro-RO"/>
        </w:rPr>
        <w:t>P10_TA(2025)</w:t>
      </w:r>
      <w:bookmarkStart w:id="1" w:name="TANumber"/>
      <w:bookmarkEnd w:id="0"/>
      <w:r w:rsidRPr="003A62A0">
        <w:rPr>
          <w:lang w:val="ro-RO"/>
        </w:rPr>
        <w:t>0</w:t>
      </w:r>
      <w:bookmarkEnd w:id="1"/>
      <w:r w:rsidR="00324FEC" w:rsidRPr="003A62A0">
        <w:rPr>
          <w:lang w:val="ro-RO"/>
        </w:rPr>
        <w:t>295</w:t>
      </w:r>
    </w:p>
    <w:p w14:paraId="53156968" w14:textId="70C7AE4B" w:rsidR="009C4014" w:rsidRPr="003A62A0" w:rsidRDefault="00603B23" w:rsidP="00F2288F">
      <w:pPr>
        <w:pStyle w:val="ATHeading2"/>
        <w:rPr>
          <w:lang w:val="ro-RO"/>
        </w:rPr>
      </w:pPr>
      <w:r w:rsidRPr="003A62A0">
        <w:rPr>
          <w:lang w:val="ro-RO"/>
        </w:rPr>
        <w:t>Regulamentul privind defrișările: anumite obligații ale operatorilor și comercianților</w:t>
      </w:r>
      <w:bookmarkStart w:id="2" w:name="Etoiles"/>
      <w:bookmarkEnd w:id="2"/>
    </w:p>
    <w:p w14:paraId="77799C56" w14:textId="5C53E3F9" w:rsidR="009C4014" w:rsidRPr="003A62A0" w:rsidRDefault="009C4014" w:rsidP="009C4014">
      <w:pPr>
        <w:rPr>
          <w:i/>
          <w:vanish/>
          <w:lang w:val="ro-RO"/>
        </w:rPr>
      </w:pPr>
      <w:r w:rsidRPr="003A62A0">
        <w:rPr>
          <w:i/>
          <w:lang w:val="ro-RO"/>
        </w:rPr>
        <w:fldChar w:fldCharType="begin"/>
      </w:r>
      <w:r w:rsidRPr="003A62A0">
        <w:rPr>
          <w:i/>
          <w:lang w:val="ro-RO"/>
        </w:rPr>
        <w:instrText xml:space="preserve"> TC"</w:instrText>
      </w:r>
      <w:bookmarkStart w:id="3" w:name="DocNumber"/>
      <w:r w:rsidR="00F2288F" w:rsidRPr="003A62A0">
        <w:rPr>
          <w:i/>
          <w:lang w:val="ro-RO"/>
        </w:rPr>
        <w:instrText>(C10-0263</w:instrText>
      </w:r>
      <w:r w:rsidR="00603B23" w:rsidRPr="003A62A0">
        <w:rPr>
          <w:i/>
          <w:lang w:val="ro-RO"/>
        </w:rPr>
        <w:instrText>/2025</w:instrText>
      </w:r>
      <w:r w:rsidR="00F2288F" w:rsidRPr="003A62A0">
        <w:rPr>
          <w:i/>
          <w:lang w:val="ro-RO"/>
        </w:rPr>
        <w:instrText>)</w:instrText>
      </w:r>
      <w:bookmarkEnd w:id="3"/>
      <w:r w:rsidRPr="003A62A0">
        <w:rPr>
          <w:i/>
          <w:lang w:val="ro-RO"/>
        </w:rPr>
        <w:instrText xml:space="preserve">"\l3 \n&gt; \* MERGEFORMAT </w:instrText>
      </w:r>
      <w:r w:rsidRPr="003A62A0">
        <w:rPr>
          <w:i/>
          <w:lang w:val="ro-RO"/>
        </w:rPr>
        <w:fldChar w:fldCharType="end"/>
      </w:r>
    </w:p>
    <w:p w14:paraId="0F6F7C1E" w14:textId="109D27BA" w:rsidR="00F2288F" w:rsidRPr="003A62A0" w:rsidRDefault="00603B23" w:rsidP="009C4014">
      <w:pPr>
        <w:rPr>
          <w:vanish/>
          <w:lang w:val="ro-RO"/>
        </w:rPr>
      </w:pPr>
      <w:bookmarkStart w:id="4" w:name="Commission"/>
      <w:r w:rsidRPr="003A62A0">
        <w:rPr>
          <w:vanish/>
          <w:lang w:val="ro-RO"/>
        </w:rPr>
        <w:t>Comisia pentru mediu, climă și siguranță alimentară</w:t>
      </w:r>
    </w:p>
    <w:p w14:paraId="42F93B87" w14:textId="10EE0C09" w:rsidR="009C4014" w:rsidRPr="003A62A0" w:rsidRDefault="00F2288F" w:rsidP="009C4014">
      <w:pPr>
        <w:rPr>
          <w:vanish/>
          <w:lang w:val="ro-RO"/>
        </w:rPr>
      </w:pPr>
      <w:bookmarkStart w:id="5" w:name="PE"/>
      <w:bookmarkEnd w:id="4"/>
      <w:r w:rsidRPr="003A62A0">
        <w:rPr>
          <w:vanish/>
          <w:lang w:val="ro-RO"/>
        </w:rPr>
        <w:t>PE</w:t>
      </w:r>
      <w:r w:rsidR="005468AC" w:rsidRPr="003A62A0">
        <w:rPr>
          <w:vanish/>
          <w:lang w:val="ro-RO"/>
        </w:rPr>
        <w:t>780</w:t>
      </w:r>
      <w:r w:rsidRPr="003A62A0">
        <w:rPr>
          <w:vanish/>
          <w:lang w:val="ro-RO"/>
        </w:rPr>
        <w:t>.</w:t>
      </w:r>
      <w:r w:rsidR="005468AC" w:rsidRPr="003A62A0">
        <w:rPr>
          <w:vanish/>
          <w:lang w:val="ro-RO"/>
        </w:rPr>
        <w:t>035</w:t>
      </w:r>
      <w:bookmarkEnd w:id="5"/>
    </w:p>
    <w:p w14:paraId="2C02BF0C" w14:textId="18B502AF" w:rsidR="00603B23" w:rsidRPr="003A62A0" w:rsidRDefault="00A93A95" w:rsidP="00F2288F">
      <w:pPr>
        <w:pStyle w:val="ATHeading3"/>
        <w:rPr>
          <w:lang w:val="ro-RO"/>
        </w:rPr>
      </w:pPr>
      <w:bookmarkStart w:id="6" w:name="References"/>
      <w:r w:rsidRPr="003A62A0">
        <w:rPr>
          <w:lang w:val="ro-RO"/>
        </w:rPr>
        <w:t>Amendamentele adoptate de</w:t>
      </w:r>
      <w:r w:rsidR="00277CFC" w:rsidRPr="003A62A0">
        <w:rPr>
          <w:lang w:val="ro-RO"/>
        </w:rPr>
        <w:t xml:space="preserve"> </w:t>
      </w:r>
      <w:r w:rsidR="00C07682" w:rsidRPr="003A62A0">
        <w:rPr>
          <w:lang w:val="ro-RO"/>
        </w:rPr>
        <w:t xml:space="preserve">Parlamentul European </w:t>
      </w:r>
      <w:r w:rsidRPr="003A62A0">
        <w:rPr>
          <w:lang w:val="ro-RO"/>
        </w:rPr>
        <w:t>la</w:t>
      </w:r>
      <w:r w:rsidR="00C07682" w:rsidRPr="003A62A0">
        <w:rPr>
          <w:lang w:val="ro-RO"/>
        </w:rPr>
        <w:t xml:space="preserve"> 26 noiembrie 2025 referitoare la propunerea de regulament a</w:t>
      </w:r>
      <w:r w:rsidR="00887AA1" w:rsidRPr="003A62A0">
        <w:rPr>
          <w:lang w:val="ro-RO"/>
        </w:rPr>
        <w:t>l</w:t>
      </w:r>
      <w:r w:rsidR="00C07682" w:rsidRPr="003A62A0">
        <w:rPr>
          <w:lang w:val="ro-RO"/>
        </w:rPr>
        <w:t xml:space="preserve"> Parlamentului European și a</w:t>
      </w:r>
      <w:r w:rsidR="00887AA1" w:rsidRPr="003A62A0">
        <w:rPr>
          <w:lang w:val="ro-RO"/>
        </w:rPr>
        <w:t>l</w:t>
      </w:r>
      <w:r w:rsidR="00C07682" w:rsidRPr="003A62A0">
        <w:rPr>
          <w:lang w:val="ro-RO"/>
        </w:rPr>
        <w:t xml:space="preserve"> Consiliului de modificare a Regulamentului (UE) 2023/1115 în ceea ce privește anumite obligații ale operatorilor și comercianților (COM(2025)0652 – C10-0263/2025 – 2025/0329(COD))</w:t>
      </w:r>
      <w:r w:rsidRPr="003A62A0">
        <w:rPr>
          <w:rStyle w:val="FootnoteReference"/>
          <w:szCs w:val="24"/>
          <w:lang w:val="ro-RO"/>
        </w:rPr>
        <w:footnoteReference w:id="1"/>
      </w:r>
    </w:p>
    <w:bookmarkEnd w:id="6"/>
    <w:p w14:paraId="7A5D5949" w14:textId="77777777" w:rsidR="00277CFC" w:rsidRPr="003A62A0" w:rsidRDefault="00277CFC" w:rsidP="003A62A0">
      <w:pPr>
        <w:spacing w:before="360"/>
        <w:rPr>
          <w:b/>
          <w:bCs/>
        </w:rPr>
      </w:pPr>
      <w:r w:rsidRPr="003A62A0">
        <w:rPr>
          <w:b/>
          <w:bCs/>
        </w:rPr>
        <w:t>(</w:t>
      </w:r>
      <w:proofErr w:type="spellStart"/>
      <w:r w:rsidRPr="003A62A0">
        <w:rPr>
          <w:b/>
          <w:bCs/>
        </w:rPr>
        <w:t>Procedura</w:t>
      </w:r>
      <w:proofErr w:type="spellEnd"/>
      <w:r w:rsidRPr="003A62A0">
        <w:rPr>
          <w:b/>
          <w:bCs/>
        </w:rPr>
        <w:t xml:space="preserve"> </w:t>
      </w:r>
      <w:proofErr w:type="spellStart"/>
      <w:r w:rsidRPr="003A62A0">
        <w:rPr>
          <w:b/>
          <w:bCs/>
        </w:rPr>
        <w:t>legislativă</w:t>
      </w:r>
      <w:proofErr w:type="spellEnd"/>
      <w:r w:rsidRPr="003A62A0">
        <w:rPr>
          <w:b/>
          <w:bCs/>
        </w:rPr>
        <w:t xml:space="preserve"> </w:t>
      </w:r>
      <w:proofErr w:type="spellStart"/>
      <w:proofErr w:type="gramStart"/>
      <w:r w:rsidRPr="003A62A0">
        <w:rPr>
          <w:b/>
          <w:bCs/>
        </w:rPr>
        <w:t>ordinară</w:t>
      </w:r>
      <w:proofErr w:type="spellEnd"/>
      <w:r w:rsidRPr="003A62A0">
        <w:rPr>
          <w:b/>
          <w:bCs/>
        </w:rPr>
        <w:t>:</w:t>
      </w:r>
      <w:proofErr w:type="gramEnd"/>
      <w:r w:rsidRPr="003A62A0">
        <w:rPr>
          <w:b/>
          <w:bCs/>
        </w:rPr>
        <w:t xml:space="preserve"> prima </w:t>
      </w:r>
      <w:proofErr w:type="spellStart"/>
      <w:r w:rsidRPr="003A62A0">
        <w:rPr>
          <w:b/>
          <w:bCs/>
        </w:rPr>
        <w:t>lectură</w:t>
      </w:r>
      <w:proofErr w:type="spellEnd"/>
      <w:r w:rsidRPr="003A62A0">
        <w:rPr>
          <w:b/>
          <w:bCs/>
        </w:rPr>
        <w:t>)</w:t>
      </w:r>
    </w:p>
    <w:p w14:paraId="141CE1BA" w14:textId="77777777" w:rsidR="00A93A95" w:rsidRPr="003A62A0" w:rsidRDefault="00A93A95">
      <w:pPr>
        <w:rPr>
          <w:i/>
          <w:iCs/>
          <w:lang w:val="ro-RO"/>
        </w:rPr>
      </w:pPr>
      <w:bookmarkStart w:id="7" w:name="TextBodyBegin"/>
      <w:bookmarkEnd w:id="7"/>
      <w:r w:rsidRPr="003A62A0">
        <w:rPr>
          <w:i/>
          <w:iCs/>
          <w:lang w:val="ro-RO"/>
        </w:rPr>
        <w:br w:type="page"/>
      </w:r>
    </w:p>
    <w:p w14:paraId="41B043B0" w14:textId="47A799E0" w:rsidR="005468AC" w:rsidRPr="003A62A0" w:rsidRDefault="005468AC" w:rsidP="005468AC">
      <w:pPr>
        <w:pStyle w:val="AmNumberTabs"/>
      </w:pPr>
      <w:r w:rsidRPr="003A62A0">
        <w:lastRenderedPageBreak/>
        <w:t>Amendamentele</w:t>
      </w:r>
      <w:r w:rsidRPr="003A62A0">
        <w:tab/>
      </w:r>
      <w:r w:rsidRPr="003A62A0">
        <w:tab/>
        <w:t>39, 66 și 102</w:t>
      </w:r>
    </w:p>
    <w:p w14:paraId="74A3A6B5" w14:textId="24870A00" w:rsidR="005468AC" w:rsidRPr="003A62A0" w:rsidRDefault="005468AC" w:rsidP="005468AC">
      <w:pPr>
        <w:pStyle w:val="NormalBold"/>
        <w:spacing w:before="240"/>
        <w:rPr>
          <w:lang w:val="ro-RO"/>
        </w:rPr>
      </w:pPr>
      <w:r w:rsidRPr="003A62A0">
        <w:rPr>
          <w:lang w:val="ro-RO"/>
        </w:rPr>
        <w:t>Propunere de regulament</w:t>
      </w:r>
    </w:p>
    <w:p w14:paraId="453F7320" w14:textId="3CF54E46" w:rsidR="005468AC" w:rsidRPr="003A62A0" w:rsidRDefault="005468AC" w:rsidP="005468AC">
      <w:pPr>
        <w:pStyle w:val="NormalBold"/>
        <w:rPr>
          <w:lang w:val="ro-RO"/>
        </w:rPr>
      </w:pPr>
      <w:r w:rsidRPr="003A62A0">
        <w:rPr>
          <w:lang w:val="ro-RO"/>
        </w:rPr>
        <w:t>Considerentul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162F" w:rsidRPr="003A62A0" w14:paraId="68C02F4C" w14:textId="77777777" w:rsidTr="00AB1C8F">
        <w:trPr>
          <w:jc w:val="center"/>
        </w:trPr>
        <w:tc>
          <w:tcPr>
            <w:tcW w:w="9752" w:type="dxa"/>
            <w:gridSpan w:val="2"/>
          </w:tcPr>
          <w:p w14:paraId="2E32AA68" w14:textId="77777777" w:rsidR="00DF162F" w:rsidRPr="003A62A0" w:rsidRDefault="00DF162F" w:rsidP="00AB1C8F">
            <w:pPr>
              <w:keepNext/>
              <w:rPr>
                <w:lang w:val="ro-RO"/>
              </w:rPr>
            </w:pPr>
          </w:p>
        </w:tc>
      </w:tr>
      <w:tr w:rsidR="00DF162F" w:rsidRPr="003A62A0" w14:paraId="1BBBA393" w14:textId="77777777" w:rsidTr="00AB1C8F">
        <w:trPr>
          <w:jc w:val="center"/>
        </w:trPr>
        <w:tc>
          <w:tcPr>
            <w:tcW w:w="4876" w:type="dxa"/>
          </w:tcPr>
          <w:p w14:paraId="2FE361F2" w14:textId="77777777" w:rsidR="00DF162F" w:rsidRPr="003A62A0" w:rsidRDefault="00DF162F" w:rsidP="00AB1C8F">
            <w:pPr>
              <w:pStyle w:val="AmColumnHeading"/>
              <w:keepNext/>
            </w:pPr>
            <w:r w:rsidRPr="003A62A0">
              <w:t>Textul propus de Comisie</w:t>
            </w:r>
          </w:p>
        </w:tc>
        <w:tc>
          <w:tcPr>
            <w:tcW w:w="4876" w:type="dxa"/>
          </w:tcPr>
          <w:p w14:paraId="41314F4A" w14:textId="77777777" w:rsidR="00DF162F" w:rsidRPr="003A62A0" w:rsidRDefault="00DF162F" w:rsidP="00AB1C8F">
            <w:pPr>
              <w:pStyle w:val="AmColumnHeading"/>
              <w:keepNext/>
            </w:pPr>
            <w:r w:rsidRPr="003A62A0">
              <w:t>Amendamentul</w:t>
            </w:r>
          </w:p>
        </w:tc>
      </w:tr>
      <w:tr w:rsidR="00DF162F" w:rsidRPr="003A62A0" w14:paraId="0FA255D0" w14:textId="77777777" w:rsidTr="00AB1C8F">
        <w:trPr>
          <w:jc w:val="center"/>
        </w:trPr>
        <w:tc>
          <w:tcPr>
            <w:tcW w:w="4876" w:type="dxa"/>
          </w:tcPr>
          <w:p w14:paraId="087F0224" w14:textId="77777777" w:rsidR="00DF162F" w:rsidRPr="003A62A0" w:rsidRDefault="00DF162F" w:rsidP="00AB1C8F">
            <w:pPr>
              <w:pStyle w:val="Normal6a"/>
            </w:pPr>
            <w:r w:rsidRPr="003A62A0">
              <w:t xml:space="preserve">(6) Operatorii din aval și comercianții care nu sunt IMM-uri au o influență semnificativă asupra lanțurilor de aprovizionare și joacă un rol important în asigurarea faptului că lanțurile de aprovizionare nu implică defrișări. Prin urmare, aceștia ar trebui să aibă în continuare obligația să se înregistreze în sistemul de informații. În același timp, </w:t>
            </w:r>
            <w:r w:rsidRPr="003A62A0">
              <w:rPr>
                <w:b/>
                <w:i/>
              </w:rPr>
              <w:t>toți operatorii</w:t>
            </w:r>
            <w:r w:rsidRPr="003A62A0">
              <w:t xml:space="preserve"> din aval și </w:t>
            </w:r>
            <w:r w:rsidRPr="003A62A0">
              <w:rPr>
                <w:b/>
                <w:i/>
              </w:rPr>
              <w:t>comercianții</w:t>
            </w:r>
            <w:r w:rsidRPr="003A62A0">
              <w:t xml:space="preserve">, indiferent dacă sunt sau nu IMM-uri, ar trebui să asigure în continuare trasabilitatea deplină prin colectarea </w:t>
            </w:r>
            <w:r w:rsidRPr="003A62A0">
              <w:rPr>
                <w:b/>
                <w:i/>
              </w:rPr>
              <w:t xml:space="preserve">și transmiterea </w:t>
            </w:r>
            <w:r w:rsidRPr="003A62A0">
              <w:t xml:space="preserve">numerelor de referință ale declarațiilor privind diligența necesară și a identificatorilor declarațiilor atribuiți </w:t>
            </w:r>
            <w:proofErr w:type="spellStart"/>
            <w:r w:rsidRPr="003A62A0">
              <w:t>microproducătorilor</w:t>
            </w:r>
            <w:proofErr w:type="spellEnd"/>
            <w:r w:rsidRPr="003A62A0">
              <w:t xml:space="preserve"> și micilor producători. </w:t>
            </w:r>
          </w:p>
        </w:tc>
        <w:tc>
          <w:tcPr>
            <w:tcW w:w="4876" w:type="dxa"/>
          </w:tcPr>
          <w:p w14:paraId="0B81DA5A" w14:textId="77777777" w:rsidR="00DF162F" w:rsidRPr="003A62A0" w:rsidRDefault="00DF162F" w:rsidP="00AB1C8F">
            <w:pPr>
              <w:pStyle w:val="Normal6a"/>
              <w:rPr>
                <w:szCs w:val="24"/>
              </w:rPr>
            </w:pPr>
            <w:r w:rsidRPr="003A62A0">
              <w:t xml:space="preserve">(6) Operatorii din aval și comercianții care nu sunt IMM-uri au o influență semnificativă asupra lanțurilor de aprovizionare și joacă un rol important în asigurarea faptului că lanțurile de aprovizionare nu implică defrișări. Prin urmare, aceștia ar trebui să aibă în continuare obligația să se înregistreze în sistemul de informații. În același timp, </w:t>
            </w:r>
            <w:r w:rsidRPr="003A62A0">
              <w:rPr>
                <w:b/>
                <w:i/>
              </w:rPr>
              <w:t>primii operatori</w:t>
            </w:r>
            <w:r w:rsidRPr="003A62A0">
              <w:t xml:space="preserve"> din aval și </w:t>
            </w:r>
            <w:r w:rsidRPr="003A62A0">
              <w:rPr>
                <w:b/>
                <w:i/>
              </w:rPr>
              <w:t>comercianți</w:t>
            </w:r>
            <w:r w:rsidRPr="003A62A0">
              <w:t xml:space="preserve">, indiferent dacă sunt sau nu IMM-uri, ar trebui să asigure în continuare trasabilitatea deplină prin colectarea numerelor de referință ale declarațiilor privind diligența necesară și a identificatorilor declarațiilor atribuiți </w:t>
            </w:r>
            <w:proofErr w:type="spellStart"/>
            <w:r w:rsidRPr="003A62A0">
              <w:t>microproducătorilor</w:t>
            </w:r>
            <w:proofErr w:type="spellEnd"/>
            <w:r w:rsidRPr="003A62A0">
              <w:t xml:space="preserve"> și micilor producători. </w:t>
            </w:r>
            <w:r w:rsidRPr="003A62A0">
              <w:rPr>
                <w:b/>
                <w:i/>
              </w:rPr>
              <w:t xml:space="preserve">Această obligație de a colecta și de a păstra numerele de referință ar trebui să se aplice numai primului operator din aval și nu tuturor celorlalți operatori din aval din lanțul de aprovizionare. </w:t>
            </w:r>
          </w:p>
        </w:tc>
      </w:tr>
    </w:tbl>
    <w:p w14:paraId="6E4CDDA6" w14:textId="77777777" w:rsidR="005468AC" w:rsidRPr="003A62A0" w:rsidRDefault="005468AC">
      <w:pPr>
        <w:rPr>
          <w:lang w:val="ro-RO"/>
        </w:rPr>
      </w:pPr>
    </w:p>
    <w:p w14:paraId="105D0BC5" w14:textId="77777777" w:rsidR="007C34E8" w:rsidRPr="003A62A0" w:rsidRDefault="007C34E8">
      <w:pPr>
        <w:rPr>
          <w:lang w:val="ro-RO"/>
        </w:rPr>
      </w:pPr>
    </w:p>
    <w:p w14:paraId="58A3AC3B" w14:textId="03C6FAD3" w:rsidR="00DF162F" w:rsidRPr="003A62A0" w:rsidRDefault="00DF162F" w:rsidP="00DF162F">
      <w:pPr>
        <w:pStyle w:val="AmNumberTabs"/>
      </w:pPr>
      <w:r w:rsidRPr="003A62A0">
        <w:t>Amendamentele</w:t>
      </w:r>
      <w:r w:rsidRPr="003A62A0">
        <w:tab/>
      </w:r>
      <w:r w:rsidRPr="003A62A0">
        <w:tab/>
        <w:t>40, 67 și 103</w:t>
      </w:r>
    </w:p>
    <w:p w14:paraId="1A1326C2" w14:textId="77777777" w:rsidR="00DF162F" w:rsidRPr="003A62A0" w:rsidRDefault="00DF162F" w:rsidP="00DF162F">
      <w:pPr>
        <w:pStyle w:val="NormalBold"/>
        <w:spacing w:before="240"/>
        <w:rPr>
          <w:lang w:val="ro-RO"/>
        </w:rPr>
      </w:pPr>
      <w:r w:rsidRPr="003A62A0">
        <w:rPr>
          <w:lang w:val="ro-RO"/>
        </w:rPr>
        <w:t>Propunere de regulament</w:t>
      </w:r>
    </w:p>
    <w:p w14:paraId="1AFB291C" w14:textId="1A28B7DE" w:rsidR="000E66FB" w:rsidRPr="003A62A0" w:rsidRDefault="00DF162F" w:rsidP="00DF162F">
      <w:pPr>
        <w:rPr>
          <w:b/>
          <w:bCs/>
          <w:lang w:val="ro-RO"/>
        </w:rPr>
      </w:pPr>
      <w:r w:rsidRPr="003A62A0">
        <w:rPr>
          <w:b/>
          <w:bCs/>
          <w:lang w:val="ro-RO"/>
        </w:rPr>
        <w:t>Considerentul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162F" w:rsidRPr="003A62A0" w14:paraId="165F4125" w14:textId="77777777" w:rsidTr="00AB1C8F">
        <w:trPr>
          <w:jc w:val="center"/>
        </w:trPr>
        <w:tc>
          <w:tcPr>
            <w:tcW w:w="9752" w:type="dxa"/>
            <w:gridSpan w:val="2"/>
          </w:tcPr>
          <w:p w14:paraId="7166F8AF" w14:textId="77777777" w:rsidR="00DF162F" w:rsidRPr="003A62A0" w:rsidRDefault="00DF162F" w:rsidP="00AB1C8F">
            <w:pPr>
              <w:keepNext/>
              <w:rPr>
                <w:lang w:val="ro-RO"/>
              </w:rPr>
            </w:pPr>
          </w:p>
        </w:tc>
      </w:tr>
      <w:tr w:rsidR="00DF162F" w:rsidRPr="003A62A0" w14:paraId="0B0B295E" w14:textId="77777777" w:rsidTr="00AB1C8F">
        <w:trPr>
          <w:jc w:val="center"/>
        </w:trPr>
        <w:tc>
          <w:tcPr>
            <w:tcW w:w="4876" w:type="dxa"/>
          </w:tcPr>
          <w:p w14:paraId="5F52EDC0" w14:textId="77777777" w:rsidR="00DF162F" w:rsidRPr="003A62A0" w:rsidRDefault="00DF162F" w:rsidP="00AB1C8F">
            <w:pPr>
              <w:pStyle w:val="AmColumnHeading"/>
              <w:keepNext/>
            </w:pPr>
            <w:r w:rsidRPr="003A62A0">
              <w:t>Textul propus de Comisie</w:t>
            </w:r>
          </w:p>
        </w:tc>
        <w:tc>
          <w:tcPr>
            <w:tcW w:w="4876" w:type="dxa"/>
          </w:tcPr>
          <w:p w14:paraId="0B77B944" w14:textId="77777777" w:rsidR="00DF162F" w:rsidRPr="003A62A0" w:rsidRDefault="00DF162F" w:rsidP="00AB1C8F">
            <w:pPr>
              <w:pStyle w:val="AmColumnHeading"/>
              <w:keepNext/>
            </w:pPr>
            <w:r w:rsidRPr="003A62A0">
              <w:t>Amendamentul</w:t>
            </w:r>
          </w:p>
        </w:tc>
      </w:tr>
      <w:tr w:rsidR="00DF162F" w:rsidRPr="003A62A0" w14:paraId="6A5E554B" w14:textId="77777777" w:rsidTr="00AB1C8F">
        <w:trPr>
          <w:jc w:val="center"/>
        </w:trPr>
        <w:tc>
          <w:tcPr>
            <w:tcW w:w="4876" w:type="dxa"/>
          </w:tcPr>
          <w:p w14:paraId="463EAF73" w14:textId="77777777" w:rsidR="00DF162F" w:rsidRPr="003A62A0" w:rsidRDefault="00DF162F" w:rsidP="00AB1C8F">
            <w:pPr>
              <w:pStyle w:val="Normal6a"/>
            </w:pPr>
            <w:r w:rsidRPr="003A62A0">
              <w:t xml:space="preserve">(7) Toți operatorii, indiferent de dimensiunea lor, care introduc pe piață sau exportă produse relevante intră în domeniul de aplicare al Regulamentului (UE) 2023/1115. Acest lucru creează o sarcină administrativă pentru </w:t>
            </w:r>
            <w:proofErr w:type="spellStart"/>
            <w:r w:rsidRPr="003A62A0">
              <w:t>microproducătorii</w:t>
            </w:r>
            <w:proofErr w:type="spellEnd"/>
            <w:r w:rsidRPr="003A62A0">
              <w:t xml:space="preserve"> și micii producători care introduc pe piață sau exportă produse proprii. Pentru a răspunde îngrijorărilor legate de </w:t>
            </w:r>
            <w:proofErr w:type="spellStart"/>
            <w:r w:rsidRPr="003A62A0">
              <w:t>microoperatori</w:t>
            </w:r>
            <w:proofErr w:type="spellEnd"/>
            <w:r w:rsidRPr="003A62A0">
              <w:t xml:space="preserve"> și micii operatori care produc și introduc pe piață produse proprii și pentru a reduce și mai mult încărcarea sistemului de informații, este necesar să se introducă o nouă subcategorie de operatori cărora nu ar trebui să li se aplice obligația de a depune o declarație privind diligența necesară. Această nouă subcategorie, denumită „</w:t>
            </w:r>
            <w:proofErr w:type="spellStart"/>
            <w:r w:rsidRPr="003A62A0">
              <w:t>microoperatori</w:t>
            </w:r>
            <w:proofErr w:type="spellEnd"/>
            <w:r w:rsidRPr="003A62A0">
              <w:t xml:space="preserve"> primari și mici operatori primari”, ar trebui să includă persoanele fizice și microîntreprinderile sau întreprinderile mici stabilite într-o țară clasificată ca prezentând un risc scăzut în conformitate cu articolul 29 din prezentul regulament, care introduc pe piață sau exportă produse relevante pe care le produc ele însele, ceea ce înseamnă că cultivă, recoltează, obțin sau cresc ele însele produsele de bază relevante conținute în produsele relevante. În definiția </w:t>
            </w:r>
            <w:proofErr w:type="spellStart"/>
            <w:r w:rsidRPr="003A62A0">
              <w:t>microoperatorului</w:t>
            </w:r>
            <w:proofErr w:type="spellEnd"/>
            <w:r w:rsidRPr="003A62A0">
              <w:t xml:space="preserve"> primar și a micului operator primar ar trebui să fie incluși atât operatorii stabiliți în interiorul Uniunii, cât și cei stabiliți în afara acesteia.</w:t>
            </w:r>
          </w:p>
        </w:tc>
        <w:tc>
          <w:tcPr>
            <w:tcW w:w="4876" w:type="dxa"/>
          </w:tcPr>
          <w:p w14:paraId="6DDDA05F" w14:textId="77777777" w:rsidR="00DF162F" w:rsidRPr="003A62A0" w:rsidRDefault="00DF162F" w:rsidP="00AB1C8F">
            <w:pPr>
              <w:pStyle w:val="Normal6a"/>
              <w:rPr>
                <w:szCs w:val="24"/>
              </w:rPr>
            </w:pPr>
            <w:r w:rsidRPr="003A62A0">
              <w:t xml:space="preserve">(7) Toți operatorii, indiferent de dimensiunea lor, care introduc pe piață sau exportă produse relevante intră în domeniul de aplicare al Regulamentului (UE) 2023/1115. Acest lucru creează o sarcină administrativă pentru </w:t>
            </w:r>
            <w:proofErr w:type="spellStart"/>
            <w:r w:rsidRPr="003A62A0">
              <w:t>microproducătorii</w:t>
            </w:r>
            <w:proofErr w:type="spellEnd"/>
            <w:r w:rsidRPr="003A62A0">
              <w:t xml:space="preserve"> și micii producători care introduc pe piață sau exportă produse proprii. Pentru a răspunde îngrijorărilor legate de </w:t>
            </w:r>
            <w:proofErr w:type="spellStart"/>
            <w:r w:rsidRPr="003A62A0">
              <w:t>microoperatori</w:t>
            </w:r>
            <w:proofErr w:type="spellEnd"/>
            <w:r w:rsidRPr="003A62A0">
              <w:t xml:space="preserve"> și micii operatori care produc și introduc pe piață produse proprii și pentru a reduce și mai mult încărcarea sistemului de informații, este necesar să se introducă o nouă subcategorie de operatori cărora nu ar trebui să li se aplice obligația de a depune o declarație privind diligența necesară. Această nouă subcategorie, denumită „</w:t>
            </w:r>
            <w:proofErr w:type="spellStart"/>
            <w:r w:rsidRPr="003A62A0">
              <w:t>microoperatori</w:t>
            </w:r>
            <w:proofErr w:type="spellEnd"/>
            <w:r w:rsidRPr="003A62A0">
              <w:t xml:space="preserve"> primari și mici operatori primari”, ar trebui să includă persoanele fizice și microîntreprinderile sau întreprinderile mici stabilite într-o țară clasificată ca prezentând un risc scăzut în conformitate cu articolul 29 din prezentul regulament, care introduc pe piață sau exportă produse relevante pe care le produc ele însele</w:t>
            </w:r>
            <w:r w:rsidRPr="003A62A0">
              <w:rPr>
                <w:b/>
                <w:i/>
              </w:rPr>
              <w:t xml:space="preserve"> în țara respectivă</w:t>
            </w:r>
            <w:r w:rsidRPr="003A62A0">
              <w:t xml:space="preserve">, ceea ce înseamnă că cultivă, recoltează, obțin sau cresc ele însele produsele de bază relevante conținute în produsele relevante. În definiția </w:t>
            </w:r>
            <w:proofErr w:type="spellStart"/>
            <w:r w:rsidRPr="003A62A0">
              <w:t>microoperatorului</w:t>
            </w:r>
            <w:proofErr w:type="spellEnd"/>
            <w:r w:rsidRPr="003A62A0">
              <w:t xml:space="preserve"> primar și a micului operator primar ar trebui să fie incluși atât operatorii stabiliți în interiorul Uniunii, cât și cei stabiliți în afara acesteia.</w:t>
            </w:r>
          </w:p>
        </w:tc>
      </w:tr>
    </w:tbl>
    <w:p w14:paraId="4D99F7D6" w14:textId="77777777" w:rsidR="00DF162F" w:rsidRPr="003A62A0" w:rsidRDefault="00DF162F" w:rsidP="00DF162F">
      <w:pPr>
        <w:rPr>
          <w:b/>
          <w:bCs/>
          <w:lang w:val="ro-RO"/>
        </w:rPr>
      </w:pPr>
    </w:p>
    <w:p w14:paraId="2EC7F747" w14:textId="77777777" w:rsidR="007C34E8" w:rsidRPr="003A62A0" w:rsidRDefault="007C34E8" w:rsidP="00DF162F">
      <w:pPr>
        <w:rPr>
          <w:b/>
          <w:bCs/>
          <w:lang w:val="ro-RO"/>
        </w:rPr>
      </w:pPr>
    </w:p>
    <w:p w14:paraId="23111B95" w14:textId="45380F0B" w:rsidR="00DF162F" w:rsidRPr="003A62A0" w:rsidRDefault="00DF162F" w:rsidP="00DF162F">
      <w:pPr>
        <w:pStyle w:val="AmNumberTabs"/>
      </w:pPr>
      <w:r w:rsidRPr="003A62A0">
        <w:t>Amendamentele</w:t>
      </w:r>
      <w:r w:rsidRPr="003A62A0">
        <w:tab/>
      </w:r>
      <w:r w:rsidRPr="003A62A0">
        <w:tab/>
        <w:t>41 și 68</w:t>
      </w:r>
    </w:p>
    <w:p w14:paraId="625BD9D3" w14:textId="77777777" w:rsidR="00DF162F" w:rsidRPr="003A62A0" w:rsidRDefault="00DF162F" w:rsidP="00DF162F">
      <w:pPr>
        <w:pStyle w:val="NormalBold"/>
        <w:spacing w:before="240"/>
        <w:rPr>
          <w:lang w:val="ro-RO"/>
        </w:rPr>
      </w:pPr>
      <w:r w:rsidRPr="003A62A0">
        <w:rPr>
          <w:lang w:val="ro-RO"/>
        </w:rPr>
        <w:t>Propunere de regulament</w:t>
      </w:r>
    </w:p>
    <w:p w14:paraId="78C0646B" w14:textId="65156865" w:rsidR="00DF162F" w:rsidRPr="003A62A0" w:rsidRDefault="00DF162F" w:rsidP="00DF162F">
      <w:pPr>
        <w:rPr>
          <w:b/>
          <w:bCs/>
          <w:lang w:val="ro-RO"/>
        </w:rPr>
      </w:pPr>
      <w:r w:rsidRPr="003A62A0">
        <w:rPr>
          <w:b/>
          <w:bCs/>
          <w:lang w:val="ro-RO"/>
        </w:rPr>
        <w:t>Considerentul 8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3DCF" w:rsidRPr="003A62A0" w14:paraId="0D7F96DB" w14:textId="77777777" w:rsidTr="00AB1C8F">
        <w:trPr>
          <w:jc w:val="center"/>
        </w:trPr>
        <w:tc>
          <w:tcPr>
            <w:tcW w:w="9752" w:type="dxa"/>
            <w:gridSpan w:val="2"/>
          </w:tcPr>
          <w:p w14:paraId="6CE44D8A" w14:textId="77777777" w:rsidR="001E3DCF" w:rsidRPr="003A62A0" w:rsidRDefault="001E3DCF" w:rsidP="00AB1C8F">
            <w:pPr>
              <w:keepNext/>
              <w:rPr>
                <w:lang w:val="ro-RO"/>
              </w:rPr>
            </w:pPr>
          </w:p>
        </w:tc>
      </w:tr>
      <w:tr w:rsidR="001E3DCF" w:rsidRPr="003A62A0" w14:paraId="60FA2DB6" w14:textId="77777777" w:rsidTr="00AB1C8F">
        <w:trPr>
          <w:jc w:val="center"/>
        </w:trPr>
        <w:tc>
          <w:tcPr>
            <w:tcW w:w="4876" w:type="dxa"/>
          </w:tcPr>
          <w:p w14:paraId="72CAFC70" w14:textId="77777777" w:rsidR="001E3DCF" w:rsidRPr="003A62A0" w:rsidRDefault="001E3DCF" w:rsidP="00AB1C8F">
            <w:pPr>
              <w:pStyle w:val="AmColumnHeading"/>
              <w:keepNext/>
            </w:pPr>
            <w:r w:rsidRPr="003A62A0">
              <w:t>Textul propus de Comisie</w:t>
            </w:r>
          </w:p>
        </w:tc>
        <w:tc>
          <w:tcPr>
            <w:tcW w:w="4876" w:type="dxa"/>
          </w:tcPr>
          <w:p w14:paraId="70434D52" w14:textId="77777777" w:rsidR="001E3DCF" w:rsidRPr="003A62A0" w:rsidRDefault="001E3DCF" w:rsidP="00AB1C8F">
            <w:pPr>
              <w:pStyle w:val="AmColumnHeading"/>
              <w:keepNext/>
            </w:pPr>
            <w:r w:rsidRPr="003A62A0">
              <w:t>Amendamentul</w:t>
            </w:r>
          </w:p>
        </w:tc>
      </w:tr>
      <w:tr w:rsidR="001E3DCF" w:rsidRPr="003A62A0" w14:paraId="245E6B05" w14:textId="77777777" w:rsidTr="00AB1C8F">
        <w:trPr>
          <w:jc w:val="center"/>
        </w:trPr>
        <w:tc>
          <w:tcPr>
            <w:tcW w:w="4876" w:type="dxa"/>
          </w:tcPr>
          <w:p w14:paraId="78B880BF" w14:textId="77777777" w:rsidR="001E3DCF" w:rsidRPr="003A62A0" w:rsidRDefault="001E3DCF" w:rsidP="00AB1C8F">
            <w:pPr>
              <w:pStyle w:val="Normal6a"/>
            </w:pPr>
          </w:p>
        </w:tc>
        <w:tc>
          <w:tcPr>
            <w:tcW w:w="4876" w:type="dxa"/>
          </w:tcPr>
          <w:p w14:paraId="5930133A" w14:textId="3370B4C7" w:rsidR="001E3DCF" w:rsidRPr="003A62A0" w:rsidRDefault="001E3DCF" w:rsidP="00AB1C8F">
            <w:pPr>
              <w:pStyle w:val="Normal6a"/>
              <w:rPr>
                <w:szCs w:val="24"/>
              </w:rPr>
            </w:pPr>
            <w:r w:rsidRPr="003A62A0">
              <w:rPr>
                <w:b/>
                <w:i/>
              </w:rPr>
              <w:t>(8a)</w:t>
            </w:r>
            <w:r w:rsidRPr="003A62A0">
              <w:rPr>
                <w:b/>
                <w:i/>
              </w:rPr>
              <w:tab/>
              <w:t xml:space="preserve">În plus, ca parte a eforturilor de simplificare, sarcina administrativă care rezultă din obligațiile impuse </w:t>
            </w:r>
            <w:proofErr w:type="spellStart"/>
            <w:r w:rsidRPr="003A62A0">
              <w:rPr>
                <w:b/>
                <w:i/>
              </w:rPr>
              <w:t>microoperatorilor</w:t>
            </w:r>
            <w:proofErr w:type="spellEnd"/>
            <w:r w:rsidRPr="003A62A0">
              <w:rPr>
                <w:b/>
                <w:i/>
              </w:rPr>
              <w:t xml:space="preserve"> primari și micilor operatori primari de a depune o declarație simplificată unică în temeiul articolului 4a și de a colecta informații în temeiul articolului 9 alineatul (1) ar trebui </w:t>
            </w:r>
            <w:r w:rsidR="00EE2694" w:rsidRPr="003A62A0">
              <w:rPr>
                <w:b/>
                <w:i/>
              </w:rPr>
              <w:t xml:space="preserve">să fie </w:t>
            </w:r>
            <w:r w:rsidRPr="003A62A0">
              <w:rPr>
                <w:b/>
                <w:i/>
              </w:rPr>
              <w:t xml:space="preserve">redusă, permițându-le să înlocuiască </w:t>
            </w:r>
            <w:proofErr w:type="spellStart"/>
            <w:r w:rsidRPr="003A62A0">
              <w:rPr>
                <w:b/>
                <w:i/>
              </w:rPr>
              <w:t>geolocalizarea</w:t>
            </w:r>
            <w:proofErr w:type="spellEnd"/>
            <w:r w:rsidRPr="003A62A0">
              <w:rPr>
                <w:b/>
                <w:i/>
              </w:rPr>
              <w:t xml:space="preserve"> parcelelor de teren cu adresa poștală a parcelelor de teren sau a unității de unde au fost obținute produsele de bază corespunzătoare pe care le conține produsul în cauză sau care au servit la fabricarea produsului în cauză, cu condiția ca adresa poștală să corespundă fără echivoc localizării geografice a parcelelor sau a unității în cauză. Acest lucru oferă </w:t>
            </w:r>
            <w:proofErr w:type="spellStart"/>
            <w:r w:rsidRPr="003A62A0">
              <w:rPr>
                <w:b/>
                <w:i/>
              </w:rPr>
              <w:t>microoperatorilor</w:t>
            </w:r>
            <w:proofErr w:type="spellEnd"/>
            <w:r w:rsidRPr="003A62A0">
              <w:rPr>
                <w:b/>
                <w:i/>
              </w:rPr>
              <w:t xml:space="preserve"> primari și micilor operatori primari libertatea de a alege între furnizarea </w:t>
            </w:r>
            <w:proofErr w:type="spellStart"/>
            <w:r w:rsidRPr="003A62A0">
              <w:rPr>
                <w:b/>
                <w:i/>
              </w:rPr>
              <w:t>geolocalizării</w:t>
            </w:r>
            <w:proofErr w:type="spellEnd"/>
            <w:r w:rsidRPr="003A62A0">
              <w:rPr>
                <w:b/>
                <w:i/>
              </w:rPr>
              <w:t xml:space="preserve"> parcelelor de teren și furnizarea adresei poștale a acestora ori a unității respective.</w:t>
            </w:r>
          </w:p>
        </w:tc>
      </w:tr>
    </w:tbl>
    <w:p w14:paraId="01E8A660" w14:textId="77777777" w:rsidR="00DF162F" w:rsidRPr="003A62A0" w:rsidRDefault="00DF162F" w:rsidP="00DF162F">
      <w:pPr>
        <w:rPr>
          <w:b/>
          <w:bCs/>
          <w:lang w:val="ro-RO"/>
        </w:rPr>
      </w:pPr>
    </w:p>
    <w:p w14:paraId="02792E35" w14:textId="77777777" w:rsidR="007C34E8" w:rsidRPr="003A62A0" w:rsidRDefault="007C34E8" w:rsidP="00DF162F">
      <w:pPr>
        <w:rPr>
          <w:b/>
          <w:bCs/>
          <w:lang w:val="ro-RO"/>
        </w:rPr>
      </w:pPr>
    </w:p>
    <w:p w14:paraId="1F819D6A" w14:textId="7B510CFB" w:rsidR="001E3DCF" w:rsidRPr="003A62A0" w:rsidRDefault="001E3DCF" w:rsidP="001E3DCF">
      <w:pPr>
        <w:pStyle w:val="AmNumberTabs"/>
      </w:pPr>
      <w:r w:rsidRPr="003A62A0">
        <w:t>Amendamentul</w:t>
      </w:r>
      <w:r w:rsidRPr="003A62A0">
        <w:tab/>
      </w:r>
      <w:r w:rsidRPr="003A62A0">
        <w:tab/>
        <w:t>105</w:t>
      </w:r>
    </w:p>
    <w:p w14:paraId="4A80A1FB" w14:textId="77777777" w:rsidR="001E3DCF" w:rsidRPr="003A62A0" w:rsidRDefault="001E3DCF" w:rsidP="001E3DCF">
      <w:pPr>
        <w:pStyle w:val="NormalBold"/>
        <w:spacing w:before="240"/>
        <w:rPr>
          <w:lang w:val="ro-RO"/>
        </w:rPr>
      </w:pPr>
      <w:r w:rsidRPr="003A62A0">
        <w:rPr>
          <w:lang w:val="ro-RO"/>
        </w:rPr>
        <w:t>Propunere de regulament</w:t>
      </w:r>
    </w:p>
    <w:p w14:paraId="43D2F60C" w14:textId="30C6A9C9" w:rsidR="001E3DCF" w:rsidRPr="003A62A0" w:rsidRDefault="001E3DCF" w:rsidP="001E3DCF">
      <w:pPr>
        <w:rPr>
          <w:b/>
          <w:bCs/>
          <w:lang w:val="ro-RO"/>
        </w:rPr>
      </w:pPr>
      <w:r w:rsidRPr="003A62A0">
        <w:rPr>
          <w:b/>
          <w:bCs/>
          <w:lang w:val="ro-RO"/>
        </w:rPr>
        <w:t>Considerentul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3DCF" w:rsidRPr="003A62A0" w14:paraId="6D7E0BA4" w14:textId="77777777" w:rsidTr="00AB1C8F">
        <w:trPr>
          <w:jc w:val="center"/>
        </w:trPr>
        <w:tc>
          <w:tcPr>
            <w:tcW w:w="9752" w:type="dxa"/>
            <w:gridSpan w:val="2"/>
          </w:tcPr>
          <w:p w14:paraId="40EA0992" w14:textId="77777777" w:rsidR="001E3DCF" w:rsidRPr="003A62A0" w:rsidRDefault="001E3DCF" w:rsidP="00AB1C8F">
            <w:pPr>
              <w:keepNext/>
              <w:rPr>
                <w:lang w:val="ro-RO"/>
              </w:rPr>
            </w:pPr>
          </w:p>
        </w:tc>
      </w:tr>
      <w:tr w:rsidR="001E3DCF" w:rsidRPr="003A62A0" w14:paraId="61CE12B3" w14:textId="77777777" w:rsidTr="00AB1C8F">
        <w:trPr>
          <w:jc w:val="center"/>
        </w:trPr>
        <w:tc>
          <w:tcPr>
            <w:tcW w:w="4876" w:type="dxa"/>
          </w:tcPr>
          <w:p w14:paraId="1791781C" w14:textId="77777777" w:rsidR="001E3DCF" w:rsidRPr="003A62A0" w:rsidRDefault="001E3DCF" w:rsidP="00AB1C8F">
            <w:pPr>
              <w:pStyle w:val="AmColumnHeading"/>
              <w:keepNext/>
            </w:pPr>
            <w:r w:rsidRPr="003A62A0">
              <w:t>Textul propus de Comisie</w:t>
            </w:r>
          </w:p>
        </w:tc>
        <w:tc>
          <w:tcPr>
            <w:tcW w:w="4876" w:type="dxa"/>
          </w:tcPr>
          <w:p w14:paraId="42B98271" w14:textId="77777777" w:rsidR="001E3DCF" w:rsidRPr="003A62A0" w:rsidRDefault="001E3DCF" w:rsidP="00AB1C8F">
            <w:pPr>
              <w:pStyle w:val="AmColumnHeading"/>
              <w:keepNext/>
            </w:pPr>
            <w:r w:rsidRPr="003A62A0">
              <w:t>Amendamentul</w:t>
            </w:r>
          </w:p>
        </w:tc>
      </w:tr>
      <w:tr w:rsidR="001E3DCF" w:rsidRPr="003A62A0" w14:paraId="7B4784D5" w14:textId="77777777" w:rsidTr="00AB1C8F">
        <w:trPr>
          <w:jc w:val="center"/>
        </w:trPr>
        <w:tc>
          <w:tcPr>
            <w:tcW w:w="4876" w:type="dxa"/>
          </w:tcPr>
          <w:p w14:paraId="39B03B37" w14:textId="77777777" w:rsidR="001E3DCF" w:rsidRPr="003A62A0" w:rsidRDefault="001E3DCF" w:rsidP="00AB1C8F">
            <w:pPr>
              <w:pStyle w:val="Normal6a"/>
            </w:pPr>
            <w:r w:rsidRPr="003A62A0">
              <w:t>(11)</w:t>
            </w:r>
            <w:r w:rsidRPr="003A62A0">
              <w:rPr>
                <w:b/>
                <w:i/>
              </w:rPr>
              <w:t xml:space="preserve"> </w:t>
            </w:r>
            <w:r w:rsidRPr="003A62A0">
              <w:t xml:space="preserve">Pentru a oferi claritate juridică cu privire la faptul că toate microîntreprinderile și întreprinderile mici și mijlocii, indiferent de forma lor juridică, pot beneficia de dispozițiile simplificate pentru microîntreprinderi și întreprinderi mici și mijlocii din Regulamentul (UE) 2023/1115, definiția microîntreprinderilor și a întreprinderilor mici și mijlocii ar trebui modificată pentru a preciza că forma juridică nu ar trebui să fie relevantă pentru a stabili dacă o persoană fizică sau juridică se încadrează în definiție. Același lucru ar trebui clarificat și pentru </w:t>
            </w:r>
            <w:proofErr w:type="spellStart"/>
            <w:r w:rsidRPr="003A62A0">
              <w:t>microoperatorii</w:t>
            </w:r>
            <w:proofErr w:type="spellEnd"/>
            <w:r w:rsidRPr="003A62A0">
              <w:t xml:space="preserve"> primari și micii operatori primari.</w:t>
            </w:r>
          </w:p>
        </w:tc>
        <w:tc>
          <w:tcPr>
            <w:tcW w:w="4876" w:type="dxa"/>
          </w:tcPr>
          <w:p w14:paraId="38DC6CD2" w14:textId="77777777" w:rsidR="001E3DCF" w:rsidRPr="003A62A0" w:rsidRDefault="001E3DCF" w:rsidP="00AB1C8F">
            <w:pPr>
              <w:pStyle w:val="Normal6a"/>
              <w:rPr>
                <w:szCs w:val="24"/>
              </w:rPr>
            </w:pPr>
            <w:r w:rsidRPr="003A62A0">
              <w:t>(11)</w:t>
            </w:r>
            <w:r w:rsidRPr="003A62A0">
              <w:rPr>
                <w:b/>
                <w:i/>
              </w:rPr>
              <w:t xml:space="preserve"> </w:t>
            </w:r>
            <w:r w:rsidRPr="003A62A0">
              <w:t xml:space="preserve">Pentru a oferi claritate juridică cu privire la faptul că toate microîntreprinderile și întreprinderile mici și mijlocii, indiferent de forma lor juridică, pot beneficia de dispozițiile simplificate pentru microîntreprinderi și întreprinderi mici și mijlocii din Regulamentul (UE) 2023/1115, definiția microîntreprinderilor și a întreprinderilor mici și mijlocii ar trebui modificată pentru a preciza că forma juridică nu ar trebui să fie relevantă pentru a stabili dacă o persoană fizică sau juridică se încadrează în definiție. Același lucru ar trebui clarificat și pentru </w:t>
            </w:r>
            <w:proofErr w:type="spellStart"/>
            <w:r w:rsidRPr="003A62A0">
              <w:t>microoperatorii</w:t>
            </w:r>
            <w:proofErr w:type="spellEnd"/>
            <w:r w:rsidRPr="003A62A0">
              <w:t xml:space="preserve"> primari și micii operatori primari. </w:t>
            </w:r>
            <w:r w:rsidRPr="003A62A0">
              <w:rPr>
                <w:b/>
                <w:i/>
              </w:rPr>
              <w:t xml:space="preserve">În plus, definiția </w:t>
            </w:r>
            <w:proofErr w:type="spellStart"/>
            <w:r w:rsidRPr="003A62A0">
              <w:rPr>
                <w:b/>
                <w:i/>
              </w:rPr>
              <w:t>microoperatorilor</w:t>
            </w:r>
            <w:proofErr w:type="spellEnd"/>
            <w:r w:rsidRPr="003A62A0">
              <w:rPr>
                <w:b/>
                <w:i/>
              </w:rPr>
              <w:t xml:space="preserve"> și a micilor operatori primari ar trebui să includă operatorii care depășesc limitele a cel puțin două dintre cele trei criterii prevăzute la articolul 3 alineatul (1) și alineatul (2) primul paragraf din Directiva 2013/34/UE, dar care pot demonstra că părțile din totalul bilanțului lor, din cifra lor de afaceri netă și din numărul lor mediu de angajați în cursul exercițiului financiar care se referă la activitățile lor care intră sub incidența prezentului regulament nu depășesc limitele a cel puțin două dintre cele trei criterii.</w:t>
            </w:r>
          </w:p>
        </w:tc>
      </w:tr>
    </w:tbl>
    <w:p w14:paraId="05F6590F" w14:textId="77777777" w:rsidR="001E3DCF" w:rsidRPr="003A62A0" w:rsidRDefault="001E3DCF" w:rsidP="00DF162F">
      <w:pPr>
        <w:rPr>
          <w:b/>
          <w:bCs/>
          <w:lang w:val="ro-RO"/>
        </w:rPr>
      </w:pPr>
    </w:p>
    <w:p w14:paraId="02767C79" w14:textId="77777777" w:rsidR="007C34E8" w:rsidRPr="003A62A0" w:rsidRDefault="007C34E8" w:rsidP="00DF162F">
      <w:pPr>
        <w:rPr>
          <w:b/>
          <w:bCs/>
          <w:lang w:val="ro-RO"/>
        </w:rPr>
      </w:pPr>
    </w:p>
    <w:p w14:paraId="676BA344" w14:textId="66F180BF" w:rsidR="004836AD" w:rsidRPr="003A62A0" w:rsidRDefault="004836AD" w:rsidP="004836AD">
      <w:pPr>
        <w:pStyle w:val="AmNumberTabs"/>
      </w:pPr>
      <w:r w:rsidRPr="003A62A0">
        <w:t>Amendamentul</w:t>
      </w:r>
      <w:r w:rsidRPr="003A62A0">
        <w:tab/>
      </w:r>
      <w:r w:rsidRPr="003A62A0">
        <w:tab/>
        <w:t>106</w:t>
      </w:r>
    </w:p>
    <w:p w14:paraId="27635327" w14:textId="77777777" w:rsidR="004836AD" w:rsidRPr="003A62A0" w:rsidRDefault="004836AD" w:rsidP="004836AD">
      <w:pPr>
        <w:pStyle w:val="NormalBold"/>
        <w:spacing w:before="240"/>
        <w:rPr>
          <w:lang w:val="ro-RO"/>
        </w:rPr>
      </w:pPr>
      <w:r w:rsidRPr="003A62A0">
        <w:rPr>
          <w:lang w:val="ro-RO"/>
        </w:rPr>
        <w:t>Propunere de regulament</w:t>
      </w:r>
    </w:p>
    <w:p w14:paraId="2879C4C7" w14:textId="326FA3F1" w:rsidR="004836AD" w:rsidRPr="003A62A0" w:rsidRDefault="004836AD" w:rsidP="004836AD">
      <w:pPr>
        <w:rPr>
          <w:b/>
          <w:bCs/>
          <w:lang w:val="ro-RO"/>
        </w:rPr>
      </w:pPr>
      <w:r w:rsidRPr="003A62A0">
        <w:rPr>
          <w:b/>
          <w:bCs/>
          <w:lang w:val="ro-RO"/>
        </w:rPr>
        <w:t>Considerentul 12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36AD" w:rsidRPr="003A62A0" w14:paraId="0D1C4524" w14:textId="77777777" w:rsidTr="00AB1C8F">
        <w:trPr>
          <w:jc w:val="center"/>
        </w:trPr>
        <w:tc>
          <w:tcPr>
            <w:tcW w:w="9752" w:type="dxa"/>
            <w:gridSpan w:val="2"/>
          </w:tcPr>
          <w:p w14:paraId="5FF67611" w14:textId="77777777" w:rsidR="004836AD" w:rsidRPr="003A62A0" w:rsidRDefault="004836AD" w:rsidP="00AB1C8F">
            <w:pPr>
              <w:keepNext/>
              <w:rPr>
                <w:lang w:val="ro-RO"/>
              </w:rPr>
            </w:pPr>
          </w:p>
        </w:tc>
      </w:tr>
      <w:tr w:rsidR="004836AD" w:rsidRPr="003A62A0" w14:paraId="1DA262B9" w14:textId="77777777" w:rsidTr="00AB1C8F">
        <w:trPr>
          <w:jc w:val="center"/>
        </w:trPr>
        <w:tc>
          <w:tcPr>
            <w:tcW w:w="4876" w:type="dxa"/>
          </w:tcPr>
          <w:p w14:paraId="10953D30" w14:textId="77777777" w:rsidR="004836AD" w:rsidRPr="003A62A0" w:rsidRDefault="004836AD" w:rsidP="00AB1C8F">
            <w:pPr>
              <w:pStyle w:val="AmColumnHeading"/>
              <w:keepNext/>
            </w:pPr>
            <w:r w:rsidRPr="003A62A0">
              <w:t>Textul propus de Comisie</w:t>
            </w:r>
          </w:p>
        </w:tc>
        <w:tc>
          <w:tcPr>
            <w:tcW w:w="4876" w:type="dxa"/>
          </w:tcPr>
          <w:p w14:paraId="48591C60" w14:textId="77777777" w:rsidR="004836AD" w:rsidRPr="003A62A0" w:rsidRDefault="004836AD" w:rsidP="00AB1C8F">
            <w:pPr>
              <w:pStyle w:val="AmColumnHeading"/>
              <w:keepNext/>
            </w:pPr>
            <w:r w:rsidRPr="003A62A0">
              <w:t>Amendamentul</w:t>
            </w:r>
          </w:p>
        </w:tc>
      </w:tr>
      <w:tr w:rsidR="004836AD" w:rsidRPr="003A62A0" w14:paraId="27242F08" w14:textId="77777777" w:rsidTr="00AB1C8F">
        <w:trPr>
          <w:jc w:val="center"/>
        </w:trPr>
        <w:tc>
          <w:tcPr>
            <w:tcW w:w="4876" w:type="dxa"/>
          </w:tcPr>
          <w:p w14:paraId="79B2107F" w14:textId="77777777" w:rsidR="004836AD" w:rsidRPr="003A62A0" w:rsidRDefault="004836AD" w:rsidP="00AB1C8F">
            <w:pPr>
              <w:pStyle w:val="Normal6a"/>
            </w:pPr>
          </w:p>
        </w:tc>
        <w:tc>
          <w:tcPr>
            <w:tcW w:w="4876" w:type="dxa"/>
          </w:tcPr>
          <w:p w14:paraId="3F2FC84E" w14:textId="3519A613" w:rsidR="004836AD" w:rsidRPr="003A62A0" w:rsidRDefault="004836AD" w:rsidP="00AB1C8F">
            <w:pPr>
              <w:pStyle w:val="Normal6a"/>
              <w:rPr>
                <w:szCs w:val="24"/>
              </w:rPr>
            </w:pPr>
            <w:r w:rsidRPr="003A62A0">
              <w:rPr>
                <w:b/>
                <w:i/>
              </w:rPr>
              <w:t>(12a) În</w:t>
            </w:r>
            <w:r w:rsidR="00EE2694" w:rsidRPr="003A62A0">
              <w:rPr>
                <w:b/>
                <w:i/>
              </w:rPr>
              <w:t>ainte de</w:t>
            </w:r>
            <w:r w:rsidRPr="003A62A0">
              <w:rPr>
                <w:b/>
                <w:i/>
              </w:rPr>
              <w:t xml:space="preserve"> revizuir</w:t>
            </w:r>
            <w:r w:rsidR="00EE2694" w:rsidRPr="003A62A0">
              <w:rPr>
                <w:b/>
                <w:i/>
              </w:rPr>
              <w:t>ea</w:t>
            </w:r>
            <w:r w:rsidRPr="003A62A0">
              <w:rPr>
                <w:b/>
                <w:i/>
              </w:rPr>
              <w:t xml:space="preserve"> general</w:t>
            </w:r>
            <w:r w:rsidR="00EE2694" w:rsidRPr="003A62A0">
              <w:rPr>
                <w:b/>
                <w:i/>
              </w:rPr>
              <w:t>ă</w:t>
            </w:r>
            <w:r w:rsidRPr="003A62A0">
              <w:rPr>
                <w:b/>
                <w:i/>
              </w:rPr>
              <w:t xml:space="preserve"> a Regulamentului (UE) 2023/1115, care urmează să fie efectuată până la 30 iunie 2030, în interesul simplificării pentru operatori și comercianți, Comisia ar trebui să efectueze o revizuire în scopul simplificării Regulamentului (UE) 2023/1115 și ar trebui să prezinte un raport până la 30 aprilie 2026. Raportul ar trebui să evalueze sarcina administrativă și impactul prezentului regulament, în special pentru </w:t>
            </w:r>
            <w:proofErr w:type="spellStart"/>
            <w:r w:rsidRPr="003A62A0">
              <w:rPr>
                <w:b/>
                <w:i/>
              </w:rPr>
              <w:t>microoperatori</w:t>
            </w:r>
            <w:proofErr w:type="spellEnd"/>
            <w:r w:rsidRPr="003A62A0">
              <w:rPr>
                <w:b/>
                <w:i/>
              </w:rPr>
              <w:t xml:space="preserve"> și micii operatori. În plus, în raport, Comisia ar trebui să indice posibile modalități de abordare a problemelor identificate, inclusiv prin orientări tehnice, îmbunătățiri ale sistemului informatic, acte delegate sau acte de punere în aplicare în conformitate cu competențele delegate prevăzute în regulament și, după caz, să anexeze la raport o propunere legislativă.</w:t>
            </w:r>
          </w:p>
        </w:tc>
      </w:tr>
    </w:tbl>
    <w:p w14:paraId="3B0914E4" w14:textId="77777777" w:rsidR="004836AD" w:rsidRPr="003A62A0" w:rsidRDefault="004836AD" w:rsidP="00DF162F">
      <w:pPr>
        <w:rPr>
          <w:b/>
          <w:bCs/>
          <w:lang w:val="ro-RO"/>
        </w:rPr>
      </w:pPr>
    </w:p>
    <w:p w14:paraId="68DA86EC" w14:textId="77777777" w:rsidR="007C34E8" w:rsidRPr="003A62A0" w:rsidRDefault="007C34E8" w:rsidP="00DF162F">
      <w:pPr>
        <w:rPr>
          <w:b/>
          <w:bCs/>
          <w:lang w:val="ro-RO"/>
        </w:rPr>
      </w:pPr>
    </w:p>
    <w:p w14:paraId="51E636DE" w14:textId="2ED59B35" w:rsidR="004836AD" w:rsidRPr="003A62A0" w:rsidRDefault="004836AD" w:rsidP="004836AD">
      <w:pPr>
        <w:pStyle w:val="AmNumberTabs"/>
      </w:pPr>
      <w:r w:rsidRPr="003A62A0">
        <w:t>Amendamentul</w:t>
      </w:r>
      <w:r w:rsidRPr="003A62A0">
        <w:tab/>
      </w:r>
      <w:r w:rsidRPr="003A62A0">
        <w:tab/>
        <w:t>107</w:t>
      </w:r>
    </w:p>
    <w:p w14:paraId="07D3B6B9" w14:textId="77777777" w:rsidR="004836AD" w:rsidRPr="003A62A0" w:rsidRDefault="004836AD" w:rsidP="004836AD">
      <w:pPr>
        <w:pStyle w:val="NormalBold"/>
        <w:spacing w:before="240"/>
        <w:rPr>
          <w:lang w:val="ro-RO"/>
        </w:rPr>
      </w:pPr>
      <w:r w:rsidRPr="003A62A0">
        <w:rPr>
          <w:lang w:val="ro-RO"/>
        </w:rPr>
        <w:t>Propunere de regulament</w:t>
      </w:r>
    </w:p>
    <w:p w14:paraId="6015830A" w14:textId="4050B70D" w:rsidR="004836AD" w:rsidRPr="003A62A0" w:rsidRDefault="004836AD" w:rsidP="004836AD">
      <w:pPr>
        <w:rPr>
          <w:b/>
          <w:bCs/>
          <w:lang w:val="ro-RO"/>
        </w:rPr>
      </w:pPr>
      <w:r w:rsidRPr="003A62A0">
        <w:rPr>
          <w:b/>
          <w:bCs/>
          <w:lang w:val="ro-RO"/>
        </w:rPr>
        <w:t>Considerentul 12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36AD" w:rsidRPr="003A62A0" w14:paraId="34BF3D63" w14:textId="77777777" w:rsidTr="00AB1C8F">
        <w:trPr>
          <w:jc w:val="center"/>
        </w:trPr>
        <w:tc>
          <w:tcPr>
            <w:tcW w:w="9752" w:type="dxa"/>
            <w:gridSpan w:val="2"/>
          </w:tcPr>
          <w:p w14:paraId="0ACB4FC0" w14:textId="77777777" w:rsidR="004836AD" w:rsidRPr="003A62A0" w:rsidRDefault="004836AD" w:rsidP="00AB1C8F">
            <w:pPr>
              <w:keepNext/>
              <w:rPr>
                <w:lang w:val="ro-RO"/>
              </w:rPr>
            </w:pPr>
          </w:p>
        </w:tc>
      </w:tr>
      <w:tr w:rsidR="004836AD" w:rsidRPr="003A62A0" w14:paraId="5788272A" w14:textId="77777777" w:rsidTr="00AB1C8F">
        <w:trPr>
          <w:jc w:val="center"/>
        </w:trPr>
        <w:tc>
          <w:tcPr>
            <w:tcW w:w="4876" w:type="dxa"/>
          </w:tcPr>
          <w:p w14:paraId="27A2C121" w14:textId="77777777" w:rsidR="004836AD" w:rsidRPr="003A62A0" w:rsidRDefault="004836AD" w:rsidP="00AB1C8F">
            <w:pPr>
              <w:pStyle w:val="AmColumnHeading"/>
              <w:keepNext/>
            </w:pPr>
            <w:r w:rsidRPr="003A62A0">
              <w:t>Textul propus de Comisie</w:t>
            </w:r>
          </w:p>
        </w:tc>
        <w:tc>
          <w:tcPr>
            <w:tcW w:w="4876" w:type="dxa"/>
          </w:tcPr>
          <w:p w14:paraId="29D7D160" w14:textId="77777777" w:rsidR="004836AD" w:rsidRPr="003A62A0" w:rsidRDefault="004836AD" w:rsidP="00AB1C8F">
            <w:pPr>
              <w:pStyle w:val="AmColumnHeading"/>
              <w:keepNext/>
            </w:pPr>
            <w:r w:rsidRPr="003A62A0">
              <w:t>Amendamentul</w:t>
            </w:r>
          </w:p>
        </w:tc>
      </w:tr>
      <w:tr w:rsidR="004836AD" w:rsidRPr="003A62A0" w14:paraId="721F5D47" w14:textId="77777777" w:rsidTr="00AB1C8F">
        <w:trPr>
          <w:jc w:val="center"/>
        </w:trPr>
        <w:tc>
          <w:tcPr>
            <w:tcW w:w="4876" w:type="dxa"/>
          </w:tcPr>
          <w:p w14:paraId="1D53678D" w14:textId="77777777" w:rsidR="004836AD" w:rsidRPr="003A62A0" w:rsidRDefault="004836AD" w:rsidP="00AB1C8F">
            <w:pPr>
              <w:pStyle w:val="Normal6a"/>
            </w:pPr>
          </w:p>
        </w:tc>
        <w:tc>
          <w:tcPr>
            <w:tcW w:w="4876" w:type="dxa"/>
          </w:tcPr>
          <w:p w14:paraId="23B85847" w14:textId="77777777" w:rsidR="004836AD" w:rsidRPr="003A62A0" w:rsidRDefault="004836AD" w:rsidP="00AB1C8F">
            <w:pPr>
              <w:pStyle w:val="Normal6a"/>
              <w:rPr>
                <w:szCs w:val="24"/>
              </w:rPr>
            </w:pPr>
            <w:r w:rsidRPr="003A62A0">
              <w:rPr>
                <w:b/>
                <w:i/>
              </w:rPr>
              <w:t>(12b) Data aplicării dispozițiilor Regulamentului (UE) 2023/1115 care stabilesc obligații pentru operatori, comercianți și autoritățile competente, prevăzută la articolul 38 alineatul (2) din regulamentul respectiv, ar trebui să fie amânată cu 12 luni. Acest lucru este necesar pentru a le permite țărilor terțe, statelor membre, operatorilor și comercianților să fie pe deplin pregătiți, inclusiv pentru a le permite operatorilor și comercianților respectivi să instituie sistemele de diligență necesară care să acopere toate produsele de bază relevante și alte produse relevante, astfel încât să fie în măsură să își respecte pe deplin obligațiile.</w:t>
            </w:r>
          </w:p>
        </w:tc>
      </w:tr>
    </w:tbl>
    <w:p w14:paraId="28718452" w14:textId="77777777" w:rsidR="004836AD" w:rsidRPr="003A62A0" w:rsidRDefault="004836AD" w:rsidP="00DF162F">
      <w:pPr>
        <w:rPr>
          <w:b/>
          <w:bCs/>
          <w:lang w:val="ro-RO"/>
        </w:rPr>
      </w:pPr>
    </w:p>
    <w:p w14:paraId="73984223" w14:textId="77777777" w:rsidR="007C34E8" w:rsidRPr="003A62A0" w:rsidRDefault="007C34E8" w:rsidP="00DF162F">
      <w:pPr>
        <w:rPr>
          <w:b/>
          <w:bCs/>
          <w:lang w:val="ro-RO"/>
        </w:rPr>
      </w:pPr>
    </w:p>
    <w:p w14:paraId="2498C648" w14:textId="21514A50" w:rsidR="004836AD" w:rsidRPr="003A62A0" w:rsidRDefault="004836AD" w:rsidP="004836AD">
      <w:pPr>
        <w:pStyle w:val="AmNumberTabs"/>
      </w:pPr>
      <w:r w:rsidRPr="003A62A0">
        <w:t>Amendamentul</w:t>
      </w:r>
      <w:r w:rsidRPr="003A62A0">
        <w:tab/>
      </w:r>
      <w:r w:rsidRPr="003A62A0">
        <w:tab/>
        <w:t>108</w:t>
      </w:r>
    </w:p>
    <w:p w14:paraId="13FB7154" w14:textId="77777777" w:rsidR="004836AD" w:rsidRPr="003A62A0" w:rsidRDefault="004836AD" w:rsidP="004836AD">
      <w:pPr>
        <w:pStyle w:val="NormalBold"/>
        <w:spacing w:before="240"/>
        <w:rPr>
          <w:lang w:val="ro-RO"/>
        </w:rPr>
      </w:pPr>
      <w:r w:rsidRPr="003A62A0">
        <w:rPr>
          <w:lang w:val="ro-RO"/>
        </w:rPr>
        <w:t>Propunere de regulament</w:t>
      </w:r>
    </w:p>
    <w:p w14:paraId="30376DB2" w14:textId="1736383E" w:rsidR="004836AD" w:rsidRPr="003A62A0" w:rsidRDefault="004836AD" w:rsidP="004836AD">
      <w:pPr>
        <w:rPr>
          <w:b/>
          <w:bCs/>
          <w:lang w:val="ro-RO"/>
        </w:rPr>
      </w:pPr>
      <w:r w:rsidRPr="003A62A0">
        <w:rPr>
          <w:b/>
          <w:bCs/>
          <w:lang w:val="ro-RO"/>
        </w:rPr>
        <w:t>Considerentul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36AD" w:rsidRPr="003A62A0" w14:paraId="1CCDFA07" w14:textId="77777777" w:rsidTr="00AB1C8F">
        <w:trPr>
          <w:jc w:val="center"/>
        </w:trPr>
        <w:tc>
          <w:tcPr>
            <w:tcW w:w="9752" w:type="dxa"/>
            <w:gridSpan w:val="2"/>
          </w:tcPr>
          <w:p w14:paraId="6B4A4F38" w14:textId="77777777" w:rsidR="004836AD" w:rsidRPr="003A62A0" w:rsidRDefault="004836AD" w:rsidP="00AB1C8F">
            <w:pPr>
              <w:keepNext/>
              <w:rPr>
                <w:lang w:val="ro-RO"/>
              </w:rPr>
            </w:pPr>
          </w:p>
        </w:tc>
      </w:tr>
      <w:tr w:rsidR="004836AD" w:rsidRPr="003A62A0" w14:paraId="3BD00B56" w14:textId="77777777" w:rsidTr="00AB1C8F">
        <w:trPr>
          <w:jc w:val="center"/>
        </w:trPr>
        <w:tc>
          <w:tcPr>
            <w:tcW w:w="4876" w:type="dxa"/>
          </w:tcPr>
          <w:p w14:paraId="24FD9A90" w14:textId="77777777" w:rsidR="004836AD" w:rsidRPr="003A62A0" w:rsidRDefault="004836AD" w:rsidP="00AB1C8F">
            <w:pPr>
              <w:pStyle w:val="AmColumnHeading"/>
              <w:keepNext/>
            </w:pPr>
            <w:r w:rsidRPr="003A62A0">
              <w:t>Textul propus de Comisie</w:t>
            </w:r>
          </w:p>
        </w:tc>
        <w:tc>
          <w:tcPr>
            <w:tcW w:w="4876" w:type="dxa"/>
          </w:tcPr>
          <w:p w14:paraId="301F4CBF" w14:textId="77777777" w:rsidR="004836AD" w:rsidRPr="003A62A0" w:rsidRDefault="004836AD" w:rsidP="00AB1C8F">
            <w:pPr>
              <w:pStyle w:val="AmColumnHeading"/>
              <w:keepNext/>
            </w:pPr>
            <w:r w:rsidRPr="003A62A0">
              <w:t>Amendamentul</w:t>
            </w:r>
          </w:p>
        </w:tc>
      </w:tr>
      <w:tr w:rsidR="004836AD" w:rsidRPr="003A62A0" w14:paraId="15479AF9" w14:textId="77777777" w:rsidTr="00AB1C8F">
        <w:trPr>
          <w:jc w:val="center"/>
        </w:trPr>
        <w:tc>
          <w:tcPr>
            <w:tcW w:w="4876" w:type="dxa"/>
          </w:tcPr>
          <w:p w14:paraId="374FB4D0" w14:textId="77777777" w:rsidR="004836AD" w:rsidRPr="003A62A0" w:rsidRDefault="004836AD" w:rsidP="00AB1C8F">
            <w:pPr>
              <w:pStyle w:val="Normal6a"/>
              <w:rPr>
                <w:b/>
                <w:bCs/>
                <w:i/>
                <w:iCs/>
              </w:rPr>
            </w:pPr>
            <w:r w:rsidRPr="003A62A0">
              <w:rPr>
                <w:b/>
                <w:i/>
              </w:rPr>
              <w:t xml:space="preserve">(13) Pentru a oferi operatorilor care sunt microîntreprinderi sau întreprinderi mici în sensul articolului 3 alineatul (1) sau alineatul (2) primul paragraf din Directiva 2013/34/UE suficient timp pentru punerea în aplicare a modificărilor propuse, datele corespunzătoare de aplicare a dispozițiilor Regulamentului (UE) 2023/1115 care prevăd obligații pentru operatori, comercianți și autoritățile competente, enumerate la articolul 38 alineatul (2) din regulamentul respectiv, ar trebui stabilite la 30 decembrie 2026 pentru </w:t>
            </w:r>
            <w:proofErr w:type="spellStart"/>
            <w:r w:rsidRPr="003A62A0">
              <w:rPr>
                <w:b/>
                <w:i/>
              </w:rPr>
              <w:t>microoperatorii</w:t>
            </w:r>
            <w:proofErr w:type="spellEnd"/>
            <w:r w:rsidRPr="003A62A0">
              <w:rPr>
                <w:b/>
                <w:i/>
              </w:rPr>
              <w:t xml:space="preserve"> primari și micii operatori primari.</w:t>
            </w:r>
          </w:p>
        </w:tc>
        <w:tc>
          <w:tcPr>
            <w:tcW w:w="4876" w:type="dxa"/>
          </w:tcPr>
          <w:p w14:paraId="07D86FD9" w14:textId="77777777" w:rsidR="004836AD" w:rsidRPr="003A62A0" w:rsidRDefault="004836AD" w:rsidP="00AB1C8F">
            <w:pPr>
              <w:pStyle w:val="Normal6a"/>
              <w:rPr>
                <w:szCs w:val="24"/>
              </w:rPr>
            </w:pPr>
            <w:r w:rsidRPr="003A62A0">
              <w:rPr>
                <w:b/>
                <w:i/>
              </w:rPr>
              <w:t>eliminat</w:t>
            </w:r>
          </w:p>
        </w:tc>
      </w:tr>
    </w:tbl>
    <w:p w14:paraId="0BC9DA72" w14:textId="77777777" w:rsidR="004836AD" w:rsidRPr="003A62A0" w:rsidRDefault="004836AD" w:rsidP="00DF162F">
      <w:pPr>
        <w:rPr>
          <w:b/>
          <w:bCs/>
          <w:lang w:val="ro-RO"/>
        </w:rPr>
      </w:pPr>
    </w:p>
    <w:p w14:paraId="28A99B55" w14:textId="77777777" w:rsidR="007C34E8" w:rsidRPr="003A62A0" w:rsidRDefault="007C34E8" w:rsidP="00DF162F">
      <w:pPr>
        <w:rPr>
          <w:b/>
          <w:bCs/>
          <w:lang w:val="ro-RO"/>
        </w:rPr>
      </w:pPr>
    </w:p>
    <w:p w14:paraId="1EE7A12F" w14:textId="7122A44F" w:rsidR="002019AE" w:rsidRPr="003A62A0" w:rsidRDefault="002019AE" w:rsidP="002019AE">
      <w:pPr>
        <w:pStyle w:val="AmNumberTabs"/>
      </w:pPr>
      <w:r w:rsidRPr="003A62A0">
        <w:t>Amendamentele</w:t>
      </w:r>
      <w:r w:rsidRPr="003A62A0">
        <w:tab/>
      </w:r>
      <w:r w:rsidRPr="003A62A0">
        <w:tab/>
        <w:t>72 și 110</w:t>
      </w:r>
    </w:p>
    <w:p w14:paraId="371F5447" w14:textId="77777777" w:rsidR="002019AE" w:rsidRPr="003A62A0" w:rsidRDefault="002019AE" w:rsidP="002019AE">
      <w:pPr>
        <w:pStyle w:val="NormalBold"/>
        <w:spacing w:before="240"/>
        <w:rPr>
          <w:lang w:val="ro-RO"/>
        </w:rPr>
      </w:pPr>
      <w:r w:rsidRPr="003A62A0">
        <w:rPr>
          <w:lang w:val="ro-RO"/>
        </w:rPr>
        <w:t>Propunere de regulament</w:t>
      </w:r>
    </w:p>
    <w:p w14:paraId="47F0F738" w14:textId="52FE741A" w:rsidR="002019AE" w:rsidRPr="003A62A0" w:rsidRDefault="002019AE" w:rsidP="002019AE">
      <w:pPr>
        <w:rPr>
          <w:b/>
          <w:bCs/>
          <w:lang w:val="ro-RO"/>
        </w:rPr>
      </w:pPr>
      <w:r w:rsidRPr="003A62A0">
        <w:rPr>
          <w:b/>
          <w:bCs/>
          <w:lang w:val="ro-RO"/>
        </w:rPr>
        <w:t>Considerentul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19AE" w:rsidRPr="003A62A0" w14:paraId="5030E65A" w14:textId="77777777" w:rsidTr="00AB1C8F">
        <w:trPr>
          <w:jc w:val="center"/>
        </w:trPr>
        <w:tc>
          <w:tcPr>
            <w:tcW w:w="9752" w:type="dxa"/>
            <w:gridSpan w:val="2"/>
          </w:tcPr>
          <w:p w14:paraId="7AC0C420" w14:textId="77777777" w:rsidR="002019AE" w:rsidRPr="003A62A0" w:rsidRDefault="002019AE" w:rsidP="00AB1C8F">
            <w:pPr>
              <w:keepNext/>
              <w:rPr>
                <w:lang w:val="ro-RO"/>
              </w:rPr>
            </w:pPr>
          </w:p>
        </w:tc>
      </w:tr>
      <w:tr w:rsidR="002019AE" w:rsidRPr="003A62A0" w14:paraId="07A7BFD8" w14:textId="77777777" w:rsidTr="00AB1C8F">
        <w:trPr>
          <w:jc w:val="center"/>
        </w:trPr>
        <w:tc>
          <w:tcPr>
            <w:tcW w:w="4876" w:type="dxa"/>
          </w:tcPr>
          <w:p w14:paraId="7F01E5BB" w14:textId="77777777" w:rsidR="002019AE" w:rsidRPr="003A62A0" w:rsidRDefault="002019AE" w:rsidP="00AB1C8F">
            <w:pPr>
              <w:pStyle w:val="AmColumnHeading"/>
              <w:keepNext/>
            </w:pPr>
            <w:r w:rsidRPr="003A62A0">
              <w:t>Textul propus de Comisie</w:t>
            </w:r>
          </w:p>
        </w:tc>
        <w:tc>
          <w:tcPr>
            <w:tcW w:w="4876" w:type="dxa"/>
          </w:tcPr>
          <w:p w14:paraId="06D72B60" w14:textId="77777777" w:rsidR="002019AE" w:rsidRPr="003A62A0" w:rsidRDefault="002019AE" w:rsidP="00AB1C8F">
            <w:pPr>
              <w:pStyle w:val="AmColumnHeading"/>
              <w:keepNext/>
            </w:pPr>
            <w:r w:rsidRPr="003A62A0">
              <w:t>Amendamentul</w:t>
            </w:r>
          </w:p>
        </w:tc>
      </w:tr>
      <w:tr w:rsidR="002019AE" w:rsidRPr="003A62A0" w14:paraId="010BF2C0" w14:textId="77777777" w:rsidTr="00AB1C8F">
        <w:trPr>
          <w:jc w:val="center"/>
        </w:trPr>
        <w:tc>
          <w:tcPr>
            <w:tcW w:w="4876" w:type="dxa"/>
          </w:tcPr>
          <w:p w14:paraId="49777D43" w14:textId="77777777" w:rsidR="002019AE" w:rsidRPr="003A62A0" w:rsidRDefault="002019AE" w:rsidP="00AB1C8F">
            <w:pPr>
              <w:pStyle w:val="Normal6a"/>
              <w:rPr>
                <w:b/>
                <w:bCs/>
                <w:i/>
                <w:iCs/>
              </w:rPr>
            </w:pPr>
            <w:r w:rsidRPr="003A62A0">
              <w:rPr>
                <w:b/>
                <w:i/>
              </w:rPr>
              <w:t>(15) În cazul în care o autoritate competentă constată sau i se aduce la cunoștință nerespectarea Regulamentului (UE) 2023/1115 înainte de intrarea în vigoare a articolelor 16-19, 22 și 24, aceasta poate emite avertismente pentru operatori, operatorii din aval și comercianți, însoțite de recomandări pentru asigurarea conformității.</w:t>
            </w:r>
          </w:p>
        </w:tc>
        <w:tc>
          <w:tcPr>
            <w:tcW w:w="4876" w:type="dxa"/>
          </w:tcPr>
          <w:p w14:paraId="080D4B3C" w14:textId="77777777" w:rsidR="002019AE" w:rsidRPr="003A62A0" w:rsidRDefault="002019AE" w:rsidP="00AB1C8F">
            <w:pPr>
              <w:pStyle w:val="Normal6a"/>
              <w:rPr>
                <w:szCs w:val="24"/>
              </w:rPr>
            </w:pPr>
            <w:r w:rsidRPr="003A62A0">
              <w:rPr>
                <w:b/>
                <w:i/>
              </w:rPr>
              <w:t>eliminat</w:t>
            </w:r>
          </w:p>
        </w:tc>
      </w:tr>
    </w:tbl>
    <w:p w14:paraId="47B44AF6" w14:textId="77777777" w:rsidR="002019AE" w:rsidRPr="003A62A0" w:rsidRDefault="002019AE" w:rsidP="00DF162F">
      <w:pPr>
        <w:rPr>
          <w:b/>
          <w:bCs/>
          <w:lang w:val="ro-RO"/>
        </w:rPr>
      </w:pPr>
    </w:p>
    <w:p w14:paraId="54874335" w14:textId="77777777" w:rsidR="007C34E8" w:rsidRPr="003A62A0" w:rsidRDefault="007C34E8" w:rsidP="00DF162F">
      <w:pPr>
        <w:rPr>
          <w:b/>
          <w:bCs/>
          <w:lang w:val="ro-RO"/>
        </w:rPr>
      </w:pPr>
    </w:p>
    <w:p w14:paraId="280DAF61" w14:textId="729A4DA9" w:rsidR="001A6EC2" w:rsidRPr="003A62A0" w:rsidRDefault="001A6EC2" w:rsidP="001A6EC2">
      <w:pPr>
        <w:pStyle w:val="AmNumberTabs"/>
      </w:pPr>
      <w:r w:rsidRPr="003A62A0">
        <w:t>Amendamentul</w:t>
      </w:r>
      <w:r w:rsidRPr="003A62A0">
        <w:tab/>
      </w:r>
      <w:r w:rsidRPr="003A62A0">
        <w:tab/>
        <w:t>111</w:t>
      </w:r>
    </w:p>
    <w:p w14:paraId="300DF2EE" w14:textId="77777777" w:rsidR="001A6EC2" w:rsidRPr="003A62A0" w:rsidRDefault="001A6EC2" w:rsidP="001A6EC2">
      <w:pPr>
        <w:pStyle w:val="NormalBold"/>
        <w:spacing w:before="240"/>
        <w:rPr>
          <w:lang w:val="ro-RO"/>
        </w:rPr>
      </w:pPr>
      <w:r w:rsidRPr="003A62A0">
        <w:rPr>
          <w:lang w:val="ro-RO"/>
        </w:rPr>
        <w:t>Propunere de regulament</w:t>
      </w:r>
    </w:p>
    <w:p w14:paraId="222D745F" w14:textId="421054CD" w:rsidR="001A6EC2" w:rsidRPr="003A62A0" w:rsidRDefault="001A6EC2" w:rsidP="001A6EC2">
      <w:pPr>
        <w:rPr>
          <w:b/>
          <w:bCs/>
          <w:lang w:val="ro-RO"/>
        </w:rPr>
      </w:pPr>
      <w:r w:rsidRPr="003A62A0">
        <w:rPr>
          <w:b/>
          <w:bCs/>
          <w:lang w:val="ro-RO"/>
        </w:rPr>
        <w:t>Considerentul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6EC2" w:rsidRPr="003A62A0" w14:paraId="04CFDB11" w14:textId="77777777" w:rsidTr="00AB1C8F">
        <w:trPr>
          <w:jc w:val="center"/>
        </w:trPr>
        <w:tc>
          <w:tcPr>
            <w:tcW w:w="9752" w:type="dxa"/>
            <w:gridSpan w:val="2"/>
          </w:tcPr>
          <w:p w14:paraId="36E831EB" w14:textId="77777777" w:rsidR="001A6EC2" w:rsidRPr="003A62A0" w:rsidRDefault="001A6EC2" w:rsidP="00AB1C8F">
            <w:pPr>
              <w:keepNext/>
              <w:rPr>
                <w:lang w:val="ro-RO"/>
              </w:rPr>
            </w:pPr>
          </w:p>
        </w:tc>
      </w:tr>
      <w:tr w:rsidR="001A6EC2" w:rsidRPr="003A62A0" w14:paraId="77D39A23" w14:textId="77777777" w:rsidTr="00AB1C8F">
        <w:trPr>
          <w:jc w:val="center"/>
        </w:trPr>
        <w:tc>
          <w:tcPr>
            <w:tcW w:w="4876" w:type="dxa"/>
          </w:tcPr>
          <w:p w14:paraId="3513D4B9" w14:textId="77777777" w:rsidR="001A6EC2" w:rsidRPr="003A62A0" w:rsidRDefault="001A6EC2" w:rsidP="00AB1C8F">
            <w:pPr>
              <w:pStyle w:val="AmColumnHeading"/>
              <w:keepNext/>
            </w:pPr>
            <w:r w:rsidRPr="003A62A0">
              <w:t>Textul propus de Comisie</w:t>
            </w:r>
          </w:p>
        </w:tc>
        <w:tc>
          <w:tcPr>
            <w:tcW w:w="4876" w:type="dxa"/>
          </w:tcPr>
          <w:p w14:paraId="54D483DD" w14:textId="77777777" w:rsidR="001A6EC2" w:rsidRPr="003A62A0" w:rsidRDefault="001A6EC2" w:rsidP="00AB1C8F">
            <w:pPr>
              <w:pStyle w:val="AmColumnHeading"/>
              <w:keepNext/>
            </w:pPr>
            <w:r w:rsidRPr="003A62A0">
              <w:t>Amendamentul</w:t>
            </w:r>
          </w:p>
        </w:tc>
      </w:tr>
      <w:tr w:rsidR="001A6EC2" w:rsidRPr="003A62A0" w14:paraId="5154F4E7" w14:textId="77777777" w:rsidTr="00AB1C8F">
        <w:trPr>
          <w:jc w:val="center"/>
        </w:trPr>
        <w:tc>
          <w:tcPr>
            <w:tcW w:w="4876" w:type="dxa"/>
          </w:tcPr>
          <w:p w14:paraId="0BCD1D4A" w14:textId="77777777" w:rsidR="001A6EC2" w:rsidRPr="003A62A0" w:rsidRDefault="001A6EC2" w:rsidP="00AB1C8F">
            <w:pPr>
              <w:pStyle w:val="Normal6a"/>
            </w:pPr>
            <w:r w:rsidRPr="003A62A0">
              <w:t xml:space="preserve">(16) Având în vedere amânarea </w:t>
            </w:r>
            <w:r w:rsidRPr="003A62A0">
              <w:rPr>
                <w:b/>
                <w:i/>
              </w:rPr>
              <w:t xml:space="preserve">datei de la care </w:t>
            </w:r>
            <w:proofErr w:type="spellStart"/>
            <w:r w:rsidRPr="003A62A0">
              <w:rPr>
                <w:b/>
                <w:i/>
              </w:rPr>
              <w:t>microoperatorii</w:t>
            </w:r>
            <w:proofErr w:type="spellEnd"/>
            <w:r w:rsidRPr="003A62A0">
              <w:rPr>
                <w:b/>
                <w:i/>
              </w:rPr>
              <w:t xml:space="preserve"> și micii operatori au obligația să respecte</w:t>
            </w:r>
            <w:r w:rsidRPr="003A62A0">
              <w:t xml:space="preserve"> Regulamentul (UE) 2023/1115, datele din alte dispoziții conexe, și anume abrogarea Regulamentului (UE) nr.</w:t>
            </w:r>
            <w:r w:rsidRPr="003A62A0">
              <w:rPr>
                <w:b/>
                <w:i/>
              </w:rPr>
              <w:t> </w:t>
            </w:r>
            <w:r w:rsidRPr="003A62A0">
              <w:t>995/2010 al Parlamentului European și al Consiliului</w:t>
            </w:r>
            <w:r w:rsidRPr="003A62A0">
              <w:rPr>
                <w:vertAlign w:val="superscript"/>
              </w:rPr>
              <w:t>8</w:t>
            </w:r>
            <w:r w:rsidRPr="003A62A0">
              <w:t>,</w:t>
            </w:r>
            <w:r w:rsidRPr="003A62A0">
              <w:rPr>
                <w:b/>
                <w:i/>
              </w:rPr>
              <w:t xml:space="preserve"> dispozițiile tranzitorii și</w:t>
            </w:r>
            <w:r w:rsidRPr="003A62A0">
              <w:t xml:space="preserve"> dispozițiile privind amânarea aplicării Regulamentului (UE) 2023/1115 în cazul microîntreprinderilor și al întreprinderilor mici, ar trebui ajustate în consecință. Pentru a oferi suficient timp pentru alinierea evoluțiilor tehnice ale interfeței electronice pe baza mediului aferent ghișeului unic al Uniunii Europene pentru vămi, data până la care trebuie instituită interfața electronică ar trebui ajustată în consecință.</w:t>
            </w:r>
          </w:p>
        </w:tc>
        <w:tc>
          <w:tcPr>
            <w:tcW w:w="4876" w:type="dxa"/>
          </w:tcPr>
          <w:p w14:paraId="56E95B00" w14:textId="77777777" w:rsidR="001A6EC2" w:rsidRPr="003A62A0" w:rsidRDefault="001A6EC2" w:rsidP="00AB1C8F">
            <w:pPr>
              <w:pStyle w:val="Normal6a"/>
              <w:rPr>
                <w:szCs w:val="24"/>
              </w:rPr>
            </w:pPr>
            <w:r w:rsidRPr="003A62A0">
              <w:t xml:space="preserve">(16) Având în vedere amânarea </w:t>
            </w:r>
            <w:r w:rsidRPr="003A62A0">
              <w:rPr>
                <w:b/>
                <w:i/>
              </w:rPr>
              <w:t>cu 12 luni a datei de aplicare prevăzute la articolul 38 alineatul (2) din</w:t>
            </w:r>
            <w:r w:rsidRPr="003A62A0">
              <w:t xml:space="preserve"> Regulamentul (UE) 2023/1115, datele din alte dispoziții conexe, și anume abrogarea Regulamentului (UE) nr.</w:t>
            </w:r>
            <w:r w:rsidRPr="003A62A0">
              <w:rPr>
                <w:b/>
                <w:i/>
              </w:rPr>
              <w:t xml:space="preserve"> </w:t>
            </w:r>
            <w:r w:rsidRPr="003A62A0">
              <w:t>995/2010 al Parlamentului European și al Consiliului, dispozițiile privind amânarea aplicării Regulamentului (UE) 2023/1115 în cazul</w:t>
            </w:r>
            <w:r w:rsidRPr="003A62A0">
              <w:rPr>
                <w:b/>
                <w:i/>
              </w:rPr>
              <w:t xml:space="preserve"> persoanelor fizice,</w:t>
            </w:r>
            <w:r w:rsidRPr="003A62A0">
              <w:t xml:space="preserve"> microîntreprinderilor și al întreprinderilor mici, ar trebui ajustate în consecință. Pentru a oferi suficient timp pentru alinierea evoluțiilor tehnice ale interfeței electronice pe baza mediului aferent ghișeului unic al Uniunii Europene pentru vămi, data până la care trebuie instituită interfața electronică ar trebui ajustată în consecință.</w:t>
            </w:r>
          </w:p>
        </w:tc>
      </w:tr>
    </w:tbl>
    <w:p w14:paraId="68CB3F51" w14:textId="77777777" w:rsidR="002019AE" w:rsidRPr="003A62A0" w:rsidRDefault="002019AE" w:rsidP="00DF162F">
      <w:pPr>
        <w:rPr>
          <w:b/>
          <w:bCs/>
          <w:lang w:val="ro-RO"/>
        </w:rPr>
      </w:pPr>
    </w:p>
    <w:p w14:paraId="1DD9C1C7" w14:textId="77777777" w:rsidR="007C34E8" w:rsidRPr="003A62A0" w:rsidRDefault="007C34E8" w:rsidP="00DF162F">
      <w:pPr>
        <w:rPr>
          <w:b/>
          <w:bCs/>
          <w:lang w:val="ro-RO"/>
        </w:rPr>
      </w:pPr>
    </w:p>
    <w:p w14:paraId="15F52AB3" w14:textId="3CE2B0E8" w:rsidR="001A6EC2" w:rsidRPr="003A62A0" w:rsidRDefault="001A6EC2" w:rsidP="001A6EC2">
      <w:pPr>
        <w:pStyle w:val="AmNumberTabs"/>
      </w:pPr>
      <w:r w:rsidRPr="003A62A0">
        <w:t>Amendamentul</w:t>
      </w:r>
      <w:r w:rsidRPr="003A62A0">
        <w:tab/>
      </w:r>
      <w:r w:rsidRPr="003A62A0">
        <w:tab/>
        <w:t>112</w:t>
      </w:r>
    </w:p>
    <w:p w14:paraId="7973CF18" w14:textId="77777777" w:rsidR="001A6EC2" w:rsidRPr="003A62A0" w:rsidRDefault="001A6EC2" w:rsidP="001A6EC2">
      <w:pPr>
        <w:pStyle w:val="NormalBold"/>
        <w:spacing w:before="240"/>
        <w:rPr>
          <w:lang w:val="ro-RO"/>
        </w:rPr>
      </w:pPr>
      <w:r w:rsidRPr="003A62A0">
        <w:rPr>
          <w:lang w:val="ro-RO"/>
        </w:rPr>
        <w:t>Propunere de regulament</w:t>
      </w:r>
    </w:p>
    <w:p w14:paraId="6ADCC327" w14:textId="3EE80104" w:rsidR="001A6EC2" w:rsidRPr="003A62A0" w:rsidRDefault="001A6EC2" w:rsidP="001A6EC2">
      <w:pPr>
        <w:rPr>
          <w:b/>
          <w:bCs/>
          <w:lang w:val="ro-RO"/>
        </w:rPr>
      </w:pPr>
      <w:r w:rsidRPr="003A62A0">
        <w:rPr>
          <w:b/>
          <w:bCs/>
          <w:lang w:val="ro-RO"/>
        </w:rPr>
        <w:t>Considerentul 20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6EC2" w:rsidRPr="003A62A0" w14:paraId="50B24429" w14:textId="77777777" w:rsidTr="00AB1C8F">
        <w:trPr>
          <w:jc w:val="center"/>
        </w:trPr>
        <w:tc>
          <w:tcPr>
            <w:tcW w:w="9752" w:type="dxa"/>
            <w:gridSpan w:val="2"/>
          </w:tcPr>
          <w:p w14:paraId="73A9B5D9" w14:textId="77777777" w:rsidR="001A6EC2" w:rsidRPr="003A62A0" w:rsidRDefault="001A6EC2" w:rsidP="00AB1C8F">
            <w:pPr>
              <w:keepNext/>
              <w:rPr>
                <w:lang w:val="ro-RO"/>
              </w:rPr>
            </w:pPr>
          </w:p>
        </w:tc>
      </w:tr>
      <w:tr w:rsidR="001A6EC2" w:rsidRPr="003A62A0" w14:paraId="5FE3A07D" w14:textId="77777777" w:rsidTr="00AB1C8F">
        <w:trPr>
          <w:jc w:val="center"/>
        </w:trPr>
        <w:tc>
          <w:tcPr>
            <w:tcW w:w="4876" w:type="dxa"/>
          </w:tcPr>
          <w:p w14:paraId="61EDBC53" w14:textId="77777777" w:rsidR="001A6EC2" w:rsidRPr="003A62A0" w:rsidRDefault="001A6EC2" w:rsidP="00AB1C8F">
            <w:pPr>
              <w:pStyle w:val="AmColumnHeading"/>
              <w:keepNext/>
            </w:pPr>
            <w:r w:rsidRPr="003A62A0">
              <w:t>Textul propus de Comisie</w:t>
            </w:r>
          </w:p>
        </w:tc>
        <w:tc>
          <w:tcPr>
            <w:tcW w:w="4876" w:type="dxa"/>
          </w:tcPr>
          <w:p w14:paraId="785E9769" w14:textId="77777777" w:rsidR="001A6EC2" w:rsidRPr="003A62A0" w:rsidRDefault="001A6EC2" w:rsidP="00AB1C8F">
            <w:pPr>
              <w:pStyle w:val="AmColumnHeading"/>
              <w:keepNext/>
            </w:pPr>
            <w:r w:rsidRPr="003A62A0">
              <w:t>Amendamentul</w:t>
            </w:r>
          </w:p>
        </w:tc>
      </w:tr>
      <w:tr w:rsidR="001A6EC2" w:rsidRPr="003A62A0" w14:paraId="6EDC5AF7" w14:textId="77777777" w:rsidTr="00AB1C8F">
        <w:trPr>
          <w:jc w:val="center"/>
        </w:trPr>
        <w:tc>
          <w:tcPr>
            <w:tcW w:w="4876" w:type="dxa"/>
          </w:tcPr>
          <w:p w14:paraId="3A90B34D" w14:textId="77777777" w:rsidR="001A6EC2" w:rsidRPr="003A62A0" w:rsidRDefault="001A6EC2" w:rsidP="00AB1C8F">
            <w:pPr>
              <w:pStyle w:val="Normal6a"/>
              <w:rPr>
                <w:b/>
                <w:bCs/>
                <w:i/>
                <w:iCs/>
              </w:rPr>
            </w:pPr>
          </w:p>
        </w:tc>
        <w:tc>
          <w:tcPr>
            <w:tcW w:w="4876" w:type="dxa"/>
          </w:tcPr>
          <w:p w14:paraId="5C3B6D48" w14:textId="77777777" w:rsidR="001A6EC2" w:rsidRPr="003A62A0" w:rsidRDefault="001A6EC2" w:rsidP="00AB1C8F">
            <w:pPr>
              <w:pStyle w:val="Normal6a"/>
              <w:rPr>
                <w:szCs w:val="24"/>
              </w:rPr>
            </w:pPr>
            <w:r w:rsidRPr="003A62A0">
              <w:rPr>
                <w:b/>
                <w:i/>
              </w:rPr>
              <w:t>(20)</w:t>
            </w:r>
            <w:r w:rsidRPr="003A62A0">
              <w:rPr>
                <w:b/>
                <w:i/>
              </w:rPr>
              <w:tab/>
              <w:t>Având în vedere necesitatea stringentă de a adopta anumite simplificări, precum și de a amâna intrarea în vigoare a Regulamentului (UE) 2023/1115, se consideră oportun să se invoce excepția de la termenul de opt săptămâni prevăzută la articolul 4 din Protocolul nr. 1 privind rolul parlamentelor naționale în Uniunea Europeană, anexat la Tratatul privind Uniunea Europeană, la Tratatul privind funcționarea Uniunii Europene și la Tratatul de instituire a Comunității Europene a Energiei Atomice.</w:t>
            </w:r>
          </w:p>
        </w:tc>
      </w:tr>
    </w:tbl>
    <w:p w14:paraId="648E9280" w14:textId="77777777" w:rsidR="001A6EC2" w:rsidRPr="003A62A0" w:rsidRDefault="001A6EC2" w:rsidP="00DF162F">
      <w:pPr>
        <w:rPr>
          <w:b/>
          <w:bCs/>
          <w:lang w:val="ro-RO"/>
        </w:rPr>
      </w:pPr>
    </w:p>
    <w:p w14:paraId="16228265" w14:textId="77777777" w:rsidR="007C34E8" w:rsidRPr="003A62A0" w:rsidRDefault="007C34E8" w:rsidP="00DF162F">
      <w:pPr>
        <w:rPr>
          <w:b/>
          <w:bCs/>
          <w:lang w:val="ro-RO"/>
        </w:rPr>
      </w:pPr>
    </w:p>
    <w:p w14:paraId="2FF238AC" w14:textId="5E684896" w:rsidR="001A6EC2" w:rsidRPr="003A62A0" w:rsidRDefault="001A6EC2" w:rsidP="001A6EC2">
      <w:pPr>
        <w:pStyle w:val="AmNumberTabs"/>
      </w:pPr>
      <w:r w:rsidRPr="003A62A0">
        <w:t>Amendamentul</w:t>
      </w:r>
      <w:r w:rsidRPr="003A62A0">
        <w:tab/>
      </w:r>
      <w:r w:rsidRPr="003A62A0">
        <w:tab/>
        <w:t>113</w:t>
      </w:r>
    </w:p>
    <w:p w14:paraId="7A74E8E3" w14:textId="77777777" w:rsidR="001A6EC2" w:rsidRPr="003A62A0" w:rsidRDefault="001A6EC2" w:rsidP="001A6EC2">
      <w:pPr>
        <w:pStyle w:val="NormalBold"/>
        <w:spacing w:before="240"/>
        <w:rPr>
          <w:lang w:val="ro-RO"/>
        </w:rPr>
      </w:pPr>
      <w:r w:rsidRPr="003A62A0">
        <w:rPr>
          <w:lang w:val="ro-RO"/>
        </w:rPr>
        <w:t>Propunere de regulament</w:t>
      </w:r>
    </w:p>
    <w:p w14:paraId="72173476" w14:textId="783C13DA" w:rsidR="001A6EC2" w:rsidRPr="003A62A0" w:rsidRDefault="001A6EC2" w:rsidP="001A6EC2">
      <w:pPr>
        <w:rPr>
          <w:b/>
          <w:bCs/>
          <w:lang w:val="ro-RO"/>
        </w:rPr>
      </w:pPr>
      <w:r w:rsidRPr="003A62A0">
        <w:rPr>
          <w:b/>
          <w:bCs/>
          <w:lang w:val="ro-RO"/>
        </w:rPr>
        <w:t>Articolul 1 – punctul 1 – litera b</w:t>
      </w:r>
    </w:p>
    <w:p w14:paraId="559BC98D" w14:textId="169612E5" w:rsidR="001A6EC2" w:rsidRPr="003A62A0" w:rsidRDefault="001A6EC2" w:rsidP="00DF162F">
      <w:pPr>
        <w:rPr>
          <w:lang w:val="ro-RO"/>
        </w:rPr>
      </w:pPr>
      <w:r w:rsidRPr="003A62A0">
        <w:rPr>
          <w:lang w:val="ro-RO"/>
        </w:rPr>
        <w:t>Regulamentul (UE) 2023/1115</w:t>
      </w:r>
    </w:p>
    <w:p w14:paraId="3B0872FB" w14:textId="0D974361" w:rsidR="001A6EC2" w:rsidRPr="003A62A0" w:rsidRDefault="001A6EC2" w:rsidP="00DF162F">
      <w:pPr>
        <w:rPr>
          <w:lang w:val="ro-RO"/>
        </w:rPr>
      </w:pPr>
      <w:r w:rsidRPr="003A62A0">
        <w:rPr>
          <w:lang w:val="ro-RO"/>
        </w:rPr>
        <w:t>Articolul 2 – punctul 15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6EC2" w:rsidRPr="003A62A0" w14:paraId="4F5A0B48" w14:textId="77777777" w:rsidTr="00AB1C8F">
        <w:trPr>
          <w:jc w:val="center"/>
        </w:trPr>
        <w:tc>
          <w:tcPr>
            <w:tcW w:w="9752" w:type="dxa"/>
            <w:gridSpan w:val="2"/>
          </w:tcPr>
          <w:p w14:paraId="61E95476" w14:textId="77777777" w:rsidR="001A6EC2" w:rsidRPr="003A62A0" w:rsidRDefault="001A6EC2" w:rsidP="00AB1C8F">
            <w:pPr>
              <w:keepNext/>
              <w:rPr>
                <w:lang w:val="ro-RO"/>
              </w:rPr>
            </w:pPr>
          </w:p>
        </w:tc>
      </w:tr>
      <w:tr w:rsidR="001A6EC2" w:rsidRPr="003A62A0" w14:paraId="7361EF48" w14:textId="77777777" w:rsidTr="00AB1C8F">
        <w:trPr>
          <w:jc w:val="center"/>
        </w:trPr>
        <w:tc>
          <w:tcPr>
            <w:tcW w:w="4876" w:type="dxa"/>
          </w:tcPr>
          <w:p w14:paraId="4C6FAFE2" w14:textId="77777777" w:rsidR="001A6EC2" w:rsidRPr="003A62A0" w:rsidRDefault="001A6EC2" w:rsidP="00AB1C8F">
            <w:pPr>
              <w:pStyle w:val="AmColumnHeading"/>
              <w:keepNext/>
            </w:pPr>
            <w:r w:rsidRPr="003A62A0">
              <w:t>Textul propus de Comisie</w:t>
            </w:r>
          </w:p>
        </w:tc>
        <w:tc>
          <w:tcPr>
            <w:tcW w:w="4876" w:type="dxa"/>
          </w:tcPr>
          <w:p w14:paraId="73BB4C10" w14:textId="77777777" w:rsidR="001A6EC2" w:rsidRPr="003A62A0" w:rsidRDefault="001A6EC2" w:rsidP="00AB1C8F">
            <w:pPr>
              <w:pStyle w:val="AmColumnHeading"/>
              <w:keepNext/>
            </w:pPr>
            <w:r w:rsidRPr="003A62A0">
              <w:t>Amendamentul</w:t>
            </w:r>
          </w:p>
        </w:tc>
      </w:tr>
      <w:tr w:rsidR="001A6EC2" w:rsidRPr="003A62A0" w14:paraId="37B95CC0" w14:textId="77777777" w:rsidTr="00AB1C8F">
        <w:trPr>
          <w:jc w:val="center"/>
        </w:trPr>
        <w:tc>
          <w:tcPr>
            <w:tcW w:w="4876" w:type="dxa"/>
          </w:tcPr>
          <w:p w14:paraId="0F258589" w14:textId="405EBAA9" w:rsidR="001A6EC2" w:rsidRPr="003A62A0" w:rsidRDefault="001A6EC2" w:rsidP="00AB1C8F">
            <w:pPr>
              <w:pStyle w:val="Normal6a"/>
              <w:rPr>
                <w:b/>
                <w:bCs/>
                <w:i/>
                <w:iCs/>
              </w:rPr>
            </w:pPr>
            <w:r w:rsidRPr="003A62A0">
              <w:t>15a</w:t>
            </w:r>
            <w:r w:rsidR="00B57EB3" w:rsidRPr="003A62A0">
              <w:t>.</w:t>
            </w:r>
            <w:r w:rsidRPr="003A62A0">
              <w:tab/>
              <w:t>«</w:t>
            </w:r>
            <w:proofErr w:type="spellStart"/>
            <w:r w:rsidRPr="003A62A0">
              <w:t>microoperator</w:t>
            </w:r>
            <w:proofErr w:type="spellEnd"/>
            <w:r w:rsidRPr="003A62A0">
              <w:t xml:space="preserve"> primar și mic operator primar» înseamnă un operator care este o persoană fizică sau o microîntreprindere sau o întreprindere mică, conform definiției de la articolul 3 alineatul (1) și alineatul (2) primul paragraf din Directiva 2013/34/UE a Parlamentului European și a Consiliului*, indiferent de forma sa juridică, stabilită într-o țară clasificată ca prezentând un risc scăzut în conformitate cu articolul 29 din prezentul regulament și care, în cursul unei activități comerciale, introduce pe piață sau exportă produse relevante pe care chiar operatorul respectiv le-a cultivat, recoltat, obținut sau crescut pe parcele de teren relevante sau, în cazul bovinelor, în unități;</w:t>
            </w:r>
          </w:p>
        </w:tc>
        <w:tc>
          <w:tcPr>
            <w:tcW w:w="4876" w:type="dxa"/>
          </w:tcPr>
          <w:p w14:paraId="2D808D4C" w14:textId="606B8874" w:rsidR="001A6EC2" w:rsidRPr="003A62A0" w:rsidRDefault="001A6EC2" w:rsidP="00AB1C8F">
            <w:pPr>
              <w:pStyle w:val="Normal6a"/>
              <w:rPr>
                <w:szCs w:val="24"/>
              </w:rPr>
            </w:pPr>
            <w:r w:rsidRPr="003A62A0">
              <w:t>15a</w:t>
            </w:r>
            <w:r w:rsidR="00B57EB3" w:rsidRPr="003A62A0">
              <w:t>.</w:t>
            </w:r>
            <w:r w:rsidRPr="003A62A0">
              <w:tab/>
              <w:t>«</w:t>
            </w:r>
            <w:proofErr w:type="spellStart"/>
            <w:r w:rsidRPr="003A62A0">
              <w:t>microoperator</w:t>
            </w:r>
            <w:proofErr w:type="spellEnd"/>
            <w:r w:rsidRPr="003A62A0">
              <w:t xml:space="preserve"> primar și mic operator primar» înseamnă un operator care este o persoană fizică sau o microîntreprindere sau o întreprindere mică, conform definiției de la articolul 3 alineatul (1) și alineatul (2) primul paragraf din Directiva 2013/34/UE a Parlamentului European și a Consiliului*, indiferent de forma sa juridică, stabilită într-o țară clasificată ca prezentând un risc scăzut în conformitate cu articolul 29 din prezentul regulament și care, în cursul unei activități comerciale, introduce pe piață sau exportă produse relevante pe care chiar operatorul respectiv le-a cultivat, recoltat, obținut sau crescut pe parcele de teren relevante sau, în cazul bovinelor, în unități</w:t>
            </w:r>
            <w:r w:rsidRPr="003A62A0">
              <w:rPr>
                <w:b/>
                <w:i/>
              </w:rPr>
              <w:t>, situate în țara respectivă; aceasta include operatorii care depășesc limitele a cel puțin două dintre cele trei criterii prevăzute la articolul 3 alineatul (1) și alineatul (2) primul paragraf din Directiva 2013/34/UE, dar care pot demonstra că părțile din totalul bilanțului lor, din cifra lor de afaceri netă și din numărul lor mediu de angajați în cursul exercițiului financiar care se referă la activitățile lor vizate de prezentul regulament nu depășesc limitele a cel puțin două dintre cele trei criterii;</w:t>
            </w:r>
          </w:p>
        </w:tc>
      </w:tr>
    </w:tbl>
    <w:p w14:paraId="5A4BD068" w14:textId="77777777" w:rsidR="001A6EC2" w:rsidRPr="003A62A0" w:rsidRDefault="001A6EC2" w:rsidP="00DF162F">
      <w:pPr>
        <w:rPr>
          <w:b/>
          <w:bCs/>
          <w:lang w:val="ro-RO"/>
        </w:rPr>
      </w:pPr>
    </w:p>
    <w:p w14:paraId="354237CE" w14:textId="77777777" w:rsidR="007C34E8" w:rsidRPr="003A62A0" w:rsidRDefault="007C34E8" w:rsidP="00DF162F">
      <w:pPr>
        <w:rPr>
          <w:b/>
          <w:bCs/>
          <w:lang w:val="ro-RO"/>
        </w:rPr>
      </w:pPr>
    </w:p>
    <w:p w14:paraId="28C9492F" w14:textId="21F59858" w:rsidR="00C3149D" w:rsidRPr="003A62A0" w:rsidRDefault="00C3149D" w:rsidP="00C3149D">
      <w:pPr>
        <w:pStyle w:val="AmNumberTabs"/>
      </w:pPr>
      <w:r w:rsidRPr="003A62A0">
        <w:t>Amendamentele</w:t>
      </w:r>
      <w:r w:rsidRPr="003A62A0">
        <w:tab/>
      </w:r>
      <w:r w:rsidRPr="003A62A0">
        <w:tab/>
        <w:t xml:space="preserve"> 74 și 114</w:t>
      </w:r>
    </w:p>
    <w:p w14:paraId="4D0945A6" w14:textId="77777777" w:rsidR="00C3149D" w:rsidRPr="003A62A0" w:rsidRDefault="00C3149D" w:rsidP="00C3149D">
      <w:pPr>
        <w:pStyle w:val="NormalBold"/>
        <w:spacing w:before="240"/>
        <w:rPr>
          <w:lang w:val="ro-RO"/>
        </w:rPr>
      </w:pPr>
      <w:r w:rsidRPr="003A62A0">
        <w:rPr>
          <w:lang w:val="ro-RO"/>
        </w:rPr>
        <w:t>Propunere de regulament</w:t>
      </w:r>
    </w:p>
    <w:p w14:paraId="77C1C645" w14:textId="1E909BF4" w:rsidR="00C3149D" w:rsidRPr="003A62A0" w:rsidRDefault="00C3149D" w:rsidP="00C3149D">
      <w:pPr>
        <w:rPr>
          <w:b/>
          <w:bCs/>
          <w:lang w:val="ro-RO"/>
        </w:rPr>
      </w:pPr>
      <w:r w:rsidRPr="003A62A0">
        <w:rPr>
          <w:b/>
          <w:bCs/>
          <w:lang w:val="ro-RO"/>
        </w:rPr>
        <w:t>Articolul 1 – punctul 5</w:t>
      </w:r>
    </w:p>
    <w:p w14:paraId="5FE04485" w14:textId="77777777" w:rsidR="00C3149D" w:rsidRPr="003A62A0" w:rsidRDefault="00C3149D" w:rsidP="00C3149D">
      <w:pPr>
        <w:rPr>
          <w:lang w:val="ro-RO"/>
        </w:rPr>
      </w:pPr>
      <w:r w:rsidRPr="003A62A0">
        <w:rPr>
          <w:lang w:val="ro-RO"/>
        </w:rPr>
        <w:t>Regulamentul (UE) 2023/1115</w:t>
      </w:r>
    </w:p>
    <w:p w14:paraId="6E2E787C" w14:textId="749BF66F" w:rsidR="001A6EC2" w:rsidRPr="003A62A0" w:rsidRDefault="00C3149D" w:rsidP="00C3149D">
      <w:pPr>
        <w:rPr>
          <w:lang w:val="ro-RO"/>
        </w:rPr>
      </w:pPr>
      <w:r w:rsidRPr="003A62A0">
        <w:rPr>
          <w:lang w:val="ro-RO"/>
        </w:rPr>
        <w:t>Articolul 4a – alin</w:t>
      </w:r>
      <w:r w:rsidR="00D635C6" w:rsidRPr="003A62A0">
        <w:rPr>
          <w:lang w:val="ro-RO"/>
        </w:rPr>
        <w:t>e</w:t>
      </w:r>
      <w:r w:rsidRPr="003A62A0">
        <w:rPr>
          <w:lang w:val="ro-RO"/>
        </w:rPr>
        <w:t>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49D" w:rsidRPr="003A62A0" w14:paraId="3E1EB5BE" w14:textId="77777777" w:rsidTr="00AB1C8F">
        <w:trPr>
          <w:jc w:val="center"/>
        </w:trPr>
        <w:tc>
          <w:tcPr>
            <w:tcW w:w="9752" w:type="dxa"/>
            <w:gridSpan w:val="2"/>
          </w:tcPr>
          <w:p w14:paraId="58AB490F" w14:textId="77777777" w:rsidR="00C3149D" w:rsidRPr="003A62A0" w:rsidRDefault="00C3149D" w:rsidP="00AB1C8F">
            <w:pPr>
              <w:keepNext/>
              <w:rPr>
                <w:lang w:val="ro-RO"/>
              </w:rPr>
            </w:pPr>
          </w:p>
        </w:tc>
      </w:tr>
      <w:tr w:rsidR="00C3149D" w:rsidRPr="003A62A0" w14:paraId="6FBC3282" w14:textId="77777777" w:rsidTr="00AB1C8F">
        <w:trPr>
          <w:jc w:val="center"/>
        </w:trPr>
        <w:tc>
          <w:tcPr>
            <w:tcW w:w="4876" w:type="dxa"/>
          </w:tcPr>
          <w:p w14:paraId="3B2F0614" w14:textId="77777777" w:rsidR="00C3149D" w:rsidRPr="003A62A0" w:rsidRDefault="00C3149D" w:rsidP="00AB1C8F">
            <w:pPr>
              <w:pStyle w:val="AmColumnHeading"/>
              <w:keepNext/>
            </w:pPr>
            <w:r w:rsidRPr="003A62A0">
              <w:t>Textul propus de Comisie</w:t>
            </w:r>
          </w:p>
        </w:tc>
        <w:tc>
          <w:tcPr>
            <w:tcW w:w="4876" w:type="dxa"/>
          </w:tcPr>
          <w:p w14:paraId="1608EEC1" w14:textId="77777777" w:rsidR="00C3149D" w:rsidRPr="003A62A0" w:rsidRDefault="00C3149D" w:rsidP="00AB1C8F">
            <w:pPr>
              <w:pStyle w:val="AmColumnHeading"/>
              <w:keepNext/>
            </w:pPr>
            <w:r w:rsidRPr="003A62A0">
              <w:t>Amendamentul</w:t>
            </w:r>
          </w:p>
        </w:tc>
      </w:tr>
      <w:tr w:rsidR="00C3149D" w:rsidRPr="003A62A0" w14:paraId="4E3D8DD1" w14:textId="77777777" w:rsidTr="00AB1C8F">
        <w:trPr>
          <w:jc w:val="center"/>
        </w:trPr>
        <w:tc>
          <w:tcPr>
            <w:tcW w:w="4876" w:type="dxa"/>
          </w:tcPr>
          <w:p w14:paraId="21EAA19C" w14:textId="185EAD93" w:rsidR="00C3149D" w:rsidRPr="003A62A0" w:rsidRDefault="00B57EB3" w:rsidP="00AB1C8F">
            <w:pPr>
              <w:pStyle w:val="Normal6a"/>
              <w:rPr>
                <w:b/>
                <w:bCs/>
                <w:i/>
                <w:iCs/>
              </w:rPr>
            </w:pPr>
            <w:r w:rsidRPr="003A62A0">
              <w:t>(</w:t>
            </w:r>
            <w:r w:rsidR="00C3149D" w:rsidRPr="003A62A0">
              <w:t>1</w:t>
            </w:r>
            <w:r w:rsidRPr="003A62A0">
              <w:t>)</w:t>
            </w:r>
            <w:r w:rsidR="00C3149D" w:rsidRPr="003A62A0">
              <w:t xml:space="preserve"> </w:t>
            </w:r>
            <w:r w:rsidR="00C3149D" w:rsidRPr="003A62A0">
              <w:tab/>
              <w:t xml:space="preserve">Obligațiile prevăzute la articolul 4 </w:t>
            </w:r>
            <w:r w:rsidR="00C3149D" w:rsidRPr="003A62A0">
              <w:rPr>
                <w:b/>
                <w:i/>
              </w:rPr>
              <w:t>alineatele</w:t>
            </w:r>
            <w:r w:rsidR="00C3149D" w:rsidRPr="003A62A0">
              <w:t> (2)</w:t>
            </w:r>
            <w:r w:rsidR="00C3149D" w:rsidRPr="003A62A0">
              <w:rPr>
                <w:b/>
                <w:i/>
              </w:rPr>
              <w:t xml:space="preserve"> și</w:t>
            </w:r>
            <w:r w:rsidR="00C3149D" w:rsidRPr="003A62A0">
              <w:t xml:space="preserve"> (3) și alineatul (4) litera (c) nu se aplică </w:t>
            </w:r>
            <w:proofErr w:type="spellStart"/>
            <w:r w:rsidR="00C3149D" w:rsidRPr="003A62A0">
              <w:t>microoperatorilor</w:t>
            </w:r>
            <w:proofErr w:type="spellEnd"/>
            <w:r w:rsidR="00C3149D" w:rsidRPr="003A62A0">
              <w:t xml:space="preserve"> primari și micilor operatori primari.</w:t>
            </w:r>
          </w:p>
        </w:tc>
        <w:tc>
          <w:tcPr>
            <w:tcW w:w="4876" w:type="dxa"/>
          </w:tcPr>
          <w:p w14:paraId="4146A53B" w14:textId="0335954E" w:rsidR="00C3149D" w:rsidRPr="003A62A0" w:rsidRDefault="00B57EB3" w:rsidP="00AB1C8F">
            <w:pPr>
              <w:pStyle w:val="Normal6a"/>
              <w:rPr>
                <w:szCs w:val="24"/>
              </w:rPr>
            </w:pPr>
            <w:r w:rsidRPr="003A62A0">
              <w:t>(</w:t>
            </w:r>
            <w:r w:rsidR="00C3149D" w:rsidRPr="003A62A0">
              <w:t>1</w:t>
            </w:r>
            <w:r w:rsidRPr="003A62A0">
              <w:t>)</w:t>
            </w:r>
            <w:r w:rsidR="00C3149D" w:rsidRPr="003A62A0">
              <w:tab/>
              <w:t xml:space="preserve">Obligațiile prevăzute la articolul 4 </w:t>
            </w:r>
            <w:r w:rsidR="00C3149D" w:rsidRPr="003A62A0">
              <w:rPr>
                <w:b/>
                <w:i/>
              </w:rPr>
              <w:t>alineatul</w:t>
            </w:r>
            <w:r w:rsidR="00C3149D" w:rsidRPr="003A62A0">
              <w:t> (2)</w:t>
            </w:r>
            <w:r w:rsidR="00C3149D" w:rsidRPr="003A62A0">
              <w:rPr>
                <w:b/>
                <w:i/>
              </w:rPr>
              <w:t>, alineatul</w:t>
            </w:r>
            <w:r w:rsidR="00C3149D" w:rsidRPr="003A62A0">
              <w:t xml:space="preserve"> (3)</w:t>
            </w:r>
            <w:r w:rsidR="00C3149D" w:rsidRPr="003A62A0">
              <w:rPr>
                <w:b/>
                <w:i/>
              </w:rPr>
              <w:t xml:space="preserve"> a doua teză</w:t>
            </w:r>
            <w:r w:rsidR="00C3149D" w:rsidRPr="003A62A0">
              <w:t xml:space="preserve"> și alineatul (4) litera (c) nu se aplică </w:t>
            </w:r>
            <w:proofErr w:type="spellStart"/>
            <w:r w:rsidR="00C3149D" w:rsidRPr="003A62A0">
              <w:t>microoperatorilor</w:t>
            </w:r>
            <w:proofErr w:type="spellEnd"/>
            <w:r w:rsidR="00C3149D" w:rsidRPr="003A62A0">
              <w:t xml:space="preserve"> primari și micilor operatori primari.</w:t>
            </w:r>
          </w:p>
        </w:tc>
      </w:tr>
    </w:tbl>
    <w:p w14:paraId="75066B37" w14:textId="77777777" w:rsidR="00C3149D" w:rsidRPr="003A62A0" w:rsidRDefault="00C3149D" w:rsidP="00C3149D">
      <w:pPr>
        <w:rPr>
          <w:lang w:val="ro-RO"/>
        </w:rPr>
      </w:pPr>
    </w:p>
    <w:p w14:paraId="129DC02C" w14:textId="77777777" w:rsidR="00D635C6" w:rsidRPr="003A62A0" w:rsidRDefault="00D635C6" w:rsidP="00C3149D">
      <w:pPr>
        <w:rPr>
          <w:lang w:val="ro-RO"/>
        </w:rPr>
      </w:pPr>
    </w:p>
    <w:p w14:paraId="410C0684" w14:textId="76D75C04" w:rsidR="00D635C6" w:rsidRPr="003A62A0" w:rsidRDefault="00D635C6" w:rsidP="00D635C6">
      <w:pPr>
        <w:pStyle w:val="AmNumberTabs"/>
      </w:pPr>
      <w:r w:rsidRPr="003A62A0">
        <w:t>Amendamentele</w:t>
      </w:r>
      <w:r w:rsidRPr="003A62A0">
        <w:tab/>
      </w:r>
      <w:r w:rsidRPr="003A62A0">
        <w:tab/>
        <w:t>75 și 115</w:t>
      </w:r>
    </w:p>
    <w:p w14:paraId="0562DABC" w14:textId="77777777" w:rsidR="00D635C6" w:rsidRPr="003A62A0" w:rsidRDefault="00D635C6" w:rsidP="00D635C6">
      <w:pPr>
        <w:pStyle w:val="NormalBold"/>
        <w:spacing w:before="240"/>
        <w:rPr>
          <w:lang w:val="ro-RO"/>
        </w:rPr>
      </w:pPr>
      <w:r w:rsidRPr="003A62A0">
        <w:rPr>
          <w:lang w:val="ro-RO"/>
        </w:rPr>
        <w:t>Propunere de regulament</w:t>
      </w:r>
    </w:p>
    <w:p w14:paraId="3C6E1D89" w14:textId="77777777" w:rsidR="00D635C6" w:rsidRPr="003A62A0" w:rsidRDefault="00D635C6" w:rsidP="00D635C6">
      <w:pPr>
        <w:rPr>
          <w:b/>
          <w:bCs/>
          <w:lang w:val="ro-RO"/>
        </w:rPr>
      </w:pPr>
      <w:r w:rsidRPr="003A62A0">
        <w:rPr>
          <w:b/>
          <w:bCs/>
          <w:lang w:val="ro-RO"/>
        </w:rPr>
        <w:t>Articolul 1 – punctul 5</w:t>
      </w:r>
    </w:p>
    <w:p w14:paraId="676FF64C" w14:textId="77777777" w:rsidR="00D635C6" w:rsidRPr="003A62A0" w:rsidRDefault="00D635C6" w:rsidP="00D635C6">
      <w:pPr>
        <w:rPr>
          <w:lang w:val="ro-RO"/>
        </w:rPr>
      </w:pPr>
      <w:r w:rsidRPr="003A62A0">
        <w:rPr>
          <w:lang w:val="ro-RO"/>
        </w:rPr>
        <w:t>Regulamentul (UE) 2023/1115</w:t>
      </w:r>
    </w:p>
    <w:p w14:paraId="4D48A02B" w14:textId="2F67ADAD" w:rsidR="00D635C6" w:rsidRPr="003A62A0" w:rsidRDefault="00D635C6" w:rsidP="00D635C6">
      <w:pPr>
        <w:rPr>
          <w:lang w:val="ro-RO"/>
        </w:rPr>
      </w:pPr>
      <w:r w:rsidRPr="003A62A0">
        <w:rPr>
          <w:lang w:val="ro-RO"/>
        </w:rPr>
        <w:t>Articolul 4a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5C6" w:rsidRPr="003A62A0" w14:paraId="3C2F78E7" w14:textId="77777777" w:rsidTr="00AB1C8F">
        <w:trPr>
          <w:jc w:val="center"/>
        </w:trPr>
        <w:tc>
          <w:tcPr>
            <w:tcW w:w="9752" w:type="dxa"/>
            <w:gridSpan w:val="2"/>
          </w:tcPr>
          <w:p w14:paraId="015BDCBA" w14:textId="77777777" w:rsidR="00D635C6" w:rsidRPr="003A62A0" w:rsidRDefault="00D635C6" w:rsidP="00AB1C8F">
            <w:pPr>
              <w:keepNext/>
              <w:rPr>
                <w:lang w:val="ro-RO"/>
              </w:rPr>
            </w:pPr>
          </w:p>
        </w:tc>
      </w:tr>
      <w:tr w:rsidR="00D635C6" w:rsidRPr="003A62A0" w14:paraId="5886326B" w14:textId="77777777" w:rsidTr="00AB1C8F">
        <w:trPr>
          <w:jc w:val="center"/>
        </w:trPr>
        <w:tc>
          <w:tcPr>
            <w:tcW w:w="4876" w:type="dxa"/>
          </w:tcPr>
          <w:p w14:paraId="043E0BA4" w14:textId="77777777" w:rsidR="00D635C6" w:rsidRPr="003A62A0" w:rsidRDefault="00D635C6" w:rsidP="00AB1C8F">
            <w:pPr>
              <w:pStyle w:val="AmColumnHeading"/>
              <w:keepNext/>
            </w:pPr>
            <w:r w:rsidRPr="003A62A0">
              <w:t>Textul propus de Comisie</w:t>
            </w:r>
          </w:p>
        </w:tc>
        <w:tc>
          <w:tcPr>
            <w:tcW w:w="4876" w:type="dxa"/>
          </w:tcPr>
          <w:p w14:paraId="5B5149B9" w14:textId="77777777" w:rsidR="00D635C6" w:rsidRPr="003A62A0" w:rsidRDefault="00D635C6" w:rsidP="00AB1C8F">
            <w:pPr>
              <w:pStyle w:val="AmColumnHeading"/>
              <w:keepNext/>
            </w:pPr>
            <w:r w:rsidRPr="003A62A0">
              <w:t>Amendamentul</w:t>
            </w:r>
          </w:p>
        </w:tc>
      </w:tr>
      <w:tr w:rsidR="00D635C6" w:rsidRPr="003A62A0" w14:paraId="3E675B35" w14:textId="77777777" w:rsidTr="00AB1C8F">
        <w:trPr>
          <w:jc w:val="center"/>
        </w:trPr>
        <w:tc>
          <w:tcPr>
            <w:tcW w:w="4876" w:type="dxa"/>
          </w:tcPr>
          <w:p w14:paraId="2F492883" w14:textId="39AD8DF4" w:rsidR="00D635C6" w:rsidRPr="003A62A0" w:rsidRDefault="00B57EB3" w:rsidP="00AB1C8F">
            <w:pPr>
              <w:pStyle w:val="Normal6a"/>
              <w:rPr>
                <w:b/>
                <w:bCs/>
                <w:i/>
                <w:iCs/>
              </w:rPr>
            </w:pPr>
            <w:r w:rsidRPr="003A62A0">
              <w:t>(</w:t>
            </w:r>
            <w:r w:rsidR="00D635C6" w:rsidRPr="003A62A0">
              <w:t>2</w:t>
            </w:r>
            <w:r w:rsidRPr="003A62A0">
              <w:t>)</w:t>
            </w:r>
            <w:r w:rsidR="00D635C6" w:rsidRPr="003A62A0">
              <w:tab/>
            </w:r>
            <w:proofErr w:type="spellStart"/>
            <w:r w:rsidR="00D635C6" w:rsidRPr="003A62A0">
              <w:t>Microoperatorii</w:t>
            </w:r>
            <w:proofErr w:type="spellEnd"/>
            <w:r w:rsidR="00D635C6" w:rsidRPr="003A62A0">
              <w:t xml:space="preserve"> primari și micii operatori primari depun o declarație simplificată unică în sistemul de informații menționat la articolul 33 înainte de a introduce pe piață sau de a exporta produse relevante. După depunerea declarației simplificate, acestora li se atribuie un identificator al declarației.</w:t>
            </w:r>
          </w:p>
        </w:tc>
        <w:tc>
          <w:tcPr>
            <w:tcW w:w="4876" w:type="dxa"/>
          </w:tcPr>
          <w:p w14:paraId="24A3E3D0" w14:textId="522BA175" w:rsidR="00D635C6" w:rsidRPr="003A62A0" w:rsidRDefault="00B57EB3" w:rsidP="00AB1C8F">
            <w:pPr>
              <w:pStyle w:val="Normal6a"/>
              <w:rPr>
                <w:szCs w:val="24"/>
              </w:rPr>
            </w:pPr>
            <w:r w:rsidRPr="003A62A0">
              <w:t>(</w:t>
            </w:r>
            <w:r w:rsidR="00D635C6" w:rsidRPr="003A62A0">
              <w:t>2</w:t>
            </w:r>
            <w:r w:rsidRPr="003A62A0">
              <w:t>)</w:t>
            </w:r>
            <w:r w:rsidR="00D635C6" w:rsidRPr="003A62A0">
              <w:tab/>
            </w:r>
            <w:proofErr w:type="spellStart"/>
            <w:r w:rsidR="00D635C6" w:rsidRPr="003A62A0">
              <w:t>Microoperatorii</w:t>
            </w:r>
            <w:proofErr w:type="spellEnd"/>
            <w:r w:rsidR="00D635C6" w:rsidRPr="003A62A0">
              <w:t xml:space="preserve"> primari și micii operatori primari depun o declarație simplificată unică în sistemul de informații menționat la articolul 33 înainte de a introduce pe piață sau de a exporta produse relevante. După depunerea declarației simplificate</w:t>
            </w:r>
            <w:r w:rsidR="00D635C6" w:rsidRPr="003A62A0">
              <w:rPr>
                <w:b/>
                <w:i/>
              </w:rPr>
              <w:t xml:space="preserve"> unice</w:t>
            </w:r>
            <w:r w:rsidR="00D635C6" w:rsidRPr="003A62A0">
              <w:t>, acestora li se atribuie un identificator al declarației.</w:t>
            </w:r>
          </w:p>
        </w:tc>
      </w:tr>
    </w:tbl>
    <w:p w14:paraId="0C35931F" w14:textId="77777777" w:rsidR="00C3149D" w:rsidRPr="003A62A0" w:rsidRDefault="00C3149D" w:rsidP="00C3149D">
      <w:pPr>
        <w:rPr>
          <w:b/>
          <w:bCs/>
          <w:lang w:val="ro-RO"/>
        </w:rPr>
      </w:pPr>
    </w:p>
    <w:p w14:paraId="112F5D74" w14:textId="77777777" w:rsidR="006F284C" w:rsidRPr="003A62A0" w:rsidRDefault="006F284C" w:rsidP="00C3149D">
      <w:pPr>
        <w:rPr>
          <w:b/>
          <w:bCs/>
          <w:lang w:val="ro-RO"/>
        </w:rPr>
      </w:pPr>
    </w:p>
    <w:p w14:paraId="23B786FD" w14:textId="3B1157B1" w:rsidR="006F284C" w:rsidRPr="003A62A0" w:rsidRDefault="006F284C" w:rsidP="006F284C">
      <w:pPr>
        <w:pStyle w:val="AmNumberTabs"/>
      </w:pPr>
      <w:r w:rsidRPr="003A62A0">
        <w:t>Amendamentul</w:t>
      </w:r>
      <w:r w:rsidRPr="003A62A0">
        <w:tab/>
      </w:r>
      <w:r w:rsidRPr="003A62A0">
        <w:tab/>
        <w:t>116</w:t>
      </w:r>
    </w:p>
    <w:p w14:paraId="52C2508E" w14:textId="77777777" w:rsidR="006F284C" w:rsidRPr="003A62A0" w:rsidRDefault="006F284C" w:rsidP="006F284C">
      <w:pPr>
        <w:pStyle w:val="NormalBold"/>
        <w:spacing w:before="240"/>
        <w:rPr>
          <w:lang w:val="ro-RO"/>
        </w:rPr>
      </w:pPr>
      <w:r w:rsidRPr="003A62A0">
        <w:rPr>
          <w:lang w:val="ro-RO"/>
        </w:rPr>
        <w:t>Propunere de regulament</w:t>
      </w:r>
    </w:p>
    <w:p w14:paraId="03993DB8" w14:textId="77777777" w:rsidR="006F284C" w:rsidRPr="003A62A0" w:rsidRDefault="006F284C" w:rsidP="006F284C">
      <w:pPr>
        <w:rPr>
          <w:b/>
          <w:bCs/>
          <w:lang w:val="ro-RO"/>
        </w:rPr>
      </w:pPr>
      <w:r w:rsidRPr="003A62A0">
        <w:rPr>
          <w:b/>
          <w:bCs/>
          <w:lang w:val="ro-RO"/>
        </w:rPr>
        <w:t>Articolul 1 – punctul 5</w:t>
      </w:r>
    </w:p>
    <w:p w14:paraId="28E15F10" w14:textId="77777777" w:rsidR="006F284C" w:rsidRPr="003A62A0" w:rsidRDefault="006F284C" w:rsidP="006F284C">
      <w:pPr>
        <w:rPr>
          <w:lang w:val="ro-RO"/>
        </w:rPr>
      </w:pPr>
      <w:r w:rsidRPr="003A62A0">
        <w:rPr>
          <w:lang w:val="ro-RO"/>
        </w:rPr>
        <w:t>Regulamentul (UE) 2023/1115</w:t>
      </w:r>
    </w:p>
    <w:p w14:paraId="6908AA86" w14:textId="05E9C96A" w:rsidR="006F284C" w:rsidRPr="003A62A0" w:rsidRDefault="006F284C" w:rsidP="006F284C">
      <w:pPr>
        <w:rPr>
          <w:lang w:val="ro-RO"/>
        </w:rPr>
      </w:pPr>
      <w:r w:rsidRPr="003A62A0">
        <w:rPr>
          <w:lang w:val="ro-RO"/>
        </w:rPr>
        <w:t>Articolul 4a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284C" w:rsidRPr="003A62A0" w14:paraId="599BF13C" w14:textId="77777777" w:rsidTr="00AB1C8F">
        <w:trPr>
          <w:jc w:val="center"/>
        </w:trPr>
        <w:tc>
          <w:tcPr>
            <w:tcW w:w="9752" w:type="dxa"/>
            <w:gridSpan w:val="2"/>
          </w:tcPr>
          <w:p w14:paraId="2544C08F" w14:textId="77777777" w:rsidR="006F284C" w:rsidRPr="003A62A0" w:rsidRDefault="006F284C" w:rsidP="00AB1C8F">
            <w:pPr>
              <w:keepNext/>
              <w:rPr>
                <w:lang w:val="ro-RO"/>
              </w:rPr>
            </w:pPr>
          </w:p>
        </w:tc>
      </w:tr>
      <w:tr w:rsidR="006F284C" w:rsidRPr="003A62A0" w14:paraId="7F12E582" w14:textId="77777777" w:rsidTr="00AB1C8F">
        <w:trPr>
          <w:jc w:val="center"/>
        </w:trPr>
        <w:tc>
          <w:tcPr>
            <w:tcW w:w="4876" w:type="dxa"/>
          </w:tcPr>
          <w:p w14:paraId="4E8268FB" w14:textId="77777777" w:rsidR="006F284C" w:rsidRPr="003A62A0" w:rsidRDefault="006F284C" w:rsidP="00AB1C8F">
            <w:pPr>
              <w:pStyle w:val="AmColumnHeading"/>
              <w:keepNext/>
            </w:pPr>
            <w:r w:rsidRPr="003A62A0">
              <w:t>Textul propus de Comisie</w:t>
            </w:r>
          </w:p>
        </w:tc>
        <w:tc>
          <w:tcPr>
            <w:tcW w:w="4876" w:type="dxa"/>
          </w:tcPr>
          <w:p w14:paraId="7C024B62" w14:textId="77777777" w:rsidR="006F284C" w:rsidRPr="003A62A0" w:rsidRDefault="006F284C" w:rsidP="00AB1C8F">
            <w:pPr>
              <w:pStyle w:val="AmColumnHeading"/>
              <w:keepNext/>
            </w:pPr>
            <w:r w:rsidRPr="003A62A0">
              <w:t>Amendamentul</w:t>
            </w:r>
          </w:p>
        </w:tc>
      </w:tr>
      <w:tr w:rsidR="006F284C" w:rsidRPr="003A62A0" w14:paraId="6D39463D" w14:textId="77777777" w:rsidTr="00AB1C8F">
        <w:trPr>
          <w:jc w:val="center"/>
        </w:trPr>
        <w:tc>
          <w:tcPr>
            <w:tcW w:w="4876" w:type="dxa"/>
          </w:tcPr>
          <w:p w14:paraId="12FBB69F" w14:textId="6EDDF1D9" w:rsidR="006F284C" w:rsidRPr="003A62A0" w:rsidRDefault="00B57EB3" w:rsidP="00AB1C8F">
            <w:pPr>
              <w:pStyle w:val="Normal6a"/>
              <w:rPr>
                <w:b/>
                <w:bCs/>
                <w:i/>
                <w:iCs/>
              </w:rPr>
            </w:pPr>
            <w:r w:rsidRPr="003A62A0">
              <w:t>(</w:t>
            </w:r>
            <w:r w:rsidR="006F284C" w:rsidRPr="003A62A0">
              <w:t>3</w:t>
            </w:r>
            <w:r w:rsidRPr="003A62A0">
              <w:t>)</w:t>
            </w:r>
            <w:r w:rsidR="006F284C" w:rsidRPr="003A62A0">
              <w:tab/>
              <w:t xml:space="preserve">Atunci când depun declarația simplificată în sistemul de informații, </w:t>
            </w:r>
            <w:proofErr w:type="spellStart"/>
            <w:r w:rsidR="006F284C" w:rsidRPr="003A62A0">
              <w:t>microoperatorii</w:t>
            </w:r>
            <w:proofErr w:type="spellEnd"/>
            <w:r w:rsidR="006F284C" w:rsidRPr="003A62A0">
              <w:t xml:space="preserve"> primari și micii operatori primari furnizează informațiile prevăzute în anexa III. Aceștia </w:t>
            </w:r>
            <w:r w:rsidR="006F284C" w:rsidRPr="003A62A0">
              <w:rPr>
                <w:b/>
                <w:i/>
              </w:rPr>
              <w:t>actualizează</w:t>
            </w:r>
            <w:r w:rsidR="006F284C" w:rsidRPr="003A62A0">
              <w:t xml:space="preserve"> informațiile cuprinse în declarația simplificată după </w:t>
            </w:r>
            <w:r w:rsidR="006F284C" w:rsidRPr="003A62A0">
              <w:rPr>
                <w:bCs/>
                <w:iCs/>
              </w:rPr>
              <w:t>orice</w:t>
            </w:r>
            <w:r w:rsidR="006F284C" w:rsidRPr="003A62A0">
              <w:t xml:space="preserve"> modificări ale informațiilor pe care le-au furnizat. </w:t>
            </w:r>
          </w:p>
        </w:tc>
        <w:tc>
          <w:tcPr>
            <w:tcW w:w="4876" w:type="dxa"/>
          </w:tcPr>
          <w:p w14:paraId="5D99B81E" w14:textId="3B2B9A46" w:rsidR="006F284C" w:rsidRPr="003A62A0" w:rsidRDefault="00B57EB3" w:rsidP="00AB1C8F">
            <w:pPr>
              <w:pStyle w:val="Normal6a"/>
              <w:rPr>
                <w:szCs w:val="24"/>
              </w:rPr>
            </w:pPr>
            <w:r w:rsidRPr="003A62A0">
              <w:t>(</w:t>
            </w:r>
            <w:r w:rsidR="006F284C" w:rsidRPr="003A62A0">
              <w:t>3</w:t>
            </w:r>
            <w:r w:rsidRPr="003A62A0">
              <w:t>)</w:t>
            </w:r>
            <w:r w:rsidR="006F284C" w:rsidRPr="003A62A0">
              <w:tab/>
              <w:t xml:space="preserve">Atunci când depun declarația simplificată în sistemul de informații, </w:t>
            </w:r>
            <w:proofErr w:type="spellStart"/>
            <w:r w:rsidR="006F284C" w:rsidRPr="003A62A0">
              <w:t>microoperatorii</w:t>
            </w:r>
            <w:proofErr w:type="spellEnd"/>
            <w:r w:rsidR="006F284C" w:rsidRPr="003A62A0">
              <w:t xml:space="preserve"> primari și micii operatori primari furnizează informațiile prevăzute în anexa III. Aceștia </w:t>
            </w:r>
            <w:r w:rsidR="006F284C" w:rsidRPr="003A62A0">
              <w:rPr>
                <w:b/>
                <w:i/>
              </w:rPr>
              <w:t>pot să actualizeze</w:t>
            </w:r>
            <w:r w:rsidR="006F284C" w:rsidRPr="003A62A0">
              <w:t xml:space="preserve"> informațiile cuprinse în declarația simplificată după </w:t>
            </w:r>
            <w:r w:rsidR="001B248E" w:rsidRPr="003A62A0">
              <w:rPr>
                <w:bCs/>
                <w:iCs/>
              </w:rPr>
              <w:t>orice</w:t>
            </w:r>
            <w:r w:rsidR="001B248E" w:rsidRPr="003A62A0">
              <w:t xml:space="preserve"> </w:t>
            </w:r>
            <w:r w:rsidR="006F284C" w:rsidRPr="003A62A0">
              <w:t>modificări</w:t>
            </w:r>
            <w:r w:rsidR="006F284C" w:rsidRPr="003A62A0">
              <w:rPr>
                <w:b/>
                <w:i/>
              </w:rPr>
              <w:t xml:space="preserve"> majore</w:t>
            </w:r>
            <w:r w:rsidR="006F284C" w:rsidRPr="003A62A0">
              <w:t xml:space="preserve"> ale informațiilor pe care le-au furnizat. </w:t>
            </w:r>
          </w:p>
        </w:tc>
      </w:tr>
    </w:tbl>
    <w:p w14:paraId="3FB1EFEB" w14:textId="77777777" w:rsidR="006F284C" w:rsidRPr="003A62A0" w:rsidRDefault="006F284C" w:rsidP="00C3149D">
      <w:pPr>
        <w:rPr>
          <w:b/>
          <w:bCs/>
          <w:lang w:val="ro-RO"/>
        </w:rPr>
      </w:pPr>
    </w:p>
    <w:p w14:paraId="437BF181" w14:textId="77777777" w:rsidR="007C34E8" w:rsidRPr="003A62A0" w:rsidRDefault="007C34E8" w:rsidP="00C3149D">
      <w:pPr>
        <w:rPr>
          <w:b/>
          <w:bCs/>
          <w:lang w:val="ro-RO"/>
        </w:rPr>
      </w:pPr>
    </w:p>
    <w:p w14:paraId="7114F854" w14:textId="25A4BC64" w:rsidR="006F284C" w:rsidRPr="003A62A0" w:rsidRDefault="006F284C" w:rsidP="006F284C">
      <w:pPr>
        <w:pStyle w:val="AmNumberTabs"/>
      </w:pPr>
      <w:r w:rsidRPr="003A62A0">
        <w:t>Amendamentele</w:t>
      </w:r>
      <w:r w:rsidRPr="003A62A0">
        <w:tab/>
      </w:r>
      <w:r w:rsidRPr="003A62A0">
        <w:tab/>
        <w:t>77 și 117</w:t>
      </w:r>
    </w:p>
    <w:p w14:paraId="4C87977D" w14:textId="77777777" w:rsidR="006F284C" w:rsidRPr="003A62A0" w:rsidRDefault="006F284C" w:rsidP="006F284C">
      <w:pPr>
        <w:pStyle w:val="NormalBold"/>
        <w:spacing w:before="240"/>
        <w:rPr>
          <w:lang w:val="ro-RO"/>
        </w:rPr>
      </w:pPr>
      <w:r w:rsidRPr="003A62A0">
        <w:rPr>
          <w:lang w:val="ro-RO"/>
        </w:rPr>
        <w:t>Propunere de regulament</w:t>
      </w:r>
    </w:p>
    <w:p w14:paraId="08CB82AF" w14:textId="77777777" w:rsidR="006F284C" w:rsidRPr="003A62A0" w:rsidRDefault="006F284C" w:rsidP="006F284C">
      <w:pPr>
        <w:rPr>
          <w:b/>
          <w:bCs/>
          <w:lang w:val="ro-RO"/>
        </w:rPr>
      </w:pPr>
      <w:r w:rsidRPr="003A62A0">
        <w:rPr>
          <w:b/>
          <w:bCs/>
          <w:lang w:val="ro-RO"/>
        </w:rPr>
        <w:t>Articolul 1 – punctul 5</w:t>
      </w:r>
    </w:p>
    <w:p w14:paraId="0261391D" w14:textId="77777777" w:rsidR="006F284C" w:rsidRPr="003A62A0" w:rsidRDefault="006F284C" w:rsidP="006F284C">
      <w:pPr>
        <w:rPr>
          <w:lang w:val="ro-RO"/>
        </w:rPr>
      </w:pPr>
      <w:r w:rsidRPr="003A62A0">
        <w:rPr>
          <w:lang w:val="ro-RO"/>
        </w:rPr>
        <w:t>Regulamentul (UE) 2023/1115</w:t>
      </w:r>
    </w:p>
    <w:p w14:paraId="66D8B03A" w14:textId="303CDAAE" w:rsidR="006F284C" w:rsidRPr="003A62A0" w:rsidRDefault="006F284C" w:rsidP="006F284C">
      <w:pPr>
        <w:rPr>
          <w:lang w:val="ro-RO"/>
        </w:rPr>
      </w:pPr>
      <w:r w:rsidRPr="003A62A0">
        <w:rPr>
          <w:lang w:val="ro-RO"/>
        </w:rPr>
        <w:t>Articolul 4a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284C" w:rsidRPr="003A62A0" w14:paraId="0E23A82C" w14:textId="77777777" w:rsidTr="00AB1C8F">
        <w:trPr>
          <w:jc w:val="center"/>
        </w:trPr>
        <w:tc>
          <w:tcPr>
            <w:tcW w:w="9752" w:type="dxa"/>
            <w:gridSpan w:val="2"/>
          </w:tcPr>
          <w:p w14:paraId="5FE92455" w14:textId="77777777" w:rsidR="006F284C" w:rsidRPr="003A62A0" w:rsidRDefault="006F284C" w:rsidP="00AB1C8F">
            <w:pPr>
              <w:keepNext/>
              <w:rPr>
                <w:lang w:val="ro-RO"/>
              </w:rPr>
            </w:pPr>
          </w:p>
        </w:tc>
      </w:tr>
      <w:tr w:rsidR="006F284C" w:rsidRPr="003A62A0" w14:paraId="5FC4AA4C" w14:textId="77777777" w:rsidTr="00AB1C8F">
        <w:trPr>
          <w:jc w:val="center"/>
        </w:trPr>
        <w:tc>
          <w:tcPr>
            <w:tcW w:w="4876" w:type="dxa"/>
          </w:tcPr>
          <w:p w14:paraId="08F76AEB" w14:textId="77777777" w:rsidR="006F284C" w:rsidRPr="003A62A0" w:rsidRDefault="006F284C" w:rsidP="00AB1C8F">
            <w:pPr>
              <w:pStyle w:val="AmColumnHeading"/>
              <w:keepNext/>
            </w:pPr>
            <w:r w:rsidRPr="003A62A0">
              <w:t>Textul propus de Comisie</w:t>
            </w:r>
          </w:p>
        </w:tc>
        <w:tc>
          <w:tcPr>
            <w:tcW w:w="4876" w:type="dxa"/>
          </w:tcPr>
          <w:p w14:paraId="16CD5F10" w14:textId="77777777" w:rsidR="006F284C" w:rsidRPr="003A62A0" w:rsidRDefault="006F284C" w:rsidP="00AB1C8F">
            <w:pPr>
              <w:pStyle w:val="AmColumnHeading"/>
              <w:keepNext/>
            </w:pPr>
            <w:r w:rsidRPr="003A62A0">
              <w:t>Amendamentul</w:t>
            </w:r>
          </w:p>
        </w:tc>
      </w:tr>
      <w:tr w:rsidR="006F284C" w:rsidRPr="003A62A0" w14:paraId="00DAAEF8" w14:textId="77777777" w:rsidTr="00AB1C8F">
        <w:trPr>
          <w:jc w:val="center"/>
        </w:trPr>
        <w:tc>
          <w:tcPr>
            <w:tcW w:w="4876" w:type="dxa"/>
          </w:tcPr>
          <w:p w14:paraId="16C61C60" w14:textId="12CA4394" w:rsidR="006F284C" w:rsidRPr="003A62A0" w:rsidRDefault="00B57EB3" w:rsidP="00AB1C8F">
            <w:pPr>
              <w:pStyle w:val="Normal6a"/>
              <w:rPr>
                <w:b/>
                <w:bCs/>
                <w:i/>
                <w:iCs/>
              </w:rPr>
            </w:pPr>
            <w:r w:rsidRPr="003A62A0">
              <w:t>(</w:t>
            </w:r>
            <w:r w:rsidR="006F284C" w:rsidRPr="003A62A0">
              <w:t>4</w:t>
            </w:r>
            <w:r w:rsidRPr="003A62A0">
              <w:t>)</w:t>
            </w:r>
            <w:r w:rsidR="006F284C" w:rsidRPr="003A62A0">
              <w:tab/>
              <w:t xml:space="preserve">În cazul în care toate informațiile enumerate în anexa III sunt disponibile într-un sistem sau într-o bază de date care există în temeiul legislației Uniunii sau a statelor membre, altele decât sistemul de informații menționat la articolul 33, </w:t>
            </w:r>
            <w:proofErr w:type="spellStart"/>
            <w:r w:rsidR="006F284C" w:rsidRPr="003A62A0">
              <w:t>microoperatorii</w:t>
            </w:r>
            <w:proofErr w:type="spellEnd"/>
            <w:r w:rsidR="006F284C" w:rsidRPr="003A62A0">
              <w:t xml:space="preserve"> primari și micii operatori primari nu sunt obligați să depună o declarație simplificată în conformitate cu alineatul (2) de la prezentul articol. Statele membre pun la dispoziție aceste informații pentru fiecare operator în sistemul de informații menționat la articolul 33. </w:t>
            </w:r>
            <w:proofErr w:type="spellStart"/>
            <w:r w:rsidR="006F284C" w:rsidRPr="003A62A0">
              <w:t>Microoperatorul</w:t>
            </w:r>
            <w:proofErr w:type="spellEnd"/>
            <w:r w:rsidR="006F284C" w:rsidRPr="003A62A0">
              <w:t xml:space="preserve"> primar sau micul operator primar introduce pe piața Uniunii sau exportă produsele relevante numai după ce i s-a atribuit un identificator al declarației.</w:t>
            </w:r>
          </w:p>
        </w:tc>
        <w:tc>
          <w:tcPr>
            <w:tcW w:w="4876" w:type="dxa"/>
          </w:tcPr>
          <w:p w14:paraId="493B3E87" w14:textId="748F3790" w:rsidR="006F284C" w:rsidRPr="003A62A0" w:rsidRDefault="00B57EB3" w:rsidP="00AB1C8F">
            <w:pPr>
              <w:pStyle w:val="Normal6a"/>
              <w:rPr>
                <w:szCs w:val="24"/>
              </w:rPr>
            </w:pPr>
            <w:r w:rsidRPr="003A62A0">
              <w:t>(</w:t>
            </w:r>
            <w:r w:rsidR="006F284C" w:rsidRPr="003A62A0">
              <w:t>4</w:t>
            </w:r>
            <w:r w:rsidRPr="003A62A0">
              <w:t>)</w:t>
            </w:r>
            <w:r w:rsidR="006F284C" w:rsidRPr="003A62A0">
              <w:tab/>
              <w:t xml:space="preserve">În cazul în care toate informațiile enumerate în anexa III sunt disponibile într-un sistem sau într-o bază de date care există în temeiul legislației Uniunii sau a statelor membre, altele decât sistemul de informații menționat la articolul 33, </w:t>
            </w:r>
            <w:proofErr w:type="spellStart"/>
            <w:r w:rsidR="006F284C" w:rsidRPr="003A62A0">
              <w:t>microoperatorii</w:t>
            </w:r>
            <w:proofErr w:type="spellEnd"/>
            <w:r w:rsidR="006F284C" w:rsidRPr="003A62A0">
              <w:t xml:space="preserve"> primari și micii operatori primari nu sunt obligați să depună o declarație simplificată </w:t>
            </w:r>
            <w:r w:rsidR="006F284C" w:rsidRPr="003A62A0">
              <w:rPr>
                <w:b/>
                <w:i/>
              </w:rPr>
              <w:t xml:space="preserve">unică </w:t>
            </w:r>
            <w:r w:rsidR="006F284C" w:rsidRPr="003A62A0">
              <w:t xml:space="preserve">în conformitate cu alineatul (2) de la prezentul articol. Statele membre pun la dispoziție aceste informații pentru fiecare operator în sistemul de informații menționat la articolul 33. </w:t>
            </w:r>
            <w:proofErr w:type="spellStart"/>
            <w:r w:rsidR="006F284C" w:rsidRPr="003A62A0">
              <w:t>Microoperatorul</w:t>
            </w:r>
            <w:proofErr w:type="spellEnd"/>
            <w:r w:rsidR="006F284C" w:rsidRPr="003A62A0">
              <w:t xml:space="preserve"> primar sau micul operator primar introduce pe piața Uniunii sau exportă produsele relevante numai după ce i s-a atribuit un identificator al declarației.</w:t>
            </w:r>
          </w:p>
        </w:tc>
      </w:tr>
    </w:tbl>
    <w:p w14:paraId="7D50C049" w14:textId="77777777" w:rsidR="006F284C" w:rsidRPr="003A62A0" w:rsidRDefault="006F284C" w:rsidP="00C3149D">
      <w:pPr>
        <w:rPr>
          <w:b/>
          <w:bCs/>
          <w:lang w:val="ro-RO"/>
        </w:rPr>
      </w:pPr>
    </w:p>
    <w:p w14:paraId="0E95B09D" w14:textId="77777777" w:rsidR="007C34E8" w:rsidRPr="003A62A0" w:rsidRDefault="007C34E8" w:rsidP="00C3149D">
      <w:pPr>
        <w:rPr>
          <w:b/>
          <w:bCs/>
          <w:lang w:val="ro-RO"/>
        </w:rPr>
      </w:pPr>
    </w:p>
    <w:p w14:paraId="2BAC54B0" w14:textId="4EADB257" w:rsidR="006F284C" w:rsidRPr="003A62A0" w:rsidRDefault="006F284C" w:rsidP="006F284C">
      <w:pPr>
        <w:pStyle w:val="AmNumberTabs"/>
      </w:pPr>
      <w:r w:rsidRPr="003A62A0">
        <w:t>Amendamentele</w:t>
      </w:r>
      <w:r w:rsidRPr="003A62A0">
        <w:tab/>
      </w:r>
      <w:r w:rsidRPr="003A62A0">
        <w:tab/>
        <w:t>78 și 118</w:t>
      </w:r>
    </w:p>
    <w:p w14:paraId="0D39A102" w14:textId="77777777" w:rsidR="006F284C" w:rsidRPr="003A62A0" w:rsidRDefault="006F284C" w:rsidP="006F284C">
      <w:pPr>
        <w:pStyle w:val="NormalBold"/>
        <w:spacing w:before="240"/>
        <w:rPr>
          <w:lang w:val="ro-RO"/>
        </w:rPr>
      </w:pPr>
      <w:r w:rsidRPr="003A62A0">
        <w:rPr>
          <w:lang w:val="ro-RO"/>
        </w:rPr>
        <w:t>Propunere de regulament</w:t>
      </w:r>
    </w:p>
    <w:p w14:paraId="76E27E9F" w14:textId="77777777" w:rsidR="006F284C" w:rsidRPr="003A62A0" w:rsidRDefault="006F284C" w:rsidP="006F284C">
      <w:pPr>
        <w:rPr>
          <w:b/>
          <w:bCs/>
          <w:lang w:val="ro-RO"/>
        </w:rPr>
      </w:pPr>
      <w:r w:rsidRPr="003A62A0">
        <w:rPr>
          <w:b/>
          <w:bCs/>
          <w:lang w:val="ro-RO"/>
        </w:rPr>
        <w:t>Articolul 1 – punctul 5</w:t>
      </w:r>
    </w:p>
    <w:p w14:paraId="6A20A31A" w14:textId="77777777" w:rsidR="006F284C" w:rsidRPr="003A62A0" w:rsidRDefault="006F284C" w:rsidP="006F284C">
      <w:pPr>
        <w:rPr>
          <w:lang w:val="ro-RO"/>
        </w:rPr>
      </w:pPr>
      <w:r w:rsidRPr="003A62A0">
        <w:rPr>
          <w:lang w:val="ro-RO"/>
        </w:rPr>
        <w:t>Regulamentul (UE) 2023/1115</w:t>
      </w:r>
    </w:p>
    <w:p w14:paraId="011E1AB4" w14:textId="469B5898" w:rsidR="006F284C" w:rsidRPr="003A62A0" w:rsidRDefault="006F284C" w:rsidP="006F284C">
      <w:pPr>
        <w:rPr>
          <w:lang w:val="ro-RO"/>
        </w:rPr>
      </w:pPr>
      <w:r w:rsidRPr="003A62A0">
        <w:rPr>
          <w:lang w:val="ro-RO"/>
        </w:rPr>
        <w:t>Articolul 4a – alineatul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6962" w:rsidRPr="003A62A0" w14:paraId="4DB233D6" w14:textId="77777777" w:rsidTr="00AB1C8F">
        <w:trPr>
          <w:jc w:val="center"/>
        </w:trPr>
        <w:tc>
          <w:tcPr>
            <w:tcW w:w="9752" w:type="dxa"/>
            <w:gridSpan w:val="2"/>
          </w:tcPr>
          <w:p w14:paraId="2FC5AE08" w14:textId="77777777" w:rsidR="007D6962" w:rsidRPr="003A62A0" w:rsidRDefault="007D6962" w:rsidP="00AB1C8F">
            <w:pPr>
              <w:keepNext/>
              <w:rPr>
                <w:lang w:val="ro-RO"/>
              </w:rPr>
            </w:pPr>
          </w:p>
        </w:tc>
      </w:tr>
      <w:tr w:rsidR="007D6962" w:rsidRPr="003A62A0" w14:paraId="05E868FC" w14:textId="77777777" w:rsidTr="00AB1C8F">
        <w:trPr>
          <w:jc w:val="center"/>
        </w:trPr>
        <w:tc>
          <w:tcPr>
            <w:tcW w:w="4876" w:type="dxa"/>
          </w:tcPr>
          <w:p w14:paraId="487B64CB" w14:textId="77777777" w:rsidR="007D6962" w:rsidRPr="003A62A0" w:rsidRDefault="007D6962" w:rsidP="00AB1C8F">
            <w:pPr>
              <w:pStyle w:val="AmColumnHeading"/>
              <w:keepNext/>
            </w:pPr>
            <w:r w:rsidRPr="003A62A0">
              <w:t>Textul propus de Comisie</w:t>
            </w:r>
          </w:p>
        </w:tc>
        <w:tc>
          <w:tcPr>
            <w:tcW w:w="4876" w:type="dxa"/>
          </w:tcPr>
          <w:p w14:paraId="40D6A799" w14:textId="77777777" w:rsidR="007D6962" w:rsidRPr="003A62A0" w:rsidRDefault="007D6962" w:rsidP="00AB1C8F">
            <w:pPr>
              <w:pStyle w:val="AmColumnHeading"/>
              <w:keepNext/>
            </w:pPr>
            <w:r w:rsidRPr="003A62A0">
              <w:t>Amendamentul</w:t>
            </w:r>
          </w:p>
        </w:tc>
      </w:tr>
      <w:tr w:rsidR="007D6962" w:rsidRPr="003A62A0" w14:paraId="4C905E29" w14:textId="77777777" w:rsidTr="00AB1C8F">
        <w:trPr>
          <w:jc w:val="center"/>
        </w:trPr>
        <w:tc>
          <w:tcPr>
            <w:tcW w:w="4876" w:type="dxa"/>
          </w:tcPr>
          <w:p w14:paraId="40103B34" w14:textId="6295C29C" w:rsidR="007D6962" w:rsidRPr="003A62A0" w:rsidRDefault="00B57EB3" w:rsidP="00AB1C8F">
            <w:pPr>
              <w:pStyle w:val="Normal6a"/>
              <w:rPr>
                <w:b/>
                <w:bCs/>
                <w:i/>
                <w:iCs/>
              </w:rPr>
            </w:pPr>
            <w:r w:rsidRPr="003A62A0">
              <w:t>(</w:t>
            </w:r>
            <w:r w:rsidR="007D6962" w:rsidRPr="003A62A0">
              <w:t>5</w:t>
            </w:r>
            <w:r w:rsidRPr="003A62A0">
              <w:t>)</w:t>
            </w:r>
            <w:r w:rsidR="007D6962" w:rsidRPr="003A62A0">
              <w:tab/>
              <w:t xml:space="preserve">Pentru </w:t>
            </w:r>
            <w:proofErr w:type="spellStart"/>
            <w:r w:rsidR="007D6962" w:rsidRPr="003A62A0">
              <w:t>microoperatorii</w:t>
            </w:r>
            <w:proofErr w:type="spellEnd"/>
            <w:r w:rsidR="007D6962" w:rsidRPr="003A62A0">
              <w:t xml:space="preserve"> primari și micii operatori primari, </w:t>
            </w:r>
            <w:proofErr w:type="spellStart"/>
            <w:r w:rsidR="007D6962" w:rsidRPr="003A62A0">
              <w:t>geolocalizarea</w:t>
            </w:r>
            <w:proofErr w:type="spellEnd"/>
            <w:r w:rsidR="007D6962" w:rsidRPr="003A62A0">
              <w:t xml:space="preserve"> menționată la articolul 9 alineatul (1) litera (d) poate fi înlocuită cu adresa poștală a tuturor parcelelor de teren </w:t>
            </w:r>
            <w:r w:rsidR="007D6962" w:rsidRPr="003A62A0">
              <w:rPr>
                <w:b/>
                <w:i/>
              </w:rPr>
              <w:t>pe</w:t>
            </w:r>
            <w:r w:rsidR="007D6962" w:rsidRPr="003A62A0">
              <w:t xml:space="preserve"> care au fost obținute produsele de bază relevante pe care le conține produsul relevant sau care au servit la fabricarea produsului relevant.</w:t>
            </w:r>
          </w:p>
        </w:tc>
        <w:tc>
          <w:tcPr>
            <w:tcW w:w="4876" w:type="dxa"/>
          </w:tcPr>
          <w:p w14:paraId="49BC0172" w14:textId="124102E3" w:rsidR="007D6962" w:rsidRPr="003A62A0" w:rsidRDefault="00B57EB3" w:rsidP="00AB1C8F">
            <w:pPr>
              <w:pStyle w:val="Normal6a"/>
              <w:rPr>
                <w:szCs w:val="24"/>
              </w:rPr>
            </w:pPr>
            <w:r w:rsidRPr="003A62A0">
              <w:t>(</w:t>
            </w:r>
            <w:r w:rsidR="007D6962" w:rsidRPr="003A62A0">
              <w:t>5</w:t>
            </w:r>
            <w:r w:rsidRPr="003A62A0">
              <w:t>)</w:t>
            </w:r>
            <w:r w:rsidR="007D6962" w:rsidRPr="003A62A0">
              <w:tab/>
              <w:t xml:space="preserve">Pentru </w:t>
            </w:r>
            <w:proofErr w:type="spellStart"/>
            <w:r w:rsidR="007D6962" w:rsidRPr="003A62A0">
              <w:t>microoperatorii</w:t>
            </w:r>
            <w:proofErr w:type="spellEnd"/>
            <w:r w:rsidR="007D6962" w:rsidRPr="003A62A0">
              <w:t xml:space="preserve"> primari și micii operatori primari, </w:t>
            </w:r>
            <w:proofErr w:type="spellStart"/>
            <w:r w:rsidR="007D6962" w:rsidRPr="003A62A0">
              <w:t>geolocalizarea</w:t>
            </w:r>
            <w:proofErr w:type="spellEnd"/>
            <w:r w:rsidR="007D6962" w:rsidRPr="003A62A0">
              <w:t xml:space="preserve"> menționată la articolul 9 alineatul (1) litera (d) poate fi înlocuită cu adresa poștală a tuturor parcelelor de teren </w:t>
            </w:r>
            <w:r w:rsidR="007D6962" w:rsidRPr="003A62A0">
              <w:rPr>
                <w:b/>
                <w:i/>
              </w:rPr>
              <w:t>sau cu adresa poștală a unității în</w:t>
            </w:r>
            <w:r w:rsidR="007D6962" w:rsidRPr="003A62A0">
              <w:t xml:space="preserve"> care au fost obținute produsele de bază relevante pe care le conține produsul relevant sau care au servit la fabricarea produsului relevant.</w:t>
            </w:r>
          </w:p>
        </w:tc>
      </w:tr>
    </w:tbl>
    <w:p w14:paraId="0BC5BA45" w14:textId="77777777" w:rsidR="006F284C" w:rsidRPr="003A62A0" w:rsidRDefault="006F284C" w:rsidP="00C3149D">
      <w:pPr>
        <w:rPr>
          <w:b/>
          <w:bCs/>
          <w:lang w:val="ro-RO"/>
        </w:rPr>
      </w:pPr>
    </w:p>
    <w:p w14:paraId="059C082E" w14:textId="77777777" w:rsidR="007C34E8" w:rsidRPr="003A62A0" w:rsidRDefault="007C34E8" w:rsidP="00C3149D">
      <w:pPr>
        <w:rPr>
          <w:b/>
          <w:bCs/>
          <w:lang w:val="ro-RO"/>
        </w:rPr>
      </w:pPr>
    </w:p>
    <w:p w14:paraId="1A5B240E" w14:textId="67700A12" w:rsidR="0064669E" w:rsidRPr="003A62A0" w:rsidRDefault="0064669E" w:rsidP="0064669E">
      <w:pPr>
        <w:pStyle w:val="AmNumberTabs"/>
      </w:pPr>
      <w:r w:rsidRPr="003A62A0">
        <w:t>Amendamentele</w:t>
      </w:r>
      <w:r w:rsidRPr="003A62A0">
        <w:tab/>
      </w:r>
      <w:r w:rsidRPr="003A62A0">
        <w:tab/>
        <w:t>79 și 119</w:t>
      </w:r>
    </w:p>
    <w:p w14:paraId="3582DE9D" w14:textId="77777777" w:rsidR="0064669E" w:rsidRPr="003A62A0" w:rsidRDefault="0064669E" w:rsidP="0064669E">
      <w:pPr>
        <w:pStyle w:val="NormalBold"/>
        <w:spacing w:before="240"/>
        <w:rPr>
          <w:lang w:val="ro-RO"/>
        </w:rPr>
      </w:pPr>
      <w:r w:rsidRPr="003A62A0">
        <w:rPr>
          <w:lang w:val="ro-RO"/>
        </w:rPr>
        <w:t>Propunere de regulament</w:t>
      </w:r>
    </w:p>
    <w:p w14:paraId="78A30958" w14:textId="74001278" w:rsidR="0064669E" w:rsidRPr="003A62A0" w:rsidRDefault="0064669E" w:rsidP="0064669E">
      <w:pPr>
        <w:rPr>
          <w:b/>
          <w:bCs/>
          <w:lang w:val="ro-RO"/>
        </w:rPr>
      </w:pPr>
      <w:r w:rsidRPr="003A62A0">
        <w:rPr>
          <w:b/>
          <w:bCs/>
          <w:lang w:val="ro-RO"/>
        </w:rPr>
        <w:t>Articolul 1 – punctul 6</w:t>
      </w:r>
    </w:p>
    <w:p w14:paraId="21AA6CC8" w14:textId="77777777" w:rsidR="0064669E" w:rsidRPr="003A62A0" w:rsidRDefault="0064669E" w:rsidP="0064669E">
      <w:pPr>
        <w:rPr>
          <w:lang w:val="ro-RO"/>
        </w:rPr>
      </w:pPr>
      <w:r w:rsidRPr="003A62A0">
        <w:rPr>
          <w:lang w:val="ro-RO"/>
        </w:rPr>
        <w:t>Regulamentul (UE) 2023/1115</w:t>
      </w:r>
    </w:p>
    <w:p w14:paraId="221BF938" w14:textId="4A59E308" w:rsidR="0064669E" w:rsidRPr="003A62A0" w:rsidRDefault="0064669E" w:rsidP="0064669E">
      <w:pPr>
        <w:rPr>
          <w:lang w:val="ro-RO"/>
        </w:rPr>
      </w:pPr>
      <w:r w:rsidRPr="003A62A0">
        <w:rPr>
          <w:lang w:val="ro-RO"/>
        </w:rPr>
        <w:t>Articolul 5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69E" w:rsidRPr="003A62A0" w14:paraId="00325179" w14:textId="77777777" w:rsidTr="00AB1C8F">
        <w:trPr>
          <w:jc w:val="center"/>
        </w:trPr>
        <w:tc>
          <w:tcPr>
            <w:tcW w:w="9752" w:type="dxa"/>
            <w:gridSpan w:val="2"/>
          </w:tcPr>
          <w:p w14:paraId="08069943" w14:textId="77777777" w:rsidR="0064669E" w:rsidRPr="003A62A0" w:rsidRDefault="0064669E" w:rsidP="00AB1C8F">
            <w:pPr>
              <w:keepNext/>
              <w:rPr>
                <w:lang w:val="ro-RO"/>
              </w:rPr>
            </w:pPr>
          </w:p>
        </w:tc>
      </w:tr>
      <w:tr w:rsidR="0064669E" w:rsidRPr="003A62A0" w14:paraId="7AC18C6A" w14:textId="77777777" w:rsidTr="00AB1C8F">
        <w:trPr>
          <w:jc w:val="center"/>
        </w:trPr>
        <w:tc>
          <w:tcPr>
            <w:tcW w:w="4876" w:type="dxa"/>
          </w:tcPr>
          <w:p w14:paraId="256C2FED" w14:textId="77777777" w:rsidR="0064669E" w:rsidRPr="003A62A0" w:rsidRDefault="0064669E" w:rsidP="00AB1C8F">
            <w:pPr>
              <w:pStyle w:val="AmColumnHeading"/>
              <w:keepNext/>
            </w:pPr>
            <w:r w:rsidRPr="003A62A0">
              <w:t>Textul propus de Comisie</w:t>
            </w:r>
          </w:p>
        </w:tc>
        <w:tc>
          <w:tcPr>
            <w:tcW w:w="4876" w:type="dxa"/>
          </w:tcPr>
          <w:p w14:paraId="42776DF1" w14:textId="77777777" w:rsidR="0064669E" w:rsidRPr="003A62A0" w:rsidRDefault="0064669E" w:rsidP="00AB1C8F">
            <w:pPr>
              <w:pStyle w:val="AmColumnHeading"/>
              <w:keepNext/>
            </w:pPr>
            <w:r w:rsidRPr="003A62A0">
              <w:t>Amendamentul</w:t>
            </w:r>
          </w:p>
        </w:tc>
      </w:tr>
      <w:tr w:rsidR="0064669E" w:rsidRPr="003A62A0" w14:paraId="786572C0" w14:textId="77777777" w:rsidTr="00AB1C8F">
        <w:trPr>
          <w:jc w:val="center"/>
        </w:trPr>
        <w:tc>
          <w:tcPr>
            <w:tcW w:w="4876" w:type="dxa"/>
          </w:tcPr>
          <w:p w14:paraId="6E34C4DA" w14:textId="63188472" w:rsidR="0064669E" w:rsidRPr="003A62A0" w:rsidRDefault="00B57EB3" w:rsidP="00AB1C8F">
            <w:pPr>
              <w:pStyle w:val="Normal6a"/>
              <w:rPr>
                <w:b/>
                <w:bCs/>
                <w:i/>
                <w:iCs/>
              </w:rPr>
            </w:pPr>
            <w:r w:rsidRPr="003A62A0">
              <w:t>(</w:t>
            </w:r>
            <w:r w:rsidR="0064669E" w:rsidRPr="003A62A0">
              <w:t>1</w:t>
            </w:r>
            <w:r w:rsidRPr="003A62A0">
              <w:t>)</w:t>
            </w:r>
            <w:r w:rsidR="0064669E" w:rsidRPr="003A62A0">
              <w:tab/>
              <w:t>Operatorii din aval și comercianții pun la dispoziție pe piață produse relevante numai dacă se află în posesia informațiilor solicitate în temeiul alineatului (3).</w:t>
            </w:r>
          </w:p>
        </w:tc>
        <w:tc>
          <w:tcPr>
            <w:tcW w:w="4876" w:type="dxa"/>
          </w:tcPr>
          <w:p w14:paraId="7970D342" w14:textId="3E9DFC48" w:rsidR="0064669E" w:rsidRPr="003A62A0" w:rsidRDefault="00B57EB3" w:rsidP="00AB1C8F">
            <w:pPr>
              <w:pStyle w:val="Normal6a"/>
              <w:rPr>
                <w:szCs w:val="24"/>
              </w:rPr>
            </w:pPr>
            <w:r w:rsidRPr="003A62A0">
              <w:t>(</w:t>
            </w:r>
            <w:r w:rsidR="0064669E" w:rsidRPr="003A62A0">
              <w:t>1</w:t>
            </w:r>
            <w:r w:rsidRPr="003A62A0">
              <w:t>)</w:t>
            </w:r>
            <w:r w:rsidR="0064669E" w:rsidRPr="003A62A0">
              <w:tab/>
              <w:t xml:space="preserve">Operatorii din aval și comercianții </w:t>
            </w:r>
            <w:r w:rsidR="0064669E" w:rsidRPr="003A62A0">
              <w:rPr>
                <w:b/>
                <w:i/>
              </w:rPr>
              <w:t>introduc</w:t>
            </w:r>
            <w:r w:rsidR="005337F1" w:rsidRPr="003A62A0">
              <w:rPr>
                <w:b/>
                <w:i/>
              </w:rPr>
              <w:t xml:space="preserve"> pe piață</w:t>
            </w:r>
            <w:r w:rsidR="0064669E" w:rsidRPr="003A62A0">
              <w:rPr>
                <w:b/>
                <w:i/>
              </w:rPr>
              <w:t xml:space="preserve"> sau </w:t>
            </w:r>
            <w:r w:rsidR="0064669E" w:rsidRPr="003A62A0">
              <w:t>pun la dispoziție pe piață produse relevante</w:t>
            </w:r>
            <w:r w:rsidR="0064669E" w:rsidRPr="003A62A0">
              <w:rPr>
                <w:b/>
                <w:i/>
              </w:rPr>
              <w:t xml:space="preserve"> ori le exportă</w:t>
            </w:r>
            <w:r w:rsidR="0064669E" w:rsidRPr="003A62A0">
              <w:t xml:space="preserve"> numai dacă se află în posesia informațiilor solicitate în temeiul alineatului (3).</w:t>
            </w:r>
          </w:p>
        </w:tc>
      </w:tr>
    </w:tbl>
    <w:p w14:paraId="0855359D" w14:textId="77777777" w:rsidR="0064669E" w:rsidRPr="003A62A0" w:rsidRDefault="0064669E" w:rsidP="00C3149D">
      <w:pPr>
        <w:rPr>
          <w:b/>
          <w:bCs/>
          <w:lang w:val="ro-RO"/>
        </w:rPr>
      </w:pPr>
    </w:p>
    <w:p w14:paraId="4B5CC03F" w14:textId="77777777" w:rsidR="007C34E8" w:rsidRPr="003A62A0" w:rsidRDefault="007C34E8" w:rsidP="00C3149D">
      <w:pPr>
        <w:rPr>
          <w:b/>
          <w:bCs/>
          <w:lang w:val="ro-RO"/>
        </w:rPr>
      </w:pPr>
    </w:p>
    <w:p w14:paraId="26522DF3" w14:textId="740F51BF" w:rsidR="00A26CA5" w:rsidRPr="003A62A0" w:rsidRDefault="00A26CA5" w:rsidP="00A26CA5">
      <w:pPr>
        <w:pStyle w:val="AmNumberTabs"/>
      </w:pPr>
      <w:r w:rsidRPr="003A62A0">
        <w:t>Amendamentele</w:t>
      </w:r>
      <w:r w:rsidRPr="003A62A0">
        <w:tab/>
      </w:r>
      <w:r w:rsidRPr="003A62A0">
        <w:tab/>
        <w:t>50, 80 și 120</w:t>
      </w:r>
    </w:p>
    <w:p w14:paraId="39B97B2D" w14:textId="77777777" w:rsidR="00A26CA5" w:rsidRPr="003A62A0" w:rsidRDefault="00A26CA5" w:rsidP="00A26CA5">
      <w:pPr>
        <w:pStyle w:val="NormalBold"/>
        <w:spacing w:before="240"/>
        <w:rPr>
          <w:lang w:val="ro-RO"/>
        </w:rPr>
      </w:pPr>
      <w:r w:rsidRPr="003A62A0">
        <w:rPr>
          <w:lang w:val="ro-RO"/>
        </w:rPr>
        <w:t>Propunere de regulament</w:t>
      </w:r>
    </w:p>
    <w:p w14:paraId="1BB73428" w14:textId="77777777" w:rsidR="00A26CA5" w:rsidRPr="003A62A0" w:rsidRDefault="00A26CA5" w:rsidP="00A26CA5">
      <w:pPr>
        <w:rPr>
          <w:b/>
          <w:bCs/>
          <w:lang w:val="ro-RO"/>
        </w:rPr>
      </w:pPr>
      <w:r w:rsidRPr="003A62A0">
        <w:rPr>
          <w:b/>
          <w:bCs/>
          <w:lang w:val="ro-RO"/>
        </w:rPr>
        <w:t>Articolul 1 – punctul 6</w:t>
      </w:r>
    </w:p>
    <w:p w14:paraId="5E58AEF5" w14:textId="77777777" w:rsidR="00A26CA5" w:rsidRPr="003A62A0" w:rsidRDefault="00A26CA5" w:rsidP="00A26CA5">
      <w:pPr>
        <w:rPr>
          <w:lang w:val="ro-RO"/>
        </w:rPr>
      </w:pPr>
      <w:r w:rsidRPr="003A62A0">
        <w:rPr>
          <w:lang w:val="ro-RO"/>
        </w:rPr>
        <w:t>Regulamentul (UE) 2023/1115</w:t>
      </w:r>
    </w:p>
    <w:p w14:paraId="0B3CD156" w14:textId="28AE2AA2" w:rsidR="00A26CA5" w:rsidRPr="003A62A0" w:rsidRDefault="00A26CA5" w:rsidP="00A26CA5">
      <w:pPr>
        <w:rPr>
          <w:lang w:val="ro-RO"/>
        </w:rPr>
      </w:pPr>
      <w:r w:rsidRPr="003A62A0">
        <w:rPr>
          <w:lang w:val="ro-RO"/>
        </w:rPr>
        <w:t>Articolul 5 – alineatul 3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CA5" w:rsidRPr="003A62A0" w14:paraId="042B76C9" w14:textId="77777777" w:rsidTr="00AB1C8F">
        <w:trPr>
          <w:jc w:val="center"/>
        </w:trPr>
        <w:tc>
          <w:tcPr>
            <w:tcW w:w="9752" w:type="dxa"/>
            <w:gridSpan w:val="2"/>
          </w:tcPr>
          <w:p w14:paraId="1D7DF4F7" w14:textId="77777777" w:rsidR="00A26CA5" w:rsidRPr="003A62A0" w:rsidRDefault="00A26CA5" w:rsidP="00AB1C8F">
            <w:pPr>
              <w:keepNext/>
              <w:rPr>
                <w:lang w:val="ro-RO"/>
              </w:rPr>
            </w:pPr>
          </w:p>
        </w:tc>
      </w:tr>
      <w:tr w:rsidR="00A26CA5" w:rsidRPr="003A62A0" w14:paraId="30A9B641" w14:textId="77777777" w:rsidTr="00AB1C8F">
        <w:trPr>
          <w:jc w:val="center"/>
        </w:trPr>
        <w:tc>
          <w:tcPr>
            <w:tcW w:w="4876" w:type="dxa"/>
          </w:tcPr>
          <w:p w14:paraId="1278A256" w14:textId="77777777" w:rsidR="00A26CA5" w:rsidRPr="003A62A0" w:rsidRDefault="00A26CA5" w:rsidP="00AB1C8F">
            <w:pPr>
              <w:pStyle w:val="AmColumnHeading"/>
              <w:keepNext/>
            </w:pPr>
            <w:r w:rsidRPr="003A62A0">
              <w:t>Textul propus de Comisie</w:t>
            </w:r>
          </w:p>
        </w:tc>
        <w:tc>
          <w:tcPr>
            <w:tcW w:w="4876" w:type="dxa"/>
          </w:tcPr>
          <w:p w14:paraId="38F88240" w14:textId="77777777" w:rsidR="00A26CA5" w:rsidRPr="003A62A0" w:rsidRDefault="00A26CA5" w:rsidP="00AB1C8F">
            <w:pPr>
              <w:pStyle w:val="AmColumnHeading"/>
              <w:keepNext/>
            </w:pPr>
            <w:r w:rsidRPr="003A62A0">
              <w:t>Amendamentul</w:t>
            </w:r>
          </w:p>
        </w:tc>
      </w:tr>
      <w:tr w:rsidR="00A26CA5" w:rsidRPr="003A62A0" w14:paraId="5A873969" w14:textId="77777777" w:rsidTr="00AB1C8F">
        <w:trPr>
          <w:jc w:val="center"/>
        </w:trPr>
        <w:tc>
          <w:tcPr>
            <w:tcW w:w="4876" w:type="dxa"/>
          </w:tcPr>
          <w:p w14:paraId="79C1AFC1" w14:textId="77777777" w:rsidR="00A26CA5" w:rsidRPr="003A62A0" w:rsidRDefault="00A26CA5" w:rsidP="00AB1C8F">
            <w:pPr>
              <w:pStyle w:val="Normal6a"/>
              <w:rPr>
                <w:b/>
                <w:bCs/>
                <w:i/>
                <w:iCs/>
              </w:rPr>
            </w:pPr>
            <w:r w:rsidRPr="003A62A0">
              <w:t>(a)</w:t>
            </w:r>
            <w:r w:rsidRPr="003A62A0">
              <w:tab/>
              <w:t>numele, denumirea comercială înregistrată sau marca înregistrată, adresa poștală, adresa de e-mail și, dacă este cazul, adresa web a operatorilor, a operatorilor din aval sau a comercianților care le-au furnizat produsele relevante, precum și numerele de referință ale declarațiilor privind diligența necesară sau identificatorii declarațiilor asociați produselor respective;</w:t>
            </w:r>
          </w:p>
        </w:tc>
        <w:tc>
          <w:tcPr>
            <w:tcW w:w="4876" w:type="dxa"/>
          </w:tcPr>
          <w:p w14:paraId="16807EA5" w14:textId="77777777" w:rsidR="00A26CA5" w:rsidRPr="003A62A0" w:rsidRDefault="00A26CA5" w:rsidP="00AB1C8F">
            <w:pPr>
              <w:pStyle w:val="Normal6a"/>
              <w:rPr>
                <w:szCs w:val="24"/>
              </w:rPr>
            </w:pPr>
            <w:r w:rsidRPr="003A62A0">
              <w:t>(a)</w:t>
            </w:r>
            <w:r w:rsidRPr="003A62A0">
              <w:tab/>
              <w:t>numele, denumirea comercială înregistrată sau marca înregistrată, adresa poștală, adresa de e-mail și, dacă este cazul, adresa web a operatorilor, a operatorilor din aval sau a comercianților care le-au furnizat produsele relevante, precum și numerele de referință ale declarațiilor privind diligența necesară sau identificatorii declarațiilor asociați produselor respective</w:t>
            </w:r>
            <w:r w:rsidRPr="003A62A0">
              <w:rPr>
                <w:b/>
                <w:i/>
              </w:rPr>
              <w:t xml:space="preserve"> numai în cazul în care furnizorul acestora este un operator</w:t>
            </w:r>
            <w:r w:rsidRPr="003A62A0">
              <w:t>;</w:t>
            </w:r>
          </w:p>
        </w:tc>
      </w:tr>
    </w:tbl>
    <w:p w14:paraId="3B1AC5C9" w14:textId="77777777" w:rsidR="006F284C" w:rsidRPr="003A62A0" w:rsidRDefault="006F284C" w:rsidP="00C3149D">
      <w:pPr>
        <w:rPr>
          <w:b/>
          <w:bCs/>
          <w:lang w:val="ro-RO"/>
        </w:rPr>
      </w:pPr>
    </w:p>
    <w:p w14:paraId="49D7AF8A" w14:textId="77777777" w:rsidR="007C34E8" w:rsidRPr="003A62A0" w:rsidRDefault="007C34E8" w:rsidP="00C3149D">
      <w:pPr>
        <w:rPr>
          <w:b/>
          <w:bCs/>
          <w:lang w:val="ro-RO"/>
        </w:rPr>
      </w:pPr>
    </w:p>
    <w:p w14:paraId="2F5BA5CF" w14:textId="34C5DB2E" w:rsidR="004955BA" w:rsidRPr="003A62A0" w:rsidRDefault="004955BA" w:rsidP="004955BA">
      <w:pPr>
        <w:pStyle w:val="AmNumberTabs"/>
      </w:pPr>
      <w:r w:rsidRPr="003A62A0">
        <w:t>Amendamentele</w:t>
      </w:r>
      <w:r w:rsidRPr="003A62A0">
        <w:tab/>
      </w:r>
      <w:r w:rsidRPr="003A62A0">
        <w:tab/>
        <w:t>34, 49, 81 și 121</w:t>
      </w:r>
    </w:p>
    <w:p w14:paraId="69F4B510" w14:textId="77777777" w:rsidR="004955BA" w:rsidRPr="003A62A0" w:rsidRDefault="004955BA" w:rsidP="004955BA">
      <w:pPr>
        <w:pStyle w:val="NormalBold"/>
        <w:spacing w:before="240"/>
        <w:rPr>
          <w:lang w:val="ro-RO"/>
        </w:rPr>
      </w:pPr>
      <w:r w:rsidRPr="003A62A0">
        <w:rPr>
          <w:lang w:val="ro-RO"/>
        </w:rPr>
        <w:t>Propunere de regulament</w:t>
      </w:r>
    </w:p>
    <w:p w14:paraId="6BD30FDC" w14:textId="77777777" w:rsidR="004955BA" w:rsidRPr="003A62A0" w:rsidRDefault="004955BA" w:rsidP="004955BA">
      <w:pPr>
        <w:rPr>
          <w:b/>
          <w:bCs/>
          <w:lang w:val="ro-RO"/>
        </w:rPr>
      </w:pPr>
      <w:r w:rsidRPr="003A62A0">
        <w:rPr>
          <w:b/>
          <w:bCs/>
          <w:lang w:val="ro-RO"/>
        </w:rPr>
        <w:t>Articolul 1 – punctul 6</w:t>
      </w:r>
    </w:p>
    <w:p w14:paraId="1B145E17" w14:textId="77777777" w:rsidR="004955BA" w:rsidRPr="003A62A0" w:rsidRDefault="004955BA" w:rsidP="004955BA">
      <w:pPr>
        <w:rPr>
          <w:lang w:val="ro-RO"/>
        </w:rPr>
      </w:pPr>
      <w:r w:rsidRPr="003A62A0">
        <w:rPr>
          <w:lang w:val="ro-RO"/>
        </w:rPr>
        <w:t>Regulamentul (UE) 2023/1115</w:t>
      </w:r>
    </w:p>
    <w:p w14:paraId="1183575D" w14:textId="64C003C6" w:rsidR="0064669E" w:rsidRPr="003A62A0" w:rsidRDefault="004955BA" w:rsidP="004955BA">
      <w:pPr>
        <w:rPr>
          <w:lang w:val="ro-RO"/>
        </w:rPr>
      </w:pPr>
      <w:r w:rsidRPr="003A62A0">
        <w:rPr>
          <w:lang w:val="ro-RO"/>
        </w:rPr>
        <w:t>Articolul 5 – alineatul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5BA" w:rsidRPr="003A62A0" w14:paraId="5320CCC1" w14:textId="77777777" w:rsidTr="00AB1C8F">
        <w:trPr>
          <w:jc w:val="center"/>
        </w:trPr>
        <w:tc>
          <w:tcPr>
            <w:tcW w:w="9752" w:type="dxa"/>
            <w:gridSpan w:val="2"/>
          </w:tcPr>
          <w:p w14:paraId="4B388A5C" w14:textId="77777777" w:rsidR="004955BA" w:rsidRPr="003A62A0" w:rsidRDefault="004955BA" w:rsidP="00AB1C8F">
            <w:pPr>
              <w:keepNext/>
              <w:rPr>
                <w:lang w:val="ro-RO"/>
              </w:rPr>
            </w:pPr>
          </w:p>
        </w:tc>
      </w:tr>
      <w:tr w:rsidR="004955BA" w:rsidRPr="003A62A0" w14:paraId="13F5C230" w14:textId="77777777" w:rsidTr="00AB1C8F">
        <w:trPr>
          <w:jc w:val="center"/>
        </w:trPr>
        <w:tc>
          <w:tcPr>
            <w:tcW w:w="4876" w:type="dxa"/>
          </w:tcPr>
          <w:p w14:paraId="2C5BE015" w14:textId="77777777" w:rsidR="004955BA" w:rsidRPr="003A62A0" w:rsidRDefault="004955BA" w:rsidP="00AB1C8F">
            <w:pPr>
              <w:pStyle w:val="AmColumnHeading"/>
              <w:keepNext/>
            </w:pPr>
            <w:r w:rsidRPr="003A62A0">
              <w:t>Textul propus de Comisie</w:t>
            </w:r>
          </w:p>
        </w:tc>
        <w:tc>
          <w:tcPr>
            <w:tcW w:w="4876" w:type="dxa"/>
          </w:tcPr>
          <w:p w14:paraId="5BB0428B" w14:textId="77777777" w:rsidR="004955BA" w:rsidRPr="003A62A0" w:rsidRDefault="004955BA" w:rsidP="00AB1C8F">
            <w:pPr>
              <w:pStyle w:val="AmColumnHeading"/>
              <w:keepNext/>
            </w:pPr>
            <w:r w:rsidRPr="003A62A0">
              <w:t>Amendamentul</w:t>
            </w:r>
          </w:p>
        </w:tc>
      </w:tr>
      <w:tr w:rsidR="004955BA" w:rsidRPr="003A62A0" w14:paraId="5E36CB3C" w14:textId="77777777" w:rsidTr="00AB1C8F">
        <w:trPr>
          <w:jc w:val="center"/>
        </w:trPr>
        <w:tc>
          <w:tcPr>
            <w:tcW w:w="4876" w:type="dxa"/>
          </w:tcPr>
          <w:p w14:paraId="5627704C" w14:textId="4DE41B17" w:rsidR="004955BA" w:rsidRPr="003A62A0" w:rsidRDefault="00B57EB3" w:rsidP="00AB1C8F">
            <w:pPr>
              <w:pStyle w:val="Normal6a"/>
              <w:rPr>
                <w:b/>
                <w:bCs/>
                <w:i/>
                <w:iCs/>
              </w:rPr>
            </w:pPr>
            <w:r w:rsidRPr="003A62A0">
              <w:rPr>
                <w:b/>
                <w:i/>
              </w:rPr>
              <w:t>(</w:t>
            </w:r>
            <w:r w:rsidR="004955BA" w:rsidRPr="003A62A0">
              <w:rPr>
                <w:b/>
                <w:i/>
              </w:rPr>
              <w:t>5</w:t>
            </w:r>
            <w:r w:rsidRPr="003A62A0">
              <w:rPr>
                <w:b/>
                <w:i/>
              </w:rPr>
              <w:t>)</w:t>
            </w:r>
            <w:r w:rsidR="004955BA" w:rsidRPr="003A62A0">
              <w:rPr>
                <w:b/>
                <w:i/>
              </w:rPr>
              <w:tab/>
              <w:t>Operatorii din aval și comercianții comunică operatorilor din aval și comercianților cărora le-au furnizat produse relevante numerele de referință ale declarațiilor privind diligența necesară sau identificatorii declarațiilor asociați produselor relevante respective.</w:t>
            </w:r>
          </w:p>
        </w:tc>
        <w:tc>
          <w:tcPr>
            <w:tcW w:w="4876" w:type="dxa"/>
          </w:tcPr>
          <w:p w14:paraId="420BEAAD" w14:textId="77777777" w:rsidR="004955BA" w:rsidRPr="003A62A0" w:rsidRDefault="004955BA" w:rsidP="00AB1C8F">
            <w:pPr>
              <w:pStyle w:val="Normal6a"/>
              <w:rPr>
                <w:szCs w:val="24"/>
              </w:rPr>
            </w:pPr>
            <w:r w:rsidRPr="003A62A0">
              <w:rPr>
                <w:b/>
                <w:i/>
              </w:rPr>
              <w:t>eliminat</w:t>
            </w:r>
          </w:p>
        </w:tc>
      </w:tr>
    </w:tbl>
    <w:p w14:paraId="01BAD193" w14:textId="77777777" w:rsidR="004955BA" w:rsidRPr="003A62A0" w:rsidRDefault="004955BA" w:rsidP="004955BA">
      <w:pPr>
        <w:rPr>
          <w:b/>
          <w:bCs/>
          <w:lang w:val="ro-RO"/>
        </w:rPr>
      </w:pPr>
    </w:p>
    <w:p w14:paraId="427BDD43" w14:textId="77777777" w:rsidR="007C34E8" w:rsidRPr="003A62A0" w:rsidRDefault="007C34E8" w:rsidP="004955BA">
      <w:pPr>
        <w:rPr>
          <w:b/>
          <w:bCs/>
          <w:lang w:val="ro-RO"/>
        </w:rPr>
      </w:pPr>
    </w:p>
    <w:p w14:paraId="0D943F28" w14:textId="6395488D" w:rsidR="004955BA" w:rsidRPr="003A62A0" w:rsidRDefault="004955BA" w:rsidP="004955BA">
      <w:pPr>
        <w:pStyle w:val="AmNumberTabs"/>
      </w:pPr>
      <w:r w:rsidRPr="003A62A0">
        <w:t>Amendamentele</w:t>
      </w:r>
      <w:r w:rsidRPr="003A62A0">
        <w:tab/>
      </w:r>
      <w:r w:rsidRPr="003A62A0">
        <w:tab/>
        <w:t>82 și 122</w:t>
      </w:r>
    </w:p>
    <w:p w14:paraId="0B478773" w14:textId="77777777" w:rsidR="004955BA" w:rsidRPr="003A62A0" w:rsidRDefault="004955BA" w:rsidP="004955BA">
      <w:pPr>
        <w:pStyle w:val="NormalBold"/>
        <w:spacing w:before="240"/>
        <w:rPr>
          <w:lang w:val="ro-RO"/>
        </w:rPr>
      </w:pPr>
      <w:r w:rsidRPr="003A62A0">
        <w:rPr>
          <w:lang w:val="ro-RO"/>
        </w:rPr>
        <w:t>Propunere de regulament</w:t>
      </w:r>
    </w:p>
    <w:p w14:paraId="5223F6CE" w14:textId="1B15C0ED" w:rsidR="004955BA" w:rsidRPr="003A62A0" w:rsidRDefault="004955BA" w:rsidP="004955BA">
      <w:pPr>
        <w:rPr>
          <w:b/>
          <w:bCs/>
          <w:lang w:val="ro-RO"/>
        </w:rPr>
      </w:pPr>
      <w:r w:rsidRPr="003A62A0">
        <w:rPr>
          <w:b/>
          <w:bCs/>
          <w:lang w:val="ro-RO"/>
        </w:rPr>
        <w:t>Articolul 1 – punctul 16 – litera a</w:t>
      </w:r>
    </w:p>
    <w:p w14:paraId="48C0273C" w14:textId="77777777" w:rsidR="004955BA" w:rsidRPr="003A62A0" w:rsidRDefault="004955BA" w:rsidP="004955BA">
      <w:pPr>
        <w:rPr>
          <w:lang w:val="ro-RO"/>
        </w:rPr>
      </w:pPr>
      <w:r w:rsidRPr="003A62A0">
        <w:rPr>
          <w:lang w:val="ro-RO"/>
        </w:rPr>
        <w:t>Regulamentul (UE) 2023/1115</w:t>
      </w:r>
    </w:p>
    <w:p w14:paraId="0EC8DEC3" w14:textId="33781A93" w:rsidR="004955BA" w:rsidRPr="003A62A0" w:rsidRDefault="004955BA" w:rsidP="004955BA">
      <w:pPr>
        <w:rPr>
          <w:lang w:val="ro-RO"/>
        </w:rPr>
      </w:pPr>
      <w:r w:rsidRPr="003A62A0">
        <w:rPr>
          <w:lang w:val="ro-RO"/>
        </w:rPr>
        <w:t>Articolul 26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5BA" w:rsidRPr="003A62A0" w14:paraId="3FF0A4CB" w14:textId="77777777" w:rsidTr="00AB1C8F">
        <w:trPr>
          <w:jc w:val="center"/>
        </w:trPr>
        <w:tc>
          <w:tcPr>
            <w:tcW w:w="9752" w:type="dxa"/>
            <w:gridSpan w:val="2"/>
          </w:tcPr>
          <w:p w14:paraId="55E7FD63" w14:textId="77777777" w:rsidR="004955BA" w:rsidRPr="003A62A0" w:rsidRDefault="004955BA" w:rsidP="00AB1C8F">
            <w:pPr>
              <w:keepNext/>
              <w:rPr>
                <w:lang w:val="ro-RO"/>
              </w:rPr>
            </w:pPr>
          </w:p>
        </w:tc>
      </w:tr>
      <w:tr w:rsidR="004955BA" w:rsidRPr="003A62A0" w14:paraId="36BD4811" w14:textId="77777777" w:rsidTr="00AB1C8F">
        <w:trPr>
          <w:jc w:val="center"/>
        </w:trPr>
        <w:tc>
          <w:tcPr>
            <w:tcW w:w="4876" w:type="dxa"/>
          </w:tcPr>
          <w:p w14:paraId="0DEED3D2" w14:textId="77777777" w:rsidR="004955BA" w:rsidRPr="003A62A0" w:rsidRDefault="004955BA" w:rsidP="00AB1C8F">
            <w:pPr>
              <w:pStyle w:val="AmColumnHeading"/>
              <w:keepNext/>
            </w:pPr>
            <w:r w:rsidRPr="003A62A0">
              <w:t>Textul propus de Comisie</w:t>
            </w:r>
          </w:p>
        </w:tc>
        <w:tc>
          <w:tcPr>
            <w:tcW w:w="4876" w:type="dxa"/>
          </w:tcPr>
          <w:p w14:paraId="1E40CB20" w14:textId="77777777" w:rsidR="004955BA" w:rsidRPr="003A62A0" w:rsidRDefault="004955BA" w:rsidP="00AB1C8F">
            <w:pPr>
              <w:pStyle w:val="AmColumnHeading"/>
              <w:keepNext/>
            </w:pPr>
            <w:r w:rsidRPr="003A62A0">
              <w:t>Amendamentul</w:t>
            </w:r>
          </w:p>
        </w:tc>
      </w:tr>
      <w:tr w:rsidR="004955BA" w:rsidRPr="003A62A0" w14:paraId="5E776D13" w14:textId="77777777" w:rsidTr="00AB1C8F">
        <w:trPr>
          <w:jc w:val="center"/>
        </w:trPr>
        <w:tc>
          <w:tcPr>
            <w:tcW w:w="4876" w:type="dxa"/>
          </w:tcPr>
          <w:p w14:paraId="16828BEB" w14:textId="42F01F64" w:rsidR="004955BA" w:rsidRPr="003A62A0" w:rsidRDefault="00B57EB3" w:rsidP="00AB1C8F">
            <w:pPr>
              <w:pStyle w:val="Normal6a"/>
            </w:pPr>
            <w:r w:rsidRPr="003A62A0">
              <w:t>(</w:t>
            </w:r>
            <w:r w:rsidR="004955BA" w:rsidRPr="003A62A0">
              <w:t>4</w:t>
            </w:r>
            <w:r w:rsidRPr="003A62A0">
              <w:t>)</w:t>
            </w:r>
            <w:r w:rsidR="004955BA" w:rsidRPr="003A62A0">
              <w:t xml:space="preserve"> Numărul de referință al declarației privind diligența necesară sau identificatorul declarației în cazul </w:t>
            </w:r>
            <w:proofErr w:type="spellStart"/>
            <w:r w:rsidR="004955BA" w:rsidRPr="003A62A0">
              <w:t>microoperatorilor</w:t>
            </w:r>
            <w:proofErr w:type="spellEnd"/>
            <w:r w:rsidR="004955BA" w:rsidRPr="003A62A0">
              <w:t xml:space="preserve"> primari și micilor operatori primari se pune la dispoziția autorităților vamale înainte de punerea în liberă circulație sau de exportul unui produs relevant care intră pe piață sau iese de pe piață. În acest scop, cu excepția cazului în care declarația privind diligența necesară este pusă la dispoziție prin intermediul interfeței electronice menționate la articolul 28 alineatul (2), persoana care depune declarația vamală de punere în liberă circulație sau de export al unui produs relevant pune la dispoziția autorităților competente numărul de referință al declarației privind diligența necesară sau identificatorul declarației, în cazul </w:t>
            </w:r>
            <w:proofErr w:type="spellStart"/>
            <w:r w:rsidR="004955BA" w:rsidRPr="003A62A0">
              <w:t>microoperatorilor</w:t>
            </w:r>
            <w:proofErr w:type="spellEnd"/>
            <w:r w:rsidR="004955BA" w:rsidRPr="003A62A0">
              <w:t xml:space="preserve"> primari și micilor operatori primari, asociat cu produsul relevant respectiv.</w:t>
            </w:r>
          </w:p>
        </w:tc>
        <w:tc>
          <w:tcPr>
            <w:tcW w:w="4876" w:type="dxa"/>
          </w:tcPr>
          <w:p w14:paraId="293E84BF" w14:textId="10F11799" w:rsidR="004955BA" w:rsidRPr="003A62A0" w:rsidRDefault="00B57EB3" w:rsidP="00AB1C8F">
            <w:pPr>
              <w:pStyle w:val="Normal6a"/>
              <w:rPr>
                <w:szCs w:val="24"/>
              </w:rPr>
            </w:pPr>
            <w:r w:rsidRPr="003A62A0">
              <w:t>(</w:t>
            </w:r>
            <w:r w:rsidR="004955BA" w:rsidRPr="003A62A0">
              <w:t>4</w:t>
            </w:r>
            <w:r w:rsidRPr="003A62A0">
              <w:t>)</w:t>
            </w:r>
            <w:r w:rsidR="004955BA" w:rsidRPr="003A62A0">
              <w:t xml:space="preserve"> Numărul de referință al declarației privind diligența necesară sau identificatorul declarației în cazul </w:t>
            </w:r>
            <w:proofErr w:type="spellStart"/>
            <w:r w:rsidR="004955BA" w:rsidRPr="003A62A0">
              <w:t>microoperatorilor</w:t>
            </w:r>
            <w:proofErr w:type="spellEnd"/>
            <w:r w:rsidR="004955BA" w:rsidRPr="003A62A0">
              <w:t xml:space="preserve"> primari și micilor operatori primari se pune la dispoziția autorităților vamale înainte de punerea în liberă circulație sau de exportul unui produs relevant care intră pe piață sau iese de pe piață. În acest scop, cu excepția cazului în care declarația privind diligența necesară este pusă la dispoziție prin intermediul interfeței electronice menționate la articolul 28 alineatul (2), persoana care depune declarația vamală de punere în liberă circulație sau de export al unui produs relevant pune la dispoziția autorităților competente numărul de referință al declarației privind diligența necesară sau identificatorul declarației, în cazul </w:t>
            </w:r>
            <w:proofErr w:type="spellStart"/>
            <w:r w:rsidR="004955BA" w:rsidRPr="003A62A0">
              <w:t>microoperatorilor</w:t>
            </w:r>
            <w:proofErr w:type="spellEnd"/>
            <w:r w:rsidR="004955BA" w:rsidRPr="003A62A0">
              <w:t xml:space="preserve"> primari și micilor operatori primari, asociat cu produsul relevant respectiv.</w:t>
            </w:r>
            <w:r w:rsidR="004955BA" w:rsidRPr="003A62A0">
              <w:rPr>
                <w:b/>
                <w:i/>
              </w:rPr>
              <w:t xml:space="preserve"> Prezentul alineat nu se aplică exportului unui produs relevant de către un operator din aval.</w:t>
            </w:r>
          </w:p>
        </w:tc>
      </w:tr>
    </w:tbl>
    <w:p w14:paraId="61A3A283" w14:textId="77777777" w:rsidR="004955BA" w:rsidRPr="003A62A0" w:rsidRDefault="004955BA" w:rsidP="004955BA">
      <w:pPr>
        <w:rPr>
          <w:b/>
          <w:bCs/>
          <w:lang w:val="ro-RO"/>
        </w:rPr>
      </w:pPr>
    </w:p>
    <w:p w14:paraId="23D6259D" w14:textId="77777777" w:rsidR="007C34E8" w:rsidRPr="003A62A0" w:rsidRDefault="007C34E8" w:rsidP="004955BA">
      <w:pPr>
        <w:rPr>
          <w:b/>
          <w:bCs/>
          <w:lang w:val="ro-RO"/>
        </w:rPr>
      </w:pPr>
    </w:p>
    <w:p w14:paraId="093A90A7" w14:textId="3FB10367" w:rsidR="004955BA" w:rsidRPr="003A62A0" w:rsidRDefault="004955BA" w:rsidP="004955BA">
      <w:pPr>
        <w:pStyle w:val="AmNumberTabs"/>
      </w:pPr>
      <w:r w:rsidRPr="003A62A0">
        <w:t>Amendamentele</w:t>
      </w:r>
      <w:r w:rsidRPr="003A62A0">
        <w:tab/>
      </w:r>
      <w:r w:rsidRPr="003A62A0">
        <w:tab/>
        <w:t>62 și 123</w:t>
      </w:r>
    </w:p>
    <w:p w14:paraId="26CC14EF" w14:textId="77777777" w:rsidR="004955BA" w:rsidRPr="003A62A0" w:rsidRDefault="004955BA" w:rsidP="004955BA">
      <w:pPr>
        <w:pStyle w:val="NormalBold"/>
        <w:spacing w:before="240"/>
        <w:rPr>
          <w:lang w:val="ro-RO"/>
        </w:rPr>
      </w:pPr>
      <w:r w:rsidRPr="003A62A0">
        <w:rPr>
          <w:lang w:val="ro-RO"/>
        </w:rPr>
        <w:t>Propunere de regulament</w:t>
      </w:r>
    </w:p>
    <w:p w14:paraId="7E4BEC7D" w14:textId="7165D7AB" w:rsidR="004955BA" w:rsidRPr="003A62A0" w:rsidRDefault="004955BA" w:rsidP="004955BA">
      <w:pPr>
        <w:rPr>
          <w:b/>
          <w:bCs/>
          <w:lang w:val="ro-RO"/>
        </w:rPr>
      </w:pPr>
      <w:r w:rsidRPr="003A62A0">
        <w:rPr>
          <w:b/>
          <w:bCs/>
          <w:lang w:val="ro-RO"/>
        </w:rPr>
        <w:t>Articolul 1 – punctul 21</w:t>
      </w:r>
    </w:p>
    <w:p w14:paraId="41BC652E" w14:textId="77777777" w:rsidR="004955BA" w:rsidRPr="003A62A0" w:rsidRDefault="004955BA" w:rsidP="004955BA">
      <w:pPr>
        <w:rPr>
          <w:lang w:val="ro-RO"/>
        </w:rPr>
      </w:pPr>
      <w:r w:rsidRPr="003A62A0">
        <w:rPr>
          <w:lang w:val="ro-RO"/>
        </w:rPr>
        <w:t>Regulamentul (UE) 2023/1115</w:t>
      </w:r>
    </w:p>
    <w:p w14:paraId="24556947" w14:textId="3605D8A3" w:rsidR="004955BA" w:rsidRPr="003A62A0" w:rsidRDefault="004955BA" w:rsidP="004955BA">
      <w:pPr>
        <w:rPr>
          <w:b/>
          <w:bCs/>
          <w:lang w:val="ro-RO"/>
        </w:rPr>
      </w:pPr>
      <w:r w:rsidRPr="003A62A0">
        <w:rPr>
          <w:lang w:val="ro-RO"/>
        </w:rPr>
        <w:t>Articolul 34 – alineatul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5BA" w:rsidRPr="003A62A0" w14:paraId="0D332675" w14:textId="77777777" w:rsidTr="00AB1C8F">
        <w:trPr>
          <w:jc w:val="center"/>
        </w:trPr>
        <w:tc>
          <w:tcPr>
            <w:tcW w:w="9752" w:type="dxa"/>
            <w:gridSpan w:val="2"/>
          </w:tcPr>
          <w:p w14:paraId="155C3392" w14:textId="77777777" w:rsidR="004955BA" w:rsidRPr="003A62A0" w:rsidRDefault="004955BA" w:rsidP="00AB1C8F">
            <w:pPr>
              <w:keepNext/>
              <w:rPr>
                <w:lang w:val="ro-RO"/>
              </w:rPr>
            </w:pPr>
          </w:p>
        </w:tc>
      </w:tr>
      <w:tr w:rsidR="004955BA" w:rsidRPr="003A62A0" w14:paraId="44FDA2DB" w14:textId="77777777" w:rsidTr="00AB1C8F">
        <w:trPr>
          <w:jc w:val="center"/>
        </w:trPr>
        <w:tc>
          <w:tcPr>
            <w:tcW w:w="4876" w:type="dxa"/>
          </w:tcPr>
          <w:p w14:paraId="7E5715BD" w14:textId="77777777" w:rsidR="004955BA" w:rsidRPr="003A62A0" w:rsidRDefault="004955BA" w:rsidP="00AB1C8F">
            <w:pPr>
              <w:pStyle w:val="AmColumnHeading"/>
              <w:keepNext/>
            </w:pPr>
            <w:r w:rsidRPr="003A62A0">
              <w:t>Textul propus de Comisie</w:t>
            </w:r>
          </w:p>
        </w:tc>
        <w:tc>
          <w:tcPr>
            <w:tcW w:w="4876" w:type="dxa"/>
          </w:tcPr>
          <w:p w14:paraId="6DE9FF8C" w14:textId="77777777" w:rsidR="004955BA" w:rsidRPr="003A62A0" w:rsidRDefault="004955BA" w:rsidP="00AB1C8F">
            <w:pPr>
              <w:pStyle w:val="AmColumnHeading"/>
              <w:keepNext/>
            </w:pPr>
            <w:r w:rsidRPr="003A62A0">
              <w:t>Amendamentul</w:t>
            </w:r>
          </w:p>
        </w:tc>
      </w:tr>
      <w:tr w:rsidR="004955BA" w:rsidRPr="003A62A0" w14:paraId="1B2848C8" w14:textId="77777777" w:rsidTr="00AB1C8F">
        <w:trPr>
          <w:jc w:val="center"/>
        </w:trPr>
        <w:tc>
          <w:tcPr>
            <w:tcW w:w="4876" w:type="dxa"/>
          </w:tcPr>
          <w:p w14:paraId="515D9548" w14:textId="77777777" w:rsidR="004955BA" w:rsidRPr="003A62A0" w:rsidRDefault="004955BA" w:rsidP="00AB1C8F">
            <w:pPr>
              <w:pStyle w:val="Normal6a"/>
            </w:pPr>
          </w:p>
        </w:tc>
        <w:tc>
          <w:tcPr>
            <w:tcW w:w="4876" w:type="dxa"/>
          </w:tcPr>
          <w:p w14:paraId="0E34D050" w14:textId="35045EEF" w:rsidR="004955BA" w:rsidRPr="003A62A0" w:rsidRDefault="00B57EB3" w:rsidP="00AB1C8F">
            <w:pPr>
              <w:pStyle w:val="Normal6a"/>
              <w:rPr>
                <w:szCs w:val="24"/>
              </w:rPr>
            </w:pPr>
            <w:r w:rsidRPr="003A62A0">
              <w:rPr>
                <w:b/>
                <w:i/>
              </w:rPr>
              <w:t>(</w:t>
            </w:r>
            <w:r w:rsidR="004955BA" w:rsidRPr="003A62A0">
              <w:rPr>
                <w:b/>
                <w:i/>
              </w:rPr>
              <w:t>1a</w:t>
            </w:r>
            <w:r w:rsidRPr="003A62A0">
              <w:rPr>
                <w:b/>
                <w:i/>
              </w:rPr>
              <w:t>)</w:t>
            </w:r>
            <w:r w:rsidR="004955BA" w:rsidRPr="003A62A0">
              <w:rPr>
                <w:b/>
                <w:i/>
              </w:rPr>
              <w:t xml:space="preserve"> Până la 30 aprilie 2026, Comisia </w:t>
            </w:r>
            <w:r w:rsidR="009C0E0F" w:rsidRPr="003A62A0">
              <w:rPr>
                <w:b/>
                <w:i/>
              </w:rPr>
              <w:t xml:space="preserve">realizează </w:t>
            </w:r>
            <w:r w:rsidR="004955BA" w:rsidRPr="003A62A0">
              <w:rPr>
                <w:b/>
                <w:i/>
              </w:rPr>
              <w:t>o revizuire a simplificării prezentului regulament și prezintă Parlamentului European și Consiliului un raport în acest sens, însoțit, dacă este cazul, de o propunere legislativă.</w:t>
            </w:r>
          </w:p>
        </w:tc>
      </w:tr>
    </w:tbl>
    <w:p w14:paraId="117C8665" w14:textId="77777777" w:rsidR="004955BA" w:rsidRPr="003A62A0" w:rsidRDefault="004955BA" w:rsidP="004955BA">
      <w:pPr>
        <w:rPr>
          <w:b/>
          <w:bCs/>
          <w:lang w:val="ro-RO"/>
        </w:rPr>
      </w:pPr>
    </w:p>
    <w:p w14:paraId="792CF6E4" w14:textId="77777777" w:rsidR="007C34E8" w:rsidRPr="003A62A0" w:rsidRDefault="007C34E8" w:rsidP="004955BA">
      <w:pPr>
        <w:rPr>
          <w:b/>
          <w:bCs/>
          <w:lang w:val="ro-RO"/>
        </w:rPr>
      </w:pPr>
    </w:p>
    <w:p w14:paraId="08BF6BCA" w14:textId="095F9DF7" w:rsidR="004955BA" w:rsidRPr="003A62A0" w:rsidRDefault="004955BA" w:rsidP="004955BA">
      <w:pPr>
        <w:pStyle w:val="AmNumberTabs"/>
      </w:pPr>
      <w:r w:rsidRPr="003A62A0">
        <w:t>Amendamentul</w:t>
      </w:r>
      <w:r w:rsidRPr="003A62A0">
        <w:tab/>
      </w:r>
      <w:r w:rsidRPr="003A62A0">
        <w:tab/>
        <w:t>48</w:t>
      </w:r>
    </w:p>
    <w:p w14:paraId="3296D516" w14:textId="77777777" w:rsidR="004955BA" w:rsidRPr="003A62A0" w:rsidRDefault="004955BA" w:rsidP="004955BA">
      <w:pPr>
        <w:pStyle w:val="NormalBold"/>
        <w:spacing w:before="240"/>
        <w:rPr>
          <w:lang w:val="ro-RO"/>
        </w:rPr>
      </w:pPr>
      <w:r w:rsidRPr="003A62A0">
        <w:rPr>
          <w:lang w:val="ro-RO"/>
        </w:rPr>
        <w:t>Propunere de regulament</w:t>
      </w:r>
    </w:p>
    <w:p w14:paraId="5F798961" w14:textId="77777777" w:rsidR="004955BA" w:rsidRPr="003A62A0" w:rsidRDefault="004955BA" w:rsidP="004955BA">
      <w:pPr>
        <w:rPr>
          <w:b/>
          <w:bCs/>
          <w:lang w:val="ro-RO"/>
        </w:rPr>
      </w:pPr>
      <w:r w:rsidRPr="003A62A0">
        <w:rPr>
          <w:b/>
          <w:bCs/>
          <w:lang w:val="ro-RO"/>
        </w:rPr>
        <w:t>Articolul 1 – punctul 21</w:t>
      </w:r>
    </w:p>
    <w:p w14:paraId="549826A7" w14:textId="77777777" w:rsidR="004955BA" w:rsidRPr="003A62A0" w:rsidRDefault="004955BA" w:rsidP="004955BA">
      <w:pPr>
        <w:rPr>
          <w:lang w:val="ro-RO"/>
        </w:rPr>
      </w:pPr>
      <w:r w:rsidRPr="003A62A0">
        <w:rPr>
          <w:lang w:val="ro-RO"/>
        </w:rPr>
        <w:t>Regulamentul (UE) 2023/1115</w:t>
      </w:r>
    </w:p>
    <w:p w14:paraId="1553D870" w14:textId="17CD6797" w:rsidR="004955BA" w:rsidRPr="003A62A0" w:rsidRDefault="004955BA" w:rsidP="004955BA">
      <w:pPr>
        <w:rPr>
          <w:lang w:val="ro-RO"/>
        </w:rPr>
      </w:pPr>
      <w:r w:rsidRPr="003A62A0">
        <w:rPr>
          <w:lang w:val="ro-RO"/>
        </w:rPr>
        <w:t>Articolul 34 – alineatul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60C2" w:rsidRPr="003A62A0" w14:paraId="38620480" w14:textId="77777777" w:rsidTr="00AB1C8F">
        <w:trPr>
          <w:jc w:val="center"/>
        </w:trPr>
        <w:tc>
          <w:tcPr>
            <w:tcW w:w="9752" w:type="dxa"/>
            <w:gridSpan w:val="2"/>
          </w:tcPr>
          <w:p w14:paraId="4C88D50C" w14:textId="77777777" w:rsidR="005A60C2" w:rsidRPr="003A62A0" w:rsidRDefault="005A60C2" w:rsidP="00AB1C8F">
            <w:pPr>
              <w:keepNext/>
              <w:rPr>
                <w:lang w:val="ro-RO"/>
              </w:rPr>
            </w:pPr>
          </w:p>
        </w:tc>
      </w:tr>
      <w:tr w:rsidR="005A60C2" w:rsidRPr="003A62A0" w14:paraId="6204F04B" w14:textId="77777777" w:rsidTr="00AB1C8F">
        <w:trPr>
          <w:jc w:val="center"/>
        </w:trPr>
        <w:tc>
          <w:tcPr>
            <w:tcW w:w="4876" w:type="dxa"/>
          </w:tcPr>
          <w:p w14:paraId="235385DB" w14:textId="77777777" w:rsidR="005A60C2" w:rsidRPr="003A62A0" w:rsidRDefault="005A60C2" w:rsidP="00AB1C8F">
            <w:pPr>
              <w:pStyle w:val="AmColumnHeading"/>
              <w:keepNext/>
            </w:pPr>
            <w:r w:rsidRPr="003A62A0">
              <w:t>Textul propus de Comisie</w:t>
            </w:r>
          </w:p>
        </w:tc>
        <w:tc>
          <w:tcPr>
            <w:tcW w:w="4876" w:type="dxa"/>
          </w:tcPr>
          <w:p w14:paraId="5642F6DA" w14:textId="77777777" w:rsidR="005A60C2" w:rsidRPr="003A62A0" w:rsidRDefault="005A60C2" w:rsidP="00AB1C8F">
            <w:pPr>
              <w:pStyle w:val="AmColumnHeading"/>
              <w:keepNext/>
            </w:pPr>
            <w:r w:rsidRPr="003A62A0">
              <w:t>Amendamentul</w:t>
            </w:r>
          </w:p>
        </w:tc>
      </w:tr>
      <w:tr w:rsidR="005A60C2" w:rsidRPr="003A62A0" w14:paraId="65D326D0" w14:textId="77777777" w:rsidTr="00AB1C8F">
        <w:trPr>
          <w:jc w:val="center"/>
        </w:trPr>
        <w:tc>
          <w:tcPr>
            <w:tcW w:w="4876" w:type="dxa"/>
          </w:tcPr>
          <w:p w14:paraId="72836B0C" w14:textId="77777777" w:rsidR="005A60C2" w:rsidRPr="003A62A0" w:rsidRDefault="005A60C2" w:rsidP="00AB1C8F">
            <w:pPr>
              <w:pStyle w:val="Normal6a"/>
            </w:pPr>
          </w:p>
        </w:tc>
        <w:tc>
          <w:tcPr>
            <w:tcW w:w="4876" w:type="dxa"/>
          </w:tcPr>
          <w:p w14:paraId="36AEAA97" w14:textId="2DF87D0E" w:rsidR="005A60C2" w:rsidRPr="003A62A0" w:rsidRDefault="00B57EB3" w:rsidP="00AB1C8F">
            <w:pPr>
              <w:pStyle w:val="Normal6a"/>
              <w:rPr>
                <w:szCs w:val="24"/>
              </w:rPr>
            </w:pPr>
            <w:r w:rsidRPr="003A62A0">
              <w:rPr>
                <w:b/>
                <w:i/>
              </w:rPr>
              <w:t>(</w:t>
            </w:r>
            <w:r w:rsidR="005A60C2" w:rsidRPr="003A62A0">
              <w:rPr>
                <w:b/>
                <w:i/>
              </w:rPr>
              <w:t>2a</w:t>
            </w:r>
            <w:r w:rsidRPr="003A62A0">
              <w:rPr>
                <w:b/>
                <w:i/>
              </w:rPr>
              <w:t>)</w:t>
            </w:r>
            <w:r w:rsidR="005A60C2" w:rsidRPr="003A62A0">
              <w:rPr>
                <w:b/>
                <w:i/>
              </w:rPr>
              <w:tab/>
              <w:t xml:space="preserve">Comisia </w:t>
            </w:r>
            <w:r w:rsidR="009C0E0F" w:rsidRPr="003A62A0">
              <w:rPr>
                <w:b/>
                <w:i/>
              </w:rPr>
              <w:t>co</w:t>
            </w:r>
            <w:r w:rsidR="005A60C2" w:rsidRPr="003A62A0">
              <w:rPr>
                <w:b/>
                <w:i/>
              </w:rPr>
              <w:t>nstituie un grup permanent al părților interesate și asigură o cooperare permanentă cu experți, părți interesate și operatori pentru a elabora bune practici și a aduna reacții de natură tehnică după intrarea în vigoare a regulamentului.</w:t>
            </w:r>
          </w:p>
        </w:tc>
      </w:tr>
    </w:tbl>
    <w:p w14:paraId="7A481127" w14:textId="77777777" w:rsidR="004955BA" w:rsidRPr="003A62A0" w:rsidRDefault="004955BA" w:rsidP="004955BA">
      <w:pPr>
        <w:rPr>
          <w:b/>
          <w:bCs/>
          <w:lang w:val="ro-RO"/>
        </w:rPr>
      </w:pPr>
    </w:p>
    <w:p w14:paraId="54DF18BE" w14:textId="77777777" w:rsidR="007C34E8" w:rsidRPr="003A62A0" w:rsidRDefault="007C34E8" w:rsidP="004955BA">
      <w:pPr>
        <w:rPr>
          <w:b/>
          <w:bCs/>
          <w:lang w:val="ro-RO"/>
        </w:rPr>
      </w:pPr>
    </w:p>
    <w:p w14:paraId="5763CAE2" w14:textId="54348806" w:rsidR="005A60C2" w:rsidRPr="003A62A0" w:rsidRDefault="005A60C2" w:rsidP="005A60C2">
      <w:pPr>
        <w:pStyle w:val="AmNumberTabs"/>
      </w:pPr>
      <w:r w:rsidRPr="003A62A0">
        <w:t>Amendamentele</w:t>
      </w:r>
      <w:r w:rsidRPr="003A62A0">
        <w:tab/>
      </w:r>
      <w:r w:rsidRPr="003A62A0">
        <w:tab/>
        <w:t>55 și 124</w:t>
      </w:r>
    </w:p>
    <w:p w14:paraId="2A6B343E" w14:textId="77777777" w:rsidR="005A60C2" w:rsidRPr="003A62A0" w:rsidRDefault="005A60C2" w:rsidP="005A60C2">
      <w:pPr>
        <w:pStyle w:val="NormalBold"/>
        <w:spacing w:before="240"/>
        <w:rPr>
          <w:lang w:val="ro-RO"/>
        </w:rPr>
      </w:pPr>
      <w:r w:rsidRPr="003A62A0">
        <w:rPr>
          <w:lang w:val="ro-RO"/>
        </w:rPr>
        <w:t>Propunere de regulament</w:t>
      </w:r>
    </w:p>
    <w:p w14:paraId="6DBFF6D4" w14:textId="1FB999E6" w:rsidR="005A60C2" w:rsidRPr="003A62A0" w:rsidRDefault="005A60C2" w:rsidP="005A60C2">
      <w:pPr>
        <w:rPr>
          <w:b/>
          <w:bCs/>
          <w:lang w:val="ro-RO"/>
        </w:rPr>
      </w:pPr>
      <w:r w:rsidRPr="003A62A0">
        <w:rPr>
          <w:b/>
          <w:bCs/>
          <w:lang w:val="ro-RO"/>
        </w:rPr>
        <w:t>Articolul 1 – punctul 22</w:t>
      </w:r>
    </w:p>
    <w:p w14:paraId="786D07B7" w14:textId="77777777" w:rsidR="005A60C2" w:rsidRPr="003A62A0" w:rsidRDefault="005A60C2" w:rsidP="005A60C2">
      <w:pPr>
        <w:rPr>
          <w:lang w:val="ro-RO"/>
        </w:rPr>
      </w:pPr>
      <w:r w:rsidRPr="003A62A0">
        <w:rPr>
          <w:lang w:val="ro-RO"/>
        </w:rPr>
        <w:t>Regulamentul (UE) 2023/1115</w:t>
      </w:r>
    </w:p>
    <w:p w14:paraId="09CDFC7B" w14:textId="3D7D7A49" w:rsidR="005A60C2" w:rsidRPr="003A62A0" w:rsidRDefault="005A60C2" w:rsidP="005A60C2">
      <w:pPr>
        <w:rPr>
          <w:b/>
          <w:bCs/>
          <w:lang w:val="ro-RO"/>
        </w:rPr>
      </w:pPr>
      <w:r w:rsidRPr="003A62A0">
        <w:rPr>
          <w:lang w:val="ro-RO"/>
        </w:rPr>
        <w:t>Articolul 37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60C2" w:rsidRPr="003A62A0" w14:paraId="3FD63270" w14:textId="77777777" w:rsidTr="00AB1C8F">
        <w:trPr>
          <w:jc w:val="center"/>
        </w:trPr>
        <w:tc>
          <w:tcPr>
            <w:tcW w:w="9752" w:type="dxa"/>
            <w:gridSpan w:val="2"/>
          </w:tcPr>
          <w:p w14:paraId="71EA2D3B" w14:textId="77777777" w:rsidR="005A60C2" w:rsidRPr="003A62A0" w:rsidRDefault="005A60C2" w:rsidP="00AB1C8F">
            <w:pPr>
              <w:keepNext/>
              <w:rPr>
                <w:lang w:val="ro-RO"/>
              </w:rPr>
            </w:pPr>
          </w:p>
        </w:tc>
      </w:tr>
      <w:tr w:rsidR="005A60C2" w:rsidRPr="003A62A0" w14:paraId="334D0816" w14:textId="77777777" w:rsidTr="00AB1C8F">
        <w:trPr>
          <w:jc w:val="center"/>
        </w:trPr>
        <w:tc>
          <w:tcPr>
            <w:tcW w:w="4876" w:type="dxa"/>
          </w:tcPr>
          <w:p w14:paraId="1759C2CA" w14:textId="77777777" w:rsidR="005A60C2" w:rsidRPr="003A62A0" w:rsidRDefault="005A60C2" w:rsidP="00AB1C8F">
            <w:pPr>
              <w:pStyle w:val="AmColumnHeading"/>
              <w:keepNext/>
            </w:pPr>
            <w:r w:rsidRPr="003A62A0">
              <w:t>Textul propus de Comisie</w:t>
            </w:r>
          </w:p>
        </w:tc>
        <w:tc>
          <w:tcPr>
            <w:tcW w:w="4876" w:type="dxa"/>
          </w:tcPr>
          <w:p w14:paraId="69927986" w14:textId="77777777" w:rsidR="005A60C2" w:rsidRPr="003A62A0" w:rsidRDefault="005A60C2" w:rsidP="00AB1C8F">
            <w:pPr>
              <w:pStyle w:val="AmColumnHeading"/>
              <w:keepNext/>
            </w:pPr>
            <w:r w:rsidRPr="003A62A0">
              <w:t>Amendamentul</w:t>
            </w:r>
          </w:p>
        </w:tc>
      </w:tr>
      <w:tr w:rsidR="005A60C2" w:rsidRPr="003A62A0" w14:paraId="74857825" w14:textId="77777777" w:rsidTr="00AB1C8F">
        <w:trPr>
          <w:jc w:val="center"/>
        </w:trPr>
        <w:tc>
          <w:tcPr>
            <w:tcW w:w="4876" w:type="dxa"/>
          </w:tcPr>
          <w:p w14:paraId="2D3BF7E1" w14:textId="30E258C7" w:rsidR="005A60C2" w:rsidRPr="003A62A0" w:rsidRDefault="00B57EB3" w:rsidP="00AB1C8F">
            <w:pPr>
              <w:pStyle w:val="Normal6a"/>
            </w:pPr>
            <w:r w:rsidRPr="003A62A0">
              <w:t>(</w:t>
            </w:r>
            <w:r w:rsidR="005A60C2" w:rsidRPr="003A62A0">
              <w:t>1</w:t>
            </w:r>
            <w:r w:rsidRPr="003A62A0">
              <w:t>)</w:t>
            </w:r>
            <w:r w:rsidR="005A60C2" w:rsidRPr="003A62A0">
              <w:t xml:space="preserve"> Regulamentul (UE) nr. 995/2010 se abrogă de la </w:t>
            </w:r>
            <w:r w:rsidR="005A60C2" w:rsidRPr="003A62A0">
              <w:rPr>
                <w:b/>
                <w:i/>
              </w:rPr>
              <w:t>30 decembrie 2025</w:t>
            </w:r>
            <w:r w:rsidR="005A60C2" w:rsidRPr="003A62A0">
              <w:t>.</w:t>
            </w:r>
          </w:p>
        </w:tc>
        <w:tc>
          <w:tcPr>
            <w:tcW w:w="4876" w:type="dxa"/>
          </w:tcPr>
          <w:p w14:paraId="70A13BF1" w14:textId="7674AA33" w:rsidR="005A60C2" w:rsidRPr="003A62A0" w:rsidRDefault="00B57EB3" w:rsidP="00AB1C8F">
            <w:pPr>
              <w:pStyle w:val="Normal6a"/>
              <w:rPr>
                <w:szCs w:val="24"/>
              </w:rPr>
            </w:pPr>
            <w:r w:rsidRPr="003A62A0">
              <w:t>(</w:t>
            </w:r>
            <w:r w:rsidR="005A60C2" w:rsidRPr="003A62A0">
              <w:t>1</w:t>
            </w:r>
            <w:r w:rsidRPr="003A62A0">
              <w:t>)</w:t>
            </w:r>
            <w:r w:rsidR="005A60C2" w:rsidRPr="003A62A0">
              <w:t xml:space="preserve"> Regulamentul (UE) nr. 995/2010 se abrogă de la</w:t>
            </w:r>
            <w:r w:rsidR="005A60C2" w:rsidRPr="003A62A0">
              <w:rPr>
                <w:b/>
                <w:i/>
              </w:rPr>
              <w:t xml:space="preserve"> 30 decembrie 2026</w:t>
            </w:r>
            <w:r w:rsidR="005A60C2" w:rsidRPr="003A62A0">
              <w:t>.</w:t>
            </w:r>
          </w:p>
        </w:tc>
      </w:tr>
    </w:tbl>
    <w:p w14:paraId="6AB7D2E3" w14:textId="77777777" w:rsidR="005A60C2" w:rsidRPr="003A62A0" w:rsidRDefault="005A60C2" w:rsidP="004955BA">
      <w:pPr>
        <w:rPr>
          <w:b/>
          <w:bCs/>
          <w:lang w:val="ro-RO"/>
        </w:rPr>
      </w:pPr>
    </w:p>
    <w:p w14:paraId="727D6213" w14:textId="77777777" w:rsidR="007C34E8" w:rsidRPr="003A62A0" w:rsidRDefault="007C34E8" w:rsidP="004955BA">
      <w:pPr>
        <w:rPr>
          <w:b/>
          <w:bCs/>
          <w:lang w:val="ro-RO"/>
        </w:rPr>
      </w:pPr>
    </w:p>
    <w:p w14:paraId="34EA5FF5" w14:textId="54D58217" w:rsidR="00FE1066" w:rsidRPr="003A62A0" w:rsidRDefault="00FE1066" w:rsidP="00FE1066">
      <w:pPr>
        <w:pStyle w:val="AmNumberTabs"/>
      </w:pPr>
      <w:r w:rsidRPr="003A62A0">
        <w:t>Amendamentul</w:t>
      </w:r>
      <w:r w:rsidRPr="003A62A0">
        <w:tab/>
      </w:r>
      <w:r w:rsidRPr="003A62A0">
        <w:tab/>
        <w:t>126</w:t>
      </w:r>
    </w:p>
    <w:p w14:paraId="1E701BF0" w14:textId="77777777" w:rsidR="00FE1066" w:rsidRPr="003A62A0" w:rsidRDefault="00FE1066" w:rsidP="00FE1066">
      <w:pPr>
        <w:pStyle w:val="NormalBold"/>
        <w:spacing w:before="240"/>
        <w:rPr>
          <w:lang w:val="ro-RO"/>
        </w:rPr>
      </w:pPr>
      <w:r w:rsidRPr="003A62A0">
        <w:rPr>
          <w:lang w:val="ro-RO"/>
        </w:rPr>
        <w:t>Propunere de regulament</w:t>
      </w:r>
    </w:p>
    <w:p w14:paraId="4DEC892C" w14:textId="77777777" w:rsidR="00FE1066" w:rsidRPr="003A62A0" w:rsidRDefault="00FE1066" w:rsidP="00FE1066">
      <w:pPr>
        <w:rPr>
          <w:b/>
          <w:bCs/>
          <w:lang w:val="ro-RO"/>
        </w:rPr>
      </w:pPr>
      <w:r w:rsidRPr="003A62A0">
        <w:rPr>
          <w:b/>
          <w:bCs/>
          <w:lang w:val="ro-RO"/>
        </w:rPr>
        <w:t>Articolul 1 – punctul 22</w:t>
      </w:r>
    </w:p>
    <w:p w14:paraId="065745AA" w14:textId="77777777" w:rsidR="00FE1066" w:rsidRPr="003A62A0" w:rsidRDefault="00FE1066" w:rsidP="00FE1066">
      <w:pPr>
        <w:rPr>
          <w:lang w:val="ro-RO"/>
        </w:rPr>
      </w:pPr>
      <w:r w:rsidRPr="003A62A0">
        <w:rPr>
          <w:lang w:val="ro-RO"/>
        </w:rPr>
        <w:t>Regulamentul (UE) 2023/1115</w:t>
      </w:r>
    </w:p>
    <w:p w14:paraId="5D1834B7" w14:textId="7A8F1916" w:rsidR="00FE1066" w:rsidRPr="003A62A0" w:rsidRDefault="00FE1066" w:rsidP="00FE1066">
      <w:pPr>
        <w:rPr>
          <w:b/>
          <w:bCs/>
          <w:lang w:val="ro-RO"/>
        </w:rPr>
      </w:pPr>
      <w:r w:rsidRPr="003A62A0">
        <w:rPr>
          <w:lang w:val="ro-RO"/>
        </w:rPr>
        <w:t>Articolul 37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1066" w:rsidRPr="003A62A0" w14:paraId="1240628E" w14:textId="77777777" w:rsidTr="00AB1C8F">
        <w:trPr>
          <w:jc w:val="center"/>
        </w:trPr>
        <w:tc>
          <w:tcPr>
            <w:tcW w:w="9752" w:type="dxa"/>
            <w:gridSpan w:val="2"/>
          </w:tcPr>
          <w:p w14:paraId="52E40FD6" w14:textId="77777777" w:rsidR="00FE1066" w:rsidRPr="003A62A0" w:rsidRDefault="00FE1066" w:rsidP="00AB1C8F">
            <w:pPr>
              <w:keepNext/>
              <w:rPr>
                <w:lang w:val="ro-RO"/>
              </w:rPr>
            </w:pPr>
          </w:p>
        </w:tc>
      </w:tr>
      <w:tr w:rsidR="00FE1066" w:rsidRPr="003A62A0" w14:paraId="1AEF1742" w14:textId="77777777" w:rsidTr="00AB1C8F">
        <w:trPr>
          <w:jc w:val="center"/>
        </w:trPr>
        <w:tc>
          <w:tcPr>
            <w:tcW w:w="4876" w:type="dxa"/>
          </w:tcPr>
          <w:p w14:paraId="4B11A4F2" w14:textId="77777777" w:rsidR="00FE1066" w:rsidRPr="003A62A0" w:rsidRDefault="00FE1066" w:rsidP="00AB1C8F">
            <w:pPr>
              <w:pStyle w:val="AmColumnHeading"/>
              <w:keepNext/>
            </w:pPr>
            <w:r w:rsidRPr="003A62A0">
              <w:t>Textul propus de Comisie</w:t>
            </w:r>
          </w:p>
        </w:tc>
        <w:tc>
          <w:tcPr>
            <w:tcW w:w="4876" w:type="dxa"/>
          </w:tcPr>
          <w:p w14:paraId="7EF1BD10" w14:textId="77777777" w:rsidR="00FE1066" w:rsidRPr="003A62A0" w:rsidRDefault="00FE1066" w:rsidP="00AB1C8F">
            <w:pPr>
              <w:pStyle w:val="AmColumnHeading"/>
              <w:keepNext/>
            </w:pPr>
            <w:r w:rsidRPr="003A62A0">
              <w:t>Amendamentul</w:t>
            </w:r>
          </w:p>
        </w:tc>
      </w:tr>
      <w:tr w:rsidR="00FE1066" w:rsidRPr="003A62A0" w14:paraId="09F086E0" w14:textId="77777777" w:rsidTr="00AB1C8F">
        <w:trPr>
          <w:jc w:val="center"/>
        </w:trPr>
        <w:tc>
          <w:tcPr>
            <w:tcW w:w="4876" w:type="dxa"/>
          </w:tcPr>
          <w:p w14:paraId="615C0FF9" w14:textId="74B2538C" w:rsidR="00FE1066" w:rsidRPr="003A62A0" w:rsidRDefault="00B57EB3" w:rsidP="00AB1C8F">
            <w:pPr>
              <w:pStyle w:val="Normal6a"/>
            </w:pPr>
            <w:r w:rsidRPr="003A62A0">
              <w:rPr>
                <w:b/>
                <w:i/>
              </w:rPr>
              <w:t>(</w:t>
            </w:r>
            <w:r w:rsidR="00FE1066" w:rsidRPr="003A62A0">
              <w:rPr>
                <w:b/>
                <w:i/>
              </w:rPr>
              <w:t>2</w:t>
            </w:r>
            <w:r w:rsidRPr="003A62A0">
              <w:rPr>
                <w:b/>
                <w:i/>
              </w:rPr>
              <w:t>)</w:t>
            </w:r>
            <w:r w:rsidR="00FE1066" w:rsidRPr="003A62A0">
              <w:rPr>
                <w:b/>
                <w:i/>
              </w:rPr>
              <w:t xml:space="preserve"> Regulamentul (UE) nr. 995/2010 continuă să se aplice:</w:t>
            </w:r>
          </w:p>
        </w:tc>
        <w:tc>
          <w:tcPr>
            <w:tcW w:w="4876" w:type="dxa"/>
          </w:tcPr>
          <w:p w14:paraId="23DDAADC" w14:textId="77777777" w:rsidR="00FE1066" w:rsidRPr="003A62A0" w:rsidRDefault="00FE1066" w:rsidP="00AB1C8F">
            <w:pPr>
              <w:pStyle w:val="Normal6a"/>
              <w:rPr>
                <w:szCs w:val="24"/>
              </w:rPr>
            </w:pPr>
            <w:r w:rsidRPr="003A62A0">
              <w:rPr>
                <w:b/>
                <w:i/>
              </w:rPr>
              <w:t>eliminat</w:t>
            </w:r>
          </w:p>
        </w:tc>
      </w:tr>
      <w:tr w:rsidR="00FE1066" w:rsidRPr="003A62A0" w14:paraId="31C3939C" w14:textId="77777777" w:rsidTr="00AB1C8F">
        <w:trPr>
          <w:jc w:val="center"/>
        </w:trPr>
        <w:tc>
          <w:tcPr>
            <w:tcW w:w="4876" w:type="dxa"/>
          </w:tcPr>
          <w:p w14:paraId="6B7307C1" w14:textId="77777777" w:rsidR="00FE1066" w:rsidRPr="003A62A0" w:rsidRDefault="00FE1066" w:rsidP="00AB1C8F">
            <w:pPr>
              <w:pStyle w:val="Normal6a"/>
            </w:pPr>
            <w:r w:rsidRPr="003A62A0">
              <w:rPr>
                <w:b/>
                <w:i/>
              </w:rPr>
              <w:t xml:space="preserve">(a) până la 30 decembrie 2026 în cazul lemnului și al produselor din lemn, astfel cum sunt definite la articolul 2 litera (a) din Regulamentul (UE) nr. 995/2010, introduse pe piață de </w:t>
            </w:r>
            <w:proofErr w:type="spellStart"/>
            <w:r w:rsidRPr="003A62A0">
              <w:rPr>
                <w:b/>
                <w:i/>
              </w:rPr>
              <w:t>microoperatori</w:t>
            </w:r>
            <w:proofErr w:type="spellEnd"/>
            <w:r w:rsidRPr="003A62A0">
              <w:rPr>
                <w:b/>
                <w:i/>
              </w:rPr>
              <w:t xml:space="preserve"> primari și mici operatori primari sau de operatori care au fost înființați până la 31 decembrie 2024 sub formă de microîntreprinderi sau întreprinderi mici în sensul articolului 3 alineatul (1) sau alineatul (2) primul paragraf din Directiva 2013/34/UE, indiferent de forma lor juridică;</w:t>
            </w:r>
          </w:p>
        </w:tc>
        <w:tc>
          <w:tcPr>
            <w:tcW w:w="4876" w:type="dxa"/>
          </w:tcPr>
          <w:p w14:paraId="36FD62C9" w14:textId="77777777" w:rsidR="00FE1066" w:rsidRPr="003A62A0" w:rsidRDefault="00FE1066" w:rsidP="00AB1C8F">
            <w:pPr>
              <w:pStyle w:val="Normal6a"/>
              <w:rPr>
                <w:b/>
                <w:bCs/>
                <w:i/>
                <w:iCs/>
              </w:rPr>
            </w:pPr>
          </w:p>
        </w:tc>
      </w:tr>
      <w:tr w:rsidR="00FE1066" w:rsidRPr="003A62A0" w14:paraId="160A1BED" w14:textId="77777777" w:rsidTr="00AB1C8F">
        <w:trPr>
          <w:jc w:val="center"/>
        </w:trPr>
        <w:tc>
          <w:tcPr>
            <w:tcW w:w="4876" w:type="dxa"/>
          </w:tcPr>
          <w:p w14:paraId="3702924D" w14:textId="77777777" w:rsidR="00FE1066" w:rsidRPr="003A62A0" w:rsidRDefault="00FE1066" w:rsidP="00AB1C8F">
            <w:pPr>
              <w:pStyle w:val="Normal6a"/>
            </w:pPr>
            <w:r w:rsidRPr="003A62A0">
              <w:rPr>
                <w:b/>
                <w:i/>
              </w:rPr>
              <w:t xml:space="preserve">(b) până la 31 decembrie 2028 în cazul lemnului și al produselor din lemn, astfel cum sunt definite la articolul 2 litera (a) din Regulamentul (UE) nr. 995/2010, care au fost obținute înainte de 29 iunie 2023 și introduse pe piață începând cu 30 decembrie 2026 de </w:t>
            </w:r>
            <w:proofErr w:type="spellStart"/>
            <w:r w:rsidRPr="003A62A0">
              <w:rPr>
                <w:b/>
                <w:i/>
              </w:rPr>
              <w:t>microoperatori</w:t>
            </w:r>
            <w:proofErr w:type="spellEnd"/>
            <w:r w:rsidRPr="003A62A0">
              <w:rPr>
                <w:b/>
                <w:i/>
              </w:rPr>
              <w:t xml:space="preserve"> primari și mici operatori primari sau de operatori care au fost înființați până la 31 decembrie 2024 sub formă de microîntreprinderi sau întreprinderi mici în sensul articolului 3 alineatul (1) sau alineatul (2) primul paragraf din Directiva 2013/34/UE, indiferent de forma lor juridică;</w:t>
            </w:r>
          </w:p>
        </w:tc>
        <w:tc>
          <w:tcPr>
            <w:tcW w:w="4876" w:type="dxa"/>
          </w:tcPr>
          <w:p w14:paraId="78B36A83" w14:textId="77777777" w:rsidR="00FE1066" w:rsidRPr="003A62A0" w:rsidRDefault="00FE1066" w:rsidP="00AB1C8F">
            <w:pPr>
              <w:pStyle w:val="Normal6a"/>
              <w:rPr>
                <w:b/>
                <w:bCs/>
                <w:i/>
                <w:iCs/>
              </w:rPr>
            </w:pPr>
          </w:p>
        </w:tc>
      </w:tr>
      <w:tr w:rsidR="00FE1066" w:rsidRPr="003A62A0" w14:paraId="36E7750F" w14:textId="77777777" w:rsidTr="00AB1C8F">
        <w:trPr>
          <w:jc w:val="center"/>
        </w:trPr>
        <w:tc>
          <w:tcPr>
            <w:tcW w:w="4876" w:type="dxa"/>
          </w:tcPr>
          <w:p w14:paraId="1CDE2226" w14:textId="77777777" w:rsidR="00FE1066" w:rsidRPr="003A62A0" w:rsidRDefault="00FE1066" w:rsidP="00AB1C8F">
            <w:pPr>
              <w:pStyle w:val="Normal6a"/>
            </w:pPr>
            <w:r w:rsidRPr="003A62A0">
              <w:rPr>
                <w:b/>
                <w:i/>
              </w:rPr>
              <w:t>(c) până la 31 decembrie 2028 în cazul lemnului și al produselor din lemn, astfel cum sunt definite la articolul 2 litera (a) din Regulamentul (UE) nr. 995/2010, care au fost obținute înainte de 29 iunie 2023 și introduse pe piață începând cu 30 decembrie 2025.</w:t>
            </w:r>
          </w:p>
        </w:tc>
        <w:tc>
          <w:tcPr>
            <w:tcW w:w="4876" w:type="dxa"/>
          </w:tcPr>
          <w:p w14:paraId="10D0D77C" w14:textId="77777777" w:rsidR="00FE1066" w:rsidRPr="003A62A0" w:rsidRDefault="00FE1066" w:rsidP="00AB1C8F">
            <w:pPr>
              <w:pStyle w:val="Normal6a"/>
              <w:rPr>
                <w:b/>
                <w:bCs/>
                <w:i/>
                <w:iCs/>
              </w:rPr>
            </w:pPr>
          </w:p>
        </w:tc>
      </w:tr>
    </w:tbl>
    <w:p w14:paraId="6EA3F620" w14:textId="77777777" w:rsidR="005A60C2" w:rsidRPr="003A62A0" w:rsidRDefault="005A60C2" w:rsidP="004955BA">
      <w:pPr>
        <w:rPr>
          <w:b/>
          <w:bCs/>
          <w:lang w:val="ro-RO"/>
        </w:rPr>
      </w:pPr>
    </w:p>
    <w:p w14:paraId="46DA6A87" w14:textId="77777777" w:rsidR="007C34E8" w:rsidRPr="003A62A0" w:rsidRDefault="007C34E8" w:rsidP="004955BA">
      <w:pPr>
        <w:rPr>
          <w:b/>
          <w:bCs/>
          <w:lang w:val="ro-RO"/>
        </w:rPr>
      </w:pPr>
    </w:p>
    <w:p w14:paraId="4A7CA16C" w14:textId="20A7E9AF" w:rsidR="00FE1066" w:rsidRPr="003A62A0" w:rsidRDefault="00FE1066" w:rsidP="00FE1066">
      <w:pPr>
        <w:pStyle w:val="AmNumberTabs"/>
      </w:pPr>
      <w:r w:rsidRPr="003A62A0">
        <w:t>Amendamentul</w:t>
      </w:r>
      <w:r w:rsidRPr="003A62A0">
        <w:tab/>
      </w:r>
      <w:r w:rsidRPr="003A62A0">
        <w:tab/>
        <w:t>125</w:t>
      </w:r>
    </w:p>
    <w:p w14:paraId="2A497C1C" w14:textId="77777777" w:rsidR="00FE1066" w:rsidRPr="003A62A0" w:rsidRDefault="00FE1066" w:rsidP="00FE1066">
      <w:pPr>
        <w:pStyle w:val="NormalBold"/>
        <w:spacing w:before="240"/>
        <w:rPr>
          <w:lang w:val="ro-RO"/>
        </w:rPr>
      </w:pPr>
      <w:r w:rsidRPr="003A62A0">
        <w:rPr>
          <w:lang w:val="ro-RO"/>
        </w:rPr>
        <w:t>Propunere de regulament</w:t>
      </w:r>
    </w:p>
    <w:p w14:paraId="602B09C6" w14:textId="77777777" w:rsidR="00FE1066" w:rsidRPr="003A62A0" w:rsidRDefault="00FE1066" w:rsidP="00FE1066">
      <w:pPr>
        <w:rPr>
          <w:b/>
          <w:bCs/>
          <w:lang w:val="ro-RO"/>
        </w:rPr>
      </w:pPr>
      <w:r w:rsidRPr="003A62A0">
        <w:rPr>
          <w:b/>
          <w:bCs/>
          <w:lang w:val="ro-RO"/>
        </w:rPr>
        <w:t>Articolul 1 – punctul 22</w:t>
      </w:r>
    </w:p>
    <w:p w14:paraId="6E22D555" w14:textId="77777777" w:rsidR="00FE1066" w:rsidRPr="003A62A0" w:rsidRDefault="00FE1066" w:rsidP="00FE1066">
      <w:pPr>
        <w:rPr>
          <w:lang w:val="ro-RO"/>
        </w:rPr>
      </w:pPr>
      <w:r w:rsidRPr="003A62A0">
        <w:rPr>
          <w:lang w:val="ro-RO"/>
        </w:rPr>
        <w:t>Regulamentul (UE) 2023/1115</w:t>
      </w:r>
    </w:p>
    <w:p w14:paraId="495F0701" w14:textId="70B428B6" w:rsidR="00FE1066" w:rsidRPr="003A62A0" w:rsidRDefault="00FE1066" w:rsidP="00FE1066">
      <w:pPr>
        <w:rPr>
          <w:b/>
          <w:bCs/>
          <w:lang w:val="ro-RO"/>
        </w:rPr>
      </w:pPr>
      <w:r w:rsidRPr="003A62A0">
        <w:rPr>
          <w:lang w:val="ro-RO"/>
        </w:rPr>
        <w:t>Articolul 37 – alineatul 2</w:t>
      </w:r>
      <w:r w:rsidR="009C0E0F" w:rsidRPr="003A62A0">
        <w:rPr>
          <w:lang w:val="ro-RO"/>
        </w:rPr>
        <w:t xml:space="preserve"> </w:t>
      </w:r>
      <w:r w:rsidRPr="003A62A0">
        <w:rPr>
          <w:lang w:val="ro-RO"/>
        </w:rPr>
        <w:t>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1066" w:rsidRPr="003A62A0" w14:paraId="621AEB95" w14:textId="77777777" w:rsidTr="00AB1C8F">
        <w:trPr>
          <w:jc w:val="center"/>
        </w:trPr>
        <w:tc>
          <w:tcPr>
            <w:tcW w:w="9752" w:type="dxa"/>
            <w:gridSpan w:val="2"/>
          </w:tcPr>
          <w:p w14:paraId="0B4B4822" w14:textId="77777777" w:rsidR="00FE1066" w:rsidRPr="003A62A0" w:rsidRDefault="00FE1066" w:rsidP="00AB1C8F">
            <w:pPr>
              <w:keepNext/>
              <w:rPr>
                <w:lang w:val="ro-RO"/>
              </w:rPr>
            </w:pPr>
          </w:p>
        </w:tc>
      </w:tr>
      <w:tr w:rsidR="00FE1066" w:rsidRPr="003A62A0" w14:paraId="4C232870" w14:textId="77777777" w:rsidTr="00AB1C8F">
        <w:trPr>
          <w:jc w:val="center"/>
        </w:trPr>
        <w:tc>
          <w:tcPr>
            <w:tcW w:w="4876" w:type="dxa"/>
          </w:tcPr>
          <w:p w14:paraId="3DCCABEA" w14:textId="77777777" w:rsidR="00FE1066" w:rsidRPr="003A62A0" w:rsidRDefault="00FE1066" w:rsidP="00AB1C8F">
            <w:pPr>
              <w:pStyle w:val="AmColumnHeading"/>
              <w:keepNext/>
            </w:pPr>
            <w:r w:rsidRPr="003A62A0">
              <w:t>Textul propus de Comisie</w:t>
            </w:r>
          </w:p>
        </w:tc>
        <w:tc>
          <w:tcPr>
            <w:tcW w:w="4876" w:type="dxa"/>
          </w:tcPr>
          <w:p w14:paraId="6FEC025A" w14:textId="77777777" w:rsidR="00FE1066" w:rsidRPr="003A62A0" w:rsidRDefault="00FE1066" w:rsidP="00AB1C8F">
            <w:pPr>
              <w:pStyle w:val="AmColumnHeading"/>
              <w:keepNext/>
            </w:pPr>
            <w:r w:rsidRPr="003A62A0">
              <w:t>Amendamentul</w:t>
            </w:r>
          </w:p>
        </w:tc>
      </w:tr>
      <w:tr w:rsidR="00FE1066" w:rsidRPr="003A62A0" w14:paraId="3D575AE4" w14:textId="77777777" w:rsidTr="00AB1C8F">
        <w:trPr>
          <w:jc w:val="center"/>
        </w:trPr>
        <w:tc>
          <w:tcPr>
            <w:tcW w:w="4876" w:type="dxa"/>
          </w:tcPr>
          <w:p w14:paraId="7BD32055" w14:textId="77777777" w:rsidR="00FE1066" w:rsidRPr="003A62A0" w:rsidRDefault="00FE1066" w:rsidP="00AB1C8F">
            <w:pPr>
              <w:pStyle w:val="Normal6a"/>
            </w:pPr>
          </w:p>
        </w:tc>
        <w:tc>
          <w:tcPr>
            <w:tcW w:w="4876" w:type="dxa"/>
          </w:tcPr>
          <w:p w14:paraId="6D8C604D" w14:textId="783C06C9" w:rsidR="00FE1066" w:rsidRPr="003A62A0" w:rsidRDefault="00B57EB3" w:rsidP="00AB1C8F">
            <w:pPr>
              <w:pStyle w:val="Normal6a"/>
              <w:rPr>
                <w:szCs w:val="24"/>
              </w:rPr>
            </w:pPr>
            <w:r w:rsidRPr="003A62A0">
              <w:rPr>
                <w:b/>
                <w:i/>
              </w:rPr>
              <w:t>(</w:t>
            </w:r>
            <w:r w:rsidR="00FE1066" w:rsidRPr="003A62A0">
              <w:rPr>
                <w:b/>
                <w:i/>
              </w:rPr>
              <w:t>2a</w:t>
            </w:r>
            <w:r w:rsidRPr="003A62A0">
              <w:rPr>
                <w:b/>
                <w:i/>
              </w:rPr>
              <w:t>)</w:t>
            </w:r>
            <w:r w:rsidR="00FE1066" w:rsidRPr="003A62A0">
              <w:rPr>
                <w:b/>
                <w:i/>
              </w:rPr>
              <w:t xml:space="preserve"> Cu toate acestea, Regulamentul (UE) nr. 995/2010 continuă să se aplice până la 31 decembrie 2029 în cazul lemnului și al produselor din lemn, astfel cum sunt definite la articolul 2 litera (a) din Regulamentul (UE) nr. 995/2010, care au fost obținute înainte de 29 iunie 2023 și introduse pe piață începând cu 30 decembrie 2026. </w:t>
            </w:r>
          </w:p>
        </w:tc>
      </w:tr>
    </w:tbl>
    <w:p w14:paraId="7706B04D" w14:textId="77777777" w:rsidR="005A60C2" w:rsidRPr="003A62A0" w:rsidRDefault="005A60C2" w:rsidP="004955BA">
      <w:pPr>
        <w:rPr>
          <w:b/>
          <w:bCs/>
          <w:lang w:val="ro-RO"/>
        </w:rPr>
      </w:pPr>
    </w:p>
    <w:p w14:paraId="250F53D2" w14:textId="77777777" w:rsidR="007C34E8" w:rsidRPr="003A62A0" w:rsidRDefault="007C34E8" w:rsidP="004955BA">
      <w:pPr>
        <w:rPr>
          <w:b/>
          <w:bCs/>
          <w:lang w:val="ro-RO"/>
        </w:rPr>
      </w:pPr>
    </w:p>
    <w:p w14:paraId="26514D39" w14:textId="74BD2F85" w:rsidR="00FE1066" w:rsidRPr="003A62A0" w:rsidRDefault="00FE1066" w:rsidP="00FE1066">
      <w:pPr>
        <w:pStyle w:val="AmNumberTabs"/>
      </w:pPr>
      <w:r w:rsidRPr="003A62A0">
        <w:t>Amendamentul</w:t>
      </w:r>
      <w:r w:rsidRPr="003A62A0">
        <w:tab/>
      </w:r>
      <w:r w:rsidRPr="003A62A0">
        <w:tab/>
        <w:t>127</w:t>
      </w:r>
    </w:p>
    <w:p w14:paraId="180C545F" w14:textId="77777777" w:rsidR="00FE1066" w:rsidRPr="003A62A0" w:rsidRDefault="00FE1066" w:rsidP="00FE1066">
      <w:pPr>
        <w:pStyle w:val="NormalBold"/>
        <w:spacing w:before="240"/>
        <w:rPr>
          <w:lang w:val="ro-RO"/>
        </w:rPr>
      </w:pPr>
      <w:r w:rsidRPr="003A62A0">
        <w:rPr>
          <w:lang w:val="ro-RO"/>
        </w:rPr>
        <w:t>Propunere de regulament</w:t>
      </w:r>
    </w:p>
    <w:p w14:paraId="2C0D7560" w14:textId="77777777" w:rsidR="00FE1066" w:rsidRPr="003A62A0" w:rsidRDefault="00FE1066" w:rsidP="00FE1066">
      <w:pPr>
        <w:rPr>
          <w:b/>
          <w:bCs/>
          <w:lang w:val="ro-RO"/>
        </w:rPr>
      </w:pPr>
      <w:r w:rsidRPr="003A62A0">
        <w:rPr>
          <w:b/>
          <w:bCs/>
          <w:lang w:val="ro-RO"/>
        </w:rPr>
        <w:t>Articolul 1 – punctul 22</w:t>
      </w:r>
    </w:p>
    <w:p w14:paraId="1B5CB031" w14:textId="77777777" w:rsidR="00FE1066" w:rsidRPr="003A62A0" w:rsidRDefault="00FE1066" w:rsidP="00FE1066">
      <w:pPr>
        <w:rPr>
          <w:lang w:val="ro-RO"/>
        </w:rPr>
      </w:pPr>
      <w:r w:rsidRPr="003A62A0">
        <w:rPr>
          <w:lang w:val="ro-RO"/>
        </w:rPr>
        <w:t>Regulamentul (UE) 2023/1115</w:t>
      </w:r>
    </w:p>
    <w:p w14:paraId="4DE00E7F" w14:textId="7BC56D05" w:rsidR="00FE1066" w:rsidRPr="003A62A0" w:rsidRDefault="00FE1066" w:rsidP="00FE1066">
      <w:pPr>
        <w:rPr>
          <w:b/>
          <w:bCs/>
          <w:lang w:val="ro-RO"/>
        </w:rPr>
      </w:pPr>
      <w:r w:rsidRPr="003A62A0">
        <w:rPr>
          <w:lang w:val="ro-RO"/>
        </w:rPr>
        <w:t>Articolul 37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1066" w:rsidRPr="003A62A0" w14:paraId="03354FDD" w14:textId="77777777" w:rsidTr="00AB1C8F">
        <w:trPr>
          <w:jc w:val="center"/>
        </w:trPr>
        <w:tc>
          <w:tcPr>
            <w:tcW w:w="9752" w:type="dxa"/>
            <w:gridSpan w:val="2"/>
          </w:tcPr>
          <w:p w14:paraId="55BB082B" w14:textId="77777777" w:rsidR="00FE1066" w:rsidRPr="003A62A0" w:rsidRDefault="00FE1066" w:rsidP="00AB1C8F">
            <w:pPr>
              <w:keepNext/>
              <w:rPr>
                <w:lang w:val="ro-RO"/>
              </w:rPr>
            </w:pPr>
          </w:p>
        </w:tc>
      </w:tr>
      <w:tr w:rsidR="00FE1066" w:rsidRPr="003A62A0" w14:paraId="09193D32" w14:textId="77777777" w:rsidTr="00AB1C8F">
        <w:trPr>
          <w:jc w:val="center"/>
        </w:trPr>
        <w:tc>
          <w:tcPr>
            <w:tcW w:w="4876" w:type="dxa"/>
          </w:tcPr>
          <w:p w14:paraId="2F458D87" w14:textId="77777777" w:rsidR="00FE1066" w:rsidRPr="003A62A0" w:rsidRDefault="00FE1066" w:rsidP="00AB1C8F">
            <w:pPr>
              <w:pStyle w:val="AmColumnHeading"/>
              <w:keepNext/>
            </w:pPr>
            <w:r w:rsidRPr="003A62A0">
              <w:t>Textul propus de Comisie</w:t>
            </w:r>
          </w:p>
        </w:tc>
        <w:tc>
          <w:tcPr>
            <w:tcW w:w="4876" w:type="dxa"/>
          </w:tcPr>
          <w:p w14:paraId="1A534F63" w14:textId="77777777" w:rsidR="00FE1066" w:rsidRPr="003A62A0" w:rsidRDefault="00FE1066" w:rsidP="00AB1C8F">
            <w:pPr>
              <w:pStyle w:val="AmColumnHeading"/>
              <w:keepNext/>
            </w:pPr>
            <w:r w:rsidRPr="003A62A0">
              <w:t>Amendamentul</w:t>
            </w:r>
          </w:p>
        </w:tc>
      </w:tr>
      <w:tr w:rsidR="00FE1066" w:rsidRPr="003A62A0" w14:paraId="7901D3D5" w14:textId="77777777" w:rsidTr="00AB1C8F">
        <w:trPr>
          <w:jc w:val="center"/>
        </w:trPr>
        <w:tc>
          <w:tcPr>
            <w:tcW w:w="4876" w:type="dxa"/>
          </w:tcPr>
          <w:p w14:paraId="284D4B6E" w14:textId="31DD40A3" w:rsidR="00FE1066" w:rsidRPr="003A62A0" w:rsidRDefault="00B57EB3" w:rsidP="00AB1C8F">
            <w:pPr>
              <w:pStyle w:val="Normal6a"/>
            </w:pPr>
            <w:r w:rsidRPr="003A62A0">
              <w:t>(</w:t>
            </w:r>
            <w:r w:rsidR="00FE1066" w:rsidRPr="003A62A0">
              <w:t>3</w:t>
            </w:r>
            <w:r w:rsidRPr="003A62A0">
              <w:t>)</w:t>
            </w:r>
            <w:r w:rsidR="00FE1066" w:rsidRPr="003A62A0">
              <w:t xml:space="preserve"> Prin derogare de la articolul 1 alineatul (2) din prezentul regulament, lemnul și produsele din lemn, astfel cum sunt definite la articolul 2 litera (a) din Regulamentul (UE) nr. 995/2010, care au fost obținute înainte de 29 iunie 2023 și introduse pe piață începând cu 31 decembrie</w:t>
            </w:r>
            <w:r w:rsidR="00FE1066" w:rsidRPr="003A62A0">
              <w:rPr>
                <w:b/>
                <w:bCs/>
                <w:i/>
                <w:iCs/>
              </w:rPr>
              <w:t xml:space="preserve"> 2028</w:t>
            </w:r>
            <w:r w:rsidR="00FE1066" w:rsidRPr="003A62A0">
              <w:t xml:space="preserve"> trebuie să respecte articolul 3 din prezentul regulament.”;</w:t>
            </w:r>
          </w:p>
        </w:tc>
        <w:tc>
          <w:tcPr>
            <w:tcW w:w="4876" w:type="dxa"/>
          </w:tcPr>
          <w:p w14:paraId="38539181" w14:textId="10056B2F" w:rsidR="00FE1066" w:rsidRPr="003A62A0" w:rsidRDefault="00B57EB3" w:rsidP="00AB1C8F">
            <w:pPr>
              <w:pStyle w:val="Normal6a"/>
              <w:rPr>
                <w:szCs w:val="24"/>
              </w:rPr>
            </w:pPr>
            <w:r w:rsidRPr="003A62A0">
              <w:t>(</w:t>
            </w:r>
            <w:r w:rsidR="00FE1066" w:rsidRPr="003A62A0">
              <w:t>3</w:t>
            </w:r>
            <w:r w:rsidRPr="003A62A0">
              <w:t>)</w:t>
            </w:r>
            <w:r w:rsidR="00FE1066" w:rsidRPr="003A62A0">
              <w:t xml:space="preserve"> Prin derogare de la articolul 1 alineatul (2) din prezentul regulament, lemnul și produsele din lemn, astfel cum sunt definite la articolul 2 litera (a) din Regulamentul (UE) nr. 995/2010, care au fost obținute înainte de 29 iunie 2023 și introduse pe piață începând cu </w:t>
            </w:r>
            <w:r w:rsidR="00FE1066" w:rsidRPr="003A62A0">
              <w:rPr>
                <w:bCs/>
                <w:iCs/>
              </w:rPr>
              <w:t>31 decembrie</w:t>
            </w:r>
            <w:r w:rsidR="00FE1066" w:rsidRPr="003A62A0">
              <w:rPr>
                <w:b/>
                <w:i/>
              </w:rPr>
              <w:t> 2029</w:t>
            </w:r>
            <w:r w:rsidR="00FE1066" w:rsidRPr="003A62A0">
              <w:t xml:space="preserve"> trebuie să respecte articolul 3 din prezentul regulament.”;</w:t>
            </w:r>
          </w:p>
        </w:tc>
      </w:tr>
    </w:tbl>
    <w:p w14:paraId="4F3F304B" w14:textId="77777777" w:rsidR="00FE1066" w:rsidRPr="003A62A0" w:rsidRDefault="00FE1066" w:rsidP="004955BA">
      <w:pPr>
        <w:rPr>
          <w:b/>
          <w:bCs/>
          <w:lang w:val="ro-RO"/>
        </w:rPr>
      </w:pPr>
    </w:p>
    <w:p w14:paraId="457F7FD1" w14:textId="2DBA6A98" w:rsidR="00956A98" w:rsidRPr="003A62A0" w:rsidRDefault="00956A98" w:rsidP="00956A98">
      <w:pPr>
        <w:pStyle w:val="AmNumberTabs"/>
      </w:pPr>
      <w:r w:rsidRPr="003A62A0">
        <w:t>Amendamentele</w:t>
      </w:r>
      <w:r w:rsidRPr="003A62A0">
        <w:tab/>
      </w:r>
      <w:r w:rsidRPr="003A62A0">
        <w:tab/>
        <w:t>63 și 128</w:t>
      </w:r>
    </w:p>
    <w:p w14:paraId="47573FC7" w14:textId="77777777" w:rsidR="00956A98" w:rsidRPr="003A62A0" w:rsidRDefault="00956A98" w:rsidP="00956A98">
      <w:pPr>
        <w:pStyle w:val="NormalBold"/>
        <w:spacing w:before="240"/>
        <w:rPr>
          <w:lang w:val="ro-RO"/>
        </w:rPr>
      </w:pPr>
      <w:r w:rsidRPr="003A62A0">
        <w:rPr>
          <w:lang w:val="ro-RO"/>
        </w:rPr>
        <w:t>Propunere de regulament</w:t>
      </w:r>
    </w:p>
    <w:p w14:paraId="7936A0BD" w14:textId="42744D5E" w:rsidR="00956A98" w:rsidRPr="003A62A0" w:rsidRDefault="00956A98" w:rsidP="00956A98">
      <w:pPr>
        <w:rPr>
          <w:b/>
          <w:bCs/>
          <w:lang w:val="ro-RO"/>
        </w:rPr>
      </w:pPr>
      <w:r w:rsidRPr="003A62A0">
        <w:rPr>
          <w:b/>
          <w:bCs/>
          <w:lang w:val="ro-RO"/>
        </w:rPr>
        <w:t>Articolul 1 – punctul 23</w:t>
      </w:r>
    </w:p>
    <w:p w14:paraId="3FC15EA2" w14:textId="77777777" w:rsidR="00956A98" w:rsidRPr="003A62A0" w:rsidRDefault="00956A98" w:rsidP="00956A98">
      <w:pPr>
        <w:rPr>
          <w:lang w:val="ro-RO"/>
        </w:rPr>
      </w:pPr>
      <w:r w:rsidRPr="003A62A0">
        <w:rPr>
          <w:lang w:val="ro-RO"/>
        </w:rPr>
        <w:t>Regulamentul (UE) 2023/1115</w:t>
      </w:r>
    </w:p>
    <w:p w14:paraId="78583CF2" w14:textId="07510D03" w:rsidR="00956A98" w:rsidRPr="003A62A0" w:rsidRDefault="00956A98" w:rsidP="00956A98">
      <w:pPr>
        <w:rPr>
          <w:b/>
          <w:bCs/>
          <w:lang w:val="ro-RO"/>
        </w:rPr>
      </w:pPr>
      <w:r w:rsidRPr="003A62A0">
        <w:rPr>
          <w:lang w:val="ro-RO"/>
        </w:rPr>
        <w:t>Articolul 38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6A98" w:rsidRPr="003A62A0" w14:paraId="1F22C5E9" w14:textId="77777777" w:rsidTr="00AB1C8F">
        <w:trPr>
          <w:jc w:val="center"/>
        </w:trPr>
        <w:tc>
          <w:tcPr>
            <w:tcW w:w="9752" w:type="dxa"/>
            <w:gridSpan w:val="2"/>
          </w:tcPr>
          <w:p w14:paraId="3F8CFF16" w14:textId="77777777" w:rsidR="00956A98" w:rsidRPr="003A62A0" w:rsidRDefault="00956A98" w:rsidP="00AB1C8F">
            <w:pPr>
              <w:keepNext/>
              <w:rPr>
                <w:lang w:val="ro-RO"/>
              </w:rPr>
            </w:pPr>
          </w:p>
        </w:tc>
      </w:tr>
      <w:tr w:rsidR="00956A98" w:rsidRPr="003A62A0" w14:paraId="21B057DB" w14:textId="77777777" w:rsidTr="00AB1C8F">
        <w:trPr>
          <w:jc w:val="center"/>
        </w:trPr>
        <w:tc>
          <w:tcPr>
            <w:tcW w:w="4876" w:type="dxa"/>
          </w:tcPr>
          <w:p w14:paraId="140F4A19" w14:textId="77777777" w:rsidR="00956A98" w:rsidRPr="003A62A0" w:rsidRDefault="00956A98" w:rsidP="00AB1C8F">
            <w:pPr>
              <w:pStyle w:val="AmColumnHeading"/>
              <w:keepNext/>
            </w:pPr>
            <w:r w:rsidRPr="003A62A0">
              <w:t>Textul propus de Comisie</w:t>
            </w:r>
          </w:p>
        </w:tc>
        <w:tc>
          <w:tcPr>
            <w:tcW w:w="4876" w:type="dxa"/>
          </w:tcPr>
          <w:p w14:paraId="299A5B61" w14:textId="77777777" w:rsidR="00956A98" w:rsidRPr="003A62A0" w:rsidRDefault="00956A98" w:rsidP="00AB1C8F">
            <w:pPr>
              <w:pStyle w:val="AmColumnHeading"/>
              <w:keepNext/>
            </w:pPr>
            <w:r w:rsidRPr="003A62A0">
              <w:t>Amendamentul</w:t>
            </w:r>
          </w:p>
        </w:tc>
      </w:tr>
      <w:tr w:rsidR="00956A98" w:rsidRPr="003A62A0" w14:paraId="4BE56F06" w14:textId="77777777" w:rsidTr="00AB1C8F">
        <w:trPr>
          <w:jc w:val="center"/>
        </w:trPr>
        <w:tc>
          <w:tcPr>
            <w:tcW w:w="4876" w:type="dxa"/>
          </w:tcPr>
          <w:p w14:paraId="05272835" w14:textId="3AEDA5DE" w:rsidR="00956A98" w:rsidRPr="003A62A0" w:rsidRDefault="00B57EB3" w:rsidP="00AB1C8F">
            <w:pPr>
              <w:pStyle w:val="Normal6a"/>
            </w:pPr>
            <w:r w:rsidRPr="003A62A0">
              <w:t>(</w:t>
            </w:r>
            <w:r w:rsidR="00956A98" w:rsidRPr="003A62A0">
              <w:t>2</w:t>
            </w:r>
            <w:r w:rsidRPr="003A62A0">
              <w:t>)</w:t>
            </w:r>
            <w:r w:rsidR="00956A98" w:rsidRPr="003A62A0">
              <w:t xml:space="preserve"> Articolele</w:t>
            </w:r>
            <w:r w:rsidR="00956A98" w:rsidRPr="003A62A0">
              <w:rPr>
                <w:b/>
                <w:i/>
              </w:rPr>
              <w:t> </w:t>
            </w:r>
            <w:r w:rsidR="00956A98" w:rsidRPr="003A62A0">
              <w:t xml:space="preserve">3-13, </w:t>
            </w:r>
            <w:r w:rsidR="00956A98" w:rsidRPr="003A62A0">
              <w:rPr>
                <w:b/>
                <w:i/>
              </w:rPr>
              <w:t>20, 21, 23,</w:t>
            </w:r>
            <w:r w:rsidR="00956A98" w:rsidRPr="003A62A0">
              <w:t xml:space="preserve"> 26, 31 și 32 se aplică de la 30</w:t>
            </w:r>
            <w:r w:rsidR="00956A98" w:rsidRPr="003A62A0">
              <w:rPr>
                <w:b/>
                <w:i/>
              </w:rPr>
              <w:t> </w:t>
            </w:r>
            <w:r w:rsidR="00956A98" w:rsidRPr="003A62A0">
              <w:t>decembrie</w:t>
            </w:r>
            <w:r w:rsidR="00956A98" w:rsidRPr="003A62A0">
              <w:rPr>
                <w:b/>
                <w:i/>
              </w:rPr>
              <w:t> 2025</w:t>
            </w:r>
            <w:r w:rsidR="00956A98" w:rsidRPr="003A62A0">
              <w:t xml:space="preserve">. </w:t>
            </w:r>
          </w:p>
        </w:tc>
        <w:tc>
          <w:tcPr>
            <w:tcW w:w="4876" w:type="dxa"/>
          </w:tcPr>
          <w:p w14:paraId="4A3E1CD8" w14:textId="4A010D8A" w:rsidR="00956A98" w:rsidRPr="003A62A0" w:rsidRDefault="00B57EB3" w:rsidP="00AB1C8F">
            <w:pPr>
              <w:pStyle w:val="Normal6a"/>
              <w:rPr>
                <w:szCs w:val="24"/>
              </w:rPr>
            </w:pPr>
            <w:r w:rsidRPr="003A62A0">
              <w:t>(</w:t>
            </w:r>
            <w:r w:rsidR="00956A98" w:rsidRPr="003A62A0">
              <w:t>2</w:t>
            </w:r>
            <w:r w:rsidRPr="003A62A0">
              <w:t>)</w:t>
            </w:r>
            <w:r w:rsidR="00956A98" w:rsidRPr="003A62A0">
              <w:t xml:space="preserve"> </w:t>
            </w:r>
            <w:r w:rsidR="00956A98" w:rsidRPr="003A62A0">
              <w:rPr>
                <w:b/>
                <w:i/>
              </w:rPr>
              <w:t>Sub rezerva alineatului (3) de la prezentul articol,</w:t>
            </w:r>
            <w:r w:rsidR="00956A98" w:rsidRPr="003A62A0">
              <w:t xml:space="preserve"> articolele 3-13, </w:t>
            </w:r>
            <w:r w:rsidR="00956A98" w:rsidRPr="003A62A0">
              <w:rPr>
                <w:b/>
                <w:i/>
              </w:rPr>
              <w:t>articolele 16-24 și articolele </w:t>
            </w:r>
            <w:r w:rsidR="00956A98" w:rsidRPr="003A62A0">
              <w:t xml:space="preserve">26, 31 și 32 se aplică de la </w:t>
            </w:r>
            <w:r w:rsidR="00956A98" w:rsidRPr="003A62A0">
              <w:rPr>
                <w:bCs/>
                <w:iCs/>
              </w:rPr>
              <w:t>30 decembrie</w:t>
            </w:r>
            <w:r w:rsidR="00956A98" w:rsidRPr="003A62A0">
              <w:rPr>
                <w:b/>
                <w:i/>
              </w:rPr>
              <w:t> 2026</w:t>
            </w:r>
            <w:r w:rsidR="00956A98" w:rsidRPr="003A62A0">
              <w:t>.</w:t>
            </w:r>
          </w:p>
        </w:tc>
      </w:tr>
    </w:tbl>
    <w:p w14:paraId="62A68612" w14:textId="77777777" w:rsidR="00956A98" w:rsidRPr="003A62A0" w:rsidRDefault="00956A98" w:rsidP="004955BA">
      <w:pPr>
        <w:rPr>
          <w:b/>
          <w:bCs/>
          <w:lang w:val="ro-RO"/>
        </w:rPr>
      </w:pPr>
    </w:p>
    <w:p w14:paraId="3BBF2222" w14:textId="7B71F53A" w:rsidR="00956A98" w:rsidRPr="003A62A0" w:rsidRDefault="00956A98" w:rsidP="00956A98">
      <w:pPr>
        <w:pStyle w:val="AmNumberTabs"/>
      </w:pPr>
      <w:r w:rsidRPr="003A62A0">
        <w:t>Amendamentul</w:t>
      </w:r>
      <w:r w:rsidRPr="003A62A0">
        <w:tab/>
      </w:r>
      <w:r w:rsidRPr="003A62A0">
        <w:tab/>
        <w:t>53</w:t>
      </w:r>
    </w:p>
    <w:p w14:paraId="2E8D460C" w14:textId="77777777" w:rsidR="00956A98" w:rsidRPr="003A62A0" w:rsidRDefault="00956A98" w:rsidP="00956A98">
      <w:pPr>
        <w:pStyle w:val="NormalBold"/>
        <w:spacing w:before="240"/>
        <w:rPr>
          <w:lang w:val="ro-RO"/>
        </w:rPr>
      </w:pPr>
      <w:r w:rsidRPr="003A62A0">
        <w:rPr>
          <w:lang w:val="ro-RO"/>
        </w:rPr>
        <w:t>Propunere de regulament</w:t>
      </w:r>
    </w:p>
    <w:p w14:paraId="7CC51013" w14:textId="593D26B1" w:rsidR="00956A98" w:rsidRPr="003A62A0" w:rsidRDefault="00956A98" w:rsidP="00956A98">
      <w:pPr>
        <w:rPr>
          <w:b/>
          <w:bCs/>
          <w:lang w:val="ro-RO"/>
        </w:rPr>
      </w:pPr>
      <w:r w:rsidRPr="003A62A0">
        <w:rPr>
          <w:b/>
          <w:bCs/>
          <w:lang w:val="ro-RO"/>
        </w:rPr>
        <w:t>Articolul 1 – punctul 23</w:t>
      </w:r>
    </w:p>
    <w:p w14:paraId="2F06A150" w14:textId="77777777" w:rsidR="00956A98" w:rsidRPr="003A62A0" w:rsidRDefault="00956A98" w:rsidP="00956A98">
      <w:pPr>
        <w:rPr>
          <w:lang w:val="ro-RO"/>
        </w:rPr>
      </w:pPr>
      <w:r w:rsidRPr="003A62A0">
        <w:rPr>
          <w:lang w:val="ro-RO"/>
        </w:rPr>
        <w:t>Regulamentul (UE) 2023/1115</w:t>
      </w:r>
    </w:p>
    <w:p w14:paraId="2C675002" w14:textId="6FC1F46A" w:rsidR="00956A98" w:rsidRPr="003A62A0" w:rsidRDefault="00956A98" w:rsidP="00956A98">
      <w:pPr>
        <w:rPr>
          <w:b/>
          <w:bCs/>
          <w:lang w:val="ro-RO"/>
        </w:rPr>
      </w:pPr>
      <w:r w:rsidRPr="003A62A0">
        <w:rPr>
          <w:lang w:val="ro-RO"/>
        </w:rPr>
        <w:t>Articolul 38 – alineatul 2</w:t>
      </w:r>
      <w:r w:rsidR="002B4453" w:rsidRPr="003A62A0">
        <w:rPr>
          <w:lang w:val="ro-RO"/>
        </w:rPr>
        <w:t xml:space="preserve"> </w:t>
      </w:r>
      <w:r w:rsidRPr="003A62A0">
        <w:rPr>
          <w:lang w:val="ro-RO"/>
        </w:rPr>
        <w:t>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6A98" w:rsidRPr="003A62A0" w14:paraId="7BEBE635" w14:textId="77777777" w:rsidTr="00AB1C8F">
        <w:trPr>
          <w:jc w:val="center"/>
        </w:trPr>
        <w:tc>
          <w:tcPr>
            <w:tcW w:w="9752" w:type="dxa"/>
            <w:gridSpan w:val="2"/>
          </w:tcPr>
          <w:p w14:paraId="2ED3518A" w14:textId="77777777" w:rsidR="00956A98" w:rsidRPr="003A62A0" w:rsidRDefault="00956A98" w:rsidP="00AB1C8F">
            <w:pPr>
              <w:keepNext/>
              <w:rPr>
                <w:lang w:val="ro-RO"/>
              </w:rPr>
            </w:pPr>
          </w:p>
        </w:tc>
      </w:tr>
      <w:tr w:rsidR="00956A98" w:rsidRPr="003A62A0" w14:paraId="24AFB464" w14:textId="77777777" w:rsidTr="00AB1C8F">
        <w:trPr>
          <w:jc w:val="center"/>
        </w:trPr>
        <w:tc>
          <w:tcPr>
            <w:tcW w:w="4876" w:type="dxa"/>
          </w:tcPr>
          <w:p w14:paraId="23EB7F9C" w14:textId="77777777" w:rsidR="00956A98" w:rsidRPr="003A62A0" w:rsidRDefault="00956A98" w:rsidP="00AB1C8F">
            <w:pPr>
              <w:pStyle w:val="AmColumnHeading"/>
              <w:keepNext/>
            </w:pPr>
            <w:r w:rsidRPr="003A62A0">
              <w:t>Textul propus de Comisie</w:t>
            </w:r>
          </w:p>
        </w:tc>
        <w:tc>
          <w:tcPr>
            <w:tcW w:w="4876" w:type="dxa"/>
          </w:tcPr>
          <w:p w14:paraId="1C8B3CFF" w14:textId="77777777" w:rsidR="00956A98" w:rsidRPr="003A62A0" w:rsidRDefault="00956A98" w:rsidP="00AB1C8F">
            <w:pPr>
              <w:pStyle w:val="AmColumnHeading"/>
              <w:keepNext/>
            </w:pPr>
            <w:r w:rsidRPr="003A62A0">
              <w:t>Amendamentul</w:t>
            </w:r>
          </w:p>
        </w:tc>
      </w:tr>
      <w:tr w:rsidR="00956A98" w:rsidRPr="003A62A0" w14:paraId="7DEE3D80" w14:textId="77777777" w:rsidTr="00AB1C8F">
        <w:trPr>
          <w:jc w:val="center"/>
        </w:trPr>
        <w:tc>
          <w:tcPr>
            <w:tcW w:w="4876" w:type="dxa"/>
          </w:tcPr>
          <w:p w14:paraId="03A82B2F" w14:textId="77777777" w:rsidR="00956A98" w:rsidRPr="003A62A0" w:rsidRDefault="00956A98" w:rsidP="00AB1C8F">
            <w:pPr>
              <w:pStyle w:val="Normal6a"/>
            </w:pPr>
          </w:p>
        </w:tc>
        <w:tc>
          <w:tcPr>
            <w:tcW w:w="4876" w:type="dxa"/>
          </w:tcPr>
          <w:p w14:paraId="658D6F28" w14:textId="25714372" w:rsidR="00956A98" w:rsidRPr="003A62A0" w:rsidRDefault="00B57EB3" w:rsidP="00AB1C8F">
            <w:pPr>
              <w:pStyle w:val="Normal6a"/>
              <w:rPr>
                <w:szCs w:val="24"/>
              </w:rPr>
            </w:pPr>
            <w:r w:rsidRPr="003A62A0">
              <w:rPr>
                <w:b/>
                <w:i/>
              </w:rPr>
              <w:t>(</w:t>
            </w:r>
            <w:r w:rsidR="00956A98" w:rsidRPr="003A62A0">
              <w:rPr>
                <w:b/>
                <w:i/>
              </w:rPr>
              <w:t>2a</w:t>
            </w:r>
            <w:r w:rsidRPr="003A62A0">
              <w:rPr>
                <w:b/>
                <w:i/>
              </w:rPr>
              <w:t>)</w:t>
            </w:r>
            <w:r w:rsidR="00956A98" w:rsidRPr="003A62A0">
              <w:t xml:space="preserve"> </w:t>
            </w:r>
            <w:r w:rsidR="00956A98" w:rsidRPr="003A62A0">
              <w:rPr>
                <w:b/>
                <w:i/>
              </w:rPr>
              <w:t>Autoritățile competente comunică Comisiei orice dificultăți, erori sau perturbări documentate cauzate de sistemele de informații ale Uniunii menționate la articolul 33, pentru a se asigura că operatorii și comercianții cărora li se aplică perioada de grație nu sunt dezavantajați de astfel de probleme.</w:t>
            </w:r>
          </w:p>
        </w:tc>
      </w:tr>
    </w:tbl>
    <w:p w14:paraId="24C3E39C" w14:textId="77777777" w:rsidR="00FE1066" w:rsidRPr="003A62A0" w:rsidRDefault="00FE1066" w:rsidP="004955BA">
      <w:pPr>
        <w:rPr>
          <w:b/>
          <w:bCs/>
          <w:lang w:val="ro-RO"/>
        </w:rPr>
      </w:pPr>
    </w:p>
    <w:p w14:paraId="1A52FCF0" w14:textId="77777777" w:rsidR="007C34E8" w:rsidRPr="003A62A0" w:rsidRDefault="007C34E8" w:rsidP="004955BA">
      <w:pPr>
        <w:rPr>
          <w:b/>
          <w:bCs/>
          <w:lang w:val="ro-RO"/>
        </w:rPr>
      </w:pPr>
    </w:p>
    <w:p w14:paraId="697B7A21" w14:textId="7F35C391" w:rsidR="00DE2C67" w:rsidRPr="003A62A0" w:rsidRDefault="00DE2C67" w:rsidP="00DE2C67">
      <w:pPr>
        <w:pStyle w:val="AmNumberTabs"/>
      </w:pPr>
      <w:r w:rsidRPr="003A62A0">
        <w:t>Amendamentele</w:t>
      </w:r>
      <w:r w:rsidRPr="003A62A0">
        <w:tab/>
      </w:r>
      <w:r w:rsidRPr="003A62A0">
        <w:tab/>
        <w:t>64 și 129</w:t>
      </w:r>
    </w:p>
    <w:p w14:paraId="41092F36" w14:textId="77777777" w:rsidR="00DE2C67" w:rsidRPr="003A62A0" w:rsidRDefault="00DE2C67" w:rsidP="00DE2C67">
      <w:pPr>
        <w:pStyle w:val="NormalBold"/>
        <w:spacing w:before="240"/>
        <w:rPr>
          <w:lang w:val="ro-RO"/>
        </w:rPr>
      </w:pPr>
      <w:r w:rsidRPr="003A62A0">
        <w:rPr>
          <w:lang w:val="ro-RO"/>
        </w:rPr>
        <w:t>Propunere de regulament</w:t>
      </w:r>
    </w:p>
    <w:p w14:paraId="186501B0" w14:textId="77777777" w:rsidR="00DE2C67" w:rsidRPr="003A62A0" w:rsidRDefault="00DE2C67" w:rsidP="00DE2C67">
      <w:pPr>
        <w:rPr>
          <w:b/>
          <w:bCs/>
          <w:lang w:val="ro-RO"/>
        </w:rPr>
      </w:pPr>
      <w:r w:rsidRPr="003A62A0">
        <w:rPr>
          <w:b/>
          <w:bCs/>
          <w:lang w:val="ro-RO"/>
        </w:rPr>
        <w:t>Articolul 1 – punctul 23</w:t>
      </w:r>
    </w:p>
    <w:p w14:paraId="75FE72F5" w14:textId="77777777" w:rsidR="00DE2C67" w:rsidRPr="003A62A0" w:rsidRDefault="00DE2C67" w:rsidP="00DE2C67">
      <w:pPr>
        <w:rPr>
          <w:lang w:val="ro-RO"/>
        </w:rPr>
      </w:pPr>
      <w:r w:rsidRPr="003A62A0">
        <w:rPr>
          <w:lang w:val="ro-RO"/>
        </w:rPr>
        <w:t>Regulamentul (UE) 2023/1115</w:t>
      </w:r>
    </w:p>
    <w:p w14:paraId="3D8D1FC8" w14:textId="78765D6C" w:rsidR="00DE2C67" w:rsidRPr="003A62A0" w:rsidRDefault="00DE2C67" w:rsidP="00DE2C67">
      <w:pPr>
        <w:rPr>
          <w:b/>
          <w:bCs/>
          <w:lang w:val="ro-RO"/>
        </w:rPr>
      </w:pPr>
      <w:r w:rsidRPr="003A62A0">
        <w:rPr>
          <w:lang w:val="ro-RO"/>
        </w:rPr>
        <w:t>Articolul 38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C67" w:rsidRPr="003A62A0" w14:paraId="126216A5" w14:textId="77777777" w:rsidTr="00AB1C8F">
        <w:trPr>
          <w:jc w:val="center"/>
        </w:trPr>
        <w:tc>
          <w:tcPr>
            <w:tcW w:w="9752" w:type="dxa"/>
            <w:gridSpan w:val="2"/>
          </w:tcPr>
          <w:p w14:paraId="367A7187" w14:textId="77777777" w:rsidR="00DE2C67" w:rsidRPr="003A62A0" w:rsidRDefault="00DE2C67" w:rsidP="00AB1C8F">
            <w:pPr>
              <w:keepNext/>
              <w:rPr>
                <w:lang w:val="ro-RO"/>
              </w:rPr>
            </w:pPr>
          </w:p>
        </w:tc>
      </w:tr>
      <w:tr w:rsidR="00DE2C67" w:rsidRPr="003A62A0" w14:paraId="731F7699" w14:textId="77777777" w:rsidTr="00AB1C8F">
        <w:trPr>
          <w:jc w:val="center"/>
        </w:trPr>
        <w:tc>
          <w:tcPr>
            <w:tcW w:w="4876" w:type="dxa"/>
          </w:tcPr>
          <w:p w14:paraId="580B802C" w14:textId="77777777" w:rsidR="00DE2C67" w:rsidRPr="003A62A0" w:rsidRDefault="00DE2C67" w:rsidP="00AB1C8F">
            <w:pPr>
              <w:pStyle w:val="AmColumnHeading"/>
              <w:keepNext/>
            </w:pPr>
            <w:r w:rsidRPr="003A62A0">
              <w:t>Textul propus de Comisie</w:t>
            </w:r>
          </w:p>
        </w:tc>
        <w:tc>
          <w:tcPr>
            <w:tcW w:w="4876" w:type="dxa"/>
          </w:tcPr>
          <w:p w14:paraId="4C40F5B8" w14:textId="77777777" w:rsidR="00DE2C67" w:rsidRPr="003A62A0" w:rsidRDefault="00DE2C67" w:rsidP="00AB1C8F">
            <w:pPr>
              <w:pStyle w:val="AmColumnHeading"/>
              <w:keepNext/>
            </w:pPr>
            <w:r w:rsidRPr="003A62A0">
              <w:t>Amendamentul</w:t>
            </w:r>
          </w:p>
        </w:tc>
      </w:tr>
      <w:tr w:rsidR="00DE2C67" w:rsidRPr="003A62A0" w14:paraId="47344005" w14:textId="77777777" w:rsidTr="00AB1C8F">
        <w:trPr>
          <w:jc w:val="center"/>
        </w:trPr>
        <w:tc>
          <w:tcPr>
            <w:tcW w:w="4876" w:type="dxa"/>
          </w:tcPr>
          <w:p w14:paraId="1915B4DC" w14:textId="05353DDD" w:rsidR="00DE2C67" w:rsidRPr="003A62A0" w:rsidRDefault="00B57EB3" w:rsidP="00AB1C8F">
            <w:pPr>
              <w:pStyle w:val="Normal6a"/>
            </w:pPr>
            <w:r w:rsidRPr="003A62A0">
              <w:t>(</w:t>
            </w:r>
            <w:r w:rsidR="00DE2C67" w:rsidRPr="003A62A0">
              <w:t>3</w:t>
            </w:r>
            <w:r w:rsidRPr="003A62A0">
              <w:t>)</w:t>
            </w:r>
            <w:r w:rsidR="00DE2C67" w:rsidRPr="003A62A0">
              <w:rPr>
                <w:i/>
              </w:rPr>
              <w:t xml:space="preserve"> </w:t>
            </w:r>
            <w:r w:rsidR="00DE2C67" w:rsidRPr="003A62A0">
              <w:rPr>
                <w:b/>
                <w:i/>
              </w:rPr>
              <w:t xml:space="preserve">Pentru </w:t>
            </w:r>
            <w:r w:rsidR="00DE2C67" w:rsidRPr="003A62A0">
              <w:rPr>
                <w:bCs/>
                <w:iCs/>
              </w:rPr>
              <w:t xml:space="preserve">operatorii </w:t>
            </w:r>
            <w:r w:rsidR="00DE2C67" w:rsidRPr="003A62A0">
              <w:t>care</w:t>
            </w:r>
            <w:r w:rsidR="00DE2C67" w:rsidRPr="003A62A0">
              <w:rPr>
                <w:b/>
                <w:i/>
              </w:rPr>
              <w:t>, până</w:t>
            </w:r>
            <w:r w:rsidR="00DE2C67" w:rsidRPr="003A62A0">
              <w:t xml:space="preserve"> la </w:t>
            </w:r>
            <w:r w:rsidR="00DE2C67" w:rsidRPr="003A62A0">
              <w:rPr>
                <w:b/>
                <w:i/>
              </w:rPr>
              <w:t>31 decembrie 2024</w:t>
            </w:r>
            <w:r w:rsidR="00DE2C67" w:rsidRPr="003A62A0">
              <w:t xml:space="preserve">, </w:t>
            </w:r>
            <w:r w:rsidR="00DE2C67" w:rsidRPr="003A62A0">
              <w:rPr>
                <w:b/>
                <w:i/>
              </w:rPr>
              <w:t>au fost încadrați ca</w:t>
            </w:r>
            <w:r w:rsidR="00DE2C67" w:rsidRPr="003A62A0">
              <w:t xml:space="preserve"> microîntreprinderi sau întreprinderi mici</w:t>
            </w:r>
            <w:r w:rsidR="00DE2C67" w:rsidRPr="003A62A0">
              <w:rPr>
                <w:b/>
                <w:i/>
              </w:rPr>
              <w:t xml:space="preserve"> în sensul articolului</w:t>
            </w:r>
            <w:r w:rsidR="00DE2C67" w:rsidRPr="003A62A0">
              <w:t xml:space="preserve"> 3 alineatul (1) sau </w:t>
            </w:r>
            <w:r w:rsidR="00DE2C67" w:rsidRPr="003A62A0">
              <w:rPr>
                <w:b/>
                <w:i/>
              </w:rPr>
              <w:t>alineatul</w:t>
            </w:r>
            <w:r w:rsidR="00DE2C67" w:rsidRPr="003A62A0">
              <w:t xml:space="preserve"> (2)</w:t>
            </w:r>
            <w:r w:rsidR="00DE2C67" w:rsidRPr="003A62A0">
              <w:rPr>
                <w:b/>
                <w:i/>
              </w:rPr>
              <w:t xml:space="preserve"> primul paragraf</w:t>
            </w:r>
            <w:r w:rsidR="00DE2C67" w:rsidRPr="003A62A0">
              <w:t xml:space="preserve"> din Directiva</w:t>
            </w:r>
            <w:r w:rsidR="00DE2C67" w:rsidRPr="003A62A0">
              <w:rPr>
                <w:b/>
                <w:i/>
              </w:rPr>
              <w:t xml:space="preserve"> </w:t>
            </w:r>
            <w:r w:rsidR="00DE2C67" w:rsidRPr="003A62A0">
              <w:t xml:space="preserve">2013/34/UE, </w:t>
            </w:r>
            <w:r w:rsidR="00DE2C67" w:rsidRPr="003A62A0">
              <w:rPr>
                <w:b/>
                <w:i/>
              </w:rPr>
              <w:t>indiferent de forma lor juridică</w:t>
            </w:r>
            <w:r w:rsidR="00DE2C67" w:rsidRPr="003A62A0">
              <w:t xml:space="preserve">, articolele menționate la alineatul (2) de la prezentul articol se aplică de la 30 </w:t>
            </w:r>
            <w:r w:rsidR="00DE2C67" w:rsidRPr="003A62A0">
              <w:rPr>
                <w:b/>
                <w:i/>
              </w:rPr>
              <w:t>decembrie</w:t>
            </w:r>
            <w:r w:rsidR="00DE2C67" w:rsidRPr="003A62A0">
              <w:t xml:space="preserve"> </w:t>
            </w:r>
            <w:r w:rsidR="00DE2C67" w:rsidRPr="003A62A0">
              <w:rPr>
                <w:b/>
                <w:i/>
              </w:rPr>
              <w:t>2026.</w:t>
            </w:r>
          </w:p>
        </w:tc>
        <w:tc>
          <w:tcPr>
            <w:tcW w:w="4876" w:type="dxa"/>
          </w:tcPr>
          <w:p w14:paraId="70C81756" w14:textId="66930BC5" w:rsidR="00DE2C67" w:rsidRPr="003A62A0" w:rsidRDefault="00B57EB3" w:rsidP="00AB1C8F">
            <w:pPr>
              <w:pStyle w:val="Normal6a"/>
              <w:rPr>
                <w:szCs w:val="24"/>
              </w:rPr>
            </w:pPr>
            <w:r w:rsidRPr="003A62A0">
              <w:t>(</w:t>
            </w:r>
            <w:r w:rsidR="00DE2C67" w:rsidRPr="003A62A0">
              <w:t>3</w:t>
            </w:r>
            <w:r w:rsidRPr="003A62A0">
              <w:t>)</w:t>
            </w:r>
            <w:r w:rsidR="00DE2C67" w:rsidRPr="003A62A0">
              <w:t xml:space="preserve"> </w:t>
            </w:r>
            <w:r w:rsidR="00DE2C67" w:rsidRPr="003A62A0">
              <w:rPr>
                <w:b/>
                <w:i/>
              </w:rPr>
              <w:t>Cu excepția produselor</w:t>
            </w:r>
            <w:r w:rsidR="00DE2C67" w:rsidRPr="003A62A0">
              <w:t xml:space="preserve"> </w:t>
            </w:r>
            <w:r w:rsidR="00DE2C67" w:rsidRPr="003A62A0">
              <w:rPr>
                <w:b/>
                <w:bCs/>
                <w:i/>
                <w:iCs/>
              </w:rPr>
              <w:t>care</w:t>
            </w:r>
            <w:r w:rsidR="00DE2C67" w:rsidRPr="003A62A0">
              <w:rPr>
                <w:b/>
                <w:i/>
              </w:rPr>
              <w:t xml:space="preserve"> intră sub incidența anexei</w:t>
            </w:r>
            <w:r w:rsidR="00DE2C67" w:rsidRPr="003A62A0">
              <w:t xml:space="preserve"> </w:t>
            </w:r>
            <w:r w:rsidR="00DE2C67" w:rsidRPr="003A62A0">
              <w:rPr>
                <w:b/>
                <w:bCs/>
                <w:i/>
                <w:iCs/>
              </w:rPr>
              <w:t>la</w:t>
            </w:r>
            <w:r w:rsidR="00DE2C67" w:rsidRPr="003A62A0">
              <w:t xml:space="preserve"> </w:t>
            </w:r>
            <w:r w:rsidR="00DE2C67" w:rsidRPr="003A62A0">
              <w:rPr>
                <w:b/>
                <w:i/>
              </w:rPr>
              <w:t>Regulamentul (UE) nr. 995/2010, pentru</w:t>
            </w:r>
            <w:r w:rsidR="00DE2C67" w:rsidRPr="003A62A0">
              <w:rPr>
                <w:bCs/>
                <w:iCs/>
              </w:rPr>
              <w:t xml:space="preserve"> operatorii</w:t>
            </w:r>
            <w:r w:rsidR="00DE2C67" w:rsidRPr="003A62A0">
              <w:t xml:space="preserve">, </w:t>
            </w:r>
            <w:r w:rsidR="00DE2C67" w:rsidRPr="003A62A0">
              <w:rPr>
                <w:b/>
                <w:i/>
              </w:rPr>
              <w:t>indiferent dacă sunt persoane fizice sau</w:t>
            </w:r>
            <w:r w:rsidR="00DE2C67" w:rsidRPr="003A62A0">
              <w:t xml:space="preserve"> microîntreprinderi sau întreprinderi mici</w:t>
            </w:r>
            <w:r w:rsidR="00DE2C67" w:rsidRPr="003A62A0">
              <w:rPr>
                <w:b/>
                <w:i/>
              </w:rPr>
              <w:t>, astfel cum sunt definite la articolul</w:t>
            </w:r>
            <w:r w:rsidR="00DE2C67" w:rsidRPr="003A62A0">
              <w:t xml:space="preserve"> 3 alineatul (1) sau (2) din Directiva 2013/34/UE, </w:t>
            </w:r>
            <w:r w:rsidR="00DE2C67" w:rsidRPr="003A62A0">
              <w:rPr>
                <w:bCs/>
                <w:iCs/>
              </w:rPr>
              <w:t>care</w:t>
            </w:r>
            <w:r w:rsidR="00DE2C67" w:rsidRPr="003A62A0">
              <w:rPr>
                <w:b/>
                <w:i/>
              </w:rPr>
              <w:t xml:space="preserve"> au fost încadrați ca atare până la 31 decembrie 2024</w:t>
            </w:r>
            <w:r w:rsidR="00DE2C67" w:rsidRPr="003A62A0">
              <w:t xml:space="preserve">, articolele menționate la alineatul (2) de la prezentul articol se aplică de la </w:t>
            </w:r>
            <w:r w:rsidR="00DE2C67" w:rsidRPr="003A62A0">
              <w:rPr>
                <w:b/>
                <w:i/>
              </w:rPr>
              <w:t xml:space="preserve">30 iunie 2027. </w:t>
            </w:r>
          </w:p>
        </w:tc>
      </w:tr>
    </w:tbl>
    <w:p w14:paraId="2B8161F2" w14:textId="77777777" w:rsidR="00956A98" w:rsidRPr="003A62A0" w:rsidRDefault="00956A98" w:rsidP="004955BA">
      <w:pPr>
        <w:rPr>
          <w:b/>
          <w:bCs/>
          <w:lang w:val="ro-RO"/>
        </w:rPr>
      </w:pPr>
    </w:p>
    <w:p w14:paraId="1284AE39" w14:textId="77777777" w:rsidR="00DE2C67" w:rsidRPr="003A62A0" w:rsidRDefault="00DE2C67" w:rsidP="004955BA">
      <w:pPr>
        <w:rPr>
          <w:b/>
          <w:bCs/>
          <w:lang w:val="ro-RO"/>
        </w:rPr>
      </w:pPr>
    </w:p>
    <w:p w14:paraId="0ED07EF4" w14:textId="45EA2A01" w:rsidR="00DE2C67" w:rsidRPr="003A62A0" w:rsidRDefault="00DE2C67" w:rsidP="00DE2C67">
      <w:pPr>
        <w:pStyle w:val="AmNumberTabs"/>
      </w:pPr>
      <w:r w:rsidRPr="003A62A0">
        <w:t>Amendamentele</w:t>
      </w:r>
      <w:r w:rsidRPr="003A62A0">
        <w:tab/>
      </w:r>
      <w:r w:rsidRPr="003A62A0">
        <w:tab/>
        <w:t>27, 89 și 130</w:t>
      </w:r>
    </w:p>
    <w:p w14:paraId="6FA31D25" w14:textId="77777777" w:rsidR="00DE2C67" w:rsidRPr="003A62A0" w:rsidRDefault="00DE2C67" w:rsidP="00DE2C67">
      <w:pPr>
        <w:pStyle w:val="NormalBold"/>
        <w:spacing w:before="240"/>
        <w:rPr>
          <w:lang w:val="ro-RO"/>
        </w:rPr>
      </w:pPr>
      <w:r w:rsidRPr="003A62A0">
        <w:rPr>
          <w:lang w:val="ro-RO"/>
        </w:rPr>
        <w:t>Propunere de regulament</w:t>
      </w:r>
    </w:p>
    <w:p w14:paraId="5FA211B8" w14:textId="77777777" w:rsidR="00DE2C67" w:rsidRPr="003A62A0" w:rsidRDefault="00DE2C67" w:rsidP="00DE2C67">
      <w:pPr>
        <w:rPr>
          <w:b/>
          <w:bCs/>
          <w:lang w:val="ro-RO"/>
        </w:rPr>
      </w:pPr>
      <w:r w:rsidRPr="003A62A0">
        <w:rPr>
          <w:b/>
          <w:bCs/>
          <w:lang w:val="ro-RO"/>
        </w:rPr>
        <w:t>Articolul 1 – punctul 23</w:t>
      </w:r>
    </w:p>
    <w:p w14:paraId="678EB4A8" w14:textId="77777777" w:rsidR="00DE2C67" w:rsidRPr="003A62A0" w:rsidRDefault="00DE2C67" w:rsidP="00DE2C67">
      <w:pPr>
        <w:rPr>
          <w:lang w:val="ro-RO"/>
        </w:rPr>
      </w:pPr>
      <w:r w:rsidRPr="003A62A0">
        <w:rPr>
          <w:lang w:val="ro-RO"/>
        </w:rPr>
        <w:t>Regulamentul (UE) 2023/1115</w:t>
      </w:r>
    </w:p>
    <w:p w14:paraId="68B571B0" w14:textId="20FB54BD" w:rsidR="00DE2C67" w:rsidRPr="003A62A0" w:rsidRDefault="00DE2C67" w:rsidP="00DE2C67">
      <w:pPr>
        <w:rPr>
          <w:b/>
          <w:bCs/>
          <w:lang w:val="ro-RO"/>
        </w:rPr>
      </w:pPr>
      <w:r w:rsidRPr="003A62A0">
        <w:rPr>
          <w:lang w:val="ro-RO"/>
        </w:rPr>
        <w:t>Articolul 38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C67" w:rsidRPr="003A62A0" w14:paraId="3BF0F348" w14:textId="77777777" w:rsidTr="00AB1C8F">
        <w:trPr>
          <w:jc w:val="center"/>
        </w:trPr>
        <w:tc>
          <w:tcPr>
            <w:tcW w:w="9752" w:type="dxa"/>
            <w:gridSpan w:val="2"/>
          </w:tcPr>
          <w:p w14:paraId="0C588B9E" w14:textId="77777777" w:rsidR="00DE2C67" w:rsidRPr="003A62A0" w:rsidRDefault="00DE2C67" w:rsidP="00AB1C8F">
            <w:pPr>
              <w:keepNext/>
              <w:rPr>
                <w:lang w:val="ro-RO"/>
              </w:rPr>
            </w:pPr>
          </w:p>
        </w:tc>
      </w:tr>
      <w:tr w:rsidR="00DE2C67" w:rsidRPr="003A62A0" w14:paraId="0C9DBF7F" w14:textId="77777777" w:rsidTr="00AB1C8F">
        <w:trPr>
          <w:jc w:val="center"/>
        </w:trPr>
        <w:tc>
          <w:tcPr>
            <w:tcW w:w="4876" w:type="dxa"/>
          </w:tcPr>
          <w:p w14:paraId="25B1E48E" w14:textId="77777777" w:rsidR="00DE2C67" w:rsidRPr="003A62A0" w:rsidRDefault="00DE2C67" w:rsidP="00AB1C8F">
            <w:pPr>
              <w:pStyle w:val="AmColumnHeading"/>
              <w:keepNext/>
            </w:pPr>
            <w:r w:rsidRPr="003A62A0">
              <w:t>Textul propus de Comisie</w:t>
            </w:r>
          </w:p>
        </w:tc>
        <w:tc>
          <w:tcPr>
            <w:tcW w:w="4876" w:type="dxa"/>
          </w:tcPr>
          <w:p w14:paraId="3499D56E" w14:textId="77777777" w:rsidR="00DE2C67" w:rsidRPr="003A62A0" w:rsidRDefault="00DE2C67" w:rsidP="00AB1C8F">
            <w:pPr>
              <w:pStyle w:val="AmColumnHeading"/>
              <w:keepNext/>
            </w:pPr>
            <w:r w:rsidRPr="003A62A0">
              <w:t>Amendamentul</w:t>
            </w:r>
          </w:p>
        </w:tc>
      </w:tr>
      <w:tr w:rsidR="00DE2C67" w:rsidRPr="003A62A0" w14:paraId="119D4D21" w14:textId="77777777" w:rsidTr="00AB1C8F">
        <w:trPr>
          <w:jc w:val="center"/>
        </w:trPr>
        <w:tc>
          <w:tcPr>
            <w:tcW w:w="4876" w:type="dxa"/>
          </w:tcPr>
          <w:p w14:paraId="1AC81925" w14:textId="32375F28" w:rsidR="00DE2C67" w:rsidRPr="003A62A0" w:rsidRDefault="00B57EB3" w:rsidP="00AB1C8F">
            <w:pPr>
              <w:pStyle w:val="Normal6a"/>
            </w:pPr>
            <w:r w:rsidRPr="003A62A0">
              <w:rPr>
                <w:b/>
                <w:i/>
              </w:rPr>
              <w:t>(</w:t>
            </w:r>
            <w:r w:rsidR="00DE2C67" w:rsidRPr="003A62A0">
              <w:rPr>
                <w:b/>
                <w:i/>
              </w:rPr>
              <w:t>4</w:t>
            </w:r>
            <w:r w:rsidRPr="003A62A0">
              <w:rPr>
                <w:b/>
                <w:i/>
              </w:rPr>
              <w:t>)</w:t>
            </w:r>
            <w:r w:rsidR="00DE2C67" w:rsidRPr="003A62A0">
              <w:rPr>
                <w:b/>
                <w:i/>
              </w:rPr>
              <w:t xml:space="preserve"> Pentru </w:t>
            </w:r>
            <w:proofErr w:type="spellStart"/>
            <w:r w:rsidR="00DE2C67" w:rsidRPr="003A62A0">
              <w:rPr>
                <w:b/>
                <w:i/>
              </w:rPr>
              <w:t>microoperatorii</w:t>
            </w:r>
            <w:proofErr w:type="spellEnd"/>
            <w:r w:rsidR="00DE2C67" w:rsidRPr="003A62A0">
              <w:rPr>
                <w:b/>
                <w:i/>
              </w:rPr>
              <w:t xml:space="preserve"> primari și micii operatori primari, articolele menționate la alineatul (2) de la prezentul articol se aplică de la 30 decembrie 2026.</w:t>
            </w:r>
          </w:p>
        </w:tc>
        <w:tc>
          <w:tcPr>
            <w:tcW w:w="4876" w:type="dxa"/>
          </w:tcPr>
          <w:p w14:paraId="09796827" w14:textId="77777777" w:rsidR="00DE2C67" w:rsidRPr="003A62A0" w:rsidRDefault="00DE2C67" w:rsidP="00AB1C8F">
            <w:pPr>
              <w:pStyle w:val="Normal6a"/>
              <w:rPr>
                <w:szCs w:val="24"/>
              </w:rPr>
            </w:pPr>
            <w:r w:rsidRPr="003A62A0">
              <w:rPr>
                <w:b/>
                <w:i/>
              </w:rPr>
              <w:t>eliminat</w:t>
            </w:r>
          </w:p>
        </w:tc>
      </w:tr>
    </w:tbl>
    <w:p w14:paraId="401D8075" w14:textId="77777777" w:rsidR="00DE2C67" w:rsidRPr="003A62A0" w:rsidRDefault="00DE2C67" w:rsidP="004955BA">
      <w:pPr>
        <w:rPr>
          <w:b/>
          <w:bCs/>
          <w:lang w:val="ro-RO"/>
        </w:rPr>
      </w:pPr>
    </w:p>
    <w:p w14:paraId="33A364A5" w14:textId="77777777" w:rsidR="00DE2C67" w:rsidRPr="003A62A0" w:rsidRDefault="00DE2C67" w:rsidP="004955BA">
      <w:pPr>
        <w:rPr>
          <w:b/>
          <w:bCs/>
          <w:lang w:val="ro-RO"/>
        </w:rPr>
      </w:pPr>
    </w:p>
    <w:p w14:paraId="58152A70" w14:textId="2A9ED6BF" w:rsidR="00DE2C67" w:rsidRPr="003A62A0" w:rsidRDefault="00DE2C67" w:rsidP="00DE2C67">
      <w:pPr>
        <w:pStyle w:val="AmNumberTabs"/>
      </w:pPr>
      <w:r w:rsidRPr="003A62A0">
        <w:t>Amendamentele</w:t>
      </w:r>
      <w:r w:rsidRPr="003A62A0">
        <w:tab/>
      </w:r>
      <w:r w:rsidRPr="003A62A0">
        <w:tab/>
        <w:t>28, 90 și 131</w:t>
      </w:r>
    </w:p>
    <w:p w14:paraId="3F09F66F" w14:textId="77777777" w:rsidR="00DE2C67" w:rsidRPr="003A62A0" w:rsidRDefault="00DE2C67" w:rsidP="00DE2C67">
      <w:pPr>
        <w:pStyle w:val="NormalBold"/>
        <w:spacing w:before="240"/>
        <w:rPr>
          <w:lang w:val="ro-RO"/>
        </w:rPr>
      </w:pPr>
      <w:r w:rsidRPr="003A62A0">
        <w:rPr>
          <w:lang w:val="ro-RO"/>
        </w:rPr>
        <w:t>Propunere de regulament</w:t>
      </w:r>
    </w:p>
    <w:p w14:paraId="7C3FE1CD" w14:textId="77777777" w:rsidR="00DE2C67" w:rsidRPr="003A62A0" w:rsidRDefault="00DE2C67" w:rsidP="00DE2C67">
      <w:pPr>
        <w:rPr>
          <w:b/>
          <w:bCs/>
          <w:lang w:val="ro-RO"/>
        </w:rPr>
      </w:pPr>
      <w:r w:rsidRPr="003A62A0">
        <w:rPr>
          <w:b/>
          <w:bCs/>
          <w:lang w:val="ro-RO"/>
        </w:rPr>
        <w:t>Articolul 1 – punctul 23</w:t>
      </w:r>
    </w:p>
    <w:p w14:paraId="39C681BD" w14:textId="77777777" w:rsidR="00DE2C67" w:rsidRPr="003A62A0" w:rsidRDefault="00DE2C67" w:rsidP="00DE2C67">
      <w:pPr>
        <w:rPr>
          <w:lang w:val="ro-RO"/>
        </w:rPr>
      </w:pPr>
      <w:r w:rsidRPr="003A62A0">
        <w:rPr>
          <w:lang w:val="ro-RO"/>
        </w:rPr>
        <w:t>Regulamentul (UE) 2023/1115</w:t>
      </w:r>
    </w:p>
    <w:p w14:paraId="0F6C0AB4" w14:textId="450707B3" w:rsidR="00DE2C67" w:rsidRPr="003A62A0" w:rsidRDefault="00DE2C67" w:rsidP="00DE2C67">
      <w:pPr>
        <w:rPr>
          <w:b/>
          <w:bCs/>
          <w:lang w:val="ro-RO"/>
        </w:rPr>
      </w:pPr>
      <w:r w:rsidRPr="003A62A0">
        <w:rPr>
          <w:lang w:val="ro-RO"/>
        </w:rPr>
        <w:t>Articolul 38 – alineatul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C67" w:rsidRPr="003A62A0" w14:paraId="5EDB8248" w14:textId="77777777" w:rsidTr="00AB1C8F">
        <w:trPr>
          <w:jc w:val="center"/>
        </w:trPr>
        <w:tc>
          <w:tcPr>
            <w:tcW w:w="9752" w:type="dxa"/>
            <w:gridSpan w:val="2"/>
          </w:tcPr>
          <w:p w14:paraId="62187208" w14:textId="77777777" w:rsidR="00DE2C67" w:rsidRPr="003A62A0" w:rsidRDefault="00DE2C67" w:rsidP="00AB1C8F">
            <w:pPr>
              <w:keepNext/>
              <w:rPr>
                <w:lang w:val="ro-RO"/>
              </w:rPr>
            </w:pPr>
          </w:p>
        </w:tc>
      </w:tr>
      <w:tr w:rsidR="00DE2C67" w:rsidRPr="003A62A0" w14:paraId="7491048E" w14:textId="77777777" w:rsidTr="00AB1C8F">
        <w:trPr>
          <w:jc w:val="center"/>
        </w:trPr>
        <w:tc>
          <w:tcPr>
            <w:tcW w:w="4876" w:type="dxa"/>
          </w:tcPr>
          <w:p w14:paraId="2621FB25" w14:textId="77777777" w:rsidR="00DE2C67" w:rsidRPr="003A62A0" w:rsidRDefault="00DE2C67" w:rsidP="00AB1C8F">
            <w:pPr>
              <w:pStyle w:val="AmColumnHeading"/>
              <w:keepNext/>
            </w:pPr>
            <w:r w:rsidRPr="003A62A0">
              <w:t>Textul propus de Comisie</w:t>
            </w:r>
          </w:p>
        </w:tc>
        <w:tc>
          <w:tcPr>
            <w:tcW w:w="4876" w:type="dxa"/>
          </w:tcPr>
          <w:p w14:paraId="00AC7F01" w14:textId="77777777" w:rsidR="00DE2C67" w:rsidRPr="003A62A0" w:rsidRDefault="00DE2C67" w:rsidP="00AB1C8F">
            <w:pPr>
              <w:pStyle w:val="AmColumnHeading"/>
              <w:keepNext/>
            </w:pPr>
            <w:r w:rsidRPr="003A62A0">
              <w:t>Amendamentul</w:t>
            </w:r>
          </w:p>
        </w:tc>
      </w:tr>
      <w:tr w:rsidR="00DE2C67" w:rsidRPr="003A62A0" w14:paraId="3130F4B7" w14:textId="77777777" w:rsidTr="00AB1C8F">
        <w:trPr>
          <w:jc w:val="center"/>
        </w:trPr>
        <w:tc>
          <w:tcPr>
            <w:tcW w:w="4876" w:type="dxa"/>
          </w:tcPr>
          <w:p w14:paraId="7A68A874" w14:textId="6A58976F" w:rsidR="00DE2C67" w:rsidRPr="003A62A0" w:rsidRDefault="00B57EB3" w:rsidP="00AB1C8F">
            <w:pPr>
              <w:pStyle w:val="Normal6a"/>
              <w:rPr>
                <w:b/>
                <w:bCs/>
                <w:i/>
                <w:iCs/>
              </w:rPr>
            </w:pPr>
            <w:r w:rsidRPr="003A62A0">
              <w:rPr>
                <w:b/>
                <w:i/>
              </w:rPr>
              <w:t>(</w:t>
            </w:r>
            <w:r w:rsidR="00DE2C67" w:rsidRPr="003A62A0">
              <w:rPr>
                <w:b/>
                <w:i/>
              </w:rPr>
              <w:t>5</w:t>
            </w:r>
            <w:r w:rsidRPr="003A62A0">
              <w:rPr>
                <w:b/>
                <w:i/>
              </w:rPr>
              <w:t>)</w:t>
            </w:r>
            <w:r w:rsidR="00DE2C67" w:rsidRPr="003A62A0">
              <w:rPr>
                <w:b/>
                <w:i/>
              </w:rPr>
              <w:t xml:space="preserve"> Articolele 16-19, 22 și 24 se aplică de la 30 iunie 2026 în ceea ce privește măsurile referitoare la operatori, operatorii din aval și comercianți și de la 30 decembrie 2026 pentru operatorii menționați la alineatele (3) și (4). În cazul în care o autoritate competentă constată sau este informată cu privire la nerespectarea Regulamentului (UE) 2023/1115 înainte de intrarea în vigoare a articolelor 16-19, 22 și 24, aceasta poate emite avertismente adresate operatorilor, operatorilor din aval și comercianților, însoțite de recomandări pentru asigurarea conformității.</w:t>
            </w:r>
          </w:p>
        </w:tc>
        <w:tc>
          <w:tcPr>
            <w:tcW w:w="4876" w:type="dxa"/>
          </w:tcPr>
          <w:p w14:paraId="1C13730A" w14:textId="77777777" w:rsidR="00DE2C67" w:rsidRPr="003A62A0" w:rsidRDefault="00DE2C67" w:rsidP="00AB1C8F">
            <w:pPr>
              <w:pStyle w:val="Normal6a"/>
              <w:rPr>
                <w:szCs w:val="24"/>
              </w:rPr>
            </w:pPr>
            <w:r w:rsidRPr="003A62A0">
              <w:rPr>
                <w:b/>
                <w:i/>
              </w:rPr>
              <w:t>eliminat</w:t>
            </w:r>
          </w:p>
        </w:tc>
      </w:tr>
    </w:tbl>
    <w:p w14:paraId="3C2880D7" w14:textId="77777777" w:rsidR="00DE2C67" w:rsidRPr="003A62A0" w:rsidRDefault="00DE2C67" w:rsidP="004955BA">
      <w:pPr>
        <w:rPr>
          <w:b/>
          <w:bCs/>
          <w:lang w:val="ro-RO"/>
        </w:rPr>
      </w:pPr>
    </w:p>
    <w:p w14:paraId="4B1D38FE" w14:textId="77777777" w:rsidR="00DE2C67" w:rsidRPr="003A62A0" w:rsidRDefault="00DE2C67" w:rsidP="004955BA">
      <w:pPr>
        <w:rPr>
          <w:b/>
          <w:bCs/>
          <w:lang w:val="ro-RO"/>
        </w:rPr>
      </w:pPr>
    </w:p>
    <w:p w14:paraId="08105FAA" w14:textId="037E38F3" w:rsidR="00DE2C67" w:rsidRPr="003A62A0" w:rsidRDefault="00DE2C67" w:rsidP="00DE2C67">
      <w:pPr>
        <w:pStyle w:val="AmNumberTabs"/>
      </w:pPr>
      <w:r w:rsidRPr="003A62A0">
        <w:t>Amendamentul</w:t>
      </w:r>
      <w:r w:rsidRPr="003A62A0">
        <w:tab/>
      </w:r>
      <w:r w:rsidRPr="003A62A0">
        <w:tab/>
        <w:t>45</w:t>
      </w:r>
    </w:p>
    <w:p w14:paraId="7732A2BE" w14:textId="77777777" w:rsidR="00DE2C67" w:rsidRPr="003A62A0" w:rsidRDefault="00DE2C67" w:rsidP="00DE2C67">
      <w:pPr>
        <w:pStyle w:val="NormalBold"/>
        <w:spacing w:before="240"/>
        <w:rPr>
          <w:lang w:val="ro-RO"/>
        </w:rPr>
      </w:pPr>
      <w:r w:rsidRPr="003A62A0">
        <w:rPr>
          <w:lang w:val="ro-RO"/>
        </w:rPr>
        <w:t>Propunere de regulament</w:t>
      </w:r>
    </w:p>
    <w:p w14:paraId="6C9A56BF" w14:textId="77777777" w:rsidR="00DE2C67" w:rsidRPr="003A62A0" w:rsidRDefault="00DE2C67" w:rsidP="00DE2C67">
      <w:pPr>
        <w:rPr>
          <w:b/>
          <w:bCs/>
          <w:lang w:val="ro-RO"/>
        </w:rPr>
      </w:pPr>
      <w:r w:rsidRPr="003A62A0">
        <w:rPr>
          <w:b/>
          <w:bCs/>
          <w:lang w:val="ro-RO"/>
        </w:rPr>
        <w:t>Articolul 1 – punctul 23</w:t>
      </w:r>
    </w:p>
    <w:p w14:paraId="77FEC3D0" w14:textId="77777777" w:rsidR="00DE2C67" w:rsidRPr="003A62A0" w:rsidRDefault="00DE2C67" w:rsidP="00DE2C67">
      <w:pPr>
        <w:rPr>
          <w:lang w:val="ro-RO"/>
        </w:rPr>
      </w:pPr>
      <w:r w:rsidRPr="003A62A0">
        <w:rPr>
          <w:lang w:val="ro-RO"/>
        </w:rPr>
        <w:t>Regulamentul (UE) 2023/1115</w:t>
      </w:r>
    </w:p>
    <w:p w14:paraId="03AAE818" w14:textId="2BD8FC6D" w:rsidR="00DE2C67" w:rsidRPr="003A62A0" w:rsidRDefault="00DE2C67" w:rsidP="00DE2C67">
      <w:pPr>
        <w:rPr>
          <w:b/>
          <w:bCs/>
          <w:lang w:val="ro-RO"/>
        </w:rPr>
      </w:pPr>
      <w:r w:rsidRPr="003A62A0">
        <w:rPr>
          <w:lang w:val="ro-RO"/>
        </w:rPr>
        <w:t>Articolul 38 – alineatul 5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C67" w:rsidRPr="003A62A0" w14:paraId="17F99332" w14:textId="77777777" w:rsidTr="00AB1C8F">
        <w:trPr>
          <w:jc w:val="center"/>
        </w:trPr>
        <w:tc>
          <w:tcPr>
            <w:tcW w:w="9752" w:type="dxa"/>
            <w:gridSpan w:val="2"/>
          </w:tcPr>
          <w:p w14:paraId="66FD2176" w14:textId="77777777" w:rsidR="00DE2C67" w:rsidRPr="003A62A0" w:rsidRDefault="00DE2C67" w:rsidP="00AB1C8F">
            <w:pPr>
              <w:keepNext/>
              <w:rPr>
                <w:lang w:val="ro-RO"/>
              </w:rPr>
            </w:pPr>
          </w:p>
        </w:tc>
      </w:tr>
      <w:tr w:rsidR="00DE2C67" w:rsidRPr="003A62A0" w14:paraId="4059A4A2" w14:textId="77777777" w:rsidTr="00AB1C8F">
        <w:trPr>
          <w:jc w:val="center"/>
        </w:trPr>
        <w:tc>
          <w:tcPr>
            <w:tcW w:w="4876" w:type="dxa"/>
          </w:tcPr>
          <w:p w14:paraId="5C90AB25" w14:textId="77777777" w:rsidR="00DE2C67" w:rsidRPr="003A62A0" w:rsidRDefault="00DE2C67" w:rsidP="00AB1C8F">
            <w:pPr>
              <w:pStyle w:val="AmColumnHeading"/>
              <w:keepNext/>
            </w:pPr>
            <w:r w:rsidRPr="003A62A0">
              <w:t>Textul propus de Comisie</w:t>
            </w:r>
          </w:p>
        </w:tc>
        <w:tc>
          <w:tcPr>
            <w:tcW w:w="4876" w:type="dxa"/>
          </w:tcPr>
          <w:p w14:paraId="35029D4F" w14:textId="77777777" w:rsidR="00DE2C67" w:rsidRPr="003A62A0" w:rsidRDefault="00DE2C67" w:rsidP="00AB1C8F">
            <w:pPr>
              <w:pStyle w:val="AmColumnHeading"/>
              <w:keepNext/>
            </w:pPr>
            <w:r w:rsidRPr="003A62A0">
              <w:t>Amendamentul</w:t>
            </w:r>
          </w:p>
        </w:tc>
      </w:tr>
      <w:tr w:rsidR="00DE2C67" w:rsidRPr="003A62A0" w14:paraId="7D7442B8" w14:textId="77777777" w:rsidTr="00AB1C8F">
        <w:trPr>
          <w:jc w:val="center"/>
        </w:trPr>
        <w:tc>
          <w:tcPr>
            <w:tcW w:w="4876" w:type="dxa"/>
          </w:tcPr>
          <w:p w14:paraId="4A0DB8E3" w14:textId="77777777" w:rsidR="00DE2C67" w:rsidRPr="003A62A0" w:rsidRDefault="00DE2C67" w:rsidP="00AB1C8F">
            <w:pPr>
              <w:pStyle w:val="Normal6a"/>
            </w:pPr>
          </w:p>
        </w:tc>
        <w:tc>
          <w:tcPr>
            <w:tcW w:w="4876" w:type="dxa"/>
          </w:tcPr>
          <w:p w14:paraId="0B7AB4BC" w14:textId="6AA15859" w:rsidR="00DE2C67" w:rsidRPr="003A62A0" w:rsidRDefault="00B57EB3" w:rsidP="00AB1C8F">
            <w:pPr>
              <w:pStyle w:val="Normal6a"/>
              <w:rPr>
                <w:szCs w:val="24"/>
              </w:rPr>
            </w:pPr>
            <w:r w:rsidRPr="003A62A0">
              <w:rPr>
                <w:b/>
                <w:i/>
              </w:rPr>
              <w:t>(</w:t>
            </w:r>
            <w:r w:rsidR="00DE2C67" w:rsidRPr="003A62A0">
              <w:rPr>
                <w:b/>
                <w:i/>
              </w:rPr>
              <w:t>5a</w:t>
            </w:r>
            <w:r w:rsidRPr="003A62A0">
              <w:rPr>
                <w:b/>
                <w:i/>
              </w:rPr>
              <w:t>)</w:t>
            </w:r>
            <w:r w:rsidR="00DE2C67" w:rsidRPr="003A62A0">
              <w:rPr>
                <w:b/>
                <w:i/>
              </w:rPr>
              <w:t xml:space="preserve"> Autoritățile competente țin seama de informațiile </w:t>
            </w:r>
            <w:r w:rsidR="00EC7971" w:rsidRPr="003A62A0">
              <w:rPr>
                <w:b/>
                <w:i/>
              </w:rPr>
              <w:t>relevante</w:t>
            </w:r>
            <w:r w:rsidR="00DE2C67" w:rsidRPr="003A62A0">
              <w:rPr>
                <w:b/>
                <w:i/>
              </w:rPr>
              <w:t>, inclusiv de plângeri</w:t>
            </w:r>
            <w:r w:rsidR="00EC7971" w:rsidRPr="003A62A0">
              <w:rPr>
                <w:b/>
                <w:i/>
              </w:rPr>
              <w:t>,</w:t>
            </w:r>
            <w:r w:rsidR="00DE2C67" w:rsidRPr="003A62A0">
              <w:rPr>
                <w:b/>
                <w:i/>
              </w:rPr>
              <w:t xml:space="preserve"> </w:t>
            </w:r>
            <w:r w:rsidR="00EC7971" w:rsidRPr="003A62A0">
              <w:rPr>
                <w:b/>
                <w:i/>
              </w:rPr>
              <w:t xml:space="preserve">de </w:t>
            </w:r>
            <w:r w:rsidR="00DE2C67" w:rsidRPr="003A62A0">
              <w:rPr>
                <w:b/>
                <w:i/>
              </w:rPr>
              <w:t>rapoarte și de suspiciunile motivate, și acordă atenția cuvenită, în perioada care precedă datele menționate la articolul 38, comunicărilor Comisiei privind problemele legate de tehnologia informației sau erorile accidentale care rezultă din acestea, cu scopul de a evita impunerea unor sancțiuni administrative operatorilor care intră sub incidența articolului 38, fără a aduce atingere articolului 25.</w:t>
            </w:r>
          </w:p>
        </w:tc>
      </w:tr>
    </w:tbl>
    <w:p w14:paraId="4E171F0A" w14:textId="77777777" w:rsidR="00DE2C67" w:rsidRPr="003A62A0" w:rsidRDefault="00DE2C67" w:rsidP="004955BA">
      <w:pPr>
        <w:rPr>
          <w:b/>
          <w:bCs/>
          <w:lang w:val="ro-RO"/>
        </w:rPr>
      </w:pPr>
    </w:p>
    <w:p w14:paraId="734482FA" w14:textId="77777777" w:rsidR="00DE2C67" w:rsidRPr="003A62A0" w:rsidRDefault="00DE2C67" w:rsidP="004955BA">
      <w:pPr>
        <w:rPr>
          <w:b/>
          <w:bCs/>
          <w:lang w:val="ro-RO"/>
        </w:rPr>
      </w:pPr>
    </w:p>
    <w:p w14:paraId="388EFEBF" w14:textId="3EBC5086" w:rsidR="00DE2C67" w:rsidRPr="003A62A0" w:rsidRDefault="00DE2C67" w:rsidP="00DE2C67">
      <w:pPr>
        <w:pStyle w:val="AmNumberTabs"/>
      </w:pPr>
      <w:r w:rsidRPr="003A62A0">
        <w:t>Amendamentul</w:t>
      </w:r>
      <w:r w:rsidRPr="003A62A0">
        <w:tab/>
      </w:r>
      <w:r w:rsidRPr="003A62A0">
        <w:tab/>
        <w:t>65</w:t>
      </w:r>
    </w:p>
    <w:p w14:paraId="60CFA526" w14:textId="77777777" w:rsidR="00DE2C67" w:rsidRPr="003A62A0" w:rsidRDefault="00DE2C67" w:rsidP="00DE2C67">
      <w:pPr>
        <w:pStyle w:val="NormalBold"/>
        <w:spacing w:before="240"/>
        <w:rPr>
          <w:lang w:val="ro-RO"/>
        </w:rPr>
      </w:pPr>
      <w:r w:rsidRPr="003A62A0">
        <w:rPr>
          <w:lang w:val="ro-RO"/>
        </w:rPr>
        <w:t>Propunere de regulament</w:t>
      </w:r>
    </w:p>
    <w:p w14:paraId="18FF92C0" w14:textId="7FBBCC35" w:rsidR="00DE2C67" w:rsidRPr="003A62A0" w:rsidRDefault="00DE2C67" w:rsidP="00DE2C67">
      <w:pPr>
        <w:rPr>
          <w:b/>
          <w:bCs/>
          <w:lang w:val="ro-RO"/>
        </w:rPr>
      </w:pPr>
      <w:r w:rsidRPr="003A62A0">
        <w:rPr>
          <w:b/>
          <w:bCs/>
          <w:lang w:val="ro-RO"/>
        </w:rPr>
        <w:t>Articolul 1 – paragraful 1 – punctul 23 a (nou)</w:t>
      </w:r>
    </w:p>
    <w:p w14:paraId="1FAD9177" w14:textId="77777777" w:rsidR="00DE2C67" w:rsidRPr="003A62A0" w:rsidRDefault="00DE2C67" w:rsidP="00DE2C67">
      <w:pPr>
        <w:rPr>
          <w:lang w:val="ro-RO"/>
        </w:rPr>
      </w:pPr>
      <w:r w:rsidRPr="003A62A0">
        <w:rPr>
          <w:lang w:val="ro-RO"/>
        </w:rPr>
        <w:t>Regulamentul (UE) 2023/1115</w:t>
      </w:r>
    </w:p>
    <w:p w14:paraId="1BF18E5C" w14:textId="5F40CE3B" w:rsidR="00DE2C67" w:rsidRPr="003A62A0" w:rsidRDefault="00DE2C67" w:rsidP="00DE2C67">
      <w:pPr>
        <w:rPr>
          <w:lang w:val="ro-RO"/>
        </w:rPr>
      </w:pPr>
      <w:r w:rsidRPr="003A62A0">
        <w:rPr>
          <w:lang w:val="ro-RO"/>
        </w:rPr>
        <w:t>Anexa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5ECC" w:rsidRPr="003A62A0" w14:paraId="5E116CA0" w14:textId="77777777" w:rsidTr="00AB1C8F">
        <w:trPr>
          <w:jc w:val="center"/>
        </w:trPr>
        <w:tc>
          <w:tcPr>
            <w:tcW w:w="9752" w:type="dxa"/>
            <w:gridSpan w:val="2"/>
          </w:tcPr>
          <w:p w14:paraId="5FAF2AFF" w14:textId="77777777" w:rsidR="00215ECC" w:rsidRPr="003A62A0" w:rsidRDefault="00215ECC" w:rsidP="00AB1C8F">
            <w:pPr>
              <w:keepNext/>
              <w:rPr>
                <w:lang w:val="ro-RO"/>
              </w:rPr>
            </w:pPr>
          </w:p>
        </w:tc>
      </w:tr>
      <w:tr w:rsidR="00215ECC" w:rsidRPr="003A62A0" w14:paraId="668A7EBF" w14:textId="77777777" w:rsidTr="00AB1C8F">
        <w:trPr>
          <w:jc w:val="center"/>
        </w:trPr>
        <w:tc>
          <w:tcPr>
            <w:tcW w:w="4876" w:type="dxa"/>
          </w:tcPr>
          <w:p w14:paraId="5D8116DB" w14:textId="77777777" w:rsidR="00215ECC" w:rsidRPr="003A62A0" w:rsidRDefault="00215ECC" w:rsidP="00AB1C8F">
            <w:pPr>
              <w:pStyle w:val="AmColumnHeading"/>
              <w:keepNext/>
            </w:pPr>
            <w:r w:rsidRPr="003A62A0">
              <w:t>Textul propus de Comisie</w:t>
            </w:r>
          </w:p>
        </w:tc>
        <w:tc>
          <w:tcPr>
            <w:tcW w:w="4876" w:type="dxa"/>
          </w:tcPr>
          <w:p w14:paraId="3C56BC81" w14:textId="77777777" w:rsidR="00215ECC" w:rsidRPr="003A62A0" w:rsidRDefault="00215ECC" w:rsidP="00AB1C8F">
            <w:pPr>
              <w:pStyle w:val="AmColumnHeading"/>
              <w:keepNext/>
            </w:pPr>
            <w:r w:rsidRPr="003A62A0">
              <w:t>Amendamentul</w:t>
            </w:r>
          </w:p>
        </w:tc>
      </w:tr>
      <w:tr w:rsidR="00215ECC" w:rsidRPr="003A62A0" w14:paraId="4B332C11" w14:textId="77777777" w:rsidTr="00AB1C8F">
        <w:trPr>
          <w:jc w:val="center"/>
        </w:trPr>
        <w:tc>
          <w:tcPr>
            <w:tcW w:w="4876" w:type="dxa"/>
          </w:tcPr>
          <w:p w14:paraId="6A2D5614" w14:textId="77777777" w:rsidR="00215ECC" w:rsidRPr="003A62A0" w:rsidRDefault="00215ECC" w:rsidP="00AB1C8F">
            <w:pPr>
              <w:pStyle w:val="Normal6a"/>
            </w:pPr>
          </w:p>
        </w:tc>
        <w:tc>
          <w:tcPr>
            <w:tcW w:w="4876" w:type="dxa"/>
          </w:tcPr>
          <w:p w14:paraId="684C1E4C" w14:textId="5939C52B" w:rsidR="00215ECC" w:rsidRPr="003A62A0" w:rsidRDefault="00215ECC" w:rsidP="00AB1C8F">
            <w:pPr>
              <w:pStyle w:val="Normal6a"/>
              <w:rPr>
                <w:szCs w:val="24"/>
              </w:rPr>
            </w:pPr>
            <w:r w:rsidRPr="003A62A0">
              <w:rPr>
                <w:b/>
                <w:i/>
              </w:rPr>
              <w:t>23a</w:t>
            </w:r>
            <w:r w:rsidR="00EC7971" w:rsidRPr="003A62A0">
              <w:rPr>
                <w:b/>
                <w:i/>
              </w:rPr>
              <w:t>.</w:t>
            </w:r>
            <w:r w:rsidRPr="003A62A0">
              <w:rPr>
                <w:b/>
                <w:i/>
              </w:rPr>
              <w:t xml:space="preserve"> La Anexa I, Produse ex 49 se elimină.</w:t>
            </w:r>
          </w:p>
        </w:tc>
      </w:tr>
    </w:tbl>
    <w:p w14:paraId="60B2412B" w14:textId="3CEAEF77" w:rsidR="00DE2C67" w:rsidRPr="003A62A0" w:rsidRDefault="00DE2C67" w:rsidP="00DE2C67">
      <w:pPr>
        <w:rPr>
          <w:b/>
          <w:bCs/>
          <w:lang w:val="ro-RO"/>
        </w:rPr>
      </w:pPr>
    </w:p>
    <w:p w14:paraId="11C951CE" w14:textId="77777777" w:rsidR="00215ECC" w:rsidRPr="003A62A0" w:rsidRDefault="00215ECC" w:rsidP="00DE2C67">
      <w:pPr>
        <w:rPr>
          <w:b/>
          <w:bCs/>
          <w:lang w:val="ro-RO"/>
        </w:rPr>
      </w:pPr>
    </w:p>
    <w:p w14:paraId="6F9B3D51" w14:textId="60E6A677" w:rsidR="00215ECC" w:rsidRPr="003A62A0" w:rsidRDefault="00215ECC" w:rsidP="00215ECC">
      <w:pPr>
        <w:pStyle w:val="AmNumberTabs"/>
      </w:pPr>
      <w:r w:rsidRPr="003A62A0">
        <w:t>Amendamentele</w:t>
      </w:r>
      <w:r w:rsidRPr="003A62A0">
        <w:tab/>
      </w:r>
      <w:r w:rsidRPr="003A62A0">
        <w:tab/>
        <w:t>60, 91 și 132</w:t>
      </w:r>
    </w:p>
    <w:p w14:paraId="318C3926" w14:textId="77777777" w:rsidR="00215ECC" w:rsidRPr="003A62A0" w:rsidRDefault="00215ECC" w:rsidP="00215ECC">
      <w:pPr>
        <w:pStyle w:val="NormalBold"/>
        <w:spacing w:before="240"/>
        <w:rPr>
          <w:lang w:val="ro-RO"/>
        </w:rPr>
      </w:pPr>
      <w:r w:rsidRPr="003A62A0">
        <w:rPr>
          <w:lang w:val="ro-RO"/>
        </w:rPr>
        <w:t>Propunere de regulament</w:t>
      </w:r>
    </w:p>
    <w:p w14:paraId="6B792FDC" w14:textId="04F6DBD0" w:rsidR="00215ECC" w:rsidRPr="003A62A0" w:rsidRDefault="00215ECC" w:rsidP="00215ECC">
      <w:pPr>
        <w:rPr>
          <w:b/>
          <w:bCs/>
          <w:lang w:val="ro-RO"/>
        </w:rPr>
      </w:pPr>
      <w:r w:rsidRPr="003A62A0">
        <w:rPr>
          <w:b/>
          <w:bCs/>
          <w:lang w:val="ro-RO"/>
        </w:rPr>
        <w:t>Anexa II</w:t>
      </w:r>
    </w:p>
    <w:p w14:paraId="232DE896" w14:textId="77777777" w:rsidR="00215ECC" w:rsidRPr="003A62A0" w:rsidRDefault="00215ECC" w:rsidP="00215ECC">
      <w:pPr>
        <w:rPr>
          <w:lang w:val="ro-RO"/>
        </w:rPr>
      </w:pPr>
      <w:r w:rsidRPr="003A62A0">
        <w:rPr>
          <w:lang w:val="ro-RO"/>
        </w:rPr>
        <w:t>Regulamentul (UE) 2023/1115</w:t>
      </w:r>
    </w:p>
    <w:p w14:paraId="33407811" w14:textId="2E753B16" w:rsidR="00215ECC" w:rsidRPr="003A62A0" w:rsidRDefault="00215ECC" w:rsidP="00215ECC">
      <w:pPr>
        <w:rPr>
          <w:lang w:val="ro-RO"/>
        </w:rPr>
      </w:pPr>
      <w:r w:rsidRPr="003A62A0">
        <w:rPr>
          <w:lang w:val="ro-RO"/>
        </w:rPr>
        <w:t xml:space="preserve">Anexa III – partea introductivă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5ECC" w:rsidRPr="003A62A0" w14:paraId="5BB7DD6F" w14:textId="77777777" w:rsidTr="00AB1C8F">
        <w:trPr>
          <w:jc w:val="center"/>
        </w:trPr>
        <w:tc>
          <w:tcPr>
            <w:tcW w:w="9752" w:type="dxa"/>
            <w:gridSpan w:val="2"/>
          </w:tcPr>
          <w:p w14:paraId="6813D3F9" w14:textId="77777777" w:rsidR="00215ECC" w:rsidRPr="003A62A0" w:rsidRDefault="00215ECC" w:rsidP="00AB1C8F">
            <w:pPr>
              <w:keepNext/>
              <w:rPr>
                <w:lang w:val="ro-RO"/>
              </w:rPr>
            </w:pPr>
          </w:p>
        </w:tc>
      </w:tr>
      <w:tr w:rsidR="00215ECC" w:rsidRPr="003A62A0" w14:paraId="643672EE" w14:textId="77777777" w:rsidTr="00AB1C8F">
        <w:trPr>
          <w:jc w:val="center"/>
        </w:trPr>
        <w:tc>
          <w:tcPr>
            <w:tcW w:w="4876" w:type="dxa"/>
          </w:tcPr>
          <w:p w14:paraId="37B6CD55" w14:textId="77777777" w:rsidR="00215ECC" w:rsidRPr="003A62A0" w:rsidRDefault="00215ECC" w:rsidP="00AB1C8F">
            <w:pPr>
              <w:pStyle w:val="AmColumnHeading"/>
              <w:keepNext/>
            </w:pPr>
            <w:r w:rsidRPr="003A62A0">
              <w:t>Textul propus de Comisie</w:t>
            </w:r>
          </w:p>
        </w:tc>
        <w:tc>
          <w:tcPr>
            <w:tcW w:w="4876" w:type="dxa"/>
          </w:tcPr>
          <w:p w14:paraId="7AEFFFD4" w14:textId="77777777" w:rsidR="00215ECC" w:rsidRPr="003A62A0" w:rsidRDefault="00215ECC" w:rsidP="00AB1C8F">
            <w:pPr>
              <w:pStyle w:val="AmColumnHeading"/>
              <w:keepNext/>
            </w:pPr>
            <w:r w:rsidRPr="003A62A0">
              <w:t>Amendamentul</w:t>
            </w:r>
          </w:p>
        </w:tc>
      </w:tr>
      <w:tr w:rsidR="00215ECC" w:rsidRPr="003A62A0" w14:paraId="06FEA57A" w14:textId="77777777" w:rsidTr="00AB1C8F">
        <w:trPr>
          <w:jc w:val="center"/>
        </w:trPr>
        <w:tc>
          <w:tcPr>
            <w:tcW w:w="4876" w:type="dxa"/>
          </w:tcPr>
          <w:p w14:paraId="17E40BAD" w14:textId="77777777" w:rsidR="00215ECC" w:rsidRPr="003A62A0" w:rsidRDefault="00215ECC" w:rsidP="00AB1C8F">
            <w:pPr>
              <w:pStyle w:val="Normal6a"/>
            </w:pPr>
            <w:r w:rsidRPr="003A62A0">
              <w:t xml:space="preserve">Informații care trebuie incluse în declarația simplificată a </w:t>
            </w:r>
            <w:proofErr w:type="spellStart"/>
            <w:r w:rsidRPr="003A62A0">
              <w:t>microoperatorilor</w:t>
            </w:r>
            <w:proofErr w:type="spellEnd"/>
            <w:r w:rsidRPr="003A62A0">
              <w:t xml:space="preserve"> primari și a micilor operatori primari în conformitate cu articolul 4a alineatul (3):</w:t>
            </w:r>
          </w:p>
        </w:tc>
        <w:tc>
          <w:tcPr>
            <w:tcW w:w="4876" w:type="dxa"/>
          </w:tcPr>
          <w:p w14:paraId="22A09EF3" w14:textId="77777777" w:rsidR="00215ECC" w:rsidRPr="003A62A0" w:rsidRDefault="00215ECC" w:rsidP="00AB1C8F">
            <w:pPr>
              <w:pStyle w:val="Normal6a"/>
              <w:rPr>
                <w:szCs w:val="24"/>
              </w:rPr>
            </w:pPr>
            <w:r w:rsidRPr="003A62A0">
              <w:t xml:space="preserve">Informații care trebuie incluse în declarația simplificată </w:t>
            </w:r>
            <w:r w:rsidRPr="003A62A0">
              <w:rPr>
                <w:b/>
                <w:i/>
              </w:rPr>
              <w:t xml:space="preserve">unică </w:t>
            </w:r>
            <w:r w:rsidRPr="003A62A0">
              <w:t xml:space="preserve">a </w:t>
            </w:r>
            <w:proofErr w:type="spellStart"/>
            <w:r w:rsidRPr="003A62A0">
              <w:t>microoperatorilor</w:t>
            </w:r>
            <w:proofErr w:type="spellEnd"/>
            <w:r w:rsidRPr="003A62A0">
              <w:t xml:space="preserve"> primari și a micilor operatori primari în conformitate cu articolul 4a alineatul (3):</w:t>
            </w:r>
          </w:p>
        </w:tc>
      </w:tr>
    </w:tbl>
    <w:p w14:paraId="272AC64F" w14:textId="77777777" w:rsidR="00215ECC" w:rsidRPr="003A62A0" w:rsidRDefault="00215ECC" w:rsidP="00DE2C67">
      <w:pPr>
        <w:rPr>
          <w:b/>
          <w:bCs/>
          <w:lang w:val="ro-RO"/>
        </w:rPr>
      </w:pPr>
    </w:p>
    <w:p w14:paraId="2096DFCB" w14:textId="77777777" w:rsidR="00DE2C67" w:rsidRPr="003A62A0" w:rsidRDefault="00DE2C67" w:rsidP="004955BA">
      <w:pPr>
        <w:rPr>
          <w:b/>
          <w:bCs/>
          <w:lang w:val="ro-RO"/>
        </w:rPr>
      </w:pPr>
    </w:p>
    <w:p w14:paraId="55FFCF4A" w14:textId="056E21E2" w:rsidR="00215ECC" w:rsidRPr="003A62A0" w:rsidRDefault="00215ECC" w:rsidP="00215ECC">
      <w:pPr>
        <w:pStyle w:val="AmNumberTabs"/>
      </w:pPr>
      <w:r w:rsidRPr="003A62A0">
        <w:t>Amendamentele</w:t>
      </w:r>
      <w:r w:rsidRPr="003A62A0">
        <w:tab/>
      </w:r>
      <w:r w:rsidRPr="003A62A0">
        <w:tab/>
        <w:t>92 și 133</w:t>
      </w:r>
    </w:p>
    <w:p w14:paraId="51C025E5" w14:textId="77777777" w:rsidR="00215ECC" w:rsidRPr="003A62A0" w:rsidRDefault="00215ECC" w:rsidP="00215ECC">
      <w:pPr>
        <w:pStyle w:val="NormalBold"/>
        <w:spacing w:before="240"/>
        <w:rPr>
          <w:lang w:val="ro-RO"/>
        </w:rPr>
      </w:pPr>
      <w:r w:rsidRPr="003A62A0">
        <w:rPr>
          <w:lang w:val="ro-RO"/>
        </w:rPr>
        <w:t>Propunere de regulament</w:t>
      </w:r>
    </w:p>
    <w:p w14:paraId="537A9E21" w14:textId="77777777" w:rsidR="00215ECC" w:rsidRPr="003A62A0" w:rsidRDefault="00215ECC" w:rsidP="00215ECC">
      <w:pPr>
        <w:rPr>
          <w:b/>
          <w:bCs/>
          <w:lang w:val="ro-RO"/>
        </w:rPr>
      </w:pPr>
      <w:r w:rsidRPr="003A62A0">
        <w:rPr>
          <w:b/>
          <w:bCs/>
          <w:lang w:val="ro-RO"/>
        </w:rPr>
        <w:t>Anexa II</w:t>
      </w:r>
    </w:p>
    <w:p w14:paraId="22112CF6" w14:textId="77777777" w:rsidR="00215ECC" w:rsidRPr="003A62A0" w:rsidRDefault="00215ECC" w:rsidP="00215ECC">
      <w:pPr>
        <w:rPr>
          <w:lang w:val="ro-RO"/>
        </w:rPr>
      </w:pPr>
      <w:r w:rsidRPr="003A62A0">
        <w:rPr>
          <w:lang w:val="ro-RO"/>
        </w:rPr>
        <w:t>Regulamentul (UE) 2023/1115</w:t>
      </w:r>
    </w:p>
    <w:p w14:paraId="128713F4" w14:textId="09BFDAC8" w:rsidR="00DE2C67" w:rsidRPr="003A62A0" w:rsidRDefault="00215ECC" w:rsidP="00215ECC">
      <w:pPr>
        <w:rPr>
          <w:lang w:val="ro-RO"/>
        </w:rPr>
      </w:pPr>
      <w:r w:rsidRPr="003A62A0">
        <w:rPr>
          <w:lang w:val="ro-RO"/>
        </w:rPr>
        <w:t>Anexa III – punctul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5ECC" w:rsidRPr="003A62A0" w14:paraId="2D63545B" w14:textId="77777777" w:rsidTr="00AB1C8F">
        <w:trPr>
          <w:jc w:val="center"/>
        </w:trPr>
        <w:tc>
          <w:tcPr>
            <w:tcW w:w="9752" w:type="dxa"/>
            <w:gridSpan w:val="2"/>
          </w:tcPr>
          <w:p w14:paraId="0A1D9ED7" w14:textId="77777777" w:rsidR="00215ECC" w:rsidRPr="003A62A0" w:rsidRDefault="00215ECC" w:rsidP="00AB1C8F">
            <w:pPr>
              <w:keepNext/>
              <w:rPr>
                <w:lang w:val="ro-RO"/>
              </w:rPr>
            </w:pPr>
          </w:p>
        </w:tc>
      </w:tr>
      <w:tr w:rsidR="00215ECC" w:rsidRPr="003A62A0" w14:paraId="04B0D304" w14:textId="77777777" w:rsidTr="00AB1C8F">
        <w:trPr>
          <w:jc w:val="center"/>
        </w:trPr>
        <w:tc>
          <w:tcPr>
            <w:tcW w:w="4876" w:type="dxa"/>
          </w:tcPr>
          <w:p w14:paraId="56A7EE04" w14:textId="77777777" w:rsidR="00215ECC" w:rsidRPr="003A62A0" w:rsidRDefault="00215ECC" w:rsidP="00AB1C8F">
            <w:pPr>
              <w:pStyle w:val="AmColumnHeading"/>
              <w:keepNext/>
            </w:pPr>
            <w:r w:rsidRPr="003A62A0">
              <w:t>Textul propus de Comisie</w:t>
            </w:r>
          </w:p>
        </w:tc>
        <w:tc>
          <w:tcPr>
            <w:tcW w:w="4876" w:type="dxa"/>
          </w:tcPr>
          <w:p w14:paraId="0362E9D2" w14:textId="77777777" w:rsidR="00215ECC" w:rsidRPr="003A62A0" w:rsidRDefault="00215ECC" w:rsidP="00AB1C8F">
            <w:pPr>
              <w:pStyle w:val="AmColumnHeading"/>
              <w:keepNext/>
            </w:pPr>
            <w:r w:rsidRPr="003A62A0">
              <w:t>Amendamentul</w:t>
            </w:r>
          </w:p>
        </w:tc>
      </w:tr>
      <w:tr w:rsidR="00215ECC" w:rsidRPr="003A62A0" w14:paraId="3537D583" w14:textId="77777777" w:rsidTr="00AB1C8F">
        <w:trPr>
          <w:jc w:val="center"/>
        </w:trPr>
        <w:tc>
          <w:tcPr>
            <w:tcW w:w="4876" w:type="dxa"/>
          </w:tcPr>
          <w:p w14:paraId="0E9BFD00" w14:textId="77777777" w:rsidR="00215ECC" w:rsidRPr="003A62A0" w:rsidRDefault="00215ECC" w:rsidP="00AB1C8F">
            <w:pPr>
              <w:pStyle w:val="Normal6a"/>
            </w:pPr>
            <w:r w:rsidRPr="003A62A0">
              <w:t>2.</w:t>
            </w:r>
            <w:r w:rsidRPr="003A62A0">
              <w:tab/>
              <w:t>Codul din Sistemul armonizat și descrierea liberă a produselor relevante, inclusiv denumirea comercială, și cantitatea anuală de produse relevante destinate introducerii pe piață sau exportului, exprimată în masă netă cu precizarea unei estimări sau a unei abateri în procente sau, după caz, în volum net sau în număr de articole. Pentru produsele relevante care intră pe piață sau ies de pe piață, cantitatea se exprimă în kilograme de masă netă și, după caz, în unitatea suplimentară prevăzută în anexa I la Regulamentul (CEE) nr. 2658/87 în raport cu codul din Sistemul armonizat indicat sau, în toate celelalte cazuri, este exprimată în masă netă precizând o estimare sau o abatere în procente sau, după caz, în volum net sau în număr de unități. O unitate suplimentară este aplicabilă atunci când este definită în mod consecvent pentru toate subrubricile posibile încadrate la codul din Sistemul armonizat menționat în declarația privind diligența necesară.</w:t>
            </w:r>
          </w:p>
        </w:tc>
        <w:tc>
          <w:tcPr>
            <w:tcW w:w="4876" w:type="dxa"/>
          </w:tcPr>
          <w:p w14:paraId="1145937D" w14:textId="77777777" w:rsidR="00215ECC" w:rsidRPr="003A62A0" w:rsidRDefault="00215ECC" w:rsidP="00AB1C8F">
            <w:pPr>
              <w:pStyle w:val="Normal6a"/>
              <w:rPr>
                <w:szCs w:val="24"/>
              </w:rPr>
            </w:pPr>
            <w:r w:rsidRPr="003A62A0">
              <w:t>2.</w:t>
            </w:r>
            <w:r w:rsidRPr="003A62A0">
              <w:tab/>
              <w:t xml:space="preserve">Codul din Sistemul armonizat și descrierea liberă a produselor relevante, inclusiv denumirea comercială, și cantitatea anuală </w:t>
            </w:r>
            <w:r w:rsidRPr="003A62A0">
              <w:rPr>
                <w:b/>
                <w:i/>
              </w:rPr>
              <w:t xml:space="preserve">estimată unică </w:t>
            </w:r>
            <w:r w:rsidRPr="003A62A0">
              <w:t>de produse relevante destinate introducerii pe piață sau exportului, exprimată în masă netă cu precizarea unei estimări sau a unei abateri în procente sau, după caz, în volum net sau în număr de articole. Pentru produsele relevante care intră pe piață sau ies de pe piață, cantitatea</w:t>
            </w:r>
            <w:r w:rsidRPr="003A62A0">
              <w:rPr>
                <w:b/>
                <w:i/>
              </w:rPr>
              <w:t xml:space="preserve"> estimată</w:t>
            </w:r>
            <w:r w:rsidRPr="003A62A0">
              <w:t xml:space="preserve"> se exprimă în kilograme de masă netă și, după caz, în unitatea suplimentară prevăzută în anexa I la Regulamentul (CEE) nr. 2658/87 în raport cu codul din Sistemul armonizat indicat sau, în toate celelalte cazuri, este exprimată în masă netă precizând o estimare sau o abatere în procente sau, după caz, în volum net sau în număr de unități. O unitate suplimentară este aplicabilă atunci când este definită în mod consecvent pentru toate subrubricile posibile încadrate la codul din Sistemul armonizat menționat în declarația privind diligența necesară.</w:t>
            </w:r>
          </w:p>
        </w:tc>
      </w:tr>
    </w:tbl>
    <w:p w14:paraId="3E44B3F8" w14:textId="77777777" w:rsidR="00DE2C67" w:rsidRPr="003A62A0" w:rsidRDefault="00DE2C67">
      <w:pPr>
        <w:rPr>
          <w:lang w:val="ro-RO"/>
        </w:rPr>
      </w:pPr>
    </w:p>
    <w:p w14:paraId="3DEC5409" w14:textId="77777777" w:rsidR="00AE06E4" w:rsidRPr="003A62A0" w:rsidRDefault="00AE06E4">
      <w:pPr>
        <w:rPr>
          <w:lang w:val="ro-RO"/>
        </w:rPr>
      </w:pPr>
    </w:p>
    <w:p w14:paraId="14E89AAC" w14:textId="18932B57" w:rsidR="00AE06E4" w:rsidRPr="003A62A0" w:rsidRDefault="00AE06E4" w:rsidP="00AE06E4">
      <w:pPr>
        <w:pStyle w:val="AmNumberTabs"/>
      </w:pPr>
      <w:r w:rsidRPr="003A62A0">
        <w:t>Amendamentele</w:t>
      </w:r>
      <w:r w:rsidRPr="003A62A0">
        <w:tab/>
      </w:r>
      <w:r w:rsidRPr="003A62A0">
        <w:tab/>
        <w:t>93 și 134</w:t>
      </w:r>
    </w:p>
    <w:p w14:paraId="3A826A63" w14:textId="77777777" w:rsidR="00AE06E4" w:rsidRPr="003A62A0" w:rsidRDefault="00AE06E4" w:rsidP="00AE06E4">
      <w:pPr>
        <w:pStyle w:val="NormalBold"/>
        <w:spacing w:before="240"/>
        <w:rPr>
          <w:lang w:val="ro-RO"/>
        </w:rPr>
      </w:pPr>
      <w:r w:rsidRPr="003A62A0">
        <w:rPr>
          <w:lang w:val="ro-RO"/>
        </w:rPr>
        <w:t>Propunere de regulament</w:t>
      </w:r>
    </w:p>
    <w:p w14:paraId="383830C1" w14:textId="77777777" w:rsidR="00AE06E4" w:rsidRPr="003A62A0" w:rsidRDefault="00AE06E4" w:rsidP="00AE06E4">
      <w:pPr>
        <w:rPr>
          <w:b/>
          <w:bCs/>
          <w:lang w:val="ro-RO"/>
        </w:rPr>
      </w:pPr>
      <w:r w:rsidRPr="003A62A0">
        <w:rPr>
          <w:b/>
          <w:bCs/>
          <w:lang w:val="ro-RO"/>
        </w:rPr>
        <w:t>Anexa II</w:t>
      </w:r>
    </w:p>
    <w:p w14:paraId="5EB33F51" w14:textId="77777777" w:rsidR="00AE06E4" w:rsidRPr="003A62A0" w:rsidRDefault="00AE06E4" w:rsidP="00AE06E4">
      <w:pPr>
        <w:rPr>
          <w:lang w:val="ro-RO"/>
        </w:rPr>
      </w:pPr>
      <w:r w:rsidRPr="003A62A0">
        <w:rPr>
          <w:lang w:val="ro-RO"/>
        </w:rPr>
        <w:t>Regulamentul (UE) 2023/1115</w:t>
      </w:r>
    </w:p>
    <w:p w14:paraId="1D90F326" w14:textId="51EB63D1" w:rsidR="00AE06E4" w:rsidRPr="003A62A0" w:rsidRDefault="00AE06E4" w:rsidP="00AE06E4">
      <w:pPr>
        <w:rPr>
          <w:lang w:val="ro-RO"/>
        </w:rPr>
      </w:pPr>
      <w:r w:rsidRPr="003A62A0">
        <w:rPr>
          <w:lang w:val="ro-RO"/>
        </w:rPr>
        <w:t>Anexa III – punctul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6E4" w:rsidRPr="003A62A0" w14:paraId="71B5E786" w14:textId="77777777" w:rsidTr="00AB1C8F">
        <w:trPr>
          <w:jc w:val="center"/>
        </w:trPr>
        <w:tc>
          <w:tcPr>
            <w:tcW w:w="9752" w:type="dxa"/>
            <w:gridSpan w:val="2"/>
          </w:tcPr>
          <w:p w14:paraId="31C87178" w14:textId="77777777" w:rsidR="00AE06E4" w:rsidRPr="003A62A0" w:rsidRDefault="00AE06E4" w:rsidP="00AB1C8F">
            <w:pPr>
              <w:keepNext/>
              <w:rPr>
                <w:lang w:val="ro-RO"/>
              </w:rPr>
            </w:pPr>
          </w:p>
        </w:tc>
      </w:tr>
      <w:tr w:rsidR="00AE06E4" w:rsidRPr="003A62A0" w14:paraId="5D696D4C" w14:textId="77777777" w:rsidTr="00AB1C8F">
        <w:trPr>
          <w:jc w:val="center"/>
        </w:trPr>
        <w:tc>
          <w:tcPr>
            <w:tcW w:w="4876" w:type="dxa"/>
          </w:tcPr>
          <w:p w14:paraId="6A800533" w14:textId="77777777" w:rsidR="00AE06E4" w:rsidRPr="003A62A0" w:rsidRDefault="00AE06E4" w:rsidP="00AB1C8F">
            <w:pPr>
              <w:pStyle w:val="AmColumnHeading"/>
              <w:keepNext/>
            </w:pPr>
            <w:r w:rsidRPr="003A62A0">
              <w:t>Textul propus de Comisie</w:t>
            </w:r>
          </w:p>
        </w:tc>
        <w:tc>
          <w:tcPr>
            <w:tcW w:w="4876" w:type="dxa"/>
          </w:tcPr>
          <w:p w14:paraId="4C5469BE" w14:textId="77777777" w:rsidR="00AE06E4" w:rsidRPr="003A62A0" w:rsidRDefault="00AE06E4" w:rsidP="00AB1C8F">
            <w:pPr>
              <w:pStyle w:val="AmColumnHeading"/>
              <w:keepNext/>
            </w:pPr>
            <w:r w:rsidRPr="003A62A0">
              <w:t>Amendamentul</w:t>
            </w:r>
          </w:p>
        </w:tc>
      </w:tr>
      <w:tr w:rsidR="00AE06E4" w:rsidRPr="003A62A0" w14:paraId="65000E53" w14:textId="77777777" w:rsidTr="00AB1C8F">
        <w:trPr>
          <w:jc w:val="center"/>
        </w:trPr>
        <w:tc>
          <w:tcPr>
            <w:tcW w:w="4876" w:type="dxa"/>
          </w:tcPr>
          <w:p w14:paraId="3092DD31" w14:textId="77777777" w:rsidR="00AE06E4" w:rsidRPr="003A62A0" w:rsidRDefault="00AE06E4" w:rsidP="00AB1C8F">
            <w:pPr>
              <w:pStyle w:val="Normal6a"/>
            </w:pPr>
            <w:r w:rsidRPr="003A62A0">
              <w:t>3.</w:t>
            </w:r>
            <w:r w:rsidRPr="003A62A0">
              <w:tab/>
              <w:t xml:space="preserve">Țara de producție și adresa poștală sau </w:t>
            </w:r>
            <w:proofErr w:type="spellStart"/>
            <w:r w:rsidRPr="003A62A0">
              <w:t>geolocalizarea</w:t>
            </w:r>
            <w:proofErr w:type="spellEnd"/>
            <w:r w:rsidRPr="003A62A0">
              <w:t xml:space="preserve"> tuturor parcelelor de teren de pe care </w:t>
            </w:r>
            <w:proofErr w:type="spellStart"/>
            <w:r w:rsidRPr="003A62A0">
              <w:t>microoperatorul</w:t>
            </w:r>
            <w:proofErr w:type="spellEnd"/>
            <w:r w:rsidRPr="003A62A0">
              <w:t xml:space="preserve"> primar sau micul operator primar obțin produse de bază relevante. Pentru produsele relevante care conțin produse de origine bovină sau au fost fabricate din produse de origine bovină și pentru produse relevante de acest tip care au fost hrănite cu produse relevante, adresa poștală sau </w:t>
            </w:r>
            <w:proofErr w:type="spellStart"/>
            <w:r w:rsidRPr="003A62A0">
              <w:t>geolocalizarea</w:t>
            </w:r>
            <w:proofErr w:type="spellEnd"/>
            <w:r w:rsidRPr="003A62A0">
              <w:t xml:space="preserve"> se referă la toate unitățile în care sunt ținute bovinele. În cazul în care produsele relevante sunt obținute de pe parcele de teren diferite, se include adresa poștală sau </w:t>
            </w:r>
            <w:proofErr w:type="spellStart"/>
            <w:r w:rsidRPr="003A62A0">
              <w:t>geolocalizarea</w:t>
            </w:r>
            <w:proofErr w:type="spellEnd"/>
            <w:r w:rsidRPr="003A62A0">
              <w:t xml:space="preserve"> tuturor parcelelor de teren în conformitate cu articolul 9 alineatul (1) litera (d).</w:t>
            </w:r>
          </w:p>
        </w:tc>
        <w:tc>
          <w:tcPr>
            <w:tcW w:w="4876" w:type="dxa"/>
          </w:tcPr>
          <w:p w14:paraId="0D3C7FD0" w14:textId="77777777" w:rsidR="00AE06E4" w:rsidRPr="003A62A0" w:rsidRDefault="00AE06E4" w:rsidP="00AB1C8F">
            <w:pPr>
              <w:pStyle w:val="Normal6a"/>
              <w:rPr>
                <w:szCs w:val="24"/>
              </w:rPr>
            </w:pPr>
            <w:r w:rsidRPr="003A62A0">
              <w:t>3.</w:t>
            </w:r>
            <w:r w:rsidRPr="003A62A0">
              <w:tab/>
              <w:t xml:space="preserve">Țara de producție și adresa poștală sau </w:t>
            </w:r>
            <w:proofErr w:type="spellStart"/>
            <w:r w:rsidRPr="003A62A0">
              <w:t>geolocalizarea</w:t>
            </w:r>
            <w:proofErr w:type="spellEnd"/>
            <w:r w:rsidRPr="003A62A0">
              <w:t xml:space="preserve"> tuturor parcelelor de teren </w:t>
            </w:r>
            <w:r w:rsidRPr="003A62A0">
              <w:rPr>
                <w:b/>
                <w:i/>
              </w:rPr>
              <w:t xml:space="preserve">sau adresa poștală a unității sau a tuturor parcelelor de teren </w:t>
            </w:r>
            <w:r w:rsidRPr="003A62A0">
              <w:t xml:space="preserve">de pe care </w:t>
            </w:r>
            <w:proofErr w:type="spellStart"/>
            <w:r w:rsidRPr="003A62A0">
              <w:t>microoperatorul</w:t>
            </w:r>
            <w:proofErr w:type="spellEnd"/>
            <w:r w:rsidRPr="003A62A0">
              <w:t xml:space="preserve"> primar sau micul operator primar obțin produse de bază relevante. Pentru produsele relevante care conțin produse de origine bovină sau au fost fabricate din produse de origine bovină și pentru produse relevante de acest tip care au fost hrănite cu produse relevante, adresa poștală sau </w:t>
            </w:r>
            <w:proofErr w:type="spellStart"/>
            <w:r w:rsidRPr="003A62A0">
              <w:t>geolocalizarea</w:t>
            </w:r>
            <w:proofErr w:type="spellEnd"/>
            <w:r w:rsidRPr="003A62A0">
              <w:t xml:space="preserve"> se referă la toate unitățile în care sunt ținute bovinele. În cazul în care produsele relevante sunt obținute de pe parcele de teren diferite, se include adresa poștală sau </w:t>
            </w:r>
            <w:proofErr w:type="spellStart"/>
            <w:r w:rsidRPr="003A62A0">
              <w:t>geolocalizarea</w:t>
            </w:r>
            <w:proofErr w:type="spellEnd"/>
            <w:r w:rsidRPr="003A62A0">
              <w:t xml:space="preserve"> tuturor parcelelor de teren în conformitate cu articolul 9 alineatul (1) litera (d).</w:t>
            </w:r>
          </w:p>
        </w:tc>
      </w:tr>
    </w:tbl>
    <w:p w14:paraId="49928BD8" w14:textId="18CF58CF" w:rsidR="009F28EF" w:rsidRPr="003A62A0" w:rsidRDefault="009F28EF" w:rsidP="003A62A0">
      <w:pPr>
        <w:pStyle w:val="Normal12Hanging"/>
        <w:widowControl/>
        <w:ind w:left="567" w:hanging="567"/>
        <w:rPr>
          <w:lang w:val="ro-RO"/>
        </w:rPr>
      </w:pPr>
    </w:p>
    <w:sectPr w:rsidR="009F28EF" w:rsidRPr="003A62A0"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10547" w14:textId="77777777" w:rsidR="00F2288F" w:rsidRDefault="00F2288F" w:rsidP="009C4014">
      <w:r>
        <w:separator/>
      </w:r>
    </w:p>
  </w:endnote>
  <w:endnote w:type="continuationSeparator" w:id="0">
    <w:p w14:paraId="08A3A462" w14:textId="77777777" w:rsidR="00F2288F" w:rsidRDefault="00F2288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4A7A"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9C2C"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F00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9BFFB" w14:textId="77777777" w:rsidR="00F2288F" w:rsidRDefault="00F2288F" w:rsidP="009C4014">
      <w:r>
        <w:separator/>
      </w:r>
    </w:p>
  </w:footnote>
  <w:footnote w:type="continuationSeparator" w:id="0">
    <w:p w14:paraId="76AE2F48" w14:textId="77777777" w:rsidR="00F2288F" w:rsidRDefault="00F2288F" w:rsidP="009C4014">
      <w:r>
        <w:continuationSeparator/>
      </w:r>
    </w:p>
  </w:footnote>
  <w:footnote w:id="1">
    <w:p w14:paraId="2C0790DB" w14:textId="658EB937" w:rsidR="00A93A95" w:rsidRPr="004118C0" w:rsidRDefault="00A93A95" w:rsidP="00A93A95">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3A62A0">
        <w:rPr>
          <w:sz w:val="24"/>
          <w:lang w:val="ro-RO"/>
        </w:rPr>
        <w:t xml:space="preserve">Chestiunea a fost retrimisă </w:t>
      </w:r>
      <w:r w:rsidRPr="00A93A95">
        <w:rPr>
          <w:sz w:val="24"/>
          <w:lang w:val="ro-RO"/>
        </w:rPr>
        <w:t>pentru negocieri interinstituționale</w:t>
      </w:r>
      <w:r w:rsidRPr="003A62A0">
        <w:rPr>
          <w:sz w:val="24"/>
          <w:lang w:val="ro-RO"/>
        </w:rPr>
        <w:t xml:space="preserve"> comisiei competente în temeiul articolului 60 alineatul (4) al patrulea paragraf din Regulamentul de procedură.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627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8DF2"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74A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95970303">
    <w:abstractNumId w:val="3"/>
  </w:num>
  <w:num w:numId="2" w16cid:durableId="686056375">
    <w:abstractNumId w:val="2"/>
  </w:num>
  <w:num w:numId="3" w16cid:durableId="535509023">
    <w:abstractNumId w:val="1"/>
  </w:num>
  <w:num w:numId="4" w16cid:durableId="1700273348">
    <w:abstractNumId w:val="0"/>
  </w:num>
  <w:num w:numId="5" w16cid:durableId="2142309830">
    <w:abstractNumId w:val="6"/>
  </w:num>
  <w:num w:numId="6" w16cid:durableId="2079670245">
    <w:abstractNumId w:val="5"/>
  </w:num>
  <w:num w:numId="7" w16cid:durableId="60249951">
    <w:abstractNumId w:val="4"/>
  </w:num>
  <w:num w:numId="8" w16cid:durableId="115147524">
    <w:abstractNumId w:val="7"/>
  </w:num>
  <w:num w:numId="9" w16cid:durableId="5611420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8F"/>
    <w:rsid w:val="00013B2A"/>
    <w:rsid w:val="000C2BFE"/>
    <w:rsid w:val="000E66FB"/>
    <w:rsid w:val="000F27A9"/>
    <w:rsid w:val="000F6208"/>
    <w:rsid w:val="00125CBC"/>
    <w:rsid w:val="00172070"/>
    <w:rsid w:val="00185E15"/>
    <w:rsid w:val="001A6EC2"/>
    <w:rsid w:val="001B248E"/>
    <w:rsid w:val="001D4BBF"/>
    <w:rsid w:val="001D63A8"/>
    <w:rsid w:val="001E3DCF"/>
    <w:rsid w:val="002019AE"/>
    <w:rsid w:val="00215ECC"/>
    <w:rsid w:val="00277CFC"/>
    <w:rsid w:val="002924A9"/>
    <w:rsid w:val="002A1D4E"/>
    <w:rsid w:val="002A333C"/>
    <w:rsid w:val="002B4453"/>
    <w:rsid w:val="002B4BCF"/>
    <w:rsid w:val="002F1925"/>
    <w:rsid w:val="00300C61"/>
    <w:rsid w:val="00312A38"/>
    <w:rsid w:val="003202DD"/>
    <w:rsid w:val="00324FEC"/>
    <w:rsid w:val="003414D2"/>
    <w:rsid w:val="003775B9"/>
    <w:rsid w:val="00397B2A"/>
    <w:rsid w:val="003A62A0"/>
    <w:rsid w:val="003E1189"/>
    <w:rsid w:val="003F4DFE"/>
    <w:rsid w:val="00425111"/>
    <w:rsid w:val="00451C48"/>
    <w:rsid w:val="0047030E"/>
    <w:rsid w:val="004836AD"/>
    <w:rsid w:val="004955BA"/>
    <w:rsid w:val="004E6A17"/>
    <w:rsid w:val="004F2EA7"/>
    <w:rsid w:val="00520780"/>
    <w:rsid w:val="00525ED0"/>
    <w:rsid w:val="005337F1"/>
    <w:rsid w:val="00534CAB"/>
    <w:rsid w:val="0054168A"/>
    <w:rsid w:val="005468AC"/>
    <w:rsid w:val="00547BB1"/>
    <w:rsid w:val="00591365"/>
    <w:rsid w:val="005932F6"/>
    <w:rsid w:val="005A2421"/>
    <w:rsid w:val="005A60C2"/>
    <w:rsid w:val="005B23C9"/>
    <w:rsid w:val="005F0CA1"/>
    <w:rsid w:val="005F35F8"/>
    <w:rsid w:val="00603B14"/>
    <w:rsid w:val="00603B23"/>
    <w:rsid w:val="0064669E"/>
    <w:rsid w:val="006656E5"/>
    <w:rsid w:val="00666512"/>
    <w:rsid w:val="00683F78"/>
    <w:rsid w:val="006A1E82"/>
    <w:rsid w:val="006A7C85"/>
    <w:rsid w:val="006A7CE5"/>
    <w:rsid w:val="006B1646"/>
    <w:rsid w:val="006E5420"/>
    <w:rsid w:val="006F135E"/>
    <w:rsid w:val="006F284C"/>
    <w:rsid w:val="007034FC"/>
    <w:rsid w:val="00751383"/>
    <w:rsid w:val="00757DD5"/>
    <w:rsid w:val="00760EC5"/>
    <w:rsid w:val="007713FD"/>
    <w:rsid w:val="00774A9B"/>
    <w:rsid w:val="007906DB"/>
    <w:rsid w:val="007B16FE"/>
    <w:rsid w:val="007C3388"/>
    <w:rsid w:val="007C34E8"/>
    <w:rsid w:val="007D6962"/>
    <w:rsid w:val="008512F3"/>
    <w:rsid w:val="00857458"/>
    <w:rsid w:val="00873A0F"/>
    <w:rsid w:val="00887AA1"/>
    <w:rsid w:val="00895FA0"/>
    <w:rsid w:val="008B1C2E"/>
    <w:rsid w:val="008D7C16"/>
    <w:rsid w:val="008E7632"/>
    <w:rsid w:val="008F0108"/>
    <w:rsid w:val="008F7F1C"/>
    <w:rsid w:val="00907FE0"/>
    <w:rsid w:val="00956A98"/>
    <w:rsid w:val="00965DCD"/>
    <w:rsid w:val="009865B7"/>
    <w:rsid w:val="009B7E10"/>
    <w:rsid w:val="009C0E0F"/>
    <w:rsid w:val="009C4014"/>
    <w:rsid w:val="009F28EF"/>
    <w:rsid w:val="00A1739E"/>
    <w:rsid w:val="00A26CA5"/>
    <w:rsid w:val="00A93A95"/>
    <w:rsid w:val="00AE06E4"/>
    <w:rsid w:val="00B54C72"/>
    <w:rsid w:val="00B57EB3"/>
    <w:rsid w:val="00B72FCD"/>
    <w:rsid w:val="00B85C1E"/>
    <w:rsid w:val="00BB22E4"/>
    <w:rsid w:val="00C07682"/>
    <w:rsid w:val="00C15516"/>
    <w:rsid w:val="00C16C81"/>
    <w:rsid w:val="00C3149D"/>
    <w:rsid w:val="00C57739"/>
    <w:rsid w:val="00C65BE8"/>
    <w:rsid w:val="00CB451F"/>
    <w:rsid w:val="00CB4CCD"/>
    <w:rsid w:val="00CC4897"/>
    <w:rsid w:val="00D202A4"/>
    <w:rsid w:val="00D635C6"/>
    <w:rsid w:val="00D91669"/>
    <w:rsid w:val="00DB650D"/>
    <w:rsid w:val="00DE2C67"/>
    <w:rsid w:val="00DF097A"/>
    <w:rsid w:val="00DF162F"/>
    <w:rsid w:val="00DF53A8"/>
    <w:rsid w:val="00E039BF"/>
    <w:rsid w:val="00E11822"/>
    <w:rsid w:val="00E56FA4"/>
    <w:rsid w:val="00E73B02"/>
    <w:rsid w:val="00E74BF3"/>
    <w:rsid w:val="00EC7971"/>
    <w:rsid w:val="00EE2694"/>
    <w:rsid w:val="00EF3610"/>
    <w:rsid w:val="00F177A4"/>
    <w:rsid w:val="00F2288F"/>
    <w:rsid w:val="00F97E29"/>
    <w:rsid w:val="00FB1507"/>
    <w:rsid w:val="00FB3609"/>
    <w:rsid w:val="00FE1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4DED9"/>
  <w15:chartTrackingRefBased/>
  <w15:docId w15:val="{2F3D7E93-9C00-4786-8A29-1B930114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
    <w:uiPriority w:val="99"/>
    <w:rPr>
      <w:b w:val="0"/>
      <w:vertAlign w:val="superscript"/>
    </w:rPr>
  </w:style>
  <w:style w:type="paragraph" w:styleId="FootnoteText">
    <w:name w:val="footnote text"/>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C07682"/>
    <w:rPr>
      <w:sz w:val="16"/>
      <w:szCs w:val="16"/>
    </w:rPr>
  </w:style>
  <w:style w:type="paragraph" w:styleId="CommentText">
    <w:name w:val="annotation text"/>
    <w:basedOn w:val="Normal"/>
    <w:link w:val="CommentTextChar"/>
    <w:rsid w:val="00C07682"/>
    <w:rPr>
      <w:sz w:val="20"/>
    </w:rPr>
  </w:style>
  <w:style w:type="character" w:customStyle="1" w:styleId="CommentTextChar">
    <w:name w:val="Comment Text Char"/>
    <w:basedOn w:val="DefaultParagraphFont"/>
    <w:link w:val="CommentText"/>
    <w:rsid w:val="00C07682"/>
    <w:rPr>
      <w:lang w:val="fr-FR"/>
    </w:rPr>
  </w:style>
  <w:style w:type="paragraph" w:styleId="CommentSubject">
    <w:name w:val="annotation subject"/>
    <w:basedOn w:val="CommentText"/>
    <w:next w:val="CommentText"/>
    <w:link w:val="CommentSubjectChar"/>
    <w:rsid w:val="00C07682"/>
    <w:rPr>
      <w:b/>
      <w:bCs/>
    </w:rPr>
  </w:style>
  <w:style w:type="character" w:customStyle="1" w:styleId="CommentSubjectChar">
    <w:name w:val="Comment Subject Char"/>
    <w:basedOn w:val="CommentTextChar"/>
    <w:link w:val="CommentSubject"/>
    <w:rsid w:val="00C07682"/>
    <w:rPr>
      <w:b/>
      <w:bCs/>
      <w:lang w:val="fr-FR"/>
    </w:rPr>
  </w:style>
  <w:style w:type="character" w:customStyle="1" w:styleId="FootnoteTextChar">
    <w:name w:val="Footnote Text Char"/>
    <w:basedOn w:val="DefaultParagraphFont"/>
    <w:link w:val="FootnoteText"/>
    <w:uiPriority w:val="99"/>
    <w:rsid w:val="00277CFC"/>
    <w:rPr>
      <w:sz w:val="22"/>
      <w:lang w:val="fr-FR"/>
    </w:rPr>
  </w:style>
  <w:style w:type="paragraph" w:customStyle="1" w:styleId="EPComma">
    <w:name w:val="EPComma"/>
    <w:basedOn w:val="Normal"/>
    <w:rsid w:val="00277CFC"/>
    <w:pPr>
      <w:widowControl w:val="0"/>
      <w:spacing w:before="480" w:after="240"/>
    </w:pPr>
    <w:rPr>
      <w:lang w:val="ro-RO"/>
    </w:rPr>
  </w:style>
  <w:style w:type="paragraph" w:styleId="Revision">
    <w:name w:val="Revision"/>
    <w:hidden/>
    <w:uiPriority w:val="99"/>
    <w:semiHidden/>
    <w:rsid w:val="00277CFC"/>
    <w:rPr>
      <w:sz w:val="24"/>
      <w:lang w:val="fr-FR"/>
    </w:rPr>
  </w:style>
  <w:style w:type="paragraph" w:customStyle="1" w:styleId="AmDocTypeTab">
    <w:name w:val="AmDocTypeTab"/>
    <w:basedOn w:val="Normal"/>
    <w:rsid w:val="005468AC"/>
    <w:pPr>
      <w:widowControl w:val="0"/>
      <w:tabs>
        <w:tab w:val="right" w:pos="9071"/>
      </w:tabs>
    </w:pPr>
    <w:rPr>
      <w:b/>
      <w:lang w:val="ro-RO"/>
    </w:rPr>
  </w:style>
  <w:style w:type="paragraph" w:customStyle="1" w:styleId="Normal12a">
    <w:name w:val="Normal12a"/>
    <w:basedOn w:val="Normal"/>
    <w:rsid w:val="005468AC"/>
    <w:pPr>
      <w:widowControl w:val="0"/>
      <w:spacing w:after="240"/>
    </w:pPr>
    <w:rPr>
      <w:lang w:val="ro-RO"/>
    </w:rPr>
  </w:style>
  <w:style w:type="character" w:customStyle="1" w:styleId="HideTWBInt">
    <w:name w:val="HideTWBInt"/>
    <w:rsid w:val="005468AC"/>
    <w:rPr>
      <w:rFonts w:ascii="Arial" w:hAnsi="Arial"/>
      <w:vanish/>
      <w:color w:val="808080"/>
      <w:sz w:val="20"/>
    </w:rPr>
  </w:style>
  <w:style w:type="paragraph" w:customStyle="1" w:styleId="Normal6a">
    <w:name w:val="Normal6a"/>
    <w:basedOn w:val="Normal"/>
    <w:rsid w:val="005468AC"/>
    <w:pPr>
      <w:widowControl w:val="0"/>
      <w:spacing w:after="120"/>
    </w:pPr>
    <w:rPr>
      <w:lang w:val="ro-RO"/>
    </w:rPr>
  </w:style>
  <w:style w:type="paragraph" w:customStyle="1" w:styleId="AmColumnHeading">
    <w:name w:val="AmColumnHeading"/>
    <w:basedOn w:val="Normal"/>
    <w:rsid w:val="005468AC"/>
    <w:pPr>
      <w:widowControl w:val="0"/>
      <w:spacing w:after="240"/>
      <w:jc w:val="center"/>
    </w:pPr>
    <w:rPr>
      <w:i/>
      <w:lang w:val="ro-RO"/>
    </w:rPr>
  </w:style>
  <w:style w:type="paragraph" w:customStyle="1" w:styleId="AmNumberTabs">
    <w:name w:val="AmNumberTabs"/>
    <w:basedOn w:val="Normal"/>
    <w:rsid w:val="005468A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19</Pages>
  <Words>5143</Words>
  <Characters>30796</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GHERMAN Laura-Mirona</dc:creator>
  <cp:keywords/>
  <cp:lastModifiedBy>GHERMAN Laura-Mirona</cp:lastModifiedBy>
  <cp:revision>2</cp:revision>
  <cp:lastPrinted>2014-08-07T13:15:00Z</cp:lastPrinted>
  <dcterms:created xsi:type="dcterms:W3CDTF">2025-11-26T17:30:00Z</dcterms:created>
  <dcterms:modified xsi:type="dcterms:W3CDTF">2025-11-26T17:30:00Z</dcterms:modified>
</cp:coreProperties>
</file>