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D49" w14:paraId="5845D5B1" w14:textId="77777777" w:rsidTr="0010095E">
        <w:trPr>
          <w:trHeight w:hRule="exact" w:val="1418"/>
        </w:trPr>
        <w:tc>
          <w:tcPr>
            <w:tcW w:w="6804" w:type="dxa"/>
            <w:shd w:val="clear" w:color="auto" w:fill="auto"/>
            <w:vAlign w:val="center"/>
          </w:tcPr>
          <w:p w14:paraId="7317DE64" w14:textId="5F9207EB" w:rsidR="00751A4A" w:rsidRPr="003B5D49" w:rsidRDefault="00703325" w:rsidP="0010095E">
            <w:pPr>
              <w:pStyle w:val="EPName"/>
            </w:pPr>
            <w:r w:rsidRPr="003B5D49">
              <w:t>Ευρωπαϊκό Κοινοβούλιο</w:t>
            </w:r>
          </w:p>
          <w:p w14:paraId="75BB9CFC" w14:textId="77777777" w:rsidR="00751A4A" w:rsidRPr="003B5D49" w:rsidRDefault="005F1B17" w:rsidP="005F1B17">
            <w:pPr>
              <w:pStyle w:val="EPTerm"/>
              <w:rPr>
                <w:rStyle w:val="HideTWBExt"/>
                <w:noProof w:val="0"/>
                <w:vanish w:val="0"/>
                <w:color w:val="auto"/>
              </w:rPr>
            </w:pPr>
            <w:r w:rsidRPr="003B5D49">
              <w:t>2024</w:t>
            </w:r>
            <w:r w:rsidR="00817416" w:rsidRPr="003B5D49">
              <w:t>-202</w:t>
            </w:r>
            <w:r w:rsidRPr="003B5D49">
              <w:t>9</w:t>
            </w:r>
          </w:p>
        </w:tc>
        <w:tc>
          <w:tcPr>
            <w:tcW w:w="2268" w:type="dxa"/>
            <w:shd w:val="clear" w:color="auto" w:fill="auto"/>
          </w:tcPr>
          <w:p w14:paraId="398256B9" w14:textId="77777777" w:rsidR="00751A4A" w:rsidRPr="003B5D49" w:rsidRDefault="00187494" w:rsidP="0010095E">
            <w:pPr>
              <w:pStyle w:val="EPLogo"/>
            </w:pPr>
            <w:r w:rsidRPr="003B5D49">
              <w:rPr>
                <w:noProof/>
                <w:lang w:eastAsia="ja-JP"/>
              </w:rPr>
              <w:drawing>
                <wp:inline distT="0" distB="0" distL="0" distR="0" wp14:anchorId="6D97B8B4" wp14:editId="7095C6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23C304" w14:textId="77777777" w:rsidR="00D058B8" w:rsidRPr="003B5D49" w:rsidRDefault="00D058B8" w:rsidP="004C5D52">
      <w:pPr>
        <w:pStyle w:val="LineTop"/>
      </w:pPr>
    </w:p>
    <w:p w14:paraId="18FD3085" w14:textId="31B82036" w:rsidR="00680577" w:rsidRPr="003B5D49" w:rsidRDefault="00703325" w:rsidP="00680577">
      <w:pPr>
        <w:pStyle w:val="EPBodyTA1"/>
      </w:pPr>
      <w:r w:rsidRPr="003B5D49">
        <w:t>ΚΕΙΜΕΝΑ ΠΟΥ ΕΓΚΡΙΘΗΚΑΝ</w:t>
      </w:r>
    </w:p>
    <w:p w14:paraId="443B1D68" w14:textId="77777777" w:rsidR="00D058B8" w:rsidRPr="003B5D49" w:rsidRDefault="00D058B8" w:rsidP="00D058B8">
      <w:pPr>
        <w:pStyle w:val="LineBottom"/>
      </w:pPr>
    </w:p>
    <w:p w14:paraId="7208F37E" w14:textId="19CC5F8A" w:rsidR="00703325" w:rsidRPr="00BF3005" w:rsidRDefault="00703325" w:rsidP="00703325">
      <w:pPr>
        <w:pStyle w:val="ATHeading1"/>
      </w:pPr>
      <w:bookmarkStart w:id="0" w:name="TANumber"/>
      <w:r w:rsidRPr="003B5D49">
        <w:t>P10_TA(2025)0</w:t>
      </w:r>
      <w:r w:rsidR="00BF3005">
        <w:rPr>
          <w:lang w:val="en-GB"/>
        </w:rPr>
        <w:t>302</w:t>
      </w:r>
      <w:bookmarkEnd w:id="0"/>
    </w:p>
    <w:p w14:paraId="1C989870" w14:textId="77777777" w:rsidR="00703325" w:rsidRPr="003B5D49" w:rsidRDefault="00703325" w:rsidP="00703325">
      <w:pPr>
        <w:pStyle w:val="ATHeading2"/>
      </w:pPr>
      <w:bookmarkStart w:id="1" w:name="title"/>
      <w:r w:rsidRPr="003B5D49">
        <w:t xml:space="preserve">Οι δολοφονίες μετά τις εκλογές και η επιδείνωση της κατάστασης των ανθρωπίνων δικαιωμάτων στην Τανζανία, συμπεριλαμβανομένης της υπόθεσης του φυλακισμένου ηγέτη της αντιπολίτευσης </w:t>
      </w:r>
      <w:proofErr w:type="spellStart"/>
      <w:r w:rsidRPr="003B5D49">
        <w:t>Tundu</w:t>
      </w:r>
      <w:proofErr w:type="spellEnd"/>
      <w:r w:rsidRPr="003B5D49">
        <w:t xml:space="preserve"> </w:t>
      </w:r>
      <w:proofErr w:type="spellStart"/>
      <w:r w:rsidRPr="003B5D49">
        <w:t>Lissu</w:t>
      </w:r>
      <w:bookmarkEnd w:id="1"/>
      <w:proofErr w:type="spellEnd"/>
    </w:p>
    <w:p w14:paraId="052DF3F7" w14:textId="636C7608" w:rsidR="00703325" w:rsidRPr="003B5D49" w:rsidRDefault="00703325" w:rsidP="00703325">
      <w:pPr>
        <w:rPr>
          <w:i/>
          <w:vanish/>
        </w:rPr>
      </w:pPr>
      <w:r w:rsidRPr="003B5D49">
        <w:rPr>
          <w:i/>
        </w:rPr>
        <w:fldChar w:fldCharType="begin"/>
      </w:r>
      <w:r w:rsidRPr="003B5D49">
        <w:rPr>
          <w:i/>
        </w:rPr>
        <w:instrText xml:space="preserve"> TC"(</w:instrText>
      </w:r>
      <w:bookmarkStart w:id="2" w:name="DocNumber"/>
      <w:r w:rsidRPr="003B5D49">
        <w:rPr>
          <w:i/>
        </w:rPr>
        <w:instrText>B10-0514</w:instrText>
      </w:r>
      <w:r w:rsidR="003A37AB">
        <w:rPr>
          <w:i/>
        </w:rPr>
        <w:instrText>, 0515, 0524, 0530 και 0534</w:instrText>
      </w:r>
      <w:r w:rsidRPr="003B5D49">
        <w:rPr>
          <w:i/>
        </w:rPr>
        <w:instrText>/2025</w:instrText>
      </w:r>
      <w:bookmarkEnd w:id="2"/>
      <w:r w:rsidRPr="003B5D49">
        <w:rPr>
          <w:i/>
        </w:rPr>
        <w:instrText xml:space="preserve">)"\l3 \n&gt; \* MERGEFORMAT </w:instrText>
      </w:r>
      <w:r w:rsidRPr="003B5D49">
        <w:rPr>
          <w:i/>
        </w:rPr>
        <w:fldChar w:fldCharType="end"/>
      </w:r>
    </w:p>
    <w:p w14:paraId="1D9B08FD" w14:textId="77777777" w:rsidR="00703325" w:rsidRPr="003B5D49" w:rsidRDefault="00703325" w:rsidP="00703325">
      <w:pPr>
        <w:rPr>
          <w:vanish/>
        </w:rPr>
      </w:pPr>
      <w:bookmarkStart w:id="3" w:name="PE"/>
      <w:r w:rsidRPr="003B5D49">
        <w:rPr>
          <w:vanish/>
        </w:rPr>
        <w:t>PE778.987</w:t>
      </w:r>
      <w:bookmarkEnd w:id="3"/>
    </w:p>
    <w:p w14:paraId="2405C537" w14:textId="27AEF6B6" w:rsidR="00703325" w:rsidRPr="003B5D49" w:rsidRDefault="00703325" w:rsidP="00703325">
      <w:pPr>
        <w:pStyle w:val="ATHeading3"/>
      </w:pPr>
      <w:bookmarkStart w:id="4" w:name="Sujet"/>
      <w:r w:rsidRPr="003B5D49">
        <w:t xml:space="preserve">Ψήφισμα του Ευρωπαϊκού Κοινοβουλίου </w:t>
      </w:r>
      <w:r w:rsidR="003A37AB">
        <w:t xml:space="preserve">της 27ης Νοεμβρίου 2025 </w:t>
      </w:r>
      <w:r w:rsidRPr="003B5D49">
        <w:t xml:space="preserve">σχετικά με τις δολοφονίες μετά τις εκλογές και την επιδείνωση της κατάστασης των ανθρωπίνων δικαιωμάτων στην Τανζανία, συμπεριλαμβανομένης της υπόθεσης του φυλακισμένου ηγέτη της αντιπολίτευσης </w:t>
      </w:r>
      <w:proofErr w:type="spellStart"/>
      <w:r w:rsidRPr="003B5D49">
        <w:t>Tundu</w:t>
      </w:r>
      <w:proofErr w:type="spellEnd"/>
      <w:r w:rsidRPr="003B5D49">
        <w:t xml:space="preserve"> </w:t>
      </w:r>
      <w:proofErr w:type="spellStart"/>
      <w:r w:rsidRPr="003B5D49">
        <w:t>Lissu</w:t>
      </w:r>
      <w:bookmarkEnd w:id="4"/>
      <w:proofErr w:type="spellEnd"/>
      <w:r w:rsidRPr="003B5D49">
        <w:t xml:space="preserve"> </w:t>
      </w:r>
      <w:bookmarkStart w:id="5" w:name="References"/>
      <w:r w:rsidRPr="003B5D49">
        <w:t>(2025/2990(RSP))</w:t>
      </w:r>
      <w:bookmarkEnd w:id="5"/>
    </w:p>
    <w:p w14:paraId="079D67AC" w14:textId="77777777" w:rsidR="007954FC" w:rsidRPr="003B5D49" w:rsidRDefault="007954FC" w:rsidP="007954FC">
      <w:pPr>
        <w:pStyle w:val="EPComma"/>
      </w:pPr>
      <w:bookmarkStart w:id="6" w:name="TextBodyBegin"/>
      <w:bookmarkEnd w:id="6"/>
      <w:r w:rsidRPr="003B5D49">
        <w:rPr>
          <w:i/>
        </w:rPr>
        <w:t>Το Ευρωπαϊκό Κοινοβούλιο</w:t>
      </w:r>
      <w:r w:rsidRPr="003B5D49">
        <w:t>,</w:t>
      </w:r>
    </w:p>
    <w:p w14:paraId="3C9EE3FD" w14:textId="77777777" w:rsidR="007954FC" w:rsidRPr="003B5D49" w:rsidRDefault="007954FC" w:rsidP="007954FC">
      <w:pPr>
        <w:pStyle w:val="NormalHanging12a"/>
      </w:pPr>
      <w:r w:rsidRPr="003B5D49">
        <w:t>–</w:t>
      </w:r>
      <w:r w:rsidRPr="003B5D49">
        <w:tab/>
        <w:t>έχοντας υπόψη το άρθρο 150 παράγραφος 5 και το άρθρο 136 παράγραφος 4 του Κανονισμού του,</w:t>
      </w:r>
    </w:p>
    <w:p w14:paraId="369D24B9" w14:textId="77777777" w:rsidR="007954FC" w:rsidRPr="003B5D49" w:rsidRDefault="007954FC" w:rsidP="007954FC">
      <w:pPr>
        <w:pStyle w:val="NormalHanging12a"/>
      </w:pPr>
      <w:r w:rsidRPr="003B5D49">
        <w:t>Α.</w:t>
      </w:r>
      <w:r w:rsidRPr="003B5D49">
        <w:tab/>
        <w:t>λαμβάνοντας υπόψη ότι οι εκλογές της 29ης Οκτωβρίου 2025 στην Τανζανία επικρίθηκαν έντονα από τις αφρικανικές περιφερειακές αποστολές παρακολούθησης εκλογών, συμπεριλαμβανομένων εκείνων της Αφρικανικής Ένωσης και της Κοινότητας για την Ανάπτυξη της Μεσημβρινής Αφρικής (ΚΑΜΑ)· λαμβάνοντας υπόψη ότι η ΕΕ δεν έλαβε πρόσκληση να αποστείλει αποστολή εκλογικών παρατηρητών·</w:t>
      </w:r>
    </w:p>
    <w:p w14:paraId="45968F72" w14:textId="77777777" w:rsidR="007954FC" w:rsidRPr="003B5D49" w:rsidRDefault="007954FC" w:rsidP="007954FC">
      <w:pPr>
        <w:pStyle w:val="NormalHanging12a"/>
      </w:pPr>
      <w:r w:rsidRPr="003B5D49">
        <w:t>Β.</w:t>
      </w:r>
      <w:r w:rsidRPr="003B5D49">
        <w:tab/>
        <w:t>λαμβάνοντας υπόψη ότι μετά τις εκλογές ακολούθησαν εκτεταμένες διαδηλώσεις και βίαιη καταστολή από τις δυνάμεις ασφαλείας, με παράνομη και υπερβολική χρήση ισχύος, που είχε ως αποτέλεσμα θανάτους, τραυματισμούς και μαζικές συλλήψεις·</w:t>
      </w:r>
    </w:p>
    <w:p w14:paraId="3C09D1C5" w14:textId="77777777" w:rsidR="007954FC" w:rsidRPr="003B5D49" w:rsidRDefault="007954FC" w:rsidP="007954FC">
      <w:pPr>
        <w:pStyle w:val="NormalHanging12a"/>
      </w:pPr>
      <w:r w:rsidRPr="003B5D49">
        <w:t>Γ.</w:t>
      </w:r>
      <w:r w:rsidRPr="003B5D49">
        <w:tab/>
        <w:t>λαμβάνοντας υπόψη ότι οι αρχές της Τανζανίας επέβαλαν απαγορεύσεις κυκλοφορίας, καθώς και διακοπή λειτουργίας του διαδικτύου και των υποδομών των μέσων ενημέρωσης και των επικοινωνιών σε ολόκληρη τη χώρα για να εμποδίσουν την πρόσβαση σε πληροφορίες·</w:t>
      </w:r>
    </w:p>
    <w:p w14:paraId="5FC145BC" w14:textId="77777777" w:rsidR="007954FC" w:rsidRPr="003B5D49" w:rsidRDefault="007954FC" w:rsidP="007954FC">
      <w:pPr>
        <w:pStyle w:val="NormalHanging12a"/>
      </w:pPr>
      <w:r w:rsidRPr="003B5D49">
        <w:t>Δ.</w:t>
      </w:r>
      <w:r w:rsidRPr="003B5D49">
        <w:tab/>
        <w:t xml:space="preserve">λαμβάνοντας υπόψη ότι απαγορεύτηκε στους ηγέτες της αντιπολίτευσης </w:t>
      </w:r>
      <w:proofErr w:type="spellStart"/>
      <w:r w:rsidRPr="003B5D49">
        <w:t>Tundu</w:t>
      </w:r>
      <w:proofErr w:type="spellEnd"/>
      <w:r w:rsidRPr="003B5D49">
        <w:t xml:space="preserve"> </w:t>
      </w:r>
      <w:proofErr w:type="spellStart"/>
      <w:r w:rsidRPr="003B5D49">
        <w:t>Lissu</w:t>
      </w:r>
      <w:proofErr w:type="spellEnd"/>
      <w:r w:rsidRPr="003B5D49">
        <w:t xml:space="preserve"> και </w:t>
      </w:r>
      <w:proofErr w:type="spellStart"/>
      <w:r w:rsidRPr="003B5D49">
        <w:t>Luhaga</w:t>
      </w:r>
      <w:proofErr w:type="spellEnd"/>
      <w:r w:rsidRPr="003B5D49">
        <w:t xml:space="preserve"> </w:t>
      </w:r>
      <w:proofErr w:type="spellStart"/>
      <w:r w:rsidRPr="003B5D49">
        <w:t>Mpina</w:t>
      </w:r>
      <w:proofErr w:type="spellEnd"/>
      <w:r w:rsidRPr="003B5D49">
        <w:t xml:space="preserve"> να θέσουν υποψηφιότητα στις εκλογές·</w:t>
      </w:r>
    </w:p>
    <w:p w14:paraId="149D2EF7" w14:textId="77777777" w:rsidR="007954FC" w:rsidRPr="003B5D49" w:rsidRDefault="007954FC" w:rsidP="007954FC">
      <w:pPr>
        <w:pStyle w:val="NormalHanging12a"/>
      </w:pPr>
      <w:r w:rsidRPr="003B5D49">
        <w:t>Ε.</w:t>
      </w:r>
      <w:r w:rsidRPr="003B5D49">
        <w:tab/>
        <w:t xml:space="preserve">λαμβάνοντας υπόψη ότι ο </w:t>
      </w:r>
      <w:proofErr w:type="spellStart"/>
      <w:r w:rsidRPr="003B5D49">
        <w:t>Lissu</w:t>
      </w:r>
      <w:proofErr w:type="spellEnd"/>
      <w:r w:rsidRPr="003B5D49">
        <w:t xml:space="preserve"> συνελήφθη στις 9 Απριλίου 2025 και του απαγγέλθηκαν κατηγορίες για προδοσία, αδίκημα που επισύρει τη θανατική ποινή σύμφωνα με τη νομοθεσία της Τανζανίας· λαμβάνοντας υπόψη ότι παραμένει υπό κράτηση σε συνθήκες που θέτουν σε κίνδυνο τη ζωή του·</w:t>
      </w:r>
    </w:p>
    <w:p w14:paraId="6D1F8242" w14:textId="77777777" w:rsidR="007954FC" w:rsidRPr="003B5D49" w:rsidRDefault="007954FC" w:rsidP="007954FC">
      <w:pPr>
        <w:pStyle w:val="NormalHanging12a"/>
      </w:pPr>
      <w:r w:rsidRPr="003B5D49">
        <w:lastRenderedPageBreak/>
        <w:t>ΣΤ.</w:t>
      </w:r>
      <w:r w:rsidRPr="003B5D49">
        <w:tab/>
      </w:r>
      <w:bookmarkStart w:id="7" w:name="_Hlk215044847"/>
      <w:r w:rsidRPr="003B5D49">
        <w:t xml:space="preserve">λαμβάνοντας υπόψη ότι άλλοι ηγέτες της αντιπολίτευσης και άτομα που ασκούν κριτική συνελήφθησαν αυθαίρετα ή </w:t>
      </w:r>
      <w:proofErr w:type="spellStart"/>
      <w:r w:rsidRPr="003B5D49">
        <w:t>στοχοποιήθηκαν</w:t>
      </w:r>
      <w:proofErr w:type="spellEnd"/>
      <w:r w:rsidRPr="003B5D49">
        <w:t xml:space="preserve">, σε μια διαρκή εκκαθάριση που περιλάμβανε απαγωγές και εξαφανίσεις, μεταξύ άλλων του </w:t>
      </w:r>
      <w:proofErr w:type="spellStart"/>
      <w:r w:rsidRPr="003B5D49">
        <w:t>Humphrey</w:t>
      </w:r>
      <w:proofErr w:type="spellEnd"/>
      <w:r w:rsidRPr="003B5D49">
        <w:t xml:space="preserve"> </w:t>
      </w:r>
      <w:proofErr w:type="spellStart"/>
      <w:r w:rsidRPr="003B5D49">
        <w:t>Polepole</w:t>
      </w:r>
      <w:proofErr w:type="spellEnd"/>
      <w:r w:rsidRPr="003B5D49">
        <w:t>, σύμφωνα με καταγγελίες από οργανώσεις ανθρωπίνων δικαιωμάτων·</w:t>
      </w:r>
      <w:bookmarkEnd w:id="7"/>
    </w:p>
    <w:p w14:paraId="6CD51795" w14:textId="77777777" w:rsidR="007954FC" w:rsidRPr="003B5D49" w:rsidRDefault="007954FC" w:rsidP="007954FC">
      <w:pPr>
        <w:pStyle w:val="NormalHanging12a"/>
      </w:pPr>
      <w:r w:rsidRPr="003B5D49">
        <w:t>Ζ.</w:t>
      </w:r>
      <w:r w:rsidRPr="003B5D49">
        <w:tab/>
        <w:t>λαμβάνοντας υπόψη ότι η επιδείνωση της κατάστασης των ανθρωπίνων δικαιωμάτων στην Τανζανία και η συρρίκνωση του χώρου της κοινωνίας των πολιτών αντιβαίνουν στις θεμελιώδεις αξίες της ΕΕ και στις αρχές στις οποίες βασίζεται η εξωτερική της δράση·</w:t>
      </w:r>
    </w:p>
    <w:p w14:paraId="45F6A7D7" w14:textId="77777777" w:rsidR="007954FC" w:rsidRPr="003B5D49" w:rsidRDefault="007954FC" w:rsidP="007954FC">
      <w:pPr>
        <w:pStyle w:val="NormalHanging12a"/>
      </w:pPr>
      <w:r w:rsidRPr="003B5D49">
        <w:t>Η.</w:t>
      </w:r>
      <w:r w:rsidRPr="003B5D49">
        <w:tab/>
        <w:t>λαμβάνοντας υπόψη ότι οι χριστιανοί και μουσουλμάνοι ηγέτες της Τανζανίας καταδίκασαν τη χρήση βίας από την κυβέρνηση·</w:t>
      </w:r>
    </w:p>
    <w:p w14:paraId="2291AE8F" w14:textId="2B8B579C" w:rsidR="007954FC" w:rsidRPr="003B5D49" w:rsidRDefault="00BF3005" w:rsidP="00BF3005">
      <w:pPr>
        <w:pStyle w:val="NormalHanging12a"/>
        <w:ind w:hanging="570"/>
      </w:pPr>
      <w:r w:rsidRPr="003B5D49">
        <w:t>1.</w:t>
      </w:r>
      <w:r w:rsidRPr="003B5D49">
        <w:tab/>
      </w:r>
      <w:r w:rsidR="007954FC" w:rsidRPr="003B5D49">
        <w:t>καταγγέλλει τη βία και την υπερβολική χρήση ισχύος από τις δυνάμεις ασφαλείας της Τανζανίας μετά τις εκλογές του Οκτωβρίου του 2025, οι οποίες έχουν προκαλέσει τον θάνατο και τον τραυματισμό χιλιάδων ανθρώπων, ενώ έχουν αναφερθεί επίσης ομαδικοί τάφοι· καταδικάζει τη στάση της κυβέρνησης, η οποία αρνείται ότι έχει διαπράξει αδικήματα·</w:t>
      </w:r>
    </w:p>
    <w:p w14:paraId="49E27A6B" w14:textId="029BBC16" w:rsidR="007954FC" w:rsidRPr="003B5D49" w:rsidRDefault="00BF3005" w:rsidP="00BF3005">
      <w:pPr>
        <w:pStyle w:val="NormalHanging12a"/>
        <w:ind w:hanging="570"/>
      </w:pPr>
      <w:r w:rsidRPr="003B5D49">
        <w:t>2.</w:t>
      </w:r>
      <w:r w:rsidRPr="003B5D49">
        <w:tab/>
      </w:r>
      <w:r w:rsidR="007954FC" w:rsidRPr="003B5D49">
        <w:t>παροτρύνει την κυβέρνηση της Τανζανίας να σταματήσει αμέσως την καταστολή και τις αυθαίρετες συλλήψεις μελών της αντιπολίτευσης, διαδηλωτών, δημοσιογράφων και υπερασπιστών των ανθρωπίνων δικαιωμάτων, να απελευθερώσει όλους όσους κρατούνται αυθαίρετα και να άρει όλους τους περιορισμούς στο διαδίκτυο και τα μέσα ενημέρωσης·</w:t>
      </w:r>
    </w:p>
    <w:p w14:paraId="107F25E1" w14:textId="7DC82761" w:rsidR="007954FC" w:rsidRPr="003B5D49" w:rsidRDefault="00BF3005" w:rsidP="00BF3005">
      <w:pPr>
        <w:pStyle w:val="NormalHanging12a"/>
        <w:ind w:hanging="570"/>
      </w:pPr>
      <w:r w:rsidRPr="003B5D49">
        <w:t>3.</w:t>
      </w:r>
      <w:r w:rsidRPr="003B5D49">
        <w:tab/>
      </w:r>
      <w:r w:rsidR="007954FC" w:rsidRPr="003B5D49">
        <w:t xml:space="preserve">καταδικάζει την αυθαίρετη και πολιτικά υποκινούμενη κράτηση του ηγέτη της αντιπολίτευσης </w:t>
      </w:r>
      <w:proofErr w:type="spellStart"/>
      <w:r w:rsidR="007954FC" w:rsidRPr="003B5D49">
        <w:t>Lissu</w:t>
      </w:r>
      <w:proofErr w:type="spellEnd"/>
      <w:r w:rsidR="007954FC" w:rsidRPr="003B5D49">
        <w:t>· ζητεί την άμεση και άνευ όρων απελευθέρωσή του· εκφράζει τη βαθιά του ανησυχία για τις φρικτές συνθήκες υπό τις οποίες κρατείται· ζητεί να του χορηγηθεί άμεση και πλήρης πρόσβαση στην οικογένειά του, στους δικηγόρους του και σε ιατρική περίθαλψη·</w:t>
      </w:r>
    </w:p>
    <w:p w14:paraId="78DCD564" w14:textId="3986A72C" w:rsidR="007954FC" w:rsidRPr="003B5D49" w:rsidRDefault="00BF3005" w:rsidP="00BF3005">
      <w:pPr>
        <w:pStyle w:val="NormalHanging12a"/>
        <w:ind w:hanging="570"/>
      </w:pPr>
      <w:r w:rsidRPr="003B5D49">
        <w:t>4.</w:t>
      </w:r>
      <w:r w:rsidRPr="003B5D49">
        <w:tab/>
      </w:r>
      <w:r w:rsidR="007954FC" w:rsidRPr="003B5D49">
        <w:t>ζητεί την άμεση, διεξοδική, ανεξάρτητη και αμερόληπτη διερεύνηση όλων των εικαζόμενων δολοφονιών, βίαιων εξαφανίσεων, βασανιστηρίων και άλλων παραβιάσεων· επιμένει ότι τη διεξαγωγή της έρευνας αυτής πρέπει να αναλάβει ένας εξωτερικός και αξιόπιστος μηχανισμός, συμπεριλαμβανομένης μιας διεθνούς εξεταστικής επιτροπής υπό αφρικανική ηγεσία, με σκοπό τη διασφάλιση της λογοδοσίας·</w:t>
      </w:r>
    </w:p>
    <w:p w14:paraId="4AF3676C" w14:textId="03323E24" w:rsidR="007954FC" w:rsidRPr="003B5D49" w:rsidRDefault="00BF3005" w:rsidP="00BF3005">
      <w:pPr>
        <w:pStyle w:val="NormalHanging12a"/>
        <w:ind w:hanging="570"/>
      </w:pPr>
      <w:r w:rsidRPr="003B5D49">
        <w:t>5.</w:t>
      </w:r>
      <w:r w:rsidRPr="003B5D49">
        <w:tab/>
      </w:r>
      <w:r w:rsidR="007954FC" w:rsidRPr="003B5D49">
        <w:t xml:space="preserve">επισημαίνει το αίτημα του Κοινοβουλίου προς την Επιτροπή να σταματήσει την άμεση στήριξη προς τις αρχές της Τανζανίας· ζητεί στην παροχή </w:t>
      </w:r>
      <w:proofErr w:type="spellStart"/>
      <w:r w:rsidR="007954FC" w:rsidRPr="003B5D49">
        <w:t>ενωσιακής</w:t>
      </w:r>
      <w:proofErr w:type="spellEnd"/>
      <w:r w:rsidR="007954FC" w:rsidRPr="003B5D49">
        <w:t xml:space="preserve"> βοήθειας να δίνεται προτεραιότητα στις οργανώσεις της κοινωνίας των πολιτών, τους υπερασπιστές των ανθρωπίνων δικαιωμάτων και τους δημοσιογράφους· καλεί το Συμβούλιο να εξετάσει το ενδεχόμενο επιβολής κυρώσεων κατά των υπευθύνων για παραβιάσεις·</w:t>
      </w:r>
    </w:p>
    <w:p w14:paraId="76D36B14" w14:textId="02DD69D8" w:rsidR="007954FC" w:rsidRPr="003B5D49" w:rsidRDefault="00BF3005" w:rsidP="00BF3005">
      <w:pPr>
        <w:pStyle w:val="NormalHanging12a"/>
        <w:ind w:hanging="570"/>
      </w:pPr>
      <w:r w:rsidRPr="003B5D49">
        <w:t>6.</w:t>
      </w:r>
      <w:r w:rsidRPr="003B5D49">
        <w:tab/>
      </w:r>
      <w:r w:rsidR="007954FC" w:rsidRPr="003B5D49">
        <w:t>παροτρύνει την Τανζανία να καταργήσει τη θανατική ποινή και να μετατρέψει όλες τις θανατικές ποινές σε ποινές κάθειρξης·</w:t>
      </w:r>
    </w:p>
    <w:p w14:paraId="27BFDE18" w14:textId="7C55CE6F" w:rsidR="007954FC" w:rsidRPr="003B5D49" w:rsidRDefault="00BF3005" w:rsidP="00BF3005">
      <w:pPr>
        <w:pStyle w:val="NormalHanging12a"/>
        <w:ind w:hanging="570"/>
      </w:pPr>
      <w:r w:rsidRPr="003B5D49">
        <w:t>7.</w:t>
      </w:r>
      <w:r w:rsidRPr="003B5D49">
        <w:tab/>
      </w:r>
      <w:r w:rsidR="007954FC" w:rsidRPr="003B5D49">
        <w:t>θεωρεί ότι οι πρόσφατες εκλογές δεν είναι ούτε ελεύθερες ούτε δίκαιες·</w:t>
      </w:r>
    </w:p>
    <w:p w14:paraId="06B81411" w14:textId="71DE6857" w:rsidR="007954FC" w:rsidRPr="003B5D49" w:rsidRDefault="00BF3005" w:rsidP="00BF3005">
      <w:pPr>
        <w:pStyle w:val="NormalHanging12a"/>
        <w:ind w:hanging="570"/>
      </w:pPr>
      <w:r w:rsidRPr="003B5D49">
        <w:t>8.</w:t>
      </w:r>
      <w:r w:rsidRPr="003B5D49">
        <w:tab/>
      </w:r>
      <w:r w:rsidR="007954FC" w:rsidRPr="003B5D49">
        <w:t xml:space="preserve">καλεί την Τανζανία να συμμετάσχει σε συμπεριληπτικό πολιτικό διάλογο με την αντιπολίτευση, την κοινωνία των πολιτών και τους εκπροσώπους των θυμάτων προκειμένου να αντιμετωπιστεί η κρίση και να καταστήσει δυνατή τη διεξαγωγή νέων, </w:t>
      </w:r>
      <w:r w:rsidR="007954FC" w:rsidRPr="003B5D49">
        <w:lastRenderedPageBreak/>
        <w:t>αξιόπιστων και διαφανών εκλογών·</w:t>
      </w:r>
    </w:p>
    <w:p w14:paraId="5EE67F61" w14:textId="5B6FFA33" w:rsidR="003B5D49" w:rsidRPr="003B5D49" w:rsidRDefault="00BF3005" w:rsidP="00BF3005">
      <w:pPr>
        <w:pStyle w:val="NormalHanging12a"/>
        <w:ind w:hanging="570"/>
      </w:pPr>
      <w:r w:rsidRPr="003B5D49">
        <w:t>9.</w:t>
      </w:r>
      <w:r w:rsidRPr="003B5D49">
        <w:tab/>
      </w:r>
      <w:r w:rsidR="007954FC" w:rsidRPr="003B5D49">
        <w:t>αναθέτει στην Πρόεδρό του να διαβιβάσει το παρόν ψήφισμα στην Κυβέρνηση και το Κοινοβούλιο της Τανζανίας, στο Συμβούλιο, στην Επιτροπή, στην ΑΠ/ΥΕ, στην Αφρικανική Ένωση, στον Οργανισμό Κρατών της Αφρικής, της Καραϊβικής και του Ειρηνικού, στην ΚΑΜΑ και στον Οργανισμό Ηνωμένων Εθνών.</w:t>
      </w:r>
    </w:p>
    <w:p w14:paraId="0B0605DD" w14:textId="033009C9" w:rsidR="00E365E1" w:rsidRPr="003B5D49" w:rsidRDefault="00E365E1" w:rsidP="00703325"/>
    <w:sectPr w:rsidR="00E365E1" w:rsidRPr="003B5D49" w:rsidSect="003B5D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766BF" w14:textId="77777777" w:rsidR="00703325" w:rsidRPr="003B5D49" w:rsidRDefault="00703325">
      <w:r w:rsidRPr="003B5D49">
        <w:separator/>
      </w:r>
    </w:p>
  </w:endnote>
  <w:endnote w:type="continuationSeparator" w:id="0">
    <w:p w14:paraId="32D6168A" w14:textId="77777777" w:rsidR="00703325" w:rsidRPr="003B5D49" w:rsidRDefault="00703325">
      <w:r w:rsidRPr="003B5D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3C65" w14:textId="77777777" w:rsidR="00064002" w:rsidRPr="003B5D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F7BAB" w14:textId="77777777" w:rsidR="00064002" w:rsidRPr="003B5D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9E7E" w14:textId="77777777" w:rsidR="00064002" w:rsidRPr="003B5D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F1AE3" w14:textId="77777777" w:rsidR="00703325" w:rsidRPr="003B5D49" w:rsidRDefault="00703325">
      <w:r w:rsidRPr="003B5D49">
        <w:separator/>
      </w:r>
    </w:p>
  </w:footnote>
  <w:footnote w:type="continuationSeparator" w:id="0">
    <w:p w14:paraId="44BDA195" w14:textId="77777777" w:rsidR="00703325" w:rsidRPr="003B5D49" w:rsidRDefault="00703325">
      <w:r w:rsidRPr="003B5D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E1F2" w14:textId="77777777" w:rsidR="00064002" w:rsidRPr="003B5D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2F811" w14:textId="77777777" w:rsidR="00064002" w:rsidRPr="003B5D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E732A" w14:textId="77777777" w:rsidR="00064002" w:rsidRPr="003B5D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C1727"/>
    <w:multiLevelType w:val="hybridMultilevel"/>
    <w:tmpl w:val="2804A720"/>
    <w:lvl w:ilvl="0" w:tplc="9D9A939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ACC6716"/>
    <w:multiLevelType w:val="hybridMultilevel"/>
    <w:tmpl w:val="1C428E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6936058">
    <w:abstractNumId w:val="9"/>
  </w:num>
  <w:num w:numId="2" w16cid:durableId="191648744">
    <w:abstractNumId w:val="9"/>
  </w:num>
  <w:num w:numId="3" w16cid:durableId="404575453">
    <w:abstractNumId w:val="7"/>
  </w:num>
  <w:num w:numId="4" w16cid:durableId="876548793">
    <w:abstractNumId w:val="7"/>
  </w:num>
  <w:num w:numId="5" w16cid:durableId="110520660">
    <w:abstractNumId w:val="6"/>
  </w:num>
  <w:num w:numId="6" w16cid:durableId="767625126">
    <w:abstractNumId w:val="6"/>
  </w:num>
  <w:num w:numId="7" w16cid:durableId="1635404551">
    <w:abstractNumId w:val="5"/>
  </w:num>
  <w:num w:numId="8" w16cid:durableId="659700493">
    <w:abstractNumId w:val="5"/>
  </w:num>
  <w:num w:numId="9" w16cid:durableId="1749040028">
    <w:abstractNumId w:val="4"/>
  </w:num>
  <w:num w:numId="10" w16cid:durableId="39944114">
    <w:abstractNumId w:val="4"/>
  </w:num>
  <w:num w:numId="11" w16cid:durableId="645739957">
    <w:abstractNumId w:val="8"/>
  </w:num>
  <w:num w:numId="12" w16cid:durableId="1396080293">
    <w:abstractNumId w:val="8"/>
  </w:num>
  <w:num w:numId="13" w16cid:durableId="1594896116">
    <w:abstractNumId w:val="3"/>
  </w:num>
  <w:num w:numId="14" w16cid:durableId="1105997107">
    <w:abstractNumId w:val="3"/>
  </w:num>
  <w:num w:numId="15" w16cid:durableId="751780886">
    <w:abstractNumId w:val="2"/>
  </w:num>
  <w:num w:numId="16" w16cid:durableId="1985086384">
    <w:abstractNumId w:val="2"/>
  </w:num>
  <w:num w:numId="17" w16cid:durableId="63071287">
    <w:abstractNumId w:val="1"/>
  </w:num>
  <w:num w:numId="18" w16cid:durableId="783690393">
    <w:abstractNumId w:val="1"/>
  </w:num>
  <w:num w:numId="19" w16cid:durableId="1635719204">
    <w:abstractNumId w:val="0"/>
  </w:num>
  <w:num w:numId="20" w16cid:durableId="1438912008">
    <w:abstractNumId w:val="0"/>
  </w:num>
  <w:num w:numId="21" w16cid:durableId="1832987581">
    <w:abstractNumId w:val="9"/>
  </w:num>
  <w:num w:numId="22" w16cid:durableId="1880168145">
    <w:abstractNumId w:val="7"/>
  </w:num>
  <w:num w:numId="23" w16cid:durableId="669216435">
    <w:abstractNumId w:val="6"/>
  </w:num>
  <w:num w:numId="24" w16cid:durableId="1749616992">
    <w:abstractNumId w:val="5"/>
  </w:num>
  <w:num w:numId="25" w16cid:durableId="339506296">
    <w:abstractNumId w:val="4"/>
  </w:num>
  <w:num w:numId="26" w16cid:durableId="1728407676">
    <w:abstractNumId w:val="8"/>
  </w:num>
  <w:num w:numId="27" w16cid:durableId="1935821628">
    <w:abstractNumId w:val="3"/>
  </w:num>
  <w:num w:numId="28" w16cid:durableId="1644192219">
    <w:abstractNumId w:val="2"/>
  </w:num>
  <w:num w:numId="29" w16cid:durableId="621694294">
    <w:abstractNumId w:val="1"/>
  </w:num>
  <w:num w:numId="30" w16cid:durableId="1439257312">
    <w:abstractNumId w:val="0"/>
  </w:num>
  <w:num w:numId="31" w16cid:durableId="933707909">
    <w:abstractNumId w:val="9"/>
  </w:num>
  <w:num w:numId="32" w16cid:durableId="1731264882">
    <w:abstractNumId w:val="7"/>
  </w:num>
  <w:num w:numId="33" w16cid:durableId="933974247">
    <w:abstractNumId w:val="6"/>
  </w:num>
  <w:num w:numId="34" w16cid:durableId="362898495">
    <w:abstractNumId w:val="5"/>
  </w:num>
  <w:num w:numId="35" w16cid:durableId="1132401210">
    <w:abstractNumId w:val="4"/>
  </w:num>
  <w:num w:numId="36" w16cid:durableId="117647679">
    <w:abstractNumId w:val="8"/>
  </w:num>
  <w:num w:numId="37" w16cid:durableId="2022047926">
    <w:abstractNumId w:val="3"/>
  </w:num>
  <w:num w:numId="38" w16cid:durableId="1602949360">
    <w:abstractNumId w:val="2"/>
  </w:num>
  <w:num w:numId="39" w16cid:durableId="2049984072">
    <w:abstractNumId w:val="1"/>
  </w:num>
  <w:num w:numId="40" w16cid:durableId="2032368088">
    <w:abstractNumId w:val="0"/>
  </w:num>
  <w:num w:numId="41" w16cid:durableId="2146846004">
    <w:abstractNumId w:val="11"/>
  </w:num>
  <w:num w:numId="42" w16cid:durableId="1640956510">
    <w:abstractNumId w:val="11"/>
  </w:num>
  <w:num w:numId="43" w16cid:durableId="799687705">
    <w:abstractNumId w:val="11"/>
  </w:num>
  <w:num w:numId="44" w16cid:durableId="184559436">
    <w:abstractNumId w:val="13"/>
  </w:num>
  <w:num w:numId="45" w16cid:durableId="154298872">
    <w:abstractNumId w:val="12"/>
  </w:num>
  <w:num w:numId="46" w16cid:durableId="1579947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EL"/>
    <w:docVar w:name="dvnumam" w:val="0"/>
    <w:docVar w:name="dvpe" w:val="778.987"/>
    <w:docVar w:name="dvtitre" w:val="Ψήφισμα του Ευρωπαϊκού Κοινοβουλίου σχετικά με τις δολοφονίες μετά τις εκλογές και την επιδείνωση της κατάστασης των ανθρωπίνων δικαιωμάτων στην Τανζανία, συμπεριλαμβανομένης της υπόθεσης του φυλακισμένου ηγέτη της αντιπολίτευσης Tundu Lissu(2025/2990(RSP))"/>
  </w:docVars>
  <w:rsids>
    <w:rsidRoot w:val="00703325"/>
    <w:rsid w:val="00002272"/>
    <w:rsid w:val="00064002"/>
    <w:rsid w:val="000677B9"/>
    <w:rsid w:val="000831BA"/>
    <w:rsid w:val="000A42CC"/>
    <w:rsid w:val="000E7DD9"/>
    <w:rsid w:val="0010095E"/>
    <w:rsid w:val="00125B37"/>
    <w:rsid w:val="00187494"/>
    <w:rsid w:val="001E3786"/>
    <w:rsid w:val="001F32AE"/>
    <w:rsid w:val="002767FF"/>
    <w:rsid w:val="002B18FE"/>
    <w:rsid w:val="002B5493"/>
    <w:rsid w:val="00343214"/>
    <w:rsid w:val="00361C00"/>
    <w:rsid w:val="00395FA1"/>
    <w:rsid w:val="003A37AB"/>
    <w:rsid w:val="003B5D4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325"/>
    <w:rsid w:val="00731ADD"/>
    <w:rsid w:val="00734777"/>
    <w:rsid w:val="00747932"/>
    <w:rsid w:val="00751A4A"/>
    <w:rsid w:val="00756632"/>
    <w:rsid w:val="00762C74"/>
    <w:rsid w:val="00786EC0"/>
    <w:rsid w:val="007954FC"/>
    <w:rsid w:val="007D1690"/>
    <w:rsid w:val="007E22AD"/>
    <w:rsid w:val="00817416"/>
    <w:rsid w:val="00842779"/>
    <w:rsid w:val="00865F67"/>
    <w:rsid w:val="00881A7B"/>
    <w:rsid w:val="008840E5"/>
    <w:rsid w:val="00887B3E"/>
    <w:rsid w:val="008C12C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005"/>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50513"/>
  <w15:chartTrackingRefBased/>
  <w15:docId w15:val="{615074BC-098F-4A2E-9D9F-9EA9A6A01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54FC"/>
    <w:pPr>
      <w:spacing w:after="240"/>
      <w:ind w:left="567" w:hanging="567"/>
    </w:pPr>
  </w:style>
  <w:style w:type="paragraph" w:customStyle="1" w:styleId="EPComma">
    <w:name w:val="EPComma"/>
    <w:basedOn w:val="Normal"/>
    <w:rsid w:val="007954FC"/>
    <w:pPr>
      <w:spacing w:before="480" w:after="240"/>
    </w:pPr>
  </w:style>
  <w:style w:type="character" w:customStyle="1" w:styleId="NormalHanging12aChar">
    <w:name w:val="NormalHanging12a Char"/>
    <w:basedOn w:val="DefaultParagraphFont"/>
    <w:link w:val="NormalHanging12a"/>
    <w:locked/>
    <w:rsid w:val="007954FC"/>
    <w:rPr>
      <w:sz w:val="24"/>
      <w:lang w:val="el-GR"/>
    </w:rPr>
  </w:style>
  <w:style w:type="character" w:styleId="CommentReference">
    <w:name w:val="annotation reference"/>
    <w:basedOn w:val="DefaultParagraphFont"/>
    <w:rsid w:val="003A37AB"/>
    <w:rPr>
      <w:sz w:val="16"/>
      <w:szCs w:val="16"/>
    </w:rPr>
  </w:style>
  <w:style w:type="paragraph" w:styleId="CommentText">
    <w:name w:val="annotation text"/>
    <w:basedOn w:val="Normal"/>
    <w:link w:val="CommentTextChar"/>
    <w:rsid w:val="003A37AB"/>
    <w:rPr>
      <w:sz w:val="20"/>
    </w:rPr>
  </w:style>
  <w:style w:type="character" w:customStyle="1" w:styleId="CommentTextChar">
    <w:name w:val="Comment Text Char"/>
    <w:basedOn w:val="DefaultParagraphFont"/>
    <w:link w:val="CommentText"/>
    <w:rsid w:val="003A37AB"/>
    <w:rPr>
      <w:lang w:val="el-GR"/>
    </w:rPr>
  </w:style>
  <w:style w:type="paragraph" w:styleId="CommentSubject">
    <w:name w:val="annotation subject"/>
    <w:basedOn w:val="CommentText"/>
    <w:next w:val="CommentText"/>
    <w:link w:val="CommentSubjectChar"/>
    <w:rsid w:val="003A37AB"/>
    <w:rPr>
      <w:b/>
      <w:bCs/>
    </w:rPr>
  </w:style>
  <w:style w:type="character" w:customStyle="1" w:styleId="CommentSubjectChar">
    <w:name w:val="Comment Subject Char"/>
    <w:basedOn w:val="CommentTextChar"/>
    <w:link w:val="CommentSubject"/>
    <w:rsid w:val="003A37AB"/>
    <w:rPr>
      <w:b/>
      <w:bCs/>
      <w:lang w:val="el-GR"/>
    </w:rPr>
  </w:style>
  <w:style w:type="paragraph" w:styleId="Revision">
    <w:name w:val="Revision"/>
    <w:hidden/>
    <w:uiPriority w:val="99"/>
    <w:semiHidden/>
    <w:rsid w:val="003A37AB"/>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2025-11-27T11:31:00Z</dcterms:created>
  <dcterms:modified xsi:type="dcterms:W3CDTF">2025-11-27T11:31:00Z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B10-0514/2025</vt:lpwstr>
  </property>
  <property fmtid="{D5CDD505-2E9C-101B-9397-08002B2CF9AE}" pid="4" name="&lt;Type&gt;">
    <vt:lpwstr>RR</vt:lpwstr>
  </property>
</Properties>
</file>