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0D5EA6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6E8CAD" w14:textId="77777777" w:rsidR="00757DD5" w:rsidRPr="00695D15" w:rsidRDefault="00DD748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7F17B7AA" w14:textId="77777777" w:rsidR="00757DD5" w:rsidRPr="00695D15" w:rsidRDefault="00DD748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BEDE779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DC7DFD7" wp14:editId="37E3226F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8DEB93" w14:textId="77777777" w:rsidR="008E7632" w:rsidRPr="00061199" w:rsidRDefault="008E7632" w:rsidP="008E7632">
      <w:pPr>
        <w:pStyle w:val="LineTop"/>
        <w:rPr>
          <w:lang w:val="en-GB"/>
        </w:rPr>
      </w:pPr>
    </w:p>
    <w:p w14:paraId="449339CC" w14:textId="77777777" w:rsidR="008E7632" w:rsidRPr="00DD7489" w:rsidRDefault="00DD7489" w:rsidP="008E7632">
      <w:pPr>
        <w:pStyle w:val="ZSessionDoc"/>
        <w:rPr>
          <w:b/>
          <w:i w:val="0"/>
          <w:lang w:val="sv-SE"/>
        </w:rPr>
      </w:pPr>
      <w:r w:rsidRPr="00DD7489">
        <w:rPr>
          <w:b/>
          <w:i w:val="0"/>
          <w:lang w:val="sv-SE"/>
        </w:rPr>
        <w:t xml:space="preserve">TÉACSANNA ARNA </w:t>
      </w:r>
      <w:proofErr w:type="spellStart"/>
      <w:r w:rsidRPr="00DD7489">
        <w:rPr>
          <w:b/>
          <w:i w:val="0"/>
          <w:lang w:val="sv-SE"/>
        </w:rPr>
        <w:t>nGLACADH</w:t>
      </w:r>
      <w:proofErr w:type="spellEnd"/>
    </w:p>
    <w:p w14:paraId="5F1D32D1" w14:textId="77777777" w:rsidR="008E7632" w:rsidRPr="00DD7489" w:rsidRDefault="00DD7489" w:rsidP="008E7632">
      <w:pPr>
        <w:pStyle w:val="LineBottom"/>
        <w:rPr>
          <w:lang w:val="sv-SE"/>
        </w:rPr>
      </w:pPr>
      <w:r w:rsidRPr="00DD7489">
        <w:rPr>
          <w:rFonts w:cs="Arial"/>
          <w:i/>
          <w:sz w:val="20"/>
          <w:szCs w:val="22"/>
          <w:lang w:val="sv-SE"/>
        </w:rPr>
        <w:t xml:space="preserve"> </w:t>
      </w:r>
    </w:p>
    <w:p w14:paraId="7E336D10" w14:textId="02AD660B" w:rsidR="009C4014" w:rsidRPr="00DD7489" w:rsidRDefault="00DD7489" w:rsidP="008E7632">
      <w:pPr>
        <w:pStyle w:val="ATHeading1"/>
        <w:spacing w:before="480"/>
        <w:rPr>
          <w:lang w:val="sv-SE"/>
        </w:rPr>
      </w:pPr>
      <w:bookmarkStart w:id="0" w:name="TA_Heading"/>
      <w:r w:rsidRPr="00DD7489">
        <w:rPr>
          <w:lang w:val="sv-SE"/>
        </w:rPr>
        <w:t>P10_TA(2025)</w:t>
      </w:r>
      <w:bookmarkStart w:id="1" w:name="TANumber"/>
      <w:bookmarkEnd w:id="0"/>
      <w:r w:rsidRPr="00DD7489">
        <w:rPr>
          <w:lang w:val="sv-SE"/>
        </w:rPr>
        <w:t>0</w:t>
      </w:r>
      <w:bookmarkEnd w:id="1"/>
      <w:r w:rsidR="00510F55">
        <w:rPr>
          <w:lang w:val="sv-SE"/>
        </w:rPr>
        <w:t>310</w:t>
      </w:r>
    </w:p>
    <w:p w14:paraId="15EC09A8" w14:textId="68237BCE" w:rsidR="009C4014" w:rsidRPr="00DD7489" w:rsidRDefault="00DD7489" w:rsidP="00DD7489">
      <w:pPr>
        <w:pStyle w:val="ATHeading2"/>
        <w:rPr>
          <w:lang w:val="sv-SE"/>
        </w:rPr>
      </w:pPr>
      <w:bookmarkStart w:id="2" w:name="Etoiles"/>
      <w:bookmarkEnd w:id="2"/>
      <w:r w:rsidRPr="00DD7489">
        <w:rPr>
          <w:lang w:val="sv-SE"/>
        </w:rPr>
        <w:t>An géarú ar an gcogadh agus an tubaiste dhaonnúil sa tSúdáin</w:t>
      </w:r>
    </w:p>
    <w:p w14:paraId="1B3B3BD7" w14:textId="23092F8E" w:rsidR="009C4014" w:rsidRPr="00DD7489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DD7489">
        <w:rPr>
          <w:i/>
          <w:lang w:val="sv-SE"/>
        </w:rPr>
        <w:instrText xml:space="preserve"> TC"</w:instrText>
      </w:r>
      <w:bookmarkStart w:id="3" w:name="DocNumber"/>
      <w:r w:rsidR="00DD7489" w:rsidRPr="00DD7489">
        <w:rPr>
          <w:i/>
          <w:lang w:val="sv-SE"/>
        </w:rPr>
        <w:instrText>(B10-0533</w:instrText>
      </w:r>
      <w:r w:rsidR="00DD7489">
        <w:rPr>
          <w:i/>
          <w:lang w:val="sv-SE"/>
        </w:rPr>
        <w:instrText xml:space="preserve">, </w:instrText>
      </w:r>
      <w:r w:rsidR="00DD7489" w:rsidRPr="00DD7489">
        <w:rPr>
          <w:i/>
          <w:lang w:val="sv-SE"/>
        </w:rPr>
        <w:instrText xml:space="preserve">0539, 0542 </w:instrText>
      </w:r>
      <w:proofErr w:type="spellStart"/>
      <w:r w:rsidR="00DD7489" w:rsidRPr="00DD7489">
        <w:rPr>
          <w:i/>
          <w:lang w:val="sv-SE"/>
        </w:rPr>
        <w:instrText>agus</w:instrText>
      </w:r>
      <w:proofErr w:type="spellEnd"/>
      <w:r w:rsidR="00DD7489" w:rsidRPr="00DD7489">
        <w:rPr>
          <w:i/>
          <w:lang w:val="sv-SE"/>
        </w:rPr>
        <w:instrText xml:space="preserve"> 0543/2025)</w:instrText>
      </w:r>
      <w:bookmarkEnd w:id="3"/>
      <w:r w:rsidRPr="00DD748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45EB3D5D" w14:textId="0A605634" w:rsidR="009C4014" w:rsidRPr="00DD7489" w:rsidRDefault="00DD7489" w:rsidP="009C4014">
      <w:pPr>
        <w:rPr>
          <w:vanish/>
          <w:lang w:val="sv-SE"/>
        </w:rPr>
      </w:pPr>
      <w:bookmarkStart w:id="4" w:name="PE"/>
      <w:r w:rsidRPr="00DD7489">
        <w:rPr>
          <w:vanish/>
          <w:lang w:val="sv-SE"/>
        </w:rPr>
        <w:t>PE</w:t>
      </w:r>
      <w:bookmarkEnd w:id="4"/>
      <w:r>
        <w:rPr>
          <w:vanish/>
          <w:lang w:val="sv-SE"/>
        </w:rPr>
        <w:t>779.006</w:t>
      </w:r>
    </w:p>
    <w:p w14:paraId="6C9DE390" w14:textId="08776805" w:rsidR="009C4014" w:rsidRPr="00DD7489" w:rsidRDefault="00DD7489" w:rsidP="00DD7489">
      <w:pPr>
        <w:pStyle w:val="ATHeading3"/>
        <w:rPr>
          <w:lang w:val="sv-SE"/>
        </w:rPr>
      </w:pPr>
      <w:r>
        <w:rPr>
          <w:lang w:val="sv-SE"/>
        </w:rPr>
        <w:t>Rún ó Pharlaimint na hEorpa an 27 Samhain 2025 maidir leis a</w:t>
      </w:r>
      <w:r w:rsidRPr="00DD7489">
        <w:rPr>
          <w:lang w:val="sv-SE"/>
        </w:rPr>
        <w:t>n géarú ar an gcogadh agus an tubaiste dhaonnúil sa tSúdáin</w:t>
      </w:r>
      <w:r w:rsidR="00E73B02" w:rsidRPr="00DD7489">
        <w:rPr>
          <w:lang w:val="sv-SE"/>
        </w:rPr>
        <w:t xml:space="preserve"> </w:t>
      </w:r>
      <w:bookmarkStart w:id="5" w:name="References"/>
      <w:r w:rsidRPr="00DD7489">
        <w:rPr>
          <w:lang w:val="sv-SE"/>
        </w:rPr>
        <w:t>(2025/2984(RSP))</w:t>
      </w:r>
      <w:bookmarkEnd w:id="5"/>
    </w:p>
    <w:p w14:paraId="4A0F088D" w14:textId="7744D06D" w:rsidR="009F28EF" w:rsidRPr="00DD7489" w:rsidRDefault="00DD7489" w:rsidP="00DD7489">
      <w:pPr>
        <w:rPr>
          <w:i/>
          <w:iCs/>
          <w:lang w:val="ga-IE" w:eastAsia="fr-FR"/>
        </w:rPr>
      </w:pPr>
      <w:bookmarkStart w:id="6" w:name="TextBodyBegin"/>
      <w:bookmarkEnd w:id="6"/>
      <w:r w:rsidRPr="00F66E5D">
        <w:rPr>
          <w:i/>
          <w:iCs/>
          <w:lang w:val="ga-IE" w:eastAsia="fr-FR"/>
        </w:rPr>
        <w:t>(Níl an téacs seo ar fáil as Gaeilge faoi láthair)</w:t>
      </w:r>
    </w:p>
    <w:sectPr w:rsidR="009F28EF" w:rsidRPr="00DD748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082B2" w14:textId="77777777" w:rsidR="00DD7489" w:rsidRDefault="00DD7489" w:rsidP="009C4014">
      <w:r>
        <w:separator/>
      </w:r>
    </w:p>
  </w:endnote>
  <w:endnote w:type="continuationSeparator" w:id="0">
    <w:p w14:paraId="137A77AA" w14:textId="77777777" w:rsidR="00DD7489" w:rsidRDefault="00DD748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752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AC65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5142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E9462" w14:textId="77777777" w:rsidR="00DD7489" w:rsidRDefault="00DD7489" w:rsidP="009C4014">
      <w:r>
        <w:separator/>
      </w:r>
    </w:p>
  </w:footnote>
  <w:footnote w:type="continuationSeparator" w:id="0">
    <w:p w14:paraId="3627FAF6" w14:textId="77777777" w:rsidR="00DD7489" w:rsidRDefault="00DD748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CD7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4F6A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C707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46539143">
    <w:abstractNumId w:val="3"/>
  </w:num>
  <w:num w:numId="2" w16cid:durableId="1557667680">
    <w:abstractNumId w:val="2"/>
  </w:num>
  <w:num w:numId="3" w16cid:durableId="613630318">
    <w:abstractNumId w:val="1"/>
  </w:num>
  <w:num w:numId="4" w16cid:durableId="1035347671">
    <w:abstractNumId w:val="0"/>
  </w:num>
  <w:num w:numId="5" w16cid:durableId="1895774979">
    <w:abstractNumId w:val="6"/>
  </w:num>
  <w:num w:numId="6" w16cid:durableId="43524570">
    <w:abstractNumId w:val="5"/>
  </w:num>
  <w:num w:numId="7" w16cid:durableId="211963947">
    <w:abstractNumId w:val="4"/>
  </w:num>
  <w:num w:numId="8" w16cid:durableId="252713855">
    <w:abstractNumId w:val="7"/>
  </w:num>
  <w:num w:numId="9" w16cid:durableId="8605090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8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10F55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52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D748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87988"/>
  <w15:chartTrackingRefBased/>
  <w15:docId w15:val="{D1A2A458-0C08-4122-96B1-36508EBD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52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2025-11-27T13:10:00Z</dcterms:created>
  <dcterms:modified xsi:type="dcterms:W3CDTF">2025-11-27T13:10:00Z</dcterms:modified>
</cp:coreProperties>
</file>