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4918" w14:paraId="7AB8DEC0" w14:textId="77777777" w:rsidTr="0010095E">
        <w:trPr>
          <w:trHeight w:hRule="exact" w:val="1418"/>
        </w:trPr>
        <w:tc>
          <w:tcPr>
            <w:tcW w:w="6804" w:type="dxa"/>
            <w:shd w:val="clear" w:color="auto" w:fill="auto"/>
            <w:vAlign w:val="center"/>
          </w:tcPr>
          <w:p w14:paraId="5AA4E416" w14:textId="77777777" w:rsidR="00751A4A" w:rsidRPr="00684918" w:rsidRDefault="007572D9" w:rsidP="0010095E">
            <w:pPr>
              <w:pStyle w:val="EPName"/>
            </w:pPr>
            <w:r w:rsidRPr="00684918">
              <w:t>Europees Parlement</w:t>
            </w:r>
          </w:p>
          <w:p w14:paraId="02CF14CF" w14:textId="77777777" w:rsidR="00751A4A" w:rsidRPr="00684918" w:rsidRDefault="005F1B17" w:rsidP="005F1B17">
            <w:pPr>
              <w:pStyle w:val="EPTerm"/>
              <w:rPr>
                <w:rStyle w:val="HideTWBExt"/>
                <w:noProof w:val="0"/>
                <w:vanish w:val="0"/>
                <w:color w:val="auto"/>
              </w:rPr>
            </w:pPr>
            <w:r w:rsidRPr="00684918">
              <w:t>2024</w:t>
            </w:r>
            <w:r w:rsidR="00817416" w:rsidRPr="00684918">
              <w:t>-202</w:t>
            </w:r>
            <w:r w:rsidRPr="00684918">
              <w:t>9</w:t>
            </w:r>
          </w:p>
        </w:tc>
        <w:tc>
          <w:tcPr>
            <w:tcW w:w="2268" w:type="dxa"/>
            <w:shd w:val="clear" w:color="auto" w:fill="auto"/>
          </w:tcPr>
          <w:p w14:paraId="5D5E037E" w14:textId="77777777" w:rsidR="00751A4A" w:rsidRPr="00684918" w:rsidRDefault="00187494" w:rsidP="0010095E">
            <w:pPr>
              <w:pStyle w:val="EPLogo"/>
            </w:pPr>
            <w:r w:rsidRPr="00684918">
              <w:rPr>
                <w:noProof/>
                <w:lang w:eastAsia="ja-JP"/>
              </w:rPr>
              <w:drawing>
                <wp:inline distT="0" distB="0" distL="0" distR="0" wp14:anchorId="2FBE8B18" wp14:editId="3BEAD8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4664C3" w14:textId="77777777" w:rsidR="00D058B8" w:rsidRPr="00684918" w:rsidRDefault="00D058B8" w:rsidP="004C5D52">
      <w:pPr>
        <w:pStyle w:val="LineTop"/>
      </w:pPr>
    </w:p>
    <w:p w14:paraId="24944DCE" w14:textId="77777777" w:rsidR="00680577" w:rsidRPr="00684918" w:rsidRDefault="007572D9" w:rsidP="00680577">
      <w:pPr>
        <w:pStyle w:val="EPBodyTA1"/>
      </w:pPr>
      <w:r w:rsidRPr="00684918">
        <w:t>AANGENOMEN TEKSTEN</w:t>
      </w:r>
    </w:p>
    <w:p w14:paraId="68799DD1" w14:textId="77777777" w:rsidR="00D058B8" w:rsidRPr="00684918" w:rsidRDefault="00D058B8" w:rsidP="00D058B8">
      <w:pPr>
        <w:pStyle w:val="LineBottom"/>
      </w:pPr>
    </w:p>
    <w:p w14:paraId="1CA84DCB" w14:textId="45D14488" w:rsidR="007572D9" w:rsidRPr="00684918" w:rsidRDefault="007572D9" w:rsidP="007572D9">
      <w:pPr>
        <w:pStyle w:val="ATHeading1"/>
      </w:pPr>
      <w:bookmarkStart w:id="0" w:name="TANumber"/>
      <w:r w:rsidRPr="00684918">
        <w:t>P10_TA(2025)0</w:t>
      </w:r>
      <w:r w:rsidR="00684918" w:rsidRPr="00684918">
        <w:t>313</w:t>
      </w:r>
      <w:bookmarkEnd w:id="0"/>
    </w:p>
    <w:p w14:paraId="7FBD29AD" w14:textId="77777777" w:rsidR="007572D9" w:rsidRPr="00684918" w:rsidRDefault="007572D9" w:rsidP="007572D9">
      <w:pPr>
        <w:pStyle w:val="ATHeading2"/>
      </w:pPr>
      <w:bookmarkStart w:id="1" w:name="title"/>
      <w:r w:rsidRPr="00684918">
        <w:t>Organisatorisch wanbeheer van vergelijkende onderzoeken van het Europees Bureau voor personeelsselectie (EPSO)</w:t>
      </w:r>
      <w:bookmarkEnd w:id="1"/>
    </w:p>
    <w:p w14:paraId="16F4D640" w14:textId="77777777" w:rsidR="007572D9" w:rsidRPr="00684918" w:rsidRDefault="007572D9" w:rsidP="007572D9">
      <w:pPr>
        <w:rPr>
          <w:i/>
          <w:vanish/>
        </w:rPr>
      </w:pPr>
      <w:r w:rsidRPr="00684918">
        <w:rPr>
          <w:i/>
        </w:rPr>
        <w:fldChar w:fldCharType="begin"/>
      </w:r>
      <w:r w:rsidRPr="00684918">
        <w:rPr>
          <w:i/>
        </w:rPr>
        <w:instrText xml:space="preserve"> TC"(</w:instrText>
      </w:r>
      <w:bookmarkStart w:id="2" w:name="DocNumber"/>
      <w:r w:rsidRPr="00684918">
        <w:rPr>
          <w:i/>
        </w:rPr>
        <w:instrText>B10-0497/2025</w:instrText>
      </w:r>
      <w:bookmarkEnd w:id="2"/>
      <w:r w:rsidRPr="00684918">
        <w:rPr>
          <w:i/>
        </w:rPr>
        <w:instrText xml:space="preserve">)"\l3 \n&gt; \* MERGEFORMAT </w:instrText>
      </w:r>
      <w:r w:rsidRPr="00684918">
        <w:rPr>
          <w:i/>
        </w:rPr>
        <w:fldChar w:fldCharType="end"/>
      </w:r>
    </w:p>
    <w:p w14:paraId="49CC073A" w14:textId="77777777" w:rsidR="007572D9" w:rsidRPr="00684918" w:rsidRDefault="007572D9" w:rsidP="007572D9">
      <w:pPr>
        <w:rPr>
          <w:vanish/>
        </w:rPr>
      </w:pPr>
      <w:bookmarkStart w:id="3" w:name="PE"/>
      <w:r w:rsidRPr="00684918">
        <w:rPr>
          <w:vanish/>
        </w:rPr>
        <w:t>PE778.368</w:t>
      </w:r>
      <w:bookmarkEnd w:id="3"/>
    </w:p>
    <w:p w14:paraId="333E1BD4" w14:textId="2F58242C" w:rsidR="007572D9" w:rsidRPr="00684918" w:rsidRDefault="007572D9" w:rsidP="007572D9">
      <w:pPr>
        <w:pStyle w:val="ATHeading3"/>
      </w:pPr>
      <w:bookmarkStart w:id="4" w:name="Sujet"/>
      <w:r w:rsidRPr="00684918">
        <w:t xml:space="preserve">Resolutie van het Europees Parlement van </w:t>
      </w:r>
      <w:r w:rsidR="00E56A86" w:rsidRPr="00684918">
        <w:t>27</w:t>
      </w:r>
      <w:r w:rsidRPr="00684918">
        <w:t xml:space="preserve"> november 2025 over organisatorisch wanbeheer van vergelijkende onderzoeken van het Europees Bureau voor personeelsselectie (EPSO)</w:t>
      </w:r>
      <w:bookmarkEnd w:id="4"/>
      <w:r w:rsidRPr="00684918">
        <w:t xml:space="preserve"> </w:t>
      </w:r>
      <w:bookmarkStart w:id="5" w:name="References"/>
      <w:r w:rsidRPr="00684918">
        <w:t>(2025/2880(RSP))</w:t>
      </w:r>
      <w:bookmarkEnd w:id="5"/>
    </w:p>
    <w:p w14:paraId="76E14C82" w14:textId="77777777" w:rsidR="00367BA4" w:rsidRPr="00684918" w:rsidRDefault="00367BA4" w:rsidP="00367BA4">
      <w:pPr>
        <w:pStyle w:val="EPComma"/>
      </w:pPr>
      <w:bookmarkStart w:id="6" w:name="TextBodyBegin"/>
      <w:bookmarkEnd w:id="6"/>
      <w:r w:rsidRPr="00684918">
        <w:rPr>
          <w:i/>
        </w:rPr>
        <w:t>Het Europees Parlement</w:t>
      </w:r>
      <w:r w:rsidRPr="00684918">
        <w:t>,</w:t>
      </w:r>
    </w:p>
    <w:p w14:paraId="3C41103C" w14:textId="77777777" w:rsidR="00367BA4" w:rsidRPr="00684918" w:rsidRDefault="00367BA4" w:rsidP="00367BA4">
      <w:pPr>
        <w:pStyle w:val="NormalHanging12a"/>
      </w:pPr>
      <w:r w:rsidRPr="00684918">
        <w:t>–</w:t>
      </w:r>
      <w:r w:rsidRPr="00684918">
        <w:tab/>
        <w:t>gezien artikel 227 van het Verdrag betreffende de werking van de Europese Unie,</w:t>
      </w:r>
    </w:p>
    <w:p w14:paraId="2718B520" w14:textId="77777777" w:rsidR="00367BA4" w:rsidRPr="00684918" w:rsidRDefault="00367BA4" w:rsidP="00367BA4">
      <w:pPr>
        <w:pStyle w:val="NormalHanging12a"/>
      </w:pPr>
      <w:r w:rsidRPr="00684918">
        <w:t>–</w:t>
      </w:r>
      <w:r w:rsidRPr="00684918">
        <w:tab/>
        <w:t>gezien het Handvest van de grondrechten van de Europese Unie, en met name artikel 41 betreffende het recht op behoorlijk bestuur,</w:t>
      </w:r>
    </w:p>
    <w:p w14:paraId="79E9529B" w14:textId="77777777" w:rsidR="00367BA4" w:rsidRPr="00684918" w:rsidRDefault="00367BA4" w:rsidP="00367BA4">
      <w:pPr>
        <w:pStyle w:val="NormalHanging12a"/>
      </w:pPr>
      <w:r w:rsidRPr="00684918">
        <w:t>–</w:t>
      </w:r>
      <w:r w:rsidRPr="00684918">
        <w:tab/>
        <w:t>gezien verzoekschrift nr. 0525/2025 over vermeende organisatorische problemen waarmee kandidaten die deelnemen aan vergelijkende onderzoeken van het Europees Bureau voor personeelsselectie (EPSO) te maken krijgen,</w:t>
      </w:r>
    </w:p>
    <w:p w14:paraId="0712F72D" w14:textId="77777777" w:rsidR="00367BA4" w:rsidRPr="00684918" w:rsidRDefault="00367BA4" w:rsidP="00367BA4">
      <w:pPr>
        <w:pStyle w:val="NormalHanging12a"/>
      </w:pPr>
      <w:r w:rsidRPr="00684918">
        <w:t>–</w:t>
      </w:r>
      <w:r w:rsidRPr="00684918">
        <w:tab/>
        <w:t>gezien artikel 233, lid 2, van zijn Reglement,</w:t>
      </w:r>
    </w:p>
    <w:p w14:paraId="7DA13E5A" w14:textId="77777777" w:rsidR="00367BA4" w:rsidRPr="00684918" w:rsidRDefault="00367BA4" w:rsidP="00367BA4">
      <w:pPr>
        <w:pStyle w:val="NormalHanging12a"/>
      </w:pPr>
      <w:r w:rsidRPr="00684918">
        <w:t>A.</w:t>
      </w:r>
      <w:r w:rsidRPr="00684918">
        <w:tab/>
        <w:t>overwegende dat EPSO verantwoordelijk is voor de selectie van personeel voor alle instellingen, organen en instanties van de EU en de hoogste normen op het gebied van professionalisme, onpartijdigheid en transparantie in acht moet nemen;</w:t>
      </w:r>
    </w:p>
    <w:p w14:paraId="2DE20E10" w14:textId="77777777" w:rsidR="00367BA4" w:rsidRPr="00684918" w:rsidRDefault="00367BA4" w:rsidP="00367BA4">
      <w:pPr>
        <w:pStyle w:val="NormalHanging12a"/>
      </w:pPr>
      <w:r w:rsidRPr="00684918">
        <w:t>B.</w:t>
      </w:r>
      <w:r w:rsidRPr="00684918">
        <w:tab/>
        <w:t>overwegende dat de democratische legitimiteit en efficiëntie van de EU-instellingen berust op de diensten van een zeer bekwaam, onafhankelijk en meertalig openbaar bestuur van de EU dat voor elke EU-burger op een zo objectief mogelijke manier in gelijke mate toegankelijk is;</w:t>
      </w:r>
    </w:p>
    <w:p w14:paraId="54424FF5" w14:textId="77777777" w:rsidR="00367BA4" w:rsidRPr="00684918" w:rsidRDefault="00367BA4" w:rsidP="00367BA4">
      <w:pPr>
        <w:pStyle w:val="NormalHanging12a"/>
      </w:pPr>
      <w:r w:rsidRPr="00684918">
        <w:t>C.</w:t>
      </w:r>
      <w:r w:rsidRPr="00684918">
        <w:tab/>
        <w:t>overwegende dat in verzoekschrift nr. 0525/2025 ernstige bezorgdheid wordt geuit over herhaalde organisatorische tekortkomingen en technische storingen bij vergelijkende onderzoeken van EPSO in de afgelopen twee jaar, waaronder de annulering van tests en vergelijkende onderzoeken, tests die vaak opnieuw moesten worden afgenomen, buitensporig lange termijnen en slechte communicatie met kandidaten;</w:t>
      </w:r>
    </w:p>
    <w:p w14:paraId="0F02432C" w14:textId="77777777" w:rsidR="00367BA4" w:rsidRPr="00684918" w:rsidRDefault="00367BA4" w:rsidP="00367BA4">
      <w:pPr>
        <w:pStyle w:val="NormalHanging12a"/>
      </w:pPr>
      <w:r w:rsidRPr="00684918">
        <w:t>D.</w:t>
      </w:r>
      <w:r w:rsidRPr="00684918">
        <w:tab/>
        <w:t>overwegende dat vertegenwoordigers van de personeelscomités en de vakbonden ook herhaaldelijk hun bezorgdheid hebben geuit over het slechte functioneren van EPSO;</w:t>
      </w:r>
    </w:p>
    <w:p w14:paraId="64D7A84D" w14:textId="77777777" w:rsidR="00367BA4" w:rsidRPr="00684918" w:rsidRDefault="00367BA4" w:rsidP="00367BA4">
      <w:pPr>
        <w:pStyle w:val="NormalHanging12a"/>
      </w:pPr>
      <w:r w:rsidRPr="00684918">
        <w:lastRenderedPageBreak/>
        <w:t>E.</w:t>
      </w:r>
      <w:r w:rsidRPr="00684918">
        <w:tab/>
        <w:t>overwegende dat transparante en eerlijke aanwervingsprocedures van essentieel belang zijn om gelijke toegang voor alle EU-burgers te waarborgen en het vertrouwen van het publiek in de EU-instellingen te behouden;</w:t>
      </w:r>
    </w:p>
    <w:p w14:paraId="40609074" w14:textId="77777777" w:rsidR="00367BA4" w:rsidRPr="00684918" w:rsidRDefault="00367BA4" w:rsidP="00367BA4">
      <w:pPr>
        <w:pStyle w:val="NormalHanging12a"/>
      </w:pPr>
      <w:r w:rsidRPr="00684918">
        <w:t>F.</w:t>
      </w:r>
      <w:r w:rsidRPr="00684918">
        <w:tab/>
        <w:t>overwegende dat indiener en andere getroffen kandidaten melding maken van aanzienlijke psychische problemen en een verlies van vertrouwen in de eerlijkheid en betrouwbaarheid van het aanwervingsproces van de EU;</w:t>
      </w:r>
    </w:p>
    <w:p w14:paraId="53927CFE" w14:textId="77777777" w:rsidR="00367BA4" w:rsidRPr="00684918" w:rsidRDefault="00367BA4" w:rsidP="00367BA4">
      <w:pPr>
        <w:pStyle w:val="NormalHanging12a"/>
      </w:pPr>
      <w:r w:rsidRPr="00684918">
        <w:t>G.</w:t>
      </w:r>
      <w:r w:rsidRPr="00684918">
        <w:tab/>
        <w:t>overwegende dat kandidaten veel tijd en financiële middelen investeren in de voorbereiding van EPSO-examens;</w:t>
      </w:r>
    </w:p>
    <w:p w14:paraId="35D207B9" w14:textId="77777777" w:rsidR="00367BA4" w:rsidRPr="00684918" w:rsidRDefault="00367BA4" w:rsidP="00367BA4">
      <w:pPr>
        <w:pStyle w:val="NormalHanging12a"/>
      </w:pPr>
      <w:r w:rsidRPr="00684918">
        <w:t>H.</w:t>
      </w:r>
      <w:r w:rsidRPr="00684918">
        <w:tab/>
        <w:t>overwegende dat de Europese Ombudsman in verschillende afzonderlijke onderzoeken</w:t>
      </w:r>
      <w:r w:rsidRPr="00684918">
        <w:rPr>
          <w:rStyle w:val="FootnoteReference"/>
          <w:color w:val="000000"/>
        </w:rPr>
        <w:footnoteReference w:id="1"/>
      </w:r>
      <w:r w:rsidRPr="00684918">
        <w:t xml:space="preserve"> heeft geconcludeerd dat EPSO zich schuldig heeft gemaakt aan wanbeheer bij de behandeling van klachten van kandidaten, met name met betrekking tot procedures voor tests op afstand, tekortkomingen van het platform en inconsistente communicatie over technische kwesties, waaronder het geval van de benadeling van een moeder die kort ervoor was bevallen;</w:t>
      </w:r>
    </w:p>
    <w:p w14:paraId="557F09D0" w14:textId="77777777" w:rsidR="00367BA4" w:rsidRPr="00684918" w:rsidRDefault="00367BA4" w:rsidP="00367BA4">
      <w:pPr>
        <w:pStyle w:val="NormalHanging12a"/>
      </w:pPr>
      <w:r w:rsidRPr="00684918">
        <w:t>I.</w:t>
      </w:r>
      <w:r w:rsidRPr="00684918">
        <w:tab/>
        <w:t>overwegende dat de Ombudsman EPSO heeft bekritiseerd vanwege zijn inflexibiliteit, tegenstrijdige instructies, ongerechtvaardigde besluiten en afwijzing van geldige klachten, zelfs wanneer kandidaten de officiële richtsnoeren voor het melden van problemen hadden gevolgd;</w:t>
      </w:r>
    </w:p>
    <w:p w14:paraId="05A866F4" w14:textId="77777777" w:rsidR="00367BA4" w:rsidRPr="00684918" w:rsidRDefault="00367BA4" w:rsidP="00367BA4">
      <w:pPr>
        <w:pStyle w:val="NormalHanging12a"/>
      </w:pPr>
      <w:r w:rsidRPr="00684918">
        <w:t>J.</w:t>
      </w:r>
      <w:r w:rsidRPr="00684918">
        <w:tab/>
        <w:t>overwegende dat de Ombudsman EPSO</w:t>
      </w:r>
      <w:r w:rsidRPr="00684918">
        <w:rPr>
          <w:rStyle w:val="FootnoteReference"/>
          <w:color w:val="000000"/>
        </w:rPr>
        <w:footnoteReference w:id="2"/>
      </w:r>
      <w:r w:rsidRPr="00684918">
        <w:t xml:space="preserve"> verschillende suggesties heeft gedaan om de uitvoering van tests te verbeteren, onder meer door kandidaten de mogelijkheid te bieden tests af te leggen in fysieke testcentra en door duidelijke en volledige informatie te verstrekken over de wijze waarop een klacht kan worden ingediend, en om de wijze waarop het klachten behandelt te verbeteren;</w:t>
      </w:r>
    </w:p>
    <w:p w14:paraId="288251D2" w14:textId="77777777" w:rsidR="00367BA4" w:rsidRPr="00684918" w:rsidRDefault="00367BA4" w:rsidP="00367BA4">
      <w:pPr>
        <w:pStyle w:val="NormalHanging12a"/>
      </w:pPr>
      <w:r w:rsidRPr="00684918">
        <w:lastRenderedPageBreak/>
        <w:t>K.</w:t>
      </w:r>
      <w:r w:rsidRPr="00684918">
        <w:tab/>
        <w:t>overwegende dat er volgens een speciaal verslag</w:t>
      </w:r>
      <w:r w:rsidRPr="00684918">
        <w:rPr>
          <w:rStyle w:val="FootnoteReference"/>
          <w:color w:val="000000"/>
        </w:rPr>
        <w:footnoteReference w:id="3"/>
      </w:r>
      <w:r w:rsidRPr="00684918">
        <w:t xml:space="preserve"> van de Europese Rekenkamer tussen 2019 en 2023 in vergelijking met de voorgaande vijf jaar 35 % minder vergelijkende onderzoeken van EPSO van start zijn gegaan en er 38 % minder onderzoeken werden afgerond, wat heeft geresulteerd in een kleiner aantal kandidaten dat aangeworven kon worden en als gevolg daarvan in een aanzienlijke toename van het aantal tijdelijke functionarissen in vaste ambten (een stijging van 192 % bij de Commissie, 256 % bij de Raad en 89 % bij het Parlement);</w:t>
      </w:r>
    </w:p>
    <w:p w14:paraId="2A899B17" w14:textId="77777777" w:rsidR="00367BA4" w:rsidRPr="00684918" w:rsidRDefault="00367BA4" w:rsidP="00367BA4">
      <w:pPr>
        <w:pStyle w:val="NormalHanging12a"/>
      </w:pPr>
      <w:r w:rsidRPr="00684918">
        <w:t>L.</w:t>
      </w:r>
      <w:r w:rsidRPr="00684918">
        <w:tab/>
        <w:t>overwegende dat het toenemende beroep op tijdelijk personeel vraagtekens zet bij het streven van de EU-instellingen naar een onafhankelijke EU-overheidsdienst waarvan het personeel is aangeworven op een open manier met aanwervingsprocedures die toegankelijk zijn voor alle EU-burgers via breed geadverteerde vergelijkende onderzoeken;</w:t>
      </w:r>
    </w:p>
    <w:p w14:paraId="7C0F84DD" w14:textId="77777777" w:rsidR="00367BA4" w:rsidRPr="00684918" w:rsidRDefault="00367BA4" w:rsidP="00367BA4">
      <w:pPr>
        <w:pStyle w:val="NormalHanging12a"/>
        <w:widowControl/>
      </w:pPr>
      <w:r w:rsidRPr="00684918">
        <w:t>M.</w:t>
      </w:r>
      <w:r w:rsidRPr="00684918">
        <w:tab/>
        <w:t>overwegende dat het laatste vergelijkend onderzoek voor breed inzetbare administrateurs al in 2019 werd georganiseerd; overwegende dat het nieuwe vergelijkende onderzoek al verschillende keren is uitgesteld;</w:t>
      </w:r>
    </w:p>
    <w:p w14:paraId="7A69055F" w14:textId="77777777" w:rsidR="00367BA4" w:rsidRPr="00684918" w:rsidRDefault="00367BA4" w:rsidP="00367BA4">
      <w:pPr>
        <w:pStyle w:val="NormalHanging12a"/>
      </w:pPr>
      <w:r w:rsidRPr="00684918">
        <w:t>N.</w:t>
      </w:r>
      <w:r w:rsidRPr="00684918">
        <w:tab/>
        <w:t>overwegende dat het Hof van Justitie van de Europese Unie in 2023</w:t>
      </w:r>
      <w:r w:rsidRPr="00684918">
        <w:rPr>
          <w:rStyle w:val="FootnoteReference"/>
          <w:color w:val="000000"/>
        </w:rPr>
        <w:footnoteReference w:id="4"/>
      </w:r>
      <w:r w:rsidRPr="00684918">
        <w:t xml:space="preserve"> oordeelde dat de beperkingen van EPSO ten aanzien van de keuze van de tweede taal bij bepaalde vergelijkende onderzoeken onrechtmatig waren en concludeerde dat de Commissie onvoldoende had gemotiveerd waarom de keuzemogelijkheden werden beperkt tot het Engels, het Frans en het Duits, waardoor kandidaten uit lidstaten werden gediscrimineerd waar geen van deze talen het meest als voertaal wordt gebruikt;</w:t>
      </w:r>
    </w:p>
    <w:p w14:paraId="2A000DB7" w14:textId="77777777" w:rsidR="00367BA4" w:rsidRPr="00684918" w:rsidRDefault="00367BA4" w:rsidP="00367BA4">
      <w:pPr>
        <w:pStyle w:val="NormalHanging12a"/>
      </w:pPr>
      <w:r w:rsidRPr="00684918">
        <w:t>O.</w:t>
      </w:r>
      <w:r w:rsidRPr="00684918">
        <w:tab/>
        <w:t>overwegende dat een EU-overheidsdienst weliswaar meerdere werktalen kan vereisen, maar dat de aanwervingsprocedures kandidaten in staat moeten stellen talencombinaties te kiezen waarmee zij hun vaardigheden in de verschillende fasen van een aanwervingsprocedure het best kunnen tonen;</w:t>
      </w:r>
    </w:p>
    <w:p w14:paraId="5F1AF73A" w14:textId="77777777" w:rsidR="00367BA4" w:rsidRPr="00684918" w:rsidRDefault="00367BA4" w:rsidP="00367BA4">
      <w:pPr>
        <w:pStyle w:val="NormalHanging12a"/>
      </w:pPr>
      <w:r w:rsidRPr="00684918">
        <w:t>P.</w:t>
      </w:r>
      <w:r w:rsidRPr="00684918">
        <w:tab/>
        <w:t>overwegende dat EPSO tests in alle 24 officiële EU-talen heeft ingevoerd en verantwoordelijk is voor de kwaliteit en duidelijkheid van de testvragen in alle talen waarin de examens worden aangeboden, maar dat er verschillen blijven bestaan in de kwaliteit van de tests bij sommige van de aangeboden talen;</w:t>
      </w:r>
    </w:p>
    <w:p w14:paraId="288B4C6E" w14:textId="77777777" w:rsidR="00367BA4" w:rsidRPr="00684918" w:rsidRDefault="00367BA4" w:rsidP="00367BA4">
      <w:pPr>
        <w:pStyle w:val="NormalHanging12a"/>
      </w:pPr>
      <w:r w:rsidRPr="00684918">
        <w:t>Q.</w:t>
      </w:r>
      <w:r w:rsidRPr="00684918">
        <w:tab/>
        <w:t xml:space="preserve">overwegende dat de Europese Toezichthouder voor gegevensbescherming in zijn controleverslag van 25 april 2023 over de tests van EPSO met toezicht op afstand via externe dienstverleners heeft geconcludeerd dat testen op afstand ingrijpende veranderingen in de verwerking van persoonsgegevens bij algemene vergelijkende onderzoeken met zich meebrengt en een grotere impact heeft op het recht op privacy en de bescherming van de persoonsgegevens van kandidaten; overwegende dat de Europese Toezichthouder de aanbeveling heeft gedaan het testen op afstand tijdelijk stop te zetten en het gebruik ervan zorgvuldig te beoordelen, aangezien EPSO de doeltreffendheid van testen op afstand ten opzichte van testen op locatie niet had </w:t>
      </w:r>
      <w:r w:rsidRPr="00684918">
        <w:lastRenderedPageBreak/>
        <w:t>gemeten;</w:t>
      </w:r>
    </w:p>
    <w:p w14:paraId="02FFE212" w14:textId="77777777" w:rsidR="00367BA4" w:rsidRPr="00684918" w:rsidRDefault="00367BA4" w:rsidP="00367BA4">
      <w:pPr>
        <w:pStyle w:val="NormalHanging12a"/>
      </w:pPr>
      <w:r w:rsidRPr="00684918">
        <w:t>R.</w:t>
      </w:r>
      <w:r w:rsidRPr="00684918">
        <w:tab/>
        <w:t>overwegende dat een slechte functionerend EPSO de geloofwaardigheid van de EU</w:t>
      </w:r>
      <w:r w:rsidRPr="00684918">
        <w:noBreakHyphen/>
        <w:t>selectieprocedures ernstig ondermijnt en de reputatie ervan schaadt, waardoor het imago van het gehele ambtenarenapparaat van de EU wordt geschaad;</w:t>
      </w:r>
    </w:p>
    <w:p w14:paraId="2D90724E" w14:textId="77777777" w:rsidR="00367BA4" w:rsidRPr="00684918" w:rsidRDefault="00367BA4" w:rsidP="00367BA4">
      <w:pPr>
        <w:pStyle w:val="NormalHanging12a"/>
      </w:pPr>
      <w:r w:rsidRPr="00684918">
        <w:t>S.</w:t>
      </w:r>
      <w:r w:rsidRPr="00684918">
        <w:tab/>
        <w:t>overwegende dat de COVID-19-pandemie heeft geleid tot wijzigingen in de testformats van EPSO, waaronder de invoering van tests op afstand, maar dat deze overgang volgens het besluit van de Ombudsman van 22 januari 2024 niet is uitgevoerd met adequaat toezicht, toereikende technische voorbereiding of verantwoordingsplicht;</w:t>
      </w:r>
    </w:p>
    <w:p w14:paraId="197DE2CC" w14:textId="77777777" w:rsidR="00367BA4" w:rsidRPr="00684918" w:rsidRDefault="00367BA4" w:rsidP="00367BA4">
      <w:pPr>
        <w:pStyle w:val="NormalHanging12a"/>
      </w:pPr>
      <w:r w:rsidRPr="00684918">
        <w:t>T.</w:t>
      </w:r>
      <w:r w:rsidRPr="00684918">
        <w:tab/>
        <w:t>overwegende dat testen op afstand, indien het naadloos worden ingevoerd, een aanzienlijk positief effect kan hebben op de mogelijkheid van kandidaten over de hele wereld, zelfs op afgelegen locaties, om toegang te krijgen tot vergelijkende onderzoeken, aangezien het niet nodig is om te reizen, en dat het daarnaast extra milieuvoordelen biedt;</w:t>
      </w:r>
    </w:p>
    <w:p w14:paraId="0D726908" w14:textId="77777777" w:rsidR="00367BA4" w:rsidRPr="00684918" w:rsidRDefault="00367BA4" w:rsidP="00367BA4">
      <w:pPr>
        <w:pStyle w:val="NormalHanging12a"/>
      </w:pPr>
      <w:r w:rsidRPr="00684918">
        <w:t>U.</w:t>
      </w:r>
      <w:r w:rsidRPr="00684918">
        <w:tab/>
        <w:t>overwegende dat de afhankelijkheid van computertests waarbij complexe maatregelen zijn genomen om de integriteit van het systeem te waarborgen, bepaalde categorieën kandidaten kan benadelen en kan leiden tot nieuwe vormen van discriminatie die voortvloeien uit verschillende niveaus van computervaardigheid;</w:t>
      </w:r>
    </w:p>
    <w:p w14:paraId="7933FEDE" w14:textId="77777777" w:rsidR="00367BA4" w:rsidRPr="00684918" w:rsidRDefault="00367BA4" w:rsidP="00367BA4">
      <w:pPr>
        <w:pStyle w:val="NormalHanging12a"/>
      </w:pPr>
      <w:r w:rsidRPr="00684918">
        <w:t>V.</w:t>
      </w:r>
      <w:r w:rsidRPr="00684918">
        <w:tab/>
        <w:t>overwegende dat de aanwervingsprocedures van de EU toegankelijk moeten zijn voor alle EU-burgers, ongeacht eventuele budgettaire beperkingen van EPSO;</w:t>
      </w:r>
    </w:p>
    <w:p w14:paraId="5AC575DF" w14:textId="77777777" w:rsidR="00367BA4" w:rsidRPr="00684918" w:rsidRDefault="00367BA4" w:rsidP="00367BA4">
      <w:pPr>
        <w:pStyle w:val="NormalHanging12a"/>
      </w:pPr>
      <w:r w:rsidRPr="00684918">
        <w:t>W.</w:t>
      </w:r>
      <w:r w:rsidRPr="00684918">
        <w:tab/>
        <w:t>overwegende dat veel kandidaten hun bezorgdheid hebben geuit over het gebrek aan toegang tot passende en betrouwbare IT-instrumenten en -apparatuur, waaronder het kladblok en de rekenmachine in de tests zelf bij tests op afstand, en over het gebrek aan fysieke testcentra, die een meer gecontroleerde, gestandaardiseerde en billijke examenomgeving kunnen waarborgen; overwegende dat digitale instrumenten, mits ze goed worden beheerd, de toegankelijkheid, inclusiviteit en duurzaamheid bij aanwervingen kunnen vergroten, maar robuuste infrastructuur, deugdelijk toezicht en goede ondersteuning van kandidaten vereisen; overwegende dat EPSO op alle klachten en de daaropvolgende administratieve beroepen moet reageren;</w:t>
      </w:r>
    </w:p>
    <w:p w14:paraId="6447C327" w14:textId="77777777" w:rsidR="00367BA4" w:rsidRPr="00684918" w:rsidRDefault="00367BA4" w:rsidP="00367BA4">
      <w:pPr>
        <w:pStyle w:val="NormalHanging12a"/>
      </w:pPr>
      <w:r w:rsidRPr="00684918">
        <w:t>X.</w:t>
      </w:r>
      <w:r w:rsidRPr="00684918">
        <w:tab/>
        <w:t>overwegende dat de daling van het aantal vergelijkende onderzoeken van EPSO en de gelijktijdige toename van de aanwerving van tijdelijk en contractueel personeel hebben geleid tot toenemende onzekerheid binnen de EU-instellingen, wat het model van sociale en zekere werkgelegenheid dat de EU moet belichamen, ondermijnt; overwegende dat de buitensporige afhankelijkheid van particuliere contractanten bij belangrijke publieke functies, zoals de regelmatige en permanente selectie van personeel, de institutionele soevereiniteit en verantwoordingsplicht dreigt te verzwakken;</w:t>
      </w:r>
    </w:p>
    <w:p w14:paraId="30169286" w14:textId="77777777" w:rsidR="00367BA4" w:rsidRPr="00684918" w:rsidRDefault="00367BA4" w:rsidP="00367BA4">
      <w:pPr>
        <w:pStyle w:val="NormalHanging12a"/>
      </w:pPr>
      <w:r w:rsidRPr="00684918">
        <w:t>Y.</w:t>
      </w:r>
      <w:r w:rsidRPr="00684918">
        <w:tab/>
        <w:t>overwegende dat de gevolgen van technische storingen ongelijk zijn en met name kandidaten uit perifere regio’s of met minder economische middelen treffen, waardoor de ongelijkheid toeneemt;</w:t>
      </w:r>
    </w:p>
    <w:p w14:paraId="6CFFF2F9" w14:textId="77777777" w:rsidR="00367BA4" w:rsidRPr="00684918" w:rsidRDefault="00367BA4" w:rsidP="00367BA4">
      <w:pPr>
        <w:pStyle w:val="NormalHanging12a"/>
      </w:pPr>
      <w:r w:rsidRPr="00684918">
        <w:t>Z.</w:t>
      </w:r>
      <w:r w:rsidRPr="00684918">
        <w:tab/>
        <w:t>overwegende dat verschillende specialistische vergelijkende onderzoeken in 2023 te kampen hadden met kwesties als annulering of tests die opnieuw moesten worden afgenomen;</w:t>
      </w:r>
    </w:p>
    <w:p w14:paraId="3219218F" w14:textId="77777777" w:rsidR="00367BA4" w:rsidRPr="00684918" w:rsidRDefault="00367BA4" w:rsidP="00367BA4">
      <w:pPr>
        <w:pStyle w:val="NormalHanging12a"/>
      </w:pPr>
      <w:r w:rsidRPr="00684918">
        <w:lastRenderedPageBreak/>
        <w:t>AA.</w:t>
      </w:r>
      <w:r w:rsidRPr="00684918">
        <w:tab/>
        <w:t>overwegende dat veel kandidaten ook melding hebben gemaakt van technische IT</w:t>
      </w:r>
      <w:r w:rsidRPr="00684918">
        <w:noBreakHyphen/>
        <w:t xml:space="preserve">problemen op het nieuwe </w:t>
      </w:r>
      <w:proofErr w:type="spellStart"/>
      <w:r w:rsidRPr="00684918">
        <w:t>kandidaatportaal</w:t>
      </w:r>
      <w:proofErr w:type="spellEnd"/>
      <w:r w:rsidRPr="00684918">
        <w:t xml:space="preserve"> van EPSO;</w:t>
      </w:r>
    </w:p>
    <w:p w14:paraId="09294265" w14:textId="77777777" w:rsidR="00367BA4" w:rsidRPr="00684918" w:rsidRDefault="00367BA4" w:rsidP="00367BA4">
      <w:pPr>
        <w:pStyle w:val="NormalHanging12a"/>
      </w:pPr>
      <w:r w:rsidRPr="00684918">
        <w:t>1.</w:t>
      </w:r>
      <w:r w:rsidRPr="00684918">
        <w:tab/>
        <w:t>veroordeelt ten stelligste de herhaalde technische, organisatorische en procedurele tekortkomingen in het functioneren van EPSO in de afgelopen twee jaar, die aanzienlijke gevolgen hebben gehad voor het vertrouwen van de burgers in het aanwervingsproces van de EU; is er stellig van overtuigd dat EPSO prioriteit moet geven aan het oplossen van al zijn ernstige tekortkomingen bij de organisatie van selectieprocedures, om verdere ernstige schade aan zijn beoogde rol te voorkomen, namelijk het voor de EU-instellingen waarborgen van de diensten van ambtenaren die aan de hoogste normen inzake bekwaamheid, efficiëntie en integriteit voldoen en die met inachtneming van een zo breed mogelijke geografische spreiding uit de onderdanen van de EU-lidstaten worden aangeworven;</w:t>
      </w:r>
    </w:p>
    <w:p w14:paraId="0EE4CF32" w14:textId="77777777" w:rsidR="00367BA4" w:rsidRPr="00684918" w:rsidRDefault="00367BA4" w:rsidP="00367BA4">
      <w:pPr>
        <w:pStyle w:val="NormalHanging12a"/>
        <w:widowControl/>
      </w:pPr>
      <w:r w:rsidRPr="00684918">
        <w:t>2.</w:t>
      </w:r>
      <w:r w:rsidRPr="00684918">
        <w:tab/>
        <w:t>benadrukt dat de integriteit, transparantie, verantwoordingsplicht en voorspelbaarheid van de EPSO-selectieprocedures dringend moeten worden hersteld om de reputatieschade van de EU-instellingen te herstellen, de goede werking van het ambtenarenapparaat van de EU te waarborgen en de gelijke behandeling van kandidaten uit alle lidstaten te garanderen;</w:t>
      </w:r>
    </w:p>
    <w:p w14:paraId="7AED74F9" w14:textId="77777777" w:rsidR="00367BA4" w:rsidRPr="00684918" w:rsidRDefault="00367BA4" w:rsidP="00367BA4">
      <w:pPr>
        <w:pStyle w:val="NormalHanging12a"/>
      </w:pPr>
      <w:r w:rsidRPr="00684918">
        <w:t>3.</w:t>
      </w:r>
      <w:r w:rsidRPr="00684918">
        <w:tab/>
        <w:t>erkent de aanzienlijke inspanningen, tijd en middelen die kandidaten hebben geïnvesteerd in de voorbereiding en afronding van de selectieprocedures, vaak ten koste van hun beroeps- en privéleven; uit zijn ontevredenheid over de negatieve gevolgen van het organisatorische wanbeheer van vergelijkende onderzoeken van EPSO voor het psychologisch welzijn van kandidaten en hun financiële en persoonlijke omstandigheden als gevolg van de diverse tekortkomingen van het selectieproces, zoals herhaalde annuleringen of een te grote afhankelijkheid van oplossingen op het gebied van digitale technologie en artificiële intelligentie (AI) zonder passend menselijk toezicht;</w:t>
      </w:r>
    </w:p>
    <w:p w14:paraId="02AD5D10" w14:textId="77777777" w:rsidR="00367BA4" w:rsidRPr="00684918" w:rsidRDefault="00367BA4" w:rsidP="00367BA4">
      <w:pPr>
        <w:pStyle w:val="NormalHanging12a"/>
      </w:pPr>
      <w:r w:rsidRPr="00684918">
        <w:t>4.</w:t>
      </w:r>
      <w:r w:rsidRPr="00684918">
        <w:tab/>
        <w:t>verzoekt de Commissie om, met inbreng van de Ombudsman en onafhankelijke deskundigen op het gebied van digitaal testen, een grondige, transparante en onafhankelijke beoordeling uit te voeren van het beheer, de systemen, de uitbesteding en de procedures van EPSO, met name met betrekking tot de invoering van testen op afstand, de technologische haalbaarheid ervan, de overmatige afhankelijkheid van externe contractanten, ook van contractanten die gebruikmaken van platforms met servers die zich buiten de EU bevinden, de behandeling van klachten van kandidaten en communicatiepraktijken, teneinde de oorzaken van het wanbeheer van EPSO aan te pakken en het vertrouwen in het aanwervingsproces van de EU te herstellen;</w:t>
      </w:r>
    </w:p>
    <w:p w14:paraId="4FD7D1CE" w14:textId="77777777" w:rsidR="00367BA4" w:rsidRPr="00684918" w:rsidRDefault="00367BA4" w:rsidP="00367BA4">
      <w:pPr>
        <w:pStyle w:val="NormalHanging12a"/>
      </w:pPr>
      <w:r w:rsidRPr="00684918">
        <w:t>5.</w:t>
      </w:r>
      <w:r w:rsidRPr="00684918">
        <w:tab/>
        <w:t>dringt er bij EPSO op aan om naast het testen op afstand opnieuw voor kandidaten toegankelijke testfaciliteiten met EPSO-certificering op locatie aan te bieden, waarbij kandidaten de mogelijkheid krijgen hun voorkeur aan te geven en waarbij eerlijke en uniforme testvoorwaarden, gelijke kansen en inclusiviteit worden gewaarborgd; wijst erop dat zich bij de tests die in het verleden in EPSO-testcentra werden georganiseerd, niet zoveel technische problemen hebben voorgedaan;</w:t>
      </w:r>
    </w:p>
    <w:p w14:paraId="25989F03" w14:textId="77777777" w:rsidR="00367BA4" w:rsidRPr="00684918" w:rsidRDefault="00367BA4" w:rsidP="00367BA4">
      <w:pPr>
        <w:pStyle w:val="NormalHanging12a"/>
      </w:pPr>
      <w:r w:rsidRPr="00684918">
        <w:t>6.</w:t>
      </w:r>
      <w:r w:rsidRPr="00684918">
        <w:tab/>
        <w:t xml:space="preserve">dringt er bij EPSO op aan zijn testmethoden te herzien en ze gebruiksvriendelijk te maken, en een systeem in te voeren waarin digitale technologie en AI in elke fase van het proces onderworpen zullen zijn aan menselijk toezicht en menselijke verificatie door bekwaam personeel; benadrukt dat er een systeem moet worden opgezet dat gebaseerd </w:t>
      </w:r>
      <w:r w:rsidRPr="00684918">
        <w:lastRenderedPageBreak/>
        <w:t>is op maximale transparantie en volledige verantwoordingsplicht voor alle personeelsleden die betrokken zijn bij het selectieproces, met inbegrip van het management van EPSO; verwerpt elke poging om beslissingen die gevolgen hebben voor de grondrechten van kandidaten te delegeren aan geautomatiseerde systemen, aangezien deze beslissingen de verantwoordelijkheid moeten blijven van gekwalificeerde overheidsfunctionarissen die onder democratisch toezicht staan;</w:t>
      </w:r>
    </w:p>
    <w:p w14:paraId="6B18F208" w14:textId="77777777" w:rsidR="00367BA4" w:rsidRPr="00684918" w:rsidRDefault="00367BA4" w:rsidP="00367BA4">
      <w:pPr>
        <w:pStyle w:val="NormalHanging12a"/>
      </w:pPr>
      <w:r w:rsidRPr="00684918">
        <w:t>7.</w:t>
      </w:r>
      <w:r w:rsidRPr="00684918">
        <w:tab/>
        <w:t>benadrukt dat EPSO verantwoordelijk is voor de kwaliteit en duidelijkheid van het taalgebruik in alle 24 talen waarin tests beschikbaar zijn, en dat het de tekortkomingen op dit gebied dringend moet aanpakken; veroordeelt ten stelligste de ontoereikende kwaliteit en het gebrek aan consistentie van de mondelinge examens in de tweede taal die in een andere officiële EU-taal dan het Engels of Frans worden afgenomen, en onderstreept dat deze praktijk kandidaten die andere officiële EU-talen kiezen dan het Engels of Frans structureel benadeelt en de meertaligheid, gelijke behandeling en billijkheid in de aanwervingsprocedures van de EU ondermijnt;</w:t>
      </w:r>
    </w:p>
    <w:p w14:paraId="370A02BC" w14:textId="77777777" w:rsidR="00367BA4" w:rsidRPr="00684918" w:rsidRDefault="00367BA4" w:rsidP="00367BA4">
      <w:pPr>
        <w:pStyle w:val="NormalHanging12a"/>
      </w:pPr>
      <w:r w:rsidRPr="00684918">
        <w:t>8.</w:t>
      </w:r>
      <w:r w:rsidRPr="00684918">
        <w:tab/>
        <w:t>uit kritiek op het huidige examensysteem, waarbij kandidaten eerst worden beoordeeld via een computertest voordat zij hun kennis van specifieke onderwerpen kunnen aantonen, met het risico dat gekwalificeerde kandidaten voor specifieke functies al in die fase afvallen;</w:t>
      </w:r>
    </w:p>
    <w:p w14:paraId="1617BA72" w14:textId="77777777" w:rsidR="00367BA4" w:rsidRPr="00684918" w:rsidRDefault="00367BA4" w:rsidP="00367BA4">
      <w:pPr>
        <w:pStyle w:val="NormalHanging12a"/>
      </w:pPr>
      <w:r w:rsidRPr="00684918">
        <w:t>9.</w:t>
      </w:r>
      <w:r w:rsidRPr="00684918">
        <w:tab/>
        <w:t xml:space="preserve">verzoekt EPSO te zorgen voor gelijke toegang tot test- en aanwervingsprocedures voor personen met een handicap, met inbegrip van personen met een leerstoornis en </w:t>
      </w:r>
      <w:proofErr w:type="spellStart"/>
      <w:r w:rsidRPr="00684918">
        <w:t>neurodivergente</w:t>
      </w:r>
      <w:proofErr w:type="spellEnd"/>
      <w:r w:rsidRPr="00684918">
        <w:t xml:space="preserve"> aandoeningen, om tegemoet te komen aan hun bijzondere behoeften, met als uiteindelijke doel elke vorm van discriminatie of benadeling te voorkomen, en ervoor te zorgen dat personen met een handicap daadwerkelijk toegang tot de EU</w:t>
      </w:r>
      <w:r w:rsidRPr="00684918">
        <w:noBreakHyphen/>
        <w:t>overheidsdienst hebben; merkt op dat EPSO zich ervoor inzet redelijke aanpassingen te bieden aan kandidaten met specifieke behoeften als gevolg van hun handicap of medische aandoening, en benadrukt dat het beoordelingsproces transparant moet zijn en dat ertegen in beroep moet kunnen worden gegaan;</w:t>
      </w:r>
    </w:p>
    <w:p w14:paraId="27585A38" w14:textId="77777777" w:rsidR="00367BA4" w:rsidRPr="00684918" w:rsidRDefault="00367BA4" w:rsidP="00367BA4">
      <w:pPr>
        <w:pStyle w:val="NormalHanging12a"/>
      </w:pPr>
      <w:r w:rsidRPr="00684918">
        <w:t>10.</w:t>
      </w:r>
      <w:r w:rsidRPr="00684918">
        <w:tab/>
        <w:t>verzoekt EPSO gebruik te maken van systematische anonieme enquêtes na de test door middel van een door de EU beveiligd platform en van gestructureerde raadplegingen, om de selectieprocedures continu te verbeteren en terugkerende problemen aan te pakken; verzoekt EPSO om in zijn jaarverslag een analyse van deze feedback op te nemen, samen met jaarlijkse statistieken over aanmeldingen, toelatingen en succespercentages, uitgesplitst naar land, teneinde onevenwichtigheden vast te stellen en te corrigeren;</w:t>
      </w:r>
    </w:p>
    <w:p w14:paraId="0389CFAB" w14:textId="77777777" w:rsidR="00367BA4" w:rsidRPr="00684918" w:rsidRDefault="00367BA4" w:rsidP="00367BA4">
      <w:pPr>
        <w:pStyle w:val="NormalHanging12a"/>
      </w:pPr>
      <w:r w:rsidRPr="00684918">
        <w:t>11.</w:t>
      </w:r>
      <w:r w:rsidRPr="00684918">
        <w:tab/>
        <w:t xml:space="preserve">beveelt aan het contactpunt van EPSO te versterken met meertalige capaciteit en grotere beschikbaarheid, zodat het kandidaten tijdens en na de testsessies intern en </w:t>
      </w:r>
      <w:proofErr w:type="spellStart"/>
      <w:r w:rsidRPr="00684918">
        <w:t>realtime</w:t>
      </w:r>
      <w:proofErr w:type="spellEnd"/>
      <w:r w:rsidRPr="00684918">
        <w:t xml:space="preserve"> kan bijstaan, met bijzondere aandacht voor toegankelijkheid en inclusie;</w:t>
      </w:r>
    </w:p>
    <w:p w14:paraId="58F084DF" w14:textId="77777777" w:rsidR="00367BA4" w:rsidRPr="00684918" w:rsidRDefault="00367BA4" w:rsidP="00367BA4">
      <w:pPr>
        <w:pStyle w:val="NormalHanging12a"/>
      </w:pPr>
      <w:r w:rsidRPr="00684918">
        <w:t>12.</w:t>
      </w:r>
      <w:r w:rsidRPr="00684918">
        <w:tab/>
        <w:t xml:space="preserve">neemt kennis van het “EPSO-beleid voor de afhandeling van klachten van kandidaten over tests” als instrument om te verduidelijken hoe EPSO klachten behandelt; verzoekt EPSO het beleid te verbeteren met het oog op de vaststelling en invoering van een handvest van de rechten van kandidaten, waarin rechten, plichten, klachtenprocedures en verhaalmechanismen in verband met alle fasen en aspecten van de selectieprocedures duidelijk worden uiteengezet, met inbegrip van de toezegging om klachten zo snel mogelijk en op transparante en </w:t>
      </w:r>
      <w:proofErr w:type="spellStart"/>
      <w:r w:rsidRPr="00684918">
        <w:t>kandidaatvriendelijke</w:t>
      </w:r>
      <w:proofErr w:type="spellEnd"/>
      <w:r w:rsidRPr="00684918">
        <w:t xml:space="preserve"> wijze te beantwoorden, met de mogelijkheid van toetsing door een onafhankelijke beroepsinstantie; benadrukt de </w:t>
      </w:r>
      <w:r w:rsidRPr="00684918">
        <w:lastRenderedPageBreak/>
        <w:t xml:space="preserve">noodzaak van inclusieve, toegankelijke en snelle klachten- en beroepsprocedures, met meertalige capaciteit om kandidaten </w:t>
      </w:r>
      <w:proofErr w:type="spellStart"/>
      <w:r w:rsidRPr="00684918">
        <w:t>realtime</w:t>
      </w:r>
      <w:proofErr w:type="spellEnd"/>
      <w:r w:rsidRPr="00684918">
        <w:t xml:space="preserve"> en zonder een beroep te doen op externe contractanten bij te staan, ook in situaties waarin kandidaten kort voor het begin van de test of tijdens de test worden afgewezen of belemmeringen ervaren om redenen zoals op AI gebaseerde identiteitsverificatie of problemen in verband met de omgeving van kandidaten die de tests op afstand afleggen;</w:t>
      </w:r>
    </w:p>
    <w:p w14:paraId="1E26503B" w14:textId="77777777" w:rsidR="00367BA4" w:rsidRPr="00684918" w:rsidRDefault="00367BA4" w:rsidP="00367BA4">
      <w:pPr>
        <w:pStyle w:val="NormalHanging12a"/>
      </w:pPr>
      <w:r w:rsidRPr="00684918">
        <w:t>13.</w:t>
      </w:r>
      <w:r w:rsidRPr="00684918">
        <w:tab/>
        <w:t>verzoekt EPSO een transparant en alomvattend communicatiebeleid te ontwikkelen, met inbegrip van een duidelijk en betrouwbaar tijdschema voor elke fase in vergelijkende onderzoeken, en proactieve updates, via meerdere officiële kanalen, van wijzigingen in tijdschema’s, technische incidenten en corrigerende maatregelen; stelt met ontevredenheid vast dat er geen standaardtermijn is waarbinnen kandidaten hun resultaten na het afleggen van een examen ontvangen;</w:t>
      </w:r>
    </w:p>
    <w:p w14:paraId="3EE0AC85" w14:textId="77777777" w:rsidR="00367BA4" w:rsidRPr="00684918" w:rsidRDefault="00367BA4" w:rsidP="00367BA4">
      <w:pPr>
        <w:pStyle w:val="NormalHanging12a"/>
      </w:pPr>
      <w:r w:rsidRPr="00684918">
        <w:t>14.</w:t>
      </w:r>
      <w:r w:rsidRPr="00684918">
        <w:tab/>
        <w:t>verzoekt de leiding van EPSO de raad van bestuur van EPSO tijdig en op zinvolle wijze te raadplegen en een effectievere en directere dialoog aan te gaan met de organen die het personeel van de EU-instellingen vertegenwoordigen, om hen te raadplegen over mogelijke verbeteringen in het algemene selectieproces, met bijzondere aandacht voor tests en de communicatie met kandidaten;</w:t>
      </w:r>
    </w:p>
    <w:p w14:paraId="4C472FED" w14:textId="77777777" w:rsidR="00367BA4" w:rsidRPr="00684918" w:rsidRDefault="00367BA4" w:rsidP="00367BA4">
      <w:pPr>
        <w:pStyle w:val="NormalHanging12a"/>
      </w:pPr>
      <w:r w:rsidRPr="00684918">
        <w:t>15.</w:t>
      </w:r>
      <w:r w:rsidRPr="00684918">
        <w:tab/>
        <w:t xml:space="preserve">verzoekt EPSO te zorgen voor transparantie van de criteria die worden gehanteerd bij het samenstellen van een shortlist van kandidaten die worden uitgenodigd om tests af te leggen in het kader van CAST-selectieprocedures (Contract </w:t>
      </w:r>
      <w:proofErr w:type="spellStart"/>
      <w:r w:rsidRPr="00684918">
        <w:t>Agents</w:t>
      </w:r>
      <w:proofErr w:type="spellEnd"/>
      <w:r w:rsidRPr="00684918">
        <w:t xml:space="preserve"> </w:t>
      </w:r>
      <w:proofErr w:type="spellStart"/>
      <w:r w:rsidRPr="00684918">
        <w:t>Selection</w:t>
      </w:r>
      <w:proofErr w:type="spellEnd"/>
      <w:r w:rsidRPr="00684918">
        <w:t xml:space="preserve"> Tool, selectie-instrument voor arbeidscontractanten); verzoekt EPSO de data van komende CAST-examens redelijk lang van tevoren op zijn website bekend te maken;</w:t>
      </w:r>
    </w:p>
    <w:p w14:paraId="6206671F" w14:textId="77777777" w:rsidR="00367BA4" w:rsidRPr="00684918" w:rsidRDefault="00367BA4" w:rsidP="00367BA4">
      <w:pPr>
        <w:pStyle w:val="NormalHanging12a"/>
      </w:pPr>
      <w:r w:rsidRPr="00684918">
        <w:t>16.</w:t>
      </w:r>
      <w:r w:rsidRPr="00684918">
        <w:tab/>
        <w:t>merkt op dat particuliere bedrijven voorbereidingscursussen voor vergelijkende onderzoeken van EPSO aanbieden tegen exorbitante prijzen voor kandidaten, omdat EPSO voorafgaand aan de tests onvoldoende simulatie- en oefenvragen verstrekt; moedigt EPSO aan te investeren in betere simulatietools en oefenplatforms om kandidaten vertrouwd te maken met het systeem en de technische angst te verminderen; benadrukt dat er duidelijker moet worden uitgelegd hoe de scores bij tests en oefeningen worden toegekend;</w:t>
      </w:r>
    </w:p>
    <w:p w14:paraId="2AAEE9CD" w14:textId="77777777" w:rsidR="00367BA4" w:rsidRPr="00684918" w:rsidRDefault="00367BA4" w:rsidP="00367BA4">
      <w:pPr>
        <w:pStyle w:val="NormalHanging12a"/>
      </w:pPr>
      <w:r w:rsidRPr="00684918">
        <w:t>17.</w:t>
      </w:r>
      <w:r w:rsidRPr="00684918">
        <w:tab/>
        <w:t>moedigt de Commissie begrotingscontrole aan voortdurend toezicht te houden op de technische, organisatorische en procedurele tekortkomingen in het functioneren van EPSO die in deze resolutie zijn beschreven in haar evaluatie voor de jaarlijkse kwijting van de begroting van de Commissie;</w:t>
      </w:r>
    </w:p>
    <w:p w14:paraId="134C39A3" w14:textId="77777777" w:rsidR="00367BA4" w:rsidRPr="00684918" w:rsidRDefault="00367BA4" w:rsidP="00367BA4">
      <w:pPr>
        <w:pStyle w:val="NormalHanging12a"/>
      </w:pPr>
      <w:r w:rsidRPr="00684918">
        <w:t>18.</w:t>
      </w:r>
      <w:r w:rsidRPr="00684918">
        <w:tab/>
        <w:t xml:space="preserve">beveelt aan dat het personeel en de testsupervisors van EPSO regelmatig opleiding volgen om te zorgen voor consistente en </w:t>
      </w:r>
      <w:proofErr w:type="spellStart"/>
      <w:r w:rsidRPr="00684918">
        <w:t>kandidaatgerichte</w:t>
      </w:r>
      <w:proofErr w:type="spellEnd"/>
      <w:r w:rsidRPr="00684918">
        <w:t xml:space="preserve"> praktijken in alle fasen van de vergelijkende onderzoeken; betreurt het gebruik van standaardantwoorden op specifieke klachten en kwesties die door kandidaten worden aangekaart; veroordeelt met klem de praktijk om standaardverklaringen te gebruiken voor de eindbeoordeling van </w:t>
      </w:r>
      <w:proofErr w:type="spellStart"/>
      <w:r w:rsidRPr="00684918">
        <w:t>kandidaatprofielen</w:t>
      </w:r>
      <w:proofErr w:type="spellEnd"/>
      <w:r w:rsidRPr="00684918">
        <w:t xml:space="preserve"> waarvan wordt geoordeeld dat ze niet aan de specifieke vereisten voldoen;</w:t>
      </w:r>
    </w:p>
    <w:p w14:paraId="6E4BE5B9" w14:textId="77777777" w:rsidR="00367BA4" w:rsidRPr="00684918" w:rsidRDefault="00367BA4" w:rsidP="00367BA4">
      <w:pPr>
        <w:pStyle w:val="NormalHanging12a"/>
      </w:pPr>
      <w:r w:rsidRPr="00684918">
        <w:t>19.</w:t>
      </w:r>
      <w:r w:rsidRPr="00684918">
        <w:tab/>
        <w:t>verzoekt de Commissie passende en eerlijke oplossingen voor te stellen voor kandidaten die rechtstreeks te maken krijgen met annuleringen van tests, IT-problemen of procedurele vertragingen, zoals flexibele en snelle opties om de tests op een ander moment af te leggen;</w:t>
      </w:r>
    </w:p>
    <w:p w14:paraId="70B8DD4B" w14:textId="77777777" w:rsidR="00367BA4" w:rsidRPr="00684918" w:rsidRDefault="00367BA4" w:rsidP="00367BA4">
      <w:pPr>
        <w:pStyle w:val="NormalHanging12a"/>
      </w:pPr>
      <w:r w:rsidRPr="00684918">
        <w:lastRenderedPageBreak/>
        <w:t>20.</w:t>
      </w:r>
      <w:r w:rsidRPr="00684918">
        <w:tab/>
        <w:t>is van mening dat de toenemende afhankelijkheid van tijdelijk personeel en kortlopende contracten bij de EU-instellingen ook een rechtstreeks gevolg is van de inefficiëntie van EPSO en de noodzakelijke stabiliteit en kwaliteit van de werkgelegenheid in de EU</w:t>
      </w:r>
      <w:r w:rsidRPr="00684918">
        <w:noBreakHyphen/>
        <w:t>overheidsdienst kan ondermijnen; verzoekt om dringende maatregelen om deze trend te keren en waardige en veilige arbeidsomstandigheden te waarborgen;</w:t>
      </w:r>
    </w:p>
    <w:p w14:paraId="7F0E8672" w14:textId="77777777" w:rsidR="00367BA4" w:rsidRPr="00684918" w:rsidRDefault="00367BA4" w:rsidP="00367BA4">
      <w:pPr>
        <w:pStyle w:val="NormalHanging12a"/>
      </w:pPr>
      <w:r w:rsidRPr="00684918">
        <w:t>21.</w:t>
      </w:r>
      <w:r w:rsidRPr="00684918">
        <w:tab/>
        <w:t>verzoekt de Commissie binnen zes maanden na de goedkeuring van deze resolutie verslag uit te brengen aan het Parlement over de uitvoering van de gevraagde hervormingen, met inbegrip van benchmarks en prestatie-indicatoren;</w:t>
      </w:r>
    </w:p>
    <w:p w14:paraId="6B48BB86" w14:textId="663B2E9D" w:rsidR="00DE09AC" w:rsidRPr="00684918" w:rsidRDefault="00367BA4" w:rsidP="00DE09AC">
      <w:pPr>
        <w:pStyle w:val="NormalHanging12a"/>
      </w:pPr>
      <w:r w:rsidRPr="00684918">
        <w:t>22.</w:t>
      </w:r>
      <w:r w:rsidRPr="00684918">
        <w:tab/>
        <w:t>verzoekt zijn Voorzitter deze resolutie te doen toekomen aan de Commissie, de Raad, de Europese Ombudsman en het Europees Bureau voor personeelsselectie.</w:t>
      </w:r>
    </w:p>
    <w:p w14:paraId="5719712B" w14:textId="0E9480C8" w:rsidR="00E365E1" w:rsidRPr="00684918" w:rsidRDefault="00E365E1" w:rsidP="007572D9"/>
    <w:sectPr w:rsidR="00E365E1" w:rsidRPr="00684918" w:rsidSect="00DE09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5C16" w14:textId="77777777" w:rsidR="007572D9" w:rsidRPr="00DE09AC" w:rsidRDefault="007572D9">
      <w:r w:rsidRPr="00DE09AC">
        <w:separator/>
      </w:r>
    </w:p>
  </w:endnote>
  <w:endnote w:type="continuationSeparator" w:id="0">
    <w:p w14:paraId="24373847" w14:textId="77777777" w:rsidR="007572D9" w:rsidRPr="00DE09AC" w:rsidRDefault="007572D9">
      <w:r w:rsidRPr="00DE09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31BD" w14:textId="77777777" w:rsidR="00064002" w:rsidRPr="00DE09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9AB46" w14:textId="77777777" w:rsidR="00064002" w:rsidRPr="00DE09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8465B" w14:textId="77777777" w:rsidR="00064002" w:rsidRPr="00DE09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8DF57" w14:textId="77777777" w:rsidR="007572D9" w:rsidRPr="00DE09AC" w:rsidRDefault="007572D9">
      <w:r w:rsidRPr="00DE09AC">
        <w:separator/>
      </w:r>
    </w:p>
  </w:footnote>
  <w:footnote w:type="continuationSeparator" w:id="0">
    <w:p w14:paraId="61BD964E" w14:textId="77777777" w:rsidR="007572D9" w:rsidRPr="00DE09AC" w:rsidRDefault="007572D9">
      <w:r w:rsidRPr="00DE09AC">
        <w:continuationSeparator/>
      </w:r>
    </w:p>
  </w:footnote>
  <w:footnote w:id="1">
    <w:p w14:paraId="4D91FDAF" w14:textId="101A25BF" w:rsidR="00367BA4" w:rsidRPr="00DE09AC" w:rsidRDefault="00367BA4" w:rsidP="00DE09AC">
      <w:pPr>
        <w:pStyle w:val="FootnoteText"/>
        <w:ind w:left="567" w:hanging="567"/>
        <w:rPr>
          <w:sz w:val="24"/>
          <w:lang w:val="nl-NL"/>
        </w:rPr>
      </w:pPr>
      <w:r w:rsidRPr="00DE09AC">
        <w:rPr>
          <w:rStyle w:val="FootnoteReference"/>
          <w:sz w:val="24"/>
          <w:lang w:val="nl-NL"/>
        </w:rPr>
        <w:footnoteRef/>
      </w:r>
      <w:r w:rsidR="00DE09AC" w:rsidRPr="00DE09AC">
        <w:rPr>
          <w:sz w:val="24"/>
          <w:lang w:val="nl-NL"/>
        </w:rPr>
        <w:tab/>
      </w:r>
      <w:r w:rsidRPr="00DE09AC">
        <w:rPr>
          <w:sz w:val="24"/>
          <w:lang w:val="nl-NL"/>
        </w:rPr>
        <w:t xml:space="preserve">Besluit van de Europese Ombudsman van 8 juli 2024 over de wijze waarop het Europees Bureau voor personeelsselectie (EPSO) een klacht had behandeld over problemen met betrekking tot tests op afstand in het kader van selectieprocedure EPSO/AST/151/22-3; besluit van de Europese Ombudsman van 8 juli 2024 over de wijze waarop het Europees Bureau voor personeelsselectie (EPSO) een klacht heeft behandeld over technische problemen bij een selectieprocedure (EPSO/AST155/22 — Assistenten op het gebied van operationele veiligheid); besluit van de Europese Ombudsman van 8 juli 2024 over de wijze waarop het Europees Bureau voor personeelsselectie (EPSO) een klacht heeft behandeld over de niet-beschikbaarheid van toezicht tijdens een test op afstand in het kader van selectieprocedure voor EU-personeel EPSO/AD/398/2; besluit van de Europese Ombudsman van 21 juni 2024 over de wijze waarop het Europees Bureau voor personeelsselectie (EPSO) een klacht heeft behandeld over technische problemen tijdens een test op afstand in het kader van een selectieprocedure voor het Junior Professionals </w:t>
      </w:r>
      <w:proofErr w:type="spellStart"/>
      <w:r w:rsidRPr="00DE09AC">
        <w:rPr>
          <w:sz w:val="24"/>
          <w:lang w:val="nl-NL"/>
        </w:rPr>
        <w:t>Programme</w:t>
      </w:r>
      <w:proofErr w:type="spellEnd"/>
      <w:r w:rsidRPr="00DE09AC">
        <w:rPr>
          <w:sz w:val="24"/>
          <w:lang w:val="nl-NL"/>
        </w:rPr>
        <w:t>; besluit van de Europese Ombudsman van 12 december 2024 over de wijze waarop het Europees Bureau voor personeelsselectie (EPSO) een kandidaat uitsloot van een selectieprocedure voor EU-personeel (EPSO/AST/151/22).</w:t>
      </w:r>
    </w:p>
  </w:footnote>
  <w:footnote w:id="2">
    <w:p w14:paraId="74BDF18C" w14:textId="5626D23F" w:rsidR="00367BA4" w:rsidRPr="00DE09AC" w:rsidRDefault="00367BA4" w:rsidP="00DE09AC">
      <w:pPr>
        <w:pStyle w:val="FootnoteText"/>
        <w:ind w:left="567" w:hanging="567"/>
        <w:rPr>
          <w:sz w:val="24"/>
          <w:lang w:val="nl-NL"/>
        </w:rPr>
      </w:pPr>
      <w:r w:rsidRPr="00DE09AC">
        <w:rPr>
          <w:rStyle w:val="FootnoteReference"/>
          <w:sz w:val="24"/>
          <w:lang w:val="nl-NL"/>
        </w:rPr>
        <w:footnoteRef/>
      </w:r>
      <w:r w:rsidR="00DE09AC" w:rsidRPr="00DE09AC">
        <w:rPr>
          <w:sz w:val="24"/>
          <w:lang w:val="nl-NL"/>
        </w:rPr>
        <w:tab/>
      </w:r>
      <w:r w:rsidRPr="00DE09AC">
        <w:rPr>
          <w:sz w:val="24"/>
          <w:lang w:val="nl-NL"/>
        </w:rPr>
        <w:t>Besluit van de Europese Ombudsman van 22 januari 2024 betreffende een onderzoek op eigen initiatief naar het gebruik door het Europees Bureau voor personeelsselectie (EPSO) van tests op afstand bij selectieprocedures voor de aanwerving van EU-ambtenaren.</w:t>
      </w:r>
    </w:p>
  </w:footnote>
  <w:footnote w:id="3">
    <w:p w14:paraId="35E872EF" w14:textId="2A5CAE21" w:rsidR="00367BA4" w:rsidRPr="00DE09AC" w:rsidRDefault="00367BA4" w:rsidP="00DE09AC">
      <w:pPr>
        <w:pStyle w:val="FootnoteText"/>
        <w:ind w:left="567" w:hanging="567"/>
        <w:rPr>
          <w:sz w:val="24"/>
          <w:lang w:val="nl-NL"/>
        </w:rPr>
      </w:pPr>
      <w:r w:rsidRPr="00DE09AC">
        <w:rPr>
          <w:rStyle w:val="FootnoteReference"/>
          <w:sz w:val="24"/>
          <w:lang w:val="nl-NL"/>
        </w:rPr>
        <w:footnoteRef/>
      </w:r>
      <w:r w:rsidR="00DE09AC" w:rsidRPr="00DE09AC">
        <w:rPr>
          <w:sz w:val="24"/>
          <w:lang w:val="nl-NL"/>
        </w:rPr>
        <w:tab/>
      </w:r>
      <w:r w:rsidRPr="00DE09AC">
        <w:rPr>
          <w:sz w:val="24"/>
          <w:lang w:val="nl-NL"/>
        </w:rPr>
        <w:t>Europese Rekenkamer, Speciaal verslag 24/2024: Het ambtenarenapparaat van de EU – Een flexibel arbeidskader dat wordt onderbenut voor verbetering van personeelsbeheer, 7 november 2024.</w:t>
      </w:r>
    </w:p>
  </w:footnote>
  <w:footnote w:id="4">
    <w:p w14:paraId="318E0408" w14:textId="4090E967" w:rsidR="00367BA4" w:rsidRPr="00DE09AC" w:rsidRDefault="00367BA4" w:rsidP="00DE09AC">
      <w:pPr>
        <w:pStyle w:val="FootnoteText"/>
        <w:ind w:left="567" w:hanging="567"/>
        <w:rPr>
          <w:sz w:val="24"/>
          <w:lang w:val="nl-NL"/>
        </w:rPr>
      </w:pPr>
      <w:r w:rsidRPr="00DE09AC">
        <w:rPr>
          <w:rStyle w:val="FootnoteReference"/>
          <w:sz w:val="24"/>
          <w:lang w:val="nl-NL"/>
        </w:rPr>
        <w:footnoteRef/>
      </w:r>
      <w:r w:rsidR="00DE09AC" w:rsidRPr="00DE09AC">
        <w:rPr>
          <w:sz w:val="24"/>
          <w:lang w:val="nl-NL"/>
        </w:rPr>
        <w:tab/>
      </w:r>
      <w:r w:rsidRPr="00DE09AC">
        <w:rPr>
          <w:sz w:val="24"/>
          <w:lang w:val="nl-NL"/>
        </w:rPr>
        <w:t xml:space="preserve">Arrest van het Hof van Justitie van 16 februari 2023, </w:t>
      </w:r>
      <w:r w:rsidRPr="00DE09AC">
        <w:rPr>
          <w:i/>
          <w:sz w:val="24"/>
          <w:lang w:val="nl-NL"/>
        </w:rPr>
        <w:t>Europese Commissie</w:t>
      </w:r>
      <w:r w:rsidRPr="00DE09AC">
        <w:rPr>
          <w:sz w:val="24"/>
          <w:lang w:val="nl-NL"/>
        </w:rPr>
        <w:t>/</w:t>
      </w:r>
      <w:r w:rsidRPr="00DE09AC">
        <w:rPr>
          <w:i/>
          <w:sz w:val="24"/>
          <w:lang w:val="nl-NL"/>
        </w:rPr>
        <w:t>Italiaanse Republiek</w:t>
      </w:r>
      <w:r w:rsidRPr="00DE09AC">
        <w:rPr>
          <w:sz w:val="24"/>
          <w:lang w:val="nl-NL"/>
        </w:rPr>
        <w:t>,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F0674" w14:textId="77777777" w:rsidR="00064002" w:rsidRPr="00DE09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2633A" w14:textId="77777777" w:rsidR="00064002" w:rsidRPr="00DE09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CB8FA" w14:textId="77777777" w:rsidR="00064002" w:rsidRPr="00DE09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0921106">
    <w:abstractNumId w:val="9"/>
  </w:num>
  <w:num w:numId="2" w16cid:durableId="338967587">
    <w:abstractNumId w:val="9"/>
  </w:num>
  <w:num w:numId="3" w16cid:durableId="433524417">
    <w:abstractNumId w:val="7"/>
  </w:num>
  <w:num w:numId="4" w16cid:durableId="5062508">
    <w:abstractNumId w:val="7"/>
  </w:num>
  <w:num w:numId="5" w16cid:durableId="1995643987">
    <w:abstractNumId w:val="6"/>
  </w:num>
  <w:num w:numId="6" w16cid:durableId="1837643480">
    <w:abstractNumId w:val="6"/>
  </w:num>
  <w:num w:numId="7" w16cid:durableId="818493934">
    <w:abstractNumId w:val="5"/>
  </w:num>
  <w:num w:numId="8" w16cid:durableId="527372030">
    <w:abstractNumId w:val="5"/>
  </w:num>
  <w:num w:numId="9" w16cid:durableId="1680617577">
    <w:abstractNumId w:val="4"/>
  </w:num>
  <w:num w:numId="10" w16cid:durableId="1816951840">
    <w:abstractNumId w:val="4"/>
  </w:num>
  <w:num w:numId="11" w16cid:durableId="1008798189">
    <w:abstractNumId w:val="8"/>
  </w:num>
  <w:num w:numId="12" w16cid:durableId="200364196">
    <w:abstractNumId w:val="8"/>
  </w:num>
  <w:num w:numId="13" w16cid:durableId="296884427">
    <w:abstractNumId w:val="3"/>
  </w:num>
  <w:num w:numId="14" w16cid:durableId="1240600711">
    <w:abstractNumId w:val="3"/>
  </w:num>
  <w:num w:numId="15" w16cid:durableId="1089160096">
    <w:abstractNumId w:val="2"/>
  </w:num>
  <w:num w:numId="16" w16cid:durableId="1510486047">
    <w:abstractNumId w:val="2"/>
  </w:num>
  <w:num w:numId="17" w16cid:durableId="1233389763">
    <w:abstractNumId w:val="1"/>
  </w:num>
  <w:num w:numId="18" w16cid:durableId="1932280034">
    <w:abstractNumId w:val="1"/>
  </w:num>
  <w:num w:numId="19" w16cid:durableId="966158676">
    <w:abstractNumId w:val="0"/>
  </w:num>
  <w:num w:numId="20" w16cid:durableId="1314411025">
    <w:abstractNumId w:val="0"/>
  </w:num>
  <w:num w:numId="21" w16cid:durableId="122119199">
    <w:abstractNumId w:val="9"/>
  </w:num>
  <w:num w:numId="22" w16cid:durableId="142506324">
    <w:abstractNumId w:val="7"/>
  </w:num>
  <w:num w:numId="23" w16cid:durableId="978537000">
    <w:abstractNumId w:val="6"/>
  </w:num>
  <w:num w:numId="24" w16cid:durableId="1324814256">
    <w:abstractNumId w:val="5"/>
  </w:num>
  <w:num w:numId="25" w16cid:durableId="1483621449">
    <w:abstractNumId w:val="4"/>
  </w:num>
  <w:num w:numId="26" w16cid:durableId="1564413946">
    <w:abstractNumId w:val="8"/>
  </w:num>
  <w:num w:numId="27" w16cid:durableId="1475223210">
    <w:abstractNumId w:val="3"/>
  </w:num>
  <w:num w:numId="28" w16cid:durableId="605113545">
    <w:abstractNumId w:val="2"/>
  </w:num>
  <w:num w:numId="29" w16cid:durableId="879901946">
    <w:abstractNumId w:val="1"/>
  </w:num>
  <w:num w:numId="30" w16cid:durableId="364526975">
    <w:abstractNumId w:val="0"/>
  </w:num>
  <w:num w:numId="31" w16cid:durableId="266083921">
    <w:abstractNumId w:val="9"/>
  </w:num>
  <w:num w:numId="32" w16cid:durableId="219678615">
    <w:abstractNumId w:val="7"/>
  </w:num>
  <w:num w:numId="33" w16cid:durableId="1178541050">
    <w:abstractNumId w:val="6"/>
  </w:num>
  <w:num w:numId="34" w16cid:durableId="1200318207">
    <w:abstractNumId w:val="5"/>
  </w:num>
  <w:num w:numId="35" w16cid:durableId="1483042373">
    <w:abstractNumId w:val="4"/>
  </w:num>
  <w:num w:numId="36" w16cid:durableId="1992102125">
    <w:abstractNumId w:val="8"/>
  </w:num>
  <w:num w:numId="37" w16cid:durableId="1626620915">
    <w:abstractNumId w:val="3"/>
  </w:num>
  <w:num w:numId="38" w16cid:durableId="129247460">
    <w:abstractNumId w:val="2"/>
  </w:num>
  <w:num w:numId="39" w16cid:durableId="1490513340">
    <w:abstractNumId w:val="1"/>
  </w:num>
  <w:num w:numId="40" w16cid:durableId="113521108">
    <w:abstractNumId w:val="0"/>
  </w:num>
  <w:num w:numId="41" w16cid:durableId="1206867886">
    <w:abstractNumId w:val="10"/>
  </w:num>
  <w:num w:numId="42" w16cid:durableId="1619413834">
    <w:abstractNumId w:val="10"/>
  </w:num>
  <w:num w:numId="43" w16cid:durableId="1888451422">
    <w:abstractNumId w:val="10"/>
  </w:num>
  <w:num w:numId="44" w16cid:durableId="1994332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NL"/>
    <w:docVar w:name="dvnumam" w:val="0"/>
    <w:docVar w:name="dvpe" w:val="778.368"/>
    <w:docVar w:name="dvtitre" w:val="Resolutie van het Europees Parlement van xx november 2025 over organisatorisch wanbeheer van vergelijkende onderzoeken van het Europees Bureau voor personeelsselectie (EPSO)(2025/2880(RSP))"/>
  </w:docVars>
  <w:rsids>
    <w:rsidRoot w:val="007572D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7BA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4918"/>
    <w:rsid w:val="006E3477"/>
    <w:rsid w:val="006F74FA"/>
    <w:rsid w:val="00731ADD"/>
    <w:rsid w:val="00734777"/>
    <w:rsid w:val="00747932"/>
    <w:rsid w:val="00751A4A"/>
    <w:rsid w:val="00756632"/>
    <w:rsid w:val="007572D9"/>
    <w:rsid w:val="00762C74"/>
    <w:rsid w:val="00786EC0"/>
    <w:rsid w:val="007B167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B6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9AC"/>
    <w:rsid w:val="00E365E1"/>
    <w:rsid w:val="00E56A8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CD69F"/>
  <w15:chartTrackingRefBased/>
  <w15:docId w15:val="{14EA70F5-030D-4DEA-BF88-6C5D1A43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7BA4"/>
    <w:pPr>
      <w:spacing w:before="480" w:after="240"/>
    </w:pPr>
  </w:style>
  <w:style w:type="paragraph" w:customStyle="1" w:styleId="NormalHanging12a">
    <w:name w:val="NormalHanging12a"/>
    <w:basedOn w:val="Normal"/>
    <w:rsid w:val="00367BA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2889</Words>
  <Characters>17838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2025-11-27T13:07:00Z</dcterms:created>
  <dcterms:modified xsi:type="dcterms:W3CDTF">2025-11-27T13:07:00Z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B10-0497/2025</vt:lpwstr>
  </property>
  <property fmtid="{D5CDD505-2E9C-101B-9397-08002B2CF9AE}" pid="4" name="&lt;Type&gt;">
    <vt:lpwstr>RR</vt:lpwstr>
  </property>
</Properties>
</file>