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48B" w14:paraId="3F6857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B5A929" w14:textId="5C67EF8E" w:rsidR="00751A4A" w:rsidRPr="0091248B" w:rsidRDefault="003947CF" w:rsidP="0010095E">
            <w:pPr>
              <w:pStyle w:val="EPName"/>
            </w:pPr>
            <w:r w:rsidRPr="0091248B">
              <w:t>Parlament Europejski</w:t>
            </w:r>
          </w:p>
          <w:p w14:paraId="2E274457" w14:textId="77777777" w:rsidR="00751A4A" w:rsidRPr="009124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48B">
              <w:t>2024</w:t>
            </w:r>
            <w:r w:rsidR="00817416" w:rsidRPr="0091248B">
              <w:t>-202</w:t>
            </w:r>
            <w:r w:rsidRPr="0091248B">
              <w:t>9</w:t>
            </w:r>
          </w:p>
        </w:tc>
        <w:tc>
          <w:tcPr>
            <w:tcW w:w="2268" w:type="dxa"/>
            <w:shd w:val="clear" w:color="auto" w:fill="auto"/>
          </w:tcPr>
          <w:p w14:paraId="33758B28" w14:textId="77777777" w:rsidR="00751A4A" w:rsidRPr="0091248B" w:rsidRDefault="00187494" w:rsidP="0010095E">
            <w:pPr>
              <w:pStyle w:val="EPLogo"/>
            </w:pPr>
            <w:r w:rsidRPr="0091248B">
              <w:rPr>
                <w:noProof/>
                <w:lang w:eastAsia="ja-JP"/>
              </w:rPr>
              <w:drawing>
                <wp:inline distT="0" distB="0" distL="0" distR="0" wp14:anchorId="4E996DE6" wp14:editId="6F19FD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E9C951" w14:textId="77777777" w:rsidR="00D058B8" w:rsidRPr="0091248B" w:rsidRDefault="00D058B8" w:rsidP="004C5D52">
      <w:pPr>
        <w:pStyle w:val="LineTop"/>
      </w:pPr>
    </w:p>
    <w:p w14:paraId="43DCDF93" w14:textId="218DCA3D" w:rsidR="00680577" w:rsidRPr="0091248B" w:rsidRDefault="003947CF" w:rsidP="00680577">
      <w:pPr>
        <w:pStyle w:val="EPBodyTA1"/>
      </w:pPr>
      <w:r w:rsidRPr="0091248B">
        <w:t>TEKSTY PRZYJĘTE</w:t>
      </w:r>
    </w:p>
    <w:p w14:paraId="0B79D842" w14:textId="77777777" w:rsidR="00D058B8" w:rsidRPr="0091248B" w:rsidRDefault="00D058B8" w:rsidP="00D058B8">
      <w:pPr>
        <w:pStyle w:val="LineBottom"/>
      </w:pPr>
    </w:p>
    <w:p w14:paraId="258771A4" w14:textId="744565FB" w:rsidR="003947CF" w:rsidRPr="0091248B" w:rsidRDefault="003947CF" w:rsidP="003947CF">
      <w:pPr>
        <w:pStyle w:val="ATHeading1"/>
      </w:pPr>
      <w:bookmarkStart w:id="0" w:name="TANumber"/>
      <w:r w:rsidRPr="0091248B">
        <w:t>P10_TA(2025)0</w:t>
      </w:r>
      <w:bookmarkEnd w:id="0"/>
      <w:r w:rsidR="000C21A3">
        <w:t>322</w:t>
      </w:r>
    </w:p>
    <w:p w14:paraId="7456AE9F" w14:textId="77777777" w:rsidR="003947CF" w:rsidRPr="0091248B" w:rsidRDefault="003947CF" w:rsidP="003947CF">
      <w:pPr>
        <w:pStyle w:val="ATHeading2"/>
      </w:pPr>
      <w:bookmarkStart w:id="1" w:name="title"/>
      <w:r w:rsidRPr="0091248B">
        <w:t xml:space="preserve">Udzielenie pomocy </w:t>
      </w:r>
      <w:proofErr w:type="spellStart"/>
      <w:r w:rsidRPr="0091248B">
        <w:t>makrofinansowej</w:t>
      </w:r>
      <w:proofErr w:type="spellEnd"/>
      <w:r w:rsidRPr="0091248B">
        <w:t xml:space="preserve"> Jordanii</w:t>
      </w:r>
      <w:bookmarkEnd w:id="1"/>
    </w:p>
    <w:p w14:paraId="73666DA5" w14:textId="77777777" w:rsidR="003947CF" w:rsidRPr="0091248B" w:rsidRDefault="003947CF" w:rsidP="003947CF">
      <w:pPr>
        <w:rPr>
          <w:i/>
          <w:vanish/>
        </w:rPr>
      </w:pPr>
      <w:r w:rsidRPr="0091248B">
        <w:rPr>
          <w:i/>
        </w:rPr>
        <w:fldChar w:fldCharType="begin"/>
      </w:r>
      <w:r w:rsidRPr="0091248B">
        <w:rPr>
          <w:i/>
        </w:rPr>
        <w:instrText xml:space="preserve"> TC"(</w:instrText>
      </w:r>
      <w:bookmarkStart w:id="2" w:name="DocNumber"/>
      <w:r w:rsidRPr="0091248B">
        <w:rPr>
          <w:i/>
        </w:rPr>
        <w:instrText>A10-0245/2025</w:instrText>
      </w:r>
      <w:bookmarkEnd w:id="2"/>
      <w:r w:rsidRPr="0091248B">
        <w:rPr>
          <w:i/>
        </w:rPr>
        <w:instrText xml:space="preserve"> - Sprawozdawca: Céline </w:instrText>
      </w:r>
      <w:proofErr w:type="spellStart"/>
      <w:r w:rsidRPr="0091248B">
        <w:rPr>
          <w:i/>
        </w:rPr>
        <w:instrText>Imart</w:instrText>
      </w:r>
      <w:proofErr w:type="spellEnd"/>
      <w:r w:rsidRPr="0091248B">
        <w:rPr>
          <w:i/>
        </w:rPr>
        <w:instrText xml:space="preserve">)"\l3 \n&gt; \* MERGEFORMAT </w:instrText>
      </w:r>
      <w:r w:rsidRPr="0091248B">
        <w:rPr>
          <w:i/>
        </w:rPr>
        <w:fldChar w:fldCharType="end"/>
      </w:r>
    </w:p>
    <w:p w14:paraId="7813CAF4" w14:textId="77777777" w:rsidR="003947CF" w:rsidRPr="0091248B" w:rsidRDefault="003947CF" w:rsidP="003947CF">
      <w:pPr>
        <w:rPr>
          <w:vanish/>
        </w:rPr>
      </w:pPr>
      <w:bookmarkStart w:id="3" w:name="Commission"/>
      <w:r w:rsidRPr="0091248B">
        <w:rPr>
          <w:vanish/>
        </w:rPr>
        <w:t>Komisja Handlu Międzynarodowego</w:t>
      </w:r>
      <w:bookmarkEnd w:id="3"/>
    </w:p>
    <w:p w14:paraId="0CE1FDCC" w14:textId="77777777" w:rsidR="003947CF" w:rsidRPr="0091248B" w:rsidRDefault="003947CF" w:rsidP="003947CF">
      <w:pPr>
        <w:rPr>
          <w:vanish/>
        </w:rPr>
      </w:pPr>
      <w:bookmarkStart w:id="4" w:name="PE"/>
      <w:r w:rsidRPr="0091248B">
        <w:rPr>
          <w:vanish/>
        </w:rPr>
        <w:t>PE778.096</w:t>
      </w:r>
      <w:bookmarkEnd w:id="4"/>
    </w:p>
    <w:p w14:paraId="17EDCED0" w14:textId="6C777CE1" w:rsidR="003947CF" w:rsidRPr="0091248B" w:rsidRDefault="003947CF" w:rsidP="003947CF">
      <w:pPr>
        <w:pStyle w:val="ATHeading3"/>
      </w:pPr>
      <w:bookmarkStart w:id="5" w:name="Sujet"/>
      <w:r w:rsidRPr="0091248B">
        <w:t xml:space="preserve">Rezolucja ustawodawcza Parlamentu Europejskiego z dnia </w:t>
      </w:r>
      <w:r w:rsidR="00DA0C7E">
        <w:t>16 grudnia</w:t>
      </w:r>
      <w:r w:rsidRPr="0091248B">
        <w:t xml:space="preserve"> 2025 r. w sprawie wniosku dotyczącego decyzji Parlamentu Europejskiego i Rady w sprawie udzielenia pomocy </w:t>
      </w:r>
      <w:proofErr w:type="spellStart"/>
      <w:r w:rsidRPr="0091248B">
        <w:t>makrofinansowej</w:t>
      </w:r>
      <w:proofErr w:type="spellEnd"/>
      <w:r w:rsidRPr="0091248B">
        <w:t xml:space="preserve"> Jordańskiemu Królestwu Haszymidzkiemu</w:t>
      </w:r>
      <w:bookmarkEnd w:id="5"/>
      <w:r w:rsidRPr="0091248B">
        <w:t xml:space="preserve"> </w:t>
      </w:r>
      <w:bookmarkStart w:id="6" w:name="References"/>
      <w:r w:rsidRPr="0091248B">
        <w:t>(COM(2025)0456 – C10-0186/2025 – 2025/0251(COD))</w:t>
      </w:r>
      <w:bookmarkEnd w:id="6"/>
    </w:p>
    <w:p w14:paraId="33D4C4A9" w14:textId="77777777" w:rsidR="0048338D" w:rsidRPr="0091248B" w:rsidRDefault="0048338D" w:rsidP="0048338D">
      <w:pPr>
        <w:pStyle w:val="NormalBold"/>
      </w:pPr>
      <w:r w:rsidRPr="0091248B">
        <w:t>(Zwykła procedura ustawodawcza: pierwsze czytanie)</w:t>
      </w:r>
    </w:p>
    <w:p w14:paraId="04895A6B" w14:textId="77777777" w:rsidR="0048338D" w:rsidRPr="0091248B" w:rsidRDefault="0048338D" w:rsidP="0048338D">
      <w:pPr>
        <w:pStyle w:val="EPComma"/>
      </w:pPr>
      <w:r w:rsidRPr="0091248B">
        <w:rPr>
          <w:i/>
        </w:rPr>
        <w:t>Parlament Europejski</w:t>
      </w:r>
      <w:r w:rsidRPr="0091248B">
        <w:t>,</w:t>
      </w:r>
    </w:p>
    <w:p w14:paraId="245E783D" w14:textId="77777777" w:rsidR="0048338D" w:rsidRPr="0091248B" w:rsidRDefault="0048338D" w:rsidP="0048338D">
      <w:pPr>
        <w:pStyle w:val="NormalHanging12a"/>
      </w:pPr>
      <w:r w:rsidRPr="0091248B">
        <w:t>–</w:t>
      </w:r>
      <w:r w:rsidRPr="0091248B">
        <w:tab/>
        <w:t>uwzględniając wniosek Komisji przedstawiony Parlamentowi Europejskiemu i Radzie (COM(2025)0456),</w:t>
      </w:r>
    </w:p>
    <w:p w14:paraId="57378CEF" w14:textId="5BFA8C02" w:rsidR="0048338D" w:rsidRPr="0091248B" w:rsidRDefault="0048338D" w:rsidP="0048338D">
      <w:pPr>
        <w:pStyle w:val="NormalHanging12a"/>
      </w:pPr>
      <w:r w:rsidRPr="0091248B">
        <w:t>–</w:t>
      </w:r>
      <w:r w:rsidRPr="0091248B">
        <w:tab/>
        <w:t xml:space="preserve">uwzględniając art. 294 ust. 2 i art. 212 </w:t>
      </w:r>
      <w:r w:rsidR="00DA0C7E" w:rsidRPr="0091248B">
        <w:t>ust. 2</w:t>
      </w:r>
      <w:r w:rsidR="00DA0C7E">
        <w:t xml:space="preserve"> </w:t>
      </w:r>
      <w:r w:rsidRPr="0091248B">
        <w:t>Traktatu o funkcjonowaniu Unii Europejskiej, zgodnie z którymi wniosek został przedstawiony Parlamentowi przez Komisję (C10-0186/2025),</w:t>
      </w:r>
    </w:p>
    <w:p w14:paraId="09267F53" w14:textId="77777777" w:rsidR="0048338D" w:rsidRDefault="0048338D" w:rsidP="0048338D">
      <w:pPr>
        <w:pStyle w:val="NormalHanging12a"/>
      </w:pPr>
      <w:r w:rsidRPr="0091248B">
        <w:sym w:font="Symbol" w:char="F02D"/>
      </w:r>
      <w:r w:rsidRPr="0091248B">
        <w:tab/>
        <w:t>uwzględniając art. 294 ust. 3 Traktatu o funkcjonowaniu Unii Europejskiej,</w:t>
      </w:r>
    </w:p>
    <w:p w14:paraId="4BBC32B1" w14:textId="77777777" w:rsidR="00DA0C7E" w:rsidRDefault="00DA0C7E" w:rsidP="00DA0C7E">
      <w:pPr>
        <w:pStyle w:val="Normal12Hanging"/>
        <w:ind w:left="567" w:hanging="567"/>
        <w:rPr>
          <w:szCs w:val="24"/>
        </w:rPr>
      </w:pPr>
      <w:bookmarkStart w:id="7" w:name="_Hlk213406732"/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>,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10</w:t>
      </w:r>
      <w:r w:rsidRPr="00710F4D">
        <w:rPr>
          <w:szCs w:val="24"/>
        </w:rPr>
        <w:t xml:space="preserve"> </w:t>
      </w:r>
      <w:r>
        <w:rPr>
          <w:szCs w:val="24"/>
        </w:rPr>
        <w:t>grudnia 2025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bookmarkEnd w:id="7"/>
    <w:p w14:paraId="24EF461B" w14:textId="77777777" w:rsidR="0048338D" w:rsidRPr="0091248B" w:rsidRDefault="0048338D" w:rsidP="0048338D">
      <w:pPr>
        <w:pStyle w:val="NormalHanging12a"/>
      </w:pPr>
      <w:r w:rsidRPr="0091248B">
        <w:t>–</w:t>
      </w:r>
      <w:r w:rsidRPr="0091248B">
        <w:tab/>
        <w:t>uwzględniając art. 60 Regulaminu,</w:t>
      </w:r>
    </w:p>
    <w:p w14:paraId="0A614112" w14:textId="77777777" w:rsidR="0048338D" w:rsidRPr="0091248B" w:rsidRDefault="0048338D" w:rsidP="0048338D">
      <w:pPr>
        <w:pStyle w:val="NormalHanging12a"/>
      </w:pPr>
      <w:r w:rsidRPr="0091248B">
        <w:t>–</w:t>
      </w:r>
      <w:r w:rsidRPr="0091248B">
        <w:tab/>
        <w:t>uwzględniając sprawozdanie Komisji Handlu Międzynarodowego (A10-0245/2025),</w:t>
      </w:r>
    </w:p>
    <w:p w14:paraId="5009F90C" w14:textId="1A0D1364" w:rsidR="0048338D" w:rsidRPr="0091248B" w:rsidRDefault="0048338D" w:rsidP="0048338D">
      <w:pPr>
        <w:pStyle w:val="NormalHanging12a"/>
      </w:pPr>
      <w:r w:rsidRPr="0091248B">
        <w:t>1.</w:t>
      </w:r>
      <w:r w:rsidRPr="0091248B">
        <w:tab/>
        <w:t xml:space="preserve">zatwierdza </w:t>
      </w:r>
      <w:r w:rsidR="00DA0C7E">
        <w:t>poniższe</w:t>
      </w:r>
      <w:r w:rsidRPr="0091248B">
        <w:t xml:space="preserve"> stanowisko w pierwszym czytaniu;</w:t>
      </w:r>
    </w:p>
    <w:p w14:paraId="29A43354" w14:textId="77777777" w:rsidR="0048338D" w:rsidRPr="0091248B" w:rsidRDefault="0048338D" w:rsidP="0048338D">
      <w:pPr>
        <w:pStyle w:val="NormalHanging12a"/>
      </w:pPr>
      <w:r w:rsidRPr="0091248B">
        <w:t>2.</w:t>
      </w:r>
      <w:r w:rsidRPr="0091248B">
        <w:tab/>
        <w:t>zwraca się do Komisji o ponowne przekazanie mu sprawy, jeśli zastąpi ona pierwotny wniosek, wprowadzi w nim istotne zmiany lub planuje ich wprowadzenie;</w:t>
      </w:r>
    </w:p>
    <w:p w14:paraId="02ADAA97" w14:textId="77777777" w:rsidR="00DA0C7E" w:rsidRDefault="0048338D" w:rsidP="0091248B">
      <w:pPr>
        <w:pStyle w:val="NormalHanging12a"/>
        <w:sectPr w:rsidR="00DA0C7E" w:rsidSect="009124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1248B">
        <w:t>3.</w:t>
      </w:r>
      <w:r w:rsidRPr="0091248B">
        <w:tab/>
        <w:t>zobowiązuje swoją przewodniczącą do przekazania stanowiska Parlamentu Radzie i Komisji oraz parlamentom narodowym.</w:t>
      </w:r>
    </w:p>
    <w:p w14:paraId="08B9D574" w14:textId="77777777" w:rsidR="00DA0C7E" w:rsidRPr="000C21A3" w:rsidRDefault="00DA0C7E" w:rsidP="00DA0C7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C21A3">
        <w:rPr>
          <w:b/>
          <w:bCs/>
          <w:color w:val="000000"/>
        </w:rPr>
        <w:lastRenderedPageBreak/>
        <w:t>P10_TC1-COD(2025)0251</w:t>
      </w:r>
    </w:p>
    <w:p w14:paraId="5C3E7963" w14:textId="72C47374" w:rsidR="00DA0C7E" w:rsidRDefault="00DA0C7E" w:rsidP="00DA0C7E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grudnia 2025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>Europejskiego i Rady (UE) 202</w:t>
      </w:r>
      <w:r w:rsidR="008F0F55">
        <w:rPr>
          <w:b/>
        </w:rPr>
        <w:t>6</w:t>
      </w:r>
      <w:r>
        <w:rPr>
          <w:b/>
        </w:rPr>
        <w:t xml:space="preserve">/... </w:t>
      </w:r>
      <w:r w:rsidR="00B81EFF" w:rsidRPr="00061B47">
        <w:rPr>
          <w:rFonts w:eastAsia="Calibri"/>
          <w:b/>
          <w:noProof/>
          <w:szCs w:val="22"/>
          <w:lang w:eastAsia="en-US"/>
        </w:rPr>
        <w:t>w sprawie udzielenia pomocy makrofinansowej Jordańskiemu Królestwu Haszymidzkiemu</w:t>
      </w:r>
    </w:p>
    <w:p w14:paraId="3463DBB2" w14:textId="77777777" w:rsidR="008F0F55" w:rsidRDefault="008F0F55" w:rsidP="00DA0C7E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</w:p>
    <w:p w14:paraId="12BB7279" w14:textId="0EDE213C" w:rsidR="008F0F55" w:rsidRPr="00DA0C7E" w:rsidRDefault="008F0F55" w:rsidP="00DA0C7E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188</w:t>
      </w:r>
      <w:r>
        <w:rPr>
          <w:i/>
        </w:rPr>
        <w:t>.</w:t>
      </w:r>
      <w:r w:rsidRPr="0044243D">
        <w:rPr>
          <w:i/>
        </w:rPr>
        <w:t>)</w:t>
      </w:r>
    </w:p>
    <w:sectPr w:rsidR="008F0F55" w:rsidRPr="00DA0C7E" w:rsidSect="009124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F3A40" w14:textId="77777777" w:rsidR="003947CF" w:rsidRPr="0091248B" w:rsidRDefault="003947CF">
      <w:r w:rsidRPr="0091248B">
        <w:separator/>
      </w:r>
    </w:p>
  </w:endnote>
  <w:endnote w:type="continuationSeparator" w:id="0">
    <w:p w14:paraId="4163755A" w14:textId="77777777" w:rsidR="003947CF" w:rsidRPr="0091248B" w:rsidRDefault="003947CF">
      <w:r w:rsidRPr="009124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362F8" w14:textId="77777777" w:rsidR="00064002" w:rsidRPr="009124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9C480" w14:textId="77777777" w:rsidR="00064002" w:rsidRPr="009124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A333" w14:textId="77777777" w:rsidR="00064002" w:rsidRPr="009124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EF9CF" w14:textId="77777777" w:rsidR="003947CF" w:rsidRPr="0091248B" w:rsidRDefault="003947CF">
      <w:r w:rsidRPr="0091248B">
        <w:separator/>
      </w:r>
    </w:p>
  </w:footnote>
  <w:footnote w:type="continuationSeparator" w:id="0">
    <w:p w14:paraId="26E4E1AA" w14:textId="77777777" w:rsidR="003947CF" w:rsidRPr="0091248B" w:rsidRDefault="003947CF">
      <w:r w:rsidRPr="009124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7799" w14:textId="77777777" w:rsidR="00064002" w:rsidRPr="009124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567F" w14:textId="77777777" w:rsidR="00064002" w:rsidRPr="009124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0897" w14:textId="77777777" w:rsidR="00064002" w:rsidRPr="009124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1813760">
    <w:abstractNumId w:val="9"/>
  </w:num>
  <w:num w:numId="2" w16cid:durableId="675158963">
    <w:abstractNumId w:val="9"/>
  </w:num>
  <w:num w:numId="3" w16cid:durableId="1439250776">
    <w:abstractNumId w:val="7"/>
  </w:num>
  <w:num w:numId="4" w16cid:durableId="990258205">
    <w:abstractNumId w:val="7"/>
  </w:num>
  <w:num w:numId="5" w16cid:durableId="376201651">
    <w:abstractNumId w:val="6"/>
  </w:num>
  <w:num w:numId="6" w16cid:durableId="1230120464">
    <w:abstractNumId w:val="6"/>
  </w:num>
  <w:num w:numId="7" w16cid:durableId="565190101">
    <w:abstractNumId w:val="5"/>
  </w:num>
  <w:num w:numId="8" w16cid:durableId="1671904166">
    <w:abstractNumId w:val="5"/>
  </w:num>
  <w:num w:numId="9" w16cid:durableId="577787874">
    <w:abstractNumId w:val="4"/>
  </w:num>
  <w:num w:numId="10" w16cid:durableId="846332860">
    <w:abstractNumId w:val="4"/>
  </w:num>
  <w:num w:numId="11" w16cid:durableId="41369181">
    <w:abstractNumId w:val="8"/>
  </w:num>
  <w:num w:numId="12" w16cid:durableId="767308084">
    <w:abstractNumId w:val="8"/>
  </w:num>
  <w:num w:numId="13" w16cid:durableId="1010067712">
    <w:abstractNumId w:val="3"/>
  </w:num>
  <w:num w:numId="14" w16cid:durableId="742918813">
    <w:abstractNumId w:val="3"/>
  </w:num>
  <w:num w:numId="15" w16cid:durableId="598106490">
    <w:abstractNumId w:val="2"/>
  </w:num>
  <w:num w:numId="16" w16cid:durableId="1801411124">
    <w:abstractNumId w:val="2"/>
  </w:num>
  <w:num w:numId="17" w16cid:durableId="870413618">
    <w:abstractNumId w:val="1"/>
  </w:num>
  <w:num w:numId="18" w16cid:durableId="532574393">
    <w:abstractNumId w:val="1"/>
  </w:num>
  <w:num w:numId="19" w16cid:durableId="1004823074">
    <w:abstractNumId w:val="0"/>
  </w:num>
  <w:num w:numId="20" w16cid:durableId="1434981415">
    <w:abstractNumId w:val="0"/>
  </w:num>
  <w:num w:numId="21" w16cid:durableId="1084955296">
    <w:abstractNumId w:val="9"/>
  </w:num>
  <w:num w:numId="22" w16cid:durableId="91171701">
    <w:abstractNumId w:val="7"/>
  </w:num>
  <w:num w:numId="23" w16cid:durableId="331683967">
    <w:abstractNumId w:val="6"/>
  </w:num>
  <w:num w:numId="24" w16cid:durableId="187522635">
    <w:abstractNumId w:val="5"/>
  </w:num>
  <w:num w:numId="25" w16cid:durableId="892347209">
    <w:abstractNumId w:val="4"/>
  </w:num>
  <w:num w:numId="26" w16cid:durableId="1502307881">
    <w:abstractNumId w:val="8"/>
  </w:num>
  <w:num w:numId="27" w16cid:durableId="2125221961">
    <w:abstractNumId w:val="3"/>
  </w:num>
  <w:num w:numId="28" w16cid:durableId="874928451">
    <w:abstractNumId w:val="2"/>
  </w:num>
  <w:num w:numId="29" w16cid:durableId="998651985">
    <w:abstractNumId w:val="1"/>
  </w:num>
  <w:num w:numId="30" w16cid:durableId="875198242">
    <w:abstractNumId w:val="0"/>
  </w:num>
  <w:num w:numId="31" w16cid:durableId="677654428">
    <w:abstractNumId w:val="9"/>
  </w:num>
  <w:num w:numId="32" w16cid:durableId="894777250">
    <w:abstractNumId w:val="7"/>
  </w:num>
  <w:num w:numId="33" w16cid:durableId="1746954662">
    <w:abstractNumId w:val="6"/>
  </w:num>
  <w:num w:numId="34" w16cid:durableId="1432316669">
    <w:abstractNumId w:val="5"/>
  </w:num>
  <w:num w:numId="35" w16cid:durableId="1427382229">
    <w:abstractNumId w:val="4"/>
  </w:num>
  <w:num w:numId="36" w16cid:durableId="1094590087">
    <w:abstractNumId w:val="8"/>
  </w:num>
  <w:num w:numId="37" w16cid:durableId="1757168076">
    <w:abstractNumId w:val="3"/>
  </w:num>
  <w:num w:numId="38" w16cid:durableId="1110661660">
    <w:abstractNumId w:val="2"/>
  </w:num>
  <w:num w:numId="39" w16cid:durableId="89544716">
    <w:abstractNumId w:val="1"/>
  </w:num>
  <w:num w:numId="40" w16cid:durableId="1967422466">
    <w:abstractNumId w:val="0"/>
  </w:num>
  <w:num w:numId="41" w16cid:durableId="825903092">
    <w:abstractNumId w:val="10"/>
  </w:num>
  <w:num w:numId="42" w16cid:durableId="263154023">
    <w:abstractNumId w:val="10"/>
  </w:num>
  <w:num w:numId="43" w16cid:durableId="1129517803">
    <w:abstractNumId w:val="10"/>
  </w:num>
  <w:num w:numId="44" w16cid:durableId="1400515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PL"/>
    <w:docVar w:name="dvnumam" w:val="0"/>
    <w:docVar w:name="dvpe" w:val="778.096"/>
    <w:docVar w:name="dvrapporteur" w:val="Sprawozdawca: "/>
    <w:docVar w:name="dvstar" w:val="***I"/>
    <w:docVar w:name="dvtitre" w:val="Rezolucja ustawodawcza Parlamentu Europejskiego z dnia  2025 r. w sprawie wniosku dotyczącego decyzji Parlamentu Europejskiego i Rady w sprawie udzielenia pomocy makrofinansowej Jordańskiemu Królestwu Haszymidzkiemu(COM(2025)0456 – C10-0186/2025 – 2025/0251(COD))"/>
  </w:docVars>
  <w:rsids>
    <w:rsidRoot w:val="003947CF"/>
    <w:rsid w:val="00002272"/>
    <w:rsid w:val="00020EE1"/>
    <w:rsid w:val="00064002"/>
    <w:rsid w:val="000677B9"/>
    <w:rsid w:val="000831BA"/>
    <w:rsid w:val="000A42CC"/>
    <w:rsid w:val="000C21A3"/>
    <w:rsid w:val="000E7DD9"/>
    <w:rsid w:val="0010095E"/>
    <w:rsid w:val="00125B37"/>
    <w:rsid w:val="00185B96"/>
    <w:rsid w:val="00187494"/>
    <w:rsid w:val="001F32AE"/>
    <w:rsid w:val="002767FF"/>
    <w:rsid w:val="002B18FE"/>
    <w:rsid w:val="002B5493"/>
    <w:rsid w:val="00343214"/>
    <w:rsid w:val="00361C00"/>
    <w:rsid w:val="003947CF"/>
    <w:rsid w:val="00395FA1"/>
    <w:rsid w:val="003E15D4"/>
    <w:rsid w:val="00411CCE"/>
    <w:rsid w:val="0041666E"/>
    <w:rsid w:val="00421060"/>
    <w:rsid w:val="00471C19"/>
    <w:rsid w:val="0048338D"/>
    <w:rsid w:val="004867E3"/>
    <w:rsid w:val="00494A28"/>
    <w:rsid w:val="004C0004"/>
    <w:rsid w:val="004C5D52"/>
    <w:rsid w:val="004F1E96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F74FA"/>
    <w:rsid w:val="00712FC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71A"/>
    <w:rsid w:val="00865F67"/>
    <w:rsid w:val="00881A7B"/>
    <w:rsid w:val="008840E5"/>
    <w:rsid w:val="00887B3E"/>
    <w:rsid w:val="008C2AC6"/>
    <w:rsid w:val="008F0F55"/>
    <w:rsid w:val="009124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EFF"/>
    <w:rsid w:val="00BD48FE"/>
    <w:rsid w:val="00BD7BD8"/>
    <w:rsid w:val="00BE655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C7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11E86"/>
  <w15:chartTrackingRefBased/>
  <w15:docId w15:val="{6092F950-46AA-4843-A433-5B7F7F23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338D"/>
    <w:pPr>
      <w:spacing w:before="480" w:after="240"/>
    </w:pPr>
  </w:style>
  <w:style w:type="paragraph" w:customStyle="1" w:styleId="NormalBold">
    <w:name w:val="NormalBold"/>
    <w:basedOn w:val="Normal"/>
    <w:rsid w:val="0048338D"/>
    <w:rPr>
      <w:b/>
    </w:rPr>
  </w:style>
  <w:style w:type="paragraph" w:customStyle="1" w:styleId="NormalHanging12a">
    <w:name w:val="NormalHanging12a"/>
    <w:basedOn w:val="Normal"/>
    <w:rsid w:val="0048338D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DA0C7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DA0C7E"/>
    <w:rPr>
      <w:snapToGrid w:val="0"/>
      <w:sz w:val="24"/>
      <w:lang w:val="pl-PL"/>
    </w:rPr>
  </w:style>
  <w:style w:type="character" w:styleId="Hyperlink">
    <w:name w:val="Hyperlink"/>
    <w:uiPriority w:val="99"/>
    <w:rsid w:val="00DA0C7E"/>
    <w:rPr>
      <w:rFonts w:cs="Times New Roman"/>
      <w:color w:val="0000FF"/>
      <w:u w:val="single"/>
      <w:lang w:val="pl-PL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8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1806</Characters>
  <Application>Microsoft Office Word</Application>
  <DocSecurity>0</DocSecurity>
  <Lines>72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2026-03-11T15:57:00Z</dcterms:created>
  <dcterms:modified xsi:type="dcterms:W3CDTF">2026-03-11T15:57:00Z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