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13016" w:rsidRPr="006D4EC5" w14:paraId="0E875AE2" w14:textId="77777777" w:rsidTr="00970C23">
        <w:trPr>
          <w:trHeight w:hRule="exact" w:val="1418"/>
        </w:trPr>
        <w:tc>
          <w:tcPr>
            <w:tcW w:w="6804" w:type="dxa"/>
            <w:shd w:val="clear" w:color="auto" w:fill="auto"/>
            <w:vAlign w:val="center"/>
          </w:tcPr>
          <w:p w14:paraId="3AD3C935" w14:textId="77777777" w:rsidR="00C13016" w:rsidRPr="006D4EC5" w:rsidRDefault="00C13016" w:rsidP="00970C23">
            <w:pPr>
              <w:pStyle w:val="EPName"/>
            </w:pPr>
            <w:bookmarkStart w:id="0" w:name="TANumber"/>
            <w:proofErr w:type="spellStart"/>
            <w:r w:rsidRPr="006340C6">
              <w:t>Parlaimint</w:t>
            </w:r>
            <w:proofErr w:type="spellEnd"/>
            <w:r w:rsidRPr="006340C6">
              <w:t xml:space="preserve"> </w:t>
            </w:r>
            <w:proofErr w:type="spellStart"/>
            <w:r w:rsidRPr="006340C6">
              <w:t>na</w:t>
            </w:r>
            <w:proofErr w:type="spellEnd"/>
            <w:r w:rsidRPr="006340C6">
              <w:t xml:space="preserve"> </w:t>
            </w:r>
            <w:proofErr w:type="spellStart"/>
            <w:r w:rsidRPr="006340C6">
              <w:t>hEorpa</w:t>
            </w:r>
            <w:proofErr w:type="spellEnd"/>
          </w:p>
          <w:p w14:paraId="69DADBA1" w14:textId="77777777" w:rsidR="00C13016" w:rsidRPr="006D4EC5" w:rsidRDefault="00C13016" w:rsidP="00970C23">
            <w:pPr>
              <w:pStyle w:val="EPTerm"/>
              <w:rPr>
                <w:rStyle w:val="HideTWBExt"/>
                <w:noProof w:val="0"/>
                <w:vanish w:val="0"/>
                <w:color w:val="auto"/>
              </w:rPr>
            </w:pPr>
            <w:r w:rsidRPr="006D4EC5">
              <w:t>2024-2029</w:t>
            </w:r>
          </w:p>
        </w:tc>
        <w:tc>
          <w:tcPr>
            <w:tcW w:w="2268" w:type="dxa"/>
            <w:shd w:val="clear" w:color="auto" w:fill="auto"/>
          </w:tcPr>
          <w:p w14:paraId="0C28A67A" w14:textId="77777777" w:rsidR="00C13016" w:rsidRPr="006D4EC5" w:rsidRDefault="00C13016" w:rsidP="00970C23">
            <w:pPr>
              <w:pStyle w:val="EPLogo"/>
            </w:pPr>
            <w:r w:rsidRPr="006D4EC5">
              <w:rPr>
                <w:noProof/>
                <w:lang w:eastAsia="ja-JP"/>
              </w:rPr>
              <w:drawing>
                <wp:inline distT="0" distB="0" distL="0" distR="0" wp14:anchorId="123B5240" wp14:editId="08CF17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B64B4B" w14:textId="77777777" w:rsidR="00C13016" w:rsidRPr="006D4EC5" w:rsidRDefault="00C13016" w:rsidP="00C13016">
      <w:pPr>
        <w:pStyle w:val="LineTop"/>
      </w:pPr>
    </w:p>
    <w:p w14:paraId="6173691D" w14:textId="77777777" w:rsidR="00C13016" w:rsidRPr="007A19A0" w:rsidRDefault="00C13016" w:rsidP="00C13016">
      <w:pPr>
        <w:pStyle w:val="EPBodyTA1"/>
        <w:rPr>
          <w:lang w:val="sv-SE"/>
        </w:rPr>
      </w:pPr>
      <w:r w:rsidRPr="007A19A0">
        <w:rPr>
          <w:lang w:val="sv-SE"/>
        </w:rPr>
        <w:t xml:space="preserve">TÉACSANNA ARNA </w:t>
      </w:r>
      <w:proofErr w:type="spellStart"/>
      <w:r w:rsidRPr="007A19A0">
        <w:rPr>
          <w:lang w:val="sv-SE"/>
        </w:rPr>
        <w:t>nGLACADH</w:t>
      </w:r>
      <w:proofErr w:type="spellEnd"/>
    </w:p>
    <w:p w14:paraId="23947AE4" w14:textId="77777777" w:rsidR="00C13016" w:rsidRPr="007A19A0" w:rsidRDefault="00C13016" w:rsidP="00C13016">
      <w:pPr>
        <w:pStyle w:val="LineBottom"/>
        <w:rPr>
          <w:lang w:val="sv-SE"/>
        </w:rPr>
      </w:pPr>
    </w:p>
    <w:p w14:paraId="67FAE204" w14:textId="46BC431D" w:rsidR="00790108" w:rsidRPr="007A19A0" w:rsidRDefault="00790108" w:rsidP="00790108">
      <w:pPr>
        <w:pStyle w:val="ATHeading1"/>
        <w:rPr>
          <w:lang w:val="sv-SE"/>
        </w:rPr>
      </w:pPr>
      <w:r w:rsidRPr="007A19A0">
        <w:rPr>
          <w:lang w:val="sv-SE"/>
        </w:rPr>
        <w:t>P10_</w:t>
      </w:r>
      <w:proofErr w:type="gramStart"/>
      <w:r w:rsidRPr="007A19A0">
        <w:rPr>
          <w:lang w:val="sv-SE"/>
        </w:rPr>
        <w:t>TA(</w:t>
      </w:r>
      <w:proofErr w:type="gramEnd"/>
      <w:r w:rsidRPr="007A19A0">
        <w:rPr>
          <w:lang w:val="sv-SE"/>
        </w:rPr>
        <w:t>2025)0</w:t>
      </w:r>
      <w:bookmarkEnd w:id="0"/>
      <w:r w:rsidR="007A19A0" w:rsidRPr="007A19A0">
        <w:rPr>
          <w:lang w:val="sv-SE"/>
        </w:rPr>
        <w:t>3</w:t>
      </w:r>
      <w:r w:rsidR="007A19A0">
        <w:rPr>
          <w:lang w:val="sv-SE"/>
        </w:rPr>
        <w:t>29</w:t>
      </w:r>
    </w:p>
    <w:p w14:paraId="1EBD9D1B" w14:textId="1711E909" w:rsidR="00790108" w:rsidRPr="007A19A0" w:rsidRDefault="00C13016" w:rsidP="00790108">
      <w:pPr>
        <w:pStyle w:val="ATHeading2"/>
        <w:rPr>
          <w:lang w:val="sv-SE"/>
        </w:rPr>
      </w:pPr>
      <w:bookmarkStart w:id="1" w:name="title"/>
      <w:proofErr w:type="spellStart"/>
      <w:r w:rsidRPr="007A19A0">
        <w:rPr>
          <w:lang w:val="sv-SE"/>
        </w:rPr>
        <w:t>Neamhagóid</w:t>
      </w:r>
      <w:proofErr w:type="spellEnd"/>
      <w:r w:rsidRPr="007A19A0">
        <w:rPr>
          <w:lang w:val="sv-SE"/>
        </w:rPr>
        <w:t xml:space="preserve"> i </w:t>
      </w:r>
      <w:proofErr w:type="spellStart"/>
      <w:r w:rsidRPr="007A19A0">
        <w:rPr>
          <w:lang w:val="sv-SE"/>
        </w:rPr>
        <w:t>gcoinne</w:t>
      </w:r>
      <w:proofErr w:type="spellEnd"/>
      <w:r w:rsidRPr="007A19A0">
        <w:rPr>
          <w:lang w:val="sv-SE"/>
        </w:rPr>
        <w:t xml:space="preserve"> </w:t>
      </w:r>
      <w:proofErr w:type="spellStart"/>
      <w:r w:rsidRPr="007A19A0">
        <w:rPr>
          <w:lang w:val="sv-SE"/>
        </w:rPr>
        <w:t>gnímh</w:t>
      </w:r>
      <w:proofErr w:type="spellEnd"/>
      <w:r w:rsidRPr="007A19A0">
        <w:rPr>
          <w:lang w:val="sv-SE"/>
        </w:rPr>
        <w:t xml:space="preserve"> </w:t>
      </w:r>
      <w:proofErr w:type="spellStart"/>
      <w:r w:rsidRPr="007A19A0">
        <w:rPr>
          <w:lang w:val="sv-SE"/>
        </w:rPr>
        <w:t>tharmligthe</w:t>
      </w:r>
      <w:proofErr w:type="spellEnd"/>
      <w:r w:rsidR="00790108" w:rsidRPr="007A19A0">
        <w:rPr>
          <w:lang w:val="sv-SE"/>
        </w:rPr>
        <w:t xml:space="preserve">: </w:t>
      </w:r>
      <w:r w:rsidR="00F5609B" w:rsidRPr="007A19A0">
        <w:rPr>
          <w:lang w:val="sv-SE"/>
        </w:rPr>
        <w:t>SCCT</w:t>
      </w:r>
      <w:r w:rsidR="00790108" w:rsidRPr="007A19A0">
        <w:rPr>
          <w:lang w:val="sv-SE"/>
        </w:rPr>
        <w:t xml:space="preserve">: </w:t>
      </w:r>
      <w:bookmarkEnd w:id="1"/>
      <w:proofErr w:type="spellStart"/>
      <w:r w:rsidR="00F5609B" w:rsidRPr="007A19A0">
        <w:rPr>
          <w:lang w:val="sv-SE"/>
        </w:rPr>
        <w:t>coinníollacha</w:t>
      </w:r>
      <w:proofErr w:type="spellEnd"/>
      <w:r w:rsidR="00F5609B" w:rsidRPr="007A19A0">
        <w:rPr>
          <w:lang w:val="sv-SE"/>
        </w:rPr>
        <w:t xml:space="preserve"> </w:t>
      </w:r>
      <w:proofErr w:type="spellStart"/>
      <w:r w:rsidR="00F5609B" w:rsidRPr="007A19A0">
        <w:rPr>
          <w:lang w:val="sv-SE"/>
        </w:rPr>
        <w:t>maidir</w:t>
      </w:r>
      <w:proofErr w:type="spellEnd"/>
      <w:r w:rsidR="00F5609B" w:rsidRPr="007A19A0">
        <w:rPr>
          <w:lang w:val="sv-SE"/>
        </w:rPr>
        <w:t xml:space="preserve"> le </w:t>
      </w:r>
      <w:proofErr w:type="spellStart"/>
      <w:r w:rsidR="00F5609B" w:rsidRPr="007A19A0">
        <w:rPr>
          <w:lang w:val="sv-SE"/>
        </w:rPr>
        <w:t>creidiúnú</w:t>
      </w:r>
      <w:proofErr w:type="spellEnd"/>
      <w:r w:rsidR="00F5609B" w:rsidRPr="007A19A0">
        <w:rPr>
          <w:lang w:val="sv-SE"/>
        </w:rPr>
        <w:t xml:space="preserve"> </w:t>
      </w:r>
      <w:proofErr w:type="spellStart"/>
      <w:r w:rsidR="00F5609B" w:rsidRPr="007A19A0">
        <w:rPr>
          <w:lang w:val="sv-SE"/>
        </w:rPr>
        <w:t>fíoraitheoirí</w:t>
      </w:r>
      <w:proofErr w:type="spellEnd"/>
      <w:r w:rsidR="00F5609B" w:rsidRPr="007A19A0">
        <w:rPr>
          <w:lang w:val="sv-SE"/>
        </w:rPr>
        <w:t xml:space="preserve"> a </w:t>
      </w:r>
      <w:proofErr w:type="spellStart"/>
      <w:r w:rsidR="00F5609B" w:rsidRPr="007A19A0">
        <w:rPr>
          <w:lang w:val="sv-SE"/>
        </w:rPr>
        <w:t>dheonú</w:t>
      </w:r>
      <w:proofErr w:type="spellEnd"/>
    </w:p>
    <w:p w14:paraId="6B40CCA1" w14:textId="77777777" w:rsidR="00790108" w:rsidRPr="007A19A0" w:rsidRDefault="00790108" w:rsidP="00790108">
      <w:pPr>
        <w:rPr>
          <w:i/>
          <w:vanish/>
          <w:lang w:val="sv-SE"/>
        </w:rPr>
      </w:pPr>
      <w:r w:rsidRPr="00AE79C7">
        <w:rPr>
          <w:i/>
        </w:rPr>
        <w:fldChar w:fldCharType="begin"/>
      </w:r>
      <w:r w:rsidRPr="007A19A0">
        <w:rPr>
          <w:i/>
          <w:lang w:val="sv-SE"/>
        </w:rPr>
        <w:instrText xml:space="preserve"> TC"(</w:instrText>
      </w:r>
      <w:bookmarkStart w:id="2" w:name="DocNumber"/>
      <w:r w:rsidRPr="007A19A0">
        <w:rPr>
          <w:i/>
          <w:lang w:val="sv-SE"/>
        </w:rPr>
        <w:instrText>B10-0565/2025</w:instrText>
      </w:r>
      <w:bookmarkEnd w:id="2"/>
      <w:r w:rsidRPr="007A19A0">
        <w:rPr>
          <w:i/>
          <w:lang w:val="sv-SE"/>
        </w:rPr>
        <w:instrText xml:space="preserve">)"\l3 \n&gt; \* MERGEFORMAT </w:instrText>
      </w:r>
      <w:r w:rsidRPr="00AE79C7">
        <w:rPr>
          <w:i/>
        </w:rPr>
        <w:fldChar w:fldCharType="end"/>
      </w:r>
    </w:p>
    <w:p w14:paraId="2FF722B1" w14:textId="77777777" w:rsidR="00790108" w:rsidRPr="007A19A0" w:rsidRDefault="00790108" w:rsidP="00790108">
      <w:pPr>
        <w:rPr>
          <w:vanish/>
          <w:lang w:val="sv-SE"/>
        </w:rPr>
      </w:pPr>
      <w:bookmarkStart w:id="3" w:name="PE"/>
      <w:r w:rsidRPr="007A19A0">
        <w:rPr>
          <w:vanish/>
          <w:lang w:val="sv-SE"/>
        </w:rPr>
        <w:t>PE779.817</w:t>
      </w:r>
      <w:bookmarkEnd w:id="3"/>
    </w:p>
    <w:p w14:paraId="4A5F58C9" w14:textId="275E0A53" w:rsidR="00790108" w:rsidRPr="007A19A0" w:rsidRDefault="00D21350" w:rsidP="00D57A4E">
      <w:pPr>
        <w:pStyle w:val="ATHeading3"/>
        <w:rPr>
          <w:lang w:val="sv-SE"/>
        </w:rPr>
      </w:pPr>
      <w:bookmarkStart w:id="4" w:name="Sujet"/>
      <w:proofErr w:type="spellStart"/>
      <w:r w:rsidRPr="007A19A0">
        <w:rPr>
          <w:lang w:val="sv-SE"/>
        </w:rPr>
        <w:t>Cinneadh</w:t>
      </w:r>
      <w:proofErr w:type="spellEnd"/>
      <w:r w:rsidRPr="007A19A0">
        <w:rPr>
          <w:lang w:val="sv-SE"/>
        </w:rPr>
        <w:t xml:space="preserve"> ó </w:t>
      </w:r>
      <w:proofErr w:type="spellStart"/>
      <w:r w:rsidRPr="007A19A0">
        <w:rPr>
          <w:lang w:val="sv-SE"/>
        </w:rPr>
        <w:t>Pharlaimint</w:t>
      </w:r>
      <w:proofErr w:type="spellEnd"/>
      <w:r w:rsidRPr="007A19A0">
        <w:rPr>
          <w:lang w:val="sv-SE"/>
        </w:rPr>
        <w:t xml:space="preserve"> </w:t>
      </w:r>
      <w:proofErr w:type="spellStart"/>
      <w:r w:rsidRPr="007A19A0">
        <w:rPr>
          <w:lang w:val="sv-SE"/>
        </w:rPr>
        <w:t>na</w:t>
      </w:r>
      <w:proofErr w:type="spellEnd"/>
      <w:r w:rsidRPr="007A19A0">
        <w:rPr>
          <w:lang w:val="sv-SE"/>
        </w:rPr>
        <w:t xml:space="preserve"> </w:t>
      </w:r>
      <w:proofErr w:type="spellStart"/>
      <w:r w:rsidRPr="007A19A0">
        <w:rPr>
          <w:lang w:val="sv-SE"/>
        </w:rPr>
        <w:t>hEorpa</w:t>
      </w:r>
      <w:proofErr w:type="spellEnd"/>
      <w:r w:rsidRPr="007A19A0">
        <w:rPr>
          <w:lang w:val="sv-SE"/>
        </w:rPr>
        <w:t xml:space="preserve"> gan </w:t>
      </w:r>
      <w:proofErr w:type="spellStart"/>
      <w:r w:rsidRPr="007A19A0">
        <w:rPr>
          <w:lang w:val="sv-SE"/>
        </w:rPr>
        <w:t>agóidí</w:t>
      </w:r>
      <w:proofErr w:type="spellEnd"/>
      <w:r w:rsidRPr="007A19A0">
        <w:rPr>
          <w:lang w:val="sv-SE"/>
        </w:rPr>
        <w:t xml:space="preserve"> a </w:t>
      </w:r>
      <w:proofErr w:type="spellStart"/>
      <w:r w:rsidRPr="007A19A0">
        <w:rPr>
          <w:lang w:val="sv-SE"/>
        </w:rPr>
        <w:t>ardú</w:t>
      </w:r>
      <w:proofErr w:type="spellEnd"/>
      <w:r w:rsidRPr="007A19A0">
        <w:rPr>
          <w:lang w:val="sv-SE"/>
        </w:rPr>
        <w:t xml:space="preserve"> i </w:t>
      </w:r>
      <w:proofErr w:type="spellStart"/>
      <w:r w:rsidRPr="007A19A0">
        <w:rPr>
          <w:lang w:val="sv-SE"/>
        </w:rPr>
        <w:t>gcoinne</w:t>
      </w:r>
      <w:proofErr w:type="spellEnd"/>
      <w:r w:rsidRPr="007A19A0">
        <w:rPr>
          <w:lang w:val="sv-SE"/>
        </w:rPr>
        <w:t xml:space="preserve"> </w:t>
      </w:r>
      <w:proofErr w:type="spellStart"/>
      <w:r w:rsidRPr="007A19A0">
        <w:rPr>
          <w:lang w:val="sv-SE"/>
        </w:rPr>
        <w:t>rialachán</w:t>
      </w:r>
      <w:proofErr w:type="spellEnd"/>
      <w:r w:rsidRPr="007A19A0">
        <w:rPr>
          <w:lang w:val="sv-SE"/>
        </w:rPr>
        <w:t xml:space="preserve"> </w:t>
      </w:r>
      <w:proofErr w:type="spellStart"/>
      <w:r w:rsidRPr="007A19A0">
        <w:rPr>
          <w:lang w:val="sv-SE"/>
        </w:rPr>
        <w:t>tarmligthe</w:t>
      </w:r>
      <w:proofErr w:type="spellEnd"/>
      <w:r w:rsidRPr="007A19A0">
        <w:rPr>
          <w:lang w:val="sv-SE"/>
        </w:rPr>
        <w:t xml:space="preserve"> an </w:t>
      </w:r>
      <w:proofErr w:type="spellStart"/>
      <w:r w:rsidRPr="007A19A0">
        <w:rPr>
          <w:lang w:val="sv-SE"/>
        </w:rPr>
        <w:t>Choimisiúin</w:t>
      </w:r>
      <w:proofErr w:type="spellEnd"/>
      <w:r w:rsidRPr="007A19A0">
        <w:rPr>
          <w:lang w:val="sv-SE"/>
        </w:rPr>
        <w:t xml:space="preserve"> an 20 </w:t>
      </w:r>
      <w:proofErr w:type="spellStart"/>
      <w:r w:rsidRPr="007A19A0">
        <w:rPr>
          <w:lang w:val="sv-SE"/>
        </w:rPr>
        <w:t>Samhain</w:t>
      </w:r>
      <w:proofErr w:type="spellEnd"/>
      <w:r w:rsidRPr="007A19A0">
        <w:rPr>
          <w:lang w:val="sv-SE"/>
        </w:rPr>
        <w:t xml:space="preserve"> 2025 lena </w:t>
      </w:r>
      <w:proofErr w:type="spellStart"/>
      <w:r w:rsidRPr="007A19A0">
        <w:rPr>
          <w:lang w:val="sv-SE"/>
        </w:rPr>
        <w:t>bhforlíontar</w:t>
      </w:r>
      <w:proofErr w:type="spellEnd"/>
      <w:r w:rsidRPr="007A19A0">
        <w:rPr>
          <w:lang w:val="sv-SE"/>
        </w:rPr>
        <w:t xml:space="preserve"> </w:t>
      </w:r>
      <w:proofErr w:type="spellStart"/>
      <w:r w:rsidRPr="007A19A0">
        <w:rPr>
          <w:lang w:val="sv-SE"/>
        </w:rPr>
        <w:t>Rialachán</w:t>
      </w:r>
      <w:proofErr w:type="spellEnd"/>
      <w:r w:rsidRPr="007A19A0">
        <w:rPr>
          <w:lang w:val="sv-SE"/>
        </w:rPr>
        <w:t xml:space="preserve"> (AE) 2023/956 ó </w:t>
      </w:r>
      <w:proofErr w:type="spellStart"/>
      <w:r w:rsidRPr="007A19A0">
        <w:rPr>
          <w:lang w:val="sv-SE"/>
        </w:rPr>
        <w:t>Pharlaimint</w:t>
      </w:r>
      <w:proofErr w:type="spellEnd"/>
      <w:r w:rsidRPr="007A19A0">
        <w:rPr>
          <w:lang w:val="sv-SE"/>
        </w:rPr>
        <w:t xml:space="preserve"> </w:t>
      </w:r>
      <w:proofErr w:type="spellStart"/>
      <w:r w:rsidRPr="007A19A0">
        <w:rPr>
          <w:lang w:val="sv-SE"/>
        </w:rPr>
        <w:t>na</w:t>
      </w:r>
      <w:proofErr w:type="spellEnd"/>
      <w:r w:rsidRPr="007A19A0">
        <w:rPr>
          <w:lang w:val="sv-SE"/>
        </w:rPr>
        <w:t xml:space="preserve"> </w:t>
      </w:r>
      <w:proofErr w:type="spellStart"/>
      <w:r w:rsidRPr="007A19A0">
        <w:rPr>
          <w:lang w:val="sv-SE"/>
        </w:rPr>
        <w:t>hEorpa</w:t>
      </w:r>
      <w:proofErr w:type="spellEnd"/>
      <w:r w:rsidRPr="007A19A0">
        <w:rPr>
          <w:lang w:val="sv-SE"/>
        </w:rPr>
        <w:t xml:space="preserve"> </w:t>
      </w:r>
      <w:proofErr w:type="spellStart"/>
      <w:r w:rsidRPr="007A19A0">
        <w:rPr>
          <w:lang w:val="sv-SE"/>
        </w:rPr>
        <w:t>agus</w:t>
      </w:r>
      <w:proofErr w:type="spellEnd"/>
      <w:r w:rsidRPr="007A19A0">
        <w:rPr>
          <w:lang w:val="sv-SE"/>
        </w:rPr>
        <w:t xml:space="preserve"> </w:t>
      </w:r>
      <w:proofErr w:type="spellStart"/>
      <w:r w:rsidRPr="007A19A0">
        <w:rPr>
          <w:lang w:val="sv-SE"/>
        </w:rPr>
        <w:t>ón</w:t>
      </w:r>
      <w:proofErr w:type="spellEnd"/>
      <w:r w:rsidRPr="007A19A0">
        <w:rPr>
          <w:lang w:val="sv-SE"/>
        </w:rPr>
        <w:t xml:space="preserve"> </w:t>
      </w:r>
      <w:proofErr w:type="spellStart"/>
      <w:r w:rsidRPr="007A19A0">
        <w:rPr>
          <w:lang w:val="sv-SE"/>
        </w:rPr>
        <w:t>gComhairle</w:t>
      </w:r>
      <w:proofErr w:type="spellEnd"/>
      <w:r w:rsidRPr="007A19A0">
        <w:rPr>
          <w:lang w:val="sv-SE"/>
        </w:rPr>
        <w:t xml:space="preserve"> </w:t>
      </w:r>
      <w:proofErr w:type="spellStart"/>
      <w:r w:rsidRPr="007A19A0">
        <w:rPr>
          <w:lang w:val="sv-SE"/>
        </w:rPr>
        <w:t>trí</w:t>
      </w:r>
      <w:proofErr w:type="spellEnd"/>
      <w:r w:rsidRPr="007A19A0">
        <w:rPr>
          <w:lang w:val="sv-SE"/>
        </w:rPr>
        <w:t xml:space="preserve"> </w:t>
      </w:r>
      <w:proofErr w:type="spellStart"/>
      <w:r w:rsidRPr="007A19A0">
        <w:rPr>
          <w:lang w:val="sv-SE"/>
        </w:rPr>
        <w:t>shonrú</w:t>
      </w:r>
      <w:proofErr w:type="spellEnd"/>
      <w:r w:rsidRPr="007A19A0">
        <w:rPr>
          <w:lang w:val="sv-SE"/>
        </w:rPr>
        <w:t xml:space="preserve"> a </w:t>
      </w:r>
      <w:proofErr w:type="spellStart"/>
      <w:r w:rsidRPr="007A19A0">
        <w:rPr>
          <w:lang w:val="sv-SE"/>
        </w:rPr>
        <w:t>dhéanamh</w:t>
      </w:r>
      <w:proofErr w:type="spellEnd"/>
      <w:r w:rsidRPr="007A19A0">
        <w:rPr>
          <w:lang w:val="sv-SE"/>
        </w:rPr>
        <w:t xml:space="preserve"> ar </w:t>
      </w:r>
      <w:proofErr w:type="spellStart"/>
      <w:r w:rsidRPr="007A19A0">
        <w:rPr>
          <w:lang w:val="sv-SE"/>
        </w:rPr>
        <w:t>na</w:t>
      </w:r>
      <w:proofErr w:type="spellEnd"/>
      <w:r w:rsidRPr="007A19A0">
        <w:rPr>
          <w:lang w:val="sv-SE"/>
        </w:rPr>
        <w:t xml:space="preserve"> </w:t>
      </w:r>
      <w:proofErr w:type="spellStart"/>
      <w:r w:rsidRPr="007A19A0">
        <w:rPr>
          <w:lang w:val="sv-SE"/>
        </w:rPr>
        <w:t>coinníollacha</w:t>
      </w:r>
      <w:proofErr w:type="spellEnd"/>
      <w:r w:rsidRPr="007A19A0">
        <w:rPr>
          <w:lang w:val="sv-SE"/>
        </w:rPr>
        <w:t xml:space="preserve"> </w:t>
      </w:r>
      <w:proofErr w:type="spellStart"/>
      <w:r w:rsidRPr="007A19A0">
        <w:rPr>
          <w:lang w:val="sv-SE"/>
        </w:rPr>
        <w:t>maidir</w:t>
      </w:r>
      <w:proofErr w:type="spellEnd"/>
      <w:r w:rsidRPr="007A19A0">
        <w:rPr>
          <w:lang w:val="sv-SE"/>
        </w:rPr>
        <w:t xml:space="preserve"> le </w:t>
      </w:r>
      <w:proofErr w:type="spellStart"/>
      <w:r w:rsidRPr="007A19A0">
        <w:rPr>
          <w:lang w:val="sv-SE"/>
        </w:rPr>
        <w:t>creidiúnú</w:t>
      </w:r>
      <w:proofErr w:type="spellEnd"/>
      <w:r w:rsidRPr="007A19A0">
        <w:rPr>
          <w:lang w:val="sv-SE"/>
        </w:rPr>
        <w:t xml:space="preserve"> </w:t>
      </w:r>
      <w:proofErr w:type="spellStart"/>
      <w:r w:rsidRPr="007A19A0">
        <w:rPr>
          <w:lang w:val="sv-SE"/>
        </w:rPr>
        <w:t>fíoraitheoirí</w:t>
      </w:r>
      <w:proofErr w:type="spellEnd"/>
      <w:r w:rsidRPr="007A19A0">
        <w:rPr>
          <w:lang w:val="sv-SE"/>
        </w:rPr>
        <w:t xml:space="preserve"> a </w:t>
      </w:r>
      <w:proofErr w:type="spellStart"/>
      <w:r w:rsidRPr="007A19A0">
        <w:rPr>
          <w:lang w:val="sv-SE"/>
        </w:rPr>
        <w:t>dheonú</w:t>
      </w:r>
      <w:proofErr w:type="spellEnd"/>
      <w:r w:rsidRPr="007A19A0">
        <w:rPr>
          <w:lang w:val="sv-SE"/>
        </w:rPr>
        <w:t xml:space="preserve">, </w:t>
      </w:r>
      <w:proofErr w:type="spellStart"/>
      <w:r w:rsidRPr="007A19A0">
        <w:rPr>
          <w:lang w:val="sv-SE"/>
        </w:rPr>
        <w:t>rialú</w:t>
      </w:r>
      <w:proofErr w:type="spellEnd"/>
      <w:r w:rsidRPr="007A19A0">
        <w:rPr>
          <w:lang w:val="sv-SE"/>
        </w:rPr>
        <w:t xml:space="preserve"> </w:t>
      </w:r>
      <w:proofErr w:type="spellStart"/>
      <w:r w:rsidRPr="007A19A0">
        <w:rPr>
          <w:lang w:val="sv-SE"/>
        </w:rPr>
        <w:t>agus</w:t>
      </w:r>
      <w:proofErr w:type="spellEnd"/>
      <w:r w:rsidRPr="007A19A0">
        <w:rPr>
          <w:lang w:val="sv-SE"/>
        </w:rPr>
        <w:t xml:space="preserve"> </w:t>
      </w:r>
      <w:proofErr w:type="spellStart"/>
      <w:r w:rsidRPr="007A19A0">
        <w:rPr>
          <w:lang w:val="sv-SE"/>
        </w:rPr>
        <w:t>formhaoirseacht</w:t>
      </w:r>
      <w:proofErr w:type="spellEnd"/>
      <w:r w:rsidRPr="007A19A0">
        <w:rPr>
          <w:lang w:val="sv-SE"/>
        </w:rPr>
        <w:t xml:space="preserve"> a </w:t>
      </w:r>
      <w:proofErr w:type="spellStart"/>
      <w:r w:rsidRPr="007A19A0">
        <w:rPr>
          <w:lang w:val="sv-SE"/>
        </w:rPr>
        <w:t>dhéanamh</w:t>
      </w:r>
      <w:proofErr w:type="spellEnd"/>
      <w:r w:rsidRPr="007A19A0">
        <w:rPr>
          <w:lang w:val="sv-SE"/>
        </w:rPr>
        <w:t xml:space="preserve"> ar </w:t>
      </w:r>
      <w:proofErr w:type="spellStart"/>
      <w:r w:rsidRPr="007A19A0">
        <w:rPr>
          <w:lang w:val="sv-SE"/>
        </w:rPr>
        <w:t>fhíoraitheoirí</w:t>
      </w:r>
      <w:proofErr w:type="spellEnd"/>
      <w:r w:rsidRPr="007A19A0">
        <w:rPr>
          <w:lang w:val="sv-SE"/>
        </w:rPr>
        <w:t xml:space="preserve"> </w:t>
      </w:r>
      <w:proofErr w:type="spellStart"/>
      <w:r w:rsidRPr="007A19A0">
        <w:rPr>
          <w:lang w:val="sv-SE"/>
        </w:rPr>
        <w:t>creidiúnaithe</w:t>
      </w:r>
      <w:proofErr w:type="spellEnd"/>
      <w:r w:rsidRPr="007A19A0">
        <w:rPr>
          <w:lang w:val="sv-SE"/>
        </w:rPr>
        <w:t xml:space="preserve">, </w:t>
      </w:r>
      <w:proofErr w:type="spellStart"/>
      <w:r w:rsidRPr="007A19A0">
        <w:rPr>
          <w:lang w:val="sv-SE"/>
        </w:rPr>
        <w:t>creidiúnú</w:t>
      </w:r>
      <w:proofErr w:type="spellEnd"/>
      <w:r w:rsidRPr="007A19A0">
        <w:rPr>
          <w:lang w:val="sv-SE"/>
        </w:rPr>
        <w:t xml:space="preserve"> a </w:t>
      </w:r>
      <w:proofErr w:type="spellStart"/>
      <w:r w:rsidRPr="007A19A0">
        <w:rPr>
          <w:lang w:val="sv-SE"/>
        </w:rPr>
        <w:t>tharraingt</w:t>
      </w:r>
      <w:proofErr w:type="spellEnd"/>
      <w:r w:rsidRPr="007A19A0">
        <w:rPr>
          <w:lang w:val="sv-SE"/>
        </w:rPr>
        <w:t xml:space="preserve"> siar, </w:t>
      </w:r>
      <w:proofErr w:type="spellStart"/>
      <w:r w:rsidRPr="007A19A0">
        <w:rPr>
          <w:lang w:val="sv-SE"/>
        </w:rPr>
        <w:t>agus</w:t>
      </w:r>
      <w:proofErr w:type="spellEnd"/>
      <w:r w:rsidRPr="007A19A0">
        <w:rPr>
          <w:lang w:val="sv-SE"/>
        </w:rPr>
        <w:t xml:space="preserve"> </w:t>
      </w:r>
      <w:proofErr w:type="spellStart"/>
      <w:r w:rsidRPr="007A19A0">
        <w:rPr>
          <w:lang w:val="sv-SE"/>
        </w:rPr>
        <w:t>aitheantas</w:t>
      </w:r>
      <w:proofErr w:type="spellEnd"/>
      <w:r w:rsidRPr="007A19A0">
        <w:rPr>
          <w:lang w:val="sv-SE"/>
        </w:rPr>
        <w:t xml:space="preserve"> </w:t>
      </w:r>
      <w:proofErr w:type="spellStart"/>
      <w:r w:rsidRPr="007A19A0">
        <w:rPr>
          <w:lang w:val="sv-SE"/>
        </w:rPr>
        <w:t>frithpháirteach</w:t>
      </w:r>
      <w:proofErr w:type="spellEnd"/>
      <w:r w:rsidRPr="007A19A0">
        <w:rPr>
          <w:lang w:val="sv-SE"/>
        </w:rPr>
        <w:t xml:space="preserve"> </w:t>
      </w:r>
      <w:proofErr w:type="spellStart"/>
      <w:r w:rsidRPr="007A19A0">
        <w:rPr>
          <w:lang w:val="sv-SE"/>
        </w:rPr>
        <w:t>agus</w:t>
      </w:r>
      <w:proofErr w:type="spellEnd"/>
      <w:r w:rsidRPr="007A19A0">
        <w:rPr>
          <w:lang w:val="sv-SE"/>
        </w:rPr>
        <w:t xml:space="preserve"> </w:t>
      </w:r>
      <w:proofErr w:type="spellStart"/>
      <w:r w:rsidRPr="007A19A0">
        <w:rPr>
          <w:lang w:val="sv-SE"/>
        </w:rPr>
        <w:t>meastóireacht</w:t>
      </w:r>
      <w:proofErr w:type="spellEnd"/>
      <w:r w:rsidRPr="007A19A0">
        <w:rPr>
          <w:lang w:val="sv-SE"/>
        </w:rPr>
        <w:t xml:space="preserve"> </w:t>
      </w:r>
      <w:proofErr w:type="spellStart"/>
      <w:r w:rsidRPr="007A19A0">
        <w:rPr>
          <w:lang w:val="sv-SE"/>
        </w:rPr>
        <w:t>piaraí</w:t>
      </w:r>
      <w:proofErr w:type="spellEnd"/>
      <w:r w:rsidRPr="007A19A0">
        <w:rPr>
          <w:lang w:val="sv-SE"/>
        </w:rPr>
        <w:t xml:space="preserve"> a </w:t>
      </w:r>
      <w:proofErr w:type="spellStart"/>
      <w:r w:rsidRPr="007A19A0">
        <w:rPr>
          <w:lang w:val="sv-SE"/>
        </w:rPr>
        <w:t>dhéanamh</w:t>
      </w:r>
      <w:proofErr w:type="spellEnd"/>
      <w:r w:rsidRPr="007A19A0">
        <w:rPr>
          <w:lang w:val="sv-SE"/>
        </w:rPr>
        <w:t xml:space="preserve"> ar </w:t>
      </w:r>
      <w:proofErr w:type="spellStart"/>
      <w:r w:rsidRPr="007A19A0">
        <w:rPr>
          <w:lang w:val="sv-SE"/>
        </w:rPr>
        <w:t>chomhlachtaí</w:t>
      </w:r>
      <w:proofErr w:type="spellEnd"/>
      <w:r w:rsidRPr="007A19A0">
        <w:rPr>
          <w:lang w:val="sv-SE"/>
        </w:rPr>
        <w:t xml:space="preserve"> </w:t>
      </w:r>
      <w:proofErr w:type="spellStart"/>
      <w:r w:rsidRPr="007A19A0">
        <w:rPr>
          <w:lang w:val="sv-SE"/>
        </w:rPr>
        <w:t>creidiúnaithe</w:t>
      </w:r>
      <w:bookmarkStart w:id="5" w:name="References"/>
      <w:bookmarkEnd w:id="4"/>
      <w:proofErr w:type="spellEnd"/>
      <w:r w:rsidRPr="007A19A0">
        <w:rPr>
          <w:lang w:val="sv-SE"/>
        </w:rPr>
        <w:t xml:space="preserve"> </w:t>
      </w:r>
      <w:r w:rsidR="00790108" w:rsidRPr="007A19A0">
        <w:rPr>
          <w:lang w:val="sv-SE"/>
        </w:rPr>
        <w:t>(C(2025)07845 – 2025/2997(DEA))</w:t>
      </w:r>
      <w:bookmarkEnd w:id="5"/>
    </w:p>
    <w:p w14:paraId="06CBA4CC" w14:textId="3ED0F8F1" w:rsidR="00D21350" w:rsidRPr="00D21350" w:rsidRDefault="00D21350" w:rsidP="00D21350">
      <w:pPr>
        <w:rPr>
          <w:lang w:val="pt-PT" w:eastAsia="fr-FR"/>
        </w:rPr>
      </w:pPr>
      <w:r w:rsidRPr="00983315">
        <w:rPr>
          <w:i/>
          <w:lang w:val="ga-IE"/>
        </w:rPr>
        <w:t>(Níl an téacs seo ar fáil as Gaeilge faoi láthair)</w:t>
      </w:r>
    </w:p>
    <w:sectPr w:rsidR="00D21350" w:rsidRPr="00D21350" w:rsidSect="00AE79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9FB23" w14:textId="77777777" w:rsidR="00790108" w:rsidRPr="00AE79C7" w:rsidRDefault="00790108">
      <w:r w:rsidRPr="00AE79C7">
        <w:separator/>
      </w:r>
    </w:p>
  </w:endnote>
  <w:endnote w:type="continuationSeparator" w:id="0">
    <w:p w14:paraId="3482B588" w14:textId="77777777" w:rsidR="00790108" w:rsidRPr="00AE79C7" w:rsidRDefault="00790108">
      <w:r w:rsidRPr="00AE7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825A" w14:textId="77777777" w:rsidR="00064002" w:rsidRPr="00AE79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43E2" w14:textId="77777777" w:rsidR="00064002" w:rsidRPr="00AE79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7CAF" w14:textId="77777777" w:rsidR="00064002" w:rsidRPr="00AE79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5EA96" w14:textId="77777777" w:rsidR="00790108" w:rsidRPr="00AE79C7" w:rsidRDefault="00790108">
      <w:r w:rsidRPr="00AE79C7">
        <w:separator/>
      </w:r>
    </w:p>
  </w:footnote>
  <w:footnote w:type="continuationSeparator" w:id="0">
    <w:p w14:paraId="7DDE1D6B" w14:textId="77777777" w:rsidR="00790108" w:rsidRPr="00AE79C7" w:rsidRDefault="00790108">
      <w:r w:rsidRPr="00AE79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0341F" w14:textId="77777777" w:rsidR="00064002" w:rsidRPr="00AE79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E81D" w14:textId="77777777" w:rsidR="00064002" w:rsidRPr="00AE79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A8EFF" w14:textId="77777777" w:rsidR="00064002" w:rsidRPr="00AE79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8162066">
    <w:abstractNumId w:val="9"/>
  </w:num>
  <w:num w:numId="2" w16cid:durableId="621350929">
    <w:abstractNumId w:val="9"/>
  </w:num>
  <w:num w:numId="3" w16cid:durableId="538859126">
    <w:abstractNumId w:val="7"/>
  </w:num>
  <w:num w:numId="4" w16cid:durableId="77413344">
    <w:abstractNumId w:val="7"/>
  </w:num>
  <w:num w:numId="5" w16cid:durableId="1855533061">
    <w:abstractNumId w:val="6"/>
  </w:num>
  <w:num w:numId="6" w16cid:durableId="1165900500">
    <w:abstractNumId w:val="6"/>
  </w:num>
  <w:num w:numId="7" w16cid:durableId="1281572916">
    <w:abstractNumId w:val="5"/>
  </w:num>
  <w:num w:numId="8" w16cid:durableId="1398481132">
    <w:abstractNumId w:val="5"/>
  </w:num>
  <w:num w:numId="9" w16cid:durableId="87385805">
    <w:abstractNumId w:val="4"/>
  </w:num>
  <w:num w:numId="10" w16cid:durableId="497430438">
    <w:abstractNumId w:val="4"/>
  </w:num>
  <w:num w:numId="11" w16cid:durableId="801194705">
    <w:abstractNumId w:val="8"/>
  </w:num>
  <w:num w:numId="12" w16cid:durableId="403651191">
    <w:abstractNumId w:val="8"/>
  </w:num>
  <w:num w:numId="13" w16cid:durableId="756244829">
    <w:abstractNumId w:val="3"/>
  </w:num>
  <w:num w:numId="14" w16cid:durableId="1466007403">
    <w:abstractNumId w:val="3"/>
  </w:num>
  <w:num w:numId="15" w16cid:durableId="9070099">
    <w:abstractNumId w:val="2"/>
  </w:num>
  <w:num w:numId="16" w16cid:durableId="1979720740">
    <w:abstractNumId w:val="2"/>
  </w:num>
  <w:num w:numId="17" w16cid:durableId="723413512">
    <w:abstractNumId w:val="1"/>
  </w:num>
  <w:num w:numId="18" w16cid:durableId="424377546">
    <w:abstractNumId w:val="1"/>
  </w:num>
  <w:num w:numId="19" w16cid:durableId="1526553880">
    <w:abstractNumId w:val="0"/>
  </w:num>
  <w:num w:numId="20" w16cid:durableId="383216700">
    <w:abstractNumId w:val="0"/>
  </w:num>
  <w:num w:numId="21" w16cid:durableId="1566988433">
    <w:abstractNumId w:val="9"/>
  </w:num>
  <w:num w:numId="22" w16cid:durableId="908465912">
    <w:abstractNumId w:val="7"/>
  </w:num>
  <w:num w:numId="23" w16cid:durableId="1232542998">
    <w:abstractNumId w:val="6"/>
  </w:num>
  <w:num w:numId="24" w16cid:durableId="173225561">
    <w:abstractNumId w:val="5"/>
  </w:num>
  <w:num w:numId="25" w16cid:durableId="1183784790">
    <w:abstractNumId w:val="4"/>
  </w:num>
  <w:num w:numId="26" w16cid:durableId="1895699551">
    <w:abstractNumId w:val="8"/>
  </w:num>
  <w:num w:numId="27" w16cid:durableId="1428381452">
    <w:abstractNumId w:val="3"/>
  </w:num>
  <w:num w:numId="28" w16cid:durableId="1716199975">
    <w:abstractNumId w:val="2"/>
  </w:num>
  <w:num w:numId="29" w16cid:durableId="546260498">
    <w:abstractNumId w:val="1"/>
  </w:num>
  <w:num w:numId="30" w16cid:durableId="1579903771">
    <w:abstractNumId w:val="0"/>
  </w:num>
  <w:num w:numId="31" w16cid:durableId="1121075081">
    <w:abstractNumId w:val="9"/>
  </w:num>
  <w:num w:numId="32" w16cid:durableId="1988893075">
    <w:abstractNumId w:val="7"/>
  </w:num>
  <w:num w:numId="33" w16cid:durableId="1843204234">
    <w:abstractNumId w:val="6"/>
  </w:num>
  <w:num w:numId="34" w16cid:durableId="78258765">
    <w:abstractNumId w:val="5"/>
  </w:num>
  <w:num w:numId="35" w16cid:durableId="1999920463">
    <w:abstractNumId w:val="4"/>
  </w:num>
  <w:num w:numId="36" w16cid:durableId="901208875">
    <w:abstractNumId w:val="8"/>
  </w:num>
  <w:num w:numId="37" w16cid:durableId="2114392965">
    <w:abstractNumId w:val="3"/>
  </w:num>
  <w:num w:numId="38" w16cid:durableId="1927685255">
    <w:abstractNumId w:val="2"/>
  </w:num>
  <w:num w:numId="39" w16cid:durableId="1911651975">
    <w:abstractNumId w:val="1"/>
  </w:num>
  <w:num w:numId="40" w16cid:durableId="1774667756">
    <w:abstractNumId w:val="0"/>
  </w:num>
  <w:num w:numId="41" w16cid:durableId="1746148930">
    <w:abstractNumId w:val="10"/>
  </w:num>
  <w:num w:numId="42" w16cid:durableId="487327263">
    <w:abstractNumId w:val="10"/>
  </w:num>
  <w:num w:numId="43" w16cid:durableId="263417017">
    <w:abstractNumId w:val="10"/>
  </w:num>
  <w:num w:numId="44" w16cid:durableId="2063475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EN"/>
    <w:docVar w:name="dvnumam" w:val="0"/>
    <w:docVar w:name="dvpe" w:val="779.817"/>
    <w:docVar w:name="dvtitre" w:val="European Parliament decision of xx Xxxx 2025 to raise no objections to the Commission delegated regulation of 20 November 2025 supplementing Regulation (EU) 2023/956 of the European Parliament and of the Council by specifying the conditions for granting accreditation to verifiers, for the control and oversight of accredited verifiers, for the withdrawal of accreditation and for mutual recognition and peer evaluation of accreditation bodies(C(2025)07845 – 2025/2997(DEA))"/>
  </w:docVars>
  <w:rsids>
    <w:rsidRoot w:val="0079010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EFA"/>
    <w:rsid w:val="004D4E4D"/>
    <w:rsid w:val="0050519A"/>
    <w:rsid w:val="005072A1"/>
    <w:rsid w:val="00514517"/>
    <w:rsid w:val="00545827"/>
    <w:rsid w:val="00560270"/>
    <w:rsid w:val="005C2568"/>
    <w:rsid w:val="005F1B17"/>
    <w:rsid w:val="005F1E35"/>
    <w:rsid w:val="006037C0"/>
    <w:rsid w:val="006631B6"/>
    <w:rsid w:val="00680577"/>
    <w:rsid w:val="006D6176"/>
    <w:rsid w:val="006F74FA"/>
    <w:rsid w:val="00731ADD"/>
    <w:rsid w:val="00734777"/>
    <w:rsid w:val="00747932"/>
    <w:rsid w:val="00751A4A"/>
    <w:rsid w:val="00756632"/>
    <w:rsid w:val="00762C74"/>
    <w:rsid w:val="00786EC0"/>
    <w:rsid w:val="00790108"/>
    <w:rsid w:val="007A19A0"/>
    <w:rsid w:val="007D1690"/>
    <w:rsid w:val="007E22AD"/>
    <w:rsid w:val="00817416"/>
    <w:rsid w:val="00842779"/>
    <w:rsid w:val="00863194"/>
    <w:rsid w:val="00865F67"/>
    <w:rsid w:val="00881A7B"/>
    <w:rsid w:val="008840E5"/>
    <w:rsid w:val="00887B3E"/>
    <w:rsid w:val="008937D2"/>
    <w:rsid w:val="008C2AC6"/>
    <w:rsid w:val="00930C23"/>
    <w:rsid w:val="0093193B"/>
    <w:rsid w:val="009509D8"/>
    <w:rsid w:val="00950B64"/>
    <w:rsid w:val="00981893"/>
    <w:rsid w:val="00A1687D"/>
    <w:rsid w:val="00A43E52"/>
    <w:rsid w:val="00A4678D"/>
    <w:rsid w:val="00A778C7"/>
    <w:rsid w:val="00AB441E"/>
    <w:rsid w:val="00AB6293"/>
    <w:rsid w:val="00AE0928"/>
    <w:rsid w:val="00AE79C7"/>
    <w:rsid w:val="00AF3B82"/>
    <w:rsid w:val="00B12E95"/>
    <w:rsid w:val="00B22876"/>
    <w:rsid w:val="00B558F0"/>
    <w:rsid w:val="00BD48FE"/>
    <w:rsid w:val="00BD7BD8"/>
    <w:rsid w:val="00BE1D4D"/>
    <w:rsid w:val="00BE6ADC"/>
    <w:rsid w:val="00C05BFE"/>
    <w:rsid w:val="00C13016"/>
    <w:rsid w:val="00C23CD4"/>
    <w:rsid w:val="00C61C0C"/>
    <w:rsid w:val="00C941CB"/>
    <w:rsid w:val="00CC2357"/>
    <w:rsid w:val="00CF071A"/>
    <w:rsid w:val="00D058B8"/>
    <w:rsid w:val="00D114C6"/>
    <w:rsid w:val="00D21350"/>
    <w:rsid w:val="00D56C11"/>
    <w:rsid w:val="00D57A4E"/>
    <w:rsid w:val="00D834A0"/>
    <w:rsid w:val="00D872DF"/>
    <w:rsid w:val="00D91E21"/>
    <w:rsid w:val="00D9515D"/>
    <w:rsid w:val="00DA6A72"/>
    <w:rsid w:val="00DA7FCD"/>
    <w:rsid w:val="00E365E1"/>
    <w:rsid w:val="00E820A4"/>
    <w:rsid w:val="00EB006A"/>
    <w:rsid w:val="00EB4772"/>
    <w:rsid w:val="00ED169E"/>
    <w:rsid w:val="00ED4235"/>
    <w:rsid w:val="00F04346"/>
    <w:rsid w:val="00F075DC"/>
    <w:rsid w:val="00F149E9"/>
    <w:rsid w:val="00F5134D"/>
    <w:rsid w:val="00F5609B"/>
    <w:rsid w:val="00F74202"/>
    <w:rsid w:val="00F87713"/>
    <w:rsid w:val="00FB0F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8A1A7"/>
  <w15:chartTrackingRefBased/>
  <w15:docId w15:val="{8AD95B7E-1224-46EE-83F9-F28118AF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6176"/>
    <w:pPr>
      <w:spacing w:before="480" w:after="240"/>
    </w:pPr>
  </w:style>
  <w:style w:type="paragraph" w:customStyle="1" w:styleId="NormalHanging12a">
    <w:name w:val="NormalHanging12a"/>
    <w:basedOn w:val="Normal"/>
    <w:rsid w:val="006D6176"/>
    <w:pPr>
      <w:spacing w:after="240"/>
      <w:ind w:left="567" w:hanging="567"/>
    </w:pPr>
  </w:style>
  <w:style w:type="character" w:styleId="Hyperlink">
    <w:name w:val="Hyperlink"/>
    <w:basedOn w:val="DefaultParagraphFont"/>
    <w:unhideWhenUsed/>
    <w:rsid w:val="006D6176"/>
    <w:rPr>
      <w:color w:val="0563C1" w:themeColor="hyperlink"/>
      <w:u w:val="single"/>
    </w:rPr>
  </w:style>
  <w:style w:type="paragraph" w:styleId="Revision">
    <w:name w:val="Revision"/>
    <w:hidden/>
    <w:uiPriority w:val="99"/>
    <w:semiHidden/>
    <w:rsid w:val="00D57A4E"/>
    <w:rPr>
      <w:sz w:val="24"/>
    </w:rPr>
  </w:style>
  <w:style w:type="character" w:styleId="CommentReference">
    <w:name w:val="annotation reference"/>
    <w:basedOn w:val="DefaultParagraphFont"/>
    <w:rsid w:val="005F1E35"/>
    <w:rPr>
      <w:sz w:val="16"/>
      <w:szCs w:val="16"/>
    </w:rPr>
  </w:style>
  <w:style w:type="paragraph" w:styleId="CommentText">
    <w:name w:val="annotation text"/>
    <w:basedOn w:val="Normal"/>
    <w:link w:val="CommentTextChar"/>
    <w:rsid w:val="005F1E35"/>
    <w:rPr>
      <w:sz w:val="20"/>
    </w:rPr>
  </w:style>
  <w:style w:type="character" w:customStyle="1" w:styleId="CommentTextChar">
    <w:name w:val="Comment Text Char"/>
    <w:basedOn w:val="DefaultParagraphFont"/>
    <w:link w:val="CommentText"/>
    <w:rsid w:val="005F1E35"/>
  </w:style>
  <w:style w:type="paragraph" w:styleId="CommentSubject">
    <w:name w:val="annotation subject"/>
    <w:basedOn w:val="CommentText"/>
    <w:next w:val="CommentText"/>
    <w:link w:val="CommentSubjectChar"/>
    <w:rsid w:val="005F1E35"/>
    <w:rPr>
      <w:b/>
      <w:bCs/>
    </w:rPr>
  </w:style>
  <w:style w:type="character" w:customStyle="1" w:styleId="CommentSubjectChar">
    <w:name w:val="Comment Subject Char"/>
    <w:basedOn w:val="CommentTextChar"/>
    <w:link w:val="CommentSubject"/>
    <w:rsid w:val="005F1E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705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2025-12-17T11:34:00Z</dcterms:created>
  <dcterms:modified xsi:type="dcterms:W3CDTF">2025-12-17T11:34:00Z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B10-0565/2025</vt:lpwstr>
  </property>
  <property fmtid="{D5CDD505-2E9C-101B-9397-08002B2CF9AE}" pid="4" name="&lt;Type&gt;">
    <vt:lpwstr>RR</vt:lpwstr>
  </property>
</Properties>
</file>