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4168F1" w:rsidRPr="004168F1" w14:paraId="1DCAB7B6" w14:textId="77777777" w:rsidTr="00A75752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E49E528" w14:textId="77777777" w:rsidR="004168F1" w:rsidRPr="004168F1" w:rsidRDefault="004168F1" w:rsidP="004168F1">
            <w:pPr>
              <w:spacing w:before="80" w:after="80"/>
              <w:rPr>
                <w:rFonts w:ascii="Arial Narrow" w:hAnsi="Arial Narrow" w:cs="Arial"/>
                <w:b/>
                <w:color w:val="000000"/>
                <w:sz w:val="32"/>
                <w:szCs w:val="22"/>
                <w:lang w:val="ga-IE"/>
              </w:rPr>
            </w:pPr>
            <w:bookmarkStart w:id="0" w:name="TANumber"/>
            <w:r w:rsidRPr="004168F1">
              <w:rPr>
                <w:rFonts w:ascii="Arial Narrow" w:hAnsi="Arial Narrow" w:cs="Arial"/>
                <w:b/>
                <w:color w:val="000000"/>
                <w:sz w:val="32"/>
                <w:szCs w:val="22"/>
                <w:lang w:val="ga-IE"/>
              </w:rPr>
              <w:t>Parlaimint na hEorpa</w:t>
            </w:r>
          </w:p>
          <w:p w14:paraId="13E900FB" w14:textId="77777777" w:rsidR="004168F1" w:rsidRPr="004168F1" w:rsidRDefault="004168F1" w:rsidP="004168F1">
            <w:pPr>
              <w:spacing w:after="80"/>
              <w:rPr>
                <w:rFonts w:ascii="Arial" w:hAnsi="Arial" w:cs="Arial"/>
                <w:noProof/>
                <w:color w:val="000080"/>
                <w:sz w:val="20"/>
                <w:szCs w:val="22"/>
                <w:lang w:val="ga-IE"/>
              </w:rPr>
            </w:pPr>
            <w:r w:rsidRPr="004168F1">
              <w:rPr>
                <w:rFonts w:ascii="Arial" w:hAnsi="Arial" w:cs="Arial"/>
                <w:sz w:val="20"/>
                <w:szCs w:val="22"/>
                <w:lang w:val="ga-I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6CD761AA" w14:textId="77777777" w:rsidR="004168F1" w:rsidRPr="004168F1" w:rsidRDefault="004168F1" w:rsidP="004168F1">
            <w:pPr>
              <w:jc w:val="right"/>
              <w:rPr>
                <w:lang w:val="ga-IE"/>
              </w:rPr>
            </w:pPr>
            <w:r w:rsidRPr="004168F1">
              <w:rPr>
                <w:noProof/>
                <w:lang w:val="ga-IE"/>
              </w:rPr>
              <w:drawing>
                <wp:inline distT="0" distB="0" distL="0" distR="0" wp14:anchorId="31C5616E" wp14:editId="7C377EAE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F68BD3" w14:textId="77777777" w:rsidR="004168F1" w:rsidRPr="004168F1" w:rsidRDefault="004168F1" w:rsidP="004168F1">
      <w:pPr>
        <w:pBdr>
          <w:top w:val="single" w:sz="4" w:space="1" w:color="auto"/>
        </w:pBdr>
        <w:jc w:val="center"/>
        <w:rPr>
          <w:rFonts w:ascii="Arial" w:hAnsi="Arial"/>
          <w:sz w:val="16"/>
          <w:szCs w:val="16"/>
          <w:lang w:val="ga-IE"/>
        </w:rPr>
      </w:pPr>
    </w:p>
    <w:p w14:paraId="015ED4CE" w14:textId="77777777" w:rsidR="004168F1" w:rsidRPr="004168F1" w:rsidRDefault="004168F1" w:rsidP="004168F1">
      <w:pPr>
        <w:jc w:val="center"/>
        <w:rPr>
          <w:rFonts w:ascii="Arial" w:hAnsi="Arial" w:cs="Arial"/>
          <w:b/>
          <w:sz w:val="22"/>
          <w:szCs w:val="22"/>
          <w:lang w:val="ga-IE"/>
        </w:rPr>
      </w:pPr>
      <w:r w:rsidRPr="004168F1">
        <w:rPr>
          <w:rFonts w:ascii="Arial" w:hAnsi="Arial" w:cs="Arial"/>
          <w:b/>
          <w:sz w:val="22"/>
          <w:szCs w:val="22"/>
          <w:lang w:val="ga-IE"/>
        </w:rPr>
        <w:t xml:space="preserve">TÉACSANNA ARNA </w:t>
      </w:r>
      <w:proofErr w:type="spellStart"/>
      <w:r w:rsidRPr="004168F1">
        <w:rPr>
          <w:rFonts w:ascii="Arial" w:hAnsi="Arial" w:cs="Arial"/>
          <w:b/>
          <w:sz w:val="22"/>
          <w:szCs w:val="22"/>
          <w:lang w:val="ga-IE"/>
        </w:rPr>
        <w:t>nGLACADH</w:t>
      </w:r>
      <w:proofErr w:type="spellEnd"/>
    </w:p>
    <w:p w14:paraId="2E168A53" w14:textId="77777777" w:rsidR="004168F1" w:rsidRPr="004168F1" w:rsidRDefault="004168F1" w:rsidP="004168F1">
      <w:pPr>
        <w:pBdr>
          <w:bottom w:val="single" w:sz="4" w:space="1" w:color="auto"/>
        </w:pBdr>
        <w:spacing w:after="240"/>
        <w:jc w:val="center"/>
        <w:rPr>
          <w:rFonts w:ascii="Arial" w:hAnsi="Arial"/>
          <w:sz w:val="16"/>
          <w:szCs w:val="16"/>
          <w:lang w:val="ga-IE"/>
        </w:rPr>
      </w:pPr>
      <w:r w:rsidRPr="004168F1">
        <w:rPr>
          <w:rFonts w:ascii="Arial" w:hAnsi="Arial" w:cs="Arial"/>
          <w:i/>
          <w:sz w:val="20"/>
          <w:szCs w:val="22"/>
          <w:lang w:val="ga-IE"/>
        </w:rPr>
        <w:t xml:space="preserve"> </w:t>
      </w:r>
    </w:p>
    <w:p w14:paraId="5C59DA03" w14:textId="4714E4A6" w:rsidR="00061D71" w:rsidRPr="004168F1" w:rsidRDefault="00061D71" w:rsidP="00061D71">
      <w:pPr>
        <w:pStyle w:val="ATHeading1"/>
        <w:rPr>
          <w:lang w:val="ga-IE"/>
        </w:rPr>
      </w:pPr>
      <w:r w:rsidRPr="004168F1">
        <w:rPr>
          <w:lang w:val="ga-IE"/>
        </w:rPr>
        <w:t>P10_TA(2025)0</w:t>
      </w:r>
      <w:bookmarkEnd w:id="0"/>
      <w:r w:rsidR="00236BEB">
        <w:rPr>
          <w:lang w:val="ga-IE"/>
        </w:rPr>
        <w:t>338</w:t>
      </w:r>
    </w:p>
    <w:p w14:paraId="7E0D8B5D" w14:textId="2199D48B" w:rsidR="00061D71" w:rsidRPr="004168F1" w:rsidRDefault="004168F1" w:rsidP="00061D71">
      <w:pPr>
        <w:pStyle w:val="ATHeading2"/>
        <w:rPr>
          <w:lang w:val="ga-IE"/>
        </w:rPr>
      </w:pPr>
      <w:bookmarkStart w:id="1" w:name="title"/>
      <w:r w:rsidRPr="004168F1">
        <w:rPr>
          <w:lang w:val="ga-IE"/>
        </w:rPr>
        <w:t>Tionscnamh ó na Saoránaigh: ‘Mo ghuth, mo rogha: ar mhaithe le ginmhilleadh sábháilte agus inrochtana</w:t>
      </w:r>
      <w:bookmarkEnd w:id="1"/>
      <w:r w:rsidRPr="004168F1">
        <w:rPr>
          <w:lang w:val="ga-IE"/>
        </w:rPr>
        <w:t>’</w:t>
      </w:r>
    </w:p>
    <w:p w14:paraId="68A86CAA" w14:textId="77777777" w:rsidR="00061D71" w:rsidRPr="004168F1" w:rsidRDefault="00061D71" w:rsidP="00061D71">
      <w:pPr>
        <w:rPr>
          <w:i/>
          <w:vanish/>
          <w:lang w:val="ga-IE"/>
        </w:rPr>
      </w:pPr>
      <w:r w:rsidRPr="004168F1">
        <w:rPr>
          <w:i/>
          <w:lang w:val="ga-IE"/>
        </w:rPr>
        <w:fldChar w:fldCharType="begin"/>
      </w:r>
      <w:r w:rsidRPr="004168F1">
        <w:rPr>
          <w:i/>
          <w:lang w:val="ga-IE"/>
        </w:rPr>
        <w:instrText xml:space="preserve"> TC"(</w:instrText>
      </w:r>
      <w:bookmarkStart w:id="2" w:name="DocNumber"/>
      <w:r w:rsidRPr="004168F1">
        <w:rPr>
          <w:i/>
          <w:lang w:val="ga-IE"/>
        </w:rPr>
        <w:instrText>B10-0558/2025</w:instrText>
      </w:r>
      <w:bookmarkEnd w:id="2"/>
      <w:r w:rsidRPr="004168F1">
        <w:rPr>
          <w:i/>
          <w:lang w:val="ga-IE"/>
        </w:rPr>
        <w:instrText xml:space="preserve">)"\l3 \n&gt; \* MERGEFORMAT </w:instrText>
      </w:r>
      <w:r w:rsidRPr="004168F1">
        <w:rPr>
          <w:i/>
          <w:lang w:val="ga-IE"/>
        </w:rPr>
        <w:fldChar w:fldCharType="end"/>
      </w:r>
    </w:p>
    <w:p w14:paraId="205D9598" w14:textId="77777777" w:rsidR="00061D71" w:rsidRPr="004168F1" w:rsidRDefault="00061D71" w:rsidP="00061D71">
      <w:pPr>
        <w:rPr>
          <w:vanish/>
          <w:lang w:val="ga-IE"/>
        </w:rPr>
      </w:pPr>
      <w:bookmarkStart w:id="3" w:name="PE"/>
      <w:r w:rsidRPr="004168F1">
        <w:rPr>
          <w:vanish/>
          <w:lang w:val="ga-IE"/>
        </w:rPr>
        <w:t>PE781.257</w:t>
      </w:r>
      <w:bookmarkEnd w:id="3"/>
    </w:p>
    <w:p w14:paraId="68765841" w14:textId="4CB3B0CB" w:rsidR="00061D71" w:rsidRPr="004168F1" w:rsidRDefault="004168F1" w:rsidP="00392D69">
      <w:pPr>
        <w:pStyle w:val="ATHeading3"/>
        <w:rPr>
          <w:lang w:val="ga-IE"/>
        </w:rPr>
      </w:pPr>
      <w:bookmarkStart w:id="4" w:name="Sujet"/>
      <w:r w:rsidRPr="004168F1">
        <w:rPr>
          <w:lang w:val="ga-IE"/>
        </w:rPr>
        <w:t xml:space="preserve">Rún ó Pharlaimint na hEorpa an </w:t>
      </w:r>
      <w:r w:rsidR="00852B5F">
        <w:rPr>
          <w:lang w:val="ga-IE"/>
        </w:rPr>
        <w:t>1</w:t>
      </w:r>
      <w:r w:rsidRPr="004168F1">
        <w:rPr>
          <w:lang w:val="ga-IE"/>
        </w:rPr>
        <w:t xml:space="preserve">7 </w:t>
      </w:r>
      <w:r w:rsidR="00852B5F">
        <w:rPr>
          <w:lang w:val="ga-IE"/>
        </w:rPr>
        <w:t>Nollaig</w:t>
      </w:r>
      <w:r w:rsidRPr="004168F1">
        <w:rPr>
          <w:lang w:val="ga-IE"/>
        </w:rPr>
        <w:t xml:space="preserve"> 2025 maidir le tionscnamh ó na Saoránaigh dar teideal ‘Mo </w:t>
      </w:r>
      <w:r w:rsidR="00444AA1">
        <w:rPr>
          <w:lang w:val="ga-IE"/>
        </w:rPr>
        <w:t>G</w:t>
      </w:r>
      <w:r w:rsidRPr="004168F1">
        <w:rPr>
          <w:lang w:val="ga-IE"/>
        </w:rPr>
        <w:t xml:space="preserve">huth, </w:t>
      </w:r>
      <w:r w:rsidR="00444AA1">
        <w:rPr>
          <w:lang w:val="ga-IE"/>
        </w:rPr>
        <w:t>M</w:t>
      </w:r>
      <w:r w:rsidRPr="004168F1">
        <w:rPr>
          <w:lang w:val="ga-IE"/>
        </w:rPr>
        <w:t xml:space="preserve">o </w:t>
      </w:r>
      <w:r w:rsidR="00444AA1">
        <w:rPr>
          <w:lang w:val="ga-IE"/>
        </w:rPr>
        <w:t>R</w:t>
      </w:r>
      <w:r w:rsidRPr="004168F1">
        <w:rPr>
          <w:lang w:val="ga-IE"/>
        </w:rPr>
        <w:t xml:space="preserve">ogha: </w:t>
      </w:r>
      <w:r w:rsidR="00444AA1">
        <w:rPr>
          <w:lang w:val="ga-IE"/>
        </w:rPr>
        <w:t>A</w:t>
      </w:r>
      <w:r w:rsidRPr="004168F1">
        <w:rPr>
          <w:lang w:val="ga-IE"/>
        </w:rPr>
        <w:t xml:space="preserve">r </w:t>
      </w:r>
      <w:r w:rsidR="00444AA1">
        <w:rPr>
          <w:lang w:val="ga-IE"/>
        </w:rPr>
        <w:t>M</w:t>
      </w:r>
      <w:r w:rsidRPr="004168F1">
        <w:rPr>
          <w:lang w:val="ga-IE"/>
        </w:rPr>
        <w:t xml:space="preserve">haithe le </w:t>
      </w:r>
      <w:r w:rsidR="00444AA1">
        <w:rPr>
          <w:lang w:val="ga-IE"/>
        </w:rPr>
        <w:t>G</w:t>
      </w:r>
      <w:r w:rsidRPr="004168F1">
        <w:rPr>
          <w:lang w:val="ga-IE"/>
        </w:rPr>
        <w:t xml:space="preserve">inmhilleadh </w:t>
      </w:r>
      <w:r w:rsidR="00444AA1">
        <w:rPr>
          <w:lang w:val="ga-IE"/>
        </w:rPr>
        <w:t>S</w:t>
      </w:r>
      <w:r w:rsidRPr="004168F1">
        <w:rPr>
          <w:lang w:val="ga-IE"/>
        </w:rPr>
        <w:t xml:space="preserve">ábháilte agus </w:t>
      </w:r>
      <w:r w:rsidR="00444AA1">
        <w:rPr>
          <w:lang w:val="ga-IE"/>
        </w:rPr>
        <w:t>I</w:t>
      </w:r>
      <w:r w:rsidRPr="004168F1">
        <w:rPr>
          <w:lang w:val="ga-IE"/>
        </w:rPr>
        <w:t>nrochtana’</w:t>
      </w:r>
      <w:bookmarkStart w:id="5" w:name="References"/>
      <w:bookmarkEnd w:id="4"/>
      <w:r w:rsidRPr="004168F1">
        <w:rPr>
          <w:lang w:val="ga-IE"/>
        </w:rPr>
        <w:t xml:space="preserve"> </w:t>
      </w:r>
      <w:r w:rsidR="00061D71" w:rsidRPr="004168F1">
        <w:rPr>
          <w:lang w:val="ga-IE"/>
        </w:rPr>
        <w:t>(2025/3007(RSP))</w:t>
      </w:r>
      <w:bookmarkEnd w:id="5"/>
    </w:p>
    <w:p w14:paraId="5D172850" w14:textId="77777777" w:rsidR="004168F1" w:rsidRPr="004168F1" w:rsidRDefault="004168F1" w:rsidP="004168F1">
      <w:pPr>
        <w:widowControl/>
        <w:rPr>
          <w:i/>
          <w:iCs/>
          <w:lang w:val="ga-IE" w:eastAsia="fr-FR"/>
        </w:rPr>
      </w:pPr>
      <w:r w:rsidRPr="004168F1">
        <w:rPr>
          <w:i/>
          <w:iCs/>
          <w:lang w:val="ga-IE" w:eastAsia="fr-FR"/>
        </w:rPr>
        <w:t>(Níl an téacs seo ar fáil as Gaeilge faoi láthair)</w:t>
      </w:r>
    </w:p>
    <w:p w14:paraId="1B531346" w14:textId="77777777" w:rsidR="004168F1" w:rsidRPr="004168F1" w:rsidRDefault="004168F1" w:rsidP="004168F1">
      <w:pPr>
        <w:rPr>
          <w:lang w:val="ga-IE" w:eastAsia="fr-FR"/>
        </w:rPr>
      </w:pPr>
    </w:p>
    <w:sectPr w:rsidR="004168F1" w:rsidRPr="004168F1" w:rsidSect="000458A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D42AC9" w14:textId="77777777" w:rsidR="00061D71" w:rsidRPr="000458A0" w:rsidRDefault="00061D71">
      <w:r w:rsidRPr="000458A0">
        <w:separator/>
      </w:r>
    </w:p>
  </w:endnote>
  <w:endnote w:type="continuationSeparator" w:id="0">
    <w:p w14:paraId="5C113D04" w14:textId="77777777" w:rsidR="00061D71" w:rsidRPr="000458A0" w:rsidRDefault="00061D71">
      <w:r w:rsidRPr="000458A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748E4C" w14:textId="77777777" w:rsidR="00064002" w:rsidRPr="000458A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2E560" w14:textId="77777777" w:rsidR="00064002" w:rsidRPr="000458A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1F494" w14:textId="77777777" w:rsidR="00064002" w:rsidRPr="000458A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815EC" w14:textId="77777777" w:rsidR="00061D71" w:rsidRPr="000458A0" w:rsidRDefault="00061D71">
      <w:r w:rsidRPr="000458A0">
        <w:separator/>
      </w:r>
    </w:p>
  </w:footnote>
  <w:footnote w:type="continuationSeparator" w:id="0">
    <w:p w14:paraId="77E410B3" w14:textId="77777777" w:rsidR="00061D71" w:rsidRPr="000458A0" w:rsidRDefault="00061D71">
      <w:r w:rsidRPr="000458A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8CFAA" w14:textId="77777777" w:rsidR="00064002" w:rsidRPr="000458A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122B5" w14:textId="77777777" w:rsidR="00064002" w:rsidRPr="000458A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715AD4" w14:textId="77777777" w:rsidR="00064002" w:rsidRPr="000458A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50072624">
    <w:abstractNumId w:val="9"/>
  </w:num>
  <w:num w:numId="2" w16cid:durableId="2073186934">
    <w:abstractNumId w:val="9"/>
  </w:num>
  <w:num w:numId="3" w16cid:durableId="1481771629">
    <w:abstractNumId w:val="7"/>
  </w:num>
  <w:num w:numId="4" w16cid:durableId="1835295789">
    <w:abstractNumId w:val="7"/>
  </w:num>
  <w:num w:numId="5" w16cid:durableId="1444569396">
    <w:abstractNumId w:val="6"/>
  </w:num>
  <w:num w:numId="6" w16cid:durableId="87505608">
    <w:abstractNumId w:val="6"/>
  </w:num>
  <w:num w:numId="7" w16cid:durableId="1642418267">
    <w:abstractNumId w:val="5"/>
  </w:num>
  <w:num w:numId="8" w16cid:durableId="913471349">
    <w:abstractNumId w:val="5"/>
  </w:num>
  <w:num w:numId="9" w16cid:durableId="2020891469">
    <w:abstractNumId w:val="4"/>
  </w:num>
  <w:num w:numId="10" w16cid:durableId="1938055861">
    <w:abstractNumId w:val="4"/>
  </w:num>
  <w:num w:numId="11" w16cid:durableId="588545440">
    <w:abstractNumId w:val="8"/>
  </w:num>
  <w:num w:numId="12" w16cid:durableId="807012980">
    <w:abstractNumId w:val="8"/>
  </w:num>
  <w:num w:numId="13" w16cid:durableId="751048641">
    <w:abstractNumId w:val="3"/>
  </w:num>
  <w:num w:numId="14" w16cid:durableId="995953607">
    <w:abstractNumId w:val="3"/>
  </w:num>
  <w:num w:numId="15" w16cid:durableId="2006206426">
    <w:abstractNumId w:val="2"/>
  </w:num>
  <w:num w:numId="16" w16cid:durableId="710156898">
    <w:abstractNumId w:val="2"/>
  </w:num>
  <w:num w:numId="17" w16cid:durableId="1302686949">
    <w:abstractNumId w:val="1"/>
  </w:num>
  <w:num w:numId="18" w16cid:durableId="1728914379">
    <w:abstractNumId w:val="1"/>
  </w:num>
  <w:num w:numId="19" w16cid:durableId="1966307873">
    <w:abstractNumId w:val="0"/>
  </w:num>
  <w:num w:numId="20" w16cid:durableId="958298036">
    <w:abstractNumId w:val="0"/>
  </w:num>
  <w:num w:numId="21" w16cid:durableId="475340762">
    <w:abstractNumId w:val="9"/>
  </w:num>
  <w:num w:numId="22" w16cid:durableId="1430194298">
    <w:abstractNumId w:val="7"/>
  </w:num>
  <w:num w:numId="23" w16cid:durableId="1498884329">
    <w:abstractNumId w:val="6"/>
  </w:num>
  <w:num w:numId="24" w16cid:durableId="866674115">
    <w:abstractNumId w:val="5"/>
  </w:num>
  <w:num w:numId="25" w16cid:durableId="1244337371">
    <w:abstractNumId w:val="4"/>
  </w:num>
  <w:num w:numId="26" w16cid:durableId="2008361890">
    <w:abstractNumId w:val="8"/>
  </w:num>
  <w:num w:numId="27" w16cid:durableId="1151756084">
    <w:abstractNumId w:val="3"/>
  </w:num>
  <w:num w:numId="28" w16cid:durableId="1703049428">
    <w:abstractNumId w:val="2"/>
  </w:num>
  <w:num w:numId="29" w16cid:durableId="1689216413">
    <w:abstractNumId w:val="1"/>
  </w:num>
  <w:num w:numId="30" w16cid:durableId="103578805">
    <w:abstractNumId w:val="0"/>
  </w:num>
  <w:num w:numId="31" w16cid:durableId="842011159">
    <w:abstractNumId w:val="9"/>
  </w:num>
  <w:num w:numId="32" w16cid:durableId="608899112">
    <w:abstractNumId w:val="7"/>
  </w:num>
  <w:num w:numId="33" w16cid:durableId="80638413">
    <w:abstractNumId w:val="6"/>
  </w:num>
  <w:num w:numId="34" w16cid:durableId="964585110">
    <w:abstractNumId w:val="5"/>
  </w:num>
  <w:num w:numId="35" w16cid:durableId="938683562">
    <w:abstractNumId w:val="4"/>
  </w:num>
  <w:num w:numId="36" w16cid:durableId="172308898">
    <w:abstractNumId w:val="8"/>
  </w:num>
  <w:num w:numId="37" w16cid:durableId="943918837">
    <w:abstractNumId w:val="3"/>
  </w:num>
  <w:num w:numId="38" w16cid:durableId="2017880264">
    <w:abstractNumId w:val="2"/>
  </w:num>
  <w:num w:numId="39" w16cid:durableId="1641765211">
    <w:abstractNumId w:val="1"/>
  </w:num>
  <w:num w:numId="40" w16cid:durableId="482040859">
    <w:abstractNumId w:val="0"/>
  </w:num>
  <w:num w:numId="41" w16cid:durableId="97873190">
    <w:abstractNumId w:val="10"/>
  </w:num>
  <w:num w:numId="42" w16cid:durableId="228924671">
    <w:abstractNumId w:val="10"/>
  </w:num>
  <w:num w:numId="43" w16cid:durableId="1667973809">
    <w:abstractNumId w:val="10"/>
  </w:num>
  <w:num w:numId="44" w16cid:durableId="3933529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58/2025"/>
    <w:docVar w:name="dvlangue" w:val="EN"/>
    <w:docVar w:name="dvnumam" w:val="0"/>
    <w:docVar w:name="dvpe" w:val="781.257"/>
    <w:docVar w:name="dvtitre" w:val="European Parliament resolution of 17 December 2025 on the European citizens’ initiative entitled ‘My Voice, My Choice: For Safe and Accessible Abortion’(2025/3007(RSP))"/>
  </w:docVars>
  <w:rsids>
    <w:rsidRoot w:val="00061D71"/>
    <w:rsid w:val="00002272"/>
    <w:rsid w:val="000458A0"/>
    <w:rsid w:val="00061D71"/>
    <w:rsid w:val="00064002"/>
    <w:rsid w:val="000677B9"/>
    <w:rsid w:val="000831BA"/>
    <w:rsid w:val="000A42CC"/>
    <w:rsid w:val="000E7DD9"/>
    <w:rsid w:val="0010095E"/>
    <w:rsid w:val="00125B37"/>
    <w:rsid w:val="00187494"/>
    <w:rsid w:val="001D33DC"/>
    <w:rsid w:val="001F32AE"/>
    <w:rsid w:val="00236BEB"/>
    <w:rsid w:val="002767FF"/>
    <w:rsid w:val="002B18FE"/>
    <w:rsid w:val="002B5493"/>
    <w:rsid w:val="00343214"/>
    <w:rsid w:val="00361C00"/>
    <w:rsid w:val="00392D69"/>
    <w:rsid w:val="00395FA1"/>
    <w:rsid w:val="003E15D4"/>
    <w:rsid w:val="00411CCE"/>
    <w:rsid w:val="0041666E"/>
    <w:rsid w:val="004168F1"/>
    <w:rsid w:val="00421060"/>
    <w:rsid w:val="00444AA1"/>
    <w:rsid w:val="00471C19"/>
    <w:rsid w:val="004867E3"/>
    <w:rsid w:val="00494A28"/>
    <w:rsid w:val="004C0004"/>
    <w:rsid w:val="004C5D52"/>
    <w:rsid w:val="004D47AD"/>
    <w:rsid w:val="004D4E4D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2B5F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13FD"/>
    <w:rsid w:val="00A1687D"/>
    <w:rsid w:val="00A43E52"/>
    <w:rsid w:val="00A4678D"/>
    <w:rsid w:val="00A50899"/>
    <w:rsid w:val="00A778C7"/>
    <w:rsid w:val="00AB441E"/>
    <w:rsid w:val="00AB6293"/>
    <w:rsid w:val="00AE0928"/>
    <w:rsid w:val="00AF287C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70A1D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44D3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0F95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E862A5"/>
  <w15:chartTrackingRefBased/>
  <w15:docId w15:val="{6AE3AFCB-AF0F-4967-944C-A29E6B451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D33DC"/>
    <w:pPr>
      <w:spacing w:before="480" w:after="240"/>
    </w:pPr>
  </w:style>
  <w:style w:type="paragraph" w:customStyle="1" w:styleId="NormalHanging12a">
    <w:name w:val="NormalHanging12a"/>
    <w:basedOn w:val="Normal"/>
    <w:rsid w:val="001D33DC"/>
    <w:pPr>
      <w:spacing w:after="240"/>
      <w:ind w:left="567" w:hanging="567"/>
    </w:pPr>
  </w:style>
  <w:style w:type="character" w:styleId="Hyperlink">
    <w:name w:val="Hyperlink"/>
    <w:basedOn w:val="DefaultParagraphFont"/>
    <w:rsid w:val="001D33DC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AF287C"/>
    <w:rPr>
      <w:sz w:val="24"/>
    </w:rPr>
  </w:style>
  <w:style w:type="character" w:styleId="FollowedHyperlink">
    <w:name w:val="FollowedHyperlink"/>
    <w:basedOn w:val="DefaultParagraphFont"/>
    <w:rsid w:val="00A50899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rsid w:val="004D47AD"/>
    <w:rPr>
      <w:sz w:val="16"/>
      <w:szCs w:val="16"/>
    </w:rPr>
  </w:style>
  <w:style w:type="paragraph" w:styleId="CommentText">
    <w:name w:val="annotation text"/>
    <w:basedOn w:val="Normal"/>
    <w:link w:val="CommentTextChar"/>
    <w:rsid w:val="004D47A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D47AD"/>
  </w:style>
  <w:style w:type="paragraph" w:styleId="CommentSubject">
    <w:name w:val="annotation subject"/>
    <w:basedOn w:val="CommentText"/>
    <w:next w:val="CommentText"/>
    <w:link w:val="CommentSubjectChar"/>
    <w:rsid w:val="004D4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D47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SMITH Lyndsey</dc:creator>
  <cp:keywords/>
  <cp:lastModifiedBy>SMITH Lyndsey</cp:lastModifiedBy>
  <cp:revision>2</cp:revision>
  <cp:lastPrinted>2004-11-19T15:42:00Z</cp:lastPrinted>
  <dcterms:created xsi:type="dcterms:W3CDTF">2025-12-17T13:10:00Z</dcterms:created>
  <dcterms:modified xsi:type="dcterms:W3CDTF">2025-12-17T13:10:00Z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B10-0558/2025</vt:lpwstr>
  </property>
  <property fmtid="{D5CDD505-2E9C-101B-9397-08002B2CF9AE}" pid="4" name="&lt;Type&gt;">
    <vt:lpwstr>RR</vt:lpwstr>
  </property>
</Properties>
</file>