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2356C" w14:paraId="7BE77217" w14:textId="77777777" w:rsidTr="0010095E">
        <w:trPr>
          <w:trHeight w:hRule="exact" w:val="1418"/>
        </w:trPr>
        <w:tc>
          <w:tcPr>
            <w:tcW w:w="6804" w:type="dxa"/>
            <w:shd w:val="clear" w:color="auto" w:fill="auto"/>
            <w:vAlign w:val="center"/>
          </w:tcPr>
          <w:p w14:paraId="4AEBC665" w14:textId="77777777" w:rsidR="00751A4A" w:rsidRPr="0042356C" w:rsidRDefault="00245DE3" w:rsidP="0010095E">
            <w:pPr>
              <w:pStyle w:val="EPName"/>
            </w:pPr>
            <w:r w:rsidRPr="0042356C">
              <w:t>Europaparlamentet</w:t>
            </w:r>
          </w:p>
          <w:p w14:paraId="5226EA3B" w14:textId="77777777" w:rsidR="00751A4A" w:rsidRPr="0042356C" w:rsidRDefault="005F1B17" w:rsidP="005F1B17">
            <w:pPr>
              <w:pStyle w:val="EPTerm"/>
              <w:rPr>
                <w:rStyle w:val="HideTWBExt"/>
                <w:noProof w:val="0"/>
                <w:vanish w:val="0"/>
                <w:color w:val="auto"/>
              </w:rPr>
            </w:pPr>
            <w:r w:rsidRPr="0042356C">
              <w:t>2024</w:t>
            </w:r>
            <w:r w:rsidR="00817416" w:rsidRPr="0042356C">
              <w:t>-202</w:t>
            </w:r>
            <w:r w:rsidRPr="0042356C">
              <w:t>9</w:t>
            </w:r>
          </w:p>
        </w:tc>
        <w:tc>
          <w:tcPr>
            <w:tcW w:w="2268" w:type="dxa"/>
            <w:shd w:val="clear" w:color="auto" w:fill="auto"/>
          </w:tcPr>
          <w:p w14:paraId="39F4B599" w14:textId="77777777" w:rsidR="00751A4A" w:rsidRPr="0042356C" w:rsidRDefault="00187494" w:rsidP="0010095E">
            <w:pPr>
              <w:pStyle w:val="EPLogo"/>
            </w:pPr>
            <w:r w:rsidRPr="0042356C">
              <w:rPr>
                <w:noProof/>
                <w:lang w:eastAsia="ja-JP"/>
              </w:rPr>
              <w:drawing>
                <wp:inline distT="0" distB="0" distL="0" distR="0" wp14:anchorId="01E32B9A" wp14:editId="030C6D2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910CF71" w14:textId="77777777" w:rsidR="00D058B8" w:rsidRPr="0042356C" w:rsidRDefault="00D058B8" w:rsidP="004C5D52">
      <w:pPr>
        <w:pStyle w:val="LineTop"/>
      </w:pPr>
    </w:p>
    <w:p w14:paraId="14F32242" w14:textId="77777777" w:rsidR="00680577" w:rsidRPr="0042356C" w:rsidRDefault="00245DE3" w:rsidP="00680577">
      <w:pPr>
        <w:pStyle w:val="EPBodyTA1"/>
      </w:pPr>
      <w:r w:rsidRPr="0042356C">
        <w:t>ANTAGNA TEXTER</w:t>
      </w:r>
    </w:p>
    <w:p w14:paraId="4E75E95C" w14:textId="77777777" w:rsidR="00D058B8" w:rsidRPr="0042356C" w:rsidRDefault="00D058B8" w:rsidP="00D058B8">
      <w:pPr>
        <w:pStyle w:val="LineBottom"/>
      </w:pPr>
    </w:p>
    <w:p w14:paraId="1C864EC8" w14:textId="6E14719C" w:rsidR="00245DE3" w:rsidRPr="0042356C" w:rsidRDefault="00245DE3" w:rsidP="00245DE3">
      <w:pPr>
        <w:pStyle w:val="ATHeading1"/>
      </w:pPr>
      <w:bookmarkStart w:id="0" w:name="TANumber"/>
      <w:r w:rsidRPr="0042356C">
        <w:t>P10_TA(2026)000</w:t>
      </w:r>
      <w:bookmarkEnd w:id="0"/>
      <w:r w:rsidR="009F1DB2">
        <w:t>1</w:t>
      </w:r>
    </w:p>
    <w:p w14:paraId="678918C2" w14:textId="77777777" w:rsidR="00245DE3" w:rsidRPr="0042356C" w:rsidRDefault="00245DE3" w:rsidP="00245DE3">
      <w:pPr>
        <w:pStyle w:val="ATHeading2"/>
      </w:pPr>
      <w:bookmarkStart w:id="1" w:name="title"/>
      <w:r w:rsidRPr="0042356C">
        <w:t>Ram för att stärka tillgången till och försörjningstryggheten för kritiska läkemedel samt tillgången och tillgängligheten till läkemedel av gemensamt intresse</w:t>
      </w:r>
      <w:bookmarkEnd w:id="1"/>
    </w:p>
    <w:p w14:paraId="1187BCF8" w14:textId="77777777" w:rsidR="00245DE3" w:rsidRPr="0042356C" w:rsidRDefault="00245DE3" w:rsidP="00245DE3">
      <w:pPr>
        <w:rPr>
          <w:i/>
          <w:vanish/>
        </w:rPr>
      </w:pPr>
      <w:r w:rsidRPr="0042356C">
        <w:rPr>
          <w:i/>
        </w:rPr>
        <w:fldChar w:fldCharType="begin"/>
      </w:r>
      <w:r w:rsidRPr="0042356C">
        <w:rPr>
          <w:i/>
        </w:rPr>
        <w:instrText xml:space="preserve"> TC"(</w:instrText>
      </w:r>
      <w:bookmarkStart w:id="2" w:name="DocNumber"/>
      <w:r w:rsidRPr="0042356C">
        <w:rPr>
          <w:i/>
        </w:rPr>
        <w:instrText>A10-0272/2025</w:instrText>
      </w:r>
      <w:bookmarkEnd w:id="2"/>
      <w:r w:rsidRPr="0042356C">
        <w:rPr>
          <w:i/>
        </w:rPr>
        <w:instrText xml:space="preserve"> - Föredragande: Tomislav Sokol)"\l3 \n&gt; \* MERGEFORMAT </w:instrText>
      </w:r>
      <w:r w:rsidRPr="0042356C">
        <w:rPr>
          <w:i/>
        </w:rPr>
        <w:fldChar w:fldCharType="end"/>
      </w:r>
    </w:p>
    <w:p w14:paraId="1F693E8D" w14:textId="77777777" w:rsidR="00245DE3" w:rsidRPr="0042356C" w:rsidRDefault="00245DE3" w:rsidP="00245DE3">
      <w:pPr>
        <w:rPr>
          <w:vanish/>
        </w:rPr>
      </w:pPr>
      <w:bookmarkStart w:id="3" w:name="Commission"/>
      <w:r w:rsidRPr="0042356C">
        <w:rPr>
          <w:vanish/>
        </w:rPr>
        <w:t>Utskottet för folkhälsa</w:t>
      </w:r>
      <w:bookmarkEnd w:id="3"/>
    </w:p>
    <w:p w14:paraId="23917380" w14:textId="77777777" w:rsidR="00245DE3" w:rsidRPr="0042356C" w:rsidRDefault="00245DE3" w:rsidP="00245DE3">
      <w:pPr>
        <w:rPr>
          <w:vanish/>
        </w:rPr>
      </w:pPr>
      <w:bookmarkStart w:id="4" w:name="PE"/>
      <w:r w:rsidRPr="0042356C">
        <w:rPr>
          <w:vanish/>
        </w:rPr>
        <w:t>PE775.742</w:t>
      </w:r>
      <w:bookmarkEnd w:id="4"/>
    </w:p>
    <w:p w14:paraId="1E08CBE5" w14:textId="2DD4ED87" w:rsidR="00245DE3" w:rsidRPr="005413AE" w:rsidRDefault="00245DE3" w:rsidP="00245DE3">
      <w:pPr>
        <w:pStyle w:val="ATHeading3"/>
      </w:pPr>
      <w:bookmarkStart w:id="5" w:name="Sujet"/>
      <w:r w:rsidRPr="0042356C">
        <w:t xml:space="preserve">Europaparlamentets </w:t>
      </w:r>
      <w:r w:rsidR="00D12951" w:rsidRPr="00D12951">
        <w:t xml:space="preserve">ändringar antagna </w:t>
      </w:r>
      <w:r w:rsidRPr="0042356C">
        <w:t xml:space="preserve">den </w:t>
      </w:r>
      <w:r w:rsidR="003D6C62">
        <w:t>20</w:t>
      </w:r>
      <w:r w:rsidR="003D6C62" w:rsidRPr="0042356C">
        <w:t xml:space="preserve"> </w:t>
      </w:r>
      <w:r w:rsidR="003D6C62">
        <w:t>januari</w:t>
      </w:r>
      <w:r w:rsidR="003D6C62" w:rsidRPr="0042356C">
        <w:t xml:space="preserve"> </w:t>
      </w:r>
      <w:r w:rsidRPr="0042356C">
        <w:t xml:space="preserve">2026 </w:t>
      </w:r>
      <w:r w:rsidR="00D12951">
        <w:t>av</w:t>
      </w:r>
      <w:r w:rsidR="00D12951" w:rsidRPr="0042356C">
        <w:t xml:space="preserve"> </w:t>
      </w:r>
      <w:r w:rsidRPr="0042356C">
        <w:t>förslaget till Europaparlamentets och rådets förordning om inrättande av en ram för att stärka tillgången till och försörjningstryggheten för kritiska läkemedel samt tillgången och tillgängligheten till läkemedel av gemensamt intresse, och om ändring av förordning (EU) 2024/795</w:t>
      </w:r>
      <w:bookmarkEnd w:id="5"/>
      <w:r w:rsidRPr="0042356C">
        <w:t xml:space="preserve"> </w:t>
      </w:r>
      <w:bookmarkStart w:id="6" w:name="References"/>
      <w:r w:rsidRPr="0042356C">
        <w:t>(COM(2025)0102 – C10-0048/2025 – 2025/0102(COD</w:t>
      </w:r>
      <w:r w:rsidRPr="00D12951">
        <w:t>))</w:t>
      </w:r>
      <w:bookmarkEnd w:id="6"/>
      <w:r w:rsidR="00D12951" w:rsidRPr="005B161C">
        <w:rPr>
          <w:b w:val="0"/>
          <w:szCs w:val="24"/>
          <w:vertAlign w:val="superscript"/>
          <w:lang w:val="fr-FR" w:eastAsia="en-GB"/>
        </w:rPr>
        <w:footnoteReference w:id="1"/>
      </w:r>
    </w:p>
    <w:p w14:paraId="736CCBC6" w14:textId="77777777" w:rsidR="003D6C62" w:rsidRPr="00F341E9" w:rsidRDefault="003D6C62" w:rsidP="00160FB9"/>
    <w:p w14:paraId="34908CF0" w14:textId="77777777" w:rsidR="00AE4E24" w:rsidRPr="0042356C" w:rsidRDefault="00AE4E24" w:rsidP="00AE4E24">
      <w:pPr>
        <w:pStyle w:val="NormalBold"/>
      </w:pPr>
      <w:r w:rsidRPr="0042356C">
        <w:t>(Ordinarie lagstiftningsförfarande: första behandlingen)</w:t>
      </w:r>
    </w:p>
    <w:p w14:paraId="0CDE81F7" w14:textId="0787780D" w:rsidR="00AE4E24" w:rsidRPr="0042356C" w:rsidRDefault="00AE4E24" w:rsidP="00AE4E24">
      <w:pPr>
        <w:pStyle w:val="NormalHanging12a"/>
      </w:pPr>
      <w:r w:rsidRPr="0042356C">
        <w:br w:type="page"/>
      </w:r>
    </w:p>
    <w:p w14:paraId="4F2C8751" w14:textId="731542FE" w:rsidR="00AE4E24" w:rsidRPr="0042356C" w:rsidRDefault="000C6BBA" w:rsidP="00AE4E24">
      <w:pPr>
        <w:pStyle w:val="AMNumberTabs0"/>
      </w:pPr>
      <w:r>
        <w:lastRenderedPageBreak/>
        <w:t>Ändring</w:t>
      </w:r>
      <w:r w:rsidR="00AE4E24" w:rsidRPr="0042356C">
        <w:tab/>
      </w:r>
      <w:r w:rsidR="00AE4E24" w:rsidRPr="0042356C">
        <w:tab/>
        <w:t>1</w:t>
      </w:r>
    </w:p>
    <w:p w14:paraId="7A501D2B" w14:textId="77777777" w:rsidR="00AE4E24" w:rsidRPr="0042356C" w:rsidRDefault="00AE4E24" w:rsidP="00AE4E24">
      <w:pPr>
        <w:pStyle w:val="NormalBold12b"/>
      </w:pPr>
      <w:r w:rsidRPr="0042356C">
        <w:t>Förslag till förordning</w:t>
      </w:r>
    </w:p>
    <w:p w14:paraId="6E7BE64A" w14:textId="77777777" w:rsidR="00AE4E24" w:rsidRPr="0042356C" w:rsidRDefault="00AE4E24" w:rsidP="00AE4E24">
      <w:pPr>
        <w:pStyle w:val="NormalBold"/>
      </w:pPr>
      <w:r w:rsidRPr="0042356C">
        <w:t>Skäl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86CCD72" w14:textId="77777777" w:rsidTr="0036390D">
        <w:trPr>
          <w:trHeight w:hRule="exact" w:val="240"/>
          <w:jc w:val="center"/>
        </w:trPr>
        <w:tc>
          <w:tcPr>
            <w:tcW w:w="9752" w:type="dxa"/>
            <w:gridSpan w:val="2"/>
            <w:tcBorders>
              <w:top w:val="nil"/>
              <w:left w:val="nil"/>
              <w:bottom w:val="nil"/>
              <w:right w:val="nil"/>
            </w:tcBorders>
          </w:tcPr>
          <w:p w14:paraId="223EA5D6" w14:textId="77777777" w:rsidR="00AE4E24" w:rsidRPr="0042356C" w:rsidRDefault="00AE4E24" w:rsidP="0036390D"/>
        </w:tc>
      </w:tr>
      <w:tr w:rsidR="00AE4E24" w:rsidRPr="0042356C" w14:paraId="4D39A98D" w14:textId="77777777" w:rsidTr="0036390D">
        <w:trPr>
          <w:trHeight w:val="240"/>
          <w:jc w:val="center"/>
        </w:trPr>
        <w:tc>
          <w:tcPr>
            <w:tcW w:w="4876" w:type="dxa"/>
            <w:tcBorders>
              <w:top w:val="nil"/>
              <w:left w:val="nil"/>
              <w:bottom w:val="nil"/>
              <w:right w:val="nil"/>
            </w:tcBorders>
          </w:tcPr>
          <w:p w14:paraId="61126BE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AC330F3" w14:textId="11B7F3ED" w:rsidR="00AE4E24" w:rsidRPr="0042356C" w:rsidRDefault="000C6BBA" w:rsidP="0036390D">
            <w:pPr>
              <w:pStyle w:val="AmColumnHeading"/>
            </w:pPr>
            <w:r>
              <w:t>Ändring</w:t>
            </w:r>
          </w:p>
        </w:tc>
      </w:tr>
      <w:tr w:rsidR="00AE4E24" w:rsidRPr="0042356C" w14:paraId="78B70398" w14:textId="77777777" w:rsidTr="0036390D">
        <w:trPr>
          <w:jc w:val="center"/>
        </w:trPr>
        <w:tc>
          <w:tcPr>
            <w:tcW w:w="4876" w:type="dxa"/>
            <w:tcBorders>
              <w:top w:val="nil"/>
              <w:left w:val="nil"/>
              <w:bottom w:val="nil"/>
              <w:right w:val="nil"/>
            </w:tcBorders>
          </w:tcPr>
          <w:p w14:paraId="382A66CE" w14:textId="77777777" w:rsidR="00AE4E24" w:rsidRPr="0042356C" w:rsidRDefault="00AE4E24" w:rsidP="0036390D">
            <w:pPr>
              <w:pStyle w:val="Normal6a"/>
            </w:pPr>
            <w:r w:rsidRPr="0042356C">
              <w:t>(1)</w:t>
            </w:r>
            <w:r w:rsidRPr="0042356C">
              <w:tab/>
              <w:t xml:space="preserve">I enlighet med artikel 9 i fördraget om Europeiska unionens funktionssätt (EUF-fördraget) och artikel 35 i Europeiska unionens stadga om de grundläggande rättigheterna ska en hög nivå av skydd för människors hälsa säkerställas vid all unionspolitik och alla unionsåtgärder. Tillgången till säkra, effektiva och högkvalitativa läkemedel är avgörande för att uppnå detta mål </w:t>
            </w:r>
            <w:r w:rsidRPr="0042356C">
              <w:rPr>
                <w:b/>
                <w:i/>
              </w:rPr>
              <w:t>och</w:t>
            </w:r>
            <w:r w:rsidRPr="0042356C">
              <w:t xml:space="preserve"> skydda folkhälsan i hela unionen.</w:t>
            </w:r>
          </w:p>
        </w:tc>
        <w:tc>
          <w:tcPr>
            <w:tcW w:w="4876" w:type="dxa"/>
            <w:tcBorders>
              <w:top w:val="nil"/>
              <w:left w:val="nil"/>
              <w:bottom w:val="nil"/>
              <w:right w:val="nil"/>
            </w:tcBorders>
          </w:tcPr>
          <w:p w14:paraId="4DB6CBD8" w14:textId="2CB5E3BC" w:rsidR="00AE4E24" w:rsidRPr="0042356C" w:rsidRDefault="005363F6" w:rsidP="0036390D">
            <w:pPr>
              <w:pStyle w:val="Normal6a"/>
            </w:pPr>
            <w:r>
              <w:t>(1)</w:t>
            </w:r>
            <w:r w:rsidR="00AE4E24" w:rsidRPr="0042356C">
              <w:tab/>
              <w:t>I enlighet med artikel 9 i fördraget om Europeiska unionens funktionssätt (EUF-fördraget) och artikel 35 i Europeiska unionens stadga om de grundläggande rättigheterna ska en hög nivå av skydd för människors hälsa säkerställas vid all unionspolitik och alla unionsåtgärder. Tillgången till säkra, effektiva och högkvalitativa läkemedel</w:t>
            </w:r>
            <w:r w:rsidR="00AE4E24" w:rsidRPr="0042356C">
              <w:rPr>
                <w:b/>
                <w:i/>
              </w:rPr>
              <w:t xml:space="preserve">, understödd av en </w:t>
            </w:r>
            <w:proofErr w:type="spellStart"/>
            <w:r w:rsidR="00AE4E24" w:rsidRPr="0042356C">
              <w:rPr>
                <w:b/>
                <w:i/>
              </w:rPr>
              <w:t>resilient</w:t>
            </w:r>
            <w:proofErr w:type="spellEnd"/>
            <w:r w:rsidR="00AE4E24" w:rsidRPr="0042356C">
              <w:rPr>
                <w:b/>
                <w:i/>
              </w:rPr>
              <w:t xml:space="preserve"> och konkurrenskraftig läkemedelsindustri och säkra och tillförlitliga leveranskedjor som utgör ryggraden i läkemedelsförsörjningen,</w:t>
            </w:r>
            <w:r w:rsidR="00AE4E24" w:rsidRPr="0042356C">
              <w:t xml:space="preserve"> är avgörande för att uppnå detta mål</w:t>
            </w:r>
            <w:r w:rsidR="00AE4E24" w:rsidRPr="0042356C">
              <w:rPr>
                <w:b/>
                <w:i/>
              </w:rPr>
              <w:t xml:space="preserve"> samt för att</w:t>
            </w:r>
            <w:r w:rsidR="00AE4E24" w:rsidRPr="0042356C">
              <w:t xml:space="preserve"> skydda folkhälsan i hela unionen</w:t>
            </w:r>
            <w:r w:rsidR="00AE4E24" w:rsidRPr="0042356C">
              <w:rPr>
                <w:b/>
                <w:i/>
              </w:rPr>
              <w:t xml:space="preserve"> och förbättra beredskapen och unionens övergripande säkerhet</w:t>
            </w:r>
            <w:r w:rsidR="00AE4E24" w:rsidRPr="0042356C">
              <w:t>.</w:t>
            </w:r>
          </w:p>
        </w:tc>
      </w:tr>
    </w:tbl>
    <w:p w14:paraId="2011CE2A" w14:textId="59158311" w:rsidR="00AE4E24" w:rsidRPr="0042356C" w:rsidRDefault="000C6BBA" w:rsidP="00AE4E24">
      <w:pPr>
        <w:pStyle w:val="AMNumberTabs0"/>
      </w:pPr>
      <w:r>
        <w:t>Ändring</w:t>
      </w:r>
      <w:r w:rsidR="00AE4E24" w:rsidRPr="0042356C">
        <w:tab/>
      </w:r>
      <w:r w:rsidR="00AE4E24" w:rsidRPr="0042356C">
        <w:tab/>
        <w:t>2</w:t>
      </w:r>
    </w:p>
    <w:p w14:paraId="661EE31E" w14:textId="77777777" w:rsidR="00AE4E24" w:rsidRPr="0042356C" w:rsidRDefault="00AE4E24" w:rsidP="00AE4E24">
      <w:pPr>
        <w:pStyle w:val="NormalBold12b"/>
      </w:pPr>
      <w:r w:rsidRPr="0042356C">
        <w:t>Förslag till förordning</w:t>
      </w:r>
    </w:p>
    <w:p w14:paraId="49FBE923" w14:textId="77777777" w:rsidR="00AE4E24" w:rsidRPr="0042356C" w:rsidRDefault="00AE4E24" w:rsidP="00AE4E24">
      <w:pPr>
        <w:pStyle w:val="NormalBold"/>
      </w:pPr>
      <w:r w:rsidRPr="0042356C">
        <w:t>Skäl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B2A6A35" w14:textId="77777777" w:rsidTr="0036390D">
        <w:trPr>
          <w:trHeight w:hRule="exact" w:val="240"/>
          <w:jc w:val="center"/>
        </w:trPr>
        <w:tc>
          <w:tcPr>
            <w:tcW w:w="9752" w:type="dxa"/>
            <w:gridSpan w:val="2"/>
            <w:tcBorders>
              <w:top w:val="nil"/>
              <w:left w:val="nil"/>
              <w:bottom w:val="nil"/>
              <w:right w:val="nil"/>
            </w:tcBorders>
          </w:tcPr>
          <w:p w14:paraId="602BCB7D" w14:textId="77777777" w:rsidR="00AE4E24" w:rsidRPr="0042356C" w:rsidRDefault="00AE4E24" w:rsidP="0036390D"/>
        </w:tc>
      </w:tr>
      <w:tr w:rsidR="00AE4E24" w:rsidRPr="0042356C" w14:paraId="56EAAC69" w14:textId="77777777" w:rsidTr="0036390D">
        <w:trPr>
          <w:trHeight w:val="240"/>
          <w:jc w:val="center"/>
        </w:trPr>
        <w:tc>
          <w:tcPr>
            <w:tcW w:w="4876" w:type="dxa"/>
            <w:tcBorders>
              <w:top w:val="nil"/>
              <w:left w:val="nil"/>
              <w:bottom w:val="nil"/>
              <w:right w:val="nil"/>
            </w:tcBorders>
          </w:tcPr>
          <w:p w14:paraId="7539270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C9B2517" w14:textId="29521751" w:rsidR="00AE4E24" w:rsidRPr="0042356C" w:rsidRDefault="000C6BBA" w:rsidP="0036390D">
            <w:pPr>
              <w:pStyle w:val="AmColumnHeading"/>
            </w:pPr>
            <w:r>
              <w:t>Ändring</w:t>
            </w:r>
          </w:p>
        </w:tc>
      </w:tr>
      <w:tr w:rsidR="00AE4E24" w:rsidRPr="0042356C" w14:paraId="5201D028" w14:textId="77777777" w:rsidTr="0036390D">
        <w:trPr>
          <w:jc w:val="center"/>
        </w:trPr>
        <w:tc>
          <w:tcPr>
            <w:tcW w:w="4876" w:type="dxa"/>
            <w:tcBorders>
              <w:top w:val="nil"/>
              <w:left w:val="nil"/>
              <w:bottom w:val="nil"/>
              <w:right w:val="nil"/>
            </w:tcBorders>
          </w:tcPr>
          <w:p w14:paraId="03E515CF" w14:textId="77777777" w:rsidR="00AE4E24" w:rsidRPr="0042356C" w:rsidRDefault="00AE4E24" w:rsidP="0036390D">
            <w:pPr>
              <w:pStyle w:val="Normal6a"/>
            </w:pPr>
            <w:r w:rsidRPr="0042356C">
              <w:t>(2)</w:t>
            </w:r>
            <w:r w:rsidRPr="0042356C">
              <w:tab/>
              <w:t>Under de senaste åren har unionen erfarit ett ökat antal tillfällen av läkemedelsbrist, inbegripet brist på läkemedel där otillräcklig tillgång leder till allvarlig skada eller risk för allvarlig skada för patienter.</w:t>
            </w:r>
          </w:p>
        </w:tc>
        <w:tc>
          <w:tcPr>
            <w:tcW w:w="4876" w:type="dxa"/>
            <w:tcBorders>
              <w:top w:val="nil"/>
              <w:left w:val="nil"/>
              <w:bottom w:val="nil"/>
              <w:right w:val="nil"/>
            </w:tcBorders>
          </w:tcPr>
          <w:p w14:paraId="06825BA0" w14:textId="77777777" w:rsidR="00AE4E24" w:rsidRPr="0042356C" w:rsidRDefault="00AE4E24" w:rsidP="0036390D">
            <w:pPr>
              <w:pStyle w:val="Normal6a"/>
            </w:pPr>
            <w:r w:rsidRPr="0042356C">
              <w:t>(2)</w:t>
            </w:r>
            <w:r w:rsidRPr="0042356C">
              <w:tab/>
              <w:t xml:space="preserve">Under de senaste åren har unionen erfarit ett ökat antal tillfällen av läkemedelsbrist, inbegripet brist på läkemedel där otillräcklig tillgång </w:t>
            </w:r>
            <w:r w:rsidRPr="0042356C">
              <w:rPr>
                <w:b/>
                <w:i/>
              </w:rPr>
              <w:t>och bristande insyn i leveranskedjorna</w:t>
            </w:r>
            <w:r w:rsidRPr="0042356C">
              <w:t xml:space="preserve"> leder till allvarlig skada eller risk för allvarlig skada för patienter </w:t>
            </w:r>
            <w:r w:rsidRPr="0042356C">
              <w:rPr>
                <w:b/>
                <w:i/>
              </w:rPr>
              <w:t>och hälso- och sjukvårdssystem</w:t>
            </w:r>
            <w:r w:rsidRPr="0042356C">
              <w:t>.</w:t>
            </w:r>
          </w:p>
        </w:tc>
      </w:tr>
    </w:tbl>
    <w:p w14:paraId="2A9B6FDD" w14:textId="4D5546BB" w:rsidR="00AE4E24" w:rsidRPr="0042356C" w:rsidRDefault="000C6BBA" w:rsidP="00AE4E24">
      <w:pPr>
        <w:pStyle w:val="AMNumberTabs0"/>
      </w:pPr>
      <w:r>
        <w:t>Ändring</w:t>
      </w:r>
      <w:r w:rsidR="00AE4E24" w:rsidRPr="0042356C">
        <w:tab/>
      </w:r>
      <w:r w:rsidR="00AE4E24" w:rsidRPr="0042356C">
        <w:tab/>
        <w:t>3</w:t>
      </w:r>
    </w:p>
    <w:p w14:paraId="281F4941" w14:textId="77777777" w:rsidR="00AE4E24" w:rsidRPr="0042356C" w:rsidRDefault="00AE4E24" w:rsidP="00AE4E24">
      <w:pPr>
        <w:pStyle w:val="NormalBold12b"/>
      </w:pPr>
      <w:r w:rsidRPr="0042356C">
        <w:t>Förslag till förordning</w:t>
      </w:r>
    </w:p>
    <w:p w14:paraId="5349FF87" w14:textId="77777777" w:rsidR="00AE4E24" w:rsidRPr="0042356C" w:rsidRDefault="00AE4E24" w:rsidP="00AE4E24">
      <w:pPr>
        <w:pStyle w:val="NormalBold"/>
      </w:pPr>
      <w:r w:rsidRPr="0042356C">
        <w:t>Skäl 2a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A66DE28" w14:textId="77777777" w:rsidTr="0036390D">
        <w:trPr>
          <w:trHeight w:hRule="exact" w:val="240"/>
          <w:jc w:val="center"/>
        </w:trPr>
        <w:tc>
          <w:tcPr>
            <w:tcW w:w="9752" w:type="dxa"/>
            <w:gridSpan w:val="2"/>
            <w:tcBorders>
              <w:top w:val="nil"/>
              <w:left w:val="nil"/>
              <w:bottom w:val="nil"/>
              <w:right w:val="nil"/>
            </w:tcBorders>
          </w:tcPr>
          <w:p w14:paraId="58DCD1BB" w14:textId="77777777" w:rsidR="00AE4E24" w:rsidRPr="0042356C" w:rsidRDefault="00AE4E24" w:rsidP="0036390D"/>
        </w:tc>
      </w:tr>
      <w:tr w:rsidR="00AE4E24" w:rsidRPr="0042356C" w14:paraId="06849A83" w14:textId="77777777" w:rsidTr="0036390D">
        <w:trPr>
          <w:trHeight w:val="240"/>
          <w:jc w:val="center"/>
        </w:trPr>
        <w:tc>
          <w:tcPr>
            <w:tcW w:w="4876" w:type="dxa"/>
            <w:tcBorders>
              <w:top w:val="nil"/>
              <w:left w:val="nil"/>
              <w:bottom w:val="nil"/>
              <w:right w:val="nil"/>
            </w:tcBorders>
          </w:tcPr>
          <w:p w14:paraId="47657B9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B4378F9" w14:textId="5B8758A3" w:rsidR="00AE4E24" w:rsidRPr="0042356C" w:rsidRDefault="000C6BBA" w:rsidP="0036390D">
            <w:pPr>
              <w:pStyle w:val="AmColumnHeading"/>
            </w:pPr>
            <w:r>
              <w:t>Ändring</w:t>
            </w:r>
          </w:p>
        </w:tc>
      </w:tr>
      <w:tr w:rsidR="00AE4E24" w:rsidRPr="0042356C" w14:paraId="0BEA0B6B" w14:textId="77777777" w:rsidTr="0036390D">
        <w:trPr>
          <w:jc w:val="center"/>
        </w:trPr>
        <w:tc>
          <w:tcPr>
            <w:tcW w:w="4876" w:type="dxa"/>
            <w:tcBorders>
              <w:top w:val="nil"/>
              <w:left w:val="nil"/>
              <w:bottom w:val="nil"/>
              <w:right w:val="nil"/>
            </w:tcBorders>
          </w:tcPr>
          <w:p w14:paraId="282853F4" w14:textId="77777777" w:rsidR="00AE4E24" w:rsidRPr="0042356C" w:rsidRDefault="00AE4E24" w:rsidP="0036390D">
            <w:pPr>
              <w:pStyle w:val="Normal6a"/>
            </w:pPr>
          </w:p>
        </w:tc>
        <w:tc>
          <w:tcPr>
            <w:tcW w:w="4876" w:type="dxa"/>
            <w:tcBorders>
              <w:top w:val="nil"/>
              <w:left w:val="nil"/>
              <w:bottom w:val="nil"/>
              <w:right w:val="nil"/>
            </w:tcBorders>
          </w:tcPr>
          <w:p w14:paraId="2E29929B" w14:textId="77777777" w:rsidR="00AE4E24" w:rsidRPr="0042356C" w:rsidRDefault="00AE4E24" w:rsidP="0036390D">
            <w:pPr>
              <w:pStyle w:val="Normal6a"/>
              <w:rPr>
                <w:b/>
                <w:i/>
              </w:rPr>
            </w:pPr>
            <w:r w:rsidRPr="0042356C">
              <w:rPr>
                <w:b/>
                <w:i/>
              </w:rPr>
              <w:t>(2a)</w:t>
            </w:r>
            <w:r w:rsidRPr="0042356C">
              <w:rPr>
                <w:b/>
                <w:i/>
              </w:rPr>
              <w:tab/>
              <w:t xml:space="preserve">Det är oerhört viktigt att det i unionen finns stabil och </w:t>
            </w:r>
            <w:proofErr w:type="spellStart"/>
            <w:r w:rsidRPr="0042356C">
              <w:rPr>
                <w:b/>
                <w:i/>
              </w:rPr>
              <w:t>resilient</w:t>
            </w:r>
            <w:proofErr w:type="spellEnd"/>
            <w:r w:rsidRPr="0042356C">
              <w:rPr>
                <w:b/>
                <w:i/>
              </w:rPr>
              <w:t xml:space="preserve"> tillgång </w:t>
            </w:r>
            <w:r w:rsidRPr="0042356C">
              <w:rPr>
                <w:b/>
                <w:i/>
              </w:rPr>
              <w:lastRenderedPageBreak/>
              <w:t>till läkemedel som är kritiska för patienternas hälsa, eftersom brist kan medföra försämrad patienthälsa, ökade hälso- och sjukvårdskostnader och betydande bördor för hälso- och sjukvårdssystemen och myndigheterna.</w:t>
            </w:r>
          </w:p>
        </w:tc>
      </w:tr>
    </w:tbl>
    <w:p w14:paraId="2CC4C9CF" w14:textId="726043D9" w:rsidR="00AE4E24" w:rsidRPr="0042356C" w:rsidRDefault="000C6BBA" w:rsidP="00AE4E24">
      <w:pPr>
        <w:pStyle w:val="AMNumberTabs0"/>
      </w:pPr>
      <w:r>
        <w:lastRenderedPageBreak/>
        <w:t>Ändring</w:t>
      </w:r>
      <w:r w:rsidR="00AE4E24" w:rsidRPr="0042356C">
        <w:tab/>
      </w:r>
      <w:r w:rsidR="00AE4E24" w:rsidRPr="0042356C">
        <w:tab/>
        <w:t>4</w:t>
      </w:r>
    </w:p>
    <w:p w14:paraId="147EDE0C" w14:textId="77777777" w:rsidR="00AE4E24" w:rsidRPr="0042356C" w:rsidRDefault="00AE4E24" w:rsidP="00AE4E24">
      <w:pPr>
        <w:pStyle w:val="NormalBold12b"/>
      </w:pPr>
      <w:r w:rsidRPr="0042356C">
        <w:t>Förslag till förordning</w:t>
      </w:r>
    </w:p>
    <w:p w14:paraId="62192FA6" w14:textId="77777777" w:rsidR="00AE4E24" w:rsidRPr="0042356C" w:rsidRDefault="00AE4E24" w:rsidP="00AE4E24">
      <w:pPr>
        <w:pStyle w:val="NormalBold"/>
      </w:pPr>
      <w:r w:rsidRPr="0042356C">
        <w:t>Skäl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3346F93" w14:textId="77777777" w:rsidTr="0036390D">
        <w:trPr>
          <w:trHeight w:hRule="exact" w:val="240"/>
          <w:jc w:val="center"/>
        </w:trPr>
        <w:tc>
          <w:tcPr>
            <w:tcW w:w="9752" w:type="dxa"/>
            <w:gridSpan w:val="2"/>
            <w:tcBorders>
              <w:top w:val="nil"/>
              <w:left w:val="nil"/>
              <w:bottom w:val="nil"/>
              <w:right w:val="nil"/>
            </w:tcBorders>
          </w:tcPr>
          <w:p w14:paraId="7B45E378" w14:textId="77777777" w:rsidR="00AE4E24" w:rsidRPr="0042356C" w:rsidRDefault="00AE4E24" w:rsidP="0036390D"/>
        </w:tc>
      </w:tr>
      <w:tr w:rsidR="00AE4E24" w:rsidRPr="0042356C" w14:paraId="403560DE" w14:textId="77777777" w:rsidTr="0036390D">
        <w:trPr>
          <w:trHeight w:val="240"/>
          <w:jc w:val="center"/>
        </w:trPr>
        <w:tc>
          <w:tcPr>
            <w:tcW w:w="4876" w:type="dxa"/>
            <w:tcBorders>
              <w:top w:val="nil"/>
              <w:left w:val="nil"/>
              <w:bottom w:val="nil"/>
              <w:right w:val="nil"/>
            </w:tcBorders>
          </w:tcPr>
          <w:p w14:paraId="4DA9335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F2381BF" w14:textId="7217C57A" w:rsidR="00AE4E24" w:rsidRPr="0042356C" w:rsidRDefault="000C6BBA" w:rsidP="0036390D">
            <w:pPr>
              <w:pStyle w:val="AmColumnHeading"/>
            </w:pPr>
            <w:r>
              <w:t>Ändring</w:t>
            </w:r>
          </w:p>
        </w:tc>
      </w:tr>
      <w:tr w:rsidR="00AE4E24" w:rsidRPr="0042356C" w14:paraId="4EFE216A" w14:textId="77777777" w:rsidTr="0036390D">
        <w:trPr>
          <w:jc w:val="center"/>
        </w:trPr>
        <w:tc>
          <w:tcPr>
            <w:tcW w:w="4876" w:type="dxa"/>
            <w:tcBorders>
              <w:top w:val="nil"/>
              <w:left w:val="nil"/>
              <w:bottom w:val="nil"/>
              <w:right w:val="nil"/>
            </w:tcBorders>
          </w:tcPr>
          <w:p w14:paraId="5AD1EE74" w14:textId="77777777" w:rsidR="00AE4E24" w:rsidRPr="0042356C" w:rsidRDefault="00AE4E24" w:rsidP="0036390D">
            <w:pPr>
              <w:pStyle w:val="Normal6a"/>
            </w:pPr>
            <w:r w:rsidRPr="0042356C">
              <w:t>(3)</w:t>
            </w:r>
            <w:r w:rsidRPr="0042356C">
              <w:tab/>
              <w:t>De bakomliggande orsakerna till läkemedelbrist kan vara mycket olika och komplexa, och det finns utmaningar längs hela värdekedjan för läkemedel. Läkemedelbrist kan i synnerhet uppstå på grund av störningar och sårbarheter i leveranskedjan som påverkar tillhandahållandet av viktiga ingredienser och komponenter. Utmaningarna omfattar det befintliga beroendet av ett begränsat antal leverantörer globalt och avsaknaden av kapacitet i unionen att tillverka vissa läkemedel, deras aktiva substanser eller viktiga råvaror för läkemedel. Genom diversifiering av leveranskällor och investeringar i lokal produktion kan unionen minska sin risk för läkemedelsbrist.</w:t>
            </w:r>
          </w:p>
        </w:tc>
        <w:tc>
          <w:tcPr>
            <w:tcW w:w="4876" w:type="dxa"/>
            <w:tcBorders>
              <w:top w:val="nil"/>
              <w:left w:val="nil"/>
              <w:bottom w:val="nil"/>
              <w:right w:val="nil"/>
            </w:tcBorders>
          </w:tcPr>
          <w:p w14:paraId="42B5AEC2" w14:textId="77777777" w:rsidR="00AE4E24" w:rsidRPr="0042356C" w:rsidRDefault="00AE4E24" w:rsidP="0036390D">
            <w:pPr>
              <w:pStyle w:val="Normal6a"/>
            </w:pPr>
            <w:r w:rsidRPr="0042356C">
              <w:t>(3)</w:t>
            </w:r>
            <w:r w:rsidRPr="0042356C">
              <w:tab/>
              <w:t>De bakomliggande orsakerna till läkemedelbrist kan vara mycket olika och komplexa, och det finns utmaningar längs hela värdekedjan för läkemedel. Läkemedelbrist kan i synnerhet uppstå på grund av störningar och sårbarheter i leveranskedjan som påverkar tillhandahållandet av viktiga ingredienser och komponenter</w:t>
            </w:r>
            <w:r w:rsidRPr="0042356C">
              <w:rPr>
                <w:b/>
                <w:i/>
              </w:rPr>
              <w:t>, inbegripet utgångsmaterial, mellanprodukter och andra råmaterial och råvaror för läkemedel</w:t>
            </w:r>
            <w:r w:rsidRPr="0042356C">
              <w:t>. Utmaningarna omfattar det befintliga beroendet av ett begränsat antal leverantörer globalt och avsaknaden av kapacitet i unionen att tillverka vissa läkemedel, deras aktiva substanser eller viktiga råvaror för läkemedel. Genom diversifiering av leveranskällor och investeringar i lokal produktion kan unionen minska sin risk för läkemedelsbrist.</w:t>
            </w:r>
          </w:p>
        </w:tc>
      </w:tr>
    </w:tbl>
    <w:p w14:paraId="0654D0A7" w14:textId="14FFDE05" w:rsidR="00AE4E24" w:rsidRPr="0042356C" w:rsidRDefault="000C6BBA" w:rsidP="00AE4E24">
      <w:pPr>
        <w:pStyle w:val="AMNumberTabs0"/>
      </w:pPr>
      <w:r>
        <w:t>Ändring</w:t>
      </w:r>
      <w:r w:rsidR="00AE4E24" w:rsidRPr="0042356C">
        <w:tab/>
      </w:r>
      <w:r w:rsidR="00AE4E24" w:rsidRPr="0042356C">
        <w:tab/>
        <w:t>5</w:t>
      </w:r>
    </w:p>
    <w:p w14:paraId="7ED554C8" w14:textId="77777777" w:rsidR="00AE4E24" w:rsidRPr="0042356C" w:rsidRDefault="00AE4E24" w:rsidP="00AE4E24">
      <w:pPr>
        <w:pStyle w:val="NormalBold12b"/>
      </w:pPr>
      <w:r w:rsidRPr="0042356C">
        <w:t>Förslag till förordning</w:t>
      </w:r>
    </w:p>
    <w:p w14:paraId="59226CBF" w14:textId="77777777" w:rsidR="00AE4E24" w:rsidRPr="0042356C" w:rsidRDefault="00AE4E24" w:rsidP="00AE4E24">
      <w:pPr>
        <w:pStyle w:val="NormalBold"/>
      </w:pPr>
      <w:r w:rsidRPr="0042356C">
        <w:t>Skäl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F18131E" w14:textId="77777777" w:rsidTr="0036390D">
        <w:trPr>
          <w:trHeight w:hRule="exact" w:val="240"/>
          <w:jc w:val="center"/>
        </w:trPr>
        <w:tc>
          <w:tcPr>
            <w:tcW w:w="9752" w:type="dxa"/>
            <w:gridSpan w:val="2"/>
            <w:tcBorders>
              <w:top w:val="nil"/>
              <w:left w:val="nil"/>
              <w:bottom w:val="nil"/>
              <w:right w:val="nil"/>
            </w:tcBorders>
          </w:tcPr>
          <w:p w14:paraId="18B2D167" w14:textId="77777777" w:rsidR="00AE4E24" w:rsidRPr="0042356C" w:rsidRDefault="00AE4E24" w:rsidP="0036390D"/>
        </w:tc>
      </w:tr>
      <w:tr w:rsidR="00AE4E24" w:rsidRPr="0042356C" w14:paraId="21A0EBCB" w14:textId="77777777" w:rsidTr="0036390D">
        <w:trPr>
          <w:trHeight w:val="240"/>
          <w:jc w:val="center"/>
        </w:trPr>
        <w:tc>
          <w:tcPr>
            <w:tcW w:w="4876" w:type="dxa"/>
            <w:tcBorders>
              <w:top w:val="nil"/>
              <w:left w:val="nil"/>
              <w:bottom w:val="nil"/>
              <w:right w:val="nil"/>
            </w:tcBorders>
          </w:tcPr>
          <w:p w14:paraId="79A2304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E23E1F9" w14:textId="36F533AB" w:rsidR="00AE4E24" w:rsidRPr="0042356C" w:rsidRDefault="000C6BBA" w:rsidP="0036390D">
            <w:pPr>
              <w:pStyle w:val="AmColumnHeading"/>
            </w:pPr>
            <w:r>
              <w:t>Ändring</w:t>
            </w:r>
          </w:p>
        </w:tc>
      </w:tr>
      <w:tr w:rsidR="00AE4E24" w:rsidRPr="0042356C" w14:paraId="2C8BEC41" w14:textId="77777777" w:rsidTr="0036390D">
        <w:trPr>
          <w:jc w:val="center"/>
        </w:trPr>
        <w:tc>
          <w:tcPr>
            <w:tcW w:w="4876" w:type="dxa"/>
            <w:tcBorders>
              <w:top w:val="nil"/>
              <w:left w:val="nil"/>
              <w:bottom w:val="nil"/>
              <w:right w:val="nil"/>
            </w:tcBorders>
          </w:tcPr>
          <w:p w14:paraId="35829886" w14:textId="77777777" w:rsidR="00AE4E24" w:rsidRPr="0042356C" w:rsidRDefault="00AE4E24" w:rsidP="0036390D">
            <w:pPr>
              <w:pStyle w:val="Normal6a"/>
            </w:pPr>
            <w:r w:rsidRPr="0042356C">
              <w:t>(4)</w:t>
            </w:r>
            <w:r w:rsidRPr="0042356C">
              <w:tab/>
              <w:t xml:space="preserve">Industriella utmaningar och en brist på investeringar i tillverkningskapacitet i unionen har bidragit till det ökade beroendet av leverantörer från tredjeländer, särskilt när det gäller viktiga råvaror för läkemedel och aktiva substanser. Att i unionen inrätta ny eller modernisera </w:t>
            </w:r>
            <w:r w:rsidRPr="0042356C">
              <w:lastRenderedPageBreak/>
              <w:t>befintlig tillverkningskapacitet för kritiska läkemedel, deras viktiga insatsvaror och aktiva substanser, vilka ofta har funnits på marknaden under lång tid och anses vara relativt billiga, anses för närvarande inte vara ett tillräckligt attraktivt alternativ för privata investeringar, också på grund av lägre energikostnader, lägre miljökrav och färre andra rättsliga krav i andra delar av världen. De industriella utmaningarna för tillverkning i unionen späds på av bristen på arbetskraft och behovet av specialiserad kompetens inom läkemedelstillverkning. Riktade ekonomiska incitament, förenklade administrativa förfaranden och bättre samordning på unionsnivå kan stödja insatser för att öka tillverkningskapaciteten i unionen och stärka leveranskedjorna för kritiska läkemedel.</w:t>
            </w:r>
          </w:p>
        </w:tc>
        <w:tc>
          <w:tcPr>
            <w:tcW w:w="4876" w:type="dxa"/>
            <w:tcBorders>
              <w:top w:val="nil"/>
              <w:left w:val="nil"/>
              <w:bottom w:val="nil"/>
              <w:right w:val="nil"/>
            </w:tcBorders>
          </w:tcPr>
          <w:p w14:paraId="6E2214FC" w14:textId="77777777" w:rsidR="00AE4E24" w:rsidRPr="0042356C" w:rsidRDefault="00AE4E24" w:rsidP="0036390D">
            <w:pPr>
              <w:pStyle w:val="Normal6a"/>
            </w:pPr>
            <w:r w:rsidRPr="0042356C">
              <w:lastRenderedPageBreak/>
              <w:t>(4)</w:t>
            </w:r>
            <w:r w:rsidRPr="0042356C">
              <w:tab/>
              <w:t xml:space="preserve">Industriella utmaningar och en brist på investeringar i tillverkningskapacitet i unionen har bidragit till det ökade beroendet av leverantörer från tredjeländer, särskilt när det gäller viktiga råvaror för läkemedel och aktiva substanser. Att i unionen inrätta ny eller </w:t>
            </w:r>
            <w:r w:rsidRPr="0042356C">
              <w:rPr>
                <w:b/>
                <w:i/>
              </w:rPr>
              <w:t xml:space="preserve">utöka eller </w:t>
            </w:r>
            <w:r w:rsidRPr="0042356C">
              <w:lastRenderedPageBreak/>
              <w:t>modernisera befintlig tillverkningskapacitet för kritiska läkemedel, deras viktiga insatsvaror och aktiva substanser, vilka ofta har funnits på marknaden under lång tid och anses vara relativt billiga, anses för närvarande inte vara ett tillräckligt attraktivt alternativ för privata investeringar, också på grund av lägre energikostnader, lägre miljökrav och färre andra rättsliga krav i andra delar av världen. De industriella utmaningarna för tillverkning i unionen späds på av bristen på arbetskraft och behovet av specialiserad kompetens inom läkemedelstillverkning. Riktade ekonomiska incitament, förenklade administrativa förfaranden och bättre samordning på unionsnivå kan stödja insatser för att öka tillverkningskapaciteten i unionen och stärka leveranskedjorna för kritiska läkemedel</w:t>
            </w:r>
            <w:r w:rsidRPr="0042356C">
              <w:rPr>
                <w:b/>
                <w:i/>
              </w:rPr>
              <w:t xml:space="preserve"> med samtidigt upprätthållande av högsta möjliga sociala, hälsomässiga och miljömässiga standarder.</w:t>
            </w:r>
            <w:r w:rsidRPr="0042356C">
              <w:t xml:space="preserve"> </w:t>
            </w:r>
            <w:r w:rsidRPr="0042356C">
              <w:rPr>
                <w:b/>
                <w:i/>
              </w:rPr>
              <w:t xml:space="preserve">Dessutom bidrar ökad kompetens- och kunskapsöverföring till uppbyggnaden av en </w:t>
            </w:r>
            <w:proofErr w:type="spellStart"/>
            <w:r w:rsidRPr="0042356C">
              <w:rPr>
                <w:b/>
                <w:i/>
              </w:rPr>
              <w:t>resilient</w:t>
            </w:r>
            <w:proofErr w:type="spellEnd"/>
            <w:r w:rsidRPr="0042356C">
              <w:rPr>
                <w:b/>
                <w:i/>
              </w:rPr>
              <w:t xml:space="preserve"> och framtidsredo arbetskraft som på ett smidigt sätt kan ta till sig innovationer och tekniska framsteg. Samtidigt kommer utbyggnaden av tillverkningskapaciteten genom hela leveranskedjan att kräva betydande långsiktiga investeringar, adekvat industriell infrastruktur, omfattande forskningskapacitet, förutsägbarhet i lagstiftningen och kvalificerad arbetskraft.</w:t>
            </w:r>
          </w:p>
        </w:tc>
      </w:tr>
    </w:tbl>
    <w:p w14:paraId="0EF331E3" w14:textId="77CBF664" w:rsidR="00AE4E24" w:rsidRPr="0042356C" w:rsidRDefault="000C6BBA" w:rsidP="00AE4E24">
      <w:pPr>
        <w:pStyle w:val="AMNumberTabs0"/>
      </w:pPr>
      <w:r>
        <w:lastRenderedPageBreak/>
        <w:t>Ändring</w:t>
      </w:r>
      <w:r w:rsidR="00AE4E24" w:rsidRPr="0042356C">
        <w:tab/>
      </w:r>
      <w:r w:rsidR="00AE4E24" w:rsidRPr="0042356C">
        <w:tab/>
        <w:t>6</w:t>
      </w:r>
    </w:p>
    <w:p w14:paraId="22CD94C1" w14:textId="77777777" w:rsidR="00AE4E24" w:rsidRPr="0042356C" w:rsidRDefault="00AE4E24" w:rsidP="00AE4E24">
      <w:pPr>
        <w:pStyle w:val="NormalBold12b"/>
      </w:pPr>
      <w:r w:rsidRPr="0042356C">
        <w:t>Förslag till förordning</w:t>
      </w:r>
    </w:p>
    <w:p w14:paraId="43D067EF" w14:textId="77777777" w:rsidR="00AE4E24" w:rsidRPr="0042356C" w:rsidRDefault="00AE4E24" w:rsidP="00AE4E24">
      <w:pPr>
        <w:pStyle w:val="NormalBold"/>
      </w:pPr>
      <w:r w:rsidRPr="0042356C">
        <w:t>Skäl 4a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A963718" w14:textId="77777777" w:rsidTr="0036390D">
        <w:trPr>
          <w:trHeight w:hRule="exact" w:val="240"/>
          <w:jc w:val="center"/>
        </w:trPr>
        <w:tc>
          <w:tcPr>
            <w:tcW w:w="9752" w:type="dxa"/>
            <w:gridSpan w:val="2"/>
            <w:tcBorders>
              <w:top w:val="nil"/>
              <w:left w:val="nil"/>
              <w:bottom w:val="nil"/>
              <w:right w:val="nil"/>
            </w:tcBorders>
          </w:tcPr>
          <w:p w14:paraId="2D302207" w14:textId="77777777" w:rsidR="00AE4E24" w:rsidRPr="0042356C" w:rsidRDefault="00AE4E24" w:rsidP="0036390D"/>
        </w:tc>
      </w:tr>
      <w:tr w:rsidR="00AE4E24" w:rsidRPr="0042356C" w14:paraId="1D383460" w14:textId="77777777" w:rsidTr="0036390D">
        <w:trPr>
          <w:trHeight w:val="240"/>
          <w:jc w:val="center"/>
        </w:trPr>
        <w:tc>
          <w:tcPr>
            <w:tcW w:w="4876" w:type="dxa"/>
            <w:tcBorders>
              <w:top w:val="nil"/>
              <w:left w:val="nil"/>
              <w:bottom w:val="nil"/>
              <w:right w:val="nil"/>
            </w:tcBorders>
          </w:tcPr>
          <w:p w14:paraId="5FCC514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C582961" w14:textId="66B86146" w:rsidR="00AE4E24" w:rsidRPr="0042356C" w:rsidRDefault="000C6BBA" w:rsidP="0036390D">
            <w:pPr>
              <w:pStyle w:val="AmColumnHeading"/>
            </w:pPr>
            <w:r>
              <w:t>Ändring</w:t>
            </w:r>
          </w:p>
        </w:tc>
      </w:tr>
      <w:tr w:rsidR="00AE4E24" w:rsidRPr="0042356C" w14:paraId="55ABDEAA" w14:textId="77777777" w:rsidTr="0036390D">
        <w:trPr>
          <w:jc w:val="center"/>
        </w:trPr>
        <w:tc>
          <w:tcPr>
            <w:tcW w:w="4876" w:type="dxa"/>
            <w:tcBorders>
              <w:top w:val="nil"/>
              <w:left w:val="nil"/>
              <w:bottom w:val="nil"/>
              <w:right w:val="nil"/>
            </w:tcBorders>
          </w:tcPr>
          <w:p w14:paraId="103DFAF4" w14:textId="77777777" w:rsidR="00AE4E24" w:rsidRPr="0042356C" w:rsidRDefault="00AE4E24" w:rsidP="0036390D">
            <w:pPr>
              <w:pStyle w:val="Normal6a"/>
            </w:pPr>
          </w:p>
        </w:tc>
        <w:tc>
          <w:tcPr>
            <w:tcW w:w="4876" w:type="dxa"/>
            <w:tcBorders>
              <w:top w:val="nil"/>
              <w:left w:val="nil"/>
              <w:bottom w:val="nil"/>
              <w:right w:val="nil"/>
            </w:tcBorders>
          </w:tcPr>
          <w:p w14:paraId="34D11F55" w14:textId="77777777" w:rsidR="00AE4E24" w:rsidRPr="0042356C" w:rsidRDefault="00AE4E24" w:rsidP="0036390D">
            <w:pPr>
              <w:pStyle w:val="Normal6a"/>
              <w:rPr>
                <w:b/>
                <w:i/>
              </w:rPr>
            </w:pPr>
            <w:r w:rsidRPr="0042356C">
              <w:rPr>
                <w:b/>
                <w:i/>
              </w:rPr>
              <w:t>(4a)</w:t>
            </w:r>
            <w:r w:rsidRPr="0042356C">
              <w:rPr>
                <w:b/>
                <w:i/>
              </w:rPr>
              <w:tab/>
              <w:t xml:space="preserve">Även om det kan uppstå läkemedelsbrist för alla typer av läkemedel berör det i oproportionerligt hög grad äldre, icke patentskyddade och generiska läkemedel, främst på grund av deras låga vinstmarginaler, vilket minskar incitamenten för investeringar i robust </w:t>
            </w:r>
            <w:r w:rsidRPr="0042356C">
              <w:rPr>
                <w:b/>
                <w:i/>
              </w:rPr>
              <w:lastRenderedPageBreak/>
              <w:t>tillverkningskapacitet. Äldre, icke patentskyddade och generiska läkemedel utgör majoriteten av de läkemedel som finns upptagna på unionens förteckning över kritiska läkemedel på grund av de låga vinstmarginalerna, som begränsar investeringarna i tillverkning. Många leverantörer av icke patentskyddade och generiska läkemedel har lagt ut sin tillverkning på entreprenad eller omlokaliserat produktionen av färdiga produkter till länder utanför unionen och anskaffar ofta sina aktiva läkemedelssubstanser från tredjeländer. Följaktligen förlitar unionen sig på ett begränsat antal leverantörer och tillverkare av aktiva läkemedelssubstanser, varav många är etablerade utanför unionens gränser.</w:t>
            </w:r>
          </w:p>
        </w:tc>
      </w:tr>
    </w:tbl>
    <w:p w14:paraId="3D89F0FB" w14:textId="4A789983" w:rsidR="00AE4E24" w:rsidRPr="0042356C" w:rsidRDefault="000C6BBA" w:rsidP="00AE4E24">
      <w:pPr>
        <w:pStyle w:val="AMNumberTabs0"/>
      </w:pPr>
      <w:r>
        <w:lastRenderedPageBreak/>
        <w:t>Ändring</w:t>
      </w:r>
      <w:r w:rsidR="00AE4E24" w:rsidRPr="0042356C">
        <w:tab/>
      </w:r>
      <w:r w:rsidR="00AE4E24" w:rsidRPr="0042356C">
        <w:tab/>
        <w:t>7</w:t>
      </w:r>
    </w:p>
    <w:p w14:paraId="6FEEA320" w14:textId="77777777" w:rsidR="00AE4E24" w:rsidRPr="0042356C" w:rsidRDefault="00AE4E24" w:rsidP="00AE4E24">
      <w:pPr>
        <w:pStyle w:val="NormalBold12b"/>
      </w:pPr>
      <w:r w:rsidRPr="0042356C">
        <w:t>Förslag till förordning</w:t>
      </w:r>
    </w:p>
    <w:p w14:paraId="30F4E994" w14:textId="77777777" w:rsidR="00AE4E24" w:rsidRPr="0042356C" w:rsidRDefault="00AE4E24" w:rsidP="00AE4E24">
      <w:pPr>
        <w:pStyle w:val="NormalBold"/>
      </w:pPr>
      <w:r w:rsidRPr="0042356C">
        <w:t>Skäl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ECAA3EA" w14:textId="77777777" w:rsidTr="0036390D">
        <w:trPr>
          <w:trHeight w:hRule="exact" w:val="240"/>
          <w:jc w:val="center"/>
        </w:trPr>
        <w:tc>
          <w:tcPr>
            <w:tcW w:w="9752" w:type="dxa"/>
            <w:gridSpan w:val="2"/>
            <w:tcBorders>
              <w:top w:val="nil"/>
              <w:left w:val="nil"/>
              <w:bottom w:val="nil"/>
              <w:right w:val="nil"/>
            </w:tcBorders>
          </w:tcPr>
          <w:p w14:paraId="3EB19C6C" w14:textId="77777777" w:rsidR="00AE4E24" w:rsidRPr="0042356C" w:rsidRDefault="00AE4E24" w:rsidP="0036390D"/>
        </w:tc>
      </w:tr>
      <w:tr w:rsidR="00AE4E24" w:rsidRPr="0042356C" w14:paraId="1CFEDE8A" w14:textId="77777777" w:rsidTr="0036390D">
        <w:trPr>
          <w:trHeight w:val="240"/>
          <w:jc w:val="center"/>
        </w:trPr>
        <w:tc>
          <w:tcPr>
            <w:tcW w:w="4876" w:type="dxa"/>
            <w:tcBorders>
              <w:top w:val="nil"/>
              <w:left w:val="nil"/>
              <w:bottom w:val="nil"/>
              <w:right w:val="nil"/>
            </w:tcBorders>
          </w:tcPr>
          <w:p w14:paraId="7EFF293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DDC06D5" w14:textId="0FA623B0" w:rsidR="00AE4E24" w:rsidRPr="0042356C" w:rsidRDefault="000C6BBA" w:rsidP="0036390D">
            <w:pPr>
              <w:pStyle w:val="AmColumnHeading"/>
            </w:pPr>
            <w:r>
              <w:t>Ändring</w:t>
            </w:r>
          </w:p>
        </w:tc>
      </w:tr>
      <w:tr w:rsidR="00AE4E24" w:rsidRPr="0042356C" w14:paraId="1E0D43CF" w14:textId="77777777" w:rsidTr="0036390D">
        <w:trPr>
          <w:jc w:val="center"/>
        </w:trPr>
        <w:tc>
          <w:tcPr>
            <w:tcW w:w="4876" w:type="dxa"/>
            <w:tcBorders>
              <w:top w:val="nil"/>
              <w:left w:val="nil"/>
              <w:bottom w:val="nil"/>
              <w:right w:val="nil"/>
            </w:tcBorders>
          </w:tcPr>
          <w:p w14:paraId="78AC20B5" w14:textId="77777777" w:rsidR="00AE4E24" w:rsidRPr="0042356C" w:rsidRDefault="00AE4E24" w:rsidP="0036390D">
            <w:pPr>
              <w:pStyle w:val="Normal6a"/>
            </w:pPr>
            <w:r w:rsidRPr="0042356C">
              <w:t>(7)</w:t>
            </w:r>
            <w:r w:rsidRPr="0042356C">
              <w:tab/>
              <w:t xml:space="preserve">Marknaderna kan inte alltid ensamma garantera tillgången till läkemedel, trots lagstadgade skyldigheter för innehavare av godkännande för försäljning att säkerställa kontinuerlig leverans av läkemedel för att tillgodose patienternas </w:t>
            </w:r>
            <w:r w:rsidRPr="0042356C">
              <w:rPr>
                <w:b/>
                <w:i/>
              </w:rPr>
              <w:t>efterfrågan</w:t>
            </w:r>
            <w:r w:rsidRPr="0042356C">
              <w:t xml:space="preserve"> och den ytterligare regleringsmekanism för att begränsa och hantera brister som infördes genom Europaparlamentets och rådets förordning (EU) 2022/123 och förordning (EU) .../... [hänvisning läggs till efter antagandet av COM(2023) 193 final]. Risken är särskilt uppenbar vid störningar i leveranskedjan, i synnerhet när försörjningen av ett visst läkemedel är beroende av ett begränsat antal globala leverantörer och produktionsanläggningar eller när man i hög grad är beroende av ett enda eller ett begränsat antal tredjeländer.</w:t>
            </w:r>
          </w:p>
        </w:tc>
        <w:tc>
          <w:tcPr>
            <w:tcW w:w="4876" w:type="dxa"/>
            <w:tcBorders>
              <w:top w:val="nil"/>
              <w:left w:val="nil"/>
              <w:bottom w:val="nil"/>
              <w:right w:val="nil"/>
            </w:tcBorders>
          </w:tcPr>
          <w:p w14:paraId="7E6FB204" w14:textId="77777777" w:rsidR="00AE4E24" w:rsidRPr="0042356C" w:rsidRDefault="00AE4E24" w:rsidP="0036390D">
            <w:pPr>
              <w:pStyle w:val="Normal6a"/>
            </w:pPr>
            <w:r w:rsidRPr="0042356C">
              <w:t>(7)</w:t>
            </w:r>
            <w:r w:rsidRPr="0042356C">
              <w:tab/>
              <w:t xml:space="preserve">Marknaderna kan inte alltid ensamma garantera tillgången till läkemedel, trots lagstadgade skyldigheter för innehavare av godkännande för försäljning att säkerställa kontinuerlig leverans av läkemedel för att tillgodose patienternas </w:t>
            </w:r>
            <w:r w:rsidRPr="0042356C">
              <w:rPr>
                <w:b/>
                <w:i/>
              </w:rPr>
              <w:t>behov</w:t>
            </w:r>
            <w:r w:rsidRPr="0042356C">
              <w:t xml:space="preserve"> och den ytterligare regleringsmekanism för att begränsa och hantera brister som infördes genom Europaparlamentets och rådets förordning (EU) 2022/123 och förordning (EU) .../... [hänvisning läggs till efter antagandet av COM(2023) 193 final]. Risken är särskilt uppenbar vid störningar i leveranskedjan, i synnerhet när försörjningen av ett visst läkemedel är beroende av ett begränsat antal globala leverantörer och produktionsanläggningar eller när man i hög grad är beroende av ett enda eller ett begränsat antal tredjeländer.</w:t>
            </w:r>
          </w:p>
        </w:tc>
      </w:tr>
    </w:tbl>
    <w:p w14:paraId="7DEF1584" w14:textId="73B3DC65" w:rsidR="00AE4E24" w:rsidRPr="0042356C" w:rsidRDefault="000C6BBA" w:rsidP="00AE4E24">
      <w:pPr>
        <w:pStyle w:val="AMNumberTabs0"/>
      </w:pPr>
      <w:r>
        <w:t>Ändring</w:t>
      </w:r>
      <w:r w:rsidR="00AE4E24" w:rsidRPr="0042356C">
        <w:tab/>
      </w:r>
      <w:r w:rsidR="00AE4E24" w:rsidRPr="0042356C">
        <w:tab/>
        <w:t>8</w:t>
      </w:r>
    </w:p>
    <w:p w14:paraId="5819676E" w14:textId="77777777" w:rsidR="00AE4E24" w:rsidRPr="0042356C" w:rsidRDefault="00AE4E24" w:rsidP="00AE4E24">
      <w:pPr>
        <w:pStyle w:val="NormalBold12b"/>
      </w:pPr>
      <w:r w:rsidRPr="0042356C">
        <w:lastRenderedPageBreak/>
        <w:t>Förslag till förordning</w:t>
      </w:r>
    </w:p>
    <w:p w14:paraId="61A1D82D" w14:textId="77777777" w:rsidR="00AE4E24" w:rsidRPr="0042356C" w:rsidRDefault="00AE4E24" w:rsidP="00AE4E24">
      <w:pPr>
        <w:pStyle w:val="NormalBold"/>
      </w:pPr>
      <w:r w:rsidRPr="0042356C">
        <w:t>Skäl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F054B8" w14:textId="77777777" w:rsidTr="0036390D">
        <w:trPr>
          <w:trHeight w:hRule="exact" w:val="240"/>
          <w:jc w:val="center"/>
        </w:trPr>
        <w:tc>
          <w:tcPr>
            <w:tcW w:w="9752" w:type="dxa"/>
            <w:gridSpan w:val="2"/>
            <w:tcBorders>
              <w:top w:val="nil"/>
              <w:left w:val="nil"/>
              <w:bottom w:val="nil"/>
              <w:right w:val="nil"/>
            </w:tcBorders>
          </w:tcPr>
          <w:p w14:paraId="18EF21CC" w14:textId="77777777" w:rsidR="00AE4E24" w:rsidRPr="0042356C" w:rsidRDefault="00AE4E24" w:rsidP="0036390D"/>
        </w:tc>
      </w:tr>
      <w:tr w:rsidR="00AE4E24" w:rsidRPr="0042356C" w14:paraId="5EA98999" w14:textId="77777777" w:rsidTr="0036390D">
        <w:trPr>
          <w:trHeight w:val="240"/>
          <w:jc w:val="center"/>
        </w:trPr>
        <w:tc>
          <w:tcPr>
            <w:tcW w:w="4876" w:type="dxa"/>
            <w:tcBorders>
              <w:top w:val="nil"/>
              <w:left w:val="nil"/>
              <w:bottom w:val="nil"/>
              <w:right w:val="nil"/>
            </w:tcBorders>
          </w:tcPr>
          <w:p w14:paraId="26EEE6D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61BAC30" w14:textId="561AF724" w:rsidR="00AE4E24" w:rsidRPr="0042356C" w:rsidRDefault="000C6BBA" w:rsidP="0036390D">
            <w:pPr>
              <w:pStyle w:val="AmColumnHeading"/>
            </w:pPr>
            <w:r>
              <w:t>Ändring</w:t>
            </w:r>
          </w:p>
        </w:tc>
      </w:tr>
      <w:tr w:rsidR="00AE4E24" w:rsidRPr="0042356C" w14:paraId="5AEF0E45" w14:textId="77777777" w:rsidTr="0036390D">
        <w:trPr>
          <w:jc w:val="center"/>
        </w:trPr>
        <w:tc>
          <w:tcPr>
            <w:tcW w:w="4876" w:type="dxa"/>
            <w:tcBorders>
              <w:top w:val="nil"/>
              <w:left w:val="nil"/>
              <w:bottom w:val="nil"/>
              <w:right w:val="nil"/>
            </w:tcBorders>
          </w:tcPr>
          <w:p w14:paraId="29109C75" w14:textId="77777777" w:rsidR="00AE4E24" w:rsidRPr="0042356C" w:rsidRDefault="00AE4E24" w:rsidP="0036390D">
            <w:pPr>
              <w:pStyle w:val="Normal6a"/>
            </w:pPr>
            <w:r w:rsidRPr="0042356C">
              <w:t>(8)</w:t>
            </w:r>
            <w:r w:rsidRPr="0042356C">
              <w:tab/>
              <w:t>Eftersom unionsmarknaden för läkemedel fortfarande är fragmenterad finns det ett behov av bättre samordning mellan medlemsstaterna för att fullt ut utnyttja unionens potential att stärka försörjningstryggheten för läkemedel, utan att medlemsstaternas ansvar för att organisera och tillhandahålla hälso- och sjukvård ifrågasätts. Nationella åtgärder som inte samordnats riskerar att störa den inre marknaden, lyckas inte hantera de bredare problemen i leveranskedjan och är otillräckliga för att lösa gränsöverskridande problem, inbegripet unionens beroende av tredjeländer. Regelverket för läkemedel måste därför kompletteras med riktade åtgärder för ytterligare harmonisering.</w:t>
            </w:r>
          </w:p>
        </w:tc>
        <w:tc>
          <w:tcPr>
            <w:tcW w:w="4876" w:type="dxa"/>
            <w:tcBorders>
              <w:top w:val="nil"/>
              <w:left w:val="nil"/>
              <w:bottom w:val="nil"/>
              <w:right w:val="nil"/>
            </w:tcBorders>
          </w:tcPr>
          <w:p w14:paraId="7D4F013A" w14:textId="444421EE" w:rsidR="00AE4E24" w:rsidRPr="0042356C" w:rsidRDefault="00AE4E24" w:rsidP="0036390D">
            <w:pPr>
              <w:pStyle w:val="Normal6a"/>
            </w:pPr>
            <w:r w:rsidRPr="0042356C">
              <w:t>(8)</w:t>
            </w:r>
            <w:r w:rsidRPr="0042356C">
              <w:tab/>
              <w:t>Eftersom unionsmarknaden för läkemedel fortfarande är fragmenterad finns det ett behov av bättre samordning mellan medlemsstaterna för att fullt ut utnyttja unionens potential att stärka försörjningstryggheten för läkemedel, utan att medlemsstaternas ansvar för att organisera och tillhandahålla hälso- och sjukvård ifrågasätts</w:t>
            </w:r>
            <w:r w:rsidRPr="0042356C">
              <w:rPr>
                <w:b/>
                <w:i/>
              </w:rPr>
              <w:t>, samt i syfte att förbättra patienternas tillgång till de läkemedel som de behöver</w:t>
            </w:r>
            <w:r w:rsidRPr="0042356C">
              <w:t>. Nationella åtgärder som inte samordnats riskerar att störa den inre marknaden, lyckas inte hantera de bredare problemen i leveranskedjan och är otillräckliga för att lösa gränsöverskridande problem, inbegripet unionens beroende av tredjeländer. Regelverket för läkemedel måste därför kompletteras med riktade åtgärder för ytterligare harmonisering</w:t>
            </w:r>
            <w:r w:rsidRPr="0042356C">
              <w:rPr>
                <w:b/>
                <w:i/>
              </w:rPr>
              <w:t>, utan att detta medför dubblering av eller överlappning av befintliga strukturer.</w:t>
            </w:r>
            <w:r w:rsidRPr="0042356C">
              <w:t xml:space="preserve"> </w:t>
            </w:r>
            <w:r w:rsidRPr="0042356C">
              <w:rPr>
                <w:b/>
                <w:i/>
              </w:rPr>
              <w:t>Dessutom bör man dra full nytta av befintliga datainfrastrukturer och databaser för att minska rapporteringsbördorna, rationalisera övervakningen av leveranskedjorna för läkemedel och effektivisera datautbyte</w:t>
            </w:r>
            <w:r w:rsidR="00CC23C1">
              <w:rPr>
                <w:b/>
                <w:i/>
              </w:rPr>
              <w:t>n</w:t>
            </w:r>
            <w:r w:rsidRPr="0042356C">
              <w:rPr>
                <w:b/>
                <w:i/>
              </w:rPr>
              <w:t xml:space="preserve"> mellan behöriga myndigheter och berörda parter. Utnyttjandet av redan befintliga strukturer skulle också bidra till stabilare och mer förutsägbara dataflöden.</w:t>
            </w:r>
          </w:p>
        </w:tc>
      </w:tr>
    </w:tbl>
    <w:p w14:paraId="2003652E" w14:textId="63880202" w:rsidR="00AE4E24" w:rsidRPr="0042356C" w:rsidRDefault="000C6BBA" w:rsidP="00AE4E24">
      <w:pPr>
        <w:pStyle w:val="AMNumberTabs0"/>
      </w:pPr>
      <w:r>
        <w:t>Ändring</w:t>
      </w:r>
      <w:r w:rsidR="00AE4E24" w:rsidRPr="0042356C">
        <w:tab/>
      </w:r>
      <w:r w:rsidR="00AE4E24" w:rsidRPr="0042356C">
        <w:tab/>
        <w:t>9</w:t>
      </w:r>
    </w:p>
    <w:p w14:paraId="3D4D4FB5" w14:textId="77777777" w:rsidR="00AE4E24" w:rsidRPr="0042356C" w:rsidRDefault="00AE4E24" w:rsidP="00AE4E24">
      <w:pPr>
        <w:pStyle w:val="NormalBold12b"/>
      </w:pPr>
      <w:r w:rsidRPr="0042356C">
        <w:t>Förslag till förordning</w:t>
      </w:r>
    </w:p>
    <w:p w14:paraId="59F79CDB" w14:textId="77777777" w:rsidR="00AE4E24" w:rsidRPr="0042356C" w:rsidRDefault="00AE4E24" w:rsidP="00AE4E24">
      <w:pPr>
        <w:pStyle w:val="NormalBold"/>
      </w:pPr>
      <w:r w:rsidRPr="0042356C">
        <w:t>Skäl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B5C6B2E" w14:textId="77777777" w:rsidTr="0036390D">
        <w:trPr>
          <w:trHeight w:hRule="exact" w:val="240"/>
          <w:jc w:val="center"/>
        </w:trPr>
        <w:tc>
          <w:tcPr>
            <w:tcW w:w="9752" w:type="dxa"/>
            <w:gridSpan w:val="2"/>
            <w:tcBorders>
              <w:top w:val="nil"/>
              <w:left w:val="nil"/>
              <w:bottom w:val="nil"/>
              <w:right w:val="nil"/>
            </w:tcBorders>
          </w:tcPr>
          <w:p w14:paraId="0B49700D" w14:textId="77777777" w:rsidR="00AE4E24" w:rsidRPr="0042356C" w:rsidRDefault="00AE4E24" w:rsidP="0036390D"/>
        </w:tc>
      </w:tr>
      <w:tr w:rsidR="00AE4E24" w:rsidRPr="0042356C" w14:paraId="0DD37B60" w14:textId="77777777" w:rsidTr="0036390D">
        <w:trPr>
          <w:trHeight w:val="240"/>
          <w:jc w:val="center"/>
        </w:trPr>
        <w:tc>
          <w:tcPr>
            <w:tcW w:w="4876" w:type="dxa"/>
            <w:tcBorders>
              <w:top w:val="nil"/>
              <w:left w:val="nil"/>
              <w:bottom w:val="nil"/>
              <w:right w:val="nil"/>
            </w:tcBorders>
          </w:tcPr>
          <w:p w14:paraId="43888FF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908B34D" w14:textId="73C1F013" w:rsidR="00AE4E24" w:rsidRPr="0042356C" w:rsidRDefault="000C6BBA" w:rsidP="0036390D">
            <w:pPr>
              <w:pStyle w:val="AmColumnHeading"/>
            </w:pPr>
            <w:r>
              <w:t>Ändring</w:t>
            </w:r>
          </w:p>
        </w:tc>
      </w:tr>
      <w:tr w:rsidR="00AE4E24" w:rsidRPr="0042356C" w14:paraId="69120E79" w14:textId="77777777" w:rsidTr="0036390D">
        <w:trPr>
          <w:jc w:val="center"/>
        </w:trPr>
        <w:tc>
          <w:tcPr>
            <w:tcW w:w="4876" w:type="dxa"/>
            <w:tcBorders>
              <w:top w:val="nil"/>
              <w:left w:val="nil"/>
              <w:bottom w:val="nil"/>
              <w:right w:val="nil"/>
            </w:tcBorders>
          </w:tcPr>
          <w:p w14:paraId="0530C2A8" w14:textId="77777777" w:rsidR="00AE4E24" w:rsidRPr="0042356C" w:rsidRDefault="00AE4E24" w:rsidP="0036390D">
            <w:pPr>
              <w:pStyle w:val="Normal6a"/>
            </w:pPr>
            <w:r w:rsidRPr="0042356C">
              <w:t>(9)</w:t>
            </w:r>
            <w:r w:rsidRPr="0042356C">
              <w:tab/>
              <w:t xml:space="preserve">Det händer att vissa läkemedel av gemensamt intresse som är avgörande för att ge patienter anpassad vård inte är tillgängliga i vissa medlemsstater, även om försörjningstryggheten inte är ett problem. Detta kan bero på en rad olika faktorer, </w:t>
            </w:r>
            <w:r w:rsidRPr="0042356C">
              <w:lastRenderedPageBreak/>
              <w:t>bland annat efterfrågan på produkten eller storleken på den geografiska marknaden, som i vissa medlemsstater kan påverka den snabba tillgången till läkemedel.</w:t>
            </w:r>
          </w:p>
        </w:tc>
        <w:tc>
          <w:tcPr>
            <w:tcW w:w="4876" w:type="dxa"/>
            <w:tcBorders>
              <w:top w:val="nil"/>
              <w:left w:val="nil"/>
              <w:bottom w:val="nil"/>
              <w:right w:val="nil"/>
            </w:tcBorders>
          </w:tcPr>
          <w:p w14:paraId="3AA86406" w14:textId="04D6825A" w:rsidR="00AE4E24" w:rsidRPr="0042356C" w:rsidRDefault="00AE4E24" w:rsidP="0036390D">
            <w:pPr>
              <w:pStyle w:val="Normal6a"/>
            </w:pPr>
            <w:r w:rsidRPr="0042356C">
              <w:lastRenderedPageBreak/>
              <w:t>(9)</w:t>
            </w:r>
            <w:r w:rsidRPr="0042356C">
              <w:tab/>
              <w:t xml:space="preserve">Det händer att vissa läkemedel av gemensamt intresse som är avgörande för att ge patienter anpassad vård inte är tillgängliga </w:t>
            </w:r>
            <w:r w:rsidRPr="0042356C">
              <w:rPr>
                <w:b/>
                <w:i/>
              </w:rPr>
              <w:t xml:space="preserve">och åtkomliga </w:t>
            </w:r>
            <w:r w:rsidRPr="0042356C">
              <w:t xml:space="preserve">i vissa medlemsstater, även om försörjningstryggheten inte är ett problem. </w:t>
            </w:r>
            <w:r w:rsidRPr="0042356C">
              <w:lastRenderedPageBreak/>
              <w:t xml:space="preserve">Detta kan bero på en rad olika faktorer, </w:t>
            </w:r>
            <w:r w:rsidR="00F341E9">
              <w:t xml:space="preserve">inbegripet </w:t>
            </w:r>
            <w:r w:rsidR="00F341E9" w:rsidRPr="00160FB9">
              <w:rPr>
                <w:b/>
                <w:bCs/>
                <w:i/>
                <w:iCs/>
              </w:rPr>
              <w:t>administrativa hinder och budgethinde</w:t>
            </w:r>
            <w:r w:rsidR="00F341E9">
              <w:t>r,</w:t>
            </w:r>
            <w:r w:rsidRPr="0042356C">
              <w:t xml:space="preserve"> efterfrågan på produkten eller storleken på den geografiska marknaden, som i vissa medlemsstater kan påverka den snabba tillgången till läkemedel</w:t>
            </w:r>
            <w:r w:rsidRPr="0042356C">
              <w:rPr>
                <w:b/>
                <w:i/>
              </w:rPr>
              <w:t xml:space="preserve">, vilket ökar ojämlikheten mellan patienter i unionen och undergräver unionens åtagande att uppnå allmän tillgång till basläkemedel senast 2030, i linje med FN:s mål 3.8 för hållbar utveckling. Denna förordning syftar till att stärka </w:t>
            </w:r>
            <w:proofErr w:type="spellStart"/>
            <w:r w:rsidRPr="0042356C">
              <w:rPr>
                <w:b/>
                <w:i/>
              </w:rPr>
              <w:t>resiliensen</w:t>
            </w:r>
            <w:proofErr w:type="spellEnd"/>
            <w:r w:rsidRPr="0042356C">
              <w:rPr>
                <w:b/>
                <w:i/>
              </w:rPr>
              <w:t xml:space="preserve"> i leveranskedjorna och åtgärda konkreta sårbarheter när det gäller försörjningstryggheten samt till att minska sådana ojämlikheter mellan medlemsstaterna genom att trygga en mer rättvis tillgång till läkemedel i hela unionen, så att patienterna får lika god tillgång oavsett bosättningsland</w:t>
            </w:r>
            <w:r w:rsidRPr="0042356C">
              <w:t>.</w:t>
            </w:r>
          </w:p>
        </w:tc>
      </w:tr>
    </w:tbl>
    <w:p w14:paraId="74C21F0E" w14:textId="7223F193" w:rsidR="00AE4E24" w:rsidRPr="0042356C" w:rsidRDefault="000C6BBA" w:rsidP="00AE4E24">
      <w:pPr>
        <w:pStyle w:val="AMNumberTabs0"/>
      </w:pPr>
      <w:r>
        <w:lastRenderedPageBreak/>
        <w:t>Ändring</w:t>
      </w:r>
      <w:r w:rsidR="00AE4E24" w:rsidRPr="0042356C">
        <w:tab/>
      </w:r>
      <w:r w:rsidR="00AE4E24" w:rsidRPr="0042356C">
        <w:tab/>
        <w:t>10</w:t>
      </w:r>
    </w:p>
    <w:p w14:paraId="562E59E4" w14:textId="77777777" w:rsidR="00AE4E24" w:rsidRPr="0042356C" w:rsidRDefault="00AE4E24" w:rsidP="00AE4E24">
      <w:pPr>
        <w:pStyle w:val="NormalBold12b"/>
      </w:pPr>
      <w:r w:rsidRPr="0042356C">
        <w:t>Förslag till förordning</w:t>
      </w:r>
    </w:p>
    <w:p w14:paraId="4B3B58C5" w14:textId="77777777" w:rsidR="00AE4E24" w:rsidRPr="0042356C" w:rsidRDefault="00AE4E24" w:rsidP="00AE4E24">
      <w:pPr>
        <w:pStyle w:val="NormalBold"/>
      </w:pPr>
      <w:r w:rsidRPr="0042356C">
        <w:t>Skäl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AE93C72" w14:textId="77777777" w:rsidTr="0036390D">
        <w:trPr>
          <w:trHeight w:hRule="exact" w:val="240"/>
          <w:jc w:val="center"/>
        </w:trPr>
        <w:tc>
          <w:tcPr>
            <w:tcW w:w="9752" w:type="dxa"/>
            <w:gridSpan w:val="2"/>
            <w:tcBorders>
              <w:top w:val="nil"/>
              <w:left w:val="nil"/>
              <w:bottom w:val="nil"/>
              <w:right w:val="nil"/>
            </w:tcBorders>
          </w:tcPr>
          <w:p w14:paraId="3EC94858" w14:textId="77777777" w:rsidR="00AE4E24" w:rsidRPr="0042356C" w:rsidRDefault="00AE4E24" w:rsidP="0036390D"/>
        </w:tc>
      </w:tr>
      <w:tr w:rsidR="00AE4E24" w:rsidRPr="0042356C" w14:paraId="11966984" w14:textId="77777777" w:rsidTr="0036390D">
        <w:trPr>
          <w:trHeight w:val="240"/>
          <w:jc w:val="center"/>
        </w:trPr>
        <w:tc>
          <w:tcPr>
            <w:tcW w:w="4876" w:type="dxa"/>
            <w:tcBorders>
              <w:top w:val="nil"/>
              <w:left w:val="nil"/>
              <w:bottom w:val="nil"/>
              <w:right w:val="nil"/>
            </w:tcBorders>
          </w:tcPr>
          <w:p w14:paraId="70C0D18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03237E0" w14:textId="67F78B29" w:rsidR="00AE4E24" w:rsidRPr="0042356C" w:rsidRDefault="000C6BBA" w:rsidP="0036390D">
            <w:pPr>
              <w:pStyle w:val="AmColumnHeading"/>
            </w:pPr>
            <w:r>
              <w:t>Ändring</w:t>
            </w:r>
          </w:p>
        </w:tc>
      </w:tr>
      <w:tr w:rsidR="00AE4E24" w:rsidRPr="0042356C" w14:paraId="126AFB99" w14:textId="77777777" w:rsidTr="0036390D">
        <w:trPr>
          <w:jc w:val="center"/>
        </w:trPr>
        <w:tc>
          <w:tcPr>
            <w:tcW w:w="4876" w:type="dxa"/>
            <w:tcBorders>
              <w:top w:val="nil"/>
              <w:left w:val="nil"/>
              <w:bottom w:val="nil"/>
              <w:right w:val="nil"/>
            </w:tcBorders>
          </w:tcPr>
          <w:p w14:paraId="525A97F6" w14:textId="77777777" w:rsidR="00AE4E24" w:rsidRPr="0042356C" w:rsidRDefault="00AE4E24" w:rsidP="0036390D">
            <w:pPr>
              <w:pStyle w:val="Normal6a"/>
            </w:pPr>
            <w:r w:rsidRPr="0042356C">
              <w:t>(11)</w:t>
            </w:r>
            <w:r w:rsidRPr="0042356C">
              <w:tab/>
              <w:t>De åtgärder som införs genom den här förordningen påverkar inte de skyldigheter som åligger innehavare av godkännande för försäljning, särskilt enligt Europaparlamentets och rådets direktiv (EU) .../... [hänvisning till motsvarande artikel läggs till efter antagandet av COM(2023) 192 final], förordning (EU) .../... [hänvisning läggs till efter antagandet av COM(2023) 193 final] och förordning (EU) 2022/123, inbegripet skyldigheten att inom gränserna för deras ansvarsområden säkerställa tillräcklig tillgång till läkemedel. Dessa åtgärder är anpassade till principerna för den inre marknaden. Den här förordningen påverkar inte tillämpningen av unionens konkurrensrätt, inbegripet antitrust-, koncentrations- och statsstödsregler.</w:t>
            </w:r>
          </w:p>
        </w:tc>
        <w:tc>
          <w:tcPr>
            <w:tcW w:w="4876" w:type="dxa"/>
            <w:tcBorders>
              <w:top w:val="nil"/>
              <w:left w:val="nil"/>
              <w:bottom w:val="nil"/>
              <w:right w:val="nil"/>
            </w:tcBorders>
          </w:tcPr>
          <w:p w14:paraId="78849C3E" w14:textId="77777777" w:rsidR="00AE4E24" w:rsidRPr="0042356C" w:rsidRDefault="00AE4E24" w:rsidP="0036390D">
            <w:pPr>
              <w:pStyle w:val="Normal6a"/>
            </w:pPr>
            <w:r w:rsidRPr="0042356C">
              <w:t>(11)</w:t>
            </w:r>
            <w:r w:rsidRPr="0042356C">
              <w:tab/>
              <w:t xml:space="preserve">De åtgärder som införs genom den här förordningen påverkar inte de skyldigheter som åligger innehavare av godkännande för försäljning, särskilt enligt Europaparlamentets och rådets direktiv (EU) .../... [hänvisning till motsvarande artikel läggs till efter antagandet av COM(2023) 192 final], förordning (EU) .../... [hänvisning läggs till efter antagandet av COM(2023) 193 final] och förordning (EU) 2022/123, inbegripet skyldigheten att inom gränserna för deras ansvarsområden säkerställa tillräcklig tillgång till läkemedel. Dessa åtgärder är anpassade till principerna för den inre marknaden. Den här förordningen påverkar inte tillämpningen av unionens konkurrensrätt, inbegripet antitrust-, koncentrations- och statsstödsregler. </w:t>
            </w:r>
            <w:r w:rsidRPr="0042356C">
              <w:rPr>
                <w:b/>
                <w:i/>
              </w:rPr>
              <w:t xml:space="preserve">Genomförandet av denna förordning bör överensstämma med Europaparlamentets och rådets förordning (EU) 2025/327 av den </w:t>
            </w:r>
            <w:r w:rsidRPr="0042356C">
              <w:rPr>
                <w:b/>
                <w:i/>
              </w:rPr>
              <w:lastRenderedPageBreak/>
              <w:t xml:space="preserve">11 februari 2025 om det europeiska hälsodataområdet, för att förbättra </w:t>
            </w:r>
            <w:proofErr w:type="spellStart"/>
            <w:r w:rsidRPr="0042356C">
              <w:rPr>
                <w:b/>
                <w:i/>
              </w:rPr>
              <w:t>interoperabilitet</w:t>
            </w:r>
            <w:proofErr w:type="spellEnd"/>
            <w:r w:rsidRPr="0042356C">
              <w:rPr>
                <w:b/>
                <w:i/>
              </w:rPr>
              <w:t>, säkert utbyte och realtidsövervakning av hälsodata som är relevanta för tillgången till och tillhandahållandet av läkemedel. Förbättrad integrering mellan denna förordning och det europeiska hälsodataområdet kommer att bidra till tidig upptäckt av brister samt till gränsöverskridande distribution och effektivare tillgång till kritiska läkemedel.</w:t>
            </w:r>
          </w:p>
        </w:tc>
      </w:tr>
    </w:tbl>
    <w:p w14:paraId="2D42E6D6" w14:textId="1EA2A05A" w:rsidR="00AE4E24" w:rsidRPr="0042356C" w:rsidRDefault="000C6BBA" w:rsidP="00AE4E24">
      <w:pPr>
        <w:pStyle w:val="AMNumberTabs0"/>
      </w:pPr>
      <w:r>
        <w:lastRenderedPageBreak/>
        <w:t>Ändring</w:t>
      </w:r>
      <w:r w:rsidR="00AE4E24" w:rsidRPr="0042356C">
        <w:tab/>
      </w:r>
      <w:r w:rsidR="00AE4E24" w:rsidRPr="0042356C">
        <w:tab/>
        <w:t>11</w:t>
      </w:r>
    </w:p>
    <w:p w14:paraId="7A9E79CE" w14:textId="77777777" w:rsidR="00AE4E24" w:rsidRPr="0042356C" w:rsidRDefault="00AE4E24" w:rsidP="00AE4E24">
      <w:pPr>
        <w:pStyle w:val="NormalBold12b"/>
      </w:pPr>
      <w:r w:rsidRPr="0042356C">
        <w:t>Förslag till förordning</w:t>
      </w:r>
    </w:p>
    <w:p w14:paraId="2CB3BA6A" w14:textId="77777777" w:rsidR="00AE4E24" w:rsidRPr="0042356C" w:rsidRDefault="00AE4E24" w:rsidP="00AE4E24">
      <w:pPr>
        <w:pStyle w:val="NormalBold"/>
      </w:pPr>
      <w:r w:rsidRPr="0042356C">
        <w:t>Skäl 12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5F8D3FD" w14:textId="77777777" w:rsidTr="00DC2ABD">
        <w:trPr>
          <w:trHeight w:hRule="exact" w:val="240"/>
          <w:jc w:val="center"/>
        </w:trPr>
        <w:tc>
          <w:tcPr>
            <w:tcW w:w="9752" w:type="dxa"/>
            <w:gridSpan w:val="2"/>
            <w:tcBorders>
              <w:top w:val="nil"/>
              <w:left w:val="nil"/>
              <w:bottom w:val="nil"/>
              <w:right w:val="nil"/>
            </w:tcBorders>
          </w:tcPr>
          <w:p w14:paraId="0603419D" w14:textId="77777777" w:rsidR="00AE4E24" w:rsidRPr="0042356C" w:rsidRDefault="00AE4E24" w:rsidP="0036390D"/>
        </w:tc>
      </w:tr>
      <w:tr w:rsidR="00AE4E24" w:rsidRPr="0042356C" w14:paraId="465E0FC7" w14:textId="77777777" w:rsidTr="00DC2ABD">
        <w:trPr>
          <w:trHeight w:val="240"/>
          <w:jc w:val="center"/>
        </w:trPr>
        <w:tc>
          <w:tcPr>
            <w:tcW w:w="4876" w:type="dxa"/>
            <w:tcBorders>
              <w:top w:val="nil"/>
              <w:left w:val="nil"/>
              <w:bottom w:val="nil"/>
              <w:right w:val="nil"/>
            </w:tcBorders>
          </w:tcPr>
          <w:p w14:paraId="75E9745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82108DF" w14:textId="5FEE6B38" w:rsidR="00AE4E24" w:rsidRPr="0042356C" w:rsidRDefault="000C6BBA" w:rsidP="0036390D">
            <w:pPr>
              <w:pStyle w:val="AmColumnHeading"/>
            </w:pPr>
            <w:r>
              <w:t>Ändring</w:t>
            </w:r>
          </w:p>
        </w:tc>
      </w:tr>
      <w:tr w:rsidR="00AE4E24" w:rsidRPr="0042356C" w14:paraId="7912DD2E" w14:textId="77777777" w:rsidTr="00DC2ABD">
        <w:trPr>
          <w:jc w:val="center"/>
        </w:trPr>
        <w:tc>
          <w:tcPr>
            <w:tcW w:w="4876" w:type="dxa"/>
            <w:tcBorders>
              <w:top w:val="nil"/>
              <w:left w:val="nil"/>
              <w:bottom w:val="nil"/>
              <w:right w:val="nil"/>
            </w:tcBorders>
          </w:tcPr>
          <w:p w14:paraId="21902B0C" w14:textId="77777777" w:rsidR="00AE4E24" w:rsidRPr="0042356C" w:rsidRDefault="00AE4E24" w:rsidP="0036390D">
            <w:pPr>
              <w:pStyle w:val="Normal6a"/>
            </w:pPr>
            <w:r w:rsidRPr="0042356C">
              <w:t>(12)</w:t>
            </w:r>
            <w:r w:rsidRPr="0042356C">
              <w:tab/>
              <w:t xml:space="preserve">Även om huvudsyftet med denna förordning bör vara att stärka försörjningstryggheten för och säkerställa tillgången till kritiska läkemedel och läkemedel av gemensamt intresse, bör denna förordning också stödja unionens konkurrenskraft genom att främja en stabilare och mer förutsägbar marknadsmiljö, uppmuntra investeringar och stödja innovation inom läkemedelssektorn, eftersom en brist på kritiska läkemedel kan påverka ekonomin som helhet. Dessutom bör säkerställandet av försörjningstryggheten för och tillgången till kritiska läkemedel samt tillgången och tillgängligheten till andra läkemedel av gemensamt intresse bidra till unionens beredskap, </w:t>
            </w:r>
            <w:proofErr w:type="spellStart"/>
            <w:r w:rsidRPr="0042356C">
              <w:t>resiliens</w:t>
            </w:r>
            <w:proofErr w:type="spellEnd"/>
            <w:r w:rsidRPr="0042356C">
              <w:t xml:space="preserve"> och ekonomiska och övergripande säkerhet, även när gränsöverskridande leveranskedjor riskerar att störas.</w:t>
            </w:r>
          </w:p>
        </w:tc>
        <w:tc>
          <w:tcPr>
            <w:tcW w:w="4876" w:type="dxa"/>
            <w:tcBorders>
              <w:top w:val="nil"/>
              <w:left w:val="nil"/>
              <w:bottom w:val="nil"/>
              <w:right w:val="nil"/>
            </w:tcBorders>
          </w:tcPr>
          <w:p w14:paraId="71808DFA" w14:textId="77777777" w:rsidR="00AE4E24" w:rsidRDefault="00AE4E24" w:rsidP="0036390D">
            <w:pPr>
              <w:pStyle w:val="Normal6a"/>
              <w:rPr>
                <w:b/>
                <w:i/>
              </w:rPr>
            </w:pPr>
            <w:r w:rsidRPr="0042356C">
              <w:t>(12)</w:t>
            </w:r>
            <w:r w:rsidRPr="0042356C">
              <w:tab/>
              <w:t xml:space="preserve">Även om huvudsyftet med denna förordning bör vara att stärka försörjningstryggheten för och säkerställa tillgången till kritiska läkemedel och läkemedel av gemensamt intresse, bör denna förordning också stödja unionens konkurrenskraft genom att främja en stabilare och mer förutsägbar marknadsmiljö, </w:t>
            </w:r>
            <w:r w:rsidRPr="0042356C">
              <w:rPr>
                <w:b/>
                <w:i/>
              </w:rPr>
              <w:t xml:space="preserve">minska de administrativa hindren, </w:t>
            </w:r>
            <w:r w:rsidRPr="0042356C">
              <w:t>uppmuntra investeringar och stödja innovation inom läkemedelssektorn, eftersom en brist på kritiska läkemedel kan påverka ekonomin som helhet.</w:t>
            </w:r>
            <w:r w:rsidRPr="0042356C">
              <w:rPr>
                <w:b/>
                <w:i/>
              </w:rPr>
              <w:t xml:space="preserve"> Detta bör inbegripa främjande av forskning och utveckling av innovativa behandlingar, till exempel alternativ till antimikrobiella medel för att hantera antimikrobiell resistens, mer riktade cancerbehandlingar och andra läkemedel som tillgodoser icke tillgodosedda medicinska behov.</w:t>
            </w:r>
            <w:r w:rsidRPr="0042356C">
              <w:t xml:space="preserve"> Dessutom bör säkerställandet av försörjningstryggheten för och tillgången till kritiska läkemedel samt tillgången och tillgängligheten till andra läkemedel av gemensamt intresse bidra till unionens beredskap, </w:t>
            </w:r>
            <w:proofErr w:type="spellStart"/>
            <w:r w:rsidRPr="0042356C">
              <w:t>resiliens</w:t>
            </w:r>
            <w:proofErr w:type="spellEnd"/>
            <w:r w:rsidRPr="0042356C">
              <w:rPr>
                <w:b/>
                <w:i/>
              </w:rPr>
              <w:t>, strategiska oberoende</w:t>
            </w:r>
            <w:r w:rsidRPr="0042356C">
              <w:t xml:space="preserve"> och ekonomiska och övergripande säkerhet, även när gränsöverskridande leveranskedjor riskerar att störas. </w:t>
            </w:r>
            <w:r w:rsidRPr="0042356C">
              <w:rPr>
                <w:b/>
                <w:i/>
              </w:rPr>
              <w:t xml:space="preserve">Tidigare hälsonödlägen och hälsokriser, som </w:t>
            </w:r>
            <w:r w:rsidRPr="0042356C">
              <w:rPr>
                <w:b/>
                <w:i/>
              </w:rPr>
              <w:lastRenderedPageBreak/>
              <w:t xml:space="preserve">covid-19, har visat att förekomsten av kritisk infrastruktur, bland annat sjukhus och apotek, har varit avgörande för uppnåendet av dessa mål. För att stärka den inre marknadens funktion och säkerställa oavbruten tillgång till kritiska läkemedel i hela unionen är det dessutom nödvändigt att på unionsnivå inrätta en samordningsmekanism för kritiska läkemedel. En sådan mekanism skulle öka unionens kapacitet att hantera brister, stärka </w:t>
            </w:r>
            <w:proofErr w:type="spellStart"/>
            <w:r w:rsidRPr="0042356C">
              <w:rPr>
                <w:b/>
                <w:i/>
              </w:rPr>
              <w:t>resiliensen</w:t>
            </w:r>
            <w:proofErr w:type="spellEnd"/>
            <w:r w:rsidRPr="0042356C">
              <w:rPr>
                <w:b/>
                <w:i/>
              </w:rPr>
              <w:t xml:space="preserve"> i leveranskedjorna och möjliggöra samordnade strategier för nationell lagerhållning och beredskapslager.</w:t>
            </w:r>
          </w:p>
          <w:p w14:paraId="32D03876" w14:textId="77777777" w:rsidR="00DC2ABD" w:rsidRPr="0042356C" w:rsidRDefault="00DC2ABD" w:rsidP="0036390D">
            <w:pPr>
              <w:pStyle w:val="Normal6a"/>
            </w:pPr>
          </w:p>
        </w:tc>
      </w:tr>
    </w:tbl>
    <w:p w14:paraId="1F998AFD" w14:textId="44EC79F0" w:rsidR="004B58DE" w:rsidRDefault="000C6BBA" w:rsidP="00DC2ABD">
      <w:pPr>
        <w:widowControl/>
        <w:tabs>
          <w:tab w:val="left" w:pos="878"/>
          <w:tab w:val="left" w:pos="936"/>
          <w:tab w:val="left" w:pos="1020"/>
          <w:tab w:val="left" w:pos="1076"/>
          <w:tab w:val="left" w:pos="1134"/>
          <w:tab w:val="left" w:pos="1190"/>
          <w:tab w:val="left" w:pos="1246"/>
          <w:tab w:val="left" w:pos="1304"/>
          <w:tab w:val="left" w:pos="1360"/>
          <w:tab w:val="left" w:pos="1418"/>
          <w:tab w:val="left" w:pos="1474"/>
          <w:tab w:val="left" w:pos="1530"/>
          <w:tab w:val="left" w:pos="1588"/>
          <w:tab w:val="left" w:pos="1644"/>
          <w:tab w:val="left" w:pos="1700"/>
          <w:tab w:val="left" w:pos="1758"/>
          <w:tab w:val="left" w:pos="1814"/>
          <w:tab w:val="left" w:pos="1870"/>
          <w:tab w:val="left" w:pos="2070"/>
          <w:tab w:val="left" w:pos="2126"/>
          <w:tab w:val="left" w:pos="3374"/>
          <w:tab w:val="left" w:pos="3430"/>
        </w:tabs>
        <w:spacing w:before="240"/>
        <w:rPr>
          <w:b/>
          <w:szCs w:val="24"/>
          <w:lang w:eastAsia="en-US"/>
        </w:rPr>
      </w:pPr>
      <w:r>
        <w:rPr>
          <w:b/>
          <w:szCs w:val="24"/>
          <w:lang w:eastAsia="en-US"/>
        </w:rPr>
        <w:lastRenderedPageBreak/>
        <w:t>Ändring</w:t>
      </w:r>
      <w:r w:rsidR="00DC2ABD" w:rsidRPr="00DC2ABD">
        <w:rPr>
          <w:b/>
          <w:szCs w:val="24"/>
          <w:lang w:eastAsia="en-US"/>
        </w:rPr>
        <w:tab/>
      </w:r>
      <w:r w:rsidR="00DC2ABD" w:rsidRPr="00DC2ABD">
        <w:rPr>
          <w:b/>
          <w:szCs w:val="24"/>
          <w:lang w:eastAsia="en-US"/>
        </w:rPr>
        <w:tab/>
        <w:t>256</w:t>
      </w:r>
    </w:p>
    <w:p w14:paraId="60701C2D" w14:textId="7C172D8F" w:rsidR="00DC2ABD" w:rsidRPr="00DC2ABD" w:rsidRDefault="00DC2ABD" w:rsidP="005B161C">
      <w:pPr>
        <w:widowControl/>
        <w:tabs>
          <w:tab w:val="left" w:pos="878"/>
          <w:tab w:val="left" w:pos="936"/>
          <w:tab w:val="left" w:pos="1020"/>
          <w:tab w:val="left" w:pos="1076"/>
          <w:tab w:val="left" w:pos="1134"/>
          <w:tab w:val="left" w:pos="1190"/>
          <w:tab w:val="left" w:pos="1246"/>
          <w:tab w:val="left" w:pos="1304"/>
          <w:tab w:val="left" w:pos="1360"/>
          <w:tab w:val="left" w:pos="1418"/>
          <w:tab w:val="left" w:pos="1474"/>
          <w:tab w:val="left" w:pos="1530"/>
          <w:tab w:val="left" w:pos="1588"/>
          <w:tab w:val="left" w:pos="1644"/>
          <w:tab w:val="left" w:pos="1700"/>
          <w:tab w:val="left" w:pos="1758"/>
          <w:tab w:val="left" w:pos="1814"/>
          <w:tab w:val="left" w:pos="1870"/>
          <w:tab w:val="left" w:pos="2070"/>
          <w:tab w:val="left" w:pos="2126"/>
          <w:tab w:val="left" w:pos="3374"/>
          <w:tab w:val="left" w:pos="3430"/>
        </w:tabs>
        <w:spacing w:before="240"/>
        <w:rPr>
          <w:b/>
          <w:szCs w:val="24"/>
          <w:lang w:eastAsia="en-US"/>
        </w:rPr>
      </w:pPr>
      <w:r w:rsidRPr="00DC2ABD">
        <w:rPr>
          <w:b/>
          <w:szCs w:val="24"/>
          <w:lang w:eastAsia="en-US"/>
        </w:rPr>
        <w:t>Förslag till förordning</w:t>
      </w:r>
    </w:p>
    <w:p w14:paraId="47F5C5D6" w14:textId="6EDA00D3" w:rsidR="00DC2ABD" w:rsidRPr="00DC2ABD" w:rsidRDefault="00DC2ABD" w:rsidP="00DC2ABD">
      <w:pPr>
        <w:widowControl/>
        <w:rPr>
          <w:b/>
          <w:szCs w:val="24"/>
          <w:lang w:eastAsia="en-US"/>
        </w:rPr>
      </w:pPr>
      <w:r w:rsidRPr="00DC2ABD">
        <w:rPr>
          <w:b/>
          <w:szCs w:val="24"/>
          <w:lang w:eastAsia="en-US"/>
        </w:rPr>
        <w:t>Skäl 12a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DC2ABD" w:rsidRPr="00DC2ABD" w14:paraId="11802029" w14:textId="77777777" w:rsidTr="008028D5">
        <w:trPr>
          <w:trHeight w:hRule="exact" w:val="240"/>
          <w:jc w:val="center"/>
        </w:trPr>
        <w:tc>
          <w:tcPr>
            <w:tcW w:w="9752" w:type="dxa"/>
            <w:gridSpan w:val="2"/>
            <w:tcBorders>
              <w:top w:val="nil"/>
              <w:left w:val="nil"/>
              <w:bottom w:val="nil"/>
              <w:right w:val="nil"/>
            </w:tcBorders>
          </w:tcPr>
          <w:p w14:paraId="3AB37444" w14:textId="77777777" w:rsidR="00DC2ABD" w:rsidRPr="00DC2ABD" w:rsidRDefault="00DC2ABD" w:rsidP="00DC2ABD">
            <w:pPr>
              <w:rPr>
                <w:szCs w:val="24"/>
                <w:lang w:eastAsia="en-US"/>
              </w:rPr>
            </w:pPr>
          </w:p>
        </w:tc>
      </w:tr>
      <w:tr w:rsidR="00DC2ABD" w:rsidRPr="00DC2ABD" w14:paraId="395F9576" w14:textId="77777777" w:rsidTr="008028D5">
        <w:trPr>
          <w:trHeight w:val="240"/>
          <w:jc w:val="center"/>
        </w:trPr>
        <w:tc>
          <w:tcPr>
            <w:tcW w:w="4876" w:type="dxa"/>
            <w:tcBorders>
              <w:top w:val="nil"/>
              <w:left w:val="nil"/>
              <w:bottom w:val="nil"/>
              <w:right w:val="nil"/>
            </w:tcBorders>
          </w:tcPr>
          <w:p w14:paraId="7B5E74FF" w14:textId="77777777" w:rsidR="00DC2ABD" w:rsidRPr="00DC2ABD" w:rsidRDefault="00DC2ABD" w:rsidP="00DC2ABD">
            <w:pPr>
              <w:widowControl/>
              <w:spacing w:after="240"/>
              <w:jc w:val="center"/>
              <w:rPr>
                <w:i/>
                <w:szCs w:val="24"/>
                <w:lang w:eastAsia="en-US"/>
              </w:rPr>
            </w:pPr>
            <w:r w:rsidRPr="00DC2ABD">
              <w:rPr>
                <w:i/>
                <w:szCs w:val="24"/>
                <w:lang w:eastAsia="en-US"/>
              </w:rPr>
              <w:t>Kommissionens förslag</w:t>
            </w:r>
          </w:p>
        </w:tc>
        <w:tc>
          <w:tcPr>
            <w:tcW w:w="4876" w:type="dxa"/>
            <w:tcBorders>
              <w:top w:val="nil"/>
              <w:left w:val="nil"/>
              <w:bottom w:val="nil"/>
              <w:right w:val="nil"/>
            </w:tcBorders>
          </w:tcPr>
          <w:p w14:paraId="71BB4C00" w14:textId="32D8C2D9" w:rsidR="00DC2ABD" w:rsidRPr="00DC2ABD" w:rsidRDefault="000C6BBA" w:rsidP="00DC2ABD">
            <w:pPr>
              <w:widowControl/>
              <w:spacing w:after="240"/>
              <w:jc w:val="center"/>
              <w:rPr>
                <w:i/>
                <w:szCs w:val="24"/>
                <w:lang w:eastAsia="en-US"/>
              </w:rPr>
            </w:pPr>
            <w:r>
              <w:rPr>
                <w:i/>
                <w:szCs w:val="24"/>
                <w:lang w:eastAsia="en-US"/>
              </w:rPr>
              <w:t>Ändring</w:t>
            </w:r>
          </w:p>
        </w:tc>
      </w:tr>
      <w:tr w:rsidR="00DC2ABD" w:rsidRPr="00DC2ABD" w14:paraId="1B622043" w14:textId="77777777" w:rsidTr="008028D5">
        <w:trPr>
          <w:jc w:val="center"/>
        </w:trPr>
        <w:tc>
          <w:tcPr>
            <w:tcW w:w="4876" w:type="dxa"/>
            <w:tcBorders>
              <w:top w:val="nil"/>
              <w:left w:val="nil"/>
              <w:bottom w:val="nil"/>
              <w:right w:val="nil"/>
            </w:tcBorders>
          </w:tcPr>
          <w:p w14:paraId="22F59447" w14:textId="77777777" w:rsidR="00DC2ABD" w:rsidRPr="00DC2ABD" w:rsidRDefault="00DC2ABD" w:rsidP="00DC2ABD">
            <w:pPr>
              <w:widowControl/>
              <w:spacing w:after="120"/>
              <w:rPr>
                <w:szCs w:val="24"/>
                <w:lang w:eastAsia="en-US"/>
              </w:rPr>
            </w:pPr>
          </w:p>
        </w:tc>
        <w:tc>
          <w:tcPr>
            <w:tcW w:w="4876" w:type="dxa"/>
            <w:tcBorders>
              <w:top w:val="nil"/>
              <w:left w:val="nil"/>
              <w:bottom w:val="nil"/>
              <w:right w:val="nil"/>
            </w:tcBorders>
          </w:tcPr>
          <w:p w14:paraId="42463B6A" w14:textId="4F9FF94F" w:rsidR="00DC2ABD" w:rsidRPr="00DC2ABD" w:rsidRDefault="00DC2ABD" w:rsidP="00DC2ABD">
            <w:pPr>
              <w:widowControl/>
              <w:spacing w:after="120"/>
              <w:rPr>
                <w:szCs w:val="24"/>
                <w:lang w:eastAsia="en-US"/>
              </w:rPr>
            </w:pPr>
            <w:r w:rsidRPr="00DC2ABD">
              <w:rPr>
                <w:b/>
                <w:i/>
                <w:szCs w:val="24"/>
                <w:lang w:eastAsia="en-US"/>
              </w:rPr>
              <w:t>(12a)</w:t>
            </w:r>
            <w:r w:rsidRPr="00DC2ABD">
              <w:rPr>
                <w:szCs w:val="24"/>
                <w:lang w:eastAsia="en-US"/>
              </w:rPr>
              <w:tab/>
            </w:r>
            <w:r w:rsidRPr="00DC2ABD">
              <w:rPr>
                <w:b/>
                <w:i/>
                <w:szCs w:val="24"/>
                <w:lang w:eastAsia="en-US"/>
              </w:rPr>
              <w:t>Preventivmedel och abortläkemedel är avgörande för att skydda rättigheter kopplade till sexuell och reproduktiv hälsa samt för att trygga jämställdheten och fullt åtnjutande av grundläggande rättigheter överallt i unionen. Brister och försörjningsavbrott som påverkar dessa läkemedel av gemensamt intresse undergräver patientsäkerheten och bidrar till ojämlik tillgång till hälso- och sjukvård i unionen. För att skydda rättigheter kopplade till sexuell och reproduktiv hälsa och lika tillgång till preventivmedel och abortläkemedel för alla kvinnor i unionen bör medlemsstaterna säkerställa tillgång</w:t>
            </w:r>
            <w:r w:rsidR="000502D2">
              <w:rPr>
                <w:b/>
                <w:i/>
                <w:szCs w:val="24"/>
                <w:lang w:eastAsia="en-US"/>
              </w:rPr>
              <w:t>en</w:t>
            </w:r>
            <w:r w:rsidRPr="00DC2ABD">
              <w:rPr>
                <w:b/>
                <w:i/>
                <w:szCs w:val="24"/>
                <w:lang w:eastAsia="en-US"/>
              </w:rPr>
              <w:t xml:space="preserve"> till, överkomliga priser på och försörjningstrygghet för dessa läkemedel av gemensamt intresse.</w:t>
            </w:r>
          </w:p>
        </w:tc>
      </w:tr>
    </w:tbl>
    <w:p w14:paraId="0293EF28" w14:textId="77777777" w:rsidR="00DC2ABD" w:rsidRDefault="00DC2ABD" w:rsidP="00AE4E24">
      <w:pPr>
        <w:pStyle w:val="AMNumberTabs0"/>
      </w:pPr>
    </w:p>
    <w:p w14:paraId="63BC3781" w14:textId="58942AF8" w:rsidR="00AE4E24" w:rsidRPr="0042356C" w:rsidRDefault="000C6BBA" w:rsidP="00AE4E24">
      <w:pPr>
        <w:pStyle w:val="AMNumberTabs0"/>
      </w:pPr>
      <w:r>
        <w:t>Ändring</w:t>
      </w:r>
      <w:r w:rsidR="00AE4E24" w:rsidRPr="0042356C">
        <w:tab/>
      </w:r>
      <w:r w:rsidR="00AE4E24" w:rsidRPr="0042356C">
        <w:tab/>
        <w:t>12</w:t>
      </w:r>
    </w:p>
    <w:p w14:paraId="46AA2B33" w14:textId="77777777" w:rsidR="00AE4E24" w:rsidRPr="0042356C" w:rsidRDefault="00AE4E24" w:rsidP="00AE4E24">
      <w:pPr>
        <w:pStyle w:val="NormalBold12b"/>
      </w:pPr>
      <w:r w:rsidRPr="0042356C">
        <w:t>Förslag till förordning</w:t>
      </w:r>
    </w:p>
    <w:p w14:paraId="09482D7B" w14:textId="77777777" w:rsidR="00AE4E24" w:rsidRPr="0042356C" w:rsidRDefault="00AE4E24" w:rsidP="00AE4E24">
      <w:pPr>
        <w:pStyle w:val="NormalBold"/>
      </w:pPr>
      <w:r w:rsidRPr="0042356C">
        <w:t>Skäl 13a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966F02C" w14:textId="77777777" w:rsidTr="0036390D">
        <w:trPr>
          <w:trHeight w:hRule="exact" w:val="240"/>
          <w:jc w:val="center"/>
        </w:trPr>
        <w:tc>
          <w:tcPr>
            <w:tcW w:w="9752" w:type="dxa"/>
            <w:gridSpan w:val="2"/>
            <w:tcBorders>
              <w:top w:val="nil"/>
              <w:left w:val="nil"/>
              <w:bottom w:val="nil"/>
              <w:right w:val="nil"/>
            </w:tcBorders>
          </w:tcPr>
          <w:p w14:paraId="31057504" w14:textId="77777777" w:rsidR="00AE4E24" w:rsidRPr="0042356C" w:rsidRDefault="00AE4E24" w:rsidP="0036390D"/>
        </w:tc>
      </w:tr>
      <w:tr w:rsidR="00AE4E24" w:rsidRPr="0042356C" w14:paraId="0C765DEB" w14:textId="77777777" w:rsidTr="0036390D">
        <w:trPr>
          <w:trHeight w:val="240"/>
          <w:jc w:val="center"/>
        </w:trPr>
        <w:tc>
          <w:tcPr>
            <w:tcW w:w="4876" w:type="dxa"/>
            <w:tcBorders>
              <w:top w:val="nil"/>
              <w:left w:val="nil"/>
              <w:bottom w:val="nil"/>
              <w:right w:val="nil"/>
            </w:tcBorders>
          </w:tcPr>
          <w:p w14:paraId="3D189A0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3D9FAC5" w14:textId="47414DF3" w:rsidR="00AE4E24" w:rsidRPr="0042356C" w:rsidRDefault="000C6BBA" w:rsidP="0036390D">
            <w:pPr>
              <w:pStyle w:val="AmColumnHeading"/>
            </w:pPr>
            <w:r>
              <w:t>Ändring</w:t>
            </w:r>
          </w:p>
        </w:tc>
      </w:tr>
      <w:tr w:rsidR="00AE4E24" w:rsidRPr="0042356C" w14:paraId="1925F4F8" w14:textId="77777777" w:rsidTr="0036390D">
        <w:trPr>
          <w:jc w:val="center"/>
        </w:trPr>
        <w:tc>
          <w:tcPr>
            <w:tcW w:w="4876" w:type="dxa"/>
            <w:tcBorders>
              <w:top w:val="nil"/>
              <w:left w:val="nil"/>
              <w:bottom w:val="nil"/>
              <w:right w:val="nil"/>
            </w:tcBorders>
          </w:tcPr>
          <w:p w14:paraId="33FDA7B6" w14:textId="77777777" w:rsidR="00AE4E24" w:rsidRPr="0042356C" w:rsidRDefault="00AE4E24" w:rsidP="0036390D">
            <w:pPr>
              <w:pStyle w:val="Normal6a"/>
            </w:pPr>
          </w:p>
        </w:tc>
        <w:tc>
          <w:tcPr>
            <w:tcW w:w="4876" w:type="dxa"/>
            <w:tcBorders>
              <w:top w:val="nil"/>
              <w:left w:val="nil"/>
              <w:bottom w:val="nil"/>
              <w:right w:val="nil"/>
            </w:tcBorders>
          </w:tcPr>
          <w:p w14:paraId="2517B275" w14:textId="77777777" w:rsidR="00AE4E24" w:rsidRPr="0042356C" w:rsidRDefault="00AE4E24" w:rsidP="0036390D">
            <w:pPr>
              <w:pStyle w:val="Normal6a"/>
              <w:rPr>
                <w:b/>
                <w:i/>
              </w:rPr>
            </w:pPr>
            <w:r w:rsidRPr="0042356C">
              <w:rPr>
                <w:b/>
                <w:i/>
              </w:rPr>
              <w:t>(13a)</w:t>
            </w:r>
            <w:r w:rsidRPr="0042356C">
              <w:rPr>
                <w:b/>
                <w:i/>
              </w:rPr>
              <w:tab/>
              <w:t>Tillämpningen av artiklarna 7–15 på läkemedel av gemensamt intresse bör inte påverka prioriteringen av strategiska projekt som rör kritiska läkemedel, så att man kan säkerställa en effektiv fördelning av de administrativa och tekniska resurserna. Om stödåtgärder som exempelvis handläggning av bygglov eller genomförande av tvistlösningsförfaranden överlappar eller står i konflikt med varandra bör begäranden som rör sådana strategiska projekt ges företräde.</w:t>
            </w:r>
          </w:p>
        </w:tc>
      </w:tr>
    </w:tbl>
    <w:p w14:paraId="603385FD" w14:textId="2F5845A9" w:rsidR="00AE4E24" w:rsidRPr="0042356C" w:rsidRDefault="000C6BBA" w:rsidP="00AE4E24">
      <w:pPr>
        <w:pStyle w:val="AMNumberTabs0"/>
      </w:pPr>
      <w:r>
        <w:t>Ändring</w:t>
      </w:r>
      <w:r w:rsidR="00AE4E24" w:rsidRPr="0042356C">
        <w:tab/>
      </w:r>
      <w:r w:rsidR="00AE4E24" w:rsidRPr="0042356C">
        <w:tab/>
        <w:t>13</w:t>
      </w:r>
    </w:p>
    <w:p w14:paraId="33A82815" w14:textId="77777777" w:rsidR="00AE4E24" w:rsidRPr="0042356C" w:rsidRDefault="00AE4E24" w:rsidP="00AE4E24">
      <w:pPr>
        <w:pStyle w:val="NormalBold12b"/>
      </w:pPr>
      <w:r w:rsidRPr="0042356C">
        <w:t>Förslag till förordning</w:t>
      </w:r>
    </w:p>
    <w:p w14:paraId="55167A0E" w14:textId="77777777" w:rsidR="00AE4E24" w:rsidRPr="0042356C" w:rsidRDefault="00AE4E24" w:rsidP="00AE4E24">
      <w:pPr>
        <w:pStyle w:val="NormalBold"/>
      </w:pPr>
      <w:r w:rsidRPr="0042356C">
        <w:t>Skäl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5D477AB" w14:textId="77777777" w:rsidTr="0036390D">
        <w:trPr>
          <w:trHeight w:hRule="exact" w:val="240"/>
          <w:jc w:val="center"/>
        </w:trPr>
        <w:tc>
          <w:tcPr>
            <w:tcW w:w="9752" w:type="dxa"/>
            <w:gridSpan w:val="2"/>
            <w:tcBorders>
              <w:top w:val="nil"/>
              <w:left w:val="nil"/>
              <w:bottom w:val="nil"/>
              <w:right w:val="nil"/>
            </w:tcBorders>
          </w:tcPr>
          <w:p w14:paraId="5A554F6A" w14:textId="77777777" w:rsidR="00AE4E24" w:rsidRPr="0042356C" w:rsidRDefault="00AE4E24" w:rsidP="0036390D"/>
        </w:tc>
      </w:tr>
      <w:tr w:rsidR="00AE4E24" w:rsidRPr="0042356C" w14:paraId="1AC2B6D9" w14:textId="77777777" w:rsidTr="0036390D">
        <w:trPr>
          <w:trHeight w:val="240"/>
          <w:jc w:val="center"/>
        </w:trPr>
        <w:tc>
          <w:tcPr>
            <w:tcW w:w="4876" w:type="dxa"/>
            <w:tcBorders>
              <w:top w:val="nil"/>
              <w:left w:val="nil"/>
              <w:bottom w:val="nil"/>
              <w:right w:val="nil"/>
            </w:tcBorders>
          </w:tcPr>
          <w:p w14:paraId="12FF8CA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0C3989D" w14:textId="68752AD3" w:rsidR="00AE4E24" w:rsidRPr="0042356C" w:rsidRDefault="000C6BBA" w:rsidP="0036390D">
            <w:pPr>
              <w:pStyle w:val="AmColumnHeading"/>
            </w:pPr>
            <w:r>
              <w:t>Ändring</w:t>
            </w:r>
          </w:p>
        </w:tc>
      </w:tr>
      <w:tr w:rsidR="00AE4E24" w:rsidRPr="0042356C" w14:paraId="798CF2F8" w14:textId="77777777" w:rsidTr="0036390D">
        <w:trPr>
          <w:jc w:val="center"/>
        </w:trPr>
        <w:tc>
          <w:tcPr>
            <w:tcW w:w="4876" w:type="dxa"/>
            <w:tcBorders>
              <w:top w:val="nil"/>
              <w:left w:val="nil"/>
              <w:bottom w:val="nil"/>
              <w:right w:val="nil"/>
            </w:tcBorders>
          </w:tcPr>
          <w:p w14:paraId="3AED6764" w14:textId="77777777" w:rsidR="00AE4E24" w:rsidRPr="0042356C" w:rsidRDefault="00AE4E24" w:rsidP="0036390D">
            <w:pPr>
              <w:pStyle w:val="Normal6a"/>
            </w:pPr>
            <w:r w:rsidRPr="0042356C">
              <w:t>(14)</w:t>
            </w:r>
            <w:r w:rsidRPr="0042356C">
              <w:tab/>
              <w:t>Tillgången till och försörjningstryggheten för kritiska läkemedel är avgörande för att skydda folkhälsan och unionens ekonomiska och övergripande säkerhet och bör därför betraktas som strategiska mål i unionen.</w:t>
            </w:r>
          </w:p>
        </w:tc>
        <w:tc>
          <w:tcPr>
            <w:tcW w:w="4876" w:type="dxa"/>
            <w:tcBorders>
              <w:top w:val="nil"/>
              <w:left w:val="nil"/>
              <w:bottom w:val="nil"/>
              <w:right w:val="nil"/>
            </w:tcBorders>
          </w:tcPr>
          <w:p w14:paraId="40A448E3" w14:textId="77777777" w:rsidR="00AE4E24" w:rsidRPr="0042356C" w:rsidRDefault="00AE4E24" w:rsidP="0036390D">
            <w:pPr>
              <w:pStyle w:val="Normal6a"/>
            </w:pPr>
            <w:r w:rsidRPr="0042356C">
              <w:t>(14)</w:t>
            </w:r>
            <w:r w:rsidRPr="0042356C">
              <w:tab/>
              <w:t>Tillgången till och försörjningstryggheten för kritiska läkemedel är avgörande för att skydda folkhälsan</w:t>
            </w:r>
            <w:r w:rsidRPr="0042356C">
              <w:rPr>
                <w:b/>
                <w:i/>
              </w:rPr>
              <w:t>, patientsäkerheten</w:t>
            </w:r>
            <w:r w:rsidRPr="0042356C">
              <w:t xml:space="preserve"> och unionens ekonomiska och övergripande säkerhet och bör därför betraktas som strategiska mål i unionen.</w:t>
            </w:r>
          </w:p>
        </w:tc>
      </w:tr>
    </w:tbl>
    <w:p w14:paraId="2F521160" w14:textId="71F8D6F6" w:rsidR="00AE4E24" w:rsidRPr="0042356C" w:rsidRDefault="000C6BBA" w:rsidP="00AE4E24">
      <w:pPr>
        <w:pStyle w:val="AMNumberTabs0"/>
      </w:pPr>
      <w:r>
        <w:t>Ändring</w:t>
      </w:r>
      <w:r w:rsidR="00AE4E24" w:rsidRPr="0042356C">
        <w:tab/>
      </w:r>
      <w:r w:rsidR="00AE4E24" w:rsidRPr="0042356C">
        <w:tab/>
        <w:t>14</w:t>
      </w:r>
    </w:p>
    <w:p w14:paraId="7A715E52" w14:textId="77777777" w:rsidR="00AE4E24" w:rsidRPr="0042356C" w:rsidRDefault="00AE4E24" w:rsidP="00AE4E24">
      <w:pPr>
        <w:pStyle w:val="NormalBold12b"/>
      </w:pPr>
      <w:r w:rsidRPr="0042356C">
        <w:t>Förslag till förordning</w:t>
      </w:r>
    </w:p>
    <w:p w14:paraId="6A3C76CF" w14:textId="77777777" w:rsidR="00AE4E24" w:rsidRPr="0042356C" w:rsidRDefault="00AE4E24" w:rsidP="00AE4E24">
      <w:pPr>
        <w:pStyle w:val="NormalBold"/>
      </w:pPr>
      <w:r w:rsidRPr="0042356C">
        <w:t>Skäl 14a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5866519" w14:textId="77777777" w:rsidTr="0036390D">
        <w:trPr>
          <w:trHeight w:hRule="exact" w:val="240"/>
          <w:jc w:val="center"/>
        </w:trPr>
        <w:tc>
          <w:tcPr>
            <w:tcW w:w="9752" w:type="dxa"/>
            <w:gridSpan w:val="2"/>
            <w:tcBorders>
              <w:top w:val="nil"/>
              <w:left w:val="nil"/>
              <w:bottom w:val="nil"/>
              <w:right w:val="nil"/>
            </w:tcBorders>
          </w:tcPr>
          <w:p w14:paraId="2CA6C954" w14:textId="77777777" w:rsidR="00AE4E24" w:rsidRPr="0042356C" w:rsidRDefault="00AE4E24" w:rsidP="0036390D"/>
        </w:tc>
      </w:tr>
      <w:tr w:rsidR="00AE4E24" w:rsidRPr="0042356C" w14:paraId="7FCDA260" w14:textId="77777777" w:rsidTr="0036390D">
        <w:trPr>
          <w:trHeight w:val="240"/>
          <w:jc w:val="center"/>
        </w:trPr>
        <w:tc>
          <w:tcPr>
            <w:tcW w:w="4876" w:type="dxa"/>
            <w:tcBorders>
              <w:top w:val="nil"/>
              <w:left w:val="nil"/>
              <w:bottom w:val="nil"/>
              <w:right w:val="nil"/>
            </w:tcBorders>
          </w:tcPr>
          <w:p w14:paraId="5FE131C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D401E0C" w14:textId="725B944C" w:rsidR="00AE4E24" w:rsidRPr="0042356C" w:rsidRDefault="000C6BBA" w:rsidP="0036390D">
            <w:pPr>
              <w:pStyle w:val="AmColumnHeading"/>
            </w:pPr>
            <w:r>
              <w:t>Ändring</w:t>
            </w:r>
          </w:p>
        </w:tc>
      </w:tr>
      <w:tr w:rsidR="00AE4E24" w:rsidRPr="0042356C" w14:paraId="2D044C5C" w14:textId="77777777" w:rsidTr="0036390D">
        <w:trPr>
          <w:jc w:val="center"/>
        </w:trPr>
        <w:tc>
          <w:tcPr>
            <w:tcW w:w="4876" w:type="dxa"/>
            <w:tcBorders>
              <w:top w:val="nil"/>
              <w:left w:val="nil"/>
              <w:bottom w:val="nil"/>
              <w:right w:val="nil"/>
            </w:tcBorders>
          </w:tcPr>
          <w:p w14:paraId="0EDB2BEC" w14:textId="77777777" w:rsidR="00AE4E24" w:rsidRPr="0042356C" w:rsidRDefault="00AE4E24" w:rsidP="0036390D">
            <w:pPr>
              <w:pStyle w:val="Normal6a"/>
            </w:pPr>
          </w:p>
        </w:tc>
        <w:tc>
          <w:tcPr>
            <w:tcW w:w="4876" w:type="dxa"/>
            <w:tcBorders>
              <w:top w:val="nil"/>
              <w:left w:val="nil"/>
              <w:bottom w:val="nil"/>
              <w:right w:val="nil"/>
            </w:tcBorders>
          </w:tcPr>
          <w:p w14:paraId="0930B7B5" w14:textId="77777777" w:rsidR="00AE4E24" w:rsidRPr="0042356C" w:rsidRDefault="00AE4E24" w:rsidP="0036390D">
            <w:pPr>
              <w:pStyle w:val="Normal6a"/>
              <w:rPr>
                <w:b/>
                <w:i/>
              </w:rPr>
            </w:pPr>
            <w:r w:rsidRPr="0042356C">
              <w:rPr>
                <w:b/>
                <w:i/>
              </w:rPr>
              <w:t>(14a)</w:t>
            </w:r>
            <w:r w:rsidRPr="0042356C">
              <w:rPr>
                <w:b/>
                <w:i/>
              </w:rPr>
              <w:tab/>
              <w:t xml:space="preserve">Nya antimikrobiella medel är av avgörande betydelse för skyddet av folkhälsan och hanteringen av risken för antimikrobiell resistens, som utgör ett växande hot mot människors hälsa. Nya antimikrobiella medel är på grund av sin begränsade och skiftande användning i medlemsstaterna inte väl lämpade för volymbaserade prissättnings- och ersättningsmekanismer och är även ekonomiskt oattraktiva på grund av marknadsmisslyckanden. Detta kan </w:t>
            </w:r>
            <w:r w:rsidRPr="0042356C">
              <w:rPr>
                <w:b/>
                <w:i/>
              </w:rPr>
              <w:lastRenderedPageBreak/>
              <w:t>medföra låga och oförutsägbara intäkter, särskilt på mindre marknader, och kan undergräva tillverkarnas, inklusive små och medelstora företags, förmåga att tillhandahålla sådana produkter kontinuerligt. Tillgången till nyare antimikrobiella medel har därför varit begränsad, och vissa produkter har dragits tillbaka från marknaden. Det är således nödvändigt att säkerställa en hållbar tillgång till låga volymer av högvärdiga antimikrobiella medel.</w:t>
            </w:r>
          </w:p>
        </w:tc>
      </w:tr>
    </w:tbl>
    <w:p w14:paraId="18F22257" w14:textId="3E552E68" w:rsidR="00AE4E24" w:rsidRPr="0042356C" w:rsidRDefault="000C6BBA" w:rsidP="00AE4E24">
      <w:pPr>
        <w:pStyle w:val="AMNumberTabs0"/>
      </w:pPr>
      <w:r>
        <w:lastRenderedPageBreak/>
        <w:t>Ändring</w:t>
      </w:r>
      <w:r w:rsidR="00AE4E24" w:rsidRPr="0042356C">
        <w:tab/>
      </w:r>
      <w:r w:rsidR="00AE4E24" w:rsidRPr="0042356C">
        <w:tab/>
        <w:t>15</w:t>
      </w:r>
    </w:p>
    <w:p w14:paraId="1C1C30EF" w14:textId="77777777" w:rsidR="00AE4E24" w:rsidRPr="0042356C" w:rsidRDefault="00AE4E24" w:rsidP="00AE4E24">
      <w:pPr>
        <w:pStyle w:val="NormalBold12b"/>
      </w:pPr>
      <w:r w:rsidRPr="0042356C">
        <w:t>Förslag till förordning</w:t>
      </w:r>
    </w:p>
    <w:p w14:paraId="008E05B0" w14:textId="77777777" w:rsidR="00AE4E24" w:rsidRPr="0042356C" w:rsidRDefault="00AE4E24" w:rsidP="00AE4E24">
      <w:pPr>
        <w:pStyle w:val="NormalBold"/>
      </w:pPr>
      <w:r w:rsidRPr="0042356C">
        <w:t>Skäl 16a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8E92CF7" w14:textId="77777777" w:rsidTr="0036390D">
        <w:trPr>
          <w:trHeight w:hRule="exact" w:val="240"/>
          <w:jc w:val="center"/>
        </w:trPr>
        <w:tc>
          <w:tcPr>
            <w:tcW w:w="9752" w:type="dxa"/>
            <w:gridSpan w:val="2"/>
            <w:tcBorders>
              <w:top w:val="nil"/>
              <w:left w:val="nil"/>
              <w:bottom w:val="nil"/>
              <w:right w:val="nil"/>
            </w:tcBorders>
          </w:tcPr>
          <w:p w14:paraId="637CE1A4" w14:textId="77777777" w:rsidR="00AE4E24" w:rsidRPr="0042356C" w:rsidRDefault="00AE4E24" w:rsidP="0036390D"/>
        </w:tc>
      </w:tr>
      <w:tr w:rsidR="00AE4E24" w:rsidRPr="0042356C" w14:paraId="3E4797DB" w14:textId="77777777" w:rsidTr="0036390D">
        <w:trPr>
          <w:trHeight w:val="240"/>
          <w:jc w:val="center"/>
        </w:trPr>
        <w:tc>
          <w:tcPr>
            <w:tcW w:w="4876" w:type="dxa"/>
            <w:tcBorders>
              <w:top w:val="nil"/>
              <w:left w:val="nil"/>
              <w:bottom w:val="nil"/>
              <w:right w:val="nil"/>
            </w:tcBorders>
          </w:tcPr>
          <w:p w14:paraId="346EE39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D1EB662" w14:textId="64E21CED" w:rsidR="00AE4E24" w:rsidRPr="0042356C" w:rsidRDefault="000C6BBA" w:rsidP="0036390D">
            <w:pPr>
              <w:pStyle w:val="AmColumnHeading"/>
            </w:pPr>
            <w:r>
              <w:t>Ändring</w:t>
            </w:r>
          </w:p>
        </w:tc>
      </w:tr>
      <w:tr w:rsidR="00AE4E24" w:rsidRPr="0042356C" w14:paraId="28859EA2" w14:textId="77777777" w:rsidTr="0036390D">
        <w:trPr>
          <w:jc w:val="center"/>
        </w:trPr>
        <w:tc>
          <w:tcPr>
            <w:tcW w:w="4876" w:type="dxa"/>
            <w:tcBorders>
              <w:top w:val="nil"/>
              <w:left w:val="nil"/>
              <w:bottom w:val="nil"/>
              <w:right w:val="nil"/>
            </w:tcBorders>
          </w:tcPr>
          <w:p w14:paraId="5B99869F" w14:textId="77777777" w:rsidR="00AE4E24" w:rsidRPr="0042356C" w:rsidRDefault="00AE4E24" w:rsidP="0036390D">
            <w:pPr>
              <w:pStyle w:val="Normal6a"/>
            </w:pPr>
          </w:p>
        </w:tc>
        <w:tc>
          <w:tcPr>
            <w:tcW w:w="4876" w:type="dxa"/>
            <w:tcBorders>
              <w:top w:val="nil"/>
              <w:left w:val="nil"/>
              <w:bottom w:val="nil"/>
              <w:right w:val="nil"/>
            </w:tcBorders>
          </w:tcPr>
          <w:p w14:paraId="2BCE6857" w14:textId="77777777" w:rsidR="00AE4E24" w:rsidRPr="0042356C" w:rsidRDefault="00AE4E24" w:rsidP="0036390D">
            <w:pPr>
              <w:pStyle w:val="Normal6a"/>
              <w:rPr>
                <w:b/>
                <w:i/>
              </w:rPr>
            </w:pPr>
            <w:r w:rsidRPr="0042356C">
              <w:rPr>
                <w:b/>
                <w:i/>
              </w:rPr>
              <w:t>(16a)</w:t>
            </w:r>
            <w:r w:rsidRPr="0042356C">
              <w:rPr>
                <w:b/>
                <w:i/>
              </w:rPr>
              <w:tab/>
              <w:t>För att säkerställa rättslig klarhet och effektiv samordning på unionsnivå är det viktigt att skilja mellan ”beredskapslager” och ”nationellt lager”. Dessa två begrepp avser olika typer av reserver som styrs av olika rättsliga och operativa ramar och tjänar olika syften inom leveranskedjan och folkhälsoberedskapen. Därför behövs det en tydlig åtskillnad för att förhindra missförstånd vid rapporteringen och förvaltningen och för att stödja riktade och proportionella åtgärder på unionsnivå i samband med försörjningsavbrott eller nödlägen. När det gäller beredskapslager och nationella lager bör medlemsstaterna uppmuntras att undersöka möjligheterna till hållbara åtgärder som bidrar till att minska avfallet och effektivisera användningen av tillgängliga läkemedel i enlighet med nationell rätt och de nationella behoven.</w:t>
            </w:r>
          </w:p>
        </w:tc>
      </w:tr>
    </w:tbl>
    <w:p w14:paraId="29237C34" w14:textId="517CA56F" w:rsidR="00AE4E24" w:rsidRPr="0042356C" w:rsidRDefault="000C6BBA" w:rsidP="00AE4E24">
      <w:pPr>
        <w:pStyle w:val="AMNumberTabs0"/>
      </w:pPr>
      <w:r>
        <w:t>Ändring</w:t>
      </w:r>
      <w:r w:rsidR="00AE4E24" w:rsidRPr="0042356C">
        <w:tab/>
      </w:r>
      <w:r w:rsidR="00AE4E24" w:rsidRPr="0042356C">
        <w:tab/>
        <w:t>16</w:t>
      </w:r>
    </w:p>
    <w:p w14:paraId="51609814" w14:textId="77777777" w:rsidR="00AE4E24" w:rsidRPr="0042356C" w:rsidRDefault="00AE4E24" w:rsidP="00AE4E24">
      <w:pPr>
        <w:pStyle w:val="NormalBold12b"/>
      </w:pPr>
      <w:r w:rsidRPr="0042356C">
        <w:t>Förslag till förordning</w:t>
      </w:r>
    </w:p>
    <w:p w14:paraId="01B71228" w14:textId="77777777" w:rsidR="00AE4E24" w:rsidRPr="0042356C" w:rsidRDefault="00AE4E24" w:rsidP="00AE4E24">
      <w:pPr>
        <w:pStyle w:val="NormalBold"/>
      </w:pPr>
      <w:r w:rsidRPr="0042356C">
        <w:t>Skäl 16b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30B48C" w14:textId="77777777" w:rsidTr="0036390D">
        <w:trPr>
          <w:trHeight w:hRule="exact" w:val="240"/>
          <w:jc w:val="center"/>
        </w:trPr>
        <w:tc>
          <w:tcPr>
            <w:tcW w:w="9752" w:type="dxa"/>
            <w:gridSpan w:val="2"/>
            <w:tcBorders>
              <w:top w:val="nil"/>
              <w:left w:val="nil"/>
              <w:bottom w:val="nil"/>
              <w:right w:val="nil"/>
            </w:tcBorders>
          </w:tcPr>
          <w:p w14:paraId="674048AB" w14:textId="77777777" w:rsidR="00AE4E24" w:rsidRPr="0042356C" w:rsidRDefault="00AE4E24" w:rsidP="0036390D"/>
        </w:tc>
      </w:tr>
      <w:tr w:rsidR="00AE4E24" w:rsidRPr="0042356C" w14:paraId="13C94421" w14:textId="77777777" w:rsidTr="0036390D">
        <w:trPr>
          <w:trHeight w:val="240"/>
          <w:jc w:val="center"/>
        </w:trPr>
        <w:tc>
          <w:tcPr>
            <w:tcW w:w="4876" w:type="dxa"/>
            <w:tcBorders>
              <w:top w:val="nil"/>
              <w:left w:val="nil"/>
              <w:bottom w:val="nil"/>
              <w:right w:val="nil"/>
            </w:tcBorders>
          </w:tcPr>
          <w:p w14:paraId="6F8B22F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7C96234" w14:textId="35E37E66" w:rsidR="00AE4E24" w:rsidRPr="0042356C" w:rsidRDefault="000C6BBA" w:rsidP="0036390D">
            <w:pPr>
              <w:pStyle w:val="AmColumnHeading"/>
            </w:pPr>
            <w:r>
              <w:t>Ändring</w:t>
            </w:r>
          </w:p>
        </w:tc>
      </w:tr>
      <w:tr w:rsidR="00AE4E24" w:rsidRPr="0042356C" w14:paraId="57B51BDA" w14:textId="77777777" w:rsidTr="0036390D">
        <w:trPr>
          <w:jc w:val="center"/>
        </w:trPr>
        <w:tc>
          <w:tcPr>
            <w:tcW w:w="4876" w:type="dxa"/>
            <w:tcBorders>
              <w:top w:val="nil"/>
              <w:left w:val="nil"/>
              <w:bottom w:val="nil"/>
              <w:right w:val="nil"/>
            </w:tcBorders>
          </w:tcPr>
          <w:p w14:paraId="2B47544C" w14:textId="77777777" w:rsidR="00AE4E24" w:rsidRPr="0042356C" w:rsidRDefault="00AE4E24" w:rsidP="0036390D">
            <w:pPr>
              <w:pStyle w:val="Normal6a"/>
            </w:pPr>
          </w:p>
        </w:tc>
        <w:tc>
          <w:tcPr>
            <w:tcW w:w="4876" w:type="dxa"/>
            <w:tcBorders>
              <w:top w:val="nil"/>
              <w:left w:val="nil"/>
              <w:bottom w:val="nil"/>
              <w:right w:val="nil"/>
            </w:tcBorders>
          </w:tcPr>
          <w:p w14:paraId="6A79A4D3" w14:textId="77777777" w:rsidR="00AE4E24" w:rsidRPr="0042356C" w:rsidRDefault="00AE4E24" w:rsidP="0036390D">
            <w:pPr>
              <w:pStyle w:val="Normal6a"/>
              <w:rPr>
                <w:b/>
                <w:i/>
              </w:rPr>
            </w:pPr>
            <w:r w:rsidRPr="0042356C">
              <w:rPr>
                <w:b/>
                <w:i/>
              </w:rPr>
              <w:t>(16b)</w:t>
            </w:r>
            <w:r w:rsidRPr="0042356C">
              <w:rPr>
                <w:b/>
                <w:i/>
              </w:rPr>
              <w:tab/>
              <w:t>Kommissionen bör upprätta och regelbundet uppdatera en förteckning över läkemedel med ursprung i tredjeländer för vilka det inte finns några lämpliga alternativ som tillverkas i unionen, för att identifiera och övervaka beroendeförhållanden och stödja åtgärder som syftar till att säkerställa kontinuerlig läkemedelsförsörjning.</w:t>
            </w:r>
          </w:p>
        </w:tc>
      </w:tr>
    </w:tbl>
    <w:p w14:paraId="59FA54EF" w14:textId="7374D82F" w:rsidR="00AE4E24" w:rsidRPr="0042356C" w:rsidRDefault="000C6BBA" w:rsidP="00AE4E24">
      <w:pPr>
        <w:pStyle w:val="AMNumberTabs0"/>
      </w:pPr>
      <w:r>
        <w:t>Ändring</w:t>
      </w:r>
      <w:r w:rsidR="00AE4E24" w:rsidRPr="0042356C">
        <w:tab/>
      </w:r>
      <w:r w:rsidR="00AE4E24" w:rsidRPr="0042356C">
        <w:tab/>
        <w:t>17</w:t>
      </w:r>
    </w:p>
    <w:p w14:paraId="73992D63" w14:textId="77777777" w:rsidR="00AE4E24" w:rsidRPr="0042356C" w:rsidRDefault="00AE4E24" w:rsidP="00AE4E24">
      <w:pPr>
        <w:pStyle w:val="NormalBold12b"/>
      </w:pPr>
      <w:r w:rsidRPr="0042356C">
        <w:t>Förslag till förordning</w:t>
      </w:r>
    </w:p>
    <w:p w14:paraId="566F23A1" w14:textId="77777777" w:rsidR="00AE4E24" w:rsidRPr="0042356C" w:rsidRDefault="00AE4E24" w:rsidP="00AE4E24">
      <w:pPr>
        <w:pStyle w:val="NormalBold"/>
      </w:pPr>
      <w:r w:rsidRPr="0042356C">
        <w:t>Skäl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AAF8157" w14:textId="77777777" w:rsidTr="0036390D">
        <w:trPr>
          <w:trHeight w:hRule="exact" w:val="240"/>
          <w:jc w:val="center"/>
        </w:trPr>
        <w:tc>
          <w:tcPr>
            <w:tcW w:w="9752" w:type="dxa"/>
            <w:gridSpan w:val="2"/>
            <w:tcBorders>
              <w:top w:val="nil"/>
              <w:left w:val="nil"/>
              <w:bottom w:val="nil"/>
              <w:right w:val="nil"/>
            </w:tcBorders>
          </w:tcPr>
          <w:p w14:paraId="00B6AA4A" w14:textId="77777777" w:rsidR="00AE4E24" w:rsidRPr="0042356C" w:rsidRDefault="00AE4E24" w:rsidP="0036390D"/>
        </w:tc>
      </w:tr>
      <w:tr w:rsidR="00AE4E24" w:rsidRPr="0042356C" w14:paraId="7E02578B" w14:textId="77777777" w:rsidTr="0036390D">
        <w:trPr>
          <w:trHeight w:val="240"/>
          <w:jc w:val="center"/>
        </w:trPr>
        <w:tc>
          <w:tcPr>
            <w:tcW w:w="4876" w:type="dxa"/>
            <w:tcBorders>
              <w:top w:val="nil"/>
              <w:left w:val="nil"/>
              <w:bottom w:val="nil"/>
              <w:right w:val="nil"/>
            </w:tcBorders>
          </w:tcPr>
          <w:p w14:paraId="3A01EA1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67EEACB" w14:textId="649667B3" w:rsidR="00AE4E24" w:rsidRPr="0042356C" w:rsidRDefault="000C6BBA" w:rsidP="0036390D">
            <w:pPr>
              <w:pStyle w:val="AmColumnHeading"/>
            </w:pPr>
            <w:r>
              <w:t>Ändring</w:t>
            </w:r>
          </w:p>
        </w:tc>
      </w:tr>
      <w:tr w:rsidR="00AE4E24" w:rsidRPr="0042356C" w14:paraId="5B496C97" w14:textId="77777777" w:rsidTr="0036390D">
        <w:trPr>
          <w:jc w:val="center"/>
        </w:trPr>
        <w:tc>
          <w:tcPr>
            <w:tcW w:w="4876" w:type="dxa"/>
            <w:tcBorders>
              <w:top w:val="nil"/>
              <w:left w:val="nil"/>
              <w:bottom w:val="nil"/>
              <w:right w:val="nil"/>
            </w:tcBorders>
          </w:tcPr>
          <w:p w14:paraId="3AE55B9E" w14:textId="77777777" w:rsidR="00AE4E24" w:rsidRPr="0042356C" w:rsidRDefault="00AE4E24" w:rsidP="0036390D">
            <w:pPr>
              <w:pStyle w:val="Normal6a"/>
            </w:pPr>
            <w:r w:rsidRPr="0042356C">
              <w:t>(17)</w:t>
            </w:r>
            <w:r w:rsidRPr="0042356C">
              <w:tab/>
              <w:t xml:space="preserve">Vissa projekt kan ha en positiv inverkan på försörjningstryggheten eftersom de ökar unionens tillverkningskapacitet för kritiska läkemedel och stärker </w:t>
            </w:r>
            <w:proofErr w:type="spellStart"/>
            <w:r w:rsidRPr="0042356C">
              <w:t>resiliensen</w:t>
            </w:r>
            <w:proofErr w:type="spellEnd"/>
            <w:r w:rsidRPr="0042356C">
              <w:t xml:space="preserve"> i unionens leveranskedjor. För att uppmuntra privata investeringar i dessa projekt bör begreppet strategiska projekt införas. Med tanke på den roll strategiska projekt har när det gäller att säkerställa unionens försörjningstrygghet för kritiska läkemedel bör den berörda tillståndsmyndigheten betrakta strategiska projekt som varande i allmänhetens intresse. För att säkerställa ett snabbt genomförande bör de nationella myndigheterna säkerställa att de relevanta tillståndsprocesserna genomförs på snabbast möjliga sätt och i synnerhet se till att alla former av påskyndade förfaranden som finns i tillämplig unionsrätt och nationell rätt görs tillgängliga. De nationella myndigheterna bör när så är möjligt överväga att effektivisera förfarandena och möjliggöra digital inlämning av begärd information.</w:t>
            </w:r>
          </w:p>
        </w:tc>
        <w:tc>
          <w:tcPr>
            <w:tcW w:w="4876" w:type="dxa"/>
            <w:tcBorders>
              <w:top w:val="nil"/>
              <w:left w:val="nil"/>
              <w:bottom w:val="nil"/>
              <w:right w:val="nil"/>
            </w:tcBorders>
          </w:tcPr>
          <w:p w14:paraId="0BF89A70" w14:textId="77777777" w:rsidR="00AE4E24" w:rsidRPr="0042356C" w:rsidRDefault="00AE4E24" w:rsidP="0036390D">
            <w:pPr>
              <w:pStyle w:val="Normal6a"/>
            </w:pPr>
            <w:r w:rsidRPr="0042356C">
              <w:t>(17)</w:t>
            </w:r>
            <w:r w:rsidRPr="0042356C">
              <w:tab/>
              <w:t xml:space="preserve">Vissa projekt </w:t>
            </w:r>
            <w:r w:rsidRPr="0042356C">
              <w:rPr>
                <w:b/>
                <w:i/>
              </w:rPr>
              <w:t xml:space="preserve">och tekniska lösningar </w:t>
            </w:r>
            <w:r w:rsidRPr="0042356C">
              <w:t>kan ha en positiv inverkan på försörjningstryggheten eftersom de ökar unionens tillverkningskapacitet för kritiska läkemedel</w:t>
            </w:r>
            <w:r w:rsidRPr="0042356C">
              <w:rPr>
                <w:b/>
                <w:i/>
              </w:rPr>
              <w:t>, effektiviserar tillverkningen av sådana läkemedel</w:t>
            </w:r>
            <w:r w:rsidRPr="0042356C">
              <w:t xml:space="preserve"> och stärker </w:t>
            </w:r>
            <w:proofErr w:type="spellStart"/>
            <w:r w:rsidRPr="0042356C">
              <w:t>resiliensen</w:t>
            </w:r>
            <w:proofErr w:type="spellEnd"/>
            <w:r w:rsidRPr="0042356C">
              <w:t xml:space="preserve"> i unionens leveranskedjor. För att uppmuntra privata investeringar i dessa projekt bör begreppet strategiska projekt</w:t>
            </w:r>
            <w:r w:rsidRPr="0042356C">
              <w:rPr>
                <w:b/>
                <w:i/>
              </w:rPr>
              <w:t>, inbegripet gränsöverskridande strategiska projekt,</w:t>
            </w:r>
            <w:r w:rsidRPr="0042356C">
              <w:t xml:space="preserve"> införas. Med tanke på den roll strategiska projekt har när det gäller att säkerställa unionens försörjningstrygghet för kritiska läkemedel bör den berörda tillståndsmyndigheten betrakta strategiska projekt som varande i allmänhetens intresse. För att säkerställa ett snabbt genomförande bör de nationella myndigheterna </w:t>
            </w:r>
            <w:r w:rsidRPr="0042356C">
              <w:rPr>
                <w:b/>
                <w:i/>
              </w:rPr>
              <w:t xml:space="preserve">förses med adekvata resurser för att </w:t>
            </w:r>
            <w:r w:rsidRPr="0042356C">
              <w:t>säkerställa att de relevanta tillståndsprocesserna genomförs på snabbast möjliga sätt och i synnerhet se till att alla former av påskyndade förfaranden som finns i tillämplig unionsrätt och nationell rätt görs tillgängliga</w:t>
            </w:r>
            <w:r w:rsidRPr="0042356C">
              <w:rPr>
                <w:b/>
                <w:i/>
              </w:rPr>
              <w:t>, med samtidig respekt för högsta möjliga sociala, hälsomässiga och miljörelaterade standarder</w:t>
            </w:r>
            <w:r w:rsidRPr="0042356C">
              <w:t xml:space="preserve">. De nationella myndigheterna bör när så är möjligt överväga att effektivisera förfarandena och möjliggöra digital inlämning av begärd information. </w:t>
            </w:r>
            <w:r w:rsidRPr="0042356C">
              <w:rPr>
                <w:b/>
                <w:i/>
              </w:rPr>
              <w:t xml:space="preserve">För en effektiv resursanvändning och strategisk samstämmighet på unionsnivå </w:t>
            </w:r>
            <w:r w:rsidRPr="0042356C">
              <w:rPr>
                <w:b/>
                <w:i/>
              </w:rPr>
              <w:lastRenderedPageBreak/>
              <w:t>bör man vid utväljandet av strategiska projekt förhindra onödig dubblering av befintlig eller planerad tillverkningskapacitet för ett och samma läkemedel, dess aktiva substanser eller viktiga insatsvaror, såvida inte en sådan dubblering är motiverad på grund av tydligt påvisade behov.</w:t>
            </w:r>
          </w:p>
        </w:tc>
      </w:tr>
    </w:tbl>
    <w:p w14:paraId="2AD7B5A6" w14:textId="79153C21" w:rsidR="00AE4E24" w:rsidRPr="0042356C" w:rsidRDefault="000C6BBA" w:rsidP="00AE4E24">
      <w:pPr>
        <w:pStyle w:val="AMNumberTabs0"/>
      </w:pPr>
      <w:r>
        <w:lastRenderedPageBreak/>
        <w:t>Ändring</w:t>
      </w:r>
      <w:r w:rsidR="00AE4E24" w:rsidRPr="0042356C">
        <w:tab/>
      </w:r>
      <w:r w:rsidR="00AE4E24" w:rsidRPr="0042356C">
        <w:tab/>
        <w:t>18</w:t>
      </w:r>
    </w:p>
    <w:p w14:paraId="30605E26" w14:textId="77777777" w:rsidR="00AE4E24" w:rsidRPr="0042356C" w:rsidRDefault="00AE4E24" w:rsidP="00AE4E24">
      <w:pPr>
        <w:pStyle w:val="NormalBold12b"/>
      </w:pPr>
      <w:r w:rsidRPr="0042356C">
        <w:t>Förslag till förordning</w:t>
      </w:r>
    </w:p>
    <w:p w14:paraId="7C089E29" w14:textId="77777777" w:rsidR="00AE4E24" w:rsidRPr="0042356C" w:rsidRDefault="00AE4E24" w:rsidP="00AE4E24">
      <w:pPr>
        <w:pStyle w:val="NormalBold"/>
      </w:pPr>
      <w:r w:rsidRPr="0042356C">
        <w:t>Skäl 17a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7664D00" w14:textId="77777777" w:rsidTr="0036390D">
        <w:trPr>
          <w:trHeight w:hRule="exact" w:val="240"/>
          <w:jc w:val="center"/>
        </w:trPr>
        <w:tc>
          <w:tcPr>
            <w:tcW w:w="9752" w:type="dxa"/>
            <w:gridSpan w:val="2"/>
            <w:tcBorders>
              <w:top w:val="nil"/>
              <w:left w:val="nil"/>
              <w:bottom w:val="nil"/>
              <w:right w:val="nil"/>
            </w:tcBorders>
          </w:tcPr>
          <w:p w14:paraId="71A87A3C" w14:textId="77777777" w:rsidR="00AE4E24" w:rsidRPr="0042356C" w:rsidRDefault="00AE4E24" w:rsidP="0036390D"/>
        </w:tc>
      </w:tr>
      <w:tr w:rsidR="00AE4E24" w:rsidRPr="0042356C" w14:paraId="2406AD62" w14:textId="77777777" w:rsidTr="0036390D">
        <w:trPr>
          <w:trHeight w:val="240"/>
          <w:jc w:val="center"/>
        </w:trPr>
        <w:tc>
          <w:tcPr>
            <w:tcW w:w="4876" w:type="dxa"/>
            <w:tcBorders>
              <w:top w:val="nil"/>
              <w:left w:val="nil"/>
              <w:bottom w:val="nil"/>
              <w:right w:val="nil"/>
            </w:tcBorders>
          </w:tcPr>
          <w:p w14:paraId="5AA4E6E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33BB11F" w14:textId="3EB0B2BA" w:rsidR="00AE4E24" w:rsidRPr="0042356C" w:rsidRDefault="000C6BBA" w:rsidP="0036390D">
            <w:pPr>
              <w:pStyle w:val="AmColumnHeading"/>
            </w:pPr>
            <w:r>
              <w:t>Ändring</w:t>
            </w:r>
          </w:p>
        </w:tc>
      </w:tr>
      <w:tr w:rsidR="00AE4E24" w:rsidRPr="0042356C" w14:paraId="066B8D46" w14:textId="77777777" w:rsidTr="0036390D">
        <w:trPr>
          <w:jc w:val="center"/>
        </w:trPr>
        <w:tc>
          <w:tcPr>
            <w:tcW w:w="4876" w:type="dxa"/>
            <w:tcBorders>
              <w:top w:val="nil"/>
              <w:left w:val="nil"/>
              <w:bottom w:val="nil"/>
              <w:right w:val="nil"/>
            </w:tcBorders>
          </w:tcPr>
          <w:p w14:paraId="2F364825" w14:textId="77777777" w:rsidR="00AE4E24" w:rsidRPr="0042356C" w:rsidRDefault="00AE4E24" w:rsidP="0036390D">
            <w:pPr>
              <w:pStyle w:val="Normal6a"/>
            </w:pPr>
          </w:p>
        </w:tc>
        <w:tc>
          <w:tcPr>
            <w:tcW w:w="4876" w:type="dxa"/>
            <w:tcBorders>
              <w:top w:val="nil"/>
              <w:left w:val="nil"/>
              <w:bottom w:val="nil"/>
              <w:right w:val="nil"/>
            </w:tcBorders>
          </w:tcPr>
          <w:p w14:paraId="507A7F1E" w14:textId="77777777" w:rsidR="00AE4E24" w:rsidRPr="0042356C" w:rsidRDefault="00AE4E24" w:rsidP="0036390D">
            <w:pPr>
              <w:pStyle w:val="Normal6a"/>
              <w:rPr>
                <w:b/>
                <w:i/>
              </w:rPr>
            </w:pPr>
            <w:r w:rsidRPr="0042356C">
              <w:rPr>
                <w:b/>
                <w:i/>
              </w:rPr>
              <w:t>(17a)</w:t>
            </w:r>
            <w:r w:rsidRPr="0042356C">
              <w:rPr>
                <w:b/>
                <w:i/>
              </w:rPr>
              <w:tab/>
              <w:t xml:space="preserve">För att skydda unionens strategiska intressen och </w:t>
            </w:r>
            <w:proofErr w:type="spellStart"/>
            <w:r w:rsidRPr="0042356C">
              <w:rPr>
                <w:b/>
                <w:i/>
              </w:rPr>
              <w:t>resiliensen</w:t>
            </w:r>
            <w:proofErr w:type="spellEnd"/>
            <w:r w:rsidRPr="0042356C">
              <w:rPr>
                <w:b/>
                <w:i/>
              </w:rPr>
              <w:t xml:space="preserve"> hos dess industriella bas måste strategiska projekt för tillverkning av kritiska läkemedel ske utan avbrott, även vid kriser eller störningar i leveranskedjan. Medlemsstaterna bör vidta alla nödvändiga åtgärder för att förhindra eller mildra oplanerade avbrott i väsentliga leveranser och säkerställa fortsatt tillgång till viktig personal.</w:t>
            </w:r>
          </w:p>
        </w:tc>
      </w:tr>
    </w:tbl>
    <w:p w14:paraId="67177511" w14:textId="1BC56369" w:rsidR="00AE4E24" w:rsidRPr="0042356C" w:rsidRDefault="000C6BBA" w:rsidP="00AE4E24">
      <w:pPr>
        <w:pStyle w:val="AMNumberTabs0"/>
      </w:pPr>
      <w:r>
        <w:t>Ändring</w:t>
      </w:r>
      <w:r w:rsidR="00AE4E24" w:rsidRPr="0042356C">
        <w:tab/>
      </w:r>
      <w:r w:rsidR="00AE4E24" w:rsidRPr="0042356C">
        <w:tab/>
        <w:t>19</w:t>
      </w:r>
    </w:p>
    <w:p w14:paraId="09F307B0" w14:textId="77777777" w:rsidR="00AE4E24" w:rsidRPr="0042356C" w:rsidRDefault="00AE4E24" w:rsidP="00AE4E24">
      <w:pPr>
        <w:pStyle w:val="NormalBold12b"/>
      </w:pPr>
      <w:r w:rsidRPr="0042356C">
        <w:t>Förslag till förordning</w:t>
      </w:r>
    </w:p>
    <w:p w14:paraId="4B7A9DBD" w14:textId="77777777" w:rsidR="00AE4E24" w:rsidRPr="0042356C" w:rsidRDefault="00AE4E24" w:rsidP="00AE4E24">
      <w:pPr>
        <w:pStyle w:val="NormalBold"/>
      </w:pPr>
      <w:r w:rsidRPr="0042356C">
        <w:t>Skäl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2AB7717" w14:textId="77777777" w:rsidTr="0036390D">
        <w:trPr>
          <w:trHeight w:hRule="exact" w:val="240"/>
          <w:jc w:val="center"/>
        </w:trPr>
        <w:tc>
          <w:tcPr>
            <w:tcW w:w="9752" w:type="dxa"/>
            <w:gridSpan w:val="2"/>
            <w:tcBorders>
              <w:top w:val="nil"/>
              <w:left w:val="nil"/>
              <w:bottom w:val="nil"/>
              <w:right w:val="nil"/>
            </w:tcBorders>
          </w:tcPr>
          <w:p w14:paraId="3A023B58" w14:textId="77777777" w:rsidR="00AE4E24" w:rsidRPr="0042356C" w:rsidRDefault="00AE4E24" w:rsidP="0036390D"/>
        </w:tc>
      </w:tr>
      <w:tr w:rsidR="00AE4E24" w:rsidRPr="0042356C" w14:paraId="54AA31F9" w14:textId="77777777" w:rsidTr="0036390D">
        <w:trPr>
          <w:trHeight w:val="240"/>
          <w:jc w:val="center"/>
        </w:trPr>
        <w:tc>
          <w:tcPr>
            <w:tcW w:w="4876" w:type="dxa"/>
            <w:tcBorders>
              <w:top w:val="nil"/>
              <w:left w:val="nil"/>
              <w:bottom w:val="nil"/>
              <w:right w:val="nil"/>
            </w:tcBorders>
          </w:tcPr>
          <w:p w14:paraId="070451D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BC4B6EB" w14:textId="7E8384D0" w:rsidR="00AE4E24" w:rsidRPr="0042356C" w:rsidRDefault="000C6BBA" w:rsidP="0036390D">
            <w:pPr>
              <w:pStyle w:val="AmColumnHeading"/>
            </w:pPr>
            <w:r>
              <w:t>Ändring</w:t>
            </w:r>
          </w:p>
        </w:tc>
      </w:tr>
      <w:tr w:rsidR="00AE4E24" w:rsidRPr="0042356C" w14:paraId="6427FD6C" w14:textId="77777777" w:rsidTr="0036390D">
        <w:trPr>
          <w:jc w:val="center"/>
        </w:trPr>
        <w:tc>
          <w:tcPr>
            <w:tcW w:w="4876" w:type="dxa"/>
            <w:tcBorders>
              <w:top w:val="nil"/>
              <w:left w:val="nil"/>
              <w:bottom w:val="nil"/>
              <w:right w:val="nil"/>
            </w:tcBorders>
          </w:tcPr>
          <w:p w14:paraId="204BFB7F" w14:textId="77777777" w:rsidR="00AE4E24" w:rsidRPr="0042356C" w:rsidRDefault="00AE4E24" w:rsidP="0036390D">
            <w:pPr>
              <w:pStyle w:val="Normal6a"/>
            </w:pPr>
            <w:r w:rsidRPr="0042356C">
              <w:t>(18)</w:t>
            </w:r>
            <w:r w:rsidRPr="0042356C">
              <w:tab/>
              <w:t xml:space="preserve">För att undvika onödiga förseningar och skapandet av ytterligare administrativa nivåer, bör verifieringen av huruvida ett projekt uppfyller kriterierna för strategiska projekt utföras av vilken myndighet som helst i en medlemsstat som mottar en begäran om att tillhandahålla de fördelar som denna förordning erbjuder. En utsedd myndighet bör på uppmaning verifiera att ett visst projekt är ett strategiskt projekt. För att påskynda och underlätta genomförandet av strategiska projekt bör de omfattas av effektiva administrativa förfaranden, prioriterad status när det gäller förfarandena för tillståndsgivning och </w:t>
            </w:r>
            <w:r w:rsidRPr="0042356C">
              <w:lastRenderedPageBreak/>
              <w:t xml:space="preserve">relaterade förfaranden för tvistlösning samt erbjudas riktat </w:t>
            </w:r>
            <w:proofErr w:type="spellStart"/>
            <w:r w:rsidRPr="0042356C">
              <w:t>regleringsstöd</w:t>
            </w:r>
            <w:proofErr w:type="spellEnd"/>
            <w:r w:rsidRPr="0042356C">
              <w:t>. I detta sammanhang bör medlemsstaterna vara särskilt uppmärksamma på små och medelstora företag</w:t>
            </w:r>
            <w:r w:rsidRPr="0042356C">
              <w:rPr>
                <w:b/>
                <w:i/>
              </w:rPr>
              <w:t>,</w:t>
            </w:r>
            <w:r w:rsidRPr="0042356C">
              <w:t xml:space="preserve"> </w:t>
            </w:r>
            <w:r w:rsidRPr="0042356C">
              <w:rPr>
                <w:b/>
                <w:i/>
              </w:rPr>
              <w:t>som bör ha</w:t>
            </w:r>
            <w:r w:rsidRPr="0042356C">
              <w:t xml:space="preserve"> en rimlig chans att initiera strategiska projekt.</w:t>
            </w:r>
          </w:p>
        </w:tc>
        <w:tc>
          <w:tcPr>
            <w:tcW w:w="4876" w:type="dxa"/>
            <w:tcBorders>
              <w:top w:val="nil"/>
              <w:left w:val="nil"/>
              <w:bottom w:val="nil"/>
              <w:right w:val="nil"/>
            </w:tcBorders>
          </w:tcPr>
          <w:p w14:paraId="1DFBE90B" w14:textId="77777777" w:rsidR="00AE4E24" w:rsidRPr="0042356C" w:rsidRDefault="00AE4E24" w:rsidP="0036390D">
            <w:pPr>
              <w:pStyle w:val="Normal6a"/>
            </w:pPr>
            <w:r w:rsidRPr="0042356C">
              <w:lastRenderedPageBreak/>
              <w:t>(18)</w:t>
            </w:r>
            <w:r w:rsidRPr="0042356C">
              <w:tab/>
              <w:t xml:space="preserve">För att undvika onödiga förseningar och skapandet av ytterligare administrativa nivåer, bör verifieringen av huruvida ett projekt uppfyller kriterierna för strategiska projekt utföras av vilken myndighet som helst i en medlemsstat som mottar en begäran om att tillhandahålla de fördelar som denna förordning erbjuder. En utsedd myndighet bör på uppmaning verifiera att ett visst projekt är ett strategiskt projekt. För att påskynda och underlätta genomförandet av strategiska projekt bör de omfattas av effektiva administrativa förfaranden, prioriterad status när det gäller förfarandena för tillståndsgivning och </w:t>
            </w:r>
            <w:r w:rsidRPr="0042356C">
              <w:lastRenderedPageBreak/>
              <w:t xml:space="preserve">relaterade förfaranden för tvistlösning samt erbjudas riktat </w:t>
            </w:r>
            <w:proofErr w:type="spellStart"/>
            <w:r w:rsidRPr="0042356C">
              <w:t>regleringsstöd</w:t>
            </w:r>
            <w:proofErr w:type="spellEnd"/>
            <w:r w:rsidRPr="0042356C">
              <w:t>. I detta sammanhang bör medlemsstaterna vara särskilt uppmärksamma på små och medelstora företag</w:t>
            </w:r>
            <w:r w:rsidRPr="0042356C">
              <w:rPr>
                <w:b/>
                <w:i/>
              </w:rPr>
              <w:t xml:space="preserve"> och små </w:t>
            </w:r>
            <w:proofErr w:type="spellStart"/>
            <w:r w:rsidRPr="0042356C">
              <w:rPr>
                <w:b/>
                <w:i/>
              </w:rPr>
              <w:t>midcap</w:t>
            </w:r>
            <w:proofErr w:type="spellEnd"/>
            <w:r w:rsidRPr="0042356C">
              <w:rPr>
                <w:b/>
                <w:i/>
              </w:rPr>
              <w:t>-bolag samt enheter</w:t>
            </w:r>
            <w:r w:rsidRPr="0042356C">
              <w:t xml:space="preserve"> som </w:t>
            </w:r>
            <w:r w:rsidRPr="0042356C">
              <w:rPr>
                <w:b/>
                <w:i/>
              </w:rPr>
              <w:t>inte bedriver någon ekonomisk verksamhet för att se till att de har</w:t>
            </w:r>
            <w:r w:rsidRPr="0042356C">
              <w:t xml:space="preserve"> en rimlig chans att initiera strategiska projekt. </w:t>
            </w:r>
            <w:r w:rsidRPr="0042356C">
              <w:rPr>
                <w:b/>
                <w:i/>
              </w:rPr>
              <w:t xml:space="preserve">Medlemsstaterna och de utsedda myndigheterna bör ägna särskild uppmärksamhet åt att minimera den administrativa bördan för små och medelstora företag och små </w:t>
            </w:r>
            <w:proofErr w:type="spellStart"/>
            <w:r w:rsidRPr="0042356C">
              <w:rPr>
                <w:b/>
                <w:i/>
              </w:rPr>
              <w:t>midcap</w:t>
            </w:r>
            <w:proofErr w:type="spellEnd"/>
            <w:r w:rsidRPr="0042356C">
              <w:rPr>
                <w:b/>
                <w:i/>
              </w:rPr>
              <w:t>-bolag samt ge stöd och tydlig vägledning i samband med ansöknings-, tillstånds- och regleringsförfaranden. Dessutom bör kraven tillämpas på ett sätt som garanterar rättvis och lika konkurrens mellan alla marknadsaktörer, oavsett ägarstruktur. För att stödja det faktiska genomförandet av denna förordning bör kommissionen ge vägledning till nationella myndigheter och projektansvariga, avsedd som ett praktiskt stödverktyg. Sådan vägledning ges i samband med utarbetandet, fastställandet och stödet till strategiska projekt.</w:t>
            </w:r>
          </w:p>
        </w:tc>
      </w:tr>
    </w:tbl>
    <w:p w14:paraId="6D31FB70" w14:textId="168B1F51" w:rsidR="00AE4E24" w:rsidRPr="0042356C" w:rsidRDefault="000C6BBA" w:rsidP="00AE4E24">
      <w:pPr>
        <w:pStyle w:val="AMNumberTabs0"/>
      </w:pPr>
      <w:r>
        <w:lastRenderedPageBreak/>
        <w:t>Ändring</w:t>
      </w:r>
      <w:r w:rsidR="00AE4E24" w:rsidRPr="0042356C">
        <w:tab/>
      </w:r>
      <w:r w:rsidR="00AE4E24" w:rsidRPr="0042356C">
        <w:tab/>
        <w:t>20</w:t>
      </w:r>
    </w:p>
    <w:p w14:paraId="3187E469" w14:textId="77777777" w:rsidR="00AE4E24" w:rsidRPr="0042356C" w:rsidRDefault="00AE4E24" w:rsidP="00AE4E24">
      <w:pPr>
        <w:pStyle w:val="NormalBold12b"/>
      </w:pPr>
      <w:r w:rsidRPr="0042356C">
        <w:t>Förslag till förordning</w:t>
      </w:r>
    </w:p>
    <w:p w14:paraId="45525933" w14:textId="77777777" w:rsidR="00AE4E24" w:rsidRPr="0042356C" w:rsidRDefault="00AE4E24" w:rsidP="00AE4E24">
      <w:pPr>
        <w:pStyle w:val="NormalBold"/>
      </w:pPr>
      <w:r w:rsidRPr="0042356C">
        <w:t>Skäl 18a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D30283A" w14:textId="77777777" w:rsidTr="0036390D">
        <w:trPr>
          <w:trHeight w:hRule="exact" w:val="240"/>
          <w:jc w:val="center"/>
        </w:trPr>
        <w:tc>
          <w:tcPr>
            <w:tcW w:w="9752" w:type="dxa"/>
            <w:gridSpan w:val="2"/>
            <w:tcBorders>
              <w:top w:val="nil"/>
              <w:left w:val="nil"/>
              <w:bottom w:val="nil"/>
              <w:right w:val="nil"/>
            </w:tcBorders>
          </w:tcPr>
          <w:p w14:paraId="0334D731" w14:textId="77777777" w:rsidR="00AE4E24" w:rsidRPr="0042356C" w:rsidRDefault="00AE4E24" w:rsidP="0036390D"/>
        </w:tc>
      </w:tr>
      <w:tr w:rsidR="00AE4E24" w:rsidRPr="0042356C" w14:paraId="3FBD108E" w14:textId="77777777" w:rsidTr="0036390D">
        <w:trPr>
          <w:trHeight w:val="240"/>
          <w:jc w:val="center"/>
        </w:trPr>
        <w:tc>
          <w:tcPr>
            <w:tcW w:w="4876" w:type="dxa"/>
            <w:tcBorders>
              <w:top w:val="nil"/>
              <w:left w:val="nil"/>
              <w:bottom w:val="nil"/>
              <w:right w:val="nil"/>
            </w:tcBorders>
          </w:tcPr>
          <w:p w14:paraId="5B84001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204DDC7" w14:textId="723D34B9" w:rsidR="00AE4E24" w:rsidRPr="0042356C" w:rsidRDefault="000C6BBA" w:rsidP="0036390D">
            <w:pPr>
              <w:pStyle w:val="AmColumnHeading"/>
            </w:pPr>
            <w:r>
              <w:t>Ändring</w:t>
            </w:r>
          </w:p>
        </w:tc>
      </w:tr>
      <w:tr w:rsidR="00AE4E24" w:rsidRPr="0042356C" w14:paraId="7CC7A95D" w14:textId="77777777" w:rsidTr="0036390D">
        <w:trPr>
          <w:jc w:val="center"/>
        </w:trPr>
        <w:tc>
          <w:tcPr>
            <w:tcW w:w="4876" w:type="dxa"/>
            <w:tcBorders>
              <w:top w:val="nil"/>
              <w:left w:val="nil"/>
              <w:bottom w:val="nil"/>
              <w:right w:val="nil"/>
            </w:tcBorders>
          </w:tcPr>
          <w:p w14:paraId="5330FBC4" w14:textId="77777777" w:rsidR="00AE4E24" w:rsidRPr="0042356C" w:rsidRDefault="00AE4E24" w:rsidP="0036390D">
            <w:pPr>
              <w:pStyle w:val="Normal6a"/>
            </w:pPr>
          </w:p>
        </w:tc>
        <w:tc>
          <w:tcPr>
            <w:tcW w:w="4876" w:type="dxa"/>
            <w:tcBorders>
              <w:top w:val="nil"/>
              <w:left w:val="nil"/>
              <w:bottom w:val="nil"/>
              <w:right w:val="nil"/>
            </w:tcBorders>
          </w:tcPr>
          <w:p w14:paraId="1937626D" w14:textId="77777777" w:rsidR="00AE4E24" w:rsidRPr="0042356C" w:rsidRDefault="00AE4E24" w:rsidP="0036390D">
            <w:pPr>
              <w:pStyle w:val="Normal6a"/>
              <w:rPr>
                <w:b/>
                <w:i/>
              </w:rPr>
            </w:pPr>
            <w:r w:rsidRPr="0042356C">
              <w:rPr>
                <w:b/>
                <w:i/>
              </w:rPr>
              <w:t>(18a)</w:t>
            </w:r>
            <w:r w:rsidRPr="0042356C">
              <w:rPr>
                <w:b/>
                <w:i/>
              </w:rPr>
              <w:tab/>
              <w:t>För att uppnå målet att bidra till försörjningstryggheten för kritiska läkemedel och, i relevanta fall, läkemedel av gemensamt intresse bör medlemsstaterna säkerställa att påskyndade förfaranden eller offentlig finansiering för strategiska projekt som beviljas i enlighet med denna förordning kräver att mottagaren gör bindande åtaganden i fråga om försörjningstrygghet, överkomlig prissättning på slutprodukterna och insyn i användningen av offentliga medel samt att läkemedlen görs tillgängliga i alla medlemsstater.</w:t>
            </w:r>
          </w:p>
        </w:tc>
      </w:tr>
    </w:tbl>
    <w:p w14:paraId="12B956B7" w14:textId="311C964B" w:rsidR="00AE4E24" w:rsidRPr="0042356C" w:rsidRDefault="000C6BBA" w:rsidP="00AE4E24">
      <w:pPr>
        <w:pStyle w:val="AMNumberTabs0"/>
      </w:pPr>
      <w:r>
        <w:lastRenderedPageBreak/>
        <w:t>Ändring</w:t>
      </w:r>
      <w:r w:rsidR="00AE4E24" w:rsidRPr="0042356C">
        <w:tab/>
      </w:r>
      <w:r w:rsidR="00AE4E24" w:rsidRPr="0042356C">
        <w:tab/>
        <w:t>21</w:t>
      </w:r>
    </w:p>
    <w:p w14:paraId="6B405CC1" w14:textId="77777777" w:rsidR="00AE4E24" w:rsidRPr="0042356C" w:rsidRDefault="00AE4E24" w:rsidP="00AE4E24">
      <w:pPr>
        <w:pStyle w:val="NormalBold12b"/>
      </w:pPr>
      <w:r w:rsidRPr="0042356C">
        <w:t>Förslag till förordning</w:t>
      </w:r>
    </w:p>
    <w:p w14:paraId="1F3353BF" w14:textId="77777777" w:rsidR="00AE4E24" w:rsidRPr="0042356C" w:rsidRDefault="00AE4E24" w:rsidP="00AE4E24">
      <w:pPr>
        <w:pStyle w:val="NormalBold"/>
      </w:pPr>
      <w:r w:rsidRPr="0042356C">
        <w:t>Skäl 18b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00635E1" w14:textId="77777777" w:rsidTr="0036390D">
        <w:trPr>
          <w:trHeight w:hRule="exact" w:val="240"/>
          <w:jc w:val="center"/>
        </w:trPr>
        <w:tc>
          <w:tcPr>
            <w:tcW w:w="9752" w:type="dxa"/>
            <w:gridSpan w:val="2"/>
            <w:tcBorders>
              <w:top w:val="nil"/>
              <w:left w:val="nil"/>
              <w:bottom w:val="nil"/>
              <w:right w:val="nil"/>
            </w:tcBorders>
          </w:tcPr>
          <w:p w14:paraId="0F209524" w14:textId="77777777" w:rsidR="00AE4E24" w:rsidRPr="0042356C" w:rsidRDefault="00AE4E24" w:rsidP="0036390D"/>
        </w:tc>
      </w:tr>
      <w:tr w:rsidR="00AE4E24" w:rsidRPr="0042356C" w14:paraId="59B4D14F" w14:textId="77777777" w:rsidTr="0036390D">
        <w:trPr>
          <w:trHeight w:val="240"/>
          <w:jc w:val="center"/>
        </w:trPr>
        <w:tc>
          <w:tcPr>
            <w:tcW w:w="4876" w:type="dxa"/>
            <w:tcBorders>
              <w:top w:val="nil"/>
              <w:left w:val="nil"/>
              <w:bottom w:val="nil"/>
              <w:right w:val="nil"/>
            </w:tcBorders>
          </w:tcPr>
          <w:p w14:paraId="394DF49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EAD4ECC" w14:textId="30BE831B" w:rsidR="00AE4E24" w:rsidRPr="0042356C" w:rsidRDefault="000C6BBA" w:rsidP="0036390D">
            <w:pPr>
              <w:pStyle w:val="AmColumnHeading"/>
            </w:pPr>
            <w:r>
              <w:t>Ändring</w:t>
            </w:r>
          </w:p>
        </w:tc>
      </w:tr>
      <w:tr w:rsidR="00AE4E24" w:rsidRPr="0042356C" w14:paraId="31A016EA" w14:textId="77777777" w:rsidTr="0036390D">
        <w:trPr>
          <w:jc w:val="center"/>
        </w:trPr>
        <w:tc>
          <w:tcPr>
            <w:tcW w:w="4876" w:type="dxa"/>
            <w:tcBorders>
              <w:top w:val="nil"/>
              <w:left w:val="nil"/>
              <w:bottom w:val="nil"/>
              <w:right w:val="nil"/>
            </w:tcBorders>
          </w:tcPr>
          <w:p w14:paraId="08CE9E71" w14:textId="77777777" w:rsidR="00AE4E24" w:rsidRPr="0042356C" w:rsidRDefault="00AE4E24" w:rsidP="0036390D">
            <w:pPr>
              <w:pStyle w:val="Normal6a"/>
            </w:pPr>
          </w:p>
        </w:tc>
        <w:tc>
          <w:tcPr>
            <w:tcW w:w="4876" w:type="dxa"/>
            <w:tcBorders>
              <w:top w:val="nil"/>
              <w:left w:val="nil"/>
              <w:bottom w:val="nil"/>
              <w:right w:val="nil"/>
            </w:tcBorders>
          </w:tcPr>
          <w:p w14:paraId="79A10740" w14:textId="77777777" w:rsidR="00AE4E24" w:rsidRPr="0042356C" w:rsidRDefault="00AE4E24" w:rsidP="0036390D">
            <w:pPr>
              <w:pStyle w:val="Normal6a"/>
              <w:rPr>
                <w:b/>
                <w:i/>
              </w:rPr>
            </w:pPr>
            <w:r w:rsidRPr="0042356C">
              <w:rPr>
                <w:b/>
                <w:i/>
              </w:rPr>
              <w:t>(18b)</w:t>
            </w:r>
            <w:r w:rsidRPr="0042356C">
              <w:rPr>
                <w:b/>
                <w:i/>
              </w:rPr>
              <w:tab/>
              <w:t>I syfte att förhindra ett fragmenterat tillvägagångssätt inom unionen och säkerställa ett enhetligt och samordnat genomförande av denna förordning bör kriterierna för fastställande av strategiska projekt tillämpas på ett konsekvent och insynsvänligt sätt, med samtidig möjlighet till en viss flexibilitet för att spegla nationella särdrag och nationell kapacitet. Ett sådant balanserat förhållningssätt torde gynna en bred spridning av strategiska projekt i hela unionen.</w:t>
            </w:r>
          </w:p>
        </w:tc>
      </w:tr>
    </w:tbl>
    <w:p w14:paraId="659BE1CD" w14:textId="17B85DB4" w:rsidR="00AE4E24" w:rsidRPr="0042356C" w:rsidRDefault="000C6BBA" w:rsidP="00AE4E24">
      <w:pPr>
        <w:pStyle w:val="AMNumberTabs0"/>
      </w:pPr>
      <w:r>
        <w:t>Ändring</w:t>
      </w:r>
      <w:r w:rsidR="00AE4E24" w:rsidRPr="0042356C">
        <w:tab/>
      </w:r>
      <w:r w:rsidR="00AE4E24" w:rsidRPr="0042356C">
        <w:tab/>
        <w:t>22</w:t>
      </w:r>
    </w:p>
    <w:p w14:paraId="28326AAA" w14:textId="77777777" w:rsidR="00AE4E24" w:rsidRPr="0042356C" w:rsidRDefault="00AE4E24" w:rsidP="00AE4E24">
      <w:pPr>
        <w:pStyle w:val="NormalBold12b"/>
      </w:pPr>
      <w:r w:rsidRPr="0042356C">
        <w:t>Förslag till förordning</w:t>
      </w:r>
    </w:p>
    <w:p w14:paraId="3132B288" w14:textId="77777777" w:rsidR="00AE4E24" w:rsidRPr="0042356C" w:rsidRDefault="00AE4E24" w:rsidP="00AE4E24">
      <w:pPr>
        <w:pStyle w:val="NormalBold"/>
      </w:pPr>
      <w:r w:rsidRPr="0042356C">
        <w:t>Skäl 19a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FDDA22C" w14:textId="77777777" w:rsidTr="0036390D">
        <w:trPr>
          <w:trHeight w:hRule="exact" w:val="240"/>
          <w:jc w:val="center"/>
        </w:trPr>
        <w:tc>
          <w:tcPr>
            <w:tcW w:w="9752" w:type="dxa"/>
            <w:gridSpan w:val="2"/>
            <w:tcBorders>
              <w:top w:val="nil"/>
              <w:left w:val="nil"/>
              <w:bottom w:val="nil"/>
              <w:right w:val="nil"/>
            </w:tcBorders>
          </w:tcPr>
          <w:p w14:paraId="00F7DCC8" w14:textId="77777777" w:rsidR="00AE4E24" w:rsidRPr="0042356C" w:rsidRDefault="00AE4E24" w:rsidP="0036390D"/>
        </w:tc>
      </w:tr>
      <w:tr w:rsidR="00AE4E24" w:rsidRPr="0042356C" w14:paraId="6C0B8BA5" w14:textId="77777777" w:rsidTr="0036390D">
        <w:trPr>
          <w:trHeight w:val="240"/>
          <w:jc w:val="center"/>
        </w:trPr>
        <w:tc>
          <w:tcPr>
            <w:tcW w:w="4876" w:type="dxa"/>
            <w:tcBorders>
              <w:top w:val="nil"/>
              <w:left w:val="nil"/>
              <w:bottom w:val="nil"/>
              <w:right w:val="nil"/>
            </w:tcBorders>
          </w:tcPr>
          <w:p w14:paraId="34A350B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85B9261" w14:textId="16EF9364" w:rsidR="00AE4E24" w:rsidRPr="0042356C" w:rsidRDefault="000C6BBA" w:rsidP="0036390D">
            <w:pPr>
              <w:pStyle w:val="AmColumnHeading"/>
            </w:pPr>
            <w:r>
              <w:t>Ändring</w:t>
            </w:r>
          </w:p>
        </w:tc>
      </w:tr>
      <w:tr w:rsidR="00AE4E24" w:rsidRPr="0042356C" w14:paraId="6703197B" w14:textId="77777777" w:rsidTr="0036390D">
        <w:trPr>
          <w:jc w:val="center"/>
        </w:trPr>
        <w:tc>
          <w:tcPr>
            <w:tcW w:w="4876" w:type="dxa"/>
            <w:tcBorders>
              <w:top w:val="nil"/>
              <w:left w:val="nil"/>
              <w:bottom w:val="nil"/>
              <w:right w:val="nil"/>
            </w:tcBorders>
          </w:tcPr>
          <w:p w14:paraId="11F93540" w14:textId="77777777" w:rsidR="00AE4E24" w:rsidRPr="0042356C" w:rsidRDefault="00AE4E24" w:rsidP="0036390D">
            <w:pPr>
              <w:pStyle w:val="Normal6a"/>
            </w:pPr>
          </w:p>
        </w:tc>
        <w:tc>
          <w:tcPr>
            <w:tcW w:w="4876" w:type="dxa"/>
            <w:tcBorders>
              <w:top w:val="nil"/>
              <w:left w:val="nil"/>
              <w:bottom w:val="nil"/>
              <w:right w:val="nil"/>
            </w:tcBorders>
          </w:tcPr>
          <w:p w14:paraId="207C98EA" w14:textId="77777777" w:rsidR="00AE4E24" w:rsidRPr="0042356C" w:rsidRDefault="00AE4E24" w:rsidP="0036390D">
            <w:pPr>
              <w:pStyle w:val="Normal6a"/>
              <w:rPr>
                <w:b/>
                <w:i/>
              </w:rPr>
            </w:pPr>
            <w:r w:rsidRPr="0042356C">
              <w:rPr>
                <w:b/>
                <w:i/>
              </w:rPr>
              <w:t>(19a)</w:t>
            </w:r>
            <w:r w:rsidRPr="0042356C">
              <w:rPr>
                <w:b/>
                <w:i/>
              </w:rPr>
              <w:tab/>
              <w:t>I förordningen framhålls vikten av internationellt samarbete i miljöfrågor, varför förordningen respekterar de skyldigheter som följer av konventionerna från FN:s ekonomiska kommission för Europa (</w:t>
            </w:r>
            <w:proofErr w:type="spellStart"/>
            <w:r w:rsidRPr="0042356C">
              <w:rPr>
                <w:b/>
                <w:i/>
              </w:rPr>
              <w:t>Unece</w:t>
            </w:r>
            <w:proofErr w:type="spellEnd"/>
            <w:r w:rsidRPr="0042356C">
              <w:rPr>
                <w:b/>
                <w:i/>
              </w:rPr>
              <w:t xml:space="preserve">). Den påverkar i synnerhet inte tillämpningen av </w:t>
            </w:r>
            <w:proofErr w:type="spellStart"/>
            <w:r w:rsidRPr="0042356C">
              <w:rPr>
                <w:b/>
                <w:i/>
              </w:rPr>
              <w:t>Uneces</w:t>
            </w:r>
            <w:proofErr w:type="spellEnd"/>
            <w:r w:rsidRPr="0042356C">
              <w:rPr>
                <w:b/>
                <w:i/>
              </w:rPr>
              <w:t xml:space="preserve"> konvention om tillgång till information, allmänhetens deltagande i beslutsprocesser och tillgång till rättslig prövning i miljöfrågor (Århuskonventionen, 1998) eller </w:t>
            </w:r>
            <w:proofErr w:type="spellStart"/>
            <w:r w:rsidRPr="0042356C">
              <w:rPr>
                <w:b/>
                <w:i/>
              </w:rPr>
              <w:t>Uneces</w:t>
            </w:r>
            <w:proofErr w:type="spellEnd"/>
            <w:r w:rsidRPr="0042356C">
              <w:rPr>
                <w:b/>
                <w:i/>
              </w:rPr>
              <w:t xml:space="preserve"> konvention om miljökonsekvensbeskrivningar i ett gränsöverskridande sammanhang (Esbokonventionen, 1991) och dess protokoll om strategiska miljöbedömningar (2003).</w:t>
            </w:r>
          </w:p>
        </w:tc>
      </w:tr>
    </w:tbl>
    <w:p w14:paraId="7CF560AB" w14:textId="7FF6245D" w:rsidR="00AE4E24" w:rsidRPr="0042356C" w:rsidRDefault="000C6BBA" w:rsidP="00AE4E24">
      <w:pPr>
        <w:pStyle w:val="AMNumberTabs0"/>
      </w:pPr>
      <w:r>
        <w:t>Ändring</w:t>
      </w:r>
      <w:r w:rsidR="00AE4E24" w:rsidRPr="0042356C">
        <w:tab/>
      </w:r>
      <w:r w:rsidR="00AE4E24" w:rsidRPr="0042356C">
        <w:tab/>
        <w:t>23</w:t>
      </w:r>
    </w:p>
    <w:p w14:paraId="6C8A69EB" w14:textId="77777777" w:rsidR="00AE4E24" w:rsidRPr="0042356C" w:rsidRDefault="00AE4E24" w:rsidP="00AE4E24">
      <w:pPr>
        <w:pStyle w:val="NormalBold12b"/>
      </w:pPr>
      <w:r w:rsidRPr="0042356C">
        <w:t>Förslag till förordning</w:t>
      </w:r>
    </w:p>
    <w:p w14:paraId="150E487F" w14:textId="77777777" w:rsidR="00AE4E24" w:rsidRPr="0042356C" w:rsidRDefault="00AE4E24" w:rsidP="00AE4E24">
      <w:pPr>
        <w:pStyle w:val="NormalBold"/>
      </w:pPr>
      <w:r w:rsidRPr="0042356C">
        <w:t>Skäl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76CC876" w14:textId="77777777" w:rsidTr="0036390D">
        <w:trPr>
          <w:trHeight w:hRule="exact" w:val="240"/>
          <w:jc w:val="center"/>
        </w:trPr>
        <w:tc>
          <w:tcPr>
            <w:tcW w:w="9752" w:type="dxa"/>
            <w:gridSpan w:val="2"/>
            <w:tcBorders>
              <w:top w:val="nil"/>
              <w:left w:val="nil"/>
              <w:bottom w:val="nil"/>
              <w:right w:val="nil"/>
            </w:tcBorders>
          </w:tcPr>
          <w:p w14:paraId="5FFFE7CF" w14:textId="77777777" w:rsidR="00AE4E24" w:rsidRPr="0042356C" w:rsidRDefault="00AE4E24" w:rsidP="0036390D"/>
        </w:tc>
      </w:tr>
      <w:tr w:rsidR="00AE4E24" w:rsidRPr="0042356C" w14:paraId="62234968" w14:textId="77777777" w:rsidTr="0036390D">
        <w:trPr>
          <w:trHeight w:val="240"/>
          <w:jc w:val="center"/>
        </w:trPr>
        <w:tc>
          <w:tcPr>
            <w:tcW w:w="4876" w:type="dxa"/>
            <w:tcBorders>
              <w:top w:val="nil"/>
              <w:left w:val="nil"/>
              <w:bottom w:val="nil"/>
              <w:right w:val="nil"/>
            </w:tcBorders>
          </w:tcPr>
          <w:p w14:paraId="2353560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F17E119" w14:textId="20DDF71A" w:rsidR="00AE4E24" w:rsidRPr="0042356C" w:rsidRDefault="000C6BBA" w:rsidP="0036390D">
            <w:pPr>
              <w:pStyle w:val="AmColumnHeading"/>
            </w:pPr>
            <w:r>
              <w:t>Ändring</w:t>
            </w:r>
          </w:p>
        </w:tc>
      </w:tr>
      <w:tr w:rsidR="00AE4E24" w:rsidRPr="0042356C" w14:paraId="16B9F780" w14:textId="77777777" w:rsidTr="0036390D">
        <w:trPr>
          <w:jc w:val="center"/>
        </w:trPr>
        <w:tc>
          <w:tcPr>
            <w:tcW w:w="4876" w:type="dxa"/>
            <w:tcBorders>
              <w:top w:val="nil"/>
              <w:left w:val="nil"/>
              <w:bottom w:val="nil"/>
              <w:right w:val="nil"/>
            </w:tcBorders>
          </w:tcPr>
          <w:p w14:paraId="7EC40600" w14:textId="77777777" w:rsidR="00AE4E24" w:rsidRPr="0042356C" w:rsidRDefault="00AE4E24" w:rsidP="0036390D">
            <w:pPr>
              <w:pStyle w:val="Normal6a"/>
            </w:pPr>
            <w:r w:rsidRPr="0042356C">
              <w:t>(21)</w:t>
            </w:r>
            <w:r w:rsidRPr="0042356C">
              <w:tab/>
              <w:t>Med tanke på att läkemedelsproduktion är kapitalintensiv, bland annat vad gäller etablering eller utvidgning av tillverkningsanläggningar för kritiska läkemedel, aktiva substanser och viktiga insatsvaror, kan ett riktat ekonomiskt stöd spela en avgörande roll för att stimulera produktionen inom unionen. För att stärka försörjningstryggheten för kritiska läkemedel, och om det inte räcker med enbart privata investeringar, kan det vara motiverat med ekonomiskt stöd till investeringar i tillverkningskapacitet inom unionen. Medlemsstaterna bör kunna prioritera ekonomiskt stöd till strategiska projekt som åtgärdar specifika sårbarheter i leveranskedjorna, samtidigt som det säkerställs att sådant stöd är förenligt med unionens regler om statligt stöd. För detta ändamål har kommissionen tillhandahållit särskild vägledning för att klargöra tillämpningen av unionens regler om statligt stöd, vilken kommer att uppdateras vid behov.</w:t>
            </w:r>
          </w:p>
        </w:tc>
        <w:tc>
          <w:tcPr>
            <w:tcW w:w="4876" w:type="dxa"/>
            <w:tcBorders>
              <w:top w:val="nil"/>
              <w:left w:val="nil"/>
              <w:bottom w:val="nil"/>
              <w:right w:val="nil"/>
            </w:tcBorders>
          </w:tcPr>
          <w:p w14:paraId="41272B6E" w14:textId="77777777" w:rsidR="00AE4E24" w:rsidRPr="0042356C" w:rsidRDefault="00AE4E24" w:rsidP="0036390D">
            <w:pPr>
              <w:pStyle w:val="Normal6a"/>
            </w:pPr>
            <w:r w:rsidRPr="0042356C">
              <w:t>(21)</w:t>
            </w:r>
            <w:r w:rsidRPr="0042356C">
              <w:tab/>
              <w:t>Med tanke på att läkemedelsproduktion är kapitalintensiv, bland annat vad gäller etablering eller utvidgning av tillverkningsanläggningar för kritiska läkemedel, aktiva substanser och viktiga insatsvaror, kan ett riktat ekonomiskt stöd spela en avgörande roll för att stimulera produktionen inom unionen. För att stärka försörjningstryggheten för kritiska läkemedel, och om det inte räcker med enbart privata investeringar, kan det vara motiverat med ekonomiskt stöd till investeringar i tillverkningskapacitet inom unionen. Medlemsstaterna bör kunna prioritera ekonomiskt stöd till strategiska projekt som åtgärdar specifika sårbarheter i leveranskedjorna, samtidigt som det säkerställs att sådant stöd är förenligt med unionens regler om statligt stöd. För detta ändamål har kommissionen tillhandahållit särskild vägledning för att klargöra tillämpningen av unionens regler om statligt stöd, vilken kommer att uppdateras vid behov. </w:t>
            </w:r>
            <w:r w:rsidRPr="0042356C">
              <w:rPr>
                <w:b/>
                <w:i/>
              </w:rPr>
              <w:t>Dessutom bör allt offentligt ekonomiskt stöd omfattas av full insyn i finansieringsbeloppen och finansieringsvillkoren, vara knutet till tydliga leverans- och tillgångsskyldigheter, inbegripa effektiva övervakningsåtgärder och vara kopplat till verkställbara påföljder i händelse av bristande efterlevnad.</w:t>
            </w:r>
          </w:p>
        </w:tc>
      </w:tr>
    </w:tbl>
    <w:p w14:paraId="7758A97C" w14:textId="7E5D68E6" w:rsidR="00AE4E24" w:rsidRPr="0042356C" w:rsidRDefault="000C6BBA" w:rsidP="00AE4E24">
      <w:pPr>
        <w:pStyle w:val="AMNumberTabs0"/>
      </w:pPr>
      <w:r>
        <w:t>Ändring</w:t>
      </w:r>
      <w:r w:rsidR="00AE4E24" w:rsidRPr="0042356C">
        <w:tab/>
      </w:r>
      <w:r w:rsidR="00AE4E24" w:rsidRPr="0042356C">
        <w:tab/>
        <w:t>24</w:t>
      </w:r>
    </w:p>
    <w:p w14:paraId="1F6AFEE6" w14:textId="77777777" w:rsidR="00AE4E24" w:rsidRPr="0042356C" w:rsidRDefault="00AE4E24" w:rsidP="00AE4E24">
      <w:pPr>
        <w:pStyle w:val="NormalBold12b"/>
      </w:pPr>
      <w:r w:rsidRPr="0042356C">
        <w:t>Förslag till förordning</w:t>
      </w:r>
    </w:p>
    <w:p w14:paraId="66C172FA" w14:textId="77777777" w:rsidR="00AE4E24" w:rsidRPr="0042356C" w:rsidRDefault="00AE4E24" w:rsidP="00AE4E24">
      <w:pPr>
        <w:pStyle w:val="NormalBold"/>
      </w:pPr>
      <w:r w:rsidRPr="0042356C">
        <w:t>Skäl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447F551" w14:textId="77777777" w:rsidTr="0036390D">
        <w:trPr>
          <w:trHeight w:hRule="exact" w:val="240"/>
          <w:jc w:val="center"/>
        </w:trPr>
        <w:tc>
          <w:tcPr>
            <w:tcW w:w="9752" w:type="dxa"/>
            <w:gridSpan w:val="2"/>
            <w:tcBorders>
              <w:top w:val="nil"/>
              <w:left w:val="nil"/>
              <w:bottom w:val="nil"/>
              <w:right w:val="nil"/>
            </w:tcBorders>
          </w:tcPr>
          <w:p w14:paraId="2664CE38" w14:textId="77777777" w:rsidR="00AE4E24" w:rsidRPr="0042356C" w:rsidRDefault="00AE4E24" w:rsidP="0036390D"/>
        </w:tc>
      </w:tr>
      <w:tr w:rsidR="00AE4E24" w:rsidRPr="0042356C" w14:paraId="434644FA" w14:textId="77777777" w:rsidTr="0036390D">
        <w:trPr>
          <w:trHeight w:val="240"/>
          <w:jc w:val="center"/>
        </w:trPr>
        <w:tc>
          <w:tcPr>
            <w:tcW w:w="4876" w:type="dxa"/>
            <w:tcBorders>
              <w:top w:val="nil"/>
              <w:left w:val="nil"/>
              <w:bottom w:val="nil"/>
              <w:right w:val="nil"/>
            </w:tcBorders>
          </w:tcPr>
          <w:p w14:paraId="579AD60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A11ADD2" w14:textId="608E3231" w:rsidR="00AE4E24" w:rsidRPr="0042356C" w:rsidRDefault="000C6BBA" w:rsidP="0036390D">
            <w:pPr>
              <w:pStyle w:val="AmColumnHeading"/>
            </w:pPr>
            <w:r>
              <w:t>Ändring</w:t>
            </w:r>
          </w:p>
        </w:tc>
      </w:tr>
      <w:tr w:rsidR="00AE4E24" w:rsidRPr="0042356C" w14:paraId="0248F15A" w14:textId="77777777" w:rsidTr="0036390D">
        <w:trPr>
          <w:jc w:val="center"/>
        </w:trPr>
        <w:tc>
          <w:tcPr>
            <w:tcW w:w="4876" w:type="dxa"/>
            <w:tcBorders>
              <w:top w:val="nil"/>
              <w:left w:val="nil"/>
              <w:bottom w:val="nil"/>
              <w:right w:val="nil"/>
            </w:tcBorders>
          </w:tcPr>
          <w:p w14:paraId="79D1160A" w14:textId="77777777" w:rsidR="00AE4E24" w:rsidRPr="0042356C" w:rsidRDefault="00AE4E24" w:rsidP="0036390D">
            <w:pPr>
              <w:pStyle w:val="Normal6a"/>
            </w:pPr>
            <w:r w:rsidRPr="0042356C">
              <w:t>(22)</w:t>
            </w:r>
            <w:r w:rsidRPr="0042356C">
              <w:tab/>
            </w:r>
            <w:r w:rsidRPr="0042356C">
              <w:rPr>
                <w:b/>
                <w:i/>
              </w:rPr>
              <w:t>Finansiering på unionsnivå kan utnyttjas för att underlätta investeringar i</w:t>
            </w:r>
            <w:r w:rsidRPr="0042356C">
              <w:t xml:space="preserve"> strategiska projekt.</w:t>
            </w:r>
            <w:r w:rsidRPr="0042356C">
              <w:rPr>
                <w:b/>
                <w:i/>
              </w:rPr>
              <w:t xml:space="preserve"> Strategiska projekt kan få tillgång till</w:t>
            </w:r>
            <w:r w:rsidRPr="0042356C">
              <w:t xml:space="preserve"> </w:t>
            </w:r>
            <w:r w:rsidRPr="0042356C">
              <w:rPr>
                <w:b/>
                <w:i/>
              </w:rPr>
              <w:t>befintliga finansieringsinstrument inom</w:t>
            </w:r>
            <w:r w:rsidRPr="0042356C">
              <w:t xml:space="preserve"> </w:t>
            </w:r>
            <w:r w:rsidRPr="0042356C">
              <w:rPr>
                <w:b/>
                <w:i/>
              </w:rPr>
              <w:t>unionen, såsom programmet EU för hälsa</w:t>
            </w:r>
            <w:r w:rsidRPr="0042356C">
              <w:rPr>
                <w:b/>
                <w:i/>
                <w:vertAlign w:val="superscript"/>
              </w:rPr>
              <w:t>4</w:t>
            </w:r>
            <w:r w:rsidRPr="0042356C">
              <w:rPr>
                <w:b/>
                <w:i/>
              </w:rPr>
              <w:t>, programmet för ett digitalt Europa</w:t>
            </w:r>
            <w:r w:rsidRPr="0042356C">
              <w:rPr>
                <w:b/>
                <w:i/>
                <w:vertAlign w:val="superscript"/>
              </w:rPr>
              <w:t>5</w:t>
            </w:r>
            <w:r w:rsidRPr="0042356C">
              <w:rPr>
                <w:b/>
                <w:i/>
              </w:rPr>
              <w:t xml:space="preserve"> och </w:t>
            </w:r>
            <w:r w:rsidRPr="0042356C">
              <w:rPr>
                <w:b/>
                <w:i/>
              </w:rPr>
              <w:lastRenderedPageBreak/>
              <w:t>Horisont Europa</w:t>
            </w:r>
            <w:r w:rsidRPr="0042356C">
              <w:rPr>
                <w:b/>
                <w:i/>
                <w:vertAlign w:val="superscript"/>
              </w:rPr>
              <w:t>6</w:t>
            </w:r>
            <w:r w:rsidRPr="0042356C">
              <w:rPr>
                <w:b/>
                <w:i/>
              </w:rPr>
              <w:t xml:space="preserve"> (exempelvis relevant för aktiva substanser som avses i artikel 5 d i förordning (EU) 2021/695) samt den europeiska plattformen för strategisk teknik (STEP), om de uppfyller de</w:t>
            </w:r>
            <w:r w:rsidRPr="0042356C">
              <w:t xml:space="preserve"> </w:t>
            </w:r>
            <w:r w:rsidRPr="0042356C">
              <w:rPr>
                <w:b/>
                <w:i/>
              </w:rPr>
              <w:t>kriterier</w:t>
            </w:r>
            <w:r w:rsidRPr="0042356C">
              <w:t xml:space="preserve"> som fastställs i dessa instrument.</w:t>
            </w:r>
            <w:r w:rsidRPr="0042356C">
              <w:rPr>
                <w:b/>
                <w:i/>
              </w:rPr>
              <w:t xml:space="preserve"> Myndigheter med ansvar för</w:t>
            </w:r>
            <w:r w:rsidRPr="0042356C">
              <w:t xml:space="preserve"> </w:t>
            </w:r>
            <w:r w:rsidRPr="0042356C">
              <w:rPr>
                <w:b/>
                <w:i/>
              </w:rPr>
              <w:t>de unionsprogram som omfattas av Europaparlamentets och</w:t>
            </w:r>
            <w:r w:rsidRPr="0042356C">
              <w:t xml:space="preserve"> </w:t>
            </w:r>
            <w:r w:rsidRPr="0042356C">
              <w:rPr>
                <w:b/>
                <w:i/>
              </w:rPr>
              <w:t>rådets förordning (EU) 2024/795</w:t>
            </w:r>
            <w:r w:rsidRPr="0042356C">
              <w:rPr>
                <w:b/>
                <w:i/>
                <w:vertAlign w:val="superscript"/>
              </w:rPr>
              <w:t>7</w:t>
            </w:r>
            <w:r w:rsidRPr="0042356C">
              <w:rPr>
                <w:b/>
                <w:i/>
              </w:rPr>
              <w:t xml:space="preserve"> (STEP-förordningen) bör särskilt överväga att</w:t>
            </w:r>
            <w:r w:rsidRPr="0042356C">
              <w:t xml:space="preserve"> </w:t>
            </w:r>
            <w:r w:rsidRPr="0042356C">
              <w:rPr>
                <w:b/>
                <w:i/>
              </w:rPr>
              <w:t>stödja</w:t>
            </w:r>
            <w:r w:rsidRPr="0042356C">
              <w:t xml:space="preserve"> </w:t>
            </w:r>
            <w:r w:rsidRPr="0042356C">
              <w:rPr>
                <w:b/>
                <w:i/>
              </w:rPr>
              <w:t>strategiska projekt som är inriktade på en sårbarhet i leveranskedjorna för kritiska läkemedel, och</w:t>
            </w:r>
            <w:r w:rsidRPr="0042356C">
              <w:t xml:space="preserve"> </w:t>
            </w:r>
            <w:r w:rsidRPr="0042356C">
              <w:rPr>
                <w:b/>
                <w:i/>
              </w:rPr>
              <w:t>därför bör förordning (EU) 2024/795 ändras</w:t>
            </w:r>
            <w:r w:rsidRPr="0042356C">
              <w:t>.</w:t>
            </w:r>
          </w:p>
        </w:tc>
        <w:tc>
          <w:tcPr>
            <w:tcW w:w="4876" w:type="dxa"/>
            <w:tcBorders>
              <w:top w:val="nil"/>
              <w:left w:val="nil"/>
              <w:bottom w:val="nil"/>
              <w:right w:val="nil"/>
            </w:tcBorders>
          </w:tcPr>
          <w:p w14:paraId="65477B10" w14:textId="6AD6E122" w:rsidR="00AE4E24" w:rsidRPr="0042356C" w:rsidRDefault="00AE4E24" w:rsidP="0036390D">
            <w:pPr>
              <w:pStyle w:val="Normal6a"/>
            </w:pPr>
            <w:r w:rsidRPr="0042356C">
              <w:lastRenderedPageBreak/>
              <w:t>(22)</w:t>
            </w:r>
            <w:r w:rsidRPr="0042356C">
              <w:tab/>
            </w:r>
            <w:r w:rsidRPr="0042356C">
              <w:rPr>
                <w:b/>
                <w:i/>
              </w:rPr>
              <w:t>För ett effektivt främjande från unionens sida av</w:t>
            </w:r>
            <w:r w:rsidRPr="0042356C">
              <w:t xml:space="preserve"> strategiska projekt</w:t>
            </w:r>
            <w:r w:rsidRPr="0042356C">
              <w:rPr>
                <w:b/>
                <w:i/>
              </w:rPr>
              <w:t xml:space="preserve"> är det mycket viktigt att till</w:t>
            </w:r>
            <w:r w:rsidRPr="0042356C">
              <w:t xml:space="preserve"> </w:t>
            </w:r>
            <w:r w:rsidRPr="0042356C">
              <w:rPr>
                <w:b/>
                <w:i/>
              </w:rPr>
              <w:t>fullo utnyttja de olika typer av unionsfinansiering som finns tillgängliga inom</w:t>
            </w:r>
            <w:r w:rsidRPr="0042356C">
              <w:t xml:space="preserve"> </w:t>
            </w:r>
            <w:r w:rsidRPr="0042356C">
              <w:rPr>
                <w:b/>
                <w:i/>
              </w:rPr>
              <w:t>den gällande fleråriga budgetramen och framtida fleråriga budgetramar</w:t>
            </w:r>
            <w:r w:rsidRPr="0042356C">
              <w:t>.</w:t>
            </w:r>
            <w:r w:rsidRPr="0042356C">
              <w:rPr>
                <w:b/>
                <w:i/>
              </w:rPr>
              <w:t xml:space="preserve"> Unionens </w:t>
            </w:r>
            <w:r w:rsidRPr="0042356C">
              <w:rPr>
                <w:b/>
                <w:i/>
              </w:rPr>
              <w:lastRenderedPageBreak/>
              <w:t>finansieringsinstrument,</w:t>
            </w:r>
            <w:r w:rsidRPr="0042356C">
              <w:t xml:space="preserve"> </w:t>
            </w:r>
            <w:r w:rsidRPr="0042356C">
              <w:rPr>
                <w:b/>
                <w:i/>
              </w:rPr>
              <w:t xml:space="preserve">inbegripet men inte begränsat till regionalpolitiska program, bör därför kunna stödja sådana projekt </w:t>
            </w:r>
            <w:proofErr w:type="gramStart"/>
            <w:r w:rsidRPr="0042356C">
              <w:rPr>
                <w:b/>
                <w:i/>
              </w:rPr>
              <w:t>i fall</w:t>
            </w:r>
            <w:proofErr w:type="gramEnd"/>
            <w:r w:rsidRPr="0042356C">
              <w:rPr>
                <w:b/>
                <w:i/>
              </w:rPr>
              <w:t xml:space="preserve"> då detta inte </w:t>
            </w:r>
            <w:r w:rsidR="00BE1071">
              <w:rPr>
                <w:b/>
                <w:i/>
              </w:rPr>
              <w:t xml:space="preserve">är </w:t>
            </w:r>
            <w:r w:rsidRPr="0042356C">
              <w:rPr>
                <w:b/>
                <w:i/>
              </w:rPr>
              <w:t>uttryckligen uteslutet på grund av projektens respektive rättsliga grunder och under förutsättning att stödet är förenligt med de</w:t>
            </w:r>
            <w:r w:rsidRPr="0042356C">
              <w:t xml:space="preserve"> </w:t>
            </w:r>
            <w:r w:rsidRPr="0042356C">
              <w:rPr>
                <w:b/>
                <w:i/>
              </w:rPr>
              <w:t>mål</w:t>
            </w:r>
            <w:r w:rsidRPr="0042356C">
              <w:t xml:space="preserve"> som fastställs i </w:t>
            </w:r>
            <w:r w:rsidRPr="0042356C">
              <w:rPr>
                <w:b/>
                <w:i/>
              </w:rPr>
              <w:t xml:space="preserve">förordningarna om inrättande av </w:t>
            </w:r>
            <w:r w:rsidRPr="0042356C">
              <w:t>dessa instrument.</w:t>
            </w:r>
            <w:r w:rsidRPr="0042356C">
              <w:rPr>
                <w:b/>
                <w:i/>
              </w:rPr>
              <w:t xml:space="preserve"> I den framtida fleråriga budgetramen bör det anslås särskild unionsfinansiering för</w:t>
            </w:r>
            <w:r w:rsidRPr="0042356C">
              <w:t xml:space="preserve"> </w:t>
            </w:r>
            <w:r w:rsidRPr="0042356C">
              <w:rPr>
                <w:b/>
                <w:i/>
              </w:rPr>
              <w:t>främjande av målen i denna förordning. Inom denna ram, och</w:t>
            </w:r>
            <w:r w:rsidRPr="0042356C">
              <w:t xml:space="preserve"> </w:t>
            </w:r>
            <w:r w:rsidRPr="0042356C">
              <w:rPr>
                <w:b/>
                <w:i/>
              </w:rPr>
              <w:t>i samordning med andra relevanta unionsinstrument,</w:t>
            </w:r>
            <w:r w:rsidRPr="0042356C">
              <w:t xml:space="preserve"> </w:t>
            </w:r>
            <w:r w:rsidRPr="0042356C">
              <w:rPr>
                <w:b/>
                <w:i/>
              </w:rPr>
              <w:t>bör det inrättas en unionsfond för läkemedelssäkerhet i syfte att</w:t>
            </w:r>
            <w:r w:rsidRPr="0042356C">
              <w:t xml:space="preserve"> </w:t>
            </w:r>
            <w:r w:rsidRPr="0042356C">
              <w:rPr>
                <w:b/>
                <w:i/>
              </w:rPr>
              <w:t>stärka unionens</w:t>
            </w:r>
            <w:r w:rsidRPr="0042356C">
              <w:t xml:space="preserve"> </w:t>
            </w:r>
            <w:r w:rsidRPr="0042356C">
              <w:rPr>
                <w:b/>
                <w:i/>
              </w:rPr>
              <w:t xml:space="preserve">strategiska kapacitet att säkerställa en säker, </w:t>
            </w:r>
            <w:proofErr w:type="spellStart"/>
            <w:r w:rsidRPr="0042356C">
              <w:rPr>
                <w:b/>
                <w:i/>
              </w:rPr>
              <w:t>resilient</w:t>
            </w:r>
            <w:proofErr w:type="spellEnd"/>
            <w:r w:rsidRPr="0042356C">
              <w:rPr>
                <w:b/>
                <w:i/>
              </w:rPr>
              <w:t xml:space="preserve"> och hållbar läkemedelsförsörjning och därigenom stärka beredskapen och</w:t>
            </w:r>
            <w:r w:rsidRPr="0042356C">
              <w:t xml:space="preserve"> </w:t>
            </w:r>
            <w:r w:rsidRPr="0042356C">
              <w:rPr>
                <w:b/>
                <w:i/>
              </w:rPr>
              <w:t>skydda folkhälsan i hela unionen</w:t>
            </w:r>
            <w:r w:rsidRPr="0042356C">
              <w:t>.</w:t>
            </w:r>
          </w:p>
        </w:tc>
      </w:tr>
      <w:tr w:rsidR="00AE4E24" w:rsidRPr="0042356C" w14:paraId="5A6CBB2A" w14:textId="77777777" w:rsidTr="0036390D">
        <w:trPr>
          <w:jc w:val="center"/>
        </w:trPr>
        <w:tc>
          <w:tcPr>
            <w:tcW w:w="4876" w:type="dxa"/>
            <w:tcBorders>
              <w:top w:val="nil"/>
              <w:left w:val="nil"/>
              <w:bottom w:val="nil"/>
              <w:right w:val="nil"/>
            </w:tcBorders>
          </w:tcPr>
          <w:p w14:paraId="435FC9AF" w14:textId="77777777" w:rsidR="00AE4E24" w:rsidRPr="0042356C" w:rsidRDefault="00AE4E24" w:rsidP="0036390D">
            <w:pPr>
              <w:pStyle w:val="Normal6a"/>
              <w:rPr>
                <w:b/>
                <w:i/>
              </w:rPr>
            </w:pPr>
            <w:r w:rsidRPr="0042356C">
              <w:rPr>
                <w:b/>
                <w:i/>
              </w:rPr>
              <w:lastRenderedPageBreak/>
              <w:t>_________________</w:t>
            </w:r>
          </w:p>
        </w:tc>
        <w:tc>
          <w:tcPr>
            <w:tcW w:w="4876" w:type="dxa"/>
            <w:tcBorders>
              <w:top w:val="nil"/>
              <w:left w:val="nil"/>
              <w:bottom w:val="nil"/>
              <w:right w:val="nil"/>
            </w:tcBorders>
          </w:tcPr>
          <w:p w14:paraId="4CC91D10" w14:textId="77777777" w:rsidR="00AE4E24" w:rsidRPr="0042356C" w:rsidRDefault="00AE4E24" w:rsidP="0036390D"/>
        </w:tc>
      </w:tr>
      <w:tr w:rsidR="00AE4E24" w:rsidRPr="0042356C" w14:paraId="7B0C3A5C" w14:textId="77777777" w:rsidTr="0036390D">
        <w:trPr>
          <w:jc w:val="center"/>
        </w:trPr>
        <w:tc>
          <w:tcPr>
            <w:tcW w:w="4876" w:type="dxa"/>
            <w:tcBorders>
              <w:top w:val="nil"/>
              <w:left w:val="nil"/>
              <w:bottom w:val="nil"/>
              <w:right w:val="nil"/>
            </w:tcBorders>
          </w:tcPr>
          <w:p w14:paraId="1855179F" w14:textId="77777777" w:rsidR="00AE4E24" w:rsidRPr="0042356C" w:rsidRDefault="00AE4E24" w:rsidP="0036390D">
            <w:pPr>
              <w:pStyle w:val="Normal6a"/>
              <w:rPr>
                <w:b/>
                <w:i/>
              </w:rPr>
            </w:pPr>
            <w:r w:rsidRPr="0042356C">
              <w:rPr>
                <w:b/>
                <w:i/>
                <w:vertAlign w:val="superscript"/>
              </w:rPr>
              <w:t>4</w:t>
            </w:r>
            <w:r w:rsidRPr="0042356C">
              <w:rPr>
                <w:b/>
                <w:i/>
              </w:rPr>
              <w:t xml:space="preserve"> Europaparlamentets och rådets förordning (EU) 2021/522 av den 24 mars 2021 om inrättande av ett program för unionens åtgärder på hälsoområdet (programmet EU för hälsa) för perioden 2021–2027 och om upphävande av förordning (EU) nr 282/2014 (EUT L 107, 26.3.2021, s. 1, ELI: http://data.europa.eu/eli/reg/2021/522/oj)</w:t>
            </w:r>
          </w:p>
        </w:tc>
        <w:tc>
          <w:tcPr>
            <w:tcW w:w="4876" w:type="dxa"/>
            <w:tcBorders>
              <w:top w:val="nil"/>
              <w:left w:val="nil"/>
              <w:bottom w:val="nil"/>
              <w:right w:val="nil"/>
            </w:tcBorders>
          </w:tcPr>
          <w:p w14:paraId="1377EEAE" w14:textId="77777777" w:rsidR="00AE4E24" w:rsidRPr="0042356C" w:rsidRDefault="00AE4E24" w:rsidP="0036390D"/>
        </w:tc>
      </w:tr>
      <w:tr w:rsidR="00AE4E24" w:rsidRPr="0042356C" w14:paraId="2BA914A0" w14:textId="77777777" w:rsidTr="0036390D">
        <w:trPr>
          <w:jc w:val="center"/>
        </w:trPr>
        <w:tc>
          <w:tcPr>
            <w:tcW w:w="4876" w:type="dxa"/>
            <w:tcBorders>
              <w:top w:val="nil"/>
              <w:left w:val="nil"/>
              <w:bottom w:val="nil"/>
              <w:right w:val="nil"/>
            </w:tcBorders>
          </w:tcPr>
          <w:p w14:paraId="1F27E19F" w14:textId="77777777" w:rsidR="00AE4E24" w:rsidRPr="0042356C" w:rsidRDefault="00AE4E24" w:rsidP="0036390D">
            <w:pPr>
              <w:pStyle w:val="Normal6a"/>
              <w:rPr>
                <w:b/>
                <w:i/>
              </w:rPr>
            </w:pPr>
            <w:r w:rsidRPr="0042356C">
              <w:rPr>
                <w:b/>
                <w:i/>
                <w:vertAlign w:val="superscript"/>
              </w:rPr>
              <w:t>5</w:t>
            </w:r>
            <w:r w:rsidRPr="0042356C">
              <w:rPr>
                <w:b/>
                <w:i/>
              </w:rPr>
              <w:t xml:space="preserve"> Europaparlamentets och rådets förordning (EU) 2021/694 av den 29 april 2021 om inrättande av programmet för ett digitalt Europa och om upphävande av beslut (EU) 2015/2240 (EUT L 166, 11.5.2021, s. 1, ELI: http://data.europa.eu/eli/reg/2021/694/2023-09-21)</w:t>
            </w:r>
          </w:p>
        </w:tc>
        <w:tc>
          <w:tcPr>
            <w:tcW w:w="4876" w:type="dxa"/>
            <w:tcBorders>
              <w:top w:val="nil"/>
              <w:left w:val="nil"/>
              <w:bottom w:val="nil"/>
              <w:right w:val="nil"/>
            </w:tcBorders>
          </w:tcPr>
          <w:p w14:paraId="58075086" w14:textId="77777777" w:rsidR="00AE4E24" w:rsidRPr="0042356C" w:rsidRDefault="00AE4E24" w:rsidP="0036390D"/>
        </w:tc>
      </w:tr>
      <w:tr w:rsidR="00AE4E24" w:rsidRPr="0042356C" w14:paraId="07E18805" w14:textId="77777777" w:rsidTr="0036390D">
        <w:trPr>
          <w:jc w:val="center"/>
        </w:trPr>
        <w:tc>
          <w:tcPr>
            <w:tcW w:w="4876" w:type="dxa"/>
            <w:tcBorders>
              <w:top w:val="nil"/>
              <w:left w:val="nil"/>
              <w:bottom w:val="nil"/>
              <w:right w:val="nil"/>
            </w:tcBorders>
          </w:tcPr>
          <w:p w14:paraId="1088FFD7" w14:textId="77777777" w:rsidR="00AE4E24" w:rsidRPr="0042356C" w:rsidRDefault="00AE4E24" w:rsidP="0036390D">
            <w:pPr>
              <w:pStyle w:val="Normal6a"/>
              <w:rPr>
                <w:b/>
                <w:i/>
              </w:rPr>
            </w:pPr>
            <w:r w:rsidRPr="0042356C">
              <w:rPr>
                <w:b/>
                <w:i/>
                <w:vertAlign w:val="superscript"/>
              </w:rPr>
              <w:t xml:space="preserve">6 </w:t>
            </w:r>
            <w:r w:rsidRPr="0042356C">
              <w:rPr>
                <w:b/>
                <w:i/>
              </w:rPr>
              <w:t xml:space="preserve">Europaparlamentets och rådets förordning (EU) 2021/695 av den 28 april 2021 om inrättande av Horisont Europa – ramprogrammet för forskning och innovation, om fastställande av dess regler för deltagande och spridning och om upphävande av förordningarna (EU) nr 1290/2013 och (EU) nr 1291/2013 (EUT L 170, 12.5.2021, s. 1, ELI: </w:t>
            </w:r>
            <w:r w:rsidRPr="0042356C">
              <w:rPr>
                <w:b/>
                <w:i/>
              </w:rPr>
              <w:lastRenderedPageBreak/>
              <w:t>http://data.europa.eu/eli/reg/2021/695/oj)</w:t>
            </w:r>
          </w:p>
        </w:tc>
        <w:tc>
          <w:tcPr>
            <w:tcW w:w="4876" w:type="dxa"/>
            <w:tcBorders>
              <w:top w:val="nil"/>
              <w:left w:val="nil"/>
              <w:bottom w:val="nil"/>
              <w:right w:val="nil"/>
            </w:tcBorders>
          </w:tcPr>
          <w:p w14:paraId="72CB9A0B" w14:textId="77777777" w:rsidR="00AE4E24" w:rsidRPr="0042356C" w:rsidRDefault="00AE4E24" w:rsidP="0036390D"/>
        </w:tc>
      </w:tr>
      <w:tr w:rsidR="00AE4E24" w:rsidRPr="0042356C" w14:paraId="3868CAD7" w14:textId="77777777" w:rsidTr="0036390D">
        <w:trPr>
          <w:jc w:val="center"/>
        </w:trPr>
        <w:tc>
          <w:tcPr>
            <w:tcW w:w="4876" w:type="dxa"/>
            <w:tcBorders>
              <w:top w:val="nil"/>
              <w:left w:val="nil"/>
              <w:bottom w:val="nil"/>
              <w:right w:val="nil"/>
            </w:tcBorders>
          </w:tcPr>
          <w:p w14:paraId="722BCA35" w14:textId="77777777" w:rsidR="00AE4E24" w:rsidRPr="0042356C" w:rsidRDefault="00AE4E24" w:rsidP="0036390D">
            <w:pPr>
              <w:pStyle w:val="Normal6a"/>
            </w:pPr>
            <w:r w:rsidRPr="0042356C">
              <w:rPr>
                <w:b/>
                <w:i/>
                <w:vertAlign w:val="superscript"/>
              </w:rPr>
              <w:t>7</w:t>
            </w:r>
            <w:r w:rsidRPr="0042356C">
              <w:rPr>
                <w:b/>
                <w:i/>
              </w:rPr>
              <w:t xml:space="preserve"> Europaparlamentets och rådets förordning (EU) 2024/795 av den 29 februari 2024 om inrättande av den europeiska plattformen för strategisk teknik (STEP), och om ändring av direktiv 2003/87/EG och förordningarna (EU) 2021/1058, (EU) 2021/1056, (EU) 2021/1057, (EU) nr 1303/2013, (EU) nr 223/2014, (EU) 2021/1060, (EU) 2021/523, (EU) 2021/695, (EU) 2021/697 och (EU) 2021/241 (EUT L, 2024/795, 29.2.2024, ELI: http://data.europa.eu/eli/reg/2024/795/oj)</w:t>
            </w:r>
          </w:p>
        </w:tc>
        <w:tc>
          <w:tcPr>
            <w:tcW w:w="4876" w:type="dxa"/>
            <w:tcBorders>
              <w:top w:val="nil"/>
              <w:left w:val="nil"/>
              <w:bottom w:val="nil"/>
              <w:right w:val="nil"/>
            </w:tcBorders>
          </w:tcPr>
          <w:p w14:paraId="14F93B68" w14:textId="77777777" w:rsidR="00AE4E24" w:rsidRPr="0042356C" w:rsidRDefault="00AE4E24" w:rsidP="0036390D"/>
        </w:tc>
      </w:tr>
    </w:tbl>
    <w:p w14:paraId="273A6D94" w14:textId="4A287EB5" w:rsidR="00AE4E24" w:rsidRPr="0042356C" w:rsidRDefault="000C6BBA" w:rsidP="00AE4E24">
      <w:pPr>
        <w:pStyle w:val="AMNumberTabs0"/>
      </w:pPr>
      <w:r>
        <w:t>Ändring</w:t>
      </w:r>
      <w:r w:rsidR="00AE4E24" w:rsidRPr="0042356C">
        <w:tab/>
      </w:r>
      <w:r w:rsidR="00AE4E24" w:rsidRPr="0042356C">
        <w:tab/>
        <w:t>25</w:t>
      </w:r>
    </w:p>
    <w:p w14:paraId="078A8795" w14:textId="77777777" w:rsidR="00AE4E24" w:rsidRPr="0042356C" w:rsidRDefault="00AE4E24" w:rsidP="00AE4E24">
      <w:pPr>
        <w:pStyle w:val="NormalBold12b"/>
      </w:pPr>
      <w:r w:rsidRPr="0042356C">
        <w:t>Förslag till förordning</w:t>
      </w:r>
    </w:p>
    <w:p w14:paraId="6880172C" w14:textId="77777777" w:rsidR="00AE4E24" w:rsidRPr="0042356C" w:rsidRDefault="00AE4E24" w:rsidP="00AE4E24">
      <w:pPr>
        <w:pStyle w:val="NormalBold"/>
      </w:pPr>
      <w:r w:rsidRPr="0042356C">
        <w:t>Skäl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F8BD2E8" w14:textId="77777777" w:rsidTr="0036390D">
        <w:trPr>
          <w:trHeight w:hRule="exact" w:val="240"/>
          <w:jc w:val="center"/>
        </w:trPr>
        <w:tc>
          <w:tcPr>
            <w:tcW w:w="9752" w:type="dxa"/>
            <w:gridSpan w:val="2"/>
            <w:tcBorders>
              <w:top w:val="nil"/>
              <w:left w:val="nil"/>
              <w:bottom w:val="nil"/>
              <w:right w:val="nil"/>
            </w:tcBorders>
          </w:tcPr>
          <w:p w14:paraId="1505EE18" w14:textId="77777777" w:rsidR="00AE4E24" w:rsidRPr="0042356C" w:rsidRDefault="00AE4E24" w:rsidP="0036390D"/>
        </w:tc>
      </w:tr>
      <w:tr w:rsidR="00AE4E24" w:rsidRPr="0042356C" w14:paraId="6A4EF3CB" w14:textId="77777777" w:rsidTr="0036390D">
        <w:trPr>
          <w:trHeight w:val="240"/>
          <w:jc w:val="center"/>
        </w:trPr>
        <w:tc>
          <w:tcPr>
            <w:tcW w:w="4876" w:type="dxa"/>
            <w:tcBorders>
              <w:top w:val="nil"/>
              <w:left w:val="nil"/>
              <w:bottom w:val="nil"/>
              <w:right w:val="nil"/>
            </w:tcBorders>
          </w:tcPr>
          <w:p w14:paraId="5226CCF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5932DC0" w14:textId="0E91B7BB" w:rsidR="00AE4E24" w:rsidRPr="0042356C" w:rsidRDefault="000C6BBA" w:rsidP="0036390D">
            <w:pPr>
              <w:pStyle w:val="AmColumnHeading"/>
            </w:pPr>
            <w:r>
              <w:t>Ändring</w:t>
            </w:r>
          </w:p>
        </w:tc>
      </w:tr>
      <w:tr w:rsidR="00AE4E24" w:rsidRPr="0042356C" w14:paraId="414F01A6" w14:textId="77777777" w:rsidTr="0036390D">
        <w:trPr>
          <w:jc w:val="center"/>
        </w:trPr>
        <w:tc>
          <w:tcPr>
            <w:tcW w:w="4876" w:type="dxa"/>
            <w:tcBorders>
              <w:top w:val="nil"/>
              <w:left w:val="nil"/>
              <w:bottom w:val="nil"/>
              <w:right w:val="nil"/>
            </w:tcBorders>
          </w:tcPr>
          <w:p w14:paraId="71EB92CD" w14:textId="77777777" w:rsidR="00AE4E24" w:rsidRPr="0042356C" w:rsidRDefault="00AE4E24" w:rsidP="0036390D">
            <w:pPr>
              <w:pStyle w:val="Normal6a"/>
            </w:pPr>
            <w:r w:rsidRPr="0042356C">
              <w:t>(23)</w:t>
            </w:r>
            <w:r w:rsidRPr="0042356C">
              <w:tab/>
              <w:t>För att möjliggöra en mer samordnad strategi i fråga om ekonomiskt stöd är det lämpligt att medlemsstaterna och kommissionen utbyter information om ekonomiskt stöd till strategiska projekt. När det gäller strategiska projekt som har fått unionsfinansiering bör stödmottagarna följa tillämpliga regler för kommunikation och synlighet</w:t>
            </w:r>
            <w:r w:rsidRPr="0042356C">
              <w:rPr>
                <w:vertAlign w:val="superscript"/>
              </w:rPr>
              <w:t>8</w:t>
            </w:r>
            <w:r w:rsidRPr="0042356C">
              <w:t>.</w:t>
            </w:r>
          </w:p>
        </w:tc>
        <w:tc>
          <w:tcPr>
            <w:tcW w:w="4876" w:type="dxa"/>
            <w:tcBorders>
              <w:top w:val="nil"/>
              <w:left w:val="nil"/>
              <w:bottom w:val="nil"/>
              <w:right w:val="nil"/>
            </w:tcBorders>
          </w:tcPr>
          <w:p w14:paraId="756BBD6D" w14:textId="77777777" w:rsidR="00AE4E24" w:rsidRPr="0042356C" w:rsidRDefault="00AE4E24" w:rsidP="0036390D">
            <w:pPr>
              <w:pStyle w:val="Normal6a"/>
            </w:pPr>
            <w:r w:rsidRPr="0042356C">
              <w:t>(23)</w:t>
            </w:r>
            <w:r w:rsidRPr="0042356C">
              <w:tab/>
              <w:t xml:space="preserve">För att möjliggöra en mer samordnad strategi i fråga om ekonomiskt stöd är det lämpligt att medlemsstaterna och kommissionen utbyter information om ekonomiskt stöd till strategiska projekt. </w:t>
            </w:r>
            <w:r w:rsidRPr="0042356C">
              <w:rPr>
                <w:b/>
                <w:i/>
              </w:rPr>
              <w:t xml:space="preserve">I detta sammanhang bör man upprätthålla och skydda en lämplig sekretessnivå för känslig affärsinformation och erhållna uppgifter, till exempel uppgifter om värdekedjor vars offentliggörande skulle kunna skada de berörda företagens konkurrensställning. Kommissionen och de nationella behöriga myndigheterna, deras tjänstemän, anställda och andra personer som arbetar under dessa myndigheters tillsyn samt tjänstemän och anställda vid andra myndigheter i medlemsstaterna bör inte få röja upplysningar som de erhållit eller utbytt i enlighet med denna förordning när sådana upplysningar omfattas av tystnadsplikt. Detta bör även gälla samordningsgruppen för kritiska läkemedel. Uppgifter som samlas in i enlighet med denna förordning bör behandlas och lagras i en säker miljö. </w:t>
            </w:r>
            <w:r w:rsidRPr="0042356C">
              <w:t xml:space="preserve">När det gäller strategiska projekt som har fått unionsfinansiering bör stödmottagarna </w:t>
            </w:r>
            <w:r w:rsidRPr="0042356C">
              <w:lastRenderedPageBreak/>
              <w:t>följa tillämpliga regler för kommunikation och synlighet</w:t>
            </w:r>
            <w:r w:rsidRPr="0042356C">
              <w:rPr>
                <w:vertAlign w:val="superscript"/>
              </w:rPr>
              <w:t>8</w:t>
            </w:r>
            <w:r w:rsidRPr="0042356C">
              <w:t>.</w:t>
            </w:r>
          </w:p>
        </w:tc>
      </w:tr>
      <w:tr w:rsidR="00AE4E24" w:rsidRPr="0042356C" w14:paraId="5E59AF33" w14:textId="77777777" w:rsidTr="0036390D">
        <w:trPr>
          <w:jc w:val="center"/>
        </w:trPr>
        <w:tc>
          <w:tcPr>
            <w:tcW w:w="4876" w:type="dxa"/>
            <w:tcBorders>
              <w:top w:val="nil"/>
              <w:left w:val="nil"/>
              <w:bottom w:val="nil"/>
              <w:right w:val="nil"/>
            </w:tcBorders>
          </w:tcPr>
          <w:p w14:paraId="0EFF0B4F" w14:textId="77777777" w:rsidR="00AE4E24" w:rsidRPr="0042356C" w:rsidRDefault="00AE4E24" w:rsidP="0036390D">
            <w:pPr>
              <w:pStyle w:val="Normal6a"/>
              <w:rPr>
                <w:b/>
                <w:i/>
              </w:rPr>
            </w:pPr>
            <w:r w:rsidRPr="0042356C">
              <w:rPr>
                <w:b/>
                <w:i/>
              </w:rPr>
              <w:lastRenderedPageBreak/>
              <w:t>_________________</w:t>
            </w:r>
          </w:p>
        </w:tc>
        <w:tc>
          <w:tcPr>
            <w:tcW w:w="4876" w:type="dxa"/>
            <w:tcBorders>
              <w:top w:val="nil"/>
              <w:left w:val="nil"/>
              <w:bottom w:val="nil"/>
              <w:right w:val="nil"/>
            </w:tcBorders>
          </w:tcPr>
          <w:p w14:paraId="69618C8B" w14:textId="77777777" w:rsidR="00AE4E24" w:rsidRPr="0042356C" w:rsidRDefault="00AE4E24" w:rsidP="0036390D">
            <w:pPr>
              <w:pStyle w:val="Normal6a"/>
              <w:rPr>
                <w:b/>
                <w:i/>
              </w:rPr>
            </w:pPr>
            <w:r w:rsidRPr="0042356C">
              <w:rPr>
                <w:b/>
                <w:i/>
              </w:rPr>
              <w:t>_________________</w:t>
            </w:r>
          </w:p>
        </w:tc>
      </w:tr>
      <w:tr w:rsidR="00AE4E24" w:rsidRPr="0042356C" w14:paraId="058C430B" w14:textId="77777777" w:rsidTr="0036390D">
        <w:trPr>
          <w:jc w:val="center"/>
        </w:trPr>
        <w:tc>
          <w:tcPr>
            <w:tcW w:w="4876" w:type="dxa"/>
            <w:tcBorders>
              <w:top w:val="nil"/>
              <w:left w:val="nil"/>
              <w:bottom w:val="nil"/>
              <w:right w:val="nil"/>
            </w:tcBorders>
          </w:tcPr>
          <w:p w14:paraId="31A31749" w14:textId="77777777" w:rsidR="00AE4E24" w:rsidRPr="0042356C" w:rsidRDefault="00AE4E24" w:rsidP="0036390D">
            <w:pPr>
              <w:pStyle w:val="Normal6a"/>
            </w:pPr>
            <w:r w:rsidRPr="0042356C">
              <w:rPr>
                <w:vertAlign w:val="superscript"/>
              </w:rPr>
              <w:t xml:space="preserve">8 </w:t>
            </w:r>
            <w:r w:rsidRPr="0042356C">
              <w:t>Regler för kommunikation och synlighet – EU:s publikationsbyrå.</w:t>
            </w:r>
          </w:p>
        </w:tc>
        <w:tc>
          <w:tcPr>
            <w:tcW w:w="4876" w:type="dxa"/>
            <w:tcBorders>
              <w:top w:val="nil"/>
              <w:left w:val="nil"/>
              <w:bottom w:val="nil"/>
              <w:right w:val="nil"/>
            </w:tcBorders>
          </w:tcPr>
          <w:p w14:paraId="58C12A9A" w14:textId="77777777" w:rsidR="00AE4E24" w:rsidRPr="0042356C" w:rsidRDefault="00AE4E24" w:rsidP="0036390D">
            <w:pPr>
              <w:pStyle w:val="Normal6a"/>
            </w:pPr>
            <w:r w:rsidRPr="0042356C">
              <w:rPr>
                <w:vertAlign w:val="superscript"/>
              </w:rPr>
              <w:t>8</w:t>
            </w:r>
            <w:r w:rsidRPr="0042356C">
              <w:t xml:space="preserve"> Regler för kommunikation och synlighet – EU:s publikationsbyrå.</w:t>
            </w:r>
          </w:p>
        </w:tc>
      </w:tr>
    </w:tbl>
    <w:p w14:paraId="70F4C274" w14:textId="07422979" w:rsidR="00AE4E24" w:rsidRPr="0042356C" w:rsidRDefault="000C6BBA" w:rsidP="00AE4E24">
      <w:pPr>
        <w:pStyle w:val="AMNumberTabs0"/>
      </w:pPr>
      <w:r>
        <w:t>Ändring</w:t>
      </w:r>
      <w:r w:rsidR="00AE4E24" w:rsidRPr="0042356C">
        <w:tab/>
      </w:r>
      <w:r w:rsidR="00AE4E24" w:rsidRPr="0042356C">
        <w:tab/>
        <w:t>26</w:t>
      </w:r>
    </w:p>
    <w:p w14:paraId="78D4C496" w14:textId="77777777" w:rsidR="00AE4E24" w:rsidRPr="0042356C" w:rsidRDefault="00AE4E24" w:rsidP="00AE4E24">
      <w:pPr>
        <w:pStyle w:val="NormalBold12b"/>
      </w:pPr>
      <w:r w:rsidRPr="0042356C">
        <w:t>Förslag till förordning</w:t>
      </w:r>
    </w:p>
    <w:p w14:paraId="1586B6CA" w14:textId="77777777" w:rsidR="00AE4E24" w:rsidRPr="0042356C" w:rsidRDefault="00AE4E24" w:rsidP="00AE4E24">
      <w:pPr>
        <w:pStyle w:val="NormalBold"/>
      </w:pPr>
      <w:r w:rsidRPr="0042356C">
        <w:t>Skäl 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212ACB3" w14:textId="77777777" w:rsidTr="0036390D">
        <w:trPr>
          <w:trHeight w:hRule="exact" w:val="240"/>
          <w:jc w:val="center"/>
        </w:trPr>
        <w:tc>
          <w:tcPr>
            <w:tcW w:w="9752" w:type="dxa"/>
            <w:gridSpan w:val="2"/>
            <w:tcBorders>
              <w:top w:val="nil"/>
              <w:left w:val="nil"/>
              <w:bottom w:val="nil"/>
              <w:right w:val="nil"/>
            </w:tcBorders>
          </w:tcPr>
          <w:p w14:paraId="6C1F2671" w14:textId="77777777" w:rsidR="00AE4E24" w:rsidRPr="0042356C" w:rsidRDefault="00AE4E24" w:rsidP="0036390D"/>
        </w:tc>
      </w:tr>
      <w:tr w:rsidR="00AE4E24" w:rsidRPr="0042356C" w14:paraId="10A463D9" w14:textId="77777777" w:rsidTr="0036390D">
        <w:trPr>
          <w:trHeight w:val="240"/>
          <w:jc w:val="center"/>
        </w:trPr>
        <w:tc>
          <w:tcPr>
            <w:tcW w:w="4876" w:type="dxa"/>
            <w:tcBorders>
              <w:top w:val="nil"/>
              <w:left w:val="nil"/>
              <w:bottom w:val="nil"/>
              <w:right w:val="nil"/>
            </w:tcBorders>
          </w:tcPr>
          <w:p w14:paraId="2177F50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1FF77D2" w14:textId="103DC4B4" w:rsidR="00AE4E24" w:rsidRPr="0042356C" w:rsidRDefault="000C6BBA" w:rsidP="0036390D">
            <w:pPr>
              <w:pStyle w:val="AmColumnHeading"/>
            </w:pPr>
            <w:r>
              <w:t>Ändring</w:t>
            </w:r>
          </w:p>
        </w:tc>
      </w:tr>
      <w:tr w:rsidR="00AE4E24" w:rsidRPr="0042356C" w14:paraId="7C982584" w14:textId="77777777" w:rsidTr="0036390D">
        <w:trPr>
          <w:jc w:val="center"/>
        </w:trPr>
        <w:tc>
          <w:tcPr>
            <w:tcW w:w="4876" w:type="dxa"/>
            <w:tcBorders>
              <w:top w:val="nil"/>
              <w:left w:val="nil"/>
              <w:bottom w:val="nil"/>
              <w:right w:val="nil"/>
            </w:tcBorders>
          </w:tcPr>
          <w:p w14:paraId="0D9723EC" w14:textId="77777777" w:rsidR="00AE4E24" w:rsidRPr="0042356C" w:rsidRDefault="00AE4E24" w:rsidP="0036390D">
            <w:pPr>
              <w:pStyle w:val="Normal6a"/>
            </w:pPr>
            <w:r w:rsidRPr="0042356C">
              <w:t>(24)</w:t>
            </w:r>
            <w:r w:rsidRPr="0042356C">
              <w:tab/>
              <w:t>Med tanke på att offentliga myndigheter eller enheter är de största köparna av läkemedel för sjukhusvård och att offentlig upphandling av läkemedel är ett kraftfullt verktyg för att förbättra försörjningstryggheten för samt tillgången och tillgängligheten till andra läkemedel av gemensamt intresse, är det nödvändigt att fastställa regler som kräver användningen av upphandlingskrav som hänvisar till det ekonomiskt mest fördelaktiga anbudet och som beaktar försörjningstrygghet och tillgång. Upphandlingskrav som grundar sig på sådana överväganden bör omfatta lagringsskyldigheter, ett antal olika leverantörer, den modernaste övervakningen av leveranskedjor, den upphandlande myndighetens insyn i dessa samt kontraktsklausuler om resultat vad gäller leveranser i rätt tid och åtgärder om leveranser inte sker i rätt tid.</w:t>
            </w:r>
          </w:p>
        </w:tc>
        <w:tc>
          <w:tcPr>
            <w:tcW w:w="4876" w:type="dxa"/>
            <w:tcBorders>
              <w:top w:val="nil"/>
              <w:left w:val="nil"/>
              <w:bottom w:val="nil"/>
              <w:right w:val="nil"/>
            </w:tcBorders>
          </w:tcPr>
          <w:p w14:paraId="7A49CF06" w14:textId="77777777" w:rsidR="00AE4E24" w:rsidRPr="0042356C" w:rsidRDefault="00AE4E24" w:rsidP="0036390D">
            <w:pPr>
              <w:pStyle w:val="Normal6a"/>
            </w:pPr>
            <w:r w:rsidRPr="0042356C">
              <w:t>(24)</w:t>
            </w:r>
            <w:r w:rsidRPr="0042356C">
              <w:tab/>
              <w:t>Med tanke på att offentliga myndigheter eller enheter är de största köparna av läkemedel för sjukhusvård och att offentlig upphandling av läkemedel är ett kraftfullt verktyg för att förbättra försörjningstryggheten för samt tillgången och tillgängligheten till andra läkemedel av gemensamt intresse, är det nödvändigt att fastställa regler som kräver användningen av upphandlingskrav som hänvisar till det ekonomiskt mest fördelaktiga anbudet och som beaktar försörjningstrygghet och tillgång</w:t>
            </w:r>
            <w:r w:rsidRPr="0042356C">
              <w:rPr>
                <w:b/>
                <w:i/>
              </w:rPr>
              <w:t xml:space="preserve"> samt stöder upphandlingsförfarandenas kommersiella bärkraft på ett sätt som aktivt uppmuntrar läkemedelstillverkare att delta i upphandlingsförfaranden</w:t>
            </w:r>
            <w:r w:rsidRPr="0042356C">
              <w:t>. Upphandlingskrav som grundar sig på sådana överväganden bör omfatta</w:t>
            </w:r>
            <w:r w:rsidRPr="0042356C">
              <w:rPr>
                <w:b/>
                <w:i/>
              </w:rPr>
              <w:t xml:space="preserve"> värdebaserade kriterier, till exempel produktkvalitet som mäts genom effekterna för patienterna och det kliniska värdet,</w:t>
            </w:r>
            <w:r w:rsidRPr="0042356C">
              <w:t xml:space="preserve"> lagringsskyldigheter, ett antal olika leverantörer, den modernaste övervakningen av leveranskedjor, den upphandlande myndighetens insyn i dessa samt kontraktsklausuler om resultat vad gäller leveranser i rätt tid och åtgärder om leveranser inte sker i rätt tid.</w:t>
            </w:r>
          </w:p>
        </w:tc>
      </w:tr>
    </w:tbl>
    <w:p w14:paraId="73E44165" w14:textId="2CAFD448" w:rsidR="00AE4E24" w:rsidRPr="0042356C" w:rsidRDefault="000C6BBA" w:rsidP="00AE4E24">
      <w:pPr>
        <w:pStyle w:val="AMNumberTabs0"/>
      </w:pPr>
      <w:r>
        <w:t>Ändring</w:t>
      </w:r>
      <w:r w:rsidR="00AE4E24" w:rsidRPr="0042356C">
        <w:tab/>
      </w:r>
      <w:r w:rsidR="00AE4E24" w:rsidRPr="0042356C">
        <w:tab/>
        <w:t>27</w:t>
      </w:r>
    </w:p>
    <w:p w14:paraId="16ADB70E" w14:textId="77777777" w:rsidR="00AE4E24" w:rsidRPr="0042356C" w:rsidRDefault="00AE4E24" w:rsidP="00AE4E24">
      <w:pPr>
        <w:pStyle w:val="NormalBold12b"/>
      </w:pPr>
      <w:r w:rsidRPr="0042356C">
        <w:t>Förslag till förordning</w:t>
      </w:r>
    </w:p>
    <w:p w14:paraId="21545533" w14:textId="77777777" w:rsidR="00AE4E24" w:rsidRPr="0042356C" w:rsidRDefault="00AE4E24" w:rsidP="00AE4E24">
      <w:pPr>
        <w:pStyle w:val="NormalBold"/>
      </w:pPr>
      <w:r w:rsidRPr="0042356C">
        <w:t>Skäl 24a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4555509" w14:textId="77777777" w:rsidTr="0036390D">
        <w:trPr>
          <w:trHeight w:hRule="exact" w:val="240"/>
          <w:jc w:val="center"/>
        </w:trPr>
        <w:tc>
          <w:tcPr>
            <w:tcW w:w="9752" w:type="dxa"/>
            <w:gridSpan w:val="2"/>
            <w:tcBorders>
              <w:top w:val="nil"/>
              <w:left w:val="nil"/>
              <w:bottom w:val="nil"/>
              <w:right w:val="nil"/>
            </w:tcBorders>
          </w:tcPr>
          <w:p w14:paraId="3B555973" w14:textId="77777777" w:rsidR="00AE4E24" w:rsidRPr="0042356C" w:rsidRDefault="00AE4E24" w:rsidP="0036390D"/>
        </w:tc>
      </w:tr>
      <w:tr w:rsidR="00AE4E24" w:rsidRPr="0042356C" w14:paraId="4983864A" w14:textId="77777777" w:rsidTr="0036390D">
        <w:trPr>
          <w:trHeight w:val="240"/>
          <w:jc w:val="center"/>
        </w:trPr>
        <w:tc>
          <w:tcPr>
            <w:tcW w:w="4876" w:type="dxa"/>
            <w:tcBorders>
              <w:top w:val="nil"/>
              <w:left w:val="nil"/>
              <w:bottom w:val="nil"/>
              <w:right w:val="nil"/>
            </w:tcBorders>
          </w:tcPr>
          <w:p w14:paraId="68AC265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F46C86B" w14:textId="706F8C0B" w:rsidR="00AE4E24" w:rsidRPr="0042356C" w:rsidRDefault="000C6BBA" w:rsidP="0036390D">
            <w:pPr>
              <w:pStyle w:val="AmColumnHeading"/>
            </w:pPr>
            <w:r>
              <w:t>Ändring</w:t>
            </w:r>
          </w:p>
        </w:tc>
      </w:tr>
      <w:tr w:rsidR="00AE4E24" w:rsidRPr="0042356C" w14:paraId="2388A532" w14:textId="77777777" w:rsidTr="0036390D">
        <w:trPr>
          <w:jc w:val="center"/>
        </w:trPr>
        <w:tc>
          <w:tcPr>
            <w:tcW w:w="4876" w:type="dxa"/>
            <w:tcBorders>
              <w:top w:val="nil"/>
              <w:left w:val="nil"/>
              <w:bottom w:val="nil"/>
              <w:right w:val="nil"/>
            </w:tcBorders>
          </w:tcPr>
          <w:p w14:paraId="55C3A16B" w14:textId="77777777" w:rsidR="00AE4E24" w:rsidRPr="0042356C" w:rsidRDefault="00AE4E24" w:rsidP="0036390D">
            <w:pPr>
              <w:pStyle w:val="Normal6a"/>
            </w:pPr>
          </w:p>
        </w:tc>
        <w:tc>
          <w:tcPr>
            <w:tcW w:w="4876" w:type="dxa"/>
            <w:tcBorders>
              <w:top w:val="nil"/>
              <w:left w:val="nil"/>
              <w:bottom w:val="nil"/>
              <w:right w:val="nil"/>
            </w:tcBorders>
          </w:tcPr>
          <w:p w14:paraId="4D146C39" w14:textId="77777777" w:rsidR="00AE4E24" w:rsidRPr="0042356C" w:rsidRDefault="00AE4E24" w:rsidP="0036390D">
            <w:pPr>
              <w:pStyle w:val="Normal6a"/>
              <w:rPr>
                <w:b/>
                <w:i/>
              </w:rPr>
            </w:pPr>
            <w:r w:rsidRPr="0042356C">
              <w:rPr>
                <w:b/>
                <w:i/>
              </w:rPr>
              <w:t>(24a)</w:t>
            </w:r>
            <w:r w:rsidRPr="0042356C">
              <w:rPr>
                <w:b/>
                <w:i/>
              </w:rPr>
              <w:tab/>
              <w:t xml:space="preserve">För att stärka </w:t>
            </w:r>
            <w:proofErr w:type="spellStart"/>
            <w:r w:rsidRPr="0042356C">
              <w:rPr>
                <w:b/>
                <w:i/>
              </w:rPr>
              <w:t>resiliensen</w:t>
            </w:r>
            <w:proofErr w:type="spellEnd"/>
            <w:r w:rsidRPr="0042356C">
              <w:rPr>
                <w:b/>
                <w:i/>
              </w:rPr>
              <w:t xml:space="preserve"> i leveranskedjorna för läkemedel och minska risken för försörjningsavbrott bör upphandlingsförfaranden som genomförs i enlighet med denna förordning i lämpliga fall möjliggöra tilldelning av kontrakt till flera leverantörer avseende en och samma produkt. Upphandling där kontrakt tilldelas flera parter kan främja diversifiering av försörjningen, öka försörjningstryggheten och säkerställa att produktionskapaciteten sprids ut på olika tillverkare och geografiska platser inom unionen. Upphandlingsförfaranden som genomförs i enlighet med denna förordning bör dessutom i motiverade fall inbegripa en förutsebar uppsättning och viktning av kvalitetskriterier, i syfte att skapa förutsägbarhet på marknaden och stödja investeringar i läkemedelstillverkning. Dessa åtaganden kan fungera som ett incitament för tillverkarna att upprätthålla eller öka sin tillverkningskapacitet, särskilt för läkemedel som är viktiga för folkhälsan men som inte nödvändigtvis är kommersiellt attraktiva under normala marknadsförhållanden.</w:t>
            </w:r>
          </w:p>
        </w:tc>
      </w:tr>
    </w:tbl>
    <w:p w14:paraId="4C362483" w14:textId="025C838D" w:rsidR="00AE4E24" w:rsidRPr="0042356C" w:rsidRDefault="000C6BBA" w:rsidP="00AE4E24">
      <w:pPr>
        <w:pStyle w:val="AMNumberTabs0"/>
      </w:pPr>
      <w:r>
        <w:t>Ändring</w:t>
      </w:r>
      <w:r w:rsidR="00AE4E24" w:rsidRPr="0042356C">
        <w:tab/>
      </w:r>
      <w:r w:rsidR="00AE4E24" w:rsidRPr="0042356C">
        <w:tab/>
        <w:t>28</w:t>
      </w:r>
    </w:p>
    <w:p w14:paraId="54239C04" w14:textId="77777777" w:rsidR="00AE4E24" w:rsidRPr="0042356C" w:rsidRDefault="00AE4E24" w:rsidP="00AE4E24">
      <w:pPr>
        <w:pStyle w:val="NormalBold12b"/>
      </w:pPr>
      <w:r w:rsidRPr="0042356C">
        <w:t>Förslag till förordning</w:t>
      </w:r>
    </w:p>
    <w:p w14:paraId="75252AE7" w14:textId="77777777" w:rsidR="00AE4E24" w:rsidRPr="0042356C" w:rsidRDefault="00AE4E24" w:rsidP="00AE4E24">
      <w:pPr>
        <w:pStyle w:val="NormalBold"/>
      </w:pPr>
      <w:r w:rsidRPr="0042356C">
        <w:t>Skäl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CAB9AE3" w14:textId="77777777" w:rsidTr="0036390D">
        <w:trPr>
          <w:trHeight w:hRule="exact" w:val="240"/>
          <w:jc w:val="center"/>
        </w:trPr>
        <w:tc>
          <w:tcPr>
            <w:tcW w:w="9752" w:type="dxa"/>
            <w:gridSpan w:val="2"/>
            <w:tcBorders>
              <w:top w:val="nil"/>
              <w:left w:val="nil"/>
              <w:bottom w:val="nil"/>
              <w:right w:val="nil"/>
            </w:tcBorders>
          </w:tcPr>
          <w:p w14:paraId="2DEBDDE0" w14:textId="77777777" w:rsidR="00AE4E24" w:rsidRPr="0042356C" w:rsidRDefault="00AE4E24" w:rsidP="0036390D"/>
        </w:tc>
      </w:tr>
      <w:tr w:rsidR="00AE4E24" w:rsidRPr="0042356C" w14:paraId="3CE5D437" w14:textId="77777777" w:rsidTr="0036390D">
        <w:trPr>
          <w:trHeight w:val="240"/>
          <w:jc w:val="center"/>
        </w:trPr>
        <w:tc>
          <w:tcPr>
            <w:tcW w:w="4876" w:type="dxa"/>
            <w:tcBorders>
              <w:top w:val="nil"/>
              <w:left w:val="nil"/>
              <w:bottom w:val="nil"/>
              <w:right w:val="nil"/>
            </w:tcBorders>
          </w:tcPr>
          <w:p w14:paraId="6E61DF5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BC2D804" w14:textId="322F6DF3" w:rsidR="00AE4E24" w:rsidRPr="0042356C" w:rsidRDefault="000C6BBA" w:rsidP="0036390D">
            <w:pPr>
              <w:pStyle w:val="AmColumnHeading"/>
            </w:pPr>
            <w:r>
              <w:t>Ändring</w:t>
            </w:r>
          </w:p>
        </w:tc>
      </w:tr>
      <w:tr w:rsidR="00AE4E24" w:rsidRPr="0042356C" w14:paraId="217DED9D" w14:textId="77777777" w:rsidTr="0036390D">
        <w:trPr>
          <w:jc w:val="center"/>
        </w:trPr>
        <w:tc>
          <w:tcPr>
            <w:tcW w:w="4876" w:type="dxa"/>
            <w:tcBorders>
              <w:top w:val="nil"/>
              <w:left w:val="nil"/>
              <w:bottom w:val="nil"/>
              <w:right w:val="nil"/>
            </w:tcBorders>
          </w:tcPr>
          <w:p w14:paraId="580B15C0" w14:textId="77777777" w:rsidR="00AE4E24" w:rsidRPr="0042356C" w:rsidRDefault="00AE4E24" w:rsidP="0036390D">
            <w:pPr>
              <w:pStyle w:val="Normal6a"/>
            </w:pPr>
            <w:r w:rsidRPr="0042356C">
              <w:t>(25)</w:t>
            </w:r>
            <w:r w:rsidRPr="0042356C">
              <w:tab/>
              <w:t>Inkonsekvent användning av upphandlingskrav vid offentliga upphandlingsförfaranden kan ha negativa konsekvenser för den inre marknaden eftersom det skapar hinder för gränsöverskridande deltagande och leder till bristande förutsägbarhet för anbudsgivarna. För att undvika en sådan negativ inverkan bör det vara obligatoriskt att använda kriterierna för det ekonomiskt mest fördelaktiga anbudet.</w:t>
            </w:r>
          </w:p>
        </w:tc>
        <w:tc>
          <w:tcPr>
            <w:tcW w:w="4876" w:type="dxa"/>
            <w:tcBorders>
              <w:top w:val="nil"/>
              <w:left w:val="nil"/>
              <w:bottom w:val="nil"/>
              <w:right w:val="nil"/>
            </w:tcBorders>
          </w:tcPr>
          <w:p w14:paraId="3C4E4370" w14:textId="77777777" w:rsidR="00AE4E24" w:rsidRPr="0042356C" w:rsidRDefault="00AE4E24" w:rsidP="0036390D">
            <w:pPr>
              <w:pStyle w:val="Normal6a"/>
            </w:pPr>
            <w:r w:rsidRPr="0042356C">
              <w:t>(25)</w:t>
            </w:r>
            <w:r w:rsidRPr="0042356C">
              <w:tab/>
              <w:t>Inkonsekvent användning av upphandlingskrav vid offentliga upphandlingsförfaranden kan ha negativa konsekvenser för den inre marknaden eftersom det skapar hinder för gränsöverskridande deltagande och leder till bristande förutsägbarhet för anbudsgivarna. För att undvika en sådan negativ inverkan bör det vara obligatoriskt att använda kriterierna för det ekonomiskt mest fördelaktiga anbudet. </w:t>
            </w:r>
            <w:r w:rsidRPr="0042356C">
              <w:rPr>
                <w:b/>
                <w:i/>
              </w:rPr>
              <w:t xml:space="preserve">För att minimera marknadsfragmenteringen och skapa trygghet och förutsägbarhet för både betalarna av offentlig vård och </w:t>
            </w:r>
            <w:r w:rsidRPr="0042356C">
              <w:rPr>
                <w:b/>
                <w:i/>
              </w:rPr>
              <w:lastRenderedPageBreak/>
              <w:t>läkemedelstillverkarna bör kommissionen samordna och upprätthålla en katalog för medlemsstaterna över sådana kriterier för det ekonomiskt mest fördelaktiga anbudet och information om relevant bästa praxis för tillämpningen av sådana kriterier tillämpas i samband med offentlig upphandling.</w:t>
            </w:r>
          </w:p>
        </w:tc>
      </w:tr>
    </w:tbl>
    <w:p w14:paraId="77117646" w14:textId="6099BFD2" w:rsidR="00AE4E24" w:rsidRPr="0042356C" w:rsidRDefault="000C6BBA" w:rsidP="00AE4E24">
      <w:pPr>
        <w:pStyle w:val="AMNumberTabs0"/>
      </w:pPr>
      <w:r>
        <w:lastRenderedPageBreak/>
        <w:t>Ändring</w:t>
      </w:r>
      <w:r w:rsidR="00AE4E24" w:rsidRPr="0042356C">
        <w:tab/>
      </w:r>
      <w:r w:rsidR="00AE4E24" w:rsidRPr="0042356C">
        <w:tab/>
        <w:t>29</w:t>
      </w:r>
    </w:p>
    <w:p w14:paraId="73F35E40" w14:textId="77777777" w:rsidR="00AE4E24" w:rsidRPr="0042356C" w:rsidRDefault="00AE4E24" w:rsidP="00AE4E24">
      <w:pPr>
        <w:pStyle w:val="NormalBold12b"/>
      </w:pPr>
      <w:r w:rsidRPr="0042356C">
        <w:t>Förslag till förordning</w:t>
      </w:r>
    </w:p>
    <w:p w14:paraId="5A73C325" w14:textId="77777777" w:rsidR="00AE4E24" w:rsidRPr="0042356C" w:rsidRDefault="00AE4E24" w:rsidP="00AE4E24">
      <w:pPr>
        <w:pStyle w:val="NormalBold"/>
      </w:pPr>
      <w:r w:rsidRPr="0042356C">
        <w:t>Skäl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094084" w14:textId="77777777" w:rsidTr="0036390D">
        <w:trPr>
          <w:trHeight w:hRule="exact" w:val="240"/>
          <w:jc w:val="center"/>
        </w:trPr>
        <w:tc>
          <w:tcPr>
            <w:tcW w:w="9752" w:type="dxa"/>
            <w:gridSpan w:val="2"/>
            <w:tcBorders>
              <w:top w:val="nil"/>
              <w:left w:val="nil"/>
              <w:bottom w:val="nil"/>
              <w:right w:val="nil"/>
            </w:tcBorders>
          </w:tcPr>
          <w:p w14:paraId="2612530F" w14:textId="77777777" w:rsidR="00AE4E24" w:rsidRPr="0042356C" w:rsidRDefault="00AE4E24" w:rsidP="0036390D"/>
        </w:tc>
      </w:tr>
      <w:tr w:rsidR="00AE4E24" w:rsidRPr="0042356C" w14:paraId="57783DA7" w14:textId="77777777" w:rsidTr="0036390D">
        <w:trPr>
          <w:trHeight w:val="240"/>
          <w:jc w:val="center"/>
        </w:trPr>
        <w:tc>
          <w:tcPr>
            <w:tcW w:w="4876" w:type="dxa"/>
            <w:tcBorders>
              <w:top w:val="nil"/>
              <w:left w:val="nil"/>
              <w:bottom w:val="nil"/>
              <w:right w:val="nil"/>
            </w:tcBorders>
          </w:tcPr>
          <w:p w14:paraId="05FCC82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D97E6A6" w14:textId="0560C325" w:rsidR="00AE4E24" w:rsidRPr="0042356C" w:rsidRDefault="000C6BBA" w:rsidP="0036390D">
            <w:pPr>
              <w:pStyle w:val="AmColumnHeading"/>
            </w:pPr>
            <w:r>
              <w:t>Ändring</w:t>
            </w:r>
          </w:p>
        </w:tc>
      </w:tr>
      <w:tr w:rsidR="00AE4E24" w:rsidRPr="0042356C" w14:paraId="68A6AFEF" w14:textId="77777777" w:rsidTr="0036390D">
        <w:trPr>
          <w:jc w:val="center"/>
        </w:trPr>
        <w:tc>
          <w:tcPr>
            <w:tcW w:w="4876" w:type="dxa"/>
            <w:tcBorders>
              <w:top w:val="nil"/>
              <w:left w:val="nil"/>
              <w:bottom w:val="nil"/>
              <w:right w:val="nil"/>
            </w:tcBorders>
          </w:tcPr>
          <w:p w14:paraId="3AE21738" w14:textId="77777777" w:rsidR="00AE4E24" w:rsidRPr="0042356C" w:rsidRDefault="00AE4E24" w:rsidP="0036390D">
            <w:pPr>
              <w:pStyle w:val="Normal6a"/>
            </w:pPr>
            <w:r w:rsidRPr="0042356C">
              <w:t>(26)</w:t>
            </w:r>
            <w:r w:rsidRPr="0042356C">
              <w:tab/>
              <w:t xml:space="preserve">För att säkerställa en hög skyddsnivå för hälsan och försörjningstrygghet är det nödvändigt att genomföra upphandlingar på ett sätt som främjar diversifiering av leverantörer om en sårbarhetsutvärdering har fastställt ett beroende av ett enda eller ett begränsat antal tredjeländer, vilket hotar försörjningstryggheten. I sådana situationer bör medlemsstaternas upphandlande myndigheter införa upphandlingskrav som gynnar leverantörer av kritiska läkemedel som tillverkar en betydande andel av dessa läkemedel i unionen. Dessutom </w:t>
            </w:r>
            <w:r w:rsidRPr="0042356C">
              <w:rPr>
                <w:b/>
                <w:i/>
              </w:rPr>
              <w:t>får</w:t>
            </w:r>
            <w:r w:rsidRPr="0042356C">
              <w:t xml:space="preserve"> medlemsstaternas upphandlande myndigheter, när det är motiverat av marknadsanalyser och folkhälsohänsyn, tillämpa upphandlingskrav som gynnar leverantörer av läkemedel av gemensamt intresse som tillverkar en betydande andel av dessa läkemedel i unionen. Dessa åtgärder bör utformas och tillämpas i enlighet med unionens internationella skyldigheter, inbegripet principerna om icke-diskriminering och proportionalitet.</w:t>
            </w:r>
          </w:p>
        </w:tc>
        <w:tc>
          <w:tcPr>
            <w:tcW w:w="4876" w:type="dxa"/>
            <w:tcBorders>
              <w:top w:val="nil"/>
              <w:left w:val="nil"/>
              <w:bottom w:val="nil"/>
              <w:right w:val="nil"/>
            </w:tcBorders>
          </w:tcPr>
          <w:p w14:paraId="0EA19A3C" w14:textId="77777777" w:rsidR="00AE4E24" w:rsidRPr="0042356C" w:rsidRDefault="00AE4E24" w:rsidP="0036390D">
            <w:pPr>
              <w:pStyle w:val="Normal6a"/>
            </w:pPr>
            <w:r w:rsidRPr="0042356C">
              <w:t>(26)</w:t>
            </w:r>
            <w:r w:rsidRPr="0042356C">
              <w:tab/>
              <w:t xml:space="preserve">För att säkerställa en hög skyddsnivå för hälsan och försörjningstrygghet är det nödvändigt att genomföra upphandlingar på ett sätt som främjar diversifiering av leverantörer om en sårbarhetsutvärdering har fastställt ett beroende av ett enda eller ett begränsat antal tredjeländer, vilket hotar försörjningstryggheten. I sådana situationer bör medlemsstaternas upphandlande myndigheter införa upphandlingskrav som gynnar leverantörer av kritiska läkemedel som tillverkar en betydande andel av dessa läkemedel i unionen. Dessutom </w:t>
            </w:r>
            <w:r w:rsidRPr="0042356C">
              <w:rPr>
                <w:b/>
                <w:i/>
              </w:rPr>
              <w:t>bör</w:t>
            </w:r>
            <w:r w:rsidRPr="0042356C">
              <w:t xml:space="preserve"> medlemsstaternas upphandlande myndigheter, när det är motiverat av marknadsanalyser och folkhälsohänsyn, tillämpa upphandlingskrav som gynnar leverantörer av läkemedel av gemensamt intresse som tillverkar en betydande andel av dessa läkemedel i unionen. Dessa åtgärder bör utformas och tillämpas i enlighet med unionens internationella skyldigheter, inbegripet principerna om icke-diskriminering och proportionalitet. </w:t>
            </w:r>
            <w:r w:rsidRPr="0042356C">
              <w:rPr>
                <w:b/>
                <w:i/>
              </w:rPr>
              <w:t xml:space="preserve">För att skapa rättslig tydlighet och enhetlighet i tillämpningen av denna förordning är det viktigt att fastställa vad som utgör en betydande andel av produktionen i den mening som avses i denna förordning. Därför bör en betydande andel av produktionen äga rum i unionen eller, om lämpligt, </w:t>
            </w:r>
            <w:proofErr w:type="spellStart"/>
            <w:r w:rsidRPr="0042356C">
              <w:rPr>
                <w:b/>
                <w:i/>
              </w:rPr>
              <w:t>Efta-länder</w:t>
            </w:r>
            <w:proofErr w:type="spellEnd"/>
            <w:r w:rsidRPr="0042356C">
              <w:rPr>
                <w:b/>
                <w:i/>
              </w:rPr>
              <w:t xml:space="preserve">, i linje med målet att stärka unionens </w:t>
            </w:r>
            <w:r w:rsidRPr="0042356C">
              <w:rPr>
                <w:b/>
                <w:i/>
              </w:rPr>
              <w:lastRenderedPageBreak/>
              <w:t>öppna strategiska oberoende.</w:t>
            </w:r>
          </w:p>
        </w:tc>
      </w:tr>
    </w:tbl>
    <w:p w14:paraId="5DB8503E" w14:textId="6C2B0C79" w:rsidR="00AE4E24" w:rsidRPr="0042356C" w:rsidRDefault="000C6BBA" w:rsidP="00AE4E24">
      <w:pPr>
        <w:pStyle w:val="AMNumberTabs0"/>
      </w:pPr>
      <w:r>
        <w:lastRenderedPageBreak/>
        <w:t>Ändring</w:t>
      </w:r>
      <w:r w:rsidR="00AE4E24" w:rsidRPr="0042356C">
        <w:tab/>
      </w:r>
      <w:r w:rsidR="00AE4E24" w:rsidRPr="0042356C">
        <w:tab/>
        <w:t>30</w:t>
      </w:r>
    </w:p>
    <w:p w14:paraId="02EB545C" w14:textId="77777777" w:rsidR="00AE4E24" w:rsidRPr="0042356C" w:rsidRDefault="00AE4E24" w:rsidP="00AE4E24">
      <w:pPr>
        <w:pStyle w:val="NormalBold12b"/>
      </w:pPr>
      <w:r w:rsidRPr="0042356C">
        <w:t>Förslag till förordning</w:t>
      </w:r>
    </w:p>
    <w:p w14:paraId="19100E3D" w14:textId="77777777" w:rsidR="00AE4E24" w:rsidRPr="0042356C" w:rsidRDefault="00AE4E24" w:rsidP="00AE4E24">
      <w:pPr>
        <w:pStyle w:val="NormalBold"/>
      </w:pPr>
      <w:r w:rsidRPr="0042356C">
        <w:t>Skäl 29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A9EC701" w14:textId="77777777" w:rsidTr="0036390D">
        <w:trPr>
          <w:trHeight w:hRule="exact" w:val="240"/>
          <w:jc w:val="center"/>
        </w:trPr>
        <w:tc>
          <w:tcPr>
            <w:tcW w:w="9752" w:type="dxa"/>
            <w:gridSpan w:val="2"/>
            <w:tcBorders>
              <w:top w:val="nil"/>
              <w:left w:val="nil"/>
              <w:bottom w:val="nil"/>
              <w:right w:val="nil"/>
            </w:tcBorders>
          </w:tcPr>
          <w:p w14:paraId="17FEF236" w14:textId="77777777" w:rsidR="00AE4E24" w:rsidRPr="0042356C" w:rsidRDefault="00AE4E24" w:rsidP="0036390D"/>
        </w:tc>
      </w:tr>
      <w:tr w:rsidR="00AE4E24" w:rsidRPr="0042356C" w14:paraId="1FC86588" w14:textId="77777777" w:rsidTr="0036390D">
        <w:trPr>
          <w:trHeight w:val="240"/>
          <w:jc w:val="center"/>
        </w:trPr>
        <w:tc>
          <w:tcPr>
            <w:tcW w:w="4876" w:type="dxa"/>
            <w:tcBorders>
              <w:top w:val="nil"/>
              <w:left w:val="nil"/>
              <w:bottom w:val="nil"/>
              <w:right w:val="nil"/>
            </w:tcBorders>
          </w:tcPr>
          <w:p w14:paraId="28452C7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0C85097" w14:textId="4A8A7A56" w:rsidR="00AE4E24" w:rsidRPr="0042356C" w:rsidRDefault="000C6BBA" w:rsidP="0036390D">
            <w:pPr>
              <w:pStyle w:val="AmColumnHeading"/>
            </w:pPr>
            <w:r>
              <w:t>Ändring</w:t>
            </w:r>
          </w:p>
        </w:tc>
      </w:tr>
      <w:tr w:rsidR="00AE4E24" w:rsidRPr="0042356C" w14:paraId="6806D8B0" w14:textId="77777777" w:rsidTr="0036390D">
        <w:trPr>
          <w:jc w:val="center"/>
        </w:trPr>
        <w:tc>
          <w:tcPr>
            <w:tcW w:w="4876" w:type="dxa"/>
            <w:tcBorders>
              <w:top w:val="nil"/>
              <w:left w:val="nil"/>
              <w:bottom w:val="nil"/>
              <w:right w:val="nil"/>
            </w:tcBorders>
          </w:tcPr>
          <w:p w14:paraId="65EBE07B" w14:textId="77777777" w:rsidR="00AE4E24" w:rsidRPr="0042356C" w:rsidRDefault="00AE4E24" w:rsidP="0036390D">
            <w:pPr>
              <w:pStyle w:val="Normal6a"/>
            </w:pPr>
            <w:r w:rsidRPr="0042356C">
              <w:t>(29)</w:t>
            </w:r>
            <w:r w:rsidRPr="0042356C">
              <w:tab/>
              <w:t xml:space="preserve">I syfte att stärka försörjningstryggheten </w:t>
            </w:r>
            <w:r w:rsidRPr="0042356C">
              <w:rPr>
                <w:b/>
                <w:i/>
              </w:rPr>
              <w:t>avser</w:t>
            </w:r>
            <w:r w:rsidRPr="0042356C">
              <w:t xml:space="preserve"> kommissionen</w:t>
            </w:r>
            <w:r w:rsidRPr="0042356C">
              <w:rPr>
                <w:b/>
                <w:i/>
              </w:rPr>
              <w:t xml:space="preserve"> att</w:t>
            </w:r>
            <w:r w:rsidRPr="0042356C">
              <w:t xml:space="preserve"> utfärda riktlinjer som är utformade för att stödja medlemsstaterna vid genomförandet av deras skyldigheter att använda upphandlingskrav som inbegriper tilldelningskriterier som går utöver prisöverväganden, med utgångspunkt i den bästa praxis som identifierats i samarbetet mellan nationella behöriga myndigheter som ansvarar för prissättning och ersättning och betalare av offentlig vård, och med detaljerade uppgifter om upphandlingspraxis som stöder tillgång och försörjningstrygghet, i tillämpliga fall.</w:t>
            </w:r>
          </w:p>
        </w:tc>
        <w:tc>
          <w:tcPr>
            <w:tcW w:w="4876" w:type="dxa"/>
            <w:tcBorders>
              <w:top w:val="nil"/>
              <w:left w:val="nil"/>
              <w:bottom w:val="nil"/>
              <w:right w:val="nil"/>
            </w:tcBorders>
          </w:tcPr>
          <w:p w14:paraId="250FBE5E" w14:textId="77777777" w:rsidR="00AE4E24" w:rsidRPr="0042356C" w:rsidRDefault="00AE4E24" w:rsidP="0036390D">
            <w:pPr>
              <w:pStyle w:val="Normal6a"/>
            </w:pPr>
            <w:r w:rsidRPr="0042356C">
              <w:t>(29)</w:t>
            </w:r>
            <w:r w:rsidRPr="0042356C">
              <w:tab/>
              <w:t xml:space="preserve">I syfte att stärka försörjningstryggheten </w:t>
            </w:r>
            <w:r w:rsidRPr="0042356C">
              <w:rPr>
                <w:b/>
                <w:i/>
              </w:rPr>
              <w:t>bör</w:t>
            </w:r>
            <w:r w:rsidRPr="0042356C">
              <w:t xml:space="preserve"> kommissionen</w:t>
            </w:r>
            <w:r w:rsidRPr="0042356C">
              <w:rPr>
                <w:b/>
                <w:i/>
              </w:rPr>
              <w:t>, efter samråd med relevanta berörda parter som exempelvis patienter och konsumentorganisationer, vårdpersonal, betalare av offentlig vård och innehavare av godkännande för försäljning,</w:t>
            </w:r>
            <w:r w:rsidRPr="0042356C">
              <w:t xml:space="preserve"> utfärda riktlinjer som är utformade för att stödja medlemsstaterna vid genomförandet av deras skyldigheter att använda upphandlingskrav som inbegriper tilldelningskriterier som går utöver prisöverväganden, med utgångspunkt i den bästa praxis som identifierats i samarbetet mellan nationella behöriga myndigheter som ansvarar för prissättning och ersättning och betalare av offentlig vård, och med detaljerade uppgifter om upphandlingspraxis som stöder tillgång och försörjningstrygghet, i tillämpliga fall.</w:t>
            </w:r>
          </w:p>
        </w:tc>
      </w:tr>
    </w:tbl>
    <w:p w14:paraId="69B3CF25" w14:textId="3D84232A" w:rsidR="00AE4E24" w:rsidRPr="0042356C" w:rsidRDefault="000C6BBA" w:rsidP="00AE4E24">
      <w:pPr>
        <w:pStyle w:val="AMNumberTabs0"/>
      </w:pPr>
      <w:r>
        <w:t>Ändring</w:t>
      </w:r>
      <w:r w:rsidR="00AE4E24" w:rsidRPr="0042356C">
        <w:tab/>
      </w:r>
      <w:r w:rsidR="00AE4E24" w:rsidRPr="0042356C">
        <w:tab/>
        <w:t>31</w:t>
      </w:r>
    </w:p>
    <w:p w14:paraId="321EBE45" w14:textId="77777777" w:rsidR="00AE4E24" w:rsidRPr="0042356C" w:rsidRDefault="00AE4E24" w:rsidP="00AE4E24">
      <w:pPr>
        <w:pStyle w:val="NormalBold12b"/>
      </w:pPr>
      <w:r w:rsidRPr="0042356C">
        <w:t>Förslag till förordning</w:t>
      </w:r>
    </w:p>
    <w:p w14:paraId="60763242" w14:textId="77777777" w:rsidR="00AE4E24" w:rsidRPr="0042356C" w:rsidRDefault="00AE4E24" w:rsidP="00AE4E24">
      <w:pPr>
        <w:pStyle w:val="NormalBold"/>
      </w:pPr>
      <w:r w:rsidRPr="0042356C">
        <w:t>Skäl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3394BD0" w14:textId="77777777" w:rsidTr="0036390D">
        <w:trPr>
          <w:trHeight w:hRule="exact" w:val="240"/>
          <w:jc w:val="center"/>
        </w:trPr>
        <w:tc>
          <w:tcPr>
            <w:tcW w:w="9752" w:type="dxa"/>
            <w:gridSpan w:val="2"/>
            <w:tcBorders>
              <w:top w:val="nil"/>
              <w:left w:val="nil"/>
              <w:bottom w:val="nil"/>
              <w:right w:val="nil"/>
            </w:tcBorders>
          </w:tcPr>
          <w:p w14:paraId="3172FBF9" w14:textId="77777777" w:rsidR="00AE4E24" w:rsidRPr="0042356C" w:rsidRDefault="00AE4E24" w:rsidP="0036390D"/>
        </w:tc>
      </w:tr>
      <w:tr w:rsidR="00AE4E24" w:rsidRPr="0042356C" w14:paraId="2C0AF597" w14:textId="77777777" w:rsidTr="0036390D">
        <w:trPr>
          <w:trHeight w:val="240"/>
          <w:jc w:val="center"/>
        </w:trPr>
        <w:tc>
          <w:tcPr>
            <w:tcW w:w="4876" w:type="dxa"/>
            <w:tcBorders>
              <w:top w:val="nil"/>
              <w:left w:val="nil"/>
              <w:bottom w:val="nil"/>
              <w:right w:val="nil"/>
            </w:tcBorders>
          </w:tcPr>
          <w:p w14:paraId="681E218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6FA5139" w14:textId="1145C7A5" w:rsidR="00AE4E24" w:rsidRPr="0042356C" w:rsidRDefault="000C6BBA" w:rsidP="0036390D">
            <w:pPr>
              <w:pStyle w:val="AmColumnHeading"/>
            </w:pPr>
            <w:r>
              <w:t>Ändring</w:t>
            </w:r>
          </w:p>
        </w:tc>
      </w:tr>
      <w:tr w:rsidR="00AE4E24" w:rsidRPr="0042356C" w14:paraId="1EDF64DE" w14:textId="77777777" w:rsidTr="0036390D">
        <w:trPr>
          <w:jc w:val="center"/>
        </w:trPr>
        <w:tc>
          <w:tcPr>
            <w:tcW w:w="4876" w:type="dxa"/>
            <w:tcBorders>
              <w:top w:val="nil"/>
              <w:left w:val="nil"/>
              <w:bottom w:val="nil"/>
              <w:right w:val="nil"/>
            </w:tcBorders>
          </w:tcPr>
          <w:p w14:paraId="3B7C5B53" w14:textId="77777777" w:rsidR="00AE4E24" w:rsidRPr="0042356C" w:rsidRDefault="00AE4E24" w:rsidP="0036390D">
            <w:pPr>
              <w:pStyle w:val="Normal6a"/>
            </w:pPr>
            <w:r w:rsidRPr="0042356C">
              <w:t>(30)</w:t>
            </w:r>
            <w:r w:rsidRPr="0042356C">
              <w:tab/>
              <w:t xml:space="preserve">Upphandlingen av läkemedel organiseras på olika sätt i olika medlemsstater och omfattar olika aktörer. För att stärka försörjningstrygghet i leveranskedjorna för kritiska läkemedel bör medlemsstaterna inrätta nationella program som främjar upphandlande myndigheters konsekventa användning av upphandlingskriterier inom deras territorium, inbegripet tillämpningen av anbudsförfaranden med flera vinnare när det är fördelaktigt mot bakgrund av en grundlig marknadsanalys. För att </w:t>
            </w:r>
            <w:r w:rsidRPr="0042356C">
              <w:lastRenderedPageBreak/>
              <w:t xml:space="preserve">säkerställa en övergripande strategi och med tanke på att kritiska läkemedel också är relevanta för öppenvården, där de ofta inte köps in genom offentlig upphandling, kan dessa program också omfatta åtgärder för att stärka leveranskedjans </w:t>
            </w:r>
            <w:proofErr w:type="spellStart"/>
            <w:r w:rsidRPr="0042356C">
              <w:t>resiliens</w:t>
            </w:r>
            <w:proofErr w:type="spellEnd"/>
            <w:r w:rsidRPr="0042356C">
              <w:t xml:space="preserve"> och hållbarhet genom åtgärder som rör prissättning och ersättning, när så är lämpligt. Programmen bör delas med kommissionen och den samordningsgrupp för kritiska läkemedel som inrättas genom denna förordning för att underlätta utbytet av bästa praxis och samordningen mellan medlemsstaterna. Detta samarbete bör öka den övergripande effektiviteten hos de olika åtgärder som föreslås för att trygga försörjningen av kritiska läkemedel, samtidigt som subsidiaritets- och proportionalitetsprinciperna respekteras.</w:t>
            </w:r>
          </w:p>
        </w:tc>
        <w:tc>
          <w:tcPr>
            <w:tcW w:w="4876" w:type="dxa"/>
            <w:tcBorders>
              <w:top w:val="nil"/>
              <w:left w:val="nil"/>
              <w:bottom w:val="nil"/>
              <w:right w:val="nil"/>
            </w:tcBorders>
          </w:tcPr>
          <w:p w14:paraId="2CC86535" w14:textId="77777777" w:rsidR="00AE4E24" w:rsidRPr="0042356C" w:rsidRDefault="00AE4E24" w:rsidP="0036390D">
            <w:pPr>
              <w:pStyle w:val="Normal6a"/>
            </w:pPr>
            <w:r w:rsidRPr="0042356C">
              <w:lastRenderedPageBreak/>
              <w:t>(30)</w:t>
            </w:r>
            <w:r w:rsidRPr="0042356C">
              <w:tab/>
              <w:t xml:space="preserve">Upphandlingen av läkemedel organiseras på olika sätt i olika medlemsstater och omfattar olika aktörer. För att stärka försörjningstrygghet i leveranskedjorna för kritiska läkemedel bör medlemsstaterna inrätta nationella program som främjar upphandlande myndigheters konsekventa användning av upphandlingskriterier inom deras territorium, inbegripet tillämpningen av anbudsförfaranden med flera vinnare när det är fördelaktigt mot bakgrund av en grundlig marknadsanalys. För att </w:t>
            </w:r>
            <w:r w:rsidRPr="0042356C">
              <w:lastRenderedPageBreak/>
              <w:t xml:space="preserve">säkerställa en övergripande strategi och med tanke på att kritiska läkemedel också är relevanta för öppenvården, där de ofta inte köps in genom offentlig upphandling, kan dessa program också omfatta åtgärder för att stärka leveranskedjans </w:t>
            </w:r>
            <w:proofErr w:type="spellStart"/>
            <w:r w:rsidRPr="0042356C">
              <w:t>resiliens</w:t>
            </w:r>
            <w:proofErr w:type="spellEnd"/>
            <w:r w:rsidRPr="0042356C">
              <w:t xml:space="preserve"> och hållbarhet genom åtgärder som rör prissättning och ersättning, när så är lämpligt. </w:t>
            </w:r>
            <w:r w:rsidRPr="0042356C">
              <w:rPr>
                <w:b/>
                <w:i/>
              </w:rPr>
              <w:t xml:space="preserve">Programmen bör ta hänsyn till kritiska läkemedels ekonomiska bärkraft och rekommendera relevanta åtgärder, inbegripet undantag för särskilda kategorier av kritiska läkemedel som exempelvis läkemedel som härrör från </w:t>
            </w:r>
            <w:proofErr w:type="spellStart"/>
            <w:r w:rsidRPr="0042356C">
              <w:rPr>
                <w:b/>
                <w:i/>
              </w:rPr>
              <w:t>humanbiolgiskt</w:t>
            </w:r>
            <w:proofErr w:type="spellEnd"/>
            <w:r w:rsidRPr="0042356C">
              <w:rPr>
                <w:b/>
                <w:i/>
              </w:rPr>
              <w:t xml:space="preserve"> material (humanmaterial eller </w:t>
            </w:r>
            <w:proofErr w:type="spellStart"/>
            <w:r w:rsidRPr="0042356C">
              <w:rPr>
                <w:b/>
                <w:i/>
              </w:rPr>
              <w:t>SoHO</w:t>
            </w:r>
            <w:proofErr w:type="spellEnd"/>
            <w:r w:rsidRPr="0042356C">
              <w:rPr>
                <w:b/>
                <w:i/>
              </w:rPr>
              <w:t>), från nationella åtgärder för kostnadsbegränsning. De</w:t>
            </w:r>
            <w:r w:rsidRPr="0042356C">
              <w:t xml:space="preserve"> bör delas med kommissionen och den samordningsgrupp för kritiska läkemedel som inrättas genom denna förordning för att underlätta utbytet av bästa praxis och samordningen mellan medlemsstaterna. Detta samarbete bör öka den övergripande effektiviteten hos de olika åtgärder som föreslås för att trygga försörjningen av kritiska läkemedel, samtidigt som subsidiaritets- och proportionalitetsprinciperna respekteras</w:t>
            </w:r>
            <w:r w:rsidRPr="0042356C">
              <w:rPr>
                <w:b/>
                <w:i/>
              </w:rPr>
              <w:t>, och utbytet av bästa praxis inom lagerhantering, realtidsövervakning, varning för kommande utgångsdatum, lageromsättning, optimering av hållbarheten och avfallsminskning, i avsikt att ytterligare stärka unionens beredskap och operativa effektivitet.</w:t>
            </w:r>
            <w:r w:rsidRPr="0042356C">
              <w:t xml:space="preserve"> </w:t>
            </w:r>
            <w:r w:rsidRPr="0042356C">
              <w:rPr>
                <w:b/>
                <w:i/>
              </w:rPr>
              <w:t>Denna praxis kommer att bidra till ökad effektivitet, minimera förlusterna och säkerställa tillgången till kritiska läkemedel under perioder av hög efterfrågan.</w:t>
            </w:r>
          </w:p>
        </w:tc>
      </w:tr>
    </w:tbl>
    <w:p w14:paraId="7B2D5E7A" w14:textId="3D08C00F" w:rsidR="00AE4E24" w:rsidRPr="0042356C" w:rsidRDefault="000C6BBA" w:rsidP="00AE4E24">
      <w:pPr>
        <w:pStyle w:val="AMNumberTabs0"/>
      </w:pPr>
      <w:r>
        <w:lastRenderedPageBreak/>
        <w:t>Ändring</w:t>
      </w:r>
      <w:r w:rsidR="00AE4E24" w:rsidRPr="0042356C">
        <w:tab/>
      </w:r>
      <w:r w:rsidR="00AE4E24" w:rsidRPr="0042356C">
        <w:tab/>
        <w:t>32</w:t>
      </w:r>
    </w:p>
    <w:p w14:paraId="168E799D" w14:textId="77777777" w:rsidR="00AE4E24" w:rsidRPr="0042356C" w:rsidRDefault="00AE4E24" w:rsidP="00AE4E24">
      <w:pPr>
        <w:pStyle w:val="NormalBold12b"/>
      </w:pPr>
      <w:r w:rsidRPr="0042356C">
        <w:t>Förslag till förordning</w:t>
      </w:r>
    </w:p>
    <w:p w14:paraId="72DC4949" w14:textId="77777777" w:rsidR="00AE4E24" w:rsidRPr="0042356C" w:rsidRDefault="00AE4E24" w:rsidP="00AE4E24">
      <w:pPr>
        <w:pStyle w:val="NormalBold"/>
      </w:pPr>
      <w:r w:rsidRPr="0042356C">
        <w:t>Skäl 30a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424DC44" w14:textId="77777777" w:rsidTr="0036390D">
        <w:trPr>
          <w:trHeight w:hRule="exact" w:val="240"/>
          <w:jc w:val="center"/>
        </w:trPr>
        <w:tc>
          <w:tcPr>
            <w:tcW w:w="9752" w:type="dxa"/>
            <w:gridSpan w:val="2"/>
            <w:tcBorders>
              <w:top w:val="nil"/>
              <w:left w:val="nil"/>
              <w:bottom w:val="nil"/>
              <w:right w:val="nil"/>
            </w:tcBorders>
          </w:tcPr>
          <w:p w14:paraId="07F459C7" w14:textId="77777777" w:rsidR="00AE4E24" w:rsidRPr="0042356C" w:rsidRDefault="00AE4E24" w:rsidP="0036390D"/>
        </w:tc>
      </w:tr>
      <w:tr w:rsidR="00AE4E24" w:rsidRPr="0042356C" w14:paraId="4424AD81" w14:textId="77777777" w:rsidTr="0036390D">
        <w:trPr>
          <w:trHeight w:val="240"/>
          <w:jc w:val="center"/>
        </w:trPr>
        <w:tc>
          <w:tcPr>
            <w:tcW w:w="4876" w:type="dxa"/>
            <w:tcBorders>
              <w:top w:val="nil"/>
              <w:left w:val="nil"/>
              <w:bottom w:val="nil"/>
              <w:right w:val="nil"/>
            </w:tcBorders>
          </w:tcPr>
          <w:p w14:paraId="552306A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BC3085D" w14:textId="13BCE55B" w:rsidR="00AE4E24" w:rsidRPr="0042356C" w:rsidRDefault="000C6BBA" w:rsidP="0036390D">
            <w:pPr>
              <w:pStyle w:val="AmColumnHeading"/>
            </w:pPr>
            <w:r>
              <w:t>Ändring</w:t>
            </w:r>
          </w:p>
        </w:tc>
      </w:tr>
      <w:tr w:rsidR="00AE4E24" w:rsidRPr="0042356C" w14:paraId="07247894" w14:textId="77777777" w:rsidTr="0036390D">
        <w:trPr>
          <w:jc w:val="center"/>
        </w:trPr>
        <w:tc>
          <w:tcPr>
            <w:tcW w:w="4876" w:type="dxa"/>
            <w:tcBorders>
              <w:top w:val="nil"/>
              <w:left w:val="nil"/>
              <w:bottom w:val="nil"/>
              <w:right w:val="nil"/>
            </w:tcBorders>
          </w:tcPr>
          <w:p w14:paraId="4E20FFE9" w14:textId="77777777" w:rsidR="00AE4E24" w:rsidRPr="0042356C" w:rsidRDefault="00AE4E24" w:rsidP="0036390D">
            <w:pPr>
              <w:pStyle w:val="Normal6a"/>
            </w:pPr>
          </w:p>
        </w:tc>
        <w:tc>
          <w:tcPr>
            <w:tcW w:w="4876" w:type="dxa"/>
            <w:tcBorders>
              <w:top w:val="nil"/>
              <w:left w:val="nil"/>
              <w:bottom w:val="nil"/>
              <w:right w:val="nil"/>
            </w:tcBorders>
          </w:tcPr>
          <w:p w14:paraId="63066383" w14:textId="77777777" w:rsidR="00AE4E24" w:rsidRPr="0042356C" w:rsidRDefault="00AE4E24" w:rsidP="0036390D">
            <w:pPr>
              <w:pStyle w:val="Normal6a"/>
              <w:rPr>
                <w:b/>
                <w:i/>
              </w:rPr>
            </w:pPr>
            <w:r w:rsidRPr="0042356C">
              <w:rPr>
                <w:b/>
                <w:i/>
              </w:rPr>
              <w:t>(30a)</w:t>
            </w:r>
            <w:r w:rsidRPr="0042356C">
              <w:rPr>
                <w:b/>
                <w:i/>
              </w:rPr>
              <w:tab/>
              <w:t xml:space="preserve">Med tanke på de ökande sårbarheterna i leveranskedjorna för kritiska läkemedel och de följaktiga </w:t>
            </w:r>
            <w:r w:rsidRPr="0042356C">
              <w:rPr>
                <w:b/>
                <w:i/>
              </w:rPr>
              <w:lastRenderedPageBreak/>
              <w:t>riskerna för försörjningsavbrott och brister som kan innebära ett allvarligt hot mot folkhälsan och störa den inre marknadens funktion är det nödvändigt att inrätta en samordningsmekanism på unionsnivå som ska skötas av kommissionen. Denna mekanism bör fungera som ett strukturerat solidaritetsbaserat instrument för att övervaka tillgängligheten, samordna motåtgärderna och vid behov göra det möjligt att omfördela läkemedel på ett rättvist sätt i hela unionen. Subsidiaritetsprincipen bör värnas och mekanismen aktiveras endast som en sista utväg när alla andra nationella och frivilliga medel på unionsnivå har uttömts och i händelse att brist eller störningar i en eller flera medlemsstater sannolikt kommer att vara till allvarlig skada för patienterna eller påverka andra medlemsstater. Bindande omfördelningsbeslut bör baseras på objektiva riskbedömningar och realtidsdata och säkerställa att de medlemsstater som tillhandahåller stöd själva får behålla tillräckliga minimilagernivåer. Medlemsstaterna bör till stöd för lägliga och välgrundade beslut regelbundet rapportera om sina nationella lager och beredskapslager via ett harmoniserat digitalt rapporteringssystem. Dessutom bör bestämmelser om skälig ersättning och kostnadsdelning säkerställa att solidariteten matchas med rättvisa. Om det fattas ett bindande omfördelningsbeslut bör kommissionen tilldelas genomförandebefogenheter, så att det säkerställs enhetliga villkor för fullgörandet av rapporteringsskyldigheterna avseende nationella lager och beredskapslager samt för genomförandet av förfaranden för ekonomisk ersättning eller utbyte och för mekanismer för kostnadsdelning mellan medlemsstaterna. Dessa befogenheter bör utövas i enlighet med Europaparlamentets och rådets förordning (EU) nr 182/2011.</w:t>
            </w:r>
          </w:p>
        </w:tc>
      </w:tr>
    </w:tbl>
    <w:p w14:paraId="1D326D08" w14:textId="50B788BC" w:rsidR="00AE4E24" w:rsidRPr="0042356C" w:rsidRDefault="000C6BBA" w:rsidP="00AE4E24">
      <w:pPr>
        <w:pStyle w:val="AMNumberTabs0"/>
      </w:pPr>
      <w:r>
        <w:lastRenderedPageBreak/>
        <w:t>Ändring</w:t>
      </w:r>
      <w:r w:rsidR="00AE4E24" w:rsidRPr="0042356C">
        <w:tab/>
      </w:r>
      <w:r w:rsidR="00AE4E24" w:rsidRPr="0042356C">
        <w:tab/>
        <w:t>33</w:t>
      </w:r>
    </w:p>
    <w:p w14:paraId="328D8647" w14:textId="77777777" w:rsidR="00AE4E24" w:rsidRPr="0042356C" w:rsidRDefault="00AE4E24" w:rsidP="00AE4E24">
      <w:pPr>
        <w:pStyle w:val="NormalBold12b"/>
      </w:pPr>
      <w:r w:rsidRPr="0042356C">
        <w:t>Förslag till förordning</w:t>
      </w:r>
    </w:p>
    <w:p w14:paraId="7A65185F" w14:textId="77777777" w:rsidR="00AE4E24" w:rsidRPr="0042356C" w:rsidRDefault="00AE4E24" w:rsidP="00AE4E24">
      <w:pPr>
        <w:pStyle w:val="NormalBold"/>
      </w:pPr>
      <w:r w:rsidRPr="0042356C">
        <w:t>Skäl 30b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3A81B3F" w14:textId="77777777" w:rsidTr="0036390D">
        <w:trPr>
          <w:trHeight w:hRule="exact" w:val="240"/>
          <w:jc w:val="center"/>
        </w:trPr>
        <w:tc>
          <w:tcPr>
            <w:tcW w:w="9752" w:type="dxa"/>
            <w:gridSpan w:val="2"/>
            <w:tcBorders>
              <w:top w:val="nil"/>
              <w:left w:val="nil"/>
              <w:bottom w:val="nil"/>
              <w:right w:val="nil"/>
            </w:tcBorders>
          </w:tcPr>
          <w:p w14:paraId="1364F8C3" w14:textId="77777777" w:rsidR="00AE4E24" w:rsidRPr="0042356C" w:rsidRDefault="00AE4E24" w:rsidP="0036390D"/>
        </w:tc>
      </w:tr>
      <w:tr w:rsidR="00AE4E24" w:rsidRPr="0042356C" w14:paraId="17CF773C" w14:textId="77777777" w:rsidTr="0036390D">
        <w:trPr>
          <w:trHeight w:val="240"/>
          <w:jc w:val="center"/>
        </w:trPr>
        <w:tc>
          <w:tcPr>
            <w:tcW w:w="4876" w:type="dxa"/>
            <w:tcBorders>
              <w:top w:val="nil"/>
              <w:left w:val="nil"/>
              <w:bottom w:val="nil"/>
              <w:right w:val="nil"/>
            </w:tcBorders>
          </w:tcPr>
          <w:p w14:paraId="032A018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D895003" w14:textId="2C056260" w:rsidR="00AE4E24" w:rsidRPr="0042356C" w:rsidRDefault="000C6BBA" w:rsidP="0036390D">
            <w:pPr>
              <w:pStyle w:val="AmColumnHeading"/>
            </w:pPr>
            <w:r>
              <w:t>Ändring</w:t>
            </w:r>
          </w:p>
        </w:tc>
      </w:tr>
      <w:tr w:rsidR="00AE4E24" w:rsidRPr="0042356C" w14:paraId="405759BF" w14:textId="77777777" w:rsidTr="0036390D">
        <w:trPr>
          <w:jc w:val="center"/>
        </w:trPr>
        <w:tc>
          <w:tcPr>
            <w:tcW w:w="4876" w:type="dxa"/>
            <w:tcBorders>
              <w:top w:val="nil"/>
              <w:left w:val="nil"/>
              <w:bottom w:val="nil"/>
              <w:right w:val="nil"/>
            </w:tcBorders>
          </w:tcPr>
          <w:p w14:paraId="0D1DF1D2" w14:textId="77777777" w:rsidR="00AE4E24" w:rsidRPr="0042356C" w:rsidRDefault="00AE4E24" w:rsidP="0036390D">
            <w:pPr>
              <w:pStyle w:val="Normal6a"/>
            </w:pPr>
          </w:p>
        </w:tc>
        <w:tc>
          <w:tcPr>
            <w:tcW w:w="4876" w:type="dxa"/>
            <w:tcBorders>
              <w:top w:val="nil"/>
              <w:left w:val="nil"/>
              <w:bottom w:val="nil"/>
              <w:right w:val="nil"/>
            </w:tcBorders>
          </w:tcPr>
          <w:p w14:paraId="50D2C188" w14:textId="77777777" w:rsidR="00AE4E24" w:rsidRPr="0042356C" w:rsidRDefault="00AE4E24" w:rsidP="0036390D">
            <w:pPr>
              <w:pStyle w:val="Normal6a"/>
              <w:rPr>
                <w:b/>
                <w:i/>
              </w:rPr>
            </w:pPr>
            <w:r w:rsidRPr="0042356C">
              <w:rPr>
                <w:b/>
                <w:i/>
              </w:rPr>
              <w:t>(30b)</w:t>
            </w:r>
            <w:r w:rsidRPr="0042356C">
              <w:rPr>
                <w:b/>
                <w:i/>
              </w:rPr>
              <w:tab/>
              <w:t>I syfte att åtgärda sårbarheter i leveranskedjorna för kritiska läkemedel och läkemedel av gemensamt intresse kan det inrättas ett unionslager som en sista-utvägs-mekanism när andra åtgärder på nationell nivå eller unionsnivå, inbegripet frivilliga mekanismer som fastställs i unionsrätten, är otillräckliga. Kommissionen bör ges befogenhet att anta delegerade akter för att fastställa produktkategorier, minimikvantiteter och operativa arrangemang för lagring, underhåll och utnyttjande. Unionslagret bör samordnas med medlemsstaterna för att säkerställa anpassning till de nationella lagren och förhindra dubbleringar eller störningar. Det bör vara möjligt att vid behov tillhandahålla budgetstöd från unionen.</w:t>
            </w:r>
          </w:p>
        </w:tc>
      </w:tr>
    </w:tbl>
    <w:p w14:paraId="721AB7F8" w14:textId="659BBAB0" w:rsidR="00AE4E24" w:rsidRPr="0042356C" w:rsidRDefault="000C6BBA" w:rsidP="00AE4E24">
      <w:pPr>
        <w:pStyle w:val="AMNumberTabs0"/>
      </w:pPr>
      <w:r>
        <w:t>Ändring</w:t>
      </w:r>
      <w:r w:rsidR="00AE4E24" w:rsidRPr="0042356C">
        <w:tab/>
      </w:r>
      <w:r w:rsidR="00AE4E24" w:rsidRPr="0042356C">
        <w:tab/>
        <w:t>34</w:t>
      </w:r>
    </w:p>
    <w:p w14:paraId="06109F28" w14:textId="77777777" w:rsidR="00AE4E24" w:rsidRPr="0042356C" w:rsidRDefault="00AE4E24" w:rsidP="00AE4E24">
      <w:pPr>
        <w:pStyle w:val="NormalBold12b"/>
      </w:pPr>
      <w:r w:rsidRPr="0042356C">
        <w:t>Förslag till förordning</w:t>
      </w:r>
    </w:p>
    <w:p w14:paraId="46B670F6" w14:textId="77777777" w:rsidR="00AE4E24" w:rsidRPr="0042356C" w:rsidRDefault="00AE4E24" w:rsidP="00AE4E24">
      <w:pPr>
        <w:pStyle w:val="NormalBold"/>
      </w:pPr>
      <w:r w:rsidRPr="0042356C">
        <w:t>Skäl 30c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31C8F5A" w14:textId="77777777" w:rsidTr="0036390D">
        <w:trPr>
          <w:trHeight w:hRule="exact" w:val="240"/>
          <w:jc w:val="center"/>
        </w:trPr>
        <w:tc>
          <w:tcPr>
            <w:tcW w:w="9752" w:type="dxa"/>
            <w:gridSpan w:val="2"/>
            <w:tcBorders>
              <w:top w:val="nil"/>
              <w:left w:val="nil"/>
              <w:bottom w:val="nil"/>
              <w:right w:val="nil"/>
            </w:tcBorders>
          </w:tcPr>
          <w:p w14:paraId="60186661" w14:textId="77777777" w:rsidR="00AE4E24" w:rsidRPr="0042356C" w:rsidRDefault="00AE4E24" w:rsidP="0036390D"/>
        </w:tc>
      </w:tr>
      <w:tr w:rsidR="00AE4E24" w:rsidRPr="0042356C" w14:paraId="15FDA2E9" w14:textId="77777777" w:rsidTr="0036390D">
        <w:trPr>
          <w:trHeight w:val="240"/>
          <w:jc w:val="center"/>
        </w:trPr>
        <w:tc>
          <w:tcPr>
            <w:tcW w:w="4876" w:type="dxa"/>
            <w:tcBorders>
              <w:top w:val="nil"/>
              <w:left w:val="nil"/>
              <w:bottom w:val="nil"/>
              <w:right w:val="nil"/>
            </w:tcBorders>
          </w:tcPr>
          <w:p w14:paraId="19B429B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FB03568" w14:textId="2255EC86" w:rsidR="00AE4E24" w:rsidRPr="0042356C" w:rsidRDefault="000C6BBA" w:rsidP="0036390D">
            <w:pPr>
              <w:pStyle w:val="AmColumnHeading"/>
            </w:pPr>
            <w:r>
              <w:t>Ändring</w:t>
            </w:r>
          </w:p>
        </w:tc>
      </w:tr>
      <w:tr w:rsidR="00AE4E24" w:rsidRPr="0042356C" w14:paraId="219D919A" w14:textId="77777777" w:rsidTr="0036390D">
        <w:trPr>
          <w:jc w:val="center"/>
        </w:trPr>
        <w:tc>
          <w:tcPr>
            <w:tcW w:w="4876" w:type="dxa"/>
            <w:tcBorders>
              <w:top w:val="nil"/>
              <w:left w:val="nil"/>
              <w:bottom w:val="nil"/>
              <w:right w:val="nil"/>
            </w:tcBorders>
          </w:tcPr>
          <w:p w14:paraId="3E5F8D1A" w14:textId="77777777" w:rsidR="00AE4E24" w:rsidRPr="0042356C" w:rsidRDefault="00AE4E24" w:rsidP="0036390D">
            <w:pPr>
              <w:pStyle w:val="Normal6a"/>
            </w:pPr>
          </w:p>
        </w:tc>
        <w:tc>
          <w:tcPr>
            <w:tcW w:w="4876" w:type="dxa"/>
            <w:tcBorders>
              <w:top w:val="nil"/>
              <w:left w:val="nil"/>
              <w:bottom w:val="nil"/>
              <w:right w:val="nil"/>
            </w:tcBorders>
          </w:tcPr>
          <w:p w14:paraId="72B4EAB8" w14:textId="77777777" w:rsidR="00AE4E24" w:rsidRPr="0042356C" w:rsidRDefault="00AE4E24" w:rsidP="0036390D">
            <w:pPr>
              <w:pStyle w:val="Normal6a"/>
              <w:rPr>
                <w:b/>
                <w:i/>
              </w:rPr>
            </w:pPr>
            <w:r w:rsidRPr="0042356C">
              <w:rPr>
                <w:b/>
                <w:i/>
              </w:rPr>
              <w:t>(30c)</w:t>
            </w:r>
            <w:r w:rsidRPr="0042356C">
              <w:rPr>
                <w:b/>
                <w:i/>
              </w:rPr>
              <w:tab/>
              <w:t>Kandidatländerna bör av solidaritetsskäl tillåtas att på frivillig basis delta i de förfaranden som inrättas genom denna förordning om det finns ett bilateralt avtal med unionen som reglerar den relevanta upphandlingsverksamheten. Sådant deltagande bör inte påverka deras anslutningsförhandlingar eller de rättigheter och skyldigheter som är förbehållna medlemsstaterna enligt unionsrätten.</w:t>
            </w:r>
          </w:p>
        </w:tc>
      </w:tr>
    </w:tbl>
    <w:p w14:paraId="34E7850E" w14:textId="555F8A73" w:rsidR="00AE4E24" w:rsidRPr="0042356C" w:rsidRDefault="000C6BBA" w:rsidP="00AE4E24">
      <w:pPr>
        <w:pStyle w:val="AMNumberTabs0"/>
      </w:pPr>
      <w:r>
        <w:t>Ändring</w:t>
      </w:r>
      <w:r w:rsidR="00AE4E24" w:rsidRPr="0042356C">
        <w:tab/>
      </w:r>
      <w:r w:rsidR="00AE4E24" w:rsidRPr="0042356C">
        <w:tab/>
        <w:t>35</w:t>
      </w:r>
    </w:p>
    <w:p w14:paraId="30E84832" w14:textId="77777777" w:rsidR="00AE4E24" w:rsidRPr="0042356C" w:rsidRDefault="00AE4E24" w:rsidP="00AE4E24">
      <w:pPr>
        <w:pStyle w:val="NormalBold12b"/>
      </w:pPr>
      <w:r w:rsidRPr="0042356C">
        <w:t>Förslag till förordning</w:t>
      </w:r>
    </w:p>
    <w:p w14:paraId="5A268566" w14:textId="77777777" w:rsidR="00AE4E24" w:rsidRPr="0042356C" w:rsidRDefault="00AE4E24" w:rsidP="00AE4E24">
      <w:pPr>
        <w:pStyle w:val="NormalBold"/>
      </w:pPr>
      <w:r w:rsidRPr="0042356C">
        <w:t>Skäl 30d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41C92CA" w14:textId="77777777" w:rsidTr="0036390D">
        <w:trPr>
          <w:trHeight w:hRule="exact" w:val="240"/>
          <w:jc w:val="center"/>
        </w:trPr>
        <w:tc>
          <w:tcPr>
            <w:tcW w:w="9752" w:type="dxa"/>
            <w:gridSpan w:val="2"/>
            <w:tcBorders>
              <w:top w:val="nil"/>
              <w:left w:val="nil"/>
              <w:bottom w:val="nil"/>
              <w:right w:val="nil"/>
            </w:tcBorders>
          </w:tcPr>
          <w:p w14:paraId="12D86EBA" w14:textId="77777777" w:rsidR="00AE4E24" w:rsidRPr="0042356C" w:rsidRDefault="00AE4E24" w:rsidP="0036390D"/>
        </w:tc>
      </w:tr>
      <w:tr w:rsidR="00AE4E24" w:rsidRPr="0042356C" w14:paraId="37720332" w14:textId="77777777" w:rsidTr="0036390D">
        <w:trPr>
          <w:trHeight w:val="240"/>
          <w:jc w:val="center"/>
        </w:trPr>
        <w:tc>
          <w:tcPr>
            <w:tcW w:w="4876" w:type="dxa"/>
            <w:tcBorders>
              <w:top w:val="nil"/>
              <w:left w:val="nil"/>
              <w:bottom w:val="nil"/>
              <w:right w:val="nil"/>
            </w:tcBorders>
          </w:tcPr>
          <w:p w14:paraId="27381238"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2D1FC915" w14:textId="4D4F3957" w:rsidR="00AE4E24" w:rsidRPr="0042356C" w:rsidRDefault="000C6BBA" w:rsidP="0036390D">
            <w:pPr>
              <w:pStyle w:val="AmColumnHeading"/>
            </w:pPr>
            <w:r>
              <w:t>Ändring</w:t>
            </w:r>
          </w:p>
        </w:tc>
      </w:tr>
      <w:tr w:rsidR="00AE4E24" w:rsidRPr="0042356C" w14:paraId="15BBBE80" w14:textId="77777777" w:rsidTr="0036390D">
        <w:trPr>
          <w:jc w:val="center"/>
        </w:trPr>
        <w:tc>
          <w:tcPr>
            <w:tcW w:w="4876" w:type="dxa"/>
            <w:tcBorders>
              <w:top w:val="nil"/>
              <w:left w:val="nil"/>
              <w:bottom w:val="nil"/>
              <w:right w:val="nil"/>
            </w:tcBorders>
          </w:tcPr>
          <w:p w14:paraId="2BF16377" w14:textId="77777777" w:rsidR="00AE4E24" w:rsidRPr="0042356C" w:rsidRDefault="00AE4E24" w:rsidP="0036390D">
            <w:pPr>
              <w:pStyle w:val="Normal6a"/>
            </w:pPr>
          </w:p>
        </w:tc>
        <w:tc>
          <w:tcPr>
            <w:tcW w:w="4876" w:type="dxa"/>
            <w:tcBorders>
              <w:top w:val="nil"/>
              <w:left w:val="nil"/>
              <w:bottom w:val="nil"/>
              <w:right w:val="nil"/>
            </w:tcBorders>
          </w:tcPr>
          <w:p w14:paraId="66819EF3" w14:textId="77777777" w:rsidR="00AE4E24" w:rsidRPr="0042356C" w:rsidRDefault="00AE4E24" w:rsidP="0036390D">
            <w:pPr>
              <w:pStyle w:val="Normal6a"/>
              <w:rPr>
                <w:b/>
                <w:i/>
              </w:rPr>
            </w:pPr>
            <w:r w:rsidRPr="0042356C">
              <w:rPr>
                <w:b/>
                <w:i/>
              </w:rPr>
              <w:t>(30d)</w:t>
            </w:r>
            <w:r w:rsidRPr="0042356C">
              <w:rPr>
                <w:b/>
                <w:i/>
              </w:rPr>
              <w:tab/>
              <w:t>I syfte att förbättra läkemedelsmarknadens funktion i unionen bör medlemsstaterna och kommissionen i samband med prissättningar och offentlig upphandling vidta åtgärder för att uppnå målen i Världshälsoförsamlingens resolution från 2019 om att förbättra insynen på marknaderna för läkemedel, vaccin och andra hälsoprodukter.</w:t>
            </w:r>
          </w:p>
        </w:tc>
      </w:tr>
    </w:tbl>
    <w:p w14:paraId="5E87EF64" w14:textId="73579718" w:rsidR="00AE4E24" w:rsidRPr="0042356C" w:rsidRDefault="000C6BBA" w:rsidP="00AE4E24">
      <w:pPr>
        <w:pStyle w:val="AMNumberTabs0"/>
      </w:pPr>
      <w:r>
        <w:t>Ändring</w:t>
      </w:r>
      <w:r w:rsidR="00AE4E24" w:rsidRPr="0042356C">
        <w:tab/>
      </w:r>
      <w:r w:rsidR="00AE4E24" w:rsidRPr="0042356C">
        <w:tab/>
        <w:t>36</w:t>
      </w:r>
    </w:p>
    <w:p w14:paraId="1FF7C6B1" w14:textId="77777777" w:rsidR="00AE4E24" w:rsidRPr="0042356C" w:rsidRDefault="00AE4E24" w:rsidP="00AE4E24">
      <w:pPr>
        <w:pStyle w:val="NormalBold12b"/>
      </w:pPr>
      <w:r w:rsidRPr="0042356C">
        <w:t>Förslag till förordning</w:t>
      </w:r>
    </w:p>
    <w:p w14:paraId="7F8E3556" w14:textId="77777777" w:rsidR="00AE4E24" w:rsidRPr="0042356C" w:rsidRDefault="00AE4E24" w:rsidP="00AE4E24">
      <w:pPr>
        <w:pStyle w:val="NormalBold"/>
      </w:pPr>
      <w:r w:rsidRPr="0042356C">
        <w:t>Skäl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8119167" w14:textId="77777777" w:rsidTr="0036390D">
        <w:trPr>
          <w:trHeight w:hRule="exact" w:val="240"/>
          <w:jc w:val="center"/>
        </w:trPr>
        <w:tc>
          <w:tcPr>
            <w:tcW w:w="9752" w:type="dxa"/>
            <w:gridSpan w:val="2"/>
            <w:tcBorders>
              <w:top w:val="nil"/>
              <w:left w:val="nil"/>
              <w:bottom w:val="nil"/>
              <w:right w:val="nil"/>
            </w:tcBorders>
          </w:tcPr>
          <w:p w14:paraId="0DA1178F" w14:textId="77777777" w:rsidR="00AE4E24" w:rsidRPr="0042356C" w:rsidRDefault="00AE4E24" w:rsidP="0036390D"/>
        </w:tc>
      </w:tr>
      <w:tr w:rsidR="00AE4E24" w:rsidRPr="0042356C" w14:paraId="1D0E4A3F" w14:textId="77777777" w:rsidTr="0036390D">
        <w:trPr>
          <w:trHeight w:val="240"/>
          <w:jc w:val="center"/>
        </w:trPr>
        <w:tc>
          <w:tcPr>
            <w:tcW w:w="4876" w:type="dxa"/>
            <w:tcBorders>
              <w:top w:val="nil"/>
              <w:left w:val="nil"/>
              <w:bottom w:val="nil"/>
              <w:right w:val="nil"/>
            </w:tcBorders>
          </w:tcPr>
          <w:p w14:paraId="55040F0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7C288FF" w14:textId="024C616B" w:rsidR="00AE4E24" w:rsidRPr="0042356C" w:rsidRDefault="000C6BBA" w:rsidP="0036390D">
            <w:pPr>
              <w:pStyle w:val="AmColumnHeading"/>
            </w:pPr>
            <w:r>
              <w:t>Ändring</w:t>
            </w:r>
          </w:p>
        </w:tc>
      </w:tr>
      <w:tr w:rsidR="00AE4E24" w:rsidRPr="0042356C" w14:paraId="473598E0" w14:textId="77777777" w:rsidTr="0036390D">
        <w:trPr>
          <w:jc w:val="center"/>
        </w:trPr>
        <w:tc>
          <w:tcPr>
            <w:tcW w:w="4876" w:type="dxa"/>
            <w:tcBorders>
              <w:top w:val="nil"/>
              <w:left w:val="nil"/>
              <w:bottom w:val="nil"/>
              <w:right w:val="nil"/>
            </w:tcBorders>
          </w:tcPr>
          <w:p w14:paraId="484321C9" w14:textId="77777777" w:rsidR="00AE4E24" w:rsidRPr="0042356C" w:rsidRDefault="00AE4E24" w:rsidP="0036390D">
            <w:pPr>
              <w:pStyle w:val="Normal6a"/>
            </w:pPr>
            <w:r w:rsidRPr="0042356C">
              <w:t>(31)</w:t>
            </w:r>
            <w:r w:rsidRPr="0042356C">
              <w:tab/>
              <w:t xml:space="preserve">De skyldigheter som medlemsstaterna ålägger företag i leveranskedjan för läkemedel att hålla beredskapslager kan ha en allvarlig negativ inverkan på den inre marknaden och andra medlemsstater. För att undvika en sådan inverkan bör dessa skyldigheter utformas med beaktande av principerna om proportionalitet, öppenhet </w:t>
            </w:r>
            <w:r w:rsidRPr="0042356C">
              <w:rPr>
                <w:b/>
                <w:i/>
              </w:rPr>
              <w:t>och</w:t>
            </w:r>
            <w:r w:rsidRPr="0042356C">
              <w:t xml:space="preserve"> solidaritet. Medlemsstaterna bör ta vederbörlig hänsyn till kommande riktlinjer från kommissionen som syftar till att underlätta för medlemsstaterna att uppfylla sina skyldigheter vad gäller att inte ha en negativ inverkan på den inre marknaden när de föreslår och fastställer omfattningen av och tidpunkterna för varje form av krav på företag att hålla sådana lager.</w:t>
            </w:r>
          </w:p>
        </w:tc>
        <w:tc>
          <w:tcPr>
            <w:tcW w:w="4876" w:type="dxa"/>
            <w:tcBorders>
              <w:top w:val="nil"/>
              <w:left w:val="nil"/>
              <w:bottom w:val="nil"/>
              <w:right w:val="nil"/>
            </w:tcBorders>
          </w:tcPr>
          <w:p w14:paraId="5274001F" w14:textId="77777777" w:rsidR="00AE4E24" w:rsidRPr="0042356C" w:rsidRDefault="00AE4E24" w:rsidP="0036390D">
            <w:pPr>
              <w:pStyle w:val="Normal6a"/>
            </w:pPr>
            <w:r w:rsidRPr="0042356C">
              <w:t>(31)</w:t>
            </w:r>
            <w:r w:rsidRPr="0042356C">
              <w:tab/>
              <w:t>De skyldigheter som medlemsstaterna ålägger företag i leveranskedjan för läkemedel att hålla beredskapslager kan ha en allvarlig negativ inverkan på den inre marknaden och andra medlemsstater. För att undvika en sådan inverkan bör dessa skyldigheter utformas med beaktande av principerna om proportionalitet, öppenhet</w:t>
            </w:r>
            <w:r w:rsidRPr="0042356C">
              <w:rPr>
                <w:b/>
                <w:i/>
              </w:rPr>
              <w:t>,</w:t>
            </w:r>
            <w:r w:rsidRPr="0042356C">
              <w:t xml:space="preserve"> solidaritet </w:t>
            </w:r>
            <w:r w:rsidRPr="0042356C">
              <w:rPr>
                <w:b/>
                <w:i/>
              </w:rPr>
              <w:t>och icke-diskriminering</w:t>
            </w:r>
            <w:r w:rsidRPr="0042356C">
              <w:t xml:space="preserve">. Medlemsstaterna bör ta vederbörlig hänsyn till kommande riktlinjer från kommissionen som syftar till att underlätta för medlemsstaterna att uppfylla sina skyldigheter vad gäller att inte ha en negativ inverkan på den inre marknaden när de föreslår och fastställer omfattningen av och tidpunkterna för varje form av krav på företag att hålla sådana lager. </w:t>
            </w:r>
            <w:r w:rsidRPr="0042356C">
              <w:rPr>
                <w:b/>
                <w:i/>
              </w:rPr>
              <w:t>Det är därför nödvändigt med effektiva samordningsmekanismer på unionsnivå för att hantera eventuella konflikter och för att säkerställa att nationella åtgärder inte fördröjer patienternas tillgång, stör leveranskedjorna eller fragmenterar den inre marknaden.</w:t>
            </w:r>
          </w:p>
        </w:tc>
      </w:tr>
    </w:tbl>
    <w:p w14:paraId="6E36ADA0" w14:textId="4741F659" w:rsidR="00AE4E24" w:rsidRPr="0042356C" w:rsidRDefault="000C6BBA" w:rsidP="00AE4E24">
      <w:pPr>
        <w:pStyle w:val="AMNumberTabs0"/>
      </w:pPr>
      <w:r>
        <w:t>Ändring</w:t>
      </w:r>
      <w:r w:rsidR="00AE4E24" w:rsidRPr="0042356C">
        <w:tab/>
      </w:r>
      <w:r w:rsidR="00AE4E24" w:rsidRPr="0042356C">
        <w:tab/>
        <w:t>37</w:t>
      </w:r>
    </w:p>
    <w:p w14:paraId="42AFD4AD" w14:textId="77777777" w:rsidR="00AE4E24" w:rsidRPr="0042356C" w:rsidRDefault="00AE4E24" w:rsidP="00AE4E24">
      <w:pPr>
        <w:pStyle w:val="NormalBold12b"/>
      </w:pPr>
      <w:r w:rsidRPr="0042356C">
        <w:t>Förslag till förordning</w:t>
      </w:r>
    </w:p>
    <w:p w14:paraId="6E7ECCEF" w14:textId="77777777" w:rsidR="00AE4E24" w:rsidRPr="0042356C" w:rsidRDefault="00AE4E24" w:rsidP="00AE4E24">
      <w:pPr>
        <w:pStyle w:val="NormalBold"/>
      </w:pPr>
      <w:r w:rsidRPr="0042356C">
        <w:lastRenderedPageBreak/>
        <w:t>Skäl 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89609C8" w14:textId="77777777" w:rsidTr="0036390D">
        <w:trPr>
          <w:trHeight w:hRule="exact" w:val="240"/>
          <w:jc w:val="center"/>
        </w:trPr>
        <w:tc>
          <w:tcPr>
            <w:tcW w:w="9752" w:type="dxa"/>
            <w:gridSpan w:val="2"/>
            <w:tcBorders>
              <w:top w:val="nil"/>
              <w:left w:val="nil"/>
              <w:bottom w:val="nil"/>
              <w:right w:val="nil"/>
            </w:tcBorders>
          </w:tcPr>
          <w:p w14:paraId="1188CFBC" w14:textId="77777777" w:rsidR="00AE4E24" w:rsidRPr="0042356C" w:rsidRDefault="00AE4E24" w:rsidP="0036390D"/>
        </w:tc>
      </w:tr>
      <w:tr w:rsidR="00AE4E24" w:rsidRPr="0042356C" w14:paraId="3532B123" w14:textId="77777777" w:rsidTr="0036390D">
        <w:trPr>
          <w:trHeight w:val="240"/>
          <w:jc w:val="center"/>
        </w:trPr>
        <w:tc>
          <w:tcPr>
            <w:tcW w:w="4876" w:type="dxa"/>
            <w:tcBorders>
              <w:top w:val="nil"/>
              <w:left w:val="nil"/>
              <w:bottom w:val="nil"/>
              <w:right w:val="nil"/>
            </w:tcBorders>
          </w:tcPr>
          <w:p w14:paraId="3F02171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E3DD574" w14:textId="4894A22E" w:rsidR="00AE4E24" w:rsidRPr="0042356C" w:rsidRDefault="000C6BBA" w:rsidP="0036390D">
            <w:pPr>
              <w:pStyle w:val="AmColumnHeading"/>
            </w:pPr>
            <w:r>
              <w:t>Ändring</w:t>
            </w:r>
          </w:p>
        </w:tc>
      </w:tr>
      <w:tr w:rsidR="00AE4E24" w:rsidRPr="0042356C" w14:paraId="08DFAB33" w14:textId="77777777" w:rsidTr="0036390D">
        <w:trPr>
          <w:jc w:val="center"/>
        </w:trPr>
        <w:tc>
          <w:tcPr>
            <w:tcW w:w="4876" w:type="dxa"/>
            <w:tcBorders>
              <w:top w:val="nil"/>
              <w:left w:val="nil"/>
              <w:bottom w:val="nil"/>
              <w:right w:val="nil"/>
            </w:tcBorders>
          </w:tcPr>
          <w:p w14:paraId="74C25810" w14:textId="77777777" w:rsidR="00AE4E24" w:rsidRPr="0042356C" w:rsidRDefault="00AE4E24" w:rsidP="0036390D">
            <w:pPr>
              <w:pStyle w:val="Normal6a"/>
            </w:pPr>
            <w:r w:rsidRPr="0042356C">
              <w:t>(32)</w:t>
            </w:r>
            <w:r w:rsidRPr="0042356C">
              <w:tab/>
              <w:t>Det finns skillnader i tillgången och tillgängligheten till kritiska läkemedel och läkemedel av gemensamt intresse inom unionen, vilket i oproportionerligt hög grad drabbar vissa medlemsstater. En upphandling genom samarbete vad gäller kritiska läkemedel och läkemedel av gemensamt intresse kan vara ett kraftfullt verktyg för att förbättra försörjningstryggheten för och tillgängligheten till dessa läkemedel.</w:t>
            </w:r>
          </w:p>
        </w:tc>
        <w:tc>
          <w:tcPr>
            <w:tcW w:w="4876" w:type="dxa"/>
            <w:tcBorders>
              <w:top w:val="nil"/>
              <w:left w:val="nil"/>
              <w:bottom w:val="nil"/>
              <w:right w:val="nil"/>
            </w:tcBorders>
          </w:tcPr>
          <w:p w14:paraId="5EB96189" w14:textId="77777777" w:rsidR="00AE4E24" w:rsidRPr="0042356C" w:rsidRDefault="00AE4E24" w:rsidP="0036390D">
            <w:pPr>
              <w:pStyle w:val="Normal6a"/>
            </w:pPr>
            <w:r w:rsidRPr="0042356C">
              <w:t>(32)</w:t>
            </w:r>
            <w:r w:rsidRPr="0042356C">
              <w:tab/>
              <w:t>Det finns skillnader i tillgången och tillgängligheten till kritiska läkemedel och läkemedel av gemensamt intresse inom unionen, vilket i oproportionerligt hög grad drabbar vissa medlemsstater. En upphandling genom samarbete vad gäller kritiska läkemedel och läkemedel av gemensamt intresse kan vara ett kraftfullt verktyg för att förbättra försörjningstryggheten för och tillgängligheten till dessa läkemedel</w:t>
            </w:r>
            <w:r w:rsidRPr="0042356C">
              <w:rPr>
                <w:b/>
                <w:i/>
              </w:rPr>
              <w:t>, inbegripet läkemedel för sällsynta sjukdomar, antimikrobiella medel och andra innovativa, kostsamma eller specialiserade behandlingar inom olika terapeutiska områden, till exempel onkologi.</w:t>
            </w:r>
            <w:r w:rsidRPr="0042356C">
              <w:t xml:space="preserve"> </w:t>
            </w:r>
            <w:r w:rsidRPr="0042356C">
              <w:rPr>
                <w:b/>
                <w:i/>
              </w:rPr>
              <w:t>Ekonomiska aktörer deltar frivilligt i samarbetsbaserade upphandlingsförfaranden som genomförs i enlighet med denna förordning.</w:t>
            </w:r>
          </w:p>
        </w:tc>
      </w:tr>
    </w:tbl>
    <w:p w14:paraId="07B7829F" w14:textId="091E9422" w:rsidR="00AE4E24" w:rsidRPr="0042356C" w:rsidRDefault="000C6BBA" w:rsidP="00AE4E24">
      <w:pPr>
        <w:pStyle w:val="AMNumberTabs0"/>
      </w:pPr>
      <w:r>
        <w:t>Ändring</w:t>
      </w:r>
      <w:r w:rsidR="00AE4E24" w:rsidRPr="0042356C">
        <w:tab/>
      </w:r>
      <w:r w:rsidR="00AE4E24" w:rsidRPr="0042356C">
        <w:tab/>
        <w:t>38</w:t>
      </w:r>
    </w:p>
    <w:p w14:paraId="261ABEFE" w14:textId="77777777" w:rsidR="00AE4E24" w:rsidRPr="0042356C" w:rsidRDefault="00AE4E24" w:rsidP="00AE4E24">
      <w:pPr>
        <w:pStyle w:val="NormalBold12b"/>
      </w:pPr>
      <w:r w:rsidRPr="0042356C">
        <w:t>Förslag till förordning</w:t>
      </w:r>
    </w:p>
    <w:p w14:paraId="6B1DD6B6" w14:textId="77777777" w:rsidR="00AE4E24" w:rsidRPr="0042356C" w:rsidRDefault="00AE4E24" w:rsidP="00AE4E24">
      <w:pPr>
        <w:pStyle w:val="NormalBold"/>
      </w:pPr>
      <w:r w:rsidRPr="0042356C">
        <w:t>Skäl 37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A0043C9" w14:textId="77777777" w:rsidTr="0036390D">
        <w:trPr>
          <w:trHeight w:hRule="exact" w:val="240"/>
          <w:jc w:val="center"/>
        </w:trPr>
        <w:tc>
          <w:tcPr>
            <w:tcW w:w="9752" w:type="dxa"/>
            <w:gridSpan w:val="2"/>
            <w:tcBorders>
              <w:top w:val="nil"/>
              <w:left w:val="nil"/>
              <w:bottom w:val="nil"/>
              <w:right w:val="nil"/>
            </w:tcBorders>
          </w:tcPr>
          <w:p w14:paraId="72C2E60C" w14:textId="77777777" w:rsidR="00AE4E24" w:rsidRPr="0042356C" w:rsidRDefault="00AE4E24" w:rsidP="0036390D"/>
        </w:tc>
      </w:tr>
      <w:tr w:rsidR="00AE4E24" w:rsidRPr="0042356C" w14:paraId="2746ACAA" w14:textId="77777777" w:rsidTr="0036390D">
        <w:trPr>
          <w:trHeight w:val="240"/>
          <w:jc w:val="center"/>
        </w:trPr>
        <w:tc>
          <w:tcPr>
            <w:tcW w:w="4876" w:type="dxa"/>
            <w:tcBorders>
              <w:top w:val="nil"/>
              <w:left w:val="nil"/>
              <w:bottom w:val="nil"/>
              <w:right w:val="nil"/>
            </w:tcBorders>
          </w:tcPr>
          <w:p w14:paraId="37353F6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0CD190C" w14:textId="75259286" w:rsidR="00AE4E24" w:rsidRPr="0042356C" w:rsidRDefault="000C6BBA" w:rsidP="0036390D">
            <w:pPr>
              <w:pStyle w:val="AmColumnHeading"/>
            </w:pPr>
            <w:r>
              <w:t>Ändring</w:t>
            </w:r>
          </w:p>
        </w:tc>
      </w:tr>
      <w:tr w:rsidR="00AE4E24" w:rsidRPr="0042356C" w14:paraId="0C02F443" w14:textId="77777777" w:rsidTr="0036390D">
        <w:trPr>
          <w:jc w:val="center"/>
        </w:trPr>
        <w:tc>
          <w:tcPr>
            <w:tcW w:w="4876" w:type="dxa"/>
            <w:tcBorders>
              <w:top w:val="nil"/>
              <w:left w:val="nil"/>
              <w:bottom w:val="nil"/>
              <w:right w:val="nil"/>
            </w:tcBorders>
          </w:tcPr>
          <w:p w14:paraId="5D5ABE49" w14:textId="77777777" w:rsidR="00AE4E24" w:rsidRPr="0042356C" w:rsidRDefault="00AE4E24" w:rsidP="0036390D">
            <w:pPr>
              <w:pStyle w:val="Normal6a"/>
            </w:pPr>
            <w:r w:rsidRPr="0042356C">
              <w:t>(37)</w:t>
            </w:r>
            <w:r w:rsidRPr="0042356C">
              <w:tab/>
              <w:t xml:space="preserve">I syfte att säkerställa en strukturerad och samordnad strategi för att stärka försörjningstryggheten för kritiska läkemedel krävs att medlemsstaterna och kommissionen samarbetar. För att underlätta samarbetet och en effektiv samordning mellan de relevanta politikområdena bör det inrättas en samordningsgrupp för kritiska läkemedel (gruppen för kritiska läkemedel). Gruppen för kritiska läkemedel bör bestå av företrädare på hög nivå från medlemsstaterna med expertis om läkemedelsupphandling, näringspolitik med avseende på läkemedel och folkhälsa. Kommissionen bör vara medlem i gruppen. För att säkerställa strukturerade diskussioner bör kommissionen vara ordförande för gruppen för kritiska </w:t>
            </w:r>
            <w:r w:rsidRPr="0042356C">
              <w:lastRenderedPageBreak/>
              <w:t>läkemedel och stå för dess sekretariat.</w:t>
            </w:r>
          </w:p>
        </w:tc>
        <w:tc>
          <w:tcPr>
            <w:tcW w:w="4876" w:type="dxa"/>
            <w:tcBorders>
              <w:top w:val="nil"/>
              <w:left w:val="nil"/>
              <w:bottom w:val="nil"/>
              <w:right w:val="nil"/>
            </w:tcBorders>
          </w:tcPr>
          <w:p w14:paraId="7D42F020" w14:textId="77777777" w:rsidR="00AE4E24" w:rsidRPr="0042356C" w:rsidRDefault="00AE4E24" w:rsidP="0036390D">
            <w:pPr>
              <w:pStyle w:val="Normal6a"/>
            </w:pPr>
            <w:r w:rsidRPr="0042356C">
              <w:lastRenderedPageBreak/>
              <w:t>(37)</w:t>
            </w:r>
            <w:r w:rsidRPr="0042356C">
              <w:tab/>
              <w:t>I syfte att säkerställa en strukturerad och samordnad strategi för att stärka försörjningstryggheten för kritiska läkemedel krävs att medlemsstaterna och kommissionen samarbetar. För att underlätta samarbetet och en effektiv samordning mellan de relevanta politikområdena bör det inrättas en samordningsgrupp för kritiska läkemedel (gruppen för kritiska läkemedel). Gruppen för kritiska läkemedel bör bestå av företrädare på hög nivå från medlemsstaterna med expertis om läkemedelsupphandling, näringspolitik med avseende på läkemedel och folkhälsa</w:t>
            </w:r>
            <w:r w:rsidRPr="0042356C">
              <w:rPr>
                <w:b/>
                <w:i/>
              </w:rPr>
              <w:t>, Europeiska läkemedelsmyndigheten (myndigheten) och företrädare för patientorganisationer och organisationer för hälso- och sjukvårdspersonal</w:t>
            </w:r>
            <w:r w:rsidRPr="0042356C">
              <w:t xml:space="preserve">. </w:t>
            </w:r>
            <w:r w:rsidRPr="0042356C">
              <w:lastRenderedPageBreak/>
              <w:t>Kommissionen bör vara medlem i gruppen. För att säkerställa strukturerade diskussioner bör kommissionen vara ordförande för gruppen för kritiska läkemedel och stå för dess sekretariat.</w:t>
            </w:r>
          </w:p>
        </w:tc>
      </w:tr>
    </w:tbl>
    <w:p w14:paraId="686172E6" w14:textId="3D730508" w:rsidR="00AE4E24" w:rsidRPr="0042356C" w:rsidRDefault="000C6BBA" w:rsidP="00AE4E24">
      <w:pPr>
        <w:pStyle w:val="AMNumberTabs0"/>
      </w:pPr>
      <w:r>
        <w:lastRenderedPageBreak/>
        <w:t>Ändring</w:t>
      </w:r>
      <w:r w:rsidR="00AE4E24" w:rsidRPr="0042356C">
        <w:tab/>
      </w:r>
      <w:r w:rsidR="00AE4E24" w:rsidRPr="0042356C">
        <w:tab/>
        <w:t>39</w:t>
      </w:r>
    </w:p>
    <w:p w14:paraId="7D81C31C" w14:textId="77777777" w:rsidR="00AE4E24" w:rsidRPr="0042356C" w:rsidRDefault="00AE4E24" w:rsidP="00AE4E24">
      <w:pPr>
        <w:pStyle w:val="NormalBold12b"/>
      </w:pPr>
      <w:r w:rsidRPr="0042356C">
        <w:t>Förslag till förordning</w:t>
      </w:r>
    </w:p>
    <w:p w14:paraId="7626F60A" w14:textId="77777777" w:rsidR="00AE4E24" w:rsidRPr="0042356C" w:rsidRDefault="00AE4E24" w:rsidP="00AE4E24">
      <w:pPr>
        <w:pStyle w:val="NormalBold"/>
      </w:pPr>
      <w:r w:rsidRPr="0042356C">
        <w:t>Skäl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12F168" w14:textId="77777777" w:rsidTr="0036390D">
        <w:trPr>
          <w:trHeight w:hRule="exact" w:val="240"/>
          <w:jc w:val="center"/>
        </w:trPr>
        <w:tc>
          <w:tcPr>
            <w:tcW w:w="9752" w:type="dxa"/>
            <w:gridSpan w:val="2"/>
            <w:tcBorders>
              <w:top w:val="nil"/>
              <w:left w:val="nil"/>
              <w:bottom w:val="nil"/>
              <w:right w:val="nil"/>
            </w:tcBorders>
          </w:tcPr>
          <w:p w14:paraId="4FB9DAFD" w14:textId="77777777" w:rsidR="00AE4E24" w:rsidRPr="0042356C" w:rsidRDefault="00AE4E24" w:rsidP="0036390D"/>
        </w:tc>
      </w:tr>
      <w:tr w:rsidR="00AE4E24" w:rsidRPr="0042356C" w14:paraId="3C7FDCAA" w14:textId="77777777" w:rsidTr="0036390D">
        <w:trPr>
          <w:trHeight w:val="240"/>
          <w:jc w:val="center"/>
        </w:trPr>
        <w:tc>
          <w:tcPr>
            <w:tcW w:w="4876" w:type="dxa"/>
            <w:tcBorders>
              <w:top w:val="nil"/>
              <w:left w:val="nil"/>
              <w:bottom w:val="nil"/>
              <w:right w:val="nil"/>
            </w:tcBorders>
          </w:tcPr>
          <w:p w14:paraId="79C3DFE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A7242F7" w14:textId="0094E28B" w:rsidR="00AE4E24" w:rsidRPr="0042356C" w:rsidRDefault="000C6BBA" w:rsidP="0036390D">
            <w:pPr>
              <w:pStyle w:val="AmColumnHeading"/>
            </w:pPr>
            <w:r>
              <w:t>Ändring</w:t>
            </w:r>
          </w:p>
        </w:tc>
      </w:tr>
      <w:tr w:rsidR="00AE4E24" w:rsidRPr="0042356C" w14:paraId="4AB1CF3D" w14:textId="77777777" w:rsidTr="0036390D">
        <w:trPr>
          <w:jc w:val="center"/>
        </w:trPr>
        <w:tc>
          <w:tcPr>
            <w:tcW w:w="4876" w:type="dxa"/>
            <w:tcBorders>
              <w:top w:val="nil"/>
              <w:left w:val="nil"/>
              <w:bottom w:val="nil"/>
              <w:right w:val="nil"/>
            </w:tcBorders>
          </w:tcPr>
          <w:p w14:paraId="104144EC" w14:textId="77777777" w:rsidR="00AE4E24" w:rsidRPr="0042356C" w:rsidRDefault="00AE4E24" w:rsidP="0036390D">
            <w:pPr>
              <w:pStyle w:val="Normal6a"/>
            </w:pPr>
            <w:r w:rsidRPr="0042356C">
              <w:t>(38)</w:t>
            </w:r>
            <w:r w:rsidRPr="0042356C">
              <w:tab/>
              <w:t>För att säkerställa ett samordnat genomförande av denna förordning bör gruppen för kritiska läkemedel göra det möjligt att utbyta information om finansiering av strategiska projekt och underlätta den strategiska inriktningen vad gäller ekonomiskt stöd till strategiska projekt. Gruppen för kritiska läkemedel bör också underlätta utbytet av information om nationella program, inbegripet om strategin i fråga om krav på beredskapslager i offentliga upphandlingskontrakt. I förekommande fall bör gruppen för kritiska läkemedel underlätta samordningen av nationella program. Gruppen för kritiska läkemedel bör dessutom underlätta diskussionerna om behovet av att inleda ett initiativ för upphandling genom samarbete och behovet av att prioritera en sårbarhetsutvärdering av specifika kritiska läkemedel.</w:t>
            </w:r>
          </w:p>
        </w:tc>
        <w:tc>
          <w:tcPr>
            <w:tcW w:w="4876" w:type="dxa"/>
            <w:tcBorders>
              <w:top w:val="nil"/>
              <w:left w:val="nil"/>
              <w:bottom w:val="nil"/>
              <w:right w:val="nil"/>
            </w:tcBorders>
          </w:tcPr>
          <w:p w14:paraId="32FDB913" w14:textId="77777777" w:rsidR="00AE4E24" w:rsidRPr="0042356C" w:rsidRDefault="00AE4E24" w:rsidP="0036390D">
            <w:pPr>
              <w:pStyle w:val="Normal6a"/>
            </w:pPr>
            <w:r w:rsidRPr="0042356C">
              <w:t>(38)</w:t>
            </w:r>
            <w:r w:rsidRPr="0042356C">
              <w:tab/>
              <w:t xml:space="preserve">För att säkerställa ett samordnat genomförande av denna förordning bör gruppen för kritiska läkemedel göra det möjligt att utbyta information om finansiering av strategiska projekt och underlätta den strategiska inriktningen vad gäller ekonomiskt stöd till strategiska projekt. Gruppen för kritiska läkemedel bör också underlätta utbytet av information om nationella program, inbegripet om strategin i fråga om krav på beredskapslager i offentliga upphandlingskontrakt. I förekommande fall bör gruppen för kritiska läkemedel underlätta samordningen av nationella program. Gruppen för kritiska läkemedel bör dessutom underlätta diskussionerna om behovet av att inleda ett initiativ för upphandling genom samarbete och behovet av att prioritera en sårbarhetsutvärdering av specifika kritiska läkemedel. </w:t>
            </w:r>
            <w:r w:rsidRPr="0042356C">
              <w:rPr>
                <w:b/>
                <w:i/>
              </w:rPr>
              <w:t>För att säkerställa solidaritet och effektiva åtgärder på unionsnivå vid brist på eller avbrott i försörjningen av kritiska läkemedel är det nödvändigt att inrätta en tydlig beslutsprocess för omfördelning av sådana läkemedel. Därför bör medlemsstaterna inbegripas i beslutsprocessen via den grupp för kritiska läkemedel som inrättas genom denna förordning.</w:t>
            </w:r>
          </w:p>
        </w:tc>
      </w:tr>
    </w:tbl>
    <w:p w14:paraId="22683FFD" w14:textId="6AC3B1C8" w:rsidR="00AE4E24" w:rsidRPr="0042356C" w:rsidRDefault="000C6BBA" w:rsidP="00AE4E24">
      <w:pPr>
        <w:pStyle w:val="AMNumberTabs0"/>
      </w:pPr>
      <w:r>
        <w:t>Ändring</w:t>
      </w:r>
      <w:r w:rsidR="00AE4E24" w:rsidRPr="0042356C">
        <w:tab/>
      </w:r>
      <w:r w:rsidR="00AE4E24" w:rsidRPr="0042356C">
        <w:tab/>
        <w:t>40</w:t>
      </w:r>
    </w:p>
    <w:p w14:paraId="146B84CF" w14:textId="77777777" w:rsidR="00AE4E24" w:rsidRPr="0042356C" w:rsidRDefault="00AE4E24" w:rsidP="00AE4E24">
      <w:pPr>
        <w:pStyle w:val="NormalBold12b"/>
      </w:pPr>
      <w:r w:rsidRPr="0042356C">
        <w:t>Förslag till förordning</w:t>
      </w:r>
    </w:p>
    <w:p w14:paraId="7BD2C001" w14:textId="77777777" w:rsidR="00AE4E24" w:rsidRPr="0042356C" w:rsidRDefault="00AE4E24" w:rsidP="00AE4E24">
      <w:pPr>
        <w:pStyle w:val="NormalBold"/>
      </w:pPr>
      <w:r w:rsidRPr="0042356C">
        <w:t>Skäl 38a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0C3917F" w14:textId="77777777" w:rsidTr="0036390D">
        <w:trPr>
          <w:trHeight w:hRule="exact" w:val="240"/>
          <w:jc w:val="center"/>
        </w:trPr>
        <w:tc>
          <w:tcPr>
            <w:tcW w:w="9752" w:type="dxa"/>
            <w:gridSpan w:val="2"/>
            <w:tcBorders>
              <w:top w:val="nil"/>
              <w:left w:val="nil"/>
              <w:bottom w:val="nil"/>
              <w:right w:val="nil"/>
            </w:tcBorders>
          </w:tcPr>
          <w:p w14:paraId="5F1CD927" w14:textId="77777777" w:rsidR="00AE4E24" w:rsidRPr="0042356C" w:rsidRDefault="00AE4E24" w:rsidP="0036390D"/>
        </w:tc>
      </w:tr>
      <w:tr w:rsidR="00AE4E24" w:rsidRPr="0042356C" w14:paraId="77E00AC4" w14:textId="77777777" w:rsidTr="0036390D">
        <w:trPr>
          <w:trHeight w:val="240"/>
          <w:jc w:val="center"/>
        </w:trPr>
        <w:tc>
          <w:tcPr>
            <w:tcW w:w="4876" w:type="dxa"/>
            <w:tcBorders>
              <w:top w:val="nil"/>
              <w:left w:val="nil"/>
              <w:bottom w:val="nil"/>
              <w:right w:val="nil"/>
            </w:tcBorders>
          </w:tcPr>
          <w:p w14:paraId="19B1974C"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4D05F049" w14:textId="708823D7" w:rsidR="00AE4E24" w:rsidRPr="0042356C" w:rsidRDefault="000C6BBA" w:rsidP="0036390D">
            <w:pPr>
              <w:pStyle w:val="AmColumnHeading"/>
            </w:pPr>
            <w:r>
              <w:t>Ändring</w:t>
            </w:r>
          </w:p>
        </w:tc>
      </w:tr>
      <w:tr w:rsidR="00AE4E24" w:rsidRPr="0042356C" w14:paraId="25447BAD" w14:textId="77777777" w:rsidTr="0036390D">
        <w:trPr>
          <w:jc w:val="center"/>
        </w:trPr>
        <w:tc>
          <w:tcPr>
            <w:tcW w:w="4876" w:type="dxa"/>
            <w:tcBorders>
              <w:top w:val="nil"/>
              <w:left w:val="nil"/>
              <w:bottom w:val="nil"/>
              <w:right w:val="nil"/>
            </w:tcBorders>
          </w:tcPr>
          <w:p w14:paraId="6909F0C5" w14:textId="77777777" w:rsidR="00AE4E24" w:rsidRPr="0042356C" w:rsidRDefault="00AE4E24" w:rsidP="0036390D">
            <w:pPr>
              <w:pStyle w:val="Normal6a"/>
            </w:pPr>
          </w:p>
        </w:tc>
        <w:tc>
          <w:tcPr>
            <w:tcW w:w="4876" w:type="dxa"/>
            <w:tcBorders>
              <w:top w:val="nil"/>
              <w:left w:val="nil"/>
              <w:bottom w:val="nil"/>
              <w:right w:val="nil"/>
            </w:tcBorders>
          </w:tcPr>
          <w:p w14:paraId="3D66A13D" w14:textId="77777777" w:rsidR="00AE4E24" w:rsidRPr="0042356C" w:rsidRDefault="00AE4E24" w:rsidP="0036390D">
            <w:pPr>
              <w:pStyle w:val="Normal6a"/>
              <w:rPr>
                <w:b/>
                <w:i/>
              </w:rPr>
            </w:pPr>
            <w:r w:rsidRPr="0042356C">
              <w:rPr>
                <w:b/>
                <w:i/>
              </w:rPr>
              <w:t>(38a)</w:t>
            </w:r>
            <w:r w:rsidRPr="0042356C">
              <w:rPr>
                <w:b/>
                <w:i/>
              </w:rPr>
              <w:tab/>
              <w:t xml:space="preserve">Gruppen för kritiska läkemedel bör, efter samråd med kommissionen, myndigheten och alliansen för kritiska läkemedel, upprätta ett förfarande för strategisk framsyn i syfte att stärka unionens beredskap och säkerställa en inkluderande, behovsstyrd, insynsvänlig och samordnad strategi för framtida utmaningar i samband med försörjningen av kritiska läkemedel. Detta förfarande bör användas för att identifiera och bedöma potentiella strategiska projekt med beaktande av långsiktiga trender, sårbarheter och möjligheter att stärka leveranskedjornas </w:t>
            </w:r>
            <w:proofErr w:type="spellStart"/>
            <w:r w:rsidRPr="0042356C">
              <w:rPr>
                <w:b/>
                <w:i/>
              </w:rPr>
              <w:t>resiliens</w:t>
            </w:r>
            <w:proofErr w:type="spellEnd"/>
            <w:r w:rsidRPr="0042356C">
              <w:rPr>
                <w:b/>
                <w:i/>
              </w:rPr>
              <w:t xml:space="preserve"> och hållbarhet inom unionen, särskilt med hänsyn till icke tillgodosedda medicinska behov.</w:t>
            </w:r>
          </w:p>
        </w:tc>
      </w:tr>
    </w:tbl>
    <w:p w14:paraId="4F495F82" w14:textId="31D3E0C6" w:rsidR="00AE4E24" w:rsidRPr="0042356C" w:rsidRDefault="000C6BBA" w:rsidP="00AE4E24">
      <w:pPr>
        <w:pStyle w:val="AMNumberTabs0"/>
      </w:pPr>
      <w:r>
        <w:t>Ändring</w:t>
      </w:r>
      <w:r w:rsidR="00AE4E24" w:rsidRPr="0042356C">
        <w:tab/>
      </w:r>
      <w:r w:rsidR="00AE4E24" w:rsidRPr="0042356C">
        <w:tab/>
        <w:t>41</w:t>
      </w:r>
    </w:p>
    <w:p w14:paraId="4CE1D8E4" w14:textId="77777777" w:rsidR="00AE4E24" w:rsidRPr="0042356C" w:rsidRDefault="00AE4E24" w:rsidP="00AE4E24">
      <w:pPr>
        <w:pStyle w:val="NormalBold12b"/>
      </w:pPr>
      <w:r w:rsidRPr="0042356C">
        <w:t>Förslag till förordning</w:t>
      </w:r>
    </w:p>
    <w:p w14:paraId="0F4A746E" w14:textId="77777777" w:rsidR="00AE4E24" w:rsidRPr="0042356C" w:rsidRDefault="00AE4E24" w:rsidP="00AE4E24">
      <w:pPr>
        <w:pStyle w:val="NormalBold"/>
      </w:pPr>
      <w:r w:rsidRPr="0042356C">
        <w:t>Skäl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DAE2E29" w14:textId="77777777" w:rsidTr="0036390D">
        <w:trPr>
          <w:trHeight w:hRule="exact" w:val="240"/>
          <w:jc w:val="center"/>
        </w:trPr>
        <w:tc>
          <w:tcPr>
            <w:tcW w:w="9752" w:type="dxa"/>
            <w:gridSpan w:val="2"/>
            <w:tcBorders>
              <w:top w:val="nil"/>
              <w:left w:val="nil"/>
              <w:bottom w:val="nil"/>
              <w:right w:val="nil"/>
            </w:tcBorders>
          </w:tcPr>
          <w:p w14:paraId="36614C05" w14:textId="77777777" w:rsidR="00AE4E24" w:rsidRPr="0042356C" w:rsidRDefault="00AE4E24" w:rsidP="0036390D"/>
        </w:tc>
      </w:tr>
      <w:tr w:rsidR="00AE4E24" w:rsidRPr="0042356C" w14:paraId="4428339B" w14:textId="77777777" w:rsidTr="0036390D">
        <w:trPr>
          <w:trHeight w:val="240"/>
          <w:jc w:val="center"/>
        </w:trPr>
        <w:tc>
          <w:tcPr>
            <w:tcW w:w="4876" w:type="dxa"/>
            <w:tcBorders>
              <w:top w:val="nil"/>
              <w:left w:val="nil"/>
              <w:bottom w:val="nil"/>
              <w:right w:val="nil"/>
            </w:tcBorders>
          </w:tcPr>
          <w:p w14:paraId="2E2DCCA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E1058B7" w14:textId="2862D489" w:rsidR="00AE4E24" w:rsidRPr="0042356C" w:rsidRDefault="000C6BBA" w:rsidP="0036390D">
            <w:pPr>
              <w:pStyle w:val="AmColumnHeading"/>
            </w:pPr>
            <w:r>
              <w:t>Ändring</w:t>
            </w:r>
          </w:p>
        </w:tc>
      </w:tr>
      <w:tr w:rsidR="00AE4E24" w:rsidRPr="0042356C" w14:paraId="799BB634" w14:textId="77777777" w:rsidTr="0036390D">
        <w:trPr>
          <w:jc w:val="center"/>
        </w:trPr>
        <w:tc>
          <w:tcPr>
            <w:tcW w:w="4876" w:type="dxa"/>
            <w:tcBorders>
              <w:top w:val="nil"/>
              <w:left w:val="nil"/>
              <w:bottom w:val="nil"/>
              <w:right w:val="nil"/>
            </w:tcBorders>
          </w:tcPr>
          <w:p w14:paraId="555093F4" w14:textId="77777777" w:rsidR="00AE4E24" w:rsidRPr="0042356C" w:rsidRDefault="00AE4E24" w:rsidP="0036390D">
            <w:pPr>
              <w:pStyle w:val="Normal6a"/>
            </w:pPr>
            <w:r w:rsidRPr="0042356C">
              <w:t>(39)</w:t>
            </w:r>
            <w:r w:rsidRPr="0042356C">
              <w:tab/>
              <w:t xml:space="preserve">Unionen </w:t>
            </w:r>
            <w:r w:rsidRPr="0042356C">
              <w:rPr>
                <w:b/>
                <w:i/>
              </w:rPr>
              <w:t>kan</w:t>
            </w:r>
            <w:r w:rsidRPr="0042356C">
              <w:t xml:space="preserve"> förbättra tillgången till och försörjningstryggheten för kritiska läkemedel ytterligare genom att tillhandahålla tillgång till alternativa försörjningskällor i tredjeländer genom internationella handelsavtal eller andra former av internationellt samarbete. I detta syfte </w:t>
            </w:r>
            <w:r w:rsidRPr="0042356C">
              <w:rPr>
                <w:b/>
                <w:i/>
              </w:rPr>
              <w:t>kan</w:t>
            </w:r>
            <w:r w:rsidRPr="0042356C">
              <w:t xml:space="preserve"> unionen förlita sig på sitt nätverk av befintliga handelsavtal och dessutom eftersträva strategiska partnerskap med tredjeländer för att ytterligare fördjupa det bilaterala samarbetet, särskilt med kandidatländerna. I detta sammanhang bör kommissionen bedöma om befintliga partnerskap på ett effektivt sätt tillgodoser de avsedda målen eller kan förbättras eller uppgraderas ytterligare, och vilka typer av potentiella partnerskap som kan ingås med de mest relevanta tredjeländerna. Detta bör inte påverka rådets befogenheter enligt fördragen.</w:t>
            </w:r>
          </w:p>
        </w:tc>
        <w:tc>
          <w:tcPr>
            <w:tcW w:w="4876" w:type="dxa"/>
            <w:tcBorders>
              <w:top w:val="nil"/>
              <w:left w:val="nil"/>
              <w:bottom w:val="nil"/>
              <w:right w:val="nil"/>
            </w:tcBorders>
          </w:tcPr>
          <w:p w14:paraId="0F48DEE5" w14:textId="77777777" w:rsidR="00AE4E24" w:rsidRPr="0042356C" w:rsidRDefault="00AE4E24" w:rsidP="0036390D">
            <w:pPr>
              <w:pStyle w:val="Normal6a"/>
            </w:pPr>
            <w:r w:rsidRPr="0042356C">
              <w:t>(39)</w:t>
            </w:r>
            <w:r w:rsidRPr="0042356C">
              <w:tab/>
              <w:t xml:space="preserve">Unionen </w:t>
            </w:r>
            <w:r w:rsidRPr="0042356C">
              <w:rPr>
                <w:b/>
                <w:i/>
              </w:rPr>
              <w:t>bör</w:t>
            </w:r>
            <w:r w:rsidRPr="0042356C">
              <w:t xml:space="preserve"> förbättra tillgången till och försörjningstryggheten för kritiska läkemedel ytterligare genom att tillhandahålla tillgång till alternativa försörjningskällor i tredjeländer genom internationella handelsavtal eller andra former av internationellt samarbete. I detta syfte </w:t>
            </w:r>
            <w:r w:rsidRPr="0042356C">
              <w:rPr>
                <w:b/>
                <w:i/>
              </w:rPr>
              <w:t>bör</w:t>
            </w:r>
            <w:r w:rsidRPr="0042356C">
              <w:t xml:space="preserve"> unionen förlita sig på sitt nätverk av befintliga handelsavtal och dessutom eftersträva strategiska partnerskap med tredjeländer för att ytterligare fördjupa det bilaterala samarbetet, särskilt med kandidatländerna. I detta sammanhang bör kommissionen bedöma om befintliga partnerskap på ett effektivt sätt tillgodoser de avsedda målen eller kan förbättras eller uppgraderas ytterligare, och vilka typer av potentiella partnerskap som kan ingås med de mest relevanta tredjeländerna. Detta bör inte påverka rådets befogenheter enligt fördragen. </w:t>
            </w:r>
            <w:r w:rsidRPr="0042356C">
              <w:rPr>
                <w:b/>
                <w:i/>
              </w:rPr>
              <w:t xml:space="preserve">Som ett led i dessa partnerskap bör kommissionen främja ett samarbetsinriktat innovationsekosystem </w:t>
            </w:r>
            <w:r w:rsidRPr="0042356C">
              <w:rPr>
                <w:b/>
                <w:i/>
              </w:rPr>
              <w:lastRenderedPageBreak/>
              <w:t xml:space="preserve">som integrerar små och medelstora företag, startupföretag och </w:t>
            </w:r>
            <w:proofErr w:type="spellStart"/>
            <w:r w:rsidRPr="0042356C">
              <w:rPr>
                <w:b/>
                <w:i/>
              </w:rPr>
              <w:t>deeptech</w:t>
            </w:r>
            <w:proofErr w:type="spellEnd"/>
            <w:r w:rsidRPr="0042356C">
              <w:rPr>
                <w:b/>
                <w:i/>
              </w:rPr>
              <w:t xml:space="preserve">-innovatörer tillsammans med etablerade läkemedelsföretag i avsikt att öka </w:t>
            </w:r>
            <w:proofErr w:type="spellStart"/>
            <w:r w:rsidRPr="0042356C">
              <w:rPr>
                <w:b/>
                <w:i/>
              </w:rPr>
              <w:t>resiliensen</w:t>
            </w:r>
            <w:proofErr w:type="spellEnd"/>
            <w:r w:rsidRPr="0042356C">
              <w:rPr>
                <w:b/>
                <w:i/>
              </w:rPr>
              <w:t>, främja tekniska framsteg och stärka konkurrenskraften i unionens läkemedelssektor. Kommissionen bör i synnerhet överväga att inkludera tillgång till aktiva läkemedelssubstanser och deras utgångsmaterial i handelsavtal och internationella partnerskap.</w:t>
            </w:r>
          </w:p>
        </w:tc>
      </w:tr>
    </w:tbl>
    <w:p w14:paraId="65A9DFE0" w14:textId="728065FB" w:rsidR="00AE4E24" w:rsidRPr="0042356C" w:rsidRDefault="000C6BBA" w:rsidP="00AE4E24">
      <w:pPr>
        <w:pStyle w:val="AMNumberTabs0"/>
      </w:pPr>
      <w:r>
        <w:lastRenderedPageBreak/>
        <w:t>Ändring</w:t>
      </w:r>
      <w:r w:rsidR="00AE4E24" w:rsidRPr="0042356C">
        <w:tab/>
      </w:r>
      <w:r w:rsidR="00AE4E24" w:rsidRPr="0042356C">
        <w:tab/>
        <w:t>42</w:t>
      </w:r>
    </w:p>
    <w:p w14:paraId="40FE7F4C" w14:textId="77777777" w:rsidR="00AE4E24" w:rsidRPr="0042356C" w:rsidRDefault="00AE4E24" w:rsidP="00AE4E24">
      <w:pPr>
        <w:pStyle w:val="NormalBold12b"/>
      </w:pPr>
      <w:r w:rsidRPr="0042356C">
        <w:t>Förslag till förordning</w:t>
      </w:r>
    </w:p>
    <w:p w14:paraId="7E66682A" w14:textId="77777777" w:rsidR="00AE4E24" w:rsidRPr="0042356C" w:rsidRDefault="00AE4E24" w:rsidP="00AE4E24">
      <w:pPr>
        <w:pStyle w:val="NormalBold"/>
      </w:pPr>
      <w:r w:rsidRPr="0042356C">
        <w:t>Skäl 41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C8CC8FB" w14:textId="77777777" w:rsidTr="0036390D">
        <w:trPr>
          <w:trHeight w:hRule="exact" w:val="240"/>
          <w:jc w:val="center"/>
        </w:trPr>
        <w:tc>
          <w:tcPr>
            <w:tcW w:w="9752" w:type="dxa"/>
            <w:gridSpan w:val="2"/>
            <w:tcBorders>
              <w:top w:val="nil"/>
              <w:left w:val="nil"/>
              <w:bottom w:val="nil"/>
              <w:right w:val="nil"/>
            </w:tcBorders>
          </w:tcPr>
          <w:p w14:paraId="39B70021" w14:textId="77777777" w:rsidR="00AE4E24" w:rsidRPr="0042356C" w:rsidRDefault="00AE4E24" w:rsidP="0036390D"/>
        </w:tc>
      </w:tr>
      <w:tr w:rsidR="00AE4E24" w:rsidRPr="0042356C" w14:paraId="7692EF09" w14:textId="77777777" w:rsidTr="0036390D">
        <w:trPr>
          <w:trHeight w:val="240"/>
          <w:jc w:val="center"/>
        </w:trPr>
        <w:tc>
          <w:tcPr>
            <w:tcW w:w="4876" w:type="dxa"/>
            <w:tcBorders>
              <w:top w:val="nil"/>
              <w:left w:val="nil"/>
              <w:bottom w:val="nil"/>
              <w:right w:val="nil"/>
            </w:tcBorders>
          </w:tcPr>
          <w:p w14:paraId="00071A9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B94627C" w14:textId="42D542B2" w:rsidR="00AE4E24" w:rsidRPr="0042356C" w:rsidRDefault="000C6BBA" w:rsidP="0036390D">
            <w:pPr>
              <w:pStyle w:val="AmColumnHeading"/>
            </w:pPr>
            <w:r>
              <w:t>Ändring</w:t>
            </w:r>
          </w:p>
        </w:tc>
      </w:tr>
      <w:tr w:rsidR="00AE4E24" w:rsidRPr="0042356C" w14:paraId="7150D21F" w14:textId="77777777" w:rsidTr="0036390D">
        <w:trPr>
          <w:jc w:val="center"/>
        </w:trPr>
        <w:tc>
          <w:tcPr>
            <w:tcW w:w="4876" w:type="dxa"/>
            <w:tcBorders>
              <w:top w:val="nil"/>
              <w:left w:val="nil"/>
              <w:bottom w:val="nil"/>
              <w:right w:val="nil"/>
            </w:tcBorders>
          </w:tcPr>
          <w:p w14:paraId="7DE91863" w14:textId="77777777" w:rsidR="00AE4E24" w:rsidRPr="0042356C" w:rsidRDefault="00AE4E24" w:rsidP="0036390D">
            <w:pPr>
              <w:pStyle w:val="Normal6a"/>
            </w:pPr>
            <w:r w:rsidRPr="0042356C">
              <w:t>(41)</w:t>
            </w:r>
            <w:r w:rsidRPr="0042356C">
              <w:tab/>
              <w:t>För att säkerställa att denna förordning faktiskt uppfyller sina mål är det viktigt att bedöma dess genomförande och inverkan över tid. Kommissionen bör göra en utvärdering av denna förordning fem år efter dess tillämpning och därefter vart femte år. Utvärderingen bör omfatta en bedömning av i vilken utsträckning förordningens mål enligt artikel 1 har uppnåtts, inbegripet dess inverkan på berörda parter, regleringsförfaranden och marknadsdynamik. Kommissionens utvärdering bör särskilt ta hänsyn till synpunkter från medlemsstaterna, ekonomiska aktörer och andra berörda parter och säkerställa att deras återkoppling bidrar till en kontinuerlig förbättring av regelverket. Resultaten av denna utvärdering bör vidarebefordras till Europaparlamentet, rådet, Europeiska ekonomiska och sociala kommittén och Regionkommittén. För att underlätta denna utvärdering bör nationella myndigheter och ekonomiska aktörer på begäran tillhandahålla relevanta uppgifter och relevant information till stöd för kommissionens bedömning.</w:t>
            </w:r>
          </w:p>
        </w:tc>
        <w:tc>
          <w:tcPr>
            <w:tcW w:w="4876" w:type="dxa"/>
            <w:tcBorders>
              <w:top w:val="nil"/>
              <w:left w:val="nil"/>
              <w:bottom w:val="nil"/>
              <w:right w:val="nil"/>
            </w:tcBorders>
          </w:tcPr>
          <w:p w14:paraId="7259925C" w14:textId="77777777" w:rsidR="00AE4E24" w:rsidRPr="0042356C" w:rsidRDefault="00AE4E24" w:rsidP="0036390D">
            <w:pPr>
              <w:pStyle w:val="Normal6a"/>
            </w:pPr>
            <w:r w:rsidRPr="0042356C">
              <w:t>(41)</w:t>
            </w:r>
            <w:r w:rsidRPr="0042356C">
              <w:tab/>
              <w:t xml:space="preserve">För att säkerställa att denna förordning faktiskt uppfyller sina mål är det viktigt att bedöma dess genomförande och inverkan över tid. Kommissionen bör göra en utvärdering av denna förordning fem år efter dess tillämpning och därefter vart femte år. Utvärderingen bör omfatta en bedömning av i vilken utsträckning förordningens mål enligt artikel 1 har uppnåtts, inbegripet dess inverkan på berörda parter, regleringsförfaranden och marknadsdynamik. Kommissionens utvärdering bör särskilt ta hänsyn till synpunkter från medlemsstaterna, ekonomiska aktörer och andra berörda parter och säkerställa att deras återkoppling bidrar till en kontinuerlig förbättring av regelverket. Resultaten av denna utvärdering bör vidarebefordras till Europaparlamentet, rådet, Europeiska ekonomiska och sociala kommittén och Regionkommittén. För att underlätta denna utvärdering bör nationella myndigheter och ekonomiska aktörer på begäran tillhandahålla relevanta uppgifter och relevant information till stöd för kommissionens bedömning. </w:t>
            </w:r>
            <w:r w:rsidRPr="0042356C">
              <w:rPr>
                <w:b/>
                <w:i/>
              </w:rPr>
              <w:t xml:space="preserve">Om det i samband med en utvärdering konstateras att det finns en potentiell risk för tillgången på eller försörjningstryggheten för ett kritiskt läkemedel i unionen bör </w:t>
            </w:r>
            <w:r w:rsidRPr="0042356C">
              <w:rPr>
                <w:b/>
                <w:i/>
              </w:rPr>
              <w:lastRenderedPageBreak/>
              <w:t>kommissionen göra en samordnad och evidensbaserad konsekvensbedömning och, om så är lämpligt, föreslå proportionella och lämpliga riskreducerande åtgärder i samråd med medlemsstaterna och berörda parter i syfte att trygga en kontinuerlig försörjning.</w:t>
            </w:r>
          </w:p>
        </w:tc>
      </w:tr>
    </w:tbl>
    <w:p w14:paraId="4499F575" w14:textId="0A6C91E4" w:rsidR="00AE4E24" w:rsidRPr="0042356C" w:rsidRDefault="000C6BBA" w:rsidP="00AE4E24">
      <w:pPr>
        <w:pStyle w:val="AMNumberTabs0"/>
      </w:pPr>
      <w:r>
        <w:lastRenderedPageBreak/>
        <w:t>Ändring</w:t>
      </w:r>
      <w:r w:rsidR="00AE4E24" w:rsidRPr="0042356C">
        <w:tab/>
      </w:r>
      <w:r w:rsidR="00AE4E24" w:rsidRPr="0042356C">
        <w:tab/>
        <w:t>43</w:t>
      </w:r>
    </w:p>
    <w:p w14:paraId="616A6FA1" w14:textId="77777777" w:rsidR="00AE4E24" w:rsidRPr="0042356C" w:rsidRDefault="00AE4E24" w:rsidP="00AE4E24">
      <w:pPr>
        <w:pStyle w:val="NormalBold12b"/>
      </w:pPr>
      <w:r w:rsidRPr="0042356C">
        <w:t>Förslag till förordning</w:t>
      </w:r>
    </w:p>
    <w:p w14:paraId="4B49636E" w14:textId="77777777" w:rsidR="00AE4E24" w:rsidRPr="0042356C" w:rsidRDefault="00AE4E24" w:rsidP="00AE4E24">
      <w:pPr>
        <w:pStyle w:val="NormalBold"/>
      </w:pPr>
      <w:r w:rsidRPr="0042356C">
        <w:t>Skäl 42a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9494D92" w14:textId="77777777" w:rsidTr="0036390D">
        <w:trPr>
          <w:trHeight w:hRule="exact" w:val="240"/>
          <w:jc w:val="center"/>
        </w:trPr>
        <w:tc>
          <w:tcPr>
            <w:tcW w:w="9752" w:type="dxa"/>
            <w:gridSpan w:val="2"/>
            <w:tcBorders>
              <w:top w:val="nil"/>
              <w:left w:val="nil"/>
              <w:bottom w:val="nil"/>
              <w:right w:val="nil"/>
            </w:tcBorders>
          </w:tcPr>
          <w:p w14:paraId="59785B09" w14:textId="77777777" w:rsidR="00AE4E24" w:rsidRPr="0042356C" w:rsidRDefault="00AE4E24" w:rsidP="0036390D"/>
        </w:tc>
      </w:tr>
      <w:tr w:rsidR="00AE4E24" w:rsidRPr="0042356C" w14:paraId="35F4350B" w14:textId="77777777" w:rsidTr="0036390D">
        <w:trPr>
          <w:trHeight w:val="240"/>
          <w:jc w:val="center"/>
        </w:trPr>
        <w:tc>
          <w:tcPr>
            <w:tcW w:w="4876" w:type="dxa"/>
            <w:tcBorders>
              <w:top w:val="nil"/>
              <w:left w:val="nil"/>
              <w:bottom w:val="nil"/>
              <w:right w:val="nil"/>
            </w:tcBorders>
          </w:tcPr>
          <w:p w14:paraId="0C31CA0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D216A34" w14:textId="02258889" w:rsidR="00AE4E24" w:rsidRPr="0042356C" w:rsidRDefault="000C6BBA" w:rsidP="0036390D">
            <w:pPr>
              <w:pStyle w:val="AmColumnHeading"/>
            </w:pPr>
            <w:r>
              <w:t>Ändring</w:t>
            </w:r>
          </w:p>
        </w:tc>
      </w:tr>
      <w:tr w:rsidR="00AE4E24" w:rsidRPr="0042356C" w14:paraId="24D1BFEA" w14:textId="77777777" w:rsidTr="0036390D">
        <w:trPr>
          <w:jc w:val="center"/>
        </w:trPr>
        <w:tc>
          <w:tcPr>
            <w:tcW w:w="4876" w:type="dxa"/>
            <w:tcBorders>
              <w:top w:val="nil"/>
              <w:left w:val="nil"/>
              <w:bottom w:val="nil"/>
              <w:right w:val="nil"/>
            </w:tcBorders>
          </w:tcPr>
          <w:p w14:paraId="74A3AD0D" w14:textId="77777777" w:rsidR="00AE4E24" w:rsidRPr="0042356C" w:rsidRDefault="00AE4E24" w:rsidP="0036390D">
            <w:pPr>
              <w:pStyle w:val="Normal6a"/>
            </w:pPr>
          </w:p>
        </w:tc>
        <w:tc>
          <w:tcPr>
            <w:tcW w:w="4876" w:type="dxa"/>
            <w:tcBorders>
              <w:top w:val="nil"/>
              <w:left w:val="nil"/>
              <w:bottom w:val="nil"/>
              <w:right w:val="nil"/>
            </w:tcBorders>
          </w:tcPr>
          <w:p w14:paraId="4632C58E" w14:textId="77777777" w:rsidR="00AE4E24" w:rsidRPr="0042356C" w:rsidRDefault="00AE4E24" w:rsidP="0036390D">
            <w:pPr>
              <w:pStyle w:val="Normal6a"/>
              <w:rPr>
                <w:b/>
                <w:i/>
              </w:rPr>
            </w:pPr>
            <w:r w:rsidRPr="0042356C">
              <w:rPr>
                <w:b/>
                <w:i/>
              </w:rPr>
              <w:t>(42a)</w:t>
            </w:r>
            <w:r w:rsidRPr="0042356C">
              <w:rPr>
                <w:b/>
                <w:i/>
              </w:rPr>
              <w:tab/>
              <w:t xml:space="preserve">För att komplettera denna förordning bör befogenheten att anta delegerade akter i enlighet med artikel 290 i fördraget om Europeiska unionens funktionssätt delegeras till kommissionen med avseende på precisering och harmonisering av de villkor som gäller för fastställandet av de kategorier, typer och kvantiteter av kritiska läkemedel som ska inkluderas i unionslagret samt för fastställandet av de specifika arrangemangen för lagerhållningen och underhållet av ett sådant lager och kriterierna och förfarandena för utnyttjande av de lagrade läkemedlen. Utövandet av dessa delegerade befogenheter bör ske med full respekt för subsidiaritets- och proportionalitetsprinciperna. För att ändra denna förordning bör befogenheten att anta delegerade akter i enlighet med artikel 290 i fördraget om Europeiska unionens funktionssätt delegeras till kommissionen med avseende på ett tillfälligt upphävande av specifika bestämmelser i denna förordning i händelse av akuta och betydande snedvridningar av konkurrensen eller allvarliga störningar av den inre marknadens funktion, till dess att lämpliga korrigerande åtgärder antas. Det är särskilt viktigt att kommissionen genomför lämpliga samråd under sitt förberedande arbete, inklusive på </w:t>
            </w:r>
            <w:r w:rsidRPr="0042356C">
              <w:rPr>
                <w:b/>
                <w:i/>
              </w:rPr>
              <w:lastRenderedPageBreak/>
              <w:t>expertnivå, och att dessa samråd sker i enlighet med principerna i det interinstitutionella avtalet av den 13 april 2016 om bättre lagstiftning. För att det ska råda lika delaktighet i utarbetandet av delegerade akter bör Europaparlamentet och rådet översändas alla handlingar samtidigt som medlemsstaternas experter och deras experter systematiskt ges tillträde till möten i kommissionens expertgrupper som arbetar med utarbetandet av delegerade akter.</w:t>
            </w:r>
          </w:p>
        </w:tc>
      </w:tr>
    </w:tbl>
    <w:p w14:paraId="1DBC39FE" w14:textId="74F3A5CA" w:rsidR="00AE4E24" w:rsidRPr="0042356C" w:rsidRDefault="000C6BBA" w:rsidP="00AE4E24">
      <w:pPr>
        <w:pStyle w:val="AMNumberTabs0"/>
      </w:pPr>
      <w:r>
        <w:lastRenderedPageBreak/>
        <w:t>Ändring</w:t>
      </w:r>
      <w:r w:rsidR="00AE4E24" w:rsidRPr="0042356C">
        <w:tab/>
      </w:r>
      <w:r w:rsidR="00AE4E24" w:rsidRPr="0042356C">
        <w:tab/>
        <w:t>44</w:t>
      </w:r>
    </w:p>
    <w:p w14:paraId="590991C6" w14:textId="77777777" w:rsidR="00AE4E24" w:rsidRPr="0042356C" w:rsidRDefault="00AE4E24" w:rsidP="00AE4E24">
      <w:pPr>
        <w:pStyle w:val="NormalBold12b"/>
      </w:pPr>
      <w:r w:rsidRPr="0042356C">
        <w:t>Förslag till förordning</w:t>
      </w:r>
    </w:p>
    <w:p w14:paraId="5F2A443A" w14:textId="77777777" w:rsidR="00AE4E24" w:rsidRPr="0042356C" w:rsidRDefault="00AE4E24" w:rsidP="00AE4E24">
      <w:pPr>
        <w:pStyle w:val="NormalBold"/>
      </w:pPr>
      <w:r w:rsidRPr="0042356C">
        <w:t>Artikel 1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D833B13" w14:textId="77777777" w:rsidTr="0036390D">
        <w:trPr>
          <w:trHeight w:hRule="exact" w:val="240"/>
          <w:jc w:val="center"/>
        </w:trPr>
        <w:tc>
          <w:tcPr>
            <w:tcW w:w="9752" w:type="dxa"/>
            <w:gridSpan w:val="2"/>
            <w:tcBorders>
              <w:top w:val="nil"/>
              <w:left w:val="nil"/>
              <w:bottom w:val="nil"/>
              <w:right w:val="nil"/>
            </w:tcBorders>
          </w:tcPr>
          <w:p w14:paraId="7388431A" w14:textId="77777777" w:rsidR="00AE4E24" w:rsidRPr="0042356C" w:rsidRDefault="00AE4E24" w:rsidP="0036390D"/>
        </w:tc>
      </w:tr>
      <w:tr w:rsidR="00AE4E24" w:rsidRPr="0042356C" w14:paraId="3D3B5A5E" w14:textId="77777777" w:rsidTr="0036390D">
        <w:trPr>
          <w:trHeight w:val="240"/>
          <w:jc w:val="center"/>
        </w:trPr>
        <w:tc>
          <w:tcPr>
            <w:tcW w:w="4876" w:type="dxa"/>
            <w:tcBorders>
              <w:top w:val="nil"/>
              <w:left w:val="nil"/>
              <w:bottom w:val="nil"/>
              <w:right w:val="nil"/>
            </w:tcBorders>
          </w:tcPr>
          <w:p w14:paraId="3E7E20D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7BEC940" w14:textId="422C352A" w:rsidR="00AE4E24" w:rsidRPr="0042356C" w:rsidRDefault="000C6BBA" w:rsidP="0036390D">
            <w:pPr>
              <w:pStyle w:val="AmColumnHeading"/>
            </w:pPr>
            <w:r>
              <w:t>Ändring</w:t>
            </w:r>
          </w:p>
        </w:tc>
      </w:tr>
      <w:tr w:rsidR="00AE4E24" w:rsidRPr="0042356C" w14:paraId="21419707" w14:textId="77777777" w:rsidTr="0036390D">
        <w:trPr>
          <w:jc w:val="center"/>
        </w:trPr>
        <w:tc>
          <w:tcPr>
            <w:tcW w:w="4876" w:type="dxa"/>
            <w:tcBorders>
              <w:top w:val="nil"/>
              <w:left w:val="nil"/>
              <w:bottom w:val="nil"/>
              <w:right w:val="nil"/>
            </w:tcBorders>
          </w:tcPr>
          <w:p w14:paraId="290691E1" w14:textId="77777777" w:rsidR="00AE4E24" w:rsidRPr="0042356C" w:rsidRDefault="00AE4E24" w:rsidP="0036390D">
            <w:pPr>
              <w:pStyle w:val="Normal6a"/>
            </w:pPr>
            <w:r w:rsidRPr="0042356C">
              <w:t>1.</w:t>
            </w:r>
            <w:r w:rsidRPr="0042356C">
              <w:tab/>
              <w:t>Målet med denna förordning är att stärka försörjningstryggheten för och tillgången till kritiska läkemedel inom unionen</w:t>
            </w:r>
            <w:r w:rsidRPr="0042356C">
              <w:rPr>
                <w:b/>
                <w:i/>
              </w:rPr>
              <w:t>,</w:t>
            </w:r>
            <w:r w:rsidRPr="0042356C">
              <w:t xml:space="preserve"> och därigenom säkerställa en hög skyddsnivå för folkhälsan och värna om unionens säkerhet. Målet med denna förordning är också att förbättra tillgången och tillgängligheten till andra läkemedel, i de fall marknaden inte i tillräcklig utsträckning säkerställer tillgången och tillgängligheten till dessa läkemedel för patienter, samtidigt som vederbörlig hänsyn tas till behovet av att säkerställa läkemedlens ekonomiska överkomlighet.</w:t>
            </w:r>
          </w:p>
        </w:tc>
        <w:tc>
          <w:tcPr>
            <w:tcW w:w="4876" w:type="dxa"/>
            <w:tcBorders>
              <w:top w:val="nil"/>
              <w:left w:val="nil"/>
              <w:bottom w:val="nil"/>
              <w:right w:val="nil"/>
            </w:tcBorders>
          </w:tcPr>
          <w:p w14:paraId="7C173462" w14:textId="77777777" w:rsidR="00AE4E24" w:rsidRPr="0042356C" w:rsidRDefault="00AE4E24" w:rsidP="0036390D">
            <w:pPr>
              <w:pStyle w:val="Normal6a"/>
            </w:pPr>
            <w:r w:rsidRPr="0042356C">
              <w:t>1.</w:t>
            </w:r>
            <w:r w:rsidRPr="0042356C">
              <w:tab/>
              <w:t>Målet med denna förordning är att stärka försörjningstryggheten för och tillgången till kritiska läkemedel inom unionen</w:t>
            </w:r>
            <w:r w:rsidRPr="0042356C">
              <w:rPr>
                <w:b/>
                <w:i/>
              </w:rPr>
              <w:t xml:space="preserve"> för att minska unionens beroende av tredjeländer</w:t>
            </w:r>
            <w:r w:rsidRPr="0042356C">
              <w:t xml:space="preserve"> och därigenom säkerställa en hög skyddsnivå för folkhälsan</w:t>
            </w:r>
            <w:r w:rsidRPr="0042356C">
              <w:rPr>
                <w:b/>
                <w:i/>
              </w:rPr>
              <w:t>, upprätthålla patientsäkerheten</w:t>
            </w:r>
            <w:r w:rsidRPr="0042356C">
              <w:t xml:space="preserve"> och värna om unionens säkerhet. Målet med denna förordning är också att förbättra tillgången och tillgängligheten till andra läkemedel, i de fall marknaden inte i tillräcklig utsträckning säkerställer tillgången och tillgängligheten till dessa läkemedel för patienter, samtidigt som vederbörlig hänsyn tas till behovet av att säkerställa läkemedlens</w:t>
            </w:r>
            <w:r w:rsidRPr="0042356C">
              <w:rPr>
                <w:b/>
                <w:i/>
              </w:rPr>
              <w:t xml:space="preserve"> tillgänglighet och</w:t>
            </w:r>
            <w:r w:rsidRPr="0042356C">
              <w:t xml:space="preserve"> ekonomiska överkomlighet.</w:t>
            </w:r>
          </w:p>
        </w:tc>
      </w:tr>
    </w:tbl>
    <w:p w14:paraId="6C4BB218" w14:textId="350063B3" w:rsidR="00AE4E24" w:rsidRPr="0042356C" w:rsidRDefault="000C6BBA" w:rsidP="00AE4E24">
      <w:pPr>
        <w:pStyle w:val="AmNumberTabs"/>
        <w:keepNext/>
      </w:pPr>
      <w:r>
        <w:t>Ändring</w:t>
      </w:r>
      <w:r w:rsidR="00AE4E24" w:rsidRPr="0042356C">
        <w:tab/>
      </w:r>
      <w:r w:rsidR="00AE4E24" w:rsidRPr="0042356C">
        <w:tab/>
        <w:t>45</w:t>
      </w:r>
    </w:p>
    <w:p w14:paraId="2EFC38A8" w14:textId="77777777" w:rsidR="00AE4E24" w:rsidRPr="0042356C" w:rsidRDefault="00AE4E24" w:rsidP="00AE4E24">
      <w:pPr>
        <w:pStyle w:val="NormalBold12b"/>
        <w:keepNext/>
      </w:pPr>
      <w:r w:rsidRPr="0042356C">
        <w:t>Förslag till förordning</w:t>
      </w:r>
    </w:p>
    <w:p w14:paraId="1D165B47" w14:textId="77777777" w:rsidR="00AE4E24" w:rsidRPr="0042356C" w:rsidRDefault="00AE4E24" w:rsidP="00AE4E24">
      <w:pPr>
        <w:pStyle w:val="NormalBold"/>
        <w:keepNext/>
      </w:pPr>
      <w:r w:rsidRPr="0042356C">
        <w:t>Artikel 1 – punkt 1a (ny)</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E4E24" w:rsidRPr="0042356C" w14:paraId="269CD237" w14:textId="77777777" w:rsidTr="0036390D">
        <w:trPr>
          <w:jc w:val="center"/>
        </w:trPr>
        <w:tc>
          <w:tcPr>
            <w:tcW w:w="9752" w:type="dxa"/>
            <w:gridSpan w:val="2"/>
          </w:tcPr>
          <w:p w14:paraId="7DB868E3" w14:textId="77777777" w:rsidR="00AE4E24" w:rsidRPr="0042356C" w:rsidRDefault="00AE4E24" w:rsidP="0036390D">
            <w:pPr>
              <w:keepNext/>
            </w:pPr>
          </w:p>
        </w:tc>
      </w:tr>
      <w:tr w:rsidR="00AE4E24" w:rsidRPr="0042356C" w14:paraId="2E696BD6" w14:textId="77777777" w:rsidTr="0036390D">
        <w:trPr>
          <w:jc w:val="center"/>
        </w:trPr>
        <w:tc>
          <w:tcPr>
            <w:tcW w:w="4876" w:type="dxa"/>
          </w:tcPr>
          <w:p w14:paraId="6939444C" w14:textId="77777777" w:rsidR="00AE4E24" w:rsidRPr="0042356C" w:rsidRDefault="00AE4E24" w:rsidP="0036390D">
            <w:pPr>
              <w:pStyle w:val="AmColumnHeading"/>
              <w:keepNext/>
            </w:pPr>
            <w:r w:rsidRPr="0042356C">
              <w:t>Kommissionens förslag</w:t>
            </w:r>
          </w:p>
        </w:tc>
        <w:tc>
          <w:tcPr>
            <w:tcW w:w="4876" w:type="dxa"/>
          </w:tcPr>
          <w:p w14:paraId="54FDF9EA" w14:textId="6AFDA2E4" w:rsidR="00AE4E24" w:rsidRPr="0042356C" w:rsidRDefault="000C6BBA" w:rsidP="0036390D">
            <w:pPr>
              <w:pStyle w:val="AmColumnHeading"/>
              <w:keepNext/>
            </w:pPr>
            <w:r>
              <w:t>Ändring</w:t>
            </w:r>
          </w:p>
        </w:tc>
      </w:tr>
      <w:tr w:rsidR="00AE4E24" w:rsidRPr="0042356C" w14:paraId="4CAAC348" w14:textId="77777777" w:rsidTr="0036390D">
        <w:trPr>
          <w:jc w:val="center"/>
        </w:trPr>
        <w:tc>
          <w:tcPr>
            <w:tcW w:w="4876" w:type="dxa"/>
          </w:tcPr>
          <w:p w14:paraId="1D5AC4D0" w14:textId="77777777" w:rsidR="00AE4E24" w:rsidRPr="0042356C" w:rsidRDefault="00AE4E24" w:rsidP="0036390D">
            <w:pPr>
              <w:pStyle w:val="Normal6a"/>
            </w:pPr>
          </w:p>
        </w:tc>
        <w:tc>
          <w:tcPr>
            <w:tcW w:w="4876" w:type="dxa"/>
          </w:tcPr>
          <w:p w14:paraId="3E3D31C2" w14:textId="77777777" w:rsidR="00AE4E24" w:rsidRPr="0042356C" w:rsidRDefault="00AE4E24" w:rsidP="0036390D">
            <w:pPr>
              <w:pStyle w:val="Normal6a"/>
              <w:rPr>
                <w:b/>
                <w:i/>
              </w:rPr>
            </w:pPr>
            <w:r w:rsidRPr="0042356C">
              <w:rPr>
                <w:b/>
                <w:i/>
              </w:rPr>
              <w:t>1a.</w:t>
            </w:r>
            <w:r w:rsidRPr="0042356C">
              <w:rPr>
                <w:b/>
                <w:i/>
              </w:rPr>
              <w:tab/>
              <w:t xml:space="preserve">Andra mål för denna förordning är förstärkt tillverkningskapacitet, </w:t>
            </w:r>
            <w:proofErr w:type="spellStart"/>
            <w:r w:rsidRPr="0042356C">
              <w:rPr>
                <w:b/>
                <w:i/>
              </w:rPr>
              <w:t>resiliens</w:t>
            </w:r>
            <w:proofErr w:type="spellEnd"/>
            <w:r w:rsidRPr="0042356C">
              <w:rPr>
                <w:b/>
                <w:i/>
              </w:rPr>
              <w:t xml:space="preserve"> i leveranskedjorna, god konkurrenskraft, strategiskt oberoende och innovation inom unionens </w:t>
            </w:r>
            <w:r w:rsidRPr="0042356C">
              <w:rPr>
                <w:b/>
                <w:i/>
              </w:rPr>
              <w:lastRenderedPageBreak/>
              <w:t>läkemedelssektor.</w:t>
            </w:r>
          </w:p>
        </w:tc>
      </w:tr>
    </w:tbl>
    <w:p w14:paraId="4E1278E6" w14:textId="1F5EEF01" w:rsidR="00AE4E24" w:rsidRPr="0042356C" w:rsidRDefault="000C6BBA" w:rsidP="00AE4E24">
      <w:pPr>
        <w:pStyle w:val="AMNumberTabs0"/>
      </w:pPr>
      <w:r>
        <w:lastRenderedPageBreak/>
        <w:t>Ändring</w:t>
      </w:r>
      <w:r w:rsidR="00AE4E24" w:rsidRPr="0042356C">
        <w:tab/>
      </w:r>
      <w:r w:rsidR="00AE4E24" w:rsidRPr="0042356C">
        <w:tab/>
        <w:t>46</w:t>
      </w:r>
    </w:p>
    <w:p w14:paraId="35B4DDEE" w14:textId="77777777" w:rsidR="00AE4E24" w:rsidRPr="0042356C" w:rsidRDefault="00AE4E24" w:rsidP="00AE4E24">
      <w:pPr>
        <w:pStyle w:val="NormalBold12b"/>
      </w:pPr>
      <w:r w:rsidRPr="0042356C">
        <w:t>Förslag till förordning</w:t>
      </w:r>
    </w:p>
    <w:p w14:paraId="76B2CD26" w14:textId="77777777" w:rsidR="00AE4E24" w:rsidRPr="0042356C" w:rsidRDefault="00AE4E24" w:rsidP="00AE4E24">
      <w:pPr>
        <w:pStyle w:val="NormalBold"/>
      </w:pPr>
      <w:r w:rsidRPr="0042356C">
        <w:t>Artikel 1 – punkt 2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AAFC38C" w14:textId="77777777" w:rsidTr="0036390D">
        <w:trPr>
          <w:trHeight w:hRule="exact" w:val="240"/>
          <w:jc w:val="center"/>
        </w:trPr>
        <w:tc>
          <w:tcPr>
            <w:tcW w:w="9752" w:type="dxa"/>
            <w:gridSpan w:val="2"/>
            <w:tcBorders>
              <w:top w:val="nil"/>
              <w:left w:val="nil"/>
              <w:bottom w:val="nil"/>
              <w:right w:val="nil"/>
            </w:tcBorders>
          </w:tcPr>
          <w:p w14:paraId="447514E7" w14:textId="77777777" w:rsidR="00AE4E24" w:rsidRPr="0042356C" w:rsidRDefault="00AE4E24" w:rsidP="0036390D"/>
        </w:tc>
      </w:tr>
      <w:tr w:rsidR="00AE4E24" w:rsidRPr="0042356C" w14:paraId="16320B7B" w14:textId="77777777" w:rsidTr="0036390D">
        <w:trPr>
          <w:trHeight w:val="240"/>
          <w:jc w:val="center"/>
        </w:trPr>
        <w:tc>
          <w:tcPr>
            <w:tcW w:w="4876" w:type="dxa"/>
            <w:tcBorders>
              <w:top w:val="nil"/>
              <w:left w:val="nil"/>
              <w:bottom w:val="nil"/>
              <w:right w:val="nil"/>
            </w:tcBorders>
          </w:tcPr>
          <w:p w14:paraId="23EDC5B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3C636D2" w14:textId="1803BBAD" w:rsidR="00AE4E24" w:rsidRPr="0042356C" w:rsidRDefault="000C6BBA" w:rsidP="0036390D">
            <w:pPr>
              <w:pStyle w:val="AmColumnHeading"/>
            </w:pPr>
            <w:r>
              <w:t>Ändring</w:t>
            </w:r>
          </w:p>
        </w:tc>
      </w:tr>
      <w:tr w:rsidR="00AE4E24" w:rsidRPr="0042356C" w14:paraId="73C20E40" w14:textId="77777777" w:rsidTr="0036390D">
        <w:trPr>
          <w:jc w:val="center"/>
        </w:trPr>
        <w:tc>
          <w:tcPr>
            <w:tcW w:w="4876" w:type="dxa"/>
            <w:tcBorders>
              <w:top w:val="nil"/>
              <w:left w:val="nil"/>
              <w:bottom w:val="nil"/>
              <w:right w:val="nil"/>
            </w:tcBorders>
          </w:tcPr>
          <w:p w14:paraId="18EF2475" w14:textId="77777777" w:rsidR="00AE4E24" w:rsidRPr="0042356C" w:rsidRDefault="00AE4E24" w:rsidP="0036390D">
            <w:pPr>
              <w:pStyle w:val="Normal6a"/>
            </w:pPr>
            <w:r w:rsidRPr="0042356C">
              <w:t>2.</w:t>
            </w:r>
            <w:r w:rsidRPr="0042356C">
              <w:tab/>
              <w:t xml:space="preserve">I syfte att uppnå de mål som </w:t>
            </w:r>
            <w:r w:rsidRPr="0042356C">
              <w:rPr>
                <w:b/>
                <w:i/>
              </w:rPr>
              <w:t>avses i</w:t>
            </w:r>
            <w:r w:rsidRPr="0042356C">
              <w:t xml:space="preserve"> </w:t>
            </w:r>
            <w:r w:rsidRPr="0042356C">
              <w:rPr>
                <w:b/>
                <w:i/>
              </w:rPr>
              <w:t>punkt</w:t>
            </w:r>
            <w:r w:rsidRPr="0042356C">
              <w:t xml:space="preserve"> 1 fastställs i förordningen en ram för att</w:t>
            </w:r>
          </w:p>
        </w:tc>
        <w:tc>
          <w:tcPr>
            <w:tcW w:w="4876" w:type="dxa"/>
            <w:tcBorders>
              <w:top w:val="nil"/>
              <w:left w:val="nil"/>
              <w:bottom w:val="nil"/>
              <w:right w:val="nil"/>
            </w:tcBorders>
          </w:tcPr>
          <w:p w14:paraId="29566DE1" w14:textId="77777777" w:rsidR="00AE4E24" w:rsidRPr="0042356C" w:rsidRDefault="00AE4E24" w:rsidP="0036390D">
            <w:pPr>
              <w:pStyle w:val="Normal6a"/>
            </w:pPr>
            <w:r w:rsidRPr="0042356C">
              <w:t>2.</w:t>
            </w:r>
            <w:r w:rsidRPr="0042356C">
              <w:tab/>
              <w:t xml:space="preserve">I syfte att uppnå de mål som </w:t>
            </w:r>
            <w:r w:rsidRPr="0042356C">
              <w:rPr>
                <w:b/>
                <w:i/>
              </w:rPr>
              <w:t>anges i</w:t>
            </w:r>
            <w:r w:rsidRPr="0042356C">
              <w:t xml:space="preserve"> </w:t>
            </w:r>
            <w:r w:rsidRPr="0042356C">
              <w:rPr>
                <w:b/>
                <w:i/>
              </w:rPr>
              <w:t>punkterna 1 och</w:t>
            </w:r>
            <w:r w:rsidRPr="0042356C">
              <w:t xml:space="preserve"> 1</w:t>
            </w:r>
            <w:r w:rsidRPr="0042356C">
              <w:rPr>
                <w:b/>
                <w:i/>
              </w:rPr>
              <w:t>a</w:t>
            </w:r>
            <w:r w:rsidRPr="0042356C">
              <w:t xml:space="preserve"> fastställs i förordningen en ram för att</w:t>
            </w:r>
          </w:p>
        </w:tc>
      </w:tr>
    </w:tbl>
    <w:p w14:paraId="76A9B252" w14:textId="6243AC2B" w:rsidR="00AE4E24" w:rsidRPr="0042356C" w:rsidRDefault="000C6BBA" w:rsidP="00AE4E24">
      <w:pPr>
        <w:pStyle w:val="AMNumberTabs0"/>
      </w:pPr>
      <w:r>
        <w:t>Ändring</w:t>
      </w:r>
      <w:r w:rsidR="00AE4E24" w:rsidRPr="0042356C">
        <w:tab/>
      </w:r>
      <w:r w:rsidR="00AE4E24" w:rsidRPr="0042356C">
        <w:tab/>
        <w:t>47</w:t>
      </w:r>
    </w:p>
    <w:p w14:paraId="672AE467" w14:textId="77777777" w:rsidR="00AE4E24" w:rsidRPr="0042356C" w:rsidRDefault="00AE4E24" w:rsidP="00AE4E24">
      <w:pPr>
        <w:pStyle w:val="NormalBold12b"/>
      </w:pPr>
      <w:r w:rsidRPr="0042356C">
        <w:t>Förslag till förordning</w:t>
      </w:r>
    </w:p>
    <w:p w14:paraId="738943EB" w14:textId="77777777" w:rsidR="00AE4E24" w:rsidRPr="0042356C" w:rsidRDefault="00AE4E24" w:rsidP="00AE4E24">
      <w:pPr>
        <w:pStyle w:val="NormalBold"/>
      </w:pPr>
      <w:r w:rsidRPr="0042356C">
        <w:t>Artikel 1 – punkt 2 – led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B41AF6E" w14:textId="77777777" w:rsidTr="0036390D">
        <w:trPr>
          <w:trHeight w:hRule="exact" w:val="240"/>
          <w:jc w:val="center"/>
        </w:trPr>
        <w:tc>
          <w:tcPr>
            <w:tcW w:w="9752" w:type="dxa"/>
            <w:gridSpan w:val="2"/>
            <w:tcBorders>
              <w:top w:val="nil"/>
              <w:left w:val="nil"/>
              <w:bottom w:val="nil"/>
              <w:right w:val="nil"/>
            </w:tcBorders>
          </w:tcPr>
          <w:p w14:paraId="73FF7BEA" w14:textId="77777777" w:rsidR="00AE4E24" w:rsidRPr="0042356C" w:rsidRDefault="00AE4E24" w:rsidP="0036390D"/>
        </w:tc>
      </w:tr>
      <w:tr w:rsidR="00AE4E24" w:rsidRPr="0042356C" w14:paraId="0CA26921" w14:textId="77777777" w:rsidTr="0036390D">
        <w:trPr>
          <w:trHeight w:val="240"/>
          <w:jc w:val="center"/>
        </w:trPr>
        <w:tc>
          <w:tcPr>
            <w:tcW w:w="4876" w:type="dxa"/>
            <w:tcBorders>
              <w:top w:val="nil"/>
              <w:left w:val="nil"/>
              <w:bottom w:val="nil"/>
              <w:right w:val="nil"/>
            </w:tcBorders>
          </w:tcPr>
          <w:p w14:paraId="11F3C65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00C8DA2" w14:textId="5930E308" w:rsidR="00AE4E24" w:rsidRPr="0042356C" w:rsidRDefault="000C6BBA" w:rsidP="0036390D">
            <w:pPr>
              <w:pStyle w:val="AmColumnHeading"/>
            </w:pPr>
            <w:r>
              <w:t>Ändring</w:t>
            </w:r>
          </w:p>
        </w:tc>
      </w:tr>
      <w:tr w:rsidR="00AE4E24" w:rsidRPr="0042356C" w14:paraId="4BB6CDD4" w14:textId="77777777" w:rsidTr="0036390D">
        <w:trPr>
          <w:jc w:val="center"/>
        </w:trPr>
        <w:tc>
          <w:tcPr>
            <w:tcW w:w="4876" w:type="dxa"/>
            <w:tcBorders>
              <w:top w:val="nil"/>
              <w:left w:val="nil"/>
              <w:bottom w:val="nil"/>
              <w:right w:val="nil"/>
            </w:tcBorders>
          </w:tcPr>
          <w:p w14:paraId="4DA7D255" w14:textId="77777777" w:rsidR="00AE4E24" w:rsidRPr="0042356C" w:rsidRDefault="00AE4E24" w:rsidP="0036390D">
            <w:pPr>
              <w:pStyle w:val="Normal6a"/>
            </w:pPr>
            <w:r w:rsidRPr="0042356C">
              <w:t>a)</w:t>
            </w:r>
            <w:r w:rsidRPr="0042356C">
              <w:tab/>
              <w:t>underlätta investeringar i tillverkningskapacitet för kritiska läkemedel, deras aktiva substanser och andra viktiga insatsvaror i unionen,</w:t>
            </w:r>
          </w:p>
        </w:tc>
        <w:tc>
          <w:tcPr>
            <w:tcW w:w="4876" w:type="dxa"/>
            <w:tcBorders>
              <w:top w:val="nil"/>
              <w:left w:val="nil"/>
              <w:bottom w:val="nil"/>
              <w:right w:val="nil"/>
            </w:tcBorders>
          </w:tcPr>
          <w:p w14:paraId="3A3CDB53" w14:textId="77777777" w:rsidR="00AE4E24" w:rsidRPr="0042356C" w:rsidRDefault="00AE4E24" w:rsidP="0036390D">
            <w:pPr>
              <w:pStyle w:val="Normal6a"/>
            </w:pPr>
            <w:r w:rsidRPr="0042356C">
              <w:t>a)</w:t>
            </w:r>
            <w:r w:rsidRPr="0042356C">
              <w:tab/>
              <w:t>underlätta</w:t>
            </w:r>
            <w:r w:rsidRPr="0042356C">
              <w:rPr>
                <w:b/>
                <w:i/>
              </w:rPr>
              <w:t>, stödja och stimulera</w:t>
            </w:r>
            <w:r w:rsidRPr="0042356C">
              <w:t xml:space="preserve"> investeringar i </w:t>
            </w:r>
            <w:r w:rsidRPr="0042356C">
              <w:rPr>
                <w:b/>
                <w:i/>
              </w:rPr>
              <w:t xml:space="preserve">ny </w:t>
            </w:r>
            <w:r w:rsidRPr="0042356C">
              <w:t xml:space="preserve">tillverkningskapacitet </w:t>
            </w:r>
            <w:r w:rsidRPr="0042356C">
              <w:rPr>
                <w:b/>
                <w:i/>
              </w:rPr>
              <w:t xml:space="preserve">och stärka den befintliga tillverkningskapaciteten </w:t>
            </w:r>
            <w:r w:rsidRPr="0042356C">
              <w:t>för kritiska läkemedel</w:t>
            </w:r>
            <w:r w:rsidRPr="0042356C">
              <w:rPr>
                <w:b/>
                <w:i/>
              </w:rPr>
              <w:t xml:space="preserve"> och, i tillämpliga fall, läkemedel av gemensamt intresse samt</w:t>
            </w:r>
            <w:r w:rsidRPr="0042356C">
              <w:t xml:space="preserve"> deras aktiva substanser och andra viktiga insatsvaror i unionen,</w:t>
            </w:r>
            <w:r w:rsidRPr="0042356C">
              <w:rPr>
                <w:b/>
                <w:i/>
              </w:rPr>
              <w:t xml:space="preserve"> med prioritering av läkemedel som kan bli kritiska om deras leveranskedja drabbas av sårbarheter, genom att tillgängliggöra påskyndade förfaranden för tillståndsgivning avseende de strategiska projekt som finns inom ramen för tillämplig unionsrätt och nationell rätt.</w:t>
            </w:r>
          </w:p>
        </w:tc>
      </w:tr>
    </w:tbl>
    <w:p w14:paraId="3F030D37" w14:textId="43829BF2" w:rsidR="00AE4E24" w:rsidRPr="0042356C" w:rsidRDefault="000C6BBA" w:rsidP="00AE4E24">
      <w:pPr>
        <w:pStyle w:val="AMNumberTabs0"/>
      </w:pPr>
      <w:r>
        <w:t>Ändring</w:t>
      </w:r>
      <w:r w:rsidR="00AE4E24" w:rsidRPr="0042356C">
        <w:tab/>
      </w:r>
      <w:r w:rsidR="00AE4E24" w:rsidRPr="0042356C">
        <w:tab/>
        <w:t>48</w:t>
      </w:r>
    </w:p>
    <w:p w14:paraId="731ED098" w14:textId="77777777" w:rsidR="00AE4E24" w:rsidRPr="0042356C" w:rsidRDefault="00AE4E24" w:rsidP="00AE4E24">
      <w:pPr>
        <w:pStyle w:val="NormalBold12b"/>
      </w:pPr>
      <w:r w:rsidRPr="0042356C">
        <w:t>Förslag till förordning</w:t>
      </w:r>
    </w:p>
    <w:p w14:paraId="00353A5A" w14:textId="77777777" w:rsidR="00AE4E24" w:rsidRPr="0042356C" w:rsidRDefault="00AE4E24" w:rsidP="00AE4E24">
      <w:pPr>
        <w:pStyle w:val="NormalBold"/>
      </w:pPr>
      <w:r w:rsidRPr="0042356C">
        <w:t xml:space="preserve">Artikel 1 – punkt 2 – led </w:t>
      </w:r>
      <w:proofErr w:type="spellStart"/>
      <w:r w:rsidRPr="0042356C">
        <w:t>ba</w:t>
      </w:r>
      <w:proofErr w:type="spellEnd"/>
      <w:r w:rsidRPr="0042356C">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41F4EF8" w14:textId="77777777" w:rsidTr="0036390D">
        <w:trPr>
          <w:trHeight w:hRule="exact" w:val="240"/>
          <w:jc w:val="center"/>
        </w:trPr>
        <w:tc>
          <w:tcPr>
            <w:tcW w:w="9752" w:type="dxa"/>
            <w:gridSpan w:val="2"/>
            <w:tcBorders>
              <w:top w:val="nil"/>
              <w:left w:val="nil"/>
              <w:bottom w:val="nil"/>
              <w:right w:val="nil"/>
            </w:tcBorders>
          </w:tcPr>
          <w:p w14:paraId="150C4E2A" w14:textId="77777777" w:rsidR="00AE4E24" w:rsidRPr="0042356C" w:rsidRDefault="00AE4E24" w:rsidP="0036390D"/>
        </w:tc>
      </w:tr>
      <w:tr w:rsidR="00AE4E24" w:rsidRPr="0042356C" w14:paraId="773A7431" w14:textId="77777777" w:rsidTr="0036390D">
        <w:trPr>
          <w:trHeight w:val="240"/>
          <w:jc w:val="center"/>
        </w:trPr>
        <w:tc>
          <w:tcPr>
            <w:tcW w:w="4876" w:type="dxa"/>
            <w:tcBorders>
              <w:top w:val="nil"/>
              <w:left w:val="nil"/>
              <w:bottom w:val="nil"/>
              <w:right w:val="nil"/>
            </w:tcBorders>
          </w:tcPr>
          <w:p w14:paraId="10253A4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F3A361A" w14:textId="04A57E4A" w:rsidR="00AE4E24" w:rsidRPr="0042356C" w:rsidRDefault="000C6BBA" w:rsidP="0036390D">
            <w:pPr>
              <w:pStyle w:val="AmColumnHeading"/>
            </w:pPr>
            <w:r>
              <w:t>Ändring</w:t>
            </w:r>
          </w:p>
        </w:tc>
      </w:tr>
      <w:tr w:rsidR="00AE4E24" w:rsidRPr="0042356C" w14:paraId="7E565A5D" w14:textId="77777777" w:rsidTr="0036390D">
        <w:trPr>
          <w:jc w:val="center"/>
        </w:trPr>
        <w:tc>
          <w:tcPr>
            <w:tcW w:w="4876" w:type="dxa"/>
            <w:tcBorders>
              <w:top w:val="nil"/>
              <w:left w:val="nil"/>
              <w:bottom w:val="nil"/>
              <w:right w:val="nil"/>
            </w:tcBorders>
          </w:tcPr>
          <w:p w14:paraId="18886BAC" w14:textId="77777777" w:rsidR="00AE4E24" w:rsidRPr="0042356C" w:rsidRDefault="00AE4E24" w:rsidP="0036390D">
            <w:pPr>
              <w:pStyle w:val="Normal6a"/>
            </w:pPr>
          </w:p>
        </w:tc>
        <w:tc>
          <w:tcPr>
            <w:tcW w:w="4876" w:type="dxa"/>
            <w:tcBorders>
              <w:top w:val="nil"/>
              <w:left w:val="nil"/>
              <w:bottom w:val="nil"/>
              <w:right w:val="nil"/>
            </w:tcBorders>
          </w:tcPr>
          <w:p w14:paraId="4497604E" w14:textId="77777777" w:rsidR="00AE4E24" w:rsidRPr="0042356C" w:rsidRDefault="00AE4E24" w:rsidP="0036390D">
            <w:pPr>
              <w:pStyle w:val="Normal6a"/>
              <w:rPr>
                <w:b/>
                <w:i/>
              </w:rPr>
            </w:pPr>
            <w:proofErr w:type="spellStart"/>
            <w:r w:rsidRPr="0042356C">
              <w:rPr>
                <w:b/>
                <w:i/>
              </w:rPr>
              <w:t>ba</w:t>
            </w:r>
            <w:proofErr w:type="spellEnd"/>
            <w:r w:rsidRPr="0042356C">
              <w:rPr>
                <w:b/>
                <w:i/>
              </w:rPr>
              <w:t>)</w:t>
            </w:r>
            <w:r w:rsidRPr="0042356C">
              <w:rPr>
                <w:b/>
                <w:i/>
              </w:rPr>
              <w:tab/>
              <w:t xml:space="preserve">förebygga brister och stärka tillgången till läkemedel genom att underlätta antagandet av gemensamma standarder för beredskapslager och nationella lager av kritiska läkemedel och läkemedel av gemensamt intresse och genom att öka insynen och samordningen </w:t>
            </w:r>
            <w:r w:rsidRPr="0042356C">
              <w:rPr>
                <w:b/>
                <w:i/>
              </w:rPr>
              <w:lastRenderedPageBreak/>
              <w:t>mellan medlemsstaterna i detta avseende,</w:t>
            </w:r>
          </w:p>
        </w:tc>
      </w:tr>
    </w:tbl>
    <w:p w14:paraId="51D58D4E" w14:textId="5BEA9B86" w:rsidR="00AE4E24" w:rsidRPr="0042356C" w:rsidRDefault="000C6BBA" w:rsidP="00AE4E24">
      <w:pPr>
        <w:pStyle w:val="AMNumberTabs0"/>
      </w:pPr>
      <w:r>
        <w:lastRenderedPageBreak/>
        <w:t>Ändring</w:t>
      </w:r>
      <w:r w:rsidR="00AE4E24" w:rsidRPr="0042356C">
        <w:tab/>
      </w:r>
      <w:r w:rsidR="00AE4E24" w:rsidRPr="0042356C">
        <w:tab/>
        <w:t>49</w:t>
      </w:r>
    </w:p>
    <w:p w14:paraId="089ADC5B" w14:textId="77777777" w:rsidR="00AE4E24" w:rsidRPr="0042356C" w:rsidRDefault="00AE4E24" w:rsidP="00AE4E24">
      <w:pPr>
        <w:pStyle w:val="NormalBold12b"/>
      </w:pPr>
      <w:r w:rsidRPr="0042356C">
        <w:t>Förslag till förordning</w:t>
      </w:r>
    </w:p>
    <w:p w14:paraId="38043B91" w14:textId="77777777" w:rsidR="00AE4E24" w:rsidRPr="0042356C" w:rsidRDefault="00AE4E24" w:rsidP="00AE4E24">
      <w:pPr>
        <w:pStyle w:val="NormalBold"/>
      </w:pPr>
      <w:r w:rsidRPr="0042356C">
        <w:t>Artikel 1 – punkt 2 – led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7EE779C" w14:textId="77777777" w:rsidTr="0036390D">
        <w:trPr>
          <w:trHeight w:hRule="exact" w:val="240"/>
          <w:jc w:val="center"/>
        </w:trPr>
        <w:tc>
          <w:tcPr>
            <w:tcW w:w="9752" w:type="dxa"/>
            <w:gridSpan w:val="2"/>
            <w:tcBorders>
              <w:top w:val="nil"/>
              <w:left w:val="nil"/>
              <w:bottom w:val="nil"/>
              <w:right w:val="nil"/>
            </w:tcBorders>
          </w:tcPr>
          <w:p w14:paraId="156DFF79" w14:textId="77777777" w:rsidR="00AE4E24" w:rsidRPr="0042356C" w:rsidRDefault="00AE4E24" w:rsidP="0036390D"/>
        </w:tc>
      </w:tr>
      <w:tr w:rsidR="00AE4E24" w:rsidRPr="0042356C" w14:paraId="0F21DB8A" w14:textId="77777777" w:rsidTr="0036390D">
        <w:trPr>
          <w:trHeight w:val="240"/>
          <w:jc w:val="center"/>
        </w:trPr>
        <w:tc>
          <w:tcPr>
            <w:tcW w:w="4876" w:type="dxa"/>
            <w:tcBorders>
              <w:top w:val="nil"/>
              <w:left w:val="nil"/>
              <w:bottom w:val="nil"/>
              <w:right w:val="nil"/>
            </w:tcBorders>
          </w:tcPr>
          <w:p w14:paraId="526F6D6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7C5823B" w14:textId="525D37D3" w:rsidR="00AE4E24" w:rsidRPr="0042356C" w:rsidRDefault="000C6BBA" w:rsidP="0036390D">
            <w:pPr>
              <w:pStyle w:val="AmColumnHeading"/>
            </w:pPr>
            <w:r>
              <w:t>Ändring</w:t>
            </w:r>
          </w:p>
        </w:tc>
      </w:tr>
      <w:tr w:rsidR="00AE4E24" w:rsidRPr="0042356C" w14:paraId="1FBDB964" w14:textId="77777777" w:rsidTr="0036390D">
        <w:trPr>
          <w:jc w:val="center"/>
        </w:trPr>
        <w:tc>
          <w:tcPr>
            <w:tcW w:w="4876" w:type="dxa"/>
            <w:tcBorders>
              <w:top w:val="nil"/>
              <w:left w:val="nil"/>
              <w:bottom w:val="nil"/>
              <w:right w:val="nil"/>
            </w:tcBorders>
          </w:tcPr>
          <w:p w14:paraId="20F00943" w14:textId="77777777" w:rsidR="00AE4E24" w:rsidRPr="0042356C" w:rsidRDefault="00AE4E24" w:rsidP="0036390D">
            <w:pPr>
              <w:pStyle w:val="Normal6a"/>
            </w:pPr>
            <w:r w:rsidRPr="0042356C">
              <w:t>c)</w:t>
            </w:r>
            <w:r w:rsidRPr="0042356C">
              <w:tab/>
              <w:t>dra nytta av de deltagande medlemsstaternas aggregerade efterfrågan genom förfaranden för upphandling genom samarbete,</w:t>
            </w:r>
            <w:r w:rsidRPr="0042356C">
              <w:rPr>
                <w:b/>
                <w:i/>
              </w:rPr>
              <w:t xml:space="preserve"> och</w:t>
            </w:r>
          </w:p>
        </w:tc>
        <w:tc>
          <w:tcPr>
            <w:tcW w:w="4876" w:type="dxa"/>
            <w:tcBorders>
              <w:top w:val="nil"/>
              <w:left w:val="nil"/>
              <w:bottom w:val="nil"/>
              <w:right w:val="nil"/>
            </w:tcBorders>
          </w:tcPr>
          <w:p w14:paraId="33A017CC" w14:textId="77777777" w:rsidR="00AE4E24" w:rsidRPr="0042356C" w:rsidRDefault="00AE4E24" w:rsidP="0036390D">
            <w:pPr>
              <w:pStyle w:val="Normal6a"/>
            </w:pPr>
            <w:r w:rsidRPr="0042356C">
              <w:t>c)</w:t>
            </w:r>
            <w:r w:rsidRPr="0042356C">
              <w:tab/>
              <w:t>dra nytta av de deltagande medlemsstaternas aggregerade efterfrågan genom förfaranden för upphandling genom samarbete,</w:t>
            </w:r>
          </w:p>
        </w:tc>
      </w:tr>
    </w:tbl>
    <w:p w14:paraId="4C7DE15B" w14:textId="5D3372D1" w:rsidR="00AE4E24" w:rsidRPr="0042356C" w:rsidRDefault="000C6BBA" w:rsidP="00AE4E24">
      <w:pPr>
        <w:pStyle w:val="AMNumberTabs0"/>
      </w:pPr>
      <w:r>
        <w:t>Ändring</w:t>
      </w:r>
      <w:r w:rsidR="00AE4E24" w:rsidRPr="0042356C">
        <w:tab/>
      </w:r>
      <w:r w:rsidR="00AE4E24" w:rsidRPr="0042356C">
        <w:tab/>
        <w:t>50</w:t>
      </w:r>
    </w:p>
    <w:p w14:paraId="143B4A76" w14:textId="77777777" w:rsidR="00AE4E24" w:rsidRPr="0042356C" w:rsidRDefault="00AE4E24" w:rsidP="00AE4E24">
      <w:pPr>
        <w:pStyle w:val="NormalBold12b"/>
      </w:pPr>
      <w:r w:rsidRPr="0042356C">
        <w:t>Förslag till förordning</w:t>
      </w:r>
    </w:p>
    <w:p w14:paraId="41A441A5" w14:textId="77777777" w:rsidR="00AE4E24" w:rsidRPr="0042356C" w:rsidRDefault="00AE4E24" w:rsidP="00AE4E24">
      <w:pPr>
        <w:pStyle w:val="NormalBold"/>
      </w:pPr>
      <w:r w:rsidRPr="0042356C">
        <w:t>Artikel 1 – punkt 2 – led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A0449E7" w14:textId="77777777" w:rsidTr="0036390D">
        <w:trPr>
          <w:trHeight w:hRule="exact" w:val="240"/>
          <w:jc w:val="center"/>
        </w:trPr>
        <w:tc>
          <w:tcPr>
            <w:tcW w:w="9752" w:type="dxa"/>
            <w:gridSpan w:val="2"/>
            <w:tcBorders>
              <w:top w:val="nil"/>
              <w:left w:val="nil"/>
              <w:bottom w:val="nil"/>
              <w:right w:val="nil"/>
            </w:tcBorders>
          </w:tcPr>
          <w:p w14:paraId="55773A4C" w14:textId="77777777" w:rsidR="00AE4E24" w:rsidRPr="0042356C" w:rsidRDefault="00AE4E24" w:rsidP="0036390D"/>
        </w:tc>
      </w:tr>
      <w:tr w:rsidR="00AE4E24" w:rsidRPr="0042356C" w14:paraId="620E71EA" w14:textId="77777777" w:rsidTr="0036390D">
        <w:trPr>
          <w:trHeight w:val="240"/>
          <w:jc w:val="center"/>
        </w:trPr>
        <w:tc>
          <w:tcPr>
            <w:tcW w:w="4876" w:type="dxa"/>
            <w:tcBorders>
              <w:top w:val="nil"/>
              <w:left w:val="nil"/>
              <w:bottom w:val="nil"/>
              <w:right w:val="nil"/>
            </w:tcBorders>
          </w:tcPr>
          <w:p w14:paraId="71940A0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7513942" w14:textId="19C89B9D" w:rsidR="00AE4E24" w:rsidRPr="0042356C" w:rsidRDefault="000C6BBA" w:rsidP="0036390D">
            <w:pPr>
              <w:pStyle w:val="AmColumnHeading"/>
            </w:pPr>
            <w:r>
              <w:t>Ändring</w:t>
            </w:r>
          </w:p>
        </w:tc>
      </w:tr>
      <w:tr w:rsidR="00AE4E24" w:rsidRPr="0042356C" w14:paraId="50D7FF40" w14:textId="77777777" w:rsidTr="0036390D">
        <w:trPr>
          <w:jc w:val="center"/>
        </w:trPr>
        <w:tc>
          <w:tcPr>
            <w:tcW w:w="4876" w:type="dxa"/>
            <w:tcBorders>
              <w:top w:val="nil"/>
              <w:left w:val="nil"/>
              <w:bottom w:val="nil"/>
              <w:right w:val="nil"/>
            </w:tcBorders>
          </w:tcPr>
          <w:p w14:paraId="5F350F26" w14:textId="77777777" w:rsidR="00AE4E24" w:rsidRPr="0042356C" w:rsidRDefault="00AE4E24" w:rsidP="0036390D">
            <w:pPr>
              <w:pStyle w:val="Normal6a"/>
            </w:pPr>
            <w:r w:rsidRPr="0042356C">
              <w:t>d)</w:t>
            </w:r>
            <w:r w:rsidRPr="0042356C">
              <w:tab/>
              <w:t>stödja diversifieringen av leveranskedjorna genom att underlätta ingåendet av strategiska partnerskap.</w:t>
            </w:r>
          </w:p>
        </w:tc>
        <w:tc>
          <w:tcPr>
            <w:tcW w:w="4876" w:type="dxa"/>
            <w:tcBorders>
              <w:top w:val="nil"/>
              <w:left w:val="nil"/>
              <w:bottom w:val="nil"/>
              <w:right w:val="nil"/>
            </w:tcBorders>
          </w:tcPr>
          <w:p w14:paraId="11930949" w14:textId="345376D6" w:rsidR="00AE4E24" w:rsidRPr="0042356C" w:rsidRDefault="00AE4E24" w:rsidP="0036390D">
            <w:pPr>
              <w:pStyle w:val="Normal6a"/>
            </w:pPr>
            <w:r w:rsidRPr="0042356C">
              <w:t>d)</w:t>
            </w:r>
            <w:r w:rsidRPr="0042356C">
              <w:tab/>
              <w:t>stödja diversifieringen av leveranskedjorna genom att underlätta ingåendet av strategiska partnerskap</w:t>
            </w:r>
            <w:r w:rsidRPr="0042356C">
              <w:rPr>
                <w:b/>
                <w:i/>
              </w:rPr>
              <w:t>, med prioritering av läkemedel som kan bli kritiska om deras leveranskedja drabbas av sårbarheter</w:t>
            </w:r>
            <w:r w:rsidR="006B3D73">
              <w:rPr>
                <w:b/>
                <w:i/>
              </w:rPr>
              <w:t>,</w:t>
            </w:r>
          </w:p>
        </w:tc>
      </w:tr>
    </w:tbl>
    <w:p w14:paraId="096809E7" w14:textId="400687CA" w:rsidR="00AE4E24" w:rsidRPr="0042356C" w:rsidRDefault="000C6BBA" w:rsidP="00AE4E24">
      <w:pPr>
        <w:pStyle w:val="AMNumberTabs0"/>
      </w:pPr>
      <w:r>
        <w:t>Ändring</w:t>
      </w:r>
      <w:r w:rsidR="00AE4E24" w:rsidRPr="0042356C">
        <w:tab/>
      </w:r>
      <w:r w:rsidR="00AE4E24" w:rsidRPr="0042356C">
        <w:tab/>
        <w:t>51</w:t>
      </w:r>
    </w:p>
    <w:p w14:paraId="7750999D" w14:textId="77777777" w:rsidR="00AE4E24" w:rsidRPr="0042356C" w:rsidRDefault="00AE4E24" w:rsidP="00AE4E24">
      <w:pPr>
        <w:pStyle w:val="NormalBold12b"/>
      </w:pPr>
      <w:r w:rsidRPr="0042356C">
        <w:t>Förslag till förordning</w:t>
      </w:r>
    </w:p>
    <w:p w14:paraId="6A220CCD" w14:textId="77777777" w:rsidR="00AE4E24" w:rsidRPr="0042356C" w:rsidRDefault="00AE4E24" w:rsidP="00AE4E24">
      <w:pPr>
        <w:pStyle w:val="NormalBold"/>
      </w:pPr>
      <w:r w:rsidRPr="0042356C">
        <w:t>Artikel 1 – punkt 2 – led da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F526C29" w14:textId="77777777" w:rsidTr="0036390D">
        <w:trPr>
          <w:trHeight w:hRule="exact" w:val="240"/>
          <w:jc w:val="center"/>
        </w:trPr>
        <w:tc>
          <w:tcPr>
            <w:tcW w:w="9752" w:type="dxa"/>
            <w:gridSpan w:val="2"/>
            <w:tcBorders>
              <w:top w:val="nil"/>
              <w:left w:val="nil"/>
              <w:bottom w:val="nil"/>
              <w:right w:val="nil"/>
            </w:tcBorders>
          </w:tcPr>
          <w:p w14:paraId="3751FC8D" w14:textId="77777777" w:rsidR="00AE4E24" w:rsidRPr="0042356C" w:rsidRDefault="00AE4E24" w:rsidP="0036390D"/>
        </w:tc>
      </w:tr>
      <w:tr w:rsidR="00AE4E24" w:rsidRPr="0042356C" w14:paraId="1E79E646" w14:textId="77777777" w:rsidTr="0036390D">
        <w:trPr>
          <w:trHeight w:val="240"/>
          <w:jc w:val="center"/>
        </w:trPr>
        <w:tc>
          <w:tcPr>
            <w:tcW w:w="4876" w:type="dxa"/>
            <w:tcBorders>
              <w:top w:val="nil"/>
              <w:left w:val="nil"/>
              <w:bottom w:val="nil"/>
              <w:right w:val="nil"/>
            </w:tcBorders>
          </w:tcPr>
          <w:p w14:paraId="780C50E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B88E9B1" w14:textId="55941B3C" w:rsidR="00AE4E24" w:rsidRPr="0042356C" w:rsidRDefault="000C6BBA" w:rsidP="0036390D">
            <w:pPr>
              <w:pStyle w:val="AmColumnHeading"/>
            </w:pPr>
            <w:r>
              <w:t>Ändring</w:t>
            </w:r>
          </w:p>
        </w:tc>
      </w:tr>
      <w:tr w:rsidR="00AE4E24" w:rsidRPr="0042356C" w14:paraId="606E61C3" w14:textId="77777777" w:rsidTr="0036390D">
        <w:trPr>
          <w:jc w:val="center"/>
        </w:trPr>
        <w:tc>
          <w:tcPr>
            <w:tcW w:w="4876" w:type="dxa"/>
            <w:tcBorders>
              <w:top w:val="nil"/>
              <w:left w:val="nil"/>
              <w:bottom w:val="nil"/>
              <w:right w:val="nil"/>
            </w:tcBorders>
          </w:tcPr>
          <w:p w14:paraId="4583BD08" w14:textId="77777777" w:rsidR="00AE4E24" w:rsidRPr="0042356C" w:rsidRDefault="00AE4E24" w:rsidP="0036390D">
            <w:pPr>
              <w:pStyle w:val="Normal6a"/>
            </w:pPr>
          </w:p>
        </w:tc>
        <w:tc>
          <w:tcPr>
            <w:tcW w:w="4876" w:type="dxa"/>
            <w:tcBorders>
              <w:top w:val="nil"/>
              <w:left w:val="nil"/>
              <w:bottom w:val="nil"/>
              <w:right w:val="nil"/>
            </w:tcBorders>
          </w:tcPr>
          <w:p w14:paraId="69F7BF2F" w14:textId="77777777" w:rsidR="00AE4E24" w:rsidRPr="0042356C" w:rsidRDefault="00AE4E24" w:rsidP="0036390D">
            <w:pPr>
              <w:pStyle w:val="Normal6a"/>
              <w:rPr>
                <w:b/>
                <w:i/>
              </w:rPr>
            </w:pPr>
            <w:r w:rsidRPr="0042356C">
              <w:rPr>
                <w:b/>
                <w:i/>
              </w:rPr>
              <w:t>da)</w:t>
            </w:r>
            <w:r w:rsidRPr="0042356C">
              <w:rPr>
                <w:b/>
                <w:i/>
              </w:rPr>
              <w:tab/>
              <w:t>underlätta investeringar i kritisk distributionsinfrastrukturkapacitet för kritiska läkemedel, genom vilka försörjningstrygghet, tillgång och tillgänglighet säkerställs i unionen, och</w:t>
            </w:r>
          </w:p>
        </w:tc>
      </w:tr>
    </w:tbl>
    <w:p w14:paraId="05A96111" w14:textId="2DE5B83F" w:rsidR="00AE4E24" w:rsidRPr="0042356C" w:rsidRDefault="000C6BBA" w:rsidP="00AE4E24">
      <w:pPr>
        <w:pStyle w:val="AMNumberTabs0"/>
      </w:pPr>
      <w:r>
        <w:t>Ändring</w:t>
      </w:r>
      <w:r w:rsidR="00AE4E24" w:rsidRPr="0042356C">
        <w:tab/>
      </w:r>
      <w:r w:rsidR="00AE4E24" w:rsidRPr="0042356C">
        <w:tab/>
        <w:t>52</w:t>
      </w:r>
    </w:p>
    <w:p w14:paraId="4DFD79E1" w14:textId="77777777" w:rsidR="00AE4E24" w:rsidRPr="0042356C" w:rsidRDefault="00AE4E24" w:rsidP="00AE4E24">
      <w:pPr>
        <w:pStyle w:val="NormalBold12b"/>
      </w:pPr>
      <w:r w:rsidRPr="0042356C">
        <w:t>Förslag till förordning</w:t>
      </w:r>
    </w:p>
    <w:p w14:paraId="10398921" w14:textId="77777777" w:rsidR="00AE4E24" w:rsidRPr="0042356C" w:rsidRDefault="00AE4E24" w:rsidP="00AE4E24">
      <w:pPr>
        <w:pStyle w:val="NormalBold"/>
      </w:pPr>
      <w:r w:rsidRPr="0042356C">
        <w:t xml:space="preserve">Artikel 1 – punkt 2 – led </w:t>
      </w:r>
      <w:proofErr w:type="spellStart"/>
      <w:r w:rsidRPr="0042356C">
        <w:t>db</w:t>
      </w:r>
      <w:proofErr w:type="spellEnd"/>
      <w:r w:rsidRPr="0042356C">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D208B5B" w14:textId="77777777" w:rsidTr="0036390D">
        <w:trPr>
          <w:trHeight w:hRule="exact" w:val="240"/>
          <w:jc w:val="center"/>
        </w:trPr>
        <w:tc>
          <w:tcPr>
            <w:tcW w:w="9752" w:type="dxa"/>
            <w:gridSpan w:val="2"/>
            <w:tcBorders>
              <w:top w:val="nil"/>
              <w:left w:val="nil"/>
              <w:bottom w:val="nil"/>
              <w:right w:val="nil"/>
            </w:tcBorders>
          </w:tcPr>
          <w:p w14:paraId="0A4E690B" w14:textId="77777777" w:rsidR="00AE4E24" w:rsidRPr="0042356C" w:rsidRDefault="00AE4E24" w:rsidP="0036390D"/>
        </w:tc>
      </w:tr>
      <w:tr w:rsidR="00AE4E24" w:rsidRPr="0042356C" w14:paraId="4BA4DE95" w14:textId="77777777" w:rsidTr="0036390D">
        <w:trPr>
          <w:trHeight w:val="240"/>
          <w:jc w:val="center"/>
        </w:trPr>
        <w:tc>
          <w:tcPr>
            <w:tcW w:w="4876" w:type="dxa"/>
            <w:tcBorders>
              <w:top w:val="nil"/>
              <w:left w:val="nil"/>
              <w:bottom w:val="nil"/>
              <w:right w:val="nil"/>
            </w:tcBorders>
          </w:tcPr>
          <w:p w14:paraId="648F236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24D5438" w14:textId="60DA0E7E" w:rsidR="00AE4E24" w:rsidRPr="0042356C" w:rsidRDefault="000C6BBA" w:rsidP="0036390D">
            <w:pPr>
              <w:pStyle w:val="AmColumnHeading"/>
            </w:pPr>
            <w:r>
              <w:t>Ändring</w:t>
            </w:r>
          </w:p>
        </w:tc>
      </w:tr>
      <w:tr w:rsidR="00AE4E24" w:rsidRPr="0042356C" w14:paraId="2AD17B5E" w14:textId="77777777" w:rsidTr="0036390D">
        <w:trPr>
          <w:jc w:val="center"/>
        </w:trPr>
        <w:tc>
          <w:tcPr>
            <w:tcW w:w="4876" w:type="dxa"/>
            <w:tcBorders>
              <w:top w:val="nil"/>
              <w:left w:val="nil"/>
              <w:bottom w:val="nil"/>
              <w:right w:val="nil"/>
            </w:tcBorders>
          </w:tcPr>
          <w:p w14:paraId="0EFBC5BC" w14:textId="77777777" w:rsidR="00AE4E24" w:rsidRPr="0042356C" w:rsidRDefault="00AE4E24" w:rsidP="0036390D">
            <w:pPr>
              <w:pStyle w:val="Normal6a"/>
            </w:pPr>
          </w:p>
        </w:tc>
        <w:tc>
          <w:tcPr>
            <w:tcW w:w="4876" w:type="dxa"/>
            <w:tcBorders>
              <w:top w:val="nil"/>
              <w:left w:val="nil"/>
              <w:bottom w:val="nil"/>
              <w:right w:val="nil"/>
            </w:tcBorders>
          </w:tcPr>
          <w:p w14:paraId="6BDD7B56" w14:textId="77777777" w:rsidR="00AE4E24" w:rsidRPr="0042356C" w:rsidRDefault="00AE4E24" w:rsidP="0036390D">
            <w:pPr>
              <w:pStyle w:val="Normal6a"/>
              <w:rPr>
                <w:b/>
                <w:i/>
              </w:rPr>
            </w:pPr>
            <w:proofErr w:type="spellStart"/>
            <w:r w:rsidRPr="0042356C">
              <w:rPr>
                <w:b/>
                <w:i/>
              </w:rPr>
              <w:t>db</w:t>
            </w:r>
            <w:proofErr w:type="spellEnd"/>
            <w:r w:rsidRPr="0042356C">
              <w:rPr>
                <w:b/>
                <w:i/>
              </w:rPr>
              <w:t>)</w:t>
            </w:r>
            <w:r w:rsidRPr="0042356C">
              <w:rPr>
                <w:b/>
                <w:i/>
              </w:rPr>
              <w:tab/>
              <w:t xml:space="preserve">stärka leveranskedjornas </w:t>
            </w:r>
            <w:proofErr w:type="spellStart"/>
            <w:r w:rsidRPr="0042356C">
              <w:rPr>
                <w:b/>
                <w:i/>
              </w:rPr>
              <w:t>resiliens</w:t>
            </w:r>
            <w:proofErr w:type="spellEnd"/>
            <w:r w:rsidRPr="0042356C">
              <w:rPr>
                <w:b/>
                <w:i/>
              </w:rPr>
              <w:t xml:space="preserve"> och främja hållbar tillgång till och försörjning av aktiva substanser för </w:t>
            </w:r>
            <w:r w:rsidRPr="0042356C">
              <w:rPr>
                <w:b/>
                <w:i/>
              </w:rPr>
              <w:lastRenderedPageBreak/>
              <w:t>kritiska läkemedel, deras utgångsmaterial och andra viktiga insatsvaror inom unionen i den mån de används för tillverkning av kritiska läkemedel.</w:t>
            </w:r>
          </w:p>
        </w:tc>
      </w:tr>
    </w:tbl>
    <w:p w14:paraId="417698FE" w14:textId="286AEE29" w:rsidR="00AE4E24" w:rsidRPr="0042356C" w:rsidRDefault="000C6BBA" w:rsidP="00AE4E24">
      <w:pPr>
        <w:pStyle w:val="AMNumberTabs0"/>
      </w:pPr>
      <w:r>
        <w:lastRenderedPageBreak/>
        <w:t>Ändring</w:t>
      </w:r>
      <w:r w:rsidR="00AE4E24" w:rsidRPr="0042356C">
        <w:tab/>
      </w:r>
      <w:r w:rsidR="00AE4E24" w:rsidRPr="0042356C">
        <w:tab/>
        <w:t>53</w:t>
      </w:r>
    </w:p>
    <w:p w14:paraId="7DD82BED" w14:textId="77777777" w:rsidR="00AE4E24" w:rsidRPr="0042356C" w:rsidRDefault="00AE4E24" w:rsidP="00AE4E24">
      <w:pPr>
        <w:pStyle w:val="NormalBold12b"/>
      </w:pPr>
      <w:r w:rsidRPr="0042356C">
        <w:t>Förslag till förordning</w:t>
      </w:r>
    </w:p>
    <w:p w14:paraId="691A1343" w14:textId="77777777" w:rsidR="00AE4E24" w:rsidRPr="0042356C" w:rsidRDefault="00AE4E24" w:rsidP="00AE4E24">
      <w:pPr>
        <w:pStyle w:val="NormalBold"/>
      </w:pPr>
      <w:r w:rsidRPr="0042356C">
        <w:t>Artikel 2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0037899" w14:textId="77777777" w:rsidTr="0036390D">
        <w:trPr>
          <w:trHeight w:hRule="exact" w:val="240"/>
          <w:jc w:val="center"/>
        </w:trPr>
        <w:tc>
          <w:tcPr>
            <w:tcW w:w="9752" w:type="dxa"/>
            <w:gridSpan w:val="2"/>
            <w:tcBorders>
              <w:top w:val="nil"/>
              <w:left w:val="nil"/>
              <w:bottom w:val="nil"/>
              <w:right w:val="nil"/>
            </w:tcBorders>
          </w:tcPr>
          <w:p w14:paraId="2861EE66" w14:textId="77777777" w:rsidR="00AE4E24" w:rsidRPr="0042356C" w:rsidRDefault="00AE4E24" w:rsidP="0036390D"/>
        </w:tc>
      </w:tr>
      <w:tr w:rsidR="00AE4E24" w:rsidRPr="0042356C" w14:paraId="68F618AE" w14:textId="77777777" w:rsidTr="0036390D">
        <w:trPr>
          <w:trHeight w:val="240"/>
          <w:jc w:val="center"/>
        </w:trPr>
        <w:tc>
          <w:tcPr>
            <w:tcW w:w="4876" w:type="dxa"/>
            <w:tcBorders>
              <w:top w:val="nil"/>
              <w:left w:val="nil"/>
              <w:bottom w:val="nil"/>
              <w:right w:val="nil"/>
            </w:tcBorders>
          </w:tcPr>
          <w:p w14:paraId="3036729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3D762CD" w14:textId="293F7470" w:rsidR="00AE4E24" w:rsidRPr="0042356C" w:rsidRDefault="000C6BBA" w:rsidP="0036390D">
            <w:pPr>
              <w:pStyle w:val="AmColumnHeading"/>
            </w:pPr>
            <w:r>
              <w:t>Ändring</w:t>
            </w:r>
          </w:p>
        </w:tc>
      </w:tr>
      <w:tr w:rsidR="00AE4E24" w:rsidRPr="0042356C" w14:paraId="1B70840A" w14:textId="77777777" w:rsidTr="0036390D">
        <w:trPr>
          <w:jc w:val="center"/>
        </w:trPr>
        <w:tc>
          <w:tcPr>
            <w:tcW w:w="4876" w:type="dxa"/>
            <w:tcBorders>
              <w:top w:val="nil"/>
              <w:left w:val="nil"/>
              <w:bottom w:val="nil"/>
              <w:right w:val="nil"/>
            </w:tcBorders>
          </w:tcPr>
          <w:p w14:paraId="441DAC9E" w14:textId="77777777" w:rsidR="00AE4E24" w:rsidRPr="0042356C" w:rsidRDefault="00AE4E24" w:rsidP="0036390D">
            <w:pPr>
              <w:pStyle w:val="Normal6a"/>
            </w:pPr>
            <w:r w:rsidRPr="0042356C">
              <w:t>1.</w:t>
            </w:r>
            <w:r w:rsidRPr="0042356C">
              <w:tab/>
              <w:t>Denna förordning är tillämplig på de kritiska läkemedel som förtecknas i den unionsförteckning över kritiska läkemedel som avses i artikel 131 i förordning (EU) .../... [hänvisning läggs till efter antagandet av COM(2023) 193 final].</w:t>
            </w:r>
          </w:p>
        </w:tc>
        <w:tc>
          <w:tcPr>
            <w:tcW w:w="4876" w:type="dxa"/>
            <w:tcBorders>
              <w:top w:val="nil"/>
              <w:left w:val="nil"/>
              <w:bottom w:val="nil"/>
              <w:right w:val="nil"/>
            </w:tcBorders>
          </w:tcPr>
          <w:p w14:paraId="41740855" w14:textId="77777777" w:rsidR="00AE4E24" w:rsidRPr="0042356C" w:rsidRDefault="00AE4E24" w:rsidP="0036390D">
            <w:pPr>
              <w:pStyle w:val="Normal6a"/>
            </w:pPr>
            <w:r w:rsidRPr="0042356C">
              <w:t>1.</w:t>
            </w:r>
            <w:r w:rsidRPr="0042356C">
              <w:tab/>
              <w:t>Denna förordning är tillämplig på de kritiska läkemedel som förtecknas i den unionsförteckning över kritiska läkemedel som avses i artikel 131 i förordning (EU) .../... [hänvisning läggs till efter antagandet av COM(2023) 193 final]</w:t>
            </w:r>
            <w:r w:rsidRPr="0042356C">
              <w:rPr>
                <w:b/>
                <w:i/>
              </w:rPr>
              <w:t>, med beaktande av särdragen i varje läkemedels leveranskedja</w:t>
            </w:r>
            <w:r w:rsidRPr="0042356C">
              <w:t>.</w:t>
            </w:r>
          </w:p>
        </w:tc>
      </w:tr>
    </w:tbl>
    <w:p w14:paraId="46864155" w14:textId="0262A27D" w:rsidR="00AE4E24" w:rsidRPr="0042356C" w:rsidRDefault="000C6BBA" w:rsidP="00AE4E24">
      <w:pPr>
        <w:pStyle w:val="AMNumberTabs0"/>
      </w:pPr>
      <w:r>
        <w:t>Ändring</w:t>
      </w:r>
      <w:r w:rsidR="00AE4E24" w:rsidRPr="0042356C">
        <w:tab/>
      </w:r>
      <w:r w:rsidR="00AE4E24" w:rsidRPr="0042356C">
        <w:tab/>
        <w:t>54</w:t>
      </w:r>
    </w:p>
    <w:p w14:paraId="27854195" w14:textId="77777777" w:rsidR="00AE4E24" w:rsidRPr="0042356C" w:rsidRDefault="00AE4E24" w:rsidP="00AE4E24">
      <w:pPr>
        <w:pStyle w:val="NormalBold12b"/>
      </w:pPr>
      <w:r w:rsidRPr="0042356C">
        <w:t>Förslag till förordning</w:t>
      </w:r>
    </w:p>
    <w:p w14:paraId="3E31B397" w14:textId="77777777" w:rsidR="00AE4E24" w:rsidRPr="0042356C" w:rsidRDefault="00AE4E24" w:rsidP="00AE4E24">
      <w:pPr>
        <w:pStyle w:val="NormalBold"/>
      </w:pPr>
      <w:r w:rsidRPr="0042356C">
        <w:t>Artikel 2 – punkt 1a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EFCF3B5" w14:textId="77777777" w:rsidTr="0036390D">
        <w:trPr>
          <w:trHeight w:hRule="exact" w:val="240"/>
          <w:jc w:val="center"/>
        </w:trPr>
        <w:tc>
          <w:tcPr>
            <w:tcW w:w="9752" w:type="dxa"/>
            <w:gridSpan w:val="2"/>
            <w:tcBorders>
              <w:top w:val="nil"/>
              <w:left w:val="nil"/>
              <w:bottom w:val="nil"/>
              <w:right w:val="nil"/>
            </w:tcBorders>
          </w:tcPr>
          <w:p w14:paraId="13C3861E" w14:textId="77777777" w:rsidR="00AE4E24" w:rsidRPr="0042356C" w:rsidRDefault="00AE4E24" w:rsidP="0036390D"/>
        </w:tc>
      </w:tr>
      <w:tr w:rsidR="00AE4E24" w:rsidRPr="0042356C" w14:paraId="327171CA" w14:textId="77777777" w:rsidTr="0036390D">
        <w:trPr>
          <w:trHeight w:val="240"/>
          <w:jc w:val="center"/>
        </w:trPr>
        <w:tc>
          <w:tcPr>
            <w:tcW w:w="4876" w:type="dxa"/>
            <w:tcBorders>
              <w:top w:val="nil"/>
              <w:left w:val="nil"/>
              <w:bottom w:val="nil"/>
              <w:right w:val="nil"/>
            </w:tcBorders>
          </w:tcPr>
          <w:p w14:paraId="591E332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69E5009" w14:textId="1D0058EC" w:rsidR="00AE4E24" w:rsidRPr="0042356C" w:rsidRDefault="000C6BBA" w:rsidP="0036390D">
            <w:pPr>
              <w:pStyle w:val="AmColumnHeading"/>
            </w:pPr>
            <w:r>
              <w:t>Ändring</w:t>
            </w:r>
          </w:p>
        </w:tc>
      </w:tr>
      <w:tr w:rsidR="00AE4E24" w:rsidRPr="0042356C" w14:paraId="52296D40" w14:textId="77777777" w:rsidTr="0036390D">
        <w:trPr>
          <w:jc w:val="center"/>
        </w:trPr>
        <w:tc>
          <w:tcPr>
            <w:tcW w:w="4876" w:type="dxa"/>
            <w:tcBorders>
              <w:top w:val="nil"/>
              <w:left w:val="nil"/>
              <w:bottom w:val="nil"/>
              <w:right w:val="nil"/>
            </w:tcBorders>
          </w:tcPr>
          <w:p w14:paraId="45272A6C" w14:textId="77777777" w:rsidR="00AE4E24" w:rsidRPr="0042356C" w:rsidRDefault="00AE4E24" w:rsidP="0036390D">
            <w:pPr>
              <w:pStyle w:val="Normal6a"/>
            </w:pPr>
          </w:p>
        </w:tc>
        <w:tc>
          <w:tcPr>
            <w:tcW w:w="4876" w:type="dxa"/>
            <w:tcBorders>
              <w:top w:val="nil"/>
              <w:left w:val="nil"/>
              <w:bottom w:val="nil"/>
              <w:right w:val="nil"/>
            </w:tcBorders>
          </w:tcPr>
          <w:p w14:paraId="0A935B7C" w14:textId="77777777" w:rsidR="00AE4E24" w:rsidRPr="0042356C" w:rsidRDefault="00AE4E24" w:rsidP="0036390D">
            <w:pPr>
              <w:pStyle w:val="Normal6a"/>
              <w:rPr>
                <w:b/>
                <w:i/>
              </w:rPr>
            </w:pPr>
            <w:r w:rsidRPr="0042356C">
              <w:rPr>
                <w:b/>
                <w:i/>
              </w:rPr>
              <w:t>1a.</w:t>
            </w:r>
            <w:r w:rsidRPr="0042356C">
              <w:rPr>
                <w:b/>
                <w:i/>
              </w:rPr>
              <w:tab/>
              <w:t>Kapitel III är också tillämpligt på aktiva substanser i kritiska läkemedel, deras utgångsmaterial och andra viktiga insatsvaror inom unionen, i den mån de används för tillverkning av kritiska läkemedel.</w:t>
            </w:r>
          </w:p>
        </w:tc>
      </w:tr>
    </w:tbl>
    <w:p w14:paraId="1A511BDA" w14:textId="31602277" w:rsidR="00AE4E24" w:rsidRPr="0042356C" w:rsidRDefault="000C6BBA" w:rsidP="00AE4E24">
      <w:pPr>
        <w:pStyle w:val="AMNumberTabs0"/>
      </w:pPr>
      <w:r>
        <w:t>Ändring</w:t>
      </w:r>
      <w:r w:rsidR="00AE4E24" w:rsidRPr="0042356C">
        <w:tab/>
      </w:r>
      <w:r w:rsidR="00AE4E24" w:rsidRPr="0042356C">
        <w:tab/>
        <w:t>55</w:t>
      </w:r>
    </w:p>
    <w:p w14:paraId="34A62761" w14:textId="77777777" w:rsidR="00AE4E24" w:rsidRPr="0042356C" w:rsidRDefault="00AE4E24" w:rsidP="00AE4E24">
      <w:pPr>
        <w:pStyle w:val="NormalBold12b"/>
      </w:pPr>
      <w:r w:rsidRPr="0042356C">
        <w:t>Förslag till förordning</w:t>
      </w:r>
    </w:p>
    <w:p w14:paraId="65417C05" w14:textId="77777777" w:rsidR="00AE4E24" w:rsidRPr="0042356C" w:rsidRDefault="00AE4E24" w:rsidP="00AE4E24">
      <w:pPr>
        <w:pStyle w:val="NormalBold"/>
      </w:pPr>
      <w:r w:rsidRPr="0042356C">
        <w:t>Artikel 2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0D42EED" w14:textId="77777777" w:rsidTr="0036390D">
        <w:trPr>
          <w:trHeight w:hRule="exact" w:val="240"/>
          <w:jc w:val="center"/>
        </w:trPr>
        <w:tc>
          <w:tcPr>
            <w:tcW w:w="9752" w:type="dxa"/>
            <w:gridSpan w:val="2"/>
            <w:tcBorders>
              <w:top w:val="nil"/>
              <w:left w:val="nil"/>
              <w:bottom w:val="nil"/>
              <w:right w:val="nil"/>
            </w:tcBorders>
          </w:tcPr>
          <w:p w14:paraId="1C3FA61C" w14:textId="77777777" w:rsidR="00AE4E24" w:rsidRPr="0042356C" w:rsidRDefault="00AE4E24" w:rsidP="0036390D"/>
        </w:tc>
      </w:tr>
      <w:tr w:rsidR="00AE4E24" w:rsidRPr="0042356C" w14:paraId="3CB63138" w14:textId="77777777" w:rsidTr="0036390D">
        <w:trPr>
          <w:trHeight w:val="240"/>
          <w:jc w:val="center"/>
        </w:trPr>
        <w:tc>
          <w:tcPr>
            <w:tcW w:w="4876" w:type="dxa"/>
            <w:tcBorders>
              <w:top w:val="nil"/>
              <w:left w:val="nil"/>
              <w:bottom w:val="nil"/>
              <w:right w:val="nil"/>
            </w:tcBorders>
          </w:tcPr>
          <w:p w14:paraId="7719211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A18991A" w14:textId="5016F9B5" w:rsidR="00AE4E24" w:rsidRPr="0042356C" w:rsidRDefault="000C6BBA" w:rsidP="0036390D">
            <w:pPr>
              <w:pStyle w:val="AmColumnHeading"/>
            </w:pPr>
            <w:r>
              <w:t>Ändring</w:t>
            </w:r>
          </w:p>
        </w:tc>
      </w:tr>
      <w:tr w:rsidR="00AE4E24" w:rsidRPr="0042356C" w14:paraId="543E4A21" w14:textId="77777777" w:rsidTr="0036390D">
        <w:trPr>
          <w:jc w:val="center"/>
        </w:trPr>
        <w:tc>
          <w:tcPr>
            <w:tcW w:w="4876" w:type="dxa"/>
            <w:tcBorders>
              <w:top w:val="nil"/>
              <w:left w:val="nil"/>
              <w:bottom w:val="nil"/>
              <w:right w:val="nil"/>
            </w:tcBorders>
          </w:tcPr>
          <w:p w14:paraId="348B02B8" w14:textId="77777777" w:rsidR="00AE4E24" w:rsidRPr="0042356C" w:rsidRDefault="00AE4E24" w:rsidP="0036390D">
            <w:pPr>
              <w:pStyle w:val="Normal6a"/>
            </w:pPr>
            <w:r w:rsidRPr="0042356C">
              <w:t>2.</w:t>
            </w:r>
            <w:r w:rsidRPr="0042356C">
              <w:tab/>
              <w:t>Kapitel IV och artikel 26.2 c är också tillämpliga på läkemedel av gemensamt intresse</w:t>
            </w:r>
            <w:r w:rsidRPr="0042356C">
              <w:rPr>
                <w:b/>
                <w:i/>
              </w:rPr>
              <w:t>. Kapitel III är inte tillämpligt på läkemedel av gemensamt intresse</w:t>
            </w:r>
            <w:r w:rsidRPr="0042356C">
              <w:t>.</w:t>
            </w:r>
          </w:p>
        </w:tc>
        <w:tc>
          <w:tcPr>
            <w:tcW w:w="4876" w:type="dxa"/>
            <w:tcBorders>
              <w:top w:val="nil"/>
              <w:left w:val="nil"/>
              <w:bottom w:val="nil"/>
              <w:right w:val="nil"/>
            </w:tcBorders>
          </w:tcPr>
          <w:p w14:paraId="53F40A5C" w14:textId="77777777" w:rsidR="00AE4E24" w:rsidRPr="0042356C" w:rsidRDefault="00AE4E24" w:rsidP="0036390D">
            <w:pPr>
              <w:pStyle w:val="Normal6a"/>
            </w:pPr>
            <w:r w:rsidRPr="0042356C">
              <w:t>2.</w:t>
            </w:r>
            <w:r w:rsidRPr="0042356C">
              <w:tab/>
            </w:r>
            <w:r w:rsidRPr="0042356C">
              <w:rPr>
                <w:b/>
                <w:i/>
              </w:rPr>
              <w:t>Kapitel III, artiklarna 5–15,</w:t>
            </w:r>
            <w:r w:rsidRPr="0042356C">
              <w:t xml:space="preserve"> kapitel IV </w:t>
            </w:r>
            <w:r w:rsidRPr="0042356C">
              <w:rPr>
                <w:b/>
                <w:i/>
              </w:rPr>
              <w:t xml:space="preserve">med undantag för avsnitt Ia (nytt) </w:t>
            </w:r>
            <w:r w:rsidRPr="0042356C">
              <w:t>och artikel 26.2 c är också tillämpliga på läkemedel av gemensamt intresse</w:t>
            </w:r>
            <w:r w:rsidRPr="0042356C">
              <w:rPr>
                <w:b/>
                <w:i/>
              </w:rPr>
              <w:t xml:space="preserve"> om samordningsgruppen för kritiska läkemedel har utfärdat en positiv rekommendation i enlighet med artikel 26.2dj</w:t>
            </w:r>
            <w:r w:rsidRPr="0042356C">
              <w:t>.</w:t>
            </w:r>
          </w:p>
        </w:tc>
      </w:tr>
      <w:tr w:rsidR="00AE4E24" w:rsidRPr="0042356C" w14:paraId="321A4B3D" w14:textId="77777777" w:rsidTr="0036390D">
        <w:trPr>
          <w:jc w:val="center"/>
        </w:trPr>
        <w:tc>
          <w:tcPr>
            <w:tcW w:w="4876" w:type="dxa"/>
            <w:tcBorders>
              <w:top w:val="nil"/>
              <w:left w:val="nil"/>
              <w:bottom w:val="nil"/>
              <w:right w:val="nil"/>
            </w:tcBorders>
          </w:tcPr>
          <w:p w14:paraId="74AEC49A" w14:textId="77777777" w:rsidR="00AE4E24" w:rsidRPr="0042356C" w:rsidRDefault="00AE4E24" w:rsidP="0036390D">
            <w:pPr>
              <w:pStyle w:val="Normal6a"/>
            </w:pPr>
          </w:p>
        </w:tc>
        <w:tc>
          <w:tcPr>
            <w:tcW w:w="4876" w:type="dxa"/>
            <w:tcBorders>
              <w:top w:val="nil"/>
              <w:left w:val="nil"/>
              <w:bottom w:val="nil"/>
              <w:right w:val="nil"/>
            </w:tcBorders>
          </w:tcPr>
          <w:p w14:paraId="6FB9485F" w14:textId="77777777" w:rsidR="00AE4E24" w:rsidRPr="0042356C" w:rsidRDefault="00AE4E24" w:rsidP="0036390D">
            <w:pPr>
              <w:pStyle w:val="Normal6a"/>
            </w:pPr>
            <w:r w:rsidRPr="0042356C">
              <w:rPr>
                <w:b/>
                <w:i/>
              </w:rPr>
              <w:t>Artiklarna 16 och 17 ska i tillämpliga delar tillämpas på läkemedel av gemensamt intresse, förutsatt att tilldelningen av unionsmedel inom ramen för artikel 16 överstiger 500 miljoner EUR.</w:t>
            </w:r>
          </w:p>
        </w:tc>
      </w:tr>
    </w:tbl>
    <w:p w14:paraId="35C53E33" w14:textId="1C7683BA" w:rsidR="00AE4E24" w:rsidRPr="0042356C" w:rsidRDefault="000C6BBA" w:rsidP="00AE4E24">
      <w:pPr>
        <w:pStyle w:val="AMNumberTabs0"/>
      </w:pPr>
      <w:r>
        <w:t>Ändring</w:t>
      </w:r>
      <w:r w:rsidR="00AE4E24" w:rsidRPr="0042356C">
        <w:tab/>
      </w:r>
      <w:r w:rsidR="00AE4E24" w:rsidRPr="0042356C">
        <w:tab/>
        <w:t>56</w:t>
      </w:r>
    </w:p>
    <w:p w14:paraId="6AEFF89A" w14:textId="77777777" w:rsidR="00AE4E24" w:rsidRPr="0042356C" w:rsidRDefault="00AE4E24" w:rsidP="00AE4E24">
      <w:pPr>
        <w:pStyle w:val="NormalBold12b"/>
      </w:pPr>
      <w:r w:rsidRPr="0042356C">
        <w:t>Förslag till förordning</w:t>
      </w:r>
    </w:p>
    <w:p w14:paraId="13211021" w14:textId="77777777" w:rsidR="00AE4E24" w:rsidRPr="0042356C" w:rsidRDefault="00AE4E24" w:rsidP="00AE4E24">
      <w:pPr>
        <w:pStyle w:val="NormalBold"/>
      </w:pPr>
      <w:r w:rsidRPr="0042356C">
        <w:t>Artikel 3 – punkt 1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BF67178" w14:textId="77777777" w:rsidTr="0036390D">
        <w:trPr>
          <w:trHeight w:hRule="exact" w:val="240"/>
          <w:jc w:val="center"/>
        </w:trPr>
        <w:tc>
          <w:tcPr>
            <w:tcW w:w="9752" w:type="dxa"/>
            <w:gridSpan w:val="2"/>
            <w:tcBorders>
              <w:top w:val="nil"/>
              <w:left w:val="nil"/>
              <w:bottom w:val="nil"/>
              <w:right w:val="nil"/>
            </w:tcBorders>
          </w:tcPr>
          <w:p w14:paraId="76746FEB" w14:textId="77777777" w:rsidR="00AE4E24" w:rsidRPr="0042356C" w:rsidRDefault="00AE4E24" w:rsidP="0036390D"/>
        </w:tc>
      </w:tr>
      <w:tr w:rsidR="00AE4E24" w:rsidRPr="0042356C" w14:paraId="588FB46A" w14:textId="77777777" w:rsidTr="0036390D">
        <w:trPr>
          <w:trHeight w:val="240"/>
          <w:jc w:val="center"/>
        </w:trPr>
        <w:tc>
          <w:tcPr>
            <w:tcW w:w="4876" w:type="dxa"/>
            <w:tcBorders>
              <w:top w:val="nil"/>
              <w:left w:val="nil"/>
              <w:bottom w:val="nil"/>
              <w:right w:val="nil"/>
            </w:tcBorders>
          </w:tcPr>
          <w:p w14:paraId="686C066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33E4FFF" w14:textId="09A82A6D" w:rsidR="00AE4E24" w:rsidRPr="0042356C" w:rsidRDefault="000C6BBA" w:rsidP="0036390D">
            <w:pPr>
              <w:pStyle w:val="AmColumnHeading"/>
            </w:pPr>
            <w:r>
              <w:t>Ändring</w:t>
            </w:r>
          </w:p>
        </w:tc>
      </w:tr>
      <w:tr w:rsidR="00AE4E24" w:rsidRPr="0042356C" w14:paraId="2056643B" w14:textId="77777777" w:rsidTr="0036390D">
        <w:trPr>
          <w:jc w:val="center"/>
        </w:trPr>
        <w:tc>
          <w:tcPr>
            <w:tcW w:w="4876" w:type="dxa"/>
            <w:tcBorders>
              <w:top w:val="nil"/>
              <w:left w:val="nil"/>
              <w:bottom w:val="nil"/>
              <w:right w:val="nil"/>
            </w:tcBorders>
          </w:tcPr>
          <w:p w14:paraId="1C092AFD" w14:textId="77777777" w:rsidR="00AE4E24" w:rsidRPr="0042356C" w:rsidRDefault="00AE4E24" w:rsidP="0036390D">
            <w:pPr>
              <w:pStyle w:val="Normal6a"/>
            </w:pPr>
            <w:r w:rsidRPr="0042356C">
              <w:t>I denna förordning gäller följande definitioner:</w:t>
            </w:r>
          </w:p>
        </w:tc>
        <w:tc>
          <w:tcPr>
            <w:tcW w:w="4876" w:type="dxa"/>
            <w:tcBorders>
              <w:top w:val="nil"/>
              <w:left w:val="nil"/>
              <w:bottom w:val="nil"/>
              <w:right w:val="nil"/>
            </w:tcBorders>
          </w:tcPr>
          <w:p w14:paraId="26C2F5A4" w14:textId="77777777" w:rsidR="00AE4E24" w:rsidRPr="0042356C" w:rsidRDefault="00AE4E24" w:rsidP="0036390D">
            <w:pPr>
              <w:pStyle w:val="Normal6a"/>
            </w:pPr>
            <w:r w:rsidRPr="0042356C">
              <w:t xml:space="preserve">I denna förordning gäller </w:t>
            </w:r>
            <w:r w:rsidRPr="0042356C">
              <w:rPr>
                <w:b/>
                <w:i/>
              </w:rPr>
              <w:t xml:space="preserve">i tillämpliga delar de relevanta definitioner som fastställs i artikel 4 i direktiv (EU) …/… [hänvisning läggs till efter antagandet av COM(2023)0192] och i artikel 2 i förordning (EU) …/… [hänvisning läggs till efter antagandet av COM(2023)0193]. Dessutom gäller </w:t>
            </w:r>
            <w:r w:rsidRPr="0042356C">
              <w:t>följande definitioner:</w:t>
            </w:r>
          </w:p>
        </w:tc>
      </w:tr>
    </w:tbl>
    <w:p w14:paraId="2D4FE222" w14:textId="13703F63" w:rsidR="00AE4E24" w:rsidRPr="0042356C" w:rsidRDefault="000C6BBA" w:rsidP="00AE4E24">
      <w:pPr>
        <w:pStyle w:val="AMNumberTabs0"/>
      </w:pPr>
      <w:r>
        <w:t>Ändring</w:t>
      </w:r>
      <w:r w:rsidR="00AE4E24" w:rsidRPr="0042356C">
        <w:tab/>
      </w:r>
      <w:r w:rsidR="00AE4E24" w:rsidRPr="0042356C">
        <w:tab/>
        <w:t>57</w:t>
      </w:r>
    </w:p>
    <w:p w14:paraId="6CA2FCC1" w14:textId="77777777" w:rsidR="00AE4E24" w:rsidRPr="0042356C" w:rsidRDefault="00AE4E24" w:rsidP="00AE4E24">
      <w:pPr>
        <w:pStyle w:val="NormalBold12b"/>
      </w:pPr>
      <w:r w:rsidRPr="0042356C">
        <w:t>Förslag till förordning</w:t>
      </w:r>
    </w:p>
    <w:p w14:paraId="43C7601D" w14:textId="77777777" w:rsidR="00AE4E24" w:rsidRPr="0042356C" w:rsidRDefault="00AE4E24" w:rsidP="00AE4E24">
      <w:pPr>
        <w:pStyle w:val="NormalBold"/>
      </w:pPr>
      <w:r w:rsidRPr="0042356C">
        <w:t>Artikel 3 – led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7DD36CB" w14:textId="77777777" w:rsidTr="0036390D">
        <w:trPr>
          <w:trHeight w:hRule="exact" w:val="240"/>
          <w:jc w:val="center"/>
        </w:trPr>
        <w:tc>
          <w:tcPr>
            <w:tcW w:w="9752" w:type="dxa"/>
            <w:gridSpan w:val="2"/>
            <w:tcBorders>
              <w:top w:val="nil"/>
              <w:left w:val="nil"/>
              <w:bottom w:val="nil"/>
              <w:right w:val="nil"/>
            </w:tcBorders>
          </w:tcPr>
          <w:p w14:paraId="52BF16DE" w14:textId="77777777" w:rsidR="00AE4E24" w:rsidRPr="0042356C" w:rsidRDefault="00AE4E24" w:rsidP="0036390D"/>
        </w:tc>
      </w:tr>
      <w:tr w:rsidR="00AE4E24" w:rsidRPr="0042356C" w14:paraId="18696937" w14:textId="77777777" w:rsidTr="0036390D">
        <w:trPr>
          <w:trHeight w:val="240"/>
          <w:jc w:val="center"/>
        </w:trPr>
        <w:tc>
          <w:tcPr>
            <w:tcW w:w="4876" w:type="dxa"/>
            <w:tcBorders>
              <w:top w:val="nil"/>
              <w:left w:val="nil"/>
              <w:bottom w:val="nil"/>
              <w:right w:val="nil"/>
            </w:tcBorders>
          </w:tcPr>
          <w:p w14:paraId="4C8BABB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54663A5" w14:textId="543C7DC0" w:rsidR="00AE4E24" w:rsidRPr="0042356C" w:rsidRDefault="000C6BBA" w:rsidP="0036390D">
            <w:pPr>
              <w:pStyle w:val="AmColumnHeading"/>
            </w:pPr>
            <w:r>
              <w:t>Ändring</w:t>
            </w:r>
          </w:p>
        </w:tc>
      </w:tr>
      <w:tr w:rsidR="00AE4E24" w:rsidRPr="0042356C" w14:paraId="41F4D6AB" w14:textId="77777777" w:rsidTr="0036390D">
        <w:trPr>
          <w:jc w:val="center"/>
        </w:trPr>
        <w:tc>
          <w:tcPr>
            <w:tcW w:w="4876" w:type="dxa"/>
            <w:tcBorders>
              <w:top w:val="nil"/>
              <w:left w:val="nil"/>
              <w:bottom w:val="nil"/>
              <w:right w:val="nil"/>
            </w:tcBorders>
          </w:tcPr>
          <w:p w14:paraId="1EF62645" w14:textId="77777777" w:rsidR="00AE4E24" w:rsidRPr="0042356C" w:rsidRDefault="00AE4E24" w:rsidP="0036390D">
            <w:pPr>
              <w:pStyle w:val="Normal6a"/>
              <w:rPr>
                <w:b/>
                <w:i/>
              </w:rPr>
            </w:pPr>
            <w:r w:rsidRPr="0042356C">
              <w:rPr>
                <w:b/>
                <w:i/>
              </w:rPr>
              <w:t>1.</w:t>
            </w:r>
            <w:r w:rsidRPr="0042356C">
              <w:rPr>
                <w:b/>
                <w:i/>
              </w:rPr>
              <w:tab/>
              <w:t>läkemedel: läkemedel enligt definitionen i artikel 4.1 i Europaparlamentets och rådets direktiv (EU) .../... [hänvisning till motsvarande artikel läggs till efter antagandet av COM(2023) 192 final].</w:t>
            </w:r>
          </w:p>
        </w:tc>
        <w:tc>
          <w:tcPr>
            <w:tcW w:w="4876" w:type="dxa"/>
            <w:tcBorders>
              <w:top w:val="nil"/>
              <w:left w:val="nil"/>
              <w:bottom w:val="nil"/>
              <w:right w:val="nil"/>
            </w:tcBorders>
          </w:tcPr>
          <w:p w14:paraId="6426DCE3" w14:textId="77777777" w:rsidR="00AE4E24" w:rsidRPr="0042356C" w:rsidRDefault="00AE4E24" w:rsidP="0036390D">
            <w:pPr>
              <w:pStyle w:val="Normal6a"/>
              <w:rPr>
                <w:b/>
                <w:i/>
              </w:rPr>
            </w:pPr>
            <w:r w:rsidRPr="0042356C">
              <w:rPr>
                <w:b/>
                <w:i/>
              </w:rPr>
              <w:t>utgår</w:t>
            </w:r>
          </w:p>
        </w:tc>
      </w:tr>
    </w:tbl>
    <w:p w14:paraId="68DC2EAB" w14:textId="2FB0FEDA" w:rsidR="00AE4E24" w:rsidRPr="0042356C" w:rsidRDefault="000C6BBA" w:rsidP="00AE4E24">
      <w:pPr>
        <w:pStyle w:val="AMNumberTabs0"/>
      </w:pPr>
      <w:r>
        <w:t>Ändring</w:t>
      </w:r>
      <w:r w:rsidR="00AE4E24" w:rsidRPr="0042356C">
        <w:tab/>
      </w:r>
      <w:r w:rsidR="00AE4E24" w:rsidRPr="0042356C">
        <w:tab/>
        <w:t>58</w:t>
      </w:r>
    </w:p>
    <w:p w14:paraId="61F73A13" w14:textId="77777777" w:rsidR="00AE4E24" w:rsidRPr="0042356C" w:rsidRDefault="00AE4E24" w:rsidP="00AE4E24">
      <w:pPr>
        <w:pStyle w:val="NormalBold12b"/>
      </w:pPr>
      <w:r w:rsidRPr="0042356C">
        <w:t>Förslag till förordning</w:t>
      </w:r>
    </w:p>
    <w:p w14:paraId="647BD094" w14:textId="77777777" w:rsidR="00AE4E24" w:rsidRPr="0042356C" w:rsidRDefault="00AE4E24" w:rsidP="00AE4E24">
      <w:pPr>
        <w:pStyle w:val="NormalBold"/>
      </w:pPr>
      <w:r w:rsidRPr="0042356C">
        <w:t>Artikel 3 – led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A79A6C8" w14:textId="77777777" w:rsidTr="0036390D">
        <w:trPr>
          <w:trHeight w:hRule="exact" w:val="240"/>
          <w:jc w:val="center"/>
        </w:trPr>
        <w:tc>
          <w:tcPr>
            <w:tcW w:w="9752" w:type="dxa"/>
            <w:gridSpan w:val="2"/>
            <w:tcBorders>
              <w:top w:val="nil"/>
              <w:left w:val="nil"/>
              <w:bottom w:val="nil"/>
              <w:right w:val="nil"/>
            </w:tcBorders>
          </w:tcPr>
          <w:p w14:paraId="7CFDAA42" w14:textId="77777777" w:rsidR="00AE4E24" w:rsidRPr="0042356C" w:rsidRDefault="00AE4E24" w:rsidP="0036390D"/>
        </w:tc>
      </w:tr>
      <w:tr w:rsidR="00AE4E24" w:rsidRPr="0042356C" w14:paraId="5CF45603" w14:textId="77777777" w:rsidTr="0036390D">
        <w:trPr>
          <w:trHeight w:val="240"/>
          <w:jc w:val="center"/>
        </w:trPr>
        <w:tc>
          <w:tcPr>
            <w:tcW w:w="4876" w:type="dxa"/>
            <w:tcBorders>
              <w:top w:val="nil"/>
              <w:left w:val="nil"/>
              <w:bottom w:val="nil"/>
              <w:right w:val="nil"/>
            </w:tcBorders>
          </w:tcPr>
          <w:p w14:paraId="1800036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3902BFC" w14:textId="342DAB57" w:rsidR="00AE4E24" w:rsidRPr="0042356C" w:rsidRDefault="000C6BBA" w:rsidP="0036390D">
            <w:pPr>
              <w:pStyle w:val="AmColumnHeading"/>
            </w:pPr>
            <w:r>
              <w:t>Ändring</w:t>
            </w:r>
          </w:p>
        </w:tc>
      </w:tr>
      <w:tr w:rsidR="00AE4E24" w:rsidRPr="0042356C" w14:paraId="47ABE6E1" w14:textId="77777777" w:rsidTr="0036390D">
        <w:trPr>
          <w:jc w:val="center"/>
        </w:trPr>
        <w:tc>
          <w:tcPr>
            <w:tcW w:w="4876" w:type="dxa"/>
            <w:tcBorders>
              <w:top w:val="nil"/>
              <w:left w:val="nil"/>
              <w:bottom w:val="nil"/>
              <w:right w:val="nil"/>
            </w:tcBorders>
          </w:tcPr>
          <w:p w14:paraId="24948769" w14:textId="77777777" w:rsidR="00AE4E24" w:rsidRPr="0042356C" w:rsidRDefault="00AE4E24" w:rsidP="0036390D">
            <w:pPr>
              <w:pStyle w:val="Normal6a"/>
            </w:pPr>
            <w:r w:rsidRPr="0042356C">
              <w:t>2.</w:t>
            </w:r>
            <w:r w:rsidRPr="0042356C">
              <w:tab/>
              <w:t xml:space="preserve">viktig insatsvara: annan insatsvara än en aktiv substans som krävs i tillverkningsprocessen för ett visst läkemedel, inklusive material för läkemedelsbehållare, hjälpämnen, lösningsmedel </w:t>
            </w:r>
            <w:r w:rsidRPr="0042356C">
              <w:rPr>
                <w:b/>
                <w:i/>
              </w:rPr>
              <w:t xml:space="preserve">och </w:t>
            </w:r>
            <w:r w:rsidRPr="0042356C">
              <w:t>reagens.</w:t>
            </w:r>
          </w:p>
        </w:tc>
        <w:tc>
          <w:tcPr>
            <w:tcW w:w="4876" w:type="dxa"/>
            <w:tcBorders>
              <w:top w:val="nil"/>
              <w:left w:val="nil"/>
              <w:bottom w:val="nil"/>
              <w:right w:val="nil"/>
            </w:tcBorders>
          </w:tcPr>
          <w:p w14:paraId="711B8435" w14:textId="77777777" w:rsidR="00AE4E24" w:rsidRPr="0042356C" w:rsidRDefault="00AE4E24" w:rsidP="0036390D">
            <w:pPr>
              <w:pStyle w:val="Normal6a"/>
            </w:pPr>
            <w:r w:rsidRPr="0042356C">
              <w:t>2.</w:t>
            </w:r>
            <w:r w:rsidRPr="0042356C">
              <w:tab/>
              <w:t>viktig insatsvara: annan insatsvara än en aktiv substans som krävs i tillverkningsprocessen för ett visst läkemedel, inklusive material för läkemedelsbehållare, hjälpämnen, lösningsmedel</w:t>
            </w:r>
            <w:r w:rsidRPr="0042356C">
              <w:rPr>
                <w:b/>
                <w:i/>
              </w:rPr>
              <w:t>,</w:t>
            </w:r>
            <w:r w:rsidRPr="0042356C">
              <w:t xml:space="preserve"> reagens</w:t>
            </w:r>
            <w:r w:rsidRPr="0042356C">
              <w:rPr>
                <w:b/>
                <w:i/>
              </w:rPr>
              <w:t xml:space="preserve">, råmaterial, </w:t>
            </w:r>
            <w:r w:rsidRPr="0042356C">
              <w:rPr>
                <w:b/>
                <w:i/>
              </w:rPr>
              <w:lastRenderedPageBreak/>
              <w:t>råvaror och utgångsmaterial</w:t>
            </w:r>
            <w:r w:rsidRPr="0042356C">
              <w:t>.</w:t>
            </w:r>
          </w:p>
        </w:tc>
      </w:tr>
    </w:tbl>
    <w:p w14:paraId="28C528DF" w14:textId="571300A5" w:rsidR="00AE4E24" w:rsidRPr="0042356C" w:rsidRDefault="000C6BBA" w:rsidP="00AE4E24">
      <w:pPr>
        <w:pStyle w:val="AMNumberTabs0"/>
      </w:pPr>
      <w:r>
        <w:lastRenderedPageBreak/>
        <w:t>Ändring</w:t>
      </w:r>
      <w:r w:rsidR="00AE4E24" w:rsidRPr="0042356C">
        <w:tab/>
      </w:r>
      <w:r w:rsidR="00AE4E24" w:rsidRPr="0042356C">
        <w:tab/>
        <w:t>59</w:t>
      </w:r>
    </w:p>
    <w:p w14:paraId="2EBDB267" w14:textId="77777777" w:rsidR="00AE4E24" w:rsidRPr="0042356C" w:rsidRDefault="00AE4E24" w:rsidP="00AE4E24">
      <w:pPr>
        <w:pStyle w:val="NormalBold12b"/>
      </w:pPr>
      <w:r w:rsidRPr="0042356C">
        <w:t>Förslag till förordning</w:t>
      </w:r>
    </w:p>
    <w:p w14:paraId="3E71E685" w14:textId="77777777" w:rsidR="00AE4E24" w:rsidRPr="0042356C" w:rsidRDefault="00AE4E24" w:rsidP="00AE4E24">
      <w:pPr>
        <w:pStyle w:val="NormalBold"/>
      </w:pPr>
      <w:r w:rsidRPr="0042356C">
        <w:t>Artikel 3 – led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B5FF449" w14:textId="77777777" w:rsidTr="0036390D">
        <w:trPr>
          <w:trHeight w:hRule="exact" w:val="240"/>
          <w:jc w:val="center"/>
        </w:trPr>
        <w:tc>
          <w:tcPr>
            <w:tcW w:w="9752" w:type="dxa"/>
            <w:gridSpan w:val="2"/>
            <w:tcBorders>
              <w:top w:val="nil"/>
              <w:left w:val="nil"/>
              <w:bottom w:val="nil"/>
              <w:right w:val="nil"/>
            </w:tcBorders>
          </w:tcPr>
          <w:p w14:paraId="32A552A3" w14:textId="77777777" w:rsidR="00AE4E24" w:rsidRPr="0042356C" w:rsidRDefault="00AE4E24" w:rsidP="0036390D"/>
        </w:tc>
      </w:tr>
      <w:tr w:rsidR="00AE4E24" w:rsidRPr="0042356C" w14:paraId="60723316" w14:textId="77777777" w:rsidTr="0036390D">
        <w:trPr>
          <w:trHeight w:val="240"/>
          <w:jc w:val="center"/>
        </w:trPr>
        <w:tc>
          <w:tcPr>
            <w:tcW w:w="4876" w:type="dxa"/>
            <w:tcBorders>
              <w:top w:val="nil"/>
              <w:left w:val="nil"/>
              <w:bottom w:val="nil"/>
              <w:right w:val="nil"/>
            </w:tcBorders>
          </w:tcPr>
          <w:p w14:paraId="7B2B496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6AC70DA" w14:textId="0F0CA431" w:rsidR="00AE4E24" w:rsidRPr="0042356C" w:rsidRDefault="000C6BBA" w:rsidP="0036390D">
            <w:pPr>
              <w:pStyle w:val="AmColumnHeading"/>
            </w:pPr>
            <w:r>
              <w:t>Ändring</w:t>
            </w:r>
          </w:p>
        </w:tc>
      </w:tr>
      <w:tr w:rsidR="00AE4E24" w:rsidRPr="0042356C" w14:paraId="3E822781" w14:textId="77777777" w:rsidTr="0036390D">
        <w:trPr>
          <w:jc w:val="center"/>
        </w:trPr>
        <w:tc>
          <w:tcPr>
            <w:tcW w:w="4876" w:type="dxa"/>
            <w:tcBorders>
              <w:top w:val="nil"/>
              <w:left w:val="nil"/>
              <w:bottom w:val="nil"/>
              <w:right w:val="nil"/>
            </w:tcBorders>
          </w:tcPr>
          <w:p w14:paraId="181EAF4E" w14:textId="77777777" w:rsidR="00AE4E24" w:rsidRPr="0042356C" w:rsidRDefault="00AE4E24" w:rsidP="0036390D">
            <w:pPr>
              <w:pStyle w:val="Normal6a"/>
              <w:rPr>
                <w:b/>
                <w:i/>
              </w:rPr>
            </w:pPr>
            <w:r w:rsidRPr="0042356C">
              <w:rPr>
                <w:b/>
                <w:i/>
              </w:rPr>
              <w:t>3.</w:t>
            </w:r>
            <w:r w:rsidRPr="0042356C">
              <w:rPr>
                <w:b/>
                <w:i/>
              </w:rPr>
              <w:tab/>
              <w:t>aktiv substans: aktiv substans enligt definitionen i artikel 4.3 i direktiv (EU) .../... [hänvisning till motsvarande artikel läggs till efter antagandet av COM(2023) 192 final].</w:t>
            </w:r>
          </w:p>
        </w:tc>
        <w:tc>
          <w:tcPr>
            <w:tcW w:w="4876" w:type="dxa"/>
            <w:tcBorders>
              <w:top w:val="nil"/>
              <w:left w:val="nil"/>
              <w:bottom w:val="nil"/>
              <w:right w:val="nil"/>
            </w:tcBorders>
          </w:tcPr>
          <w:p w14:paraId="6C3814C8" w14:textId="77777777" w:rsidR="00AE4E24" w:rsidRPr="0042356C" w:rsidRDefault="00AE4E24" w:rsidP="0036390D">
            <w:pPr>
              <w:pStyle w:val="Normal6a"/>
              <w:rPr>
                <w:b/>
                <w:i/>
              </w:rPr>
            </w:pPr>
            <w:r w:rsidRPr="0042356C">
              <w:rPr>
                <w:b/>
                <w:i/>
              </w:rPr>
              <w:t>utgår</w:t>
            </w:r>
          </w:p>
        </w:tc>
      </w:tr>
    </w:tbl>
    <w:p w14:paraId="22325A9B" w14:textId="7303B501" w:rsidR="00AE4E24" w:rsidRPr="0042356C" w:rsidRDefault="000C6BBA" w:rsidP="00AE4E24">
      <w:pPr>
        <w:pStyle w:val="AMNumberTabs0"/>
      </w:pPr>
      <w:r>
        <w:t>Ändring</w:t>
      </w:r>
      <w:r w:rsidR="00AE4E24" w:rsidRPr="0042356C">
        <w:tab/>
      </w:r>
      <w:r w:rsidR="00AE4E24" w:rsidRPr="0042356C">
        <w:tab/>
        <w:t>60</w:t>
      </w:r>
    </w:p>
    <w:p w14:paraId="00CA9E84" w14:textId="77777777" w:rsidR="00AE4E24" w:rsidRPr="0042356C" w:rsidRDefault="00AE4E24" w:rsidP="00AE4E24">
      <w:pPr>
        <w:pStyle w:val="NormalBold12b"/>
      </w:pPr>
      <w:r w:rsidRPr="0042356C">
        <w:t>Förslag till förordning</w:t>
      </w:r>
    </w:p>
    <w:p w14:paraId="782FD5E3" w14:textId="77777777" w:rsidR="00AE4E24" w:rsidRPr="0042356C" w:rsidRDefault="00AE4E24" w:rsidP="00AE4E24">
      <w:pPr>
        <w:pStyle w:val="NormalBold"/>
      </w:pPr>
      <w:r w:rsidRPr="0042356C">
        <w:t>Artikel 3 – led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D911A9F" w14:textId="77777777" w:rsidTr="0036390D">
        <w:trPr>
          <w:trHeight w:hRule="exact" w:val="240"/>
          <w:jc w:val="center"/>
        </w:trPr>
        <w:tc>
          <w:tcPr>
            <w:tcW w:w="9752" w:type="dxa"/>
            <w:gridSpan w:val="2"/>
            <w:tcBorders>
              <w:top w:val="nil"/>
              <w:left w:val="nil"/>
              <w:bottom w:val="nil"/>
              <w:right w:val="nil"/>
            </w:tcBorders>
          </w:tcPr>
          <w:p w14:paraId="5E2D5E8C" w14:textId="77777777" w:rsidR="00AE4E24" w:rsidRPr="0042356C" w:rsidRDefault="00AE4E24" w:rsidP="0036390D"/>
        </w:tc>
      </w:tr>
      <w:tr w:rsidR="00AE4E24" w:rsidRPr="0042356C" w14:paraId="60646F79" w14:textId="77777777" w:rsidTr="0036390D">
        <w:trPr>
          <w:trHeight w:val="240"/>
          <w:jc w:val="center"/>
        </w:trPr>
        <w:tc>
          <w:tcPr>
            <w:tcW w:w="4876" w:type="dxa"/>
            <w:tcBorders>
              <w:top w:val="nil"/>
              <w:left w:val="nil"/>
              <w:bottom w:val="nil"/>
              <w:right w:val="nil"/>
            </w:tcBorders>
          </w:tcPr>
          <w:p w14:paraId="12B6FF9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178BFD8" w14:textId="7043D2F5" w:rsidR="00AE4E24" w:rsidRPr="0042356C" w:rsidRDefault="000C6BBA" w:rsidP="0036390D">
            <w:pPr>
              <w:pStyle w:val="AmColumnHeading"/>
            </w:pPr>
            <w:r>
              <w:t>Ändring</w:t>
            </w:r>
          </w:p>
        </w:tc>
      </w:tr>
      <w:tr w:rsidR="00AE4E24" w:rsidRPr="0042356C" w14:paraId="7E33B585" w14:textId="77777777" w:rsidTr="0036390D">
        <w:trPr>
          <w:jc w:val="center"/>
        </w:trPr>
        <w:tc>
          <w:tcPr>
            <w:tcW w:w="4876" w:type="dxa"/>
            <w:tcBorders>
              <w:top w:val="nil"/>
              <w:left w:val="nil"/>
              <w:bottom w:val="nil"/>
              <w:right w:val="nil"/>
            </w:tcBorders>
          </w:tcPr>
          <w:p w14:paraId="08156308" w14:textId="77777777" w:rsidR="00AE4E24" w:rsidRPr="0042356C" w:rsidRDefault="00AE4E24" w:rsidP="0036390D">
            <w:pPr>
              <w:pStyle w:val="Normal6a"/>
              <w:rPr>
                <w:b/>
                <w:i/>
              </w:rPr>
            </w:pPr>
            <w:r w:rsidRPr="0042356C">
              <w:rPr>
                <w:b/>
                <w:i/>
              </w:rPr>
              <w:t>4.</w:t>
            </w:r>
            <w:r w:rsidRPr="0042356C">
              <w:rPr>
                <w:b/>
                <w:i/>
              </w:rPr>
              <w:tab/>
              <w:t>kritiskt läkemedel: läkemedel för vilket otillräcklig tillgång leder till allvarlig skada eller risk för allvarlig skada för patienter enligt definitionen i artikel 4.13 i förordning (EU) .../... [hänvisning läggs till efter antagandet av COM(2023) 193 final].</w:t>
            </w:r>
          </w:p>
        </w:tc>
        <w:tc>
          <w:tcPr>
            <w:tcW w:w="4876" w:type="dxa"/>
            <w:tcBorders>
              <w:top w:val="nil"/>
              <w:left w:val="nil"/>
              <w:bottom w:val="nil"/>
              <w:right w:val="nil"/>
            </w:tcBorders>
          </w:tcPr>
          <w:p w14:paraId="3784D6DD" w14:textId="77777777" w:rsidR="00AE4E24" w:rsidRPr="0042356C" w:rsidRDefault="00AE4E24" w:rsidP="0036390D">
            <w:pPr>
              <w:pStyle w:val="Normal6a"/>
              <w:rPr>
                <w:b/>
                <w:i/>
              </w:rPr>
            </w:pPr>
            <w:r w:rsidRPr="0042356C">
              <w:rPr>
                <w:b/>
                <w:i/>
              </w:rPr>
              <w:t>utgår</w:t>
            </w:r>
          </w:p>
        </w:tc>
      </w:tr>
    </w:tbl>
    <w:p w14:paraId="20C7BC55" w14:textId="7500FAE9" w:rsidR="00AE4E24" w:rsidRPr="0042356C" w:rsidRDefault="000C6BBA" w:rsidP="00AE4E24">
      <w:pPr>
        <w:pStyle w:val="AMNumberTabs0"/>
      </w:pPr>
      <w:r>
        <w:t>Ändring</w:t>
      </w:r>
      <w:r w:rsidR="00AE4E24" w:rsidRPr="0042356C">
        <w:tab/>
      </w:r>
      <w:r w:rsidR="00AE4E24" w:rsidRPr="0042356C">
        <w:tab/>
        <w:t>61</w:t>
      </w:r>
    </w:p>
    <w:p w14:paraId="2990DD06" w14:textId="77777777" w:rsidR="00AE4E24" w:rsidRPr="0042356C" w:rsidRDefault="00AE4E24" w:rsidP="00AE4E24">
      <w:pPr>
        <w:pStyle w:val="NormalBold12b"/>
      </w:pPr>
      <w:r w:rsidRPr="0042356C">
        <w:t>Förslag till förordning</w:t>
      </w:r>
    </w:p>
    <w:p w14:paraId="357C0858" w14:textId="77777777" w:rsidR="00AE4E24" w:rsidRPr="0042356C" w:rsidRDefault="00AE4E24" w:rsidP="00AE4E24">
      <w:pPr>
        <w:pStyle w:val="NormalBold"/>
      </w:pPr>
      <w:r w:rsidRPr="0042356C">
        <w:t>Artikel 3 – led 4a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A2199C8" w14:textId="77777777" w:rsidTr="0036390D">
        <w:trPr>
          <w:trHeight w:hRule="exact" w:val="240"/>
          <w:jc w:val="center"/>
        </w:trPr>
        <w:tc>
          <w:tcPr>
            <w:tcW w:w="9752" w:type="dxa"/>
            <w:gridSpan w:val="2"/>
            <w:tcBorders>
              <w:top w:val="nil"/>
              <w:left w:val="nil"/>
              <w:bottom w:val="nil"/>
              <w:right w:val="nil"/>
            </w:tcBorders>
          </w:tcPr>
          <w:p w14:paraId="7258F7A6" w14:textId="77777777" w:rsidR="00AE4E24" w:rsidRPr="0042356C" w:rsidRDefault="00AE4E24" w:rsidP="0036390D"/>
        </w:tc>
      </w:tr>
      <w:tr w:rsidR="00AE4E24" w:rsidRPr="0042356C" w14:paraId="529DA07A" w14:textId="77777777" w:rsidTr="0036390D">
        <w:trPr>
          <w:trHeight w:val="240"/>
          <w:jc w:val="center"/>
        </w:trPr>
        <w:tc>
          <w:tcPr>
            <w:tcW w:w="4876" w:type="dxa"/>
            <w:tcBorders>
              <w:top w:val="nil"/>
              <w:left w:val="nil"/>
              <w:bottom w:val="nil"/>
              <w:right w:val="nil"/>
            </w:tcBorders>
          </w:tcPr>
          <w:p w14:paraId="56157ED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1B11C76" w14:textId="41A6AADD" w:rsidR="00AE4E24" w:rsidRPr="0042356C" w:rsidRDefault="000C6BBA" w:rsidP="0036390D">
            <w:pPr>
              <w:pStyle w:val="AmColumnHeading"/>
            </w:pPr>
            <w:r>
              <w:t>Ändring</w:t>
            </w:r>
          </w:p>
        </w:tc>
      </w:tr>
      <w:tr w:rsidR="00AE4E24" w:rsidRPr="0042356C" w14:paraId="1B219464" w14:textId="77777777" w:rsidTr="0036390D">
        <w:trPr>
          <w:jc w:val="center"/>
        </w:trPr>
        <w:tc>
          <w:tcPr>
            <w:tcW w:w="4876" w:type="dxa"/>
            <w:tcBorders>
              <w:top w:val="nil"/>
              <w:left w:val="nil"/>
              <w:bottom w:val="nil"/>
              <w:right w:val="nil"/>
            </w:tcBorders>
          </w:tcPr>
          <w:p w14:paraId="04223859" w14:textId="77777777" w:rsidR="00AE4E24" w:rsidRPr="0042356C" w:rsidRDefault="00AE4E24" w:rsidP="0036390D">
            <w:pPr>
              <w:pStyle w:val="Normal6a"/>
            </w:pPr>
          </w:p>
        </w:tc>
        <w:tc>
          <w:tcPr>
            <w:tcW w:w="4876" w:type="dxa"/>
            <w:tcBorders>
              <w:top w:val="nil"/>
              <w:left w:val="nil"/>
              <w:bottom w:val="nil"/>
              <w:right w:val="nil"/>
            </w:tcBorders>
          </w:tcPr>
          <w:p w14:paraId="2FD86182" w14:textId="77777777" w:rsidR="00AE4E24" w:rsidRPr="0042356C" w:rsidRDefault="00AE4E24" w:rsidP="0036390D">
            <w:pPr>
              <w:pStyle w:val="Normal6a"/>
            </w:pPr>
            <w:r w:rsidRPr="0042356C">
              <w:rPr>
                <w:b/>
                <w:i/>
              </w:rPr>
              <w:t>4a.</w:t>
            </w:r>
            <w:r w:rsidRPr="0042356C">
              <w:tab/>
            </w:r>
            <w:r w:rsidRPr="0042356C">
              <w:rPr>
                <w:b/>
                <w:i/>
              </w:rPr>
              <w:t xml:space="preserve">humanbiologiskt material (humanmaterial eller </w:t>
            </w:r>
            <w:proofErr w:type="spellStart"/>
            <w:r w:rsidRPr="0042356C">
              <w:rPr>
                <w:b/>
                <w:i/>
              </w:rPr>
              <w:t>SoHO</w:t>
            </w:r>
            <w:proofErr w:type="spellEnd"/>
            <w:r w:rsidRPr="0042356C">
              <w:rPr>
                <w:b/>
                <w:i/>
              </w:rPr>
              <w:t xml:space="preserve">): humanbiologiskt material (humanmaterial eller </w:t>
            </w:r>
            <w:proofErr w:type="spellStart"/>
            <w:r w:rsidRPr="0042356C">
              <w:rPr>
                <w:b/>
                <w:i/>
              </w:rPr>
              <w:t>SoHO</w:t>
            </w:r>
            <w:proofErr w:type="spellEnd"/>
            <w:r w:rsidRPr="0042356C">
              <w:rPr>
                <w:b/>
                <w:i/>
              </w:rPr>
              <w:t>) enligt definitionen i förordning (EU) 2024/1938</w:t>
            </w:r>
            <w:r w:rsidRPr="0042356C">
              <w:rPr>
                <w:b/>
                <w:i/>
                <w:vertAlign w:val="superscript"/>
              </w:rPr>
              <w:t>1a</w:t>
            </w:r>
            <w:r w:rsidRPr="0042356C">
              <w:rPr>
                <w:b/>
                <w:i/>
              </w:rPr>
              <w:t>.</w:t>
            </w:r>
          </w:p>
        </w:tc>
      </w:tr>
      <w:tr w:rsidR="00AE4E24" w:rsidRPr="0042356C" w14:paraId="2E331438" w14:textId="77777777" w:rsidTr="0036390D">
        <w:trPr>
          <w:jc w:val="center"/>
        </w:trPr>
        <w:tc>
          <w:tcPr>
            <w:tcW w:w="4876" w:type="dxa"/>
            <w:tcBorders>
              <w:top w:val="nil"/>
              <w:left w:val="nil"/>
              <w:bottom w:val="nil"/>
              <w:right w:val="nil"/>
            </w:tcBorders>
          </w:tcPr>
          <w:p w14:paraId="724683D6" w14:textId="77777777" w:rsidR="00AE4E24" w:rsidRPr="0042356C" w:rsidRDefault="00AE4E24" w:rsidP="0036390D"/>
        </w:tc>
        <w:tc>
          <w:tcPr>
            <w:tcW w:w="4876" w:type="dxa"/>
            <w:tcBorders>
              <w:top w:val="nil"/>
              <w:left w:val="nil"/>
              <w:bottom w:val="nil"/>
              <w:right w:val="nil"/>
            </w:tcBorders>
          </w:tcPr>
          <w:p w14:paraId="163C9BD6" w14:textId="77777777" w:rsidR="00AE4E24" w:rsidRPr="0042356C" w:rsidRDefault="00AE4E24" w:rsidP="0036390D">
            <w:pPr>
              <w:pStyle w:val="Normal6a"/>
              <w:rPr>
                <w:b/>
                <w:i/>
              </w:rPr>
            </w:pPr>
            <w:r w:rsidRPr="0042356C">
              <w:rPr>
                <w:b/>
                <w:i/>
              </w:rPr>
              <w:t>_________________</w:t>
            </w:r>
          </w:p>
        </w:tc>
      </w:tr>
      <w:tr w:rsidR="00AE4E24" w:rsidRPr="0042356C" w14:paraId="6F2060C4" w14:textId="77777777" w:rsidTr="0036390D">
        <w:trPr>
          <w:jc w:val="center"/>
        </w:trPr>
        <w:tc>
          <w:tcPr>
            <w:tcW w:w="4876" w:type="dxa"/>
            <w:tcBorders>
              <w:top w:val="nil"/>
              <w:left w:val="nil"/>
              <w:bottom w:val="nil"/>
              <w:right w:val="nil"/>
            </w:tcBorders>
          </w:tcPr>
          <w:p w14:paraId="789B7A03" w14:textId="77777777" w:rsidR="00AE4E24" w:rsidRPr="0042356C" w:rsidRDefault="00AE4E24" w:rsidP="0036390D"/>
        </w:tc>
        <w:tc>
          <w:tcPr>
            <w:tcW w:w="4876" w:type="dxa"/>
            <w:tcBorders>
              <w:top w:val="nil"/>
              <w:left w:val="nil"/>
              <w:bottom w:val="nil"/>
              <w:right w:val="nil"/>
            </w:tcBorders>
          </w:tcPr>
          <w:p w14:paraId="7FA4C4D7" w14:textId="77777777" w:rsidR="00AE4E24" w:rsidRPr="0042356C" w:rsidRDefault="00AE4E24" w:rsidP="0036390D">
            <w:pPr>
              <w:pStyle w:val="Normal6a"/>
            </w:pPr>
            <w:r w:rsidRPr="0042356C">
              <w:rPr>
                <w:b/>
                <w:i/>
                <w:vertAlign w:val="superscript"/>
              </w:rPr>
              <w:t>1a</w:t>
            </w:r>
            <w:r w:rsidRPr="0042356C">
              <w:t xml:space="preserve"> </w:t>
            </w:r>
            <w:r w:rsidRPr="0042356C">
              <w:rPr>
                <w:b/>
                <w:i/>
              </w:rPr>
              <w:t xml:space="preserve">Europaparlamentets och rådets förordning (EU) 2024/1938 av den 13 juni 2024 om kvalitets- och säkerhetsstandarder för humanbiologiskt material avsett för användning på människa och om upphävande av </w:t>
            </w:r>
            <w:r w:rsidRPr="0042356C">
              <w:rPr>
                <w:b/>
                <w:i/>
              </w:rPr>
              <w:lastRenderedPageBreak/>
              <w:t>direktiven 2002/98/EG och 2004/23/EG.</w:t>
            </w:r>
          </w:p>
        </w:tc>
      </w:tr>
    </w:tbl>
    <w:p w14:paraId="30BC93BC" w14:textId="491CDE7F" w:rsidR="005413AE" w:rsidRPr="005413AE" w:rsidRDefault="000C6BBA" w:rsidP="005413AE">
      <w:pPr>
        <w:widowControl/>
        <w:tabs>
          <w:tab w:val="left" w:pos="878"/>
          <w:tab w:val="left" w:pos="936"/>
          <w:tab w:val="left" w:pos="1020"/>
          <w:tab w:val="left" w:pos="1076"/>
          <w:tab w:val="left" w:pos="1134"/>
          <w:tab w:val="left" w:pos="1190"/>
          <w:tab w:val="left" w:pos="1246"/>
          <w:tab w:val="left" w:pos="1304"/>
          <w:tab w:val="left" w:pos="1360"/>
          <w:tab w:val="left" w:pos="1418"/>
          <w:tab w:val="left" w:pos="1474"/>
          <w:tab w:val="left" w:pos="1530"/>
          <w:tab w:val="left" w:pos="1588"/>
          <w:tab w:val="left" w:pos="1644"/>
          <w:tab w:val="left" w:pos="1700"/>
          <w:tab w:val="left" w:pos="1758"/>
          <w:tab w:val="left" w:pos="1814"/>
          <w:tab w:val="left" w:pos="1870"/>
          <w:tab w:val="left" w:pos="2070"/>
          <w:tab w:val="left" w:pos="2126"/>
          <w:tab w:val="left" w:pos="3374"/>
          <w:tab w:val="left" w:pos="3430"/>
        </w:tabs>
        <w:spacing w:before="240"/>
        <w:rPr>
          <w:b/>
          <w:szCs w:val="24"/>
          <w:lang w:eastAsia="en-US"/>
        </w:rPr>
      </w:pPr>
      <w:r>
        <w:rPr>
          <w:b/>
          <w:szCs w:val="24"/>
          <w:lang w:eastAsia="en-US"/>
        </w:rPr>
        <w:lastRenderedPageBreak/>
        <w:t>Ändring</w:t>
      </w:r>
      <w:r w:rsidR="005413AE" w:rsidRPr="005413AE">
        <w:rPr>
          <w:b/>
          <w:szCs w:val="24"/>
          <w:lang w:eastAsia="en-US"/>
        </w:rPr>
        <w:tab/>
      </w:r>
      <w:r w:rsidR="005413AE" w:rsidRPr="005413AE">
        <w:rPr>
          <w:b/>
          <w:szCs w:val="24"/>
          <w:lang w:eastAsia="en-US"/>
        </w:rPr>
        <w:tab/>
        <w:t>257</w:t>
      </w:r>
    </w:p>
    <w:p w14:paraId="50F44958" w14:textId="0DD3F737" w:rsidR="005413AE" w:rsidRPr="005413AE" w:rsidRDefault="005413AE" w:rsidP="005413AE">
      <w:pPr>
        <w:widowControl/>
        <w:rPr>
          <w:b/>
          <w:szCs w:val="24"/>
          <w:lang w:eastAsia="en-US"/>
        </w:rPr>
      </w:pPr>
      <w:r w:rsidRPr="005413AE">
        <w:rPr>
          <w:b/>
          <w:szCs w:val="24"/>
          <w:lang w:eastAsia="en-US"/>
        </w:rPr>
        <w:t>Förslag till förordning</w:t>
      </w:r>
    </w:p>
    <w:p w14:paraId="46AEA416" w14:textId="57315BAE" w:rsidR="005413AE" w:rsidRPr="005413AE" w:rsidRDefault="005413AE" w:rsidP="005413AE">
      <w:pPr>
        <w:widowControl/>
        <w:rPr>
          <w:b/>
          <w:szCs w:val="24"/>
          <w:lang w:eastAsia="en-US"/>
        </w:rPr>
      </w:pPr>
      <w:r w:rsidRPr="005413AE">
        <w:rPr>
          <w:b/>
          <w:szCs w:val="24"/>
          <w:lang w:eastAsia="en-US"/>
        </w:rPr>
        <w:t>Artikel 3 – led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5413AE" w:rsidRPr="005413AE" w14:paraId="21DFF95A" w14:textId="77777777" w:rsidTr="008028D5">
        <w:trPr>
          <w:trHeight w:hRule="exact" w:val="240"/>
          <w:jc w:val="center"/>
        </w:trPr>
        <w:tc>
          <w:tcPr>
            <w:tcW w:w="9752" w:type="dxa"/>
            <w:gridSpan w:val="2"/>
            <w:tcBorders>
              <w:top w:val="nil"/>
              <w:left w:val="nil"/>
              <w:bottom w:val="nil"/>
              <w:right w:val="nil"/>
            </w:tcBorders>
          </w:tcPr>
          <w:p w14:paraId="34D9C825" w14:textId="77777777" w:rsidR="005413AE" w:rsidRPr="005413AE" w:rsidRDefault="005413AE" w:rsidP="005413AE">
            <w:pPr>
              <w:rPr>
                <w:szCs w:val="24"/>
                <w:lang w:eastAsia="en-US"/>
              </w:rPr>
            </w:pPr>
          </w:p>
        </w:tc>
      </w:tr>
      <w:tr w:rsidR="005413AE" w:rsidRPr="005413AE" w14:paraId="6EFA6811" w14:textId="77777777" w:rsidTr="008028D5">
        <w:trPr>
          <w:trHeight w:val="240"/>
          <w:jc w:val="center"/>
        </w:trPr>
        <w:tc>
          <w:tcPr>
            <w:tcW w:w="4876" w:type="dxa"/>
            <w:tcBorders>
              <w:top w:val="nil"/>
              <w:left w:val="nil"/>
              <w:bottom w:val="nil"/>
              <w:right w:val="nil"/>
            </w:tcBorders>
          </w:tcPr>
          <w:p w14:paraId="286DB73B" w14:textId="77777777" w:rsidR="005413AE" w:rsidRPr="005413AE" w:rsidRDefault="005413AE" w:rsidP="005413AE">
            <w:pPr>
              <w:widowControl/>
              <w:spacing w:after="240"/>
              <w:jc w:val="center"/>
              <w:rPr>
                <w:i/>
                <w:szCs w:val="24"/>
                <w:lang w:eastAsia="en-US"/>
              </w:rPr>
            </w:pPr>
            <w:r w:rsidRPr="005413AE">
              <w:rPr>
                <w:i/>
                <w:szCs w:val="24"/>
                <w:lang w:eastAsia="en-US"/>
              </w:rPr>
              <w:t>Kommissionens förslag</w:t>
            </w:r>
          </w:p>
        </w:tc>
        <w:tc>
          <w:tcPr>
            <w:tcW w:w="4876" w:type="dxa"/>
            <w:tcBorders>
              <w:top w:val="nil"/>
              <w:left w:val="nil"/>
              <w:bottom w:val="nil"/>
              <w:right w:val="nil"/>
            </w:tcBorders>
          </w:tcPr>
          <w:p w14:paraId="141B1B7E" w14:textId="0D2FF74D" w:rsidR="005413AE" w:rsidRPr="005413AE" w:rsidRDefault="000C6BBA" w:rsidP="005413AE">
            <w:pPr>
              <w:widowControl/>
              <w:spacing w:after="240"/>
              <w:jc w:val="center"/>
              <w:rPr>
                <w:i/>
                <w:szCs w:val="24"/>
                <w:lang w:eastAsia="en-US"/>
              </w:rPr>
            </w:pPr>
            <w:r>
              <w:rPr>
                <w:i/>
                <w:szCs w:val="24"/>
                <w:lang w:eastAsia="en-US"/>
              </w:rPr>
              <w:t>Ändring</w:t>
            </w:r>
          </w:p>
        </w:tc>
      </w:tr>
      <w:tr w:rsidR="005413AE" w:rsidRPr="005413AE" w14:paraId="685A0B0F" w14:textId="77777777" w:rsidTr="008028D5">
        <w:trPr>
          <w:jc w:val="center"/>
        </w:trPr>
        <w:tc>
          <w:tcPr>
            <w:tcW w:w="4876" w:type="dxa"/>
            <w:tcBorders>
              <w:top w:val="nil"/>
              <w:left w:val="nil"/>
              <w:bottom w:val="nil"/>
              <w:right w:val="nil"/>
            </w:tcBorders>
          </w:tcPr>
          <w:p w14:paraId="17775654" w14:textId="77777777" w:rsidR="005413AE" w:rsidRPr="005413AE" w:rsidRDefault="005413AE" w:rsidP="005413AE">
            <w:pPr>
              <w:widowControl/>
              <w:spacing w:after="120"/>
              <w:rPr>
                <w:szCs w:val="24"/>
                <w:lang w:eastAsia="en-US"/>
              </w:rPr>
            </w:pPr>
            <w:r w:rsidRPr="005413AE">
              <w:rPr>
                <w:szCs w:val="24"/>
                <w:lang w:eastAsia="en-US"/>
              </w:rPr>
              <w:t>5.</w:t>
            </w:r>
            <w:r w:rsidRPr="005413AE">
              <w:rPr>
                <w:szCs w:val="24"/>
                <w:lang w:eastAsia="en-US"/>
              </w:rPr>
              <w:tab/>
              <w:t>läkemedel av gemensamt intresse: läkemedel, annat än ett kritiskt läkemedel, för vilket marknaden i tre eller flera medlemsstater inte i tillräcklig utsträckning säkerställer tillgång och tillgänglighet för patienter i de mängder och utformningar som är nödvändiga för att täcka patienternas behov i dessa medlemsstater.</w:t>
            </w:r>
          </w:p>
        </w:tc>
        <w:tc>
          <w:tcPr>
            <w:tcW w:w="4876" w:type="dxa"/>
            <w:tcBorders>
              <w:top w:val="nil"/>
              <w:left w:val="nil"/>
              <w:bottom w:val="nil"/>
              <w:right w:val="nil"/>
            </w:tcBorders>
          </w:tcPr>
          <w:p w14:paraId="58379B9F" w14:textId="77777777" w:rsidR="005413AE" w:rsidRPr="005413AE" w:rsidRDefault="005413AE" w:rsidP="005413AE">
            <w:pPr>
              <w:widowControl/>
              <w:spacing w:after="120"/>
              <w:rPr>
                <w:szCs w:val="24"/>
                <w:lang w:eastAsia="en-US"/>
              </w:rPr>
            </w:pPr>
            <w:r w:rsidRPr="005413AE">
              <w:rPr>
                <w:szCs w:val="24"/>
                <w:lang w:eastAsia="en-US"/>
              </w:rPr>
              <w:t>5.</w:t>
            </w:r>
            <w:r w:rsidRPr="005413AE">
              <w:rPr>
                <w:szCs w:val="24"/>
                <w:lang w:eastAsia="en-US"/>
              </w:rPr>
              <w:tab/>
              <w:t>läkemedel av gemensamt intresse: läkemedel, annat än ett kritiskt läkemedel, för vilket marknaden i tre eller flera medlemsstater inte i tillräcklig utsträckning säkerställer tillgång</w:t>
            </w:r>
            <w:r w:rsidRPr="005413AE">
              <w:rPr>
                <w:b/>
                <w:i/>
                <w:szCs w:val="24"/>
                <w:lang w:eastAsia="en-US"/>
              </w:rPr>
              <w:t>, ekonomisk överkomlighet</w:t>
            </w:r>
            <w:r w:rsidRPr="005413AE">
              <w:rPr>
                <w:szCs w:val="24"/>
                <w:lang w:eastAsia="en-US"/>
              </w:rPr>
              <w:t xml:space="preserve"> och tillgänglighet för patienter i de mängder och utformningar som är nödvändiga för att täcka patienternas behov i dessa medlemsstater</w:t>
            </w:r>
            <w:r w:rsidRPr="005413AE">
              <w:rPr>
                <w:b/>
                <w:i/>
                <w:szCs w:val="24"/>
                <w:lang w:eastAsia="en-US"/>
              </w:rPr>
              <w:t xml:space="preserve"> eller som klassificeras som ett särläkemedel i enlighet med artikel 67 i förordning (EU).../... …/… [hänvisning läggs till efter antagandet av COM(2023)0193], eller som preventivmedel eller abortläkemedel</w:t>
            </w:r>
            <w:r w:rsidRPr="005413AE">
              <w:rPr>
                <w:szCs w:val="24"/>
                <w:lang w:eastAsia="en-US"/>
              </w:rPr>
              <w:t>.</w:t>
            </w:r>
          </w:p>
        </w:tc>
      </w:tr>
    </w:tbl>
    <w:p w14:paraId="0EC037D1" w14:textId="77777777" w:rsidR="005413AE" w:rsidRDefault="005413AE" w:rsidP="00AE4E24">
      <w:pPr>
        <w:pStyle w:val="AMNumberTabs0"/>
      </w:pPr>
    </w:p>
    <w:p w14:paraId="0014C9E2" w14:textId="7B923280" w:rsidR="00AE4E24" w:rsidRPr="0042356C" w:rsidRDefault="000C6BBA" w:rsidP="00AE4E24">
      <w:pPr>
        <w:pStyle w:val="AMNumberTabs0"/>
      </w:pPr>
      <w:r>
        <w:t>Ändring</w:t>
      </w:r>
      <w:r w:rsidR="00AE4E24" w:rsidRPr="0042356C">
        <w:tab/>
      </w:r>
      <w:r w:rsidR="00AE4E24" w:rsidRPr="0042356C">
        <w:tab/>
        <w:t>63</w:t>
      </w:r>
    </w:p>
    <w:p w14:paraId="3891814C" w14:textId="77777777" w:rsidR="00AE4E24" w:rsidRPr="0042356C" w:rsidRDefault="00AE4E24" w:rsidP="00AE4E24">
      <w:pPr>
        <w:pStyle w:val="NormalBold12b"/>
      </w:pPr>
      <w:r w:rsidRPr="0042356C">
        <w:t>Förslag till förordning</w:t>
      </w:r>
    </w:p>
    <w:p w14:paraId="411A222B" w14:textId="77777777" w:rsidR="00AE4E24" w:rsidRPr="0042356C" w:rsidRDefault="00AE4E24" w:rsidP="00AE4E24">
      <w:pPr>
        <w:pStyle w:val="NormalBold"/>
      </w:pPr>
      <w:r w:rsidRPr="0042356C">
        <w:t>Artikel 3 – led 5a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406FB5F" w14:textId="77777777" w:rsidTr="0036390D">
        <w:trPr>
          <w:trHeight w:hRule="exact" w:val="240"/>
          <w:jc w:val="center"/>
        </w:trPr>
        <w:tc>
          <w:tcPr>
            <w:tcW w:w="9752" w:type="dxa"/>
            <w:gridSpan w:val="2"/>
            <w:tcBorders>
              <w:top w:val="nil"/>
              <w:left w:val="nil"/>
              <w:bottom w:val="nil"/>
              <w:right w:val="nil"/>
            </w:tcBorders>
          </w:tcPr>
          <w:p w14:paraId="229D9FC5" w14:textId="77777777" w:rsidR="00AE4E24" w:rsidRPr="0042356C" w:rsidRDefault="00AE4E24" w:rsidP="0036390D"/>
        </w:tc>
      </w:tr>
      <w:tr w:rsidR="00AE4E24" w:rsidRPr="0042356C" w14:paraId="529AEDFD" w14:textId="77777777" w:rsidTr="0036390D">
        <w:trPr>
          <w:trHeight w:val="240"/>
          <w:jc w:val="center"/>
        </w:trPr>
        <w:tc>
          <w:tcPr>
            <w:tcW w:w="4876" w:type="dxa"/>
            <w:tcBorders>
              <w:top w:val="nil"/>
              <w:left w:val="nil"/>
              <w:bottom w:val="nil"/>
              <w:right w:val="nil"/>
            </w:tcBorders>
          </w:tcPr>
          <w:p w14:paraId="6AE624D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A1FD77F" w14:textId="32A843B9" w:rsidR="00AE4E24" w:rsidRPr="0042356C" w:rsidRDefault="000C6BBA" w:rsidP="0036390D">
            <w:pPr>
              <w:pStyle w:val="AmColumnHeading"/>
            </w:pPr>
            <w:r>
              <w:t>Ändring</w:t>
            </w:r>
          </w:p>
        </w:tc>
      </w:tr>
      <w:tr w:rsidR="00AE4E24" w:rsidRPr="0042356C" w14:paraId="2F46D3EE" w14:textId="77777777" w:rsidTr="0036390D">
        <w:trPr>
          <w:jc w:val="center"/>
        </w:trPr>
        <w:tc>
          <w:tcPr>
            <w:tcW w:w="4876" w:type="dxa"/>
            <w:tcBorders>
              <w:top w:val="nil"/>
              <w:left w:val="nil"/>
              <w:bottom w:val="nil"/>
              <w:right w:val="nil"/>
            </w:tcBorders>
          </w:tcPr>
          <w:p w14:paraId="1CA8EE5C" w14:textId="77777777" w:rsidR="00AE4E24" w:rsidRPr="0042356C" w:rsidRDefault="00AE4E24" w:rsidP="0036390D">
            <w:pPr>
              <w:pStyle w:val="Normal6a"/>
            </w:pPr>
          </w:p>
        </w:tc>
        <w:tc>
          <w:tcPr>
            <w:tcW w:w="4876" w:type="dxa"/>
            <w:tcBorders>
              <w:top w:val="nil"/>
              <w:left w:val="nil"/>
              <w:bottom w:val="nil"/>
              <w:right w:val="nil"/>
            </w:tcBorders>
          </w:tcPr>
          <w:p w14:paraId="17CD0508" w14:textId="77777777" w:rsidR="00AE4E24" w:rsidRPr="0042356C" w:rsidRDefault="00AE4E24" w:rsidP="0036390D">
            <w:pPr>
              <w:pStyle w:val="Normal6a"/>
              <w:rPr>
                <w:b/>
                <w:i/>
              </w:rPr>
            </w:pPr>
            <w:r w:rsidRPr="0042356C">
              <w:rPr>
                <w:b/>
                <w:i/>
              </w:rPr>
              <w:t>5a.</w:t>
            </w:r>
            <w:r w:rsidRPr="0042356C">
              <w:rPr>
                <w:b/>
                <w:i/>
              </w:rPr>
              <w:tab/>
              <w:t>utgångsmaterial: ett råmaterial, en mellanprodukt eller en aktiv substans som används vid tillverkningen av en aktiv läkemedelssubstans och som ingår som ett betydande strukturellt fragment i den aktiva läkemedelssubstansens struktur.</w:t>
            </w:r>
          </w:p>
        </w:tc>
      </w:tr>
    </w:tbl>
    <w:p w14:paraId="4B3D2B00" w14:textId="7C3AE758" w:rsidR="00AE4E24" w:rsidRPr="0042356C" w:rsidRDefault="000C6BBA" w:rsidP="00AE4E24">
      <w:pPr>
        <w:pStyle w:val="AMNumberTabs0"/>
      </w:pPr>
      <w:r>
        <w:t>Ändring</w:t>
      </w:r>
      <w:r w:rsidR="00AE4E24" w:rsidRPr="0042356C">
        <w:tab/>
      </w:r>
      <w:r w:rsidR="00AE4E24" w:rsidRPr="0042356C">
        <w:tab/>
        <w:t>64</w:t>
      </w:r>
    </w:p>
    <w:p w14:paraId="04A77B2A" w14:textId="77777777" w:rsidR="00AE4E24" w:rsidRPr="0042356C" w:rsidRDefault="00AE4E24" w:rsidP="00AE4E24">
      <w:pPr>
        <w:pStyle w:val="NormalBold12b"/>
      </w:pPr>
      <w:r w:rsidRPr="0042356C">
        <w:t>Förslag till förordning</w:t>
      </w:r>
    </w:p>
    <w:p w14:paraId="282CBDC5" w14:textId="77777777" w:rsidR="00AE4E24" w:rsidRPr="0042356C" w:rsidRDefault="00AE4E24" w:rsidP="00AE4E24">
      <w:pPr>
        <w:pStyle w:val="NormalBold"/>
      </w:pPr>
      <w:r w:rsidRPr="0042356C">
        <w:t>Artikel 3 – led 5b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74D4616" w14:textId="77777777" w:rsidTr="0036390D">
        <w:trPr>
          <w:trHeight w:hRule="exact" w:val="240"/>
          <w:jc w:val="center"/>
        </w:trPr>
        <w:tc>
          <w:tcPr>
            <w:tcW w:w="9752" w:type="dxa"/>
            <w:gridSpan w:val="2"/>
            <w:tcBorders>
              <w:top w:val="nil"/>
              <w:left w:val="nil"/>
              <w:bottom w:val="nil"/>
              <w:right w:val="nil"/>
            </w:tcBorders>
          </w:tcPr>
          <w:p w14:paraId="5778FB4B" w14:textId="77777777" w:rsidR="00AE4E24" w:rsidRPr="0042356C" w:rsidRDefault="00AE4E24" w:rsidP="0036390D"/>
        </w:tc>
      </w:tr>
      <w:tr w:rsidR="00AE4E24" w:rsidRPr="0042356C" w14:paraId="3592CA08" w14:textId="77777777" w:rsidTr="0036390D">
        <w:trPr>
          <w:trHeight w:val="240"/>
          <w:jc w:val="center"/>
        </w:trPr>
        <w:tc>
          <w:tcPr>
            <w:tcW w:w="4876" w:type="dxa"/>
            <w:tcBorders>
              <w:top w:val="nil"/>
              <w:left w:val="nil"/>
              <w:bottom w:val="nil"/>
              <w:right w:val="nil"/>
            </w:tcBorders>
          </w:tcPr>
          <w:p w14:paraId="4A868BA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6A8D226" w14:textId="7ACA24AF" w:rsidR="00AE4E24" w:rsidRPr="0042356C" w:rsidRDefault="000C6BBA" w:rsidP="0036390D">
            <w:pPr>
              <w:pStyle w:val="AmColumnHeading"/>
            </w:pPr>
            <w:r>
              <w:t>Ändring</w:t>
            </w:r>
          </w:p>
        </w:tc>
      </w:tr>
      <w:tr w:rsidR="00AE4E24" w:rsidRPr="0042356C" w14:paraId="6CBEC064" w14:textId="77777777" w:rsidTr="0036390D">
        <w:trPr>
          <w:jc w:val="center"/>
        </w:trPr>
        <w:tc>
          <w:tcPr>
            <w:tcW w:w="4876" w:type="dxa"/>
            <w:tcBorders>
              <w:top w:val="nil"/>
              <w:left w:val="nil"/>
              <w:bottom w:val="nil"/>
              <w:right w:val="nil"/>
            </w:tcBorders>
          </w:tcPr>
          <w:p w14:paraId="5B5D60A8" w14:textId="77777777" w:rsidR="00AE4E24" w:rsidRPr="0042356C" w:rsidRDefault="00AE4E24" w:rsidP="0036390D">
            <w:pPr>
              <w:pStyle w:val="Normal6a"/>
            </w:pPr>
          </w:p>
        </w:tc>
        <w:tc>
          <w:tcPr>
            <w:tcW w:w="4876" w:type="dxa"/>
            <w:tcBorders>
              <w:top w:val="nil"/>
              <w:left w:val="nil"/>
              <w:bottom w:val="nil"/>
              <w:right w:val="nil"/>
            </w:tcBorders>
          </w:tcPr>
          <w:p w14:paraId="2851FF60" w14:textId="77777777" w:rsidR="00AE4E24" w:rsidRPr="0042356C" w:rsidRDefault="00AE4E24" w:rsidP="0036390D">
            <w:pPr>
              <w:pStyle w:val="Normal6a"/>
              <w:rPr>
                <w:b/>
                <w:i/>
              </w:rPr>
            </w:pPr>
            <w:r w:rsidRPr="0042356C">
              <w:rPr>
                <w:b/>
                <w:i/>
              </w:rPr>
              <w:t>5b.</w:t>
            </w:r>
            <w:r w:rsidRPr="0042356C">
              <w:rPr>
                <w:b/>
                <w:i/>
              </w:rPr>
              <w:tab/>
              <w:t xml:space="preserve">systemgrossist: läkemedelsgrossist som innehar ett partihandelstillstånd och fullgör alla skyldigheter som fastställs i artikel 166 i direktiv (EU) .../... </w:t>
            </w:r>
            <w:r w:rsidRPr="0042356C">
              <w:rPr>
                <w:b/>
                <w:i/>
              </w:rPr>
              <w:lastRenderedPageBreak/>
              <w:t>[hänvisning till motsvarande artikel läggs till efter antagandet av COM(2023)0192]. En systemgrossist bedriver partihandel och distribuerar kontinuerligt antingen hela sortimentet, det vill säga mer än 80 %, av receptbelagda läkemedel som är tillgängliga för detaljhandelsförsäljning på en medlemsstats marknad eller mer än 20 % av den totala marknadsandelen för sådana läkemedel.</w:t>
            </w:r>
          </w:p>
        </w:tc>
      </w:tr>
    </w:tbl>
    <w:p w14:paraId="6CE7B735" w14:textId="37EE4862" w:rsidR="00AE4E24" w:rsidRPr="0042356C" w:rsidRDefault="000C6BBA" w:rsidP="00AE4E24">
      <w:pPr>
        <w:pStyle w:val="AMNumberTabs0"/>
      </w:pPr>
      <w:r>
        <w:lastRenderedPageBreak/>
        <w:t>Ändring</w:t>
      </w:r>
      <w:r w:rsidR="00AE4E24" w:rsidRPr="0042356C">
        <w:tab/>
      </w:r>
      <w:r w:rsidR="00AE4E24" w:rsidRPr="0042356C">
        <w:tab/>
        <w:t>65</w:t>
      </w:r>
    </w:p>
    <w:p w14:paraId="106C6843" w14:textId="77777777" w:rsidR="00AE4E24" w:rsidRPr="0042356C" w:rsidRDefault="00AE4E24" w:rsidP="00AE4E24">
      <w:pPr>
        <w:pStyle w:val="NormalBold12b"/>
      </w:pPr>
      <w:r w:rsidRPr="0042356C">
        <w:t>Förslag till förordning</w:t>
      </w:r>
    </w:p>
    <w:p w14:paraId="29E89D7F" w14:textId="77777777" w:rsidR="00AE4E24" w:rsidRPr="0042356C" w:rsidRDefault="00AE4E24" w:rsidP="00AE4E24">
      <w:pPr>
        <w:pStyle w:val="NormalBold"/>
      </w:pPr>
      <w:r w:rsidRPr="0042356C">
        <w:t>Artikel 3 – led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30AA06B" w14:textId="77777777" w:rsidTr="0036390D">
        <w:trPr>
          <w:trHeight w:hRule="exact" w:val="240"/>
          <w:jc w:val="center"/>
        </w:trPr>
        <w:tc>
          <w:tcPr>
            <w:tcW w:w="9752" w:type="dxa"/>
            <w:gridSpan w:val="2"/>
            <w:tcBorders>
              <w:top w:val="nil"/>
              <w:left w:val="nil"/>
              <w:bottom w:val="nil"/>
              <w:right w:val="nil"/>
            </w:tcBorders>
          </w:tcPr>
          <w:p w14:paraId="5BEECBBB" w14:textId="77777777" w:rsidR="00AE4E24" w:rsidRPr="0042356C" w:rsidRDefault="00AE4E24" w:rsidP="0036390D"/>
        </w:tc>
      </w:tr>
      <w:tr w:rsidR="00AE4E24" w:rsidRPr="0042356C" w14:paraId="4F2DEA01" w14:textId="77777777" w:rsidTr="0036390D">
        <w:trPr>
          <w:trHeight w:val="240"/>
          <w:jc w:val="center"/>
        </w:trPr>
        <w:tc>
          <w:tcPr>
            <w:tcW w:w="4876" w:type="dxa"/>
            <w:tcBorders>
              <w:top w:val="nil"/>
              <w:left w:val="nil"/>
              <w:bottom w:val="nil"/>
              <w:right w:val="nil"/>
            </w:tcBorders>
          </w:tcPr>
          <w:p w14:paraId="79B920C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E2A7DEE" w14:textId="4B5BA65A" w:rsidR="00AE4E24" w:rsidRPr="0042356C" w:rsidRDefault="000C6BBA" w:rsidP="0036390D">
            <w:pPr>
              <w:pStyle w:val="AmColumnHeading"/>
            </w:pPr>
            <w:r>
              <w:t>Ändring</w:t>
            </w:r>
          </w:p>
        </w:tc>
      </w:tr>
      <w:tr w:rsidR="00AE4E24" w:rsidRPr="0042356C" w14:paraId="64D03D2E" w14:textId="77777777" w:rsidTr="0036390D">
        <w:trPr>
          <w:jc w:val="center"/>
        </w:trPr>
        <w:tc>
          <w:tcPr>
            <w:tcW w:w="4876" w:type="dxa"/>
            <w:tcBorders>
              <w:top w:val="nil"/>
              <w:left w:val="nil"/>
              <w:bottom w:val="nil"/>
              <w:right w:val="nil"/>
            </w:tcBorders>
          </w:tcPr>
          <w:p w14:paraId="2F76FA56" w14:textId="77777777" w:rsidR="00AE4E24" w:rsidRPr="0042356C" w:rsidRDefault="00AE4E24" w:rsidP="0036390D">
            <w:pPr>
              <w:pStyle w:val="Normal6a"/>
            </w:pPr>
            <w:r w:rsidRPr="0042356C">
              <w:t>6.</w:t>
            </w:r>
            <w:r w:rsidRPr="0042356C">
              <w:tab/>
              <w:t>sårbarhet i leveranskedjorna: risker och svagheter i leveranskedjorna för kritiska läkemedel som identifierats på aggregerad nivå, med beaktande av alla godkända läkemedel i unionen grupperade under en gängse benämning med samma administreringsväg och formulering, och som äventyrar den kontinuerliga leveransen av sådana läkemedel till patienter i unionen.</w:t>
            </w:r>
          </w:p>
        </w:tc>
        <w:tc>
          <w:tcPr>
            <w:tcW w:w="4876" w:type="dxa"/>
            <w:tcBorders>
              <w:top w:val="nil"/>
              <w:left w:val="nil"/>
              <w:bottom w:val="nil"/>
              <w:right w:val="nil"/>
            </w:tcBorders>
          </w:tcPr>
          <w:p w14:paraId="026E8425" w14:textId="77777777" w:rsidR="00AE4E24" w:rsidRPr="0042356C" w:rsidRDefault="00AE4E24" w:rsidP="0036390D">
            <w:pPr>
              <w:pStyle w:val="Normal6a"/>
            </w:pPr>
            <w:r w:rsidRPr="0042356C">
              <w:t>6.</w:t>
            </w:r>
            <w:r w:rsidRPr="0042356C">
              <w:tab/>
              <w:t xml:space="preserve">sårbarhet i leveranskedjorna: </w:t>
            </w:r>
            <w:r w:rsidRPr="0042356C">
              <w:rPr>
                <w:b/>
                <w:i/>
              </w:rPr>
              <w:t xml:space="preserve">strukturella och icke-strukturella </w:t>
            </w:r>
            <w:r w:rsidRPr="0042356C">
              <w:t>risker och svagheter i leveranskedjorna för kritiska läkemedel som identifierats på aggregerad nivå, med beaktande av alla godkända läkemedel i unionen grupperade under en gängse benämning med samma administreringsväg och formulering</w:t>
            </w:r>
            <w:r w:rsidRPr="0042356C">
              <w:rPr>
                <w:b/>
                <w:i/>
              </w:rPr>
              <w:t xml:space="preserve"> samt av särdragen i varje läkemedels leveranskedja</w:t>
            </w:r>
            <w:r w:rsidRPr="0042356C">
              <w:t>, och som äventyrar den kontinuerliga leveransen av sådana läkemedel till patienter i unionen.</w:t>
            </w:r>
          </w:p>
        </w:tc>
      </w:tr>
    </w:tbl>
    <w:p w14:paraId="23C80154" w14:textId="1609A0DE" w:rsidR="00AE4E24" w:rsidRPr="0042356C" w:rsidRDefault="000C6BBA" w:rsidP="00AE4E24">
      <w:pPr>
        <w:pStyle w:val="AMNumberTabs0"/>
      </w:pPr>
      <w:r>
        <w:t>Ändring</w:t>
      </w:r>
      <w:r w:rsidR="00AE4E24" w:rsidRPr="0042356C">
        <w:tab/>
      </w:r>
      <w:r w:rsidR="00AE4E24" w:rsidRPr="0042356C">
        <w:tab/>
        <w:t>66</w:t>
      </w:r>
    </w:p>
    <w:p w14:paraId="4AE7C869" w14:textId="77777777" w:rsidR="00AE4E24" w:rsidRPr="0042356C" w:rsidRDefault="00AE4E24" w:rsidP="00AE4E24">
      <w:pPr>
        <w:pStyle w:val="NormalBold12b"/>
      </w:pPr>
      <w:r w:rsidRPr="0042356C">
        <w:t>Förslag till förordning</w:t>
      </w:r>
    </w:p>
    <w:p w14:paraId="39003644" w14:textId="77777777" w:rsidR="00AE4E24" w:rsidRPr="0042356C" w:rsidRDefault="00AE4E24" w:rsidP="00AE4E24">
      <w:pPr>
        <w:pStyle w:val="NormalBold"/>
      </w:pPr>
      <w:r w:rsidRPr="0042356C">
        <w:t>Artikel 3 – led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177A900" w14:textId="77777777" w:rsidTr="0036390D">
        <w:trPr>
          <w:trHeight w:hRule="exact" w:val="240"/>
          <w:jc w:val="center"/>
        </w:trPr>
        <w:tc>
          <w:tcPr>
            <w:tcW w:w="9752" w:type="dxa"/>
            <w:gridSpan w:val="2"/>
            <w:tcBorders>
              <w:top w:val="nil"/>
              <w:left w:val="nil"/>
              <w:bottom w:val="nil"/>
              <w:right w:val="nil"/>
            </w:tcBorders>
          </w:tcPr>
          <w:p w14:paraId="582EAB8A" w14:textId="77777777" w:rsidR="00AE4E24" w:rsidRPr="0042356C" w:rsidRDefault="00AE4E24" w:rsidP="0036390D"/>
        </w:tc>
      </w:tr>
      <w:tr w:rsidR="00AE4E24" w:rsidRPr="0042356C" w14:paraId="4C3D7BF0" w14:textId="77777777" w:rsidTr="0036390D">
        <w:trPr>
          <w:trHeight w:val="240"/>
          <w:jc w:val="center"/>
        </w:trPr>
        <w:tc>
          <w:tcPr>
            <w:tcW w:w="4876" w:type="dxa"/>
            <w:tcBorders>
              <w:top w:val="nil"/>
              <w:left w:val="nil"/>
              <w:bottom w:val="nil"/>
              <w:right w:val="nil"/>
            </w:tcBorders>
          </w:tcPr>
          <w:p w14:paraId="369B0CA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540A66C" w14:textId="0A6D13C8" w:rsidR="00AE4E24" w:rsidRPr="0042356C" w:rsidRDefault="000C6BBA" w:rsidP="0036390D">
            <w:pPr>
              <w:pStyle w:val="AmColumnHeading"/>
            </w:pPr>
            <w:r>
              <w:t>Ändring</w:t>
            </w:r>
          </w:p>
        </w:tc>
      </w:tr>
      <w:tr w:rsidR="00AE4E24" w:rsidRPr="0042356C" w14:paraId="2D0054C6" w14:textId="77777777" w:rsidTr="0036390D">
        <w:trPr>
          <w:jc w:val="center"/>
        </w:trPr>
        <w:tc>
          <w:tcPr>
            <w:tcW w:w="4876" w:type="dxa"/>
            <w:tcBorders>
              <w:top w:val="nil"/>
              <w:left w:val="nil"/>
              <w:bottom w:val="nil"/>
              <w:right w:val="nil"/>
            </w:tcBorders>
          </w:tcPr>
          <w:p w14:paraId="6DC88605" w14:textId="77777777" w:rsidR="00AE4E24" w:rsidRPr="0042356C" w:rsidRDefault="00AE4E24" w:rsidP="0036390D">
            <w:pPr>
              <w:pStyle w:val="Normal6a"/>
            </w:pPr>
            <w:r w:rsidRPr="0042356C">
              <w:t>10.</w:t>
            </w:r>
            <w:r w:rsidRPr="0042356C">
              <w:tab/>
              <w:t xml:space="preserve">strategiskt projekt: </w:t>
            </w:r>
            <w:r w:rsidRPr="0042356C">
              <w:rPr>
                <w:b/>
                <w:i/>
              </w:rPr>
              <w:t>industriprojekt</w:t>
            </w:r>
            <w:r w:rsidRPr="0042356C">
              <w:t xml:space="preserve"> i enlighet med kriterierna i artikel 5.</w:t>
            </w:r>
          </w:p>
        </w:tc>
        <w:tc>
          <w:tcPr>
            <w:tcW w:w="4876" w:type="dxa"/>
            <w:tcBorders>
              <w:top w:val="nil"/>
              <w:left w:val="nil"/>
              <w:bottom w:val="nil"/>
              <w:right w:val="nil"/>
            </w:tcBorders>
          </w:tcPr>
          <w:p w14:paraId="40CA53DE" w14:textId="77777777" w:rsidR="00AE4E24" w:rsidRPr="0042356C" w:rsidRDefault="00AE4E24" w:rsidP="0036390D">
            <w:pPr>
              <w:pStyle w:val="Normal6a"/>
            </w:pPr>
            <w:r w:rsidRPr="0042356C">
              <w:t>10.</w:t>
            </w:r>
            <w:r w:rsidRPr="0042356C">
              <w:tab/>
              <w:t xml:space="preserve">strategiskt projekt: </w:t>
            </w:r>
            <w:r w:rsidRPr="0042356C">
              <w:rPr>
                <w:b/>
                <w:i/>
              </w:rPr>
              <w:t>strategiskt projekt</w:t>
            </w:r>
            <w:r w:rsidRPr="0042356C">
              <w:t xml:space="preserve"> i enlighet med kriterierna i artikel 5.</w:t>
            </w:r>
          </w:p>
        </w:tc>
      </w:tr>
    </w:tbl>
    <w:p w14:paraId="00C103B4" w14:textId="159C9CCD" w:rsidR="00AE4E24" w:rsidRPr="0042356C" w:rsidRDefault="000C6BBA" w:rsidP="00AE4E24">
      <w:pPr>
        <w:pStyle w:val="AMNumberTabs0"/>
      </w:pPr>
      <w:r>
        <w:t>Ändring</w:t>
      </w:r>
      <w:r w:rsidR="00AE4E24" w:rsidRPr="0042356C">
        <w:tab/>
      </w:r>
      <w:r w:rsidR="00AE4E24" w:rsidRPr="0042356C">
        <w:tab/>
        <w:t>67</w:t>
      </w:r>
    </w:p>
    <w:p w14:paraId="07B7C6B8" w14:textId="77777777" w:rsidR="00AE4E24" w:rsidRPr="0042356C" w:rsidRDefault="00AE4E24" w:rsidP="00AE4E24">
      <w:pPr>
        <w:pStyle w:val="NormalBold12b"/>
      </w:pPr>
      <w:r w:rsidRPr="0042356C">
        <w:t>Förslag till förordning</w:t>
      </w:r>
    </w:p>
    <w:p w14:paraId="304F2869" w14:textId="77777777" w:rsidR="00AE4E24" w:rsidRPr="0042356C" w:rsidRDefault="00AE4E24" w:rsidP="00AE4E24">
      <w:pPr>
        <w:pStyle w:val="NormalBold"/>
      </w:pPr>
      <w:r w:rsidRPr="0042356C">
        <w:t>Artikel 3 – led 10a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4D0A2CA" w14:textId="77777777" w:rsidTr="0036390D">
        <w:trPr>
          <w:trHeight w:hRule="exact" w:val="240"/>
          <w:jc w:val="center"/>
        </w:trPr>
        <w:tc>
          <w:tcPr>
            <w:tcW w:w="9752" w:type="dxa"/>
            <w:gridSpan w:val="2"/>
            <w:tcBorders>
              <w:top w:val="nil"/>
              <w:left w:val="nil"/>
              <w:bottom w:val="nil"/>
              <w:right w:val="nil"/>
            </w:tcBorders>
          </w:tcPr>
          <w:p w14:paraId="67CDFF86" w14:textId="77777777" w:rsidR="00AE4E24" w:rsidRPr="0042356C" w:rsidRDefault="00AE4E24" w:rsidP="0036390D"/>
        </w:tc>
      </w:tr>
      <w:tr w:rsidR="00AE4E24" w:rsidRPr="0042356C" w14:paraId="6DA1FCFD" w14:textId="77777777" w:rsidTr="0036390D">
        <w:trPr>
          <w:trHeight w:val="240"/>
          <w:jc w:val="center"/>
        </w:trPr>
        <w:tc>
          <w:tcPr>
            <w:tcW w:w="4876" w:type="dxa"/>
            <w:tcBorders>
              <w:top w:val="nil"/>
              <w:left w:val="nil"/>
              <w:bottom w:val="nil"/>
              <w:right w:val="nil"/>
            </w:tcBorders>
          </w:tcPr>
          <w:p w14:paraId="3301FF2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EA5E729" w14:textId="34382057" w:rsidR="00AE4E24" w:rsidRPr="0042356C" w:rsidRDefault="000C6BBA" w:rsidP="0036390D">
            <w:pPr>
              <w:pStyle w:val="AmColumnHeading"/>
            </w:pPr>
            <w:r>
              <w:t>Ändring</w:t>
            </w:r>
          </w:p>
        </w:tc>
      </w:tr>
      <w:tr w:rsidR="00AE4E24" w:rsidRPr="0042356C" w14:paraId="3E851054" w14:textId="77777777" w:rsidTr="0036390D">
        <w:trPr>
          <w:jc w:val="center"/>
        </w:trPr>
        <w:tc>
          <w:tcPr>
            <w:tcW w:w="4876" w:type="dxa"/>
            <w:tcBorders>
              <w:top w:val="nil"/>
              <w:left w:val="nil"/>
              <w:bottom w:val="nil"/>
              <w:right w:val="nil"/>
            </w:tcBorders>
          </w:tcPr>
          <w:p w14:paraId="7A7361BB" w14:textId="77777777" w:rsidR="00AE4E24" w:rsidRPr="0042356C" w:rsidRDefault="00AE4E24" w:rsidP="0036390D">
            <w:pPr>
              <w:pStyle w:val="Normal6a"/>
            </w:pPr>
          </w:p>
        </w:tc>
        <w:tc>
          <w:tcPr>
            <w:tcW w:w="4876" w:type="dxa"/>
            <w:tcBorders>
              <w:top w:val="nil"/>
              <w:left w:val="nil"/>
              <w:bottom w:val="nil"/>
              <w:right w:val="nil"/>
            </w:tcBorders>
          </w:tcPr>
          <w:p w14:paraId="37792B76" w14:textId="77777777" w:rsidR="00AE4E24" w:rsidRPr="0042356C" w:rsidRDefault="00AE4E24" w:rsidP="0036390D">
            <w:pPr>
              <w:pStyle w:val="Normal6a"/>
              <w:rPr>
                <w:b/>
                <w:i/>
              </w:rPr>
            </w:pPr>
            <w:r w:rsidRPr="0042356C">
              <w:rPr>
                <w:b/>
                <w:i/>
              </w:rPr>
              <w:t>10a.</w:t>
            </w:r>
            <w:r w:rsidRPr="0042356C">
              <w:rPr>
                <w:b/>
                <w:i/>
              </w:rPr>
              <w:tab/>
              <w:t xml:space="preserve">gränsöverskridande strategiskt projekt: strategiskt projekt i enlighet med </w:t>
            </w:r>
            <w:r w:rsidRPr="0042356C">
              <w:rPr>
                <w:b/>
                <w:i/>
              </w:rPr>
              <w:lastRenderedPageBreak/>
              <w:t>kriterierna i artikel 5 vilket som kan genomföras av minst två medlemsstater.</w:t>
            </w:r>
          </w:p>
        </w:tc>
      </w:tr>
    </w:tbl>
    <w:p w14:paraId="11D044C7" w14:textId="683D8876" w:rsidR="00AE4E24" w:rsidRPr="0042356C" w:rsidRDefault="000C6BBA" w:rsidP="00AE4E24">
      <w:pPr>
        <w:pStyle w:val="AMNumberTabs0"/>
      </w:pPr>
      <w:r>
        <w:lastRenderedPageBreak/>
        <w:t>Ändring</w:t>
      </w:r>
      <w:r w:rsidR="00AE4E24" w:rsidRPr="0042356C">
        <w:tab/>
      </w:r>
      <w:r w:rsidR="00AE4E24" w:rsidRPr="0042356C">
        <w:tab/>
        <w:t>68</w:t>
      </w:r>
    </w:p>
    <w:p w14:paraId="7DEB4D19" w14:textId="77777777" w:rsidR="00AE4E24" w:rsidRPr="0042356C" w:rsidRDefault="00AE4E24" w:rsidP="00AE4E24">
      <w:pPr>
        <w:pStyle w:val="NormalBold12b"/>
      </w:pPr>
      <w:r w:rsidRPr="0042356C">
        <w:t>Förslag till förordning</w:t>
      </w:r>
    </w:p>
    <w:p w14:paraId="46F9AADF" w14:textId="77777777" w:rsidR="00AE4E24" w:rsidRPr="0042356C" w:rsidRDefault="00AE4E24" w:rsidP="00AE4E24">
      <w:pPr>
        <w:pStyle w:val="NormalBold"/>
      </w:pPr>
      <w:r w:rsidRPr="0042356C">
        <w:t>Artikel 3 – led 11a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D2F18C3" w14:textId="77777777" w:rsidTr="0036390D">
        <w:trPr>
          <w:trHeight w:hRule="exact" w:val="240"/>
          <w:jc w:val="center"/>
        </w:trPr>
        <w:tc>
          <w:tcPr>
            <w:tcW w:w="9752" w:type="dxa"/>
            <w:gridSpan w:val="2"/>
            <w:tcBorders>
              <w:top w:val="nil"/>
              <w:left w:val="nil"/>
              <w:bottom w:val="nil"/>
              <w:right w:val="nil"/>
            </w:tcBorders>
          </w:tcPr>
          <w:p w14:paraId="731D1157" w14:textId="77777777" w:rsidR="00AE4E24" w:rsidRPr="0042356C" w:rsidRDefault="00AE4E24" w:rsidP="0036390D"/>
        </w:tc>
      </w:tr>
      <w:tr w:rsidR="00AE4E24" w:rsidRPr="0042356C" w14:paraId="7D8B381D" w14:textId="77777777" w:rsidTr="0036390D">
        <w:trPr>
          <w:trHeight w:val="240"/>
          <w:jc w:val="center"/>
        </w:trPr>
        <w:tc>
          <w:tcPr>
            <w:tcW w:w="4876" w:type="dxa"/>
            <w:tcBorders>
              <w:top w:val="nil"/>
              <w:left w:val="nil"/>
              <w:bottom w:val="nil"/>
              <w:right w:val="nil"/>
            </w:tcBorders>
          </w:tcPr>
          <w:p w14:paraId="52D5C8E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E8849FC" w14:textId="1BA9156C" w:rsidR="00AE4E24" w:rsidRPr="0042356C" w:rsidRDefault="000C6BBA" w:rsidP="0036390D">
            <w:pPr>
              <w:pStyle w:val="AmColumnHeading"/>
            </w:pPr>
            <w:r>
              <w:t>Ändring</w:t>
            </w:r>
          </w:p>
        </w:tc>
      </w:tr>
      <w:tr w:rsidR="00AE4E24" w:rsidRPr="0042356C" w14:paraId="23176419" w14:textId="77777777" w:rsidTr="0036390D">
        <w:trPr>
          <w:jc w:val="center"/>
        </w:trPr>
        <w:tc>
          <w:tcPr>
            <w:tcW w:w="4876" w:type="dxa"/>
            <w:tcBorders>
              <w:top w:val="nil"/>
              <w:left w:val="nil"/>
              <w:bottom w:val="nil"/>
              <w:right w:val="nil"/>
            </w:tcBorders>
          </w:tcPr>
          <w:p w14:paraId="60F49C35" w14:textId="77777777" w:rsidR="00AE4E24" w:rsidRPr="0042356C" w:rsidRDefault="00AE4E24" w:rsidP="0036390D">
            <w:pPr>
              <w:pStyle w:val="Normal6a"/>
            </w:pPr>
          </w:p>
        </w:tc>
        <w:tc>
          <w:tcPr>
            <w:tcW w:w="4876" w:type="dxa"/>
            <w:tcBorders>
              <w:top w:val="nil"/>
              <w:left w:val="nil"/>
              <w:bottom w:val="nil"/>
              <w:right w:val="nil"/>
            </w:tcBorders>
          </w:tcPr>
          <w:p w14:paraId="231977D8" w14:textId="77777777" w:rsidR="00AE4E24" w:rsidRPr="0042356C" w:rsidRDefault="00AE4E24" w:rsidP="0036390D">
            <w:pPr>
              <w:pStyle w:val="Normal6a"/>
              <w:rPr>
                <w:b/>
                <w:i/>
              </w:rPr>
            </w:pPr>
            <w:r w:rsidRPr="0042356C">
              <w:rPr>
                <w:b/>
                <w:i/>
              </w:rPr>
              <w:t>11a.</w:t>
            </w:r>
            <w:r w:rsidRPr="0042356C">
              <w:rPr>
                <w:b/>
                <w:i/>
              </w:rPr>
              <w:tab/>
              <w:t>ekonomisk aktör: ekonomisk aktör enligt definitionen i direktiv 2014/24/EU.</w:t>
            </w:r>
          </w:p>
        </w:tc>
      </w:tr>
    </w:tbl>
    <w:p w14:paraId="5367E9A0" w14:textId="40A7A20E" w:rsidR="00AE4E24" w:rsidRPr="0042356C" w:rsidRDefault="000C6BBA" w:rsidP="00AE4E24">
      <w:pPr>
        <w:pStyle w:val="AMNumberTabs0"/>
      </w:pPr>
      <w:r>
        <w:t>Ändring</w:t>
      </w:r>
      <w:r w:rsidR="00AE4E24" w:rsidRPr="0042356C">
        <w:tab/>
      </w:r>
      <w:r w:rsidR="00AE4E24" w:rsidRPr="0042356C">
        <w:tab/>
        <w:t>69</w:t>
      </w:r>
    </w:p>
    <w:p w14:paraId="547A7118" w14:textId="77777777" w:rsidR="00AE4E24" w:rsidRPr="0042356C" w:rsidRDefault="00AE4E24" w:rsidP="00AE4E24">
      <w:pPr>
        <w:pStyle w:val="NormalBold12b"/>
      </w:pPr>
      <w:r w:rsidRPr="0042356C">
        <w:t>Förslag till förordning</w:t>
      </w:r>
    </w:p>
    <w:p w14:paraId="78519AFA" w14:textId="77777777" w:rsidR="00AE4E24" w:rsidRPr="0042356C" w:rsidRDefault="00AE4E24" w:rsidP="00AE4E24">
      <w:pPr>
        <w:pStyle w:val="NormalBold"/>
      </w:pPr>
      <w:r w:rsidRPr="0042356C">
        <w:t>Artikel 3 – led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85AAB23" w14:textId="77777777" w:rsidTr="0036390D">
        <w:trPr>
          <w:trHeight w:hRule="exact" w:val="240"/>
          <w:jc w:val="center"/>
        </w:trPr>
        <w:tc>
          <w:tcPr>
            <w:tcW w:w="9752" w:type="dxa"/>
            <w:gridSpan w:val="2"/>
            <w:tcBorders>
              <w:top w:val="nil"/>
              <w:left w:val="nil"/>
              <w:bottom w:val="nil"/>
              <w:right w:val="nil"/>
            </w:tcBorders>
          </w:tcPr>
          <w:p w14:paraId="6DB37349" w14:textId="77777777" w:rsidR="00AE4E24" w:rsidRPr="0042356C" w:rsidRDefault="00AE4E24" w:rsidP="0036390D"/>
        </w:tc>
      </w:tr>
      <w:tr w:rsidR="00AE4E24" w:rsidRPr="0042356C" w14:paraId="0D28220B" w14:textId="77777777" w:rsidTr="0036390D">
        <w:trPr>
          <w:trHeight w:val="240"/>
          <w:jc w:val="center"/>
        </w:trPr>
        <w:tc>
          <w:tcPr>
            <w:tcW w:w="4876" w:type="dxa"/>
            <w:tcBorders>
              <w:top w:val="nil"/>
              <w:left w:val="nil"/>
              <w:bottom w:val="nil"/>
              <w:right w:val="nil"/>
            </w:tcBorders>
          </w:tcPr>
          <w:p w14:paraId="69641BA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086C45E" w14:textId="7A00DA69" w:rsidR="00AE4E24" w:rsidRPr="0042356C" w:rsidRDefault="000C6BBA" w:rsidP="0036390D">
            <w:pPr>
              <w:pStyle w:val="AmColumnHeading"/>
            </w:pPr>
            <w:r>
              <w:t>Ändring</w:t>
            </w:r>
          </w:p>
        </w:tc>
      </w:tr>
      <w:tr w:rsidR="00AE4E24" w:rsidRPr="0042356C" w14:paraId="23DA7246" w14:textId="77777777" w:rsidTr="0036390D">
        <w:trPr>
          <w:jc w:val="center"/>
        </w:trPr>
        <w:tc>
          <w:tcPr>
            <w:tcW w:w="4876" w:type="dxa"/>
            <w:tcBorders>
              <w:top w:val="nil"/>
              <w:left w:val="nil"/>
              <w:bottom w:val="nil"/>
              <w:right w:val="nil"/>
            </w:tcBorders>
          </w:tcPr>
          <w:p w14:paraId="57AEB5F1" w14:textId="77777777" w:rsidR="00AE4E24" w:rsidRPr="0042356C" w:rsidRDefault="00AE4E24" w:rsidP="0036390D">
            <w:pPr>
              <w:pStyle w:val="Normal6a"/>
            </w:pPr>
            <w:r w:rsidRPr="0042356C">
              <w:t>12.</w:t>
            </w:r>
            <w:r w:rsidRPr="0042356C">
              <w:tab/>
              <w:t>tillståndsprocess: process som omfattar alla relevanta tillstånd att bygga och driva ett strategiskt projekt, inbegripet bygglov, kemikalietillstånd och tillstånd för nätanslutning samt miljöriskbedömningar och tillstånd där sådana krävs, och som inkluderar alla ansökningar och förfaranden.</w:t>
            </w:r>
          </w:p>
        </w:tc>
        <w:tc>
          <w:tcPr>
            <w:tcW w:w="4876" w:type="dxa"/>
            <w:tcBorders>
              <w:top w:val="nil"/>
              <w:left w:val="nil"/>
              <w:bottom w:val="nil"/>
              <w:right w:val="nil"/>
            </w:tcBorders>
          </w:tcPr>
          <w:p w14:paraId="6486D65C" w14:textId="77777777" w:rsidR="00AE4E24" w:rsidRPr="0042356C" w:rsidRDefault="00AE4E24" w:rsidP="0036390D">
            <w:pPr>
              <w:pStyle w:val="Normal6a"/>
            </w:pPr>
            <w:r w:rsidRPr="0042356C">
              <w:t>12.</w:t>
            </w:r>
            <w:r w:rsidRPr="0042356C">
              <w:tab/>
              <w:t>tillståndsprocess: process som omfattar alla relevanta tillstånd att bygga</w:t>
            </w:r>
            <w:r w:rsidRPr="0042356C">
              <w:rPr>
                <w:b/>
                <w:i/>
              </w:rPr>
              <w:t>, bygga ut, omvandla</w:t>
            </w:r>
            <w:r w:rsidRPr="0042356C">
              <w:t xml:space="preserve"> och driva ett strategiskt projekt, inbegripet bygglov, kemikalietillstånd och tillstånd för nätanslutning samt miljöriskbedömningar och tillstånd där sådana krävs, och som inkluderar alla ansökningar och förfaranden.</w:t>
            </w:r>
          </w:p>
        </w:tc>
      </w:tr>
    </w:tbl>
    <w:p w14:paraId="0E5E9BA8" w14:textId="0DC7DA7F" w:rsidR="00AE4E24" w:rsidRPr="0042356C" w:rsidRDefault="000C6BBA" w:rsidP="00AE4E24">
      <w:pPr>
        <w:pStyle w:val="AMNumberTabs0"/>
      </w:pPr>
      <w:r>
        <w:t>Ändring</w:t>
      </w:r>
      <w:r w:rsidR="00AE4E24" w:rsidRPr="0042356C">
        <w:tab/>
      </w:r>
      <w:r w:rsidR="00AE4E24" w:rsidRPr="0042356C">
        <w:tab/>
        <w:t>70</w:t>
      </w:r>
    </w:p>
    <w:p w14:paraId="5E8646A9" w14:textId="77777777" w:rsidR="00AE4E24" w:rsidRPr="0042356C" w:rsidRDefault="00AE4E24" w:rsidP="00AE4E24">
      <w:pPr>
        <w:pStyle w:val="NormalBold12b"/>
      </w:pPr>
      <w:r w:rsidRPr="0042356C">
        <w:t>Förslag till förordning</w:t>
      </w:r>
    </w:p>
    <w:p w14:paraId="605197EF" w14:textId="77777777" w:rsidR="00AE4E24" w:rsidRPr="0042356C" w:rsidRDefault="00AE4E24" w:rsidP="00AE4E24">
      <w:pPr>
        <w:pStyle w:val="NormalBold"/>
      </w:pPr>
      <w:r w:rsidRPr="0042356C">
        <w:t>Artikel 3 – led 13</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F2C87CB" w14:textId="77777777" w:rsidTr="0036390D">
        <w:trPr>
          <w:trHeight w:hRule="exact" w:val="240"/>
          <w:jc w:val="center"/>
        </w:trPr>
        <w:tc>
          <w:tcPr>
            <w:tcW w:w="9752" w:type="dxa"/>
            <w:gridSpan w:val="2"/>
            <w:tcBorders>
              <w:top w:val="nil"/>
              <w:left w:val="nil"/>
              <w:bottom w:val="nil"/>
              <w:right w:val="nil"/>
            </w:tcBorders>
          </w:tcPr>
          <w:p w14:paraId="353EA429" w14:textId="77777777" w:rsidR="00AE4E24" w:rsidRPr="0042356C" w:rsidRDefault="00AE4E24" w:rsidP="0036390D"/>
        </w:tc>
      </w:tr>
      <w:tr w:rsidR="00AE4E24" w:rsidRPr="0042356C" w14:paraId="441D3BAB" w14:textId="77777777" w:rsidTr="0036390D">
        <w:trPr>
          <w:trHeight w:val="240"/>
          <w:jc w:val="center"/>
        </w:trPr>
        <w:tc>
          <w:tcPr>
            <w:tcW w:w="4876" w:type="dxa"/>
            <w:tcBorders>
              <w:top w:val="nil"/>
              <w:left w:val="nil"/>
              <w:bottom w:val="nil"/>
              <w:right w:val="nil"/>
            </w:tcBorders>
          </w:tcPr>
          <w:p w14:paraId="2A625AD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A442A73" w14:textId="4715E06D" w:rsidR="00AE4E24" w:rsidRPr="0042356C" w:rsidRDefault="000C6BBA" w:rsidP="0036390D">
            <w:pPr>
              <w:pStyle w:val="AmColumnHeading"/>
            </w:pPr>
            <w:r>
              <w:t>Ändring</w:t>
            </w:r>
          </w:p>
        </w:tc>
      </w:tr>
      <w:tr w:rsidR="00AE4E24" w:rsidRPr="0042356C" w14:paraId="683C860D" w14:textId="77777777" w:rsidTr="0036390D">
        <w:trPr>
          <w:jc w:val="center"/>
        </w:trPr>
        <w:tc>
          <w:tcPr>
            <w:tcW w:w="4876" w:type="dxa"/>
            <w:tcBorders>
              <w:top w:val="nil"/>
              <w:left w:val="nil"/>
              <w:bottom w:val="nil"/>
              <w:right w:val="nil"/>
            </w:tcBorders>
          </w:tcPr>
          <w:p w14:paraId="3086EA4F" w14:textId="77777777" w:rsidR="00AE4E24" w:rsidRPr="0042356C" w:rsidRDefault="00AE4E24" w:rsidP="0036390D">
            <w:pPr>
              <w:pStyle w:val="Normal6a"/>
            </w:pPr>
            <w:r w:rsidRPr="0042356C">
              <w:t>13.</w:t>
            </w:r>
            <w:r w:rsidRPr="0042356C">
              <w:tab/>
              <w:t xml:space="preserve">innovativ tillverkningsprocess: ny tillverkningsprocess och tillverkningsteknik eller ny tillämpning av en befintlig teknik, inbegripet men inte begränsat till decentraliserad tillverkning, kontinuerlig tillverkning, artificiell intelligens, plattformsteknik </w:t>
            </w:r>
            <w:r w:rsidRPr="0042356C">
              <w:rPr>
                <w:b/>
                <w:i/>
              </w:rPr>
              <w:t>och</w:t>
            </w:r>
            <w:r w:rsidRPr="0042356C">
              <w:t xml:space="preserve"> </w:t>
            </w:r>
            <w:r w:rsidRPr="0042356C">
              <w:rPr>
                <w:b/>
                <w:i/>
              </w:rPr>
              <w:t>3D-tillverkning</w:t>
            </w:r>
            <w:r w:rsidRPr="0042356C">
              <w:t>.</w:t>
            </w:r>
          </w:p>
        </w:tc>
        <w:tc>
          <w:tcPr>
            <w:tcW w:w="4876" w:type="dxa"/>
            <w:tcBorders>
              <w:top w:val="nil"/>
              <w:left w:val="nil"/>
              <w:bottom w:val="nil"/>
              <w:right w:val="nil"/>
            </w:tcBorders>
          </w:tcPr>
          <w:p w14:paraId="42D7B4B6" w14:textId="77777777" w:rsidR="00AE4E24" w:rsidRPr="0042356C" w:rsidRDefault="00AE4E24" w:rsidP="0036390D">
            <w:pPr>
              <w:pStyle w:val="Normal6a"/>
            </w:pPr>
            <w:r w:rsidRPr="0042356C">
              <w:t>13.</w:t>
            </w:r>
            <w:r w:rsidRPr="0042356C">
              <w:tab/>
              <w:t xml:space="preserve">innovativ tillverkningsprocess: ny tillverkningsprocess och tillverkningsteknik eller ny tillämpning av en befintlig teknik, inbegripet men inte begränsat till decentraliserad tillverkning, kontinuerlig tillverkning, </w:t>
            </w:r>
            <w:r w:rsidRPr="0042356C">
              <w:rPr>
                <w:b/>
                <w:i/>
              </w:rPr>
              <w:t xml:space="preserve">automatisering, förbättringar av avkastningen eller någon annan kemisk eller bioteknisk process som bidrar till att öka tillverkningens säkerhet och energi- och miljöprestanda samt användningen av </w:t>
            </w:r>
            <w:r w:rsidRPr="0042356C">
              <w:t xml:space="preserve">artificiell intelligens, plattformsteknik </w:t>
            </w:r>
            <w:r w:rsidRPr="0042356C">
              <w:rPr>
                <w:b/>
                <w:i/>
              </w:rPr>
              <w:t>eller</w:t>
            </w:r>
            <w:r w:rsidRPr="0042356C">
              <w:t xml:space="preserve"> </w:t>
            </w:r>
            <w:r w:rsidRPr="0042356C">
              <w:rPr>
                <w:b/>
                <w:i/>
              </w:rPr>
              <w:t>3D-teknik inom tillverkningen</w:t>
            </w:r>
            <w:r w:rsidRPr="0042356C">
              <w:t>.</w:t>
            </w:r>
          </w:p>
        </w:tc>
      </w:tr>
    </w:tbl>
    <w:p w14:paraId="74EF9C0D" w14:textId="2D4F8878" w:rsidR="00AE4E24" w:rsidRPr="0042356C" w:rsidRDefault="000C6BBA" w:rsidP="00AE4E24">
      <w:pPr>
        <w:pStyle w:val="AMNumberTabs0"/>
      </w:pPr>
      <w:r>
        <w:lastRenderedPageBreak/>
        <w:t>Ändring</w:t>
      </w:r>
      <w:r w:rsidR="00AE4E24" w:rsidRPr="0042356C">
        <w:tab/>
      </w:r>
      <w:r w:rsidR="00AE4E24" w:rsidRPr="0042356C">
        <w:tab/>
        <w:t>71</w:t>
      </w:r>
    </w:p>
    <w:p w14:paraId="27429E2D" w14:textId="77777777" w:rsidR="00AE4E24" w:rsidRPr="0042356C" w:rsidRDefault="00AE4E24" w:rsidP="00AE4E24">
      <w:pPr>
        <w:pStyle w:val="NormalBold12b"/>
      </w:pPr>
      <w:r w:rsidRPr="0042356C">
        <w:t>Förslag till förordning</w:t>
      </w:r>
    </w:p>
    <w:p w14:paraId="41BAFD23" w14:textId="77777777" w:rsidR="00AE4E24" w:rsidRPr="0042356C" w:rsidRDefault="00AE4E24" w:rsidP="00AE4E24">
      <w:pPr>
        <w:pStyle w:val="NormalBold"/>
      </w:pPr>
      <w:r w:rsidRPr="0042356C">
        <w:t>Artikel 3 – led 13a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D45C618" w14:textId="77777777" w:rsidTr="0036390D">
        <w:trPr>
          <w:trHeight w:hRule="exact" w:val="240"/>
          <w:jc w:val="center"/>
        </w:trPr>
        <w:tc>
          <w:tcPr>
            <w:tcW w:w="9752" w:type="dxa"/>
            <w:gridSpan w:val="2"/>
            <w:tcBorders>
              <w:top w:val="nil"/>
              <w:left w:val="nil"/>
              <w:bottom w:val="nil"/>
              <w:right w:val="nil"/>
            </w:tcBorders>
          </w:tcPr>
          <w:p w14:paraId="3D8E0AEC" w14:textId="77777777" w:rsidR="00AE4E24" w:rsidRPr="0042356C" w:rsidRDefault="00AE4E24" w:rsidP="0036390D"/>
        </w:tc>
      </w:tr>
      <w:tr w:rsidR="00AE4E24" w:rsidRPr="0042356C" w14:paraId="092CDEC1" w14:textId="77777777" w:rsidTr="0036390D">
        <w:trPr>
          <w:trHeight w:val="240"/>
          <w:jc w:val="center"/>
        </w:trPr>
        <w:tc>
          <w:tcPr>
            <w:tcW w:w="4876" w:type="dxa"/>
            <w:tcBorders>
              <w:top w:val="nil"/>
              <w:left w:val="nil"/>
              <w:bottom w:val="nil"/>
              <w:right w:val="nil"/>
            </w:tcBorders>
          </w:tcPr>
          <w:p w14:paraId="48CD4FB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7775CB9" w14:textId="5F333963" w:rsidR="00AE4E24" w:rsidRPr="0042356C" w:rsidRDefault="000C6BBA" w:rsidP="0036390D">
            <w:pPr>
              <w:pStyle w:val="AmColumnHeading"/>
            </w:pPr>
            <w:r>
              <w:t>Ändring</w:t>
            </w:r>
          </w:p>
        </w:tc>
      </w:tr>
      <w:tr w:rsidR="00AE4E24" w:rsidRPr="0042356C" w14:paraId="64B88F71" w14:textId="77777777" w:rsidTr="0036390D">
        <w:trPr>
          <w:jc w:val="center"/>
        </w:trPr>
        <w:tc>
          <w:tcPr>
            <w:tcW w:w="4876" w:type="dxa"/>
            <w:tcBorders>
              <w:top w:val="nil"/>
              <w:left w:val="nil"/>
              <w:bottom w:val="nil"/>
              <w:right w:val="nil"/>
            </w:tcBorders>
          </w:tcPr>
          <w:p w14:paraId="196A58C6" w14:textId="77777777" w:rsidR="00AE4E24" w:rsidRPr="0042356C" w:rsidRDefault="00AE4E24" w:rsidP="0036390D">
            <w:pPr>
              <w:pStyle w:val="Normal6a"/>
            </w:pPr>
          </w:p>
        </w:tc>
        <w:tc>
          <w:tcPr>
            <w:tcW w:w="4876" w:type="dxa"/>
            <w:tcBorders>
              <w:top w:val="nil"/>
              <w:left w:val="nil"/>
              <w:bottom w:val="nil"/>
              <w:right w:val="nil"/>
            </w:tcBorders>
          </w:tcPr>
          <w:p w14:paraId="1FDC626C" w14:textId="77777777" w:rsidR="00AE4E24" w:rsidRPr="0042356C" w:rsidRDefault="00AE4E24" w:rsidP="0036390D">
            <w:pPr>
              <w:pStyle w:val="Normal6a"/>
              <w:rPr>
                <w:b/>
                <w:i/>
              </w:rPr>
            </w:pPr>
            <w:r w:rsidRPr="0042356C">
              <w:rPr>
                <w:b/>
                <w:i/>
              </w:rPr>
              <w:t>13a.</w:t>
            </w:r>
            <w:r w:rsidRPr="0042356C">
              <w:rPr>
                <w:b/>
                <w:i/>
              </w:rPr>
              <w:tab/>
              <w:t>beredskapslager: den mängd kritiska läkemedel eller, i förekommande fall, läkemedel av gemensamt intresse som tillverkare och grossister enligt nationell lagstiftning kan vara tvungna att hålla för att ha en buffert när brister eller försörjningsavbrott uppstår, inbegripet på grund av fluktuationer i efterfrågan eller utbudet.</w:t>
            </w:r>
          </w:p>
        </w:tc>
      </w:tr>
    </w:tbl>
    <w:p w14:paraId="1763C376" w14:textId="4B2D63FB" w:rsidR="00AE4E24" w:rsidRPr="0042356C" w:rsidRDefault="000C6BBA" w:rsidP="00AE4E24">
      <w:pPr>
        <w:pStyle w:val="AMNumberTabs0"/>
      </w:pPr>
      <w:r>
        <w:t>Ändring</w:t>
      </w:r>
      <w:r w:rsidR="00AE4E24" w:rsidRPr="0042356C">
        <w:tab/>
      </w:r>
      <w:r w:rsidR="00AE4E24" w:rsidRPr="0042356C">
        <w:tab/>
        <w:t>72</w:t>
      </w:r>
    </w:p>
    <w:p w14:paraId="694E3E70" w14:textId="77777777" w:rsidR="00AE4E24" w:rsidRPr="0042356C" w:rsidRDefault="00AE4E24" w:rsidP="00AE4E24">
      <w:pPr>
        <w:pStyle w:val="NormalBold12b"/>
      </w:pPr>
      <w:r w:rsidRPr="0042356C">
        <w:t>Förslag till förordning</w:t>
      </w:r>
    </w:p>
    <w:p w14:paraId="79BE2DD8" w14:textId="77777777" w:rsidR="00AE4E24" w:rsidRPr="0042356C" w:rsidRDefault="00AE4E24" w:rsidP="00AE4E24">
      <w:pPr>
        <w:pStyle w:val="NormalBold"/>
      </w:pPr>
      <w:r w:rsidRPr="0042356C">
        <w:t>Artikel 3 – led 13b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54E682F" w14:textId="77777777" w:rsidTr="0036390D">
        <w:trPr>
          <w:trHeight w:hRule="exact" w:val="240"/>
          <w:jc w:val="center"/>
        </w:trPr>
        <w:tc>
          <w:tcPr>
            <w:tcW w:w="9752" w:type="dxa"/>
            <w:gridSpan w:val="2"/>
            <w:tcBorders>
              <w:top w:val="nil"/>
              <w:left w:val="nil"/>
              <w:bottom w:val="nil"/>
              <w:right w:val="nil"/>
            </w:tcBorders>
          </w:tcPr>
          <w:p w14:paraId="0FF1AB89" w14:textId="77777777" w:rsidR="00AE4E24" w:rsidRPr="0042356C" w:rsidRDefault="00AE4E24" w:rsidP="0036390D"/>
        </w:tc>
      </w:tr>
      <w:tr w:rsidR="00AE4E24" w:rsidRPr="0042356C" w14:paraId="22957C9F" w14:textId="77777777" w:rsidTr="0036390D">
        <w:trPr>
          <w:trHeight w:val="240"/>
          <w:jc w:val="center"/>
        </w:trPr>
        <w:tc>
          <w:tcPr>
            <w:tcW w:w="4876" w:type="dxa"/>
            <w:tcBorders>
              <w:top w:val="nil"/>
              <w:left w:val="nil"/>
              <w:bottom w:val="nil"/>
              <w:right w:val="nil"/>
            </w:tcBorders>
          </w:tcPr>
          <w:p w14:paraId="6BFF9C8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823DB00" w14:textId="276165EF" w:rsidR="00AE4E24" w:rsidRPr="0042356C" w:rsidRDefault="000C6BBA" w:rsidP="0036390D">
            <w:pPr>
              <w:pStyle w:val="AmColumnHeading"/>
            </w:pPr>
            <w:r>
              <w:t>Ändring</w:t>
            </w:r>
          </w:p>
        </w:tc>
      </w:tr>
      <w:tr w:rsidR="00AE4E24" w:rsidRPr="0042356C" w14:paraId="20E7F555" w14:textId="77777777" w:rsidTr="0036390D">
        <w:trPr>
          <w:jc w:val="center"/>
        </w:trPr>
        <w:tc>
          <w:tcPr>
            <w:tcW w:w="4876" w:type="dxa"/>
            <w:tcBorders>
              <w:top w:val="nil"/>
              <w:left w:val="nil"/>
              <w:bottom w:val="nil"/>
              <w:right w:val="nil"/>
            </w:tcBorders>
          </w:tcPr>
          <w:p w14:paraId="5BDAAFA2" w14:textId="77777777" w:rsidR="00AE4E24" w:rsidRPr="0042356C" w:rsidRDefault="00AE4E24" w:rsidP="0036390D">
            <w:pPr>
              <w:pStyle w:val="Normal6a"/>
            </w:pPr>
          </w:p>
        </w:tc>
        <w:tc>
          <w:tcPr>
            <w:tcW w:w="4876" w:type="dxa"/>
            <w:tcBorders>
              <w:top w:val="nil"/>
              <w:left w:val="nil"/>
              <w:bottom w:val="nil"/>
              <w:right w:val="nil"/>
            </w:tcBorders>
          </w:tcPr>
          <w:p w14:paraId="6F90CBD1" w14:textId="77777777" w:rsidR="00AE4E24" w:rsidRPr="0042356C" w:rsidRDefault="00AE4E24" w:rsidP="0036390D">
            <w:pPr>
              <w:pStyle w:val="Normal6a"/>
              <w:rPr>
                <w:b/>
                <w:i/>
              </w:rPr>
            </w:pPr>
            <w:r w:rsidRPr="0042356C">
              <w:rPr>
                <w:b/>
                <w:i/>
              </w:rPr>
              <w:t>13b.</w:t>
            </w:r>
            <w:r w:rsidRPr="0042356C">
              <w:rPr>
                <w:b/>
                <w:i/>
              </w:rPr>
              <w:tab/>
              <w:t>krav på beredskapslager: en skyldighet som tillverkare och grossister i leveranskedjan åläggs enligt en medlemsstats lagstiftning att upprätta buffertlager av vissa läkemedel för att minska risken för brister eller försörjningsavbrott.</w:t>
            </w:r>
          </w:p>
        </w:tc>
      </w:tr>
    </w:tbl>
    <w:p w14:paraId="7DBB80A3" w14:textId="5E903BD1" w:rsidR="00AE4E24" w:rsidRPr="0042356C" w:rsidRDefault="000C6BBA" w:rsidP="00AE4E24">
      <w:pPr>
        <w:pStyle w:val="AMNumberTabs0"/>
      </w:pPr>
      <w:r>
        <w:t>Ändring</w:t>
      </w:r>
      <w:r w:rsidR="00AE4E24" w:rsidRPr="0042356C">
        <w:tab/>
      </w:r>
      <w:r w:rsidR="00AE4E24" w:rsidRPr="0042356C">
        <w:tab/>
        <w:t>73</w:t>
      </w:r>
    </w:p>
    <w:p w14:paraId="1D42E75A" w14:textId="77777777" w:rsidR="00AE4E24" w:rsidRPr="0042356C" w:rsidRDefault="00AE4E24" w:rsidP="00AE4E24">
      <w:pPr>
        <w:pStyle w:val="NormalBold12b"/>
      </w:pPr>
      <w:r w:rsidRPr="0042356C">
        <w:t>Förslag till förordning</w:t>
      </w:r>
    </w:p>
    <w:p w14:paraId="2AB21E2B" w14:textId="77777777" w:rsidR="00AE4E24" w:rsidRPr="0042356C" w:rsidRDefault="00AE4E24" w:rsidP="00AE4E24">
      <w:pPr>
        <w:pStyle w:val="NormalBold"/>
      </w:pPr>
      <w:r w:rsidRPr="0042356C">
        <w:t>Artikel 3 – led 13c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68FEA0C" w14:textId="77777777" w:rsidTr="0036390D">
        <w:trPr>
          <w:trHeight w:hRule="exact" w:val="240"/>
          <w:jc w:val="center"/>
        </w:trPr>
        <w:tc>
          <w:tcPr>
            <w:tcW w:w="9752" w:type="dxa"/>
            <w:gridSpan w:val="2"/>
            <w:tcBorders>
              <w:top w:val="nil"/>
              <w:left w:val="nil"/>
              <w:bottom w:val="nil"/>
              <w:right w:val="nil"/>
            </w:tcBorders>
          </w:tcPr>
          <w:p w14:paraId="0E3C337D" w14:textId="77777777" w:rsidR="00AE4E24" w:rsidRPr="0042356C" w:rsidRDefault="00AE4E24" w:rsidP="0036390D"/>
        </w:tc>
      </w:tr>
      <w:tr w:rsidR="00AE4E24" w:rsidRPr="0042356C" w14:paraId="2415E100" w14:textId="77777777" w:rsidTr="0036390D">
        <w:trPr>
          <w:trHeight w:val="240"/>
          <w:jc w:val="center"/>
        </w:trPr>
        <w:tc>
          <w:tcPr>
            <w:tcW w:w="4876" w:type="dxa"/>
            <w:tcBorders>
              <w:top w:val="nil"/>
              <w:left w:val="nil"/>
              <w:bottom w:val="nil"/>
              <w:right w:val="nil"/>
            </w:tcBorders>
          </w:tcPr>
          <w:p w14:paraId="4A12AB9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94CD861" w14:textId="5E53B164" w:rsidR="00AE4E24" w:rsidRPr="0042356C" w:rsidRDefault="000C6BBA" w:rsidP="0036390D">
            <w:pPr>
              <w:pStyle w:val="AmColumnHeading"/>
            </w:pPr>
            <w:r>
              <w:t>Ändring</w:t>
            </w:r>
          </w:p>
        </w:tc>
      </w:tr>
      <w:tr w:rsidR="00AE4E24" w:rsidRPr="0042356C" w14:paraId="23CAE303" w14:textId="77777777" w:rsidTr="0036390D">
        <w:trPr>
          <w:jc w:val="center"/>
        </w:trPr>
        <w:tc>
          <w:tcPr>
            <w:tcW w:w="4876" w:type="dxa"/>
            <w:tcBorders>
              <w:top w:val="nil"/>
              <w:left w:val="nil"/>
              <w:bottom w:val="nil"/>
              <w:right w:val="nil"/>
            </w:tcBorders>
          </w:tcPr>
          <w:p w14:paraId="766575B8" w14:textId="77777777" w:rsidR="00AE4E24" w:rsidRPr="0042356C" w:rsidRDefault="00AE4E24" w:rsidP="0036390D">
            <w:pPr>
              <w:pStyle w:val="Normal6a"/>
            </w:pPr>
          </w:p>
        </w:tc>
        <w:tc>
          <w:tcPr>
            <w:tcW w:w="4876" w:type="dxa"/>
            <w:tcBorders>
              <w:top w:val="nil"/>
              <w:left w:val="nil"/>
              <w:bottom w:val="nil"/>
              <w:right w:val="nil"/>
            </w:tcBorders>
          </w:tcPr>
          <w:p w14:paraId="2D6200F1" w14:textId="77777777" w:rsidR="00AE4E24" w:rsidRPr="0042356C" w:rsidRDefault="00AE4E24" w:rsidP="0036390D">
            <w:pPr>
              <w:pStyle w:val="Normal6a"/>
              <w:rPr>
                <w:b/>
                <w:i/>
              </w:rPr>
            </w:pPr>
            <w:r w:rsidRPr="0042356C">
              <w:rPr>
                <w:b/>
                <w:i/>
              </w:rPr>
              <w:t>13c.</w:t>
            </w:r>
            <w:r w:rsidRPr="0042356C">
              <w:rPr>
                <w:b/>
                <w:i/>
              </w:rPr>
              <w:tab/>
              <w:t>nationellt lager: de reserver av en mängd kritiska läkemedel eller läkemedel av gemensamt intresse som fastställs enligt nationell rätt av en medlemsstat för folkhälsorelaterad användning, till exempel nationella strategiska reserver.</w:t>
            </w:r>
          </w:p>
        </w:tc>
      </w:tr>
    </w:tbl>
    <w:p w14:paraId="3973AC2D" w14:textId="4BC93BD1" w:rsidR="00AE4E24" w:rsidRPr="0042356C" w:rsidRDefault="000C6BBA" w:rsidP="00AE4E24">
      <w:pPr>
        <w:pStyle w:val="AMNumberTabs0"/>
      </w:pPr>
      <w:r>
        <w:t>Ändring</w:t>
      </w:r>
      <w:r w:rsidR="00AE4E24" w:rsidRPr="0042356C">
        <w:tab/>
      </w:r>
      <w:r w:rsidR="00AE4E24" w:rsidRPr="0042356C">
        <w:tab/>
        <w:t>74</w:t>
      </w:r>
    </w:p>
    <w:p w14:paraId="25A11C22" w14:textId="77777777" w:rsidR="00AE4E24" w:rsidRPr="0042356C" w:rsidRDefault="00AE4E24" w:rsidP="00AE4E24">
      <w:pPr>
        <w:pStyle w:val="NormalBold12b"/>
      </w:pPr>
      <w:r w:rsidRPr="0042356C">
        <w:t>Förslag till förordning</w:t>
      </w:r>
    </w:p>
    <w:p w14:paraId="30C0F967" w14:textId="77777777" w:rsidR="00AE4E24" w:rsidRPr="0042356C" w:rsidRDefault="00AE4E24" w:rsidP="00AE4E24">
      <w:pPr>
        <w:pStyle w:val="NormalBold"/>
      </w:pPr>
      <w:r w:rsidRPr="0042356C">
        <w:t>Artikel 13 – led 13d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B415608" w14:textId="77777777" w:rsidTr="0036390D">
        <w:trPr>
          <w:trHeight w:hRule="exact" w:val="240"/>
          <w:jc w:val="center"/>
        </w:trPr>
        <w:tc>
          <w:tcPr>
            <w:tcW w:w="9752" w:type="dxa"/>
            <w:gridSpan w:val="2"/>
            <w:tcBorders>
              <w:top w:val="nil"/>
              <w:left w:val="nil"/>
              <w:bottom w:val="nil"/>
              <w:right w:val="nil"/>
            </w:tcBorders>
          </w:tcPr>
          <w:p w14:paraId="762CAEF8" w14:textId="77777777" w:rsidR="00AE4E24" w:rsidRPr="0042356C" w:rsidRDefault="00AE4E24" w:rsidP="0036390D"/>
        </w:tc>
      </w:tr>
      <w:tr w:rsidR="00AE4E24" w:rsidRPr="0042356C" w14:paraId="49096516" w14:textId="77777777" w:rsidTr="0036390D">
        <w:trPr>
          <w:trHeight w:val="240"/>
          <w:jc w:val="center"/>
        </w:trPr>
        <w:tc>
          <w:tcPr>
            <w:tcW w:w="4876" w:type="dxa"/>
            <w:tcBorders>
              <w:top w:val="nil"/>
              <w:left w:val="nil"/>
              <w:bottom w:val="nil"/>
              <w:right w:val="nil"/>
            </w:tcBorders>
          </w:tcPr>
          <w:p w14:paraId="048E4727"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614C5944" w14:textId="0208AFC0" w:rsidR="00AE4E24" w:rsidRPr="0042356C" w:rsidRDefault="000C6BBA" w:rsidP="0036390D">
            <w:pPr>
              <w:pStyle w:val="AmColumnHeading"/>
            </w:pPr>
            <w:r>
              <w:t>Ändring</w:t>
            </w:r>
          </w:p>
        </w:tc>
      </w:tr>
      <w:tr w:rsidR="00AE4E24" w:rsidRPr="0042356C" w14:paraId="4DA0E052" w14:textId="77777777" w:rsidTr="0036390D">
        <w:trPr>
          <w:jc w:val="center"/>
        </w:trPr>
        <w:tc>
          <w:tcPr>
            <w:tcW w:w="4876" w:type="dxa"/>
            <w:tcBorders>
              <w:top w:val="nil"/>
              <w:left w:val="nil"/>
              <w:bottom w:val="nil"/>
              <w:right w:val="nil"/>
            </w:tcBorders>
          </w:tcPr>
          <w:p w14:paraId="0877DF9A" w14:textId="77777777" w:rsidR="00AE4E24" w:rsidRPr="0042356C" w:rsidRDefault="00AE4E24" w:rsidP="0036390D">
            <w:pPr>
              <w:pStyle w:val="Normal6a"/>
            </w:pPr>
          </w:p>
        </w:tc>
        <w:tc>
          <w:tcPr>
            <w:tcW w:w="4876" w:type="dxa"/>
            <w:tcBorders>
              <w:top w:val="nil"/>
              <w:left w:val="nil"/>
              <w:bottom w:val="nil"/>
              <w:right w:val="nil"/>
            </w:tcBorders>
          </w:tcPr>
          <w:p w14:paraId="79C9CBEB" w14:textId="77777777" w:rsidR="00AE4E24" w:rsidRPr="0042356C" w:rsidRDefault="00AE4E24" w:rsidP="0036390D">
            <w:pPr>
              <w:pStyle w:val="Normal6a"/>
              <w:rPr>
                <w:b/>
                <w:i/>
              </w:rPr>
            </w:pPr>
            <w:r w:rsidRPr="0042356C">
              <w:rPr>
                <w:b/>
                <w:i/>
              </w:rPr>
              <w:t>13d.</w:t>
            </w:r>
            <w:r w:rsidRPr="0042356C">
              <w:rPr>
                <w:b/>
                <w:i/>
              </w:rPr>
              <w:tab/>
              <w:t>omfördelning: överföring av kritiska läkemedel från ett beredskapslager eller ett nationellt lager från en eller flera medlemsstater till andra medlemsstater efter ett beslut av kommissionen till följd av brister eller försörjningsavbrott i en eller flera medlemsstater.</w:t>
            </w:r>
          </w:p>
        </w:tc>
      </w:tr>
    </w:tbl>
    <w:p w14:paraId="2FCA7DA3" w14:textId="224AFEAA" w:rsidR="00AE4E24" w:rsidRPr="0042356C" w:rsidRDefault="000C6BBA" w:rsidP="00AE4E24">
      <w:pPr>
        <w:pStyle w:val="AMNumberTabs0"/>
      </w:pPr>
      <w:r>
        <w:t>Ändring</w:t>
      </w:r>
      <w:r w:rsidR="00AE4E24" w:rsidRPr="0042356C">
        <w:tab/>
      </w:r>
      <w:r w:rsidR="00AE4E24" w:rsidRPr="0042356C">
        <w:tab/>
        <w:t>75</w:t>
      </w:r>
    </w:p>
    <w:p w14:paraId="06429383" w14:textId="77777777" w:rsidR="00AE4E24" w:rsidRPr="0042356C" w:rsidRDefault="00AE4E24" w:rsidP="00AE4E24">
      <w:pPr>
        <w:pStyle w:val="NormalBold12b"/>
      </w:pPr>
      <w:r w:rsidRPr="0042356C">
        <w:t>Förslag till förordning</w:t>
      </w:r>
    </w:p>
    <w:p w14:paraId="4321AC08" w14:textId="77777777" w:rsidR="00AE4E24" w:rsidRPr="0042356C" w:rsidRDefault="00AE4E24" w:rsidP="00AE4E24">
      <w:pPr>
        <w:pStyle w:val="NormalBold"/>
      </w:pPr>
      <w:r w:rsidRPr="0042356C">
        <w:t>Artikel 3 – led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9FC3E9E" w14:textId="77777777" w:rsidTr="0036390D">
        <w:trPr>
          <w:trHeight w:hRule="exact" w:val="240"/>
          <w:jc w:val="center"/>
        </w:trPr>
        <w:tc>
          <w:tcPr>
            <w:tcW w:w="9752" w:type="dxa"/>
            <w:gridSpan w:val="2"/>
            <w:tcBorders>
              <w:top w:val="nil"/>
              <w:left w:val="nil"/>
              <w:bottom w:val="nil"/>
              <w:right w:val="nil"/>
            </w:tcBorders>
          </w:tcPr>
          <w:p w14:paraId="7DD18585" w14:textId="77777777" w:rsidR="00AE4E24" w:rsidRPr="0042356C" w:rsidRDefault="00AE4E24" w:rsidP="0036390D"/>
        </w:tc>
      </w:tr>
      <w:tr w:rsidR="00AE4E24" w:rsidRPr="0042356C" w14:paraId="570C08A7" w14:textId="77777777" w:rsidTr="0036390D">
        <w:trPr>
          <w:trHeight w:val="240"/>
          <w:jc w:val="center"/>
        </w:trPr>
        <w:tc>
          <w:tcPr>
            <w:tcW w:w="4876" w:type="dxa"/>
            <w:tcBorders>
              <w:top w:val="nil"/>
              <w:left w:val="nil"/>
              <w:bottom w:val="nil"/>
              <w:right w:val="nil"/>
            </w:tcBorders>
          </w:tcPr>
          <w:p w14:paraId="0CFB249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9B8867C" w14:textId="32189627" w:rsidR="00AE4E24" w:rsidRPr="0042356C" w:rsidRDefault="000C6BBA" w:rsidP="0036390D">
            <w:pPr>
              <w:pStyle w:val="AmColumnHeading"/>
            </w:pPr>
            <w:r>
              <w:t>Ändring</w:t>
            </w:r>
          </w:p>
        </w:tc>
      </w:tr>
      <w:tr w:rsidR="00AE4E24" w:rsidRPr="0042356C" w14:paraId="78978D49" w14:textId="77777777" w:rsidTr="0036390D">
        <w:trPr>
          <w:jc w:val="center"/>
        </w:trPr>
        <w:tc>
          <w:tcPr>
            <w:tcW w:w="4876" w:type="dxa"/>
            <w:tcBorders>
              <w:top w:val="nil"/>
              <w:left w:val="nil"/>
              <w:bottom w:val="nil"/>
              <w:right w:val="nil"/>
            </w:tcBorders>
          </w:tcPr>
          <w:p w14:paraId="03B4E50F" w14:textId="77777777" w:rsidR="00AE4E24" w:rsidRPr="0042356C" w:rsidRDefault="00AE4E24" w:rsidP="0036390D">
            <w:pPr>
              <w:pStyle w:val="Normal6a"/>
            </w:pPr>
            <w:r w:rsidRPr="0042356C">
              <w:t>18.</w:t>
            </w:r>
            <w:r w:rsidRPr="0042356C">
              <w:tab/>
              <w:t>strategiskt partnerskap: åtagande mellan unionen och ett tredjeland, en grupp av tredjeländer eller internationella organisationer om att öka samarbetet när det gäller ett eller flera kritiska läkemedel, som ingås genom ett icke-bindande instrument och som underlättar fördelaktiga resultat för både unionen och det tredjeland, den grupp av tredjeländer eller den internationella organisation som berörs.</w:t>
            </w:r>
          </w:p>
        </w:tc>
        <w:tc>
          <w:tcPr>
            <w:tcW w:w="4876" w:type="dxa"/>
            <w:tcBorders>
              <w:top w:val="nil"/>
              <w:left w:val="nil"/>
              <w:bottom w:val="nil"/>
              <w:right w:val="nil"/>
            </w:tcBorders>
          </w:tcPr>
          <w:p w14:paraId="4DC423A0" w14:textId="77777777" w:rsidR="00AE4E24" w:rsidRPr="0042356C" w:rsidRDefault="00AE4E24" w:rsidP="0036390D">
            <w:pPr>
              <w:pStyle w:val="Normal6a"/>
            </w:pPr>
            <w:r w:rsidRPr="0042356C">
              <w:t>18.</w:t>
            </w:r>
            <w:r w:rsidRPr="0042356C">
              <w:tab/>
              <w:t>strategiskt partnerskap: åtagande mellan unionen och ett tredjeland, en grupp av tredjeländer eller internationella organisationer om att öka samarbetet när det gäller ett eller flera kritiska läkemedel</w:t>
            </w:r>
            <w:r w:rsidRPr="0042356C">
              <w:rPr>
                <w:b/>
                <w:i/>
              </w:rPr>
              <w:t xml:space="preserve"> eller dess leveranskedja, deras aktiva substanser och viktiga insatsvaror</w:t>
            </w:r>
            <w:r w:rsidRPr="0042356C">
              <w:t>, som ingås genom ett icke-bindande instrument och som underlättar fördelaktiga resultat för både unionen och det tredjeland, den grupp av tredjeländer eller den internationella organisation som berörs.</w:t>
            </w:r>
          </w:p>
        </w:tc>
      </w:tr>
    </w:tbl>
    <w:p w14:paraId="69141364" w14:textId="74453134" w:rsidR="00AE4E24" w:rsidRPr="0042356C" w:rsidRDefault="000C6BBA" w:rsidP="00AE4E24">
      <w:pPr>
        <w:pStyle w:val="AMNumberTabs0"/>
      </w:pPr>
      <w:r>
        <w:t>Ändring</w:t>
      </w:r>
      <w:r w:rsidR="00AE4E24" w:rsidRPr="0042356C">
        <w:tab/>
      </w:r>
      <w:r w:rsidR="00AE4E24" w:rsidRPr="0042356C">
        <w:tab/>
        <w:t>76</w:t>
      </w:r>
    </w:p>
    <w:p w14:paraId="4238D67E" w14:textId="77777777" w:rsidR="00AE4E24" w:rsidRPr="0042356C" w:rsidRDefault="00AE4E24" w:rsidP="00AE4E24">
      <w:pPr>
        <w:pStyle w:val="NormalBold12b"/>
      </w:pPr>
      <w:r w:rsidRPr="0042356C">
        <w:t>Förslag till förordning</w:t>
      </w:r>
    </w:p>
    <w:p w14:paraId="19898095" w14:textId="77777777" w:rsidR="00AE4E24" w:rsidRPr="0042356C" w:rsidRDefault="00AE4E24" w:rsidP="00AE4E24">
      <w:pPr>
        <w:pStyle w:val="NormalBold"/>
      </w:pPr>
      <w:r w:rsidRPr="0042356C">
        <w:t>Artikel 3 – led 18a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E4569FA" w14:textId="77777777" w:rsidTr="0036390D">
        <w:trPr>
          <w:trHeight w:hRule="exact" w:val="240"/>
          <w:jc w:val="center"/>
        </w:trPr>
        <w:tc>
          <w:tcPr>
            <w:tcW w:w="9752" w:type="dxa"/>
            <w:gridSpan w:val="2"/>
            <w:tcBorders>
              <w:top w:val="nil"/>
              <w:left w:val="nil"/>
              <w:bottom w:val="nil"/>
              <w:right w:val="nil"/>
            </w:tcBorders>
          </w:tcPr>
          <w:p w14:paraId="4B16A1AE" w14:textId="77777777" w:rsidR="00AE4E24" w:rsidRPr="0042356C" w:rsidRDefault="00AE4E24" w:rsidP="0036390D"/>
        </w:tc>
      </w:tr>
      <w:tr w:rsidR="00AE4E24" w:rsidRPr="0042356C" w14:paraId="49CD25A7" w14:textId="77777777" w:rsidTr="0036390D">
        <w:trPr>
          <w:trHeight w:val="240"/>
          <w:jc w:val="center"/>
        </w:trPr>
        <w:tc>
          <w:tcPr>
            <w:tcW w:w="4876" w:type="dxa"/>
            <w:tcBorders>
              <w:top w:val="nil"/>
              <w:left w:val="nil"/>
              <w:bottom w:val="nil"/>
              <w:right w:val="nil"/>
            </w:tcBorders>
          </w:tcPr>
          <w:p w14:paraId="07FF668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C0D0030" w14:textId="1D7D8C55" w:rsidR="00AE4E24" w:rsidRPr="0042356C" w:rsidRDefault="000C6BBA" w:rsidP="0036390D">
            <w:pPr>
              <w:pStyle w:val="AmColumnHeading"/>
            </w:pPr>
            <w:r>
              <w:t>Ändring</w:t>
            </w:r>
          </w:p>
        </w:tc>
      </w:tr>
      <w:tr w:rsidR="00AE4E24" w:rsidRPr="0042356C" w14:paraId="0EB79D41" w14:textId="77777777" w:rsidTr="0036390D">
        <w:trPr>
          <w:jc w:val="center"/>
        </w:trPr>
        <w:tc>
          <w:tcPr>
            <w:tcW w:w="4876" w:type="dxa"/>
            <w:tcBorders>
              <w:top w:val="nil"/>
              <w:left w:val="nil"/>
              <w:bottom w:val="nil"/>
              <w:right w:val="nil"/>
            </w:tcBorders>
          </w:tcPr>
          <w:p w14:paraId="5E2A4704" w14:textId="77777777" w:rsidR="00AE4E24" w:rsidRPr="0042356C" w:rsidRDefault="00AE4E24" w:rsidP="0036390D">
            <w:pPr>
              <w:pStyle w:val="Normal6a"/>
            </w:pPr>
          </w:p>
        </w:tc>
        <w:tc>
          <w:tcPr>
            <w:tcW w:w="4876" w:type="dxa"/>
            <w:tcBorders>
              <w:top w:val="nil"/>
              <w:left w:val="nil"/>
              <w:bottom w:val="nil"/>
              <w:right w:val="nil"/>
            </w:tcBorders>
          </w:tcPr>
          <w:p w14:paraId="16F34C02" w14:textId="77777777" w:rsidR="00AE4E24" w:rsidRPr="0042356C" w:rsidRDefault="00AE4E24" w:rsidP="0036390D">
            <w:pPr>
              <w:pStyle w:val="Normal6a"/>
              <w:rPr>
                <w:b/>
                <w:i/>
              </w:rPr>
            </w:pPr>
            <w:r w:rsidRPr="0042356C">
              <w:rPr>
                <w:b/>
                <w:i/>
              </w:rPr>
              <w:t>18a.</w:t>
            </w:r>
            <w:r w:rsidRPr="0042356C">
              <w:rPr>
                <w:b/>
                <w:i/>
              </w:rPr>
              <w:tab/>
            </w:r>
            <w:proofErr w:type="spellStart"/>
            <w:r w:rsidRPr="0042356C">
              <w:rPr>
                <w:b/>
                <w:i/>
              </w:rPr>
              <w:t>resiliens</w:t>
            </w:r>
            <w:proofErr w:type="spellEnd"/>
            <w:r w:rsidRPr="0042356C">
              <w:rPr>
                <w:b/>
                <w:i/>
              </w:rPr>
              <w:t xml:space="preserve"> i leveranskedjorna: leveranskedjans förmåga att upprätthålla en kontinuerlig och efterfrågestyrd försörjning av läkemedel, aktiva substanser, utgångsmaterial och viktiga insatsvaror i unionen, även vid störningar eller externa chocker.</w:t>
            </w:r>
          </w:p>
        </w:tc>
      </w:tr>
    </w:tbl>
    <w:p w14:paraId="351886C1" w14:textId="747D56D7" w:rsidR="00AE4E24" w:rsidRPr="0042356C" w:rsidRDefault="000C6BBA" w:rsidP="00AE4E24">
      <w:pPr>
        <w:pStyle w:val="AMNumberTabs0"/>
      </w:pPr>
      <w:r>
        <w:t>Ändring</w:t>
      </w:r>
      <w:r w:rsidR="00AE4E24" w:rsidRPr="0042356C">
        <w:tab/>
      </w:r>
      <w:r w:rsidR="00AE4E24" w:rsidRPr="0042356C">
        <w:tab/>
        <w:t>77</w:t>
      </w:r>
    </w:p>
    <w:p w14:paraId="08F6602D" w14:textId="77777777" w:rsidR="00AE4E24" w:rsidRPr="0042356C" w:rsidRDefault="00AE4E24" w:rsidP="00AE4E24">
      <w:pPr>
        <w:pStyle w:val="NormalBold12b"/>
      </w:pPr>
      <w:r w:rsidRPr="0042356C">
        <w:t>Förslag till förordning</w:t>
      </w:r>
    </w:p>
    <w:p w14:paraId="6ED44B74" w14:textId="77777777" w:rsidR="00AE4E24" w:rsidRPr="0042356C" w:rsidRDefault="00AE4E24" w:rsidP="00AE4E24">
      <w:pPr>
        <w:pStyle w:val="NormalBold"/>
      </w:pPr>
      <w:r w:rsidRPr="0042356C">
        <w:t>Artikel 3 – led 18b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FD69E9" w14:textId="77777777" w:rsidTr="0036390D">
        <w:trPr>
          <w:trHeight w:hRule="exact" w:val="240"/>
          <w:jc w:val="center"/>
        </w:trPr>
        <w:tc>
          <w:tcPr>
            <w:tcW w:w="9752" w:type="dxa"/>
            <w:gridSpan w:val="2"/>
            <w:tcBorders>
              <w:top w:val="nil"/>
              <w:left w:val="nil"/>
              <w:bottom w:val="nil"/>
              <w:right w:val="nil"/>
            </w:tcBorders>
          </w:tcPr>
          <w:p w14:paraId="615F8851" w14:textId="77777777" w:rsidR="00AE4E24" w:rsidRPr="0042356C" w:rsidRDefault="00AE4E24" w:rsidP="0036390D"/>
        </w:tc>
      </w:tr>
      <w:tr w:rsidR="00AE4E24" w:rsidRPr="0042356C" w14:paraId="0DC4C281" w14:textId="77777777" w:rsidTr="0036390D">
        <w:trPr>
          <w:trHeight w:val="240"/>
          <w:jc w:val="center"/>
        </w:trPr>
        <w:tc>
          <w:tcPr>
            <w:tcW w:w="4876" w:type="dxa"/>
            <w:tcBorders>
              <w:top w:val="nil"/>
              <w:left w:val="nil"/>
              <w:bottom w:val="nil"/>
              <w:right w:val="nil"/>
            </w:tcBorders>
          </w:tcPr>
          <w:p w14:paraId="1CD4EB5C"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2F55E87D" w14:textId="07797EA1" w:rsidR="00AE4E24" w:rsidRPr="0042356C" w:rsidRDefault="000C6BBA" w:rsidP="0036390D">
            <w:pPr>
              <w:pStyle w:val="AmColumnHeading"/>
            </w:pPr>
            <w:r>
              <w:t>Ändring</w:t>
            </w:r>
          </w:p>
        </w:tc>
      </w:tr>
      <w:tr w:rsidR="00AE4E24" w:rsidRPr="0042356C" w14:paraId="2A33B577" w14:textId="77777777" w:rsidTr="0036390D">
        <w:trPr>
          <w:jc w:val="center"/>
        </w:trPr>
        <w:tc>
          <w:tcPr>
            <w:tcW w:w="4876" w:type="dxa"/>
            <w:tcBorders>
              <w:top w:val="nil"/>
              <w:left w:val="nil"/>
              <w:bottom w:val="nil"/>
              <w:right w:val="nil"/>
            </w:tcBorders>
          </w:tcPr>
          <w:p w14:paraId="50668017" w14:textId="77777777" w:rsidR="00AE4E24" w:rsidRPr="0042356C" w:rsidRDefault="00AE4E24" w:rsidP="0036390D">
            <w:pPr>
              <w:pStyle w:val="Normal6a"/>
            </w:pPr>
          </w:p>
        </w:tc>
        <w:tc>
          <w:tcPr>
            <w:tcW w:w="4876" w:type="dxa"/>
            <w:tcBorders>
              <w:top w:val="nil"/>
              <w:left w:val="nil"/>
              <w:bottom w:val="nil"/>
              <w:right w:val="nil"/>
            </w:tcBorders>
          </w:tcPr>
          <w:p w14:paraId="074CD929" w14:textId="77777777" w:rsidR="00AE4E24" w:rsidRPr="0042356C" w:rsidRDefault="00AE4E24" w:rsidP="0036390D">
            <w:pPr>
              <w:pStyle w:val="Normal6a"/>
              <w:rPr>
                <w:b/>
                <w:i/>
              </w:rPr>
            </w:pPr>
            <w:r w:rsidRPr="0042356C">
              <w:rPr>
                <w:b/>
                <w:i/>
              </w:rPr>
              <w:t>18b.</w:t>
            </w:r>
            <w:r w:rsidRPr="0042356C">
              <w:rPr>
                <w:b/>
                <w:i/>
              </w:rPr>
              <w:tab/>
              <w:t>diversifiering av leveranskedjorna: förekomsten av flera oberoende källor eller produktionsanläggningar, så att leveransen av ett läkemedel, aktiva substanser, utgångsmaterial och viktiga insatsvaror inte är beroende av försörjning från en enda leverantör eller ett enda tredjeland.</w:t>
            </w:r>
          </w:p>
        </w:tc>
      </w:tr>
    </w:tbl>
    <w:p w14:paraId="1CC55938" w14:textId="5AFB982A" w:rsidR="00AE4E24" w:rsidRPr="0042356C" w:rsidRDefault="000C6BBA" w:rsidP="00AE4E24">
      <w:pPr>
        <w:pStyle w:val="AMNumberTabs0"/>
      </w:pPr>
      <w:r>
        <w:t>Ändring</w:t>
      </w:r>
      <w:r w:rsidR="00AE4E24" w:rsidRPr="0042356C">
        <w:tab/>
      </w:r>
      <w:r w:rsidR="00AE4E24" w:rsidRPr="0042356C">
        <w:tab/>
        <w:t>78</w:t>
      </w:r>
    </w:p>
    <w:p w14:paraId="59FC7BA7" w14:textId="77777777" w:rsidR="00AE4E24" w:rsidRPr="0042356C" w:rsidRDefault="00AE4E24" w:rsidP="00AE4E24">
      <w:pPr>
        <w:pStyle w:val="NormalBold12b"/>
      </w:pPr>
      <w:r w:rsidRPr="0042356C">
        <w:t>Förslag till förordning</w:t>
      </w:r>
    </w:p>
    <w:p w14:paraId="4620AC5B" w14:textId="77777777" w:rsidR="00AE4E24" w:rsidRPr="0042356C" w:rsidRDefault="00AE4E24" w:rsidP="00AE4E24">
      <w:pPr>
        <w:pStyle w:val="NormalBold"/>
      </w:pPr>
      <w:r w:rsidRPr="0042356C">
        <w:t>Artikel 4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33B73D9" w14:textId="77777777" w:rsidTr="0036390D">
        <w:trPr>
          <w:trHeight w:hRule="exact" w:val="240"/>
          <w:jc w:val="center"/>
        </w:trPr>
        <w:tc>
          <w:tcPr>
            <w:tcW w:w="9752" w:type="dxa"/>
            <w:gridSpan w:val="2"/>
            <w:tcBorders>
              <w:top w:val="nil"/>
              <w:left w:val="nil"/>
              <w:bottom w:val="nil"/>
              <w:right w:val="nil"/>
            </w:tcBorders>
          </w:tcPr>
          <w:p w14:paraId="6E80EE1B" w14:textId="77777777" w:rsidR="00AE4E24" w:rsidRPr="0042356C" w:rsidRDefault="00AE4E24" w:rsidP="0036390D"/>
        </w:tc>
      </w:tr>
      <w:tr w:rsidR="00AE4E24" w:rsidRPr="0042356C" w14:paraId="7D97BB43" w14:textId="77777777" w:rsidTr="0036390D">
        <w:trPr>
          <w:trHeight w:val="240"/>
          <w:jc w:val="center"/>
        </w:trPr>
        <w:tc>
          <w:tcPr>
            <w:tcW w:w="4876" w:type="dxa"/>
            <w:tcBorders>
              <w:top w:val="nil"/>
              <w:left w:val="nil"/>
              <w:bottom w:val="nil"/>
              <w:right w:val="nil"/>
            </w:tcBorders>
          </w:tcPr>
          <w:p w14:paraId="7AD8375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3D06AA2" w14:textId="01096D83" w:rsidR="00AE4E24" w:rsidRPr="0042356C" w:rsidRDefault="000C6BBA" w:rsidP="0036390D">
            <w:pPr>
              <w:pStyle w:val="AmColumnHeading"/>
            </w:pPr>
            <w:r>
              <w:t>Ändring</w:t>
            </w:r>
          </w:p>
        </w:tc>
      </w:tr>
      <w:tr w:rsidR="00AE4E24" w:rsidRPr="0042356C" w14:paraId="5EED334E" w14:textId="77777777" w:rsidTr="0036390D">
        <w:trPr>
          <w:jc w:val="center"/>
        </w:trPr>
        <w:tc>
          <w:tcPr>
            <w:tcW w:w="4876" w:type="dxa"/>
            <w:tcBorders>
              <w:top w:val="nil"/>
              <w:left w:val="nil"/>
              <w:bottom w:val="nil"/>
              <w:right w:val="nil"/>
            </w:tcBorders>
          </w:tcPr>
          <w:p w14:paraId="40F8078E" w14:textId="77777777" w:rsidR="00AE4E24" w:rsidRPr="0042356C" w:rsidRDefault="00AE4E24" w:rsidP="0036390D">
            <w:pPr>
              <w:pStyle w:val="Normal6a"/>
            </w:pPr>
            <w:r w:rsidRPr="0042356C">
              <w:t>1.</w:t>
            </w:r>
            <w:r w:rsidRPr="0042356C">
              <w:tab/>
              <w:t>Försörjningstrygghet</w:t>
            </w:r>
            <w:r w:rsidRPr="0042356C">
              <w:rPr>
                <w:b/>
                <w:i/>
              </w:rPr>
              <w:t xml:space="preserve"> för</w:t>
            </w:r>
            <w:r w:rsidRPr="0042356C">
              <w:t xml:space="preserve"> och </w:t>
            </w:r>
            <w:r w:rsidRPr="0042356C">
              <w:rPr>
                <w:b/>
                <w:i/>
              </w:rPr>
              <w:t>tillgång till</w:t>
            </w:r>
            <w:r w:rsidRPr="0042356C">
              <w:t xml:space="preserve"> kritiska läkemedel för patienter </w:t>
            </w:r>
            <w:r w:rsidRPr="0042356C">
              <w:rPr>
                <w:b/>
                <w:i/>
              </w:rPr>
              <w:t>är</w:t>
            </w:r>
            <w:r w:rsidRPr="0042356C">
              <w:t xml:space="preserve"> ett strategiskt mål för unionen.</w:t>
            </w:r>
          </w:p>
        </w:tc>
        <w:tc>
          <w:tcPr>
            <w:tcW w:w="4876" w:type="dxa"/>
            <w:tcBorders>
              <w:top w:val="nil"/>
              <w:left w:val="nil"/>
              <w:bottom w:val="nil"/>
              <w:right w:val="nil"/>
            </w:tcBorders>
          </w:tcPr>
          <w:p w14:paraId="0646A323" w14:textId="77777777" w:rsidR="00AE4E24" w:rsidRPr="0042356C" w:rsidRDefault="00AE4E24" w:rsidP="0036390D">
            <w:pPr>
              <w:pStyle w:val="Normal6a"/>
            </w:pPr>
            <w:r w:rsidRPr="0042356C">
              <w:t>1.</w:t>
            </w:r>
            <w:r w:rsidRPr="0042356C">
              <w:tab/>
              <w:t>Försörjningstrygghet</w:t>
            </w:r>
            <w:r w:rsidRPr="0042356C">
              <w:rPr>
                <w:b/>
                <w:i/>
              </w:rPr>
              <w:t>, tillgång till</w:t>
            </w:r>
            <w:r w:rsidRPr="0042356C">
              <w:t xml:space="preserve"> och </w:t>
            </w:r>
            <w:r w:rsidRPr="0042356C">
              <w:rPr>
                <w:b/>
                <w:i/>
              </w:rPr>
              <w:t>ekonomisk överkomlighet för</w:t>
            </w:r>
            <w:r w:rsidRPr="0042356C">
              <w:t xml:space="preserve"> kritiska läkemedel </w:t>
            </w:r>
            <w:r w:rsidRPr="0042356C">
              <w:rPr>
                <w:b/>
                <w:i/>
              </w:rPr>
              <w:t xml:space="preserve">och i förekommande fall läkemedel av gemensamt intresse, </w:t>
            </w:r>
            <w:r w:rsidRPr="0042356C">
              <w:t xml:space="preserve">för patienter </w:t>
            </w:r>
            <w:r w:rsidRPr="0042356C">
              <w:rPr>
                <w:b/>
                <w:i/>
              </w:rPr>
              <w:t>ska anses vara</w:t>
            </w:r>
            <w:r w:rsidRPr="0042356C">
              <w:t xml:space="preserve"> ett strategiskt mål för unionen. </w:t>
            </w:r>
            <w:r w:rsidRPr="0042356C">
              <w:rPr>
                <w:b/>
                <w:i/>
              </w:rPr>
              <w:t>För att uppnå detta mål ska strategiska projekt som uppfyller kriterierna i artikel 5 fastställas i enlighet med artikel 6.</w:t>
            </w:r>
          </w:p>
        </w:tc>
      </w:tr>
    </w:tbl>
    <w:p w14:paraId="4CD61D03" w14:textId="61BADD6E" w:rsidR="00AE4E24" w:rsidRPr="0042356C" w:rsidRDefault="000C6BBA" w:rsidP="00AE4E24">
      <w:pPr>
        <w:pStyle w:val="AMNumberTabs0"/>
      </w:pPr>
      <w:r>
        <w:t>Ändring</w:t>
      </w:r>
      <w:r w:rsidR="00AE4E24" w:rsidRPr="0042356C">
        <w:tab/>
      </w:r>
      <w:r w:rsidR="00AE4E24" w:rsidRPr="0042356C">
        <w:tab/>
        <w:t>79</w:t>
      </w:r>
    </w:p>
    <w:p w14:paraId="4D23E896" w14:textId="77777777" w:rsidR="00AE4E24" w:rsidRPr="0042356C" w:rsidRDefault="00AE4E24" w:rsidP="00AE4E24">
      <w:pPr>
        <w:pStyle w:val="NormalBold12b"/>
      </w:pPr>
      <w:r w:rsidRPr="0042356C">
        <w:t>Förslag till förordning</w:t>
      </w:r>
    </w:p>
    <w:p w14:paraId="759E9CED" w14:textId="77777777" w:rsidR="00AE4E24" w:rsidRPr="0042356C" w:rsidRDefault="00AE4E24" w:rsidP="00AE4E24">
      <w:pPr>
        <w:pStyle w:val="NormalBold"/>
      </w:pPr>
      <w:r w:rsidRPr="0042356C">
        <w:t>Artikel 4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7665BE4" w14:textId="77777777" w:rsidTr="0036390D">
        <w:trPr>
          <w:trHeight w:hRule="exact" w:val="240"/>
          <w:jc w:val="center"/>
        </w:trPr>
        <w:tc>
          <w:tcPr>
            <w:tcW w:w="9752" w:type="dxa"/>
            <w:gridSpan w:val="2"/>
            <w:tcBorders>
              <w:top w:val="nil"/>
              <w:left w:val="nil"/>
              <w:bottom w:val="nil"/>
              <w:right w:val="nil"/>
            </w:tcBorders>
          </w:tcPr>
          <w:p w14:paraId="60F73984" w14:textId="77777777" w:rsidR="00AE4E24" w:rsidRPr="0042356C" w:rsidRDefault="00AE4E24" w:rsidP="0036390D"/>
        </w:tc>
      </w:tr>
      <w:tr w:rsidR="00AE4E24" w:rsidRPr="0042356C" w14:paraId="5C91D36D" w14:textId="77777777" w:rsidTr="0036390D">
        <w:trPr>
          <w:trHeight w:val="240"/>
          <w:jc w:val="center"/>
        </w:trPr>
        <w:tc>
          <w:tcPr>
            <w:tcW w:w="4876" w:type="dxa"/>
            <w:tcBorders>
              <w:top w:val="nil"/>
              <w:left w:val="nil"/>
              <w:bottom w:val="nil"/>
              <w:right w:val="nil"/>
            </w:tcBorders>
          </w:tcPr>
          <w:p w14:paraId="7CDFF29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66BB1D4" w14:textId="58CDB08F" w:rsidR="00AE4E24" w:rsidRPr="0042356C" w:rsidRDefault="000C6BBA" w:rsidP="0036390D">
            <w:pPr>
              <w:pStyle w:val="AmColumnHeading"/>
            </w:pPr>
            <w:r>
              <w:t>Ändring</w:t>
            </w:r>
          </w:p>
        </w:tc>
      </w:tr>
      <w:tr w:rsidR="00AE4E24" w:rsidRPr="0042356C" w14:paraId="1B9CCCC7" w14:textId="77777777" w:rsidTr="0036390D">
        <w:trPr>
          <w:jc w:val="center"/>
        </w:trPr>
        <w:tc>
          <w:tcPr>
            <w:tcW w:w="4876" w:type="dxa"/>
            <w:tcBorders>
              <w:top w:val="nil"/>
              <w:left w:val="nil"/>
              <w:bottom w:val="nil"/>
              <w:right w:val="nil"/>
            </w:tcBorders>
          </w:tcPr>
          <w:p w14:paraId="6168EC64" w14:textId="77777777" w:rsidR="00AE4E24" w:rsidRPr="0042356C" w:rsidRDefault="00AE4E24" w:rsidP="0036390D">
            <w:pPr>
              <w:pStyle w:val="Normal6a"/>
            </w:pPr>
            <w:r w:rsidRPr="0042356C">
              <w:t>2.</w:t>
            </w:r>
            <w:r w:rsidRPr="0042356C">
              <w:tab/>
              <w:t>Medlemsstaterna och kommissionen ska samarbeta för att stärka försörjningstryggheten för och den kontinuerliga tillgången till kritiska läkemedel i unionen genom åtgärder som till fullo utnyttjar den inre marknadens potential.</w:t>
            </w:r>
          </w:p>
        </w:tc>
        <w:tc>
          <w:tcPr>
            <w:tcW w:w="4876" w:type="dxa"/>
            <w:tcBorders>
              <w:top w:val="nil"/>
              <w:left w:val="nil"/>
              <w:bottom w:val="nil"/>
              <w:right w:val="nil"/>
            </w:tcBorders>
          </w:tcPr>
          <w:p w14:paraId="11419278" w14:textId="77777777" w:rsidR="00AE4E24" w:rsidRPr="0042356C" w:rsidRDefault="00AE4E24" w:rsidP="0036390D">
            <w:pPr>
              <w:pStyle w:val="Normal6a"/>
            </w:pPr>
            <w:r w:rsidRPr="0042356C">
              <w:t>2.</w:t>
            </w:r>
            <w:r w:rsidRPr="0042356C">
              <w:tab/>
              <w:t xml:space="preserve">Medlemsstaterna och kommissionen ska samarbeta för att </w:t>
            </w:r>
            <w:r w:rsidRPr="0042356C">
              <w:rPr>
                <w:b/>
                <w:i/>
              </w:rPr>
              <w:t xml:space="preserve">uppnå det strategiska mål för unionen som avses i punkt 1, bland annat genom att samla in information från organisationer för vårdpersonal, patientorganisationer och ekonomiska aktörer, inbegripet innehavare av godkännande för försäljning, för att </w:t>
            </w:r>
            <w:r w:rsidRPr="0042356C">
              <w:t xml:space="preserve">stärka försörjningstryggheten för och den kontinuerliga tillgången till kritiska läkemedel i unionen genom åtgärder som </w:t>
            </w:r>
            <w:r w:rsidRPr="0042356C">
              <w:rPr>
                <w:b/>
                <w:i/>
              </w:rPr>
              <w:t xml:space="preserve">föreskrivs i avsnitten II och III i detta kapitel och som </w:t>
            </w:r>
            <w:r w:rsidRPr="0042356C">
              <w:t>till fullo utnyttjar den inre marknadens potential</w:t>
            </w:r>
            <w:r w:rsidRPr="0042356C">
              <w:rPr>
                <w:b/>
                <w:i/>
              </w:rPr>
              <w:t xml:space="preserve">, återspeglar principerna om solidaritet och </w:t>
            </w:r>
            <w:r w:rsidRPr="0042356C">
              <w:rPr>
                <w:b/>
                <w:i/>
              </w:rPr>
              <w:lastRenderedPageBreak/>
              <w:t>samordning mellan medlemsstaterna och minskar beroendet av tredjeländer, samtidigt som förutsägbarhet säkerställs för projektansvariga</w:t>
            </w:r>
            <w:r w:rsidRPr="0042356C">
              <w:t>.</w:t>
            </w:r>
          </w:p>
        </w:tc>
      </w:tr>
    </w:tbl>
    <w:p w14:paraId="6968B732" w14:textId="65FB3CF5" w:rsidR="00AE4E24" w:rsidRPr="0042356C" w:rsidRDefault="000C6BBA" w:rsidP="00AE4E24">
      <w:pPr>
        <w:pStyle w:val="AMNumberTabs0"/>
      </w:pPr>
      <w:r>
        <w:lastRenderedPageBreak/>
        <w:t>Ändring</w:t>
      </w:r>
      <w:r w:rsidR="00AE4E24" w:rsidRPr="0042356C">
        <w:tab/>
      </w:r>
      <w:r w:rsidR="00AE4E24" w:rsidRPr="0042356C">
        <w:tab/>
        <w:t>80</w:t>
      </w:r>
    </w:p>
    <w:p w14:paraId="7148EF40" w14:textId="77777777" w:rsidR="00AE4E24" w:rsidRPr="0042356C" w:rsidRDefault="00AE4E24" w:rsidP="00AE4E24">
      <w:pPr>
        <w:pStyle w:val="NormalBold12b"/>
      </w:pPr>
      <w:r w:rsidRPr="0042356C">
        <w:t>Förslag till förordning</w:t>
      </w:r>
    </w:p>
    <w:p w14:paraId="160F4E48" w14:textId="77777777" w:rsidR="00AE4E24" w:rsidRPr="0042356C" w:rsidRDefault="00AE4E24" w:rsidP="00AE4E24">
      <w:pPr>
        <w:pStyle w:val="NormalBold"/>
      </w:pPr>
      <w:r w:rsidRPr="0042356C">
        <w:t>Artikel 4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2AA1EEF" w14:textId="77777777" w:rsidTr="0036390D">
        <w:trPr>
          <w:trHeight w:hRule="exact" w:val="240"/>
          <w:jc w:val="center"/>
        </w:trPr>
        <w:tc>
          <w:tcPr>
            <w:tcW w:w="9752" w:type="dxa"/>
            <w:gridSpan w:val="2"/>
            <w:tcBorders>
              <w:top w:val="nil"/>
              <w:left w:val="nil"/>
              <w:bottom w:val="nil"/>
              <w:right w:val="nil"/>
            </w:tcBorders>
          </w:tcPr>
          <w:p w14:paraId="643AE683" w14:textId="77777777" w:rsidR="00AE4E24" w:rsidRPr="0042356C" w:rsidRDefault="00AE4E24" w:rsidP="0036390D"/>
        </w:tc>
      </w:tr>
      <w:tr w:rsidR="00AE4E24" w:rsidRPr="0042356C" w14:paraId="1B1544F2" w14:textId="77777777" w:rsidTr="0036390D">
        <w:trPr>
          <w:trHeight w:val="240"/>
          <w:jc w:val="center"/>
        </w:trPr>
        <w:tc>
          <w:tcPr>
            <w:tcW w:w="4876" w:type="dxa"/>
            <w:tcBorders>
              <w:top w:val="nil"/>
              <w:left w:val="nil"/>
              <w:bottom w:val="nil"/>
              <w:right w:val="nil"/>
            </w:tcBorders>
          </w:tcPr>
          <w:p w14:paraId="13718D8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64EE0DD" w14:textId="725E6921" w:rsidR="00AE4E24" w:rsidRPr="0042356C" w:rsidRDefault="000C6BBA" w:rsidP="0036390D">
            <w:pPr>
              <w:pStyle w:val="AmColumnHeading"/>
            </w:pPr>
            <w:r>
              <w:t>Ändring</w:t>
            </w:r>
          </w:p>
        </w:tc>
      </w:tr>
      <w:tr w:rsidR="00AE4E24" w:rsidRPr="0042356C" w14:paraId="6080C051" w14:textId="77777777" w:rsidTr="0036390D">
        <w:trPr>
          <w:jc w:val="center"/>
        </w:trPr>
        <w:tc>
          <w:tcPr>
            <w:tcW w:w="4876" w:type="dxa"/>
            <w:tcBorders>
              <w:top w:val="nil"/>
              <w:left w:val="nil"/>
              <w:bottom w:val="nil"/>
              <w:right w:val="nil"/>
            </w:tcBorders>
          </w:tcPr>
          <w:p w14:paraId="1A02B668" w14:textId="77777777" w:rsidR="00AE4E24" w:rsidRPr="0042356C" w:rsidRDefault="00AE4E24" w:rsidP="0036390D">
            <w:pPr>
              <w:pStyle w:val="Normal6a"/>
            </w:pPr>
            <w:r w:rsidRPr="0042356C">
              <w:t>3.</w:t>
            </w:r>
            <w:r w:rsidRPr="0042356C">
              <w:tab/>
              <w:t>Kommissionen ska stödja medlemsstaternas samordnade insatser.</w:t>
            </w:r>
          </w:p>
        </w:tc>
        <w:tc>
          <w:tcPr>
            <w:tcW w:w="4876" w:type="dxa"/>
            <w:tcBorders>
              <w:top w:val="nil"/>
              <w:left w:val="nil"/>
              <w:bottom w:val="nil"/>
              <w:right w:val="nil"/>
            </w:tcBorders>
          </w:tcPr>
          <w:p w14:paraId="751C79FC" w14:textId="77777777" w:rsidR="00AE4E24" w:rsidRPr="0042356C" w:rsidRDefault="00AE4E24" w:rsidP="0036390D">
            <w:pPr>
              <w:pStyle w:val="Normal6a"/>
            </w:pPr>
            <w:r w:rsidRPr="0042356C">
              <w:t>3.</w:t>
            </w:r>
            <w:r w:rsidRPr="0042356C">
              <w:tab/>
              <w:t>Kommissionen ska stödja medlemsstaternas samordnade insatser</w:t>
            </w:r>
            <w:r w:rsidRPr="0042356C">
              <w:rPr>
                <w:b/>
                <w:i/>
              </w:rPr>
              <w:t xml:space="preserve"> och främja ett säkert gränsöverskridande utbyte av relevant information och underlätta distributionen av kritiska läkemedel i hela unionen</w:t>
            </w:r>
            <w:r w:rsidRPr="0042356C">
              <w:t>.</w:t>
            </w:r>
          </w:p>
        </w:tc>
      </w:tr>
    </w:tbl>
    <w:p w14:paraId="465EC25C" w14:textId="2AF406EF" w:rsidR="00AE4E24" w:rsidRPr="0042356C" w:rsidRDefault="000C6BBA" w:rsidP="00AE4E24">
      <w:pPr>
        <w:pStyle w:val="AMNumberTabs0"/>
      </w:pPr>
      <w:r>
        <w:t>Ändring</w:t>
      </w:r>
      <w:r w:rsidR="00AE4E24" w:rsidRPr="0042356C">
        <w:tab/>
      </w:r>
      <w:r w:rsidR="00AE4E24" w:rsidRPr="0042356C">
        <w:tab/>
        <w:t>81</w:t>
      </w:r>
    </w:p>
    <w:p w14:paraId="3C532295" w14:textId="77777777" w:rsidR="00AE4E24" w:rsidRPr="0042356C" w:rsidRDefault="00AE4E24" w:rsidP="00AE4E24">
      <w:pPr>
        <w:pStyle w:val="NormalBold12b"/>
      </w:pPr>
      <w:r w:rsidRPr="0042356C">
        <w:t>Förslag till förordning</w:t>
      </w:r>
    </w:p>
    <w:p w14:paraId="5C627BD4" w14:textId="77777777" w:rsidR="00AE4E24" w:rsidRPr="0042356C" w:rsidRDefault="00AE4E24" w:rsidP="00AE4E24">
      <w:pPr>
        <w:pStyle w:val="NormalBold"/>
      </w:pPr>
      <w:r w:rsidRPr="0042356C">
        <w:t>Artikel 5 – stycke 1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F0C644F" w14:textId="77777777" w:rsidTr="0036390D">
        <w:trPr>
          <w:trHeight w:hRule="exact" w:val="240"/>
          <w:jc w:val="center"/>
        </w:trPr>
        <w:tc>
          <w:tcPr>
            <w:tcW w:w="9752" w:type="dxa"/>
            <w:gridSpan w:val="2"/>
            <w:tcBorders>
              <w:top w:val="nil"/>
              <w:left w:val="nil"/>
              <w:bottom w:val="nil"/>
              <w:right w:val="nil"/>
            </w:tcBorders>
          </w:tcPr>
          <w:p w14:paraId="49355BB7" w14:textId="77777777" w:rsidR="00AE4E24" w:rsidRPr="0042356C" w:rsidRDefault="00AE4E24" w:rsidP="0036390D"/>
        </w:tc>
      </w:tr>
      <w:tr w:rsidR="00AE4E24" w:rsidRPr="0042356C" w14:paraId="52479EC1" w14:textId="77777777" w:rsidTr="0036390D">
        <w:trPr>
          <w:trHeight w:val="240"/>
          <w:jc w:val="center"/>
        </w:trPr>
        <w:tc>
          <w:tcPr>
            <w:tcW w:w="4876" w:type="dxa"/>
            <w:tcBorders>
              <w:top w:val="nil"/>
              <w:left w:val="nil"/>
              <w:bottom w:val="nil"/>
              <w:right w:val="nil"/>
            </w:tcBorders>
          </w:tcPr>
          <w:p w14:paraId="3970E29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AB1CE64" w14:textId="6EBAC0AF" w:rsidR="00AE4E24" w:rsidRPr="0042356C" w:rsidRDefault="000C6BBA" w:rsidP="0036390D">
            <w:pPr>
              <w:pStyle w:val="AmColumnHeading"/>
            </w:pPr>
            <w:r>
              <w:t>Ändring</w:t>
            </w:r>
          </w:p>
        </w:tc>
      </w:tr>
      <w:tr w:rsidR="00AE4E24" w:rsidRPr="0042356C" w14:paraId="0D2A1C26" w14:textId="77777777" w:rsidTr="0036390D">
        <w:trPr>
          <w:jc w:val="center"/>
        </w:trPr>
        <w:tc>
          <w:tcPr>
            <w:tcW w:w="4876" w:type="dxa"/>
            <w:tcBorders>
              <w:top w:val="nil"/>
              <w:left w:val="nil"/>
              <w:bottom w:val="nil"/>
              <w:right w:val="nil"/>
            </w:tcBorders>
          </w:tcPr>
          <w:p w14:paraId="20A23672" w14:textId="77777777" w:rsidR="00AE4E24" w:rsidRPr="0042356C" w:rsidRDefault="00AE4E24" w:rsidP="0036390D">
            <w:pPr>
              <w:pStyle w:val="Normal6a"/>
            </w:pPr>
            <w:r w:rsidRPr="0042356C">
              <w:t>Ett projekt i unionen som syftar till att skapa</w:t>
            </w:r>
            <w:r w:rsidRPr="0042356C">
              <w:rPr>
                <w:b/>
                <w:i/>
              </w:rPr>
              <w:t xml:space="preserve"> eller</w:t>
            </w:r>
            <w:r w:rsidRPr="0042356C">
              <w:t xml:space="preserve"> öka tillverkningskapaciteten ska betraktas som ett strategiskt projekt om det uppfyller minst ett av följande kriterier:</w:t>
            </w:r>
          </w:p>
        </w:tc>
        <w:tc>
          <w:tcPr>
            <w:tcW w:w="4876" w:type="dxa"/>
            <w:tcBorders>
              <w:top w:val="nil"/>
              <w:left w:val="nil"/>
              <w:bottom w:val="nil"/>
              <w:right w:val="nil"/>
            </w:tcBorders>
          </w:tcPr>
          <w:p w14:paraId="0A0F6F36" w14:textId="77777777" w:rsidR="00AE4E24" w:rsidRPr="0042356C" w:rsidRDefault="00AE4E24" w:rsidP="0036390D">
            <w:pPr>
              <w:pStyle w:val="Normal6a"/>
            </w:pPr>
            <w:r w:rsidRPr="0042356C">
              <w:rPr>
                <w:b/>
                <w:i/>
              </w:rPr>
              <w:t>1.</w:t>
            </w:r>
            <w:r w:rsidRPr="0042356C">
              <w:rPr>
                <w:b/>
                <w:i/>
              </w:rPr>
              <w:tab/>
            </w:r>
            <w:r w:rsidRPr="0042356C">
              <w:t>Ett projekt i unionen som syftar till att skapa</w:t>
            </w:r>
            <w:r w:rsidRPr="0042356C">
              <w:rPr>
                <w:b/>
                <w:i/>
              </w:rPr>
              <w:t>, modernisera.</w:t>
            </w:r>
            <w:r w:rsidRPr="0042356C">
              <w:t xml:space="preserve"> öka </w:t>
            </w:r>
            <w:r w:rsidRPr="0042356C">
              <w:rPr>
                <w:b/>
                <w:i/>
              </w:rPr>
              <w:t xml:space="preserve">eller förbättra </w:t>
            </w:r>
            <w:r w:rsidRPr="0042356C">
              <w:t>tillverkningskapaciteten</w:t>
            </w:r>
            <w:r w:rsidRPr="0042356C">
              <w:rPr>
                <w:b/>
                <w:i/>
              </w:rPr>
              <w:t xml:space="preserve"> samt minska unionens beroende vad gäller viktiga insatsvaror eller på annat sätt bidra till försörjningstryggheten för eller tillgången till läkemedel</w:t>
            </w:r>
            <w:r w:rsidRPr="0042356C">
              <w:t xml:space="preserve"> ska betraktas som ett strategiskt projekt om det uppfyller minst ett av följande kriterier:</w:t>
            </w:r>
          </w:p>
        </w:tc>
      </w:tr>
    </w:tbl>
    <w:p w14:paraId="238693C1" w14:textId="0D7EECD1" w:rsidR="00AE4E24" w:rsidRPr="0042356C" w:rsidRDefault="000C6BBA" w:rsidP="00AE4E24">
      <w:pPr>
        <w:pStyle w:val="AMNumberTabs0"/>
      </w:pPr>
      <w:r>
        <w:t>Ändring</w:t>
      </w:r>
      <w:r w:rsidR="00AE4E24" w:rsidRPr="0042356C">
        <w:tab/>
      </w:r>
      <w:r w:rsidR="00AE4E24" w:rsidRPr="0042356C">
        <w:tab/>
        <w:t>82</w:t>
      </w:r>
    </w:p>
    <w:p w14:paraId="7CDF248F" w14:textId="77777777" w:rsidR="00AE4E24" w:rsidRPr="0042356C" w:rsidRDefault="00AE4E24" w:rsidP="00AE4E24">
      <w:pPr>
        <w:pStyle w:val="NormalBold12b"/>
      </w:pPr>
      <w:r w:rsidRPr="0042356C">
        <w:t>Förslag till förordning</w:t>
      </w:r>
    </w:p>
    <w:p w14:paraId="178A6CCD" w14:textId="77777777" w:rsidR="00AE4E24" w:rsidRPr="0042356C" w:rsidRDefault="00AE4E24" w:rsidP="00AE4E24">
      <w:pPr>
        <w:pStyle w:val="NormalBold"/>
      </w:pPr>
      <w:r w:rsidRPr="0042356C">
        <w:t>Artikel 5 – stycke 1 – led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D666566" w14:textId="77777777" w:rsidTr="0036390D">
        <w:trPr>
          <w:trHeight w:hRule="exact" w:val="240"/>
          <w:jc w:val="center"/>
        </w:trPr>
        <w:tc>
          <w:tcPr>
            <w:tcW w:w="9752" w:type="dxa"/>
            <w:gridSpan w:val="2"/>
            <w:tcBorders>
              <w:top w:val="nil"/>
              <w:left w:val="nil"/>
              <w:bottom w:val="nil"/>
              <w:right w:val="nil"/>
            </w:tcBorders>
          </w:tcPr>
          <w:p w14:paraId="347CA8D9" w14:textId="77777777" w:rsidR="00AE4E24" w:rsidRPr="0042356C" w:rsidRDefault="00AE4E24" w:rsidP="0036390D"/>
        </w:tc>
      </w:tr>
      <w:tr w:rsidR="00AE4E24" w:rsidRPr="0042356C" w14:paraId="31164984" w14:textId="77777777" w:rsidTr="0036390D">
        <w:trPr>
          <w:trHeight w:val="240"/>
          <w:jc w:val="center"/>
        </w:trPr>
        <w:tc>
          <w:tcPr>
            <w:tcW w:w="4876" w:type="dxa"/>
            <w:tcBorders>
              <w:top w:val="nil"/>
              <w:left w:val="nil"/>
              <w:bottom w:val="nil"/>
              <w:right w:val="nil"/>
            </w:tcBorders>
          </w:tcPr>
          <w:p w14:paraId="4C4CC85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8AF1DC8" w14:textId="594FCF7D" w:rsidR="00AE4E24" w:rsidRPr="0042356C" w:rsidRDefault="000C6BBA" w:rsidP="0036390D">
            <w:pPr>
              <w:pStyle w:val="AmColumnHeading"/>
            </w:pPr>
            <w:r>
              <w:t>Ändring</w:t>
            </w:r>
          </w:p>
        </w:tc>
      </w:tr>
      <w:tr w:rsidR="00AE4E24" w:rsidRPr="0042356C" w14:paraId="093A0C6C" w14:textId="77777777" w:rsidTr="0036390D">
        <w:trPr>
          <w:jc w:val="center"/>
        </w:trPr>
        <w:tc>
          <w:tcPr>
            <w:tcW w:w="4876" w:type="dxa"/>
            <w:tcBorders>
              <w:top w:val="nil"/>
              <w:left w:val="nil"/>
              <w:bottom w:val="nil"/>
              <w:right w:val="nil"/>
            </w:tcBorders>
          </w:tcPr>
          <w:p w14:paraId="3F0F07D9" w14:textId="77777777" w:rsidR="00AE4E24" w:rsidRPr="0042356C" w:rsidRDefault="00AE4E24" w:rsidP="0036390D">
            <w:pPr>
              <w:pStyle w:val="Normal6a"/>
            </w:pPr>
            <w:r w:rsidRPr="0042356C">
              <w:t>a)</w:t>
            </w:r>
            <w:r w:rsidRPr="0042356C">
              <w:tab/>
              <w:t>Det skapar eller ökar tillverkningskapacitet för ett eller flera kritiska läkemedel eller för insamling eller tillverkning av deras aktiva substanser.</w:t>
            </w:r>
          </w:p>
        </w:tc>
        <w:tc>
          <w:tcPr>
            <w:tcW w:w="4876" w:type="dxa"/>
            <w:tcBorders>
              <w:top w:val="nil"/>
              <w:left w:val="nil"/>
              <w:bottom w:val="nil"/>
              <w:right w:val="nil"/>
            </w:tcBorders>
          </w:tcPr>
          <w:p w14:paraId="3EACE0D4" w14:textId="77777777" w:rsidR="00AE4E24" w:rsidRPr="0042356C" w:rsidRDefault="00AE4E24" w:rsidP="0036390D">
            <w:pPr>
              <w:pStyle w:val="Normal6a"/>
            </w:pPr>
            <w:r w:rsidRPr="0042356C">
              <w:t>a)</w:t>
            </w:r>
            <w:r w:rsidRPr="0042356C">
              <w:tab/>
              <w:t>Det skapar eller ökar tillverkningskapacitet</w:t>
            </w:r>
            <w:r w:rsidRPr="0042356C">
              <w:rPr>
                <w:b/>
                <w:i/>
              </w:rPr>
              <w:t>, bland annat genom ny teknik och innovativa tillverkningsprocesser,</w:t>
            </w:r>
            <w:r w:rsidRPr="0042356C">
              <w:t xml:space="preserve"> för ett eller flera kritiska läkemedel eller</w:t>
            </w:r>
            <w:r w:rsidRPr="0042356C">
              <w:rPr>
                <w:b/>
                <w:i/>
              </w:rPr>
              <w:t>, i förekommande fall, läkemedel av gemensamt intresse, eller</w:t>
            </w:r>
            <w:r w:rsidRPr="0042356C">
              <w:t xml:space="preserve"> för insamling eller tillverkning av deras aktiva substanser</w:t>
            </w:r>
            <w:r w:rsidRPr="0042356C">
              <w:rPr>
                <w:b/>
                <w:i/>
              </w:rPr>
              <w:t xml:space="preserve">, eller det skapar </w:t>
            </w:r>
            <w:r w:rsidRPr="0042356C">
              <w:rPr>
                <w:b/>
                <w:i/>
              </w:rPr>
              <w:lastRenderedPageBreak/>
              <w:t xml:space="preserve">kapacitet för </w:t>
            </w:r>
            <w:proofErr w:type="spellStart"/>
            <w:r w:rsidRPr="0042356C">
              <w:rPr>
                <w:b/>
                <w:i/>
              </w:rPr>
              <w:t>blandningstekniker</w:t>
            </w:r>
            <w:proofErr w:type="spellEnd"/>
            <w:r w:rsidRPr="0042356C">
              <w:rPr>
                <w:b/>
                <w:i/>
              </w:rPr>
              <w:t xml:space="preserve"> på apotek och sjukhus</w:t>
            </w:r>
            <w:r w:rsidRPr="0042356C">
              <w:t>.</w:t>
            </w:r>
          </w:p>
        </w:tc>
      </w:tr>
    </w:tbl>
    <w:p w14:paraId="12FB31D3" w14:textId="65D7C5C6" w:rsidR="00AE4E24" w:rsidRPr="0042356C" w:rsidRDefault="000C6BBA" w:rsidP="00AE4E24">
      <w:pPr>
        <w:pStyle w:val="AMNumberTabs0"/>
      </w:pPr>
      <w:r>
        <w:lastRenderedPageBreak/>
        <w:t>Ändring</w:t>
      </w:r>
      <w:r w:rsidR="00AE4E24" w:rsidRPr="0042356C">
        <w:tab/>
      </w:r>
      <w:r w:rsidR="00AE4E24" w:rsidRPr="0042356C">
        <w:tab/>
        <w:t>83</w:t>
      </w:r>
    </w:p>
    <w:p w14:paraId="49B33408" w14:textId="77777777" w:rsidR="00AE4E24" w:rsidRPr="0042356C" w:rsidRDefault="00AE4E24" w:rsidP="00AE4E24">
      <w:pPr>
        <w:pStyle w:val="NormalBold12b"/>
      </w:pPr>
      <w:r w:rsidRPr="0042356C">
        <w:t>Förslag till förordning</w:t>
      </w:r>
    </w:p>
    <w:p w14:paraId="7AE00293" w14:textId="77777777" w:rsidR="00AE4E24" w:rsidRPr="0042356C" w:rsidRDefault="00AE4E24" w:rsidP="00AE4E24">
      <w:pPr>
        <w:pStyle w:val="NormalBold"/>
      </w:pPr>
      <w:r w:rsidRPr="0042356C">
        <w:t>Artikel 5 – stycke 1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35D07D2" w14:textId="77777777" w:rsidTr="0036390D">
        <w:trPr>
          <w:trHeight w:hRule="exact" w:val="240"/>
          <w:jc w:val="center"/>
        </w:trPr>
        <w:tc>
          <w:tcPr>
            <w:tcW w:w="9752" w:type="dxa"/>
            <w:gridSpan w:val="2"/>
            <w:tcBorders>
              <w:top w:val="nil"/>
              <w:left w:val="nil"/>
              <w:bottom w:val="nil"/>
              <w:right w:val="nil"/>
            </w:tcBorders>
          </w:tcPr>
          <w:p w14:paraId="7ECFC247" w14:textId="77777777" w:rsidR="00AE4E24" w:rsidRPr="0042356C" w:rsidRDefault="00AE4E24" w:rsidP="0036390D"/>
        </w:tc>
      </w:tr>
      <w:tr w:rsidR="00AE4E24" w:rsidRPr="0042356C" w14:paraId="71A4B773" w14:textId="77777777" w:rsidTr="0036390D">
        <w:trPr>
          <w:trHeight w:val="240"/>
          <w:jc w:val="center"/>
        </w:trPr>
        <w:tc>
          <w:tcPr>
            <w:tcW w:w="4876" w:type="dxa"/>
            <w:tcBorders>
              <w:top w:val="nil"/>
              <w:left w:val="nil"/>
              <w:bottom w:val="nil"/>
              <w:right w:val="nil"/>
            </w:tcBorders>
          </w:tcPr>
          <w:p w14:paraId="2301B7A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3EFCD53" w14:textId="21CB3531" w:rsidR="00AE4E24" w:rsidRPr="0042356C" w:rsidRDefault="000C6BBA" w:rsidP="0036390D">
            <w:pPr>
              <w:pStyle w:val="AmColumnHeading"/>
            </w:pPr>
            <w:r>
              <w:t>Ändring</w:t>
            </w:r>
          </w:p>
        </w:tc>
      </w:tr>
      <w:tr w:rsidR="00AE4E24" w:rsidRPr="0042356C" w14:paraId="6A2D3B55" w14:textId="77777777" w:rsidTr="0036390D">
        <w:trPr>
          <w:jc w:val="center"/>
        </w:trPr>
        <w:tc>
          <w:tcPr>
            <w:tcW w:w="4876" w:type="dxa"/>
            <w:tcBorders>
              <w:top w:val="nil"/>
              <w:left w:val="nil"/>
              <w:bottom w:val="nil"/>
              <w:right w:val="nil"/>
            </w:tcBorders>
          </w:tcPr>
          <w:p w14:paraId="571EAFDC" w14:textId="77777777" w:rsidR="00AE4E24" w:rsidRPr="0042356C" w:rsidRDefault="00AE4E24" w:rsidP="0036390D">
            <w:pPr>
              <w:pStyle w:val="Normal6a"/>
            </w:pPr>
            <w:r w:rsidRPr="0042356C">
              <w:t>b)</w:t>
            </w:r>
            <w:r w:rsidRPr="0042356C">
              <w:tab/>
              <w:t>Det moderniserar en befintlig tillverkningsanläggning för ett eller flera kritiska läkemedel eller för deras aktiva substanser i syfte att säkerställa större hållbarhet eller ökad effektivitet.</w:t>
            </w:r>
          </w:p>
        </w:tc>
        <w:tc>
          <w:tcPr>
            <w:tcW w:w="4876" w:type="dxa"/>
            <w:tcBorders>
              <w:top w:val="nil"/>
              <w:left w:val="nil"/>
              <w:bottom w:val="nil"/>
              <w:right w:val="nil"/>
            </w:tcBorders>
          </w:tcPr>
          <w:p w14:paraId="4F4D7924" w14:textId="77777777" w:rsidR="00AE4E24" w:rsidRPr="0042356C" w:rsidRDefault="00AE4E24" w:rsidP="0036390D">
            <w:pPr>
              <w:pStyle w:val="Normal6a"/>
            </w:pPr>
            <w:r w:rsidRPr="0042356C">
              <w:t>b)</w:t>
            </w:r>
            <w:r w:rsidRPr="0042356C">
              <w:tab/>
              <w:t>Det moderniserar en befintlig tillverkningsanläggning</w:t>
            </w:r>
            <w:r w:rsidRPr="0042356C">
              <w:rPr>
                <w:b/>
                <w:i/>
              </w:rPr>
              <w:t>, bland annat genom ny teknik och innovativa tillverkningsprocesser,</w:t>
            </w:r>
            <w:r w:rsidRPr="0042356C">
              <w:t xml:space="preserve"> för ett eller flera kritiska läkemedel eller</w:t>
            </w:r>
            <w:r w:rsidRPr="0042356C">
              <w:rPr>
                <w:b/>
                <w:i/>
              </w:rPr>
              <w:t>, i förekommande fall, läkemedel av gemensamt intresse eller</w:t>
            </w:r>
            <w:r w:rsidRPr="0042356C">
              <w:t xml:space="preserve"> för deras aktiva substanser</w:t>
            </w:r>
            <w:r w:rsidRPr="0042356C">
              <w:rPr>
                <w:b/>
                <w:i/>
              </w:rPr>
              <w:t xml:space="preserve"> eller viktiga insatsvaror för att stärka </w:t>
            </w:r>
            <w:proofErr w:type="spellStart"/>
            <w:r w:rsidRPr="0042356C">
              <w:rPr>
                <w:b/>
                <w:i/>
              </w:rPr>
              <w:t>resiliens</w:t>
            </w:r>
            <w:proofErr w:type="spellEnd"/>
            <w:r w:rsidRPr="0042356C">
              <w:rPr>
                <w:b/>
                <w:i/>
              </w:rPr>
              <w:t xml:space="preserve"> i leveranskedjan,</w:t>
            </w:r>
            <w:r w:rsidRPr="0042356C">
              <w:t xml:space="preserve"> i syfte att säkerställa större hållbarhet eller ökad effektivitet.</w:t>
            </w:r>
          </w:p>
        </w:tc>
      </w:tr>
    </w:tbl>
    <w:p w14:paraId="644A233D" w14:textId="0BC460BC" w:rsidR="00AE4E24" w:rsidRPr="0042356C" w:rsidRDefault="000C6BBA" w:rsidP="00AE4E24">
      <w:pPr>
        <w:pStyle w:val="AMNumberTabs0"/>
      </w:pPr>
      <w:r>
        <w:t>Ändring</w:t>
      </w:r>
      <w:r w:rsidR="00AE4E24" w:rsidRPr="0042356C">
        <w:tab/>
      </w:r>
      <w:r w:rsidR="00AE4E24" w:rsidRPr="0042356C">
        <w:tab/>
        <w:t>84</w:t>
      </w:r>
    </w:p>
    <w:p w14:paraId="0B36C291" w14:textId="77777777" w:rsidR="00AE4E24" w:rsidRPr="0042356C" w:rsidRDefault="00AE4E24" w:rsidP="00AE4E24">
      <w:pPr>
        <w:pStyle w:val="NormalBold12b"/>
      </w:pPr>
      <w:r w:rsidRPr="0042356C">
        <w:t>Förslag till förordning</w:t>
      </w:r>
    </w:p>
    <w:p w14:paraId="4ED2DB43" w14:textId="77777777" w:rsidR="00AE4E24" w:rsidRPr="0042356C" w:rsidRDefault="00AE4E24" w:rsidP="00AE4E24">
      <w:pPr>
        <w:pStyle w:val="NormalBold"/>
      </w:pPr>
      <w:r w:rsidRPr="0042356C">
        <w:t>Artikel 5 – stycke 1 – led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F9B794D" w14:textId="77777777" w:rsidTr="0036390D">
        <w:trPr>
          <w:trHeight w:hRule="exact" w:val="240"/>
          <w:jc w:val="center"/>
        </w:trPr>
        <w:tc>
          <w:tcPr>
            <w:tcW w:w="9752" w:type="dxa"/>
            <w:gridSpan w:val="2"/>
            <w:tcBorders>
              <w:top w:val="nil"/>
              <w:left w:val="nil"/>
              <w:bottom w:val="nil"/>
              <w:right w:val="nil"/>
            </w:tcBorders>
          </w:tcPr>
          <w:p w14:paraId="0A328816" w14:textId="77777777" w:rsidR="00AE4E24" w:rsidRPr="0042356C" w:rsidRDefault="00AE4E24" w:rsidP="0036390D"/>
        </w:tc>
      </w:tr>
      <w:tr w:rsidR="00AE4E24" w:rsidRPr="0042356C" w14:paraId="45E69134" w14:textId="77777777" w:rsidTr="0036390D">
        <w:trPr>
          <w:trHeight w:val="240"/>
          <w:jc w:val="center"/>
        </w:trPr>
        <w:tc>
          <w:tcPr>
            <w:tcW w:w="4876" w:type="dxa"/>
            <w:tcBorders>
              <w:top w:val="nil"/>
              <w:left w:val="nil"/>
              <w:bottom w:val="nil"/>
              <w:right w:val="nil"/>
            </w:tcBorders>
          </w:tcPr>
          <w:p w14:paraId="1A89597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23AD413" w14:textId="07BFCE2A" w:rsidR="00AE4E24" w:rsidRPr="0042356C" w:rsidRDefault="000C6BBA" w:rsidP="0036390D">
            <w:pPr>
              <w:pStyle w:val="AmColumnHeading"/>
            </w:pPr>
            <w:r>
              <w:t>Ändring</w:t>
            </w:r>
          </w:p>
        </w:tc>
      </w:tr>
      <w:tr w:rsidR="00AE4E24" w:rsidRPr="0042356C" w14:paraId="04B447BB" w14:textId="77777777" w:rsidTr="0036390D">
        <w:trPr>
          <w:jc w:val="center"/>
        </w:trPr>
        <w:tc>
          <w:tcPr>
            <w:tcW w:w="4876" w:type="dxa"/>
            <w:tcBorders>
              <w:top w:val="nil"/>
              <w:left w:val="nil"/>
              <w:bottom w:val="nil"/>
              <w:right w:val="nil"/>
            </w:tcBorders>
          </w:tcPr>
          <w:p w14:paraId="395D497D" w14:textId="77777777" w:rsidR="00AE4E24" w:rsidRPr="0042356C" w:rsidRDefault="00AE4E24" w:rsidP="0036390D">
            <w:pPr>
              <w:pStyle w:val="Normal6a"/>
            </w:pPr>
            <w:r w:rsidRPr="0042356C">
              <w:t>c)</w:t>
            </w:r>
            <w:r w:rsidRPr="0042356C">
              <w:tab/>
              <w:t xml:space="preserve">Det skapar </w:t>
            </w:r>
            <w:r w:rsidRPr="0042356C">
              <w:rPr>
                <w:b/>
                <w:bCs/>
                <w:i/>
                <w:iCs/>
              </w:rPr>
              <w:t xml:space="preserve">eller </w:t>
            </w:r>
            <w:r w:rsidRPr="0042356C">
              <w:t>ökar tillverkningskapaciteten för viktiga insatsvaror som är nödvändiga för tillverkningen av ett eller flera kritiska läkemedel eller av deras aktiva substanser.</w:t>
            </w:r>
          </w:p>
        </w:tc>
        <w:tc>
          <w:tcPr>
            <w:tcW w:w="4876" w:type="dxa"/>
            <w:tcBorders>
              <w:top w:val="nil"/>
              <w:left w:val="nil"/>
              <w:bottom w:val="nil"/>
              <w:right w:val="nil"/>
            </w:tcBorders>
          </w:tcPr>
          <w:p w14:paraId="4AD912D5" w14:textId="77777777" w:rsidR="00AE4E24" w:rsidRPr="0042356C" w:rsidRDefault="00AE4E24" w:rsidP="0036390D">
            <w:pPr>
              <w:pStyle w:val="Normal6a"/>
            </w:pPr>
            <w:r w:rsidRPr="0042356C">
              <w:t>c)</w:t>
            </w:r>
            <w:r w:rsidRPr="0042356C">
              <w:tab/>
              <w:t>Det skapar</w:t>
            </w:r>
            <w:r w:rsidRPr="0042356C">
              <w:rPr>
                <w:b/>
                <w:i/>
              </w:rPr>
              <w:t>,</w:t>
            </w:r>
            <w:r w:rsidRPr="0042356C">
              <w:t xml:space="preserve"> ökar </w:t>
            </w:r>
            <w:r w:rsidRPr="0042356C">
              <w:rPr>
                <w:b/>
                <w:i/>
              </w:rPr>
              <w:t>eller moderniserar</w:t>
            </w:r>
            <w:r w:rsidRPr="0042356C">
              <w:t xml:space="preserve"> tillverkningskapaciteten för viktiga insatsvaror som är nödvändiga för tillverkningen av ett eller flera kritiska läkemedel eller</w:t>
            </w:r>
            <w:r w:rsidRPr="0042356C">
              <w:rPr>
                <w:b/>
                <w:i/>
              </w:rPr>
              <w:t>, i förekommande fall, läkemedel</w:t>
            </w:r>
            <w:r w:rsidRPr="0042356C">
              <w:t xml:space="preserve"> av</w:t>
            </w:r>
            <w:r w:rsidRPr="0042356C">
              <w:rPr>
                <w:b/>
                <w:i/>
              </w:rPr>
              <w:t xml:space="preserve"> gemensamt intresse,</w:t>
            </w:r>
            <w:r w:rsidRPr="0042356C">
              <w:t xml:space="preserve"> deras aktiva substanser</w:t>
            </w:r>
            <w:r w:rsidRPr="0042356C">
              <w:rPr>
                <w:b/>
                <w:i/>
              </w:rPr>
              <w:t xml:space="preserve"> eller viktiga insatsvaror</w:t>
            </w:r>
            <w:r w:rsidRPr="0042356C">
              <w:t>.</w:t>
            </w:r>
          </w:p>
        </w:tc>
      </w:tr>
    </w:tbl>
    <w:p w14:paraId="133075F4" w14:textId="6454C7C5" w:rsidR="00AE4E24" w:rsidRPr="0042356C" w:rsidRDefault="000C6BBA" w:rsidP="00AE4E24">
      <w:pPr>
        <w:pStyle w:val="AMNumberTabs0"/>
      </w:pPr>
      <w:r>
        <w:t>Ändring</w:t>
      </w:r>
      <w:r w:rsidR="00AE4E24" w:rsidRPr="0042356C">
        <w:tab/>
      </w:r>
      <w:r w:rsidR="00AE4E24" w:rsidRPr="0042356C">
        <w:tab/>
        <w:t>85</w:t>
      </w:r>
    </w:p>
    <w:p w14:paraId="4529BAC7" w14:textId="77777777" w:rsidR="00AE4E24" w:rsidRPr="0042356C" w:rsidRDefault="00AE4E24" w:rsidP="00AE4E24">
      <w:pPr>
        <w:pStyle w:val="NormalBold12b"/>
      </w:pPr>
      <w:r w:rsidRPr="0042356C">
        <w:t>Förslag till förordning</w:t>
      </w:r>
    </w:p>
    <w:p w14:paraId="6CEF336A" w14:textId="77777777" w:rsidR="00AE4E24" w:rsidRPr="0042356C" w:rsidRDefault="00AE4E24" w:rsidP="00AE4E24">
      <w:pPr>
        <w:pStyle w:val="NormalBold"/>
      </w:pPr>
      <w:r w:rsidRPr="0042356C">
        <w:t>Artikel 5 – stycke 1 – led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A944947" w14:textId="77777777" w:rsidTr="0036390D">
        <w:trPr>
          <w:trHeight w:hRule="exact" w:val="240"/>
          <w:jc w:val="center"/>
        </w:trPr>
        <w:tc>
          <w:tcPr>
            <w:tcW w:w="9752" w:type="dxa"/>
            <w:gridSpan w:val="2"/>
            <w:tcBorders>
              <w:top w:val="nil"/>
              <w:left w:val="nil"/>
              <w:bottom w:val="nil"/>
              <w:right w:val="nil"/>
            </w:tcBorders>
          </w:tcPr>
          <w:p w14:paraId="2F946285" w14:textId="77777777" w:rsidR="00AE4E24" w:rsidRPr="0042356C" w:rsidRDefault="00AE4E24" w:rsidP="0036390D"/>
        </w:tc>
      </w:tr>
      <w:tr w:rsidR="00AE4E24" w:rsidRPr="0042356C" w14:paraId="57C26310" w14:textId="77777777" w:rsidTr="0036390D">
        <w:trPr>
          <w:trHeight w:val="240"/>
          <w:jc w:val="center"/>
        </w:trPr>
        <w:tc>
          <w:tcPr>
            <w:tcW w:w="4876" w:type="dxa"/>
            <w:tcBorders>
              <w:top w:val="nil"/>
              <w:left w:val="nil"/>
              <w:bottom w:val="nil"/>
              <w:right w:val="nil"/>
            </w:tcBorders>
          </w:tcPr>
          <w:p w14:paraId="55CC152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153D295" w14:textId="2380B858" w:rsidR="00AE4E24" w:rsidRPr="0042356C" w:rsidRDefault="000C6BBA" w:rsidP="0036390D">
            <w:pPr>
              <w:pStyle w:val="AmColumnHeading"/>
            </w:pPr>
            <w:r>
              <w:t>Ändring</w:t>
            </w:r>
          </w:p>
        </w:tc>
      </w:tr>
      <w:tr w:rsidR="00AE4E24" w:rsidRPr="0042356C" w14:paraId="63EFEADF" w14:textId="77777777" w:rsidTr="0036390D">
        <w:trPr>
          <w:jc w:val="center"/>
        </w:trPr>
        <w:tc>
          <w:tcPr>
            <w:tcW w:w="4876" w:type="dxa"/>
            <w:tcBorders>
              <w:top w:val="nil"/>
              <w:left w:val="nil"/>
              <w:bottom w:val="nil"/>
              <w:right w:val="nil"/>
            </w:tcBorders>
          </w:tcPr>
          <w:p w14:paraId="575F3AD9" w14:textId="77777777" w:rsidR="00AE4E24" w:rsidRPr="0042356C" w:rsidRDefault="00AE4E24" w:rsidP="0036390D">
            <w:pPr>
              <w:pStyle w:val="Normal6a"/>
            </w:pPr>
            <w:r w:rsidRPr="0042356C">
              <w:t>d)</w:t>
            </w:r>
            <w:r w:rsidRPr="0042356C">
              <w:tab/>
              <w:t>Det bidrar till införandet av en teknik som är avgörande för att möjliggöra tillverkning av ett eller flera kritiska läkemedel, deras aktiva substanser eller viktiga insatsvaror.</w:t>
            </w:r>
          </w:p>
        </w:tc>
        <w:tc>
          <w:tcPr>
            <w:tcW w:w="4876" w:type="dxa"/>
            <w:tcBorders>
              <w:top w:val="nil"/>
              <w:left w:val="nil"/>
              <w:bottom w:val="nil"/>
              <w:right w:val="nil"/>
            </w:tcBorders>
          </w:tcPr>
          <w:p w14:paraId="7B616F18" w14:textId="77777777" w:rsidR="00AE4E24" w:rsidRPr="0042356C" w:rsidRDefault="00AE4E24" w:rsidP="0036390D">
            <w:pPr>
              <w:pStyle w:val="Normal6a"/>
            </w:pPr>
            <w:r w:rsidRPr="0042356C">
              <w:t>d)</w:t>
            </w:r>
            <w:r w:rsidRPr="0042356C">
              <w:tab/>
              <w:t xml:space="preserve">Det bidrar till införandet </w:t>
            </w:r>
            <w:r w:rsidRPr="0042356C">
              <w:rPr>
                <w:b/>
                <w:i/>
              </w:rPr>
              <w:t xml:space="preserve">eller överföringen </w:t>
            </w:r>
            <w:r w:rsidRPr="0042356C">
              <w:t xml:space="preserve">av en teknik som är avgörande för att möjliggöra tillverkning </w:t>
            </w:r>
            <w:r w:rsidRPr="0042356C">
              <w:rPr>
                <w:b/>
                <w:i/>
              </w:rPr>
              <w:t xml:space="preserve">eller leverans </w:t>
            </w:r>
            <w:r w:rsidRPr="0042356C">
              <w:t>av ett eller flera kritiska läkemedel</w:t>
            </w:r>
            <w:r w:rsidRPr="0042356C">
              <w:rPr>
                <w:b/>
                <w:i/>
              </w:rPr>
              <w:t xml:space="preserve"> eller, i förekommande fall, läkemedel av gemensamt intresse</w:t>
            </w:r>
            <w:r w:rsidRPr="0042356C">
              <w:t>, deras aktiva substanser eller viktiga insatsvaror.</w:t>
            </w:r>
          </w:p>
        </w:tc>
      </w:tr>
    </w:tbl>
    <w:p w14:paraId="0612504C" w14:textId="1C2CD167" w:rsidR="00AE4E24" w:rsidRPr="0042356C" w:rsidRDefault="000C6BBA" w:rsidP="00AE4E24">
      <w:pPr>
        <w:pStyle w:val="AMNumberTabs0"/>
      </w:pPr>
      <w:r>
        <w:lastRenderedPageBreak/>
        <w:t>Ändring</w:t>
      </w:r>
      <w:r w:rsidR="00AE4E24" w:rsidRPr="0042356C">
        <w:tab/>
      </w:r>
      <w:r w:rsidR="00AE4E24" w:rsidRPr="0042356C">
        <w:tab/>
        <w:t>86</w:t>
      </w:r>
    </w:p>
    <w:p w14:paraId="079F1A93" w14:textId="77777777" w:rsidR="00AE4E24" w:rsidRPr="0042356C" w:rsidRDefault="00AE4E24" w:rsidP="00AE4E24">
      <w:pPr>
        <w:pStyle w:val="NormalBold12b"/>
      </w:pPr>
      <w:r w:rsidRPr="0042356C">
        <w:t>Förslag till förordning</w:t>
      </w:r>
    </w:p>
    <w:p w14:paraId="7DCB3E42" w14:textId="77777777" w:rsidR="00AE4E24" w:rsidRPr="0042356C" w:rsidRDefault="00AE4E24" w:rsidP="00AE4E24">
      <w:pPr>
        <w:pStyle w:val="NormalBold"/>
      </w:pPr>
      <w:r w:rsidRPr="0042356C">
        <w:t>Artikel 5 – stycke 1 – led da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B2BDD51" w14:textId="77777777" w:rsidTr="0036390D">
        <w:trPr>
          <w:trHeight w:hRule="exact" w:val="240"/>
          <w:jc w:val="center"/>
        </w:trPr>
        <w:tc>
          <w:tcPr>
            <w:tcW w:w="9752" w:type="dxa"/>
            <w:gridSpan w:val="2"/>
            <w:tcBorders>
              <w:top w:val="nil"/>
              <w:left w:val="nil"/>
              <w:bottom w:val="nil"/>
              <w:right w:val="nil"/>
            </w:tcBorders>
          </w:tcPr>
          <w:p w14:paraId="79206767" w14:textId="77777777" w:rsidR="00AE4E24" w:rsidRPr="0042356C" w:rsidRDefault="00AE4E24" w:rsidP="0036390D"/>
        </w:tc>
      </w:tr>
      <w:tr w:rsidR="00AE4E24" w:rsidRPr="0042356C" w14:paraId="3AE649C4" w14:textId="77777777" w:rsidTr="0036390D">
        <w:trPr>
          <w:trHeight w:val="240"/>
          <w:jc w:val="center"/>
        </w:trPr>
        <w:tc>
          <w:tcPr>
            <w:tcW w:w="4876" w:type="dxa"/>
            <w:tcBorders>
              <w:top w:val="nil"/>
              <w:left w:val="nil"/>
              <w:bottom w:val="nil"/>
              <w:right w:val="nil"/>
            </w:tcBorders>
          </w:tcPr>
          <w:p w14:paraId="0CD652D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5355ABA" w14:textId="7E6A1031" w:rsidR="00AE4E24" w:rsidRPr="0042356C" w:rsidRDefault="000C6BBA" w:rsidP="0036390D">
            <w:pPr>
              <w:pStyle w:val="AmColumnHeading"/>
            </w:pPr>
            <w:r>
              <w:t>Ändring</w:t>
            </w:r>
          </w:p>
        </w:tc>
      </w:tr>
      <w:tr w:rsidR="00AE4E24" w:rsidRPr="0042356C" w14:paraId="2B49B19C" w14:textId="77777777" w:rsidTr="0036390D">
        <w:trPr>
          <w:jc w:val="center"/>
        </w:trPr>
        <w:tc>
          <w:tcPr>
            <w:tcW w:w="4876" w:type="dxa"/>
            <w:tcBorders>
              <w:top w:val="nil"/>
              <w:left w:val="nil"/>
              <w:bottom w:val="nil"/>
              <w:right w:val="nil"/>
            </w:tcBorders>
          </w:tcPr>
          <w:p w14:paraId="2FA8C6E3" w14:textId="77777777" w:rsidR="00AE4E24" w:rsidRPr="0042356C" w:rsidRDefault="00AE4E24" w:rsidP="0036390D">
            <w:pPr>
              <w:pStyle w:val="Normal6a"/>
            </w:pPr>
          </w:p>
        </w:tc>
        <w:tc>
          <w:tcPr>
            <w:tcW w:w="4876" w:type="dxa"/>
            <w:tcBorders>
              <w:top w:val="nil"/>
              <w:left w:val="nil"/>
              <w:bottom w:val="nil"/>
              <w:right w:val="nil"/>
            </w:tcBorders>
          </w:tcPr>
          <w:p w14:paraId="78E2AE68" w14:textId="38079AF5" w:rsidR="00AE4E24" w:rsidRPr="0042356C" w:rsidRDefault="00AE4E24" w:rsidP="0036390D">
            <w:pPr>
              <w:pStyle w:val="Normal6a"/>
              <w:rPr>
                <w:b/>
                <w:i/>
              </w:rPr>
            </w:pPr>
            <w:r w:rsidRPr="0042356C">
              <w:rPr>
                <w:b/>
                <w:i/>
              </w:rPr>
              <w:t>da)</w:t>
            </w:r>
            <w:r w:rsidRPr="0042356C">
              <w:rPr>
                <w:b/>
                <w:i/>
              </w:rPr>
              <w:tab/>
              <w:t xml:space="preserve">Det avsätter en viss del av sin tillverkningskapacitet, inom en fastställd tidsram, för att producera specifika </w:t>
            </w:r>
            <w:r w:rsidR="009A6291">
              <w:rPr>
                <w:b/>
                <w:i/>
              </w:rPr>
              <w:t xml:space="preserve">kritiska </w:t>
            </w:r>
            <w:r w:rsidRPr="0042356C">
              <w:rPr>
                <w:b/>
                <w:i/>
              </w:rPr>
              <w:t>läkemedel eller, i förekommande fall, läkemedel av gemensamt intresse, deras läkemedelsformer, deras aktiva substanser, viktiga insatsvaror eller möjliggörande teknik, på begäran av samordningsgruppen för kritiska läkemedel, i syfte att hantera nuvarande, framväxande eller potentiella brister.</w:t>
            </w:r>
          </w:p>
        </w:tc>
      </w:tr>
    </w:tbl>
    <w:p w14:paraId="452F81D1" w14:textId="45FC1559" w:rsidR="00AE4E24" w:rsidRPr="0042356C" w:rsidRDefault="000C6BBA" w:rsidP="00AE4E24">
      <w:pPr>
        <w:pStyle w:val="AMNumberTabs0"/>
      </w:pPr>
      <w:r>
        <w:t>Ändring</w:t>
      </w:r>
      <w:r w:rsidR="00AE4E24" w:rsidRPr="0042356C">
        <w:tab/>
      </w:r>
      <w:r w:rsidR="00AE4E24" w:rsidRPr="0042356C">
        <w:tab/>
        <w:t>87</w:t>
      </w:r>
    </w:p>
    <w:p w14:paraId="4A940817" w14:textId="77777777" w:rsidR="00AE4E24" w:rsidRPr="0042356C" w:rsidRDefault="00AE4E24" w:rsidP="00AE4E24">
      <w:pPr>
        <w:pStyle w:val="NormalBold12b"/>
      </w:pPr>
      <w:r w:rsidRPr="0042356C">
        <w:t>Förslag till förordning</w:t>
      </w:r>
    </w:p>
    <w:p w14:paraId="2C073A0A" w14:textId="77777777" w:rsidR="00AE4E24" w:rsidRPr="0042356C" w:rsidRDefault="00AE4E24" w:rsidP="00AE4E24">
      <w:pPr>
        <w:pStyle w:val="NormalBold"/>
      </w:pPr>
      <w:r w:rsidRPr="0042356C">
        <w:t>Artikel 5 – stycke 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DC7B59B" w14:textId="77777777" w:rsidTr="0036390D">
        <w:trPr>
          <w:trHeight w:hRule="exact" w:val="240"/>
          <w:jc w:val="center"/>
        </w:trPr>
        <w:tc>
          <w:tcPr>
            <w:tcW w:w="9752" w:type="dxa"/>
            <w:gridSpan w:val="2"/>
            <w:tcBorders>
              <w:top w:val="nil"/>
              <w:left w:val="nil"/>
              <w:bottom w:val="nil"/>
              <w:right w:val="nil"/>
            </w:tcBorders>
          </w:tcPr>
          <w:p w14:paraId="2C4A69C0" w14:textId="77777777" w:rsidR="00AE4E24" w:rsidRPr="0042356C" w:rsidRDefault="00AE4E24" w:rsidP="0036390D"/>
        </w:tc>
      </w:tr>
      <w:tr w:rsidR="00AE4E24" w:rsidRPr="0042356C" w14:paraId="258061FF" w14:textId="77777777" w:rsidTr="0036390D">
        <w:trPr>
          <w:trHeight w:val="240"/>
          <w:jc w:val="center"/>
        </w:trPr>
        <w:tc>
          <w:tcPr>
            <w:tcW w:w="4876" w:type="dxa"/>
            <w:tcBorders>
              <w:top w:val="nil"/>
              <w:left w:val="nil"/>
              <w:bottom w:val="nil"/>
              <w:right w:val="nil"/>
            </w:tcBorders>
          </w:tcPr>
          <w:p w14:paraId="318EC06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C77A84D" w14:textId="72CBC062" w:rsidR="00AE4E24" w:rsidRPr="0042356C" w:rsidRDefault="000C6BBA" w:rsidP="0036390D">
            <w:pPr>
              <w:pStyle w:val="AmColumnHeading"/>
            </w:pPr>
            <w:r>
              <w:t>Ändring</w:t>
            </w:r>
          </w:p>
        </w:tc>
      </w:tr>
      <w:tr w:rsidR="00AE4E24" w:rsidRPr="0042356C" w14:paraId="524CCC19" w14:textId="77777777" w:rsidTr="0036390D">
        <w:trPr>
          <w:jc w:val="center"/>
        </w:trPr>
        <w:tc>
          <w:tcPr>
            <w:tcW w:w="4876" w:type="dxa"/>
            <w:tcBorders>
              <w:top w:val="nil"/>
              <w:left w:val="nil"/>
              <w:bottom w:val="nil"/>
              <w:right w:val="nil"/>
            </w:tcBorders>
          </w:tcPr>
          <w:p w14:paraId="493C4D2D" w14:textId="77777777" w:rsidR="00AE4E24" w:rsidRPr="0042356C" w:rsidRDefault="00AE4E24" w:rsidP="0036390D">
            <w:pPr>
              <w:pStyle w:val="Normal6a"/>
            </w:pPr>
          </w:p>
        </w:tc>
        <w:tc>
          <w:tcPr>
            <w:tcW w:w="4876" w:type="dxa"/>
            <w:tcBorders>
              <w:top w:val="nil"/>
              <w:left w:val="nil"/>
              <w:bottom w:val="nil"/>
              <w:right w:val="nil"/>
            </w:tcBorders>
          </w:tcPr>
          <w:p w14:paraId="29699383" w14:textId="77777777" w:rsidR="00AE4E24" w:rsidRPr="0042356C" w:rsidRDefault="00AE4E24" w:rsidP="0036390D">
            <w:pPr>
              <w:pStyle w:val="Normal6a"/>
              <w:rPr>
                <w:b/>
                <w:i/>
              </w:rPr>
            </w:pPr>
            <w:r w:rsidRPr="0042356C">
              <w:rPr>
                <w:b/>
                <w:i/>
              </w:rPr>
              <w:t xml:space="preserve">Trots vad som sägs i första stycket ska ett projekt inte få ekonomiskt stöd från unionen enligt artikel 16 om det leder till onödig dubblering av befintlig eller planerad tillverkningskapacitet för samma läkemedel, dess aktiva substanser eller viktiga insatsvaror inom unionen, såvida inte gruppen för kritiska läkemedel har bedömt behovet och en sådan dubblering är motiverad av tydligt påvisade behov i fråga om försörjningstrygghet, geografisk fördelning av produktionsanläggningar eller den övergripande </w:t>
            </w:r>
            <w:proofErr w:type="spellStart"/>
            <w:r w:rsidRPr="0042356C">
              <w:rPr>
                <w:b/>
                <w:i/>
              </w:rPr>
              <w:t>resiliensen</w:t>
            </w:r>
            <w:proofErr w:type="spellEnd"/>
            <w:r w:rsidRPr="0042356C">
              <w:rPr>
                <w:b/>
                <w:i/>
              </w:rPr>
              <w:t xml:space="preserve"> i unionens leveranskedja för läkemedel.</w:t>
            </w:r>
          </w:p>
        </w:tc>
      </w:tr>
    </w:tbl>
    <w:p w14:paraId="673ECE2B" w14:textId="0DA073A1" w:rsidR="00AE4E24" w:rsidRPr="0042356C" w:rsidRDefault="000C6BBA" w:rsidP="00AE4E24">
      <w:pPr>
        <w:pStyle w:val="AMNumberTabs0"/>
      </w:pPr>
      <w:r>
        <w:t>Ändring</w:t>
      </w:r>
      <w:r w:rsidR="00AE4E24" w:rsidRPr="0042356C">
        <w:tab/>
      </w:r>
      <w:r w:rsidR="00AE4E24" w:rsidRPr="0042356C">
        <w:tab/>
        <w:t>88</w:t>
      </w:r>
    </w:p>
    <w:p w14:paraId="6F7847D2" w14:textId="77777777" w:rsidR="00AE4E24" w:rsidRPr="0042356C" w:rsidRDefault="00AE4E24" w:rsidP="00AE4E24">
      <w:pPr>
        <w:pStyle w:val="NormalBold12b"/>
      </w:pPr>
      <w:r w:rsidRPr="0042356C">
        <w:t>Förslag till förordning</w:t>
      </w:r>
    </w:p>
    <w:p w14:paraId="74683B52" w14:textId="77777777" w:rsidR="00AE4E24" w:rsidRPr="0042356C" w:rsidRDefault="00AE4E24" w:rsidP="00AE4E24">
      <w:pPr>
        <w:pStyle w:val="NormalBold"/>
      </w:pPr>
      <w:r w:rsidRPr="0042356C">
        <w:t>Artikel 6 – rubriken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2923A8A" w14:textId="77777777" w:rsidTr="0036390D">
        <w:trPr>
          <w:trHeight w:hRule="exact" w:val="240"/>
          <w:jc w:val="center"/>
        </w:trPr>
        <w:tc>
          <w:tcPr>
            <w:tcW w:w="9752" w:type="dxa"/>
            <w:gridSpan w:val="2"/>
            <w:tcBorders>
              <w:top w:val="nil"/>
              <w:left w:val="nil"/>
              <w:bottom w:val="nil"/>
              <w:right w:val="nil"/>
            </w:tcBorders>
          </w:tcPr>
          <w:p w14:paraId="5DB8B8B1" w14:textId="77777777" w:rsidR="00AE4E24" w:rsidRPr="0042356C" w:rsidRDefault="00AE4E24" w:rsidP="0036390D"/>
        </w:tc>
      </w:tr>
      <w:tr w:rsidR="00AE4E24" w:rsidRPr="0042356C" w14:paraId="4E1A7ACB" w14:textId="77777777" w:rsidTr="0036390D">
        <w:trPr>
          <w:trHeight w:val="240"/>
          <w:jc w:val="center"/>
        </w:trPr>
        <w:tc>
          <w:tcPr>
            <w:tcW w:w="4876" w:type="dxa"/>
            <w:tcBorders>
              <w:top w:val="nil"/>
              <w:left w:val="nil"/>
              <w:bottom w:val="nil"/>
              <w:right w:val="nil"/>
            </w:tcBorders>
          </w:tcPr>
          <w:p w14:paraId="0EDC8A9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DBE71A4" w14:textId="5F809D0F" w:rsidR="00AE4E24" w:rsidRPr="0042356C" w:rsidRDefault="000C6BBA" w:rsidP="0036390D">
            <w:pPr>
              <w:pStyle w:val="AmColumnHeading"/>
            </w:pPr>
            <w:r>
              <w:t>Ändring</w:t>
            </w:r>
          </w:p>
        </w:tc>
      </w:tr>
      <w:tr w:rsidR="00AE4E24" w:rsidRPr="0042356C" w14:paraId="0703C8B5" w14:textId="77777777" w:rsidTr="0036390D">
        <w:trPr>
          <w:jc w:val="center"/>
        </w:trPr>
        <w:tc>
          <w:tcPr>
            <w:tcW w:w="4876" w:type="dxa"/>
            <w:tcBorders>
              <w:top w:val="nil"/>
              <w:left w:val="nil"/>
              <w:bottom w:val="nil"/>
              <w:right w:val="nil"/>
            </w:tcBorders>
          </w:tcPr>
          <w:p w14:paraId="68E58BE5" w14:textId="77777777" w:rsidR="00AE4E24" w:rsidRPr="0042356C" w:rsidRDefault="00AE4E24" w:rsidP="0036390D">
            <w:pPr>
              <w:pStyle w:val="Normal6a"/>
            </w:pPr>
            <w:r w:rsidRPr="0042356C">
              <w:rPr>
                <w:b/>
                <w:i/>
              </w:rPr>
              <w:t>Erkännande</w:t>
            </w:r>
            <w:r w:rsidRPr="0042356C">
              <w:t xml:space="preserve"> av strategiska projekt</w:t>
            </w:r>
          </w:p>
        </w:tc>
        <w:tc>
          <w:tcPr>
            <w:tcW w:w="4876" w:type="dxa"/>
            <w:tcBorders>
              <w:top w:val="nil"/>
              <w:left w:val="nil"/>
              <w:bottom w:val="nil"/>
              <w:right w:val="nil"/>
            </w:tcBorders>
          </w:tcPr>
          <w:p w14:paraId="4934BB57" w14:textId="77777777" w:rsidR="00AE4E24" w:rsidRPr="0042356C" w:rsidRDefault="00AE4E24" w:rsidP="0036390D">
            <w:pPr>
              <w:pStyle w:val="Normal6a"/>
            </w:pPr>
            <w:r w:rsidRPr="0042356C">
              <w:rPr>
                <w:b/>
                <w:i/>
              </w:rPr>
              <w:t>Fastställande</w:t>
            </w:r>
            <w:r w:rsidRPr="0042356C">
              <w:t xml:space="preserve"> av strategiska projekt</w:t>
            </w:r>
          </w:p>
        </w:tc>
      </w:tr>
    </w:tbl>
    <w:p w14:paraId="373781E6" w14:textId="641643C8" w:rsidR="00AE4E24" w:rsidRPr="0042356C" w:rsidRDefault="000C6BBA" w:rsidP="00AE4E24">
      <w:pPr>
        <w:pStyle w:val="AMNumberTabs0"/>
      </w:pPr>
      <w:r>
        <w:t>Ändring</w:t>
      </w:r>
      <w:r w:rsidR="00AE4E24" w:rsidRPr="0042356C">
        <w:tab/>
      </w:r>
      <w:r w:rsidR="00AE4E24" w:rsidRPr="0042356C">
        <w:tab/>
        <w:t>89</w:t>
      </w:r>
    </w:p>
    <w:p w14:paraId="677F2C98" w14:textId="77777777" w:rsidR="00AE4E24" w:rsidRPr="0042356C" w:rsidRDefault="00AE4E24" w:rsidP="00AE4E24">
      <w:pPr>
        <w:pStyle w:val="NormalBold12b"/>
      </w:pPr>
      <w:r w:rsidRPr="0042356C">
        <w:lastRenderedPageBreak/>
        <w:t>Förslag till förordning</w:t>
      </w:r>
    </w:p>
    <w:p w14:paraId="14DEAD78" w14:textId="77777777" w:rsidR="00AE4E24" w:rsidRPr="0042356C" w:rsidRDefault="00AE4E24" w:rsidP="00AE4E24">
      <w:pPr>
        <w:pStyle w:val="NormalBold"/>
      </w:pPr>
      <w:r w:rsidRPr="0042356C">
        <w:t>Artikel 6 – punkt 1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1FF86B4" w14:textId="77777777" w:rsidTr="0036390D">
        <w:trPr>
          <w:trHeight w:hRule="exact" w:val="240"/>
          <w:jc w:val="center"/>
        </w:trPr>
        <w:tc>
          <w:tcPr>
            <w:tcW w:w="9752" w:type="dxa"/>
            <w:gridSpan w:val="2"/>
            <w:tcBorders>
              <w:top w:val="nil"/>
              <w:left w:val="nil"/>
              <w:bottom w:val="nil"/>
              <w:right w:val="nil"/>
            </w:tcBorders>
          </w:tcPr>
          <w:p w14:paraId="3DB19DCD" w14:textId="77777777" w:rsidR="00AE4E24" w:rsidRPr="0042356C" w:rsidRDefault="00AE4E24" w:rsidP="0036390D"/>
        </w:tc>
      </w:tr>
      <w:tr w:rsidR="00AE4E24" w:rsidRPr="0042356C" w14:paraId="29779C67" w14:textId="77777777" w:rsidTr="0036390D">
        <w:trPr>
          <w:trHeight w:val="240"/>
          <w:jc w:val="center"/>
        </w:trPr>
        <w:tc>
          <w:tcPr>
            <w:tcW w:w="4876" w:type="dxa"/>
            <w:tcBorders>
              <w:top w:val="nil"/>
              <w:left w:val="nil"/>
              <w:bottom w:val="nil"/>
              <w:right w:val="nil"/>
            </w:tcBorders>
          </w:tcPr>
          <w:p w14:paraId="22DFA14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83BCEC0" w14:textId="453328BF" w:rsidR="00AE4E24" w:rsidRPr="0042356C" w:rsidRDefault="000C6BBA" w:rsidP="0036390D">
            <w:pPr>
              <w:pStyle w:val="AmColumnHeading"/>
            </w:pPr>
            <w:r>
              <w:t>Ändring</w:t>
            </w:r>
          </w:p>
        </w:tc>
      </w:tr>
      <w:tr w:rsidR="00AE4E24" w:rsidRPr="0042356C" w14:paraId="1386327A" w14:textId="77777777" w:rsidTr="0036390D">
        <w:trPr>
          <w:jc w:val="center"/>
        </w:trPr>
        <w:tc>
          <w:tcPr>
            <w:tcW w:w="4876" w:type="dxa"/>
            <w:tcBorders>
              <w:top w:val="nil"/>
              <w:left w:val="nil"/>
              <w:bottom w:val="nil"/>
              <w:right w:val="nil"/>
            </w:tcBorders>
          </w:tcPr>
          <w:p w14:paraId="6CB7F09C" w14:textId="77777777" w:rsidR="00AE4E24" w:rsidRPr="0042356C" w:rsidRDefault="00AE4E24" w:rsidP="0036390D">
            <w:pPr>
              <w:pStyle w:val="Normal6a"/>
            </w:pPr>
            <w:r w:rsidRPr="0042356C">
              <w:rPr>
                <w:b/>
                <w:i/>
              </w:rPr>
              <w:t>Varje medlemsstat</w:t>
            </w:r>
            <w:r w:rsidRPr="0042356C">
              <w:t xml:space="preserve"> ska utse en myndighet (utsedd myndighet) som ska </w:t>
            </w:r>
            <w:r w:rsidRPr="0042356C">
              <w:rPr>
                <w:b/>
                <w:i/>
              </w:rPr>
              <w:t>bedöma</w:t>
            </w:r>
            <w:r w:rsidRPr="0042356C">
              <w:t xml:space="preserve"> och </w:t>
            </w:r>
            <w:r w:rsidRPr="0042356C">
              <w:rPr>
                <w:b/>
                <w:i/>
              </w:rPr>
              <w:t>verifiera om</w:t>
            </w:r>
            <w:r w:rsidRPr="0042356C">
              <w:t xml:space="preserve"> ett projekt uppfyller minst ett av kriterierna i artikel 5 och därmed </w:t>
            </w:r>
            <w:r w:rsidRPr="0042356C">
              <w:rPr>
                <w:b/>
                <w:i/>
              </w:rPr>
              <w:t>utgör</w:t>
            </w:r>
            <w:r w:rsidRPr="0042356C">
              <w:t xml:space="preserve"> ett strategiskt projekt.</w:t>
            </w:r>
          </w:p>
        </w:tc>
        <w:tc>
          <w:tcPr>
            <w:tcW w:w="4876" w:type="dxa"/>
            <w:tcBorders>
              <w:top w:val="nil"/>
              <w:left w:val="nil"/>
              <w:bottom w:val="nil"/>
              <w:right w:val="nil"/>
            </w:tcBorders>
          </w:tcPr>
          <w:p w14:paraId="67967EAA" w14:textId="77777777" w:rsidR="00AE4E24" w:rsidRPr="0042356C" w:rsidRDefault="00AE4E24" w:rsidP="0036390D">
            <w:pPr>
              <w:pStyle w:val="Normal6a"/>
            </w:pPr>
            <w:r w:rsidRPr="0042356C">
              <w:rPr>
                <w:b/>
                <w:i/>
              </w:rPr>
              <w:t>Inom tre månader efter den dag då denna förordning träder i kraft</w:t>
            </w:r>
            <w:r w:rsidRPr="0042356C">
              <w:t xml:space="preserve"> ska</w:t>
            </w:r>
            <w:r w:rsidRPr="0042356C">
              <w:rPr>
                <w:b/>
                <w:i/>
              </w:rPr>
              <w:t xml:space="preserve"> varje medlemsstat</w:t>
            </w:r>
            <w:r w:rsidRPr="0042356C">
              <w:t xml:space="preserve"> utse en myndighet (utsedd myndighet) som ska </w:t>
            </w:r>
            <w:r w:rsidRPr="0042356C">
              <w:rPr>
                <w:b/>
                <w:i/>
              </w:rPr>
              <w:t>ansvara för bedömningen</w:t>
            </w:r>
            <w:r w:rsidRPr="0042356C">
              <w:t xml:space="preserve"> och </w:t>
            </w:r>
            <w:r w:rsidRPr="0042356C">
              <w:rPr>
                <w:b/>
                <w:i/>
              </w:rPr>
              <w:t>verifieringen av huruvida</w:t>
            </w:r>
            <w:r w:rsidRPr="0042356C">
              <w:t xml:space="preserve"> ett projekt uppfyller minst ett av kriterierna i artikel 5 och därmed </w:t>
            </w:r>
            <w:r w:rsidRPr="0042356C">
              <w:rPr>
                <w:b/>
                <w:i/>
              </w:rPr>
              <w:t>ska anses vara</w:t>
            </w:r>
            <w:r w:rsidRPr="0042356C">
              <w:t xml:space="preserve"> ett strategiskt projekt.</w:t>
            </w:r>
          </w:p>
        </w:tc>
      </w:tr>
    </w:tbl>
    <w:p w14:paraId="1E4B2952" w14:textId="56AF001A" w:rsidR="00AE4E24" w:rsidRPr="0042356C" w:rsidRDefault="000C6BBA" w:rsidP="00AE4E24">
      <w:pPr>
        <w:pStyle w:val="AMNumberTabs0"/>
      </w:pPr>
      <w:r>
        <w:t>Ändring</w:t>
      </w:r>
      <w:r w:rsidR="00AE4E24" w:rsidRPr="0042356C">
        <w:tab/>
      </w:r>
      <w:r w:rsidR="00AE4E24" w:rsidRPr="0042356C">
        <w:tab/>
        <w:t>90</w:t>
      </w:r>
    </w:p>
    <w:p w14:paraId="447CEEB4" w14:textId="77777777" w:rsidR="00AE4E24" w:rsidRPr="0042356C" w:rsidRDefault="00AE4E24" w:rsidP="00AE4E24">
      <w:pPr>
        <w:pStyle w:val="NormalBold12b"/>
      </w:pPr>
      <w:r w:rsidRPr="0042356C">
        <w:t>Förslag till förordning</w:t>
      </w:r>
    </w:p>
    <w:p w14:paraId="07DE46E9" w14:textId="77777777" w:rsidR="00AE4E24" w:rsidRPr="0042356C" w:rsidRDefault="00AE4E24" w:rsidP="00AE4E24">
      <w:pPr>
        <w:pStyle w:val="NormalBold"/>
      </w:pPr>
      <w:r w:rsidRPr="0042356C">
        <w:t>Artikel 6 – punkt 1 – stycke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EEAC897" w14:textId="77777777" w:rsidTr="0036390D">
        <w:trPr>
          <w:trHeight w:hRule="exact" w:val="240"/>
          <w:jc w:val="center"/>
        </w:trPr>
        <w:tc>
          <w:tcPr>
            <w:tcW w:w="9752" w:type="dxa"/>
            <w:gridSpan w:val="2"/>
            <w:tcBorders>
              <w:top w:val="nil"/>
              <w:left w:val="nil"/>
              <w:bottom w:val="nil"/>
              <w:right w:val="nil"/>
            </w:tcBorders>
          </w:tcPr>
          <w:p w14:paraId="7553121D" w14:textId="77777777" w:rsidR="00AE4E24" w:rsidRPr="0042356C" w:rsidRDefault="00AE4E24" w:rsidP="0036390D"/>
        </w:tc>
      </w:tr>
      <w:tr w:rsidR="00AE4E24" w:rsidRPr="0042356C" w14:paraId="3D31CE4F" w14:textId="77777777" w:rsidTr="0036390D">
        <w:trPr>
          <w:trHeight w:val="240"/>
          <w:jc w:val="center"/>
        </w:trPr>
        <w:tc>
          <w:tcPr>
            <w:tcW w:w="4876" w:type="dxa"/>
            <w:tcBorders>
              <w:top w:val="nil"/>
              <w:left w:val="nil"/>
              <w:bottom w:val="nil"/>
              <w:right w:val="nil"/>
            </w:tcBorders>
          </w:tcPr>
          <w:p w14:paraId="601E0B9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BB0802A" w14:textId="12A3C1AF" w:rsidR="00AE4E24" w:rsidRPr="0042356C" w:rsidRDefault="000C6BBA" w:rsidP="0036390D">
            <w:pPr>
              <w:pStyle w:val="AmColumnHeading"/>
            </w:pPr>
            <w:r>
              <w:t>Ändring</w:t>
            </w:r>
          </w:p>
        </w:tc>
      </w:tr>
      <w:tr w:rsidR="00AE4E24" w:rsidRPr="0042356C" w14:paraId="14F6B681" w14:textId="77777777" w:rsidTr="0036390D">
        <w:trPr>
          <w:jc w:val="center"/>
        </w:trPr>
        <w:tc>
          <w:tcPr>
            <w:tcW w:w="4876" w:type="dxa"/>
            <w:tcBorders>
              <w:top w:val="nil"/>
              <w:left w:val="nil"/>
              <w:bottom w:val="nil"/>
              <w:right w:val="nil"/>
            </w:tcBorders>
          </w:tcPr>
          <w:p w14:paraId="3AC47AB3" w14:textId="77777777" w:rsidR="00AE4E24" w:rsidRPr="0042356C" w:rsidRDefault="00AE4E24" w:rsidP="0036390D">
            <w:pPr>
              <w:pStyle w:val="Normal6a"/>
            </w:pPr>
            <w:r w:rsidRPr="0042356C">
              <w:t xml:space="preserve">En projektansvarig får begära att den utsedda myndigheten bedömer om ett projekt </w:t>
            </w:r>
            <w:r w:rsidRPr="0042356C">
              <w:rPr>
                <w:b/>
                <w:i/>
              </w:rPr>
              <w:t>är</w:t>
            </w:r>
            <w:r w:rsidRPr="0042356C">
              <w:t xml:space="preserve"> ett strategiskt projekt.</w:t>
            </w:r>
          </w:p>
        </w:tc>
        <w:tc>
          <w:tcPr>
            <w:tcW w:w="4876" w:type="dxa"/>
            <w:tcBorders>
              <w:top w:val="nil"/>
              <w:left w:val="nil"/>
              <w:bottom w:val="nil"/>
              <w:right w:val="nil"/>
            </w:tcBorders>
          </w:tcPr>
          <w:p w14:paraId="1EA4023E" w14:textId="77777777" w:rsidR="00AE4E24" w:rsidRPr="0042356C" w:rsidRDefault="00AE4E24" w:rsidP="0036390D">
            <w:pPr>
              <w:pStyle w:val="Normal6a"/>
            </w:pPr>
            <w:r w:rsidRPr="0042356C">
              <w:t xml:space="preserve">En projektansvarig får begära att den utsedda myndigheten bedömer om ett projekt </w:t>
            </w:r>
            <w:r w:rsidRPr="0042356C">
              <w:rPr>
                <w:b/>
                <w:i/>
              </w:rPr>
              <w:t>utgör</w:t>
            </w:r>
            <w:r w:rsidRPr="0042356C">
              <w:t xml:space="preserve"> ett strategiskt projekt.</w:t>
            </w:r>
          </w:p>
        </w:tc>
      </w:tr>
    </w:tbl>
    <w:p w14:paraId="57C42C42" w14:textId="2F4A210E" w:rsidR="00AE4E24" w:rsidRPr="0042356C" w:rsidRDefault="000C6BBA" w:rsidP="00AE4E24">
      <w:pPr>
        <w:pStyle w:val="AMNumberTabs0"/>
      </w:pPr>
      <w:r>
        <w:t>Ändring</w:t>
      </w:r>
      <w:r w:rsidR="00AE4E24" w:rsidRPr="0042356C">
        <w:tab/>
      </w:r>
      <w:r w:rsidR="00AE4E24" w:rsidRPr="0042356C">
        <w:tab/>
        <w:t>91</w:t>
      </w:r>
    </w:p>
    <w:p w14:paraId="1BE2BF10" w14:textId="77777777" w:rsidR="00AE4E24" w:rsidRPr="0042356C" w:rsidRDefault="00AE4E24" w:rsidP="00AE4E24">
      <w:pPr>
        <w:pStyle w:val="NormalBold12b"/>
      </w:pPr>
      <w:r w:rsidRPr="0042356C">
        <w:t>Förslag till förordning</w:t>
      </w:r>
    </w:p>
    <w:p w14:paraId="64C88F8B" w14:textId="77777777" w:rsidR="00AE4E24" w:rsidRPr="0042356C" w:rsidRDefault="00AE4E24" w:rsidP="00AE4E24">
      <w:pPr>
        <w:pStyle w:val="NormalBold"/>
      </w:pPr>
      <w:r w:rsidRPr="0042356C">
        <w:t>Artikel 6 – punkt 1 – stycke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CE712E0" w14:textId="77777777" w:rsidTr="0036390D">
        <w:trPr>
          <w:trHeight w:hRule="exact" w:val="240"/>
          <w:jc w:val="center"/>
        </w:trPr>
        <w:tc>
          <w:tcPr>
            <w:tcW w:w="9752" w:type="dxa"/>
            <w:gridSpan w:val="2"/>
            <w:tcBorders>
              <w:top w:val="nil"/>
              <w:left w:val="nil"/>
              <w:bottom w:val="nil"/>
              <w:right w:val="nil"/>
            </w:tcBorders>
          </w:tcPr>
          <w:p w14:paraId="7D37B351" w14:textId="77777777" w:rsidR="00AE4E24" w:rsidRPr="0042356C" w:rsidRDefault="00AE4E24" w:rsidP="0036390D"/>
        </w:tc>
      </w:tr>
      <w:tr w:rsidR="00AE4E24" w:rsidRPr="0042356C" w14:paraId="35BF5C40" w14:textId="77777777" w:rsidTr="0036390D">
        <w:trPr>
          <w:trHeight w:val="240"/>
          <w:jc w:val="center"/>
        </w:trPr>
        <w:tc>
          <w:tcPr>
            <w:tcW w:w="4876" w:type="dxa"/>
            <w:tcBorders>
              <w:top w:val="nil"/>
              <w:left w:val="nil"/>
              <w:bottom w:val="nil"/>
              <w:right w:val="nil"/>
            </w:tcBorders>
          </w:tcPr>
          <w:p w14:paraId="27CBFD4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7C182AF" w14:textId="49E2DEB1" w:rsidR="00AE4E24" w:rsidRPr="0042356C" w:rsidRDefault="000C6BBA" w:rsidP="0036390D">
            <w:pPr>
              <w:pStyle w:val="AmColumnHeading"/>
            </w:pPr>
            <w:r>
              <w:t>Ändring</w:t>
            </w:r>
          </w:p>
        </w:tc>
      </w:tr>
      <w:tr w:rsidR="00AE4E24" w:rsidRPr="0042356C" w14:paraId="2AC896D2" w14:textId="77777777" w:rsidTr="0036390D">
        <w:trPr>
          <w:jc w:val="center"/>
        </w:trPr>
        <w:tc>
          <w:tcPr>
            <w:tcW w:w="4876" w:type="dxa"/>
            <w:tcBorders>
              <w:top w:val="nil"/>
              <w:left w:val="nil"/>
              <w:bottom w:val="nil"/>
              <w:right w:val="nil"/>
            </w:tcBorders>
          </w:tcPr>
          <w:p w14:paraId="0942D394" w14:textId="77777777" w:rsidR="00AE4E24" w:rsidRPr="0042356C" w:rsidRDefault="00AE4E24" w:rsidP="0036390D">
            <w:pPr>
              <w:pStyle w:val="Normal6a"/>
            </w:pPr>
            <w:r w:rsidRPr="0042356C">
              <w:t xml:space="preserve">Varje myndighet i en medlemsstat får begära att den utsedda myndigheten verifierar dess bedömning av </w:t>
            </w:r>
            <w:r w:rsidRPr="0042356C">
              <w:rPr>
                <w:b/>
                <w:i/>
              </w:rPr>
              <w:t xml:space="preserve">om </w:t>
            </w:r>
            <w:r w:rsidRPr="0042356C">
              <w:t xml:space="preserve">ett projekt </w:t>
            </w:r>
            <w:r w:rsidRPr="0042356C">
              <w:rPr>
                <w:b/>
                <w:i/>
              </w:rPr>
              <w:t>är</w:t>
            </w:r>
            <w:r w:rsidRPr="0042356C">
              <w:t xml:space="preserve"> ett strategiskt projekt.</w:t>
            </w:r>
          </w:p>
        </w:tc>
        <w:tc>
          <w:tcPr>
            <w:tcW w:w="4876" w:type="dxa"/>
            <w:tcBorders>
              <w:top w:val="nil"/>
              <w:left w:val="nil"/>
              <w:bottom w:val="nil"/>
              <w:right w:val="nil"/>
            </w:tcBorders>
          </w:tcPr>
          <w:p w14:paraId="63BB7D73" w14:textId="77777777" w:rsidR="00AE4E24" w:rsidRPr="0042356C" w:rsidRDefault="00AE4E24" w:rsidP="0036390D">
            <w:pPr>
              <w:pStyle w:val="Normal6a"/>
            </w:pPr>
            <w:r w:rsidRPr="0042356C">
              <w:t xml:space="preserve">Varje myndighet i en medlemsstat får begära att den utsedda myndigheten verifierar dess bedömning av ett projekt </w:t>
            </w:r>
            <w:r w:rsidRPr="0042356C">
              <w:rPr>
                <w:b/>
                <w:i/>
              </w:rPr>
              <w:t>som</w:t>
            </w:r>
            <w:r w:rsidRPr="0042356C">
              <w:t xml:space="preserve"> ett strategiskt projekt.</w:t>
            </w:r>
          </w:p>
        </w:tc>
      </w:tr>
    </w:tbl>
    <w:p w14:paraId="6C4EBB4C" w14:textId="1F860684" w:rsidR="00AE4E24" w:rsidRPr="0042356C" w:rsidRDefault="000C6BBA" w:rsidP="00AE4E24">
      <w:pPr>
        <w:pStyle w:val="AMNumberTabs0"/>
      </w:pPr>
      <w:r>
        <w:t>Ändring</w:t>
      </w:r>
      <w:r w:rsidR="00AE4E24" w:rsidRPr="0042356C">
        <w:tab/>
      </w:r>
      <w:r w:rsidR="00AE4E24" w:rsidRPr="0042356C">
        <w:tab/>
        <w:t>92</w:t>
      </w:r>
    </w:p>
    <w:p w14:paraId="2374379D" w14:textId="77777777" w:rsidR="00AE4E24" w:rsidRPr="0042356C" w:rsidRDefault="00AE4E24" w:rsidP="00AE4E24">
      <w:pPr>
        <w:pStyle w:val="NormalBold12b"/>
      </w:pPr>
      <w:r w:rsidRPr="0042356C">
        <w:t>Förslag till förordning</w:t>
      </w:r>
    </w:p>
    <w:p w14:paraId="3C86562E" w14:textId="77777777" w:rsidR="00AE4E24" w:rsidRPr="0042356C" w:rsidRDefault="00AE4E24" w:rsidP="00AE4E24">
      <w:pPr>
        <w:pStyle w:val="NormalBold"/>
      </w:pPr>
      <w:r w:rsidRPr="0042356C">
        <w:t>Artikel 6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C5FA00F" w14:textId="77777777" w:rsidTr="0036390D">
        <w:trPr>
          <w:trHeight w:hRule="exact" w:val="240"/>
          <w:jc w:val="center"/>
        </w:trPr>
        <w:tc>
          <w:tcPr>
            <w:tcW w:w="9752" w:type="dxa"/>
            <w:gridSpan w:val="2"/>
            <w:tcBorders>
              <w:top w:val="nil"/>
              <w:left w:val="nil"/>
              <w:bottom w:val="nil"/>
              <w:right w:val="nil"/>
            </w:tcBorders>
          </w:tcPr>
          <w:p w14:paraId="08A4FBE1" w14:textId="77777777" w:rsidR="00AE4E24" w:rsidRPr="0042356C" w:rsidRDefault="00AE4E24" w:rsidP="0036390D"/>
        </w:tc>
      </w:tr>
      <w:tr w:rsidR="00AE4E24" w:rsidRPr="0042356C" w14:paraId="651BA67D" w14:textId="77777777" w:rsidTr="0036390D">
        <w:trPr>
          <w:trHeight w:val="240"/>
          <w:jc w:val="center"/>
        </w:trPr>
        <w:tc>
          <w:tcPr>
            <w:tcW w:w="4876" w:type="dxa"/>
            <w:tcBorders>
              <w:top w:val="nil"/>
              <w:left w:val="nil"/>
              <w:bottom w:val="nil"/>
              <w:right w:val="nil"/>
            </w:tcBorders>
          </w:tcPr>
          <w:p w14:paraId="3B8C379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D3C8088" w14:textId="73B4C41A" w:rsidR="00AE4E24" w:rsidRPr="0042356C" w:rsidRDefault="000C6BBA" w:rsidP="0036390D">
            <w:pPr>
              <w:pStyle w:val="AmColumnHeading"/>
            </w:pPr>
            <w:r>
              <w:t>Ändring</w:t>
            </w:r>
          </w:p>
        </w:tc>
      </w:tr>
      <w:tr w:rsidR="00AE4E24" w:rsidRPr="0042356C" w14:paraId="315B53AA" w14:textId="77777777" w:rsidTr="0036390D">
        <w:trPr>
          <w:jc w:val="center"/>
        </w:trPr>
        <w:tc>
          <w:tcPr>
            <w:tcW w:w="4876" w:type="dxa"/>
            <w:tcBorders>
              <w:top w:val="nil"/>
              <w:left w:val="nil"/>
              <w:bottom w:val="nil"/>
              <w:right w:val="nil"/>
            </w:tcBorders>
          </w:tcPr>
          <w:p w14:paraId="70CEF561" w14:textId="77777777" w:rsidR="00AE4E24" w:rsidRPr="0042356C" w:rsidRDefault="00AE4E24" w:rsidP="0036390D">
            <w:pPr>
              <w:pStyle w:val="Normal6a"/>
            </w:pPr>
            <w:r w:rsidRPr="0042356C">
              <w:t>3.</w:t>
            </w:r>
            <w:r w:rsidRPr="0042356C">
              <w:tab/>
              <w:t xml:space="preserve">Kommissionen ska tillhandahålla en enkel </w:t>
            </w:r>
            <w:r w:rsidRPr="0042356C">
              <w:rPr>
                <w:b/>
                <w:i/>
              </w:rPr>
              <w:t xml:space="preserve">och </w:t>
            </w:r>
            <w:r w:rsidRPr="0042356C">
              <w:t xml:space="preserve">tillgänglig webbsida som </w:t>
            </w:r>
            <w:r w:rsidRPr="0042356C">
              <w:rPr>
                <w:b/>
                <w:i/>
              </w:rPr>
              <w:t>tydligt ska förteckna kontaktuppgifter</w:t>
            </w:r>
            <w:r w:rsidRPr="0042356C">
              <w:t xml:space="preserve"> för </w:t>
            </w:r>
            <w:r w:rsidRPr="0042356C">
              <w:rPr>
                <w:b/>
                <w:i/>
              </w:rPr>
              <w:t>och annan relevant information om medlemsstaternas utsedda myndigheter.</w:t>
            </w:r>
          </w:p>
        </w:tc>
        <w:tc>
          <w:tcPr>
            <w:tcW w:w="4876" w:type="dxa"/>
            <w:tcBorders>
              <w:top w:val="nil"/>
              <w:left w:val="nil"/>
              <w:bottom w:val="nil"/>
              <w:right w:val="nil"/>
            </w:tcBorders>
          </w:tcPr>
          <w:p w14:paraId="4EA880A0" w14:textId="77777777" w:rsidR="00AE4E24" w:rsidRPr="0042356C" w:rsidRDefault="00AE4E24" w:rsidP="0036390D">
            <w:pPr>
              <w:pStyle w:val="Normal6a"/>
            </w:pPr>
            <w:r w:rsidRPr="0042356C">
              <w:t>3.</w:t>
            </w:r>
            <w:r w:rsidRPr="0042356C">
              <w:tab/>
              <w:t>Kommissionen ska tillhandahålla en enkel</w:t>
            </w:r>
            <w:r w:rsidRPr="0042356C">
              <w:rPr>
                <w:b/>
                <w:i/>
              </w:rPr>
              <w:t xml:space="preserve">, </w:t>
            </w:r>
            <w:r w:rsidRPr="0042356C">
              <w:t xml:space="preserve">tillgänglig </w:t>
            </w:r>
            <w:r w:rsidRPr="0042356C">
              <w:rPr>
                <w:b/>
                <w:i/>
              </w:rPr>
              <w:t>och användarvänlig</w:t>
            </w:r>
            <w:r w:rsidRPr="0042356C">
              <w:t xml:space="preserve"> webbsida som </w:t>
            </w:r>
            <w:r w:rsidRPr="0042356C">
              <w:rPr>
                <w:b/>
                <w:i/>
              </w:rPr>
              <w:t>ska fungera som central knutpunkt</w:t>
            </w:r>
            <w:r w:rsidRPr="0042356C">
              <w:t xml:space="preserve"> för </w:t>
            </w:r>
            <w:r w:rsidRPr="0042356C">
              <w:rPr>
                <w:b/>
                <w:i/>
              </w:rPr>
              <w:t>projektansvariga som tydligt ska förteckna åtminstone följande delar:</w:t>
            </w:r>
          </w:p>
        </w:tc>
      </w:tr>
    </w:tbl>
    <w:p w14:paraId="17A57CEC" w14:textId="78D40497" w:rsidR="00AE4E24" w:rsidRPr="0042356C" w:rsidRDefault="000C6BBA" w:rsidP="00AE4E24">
      <w:pPr>
        <w:pStyle w:val="AMNumberTabs0"/>
      </w:pPr>
      <w:r>
        <w:lastRenderedPageBreak/>
        <w:t>Ändring</w:t>
      </w:r>
      <w:r w:rsidR="00AE4E24" w:rsidRPr="0042356C">
        <w:tab/>
      </w:r>
      <w:r w:rsidR="00AE4E24" w:rsidRPr="0042356C">
        <w:tab/>
        <w:t>93</w:t>
      </w:r>
    </w:p>
    <w:p w14:paraId="42B62D3F" w14:textId="77777777" w:rsidR="00AE4E24" w:rsidRPr="0042356C" w:rsidRDefault="00AE4E24" w:rsidP="00AE4E24">
      <w:pPr>
        <w:pStyle w:val="NormalBold12b"/>
      </w:pPr>
      <w:r w:rsidRPr="0042356C">
        <w:t>Förslag till förordning</w:t>
      </w:r>
    </w:p>
    <w:p w14:paraId="61F2969D" w14:textId="77777777" w:rsidR="00AE4E24" w:rsidRPr="0042356C" w:rsidRDefault="00AE4E24" w:rsidP="00AE4E24">
      <w:pPr>
        <w:pStyle w:val="NormalBold"/>
      </w:pPr>
      <w:r w:rsidRPr="0042356C">
        <w:t>Artikel 6 – punkt 3 – led 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7DB090C" w14:textId="77777777" w:rsidTr="0036390D">
        <w:trPr>
          <w:trHeight w:hRule="exact" w:val="240"/>
          <w:jc w:val="center"/>
        </w:trPr>
        <w:tc>
          <w:tcPr>
            <w:tcW w:w="9752" w:type="dxa"/>
            <w:gridSpan w:val="2"/>
            <w:tcBorders>
              <w:top w:val="nil"/>
              <w:left w:val="nil"/>
              <w:bottom w:val="nil"/>
              <w:right w:val="nil"/>
            </w:tcBorders>
          </w:tcPr>
          <w:p w14:paraId="3288DEE0" w14:textId="77777777" w:rsidR="00AE4E24" w:rsidRPr="0042356C" w:rsidRDefault="00AE4E24" w:rsidP="0036390D"/>
        </w:tc>
      </w:tr>
      <w:tr w:rsidR="00AE4E24" w:rsidRPr="0042356C" w14:paraId="3FBE6393" w14:textId="77777777" w:rsidTr="0036390D">
        <w:trPr>
          <w:trHeight w:val="240"/>
          <w:jc w:val="center"/>
        </w:trPr>
        <w:tc>
          <w:tcPr>
            <w:tcW w:w="4876" w:type="dxa"/>
            <w:tcBorders>
              <w:top w:val="nil"/>
              <w:left w:val="nil"/>
              <w:bottom w:val="nil"/>
              <w:right w:val="nil"/>
            </w:tcBorders>
          </w:tcPr>
          <w:p w14:paraId="38F6EAC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39895F9" w14:textId="78C10B77" w:rsidR="00AE4E24" w:rsidRPr="0042356C" w:rsidRDefault="000C6BBA" w:rsidP="0036390D">
            <w:pPr>
              <w:pStyle w:val="AmColumnHeading"/>
            </w:pPr>
            <w:r>
              <w:t>Ändring</w:t>
            </w:r>
          </w:p>
        </w:tc>
      </w:tr>
      <w:tr w:rsidR="00AE4E24" w:rsidRPr="0042356C" w14:paraId="7A37FFAB" w14:textId="77777777" w:rsidTr="0036390D">
        <w:trPr>
          <w:jc w:val="center"/>
        </w:trPr>
        <w:tc>
          <w:tcPr>
            <w:tcW w:w="4876" w:type="dxa"/>
            <w:tcBorders>
              <w:top w:val="nil"/>
              <w:left w:val="nil"/>
              <w:bottom w:val="nil"/>
              <w:right w:val="nil"/>
            </w:tcBorders>
          </w:tcPr>
          <w:p w14:paraId="05FECA75" w14:textId="77777777" w:rsidR="00AE4E24" w:rsidRPr="0042356C" w:rsidRDefault="00AE4E24" w:rsidP="0036390D">
            <w:pPr>
              <w:pStyle w:val="Normal6a"/>
            </w:pPr>
          </w:p>
        </w:tc>
        <w:tc>
          <w:tcPr>
            <w:tcW w:w="4876" w:type="dxa"/>
            <w:tcBorders>
              <w:top w:val="nil"/>
              <w:left w:val="nil"/>
              <w:bottom w:val="nil"/>
              <w:right w:val="nil"/>
            </w:tcBorders>
          </w:tcPr>
          <w:p w14:paraId="1AA9ABFE" w14:textId="77777777" w:rsidR="00AE4E24" w:rsidRPr="0042356C" w:rsidRDefault="00AE4E24" w:rsidP="0036390D">
            <w:pPr>
              <w:pStyle w:val="Normal6a"/>
              <w:rPr>
                <w:b/>
                <w:i/>
              </w:rPr>
            </w:pPr>
            <w:r w:rsidRPr="0042356C">
              <w:rPr>
                <w:b/>
                <w:i/>
              </w:rPr>
              <w:t>a)</w:t>
            </w:r>
            <w:r w:rsidRPr="0042356C">
              <w:rPr>
                <w:b/>
                <w:i/>
              </w:rPr>
              <w:tab/>
              <w:t>Kontaktuppgifter för och annan relevant information om medlemsstaternas utsedda myndigheter.</w:t>
            </w:r>
          </w:p>
        </w:tc>
      </w:tr>
    </w:tbl>
    <w:p w14:paraId="51583F80" w14:textId="20E1C2C0" w:rsidR="00AE4E24" w:rsidRPr="0042356C" w:rsidRDefault="000C6BBA" w:rsidP="00AE4E24">
      <w:pPr>
        <w:pStyle w:val="AMNumberTabs0"/>
      </w:pPr>
      <w:r>
        <w:t>Ändring</w:t>
      </w:r>
      <w:r w:rsidR="00AE4E24" w:rsidRPr="0042356C">
        <w:tab/>
      </w:r>
      <w:r w:rsidR="00AE4E24" w:rsidRPr="0042356C">
        <w:tab/>
        <w:t>94</w:t>
      </w:r>
    </w:p>
    <w:p w14:paraId="4188FF6C" w14:textId="77777777" w:rsidR="00AE4E24" w:rsidRPr="0042356C" w:rsidRDefault="00AE4E24" w:rsidP="00AE4E24">
      <w:pPr>
        <w:pStyle w:val="NormalBold12b"/>
      </w:pPr>
      <w:r w:rsidRPr="0042356C">
        <w:t>Förslag till förordning</w:t>
      </w:r>
    </w:p>
    <w:p w14:paraId="3FBB979E" w14:textId="77777777" w:rsidR="00AE4E24" w:rsidRPr="0042356C" w:rsidRDefault="00AE4E24" w:rsidP="00AE4E24">
      <w:pPr>
        <w:pStyle w:val="NormalBold"/>
      </w:pPr>
      <w:r w:rsidRPr="0042356C">
        <w:t>Artikel 6 – punkt 3 – led 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64EC2A5" w14:textId="77777777" w:rsidTr="0036390D">
        <w:trPr>
          <w:trHeight w:hRule="exact" w:val="240"/>
          <w:jc w:val="center"/>
        </w:trPr>
        <w:tc>
          <w:tcPr>
            <w:tcW w:w="9752" w:type="dxa"/>
            <w:gridSpan w:val="2"/>
            <w:tcBorders>
              <w:top w:val="nil"/>
              <w:left w:val="nil"/>
              <w:bottom w:val="nil"/>
              <w:right w:val="nil"/>
            </w:tcBorders>
          </w:tcPr>
          <w:p w14:paraId="1AB469E2" w14:textId="77777777" w:rsidR="00AE4E24" w:rsidRPr="0042356C" w:rsidRDefault="00AE4E24" w:rsidP="0036390D"/>
        </w:tc>
      </w:tr>
      <w:tr w:rsidR="00AE4E24" w:rsidRPr="0042356C" w14:paraId="4354DD23" w14:textId="77777777" w:rsidTr="0036390D">
        <w:trPr>
          <w:trHeight w:val="240"/>
          <w:jc w:val="center"/>
        </w:trPr>
        <w:tc>
          <w:tcPr>
            <w:tcW w:w="4876" w:type="dxa"/>
            <w:tcBorders>
              <w:top w:val="nil"/>
              <w:left w:val="nil"/>
              <w:bottom w:val="nil"/>
              <w:right w:val="nil"/>
            </w:tcBorders>
          </w:tcPr>
          <w:p w14:paraId="668DE89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D21C379" w14:textId="0FF91698" w:rsidR="00AE4E24" w:rsidRPr="0042356C" w:rsidRDefault="000C6BBA" w:rsidP="0036390D">
            <w:pPr>
              <w:pStyle w:val="AmColumnHeading"/>
            </w:pPr>
            <w:r>
              <w:t>Ändring</w:t>
            </w:r>
          </w:p>
        </w:tc>
      </w:tr>
      <w:tr w:rsidR="00AE4E24" w:rsidRPr="0042356C" w14:paraId="6F125F74" w14:textId="77777777" w:rsidTr="0036390D">
        <w:trPr>
          <w:jc w:val="center"/>
        </w:trPr>
        <w:tc>
          <w:tcPr>
            <w:tcW w:w="4876" w:type="dxa"/>
            <w:tcBorders>
              <w:top w:val="nil"/>
              <w:left w:val="nil"/>
              <w:bottom w:val="nil"/>
              <w:right w:val="nil"/>
            </w:tcBorders>
          </w:tcPr>
          <w:p w14:paraId="29B45C03" w14:textId="77777777" w:rsidR="00AE4E24" w:rsidRPr="0042356C" w:rsidRDefault="00AE4E24" w:rsidP="0036390D">
            <w:pPr>
              <w:pStyle w:val="Normal6a"/>
            </w:pPr>
          </w:p>
        </w:tc>
        <w:tc>
          <w:tcPr>
            <w:tcW w:w="4876" w:type="dxa"/>
            <w:tcBorders>
              <w:top w:val="nil"/>
              <w:left w:val="nil"/>
              <w:bottom w:val="nil"/>
              <w:right w:val="nil"/>
            </w:tcBorders>
          </w:tcPr>
          <w:p w14:paraId="073A9FD5" w14:textId="77777777" w:rsidR="00AE4E24" w:rsidRPr="0042356C" w:rsidRDefault="00AE4E24" w:rsidP="0036390D">
            <w:pPr>
              <w:pStyle w:val="Normal6a"/>
              <w:rPr>
                <w:b/>
                <w:i/>
              </w:rPr>
            </w:pPr>
            <w:r w:rsidRPr="0042356C">
              <w:rPr>
                <w:b/>
                <w:i/>
              </w:rPr>
              <w:t>b)</w:t>
            </w:r>
            <w:r w:rsidRPr="0042356C">
              <w:rPr>
                <w:b/>
                <w:i/>
              </w:rPr>
              <w:tab/>
              <w:t xml:space="preserve">Information om tillgängligt administrativt och ekonomiskt stöd från unionen. </w:t>
            </w:r>
          </w:p>
        </w:tc>
      </w:tr>
    </w:tbl>
    <w:p w14:paraId="2EE4E45F" w14:textId="61E48CB3" w:rsidR="00AE4E24" w:rsidRPr="0042356C" w:rsidRDefault="000C6BBA" w:rsidP="00AE4E24">
      <w:pPr>
        <w:pStyle w:val="AMNumberTabs0"/>
      </w:pPr>
      <w:r>
        <w:t>Ändring</w:t>
      </w:r>
      <w:r w:rsidR="00AE4E24" w:rsidRPr="0042356C">
        <w:tab/>
      </w:r>
      <w:r w:rsidR="00AE4E24" w:rsidRPr="0042356C">
        <w:tab/>
        <w:t>95</w:t>
      </w:r>
    </w:p>
    <w:p w14:paraId="1E19D479" w14:textId="77777777" w:rsidR="00AE4E24" w:rsidRPr="0042356C" w:rsidRDefault="00AE4E24" w:rsidP="00AE4E24">
      <w:pPr>
        <w:pStyle w:val="NormalBold12b"/>
      </w:pPr>
      <w:r w:rsidRPr="0042356C">
        <w:t>Förslag till förordning</w:t>
      </w:r>
    </w:p>
    <w:p w14:paraId="5FF8F621" w14:textId="77777777" w:rsidR="00AE4E24" w:rsidRPr="0042356C" w:rsidRDefault="00AE4E24" w:rsidP="00AE4E24">
      <w:pPr>
        <w:pStyle w:val="NormalBold"/>
      </w:pPr>
      <w:r w:rsidRPr="0042356C">
        <w:t>Artikel 6 – punkt 3 – led 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8E7A426" w14:textId="77777777" w:rsidTr="0036390D">
        <w:trPr>
          <w:trHeight w:hRule="exact" w:val="240"/>
          <w:jc w:val="center"/>
        </w:trPr>
        <w:tc>
          <w:tcPr>
            <w:tcW w:w="9752" w:type="dxa"/>
            <w:gridSpan w:val="2"/>
            <w:tcBorders>
              <w:top w:val="nil"/>
              <w:left w:val="nil"/>
              <w:bottom w:val="nil"/>
              <w:right w:val="nil"/>
            </w:tcBorders>
          </w:tcPr>
          <w:p w14:paraId="6D073776" w14:textId="77777777" w:rsidR="00AE4E24" w:rsidRPr="0042356C" w:rsidRDefault="00AE4E24" w:rsidP="0036390D"/>
        </w:tc>
      </w:tr>
      <w:tr w:rsidR="00AE4E24" w:rsidRPr="0042356C" w14:paraId="3FDADE15" w14:textId="77777777" w:rsidTr="0036390D">
        <w:trPr>
          <w:trHeight w:val="240"/>
          <w:jc w:val="center"/>
        </w:trPr>
        <w:tc>
          <w:tcPr>
            <w:tcW w:w="4876" w:type="dxa"/>
            <w:tcBorders>
              <w:top w:val="nil"/>
              <w:left w:val="nil"/>
              <w:bottom w:val="nil"/>
              <w:right w:val="nil"/>
            </w:tcBorders>
          </w:tcPr>
          <w:p w14:paraId="7991306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1FBB1A5" w14:textId="17F693CF" w:rsidR="00AE4E24" w:rsidRPr="0042356C" w:rsidRDefault="000C6BBA" w:rsidP="0036390D">
            <w:pPr>
              <w:pStyle w:val="AmColumnHeading"/>
            </w:pPr>
            <w:r>
              <w:t>Ändring</w:t>
            </w:r>
          </w:p>
        </w:tc>
      </w:tr>
      <w:tr w:rsidR="00AE4E24" w:rsidRPr="0042356C" w14:paraId="432C9835" w14:textId="77777777" w:rsidTr="0036390D">
        <w:trPr>
          <w:jc w:val="center"/>
        </w:trPr>
        <w:tc>
          <w:tcPr>
            <w:tcW w:w="4876" w:type="dxa"/>
            <w:tcBorders>
              <w:top w:val="nil"/>
              <w:left w:val="nil"/>
              <w:bottom w:val="nil"/>
              <w:right w:val="nil"/>
            </w:tcBorders>
          </w:tcPr>
          <w:p w14:paraId="4A86AEFC" w14:textId="77777777" w:rsidR="00AE4E24" w:rsidRPr="0042356C" w:rsidRDefault="00AE4E24" w:rsidP="0036390D">
            <w:pPr>
              <w:pStyle w:val="Normal6a"/>
            </w:pPr>
          </w:p>
        </w:tc>
        <w:tc>
          <w:tcPr>
            <w:tcW w:w="4876" w:type="dxa"/>
            <w:tcBorders>
              <w:top w:val="nil"/>
              <w:left w:val="nil"/>
              <w:bottom w:val="nil"/>
              <w:right w:val="nil"/>
            </w:tcBorders>
          </w:tcPr>
          <w:p w14:paraId="2BF3CDD8" w14:textId="77777777" w:rsidR="00AE4E24" w:rsidRPr="0042356C" w:rsidRDefault="00AE4E24" w:rsidP="0036390D">
            <w:pPr>
              <w:pStyle w:val="Normal6a"/>
              <w:rPr>
                <w:b/>
                <w:i/>
              </w:rPr>
            </w:pPr>
            <w:r w:rsidRPr="0042356C">
              <w:rPr>
                <w:b/>
                <w:i/>
              </w:rPr>
              <w:t>c)</w:t>
            </w:r>
            <w:r w:rsidRPr="0042356C">
              <w:rPr>
                <w:b/>
                <w:i/>
              </w:rPr>
              <w:tab/>
              <w:t>En standardmall för den projektansvariges begäran, tillgänglig på unionens alla officiella språk.</w:t>
            </w:r>
          </w:p>
        </w:tc>
      </w:tr>
    </w:tbl>
    <w:p w14:paraId="20D800B3" w14:textId="69912B70" w:rsidR="00AE4E24" w:rsidRPr="0042356C" w:rsidRDefault="000C6BBA" w:rsidP="00AE4E24">
      <w:pPr>
        <w:pStyle w:val="AMNumberTabs0"/>
      </w:pPr>
      <w:r>
        <w:t>Ändring</w:t>
      </w:r>
      <w:r w:rsidR="00AE4E24" w:rsidRPr="0042356C">
        <w:tab/>
      </w:r>
      <w:r w:rsidR="00AE4E24" w:rsidRPr="0042356C">
        <w:tab/>
        <w:t>96</w:t>
      </w:r>
    </w:p>
    <w:p w14:paraId="199F8588" w14:textId="77777777" w:rsidR="00AE4E24" w:rsidRPr="0042356C" w:rsidRDefault="00AE4E24" w:rsidP="00AE4E24">
      <w:pPr>
        <w:pStyle w:val="NormalBold12b"/>
      </w:pPr>
      <w:r w:rsidRPr="0042356C">
        <w:t>Förslag till förordning</w:t>
      </w:r>
    </w:p>
    <w:p w14:paraId="17D27638" w14:textId="77777777" w:rsidR="00AE4E24" w:rsidRPr="0042356C" w:rsidRDefault="00AE4E24" w:rsidP="00AE4E24">
      <w:pPr>
        <w:pStyle w:val="NormalBold"/>
      </w:pPr>
      <w:r w:rsidRPr="0042356C">
        <w:t>Artikel 6 – punkt 3 – stycke 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4D2917C" w14:textId="77777777" w:rsidTr="0036390D">
        <w:trPr>
          <w:trHeight w:hRule="exact" w:val="240"/>
          <w:jc w:val="center"/>
        </w:trPr>
        <w:tc>
          <w:tcPr>
            <w:tcW w:w="9752" w:type="dxa"/>
            <w:gridSpan w:val="2"/>
            <w:tcBorders>
              <w:top w:val="nil"/>
              <w:left w:val="nil"/>
              <w:bottom w:val="nil"/>
              <w:right w:val="nil"/>
            </w:tcBorders>
          </w:tcPr>
          <w:p w14:paraId="000E0496" w14:textId="77777777" w:rsidR="00AE4E24" w:rsidRPr="0042356C" w:rsidRDefault="00AE4E24" w:rsidP="0036390D"/>
        </w:tc>
      </w:tr>
      <w:tr w:rsidR="00AE4E24" w:rsidRPr="0042356C" w14:paraId="38B2614C" w14:textId="77777777" w:rsidTr="0036390D">
        <w:trPr>
          <w:trHeight w:val="240"/>
          <w:jc w:val="center"/>
        </w:trPr>
        <w:tc>
          <w:tcPr>
            <w:tcW w:w="4876" w:type="dxa"/>
            <w:tcBorders>
              <w:top w:val="nil"/>
              <w:left w:val="nil"/>
              <w:bottom w:val="nil"/>
              <w:right w:val="nil"/>
            </w:tcBorders>
          </w:tcPr>
          <w:p w14:paraId="0D24153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C4EDE49" w14:textId="013C4D38" w:rsidR="00AE4E24" w:rsidRPr="0042356C" w:rsidRDefault="000C6BBA" w:rsidP="0036390D">
            <w:pPr>
              <w:pStyle w:val="AmColumnHeading"/>
            </w:pPr>
            <w:r>
              <w:t>Ändring</w:t>
            </w:r>
          </w:p>
        </w:tc>
      </w:tr>
      <w:tr w:rsidR="00AE4E24" w:rsidRPr="0042356C" w14:paraId="2E5A54A4" w14:textId="77777777" w:rsidTr="0036390D">
        <w:trPr>
          <w:jc w:val="center"/>
        </w:trPr>
        <w:tc>
          <w:tcPr>
            <w:tcW w:w="4876" w:type="dxa"/>
            <w:tcBorders>
              <w:top w:val="nil"/>
              <w:left w:val="nil"/>
              <w:bottom w:val="nil"/>
              <w:right w:val="nil"/>
            </w:tcBorders>
          </w:tcPr>
          <w:p w14:paraId="2E4B8517" w14:textId="77777777" w:rsidR="00AE4E24" w:rsidRPr="0042356C" w:rsidRDefault="00AE4E24" w:rsidP="0036390D">
            <w:pPr>
              <w:pStyle w:val="Normal6a"/>
            </w:pPr>
          </w:p>
        </w:tc>
        <w:tc>
          <w:tcPr>
            <w:tcW w:w="4876" w:type="dxa"/>
            <w:tcBorders>
              <w:top w:val="nil"/>
              <w:left w:val="nil"/>
              <w:bottom w:val="nil"/>
              <w:right w:val="nil"/>
            </w:tcBorders>
          </w:tcPr>
          <w:p w14:paraId="223D8D16" w14:textId="77777777" w:rsidR="00AE4E24" w:rsidRPr="0042356C" w:rsidRDefault="00AE4E24" w:rsidP="0036390D">
            <w:pPr>
              <w:pStyle w:val="Normal6a"/>
              <w:rPr>
                <w:b/>
                <w:i/>
              </w:rPr>
            </w:pPr>
            <w:r w:rsidRPr="0042356C">
              <w:rPr>
                <w:b/>
                <w:i/>
              </w:rPr>
              <w:t xml:space="preserve">Kommissionen ska anta </w:t>
            </w:r>
            <w:proofErr w:type="spellStart"/>
            <w:r w:rsidRPr="0042356C">
              <w:rPr>
                <w:b/>
                <w:i/>
              </w:rPr>
              <w:t>genomförandeakter</w:t>
            </w:r>
            <w:proofErr w:type="spellEnd"/>
            <w:r w:rsidRPr="0042356C">
              <w:rPr>
                <w:b/>
                <w:i/>
              </w:rPr>
              <w:t xml:space="preserve"> för att tillhandahålla en standardmall för den projektansvariges begäran som avses i led c i första stycket. Dessa </w:t>
            </w:r>
            <w:proofErr w:type="spellStart"/>
            <w:r w:rsidRPr="0042356C">
              <w:rPr>
                <w:b/>
                <w:i/>
              </w:rPr>
              <w:t>genomförandeakter</w:t>
            </w:r>
            <w:proofErr w:type="spellEnd"/>
            <w:r w:rsidRPr="0042356C">
              <w:rPr>
                <w:b/>
                <w:i/>
              </w:rPr>
              <w:t xml:space="preserve"> ska antas i enlighet med det granskningsförfarande som avses i artikel 20e.2.</w:t>
            </w:r>
          </w:p>
        </w:tc>
      </w:tr>
    </w:tbl>
    <w:p w14:paraId="5A6DF4A3" w14:textId="016B158B" w:rsidR="00AE4E24" w:rsidRPr="0042356C" w:rsidRDefault="000C6BBA" w:rsidP="00AE4E24">
      <w:pPr>
        <w:pStyle w:val="AMNumberTabs0"/>
      </w:pPr>
      <w:r>
        <w:t>Ändring</w:t>
      </w:r>
      <w:r w:rsidR="00AE4E24" w:rsidRPr="0042356C">
        <w:tab/>
      </w:r>
      <w:r w:rsidR="00AE4E24" w:rsidRPr="0042356C">
        <w:tab/>
        <w:t>97</w:t>
      </w:r>
    </w:p>
    <w:p w14:paraId="474F01FB" w14:textId="77777777" w:rsidR="00AE4E24" w:rsidRPr="0042356C" w:rsidRDefault="00AE4E24" w:rsidP="00AE4E24">
      <w:pPr>
        <w:pStyle w:val="NormalBold12b"/>
      </w:pPr>
      <w:r w:rsidRPr="0042356C">
        <w:t>Förslag till förordning</w:t>
      </w:r>
    </w:p>
    <w:p w14:paraId="3D0BE22F" w14:textId="77777777" w:rsidR="00AE4E24" w:rsidRPr="0042356C" w:rsidRDefault="00AE4E24" w:rsidP="00AE4E24">
      <w:pPr>
        <w:pStyle w:val="NormalBold"/>
      </w:pPr>
      <w:r w:rsidRPr="0042356C">
        <w:lastRenderedPageBreak/>
        <w:t>Artikel 6 – punkt 3a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81CA0EC" w14:textId="77777777" w:rsidTr="0036390D">
        <w:trPr>
          <w:trHeight w:hRule="exact" w:val="240"/>
          <w:jc w:val="center"/>
        </w:trPr>
        <w:tc>
          <w:tcPr>
            <w:tcW w:w="9752" w:type="dxa"/>
            <w:gridSpan w:val="2"/>
            <w:tcBorders>
              <w:top w:val="nil"/>
              <w:left w:val="nil"/>
              <w:bottom w:val="nil"/>
              <w:right w:val="nil"/>
            </w:tcBorders>
          </w:tcPr>
          <w:p w14:paraId="0BF1036A" w14:textId="77777777" w:rsidR="00AE4E24" w:rsidRPr="0042356C" w:rsidRDefault="00AE4E24" w:rsidP="0036390D"/>
        </w:tc>
      </w:tr>
      <w:tr w:rsidR="00AE4E24" w:rsidRPr="0042356C" w14:paraId="26970BE1" w14:textId="77777777" w:rsidTr="0036390D">
        <w:trPr>
          <w:trHeight w:val="240"/>
          <w:jc w:val="center"/>
        </w:trPr>
        <w:tc>
          <w:tcPr>
            <w:tcW w:w="4876" w:type="dxa"/>
            <w:tcBorders>
              <w:top w:val="nil"/>
              <w:left w:val="nil"/>
              <w:bottom w:val="nil"/>
              <w:right w:val="nil"/>
            </w:tcBorders>
          </w:tcPr>
          <w:p w14:paraId="3D56460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1C9D256" w14:textId="042631D2" w:rsidR="00AE4E24" w:rsidRPr="0042356C" w:rsidRDefault="000C6BBA" w:rsidP="0036390D">
            <w:pPr>
              <w:pStyle w:val="AmColumnHeading"/>
            </w:pPr>
            <w:r>
              <w:t>Ändring</w:t>
            </w:r>
          </w:p>
        </w:tc>
      </w:tr>
      <w:tr w:rsidR="00AE4E24" w:rsidRPr="0042356C" w14:paraId="3A0BD3FD" w14:textId="77777777" w:rsidTr="0036390D">
        <w:trPr>
          <w:jc w:val="center"/>
        </w:trPr>
        <w:tc>
          <w:tcPr>
            <w:tcW w:w="4876" w:type="dxa"/>
            <w:tcBorders>
              <w:top w:val="nil"/>
              <w:left w:val="nil"/>
              <w:bottom w:val="nil"/>
              <w:right w:val="nil"/>
            </w:tcBorders>
          </w:tcPr>
          <w:p w14:paraId="0BAF7A07" w14:textId="77777777" w:rsidR="00AE4E24" w:rsidRPr="0042356C" w:rsidRDefault="00AE4E24" w:rsidP="0036390D">
            <w:pPr>
              <w:pStyle w:val="Normal6a"/>
            </w:pPr>
          </w:p>
        </w:tc>
        <w:tc>
          <w:tcPr>
            <w:tcW w:w="4876" w:type="dxa"/>
            <w:tcBorders>
              <w:top w:val="nil"/>
              <w:left w:val="nil"/>
              <w:bottom w:val="nil"/>
              <w:right w:val="nil"/>
            </w:tcBorders>
          </w:tcPr>
          <w:p w14:paraId="65E9165D" w14:textId="77777777" w:rsidR="00AE4E24" w:rsidRPr="0042356C" w:rsidRDefault="00AE4E24" w:rsidP="0036390D">
            <w:pPr>
              <w:pStyle w:val="Normal6a"/>
              <w:rPr>
                <w:b/>
                <w:i/>
              </w:rPr>
            </w:pPr>
            <w:r w:rsidRPr="0042356C">
              <w:rPr>
                <w:b/>
                <w:i/>
              </w:rPr>
              <w:t>3a.</w:t>
            </w:r>
            <w:r w:rsidRPr="0042356C">
              <w:rPr>
                <w:b/>
                <w:i/>
              </w:rPr>
              <w:tab/>
              <w:t>Den utsedda myndigheten ska bedöma den projektansvariges begäran enligt punkt 1 andra stycket inom tre månader efter att denna begäran lämnats in.</w:t>
            </w:r>
          </w:p>
        </w:tc>
      </w:tr>
    </w:tbl>
    <w:p w14:paraId="72D06175" w14:textId="4851E65E" w:rsidR="00AE4E24" w:rsidRPr="0042356C" w:rsidRDefault="000C6BBA" w:rsidP="00AE4E24">
      <w:pPr>
        <w:pStyle w:val="AMNumberTabs0"/>
      </w:pPr>
      <w:r>
        <w:t>Ändring</w:t>
      </w:r>
      <w:r w:rsidR="00AE4E24" w:rsidRPr="0042356C">
        <w:tab/>
      </w:r>
      <w:r w:rsidR="00AE4E24" w:rsidRPr="0042356C">
        <w:tab/>
        <w:t>98</w:t>
      </w:r>
    </w:p>
    <w:p w14:paraId="3F37A975" w14:textId="77777777" w:rsidR="00AE4E24" w:rsidRPr="0042356C" w:rsidRDefault="00AE4E24" w:rsidP="00AE4E24">
      <w:pPr>
        <w:pStyle w:val="NormalBold12b"/>
      </w:pPr>
      <w:r w:rsidRPr="0042356C">
        <w:t>Förslag till förordning</w:t>
      </w:r>
    </w:p>
    <w:p w14:paraId="556CD355" w14:textId="77777777" w:rsidR="00AE4E24" w:rsidRPr="0042356C" w:rsidRDefault="00AE4E24" w:rsidP="00AE4E24">
      <w:pPr>
        <w:pStyle w:val="NormalBold"/>
      </w:pPr>
      <w:r w:rsidRPr="0042356C">
        <w:t>Artikel 6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613377A" w14:textId="77777777" w:rsidTr="0036390D">
        <w:trPr>
          <w:trHeight w:hRule="exact" w:val="240"/>
          <w:jc w:val="center"/>
        </w:trPr>
        <w:tc>
          <w:tcPr>
            <w:tcW w:w="9752" w:type="dxa"/>
            <w:gridSpan w:val="2"/>
            <w:tcBorders>
              <w:top w:val="nil"/>
              <w:left w:val="nil"/>
              <w:bottom w:val="nil"/>
              <w:right w:val="nil"/>
            </w:tcBorders>
          </w:tcPr>
          <w:p w14:paraId="4AF437F3" w14:textId="77777777" w:rsidR="00AE4E24" w:rsidRPr="0042356C" w:rsidRDefault="00AE4E24" w:rsidP="0036390D"/>
        </w:tc>
      </w:tr>
      <w:tr w:rsidR="00AE4E24" w:rsidRPr="0042356C" w14:paraId="6B2EF294" w14:textId="77777777" w:rsidTr="0036390D">
        <w:trPr>
          <w:trHeight w:val="240"/>
          <w:jc w:val="center"/>
        </w:trPr>
        <w:tc>
          <w:tcPr>
            <w:tcW w:w="4876" w:type="dxa"/>
            <w:tcBorders>
              <w:top w:val="nil"/>
              <w:left w:val="nil"/>
              <w:bottom w:val="nil"/>
              <w:right w:val="nil"/>
            </w:tcBorders>
          </w:tcPr>
          <w:p w14:paraId="7A4400C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DDE1095" w14:textId="08FF81A2" w:rsidR="00AE4E24" w:rsidRPr="0042356C" w:rsidRDefault="000C6BBA" w:rsidP="0036390D">
            <w:pPr>
              <w:pStyle w:val="AmColumnHeading"/>
            </w:pPr>
            <w:r>
              <w:t>Ändring</w:t>
            </w:r>
          </w:p>
        </w:tc>
      </w:tr>
      <w:tr w:rsidR="00AE4E24" w:rsidRPr="0042356C" w14:paraId="22A0125F" w14:textId="77777777" w:rsidTr="0036390D">
        <w:trPr>
          <w:jc w:val="center"/>
        </w:trPr>
        <w:tc>
          <w:tcPr>
            <w:tcW w:w="4876" w:type="dxa"/>
            <w:tcBorders>
              <w:top w:val="nil"/>
              <w:left w:val="nil"/>
              <w:bottom w:val="nil"/>
              <w:right w:val="nil"/>
            </w:tcBorders>
          </w:tcPr>
          <w:p w14:paraId="031CF86D" w14:textId="77777777" w:rsidR="00AE4E24" w:rsidRPr="0042356C" w:rsidRDefault="00AE4E24" w:rsidP="0036390D">
            <w:pPr>
              <w:pStyle w:val="Normal6a"/>
            </w:pPr>
            <w:r w:rsidRPr="0042356C">
              <w:t>5.</w:t>
            </w:r>
            <w:r w:rsidRPr="0042356C">
              <w:tab/>
              <w:t xml:space="preserve">Om verifieringen av om ett projekt </w:t>
            </w:r>
            <w:r w:rsidRPr="0042356C">
              <w:rPr>
                <w:b/>
                <w:i/>
              </w:rPr>
              <w:t>är</w:t>
            </w:r>
            <w:r w:rsidRPr="0042356C">
              <w:t xml:space="preserve"> ett strategiskt projekt har utförts av en myndighet i enlighet med denna artikel ska varje annan myndighet förlita sig på den verifieringen.</w:t>
            </w:r>
          </w:p>
        </w:tc>
        <w:tc>
          <w:tcPr>
            <w:tcW w:w="4876" w:type="dxa"/>
            <w:tcBorders>
              <w:top w:val="nil"/>
              <w:left w:val="nil"/>
              <w:bottom w:val="nil"/>
              <w:right w:val="nil"/>
            </w:tcBorders>
          </w:tcPr>
          <w:p w14:paraId="09732D5E" w14:textId="77777777" w:rsidR="00AE4E24" w:rsidRPr="0042356C" w:rsidRDefault="00AE4E24" w:rsidP="0036390D">
            <w:pPr>
              <w:pStyle w:val="Normal6a"/>
            </w:pPr>
            <w:r w:rsidRPr="0042356C">
              <w:t>5.</w:t>
            </w:r>
            <w:r w:rsidRPr="0042356C">
              <w:tab/>
              <w:t xml:space="preserve">Om verifieringen av om ett projekt </w:t>
            </w:r>
            <w:r w:rsidRPr="0042356C">
              <w:rPr>
                <w:b/>
                <w:i/>
              </w:rPr>
              <w:t>utgör</w:t>
            </w:r>
            <w:r w:rsidRPr="0042356C">
              <w:t xml:space="preserve"> ett strategiskt projekt har utförts av en</w:t>
            </w:r>
            <w:r w:rsidRPr="0042356C">
              <w:rPr>
                <w:b/>
                <w:i/>
              </w:rPr>
              <w:t xml:space="preserve"> utsedd</w:t>
            </w:r>
            <w:r w:rsidRPr="0042356C">
              <w:t xml:space="preserve"> myndighet i enlighet med denna artikel ska varje annan myndighet förlita sig på den verifieringen.</w:t>
            </w:r>
          </w:p>
        </w:tc>
      </w:tr>
    </w:tbl>
    <w:p w14:paraId="71ED78DA" w14:textId="4D1CEA49" w:rsidR="00AE4E24" w:rsidRPr="0042356C" w:rsidRDefault="000C6BBA" w:rsidP="00AE4E24">
      <w:pPr>
        <w:pStyle w:val="AMNumberTabs0"/>
      </w:pPr>
      <w:r>
        <w:t>Ändring</w:t>
      </w:r>
      <w:r w:rsidR="00AE4E24" w:rsidRPr="0042356C">
        <w:tab/>
      </w:r>
      <w:r w:rsidR="00AE4E24" w:rsidRPr="0042356C">
        <w:tab/>
        <w:t>99</w:t>
      </w:r>
    </w:p>
    <w:p w14:paraId="3E42368C" w14:textId="77777777" w:rsidR="00AE4E24" w:rsidRPr="0042356C" w:rsidRDefault="00AE4E24" w:rsidP="00AE4E24">
      <w:pPr>
        <w:pStyle w:val="NormalBold12b"/>
      </w:pPr>
      <w:r w:rsidRPr="0042356C">
        <w:t>Förslag till förordning</w:t>
      </w:r>
    </w:p>
    <w:p w14:paraId="0D3377F2" w14:textId="77777777" w:rsidR="00AE4E24" w:rsidRPr="0042356C" w:rsidRDefault="00AE4E24" w:rsidP="00AE4E24">
      <w:pPr>
        <w:pStyle w:val="NormalBold"/>
      </w:pPr>
      <w:r w:rsidRPr="0042356C">
        <w:t>Artikel 6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8B5B6C3" w14:textId="77777777" w:rsidTr="0036390D">
        <w:trPr>
          <w:trHeight w:hRule="exact" w:val="240"/>
          <w:jc w:val="center"/>
        </w:trPr>
        <w:tc>
          <w:tcPr>
            <w:tcW w:w="9752" w:type="dxa"/>
            <w:gridSpan w:val="2"/>
            <w:tcBorders>
              <w:top w:val="nil"/>
              <w:left w:val="nil"/>
              <w:bottom w:val="nil"/>
              <w:right w:val="nil"/>
            </w:tcBorders>
          </w:tcPr>
          <w:p w14:paraId="0A8D45A6" w14:textId="77777777" w:rsidR="00AE4E24" w:rsidRPr="0042356C" w:rsidRDefault="00AE4E24" w:rsidP="0036390D"/>
        </w:tc>
      </w:tr>
      <w:tr w:rsidR="00AE4E24" w:rsidRPr="0042356C" w14:paraId="12D8E42C" w14:textId="77777777" w:rsidTr="0036390D">
        <w:trPr>
          <w:trHeight w:val="240"/>
          <w:jc w:val="center"/>
        </w:trPr>
        <w:tc>
          <w:tcPr>
            <w:tcW w:w="4876" w:type="dxa"/>
            <w:tcBorders>
              <w:top w:val="nil"/>
              <w:left w:val="nil"/>
              <w:bottom w:val="nil"/>
              <w:right w:val="nil"/>
            </w:tcBorders>
          </w:tcPr>
          <w:p w14:paraId="1E313F4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255DBAA" w14:textId="6954C277" w:rsidR="00AE4E24" w:rsidRPr="0042356C" w:rsidRDefault="000C6BBA" w:rsidP="0036390D">
            <w:pPr>
              <w:pStyle w:val="AmColumnHeading"/>
            </w:pPr>
            <w:r>
              <w:t>Ändring</w:t>
            </w:r>
          </w:p>
        </w:tc>
      </w:tr>
      <w:tr w:rsidR="00AE4E24" w:rsidRPr="0042356C" w14:paraId="5ACEC4D8" w14:textId="77777777" w:rsidTr="0036390D">
        <w:trPr>
          <w:jc w:val="center"/>
        </w:trPr>
        <w:tc>
          <w:tcPr>
            <w:tcW w:w="4876" w:type="dxa"/>
            <w:tcBorders>
              <w:top w:val="nil"/>
              <w:left w:val="nil"/>
              <w:bottom w:val="nil"/>
              <w:right w:val="nil"/>
            </w:tcBorders>
          </w:tcPr>
          <w:p w14:paraId="25B6368A" w14:textId="77777777" w:rsidR="00AE4E24" w:rsidRPr="0042356C" w:rsidRDefault="00AE4E24" w:rsidP="0036390D">
            <w:pPr>
              <w:pStyle w:val="Normal6a"/>
            </w:pPr>
          </w:p>
        </w:tc>
        <w:tc>
          <w:tcPr>
            <w:tcW w:w="4876" w:type="dxa"/>
            <w:tcBorders>
              <w:top w:val="nil"/>
              <w:left w:val="nil"/>
              <w:bottom w:val="nil"/>
              <w:right w:val="nil"/>
            </w:tcBorders>
          </w:tcPr>
          <w:p w14:paraId="5A571BB5" w14:textId="77777777" w:rsidR="00AE4E24" w:rsidRPr="0042356C" w:rsidRDefault="00AE4E24" w:rsidP="0036390D">
            <w:pPr>
              <w:pStyle w:val="Normal6a"/>
              <w:rPr>
                <w:b/>
                <w:i/>
              </w:rPr>
            </w:pPr>
            <w:r w:rsidRPr="0042356C">
              <w:rPr>
                <w:b/>
                <w:i/>
              </w:rPr>
              <w:t>5a.</w:t>
            </w:r>
            <w:r w:rsidRPr="0042356C">
              <w:rPr>
                <w:b/>
                <w:i/>
              </w:rPr>
              <w:tab/>
              <w:t xml:space="preserve">För att främja en konsekvent och samordnad strategi i hela unionen och för att säkerställa rättssäkerhet för projektansvariga ska kommissionen anta riktlinjer med gemensamma kriterier och </w:t>
            </w:r>
            <w:proofErr w:type="spellStart"/>
            <w:r w:rsidRPr="0042356C">
              <w:rPr>
                <w:b/>
                <w:i/>
              </w:rPr>
              <w:t>förfarandeprinciper</w:t>
            </w:r>
            <w:proofErr w:type="spellEnd"/>
            <w:r w:rsidRPr="0042356C">
              <w:rPr>
                <w:b/>
                <w:i/>
              </w:rPr>
              <w:t xml:space="preserve"> för bedömning och fastställande av projekt som strategiska projekt för kritiska läkemedel och, i förekommande fall, läkemedel av gemensamt intresse. De utsedda myndigheterna ska ta hänsyn till dessa riktlinjer, beroende på vad som är lämpligt, när de bedömer och fastställer projekt som strategiska.</w:t>
            </w:r>
          </w:p>
        </w:tc>
      </w:tr>
    </w:tbl>
    <w:p w14:paraId="4962875B" w14:textId="73B54829" w:rsidR="00AE4E24" w:rsidRPr="0042356C" w:rsidRDefault="000C6BBA" w:rsidP="00AE4E24">
      <w:pPr>
        <w:pStyle w:val="AMNumberTabs0"/>
      </w:pPr>
      <w:r>
        <w:t>Ändring</w:t>
      </w:r>
      <w:r w:rsidR="00AE4E24" w:rsidRPr="0042356C">
        <w:tab/>
      </w:r>
      <w:r w:rsidR="00AE4E24" w:rsidRPr="0042356C">
        <w:tab/>
        <w:t>100</w:t>
      </w:r>
    </w:p>
    <w:p w14:paraId="63EF95AF" w14:textId="77777777" w:rsidR="00AE4E24" w:rsidRPr="0042356C" w:rsidRDefault="00AE4E24" w:rsidP="00AE4E24">
      <w:pPr>
        <w:pStyle w:val="NormalBold12b"/>
      </w:pPr>
      <w:r w:rsidRPr="0042356C">
        <w:t>Förslag till förordning</w:t>
      </w:r>
    </w:p>
    <w:p w14:paraId="794E3C6D" w14:textId="77777777" w:rsidR="00AE4E24" w:rsidRPr="0042356C" w:rsidRDefault="00AE4E24" w:rsidP="00AE4E24">
      <w:pPr>
        <w:pStyle w:val="NormalBold"/>
      </w:pPr>
      <w:r w:rsidRPr="0042356C">
        <w:t>Artikel 6 – punkt 5b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572387B" w14:textId="77777777" w:rsidTr="0036390D">
        <w:trPr>
          <w:trHeight w:hRule="exact" w:val="240"/>
          <w:jc w:val="center"/>
        </w:trPr>
        <w:tc>
          <w:tcPr>
            <w:tcW w:w="9752" w:type="dxa"/>
            <w:gridSpan w:val="2"/>
            <w:tcBorders>
              <w:top w:val="nil"/>
              <w:left w:val="nil"/>
              <w:bottom w:val="nil"/>
              <w:right w:val="nil"/>
            </w:tcBorders>
          </w:tcPr>
          <w:p w14:paraId="49712A57" w14:textId="77777777" w:rsidR="00AE4E24" w:rsidRPr="0042356C" w:rsidRDefault="00AE4E24" w:rsidP="0036390D"/>
        </w:tc>
      </w:tr>
      <w:tr w:rsidR="00AE4E24" w:rsidRPr="0042356C" w14:paraId="69569A54" w14:textId="77777777" w:rsidTr="0036390D">
        <w:trPr>
          <w:trHeight w:val="240"/>
          <w:jc w:val="center"/>
        </w:trPr>
        <w:tc>
          <w:tcPr>
            <w:tcW w:w="4876" w:type="dxa"/>
            <w:tcBorders>
              <w:top w:val="nil"/>
              <w:left w:val="nil"/>
              <w:bottom w:val="nil"/>
              <w:right w:val="nil"/>
            </w:tcBorders>
          </w:tcPr>
          <w:p w14:paraId="59ED773C"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06042D9D" w14:textId="0C9E538B" w:rsidR="00AE4E24" w:rsidRPr="0042356C" w:rsidRDefault="000C6BBA" w:rsidP="0036390D">
            <w:pPr>
              <w:pStyle w:val="AmColumnHeading"/>
            </w:pPr>
            <w:r>
              <w:t>Ändring</w:t>
            </w:r>
          </w:p>
        </w:tc>
      </w:tr>
      <w:tr w:rsidR="00AE4E24" w:rsidRPr="0042356C" w14:paraId="6D35F79C" w14:textId="77777777" w:rsidTr="0036390D">
        <w:trPr>
          <w:jc w:val="center"/>
        </w:trPr>
        <w:tc>
          <w:tcPr>
            <w:tcW w:w="4876" w:type="dxa"/>
            <w:tcBorders>
              <w:top w:val="nil"/>
              <w:left w:val="nil"/>
              <w:bottom w:val="nil"/>
              <w:right w:val="nil"/>
            </w:tcBorders>
          </w:tcPr>
          <w:p w14:paraId="3A6B6E7E" w14:textId="77777777" w:rsidR="00AE4E24" w:rsidRPr="0042356C" w:rsidRDefault="00AE4E24" w:rsidP="0036390D">
            <w:pPr>
              <w:pStyle w:val="Normal6a"/>
            </w:pPr>
          </w:p>
        </w:tc>
        <w:tc>
          <w:tcPr>
            <w:tcW w:w="4876" w:type="dxa"/>
            <w:tcBorders>
              <w:top w:val="nil"/>
              <w:left w:val="nil"/>
              <w:bottom w:val="nil"/>
              <w:right w:val="nil"/>
            </w:tcBorders>
          </w:tcPr>
          <w:p w14:paraId="467AB9C8" w14:textId="77777777" w:rsidR="00AE4E24" w:rsidRPr="0042356C" w:rsidRDefault="00AE4E24" w:rsidP="0036390D">
            <w:pPr>
              <w:pStyle w:val="Normal6a"/>
              <w:rPr>
                <w:b/>
                <w:i/>
              </w:rPr>
            </w:pPr>
            <w:r w:rsidRPr="0042356C">
              <w:rPr>
                <w:b/>
                <w:i/>
              </w:rPr>
              <w:t>5b.</w:t>
            </w:r>
            <w:r w:rsidRPr="0042356C">
              <w:rPr>
                <w:b/>
                <w:i/>
              </w:rPr>
              <w:tab/>
              <w:t>De riktlinjer som avses i punkt 5a ska i synnerhet innehålla följande:</w:t>
            </w:r>
          </w:p>
        </w:tc>
      </w:tr>
      <w:tr w:rsidR="00AE4E24" w:rsidRPr="0042356C" w14:paraId="1496EDD7" w14:textId="77777777" w:rsidTr="0036390D">
        <w:trPr>
          <w:jc w:val="center"/>
        </w:trPr>
        <w:tc>
          <w:tcPr>
            <w:tcW w:w="4876" w:type="dxa"/>
            <w:tcBorders>
              <w:top w:val="nil"/>
              <w:left w:val="nil"/>
              <w:bottom w:val="nil"/>
              <w:right w:val="nil"/>
            </w:tcBorders>
          </w:tcPr>
          <w:p w14:paraId="4A69003A" w14:textId="77777777" w:rsidR="00AE4E24" w:rsidRPr="0042356C" w:rsidRDefault="00AE4E24" w:rsidP="0036390D">
            <w:pPr>
              <w:pStyle w:val="Normal6a"/>
            </w:pPr>
          </w:p>
        </w:tc>
        <w:tc>
          <w:tcPr>
            <w:tcW w:w="4876" w:type="dxa"/>
            <w:tcBorders>
              <w:top w:val="nil"/>
              <w:left w:val="nil"/>
              <w:bottom w:val="nil"/>
              <w:right w:val="nil"/>
            </w:tcBorders>
          </w:tcPr>
          <w:p w14:paraId="393A81EB" w14:textId="77777777" w:rsidR="00AE4E24" w:rsidRPr="0042356C" w:rsidRDefault="00AE4E24" w:rsidP="0036390D">
            <w:pPr>
              <w:pStyle w:val="Normal6a"/>
              <w:rPr>
                <w:b/>
                <w:i/>
              </w:rPr>
            </w:pPr>
            <w:r w:rsidRPr="0042356C">
              <w:rPr>
                <w:b/>
                <w:i/>
              </w:rPr>
              <w:t xml:space="preserve">a) Mätbara kriterier för bedömning av strategisk relevans, inbegripet projektets potential att ta itu med sårbarheter i leveranskedja, förbättra tillverkningskapaciteten eller </w:t>
            </w:r>
            <w:proofErr w:type="spellStart"/>
            <w:r w:rsidRPr="0042356C">
              <w:rPr>
                <w:b/>
                <w:i/>
              </w:rPr>
              <w:t>resiliensen</w:t>
            </w:r>
            <w:proofErr w:type="spellEnd"/>
            <w:r w:rsidRPr="0042356C">
              <w:rPr>
                <w:b/>
                <w:i/>
              </w:rPr>
              <w:t>, säkerställa försörjningstryggheten eller bidra till unionsomfattande folkhälsoberedskap.</w:t>
            </w:r>
          </w:p>
        </w:tc>
      </w:tr>
      <w:tr w:rsidR="00AE4E24" w:rsidRPr="0042356C" w14:paraId="753E81A3" w14:textId="77777777" w:rsidTr="0036390D">
        <w:trPr>
          <w:jc w:val="center"/>
        </w:trPr>
        <w:tc>
          <w:tcPr>
            <w:tcW w:w="4876" w:type="dxa"/>
            <w:tcBorders>
              <w:top w:val="nil"/>
              <w:left w:val="nil"/>
              <w:bottom w:val="nil"/>
              <w:right w:val="nil"/>
            </w:tcBorders>
          </w:tcPr>
          <w:p w14:paraId="7D2EFFEF" w14:textId="77777777" w:rsidR="00AE4E24" w:rsidRPr="0042356C" w:rsidRDefault="00AE4E24" w:rsidP="0036390D">
            <w:pPr>
              <w:pStyle w:val="Normal6a"/>
            </w:pPr>
          </w:p>
        </w:tc>
        <w:tc>
          <w:tcPr>
            <w:tcW w:w="4876" w:type="dxa"/>
            <w:tcBorders>
              <w:top w:val="nil"/>
              <w:left w:val="nil"/>
              <w:bottom w:val="nil"/>
              <w:right w:val="nil"/>
            </w:tcBorders>
          </w:tcPr>
          <w:p w14:paraId="0F1D61D2" w14:textId="77777777" w:rsidR="00AE4E24" w:rsidRPr="0042356C" w:rsidRDefault="00AE4E24" w:rsidP="0036390D">
            <w:pPr>
              <w:pStyle w:val="Normal6a"/>
              <w:rPr>
                <w:b/>
                <w:i/>
              </w:rPr>
            </w:pPr>
            <w:r w:rsidRPr="0042356C">
              <w:rPr>
                <w:b/>
                <w:i/>
              </w:rPr>
              <w:t>b) Vägledande tidsplaner för operativ beredskap, transparenskrav och steg för inlämnande och bedömning av begäranden.</w:t>
            </w:r>
          </w:p>
        </w:tc>
      </w:tr>
      <w:tr w:rsidR="00AE4E24" w:rsidRPr="0042356C" w14:paraId="32C82A90" w14:textId="77777777" w:rsidTr="0036390D">
        <w:trPr>
          <w:jc w:val="center"/>
        </w:trPr>
        <w:tc>
          <w:tcPr>
            <w:tcW w:w="4876" w:type="dxa"/>
            <w:tcBorders>
              <w:top w:val="nil"/>
              <w:left w:val="nil"/>
              <w:bottom w:val="nil"/>
              <w:right w:val="nil"/>
            </w:tcBorders>
          </w:tcPr>
          <w:p w14:paraId="7A004DF0" w14:textId="77777777" w:rsidR="00AE4E24" w:rsidRPr="0042356C" w:rsidRDefault="00AE4E24" w:rsidP="0036390D">
            <w:pPr>
              <w:pStyle w:val="Normal6a"/>
            </w:pPr>
          </w:p>
        </w:tc>
        <w:tc>
          <w:tcPr>
            <w:tcW w:w="4876" w:type="dxa"/>
            <w:tcBorders>
              <w:top w:val="nil"/>
              <w:left w:val="nil"/>
              <w:bottom w:val="nil"/>
              <w:right w:val="nil"/>
            </w:tcBorders>
          </w:tcPr>
          <w:p w14:paraId="78BAD69D" w14:textId="77777777" w:rsidR="00AE4E24" w:rsidRPr="0042356C" w:rsidRDefault="00AE4E24" w:rsidP="0036390D">
            <w:pPr>
              <w:pStyle w:val="Normal6a"/>
              <w:rPr>
                <w:b/>
                <w:i/>
              </w:rPr>
            </w:pPr>
            <w:r w:rsidRPr="0042356C">
              <w:rPr>
                <w:b/>
                <w:i/>
              </w:rPr>
              <w:t>c) Tillgängliga mekanismer för samarbete och informationsutbyte mellan kommissionen och den utsedda myndigheten för att en konsekvent tillämpning av riktlinjerna ska kunna ske.</w:t>
            </w:r>
          </w:p>
        </w:tc>
      </w:tr>
    </w:tbl>
    <w:p w14:paraId="4415B4F2" w14:textId="30F7BEB5" w:rsidR="00AE4E24" w:rsidRPr="0042356C" w:rsidRDefault="000C6BBA" w:rsidP="00AE4E24">
      <w:pPr>
        <w:pStyle w:val="AMNumberTabs0"/>
      </w:pPr>
      <w:r>
        <w:t>Ändring</w:t>
      </w:r>
      <w:r w:rsidR="00AE4E24" w:rsidRPr="0042356C">
        <w:tab/>
      </w:r>
      <w:r w:rsidR="00AE4E24" w:rsidRPr="0042356C">
        <w:tab/>
        <w:t>101</w:t>
      </w:r>
    </w:p>
    <w:p w14:paraId="0FCB9191" w14:textId="77777777" w:rsidR="00AE4E24" w:rsidRPr="0042356C" w:rsidRDefault="00AE4E24" w:rsidP="00AE4E24">
      <w:pPr>
        <w:pStyle w:val="NormalBold12b"/>
      </w:pPr>
      <w:r w:rsidRPr="0042356C">
        <w:t>Förslag till förordning</w:t>
      </w:r>
    </w:p>
    <w:p w14:paraId="0F9C1F80" w14:textId="77777777" w:rsidR="00AE4E24" w:rsidRPr="0042356C" w:rsidRDefault="00AE4E24" w:rsidP="00AE4E24">
      <w:pPr>
        <w:pStyle w:val="NormalBold"/>
      </w:pPr>
      <w:r w:rsidRPr="0042356C">
        <w:t>Artikel 6 – punkt 5c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87EA727" w14:textId="77777777" w:rsidTr="0036390D">
        <w:trPr>
          <w:trHeight w:hRule="exact" w:val="240"/>
          <w:jc w:val="center"/>
        </w:trPr>
        <w:tc>
          <w:tcPr>
            <w:tcW w:w="9752" w:type="dxa"/>
            <w:gridSpan w:val="2"/>
            <w:tcBorders>
              <w:top w:val="nil"/>
              <w:left w:val="nil"/>
              <w:bottom w:val="nil"/>
              <w:right w:val="nil"/>
            </w:tcBorders>
          </w:tcPr>
          <w:p w14:paraId="73713156" w14:textId="77777777" w:rsidR="00AE4E24" w:rsidRPr="0042356C" w:rsidRDefault="00AE4E24" w:rsidP="0036390D"/>
        </w:tc>
      </w:tr>
      <w:tr w:rsidR="00AE4E24" w:rsidRPr="0042356C" w14:paraId="25C54E94" w14:textId="77777777" w:rsidTr="0036390D">
        <w:trPr>
          <w:trHeight w:val="240"/>
          <w:jc w:val="center"/>
        </w:trPr>
        <w:tc>
          <w:tcPr>
            <w:tcW w:w="4876" w:type="dxa"/>
            <w:tcBorders>
              <w:top w:val="nil"/>
              <w:left w:val="nil"/>
              <w:bottom w:val="nil"/>
              <w:right w:val="nil"/>
            </w:tcBorders>
          </w:tcPr>
          <w:p w14:paraId="0DDF673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E86D5CF" w14:textId="2B5BFCF9" w:rsidR="00AE4E24" w:rsidRPr="0042356C" w:rsidRDefault="000C6BBA" w:rsidP="0036390D">
            <w:pPr>
              <w:pStyle w:val="AmColumnHeading"/>
            </w:pPr>
            <w:r>
              <w:t>Ändring</w:t>
            </w:r>
          </w:p>
        </w:tc>
      </w:tr>
      <w:tr w:rsidR="00AE4E24" w:rsidRPr="0042356C" w14:paraId="6D221321" w14:textId="77777777" w:rsidTr="0036390D">
        <w:trPr>
          <w:jc w:val="center"/>
        </w:trPr>
        <w:tc>
          <w:tcPr>
            <w:tcW w:w="4876" w:type="dxa"/>
            <w:tcBorders>
              <w:top w:val="nil"/>
              <w:left w:val="nil"/>
              <w:bottom w:val="nil"/>
              <w:right w:val="nil"/>
            </w:tcBorders>
          </w:tcPr>
          <w:p w14:paraId="1D643838" w14:textId="77777777" w:rsidR="00AE4E24" w:rsidRPr="0042356C" w:rsidRDefault="00AE4E24" w:rsidP="0036390D">
            <w:pPr>
              <w:pStyle w:val="Normal6a"/>
            </w:pPr>
          </w:p>
        </w:tc>
        <w:tc>
          <w:tcPr>
            <w:tcW w:w="4876" w:type="dxa"/>
            <w:tcBorders>
              <w:top w:val="nil"/>
              <w:left w:val="nil"/>
              <w:bottom w:val="nil"/>
              <w:right w:val="nil"/>
            </w:tcBorders>
          </w:tcPr>
          <w:p w14:paraId="28CD7584" w14:textId="77777777" w:rsidR="00AE4E24" w:rsidRPr="0042356C" w:rsidRDefault="00AE4E24" w:rsidP="0036390D">
            <w:pPr>
              <w:pStyle w:val="Normal6a"/>
              <w:rPr>
                <w:b/>
                <w:i/>
              </w:rPr>
            </w:pPr>
            <w:r w:rsidRPr="0042356C">
              <w:rPr>
                <w:b/>
                <w:i/>
              </w:rPr>
              <w:t>5c.</w:t>
            </w:r>
            <w:r w:rsidRPr="0042356C">
              <w:rPr>
                <w:b/>
                <w:i/>
              </w:rPr>
              <w:tab/>
              <w:t xml:space="preserve">Kommissionen ska fungera som samordnare för gränsöverskridande strategiska projekt och ska säkerställa ett effektivt samarbete mellan de utsedda myndigheterna i de berörda medlemsstaterna, för att undvika dubbelarbete i angränsande medlemsstater och främja </w:t>
            </w:r>
            <w:proofErr w:type="spellStart"/>
            <w:r w:rsidRPr="0042356C">
              <w:rPr>
                <w:b/>
                <w:i/>
              </w:rPr>
              <w:t>komplementaritet</w:t>
            </w:r>
            <w:proofErr w:type="spellEnd"/>
            <w:r w:rsidRPr="0042356C">
              <w:rPr>
                <w:b/>
                <w:i/>
              </w:rPr>
              <w:t xml:space="preserve"> och effektivitet vid genomförandet av sådana projekt.</w:t>
            </w:r>
          </w:p>
        </w:tc>
      </w:tr>
    </w:tbl>
    <w:p w14:paraId="4F44D272" w14:textId="0304A06C" w:rsidR="00AE4E24" w:rsidRPr="0042356C" w:rsidRDefault="000C6BBA" w:rsidP="00AE4E24">
      <w:pPr>
        <w:pStyle w:val="AMNumberTabs0"/>
      </w:pPr>
      <w:r>
        <w:t>Ändring</w:t>
      </w:r>
      <w:r w:rsidR="00AE4E24" w:rsidRPr="0042356C">
        <w:tab/>
      </w:r>
      <w:r w:rsidR="00AE4E24" w:rsidRPr="0042356C">
        <w:tab/>
        <w:t>102</w:t>
      </w:r>
    </w:p>
    <w:p w14:paraId="1E4A4A30" w14:textId="77777777" w:rsidR="00AE4E24" w:rsidRPr="0042356C" w:rsidRDefault="00AE4E24" w:rsidP="00AE4E24">
      <w:pPr>
        <w:pStyle w:val="NormalBold12b"/>
      </w:pPr>
      <w:r w:rsidRPr="0042356C">
        <w:t>Förslag till förordning</w:t>
      </w:r>
    </w:p>
    <w:p w14:paraId="230CE70F" w14:textId="77777777" w:rsidR="00AE4E24" w:rsidRPr="0042356C" w:rsidRDefault="00AE4E24" w:rsidP="00AE4E24">
      <w:pPr>
        <w:pStyle w:val="NormalBold"/>
      </w:pPr>
      <w:r w:rsidRPr="0042356C">
        <w:t>Artikel 6 – punkt 5d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04CEFB3" w14:textId="77777777" w:rsidTr="0036390D">
        <w:trPr>
          <w:trHeight w:hRule="exact" w:val="240"/>
          <w:jc w:val="center"/>
        </w:trPr>
        <w:tc>
          <w:tcPr>
            <w:tcW w:w="9752" w:type="dxa"/>
            <w:gridSpan w:val="2"/>
            <w:tcBorders>
              <w:top w:val="nil"/>
              <w:left w:val="nil"/>
              <w:bottom w:val="nil"/>
              <w:right w:val="nil"/>
            </w:tcBorders>
          </w:tcPr>
          <w:p w14:paraId="4108F933" w14:textId="77777777" w:rsidR="00AE4E24" w:rsidRPr="0042356C" w:rsidRDefault="00AE4E24" w:rsidP="0036390D"/>
        </w:tc>
      </w:tr>
      <w:tr w:rsidR="00AE4E24" w:rsidRPr="0042356C" w14:paraId="22AE1281" w14:textId="77777777" w:rsidTr="0036390D">
        <w:trPr>
          <w:trHeight w:val="240"/>
          <w:jc w:val="center"/>
        </w:trPr>
        <w:tc>
          <w:tcPr>
            <w:tcW w:w="4876" w:type="dxa"/>
            <w:tcBorders>
              <w:top w:val="nil"/>
              <w:left w:val="nil"/>
              <w:bottom w:val="nil"/>
              <w:right w:val="nil"/>
            </w:tcBorders>
          </w:tcPr>
          <w:p w14:paraId="7294552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F93C309" w14:textId="638AF90B" w:rsidR="00AE4E24" w:rsidRPr="0042356C" w:rsidRDefault="000C6BBA" w:rsidP="0036390D">
            <w:pPr>
              <w:pStyle w:val="AmColumnHeading"/>
            </w:pPr>
            <w:r>
              <w:t>Ändring</w:t>
            </w:r>
          </w:p>
        </w:tc>
      </w:tr>
      <w:tr w:rsidR="00AE4E24" w:rsidRPr="0042356C" w14:paraId="11F064DC" w14:textId="77777777" w:rsidTr="0036390D">
        <w:trPr>
          <w:jc w:val="center"/>
        </w:trPr>
        <w:tc>
          <w:tcPr>
            <w:tcW w:w="4876" w:type="dxa"/>
            <w:tcBorders>
              <w:top w:val="nil"/>
              <w:left w:val="nil"/>
              <w:bottom w:val="nil"/>
              <w:right w:val="nil"/>
            </w:tcBorders>
          </w:tcPr>
          <w:p w14:paraId="0B08975D" w14:textId="77777777" w:rsidR="00AE4E24" w:rsidRPr="0042356C" w:rsidRDefault="00AE4E24" w:rsidP="0036390D">
            <w:pPr>
              <w:pStyle w:val="Normal6a"/>
            </w:pPr>
          </w:p>
        </w:tc>
        <w:tc>
          <w:tcPr>
            <w:tcW w:w="4876" w:type="dxa"/>
            <w:tcBorders>
              <w:top w:val="nil"/>
              <w:left w:val="nil"/>
              <w:bottom w:val="nil"/>
              <w:right w:val="nil"/>
            </w:tcBorders>
          </w:tcPr>
          <w:p w14:paraId="63A37C9C" w14:textId="77777777" w:rsidR="00AE4E24" w:rsidRPr="0042356C" w:rsidRDefault="00AE4E24" w:rsidP="0036390D">
            <w:pPr>
              <w:pStyle w:val="Normal6a"/>
              <w:rPr>
                <w:b/>
                <w:i/>
              </w:rPr>
            </w:pPr>
            <w:r w:rsidRPr="0042356C">
              <w:rPr>
                <w:b/>
                <w:i/>
              </w:rPr>
              <w:t>5d.</w:t>
            </w:r>
            <w:r w:rsidRPr="0042356C">
              <w:rPr>
                <w:b/>
                <w:i/>
              </w:rPr>
              <w:tab/>
              <w:t xml:space="preserve">Innan ett projekt bedöms som strategiskt ska den utsedda myndigheten </w:t>
            </w:r>
            <w:r w:rsidRPr="0042356C">
              <w:rPr>
                <w:b/>
                <w:i/>
              </w:rPr>
              <w:lastRenderedPageBreak/>
              <w:t>underrätta samordningsgruppen för kritiska läkemedel om sin avsikt att göra en sådan bedömning. Inom en månad efter att samordningsgruppen för kritiska läkemedel har underrättats ska den bedöma om projektet skulle leda till en betydande dubblering av befintlig eller planerad tillverkningskapacitet inom unionen. Om samordningsgruppen för kritiska läkemedel inte blir klar med bedömningen inom denna period ska projektet förmodas inte leda till någon betydande dubblering.</w:t>
            </w:r>
          </w:p>
        </w:tc>
      </w:tr>
      <w:tr w:rsidR="00AE4E24" w:rsidRPr="0042356C" w14:paraId="60A8D647" w14:textId="77777777" w:rsidTr="0036390D">
        <w:trPr>
          <w:jc w:val="center"/>
        </w:trPr>
        <w:tc>
          <w:tcPr>
            <w:tcW w:w="4876" w:type="dxa"/>
            <w:tcBorders>
              <w:top w:val="nil"/>
              <w:left w:val="nil"/>
              <w:bottom w:val="nil"/>
              <w:right w:val="nil"/>
            </w:tcBorders>
          </w:tcPr>
          <w:p w14:paraId="4E5A0CE2" w14:textId="77777777" w:rsidR="00AE4E24" w:rsidRPr="0042356C" w:rsidRDefault="00AE4E24" w:rsidP="0036390D">
            <w:pPr>
              <w:pStyle w:val="Normal6a"/>
            </w:pPr>
          </w:p>
        </w:tc>
        <w:tc>
          <w:tcPr>
            <w:tcW w:w="4876" w:type="dxa"/>
            <w:tcBorders>
              <w:top w:val="nil"/>
              <w:left w:val="nil"/>
              <w:bottom w:val="nil"/>
              <w:right w:val="nil"/>
            </w:tcBorders>
          </w:tcPr>
          <w:p w14:paraId="6FAD2672" w14:textId="77777777" w:rsidR="00AE4E24" w:rsidRPr="0042356C" w:rsidRDefault="00AE4E24" w:rsidP="0036390D">
            <w:pPr>
              <w:pStyle w:val="Normal6a"/>
              <w:rPr>
                <w:b/>
                <w:i/>
              </w:rPr>
            </w:pPr>
            <w:r w:rsidRPr="0042356C">
              <w:rPr>
                <w:b/>
                <w:i/>
              </w:rPr>
              <w:t>Om samordningsgruppen för kritiska läkemedel anser att projektet skulle leda till en betydande dubblering av befintlig eller planerad tillverkningskapacitet inom unionen ska den informera den utsedda myndigheten om detta. Sådana projekt ska inte vara berättigade till ekonomiskt stöd från unionen i enlighet med artikel 16.</w:t>
            </w:r>
          </w:p>
        </w:tc>
      </w:tr>
    </w:tbl>
    <w:p w14:paraId="48314D2A" w14:textId="65810279" w:rsidR="00AE4E24" w:rsidRPr="0042356C" w:rsidRDefault="000C6BBA" w:rsidP="00AE4E24">
      <w:pPr>
        <w:pStyle w:val="AMNumberTabs0"/>
      </w:pPr>
      <w:r>
        <w:t>Ändring</w:t>
      </w:r>
      <w:r w:rsidR="00AE4E24" w:rsidRPr="0042356C">
        <w:tab/>
      </w:r>
      <w:r w:rsidR="00AE4E24" w:rsidRPr="0042356C">
        <w:tab/>
        <w:t>103</w:t>
      </w:r>
    </w:p>
    <w:p w14:paraId="266A2943" w14:textId="77777777" w:rsidR="00AE4E24" w:rsidRPr="0042356C" w:rsidRDefault="00AE4E24" w:rsidP="00AE4E24">
      <w:pPr>
        <w:pStyle w:val="NormalBold12b"/>
      </w:pPr>
      <w:r w:rsidRPr="0042356C">
        <w:t>Förslag till förordning</w:t>
      </w:r>
    </w:p>
    <w:p w14:paraId="51BDC37C" w14:textId="77777777" w:rsidR="00AE4E24" w:rsidRPr="0042356C" w:rsidRDefault="00AE4E24" w:rsidP="00AE4E24">
      <w:pPr>
        <w:pStyle w:val="NormalBold"/>
      </w:pPr>
      <w:r w:rsidRPr="0042356C">
        <w:t>Artikel 7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3C9084C" w14:textId="77777777" w:rsidTr="0036390D">
        <w:trPr>
          <w:trHeight w:hRule="exact" w:val="240"/>
          <w:jc w:val="center"/>
        </w:trPr>
        <w:tc>
          <w:tcPr>
            <w:tcW w:w="9752" w:type="dxa"/>
            <w:gridSpan w:val="2"/>
            <w:tcBorders>
              <w:top w:val="nil"/>
              <w:left w:val="nil"/>
              <w:bottom w:val="nil"/>
              <w:right w:val="nil"/>
            </w:tcBorders>
          </w:tcPr>
          <w:p w14:paraId="78014535" w14:textId="77777777" w:rsidR="00AE4E24" w:rsidRPr="0042356C" w:rsidRDefault="00AE4E24" w:rsidP="0036390D"/>
        </w:tc>
      </w:tr>
      <w:tr w:rsidR="00AE4E24" w:rsidRPr="0042356C" w14:paraId="44FB8997" w14:textId="77777777" w:rsidTr="0036390D">
        <w:trPr>
          <w:trHeight w:val="240"/>
          <w:jc w:val="center"/>
        </w:trPr>
        <w:tc>
          <w:tcPr>
            <w:tcW w:w="4876" w:type="dxa"/>
            <w:tcBorders>
              <w:top w:val="nil"/>
              <w:left w:val="nil"/>
              <w:bottom w:val="nil"/>
              <w:right w:val="nil"/>
            </w:tcBorders>
          </w:tcPr>
          <w:p w14:paraId="32504A2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D39FF14" w14:textId="2148C6E2" w:rsidR="00AE4E24" w:rsidRPr="0042356C" w:rsidRDefault="000C6BBA" w:rsidP="0036390D">
            <w:pPr>
              <w:pStyle w:val="AmColumnHeading"/>
            </w:pPr>
            <w:r>
              <w:t>Ändring</w:t>
            </w:r>
          </w:p>
        </w:tc>
      </w:tr>
      <w:tr w:rsidR="00AE4E24" w:rsidRPr="0042356C" w14:paraId="07F524A1" w14:textId="77777777" w:rsidTr="0036390D">
        <w:trPr>
          <w:jc w:val="center"/>
        </w:trPr>
        <w:tc>
          <w:tcPr>
            <w:tcW w:w="4876" w:type="dxa"/>
            <w:tcBorders>
              <w:top w:val="nil"/>
              <w:left w:val="nil"/>
              <w:bottom w:val="nil"/>
              <w:right w:val="nil"/>
            </w:tcBorders>
          </w:tcPr>
          <w:p w14:paraId="00DA5235" w14:textId="77777777" w:rsidR="00AE4E24" w:rsidRPr="0042356C" w:rsidRDefault="00AE4E24" w:rsidP="0036390D">
            <w:pPr>
              <w:pStyle w:val="Normal6a"/>
            </w:pPr>
            <w:r w:rsidRPr="0042356C">
              <w:t>Strategiska projekt ska anses bidra till försörjningstryggheten för kritiska läkemedel i unionen och därför vara av allmänintresse.</w:t>
            </w:r>
          </w:p>
        </w:tc>
        <w:tc>
          <w:tcPr>
            <w:tcW w:w="4876" w:type="dxa"/>
            <w:tcBorders>
              <w:top w:val="nil"/>
              <w:left w:val="nil"/>
              <w:bottom w:val="nil"/>
              <w:right w:val="nil"/>
            </w:tcBorders>
          </w:tcPr>
          <w:p w14:paraId="52906164" w14:textId="77777777" w:rsidR="00AE4E24" w:rsidRPr="0042356C" w:rsidRDefault="00AE4E24" w:rsidP="0036390D">
            <w:pPr>
              <w:pStyle w:val="Normal6a"/>
            </w:pPr>
            <w:r w:rsidRPr="0042356C">
              <w:t xml:space="preserve">Strategiska projekt ska anses bidra till försörjningstryggheten för kritiska läkemedel </w:t>
            </w:r>
            <w:r w:rsidRPr="0042356C">
              <w:rPr>
                <w:b/>
                <w:i/>
              </w:rPr>
              <w:t xml:space="preserve">eller, i förekommande fall, läkemedel av gemensamt intresse, </w:t>
            </w:r>
            <w:r w:rsidRPr="0042356C">
              <w:t>i unionen och därför vara av allmänintresse</w:t>
            </w:r>
            <w:r w:rsidRPr="0042356C">
              <w:rPr>
                <w:b/>
                <w:i/>
              </w:rPr>
              <w:t>, eftersom de bidrar till målen för folkhälsan, säkerheten och skyddet av patienternas intressen</w:t>
            </w:r>
            <w:r w:rsidRPr="0042356C">
              <w:t>.</w:t>
            </w:r>
          </w:p>
        </w:tc>
      </w:tr>
    </w:tbl>
    <w:p w14:paraId="628AF79F" w14:textId="0002874D" w:rsidR="00AE4E24" w:rsidRPr="0042356C" w:rsidRDefault="000C6BBA" w:rsidP="00AE4E24">
      <w:pPr>
        <w:pStyle w:val="AMNumberTabs0"/>
      </w:pPr>
      <w:r>
        <w:t>Ändring</w:t>
      </w:r>
      <w:r w:rsidR="00AE4E24" w:rsidRPr="0042356C">
        <w:tab/>
      </w:r>
      <w:r w:rsidR="00AE4E24" w:rsidRPr="0042356C">
        <w:tab/>
        <w:t>104</w:t>
      </w:r>
    </w:p>
    <w:p w14:paraId="084A8560" w14:textId="77777777" w:rsidR="00AE4E24" w:rsidRPr="0042356C" w:rsidRDefault="00AE4E24" w:rsidP="00AE4E24">
      <w:pPr>
        <w:pStyle w:val="NormalBold12b"/>
      </w:pPr>
      <w:r w:rsidRPr="0042356C">
        <w:t>Förslag till förordning</w:t>
      </w:r>
    </w:p>
    <w:p w14:paraId="2DEB7BF5" w14:textId="77777777" w:rsidR="00AE4E24" w:rsidRPr="0042356C" w:rsidRDefault="00AE4E24" w:rsidP="00AE4E24">
      <w:pPr>
        <w:pStyle w:val="NormalBold"/>
      </w:pPr>
      <w:r w:rsidRPr="0042356C">
        <w:t>Artikel 7 – stycke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2BFE479" w14:textId="77777777" w:rsidTr="0036390D">
        <w:trPr>
          <w:trHeight w:hRule="exact" w:val="240"/>
          <w:jc w:val="center"/>
        </w:trPr>
        <w:tc>
          <w:tcPr>
            <w:tcW w:w="9752" w:type="dxa"/>
            <w:gridSpan w:val="2"/>
            <w:tcBorders>
              <w:top w:val="nil"/>
              <w:left w:val="nil"/>
              <w:bottom w:val="nil"/>
              <w:right w:val="nil"/>
            </w:tcBorders>
          </w:tcPr>
          <w:p w14:paraId="3DFF35CE" w14:textId="77777777" w:rsidR="00AE4E24" w:rsidRPr="0042356C" w:rsidRDefault="00AE4E24" w:rsidP="0036390D"/>
        </w:tc>
      </w:tr>
      <w:tr w:rsidR="00AE4E24" w:rsidRPr="0042356C" w14:paraId="1F36B19A" w14:textId="77777777" w:rsidTr="0036390D">
        <w:trPr>
          <w:trHeight w:val="240"/>
          <w:jc w:val="center"/>
        </w:trPr>
        <w:tc>
          <w:tcPr>
            <w:tcW w:w="4876" w:type="dxa"/>
            <w:tcBorders>
              <w:top w:val="nil"/>
              <w:left w:val="nil"/>
              <w:bottom w:val="nil"/>
              <w:right w:val="nil"/>
            </w:tcBorders>
          </w:tcPr>
          <w:p w14:paraId="16ACB81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B203FA6" w14:textId="7C0D351D" w:rsidR="00AE4E24" w:rsidRPr="0042356C" w:rsidRDefault="000C6BBA" w:rsidP="0036390D">
            <w:pPr>
              <w:pStyle w:val="AmColumnHeading"/>
            </w:pPr>
            <w:r>
              <w:t>Ändring</w:t>
            </w:r>
          </w:p>
        </w:tc>
      </w:tr>
      <w:tr w:rsidR="00AE4E24" w:rsidRPr="0042356C" w14:paraId="62E3BCAD" w14:textId="77777777" w:rsidTr="0036390D">
        <w:trPr>
          <w:jc w:val="center"/>
        </w:trPr>
        <w:tc>
          <w:tcPr>
            <w:tcW w:w="4876" w:type="dxa"/>
            <w:tcBorders>
              <w:top w:val="nil"/>
              <w:left w:val="nil"/>
              <w:bottom w:val="nil"/>
              <w:right w:val="nil"/>
            </w:tcBorders>
          </w:tcPr>
          <w:p w14:paraId="104822CF" w14:textId="77777777" w:rsidR="00AE4E24" w:rsidRPr="0042356C" w:rsidRDefault="00AE4E24" w:rsidP="0036390D">
            <w:pPr>
              <w:pStyle w:val="Normal6a"/>
            </w:pPr>
            <w:r w:rsidRPr="0042356C">
              <w:t xml:space="preserve">Medlemsstaternas myndigheter ska säkerställa att de relevanta tillståndsprocesserna i samband med strategiska projekt </w:t>
            </w:r>
            <w:r w:rsidRPr="0042356C">
              <w:rPr>
                <w:b/>
                <w:i/>
              </w:rPr>
              <w:t xml:space="preserve">genomförs på snabbast </w:t>
            </w:r>
            <w:r w:rsidRPr="0042356C">
              <w:rPr>
                <w:b/>
                <w:i/>
              </w:rPr>
              <w:lastRenderedPageBreak/>
              <w:t>möjliga sätt</w:t>
            </w:r>
            <w:r w:rsidRPr="0042356C">
              <w:t xml:space="preserve"> och i synnerhet se till att alla former av påskyndat förfarande som finns i tillämplig unionsrätt och nationell rätt görs tillgängliga.</w:t>
            </w:r>
          </w:p>
        </w:tc>
        <w:tc>
          <w:tcPr>
            <w:tcW w:w="4876" w:type="dxa"/>
            <w:tcBorders>
              <w:top w:val="nil"/>
              <w:left w:val="nil"/>
              <w:bottom w:val="nil"/>
              <w:right w:val="nil"/>
            </w:tcBorders>
          </w:tcPr>
          <w:p w14:paraId="3A6C2C14" w14:textId="77777777" w:rsidR="00AE4E24" w:rsidRPr="0042356C" w:rsidRDefault="00AE4E24" w:rsidP="0036390D">
            <w:pPr>
              <w:pStyle w:val="Normal6a"/>
            </w:pPr>
            <w:r w:rsidRPr="0042356C">
              <w:lastRenderedPageBreak/>
              <w:t xml:space="preserve">Medlemsstaternas myndigheter ska säkerställa att de relevanta tillståndsprocesserna </w:t>
            </w:r>
            <w:r w:rsidRPr="0042356C">
              <w:rPr>
                <w:b/>
                <w:i/>
              </w:rPr>
              <w:t xml:space="preserve">och tillhörande certifierings- och inspektionsprocesser </w:t>
            </w:r>
            <w:r w:rsidRPr="0042356C">
              <w:t xml:space="preserve">i </w:t>
            </w:r>
            <w:r w:rsidRPr="0042356C">
              <w:lastRenderedPageBreak/>
              <w:t xml:space="preserve">samband med strategiska projekt </w:t>
            </w:r>
            <w:r w:rsidRPr="0042356C">
              <w:rPr>
                <w:b/>
                <w:i/>
              </w:rPr>
              <w:t>går snabbare,</w:t>
            </w:r>
            <w:r w:rsidRPr="0042356C">
              <w:t xml:space="preserve"> och i synnerhet se till att alla former av påskyndat förfarande som finns i tillämplig unionsrätt och nationell rätt görs tillgängliga</w:t>
            </w:r>
            <w:r w:rsidRPr="0042356C">
              <w:rPr>
                <w:b/>
                <w:i/>
              </w:rPr>
              <w:t>, samtidigt som kvaliteten och stabiliteten i bedömningarna säkerställs och relevanta miljöstandarder samt hälso- och arbetssäkerhetsmässiga standarder upprätthålls</w:t>
            </w:r>
            <w:r w:rsidRPr="0042356C">
              <w:t>.</w:t>
            </w:r>
          </w:p>
        </w:tc>
      </w:tr>
    </w:tbl>
    <w:p w14:paraId="55CA28A4" w14:textId="21BB96D2" w:rsidR="00AE4E24" w:rsidRPr="0042356C" w:rsidRDefault="000C6BBA" w:rsidP="00AE4E24">
      <w:pPr>
        <w:pStyle w:val="AMNumberTabs0"/>
      </w:pPr>
      <w:r>
        <w:lastRenderedPageBreak/>
        <w:t>Ändring</w:t>
      </w:r>
      <w:r w:rsidR="00AE4E24" w:rsidRPr="0042356C">
        <w:tab/>
      </w:r>
      <w:r w:rsidR="00AE4E24" w:rsidRPr="0042356C">
        <w:tab/>
        <w:t>105</w:t>
      </w:r>
    </w:p>
    <w:p w14:paraId="4785F5B7" w14:textId="77777777" w:rsidR="00AE4E24" w:rsidRPr="0042356C" w:rsidRDefault="00AE4E24" w:rsidP="00AE4E24">
      <w:pPr>
        <w:pStyle w:val="NormalBold12b"/>
      </w:pPr>
      <w:r w:rsidRPr="0042356C">
        <w:t>Förslag till förordning</w:t>
      </w:r>
    </w:p>
    <w:p w14:paraId="79305B06" w14:textId="77777777" w:rsidR="00AE4E24" w:rsidRPr="0042356C" w:rsidRDefault="00AE4E24" w:rsidP="00AE4E24">
      <w:pPr>
        <w:pStyle w:val="NormalBold"/>
      </w:pPr>
      <w:r w:rsidRPr="0042356C">
        <w:t>Artikel 8 – rubriken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BE8DF94" w14:textId="77777777" w:rsidTr="0036390D">
        <w:trPr>
          <w:trHeight w:hRule="exact" w:val="240"/>
          <w:jc w:val="center"/>
        </w:trPr>
        <w:tc>
          <w:tcPr>
            <w:tcW w:w="9752" w:type="dxa"/>
            <w:gridSpan w:val="2"/>
            <w:tcBorders>
              <w:top w:val="nil"/>
              <w:left w:val="nil"/>
              <w:bottom w:val="nil"/>
              <w:right w:val="nil"/>
            </w:tcBorders>
          </w:tcPr>
          <w:p w14:paraId="4F20E473" w14:textId="77777777" w:rsidR="00AE4E24" w:rsidRPr="0042356C" w:rsidRDefault="00AE4E24" w:rsidP="0036390D"/>
        </w:tc>
      </w:tr>
      <w:tr w:rsidR="00AE4E24" w:rsidRPr="0042356C" w14:paraId="33854097" w14:textId="77777777" w:rsidTr="0036390D">
        <w:trPr>
          <w:trHeight w:val="240"/>
          <w:jc w:val="center"/>
        </w:trPr>
        <w:tc>
          <w:tcPr>
            <w:tcW w:w="4876" w:type="dxa"/>
            <w:tcBorders>
              <w:top w:val="nil"/>
              <w:left w:val="nil"/>
              <w:bottom w:val="nil"/>
              <w:right w:val="nil"/>
            </w:tcBorders>
          </w:tcPr>
          <w:p w14:paraId="6FD5F56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E343294" w14:textId="3495AC50" w:rsidR="00AE4E24" w:rsidRPr="0042356C" w:rsidRDefault="000C6BBA" w:rsidP="0036390D">
            <w:pPr>
              <w:pStyle w:val="AmColumnHeading"/>
            </w:pPr>
            <w:r>
              <w:t>Ändring</w:t>
            </w:r>
          </w:p>
        </w:tc>
      </w:tr>
      <w:tr w:rsidR="00AE4E24" w:rsidRPr="0042356C" w14:paraId="0F2E5E13" w14:textId="77777777" w:rsidTr="0036390D">
        <w:trPr>
          <w:jc w:val="center"/>
        </w:trPr>
        <w:tc>
          <w:tcPr>
            <w:tcW w:w="4876" w:type="dxa"/>
            <w:tcBorders>
              <w:top w:val="nil"/>
              <w:left w:val="nil"/>
              <w:bottom w:val="nil"/>
              <w:right w:val="nil"/>
            </w:tcBorders>
          </w:tcPr>
          <w:p w14:paraId="1A0BBF31" w14:textId="77777777" w:rsidR="00AE4E24" w:rsidRPr="0042356C" w:rsidRDefault="00AE4E24" w:rsidP="0036390D">
            <w:pPr>
              <w:pStyle w:val="Normal6a"/>
            </w:pPr>
            <w:r w:rsidRPr="0042356C">
              <w:t>Administrativt stöd</w:t>
            </w:r>
          </w:p>
        </w:tc>
        <w:tc>
          <w:tcPr>
            <w:tcW w:w="4876" w:type="dxa"/>
            <w:tcBorders>
              <w:top w:val="nil"/>
              <w:left w:val="nil"/>
              <w:bottom w:val="nil"/>
              <w:right w:val="nil"/>
            </w:tcBorders>
          </w:tcPr>
          <w:p w14:paraId="4FB28893" w14:textId="77777777" w:rsidR="00AE4E24" w:rsidRPr="0042356C" w:rsidRDefault="00AE4E24" w:rsidP="0036390D">
            <w:pPr>
              <w:pStyle w:val="Normal6a"/>
            </w:pPr>
            <w:r w:rsidRPr="0042356C">
              <w:t xml:space="preserve">Administrativt </w:t>
            </w:r>
            <w:r w:rsidRPr="0042356C">
              <w:rPr>
                <w:b/>
                <w:i/>
              </w:rPr>
              <w:t xml:space="preserve">och tekniskt </w:t>
            </w:r>
            <w:r w:rsidRPr="0042356C">
              <w:t>stöd</w:t>
            </w:r>
          </w:p>
        </w:tc>
      </w:tr>
    </w:tbl>
    <w:p w14:paraId="00DBBD3F" w14:textId="6D00517A" w:rsidR="00AE4E24" w:rsidRPr="0042356C" w:rsidRDefault="000C6BBA" w:rsidP="00AE4E24">
      <w:pPr>
        <w:pStyle w:val="AMNumberTabs0"/>
      </w:pPr>
      <w:r>
        <w:t>Ändring</w:t>
      </w:r>
      <w:r w:rsidR="00AE4E24" w:rsidRPr="0042356C">
        <w:tab/>
      </w:r>
      <w:r w:rsidR="00AE4E24" w:rsidRPr="0042356C">
        <w:tab/>
        <w:t>106</w:t>
      </w:r>
    </w:p>
    <w:p w14:paraId="08F7D229" w14:textId="77777777" w:rsidR="00AE4E24" w:rsidRPr="0042356C" w:rsidRDefault="00AE4E24" w:rsidP="00AE4E24">
      <w:pPr>
        <w:pStyle w:val="NormalBold12b"/>
      </w:pPr>
      <w:r w:rsidRPr="0042356C">
        <w:t>Förslag till förordning</w:t>
      </w:r>
    </w:p>
    <w:p w14:paraId="2646322F" w14:textId="77777777" w:rsidR="00AE4E24" w:rsidRPr="0042356C" w:rsidRDefault="00AE4E24" w:rsidP="00AE4E24">
      <w:pPr>
        <w:pStyle w:val="NormalBold"/>
      </w:pPr>
      <w:r w:rsidRPr="0042356C">
        <w:t>Artikel 8 – punkt 1 – led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FE92F8C" w14:textId="77777777" w:rsidTr="0036390D">
        <w:trPr>
          <w:trHeight w:hRule="exact" w:val="240"/>
          <w:jc w:val="center"/>
        </w:trPr>
        <w:tc>
          <w:tcPr>
            <w:tcW w:w="9752" w:type="dxa"/>
            <w:gridSpan w:val="2"/>
            <w:tcBorders>
              <w:top w:val="nil"/>
              <w:left w:val="nil"/>
              <w:bottom w:val="nil"/>
              <w:right w:val="nil"/>
            </w:tcBorders>
          </w:tcPr>
          <w:p w14:paraId="6DFFF865" w14:textId="77777777" w:rsidR="00AE4E24" w:rsidRPr="0042356C" w:rsidRDefault="00AE4E24" w:rsidP="0036390D"/>
        </w:tc>
      </w:tr>
      <w:tr w:rsidR="00AE4E24" w:rsidRPr="0042356C" w14:paraId="25F7084D" w14:textId="77777777" w:rsidTr="0036390D">
        <w:trPr>
          <w:trHeight w:val="240"/>
          <w:jc w:val="center"/>
        </w:trPr>
        <w:tc>
          <w:tcPr>
            <w:tcW w:w="4876" w:type="dxa"/>
            <w:tcBorders>
              <w:top w:val="nil"/>
              <w:left w:val="nil"/>
              <w:bottom w:val="nil"/>
              <w:right w:val="nil"/>
            </w:tcBorders>
          </w:tcPr>
          <w:p w14:paraId="7FD1B87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B9FA12D" w14:textId="40429C0C" w:rsidR="00AE4E24" w:rsidRPr="0042356C" w:rsidRDefault="000C6BBA" w:rsidP="0036390D">
            <w:pPr>
              <w:pStyle w:val="AmColumnHeading"/>
            </w:pPr>
            <w:r>
              <w:t>Ändring</w:t>
            </w:r>
          </w:p>
        </w:tc>
      </w:tr>
      <w:tr w:rsidR="00AE4E24" w:rsidRPr="0042356C" w14:paraId="1BD842AA" w14:textId="77777777" w:rsidTr="0036390D">
        <w:trPr>
          <w:jc w:val="center"/>
        </w:trPr>
        <w:tc>
          <w:tcPr>
            <w:tcW w:w="4876" w:type="dxa"/>
            <w:tcBorders>
              <w:top w:val="nil"/>
              <w:left w:val="nil"/>
              <w:bottom w:val="nil"/>
              <w:right w:val="nil"/>
            </w:tcBorders>
          </w:tcPr>
          <w:p w14:paraId="11063A5B" w14:textId="77777777" w:rsidR="00AE4E24" w:rsidRPr="0042356C" w:rsidRDefault="00AE4E24" w:rsidP="0036390D">
            <w:pPr>
              <w:pStyle w:val="Normal6a"/>
            </w:pPr>
            <w:r w:rsidRPr="0042356C">
              <w:t>b)</w:t>
            </w:r>
            <w:r w:rsidRPr="0042356C">
              <w:tab/>
              <w:t>bistånd avseende information till allmänheten, i syfte att öka allmänhetens acceptans av det strategiska projektet,</w:t>
            </w:r>
          </w:p>
        </w:tc>
        <w:tc>
          <w:tcPr>
            <w:tcW w:w="4876" w:type="dxa"/>
            <w:tcBorders>
              <w:top w:val="nil"/>
              <w:left w:val="nil"/>
              <w:bottom w:val="nil"/>
              <w:right w:val="nil"/>
            </w:tcBorders>
          </w:tcPr>
          <w:p w14:paraId="36F97A5E" w14:textId="77777777" w:rsidR="00AE4E24" w:rsidRPr="0042356C" w:rsidRDefault="00AE4E24" w:rsidP="0036390D">
            <w:pPr>
              <w:pStyle w:val="Normal6a"/>
            </w:pPr>
            <w:r w:rsidRPr="0042356C">
              <w:t>b)</w:t>
            </w:r>
            <w:r w:rsidRPr="0042356C">
              <w:tab/>
              <w:t>bistånd avseende information till allmänheten, i syfte att öka allmänhetens acceptans av det strategiska projektet,</w:t>
            </w:r>
            <w:r w:rsidRPr="0042356C">
              <w:rPr>
                <w:b/>
                <w:i/>
              </w:rPr>
              <w:t xml:space="preserve"> och, i förekommande fall, underlätta nödvändiga samråd med lokala samhällen, organisationer och arbetsmarknadens parter.</w:t>
            </w:r>
          </w:p>
        </w:tc>
      </w:tr>
    </w:tbl>
    <w:p w14:paraId="5282376B" w14:textId="56695365" w:rsidR="00AE4E24" w:rsidRPr="0042356C" w:rsidRDefault="000C6BBA" w:rsidP="00AE4E24">
      <w:pPr>
        <w:pStyle w:val="AMNumberTabs0"/>
      </w:pPr>
      <w:r>
        <w:t>Ändring</w:t>
      </w:r>
      <w:r w:rsidR="00AE4E24" w:rsidRPr="0042356C">
        <w:tab/>
      </w:r>
      <w:r w:rsidR="00AE4E24" w:rsidRPr="0042356C">
        <w:tab/>
        <w:t>107</w:t>
      </w:r>
    </w:p>
    <w:p w14:paraId="6894DE88" w14:textId="77777777" w:rsidR="00AE4E24" w:rsidRPr="0042356C" w:rsidRDefault="00AE4E24" w:rsidP="00AE4E24">
      <w:pPr>
        <w:pStyle w:val="NormalBold12b"/>
      </w:pPr>
      <w:r w:rsidRPr="0042356C">
        <w:t>Förslag till förordning</w:t>
      </w:r>
    </w:p>
    <w:p w14:paraId="3229FF5E" w14:textId="77777777" w:rsidR="00AE4E24" w:rsidRPr="0042356C" w:rsidRDefault="00AE4E24" w:rsidP="00AE4E24">
      <w:pPr>
        <w:pStyle w:val="NormalBold"/>
      </w:pPr>
      <w:r w:rsidRPr="0042356C">
        <w:t>Artikel 8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7953263" w14:textId="77777777" w:rsidTr="0036390D">
        <w:trPr>
          <w:trHeight w:hRule="exact" w:val="240"/>
          <w:jc w:val="center"/>
        </w:trPr>
        <w:tc>
          <w:tcPr>
            <w:tcW w:w="9752" w:type="dxa"/>
            <w:gridSpan w:val="2"/>
            <w:tcBorders>
              <w:top w:val="nil"/>
              <w:left w:val="nil"/>
              <w:bottom w:val="nil"/>
              <w:right w:val="nil"/>
            </w:tcBorders>
          </w:tcPr>
          <w:p w14:paraId="10368B93" w14:textId="77777777" w:rsidR="00AE4E24" w:rsidRPr="0042356C" w:rsidRDefault="00AE4E24" w:rsidP="0036390D"/>
        </w:tc>
      </w:tr>
      <w:tr w:rsidR="00AE4E24" w:rsidRPr="0042356C" w14:paraId="57F2D0B8" w14:textId="77777777" w:rsidTr="0036390D">
        <w:trPr>
          <w:trHeight w:val="240"/>
          <w:jc w:val="center"/>
        </w:trPr>
        <w:tc>
          <w:tcPr>
            <w:tcW w:w="4876" w:type="dxa"/>
            <w:tcBorders>
              <w:top w:val="nil"/>
              <w:left w:val="nil"/>
              <w:bottom w:val="nil"/>
              <w:right w:val="nil"/>
            </w:tcBorders>
          </w:tcPr>
          <w:p w14:paraId="51BACB5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617BE79" w14:textId="21B13E22" w:rsidR="00AE4E24" w:rsidRPr="0042356C" w:rsidRDefault="000C6BBA" w:rsidP="0036390D">
            <w:pPr>
              <w:pStyle w:val="AmColumnHeading"/>
            </w:pPr>
            <w:r>
              <w:t>Ändring</w:t>
            </w:r>
          </w:p>
        </w:tc>
      </w:tr>
      <w:tr w:rsidR="00AE4E24" w:rsidRPr="0042356C" w14:paraId="02366FC7" w14:textId="77777777" w:rsidTr="0036390D">
        <w:trPr>
          <w:jc w:val="center"/>
        </w:trPr>
        <w:tc>
          <w:tcPr>
            <w:tcW w:w="4876" w:type="dxa"/>
            <w:tcBorders>
              <w:top w:val="nil"/>
              <w:left w:val="nil"/>
              <w:bottom w:val="nil"/>
              <w:right w:val="nil"/>
            </w:tcBorders>
          </w:tcPr>
          <w:p w14:paraId="193DF57E" w14:textId="77777777" w:rsidR="00AE4E24" w:rsidRPr="0042356C" w:rsidRDefault="00AE4E24" w:rsidP="0036390D">
            <w:pPr>
              <w:pStyle w:val="Normal6a"/>
            </w:pPr>
            <w:r w:rsidRPr="0042356C">
              <w:t>2.</w:t>
            </w:r>
            <w:r w:rsidRPr="0042356C">
              <w:tab/>
              <w:t xml:space="preserve">När en medlemsstat ger det administrativa stöd och det bistånd som avses i punkt 1 ska den ägna särskild uppmärksamhet åt små och medelstora företag och, när så är lämpligt, inrätta en särskild kanal för kommunikation med </w:t>
            </w:r>
            <w:r w:rsidRPr="0042356C">
              <w:rPr>
                <w:b/>
                <w:i/>
              </w:rPr>
              <w:t>små och medelstora företag</w:t>
            </w:r>
            <w:r w:rsidRPr="0042356C">
              <w:t xml:space="preserve"> i syfte att ge vägledning och svara på frågor som rör genomförandet av denna förordning.</w:t>
            </w:r>
          </w:p>
        </w:tc>
        <w:tc>
          <w:tcPr>
            <w:tcW w:w="4876" w:type="dxa"/>
            <w:tcBorders>
              <w:top w:val="nil"/>
              <w:left w:val="nil"/>
              <w:bottom w:val="nil"/>
              <w:right w:val="nil"/>
            </w:tcBorders>
          </w:tcPr>
          <w:p w14:paraId="78FFA3A8" w14:textId="77777777" w:rsidR="00AE4E24" w:rsidRPr="0042356C" w:rsidRDefault="00AE4E24" w:rsidP="0036390D">
            <w:pPr>
              <w:pStyle w:val="Normal6a"/>
            </w:pPr>
            <w:r w:rsidRPr="0042356C">
              <w:t>2.</w:t>
            </w:r>
            <w:r w:rsidRPr="0042356C">
              <w:tab/>
              <w:t>När en medlemsstat ger det administrativa stöd och det bistånd som avses i punkt 1 ska den ägna särskild uppmärksamhet åt små och medelstora företag</w:t>
            </w:r>
            <w:r w:rsidRPr="0042356C">
              <w:rPr>
                <w:b/>
                <w:i/>
              </w:rPr>
              <w:t xml:space="preserve">, små </w:t>
            </w:r>
            <w:proofErr w:type="spellStart"/>
            <w:r w:rsidRPr="0042356C">
              <w:rPr>
                <w:b/>
                <w:i/>
              </w:rPr>
              <w:t>midcap</w:t>
            </w:r>
            <w:proofErr w:type="spellEnd"/>
            <w:r w:rsidRPr="0042356C">
              <w:rPr>
                <w:b/>
                <w:i/>
              </w:rPr>
              <w:t>-bolag samt enheter som inte bedriver någon ekonomisk verksamhet</w:t>
            </w:r>
            <w:r w:rsidRPr="0042356C">
              <w:t xml:space="preserve"> och, när så är lämpligt, inrätta en särskild kanal för kommunikation med </w:t>
            </w:r>
            <w:r w:rsidRPr="0042356C">
              <w:rPr>
                <w:b/>
                <w:i/>
              </w:rPr>
              <w:t>dem</w:t>
            </w:r>
            <w:r w:rsidRPr="0042356C">
              <w:t xml:space="preserve"> i syfte att ge vägledning och svara på frågor som rör genomförandet av denna </w:t>
            </w:r>
            <w:r w:rsidRPr="0042356C">
              <w:lastRenderedPageBreak/>
              <w:t>förordning.</w:t>
            </w:r>
          </w:p>
        </w:tc>
      </w:tr>
    </w:tbl>
    <w:p w14:paraId="7D6ACFA0" w14:textId="27A95C2B" w:rsidR="00AE4E24" w:rsidRPr="0042356C" w:rsidRDefault="000C6BBA" w:rsidP="00AE4E24">
      <w:pPr>
        <w:pStyle w:val="AMNumberTabs0"/>
      </w:pPr>
      <w:r>
        <w:lastRenderedPageBreak/>
        <w:t>Ändring</w:t>
      </w:r>
      <w:r w:rsidR="00AE4E24" w:rsidRPr="0042356C">
        <w:tab/>
      </w:r>
      <w:r w:rsidR="00AE4E24" w:rsidRPr="0042356C">
        <w:tab/>
        <w:t>108</w:t>
      </w:r>
    </w:p>
    <w:p w14:paraId="05AC1F06" w14:textId="77777777" w:rsidR="00AE4E24" w:rsidRPr="0042356C" w:rsidRDefault="00AE4E24" w:rsidP="00AE4E24">
      <w:pPr>
        <w:pStyle w:val="NormalBold12b"/>
      </w:pPr>
      <w:r w:rsidRPr="0042356C">
        <w:t>Förslag till förordning</w:t>
      </w:r>
    </w:p>
    <w:p w14:paraId="372ED0F8" w14:textId="77777777" w:rsidR="00AE4E24" w:rsidRPr="0042356C" w:rsidRDefault="00AE4E24" w:rsidP="00AE4E24">
      <w:pPr>
        <w:pStyle w:val="NormalBold"/>
      </w:pPr>
      <w:r w:rsidRPr="0042356C">
        <w:t>Artikel 8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8F74DD5" w14:textId="77777777" w:rsidTr="0036390D">
        <w:trPr>
          <w:trHeight w:hRule="exact" w:val="240"/>
          <w:jc w:val="center"/>
        </w:trPr>
        <w:tc>
          <w:tcPr>
            <w:tcW w:w="9752" w:type="dxa"/>
            <w:gridSpan w:val="2"/>
            <w:tcBorders>
              <w:top w:val="nil"/>
              <w:left w:val="nil"/>
              <w:bottom w:val="nil"/>
              <w:right w:val="nil"/>
            </w:tcBorders>
          </w:tcPr>
          <w:p w14:paraId="1A137EE1" w14:textId="77777777" w:rsidR="00AE4E24" w:rsidRPr="0042356C" w:rsidRDefault="00AE4E24" w:rsidP="0036390D"/>
        </w:tc>
      </w:tr>
      <w:tr w:rsidR="00AE4E24" w:rsidRPr="0042356C" w14:paraId="61A8D721" w14:textId="77777777" w:rsidTr="0036390D">
        <w:trPr>
          <w:trHeight w:val="240"/>
          <w:jc w:val="center"/>
        </w:trPr>
        <w:tc>
          <w:tcPr>
            <w:tcW w:w="4876" w:type="dxa"/>
            <w:tcBorders>
              <w:top w:val="nil"/>
              <w:left w:val="nil"/>
              <w:bottom w:val="nil"/>
              <w:right w:val="nil"/>
            </w:tcBorders>
          </w:tcPr>
          <w:p w14:paraId="4271EB4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75ACE4B" w14:textId="2741B1D8" w:rsidR="00AE4E24" w:rsidRPr="0042356C" w:rsidRDefault="000C6BBA" w:rsidP="0036390D">
            <w:pPr>
              <w:pStyle w:val="AmColumnHeading"/>
            </w:pPr>
            <w:r>
              <w:t>Ändring</w:t>
            </w:r>
          </w:p>
        </w:tc>
      </w:tr>
      <w:tr w:rsidR="00AE4E24" w:rsidRPr="0042356C" w14:paraId="627D419E" w14:textId="77777777" w:rsidTr="0036390D">
        <w:trPr>
          <w:jc w:val="center"/>
        </w:trPr>
        <w:tc>
          <w:tcPr>
            <w:tcW w:w="4876" w:type="dxa"/>
            <w:tcBorders>
              <w:top w:val="nil"/>
              <w:left w:val="nil"/>
              <w:bottom w:val="nil"/>
              <w:right w:val="nil"/>
            </w:tcBorders>
          </w:tcPr>
          <w:p w14:paraId="2551FC8F" w14:textId="77777777" w:rsidR="00AE4E24" w:rsidRPr="0042356C" w:rsidRDefault="00AE4E24" w:rsidP="0036390D">
            <w:pPr>
              <w:pStyle w:val="Normal6a"/>
            </w:pPr>
          </w:p>
        </w:tc>
        <w:tc>
          <w:tcPr>
            <w:tcW w:w="4876" w:type="dxa"/>
            <w:tcBorders>
              <w:top w:val="nil"/>
              <w:left w:val="nil"/>
              <w:bottom w:val="nil"/>
              <w:right w:val="nil"/>
            </w:tcBorders>
          </w:tcPr>
          <w:p w14:paraId="5552BF2F" w14:textId="77777777" w:rsidR="00AE4E24" w:rsidRPr="0042356C" w:rsidRDefault="00AE4E24" w:rsidP="0036390D">
            <w:pPr>
              <w:pStyle w:val="Normal6a"/>
              <w:rPr>
                <w:b/>
                <w:i/>
              </w:rPr>
            </w:pPr>
            <w:r w:rsidRPr="0042356C">
              <w:rPr>
                <w:b/>
                <w:i/>
              </w:rPr>
              <w:t>2a.</w:t>
            </w:r>
            <w:r w:rsidRPr="0042356C">
              <w:rPr>
                <w:b/>
                <w:i/>
              </w:rPr>
              <w:tab/>
              <w:t>Medlemsstaterna ska säkerställa att ett strategiskt projekt inom dess territorium får det administrativa och tekniska stöd som behövs för att förhindra eller begränsa oplanerade avbrott i försörjningen av den energi, gas eller värme som krävs för att inrätta eller utöka tillverkningskapacitet, inbegripet underlättande av snabb tillgång till relevanta nätanslutningar och relevant nätkapacitet, och samordning med de behöriga nätoperatörerna för att säkerställa stabilitet och kontinuitet i försörjningen.</w:t>
            </w:r>
          </w:p>
        </w:tc>
      </w:tr>
    </w:tbl>
    <w:p w14:paraId="7A4B388A" w14:textId="1E50653E" w:rsidR="00AE4E24" w:rsidRPr="0042356C" w:rsidRDefault="000C6BBA" w:rsidP="00AE4E24">
      <w:pPr>
        <w:pStyle w:val="AMNumberTabs0"/>
      </w:pPr>
      <w:r>
        <w:t>Ändring</w:t>
      </w:r>
      <w:r w:rsidR="00AE4E24" w:rsidRPr="0042356C">
        <w:tab/>
      </w:r>
      <w:r w:rsidR="00AE4E24" w:rsidRPr="0042356C">
        <w:tab/>
        <w:t>109</w:t>
      </w:r>
    </w:p>
    <w:p w14:paraId="32C506C9" w14:textId="77777777" w:rsidR="00AE4E24" w:rsidRPr="0042356C" w:rsidRDefault="00AE4E24" w:rsidP="00AE4E24">
      <w:pPr>
        <w:pStyle w:val="NormalBold12b"/>
      </w:pPr>
      <w:r w:rsidRPr="0042356C">
        <w:t>Förslag till förordning</w:t>
      </w:r>
    </w:p>
    <w:p w14:paraId="4BA22236" w14:textId="77777777" w:rsidR="00AE4E24" w:rsidRPr="0042356C" w:rsidRDefault="00AE4E24" w:rsidP="00AE4E24">
      <w:pPr>
        <w:pStyle w:val="NormalBold"/>
      </w:pPr>
      <w:r w:rsidRPr="0042356C">
        <w:t>Artikel 8 – punkt 2b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3EBD664" w14:textId="77777777" w:rsidTr="0036390D">
        <w:trPr>
          <w:trHeight w:hRule="exact" w:val="240"/>
          <w:jc w:val="center"/>
        </w:trPr>
        <w:tc>
          <w:tcPr>
            <w:tcW w:w="9752" w:type="dxa"/>
            <w:gridSpan w:val="2"/>
            <w:tcBorders>
              <w:top w:val="nil"/>
              <w:left w:val="nil"/>
              <w:bottom w:val="nil"/>
              <w:right w:val="nil"/>
            </w:tcBorders>
          </w:tcPr>
          <w:p w14:paraId="26075F9D" w14:textId="77777777" w:rsidR="00AE4E24" w:rsidRPr="0042356C" w:rsidRDefault="00AE4E24" w:rsidP="0036390D"/>
        </w:tc>
      </w:tr>
      <w:tr w:rsidR="00AE4E24" w:rsidRPr="0042356C" w14:paraId="33C74A7A" w14:textId="77777777" w:rsidTr="0036390D">
        <w:trPr>
          <w:trHeight w:val="240"/>
          <w:jc w:val="center"/>
        </w:trPr>
        <w:tc>
          <w:tcPr>
            <w:tcW w:w="4876" w:type="dxa"/>
            <w:tcBorders>
              <w:top w:val="nil"/>
              <w:left w:val="nil"/>
              <w:bottom w:val="nil"/>
              <w:right w:val="nil"/>
            </w:tcBorders>
          </w:tcPr>
          <w:p w14:paraId="098C715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BE4636D" w14:textId="0D48B0BA" w:rsidR="00AE4E24" w:rsidRPr="0042356C" w:rsidRDefault="000C6BBA" w:rsidP="0036390D">
            <w:pPr>
              <w:pStyle w:val="AmColumnHeading"/>
            </w:pPr>
            <w:r>
              <w:t>Ändring</w:t>
            </w:r>
          </w:p>
        </w:tc>
      </w:tr>
      <w:tr w:rsidR="00AE4E24" w:rsidRPr="0042356C" w14:paraId="0FCB2D79" w14:textId="77777777" w:rsidTr="0036390D">
        <w:trPr>
          <w:jc w:val="center"/>
        </w:trPr>
        <w:tc>
          <w:tcPr>
            <w:tcW w:w="4876" w:type="dxa"/>
            <w:tcBorders>
              <w:top w:val="nil"/>
              <w:left w:val="nil"/>
              <w:bottom w:val="nil"/>
              <w:right w:val="nil"/>
            </w:tcBorders>
          </w:tcPr>
          <w:p w14:paraId="7F810A26" w14:textId="77777777" w:rsidR="00AE4E24" w:rsidRPr="0042356C" w:rsidRDefault="00AE4E24" w:rsidP="0036390D">
            <w:pPr>
              <w:pStyle w:val="Normal6a"/>
            </w:pPr>
          </w:p>
        </w:tc>
        <w:tc>
          <w:tcPr>
            <w:tcW w:w="4876" w:type="dxa"/>
            <w:tcBorders>
              <w:top w:val="nil"/>
              <w:left w:val="nil"/>
              <w:bottom w:val="nil"/>
              <w:right w:val="nil"/>
            </w:tcBorders>
          </w:tcPr>
          <w:p w14:paraId="146F6039" w14:textId="77777777" w:rsidR="00AE4E24" w:rsidRPr="0042356C" w:rsidRDefault="00AE4E24" w:rsidP="0036390D">
            <w:pPr>
              <w:pStyle w:val="Normal6a"/>
              <w:rPr>
                <w:b/>
                <w:i/>
              </w:rPr>
            </w:pPr>
            <w:r w:rsidRPr="0042356C">
              <w:rPr>
                <w:b/>
                <w:i/>
              </w:rPr>
              <w:t>2b.</w:t>
            </w:r>
            <w:r w:rsidRPr="0042356C">
              <w:rPr>
                <w:b/>
                <w:i/>
              </w:rPr>
              <w:tab/>
              <w:t>Medlemsstaterna ska säkerställa att deras myndigheter som ger administrativt stöd och de myndigheter som deltar i tillståndsprocessen har tillräckligt med kvalificerad personal och tillräckliga finansiella, tekniska och teknologiska resurser för att på ett effektivt sätt kunna utföra sina uppgifter enligt denna förordning.</w:t>
            </w:r>
          </w:p>
        </w:tc>
      </w:tr>
    </w:tbl>
    <w:p w14:paraId="009C285E" w14:textId="38B081B3" w:rsidR="00AE4E24" w:rsidRPr="0042356C" w:rsidRDefault="000C6BBA" w:rsidP="00AE4E24">
      <w:pPr>
        <w:pStyle w:val="AMNumberTabs0"/>
      </w:pPr>
      <w:r>
        <w:t>Ändring</w:t>
      </w:r>
      <w:r w:rsidR="00AE4E24" w:rsidRPr="0042356C">
        <w:tab/>
      </w:r>
      <w:r w:rsidR="00AE4E24" w:rsidRPr="0042356C">
        <w:tab/>
        <w:t>110</w:t>
      </w:r>
    </w:p>
    <w:p w14:paraId="01C5547A" w14:textId="77777777" w:rsidR="00AE4E24" w:rsidRPr="0042356C" w:rsidRDefault="00AE4E24" w:rsidP="00AE4E24">
      <w:pPr>
        <w:pStyle w:val="NormalBold12b"/>
      </w:pPr>
      <w:r w:rsidRPr="0042356C">
        <w:t>Förslag till förordning</w:t>
      </w:r>
    </w:p>
    <w:p w14:paraId="0A4673E3" w14:textId="77777777" w:rsidR="00AE4E24" w:rsidRPr="0042356C" w:rsidRDefault="00AE4E24" w:rsidP="00AE4E24">
      <w:pPr>
        <w:pStyle w:val="NormalBold"/>
      </w:pPr>
      <w:r w:rsidRPr="0042356C">
        <w:t>Artikel 11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CB9E096" w14:textId="77777777" w:rsidTr="0036390D">
        <w:trPr>
          <w:trHeight w:hRule="exact" w:val="240"/>
          <w:jc w:val="center"/>
        </w:trPr>
        <w:tc>
          <w:tcPr>
            <w:tcW w:w="9752" w:type="dxa"/>
            <w:gridSpan w:val="2"/>
            <w:tcBorders>
              <w:top w:val="nil"/>
              <w:left w:val="nil"/>
              <w:bottom w:val="nil"/>
              <w:right w:val="nil"/>
            </w:tcBorders>
          </w:tcPr>
          <w:p w14:paraId="4BD886D8" w14:textId="77777777" w:rsidR="00AE4E24" w:rsidRPr="0042356C" w:rsidRDefault="00AE4E24" w:rsidP="0036390D"/>
        </w:tc>
      </w:tr>
      <w:tr w:rsidR="00AE4E24" w:rsidRPr="0042356C" w14:paraId="1F2C386C" w14:textId="77777777" w:rsidTr="0036390D">
        <w:trPr>
          <w:trHeight w:val="240"/>
          <w:jc w:val="center"/>
        </w:trPr>
        <w:tc>
          <w:tcPr>
            <w:tcW w:w="4876" w:type="dxa"/>
            <w:tcBorders>
              <w:top w:val="nil"/>
              <w:left w:val="nil"/>
              <w:bottom w:val="nil"/>
              <w:right w:val="nil"/>
            </w:tcBorders>
          </w:tcPr>
          <w:p w14:paraId="11E9AC3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C818084" w14:textId="666C775B" w:rsidR="00AE4E24" w:rsidRPr="0042356C" w:rsidRDefault="000C6BBA" w:rsidP="0036390D">
            <w:pPr>
              <w:pStyle w:val="AmColumnHeading"/>
            </w:pPr>
            <w:r>
              <w:t>Ändring</w:t>
            </w:r>
          </w:p>
        </w:tc>
      </w:tr>
      <w:tr w:rsidR="00AE4E24" w:rsidRPr="0042356C" w14:paraId="2EC819E0" w14:textId="77777777" w:rsidTr="0036390D">
        <w:trPr>
          <w:jc w:val="center"/>
        </w:trPr>
        <w:tc>
          <w:tcPr>
            <w:tcW w:w="4876" w:type="dxa"/>
            <w:tcBorders>
              <w:top w:val="nil"/>
              <w:left w:val="nil"/>
              <w:bottom w:val="nil"/>
              <w:right w:val="nil"/>
            </w:tcBorders>
          </w:tcPr>
          <w:p w14:paraId="7E7D535C" w14:textId="77777777" w:rsidR="00AE4E24" w:rsidRPr="0042356C" w:rsidRDefault="00AE4E24" w:rsidP="0036390D">
            <w:pPr>
              <w:pStyle w:val="Normal6a"/>
            </w:pPr>
            <w:r w:rsidRPr="0042356C">
              <w:t>1.</w:t>
            </w:r>
            <w:r w:rsidRPr="0042356C">
              <w:tab/>
              <w:t xml:space="preserve">På begäran av en projektansvarig ska en medlemsstat tillhandahålla </w:t>
            </w:r>
            <w:proofErr w:type="spellStart"/>
            <w:r w:rsidRPr="0042356C">
              <w:t>regleringsstöd</w:t>
            </w:r>
            <w:proofErr w:type="spellEnd"/>
            <w:r w:rsidRPr="0042356C">
              <w:t xml:space="preserve"> till ett strategiskt projekt </w:t>
            </w:r>
            <w:r w:rsidRPr="0042356C">
              <w:lastRenderedPageBreak/>
              <w:t xml:space="preserve">inom dess territorium, bland annat genom att prioritera inspektioner av god </w:t>
            </w:r>
            <w:r w:rsidRPr="0042356C">
              <w:rPr>
                <w:b/>
                <w:i/>
              </w:rPr>
              <w:t>tillverkningssed</w:t>
            </w:r>
            <w:r w:rsidRPr="0042356C">
              <w:t xml:space="preserve"> för godkännande av nya </w:t>
            </w:r>
            <w:r w:rsidRPr="0042356C">
              <w:rPr>
                <w:b/>
                <w:i/>
              </w:rPr>
              <w:t>och</w:t>
            </w:r>
            <w:r w:rsidRPr="0042356C">
              <w:t xml:space="preserve"> utvidgade tillverkningsanläggningar </w:t>
            </w:r>
            <w:r w:rsidRPr="0042356C">
              <w:rPr>
                <w:b/>
                <w:i/>
              </w:rPr>
              <w:t>och</w:t>
            </w:r>
            <w:r w:rsidRPr="0042356C">
              <w:t xml:space="preserve"> av de tillverkningsanläggningar som moderniserats i samband med det berörda strategiska projektet.</w:t>
            </w:r>
          </w:p>
        </w:tc>
        <w:tc>
          <w:tcPr>
            <w:tcW w:w="4876" w:type="dxa"/>
            <w:tcBorders>
              <w:top w:val="nil"/>
              <w:left w:val="nil"/>
              <w:bottom w:val="nil"/>
              <w:right w:val="nil"/>
            </w:tcBorders>
          </w:tcPr>
          <w:p w14:paraId="28F3DF3E" w14:textId="77777777" w:rsidR="00AE4E24" w:rsidRPr="0042356C" w:rsidRDefault="00AE4E24" w:rsidP="0036390D">
            <w:pPr>
              <w:pStyle w:val="Normal6a"/>
            </w:pPr>
            <w:r w:rsidRPr="0042356C">
              <w:lastRenderedPageBreak/>
              <w:t>1.</w:t>
            </w:r>
            <w:r w:rsidRPr="0042356C">
              <w:tab/>
              <w:t>På begäran av en projektansvarig ska en medlemsstat</w:t>
            </w:r>
            <w:r w:rsidRPr="0042356C">
              <w:rPr>
                <w:b/>
                <w:i/>
              </w:rPr>
              <w:t xml:space="preserve">, vid behov med stöd av läkemedelsmyndigheten och genom en </w:t>
            </w:r>
            <w:r w:rsidRPr="0042356C">
              <w:rPr>
                <w:b/>
                <w:i/>
              </w:rPr>
              <w:lastRenderedPageBreak/>
              <w:t>enda kontaktpunkt,</w:t>
            </w:r>
            <w:r w:rsidRPr="0042356C">
              <w:t xml:space="preserve"> tillhandahålla </w:t>
            </w:r>
            <w:proofErr w:type="spellStart"/>
            <w:r w:rsidRPr="0042356C">
              <w:t>regleringsstöd</w:t>
            </w:r>
            <w:proofErr w:type="spellEnd"/>
            <w:r w:rsidRPr="0042356C">
              <w:t xml:space="preserve"> till ett strategiskt projekt inom dess territorium, bland annat genom att prioritera inspektioner av god </w:t>
            </w:r>
            <w:r w:rsidRPr="0042356C">
              <w:rPr>
                <w:b/>
                <w:i/>
              </w:rPr>
              <w:t xml:space="preserve">tillverknings- och god </w:t>
            </w:r>
            <w:proofErr w:type="spellStart"/>
            <w:r w:rsidRPr="0042356C">
              <w:rPr>
                <w:b/>
                <w:i/>
              </w:rPr>
              <w:t>distributionssed</w:t>
            </w:r>
            <w:proofErr w:type="spellEnd"/>
            <w:r w:rsidRPr="0042356C">
              <w:t xml:space="preserve"> för godkännande av nya </w:t>
            </w:r>
            <w:r w:rsidRPr="0042356C">
              <w:rPr>
                <w:b/>
                <w:i/>
              </w:rPr>
              <w:t>eller</w:t>
            </w:r>
            <w:r w:rsidRPr="0042356C">
              <w:t xml:space="preserve"> utvidgade tillverkningsanläggningar </w:t>
            </w:r>
            <w:r w:rsidRPr="0042356C">
              <w:rPr>
                <w:b/>
                <w:i/>
              </w:rPr>
              <w:t>eller modernisering</w:t>
            </w:r>
            <w:r w:rsidRPr="0042356C">
              <w:t xml:space="preserve"> av de tillverkningsanläggningar som moderniserats i samband med det berörda strategiska projektet.</w:t>
            </w:r>
          </w:p>
        </w:tc>
      </w:tr>
    </w:tbl>
    <w:p w14:paraId="4D9583BC" w14:textId="6A2BDB43" w:rsidR="00AE4E24" w:rsidRPr="0042356C" w:rsidRDefault="000C6BBA" w:rsidP="00AE4E24">
      <w:pPr>
        <w:pStyle w:val="AMNumberTabs0"/>
      </w:pPr>
      <w:r>
        <w:lastRenderedPageBreak/>
        <w:t>Ändring</w:t>
      </w:r>
      <w:r w:rsidR="00AE4E24" w:rsidRPr="0042356C">
        <w:tab/>
      </w:r>
      <w:r w:rsidR="00AE4E24" w:rsidRPr="0042356C">
        <w:tab/>
        <w:t>111</w:t>
      </w:r>
    </w:p>
    <w:p w14:paraId="7BEBA992" w14:textId="77777777" w:rsidR="00AE4E24" w:rsidRPr="0042356C" w:rsidRDefault="00AE4E24" w:rsidP="00AE4E24">
      <w:pPr>
        <w:pStyle w:val="NormalBold12b"/>
      </w:pPr>
      <w:r w:rsidRPr="0042356C">
        <w:t>Förslag till förordning</w:t>
      </w:r>
    </w:p>
    <w:p w14:paraId="1AD543EC" w14:textId="77777777" w:rsidR="00AE4E24" w:rsidRPr="0042356C" w:rsidRDefault="00AE4E24" w:rsidP="00AE4E24">
      <w:pPr>
        <w:pStyle w:val="NormalBold"/>
      </w:pPr>
      <w:r w:rsidRPr="0042356C">
        <w:t>Artikel 11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FDFA6F2" w14:textId="77777777" w:rsidTr="0036390D">
        <w:trPr>
          <w:trHeight w:hRule="exact" w:val="240"/>
          <w:jc w:val="center"/>
        </w:trPr>
        <w:tc>
          <w:tcPr>
            <w:tcW w:w="9752" w:type="dxa"/>
            <w:gridSpan w:val="2"/>
            <w:tcBorders>
              <w:top w:val="nil"/>
              <w:left w:val="nil"/>
              <w:bottom w:val="nil"/>
              <w:right w:val="nil"/>
            </w:tcBorders>
          </w:tcPr>
          <w:p w14:paraId="029B6E35" w14:textId="77777777" w:rsidR="00AE4E24" w:rsidRPr="0042356C" w:rsidRDefault="00AE4E24" w:rsidP="0036390D"/>
        </w:tc>
      </w:tr>
      <w:tr w:rsidR="00AE4E24" w:rsidRPr="0042356C" w14:paraId="0F97E29B" w14:textId="77777777" w:rsidTr="0036390D">
        <w:trPr>
          <w:trHeight w:val="240"/>
          <w:jc w:val="center"/>
        </w:trPr>
        <w:tc>
          <w:tcPr>
            <w:tcW w:w="4876" w:type="dxa"/>
            <w:tcBorders>
              <w:top w:val="nil"/>
              <w:left w:val="nil"/>
              <w:bottom w:val="nil"/>
              <w:right w:val="nil"/>
            </w:tcBorders>
          </w:tcPr>
          <w:p w14:paraId="6214548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0FB9BE1" w14:textId="2F878730" w:rsidR="00AE4E24" w:rsidRPr="0042356C" w:rsidRDefault="000C6BBA" w:rsidP="0036390D">
            <w:pPr>
              <w:pStyle w:val="AmColumnHeading"/>
            </w:pPr>
            <w:r>
              <w:t>Ändring</w:t>
            </w:r>
          </w:p>
        </w:tc>
      </w:tr>
      <w:tr w:rsidR="00AE4E24" w:rsidRPr="0042356C" w14:paraId="2EA0B3F8" w14:textId="77777777" w:rsidTr="0036390D">
        <w:trPr>
          <w:jc w:val="center"/>
        </w:trPr>
        <w:tc>
          <w:tcPr>
            <w:tcW w:w="4876" w:type="dxa"/>
            <w:tcBorders>
              <w:top w:val="nil"/>
              <w:left w:val="nil"/>
              <w:bottom w:val="nil"/>
              <w:right w:val="nil"/>
            </w:tcBorders>
          </w:tcPr>
          <w:p w14:paraId="50DCFBF2" w14:textId="77777777" w:rsidR="00AE4E24" w:rsidRPr="0042356C" w:rsidRDefault="00AE4E24" w:rsidP="0036390D">
            <w:pPr>
              <w:pStyle w:val="Normal6a"/>
            </w:pPr>
            <w:r w:rsidRPr="0042356C">
              <w:t>2.</w:t>
            </w:r>
            <w:r w:rsidRPr="0042356C">
              <w:tab/>
              <w:t xml:space="preserve">På begäran av en projektansvarig ska Europeiska läkemedelsmyndigheten (läkemedelsmyndigheten) tillhandahålla särskild rådgivning till stöd för </w:t>
            </w:r>
            <w:r w:rsidRPr="0042356C">
              <w:rPr>
                <w:b/>
                <w:i/>
              </w:rPr>
              <w:t>projektansvarig</w:t>
            </w:r>
            <w:r w:rsidRPr="0042356C">
              <w:t xml:space="preserve"> som utvecklar projekt som bygger på innovativa tillverkningsprocesser.</w:t>
            </w:r>
          </w:p>
        </w:tc>
        <w:tc>
          <w:tcPr>
            <w:tcW w:w="4876" w:type="dxa"/>
            <w:tcBorders>
              <w:top w:val="nil"/>
              <w:left w:val="nil"/>
              <w:bottom w:val="nil"/>
              <w:right w:val="nil"/>
            </w:tcBorders>
          </w:tcPr>
          <w:p w14:paraId="48BA5020" w14:textId="77777777" w:rsidR="00AE4E24" w:rsidRPr="0042356C" w:rsidRDefault="00AE4E24" w:rsidP="0036390D">
            <w:pPr>
              <w:pStyle w:val="Normal6a"/>
            </w:pPr>
            <w:r w:rsidRPr="0042356C">
              <w:t>2.</w:t>
            </w:r>
            <w:r w:rsidRPr="0042356C">
              <w:tab/>
              <w:t xml:space="preserve">På begäran av en projektansvarig ska </w:t>
            </w:r>
            <w:r w:rsidRPr="0042356C">
              <w:rPr>
                <w:b/>
                <w:i/>
              </w:rPr>
              <w:t xml:space="preserve">i förekommande fall </w:t>
            </w:r>
            <w:r w:rsidRPr="0042356C">
              <w:t>Europeiska läkemedelsmyndigheten (läkemedelsmyndigheten)</w:t>
            </w:r>
            <w:r w:rsidRPr="0042356C">
              <w:rPr>
                <w:b/>
                <w:i/>
              </w:rPr>
              <w:t>, med stöd av nationella behöriga läkemedelsmyndigheter,</w:t>
            </w:r>
            <w:r w:rsidRPr="0042356C">
              <w:t xml:space="preserve"> tillhandahålla särskild rådgivning till stöd för </w:t>
            </w:r>
            <w:r w:rsidRPr="0042356C">
              <w:rPr>
                <w:b/>
                <w:i/>
              </w:rPr>
              <w:t>projektansvariga, inbegripet dem</w:t>
            </w:r>
            <w:r w:rsidRPr="0042356C">
              <w:t xml:space="preserve"> som utvecklar projekt som bygger på innovativa tillverkningsprocesser.</w:t>
            </w:r>
          </w:p>
        </w:tc>
      </w:tr>
    </w:tbl>
    <w:p w14:paraId="6624EA7D" w14:textId="7D59FAD9" w:rsidR="00AE4E24" w:rsidRPr="0042356C" w:rsidRDefault="000C6BBA" w:rsidP="00AE4E24">
      <w:pPr>
        <w:pStyle w:val="AMNumberTabs0"/>
      </w:pPr>
      <w:r>
        <w:t>Ändring</w:t>
      </w:r>
      <w:r w:rsidR="00AE4E24" w:rsidRPr="0042356C">
        <w:tab/>
      </w:r>
      <w:r w:rsidR="00AE4E24" w:rsidRPr="0042356C">
        <w:tab/>
        <w:t>112</w:t>
      </w:r>
    </w:p>
    <w:p w14:paraId="31449C7F" w14:textId="77777777" w:rsidR="00AE4E24" w:rsidRPr="0042356C" w:rsidRDefault="00AE4E24" w:rsidP="00AE4E24">
      <w:pPr>
        <w:pStyle w:val="NormalBold12b"/>
      </w:pPr>
      <w:r w:rsidRPr="0042356C">
        <w:t>Förslag till förordning</w:t>
      </w:r>
    </w:p>
    <w:p w14:paraId="30347ADF" w14:textId="77777777" w:rsidR="00AE4E24" w:rsidRPr="0042356C" w:rsidRDefault="00AE4E24" w:rsidP="00AE4E24">
      <w:pPr>
        <w:pStyle w:val="NormalBold"/>
      </w:pPr>
      <w:r w:rsidRPr="0042356C">
        <w:t>Artikel 12 – punkt 1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34C1E0A" w14:textId="77777777" w:rsidTr="0036390D">
        <w:trPr>
          <w:trHeight w:hRule="exact" w:val="240"/>
          <w:jc w:val="center"/>
        </w:trPr>
        <w:tc>
          <w:tcPr>
            <w:tcW w:w="9752" w:type="dxa"/>
            <w:gridSpan w:val="2"/>
            <w:tcBorders>
              <w:top w:val="nil"/>
              <w:left w:val="nil"/>
              <w:bottom w:val="nil"/>
              <w:right w:val="nil"/>
            </w:tcBorders>
          </w:tcPr>
          <w:p w14:paraId="685A8278" w14:textId="77777777" w:rsidR="00AE4E24" w:rsidRPr="0042356C" w:rsidRDefault="00AE4E24" w:rsidP="0036390D"/>
        </w:tc>
      </w:tr>
      <w:tr w:rsidR="00AE4E24" w:rsidRPr="0042356C" w14:paraId="7259382D" w14:textId="77777777" w:rsidTr="0036390D">
        <w:trPr>
          <w:trHeight w:val="240"/>
          <w:jc w:val="center"/>
        </w:trPr>
        <w:tc>
          <w:tcPr>
            <w:tcW w:w="4876" w:type="dxa"/>
            <w:tcBorders>
              <w:top w:val="nil"/>
              <w:left w:val="nil"/>
              <w:bottom w:val="nil"/>
              <w:right w:val="nil"/>
            </w:tcBorders>
          </w:tcPr>
          <w:p w14:paraId="4A296DC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26546C8" w14:textId="7FF962CB" w:rsidR="00AE4E24" w:rsidRPr="0042356C" w:rsidRDefault="000C6BBA" w:rsidP="0036390D">
            <w:pPr>
              <w:pStyle w:val="AmColumnHeading"/>
            </w:pPr>
            <w:r>
              <w:t>Ändring</w:t>
            </w:r>
          </w:p>
        </w:tc>
      </w:tr>
      <w:tr w:rsidR="00AE4E24" w:rsidRPr="0042356C" w14:paraId="7AE7CF71" w14:textId="77777777" w:rsidTr="0036390D">
        <w:trPr>
          <w:jc w:val="center"/>
        </w:trPr>
        <w:tc>
          <w:tcPr>
            <w:tcW w:w="4876" w:type="dxa"/>
            <w:tcBorders>
              <w:top w:val="nil"/>
              <w:left w:val="nil"/>
              <w:bottom w:val="nil"/>
              <w:right w:val="nil"/>
            </w:tcBorders>
          </w:tcPr>
          <w:p w14:paraId="63CD0829" w14:textId="77777777" w:rsidR="00AE4E24" w:rsidRPr="0042356C" w:rsidRDefault="00AE4E24" w:rsidP="0036390D">
            <w:pPr>
              <w:pStyle w:val="Normal6a"/>
            </w:pPr>
            <w:r w:rsidRPr="0042356C">
              <w:t>Om skyldigheten att bedöma effekterna på miljön följer samtidigt av två eller flera av rådets direktiv 92/43/EEG</w:t>
            </w:r>
            <w:r w:rsidRPr="0042356C">
              <w:rPr>
                <w:vertAlign w:val="superscript"/>
              </w:rPr>
              <w:t>15</w:t>
            </w:r>
            <w:r w:rsidRPr="0042356C">
              <w:t>, Europaparlamentets och rådets direktiv 2000/60/EG</w:t>
            </w:r>
            <w:r w:rsidRPr="0042356C">
              <w:rPr>
                <w:vertAlign w:val="superscript"/>
              </w:rPr>
              <w:t>16</w:t>
            </w:r>
            <w:r w:rsidRPr="0042356C">
              <w:t>, Europaparlamentets och rådets direktiv 2001/42/EG</w:t>
            </w:r>
            <w:r w:rsidRPr="0042356C">
              <w:rPr>
                <w:vertAlign w:val="superscript"/>
              </w:rPr>
              <w:t>17</w:t>
            </w:r>
            <w:r w:rsidRPr="0042356C">
              <w:t>, Europaparlamentets och rådets direktiv 2008/98/EG</w:t>
            </w:r>
            <w:r w:rsidRPr="0042356C">
              <w:rPr>
                <w:vertAlign w:val="superscript"/>
              </w:rPr>
              <w:t>18</w:t>
            </w:r>
            <w:r w:rsidRPr="0042356C">
              <w:t>, Europaparlamentets och rådets direktiv 2009/147/EG</w:t>
            </w:r>
            <w:r w:rsidRPr="0042356C">
              <w:rPr>
                <w:vertAlign w:val="superscript"/>
              </w:rPr>
              <w:t>19</w:t>
            </w:r>
            <w:r w:rsidRPr="0042356C">
              <w:t>, Europaparlamentets och rådets direktiv 2010/75/EU</w:t>
            </w:r>
            <w:r w:rsidRPr="0042356C">
              <w:rPr>
                <w:vertAlign w:val="superscript"/>
              </w:rPr>
              <w:t>20</w:t>
            </w:r>
            <w:r w:rsidRPr="0042356C">
              <w:t>, Europaparlamentets och rådets direktiv 2011/92/EU</w:t>
            </w:r>
            <w:r w:rsidRPr="0042356C">
              <w:rPr>
                <w:vertAlign w:val="superscript"/>
              </w:rPr>
              <w:t>21</w:t>
            </w:r>
            <w:r w:rsidRPr="0042356C">
              <w:t xml:space="preserve"> eller Europaparlamentets och rådets direktiv </w:t>
            </w:r>
            <w:r w:rsidRPr="0042356C">
              <w:lastRenderedPageBreak/>
              <w:t>2012/18/EU</w:t>
            </w:r>
            <w:r w:rsidRPr="0042356C">
              <w:rPr>
                <w:vertAlign w:val="superscript"/>
              </w:rPr>
              <w:t>22</w:t>
            </w:r>
            <w:r w:rsidRPr="0042356C">
              <w:t xml:space="preserve"> får en projektansvarig begära att ett samordnat eller gemensamt förfarande som uppfyller alla kraven i dessa unionslagstiftningsakter tillämpas.</w:t>
            </w:r>
          </w:p>
        </w:tc>
        <w:tc>
          <w:tcPr>
            <w:tcW w:w="4876" w:type="dxa"/>
            <w:tcBorders>
              <w:top w:val="nil"/>
              <w:left w:val="nil"/>
              <w:bottom w:val="nil"/>
              <w:right w:val="nil"/>
            </w:tcBorders>
          </w:tcPr>
          <w:p w14:paraId="4BBF09CD" w14:textId="77777777" w:rsidR="00AE4E24" w:rsidRPr="0042356C" w:rsidRDefault="00AE4E24" w:rsidP="0036390D">
            <w:pPr>
              <w:pStyle w:val="Normal6a"/>
            </w:pPr>
            <w:r w:rsidRPr="0042356C">
              <w:lastRenderedPageBreak/>
              <w:t>Om skyldigheten att bedöma effekterna på miljön följer samtidigt av två eller flera av rådets direktiv 92/43/EEG</w:t>
            </w:r>
            <w:r w:rsidRPr="0042356C">
              <w:rPr>
                <w:vertAlign w:val="superscript"/>
              </w:rPr>
              <w:t>15</w:t>
            </w:r>
            <w:r w:rsidRPr="0042356C">
              <w:t>, Europaparlamentets och rådets direktiv 2000/60/EG</w:t>
            </w:r>
            <w:r w:rsidRPr="0042356C">
              <w:rPr>
                <w:vertAlign w:val="superscript"/>
              </w:rPr>
              <w:t>16</w:t>
            </w:r>
            <w:r w:rsidRPr="0042356C">
              <w:t>, Europaparlamentets och rådets direktiv 2001/42/EG</w:t>
            </w:r>
            <w:r w:rsidRPr="0042356C">
              <w:rPr>
                <w:vertAlign w:val="superscript"/>
              </w:rPr>
              <w:t>17</w:t>
            </w:r>
            <w:r w:rsidRPr="0042356C">
              <w:t>, Europaparlamentets och rådets direktiv 2008/98/EG</w:t>
            </w:r>
            <w:r w:rsidRPr="0042356C">
              <w:rPr>
                <w:vertAlign w:val="superscript"/>
              </w:rPr>
              <w:t>18</w:t>
            </w:r>
            <w:r w:rsidRPr="0042356C">
              <w:t>, Europaparlamentets och rådets direktiv 2009/147/EG</w:t>
            </w:r>
            <w:r w:rsidRPr="0042356C">
              <w:rPr>
                <w:vertAlign w:val="superscript"/>
              </w:rPr>
              <w:t>19</w:t>
            </w:r>
            <w:r w:rsidRPr="0042356C">
              <w:t>, Europaparlamentets och rådets direktiv 2010/75/EU</w:t>
            </w:r>
            <w:r w:rsidRPr="0042356C">
              <w:rPr>
                <w:vertAlign w:val="superscript"/>
              </w:rPr>
              <w:t>20</w:t>
            </w:r>
            <w:r w:rsidRPr="0042356C">
              <w:t>, Europaparlamentets och rådets direktiv 2011/92/EU</w:t>
            </w:r>
            <w:r w:rsidRPr="0042356C">
              <w:rPr>
                <w:vertAlign w:val="superscript"/>
              </w:rPr>
              <w:t>21</w:t>
            </w:r>
            <w:r w:rsidRPr="0042356C">
              <w:t xml:space="preserve"> eller Europaparlamentets och rådets direktiv </w:t>
            </w:r>
            <w:r w:rsidRPr="0042356C">
              <w:lastRenderedPageBreak/>
              <w:t>2012/18/EU</w:t>
            </w:r>
            <w:r w:rsidRPr="0042356C">
              <w:rPr>
                <w:vertAlign w:val="superscript"/>
              </w:rPr>
              <w:t>22</w:t>
            </w:r>
            <w:r w:rsidRPr="0042356C">
              <w:t xml:space="preserve"> får en projektansvarig begära att ett samordnat eller gemensamt förfarande som uppfyller alla kraven i dessa unionslagstiftningsakter tillämpas. </w:t>
            </w:r>
            <w:r w:rsidRPr="0042356C">
              <w:rPr>
                <w:b/>
                <w:i/>
              </w:rPr>
              <w:t>Tillämpningen av det gemensamma eller samordnade förfarandet får inte påverka miljökonsekvensbedömningens innehåll eller kvalitet.</w:t>
            </w:r>
          </w:p>
        </w:tc>
      </w:tr>
      <w:tr w:rsidR="00AE4E24" w:rsidRPr="0042356C" w14:paraId="3990EABE" w14:textId="77777777" w:rsidTr="0036390D">
        <w:trPr>
          <w:jc w:val="center"/>
        </w:trPr>
        <w:tc>
          <w:tcPr>
            <w:tcW w:w="4876" w:type="dxa"/>
            <w:tcBorders>
              <w:top w:val="nil"/>
              <w:left w:val="nil"/>
              <w:bottom w:val="nil"/>
              <w:right w:val="nil"/>
            </w:tcBorders>
          </w:tcPr>
          <w:p w14:paraId="2A0E1751" w14:textId="77777777" w:rsidR="00AE4E24" w:rsidRPr="0042356C" w:rsidRDefault="00AE4E24" w:rsidP="0036390D">
            <w:pPr>
              <w:pStyle w:val="Normal6a"/>
              <w:rPr>
                <w:b/>
                <w:i/>
              </w:rPr>
            </w:pPr>
            <w:r w:rsidRPr="0042356C">
              <w:rPr>
                <w:b/>
                <w:i/>
              </w:rPr>
              <w:lastRenderedPageBreak/>
              <w:t>_________________</w:t>
            </w:r>
          </w:p>
        </w:tc>
        <w:tc>
          <w:tcPr>
            <w:tcW w:w="4876" w:type="dxa"/>
            <w:tcBorders>
              <w:top w:val="nil"/>
              <w:left w:val="nil"/>
              <w:bottom w:val="nil"/>
              <w:right w:val="nil"/>
            </w:tcBorders>
          </w:tcPr>
          <w:p w14:paraId="79A13C3D" w14:textId="77777777" w:rsidR="00AE4E24" w:rsidRPr="0042356C" w:rsidRDefault="00AE4E24" w:rsidP="0036390D">
            <w:pPr>
              <w:pStyle w:val="Normal6a"/>
              <w:rPr>
                <w:b/>
                <w:i/>
              </w:rPr>
            </w:pPr>
            <w:r w:rsidRPr="0042356C">
              <w:rPr>
                <w:b/>
                <w:i/>
              </w:rPr>
              <w:t>_________________</w:t>
            </w:r>
          </w:p>
        </w:tc>
      </w:tr>
      <w:tr w:rsidR="00AE4E24" w:rsidRPr="0042356C" w14:paraId="33161636" w14:textId="77777777" w:rsidTr="0036390D">
        <w:trPr>
          <w:jc w:val="center"/>
        </w:trPr>
        <w:tc>
          <w:tcPr>
            <w:tcW w:w="4876" w:type="dxa"/>
            <w:tcBorders>
              <w:top w:val="nil"/>
              <w:left w:val="nil"/>
              <w:bottom w:val="nil"/>
              <w:right w:val="nil"/>
            </w:tcBorders>
          </w:tcPr>
          <w:p w14:paraId="078A5B29" w14:textId="77777777" w:rsidR="00AE4E24" w:rsidRPr="0042356C" w:rsidRDefault="00AE4E24" w:rsidP="0036390D">
            <w:pPr>
              <w:pStyle w:val="Normal6a"/>
            </w:pPr>
            <w:r w:rsidRPr="0042356C">
              <w:rPr>
                <w:vertAlign w:val="superscript"/>
              </w:rPr>
              <w:t>15</w:t>
            </w:r>
            <w:r w:rsidRPr="0042356C">
              <w:t xml:space="preserve"> Rådets direktiv 92/43/EEG av den 21 maj 1992 om bevarande av livsmiljöer samt vilda djur och växter (EGT L 206, 22.7.1992, s. 7, ELI: http://data.europa.eu/eli/dir/1992/43/oj).</w:t>
            </w:r>
          </w:p>
        </w:tc>
        <w:tc>
          <w:tcPr>
            <w:tcW w:w="4876" w:type="dxa"/>
            <w:tcBorders>
              <w:top w:val="nil"/>
              <w:left w:val="nil"/>
              <w:bottom w:val="nil"/>
              <w:right w:val="nil"/>
            </w:tcBorders>
          </w:tcPr>
          <w:p w14:paraId="61D7E918" w14:textId="77777777" w:rsidR="00AE4E24" w:rsidRPr="0042356C" w:rsidRDefault="00AE4E24" w:rsidP="0036390D">
            <w:pPr>
              <w:pStyle w:val="Normal6a"/>
            </w:pPr>
            <w:r w:rsidRPr="0042356C">
              <w:rPr>
                <w:vertAlign w:val="superscript"/>
              </w:rPr>
              <w:t>15</w:t>
            </w:r>
            <w:r w:rsidRPr="0042356C">
              <w:t xml:space="preserve"> Rådets direktiv 92/43/EEG av den 21 maj 1992 om bevarande av livsmiljöer samt vilda djur och växter (EGT L 206, 22.7.1992, s. 7, ELI: http://data.europa.eu/eli/dir/1992/43/oj).</w:t>
            </w:r>
          </w:p>
        </w:tc>
      </w:tr>
      <w:tr w:rsidR="00AE4E24" w:rsidRPr="0042356C" w14:paraId="7B82C5D1" w14:textId="77777777" w:rsidTr="0036390D">
        <w:trPr>
          <w:jc w:val="center"/>
        </w:trPr>
        <w:tc>
          <w:tcPr>
            <w:tcW w:w="4876" w:type="dxa"/>
            <w:tcBorders>
              <w:top w:val="nil"/>
              <w:left w:val="nil"/>
              <w:bottom w:val="nil"/>
              <w:right w:val="nil"/>
            </w:tcBorders>
          </w:tcPr>
          <w:p w14:paraId="715EDCF2" w14:textId="77777777" w:rsidR="00AE4E24" w:rsidRPr="0042356C" w:rsidRDefault="00AE4E24" w:rsidP="0036390D">
            <w:pPr>
              <w:pStyle w:val="Normal6a"/>
            </w:pPr>
            <w:r w:rsidRPr="0042356C">
              <w:rPr>
                <w:vertAlign w:val="superscript"/>
              </w:rPr>
              <w:t>16</w:t>
            </w:r>
            <w:r w:rsidRPr="0042356C">
              <w:t xml:space="preserve"> Europaparlamentets och rådets direktiv 2000/60/EG av den 23 oktober 2000 om upprättande av en ram för gemenskapens åtgärder på vattenpolitikens område (EGT L 327, 22.12.2000, s. 1, ELI: http://data.europa.eu/eli/dir/2000/60/oj).</w:t>
            </w:r>
          </w:p>
        </w:tc>
        <w:tc>
          <w:tcPr>
            <w:tcW w:w="4876" w:type="dxa"/>
            <w:tcBorders>
              <w:top w:val="nil"/>
              <w:left w:val="nil"/>
              <w:bottom w:val="nil"/>
              <w:right w:val="nil"/>
            </w:tcBorders>
          </w:tcPr>
          <w:p w14:paraId="5F4F2D1E" w14:textId="77777777" w:rsidR="00AE4E24" w:rsidRPr="0042356C" w:rsidRDefault="00AE4E24" w:rsidP="0036390D">
            <w:pPr>
              <w:pStyle w:val="Normal6a"/>
            </w:pPr>
            <w:r w:rsidRPr="0042356C">
              <w:rPr>
                <w:vertAlign w:val="superscript"/>
              </w:rPr>
              <w:t>16</w:t>
            </w:r>
            <w:r w:rsidRPr="0042356C">
              <w:t xml:space="preserve"> Europaparlamentets och rådets direktiv 2000/60/EG av den 23 oktober 2000 om upprättande av en ram för gemenskapens åtgärder på vattenpolitikens område (EGT L 327, 22.12.2000, s. 1, ELI: http://data.europa.eu/eli/dir/2000/60/oj).</w:t>
            </w:r>
          </w:p>
        </w:tc>
      </w:tr>
      <w:tr w:rsidR="00AE4E24" w:rsidRPr="0042356C" w14:paraId="29471260" w14:textId="77777777" w:rsidTr="0036390D">
        <w:trPr>
          <w:jc w:val="center"/>
        </w:trPr>
        <w:tc>
          <w:tcPr>
            <w:tcW w:w="4876" w:type="dxa"/>
            <w:tcBorders>
              <w:top w:val="nil"/>
              <w:left w:val="nil"/>
              <w:bottom w:val="nil"/>
              <w:right w:val="nil"/>
            </w:tcBorders>
          </w:tcPr>
          <w:p w14:paraId="62EBCEAC" w14:textId="77777777" w:rsidR="00AE4E24" w:rsidRPr="0042356C" w:rsidRDefault="00AE4E24" w:rsidP="0036390D">
            <w:pPr>
              <w:pStyle w:val="Normal6a"/>
            </w:pPr>
            <w:r w:rsidRPr="0042356C">
              <w:rPr>
                <w:vertAlign w:val="superscript"/>
              </w:rPr>
              <w:t>17</w:t>
            </w:r>
            <w:r w:rsidRPr="0042356C">
              <w:t xml:space="preserve"> Europaparlamentets och rådets direktiv 2001/42/EG av den 27 juni 2001 om bedömning av vissa planers och programs miljöpåverkan (EGT L 197, 21.7.2001, s. 30. ELI: http://data.europa.eu/eli/dir/2001/42/oj).</w:t>
            </w:r>
          </w:p>
        </w:tc>
        <w:tc>
          <w:tcPr>
            <w:tcW w:w="4876" w:type="dxa"/>
            <w:tcBorders>
              <w:top w:val="nil"/>
              <w:left w:val="nil"/>
              <w:bottom w:val="nil"/>
              <w:right w:val="nil"/>
            </w:tcBorders>
          </w:tcPr>
          <w:p w14:paraId="0B647E1F" w14:textId="77777777" w:rsidR="00AE4E24" w:rsidRPr="0042356C" w:rsidRDefault="00AE4E24" w:rsidP="0036390D">
            <w:pPr>
              <w:pStyle w:val="Normal6a"/>
            </w:pPr>
            <w:r w:rsidRPr="0042356C">
              <w:rPr>
                <w:vertAlign w:val="superscript"/>
              </w:rPr>
              <w:t>17</w:t>
            </w:r>
            <w:r w:rsidRPr="0042356C">
              <w:t xml:space="preserve"> Europaparlamentets och rådets direktiv 2001/42/EG av den 27 juni 2001 om bedömning av vissa planers och programs miljöpåverkan (EGT L 197, 21.7.2001, s. 30. ELI: http://data.europa.eu/eli/dir/2001/42/oj).</w:t>
            </w:r>
          </w:p>
        </w:tc>
      </w:tr>
      <w:tr w:rsidR="00AE4E24" w:rsidRPr="0042356C" w14:paraId="462BCBD6" w14:textId="77777777" w:rsidTr="0036390D">
        <w:trPr>
          <w:jc w:val="center"/>
        </w:trPr>
        <w:tc>
          <w:tcPr>
            <w:tcW w:w="4876" w:type="dxa"/>
            <w:tcBorders>
              <w:top w:val="nil"/>
              <w:left w:val="nil"/>
              <w:bottom w:val="nil"/>
              <w:right w:val="nil"/>
            </w:tcBorders>
          </w:tcPr>
          <w:p w14:paraId="2698BFAC" w14:textId="77777777" w:rsidR="00AE4E24" w:rsidRPr="0042356C" w:rsidRDefault="00AE4E24" w:rsidP="0036390D">
            <w:pPr>
              <w:pStyle w:val="Normal6a"/>
            </w:pPr>
            <w:r w:rsidRPr="0042356C">
              <w:rPr>
                <w:vertAlign w:val="superscript"/>
              </w:rPr>
              <w:t>18</w:t>
            </w:r>
            <w:r w:rsidRPr="0042356C">
              <w:t xml:space="preserve"> Europaparlamentets och rådets direktiv 2008/98/EG av den 19 november 2008 om avfall och om upphävande av vissa direktiv (EUT L 312, 22.11.2008, s. 3, ELI: http://data.europa.eu/eli/dir/2008/98/oj).</w:t>
            </w:r>
          </w:p>
        </w:tc>
        <w:tc>
          <w:tcPr>
            <w:tcW w:w="4876" w:type="dxa"/>
            <w:tcBorders>
              <w:top w:val="nil"/>
              <w:left w:val="nil"/>
              <w:bottom w:val="nil"/>
              <w:right w:val="nil"/>
            </w:tcBorders>
          </w:tcPr>
          <w:p w14:paraId="4CFDF84F" w14:textId="77777777" w:rsidR="00AE4E24" w:rsidRPr="0042356C" w:rsidRDefault="00AE4E24" w:rsidP="0036390D">
            <w:pPr>
              <w:pStyle w:val="Normal6a"/>
            </w:pPr>
            <w:r w:rsidRPr="0042356C">
              <w:rPr>
                <w:vertAlign w:val="superscript"/>
              </w:rPr>
              <w:t>18</w:t>
            </w:r>
            <w:r w:rsidRPr="0042356C">
              <w:t xml:space="preserve"> Europaparlamentets och rådets direktiv 2008/98/EG av den 19 november 2008 om avfall och om upphävande av vissa direktiv (EUT L 312, 22.11.2008, s. 3, ELI: http://data.europa.eu/eli/dir/2008/98/oj).</w:t>
            </w:r>
          </w:p>
        </w:tc>
      </w:tr>
      <w:tr w:rsidR="00AE4E24" w:rsidRPr="0042356C" w14:paraId="3C8FBF38" w14:textId="77777777" w:rsidTr="0036390D">
        <w:trPr>
          <w:jc w:val="center"/>
        </w:trPr>
        <w:tc>
          <w:tcPr>
            <w:tcW w:w="4876" w:type="dxa"/>
            <w:tcBorders>
              <w:top w:val="nil"/>
              <w:left w:val="nil"/>
              <w:bottom w:val="nil"/>
              <w:right w:val="nil"/>
            </w:tcBorders>
          </w:tcPr>
          <w:p w14:paraId="1937A21E" w14:textId="77777777" w:rsidR="00AE4E24" w:rsidRPr="0042356C" w:rsidRDefault="00AE4E24" w:rsidP="0036390D">
            <w:pPr>
              <w:pStyle w:val="Normal6a"/>
            </w:pPr>
            <w:r w:rsidRPr="0042356C">
              <w:rPr>
                <w:vertAlign w:val="superscript"/>
              </w:rPr>
              <w:t>19</w:t>
            </w:r>
            <w:r w:rsidRPr="0042356C">
              <w:t xml:space="preserve"> Europaparlamentets och rådets direktiv 2009/147/EG av den 30 november 2009 om bevarande av vilda fåglar (EUT L 20, 26.1.2010, s. 7, ELI: http://data.europa.eu/eli/dir/2009/147/oj).</w:t>
            </w:r>
          </w:p>
        </w:tc>
        <w:tc>
          <w:tcPr>
            <w:tcW w:w="4876" w:type="dxa"/>
            <w:tcBorders>
              <w:top w:val="nil"/>
              <w:left w:val="nil"/>
              <w:bottom w:val="nil"/>
              <w:right w:val="nil"/>
            </w:tcBorders>
          </w:tcPr>
          <w:p w14:paraId="0653166B" w14:textId="77777777" w:rsidR="00AE4E24" w:rsidRPr="0042356C" w:rsidRDefault="00AE4E24" w:rsidP="0036390D">
            <w:pPr>
              <w:pStyle w:val="Normal6a"/>
            </w:pPr>
            <w:r w:rsidRPr="0042356C">
              <w:rPr>
                <w:vertAlign w:val="superscript"/>
              </w:rPr>
              <w:t>19</w:t>
            </w:r>
            <w:r w:rsidRPr="0042356C">
              <w:t xml:space="preserve"> Europaparlamentets och rådets direktiv 2009/147/EG av den 30 november 2009 om bevarande av vilda fåglar (EUT L 20, 26.1.2010, s. 7, ELI: http://data.europa.eu/eli/dir/2009/147/oj).</w:t>
            </w:r>
          </w:p>
        </w:tc>
      </w:tr>
      <w:tr w:rsidR="00AE4E24" w:rsidRPr="0042356C" w14:paraId="684CC4AA" w14:textId="77777777" w:rsidTr="0036390D">
        <w:trPr>
          <w:jc w:val="center"/>
        </w:trPr>
        <w:tc>
          <w:tcPr>
            <w:tcW w:w="4876" w:type="dxa"/>
            <w:tcBorders>
              <w:top w:val="nil"/>
              <w:left w:val="nil"/>
              <w:bottom w:val="nil"/>
              <w:right w:val="nil"/>
            </w:tcBorders>
          </w:tcPr>
          <w:p w14:paraId="71A79198" w14:textId="77777777" w:rsidR="00AE4E24" w:rsidRPr="0042356C" w:rsidRDefault="00AE4E24" w:rsidP="0036390D">
            <w:pPr>
              <w:pStyle w:val="Normal6a"/>
            </w:pPr>
            <w:r w:rsidRPr="0042356C">
              <w:rPr>
                <w:vertAlign w:val="superscript"/>
              </w:rPr>
              <w:t>20</w:t>
            </w:r>
            <w:r w:rsidRPr="0042356C">
              <w:t xml:space="preserve"> Europaparlamentets och rådets direktiv 2010/75/EU av den 24 november 2010 om industriutsläpp och utsläpp från djuruppfödning (samordnade åtgärder för att förebygga och begränsa föroreningar) (EUT L 334, 17.12.2010, s. 17, ELI: http://data.europa.eu/eli/dir/2010/75/oj).</w:t>
            </w:r>
          </w:p>
        </w:tc>
        <w:tc>
          <w:tcPr>
            <w:tcW w:w="4876" w:type="dxa"/>
            <w:tcBorders>
              <w:top w:val="nil"/>
              <w:left w:val="nil"/>
              <w:bottom w:val="nil"/>
              <w:right w:val="nil"/>
            </w:tcBorders>
          </w:tcPr>
          <w:p w14:paraId="448974A5" w14:textId="77777777" w:rsidR="00AE4E24" w:rsidRPr="0042356C" w:rsidRDefault="00AE4E24" w:rsidP="0036390D">
            <w:pPr>
              <w:pStyle w:val="Normal6a"/>
            </w:pPr>
            <w:r w:rsidRPr="0042356C">
              <w:rPr>
                <w:vertAlign w:val="superscript"/>
              </w:rPr>
              <w:t>20</w:t>
            </w:r>
            <w:r w:rsidRPr="0042356C">
              <w:t xml:space="preserve"> Europaparlamentets och rådets direktiv 2010/75/EU av den 24 november 2010 om industriutsläpp och utsläpp från djuruppfödning (samordnade åtgärder för att förebygga och begränsa föroreningar) (EUT L 334, 17.12.2010, s. 17, ELI: http://data.europa.eu/eli/dir/2010/75/oj).</w:t>
            </w:r>
          </w:p>
        </w:tc>
      </w:tr>
      <w:tr w:rsidR="00AE4E24" w:rsidRPr="0042356C" w14:paraId="605EF561" w14:textId="77777777" w:rsidTr="0036390D">
        <w:trPr>
          <w:jc w:val="center"/>
        </w:trPr>
        <w:tc>
          <w:tcPr>
            <w:tcW w:w="4876" w:type="dxa"/>
            <w:tcBorders>
              <w:top w:val="nil"/>
              <w:left w:val="nil"/>
              <w:bottom w:val="nil"/>
              <w:right w:val="nil"/>
            </w:tcBorders>
          </w:tcPr>
          <w:p w14:paraId="6421AF15" w14:textId="77777777" w:rsidR="00AE4E24" w:rsidRPr="0042356C" w:rsidRDefault="00AE4E24" w:rsidP="0036390D">
            <w:pPr>
              <w:pStyle w:val="Normal6a"/>
            </w:pPr>
            <w:r w:rsidRPr="0042356C">
              <w:rPr>
                <w:vertAlign w:val="superscript"/>
              </w:rPr>
              <w:t>21</w:t>
            </w:r>
            <w:r w:rsidRPr="0042356C">
              <w:t xml:space="preserve"> Europaparlamentets och rådets direktiv 2011/92/EU av den 13 december 2011 om bedömning av inverkan på miljön av vissa offentliga och privata projekt </w:t>
            </w:r>
            <w:r w:rsidRPr="0042356C">
              <w:lastRenderedPageBreak/>
              <w:t>(EUT L 26, 28.1.2012, s. 1, ELI: http://data.europa.eu/eli/dir/2011/92/oj).</w:t>
            </w:r>
          </w:p>
        </w:tc>
        <w:tc>
          <w:tcPr>
            <w:tcW w:w="4876" w:type="dxa"/>
            <w:tcBorders>
              <w:top w:val="nil"/>
              <w:left w:val="nil"/>
              <w:bottom w:val="nil"/>
              <w:right w:val="nil"/>
            </w:tcBorders>
          </w:tcPr>
          <w:p w14:paraId="7B46A619" w14:textId="77777777" w:rsidR="00AE4E24" w:rsidRPr="0042356C" w:rsidRDefault="00AE4E24" w:rsidP="0036390D">
            <w:pPr>
              <w:pStyle w:val="Normal6a"/>
            </w:pPr>
            <w:r w:rsidRPr="0042356C">
              <w:rPr>
                <w:vertAlign w:val="superscript"/>
              </w:rPr>
              <w:lastRenderedPageBreak/>
              <w:t>21</w:t>
            </w:r>
            <w:r w:rsidRPr="0042356C">
              <w:t xml:space="preserve"> Europaparlamentets och rådets direktiv 2011/92/EU av den 13 december 2011 om bedömning av inverkan på miljön av vissa offentliga och privata projekt </w:t>
            </w:r>
            <w:r w:rsidRPr="0042356C">
              <w:lastRenderedPageBreak/>
              <w:t>(EUT L 26, 28.1.2012, s. 1, ELI: http://data.europa.eu/eli/dir/2011/92/oj).</w:t>
            </w:r>
          </w:p>
        </w:tc>
      </w:tr>
      <w:tr w:rsidR="00AE4E24" w:rsidRPr="0042356C" w14:paraId="3D7C9558" w14:textId="77777777" w:rsidTr="0036390D">
        <w:trPr>
          <w:jc w:val="center"/>
        </w:trPr>
        <w:tc>
          <w:tcPr>
            <w:tcW w:w="4876" w:type="dxa"/>
            <w:tcBorders>
              <w:top w:val="nil"/>
              <w:left w:val="nil"/>
              <w:bottom w:val="nil"/>
              <w:right w:val="nil"/>
            </w:tcBorders>
          </w:tcPr>
          <w:p w14:paraId="35F88472" w14:textId="77777777" w:rsidR="00AE4E24" w:rsidRPr="0042356C" w:rsidRDefault="00AE4E24" w:rsidP="0036390D">
            <w:pPr>
              <w:pStyle w:val="Normal6a"/>
            </w:pPr>
            <w:r w:rsidRPr="0042356C">
              <w:rPr>
                <w:vertAlign w:val="superscript"/>
              </w:rPr>
              <w:lastRenderedPageBreak/>
              <w:t>22</w:t>
            </w:r>
            <w:r w:rsidRPr="0042356C">
              <w:t xml:space="preserve"> Europaparlamentets och rådets direktiv 2012/18/EU av den 4 juli 2012 om åtgärder för att förebygga och begränsa faran för allvarliga olyckshändelser där farliga ämnen ingår och om ändring och senare upphävande av rådets direktiv 96/82/EG (EUT L 197, 24.7.2012, s. 1, ELI: http://data.europa.eu/eli/dir/2012/18/oj).</w:t>
            </w:r>
          </w:p>
        </w:tc>
        <w:tc>
          <w:tcPr>
            <w:tcW w:w="4876" w:type="dxa"/>
            <w:tcBorders>
              <w:top w:val="nil"/>
              <w:left w:val="nil"/>
              <w:bottom w:val="nil"/>
              <w:right w:val="nil"/>
            </w:tcBorders>
          </w:tcPr>
          <w:p w14:paraId="19FDED12" w14:textId="77777777" w:rsidR="00AE4E24" w:rsidRPr="0042356C" w:rsidRDefault="00AE4E24" w:rsidP="0036390D">
            <w:pPr>
              <w:pStyle w:val="Normal6a"/>
            </w:pPr>
            <w:r w:rsidRPr="0042356C">
              <w:rPr>
                <w:vertAlign w:val="superscript"/>
              </w:rPr>
              <w:t>22</w:t>
            </w:r>
            <w:r w:rsidRPr="0042356C">
              <w:t xml:space="preserve"> Europaparlamentets och rådets direktiv 2012/18/EU av den 4 juli 2012 om åtgärder för att förebygga och begränsa faran för allvarliga olyckshändelser där farliga ämnen ingår och om ändring och senare upphävande av rådets direktiv 96/82/EG (EUT L 197, 24.7.2012, s. 1, ELI: http://data.europa.eu/eli/dir/2012/18/oj).</w:t>
            </w:r>
          </w:p>
        </w:tc>
      </w:tr>
    </w:tbl>
    <w:p w14:paraId="6F7A2795" w14:textId="1D5011A4" w:rsidR="00AE4E24" w:rsidRPr="0042356C" w:rsidRDefault="000C6BBA" w:rsidP="00AE4E24">
      <w:pPr>
        <w:pStyle w:val="AMNumberTabs0"/>
      </w:pPr>
      <w:r>
        <w:t>Ändring</w:t>
      </w:r>
      <w:r w:rsidR="00AE4E24" w:rsidRPr="0042356C">
        <w:tab/>
      </w:r>
      <w:r w:rsidR="00AE4E24" w:rsidRPr="0042356C">
        <w:tab/>
        <w:t>113</w:t>
      </w:r>
    </w:p>
    <w:p w14:paraId="3C4D7E6F" w14:textId="77777777" w:rsidR="00AE4E24" w:rsidRPr="0042356C" w:rsidRDefault="00AE4E24" w:rsidP="00AE4E24">
      <w:pPr>
        <w:pStyle w:val="NormalBold12b"/>
      </w:pPr>
      <w:r w:rsidRPr="0042356C">
        <w:t>Förslag till förordning</w:t>
      </w:r>
    </w:p>
    <w:p w14:paraId="03F8332E" w14:textId="77777777" w:rsidR="00AE4E24" w:rsidRPr="0042356C" w:rsidRDefault="00AE4E24" w:rsidP="00AE4E24">
      <w:pPr>
        <w:pStyle w:val="NormalBold"/>
      </w:pPr>
      <w:r w:rsidRPr="0042356C">
        <w:t>Artikel 12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4ECC7B8" w14:textId="77777777" w:rsidTr="0036390D">
        <w:trPr>
          <w:trHeight w:hRule="exact" w:val="240"/>
          <w:jc w:val="center"/>
        </w:trPr>
        <w:tc>
          <w:tcPr>
            <w:tcW w:w="9752" w:type="dxa"/>
            <w:gridSpan w:val="2"/>
            <w:tcBorders>
              <w:top w:val="nil"/>
              <w:left w:val="nil"/>
              <w:bottom w:val="nil"/>
              <w:right w:val="nil"/>
            </w:tcBorders>
          </w:tcPr>
          <w:p w14:paraId="63D030CB" w14:textId="77777777" w:rsidR="00AE4E24" w:rsidRPr="0042356C" w:rsidRDefault="00AE4E24" w:rsidP="0036390D"/>
        </w:tc>
      </w:tr>
      <w:tr w:rsidR="00AE4E24" w:rsidRPr="0042356C" w14:paraId="6D6FC899" w14:textId="77777777" w:rsidTr="0036390D">
        <w:trPr>
          <w:trHeight w:val="240"/>
          <w:jc w:val="center"/>
        </w:trPr>
        <w:tc>
          <w:tcPr>
            <w:tcW w:w="4876" w:type="dxa"/>
            <w:tcBorders>
              <w:top w:val="nil"/>
              <w:left w:val="nil"/>
              <w:bottom w:val="nil"/>
              <w:right w:val="nil"/>
            </w:tcBorders>
          </w:tcPr>
          <w:p w14:paraId="4AB6ADD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D38F730" w14:textId="23C178DA" w:rsidR="00AE4E24" w:rsidRPr="0042356C" w:rsidRDefault="000C6BBA" w:rsidP="0036390D">
            <w:pPr>
              <w:pStyle w:val="AmColumnHeading"/>
            </w:pPr>
            <w:r>
              <w:t>Ändring</w:t>
            </w:r>
          </w:p>
        </w:tc>
      </w:tr>
      <w:tr w:rsidR="00AE4E24" w:rsidRPr="0042356C" w14:paraId="73092937" w14:textId="77777777" w:rsidTr="0036390D">
        <w:trPr>
          <w:jc w:val="center"/>
        </w:trPr>
        <w:tc>
          <w:tcPr>
            <w:tcW w:w="4876" w:type="dxa"/>
            <w:tcBorders>
              <w:top w:val="nil"/>
              <w:left w:val="nil"/>
              <w:bottom w:val="nil"/>
              <w:right w:val="nil"/>
            </w:tcBorders>
          </w:tcPr>
          <w:p w14:paraId="746F7F74" w14:textId="77777777" w:rsidR="00AE4E24" w:rsidRPr="0042356C" w:rsidRDefault="00AE4E24" w:rsidP="0036390D">
            <w:pPr>
              <w:pStyle w:val="Normal6a"/>
            </w:pPr>
            <w:r w:rsidRPr="0042356C">
              <w:t>2.</w:t>
            </w:r>
            <w:r w:rsidRPr="0042356C">
              <w:tab/>
              <w:t>Medlemsstaterna ska säkerställa att de behöriga myndigheterna utfärdar den motiverade slutsats om miljökonsekvensbedömningen som avses i artikel 1.2 g iv i direktiv 2011/92/EU inom 45 dagar från mottagandet av all nödvändig information.</w:t>
            </w:r>
          </w:p>
        </w:tc>
        <w:tc>
          <w:tcPr>
            <w:tcW w:w="4876" w:type="dxa"/>
            <w:tcBorders>
              <w:top w:val="nil"/>
              <w:left w:val="nil"/>
              <w:bottom w:val="nil"/>
              <w:right w:val="nil"/>
            </w:tcBorders>
          </w:tcPr>
          <w:p w14:paraId="7479784D" w14:textId="77777777" w:rsidR="00AE4E24" w:rsidRPr="0042356C" w:rsidRDefault="00AE4E24" w:rsidP="0036390D">
            <w:pPr>
              <w:pStyle w:val="Normal6a"/>
            </w:pPr>
            <w:r w:rsidRPr="0042356C">
              <w:t>2.</w:t>
            </w:r>
            <w:r w:rsidRPr="0042356C">
              <w:tab/>
              <w:t>Medlemsstaterna ska säkerställa att de behöriga myndigheterna utfärdar den motiverade slutsats om miljökonsekvensbedömningen som avses i artikel 1.2 g iv i direktiv 2011/92/EU inom 45 dagar från mottagandet av all nödvändig information</w:t>
            </w:r>
            <w:r w:rsidRPr="0042356C">
              <w:rPr>
                <w:b/>
                <w:i/>
              </w:rPr>
              <w:t xml:space="preserve"> enligt artiklarna 5, 6 och 7 i det direktivet och efter att ha slutfört de samråd som avses i artiklarna 6 och 7 i det direktivet, med möjlighet till förlängning med upp till 45 dagar i vederbörligen motiverade fall</w:t>
            </w:r>
            <w:r w:rsidRPr="0042356C">
              <w:t>.</w:t>
            </w:r>
          </w:p>
        </w:tc>
      </w:tr>
    </w:tbl>
    <w:p w14:paraId="417F1DF0" w14:textId="5046067B" w:rsidR="00AE4E24" w:rsidRPr="0042356C" w:rsidRDefault="000C6BBA" w:rsidP="00AE4E24">
      <w:pPr>
        <w:pStyle w:val="AMNumberTabs0"/>
      </w:pPr>
      <w:r>
        <w:t>Ändring</w:t>
      </w:r>
      <w:r w:rsidR="00AE4E24" w:rsidRPr="0042356C">
        <w:tab/>
      </w:r>
      <w:r w:rsidR="00AE4E24" w:rsidRPr="0042356C">
        <w:tab/>
        <w:t>114</w:t>
      </w:r>
    </w:p>
    <w:p w14:paraId="44AC5CE0" w14:textId="77777777" w:rsidR="00AE4E24" w:rsidRPr="0042356C" w:rsidRDefault="00AE4E24" w:rsidP="00AE4E24">
      <w:pPr>
        <w:pStyle w:val="NormalBold12b"/>
      </w:pPr>
      <w:r w:rsidRPr="0042356C">
        <w:t>Förslag till förordning</w:t>
      </w:r>
    </w:p>
    <w:p w14:paraId="2373CB4D" w14:textId="77777777" w:rsidR="00AE4E24" w:rsidRPr="0042356C" w:rsidRDefault="00AE4E24" w:rsidP="00AE4E24">
      <w:pPr>
        <w:pStyle w:val="NormalBold"/>
      </w:pPr>
      <w:r w:rsidRPr="0042356C">
        <w:t>Artikel 12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8F95D71" w14:textId="77777777" w:rsidTr="0036390D">
        <w:trPr>
          <w:trHeight w:hRule="exact" w:val="240"/>
          <w:jc w:val="center"/>
        </w:trPr>
        <w:tc>
          <w:tcPr>
            <w:tcW w:w="9752" w:type="dxa"/>
            <w:gridSpan w:val="2"/>
            <w:tcBorders>
              <w:top w:val="nil"/>
              <w:left w:val="nil"/>
              <w:bottom w:val="nil"/>
              <w:right w:val="nil"/>
            </w:tcBorders>
          </w:tcPr>
          <w:p w14:paraId="2C4B1F37" w14:textId="77777777" w:rsidR="00AE4E24" w:rsidRPr="0042356C" w:rsidRDefault="00AE4E24" w:rsidP="0036390D"/>
        </w:tc>
      </w:tr>
      <w:tr w:rsidR="00AE4E24" w:rsidRPr="0042356C" w14:paraId="088508CD" w14:textId="77777777" w:rsidTr="0036390D">
        <w:trPr>
          <w:trHeight w:val="240"/>
          <w:jc w:val="center"/>
        </w:trPr>
        <w:tc>
          <w:tcPr>
            <w:tcW w:w="4876" w:type="dxa"/>
            <w:tcBorders>
              <w:top w:val="nil"/>
              <w:left w:val="nil"/>
              <w:bottom w:val="nil"/>
              <w:right w:val="nil"/>
            </w:tcBorders>
          </w:tcPr>
          <w:p w14:paraId="7182976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9F85FEE" w14:textId="29737ADF" w:rsidR="00AE4E24" w:rsidRPr="0042356C" w:rsidRDefault="000C6BBA" w:rsidP="0036390D">
            <w:pPr>
              <w:pStyle w:val="AmColumnHeading"/>
            </w:pPr>
            <w:r>
              <w:t>Ändring</w:t>
            </w:r>
          </w:p>
        </w:tc>
      </w:tr>
      <w:tr w:rsidR="00AE4E24" w:rsidRPr="0042356C" w14:paraId="50E7CC3C" w14:textId="77777777" w:rsidTr="0036390D">
        <w:trPr>
          <w:jc w:val="center"/>
        </w:trPr>
        <w:tc>
          <w:tcPr>
            <w:tcW w:w="4876" w:type="dxa"/>
            <w:tcBorders>
              <w:top w:val="nil"/>
              <w:left w:val="nil"/>
              <w:bottom w:val="nil"/>
              <w:right w:val="nil"/>
            </w:tcBorders>
          </w:tcPr>
          <w:p w14:paraId="72AF640E" w14:textId="77777777" w:rsidR="00AE4E24" w:rsidRPr="0042356C" w:rsidRDefault="00AE4E24" w:rsidP="0036390D">
            <w:pPr>
              <w:pStyle w:val="Normal6a"/>
            </w:pPr>
          </w:p>
        </w:tc>
        <w:tc>
          <w:tcPr>
            <w:tcW w:w="4876" w:type="dxa"/>
            <w:tcBorders>
              <w:top w:val="nil"/>
              <w:left w:val="nil"/>
              <w:bottom w:val="nil"/>
              <w:right w:val="nil"/>
            </w:tcBorders>
          </w:tcPr>
          <w:p w14:paraId="4D9E6725" w14:textId="77777777" w:rsidR="00AE4E24" w:rsidRPr="0042356C" w:rsidRDefault="00AE4E24" w:rsidP="0036390D">
            <w:pPr>
              <w:pStyle w:val="Normal6a"/>
              <w:rPr>
                <w:b/>
                <w:i/>
              </w:rPr>
            </w:pPr>
            <w:r w:rsidRPr="0042356C">
              <w:rPr>
                <w:b/>
                <w:i/>
              </w:rPr>
              <w:t>5a.</w:t>
            </w:r>
            <w:r w:rsidRPr="0042356C">
              <w:rPr>
                <w:b/>
                <w:i/>
              </w:rPr>
              <w:tab/>
              <w:t>Medlemsstaterna ska säkerställa att deras behöriga myndigheter och andra myndigheter som utsetts enligt artikel 6.1 i direktiv 2011/92/EU har tillräckligt med kvalificerad personal och tillräckliga ekonomiska, tekniska och teknologiska resurser för att fullgöra sina skyldigheter enligt den här artikeln.</w:t>
            </w:r>
          </w:p>
        </w:tc>
      </w:tr>
    </w:tbl>
    <w:p w14:paraId="6792F2CF" w14:textId="4E3D7CDA" w:rsidR="00AE4E24" w:rsidRPr="0042356C" w:rsidRDefault="000C6BBA" w:rsidP="00AE4E24">
      <w:pPr>
        <w:pStyle w:val="AMNumberTabs0"/>
      </w:pPr>
      <w:r>
        <w:t>Ändring</w:t>
      </w:r>
      <w:r w:rsidR="00AE4E24" w:rsidRPr="0042356C">
        <w:tab/>
      </w:r>
      <w:r w:rsidR="00AE4E24" w:rsidRPr="0042356C">
        <w:tab/>
        <w:t>115</w:t>
      </w:r>
    </w:p>
    <w:p w14:paraId="0B79E750" w14:textId="77777777" w:rsidR="00AE4E24" w:rsidRPr="0042356C" w:rsidRDefault="00AE4E24" w:rsidP="00AE4E24">
      <w:pPr>
        <w:pStyle w:val="NormalBold12b"/>
      </w:pPr>
      <w:r w:rsidRPr="0042356C">
        <w:t>Förslag till förordning</w:t>
      </w:r>
    </w:p>
    <w:p w14:paraId="5EABA20E" w14:textId="77777777" w:rsidR="00AE4E24" w:rsidRPr="0042356C" w:rsidRDefault="00AE4E24" w:rsidP="00AE4E24">
      <w:pPr>
        <w:pStyle w:val="NormalBold"/>
      </w:pPr>
      <w:r w:rsidRPr="0042356C">
        <w:lastRenderedPageBreak/>
        <w:t>Artikel 13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44A8AB7" w14:textId="77777777" w:rsidTr="0036390D">
        <w:trPr>
          <w:trHeight w:hRule="exact" w:val="240"/>
          <w:jc w:val="center"/>
        </w:trPr>
        <w:tc>
          <w:tcPr>
            <w:tcW w:w="9752" w:type="dxa"/>
            <w:gridSpan w:val="2"/>
            <w:tcBorders>
              <w:top w:val="nil"/>
              <w:left w:val="nil"/>
              <w:bottom w:val="nil"/>
              <w:right w:val="nil"/>
            </w:tcBorders>
          </w:tcPr>
          <w:p w14:paraId="7974E38D" w14:textId="77777777" w:rsidR="00AE4E24" w:rsidRPr="0042356C" w:rsidRDefault="00AE4E24" w:rsidP="0036390D"/>
        </w:tc>
      </w:tr>
      <w:tr w:rsidR="00AE4E24" w:rsidRPr="0042356C" w14:paraId="6501089F" w14:textId="77777777" w:rsidTr="0036390D">
        <w:trPr>
          <w:trHeight w:val="240"/>
          <w:jc w:val="center"/>
        </w:trPr>
        <w:tc>
          <w:tcPr>
            <w:tcW w:w="4876" w:type="dxa"/>
            <w:tcBorders>
              <w:top w:val="nil"/>
              <w:left w:val="nil"/>
              <w:bottom w:val="nil"/>
              <w:right w:val="nil"/>
            </w:tcBorders>
          </w:tcPr>
          <w:p w14:paraId="0AB856F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CEC0177" w14:textId="27EB87BF" w:rsidR="00AE4E24" w:rsidRPr="0042356C" w:rsidRDefault="000C6BBA" w:rsidP="0036390D">
            <w:pPr>
              <w:pStyle w:val="AmColumnHeading"/>
            </w:pPr>
            <w:r>
              <w:t>Ändring</w:t>
            </w:r>
          </w:p>
        </w:tc>
      </w:tr>
      <w:tr w:rsidR="00AE4E24" w:rsidRPr="0042356C" w14:paraId="53C01EB3" w14:textId="77777777" w:rsidTr="0036390D">
        <w:trPr>
          <w:jc w:val="center"/>
        </w:trPr>
        <w:tc>
          <w:tcPr>
            <w:tcW w:w="4876" w:type="dxa"/>
            <w:tcBorders>
              <w:top w:val="nil"/>
              <w:left w:val="nil"/>
              <w:bottom w:val="nil"/>
              <w:right w:val="nil"/>
            </w:tcBorders>
          </w:tcPr>
          <w:p w14:paraId="73B4A628" w14:textId="77777777" w:rsidR="00AE4E24" w:rsidRPr="0042356C" w:rsidRDefault="00AE4E24" w:rsidP="0036390D">
            <w:pPr>
              <w:pStyle w:val="Normal6a"/>
            </w:pPr>
            <w:r w:rsidRPr="0042356C">
              <w:t>1.</w:t>
            </w:r>
            <w:r w:rsidRPr="0042356C">
              <w:tab/>
              <w:t>De nationella, regionala och lokala myndigheter som ansvarar för att utarbeta planer, inbegripet avseende zonindelning, fysisk planering och markanvändning, ska överväga att i lämpliga fall i sådana planer inkludera bestämmelser om utveckling av strategiska projekt och om nödvändig infrastruktur. För att underlätta utvecklingen av strategiska projekt ska medlemsstaterna säkerställa att alla relevanta uppgifter</w:t>
            </w:r>
            <w:r w:rsidRPr="0042356C">
              <w:rPr>
                <w:b/>
                <w:i/>
              </w:rPr>
              <w:t xml:space="preserve"> </w:t>
            </w:r>
            <w:r w:rsidRPr="0042356C">
              <w:t>om fysisk planering finns tillgängliga.</w:t>
            </w:r>
          </w:p>
        </w:tc>
        <w:tc>
          <w:tcPr>
            <w:tcW w:w="4876" w:type="dxa"/>
            <w:tcBorders>
              <w:top w:val="nil"/>
              <w:left w:val="nil"/>
              <w:bottom w:val="nil"/>
              <w:right w:val="nil"/>
            </w:tcBorders>
          </w:tcPr>
          <w:p w14:paraId="74574A09" w14:textId="77777777" w:rsidR="00AE4E24" w:rsidRPr="0042356C" w:rsidRDefault="00AE4E24" w:rsidP="0036390D">
            <w:pPr>
              <w:pStyle w:val="Normal6a"/>
            </w:pPr>
            <w:r w:rsidRPr="0042356C">
              <w:t>1.</w:t>
            </w:r>
            <w:r w:rsidRPr="0042356C">
              <w:tab/>
              <w:t xml:space="preserve">De nationella, regionala och lokala myndigheter som ansvarar för att utarbeta planer, inbegripet avseende zonindelning, fysisk planering och markanvändning, ska överväga att i lämpliga fall i sådana planer inkludera bestämmelser om utveckling av strategiska projekt och om nödvändig infrastruktur. För att underlätta utvecklingen av strategiska projekt ska medlemsstaterna säkerställa att alla relevanta </w:t>
            </w:r>
            <w:r w:rsidRPr="0042356C">
              <w:rPr>
                <w:b/>
                <w:i/>
              </w:rPr>
              <w:t xml:space="preserve">planmyndigheter har de resurser som krävs för att i god tid besluta om eventuella planansökningar och att alla relevanta </w:t>
            </w:r>
            <w:r w:rsidRPr="0042356C">
              <w:t>uppgifter</w:t>
            </w:r>
            <w:r w:rsidRPr="0042356C">
              <w:rPr>
                <w:b/>
                <w:i/>
              </w:rPr>
              <w:t> </w:t>
            </w:r>
            <w:r w:rsidRPr="0042356C">
              <w:t>om fysisk planering finns tillgängliga</w:t>
            </w:r>
            <w:r w:rsidRPr="0042356C">
              <w:rPr>
                <w:b/>
                <w:i/>
              </w:rPr>
              <w:t xml:space="preserve"> och är åtkomliga, även online</w:t>
            </w:r>
            <w:r w:rsidRPr="0042356C">
              <w:t>.</w:t>
            </w:r>
          </w:p>
        </w:tc>
      </w:tr>
    </w:tbl>
    <w:p w14:paraId="0C66945E" w14:textId="11C367FB" w:rsidR="00AE4E24" w:rsidRPr="0042356C" w:rsidRDefault="000C6BBA" w:rsidP="00AE4E24">
      <w:pPr>
        <w:pStyle w:val="AMNumberTabs0"/>
      </w:pPr>
      <w:r>
        <w:t>Ändring</w:t>
      </w:r>
      <w:r w:rsidR="00AE4E24" w:rsidRPr="0042356C">
        <w:tab/>
      </w:r>
      <w:r w:rsidR="00AE4E24" w:rsidRPr="0042356C">
        <w:tab/>
        <w:t>116</w:t>
      </w:r>
    </w:p>
    <w:p w14:paraId="56569DBC" w14:textId="77777777" w:rsidR="00AE4E24" w:rsidRPr="0042356C" w:rsidRDefault="00AE4E24" w:rsidP="00AE4E24">
      <w:pPr>
        <w:pStyle w:val="NormalBold12b"/>
      </w:pPr>
      <w:r w:rsidRPr="0042356C">
        <w:t>Förslag till förordning</w:t>
      </w:r>
    </w:p>
    <w:p w14:paraId="53EE08FE" w14:textId="77777777" w:rsidR="00AE4E24" w:rsidRPr="0042356C" w:rsidRDefault="00AE4E24" w:rsidP="00AE4E24">
      <w:pPr>
        <w:pStyle w:val="NormalBold"/>
      </w:pPr>
      <w:r w:rsidRPr="0042356C">
        <w:t>Artikel 13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47A5B52" w14:textId="77777777" w:rsidTr="0036390D">
        <w:trPr>
          <w:trHeight w:hRule="exact" w:val="240"/>
          <w:jc w:val="center"/>
        </w:trPr>
        <w:tc>
          <w:tcPr>
            <w:tcW w:w="9752" w:type="dxa"/>
            <w:gridSpan w:val="2"/>
            <w:tcBorders>
              <w:top w:val="nil"/>
              <w:left w:val="nil"/>
              <w:bottom w:val="nil"/>
              <w:right w:val="nil"/>
            </w:tcBorders>
          </w:tcPr>
          <w:p w14:paraId="6DDBCDFD" w14:textId="77777777" w:rsidR="00AE4E24" w:rsidRPr="0042356C" w:rsidRDefault="00AE4E24" w:rsidP="0036390D"/>
        </w:tc>
      </w:tr>
      <w:tr w:rsidR="00AE4E24" w:rsidRPr="0042356C" w14:paraId="4E2CA7F8" w14:textId="77777777" w:rsidTr="0036390D">
        <w:trPr>
          <w:trHeight w:val="240"/>
          <w:jc w:val="center"/>
        </w:trPr>
        <w:tc>
          <w:tcPr>
            <w:tcW w:w="4876" w:type="dxa"/>
            <w:tcBorders>
              <w:top w:val="nil"/>
              <w:left w:val="nil"/>
              <w:bottom w:val="nil"/>
              <w:right w:val="nil"/>
            </w:tcBorders>
          </w:tcPr>
          <w:p w14:paraId="050E2EB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C23A2E3" w14:textId="1078C780" w:rsidR="00AE4E24" w:rsidRPr="0042356C" w:rsidRDefault="000C6BBA" w:rsidP="0036390D">
            <w:pPr>
              <w:pStyle w:val="AmColumnHeading"/>
            </w:pPr>
            <w:r>
              <w:t>Ändring</w:t>
            </w:r>
          </w:p>
        </w:tc>
      </w:tr>
      <w:tr w:rsidR="00AE4E24" w:rsidRPr="0042356C" w14:paraId="0E5778ED" w14:textId="77777777" w:rsidTr="0036390D">
        <w:trPr>
          <w:jc w:val="center"/>
        </w:trPr>
        <w:tc>
          <w:tcPr>
            <w:tcW w:w="4876" w:type="dxa"/>
            <w:tcBorders>
              <w:top w:val="nil"/>
              <w:left w:val="nil"/>
              <w:bottom w:val="nil"/>
              <w:right w:val="nil"/>
            </w:tcBorders>
          </w:tcPr>
          <w:p w14:paraId="2234B634" w14:textId="77777777" w:rsidR="00AE4E24" w:rsidRPr="0042356C" w:rsidRDefault="00AE4E24" w:rsidP="0036390D">
            <w:pPr>
              <w:pStyle w:val="Normal6a"/>
            </w:pPr>
            <w:r w:rsidRPr="0042356C">
              <w:t>2.</w:t>
            </w:r>
            <w:r w:rsidRPr="0042356C">
              <w:tab/>
              <w:t>Om planer som innehåller bestämmelser om utveckling av strategiska projekt omfattas av en bedömning enligt Europaparlamentets och rådets direktiv 2001/42/EG och enligt artikel 6.3 i direktiv 92/43/EEG ska dessa bedömningar kombineras. I tillämpliga fall ska denna kombinerade bedömning även behandla inverkan på potentiellt berörda vattenförekomster enligt vad som avses i direktiv 2000/60/EG. Om medlemsstaterna är skyldiga att bedöma effekterna av befintliga och framtida verksamheter på den marina miljön, inbegripet samspelet mellan land och hav i enlighet med artikel 4 i Europaparlamentets och rådets direktiv 2014/89/EU</w:t>
            </w:r>
            <w:r w:rsidRPr="0042356C">
              <w:rPr>
                <w:vertAlign w:val="superscript"/>
              </w:rPr>
              <w:t>23</w:t>
            </w:r>
            <w:r w:rsidRPr="0042356C">
              <w:t>, ska den kombinerade bedömningen även omfatta dessa effekter.</w:t>
            </w:r>
          </w:p>
        </w:tc>
        <w:tc>
          <w:tcPr>
            <w:tcW w:w="4876" w:type="dxa"/>
            <w:tcBorders>
              <w:top w:val="nil"/>
              <w:left w:val="nil"/>
              <w:bottom w:val="nil"/>
              <w:right w:val="nil"/>
            </w:tcBorders>
          </w:tcPr>
          <w:p w14:paraId="5B3EABF3" w14:textId="77777777" w:rsidR="00AE4E24" w:rsidRPr="0042356C" w:rsidRDefault="00AE4E24" w:rsidP="0036390D">
            <w:pPr>
              <w:pStyle w:val="Normal6a"/>
            </w:pPr>
            <w:r w:rsidRPr="0042356C">
              <w:t>2.</w:t>
            </w:r>
            <w:r w:rsidRPr="0042356C">
              <w:tab/>
              <w:t>Om planer som innehåller bestämmelser om utveckling av strategiska projekt omfattas av en bedömning enligt Europaparlamentets och rådets direktiv 2001/42/EG och enligt artikel 6.3 i direktiv 92/43/EEG ska dessa bedömningar kombineras. I tillämpliga fall ska denna kombinerade bedömning även behandla inverkan på potentiellt berörda vattenförekomster enligt vad som avses i direktiv 2000/60/EG. Om medlemsstaterna är skyldiga att bedöma effekterna av befintliga och framtida verksamheter på den marina miljön, inbegripet samspelet mellan land och hav i enlighet med artikel 4 i Europaparlamentets och rådets direktiv 2014/89/EU</w:t>
            </w:r>
            <w:r w:rsidRPr="0042356C">
              <w:rPr>
                <w:vertAlign w:val="superscript"/>
              </w:rPr>
              <w:t>23</w:t>
            </w:r>
            <w:r w:rsidRPr="0042356C">
              <w:t xml:space="preserve">, ska den kombinerade bedömningen även omfatta dessa effekter. </w:t>
            </w:r>
            <w:r w:rsidRPr="0042356C">
              <w:rPr>
                <w:b/>
                <w:i/>
              </w:rPr>
              <w:t xml:space="preserve">Det faktum att bedömningarna kombineras i enlighet med denna punkt får inte påverka deras innehåll, eller kvaliteten eller stabiliteten i </w:t>
            </w:r>
            <w:r w:rsidRPr="0042356C">
              <w:rPr>
                <w:b/>
                <w:i/>
              </w:rPr>
              <w:lastRenderedPageBreak/>
              <w:t>bedömningen.</w:t>
            </w:r>
          </w:p>
        </w:tc>
      </w:tr>
      <w:tr w:rsidR="00AE4E24" w:rsidRPr="0042356C" w14:paraId="3CCAC631" w14:textId="77777777" w:rsidTr="0036390D">
        <w:trPr>
          <w:jc w:val="center"/>
        </w:trPr>
        <w:tc>
          <w:tcPr>
            <w:tcW w:w="4876" w:type="dxa"/>
            <w:tcBorders>
              <w:top w:val="nil"/>
              <w:left w:val="nil"/>
              <w:bottom w:val="nil"/>
              <w:right w:val="nil"/>
            </w:tcBorders>
          </w:tcPr>
          <w:p w14:paraId="4CC6C1F0" w14:textId="77777777" w:rsidR="00AE4E24" w:rsidRPr="0042356C" w:rsidRDefault="00AE4E24" w:rsidP="0036390D">
            <w:pPr>
              <w:pStyle w:val="Normal6a"/>
              <w:rPr>
                <w:b/>
                <w:i/>
              </w:rPr>
            </w:pPr>
            <w:r w:rsidRPr="0042356C">
              <w:rPr>
                <w:b/>
                <w:i/>
              </w:rPr>
              <w:lastRenderedPageBreak/>
              <w:t>_________________</w:t>
            </w:r>
          </w:p>
        </w:tc>
        <w:tc>
          <w:tcPr>
            <w:tcW w:w="4876" w:type="dxa"/>
            <w:tcBorders>
              <w:top w:val="nil"/>
              <w:left w:val="nil"/>
              <w:bottom w:val="nil"/>
              <w:right w:val="nil"/>
            </w:tcBorders>
          </w:tcPr>
          <w:p w14:paraId="000AE39E" w14:textId="77777777" w:rsidR="00AE4E24" w:rsidRPr="0042356C" w:rsidRDefault="00AE4E24" w:rsidP="0036390D">
            <w:pPr>
              <w:pStyle w:val="Normal6a"/>
              <w:rPr>
                <w:b/>
                <w:i/>
              </w:rPr>
            </w:pPr>
            <w:r w:rsidRPr="0042356C">
              <w:rPr>
                <w:b/>
                <w:i/>
              </w:rPr>
              <w:t>_________________</w:t>
            </w:r>
          </w:p>
        </w:tc>
      </w:tr>
      <w:tr w:rsidR="00AE4E24" w:rsidRPr="0042356C" w14:paraId="641BAB95" w14:textId="77777777" w:rsidTr="0036390D">
        <w:trPr>
          <w:jc w:val="center"/>
        </w:trPr>
        <w:tc>
          <w:tcPr>
            <w:tcW w:w="4876" w:type="dxa"/>
            <w:tcBorders>
              <w:top w:val="nil"/>
              <w:left w:val="nil"/>
              <w:bottom w:val="nil"/>
              <w:right w:val="nil"/>
            </w:tcBorders>
          </w:tcPr>
          <w:p w14:paraId="4A221C92" w14:textId="77777777" w:rsidR="00AE4E24" w:rsidRPr="0042356C" w:rsidRDefault="00AE4E24" w:rsidP="0036390D">
            <w:pPr>
              <w:pStyle w:val="Normal6a"/>
            </w:pPr>
            <w:r w:rsidRPr="0042356C">
              <w:rPr>
                <w:vertAlign w:val="superscript"/>
              </w:rPr>
              <w:t>23</w:t>
            </w:r>
            <w:r w:rsidRPr="0042356C">
              <w:t xml:space="preserve"> Europaparlamentets och rådets direktiv 2014/89/EU av den 23 juli 2014 om upprättandet av en ram för havsplanering (EUT L 257, 28.8.2014, s. 135, ELI: http://data.europa.eu/eli/dir/2014/89/oj).</w:t>
            </w:r>
          </w:p>
        </w:tc>
        <w:tc>
          <w:tcPr>
            <w:tcW w:w="4876" w:type="dxa"/>
            <w:tcBorders>
              <w:top w:val="nil"/>
              <w:left w:val="nil"/>
              <w:bottom w:val="nil"/>
              <w:right w:val="nil"/>
            </w:tcBorders>
          </w:tcPr>
          <w:p w14:paraId="19AEDB31" w14:textId="77777777" w:rsidR="00AE4E24" w:rsidRPr="0042356C" w:rsidRDefault="00AE4E24" w:rsidP="0036390D">
            <w:pPr>
              <w:pStyle w:val="Normal6a"/>
            </w:pPr>
            <w:r w:rsidRPr="0042356C">
              <w:rPr>
                <w:vertAlign w:val="superscript"/>
              </w:rPr>
              <w:t>23</w:t>
            </w:r>
            <w:r w:rsidRPr="0042356C">
              <w:t xml:space="preserve"> Europaparlamentets och rådets direktiv 2014/89/EU av den 23 juli 2014 om upprättandet av en ram för havsplanering (EUT L 257, 28.8.2014, s. 135, ELI: http://data.europa.eu/eli/dir/2014/89/oj).</w:t>
            </w:r>
          </w:p>
        </w:tc>
      </w:tr>
    </w:tbl>
    <w:p w14:paraId="14926998" w14:textId="048A3FA3" w:rsidR="00AE4E24" w:rsidRPr="0042356C" w:rsidRDefault="000C6BBA" w:rsidP="00AE4E24">
      <w:pPr>
        <w:pStyle w:val="AMNumberTabs0"/>
      </w:pPr>
      <w:r>
        <w:t>Ändring</w:t>
      </w:r>
      <w:r w:rsidR="00AE4E24" w:rsidRPr="0042356C">
        <w:tab/>
      </w:r>
      <w:r w:rsidR="00AE4E24" w:rsidRPr="0042356C">
        <w:tab/>
        <w:t>117</w:t>
      </w:r>
    </w:p>
    <w:p w14:paraId="4FE9A65D" w14:textId="77777777" w:rsidR="00AE4E24" w:rsidRPr="0042356C" w:rsidRDefault="00AE4E24" w:rsidP="00AE4E24">
      <w:pPr>
        <w:pStyle w:val="NormalBold12b"/>
      </w:pPr>
      <w:r w:rsidRPr="0042356C">
        <w:t>Förslag till förordning</w:t>
      </w:r>
    </w:p>
    <w:p w14:paraId="51A015D3" w14:textId="77777777" w:rsidR="00AE4E24" w:rsidRPr="0042356C" w:rsidRDefault="00AE4E24" w:rsidP="00AE4E24">
      <w:pPr>
        <w:pStyle w:val="NormalBold"/>
      </w:pPr>
      <w:r w:rsidRPr="0042356C">
        <w:t>Artikel 13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7BE4C20" w14:textId="77777777" w:rsidTr="0036390D">
        <w:trPr>
          <w:trHeight w:hRule="exact" w:val="240"/>
          <w:jc w:val="center"/>
        </w:trPr>
        <w:tc>
          <w:tcPr>
            <w:tcW w:w="9752" w:type="dxa"/>
            <w:gridSpan w:val="2"/>
            <w:tcBorders>
              <w:top w:val="nil"/>
              <w:left w:val="nil"/>
              <w:bottom w:val="nil"/>
              <w:right w:val="nil"/>
            </w:tcBorders>
          </w:tcPr>
          <w:p w14:paraId="057229E8" w14:textId="77777777" w:rsidR="00AE4E24" w:rsidRPr="0042356C" w:rsidRDefault="00AE4E24" w:rsidP="0036390D"/>
        </w:tc>
      </w:tr>
      <w:tr w:rsidR="00AE4E24" w:rsidRPr="0042356C" w14:paraId="65150E60" w14:textId="77777777" w:rsidTr="0036390D">
        <w:trPr>
          <w:trHeight w:val="240"/>
          <w:jc w:val="center"/>
        </w:trPr>
        <w:tc>
          <w:tcPr>
            <w:tcW w:w="4876" w:type="dxa"/>
            <w:tcBorders>
              <w:top w:val="nil"/>
              <w:left w:val="nil"/>
              <w:bottom w:val="nil"/>
              <w:right w:val="nil"/>
            </w:tcBorders>
          </w:tcPr>
          <w:p w14:paraId="2A7B2CD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274C777" w14:textId="46B8044A" w:rsidR="00AE4E24" w:rsidRPr="0042356C" w:rsidRDefault="000C6BBA" w:rsidP="0036390D">
            <w:pPr>
              <w:pStyle w:val="AmColumnHeading"/>
            </w:pPr>
            <w:r>
              <w:t>Ändring</w:t>
            </w:r>
          </w:p>
        </w:tc>
      </w:tr>
      <w:tr w:rsidR="00AE4E24" w:rsidRPr="0042356C" w14:paraId="259314E7" w14:textId="77777777" w:rsidTr="0036390D">
        <w:trPr>
          <w:jc w:val="center"/>
        </w:trPr>
        <w:tc>
          <w:tcPr>
            <w:tcW w:w="4876" w:type="dxa"/>
            <w:tcBorders>
              <w:top w:val="nil"/>
              <w:left w:val="nil"/>
              <w:bottom w:val="nil"/>
              <w:right w:val="nil"/>
            </w:tcBorders>
          </w:tcPr>
          <w:p w14:paraId="73D55329" w14:textId="77777777" w:rsidR="00AE4E24" w:rsidRPr="0042356C" w:rsidRDefault="00AE4E24" w:rsidP="0036390D">
            <w:pPr>
              <w:pStyle w:val="Normal6a"/>
            </w:pPr>
          </w:p>
        </w:tc>
        <w:tc>
          <w:tcPr>
            <w:tcW w:w="4876" w:type="dxa"/>
            <w:tcBorders>
              <w:top w:val="nil"/>
              <w:left w:val="nil"/>
              <w:bottom w:val="nil"/>
              <w:right w:val="nil"/>
            </w:tcBorders>
          </w:tcPr>
          <w:p w14:paraId="59E44760" w14:textId="77777777" w:rsidR="00AE4E24" w:rsidRPr="0042356C" w:rsidRDefault="00AE4E24" w:rsidP="0036390D">
            <w:pPr>
              <w:pStyle w:val="Normal6a"/>
              <w:rPr>
                <w:b/>
                <w:i/>
              </w:rPr>
            </w:pPr>
            <w:r w:rsidRPr="0042356C">
              <w:rPr>
                <w:b/>
                <w:i/>
              </w:rPr>
              <w:t>2a.</w:t>
            </w:r>
            <w:r w:rsidRPr="0042356C">
              <w:rPr>
                <w:b/>
                <w:i/>
              </w:rPr>
              <w:tab/>
              <w:t xml:space="preserve">Om utvecklingen av strategiska projekt eller tillhörande infrastruktur kan få gränsöverskridande konsekvenser ska de berörda medlemsstaterna samordna sina planerings- och bedömningsförfaranden, med stöd av kommissionen, för att undvika dubbelarbete, säkerställa </w:t>
            </w:r>
            <w:proofErr w:type="spellStart"/>
            <w:r w:rsidRPr="0042356C">
              <w:rPr>
                <w:b/>
                <w:i/>
              </w:rPr>
              <w:t>komplementaritet</w:t>
            </w:r>
            <w:proofErr w:type="spellEnd"/>
            <w:r w:rsidRPr="0042356C">
              <w:rPr>
                <w:b/>
                <w:i/>
              </w:rPr>
              <w:t xml:space="preserve"> och återspegla principerna om solidaritet och samarbete mellan medlemsstaterna.</w:t>
            </w:r>
          </w:p>
        </w:tc>
      </w:tr>
    </w:tbl>
    <w:p w14:paraId="1695B265" w14:textId="1C896DF1" w:rsidR="00AE4E24" w:rsidRPr="0042356C" w:rsidRDefault="000C6BBA" w:rsidP="00AE4E24">
      <w:pPr>
        <w:pStyle w:val="AMNumberTabs0"/>
      </w:pPr>
      <w:r>
        <w:t>Ändring</w:t>
      </w:r>
      <w:r w:rsidR="00AE4E24" w:rsidRPr="0042356C">
        <w:tab/>
      </w:r>
      <w:r w:rsidR="00AE4E24" w:rsidRPr="0042356C">
        <w:tab/>
        <w:t>118</w:t>
      </w:r>
    </w:p>
    <w:p w14:paraId="07E98351" w14:textId="77777777" w:rsidR="00AE4E24" w:rsidRPr="0042356C" w:rsidRDefault="00AE4E24" w:rsidP="00AE4E24">
      <w:pPr>
        <w:pStyle w:val="NormalBold12b"/>
      </w:pPr>
      <w:r w:rsidRPr="0042356C">
        <w:t>Förslag till förordning</w:t>
      </w:r>
    </w:p>
    <w:p w14:paraId="245F7DDD" w14:textId="77777777" w:rsidR="00AE4E24" w:rsidRPr="0042356C" w:rsidRDefault="00AE4E24" w:rsidP="00AE4E24">
      <w:pPr>
        <w:pStyle w:val="NormalBold"/>
      </w:pPr>
      <w:r w:rsidRPr="0042356C">
        <w:t>Artikel 14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BD47CF5" w14:textId="77777777" w:rsidTr="0036390D">
        <w:trPr>
          <w:trHeight w:hRule="exact" w:val="240"/>
          <w:jc w:val="center"/>
        </w:trPr>
        <w:tc>
          <w:tcPr>
            <w:tcW w:w="9752" w:type="dxa"/>
            <w:gridSpan w:val="2"/>
            <w:tcBorders>
              <w:top w:val="nil"/>
              <w:left w:val="nil"/>
              <w:bottom w:val="nil"/>
              <w:right w:val="nil"/>
            </w:tcBorders>
          </w:tcPr>
          <w:p w14:paraId="7E6C4D0A" w14:textId="77777777" w:rsidR="00AE4E24" w:rsidRPr="0042356C" w:rsidRDefault="00AE4E24" w:rsidP="0036390D"/>
        </w:tc>
      </w:tr>
      <w:tr w:rsidR="00AE4E24" w:rsidRPr="0042356C" w14:paraId="120ED6B7" w14:textId="77777777" w:rsidTr="0036390D">
        <w:trPr>
          <w:trHeight w:val="240"/>
          <w:jc w:val="center"/>
        </w:trPr>
        <w:tc>
          <w:tcPr>
            <w:tcW w:w="4876" w:type="dxa"/>
            <w:tcBorders>
              <w:top w:val="nil"/>
              <w:left w:val="nil"/>
              <w:bottom w:val="nil"/>
              <w:right w:val="nil"/>
            </w:tcBorders>
          </w:tcPr>
          <w:p w14:paraId="41CA947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3ADEAA1" w14:textId="5F4B6EF8" w:rsidR="00AE4E24" w:rsidRPr="0042356C" w:rsidRDefault="000C6BBA" w:rsidP="0036390D">
            <w:pPr>
              <w:pStyle w:val="AmColumnHeading"/>
            </w:pPr>
            <w:r>
              <w:t>Ändring</w:t>
            </w:r>
          </w:p>
        </w:tc>
      </w:tr>
      <w:tr w:rsidR="00AE4E24" w:rsidRPr="0042356C" w14:paraId="57308373" w14:textId="77777777" w:rsidTr="0036390D">
        <w:trPr>
          <w:jc w:val="center"/>
        </w:trPr>
        <w:tc>
          <w:tcPr>
            <w:tcW w:w="4876" w:type="dxa"/>
            <w:tcBorders>
              <w:top w:val="nil"/>
              <w:left w:val="nil"/>
              <w:bottom w:val="nil"/>
              <w:right w:val="nil"/>
            </w:tcBorders>
          </w:tcPr>
          <w:p w14:paraId="5E4FF51C" w14:textId="77777777" w:rsidR="00AE4E24" w:rsidRPr="0042356C" w:rsidRDefault="00AE4E24" w:rsidP="0036390D">
            <w:pPr>
              <w:pStyle w:val="Normal6a"/>
            </w:pPr>
            <w:r w:rsidRPr="0042356C">
              <w:t>2.</w:t>
            </w:r>
            <w:r w:rsidRPr="0042356C">
              <w:tab/>
              <w:t>Alla beslut som antas enligt artiklarna i detta avsnitt ska offentliggöras.</w:t>
            </w:r>
          </w:p>
        </w:tc>
        <w:tc>
          <w:tcPr>
            <w:tcW w:w="4876" w:type="dxa"/>
            <w:tcBorders>
              <w:top w:val="nil"/>
              <w:left w:val="nil"/>
              <w:bottom w:val="nil"/>
              <w:right w:val="nil"/>
            </w:tcBorders>
          </w:tcPr>
          <w:p w14:paraId="3C7B09B7" w14:textId="77777777" w:rsidR="00AE4E24" w:rsidRPr="0042356C" w:rsidRDefault="00AE4E24" w:rsidP="0036390D">
            <w:pPr>
              <w:pStyle w:val="Normal6a"/>
            </w:pPr>
            <w:r w:rsidRPr="0042356C">
              <w:t>2.</w:t>
            </w:r>
            <w:r w:rsidRPr="0042356C">
              <w:tab/>
              <w:t>Alla beslut som antas enligt artiklarna i detta avsnitt ska offentliggöras</w:t>
            </w:r>
            <w:r w:rsidRPr="0042356C">
              <w:rPr>
                <w:b/>
                <w:i/>
              </w:rPr>
              <w:t xml:space="preserve"> på ett lättbegripligt sätt, även online, och alla beslut avseende ett projekt ska vara tillgängliga på en och samma webbplats</w:t>
            </w:r>
            <w:r w:rsidRPr="0042356C">
              <w:t>.</w:t>
            </w:r>
          </w:p>
        </w:tc>
      </w:tr>
    </w:tbl>
    <w:p w14:paraId="7B2FC809" w14:textId="6BED17AD" w:rsidR="00AE4E24" w:rsidRPr="0042356C" w:rsidRDefault="000C6BBA" w:rsidP="00AE4E24">
      <w:pPr>
        <w:pStyle w:val="AMNumberTabs0"/>
      </w:pPr>
      <w:r>
        <w:t>Ändring</w:t>
      </w:r>
      <w:r w:rsidR="00AE4E24" w:rsidRPr="0042356C">
        <w:tab/>
      </w:r>
      <w:r w:rsidR="00AE4E24" w:rsidRPr="0042356C">
        <w:tab/>
        <w:t>119</w:t>
      </w:r>
    </w:p>
    <w:p w14:paraId="731A0BBC" w14:textId="77777777" w:rsidR="00AE4E24" w:rsidRPr="0042356C" w:rsidRDefault="00AE4E24" w:rsidP="00AE4E24">
      <w:pPr>
        <w:pStyle w:val="NormalBold12b"/>
      </w:pPr>
      <w:r w:rsidRPr="0042356C">
        <w:t>Förslag till förordning</w:t>
      </w:r>
    </w:p>
    <w:p w14:paraId="49411EE9" w14:textId="77777777" w:rsidR="00AE4E24" w:rsidRPr="0042356C" w:rsidRDefault="00AE4E24" w:rsidP="00AE4E24">
      <w:pPr>
        <w:pStyle w:val="NormalBold"/>
      </w:pPr>
      <w:r w:rsidRPr="0042356C">
        <w:t>Artikel 15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D6A969E" w14:textId="77777777" w:rsidTr="0036390D">
        <w:trPr>
          <w:trHeight w:hRule="exact" w:val="240"/>
          <w:jc w:val="center"/>
        </w:trPr>
        <w:tc>
          <w:tcPr>
            <w:tcW w:w="9752" w:type="dxa"/>
            <w:gridSpan w:val="2"/>
            <w:tcBorders>
              <w:top w:val="nil"/>
              <w:left w:val="nil"/>
              <w:bottom w:val="nil"/>
              <w:right w:val="nil"/>
            </w:tcBorders>
          </w:tcPr>
          <w:p w14:paraId="624BB4F9" w14:textId="77777777" w:rsidR="00AE4E24" w:rsidRPr="0042356C" w:rsidRDefault="00AE4E24" w:rsidP="0036390D"/>
        </w:tc>
      </w:tr>
      <w:tr w:rsidR="00AE4E24" w:rsidRPr="0042356C" w14:paraId="1F282998" w14:textId="77777777" w:rsidTr="0036390D">
        <w:trPr>
          <w:trHeight w:val="240"/>
          <w:jc w:val="center"/>
        </w:trPr>
        <w:tc>
          <w:tcPr>
            <w:tcW w:w="4876" w:type="dxa"/>
            <w:tcBorders>
              <w:top w:val="nil"/>
              <w:left w:val="nil"/>
              <w:bottom w:val="nil"/>
              <w:right w:val="nil"/>
            </w:tcBorders>
          </w:tcPr>
          <w:p w14:paraId="4D20DCE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0C84C6A" w14:textId="01B24428" w:rsidR="00AE4E24" w:rsidRPr="0042356C" w:rsidRDefault="000C6BBA" w:rsidP="0036390D">
            <w:pPr>
              <w:pStyle w:val="AmColumnHeading"/>
            </w:pPr>
            <w:r>
              <w:t>Ändring</w:t>
            </w:r>
          </w:p>
        </w:tc>
      </w:tr>
      <w:tr w:rsidR="00AE4E24" w:rsidRPr="0042356C" w14:paraId="6C0D3AFF" w14:textId="77777777" w:rsidTr="0036390D">
        <w:trPr>
          <w:jc w:val="center"/>
        </w:trPr>
        <w:tc>
          <w:tcPr>
            <w:tcW w:w="4876" w:type="dxa"/>
            <w:tcBorders>
              <w:top w:val="nil"/>
              <w:left w:val="nil"/>
              <w:bottom w:val="nil"/>
              <w:right w:val="nil"/>
            </w:tcBorders>
          </w:tcPr>
          <w:p w14:paraId="62D070B4" w14:textId="77777777" w:rsidR="00AE4E24" w:rsidRPr="0042356C" w:rsidRDefault="00AE4E24" w:rsidP="0036390D">
            <w:pPr>
              <w:pStyle w:val="Normal6a"/>
            </w:pPr>
            <w:r w:rsidRPr="0042356C">
              <w:t>1.</w:t>
            </w:r>
            <w:r w:rsidRPr="0042356C">
              <w:tab/>
              <w:t xml:space="preserve">Utan att det påverkar tillämpningen av artiklarna 107 och 108 i EUF-fördraget </w:t>
            </w:r>
            <w:r w:rsidRPr="0042356C">
              <w:rPr>
                <w:b/>
                <w:i/>
              </w:rPr>
              <w:t>får</w:t>
            </w:r>
            <w:r w:rsidRPr="0042356C">
              <w:t xml:space="preserve"> medlemsstaterna prioritera ekonomiskt </w:t>
            </w:r>
            <w:r w:rsidRPr="0042356C">
              <w:lastRenderedPageBreak/>
              <w:t>stöd till strategiska projekt som åtgärdar en sårbarhet i leveranskedjorna för kritiska läkemedel som identifierats efter en sårbarhetsutvärdering och med vederbörlig hänsyn till den strategiska inriktning från gruppen för kritiska läkemedel som avses i artikel 26.2 a.</w:t>
            </w:r>
          </w:p>
        </w:tc>
        <w:tc>
          <w:tcPr>
            <w:tcW w:w="4876" w:type="dxa"/>
            <w:tcBorders>
              <w:top w:val="nil"/>
              <w:left w:val="nil"/>
              <w:bottom w:val="nil"/>
              <w:right w:val="nil"/>
            </w:tcBorders>
          </w:tcPr>
          <w:p w14:paraId="71808F7A" w14:textId="77777777" w:rsidR="00AE4E24" w:rsidRPr="0042356C" w:rsidRDefault="00AE4E24" w:rsidP="0036390D">
            <w:pPr>
              <w:pStyle w:val="Normal6a"/>
            </w:pPr>
            <w:r w:rsidRPr="0042356C">
              <w:lastRenderedPageBreak/>
              <w:t>1.</w:t>
            </w:r>
            <w:r w:rsidRPr="0042356C">
              <w:tab/>
              <w:t xml:space="preserve">Utan att det påverkar tillämpningen av artiklarna 107 och 108 i EUF-fördraget </w:t>
            </w:r>
            <w:r w:rsidRPr="0042356C">
              <w:rPr>
                <w:b/>
                <w:i/>
              </w:rPr>
              <w:t>ska</w:t>
            </w:r>
            <w:r w:rsidRPr="0042356C">
              <w:t xml:space="preserve"> medlemsstaterna prioritera ekonomiskt </w:t>
            </w:r>
            <w:r w:rsidRPr="0042356C">
              <w:lastRenderedPageBreak/>
              <w:t xml:space="preserve">stöd till strategiska projekt som åtgärdar en sårbarhet i leveranskedjorna för kritiska läkemedel </w:t>
            </w:r>
            <w:r w:rsidRPr="0042356C">
              <w:rPr>
                <w:b/>
                <w:i/>
              </w:rPr>
              <w:t xml:space="preserve">och, i förekommande fall, läkemedel av gemensamt intresse, </w:t>
            </w:r>
            <w:r w:rsidRPr="0042356C">
              <w:t xml:space="preserve">som identifierats efter en sårbarhetsutvärdering och med vederbörlig hänsyn till den strategiska inriktning från gruppen för kritiska läkemedel som avses i artikel 26.2 a. </w:t>
            </w:r>
            <w:r w:rsidRPr="0042356C">
              <w:rPr>
                <w:b/>
                <w:i/>
              </w:rPr>
              <w:t>Det ekonomiska stödet ska stå i proportion till det strategiska projektets finansieringsbehov och ska omfattas av transparenskrav.</w:t>
            </w:r>
          </w:p>
        </w:tc>
      </w:tr>
    </w:tbl>
    <w:p w14:paraId="529D3642" w14:textId="2EED7332" w:rsidR="00AE4E24" w:rsidRPr="0042356C" w:rsidRDefault="000C6BBA" w:rsidP="00AE4E24">
      <w:pPr>
        <w:pStyle w:val="AMNumberTabs0"/>
      </w:pPr>
      <w:r>
        <w:lastRenderedPageBreak/>
        <w:t>Ändring</w:t>
      </w:r>
      <w:r w:rsidR="00AE4E24" w:rsidRPr="0042356C">
        <w:tab/>
      </w:r>
      <w:r w:rsidR="00AE4E24" w:rsidRPr="0042356C">
        <w:tab/>
        <w:t>120</w:t>
      </w:r>
    </w:p>
    <w:p w14:paraId="743751EC" w14:textId="77777777" w:rsidR="00AE4E24" w:rsidRPr="0042356C" w:rsidRDefault="00AE4E24" w:rsidP="00AE4E24">
      <w:pPr>
        <w:pStyle w:val="NormalBold12b"/>
      </w:pPr>
      <w:r w:rsidRPr="0042356C">
        <w:t>Förslag till förordning</w:t>
      </w:r>
    </w:p>
    <w:p w14:paraId="094EC3AC" w14:textId="77777777" w:rsidR="00AE4E24" w:rsidRPr="0042356C" w:rsidRDefault="00AE4E24" w:rsidP="00AE4E24">
      <w:pPr>
        <w:pStyle w:val="NormalBold"/>
      </w:pPr>
      <w:r w:rsidRPr="0042356C">
        <w:t>Artikel 15 – punkt 1a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0ECB3A9" w14:textId="77777777" w:rsidTr="0036390D">
        <w:trPr>
          <w:trHeight w:hRule="exact" w:val="240"/>
          <w:jc w:val="center"/>
        </w:trPr>
        <w:tc>
          <w:tcPr>
            <w:tcW w:w="9752" w:type="dxa"/>
            <w:gridSpan w:val="2"/>
            <w:tcBorders>
              <w:top w:val="nil"/>
              <w:left w:val="nil"/>
              <w:bottom w:val="nil"/>
              <w:right w:val="nil"/>
            </w:tcBorders>
          </w:tcPr>
          <w:p w14:paraId="2DB5578E" w14:textId="77777777" w:rsidR="00AE4E24" w:rsidRPr="0042356C" w:rsidRDefault="00AE4E24" w:rsidP="0036390D"/>
        </w:tc>
      </w:tr>
      <w:tr w:rsidR="00AE4E24" w:rsidRPr="0042356C" w14:paraId="55F86A01" w14:textId="77777777" w:rsidTr="0036390D">
        <w:trPr>
          <w:trHeight w:val="240"/>
          <w:jc w:val="center"/>
        </w:trPr>
        <w:tc>
          <w:tcPr>
            <w:tcW w:w="4876" w:type="dxa"/>
            <w:tcBorders>
              <w:top w:val="nil"/>
              <w:left w:val="nil"/>
              <w:bottom w:val="nil"/>
              <w:right w:val="nil"/>
            </w:tcBorders>
          </w:tcPr>
          <w:p w14:paraId="33B5226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6F59240" w14:textId="666915A3" w:rsidR="00AE4E24" w:rsidRPr="0042356C" w:rsidRDefault="000C6BBA" w:rsidP="0036390D">
            <w:pPr>
              <w:pStyle w:val="AmColumnHeading"/>
            </w:pPr>
            <w:r>
              <w:t>Ändring</w:t>
            </w:r>
          </w:p>
        </w:tc>
      </w:tr>
      <w:tr w:rsidR="00AE4E24" w:rsidRPr="0042356C" w14:paraId="3C2F2CD2" w14:textId="77777777" w:rsidTr="0036390D">
        <w:trPr>
          <w:jc w:val="center"/>
        </w:trPr>
        <w:tc>
          <w:tcPr>
            <w:tcW w:w="4876" w:type="dxa"/>
            <w:tcBorders>
              <w:top w:val="nil"/>
              <w:left w:val="nil"/>
              <w:bottom w:val="nil"/>
              <w:right w:val="nil"/>
            </w:tcBorders>
          </w:tcPr>
          <w:p w14:paraId="36079084" w14:textId="77777777" w:rsidR="00AE4E24" w:rsidRPr="0042356C" w:rsidRDefault="00AE4E24" w:rsidP="0036390D">
            <w:pPr>
              <w:pStyle w:val="Normal6a"/>
            </w:pPr>
          </w:p>
        </w:tc>
        <w:tc>
          <w:tcPr>
            <w:tcW w:w="4876" w:type="dxa"/>
            <w:tcBorders>
              <w:top w:val="nil"/>
              <w:left w:val="nil"/>
              <w:bottom w:val="nil"/>
              <w:right w:val="nil"/>
            </w:tcBorders>
          </w:tcPr>
          <w:p w14:paraId="5B3FDDDC" w14:textId="77777777" w:rsidR="00AE4E24" w:rsidRPr="0042356C" w:rsidRDefault="00AE4E24" w:rsidP="0036390D">
            <w:pPr>
              <w:pStyle w:val="Normal6a"/>
              <w:rPr>
                <w:b/>
                <w:i/>
              </w:rPr>
            </w:pPr>
            <w:r w:rsidRPr="0042356C">
              <w:rPr>
                <w:b/>
                <w:i/>
              </w:rPr>
              <w:t>1a.</w:t>
            </w:r>
            <w:r w:rsidRPr="0042356C">
              <w:rPr>
                <w:b/>
                <w:i/>
              </w:rPr>
              <w:tab/>
              <w:t>Medlemsstaterna får, på begäran av gruppen för kritiska läkemedel, fastställa avtalsbestämmelser med ekonomiska aktörer om strategiska projekt för att avsätta en viss del av sin tillverkningskapacitet åt att tillverka specifika läkemedel, deras läkemedelsformer, deras aktiva substanser och viktiga insatsvaror eller tekniker, eller kategorier av dessa, i syfte att hantera nuvarande, framväxande eller potentiella brister inom en viss tidsram som fastställs av gruppen för kritiska läkemedel.</w:t>
            </w:r>
          </w:p>
        </w:tc>
      </w:tr>
    </w:tbl>
    <w:p w14:paraId="78D73D57" w14:textId="68700234" w:rsidR="00AE4E24" w:rsidRPr="0042356C" w:rsidRDefault="000C6BBA" w:rsidP="00AE4E24">
      <w:pPr>
        <w:pStyle w:val="AMNumberTabs0"/>
      </w:pPr>
      <w:r>
        <w:t>Ändring</w:t>
      </w:r>
      <w:r w:rsidR="00AE4E24" w:rsidRPr="0042356C">
        <w:tab/>
      </w:r>
      <w:r w:rsidR="00AE4E24" w:rsidRPr="0042356C">
        <w:tab/>
        <w:t>121</w:t>
      </w:r>
    </w:p>
    <w:p w14:paraId="745936A0" w14:textId="77777777" w:rsidR="00AE4E24" w:rsidRPr="0042356C" w:rsidRDefault="00AE4E24" w:rsidP="00AE4E24">
      <w:pPr>
        <w:pStyle w:val="NormalBold12b"/>
      </w:pPr>
      <w:r w:rsidRPr="0042356C">
        <w:t>Förslag till förordning</w:t>
      </w:r>
    </w:p>
    <w:p w14:paraId="1D919A6D" w14:textId="77777777" w:rsidR="00AE4E24" w:rsidRPr="0042356C" w:rsidRDefault="00AE4E24" w:rsidP="00AE4E24">
      <w:pPr>
        <w:pStyle w:val="NormalBold"/>
      </w:pPr>
      <w:r w:rsidRPr="0042356C">
        <w:t>Artikel 15 – punkt 1b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4FD9FA2" w14:textId="77777777" w:rsidTr="0036390D">
        <w:trPr>
          <w:trHeight w:hRule="exact" w:val="240"/>
          <w:jc w:val="center"/>
        </w:trPr>
        <w:tc>
          <w:tcPr>
            <w:tcW w:w="9752" w:type="dxa"/>
            <w:gridSpan w:val="2"/>
            <w:tcBorders>
              <w:top w:val="nil"/>
              <w:left w:val="nil"/>
              <w:bottom w:val="nil"/>
              <w:right w:val="nil"/>
            </w:tcBorders>
          </w:tcPr>
          <w:p w14:paraId="75DE1CA3" w14:textId="77777777" w:rsidR="00AE4E24" w:rsidRPr="0042356C" w:rsidRDefault="00AE4E24" w:rsidP="0036390D"/>
        </w:tc>
      </w:tr>
      <w:tr w:rsidR="00AE4E24" w:rsidRPr="0042356C" w14:paraId="5478A773" w14:textId="77777777" w:rsidTr="0036390D">
        <w:trPr>
          <w:trHeight w:val="240"/>
          <w:jc w:val="center"/>
        </w:trPr>
        <w:tc>
          <w:tcPr>
            <w:tcW w:w="4876" w:type="dxa"/>
            <w:tcBorders>
              <w:top w:val="nil"/>
              <w:left w:val="nil"/>
              <w:bottom w:val="nil"/>
              <w:right w:val="nil"/>
            </w:tcBorders>
          </w:tcPr>
          <w:p w14:paraId="70E204F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9E5158E" w14:textId="2C1165A0" w:rsidR="00AE4E24" w:rsidRPr="0042356C" w:rsidRDefault="000C6BBA" w:rsidP="0036390D">
            <w:pPr>
              <w:pStyle w:val="AmColumnHeading"/>
            </w:pPr>
            <w:r>
              <w:t>Ändring</w:t>
            </w:r>
          </w:p>
        </w:tc>
      </w:tr>
      <w:tr w:rsidR="00AE4E24" w:rsidRPr="0042356C" w14:paraId="0CF466BD" w14:textId="77777777" w:rsidTr="0036390D">
        <w:trPr>
          <w:jc w:val="center"/>
        </w:trPr>
        <w:tc>
          <w:tcPr>
            <w:tcW w:w="4876" w:type="dxa"/>
            <w:tcBorders>
              <w:top w:val="nil"/>
              <w:left w:val="nil"/>
              <w:bottom w:val="nil"/>
              <w:right w:val="nil"/>
            </w:tcBorders>
          </w:tcPr>
          <w:p w14:paraId="33BCCFD4" w14:textId="77777777" w:rsidR="00AE4E24" w:rsidRPr="0042356C" w:rsidRDefault="00AE4E24" w:rsidP="0036390D">
            <w:pPr>
              <w:pStyle w:val="Normal6a"/>
            </w:pPr>
          </w:p>
        </w:tc>
        <w:tc>
          <w:tcPr>
            <w:tcW w:w="4876" w:type="dxa"/>
            <w:tcBorders>
              <w:top w:val="nil"/>
              <w:left w:val="nil"/>
              <w:bottom w:val="nil"/>
              <w:right w:val="nil"/>
            </w:tcBorders>
          </w:tcPr>
          <w:p w14:paraId="6D7DC4D1" w14:textId="77777777" w:rsidR="00AE4E24" w:rsidRPr="0042356C" w:rsidRDefault="00AE4E24" w:rsidP="0036390D">
            <w:pPr>
              <w:pStyle w:val="Normal6a"/>
              <w:rPr>
                <w:b/>
                <w:i/>
              </w:rPr>
            </w:pPr>
            <w:r w:rsidRPr="0042356C">
              <w:rPr>
                <w:b/>
                <w:i/>
              </w:rPr>
              <w:t>1b.</w:t>
            </w:r>
            <w:r w:rsidRPr="0042356C">
              <w:rPr>
                <w:b/>
                <w:i/>
              </w:rPr>
              <w:tab/>
              <w:t xml:space="preserve">Kommissionen ska underlätta en konsekvent tillämpning av denna artikel genom att ge medlemsstaterna tillräcklig vägledning om de möjligheter som befintliga regler om statligt stöd erbjuder för beviljande av statligt stöd till strategiska projekt som uppfyller kriterierna i artikel 5. Denna vägledning </w:t>
            </w:r>
            <w:r w:rsidRPr="0042356C">
              <w:rPr>
                <w:b/>
                <w:i/>
              </w:rPr>
              <w:lastRenderedPageBreak/>
              <w:t>ska i synnerhet underlätta finansieringen av strategiska projekt som syftar till att förbättra försörjningstryggheten för läkemedel i unionen, både när det gäller tillverkningskapacitet och innovativa tillverkningsprocesser.</w:t>
            </w:r>
          </w:p>
        </w:tc>
      </w:tr>
    </w:tbl>
    <w:p w14:paraId="171607DA" w14:textId="327471B5" w:rsidR="00AE4E24" w:rsidRPr="0042356C" w:rsidRDefault="000C6BBA" w:rsidP="00AE4E24">
      <w:pPr>
        <w:pStyle w:val="AMNumberTabs0"/>
      </w:pPr>
      <w:r>
        <w:lastRenderedPageBreak/>
        <w:t>Ändring</w:t>
      </w:r>
      <w:r w:rsidR="00AE4E24" w:rsidRPr="0042356C">
        <w:tab/>
      </w:r>
      <w:r w:rsidR="00AE4E24" w:rsidRPr="0042356C">
        <w:tab/>
        <w:t>122</w:t>
      </w:r>
    </w:p>
    <w:p w14:paraId="4337E999" w14:textId="77777777" w:rsidR="00AE4E24" w:rsidRPr="0042356C" w:rsidRDefault="00AE4E24" w:rsidP="00AE4E24">
      <w:pPr>
        <w:pStyle w:val="NormalBold12b"/>
      </w:pPr>
      <w:r w:rsidRPr="0042356C">
        <w:t>Förslag till förordning</w:t>
      </w:r>
    </w:p>
    <w:p w14:paraId="53095D49" w14:textId="77777777" w:rsidR="00AE4E24" w:rsidRPr="0042356C" w:rsidRDefault="00AE4E24" w:rsidP="00AE4E24">
      <w:pPr>
        <w:pStyle w:val="NormalBold"/>
      </w:pPr>
      <w:r w:rsidRPr="0042356C">
        <w:t>Artikel 15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A4ADBC1" w14:textId="77777777" w:rsidTr="0036390D">
        <w:trPr>
          <w:trHeight w:hRule="exact" w:val="240"/>
          <w:jc w:val="center"/>
        </w:trPr>
        <w:tc>
          <w:tcPr>
            <w:tcW w:w="9752" w:type="dxa"/>
            <w:gridSpan w:val="2"/>
            <w:tcBorders>
              <w:top w:val="nil"/>
              <w:left w:val="nil"/>
              <w:bottom w:val="nil"/>
              <w:right w:val="nil"/>
            </w:tcBorders>
          </w:tcPr>
          <w:p w14:paraId="294C9708" w14:textId="77777777" w:rsidR="00AE4E24" w:rsidRPr="0042356C" w:rsidRDefault="00AE4E24" w:rsidP="0036390D"/>
        </w:tc>
      </w:tr>
      <w:tr w:rsidR="00AE4E24" w:rsidRPr="0042356C" w14:paraId="257199A2" w14:textId="77777777" w:rsidTr="0036390D">
        <w:trPr>
          <w:trHeight w:val="240"/>
          <w:jc w:val="center"/>
        </w:trPr>
        <w:tc>
          <w:tcPr>
            <w:tcW w:w="4876" w:type="dxa"/>
            <w:tcBorders>
              <w:top w:val="nil"/>
              <w:left w:val="nil"/>
              <w:bottom w:val="nil"/>
              <w:right w:val="nil"/>
            </w:tcBorders>
          </w:tcPr>
          <w:p w14:paraId="24DD70C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E3B567B" w14:textId="383B0AA4" w:rsidR="00AE4E24" w:rsidRPr="0042356C" w:rsidRDefault="000C6BBA" w:rsidP="0036390D">
            <w:pPr>
              <w:pStyle w:val="AmColumnHeading"/>
            </w:pPr>
            <w:r>
              <w:t>Ändring</w:t>
            </w:r>
          </w:p>
        </w:tc>
      </w:tr>
      <w:tr w:rsidR="00AE4E24" w:rsidRPr="0042356C" w14:paraId="33F36FEC" w14:textId="77777777" w:rsidTr="0036390D">
        <w:trPr>
          <w:jc w:val="center"/>
        </w:trPr>
        <w:tc>
          <w:tcPr>
            <w:tcW w:w="4876" w:type="dxa"/>
            <w:tcBorders>
              <w:top w:val="nil"/>
              <w:left w:val="nil"/>
              <w:bottom w:val="nil"/>
              <w:right w:val="nil"/>
            </w:tcBorders>
          </w:tcPr>
          <w:p w14:paraId="121F9360" w14:textId="77777777" w:rsidR="00AE4E24" w:rsidRPr="0042356C" w:rsidRDefault="00AE4E24" w:rsidP="0036390D">
            <w:pPr>
              <w:pStyle w:val="Normal6a"/>
            </w:pPr>
            <w:r w:rsidRPr="0042356C">
              <w:t>2.</w:t>
            </w:r>
            <w:r w:rsidRPr="0042356C">
              <w:tab/>
              <w:t xml:space="preserve">Så länge det kritiska läkemedlet finns med i unionsförteckningen över kritiska läkemedel ska </w:t>
            </w:r>
            <w:r w:rsidRPr="0042356C">
              <w:rPr>
                <w:b/>
                <w:i/>
              </w:rPr>
              <w:t>ett företag</w:t>
            </w:r>
            <w:r w:rsidRPr="0042356C">
              <w:t xml:space="preserve"> som har fått ekonomiskt stöd för ett strategiskt projekt prioritera leveranser till unionsmarknaden </w:t>
            </w:r>
            <w:r w:rsidRPr="0042356C">
              <w:rPr>
                <w:b/>
                <w:i/>
              </w:rPr>
              <w:t>och göra sitt yttersta för att</w:t>
            </w:r>
            <w:r w:rsidRPr="0042356C">
              <w:t xml:space="preserve"> säkerställa att det kritiska läkemedlet förblir tillgängligt i de medlemsstater där det saluförs.</w:t>
            </w:r>
          </w:p>
        </w:tc>
        <w:tc>
          <w:tcPr>
            <w:tcW w:w="4876" w:type="dxa"/>
            <w:tcBorders>
              <w:top w:val="nil"/>
              <w:left w:val="nil"/>
              <w:bottom w:val="nil"/>
              <w:right w:val="nil"/>
            </w:tcBorders>
          </w:tcPr>
          <w:p w14:paraId="60659434" w14:textId="77777777" w:rsidR="00AE4E24" w:rsidRPr="0042356C" w:rsidRDefault="00AE4E24" w:rsidP="0036390D">
            <w:pPr>
              <w:pStyle w:val="Normal6a"/>
            </w:pPr>
            <w:r w:rsidRPr="0042356C">
              <w:t>2.</w:t>
            </w:r>
            <w:r w:rsidRPr="0042356C">
              <w:tab/>
              <w:t xml:space="preserve">Så länge det kritiska läkemedlet finns med i unionsförteckningen över kritiska läkemedel ska </w:t>
            </w:r>
            <w:r w:rsidRPr="0042356C">
              <w:rPr>
                <w:b/>
                <w:i/>
              </w:rPr>
              <w:t>en projektansvarig</w:t>
            </w:r>
            <w:r w:rsidRPr="0042356C">
              <w:t xml:space="preserve"> som har fått ekonomiskt stöd </w:t>
            </w:r>
            <w:r w:rsidRPr="0042356C">
              <w:rPr>
                <w:b/>
                <w:i/>
              </w:rPr>
              <w:t xml:space="preserve">av en medlemsstat </w:t>
            </w:r>
            <w:r w:rsidRPr="0042356C">
              <w:t xml:space="preserve">för ett strategiskt projekt prioritera </w:t>
            </w:r>
            <w:r w:rsidRPr="0042356C">
              <w:rPr>
                <w:b/>
                <w:i/>
              </w:rPr>
              <w:t xml:space="preserve">lämpliga och fortsatta </w:t>
            </w:r>
            <w:r w:rsidRPr="0042356C">
              <w:t xml:space="preserve">leveranser till unionsmarknaden </w:t>
            </w:r>
            <w:r w:rsidRPr="0042356C">
              <w:rPr>
                <w:b/>
                <w:i/>
              </w:rPr>
              <w:t>så att patienternas behov i den berörda medlemsstaten tillgodoses, och</w:t>
            </w:r>
            <w:r w:rsidRPr="0042356C">
              <w:t xml:space="preserve"> säkerställa att det kritiska läkemedlet förblir tillgängligt i de medlemsstater där det saluförs. </w:t>
            </w:r>
            <w:r w:rsidRPr="0042356C">
              <w:rPr>
                <w:b/>
                <w:i/>
              </w:rPr>
              <w:t>Denna punkt gäller på motsvarande sätt för läkemedel av gemensamt intresse.</w:t>
            </w:r>
          </w:p>
        </w:tc>
      </w:tr>
    </w:tbl>
    <w:p w14:paraId="1D199331" w14:textId="4C13FFE8" w:rsidR="00AE4E24" w:rsidRPr="0042356C" w:rsidRDefault="000C6BBA" w:rsidP="00AE4E24">
      <w:pPr>
        <w:pStyle w:val="AMNumberTabs0"/>
      </w:pPr>
      <w:r>
        <w:t>Ändring</w:t>
      </w:r>
      <w:r w:rsidR="00AE4E24" w:rsidRPr="0042356C">
        <w:tab/>
      </w:r>
      <w:r w:rsidR="00AE4E24" w:rsidRPr="0042356C">
        <w:tab/>
        <w:t>123</w:t>
      </w:r>
    </w:p>
    <w:p w14:paraId="79308C33" w14:textId="77777777" w:rsidR="00AE4E24" w:rsidRPr="0042356C" w:rsidRDefault="00AE4E24" w:rsidP="00AE4E24">
      <w:pPr>
        <w:pStyle w:val="NormalBold12b"/>
      </w:pPr>
      <w:r w:rsidRPr="0042356C">
        <w:t>Förslag till förordning</w:t>
      </w:r>
    </w:p>
    <w:p w14:paraId="567F72B8" w14:textId="77777777" w:rsidR="00AE4E24" w:rsidRPr="0042356C" w:rsidRDefault="00AE4E24" w:rsidP="00AE4E24">
      <w:pPr>
        <w:pStyle w:val="NormalBold"/>
      </w:pPr>
      <w:r w:rsidRPr="0042356C">
        <w:t>Artikel 15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7105526" w14:textId="77777777" w:rsidTr="0036390D">
        <w:trPr>
          <w:trHeight w:hRule="exact" w:val="240"/>
          <w:jc w:val="center"/>
        </w:trPr>
        <w:tc>
          <w:tcPr>
            <w:tcW w:w="9752" w:type="dxa"/>
            <w:gridSpan w:val="2"/>
            <w:tcBorders>
              <w:top w:val="nil"/>
              <w:left w:val="nil"/>
              <w:bottom w:val="nil"/>
              <w:right w:val="nil"/>
            </w:tcBorders>
          </w:tcPr>
          <w:p w14:paraId="7260CFC9" w14:textId="77777777" w:rsidR="00AE4E24" w:rsidRPr="0042356C" w:rsidRDefault="00AE4E24" w:rsidP="0036390D"/>
        </w:tc>
      </w:tr>
      <w:tr w:rsidR="00AE4E24" w:rsidRPr="0042356C" w14:paraId="07E36A68" w14:textId="77777777" w:rsidTr="0036390D">
        <w:trPr>
          <w:trHeight w:val="240"/>
          <w:jc w:val="center"/>
        </w:trPr>
        <w:tc>
          <w:tcPr>
            <w:tcW w:w="4876" w:type="dxa"/>
            <w:tcBorders>
              <w:top w:val="nil"/>
              <w:left w:val="nil"/>
              <w:bottom w:val="nil"/>
              <w:right w:val="nil"/>
            </w:tcBorders>
          </w:tcPr>
          <w:p w14:paraId="189F417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0A0121B" w14:textId="364D4850" w:rsidR="00AE4E24" w:rsidRPr="0042356C" w:rsidRDefault="000C6BBA" w:rsidP="0036390D">
            <w:pPr>
              <w:pStyle w:val="AmColumnHeading"/>
            </w:pPr>
            <w:r>
              <w:t>Ändring</w:t>
            </w:r>
          </w:p>
        </w:tc>
      </w:tr>
      <w:tr w:rsidR="00AE4E24" w:rsidRPr="0042356C" w14:paraId="13CC2BA7" w14:textId="77777777" w:rsidTr="0036390D">
        <w:trPr>
          <w:jc w:val="center"/>
        </w:trPr>
        <w:tc>
          <w:tcPr>
            <w:tcW w:w="4876" w:type="dxa"/>
            <w:tcBorders>
              <w:top w:val="nil"/>
              <w:left w:val="nil"/>
              <w:bottom w:val="nil"/>
              <w:right w:val="nil"/>
            </w:tcBorders>
          </w:tcPr>
          <w:p w14:paraId="3A75CE08" w14:textId="77777777" w:rsidR="00AE4E24" w:rsidRPr="0042356C" w:rsidRDefault="00AE4E24" w:rsidP="0036390D">
            <w:pPr>
              <w:pStyle w:val="Normal6a"/>
            </w:pPr>
          </w:p>
        </w:tc>
        <w:tc>
          <w:tcPr>
            <w:tcW w:w="4876" w:type="dxa"/>
            <w:tcBorders>
              <w:top w:val="nil"/>
              <w:left w:val="nil"/>
              <w:bottom w:val="nil"/>
              <w:right w:val="nil"/>
            </w:tcBorders>
          </w:tcPr>
          <w:p w14:paraId="546DCFDD" w14:textId="77777777" w:rsidR="00AE4E24" w:rsidRPr="0042356C" w:rsidRDefault="00AE4E24" w:rsidP="0036390D">
            <w:pPr>
              <w:pStyle w:val="Normal6a"/>
              <w:rPr>
                <w:b/>
                <w:i/>
              </w:rPr>
            </w:pPr>
            <w:r w:rsidRPr="0042356C">
              <w:rPr>
                <w:b/>
                <w:i/>
              </w:rPr>
              <w:t>2a.</w:t>
            </w:r>
            <w:r w:rsidRPr="0042356C">
              <w:rPr>
                <w:b/>
                <w:i/>
              </w:rPr>
              <w:tab/>
              <w:t>Den medlemsstat som ger ekonomiskt stöd till ett strategiskt projekt ska kräva att den stödmottagande ekonomiska aktören vidtar åtgärder som bidrar till tillgång till och ekonomisk överkomlighet för det kritiska läkemedlet och läkemedlet av gemensamt intresse på unionsmarknaden, i enlighet med de riktlinjer som avses i artikel 26.2 ca. </w:t>
            </w:r>
          </w:p>
        </w:tc>
      </w:tr>
    </w:tbl>
    <w:p w14:paraId="1AB35B65" w14:textId="4DDC0785" w:rsidR="00AE4E24" w:rsidRPr="0042356C" w:rsidRDefault="000C6BBA" w:rsidP="00AE4E24">
      <w:pPr>
        <w:pStyle w:val="AMNumberTabs0"/>
      </w:pPr>
      <w:r>
        <w:t>Ändring</w:t>
      </w:r>
      <w:r w:rsidR="00AE4E24" w:rsidRPr="0042356C">
        <w:tab/>
      </w:r>
      <w:r w:rsidR="00AE4E24" w:rsidRPr="0042356C">
        <w:tab/>
        <w:t>124</w:t>
      </w:r>
    </w:p>
    <w:p w14:paraId="6DC5EE3B" w14:textId="77777777" w:rsidR="00AE4E24" w:rsidRPr="0042356C" w:rsidRDefault="00AE4E24" w:rsidP="00AE4E24">
      <w:pPr>
        <w:pStyle w:val="NormalBold12b"/>
      </w:pPr>
      <w:r w:rsidRPr="0042356C">
        <w:t>Förslag till förordning</w:t>
      </w:r>
    </w:p>
    <w:p w14:paraId="5D5144A5" w14:textId="77777777" w:rsidR="00AE4E24" w:rsidRPr="0042356C" w:rsidRDefault="00AE4E24" w:rsidP="00AE4E24">
      <w:pPr>
        <w:pStyle w:val="NormalBold"/>
      </w:pPr>
      <w:r w:rsidRPr="0042356C">
        <w:t>Artikel 15 – punkt 3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B9A15D9" w14:textId="77777777" w:rsidTr="0036390D">
        <w:trPr>
          <w:trHeight w:hRule="exact" w:val="240"/>
          <w:jc w:val="center"/>
        </w:trPr>
        <w:tc>
          <w:tcPr>
            <w:tcW w:w="9752" w:type="dxa"/>
            <w:gridSpan w:val="2"/>
            <w:tcBorders>
              <w:top w:val="nil"/>
              <w:left w:val="nil"/>
              <w:bottom w:val="nil"/>
              <w:right w:val="nil"/>
            </w:tcBorders>
          </w:tcPr>
          <w:p w14:paraId="11C3477C" w14:textId="77777777" w:rsidR="00AE4E24" w:rsidRPr="0042356C" w:rsidRDefault="00AE4E24" w:rsidP="0036390D"/>
        </w:tc>
      </w:tr>
      <w:tr w:rsidR="00AE4E24" w:rsidRPr="0042356C" w14:paraId="35200381" w14:textId="77777777" w:rsidTr="0036390D">
        <w:trPr>
          <w:trHeight w:val="240"/>
          <w:jc w:val="center"/>
        </w:trPr>
        <w:tc>
          <w:tcPr>
            <w:tcW w:w="4876" w:type="dxa"/>
            <w:tcBorders>
              <w:top w:val="nil"/>
              <w:left w:val="nil"/>
              <w:bottom w:val="nil"/>
              <w:right w:val="nil"/>
            </w:tcBorders>
          </w:tcPr>
          <w:p w14:paraId="3144E958"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3BB8A1B2" w14:textId="0D1946B9" w:rsidR="00AE4E24" w:rsidRPr="0042356C" w:rsidRDefault="000C6BBA" w:rsidP="0036390D">
            <w:pPr>
              <w:pStyle w:val="AmColumnHeading"/>
            </w:pPr>
            <w:r>
              <w:t>Ändring</w:t>
            </w:r>
          </w:p>
        </w:tc>
      </w:tr>
      <w:tr w:rsidR="00AE4E24" w:rsidRPr="0042356C" w14:paraId="51DD151E" w14:textId="77777777" w:rsidTr="0036390D">
        <w:trPr>
          <w:jc w:val="center"/>
        </w:trPr>
        <w:tc>
          <w:tcPr>
            <w:tcW w:w="4876" w:type="dxa"/>
            <w:tcBorders>
              <w:top w:val="nil"/>
              <w:left w:val="nil"/>
              <w:bottom w:val="nil"/>
              <w:right w:val="nil"/>
            </w:tcBorders>
          </w:tcPr>
          <w:p w14:paraId="28333D89" w14:textId="77777777" w:rsidR="00AE4E24" w:rsidRPr="0042356C" w:rsidRDefault="00AE4E24" w:rsidP="0036390D">
            <w:pPr>
              <w:pStyle w:val="Normal6a"/>
            </w:pPr>
            <w:r w:rsidRPr="0042356C">
              <w:t xml:space="preserve">Den medlemsstat som tillhandahöll ekonomiskt stöd till ett strategiskt projekt får begära att </w:t>
            </w:r>
            <w:r w:rsidRPr="0042356C">
              <w:rPr>
                <w:b/>
                <w:i/>
              </w:rPr>
              <w:t>ett sådant företag</w:t>
            </w:r>
            <w:r w:rsidRPr="0042356C">
              <w:t xml:space="preserve"> tillhandahåller nödvändiga leveranser av ett kritiskt läkemedel, en aktiv substans eller viktiga insatsvaror, beroende på vad som är tillämpligt, till unionsmarknaden för att undvika brister i en eller flera medlemsstater.</w:t>
            </w:r>
          </w:p>
        </w:tc>
        <w:tc>
          <w:tcPr>
            <w:tcW w:w="4876" w:type="dxa"/>
            <w:tcBorders>
              <w:top w:val="nil"/>
              <w:left w:val="nil"/>
              <w:bottom w:val="nil"/>
              <w:right w:val="nil"/>
            </w:tcBorders>
          </w:tcPr>
          <w:p w14:paraId="50CC8A29" w14:textId="77777777" w:rsidR="00AE4E24" w:rsidRPr="0042356C" w:rsidRDefault="00AE4E24" w:rsidP="0036390D">
            <w:pPr>
              <w:pStyle w:val="Normal6a"/>
            </w:pPr>
            <w:r w:rsidRPr="0042356C">
              <w:t xml:space="preserve">Den medlemsstat som tillhandahöll ekonomiskt stöd till ett strategiskt projekt får begära att </w:t>
            </w:r>
            <w:r w:rsidRPr="0042356C">
              <w:rPr>
                <w:b/>
                <w:i/>
              </w:rPr>
              <w:t>en sådan projektansvarig prioriterar och</w:t>
            </w:r>
            <w:r w:rsidRPr="0042356C">
              <w:t xml:space="preserve"> tillhandahåller nödvändiga leveranser av ett kritiskt läkemedel</w:t>
            </w:r>
            <w:r w:rsidRPr="0042356C">
              <w:rPr>
                <w:b/>
                <w:i/>
              </w:rPr>
              <w:t xml:space="preserve"> eller, i förekommande fall, ett läkemedel av gemensamt intresse</w:t>
            </w:r>
            <w:r w:rsidRPr="0042356C">
              <w:t>, en aktiv substans eller viktiga insatsvaror, beroende på vad som är tillämpligt, till unionsmarknaden</w:t>
            </w:r>
            <w:r w:rsidRPr="0042356C">
              <w:rPr>
                <w:b/>
                <w:i/>
              </w:rPr>
              <w:t xml:space="preserve"> som en prioritet</w:t>
            </w:r>
            <w:r w:rsidRPr="0042356C">
              <w:t xml:space="preserve"> för att undvika brister i en eller flera medlemsstater.</w:t>
            </w:r>
          </w:p>
        </w:tc>
      </w:tr>
    </w:tbl>
    <w:p w14:paraId="29801204" w14:textId="1DBACCAC" w:rsidR="00AE4E24" w:rsidRPr="0042356C" w:rsidRDefault="000C6BBA" w:rsidP="00AE4E24">
      <w:pPr>
        <w:pStyle w:val="AMNumberTabs0"/>
      </w:pPr>
      <w:r>
        <w:t>Ändring</w:t>
      </w:r>
      <w:r w:rsidR="00AE4E24" w:rsidRPr="0042356C">
        <w:tab/>
      </w:r>
      <w:r w:rsidR="00AE4E24" w:rsidRPr="0042356C">
        <w:tab/>
        <w:t>125</w:t>
      </w:r>
    </w:p>
    <w:p w14:paraId="313FEF6F" w14:textId="77777777" w:rsidR="00AE4E24" w:rsidRPr="0042356C" w:rsidRDefault="00AE4E24" w:rsidP="00AE4E24">
      <w:pPr>
        <w:pStyle w:val="NormalBold12b"/>
      </w:pPr>
      <w:r w:rsidRPr="0042356C">
        <w:t>Förslag till förordning</w:t>
      </w:r>
    </w:p>
    <w:p w14:paraId="7CD12FD7" w14:textId="77777777" w:rsidR="00AE4E24" w:rsidRPr="0042356C" w:rsidRDefault="00AE4E24" w:rsidP="00AE4E24">
      <w:pPr>
        <w:pStyle w:val="NormalBold"/>
      </w:pPr>
      <w:r w:rsidRPr="0042356C">
        <w:t>Artikel 15 – punkt 3 – stycke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0FAD08E" w14:textId="77777777" w:rsidTr="0036390D">
        <w:trPr>
          <w:trHeight w:hRule="exact" w:val="240"/>
          <w:jc w:val="center"/>
        </w:trPr>
        <w:tc>
          <w:tcPr>
            <w:tcW w:w="9752" w:type="dxa"/>
            <w:gridSpan w:val="2"/>
            <w:tcBorders>
              <w:top w:val="nil"/>
              <w:left w:val="nil"/>
              <w:bottom w:val="nil"/>
              <w:right w:val="nil"/>
            </w:tcBorders>
          </w:tcPr>
          <w:p w14:paraId="002545FE" w14:textId="77777777" w:rsidR="00AE4E24" w:rsidRPr="0042356C" w:rsidRDefault="00AE4E24" w:rsidP="0036390D"/>
        </w:tc>
      </w:tr>
      <w:tr w:rsidR="00AE4E24" w:rsidRPr="0042356C" w14:paraId="64FFBF2A" w14:textId="77777777" w:rsidTr="0036390D">
        <w:trPr>
          <w:trHeight w:val="240"/>
          <w:jc w:val="center"/>
        </w:trPr>
        <w:tc>
          <w:tcPr>
            <w:tcW w:w="4876" w:type="dxa"/>
            <w:tcBorders>
              <w:top w:val="nil"/>
              <w:left w:val="nil"/>
              <w:bottom w:val="nil"/>
              <w:right w:val="nil"/>
            </w:tcBorders>
          </w:tcPr>
          <w:p w14:paraId="211FA2A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5B03C22" w14:textId="224AB56F" w:rsidR="00AE4E24" w:rsidRPr="0042356C" w:rsidRDefault="000C6BBA" w:rsidP="0036390D">
            <w:pPr>
              <w:pStyle w:val="AmColumnHeading"/>
            </w:pPr>
            <w:r>
              <w:t>Ändring</w:t>
            </w:r>
          </w:p>
        </w:tc>
      </w:tr>
      <w:tr w:rsidR="00AE4E24" w:rsidRPr="0042356C" w14:paraId="55054D31" w14:textId="77777777" w:rsidTr="0036390D">
        <w:trPr>
          <w:jc w:val="center"/>
        </w:trPr>
        <w:tc>
          <w:tcPr>
            <w:tcW w:w="4876" w:type="dxa"/>
            <w:tcBorders>
              <w:top w:val="nil"/>
              <w:left w:val="nil"/>
              <w:bottom w:val="nil"/>
              <w:right w:val="nil"/>
            </w:tcBorders>
          </w:tcPr>
          <w:p w14:paraId="42558DCB" w14:textId="77777777" w:rsidR="00AE4E24" w:rsidRPr="0042356C" w:rsidRDefault="00AE4E24" w:rsidP="0036390D">
            <w:pPr>
              <w:pStyle w:val="Normal6a"/>
            </w:pPr>
            <w:r w:rsidRPr="0042356C">
              <w:t>Varje medlemsstat som hotas av brist på det kritiska läkemedlet i fråga får begära att den medlemsstat som tillhandahöll ekonomiskt stöd lämnar in en begäran på dess vägnar.</w:t>
            </w:r>
          </w:p>
        </w:tc>
        <w:tc>
          <w:tcPr>
            <w:tcW w:w="4876" w:type="dxa"/>
            <w:tcBorders>
              <w:top w:val="nil"/>
              <w:left w:val="nil"/>
              <w:bottom w:val="nil"/>
              <w:right w:val="nil"/>
            </w:tcBorders>
          </w:tcPr>
          <w:p w14:paraId="672D6EEC" w14:textId="77777777" w:rsidR="00AE4E24" w:rsidRPr="0042356C" w:rsidRDefault="00AE4E24" w:rsidP="0036390D">
            <w:pPr>
              <w:pStyle w:val="Normal6a"/>
            </w:pPr>
            <w:r w:rsidRPr="0042356C">
              <w:t xml:space="preserve">Varje medlemsstat som hotas av brist på det kritiska läkemedlet </w:t>
            </w:r>
            <w:r w:rsidRPr="0042356C">
              <w:rPr>
                <w:b/>
                <w:i/>
              </w:rPr>
              <w:t xml:space="preserve">eller läkemedlet av gemensamt intresse </w:t>
            </w:r>
            <w:r w:rsidRPr="0042356C">
              <w:t xml:space="preserve">i fråga får begära att den medlemsstat som tillhandahöll ekonomiskt stöd lämnar in en begäran på dess vägnar. </w:t>
            </w:r>
            <w:r w:rsidRPr="0042356C">
              <w:rPr>
                <w:b/>
                <w:i/>
              </w:rPr>
              <w:t>Den projektansvariga ska göra sitt yttersta för att leverera dessa läkemedel till den begärande medlemsstaten.</w:t>
            </w:r>
          </w:p>
        </w:tc>
      </w:tr>
    </w:tbl>
    <w:p w14:paraId="476F3B80" w14:textId="271F19B9" w:rsidR="00AE4E24" w:rsidRPr="0042356C" w:rsidRDefault="000C6BBA" w:rsidP="00AE4E24">
      <w:pPr>
        <w:pStyle w:val="AMNumberTabs0"/>
      </w:pPr>
      <w:r>
        <w:t>Ändring</w:t>
      </w:r>
      <w:r w:rsidR="00AE4E24" w:rsidRPr="0042356C">
        <w:tab/>
      </w:r>
      <w:r w:rsidR="00AE4E24" w:rsidRPr="0042356C">
        <w:tab/>
        <w:t>126</w:t>
      </w:r>
    </w:p>
    <w:p w14:paraId="114A6A28" w14:textId="77777777" w:rsidR="00AE4E24" w:rsidRPr="0042356C" w:rsidRDefault="00AE4E24" w:rsidP="00AE4E24">
      <w:pPr>
        <w:pStyle w:val="NormalBold12b"/>
      </w:pPr>
      <w:r w:rsidRPr="0042356C">
        <w:t>Förslag till förordning</w:t>
      </w:r>
    </w:p>
    <w:p w14:paraId="6ED72D09" w14:textId="77777777" w:rsidR="00AE4E24" w:rsidRPr="0042356C" w:rsidRDefault="00AE4E24" w:rsidP="00AE4E24">
      <w:pPr>
        <w:pStyle w:val="NormalBold"/>
      </w:pPr>
      <w:r w:rsidRPr="0042356C">
        <w:t>Artikel 15 – punkt 3a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61B64B1" w14:textId="77777777" w:rsidTr="0036390D">
        <w:trPr>
          <w:trHeight w:hRule="exact" w:val="240"/>
          <w:jc w:val="center"/>
        </w:trPr>
        <w:tc>
          <w:tcPr>
            <w:tcW w:w="9752" w:type="dxa"/>
            <w:gridSpan w:val="2"/>
            <w:tcBorders>
              <w:top w:val="nil"/>
              <w:left w:val="nil"/>
              <w:bottom w:val="nil"/>
              <w:right w:val="nil"/>
            </w:tcBorders>
          </w:tcPr>
          <w:p w14:paraId="4FE7AE6D" w14:textId="77777777" w:rsidR="00AE4E24" w:rsidRPr="0042356C" w:rsidRDefault="00AE4E24" w:rsidP="0036390D"/>
        </w:tc>
      </w:tr>
      <w:tr w:rsidR="00AE4E24" w:rsidRPr="0042356C" w14:paraId="164A94C3" w14:textId="77777777" w:rsidTr="0036390D">
        <w:trPr>
          <w:trHeight w:val="240"/>
          <w:jc w:val="center"/>
        </w:trPr>
        <w:tc>
          <w:tcPr>
            <w:tcW w:w="4876" w:type="dxa"/>
            <w:tcBorders>
              <w:top w:val="nil"/>
              <w:left w:val="nil"/>
              <w:bottom w:val="nil"/>
              <w:right w:val="nil"/>
            </w:tcBorders>
          </w:tcPr>
          <w:p w14:paraId="63F28CA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B0ABEE7" w14:textId="6F2AA319" w:rsidR="00AE4E24" w:rsidRPr="0042356C" w:rsidRDefault="000C6BBA" w:rsidP="0036390D">
            <w:pPr>
              <w:pStyle w:val="AmColumnHeading"/>
            </w:pPr>
            <w:r>
              <w:t>Ändring</w:t>
            </w:r>
          </w:p>
        </w:tc>
      </w:tr>
      <w:tr w:rsidR="00AE4E24" w:rsidRPr="0042356C" w14:paraId="07D8426C" w14:textId="77777777" w:rsidTr="0036390D">
        <w:trPr>
          <w:jc w:val="center"/>
        </w:trPr>
        <w:tc>
          <w:tcPr>
            <w:tcW w:w="4876" w:type="dxa"/>
            <w:tcBorders>
              <w:top w:val="nil"/>
              <w:left w:val="nil"/>
              <w:bottom w:val="nil"/>
              <w:right w:val="nil"/>
            </w:tcBorders>
          </w:tcPr>
          <w:p w14:paraId="4639C598" w14:textId="77777777" w:rsidR="00AE4E24" w:rsidRPr="0042356C" w:rsidRDefault="00AE4E24" w:rsidP="0036390D">
            <w:pPr>
              <w:pStyle w:val="Normal6a"/>
            </w:pPr>
          </w:p>
        </w:tc>
        <w:tc>
          <w:tcPr>
            <w:tcW w:w="4876" w:type="dxa"/>
            <w:tcBorders>
              <w:top w:val="nil"/>
              <w:left w:val="nil"/>
              <w:bottom w:val="nil"/>
              <w:right w:val="nil"/>
            </w:tcBorders>
          </w:tcPr>
          <w:p w14:paraId="315E405F" w14:textId="77777777" w:rsidR="00AE4E24" w:rsidRPr="0042356C" w:rsidRDefault="00AE4E24" w:rsidP="0036390D">
            <w:pPr>
              <w:pStyle w:val="Normal6a"/>
              <w:rPr>
                <w:b/>
                <w:i/>
              </w:rPr>
            </w:pPr>
            <w:r w:rsidRPr="0042356C">
              <w:rPr>
                <w:b/>
                <w:i/>
              </w:rPr>
              <w:t>3a.</w:t>
            </w:r>
            <w:r w:rsidRPr="0042356C">
              <w:rPr>
                <w:b/>
                <w:i/>
              </w:rPr>
              <w:tab/>
              <w:t xml:space="preserve">Om en projektansvarig som får ekonomiskt stöd underlåter att fullgöra skyldigheterna i punkterna 2 och 3 får det ekonomiska stöd som beviljats det strategiska projektet helt eller delvis dras in, upphävas eller återkrävas av den berörda medlemsstaten. Dessutom kan den projektansvariga påföras en straffavgift som ska vara effektiv, proportionell och avskräckande i enlighet med nationell rätt i den berörda medlemsstaten, eller uteslutas från finansiering i proportion till effekten av </w:t>
            </w:r>
            <w:r w:rsidRPr="0042356C">
              <w:rPr>
                <w:b/>
                <w:i/>
              </w:rPr>
              <w:lastRenderedPageBreak/>
              <w:t>den bristande efterlevnaden och hur allvarlig den är.</w:t>
            </w:r>
          </w:p>
        </w:tc>
      </w:tr>
    </w:tbl>
    <w:p w14:paraId="0E78EEC5" w14:textId="51BFEE91" w:rsidR="00AE4E24" w:rsidRPr="0042356C" w:rsidRDefault="000C6BBA" w:rsidP="00AE4E24">
      <w:pPr>
        <w:pStyle w:val="AMNumberTabs0"/>
      </w:pPr>
      <w:r>
        <w:lastRenderedPageBreak/>
        <w:t>Ändring</w:t>
      </w:r>
      <w:r w:rsidR="00AE4E24" w:rsidRPr="0042356C">
        <w:tab/>
      </w:r>
      <w:r w:rsidR="00AE4E24" w:rsidRPr="0042356C">
        <w:tab/>
        <w:t>127</w:t>
      </w:r>
    </w:p>
    <w:p w14:paraId="506CC49F" w14:textId="77777777" w:rsidR="00AE4E24" w:rsidRPr="0042356C" w:rsidRDefault="00AE4E24" w:rsidP="00AE4E24">
      <w:pPr>
        <w:pStyle w:val="NormalBold12b"/>
      </w:pPr>
      <w:r w:rsidRPr="0042356C">
        <w:t>Förslag till förordning</w:t>
      </w:r>
    </w:p>
    <w:p w14:paraId="77BFE56B" w14:textId="77777777" w:rsidR="00AE4E24" w:rsidRPr="0042356C" w:rsidRDefault="00AE4E24" w:rsidP="00AE4E24">
      <w:pPr>
        <w:pStyle w:val="NormalBold"/>
      </w:pPr>
      <w:r w:rsidRPr="0042356C">
        <w:t>Artikel 15 – punkt 3b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0F87949" w14:textId="77777777" w:rsidTr="0036390D">
        <w:trPr>
          <w:trHeight w:hRule="exact" w:val="240"/>
          <w:jc w:val="center"/>
        </w:trPr>
        <w:tc>
          <w:tcPr>
            <w:tcW w:w="9752" w:type="dxa"/>
            <w:gridSpan w:val="2"/>
            <w:tcBorders>
              <w:top w:val="nil"/>
              <w:left w:val="nil"/>
              <w:bottom w:val="nil"/>
              <w:right w:val="nil"/>
            </w:tcBorders>
          </w:tcPr>
          <w:p w14:paraId="17D13C06" w14:textId="77777777" w:rsidR="00AE4E24" w:rsidRPr="0042356C" w:rsidRDefault="00AE4E24" w:rsidP="0036390D"/>
        </w:tc>
      </w:tr>
      <w:tr w:rsidR="00AE4E24" w:rsidRPr="0042356C" w14:paraId="04048D03" w14:textId="77777777" w:rsidTr="0036390D">
        <w:trPr>
          <w:trHeight w:val="240"/>
          <w:jc w:val="center"/>
        </w:trPr>
        <w:tc>
          <w:tcPr>
            <w:tcW w:w="4876" w:type="dxa"/>
            <w:tcBorders>
              <w:top w:val="nil"/>
              <w:left w:val="nil"/>
              <w:bottom w:val="nil"/>
              <w:right w:val="nil"/>
            </w:tcBorders>
          </w:tcPr>
          <w:p w14:paraId="6751CDD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851C522" w14:textId="4B300D83" w:rsidR="00AE4E24" w:rsidRPr="0042356C" w:rsidRDefault="000C6BBA" w:rsidP="0036390D">
            <w:pPr>
              <w:pStyle w:val="AmColumnHeading"/>
            </w:pPr>
            <w:r>
              <w:t>Ändring</w:t>
            </w:r>
          </w:p>
        </w:tc>
      </w:tr>
      <w:tr w:rsidR="00AE4E24" w:rsidRPr="0042356C" w14:paraId="0E321E1F" w14:textId="77777777" w:rsidTr="0036390D">
        <w:trPr>
          <w:jc w:val="center"/>
        </w:trPr>
        <w:tc>
          <w:tcPr>
            <w:tcW w:w="4876" w:type="dxa"/>
            <w:tcBorders>
              <w:top w:val="nil"/>
              <w:left w:val="nil"/>
              <w:bottom w:val="nil"/>
              <w:right w:val="nil"/>
            </w:tcBorders>
          </w:tcPr>
          <w:p w14:paraId="3DA24F88" w14:textId="77777777" w:rsidR="00AE4E24" w:rsidRPr="0042356C" w:rsidRDefault="00AE4E24" w:rsidP="0036390D">
            <w:pPr>
              <w:pStyle w:val="Normal6a"/>
            </w:pPr>
          </w:p>
        </w:tc>
        <w:tc>
          <w:tcPr>
            <w:tcW w:w="4876" w:type="dxa"/>
            <w:tcBorders>
              <w:top w:val="nil"/>
              <w:left w:val="nil"/>
              <w:bottom w:val="nil"/>
              <w:right w:val="nil"/>
            </w:tcBorders>
          </w:tcPr>
          <w:p w14:paraId="16D1EB07" w14:textId="77777777" w:rsidR="00AE4E24" w:rsidRPr="0042356C" w:rsidRDefault="00AE4E24" w:rsidP="0036390D">
            <w:pPr>
              <w:pStyle w:val="Normal6a"/>
              <w:rPr>
                <w:b/>
                <w:i/>
              </w:rPr>
            </w:pPr>
            <w:r w:rsidRPr="0042356C">
              <w:rPr>
                <w:b/>
                <w:i/>
              </w:rPr>
              <w:t>3b.</w:t>
            </w:r>
            <w:r w:rsidRPr="0042356C">
              <w:rPr>
                <w:b/>
                <w:i/>
              </w:rPr>
              <w:tab/>
              <w:t>Om det finns en allvarlig risk för att exporten av ett kritiskt läkemedel eller, i förekommande fall, ett läkemedel av gemensamt intresse skulle undergräva försörjningen inom unionen, och på begäran av minst en medlemsstat, får kommissionen kräva att den projektansvariga som får ekonomiskt stöd skaffar ett exporttillstånd innan sådana läkemedel förs ut ur unionen. Denna åtgärd ska vara proportionerlig, tidsbegränsad och inriktad på att skydda folkhälsan inom unionen.</w:t>
            </w:r>
          </w:p>
        </w:tc>
      </w:tr>
    </w:tbl>
    <w:p w14:paraId="33BA560B" w14:textId="0D833675" w:rsidR="00AE4E24" w:rsidRPr="0042356C" w:rsidRDefault="000C6BBA" w:rsidP="00AE4E24">
      <w:pPr>
        <w:pStyle w:val="AMNumberTabs0"/>
      </w:pPr>
      <w:r>
        <w:t>Ändring</w:t>
      </w:r>
      <w:r w:rsidR="00AE4E24" w:rsidRPr="0042356C">
        <w:tab/>
      </w:r>
      <w:r w:rsidR="00AE4E24" w:rsidRPr="0042356C">
        <w:tab/>
        <w:t>128</w:t>
      </w:r>
    </w:p>
    <w:p w14:paraId="0E83A21D" w14:textId="77777777" w:rsidR="00AE4E24" w:rsidRPr="0042356C" w:rsidRDefault="00AE4E24" w:rsidP="00AE4E24">
      <w:pPr>
        <w:pStyle w:val="NormalBold12b"/>
      </w:pPr>
      <w:r w:rsidRPr="0042356C">
        <w:t>Förslag till förordning</w:t>
      </w:r>
    </w:p>
    <w:p w14:paraId="6AEEFC43" w14:textId="77777777" w:rsidR="00AE4E24" w:rsidRPr="0042356C" w:rsidRDefault="00AE4E24" w:rsidP="00AE4E24">
      <w:pPr>
        <w:pStyle w:val="NormalBold"/>
      </w:pPr>
      <w:r w:rsidRPr="0042356C">
        <w:t>Artikel 15 – punkt 3c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62535D5" w14:textId="77777777" w:rsidTr="0036390D">
        <w:trPr>
          <w:trHeight w:hRule="exact" w:val="240"/>
          <w:jc w:val="center"/>
        </w:trPr>
        <w:tc>
          <w:tcPr>
            <w:tcW w:w="9752" w:type="dxa"/>
            <w:gridSpan w:val="2"/>
            <w:tcBorders>
              <w:top w:val="nil"/>
              <w:left w:val="nil"/>
              <w:bottom w:val="nil"/>
              <w:right w:val="nil"/>
            </w:tcBorders>
          </w:tcPr>
          <w:p w14:paraId="6D508C59" w14:textId="77777777" w:rsidR="00AE4E24" w:rsidRPr="0042356C" w:rsidRDefault="00AE4E24" w:rsidP="0036390D"/>
        </w:tc>
      </w:tr>
      <w:tr w:rsidR="00AE4E24" w:rsidRPr="0042356C" w14:paraId="56B17316" w14:textId="77777777" w:rsidTr="0036390D">
        <w:trPr>
          <w:trHeight w:val="240"/>
          <w:jc w:val="center"/>
        </w:trPr>
        <w:tc>
          <w:tcPr>
            <w:tcW w:w="4876" w:type="dxa"/>
            <w:tcBorders>
              <w:top w:val="nil"/>
              <w:left w:val="nil"/>
              <w:bottom w:val="nil"/>
              <w:right w:val="nil"/>
            </w:tcBorders>
          </w:tcPr>
          <w:p w14:paraId="1C8EFDD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4AC7280" w14:textId="7DCCCE23" w:rsidR="00AE4E24" w:rsidRPr="0042356C" w:rsidRDefault="000C6BBA" w:rsidP="0036390D">
            <w:pPr>
              <w:pStyle w:val="AmColumnHeading"/>
            </w:pPr>
            <w:r>
              <w:t>Ändring</w:t>
            </w:r>
          </w:p>
        </w:tc>
      </w:tr>
      <w:tr w:rsidR="00AE4E24" w:rsidRPr="0042356C" w14:paraId="1BA89168" w14:textId="77777777" w:rsidTr="0036390D">
        <w:trPr>
          <w:jc w:val="center"/>
        </w:trPr>
        <w:tc>
          <w:tcPr>
            <w:tcW w:w="4876" w:type="dxa"/>
            <w:tcBorders>
              <w:top w:val="nil"/>
              <w:left w:val="nil"/>
              <w:bottom w:val="nil"/>
              <w:right w:val="nil"/>
            </w:tcBorders>
          </w:tcPr>
          <w:p w14:paraId="709903FB" w14:textId="77777777" w:rsidR="00AE4E24" w:rsidRPr="0042356C" w:rsidRDefault="00AE4E24" w:rsidP="0036390D">
            <w:pPr>
              <w:pStyle w:val="Normal6a"/>
            </w:pPr>
          </w:p>
        </w:tc>
        <w:tc>
          <w:tcPr>
            <w:tcW w:w="4876" w:type="dxa"/>
            <w:tcBorders>
              <w:top w:val="nil"/>
              <w:left w:val="nil"/>
              <w:bottom w:val="nil"/>
              <w:right w:val="nil"/>
            </w:tcBorders>
          </w:tcPr>
          <w:p w14:paraId="393AB117" w14:textId="77777777" w:rsidR="00AE4E24" w:rsidRPr="0042356C" w:rsidRDefault="00AE4E24" w:rsidP="0036390D">
            <w:pPr>
              <w:pStyle w:val="Normal6a"/>
              <w:rPr>
                <w:b/>
                <w:i/>
              </w:rPr>
            </w:pPr>
            <w:r w:rsidRPr="0042356C">
              <w:rPr>
                <w:b/>
                <w:i/>
              </w:rPr>
              <w:t>3c.</w:t>
            </w:r>
            <w:r w:rsidRPr="0042356C">
              <w:rPr>
                <w:b/>
                <w:i/>
              </w:rPr>
              <w:tab/>
              <w:t>Om ekonomiskt stöd har beviljats ska den projektansvariga visa att medlen har använts inom unionens territorium.</w:t>
            </w:r>
          </w:p>
        </w:tc>
      </w:tr>
    </w:tbl>
    <w:p w14:paraId="2CDEF24A" w14:textId="350D184A" w:rsidR="00AE4E24" w:rsidRPr="0042356C" w:rsidRDefault="000C6BBA" w:rsidP="00AE4E24">
      <w:pPr>
        <w:pStyle w:val="AMNumberTabs0"/>
      </w:pPr>
      <w:r>
        <w:t>Ändring</w:t>
      </w:r>
      <w:r w:rsidR="00AE4E24" w:rsidRPr="0042356C">
        <w:tab/>
      </w:r>
      <w:r w:rsidR="00AE4E24" w:rsidRPr="0042356C">
        <w:tab/>
        <w:t>129</w:t>
      </w:r>
    </w:p>
    <w:p w14:paraId="0001BA82" w14:textId="77777777" w:rsidR="00AE4E24" w:rsidRPr="0042356C" w:rsidRDefault="00AE4E24" w:rsidP="00AE4E24">
      <w:pPr>
        <w:pStyle w:val="NormalBold12b"/>
      </w:pPr>
      <w:r w:rsidRPr="0042356C">
        <w:t>Förslag till förordning</w:t>
      </w:r>
    </w:p>
    <w:p w14:paraId="5D5CB47D" w14:textId="77777777" w:rsidR="00AE4E24" w:rsidRPr="0042356C" w:rsidRDefault="00AE4E24" w:rsidP="00AE4E24">
      <w:pPr>
        <w:pStyle w:val="NormalBold"/>
      </w:pPr>
      <w:r w:rsidRPr="0042356C">
        <w:t>Artikel 16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1635FE3" w14:textId="77777777" w:rsidTr="0036390D">
        <w:trPr>
          <w:trHeight w:hRule="exact" w:val="240"/>
          <w:jc w:val="center"/>
        </w:trPr>
        <w:tc>
          <w:tcPr>
            <w:tcW w:w="9752" w:type="dxa"/>
            <w:gridSpan w:val="2"/>
            <w:tcBorders>
              <w:top w:val="nil"/>
              <w:left w:val="nil"/>
              <w:bottom w:val="nil"/>
              <w:right w:val="nil"/>
            </w:tcBorders>
          </w:tcPr>
          <w:p w14:paraId="48850025" w14:textId="77777777" w:rsidR="00AE4E24" w:rsidRPr="0042356C" w:rsidRDefault="00AE4E24" w:rsidP="0036390D"/>
        </w:tc>
      </w:tr>
      <w:tr w:rsidR="00AE4E24" w:rsidRPr="0042356C" w14:paraId="611FE768" w14:textId="77777777" w:rsidTr="0036390D">
        <w:trPr>
          <w:trHeight w:val="240"/>
          <w:jc w:val="center"/>
        </w:trPr>
        <w:tc>
          <w:tcPr>
            <w:tcW w:w="4876" w:type="dxa"/>
            <w:tcBorders>
              <w:top w:val="nil"/>
              <w:left w:val="nil"/>
              <w:bottom w:val="nil"/>
              <w:right w:val="nil"/>
            </w:tcBorders>
          </w:tcPr>
          <w:p w14:paraId="4C62562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38F7246" w14:textId="5269A739" w:rsidR="00AE4E24" w:rsidRPr="0042356C" w:rsidRDefault="000C6BBA" w:rsidP="0036390D">
            <w:pPr>
              <w:pStyle w:val="AmColumnHeading"/>
            </w:pPr>
            <w:r>
              <w:t>Ändring</w:t>
            </w:r>
          </w:p>
        </w:tc>
      </w:tr>
      <w:tr w:rsidR="00AE4E24" w:rsidRPr="0042356C" w14:paraId="21646128" w14:textId="77777777" w:rsidTr="0036390D">
        <w:trPr>
          <w:jc w:val="center"/>
        </w:trPr>
        <w:tc>
          <w:tcPr>
            <w:tcW w:w="4876" w:type="dxa"/>
            <w:tcBorders>
              <w:top w:val="nil"/>
              <w:left w:val="nil"/>
              <w:bottom w:val="nil"/>
              <w:right w:val="nil"/>
            </w:tcBorders>
          </w:tcPr>
          <w:p w14:paraId="1FFD63EA" w14:textId="77777777" w:rsidR="00AE4E24" w:rsidRPr="0042356C" w:rsidRDefault="00AE4E24" w:rsidP="0036390D">
            <w:pPr>
              <w:pStyle w:val="Normal6a"/>
            </w:pPr>
            <w:r w:rsidRPr="0042356C">
              <w:t>1.</w:t>
            </w:r>
            <w:r w:rsidRPr="0042356C">
              <w:tab/>
            </w:r>
            <w:r w:rsidRPr="0042356C">
              <w:rPr>
                <w:b/>
                <w:i/>
              </w:rPr>
              <w:t>Under löptiden</w:t>
            </w:r>
            <w:r w:rsidRPr="0042356C">
              <w:t xml:space="preserve"> för </w:t>
            </w:r>
            <w:r w:rsidRPr="0042356C">
              <w:rPr>
                <w:b/>
                <w:i/>
              </w:rPr>
              <w:t>den</w:t>
            </w:r>
            <w:r w:rsidRPr="0042356C">
              <w:t xml:space="preserve"> fleråriga </w:t>
            </w:r>
            <w:r w:rsidRPr="0042356C">
              <w:rPr>
                <w:b/>
                <w:i/>
              </w:rPr>
              <w:t>budgetramen 2021–2027</w:t>
            </w:r>
            <w:r w:rsidRPr="0042356C">
              <w:rPr>
                <w:b/>
                <w:i/>
                <w:vertAlign w:val="superscript"/>
              </w:rPr>
              <w:t>24</w:t>
            </w:r>
            <w:r w:rsidRPr="0042356C">
              <w:t xml:space="preserve"> får strategiska projekt </w:t>
            </w:r>
            <w:r w:rsidRPr="0042356C">
              <w:rPr>
                <w:b/>
                <w:i/>
              </w:rPr>
              <w:t>stödjas genom unionsfinansiering, inbegripet men</w:t>
            </w:r>
            <w:r w:rsidRPr="0042356C">
              <w:t xml:space="preserve"> inte </w:t>
            </w:r>
            <w:r w:rsidRPr="0042356C">
              <w:rPr>
                <w:b/>
                <w:i/>
              </w:rPr>
              <w:t>begränsat till unionsprogram som programmet EU för hälsa</w:t>
            </w:r>
            <w:r w:rsidRPr="0042356C">
              <w:rPr>
                <w:b/>
                <w:i/>
                <w:vertAlign w:val="superscript"/>
              </w:rPr>
              <w:t>25</w:t>
            </w:r>
            <w:r w:rsidRPr="0042356C">
              <w:rPr>
                <w:b/>
                <w:i/>
              </w:rPr>
              <w:t>, Horisont Europa</w:t>
            </w:r>
            <w:r w:rsidRPr="0042356C">
              <w:rPr>
                <w:b/>
                <w:i/>
                <w:vertAlign w:val="superscript"/>
              </w:rPr>
              <w:t>26</w:t>
            </w:r>
            <w:r w:rsidRPr="0042356C">
              <w:rPr>
                <w:b/>
                <w:i/>
              </w:rPr>
              <w:t xml:space="preserve"> och programmet för ett digitalt Europa</w:t>
            </w:r>
            <w:r w:rsidRPr="0042356C">
              <w:rPr>
                <w:b/>
                <w:i/>
                <w:vertAlign w:val="superscript"/>
              </w:rPr>
              <w:t>27</w:t>
            </w:r>
            <w:r w:rsidRPr="0042356C">
              <w:t xml:space="preserve"> förutsatt att sådant stöd är i linje med de mål som fastställs i förordningarna om </w:t>
            </w:r>
            <w:r w:rsidRPr="0042356C">
              <w:lastRenderedPageBreak/>
              <w:t>inrättande av dessa program.</w:t>
            </w:r>
          </w:p>
        </w:tc>
        <w:tc>
          <w:tcPr>
            <w:tcW w:w="4876" w:type="dxa"/>
            <w:tcBorders>
              <w:top w:val="nil"/>
              <w:left w:val="nil"/>
              <w:bottom w:val="nil"/>
              <w:right w:val="nil"/>
            </w:tcBorders>
          </w:tcPr>
          <w:p w14:paraId="56EEC765" w14:textId="77777777" w:rsidR="00AE4E24" w:rsidRPr="0042356C" w:rsidRDefault="00AE4E24" w:rsidP="0036390D">
            <w:pPr>
              <w:pStyle w:val="Normal6a"/>
            </w:pPr>
            <w:r w:rsidRPr="0042356C">
              <w:lastRenderedPageBreak/>
              <w:t>1.</w:t>
            </w:r>
            <w:r w:rsidRPr="0042356C">
              <w:tab/>
            </w:r>
            <w:r w:rsidRPr="0042356C">
              <w:rPr>
                <w:b/>
                <w:i/>
              </w:rPr>
              <w:t>All unionsfinansiering inom ramen</w:t>
            </w:r>
            <w:r w:rsidRPr="0042356C">
              <w:t xml:space="preserve"> för </w:t>
            </w:r>
            <w:r w:rsidRPr="0042356C">
              <w:rPr>
                <w:b/>
                <w:i/>
              </w:rPr>
              <w:t>nuvarande och framtida</w:t>
            </w:r>
            <w:r w:rsidRPr="0042356C">
              <w:t xml:space="preserve"> fleråriga </w:t>
            </w:r>
            <w:r w:rsidRPr="0042356C">
              <w:rPr>
                <w:b/>
                <w:i/>
              </w:rPr>
              <w:t>budgetramar, inbegripet regionalpolitiska finansieringsprogram</w:t>
            </w:r>
            <w:r w:rsidRPr="0042356C">
              <w:t xml:space="preserve"> får</w:t>
            </w:r>
            <w:r w:rsidRPr="0042356C">
              <w:rPr>
                <w:b/>
                <w:i/>
              </w:rPr>
              <w:t xml:space="preserve"> stödja</w:t>
            </w:r>
            <w:r w:rsidRPr="0042356C">
              <w:t xml:space="preserve"> strategiska projekt </w:t>
            </w:r>
            <w:r w:rsidRPr="0042356C">
              <w:rPr>
                <w:b/>
                <w:i/>
              </w:rPr>
              <w:t>såvida de</w:t>
            </w:r>
            <w:r w:rsidRPr="0042356C">
              <w:t xml:space="preserve"> inte </w:t>
            </w:r>
            <w:r w:rsidRPr="0042356C">
              <w:rPr>
                <w:b/>
                <w:i/>
              </w:rPr>
              <w:t>uttryckligen exkluderas på grund av den rättsliga grunden för eller omfattningen av relevanta program och</w:t>
            </w:r>
            <w:r w:rsidRPr="0042356C">
              <w:t xml:space="preserve"> förutsatt att sådant stöd är i linje med de mål som </w:t>
            </w:r>
            <w:r w:rsidRPr="0042356C">
              <w:lastRenderedPageBreak/>
              <w:t>fastställs i förordningarna om inrättande av dessa program.</w:t>
            </w:r>
          </w:p>
        </w:tc>
      </w:tr>
      <w:tr w:rsidR="00AE4E24" w:rsidRPr="0042356C" w14:paraId="1210069B" w14:textId="77777777" w:rsidTr="0036390D">
        <w:trPr>
          <w:jc w:val="center"/>
        </w:trPr>
        <w:tc>
          <w:tcPr>
            <w:tcW w:w="4876" w:type="dxa"/>
            <w:tcBorders>
              <w:top w:val="nil"/>
              <w:left w:val="nil"/>
              <w:bottom w:val="nil"/>
              <w:right w:val="nil"/>
            </w:tcBorders>
          </w:tcPr>
          <w:p w14:paraId="22F011DA" w14:textId="77777777" w:rsidR="00AE4E24" w:rsidRPr="0042356C" w:rsidRDefault="00AE4E24" w:rsidP="0036390D">
            <w:pPr>
              <w:pStyle w:val="Normal6a"/>
              <w:rPr>
                <w:b/>
                <w:i/>
              </w:rPr>
            </w:pPr>
            <w:r w:rsidRPr="0042356C">
              <w:rPr>
                <w:b/>
                <w:i/>
              </w:rPr>
              <w:lastRenderedPageBreak/>
              <w:t>_________________</w:t>
            </w:r>
          </w:p>
        </w:tc>
        <w:tc>
          <w:tcPr>
            <w:tcW w:w="4876" w:type="dxa"/>
            <w:tcBorders>
              <w:top w:val="nil"/>
              <w:left w:val="nil"/>
              <w:bottom w:val="nil"/>
              <w:right w:val="nil"/>
            </w:tcBorders>
          </w:tcPr>
          <w:p w14:paraId="6EE99542" w14:textId="77777777" w:rsidR="00AE4E24" w:rsidRPr="0042356C" w:rsidRDefault="00AE4E24" w:rsidP="0036390D"/>
        </w:tc>
      </w:tr>
      <w:tr w:rsidR="00AE4E24" w:rsidRPr="0042356C" w14:paraId="3CAA0D22" w14:textId="77777777" w:rsidTr="0036390D">
        <w:trPr>
          <w:jc w:val="center"/>
        </w:trPr>
        <w:tc>
          <w:tcPr>
            <w:tcW w:w="4876" w:type="dxa"/>
            <w:tcBorders>
              <w:top w:val="nil"/>
              <w:left w:val="nil"/>
              <w:bottom w:val="nil"/>
              <w:right w:val="nil"/>
            </w:tcBorders>
          </w:tcPr>
          <w:p w14:paraId="0BDA2514" w14:textId="77777777" w:rsidR="00AE4E24" w:rsidRPr="0042356C" w:rsidRDefault="00AE4E24" w:rsidP="0036390D">
            <w:pPr>
              <w:pStyle w:val="Normal6a"/>
            </w:pPr>
            <w:r w:rsidRPr="0042356C">
              <w:rPr>
                <w:b/>
                <w:i/>
                <w:vertAlign w:val="superscript"/>
              </w:rPr>
              <w:t>24</w:t>
            </w:r>
            <w:r w:rsidRPr="0042356C">
              <w:rPr>
                <w:b/>
                <w:i/>
              </w:rPr>
              <w:t xml:space="preserve"> Rådets förordning (EU, Euratom) 2020/2093 av den 17 december 2020 om den fleråriga budgetramen 2021–2027 (EUT L 433 I, 22.12.2020, s. 11, ELI: http://data.europa.eu/eli/reg/2020/2093/oj)</w:t>
            </w:r>
          </w:p>
        </w:tc>
        <w:tc>
          <w:tcPr>
            <w:tcW w:w="4876" w:type="dxa"/>
            <w:tcBorders>
              <w:top w:val="nil"/>
              <w:left w:val="nil"/>
              <w:bottom w:val="nil"/>
              <w:right w:val="nil"/>
            </w:tcBorders>
          </w:tcPr>
          <w:p w14:paraId="4ACD2FA8" w14:textId="77777777" w:rsidR="00AE4E24" w:rsidRPr="0042356C" w:rsidRDefault="00AE4E24" w:rsidP="0036390D"/>
        </w:tc>
      </w:tr>
      <w:tr w:rsidR="00AE4E24" w:rsidRPr="0042356C" w14:paraId="7FD5B27B" w14:textId="77777777" w:rsidTr="0036390D">
        <w:trPr>
          <w:jc w:val="center"/>
        </w:trPr>
        <w:tc>
          <w:tcPr>
            <w:tcW w:w="4876" w:type="dxa"/>
            <w:tcBorders>
              <w:top w:val="nil"/>
              <w:left w:val="nil"/>
              <w:bottom w:val="nil"/>
              <w:right w:val="nil"/>
            </w:tcBorders>
          </w:tcPr>
          <w:p w14:paraId="62C6A7AB" w14:textId="77777777" w:rsidR="00AE4E24" w:rsidRPr="0042356C" w:rsidRDefault="00AE4E24" w:rsidP="0036390D">
            <w:pPr>
              <w:pStyle w:val="Normal6a"/>
            </w:pPr>
            <w:r w:rsidRPr="0042356C">
              <w:rPr>
                <w:b/>
                <w:i/>
                <w:vertAlign w:val="superscript"/>
              </w:rPr>
              <w:t>25</w:t>
            </w:r>
            <w:r w:rsidRPr="0042356C">
              <w:rPr>
                <w:b/>
                <w:i/>
              </w:rPr>
              <w:t xml:space="preserve"> Europaparlamentets och rådets förordning (EU) 2021/522 av den 24 mars 2021 om inrättande av ett program för unionens åtgärder på hälsoområdet (programmet EU för hälsa) för perioden 2021–2027 och om upphävande av förordning (EU) nr 282/2014 (EUT L 107, 26.3.2021, s. 1, ELI: http://data.europa.eu/eli/reg/2021/522/oj)</w:t>
            </w:r>
          </w:p>
        </w:tc>
        <w:tc>
          <w:tcPr>
            <w:tcW w:w="4876" w:type="dxa"/>
            <w:tcBorders>
              <w:top w:val="nil"/>
              <w:left w:val="nil"/>
              <w:bottom w:val="nil"/>
              <w:right w:val="nil"/>
            </w:tcBorders>
          </w:tcPr>
          <w:p w14:paraId="7A1B2E8C" w14:textId="77777777" w:rsidR="00AE4E24" w:rsidRPr="0042356C" w:rsidRDefault="00AE4E24" w:rsidP="0036390D"/>
        </w:tc>
      </w:tr>
      <w:tr w:rsidR="00AE4E24" w:rsidRPr="0042356C" w14:paraId="1317D86C" w14:textId="77777777" w:rsidTr="0036390D">
        <w:trPr>
          <w:jc w:val="center"/>
        </w:trPr>
        <w:tc>
          <w:tcPr>
            <w:tcW w:w="4876" w:type="dxa"/>
            <w:tcBorders>
              <w:top w:val="nil"/>
              <w:left w:val="nil"/>
              <w:bottom w:val="nil"/>
              <w:right w:val="nil"/>
            </w:tcBorders>
          </w:tcPr>
          <w:p w14:paraId="442D222D" w14:textId="77777777" w:rsidR="00AE4E24" w:rsidRPr="0042356C" w:rsidRDefault="00AE4E24" w:rsidP="0036390D">
            <w:pPr>
              <w:pStyle w:val="Normal6a"/>
              <w:rPr>
                <w:b/>
                <w:i/>
              </w:rPr>
            </w:pPr>
            <w:r w:rsidRPr="0042356C">
              <w:rPr>
                <w:b/>
                <w:i/>
                <w:vertAlign w:val="superscript"/>
              </w:rPr>
              <w:t>26</w:t>
            </w:r>
            <w:r w:rsidRPr="0042356C">
              <w:rPr>
                <w:b/>
                <w:i/>
              </w:rPr>
              <w:t xml:space="preserve"> Europaparlamentets och rådets förordning (EU) 2021/695 av den 28 april 2021 om inrättande av Horisont Europa – ramprogrammet för forskning och innovation, om fastställande av dess regler för deltagande och spridning och om upphävande av förordningarna (EU) nr 1290/2013 och (EU) nr 1291/2013 (EUT L 170, 12.5.2021, s. 1, ELI: http://data.europa.eu/eli/reg/2021/695/oj)</w:t>
            </w:r>
          </w:p>
        </w:tc>
        <w:tc>
          <w:tcPr>
            <w:tcW w:w="4876" w:type="dxa"/>
            <w:tcBorders>
              <w:top w:val="nil"/>
              <w:left w:val="nil"/>
              <w:bottom w:val="nil"/>
              <w:right w:val="nil"/>
            </w:tcBorders>
          </w:tcPr>
          <w:p w14:paraId="1284FE2E" w14:textId="77777777" w:rsidR="00AE4E24" w:rsidRPr="0042356C" w:rsidRDefault="00AE4E24" w:rsidP="0036390D"/>
        </w:tc>
      </w:tr>
      <w:tr w:rsidR="00AE4E24" w:rsidRPr="0042356C" w14:paraId="3ED5F2ED" w14:textId="77777777" w:rsidTr="0036390D">
        <w:trPr>
          <w:jc w:val="center"/>
        </w:trPr>
        <w:tc>
          <w:tcPr>
            <w:tcW w:w="4876" w:type="dxa"/>
            <w:tcBorders>
              <w:top w:val="nil"/>
              <w:left w:val="nil"/>
              <w:bottom w:val="nil"/>
              <w:right w:val="nil"/>
            </w:tcBorders>
          </w:tcPr>
          <w:p w14:paraId="14D65312" w14:textId="77777777" w:rsidR="00AE4E24" w:rsidRPr="0042356C" w:rsidRDefault="00AE4E24" w:rsidP="0036390D">
            <w:pPr>
              <w:pStyle w:val="Normal6a"/>
            </w:pPr>
            <w:r w:rsidRPr="0042356C">
              <w:rPr>
                <w:b/>
                <w:i/>
                <w:vertAlign w:val="superscript"/>
              </w:rPr>
              <w:t>27</w:t>
            </w:r>
            <w:r w:rsidRPr="0042356C">
              <w:rPr>
                <w:b/>
                <w:i/>
              </w:rPr>
              <w:t xml:space="preserve"> Europaparlamentets och rådets förordning (EU) 2021/694 av den 29 april 2021 om inrättande av programmet för ett digitalt Europa och om upphävande av beslut (EU) 2015/2240 (EUT L 166, 11.5.2021, s. 1, ELI: http://data.europa.eu/eli/reg/2021/694/2023-09-21)</w:t>
            </w:r>
          </w:p>
        </w:tc>
        <w:tc>
          <w:tcPr>
            <w:tcW w:w="4876" w:type="dxa"/>
            <w:tcBorders>
              <w:top w:val="nil"/>
              <w:left w:val="nil"/>
              <w:bottom w:val="nil"/>
              <w:right w:val="nil"/>
            </w:tcBorders>
          </w:tcPr>
          <w:p w14:paraId="7D3D96FA" w14:textId="77777777" w:rsidR="00AE4E24" w:rsidRPr="0042356C" w:rsidRDefault="00AE4E24" w:rsidP="0036390D"/>
        </w:tc>
      </w:tr>
    </w:tbl>
    <w:p w14:paraId="30D53C8D" w14:textId="3A411577" w:rsidR="00AE4E24" w:rsidRPr="0042356C" w:rsidRDefault="000C6BBA" w:rsidP="00AE4E24">
      <w:pPr>
        <w:pStyle w:val="AMNumberTabs0"/>
      </w:pPr>
      <w:r>
        <w:t>Ändring</w:t>
      </w:r>
      <w:r w:rsidR="00AE4E24" w:rsidRPr="0042356C">
        <w:tab/>
      </w:r>
      <w:r w:rsidR="00AE4E24" w:rsidRPr="0042356C">
        <w:tab/>
        <w:t>130</w:t>
      </w:r>
    </w:p>
    <w:p w14:paraId="7F80A783" w14:textId="77777777" w:rsidR="00AE4E24" w:rsidRPr="0042356C" w:rsidRDefault="00AE4E24" w:rsidP="00AE4E24">
      <w:pPr>
        <w:pStyle w:val="NormalBold12b"/>
      </w:pPr>
      <w:r w:rsidRPr="0042356C">
        <w:t>Förslag till förordning</w:t>
      </w:r>
    </w:p>
    <w:p w14:paraId="05A758EF" w14:textId="77777777" w:rsidR="00AE4E24" w:rsidRPr="0042356C" w:rsidRDefault="00AE4E24" w:rsidP="00AE4E24">
      <w:pPr>
        <w:pStyle w:val="NormalBold"/>
      </w:pPr>
      <w:r w:rsidRPr="0042356C">
        <w:t>Artikel 16 – punkt 1 – stycke 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4E8996B" w14:textId="77777777" w:rsidTr="0036390D">
        <w:trPr>
          <w:trHeight w:hRule="exact" w:val="240"/>
          <w:jc w:val="center"/>
        </w:trPr>
        <w:tc>
          <w:tcPr>
            <w:tcW w:w="9752" w:type="dxa"/>
            <w:gridSpan w:val="2"/>
            <w:tcBorders>
              <w:top w:val="nil"/>
              <w:left w:val="nil"/>
              <w:bottom w:val="nil"/>
              <w:right w:val="nil"/>
            </w:tcBorders>
          </w:tcPr>
          <w:p w14:paraId="000B848C" w14:textId="77777777" w:rsidR="00AE4E24" w:rsidRPr="0042356C" w:rsidRDefault="00AE4E24" w:rsidP="0036390D"/>
        </w:tc>
      </w:tr>
      <w:tr w:rsidR="00AE4E24" w:rsidRPr="0042356C" w14:paraId="0BFF779E" w14:textId="77777777" w:rsidTr="0036390D">
        <w:trPr>
          <w:trHeight w:val="240"/>
          <w:jc w:val="center"/>
        </w:trPr>
        <w:tc>
          <w:tcPr>
            <w:tcW w:w="4876" w:type="dxa"/>
            <w:tcBorders>
              <w:top w:val="nil"/>
              <w:left w:val="nil"/>
              <w:bottom w:val="nil"/>
              <w:right w:val="nil"/>
            </w:tcBorders>
          </w:tcPr>
          <w:p w14:paraId="7A527E4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9C4550C" w14:textId="6DE15550" w:rsidR="00AE4E24" w:rsidRPr="0042356C" w:rsidRDefault="000C6BBA" w:rsidP="0036390D">
            <w:pPr>
              <w:pStyle w:val="AmColumnHeading"/>
            </w:pPr>
            <w:r>
              <w:t>Ändring</w:t>
            </w:r>
          </w:p>
        </w:tc>
      </w:tr>
      <w:tr w:rsidR="00AE4E24" w:rsidRPr="0042356C" w14:paraId="58D28D6B" w14:textId="77777777" w:rsidTr="0036390D">
        <w:trPr>
          <w:jc w:val="center"/>
        </w:trPr>
        <w:tc>
          <w:tcPr>
            <w:tcW w:w="4876" w:type="dxa"/>
            <w:tcBorders>
              <w:top w:val="nil"/>
              <w:left w:val="nil"/>
              <w:bottom w:val="nil"/>
              <w:right w:val="nil"/>
            </w:tcBorders>
          </w:tcPr>
          <w:p w14:paraId="629C9C19" w14:textId="77777777" w:rsidR="00AE4E24" w:rsidRPr="0042356C" w:rsidRDefault="00AE4E24" w:rsidP="0036390D">
            <w:pPr>
              <w:pStyle w:val="Normal6a"/>
            </w:pPr>
          </w:p>
        </w:tc>
        <w:tc>
          <w:tcPr>
            <w:tcW w:w="4876" w:type="dxa"/>
            <w:tcBorders>
              <w:top w:val="nil"/>
              <w:left w:val="nil"/>
              <w:bottom w:val="nil"/>
              <w:right w:val="nil"/>
            </w:tcBorders>
          </w:tcPr>
          <w:p w14:paraId="2D1D51A9" w14:textId="77777777" w:rsidR="00AE4E24" w:rsidRPr="0042356C" w:rsidRDefault="00AE4E24" w:rsidP="0036390D">
            <w:pPr>
              <w:pStyle w:val="Normal6a"/>
              <w:rPr>
                <w:b/>
                <w:i/>
              </w:rPr>
            </w:pPr>
            <w:r w:rsidRPr="0042356C">
              <w:rPr>
                <w:b/>
                <w:i/>
              </w:rPr>
              <w:t xml:space="preserve">Om inte annat följer av rådets förordning om den fleråriga budgetramen 2028–2034 får strategiska projekt stödjas av unionsfinansiering, inbegripet alla </w:t>
            </w:r>
            <w:r w:rsidRPr="0042356C">
              <w:rPr>
                <w:b/>
                <w:i/>
              </w:rPr>
              <w:lastRenderedPageBreak/>
              <w:t>relevanta unionsinstrument som finansieras inom gränserna för de tak som fastställs i den fleråriga budgetramen 2028–2034, förutsatt att sådant stöd är förenligt med målen i de förordningar som inrättar sådana relevanta instrument. En säkerhetsfond för kritiska läkemedel ska inrättas inom ramen för den fleråriga budgetramen 2028–2034, i samordning med andra relevanta unionsinstrument, för att stödja uppnåendet av målen i denna förordning.</w:t>
            </w:r>
          </w:p>
        </w:tc>
      </w:tr>
    </w:tbl>
    <w:p w14:paraId="20883796" w14:textId="7892CB28" w:rsidR="00AE4E24" w:rsidRPr="0042356C" w:rsidRDefault="000C6BBA" w:rsidP="00AE4E24">
      <w:pPr>
        <w:pStyle w:val="AMNumberTabs0"/>
      </w:pPr>
      <w:r>
        <w:lastRenderedPageBreak/>
        <w:t>Ändring</w:t>
      </w:r>
      <w:r w:rsidR="00AE4E24" w:rsidRPr="0042356C">
        <w:tab/>
      </w:r>
      <w:r w:rsidR="00AE4E24" w:rsidRPr="0042356C">
        <w:tab/>
        <w:t>131</w:t>
      </w:r>
    </w:p>
    <w:p w14:paraId="24C936AF" w14:textId="77777777" w:rsidR="00AE4E24" w:rsidRPr="0042356C" w:rsidRDefault="00AE4E24" w:rsidP="00AE4E24">
      <w:pPr>
        <w:pStyle w:val="NormalBold12b"/>
      </w:pPr>
      <w:r w:rsidRPr="0042356C">
        <w:t>Förslag till förordning</w:t>
      </w:r>
    </w:p>
    <w:p w14:paraId="56438C19" w14:textId="77777777" w:rsidR="00AE4E24" w:rsidRPr="0042356C" w:rsidRDefault="00AE4E24" w:rsidP="00AE4E24">
      <w:pPr>
        <w:pStyle w:val="NormalBold"/>
      </w:pPr>
      <w:r w:rsidRPr="0042356C">
        <w:t>Artikel 16 – punkt 1 – stycke 1b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6121D8C" w14:textId="77777777" w:rsidTr="0036390D">
        <w:trPr>
          <w:trHeight w:hRule="exact" w:val="240"/>
          <w:jc w:val="center"/>
        </w:trPr>
        <w:tc>
          <w:tcPr>
            <w:tcW w:w="9752" w:type="dxa"/>
            <w:gridSpan w:val="2"/>
            <w:tcBorders>
              <w:top w:val="nil"/>
              <w:left w:val="nil"/>
              <w:bottom w:val="nil"/>
              <w:right w:val="nil"/>
            </w:tcBorders>
          </w:tcPr>
          <w:p w14:paraId="78628195" w14:textId="77777777" w:rsidR="00AE4E24" w:rsidRPr="0042356C" w:rsidRDefault="00AE4E24" w:rsidP="0036390D"/>
        </w:tc>
      </w:tr>
      <w:tr w:rsidR="00AE4E24" w:rsidRPr="0042356C" w14:paraId="07B82E7F" w14:textId="77777777" w:rsidTr="0036390D">
        <w:trPr>
          <w:trHeight w:val="240"/>
          <w:jc w:val="center"/>
        </w:trPr>
        <w:tc>
          <w:tcPr>
            <w:tcW w:w="4876" w:type="dxa"/>
            <w:tcBorders>
              <w:top w:val="nil"/>
              <w:left w:val="nil"/>
              <w:bottom w:val="nil"/>
              <w:right w:val="nil"/>
            </w:tcBorders>
          </w:tcPr>
          <w:p w14:paraId="30047DC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759B66C" w14:textId="3288A95B" w:rsidR="00AE4E24" w:rsidRPr="0042356C" w:rsidRDefault="000C6BBA" w:rsidP="0036390D">
            <w:pPr>
              <w:pStyle w:val="AmColumnHeading"/>
            </w:pPr>
            <w:r>
              <w:t>Ändring</w:t>
            </w:r>
          </w:p>
        </w:tc>
      </w:tr>
      <w:tr w:rsidR="00AE4E24" w:rsidRPr="0042356C" w14:paraId="3A78DB0C" w14:textId="77777777" w:rsidTr="0036390D">
        <w:trPr>
          <w:jc w:val="center"/>
        </w:trPr>
        <w:tc>
          <w:tcPr>
            <w:tcW w:w="4876" w:type="dxa"/>
            <w:tcBorders>
              <w:top w:val="nil"/>
              <w:left w:val="nil"/>
              <w:bottom w:val="nil"/>
              <w:right w:val="nil"/>
            </w:tcBorders>
          </w:tcPr>
          <w:p w14:paraId="3FDC68C5" w14:textId="77777777" w:rsidR="00AE4E24" w:rsidRPr="0042356C" w:rsidRDefault="00AE4E24" w:rsidP="0036390D">
            <w:pPr>
              <w:pStyle w:val="Normal6a"/>
            </w:pPr>
          </w:p>
        </w:tc>
        <w:tc>
          <w:tcPr>
            <w:tcW w:w="4876" w:type="dxa"/>
            <w:tcBorders>
              <w:top w:val="nil"/>
              <w:left w:val="nil"/>
              <w:bottom w:val="nil"/>
              <w:right w:val="nil"/>
            </w:tcBorders>
          </w:tcPr>
          <w:p w14:paraId="05AC34F9" w14:textId="77777777" w:rsidR="00AE4E24" w:rsidRPr="0042356C" w:rsidRDefault="00AE4E24" w:rsidP="0036390D">
            <w:pPr>
              <w:pStyle w:val="Normal6a"/>
              <w:rPr>
                <w:b/>
                <w:i/>
              </w:rPr>
            </w:pPr>
            <w:r w:rsidRPr="0042356C">
              <w:rPr>
                <w:b/>
                <w:i/>
              </w:rPr>
              <w:t>Om en projektansvarig har fått ekonomiskt stöd för ett strategiskt projekt från unionsfinansiering ska det prioritera leveranser till unionsmarknaden och säkerställa att det kritiska läkemedlet eller, i förekommande fall, läkemedlet av gemensamt intresse förblir tillgängligt i de medlemsstater där det saluförs.</w:t>
            </w:r>
          </w:p>
        </w:tc>
      </w:tr>
    </w:tbl>
    <w:p w14:paraId="497823BD" w14:textId="3FD5CA38" w:rsidR="00AE4E24" w:rsidRPr="0042356C" w:rsidRDefault="000C6BBA" w:rsidP="00AE4E24">
      <w:pPr>
        <w:pStyle w:val="AMNumberTabs0"/>
      </w:pPr>
      <w:r>
        <w:t>Ändring</w:t>
      </w:r>
      <w:r w:rsidR="00AE4E24" w:rsidRPr="0042356C">
        <w:tab/>
      </w:r>
      <w:r w:rsidR="00AE4E24" w:rsidRPr="0042356C">
        <w:tab/>
        <w:t>132</w:t>
      </w:r>
    </w:p>
    <w:p w14:paraId="20FFF556" w14:textId="77777777" w:rsidR="00AE4E24" w:rsidRPr="0042356C" w:rsidRDefault="00AE4E24" w:rsidP="00AE4E24">
      <w:pPr>
        <w:pStyle w:val="NormalBold12b"/>
      </w:pPr>
      <w:r w:rsidRPr="0042356C">
        <w:t>Förslag till förordning</w:t>
      </w:r>
    </w:p>
    <w:p w14:paraId="16739865" w14:textId="77777777" w:rsidR="00AE4E24" w:rsidRPr="0042356C" w:rsidRDefault="00AE4E24" w:rsidP="00AE4E24">
      <w:pPr>
        <w:pStyle w:val="NormalBold"/>
      </w:pPr>
      <w:r w:rsidRPr="0042356C">
        <w:t>Artikel 16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85B3D5B" w14:textId="77777777" w:rsidTr="0036390D">
        <w:trPr>
          <w:trHeight w:hRule="exact" w:val="240"/>
          <w:jc w:val="center"/>
        </w:trPr>
        <w:tc>
          <w:tcPr>
            <w:tcW w:w="9752" w:type="dxa"/>
            <w:gridSpan w:val="2"/>
            <w:tcBorders>
              <w:top w:val="nil"/>
              <w:left w:val="nil"/>
              <w:bottom w:val="nil"/>
              <w:right w:val="nil"/>
            </w:tcBorders>
          </w:tcPr>
          <w:p w14:paraId="6BAA1E59" w14:textId="77777777" w:rsidR="00AE4E24" w:rsidRPr="0042356C" w:rsidRDefault="00AE4E24" w:rsidP="0036390D"/>
        </w:tc>
      </w:tr>
      <w:tr w:rsidR="00AE4E24" w:rsidRPr="0042356C" w14:paraId="49029828" w14:textId="77777777" w:rsidTr="0036390D">
        <w:trPr>
          <w:trHeight w:val="240"/>
          <w:jc w:val="center"/>
        </w:trPr>
        <w:tc>
          <w:tcPr>
            <w:tcW w:w="4876" w:type="dxa"/>
            <w:tcBorders>
              <w:top w:val="nil"/>
              <w:left w:val="nil"/>
              <w:bottom w:val="nil"/>
              <w:right w:val="nil"/>
            </w:tcBorders>
          </w:tcPr>
          <w:p w14:paraId="5F4DC42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56B860E" w14:textId="07BBAF19" w:rsidR="00AE4E24" w:rsidRPr="0042356C" w:rsidRDefault="000C6BBA" w:rsidP="0036390D">
            <w:pPr>
              <w:pStyle w:val="AmColumnHeading"/>
            </w:pPr>
            <w:r>
              <w:t>Ändring</w:t>
            </w:r>
          </w:p>
        </w:tc>
      </w:tr>
      <w:tr w:rsidR="00AE4E24" w:rsidRPr="0042356C" w14:paraId="0E69E082" w14:textId="77777777" w:rsidTr="0036390D">
        <w:trPr>
          <w:jc w:val="center"/>
        </w:trPr>
        <w:tc>
          <w:tcPr>
            <w:tcW w:w="4876" w:type="dxa"/>
            <w:tcBorders>
              <w:top w:val="nil"/>
              <w:left w:val="nil"/>
              <w:bottom w:val="nil"/>
              <w:right w:val="nil"/>
            </w:tcBorders>
          </w:tcPr>
          <w:p w14:paraId="039424E8" w14:textId="77777777" w:rsidR="00AE4E24" w:rsidRPr="0042356C" w:rsidRDefault="00AE4E24" w:rsidP="0036390D">
            <w:pPr>
              <w:pStyle w:val="Normal6a"/>
            </w:pPr>
          </w:p>
        </w:tc>
        <w:tc>
          <w:tcPr>
            <w:tcW w:w="4876" w:type="dxa"/>
            <w:tcBorders>
              <w:top w:val="nil"/>
              <w:left w:val="nil"/>
              <w:bottom w:val="nil"/>
              <w:right w:val="nil"/>
            </w:tcBorders>
          </w:tcPr>
          <w:p w14:paraId="65587ABF" w14:textId="77777777" w:rsidR="00AE4E24" w:rsidRPr="0042356C" w:rsidRDefault="00AE4E24" w:rsidP="0036390D">
            <w:pPr>
              <w:pStyle w:val="Normal6a"/>
              <w:rPr>
                <w:b/>
                <w:i/>
              </w:rPr>
            </w:pPr>
            <w:r w:rsidRPr="0042356C">
              <w:rPr>
                <w:b/>
                <w:i/>
              </w:rPr>
              <w:t>2a.</w:t>
            </w:r>
            <w:r w:rsidRPr="0042356C">
              <w:rPr>
                <w:b/>
                <w:i/>
              </w:rPr>
              <w:tab/>
              <w:t xml:space="preserve">En projektansvarig som får ekonomiskt stöd från unionen enligt denna artikel ska fullgöra alla skyldigheter som är kopplade till sådant stöd, inbegripet eventuella rapporteringsskyldigheter enligt artikel 57 i Europaparlamentets och rådets direktiv (EU).../... [hänvisning ska läggas till i motsvarande artikel efter antagandet av COM(2023)192 final]. Om en projektansvarig inte fullgör dessa skyldigheter får kommissionen helt eller delvis dra in, upphäva eller återkräva stödet i enlighet med tillämpliga regler. </w:t>
            </w:r>
            <w:r w:rsidRPr="0042356C">
              <w:rPr>
                <w:b/>
                <w:i/>
              </w:rPr>
              <w:lastRenderedPageBreak/>
              <w:t>Dessutom kan kommissionen ålägga ekonomiska sanktioner eller uteslutning från framtida finansiering som står i proportion till effekten av den bristande efterlevnaden, är tidsbegränsad och inriktad på att skydda folkhälsan inom unionen.</w:t>
            </w:r>
          </w:p>
        </w:tc>
      </w:tr>
    </w:tbl>
    <w:p w14:paraId="0ED69D04" w14:textId="46390303" w:rsidR="00AE4E24" w:rsidRPr="0042356C" w:rsidRDefault="000C6BBA" w:rsidP="00AE4E24">
      <w:pPr>
        <w:pStyle w:val="AMNumberTabs0"/>
      </w:pPr>
      <w:r>
        <w:lastRenderedPageBreak/>
        <w:t>Ändring</w:t>
      </w:r>
      <w:r w:rsidR="00AE4E24" w:rsidRPr="0042356C">
        <w:tab/>
      </w:r>
      <w:r w:rsidR="00AE4E24" w:rsidRPr="0042356C">
        <w:tab/>
        <w:t>133</w:t>
      </w:r>
    </w:p>
    <w:p w14:paraId="5A52685C" w14:textId="77777777" w:rsidR="00AE4E24" w:rsidRPr="0042356C" w:rsidRDefault="00AE4E24" w:rsidP="00AE4E24">
      <w:pPr>
        <w:pStyle w:val="NormalBold12b"/>
      </w:pPr>
      <w:r w:rsidRPr="0042356C">
        <w:t>Förslag till förordning</w:t>
      </w:r>
    </w:p>
    <w:p w14:paraId="267A7D52" w14:textId="77777777" w:rsidR="00AE4E24" w:rsidRPr="0042356C" w:rsidRDefault="00AE4E24" w:rsidP="00AE4E24">
      <w:pPr>
        <w:pStyle w:val="NormalBold"/>
      </w:pPr>
      <w:r w:rsidRPr="0042356C">
        <w:t>Artikel 16 – punkt 2b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369EB22" w14:textId="77777777" w:rsidTr="0036390D">
        <w:trPr>
          <w:trHeight w:hRule="exact" w:val="240"/>
          <w:jc w:val="center"/>
        </w:trPr>
        <w:tc>
          <w:tcPr>
            <w:tcW w:w="9752" w:type="dxa"/>
            <w:gridSpan w:val="2"/>
            <w:tcBorders>
              <w:top w:val="nil"/>
              <w:left w:val="nil"/>
              <w:bottom w:val="nil"/>
              <w:right w:val="nil"/>
            </w:tcBorders>
          </w:tcPr>
          <w:p w14:paraId="44267BD8" w14:textId="77777777" w:rsidR="00AE4E24" w:rsidRPr="0042356C" w:rsidRDefault="00AE4E24" w:rsidP="0036390D"/>
        </w:tc>
      </w:tr>
      <w:tr w:rsidR="00AE4E24" w:rsidRPr="0042356C" w14:paraId="7645727B" w14:textId="77777777" w:rsidTr="0036390D">
        <w:trPr>
          <w:trHeight w:val="240"/>
          <w:jc w:val="center"/>
        </w:trPr>
        <w:tc>
          <w:tcPr>
            <w:tcW w:w="4876" w:type="dxa"/>
            <w:tcBorders>
              <w:top w:val="nil"/>
              <w:left w:val="nil"/>
              <w:bottom w:val="nil"/>
              <w:right w:val="nil"/>
            </w:tcBorders>
          </w:tcPr>
          <w:p w14:paraId="616E2CC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AB89553" w14:textId="14355505" w:rsidR="00AE4E24" w:rsidRPr="0042356C" w:rsidRDefault="000C6BBA" w:rsidP="0036390D">
            <w:pPr>
              <w:pStyle w:val="AmColumnHeading"/>
            </w:pPr>
            <w:r>
              <w:t>Ändring</w:t>
            </w:r>
          </w:p>
        </w:tc>
      </w:tr>
      <w:tr w:rsidR="00AE4E24" w:rsidRPr="0042356C" w14:paraId="424DD694" w14:textId="77777777" w:rsidTr="0036390D">
        <w:trPr>
          <w:jc w:val="center"/>
        </w:trPr>
        <w:tc>
          <w:tcPr>
            <w:tcW w:w="4876" w:type="dxa"/>
            <w:tcBorders>
              <w:top w:val="nil"/>
              <w:left w:val="nil"/>
              <w:bottom w:val="nil"/>
              <w:right w:val="nil"/>
            </w:tcBorders>
          </w:tcPr>
          <w:p w14:paraId="6145D703" w14:textId="77777777" w:rsidR="00AE4E24" w:rsidRPr="0042356C" w:rsidRDefault="00AE4E24" w:rsidP="0036390D">
            <w:pPr>
              <w:pStyle w:val="Normal6a"/>
            </w:pPr>
          </w:p>
        </w:tc>
        <w:tc>
          <w:tcPr>
            <w:tcW w:w="4876" w:type="dxa"/>
            <w:tcBorders>
              <w:top w:val="nil"/>
              <w:left w:val="nil"/>
              <w:bottom w:val="nil"/>
              <w:right w:val="nil"/>
            </w:tcBorders>
          </w:tcPr>
          <w:p w14:paraId="4F567185" w14:textId="77777777" w:rsidR="00AE4E24" w:rsidRPr="0042356C" w:rsidRDefault="00AE4E24" w:rsidP="0036390D">
            <w:pPr>
              <w:pStyle w:val="Normal6a"/>
              <w:rPr>
                <w:b/>
                <w:i/>
              </w:rPr>
            </w:pPr>
            <w:r w:rsidRPr="0042356C">
              <w:rPr>
                <w:b/>
                <w:i/>
              </w:rPr>
              <w:t>2b.</w:t>
            </w:r>
            <w:r w:rsidRPr="0042356C">
              <w:rPr>
                <w:b/>
                <w:i/>
              </w:rPr>
              <w:tab/>
              <w:t>Om det finns en allvarlig risk för att exporten av ett kritiskt läkemedel skulle undergräva försörjningen inom unionen, och på begäran av minst en medlemsstat, får kommissionen kräva att den projektansvariga som får ekonomiskt stöd skaffar ett exporttillstånd innan sådana läkemedel förs ut ur unionen. Denna åtgärd ska vara proportionerlig, tidsbegränsad och inriktad på att skydda folkhälsan inom unionen.</w:t>
            </w:r>
          </w:p>
        </w:tc>
      </w:tr>
    </w:tbl>
    <w:p w14:paraId="3F2DCEBF" w14:textId="5D0B6CDE" w:rsidR="00AE4E24" w:rsidRPr="0042356C" w:rsidRDefault="000C6BBA" w:rsidP="00AE4E24">
      <w:pPr>
        <w:pStyle w:val="AMNumberTabs0"/>
      </w:pPr>
      <w:r>
        <w:t>Ändring</w:t>
      </w:r>
      <w:r w:rsidR="00AE4E24" w:rsidRPr="0042356C">
        <w:tab/>
      </w:r>
      <w:r w:rsidR="00AE4E24" w:rsidRPr="0042356C">
        <w:tab/>
        <w:t>134</w:t>
      </w:r>
    </w:p>
    <w:p w14:paraId="5B614D34" w14:textId="77777777" w:rsidR="00AE4E24" w:rsidRPr="0042356C" w:rsidRDefault="00AE4E24" w:rsidP="00AE4E24">
      <w:pPr>
        <w:pStyle w:val="NormalBold12b"/>
      </w:pPr>
      <w:r w:rsidRPr="0042356C">
        <w:t>Förslag till förordning</w:t>
      </w:r>
    </w:p>
    <w:p w14:paraId="3EDB993C" w14:textId="77777777" w:rsidR="00AE4E24" w:rsidRPr="0042356C" w:rsidRDefault="00AE4E24" w:rsidP="00AE4E24">
      <w:pPr>
        <w:pStyle w:val="NormalBold"/>
      </w:pPr>
      <w:r w:rsidRPr="0042356C">
        <w:t>Artikel 16 – punkt 2c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0BAA242" w14:textId="77777777" w:rsidTr="0036390D">
        <w:trPr>
          <w:trHeight w:hRule="exact" w:val="240"/>
          <w:jc w:val="center"/>
        </w:trPr>
        <w:tc>
          <w:tcPr>
            <w:tcW w:w="9752" w:type="dxa"/>
            <w:gridSpan w:val="2"/>
            <w:tcBorders>
              <w:top w:val="nil"/>
              <w:left w:val="nil"/>
              <w:bottom w:val="nil"/>
              <w:right w:val="nil"/>
            </w:tcBorders>
          </w:tcPr>
          <w:p w14:paraId="0992685E" w14:textId="77777777" w:rsidR="00AE4E24" w:rsidRPr="0042356C" w:rsidRDefault="00AE4E24" w:rsidP="0036390D"/>
        </w:tc>
      </w:tr>
      <w:tr w:rsidR="00AE4E24" w:rsidRPr="0042356C" w14:paraId="0EA4A0BE" w14:textId="77777777" w:rsidTr="0036390D">
        <w:trPr>
          <w:trHeight w:val="240"/>
          <w:jc w:val="center"/>
        </w:trPr>
        <w:tc>
          <w:tcPr>
            <w:tcW w:w="4876" w:type="dxa"/>
            <w:tcBorders>
              <w:top w:val="nil"/>
              <w:left w:val="nil"/>
              <w:bottom w:val="nil"/>
              <w:right w:val="nil"/>
            </w:tcBorders>
          </w:tcPr>
          <w:p w14:paraId="22EF9C1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D43D739" w14:textId="1A5C6880" w:rsidR="00AE4E24" w:rsidRPr="0042356C" w:rsidRDefault="000C6BBA" w:rsidP="0036390D">
            <w:pPr>
              <w:pStyle w:val="AmColumnHeading"/>
            </w:pPr>
            <w:r>
              <w:t>Ändring</w:t>
            </w:r>
          </w:p>
        </w:tc>
      </w:tr>
      <w:tr w:rsidR="00AE4E24" w:rsidRPr="0042356C" w14:paraId="087BE32A" w14:textId="77777777" w:rsidTr="0036390D">
        <w:trPr>
          <w:jc w:val="center"/>
        </w:trPr>
        <w:tc>
          <w:tcPr>
            <w:tcW w:w="4876" w:type="dxa"/>
            <w:tcBorders>
              <w:top w:val="nil"/>
              <w:left w:val="nil"/>
              <w:bottom w:val="nil"/>
              <w:right w:val="nil"/>
            </w:tcBorders>
          </w:tcPr>
          <w:p w14:paraId="5CB7563D" w14:textId="77777777" w:rsidR="00AE4E24" w:rsidRPr="0042356C" w:rsidRDefault="00AE4E24" w:rsidP="0036390D">
            <w:pPr>
              <w:pStyle w:val="Normal6a"/>
            </w:pPr>
          </w:p>
        </w:tc>
        <w:tc>
          <w:tcPr>
            <w:tcW w:w="4876" w:type="dxa"/>
            <w:tcBorders>
              <w:top w:val="nil"/>
              <w:left w:val="nil"/>
              <w:bottom w:val="nil"/>
              <w:right w:val="nil"/>
            </w:tcBorders>
          </w:tcPr>
          <w:p w14:paraId="00744B5D" w14:textId="77777777" w:rsidR="00AE4E24" w:rsidRPr="0042356C" w:rsidRDefault="00AE4E24" w:rsidP="0036390D">
            <w:pPr>
              <w:pStyle w:val="Normal6a"/>
              <w:rPr>
                <w:b/>
                <w:i/>
              </w:rPr>
            </w:pPr>
            <w:r w:rsidRPr="0042356C">
              <w:rPr>
                <w:b/>
                <w:i/>
              </w:rPr>
              <w:t>2c.</w:t>
            </w:r>
            <w:r w:rsidRPr="0042356C">
              <w:rPr>
                <w:b/>
                <w:i/>
              </w:rPr>
              <w:tab/>
              <w:t>Kommissionen ska inrätta en enda kontaktpunkt för att samordna tilldelningen av unionsmedel i enlighet med denna artikel och stödja medlemsstaternas myndigheter vid prioriteringen av ekonomiskt stöd till strategiska projekt i enlighet med artikel 15.</w:t>
            </w:r>
          </w:p>
        </w:tc>
      </w:tr>
    </w:tbl>
    <w:p w14:paraId="13C67477" w14:textId="6621C6E5" w:rsidR="00AE4E24" w:rsidRPr="0042356C" w:rsidRDefault="000C6BBA" w:rsidP="00AE4E24">
      <w:pPr>
        <w:pStyle w:val="AMNumberTabs0"/>
      </w:pPr>
      <w:r>
        <w:t>Ändring</w:t>
      </w:r>
      <w:r w:rsidR="00AE4E24" w:rsidRPr="0042356C">
        <w:tab/>
      </w:r>
      <w:r w:rsidR="00AE4E24" w:rsidRPr="0042356C">
        <w:tab/>
        <w:t>135</w:t>
      </w:r>
    </w:p>
    <w:p w14:paraId="3F6EACAB" w14:textId="77777777" w:rsidR="00AE4E24" w:rsidRPr="0042356C" w:rsidRDefault="00AE4E24" w:rsidP="00AE4E24">
      <w:pPr>
        <w:pStyle w:val="NormalBold12b"/>
      </w:pPr>
      <w:r w:rsidRPr="0042356C">
        <w:t>Förslag till förordning</w:t>
      </w:r>
    </w:p>
    <w:p w14:paraId="13E2FD7E" w14:textId="77777777" w:rsidR="00AE4E24" w:rsidRPr="0042356C" w:rsidRDefault="00AE4E24" w:rsidP="00AE4E24">
      <w:pPr>
        <w:pStyle w:val="NormalBold"/>
      </w:pPr>
      <w:r w:rsidRPr="0042356C">
        <w:t>Artikel 16 – punkt 2d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DCB6B1A" w14:textId="77777777" w:rsidTr="0036390D">
        <w:trPr>
          <w:trHeight w:hRule="exact" w:val="240"/>
          <w:jc w:val="center"/>
        </w:trPr>
        <w:tc>
          <w:tcPr>
            <w:tcW w:w="9752" w:type="dxa"/>
            <w:gridSpan w:val="2"/>
            <w:tcBorders>
              <w:top w:val="nil"/>
              <w:left w:val="nil"/>
              <w:bottom w:val="nil"/>
              <w:right w:val="nil"/>
            </w:tcBorders>
          </w:tcPr>
          <w:p w14:paraId="06239302" w14:textId="77777777" w:rsidR="00AE4E24" w:rsidRPr="0042356C" w:rsidRDefault="00AE4E24" w:rsidP="0036390D"/>
        </w:tc>
      </w:tr>
      <w:tr w:rsidR="00AE4E24" w:rsidRPr="0042356C" w14:paraId="7F232A28" w14:textId="77777777" w:rsidTr="0036390D">
        <w:trPr>
          <w:trHeight w:val="240"/>
          <w:jc w:val="center"/>
        </w:trPr>
        <w:tc>
          <w:tcPr>
            <w:tcW w:w="4876" w:type="dxa"/>
            <w:tcBorders>
              <w:top w:val="nil"/>
              <w:left w:val="nil"/>
              <w:bottom w:val="nil"/>
              <w:right w:val="nil"/>
            </w:tcBorders>
          </w:tcPr>
          <w:p w14:paraId="1FD880D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FD37B04" w14:textId="38D83B93" w:rsidR="00AE4E24" w:rsidRPr="0042356C" w:rsidRDefault="000C6BBA" w:rsidP="0036390D">
            <w:pPr>
              <w:pStyle w:val="AmColumnHeading"/>
            </w:pPr>
            <w:r>
              <w:t>Ändring</w:t>
            </w:r>
          </w:p>
        </w:tc>
      </w:tr>
      <w:tr w:rsidR="00AE4E24" w:rsidRPr="0042356C" w14:paraId="66C8443A" w14:textId="77777777" w:rsidTr="0036390D">
        <w:trPr>
          <w:jc w:val="center"/>
        </w:trPr>
        <w:tc>
          <w:tcPr>
            <w:tcW w:w="4876" w:type="dxa"/>
            <w:tcBorders>
              <w:top w:val="nil"/>
              <w:left w:val="nil"/>
              <w:bottom w:val="nil"/>
              <w:right w:val="nil"/>
            </w:tcBorders>
          </w:tcPr>
          <w:p w14:paraId="03153B58" w14:textId="77777777" w:rsidR="00AE4E24" w:rsidRPr="0042356C" w:rsidRDefault="00AE4E24" w:rsidP="0036390D">
            <w:pPr>
              <w:pStyle w:val="Normal6a"/>
            </w:pPr>
          </w:p>
        </w:tc>
        <w:tc>
          <w:tcPr>
            <w:tcW w:w="4876" w:type="dxa"/>
            <w:tcBorders>
              <w:top w:val="nil"/>
              <w:left w:val="nil"/>
              <w:bottom w:val="nil"/>
              <w:right w:val="nil"/>
            </w:tcBorders>
          </w:tcPr>
          <w:p w14:paraId="6092475A" w14:textId="77777777" w:rsidR="00AE4E24" w:rsidRPr="0042356C" w:rsidRDefault="00AE4E24" w:rsidP="0036390D">
            <w:pPr>
              <w:pStyle w:val="Normal6a"/>
              <w:rPr>
                <w:b/>
                <w:i/>
              </w:rPr>
            </w:pPr>
            <w:r w:rsidRPr="0042356C">
              <w:rPr>
                <w:b/>
                <w:i/>
              </w:rPr>
              <w:t>2d.</w:t>
            </w:r>
            <w:r w:rsidRPr="0042356C">
              <w:rPr>
                <w:b/>
                <w:i/>
              </w:rPr>
              <w:tab/>
              <w:t>Om ekonomiskt stöd har beviljats ska den projektansvariga visa att medlen har använts inom unionens territorium.</w:t>
            </w:r>
          </w:p>
        </w:tc>
      </w:tr>
    </w:tbl>
    <w:p w14:paraId="2BEE5191" w14:textId="5A723DF5" w:rsidR="00AE4E24" w:rsidRPr="0042356C" w:rsidRDefault="000C6BBA" w:rsidP="00AE4E24">
      <w:pPr>
        <w:pStyle w:val="AMNumberTabs0"/>
      </w:pPr>
      <w:r>
        <w:t>Ändring</w:t>
      </w:r>
      <w:r w:rsidR="00AE4E24" w:rsidRPr="0042356C">
        <w:tab/>
      </w:r>
      <w:r w:rsidR="00AE4E24" w:rsidRPr="0042356C">
        <w:tab/>
        <w:t>136</w:t>
      </w:r>
    </w:p>
    <w:p w14:paraId="70BC021D" w14:textId="77777777" w:rsidR="00AE4E24" w:rsidRPr="0042356C" w:rsidRDefault="00AE4E24" w:rsidP="00AE4E24">
      <w:pPr>
        <w:pStyle w:val="NormalBold12b"/>
      </w:pPr>
      <w:r w:rsidRPr="0042356C">
        <w:t>Förslag till förordning</w:t>
      </w:r>
    </w:p>
    <w:p w14:paraId="77A9F596" w14:textId="77777777" w:rsidR="00AE4E24" w:rsidRPr="0042356C" w:rsidRDefault="00AE4E24" w:rsidP="00AE4E24">
      <w:pPr>
        <w:pStyle w:val="NormalBold"/>
      </w:pPr>
      <w:r w:rsidRPr="0042356C">
        <w:t>Artikel 17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53CA49D" w14:textId="77777777" w:rsidTr="0036390D">
        <w:trPr>
          <w:trHeight w:hRule="exact" w:val="240"/>
          <w:jc w:val="center"/>
        </w:trPr>
        <w:tc>
          <w:tcPr>
            <w:tcW w:w="9752" w:type="dxa"/>
            <w:gridSpan w:val="2"/>
            <w:tcBorders>
              <w:top w:val="nil"/>
              <w:left w:val="nil"/>
              <w:bottom w:val="nil"/>
              <w:right w:val="nil"/>
            </w:tcBorders>
          </w:tcPr>
          <w:p w14:paraId="4E3F80CA" w14:textId="77777777" w:rsidR="00AE4E24" w:rsidRPr="0042356C" w:rsidRDefault="00AE4E24" w:rsidP="0036390D"/>
        </w:tc>
      </w:tr>
      <w:tr w:rsidR="00AE4E24" w:rsidRPr="0042356C" w14:paraId="52382E0E" w14:textId="77777777" w:rsidTr="0036390D">
        <w:trPr>
          <w:trHeight w:val="240"/>
          <w:jc w:val="center"/>
        </w:trPr>
        <w:tc>
          <w:tcPr>
            <w:tcW w:w="4876" w:type="dxa"/>
            <w:tcBorders>
              <w:top w:val="nil"/>
              <w:left w:val="nil"/>
              <w:bottom w:val="nil"/>
              <w:right w:val="nil"/>
            </w:tcBorders>
          </w:tcPr>
          <w:p w14:paraId="3284161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04F6DE9" w14:textId="6BBFCBC0" w:rsidR="00AE4E24" w:rsidRPr="0042356C" w:rsidRDefault="000C6BBA" w:rsidP="0036390D">
            <w:pPr>
              <w:pStyle w:val="AmColumnHeading"/>
            </w:pPr>
            <w:r>
              <w:t>Ändring</w:t>
            </w:r>
          </w:p>
        </w:tc>
      </w:tr>
      <w:tr w:rsidR="00AE4E24" w:rsidRPr="0042356C" w14:paraId="2FD19EAC" w14:textId="77777777" w:rsidTr="0036390D">
        <w:trPr>
          <w:jc w:val="center"/>
        </w:trPr>
        <w:tc>
          <w:tcPr>
            <w:tcW w:w="4876" w:type="dxa"/>
            <w:tcBorders>
              <w:top w:val="nil"/>
              <w:left w:val="nil"/>
              <w:bottom w:val="nil"/>
              <w:right w:val="nil"/>
            </w:tcBorders>
          </w:tcPr>
          <w:p w14:paraId="504BA195" w14:textId="77777777" w:rsidR="00AE4E24" w:rsidRPr="0042356C" w:rsidRDefault="00AE4E24" w:rsidP="0036390D">
            <w:pPr>
              <w:pStyle w:val="Normal6a"/>
            </w:pPr>
            <w:r w:rsidRPr="0042356C">
              <w:t>1.</w:t>
            </w:r>
            <w:r w:rsidRPr="0042356C">
              <w:tab/>
              <w:t xml:space="preserve">Medlemsstaterna ska informera den samordningsgrupp för kritiska läkemedel (gruppen för kritiska läkemedel) som avses i artikel </w:t>
            </w:r>
            <w:r w:rsidRPr="0042356C">
              <w:rPr>
                <w:b/>
                <w:i/>
              </w:rPr>
              <w:t>24</w:t>
            </w:r>
            <w:r w:rsidRPr="0042356C">
              <w:t xml:space="preserve"> om sin avsikt att ge ekonomiskt stöd till strategiska projekt i tillräckligt god tid för att gruppen ska kunna utföra sin samordningsuppgift enligt artikel </w:t>
            </w:r>
            <w:r w:rsidRPr="0042356C">
              <w:rPr>
                <w:b/>
                <w:i/>
              </w:rPr>
              <w:t>25</w:t>
            </w:r>
            <w:r w:rsidRPr="0042356C">
              <w:t>.</w:t>
            </w:r>
          </w:p>
        </w:tc>
        <w:tc>
          <w:tcPr>
            <w:tcW w:w="4876" w:type="dxa"/>
            <w:tcBorders>
              <w:top w:val="nil"/>
              <w:left w:val="nil"/>
              <w:bottom w:val="nil"/>
              <w:right w:val="nil"/>
            </w:tcBorders>
          </w:tcPr>
          <w:p w14:paraId="0082AA73" w14:textId="77777777" w:rsidR="00AE4E24" w:rsidRPr="0042356C" w:rsidRDefault="00AE4E24" w:rsidP="0036390D">
            <w:pPr>
              <w:pStyle w:val="Normal6a"/>
            </w:pPr>
            <w:r w:rsidRPr="0042356C">
              <w:t>1.</w:t>
            </w:r>
            <w:r w:rsidRPr="0042356C">
              <w:tab/>
              <w:t xml:space="preserve">Medlemsstaterna ska informera den samordningsgrupp för kritiska läkemedel (gruppen för kritiska läkemedel) som avses i artikel </w:t>
            </w:r>
            <w:r w:rsidRPr="0042356C">
              <w:rPr>
                <w:b/>
                <w:i/>
              </w:rPr>
              <w:t>25</w:t>
            </w:r>
            <w:r w:rsidRPr="0042356C">
              <w:t xml:space="preserve"> om sin avsikt att ge ekonomiskt stöd till strategiska projekt i tillräckligt god tid för att gruppen ska kunna utföra sin samordningsuppgift enligt artikel </w:t>
            </w:r>
            <w:r w:rsidRPr="0042356C">
              <w:rPr>
                <w:b/>
                <w:i/>
              </w:rPr>
              <w:t>26</w:t>
            </w:r>
            <w:r w:rsidRPr="0042356C">
              <w:t xml:space="preserve">. </w:t>
            </w:r>
            <w:r w:rsidRPr="0042356C">
              <w:rPr>
                <w:b/>
                <w:i/>
              </w:rPr>
              <w:t>Denna information ska innehålla en beskrivning av hur projektet uppfyller ett eller flera av de kriterier som anges i artikel 5. </w:t>
            </w:r>
          </w:p>
        </w:tc>
      </w:tr>
    </w:tbl>
    <w:p w14:paraId="17C0FC5D" w14:textId="37F8663C" w:rsidR="00AE4E24" w:rsidRPr="0042356C" w:rsidRDefault="000C6BBA" w:rsidP="00AE4E24">
      <w:pPr>
        <w:pStyle w:val="AMNumberTabs0"/>
      </w:pPr>
      <w:r>
        <w:t>Ändring</w:t>
      </w:r>
      <w:r w:rsidR="00AE4E24" w:rsidRPr="0042356C">
        <w:tab/>
      </w:r>
      <w:r w:rsidR="00AE4E24" w:rsidRPr="0042356C">
        <w:tab/>
        <w:t>137</w:t>
      </w:r>
    </w:p>
    <w:p w14:paraId="619E2C86" w14:textId="77777777" w:rsidR="00AE4E24" w:rsidRPr="0042356C" w:rsidRDefault="00AE4E24" w:rsidP="00AE4E24">
      <w:pPr>
        <w:pStyle w:val="NormalBold12b"/>
      </w:pPr>
      <w:r w:rsidRPr="0042356C">
        <w:t>Förslag till förordning</w:t>
      </w:r>
    </w:p>
    <w:p w14:paraId="0C1F03BC" w14:textId="77777777" w:rsidR="00AE4E24" w:rsidRPr="0042356C" w:rsidRDefault="00AE4E24" w:rsidP="00AE4E24">
      <w:pPr>
        <w:pStyle w:val="NormalBold"/>
      </w:pPr>
      <w:r w:rsidRPr="0042356C">
        <w:t>Artikel 17 – punkt 2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306A093" w14:textId="77777777" w:rsidTr="0036390D">
        <w:trPr>
          <w:trHeight w:hRule="exact" w:val="240"/>
          <w:jc w:val="center"/>
        </w:trPr>
        <w:tc>
          <w:tcPr>
            <w:tcW w:w="9752" w:type="dxa"/>
            <w:gridSpan w:val="2"/>
            <w:tcBorders>
              <w:top w:val="nil"/>
              <w:left w:val="nil"/>
              <w:bottom w:val="nil"/>
              <w:right w:val="nil"/>
            </w:tcBorders>
          </w:tcPr>
          <w:p w14:paraId="1CDF066F" w14:textId="77777777" w:rsidR="00AE4E24" w:rsidRPr="0042356C" w:rsidRDefault="00AE4E24" w:rsidP="0036390D"/>
        </w:tc>
      </w:tr>
      <w:tr w:rsidR="00AE4E24" w:rsidRPr="0042356C" w14:paraId="1CB54478" w14:textId="77777777" w:rsidTr="0036390D">
        <w:trPr>
          <w:trHeight w:val="240"/>
          <w:jc w:val="center"/>
        </w:trPr>
        <w:tc>
          <w:tcPr>
            <w:tcW w:w="4876" w:type="dxa"/>
            <w:tcBorders>
              <w:top w:val="nil"/>
              <w:left w:val="nil"/>
              <w:bottom w:val="nil"/>
              <w:right w:val="nil"/>
            </w:tcBorders>
          </w:tcPr>
          <w:p w14:paraId="204AEF7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5D237D8" w14:textId="4F76CB69" w:rsidR="00AE4E24" w:rsidRPr="0042356C" w:rsidRDefault="000C6BBA" w:rsidP="0036390D">
            <w:pPr>
              <w:pStyle w:val="AmColumnHeading"/>
            </w:pPr>
            <w:r>
              <w:t>Ändring</w:t>
            </w:r>
          </w:p>
        </w:tc>
      </w:tr>
      <w:tr w:rsidR="00AE4E24" w:rsidRPr="0042356C" w14:paraId="672DB2B9" w14:textId="77777777" w:rsidTr="0036390D">
        <w:trPr>
          <w:jc w:val="center"/>
        </w:trPr>
        <w:tc>
          <w:tcPr>
            <w:tcW w:w="4876" w:type="dxa"/>
            <w:tcBorders>
              <w:top w:val="nil"/>
              <w:left w:val="nil"/>
              <w:bottom w:val="nil"/>
              <w:right w:val="nil"/>
            </w:tcBorders>
          </w:tcPr>
          <w:p w14:paraId="711071C1" w14:textId="77777777" w:rsidR="00AE4E24" w:rsidRPr="0042356C" w:rsidRDefault="00AE4E24" w:rsidP="0036390D">
            <w:pPr>
              <w:pStyle w:val="Normal6a"/>
            </w:pPr>
            <w:r w:rsidRPr="0042356C">
              <w:t>Kommissionen ska regelbundet informera gruppen för kritiska läkemedel om de strategiska projekt som fått ekonomiskt stöd från unionen.</w:t>
            </w:r>
          </w:p>
        </w:tc>
        <w:tc>
          <w:tcPr>
            <w:tcW w:w="4876" w:type="dxa"/>
            <w:tcBorders>
              <w:top w:val="nil"/>
              <w:left w:val="nil"/>
              <w:bottom w:val="nil"/>
              <w:right w:val="nil"/>
            </w:tcBorders>
          </w:tcPr>
          <w:p w14:paraId="1EE8E1DE" w14:textId="77777777" w:rsidR="00AE4E24" w:rsidRPr="0042356C" w:rsidRDefault="00AE4E24" w:rsidP="0036390D">
            <w:pPr>
              <w:pStyle w:val="Normal6a"/>
            </w:pPr>
            <w:r w:rsidRPr="0042356C">
              <w:t>Kommissionen ska regelbundet informera gruppen för kritiska läkemedel om de strategiska projekt som fått ekonomiskt stöd från unionen</w:t>
            </w:r>
            <w:r w:rsidRPr="0042356C">
              <w:rPr>
                <w:b/>
                <w:i/>
              </w:rPr>
              <w:t>, inbegripet information om hur dessa projekt uppfyller de kriterier som anges i artikel 5</w:t>
            </w:r>
            <w:r w:rsidRPr="0042356C">
              <w:t>.</w:t>
            </w:r>
          </w:p>
        </w:tc>
      </w:tr>
    </w:tbl>
    <w:p w14:paraId="5F2E626F" w14:textId="1B665D27" w:rsidR="00AE4E24" w:rsidRPr="0042356C" w:rsidRDefault="000C6BBA" w:rsidP="00AE4E24">
      <w:pPr>
        <w:pStyle w:val="AMNumberTabs0"/>
      </w:pPr>
      <w:r>
        <w:t>Ändring</w:t>
      </w:r>
      <w:r w:rsidR="00AE4E24" w:rsidRPr="0042356C">
        <w:tab/>
      </w:r>
      <w:r w:rsidR="00AE4E24" w:rsidRPr="0042356C">
        <w:tab/>
        <w:t>138</w:t>
      </w:r>
    </w:p>
    <w:p w14:paraId="11832680" w14:textId="77777777" w:rsidR="00AE4E24" w:rsidRPr="0042356C" w:rsidRDefault="00AE4E24" w:rsidP="00AE4E24">
      <w:pPr>
        <w:pStyle w:val="NormalBold12b"/>
      </w:pPr>
      <w:r w:rsidRPr="0042356C">
        <w:t>Förslag till förordning</w:t>
      </w:r>
    </w:p>
    <w:p w14:paraId="6F68BEBC" w14:textId="77777777" w:rsidR="00AE4E24" w:rsidRPr="0042356C" w:rsidRDefault="00AE4E24" w:rsidP="00AE4E24">
      <w:pPr>
        <w:pStyle w:val="NormalBold"/>
      </w:pPr>
      <w:r w:rsidRPr="0042356C">
        <w:t>Artikel 17 – punkt 2 – stycke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2A7C6B3" w14:textId="77777777" w:rsidTr="0036390D">
        <w:trPr>
          <w:trHeight w:hRule="exact" w:val="240"/>
          <w:jc w:val="center"/>
        </w:trPr>
        <w:tc>
          <w:tcPr>
            <w:tcW w:w="9752" w:type="dxa"/>
            <w:gridSpan w:val="2"/>
            <w:tcBorders>
              <w:top w:val="nil"/>
              <w:left w:val="nil"/>
              <w:bottom w:val="nil"/>
              <w:right w:val="nil"/>
            </w:tcBorders>
          </w:tcPr>
          <w:p w14:paraId="206A2204" w14:textId="77777777" w:rsidR="00AE4E24" w:rsidRPr="0042356C" w:rsidRDefault="00AE4E24" w:rsidP="0036390D"/>
        </w:tc>
      </w:tr>
      <w:tr w:rsidR="00AE4E24" w:rsidRPr="0042356C" w14:paraId="326C4439" w14:textId="77777777" w:rsidTr="0036390D">
        <w:trPr>
          <w:trHeight w:val="240"/>
          <w:jc w:val="center"/>
        </w:trPr>
        <w:tc>
          <w:tcPr>
            <w:tcW w:w="4876" w:type="dxa"/>
            <w:tcBorders>
              <w:top w:val="nil"/>
              <w:left w:val="nil"/>
              <w:bottom w:val="nil"/>
              <w:right w:val="nil"/>
            </w:tcBorders>
          </w:tcPr>
          <w:p w14:paraId="197E934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7E5B562" w14:textId="41106B1F" w:rsidR="00AE4E24" w:rsidRPr="0042356C" w:rsidRDefault="000C6BBA" w:rsidP="0036390D">
            <w:pPr>
              <w:pStyle w:val="AmColumnHeading"/>
            </w:pPr>
            <w:r>
              <w:t>Ändring</w:t>
            </w:r>
          </w:p>
        </w:tc>
      </w:tr>
      <w:tr w:rsidR="00AE4E24" w:rsidRPr="0042356C" w14:paraId="01D7F722" w14:textId="77777777" w:rsidTr="0036390D">
        <w:trPr>
          <w:jc w:val="center"/>
        </w:trPr>
        <w:tc>
          <w:tcPr>
            <w:tcW w:w="4876" w:type="dxa"/>
            <w:tcBorders>
              <w:top w:val="nil"/>
              <w:left w:val="nil"/>
              <w:bottom w:val="nil"/>
              <w:right w:val="nil"/>
            </w:tcBorders>
          </w:tcPr>
          <w:p w14:paraId="7E820D74" w14:textId="77777777" w:rsidR="00AE4E24" w:rsidRPr="0042356C" w:rsidRDefault="00AE4E24" w:rsidP="0036390D">
            <w:pPr>
              <w:pStyle w:val="Normal6a"/>
            </w:pPr>
            <w:r w:rsidRPr="0042356C">
              <w:t xml:space="preserve">Kommissionen </w:t>
            </w:r>
            <w:r w:rsidRPr="0042356C">
              <w:rPr>
                <w:b/>
                <w:i/>
              </w:rPr>
              <w:t>får</w:t>
            </w:r>
            <w:r w:rsidRPr="0042356C">
              <w:t xml:space="preserve"> informera gruppen för kritiska läkemedel om sin avsikt att lägga fram förslag på inrättandet av finansieringsmöjligheter </w:t>
            </w:r>
            <w:r w:rsidRPr="0042356C">
              <w:rPr>
                <w:b/>
                <w:i/>
              </w:rPr>
              <w:t>som är särskilt utformade för att åtgärda sårbarheter i leveranskedjorna samt informera</w:t>
            </w:r>
            <w:r w:rsidRPr="0042356C">
              <w:t xml:space="preserve"> om alla andra program som kan främja tillgången </w:t>
            </w:r>
            <w:r w:rsidRPr="0042356C">
              <w:lastRenderedPageBreak/>
              <w:t>till kritiska läkemedel, enligt särskilda regler och villkor för dessa unionsfinansieringsprogram.</w:t>
            </w:r>
          </w:p>
        </w:tc>
        <w:tc>
          <w:tcPr>
            <w:tcW w:w="4876" w:type="dxa"/>
            <w:tcBorders>
              <w:top w:val="nil"/>
              <w:left w:val="nil"/>
              <w:bottom w:val="nil"/>
              <w:right w:val="nil"/>
            </w:tcBorders>
          </w:tcPr>
          <w:p w14:paraId="5E4B17AC" w14:textId="77777777" w:rsidR="00AE4E24" w:rsidRPr="0042356C" w:rsidRDefault="00AE4E24" w:rsidP="0036390D">
            <w:pPr>
              <w:pStyle w:val="Normal6a"/>
            </w:pPr>
            <w:r w:rsidRPr="0042356C">
              <w:lastRenderedPageBreak/>
              <w:t xml:space="preserve">Kommissionen </w:t>
            </w:r>
            <w:r w:rsidRPr="0042356C">
              <w:rPr>
                <w:b/>
                <w:i/>
              </w:rPr>
              <w:t>ska</w:t>
            </w:r>
            <w:r w:rsidRPr="0042356C">
              <w:t xml:space="preserve"> informera gruppen för kritiska läkemedel om sin avsikt att lägga fram förslag på inrättandet av finansieringsmöjligheter </w:t>
            </w:r>
            <w:r w:rsidRPr="0042356C">
              <w:rPr>
                <w:b/>
                <w:i/>
              </w:rPr>
              <w:t>till stöd för strategiska projekt. Den ska också informera gruppen för kritiska läkemedel</w:t>
            </w:r>
            <w:r w:rsidRPr="0042356C">
              <w:t xml:space="preserve"> om alla andra program som kan främja </w:t>
            </w:r>
            <w:r w:rsidRPr="0042356C">
              <w:lastRenderedPageBreak/>
              <w:t>tillgången till kritiska läkemedel, enligt särskilda regler och villkor för dessa unionsfinansieringsprogram.</w:t>
            </w:r>
          </w:p>
        </w:tc>
      </w:tr>
    </w:tbl>
    <w:p w14:paraId="55307811" w14:textId="2DEA68D1" w:rsidR="00AE4E24" w:rsidRPr="0042356C" w:rsidRDefault="000C6BBA" w:rsidP="00AE4E24">
      <w:pPr>
        <w:pStyle w:val="AMNumberTabs0"/>
      </w:pPr>
      <w:r>
        <w:lastRenderedPageBreak/>
        <w:t>Ändring</w:t>
      </w:r>
      <w:r w:rsidR="00AE4E24" w:rsidRPr="0042356C">
        <w:tab/>
      </w:r>
      <w:r w:rsidR="00AE4E24" w:rsidRPr="0042356C">
        <w:tab/>
        <w:t>139</w:t>
      </w:r>
    </w:p>
    <w:p w14:paraId="3F7AFE2B" w14:textId="77777777" w:rsidR="00AE4E24" w:rsidRPr="0042356C" w:rsidRDefault="00AE4E24" w:rsidP="00AE4E24">
      <w:pPr>
        <w:pStyle w:val="NormalBold12b"/>
      </w:pPr>
      <w:r w:rsidRPr="0042356C">
        <w:t>Förslag till förordning</w:t>
      </w:r>
    </w:p>
    <w:p w14:paraId="6C7587DE" w14:textId="77777777" w:rsidR="00AE4E24" w:rsidRPr="0042356C" w:rsidRDefault="00AE4E24" w:rsidP="00AE4E24">
      <w:pPr>
        <w:pStyle w:val="NormalBold"/>
      </w:pPr>
      <w:r w:rsidRPr="0042356C">
        <w:t>Artikel 18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C5CEEAA" w14:textId="77777777" w:rsidTr="0036390D">
        <w:trPr>
          <w:trHeight w:hRule="exact" w:val="240"/>
          <w:jc w:val="center"/>
        </w:trPr>
        <w:tc>
          <w:tcPr>
            <w:tcW w:w="9752" w:type="dxa"/>
            <w:gridSpan w:val="2"/>
            <w:tcBorders>
              <w:top w:val="nil"/>
              <w:left w:val="nil"/>
              <w:bottom w:val="nil"/>
              <w:right w:val="nil"/>
            </w:tcBorders>
          </w:tcPr>
          <w:p w14:paraId="73EA3E17" w14:textId="77777777" w:rsidR="00AE4E24" w:rsidRPr="0042356C" w:rsidRDefault="00AE4E24" w:rsidP="0036390D"/>
        </w:tc>
      </w:tr>
      <w:tr w:rsidR="00AE4E24" w:rsidRPr="0042356C" w14:paraId="32FABD64" w14:textId="77777777" w:rsidTr="0036390D">
        <w:trPr>
          <w:trHeight w:val="240"/>
          <w:jc w:val="center"/>
        </w:trPr>
        <w:tc>
          <w:tcPr>
            <w:tcW w:w="4876" w:type="dxa"/>
            <w:tcBorders>
              <w:top w:val="nil"/>
              <w:left w:val="nil"/>
              <w:bottom w:val="nil"/>
              <w:right w:val="nil"/>
            </w:tcBorders>
          </w:tcPr>
          <w:p w14:paraId="143CE8C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FBA8E87" w14:textId="14C3EAA0" w:rsidR="00AE4E24" w:rsidRPr="0042356C" w:rsidRDefault="000C6BBA" w:rsidP="0036390D">
            <w:pPr>
              <w:pStyle w:val="AmColumnHeading"/>
            </w:pPr>
            <w:r>
              <w:t>Ändring</w:t>
            </w:r>
          </w:p>
        </w:tc>
      </w:tr>
      <w:tr w:rsidR="00AE4E24" w:rsidRPr="0042356C" w14:paraId="260757E1" w14:textId="77777777" w:rsidTr="0036390D">
        <w:trPr>
          <w:jc w:val="center"/>
        </w:trPr>
        <w:tc>
          <w:tcPr>
            <w:tcW w:w="4876" w:type="dxa"/>
            <w:tcBorders>
              <w:top w:val="nil"/>
              <w:left w:val="nil"/>
              <w:bottom w:val="nil"/>
              <w:right w:val="nil"/>
            </w:tcBorders>
          </w:tcPr>
          <w:p w14:paraId="584071FB" w14:textId="77777777" w:rsidR="00AE4E24" w:rsidRPr="0042356C" w:rsidRDefault="00AE4E24" w:rsidP="0036390D">
            <w:pPr>
              <w:pStyle w:val="Normal6a"/>
            </w:pPr>
            <w:r w:rsidRPr="0042356C">
              <w:t>1.</w:t>
            </w:r>
            <w:r w:rsidRPr="0042356C">
              <w:tab/>
              <w:t>Vid tilldelningsförfaranden för kritiska läkemedel som omfattas av Europaparlamentets och rådets direktiv 2014/24/EU ska upphandlande myndigheter i medlemsstaterna tillämpa andra upphandlingskrav än tilldelningskriterier som enbart avser pris</w:t>
            </w:r>
            <w:r w:rsidRPr="0042356C">
              <w:rPr>
                <w:b/>
                <w:i/>
              </w:rPr>
              <w:t>, såsom upphandlingskrav</w:t>
            </w:r>
            <w:r w:rsidRPr="0042356C">
              <w:t xml:space="preserve"> som främjar </w:t>
            </w:r>
            <w:proofErr w:type="spellStart"/>
            <w:r w:rsidRPr="0042356C">
              <w:t>resiliens</w:t>
            </w:r>
            <w:proofErr w:type="spellEnd"/>
            <w:r w:rsidRPr="0042356C">
              <w:t xml:space="preserve"> i försörjningen i unionen. Dessa upphandlingskrav ska fastställas i enlighet med direktiv 2014/24/EU och får </w:t>
            </w:r>
            <w:r w:rsidRPr="0042356C">
              <w:rPr>
                <w:b/>
                <w:i/>
              </w:rPr>
              <w:t>avse lagringsskyldigheter</w:t>
            </w:r>
            <w:r w:rsidRPr="0042356C">
              <w:t xml:space="preserve">, antalet olika leverantörer, övervakning av leveranskedjor, </w:t>
            </w:r>
            <w:r w:rsidRPr="0042356C">
              <w:rPr>
                <w:b/>
                <w:i/>
              </w:rPr>
              <w:t>den upphandlande myndighetens insyn i dessa</w:t>
            </w:r>
            <w:r w:rsidRPr="0042356C">
              <w:t xml:space="preserve"> och kontraktsklausuler om resultat vad gäller leveranser i tid.</w:t>
            </w:r>
          </w:p>
        </w:tc>
        <w:tc>
          <w:tcPr>
            <w:tcW w:w="4876" w:type="dxa"/>
            <w:tcBorders>
              <w:top w:val="nil"/>
              <w:left w:val="nil"/>
              <w:bottom w:val="nil"/>
              <w:right w:val="nil"/>
            </w:tcBorders>
          </w:tcPr>
          <w:p w14:paraId="3B617D0E" w14:textId="77777777" w:rsidR="00AE4E24" w:rsidRPr="0042356C" w:rsidRDefault="00AE4E24" w:rsidP="0036390D">
            <w:pPr>
              <w:pStyle w:val="Normal6a"/>
            </w:pPr>
            <w:r w:rsidRPr="0042356C">
              <w:t>1.</w:t>
            </w:r>
            <w:r w:rsidRPr="0042356C">
              <w:tab/>
              <w:t>Vid tilldelningsförfaranden för kritiska läkemedel som omfattas av Europaparlamentets och rådets direktiv 2014/24/EU ska upphandlande myndigheter i medlemsstaterna</w:t>
            </w:r>
            <w:r w:rsidRPr="0042356C">
              <w:rPr>
                <w:b/>
                <w:i/>
              </w:rPr>
              <w:t>, när så är möjligt, genomföra upphandlingar med flera vinnare, som utformas utifrån kliniska behov och storleken på patientpopulationen, i samråd med hälso- och sjukvårdspersonal, med förutsägbara upphandlingsfrister och en förutsägbar uppsättning och viktning av kvalitetskriterier, och</w:t>
            </w:r>
            <w:r w:rsidRPr="0042356C">
              <w:t xml:space="preserve"> tillämpa andra upphandlingskrav än tilldelningskriterier som enbart avser pris</w:t>
            </w:r>
            <w:r w:rsidRPr="0042356C">
              <w:rPr>
                <w:b/>
                <w:i/>
              </w:rPr>
              <w:t>. Dessa krav ska omfatta tilldelningskriterier</w:t>
            </w:r>
            <w:r w:rsidRPr="0042356C">
              <w:t xml:space="preserve"> som främjar </w:t>
            </w:r>
            <w:proofErr w:type="spellStart"/>
            <w:r w:rsidRPr="0042356C">
              <w:t>resiliens</w:t>
            </w:r>
            <w:proofErr w:type="spellEnd"/>
            <w:r w:rsidRPr="0042356C">
              <w:t xml:space="preserve"> i försörjningen i unionen</w:t>
            </w:r>
            <w:r w:rsidRPr="0042356C">
              <w:rPr>
                <w:b/>
                <w:i/>
              </w:rPr>
              <w:t>, stöder diversifieringen av leveranskällor och tar hänsyn till avståndet mellan tillverkningsanläggningar och leveransställen inom unionen. Dessa kriterier ska utgöra den huvudsakliga grunden för tilldelningsbeslut och ska under alla omständigheter ges större vikt än priset vid utvärderingen av anbuden</w:t>
            </w:r>
            <w:r w:rsidRPr="0042356C">
              <w:t xml:space="preserve">. Dessa upphandlingskrav ska fastställas i enlighet med direktiv 2014/24/EU och får </w:t>
            </w:r>
            <w:r w:rsidRPr="0042356C">
              <w:rPr>
                <w:b/>
                <w:i/>
              </w:rPr>
              <w:t>också innehålla innovation, stabilitet i leveranskedjan</w:t>
            </w:r>
            <w:r w:rsidRPr="0042356C">
              <w:t>, antalet olika leverantörer,</w:t>
            </w:r>
            <w:r w:rsidRPr="0042356C">
              <w:rPr>
                <w:b/>
                <w:i/>
              </w:rPr>
              <w:t xml:space="preserve"> skyldigheter vad gäller</w:t>
            </w:r>
            <w:r w:rsidRPr="0042356C">
              <w:t xml:space="preserve"> övervakning av leveranskedjor, </w:t>
            </w:r>
            <w:r w:rsidRPr="0042356C">
              <w:rPr>
                <w:b/>
                <w:i/>
              </w:rPr>
              <w:t>insyn i leveranskedjor på begäran av den upphandlande myndigheten</w:t>
            </w:r>
            <w:r w:rsidRPr="0042356C">
              <w:t xml:space="preserve"> och kontraktsklausuler om resultat vad gäller leveranser i tid.</w:t>
            </w:r>
          </w:p>
        </w:tc>
      </w:tr>
    </w:tbl>
    <w:p w14:paraId="02C32BC2" w14:textId="3B0CC7A7" w:rsidR="00AE4E24" w:rsidRPr="0042356C" w:rsidRDefault="000C6BBA" w:rsidP="00AE4E24">
      <w:pPr>
        <w:pStyle w:val="AMNumberTabs0"/>
      </w:pPr>
      <w:r>
        <w:t>Ändring</w:t>
      </w:r>
      <w:r w:rsidR="00AE4E24" w:rsidRPr="0042356C">
        <w:tab/>
      </w:r>
      <w:r w:rsidR="00AE4E24" w:rsidRPr="0042356C">
        <w:tab/>
        <w:t>140</w:t>
      </w:r>
    </w:p>
    <w:p w14:paraId="14725CDD" w14:textId="77777777" w:rsidR="00AE4E24" w:rsidRPr="0042356C" w:rsidRDefault="00AE4E24" w:rsidP="00AE4E24">
      <w:pPr>
        <w:pStyle w:val="NormalBold12b"/>
      </w:pPr>
      <w:r w:rsidRPr="0042356C">
        <w:t>Förslag till förordning</w:t>
      </w:r>
    </w:p>
    <w:p w14:paraId="02614449" w14:textId="77777777" w:rsidR="00AE4E24" w:rsidRPr="0042356C" w:rsidRDefault="00AE4E24" w:rsidP="00AE4E24">
      <w:pPr>
        <w:pStyle w:val="NormalBold"/>
      </w:pPr>
      <w:r w:rsidRPr="0042356C">
        <w:t>Artikel 18 – punkt 1a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FA476C4" w14:textId="77777777" w:rsidTr="0036390D">
        <w:trPr>
          <w:trHeight w:hRule="exact" w:val="240"/>
          <w:jc w:val="center"/>
        </w:trPr>
        <w:tc>
          <w:tcPr>
            <w:tcW w:w="9752" w:type="dxa"/>
            <w:gridSpan w:val="2"/>
            <w:tcBorders>
              <w:top w:val="nil"/>
              <w:left w:val="nil"/>
              <w:bottom w:val="nil"/>
              <w:right w:val="nil"/>
            </w:tcBorders>
          </w:tcPr>
          <w:p w14:paraId="68855F43" w14:textId="77777777" w:rsidR="00AE4E24" w:rsidRPr="0042356C" w:rsidRDefault="00AE4E24" w:rsidP="0036390D"/>
        </w:tc>
      </w:tr>
      <w:tr w:rsidR="00AE4E24" w:rsidRPr="0042356C" w14:paraId="445B561C" w14:textId="77777777" w:rsidTr="0036390D">
        <w:trPr>
          <w:trHeight w:val="240"/>
          <w:jc w:val="center"/>
        </w:trPr>
        <w:tc>
          <w:tcPr>
            <w:tcW w:w="4876" w:type="dxa"/>
            <w:tcBorders>
              <w:top w:val="nil"/>
              <w:left w:val="nil"/>
              <w:bottom w:val="nil"/>
              <w:right w:val="nil"/>
            </w:tcBorders>
          </w:tcPr>
          <w:p w14:paraId="436D1D7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C11078C" w14:textId="74542F1A" w:rsidR="00AE4E24" w:rsidRPr="0042356C" w:rsidRDefault="000C6BBA" w:rsidP="0036390D">
            <w:pPr>
              <w:pStyle w:val="AmColumnHeading"/>
            </w:pPr>
            <w:r>
              <w:t>Ändring</w:t>
            </w:r>
          </w:p>
        </w:tc>
      </w:tr>
      <w:tr w:rsidR="00AE4E24" w:rsidRPr="0042356C" w14:paraId="2D1AD838" w14:textId="77777777" w:rsidTr="0036390D">
        <w:trPr>
          <w:jc w:val="center"/>
        </w:trPr>
        <w:tc>
          <w:tcPr>
            <w:tcW w:w="4876" w:type="dxa"/>
            <w:tcBorders>
              <w:top w:val="nil"/>
              <w:left w:val="nil"/>
              <w:bottom w:val="nil"/>
              <w:right w:val="nil"/>
            </w:tcBorders>
          </w:tcPr>
          <w:p w14:paraId="7F033840" w14:textId="77777777" w:rsidR="00AE4E24" w:rsidRPr="0042356C" w:rsidRDefault="00AE4E24" w:rsidP="0036390D">
            <w:pPr>
              <w:pStyle w:val="Normal6a"/>
            </w:pPr>
          </w:p>
        </w:tc>
        <w:tc>
          <w:tcPr>
            <w:tcW w:w="4876" w:type="dxa"/>
            <w:tcBorders>
              <w:top w:val="nil"/>
              <w:left w:val="nil"/>
              <w:bottom w:val="nil"/>
              <w:right w:val="nil"/>
            </w:tcBorders>
          </w:tcPr>
          <w:p w14:paraId="3991E56A" w14:textId="77777777" w:rsidR="00AE4E24" w:rsidRPr="0042356C" w:rsidRDefault="00AE4E24" w:rsidP="0036390D">
            <w:pPr>
              <w:pStyle w:val="Normal6a"/>
              <w:rPr>
                <w:b/>
                <w:i/>
              </w:rPr>
            </w:pPr>
            <w:r w:rsidRPr="0042356C">
              <w:rPr>
                <w:b/>
                <w:i/>
              </w:rPr>
              <w:t>1a.</w:t>
            </w:r>
            <w:r w:rsidRPr="0042356C">
              <w:rPr>
                <w:b/>
                <w:i/>
              </w:rPr>
              <w:tab/>
              <w:t>I kontrakt där möjlighet ges till ensidig förlängning av den upphandlande myndigheten ska leverantörerna, när det är vederbörligen motiverat, ha en mekanism för prisjusteringar.</w:t>
            </w:r>
          </w:p>
        </w:tc>
      </w:tr>
    </w:tbl>
    <w:p w14:paraId="79E5A578" w14:textId="5C9FE5B0" w:rsidR="00AE4E24" w:rsidRPr="0042356C" w:rsidRDefault="000C6BBA" w:rsidP="00AE4E24">
      <w:pPr>
        <w:pStyle w:val="AMNumberTabs0"/>
      </w:pPr>
      <w:r>
        <w:t>Ändring</w:t>
      </w:r>
      <w:r w:rsidR="00AE4E24" w:rsidRPr="0042356C">
        <w:tab/>
      </w:r>
      <w:r w:rsidR="00AE4E24" w:rsidRPr="0042356C">
        <w:tab/>
        <w:t>141</w:t>
      </w:r>
    </w:p>
    <w:p w14:paraId="7A09F795" w14:textId="77777777" w:rsidR="00AE4E24" w:rsidRPr="0042356C" w:rsidRDefault="00AE4E24" w:rsidP="00AE4E24">
      <w:pPr>
        <w:pStyle w:val="NormalBold12b"/>
      </w:pPr>
      <w:r w:rsidRPr="0042356C">
        <w:t>Förslag till förordning</w:t>
      </w:r>
    </w:p>
    <w:p w14:paraId="6B6C0D3B" w14:textId="77777777" w:rsidR="00AE4E24" w:rsidRPr="0042356C" w:rsidRDefault="00AE4E24" w:rsidP="00AE4E24">
      <w:pPr>
        <w:pStyle w:val="NormalBold"/>
      </w:pPr>
      <w:r w:rsidRPr="0042356C">
        <w:t>Artikel 18 – punkt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EB8A29E" w14:textId="77777777" w:rsidTr="0036390D">
        <w:trPr>
          <w:trHeight w:hRule="exact" w:val="240"/>
          <w:jc w:val="center"/>
        </w:trPr>
        <w:tc>
          <w:tcPr>
            <w:tcW w:w="9752" w:type="dxa"/>
            <w:gridSpan w:val="2"/>
            <w:tcBorders>
              <w:top w:val="nil"/>
              <w:left w:val="nil"/>
              <w:bottom w:val="nil"/>
              <w:right w:val="nil"/>
            </w:tcBorders>
          </w:tcPr>
          <w:p w14:paraId="2B448540" w14:textId="77777777" w:rsidR="00AE4E24" w:rsidRPr="0042356C" w:rsidRDefault="00AE4E24" w:rsidP="0036390D"/>
        </w:tc>
      </w:tr>
      <w:tr w:rsidR="00AE4E24" w:rsidRPr="0042356C" w14:paraId="4B3228A1" w14:textId="77777777" w:rsidTr="0036390D">
        <w:trPr>
          <w:trHeight w:val="240"/>
          <w:jc w:val="center"/>
        </w:trPr>
        <w:tc>
          <w:tcPr>
            <w:tcW w:w="4876" w:type="dxa"/>
            <w:tcBorders>
              <w:top w:val="nil"/>
              <w:left w:val="nil"/>
              <w:bottom w:val="nil"/>
              <w:right w:val="nil"/>
            </w:tcBorders>
          </w:tcPr>
          <w:p w14:paraId="0C43745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2D33202" w14:textId="7D3B8AD8" w:rsidR="00AE4E24" w:rsidRPr="0042356C" w:rsidRDefault="000C6BBA" w:rsidP="0036390D">
            <w:pPr>
              <w:pStyle w:val="AmColumnHeading"/>
            </w:pPr>
            <w:r>
              <w:t>Ändring</w:t>
            </w:r>
          </w:p>
        </w:tc>
      </w:tr>
      <w:tr w:rsidR="00AE4E24" w:rsidRPr="0042356C" w14:paraId="72BA1A5B" w14:textId="77777777" w:rsidTr="0036390D">
        <w:trPr>
          <w:jc w:val="center"/>
        </w:trPr>
        <w:tc>
          <w:tcPr>
            <w:tcW w:w="4876" w:type="dxa"/>
            <w:tcBorders>
              <w:top w:val="nil"/>
              <w:left w:val="nil"/>
              <w:bottom w:val="nil"/>
              <w:right w:val="nil"/>
            </w:tcBorders>
          </w:tcPr>
          <w:p w14:paraId="5E4D8147" w14:textId="77777777" w:rsidR="00AE4E24" w:rsidRPr="0042356C" w:rsidRDefault="00AE4E24" w:rsidP="0036390D">
            <w:pPr>
              <w:pStyle w:val="Normal6a"/>
            </w:pPr>
            <w:r w:rsidRPr="0042356C">
              <w:t>2.</w:t>
            </w:r>
            <w:r w:rsidRPr="0042356C">
              <w:tab/>
              <w:t>När det gäller kritiska läkemedel för vilka en sårbarhet i leveranskedjorna har bekräftats genom en sårbarhetsutvärdering som pekar på det höga beroendet av ett enda eller ett begränsat antal tredjeländer, ska de upphandlande myndigheterna, i motiverade fall, tillämpa upphandlingskrav som gynnar leverantörer som tillverkar en betydande andel av dessa kritiska läkemedel i unionen.</w:t>
            </w:r>
            <w:r w:rsidRPr="0042356C">
              <w:rPr>
                <w:b/>
                <w:i/>
              </w:rPr>
              <w:t xml:space="preserve"> </w:t>
            </w:r>
            <w:r w:rsidRPr="0042356C">
              <w:t>Dessa krav ska tillämpas i överensstämmelse med unionens internationella åtaganden.</w:t>
            </w:r>
          </w:p>
        </w:tc>
        <w:tc>
          <w:tcPr>
            <w:tcW w:w="4876" w:type="dxa"/>
            <w:tcBorders>
              <w:top w:val="nil"/>
              <w:left w:val="nil"/>
              <w:bottom w:val="nil"/>
              <w:right w:val="nil"/>
            </w:tcBorders>
          </w:tcPr>
          <w:p w14:paraId="5E6563FF" w14:textId="77777777" w:rsidR="00AE4E24" w:rsidRPr="0042356C" w:rsidRDefault="00AE4E24" w:rsidP="0036390D">
            <w:pPr>
              <w:pStyle w:val="Normal6a"/>
            </w:pPr>
            <w:r w:rsidRPr="0042356C">
              <w:t>2.</w:t>
            </w:r>
            <w:r w:rsidRPr="0042356C">
              <w:tab/>
              <w:t>När det gäller kritiska läkemedel för vilka en sårbarhet i leveranskedjorna har bekräftats genom en sårbarhetsutvärdering som pekar på det höga beroendet av ett enda eller ett begränsat antal tredjeländer, ska de upphandlande myndigheterna, i motiverade fall, tillämpa upphandlingskrav som gynnar leverantörer som tillverkar en betydande andel av dessa kritiska läkemedel i unionen</w:t>
            </w:r>
            <w:r w:rsidRPr="0042356C">
              <w:rPr>
                <w:b/>
                <w:i/>
              </w:rPr>
              <w:t>, samtidigt som hänsyn tas till särdragen i leveranskedjorna för olika läkemedel</w:t>
            </w:r>
            <w:r w:rsidRPr="0042356C">
              <w:t>.</w:t>
            </w:r>
            <w:r w:rsidRPr="0042356C">
              <w:rPr>
                <w:b/>
                <w:i/>
              </w:rPr>
              <w:t xml:space="preserve"> </w:t>
            </w:r>
            <w:r w:rsidRPr="0042356C">
              <w:t>Dessa krav ska tillämpas i överensstämmelse med unionens internationella åtaganden.</w:t>
            </w:r>
          </w:p>
        </w:tc>
      </w:tr>
    </w:tbl>
    <w:p w14:paraId="68920466" w14:textId="704A6E9C" w:rsidR="00AE4E24" w:rsidRPr="0042356C" w:rsidRDefault="000C6BBA" w:rsidP="00AE4E24">
      <w:pPr>
        <w:pStyle w:val="AMNumberTabs0"/>
      </w:pPr>
      <w:r>
        <w:t>Ändring</w:t>
      </w:r>
      <w:r w:rsidR="00AE4E24" w:rsidRPr="0042356C">
        <w:tab/>
      </w:r>
      <w:r w:rsidR="00AE4E24" w:rsidRPr="0042356C">
        <w:tab/>
        <w:t>142</w:t>
      </w:r>
    </w:p>
    <w:p w14:paraId="44BFBA43" w14:textId="77777777" w:rsidR="00AE4E24" w:rsidRPr="0042356C" w:rsidRDefault="00AE4E24" w:rsidP="00AE4E24">
      <w:pPr>
        <w:pStyle w:val="NormalBold12b"/>
      </w:pPr>
      <w:r w:rsidRPr="0042356C">
        <w:t>Förslag till förordning</w:t>
      </w:r>
    </w:p>
    <w:p w14:paraId="0A5963D3" w14:textId="77777777" w:rsidR="00AE4E24" w:rsidRPr="0042356C" w:rsidRDefault="00AE4E24" w:rsidP="00AE4E24">
      <w:pPr>
        <w:pStyle w:val="NormalBold"/>
      </w:pPr>
      <w:r w:rsidRPr="0042356C">
        <w:t>Artikel 18 – punkt 2 – stycke 1a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B40F5C8" w14:textId="77777777" w:rsidTr="0036390D">
        <w:trPr>
          <w:trHeight w:hRule="exact" w:val="240"/>
          <w:jc w:val="center"/>
        </w:trPr>
        <w:tc>
          <w:tcPr>
            <w:tcW w:w="9752" w:type="dxa"/>
            <w:gridSpan w:val="2"/>
            <w:tcBorders>
              <w:top w:val="nil"/>
              <w:left w:val="nil"/>
              <w:bottom w:val="nil"/>
              <w:right w:val="nil"/>
            </w:tcBorders>
          </w:tcPr>
          <w:p w14:paraId="22575412" w14:textId="77777777" w:rsidR="00AE4E24" w:rsidRPr="0042356C" w:rsidRDefault="00AE4E24" w:rsidP="0036390D"/>
        </w:tc>
      </w:tr>
      <w:tr w:rsidR="00AE4E24" w:rsidRPr="0042356C" w14:paraId="5C5E1D83" w14:textId="77777777" w:rsidTr="0036390D">
        <w:trPr>
          <w:trHeight w:val="240"/>
          <w:jc w:val="center"/>
        </w:trPr>
        <w:tc>
          <w:tcPr>
            <w:tcW w:w="4876" w:type="dxa"/>
            <w:tcBorders>
              <w:top w:val="nil"/>
              <w:left w:val="nil"/>
              <w:bottom w:val="nil"/>
              <w:right w:val="nil"/>
            </w:tcBorders>
          </w:tcPr>
          <w:p w14:paraId="5621B8D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6BC2ED9" w14:textId="72825779" w:rsidR="00AE4E24" w:rsidRPr="0042356C" w:rsidRDefault="000C6BBA" w:rsidP="0036390D">
            <w:pPr>
              <w:pStyle w:val="AmColumnHeading"/>
            </w:pPr>
            <w:r>
              <w:t>Ändring</w:t>
            </w:r>
          </w:p>
        </w:tc>
      </w:tr>
      <w:tr w:rsidR="00AE4E24" w:rsidRPr="0042356C" w14:paraId="431AFAE3" w14:textId="77777777" w:rsidTr="0036390D">
        <w:trPr>
          <w:jc w:val="center"/>
        </w:trPr>
        <w:tc>
          <w:tcPr>
            <w:tcW w:w="4876" w:type="dxa"/>
            <w:tcBorders>
              <w:top w:val="nil"/>
              <w:left w:val="nil"/>
              <w:bottom w:val="nil"/>
              <w:right w:val="nil"/>
            </w:tcBorders>
          </w:tcPr>
          <w:p w14:paraId="219F0CE6" w14:textId="77777777" w:rsidR="00AE4E24" w:rsidRPr="0042356C" w:rsidRDefault="00AE4E24" w:rsidP="0036390D">
            <w:pPr>
              <w:pStyle w:val="Normal6a"/>
            </w:pPr>
          </w:p>
        </w:tc>
        <w:tc>
          <w:tcPr>
            <w:tcW w:w="4876" w:type="dxa"/>
            <w:tcBorders>
              <w:top w:val="nil"/>
              <w:left w:val="nil"/>
              <w:bottom w:val="nil"/>
              <w:right w:val="nil"/>
            </w:tcBorders>
          </w:tcPr>
          <w:p w14:paraId="6DBE9304" w14:textId="77777777" w:rsidR="00AE4E24" w:rsidRPr="0042356C" w:rsidRDefault="00AE4E24" w:rsidP="0036390D">
            <w:pPr>
              <w:pStyle w:val="Normal6a"/>
              <w:rPr>
                <w:b/>
                <w:i/>
              </w:rPr>
            </w:pPr>
            <w:r w:rsidRPr="0042356C">
              <w:rPr>
                <w:b/>
                <w:i/>
              </w:rPr>
              <w:t>Vid tillämpningen av denna punkt ska en ”betydande andel” av tillverkningen av ett kritiskt läkemedel anses äga rum i unionen om minst ett av följande villkor är uppfyllt:</w:t>
            </w:r>
          </w:p>
        </w:tc>
      </w:tr>
      <w:tr w:rsidR="00AE4E24" w:rsidRPr="0042356C" w14:paraId="07483334" w14:textId="77777777" w:rsidTr="0036390D">
        <w:trPr>
          <w:jc w:val="center"/>
        </w:trPr>
        <w:tc>
          <w:tcPr>
            <w:tcW w:w="4876" w:type="dxa"/>
            <w:tcBorders>
              <w:top w:val="nil"/>
              <w:left w:val="nil"/>
              <w:bottom w:val="nil"/>
              <w:right w:val="nil"/>
            </w:tcBorders>
          </w:tcPr>
          <w:p w14:paraId="7D17A8CF" w14:textId="77777777" w:rsidR="00AE4E24" w:rsidRPr="0042356C" w:rsidRDefault="00AE4E24" w:rsidP="0036390D">
            <w:pPr>
              <w:pStyle w:val="Normal6a"/>
            </w:pPr>
          </w:p>
        </w:tc>
        <w:tc>
          <w:tcPr>
            <w:tcW w:w="4876" w:type="dxa"/>
            <w:tcBorders>
              <w:top w:val="nil"/>
              <w:left w:val="nil"/>
              <w:bottom w:val="nil"/>
              <w:right w:val="nil"/>
            </w:tcBorders>
          </w:tcPr>
          <w:p w14:paraId="0FB3FEF2" w14:textId="77777777" w:rsidR="00AE4E24" w:rsidRPr="0042356C" w:rsidRDefault="00AE4E24" w:rsidP="0036390D">
            <w:pPr>
              <w:pStyle w:val="Normal6a"/>
              <w:rPr>
                <w:b/>
                <w:i/>
              </w:rPr>
            </w:pPr>
            <w:r w:rsidRPr="0042356C">
              <w:rPr>
                <w:b/>
                <w:i/>
              </w:rPr>
              <w:t>a)</w:t>
            </w:r>
            <w:r w:rsidRPr="0042356C">
              <w:rPr>
                <w:b/>
                <w:i/>
              </w:rPr>
              <w:tab/>
              <w:t>Minst 50 % av den aktiva substans som används vid tillverkningen av produkten framställs i unionen eller, i förekommande fall, i Eftaländerna.</w:t>
            </w:r>
          </w:p>
        </w:tc>
      </w:tr>
      <w:tr w:rsidR="00AE4E24" w:rsidRPr="0042356C" w14:paraId="736DF30D" w14:textId="77777777" w:rsidTr="0036390D">
        <w:trPr>
          <w:jc w:val="center"/>
        </w:trPr>
        <w:tc>
          <w:tcPr>
            <w:tcW w:w="4876" w:type="dxa"/>
            <w:tcBorders>
              <w:top w:val="nil"/>
              <w:left w:val="nil"/>
              <w:bottom w:val="nil"/>
              <w:right w:val="nil"/>
            </w:tcBorders>
          </w:tcPr>
          <w:p w14:paraId="77E10896" w14:textId="77777777" w:rsidR="00AE4E24" w:rsidRPr="0042356C" w:rsidRDefault="00AE4E24" w:rsidP="0036390D">
            <w:pPr>
              <w:pStyle w:val="Normal6a"/>
            </w:pPr>
          </w:p>
        </w:tc>
        <w:tc>
          <w:tcPr>
            <w:tcW w:w="4876" w:type="dxa"/>
            <w:tcBorders>
              <w:top w:val="nil"/>
              <w:left w:val="nil"/>
              <w:bottom w:val="nil"/>
              <w:right w:val="nil"/>
            </w:tcBorders>
          </w:tcPr>
          <w:p w14:paraId="0F135343" w14:textId="77777777" w:rsidR="00AE4E24" w:rsidRPr="0042356C" w:rsidRDefault="00AE4E24" w:rsidP="0036390D">
            <w:pPr>
              <w:pStyle w:val="Normal6a"/>
              <w:rPr>
                <w:b/>
                <w:i/>
              </w:rPr>
            </w:pPr>
            <w:r w:rsidRPr="0042356C">
              <w:rPr>
                <w:b/>
                <w:i/>
              </w:rPr>
              <w:t>b)</w:t>
            </w:r>
            <w:r w:rsidRPr="0042356C">
              <w:rPr>
                <w:b/>
                <w:i/>
              </w:rPr>
              <w:tab/>
              <w:t xml:space="preserve">Minst 50 % av det slutliga läkemedlets värde härrör från tillverkning </w:t>
            </w:r>
            <w:r w:rsidRPr="0042356C">
              <w:rPr>
                <w:b/>
                <w:i/>
              </w:rPr>
              <w:lastRenderedPageBreak/>
              <w:t>eller bearbetning i unionen eller, i förekommande fall, i Eftaländerna.</w:t>
            </w:r>
          </w:p>
        </w:tc>
      </w:tr>
      <w:tr w:rsidR="00AE4E24" w:rsidRPr="0042356C" w14:paraId="48FC8235" w14:textId="77777777" w:rsidTr="0036390D">
        <w:trPr>
          <w:jc w:val="center"/>
        </w:trPr>
        <w:tc>
          <w:tcPr>
            <w:tcW w:w="4876" w:type="dxa"/>
            <w:tcBorders>
              <w:top w:val="nil"/>
              <w:left w:val="nil"/>
              <w:bottom w:val="nil"/>
              <w:right w:val="nil"/>
            </w:tcBorders>
          </w:tcPr>
          <w:p w14:paraId="5C121F06" w14:textId="77777777" w:rsidR="00AE4E24" w:rsidRPr="0042356C" w:rsidRDefault="00AE4E24" w:rsidP="0036390D">
            <w:pPr>
              <w:pStyle w:val="Normal6a"/>
            </w:pPr>
          </w:p>
        </w:tc>
        <w:tc>
          <w:tcPr>
            <w:tcW w:w="4876" w:type="dxa"/>
            <w:tcBorders>
              <w:top w:val="nil"/>
              <w:left w:val="nil"/>
              <w:bottom w:val="nil"/>
              <w:right w:val="nil"/>
            </w:tcBorders>
          </w:tcPr>
          <w:p w14:paraId="3E3D1933" w14:textId="77777777" w:rsidR="00AE4E24" w:rsidRPr="0042356C" w:rsidRDefault="00AE4E24" w:rsidP="0036390D">
            <w:pPr>
              <w:pStyle w:val="Normal6a"/>
              <w:rPr>
                <w:b/>
                <w:i/>
              </w:rPr>
            </w:pPr>
            <w:r w:rsidRPr="0042356C">
              <w:rPr>
                <w:b/>
                <w:i/>
              </w:rPr>
              <w:t>c)</w:t>
            </w:r>
            <w:r w:rsidRPr="0042356C">
              <w:rPr>
                <w:b/>
                <w:i/>
              </w:rPr>
              <w:tab/>
              <w:t>De viktigaste tillverkningsstegen, inbegripet syntes eller biologisk produktion av aktiva substanser, utförs i unionen eller, i förekommande fall, i Eftaländerna.</w:t>
            </w:r>
          </w:p>
        </w:tc>
      </w:tr>
    </w:tbl>
    <w:p w14:paraId="1A1C0C70" w14:textId="0D62A017" w:rsidR="00AE4E24" w:rsidRPr="0042356C" w:rsidRDefault="000C6BBA" w:rsidP="00AE4E24">
      <w:pPr>
        <w:pStyle w:val="AMNumberTabs0"/>
      </w:pPr>
      <w:r>
        <w:t>Ändring</w:t>
      </w:r>
      <w:r w:rsidR="00AE4E24" w:rsidRPr="0042356C">
        <w:tab/>
      </w:r>
      <w:r w:rsidR="00AE4E24" w:rsidRPr="0042356C">
        <w:tab/>
        <w:t>143</w:t>
      </w:r>
    </w:p>
    <w:p w14:paraId="4115EEB8" w14:textId="77777777" w:rsidR="00AE4E24" w:rsidRPr="0042356C" w:rsidRDefault="00AE4E24" w:rsidP="00AE4E24">
      <w:pPr>
        <w:pStyle w:val="NormalBold12b"/>
      </w:pPr>
      <w:r w:rsidRPr="0042356C">
        <w:t>Förslag till förordning</w:t>
      </w:r>
    </w:p>
    <w:p w14:paraId="0173CE02" w14:textId="77777777" w:rsidR="00AE4E24" w:rsidRPr="0042356C" w:rsidRDefault="00AE4E24" w:rsidP="00AE4E24">
      <w:pPr>
        <w:pStyle w:val="NormalBold"/>
      </w:pPr>
      <w:r w:rsidRPr="0042356C">
        <w:t>Artikel 18 – punkt 3</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FD39175" w14:textId="77777777" w:rsidTr="0036390D">
        <w:trPr>
          <w:trHeight w:hRule="exact" w:val="240"/>
          <w:jc w:val="center"/>
        </w:trPr>
        <w:tc>
          <w:tcPr>
            <w:tcW w:w="9752" w:type="dxa"/>
            <w:gridSpan w:val="2"/>
            <w:tcBorders>
              <w:top w:val="nil"/>
              <w:left w:val="nil"/>
              <w:bottom w:val="nil"/>
              <w:right w:val="nil"/>
            </w:tcBorders>
          </w:tcPr>
          <w:p w14:paraId="52B2C8F0" w14:textId="77777777" w:rsidR="00AE4E24" w:rsidRPr="0042356C" w:rsidRDefault="00AE4E24" w:rsidP="0036390D"/>
        </w:tc>
      </w:tr>
      <w:tr w:rsidR="00AE4E24" w:rsidRPr="0042356C" w14:paraId="2BE47C1D" w14:textId="77777777" w:rsidTr="0036390D">
        <w:trPr>
          <w:trHeight w:val="240"/>
          <w:jc w:val="center"/>
        </w:trPr>
        <w:tc>
          <w:tcPr>
            <w:tcW w:w="4876" w:type="dxa"/>
            <w:tcBorders>
              <w:top w:val="nil"/>
              <w:left w:val="nil"/>
              <w:bottom w:val="nil"/>
              <w:right w:val="nil"/>
            </w:tcBorders>
          </w:tcPr>
          <w:p w14:paraId="627FF48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1D462F0" w14:textId="1BA451D3" w:rsidR="00AE4E24" w:rsidRPr="0042356C" w:rsidRDefault="000C6BBA" w:rsidP="0036390D">
            <w:pPr>
              <w:pStyle w:val="AmColumnHeading"/>
            </w:pPr>
            <w:r>
              <w:t>Ändring</w:t>
            </w:r>
          </w:p>
        </w:tc>
      </w:tr>
      <w:tr w:rsidR="00AE4E24" w:rsidRPr="0042356C" w14:paraId="1FFD390B" w14:textId="77777777" w:rsidTr="0036390D">
        <w:trPr>
          <w:jc w:val="center"/>
        </w:trPr>
        <w:tc>
          <w:tcPr>
            <w:tcW w:w="4876" w:type="dxa"/>
            <w:tcBorders>
              <w:top w:val="nil"/>
              <w:left w:val="nil"/>
              <w:bottom w:val="nil"/>
              <w:right w:val="nil"/>
            </w:tcBorders>
          </w:tcPr>
          <w:p w14:paraId="777A1FBA" w14:textId="77777777" w:rsidR="00AE4E24" w:rsidRPr="0042356C" w:rsidRDefault="00AE4E24" w:rsidP="0036390D">
            <w:pPr>
              <w:pStyle w:val="Normal6a"/>
            </w:pPr>
            <w:r w:rsidRPr="0042356C">
              <w:t>3.</w:t>
            </w:r>
            <w:r w:rsidRPr="0042356C">
              <w:tab/>
              <w:t xml:space="preserve">När det gäller andra läkemedel av gemensamt intresse </w:t>
            </w:r>
            <w:r w:rsidRPr="0042356C">
              <w:rPr>
                <w:b/>
                <w:i/>
              </w:rPr>
              <w:t>får</w:t>
            </w:r>
            <w:r w:rsidRPr="0042356C">
              <w:t xml:space="preserve"> de upphandlande myndigheterna, när det är motiverat av marknadsanalyser och folkhälsohänsyn, tillämpa upphandlingskrav som gynnar leverantörer som tillverkar åtminstone en betydande andel av dessa läkemedel i unionen. Dessa krav ska tillämpas i överensstämmelse med unionens internationella åtaganden.</w:t>
            </w:r>
          </w:p>
        </w:tc>
        <w:tc>
          <w:tcPr>
            <w:tcW w:w="4876" w:type="dxa"/>
            <w:tcBorders>
              <w:top w:val="nil"/>
              <w:left w:val="nil"/>
              <w:bottom w:val="nil"/>
              <w:right w:val="nil"/>
            </w:tcBorders>
          </w:tcPr>
          <w:p w14:paraId="23200F71" w14:textId="77777777" w:rsidR="00AE4E24" w:rsidRPr="0042356C" w:rsidRDefault="00AE4E24" w:rsidP="0036390D">
            <w:pPr>
              <w:pStyle w:val="Normal6a"/>
            </w:pPr>
            <w:r w:rsidRPr="0042356C">
              <w:t>3.</w:t>
            </w:r>
            <w:r w:rsidRPr="0042356C">
              <w:tab/>
              <w:t xml:space="preserve">När det gäller andra läkemedel av gemensamt intresse </w:t>
            </w:r>
            <w:r w:rsidRPr="0042356C">
              <w:rPr>
                <w:b/>
                <w:i/>
              </w:rPr>
              <w:t>ska</w:t>
            </w:r>
            <w:r w:rsidRPr="0042356C">
              <w:t xml:space="preserve"> de upphandlande myndigheterna, när det är motiverat av marknadsanalyser och folkhälsohänsyn, tillämpa upphandlingskrav som gynnar leverantörer som tillverkar åtminstone en betydande andel av dessa läkemedel i unionen</w:t>
            </w:r>
            <w:r w:rsidRPr="0042356C">
              <w:rPr>
                <w:b/>
                <w:i/>
              </w:rPr>
              <w:t>, och de ska ta hänsyn till särdragen i leveranskedjorna för de olika läkemedlen</w:t>
            </w:r>
            <w:r w:rsidRPr="0042356C">
              <w:t>. Dessa krav ska tillämpas i överensstämmelse med unionens internationella åtaganden.</w:t>
            </w:r>
          </w:p>
        </w:tc>
      </w:tr>
    </w:tbl>
    <w:p w14:paraId="5082306A" w14:textId="77777777" w:rsidR="00AE4E24" w:rsidRPr="0042356C" w:rsidRDefault="00AE4E24" w:rsidP="00AE4E24"/>
    <w:p w14:paraId="2D882F0C" w14:textId="09E3B95D" w:rsidR="00AE4E24" w:rsidRPr="0042356C" w:rsidRDefault="000C6BBA" w:rsidP="00AE4E24">
      <w:pPr>
        <w:pStyle w:val="AMNumberTabs0"/>
      </w:pPr>
      <w:r>
        <w:t>Ändring</w:t>
      </w:r>
      <w:r w:rsidR="00AE4E24" w:rsidRPr="0042356C">
        <w:tab/>
      </w:r>
      <w:r w:rsidR="00AE4E24" w:rsidRPr="0042356C">
        <w:tab/>
        <w:t>144</w:t>
      </w:r>
    </w:p>
    <w:p w14:paraId="5C819F59" w14:textId="77777777" w:rsidR="00AE4E24" w:rsidRPr="0042356C" w:rsidRDefault="00AE4E24" w:rsidP="00AE4E24">
      <w:pPr>
        <w:pStyle w:val="NormalBold12b"/>
      </w:pPr>
      <w:r w:rsidRPr="0042356C">
        <w:t>Förslag till förordning</w:t>
      </w:r>
    </w:p>
    <w:p w14:paraId="73CAF7D0" w14:textId="77777777" w:rsidR="00AE4E24" w:rsidRPr="0042356C" w:rsidRDefault="00AE4E24" w:rsidP="00AE4E24">
      <w:pPr>
        <w:pStyle w:val="NormalBold"/>
      </w:pPr>
      <w:r w:rsidRPr="0042356C">
        <w:t>Artikel 18 – punkt 3 – stycke 1a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4969BA5" w14:textId="77777777" w:rsidTr="0036390D">
        <w:trPr>
          <w:trHeight w:hRule="exact" w:val="240"/>
          <w:jc w:val="center"/>
        </w:trPr>
        <w:tc>
          <w:tcPr>
            <w:tcW w:w="9752" w:type="dxa"/>
            <w:gridSpan w:val="2"/>
            <w:tcBorders>
              <w:top w:val="nil"/>
              <w:left w:val="nil"/>
              <w:bottom w:val="nil"/>
              <w:right w:val="nil"/>
            </w:tcBorders>
          </w:tcPr>
          <w:p w14:paraId="4C91E8A3" w14:textId="77777777" w:rsidR="00AE4E24" w:rsidRPr="0042356C" w:rsidRDefault="00AE4E24" w:rsidP="0036390D"/>
        </w:tc>
      </w:tr>
      <w:tr w:rsidR="00AE4E24" w:rsidRPr="0042356C" w14:paraId="177F9904" w14:textId="77777777" w:rsidTr="0036390D">
        <w:trPr>
          <w:trHeight w:val="240"/>
          <w:jc w:val="center"/>
        </w:trPr>
        <w:tc>
          <w:tcPr>
            <w:tcW w:w="4876" w:type="dxa"/>
            <w:tcBorders>
              <w:top w:val="nil"/>
              <w:left w:val="nil"/>
              <w:bottom w:val="nil"/>
              <w:right w:val="nil"/>
            </w:tcBorders>
          </w:tcPr>
          <w:p w14:paraId="70DDC80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74FB280" w14:textId="004AD09F" w:rsidR="00AE4E24" w:rsidRPr="0042356C" w:rsidRDefault="000C6BBA" w:rsidP="0036390D">
            <w:pPr>
              <w:pStyle w:val="AmColumnHeading"/>
            </w:pPr>
            <w:r>
              <w:t>Ändring</w:t>
            </w:r>
          </w:p>
        </w:tc>
      </w:tr>
      <w:tr w:rsidR="00AE4E24" w:rsidRPr="0042356C" w14:paraId="45F2CAC4" w14:textId="77777777" w:rsidTr="0036390D">
        <w:trPr>
          <w:jc w:val="center"/>
        </w:trPr>
        <w:tc>
          <w:tcPr>
            <w:tcW w:w="4876" w:type="dxa"/>
            <w:tcBorders>
              <w:top w:val="nil"/>
              <w:left w:val="nil"/>
              <w:bottom w:val="nil"/>
              <w:right w:val="nil"/>
            </w:tcBorders>
          </w:tcPr>
          <w:p w14:paraId="151DF0FE" w14:textId="77777777" w:rsidR="00AE4E24" w:rsidRPr="0042356C" w:rsidRDefault="00AE4E24" w:rsidP="0036390D">
            <w:pPr>
              <w:pStyle w:val="Normal6a"/>
            </w:pPr>
          </w:p>
        </w:tc>
        <w:tc>
          <w:tcPr>
            <w:tcW w:w="4876" w:type="dxa"/>
            <w:tcBorders>
              <w:top w:val="nil"/>
              <w:left w:val="nil"/>
              <w:bottom w:val="nil"/>
              <w:right w:val="nil"/>
            </w:tcBorders>
          </w:tcPr>
          <w:p w14:paraId="38B2FF24" w14:textId="77777777" w:rsidR="00AE4E24" w:rsidRPr="0042356C" w:rsidRDefault="00AE4E24" w:rsidP="0036390D">
            <w:pPr>
              <w:pStyle w:val="Normal6a"/>
              <w:rPr>
                <w:b/>
                <w:i/>
              </w:rPr>
            </w:pPr>
            <w:r w:rsidRPr="0042356C">
              <w:rPr>
                <w:b/>
                <w:i/>
              </w:rPr>
              <w:t>Vid tillämpningen av denna punkt ska en ”betydande andel” av tillverkningen av ett läkemedel av gemensamt intresse anses äga rum i unionen om minst ett av följande villkor är uppfyllt:</w:t>
            </w:r>
          </w:p>
        </w:tc>
      </w:tr>
      <w:tr w:rsidR="00AE4E24" w:rsidRPr="0042356C" w14:paraId="31FF6E89" w14:textId="77777777" w:rsidTr="0036390D">
        <w:trPr>
          <w:jc w:val="center"/>
        </w:trPr>
        <w:tc>
          <w:tcPr>
            <w:tcW w:w="4876" w:type="dxa"/>
            <w:tcBorders>
              <w:top w:val="nil"/>
              <w:left w:val="nil"/>
              <w:bottom w:val="nil"/>
              <w:right w:val="nil"/>
            </w:tcBorders>
          </w:tcPr>
          <w:p w14:paraId="0E598E02" w14:textId="77777777" w:rsidR="00AE4E24" w:rsidRPr="0042356C" w:rsidRDefault="00AE4E24" w:rsidP="0036390D">
            <w:pPr>
              <w:pStyle w:val="Normal6a"/>
            </w:pPr>
          </w:p>
        </w:tc>
        <w:tc>
          <w:tcPr>
            <w:tcW w:w="4876" w:type="dxa"/>
            <w:tcBorders>
              <w:top w:val="nil"/>
              <w:left w:val="nil"/>
              <w:bottom w:val="nil"/>
              <w:right w:val="nil"/>
            </w:tcBorders>
          </w:tcPr>
          <w:p w14:paraId="1CA99D2C" w14:textId="77777777" w:rsidR="00AE4E24" w:rsidRPr="0042356C" w:rsidRDefault="00AE4E24" w:rsidP="0036390D">
            <w:pPr>
              <w:pStyle w:val="Normal6a"/>
              <w:rPr>
                <w:b/>
                <w:i/>
              </w:rPr>
            </w:pPr>
            <w:r w:rsidRPr="0042356C">
              <w:rPr>
                <w:b/>
                <w:i/>
              </w:rPr>
              <w:t>a)</w:t>
            </w:r>
            <w:r w:rsidRPr="0042356C">
              <w:rPr>
                <w:b/>
                <w:i/>
              </w:rPr>
              <w:tab/>
              <w:t xml:space="preserve">Minst 50 % av den aktiva substans som används vid tillverkningen av läkemedlet framställs i unionen eller, i förekommande fall, i Eftaländerna, eller, när det gäller läkemedel av gemensamt intresse för vilka inga relevanta alternativ framställs i unionen, ett tredjeland med vilket unionen har upprättat ett strategiskt partnerskap i den mening som avses i </w:t>
            </w:r>
            <w:r w:rsidRPr="0042356C">
              <w:rPr>
                <w:b/>
                <w:i/>
              </w:rPr>
              <w:lastRenderedPageBreak/>
              <w:t>artikel 27 i denna förordning.</w:t>
            </w:r>
          </w:p>
        </w:tc>
      </w:tr>
      <w:tr w:rsidR="00AE4E24" w:rsidRPr="0042356C" w14:paraId="6B251877" w14:textId="77777777" w:rsidTr="0036390D">
        <w:trPr>
          <w:jc w:val="center"/>
        </w:trPr>
        <w:tc>
          <w:tcPr>
            <w:tcW w:w="4876" w:type="dxa"/>
            <w:tcBorders>
              <w:top w:val="nil"/>
              <w:left w:val="nil"/>
              <w:bottom w:val="nil"/>
              <w:right w:val="nil"/>
            </w:tcBorders>
          </w:tcPr>
          <w:p w14:paraId="2F405789" w14:textId="77777777" w:rsidR="00AE4E24" w:rsidRPr="0042356C" w:rsidRDefault="00AE4E24" w:rsidP="0036390D">
            <w:pPr>
              <w:pStyle w:val="Normal6a"/>
            </w:pPr>
          </w:p>
        </w:tc>
        <w:tc>
          <w:tcPr>
            <w:tcW w:w="4876" w:type="dxa"/>
            <w:tcBorders>
              <w:top w:val="nil"/>
              <w:left w:val="nil"/>
              <w:bottom w:val="nil"/>
              <w:right w:val="nil"/>
            </w:tcBorders>
          </w:tcPr>
          <w:p w14:paraId="526AED79" w14:textId="77777777" w:rsidR="00AE4E24" w:rsidRPr="0042356C" w:rsidRDefault="00AE4E24" w:rsidP="0036390D">
            <w:pPr>
              <w:pStyle w:val="Normal6a"/>
              <w:rPr>
                <w:b/>
                <w:i/>
              </w:rPr>
            </w:pPr>
            <w:r w:rsidRPr="0042356C">
              <w:rPr>
                <w:b/>
                <w:i/>
              </w:rPr>
              <w:t>b)</w:t>
            </w:r>
            <w:r w:rsidRPr="0042356C">
              <w:rPr>
                <w:b/>
                <w:i/>
              </w:rPr>
              <w:tab/>
              <w:t>Minst 50 % av det slutliga läkemedlets värde härrör från tillverkning eller bearbetning i unionen eller, i förekommande fall, i Eftaländerna. eller, när det gäller läkemedel av gemensamt intresse för vilka inga relevanta alternativ framställs i unionen, ett tredjeland med vilket unionen har upprättat ett strategiskt partnerskap i den mening som avses i artikel 27 i denna förordning.</w:t>
            </w:r>
          </w:p>
        </w:tc>
      </w:tr>
      <w:tr w:rsidR="00AE4E24" w:rsidRPr="0042356C" w14:paraId="3BE83D64" w14:textId="77777777" w:rsidTr="0036390D">
        <w:trPr>
          <w:jc w:val="center"/>
        </w:trPr>
        <w:tc>
          <w:tcPr>
            <w:tcW w:w="4876" w:type="dxa"/>
            <w:tcBorders>
              <w:top w:val="nil"/>
              <w:left w:val="nil"/>
              <w:bottom w:val="nil"/>
              <w:right w:val="nil"/>
            </w:tcBorders>
          </w:tcPr>
          <w:p w14:paraId="09288173" w14:textId="77777777" w:rsidR="00AE4E24" w:rsidRPr="0042356C" w:rsidRDefault="00AE4E24" w:rsidP="0036390D">
            <w:pPr>
              <w:pStyle w:val="Normal6a"/>
            </w:pPr>
          </w:p>
        </w:tc>
        <w:tc>
          <w:tcPr>
            <w:tcW w:w="4876" w:type="dxa"/>
            <w:tcBorders>
              <w:top w:val="nil"/>
              <w:left w:val="nil"/>
              <w:bottom w:val="nil"/>
              <w:right w:val="nil"/>
            </w:tcBorders>
          </w:tcPr>
          <w:p w14:paraId="71FAC1C3" w14:textId="0102B5CE" w:rsidR="00AE4E24" w:rsidRPr="0042356C" w:rsidRDefault="00AE4E24" w:rsidP="0036390D">
            <w:pPr>
              <w:pStyle w:val="Normal6a"/>
              <w:rPr>
                <w:b/>
                <w:i/>
              </w:rPr>
            </w:pPr>
          </w:p>
        </w:tc>
      </w:tr>
      <w:tr w:rsidR="00AE4E24" w:rsidRPr="0042356C" w14:paraId="137A42E4" w14:textId="77777777" w:rsidTr="0036390D">
        <w:trPr>
          <w:jc w:val="center"/>
        </w:trPr>
        <w:tc>
          <w:tcPr>
            <w:tcW w:w="4876" w:type="dxa"/>
            <w:tcBorders>
              <w:top w:val="nil"/>
              <w:left w:val="nil"/>
              <w:bottom w:val="nil"/>
              <w:right w:val="nil"/>
            </w:tcBorders>
          </w:tcPr>
          <w:p w14:paraId="5788005D" w14:textId="77777777" w:rsidR="00AE4E24" w:rsidRPr="0042356C" w:rsidRDefault="00AE4E24" w:rsidP="0036390D">
            <w:pPr>
              <w:pStyle w:val="Normal6a"/>
            </w:pPr>
          </w:p>
        </w:tc>
        <w:tc>
          <w:tcPr>
            <w:tcW w:w="4876" w:type="dxa"/>
            <w:tcBorders>
              <w:top w:val="nil"/>
              <w:left w:val="nil"/>
              <w:bottom w:val="nil"/>
              <w:right w:val="nil"/>
            </w:tcBorders>
          </w:tcPr>
          <w:p w14:paraId="1782E43A" w14:textId="60054CF1" w:rsidR="00AE4E24" w:rsidRPr="0042356C" w:rsidRDefault="009A6291" w:rsidP="0036390D">
            <w:pPr>
              <w:pStyle w:val="Normal6a"/>
              <w:rPr>
                <w:b/>
                <w:i/>
              </w:rPr>
            </w:pPr>
            <w:r>
              <w:rPr>
                <w:b/>
                <w:i/>
              </w:rPr>
              <w:t>c</w:t>
            </w:r>
            <w:r w:rsidR="00AE4E24" w:rsidRPr="0042356C">
              <w:rPr>
                <w:b/>
                <w:i/>
              </w:rPr>
              <w:t>)</w:t>
            </w:r>
            <w:r w:rsidR="00AE4E24" w:rsidRPr="0042356C">
              <w:rPr>
                <w:b/>
                <w:i/>
              </w:rPr>
              <w:tab/>
              <w:t>De viktigaste tillverkningsstegen, inbegripet syntes eller biologisk produktion av aktiva substanser, utförs i unionen eller, i förekommande fall, i Eftaländerna, eller, när det gäller läkemedel av gemensamt intresse för vilka inga relevanta alternativ framställs i unionen, ett tredjeland med vilket unionen har upprättat ett strategiskt partnerskap i den mening som avses i artikel 27 i denna förordning.</w:t>
            </w:r>
          </w:p>
        </w:tc>
      </w:tr>
    </w:tbl>
    <w:p w14:paraId="5464D2AF" w14:textId="77777777" w:rsidR="00AE4E24" w:rsidRPr="0042356C" w:rsidRDefault="00AE4E24" w:rsidP="00AE4E24"/>
    <w:p w14:paraId="3AF363B5" w14:textId="51322134" w:rsidR="00AE4E24" w:rsidRPr="0042356C" w:rsidRDefault="000C6BBA" w:rsidP="00AE4E24">
      <w:pPr>
        <w:pStyle w:val="AMNumberTabs0"/>
      </w:pPr>
      <w:r>
        <w:t>Ändring</w:t>
      </w:r>
      <w:r w:rsidR="00AE4E24" w:rsidRPr="0042356C">
        <w:tab/>
      </w:r>
      <w:r w:rsidR="00AE4E24" w:rsidRPr="0042356C">
        <w:tab/>
        <w:t>145</w:t>
      </w:r>
    </w:p>
    <w:p w14:paraId="2644F251" w14:textId="77777777" w:rsidR="00AE4E24" w:rsidRPr="0042356C" w:rsidRDefault="00AE4E24" w:rsidP="00AE4E24">
      <w:pPr>
        <w:pStyle w:val="NormalBold12b"/>
      </w:pPr>
      <w:r w:rsidRPr="0042356C">
        <w:t>Förslag till förordning</w:t>
      </w:r>
    </w:p>
    <w:p w14:paraId="3E10E5EB" w14:textId="77777777" w:rsidR="00AE4E24" w:rsidRPr="0042356C" w:rsidRDefault="00AE4E24" w:rsidP="00AE4E24">
      <w:pPr>
        <w:pStyle w:val="NormalBold"/>
      </w:pPr>
      <w:r w:rsidRPr="0042356C">
        <w:t>Artikel 18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A9FE33C" w14:textId="77777777" w:rsidTr="0036390D">
        <w:trPr>
          <w:trHeight w:hRule="exact" w:val="240"/>
          <w:jc w:val="center"/>
        </w:trPr>
        <w:tc>
          <w:tcPr>
            <w:tcW w:w="9752" w:type="dxa"/>
            <w:gridSpan w:val="2"/>
            <w:tcBorders>
              <w:top w:val="nil"/>
              <w:left w:val="nil"/>
              <w:bottom w:val="nil"/>
              <w:right w:val="nil"/>
            </w:tcBorders>
          </w:tcPr>
          <w:p w14:paraId="29512FB4" w14:textId="77777777" w:rsidR="00AE4E24" w:rsidRPr="0042356C" w:rsidRDefault="00AE4E24" w:rsidP="0036390D"/>
        </w:tc>
      </w:tr>
      <w:tr w:rsidR="00AE4E24" w:rsidRPr="0042356C" w14:paraId="19DF4AA5" w14:textId="77777777" w:rsidTr="0036390D">
        <w:trPr>
          <w:trHeight w:val="240"/>
          <w:jc w:val="center"/>
        </w:trPr>
        <w:tc>
          <w:tcPr>
            <w:tcW w:w="4876" w:type="dxa"/>
            <w:tcBorders>
              <w:top w:val="nil"/>
              <w:left w:val="nil"/>
              <w:bottom w:val="nil"/>
              <w:right w:val="nil"/>
            </w:tcBorders>
          </w:tcPr>
          <w:p w14:paraId="52DD3C4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C5E5493" w14:textId="0B309FA3" w:rsidR="00AE4E24" w:rsidRPr="0042356C" w:rsidRDefault="000C6BBA" w:rsidP="0036390D">
            <w:pPr>
              <w:pStyle w:val="AmColumnHeading"/>
            </w:pPr>
            <w:r>
              <w:t>Ändring</w:t>
            </w:r>
          </w:p>
        </w:tc>
      </w:tr>
      <w:tr w:rsidR="00AE4E24" w:rsidRPr="0042356C" w14:paraId="25E96DD5" w14:textId="77777777" w:rsidTr="0036390D">
        <w:trPr>
          <w:jc w:val="center"/>
        </w:trPr>
        <w:tc>
          <w:tcPr>
            <w:tcW w:w="4876" w:type="dxa"/>
            <w:tcBorders>
              <w:top w:val="nil"/>
              <w:left w:val="nil"/>
              <w:bottom w:val="nil"/>
              <w:right w:val="nil"/>
            </w:tcBorders>
          </w:tcPr>
          <w:p w14:paraId="263F5B1C" w14:textId="77777777" w:rsidR="00AE4E24" w:rsidRPr="0042356C" w:rsidRDefault="00AE4E24" w:rsidP="0036390D">
            <w:pPr>
              <w:pStyle w:val="Normal6a"/>
            </w:pPr>
            <w:r w:rsidRPr="0042356C">
              <w:t>4.</w:t>
            </w:r>
            <w:r w:rsidRPr="0042356C">
              <w:tab/>
            </w:r>
            <w:r w:rsidRPr="0042356C">
              <w:rPr>
                <w:b/>
                <w:i/>
              </w:rPr>
              <w:t>Denna artikel får inte hindra upphandlande myndigheter från att använda</w:t>
            </w:r>
            <w:r w:rsidRPr="0042356C">
              <w:t xml:space="preserve"> ytterligare kvalitativa </w:t>
            </w:r>
            <w:r w:rsidRPr="0042356C">
              <w:rPr>
                <w:b/>
                <w:i/>
              </w:rPr>
              <w:t>krav</w:t>
            </w:r>
            <w:r w:rsidRPr="0042356C">
              <w:t xml:space="preserve">, </w:t>
            </w:r>
            <w:r w:rsidRPr="0042356C">
              <w:rPr>
                <w:b/>
                <w:i/>
              </w:rPr>
              <w:t>bland annat när det gäller</w:t>
            </w:r>
            <w:r w:rsidRPr="0042356C">
              <w:t xml:space="preserve"> miljömässig hållbarhet och sociala rättigheter.</w:t>
            </w:r>
          </w:p>
        </w:tc>
        <w:tc>
          <w:tcPr>
            <w:tcW w:w="4876" w:type="dxa"/>
            <w:tcBorders>
              <w:top w:val="nil"/>
              <w:left w:val="nil"/>
              <w:bottom w:val="nil"/>
              <w:right w:val="nil"/>
            </w:tcBorders>
          </w:tcPr>
          <w:p w14:paraId="6796F95E" w14:textId="77777777" w:rsidR="00AE4E24" w:rsidRPr="0042356C" w:rsidRDefault="00AE4E24" w:rsidP="0036390D">
            <w:pPr>
              <w:pStyle w:val="Normal6a"/>
            </w:pPr>
            <w:r w:rsidRPr="0042356C">
              <w:t>4.</w:t>
            </w:r>
            <w:r w:rsidRPr="0042356C">
              <w:tab/>
            </w:r>
            <w:r w:rsidRPr="0042356C">
              <w:rPr>
                <w:b/>
                <w:i/>
              </w:rPr>
              <w:t>Upphandlingsförfaranden enligt detta kapitel ska inkludera</w:t>
            </w:r>
            <w:r w:rsidRPr="0042356C">
              <w:t xml:space="preserve"> ytterligare kvalitativa </w:t>
            </w:r>
            <w:r w:rsidRPr="0042356C">
              <w:rPr>
                <w:b/>
                <w:i/>
              </w:rPr>
              <w:t>kriterier</w:t>
            </w:r>
            <w:r w:rsidRPr="0042356C">
              <w:t xml:space="preserve">, </w:t>
            </w:r>
            <w:r w:rsidRPr="0042356C">
              <w:rPr>
                <w:b/>
                <w:i/>
              </w:rPr>
              <w:t>särskilt kriterier som rör</w:t>
            </w:r>
            <w:r w:rsidRPr="0042356C">
              <w:t xml:space="preserve"> miljömässig hållbarhet och</w:t>
            </w:r>
            <w:r w:rsidRPr="0042356C">
              <w:rPr>
                <w:b/>
                <w:i/>
              </w:rPr>
              <w:t xml:space="preserve"> främjandet av</w:t>
            </w:r>
            <w:r w:rsidRPr="0042356C">
              <w:t xml:space="preserve"> sociala rättigheter.</w:t>
            </w:r>
          </w:p>
        </w:tc>
      </w:tr>
    </w:tbl>
    <w:p w14:paraId="07274053" w14:textId="6368E69C" w:rsidR="00AE4E24" w:rsidRPr="0042356C" w:rsidRDefault="000C6BBA" w:rsidP="00AE4E24">
      <w:pPr>
        <w:pStyle w:val="AMNumberTabs0"/>
      </w:pPr>
      <w:r>
        <w:t>Ändring</w:t>
      </w:r>
      <w:r w:rsidR="00AE4E24" w:rsidRPr="0042356C">
        <w:tab/>
      </w:r>
      <w:r w:rsidR="00AE4E24" w:rsidRPr="0042356C">
        <w:tab/>
        <w:t>146</w:t>
      </w:r>
    </w:p>
    <w:p w14:paraId="07DB6F9F" w14:textId="77777777" w:rsidR="00AE4E24" w:rsidRPr="0042356C" w:rsidRDefault="00AE4E24" w:rsidP="00AE4E24">
      <w:pPr>
        <w:pStyle w:val="NormalBold12b"/>
      </w:pPr>
      <w:r w:rsidRPr="0042356C">
        <w:t>Förslag till förordning</w:t>
      </w:r>
    </w:p>
    <w:p w14:paraId="0855D479" w14:textId="77777777" w:rsidR="00AE4E24" w:rsidRPr="0042356C" w:rsidRDefault="00AE4E24" w:rsidP="00AE4E24">
      <w:pPr>
        <w:pStyle w:val="NormalBold"/>
      </w:pPr>
      <w:r w:rsidRPr="0042356C">
        <w:t>Artikel 18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CB11631" w14:textId="77777777" w:rsidTr="0036390D">
        <w:trPr>
          <w:trHeight w:hRule="exact" w:val="240"/>
          <w:jc w:val="center"/>
        </w:trPr>
        <w:tc>
          <w:tcPr>
            <w:tcW w:w="9752" w:type="dxa"/>
            <w:gridSpan w:val="2"/>
            <w:tcBorders>
              <w:top w:val="nil"/>
              <w:left w:val="nil"/>
              <w:bottom w:val="nil"/>
              <w:right w:val="nil"/>
            </w:tcBorders>
          </w:tcPr>
          <w:p w14:paraId="5FC4D1CA" w14:textId="77777777" w:rsidR="00AE4E24" w:rsidRPr="0042356C" w:rsidRDefault="00AE4E24" w:rsidP="0036390D"/>
        </w:tc>
      </w:tr>
      <w:tr w:rsidR="00AE4E24" w:rsidRPr="0042356C" w14:paraId="2CCFABAF" w14:textId="77777777" w:rsidTr="0036390D">
        <w:trPr>
          <w:trHeight w:val="240"/>
          <w:jc w:val="center"/>
        </w:trPr>
        <w:tc>
          <w:tcPr>
            <w:tcW w:w="4876" w:type="dxa"/>
            <w:tcBorders>
              <w:top w:val="nil"/>
              <w:left w:val="nil"/>
              <w:bottom w:val="nil"/>
              <w:right w:val="nil"/>
            </w:tcBorders>
          </w:tcPr>
          <w:p w14:paraId="50AD072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8F93E17" w14:textId="4A63E9EE" w:rsidR="00AE4E24" w:rsidRPr="0042356C" w:rsidRDefault="000C6BBA" w:rsidP="0036390D">
            <w:pPr>
              <w:pStyle w:val="AmColumnHeading"/>
            </w:pPr>
            <w:r>
              <w:t>Ändring</w:t>
            </w:r>
          </w:p>
        </w:tc>
      </w:tr>
      <w:tr w:rsidR="00AE4E24" w:rsidRPr="0042356C" w14:paraId="0A705E5C" w14:textId="77777777" w:rsidTr="0036390D">
        <w:trPr>
          <w:jc w:val="center"/>
        </w:trPr>
        <w:tc>
          <w:tcPr>
            <w:tcW w:w="4876" w:type="dxa"/>
            <w:tcBorders>
              <w:top w:val="nil"/>
              <w:left w:val="nil"/>
              <w:bottom w:val="nil"/>
              <w:right w:val="nil"/>
            </w:tcBorders>
          </w:tcPr>
          <w:p w14:paraId="35FA1C4F" w14:textId="77777777" w:rsidR="00AE4E24" w:rsidRPr="0042356C" w:rsidRDefault="00AE4E24" w:rsidP="0036390D">
            <w:pPr>
              <w:pStyle w:val="Normal6a"/>
            </w:pPr>
            <w:r w:rsidRPr="0042356C">
              <w:t>5.</w:t>
            </w:r>
            <w:r w:rsidRPr="0042356C">
              <w:tab/>
              <w:t xml:space="preserve">Upphandlande myndigheter får i undantagsfall besluta att inte tillämpa punkterna 1, 2 och </w:t>
            </w:r>
            <w:r w:rsidRPr="0042356C">
              <w:rPr>
                <w:b/>
                <w:i/>
              </w:rPr>
              <w:t>3</w:t>
            </w:r>
            <w:r w:rsidRPr="0042356C">
              <w:t xml:space="preserve"> om </w:t>
            </w:r>
            <w:r w:rsidRPr="0042356C">
              <w:rPr>
                <w:b/>
                <w:i/>
              </w:rPr>
              <w:t>det</w:t>
            </w:r>
            <w:r w:rsidRPr="0042356C">
              <w:t xml:space="preserve"> är motiverat av </w:t>
            </w:r>
            <w:r w:rsidRPr="0042356C">
              <w:rPr>
                <w:b/>
                <w:i/>
              </w:rPr>
              <w:t>marknadsanalyser</w:t>
            </w:r>
            <w:r w:rsidRPr="0042356C">
              <w:t xml:space="preserve"> eller </w:t>
            </w:r>
            <w:r w:rsidRPr="0042356C">
              <w:rPr>
                <w:b/>
                <w:i/>
              </w:rPr>
              <w:t xml:space="preserve">överväganden </w:t>
            </w:r>
            <w:r w:rsidRPr="0042356C">
              <w:rPr>
                <w:b/>
                <w:i/>
              </w:rPr>
              <w:lastRenderedPageBreak/>
              <w:t>som rör finansieringen</w:t>
            </w:r>
            <w:r w:rsidRPr="0042356C">
              <w:t xml:space="preserve"> av </w:t>
            </w:r>
            <w:r w:rsidRPr="0042356C">
              <w:rPr>
                <w:b/>
                <w:i/>
              </w:rPr>
              <w:t>hälso-</w:t>
            </w:r>
            <w:r w:rsidRPr="0042356C">
              <w:t xml:space="preserve"> och </w:t>
            </w:r>
            <w:r w:rsidRPr="0042356C">
              <w:rPr>
                <w:b/>
                <w:i/>
              </w:rPr>
              <w:t>sjukvården</w:t>
            </w:r>
            <w:r w:rsidRPr="0042356C">
              <w:t>.</w:t>
            </w:r>
          </w:p>
        </w:tc>
        <w:tc>
          <w:tcPr>
            <w:tcW w:w="4876" w:type="dxa"/>
            <w:tcBorders>
              <w:top w:val="nil"/>
              <w:left w:val="nil"/>
              <w:bottom w:val="nil"/>
              <w:right w:val="nil"/>
            </w:tcBorders>
          </w:tcPr>
          <w:p w14:paraId="571CE454" w14:textId="77777777" w:rsidR="00AE4E24" w:rsidRPr="0042356C" w:rsidRDefault="00AE4E24" w:rsidP="0036390D">
            <w:pPr>
              <w:pStyle w:val="Normal6a"/>
            </w:pPr>
            <w:r w:rsidRPr="0042356C">
              <w:lastRenderedPageBreak/>
              <w:t>5.</w:t>
            </w:r>
            <w:r w:rsidRPr="0042356C">
              <w:tab/>
              <w:t>Upphandlande myndigheter får i undantagsfall besluta att inte tillämpa punkterna 1, 2</w:t>
            </w:r>
            <w:r w:rsidRPr="0042356C">
              <w:rPr>
                <w:b/>
                <w:i/>
              </w:rPr>
              <w:t>, 3</w:t>
            </w:r>
            <w:r w:rsidRPr="0042356C">
              <w:t xml:space="preserve"> och </w:t>
            </w:r>
            <w:r w:rsidRPr="0042356C">
              <w:rPr>
                <w:b/>
                <w:i/>
              </w:rPr>
              <w:t>4</w:t>
            </w:r>
            <w:r w:rsidRPr="0042356C">
              <w:t xml:space="preserve"> om </w:t>
            </w:r>
            <w:r w:rsidRPr="0042356C">
              <w:rPr>
                <w:b/>
                <w:i/>
              </w:rPr>
              <w:t>ett sådant beslut</w:t>
            </w:r>
            <w:r w:rsidRPr="0042356C">
              <w:t xml:space="preserve"> är </w:t>
            </w:r>
            <w:r w:rsidRPr="0042356C">
              <w:rPr>
                <w:b/>
                <w:i/>
              </w:rPr>
              <w:t xml:space="preserve">vederbörligen </w:t>
            </w:r>
            <w:r w:rsidRPr="0042356C">
              <w:t xml:space="preserve">motiverat </w:t>
            </w:r>
            <w:r w:rsidRPr="0042356C">
              <w:rPr>
                <w:b/>
                <w:i/>
              </w:rPr>
              <w:t xml:space="preserve">på </w:t>
            </w:r>
            <w:r w:rsidRPr="0042356C">
              <w:rPr>
                <w:b/>
                <w:i/>
              </w:rPr>
              <w:lastRenderedPageBreak/>
              <w:t xml:space="preserve">grundval </w:t>
            </w:r>
            <w:r w:rsidRPr="0042356C">
              <w:t xml:space="preserve">av </w:t>
            </w:r>
            <w:r w:rsidRPr="0042356C">
              <w:rPr>
                <w:b/>
                <w:i/>
              </w:rPr>
              <w:t>en dokumenterad marknadsanalys,</w:t>
            </w:r>
            <w:r w:rsidRPr="0042356C">
              <w:t xml:space="preserve"> eller </w:t>
            </w:r>
            <w:r w:rsidRPr="0042356C">
              <w:rPr>
                <w:b/>
                <w:i/>
              </w:rPr>
              <w:t>om tillämpningen av dessa punkter skulle leda till ett oproportionerligt högt pris i ett specifikt upphandlingsförfarande.</w:t>
            </w:r>
            <w:r w:rsidRPr="0042356C">
              <w:t xml:space="preserve"> </w:t>
            </w:r>
            <w:r w:rsidRPr="0042356C">
              <w:rPr>
                <w:b/>
                <w:i/>
              </w:rPr>
              <w:t>Ett sådant undantag ska åtföljas av en skriftlig motivering där de relevanta skälen och omständigheterna anges och ska kontrolleras i efterhand av den behöriga tillsynsmyndighet som medlemsstaten utsett.</w:t>
            </w:r>
          </w:p>
        </w:tc>
      </w:tr>
    </w:tbl>
    <w:p w14:paraId="13E09BDB" w14:textId="76122194" w:rsidR="00AE4E24" w:rsidRPr="0042356C" w:rsidRDefault="000C6BBA" w:rsidP="00AE4E24">
      <w:pPr>
        <w:pStyle w:val="AMNumberTabs0"/>
      </w:pPr>
      <w:r>
        <w:lastRenderedPageBreak/>
        <w:t>Ändring</w:t>
      </w:r>
      <w:r w:rsidR="00AE4E24" w:rsidRPr="0042356C">
        <w:tab/>
      </w:r>
      <w:r w:rsidR="00AE4E24" w:rsidRPr="0042356C">
        <w:tab/>
        <w:t>147</w:t>
      </w:r>
    </w:p>
    <w:p w14:paraId="2AC7EF63" w14:textId="77777777" w:rsidR="00AE4E24" w:rsidRPr="0042356C" w:rsidRDefault="00AE4E24" w:rsidP="00AE4E24">
      <w:pPr>
        <w:pStyle w:val="NormalBold12b"/>
      </w:pPr>
      <w:r w:rsidRPr="0042356C">
        <w:t>Förslag till förordning</w:t>
      </w:r>
    </w:p>
    <w:p w14:paraId="53375FBD" w14:textId="77777777" w:rsidR="00AE4E24" w:rsidRPr="0042356C" w:rsidRDefault="00AE4E24" w:rsidP="00AE4E24">
      <w:pPr>
        <w:pStyle w:val="NormalBold"/>
      </w:pPr>
      <w:r w:rsidRPr="0042356C">
        <w:t>Artikel 18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CF4C1CA" w14:textId="77777777" w:rsidTr="0036390D">
        <w:trPr>
          <w:trHeight w:hRule="exact" w:val="240"/>
          <w:jc w:val="center"/>
        </w:trPr>
        <w:tc>
          <w:tcPr>
            <w:tcW w:w="9752" w:type="dxa"/>
            <w:gridSpan w:val="2"/>
            <w:tcBorders>
              <w:top w:val="nil"/>
              <w:left w:val="nil"/>
              <w:bottom w:val="nil"/>
              <w:right w:val="nil"/>
            </w:tcBorders>
          </w:tcPr>
          <w:p w14:paraId="0E60A709" w14:textId="77777777" w:rsidR="00AE4E24" w:rsidRPr="0042356C" w:rsidRDefault="00AE4E24" w:rsidP="0036390D"/>
        </w:tc>
      </w:tr>
      <w:tr w:rsidR="00AE4E24" w:rsidRPr="0042356C" w14:paraId="06E10581" w14:textId="77777777" w:rsidTr="0036390D">
        <w:trPr>
          <w:trHeight w:val="240"/>
          <w:jc w:val="center"/>
        </w:trPr>
        <w:tc>
          <w:tcPr>
            <w:tcW w:w="4876" w:type="dxa"/>
            <w:tcBorders>
              <w:top w:val="nil"/>
              <w:left w:val="nil"/>
              <w:bottom w:val="nil"/>
              <w:right w:val="nil"/>
            </w:tcBorders>
          </w:tcPr>
          <w:p w14:paraId="44BB1AB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8FD4230" w14:textId="309F2DF7" w:rsidR="00AE4E24" w:rsidRPr="0042356C" w:rsidRDefault="000C6BBA" w:rsidP="0036390D">
            <w:pPr>
              <w:pStyle w:val="AmColumnHeading"/>
            </w:pPr>
            <w:r>
              <w:t>Ändring</w:t>
            </w:r>
          </w:p>
        </w:tc>
      </w:tr>
      <w:tr w:rsidR="00AE4E24" w:rsidRPr="0042356C" w14:paraId="7C1BBE98" w14:textId="77777777" w:rsidTr="0036390D">
        <w:trPr>
          <w:jc w:val="center"/>
        </w:trPr>
        <w:tc>
          <w:tcPr>
            <w:tcW w:w="4876" w:type="dxa"/>
            <w:tcBorders>
              <w:top w:val="nil"/>
              <w:left w:val="nil"/>
              <w:bottom w:val="nil"/>
              <w:right w:val="nil"/>
            </w:tcBorders>
          </w:tcPr>
          <w:p w14:paraId="019CE615" w14:textId="77777777" w:rsidR="00AE4E24" w:rsidRPr="0042356C" w:rsidRDefault="00AE4E24" w:rsidP="0036390D">
            <w:pPr>
              <w:pStyle w:val="Normal6a"/>
            </w:pPr>
          </w:p>
        </w:tc>
        <w:tc>
          <w:tcPr>
            <w:tcW w:w="4876" w:type="dxa"/>
            <w:tcBorders>
              <w:top w:val="nil"/>
              <w:left w:val="nil"/>
              <w:bottom w:val="nil"/>
              <w:right w:val="nil"/>
            </w:tcBorders>
          </w:tcPr>
          <w:p w14:paraId="7B335A4A" w14:textId="77777777" w:rsidR="00AE4E24" w:rsidRPr="0042356C" w:rsidRDefault="00AE4E24" w:rsidP="0036390D">
            <w:pPr>
              <w:pStyle w:val="Normal6a"/>
              <w:rPr>
                <w:b/>
                <w:i/>
              </w:rPr>
            </w:pPr>
            <w:r w:rsidRPr="0042356C">
              <w:rPr>
                <w:b/>
                <w:i/>
              </w:rPr>
              <w:t>5a.</w:t>
            </w:r>
            <w:r w:rsidRPr="0042356C">
              <w:rPr>
                <w:b/>
                <w:i/>
              </w:rPr>
              <w:tab/>
              <w:t>För att stödja medlemsstaternas genomförande av denna artikel ska kommissionen utarbeta riktlinjer för tillämpningen av icke-prisrelaterade tilldelningskriterier senast den ... [18 månader efter dagen för denna förordnings ikraftträdande].</w:t>
            </w:r>
          </w:p>
        </w:tc>
      </w:tr>
    </w:tbl>
    <w:p w14:paraId="4F6BC062" w14:textId="65B338AA" w:rsidR="00AE4E24" w:rsidRPr="0042356C" w:rsidRDefault="000C6BBA" w:rsidP="00AE4E24">
      <w:pPr>
        <w:pStyle w:val="AMNumberTabs0"/>
      </w:pPr>
      <w:r>
        <w:t>Ändring</w:t>
      </w:r>
      <w:r w:rsidR="00AE4E24" w:rsidRPr="0042356C">
        <w:tab/>
      </w:r>
      <w:r w:rsidR="00AE4E24" w:rsidRPr="0042356C">
        <w:tab/>
        <w:t>148</w:t>
      </w:r>
    </w:p>
    <w:p w14:paraId="73C0507B" w14:textId="77777777" w:rsidR="00AE4E24" w:rsidRPr="0042356C" w:rsidRDefault="00AE4E24" w:rsidP="00AE4E24">
      <w:pPr>
        <w:pStyle w:val="NormalBold12b"/>
      </w:pPr>
      <w:r w:rsidRPr="0042356C">
        <w:t>Förslag till förordning</w:t>
      </w:r>
    </w:p>
    <w:p w14:paraId="33DC7991" w14:textId="77777777" w:rsidR="00AE4E24" w:rsidRPr="0042356C" w:rsidRDefault="00AE4E24" w:rsidP="00AE4E24">
      <w:pPr>
        <w:pStyle w:val="NormalBold"/>
      </w:pPr>
      <w:r w:rsidRPr="0042356C">
        <w:t>Artikel 19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C7765DE" w14:textId="77777777" w:rsidTr="0036390D">
        <w:trPr>
          <w:trHeight w:hRule="exact" w:val="240"/>
          <w:jc w:val="center"/>
        </w:trPr>
        <w:tc>
          <w:tcPr>
            <w:tcW w:w="9752" w:type="dxa"/>
            <w:gridSpan w:val="2"/>
            <w:tcBorders>
              <w:top w:val="nil"/>
              <w:left w:val="nil"/>
              <w:bottom w:val="nil"/>
              <w:right w:val="nil"/>
            </w:tcBorders>
          </w:tcPr>
          <w:p w14:paraId="2C308552" w14:textId="77777777" w:rsidR="00AE4E24" w:rsidRPr="0042356C" w:rsidRDefault="00AE4E24" w:rsidP="0036390D"/>
        </w:tc>
      </w:tr>
      <w:tr w:rsidR="00AE4E24" w:rsidRPr="0042356C" w14:paraId="1A9992CD" w14:textId="77777777" w:rsidTr="0036390D">
        <w:trPr>
          <w:trHeight w:val="240"/>
          <w:jc w:val="center"/>
        </w:trPr>
        <w:tc>
          <w:tcPr>
            <w:tcW w:w="4876" w:type="dxa"/>
            <w:tcBorders>
              <w:top w:val="nil"/>
              <w:left w:val="nil"/>
              <w:bottom w:val="nil"/>
              <w:right w:val="nil"/>
            </w:tcBorders>
          </w:tcPr>
          <w:p w14:paraId="6B8BCFA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DA97FD2" w14:textId="2791CD17" w:rsidR="00AE4E24" w:rsidRPr="0042356C" w:rsidRDefault="000C6BBA" w:rsidP="0036390D">
            <w:pPr>
              <w:pStyle w:val="AmColumnHeading"/>
            </w:pPr>
            <w:r>
              <w:t>Ändring</w:t>
            </w:r>
          </w:p>
        </w:tc>
      </w:tr>
      <w:tr w:rsidR="00AE4E24" w:rsidRPr="0042356C" w14:paraId="5D33C76E" w14:textId="77777777" w:rsidTr="0036390D">
        <w:trPr>
          <w:jc w:val="center"/>
        </w:trPr>
        <w:tc>
          <w:tcPr>
            <w:tcW w:w="4876" w:type="dxa"/>
            <w:tcBorders>
              <w:top w:val="nil"/>
              <w:left w:val="nil"/>
              <w:bottom w:val="nil"/>
              <w:right w:val="nil"/>
            </w:tcBorders>
          </w:tcPr>
          <w:p w14:paraId="10A19186" w14:textId="77777777" w:rsidR="00AE4E24" w:rsidRPr="0042356C" w:rsidRDefault="00AE4E24" w:rsidP="0036390D">
            <w:pPr>
              <w:pStyle w:val="Normal6a"/>
            </w:pPr>
            <w:r w:rsidRPr="0042356C">
              <w:t>1.</w:t>
            </w:r>
            <w:r w:rsidRPr="0042356C">
              <w:tab/>
              <w:t xml:space="preserve">Senast sex månader efter denna förordnings ikraftträdande ska varje medlemsstat inrätta ett nationellt program till stöd för försörjningstryggheten för kritiska läkemedel, inbegripet i förfaranden för offentlig upphandling. Sådana program ska främja att upphandlande myndigheter i en viss medlemsstat använder upphandlingskraven konsekvent och använder anbudsförfaranden med flera vinnare, när det är fördelaktigt mot bakgrund av en marknadsanalys. Programmen </w:t>
            </w:r>
            <w:r w:rsidRPr="0042356C">
              <w:rPr>
                <w:b/>
                <w:i/>
              </w:rPr>
              <w:t>får</w:t>
            </w:r>
            <w:r w:rsidRPr="0042356C">
              <w:t xml:space="preserve"> också omfatta åtgärder för prissättning och ersättning till stöd för försörjningstryggheten för de kritiska läkemedel som inte köps in genom </w:t>
            </w:r>
            <w:r w:rsidRPr="0042356C">
              <w:lastRenderedPageBreak/>
              <w:t>offentliga upphandlingsförfaranden.</w:t>
            </w:r>
          </w:p>
        </w:tc>
        <w:tc>
          <w:tcPr>
            <w:tcW w:w="4876" w:type="dxa"/>
            <w:tcBorders>
              <w:top w:val="nil"/>
              <w:left w:val="nil"/>
              <w:bottom w:val="nil"/>
              <w:right w:val="nil"/>
            </w:tcBorders>
          </w:tcPr>
          <w:p w14:paraId="21588D5C" w14:textId="77777777" w:rsidR="00AE4E24" w:rsidRPr="0042356C" w:rsidRDefault="00AE4E24" w:rsidP="0036390D">
            <w:pPr>
              <w:pStyle w:val="Normal6a"/>
            </w:pPr>
            <w:r w:rsidRPr="0042356C">
              <w:lastRenderedPageBreak/>
              <w:t>1.</w:t>
            </w:r>
            <w:r w:rsidRPr="0042356C">
              <w:tab/>
              <w:t>Senast sex månader efter denna förordnings ikraftträdande ska varje medlemsstat</w:t>
            </w:r>
            <w:r w:rsidRPr="0042356C">
              <w:rPr>
                <w:b/>
                <w:i/>
              </w:rPr>
              <w:t>, efter samråd med patient- och konsumentorganisationer samt organisationer för vårdpersonal,</w:t>
            </w:r>
            <w:r w:rsidRPr="0042356C">
              <w:t xml:space="preserve"> inrätta ett nationellt program till stöd för försörjningstryggheten för kritiska läkemedel, inbegripet i förfaranden för offentlig upphandling.</w:t>
            </w:r>
            <w:r w:rsidRPr="0042356C">
              <w:rPr>
                <w:b/>
                <w:i/>
              </w:rPr>
              <w:t xml:space="preserve"> Nationella program ska omfatta åtgärder för att främja användningen av tilldelningskriterier för </w:t>
            </w:r>
            <w:proofErr w:type="spellStart"/>
            <w:r w:rsidRPr="0042356C">
              <w:rPr>
                <w:b/>
                <w:i/>
              </w:rPr>
              <w:t>resiliens</w:t>
            </w:r>
            <w:proofErr w:type="spellEnd"/>
            <w:r w:rsidRPr="0042356C">
              <w:rPr>
                <w:b/>
                <w:i/>
              </w:rPr>
              <w:t xml:space="preserve"> i leveranskedjan och diversifiering av leveranskällor i enlighet med artikel 18.</w:t>
            </w:r>
            <w:r w:rsidRPr="0042356C">
              <w:t xml:space="preserve"> Sådana program ska främja att upphandlande myndigheter i en viss medlemsstat använder upphandlingskraven </w:t>
            </w:r>
            <w:r w:rsidRPr="0042356C">
              <w:lastRenderedPageBreak/>
              <w:t>konsekvent och använder anbudsförfaranden med flera vinnare, när det är fördelaktigt mot bakgrund av en marknadsanalys</w:t>
            </w:r>
            <w:r w:rsidRPr="0042356C">
              <w:rPr>
                <w:b/>
                <w:i/>
              </w:rPr>
              <w:t>, och ska anpassa rapportering och signaler om brister till de mekanismer som styrgruppen för läkemedelsbrist och läkemedelssäkerhet tillämpar för att undvika dubbelarbete</w:t>
            </w:r>
            <w:r w:rsidRPr="0042356C">
              <w:t xml:space="preserve">. Programmen </w:t>
            </w:r>
            <w:r w:rsidRPr="0042356C">
              <w:rPr>
                <w:b/>
                <w:i/>
              </w:rPr>
              <w:t>ska</w:t>
            </w:r>
            <w:r w:rsidRPr="0042356C">
              <w:t xml:space="preserve"> också</w:t>
            </w:r>
            <w:r w:rsidRPr="0042356C">
              <w:rPr>
                <w:b/>
                <w:i/>
              </w:rPr>
              <w:t>, när så är lämpligt,</w:t>
            </w:r>
            <w:r w:rsidRPr="0042356C">
              <w:t xml:space="preserve"> omfatta åtgärder för prissättning och ersättning till stöd för försörjningstryggheten för de kritiska läkemedel som inte köps in genom offentliga upphandlingsförfaranden</w:t>
            </w:r>
            <w:r w:rsidRPr="0042356C">
              <w:rPr>
                <w:b/>
                <w:i/>
              </w:rPr>
              <w:t xml:space="preserve"> samt se över eventuella tillämpliga prisstopp, åtgärder för att begränsa kostnader eller lagringsskyldigheter.</w:t>
            </w:r>
            <w:r w:rsidRPr="0042356C">
              <w:t xml:space="preserve"> </w:t>
            </w:r>
            <w:r w:rsidRPr="0042356C">
              <w:rPr>
                <w:b/>
                <w:i/>
              </w:rPr>
              <w:t>Medlemsstaterna får involvera sina nationella prissättnings- och ersättningsmyndigheter i planeringen och utvärderingen av sådana program.</w:t>
            </w:r>
          </w:p>
        </w:tc>
      </w:tr>
    </w:tbl>
    <w:p w14:paraId="2676ABF7" w14:textId="1F75C473" w:rsidR="00AE4E24" w:rsidRPr="0042356C" w:rsidRDefault="000C6BBA" w:rsidP="00AE4E24">
      <w:pPr>
        <w:pStyle w:val="AMNumberTabs0"/>
      </w:pPr>
      <w:r>
        <w:lastRenderedPageBreak/>
        <w:t>Ändring</w:t>
      </w:r>
      <w:r w:rsidR="00AE4E24" w:rsidRPr="0042356C">
        <w:tab/>
      </w:r>
      <w:r w:rsidR="00AE4E24" w:rsidRPr="0042356C">
        <w:tab/>
        <w:t>149</w:t>
      </w:r>
    </w:p>
    <w:p w14:paraId="31AFF6E0" w14:textId="77777777" w:rsidR="00AE4E24" w:rsidRPr="0042356C" w:rsidRDefault="00AE4E24" w:rsidP="00AE4E24">
      <w:pPr>
        <w:pStyle w:val="NormalBold12b"/>
      </w:pPr>
      <w:r w:rsidRPr="0042356C">
        <w:t>Förslag till förordning</w:t>
      </w:r>
    </w:p>
    <w:p w14:paraId="469EC88A" w14:textId="77777777" w:rsidR="00AE4E24" w:rsidRPr="0042356C" w:rsidRDefault="00AE4E24" w:rsidP="00AE4E24">
      <w:pPr>
        <w:pStyle w:val="NormalBold"/>
      </w:pPr>
      <w:r w:rsidRPr="0042356C">
        <w:t>Artikel 19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59D6B0A" w14:textId="77777777" w:rsidTr="0036390D">
        <w:trPr>
          <w:trHeight w:hRule="exact" w:val="240"/>
          <w:jc w:val="center"/>
        </w:trPr>
        <w:tc>
          <w:tcPr>
            <w:tcW w:w="9752" w:type="dxa"/>
            <w:gridSpan w:val="2"/>
            <w:tcBorders>
              <w:top w:val="nil"/>
              <w:left w:val="nil"/>
              <w:bottom w:val="nil"/>
              <w:right w:val="nil"/>
            </w:tcBorders>
          </w:tcPr>
          <w:p w14:paraId="548035D1" w14:textId="77777777" w:rsidR="00AE4E24" w:rsidRPr="0042356C" w:rsidRDefault="00AE4E24" w:rsidP="0036390D"/>
        </w:tc>
      </w:tr>
      <w:tr w:rsidR="00AE4E24" w:rsidRPr="0042356C" w14:paraId="08EA46C5" w14:textId="77777777" w:rsidTr="0036390D">
        <w:trPr>
          <w:trHeight w:val="240"/>
          <w:jc w:val="center"/>
        </w:trPr>
        <w:tc>
          <w:tcPr>
            <w:tcW w:w="4876" w:type="dxa"/>
            <w:tcBorders>
              <w:top w:val="nil"/>
              <w:left w:val="nil"/>
              <w:bottom w:val="nil"/>
              <w:right w:val="nil"/>
            </w:tcBorders>
          </w:tcPr>
          <w:p w14:paraId="13204FD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9A42347" w14:textId="03FE2222" w:rsidR="00AE4E24" w:rsidRPr="0042356C" w:rsidRDefault="000C6BBA" w:rsidP="0036390D">
            <w:pPr>
              <w:pStyle w:val="AmColumnHeading"/>
            </w:pPr>
            <w:r>
              <w:t>Ändring</w:t>
            </w:r>
          </w:p>
        </w:tc>
      </w:tr>
      <w:tr w:rsidR="00AE4E24" w:rsidRPr="0042356C" w14:paraId="1388A3D6" w14:textId="77777777" w:rsidTr="0036390D">
        <w:trPr>
          <w:jc w:val="center"/>
        </w:trPr>
        <w:tc>
          <w:tcPr>
            <w:tcW w:w="4876" w:type="dxa"/>
            <w:tcBorders>
              <w:top w:val="nil"/>
              <w:left w:val="nil"/>
              <w:bottom w:val="nil"/>
              <w:right w:val="nil"/>
            </w:tcBorders>
          </w:tcPr>
          <w:p w14:paraId="1EA99D3B" w14:textId="77777777" w:rsidR="00AE4E24" w:rsidRPr="0042356C" w:rsidRDefault="00AE4E24" w:rsidP="0036390D">
            <w:pPr>
              <w:pStyle w:val="Normal6a"/>
            </w:pPr>
            <w:r w:rsidRPr="0042356C">
              <w:t>2.</w:t>
            </w:r>
            <w:r w:rsidRPr="0042356C">
              <w:tab/>
              <w:t>Medlemsstaterna ska anmäla sina program till kommissionen i dess roll som sekretariat för gruppen för kritiska läkemedel. Kommissionen ska säkerställa att alla medlemmar i gruppen för kritiska läkemedel utan dröjsmål delges dessa. Gruppen för kritiska läkemedel ska underlätta en diskussion som syftar till att säkerställa samordning av nationella program, inbegripet tillämpningen av kriterierna i artikel 18.2, och får avge yttranden. Om gruppen för kritiska läkemedel avger ett yttrande om de nationella programmen ska medlemsstaterna ta vederbörlig hänsyn till detta och får beakta det när de reviderar sina program.</w:t>
            </w:r>
          </w:p>
        </w:tc>
        <w:tc>
          <w:tcPr>
            <w:tcW w:w="4876" w:type="dxa"/>
            <w:tcBorders>
              <w:top w:val="nil"/>
              <w:left w:val="nil"/>
              <w:bottom w:val="nil"/>
              <w:right w:val="nil"/>
            </w:tcBorders>
          </w:tcPr>
          <w:p w14:paraId="6C01939B" w14:textId="77777777" w:rsidR="00AE4E24" w:rsidRPr="0042356C" w:rsidRDefault="00AE4E24" w:rsidP="0036390D">
            <w:pPr>
              <w:pStyle w:val="Normal6a"/>
            </w:pPr>
            <w:r w:rsidRPr="0042356C">
              <w:t>2.</w:t>
            </w:r>
            <w:r w:rsidRPr="0042356C">
              <w:tab/>
              <w:t xml:space="preserve">Medlemsstaterna ska anmäla sina program till kommissionen i dess roll som sekretariat för gruppen för kritiska läkemedel. Kommissionen ska säkerställa att alla medlemmar i gruppen för kritiska läkemedel utan dröjsmål delges dessa. Gruppen för kritiska läkemedel ska underlätta en diskussion </w:t>
            </w:r>
            <w:r w:rsidRPr="0042356C">
              <w:rPr>
                <w:b/>
                <w:i/>
              </w:rPr>
              <w:t xml:space="preserve">med företrädare för innehavare av godkännande för försäljning, patient- och konsumentorganisationer samt organisationer för vårdpersonal och andra relevanta aktörer i leveranskedjan </w:t>
            </w:r>
            <w:r w:rsidRPr="0042356C">
              <w:t>som syftar till att säkerställa samordning av nationella program, inbegripet tillämpningen av kriterierna i artikel 18.2, och får avge yttranden. Om gruppen för kritiska läkemedel avger ett yttrande om de nationella programmen ska medlemsstaterna ta vederbörlig hänsyn till detta och får beakta det när de reviderar sina program.</w:t>
            </w:r>
          </w:p>
        </w:tc>
      </w:tr>
    </w:tbl>
    <w:p w14:paraId="7C020C66" w14:textId="4770283A" w:rsidR="00AE4E24" w:rsidRPr="0042356C" w:rsidRDefault="000C6BBA" w:rsidP="00AE4E24">
      <w:pPr>
        <w:pStyle w:val="AMNumberTabs0"/>
      </w:pPr>
      <w:r>
        <w:lastRenderedPageBreak/>
        <w:t>Ändring</w:t>
      </w:r>
      <w:r w:rsidR="00AE4E24" w:rsidRPr="0042356C">
        <w:tab/>
      </w:r>
      <w:r w:rsidR="00AE4E24" w:rsidRPr="0042356C">
        <w:tab/>
        <w:t>150</w:t>
      </w:r>
    </w:p>
    <w:p w14:paraId="75A2A614" w14:textId="77777777" w:rsidR="00AE4E24" w:rsidRPr="0042356C" w:rsidRDefault="00AE4E24" w:rsidP="00AE4E24">
      <w:pPr>
        <w:pStyle w:val="NormalBold12b"/>
      </w:pPr>
      <w:r w:rsidRPr="0042356C">
        <w:t>Förslag till förordning</w:t>
      </w:r>
    </w:p>
    <w:p w14:paraId="7BCA455F" w14:textId="77777777" w:rsidR="00AE4E24" w:rsidRPr="0042356C" w:rsidRDefault="00AE4E24" w:rsidP="00AE4E24">
      <w:pPr>
        <w:pStyle w:val="NormalBold"/>
      </w:pPr>
      <w:r w:rsidRPr="0042356C">
        <w:t>Artikel 20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1B32BDA" w14:textId="77777777" w:rsidTr="0036390D">
        <w:trPr>
          <w:trHeight w:hRule="exact" w:val="240"/>
          <w:jc w:val="center"/>
        </w:trPr>
        <w:tc>
          <w:tcPr>
            <w:tcW w:w="9752" w:type="dxa"/>
            <w:gridSpan w:val="2"/>
            <w:tcBorders>
              <w:top w:val="nil"/>
              <w:left w:val="nil"/>
              <w:bottom w:val="nil"/>
              <w:right w:val="nil"/>
            </w:tcBorders>
          </w:tcPr>
          <w:p w14:paraId="19D4544F" w14:textId="77777777" w:rsidR="00AE4E24" w:rsidRPr="0042356C" w:rsidRDefault="00AE4E24" w:rsidP="0036390D"/>
        </w:tc>
      </w:tr>
      <w:tr w:rsidR="00AE4E24" w:rsidRPr="0042356C" w14:paraId="26E2D1C8" w14:textId="77777777" w:rsidTr="0036390D">
        <w:trPr>
          <w:trHeight w:val="240"/>
          <w:jc w:val="center"/>
        </w:trPr>
        <w:tc>
          <w:tcPr>
            <w:tcW w:w="4876" w:type="dxa"/>
            <w:tcBorders>
              <w:top w:val="nil"/>
              <w:left w:val="nil"/>
              <w:bottom w:val="nil"/>
              <w:right w:val="nil"/>
            </w:tcBorders>
          </w:tcPr>
          <w:p w14:paraId="51A5F2C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660B3E9" w14:textId="34C4038D" w:rsidR="00AE4E24" w:rsidRPr="0042356C" w:rsidRDefault="000C6BBA" w:rsidP="0036390D">
            <w:pPr>
              <w:pStyle w:val="AmColumnHeading"/>
            </w:pPr>
            <w:r>
              <w:t>Ändring</w:t>
            </w:r>
          </w:p>
        </w:tc>
      </w:tr>
      <w:tr w:rsidR="00AE4E24" w:rsidRPr="0042356C" w14:paraId="63D2660D" w14:textId="77777777" w:rsidTr="0036390D">
        <w:trPr>
          <w:jc w:val="center"/>
        </w:trPr>
        <w:tc>
          <w:tcPr>
            <w:tcW w:w="4876" w:type="dxa"/>
            <w:tcBorders>
              <w:top w:val="nil"/>
              <w:left w:val="nil"/>
              <w:bottom w:val="nil"/>
              <w:right w:val="nil"/>
            </w:tcBorders>
          </w:tcPr>
          <w:p w14:paraId="66969ADA" w14:textId="77777777" w:rsidR="00AE4E24" w:rsidRPr="0042356C" w:rsidRDefault="00AE4E24" w:rsidP="0036390D">
            <w:pPr>
              <w:pStyle w:val="Normal6a"/>
            </w:pPr>
            <w:r w:rsidRPr="0042356C">
              <w:t xml:space="preserve">Åtgärder </w:t>
            </w:r>
            <w:r w:rsidRPr="0042356C">
              <w:rPr>
                <w:b/>
                <w:i/>
              </w:rPr>
              <w:t>avseende</w:t>
            </w:r>
            <w:r w:rsidRPr="0042356C">
              <w:t xml:space="preserve"> försörjningstrygghet som tillämpas i en </w:t>
            </w:r>
            <w:r w:rsidRPr="0042356C">
              <w:rPr>
                <w:b/>
                <w:i/>
              </w:rPr>
              <w:t>medlemsstat</w:t>
            </w:r>
            <w:r w:rsidRPr="0042356C">
              <w:t xml:space="preserve"> får inte leda till några negativa konsekvenser i andra medlemsstater. Medlemsstaterna ska i synnerhet undvika sådana konsekvenser när de föreslår och fastställer omfattningen av och tidpunkten för varje form av krav på </w:t>
            </w:r>
            <w:r w:rsidRPr="0042356C">
              <w:rPr>
                <w:b/>
                <w:i/>
              </w:rPr>
              <w:t>företag</w:t>
            </w:r>
            <w:r w:rsidRPr="0042356C">
              <w:t xml:space="preserve"> att hålla beredskapslager.</w:t>
            </w:r>
          </w:p>
        </w:tc>
        <w:tc>
          <w:tcPr>
            <w:tcW w:w="4876" w:type="dxa"/>
            <w:tcBorders>
              <w:top w:val="nil"/>
              <w:left w:val="nil"/>
              <w:bottom w:val="nil"/>
              <w:right w:val="nil"/>
            </w:tcBorders>
          </w:tcPr>
          <w:p w14:paraId="3ABF9C0D" w14:textId="77777777" w:rsidR="00AE4E24" w:rsidRPr="0042356C" w:rsidRDefault="00AE4E24" w:rsidP="0036390D">
            <w:pPr>
              <w:pStyle w:val="Normal6a"/>
            </w:pPr>
            <w:r w:rsidRPr="0042356C">
              <w:t xml:space="preserve">Åtgärder </w:t>
            </w:r>
            <w:r w:rsidRPr="0042356C">
              <w:rPr>
                <w:b/>
                <w:i/>
              </w:rPr>
              <w:t>som avser</w:t>
            </w:r>
            <w:r w:rsidRPr="0042356C">
              <w:t xml:space="preserve"> försörjningstrygghet </w:t>
            </w:r>
            <w:r w:rsidRPr="0042356C">
              <w:rPr>
                <w:b/>
                <w:i/>
              </w:rPr>
              <w:t xml:space="preserve">och </w:t>
            </w:r>
            <w:r w:rsidRPr="0042356C">
              <w:t xml:space="preserve">som tillämpas i en </w:t>
            </w:r>
            <w:r w:rsidRPr="0042356C">
              <w:rPr>
                <w:b/>
                <w:i/>
              </w:rPr>
              <w:t>eller flera medlemsstater</w:t>
            </w:r>
            <w:r w:rsidRPr="0042356C">
              <w:t xml:space="preserve"> får inte leda till några negativa konsekvenser </w:t>
            </w:r>
            <w:r w:rsidRPr="0042356C">
              <w:rPr>
                <w:b/>
                <w:i/>
              </w:rPr>
              <w:t xml:space="preserve">för tillgången till kritiska läkemedel och läkemedel av gemensamt intresse </w:t>
            </w:r>
            <w:r w:rsidRPr="0042356C">
              <w:t xml:space="preserve">i andra medlemsstater. Medlemsstaterna ska i synnerhet undvika sådana konsekvenser när de föreslår och fastställer omfattningen av och tidpunkten för varje form av krav på </w:t>
            </w:r>
            <w:r w:rsidRPr="0042356C">
              <w:rPr>
                <w:b/>
                <w:i/>
              </w:rPr>
              <w:t>ekonomiska aktörer</w:t>
            </w:r>
            <w:r w:rsidRPr="0042356C">
              <w:t xml:space="preserve"> att hålla beredskapslager.</w:t>
            </w:r>
          </w:p>
        </w:tc>
      </w:tr>
    </w:tbl>
    <w:p w14:paraId="19A1FDEE" w14:textId="5EC900D4" w:rsidR="00AE4E24" w:rsidRPr="0042356C" w:rsidRDefault="000C6BBA" w:rsidP="00AE4E24">
      <w:pPr>
        <w:pStyle w:val="AMNumberTabs0"/>
      </w:pPr>
      <w:r>
        <w:t>Ändring</w:t>
      </w:r>
      <w:r w:rsidR="00AE4E24" w:rsidRPr="0042356C">
        <w:tab/>
      </w:r>
      <w:r w:rsidR="00AE4E24" w:rsidRPr="0042356C">
        <w:tab/>
        <w:t>151</w:t>
      </w:r>
    </w:p>
    <w:p w14:paraId="76975AF1" w14:textId="77777777" w:rsidR="00AE4E24" w:rsidRPr="0042356C" w:rsidRDefault="00AE4E24" w:rsidP="00AE4E24">
      <w:pPr>
        <w:pStyle w:val="NormalBold12b"/>
      </w:pPr>
      <w:r w:rsidRPr="0042356C">
        <w:t>Förslag till förordning</w:t>
      </w:r>
    </w:p>
    <w:p w14:paraId="2788B455" w14:textId="77777777" w:rsidR="00AE4E24" w:rsidRPr="0042356C" w:rsidRDefault="00AE4E24" w:rsidP="00AE4E24">
      <w:pPr>
        <w:pStyle w:val="NormalBold"/>
      </w:pPr>
      <w:r w:rsidRPr="0042356C">
        <w:t>Artikel 20 – stycke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EF7A44B" w14:textId="77777777" w:rsidTr="0036390D">
        <w:trPr>
          <w:trHeight w:hRule="exact" w:val="240"/>
          <w:jc w:val="center"/>
        </w:trPr>
        <w:tc>
          <w:tcPr>
            <w:tcW w:w="9752" w:type="dxa"/>
            <w:gridSpan w:val="2"/>
            <w:tcBorders>
              <w:top w:val="nil"/>
              <w:left w:val="nil"/>
              <w:bottom w:val="nil"/>
              <w:right w:val="nil"/>
            </w:tcBorders>
          </w:tcPr>
          <w:p w14:paraId="427AE032" w14:textId="77777777" w:rsidR="00AE4E24" w:rsidRPr="0042356C" w:rsidRDefault="00AE4E24" w:rsidP="0036390D"/>
        </w:tc>
      </w:tr>
      <w:tr w:rsidR="00AE4E24" w:rsidRPr="0042356C" w14:paraId="2A34163D" w14:textId="77777777" w:rsidTr="0036390D">
        <w:trPr>
          <w:trHeight w:val="240"/>
          <w:jc w:val="center"/>
        </w:trPr>
        <w:tc>
          <w:tcPr>
            <w:tcW w:w="4876" w:type="dxa"/>
            <w:tcBorders>
              <w:top w:val="nil"/>
              <w:left w:val="nil"/>
              <w:bottom w:val="nil"/>
              <w:right w:val="nil"/>
            </w:tcBorders>
          </w:tcPr>
          <w:p w14:paraId="7D66D20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C94F97D" w14:textId="60319F3A" w:rsidR="00AE4E24" w:rsidRPr="0042356C" w:rsidRDefault="000C6BBA" w:rsidP="0036390D">
            <w:pPr>
              <w:pStyle w:val="AmColumnHeading"/>
            </w:pPr>
            <w:r>
              <w:t>Ändring</w:t>
            </w:r>
          </w:p>
        </w:tc>
      </w:tr>
      <w:tr w:rsidR="00AE4E24" w:rsidRPr="0042356C" w14:paraId="41EBF92F" w14:textId="77777777" w:rsidTr="0036390D">
        <w:trPr>
          <w:jc w:val="center"/>
        </w:trPr>
        <w:tc>
          <w:tcPr>
            <w:tcW w:w="4876" w:type="dxa"/>
            <w:tcBorders>
              <w:top w:val="nil"/>
              <w:left w:val="nil"/>
              <w:bottom w:val="nil"/>
              <w:right w:val="nil"/>
            </w:tcBorders>
          </w:tcPr>
          <w:p w14:paraId="2B45F64E" w14:textId="77777777" w:rsidR="00AE4E24" w:rsidRPr="0042356C" w:rsidRDefault="00AE4E24" w:rsidP="0036390D">
            <w:pPr>
              <w:pStyle w:val="Normal6a"/>
            </w:pPr>
            <w:r w:rsidRPr="0042356C">
              <w:t xml:space="preserve">Medlemsstaterna ska säkerställa att alla krav som de ställer på </w:t>
            </w:r>
            <w:r w:rsidRPr="0042356C">
              <w:rPr>
                <w:b/>
                <w:bCs/>
                <w:i/>
                <w:iCs/>
              </w:rPr>
              <w:t xml:space="preserve">företag </w:t>
            </w:r>
            <w:r w:rsidRPr="0042356C">
              <w:t xml:space="preserve">i leveranskedjan att hålla beredskapslager är proportionella och respekterar principerna om öppenhet </w:t>
            </w:r>
            <w:r w:rsidRPr="0042356C">
              <w:rPr>
                <w:b/>
                <w:bCs/>
                <w:i/>
                <w:iCs/>
              </w:rPr>
              <w:t>och</w:t>
            </w:r>
            <w:r w:rsidRPr="0042356C">
              <w:t xml:space="preserve"> solidaritet.</w:t>
            </w:r>
          </w:p>
        </w:tc>
        <w:tc>
          <w:tcPr>
            <w:tcW w:w="4876" w:type="dxa"/>
            <w:tcBorders>
              <w:top w:val="nil"/>
              <w:left w:val="nil"/>
              <w:bottom w:val="nil"/>
              <w:right w:val="nil"/>
            </w:tcBorders>
          </w:tcPr>
          <w:p w14:paraId="3606E780" w14:textId="77777777" w:rsidR="00AE4E24" w:rsidRPr="0042356C" w:rsidRDefault="00AE4E24" w:rsidP="0036390D">
            <w:pPr>
              <w:pStyle w:val="Normal6a"/>
            </w:pPr>
            <w:r w:rsidRPr="0042356C">
              <w:t xml:space="preserve">Medlemsstaterna ska säkerställa att alla </w:t>
            </w:r>
            <w:r w:rsidRPr="0042356C">
              <w:rPr>
                <w:b/>
                <w:bCs/>
                <w:i/>
                <w:iCs/>
              </w:rPr>
              <w:t xml:space="preserve">nationella åtgärder eller </w:t>
            </w:r>
            <w:r w:rsidRPr="0042356C">
              <w:t xml:space="preserve">krav som de ställer på </w:t>
            </w:r>
            <w:r w:rsidRPr="0042356C">
              <w:rPr>
                <w:b/>
                <w:bCs/>
                <w:i/>
                <w:iCs/>
              </w:rPr>
              <w:t>ekonomiska aktörer</w:t>
            </w:r>
            <w:r w:rsidRPr="0042356C">
              <w:t xml:space="preserve"> i leveranskedjan att hålla beredskapslager är proportionella</w:t>
            </w:r>
            <w:r w:rsidRPr="0042356C">
              <w:rPr>
                <w:b/>
                <w:bCs/>
                <w:i/>
                <w:iCs/>
              </w:rPr>
              <w:t>, riktade, evidensbaserade</w:t>
            </w:r>
            <w:r w:rsidRPr="0042356C">
              <w:t xml:space="preserve"> och respekterar principerna om öppenhet</w:t>
            </w:r>
            <w:r w:rsidRPr="0042356C">
              <w:rPr>
                <w:b/>
                <w:bCs/>
                <w:i/>
                <w:iCs/>
              </w:rPr>
              <w:t xml:space="preserve">, </w:t>
            </w:r>
            <w:r w:rsidRPr="0042356C">
              <w:t xml:space="preserve">solidaritet </w:t>
            </w:r>
            <w:r w:rsidRPr="0042356C">
              <w:rPr>
                <w:b/>
                <w:bCs/>
                <w:i/>
                <w:iCs/>
              </w:rPr>
              <w:t>och icke-diskriminering</w:t>
            </w:r>
            <w:r w:rsidRPr="0042356C">
              <w:t>.</w:t>
            </w:r>
          </w:p>
        </w:tc>
      </w:tr>
    </w:tbl>
    <w:p w14:paraId="14C35831" w14:textId="6AB66895" w:rsidR="00AE4E24" w:rsidRPr="0042356C" w:rsidRDefault="000C6BBA" w:rsidP="00AE4E24">
      <w:pPr>
        <w:pStyle w:val="AMNumberTabs0"/>
      </w:pPr>
      <w:r>
        <w:t>Ändring</w:t>
      </w:r>
      <w:r w:rsidR="00AE4E24" w:rsidRPr="0042356C">
        <w:tab/>
      </w:r>
      <w:r w:rsidR="00AE4E24" w:rsidRPr="0042356C">
        <w:tab/>
        <w:t>152</w:t>
      </w:r>
    </w:p>
    <w:p w14:paraId="251B1AA8" w14:textId="77777777" w:rsidR="00AE4E24" w:rsidRPr="0042356C" w:rsidRDefault="00AE4E24" w:rsidP="00AE4E24">
      <w:pPr>
        <w:pStyle w:val="NormalBold12b"/>
      </w:pPr>
      <w:r w:rsidRPr="0042356C">
        <w:t>Förslag till förordning</w:t>
      </w:r>
    </w:p>
    <w:p w14:paraId="1BDA641E" w14:textId="77777777" w:rsidR="00AE4E24" w:rsidRPr="0042356C" w:rsidRDefault="00AE4E24" w:rsidP="00AE4E24">
      <w:pPr>
        <w:pStyle w:val="NormalBold"/>
      </w:pPr>
      <w:r w:rsidRPr="0042356C">
        <w:t>Artikel 20 – stycke 2a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6CA8340" w14:textId="77777777" w:rsidTr="0036390D">
        <w:trPr>
          <w:trHeight w:hRule="exact" w:val="240"/>
          <w:jc w:val="center"/>
        </w:trPr>
        <w:tc>
          <w:tcPr>
            <w:tcW w:w="9752" w:type="dxa"/>
            <w:gridSpan w:val="2"/>
            <w:tcBorders>
              <w:top w:val="nil"/>
              <w:left w:val="nil"/>
              <w:bottom w:val="nil"/>
              <w:right w:val="nil"/>
            </w:tcBorders>
          </w:tcPr>
          <w:p w14:paraId="243F9882" w14:textId="77777777" w:rsidR="00AE4E24" w:rsidRPr="0042356C" w:rsidRDefault="00AE4E24" w:rsidP="0036390D"/>
        </w:tc>
      </w:tr>
      <w:tr w:rsidR="00AE4E24" w:rsidRPr="0042356C" w14:paraId="074D3A60" w14:textId="77777777" w:rsidTr="0036390D">
        <w:trPr>
          <w:trHeight w:val="240"/>
          <w:jc w:val="center"/>
        </w:trPr>
        <w:tc>
          <w:tcPr>
            <w:tcW w:w="4876" w:type="dxa"/>
            <w:tcBorders>
              <w:top w:val="nil"/>
              <w:left w:val="nil"/>
              <w:bottom w:val="nil"/>
              <w:right w:val="nil"/>
            </w:tcBorders>
          </w:tcPr>
          <w:p w14:paraId="121A07C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BA9AC8C" w14:textId="72D70746" w:rsidR="00AE4E24" w:rsidRPr="0042356C" w:rsidRDefault="000C6BBA" w:rsidP="0036390D">
            <w:pPr>
              <w:pStyle w:val="AmColumnHeading"/>
            </w:pPr>
            <w:r>
              <w:t>Ändring</w:t>
            </w:r>
          </w:p>
        </w:tc>
      </w:tr>
      <w:tr w:rsidR="00AE4E24" w:rsidRPr="0042356C" w14:paraId="726F4AAB" w14:textId="77777777" w:rsidTr="0036390D">
        <w:trPr>
          <w:jc w:val="center"/>
        </w:trPr>
        <w:tc>
          <w:tcPr>
            <w:tcW w:w="4876" w:type="dxa"/>
            <w:tcBorders>
              <w:top w:val="nil"/>
              <w:left w:val="nil"/>
              <w:bottom w:val="nil"/>
              <w:right w:val="nil"/>
            </w:tcBorders>
          </w:tcPr>
          <w:p w14:paraId="38C51B3D" w14:textId="77777777" w:rsidR="00AE4E24" w:rsidRPr="0042356C" w:rsidRDefault="00AE4E24" w:rsidP="0036390D">
            <w:pPr>
              <w:pStyle w:val="Normal6a"/>
            </w:pPr>
          </w:p>
        </w:tc>
        <w:tc>
          <w:tcPr>
            <w:tcW w:w="4876" w:type="dxa"/>
            <w:tcBorders>
              <w:top w:val="nil"/>
              <w:left w:val="nil"/>
              <w:bottom w:val="nil"/>
              <w:right w:val="nil"/>
            </w:tcBorders>
          </w:tcPr>
          <w:p w14:paraId="7CB2CCFF" w14:textId="77777777" w:rsidR="00AE4E24" w:rsidRPr="0042356C" w:rsidRDefault="00AE4E24" w:rsidP="0036390D">
            <w:pPr>
              <w:pStyle w:val="Normal6a"/>
              <w:rPr>
                <w:b/>
                <w:i/>
              </w:rPr>
            </w:pPr>
            <w:r w:rsidRPr="0042356C">
              <w:rPr>
                <w:b/>
                <w:i/>
              </w:rPr>
              <w:t>När medlemsstater inför krav på beredskapslager för ekonomiska aktörer ska de underrätta kommissionen och läkemedelsmyndigheten. Medlemsstaterna ska också uppmuntra införandet av ett rullande system för lagerhållning bland tillverkare.</w:t>
            </w:r>
          </w:p>
        </w:tc>
      </w:tr>
    </w:tbl>
    <w:p w14:paraId="32908206" w14:textId="3E3EFEE4" w:rsidR="00AE4E24" w:rsidRPr="0042356C" w:rsidRDefault="000C6BBA" w:rsidP="00AE4E24">
      <w:pPr>
        <w:pStyle w:val="AMNumberTabs0"/>
      </w:pPr>
      <w:r>
        <w:t>Ändring</w:t>
      </w:r>
      <w:r w:rsidR="00AE4E24" w:rsidRPr="0042356C">
        <w:tab/>
      </w:r>
      <w:r w:rsidR="00AE4E24" w:rsidRPr="0042356C">
        <w:tab/>
        <w:t>153</w:t>
      </w:r>
    </w:p>
    <w:p w14:paraId="6CD8FC6A" w14:textId="77777777" w:rsidR="00AE4E24" w:rsidRPr="0042356C" w:rsidRDefault="00AE4E24" w:rsidP="00AE4E24">
      <w:pPr>
        <w:pStyle w:val="NormalBold12b"/>
      </w:pPr>
      <w:r w:rsidRPr="0042356C">
        <w:lastRenderedPageBreak/>
        <w:t>Förslag till förordning</w:t>
      </w:r>
    </w:p>
    <w:p w14:paraId="5B585F59" w14:textId="77777777" w:rsidR="00AE4E24" w:rsidRPr="0042356C" w:rsidRDefault="00AE4E24" w:rsidP="00AE4E24">
      <w:pPr>
        <w:pStyle w:val="NormalBold"/>
      </w:pPr>
      <w:r w:rsidRPr="0042356C">
        <w:t>Artikel 20 – stycke 2b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16CCBEE" w14:textId="77777777" w:rsidTr="0036390D">
        <w:trPr>
          <w:trHeight w:hRule="exact" w:val="240"/>
          <w:jc w:val="center"/>
        </w:trPr>
        <w:tc>
          <w:tcPr>
            <w:tcW w:w="9752" w:type="dxa"/>
            <w:gridSpan w:val="2"/>
            <w:tcBorders>
              <w:top w:val="nil"/>
              <w:left w:val="nil"/>
              <w:bottom w:val="nil"/>
              <w:right w:val="nil"/>
            </w:tcBorders>
          </w:tcPr>
          <w:p w14:paraId="684EC873" w14:textId="77777777" w:rsidR="00AE4E24" w:rsidRPr="0042356C" w:rsidRDefault="00AE4E24" w:rsidP="0036390D"/>
        </w:tc>
      </w:tr>
      <w:tr w:rsidR="00AE4E24" w:rsidRPr="0042356C" w14:paraId="689A366A" w14:textId="77777777" w:rsidTr="0036390D">
        <w:trPr>
          <w:trHeight w:val="240"/>
          <w:jc w:val="center"/>
        </w:trPr>
        <w:tc>
          <w:tcPr>
            <w:tcW w:w="4876" w:type="dxa"/>
            <w:tcBorders>
              <w:top w:val="nil"/>
              <w:left w:val="nil"/>
              <w:bottom w:val="nil"/>
              <w:right w:val="nil"/>
            </w:tcBorders>
          </w:tcPr>
          <w:p w14:paraId="35D82F5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19E150C" w14:textId="11C5516A" w:rsidR="00AE4E24" w:rsidRPr="0042356C" w:rsidRDefault="000C6BBA" w:rsidP="0036390D">
            <w:pPr>
              <w:pStyle w:val="AmColumnHeading"/>
            </w:pPr>
            <w:r>
              <w:t>Ändring</w:t>
            </w:r>
          </w:p>
        </w:tc>
      </w:tr>
      <w:tr w:rsidR="00AE4E24" w:rsidRPr="0042356C" w14:paraId="19134A41" w14:textId="77777777" w:rsidTr="0036390D">
        <w:trPr>
          <w:jc w:val="center"/>
        </w:trPr>
        <w:tc>
          <w:tcPr>
            <w:tcW w:w="4876" w:type="dxa"/>
            <w:tcBorders>
              <w:top w:val="nil"/>
              <w:left w:val="nil"/>
              <w:bottom w:val="nil"/>
              <w:right w:val="nil"/>
            </w:tcBorders>
          </w:tcPr>
          <w:p w14:paraId="7F265E2A" w14:textId="77777777" w:rsidR="00AE4E24" w:rsidRPr="0042356C" w:rsidRDefault="00AE4E24" w:rsidP="0036390D">
            <w:pPr>
              <w:pStyle w:val="Normal6a"/>
            </w:pPr>
          </w:p>
        </w:tc>
        <w:tc>
          <w:tcPr>
            <w:tcW w:w="4876" w:type="dxa"/>
            <w:tcBorders>
              <w:top w:val="nil"/>
              <w:left w:val="nil"/>
              <w:bottom w:val="nil"/>
              <w:right w:val="nil"/>
            </w:tcBorders>
          </w:tcPr>
          <w:p w14:paraId="7DF77368" w14:textId="77777777" w:rsidR="00AE4E24" w:rsidRPr="0042356C" w:rsidRDefault="00AE4E24" w:rsidP="0036390D">
            <w:pPr>
              <w:pStyle w:val="Normal6a"/>
              <w:rPr>
                <w:b/>
                <w:i/>
              </w:rPr>
            </w:pPr>
            <w:r w:rsidRPr="0042356C">
              <w:rPr>
                <w:b/>
                <w:i/>
              </w:rPr>
              <w:t>Alla krav på beredskapslager och andra åtgärder för försörjningstrygghet ska genomföras på ett sätt som minimerar avfall och miljöpåverkan, bland annat genom effektiv lageromsättning baserat på systemet med ”tidigaste utgångsdatum först” för att förhindra destruktion av läkemedel.</w:t>
            </w:r>
          </w:p>
        </w:tc>
      </w:tr>
    </w:tbl>
    <w:p w14:paraId="141461A1" w14:textId="59D10827" w:rsidR="00AE4E24" w:rsidRPr="0042356C" w:rsidRDefault="000C6BBA" w:rsidP="00AE4E24">
      <w:pPr>
        <w:pStyle w:val="AMNumberTabs0"/>
      </w:pPr>
      <w:r>
        <w:t>Ändring</w:t>
      </w:r>
      <w:r w:rsidR="00AE4E24" w:rsidRPr="0042356C">
        <w:tab/>
      </w:r>
      <w:r w:rsidR="00AE4E24" w:rsidRPr="0042356C">
        <w:tab/>
        <w:t>154</w:t>
      </w:r>
    </w:p>
    <w:p w14:paraId="6CF211F0" w14:textId="77777777" w:rsidR="00AE4E24" w:rsidRPr="0042356C" w:rsidRDefault="00AE4E24" w:rsidP="00AE4E24">
      <w:pPr>
        <w:pStyle w:val="NormalBold12b"/>
      </w:pPr>
      <w:r w:rsidRPr="0042356C">
        <w:t>Förslag till förordning</w:t>
      </w:r>
    </w:p>
    <w:p w14:paraId="1DA703B9" w14:textId="77777777" w:rsidR="00AE4E24" w:rsidRPr="0042356C" w:rsidRDefault="00AE4E24" w:rsidP="00AE4E24">
      <w:pPr>
        <w:pStyle w:val="NormalBold"/>
      </w:pPr>
      <w:r w:rsidRPr="0042356C">
        <w:t>Artikel 20 – stycke 2c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EA07AEE" w14:textId="77777777" w:rsidTr="0036390D">
        <w:trPr>
          <w:trHeight w:hRule="exact" w:val="240"/>
          <w:jc w:val="center"/>
        </w:trPr>
        <w:tc>
          <w:tcPr>
            <w:tcW w:w="9752" w:type="dxa"/>
            <w:gridSpan w:val="2"/>
            <w:tcBorders>
              <w:top w:val="nil"/>
              <w:left w:val="nil"/>
              <w:bottom w:val="nil"/>
              <w:right w:val="nil"/>
            </w:tcBorders>
          </w:tcPr>
          <w:p w14:paraId="2B469A76" w14:textId="77777777" w:rsidR="00AE4E24" w:rsidRPr="0042356C" w:rsidRDefault="00AE4E24" w:rsidP="0036390D"/>
        </w:tc>
      </w:tr>
      <w:tr w:rsidR="00AE4E24" w:rsidRPr="0042356C" w14:paraId="6840F9BE" w14:textId="77777777" w:rsidTr="0036390D">
        <w:trPr>
          <w:trHeight w:val="240"/>
          <w:jc w:val="center"/>
        </w:trPr>
        <w:tc>
          <w:tcPr>
            <w:tcW w:w="4876" w:type="dxa"/>
            <w:tcBorders>
              <w:top w:val="nil"/>
              <w:left w:val="nil"/>
              <w:bottom w:val="nil"/>
              <w:right w:val="nil"/>
            </w:tcBorders>
          </w:tcPr>
          <w:p w14:paraId="7D98E30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D4AC3A8" w14:textId="4332A64C" w:rsidR="00AE4E24" w:rsidRPr="0042356C" w:rsidRDefault="000C6BBA" w:rsidP="0036390D">
            <w:pPr>
              <w:pStyle w:val="AmColumnHeading"/>
            </w:pPr>
            <w:r>
              <w:t>Ändring</w:t>
            </w:r>
          </w:p>
        </w:tc>
      </w:tr>
      <w:tr w:rsidR="00AE4E24" w:rsidRPr="0042356C" w14:paraId="18BFBE47" w14:textId="77777777" w:rsidTr="0036390D">
        <w:trPr>
          <w:jc w:val="center"/>
        </w:trPr>
        <w:tc>
          <w:tcPr>
            <w:tcW w:w="4876" w:type="dxa"/>
            <w:tcBorders>
              <w:top w:val="nil"/>
              <w:left w:val="nil"/>
              <w:bottom w:val="nil"/>
              <w:right w:val="nil"/>
            </w:tcBorders>
          </w:tcPr>
          <w:p w14:paraId="1FB9D5A7" w14:textId="77777777" w:rsidR="00AE4E24" w:rsidRPr="0042356C" w:rsidRDefault="00AE4E24" w:rsidP="0036390D">
            <w:pPr>
              <w:pStyle w:val="Normal6a"/>
            </w:pPr>
          </w:p>
        </w:tc>
        <w:tc>
          <w:tcPr>
            <w:tcW w:w="4876" w:type="dxa"/>
            <w:tcBorders>
              <w:top w:val="nil"/>
              <w:left w:val="nil"/>
              <w:bottom w:val="nil"/>
              <w:right w:val="nil"/>
            </w:tcBorders>
          </w:tcPr>
          <w:p w14:paraId="37462329" w14:textId="77777777" w:rsidR="00AE4E24" w:rsidRPr="0042356C" w:rsidRDefault="00AE4E24" w:rsidP="0036390D">
            <w:pPr>
              <w:pStyle w:val="Normal6a"/>
              <w:rPr>
                <w:b/>
                <w:i/>
              </w:rPr>
            </w:pPr>
            <w:r w:rsidRPr="0042356C">
              <w:rPr>
                <w:b/>
                <w:i/>
              </w:rPr>
              <w:t>Kommissionen ska, efter samråd med berörda parter, däribland patient- och konsumentorganisationer, organisationer för vårdpersonal, betalare av offentlig hälso- och sjukvård samt innehavare av godkännande för försäljning, utfärda riktlinjer på unionsnivå som rekommenderar fastställande av gemensamma standarder för beredskapslager och nationella lager till stöd för medlemsstaternas verksamhet, för att säkerställa förutsägbarhet för ekonomiska aktörer. Dessa gemensamma standarder kan omfatta följande:</w:t>
            </w:r>
          </w:p>
        </w:tc>
      </w:tr>
      <w:tr w:rsidR="00AE4E24" w:rsidRPr="0042356C" w14:paraId="29D65F64" w14:textId="77777777" w:rsidTr="0036390D">
        <w:trPr>
          <w:jc w:val="center"/>
        </w:trPr>
        <w:tc>
          <w:tcPr>
            <w:tcW w:w="4876" w:type="dxa"/>
            <w:tcBorders>
              <w:top w:val="nil"/>
              <w:left w:val="nil"/>
              <w:bottom w:val="nil"/>
              <w:right w:val="nil"/>
            </w:tcBorders>
          </w:tcPr>
          <w:p w14:paraId="0EF3703B" w14:textId="77777777" w:rsidR="00AE4E24" w:rsidRPr="0042356C" w:rsidRDefault="00AE4E24" w:rsidP="0036390D">
            <w:pPr>
              <w:pStyle w:val="Normal6a"/>
            </w:pPr>
          </w:p>
        </w:tc>
        <w:tc>
          <w:tcPr>
            <w:tcW w:w="4876" w:type="dxa"/>
            <w:tcBorders>
              <w:top w:val="nil"/>
              <w:left w:val="nil"/>
              <w:bottom w:val="nil"/>
              <w:right w:val="nil"/>
            </w:tcBorders>
          </w:tcPr>
          <w:p w14:paraId="2C253105" w14:textId="77777777" w:rsidR="00AE4E24" w:rsidRPr="0042356C" w:rsidRDefault="00AE4E24" w:rsidP="0036390D">
            <w:pPr>
              <w:pStyle w:val="Normal6a"/>
              <w:rPr>
                <w:b/>
                <w:i/>
              </w:rPr>
            </w:pPr>
            <w:r w:rsidRPr="0042356C">
              <w:rPr>
                <w:b/>
                <w:i/>
              </w:rPr>
              <w:t>a) Fastställande av högsta kvantitativa tröskelvärden för beredskapslager på både nationell nivå och aggregerad unionsnivå, vilka ska fastställas i samarbete med ekonomiska aktörer och ses över regelbundet mot bakgrund av nya riskbedömningar.</w:t>
            </w:r>
          </w:p>
        </w:tc>
      </w:tr>
      <w:tr w:rsidR="00AE4E24" w:rsidRPr="0042356C" w14:paraId="641E1936" w14:textId="77777777" w:rsidTr="0036390D">
        <w:trPr>
          <w:jc w:val="center"/>
        </w:trPr>
        <w:tc>
          <w:tcPr>
            <w:tcW w:w="4876" w:type="dxa"/>
            <w:tcBorders>
              <w:top w:val="nil"/>
              <w:left w:val="nil"/>
              <w:bottom w:val="nil"/>
              <w:right w:val="nil"/>
            </w:tcBorders>
          </w:tcPr>
          <w:p w14:paraId="20163940" w14:textId="77777777" w:rsidR="00AE4E24" w:rsidRPr="0042356C" w:rsidRDefault="00AE4E24" w:rsidP="0036390D">
            <w:pPr>
              <w:pStyle w:val="Normal6a"/>
            </w:pPr>
          </w:p>
        </w:tc>
        <w:tc>
          <w:tcPr>
            <w:tcW w:w="4876" w:type="dxa"/>
            <w:tcBorders>
              <w:top w:val="nil"/>
              <w:left w:val="nil"/>
              <w:bottom w:val="nil"/>
              <w:right w:val="nil"/>
            </w:tcBorders>
          </w:tcPr>
          <w:p w14:paraId="0F9F0F64" w14:textId="77777777" w:rsidR="00AE4E24" w:rsidRPr="0042356C" w:rsidRDefault="00AE4E24" w:rsidP="0036390D">
            <w:pPr>
              <w:pStyle w:val="Normal6a"/>
              <w:rPr>
                <w:b/>
                <w:i/>
              </w:rPr>
            </w:pPr>
            <w:r w:rsidRPr="0042356C">
              <w:rPr>
                <w:b/>
                <w:i/>
              </w:rPr>
              <w:t>b) Bestämmelser som möjliggör innehav av beredskapslager i form av varumärkeslösa halvfabrikat eller bulkprodukter, där så är lämpligt för att säkerställa flexibilitet och snabbt ibruktagande.</w:t>
            </w:r>
          </w:p>
        </w:tc>
      </w:tr>
      <w:tr w:rsidR="00AE4E24" w:rsidRPr="0042356C" w14:paraId="0796BFC0" w14:textId="77777777" w:rsidTr="0036390D">
        <w:trPr>
          <w:jc w:val="center"/>
        </w:trPr>
        <w:tc>
          <w:tcPr>
            <w:tcW w:w="4876" w:type="dxa"/>
            <w:tcBorders>
              <w:top w:val="nil"/>
              <w:left w:val="nil"/>
              <w:bottom w:val="nil"/>
              <w:right w:val="nil"/>
            </w:tcBorders>
          </w:tcPr>
          <w:p w14:paraId="71BA1B0F" w14:textId="77777777" w:rsidR="00AE4E24" w:rsidRPr="0042356C" w:rsidRDefault="00AE4E24" w:rsidP="0036390D">
            <w:pPr>
              <w:pStyle w:val="Normal6a"/>
            </w:pPr>
          </w:p>
        </w:tc>
        <w:tc>
          <w:tcPr>
            <w:tcW w:w="4876" w:type="dxa"/>
            <w:tcBorders>
              <w:top w:val="nil"/>
              <w:left w:val="nil"/>
              <w:bottom w:val="nil"/>
              <w:right w:val="nil"/>
            </w:tcBorders>
          </w:tcPr>
          <w:p w14:paraId="0BAD049D" w14:textId="77777777" w:rsidR="00AE4E24" w:rsidRPr="0042356C" w:rsidRDefault="00AE4E24" w:rsidP="0036390D">
            <w:pPr>
              <w:pStyle w:val="Normal6a"/>
              <w:rPr>
                <w:b/>
                <w:i/>
              </w:rPr>
            </w:pPr>
            <w:r w:rsidRPr="0042356C">
              <w:rPr>
                <w:b/>
                <w:i/>
              </w:rPr>
              <w:t xml:space="preserve">c) Användning av harmoniserade </w:t>
            </w:r>
            <w:r w:rsidRPr="0042356C">
              <w:rPr>
                <w:b/>
                <w:i/>
              </w:rPr>
              <w:lastRenderedPageBreak/>
              <w:t xml:space="preserve">förpackningsformat, inklusive flerspråkiga eller unionsomfattande förpackningar, i syfte att underlätta gränsöverskridande leveranser och minska bördan med </w:t>
            </w:r>
            <w:proofErr w:type="spellStart"/>
            <w:r w:rsidRPr="0042356C">
              <w:rPr>
                <w:b/>
                <w:i/>
              </w:rPr>
              <w:t>ommärkning</w:t>
            </w:r>
            <w:proofErr w:type="spellEnd"/>
            <w:r w:rsidRPr="0042356C">
              <w:rPr>
                <w:b/>
                <w:i/>
              </w:rPr>
              <w:t>.</w:t>
            </w:r>
          </w:p>
        </w:tc>
      </w:tr>
      <w:tr w:rsidR="00AE4E24" w:rsidRPr="0042356C" w14:paraId="24FE0ACC" w14:textId="77777777" w:rsidTr="0036390D">
        <w:trPr>
          <w:jc w:val="center"/>
        </w:trPr>
        <w:tc>
          <w:tcPr>
            <w:tcW w:w="4876" w:type="dxa"/>
            <w:tcBorders>
              <w:top w:val="nil"/>
              <w:left w:val="nil"/>
              <w:bottom w:val="nil"/>
              <w:right w:val="nil"/>
            </w:tcBorders>
          </w:tcPr>
          <w:p w14:paraId="3D46CB84" w14:textId="77777777" w:rsidR="00AE4E24" w:rsidRPr="0042356C" w:rsidRDefault="00AE4E24" w:rsidP="0036390D">
            <w:pPr>
              <w:pStyle w:val="Normal6a"/>
            </w:pPr>
          </w:p>
        </w:tc>
        <w:tc>
          <w:tcPr>
            <w:tcW w:w="4876" w:type="dxa"/>
            <w:tcBorders>
              <w:top w:val="nil"/>
              <w:left w:val="nil"/>
              <w:bottom w:val="nil"/>
              <w:right w:val="nil"/>
            </w:tcBorders>
          </w:tcPr>
          <w:p w14:paraId="5FFA6B95" w14:textId="77777777" w:rsidR="00AE4E24" w:rsidRPr="0042356C" w:rsidRDefault="00AE4E24" w:rsidP="0036390D">
            <w:pPr>
              <w:pStyle w:val="Normal6a"/>
              <w:rPr>
                <w:b/>
                <w:i/>
              </w:rPr>
            </w:pPr>
            <w:r w:rsidRPr="0042356C">
              <w:rPr>
                <w:b/>
                <w:i/>
              </w:rPr>
              <w:t xml:space="preserve">d) Metoder för hållbar lagerhantering, inbegripet åtgärder för att minska utsläppen, förbättra förpackningarna, inbegripet </w:t>
            </w:r>
            <w:proofErr w:type="spellStart"/>
            <w:r w:rsidRPr="0042356C">
              <w:rPr>
                <w:b/>
                <w:i/>
              </w:rPr>
              <w:t>bipacksedlar</w:t>
            </w:r>
            <w:proofErr w:type="spellEnd"/>
            <w:r w:rsidRPr="0042356C">
              <w:rPr>
                <w:b/>
                <w:i/>
              </w:rPr>
              <w:t>, hantera utgångsdatum och säkerställa ansvarsfullt bortskaffande av oanvända eller föråldrade läkemedel.</w:t>
            </w:r>
          </w:p>
        </w:tc>
      </w:tr>
    </w:tbl>
    <w:p w14:paraId="40F0FB84" w14:textId="09227B31" w:rsidR="00AE4E24" w:rsidRPr="0042356C" w:rsidRDefault="000C6BBA" w:rsidP="00AE4E24">
      <w:pPr>
        <w:pStyle w:val="AMNumberTabs0"/>
      </w:pPr>
      <w:r>
        <w:t>Ändring</w:t>
      </w:r>
      <w:r w:rsidR="00AE4E24" w:rsidRPr="0042356C">
        <w:tab/>
      </w:r>
      <w:r w:rsidR="00AE4E24" w:rsidRPr="0042356C">
        <w:tab/>
        <w:t>155</w:t>
      </w:r>
    </w:p>
    <w:p w14:paraId="77EDD4C3" w14:textId="77777777" w:rsidR="00AE4E24" w:rsidRPr="0042356C" w:rsidRDefault="00AE4E24" w:rsidP="00AE4E24">
      <w:pPr>
        <w:pStyle w:val="NormalBold12b"/>
      </w:pPr>
      <w:r w:rsidRPr="0042356C">
        <w:t>Förslag till förordning</w:t>
      </w:r>
    </w:p>
    <w:p w14:paraId="7A08268F" w14:textId="77777777" w:rsidR="00AE4E24" w:rsidRPr="0042356C" w:rsidRDefault="00AE4E24" w:rsidP="00AE4E24">
      <w:pPr>
        <w:pStyle w:val="NormalBold"/>
      </w:pPr>
      <w:r w:rsidRPr="0042356C">
        <w:t>Artikel 20 – stycke 2d (nytt)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3116242" w14:textId="77777777" w:rsidTr="0036390D">
        <w:trPr>
          <w:trHeight w:hRule="exact" w:val="240"/>
          <w:jc w:val="center"/>
        </w:trPr>
        <w:tc>
          <w:tcPr>
            <w:tcW w:w="9752" w:type="dxa"/>
            <w:gridSpan w:val="2"/>
            <w:tcBorders>
              <w:top w:val="nil"/>
              <w:left w:val="nil"/>
              <w:bottom w:val="nil"/>
              <w:right w:val="nil"/>
            </w:tcBorders>
          </w:tcPr>
          <w:p w14:paraId="25BC478B" w14:textId="77777777" w:rsidR="00AE4E24" w:rsidRPr="0042356C" w:rsidRDefault="00AE4E24" w:rsidP="0036390D"/>
        </w:tc>
      </w:tr>
      <w:tr w:rsidR="00AE4E24" w:rsidRPr="0042356C" w14:paraId="5E614BD4" w14:textId="77777777" w:rsidTr="0036390D">
        <w:trPr>
          <w:trHeight w:val="240"/>
          <w:jc w:val="center"/>
        </w:trPr>
        <w:tc>
          <w:tcPr>
            <w:tcW w:w="4876" w:type="dxa"/>
            <w:tcBorders>
              <w:top w:val="nil"/>
              <w:left w:val="nil"/>
              <w:bottom w:val="nil"/>
              <w:right w:val="nil"/>
            </w:tcBorders>
          </w:tcPr>
          <w:p w14:paraId="0CF351C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D93E912" w14:textId="0ADCC884" w:rsidR="00AE4E24" w:rsidRPr="0042356C" w:rsidRDefault="000C6BBA" w:rsidP="0036390D">
            <w:pPr>
              <w:pStyle w:val="AmColumnHeading"/>
            </w:pPr>
            <w:r>
              <w:t>Ändring</w:t>
            </w:r>
          </w:p>
        </w:tc>
      </w:tr>
      <w:tr w:rsidR="00AE4E24" w:rsidRPr="0042356C" w14:paraId="67D49212" w14:textId="77777777" w:rsidTr="0036390D">
        <w:trPr>
          <w:jc w:val="center"/>
        </w:trPr>
        <w:tc>
          <w:tcPr>
            <w:tcW w:w="4876" w:type="dxa"/>
            <w:tcBorders>
              <w:top w:val="nil"/>
              <w:left w:val="nil"/>
              <w:bottom w:val="nil"/>
              <w:right w:val="nil"/>
            </w:tcBorders>
          </w:tcPr>
          <w:p w14:paraId="55A6DA42" w14:textId="77777777" w:rsidR="00AE4E24" w:rsidRPr="0042356C" w:rsidRDefault="00AE4E24" w:rsidP="0036390D">
            <w:pPr>
              <w:pStyle w:val="Normal6a"/>
            </w:pPr>
          </w:p>
        </w:tc>
        <w:tc>
          <w:tcPr>
            <w:tcW w:w="4876" w:type="dxa"/>
            <w:tcBorders>
              <w:top w:val="nil"/>
              <w:left w:val="nil"/>
              <w:bottom w:val="nil"/>
              <w:right w:val="nil"/>
            </w:tcBorders>
          </w:tcPr>
          <w:p w14:paraId="7D0FF26F" w14:textId="77777777" w:rsidR="00AE4E24" w:rsidRPr="0042356C" w:rsidRDefault="00AE4E24" w:rsidP="0036390D">
            <w:pPr>
              <w:pStyle w:val="Normal6a"/>
              <w:rPr>
                <w:b/>
                <w:bCs/>
                <w:i/>
                <w:iCs/>
              </w:rPr>
            </w:pPr>
            <w:r w:rsidRPr="0042356C">
              <w:rPr>
                <w:b/>
                <w:i/>
              </w:rPr>
              <w:t>Under hälsonödlägen och hälsokriser ska medlemsstaternas myndigheter och unionens beredskapsmyndigheter noga samordna distributionen av kritiska läkemedel, särskilt med systemgrossister, i syfte att säkerställa en rättvis och jämlik fördelning. Medlemsstaterna får också distribuera kritiska läkemedel via sina civila beredskapsmyndigheter eller militära myndigheter, om detta anses nödvändigt enligt nationell rätt.</w:t>
            </w:r>
          </w:p>
        </w:tc>
      </w:tr>
    </w:tbl>
    <w:p w14:paraId="60F49F38" w14:textId="53052EE4" w:rsidR="00AE4E24" w:rsidRPr="0042356C" w:rsidRDefault="000C6BBA" w:rsidP="00AE4E24">
      <w:pPr>
        <w:pStyle w:val="AMNumberTabs0"/>
      </w:pPr>
      <w:r>
        <w:t>Ändring</w:t>
      </w:r>
      <w:r w:rsidR="00AE4E24" w:rsidRPr="0042356C">
        <w:tab/>
      </w:r>
      <w:r w:rsidR="00AE4E24" w:rsidRPr="0042356C">
        <w:tab/>
        <w:t>156</w:t>
      </w:r>
    </w:p>
    <w:p w14:paraId="238D09A7" w14:textId="77777777" w:rsidR="00AE4E24" w:rsidRPr="0042356C" w:rsidRDefault="00AE4E24" w:rsidP="00AE4E24">
      <w:pPr>
        <w:pStyle w:val="NormalBold12b"/>
      </w:pPr>
      <w:r w:rsidRPr="0042356C">
        <w:t>Förslag till förordning</w:t>
      </w:r>
    </w:p>
    <w:p w14:paraId="74B80B21" w14:textId="77777777" w:rsidR="00AE4E24" w:rsidRPr="0042356C" w:rsidRDefault="00AE4E24" w:rsidP="00AE4E24">
      <w:pPr>
        <w:pStyle w:val="NormalBold"/>
      </w:pPr>
      <w:r w:rsidRPr="0042356C">
        <w:t>Kapitel IV – avsnitt Ia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3476094" w14:textId="77777777" w:rsidTr="0036390D">
        <w:trPr>
          <w:trHeight w:hRule="exact" w:val="240"/>
          <w:jc w:val="center"/>
        </w:trPr>
        <w:tc>
          <w:tcPr>
            <w:tcW w:w="9752" w:type="dxa"/>
            <w:gridSpan w:val="2"/>
            <w:tcBorders>
              <w:top w:val="nil"/>
              <w:left w:val="nil"/>
              <w:bottom w:val="nil"/>
              <w:right w:val="nil"/>
            </w:tcBorders>
          </w:tcPr>
          <w:p w14:paraId="538FEB6C" w14:textId="77777777" w:rsidR="00AE4E24" w:rsidRPr="0042356C" w:rsidRDefault="00AE4E24" w:rsidP="0036390D"/>
        </w:tc>
      </w:tr>
      <w:tr w:rsidR="00AE4E24" w:rsidRPr="0042356C" w14:paraId="21BAC7C6" w14:textId="77777777" w:rsidTr="0036390D">
        <w:trPr>
          <w:trHeight w:val="240"/>
          <w:jc w:val="center"/>
        </w:trPr>
        <w:tc>
          <w:tcPr>
            <w:tcW w:w="4876" w:type="dxa"/>
            <w:tcBorders>
              <w:top w:val="nil"/>
              <w:left w:val="nil"/>
              <w:bottom w:val="nil"/>
              <w:right w:val="nil"/>
            </w:tcBorders>
          </w:tcPr>
          <w:p w14:paraId="7450FF8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266EDB9" w14:textId="08E4D0D9" w:rsidR="00AE4E24" w:rsidRPr="0042356C" w:rsidRDefault="000C6BBA" w:rsidP="0036390D">
            <w:pPr>
              <w:pStyle w:val="AmColumnHeading"/>
            </w:pPr>
            <w:r>
              <w:t>Ändring</w:t>
            </w:r>
          </w:p>
        </w:tc>
      </w:tr>
      <w:tr w:rsidR="00AE4E24" w:rsidRPr="0042356C" w14:paraId="776BE2DB" w14:textId="77777777" w:rsidTr="0036390D">
        <w:trPr>
          <w:jc w:val="center"/>
        </w:trPr>
        <w:tc>
          <w:tcPr>
            <w:tcW w:w="4876" w:type="dxa"/>
            <w:tcBorders>
              <w:top w:val="nil"/>
              <w:left w:val="nil"/>
              <w:bottom w:val="nil"/>
              <w:right w:val="nil"/>
            </w:tcBorders>
          </w:tcPr>
          <w:p w14:paraId="158EAA2F" w14:textId="77777777" w:rsidR="00AE4E24" w:rsidRPr="0042356C" w:rsidRDefault="00AE4E24" w:rsidP="0036390D">
            <w:pPr>
              <w:pStyle w:val="Normal6a"/>
            </w:pPr>
          </w:p>
        </w:tc>
        <w:tc>
          <w:tcPr>
            <w:tcW w:w="4876" w:type="dxa"/>
            <w:tcBorders>
              <w:top w:val="nil"/>
              <w:left w:val="nil"/>
              <w:bottom w:val="nil"/>
              <w:right w:val="nil"/>
            </w:tcBorders>
          </w:tcPr>
          <w:p w14:paraId="1D2389D8" w14:textId="77777777" w:rsidR="00AE4E24" w:rsidRPr="0042356C" w:rsidRDefault="00AE4E24" w:rsidP="0036390D">
            <w:pPr>
              <w:pStyle w:val="Normal6a"/>
              <w:rPr>
                <w:b/>
                <w:i/>
              </w:rPr>
            </w:pPr>
            <w:r w:rsidRPr="0042356C">
              <w:rPr>
                <w:b/>
                <w:i/>
              </w:rPr>
              <w:t>Ia</w:t>
            </w:r>
            <w:r w:rsidRPr="0042356C">
              <w:rPr>
                <w:b/>
                <w:i/>
              </w:rPr>
              <w:tab/>
              <w:t>UNIONENS SAMORDNINGSMEKANISM FÖR KRITISKA LÄKEMEDEL</w:t>
            </w:r>
          </w:p>
        </w:tc>
      </w:tr>
    </w:tbl>
    <w:p w14:paraId="00EADF07" w14:textId="77777777" w:rsidR="00AE4E24" w:rsidRPr="0042356C" w:rsidRDefault="00AE4E24" w:rsidP="00AE4E24"/>
    <w:p w14:paraId="4D7ABF92" w14:textId="4D2CDD83" w:rsidR="00AE4E24" w:rsidRPr="0042356C" w:rsidRDefault="000C6BBA" w:rsidP="00AE4E24">
      <w:pPr>
        <w:pStyle w:val="AMNumberTabs0"/>
      </w:pPr>
      <w:r>
        <w:t>Ändring</w:t>
      </w:r>
      <w:r w:rsidR="00AE4E24" w:rsidRPr="0042356C">
        <w:tab/>
      </w:r>
      <w:r w:rsidR="00AE4E24" w:rsidRPr="0042356C">
        <w:tab/>
        <w:t>157</w:t>
      </w:r>
    </w:p>
    <w:p w14:paraId="79142E6F" w14:textId="77777777" w:rsidR="00AE4E24" w:rsidRPr="0042356C" w:rsidRDefault="00AE4E24" w:rsidP="00AE4E24">
      <w:pPr>
        <w:pStyle w:val="NormalBold12b"/>
      </w:pPr>
      <w:r w:rsidRPr="0042356C">
        <w:t>Förslag till förordning</w:t>
      </w:r>
    </w:p>
    <w:p w14:paraId="1646614C" w14:textId="77777777" w:rsidR="00AE4E24" w:rsidRPr="0042356C" w:rsidRDefault="00AE4E24" w:rsidP="00AE4E24">
      <w:pPr>
        <w:pStyle w:val="NormalBold"/>
      </w:pPr>
      <w:r w:rsidRPr="0042356C">
        <w:t>Artikel 20a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8531F14" w14:textId="77777777" w:rsidTr="0036390D">
        <w:trPr>
          <w:trHeight w:hRule="exact" w:val="240"/>
          <w:jc w:val="center"/>
        </w:trPr>
        <w:tc>
          <w:tcPr>
            <w:tcW w:w="9752" w:type="dxa"/>
            <w:gridSpan w:val="2"/>
            <w:tcBorders>
              <w:top w:val="nil"/>
              <w:left w:val="nil"/>
              <w:bottom w:val="nil"/>
              <w:right w:val="nil"/>
            </w:tcBorders>
          </w:tcPr>
          <w:p w14:paraId="250F5596" w14:textId="77777777" w:rsidR="00AE4E24" w:rsidRPr="0042356C" w:rsidRDefault="00AE4E24" w:rsidP="0036390D"/>
        </w:tc>
      </w:tr>
      <w:tr w:rsidR="00AE4E24" w:rsidRPr="0042356C" w14:paraId="2EFDA20A" w14:textId="77777777" w:rsidTr="0036390D">
        <w:trPr>
          <w:trHeight w:val="240"/>
          <w:jc w:val="center"/>
        </w:trPr>
        <w:tc>
          <w:tcPr>
            <w:tcW w:w="4876" w:type="dxa"/>
            <w:tcBorders>
              <w:top w:val="nil"/>
              <w:left w:val="nil"/>
              <w:bottom w:val="nil"/>
              <w:right w:val="nil"/>
            </w:tcBorders>
          </w:tcPr>
          <w:p w14:paraId="07DC15F7"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21435416" w14:textId="4D3ACBC5" w:rsidR="00AE4E24" w:rsidRPr="0042356C" w:rsidRDefault="000C6BBA" w:rsidP="0036390D">
            <w:pPr>
              <w:pStyle w:val="AmColumnHeading"/>
            </w:pPr>
            <w:r>
              <w:t>Ändring</w:t>
            </w:r>
          </w:p>
        </w:tc>
      </w:tr>
      <w:tr w:rsidR="00AE4E24" w:rsidRPr="0042356C" w14:paraId="0D5E5FAD" w14:textId="77777777" w:rsidTr="0036390D">
        <w:trPr>
          <w:jc w:val="center"/>
        </w:trPr>
        <w:tc>
          <w:tcPr>
            <w:tcW w:w="4876" w:type="dxa"/>
            <w:tcBorders>
              <w:top w:val="nil"/>
              <w:left w:val="nil"/>
              <w:bottom w:val="nil"/>
              <w:right w:val="nil"/>
            </w:tcBorders>
          </w:tcPr>
          <w:p w14:paraId="533E2F80" w14:textId="77777777" w:rsidR="00AE4E24" w:rsidRPr="0042356C" w:rsidRDefault="00AE4E24" w:rsidP="0036390D">
            <w:pPr>
              <w:pStyle w:val="Normal6a"/>
            </w:pPr>
          </w:p>
        </w:tc>
        <w:tc>
          <w:tcPr>
            <w:tcW w:w="4876" w:type="dxa"/>
            <w:tcBorders>
              <w:top w:val="nil"/>
              <w:left w:val="nil"/>
              <w:bottom w:val="nil"/>
              <w:right w:val="nil"/>
            </w:tcBorders>
          </w:tcPr>
          <w:p w14:paraId="13B1217C" w14:textId="77777777" w:rsidR="00AE4E24" w:rsidRPr="0042356C" w:rsidRDefault="00AE4E24" w:rsidP="0036390D">
            <w:pPr>
              <w:pStyle w:val="Normal6a"/>
              <w:jc w:val="center"/>
              <w:rPr>
                <w:b/>
                <w:i/>
              </w:rPr>
            </w:pPr>
            <w:r w:rsidRPr="0042356C">
              <w:rPr>
                <w:b/>
                <w:i/>
              </w:rPr>
              <w:t>Artikel 20a</w:t>
            </w:r>
          </w:p>
        </w:tc>
      </w:tr>
      <w:tr w:rsidR="00AE4E24" w:rsidRPr="0042356C" w14:paraId="53D09E22" w14:textId="77777777" w:rsidTr="0036390D">
        <w:trPr>
          <w:jc w:val="center"/>
        </w:trPr>
        <w:tc>
          <w:tcPr>
            <w:tcW w:w="4876" w:type="dxa"/>
            <w:tcBorders>
              <w:top w:val="nil"/>
              <w:left w:val="nil"/>
              <w:bottom w:val="nil"/>
              <w:right w:val="nil"/>
            </w:tcBorders>
          </w:tcPr>
          <w:p w14:paraId="78892A37" w14:textId="77777777" w:rsidR="00AE4E24" w:rsidRPr="0042356C" w:rsidRDefault="00AE4E24" w:rsidP="0036390D">
            <w:pPr>
              <w:pStyle w:val="Normal6a"/>
            </w:pPr>
          </w:p>
        </w:tc>
        <w:tc>
          <w:tcPr>
            <w:tcW w:w="4876" w:type="dxa"/>
            <w:tcBorders>
              <w:top w:val="nil"/>
              <w:left w:val="nil"/>
              <w:bottom w:val="nil"/>
              <w:right w:val="nil"/>
            </w:tcBorders>
          </w:tcPr>
          <w:p w14:paraId="41256CED" w14:textId="77777777" w:rsidR="00AE4E24" w:rsidRPr="0042356C" w:rsidRDefault="00AE4E24" w:rsidP="0036390D">
            <w:pPr>
              <w:pStyle w:val="Normal6a"/>
              <w:jc w:val="center"/>
              <w:rPr>
                <w:b/>
                <w:i/>
              </w:rPr>
            </w:pPr>
            <w:r w:rsidRPr="0042356C">
              <w:rPr>
                <w:b/>
                <w:i/>
              </w:rPr>
              <w:t>Inrättande av unionens samordningsmekanism för kritiska läkemedel</w:t>
            </w:r>
          </w:p>
        </w:tc>
      </w:tr>
      <w:tr w:rsidR="00AE4E24" w:rsidRPr="0042356C" w14:paraId="4B0548A4" w14:textId="77777777" w:rsidTr="0036390D">
        <w:trPr>
          <w:jc w:val="center"/>
        </w:trPr>
        <w:tc>
          <w:tcPr>
            <w:tcW w:w="4876" w:type="dxa"/>
            <w:tcBorders>
              <w:top w:val="nil"/>
              <w:left w:val="nil"/>
              <w:bottom w:val="nil"/>
              <w:right w:val="nil"/>
            </w:tcBorders>
          </w:tcPr>
          <w:p w14:paraId="054F569F" w14:textId="77777777" w:rsidR="00AE4E24" w:rsidRPr="0042356C" w:rsidRDefault="00AE4E24" w:rsidP="0036390D">
            <w:pPr>
              <w:pStyle w:val="Normal6a"/>
            </w:pPr>
          </w:p>
        </w:tc>
        <w:tc>
          <w:tcPr>
            <w:tcW w:w="4876" w:type="dxa"/>
            <w:tcBorders>
              <w:top w:val="nil"/>
              <w:left w:val="nil"/>
              <w:bottom w:val="nil"/>
              <w:right w:val="nil"/>
            </w:tcBorders>
          </w:tcPr>
          <w:p w14:paraId="4FBAC430" w14:textId="77777777" w:rsidR="00AE4E24" w:rsidRPr="0042356C" w:rsidRDefault="00AE4E24" w:rsidP="0036390D">
            <w:pPr>
              <w:pStyle w:val="Normal6a"/>
              <w:rPr>
                <w:b/>
                <w:i/>
              </w:rPr>
            </w:pPr>
            <w:r w:rsidRPr="0042356C">
              <w:rPr>
                <w:b/>
                <w:i/>
              </w:rPr>
              <w:t>Härmed inrättas en samordningsmekanism på unionsnivå för nationella lager och beredskapslager för kritiska läkemedel. Den ska drivas av kommissionen i samarbete med läkemedelsmyndigheten och samordningsgruppen för kritiska läkemedel. Genom denna samordningsmekanism ska kommissionen</w:t>
            </w:r>
          </w:p>
        </w:tc>
      </w:tr>
      <w:tr w:rsidR="00AE4E24" w:rsidRPr="0042356C" w14:paraId="6CFBB1C9" w14:textId="77777777" w:rsidTr="0036390D">
        <w:trPr>
          <w:jc w:val="center"/>
        </w:trPr>
        <w:tc>
          <w:tcPr>
            <w:tcW w:w="4876" w:type="dxa"/>
            <w:tcBorders>
              <w:top w:val="nil"/>
              <w:left w:val="nil"/>
              <w:bottom w:val="nil"/>
              <w:right w:val="nil"/>
            </w:tcBorders>
          </w:tcPr>
          <w:p w14:paraId="24C0A84D" w14:textId="77777777" w:rsidR="00AE4E24" w:rsidRPr="0042356C" w:rsidRDefault="00AE4E24" w:rsidP="0036390D">
            <w:pPr>
              <w:pStyle w:val="Normal6a"/>
            </w:pPr>
          </w:p>
        </w:tc>
        <w:tc>
          <w:tcPr>
            <w:tcW w:w="4876" w:type="dxa"/>
            <w:tcBorders>
              <w:top w:val="nil"/>
              <w:left w:val="nil"/>
              <w:bottom w:val="nil"/>
              <w:right w:val="nil"/>
            </w:tcBorders>
          </w:tcPr>
          <w:p w14:paraId="0E055AF5" w14:textId="77777777" w:rsidR="00AE4E24" w:rsidRPr="0042356C" w:rsidRDefault="00AE4E24" w:rsidP="0036390D">
            <w:pPr>
              <w:pStyle w:val="Normal6a"/>
              <w:rPr>
                <w:b/>
                <w:i/>
              </w:rPr>
            </w:pPr>
            <w:r w:rsidRPr="0042356C">
              <w:rPr>
                <w:b/>
                <w:i/>
              </w:rPr>
              <w:t>a) övervaka tillgången till och distributionen av kritiska läkemedel i hela unionen,</w:t>
            </w:r>
          </w:p>
          <w:p w14:paraId="7E7F1954" w14:textId="77777777" w:rsidR="00AE4E24" w:rsidRPr="0042356C" w:rsidRDefault="00AE4E24" w:rsidP="0036390D">
            <w:pPr>
              <w:pStyle w:val="Normal6a"/>
              <w:rPr>
                <w:b/>
                <w:i/>
              </w:rPr>
            </w:pPr>
            <w:r w:rsidRPr="0042356C">
              <w:rPr>
                <w:b/>
                <w:i/>
              </w:rPr>
              <w:t>b) möjliggöra en effektiv och rättvis omfördelning vid brist eller försörjningsavbrott i en eller flera medlemsstater som har en negativ inverkan på den inre marknaden eller på andra medlemsstater.</w:t>
            </w:r>
          </w:p>
        </w:tc>
      </w:tr>
    </w:tbl>
    <w:p w14:paraId="0EE0590B" w14:textId="63A834F5" w:rsidR="00AE4E24" w:rsidRPr="0042356C" w:rsidRDefault="000C6BBA" w:rsidP="00AE4E24">
      <w:pPr>
        <w:pStyle w:val="AMNumberTabs0"/>
      </w:pPr>
      <w:r>
        <w:t>Ändring</w:t>
      </w:r>
      <w:r w:rsidR="00AE4E24" w:rsidRPr="0042356C">
        <w:tab/>
      </w:r>
      <w:r w:rsidR="00AE4E24" w:rsidRPr="0042356C">
        <w:tab/>
        <w:t>158</w:t>
      </w:r>
    </w:p>
    <w:p w14:paraId="4FC4B990" w14:textId="77777777" w:rsidR="00AE4E24" w:rsidRPr="0042356C" w:rsidRDefault="00AE4E24" w:rsidP="00AE4E24">
      <w:pPr>
        <w:pStyle w:val="NormalBold12b"/>
      </w:pPr>
      <w:r w:rsidRPr="0042356C">
        <w:t>Förslag till förordning</w:t>
      </w:r>
    </w:p>
    <w:p w14:paraId="490F967D" w14:textId="77777777" w:rsidR="00AE4E24" w:rsidRPr="0042356C" w:rsidRDefault="00AE4E24" w:rsidP="00AE4E24">
      <w:pPr>
        <w:pStyle w:val="NormalBold"/>
      </w:pPr>
      <w:r w:rsidRPr="0042356C">
        <w:t>Artikel 20b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F2C89F8" w14:textId="77777777" w:rsidTr="0036390D">
        <w:trPr>
          <w:trHeight w:hRule="exact" w:val="240"/>
          <w:jc w:val="center"/>
        </w:trPr>
        <w:tc>
          <w:tcPr>
            <w:tcW w:w="9752" w:type="dxa"/>
            <w:gridSpan w:val="2"/>
            <w:tcBorders>
              <w:top w:val="nil"/>
              <w:left w:val="nil"/>
              <w:bottom w:val="nil"/>
              <w:right w:val="nil"/>
            </w:tcBorders>
          </w:tcPr>
          <w:p w14:paraId="760D16B1" w14:textId="77777777" w:rsidR="00AE4E24" w:rsidRPr="0042356C" w:rsidRDefault="00AE4E24" w:rsidP="0036390D"/>
        </w:tc>
      </w:tr>
      <w:tr w:rsidR="00AE4E24" w:rsidRPr="0042356C" w14:paraId="7CA958CA" w14:textId="77777777" w:rsidTr="0036390D">
        <w:trPr>
          <w:trHeight w:val="240"/>
          <w:jc w:val="center"/>
        </w:trPr>
        <w:tc>
          <w:tcPr>
            <w:tcW w:w="4876" w:type="dxa"/>
            <w:tcBorders>
              <w:top w:val="nil"/>
              <w:left w:val="nil"/>
              <w:bottom w:val="nil"/>
              <w:right w:val="nil"/>
            </w:tcBorders>
          </w:tcPr>
          <w:p w14:paraId="1AB5F11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0EF0540" w14:textId="47048687" w:rsidR="00AE4E24" w:rsidRPr="0042356C" w:rsidRDefault="000C6BBA" w:rsidP="0036390D">
            <w:pPr>
              <w:pStyle w:val="AmColumnHeading"/>
            </w:pPr>
            <w:r>
              <w:t>Ändring</w:t>
            </w:r>
          </w:p>
        </w:tc>
      </w:tr>
      <w:tr w:rsidR="00AE4E24" w:rsidRPr="0042356C" w14:paraId="75684B5B" w14:textId="77777777" w:rsidTr="0036390D">
        <w:trPr>
          <w:jc w:val="center"/>
        </w:trPr>
        <w:tc>
          <w:tcPr>
            <w:tcW w:w="4876" w:type="dxa"/>
            <w:tcBorders>
              <w:top w:val="nil"/>
              <w:left w:val="nil"/>
              <w:bottom w:val="nil"/>
              <w:right w:val="nil"/>
            </w:tcBorders>
          </w:tcPr>
          <w:p w14:paraId="07C036D8" w14:textId="77777777" w:rsidR="00AE4E24" w:rsidRPr="0042356C" w:rsidRDefault="00AE4E24" w:rsidP="0036390D">
            <w:pPr>
              <w:pStyle w:val="Normal6a"/>
            </w:pPr>
          </w:p>
        </w:tc>
        <w:tc>
          <w:tcPr>
            <w:tcW w:w="4876" w:type="dxa"/>
            <w:tcBorders>
              <w:top w:val="nil"/>
              <w:left w:val="nil"/>
              <w:bottom w:val="nil"/>
              <w:right w:val="nil"/>
            </w:tcBorders>
          </w:tcPr>
          <w:p w14:paraId="7404C0E0" w14:textId="77777777" w:rsidR="00AE4E24" w:rsidRPr="0042356C" w:rsidRDefault="00AE4E24" w:rsidP="0036390D">
            <w:pPr>
              <w:pStyle w:val="Normal6a"/>
              <w:jc w:val="center"/>
              <w:rPr>
                <w:b/>
                <w:i/>
              </w:rPr>
            </w:pPr>
            <w:r w:rsidRPr="0042356C">
              <w:rPr>
                <w:b/>
                <w:i/>
              </w:rPr>
              <w:t>Artikel 20b</w:t>
            </w:r>
          </w:p>
        </w:tc>
      </w:tr>
      <w:tr w:rsidR="00AE4E24" w:rsidRPr="0042356C" w14:paraId="3C335288" w14:textId="77777777" w:rsidTr="0036390D">
        <w:trPr>
          <w:jc w:val="center"/>
        </w:trPr>
        <w:tc>
          <w:tcPr>
            <w:tcW w:w="4876" w:type="dxa"/>
            <w:tcBorders>
              <w:top w:val="nil"/>
              <w:left w:val="nil"/>
              <w:bottom w:val="nil"/>
              <w:right w:val="nil"/>
            </w:tcBorders>
          </w:tcPr>
          <w:p w14:paraId="3D1FD72C" w14:textId="77777777" w:rsidR="00AE4E24" w:rsidRPr="0042356C" w:rsidRDefault="00AE4E24" w:rsidP="0036390D">
            <w:pPr>
              <w:pStyle w:val="Normal6a"/>
            </w:pPr>
          </w:p>
        </w:tc>
        <w:tc>
          <w:tcPr>
            <w:tcW w:w="4876" w:type="dxa"/>
            <w:tcBorders>
              <w:top w:val="nil"/>
              <w:left w:val="nil"/>
              <w:bottom w:val="nil"/>
              <w:right w:val="nil"/>
            </w:tcBorders>
          </w:tcPr>
          <w:p w14:paraId="098E893B" w14:textId="77777777" w:rsidR="00AE4E24" w:rsidRPr="0042356C" w:rsidRDefault="00AE4E24" w:rsidP="0036390D">
            <w:pPr>
              <w:pStyle w:val="Normal6a"/>
              <w:jc w:val="center"/>
              <w:rPr>
                <w:b/>
                <w:i/>
              </w:rPr>
            </w:pPr>
            <w:r w:rsidRPr="0042356C">
              <w:rPr>
                <w:b/>
                <w:i/>
              </w:rPr>
              <w:t>Beslut om omfördelning</w:t>
            </w:r>
          </w:p>
        </w:tc>
      </w:tr>
      <w:tr w:rsidR="00AE4E24" w:rsidRPr="0042356C" w14:paraId="5615CA3F" w14:textId="77777777" w:rsidTr="0036390D">
        <w:trPr>
          <w:jc w:val="center"/>
        </w:trPr>
        <w:tc>
          <w:tcPr>
            <w:tcW w:w="4876" w:type="dxa"/>
            <w:tcBorders>
              <w:top w:val="nil"/>
              <w:left w:val="nil"/>
              <w:bottom w:val="nil"/>
              <w:right w:val="nil"/>
            </w:tcBorders>
          </w:tcPr>
          <w:p w14:paraId="17F20ACB" w14:textId="77777777" w:rsidR="00AE4E24" w:rsidRPr="0042356C" w:rsidRDefault="00AE4E24" w:rsidP="0036390D">
            <w:pPr>
              <w:pStyle w:val="Normal6a"/>
            </w:pPr>
          </w:p>
        </w:tc>
        <w:tc>
          <w:tcPr>
            <w:tcW w:w="4876" w:type="dxa"/>
            <w:tcBorders>
              <w:top w:val="nil"/>
              <w:left w:val="nil"/>
              <w:bottom w:val="nil"/>
              <w:right w:val="nil"/>
            </w:tcBorders>
          </w:tcPr>
          <w:p w14:paraId="3B94C9FD" w14:textId="77777777" w:rsidR="00AE4E24" w:rsidRPr="0042356C" w:rsidRDefault="00AE4E24" w:rsidP="0036390D">
            <w:pPr>
              <w:pStyle w:val="Normal6a"/>
              <w:rPr>
                <w:b/>
                <w:i/>
              </w:rPr>
            </w:pPr>
            <w:r w:rsidRPr="0042356C">
              <w:rPr>
                <w:b/>
                <w:i/>
              </w:rPr>
              <w:t xml:space="preserve">1. Om en brist eller ett försörjningsavbrott vad gäller ett kritiskt läkemedel konstateras i en eller flera medlemsstater ska kommissionen, som en sista utväg och endast efter det att alla andra åtgärder har uttömts, inbegripet de frivilliga mekanismer som föreskrivs i unionslagstiftningen, och efter en motiverad och underbyggd begäran från en eller flera berörda medlemsstater och efter förhandsgodkännande från gruppen för kritiska läkemedel, anta ett bindande beslut som kräver omfördelning från ett </w:t>
            </w:r>
            <w:r w:rsidRPr="0042356C">
              <w:rPr>
                <w:b/>
                <w:i/>
              </w:rPr>
              <w:lastRenderedPageBreak/>
              <w:t>nationellt lager eller ett beredskapslager.</w:t>
            </w:r>
          </w:p>
        </w:tc>
      </w:tr>
      <w:tr w:rsidR="00AE4E24" w:rsidRPr="0042356C" w14:paraId="41A66B68" w14:textId="77777777" w:rsidTr="0036390D">
        <w:trPr>
          <w:jc w:val="center"/>
        </w:trPr>
        <w:tc>
          <w:tcPr>
            <w:tcW w:w="4876" w:type="dxa"/>
            <w:tcBorders>
              <w:top w:val="nil"/>
              <w:left w:val="nil"/>
              <w:bottom w:val="nil"/>
              <w:right w:val="nil"/>
            </w:tcBorders>
          </w:tcPr>
          <w:p w14:paraId="1CFCBCD6" w14:textId="77777777" w:rsidR="00AE4E24" w:rsidRPr="0042356C" w:rsidRDefault="00AE4E24" w:rsidP="0036390D">
            <w:pPr>
              <w:pStyle w:val="Normal6a"/>
            </w:pPr>
          </w:p>
        </w:tc>
        <w:tc>
          <w:tcPr>
            <w:tcW w:w="4876" w:type="dxa"/>
            <w:tcBorders>
              <w:top w:val="nil"/>
              <w:left w:val="nil"/>
              <w:bottom w:val="nil"/>
              <w:right w:val="nil"/>
            </w:tcBorders>
          </w:tcPr>
          <w:p w14:paraId="26E53170" w14:textId="77777777" w:rsidR="00AE4E24" w:rsidRPr="0042356C" w:rsidRDefault="00AE4E24" w:rsidP="0036390D">
            <w:pPr>
              <w:pStyle w:val="Normal6a"/>
              <w:rPr>
                <w:b/>
                <w:i/>
              </w:rPr>
            </w:pPr>
            <w:r w:rsidRPr="0042356C">
              <w:rPr>
                <w:b/>
                <w:i/>
              </w:rPr>
              <w:t>2. Alla beslut om omfördelning enligt första punkten ska</w:t>
            </w:r>
          </w:p>
        </w:tc>
      </w:tr>
      <w:tr w:rsidR="00AE4E24" w:rsidRPr="0042356C" w14:paraId="306EA616" w14:textId="77777777" w:rsidTr="0036390D">
        <w:trPr>
          <w:jc w:val="center"/>
        </w:trPr>
        <w:tc>
          <w:tcPr>
            <w:tcW w:w="4876" w:type="dxa"/>
            <w:tcBorders>
              <w:top w:val="nil"/>
              <w:left w:val="nil"/>
              <w:bottom w:val="nil"/>
              <w:right w:val="nil"/>
            </w:tcBorders>
          </w:tcPr>
          <w:p w14:paraId="287346D4" w14:textId="77777777" w:rsidR="00AE4E24" w:rsidRPr="0042356C" w:rsidRDefault="00AE4E24" w:rsidP="0036390D">
            <w:pPr>
              <w:pStyle w:val="Normal6a"/>
            </w:pPr>
          </w:p>
        </w:tc>
        <w:tc>
          <w:tcPr>
            <w:tcW w:w="4876" w:type="dxa"/>
            <w:tcBorders>
              <w:top w:val="nil"/>
              <w:left w:val="nil"/>
              <w:bottom w:val="nil"/>
              <w:right w:val="nil"/>
            </w:tcBorders>
          </w:tcPr>
          <w:p w14:paraId="697108E2" w14:textId="77777777" w:rsidR="00AE4E24" w:rsidRPr="0042356C" w:rsidRDefault="00AE4E24" w:rsidP="0036390D">
            <w:pPr>
              <w:pStyle w:val="Normal6a"/>
              <w:rPr>
                <w:b/>
                <w:i/>
              </w:rPr>
            </w:pPr>
            <w:r w:rsidRPr="0042356C">
              <w:rPr>
                <w:b/>
                <w:i/>
              </w:rPr>
              <w:t>a) bygga på en objektiv riskbedömning och regelbundet uppdaterade uppgifter som visar både på den brist eller det försörjningsavbrott som leder till allvarlig skada eller risk för allvarlig skada för patienter, och de negativa effekterna på den inre marknaden,</w:t>
            </w:r>
          </w:p>
        </w:tc>
      </w:tr>
      <w:tr w:rsidR="00AE4E24" w:rsidRPr="0042356C" w14:paraId="635F53EF" w14:textId="77777777" w:rsidTr="0036390D">
        <w:trPr>
          <w:jc w:val="center"/>
        </w:trPr>
        <w:tc>
          <w:tcPr>
            <w:tcW w:w="4876" w:type="dxa"/>
            <w:tcBorders>
              <w:top w:val="nil"/>
              <w:left w:val="nil"/>
              <w:bottom w:val="nil"/>
              <w:right w:val="nil"/>
            </w:tcBorders>
          </w:tcPr>
          <w:p w14:paraId="1FE6679F" w14:textId="77777777" w:rsidR="00AE4E24" w:rsidRPr="0042356C" w:rsidRDefault="00AE4E24" w:rsidP="0036390D">
            <w:pPr>
              <w:pStyle w:val="Normal6a"/>
            </w:pPr>
          </w:p>
        </w:tc>
        <w:tc>
          <w:tcPr>
            <w:tcW w:w="4876" w:type="dxa"/>
            <w:tcBorders>
              <w:top w:val="nil"/>
              <w:left w:val="nil"/>
              <w:bottom w:val="nil"/>
              <w:right w:val="nil"/>
            </w:tcBorders>
          </w:tcPr>
          <w:p w14:paraId="6521F921" w14:textId="77777777" w:rsidR="00AE4E24" w:rsidRPr="0042356C" w:rsidRDefault="00AE4E24" w:rsidP="0036390D">
            <w:pPr>
              <w:pStyle w:val="Normal6a"/>
              <w:rPr>
                <w:b/>
                <w:i/>
              </w:rPr>
            </w:pPr>
            <w:r w:rsidRPr="0042356C">
              <w:rPr>
                <w:b/>
                <w:i/>
              </w:rPr>
              <w:t>b) ange de mängder som ska överföras, tidsramen för leverans samt eventuella andra nödvändiga logistiska arrangemang,</w:t>
            </w:r>
          </w:p>
        </w:tc>
      </w:tr>
      <w:tr w:rsidR="00AE4E24" w:rsidRPr="0042356C" w14:paraId="596F0372" w14:textId="77777777" w:rsidTr="0036390D">
        <w:trPr>
          <w:jc w:val="center"/>
        </w:trPr>
        <w:tc>
          <w:tcPr>
            <w:tcW w:w="4876" w:type="dxa"/>
            <w:tcBorders>
              <w:top w:val="nil"/>
              <w:left w:val="nil"/>
              <w:bottom w:val="nil"/>
              <w:right w:val="nil"/>
            </w:tcBorders>
          </w:tcPr>
          <w:p w14:paraId="5B23D5B5" w14:textId="77777777" w:rsidR="00AE4E24" w:rsidRPr="0042356C" w:rsidRDefault="00AE4E24" w:rsidP="0036390D">
            <w:pPr>
              <w:pStyle w:val="Normal6a"/>
            </w:pPr>
          </w:p>
        </w:tc>
        <w:tc>
          <w:tcPr>
            <w:tcW w:w="4876" w:type="dxa"/>
            <w:tcBorders>
              <w:top w:val="nil"/>
              <w:left w:val="nil"/>
              <w:bottom w:val="nil"/>
              <w:right w:val="nil"/>
            </w:tcBorders>
          </w:tcPr>
          <w:p w14:paraId="08CA7173" w14:textId="77777777" w:rsidR="00AE4E24" w:rsidRPr="0042356C" w:rsidRDefault="00AE4E24" w:rsidP="0036390D">
            <w:pPr>
              <w:pStyle w:val="Normal6a"/>
              <w:rPr>
                <w:b/>
                <w:i/>
              </w:rPr>
            </w:pPr>
            <w:r w:rsidRPr="0042356C">
              <w:rPr>
                <w:b/>
                <w:i/>
              </w:rPr>
              <w:t>c) se till att överförande medlemsstater behåller tillräckliga miniminivåer av det berörda läkemedlet.</w:t>
            </w:r>
          </w:p>
        </w:tc>
      </w:tr>
      <w:tr w:rsidR="00AE4E24" w:rsidRPr="0042356C" w14:paraId="7C9C0455" w14:textId="77777777" w:rsidTr="0036390D">
        <w:trPr>
          <w:jc w:val="center"/>
        </w:trPr>
        <w:tc>
          <w:tcPr>
            <w:tcW w:w="4876" w:type="dxa"/>
            <w:tcBorders>
              <w:top w:val="nil"/>
              <w:left w:val="nil"/>
              <w:bottom w:val="nil"/>
              <w:right w:val="nil"/>
            </w:tcBorders>
          </w:tcPr>
          <w:p w14:paraId="12E40EDF" w14:textId="77777777" w:rsidR="00AE4E24" w:rsidRPr="0042356C" w:rsidRDefault="00AE4E24" w:rsidP="0036390D">
            <w:pPr>
              <w:pStyle w:val="Normal6a"/>
            </w:pPr>
          </w:p>
        </w:tc>
        <w:tc>
          <w:tcPr>
            <w:tcW w:w="4876" w:type="dxa"/>
            <w:tcBorders>
              <w:top w:val="nil"/>
              <w:left w:val="nil"/>
              <w:bottom w:val="nil"/>
              <w:right w:val="nil"/>
            </w:tcBorders>
          </w:tcPr>
          <w:p w14:paraId="521B4E69" w14:textId="77777777" w:rsidR="00AE4E24" w:rsidRPr="0042356C" w:rsidRDefault="00AE4E24" w:rsidP="0036390D">
            <w:pPr>
              <w:pStyle w:val="Normal6a"/>
              <w:rPr>
                <w:b/>
                <w:i/>
              </w:rPr>
            </w:pPr>
            <w:r w:rsidRPr="0042356C">
              <w:rPr>
                <w:b/>
                <w:i/>
              </w:rPr>
              <w:t>3. Ett beslut om omfördelning som antas enligt denna artikel ska ange det datum då det får verkan och kommissionen ska meddela de berörda medlemsstaterna utan dröjsmål/inom ... [och minst 20 dagar före tillämpningsdatumet].</w:t>
            </w:r>
          </w:p>
        </w:tc>
      </w:tr>
    </w:tbl>
    <w:p w14:paraId="085F2A31" w14:textId="13A9B59F" w:rsidR="00AE4E24" w:rsidRPr="0042356C" w:rsidRDefault="000C6BBA" w:rsidP="00AE4E24">
      <w:pPr>
        <w:pStyle w:val="AMNumberTabs0"/>
      </w:pPr>
      <w:r>
        <w:t>Ändring</w:t>
      </w:r>
      <w:r w:rsidR="00AE4E24" w:rsidRPr="0042356C">
        <w:tab/>
      </w:r>
      <w:r w:rsidR="00AE4E24" w:rsidRPr="0042356C">
        <w:tab/>
        <w:t>159</w:t>
      </w:r>
    </w:p>
    <w:p w14:paraId="45E25046" w14:textId="77777777" w:rsidR="00AE4E24" w:rsidRPr="0042356C" w:rsidRDefault="00AE4E24" w:rsidP="00AE4E24">
      <w:pPr>
        <w:pStyle w:val="NormalBold12b"/>
      </w:pPr>
      <w:r w:rsidRPr="0042356C">
        <w:t>Förslag till förordning</w:t>
      </w:r>
    </w:p>
    <w:p w14:paraId="162E694B" w14:textId="77777777" w:rsidR="00AE4E24" w:rsidRPr="0042356C" w:rsidRDefault="00AE4E24" w:rsidP="00AE4E24">
      <w:pPr>
        <w:pStyle w:val="NormalBold"/>
      </w:pPr>
      <w:r w:rsidRPr="0042356C">
        <w:t>Artikel 20c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969BE1A" w14:textId="77777777" w:rsidTr="0036390D">
        <w:trPr>
          <w:trHeight w:hRule="exact" w:val="240"/>
          <w:jc w:val="center"/>
        </w:trPr>
        <w:tc>
          <w:tcPr>
            <w:tcW w:w="9752" w:type="dxa"/>
            <w:gridSpan w:val="2"/>
            <w:tcBorders>
              <w:top w:val="nil"/>
              <w:left w:val="nil"/>
              <w:bottom w:val="nil"/>
              <w:right w:val="nil"/>
            </w:tcBorders>
          </w:tcPr>
          <w:p w14:paraId="0D8A3040" w14:textId="77777777" w:rsidR="00AE4E24" w:rsidRPr="0042356C" w:rsidRDefault="00AE4E24" w:rsidP="0036390D"/>
        </w:tc>
      </w:tr>
      <w:tr w:rsidR="00AE4E24" w:rsidRPr="0042356C" w14:paraId="52D74A5B" w14:textId="77777777" w:rsidTr="0036390D">
        <w:trPr>
          <w:trHeight w:val="240"/>
          <w:jc w:val="center"/>
        </w:trPr>
        <w:tc>
          <w:tcPr>
            <w:tcW w:w="4876" w:type="dxa"/>
            <w:tcBorders>
              <w:top w:val="nil"/>
              <w:left w:val="nil"/>
              <w:bottom w:val="nil"/>
              <w:right w:val="nil"/>
            </w:tcBorders>
          </w:tcPr>
          <w:p w14:paraId="38AE9D6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DDA17FF" w14:textId="70A960A9" w:rsidR="00AE4E24" w:rsidRPr="0042356C" w:rsidRDefault="000C6BBA" w:rsidP="0036390D">
            <w:pPr>
              <w:pStyle w:val="AmColumnHeading"/>
            </w:pPr>
            <w:r>
              <w:t>Ändring</w:t>
            </w:r>
          </w:p>
        </w:tc>
      </w:tr>
      <w:tr w:rsidR="00AE4E24" w:rsidRPr="0042356C" w14:paraId="5C252B5C" w14:textId="77777777" w:rsidTr="0036390D">
        <w:trPr>
          <w:jc w:val="center"/>
        </w:trPr>
        <w:tc>
          <w:tcPr>
            <w:tcW w:w="4876" w:type="dxa"/>
            <w:tcBorders>
              <w:top w:val="nil"/>
              <w:left w:val="nil"/>
              <w:bottom w:val="nil"/>
              <w:right w:val="nil"/>
            </w:tcBorders>
          </w:tcPr>
          <w:p w14:paraId="284C7228" w14:textId="77777777" w:rsidR="00AE4E24" w:rsidRPr="0042356C" w:rsidRDefault="00AE4E24" w:rsidP="0036390D">
            <w:pPr>
              <w:pStyle w:val="Normal6a"/>
            </w:pPr>
          </w:p>
        </w:tc>
        <w:tc>
          <w:tcPr>
            <w:tcW w:w="4876" w:type="dxa"/>
            <w:tcBorders>
              <w:top w:val="nil"/>
              <w:left w:val="nil"/>
              <w:bottom w:val="nil"/>
              <w:right w:val="nil"/>
            </w:tcBorders>
          </w:tcPr>
          <w:p w14:paraId="17C42DFE" w14:textId="77777777" w:rsidR="00AE4E24" w:rsidRPr="0042356C" w:rsidRDefault="00AE4E24" w:rsidP="0036390D">
            <w:pPr>
              <w:pStyle w:val="Normal6a"/>
              <w:jc w:val="center"/>
              <w:rPr>
                <w:b/>
                <w:i/>
              </w:rPr>
            </w:pPr>
            <w:r w:rsidRPr="0042356C">
              <w:rPr>
                <w:b/>
                <w:i/>
              </w:rPr>
              <w:t>Artikel 20c</w:t>
            </w:r>
          </w:p>
        </w:tc>
      </w:tr>
      <w:tr w:rsidR="00AE4E24" w:rsidRPr="0042356C" w14:paraId="56BDE2E3" w14:textId="77777777" w:rsidTr="0036390D">
        <w:trPr>
          <w:jc w:val="center"/>
        </w:trPr>
        <w:tc>
          <w:tcPr>
            <w:tcW w:w="4876" w:type="dxa"/>
            <w:tcBorders>
              <w:top w:val="nil"/>
              <w:left w:val="nil"/>
              <w:bottom w:val="nil"/>
              <w:right w:val="nil"/>
            </w:tcBorders>
          </w:tcPr>
          <w:p w14:paraId="18FD4A35" w14:textId="77777777" w:rsidR="00AE4E24" w:rsidRPr="0042356C" w:rsidRDefault="00AE4E24" w:rsidP="0036390D">
            <w:pPr>
              <w:pStyle w:val="Normal6a"/>
            </w:pPr>
          </w:p>
        </w:tc>
        <w:tc>
          <w:tcPr>
            <w:tcW w:w="4876" w:type="dxa"/>
            <w:tcBorders>
              <w:top w:val="nil"/>
              <w:left w:val="nil"/>
              <w:bottom w:val="nil"/>
              <w:right w:val="nil"/>
            </w:tcBorders>
          </w:tcPr>
          <w:p w14:paraId="4814884E" w14:textId="77777777" w:rsidR="00AE4E24" w:rsidRPr="0042356C" w:rsidRDefault="00AE4E24" w:rsidP="0036390D">
            <w:pPr>
              <w:pStyle w:val="Normal6a"/>
              <w:jc w:val="center"/>
              <w:rPr>
                <w:b/>
                <w:i/>
              </w:rPr>
            </w:pPr>
            <w:r w:rsidRPr="0042356C">
              <w:rPr>
                <w:b/>
                <w:i/>
              </w:rPr>
              <w:t>Överklagandemekanism</w:t>
            </w:r>
          </w:p>
        </w:tc>
      </w:tr>
      <w:tr w:rsidR="00AE4E24" w:rsidRPr="0042356C" w14:paraId="035D351E" w14:textId="77777777" w:rsidTr="0036390D">
        <w:trPr>
          <w:jc w:val="center"/>
        </w:trPr>
        <w:tc>
          <w:tcPr>
            <w:tcW w:w="4876" w:type="dxa"/>
            <w:tcBorders>
              <w:top w:val="nil"/>
              <w:left w:val="nil"/>
              <w:bottom w:val="nil"/>
              <w:right w:val="nil"/>
            </w:tcBorders>
          </w:tcPr>
          <w:p w14:paraId="4DB61467" w14:textId="77777777" w:rsidR="00AE4E24" w:rsidRPr="0042356C" w:rsidRDefault="00AE4E24" w:rsidP="0036390D">
            <w:pPr>
              <w:pStyle w:val="Normal6a"/>
            </w:pPr>
          </w:p>
        </w:tc>
        <w:tc>
          <w:tcPr>
            <w:tcW w:w="4876" w:type="dxa"/>
            <w:tcBorders>
              <w:top w:val="nil"/>
              <w:left w:val="nil"/>
              <w:bottom w:val="nil"/>
              <w:right w:val="nil"/>
            </w:tcBorders>
          </w:tcPr>
          <w:p w14:paraId="5D398982" w14:textId="77777777" w:rsidR="00AE4E24" w:rsidRPr="0042356C" w:rsidRDefault="00AE4E24" w:rsidP="0036390D">
            <w:pPr>
              <w:pStyle w:val="Normal6a"/>
              <w:rPr>
                <w:b/>
                <w:i/>
              </w:rPr>
            </w:pPr>
            <w:r w:rsidRPr="0042356C">
              <w:rPr>
                <w:b/>
                <w:i/>
              </w:rPr>
              <w:t>1. En medlemsstat som berörs av ett beslut om omfördelning som antas och meddelas enligt artikel 20b får lämna in en motiverad begäran om omprövning av det beslut som avses i den artikeln. En sådan begäran ska lämnas in till kommissionen inom 10 dagar efter det meddelande som avses i den artikeln och ska i detalj ange skälen till att den medlemsstaten anser att beslutet inte uppfyller villkoren i den artikeln eller att dess tillämpning skulle utgöra en oproportionell risk för folkhälsan.</w:t>
            </w:r>
          </w:p>
        </w:tc>
      </w:tr>
      <w:tr w:rsidR="00AE4E24" w:rsidRPr="0042356C" w14:paraId="11FC1F22" w14:textId="77777777" w:rsidTr="0036390D">
        <w:trPr>
          <w:jc w:val="center"/>
        </w:trPr>
        <w:tc>
          <w:tcPr>
            <w:tcW w:w="4876" w:type="dxa"/>
            <w:tcBorders>
              <w:top w:val="nil"/>
              <w:left w:val="nil"/>
              <w:bottom w:val="nil"/>
              <w:right w:val="nil"/>
            </w:tcBorders>
          </w:tcPr>
          <w:p w14:paraId="29CB812A" w14:textId="77777777" w:rsidR="00AE4E24" w:rsidRPr="0042356C" w:rsidRDefault="00AE4E24" w:rsidP="0036390D">
            <w:pPr>
              <w:pStyle w:val="Normal6a"/>
            </w:pPr>
          </w:p>
        </w:tc>
        <w:tc>
          <w:tcPr>
            <w:tcW w:w="4876" w:type="dxa"/>
            <w:tcBorders>
              <w:top w:val="nil"/>
              <w:left w:val="nil"/>
              <w:bottom w:val="nil"/>
              <w:right w:val="nil"/>
            </w:tcBorders>
          </w:tcPr>
          <w:p w14:paraId="7F26E3BF" w14:textId="77777777" w:rsidR="00AE4E24" w:rsidRPr="0042356C" w:rsidRDefault="00AE4E24" w:rsidP="0036390D">
            <w:pPr>
              <w:pStyle w:val="Normal6a"/>
              <w:rPr>
                <w:b/>
                <w:i/>
              </w:rPr>
            </w:pPr>
            <w:r w:rsidRPr="0042356C">
              <w:rPr>
                <w:b/>
                <w:i/>
              </w:rPr>
              <w:t>2. Efter samråd med samordningsgruppen för kritiska läkemedel ska kommissionen anta ett beslut om omprövning inom 10 dagar efter mottagandet av den motiverade begäran som avses i punkt 1. Detta beslut ska bekräfta, ändra eller återkalla det beslut om fördelning som antagits och meddelats i enlighet med artikel 20b och ska ange de skäl som det grundar sig på.</w:t>
            </w:r>
          </w:p>
        </w:tc>
      </w:tr>
      <w:tr w:rsidR="00AE4E24" w:rsidRPr="0042356C" w14:paraId="3A76C58E" w14:textId="77777777" w:rsidTr="0036390D">
        <w:trPr>
          <w:jc w:val="center"/>
        </w:trPr>
        <w:tc>
          <w:tcPr>
            <w:tcW w:w="4876" w:type="dxa"/>
            <w:tcBorders>
              <w:top w:val="nil"/>
              <w:left w:val="nil"/>
              <w:bottom w:val="nil"/>
              <w:right w:val="nil"/>
            </w:tcBorders>
          </w:tcPr>
          <w:p w14:paraId="104321DD" w14:textId="77777777" w:rsidR="00AE4E24" w:rsidRPr="0042356C" w:rsidRDefault="00AE4E24" w:rsidP="0036390D">
            <w:pPr>
              <w:pStyle w:val="Normal6a"/>
            </w:pPr>
          </w:p>
        </w:tc>
        <w:tc>
          <w:tcPr>
            <w:tcW w:w="4876" w:type="dxa"/>
            <w:tcBorders>
              <w:top w:val="nil"/>
              <w:left w:val="nil"/>
              <w:bottom w:val="nil"/>
              <w:right w:val="nil"/>
            </w:tcBorders>
          </w:tcPr>
          <w:p w14:paraId="7A76CBD6" w14:textId="77777777" w:rsidR="00AE4E24" w:rsidRPr="0042356C" w:rsidRDefault="00AE4E24" w:rsidP="0036390D">
            <w:pPr>
              <w:pStyle w:val="Normal6a"/>
              <w:rPr>
                <w:b/>
                <w:i/>
              </w:rPr>
            </w:pPr>
            <w:r w:rsidRPr="0042356C">
              <w:rPr>
                <w:b/>
                <w:i/>
              </w:rPr>
              <w:t>3. Inlämnandet av en begäran om omprövning ska inte tillfälligt upphäva tillämpningen av det beslut om omfördelning som antagits och meddelats i enlighet med artikel 20b, såvida inte kommissionen av vederbörligen motiverade skäl beslutar att bevilja ett tillfälligt upphävande i avvaktan på resultatet av omprövningen.</w:t>
            </w:r>
          </w:p>
        </w:tc>
      </w:tr>
    </w:tbl>
    <w:p w14:paraId="7985B951" w14:textId="2CEE33AC" w:rsidR="00AE4E24" w:rsidRPr="0042356C" w:rsidRDefault="000C6BBA" w:rsidP="00AE4E24">
      <w:pPr>
        <w:pStyle w:val="AMNumberTabs0"/>
      </w:pPr>
      <w:r>
        <w:t>Ändring</w:t>
      </w:r>
      <w:r w:rsidR="00AE4E24" w:rsidRPr="0042356C">
        <w:tab/>
      </w:r>
      <w:r w:rsidR="00AE4E24" w:rsidRPr="0042356C">
        <w:tab/>
        <w:t>160</w:t>
      </w:r>
    </w:p>
    <w:p w14:paraId="1A234560" w14:textId="77777777" w:rsidR="00AE4E24" w:rsidRPr="0042356C" w:rsidRDefault="00AE4E24" w:rsidP="00AE4E24">
      <w:pPr>
        <w:pStyle w:val="NormalBold12b"/>
      </w:pPr>
      <w:r w:rsidRPr="0042356C">
        <w:t>Förslag till förordning</w:t>
      </w:r>
    </w:p>
    <w:p w14:paraId="56292B8C" w14:textId="77777777" w:rsidR="00AE4E24" w:rsidRPr="0042356C" w:rsidRDefault="00AE4E24" w:rsidP="00AE4E24">
      <w:pPr>
        <w:pStyle w:val="NormalBold"/>
      </w:pPr>
      <w:r w:rsidRPr="0042356C">
        <w:t>Artikel 20d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BBF0E6B" w14:textId="77777777" w:rsidTr="0036390D">
        <w:trPr>
          <w:trHeight w:hRule="exact" w:val="240"/>
          <w:jc w:val="center"/>
        </w:trPr>
        <w:tc>
          <w:tcPr>
            <w:tcW w:w="9752" w:type="dxa"/>
            <w:gridSpan w:val="2"/>
            <w:tcBorders>
              <w:top w:val="nil"/>
              <w:left w:val="nil"/>
              <w:bottom w:val="nil"/>
              <w:right w:val="nil"/>
            </w:tcBorders>
          </w:tcPr>
          <w:p w14:paraId="04787221" w14:textId="77777777" w:rsidR="00AE4E24" w:rsidRPr="0042356C" w:rsidRDefault="00AE4E24" w:rsidP="0036390D"/>
        </w:tc>
      </w:tr>
      <w:tr w:rsidR="00AE4E24" w:rsidRPr="0042356C" w14:paraId="49E61E16" w14:textId="77777777" w:rsidTr="0036390D">
        <w:trPr>
          <w:trHeight w:val="240"/>
          <w:jc w:val="center"/>
        </w:trPr>
        <w:tc>
          <w:tcPr>
            <w:tcW w:w="4876" w:type="dxa"/>
            <w:tcBorders>
              <w:top w:val="nil"/>
              <w:left w:val="nil"/>
              <w:bottom w:val="nil"/>
              <w:right w:val="nil"/>
            </w:tcBorders>
          </w:tcPr>
          <w:p w14:paraId="0B98DBB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231C1D8" w14:textId="49412620" w:rsidR="00AE4E24" w:rsidRPr="0042356C" w:rsidRDefault="000C6BBA" w:rsidP="0036390D">
            <w:pPr>
              <w:pStyle w:val="AmColumnHeading"/>
            </w:pPr>
            <w:r>
              <w:t>Ändring</w:t>
            </w:r>
          </w:p>
        </w:tc>
      </w:tr>
      <w:tr w:rsidR="00AE4E24" w:rsidRPr="0042356C" w14:paraId="432F3100" w14:textId="77777777" w:rsidTr="0036390D">
        <w:trPr>
          <w:jc w:val="center"/>
        </w:trPr>
        <w:tc>
          <w:tcPr>
            <w:tcW w:w="4876" w:type="dxa"/>
            <w:tcBorders>
              <w:top w:val="nil"/>
              <w:left w:val="nil"/>
              <w:bottom w:val="nil"/>
              <w:right w:val="nil"/>
            </w:tcBorders>
          </w:tcPr>
          <w:p w14:paraId="1C1D08B0" w14:textId="77777777" w:rsidR="00AE4E24" w:rsidRPr="0042356C" w:rsidRDefault="00AE4E24" w:rsidP="0036390D">
            <w:pPr>
              <w:pStyle w:val="Normal6a"/>
            </w:pPr>
          </w:p>
        </w:tc>
        <w:tc>
          <w:tcPr>
            <w:tcW w:w="4876" w:type="dxa"/>
            <w:tcBorders>
              <w:top w:val="nil"/>
              <w:left w:val="nil"/>
              <w:bottom w:val="nil"/>
              <w:right w:val="nil"/>
            </w:tcBorders>
          </w:tcPr>
          <w:p w14:paraId="20E3187D" w14:textId="77777777" w:rsidR="00AE4E24" w:rsidRPr="0042356C" w:rsidRDefault="00AE4E24" w:rsidP="0036390D">
            <w:pPr>
              <w:pStyle w:val="Normal6a"/>
              <w:jc w:val="center"/>
              <w:rPr>
                <w:b/>
                <w:i/>
              </w:rPr>
            </w:pPr>
            <w:r w:rsidRPr="0042356C">
              <w:rPr>
                <w:b/>
                <w:i/>
              </w:rPr>
              <w:t>Artikel 20d</w:t>
            </w:r>
          </w:p>
        </w:tc>
      </w:tr>
      <w:tr w:rsidR="00AE4E24" w:rsidRPr="0042356C" w14:paraId="6AD1A168" w14:textId="77777777" w:rsidTr="0036390D">
        <w:trPr>
          <w:jc w:val="center"/>
        </w:trPr>
        <w:tc>
          <w:tcPr>
            <w:tcW w:w="4876" w:type="dxa"/>
            <w:tcBorders>
              <w:top w:val="nil"/>
              <w:left w:val="nil"/>
              <w:bottom w:val="nil"/>
              <w:right w:val="nil"/>
            </w:tcBorders>
          </w:tcPr>
          <w:p w14:paraId="0477B2AF" w14:textId="77777777" w:rsidR="00AE4E24" w:rsidRPr="0042356C" w:rsidRDefault="00AE4E24" w:rsidP="0036390D">
            <w:pPr>
              <w:pStyle w:val="Normal6a"/>
            </w:pPr>
          </w:p>
        </w:tc>
        <w:tc>
          <w:tcPr>
            <w:tcW w:w="4876" w:type="dxa"/>
            <w:tcBorders>
              <w:top w:val="nil"/>
              <w:left w:val="nil"/>
              <w:bottom w:val="nil"/>
              <w:right w:val="nil"/>
            </w:tcBorders>
          </w:tcPr>
          <w:p w14:paraId="7F0E8357" w14:textId="77777777" w:rsidR="00AE4E24" w:rsidRPr="0042356C" w:rsidRDefault="00AE4E24" w:rsidP="0036390D">
            <w:pPr>
              <w:pStyle w:val="Normal6a"/>
              <w:jc w:val="center"/>
              <w:rPr>
                <w:b/>
                <w:i/>
              </w:rPr>
            </w:pPr>
            <w:r w:rsidRPr="0042356C">
              <w:rPr>
                <w:b/>
                <w:i/>
              </w:rPr>
              <w:t>Lagerinformation och rapporteringsskyldigheter</w:t>
            </w:r>
          </w:p>
        </w:tc>
      </w:tr>
      <w:tr w:rsidR="00AE4E24" w:rsidRPr="0042356C" w14:paraId="792FE306" w14:textId="77777777" w:rsidTr="0036390D">
        <w:trPr>
          <w:jc w:val="center"/>
        </w:trPr>
        <w:tc>
          <w:tcPr>
            <w:tcW w:w="4876" w:type="dxa"/>
            <w:tcBorders>
              <w:top w:val="nil"/>
              <w:left w:val="nil"/>
              <w:bottom w:val="nil"/>
              <w:right w:val="nil"/>
            </w:tcBorders>
          </w:tcPr>
          <w:p w14:paraId="0729F5EA" w14:textId="77777777" w:rsidR="00AE4E24" w:rsidRPr="0042356C" w:rsidRDefault="00AE4E24" w:rsidP="0036390D">
            <w:pPr>
              <w:pStyle w:val="Normal6a"/>
            </w:pPr>
          </w:p>
        </w:tc>
        <w:tc>
          <w:tcPr>
            <w:tcW w:w="4876" w:type="dxa"/>
            <w:tcBorders>
              <w:top w:val="nil"/>
              <w:left w:val="nil"/>
              <w:bottom w:val="nil"/>
              <w:right w:val="nil"/>
            </w:tcBorders>
          </w:tcPr>
          <w:p w14:paraId="6FCBD178" w14:textId="77777777" w:rsidR="00AE4E24" w:rsidRPr="0042356C" w:rsidRDefault="00AE4E24" w:rsidP="0036390D">
            <w:pPr>
              <w:pStyle w:val="Normal6a"/>
              <w:rPr>
                <w:b/>
                <w:i/>
              </w:rPr>
            </w:pPr>
            <w:r w:rsidRPr="0042356C">
              <w:rPr>
                <w:b/>
                <w:i/>
              </w:rPr>
              <w:t>1. Kommissionen ska inrätta och upprätthålla ett digitalt rapporteringssystem som möjliggör realtidsuppdateringar av statusen för nationella lager och beredskapslager när sådana nationella lager eller beredskapslager har etablerats enligt nationell rätt. Varje medlemsstat ska rapportera till Europeiska kommissionen minst en gång i kvartalet om statusen för deras nationella lager och beredskapslager, och omedelbart vid betydande förändringar i lagernivåer.</w:t>
            </w:r>
          </w:p>
        </w:tc>
      </w:tr>
      <w:tr w:rsidR="00AE4E24" w:rsidRPr="0042356C" w14:paraId="70BBBB9F" w14:textId="77777777" w:rsidTr="0036390D">
        <w:trPr>
          <w:jc w:val="center"/>
        </w:trPr>
        <w:tc>
          <w:tcPr>
            <w:tcW w:w="4876" w:type="dxa"/>
            <w:tcBorders>
              <w:top w:val="nil"/>
              <w:left w:val="nil"/>
              <w:bottom w:val="nil"/>
              <w:right w:val="nil"/>
            </w:tcBorders>
          </w:tcPr>
          <w:p w14:paraId="3D2555E4" w14:textId="77777777" w:rsidR="00AE4E24" w:rsidRPr="0042356C" w:rsidRDefault="00AE4E24" w:rsidP="0036390D">
            <w:pPr>
              <w:pStyle w:val="Normal6a"/>
            </w:pPr>
          </w:p>
        </w:tc>
        <w:tc>
          <w:tcPr>
            <w:tcW w:w="4876" w:type="dxa"/>
            <w:tcBorders>
              <w:top w:val="nil"/>
              <w:left w:val="nil"/>
              <w:bottom w:val="nil"/>
              <w:right w:val="nil"/>
            </w:tcBorders>
          </w:tcPr>
          <w:p w14:paraId="5C5CD748" w14:textId="77777777" w:rsidR="00AE4E24" w:rsidRPr="0042356C" w:rsidRDefault="00AE4E24" w:rsidP="0036390D">
            <w:pPr>
              <w:pStyle w:val="Normal6a"/>
              <w:rPr>
                <w:b/>
                <w:i/>
              </w:rPr>
            </w:pPr>
            <w:r w:rsidRPr="0042356C">
              <w:rPr>
                <w:b/>
                <w:i/>
              </w:rPr>
              <w:t>2. Den rapport som avses i punkt 1 ska innehålla följande information:</w:t>
            </w:r>
          </w:p>
        </w:tc>
      </w:tr>
      <w:tr w:rsidR="00AE4E24" w:rsidRPr="0042356C" w14:paraId="02D4F568" w14:textId="77777777" w:rsidTr="0036390D">
        <w:trPr>
          <w:jc w:val="center"/>
        </w:trPr>
        <w:tc>
          <w:tcPr>
            <w:tcW w:w="4876" w:type="dxa"/>
            <w:tcBorders>
              <w:top w:val="nil"/>
              <w:left w:val="nil"/>
              <w:bottom w:val="nil"/>
              <w:right w:val="nil"/>
            </w:tcBorders>
          </w:tcPr>
          <w:p w14:paraId="6D19B420" w14:textId="77777777" w:rsidR="00AE4E24" w:rsidRPr="0042356C" w:rsidRDefault="00AE4E24" w:rsidP="0036390D">
            <w:pPr>
              <w:pStyle w:val="Normal6a"/>
            </w:pPr>
          </w:p>
        </w:tc>
        <w:tc>
          <w:tcPr>
            <w:tcW w:w="4876" w:type="dxa"/>
            <w:tcBorders>
              <w:top w:val="nil"/>
              <w:left w:val="nil"/>
              <w:bottom w:val="nil"/>
              <w:right w:val="nil"/>
            </w:tcBorders>
          </w:tcPr>
          <w:p w14:paraId="0E202916" w14:textId="77777777" w:rsidR="00AE4E24" w:rsidRPr="0042356C" w:rsidRDefault="00AE4E24" w:rsidP="0036390D">
            <w:pPr>
              <w:pStyle w:val="Normal6a"/>
              <w:rPr>
                <w:b/>
                <w:i/>
              </w:rPr>
            </w:pPr>
            <w:r w:rsidRPr="0042356C">
              <w:rPr>
                <w:b/>
                <w:i/>
              </w:rPr>
              <w:t>a) En förteckning över de kritiska läkemedel för vilka beredskapslager eller nationella lager hålls.</w:t>
            </w:r>
          </w:p>
        </w:tc>
      </w:tr>
      <w:tr w:rsidR="00AE4E24" w:rsidRPr="0042356C" w14:paraId="0F1A56C7" w14:textId="77777777" w:rsidTr="0036390D">
        <w:trPr>
          <w:jc w:val="center"/>
        </w:trPr>
        <w:tc>
          <w:tcPr>
            <w:tcW w:w="4876" w:type="dxa"/>
            <w:tcBorders>
              <w:top w:val="nil"/>
              <w:left w:val="nil"/>
              <w:bottom w:val="nil"/>
              <w:right w:val="nil"/>
            </w:tcBorders>
          </w:tcPr>
          <w:p w14:paraId="3ED7440A" w14:textId="77777777" w:rsidR="00AE4E24" w:rsidRPr="0042356C" w:rsidRDefault="00AE4E24" w:rsidP="0036390D">
            <w:pPr>
              <w:pStyle w:val="Normal6a"/>
            </w:pPr>
          </w:p>
        </w:tc>
        <w:tc>
          <w:tcPr>
            <w:tcW w:w="4876" w:type="dxa"/>
            <w:tcBorders>
              <w:top w:val="nil"/>
              <w:left w:val="nil"/>
              <w:bottom w:val="nil"/>
              <w:right w:val="nil"/>
            </w:tcBorders>
          </w:tcPr>
          <w:p w14:paraId="635A0262" w14:textId="77777777" w:rsidR="00AE4E24" w:rsidRPr="0042356C" w:rsidRDefault="00AE4E24" w:rsidP="0036390D">
            <w:pPr>
              <w:pStyle w:val="Normal6a"/>
              <w:rPr>
                <w:b/>
                <w:i/>
              </w:rPr>
            </w:pPr>
            <w:r w:rsidRPr="0042356C">
              <w:rPr>
                <w:b/>
                <w:i/>
              </w:rPr>
              <w:t>b) Kvantiteterna i dessa lager.</w:t>
            </w:r>
          </w:p>
        </w:tc>
      </w:tr>
      <w:tr w:rsidR="00AE4E24" w:rsidRPr="0042356C" w14:paraId="5B6CA91F" w14:textId="77777777" w:rsidTr="0036390D">
        <w:trPr>
          <w:jc w:val="center"/>
        </w:trPr>
        <w:tc>
          <w:tcPr>
            <w:tcW w:w="4876" w:type="dxa"/>
            <w:tcBorders>
              <w:top w:val="nil"/>
              <w:left w:val="nil"/>
              <w:bottom w:val="nil"/>
              <w:right w:val="nil"/>
            </w:tcBorders>
          </w:tcPr>
          <w:p w14:paraId="007FB65C" w14:textId="77777777" w:rsidR="00AE4E24" w:rsidRPr="0042356C" w:rsidRDefault="00AE4E24" w:rsidP="0036390D">
            <w:pPr>
              <w:pStyle w:val="Normal6a"/>
            </w:pPr>
          </w:p>
        </w:tc>
        <w:tc>
          <w:tcPr>
            <w:tcW w:w="4876" w:type="dxa"/>
            <w:tcBorders>
              <w:top w:val="nil"/>
              <w:left w:val="nil"/>
              <w:bottom w:val="nil"/>
              <w:right w:val="nil"/>
            </w:tcBorders>
          </w:tcPr>
          <w:p w14:paraId="3E83A563" w14:textId="77777777" w:rsidR="00AE4E24" w:rsidRPr="0042356C" w:rsidRDefault="00AE4E24" w:rsidP="0036390D">
            <w:pPr>
              <w:pStyle w:val="Normal6a"/>
              <w:rPr>
                <w:b/>
                <w:i/>
              </w:rPr>
            </w:pPr>
            <w:r w:rsidRPr="0042356C">
              <w:rPr>
                <w:b/>
                <w:i/>
              </w:rPr>
              <w:t>c) De åtgärder som vidtagits för att säkerställa en korrekt lagerhantering, inbegripet lageromsättning och förhindrande av att utgångsdatumet passeras.</w:t>
            </w:r>
          </w:p>
        </w:tc>
      </w:tr>
      <w:tr w:rsidR="00AE4E24" w:rsidRPr="0042356C" w14:paraId="04E35F7B" w14:textId="77777777" w:rsidTr="0036390D">
        <w:trPr>
          <w:jc w:val="center"/>
        </w:trPr>
        <w:tc>
          <w:tcPr>
            <w:tcW w:w="4876" w:type="dxa"/>
            <w:tcBorders>
              <w:top w:val="nil"/>
              <w:left w:val="nil"/>
              <w:bottom w:val="nil"/>
              <w:right w:val="nil"/>
            </w:tcBorders>
          </w:tcPr>
          <w:p w14:paraId="72A0ED9D" w14:textId="77777777" w:rsidR="00AE4E24" w:rsidRPr="0042356C" w:rsidRDefault="00AE4E24" w:rsidP="0036390D">
            <w:pPr>
              <w:pStyle w:val="Normal6a"/>
            </w:pPr>
          </w:p>
        </w:tc>
        <w:tc>
          <w:tcPr>
            <w:tcW w:w="4876" w:type="dxa"/>
            <w:tcBorders>
              <w:top w:val="nil"/>
              <w:left w:val="nil"/>
              <w:bottom w:val="nil"/>
              <w:right w:val="nil"/>
            </w:tcBorders>
          </w:tcPr>
          <w:p w14:paraId="22C89AB2" w14:textId="77777777" w:rsidR="00AE4E24" w:rsidRPr="0042356C" w:rsidRDefault="00AE4E24" w:rsidP="0036390D">
            <w:pPr>
              <w:pStyle w:val="Normal6a"/>
              <w:rPr>
                <w:b/>
                <w:i/>
              </w:rPr>
            </w:pPr>
            <w:r w:rsidRPr="0042356C">
              <w:rPr>
                <w:b/>
                <w:i/>
              </w:rPr>
              <w:t xml:space="preserve">3. Vid tillämpningen av denna artikel ska kommissionen använda unionens befintliga datainfrastrukturer och rapporteringsmekanismer, inbegripet men inte begränsat till informationssystemet för tekniska föreskrifter (TRIS), det europeiska systemet för kontroll av läkemedel, den europeiska plattformen för övervakning av brister, </w:t>
            </w:r>
            <w:proofErr w:type="spellStart"/>
            <w:r w:rsidRPr="0042356C">
              <w:rPr>
                <w:b/>
                <w:i/>
              </w:rPr>
              <w:t>EudraGMDP</w:t>
            </w:r>
            <w:proofErr w:type="spellEnd"/>
            <w:r w:rsidRPr="0042356C">
              <w:rPr>
                <w:b/>
                <w:i/>
              </w:rPr>
              <w:t>, nätverket av gemensamma kontaktpunkter inom industrin (i-SPOC) och relevanta instrument som inrättats inom ramen för unionens civilskyddsmekanism. Kommissionen ska i god tid ges tillgång till uppgifter som innehas av läkemedelsmyndigheten och av medlemsstaternas behöriga myndigheter i enlighet med nationell rätt, i den utsträckning som krävs för att stödja dess mandat när det gäller situationsmedvetenhet och riskbedömning, samt samordning enligt detta kapitel.</w:t>
            </w:r>
          </w:p>
        </w:tc>
      </w:tr>
      <w:tr w:rsidR="00AE4E24" w:rsidRPr="0042356C" w14:paraId="3585BA66" w14:textId="77777777" w:rsidTr="0036390D">
        <w:trPr>
          <w:jc w:val="center"/>
        </w:trPr>
        <w:tc>
          <w:tcPr>
            <w:tcW w:w="4876" w:type="dxa"/>
            <w:tcBorders>
              <w:top w:val="nil"/>
              <w:left w:val="nil"/>
              <w:bottom w:val="nil"/>
              <w:right w:val="nil"/>
            </w:tcBorders>
          </w:tcPr>
          <w:p w14:paraId="21D2A9BB" w14:textId="77777777" w:rsidR="00AE4E24" w:rsidRPr="0042356C" w:rsidRDefault="00AE4E24" w:rsidP="0036390D">
            <w:pPr>
              <w:pStyle w:val="Normal6a"/>
            </w:pPr>
          </w:p>
        </w:tc>
        <w:tc>
          <w:tcPr>
            <w:tcW w:w="4876" w:type="dxa"/>
            <w:tcBorders>
              <w:top w:val="nil"/>
              <w:left w:val="nil"/>
              <w:bottom w:val="nil"/>
              <w:right w:val="nil"/>
            </w:tcBorders>
          </w:tcPr>
          <w:p w14:paraId="29C63FAE" w14:textId="77777777" w:rsidR="00AE4E24" w:rsidRPr="0042356C" w:rsidRDefault="00AE4E24" w:rsidP="0036390D">
            <w:pPr>
              <w:pStyle w:val="Normal6a"/>
              <w:rPr>
                <w:b/>
                <w:i/>
              </w:rPr>
            </w:pPr>
            <w:r w:rsidRPr="0042356C">
              <w:rPr>
                <w:b/>
                <w:i/>
              </w:rPr>
              <w:t xml:space="preserve">4. Information som rapporteras enligt denna artikel och som rör nationella lager och beredskapslager ska behandlas strikt konfidentiellt. Sådan information får inte göras tillgänglig för allmänheten och får endast användas för de ändamål som avses i detta kapitel. Kommissionen och medlemsstaternas behöriga myndigheter ska säkerställa att kommersiellt känsliga uppgifter, inbegripet företagshemligheter i den mening som avses i direktiv (EU) 2016/943, och uppgifter vars utlämnande kan äventyra den nationella säkerheten, skyddas enligt tillämpliga unionsregler och nationella regler om </w:t>
            </w:r>
            <w:proofErr w:type="spellStart"/>
            <w:r w:rsidRPr="0042356C">
              <w:rPr>
                <w:b/>
                <w:i/>
              </w:rPr>
              <w:t>konfidentialitet</w:t>
            </w:r>
            <w:proofErr w:type="spellEnd"/>
            <w:r w:rsidRPr="0042356C">
              <w:rPr>
                <w:b/>
                <w:i/>
              </w:rPr>
              <w:t xml:space="preserve"> och hantering av känsliga eller säkerhetsskyddsklassificerade uppgifter. Kommissionen får inte offentliggöra, sprida eller på annat sätt lämna ut sådan information till tredje part.</w:t>
            </w:r>
          </w:p>
        </w:tc>
      </w:tr>
      <w:tr w:rsidR="00AE4E24" w:rsidRPr="0042356C" w14:paraId="49E4E941" w14:textId="77777777" w:rsidTr="0036390D">
        <w:trPr>
          <w:jc w:val="center"/>
        </w:trPr>
        <w:tc>
          <w:tcPr>
            <w:tcW w:w="4876" w:type="dxa"/>
            <w:tcBorders>
              <w:top w:val="nil"/>
              <w:left w:val="nil"/>
              <w:bottom w:val="nil"/>
              <w:right w:val="nil"/>
            </w:tcBorders>
          </w:tcPr>
          <w:p w14:paraId="664C99C5" w14:textId="77777777" w:rsidR="00AE4E24" w:rsidRPr="0042356C" w:rsidRDefault="00AE4E24" w:rsidP="0036390D">
            <w:pPr>
              <w:pStyle w:val="Normal6a"/>
            </w:pPr>
          </w:p>
        </w:tc>
        <w:tc>
          <w:tcPr>
            <w:tcW w:w="4876" w:type="dxa"/>
            <w:tcBorders>
              <w:top w:val="nil"/>
              <w:left w:val="nil"/>
              <w:bottom w:val="nil"/>
              <w:right w:val="nil"/>
            </w:tcBorders>
          </w:tcPr>
          <w:p w14:paraId="23B3F5AE" w14:textId="77777777" w:rsidR="00AE4E24" w:rsidRPr="0042356C" w:rsidRDefault="00AE4E24" w:rsidP="0036390D">
            <w:pPr>
              <w:pStyle w:val="Normal6a"/>
              <w:rPr>
                <w:b/>
                <w:i/>
              </w:rPr>
            </w:pPr>
            <w:r w:rsidRPr="0042356C">
              <w:rPr>
                <w:b/>
                <w:i/>
              </w:rPr>
              <w:t xml:space="preserve">5. Kommissionen får anta </w:t>
            </w:r>
            <w:proofErr w:type="spellStart"/>
            <w:r w:rsidRPr="0042356C">
              <w:rPr>
                <w:b/>
                <w:i/>
              </w:rPr>
              <w:t>genomförandeakter</w:t>
            </w:r>
            <w:proofErr w:type="spellEnd"/>
            <w:r w:rsidRPr="0042356C">
              <w:rPr>
                <w:b/>
                <w:i/>
              </w:rPr>
              <w:t xml:space="preserve"> som specificerar formatet, strukturen och det detaljerade innehållet i de rapporter som avses i punkterna 2 och 3 i denna artikel och i det digitala rapporteringssystem som avses i punkt 1 för att säkerställa att de är konsekventa, fullständiga och jämförbara mellan medlemsstaterna. Dessa </w:t>
            </w:r>
            <w:proofErr w:type="spellStart"/>
            <w:r w:rsidRPr="0042356C">
              <w:rPr>
                <w:b/>
                <w:i/>
              </w:rPr>
              <w:t>genomförandeakter</w:t>
            </w:r>
            <w:proofErr w:type="spellEnd"/>
            <w:r w:rsidRPr="0042356C">
              <w:rPr>
                <w:b/>
                <w:i/>
              </w:rPr>
              <w:t xml:space="preserve"> ska antas i enlighet med det granskningsförfarande som avses i artikel 20e.2.</w:t>
            </w:r>
          </w:p>
        </w:tc>
      </w:tr>
    </w:tbl>
    <w:p w14:paraId="6DD542AB" w14:textId="63606EE4" w:rsidR="00AE4E24" w:rsidRPr="0042356C" w:rsidRDefault="000C6BBA" w:rsidP="00AE4E24">
      <w:pPr>
        <w:pStyle w:val="AMNumberTabs0"/>
      </w:pPr>
      <w:r>
        <w:t>Ändring</w:t>
      </w:r>
      <w:r w:rsidR="00AE4E24" w:rsidRPr="0042356C">
        <w:tab/>
      </w:r>
      <w:r w:rsidR="00AE4E24" w:rsidRPr="0042356C">
        <w:tab/>
        <w:t>161</w:t>
      </w:r>
    </w:p>
    <w:p w14:paraId="296B9515" w14:textId="77777777" w:rsidR="00AE4E24" w:rsidRPr="0042356C" w:rsidRDefault="00AE4E24" w:rsidP="00AE4E24">
      <w:pPr>
        <w:pStyle w:val="NormalBold12b"/>
      </w:pPr>
      <w:r w:rsidRPr="0042356C">
        <w:t>Förslag till förordning</w:t>
      </w:r>
    </w:p>
    <w:p w14:paraId="1F42FCF4" w14:textId="77777777" w:rsidR="00AE4E24" w:rsidRPr="0042356C" w:rsidRDefault="00AE4E24" w:rsidP="00AE4E24">
      <w:pPr>
        <w:pStyle w:val="NormalBold"/>
      </w:pPr>
      <w:r w:rsidRPr="0042356C">
        <w:t>Artikel 20e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3A992EB" w14:textId="77777777" w:rsidTr="0036390D">
        <w:trPr>
          <w:trHeight w:hRule="exact" w:val="240"/>
          <w:jc w:val="center"/>
        </w:trPr>
        <w:tc>
          <w:tcPr>
            <w:tcW w:w="9752" w:type="dxa"/>
            <w:gridSpan w:val="2"/>
            <w:tcBorders>
              <w:top w:val="nil"/>
              <w:left w:val="nil"/>
              <w:bottom w:val="nil"/>
              <w:right w:val="nil"/>
            </w:tcBorders>
          </w:tcPr>
          <w:p w14:paraId="67EEEA90" w14:textId="77777777" w:rsidR="00AE4E24" w:rsidRPr="0042356C" w:rsidRDefault="00AE4E24" w:rsidP="0036390D"/>
        </w:tc>
      </w:tr>
      <w:tr w:rsidR="00AE4E24" w:rsidRPr="0042356C" w14:paraId="16914273" w14:textId="77777777" w:rsidTr="0036390D">
        <w:trPr>
          <w:trHeight w:val="240"/>
          <w:jc w:val="center"/>
        </w:trPr>
        <w:tc>
          <w:tcPr>
            <w:tcW w:w="4876" w:type="dxa"/>
            <w:tcBorders>
              <w:top w:val="nil"/>
              <w:left w:val="nil"/>
              <w:bottom w:val="nil"/>
              <w:right w:val="nil"/>
            </w:tcBorders>
          </w:tcPr>
          <w:p w14:paraId="2B761DD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D6353C3" w14:textId="058B15CC" w:rsidR="00AE4E24" w:rsidRPr="0042356C" w:rsidRDefault="000C6BBA" w:rsidP="0036390D">
            <w:pPr>
              <w:pStyle w:val="AmColumnHeading"/>
            </w:pPr>
            <w:r>
              <w:t>Ändring</w:t>
            </w:r>
          </w:p>
        </w:tc>
      </w:tr>
      <w:tr w:rsidR="00AE4E24" w:rsidRPr="0042356C" w14:paraId="705DF3B8" w14:textId="77777777" w:rsidTr="0036390D">
        <w:trPr>
          <w:jc w:val="center"/>
        </w:trPr>
        <w:tc>
          <w:tcPr>
            <w:tcW w:w="4876" w:type="dxa"/>
            <w:tcBorders>
              <w:top w:val="nil"/>
              <w:left w:val="nil"/>
              <w:bottom w:val="nil"/>
              <w:right w:val="nil"/>
            </w:tcBorders>
          </w:tcPr>
          <w:p w14:paraId="5DAEEAC0" w14:textId="77777777" w:rsidR="00AE4E24" w:rsidRPr="0042356C" w:rsidRDefault="00AE4E24" w:rsidP="0036390D">
            <w:pPr>
              <w:pStyle w:val="Normal6a"/>
            </w:pPr>
          </w:p>
        </w:tc>
        <w:tc>
          <w:tcPr>
            <w:tcW w:w="4876" w:type="dxa"/>
            <w:tcBorders>
              <w:top w:val="nil"/>
              <w:left w:val="nil"/>
              <w:bottom w:val="nil"/>
              <w:right w:val="nil"/>
            </w:tcBorders>
          </w:tcPr>
          <w:p w14:paraId="1A70B1B4" w14:textId="77777777" w:rsidR="00AE4E24" w:rsidRPr="0042356C" w:rsidRDefault="00AE4E24" w:rsidP="0036390D">
            <w:pPr>
              <w:pStyle w:val="Normal6a"/>
              <w:jc w:val="center"/>
              <w:rPr>
                <w:b/>
                <w:i/>
              </w:rPr>
            </w:pPr>
            <w:r w:rsidRPr="0042356C">
              <w:rPr>
                <w:b/>
                <w:i/>
              </w:rPr>
              <w:t>Artikel 20e</w:t>
            </w:r>
          </w:p>
        </w:tc>
      </w:tr>
      <w:tr w:rsidR="00AE4E24" w:rsidRPr="0042356C" w14:paraId="3EC0DC4F" w14:textId="77777777" w:rsidTr="0036390D">
        <w:trPr>
          <w:jc w:val="center"/>
        </w:trPr>
        <w:tc>
          <w:tcPr>
            <w:tcW w:w="4876" w:type="dxa"/>
            <w:tcBorders>
              <w:top w:val="nil"/>
              <w:left w:val="nil"/>
              <w:bottom w:val="nil"/>
              <w:right w:val="nil"/>
            </w:tcBorders>
          </w:tcPr>
          <w:p w14:paraId="5F5BD5EC" w14:textId="77777777" w:rsidR="00AE4E24" w:rsidRPr="0042356C" w:rsidRDefault="00AE4E24" w:rsidP="0036390D">
            <w:pPr>
              <w:pStyle w:val="Normal6a"/>
            </w:pPr>
          </w:p>
        </w:tc>
        <w:tc>
          <w:tcPr>
            <w:tcW w:w="4876" w:type="dxa"/>
            <w:tcBorders>
              <w:top w:val="nil"/>
              <w:left w:val="nil"/>
              <w:bottom w:val="nil"/>
              <w:right w:val="nil"/>
            </w:tcBorders>
          </w:tcPr>
          <w:p w14:paraId="612AB724" w14:textId="77777777" w:rsidR="00AE4E24" w:rsidRPr="0042356C" w:rsidRDefault="00AE4E24" w:rsidP="0036390D">
            <w:pPr>
              <w:pStyle w:val="Normal6a"/>
              <w:jc w:val="center"/>
              <w:rPr>
                <w:b/>
                <w:i/>
              </w:rPr>
            </w:pPr>
            <w:r w:rsidRPr="0042356C">
              <w:rPr>
                <w:b/>
                <w:i/>
              </w:rPr>
              <w:t>Kommittéförfarande</w:t>
            </w:r>
          </w:p>
        </w:tc>
      </w:tr>
      <w:tr w:rsidR="00AE4E24" w:rsidRPr="0042356C" w14:paraId="4BB54242" w14:textId="77777777" w:rsidTr="0036390D">
        <w:trPr>
          <w:jc w:val="center"/>
        </w:trPr>
        <w:tc>
          <w:tcPr>
            <w:tcW w:w="4876" w:type="dxa"/>
            <w:tcBorders>
              <w:top w:val="nil"/>
              <w:left w:val="nil"/>
              <w:bottom w:val="nil"/>
              <w:right w:val="nil"/>
            </w:tcBorders>
          </w:tcPr>
          <w:p w14:paraId="07D0A2B0" w14:textId="77777777" w:rsidR="00AE4E24" w:rsidRPr="0042356C" w:rsidRDefault="00AE4E24" w:rsidP="0036390D">
            <w:pPr>
              <w:pStyle w:val="Normal6a"/>
            </w:pPr>
          </w:p>
        </w:tc>
        <w:tc>
          <w:tcPr>
            <w:tcW w:w="4876" w:type="dxa"/>
            <w:tcBorders>
              <w:top w:val="nil"/>
              <w:left w:val="nil"/>
              <w:bottom w:val="nil"/>
              <w:right w:val="nil"/>
            </w:tcBorders>
          </w:tcPr>
          <w:p w14:paraId="69FDE133" w14:textId="77777777" w:rsidR="00AE4E24" w:rsidRPr="0042356C" w:rsidRDefault="00AE4E24" w:rsidP="0036390D">
            <w:pPr>
              <w:pStyle w:val="Normal6a"/>
              <w:rPr>
                <w:b/>
                <w:i/>
              </w:rPr>
            </w:pPr>
            <w:r w:rsidRPr="0042356C">
              <w:rPr>
                <w:b/>
                <w:i/>
              </w:rPr>
              <w:t>1. Kommissionen ska biträdas av ständiga kommittén för humanläkemedel som inrättats genom artikel 214 i Europaparlamentets och rådets direktiv (EU) .../... [hänvisning läggs till efter antagandet av COM(2023) 192 final]. Denna kommitté ska vara en kommitté i den mening som avses i förordning (EU) nr 182/2011.</w:t>
            </w:r>
          </w:p>
        </w:tc>
      </w:tr>
      <w:tr w:rsidR="00AE4E24" w:rsidRPr="0042356C" w14:paraId="6CFFA717" w14:textId="77777777" w:rsidTr="0036390D">
        <w:trPr>
          <w:jc w:val="center"/>
        </w:trPr>
        <w:tc>
          <w:tcPr>
            <w:tcW w:w="4876" w:type="dxa"/>
            <w:tcBorders>
              <w:top w:val="nil"/>
              <w:left w:val="nil"/>
              <w:bottom w:val="nil"/>
              <w:right w:val="nil"/>
            </w:tcBorders>
          </w:tcPr>
          <w:p w14:paraId="03BBCAED" w14:textId="77777777" w:rsidR="00AE4E24" w:rsidRPr="0042356C" w:rsidRDefault="00AE4E24" w:rsidP="0036390D">
            <w:pPr>
              <w:pStyle w:val="Normal6a"/>
            </w:pPr>
          </w:p>
        </w:tc>
        <w:tc>
          <w:tcPr>
            <w:tcW w:w="4876" w:type="dxa"/>
            <w:tcBorders>
              <w:top w:val="nil"/>
              <w:left w:val="nil"/>
              <w:bottom w:val="nil"/>
              <w:right w:val="nil"/>
            </w:tcBorders>
          </w:tcPr>
          <w:p w14:paraId="56649D9E" w14:textId="77777777" w:rsidR="00AE4E24" w:rsidRPr="0042356C" w:rsidRDefault="00AE4E24" w:rsidP="0036390D">
            <w:pPr>
              <w:pStyle w:val="Normal6a"/>
              <w:rPr>
                <w:b/>
                <w:i/>
              </w:rPr>
            </w:pPr>
            <w:r w:rsidRPr="0042356C">
              <w:rPr>
                <w:b/>
                <w:i/>
              </w:rPr>
              <w:t>2. När det hänvisas till denna punkt ska artikel 5 i förordning (EU) nr 182/2011 tillämpas.</w:t>
            </w:r>
          </w:p>
        </w:tc>
      </w:tr>
    </w:tbl>
    <w:p w14:paraId="26B9FE64" w14:textId="43CFD4FA" w:rsidR="00AE4E24" w:rsidRPr="0042356C" w:rsidRDefault="000C6BBA" w:rsidP="00AE4E24">
      <w:pPr>
        <w:pStyle w:val="AMNumberTabs0"/>
      </w:pPr>
      <w:r>
        <w:t>Ändring</w:t>
      </w:r>
      <w:r w:rsidR="00AE4E24" w:rsidRPr="0042356C">
        <w:tab/>
      </w:r>
      <w:r w:rsidR="00AE4E24" w:rsidRPr="0042356C">
        <w:tab/>
        <w:t>162</w:t>
      </w:r>
    </w:p>
    <w:p w14:paraId="4860FE7F" w14:textId="77777777" w:rsidR="00AE4E24" w:rsidRPr="0042356C" w:rsidRDefault="00AE4E24" w:rsidP="00AE4E24">
      <w:pPr>
        <w:pStyle w:val="NormalBold12b"/>
      </w:pPr>
      <w:r w:rsidRPr="0042356C">
        <w:t>Förslag till förordning</w:t>
      </w:r>
    </w:p>
    <w:p w14:paraId="4C102281" w14:textId="77777777" w:rsidR="00AE4E24" w:rsidRPr="0042356C" w:rsidRDefault="00AE4E24" w:rsidP="00AE4E24">
      <w:pPr>
        <w:pStyle w:val="NormalBold"/>
      </w:pPr>
      <w:r w:rsidRPr="0042356C">
        <w:t>Artikel 20f (ny)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F795025" w14:textId="77777777" w:rsidTr="0036390D">
        <w:trPr>
          <w:trHeight w:hRule="exact" w:val="240"/>
          <w:jc w:val="center"/>
        </w:trPr>
        <w:tc>
          <w:tcPr>
            <w:tcW w:w="9752" w:type="dxa"/>
            <w:gridSpan w:val="2"/>
            <w:tcBorders>
              <w:top w:val="nil"/>
              <w:left w:val="nil"/>
              <w:bottom w:val="nil"/>
              <w:right w:val="nil"/>
            </w:tcBorders>
          </w:tcPr>
          <w:p w14:paraId="22089CEF" w14:textId="77777777" w:rsidR="00AE4E24" w:rsidRPr="0042356C" w:rsidRDefault="00AE4E24" w:rsidP="0036390D"/>
        </w:tc>
      </w:tr>
      <w:tr w:rsidR="00AE4E24" w:rsidRPr="0042356C" w14:paraId="266F7B48" w14:textId="77777777" w:rsidTr="0036390D">
        <w:trPr>
          <w:trHeight w:val="240"/>
          <w:jc w:val="center"/>
        </w:trPr>
        <w:tc>
          <w:tcPr>
            <w:tcW w:w="4876" w:type="dxa"/>
            <w:tcBorders>
              <w:top w:val="nil"/>
              <w:left w:val="nil"/>
              <w:bottom w:val="nil"/>
              <w:right w:val="nil"/>
            </w:tcBorders>
          </w:tcPr>
          <w:p w14:paraId="2C0474A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1FD1DDD" w14:textId="172A588F" w:rsidR="00AE4E24" w:rsidRPr="0042356C" w:rsidRDefault="000C6BBA" w:rsidP="0036390D">
            <w:pPr>
              <w:pStyle w:val="AmColumnHeading"/>
            </w:pPr>
            <w:r>
              <w:t>Ändring</w:t>
            </w:r>
          </w:p>
        </w:tc>
      </w:tr>
      <w:tr w:rsidR="00AE4E24" w:rsidRPr="0042356C" w14:paraId="1F5B5169" w14:textId="77777777" w:rsidTr="0036390D">
        <w:trPr>
          <w:jc w:val="center"/>
        </w:trPr>
        <w:tc>
          <w:tcPr>
            <w:tcW w:w="4876" w:type="dxa"/>
            <w:tcBorders>
              <w:top w:val="nil"/>
              <w:left w:val="nil"/>
              <w:bottom w:val="nil"/>
              <w:right w:val="nil"/>
            </w:tcBorders>
          </w:tcPr>
          <w:p w14:paraId="1DD94463" w14:textId="77777777" w:rsidR="00AE4E24" w:rsidRPr="0042356C" w:rsidRDefault="00AE4E24" w:rsidP="0036390D">
            <w:pPr>
              <w:pStyle w:val="Normal6a"/>
            </w:pPr>
          </w:p>
        </w:tc>
        <w:tc>
          <w:tcPr>
            <w:tcW w:w="4876" w:type="dxa"/>
            <w:tcBorders>
              <w:top w:val="nil"/>
              <w:left w:val="nil"/>
              <w:bottom w:val="nil"/>
              <w:right w:val="nil"/>
            </w:tcBorders>
          </w:tcPr>
          <w:p w14:paraId="33214B87" w14:textId="77777777" w:rsidR="00AE4E24" w:rsidRPr="0042356C" w:rsidRDefault="00AE4E24" w:rsidP="0036390D">
            <w:pPr>
              <w:pStyle w:val="Normal6a"/>
              <w:jc w:val="center"/>
              <w:rPr>
                <w:b/>
                <w:i/>
              </w:rPr>
            </w:pPr>
            <w:r w:rsidRPr="0042356C">
              <w:rPr>
                <w:b/>
                <w:i/>
              </w:rPr>
              <w:t>Artikel 20f</w:t>
            </w:r>
          </w:p>
        </w:tc>
      </w:tr>
      <w:tr w:rsidR="00AE4E24" w:rsidRPr="0042356C" w14:paraId="1AEE1853" w14:textId="77777777" w:rsidTr="0036390D">
        <w:trPr>
          <w:jc w:val="center"/>
        </w:trPr>
        <w:tc>
          <w:tcPr>
            <w:tcW w:w="4876" w:type="dxa"/>
            <w:tcBorders>
              <w:top w:val="nil"/>
              <w:left w:val="nil"/>
              <w:bottom w:val="nil"/>
              <w:right w:val="nil"/>
            </w:tcBorders>
          </w:tcPr>
          <w:p w14:paraId="0D4EFB0B" w14:textId="77777777" w:rsidR="00AE4E24" w:rsidRPr="0042356C" w:rsidRDefault="00AE4E24" w:rsidP="0036390D">
            <w:pPr>
              <w:pStyle w:val="Normal6a"/>
            </w:pPr>
          </w:p>
        </w:tc>
        <w:tc>
          <w:tcPr>
            <w:tcW w:w="4876" w:type="dxa"/>
            <w:tcBorders>
              <w:top w:val="nil"/>
              <w:left w:val="nil"/>
              <w:bottom w:val="nil"/>
              <w:right w:val="nil"/>
            </w:tcBorders>
          </w:tcPr>
          <w:p w14:paraId="2A019CEE" w14:textId="77777777" w:rsidR="00AE4E24" w:rsidRPr="0042356C" w:rsidRDefault="00AE4E24" w:rsidP="0036390D">
            <w:pPr>
              <w:pStyle w:val="Normal6a"/>
              <w:jc w:val="center"/>
              <w:rPr>
                <w:b/>
                <w:i/>
              </w:rPr>
            </w:pPr>
            <w:r w:rsidRPr="0042356C">
              <w:rPr>
                <w:b/>
                <w:i/>
              </w:rPr>
              <w:t>Medlemsstaternas skyldigheter</w:t>
            </w:r>
          </w:p>
        </w:tc>
      </w:tr>
      <w:tr w:rsidR="00AE4E24" w:rsidRPr="0042356C" w14:paraId="3EA31438" w14:textId="77777777" w:rsidTr="0036390D">
        <w:trPr>
          <w:jc w:val="center"/>
        </w:trPr>
        <w:tc>
          <w:tcPr>
            <w:tcW w:w="4876" w:type="dxa"/>
            <w:tcBorders>
              <w:top w:val="nil"/>
              <w:left w:val="nil"/>
              <w:bottom w:val="nil"/>
              <w:right w:val="nil"/>
            </w:tcBorders>
          </w:tcPr>
          <w:p w14:paraId="3B27F508" w14:textId="77777777" w:rsidR="00AE4E24" w:rsidRPr="0042356C" w:rsidRDefault="00AE4E24" w:rsidP="0036390D">
            <w:pPr>
              <w:pStyle w:val="Normal6a"/>
            </w:pPr>
          </w:p>
        </w:tc>
        <w:tc>
          <w:tcPr>
            <w:tcW w:w="4876" w:type="dxa"/>
            <w:tcBorders>
              <w:top w:val="nil"/>
              <w:left w:val="nil"/>
              <w:bottom w:val="nil"/>
              <w:right w:val="nil"/>
            </w:tcBorders>
          </w:tcPr>
          <w:p w14:paraId="06EFF553" w14:textId="77777777" w:rsidR="00AE4E24" w:rsidRPr="0042356C" w:rsidRDefault="00AE4E24" w:rsidP="0036390D">
            <w:pPr>
              <w:pStyle w:val="Normal6a"/>
              <w:rPr>
                <w:b/>
                <w:i/>
              </w:rPr>
            </w:pPr>
            <w:r w:rsidRPr="0042356C">
              <w:rPr>
                <w:b/>
                <w:i/>
              </w:rPr>
              <w:t>Om kommissionen antar ett beslut om omfördelning i enlighet med artikel 20b ska medlemsstaterna</w:t>
            </w:r>
          </w:p>
        </w:tc>
      </w:tr>
      <w:tr w:rsidR="00AE4E24" w:rsidRPr="0042356C" w14:paraId="6E651E56" w14:textId="77777777" w:rsidTr="0036390D">
        <w:trPr>
          <w:jc w:val="center"/>
        </w:trPr>
        <w:tc>
          <w:tcPr>
            <w:tcW w:w="4876" w:type="dxa"/>
            <w:tcBorders>
              <w:top w:val="nil"/>
              <w:left w:val="nil"/>
              <w:bottom w:val="nil"/>
              <w:right w:val="nil"/>
            </w:tcBorders>
          </w:tcPr>
          <w:p w14:paraId="114B827C" w14:textId="77777777" w:rsidR="00AE4E24" w:rsidRPr="0042356C" w:rsidRDefault="00AE4E24" w:rsidP="0036390D">
            <w:pPr>
              <w:pStyle w:val="Normal6a"/>
            </w:pPr>
          </w:p>
        </w:tc>
        <w:tc>
          <w:tcPr>
            <w:tcW w:w="4876" w:type="dxa"/>
            <w:tcBorders>
              <w:top w:val="nil"/>
              <w:left w:val="nil"/>
              <w:bottom w:val="nil"/>
              <w:right w:val="nil"/>
            </w:tcBorders>
          </w:tcPr>
          <w:p w14:paraId="18D9963B" w14:textId="77777777" w:rsidR="00AE4E24" w:rsidRPr="0042356C" w:rsidRDefault="00AE4E24" w:rsidP="0036390D">
            <w:pPr>
              <w:pStyle w:val="Normal6a"/>
              <w:rPr>
                <w:b/>
                <w:i/>
              </w:rPr>
            </w:pPr>
            <w:r w:rsidRPr="0042356C">
              <w:rPr>
                <w:b/>
                <w:i/>
              </w:rPr>
              <w:t>a) efterleva detta beslut om omfördelning, </w:t>
            </w:r>
          </w:p>
        </w:tc>
      </w:tr>
      <w:tr w:rsidR="00AE4E24" w:rsidRPr="0042356C" w14:paraId="60690A24" w14:textId="77777777" w:rsidTr="0036390D">
        <w:trPr>
          <w:jc w:val="center"/>
        </w:trPr>
        <w:tc>
          <w:tcPr>
            <w:tcW w:w="4876" w:type="dxa"/>
            <w:tcBorders>
              <w:top w:val="nil"/>
              <w:left w:val="nil"/>
              <w:bottom w:val="nil"/>
              <w:right w:val="nil"/>
            </w:tcBorders>
          </w:tcPr>
          <w:p w14:paraId="3849BF54" w14:textId="77777777" w:rsidR="00AE4E24" w:rsidRPr="0042356C" w:rsidRDefault="00AE4E24" w:rsidP="0036390D">
            <w:pPr>
              <w:pStyle w:val="Normal6a"/>
            </w:pPr>
          </w:p>
        </w:tc>
        <w:tc>
          <w:tcPr>
            <w:tcW w:w="4876" w:type="dxa"/>
            <w:tcBorders>
              <w:top w:val="nil"/>
              <w:left w:val="nil"/>
              <w:bottom w:val="nil"/>
              <w:right w:val="nil"/>
            </w:tcBorders>
          </w:tcPr>
          <w:p w14:paraId="003DDD8D" w14:textId="77777777" w:rsidR="00AE4E24" w:rsidRPr="0042356C" w:rsidRDefault="00AE4E24" w:rsidP="0036390D">
            <w:pPr>
              <w:pStyle w:val="Normal6a"/>
              <w:rPr>
                <w:b/>
                <w:i/>
              </w:rPr>
            </w:pPr>
            <w:r w:rsidRPr="0042356C">
              <w:rPr>
                <w:b/>
                <w:i/>
              </w:rPr>
              <w:t>b) utan onödigt dröjsmål underrätta kommissionen och läkemedelsmyndigheten om de inför krav på beredskapslager för ekonomiska aktörer,</w:t>
            </w:r>
          </w:p>
        </w:tc>
      </w:tr>
      <w:tr w:rsidR="00AE4E24" w:rsidRPr="0042356C" w14:paraId="5B51CA58" w14:textId="77777777" w:rsidTr="0036390D">
        <w:trPr>
          <w:jc w:val="center"/>
        </w:trPr>
        <w:tc>
          <w:tcPr>
            <w:tcW w:w="4876" w:type="dxa"/>
            <w:tcBorders>
              <w:top w:val="nil"/>
              <w:left w:val="nil"/>
              <w:bottom w:val="nil"/>
              <w:right w:val="nil"/>
            </w:tcBorders>
          </w:tcPr>
          <w:p w14:paraId="38B6EF75" w14:textId="77777777" w:rsidR="00AE4E24" w:rsidRPr="0042356C" w:rsidRDefault="00AE4E24" w:rsidP="0036390D">
            <w:pPr>
              <w:pStyle w:val="Normal6a"/>
            </w:pPr>
          </w:p>
        </w:tc>
        <w:tc>
          <w:tcPr>
            <w:tcW w:w="4876" w:type="dxa"/>
            <w:tcBorders>
              <w:top w:val="nil"/>
              <w:left w:val="nil"/>
              <w:bottom w:val="nil"/>
              <w:right w:val="nil"/>
            </w:tcBorders>
          </w:tcPr>
          <w:p w14:paraId="5D0D1E57" w14:textId="77777777" w:rsidR="00AE4E24" w:rsidRPr="0042356C" w:rsidRDefault="00AE4E24" w:rsidP="0036390D">
            <w:pPr>
              <w:pStyle w:val="Normal6a"/>
              <w:rPr>
                <w:b/>
                <w:i/>
              </w:rPr>
            </w:pPr>
            <w:r w:rsidRPr="0042356C">
              <w:rPr>
                <w:b/>
                <w:i/>
              </w:rPr>
              <w:t>c) samarbeta fullt ut och utan onödigt dröjsmål och, vid behov, ge ömsesidigt bistånd till varje annan medlemsstat som har begärt hjälp i enlighet med artikel 20b.1 i syfte att förebygga eller minska bristen på kritiska läkemedel.</w:t>
            </w:r>
          </w:p>
        </w:tc>
      </w:tr>
    </w:tbl>
    <w:p w14:paraId="6BCC6A88" w14:textId="4E942257" w:rsidR="00AE4E24" w:rsidRPr="0042356C" w:rsidRDefault="000C6BBA" w:rsidP="00AE4E24">
      <w:pPr>
        <w:pStyle w:val="AMNumberTabs0"/>
      </w:pPr>
      <w:r>
        <w:t>Ändring</w:t>
      </w:r>
      <w:r w:rsidR="00AE4E24" w:rsidRPr="0042356C">
        <w:tab/>
      </w:r>
      <w:r w:rsidR="00AE4E24" w:rsidRPr="0042356C">
        <w:tab/>
        <w:t>163</w:t>
      </w:r>
    </w:p>
    <w:p w14:paraId="1C1FD812" w14:textId="77777777" w:rsidR="00AE4E24" w:rsidRPr="0042356C" w:rsidRDefault="00AE4E24" w:rsidP="00AE4E24">
      <w:pPr>
        <w:pStyle w:val="NormalBold12b"/>
      </w:pPr>
      <w:r w:rsidRPr="0042356C">
        <w:t>Förslag till förordning</w:t>
      </w:r>
    </w:p>
    <w:p w14:paraId="0CB0FD57" w14:textId="77777777" w:rsidR="00AE4E24" w:rsidRPr="0042356C" w:rsidRDefault="00AE4E24" w:rsidP="00AE4E24">
      <w:pPr>
        <w:pStyle w:val="NormalBold"/>
      </w:pPr>
      <w:r w:rsidRPr="0042356C">
        <w:t>Artikel 20g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90B850" w14:textId="77777777" w:rsidTr="0036390D">
        <w:trPr>
          <w:trHeight w:hRule="exact" w:val="240"/>
          <w:jc w:val="center"/>
        </w:trPr>
        <w:tc>
          <w:tcPr>
            <w:tcW w:w="9752" w:type="dxa"/>
            <w:gridSpan w:val="2"/>
            <w:tcBorders>
              <w:top w:val="nil"/>
              <w:left w:val="nil"/>
              <w:bottom w:val="nil"/>
              <w:right w:val="nil"/>
            </w:tcBorders>
          </w:tcPr>
          <w:p w14:paraId="7CF39B10" w14:textId="77777777" w:rsidR="00AE4E24" w:rsidRPr="0042356C" w:rsidRDefault="00AE4E24" w:rsidP="0036390D"/>
        </w:tc>
      </w:tr>
      <w:tr w:rsidR="00AE4E24" w:rsidRPr="0042356C" w14:paraId="101C177E" w14:textId="77777777" w:rsidTr="0036390D">
        <w:trPr>
          <w:trHeight w:val="240"/>
          <w:jc w:val="center"/>
        </w:trPr>
        <w:tc>
          <w:tcPr>
            <w:tcW w:w="4876" w:type="dxa"/>
            <w:tcBorders>
              <w:top w:val="nil"/>
              <w:left w:val="nil"/>
              <w:bottom w:val="nil"/>
              <w:right w:val="nil"/>
            </w:tcBorders>
          </w:tcPr>
          <w:p w14:paraId="52FBA68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B2FB414" w14:textId="23F64CE2" w:rsidR="00AE4E24" w:rsidRPr="0042356C" w:rsidRDefault="000C6BBA" w:rsidP="0036390D">
            <w:pPr>
              <w:pStyle w:val="AmColumnHeading"/>
            </w:pPr>
            <w:r>
              <w:t>Ändring</w:t>
            </w:r>
          </w:p>
        </w:tc>
      </w:tr>
      <w:tr w:rsidR="00AE4E24" w:rsidRPr="0042356C" w14:paraId="60133F56" w14:textId="77777777" w:rsidTr="0036390D">
        <w:trPr>
          <w:jc w:val="center"/>
        </w:trPr>
        <w:tc>
          <w:tcPr>
            <w:tcW w:w="4876" w:type="dxa"/>
            <w:tcBorders>
              <w:top w:val="nil"/>
              <w:left w:val="nil"/>
              <w:bottom w:val="nil"/>
              <w:right w:val="nil"/>
            </w:tcBorders>
          </w:tcPr>
          <w:p w14:paraId="20BE0767" w14:textId="77777777" w:rsidR="00AE4E24" w:rsidRPr="0042356C" w:rsidRDefault="00AE4E24" w:rsidP="0036390D">
            <w:pPr>
              <w:pStyle w:val="Normal6a"/>
            </w:pPr>
          </w:p>
        </w:tc>
        <w:tc>
          <w:tcPr>
            <w:tcW w:w="4876" w:type="dxa"/>
            <w:tcBorders>
              <w:top w:val="nil"/>
              <w:left w:val="nil"/>
              <w:bottom w:val="nil"/>
              <w:right w:val="nil"/>
            </w:tcBorders>
          </w:tcPr>
          <w:p w14:paraId="352ED0F6" w14:textId="77777777" w:rsidR="00AE4E24" w:rsidRPr="0042356C" w:rsidRDefault="00AE4E24" w:rsidP="0036390D">
            <w:pPr>
              <w:pStyle w:val="Normal6a"/>
              <w:jc w:val="center"/>
              <w:rPr>
                <w:b/>
                <w:i/>
              </w:rPr>
            </w:pPr>
            <w:r w:rsidRPr="0042356C">
              <w:rPr>
                <w:b/>
                <w:i/>
              </w:rPr>
              <w:t>Artikel 20g</w:t>
            </w:r>
          </w:p>
        </w:tc>
      </w:tr>
      <w:tr w:rsidR="00AE4E24" w:rsidRPr="0042356C" w14:paraId="18912259" w14:textId="77777777" w:rsidTr="0036390D">
        <w:trPr>
          <w:jc w:val="center"/>
        </w:trPr>
        <w:tc>
          <w:tcPr>
            <w:tcW w:w="4876" w:type="dxa"/>
            <w:tcBorders>
              <w:top w:val="nil"/>
              <w:left w:val="nil"/>
              <w:bottom w:val="nil"/>
              <w:right w:val="nil"/>
            </w:tcBorders>
          </w:tcPr>
          <w:p w14:paraId="5D71BB81" w14:textId="77777777" w:rsidR="00AE4E24" w:rsidRPr="0042356C" w:rsidRDefault="00AE4E24" w:rsidP="0036390D">
            <w:pPr>
              <w:pStyle w:val="Normal6a"/>
            </w:pPr>
          </w:p>
        </w:tc>
        <w:tc>
          <w:tcPr>
            <w:tcW w:w="4876" w:type="dxa"/>
            <w:tcBorders>
              <w:top w:val="nil"/>
              <w:left w:val="nil"/>
              <w:bottom w:val="nil"/>
              <w:right w:val="nil"/>
            </w:tcBorders>
          </w:tcPr>
          <w:p w14:paraId="6F3327F7" w14:textId="77777777" w:rsidR="00AE4E24" w:rsidRPr="0042356C" w:rsidRDefault="00AE4E24" w:rsidP="0036390D">
            <w:pPr>
              <w:pStyle w:val="Normal6a"/>
              <w:jc w:val="center"/>
              <w:rPr>
                <w:b/>
                <w:i/>
              </w:rPr>
            </w:pPr>
            <w:r w:rsidRPr="0042356C">
              <w:rPr>
                <w:b/>
                <w:i/>
              </w:rPr>
              <w:t>Återbetalning och ersättning</w:t>
            </w:r>
          </w:p>
        </w:tc>
      </w:tr>
      <w:tr w:rsidR="00AE4E24" w:rsidRPr="0042356C" w14:paraId="64DCA618" w14:textId="77777777" w:rsidTr="0036390D">
        <w:trPr>
          <w:jc w:val="center"/>
        </w:trPr>
        <w:tc>
          <w:tcPr>
            <w:tcW w:w="4876" w:type="dxa"/>
            <w:tcBorders>
              <w:top w:val="nil"/>
              <w:left w:val="nil"/>
              <w:bottom w:val="nil"/>
              <w:right w:val="nil"/>
            </w:tcBorders>
          </w:tcPr>
          <w:p w14:paraId="12DF6E4D" w14:textId="77777777" w:rsidR="00AE4E24" w:rsidRPr="0042356C" w:rsidRDefault="00AE4E24" w:rsidP="0036390D">
            <w:pPr>
              <w:pStyle w:val="Normal6a"/>
            </w:pPr>
          </w:p>
        </w:tc>
        <w:tc>
          <w:tcPr>
            <w:tcW w:w="4876" w:type="dxa"/>
            <w:tcBorders>
              <w:top w:val="nil"/>
              <w:left w:val="nil"/>
              <w:bottom w:val="nil"/>
              <w:right w:val="nil"/>
            </w:tcBorders>
          </w:tcPr>
          <w:p w14:paraId="20973BC5" w14:textId="77777777" w:rsidR="00AE4E24" w:rsidRPr="0042356C" w:rsidRDefault="00AE4E24" w:rsidP="0036390D">
            <w:pPr>
              <w:pStyle w:val="Normal6a"/>
              <w:rPr>
                <w:b/>
                <w:i/>
              </w:rPr>
            </w:pPr>
            <w:r w:rsidRPr="0042356C">
              <w:rPr>
                <w:b/>
                <w:i/>
              </w:rPr>
              <w:t>1. Om en medlemsstat eller en ekonomisk aktör överför kritiska läkemedel i enlighet med ett bindande beslut som antagits enligt artikel 20b ska den ha rätt till fullständig återbetalning från den mottagande medlemsstaten av värdet av de kritiska läkemedel som överförts och av transportkostnaderna och ett rimligt påslag.</w:t>
            </w:r>
          </w:p>
        </w:tc>
      </w:tr>
      <w:tr w:rsidR="00AE4E24" w:rsidRPr="0042356C" w14:paraId="6115F69E" w14:textId="77777777" w:rsidTr="0036390D">
        <w:trPr>
          <w:jc w:val="center"/>
        </w:trPr>
        <w:tc>
          <w:tcPr>
            <w:tcW w:w="4876" w:type="dxa"/>
            <w:tcBorders>
              <w:top w:val="nil"/>
              <w:left w:val="nil"/>
              <w:bottom w:val="nil"/>
              <w:right w:val="nil"/>
            </w:tcBorders>
          </w:tcPr>
          <w:p w14:paraId="7FDCC307" w14:textId="77777777" w:rsidR="00AE4E24" w:rsidRPr="0042356C" w:rsidRDefault="00AE4E24" w:rsidP="0036390D">
            <w:pPr>
              <w:pStyle w:val="Normal6a"/>
            </w:pPr>
          </w:p>
        </w:tc>
        <w:tc>
          <w:tcPr>
            <w:tcW w:w="4876" w:type="dxa"/>
            <w:tcBorders>
              <w:top w:val="nil"/>
              <w:left w:val="nil"/>
              <w:bottom w:val="nil"/>
              <w:right w:val="nil"/>
            </w:tcBorders>
          </w:tcPr>
          <w:p w14:paraId="5332DB5A" w14:textId="77777777" w:rsidR="00AE4E24" w:rsidRPr="0042356C" w:rsidRDefault="00AE4E24" w:rsidP="0036390D">
            <w:pPr>
              <w:pStyle w:val="Normal6a"/>
              <w:rPr>
                <w:b/>
                <w:i/>
              </w:rPr>
            </w:pPr>
            <w:r w:rsidRPr="0042356C">
              <w:rPr>
                <w:b/>
                <w:i/>
              </w:rPr>
              <w:t>2. Värdet av läkemedlen ska fastställas på grundval av deras anskaffningskostnad i grossistledet eller ett likvärdigt skäligt marknadsvärde enligt överenskommelse mellan de berörda medlemsstaterna.</w:t>
            </w:r>
          </w:p>
        </w:tc>
      </w:tr>
      <w:tr w:rsidR="00AE4E24" w:rsidRPr="0042356C" w14:paraId="62D02D81" w14:textId="77777777" w:rsidTr="0036390D">
        <w:trPr>
          <w:jc w:val="center"/>
        </w:trPr>
        <w:tc>
          <w:tcPr>
            <w:tcW w:w="4876" w:type="dxa"/>
            <w:tcBorders>
              <w:top w:val="nil"/>
              <w:left w:val="nil"/>
              <w:bottom w:val="nil"/>
              <w:right w:val="nil"/>
            </w:tcBorders>
          </w:tcPr>
          <w:p w14:paraId="22A2ECF5" w14:textId="77777777" w:rsidR="00AE4E24" w:rsidRPr="0042356C" w:rsidRDefault="00AE4E24" w:rsidP="0036390D">
            <w:pPr>
              <w:pStyle w:val="Normal6a"/>
            </w:pPr>
          </w:p>
        </w:tc>
        <w:tc>
          <w:tcPr>
            <w:tcW w:w="4876" w:type="dxa"/>
            <w:tcBorders>
              <w:top w:val="nil"/>
              <w:left w:val="nil"/>
              <w:bottom w:val="nil"/>
              <w:right w:val="nil"/>
            </w:tcBorders>
          </w:tcPr>
          <w:p w14:paraId="5F693983" w14:textId="77777777" w:rsidR="00AE4E24" w:rsidRPr="0042356C" w:rsidRDefault="00AE4E24" w:rsidP="0036390D">
            <w:pPr>
              <w:pStyle w:val="Normal6a"/>
              <w:rPr>
                <w:b/>
                <w:i/>
              </w:rPr>
            </w:pPr>
            <w:r w:rsidRPr="0042356C">
              <w:rPr>
                <w:b/>
                <w:i/>
              </w:rPr>
              <w:t>Den överförande medlemsstaten eller ekonomiska aktören ska ha rätt till återbetalning av det fastställda värdet så snart som möjligt, men inte senare än 30 dagar från den dag då den mottagande medlemsstaten tog emot det berörda kritiska läkemedlet.</w:t>
            </w:r>
          </w:p>
        </w:tc>
      </w:tr>
      <w:tr w:rsidR="00AE4E24" w:rsidRPr="0042356C" w14:paraId="7C1DE5D6" w14:textId="77777777" w:rsidTr="0036390D">
        <w:trPr>
          <w:jc w:val="center"/>
        </w:trPr>
        <w:tc>
          <w:tcPr>
            <w:tcW w:w="4876" w:type="dxa"/>
            <w:tcBorders>
              <w:top w:val="nil"/>
              <w:left w:val="nil"/>
              <w:bottom w:val="nil"/>
              <w:right w:val="nil"/>
            </w:tcBorders>
          </w:tcPr>
          <w:p w14:paraId="676EA2AD" w14:textId="77777777" w:rsidR="00AE4E24" w:rsidRPr="0042356C" w:rsidRDefault="00AE4E24" w:rsidP="0036390D">
            <w:pPr>
              <w:pStyle w:val="Normal6a"/>
            </w:pPr>
          </w:p>
        </w:tc>
        <w:tc>
          <w:tcPr>
            <w:tcW w:w="4876" w:type="dxa"/>
            <w:tcBorders>
              <w:top w:val="nil"/>
              <w:left w:val="nil"/>
              <w:bottom w:val="nil"/>
              <w:right w:val="nil"/>
            </w:tcBorders>
          </w:tcPr>
          <w:p w14:paraId="1A63A782" w14:textId="77777777" w:rsidR="00AE4E24" w:rsidRPr="0042356C" w:rsidRDefault="00AE4E24" w:rsidP="0036390D">
            <w:pPr>
              <w:pStyle w:val="Normal6a"/>
              <w:rPr>
                <w:b/>
                <w:i/>
              </w:rPr>
            </w:pPr>
            <w:r w:rsidRPr="0042356C">
              <w:rPr>
                <w:b/>
                <w:i/>
              </w:rPr>
              <w:t xml:space="preserve">Kommissionen ges befogenhet att anta delegerade akter i enlighet med artikel 30a för att komplettera denna förordning genom att fastställa förfaranden för </w:t>
            </w:r>
            <w:r w:rsidRPr="0042356C">
              <w:rPr>
                <w:b/>
                <w:i/>
              </w:rPr>
              <w:lastRenderedPageBreak/>
              <w:t>återbetalning eller ersättning samt för mekanismer för kostnadsdelning mellan medlemsstaterna när så är lämpligt.</w:t>
            </w:r>
          </w:p>
        </w:tc>
      </w:tr>
    </w:tbl>
    <w:p w14:paraId="22074B1D" w14:textId="3AF03572" w:rsidR="00AE4E24" w:rsidRPr="0042356C" w:rsidRDefault="000C6BBA" w:rsidP="00AE4E24">
      <w:pPr>
        <w:pStyle w:val="AMNumberTabs0"/>
      </w:pPr>
      <w:r>
        <w:lastRenderedPageBreak/>
        <w:t>Ändring</w:t>
      </w:r>
      <w:r w:rsidR="00AE4E24" w:rsidRPr="0042356C">
        <w:tab/>
      </w:r>
      <w:r w:rsidR="00AE4E24" w:rsidRPr="0042356C">
        <w:tab/>
        <w:t>164</w:t>
      </w:r>
    </w:p>
    <w:p w14:paraId="0CD9617E" w14:textId="77777777" w:rsidR="00AE4E24" w:rsidRPr="0042356C" w:rsidRDefault="00AE4E24" w:rsidP="00AE4E24">
      <w:pPr>
        <w:pStyle w:val="NormalBold12b"/>
      </w:pPr>
      <w:r w:rsidRPr="0042356C">
        <w:t>Förslag till förordning</w:t>
      </w:r>
    </w:p>
    <w:p w14:paraId="0A7DDCF8" w14:textId="77777777" w:rsidR="00AE4E24" w:rsidRPr="0042356C" w:rsidRDefault="00AE4E24" w:rsidP="00AE4E24">
      <w:pPr>
        <w:pStyle w:val="NormalBold"/>
      </w:pPr>
      <w:r w:rsidRPr="0042356C">
        <w:t>Artikel 20h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DED077D" w14:textId="77777777" w:rsidTr="0036390D">
        <w:trPr>
          <w:trHeight w:hRule="exact" w:val="240"/>
          <w:jc w:val="center"/>
        </w:trPr>
        <w:tc>
          <w:tcPr>
            <w:tcW w:w="9752" w:type="dxa"/>
            <w:gridSpan w:val="2"/>
            <w:tcBorders>
              <w:top w:val="nil"/>
              <w:left w:val="nil"/>
              <w:bottom w:val="nil"/>
              <w:right w:val="nil"/>
            </w:tcBorders>
          </w:tcPr>
          <w:p w14:paraId="1992C06E" w14:textId="77777777" w:rsidR="00AE4E24" w:rsidRPr="0042356C" w:rsidRDefault="00AE4E24" w:rsidP="0036390D"/>
        </w:tc>
      </w:tr>
      <w:tr w:rsidR="00AE4E24" w:rsidRPr="0042356C" w14:paraId="12DDFA07" w14:textId="77777777" w:rsidTr="0036390D">
        <w:trPr>
          <w:trHeight w:val="240"/>
          <w:jc w:val="center"/>
        </w:trPr>
        <w:tc>
          <w:tcPr>
            <w:tcW w:w="4876" w:type="dxa"/>
            <w:tcBorders>
              <w:top w:val="nil"/>
              <w:left w:val="nil"/>
              <w:bottom w:val="nil"/>
              <w:right w:val="nil"/>
            </w:tcBorders>
          </w:tcPr>
          <w:p w14:paraId="794523D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C7D02B6" w14:textId="2C3F2ADC" w:rsidR="00AE4E24" w:rsidRPr="0042356C" w:rsidRDefault="000C6BBA" w:rsidP="0036390D">
            <w:pPr>
              <w:pStyle w:val="AmColumnHeading"/>
            </w:pPr>
            <w:r>
              <w:t>Ändring</w:t>
            </w:r>
          </w:p>
        </w:tc>
      </w:tr>
      <w:tr w:rsidR="00AE4E24" w:rsidRPr="0042356C" w14:paraId="19956610" w14:textId="77777777" w:rsidTr="0036390D">
        <w:trPr>
          <w:jc w:val="center"/>
        </w:trPr>
        <w:tc>
          <w:tcPr>
            <w:tcW w:w="4876" w:type="dxa"/>
            <w:tcBorders>
              <w:top w:val="nil"/>
              <w:left w:val="nil"/>
              <w:bottom w:val="nil"/>
              <w:right w:val="nil"/>
            </w:tcBorders>
          </w:tcPr>
          <w:p w14:paraId="68CDA666" w14:textId="77777777" w:rsidR="00AE4E24" w:rsidRPr="0042356C" w:rsidRDefault="00AE4E24" w:rsidP="0036390D">
            <w:pPr>
              <w:pStyle w:val="Normal6a"/>
            </w:pPr>
          </w:p>
        </w:tc>
        <w:tc>
          <w:tcPr>
            <w:tcW w:w="4876" w:type="dxa"/>
            <w:tcBorders>
              <w:top w:val="nil"/>
              <w:left w:val="nil"/>
              <w:bottom w:val="nil"/>
              <w:right w:val="nil"/>
            </w:tcBorders>
          </w:tcPr>
          <w:p w14:paraId="34757850" w14:textId="77777777" w:rsidR="00AE4E24" w:rsidRPr="0042356C" w:rsidRDefault="00AE4E24" w:rsidP="0036390D">
            <w:pPr>
              <w:pStyle w:val="Normal6a"/>
              <w:jc w:val="center"/>
              <w:rPr>
                <w:b/>
                <w:i/>
              </w:rPr>
            </w:pPr>
            <w:r w:rsidRPr="0042356C">
              <w:rPr>
                <w:b/>
                <w:i/>
              </w:rPr>
              <w:t>Artikel 20h</w:t>
            </w:r>
          </w:p>
        </w:tc>
      </w:tr>
      <w:tr w:rsidR="00AE4E24" w:rsidRPr="0042356C" w14:paraId="4BF4E62F" w14:textId="77777777" w:rsidTr="0036390D">
        <w:trPr>
          <w:jc w:val="center"/>
        </w:trPr>
        <w:tc>
          <w:tcPr>
            <w:tcW w:w="4876" w:type="dxa"/>
            <w:tcBorders>
              <w:top w:val="nil"/>
              <w:left w:val="nil"/>
              <w:bottom w:val="nil"/>
              <w:right w:val="nil"/>
            </w:tcBorders>
          </w:tcPr>
          <w:p w14:paraId="137934DA" w14:textId="77777777" w:rsidR="00AE4E24" w:rsidRPr="0042356C" w:rsidRDefault="00AE4E24" w:rsidP="0036390D">
            <w:pPr>
              <w:pStyle w:val="Normal6a"/>
            </w:pPr>
          </w:p>
        </w:tc>
        <w:tc>
          <w:tcPr>
            <w:tcW w:w="4876" w:type="dxa"/>
            <w:tcBorders>
              <w:top w:val="nil"/>
              <w:left w:val="nil"/>
              <w:bottom w:val="nil"/>
              <w:right w:val="nil"/>
            </w:tcBorders>
          </w:tcPr>
          <w:p w14:paraId="2BED5C26" w14:textId="77777777" w:rsidR="00AE4E24" w:rsidRPr="0042356C" w:rsidRDefault="00AE4E24" w:rsidP="0036390D">
            <w:pPr>
              <w:pStyle w:val="Normal6a"/>
              <w:jc w:val="center"/>
              <w:rPr>
                <w:b/>
                <w:i/>
              </w:rPr>
            </w:pPr>
            <w:r w:rsidRPr="0042356C">
              <w:rPr>
                <w:b/>
                <w:i/>
              </w:rPr>
              <w:t>Unionslagret</w:t>
            </w:r>
          </w:p>
        </w:tc>
      </w:tr>
      <w:tr w:rsidR="00AE4E24" w:rsidRPr="0042356C" w14:paraId="0BF8FA95" w14:textId="77777777" w:rsidTr="0036390D">
        <w:trPr>
          <w:jc w:val="center"/>
        </w:trPr>
        <w:tc>
          <w:tcPr>
            <w:tcW w:w="4876" w:type="dxa"/>
            <w:tcBorders>
              <w:top w:val="nil"/>
              <w:left w:val="nil"/>
              <w:bottom w:val="nil"/>
              <w:right w:val="nil"/>
            </w:tcBorders>
          </w:tcPr>
          <w:p w14:paraId="0D2F84C0" w14:textId="77777777" w:rsidR="00AE4E24" w:rsidRPr="0042356C" w:rsidRDefault="00AE4E24" w:rsidP="0036390D">
            <w:pPr>
              <w:pStyle w:val="Normal6a"/>
            </w:pPr>
          </w:p>
        </w:tc>
        <w:tc>
          <w:tcPr>
            <w:tcW w:w="4876" w:type="dxa"/>
            <w:tcBorders>
              <w:top w:val="nil"/>
              <w:left w:val="nil"/>
              <w:bottom w:val="nil"/>
              <w:right w:val="nil"/>
            </w:tcBorders>
          </w:tcPr>
          <w:p w14:paraId="73046DE6" w14:textId="77777777" w:rsidR="00AE4E24" w:rsidRPr="0042356C" w:rsidRDefault="00AE4E24" w:rsidP="0036390D">
            <w:pPr>
              <w:pStyle w:val="Normal6a"/>
              <w:rPr>
                <w:b/>
                <w:i/>
              </w:rPr>
            </w:pPr>
            <w:r w:rsidRPr="0042356C">
              <w:rPr>
                <w:b/>
                <w:i/>
              </w:rPr>
              <w:t>1. För att säkerställa snabb och effektiv tillgång till kritiska läkemedel med identifierade sårbarheter i sina leveranskedjor får ett unionslager inrättas som en mekanism som ska aktiveras som en sista utväg i situationer där unionens samordningsmekanism för kritiska läkemedel visar på återkommande eller ihållande brister i nationella lager och beredskapslager.</w:t>
            </w:r>
          </w:p>
        </w:tc>
      </w:tr>
      <w:tr w:rsidR="00AE4E24" w:rsidRPr="0042356C" w14:paraId="2D11CD43" w14:textId="77777777" w:rsidTr="0036390D">
        <w:trPr>
          <w:jc w:val="center"/>
        </w:trPr>
        <w:tc>
          <w:tcPr>
            <w:tcW w:w="4876" w:type="dxa"/>
            <w:tcBorders>
              <w:top w:val="nil"/>
              <w:left w:val="nil"/>
              <w:bottom w:val="nil"/>
              <w:right w:val="nil"/>
            </w:tcBorders>
          </w:tcPr>
          <w:p w14:paraId="69B1DA80" w14:textId="77777777" w:rsidR="00AE4E24" w:rsidRPr="0042356C" w:rsidRDefault="00AE4E24" w:rsidP="0036390D">
            <w:pPr>
              <w:pStyle w:val="Normal6a"/>
            </w:pPr>
          </w:p>
        </w:tc>
        <w:tc>
          <w:tcPr>
            <w:tcW w:w="4876" w:type="dxa"/>
            <w:tcBorders>
              <w:top w:val="nil"/>
              <w:left w:val="nil"/>
              <w:bottom w:val="nil"/>
              <w:right w:val="nil"/>
            </w:tcBorders>
          </w:tcPr>
          <w:p w14:paraId="67185F6D" w14:textId="77777777" w:rsidR="00AE4E24" w:rsidRPr="0042356C" w:rsidRDefault="00AE4E24" w:rsidP="0036390D">
            <w:pPr>
              <w:pStyle w:val="Normal6a"/>
              <w:rPr>
                <w:b/>
                <w:i/>
              </w:rPr>
            </w:pPr>
            <w:r w:rsidRPr="0042356C">
              <w:rPr>
                <w:b/>
                <w:i/>
              </w:rPr>
              <w:t>2. Kommissionen ges befogenhet att anta delegerade akter i enlighet med artikel 30a med avseende på komplettering av denna förordning genom att fastställa följande:</w:t>
            </w:r>
          </w:p>
        </w:tc>
      </w:tr>
      <w:tr w:rsidR="00AE4E24" w:rsidRPr="0042356C" w14:paraId="79F56060" w14:textId="77777777" w:rsidTr="0036390D">
        <w:trPr>
          <w:jc w:val="center"/>
        </w:trPr>
        <w:tc>
          <w:tcPr>
            <w:tcW w:w="4876" w:type="dxa"/>
            <w:tcBorders>
              <w:top w:val="nil"/>
              <w:left w:val="nil"/>
              <w:bottom w:val="nil"/>
              <w:right w:val="nil"/>
            </w:tcBorders>
          </w:tcPr>
          <w:p w14:paraId="1EFC5610" w14:textId="77777777" w:rsidR="00AE4E24" w:rsidRPr="0042356C" w:rsidRDefault="00AE4E24" w:rsidP="0036390D">
            <w:pPr>
              <w:pStyle w:val="Normal6a"/>
            </w:pPr>
          </w:p>
        </w:tc>
        <w:tc>
          <w:tcPr>
            <w:tcW w:w="4876" w:type="dxa"/>
            <w:tcBorders>
              <w:top w:val="nil"/>
              <w:left w:val="nil"/>
              <w:bottom w:val="nil"/>
              <w:right w:val="nil"/>
            </w:tcBorders>
          </w:tcPr>
          <w:p w14:paraId="517E6BAB" w14:textId="77777777" w:rsidR="00AE4E24" w:rsidRPr="0042356C" w:rsidRDefault="00AE4E24" w:rsidP="0036390D">
            <w:pPr>
              <w:pStyle w:val="Normal6a"/>
              <w:rPr>
                <w:b/>
                <w:i/>
              </w:rPr>
            </w:pPr>
            <w:r w:rsidRPr="0042356C">
              <w:rPr>
                <w:b/>
                <w:i/>
              </w:rPr>
              <w:t>a) De kategorier och särskilda typer av kritiska läkemedel som ska ingå i unionslagret.</w:t>
            </w:r>
          </w:p>
        </w:tc>
      </w:tr>
      <w:tr w:rsidR="00AE4E24" w:rsidRPr="0042356C" w14:paraId="06C00C5A" w14:textId="77777777" w:rsidTr="0036390D">
        <w:trPr>
          <w:jc w:val="center"/>
        </w:trPr>
        <w:tc>
          <w:tcPr>
            <w:tcW w:w="4876" w:type="dxa"/>
            <w:tcBorders>
              <w:top w:val="nil"/>
              <w:left w:val="nil"/>
              <w:bottom w:val="nil"/>
              <w:right w:val="nil"/>
            </w:tcBorders>
          </w:tcPr>
          <w:p w14:paraId="557F3A3C" w14:textId="77777777" w:rsidR="00AE4E24" w:rsidRPr="0042356C" w:rsidRDefault="00AE4E24" w:rsidP="0036390D">
            <w:pPr>
              <w:pStyle w:val="Normal6a"/>
            </w:pPr>
          </w:p>
        </w:tc>
        <w:tc>
          <w:tcPr>
            <w:tcW w:w="4876" w:type="dxa"/>
            <w:tcBorders>
              <w:top w:val="nil"/>
              <w:left w:val="nil"/>
              <w:bottom w:val="nil"/>
              <w:right w:val="nil"/>
            </w:tcBorders>
          </w:tcPr>
          <w:p w14:paraId="0CE9F747" w14:textId="77777777" w:rsidR="00AE4E24" w:rsidRPr="0042356C" w:rsidRDefault="00AE4E24" w:rsidP="0036390D">
            <w:pPr>
              <w:pStyle w:val="Normal6a"/>
              <w:rPr>
                <w:b/>
                <w:i/>
              </w:rPr>
            </w:pPr>
            <w:r w:rsidRPr="0042356C">
              <w:rPr>
                <w:b/>
                <w:i/>
              </w:rPr>
              <w:t>b) De minimikvantiteter som ska lagras för varje produkt, med beaktande av riskbedömningar på unionsnivå, sårbarheter i leveranskedjorna och folkhälsobehovet.</w:t>
            </w:r>
          </w:p>
        </w:tc>
      </w:tr>
      <w:tr w:rsidR="00AE4E24" w:rsidRPr="0042356C" w14:paraId="4C85BEEE" w14:textId="77777777" w:rsidTr="0036390D">
        <w:trPr>
          <w:jc w:val="center"/>
        </w:trPr>
        <w:tc>
          <w:tcPr>
            <w:tcW w:w="4876" w:type="dxa"/>
            <w:tcBorders>
              <w:top w:val="nil"/>
              <w:left w:val="nil"/>
              <w:bottom w:val="nil"/>
              <w:right w:val="nil"/>
            </w:tcBorders>
          </w:tcPr>
          <w:p w14:paraId="10A69CF5" w14:textId="77777777" w:rsidR="00AE4E24" w:rsidRPr="0042356C" w:rsidRDefault="00AE4E24" w:rsidP="0036390D">
            <w:pPr>
              <w:pStyle w:val="Normal6a"/>
            </w:pPr>
          </w:p>
        </w:tc>
        <w:tc>
          <w:tcPr>
            <w:tcW w:w="4876" w:type="dxa"/>
            <w:tcBorders>
              <w:top w:val="nil"/>
              <w:left w:val="nil"/>
              <w:bottom w:val="nil"/>
              <w:right w:val="nil"/>
            </w:tcBorders>
          </w:tcPr>
          <w:p w14:paraId="62E028AF" w14:textId="77777777" w:rsidR="00AE4E24" w:rsidRPr="0042356C" w:rsidRDefault="00AE4E24" w:rsidP="0036390D">
            <w:pPr>
              <w:pStyle w:val="Normal6a"/>
              <w:rPr>
                <w:b/>
                <w:i/>
              </w:rPr>
            </w:pPr>
            <w:r w:rsidRPr="0042356C">
              <w:rPr>
                <w:b/>
                <w:i/>
              </w:rPr>
              <w:t>c) Logistiska, tekniska och operativa arrangemang för lagring och underhåll av unionslagret.</w:t>
            </w:r>
          </w:p>
        </w:tc>
      </w:tr>
      <w:tr w:rsidR="00AE4E24" w:rsidRPr="0042356C" w14:paraId="61DE94C8" w14:textId="77777777" w:rsidTr="0036390D">
        <w:trPr>
          <w:jc w:val="center"/>
        </w:trPr>
        <w:tc>
          <w:tcPr>
            <w:tcW w:w="4876" w:type="dxa"/>
            <w:tcBorders>
              <w:top w:val="nil"/>
              <w:left w:val="nil"/>
              <w:bottom w:val="nil"/>
              <w:right w:val="nil"/>
            </w:tcBorders>
          </w:tcPr>
          <w:p w14:paraId="41FA85E1" w14:textId="77777777" w:rsidR="00AE4E24" w:rsidRPr="0042356C" w:rsidRDefault="00AE4E24" w:rsidP="0036390D">
            <w:pPr>
              <w:pStyle w:val="Normal6a"/>
            </w:pPr>
          </w:p>
        </w:tc>
        <w:tc>
          <w:tcPr>
            <w:tcW w:w="4876" w:type="dxa"/>
            <w:tcBorders>
              <w:top w:val="nil"/>
              <w:left w:val="nil"/>
              <w:bottom w:val="nil"/>
              <w:right w:val="nil"/>
            </w:tcBorders>
          </w:tcPr>
          <w:p w14:paraId="42EEE546" w14:textId="77777777" w:rsidR="00AE4E24" w:rsidRPr="0042356C" w:rsidRDefault="00AE4E24" w:rsidP="0036390D">
            <w:pPr>
              <w:pStyle w:val="Normal6a"/>
              <w:rPr>
                <w:b/>
                <w:i/>
              </w:rPr>
            </w:pPr>
            <w:r w:rsidRPr="0042356C">
              <w:rPr>
                <w:b/>
                <w:i/>
              </w:rPr>
              <w:t>d) Kriterier och förfaranden för ibruktagande av lagrade produkter i samordning med medlemsstaterna.</w:t>
            </w:r>
          </w:p>
        </w:tc>
      </w:tr>
      <w:tr w:rsidR="00AE4E24" w:rsidRPr="0042356C" w14:paraId="4DA31ECF" w14:textId="77777777" w:rsidTr="0036390D">
        <w:trPr>
          <w:jc w:val="center"/>
        </w:trPr>
        <w:tc>
          <w:tcPr>
            <w:tcW w:w="4876" w:type="dxa"/>
            <w:tcBorders>
              <w:top w:val="nil"/>
              <w:left w:val="nil"/>
              <w:bottom w:val="nil"/>
              <w:right w:val="nil"/>
            </w:tcBorders>
          </w:tcPr>
          <w:p w14:paraId="32FE9B24" w14:textId="77777777" w:rsidR="00AE4E24" w:rsidRPr="0042356C" w:rsidRDefault="00AE4E24" w:rsidP="0036390D">
            <w:pPr>
              <w:pStyle w:val="Normal6a"/>
            </w:pPr>
          </w:p>
        </w:tc>
        <w:tc>
          <w:tcPr>
            <w:tcW w:w="4876" w:type="dxa"/>
            <w:tcBorders>
              <w:top w:val="nil"/>
              <w:left w:val="nil"/>
              <w:bottom w:val="nil"/>
              <w:right w:val="nil"/>
            </w:tcBorders>
          </w:tcPr>
          <w:p w14:paraId="6C928FCA" w14:textId="77777777" w:rsidR="00AE4E24" w:rsidRPr="0042356C" w:rsidRDefault="00AE4E24" w:rsidP="0036390D">
            <w:pPr>
              <w:pStyle w:val="Normal6a"/>
              <w:rPr>
                <w:b/>
                <w:i/>
              </w:rPr>
            </w:pPr>
            <w:r w:rsidRPr="0042356C">
              <w:rPr>
                <w:b/>
                <w:i/>
              </w:rPr>
              <w:t>3. Om kommissionen beslutar att inrätta ett unionslager av kritiska läkemedel med identifierade sårbarheter i enlighet med punkterna 1 och 2 ska den</w:t>
            </w:r>
          </w:p>
        </w:tc>
      </w:tr>
      <w:tr w:rsidR="00AE4E24" w:rsidRPr="0042356C" w14:paraId="09EF2AAC" w14:textId="77777777" w:rsidTr="0036390D">
        <w:trPr>
          <w:jc w:val="center"/>
        </w:trPr>
        <w:tc>
          <w:tcPr>
            <w:tcW w:w="4876" w:type="dxa"/>
            <w:tcBorders>
              <w:top w:val="nil"/>
              <w:left w:val="nil"/>
              <w:bottom w:val="nil"/>
              <w:right w:val="nil"/>
            </w:tcBorders>
          </w:tcPr>
          <w:p w14:paraId="05E1D0BB" w14:textId="77777777" w:rsidR="00AE4E24" w:rsidRPr="0042356C" w:rsidRDefault="00AE4E24" w:rsidP="0036390D">
            <w:pPr>
              <w:pStyle w:val="Normal6a"/>
            </w:pPr>
          </w:p>
        </w:tc>
        <w:tc>
          <w:tcPr>
            <w:tcW w:w="4876" w:type="dxa"/>
            <w:tcBorders>
              <w:top w:val="nil"/>
              <w:left w:val="nil"/>
              <w:bottom w:val="nil"/>
              <w:right w:val="nil"/>
            </w:tcBorders>
          </w:tcPr>
          <w:p w14:paraId="43114E21" w14:textId="77777777" w:rsidR="00AE4E24" w:rsidRPr="0042356C" w:rsidRDefault="00AE4E24" w:rsidP="0036390D">
            <w:pPr>
              <w:pStyle w:val="Normal6a"/>
              <w:rPr>
                <w:b/>
                <w:i/>
              </w:rPr>
            </w:pPr>
            <w:r w:rsidRPr="0042356C">
              <w:rPr>
                <w:b/>
                <w:i/>
              </w:rPr>
              <w:t>a) samordna med de nationella behöriga myndigheterna för att säkerställa anpassning och säkerställa att unionslagret inte överlappar nationella arrangemang för beredskapslager,</w:t>
            </w:r>
          </w:p>
        </w:tc>
      </w:tr>
      <w:tr w:rsidR="00AE4E24" w:rsidRPr="0042356C" w14:paraId="312F7CAB" w14:textId="77777777" w:rsidTr="0036390D">
        <w:trPr>
          <w:jc w:val="center"/>
        </w:trPr>
        <w:tc>
          <w:tcPr>
            <w:tcW w:w="4876" w:type="dxa"/>
            <w:tcBorders>
              <w:top w:val="nil"/>
              <w:left w:val="nil"/>
              <w:bottom w:val="nil"/>
              <w:right w:val="nil"/>
            </w:tcBorders>
          </w:tcPr>
          <w:p w14:paraId="3744C46E" w14:textId="77777777" w:rsidR="00AE4E24" w:rsidRPr="0042356C" w:rsidRDefault="00AE4E24" w:rsidP="0036390D">
            <w:pPr>
              <w:pStyle w:val="Normal6a"/>
            </w:pPr>
          </w:p>
        </w:tc>
        <w:tc>
          <w:tcPr>
            <w:tcW w:w="4876" w:type="dxa"/>
            <w:tcBorders>
              <w:top w:val="nil"/>
              <w:left w:val="nil"/>
              <w:bottom w:val="nil"/>
              <w:right w:val="nil"/>
            </w:tcBorders>
          </w:tcPr>
          <w:p w14:paraId="64306F6C" w14:textId="77777777" w:rsidR="00AE4E24" w:rsidRPr="0042356C" w:rsidRDefault="00AE4E24" w:rsidP="0036390D">
            <w:pPr>
              <w:pStyle w:val="Normal6a"/>
              <w:rPr>
                <w:b/>
                <w:i/>
              </w:rPr>
            </w:pPr>
            <w:r w:rsidRPr="0042356C">
              <w:rPr>
                <w:b/>
                <w:i/>
              </w:rPr>
              <w:t>b) utforma och genomföra åtgärderna på ett sätt som inte leder till någon negativ inverkan på tillgången till läkemedel i andra medlemsstater,</w:t>
            </w:r>
          </w:p>
        </w:tc>
      </w:tr>
      <w:tr w:rsidR="00AE4E24" w:rsidRPr="0042356C" w14:paraId="2E5E282D" w14:textId="77777777" w:rsidTr="0036390D">
        <w:trPr>
          <w:jc w:val="center"/>
        </w:trPr>
        <w:tc>
          <w:tcPr>
            <w:tcW w:w="4876" w:type="dxa"/>
            <w:tcBorders>
              <w:top w:val="nil"/>
              <w:left w:val="nil"/>
              <w:bottom w:val="nil"/>
              <w:right w:val="nil"/>
            </w:tcBorders>
          </w:tcPr>
          <w:p w14:paraId="05CE7E52" w14:textId="77777777" w:rsidR="00AE4E24" w:rsidRPr="0042356C" w:rsidRDefault="00AE4E24" w:rsidP="0036390D">
            <w:pPr>
              <w:pStyle w:val="Normal6a"/>
            </w:pPr>
          </w:p>
        </w:tc>
        <w:tc>
          <w:tcPr>
            <w:tcW w:w="4876" w:type="dxa"/>
            <w:tcBorders>
              <w:top w:val="nil"/>
              <w:left w:val="nil"/>
              <w:bottom w:val="nil"/>
              <w:right w:val="nil"/>
            </w:tcBorders>
          </w:tcPr>
          <w:p w14:paraId="5DD0CD3B" w14:textId="77777777" w:rsidR="00AE4E24" w:rsidRPr="0042356C" w:rsidRDefault="00AE4E24" w:rsidP="0036390D">
            <w:pPr>
              <w:pStyle w:val="Normal6a"/>
              <w:rPr>
                <w:b/>
                <w:i/>
              </w:rPr>
            </w:pPr>
            <w:r w:rsidRPr="0042356C">
              <w:rPr>
                <w:b/>
                <w:i/>
              </w:rPr>
              <w:t>c) i enlighet med tillämplig rätt säkerställa att villkoren för förpackning, märkning och lagring är sådana att de möjliggör snabb och säker distribution och användning av läkemedlen i hela unionen.</w:t>
            </w:r>
          </w:p>
        </w:tc>
      </w:tr>
      <w:tr w:rsidR="00AE4E24" w:rsidRPr="0042356C" w14:paraId="1263F95E" w14:textId="77777777" w:rsidTr="0036390D">
        <w:trPr>
          <w:jc w:val="center"/>
        </w:trPr>
        <w:tc>
          <w:tcPr>
            <w:tcW w:w="4876" w:type="dxa"/>
            <w:tcBorders>
              <w:top w:val="nil"/>
              <w:left w:val="nil"/>
              <w:bottom w:val="nil"/>
              <w:right w:val="nil"/>
            </w:tcBorders>
          </w:tcPr>
          <w:p w14:paraId="6D3814B8" w14:textId="77777777" w:rsidR="00AE4E24" w:rsidRPr="0042356C" w:rsidRDefault="00AE4E24" w:rsidP="0036390D">
            <w:pPr>
              <w:pStyle w:val="Normal6a"/>
            </w:pPr>
          </w:p>
        </w:tc>
        <w:tc>
          <w:tcPr>
            <w:tcW w:w="4876" w:type="dxa"/>
            <w:tcBorders>
              <w:top w:val="nil"/>
              <w:left w:val="nil"/>
              <w:bottom w:val="nil"/>
              <w:right w:val="nil"/>
            </w:tcBorders>
          </w:tcPr>
          <w:p w14:paraId="1B7FD6E6" w14:textId="77777777" w:rsidR="00AE4E24" w:rsidRPr="0042356C" w:rsidRDefault="00AE4E24" w:rsidP="0036390D">
            <w:pPr>
              <w:pStyle w:val="Normal6a"/>
              <w:rPr>
                <w:b/>
                <w:i/>
              </w:rPr>
            </w:pPr>
            <w:r w:rsidRPr="0042356C">
              <w:rPr>
                <w:b/>
                <w:i/>
              </w:rPr>
              <w:t>4. Inrättandet, underhållet och användningen av unionslagret ska stödjas av unionens budget. Utgifter enligt denna artikel ska årligen rapporteras till Europaparlamentet och rådet och granskas av Europeiska revisionsrätten.</w:t>
            </w:r>
          </w:p>
        </w:tc>
      </w:tr>
    </w:tbl>
    <w:p w14:paraId="20624D63" w14:textId="0E5C089A" w:rsidR="00AE4E24" w:rsidRPr="0042356C" w:rsidRDefault="000C6BBA" w:rsidP="00AE4E24">
      <w:pPr>
        <w:pStyle w:val="AMNumberTabs0"/>
      </w:pPr>
      <w:r>
        <w:t>Ändring</w:t>
      </w:r>
      <w:r w:rsidR="00AE4E24" w:rsidRPr="0042356C">
        <w:tab/>
      </w:r>
      <w:r w:rsidR="00AE4E24" w:rsidRPr="0042356C">
        <w:tab/>
        <w:t>165</w:t>
      </w:r>
    </w:p>
    <w:p w14:paraId="763F9851" w14:textId="77777777" w:rsidR="00AE4E24" w:rsidRPr="0042356C" w:rsidRDefault="00AE4E24" w:rsidP="00AE4E24">
      <w:pPr>
        <w:pStyle w:val="NormalBold12b"/>
      </w:pPr>
      <w:r w:rsidRPr="0042356C">
        <w:t>Förslag till förordning</w:t>
      </w:r>
    </w:p>
    <w:p w14:paraId="00C354F7" w14:textId="77777777" w:rsidR="00AE4E24" w:rsidRPr="0042356C" w:rsidRDefault="00AE4E24" w:rsidP="00AE4E24">
      <w:pPr>
        <w:pStyle w:val="NormalBold"/>
      </w:pPr>
      <w:r w:rsidRPr="0042356C">
        <w:t>Artikel 21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5874AC2" w14:textId="77777777" w:rsidTr="0036390D">
        <w:trPr>
          <w:trHeight w:hRule="exact" w:val="240"/>
          <w:jc w:val="center"/>
        </w:trPr>
        <w:tc>
          <w:tcPr>
            <w:tcW w:w="9752" w:type="dxa"/>
            <w:gridSpan w:val="2"/>
            <w:tcBorders>
              <w:top w:val="nil"/>
              <w:left w:val="nil"/>
              <w:bottom w:val="nil"/>
              <w:right w:val="nil"/>
            </w:tcBorders>
          </w:tcPr>
          <w:p w14:paraId="609F2CD1" w14:textId="77777777" w:rsidR="00AE4E24" w:rsidRPr="0042356C" w:rsidRDefault="00AE4E24" w:rsidP="0036390D"/>
        </w:tc>
      </w:tr>
      <w:tr w:rsidR="00AE4E24" w:rsidRPr="0042356C" w14:paraId="7BB9BA63" w14:textId="77777777" w:rsidTr="0036390D">
        <w:trPr>
          <w:trHeight w:val="240"/>
          <w:jc w:val="center"/>
        </w:trPr>
        <w:tc>
          <w:tcPr>
            <w:tcW w:w="4876" w:type="dxa"/>
            <w:tcBorders>
              <w:top w:val="nil"/>
              <w:left w:val="nil"/>
              <w:bottom w:val="nil"/>
              <w:right w:val="nil"/>
            </w:tcBorders>
          </w:tcPr>
          <w:p w14:paraId="424BCAF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0B570EA" w14:textId="7BC2A4C7" w:rsidR="00AE4E24" w:rsidRPr="0042356C" w:rsidRDefault="000C6BBA" w:rsidP="0036390D">
            <w:pPr>
              <w:pStyle w:val="AmColumnHeading"/>
            </w:pPr>
            <w:r>
              <w:t>Ändring</w:t>
            </w:r>
          </w:p>
        </w:tc>
      </w:tr>
      <w:tr w:rsidR="00AE4E24" w:rsidRPr="0042356C" w14:paraId="7B248F12" w14:textId="77777777" w:rsidTr="0036390D">
        <w:trPr>
          <w:jc w:val="center"/>
        </w:trPr>
        <w:tc>
          <w:tcPr>
            <w:tcW w:w="4876" w:type="dxa"/>
            <w:tcBorders>
              <w:top w:val="nil"/>
              <w:left w:val="nil"/>
              <w:bottom w:val="nil"/>
              <w:right w:val="nil"/>
            </w:tcBorders>
          </w:tcPr>
          <w:p w14:paraId="1F30720F" w14:textId="77777777" w:rsidR="00AE4E24" w:rsidRPr="0042356C" w:rsidRDefault="00AE4E24" w:rsidP="0036390D">
            <w:pPr>
              <w:pStyle w:val="Normal6a"/>
            </w:pPr>
            <w:r w:rsidRPr="0042356C">
              <w:t>1.</w:t>
            </w:r>
            <w:r w:rsidRPr="0042356C">
              <w:tab/>
              <w:t>På motiverad begäran av tre eller flera medlemsstater (</w:t>
            </w:r>
            <w:r w:rsidRPr="0042356C">
              <w:rPr>
                <w:i/>
                <w:iCs/>
              </w:rPr>
              <w:t>begäran</w:t>
            </w:r>
            <w:r w:rsidRPr="0042356C">
              <w:t xml:space="preserve">) </w:t>
            </w:r>
            <w:r w:rsidRPr="0042356C">
              <w:rPr>
                <w:b/>
                <w:i/>
              </w:rPr>
              <w:t>får</w:t>
            </w:r>
            <w:r w:rsidRPr="0042356C">
              <w:t xml:space="preserve"> kommissionen spela en underlättande roll vid de begärande medlemsstaternas gränsöverskridande upphandling, i enlighet med artikel 39 i Europaparlamentets och rådets direktiv 2014/24/EU</w:t>
            </w:r>
            <w:r w:rsidRPr="0042356C">
              <w:rPr>
                <w:b/>
                <w:i/>
                <w:vertAlign w:val="superscript"/>
              </w:rPr>
              <w:t>28</w:t>
            </w:r>
            <w:r w:rsidRPr="0042356C">
              <w:t>, av läkemedel av gemensamt intresse.</w:t>
            </w:r>
          </w:p>
        </w:tc>
        <w:tc>
          <w:tcPr>
            <w:tcW w:w="4876" w:type="dxa"/>
            <w:tcBorders>
              <w:top w:val="nil"/>
              <w:left w:val="nil"/>
              <w:bottom w:val="nil"/>
              <w:right w:val="nil"/>
            </w:tcBorders>
          </w:tcPr>
          <w:p w14:paraId="20947A4D" w14:textId="77777777" w:rsidR="00AE4E24" w:rsidRPr="0042356C" w:rsidRDefault="00AE4E24" w:rsidP="0036390D">
            <w:pPr>
              <w:pStyle w:val="Normal6a"/>
            </w:pPr>
            <w:r w:rsidRPr="0042356C">
              <w:t>1.</w:t>
            </w:r>
            <w:r w:rsidRPr="0042356C">
              <w:tab/>
              <w:t>På motiverad begäran av tre eller flera medlemsstater (</w:t>
            </w:r>
            <w:r w:rsidRPr="0042356C">
              <w:rPr>
                <w:i/>
                <w:iCs/>
              </w:rPr>
              <w:t>begäran</w:t>
            </w:r>
            <w:r w:rsidRPr="0042356C">
              <w:t xml:space="preserve">) </w:t>
            </w:r>
            <w:r w:rsidRPr="0042356C">
              <w:rPr>
                <w:b/>
                <w:i/>
              </w:rPr>
              <w:t>ska</w:t>
            </w:r>
            <w:r w:rsidRPr="0042356C">
              <w:t xml:space="preserve"> kommissionen spela en underlättande roll vid de begärande medlemsstaternas gränsöverskridande upphandling, i enlighet med artikel 39 i Europaparlamentets och rådets direktiv 2014/24/EU, av läkemedel av gemensamt intresse.</w:t>
            </w:r>
          </w:p>
        </w:tc>
      </w:tr>
      <w:tr w:rsidR="00AE4E24" w:rsidRPr="0042356C" w14:paraId="5D442FB4" w14:textId="77777777" w:rsidTr="0036390D">
        <w:trPr>
          <w:jc w:val="center"/>
        </w:trPr>
        <w:tc>
          <w:tcPr>
            <w:tcW w:w="4876" w:type="dxa"/>
            <w:tcBorders>
              <w:top w:val="nil"/>
              <w:left w:val="nil"/>
              <w:bottom w:val="nil"/>
              <w:right w:val="nil"/>
            </w:tcBorders>
          </w:tcPr>
          <w:p w14:paraId="4491A119" w14:textId="77777777" w:rsidR="00AE4E24" w:rsidRPr="0042356C" w:rsidRDefault="00AE4E24" w:rsidP="0036390D">
            <w:pPr>
              <w:pStyle w:val="Normal6a"/>
              <w:rPr>
                <w:b/>
                <w:i/>
              </w:rPr>
            </w:pPr>
            <w:r w:rsidRPr="0042356C">
              <w:rPr>
                <w:b/>
                <w:i/>
              </w:rPr>
              <w:t>_________________</w:t>
            </w:r>
          </w:p>
        </w:tc>
        <w:tc>
          <w:tcPr>
            <w:tcW w:w="4876" w:type="dxa"/>
            <w:tcBorders>
              <w:top w:val="nil"/>
              <w:left w:val="nil"/>
              <w:bottom w:val="nil"/>
              <w:right w:val="nil"/>
            </w:tcBorders>
          </w:tcPr>
          <w:p w14:paraId="21DE03CA" w14:textId="77777777" w:rsidR="00AE4E24" w:rsidRPr="0042356C" w:rsidRDefault="00AE4E24" w:rsidP="0036390D"/>
        </w:tc>
      </w:tr>
      <w:tr w:rsidR="00AE4E24" w:rsidRPr="0042356C" w14:paraId="30EA9113" w14:textId="77777777" w:rsidTr="0036390D">
        <w:trPr>
          <w:jc w:val="center"/>
        </w:trPr>
        <w:tc>
          <w:tcPr>
            <w:tcW w:w="4876" w:type="dxa"/>
            <w:tcBorders>
              <w:top w:val="nil"/>
              <w:left w:val="nil"/>
              <w:bottom w:val="nil"/>
              <w:right w:val="nil"/>
            </w:tcBorders>
          </w:tcPr>
          <w:p w14:paraId="1BE6E5A2" w14:textId="77777777" w:rsidR="00AE4E24" w:rsidRPr="0042356C" w:rsidRDefault="00AE4E24" w:rsidP="0036390D">
            <w:pPr>
              <w:pStyle w:val="Normal6a"/>
              <w:rPr>
                <w:b/>
                <w:i/>
              </w:rPr>
            </w:pPr>
            <w:r w:rsidRPr="0042356C">
              <w:rPr>
                <w:b/>
                <w:i/>
                <w:vertAlign w:val="superscript"/>
              </w:rPr>
              <w:t>28</w:t>
            </w:r>
            <w:r w:rsidRPr="0042356C">
              <w:rPr>
                <w:b/>
                <w:i/>
              </w:rPr>
              <w:t xml:space="preserve"> Europaparlamentets och rådets direktiv 2014/24/EU av den 26 februari 2014 om offentlig upphandling och om upphävande av direktiv 2004/18/EG (EUT L 94, 28.3.2014, s. 65, ELI: http://data.europa.eu/eli/dir/2014/24/2024-01-01 ).</w:t>
            </w:r>
          </w:p>
        </w:tc>
        <w:tc>
          <w:tcPr>
            <w:tcW w:w="4876" w:type="dxa"/>
            <w:tcBorders>
              <w:top w:val="nil"/>
              <w:left w:val="nil"/>
              <w:bottom w:val="nil"/>
              <w:right w:val="nil"/>
            </w:tcBorders>
          </w:tcPr>
          <w:p w14:paraId="04043825" w14:textId="77777777" w:rsidR="00AE4E24" w:rsidRPr="0042356C" w:rsidRDefault="00AE4E24" w:rsidP="0036390D"/>
        </w:tc>
      </w:tr>
    </w:tbl>
    <w:p w14:paraId="31CC5122" w14:textId="75386644" w:rsidR="00AE4E24" w:rsidRPr="0042356C" w:rsidRDefault="000C6BBA" w:rsidP="00AE4E24">
      <w:pPr>
        <w:pStyle w:val="AMNumberTabs0"/>
      </w:pPr>
      <w:r>
        <w:t>Ändring</w:t>
      </w:r>
      <w:r w:rsidR="00AE4E24" w:rsidRPr="0042356C">
        <w:tab/>
      </w:r>
      <w:r w:rsidR="00AE4E24" w:rsidRPr="0042356C">
        <w:tab/>
        <w:t>166</w:t>
      </w:r>
    </w:p>
    <w:p w14:paraId="065146EB" w14:textId="77777777" w:rsidR="00AE4E24" w:rsidRPr="0042356C" w:rsidRDefault="00AE4E24" w:rsidP="00AE4E24">
      <w:pPr>
        <w:pStyle w:val="NormalBold12b"/>
      </w:pPr>
      <w:r w:rsidRPr="0042356C">
        <w:lastRenderedPageBreak/>
        <w:t>Förslag till förordning</w:t>
      </w:r>
    </w:p>
    <w:p w14:paraId="771A565F" w14:textId="77777777" w:rsidR="00AE4E24" w:rsidRPr="0042356C" w:rsidRDefault="00AE4E24" w:rsidP="00AE4E24">
      <w:pPr>
        <w:pStyle w:val="NormalBold"/>
      </w:pPr>
      <w:r w:rsidRPr="0042356C">
        <w:t>Artikel 21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CEFDDF0" w14:textId="77777777" w:rsidTr="0036390D">
        <w:trPr>
          <w:trHeight w:hRule="exact" w:val="240"/>
          <w:jc w:val="center"/>
        </w:trPr>
        <w:tc>
          <w:tcPr>
            <w:tcW w:w="9752" w:type="dxa"/>
            <w:gridSpan w:val="2"/>
            <w:tcBorders>
              <w:top w:val="nil"/>
              <w:left w:val="nil"/>
              <w:bottom w:val="nil"/>
              <w:right w:val="nil"/>
            </w:tcBorders>
          </w:tcPr>
          <w:p w14:paraId="487072C5" w14:textId="77777777" w:rsidR="00AE4E24" w:rsidRPr="0042356C" w:rsidRDefault="00AE4E24" w:rsidP="0036390D"/>
        </w:tc>
      </w:tr>
      <w:tr w:rsidR="00AE4E24" w:rsidRPr="0042356C" w14:paraId="249B4231" w14:textId="77777777" w:rsidTr="0036390D">
        <w:trPr>
          <w:trHeight w:val="240"/>
          <w:jc w:val="center"/>
        </w:trPr>
        <w:tc>
          <w:tcPr>
            <w:tcW w:w="4876" w:type="dxa"/>
            <w:tcBorders>
              <w:top w:val="nil"/>
              <w:left w:val="nil"/>
              <w:bottom w:val="nil"/>
              <w:right w:val="nil"/>
            </w:tcBorders>
          </w:tcPr>
          <w:p w14:paraId="3922090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9C0CD92" w14:textId="0FB84833" w:rsidR="00AE4E24" w:rsidRPr="0042356C" w:rsidRDefault="000C6BBA" w:rsidP="0036390D">
            <w:pPr>
              <w:pStyle w:val="AmColumnHeading"/>
            </w:pPr>
            <w:r>
              <w:t>Ändring</w:t>
            </w:r>
          </w:p>
        </w:tc>
      </w:tr>
      <w:tr w:rsidR="00AE4E24" w:rsidRPr="0042356C" w14:paraId="121FDDBA" w14:textId="77777777" w:rsidTr="0036390D">
        <w:trPr>
          <w:jc w:val="center"/>
        </w:trPr>
        <w:tc>
          <w:tcPr>
            <w:tcW w:w="4876" w:type="dxa"/>
            <w:tcBorders>
              <w:top w:val="nil"/>
              <w:left w:val="nil"/>
              <w:bottom w:val="nil"/>
              <w:right w:val="nil"/>
            </w:tcBorders>
          </w:tcPr>
          <w:p w14:paraId="734717B5" w14:textId="77777777" w:rsidR="00AE4E24" w:rsidRPr="0042356C" w:rsidRDefault="00AE4E24" w:rsidP="0036390D">
            <w:pPr>
              <w:pStyle w:val="Normal6a"/>
            </w:pPr>
            <w:r w:rsidRPr="0042356C">
              <w:t>3.</w:t>
            </w:r>
            <w:r w:rsidRPr="0042356C">
              <w:tab/>
              <w:t xml:space="preserve">Kommissionen ska bedöma begäran mot bakgrund av målen i denna förordning. Kommissionen ska inom tre veckor från mottagandet av begäran underrätta de </w:t>
            </w:r>
            <w:r w:rsidRPr="0042356C">
              <w:rPr>
                <w:b/>
                <w:i/>
              </w:rPr>
              <w:t>intresserade</w:t>
            </w:r>
            <w:r w:rsidRPr="0042356C">
              <w:t xml:space="preserve"> medlemsstaterna om sitt beslut om huruvida den samtycker till att underlätta det föreslagna initiativet eller inte.</w:t>
            </w:r>
          </w:p>
        </w:tc>
        <w:tc>
          <w:tcPr>
            <w:tcW w:w="4876" w:type="dxa"/>
            <w:tcBorders>
              <w:top w:val="nil"/>
              <w:left w:val="nil"/>
              <w:bottom w:val="nil"/>
              <w:right w:val="nil"/>
            </w:tcBorders>
          </w:tcPr>
          <w:p w14:paraId="096566A8" w14:textId="77777777" w:rsidR="00AE4E24" w:rsidRPr="0042356C" w:rsidRDefault="00AE4E24" w:rsidP="0036390D">
            <w:pPr>
              <w:pStyle w:val="Normal6a"/>
            </w:pPr>
            <w:r w:rsidRPr="0042356C">
              <w:t>3.</w:t>
            </w:r>
            <w:r w:rsidRPr="0042356C">
              <w:tab/>
              <w:t xml:space="preserve">Kommissionen ska bedöma begäran mot bakgrund av målen i denna förordning. Kommissionen ska inom tre veckor från mottagandet av begäran underrätta de </w:t>
            </w:r>
            <w:r w:rsidRPr="0042356C">
              <w:rPr>
                <w:b/>
                <w:i/>
              </w:rPr>
              <w:t>begärande</w:t>
            </w:r>
            <w:r w:rsidRPr="0042356C">
              <w:t xml:space="preserve"> medlemsstaterna om sitt beslut om huruvida den samtycker till att underlätta det föreslagna initiativet eller inte. </w:t>
            </w:r>
            <w:r w:rsidRPr="0042356C">
              <w:rPr>
                <w:b/>
                <w:i/>
              </w:rPr>
              <w:t>Den ska underrätta Europaparlamentet om detta.</w:t>
            </w:r>
          </w:p>
        </w:tc>
      </w:tr>
    </w:tbl>
    <w:p w14:paraId="6B89DFDD" w14:textId="2BB68BFE" w:rsidR="00AE4E24" w:rsidRPr="0042356C" w:rsidRDefault="000C6BBA" w:rsidP="00AE4E24">
      <w:pPr>
        <w:pStyle w:val="AMNumberTabs0"/>
      </w:pPr>
      <w:r>
        <w:t>Ändring</w:t>
      </w:r>
      <w:r w:rsidR="00AE4E24" w:rsidRPr="0042356C">
        <w:tab/>
      </w:r>
      <w:r w:rsidR="00AE4E24" w:rsidRPr="0042356C">
        <w:tab/>
        <w:t>167</w:t>
      </w:r>
    </w:p>
    <w:p w14:paraId="235E2370" w14:textId="77777777" w:rsidR="00AE4E24" w:rsidRPr="0042356C" w:rsidRDefault="00AE4E24" w:rsidP="00AE4E24">
      <w:pPr>
        <w:pStyle w:val="NormalBold12b"/>
      </w:pPr>
      <w:r w:rsidRPr="0042356C">
        <w:t>Förslag till förordning</w:t>
      </w:r>
    </w:p>
    <w:p w14:paraId="6D8246CB" w14:textId="77777777" w:rsidR="00AE4E24" w:rsidRPr="0042356C" w:rsidRDefault="00AE4E24" w:rsidP="00AE4E24">
      <w:pPr>
        <w:pStyle w:val="NormalBold"/>
      </w:pPr>
      <w:r w:rsidRPr="0042356C">
        <w:t>Artikel 21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B3B1A34" w14:textId="77777777" w:rsidTr="0036390D">
        <w:trPr>
          <w:trHeight w:hRule="exact" w:val="240"/>
          <w:jc w:val="center"/>
        </w:trPr>
        <w:tc>
          <w:tcPr>
            <w:tcW w:w="9752" w:type="dxa"/>
            <w:gridSpan w:val="2"/>
            <w:tcBorders>
              <w:top w:val="nil"/>
              <w:left w:val="nil"/>
              <w:bottom w:val="nil"/>
              <w:right w:val="nil"/>
            </w:tcBorders>
          </w:tcPr>
          <w:p w14:paraId="39E2C20C" w14:textId="77777777" w:rsidR="00AE4E24" w:rsidRPr="0042356C" w:rsidRDefault="00AE4E24" w:rsidP="0036390D"/>
        </w:tc>
      </w:tr>
      <w:tr w:rsidR="00AE4E24" w:rsidRPr="0042356C" w14:paraId="65ACA45F" w14:textId="77777777" w:rsidTr="0036390D">
        <w:trPr>
          <w:trHeight w:val="240"/>
          <w:jc w:val="center"/>
        </w:trPr>
        <w:tc>
          <w:tcPr>
            <w:tcW w:w="4876" w:type="dxa"/>
            <w:tcBorders>
              <w:top w:val="nil"/>
              <w:left w:val="nil"/>
              <w:bottom w:val="nil"/>
              <w:right w:val="nil"/>
            </w:tcBorders>
          </w:tcPr>
          <w:p w14:paraId="3569208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D1264AB" w14:textId="15256359" w:rsidR="00AE4E24" w:rsidRPr="0042356C" w:rsidRDefault="000C6BBA" w:rsidP="0036390D">
            <w:pPr>
              <w:pStyle w:val="AmColumnHeading"/>
            </w:pPr>
            <w:r>
              <w:t>Ändring</w:t>
            </w:r>
          </w:p>
        </w:tc>
      </w:tr>
      <w:tr w:rsidR="00AE4E24" w:rsidRPr="0042356C" w14:paraId="76C590DE" w14:textId="77777777" w:rsidTr="0036390D">
        <w:trPr>
          <w:jc w:val="center"/>
        </w:trPr>
        <w:tc>
          <w:tcPr>
            <w:tcW w:w="4876" w:type="dxa"/>
            <w:tcBorders>
              <w:top w:val="nil"/>
              <w:left w:val="nil"/>
              <w:bottom w:val="nil"/>
              <w:right w:val="nil"/>
            </w:tcBorders>
          </w:tcPr>
          <w:p w14:paraId="2B2ACFD1" w14:textId="77777777" w:rsidR="00AE4E24" w:rsidRPr="0042356C" w:rsidRDefault="00AE4E24" w:rsidP="0036390D">
            <w:pPr>
              <w:pStyle w:val="Normal6a"/>
            </w:pPr>
            <w:r w:rsidRPr="0042356C">
              <w:t>5.</w:t>
            </w:r>
            <w:r w:rsidRPr="0042356C">
              <w:tab/>
              <w:t xml:space="preserve">Om kommissionen godtar begäran ska den tillhandahålla sekretariatsstöd och logistiskt stöd till de intresserade medlemsstaterna. Kommissionen ska underlätta kommunikation och samarbete mellan de </w:t>
            </w:r>
            <w:r w:rsidRPr="0042356C">
              <w:rPr>
                <w:b/>
                <w:i/>
              </w:rPr>
              <w:t>inblandade</w:t>
            </w:r>
            <w:r w:rsidRPr="0042356C">
              <w:t xml:space="preserve"> medlemsstaterna och ge råd om tillämpliga unionsregler för offentlig upphandling och om regleringsfrågor avseende läkemedel.</w:t>
            </w:r>
          </w:p>
        </w:tc>
        <w:tc>
          <w:tcPr>
            <w:tcW w:w="4876" w:type="dxa"/>
            <w:tcBorders>
              <w:top w:val="nil"/>
              <w:left w:val="nil"/>
              <w:bottom w:val="nil"/>
              <w:right w:val="nil"/>
            </w:tcBorders>
          </w:tcPr>
          <w:p w14:paraId="24734FB5" w14:textId="77777777" w:rsidR="00AE4E24" w:rsidRPr="0042356C" w:rsidRDefault="00AE4E24" w:rsidP="0036390D">
            <w:pPr>
              <w:pStyle w:val="Normal6a"/>
            </w:pPr>
            <w:r w:rsidRPr="0042356C">
              <w:t>5.</w:t>
            </w:r>
            <w:r w:rsidRPr="0042356C">
              <w:tab/>
              <w:t xml:space="preserve">Om kommissionen godtar begäran ska den tillhandahålla sekretariatsstöd och logistiskt stöd till de intresserade medlemsstaterna. Kommissionen ska underlätta kommunikation och samarbete mellan de </w:t>
            </w:r>
            <w:r w:rsidRPr="0042356C">
              <w:rPr>
                <w:b/>
                <w:i/>
              </w:rPr>
              <w:t>intresserade</w:t>
            </w:r>
            <w:r w:rsidRPr="0042356C">
              <w:t xml:space="preserve"> medlemsstaterna och ge råd om tillämpliga unionsregler för offentlig upphandling</w:t>
            </w:r>
            <w:r w:rsidRPr="0042356C">
              <w:rPr>
                <w:b/>
                <w:i/>
              </w:rPr>
              <w:t>, inbegripet om användningen av tilldelningskriterier i enlighet med artikel 18,</w:t>
            </w:r>
            <w:r w:rsidRPr="0042356C">
              <w:t xml:space="preserve"> och om regleringsfrågor avseende läkemedel.</w:t>
            </w:r>
          </w:p>
        </w:tc>
      </w:tr>
    </w:tbl>
    <w:p w14:paraId="145384BF" w14:textId="5660F92A" w:rsidR="00AE4E24" w:rsidRPr="0042356C" w:rsidRDefault="000C6BBA" w:rsidP="00AE4E24">
      <w:pPr>
        <w:pStyle w:val="AMNumberTabs0"/>
      </w:pPr>
      <w:r>
        <w:t>Ändring</w:t>
      </w:r>
      <w:r w:rsidR="00AE4E24" w:rsidRPr="0042356C">
        <w:tab/>
      </w:r>
      <w:r w:rsidR="00AE4E24" w:rsidRPr="0042356C">
        <w:tab/>
        <w:t>168</w:t>
      </w:r>
    </w:p>
    <w:p w14:paraId="63183CAC" w14:textId="77777777" w:rsidR="00AE4E24" w:rsidRPr="0042356C" w:rsidRDefault="00AE4E24" w:rsidP="00AE4E24">
      <w:pPr>
        <w:pStyle w:val="NormalBold12b"/>
      </w:pPr>
      <w:r w:rsidRPr="0042356C">
        <w:t>Förslag till förordning</w:t>
      </w:r>
    </w:p>
    <w:p w14:paraId="33DC6F8C" w14:textId="77777777" w:rsidR="00AE4E24" w:rsidRPr="0042356C" w:rsidRDefault="00AE4E24" w:rsidP="00AE4E24">
      <w:pPr>
        <w:pStyle w:val="NormalBold"/>
      </w:pPr>
      <w:r w:rsidRPr="0042356C">
        <w:t>Artikel 21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09FAA57" w14:textId="77777777" w:rsidTr="0036390D">
        <w:trPr>
          <w:trHeight w:hRule="exact" w:val="240"/>
          <w:jc w:val="center"/>
        </w:trPr>
        <w:tc>
          <w:tcPr>
            <w:tcW w:w="9752" w:type="dxa"/>
            <w:gridSpan w:val="2"/>
            <w:tcBorders>
              <w:top w:val="nil"/>
              <w:left w:val="nil"/>
              <w:bottom w:val="nil"/>
              <w:right w:val="nil"/>
            </w:tcBorders>
          </w:tcPr>
          <w:p w14:paraId="2AB01844" w14:textId="77777777" w:rsidR="00AE4E24" w:rsidRPr="0042356C" w:rsidRDefault="00AE4E24" w:rsidP="0036390D"/>
        </w:tc>
      </w:tr>
      <w:tr w:rsidR="00AE4E24" w:rsidRPr="0042356C" w14:paraId="1C906ED3" w14:textId="77777777" w:rsidTr="0036390D">
        <w:trPr>
          <w:trHeight w:val="240"/>
          <w:jc w:val="center"/>
        </w:trPr>
        <w:tc>
          <w:tcPr>
            <w:tcW w:w="4876" w:type="dxa"/>
            <w:tcBorders>
              <w:top w:val="nil"/>
              <w:left w:val="nil"/>
              <w:bottom w:val="nil"/>
              <w:right w:val="nil"/>
            </w:tcBorders>
          </w:tcPr>
          <w:p w14:paraId="4856A9F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FC25054" w14:textId="6143A410" w:rsidR="00AE4E24" w:rsidRPr="0042356C" w:rsidRDefault="000C6BBA" w:rsidP="0036390D">
            <w:pPr>
              <w:pStyle w:val="AmColumnHeading"/>
            </w:pPr>
            <w:r>
              <w:t>Ändring</w:t>
            </w:r>
          </w:p>
        </w:tc>
      </w:tr>
      <w:tr w:rsidR="00AE4E24" w:rsidRPr="0042356C" w14:paraId="54868601" w14:textId="77777777" w:rsidTr="0036390D">
        <w:trPr>
          <w:jc w:val="center"/>
        </w:trPr>
        <w:tc>
          <w:tcPr>
            <w:tcW w:w="4876" w:type="dxa"/>
            <w:tcBorders>
              <w:top w:val="nil"/>
              <w:left w:val="nil"/>
              <w:bottom w:val="nil"/>
              <w:right w:val="nil"/>
            </w:tcBorders>
          </w:tcPr>
          <w:p w14:paraId="6BF852FE" w14:textId="77777777" w:rsidR="00AE4E24" w:rsidRPr="0042356C" w:rsidRDefault="00AE4E24" w:rsidP="0036390D">
            <w:pPr>
              <w:pStyle w:val="Normal6a"/>
            </w:pPr>
            <w:r w:rsidRPr="0042356C">
              <w:t>6.</w:t>
            </w:r>
            <w:r w:rsidRPr="0042356C">
              <w:tab/>
              <w:t>Det underlättande som kommissionen erbjuder ska vara tidsbegränsat och</w:t>
            </w:r>
            <w:r w:rsidRPr="0042356C">
              <w:rPr>
                <w:b/>
                <w:i/>
              </w:rPr>
              <w:t xml:space="preserve"> </w:t>
            </w:r>
            <w:r w:rsidRPr="0042356C">
              <w:t>avslutas</w:t>
            </w:r>
            <w:r w:rsidRPr="0042356C">
              <w:rPr>
                <w:b/>
                <w:i/>
              </w:rPr>
              <w:t xml:space="preserve"> senast</w:t>
            </w:r>
            <w:r w:rsidRPr="0042356C">
              <w:t xml:space="preserve"> när de deltagande upphandlande myndigheterna undertecknar upphandlingskontraktet.</w:t>
            </w:r>
          </w:p>
        </w:tc>
        <w:tc>
          <w:tcPr>
            <w:tcW w:w="4876" w:type="dxa"/>
            <w:tcBorders>
              <w:top w:val="nil"/>
              <w:left w:val="nil"/>
              <w:bottom w:val="nil"/>
              <w:right w:val="nil"/>
            </w:tcBorders>
          </w:tcPr>
          <w:p w14:paraId="3094B8E9" w14:textId="77777777" w:rsidR="00AE4E24" w:rsidRPr="0042356C" w:rsidRDefault="00AE4E24" w:rsidP="0036390D">
            <w:pPr>
              <w:pStyle w:val="Normal6a"/>
            </w:pPr>
            <w:r w:rsidRPr="0042356C">
              <w:t>6.</w:t>
            </w:r>
            <w:r w:rsidRPr="0042356C">
              <w:tab/>
              <w:t>Det underlättande som kommissionen erbjuder ska vara tidsbegränsat och</w:t>
            </w:r>
            <w:r w:rsidRPr="0042356C">
              <w:rPr>
                <w:b/>
                <w:i/>
              </w:rPr>
              <w:t xml:space="preserve">, såvida den begärande medlemsstaten inte begär något annat, </w:t>
            </w:r>
            <w:r w:rsidRPr="0042356C">
              <w:t xml:space="preserve">avslutas när de deltagande upphandlande myndigheterna undertecknar upphandlingskontraktet. </w:t>
            </w:r>
            <w:r w:rsidRPr="0042356C">
              <w:rPr>
                <w:b/>
                <w:i/>
              </w:rPr>
              <w:t xml:space="preserve">På begäran av begärande medlemsstater ska det underlättande som kommissionen erbjuder avslutas vid leveransen av </w:t>
            </w:r>
            <w:r w:rsidRPr="0042356C">
              <w:rPr>
                <w:b/>
                <w:i/>
              </w:rPr>
              <w:lastRenderedPageBreak/>
              <w:t>läkemedlen av gemensamt intresse.</w:t>
            </w:r>
          </w:p>
        </w:tc>
      </w:tr>
    </w:tbl>
    <w:p w14:paraId="47CFB984" w14:textId="7AF9D18D" w:rsidR="00AE4E24" w:rsidRPr="0042356C" w:rsidRDefault="000C6BBA" w:rsidP="00AE4E24">
      <w:pPr>
        <w:pStyle w:val="AMNumberTabs0"/>
      </w:pPr>
      <w:r>
        <w:lastRenderedPageBreak/>
        <w:t>Ändring</w:t>
      </w:r>
      <w:r w:rsidR="00AE4E24" w:rsidRPr="0042356C">
        <w:tab/>
      </w:r>
      <w:r w:rsidR="00AE4E24" w:rsidRPr="0042356C">
        <w:tab/>
        <w:t>169</w:t>
      </w:r>
    </w:p>
    <w:p w14:paraId="070CDF0A" w14:textId="77777777" w:rsidR="00AE4E24" w:rsidRPr="0042356C" w:rsidRDefault="00AE4E24" w:rsidP="00AE4E24">
      <w:pPr>
        <w:pStyle w:val="NormalBold12b"/>
      </w:pPr>
      <w:r w:rsidRPr="0042356C">
        <w:t>Förslag till förordning</w:t>
      </w:r>
    </w:p>
    <w:p w14:paraId="13D52D32" w14:textId="77777777" w:rsidR="00AE4E24" w:rsidRPr="0042356C" w:rsidRDefault="00AE4E24" w:rsidP="00AE4E24">
      <w:pPr>
        <w:pStyle w:val="NormalBold"/>
      </w:pPr>
      <w:r w:rsidRPr="0042356C">
        <w:t>Artikel 21 – punkt 6a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9577BDE" w14:textId="77777777" w:rsidTr="0036390D">
        <w:trPr>
          <w:trHeight w:hRule="exact" w:val="240"/>
          <w:jc w:val="center"/>
        </w:trPr>
        <w:tc>
          <w:tcPr>
            <w:tcW w:w="9752" w:type="dxa"/>
            <w:gridSpan w:val="2"/>
            <w:tcBorders>
              <w:top w:val="nil"/>
              <w:left w:val="nil"/>
              <w:bottom w:val="nil"/>
              <w:right w:val="nil"/>
            </w:tcBorders>
          </w:tcPr>
          <w:p w14:paraId="7433913B" w14:textId="77777777" w:rsidR="00AE4E24" w:rsidRPr="0042356C" w:rsidRDefault="00AE4E24" w:rsidP="0036390D"/>
        </w:tc>
      </w:tr>
      <w:tr w:rsidR="00AE4E24" w:rsidRPr="0042356C" w14:paraId="658A36B6" w14:textId="77777777" w:rsidTr="0036390D">
        <w:trPr>
          <w:trHeight w:val="240"/>
          <w:jc w:val="center"/>
        </w:trPr>
        <w:tc>
          <w:tcPr>
            <w:tcW w:w="4876" w:type="dxa"/>
            <w:tcBorders>
              <w:top w:val="nil"/>
              <w:left w:val="nil"/>
              <w:bottom w:val="nil"/>
              <w:right w:val="nil"/>
            </w:tcBorders>
          </w:tcPr>
          <w:p w14:paraId="2C37E22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6EC6276" w14:textId="5CE902F6" w:rsidR="00AE4E24" w:rsidRPr="0042356C" w:rsidRDefault="000C6BBA" w:rsidP="0036390D">
            <w:pPr>
              <w:pStyle w:val="AmColumnHeading"/>
            </w:pPr>
            <w:r>
              <w:t>Ändring</w:t>
            </w:r>
          </w:p>
        </w:tc>
      </w:tr>
      <w:tr w:rsidR="00AE4E24" w:rsidRPr="0042356C" w14:paraId="2150CB0F" w14:textId="77777777" w:rsidTr="0036390D">
        <w:trPr>
          <w:jc w:val="center"/>
        </w:trPr>
        <w:tc>
          <w:tcPr>
            <w:tcW w:w="4876" w:type="dxa"/>
            <w:tcBorders>
              <w:top w:val="nil"/>
              <w:left w:val="nil"/>
              <w:bottom w:val="nil"/>
              <w:right w:val="nil"/>
            </w:tcBorders>
          </w:tcPr>
          <w:p w14:paraId="0261C90D" w14:textId="77777777" w:rsidR="00AE4E24" w:rsidRPr="0042356C" w:rsidRDefault="00AE4E24" w:rsidP="0036390D">
            <w:pPr>
              <w:pStyle w:val="Normal6a"/>
            </w:pPr>
          </w:p>
        </w:tc>
        <w:tc>
          <w:tcPr>
            <w:tcW w:w="4876" w:type="dxa"/>
            <w:tcBorders>
              <w:top w:val="nil"/>
              <w:left w:val="nil"/>
              <w:bottom w:val="nil"/>
              <w:right w:val="nil"/>
            </w:tcBorders>
          </w:tcPr>
          <w:p w14:paraId="7C6A9E88" w14:textId="77777777" w:rsidR="00AE4E24" w:rsidRPr="0042356C" w:rsidRDefault="00AE4E24" w:rsidP="0036390D">
            <w:pPr>
              <w:pStyle w:val="Normal6a"/>
              <w:rPr>
                <w:b/>
                <w:i/>
              </w:rPr>
            </w:pPr>
            <w:r w:rsidRPr="0042356C">
              <w:rPr>
                <w:b/>
                <w:i/>
              </w:rPr>
              <w:t>6a.</w:t>
            </w:r>
            <w:r w:rsidRPr="0042356C">
              <w:rPr>
                <w:b/>
                <w:i/>
              </w:rPr>
              <w:tab/>
              <w:t>Kommissionen ska spela en underlättande roll enligt denna artikel under förutsättning att de begärande medlemsstaterna godtar följande villkor:</w:t>
            </w:r>
          </w:p>
        </w:tc>
      </w:tr>
      <w:tr w:rsidR="00AE4E24" w:rsidRPr="0042356C" w14:paraId="446E6768" w14:textId="77777777" w:rsidTr="0036390D">
        <w:trPr>
          <w:jc w:val="center"/>
        </w:trPr>
        <w:tc>
          <w:tcPr>
            <w:tcW w:w="4876" w:type="dxa"/>
            <w:tcBorders>
              <w:top w:val="nil"/>
              <w:left w:val="nil"/>
              <w:bottom w:val="nil"/>
              <w:right w:val="nil"/>
            </w:tcBorders>
          </w:tcPr>
          <w:p w14:paraId="338ACE66" w14:textId="77777777" w:rsidR="00AE4E24" w:rsidRPr="0042356C" w:rsidRDefault="00AE4E24" w:rsidP="0036390D">
            <w:pPr>
              <w:pStyle w:val="Normal6a"/>
            </w:pPr>
          </w:p>
        </w:tc>
        <w:tc>
          <w:tcPr>
            <w:tcW w:w="4876" w:type="dxa"/>
            <w:tcBorders>
              <w:top w:val="nil"/>
              <w:left w:val="nil"/>
              <w:bottom w:val="nil"/>
              <w:right w:val="nil"/>
            </w:tcBorders>
          </w:tcPr>
          <w:p w14:paraId="6F1CF1A0" w14:textId="77777777" w:rsidR="00AE4E24" w:rsidRPr="0042356C" w:rsidRDefault="00AE4E24" w:rsidP="0036390D">
            <w:pPr>
              <w:pStyle w:val="Normal6a"/>
              <w:rPr>
                <w:b/>
                <w:i/>
              </w:rPr>
            </w:pPr>
            <w:r w:rsidRPr="0042356C">
              <w:rPr>
                <w:b/>
                <w:i/>
              </w:rPr>
              <w:t>a) Upphandlande myndigheter från de deltagande medlemsstaterna samtycker till att upphandla minsta bindande kvantiteter på grundval av enskilda medlemsstaters behov och till att vidta nödvändiga åtgärder för att säkerställa att en produkt snabbt görs tillgänglig för att täcka patientbehoven inom deras territorium.</w:t>
            </w:r>
          </w:p>
        </w:tc>
      </w:tr>
      <w:tr w:rsidR="00AE4E24" w:rsidRPr="0042356C" w14:paraId="719473C0" w14:textId="77777777" w:rsidTr="0036390D">
        <w:trPr>
          <w:jc w:val="center"/>
        </w:trPr>
        <w:tc>
          <w:tcPr>
            <w:tcW w:w="4876" w:type="dxa"/>
            <w:tcBorders>
              <w:top w:val="nil"/>
              <w:left w:val="nil"/>
              <w:bottom w:val="nil"/>
              <w:right w:val="nil"/>
            </w:tcBorders>
          </w:tcPr>
          <w:p w14:paraId="5A81EA5B" w14:textId="77777777" w:rsidR="00AE4E24" w:rsidRPr="0042356C" w:rsidRDefault="00AE4E24" w:rsidP="0036390D">
            <w:pPr>
              <w:pStyle w:val="Normal6a"/>
            </w:pPr>
          </w:p>
        </w:tc>
        <w:tc>
          <w:tcPr>
            <w:tcW w:w="4876" w:type="dxa"/>
            <w:tcBorders>
              <w:top w:val="nil"/>
              <w:left w:val="nil"/>
              <w:bottom w:val="nil"/>
              <w:right w:val="nil"/>
            </w:tcBorders>
          </w:tcPr>
          <w:p w14:paraId="45087C46" w14:textId="77777777" w:rsidR="00AE4E24" w:rsidRPr="0042356C" w:rsidRDefault="00AE4E24" w:rsidP="0036390D">
            <w:pPr>
              <w:pStyle w:val="Normal6a"/>
              <w:rPr>
                <w:b/>
                <w:i/>
              </w:rPr>
            </w:pPr>
            <w:r w:rsidRPr="0042356C">
              <w:rPr>
                <w:b/>
                <w:i/>
              </w:rPr>
              <w:t>b) Kommersiellt känsliga uppgifter behandlas i enlighet med direktiv (EU) 2016/943 och med tillämplig unionsrätt och nationell rätt om skydd av företagshemligheter, och skyddas som sådana.</w:t>
            </w:r>
          </w:p>
        </w:tc>
      </w:tr>
      <w:tr w:rsidR="00AE4E24" w:rsidRPr="0042356C" w14:paraId="5F1AC04C" w14:textId="77777777" w:rsidTr="0036390D">
        <w:trPr>
          <w:jc w:val="center"/>
        </w:trPr>
        <w:tc>
          <w:tcPr>
            <w:tcW w:w="4876" w:type="dxa"/>
            <w:tcBorders>
              <w:top w:val="nil"/>
              <w:left w:val="nil"/>
              <w:bottom w:val="nil"/>
              <w:right w:val="nil"/>
            </w:tcBorders>
          </w:tcPr>
          <w:p w14:paraId="67298349" w14:textId="77777777" w:rsidR="00AE4E24" w:rsidRPr="0042356C" w:rsidRDefault="00AE4E24" w:rsidP="0036390D">
            <w:pPr>
              <w:pStyle w:val="Normal6a"/>
            </w:pPr>
          </w:p>
        </w:tc>
        <w:tc>
          <w:tcPr>
            <w:tcW w:w="4876" w:type="dxa"/>
            <w:tcBorders>
              <w:top w:val="nil"/>
              <w:left w:val="nil"/>
              <w:bottom w:val="nil"/>
              <w:right w:val="nil"/>
            </w:tcBorders>
          </w:tcPr>
          <w:p w14:paraId="3E9E6F25" w14:textId="77777777" w:rsidR="00AE4E24" w:rsidRPr="0042356C" w:rsidRDefault="00AE4E24" w:rsidP="0036390D">
            <w:pPr>
              <w:pStyle w:val="Normal6a"/>
              <w:rPr>
                <w:b/>
                <w:i/>
              </w:rPr>
            </w:pPr>
            <w:r w:rsidRPr="0042356C">
              <w:rPr>
                <w:b/>
                <w:i/>
              </w:rPr>
              <w:t>c) De deltagande medlemsstaterna ska under kontraktets löptid avstå från ensidig omförhandling av de överenskomna handelsvillkoren, utom när detta uttryckligen föreskrivs i kontraktet.</w:t>
            </w:r>
          </w:p>
        </w:tc>
      </w:tr>
      <w:tr w:rsidR="00AE4E24" w:rsidRPr="0042356C" w14:paraId="35E89AB4" w14:textId="77777777" w:rsidTr="0036390D">
        <w:trPr>
          <w:jc w:val="center"/>
        </w:trPr>
        <w:tc>
          <w:tcPr>
            <w:tcW w:w="4876" w:type="dxa"/>
            <w:tcBorders>
              <w:top w:val="nil"/>
              <w:left w:val="nil"/>
              <w:bottom w:val="nil"/>
              <w:right w:val="nil"/>
            </w:tcBorders>
          </w:tcPr>
          <w:p w14:paraId="205005FE" w14:textId="77777777" w:rsidR="00AE4E24" w:rsidRPr="0042356C" w:rsidRDefault="00AE4E24" w:rsidP="0036390D">
            <w:pPr>
              <w:pStyle w:val="Normal6a"/>
            </w:pPr>
          </w:p>
        </w:tc>
        <w:tc>
          <w:tcPr>
            <w:tcW w:w="4876" w:type="dxa"/>
            <w:tcBorders>
              <w:top w:val="nil"/>
              <w:left w:val="nil"/>
              <w:bottom w:val="nil"/>
              <w:right w:val="nil"/>
            </w:tcBorders>
          </w:tcPr>
          <w:p w14:paraId="3902A7B5" w14:textId="77777777" w:rsidR="00AE4E24" w:rsidRPr="0042356C" w:rsidRDefault="00AE4E24" w:rsidP="0036390D">
            <w:pPr>
              <w:pStyle w:val="Normal6a"/>
              <w:rPr>
                <w:b/>
                <w:i/>
              </w:rPr>
            </w:pPr>
            <w:r w:rsidRPr="0042356C">
              <w:rPr>
                <w:b/>
                <w:i/>
              </w:rPr>
              <w:t>d) Flexibilitet i reglerna enligt tillämplig unionsrätt tillämpas för att underlätta processen, inbegripet men inte begränsat till användning av elektronisk förpackningsinformation (</w:t>
            </w:r>
            <w:proofErr w:type="spellStart"/>
            <w:r w:rsidRPr="0042356C">
              <w:rPr>
                <w:b/>
                <w:i/>
              </w:rPr>
              <w:t>ePI</w:t>
            </w:r>
            <w:proofErr w:type="spellEnd"/>
            <w:r w:rsidRPr="0042356C">
              <w:rPr>
                <w:b/>
                <w:i/>
              </w:rPr>
              <w:t>), harmonisering av förpackningsstorlekar och flexibilitet vad gäller märkningen.</w:t>
            </w:r>
          </w:p>
        </w:tc>
      </w:tr>
      <w:tr w:rsidR="00AE4E24" w:rsidRPr="0042356C" w14:paraId="3A3DD7CE" w14:textId="77777777" w:rsidTr="0036390D">
        <w:trPr>
          <w:jc w:val="center"/>
        </w:trPr>
        <w:tc>
          <w:tcPr>
            <w:tcW w:w="4876" w:type="dxa"/>
            <w:tcBorders>
              <w:top w:val="nil"/>
              <w:left w:val="nil"/>
              <w:bottom w:val="nil"/>
              <w:right w:val="nil"/>
            </w:tcBorders>
          </w:tcPr>
          <w:p w14:paraId="3783BDF6" w14:textId="77777777" w:rsidR="00AE4E24" w:rsidRPr="0042356C" w:rsidRDefault="00AE4E24" w:rsidP="0036390D">
            <w:pPr>
              <w:pStyle w:val="Normal6a"/>
            </w:pPr>
          </w:p>
        </w:tc>
        <w:tc>
          <w:tcPr>
            <w:tcW w:w="4876" w:type="dxa"/>
            <w:tcBorders>
              <w:top w:val="nil"/>
              <w:left w:val="nil"/>
              <w:bottom w:val="nil"/>
              <w:right w:val="nil"/>
            </w:tcBorders>
          </w:tcPr>
          <w:p w14:paraId="541B66A6" w14:textId="77777777" w:rsidR="00AE4E24" w:rsidRPr="0042356C" w:rsidRDefault="00AE4E24" w:rsidP="0036390D">
            <w:pPr>
              <w:pStyle w:val="Normal6a"/>
              <w:rPr>
                <w:b/>
                <w:i/>
              </w:rPr>
            </w:pPr>
            <w:r w:rsidRPr="0042356C">
              <w:rPr>
                <w:b/>
                <w:i/>
              </w:rPr>
              <w:t>e) De deltagande medlemsstaterna ska under den tid som det gemensamma upphandlingsförfarandet pågår och det resulterande kontraktets löptid avstå från separata förhandlingar eller upphandlingar för samma produkt.</w:t>
            </w:r>
          </w:p>
        </w:tc>
      </w:tr>
    </w:tbl>
    <w:p w14:paraId="718CCA15" w14:textId="72237134" w:rsidR="00AE4E24" w:rsidRPr="0042356C" w:rsidRDefault="000C6BBA" w:rsidP="00AE4E24">
      <w:pPr>
        <w:pStyle w:val="AMNumberTabs0"/>
      </w:pPr>
      <w:r>
        <w:t>Ändring</w:t>
      </w:r>
      <w:r w:rsidR="00AE4E24" w:rsidRPr="0042356C">
        <w:tab/>
      </w:r>
      <w:r w:rsidR="00AE4E24" w:rsidRPr="0042356C">
        <w:tab/>
        <w:t>170</w:t>
      </w:r>
    </w:p>
    <w:p w14:paraId="41317613" w14:textId="77777777" w:rsidR="00AE4E24" w:rsidRPr="0042356C" w:rsidRDefault="00AE4E24" w:rsidP="00AE4E24">
      <w:pPr>
        <w:pStyle w:val="NormalBold12b"/>
      </w:pPr>
      <w:r w:rsidRPr="0042356C">
        <w:lastRenderedPageBreak/>
        <w:t>Förslag till förordning</w:t>
      </w:r>
    </w:p>
    <w:p w14:paraId="218B86DA" w14:textId="77777777" w:rsidR="00AE4E24" w:rsidRPr="0042356C" w:rsidRDefault="00AE4E24" w:rsidP="00AE4E24">
      <w:pPr>
        <w:pStyle w:val="NormalBold"/>
      </w:pPr>
      <w:r w:rsidRPr="0042356C">
        <w:t>Artikel 21 – punkt 7a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DB8DE7D" w14:textId="77777777" w:rsidTr="0036390D">
        <w:trPr>
          <w:trHeight w:hRule="exact" w:val="240"/>
          <w:jc w:val="center"/>
        </w:trPr>
        <w:tc>
          <w:tcPr>
            <w:tcW w:w="9752" w:type="dxa"/>
            <w:gridSpan w:val="2"/>
            <w:tcBorders>
              <w:top w:val="nil"/>
              <w:left w:val="nil"/>
              <w:bottom w:val="nil"/>
              <w:right w:val="nil"/>
            </w:tcBorders>
          </w:tcPr>
          <w:p w14:paraId="00C12BC5" w14:textId="77777777" w:rsidR="00AE4E24" w:rsidRPr="0042356C" w:rsidRDefault="00AE4E24" w:rsidP="0036390D"/>
        </w:tc>
      </w:tr>
      <w:tr w:rsidR="00AE4E24" w:rsidRPr="0042356C" w14:paraId="35FF3967" w14:textId="77777777" w:rsidTr="0036390D">
        <w:trPr>
          <w:trHeight w:val="240"/>
          <w:jc w:val="center"/>
        </w:trPr>
        <w:tc>
          <w:tcPr>
            <w:tcW w:w="4876" w:type="dxa"/>
            <w:tcBorders>
              <w:top w:val="nil"/>
              <w:left w:val="nil"/>
              <w:bottom w:val="nil"/>
              <w:right w:val="nil"/>
            </w:tcBorders>
          </w:tcPr>
          <w:p w14:paraId="083C248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652EA9D" w14:textId="54BACFED" w:rsidR="00AE4E24" w:rsidRPr="0042356C" w:rsidRDefault="000C6BBA" w:rsidP="0036390D">
            <w:pPr>
              <w:pStyle w:val="AmColumnHeading"/>
            </w:pPr>
            <w:r>
              <w:t>Ändring</w:t>
            </w:r>
          </w:p>
        </w:tc>
      </w:tr>
      <w:tr w:rsidR="00AE4E24" w:rsidRPr="0042356C" w14:paraId="068B31AF" w14:textId="77777777" w:rsidTr="0036390D">
        <w:trPr>
          <w:jc w:val="center"/>
        </w:trPr>
        <w:tc>
          <w:tcPr>
            <w:tcW w:w="4876" w:type="dxa"/>
            <w:tcBorders>
              <w:top w:val="nil"/>
              <w:left w:val="nil"/>
              <w:bottom w:val="nil"/>
              <w:right w:val="nil"/>
            </w:tcBorders>
          </w:tcPr>
          <w:p w14:paraId="1B49F4A2" w14:textId="77777777" w:rsidR="00AE4E24" w:rsidRPr="0042356C" w:rsidRDefault="00AE4E24" w:rsidP="0036390D">
            <w:pPr>
              <w:pStyle w:val="Normal6a"/>
            </w:pPr>
          </w:p>
        </w:tc>
        <w:tc>
          <w:tcPr>
            <w:tcW w:w="4876" w:type="dxa"/>
            <w:tcBorders>
              <w:top w:val="nil"/>
              <w:left w:val="nil"/>
              <w:bottom w:val="nil"/>
              <w:right w:val="nil"/>
            </w:tcBorders>
          </w:tcPr>
          <w:p w14:paraId="7F3A9C4D" w14:textId="77777777" w:rsidR="00AE4E24" w:rsidRPr="0042356C" w:rsidRDefault="00AE4E24" w:rsidP="0036390D">
            <w:pPr>
              <w:pStyle w:val="Normal6a"/>
              <w:rPr>
                <w:b/>
                <w:i/>
              </w:rPr>
            </w:pPr>
            <w:r w:rsidRPr="0042356C">
              <w:rPr>
                <w:b/>
                <w:i/>
              </w:rPr>
              <w:t>7a.</w:t>
            </w:r>
            <w:r w:rsidRPr="0042356C">
              <w:rPr>
                <w:b/>
                <w:i/>
              </w:rPr>
              <w:tab/>
              <w:t>Bestämmelserna i denna artikel ska gälla i tillämpliga delar för kandidatländer som väljer att delta i de förfaranden som fastställs här och med vilka unionen har ingått ett bilateralt avtal som reglerar underlättandet av gränsöverskridande upphandling, utan att det påverkar deras anslutningsförhandlingar eller de rättigheter och skyldigheter som medlemsstaterna har enligt unionsrätten. Kandidatländernas deltagande ska inte påverka behovet av att tre eller flera medlemsstater inleder förfarandet.</w:t>
            </w:r>
          </w:p>
        </w:tc>
      </w:tr>
    </w:tbl>
    <w:p w14:paraId="24FDB5DB" w14:textId="1DC790A4" w:rsidR="00AE4E24" w:rsidRPr="0042356C" w:rsidRDefault="000C6BBA" w:rsidP="00AE4E24">
      <w:pPr>
        <w:pStyle w:val="AMNumberTabs0"/>
      </w:pPr>
      <w:r>
        <w:t>Ändring</w:t>
      </w:r>
      <w:r w:rsidR="00AE4E24" w:rsidRPr="0042356C">
        <w:tab/>
      </w:r>
      <w:r w:rsidR="00AE4E24" w:rsidRPr="0042356C">
        <w:tab/>
        <w:t>171</w:t>
      </w:r>
    </w:p>
    <w:p w14:paraId="34365DA3" w14:textId="77777777" w:rsidR="00AE4E24" w:rsidRPr="0042356C" w:rsidRDefault="00AE4E24" w:rsidP="00AE4E24">
      <w:pPr>
        <w:pStyle w:val="NormalBold12b"/>
      </w:pPr>
      <w:r w:rsidRPr="0042356C">
        <w:t>Förslag till förordning</w:t>
      </w:r>
    </w:p>
    <w:p w14:paraId="24B31035" w14:textId="77777777" w:rsidR="00AE4E24" w:rsidRPr="0042356C" w:rsidRDefault="00AE4E24" w:rsidP="00AE4E24">
      <w:pPr>
        <w:pStyle w:val="NormalBold"/>
      </w:pPr>
      <w:r w:rsidRPr="0042356C">
        <w:t>Artikel 22 – punkt 1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64551A5" w14:textId="77777777" w:rsidTr="0036390D">
        <w:trPr>
          <w:trHeight w:hRule="exact" w:val="240"/>
          <w:jc w:val="center"/>
        </w:trPr>
        <w:tc>
          <w:tcPr>
            <w:tcW w:w="9752" w:type="dxa"/>
            <w:gridSpan w:val="2"/>
            <w:tcBorders>
              <w:top w:val="nil"/>
              <w:left w:val="nil"/>
              <w:bottom w:val="nil"/>
              <w:right w:val="nil"/>
            </w:tcBorders>
          </w:tcPr>
          <w:p w14:paraId="04817A81" w14:textId="77777777" w:rsidR="00AE4E24" w:rsidRPr="0042356C" w:rsidRDefault="00AE4E24" w:rsidP="0036390D"/>
        </w:tc>
      </w:tr>
      <w:tr w:rsidR="00AE4E24" w:rsidRPr="0042356C" w14:paraId="5F425F85" w14:textId="77777777" w:rsidTr="0036390D">
        <w:trPr>
          <w:trHeight w:val="240"/>
          <w:jc w:val="center"/>
        </w:trPr>
        <w:tc>
          <w:tcPr>
            <w:tcW w:w="4876" w:type="dxa"/>
            <w:tcBorders>
              <w:top w:val="nil"/>
              <w:left w:val="nil"/>
              <w:bottom w:val="nil"/>
              <w:right w:val="nil"/>
            </w:tcBorders>
          </w:tcPr>
          <w:p w14:paraId="5C5A1C4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7FBBB05" w14:textId="0C049961" w:rsidR="00AE4E24" w:rsidRPr="0042356C" w:rsidRDefault="000C6BBA" w:rsidP="0036390D">
            <w:pPr>
              <w:pStyle w:val="AmColumnHeading"/>
            </w:pPr>
            <w:r>
              <w:t>Ändring</w:t>
            </w:r>
          </w:p>
        </w:tc>
      </w:tr>
      <w:tr w:rsidR="00AE4E24" w:rsidRPr="0042356C" w14:paraId="1D0D2791" w14:textId="77777777" w:rsidTr="0036390D">
        <w:trPr>
          <w:jc w:val="center"/>
        </w:trPr>
        <w:tc>
          <w:tcPr>
            <w:tcW w:w="4876" w:type="dxa"/>
            <w:tcBorders>
              <w:top w:val="nil"/>
              <w:left w:val="nil"/>
              <w:bottom w:val="nil"/>
              <w:right w:val="nil"/>
            </w:tcBorders>
          </w:tcPr>
          <w:p w14:paraId="10574DB5" w14:textId="77777777" w:rsidR="00AE4E24" w:rsidRPr="0042356C" w:rsidRDefault="00AE4E24" w:rsidP="0036390D">
            <w:pPr>
              <w:pStyle w:val="Normal6a"/>
            </w:pPr>
            <w:r w:rsidRPr="0042356C">
              <w:t>1.</w:t>
            </w:r>
            <w:r w:rsidRPr="0042356C">
              <w:tab/>
              <w:t xml:space="preserve">Genom undantag från artikel 168.3 i förordning (EU, Euratom) 2024/2509 </w:t>
            </w:r>
            <w:r w:rsidRPr="0042356C">
              <w:rPr>
                <w:b/>
                <w:i/>
              </w:rPr>
              <w:t>får</w:t>
            </w:r>
            <w:r w:rsidRPr="0042356C">
              <w:t xml:space="preserve"> kommissionen, om </w:t>
            </w:r>
            <w:r w:rsidRPr="0042356C">
              <w:rPr>
                <w:b/>
                <w:i/>
              </w:rPr>
              <w:t>nio eller fler</w:t>
            </w:r>
            <w:r w:rsidRPr="0042356C">
              <w:t xml:space="preserve"> medlemsstater gemensamt begär att kommissionen ska upphandla på deras vägnar eller i deras namn, inleda ett upphandlingsförfarande enligt de villkor som anges i den här artikeln när upphandlingen avser läkemedel som tillhör någon av följande kategorier:</w:t>
            </w:r>
          </w:p>
        </w:tc>
        <w:tc>
          <w:tcPr>
            <w:tcW w:w="4876" w:type="dxa"/>
            <w:tcBorders>
              <w:top w:val="nil"/>
              <w:left w:val="nil"/>
              <w:bottom w:val="nil"/>
              <w:right w:val="nil"/>
            </w:tcBorders>
          </w:tcPr>
          <w:p w14:paraId="004CCACF" w14:textId="256CE095" w:rsidR="00AE4E24" w:rsidRPr="0042356C" w:rsidRDefault="00AE4E24" w:rsidP="0036390D">
            <w:pPr>
              <w:pStyle w:val="Normal6a"/>
            </w:pPr>
            <w:r w:rsidRPr="0042356C">
              <w:t>1.</w:t>
            </w:r>
            <w:r w:rsidRPr="0042356C">
              <w:tab/>
              <w:t xml:space="preserve">Genom undantag från artikel 168.3 i förordning (EU, Euratom) 2024/2509 </w:t>
            </w:r>
            <w:r w:rsidRPr="0042356C">
              <w:rPr>
                <w:b/>
                <w:i/>
              </w:rPr>
              <w:t>ska</w:t>
            </w:r>
            <w:r w:rsidRPr="0042356C">
              <w:t xml:space="preserve"> kommissionen, om </w:t>
            </w:r>
            <w:r w:rsidRPr="0042356C">
              <w:rPr>
                <w:b/>
                <w:i/>
              </w:rPr>
              <w:t>fem</w:t>
            </w:r>
            <w:r w:rsidRPr="0042356C">
              <w:t xml:space="preserve"> </w:t>
            </w:r>
            <w:r w:rsidR="00BF1D1E">
              <w:t>eller fler</w:t>
            </w:r>
            <w:r w:rsidR="00827F05">
              <w:t>a</w:t>
            </w:r>
            <w:r w:rsidR="00BF1D1E">
              <w:t xml:space="preserve"> </w:t>
            </w:r>
            <w:r w:rsidRPr="0042356C">
              <w:t>medlemsstater gemensamt begär att kommissionen ska upphandla på deras vägnar eller i deras namn, inleda ett upphandlingsförfarande enligt de villkor som anges i den här artikeln när upphandlingen avser läkemedel som tillhör någon av följande kategorier:</w:t>
            </w:r>
          </w:p>
        </w:tc>
      </w:tr>
    </w:tbl>
    <w:p w14:paraId="1CB39A48" w14:textId="277CE1C0" w:rsidR="00AE4E24" w:rsidRPr="0042356C" w:rsidRDefault="000C6BBA" w:rsidP="00AE4E24">
      <w:pPr>
        <w:pStyle w:val="AMNumberTabs0"/>
      </w:pPr>
      <w:r>
        <w:t>Ändring</w:t>
      </w:r>
      <w:r w:rsidR="00AE4E24" w:rsidRPr="0042356C">
        <w:tab/>
      </w:r>
      <w:r w:rsidR="00AE4E24" w:rsidRPr="0042356C">
        <w:tab/>
        <w:t>172</w:t>
      </w:r>
    </w:p>
    <w:p w14:paraId="31326B4A" w14:textId="77777777" w:rsidR="00AE4E24" w:rsidRPr="0042356C" w:rsidRDefault="00AE4E24" w:rsidP="00AE4E24">
      <w:pPr>
        <w:pStyle w:val="NormalBold12b"/>
      </w:pPr>
      <w:r w:rsidRPr="0042356C">
        <w:t>Förslag till förordning</w:t>
      </w:r>
    </w:p>
    <w:p w14:paraId="764AB305" w14:textId="77777777" w:rsidR="00AE4E24" w:rsidRPr="0042356C" w:rsidRDefault="00AE4E24" w:rsidP="00AE4E24">
      <w:pPr>
        <w:pStyle w:val="NormalBold"/>
      </w:pPr>
      <w:r w:rsidRPr="0042356C">
        <w:t>Artikel 22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E9BCE15" w14:textId="77777777" w:rsidTr="0036390D">
        <w:trPr>
          <w:trHeight w:hRule="exact" w:val="240"/>
          <w:jc w:val="center"/>
        </w:trPr>
        <w:tc>
          <w:tcPr>
            <w:tcW w:w="9752" w:type="dxa"/>
            <w:gridSpan w:val="2"/>
            <w:tcBorders>
              <w:top w:val="nil"/>
              <w:left w:val="nil"/>
              <w:bottom w:val="nil"/>
              <w:right w:val="nil"/>
            </w:tcBorders>
          </w:tcPr>
          <w:p w14:paraId="2AC2CF6A" w14:textId="77777777" w:rsidR="00AE4E24" w:rsidRPr="0042356C" w:rsidRDefault="00AE4E24" w:rsidP="0036390D"/>
        </w:tc>
      </w:tr>
      <w:tr w:rsidR="00AE4E24" w:rsidRPr="0042356C" w14:paraId="2C365650" w14:textId="77777777" w:rsidTr="0036390D">
        <w:trPr>
          <w:trHeight w:val="240"/>
          <w:jc w:val="center"/>
        </w:trPr>
        <w:tc>
          <w:tcPr>
            <w:tcW w:w="4876" w:type="dxa"/>
            <w:tcBorders>
              <w:top w:val="nil"/>
              <w:left w:val="nil"/>
              <w:bottom w:val="nil"/>
              <w:right w:val="nil"/>
            </w:tcBorders>
          </w:tcPr>
          <w:p w14:paraId="0A3DB46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C3F874C" w14:textId="7CED4F79" w:rsidR="00AE4E24" w:rsidRPr="0042356C" w:rsidRDefault="000C6BBA" w:rsidP="0036390D">
            <w:pPr>
              <w:pStyle w:val="AmColumnHeading"/>
            </w:pPr>
            <w:r>
              <w:t>Ändring</w:t>
            </w:r>
          </w:p>
        </w:tc>
      </w:tr>
      <w:tr w:rsidR="00AE4E24" w:rsidRPr="0042356C" w14:paraId="18C5735C" w14:textId="77777777" w:rsidTr="0036390D">
        <w:trPr>
          <w:jc w:val="center"/>
        </w:trPr>
        <w:tc>
          <w:tcPr>
            <w:tcW w:w="4876" w:type="dxa"/>
            <w:tcBorders>
              <w:top w:val="nil"/>
              <w:left w:val="nil"/>
              <w:bottom w:val="nil"/>
              <w:right w:val="nil"/>
            </w:tcBorders>
          </w:tcPr>
          <w:p w14:paraId="3B99FD86" w14:textId="77777777" w:rsidR="00AE4E24" w:rsidRPr="0042356C" w:rsidRDefault="00AE4E24" w:rsidP="0036390D">
            <w:pPr>
              <w:pStyle w:val="Normal6a"/>
            </w:pPr>
            <w:r w:rsidRPr="0042356C">
              <w:t>2.</w:t>
            </w:r>
            <w:r w:rsidRPr="0042356C">
              <w:tab/>
              <w:t xml:space="preserve">En sådan </w:t>
            </w:r>
            <w:r w:rsidRPr="0042356C">
              <w:rPr>
                <w:b/>
                <w:i/>
              </w:rPr>
              <w:t>gemensamma</w:t>
            </w:r>
            <w:r w:rsidRPr="0042356C">
              <w:t xml:space="preserve"> begäran som avses i punkt 1 får endast göras om det berörda läkemedlet uppfyller ett av de kriterier som anges i den punkten och om det begärda upphandlingsförfarandet kommer att bidra till att förbättra </w:t>
            </w:r>
            <w:r w:rsidRPr="0042356C">
              <w:lastRenderedPageBreak/>
              <w:t>försörjningstryggheten för</w:t>
            </w:r>
            <w:r w:rsidRPr="0042356C">
              <w:rPr>
                <w:b/>
                <w:i/>
              </w:rPr>
              <w:t xml:space="preserve"> och</w:t>
            </w:r>
            <w:r w:rsidRPr="0042356C">
              <w:t xml:space="preserve"> tillgången till kritiska läkemedel i unionen eller säkerställa tillgången och tillgängligheten till läkemedel av gemensamt intresse, beroende på vad som är tillämpligt.</w:t>
            </w:r>
          </w:p>
        </w:tc>
        <w:tc>
          <w:tcPr>
            <w:tcW w:w="4876" w:type="dxa"/>
            <w:tcBorders>
              <w:top w:val="nil"/>
              <w:left w:val="nil"/>
              <w:bottom w:val="nil"/>
              <w:right w:val="nil"/>
            </w:tcBorders>
          </w:tcPr>
          <w:p w14:paraId="1D9FDBF1" w14:textId="77777777" w:rsidR="00AE4E24" w:rsidRPr="0042356C" w:rsidRDefault="00AE4E24" w:rsidP="0036390D">
            <w:pPr>
              <w:pStyle w:val="Normal6a"/>
            </w:pPr>
            <w:r w:rsidRPr="0042356C">
              <w:lastRenderedPageBreak/>
              <w:t>2.</w:t>
            </w:r>
            <w:r w:rsidRPr="0042356C">
              <w:tab/>
              <w:t xml:space="preserve">En sådan </w:t>
            </w:r>
            <w:r w:rsidRPr="0042356C">
              <w:rPr>
                <w:b/>
                <w:i/>
              </w:rPr>
              <w:t>gemensam</w:t>
            </w:r>
            <w:r w:rsidRPr="0042356C">
              <w:t xml:space="preserve"> begäran som avses i punkt 1 får endast göras om det berörda läkemedlet uppfyller ett av de kriterier som anges i den punkten och om det begärda upphandlingsförfarandet kommer att bidra till att förbättra </w:t>
            </w:r>
            <w:r w:rsidRPr="0042356C">
              <w:lastRenderedPageBreak/>
              <w:t>försörjningstryggheten för</w:t>
            </w:r>
            <w:r w:rsidRPr="0042356C">
              <w:rPr>
                <w:b/>
                <w:i/>
              </w:rPr>
              <w:t>,</w:t>
            </w:r>
            <w:r w:rsidRPr="0042356C">
              <w:t xml:space="preserve"> tillgången till </w:t>
            </w:r>
            <w:r w:rsidRPr="0042356C">
              <w:rPr>
                <w:b/>
                <w:i/>
              </w:rPr>
              <w:t xml:space="preserve">och den ekonomiska överkomligheten för </w:t>
            </w:r>
            <w:r w:rsidRPr="0042356C">
              <w:t xml:space="preserve">kritiska läkemedel i unionen eller </w:t>
            </w:r>
            <w:r w:rsidRPr="0042356C">
              <w:rPr>
                <w:b/>
                <w:i/>
              </w:rPr>
              <w:t xml:space="preserve">till att </w:t>
            </w:r>
            <w:r w:rsidRPr="0042356C">
              <w:t>säkerställa tillgången och tillgängligheten till</w:t>
            </w:r>
            <w:r w:rsidRPr="0042356C">
              <w:rPr>
                <w:b/>
                <w:i/>
              </w:rPr>
              <w:t xml:space="preserve"> och den ekonomiska överkomligheten för</w:t>
            </w:r>
            <w:r w:rsidRPr="0042356C">
              <w:t xml:space="preserve"> läkemedel av gemensamt intresse, beroende på vad som är tillämpligt.</w:t>
            </w:r>
          </w:p>
        </w:tc>
      </w:tr>
    </w:tbl>
    <w:p w14:paraId="69E75CD9" w14:textId="370ED529" w:rsidR="00AE4E24" w:rsidRPr="0042356C" w:rsidRDefault="000C6BBA" w:rsidP="00AE4E24">
      <w:pPr>
        <w:pStyle w:val="AMNumberTabs0"/>
      </w:pPr>
      <w:r>
        <w:lastRenderedPageBreak/>
        <w:t>Ändring</w:t>
      </w:r>
      <w:r w:rsidR="00AE4E24" w:rsidRPr="0042356C">
        <w:tab/>
      </w:r>
      <w:r w:rsidR="00AE4E24" w:rsidRPr="0042356C">
        <w:tab/>
        <w:t>173</w:t>
      </w:r>
    </w:p>
    <w:p w14:paraId="6BE1D529" w14:textId="77777777" w:rsidR="00AE4E24" w:rsidRPr="0042356C" w:rsidRDefault="00AE4E24" w:rsidP="00AE4E24">
      <w:pPr>
        <w:pStyle w:val="NormalBold12b"/>
      </w:pPr>
      <w:r w:rsidRPr="0042356C">
        <w:t>Förslag till förordning</w:t>
      </w:r>
    </w:p>
    <w:p w14:paraId="51BB680D" w14:textId="77777777" w:rsidR="00AE4E24" w:rsidRPr="0042356C" w:rsidRDefault="00AE4E24" w:rsidP="00AE4E24">
      <w:pPr>
        <w:pStyle w:val="NormalBold"/>
      </w:pPr>
      <w:r w:rsidRPr="0042356C">
        <w:t>Artikel 22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1722D17" w14:textId="77777777" w:rsidTr="0036390D">
        <w:trPr>
          <w:trHeight w:hRule="exact" w:val="240"/>
          <w:jc w:val="center"/>
        </w:trPr>
        <w:tc>
          <w:tcPr>
            <w:tcW w:w="9752" w:type="dxa"/>
            <w:gridSpan w:val="2"/>
            <w:tcBorders>
              <w:top w:val="nil"/>
              <w:left w:val="nil"/>
              <w:bottom w:val="nil"/>
              <w:right w:val="nil"/>
            </w:tcBorders>
          </w:tcPr>
          <w:p w14:paraId="1D9392C4" w14:textId="77777777" w:rsidR="00AE4E24" w:rsidRPr="0042356C" w:rsidRDefault="00AE4E24" w:rsidP="0036390D"/>
        </w:tc>
      </w:tr>
      <w:tr w:rsidR="00AE4E24" w:rsidRPr="0042356C" w14:paraId="61825767" w14:textId="77777777" w:rsidTr="0036390D">
        <w:trPr>
          <w:trHeight w:val="240"/>
          <w:jc w:val="center"/>
        </w:trPr>
        <w:tc>
          <w:tcPr>
            <w:tcW w:w="4876" w:type="dxa"/>
            <w:tcBorders>
              <w:top w:val="nil"/>
              <w:left w:val="nil"/>
              <w:bottom w:val="nil"/>
              <w:right w:val="nil"/>
            </w:tcBorders>
          </w:tcPr>
          <w:p w14:paraId="5438948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9A81D8D" w14:textId="4F1457A4" w:rsidR="00AE4E24" w:rsidRPr="0042356C" w:rsidRDefault="000C6BBA" w:rsidP="0036390D">
            <w:pPr>
              <w:pStyle w:val="AmColumnHeading"/>
            </w:pPr>
            <w:r>
              <w:t>Ändring</w:t>
            </w:r>
          </w:p>
        </w:tc>
      </w:tr>
      <w:tr w:rsidR="00AE4E24" w:rsidRPr="0042356C" w14:paraId="206B9711" w14:textId="77777777" w:rsidTr="0036390D">
        <w:trPr>
          <w:jc w:val="center"/>
        </w:trPr>
        <w:tc>
          <w:tcPr>
            <w:tcW w:w="4876" w:type="dxa"/>
            <w:tcBorders>
              <w:top w:val="nil"/>
              <w:left w:val="nil"/>
              <w:bottom w:val="nil"/>
              <w:right w:val="nil"/>
            </w:tcBorders>
          </w:tcPr>
          <w:p w14:paraId="605FF890" w14:textId="77777777" w:rsidR="00AE4E24" w:rsidRPr="0042356C" w:rsidRDefault="00AE4E24" w:rsidP="0036390D">
            <w:pPr>
              <w:pStyle w:val="Normal6a"/>
            </w:pPr>
            <w:r w:rsidRPr="0042356C">
              <w:t>3.</w:t>
            </w:r>
            <w:r w:rsidRPr="0042356C">
              <w:tab/>
              <w:t>Deltagandet i upphandlingsförfarandet ska vara öppet för alla medlemsstater. Kommissionen ska underrätta alla medlemsstater om begäran genom gruppen för kritiska läkemedel och erbjuda dem att delta i förfarandet.</w:t>
            </w:r>
          </w:p>
        </w:tc>
        <w:tc>
          <w:tcPr>
            <w:tcW w:w="4876" w:type="dxa"/>
            <w:tcBorders>
              <w:top w:val="nil"/>
              <w:left w:val="nil"/>
              <w:bottom w:val="nil"/>
              <w:right w:val="nil"/>
            </w:tcBorders>
          </w:tcPr>
          <w:p w14:paraId="5CCF869A" w14:textId="77777777" w:rsidR="00AE4E24" w:rsidRPr="0042356C" w:rsidRDefault="00AE4E24" w:rsidP="0036390D">
            <w:pPr>
              <w:pStyle w:val="Normal6a"/>
            </w:pPr>
            <w:r w:rsidRPr="0042356C">
              <w:t>3.</w:t>
            </w:r>
            <w:r w:rsidRPr="0042356C">
              <w:tab/>
              <w:t xml:space="preserve">Deltagandet i upphandlingsförfarandet ska vara öppet för alla medlemsstater. Kommissionen ska underrätta alla medlemsstater om </w:t>
            </w:r>
            <w:r w:rsidRPr="0042356C">
              <w:rPr>
                <w:b/>
                <w:i/>
              </w:rPr>
              <w:t xml:space="preserve">den gemensamma </w:t>
            </w:r>
            <w:r w:rsidRPr="0042356C">
              <w:t xml:space="preserve">begäran </w:t>
            </w:r>
            <w:r w:rsidRPr="0042356C">
              <w:rPr>
                <w:b/>
                <w:i/>
              </w:rPr>
              <w:t xml:space="preserve">som avses i punkt 1, </w:t>
            </w:r>
            <w:r w:rsidRPr="0042356C">
              <w:t>genom gruppen för kritiska läkemedel</w:t>
            </w:r>
            <w:r w:rsidRPr="0042356C">
              <w:rPr>
                <w:b/>
                <w:i/>
              </w:rPr>
              <w:t>,</w:t>
            </w:r>
            <w:r w:rsidRPr="0042356C">
              <w:t xml:space="preserve"> och erbjuda dem att delta i förfarandet.</w:t>
            </w:r>
          </w:p>
        </w:tc>
      </w:tr>
    </w:tbl>
    <w:p w14:paraId="5A8F27D6" w14:textId="5A730EEF" w:rsidR="00AE4E24" w:rsidRPr="0042356C" w:rsidRDefault="000C6BBA" w:rsidP="00AE4E24">
      <w:pPr>
        <w:pStyle w:val="AMNumberTabs0"/>
      </w:pPr>
      <w:r>
        <w:t>Ändring</w:t>
      </w:r>
      <w:r w:rsidR="00AE4E24" w:rsidRPr="0042356C">
        <w:tab/>
      </w:r>
      <w:r w:rsidR="00AE4E24" w:rsidRPr="0042356C">
        <w:tab/>
        <w:t>174</w:t>
      </w:r>
    </w:p>
    <w:p w14:paraId="40F83394" w14:textId="77777777" w:rsidR="00AE4E24" w:rsidRPr="0042356C" w:rsidRDefault="00AE4E24" w:rsidP="00AE4E24">
      <w:pPr>
        <w:pStyle w:val="NormalBold12b"/>
      </w:pPr>
      <w:r w:rsidRPr="0042356C">
        <w:t>Förslag till förordning</w:t>
      </w:r>
    </w:p>
    <w:p w14:paraId="0CDF91C1" w14:textId="77777777" w:rsidR="00AE4E24" w:rsidRPr="0042356C" w:rsidRDefault="00AE4E24" w:rsidP="00AE4E24">
      <w:pPr>
        <w:pStyle w:val="NormalBold"/>
      </w:pPr>
      <w:r w:rsidRPr="0042356C">
        <w:t>Artikel 22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1D652FC" w14:textId="77777777" w:rsidTr="0036390D">
        <w:trPr>
          <w:trHeight w:hRule="exact" w:val="240"/>
          <w:jc w:val="center"/>
        </w:trPr>
        <w:tc>
          <w:tcPr>
            <w:tcW w:w="9752" w:type="dxa"/>
            <w:gridSpan w:val="2"/>
            <w:tcBorders>
              <w:top w:val="nil"/>
              <w:left w:val="nil"/>
              <w:bottom w:val="nil"/>
              <w:right w:val="nil"/>
            </w:tcBorders>
          </w:tcPr>
          <w:p w14:paraId="77E75C8C" w14:textId="77777777" w:rsidR="00AE4E24" w:rsidRPr="0042356C" w:rsidRDefault="00AE4E24" w:rsidP="0036390D"/>
        </w:tc>
      </w:tr>
      <w:tr w:rsidR="00AE4E24" w:rsidRPr="0042356C" w14:paraId="0C744978" w14:textId="77777777" w:rsidTr="0036390D">
        <w:trPr>
          <w:trHeight w:val="240"/>
          <w:jc w:val="center"/>
        </w:trPr>
        <w:tc>
          <w:tcPr>
            <w:tcW w:w="4876" w:type="dxa"/>
            <w:tcBorders>
              <w:top w:val="nil"/>
              <w:left w:val="nil"/>
              <w:bottom w:val="nil"/>
              <w:right w:val="nil"/>
            </w:tcBorders>
          </w:tcPr>
          <w:p w14:paraId="163A453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47E4D9C" w14:textId="0B10D74C" w:rsidR="00AE4E24" w:rsidRPr="0042356C" w:rsidRDefault="000C6BBA" w:rsidP="0036390D">
            <w:pPr>
              <w:pStyle w:val="AmColumnHeading"/>
            </w:pPr>
            <w:r>
              <w:t>Ändring</w:t>
            </w:r>
          </w:p>
        </w:tc>
      </w:tr>
      <w:tr w:rsidR="00AE4E24" w:rsidRPr="0042356C" w14:paraId="3C016092" w14:textId="77777777" w:rsidTr="0036390D">
        <w:trPr>
          <w:jc w:val="center"/>
        </w:trPr>
        <w:tc>
          <w:tcPr>
            <w:tcW w:w="4876" w:type="dxa"/>
            <w:tcBorders>
              <w:top w:val="nil"/>
              <w:left w:val="nil"/>
              <w:bottom w:val="nil"/>
              <w:right w:val="nil"/>
            </w:tcBorders>
          </w:tcPr>
          <w:p w14:paraId="6433345E" w14:textId="77777777" w:rsidR="00AE4E24" w:rsidRPr="0042356C" w:rsidRDefault="00AE4E24" w:rsidP="0036390D">
            <w:pPr>
              <w:pStyle w:val="Normal6a"/>
            </w:pPr>
            <w:r w:rsidRPr="0042356C">
              <w:t>4.</w:t>
            </w:r>
            <w:r w:rsidRPr="0042356C">
              <w:tab/>
              <w:t>Kommissionen ska bedöma om begäran medför nytta och är nödvändig och proportionell samt om den är motiverad mot bakgrund av målen i denna förordning. Kommissionen ska särskilt kontrollera om upphandlingen skulle kunna utgöra diskriminering eller en begränsning av handeln eller en snedvridning av konkurrensen.</w:t>
            </w:r>
          </w:p>
        </w:tc>
        <w:tc>
          <w:tcPr>
            <w:tcW w:w="4876" w:type="dxa"/>
            <w:tcBorders>
              <w:top w:val="nil"/>
              <w:left w:val="nil"/>
              <w:bottom w:val="nil"/>
              <w:right w:val="nil"/>
            </w:tcBorders>
          </w:tcPr>
          <w:p w14:paraId="1B6CE7B2" w14:textId="77777777" w:rsidR="00AE4E24" w:rsidRPr="0042356C" w:rsidRDefault="00AE4E24" w:rsidP="0036390D">
            <w:pPr>
              <w:pStyle w:val="Normal6a"/>
            </w:pPr>
            <w:r w:rsidRPr="0042356C">
              <w:t>4.</w:t>
            </w:r>
            <w:r w:rsidRPr="0042356C">
              <w:tab/>
              <w:t xml:space="preserve">Kommissionen ska bedöma om </w:t>
            </w:r>
            <w:r w:rsidRPr="0042356C">
              <w:rPr>
                <w:b/>
                <w:i/>
              </w:rPr>
              <w:t xml:space="preserve">den gemensamma </w:t>
            </w:r>
            <w:r w:rsidRPr="0042356C">
              <w:t>begäran</w:t>
            </w:r>
            <w:r w:rsidRPr="0042356C">
              <w:rPr>
                <w:b/>
                <w:i/>
              </w:rPr>
              <w:t xml:space="preserve"> som avses i punkt 1</w:t>
            </w:r>
            <w:r w:rsidRPr="0042356C">
              <w:t xml:space="preserve"> medför nytta och är nödvändig och proportionell samt om den är motiverad mot bakgrund av målen i denna förordning. Kommissionen ska särskilt kontrollera om upphandlingen skulle kunna utgöra diskriminering eller en begränsning av handeln eller en snedvridning av konkurrensen.</w:t>
            </w:r>
          </w:p>
        </w:tc>
      </w:tr>
    </w:tbl>
    <w:p w14:paraId="1BE290C4" w14:textId="20202460" w:rsidR="00AE4E24" w:rsidRPr="0042356C" w:rsidRDefault="000C6BBA" w:rsidP="00AE4E24">
      <w:pPr>
        <w:pStyle w:val="AMNumberTabs0"/>
      </w:pPr>
      <w:r>
        <w:t>Ändring</w:t>
      </w:r>
      <w:r w:rsidR="00AE4E24" w:rsidRPr="0042356C">
        <w:tab/>
      </w:r>
      <w:r w:rsidR="00AE4E24" w:rsidRPr="0042356C">
        <w:tab/>
        <w:t>175</w:t>
      </w:r>
    </w:p>
    <w:p w14:paraId="5DD86CDE" w14:textId="77777777" w:rsidR="00AE4E24" w:rsidRPr="0042356C" w:rsidRDefault="00AE4E24" w:rsidP="00AE4E24">
      <w:pPr>
        <w:pStyle w:val="NormalBold12b"/>
      </w:pPr>
      <w:r w:rsidRPr="0042356C">
        <w:t>Förslag till förordning</w:t>
      </w:r>
    </w:p>
    <w:p w14:paraId="52D56D4B" w14:textId="77777777" w:rsidR="00AE4E24" w:rsidRPr="0042356C" w:rsidRDefault="00AE4E24" w:rsidP="00AE4E24">
      <w:pPr>
        <w:pStyle w:val="NormalBold"/>
      </w:pPr>
      <w:r w:rsidRPr="0042356C">
        <w:t>Artikel 22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673B492" w14:textId="77777777" w:rsidTr="0036390D">
        <w:trPr>
          <w:trHeight w:hRule="exact" w:val="240"/>
          <w:jc w:val="center"/>
        </w:trPr>
        <w:tc>
          <w:tcPr>
            <w:tcW w:w="9752" w:type="dxa"/>
            <w:gridSpan w:val="2"/>
            <w:tcBorders>
              <w:top w:val="nil"/>
              <w:left w:val="nil"/>
              <w:bottom w:val="nil"/>
              <w:right w:val="nil"/>
            </w:tcBorders>
          </w:tcPr>
          <w:p w14:paraId="60CEBE9F" w14:textId="77777777" w:rsidR="00AE4E24" w:rsidRPr="0042356C" w:rsidRDefault="00AE4E24" w:rsidP="0036390D"/>
        </w:tc>
      </w:tr>
      <w:tr w:rsidR="00AE4E24" w:rsidRPr="0042356C" w14:paraId="7591001D" w14:textId="77777777" w:rsidTr="0036390D">
        <w:trPr>
          <w:trHeight w:val="240"/>
          <w:jc w:val="center"/>
        </w:trPr>
        <w:tc>
          <w:tcPr>
            <w:tcW w:w="4876" w:type="dxa"/>
            <w:tcBorders>
              <w:top w:val="nil"/>
              <w:left w:val="nil"/>
              <w:bottom w:val="nil"/>
              <w:right w:val="nil"/>
            </w:tcBorders>
          </w:tcPr>
          <w:p w14:paraId="4FE34AE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DBEA371" w14:textId="0C203F56" w:rsidR="00AE4E24" w:rsidRPr="0042356C" w:rsidRDefault="000C6BBA" w:rsidP="0036390D">
            <w:pPr>
              <w:pStyle w:val="AmColumnHeading"/>
            </w:pPr>
            <w:r>
              <w:t>Ändring</w:t>
            </w:r>
          </w:p>
        </w:tc>
      </w:tr>
      <w:tr w:rsidR="00AE4E24" w:rsidRPr="0042356C" w14:paraId="0CC02B89" w14:textId="77777777" w:rsidTr="0036390D">
        <w:trPr>
          <w:jc w:val="center"/>
        </w:trPr>
        <w:tc>
          <w:tcPr>
            <w:tcW w:w="4876" w:type="dxa"/>
            <w:tcBorders>
              <w:top w:val="nil"/>
              <w:left w:val="nil"/>
              <w:bottom w:val="nil"/>
              <w:right w:val="nil"/>
            </w:tcBorders>
          </w:tcPr>
          <w:p w14:paraId="56BE3F1C" w14:textId="77777777" w:rsidR="00AE4E24" w:rsidRPr="0042356C" w:rsidRDefault="00AE4E24" w:rsidP="0036390D">
            <w:pPr>
              <w:pStyle w:val="Normal6a"/>
            </w:pPr>
            <w:r w:rsidRPr="0042356C">
              <w:t>5.</w:t>
            </w:r>
            <w:r w:rsidRPr="0042356C">
              <w:tab/>
              <w:t xml:space="preserve">Kommissionen ska inom en månad från begäran </w:t>
            </w:r>
            <w:r w:rsidRPr="0042356C">
              <w:rPr>
                <w:b/>
                <w:i/>
              </w:rPr>
              <w:t>underrätta</w:t>
            </w:r>
            <w:r w:rsidRPr="0042356C">
              <w:t xml:space="preserve"> de </w:t>
            </w:r>
            <w:r w:rsidRPr="0042356C">
              <w:rPr>
                <w:b/>
                <w:i/>
              </w:rPr>
              <w:t>intresserade</w:t>
            </w:r>
            <w:r w:rsidRPr="0042356C">
              <w:t xml:space="preserve"> medlemsstaterna</w:t>
            </w:r>
            <w:r w:rsidRPr="0042356C">
              <w:rPr>
                <w:b/>
                <w:i/>
              </w:rPr>
              <w:t xml:space="preserve"> om</w:t>
            </w:r>
            <w:r w:rsidRPr="0042356C">
              <w:t xml:space="preserve"> sitt beslut och </w:t>
            </w:r>
            <w:r w:rsidRPr="0042356C">
              <w:lastRenderedPageBreak/>
              <w:t>motivera ett eventuellt avslag.</w:t>
            </w:r>
          </w:p>
        </w:tc>
        <w:tc>
          <w:tcPr>
            <w:tcW w:w="4876" w:type="dxa"/>
            <w:tcBorders>
              <w:top w:val="nil"/>
              <w:left w:val="nil"/>
              <w:bottom w:val="nil"/>
              <w:right w:val="nil"/>
            </w:tcBorders>
          </w:tcPr>
          <w:p w14:paraId="5B8808A3" w14:textId="77777777" w:rsidR="00AE4E24" w:rsidRPr="0042356C" w:rsidRDefault="00AE4E24" w:rsidP="0036390D">
            <w:pPr>
              <w:pStyle w:val="Normal6a"/>
            </w:pPr>
            <w:r w:rsidRPr="0042356C">
              <w:lastRenderedPageBreak/>
              <w:t>5.</w:t>
            </w:r>
            <w:r w:rsidRPr="0042356C">
              <w:tab/>
              <w:t xml:space="preserve">Kommissionen ska inom en månad från begäran </w:t>
            </w:r>
            <w:r w:rsidRPr="0042356C">
              <w:rPr>
                <w:b/>
                <w:i/>
              </w:rPr>
              <w:t>meddela</w:t>
            </w:r>
            <w:r w:rsidRPr="0042356C">
              <w:t xml:space="preserve"> de </w:t>
            </w:r>
            <w:r w:rsidRPr="0042356C">
              <w:rPr>
                <w:b/>
                <w:i/>
              </w:rPr>
              <w:t>begärande</w:t>
            </w:r>
            <w:r w:rsidRPr="0042356C">
              <w:t xml:space="preserve"> medlemsstaterna sitt beslut och motivera </w:t>
            </w:r>
            <w:r w:rsidRPr="0042356C">
              <w:lastRenderedPageBreak/>
              <w:t xml:space="preserve">ett eventuellt avslag. </w:t>
            </w:r>
            <w:r w:rsidRPr="0042356C">
              <w:rPr>
                <w:b/>
                <w:i/>
              </w:rPr>
              <w:t>Den ska underrätta Europaparlamentet om detta.</w:t>
            </w:r>
          </w:p>
        </w:tc>
      </w:tr>
    </w:tbl>
    <w:p w14:paraId="4352E3D6" w14:textId="4C2A6C28" w:rsidR="00AE4E24" w:rsidRPr="0042356C" w:rsidRDefault="000C6BBA" w:rsidP="00AE4E24">
      <w:pPr>
        <w:pStyle w:val="AMNumberTabs0"/>
      </w:pPr>
      <w:r>
        <w:lastRenderedPageBreak/>
        <w:t>Ändring</w:t>
      </w:r>
      <w:r w:rsidR="00AE4E24" w:rsidRPr="0042356C">
        <w:tab/>
      </w:r>
      <w:r w:rsidR="00AE4E24" w:rsidRPr="0042356C">
        <w:tab/>
        <w:t>176</w:t>
      </w:r>
    </w:p>
    <w:p w14:paraId="5DFB6401" w14:textId="77777777" w:rsidR="00AE4E24" w:rsidRPr="0042356C" w:rsidRDefault="00AE4E24" w:rsidP="00AE4E24">
      <w:pPr>
        <w:pStyle w:val="NormalBold12b"/>
      </w:pPr>
      <w:r w:rsidRPr="0042356C">
        <w:t>Förslag till förordning</w:t>
      </w:r>
    </w:p>
    <w:p w14:paraId="10385D59" w14:textId="77777777" w:rsidR="00AE4E24" w:rsidRPr="0042356C" w:rsidRDefault="00AE4E24" w:rsidP="00AE4E24">
      <w:pPr>
        <w:pStyle w:val="NormalBold"/>
      </w:pPr>
      <w:r w:rsidRPr="0042356C">
        <w:t>Artikel 22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C93845E" w14:textId="77777777" w:rsidTr="0036390D">
        <w:trPr>
          <w:trHeight w:hRule="exact" w:val="240"/>
          <w:jc w:val="center"/>
        </w:trPr>
        <w:tc>
          <w:tcPr>
            <w:tcW w:w="9752" w:type="dxa"/>
            <w:gridSpan w:val="2"/>
            <w:tcBorders>
              <w:top w:val="nil"/>
              <w:left w:val="nil"/>
              <w:bottom w:val="nil"/>
              <w:right w:val="nil"/>
            </w:tcBorders>
          </w:tcPr>
          <w:p w14:paraId="5D61D0C9" w14:textId="77777777" w:rsidR="00AE4E24" w:rsidRPr="0042356C" w:rsidRDefault="00AE4E24" w:rsidP="0036390D"/>
        </w:tc>
      </w:tr>
      <w:tr w:rsidR="00AE4E24" w:rsidRPr="0042356C" w14:paraId="2F6BFBBB" w14:textId="77777777" w:rsidTr="0036390D">
        <w:trPr>
          <w:trHeight w:val="240"/>
          <w:jc w:val="center"/>
        </w:trPr>
        <w:tc>
          <w:tcPr>
            <w:tcW w:w="4876" w:type="dxa"/>
            <w:tcBorders>
              <w:top w:val="nil"/>
              <w:left w:val="nil"/>
              <w:bottom w:val="nil"/>
              <w:right w:val="nil"/>
            </w:tcBorders>
          </w:tcPr>
          <w:p w14:paraId="1249B95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1589C2B" w14:textId="128410ED" w:rsidR="00AE4E24" w:rsidRPr="0042356C" w:rsidRDefault="000C6BBA" w:rsidP="0036390D">
            <w:pPr>
              <w:pStyle w:val="AmColumnHeading"/>
            </w:pPr>
            <w:r>
              <w:t>Ändring</w:t>
            </w:r>
          </w:p>
        </w:tc>
      </w:tr>
      <w:tr w:rsidR="00AE4E24" w:rsidRPr="0042356C" w14:paraId="56DD1C76" w14:textId="77777777" w:rsidTr="0036390D">
        <w:trPr>
          <w:jc w:val="center"/>
        </w:trPr>
        <w:tc>
          <w:tcPr>
            <w:tcW w:w="4876" w:type="dxa"/>
            <w:tcBorders>
              <w:top w:val="nil"/>
              <w:left w:val="nil"/>
              <w:bottom w:val="nil"/>
              <w:right w:val="nil"/>
            </w:tcBorders>
          </w:tcPr>
          <w:p w14:paraId="5CA5142B" w14:textId="77777777" w:rsidR="00AE4E24" w:rsidRPr="0042356C" w:rsidRDefault="00AE4E24" w:rsidP="0036390D">
            <w:pPr>
              <w:pStyle w:val="Normal6a"/>
            </w:pPr>
          </w:p>
        </w:tc>
        <w:tc>
          <w:tcPr>
            <w:tcW w:w="4876" w:type="dxa"/>
            <w:tcBorders>
              <w:top w:val="nil"/>
              <w:left w:val="nil"/>
              <w:bottom w:val="nil"/>
              <w:right w:val="nil"/>
            </w:tcBorders>
          </w:tcPr>
          <w:p w14:paraId="44038A4A" w14:textId="77777777" w:rsidR="00AE4E24" w:rsidRPr="0042356C" w:rsidRDefault="00AE4E24" w:rsidP="0036390D">
            <w:pPr>
              <w:pStyle w:val="Normal6a"/>
              <w:rPr>
                <w:b/>
                <w:i/>
              </w:rPr>
            </w:pPr>
            <w:r w:rsidRPr="0042356C">
              <w:rPr>
                <w:b/>
                <w:i/>
              </w:rPr>
              <w:t>5a.</w:t>
            </w:r>
            <w:r w:rsidRPr="0042356C">
              <w:rPr>
                <w:b/>
                <w:i/>
              </w:rPr>
              <w:tab/>
              <w:t xml:space="preserve">Kommissionen ska säkerställa att alla upphandlingsförfaranden enligt denna artikel tillämpar de tilldelningskriterier och krav som avses i artikel 18.1–18.4, inbegripet dem som gäller </w:t>
            </w:r>
            <w:proofErr w:type="spellStart"/>
            <w:r w:rsidRPr="0042356C">
              <w:rPr>
                <w:b/>
                <w:i/>
              </w:rPr>
              <w:t>resiliens</w:t>
            </w:r>
            <w:proofErr w:type="spellEnd"/>
            <w:r w:rsidRPr="0042356C">
              <w:rPr>
                <w:b/>
                <w:i/>
              </w:rPr>
              <w:t xml:space="preserve"> i leveranskedjorna, diversifiering och innovation.</w:t>
            </w:r>
          </w:p>
        </w:tc>
      </w:tr>
    </w:tbl>
    <w:p w14:paraId="7B99C410" w14:textId="6F8A1821" w:rsidR="00AE4E24" w:rsidRPr="0042356C" w:rsidRDefault="000C6BBA" w:rsidP="00AE4E24">
      <w:pPr>
        <w:pStyle w:val="AMNumberTabs0"/>
      </w:pPr>
      <w:r>
        <w:t>Ändring</w:t>
      </w:r>
      <w:r w:rsidR="00AE4E24" w:rsidRPr="0042356C">
        <w:tab/>
      </w:r>
      <w:r w:rsidR="00AE4E24" w:rsidRPr="0042356C">
        <w:tab/>
        <w:t>177</w:t>
      </w:r>
    </w:p>
    <w:p w14:paraId="55039AEA" w14:textId="77777777" w:rsidR="00AE4E24" w:rsidRPr="0042356C" w:rsidRDefault="00AE4E24" w:rsidP="00AE4E24">
      <w:pPr>
        <w:pStyle w:val="NormalBold12b"/>
      </w:pPr>
      <w:r w:rsidRPr="0042356C">
        <w:t>Förslag till förordning</w:t>
      </w:r>
    </w:p>
    <w:p w14:paraId="065ADBA7" w14:textId="77777777" w:rsidR="00AE4E24" w:rsidRPr="0042356C" w:rsidRDefault="00AE4E24" w:rsidP="00AE4E24">
      <w:pPr>
        <w:pStyle w:val="NormalBold"/>
      </w:pPr>
      <w:r w:rsidRPr="0042356C">
        <w:t>Artikel 22 – punkt 5b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6B88A02" w14:textId="77777777" w:rsidTr="0036390D">
        <w:trPr>
          <w:trHeight w:hRule="exact" w:val="240"/>
          <w:jc w:val="center"/>
        </w:trPr>
        <w:tc>
          <w:tcPr>
            <w:tcW w:w="9752" w:type="dxa"/>
            <w:gridSpan w:val="2"/>
            <w:tcBorders>
              <w:top w:val="nil"/>
              <w:left w:val="nil"/>
              <w:bottom w:val="nil"/>
              <w:right w:val="nil"/>
            </w:tcBorders>
          </w:tcPr>
          <w:p w14:paraId="66A94492" w14:textId="77777777" w:rsidR="00AE4E24" w:rsidRPr="0042356C" w:rsidRDefault="00AE4E24" w:rsidP="0036390D"/>
        </w:tc>
      </w:tr>
      <w:tr w:rsidR="00AE4E24" w:rsidRPr="0042356C" w14:paraId="27C39779" w14:textId="77777777" w:rsidTr="0036390D">
        <w:trPr>
          <w:trHeight w:val="240"/>
          <w:jc w:val="center"/>
        </w:trPr>
        <w:tc>
          <w:tcPr>
            <w:tcW w:w="4876" w:type="dxa"/>
            <w:tcBorders>
              <w:top w:val="nil"/>
              <w:left w:val="nil"/>
              <w:bottom w:val="nil"/>
              <w:right w:val="nil"/>
            </w:tcBorders>
          </w:tcPr>
          <w:p w14:paraId="7093109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4F074F4" w14:textId="1FCCA77F" w:rsidR="00AE4E24" w:rsidRPr="0042356C" w:rsidRDefault="000C6BBA" w:rsidP="0036390D">
            <w:pPr>
              <w:pStyle w:val="AmColumnHeading"/>
            </w:pPr>
            <w:r>
              <w:t>Ändring</w:t>
            </w:r>
          </w:p>
        </w:tc>
      </w:tr>
      <w:tr w:rsidR="00AE4E24" w:rsidRPr="0042356C" w14:paraId="2375B456" w14:textId="77777777" w:rsidTr="0036390D">
        <w:trPr>
          <w:jc w:val="center"/>
        </w:trPr>
        <w:tc>
          <w:tcPr>
            <w:tcW w:w="4876" w:type="dxa"/>
            <w:tcBorders>
              <w:top w:val="nil"/>
              <w:left w:val="nil"/>
              <w:bottom w:val="nil"/>
              <w:right w:val="nil"/>
            </w:tcBorders>
          </w:tcPr>
          <w:p w14:paraId="1596C6D7" w14:textId="77777777" w:rsidR="00AE4E24" w:rsidRPr="0042356C" w:rsidRDefault="00AE4E24" w:rsidP="0036390D">
            <w:pPr>
              <w:pStyle w:val="Normal6a"/>
            </w:pPr>
          </w:p>
        </w:tc>
        <w:tc>
          <w:tcPr>
            <w:tcW w:w="4876" w:type="dxa"/>
            <w:tcBorders>
              <w:top w:val="nil"/>
              <w:left w:val="nil"/>
              <w:bottom w:val="nil"/>
              <w:right w:val="nil"/>
            </w:tcBorders>
          </w:tcPr>
          <w:p w14:paraId="5456DD54" w14:textId="77777777" w:rsidR="00AE4E24" w:rsidRPr="0042356C" w:rsidRDefault="00AE4E24" w:rsidP="0036390D">
            <w:pPr>
              <w:pStyle w:val="Normal6a"/>
              <w:rPr>
                <w:b/>
                <w:i/>
              </w:rPr>
            </w:pPr>
            <w:r w:rsidRPr="0042356C">
              <w:rPr>
                <w:b/>
                <w:i/>
              </w:rPr>
              <w:t>5b.</w:t>
            </w:r>
            <w:r w:rsidRPr="0042356C">
              <w:rPr>
                <w:b/>
                <w:i/>
              </w:rPr>
              <w:tab/>
              <w:t>Kommissionen ska genomföra en upphandling på medlemsstaternas vägnar eller i deras namn enligt denna artikel under förutsättning att de begärande medlemsstaterna godtar följande villkor:</w:t>
            </w:r>
          </w:p>
        </w:tc>
      </w:tr>
      <w:tr w:rsidR="00AE4E24" w:rsidRPr="0042356C" w14:paraId="2D50F4F2" w14:textId="77777777" w:rsidTr="0036390D">
        <w:trPr>
          <w:jc w:val="center"/>
        </w:trPr>
        <w:tc>
          <w:tcPr>
            <w:tcW w:w="4876" w:type="dxa"/>
            <w:tcBorders>
              <w:top w:val="nil"/>
              <w:left w:val="nil"/>
              <w:bottom w:val="nil"/>
              <w:right w:val="nil"/>
            </w:tcBorders>
          </w:tcPr>
          <w:p w14:paraId="75941264" w14:textId="77777777" w:rsidR="00AE4E24" w:rsidRPr="0042356C" w:rsidRDefault="00AE4E24" w:rsidP="0036390D">
            <w:pPr>
              <w:pStyle w:val="Normal6a"/>
            </w:pPr>
          </w:p>
        </w:tc>
        <w:tc>
          <w:tcPr>
            <w:tcW w:w="4876" w:type="dxa"/>
            <w:tcBorders>
              <w:top w:val="nil"/>
              <w:left w:val="nil"/>
              <w:bottom w:val="nil"/>
              <w:right w:val="nil"/>
            </w:tcBorders>
          </w:tcPr>
          <w:p w14:paraId="4C928DA6" w14:textId="77777777" w:rsidR="00AE4E24" w:rsidRPr="0042356C" w:rsidRDefault="00AE4E24" w:rsidP="0036390D">
            <w:pPr>
              <w:pStyle w:val="Normal6a"/>
              <w:rPr>
                <w:b/>
                <w:i/>
              </w:rPr>
            </w:pPr>
            <w:r w:rsidRPr="0042356C">
              <w:rPr>
                <w:b/>
                <w:i/>
              </w:rPr>
              <w:t>a) Upphandlande myndigheter från de deltagande medlemsstaterna samtycker till att upphandla minsta bindande kvantiteter på grundval av enskilda medlemsstaters behov och till att vidta nödvändiga åtgärder för att säkerställa att en produkt snabbt görs tillgänglig för att täcka patientbehoven inom deras territorium.</w:t>
            </w:r>
          </w:p>
        </w:tc>
      </w:tr>
      <w:tr w:rsidR="00AE4E24" w:rsidRPr="0042356C" w14:paraId="695D6830" w14:textId="77777777" w:rsidTr="0036390D">
        <w:trPr>
          <w:jc w:val="center"/>
        </w:trPr>
        <w:tc>
          <w:tcPr>
            <w:tcW w:w="4876" w:type="dxa"/>
            <w:tcBorders>
              <w:top w:val="nil"/>
              <w:left w:val="nil"/>
              <w:bottom w:val="nil"/>
              <w:right w:val="nil"/>
            </w:tcBorders>
          </w:tcPr>
          <w:p w14:paraId="15D1A103" w14:textId="77777777" w:rsidR="00AE4E24" w:rsidRPr="0042356C" w:rsidRDefault="00AE4E24" w:rsidP="0036390D">
            <w:pPr>
              <w:pStyle w:val="Normal6a"/>
            </w:pPr>
          </w:p>
        </w:tc>
        <w:tc>
          <w:tcPr>
            <w:tcW w:w="4876" w:type="dxa"/>
            <w:tcBorders>
              <w:top w:val="nil"/>
              <w:left w:val="nil"/>
              <w:bottom w:val="nil"/>
              <w:right w:val="nil"/>
            </w:tcBorders>
          </w:tcPr>
          <w:p w14:paraId="261AB34D" w14:textId="77777777" w:rsidR="00AE4E24" w:rsidRPr="0042356C" w:rsidRDefault="00AE4E24" w:rsidP="0036390D">
            <w:pPr>
              <w:pStyle w:val="Normal6a"/>
              <w:rPr>
                <w:b/>
                <w:i/>
              </w:rPr>
            </w:pPr>
            <w:r w:rsidRPr="0042356C">
              <w:rPr>
                <w:b/>
                <w:i/>
              </w:rPr>
              <w:t>b) Kommersiellt känsliga uppgifter behandlas i enlighet med direktiv (EU) 2016/943 och med tillämplig unionsrätt och nationell rätt om skydd av företagshemligheter, och skyddas som sådana.</w:t>
            </w:r>
          </w:p>
        </w:tc>
      </w:tr>
      <w:tr w:rsidR="00AE4E24" w:rsidRPr="0042356C" w14:paraId="3673DA91" w14:textId="77777777" w:rsidTr="0036390D">
        <w:trPr>
          <w:jc w:val="center"/>
        </w:trPr>
        <w:tc>
          <w:tcPr>
            <w:tcW w:w="4876" w:type="dxa"/>
            <w:tcBorders>
              <w:top w:val="nil"/>
              <w:left w:val="nil"/>
              <w:bottom w:val="nil"/>
              <w:right w:val="nil"/>
            </w:tcBorders>
          </w:tcPr>
          <w:p w14:paraId="3F72E3C3" w14:textId="77777777" w:rsidR="00AE4E24" w:rsidRPr="0042356C" w:rsidRDefault="00AE4E24" w:rsidP="0036390D">
            <w:pPr>
              <w:pStyle w:val="Normal6a"/>
            </w:pPr>
          </w:p>
        </w:tc>
        <w:tc>
          <w:tcPr>
            <w:tcW w:w="4876" w:type="dxa"/>
            <w:tcBorders>
              <w:top w:val="nil"/>
              <w:left w:val="nil"/>
              <w:bottom w:val="nil"/>
              <w:right w:val="nil"/>
            </w:tcBorders>
          </w:tcPr>
          <w:p w14:paraId="35988004" w14:textId="77777777" w:rsidR="00AE4E24" w:rsidRPr="0042356C" w:rsidRDefault="00AE4E24" w:rsidP="0036390D">
            <w:pPr>
              <w:pStyle w:val="Normal6a"/>
              <w:rPr>
                <w:b/>
                <w:i/>
              </w:rPr>
            </w:pPr>
            <w:r w:rsidRPr="0042356C">
              <w:rPr>
                <w:b/>
                <w:i/>
              </w:rPr>
              <w:t xml:space="preserve">c) De deltagande medlemsstaterna ska under kontraktets löptid avstå från ensidig omförhandling av de överenskomna handelsvillkoren, utom när detta </w:t>
            </w:r>
            <w:r w:rsidRPr="0042356C">
              <w:rPr>
                <w:b/>
                <w:i/>
              </w:rPr>
              <w:lastRenderedPageBreak/>
              <w:t>uttryckligen föreskrivs i kontraktet.</w:t>
            </w:r>
          </w:p>
        </w:tc>
      </w:tr>
      <w:tr w:rsidR="00AE4E24" w:rsidRPr="0042356C" w14:paraId="46F53127" w14:textId="77777777" w:rsidTr="0036390D">
        <w:trPr>
          <w:jc w:val="center"/>
        </w:trPr>
        <w:tc>
          <w:tcPr>
            <w:tcW w:w="4876" w:type="dxa"/>
            <w:tcBorders>
              <w:top w:val="nil"/>
              <w:left w:val="nil"/>
              <w:bottom w:val="nil"/>
              <w:right w:val="nil"/>
            </w:tcBorders>
          </w:tcPr>
          <w:p w14:paraId="1594C099" w14:textId="77777777" w:rsidR="00AE4E24" w:rsidRPr="0042356C" w:rsidRDefault="00AE4E24" w:rsidP="0036390D">
            <w:pPr>
              <w:pStyle w:val="Normal6a"/>
            </w:pPr>
          </w:p>
        </w:tc>
        <w:tc>
          <w:tcPr>
            <w:tcW w:w="4876" w:type="dxa"/>
            <w:tcBorders>
              <w:top w:val="nil"/>
              <w:left w:val="nil"/>
              <w:bottom w:val="nil"/>
              <w:right w:val="nil"/>
            </w:tcBorders>
          </w:tcPr>
          <w:p w14:paraId="06AD71D8" w14:textId="77777777" w:rsidR="00AE4E24" w:rsidRPr="0042356C" w:rsidRDefault="00AE4E24" w:rsidP="0036390D">
            <w:pPr>
              <w:pStyle w:val="Normal6a"/>
              <w:rPr>
                <w:b/>
                <w:i/>
              </w:rPr>
            </w:pPr>
            <w:r w:rsidRPr="0042356C">
              <w:rPr>
                <w:b/>
                <w:i/>
              </w:rPr>
              <w:t>d) Flexibilitet i reglerna enligt tillämplig unionsrätt tillämpas för att underlätta processen, inbegripet men inte begränsat till användning av elektronisk förpackningsinformation (</w:t>
            </w:r>
            <w:proofErr w:type="spellStart"/>
            <w:r w:rsidRPr="0042356C">
              <w:rPr>
                <w:b/>
                <w:i/>
              </w:rPr>
              <w:t>ePI</w:t>
            </w:r>
            <w:proofErr w:type="spellEnd"/>
            <w:r w:rsidRPr="0042356C">
              <w:rPr>
                <w:b/>
                <w:i/>
              </w:rPr>
              <w:t>), harmonisering av förpackningsstorlekar och flexibilitet vad gäller märkningen.</w:t>
            </w:r>
          </w:p>
        </w:tc>
      </w:tr>
      <w:tr w:rsidR="00AE4E24" w:rsidRPr="0042356C" w14:paraId="340A079A" w14:textId="77777777" w:rsidTr="0036390D">
        <w:trPr>
          <w:jc w:val="center"/>
        </w:trPr>
        <w:tc>
          <w:tcPr>
            <w:tcW w:w="4876" w:type="dxa"/>
            <w:tcBorders>
              <w:top w:val="nil"/>
              <w:left w:val="nil"/>
              <w:bottom w:val="nil"/>
              <w:right w:val="nil"/>
            </w:tcBorders>
          </w:tcPr>
          <w:p w14:paraId="476B7C29" w14:textId="77777777" w:rsidR="00AE4E24" w:rsidRPr="0042356C" w:rsidRDefault="00AE4E24" w:rsidP="0036390D">
            <w:pPr>
              <w:pStyle w:val="Normal6a"/>
            </w:pPr>
          </w:p>
        </w:tc>
        <w:tc>
          <w:tcPr>
            <w:tcW w:w="4876" w:type="dxa"/>
            <w:tcBorders>
              <w:top w:val="nil"/>
              <w:left w:val="nil"/>
              <w:bottom w:val="nil"/>
              <w:right w:val="nil"/>
            </w:tcBorders>
          </w:tcPr>
          <w:p w14:paraId="01870651" w14:textId="77777777" w:rsidR="00AE4E24" w:rsidRPr="0042356C" w:rsidRDefault="00AE4E24" w:rsidP="0036390D">
            <w:pPr>
              <w:pStyle w:val="Normal6a"/>
              <w:rPr>
                <w:b/>
                <w:i/>
              </w:rPr>
            </w:pPr>
            <w:r w:rsidRPr="0042356C">
              <w:rPr>
                <w:b/>
                <w:i/>
              </w:rPr>
              <w:t>e) De deltagande medlemsstaterna ska under den tid som det gemensamma upphandlingsförfarandet pågår och det resulterande kontraktets löptid avstå från separata förhandlingar eller upphandlingar för samma produkt.</w:t>
            </w:r>
          </w:p>
        </w:tc>
      </w:tr>
    </w:tbl>
    <w:p w14:paraId="7FD25EEF" w14:textId="09427035" w:rsidR="00AE4E24" w:rsidRPr="0042356C" w:rsidRDefault="000C6BBA" w:rsidP="00AE4E24">
      <w:pPr>
        <w:pStyle w:val="AMNumberTabs0"/>
      </w:pPr>
      <w:r>
        <w:t>Ändring</w:t>
      </w:r>
      <w:r w:rsidR="00AE4E24" w:rsidRPr="0042356C">
        <w:tab/>
      </w:r>
      <w:r w:rsidR="00AE4E24" w:rsidRPr="0042356C">
        <w:tab/>
        <w:t>178</w:t>
      </w:r>
    </w:p>
    <w:p w14:paraId="4490E0CF" w14:textId="77777777" w:rsidR="00AE4E24" w:rsidRPr="0042356C" w:rsidRDefault="00AE4E24" w:rsidP="00AE4E24">
      <w:pPr>
        <w:pStyle w:val="NormalBold12b"/>
      </w:pPr>
      <w:r w:rsidRPr="0042356C">
        <w:t>Förslag till förordning</w:t>
      </w:r>
    </w:p>
    <w:p w14:paraId="050D4FAD" w14:textId="77777777" w:rsidR="00AE4E24" w:rsidRPr="0042356C" w:rsidRDefault="00AE4E24" w:rsidP="00AE4E24">
      <w:pPr>
        <w:pStyle w:val="NormalBold"/>
      </w:pPr>
      <w:r w:rsidRPr="0042356C">
        <w:t>Artikel 22 – punkt 5c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04B4173" w14:textId="77777777" w:rsidTr="0036390D">
        <w:trPr>
          <w:trHeight w:hRule="exact" w:val="240"/>
          <w:jc w:val="center"/>
        </w:trPr>
        <w:tc>
          <w:tcPr>
            <w:tcW w:w="9752" w:type="dxa"/>
            <w:gridSpan w:val="2"/>
            <w:tcBorders>
              <w:top w:val="nil"/>
              <w:left w:val="nil"/>
              <w:bottom w:val="nil"/>
              <w:right w:val="nil"/>
            </w:tcBorders>
          </w:tcPr>
          <w:p w14:paraId="6AB65798" w14:textId="77777777" w:rsidR="00AE4E24" w:rsidRPr="0042356C" w:rsidRDefault="00AE4E24" w:rsidP="0036390D"/>
        </w:tc>
      </w:tr>
      <w:tr w:rsidR="00AE4E24" w:rsidRPr="0042356C" w14:paraId="706A6E3B" w14:textId="77777777" w:rsidTr="0036390D">
        <w:trPr>
          <w:trHeight w:val="240"/>
          <w:jc w:val="center"/>
        </w:trPr>
        <w:tc>
          <w:tcPr>
            <w:tcW w:w="4876" w:type="dxa"/>
            <w:tcBorders>
              <w:top w:val="nil"/>
              <w:left w:val="nil"/>
              <w:bottom w:val="nil"/>
              <w:right w:val="nil"/>
            </w:tcBorders>
          </w:tcPr>
          <w:p w14:paraId="121AD3D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A3C8FEE" w14:textId="54D75627" w:rsidR="00AE4E24" w:rsidRPr="0042356C" w:rsidRDefault="000C6BBA" w:rsidP="0036390D">
            <w:pPr>
              <w:pStyle w:val="AmColumnHeading"/>
            </w:pPr>
            <w:r>
              <w:t>Ändring</w:t>
            </w:r>
          </w:p>
        </w:tc>
      </w:tr>
      <w:tr w:rsidR="00AE4E24" w:rsidRPr="0042356C" w14:paraId="16DDAF71" w14:textId="77777777" w:rsidTr="0036390D">
        <w:trPr>
          <w:jc w:val="center"/>
        </w:trPr>
        <w:tc>
          <w:tcPr>
            <w:tcW w:w="4876" w:type="dxa"/>
            <w:tcBorders>
              <w:top w:val="nil"/>
              <w:left w:val="nil"/>
              <w:bottom w:val="nil"/>
              <w:right w:val="nil"/>
            </w:tcBorders>
          </w:tcPr>
          <w:p w14:paraId="3E13C64B" w14:textId="77777777" w:rsidR="00AE4E24" w:rsidRPr="0042356C" w:rsidRDefault="00AE4E24" w:rsidP="0036390D">
            <w:pPr>
              <w:pStyle w:val="Normal6a"/>
            </w:pPr>
          </w:p>
        </w:tc>
        <w:tc>
          <w:tcPr>
            <w:tcW w:w="4876" w:type="dxa"/>
            <w:tcBorders>
              <w:top w:val="nil"/>
              <w:left w:val="nil"/>
              <w:bottom w:val="nil"/>
              <w:right w:val="nil"/>
            </w:tcBorders>
          </w:tcPr>
          <w:p w14:paraId="17AB04A3" w14:textId="77777777" w:rsidR="00AE4E24" w:rsidRPr="0042356C" w:rsidRDefault="00AE4E24" w:rsidP="0036390D">
            <w:pPr>
              <w:pStyle w:val="Normal6a"/>
              <w:rPr>
                <w:b/>
                <w:i/>
              </w:rPr>
            </w:pPr>
            <w:r w:rsidRPr="0042356C">
              <w:rPr>
                <w:b/>
                <w:i/>
              </w:rPr>
              <w:t>5c.</w:t>
            </w:r>
            <w:r w:rsidRPr="0042356C">
              <w:rPr>
                <w:b/>
                <w:i/>
              </w:rPr>
              <w:tab/>
              <w:t>Bestämmelserna i denna artikel ska gälla i tillämpliga delar för kandidatländer som väljer att delta i det upphandlingsförfarande som fastställs här och med vilka unionen har ingått ett bilateralt avtal som möjliggör ett sådant deltagande, utan att det påverkar deras anslutningsförhandlingar eller de rättigheter och skyldigheter som medlemsstaterna har enligt unionsrätten. Kandidatländernas deltagande ska inte påverka kravet på minst fem deltagande medlemsstater i enlighet med punkt 1.</w:t>
            </w:r>
          </w:p>
        </w:tc>
      </w:tr>
    </w:tbl>
    <w:p w14:paraId="51A04DCD" w14:textId="6410F925" w:rsidR="00AE4E24" w:rsidRPr="0042356C" w:rsidRDefault="000C6BBA" w:rsidP="00AE4E24">
      <w:pPr>
        <w:pStyle w:val="AMNumberTabs0"/>
      </w:pPr>
      <w:r>
        <w:t>Ändring</w:t>
      </w:r>
      <w:r w:rsidR="00AE4E24" w:rsidRPr="0042356C">
        <w:tab/>
      </w:r>
      <w:r w:rsidR="00AE4E24" w:rsidRPr="0042356C">
        <w:tab/>
        <w:t>179</w:t>
      </w:r>
    </w:p>
    <w:p w14:paraId="0DD5A3D1" w14:textId="77777777" w:rsidR="00AE4E24" w:rsidRPr="0042356C" w:rsidRDefault="00AE4E24" w:rsidP="00AE4E24">
      <w:pPr>
        <w:pStyle w:val="NormalBold12b"/>
      </w:pPr>
      <w:r w:rsidRPr="0042356C">
        <w:t>Förslag till förordning</w:t>
      </w:r>
    </w:p>
    <w:p w14:paraId="57FA4372" w14:textId="77777777" w:rsidR="00AE4E24" w:rsidRPr="0042356C" w:rsidRDefault="00AE4E24" w:rsidP="00AE4E24">
      <w:pPr>
        <w:pStyle w:val="NormalBold"/>
      </w:pPr>
      <w:r w:rsidRPr="0042356C">
        <w:t>Artikel 22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999E678" w14:textId="77777777" w:rsidTr="0036390D">
        <w:trPr>
          <w:trHeight w:hRule="exact" w:val="240"/>
          <w:jc w:val="center"/>
        </w:trPr>
        <w:tc>
          <w:tcPr>
            <w:tcW w:w="9752" w:type="dxa"/>
            <w:gridSpan w:val="2"/>
            <w:tcBorders>
              <w:top w:val="nil"/>
              <w:left w:val="nil"/>
              <w:bottom w:val="nil"/>
              <w:right w:val="nil"/>
            </w:tcBorders>
          </w:tcPr>
          <w:p w14:paraId="36FA40EF" w14:textId="77777777" w:rsidR="00AE4E24" w:rsidRPr="0042356C" w:rsidRDefault="00AE4E24" w:rsidP="0036390D"/>
        </w:tc>
      </w:tr>
      <w:tr w:rsidR="00AE4E24" w:rsidRPr="0042356C" w14:paraId="5EF01590" w14:textId="77777777" w:rsidTr="0036390D">
        <w:trPr>
          <w:trHeight w:val="240"/>
          <w:jc w:val="center"/>
        </w:trPr>
        <w:tc>
          <w:tcPr>
            <w:tcW w:w="4876" w:type="dxa"/>
            <w:tcBorders>
              <w:top w:val="nil"/>
              <w:left w:val="nil"/>
              <w:bottom w:val="nil"/>
              <w:right w:val="nil"/>
            </w:tcBorders>
          </w:tcPr>
          <w:p w14:paraId="602B54A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95C2478" w14:textId="7A32FE9E" w:rsidR="00AE4E24" w:rsidRPr="0042356C" w:rsidRDefault="000C6BBA" w:rsidP="0036390D">
            <w:pPr>
              <w:pStyle w:val="AmColumnHeading"/>
            </w:pPr>
            <w:r>
              <w:t>Ändring</w:t>
            </w:r>
          </w:p>
        </w:tc>
      </w:tr>
      <w:tr w:rsidR="00AE4E24" w:rsidRPr="0042356C" w14:paraId="504D0A32" w14:textId="77777777" w:rsidTr="0036390D">
        <w:trPr>
          <w:jc w:val="center"/>
        </w:trPr>
        <w:tc>
          <w:tcPr>
            <w:tcW w:w="4876" w:type="dxa"/>
            <w:tcBorders>
              <w:top w:val="nil"/>
              <w:left w:val="nil"/>
              <w:bottom w:val="nil"/>
              <w:right w:val="nil"/>
            </w:tcBorders>
          </w:tcPr>
          <w:p w14:paraId="3B782CD3" w14:textId="77777777" w:rsidR="00AE4E24" w:rsidRPr="0042356C" w:rsidRDefault="00AE4E24" w:rsidP="0036390D">
            <w:pPr>
              <w:pStyle w:val="Normal6a"/>
              <w:rPr>
                <w:b/>
                <w:i/>
              </w:rPr>
            </w:pPr>
            <w:r w:rsidRPr="0042356C">
              <w:rPr>
                <w:b/>
                <w:i/>
              </w:rPr>
              <w:t>6.</w:t>
            </w:r>
            <w:r w:rsidRPr="0042356C">
              <w:rPr>
                <w:b/>
                <w:i/>
              </w:rPr>
              <w:tab/>
              <w:t xml:space="preserve">Om det mot bakgrund av kommissionens bedömning är nödvändigt, för att uppnå målen i denna förordning, att genomföra upphandlingen uteslutande för medlemsstaterna eller att komma överens om minsta bindande kvantiteter, får de intresserade medlemsstaternas </w:t>
            </w:r>
            <w:r w:rsidRPr="0042356C">
              <w:rPr>
                <w:b/>
                <w:i/>
              </w:rPr>
              <w:lastRenderedPageBreak/>
              <w:t>godkännande av dessa villkor göras till förutsättning för kommissionens samtycke till att fortsätta förfarandet.</w:t>
            </w:r>
          </w:p>
        </w:tc>
        <w:tc>
          <w:tcPr>
            <w:tcW w:w="4876" w:type="dxa"/>
            <w:tcBorders>
              <w:top w:val="nil"/>
              <w:left w:val="nil"/>
              <w:bottom w:val="nil"/>
              <w:right w:val="nil"/>
            </w:tcBorders>
          </w:tcPr>
          <w:p w14:paraId="0C5C69A1" w14:textId="77777777" w:rsidR="00AE4E24" w:rsidRPr="0042356C" w:rsidRDefault="00AE4E24" w:rsidP="0036390D">
            <w:pPr>
              <w:pStyle w:val="Normal6a"/>
              <w:rPr>
                <w:b/>
                <w:i/>
              </w:rPr>
            </w:pPr>
            <w:r w:rsidRPr="0042356C">
              <w:rPr>
                <w:b/>
                <w:i/>
              </w:rPr>
              <w:lastRenderedPageBreak/>
              <w:t>utgår</w:t>
            </w:r>
          </w:p>
        </w:tc>
      </w:tr>
    </w:tbl>
    <w:p w14:paraId="368D0FA9" w14:textId="115EEF1C" w:rsidR="00AE4E24" w:rsidRPr="0042356C" w:rsidRDefault="000C6BBA" w:rsidP="00AE4E24">
      <w:pPr>
        <w:pStyle w:val="AMNumberTabs0"/>
      </w:pPr>
      <w:r>
        <w:t>Ändring</w:t>
      </w:r>
      <w:r w:rsidR="00AE4E24" w:rsidRPr="0042356C">
        <w:tab/>
      </w:r>
      <w:r w:rsidR="00AE4E24" w:rsidRPr="0042356C">
        <w:tab/>
        <w:t>180</w:t>
      </w:r>
    </w:p>
    <w:p w14:paraId="5C9E84A9" w14:textId="77777777" w:rsidR="00AE4E24" w:rsidRPr="0042356C" w:rsidRDefault="00AE4E24" w:rsidP="00AE4E24">
      <w:pPr>
        <w:pStyle w:val="NormalBold12b"/>
      </w:pPr>
      <w:r w:rsidRPr="0042356C">
        <w:t>Förslag till förordning</w:t>
      </w:r>
    </w:p>
    <w:p w14:paraId="48541F0F" w14:textId="77777777" w:rsidR="00AE4E24" w:rsidRPr="0042356C" w:rsidRDefault="00AE4E24" w:rsidP="00AE4E24">
      <w:pPr>
        <w:pStyle w:val="NormalBold"/>
      </w:pPr>
      <w:r w:rsidRPr="0042356C">
        <w:t>Artikel 23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635F228" w14:textId="77777777" w:rsidTr="0036390D">
        <w:trPr>
          <w:trHeight w:hRule="exact" w:val="240"/>
          <w:jc w:val="center"/>
        </w:trPr>
        <w:tc>
          <w:tcPr>
            <w:tcW w:w="9752" w:type="dxa"/>
            <w:gridSpan w:val="2"/>
            <w:tcBorders>
              <w:top w:val="nil"/>
              <w:left w:val="nil"/>
              <w:bottom w:val="nil"/>
              <w:right w:val="nil"/>
            </w:tcBorders>
          </w:tcPr>
          <w:p w14:paraId="5E387038" w14:textId="77777777" w:rsidR="00AE4E24" w:rsidRPr="0042356C" w:rsidRDefault="00AE4E24" w:rsidP="0036390D"/>
        </w:tc>
      </w:tr>
      <w:tr w:rsidR="00AE4E24" w:rsidRPr="0042356C" w14:paraId="3AD93544" w14:textId="77777777" w:rsidTr="0036390D">
        <w:trPr>
          <w:trHeight w:val="240"/>
          <w:jc w:val="center"/>
        </w:trPr>
        <w:tc>
          <w:tcPr>
            <w:tcW w:w="4876" w:type="dxa"/>
            <w:tcBorders>
              <w:top w:val="nil"/>
              <w:left w:val="nil"/>
              <w:bottom w:val="nil"/>
              <w:right w:val="nil"/>
            </w:tcBorders>
          </w:tcPr>
          <w:p w14:paraId="4E97ABE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BAA2EFC" w14:textId="0207B475" w:rsidR="00AE4E24" w:rsidRPr="0042356C" w:rsidRDefault="000C6BBA" w:rsidP="0036390D">
            <w:pPr>
              <w:pStyle w:val="AmColumnHeading"/>
            </w:pPr>
            <w:r>
              <w:t>Ändring</w:t>
            </w:r>
          </w:p>
        </w:tc>
      </w:tr>
      <w:tr w:rsidR="00AE4E24" w:rsidRPr="0042356C" w14:paraId="76544305" w14:textId="77777777" w:rsidTr="0036390D">
        <w:trPr>
          <w:jc w:val="center"/>
        </w:trPr>
        <w:tc>
          <w:tcPr>
            <w:tcW w:w="4876" w:type="dxa"/>
            <w:tcBorders>
              <w:top w:val="nil"/>
              <w:left w:val="nil"/>
              <w:bottom w:val="nil"/>
              <w:right w:val="nil"/>
            </w:tcBorders>
          </w:tcPr>
          <w:p w14:paraId="39DD42A0" w14:textId="77777777" w:rsidR="00AE4E24" w:rsidRPr="0042356C" w:rsidRDefault="00AE4E24" w:rsidP="0036390D">
            <w:pPr>
              <w:pStyle w:val="Normal6a"/>
            </w:pPr>
            <w:r w:rsidRPr="0042356C">
              <w:t>1.</w:t>
            </w:r>
            <w:r w:rsidRPr="0042356C">
              <w:tab/>
              <w:t xml:space="preserve">På de villkor som fastställs i den här artikeln och genom undantag från artikel 168.2 i förordning (EU, Euratom) 2024/2509 samt om ett kontrakt krävs för genomförandet av en gemensam åtgärd mellan kommissionen och medlemsstaterna, får kommissionen och minst </w:t>
            </w:r>
            <w:r w:rsidRPr="0042356C">
              <w:rPr>
                <w:b/>
                <w:i/>
              </w:rPr>
              <w:t>nio</w:t>
            </w:r>
            <w:r w:rsidRPr="0042356C">
              <w:t xml:space="preserve"> medlemsstater delta som avtalsslutande parter i ett gemensamt upphandlingsförfarande.</w:t>
            </w:r>
          </w:p>
        </w:tc>
        <w:tc>
          <w:tcPr>
            <w:tcW w:w="4876" w:type="dxa"/>
            <w:tcBorders>
              <w:top w:val="nil"/>
              <w:left w:val="nil"/>
              <w:bottom w:val="nil"/>
              <w:right w:val="nil"/>
            </w:tcBorders>
          </w:tcPr>
          <w:p w14:paraId="7851D48E" w14:textId="77777777" w:rsidR="00AE4E24" w:rsidRPr="0042356C" w:rsidRDefault="00AE4E24" w:rsidP="0036390D">
            <w:pPr>
              <w:pStyle w:val="Normal6a"/>
            </w:pPr>
            <w:r w:rsidRPr="0042356C">
              <w:t>1.</w:t>
            </w:r>
            <w:r w:rsidRPr="0042356C">
              <w:tab/>
              <w:t xml:space="preserve">På de villkor som fastställs i den här artikeln och genom undantag från artikel 168.2 i förordning (EU, Euratom) 2024/2509 samt om ett kontrakt krävs för genomförandet av en gemensam åtgärd mellan kommissionen och medlemsstaterna, får kommissionen och minst </w:t>
            </w:r>
            <w:r w:rsidRPr="0042356C">
              <w:rPr>
                <w:b/>
                <w:i/>
              </w:rPr>
              <w:t>fem</w:t>
            </w:r>
            <w:r w:rsidRPr="0042356C">
              <w:t xml:space="preserve"> medlemsstater delta som avtalsslutande parter i ett gemensamt upphandlingsförfarande.</w:t>
            </w:r>
          </w:p>
        </w:tc>
      </w:tr>
    </w:tbl>
    <w:p w14:paraId="199C0557" w14:textId="7CA29137" w:rsidR="00AE4E24" w:rsidRPr="0042356C" w:rsidRDefault="000C6BBA" w:rsidP="00AE4E24">
      <w:pPr>
        <w:pStyle w:val="AMNumberTabs0"/>
      </w:pPr>
      <w:r>
        <w:t>Ändring</w:t>
      </w:r>
      <w:r w:rsidR="00AE4E24" w:rsidRPr="0042356C">
        <w:tab/>
      </w:r>
      <w:r w:rsidR="00AE4E24" w:rsidRPr="0042356C">
        <w:tab/>
        <w:t>181</w:t>
      </w:r>
    </w:p>
    <w:p w14:paraId="11858B16" w14:textId="77777777" w:rsidR="00AE4E24" w:rsidRPr="0042356C" w:rsidRDefault="00AE4E24" w:rsidP="00AE4E24">
      <w:pPr>
        <w:pStyle w:val="NormalBold12b"/>
      </w:pPr>
      <w:r w:rsidRPr="0042356C">
        <w:t>Förslag till förordning</w:t>
      </w:r>
    </w:p>
    <w:p w14:paraId="4B359279" w14:textId="77777777" w:rsidR="00AE4E24" w:rsidRPr="0042356C" w:rsidRDefault="00AE4E24" w:rsidP="00AE4E24">
      <w:pPr>
        <w:pStyle w:val="NormalBold"/>
      </w:pPr>
      <w:r w:rsidRPr="0042356C">
        <w:t>Artikel 23 – punkt 2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82BE1E7" w14:textId="77777777" w:rsidTr="0036390D">
        <w:trPr>
          <w:trHeight w:hRule="exact" w:val="240"/>
          <w:jc w:val="center"/>
        </w:trPr>
        <w:tc>
          <w:tcPr>
            <w:tcW w:w="9752" w:type="dxa"/>
            <w:gridSpan w:val="2"/>
            <w:tcBorders>
              <w:top w:val="nil"/>
              <w:left w:val="nil"/>
              <w:bottom w:val="nil"/>
              <w:right w:val="nil"/>
            </w:tcBorders>
          </w:tcPr>
          <w:p w14:paraId="614110BC" w14:textId="77777777" w:rsidR="00AE4E24" w:rsidRPr="0042356C" w:rsidRDefault="00AE4E24" w:rsidP="0036390D"/>
        </w:tc>
      </w:tr>
      <w:tr w:rsidR="00AE4E24" w:rsidRPr="0042356C" w14:paraId="36F9F21E" w14:textId="77777777" w:rsidTr="0036390D">
        <w:trPr>
          <w:trHeight w:val="240"/>
          <w:jc w:val="center"/>
        </w:trPr>
        <w:tc>
          <w:tcPr>
            <w:tcW w:w="4876" w:type="dxa"/>
            <w:tcBorders>
              <w:top w:val="nil"/>
              <w:left w:val="nil"/>
              <w:bottom w:val="nil"/>
              <w:right w:val="nil"/>
            </w:tcBorders>
          </w:tcPr>
          <w:p w14:paraId="66861A1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1A37630" w14:textId="03A9EB57" w:rsidR="00AE4E24" w:rsidRPr="0042356C" w:rsidRDefault="000C6BBA" w:rsidP="0036390D">
            <w:pPr>
              <w:pStyle w:val="AmColumnHeading"/>
            </w:pPr>
            <w:r>
              <w:t>Ändring</w:t>
            </w:r>
          </w:p>
        </w:tc>
      </w:tr>
      <w:tr w:rsidR="00AE4E24" w:rsidRPr="0042356C" w14:paraId="460039EA" w14:textId="77777777" w:rsidTr="0036390D">
        <w:trPr>
          <w:jc w:val="center"/>
        </w:trPr>
        <w:tc>
          <w:tcPr>
            <w:tcW w:w="4876" w:type="dxa"/>
            <w:tcBorders>
              <w:top w:val="nil"/>
              <w:left w:val="nil"/>
              <w:bottom w:val="nil"/>
              <w:right w:val="nil"/>
            </w:tcBorders>
          </w:tcPr>
          <w:p w14:paraId="2DCA4B35" w14:textId="77777777" w:rsidR="00AE4E24" w:rsidRPr="0042356C" w:rsidRDefault="00AE4E24" w:rsidP="0036390D">
            <w:pPr>
              <w:pStyle w:val="Normal6a"/>
            </w:pPr>
            <w:r w:rsidRPr="0042356C">
              <w:t>2.</w:t>
            </w:r>
            <w:r w:rsidRPr="0042356C">
              <w:tab/>
              <w:t xml:space="preserve">Ett gemensamt upphandlingsförfarande </w:t>
            </w:r>
            <w:r w:rsidRPr="0042356C">
              <w:rPr>
                <w:b/>
                <w:i/>
              </w:rPr>
              <w:t>får</w:t>
            </w:r>
            <w:r w:rsidRPr="0042356C">
              <w:t xml:space="preserve"> anordnas på begäran av medlemsstaterna eller på kommissionens initiativ när upphandlingen avser läkemedel som tillhör någon av följande kategorier:</w:t>
            </w:r>
          </w:p>
        </w:tc>
        <w:tc>
          <w:tcPr>
            <w:tcW w:w="4876" w:type="dxa"/>
            <w:tcBorders>
              <w:top w:val="nil"/>
              <w:left w:val="nil"/>
              <w:bottom w:val="nil"/>
              <w:right w:val="nil"/>
            </w:tcBorders>
          </w:tcPr>
          <w:p w14:paraId="44B3EFB8" w14:textId="77777777" w:rsidR="00AE4E24" w:rsidRPr="0042356C" w:rsidRDefault="00AE4E24" w:rsidP="0036390D">
            <w:pPr>
              <w:pStyle w:val="Normal6a"/>
            </w:pPr>
            <w:r w:rsidRPr="0042356C">
              <w:t>2.</w:t>
            </w:r>
            <w:r w:rsidRPr="0042356C">
              <w:tab/>
              <w:t xml:space="preserve">Ett gemensamt upphandlingsförfarande </w:t>
            </w:r>
            <w:r w:rsidRPr="0042356C">
              <w:rPr>
                <w:b/>
                <w:i/>
              </w:rPr>
              <w:t>ska</w:t>
            </w:r>
            <w:r w:rsidRPr="0042356C">
              <w:t xml:space="preserve"> anordnas på begäran av medlemsstaterna eller</w:t>
            </w:r>
            <w:r w:rsidRPr="0042356C">
              <w:rPr>
                <w:b/>
                <w:i/>
              </w:rPr>
              <w:t xml:space="preserve"> får anordnas</w:t>
            </w:r>
            <w:r w:rsidRPr="0042356C">
              <w:t xml:space="preserve"> på kommissionens initiativ när upphandlingen avser läkemedel som tillhör någon av följande kategorier:</w:t>
            </w:r>
          </w:p>
        </w:tc>
      </w:tr>
    </w:tbl>
    <w:p w14:paraId="11BA9835" w14:textId="28B6127E" w:rsidR="00AE4E24" w:rsidRPr="0042356C" w:rsidRDefault="000C6BBA" w:rsidP="00AE4E24">
      <w:pPr>
        <w:pStyle w:val="AMNumberTabs0"/>
      </w:pPr>
      <w:r>
        <w:t>Ändring</w:t>
      </w:r>
      <w:r w:rsidR="00AE4E24" w:rsidRPr="0042356C">
        <w:tab/>
      </w:r>
      <w:r w:rsidR="00AE4E24" w:rsidRPr="0042356C">
        <w:tab/>
        <w:t>182</w:t>
      </w:r>
    </w:p>
    <w:p w14:paraId="3E6DE6B2" w14:textId="77777777" w:rsidR="00AE4E24" w:rsidRPr="0042356C" w:rsidRDefault="00AE4E24" w:rsidP="00AE4E24">
      <w:pPr>
        <w:pStyle w:val="NormalBold12b"/>
      </w:pPr>
      <w:r w:rsidRPr="0042356C">
        <w:t>Förslag till förordning</w:t>
      </w:r>
    </w:p>
    <w:p w14:paraId="19381268" w14:textId="77777777" w:rsidR="00AE4E24" w:rsidRPr="0042356C" w:rsidRDefault="00AE4E24" w:rsidP="00AE4E24">
      <w:pPr>
        <w:pStyle w:val="NormalBold"/>
      </w:pPr>
      <w:r w:rsidRPr="0042356C">
        <w:t>Artikel 23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B8B4E38" w14:textId="77777777" w:rsidTr="0036390D">
        <w:trPr>
          <w:trHeight w:hRule="exact" w:val="240"/>
          <w:jc w:val="center"/>
        </w:trPr>
        <w:tc>
          <w:tcPr>
            <w:tcW w:w="9752" w:type="dxa"/>
            <w:gridSpan w:val="2"/>
            <w:tcBorders>
              <w:top w:val="nil"/>
              <w:left w:val="nil"/>
              <w:bottom w:val="nil"/>
              <w:right w:val="nil"/>
            </w:tcBorders>
          </w:tcPr>
          <w:p w14:paraId="1726EE29" w14:textId="77777777" w:rsidR="00AE4E24" w:rsidRPr="0042356C" w:rsidRDefault="00AE4E24" w:rsidP="0036390D"/>
        </w:tc>
      </w:tr>
      <w:tr w:rsidR="00AE4E24" w:rsidRPr="0042356C" w14:paraId="2AD45B0D" w14:textId="77777777" w:rsidTr="0036390D">
        <w:trPr>
          <w:trHeight w:val="240"/>
          <w:jc w:val="center"/>
        </w:trPr>
        <w:tc>
          <w:tcPr>
            <w:tcW w:w="4876" w:type="dxa"/>
            <w:tcBorders>
              <w:top w:val="nil"/>
              <w:left w:val="nil"/>
              <w:bottom w:val="nil"/>
              <w:right w:val="nil"/>
            </w:tcBorders>
          </w:tcPr>
          <w:p w14:paraId="3A44A47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66564AE" w14:textId="6BF033DA" w:rsidR="00AE4E24" w:rsidRPr="0042356C" w:rsidRDefault="000C6BBA" w:rsidP="0036390D">
            <w:pPr>
              <w:pStyle w:val="AmColumnHeading"/>
            </w:pPr>
            <w:r>
              <w:t>Ändring</w:t>
            </w:r>
          </w:p>
        </w:tc>
      </w:tr>
      <w:tr w:rsidR="00AE4E24" w:rsidRPr="0042356C" w14:paraId="0DD93300" w14:textId="77777777" w:rsidTr="0036390D">
        <w:trPr>
          <w:jc w:val="center"/>
        </w:trPr>
        <w:tc>
          <w:tcPr>
            <w:tcW w:w="4876" w:type="dxa"/>
            <w:tcBorders>
              <w:top w:val="nil"/>
              <w:left w:val="nil"/>
              <w:bottom w:val="nil"/>
              <w:right w:val="nil"/>
            </w:tcBorders>
          </w:tcPr>
          <w:p w14:paraId="2FB5D4AB" w14:textId="77777777" w:rsidR="00AE4E24" w:rsidRPr="0042356C" w:rsidRDefault="00AE4E24" w:rsidP="0036390D">
            <w:pPr>
              <w:pStyle w:val="Normal6a"/>
            </w:pPr>
            <w:r w:rsidRPr="0042356C">
              <w:t>3.</w:t>
            </w:r>
            <w:r w:rsidRPr="0042356C">
              <w:tab/>
              <w:t xml:space="preserve">Kommissionen får besluta att genomföra det gemensamma upphandlingsförfarandet om upphandlingsförfarandet bidrar till att förbättra försörjningstryggheten för </w:t>
            </w:r>
            <w:r w:rsidRPr="0042356C">
              <w:rPr>
                <w:b/>
                <w:bCs/>
                <w:i/>
                <w:iCs/>
              </w:rPr>
              <w:t>och</w:t>
            </w:r>
            <w:r w:rsidRPr="0042356C">
              <w:t xml:space="preserve"> tillgången till kritiska läkemedel i unionen eller </w:t>
            </w:r>
            <w:r w:rsidRPr="0042356C">
              <w:rPr>
                <w:b/>
                <w:i/>
              </w:rPr>
              <w:t>säkerställer</w:t>
            </w:r>
            <w:r w:rsidRPr="0042356C">
              <w:t xml:space="preserve"> tillgången och tillgängligheten till läkemedel av </w:t>
            </w:r>
            <w:r w:rsidRPr="0042356C">
              <w:lastRenderedPageBreak/>
              <w:t>gemensamt intresse, beroende på vad som är tillämpligt.</w:t>
            </w:r>
          </w:p>
        </w:tc>
        <w:tc>
          <w:tcPr>
            <w:tcW w:w="4876" w:type="dxa"/>
            <w:tcBorders>
              <w:top w:val="nil"/>
              <w:left w:val="nil"/>
              <w:bottom w:val="nil"/>
              <w:right w:val="nil"/>
            </w:tcBorders>
          </w:tcPr>
          <w:p w14:paraId="6DAC80E1" w14:textId="77777777" w:rsidR="00AE4E24" w:rsidRPr="0042356C" w:rsidRDefault="00AE4E24" w:rsidP="0036390D">
            <w:pPr>
              <w:pStyle w:val="Normal6a"/>
            </w:pPr>
            <w:r w:rsidRPr="0042356C">
              <w:lastRenderedPageBreak/>
              <w:t>3.</w:t>
            </w:r>
            <w:r w:rsidRPr="0042356C">
              <w:tab/>
              <w:t>Kommissionen får besluta att genomföra det gemensamma upphandlingsförfarandet om upphandlingsförfarandet bidrar till att förbättra försörjningstryggheten för</w:t>
            </w:r>
            <w:r w:rsidRPr="0042356C">
              <w:rPr>
                <w:b/>
                <w:i/>
              </w:rPr>
              <w:t xml:space="preserve">, </w:t>
            </w:r>
            <w:r w:rsidRPr="0042356C">
              <w:t xml:space="preserve">tillgången till </w:t>
            </w:r>
            <w:r w:rsidRPr="0042356C">
              <w:rPr>
                <w:b/>
                <w:bCs/>
                <w:i/>
                <w:iCs/>
              </w:rPr>
              <w:t>och</w:t>
            </w:r>
            <w:r w:rsidRPr="0042356C">
              <w:t xml:space="preserve"> </w:t>
            </w:r>
            <w:r w:rsidRPr="0042356C">
              <w:rPr>
                <w:b/>
                <w:i/>
              </w:rPr>
              <w:t>den ekonomiska överkomligheten för</w:t>
            </w:r>
            <w:r w:rsidRPr="0042356C">
              <w:t xml:space="preserve"> kritiska läkemedel i unionen eller </w:t>
            </w:r>
            <w:r w:rsidRPr="0042356C">
              <w:rPr>
                <w:b/>
                <w:i/>
              </w:rPr>
              <w:t>till att säkerställa</w:t>
            </w:r>
            <w:r w:rsidRPr="0042356C">
              <w:t xml:space="preserve"> tillgången </w:t>
            </w:r>
            <w:r w:rsidRPr="0042356C">
              <w:lastRenderedPageBreak/>
              <w:t>och tillgängligheten till</w:t>
            </w:r>
            <w:r w:rsidRPr="0042356C">
              <w:rPr>
                <w:b/>
                <w:i/>
              </w:rPr>
              <w:t xml:space="preserve"> och den ekonomiska överkomligheten för</w:t>
            </w:r>
            <w:r w:rsidRPr="0042356C">
              <w:t xml:space="preserve"> läkemedel av gemensamt intresse, beroende på vad som är tillämpligt.</w:t>
            </w:r>
          </w:p>
        </w:tc>
      </w:tr>
    </w:tbl>
    <w:p w14:paraId="608632D5" w14:textId="7902285B" w:rsidR="00AE4E24" w:rsidRPr="0042356C" w:rsidRDefault="000C6BBA" w:rsidP="00AE4E24">
      <w:pPr>
        <w:pStyle w:val="AMNumberTabs0"/>
      </w:pPr>
      <w:r>
        <w:lastRenderedPageBreak/>
        <w:t>Ändring</w:t>
      </w:r>
      <w:r w:rsidR="00AE4E24" w:rsidRPr="0042356C">
        <w:tab/>
      </w:r>
      <w:r w:rsidR="00AE4E24" w:rsidRPr="0042356C">
        <w:tab/>
        <w:t>183</w:t>
      </w:r>
    </w:p>
    <w:p w14:paraId="1758F930" w14:textId="77777777" w:rsidR="00AE4E24" w:rsidRPr="0042356C" w:rsidRDefault="00AE4E24" w:rsidP="00AE4E24">
      <w:pPr>
        <w:pStyle w:val="NormalBold12b"/>
      </w:pPr>
      <w:r w:rsidRPr="0042356C">
        <w:t>Förslag till förordning</w:t>
      </w:r>
    </w:p>
    <w:p w14:paraId="4B5C57D1" w14:textId="77777777" w:rsidR="00AE4E24" w:rsidRPr="0042356C" w:rsidRDefault="00AE4E24" w:rsidP="00AE4E24">
      <w:pPr>
        <w:pStyle w:val="NormalBold"/>
      </w:pPr>
      <w:r w:rsidRPr="0042356C">
        <w:t>Artikel 23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79B52A9" w14:textId="77777777" w:rsidTr="0036390D">
        <w:trPr>
          <w:trHeight w:hRule="exact" w:val="240"/>
          <w:jc w:val="center"/>
        </w:trPr>
        <w:tc>
          <w:tcPr>
            <w:tcW w:w="9752" w:type="dxa"/>
            <w:gridSpan w:val="2"/>
            <w:tcBorders>
              <w:top w:val="nil"/>
              <w:left w:val="nil"/>
              <w:bottom w:val="nil"/>
              <w:right w:val="nil"/>
            </w:tcBorders>
          </w:tcPr>
          <w:p w14:paraId="30A1BB4D" w14:textId="77777777" w:rsidR="00AE4E24" w:rsidRPr="0042356C" w:rsidRDefault="00AE4E24" w:rsidP="0036390D"/>
        </w:tc>
      </w:tr>
      <w:tr w:rsidR="00AE4E24" w:rsidRPr="0042356C" w14:paraId="0FBFB943" w14:textId="77777777" w:rsidTr="0036390D">
        <w:trPr>
          <w:trHeight w:val="240"/>
          <w:jc w:val="center"/>
        </w:trPr>
        <w:tc>
          <w:tcPr>
            <w:tcW w:w="4876" w:type="dxa"/>
            <w:tcBorders>
              <w:top w:val="nil"/>
              <w:left w:val="nil"/>
              <w:bottom w:val="nil"/>
              <w:right w:val="nil"/>
            </w:tcBorders>
          </w:tcPr>
          <w:p w14:paraId="2CBF077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78F4E68" w14:textId="62D31621" w:rsidR="00AE4E24" w:rsidRPr="0042356C" w:rsidRDefault="000C6BBA" w:rsidP="0036390D">
            <w:pPr>
              <w:pStyle w:val="AmColumnHeading"/>
            </w:pPr>
            <w:r>
              <w:t>Ändring</w:t>
            </w:r>
          </w:p>
        </w:tc>
      </w:tr>
      <w:tr w:rsidR="00AE4E24" w:rsidRPr="0042356C" w14:paraId="2D2D9E40" w14:textId="77777777" w:rsidTr="0036390D">
        <w:trPr>
          <w:jc w:val="center"/>
        </w:trPr>
        <w:tc>
          <w:tcPr>
            <w:tcW w:w="4876" w:type="dxa"/>
            <w:tcBorders>
              <w:top w:val="nil"/>
              <w:left w:val="nil"/>
              <w:bottom w:val="nil"/>
              <w:right w:val="nil"/>
            </w:tcBorders>
          </w:tcPr>
          <w:p w14:paraId="4932EBC6" w14:textId="77777777" w:rsidR="00AE4E24" w:rsidRPr="0042356C" w:rsidRDefault="00AE4E24" w:rsidP="0036390D">
            <w:pPr>
              <w:pStyle w:val="Normal6a"/>
            </w:pPr>
            <w:r w:rsidRPr="0042356C">
              <w:t>4.</w:t>
            </w:r>
            <w:r w:rsidRPr="0042356C">
              <w:tab/>
              <w:t>Deltagandet i upphandlingsförfarandet ska vara öppet för alla medlemsstater. Kommissionen ska underrätta alla medlemsstater om begäran genom gruppen för kritiska läkemedel och erbjuda dem att delta i förfarandet.</w:t>
            </w:r>
          </w:p>
        </w:tc>
        <w:tc>
          <w:tcPr>
            <w:tcW w:w="4876" w:type="dxa"/>
            <w:tcBorders>
              <w:top w:val="nil"/>
              <w:left w:val="nil"/>
              <w:bottom w:val="nil"/>
              <w:right w:val="nil"/>
            </w:tcBorders>
          </w:tcPr>
          <w:p w14:paraId="418BD9C1" w14:textId="77777777" w:rsidR="00AE4E24" w:rsidRPr="0042356C" w:rsidRDefault="00AE4E24" w:rsidP="0036390D">
            <w:pPr>
              <w:pStyle w:val="Normal6a"/>
            </w:pPr>
            <w:r w:rsidRPr="0042356C">
              <w:t>4.</w:t>
            </w:r>
            <w:r w:rsidRPr="0042356C">
              <w:tab/>
              <w:t xml:space="preserve">Deltagandet i upphandlingsförfarandet ska vara öppet för alla medlemsstater. Kommissionen ska underrätta alla medlemsstater om begäran genom gruppen för kritiska läkemedel och erbjuda dem att delta i förfarandet. </w:t>
            </w:r>
            <w:r w:rsidRPr="0042356C">
              <w:rPr>
                <w:b/>
                <w:i/>
              </w:rPr>
              <w:t>Den ska underrätta Europaparlamentet om detta.</w:t>
            </w:r>
          </w:p>
        </w:tc>
      </w:tr>
    </w:tbl>
    <w:p w14:paraId="4A1CCE9F" w14:textId="5704DF8E" w:rsidR="00AE4E24" w:rsidRPr="0042356C" w:rsidRDefault="000C6BBA" w:rsidP="00AE4E24">
      <w:pPr>
        <w:pStyle w:val="AMNumberTabs0"/>
      </w:pPr>
      <w:r>
        <w:t>Ändring</w:t>
      </w:r>
      <w:r w:rsidR="00AE4E24" w:rsidRPr="0042356C">
        <w:tab/>
      </w:r>
      <w:r w:rsidR="00AE4E24" w:rsidRPr="0042356C">
        <w:tab/>
        <w:t>184</w:t>
      </w:r>
    </w:p>
    <w:p w14:paraId="4E2F8DA4" w14:textId="77777777" w:rsidR="00AE4E24" w:rsidRPr="0042356C" w:rsidRDefault="00AE4E24" w:rsidP="00AE4E24">
      <w:pPr>
        <w:pStyle w:val="NormalBold12b"/>
      </w:pPr>
      <w:r w:rsidRPr="0042356C">
        <w:t>Förslag till förordning</w:t>
      </w:r>
    </w:p>
    <w:p w14:paraId="1159AB4A" w14:textId="77777777" w:rsidR="00AE4E24" w:rsidRPr="0042356C" w:rsidRDefault="00AE4E24" w:rsidP="00AE4E24">
      <w:pPr>
        <w:pStyle w:val="NormalBold"/>
      </w:pPr>
      <w:r w:rsidRPr="0042356C">
        <w:t>Artikel 23 – punkt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5CB18C7" w14:textId="77777777" w:rsidTr="0036390D">
        <w:trPr>
          <w:trHeight w:hRule="exact" w:val="240"/>
          <w:jc w:val="center"/>
        </w:trPr>
        <w:tc>
          <w:tcPr>
            <w:tcW w:w="9752" w:type="dxa"/>
            <w:gridSpan w:val="2"/>
            <w:tcBorders>
              <w:top w:val="nil"/>
              <w:left w:val="nil"/>
              <w:bottom w:val="nil"/>
              <w:right w:val="nil"/>
            </w:tcBorders>
          </w:tcPr>
          <w:p w14:paraId="380D0023" w14:textId="77777777" w:rsidR="00AE4E24" w:rsidRPr="0042356C" w:rsidRDefault="00AE4E24" w:rsidP="0036390D"/>
        </w:tc>
      </w:tr>
      <w:tr w:rsidR="00AE4E24" w:rsidRPr="0042356C" w14:paraId="6D4296FB" w14:textId="77777777" w:rsidTr="0036390D">
        <w:trPr>
          <w:trHeight w:val="240"/>
          <w:jc w:val="center"/>
        </w:trPr>
        <w:tc>
          <w:tcPr>
            <w:tcW w:w="4876" w:type="dxa"/>
            <w:tcBorders>
              <w:top w:val="nil"/>
              <w:left w:val="nil"/>
              <w:bottom w:val="nil"/>
              <w:right w:val="nil"/>
            </w:tcBorders>
          </w:tcPr>
          <w:p w14:paraId="3B8270D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630E80A" w14:textId="7101362E" w:rsidR="00AE4E24" w:rsidRPr="0042356C" w:rsidRDefault="000C6BBA" w:rsidP="0036390D">
            <w:pPr>
              <w:pStyle w:val="AmColumnHeading"/>
            </w:pPr>
            <w:r>
              <w:t>Ändring</w:t>
            </w:r>
          </w:p>
        </w:tc>
      </w:tr>
      <w:tr w:rsidR="00AE4E24" w:rsidRPr="0042356C" w14:paraId="7BA5CE50" w14:textId="77777777" w:rsidTr="0036390D">
        <w:trPr>
          <w:jc w:val="center"/>
        </w:trPr>
        <w:tc>
          <w:tcPr>
            <w:tcW w:w="4876" w:type="dxa"/>
            <w:tcBorders>
              <w:top w:val="nil"/>
              <w:left w:val="nil"/>
              <w:bottom w:val="nil"/>
              <w:right w:val="nil"/>
            </w:tcBorders>
          </w:tcPr>
          <w:p w14:paraId="2EA702BC" w14:textId="77777777" w:rsidR="00AE4E24" w:rsidRPr="0042356C" w:rsidRDefault="00AE4E24" w:rsidP="0036390D">
            <w:pPr>
              <w:pStyle w:val="Normal6a"/>
            </w:pPr>
            <w:r w:rsidRPr="0042356C">
              <w:t>5.</w:t>
            </w:r>
            <w:r w:rsidRPr="0042356C">
              <w:tab/>
              <w:t>Kommissionen ska bedöma om en gemensam åtgärd är nödvändig och om begäran är motiverad mot bakgrund av målen i denna förordning. Kommissionen ska särskilt kontrollera om upphandlingen skulle kunna utgöra diskriminering eller en begränsning av handeln eller en snedvridning av konkurrensen.</w:t>
            </w:r>
          </w:p>
        </w:tc>
        <w:tc>
          <w:tcPr>
            <w:tcW w:w="4876" w:type="dxa"/>
            <w:tcBorders>
              <w:top w:val="nil"/>
              <w:left w:val="nil"/>
              <w:bottom w:val="nil"/>
              <w:right w:val="nil"/>
            </w:tcBorders>
          </w:tcPr>
          <w:p w14:paraId="5820C155" w14:textId="77777777" w:rsidR="00AE4E24" w:rsidRPr="0042356C" w:rsidRDefault="00AE4E24" w:rsidP="0036390D">
            <w:pPr>
              <w:pStyle w:val="Normal6a"/>
            </w:pPr>
            <w:r w:rsidRPr="0042356C">
              <w:t>5.</w:t>
            </w:r>
            <w:r w:rsidRPr="0042356C">
              <w:tab/>
              <w:t xml:space="preserve">Kommissionen ska bedöma om en gemensam åtgärd är nödvändig och om </w:t>
            </w:r>
            <w:r w:rsidRPr="0042356C">
              <w:rPr>
                <w:b/>
                <w:i/>
              </w:rPr>
              <w:t xml:space="preserve">den </w:t>
            </w:r>
            <w:r w:rsidRPr="0042356C">
              <w:t>begäran</w:t>
            </w:r>
            <w:r w:rsidRPr="0042356C">
              <w:rPr>
                <w:b/>
                <w:i/>
              </w:rPr>
              <w:t xml:space="preserve"> som avses i punkt 2</w:t>
            </w:r>
            <w:r w:rsidRPr="0042356C">
              <w:t xml:space="preserve"> är motiverad mot bakgrund av målen i denna förordning. Kommissionen ska särskilt kontrollera om upphandlingen skulle kunna utgöra diskriminering eller en begränsning av handeln eller en snedvridning av konkurrensen.</w:t>
            </w:r>
          </w:p>
        </w:tc>
      </w:tr>
    </w:tbl>
    <w:p w14:paraId="22E8DD9B" w14:textId="56887C9E" w:rsidR="00AE4E24" w:rsidRPr="0042356C" w:rsidRDefault="000C6BBA" w:rsidP="00AE4E24">
      <w:pPr>
        <w:pStyle w:val="AMNumberTabs0"/>
      </w:pPr>
      <w:r>
        <w:t>Ändring</w:t>
      </w:r>
      <w:r w:rsidR="00AE4E24" w:rsidRPr="0042356C">
        <w:tab/>
      </w:r>
      <w:r w:rsidR="00AE4E24" w:rsidRPr="0042356C">
        <w:tab/>
        <w:t>185</w:t>
      </w:r>
    </w:p>
    <w:p w14:paraId="5A8A579A" w14:textId="77777777" w:rsidR="00AE4E24" w:rsidRPr="0042356C" w:rsidRDefault="00AE4E24" w:rsidP="00AE4E24">
      <w:pPr>
        <w:pStyle w:val="NormalBold12b"/>
      </w:pPr>
      <w:r w:rsidRPr="0042356C">
        <w:t>Förslag till förordning</w:t>
      </w:r>
    </w:p>
    <w:p w14:paraId="084F960D" w14:textId="77777777" w:rsidR="00AE4E24" w:rsidRPr="0042356C" w:rsidRDefault="00AE4E24" w:rsidP="00AE4E24">
      <w:pPr>
        <w:pStyle w:val="NormalBold"/>
      </w:pPr>
      <w:r w:rsidRPr="0042356C">
        <w:t>Artikel 23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DE98E56" w14:textId="77777777" w:rsidTr="0036390D">
        <w:trPr>
          <w:trHeight w:hRule="exact" w:val="240"/>
          <w:jc w:val="center"/>
        </w:trPr>
        <w:tc>
          <w:tcPr>
            <w:tcW w:w="9752" w:type="dxa"/>
            <w:gridSpan w:val="2"/>
            <w:tcBorders>
              <w:top w:val="nil"/>
              <w:left w:val="nil"/>
              <w:bottom w:val="nil"/>
              <w:right w:val="nil"/>
            </w:tcBorders>
          </w:tcPr>
          <w:p w14:paraId="703C21CC" w14:textId="77777777" w:rsidR="00AE4E24" w:rsidRPr="0042356C" w:rsidRDefault="00AE4E24" w:rsidP="0036390D"/>
        </w:tc>
      </w:tr>
      <w:tr w:rsidR="00AE4E24" w:rsidRPr="0042356C" w14:paraId="6450494E" w14:textId="77777777" w:rsidTr="0036390D">
        <w:trPr>
          <w:trHeight w:val="240"/>
          <w:jc w:val="center"/>
        </w:trPr>
        <w:tc>
          <w:tcPr>
            <w:tcW w:w="4876" w:type="dxa"/>
            <w:tcBorders>
              <w:top w:val="nil"/>
              <w:left w:val="nil"/>
              <w:bottom w:val="nil"/>
              <w:right w:val="nil"/>
            </w:tcBorders>
          </w:tcPr>
          <w:p w14:paraId="1406639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42681D9" w14:textId="4D21A79E" w:rsidR="00AE4E24" w:rsidRPr="0042356C" w:rsidRDefault="000C6BBA" w:rsidP="0036390D">
            <w:pPr>
              <w:pStyle w:val="AmColumnHeading"/>
            </w:pPr>
            <w:r>
              <w:t>Ändring</w:t>
            </w:r>
          </w:p>
        </w:tc>
      </w:tr>
      <w:tr w:rsidR="00AE4E24" w:rsidRPr="0042356C" w14:paraId="1161CAF1" w14:textId="77777777" w:rsidTr="0036390D">
        <w:trPr>
          <w:jc w:val="center"/>
        </w:trPr>
        <w:tc>
          <w:tcPr>
            <w:tcW w:w="4876" w:type="dxa"/>
            <w:tcBorders>
              <w:top w:val="nil"/>
              <w:left w:val="nil"/>
              <w:bottom w:val="nil"/>
              <w:right w:val="nil"/>
            </w:tcBorders>
          </w:tcPr>
          <w:p w14:paraId="77192F9E" w14:textId="77777777" w:rsidR="00AE4E24" w:rsidRPr="0042356C" w:rsidRDefault="00AE4E24" w:rsidP="0036390D">
            <w:pPr>
              <w:pStyle w:val="Normal6a"/>
            </w:pPr>
          </w:p>
        </w:tc>
        <w:tc>
          <w:tcPr>
            <w:tcW w:w="4876" w:type="dxa"/>
            <w:tcBorders>
              <w:top w:val="nil"/>
              <w:left w:val="nil"/>
              <w:bottom w:val="nil"/>
              <w:right w:val="nil"/>
            </w:tcBorders>
          </w:tcPr>
          <w:p w14:paraId="1C44AB06" w14:textId="77777777" w:rsidR="00AE4E24" w:rsidRPr="0042356C" w:rsidRDefault="00AE4E24" w:rsidP="0036390D">
            <w:pPr>
              <w:pStyle w:val="Normal6a"/>
              <w:rPr>
                <w:b/>
                <w:i/>
              </w:rPr>
            </w:pPr>
            <w:r w:rsidRPr="0042356C">
              <w:rPr>
                <w:b/>
                <w:i/>
              </w:rPr>
              <w:t>5a.</w:t>
            </w:r>
            <w:r w:rsidRPr="0042356C">
              <w:rPr>
                <w:b/>
                <w:i/>
              </w:rPr>
              <w:tab/>
              <w:t xml:space="preserve">Kommissionen ska säkerställa att alla upphandlingsförfaranden enligt denna artikel tillämpar de tilldelningskriterier och krav som avses i artikel 18.1–18.4, inbegripet dem som gäller </w:t>
            </w:r>
            <w:proofErr w:type="spellStart"/>
            <w:r w:rsidRPr="0042356C">
              <w:rPr>
                <w:b/>
                <w:i/>
              </w:rPr>
              <w:t>resiliens</w:t>
            </w:r>
            <w:proofErr w:type="spellEnd"/>
            <w:r w:rsidRPr="0042356C">
              <w:rPr>
                <w:b/>
                <w:i/>
              </w:rPr>
              <w:t xml:space="preserve"> i leveranskedjorna, </w:t>
            </w:r>
            <w:r w:rsidRPr="0042356C">
              <w:rPr>
                <w:b/>
                <w:i/>
              </w:rPr>
              <w:lastRenderedPageBreak/>
              <w:t>diversifiering och innovation.</w:t>
            </w:r>
          </w:p>
        </w:tc>
      </w:tr>
    </w:tbl>
    <w:p w14:paraId="6FB33725" w14:textId="1F2839A8" w:rsidR="00AE4E24" w:rsidRPr="0042356C" w:rsidRDefault="000C6BBA" w:rsidP="00AE4E24">
      <w:pPr>
        <w:pStyle w:val="AMNumberTabs0"/>
      </w:pPr>
      <w:r>
        <w:lastRenderedPageBreak/>
        <w:t>Ändring</w:t>
      </w:r>
      <w:r w:rsidR="00AE4E24" w:rsidRPr="0042356C">
        <w:tab/>
      </w:r>
      <w:r w:rsidR="00AE4E24" w:rsidRPr="0042356C">
        <w:tab/>
        <w:t>186</w:t>
      </w:r>
    </w:p>
    <w:p w14:paraId="49577E1A" w14:textId="77777777" w:rsidR="00AE4E24" w:rsidRPr="0042356C" w:rsidRDefault="00AE4E24" w:rsidP="00AE4E24">
      <w:pPr>
        <w:pStyle w:val="NormalBold12b"/>
      </w:pPr>
      <w:r w:rsidRPr="0042356C">
        <w:t>Förslag till förordning</w:t>
      </w:r>
    </w:p>
    <w:p w14:paraId="3C8D886F" w14:textId="77777777" w:rsidR="00AE4E24" w:rsidRPr="0042356C" w:rsidRDefault="00AE4E24" w:rsidP="00AE4E24">
      <w:pPr>
        <w:pStyle w:val="NormalBold"/>
      </w:pPr>
      <w:r w:rsidRPr="0042356C">
        <w:t>Artikel 23 – punkt 5b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25D7799" w14:textId="77777777" w:rsidTr="0036390D">
        <w:trPr>
          <w:trHeight w:hRule="exact" w:val="240"/>
          <w:jc w:val="center"/>
        </w:trPr>
        <w:tc>
          <w:tcPr>
            <w:tcW w:w="9752" w:type="dxa"/>
            <w:gridSpan w:val="2"/>
            <w:tcBorders>
              <w:top w:val="nil"/>
              <w:left w:val="nil"/>
              <w:bottom w:val="nil"/>
              <w:right w:val="nil"/>
            </w:tcBorders>
          </w:tcPr>
          <w:p w14:paraId="1CB7CDC3" w14:textId="77777777" w:rsidR="00AE4E24" w:rsidRPr="0042356C" w:rsidRDefault="00AE4E24" w:rsidP="0036390D"/>
        </w:tc>
      </w:tr>
      <w:tr w:rsidR="00AE4E24" w:rsidRPr="0042356C" w14:paraId="5BA6EFA8" w14:textId="77777777" w:rsidTr="0036390D">
        <w:trPr>
          <w:trHeight w:val="240"/>
          <w:jc w:val="center"/>
        </w:trPr>
        <w:tc>
          <w:tcPr>
            <w:tcW w:w="4876" w:type="dxa"/>
            <w:tcBorders>
              <w:top w:val="nil"/>
              <w:left w:val="nil"/>
              <w:bottom w:val="nil"/>
              <w:right w:val="nil"/>
            </w:tcBorders>
          </w:tcPr>
          <w:p w14:paraId="66C2068A"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C81D3CB" w14:textId="6538B307" w:rsidR="00AE4E24" w:rsidRPr="0042356C" w:rsidRDefault="000C6BBA" w:rsidP="0036390D">
            <w:pPr>
              <w:pStyle w:val="AmColumnHeading"/>
            </w:pPr>
            <w:r>
              <w:t>Ändring</w:t>
            </w:r>
          </w:p>
        </w:tc>
      </w:tr>
      <w:tr w:rsidR="00AE4E24" w:rsidRPr="0042356C" w14:paraId="181FE2D9" w14:textId="77777777" w:rsidTr="0036390D">
        <w:trPr>
          <w:jc w:val="center"/>
        </w:trPr>
        <w:tc>
          <w:tcPr>
            <w:tcW w:w="4876" w:type="dxa"/>
            <w:tcBorders>
              <w:top w:val="nil"/>
              <w:left w:val="nil"/>
              <w:bottom w:val="nil"/>
              <w:right w:val="nil"/>
            </w:tcBorders>
          </w:tcPr>
          <w:p w14:paraId="2E44E2DD" w14:textId="77777777" w:rsidR="00AE4E24" w:rsidRPr="0042356C" w:rsidRDefault="00AE4E24" w:rsidP="0036390D">
            <w:pPr>
              <w:pStyle w:val="Normal6a"/>
            </w:pPr>
          </w:p>
        </w:tc>
        <w:tc>
          <w:tcPr>
            <w:tcW w:w="4876" w:type="dxa"/>
            <w:tcBorders>
              <w:top w:val="nil"/>
              <w:left w:val="nil"/>
              <w:bottom w:val="nil"/>
              <w:right w:val="nil"/>
            </w:tcBorders>
          </w:tcPr>
          <w:p w14:paraId="23C0022B" w14:textId="77777777" w:rsidR="00AE4E24" w:rsidRPr="0042356C" w:rsidRDefault="00AE4E24" w:rsidP="0036390D">
            <w:pPr>
              <w:pStyle w:val="Normal6a"/>
              <w:rPr>
                <w:b/>
                <w:i/>
              </w:rPr>
            </w:pPr>
            <w:r w:rsidRPr="0042356C">
              <w:rPr>
                <w:b/>
                <w:i/>
              </w:rPr>
              <w:t>5b.</w:t>
            </w:r>
            <w:r w:rsidRPr="0042356C">
              <w:rPr>
                <w:b/>
                <w:i/>
              </w:rPr>
              <w:tab/>
              <w:t>Kommissionen ska genomföra en gemensam upphandling enligt denna artikel under förutsättning att de begärande medlemsstaterna godtar följande villkor:</w:t>
            </w:r>
          </w:p>
        </w:tc>
      </w:tr>
      <w:tr w:rsidR="00AE4E24" w:rsidRPr="0042356C" w14:paraId="679AC93A" w14:textId="77777777" w:rsidTr="0036390D">
        <w:trPr>
          <w:jc w:val="center"/>
        </w:trPr>
        <w:tc>
          <w:tcPr>
            <w:tcW w:w="4876" w:type="dxa"/>
            <w:tcBorders>
              <w:top w:val="nil"/>
              <w:left w:val="nil"/>
              <w:bottom w:val="nil"/>
              <w:right w:val="nil"/>
            </w:tcBorders>
          </w:tcPr>
          <w:p w14:paraId="1A4E4D4A" w14:textId="77777777" w:rsidR="00AE4E24" w:rsidRPr="0042356C" w:rsidRDefault="00AE4E24" w:rsidP="0036390D">
            <w:pPr>
              <w:pStyle w:val="Normal6a"/>
            </w:pPr>
          </w:p>
        </w:tc>
        <w:tc>
          <w:tcPr>
            <w:tcW w:w="4876" w:type="dxa"/>
            <w:tcBorders>
              <w:top w:val="nil"/>
              <w:left w:val="nil"/>
              <w:bottom w:val="nil"/>
              <w:right w:val="nil"/>
            </w:tcBorders>
          </w:tcPr>
          <w:p w14:paraId="48F7DB09" w14:textId="77777777" w:rsidR="00AE4E24" w:rsidRPr="0042356C" w:rsidRDefault="00AE4E24" w:rsidP="0036390D">
            <w:pPr>
              <w:pStyle w:val="Normal6a"/>
              <w:rPr>
                <w:b/>
                <w:i/>
              </w:rPr>
            </w:pPr>
            <w:r w:rsidRPr="0042356C">
              <w:rPr>
                <w:b/>
                <w:i/>
              </w:rPr>
              <w:t>a) Upphandlande myndigheter från de deltagande medlemsstaterna samtycker till att upphandla minsta bindande kvantiteter på grundval av enskilda medlemsstaters behov och till att vidta nödvändiga åtgärder för att säkerställa att en produkt snabbt görs tillgänglig för att täcka patientbehoven inom deras territorium.</w:t>
            </w:r>
          </w:p>
        </w:tc>
      </w:tr>
      <w:tr w:rsidR="00AE4E24" w:rsidRPr="0042356C" w14:paraId="4A3EA969" w14:textId="77777777" w:rsidTr="0036390D">
        <w:trPr>
          <w:jc w:val="center"/>
        </w:trPr>
        <w:tc>
          <w:tcPr>
            <w:tcW w:w="4876" w:type="dxa"/>
            <w:tcBorders>
              <w:top w:val="nil"/>
              <w:left w:val="nil"/>
              <w:bottom w:val="nil"/>
              <w:right w:val="nil"/>
            </w:tcBorders>
          </w:tcPr>
          <w:p w14:paraId="3826918F" w14:textId="77777777" w:rsidR="00AE4E24" w:rsidRPr="0042356C" w:rsidRDefault="00AE4E24" w:rsidP="0036390D">
            <w:pPr>
              <w:pStyle w:val="Normal6a"/>
            </w:pPr>
          </w:p>
        </w:tc>
        <w:tc>
          <w:tcPr>
            <w:tcW w:w="4876" w:type="dxa"/>
            <w:tcBorders>
              <w:top w:val="nil"/>
              <w:left w:val="nil"/>
              <w:bottom w:val="nil"/>
              <w:right w:val="nil"/>
            </w:tcBorders>
          </w:tcPr>
          <w:p w14:paraId="3AAAEC79" w14:textId="77777777" w:rsidR="00AE4E24" w:rsidRPr="0042356C" w:rsidRDefault="00AE4E24" w:rsidP="0036390D">
            <w:pPr>
              <w:pStyle w:val="Normal6a"/>
              <w:rPr>
                <w:b/>
                <w:i/>
              </w:rPr>
            </w:pPr>
            <w:r w:rsidRPr="0042356C">
              <w:rPr>
                <w:b/>
                <w:i/>
              </w:rPr>
              <w:t>b) Kommersiellt känsliga uppgifter behandlas i enlighet med direktiv (EU) 2016/943 och med tillämplig unionsrätt och nationell rätt om skydd av företagshemligheter, och skyddas som sådana.</w:t>
            </w:r>
          </w:p>
        </w:tc>
      </w:tr>
      <w:tr w:rsidR="00AE4E24" w:rsidRPr="0042356C" w14:paraId="5CE60BA7" w14:textId="77777777" w:rsidTr="0036390D">
        <w:trPr>
          <w:jc w:val="center"/>
        </w:trPr>
        <w:tc>
          <w:tcPr>
            <w:tcW w:w="4876" w:type="dxa"/>
            <w:tcBorders>
              <w:top w:val="nil"/>
              <w:left w:val="nil"/>
              <w:bottom w:val="nil"/>
              <w:right w:val="nil"/>
            </w:tcBorders>
          </w:tcPr>
          <w:p w14:paraId="60F5F79C" w14:textId="77777777" w:rsidR="00AE4E24" w:rsidRPr="0042356C" w:rsidRDefault="00AE4E24" w:rsidP="0036390D">
            <w:pPr>
              <w:pStyle w:val="Normal6a"/>
            </w:pPr>
          </w:p>
        </w:tc>
        <w:tc>
          <w:tcPr>
            <w:tcW w:w="4876" w:type="dxa"/>
            <w:tcBorders>
              <w:top w:val="nil"/>
              <w:left w:val="nil"/>
              <w:bottom w:val="nil"/>
              <w:right w:val="nil"/>
            </w:tcBorders>
          </w:tcPr>
          <w:p w14:paraId="57290D0A" w14:textId="77777777" w:rsidR="00AE4E24" w:rsidRPr="0042356C" w:rsidRDefault="00AE4E24" w:rsidP="0036390D">
            <w:pPr>
              <w:pStyle w:val="Normal6a"/>
              <w:rPr>
                <w:b/>
                <w:i/>
              </w:rPr>
            </w:pPr>
            <w:r w:rsidRPr="0042356C">
              <w:rPr>
                <w:b/>
                <w:i/>
              </w:rPr>
              <w:t>c) De deltagande medlemsstaterna ska under kontraktets löptid avstå från ensidig omförhandling av de överenskomna handelsvillkoren, utom när detta uttryckligen föreskrivs i kontraktet.</w:t>
            </w:r>
          </w:p>
        </w:tc>
      </w:tr>
      <w:tr w:rsidR="00AE4E24" w:rsidRPr="0042356C" w14:paraId="1EB49D84" w14:textId="77777777" w:rsidTr="0036390D">
        <w:trPr>
          <w:jc w:val="center"/>
        </w:trPr>
        <w:tc>
          <w:tcPr>
            <w:tcW w:w="4876" w:type="dxa"/>
            <w:tcBorders>
              <w:top w:val="nil"/>
              <w:left w:val="nil"/>
              <w:bottom w:val="nil"/>
              <w:right w:val="nil"/>
            </w:tcBorders>
          </w:tcPr>
          <w:p w14:paraId="0059E967" w14:textId="77777777" w:rsidR="00AE4E24" w:rsidRPr="0042356C" w:rsidRDefault="00AE4E24" w:rsidP="0036390D">
            <w:pPr>
              <w:pStyle w:val="Normal6a"/>
            </w:pPr>
          </w:p>
        </w:tc>
        <w:tc>
          <w:tcPr>
            <w:tcW w:w="4876" w:type="dxa"/>
            <w:tcBorders>
              <w:top w:val="nil"/>
              <w:left w:val="nil"/>
              <w:bottom w:val="nil"/>
              <w:right w:val="nil"/>
            </w:tcBorders>
          </w:tcPr>
          <w:p w14:paraId="145BBED5" w14:textId="77777777" w:rsidR="00AE4E24" w:rsidRPr="0042356C" w:rsidRDefault="00AE4E24" w:rsidP="0036390D">
            <w:pPr>
              <w:pStyle w:val="Normal6a"/>
              <w:rPr>
                <w:b/>
                <w:i/>
              </w:rPr>
            </w:pPr>
            <w:r w:rsidRPr="0042356C">
              <w:rPr>
                <w:b/>
                <w:i/>
              </w:rPr>
              <w:t>d) Flexibilitet i reglerna enligt tillämplig unionsrätt tillämpas för att underlätta processen, inbegripet men inte begränsat till användning av elektronisk förpackningsinformation (</w:t>
            </w:r>
            <w:proofErr w:type="spellStart"/>
            <w:r w:rsidRPr="0042356C">
              <w:rPr>
                <w:b/>
                <w:i/>
              </w:rPr>
              <w:t>ePI</w:t>
            </w:r>
            <w:proofErr w:type="spellEnd"/>
            <w:r w:rsidRPr="0042356C">
              <w:rPr>
                <w:b/>
                <w:i/>
              </w:rPr>
              <w:t>), harmonisering av förpackningsstorlekar och flexibilitet vad gäller märkningen.</w:t>
            </w:r>
          </w:p>
        </w:tc>
      </w:tr>
      <w:tr w:rsidR="00AE4E24" w:rsidRPr="0042356C" w14:paraId="0B086083" w14:textId="77777777" w:rsidTr="0036390D">
        <w:trPr>
          <w:jc w:val="center"/>
        </w:trPr>
        <w:tc>
          <w:tcPr>
            <w:tcW w:w="4876" w:type="dxa"/>
            <w:tcBorders>
              <w:top w:val="nil"/>
              <w:left w:val="nil"/>
              <w:bottom w:val="nil"/>
              <w:right w:val="nil"/>
            </w:tcBorders>
          </w:tcPr>
          <w:p w14:paraId="120B9246" w14:textId="77777777" w:rsidR="00AE4E24" w:rsidRPr="0042356C" w:rsidRDefault="00AE4E24" w:rsidP="0036390D">
            <w:pPr>
              <w:pStyle w:val="Normal6a"/>
            </w:pPr>
          </w:p>
        </w:tc>
        <w:tc>
          <w:tcPr>
            <w:tcW w:w="4876" w:type="dxa"/>
            <w:tcBorders>
              <w:top w:val="nil"/>
              <w:left w:val="nil"/>
              <w:bottom w:val="nil"/>
              <w:right w:val="nil"/>
            </w:tcBorders>
          </w:tcPr>
          <w:p w14:paraId="60F751C2" w14:textId="77777777" w:rsidR="00AE4E24" w:rsidRPr="0042356C" w:rsidRDefault="00AE4E24" w:rsidP="0036390D">
            <w:pPr>
              <w:pStyle w:val="Normal6a"/>
              <w:rPr>
                <w:b/>
                <w:i/>
              </w:rPr>
            </w:pPr>
            <w:r w:rsidRPr="0042356C">
              <w:rPr>
                <w:b/>
                <w:i/>
              </w:rPr>
              <w:t>e) De deltagande medlemsstaterna ska under den tid som det gemensamma upphandlingsförfarandet pågår och det resulterande kontraktets löptid avstå från separata förhandlingar eller upphandlingar för samma produkt.</w:t>
            </w:r>
          </w:p>
        </w:tc>
      </w:tr>
    </w:tbl>
    <w:p w14:paraId="5B6B3DAE" w14:textId="4B38FAF2" w:rsidR="00AE4E24" w:rsidRPr="0042356C" w:rsidRDefault="000C6BBA" w:rsidP="00AE4E24">
      <w:pPr>
        <w:pStyle w:val="AMNumberTabs0"/>
      </w:pPr>
      <w:r>
        <w:lastRenderedPageBreak/>
        <w:t>Ändring</w:t>
      </w:r>
      <w:r w:rsidR="00AE4E24" w:rsidRPr="0042356C">
        <w:tab/>
      </w:r>
      <w:r w:rsidR="00AE4E24" w:rsidRPr="0042356C">
        <w:tab/>
        <w:t>187</w:t>
      </w:r>
    </w:p>
    <w:p w14:paraId="3C2A2FFA" w14:textId="77777777" w:rsidR="00AE4E24" w:rsidRPr="0042356C" w:rsidRDefault="00AE4E24" w:rsidP="00AE4E24">
      <w:pPr>
        <w:pStyle w:val="NormalBold12b"/>
      </w:pPr>
      <w:r w:rsidRPr="0042356C">
        <w:t>Förslag till förordning</w:t>
      </w:r>
    </w:p>
    <w:p w14:paraId="397F55A6" w14:textId="77777777" w:rsidR="00AE4E24" w:rsidRPr="0042356C" w:rsidRDefault="00AE4E24" w:rsidP="00AE4E24">
      <w:pPr>
        <w:pStyle w:val="NormalBold"/>
      </w:pPr>
      <w:r w:rsidRPr="0042356C">
        <w:t>Artikel 23 – punkt 5c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2153803" w14:textId="77777777" w:rsidTr="0036390D">
        <w:trPr>
          <w:trHeight w:hRule="exact" w:val="240"/>
          <w:jc w:val="center"/>
        </w:trPr>
        <w:tc>
          <w:tcPr>
            <w:tcW w:w="9752" w:type="dxa"/>
            <w:gridSpan w:val="2"/>
            <w:tcBorders>
              <w:top w:val="nil"/>
              <w:left w:val="nil"/>
              <w:bottom w:val="nil"/>
              <w:right w:val="nil"/>
            </w:tcBorders>
          </w:tcPr>
          <w:p w14:paraId="65059440" w14:textId="77777777" w:rsidR="00AE4E24" w:rsidRPr="0042356C" w:rsidRDefault="00AE4E24" w:rsidP="0036390D"/>
        </w:tc>
      </w:tr>
      <w:tr w:rsidR="00AE4E24" w:rsidRPr="0042356C" w14:paraId="68A674F5" w14:textId="77777777" w:rsidTr="0036390D">
        <w:trPr>
          <w:trHeight w:val="240"/>
          <w:jc w:val="center"/>
        </w:trPr>
        <w:tc>
          <w:tcPr>
            <w:tcW w:w="4876" w:type="dxa"/>
            <w:tcBorders>
              <w:top w:val="nil"/>
              <w:left w:val="nil"/>
              <w:bottom w:val="nil"/>
              <w:right w:val="nil"/>
            </w:tcBorders>
          </w:tcPr>
          <w:p w14:paraId="23129FF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C9058AC" w14:textId="63FFE2DD" w:rsidR="00AE4E24" w:rsidRPr="0042356C" w:rsidRDefault="000C6BBA" w:rsidP="0036390D">
            <w:pPr>
              <w:pStyle w:val="AmColumnHeading"/>
            </w:pPr>
            <w:r>
              <w:t>Ändring</w:t>
            </w:r>
          </w:p>
        </w:tc>
      </w:tr>
      <w:tr w:rsidR="00AE4E24" w:rsidRPr="0042356C" w14:paraId="64242D83" w14:textId="77777777" w:rsidTr="0036390D">
        <w:trPr>
          <w:jc w:val="center"/>
        </w:trPr>
        <w:tc>
          <w:tcPr>
            <w:tcW w:w="4876" w:type="dxa"/>
            <w:tcBorders>
              <w:top w:val="nil"/>
              <w:left w:val="nil"/>
              <w:bottom w:val="nil"/>
              <w:right w:val="nil"/>
            </w:tcBorders>
          </w:tcPr>
          <w:p w14:paraId="54E1B6DD" w14:textId="77777777" w:rsidR="00AE4E24" w:rsidRPr="0042356C" w:rsidRDefault="00AE4E24" w:rsidP="0036390D">
            <w:pPr>
              <w:pStyle w:val="Normal6a"/>
            </w:pPr>
          </w:p>
        </w:tc>
        <w:tc>
          <w:tcPr>
            <w:tcW w:w="4876" w:type="dxa"/>
            <w:tcBorders>
              <w:top w:val="nil"/>
              <w:left w:val="nil"/>
              <w:bottom w:val="nil"/>
              <w:right w:val="nil"/>
            </w:tcBorders>
          </w:tcPr>
          <w:p w14:paraId="723130A5" w14:textId="77777777" w:rsidR="00AE4E24" w:rsidRPr="0042356C" w:rsidRDefault="00AE4E24" w:rsidP="0036390D">
            <w:pPr>
              <w:pStyle w:val="Normal6a"/>
              <w:rPr>
                <w:b/>
                <w:i/>
              </w:rPr>
            </w:pPr>
            <w:r w:rsidRPr="0042356C">
              <w:rPr>
                <w:b/>
                <w:i/>
              </w:rPr>
              <w:t>5c.</w:t>
            </w:r>
            <w:r w:rsidRPr="0042356C">
              <w:rPr>
                <w:b/>
                <w:i/>
              </w:rPr>
              <w:tab/>
              <w:t>Bestämmelserna i denna artikel ska gälla i tillämpliga delar för kandidatländer som väljer att delta i de förfaranden som fastställs här och med vilka unionen har ingått ett bilateralt avtal som reglerar upphandlingsverksamhet enligt denna artikel, utan att det påverkar deras anslutningsförhandlingar eller de rättigheter och skyldigheter som medlemsstaterna har enligt unionsrätten. Kandidatländernas deltagande ska inte påverka behovet av att fem medlemsstater deltar i förfarandet.</w:t>
            </w:r>
          </w:p>
        </w:tc>
      </w:tr>
    </w:tbl>
    <w:p w14:paraId="5AF2F94B" w14:textId="6AAF2707" w:rsidR="00AE4E24" w:rsidRPr="0042356C" w:rsidRDefault="000C6BBA" w:rsidP="00AE4E24">
      <w:pPr>
        <w:pStyle w:val="AMNumberTabs0"/>
      </w:pPr>
      <w:r>
        <w:t>Ändring</w:t>
      </w:r>
      <w:r w:rsidR="00AE4E24" w:rsidRPr="0042356C">
        <w:tab/>
      </w:r>
      <w:r w:rsidR="00AE4E24" w:rsidRPr="0042356C">
        <w:tab/>
        <w:t>188</w:t>
      </w:r>
    </w:p>
    <w:p w14:paraId="36529201" w14:textId="77777777" w:rsidR="00AE4E24" w:rsidRPr="0042356C" w:rsidRDefault="00AE4E24" w:rsidP="00AE4E24">
      <w:pPr>
        <w:pStyle w:val="NormalBold12b"/>
      </w:pPr>
      <w:r w:rsidRPr="0042356C">
        <w:t>Förslag till förordning</w:t>
      </w:r>
    </w:p>
    <w:p w14:paraId="18B80F73" w14:textId="77777777" w:rsidR="00AE4E24" w:rsidRPr="0042356C" w:rsidRDefault="00AE4E24" w:rsidP="00AE4E24">
      <w:pPr>
        <w:pStyle w:val="NormalBold"/>
      </w:pPr>
      <w:r w:rsidRPr="0042356C">
        <w:t>Artikel 23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5E9E80C" w14:textId="77777777" w:rsidTr="0036390D">
        <w:trPr>
          <w:trHeight w:hRule="exact" w:val="240"/>
          <w:jc w:val="center"/>
        </w:trPr>
        <w:tc>
          <w:tcPr>
            <w:tcW w:w="9752" w:type="dxa"/>
            <w:gridSpan w:val="2"/>
            <w:tcBorders>
              <w:top w:val="nil"/>
              <w:left w:val="nil"/>
              <w:bottom w:val="nil"/>
              <w:right w:val="nil"/>
            </w:tcBorders>
          </w:tcPr>
          <w:p w14:paraId="68357582" w14:textId="77777777" w:rsidR="00AE4E24" w:rsidRPr="0042356C" w:rsidRDefault="00AE4E24" w:rsidP="0036390D"/>
        </w:tc>
      </w:tr>
      <w:tr w:rsidR="00AE4E24" w:rsidRPr="0042356C" w14:paraId="5689E298" w14:textId="77777777" w:rsidTr="0036390D">
        <w:trPr>
          <w:trHeight w:val="240"/>
          <w:jc w:val="center"/>
        </w:trPr>
        <w:tc>
          <w:tcPr>
            <w:tcW w:w="4876" w:type="dxa"/>
            <w:tcBorders>
              <w:top w:val="nil"/>
              <w:left w:val="nil"/>
              <w:bottom w:val="nil"/>
              <w:right w:val="nil"/>
            </w:tcBorders>
          </w:tcPr>
          <w:p w14:paraId="5977FCC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B2A72FA" w14:textId="5C792337" w:rsidR="00AE4E24" w:rsidRPr="0042356C" w:rsidRDefault="000C6BBA" w:rsidP="0036390D">
            <w:pPr>
              <w:pStyle w:val="AmColumnHeading"/>
            </w:pPr>
            <w:r>
              <w:t>Ändring</w:t>
            </w:r>
          </w:p>
        </w:tc>
      </w:tr>
      <w:tr w:rsidR="00AE4E24" w:rsidRPr="0042356C" w14:paraId="43DFE4FA" w14:textId="77777777" w:rsidTr="0036390D">
        <w:trPr>
          <w:jc w:val="center"/>
        </w:trPr>
        <w:tc>
          <w:tcPr>
            <w:tcW w:w="4876" w:type="dxa"/>
            <w:tcBorders>
              <w:top w:val="nil"/>
              <w:left w:val="nil"/>
              <w:bottom w:val="nil"/>
              <w:right w:val="nil"/>
            </w:tcBorders>
          </w:tcPr>
          <w:p w14:paraId="02C6D224" w14:textId="77777777" w:rsidR="00AE4E24" w:rsidRPr="0042356C" w:rsidRDefault="00AE4E24" w:rsidP="0036390D">
            <w:pPr>
              <w:pStyle w:val="Normal6a"/>
              <w:rPr>
                <w:b/>
                <w:i/>
              </w:rPr>
            </w:pPr>
            <w:r w:rsidRPr="0042356C">
              <w:rPr>
                <w:b/>
                <w:i/>
              </w:rPr>
              <w:t>6.</w:t>
            </w:r>
            <w:r w:rsidRPr="0042356C">
              <w:rPr>
                <w:b/>
                <w:i/>
              </w:rPr>
              <w:tab/>
              <w:t>Om det mot bakgrund av kommissionens bedömning är nödvändigt, för att uppnå målen i denna förordning, att genomföra upphandlingen uteslutande för medlemsstaterna eller att komma överens om minsta bindande kvantiteter, får de intresserade medlemsstaternas godkännande av dessa villkor göras till förutsättning för kommissionens samtycke till att fortsätta förfarandet.</w:t>
            </w:r>
          </w:p>
        </w:tc>
        <w:tc>
          <w:tcPr>
            <w:tcW w:w="4876" w:type="dxa"/>
            <w:tcBorders>
              <w:top w:val="nil"/>
              <w:left w:val="nil"/>
              <w:bottom w:val="nil"/>
              <w:right w:val="nil"/>
            </w:tcBorders>
          </w:tcPr>
          <w:p w14:paraId="2078584A" w14:textId="77777777" w:rsidR="00AE4E24" w:rsidRPr="0042356C" w:rsidRDefault="00AE4E24" w:rsidP="0036390D">
            <w:pPr>
              <w:pStyle w:val="Normal6a"/>
              <w:rPr>
                <w:b/>
                <w:i/>
              </w:rPr>
            </w:pPr>
            <w:r w:rsidRPr="0042356C">
              <w:rPr>
                <w:b/>
                <w:i/>
              </w:rPr>
              <w:t>utgår</w:t>
            </w:r>
          </w:p>
        </w:tc>
      </w:tr>
    </w:tbl>
    <w:p w14:paraId="7F603058" w14:textId="2E48CF7F" w:rsidR="00AE4E24" w:rsidRPr="0042356C" w:rsidRDefault="000C6BBA" w:rsidP="00AE4E24">
      <w:pPr>
        <w:pStyle w:val="AMNumberTabs0"/>
      </w:pPr>
      <w:r>
        <w:t>Ändring</w:t>
      </w:r>
      <w:r w:rsidR="00AE4E24" w:rsidRPr="0042356C">
        <w:tab/>
      </w:r>
      <w:r w:rsidR="00AE4E24" w:rsidRPr="0042356C">
        <w:tab/>
        <w:t>189</w:t>
      </w:r>
    </w:p>
    <w:p w14:paraId="282BA4E5" w14:textId="77777777" w:rsidR="00AE4E24" w:rsidRPr="0042356C" w:rsidRDefault="00AE4E24" w:rsidP="00AE4E24">
      <w:pPr>
        <w:pStyle w:val="NormalBold12b"/>
      </w:pPr>
      <w:r w:rsidRPr="0042356C">
        <w:t>Förslag till förordning</w:t>
      </w:r>
    </w:p>
    <w:p w14:paraId="2D61A1A9" w14:textId="77777777" w:rsidR="00AE4E24" w:rsidRPr="0042356C" w:rsidRDefault="00AE4E24" w:rsidP="00AE4E24">
      <w:pPr>
        <w:pStyle w:val="NormalBold"/>
      </w:pPr>
      <w:r w:rsidRPr="0042356C">
        <w:t>Artikel 23 – punkt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4C24D03" w14:textId="77777777" w:rsidTr="0036390D">
        <w:trPr>
          <w:trHeight w:hRule="exact" w:val="240"/>
          <w:jc w:val="center"/>
        </w:trPr>
        <w:tc>
          <w:tcPr>
            <w:tcW w:w="9752" w:type="dxa"/>
            <w:gridSpan w:val="2"/>
            <w:tcBorders>
              <w:top w:val="nil"/>
              <w:left w:val="nil"/>
              <w:bottom w:val="nil"/>
              <w:right w:val="nil"/>
            </w:tcBorders>
          </w:tcPr>
          <w:p w14:paraId="15839A47" w14:textId="77777777" w:rsidR="00AE4E24" w:rsidRPr="0042356C" w:rsidRDefault="00AE4E24" w:rsidP="0036390D"/>
        </w:tc>
      </w:tr>
      <w:tr w:rsidR="00AE4E24" w:rsidRPr="0042356C" w14:paraId="2BFD3C16" w14:textId="77777777" w:rsidTr="0036390D">
        <w:trPr>
          <w:trHeight w:val="240"/>
          <w:jc w:val="center"/>
        </w:trPr>
        <w:tc>
          <w:tcPr>
            <w:tcW w:w="4876" w:type="dxa"/>
            <w:tcBorders>
              <w:top w:val="nil"/>
              <w:left w:val="nil"/>
              <w:bottom w:val="nil"/>
              <w:right w:val="nil"/>
            </w:tcBorders>
          </w:tcPr>
          <w:p w14:paraId="5D11674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FB3B394" w14:textId="3A4CFECC" w:rsidR="00AE4E24" w:rsidRPr="0042356C" w:rsidRDefault="000C6BBA" w:rsidP="0036390D">
            <w:pPr>
              <w:pStyle w:val="AmColumnHeading"/>
            </w:pPr>
            <w:r>
              <w:t>Ändring</w:t>
            </w:r>
          </w:p>
        </w:tc>
      </w:tr>
      <w:tr w:rsidR="00AE4E24" w:rsidRPr="0042356C" w14:paraId="61C79B7C" w14:textId="77777777" w:rsidTr="0036390D">
        <w:trPr>
          <w:jc w:val="center"/>
        </w:trPr>
        <w:tc>
          <w:tcPr>
            <w:tcW w:w="4876" w:type="dxa"/>
            <w:tcBorders>
              <w:top w:val="nil"/>
              <w:left w:val="nil"/>
              <w:bottom w:val="nil"/>
              <w:right w:val="nil"/>
            </w:tcBorders>
          </w:tcPr>
          <w:p w14:paraId="2CF6F3A2" w14:textId="77777777" w:rsidR="00AE4E24" w:rsidRPr="0042356C" w:rsidRDefault="00AE4E24" w:rsidP="0036390D">
            <w:pPr>
              <w:pStyle w:val="Normal6a"/>
            </w:pPr>
            <w:r w:rsidRPr="0042356C">
              <w:t>7.</w:t>
            </w:r>
            <w:r w:rsidRPr="0042356C">
              <w:tab/>
              <w:t xml:space="preserve">Kommissionen ska inom en månad från begäran </w:t>
            </w:r>
            <w:r w:rsidRPr="0042356C">
              <w:rPr>
                <w:b/>
                <w:i/>
              </w:rPr>
              <w:t>underrätta</w:t>
            </w:r>
            <w:r w:rsidRPr="0042356C">
              <w:t xml:space="preserve"> de </w:t>
            </w:r>
            <w:r w:rsidRPr="0042356C">
              <w:rPr>
                <w:b/>
                <w:i/>
              </w:rPr>
              <w:t>intresserade</w:t>
            </w:r>
            <w:r w:rsidRPr="0042356C">
              <w:t xml:space="preserve"> medlemsstaterna</w:t>
            </w:r>
            <w:r w:rsidRPr="0042356C">
              <w:rPr>
                <w:b/>
                <w:i/>
              </w:rPr>
              <w:t xml:space="preserve"> om</w:t>
            </w:r>
            <w:r w:rsidRPr="0042356C">
              <w:t xml:space="preserve"> sitt beslut och </w:t>
            </w:r>
            <w:r w:rsidRPr="0042356C">
              <w:lastRenderedPageBreak/>
              <w:t>motivera ett eventuellt avslag.</w:t>
            </w:r>
          </w:p>
        </w:tc>
        <w:tc>
          <w:tcPr>
            <w:tcW w:w="4876" w:type="dxa"/>
            <w:tcBorders>
              <w:top w:val="nil"/>
              <w:left w:val="nil"/>
              <w:bottom w:val="nil"/>
              <w:right w:val="nil"/>
            </w:tcBorders>
          </w:tcPr>
          <w:p w14:paraId="18ED46F3" w14:textId="77777777" w:rsidR="00AE4E24" w:rsidRPr="0042356C" w:rsidRDefault="00AE4E24" w:rsidP="0036390D">
            <w:pPr>
              <w:pStyle w:val="Normal6a"/>
            </w:pPr>
            <w:r w:rsidRPr="0042356C">
              <w:lastRenderedPageBreak/>
              <w:t>7.</w:t>
            </w:r>
            <w:r w:rsidRPr="0042356C">
              <w:tab/>
              <w:t xml:space="preserve">Kommissionen ska inom en månad från begäran </w:t>
            </w:r>
            <w:r w:rsidRPr="0042356C">
              <w:rPr>
                <w:b/>
                <w:i/>
              </w:rPr>
              <w:t>meddela</w:t>
            </w:r>
            <w:r w:rsidRPr="0042356C">
              <w:t xml:space="preserve"> de </w:t>
            </w:r>
            <w:r w:rsidRPr="0042356C">
              <w:rPr>
                <w:b/>
                <w:i/>
              </w:rPr>
              <w:t>begärande</w:t>
            </w:r>
            <w:r w:rsidRPr="0042356C">
              <w:t xml:space="preserve"> medlemsstaterna sitt beslut och motivera </w:t>
            </w:r>
            <w:r w:rsidRPr="0042356C">
              <w:lastRenderedPageBreak/>
              <w:t>ett eventuellt avslag.</w:t>
            </w:r>
          </w:p>
        </w:tc>
      </w:tr>
    </w:tbl>
    <w:p w14:paraId="41A4E1A0" w14:textId="36D7B2C6" w:rsidR="00AE4E24" w:rsidRPr="0042356C" w:rsidRDefault="000C6BBA" w:rsidP="00AE4E24">
      <w:pPr>
        <w:pStyle w:val="AMNumberTabs0"/>
      </w:pPr>
      <w:r>
        <w:lastRenderedPageBreak/>
        <w:t>Ändring</w:t>
      </w:r>
      <w:r w:rsidR="00AE4E24" w:rsidRPr="0042356C">
        <w:tab/>
      </w:r>
      <w:r w:rsidR="00AE4E24" w:rsidRPr="0042356C">
        <w:tab/>
        <w:t>190</w:t>
      </w:r>
    </w:p>
    <w:p w14:paraId="6D70A172" w14:textId="77777777" w:rsidR="00AE4E24" w:rsidRPr="0042356C" w:rsidRDefault="00AE4E24" w:rsidP="00AE4E24">
      <w:pPr>
        <w:pStyle w:val="NormalBold12b"/>
      </w:pPr>
      <w:r w:rsidRPr="0042356C">
        <w:t>Förslag till förordning</w:t>
      </w:r>
    </w:p>
    <w:p w14:paraId="14EE88F4" w14:textId="77777777" w:rsidR="00AE4E24" w:rsidRPr="0042356C" w:rsidRDefault="00AE4E24" w:rsidP="00AE4E24">
      <w:pPr>
        <w:pStyle w:val="NormalBold"/>
      </w:pPr>
      <w:r w:rsidRPr="0042356C">
        <w:t>Artikel 24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FD0B4C6" w14:textId="77777777" w:rsidTr="0036390D">
        <w:trPr>
          <w:trHeight w:hRule="exact" w:val="240"/>
          <w:jc w:val="center"/>
        </w:trPr>
        <w:tc>
          <w:tcPr>
            <w:tcW w:w="9752" w:type="dxa"/>
            <w:gridSpan w:val="2"/>
            <w:tcBorders>
              <w:top w:val="nil"/>
              <w:left w:val="nil"/>
              <w:bottom w:val="nil"/>
              <w:right w:val="nil"/>
            </w:tcBorders>
          </w:tcPr>
          <w:p w14:paraId="1E08B9E8" w14:textId="77777777" w:rsidR="00AE4E24" w:rsidRPr="0042356C" w:rsidRDefault="00AE4E24" w:rsidP="0036390D"/>
        </w:tc>
      </w:tr>
      <w:tr w:rsidR="00AE4E24" w:rsidRPr="0042356C" w14:paraId="4903B116" w14:textId="77777777" w:rsidTr="0036390D">
        <w:trPr>
          <w:trHeight w:val="240"/>
          <w:jc w:val="center"/>
        </w:trPr>
        <w:tc>
          <w:tcPr>
            <w:tcW w:w="4876" w:type="dxa"/>
            <w:tcBorders>
              <w:top w:val="nil"/>
              <w:left w:val="nil"/>
              <w:bottom w:val="nil"/>
              <w:right w:val="nil"/>
            </w:tcBorders>
          </w:tcPr>
          <w:p w14:paraId="14B3F25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663AD7E" w14:textId="0BF22788" w:rsidR="00AE4E24" w:rsidRPr="0042356C" w:rsidRDefault="000C6BBA" w:rsidP="0036390D">
            <w:pPr>
              <w:pStyle w:val="AmColumnHeading"/>
            </w:pPr>
            <w:r>
              <w:t>Ändring</w:t>
            </w:r>
          </w:p>
        </w:tc>
      </w:tr>
      <w:tr w:rsidR="00AE4E24" w:rsidRPr="0042356C" w14:paraId="4E07D7B8" w14:textId="77777777" w:rsidTr="0036390D">
        <w:trPr>
          <w:jc w:val="center"/>
        </w:trPr>
        <w:tc>
          <w:tcPr>
            <w:tcW w:w="4876" w:type="dxa"/>
            <w:tcBorders>
              <w:top w:val="nil"/>
              <w:left w:val="nil"/>
              <w:bottom w:val="nil"/>
              <w:right w:val="nil"/>
            </w:tcBorders>
          </w:tcPr>
          <w:p w14:paraId="2DAD6B91" w14:textId="77777777" w:rsidR="00AE4E24" w:rsidRPr="0042356C" w:rsidRDefault="00AE4E24" w:rsidP="0036390D">
            <w:pPr>
              <w:pStyle w:val="Normal6a"/>
            </w:pPr>
            <w:r w:rsidRPr="0042356C">
              <w:t>1.</w:t>
            </w:r>
            <w:r w:rsidRPr="0042356C">
              <w:tab/>
              <w:t>Medlemsstater som deltar i de upphandlingsförfaranden som omfattas av artiklarna 22 och 23 ska dela med sig av all information som är relevant för upphandlingsförfarandet till kommissionen. Medlemsstaterna ska tillhandahålla de resurser som krävs för att förfarandet ska kunna slutföras framgångsrikt, särskilt genom att involvera personal med expertis och sakkunskap.</w:t>
            </w:r>
          </w:p>
        </w:tc>
        <w:tc>
          <w:tcPr>
            <w:tcW w:w="4876" w:type="dxa"/>
            <w:tcBorders>
              <w:top w:val="nil"/>
              <w:left w:val="nil"/>
              <w:bottom w:val="nil"/>
              <w:right w:val="nil"/>
            </w:tcBorders>
          </w:tcPr>
          <w:p w14:paraId="71045398" w14:textId="77777777" w:rsidR="00AE4E24" w:rsidRPr="0042356C" w:rsidRDefault="00AE4E24" w:rsidP="0036390D">
            <w:pPr>
              <w:pStyle w:val="Normal6a"/>
            </w:pPr>
            <w:r w:rsidRPr="0042356C">
              <w:t>1.</w:t>
            </w:r>
            <w:r w:rsidRPr="0042356C">
              <w:tab/>
              <w:t xml:space="preserve">Medlemsstater som deltar i de upphandlingsförfaranden som omfattas av artiklarna 22 och 23 ska dela med sig av all information som är relevant för upphandlingsförfarandet till kommissionen. Medlemsstaterna ska tillhandahålla de resurser som krävs för att förfarandet ska kunna slutföras framgångsrikt, särskilt genom att involvera personal med expertis och sakkunskap. </w:t>
            </w:r>
            <w:r w:rsidRPr="0042356C">
              <w:rPr>
                <w:b/>
                <w:i/>
              </w:rPr>
              <w:t>Upphandlingsförfarandena ska säkerställa att mindre medlemsstater och små och medelstora företag kan delta på ett effektivt sätt, utan att snedvrida marknaden och med beaktande av en rättvis tillgång till kritiska läkemedel.</w:t>
            </w:r>
          </w:p>
        </w:tc>
      </w:tr>
    </w:tbl>
    <w:p w14:paraId="1DEB7E18" w14:textId="63E33876" w:rsidR="00AE4E24" w:rsidRPr="0042356C" w:rsidRDefault="000C6BBA" w:rsidP="00AE4E24">
      <w:pPr>
        <w:pStyle w:val="AMNumberTabs0"/>
      </w:pPr>
      <w:r>
        <w:t>Ändring</w:t>
      </w:r>
      <w:r w:rsidR="00AE4E24" w:rsidRPr="0042356C">
        <w:tab/>
      </w:r>
      <w:r w:rsidR="00AE4E24" w:rsidRPr="0042356C">
        <w:tab/>
        <w:t>191</w:t>
      </w:r>
    </w:p>
    <w:p w14:paraId="6E5126CC" w14:textId="77777777" w:rsidR="00AE4E24" w:rsidRPr="0042356C" w:rsidRDefault="00AE4E24" w:rsidP="00AE4E24">
      <w:pPr>
        <w:pStyle w:val="NormalBold12b"/>
      </w:pPr>
      <w:r w:rsidRPr="0042356C">
        <w:t>Förslag till förordning</w:t>
      </w:r>
    </w:p>
    <w:p w14:paraId="3A4A5646" w14:textId="77777777" w:rsidR="00AE4E24" w:rsidRPr="0042356C" w:rsidRDefault="00AE4E24" w:rsidP="00AE4E24">
      <w:pPr>
        <w:pStyle w:val="NormalBold"/>
      </w:pPr>
      <w:r w:rsidRPr="0042356C">
        <w:t>Artikel 24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62CAE36" w14:textId="77777777" w:rsidTr="0036390D">
        <w:trPr>
          <w:trHeight w:hRule="exact" w:val="240"/>
          <w:jc w:val="center"/>
        </w:trPr>
        <w:tc>
          <w:tcPr>
            <w:tcW w:w="9752" w:type="dxa"/>
            <w:gridSpan w:val="2"/>
            <w:tcBorders>
              <w:top w:val="nil"/>
              <w:left w:val="nil"/>
              <w:bottom w:val="nil"/>
              <w:right w:val="nil"/>
            </w:tcBorders>
          </w:tcPr>
          <w:p w14:paraId="50DC8023" w14:textId="77777777" w:rsidR="00AE4E24" w:rsidRPr="0042356C" w:rsidRDefault="00AE4E24" w:rsidP="0036390D"/>
        </w:tc>
      </w:tr>
      <w:tr w:rsidR="00AE4E24" w:rsidRPr="0042356C" w14:paraId="5A6BB11F" w14:textId="77777777" w:rsidTr="0036390D">
        <w:trPr>
          <w:trHeight w:val="240"/>
          <w:jc w:val="center"/>
        </w:trPr>
        <w:tc>
          <w:tcPr>
            <w:tcW w:w="4876" w:type="dxa"/>
            <w:tcBorders>
              <w:top w:val="nil"/>
              <w:left w:val="nil"/>
              <w:bottom w:val="nil"/>
              <w:right w:val="nil"/>
            </w:tcBorders>
          </w:tcPr>
          <w:p w14:paraId="6B240BE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0E8B4C4" w14:textId="1EF9FF94" w:rsidR="00AE4E24" w:rsidRPr="0042356C" w:rsidRDefault="000C6BBA" w:rsidP="0036390D">
            <w:pPr>
              <w:pStyle w:val="AmColumnHeading"/>
            </w:pPr>
            <w:r>
              <w:t>Ändring</w:t>
            </w:r>
          </w:p>
        </w:tc>
      </w:tr>
      <w:tr w:rsidR="00AE4E24" w:rsidRPr="0042356C" w14:paraId="14ECDB3C" w14:textId="77777777" w:rsidTr="0036390D">
        <w:trPr>
          <w:jc w:val="center"/>
        </w:trPr>
        <w:tc>
          <w:tcPr>
            <w:tcW w:w="4876" w:type="dxa"/>
            <w:tcBorders>
              <w:top w:val="nil"/>
              <w:left w:val="nil"/>
              <w:bottom w:val="nil"/>
              <w:right w:val="nil"/>
            </w:tcBorders>
          </w:tcPr>
          <w:p w14:paraId="7076DE02" w14:textId="77777777" w:rsidR="00AE4E24" w:rsidRPr="0042356C" w:rsidRDefault="00AE4E24" w:rsidP="0036390D">
            <w:pPr>
              <w:pStyle w:val="Normal6a"/>
            </w:pPr>
            <w:r w:rsidRPr="0042356C">
              <w:t>2.</w:t>
            </w:r>
            <w:r w:rsidRPr="0042356C">
              <w:tab/>
              <w:t>I en överenskommelse mellan medlemsstaterna och kommissionen ska de praktiska arrangemangen för upphandlingsförfarandet, de ansvarstaganden som ska ingås och beslutsprocessen fastställas.</w:t>
            </w:r>
          </w:p>
        </w:tc>
        <w:tc>
          <w:tcPr>
            <w:tcW w:w="4876" w:type="dxa"/>
            <w:tcBorders>
              <w:top w:val="nil"/>
              <w:left w:val="nil"/>
              <w:bottom w:val="nil"/>
              <w:right w:val="nil"/>
            </w:tcBorders>
          </w:tcPr>
          <w:p w14:paraId="1B2FD436" w14:textId="77777777" w:rsidR="00AE4E24" w:rsidRPr="0042356C" w:rsidRDefault="00AE4E24" w:rsidP="0036390D">
            <w:pPr>
              <w:pStyle w:val="Normal6a"/>
            </w:pPr>
            <w:r w:rsidRPr="0042356C">
              <w:t>2.</w:t>
            </w:r>
            <w:r w:rsidRPr="0042356C">
              <w:tab/>
              <w:t xml:space="preserve">I en överenskommelse mellan medlemsstaterna och kommissionen ska de praktiska arrangemangen för upphandlingsförfarandet, de ansvarstaganden som ska ingås och beslutsprocessen fastställas. </w:t>
            </w:r>
            <w:r w:rsidRPr="0042356C">
              <w:rPr>
                <w:b/>
                <w:i/>
              </w:rPr>
              <w:t xml:space="preserve">Dessa praktiska arrangemang ska vid behov även omfatta utnämningen av den upphandlande myndigheten, fördelningen av upphandlat lager samt fastställandet av lagringsplatser. Flexibilitet i reglerna får medges i fråga om krav på förpackning och märkning, inklusive användningen av elektroniska </w:t>
            </w:r>
            <w:proofErr w:type="spellStart"/>
            <w:r w:rsidRPr="0042356C">
              <w:rPr>
                <w:b/>
                <w:i/>
              </w:rPr>
              <w:t>bipacksedlar</w:t>
            </w:r>
            <w:proofErr w:type="spellEnd"/>
            <w:r w:rsidRPr="0042356C">
              <w:rPr>
                <w:b/>
                <w:i/>
              </w:rPr>
              <w:t xml:space="preserve">, under förutsättning att patienterna behåller rätten att begära en </w:t>
            </w:r>
            <w:proofErr w:type="spellStart"/>
            <w:r w:rsidRPr="0042356C">
              <w:rPr>
                <w:b/>
                <w:i/>
              </w:rPr>
              <w:t>bipacksedel</w:t>
            </w:r>
            <w:proofErr w:type="spellEnd"/>
            <w:r w:rsidRPr="0042356C">
              <w:rPr>
                <w:b/>
                <w:i/>
              </w:rPr>
              <w:t xml:space="preserve"> i pappersform.</w:t>
            </w:r>
          </w:p>
        </w:tc>
      </w:tr>
    </w:tbl>
    <w:p w14:paraId="5DA34870" w14:textId="77CE9C24" w:rsidR="00AE4E24" w:rsidRPr="0042356C" w:rsidRDefault="000C6BBA" w:rsidP="00AE4E24">
      <w:pPr>
        <w:pStyle w:val="AMNumberTabs0"/>
      </w:pPr>
      <w:r>
        <w:lastRenderedPageBreak/>
        <w:t>Ändring</w:t>
      </w:r>
      <w:r w:rsidR="00AE4E24" w:rsidRPr="0042356C">
        <w:tab/>
      </w:r>
      <w:r w:rsidR="00AE4E24" w:rsidRPr="0042356C">
        <w:tab/>
        <w:t>192</w:t>
      </w:r>
    </w:p>
    <w:p w14:paraId="5C1EE101" w14:textId="77777777" w:rsidR="00AE4E24" w:rsidRPr="0042356C" w:rsidRDefault="00AE4E24" w:rsidP="00AE4E24">
      <w:pPr>
        <w:pStyle w:val="NormalBold12b"/>
      </w:pPr>
      <w:r w:rsidRPr="0042356C">
        <w:t>Förslag till förordning</w:t>
      </w:r>
    </w:p>
    <w:p w14:paraId="27AAC7EB" w14:textId="77777777" w:rsidR="00AE4E24" w:rsidRPr="0042356C" w:rsidRDefault="00AE4E24" w:rsidP="00AE4E24">
      <w:pPr>
        <w:pStyle w:val="NormalBold"/>
      </w:pPr>
      <w:r w:rsidRPr="0042356C">
        <w:t>Artikel 24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FB3A511" w14:textId="77777777" w:rsidTr="0036390D">
        <w:trPr>
          <w:trHeight w:hRule="exact" w:val="240"/>
          <w:jc w:val="center"/>
        </w:trPr>
        <w:tc>
          <w:tcPr>
            <w:tcW w:w="9752" w:type="dxa"/>
            <w:gridSpan w:val="2"/>
            <w:tcBorders>
              <w:top w:val="nil"/>
              <w:left w:val="nil"/>
              <w:bottom w:val="nil"/>
              <w:right w:val="nil"/>
            </w:tcBorders>
          </w:tcPr>
          <w:p w14:paraId="5DC45311" w14:textId="77777777" w:rsidR="00AE4E24" w:rsidRPr="0042356C" w:rsidRDefault="00AE4E24" w:rsidP="0036390D"/>
        </w:tc>
      </w:tr>
      <w:tr w:rsidR="00AE4E24" w:rsidRPr="0042356C" w14:paraId="37D6ADC4" w14:textId="77777777" w:rsidTr="0036390D">
        <w:trPr>
          <w:trHeight w:val="240"/>
          <w:jc w:val="center"/>
        </w:trPr>
        <w:tc>
          <w:tcPr>
            <w:tcW w:w="4876" w:type="dxa"/>
            <w:tcBorders>
              <w:top w:val="nil"/>
              <w:left w:val="nil"/>
              <w:bottom w:val="nil"/>
              <w:right w:val="nil"/>
            </w:tcBorders>
          </w:tcPr>
          <w:p w14:paraId="39D05A9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930FFEC" w14:textId="4C4906F1" w:rsidR="00AE4E24" w:rsidRPr="0042356C" w:rsidRDefault="000C6BBA" w:rsidP="0036390D">
            <w:pPr>
              <w:pStyle w:val="AmColumnHeading"/>
            </w:pPr>
            <w:r>
              <w:t>Ändring</w:t>
            </w:r>
          </w:p>
        </w:tc>
      </w:tr>
      <w:tr w:rsidR="00AE4E24" w:rsidRPr="0042356C" w14:paraId="1F07FF38" w14:textId="77777777" w:rsidTr="0036390D">
        <w:trPr>
          <w:jc w:val="center"/>
        </w:trPr>
        <w:tc>
          <w:tcPr>
            <w:tcW w:w="4876" w:type="dxa"/>
            <w:tcBorders>
              <w:top w:val="nil"/>
              <w:left w:val="nil"/>
              <w:bottom w:val="nil"/>
              <w:right w:val="nil"/>
            </w:tcBorders>
          </w:tcPr>
          <w:p w14:paraId="41D51869" w14:textId="77777777" w:rsidR="00AE4E24" w:rsidRPr="0042356C" w:rsidRDefault="00AE4E24" w:rsidP="0036390D">
            <w:pPr>
              <w:pStyle w:val="Normal6a"/>
            </w:pPr>
          </w:p>
        </w:tc>
        <w:tc>
          <w:tcPr>
            <w:tcW w:w="4876" w:type="dxa"/>
            <w:tcBorders>
              <w:top w:val="nil"/>
              <w:left w:val="nil"/>
              <w:bottom w:val="nil"/>
              <w:right w:val="nil"/>
            </w:tcBorders>
          </w:tcPr>
          <w:p w14:paraId="271656AD" w14:textId="77777777" w:rsidR="00AE4E24" w:rsidRPr="0042356C" w:rsidRDefault="00AE4E24" w:rsidP="0036390D">
            <w:pPr>
              <w:pStyle w:val="Normal6a"/>
              <w:rPr>
                <w:b/>
                <w:i/>
              </w:rPr>
            </w:pPr>
            <w:r w:rsidRPr="0042356C">
              <w:rPr>
                <w:b/>
                <w:i/>
              </w:rPr>
              <w:t>2a.</w:t>
            </w:r>
            <w:r w:rsidRPr="0042356C">
              <w:rPr>
                <w:b/>
                <w:i/>
              </w:rPr>
              <w:tab/>
              <w:t>Kommissionen ska, efter samråd med relevanta berörda parter, inklusive patient- och konsumentorganisationer, organisationer för vårdpersonal, betalare av offentlig hälso- och sjukvård och innehavare av godkännande för försäljning, utfärda unionsriktlinjer med rekommendation om gemensamma standarder för upphandlingsverksamhet enligt artiklarna 22 och 23 i denna förordning för att säkerställa förutsebarheten för företagen.</w:t>
            </w:r>
          </w:p>
        </w:tc>
      </w:tr>
    </w:tbl>
    <w:p w14:paraId="10D6CF0E" w14:textId="289C1AC0" w:rsidR="00AE4E24" w:rsidRPr="0042356C" w:rsidRDefault="000C6BBA" w:rsidP="00AE4E24">
      <w:pPr>
        <w:pStyle w:val="AMNumberTabs0"/>
      </w:pPr>
      <w:r>
        <w:t>Ändring</w:t>
      </w:r>
      <w:r w:rsidR="00AE4E24" w:rsidRPr="0042356C">
        <w:tab/>
      </w:r>
      <w:r w:rsidR="00AE4E24" w:rsidRPr="0042356C">
        <w:tab/>
        <w:t>193</w:t>
      </w:r>
    </w:p>
    <w:p w14:paraId="1BD1F90C" w14:textId="77777777" w:rsidR="00AE4E24" w:rsidRPr="0042356C" w:rsidRDefault="00AE4E24" w:rsidP="00AE4E24">
      <w:pPr>
        <w:pStyle w:val="NormalBold12b"/>
      </w:pPr>
      <w:r w:rsidRPr="0042356C">
        <w:t>Förslag till förordning</w:t>
      </w:r>
    </w:p>
    <w:p w14:paraId="614BF43C" w14:textId="77777777" w:rsidR="00AE4E24" w:rsidRPr="0042356C" w:rsidRDefault="00AE4E24" w:rsidP="00AE4E24">
      <w:pPr>
        <w:pStyle w:val="NormalBold"/>
      </w:pPr>
      <w:r w:rsidRPr="0042356C">
        <w:t>Artikel 25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5B077C6" w14:textId="77777777" w:rsidTr="0036390D">
        <w:trPr>
          <w:trHeight w:hRule="exact" w:val="240"/>
          <w:jc w:val="center"/>
        </w:trPr>
        <w:tc>
          <w:tcPr>
            <w:tcW w:w="9752" w:type="dxa"/>
            <w:gridSpan w:val="2"/>
            <w:tcBorders>
              <w:top w:val="nil"/>
              <w:left w:val="nil"/>
              <w:bottom w:val="nil"/>
              <w:right w:val="nil"/>
            </w:tcBorders>
          </w:tcPr>
          <w:p w14:paraId="39E58873" w14:textId="77777777" w:rsidR="00AE4E24" w:rsidRPr="0042356C" w:rsidRDefault="00AE4E24" w:rsidP="0036390D"/>
        </w:tc>
      </w:tr>
      <w:tr w:rsidR="00AE4E24" w:rsidRPr="0042356C" w14:paraId="34BCAFDF" w14:textId="77777777" w:rsidTr="0036390D">
        <w:trPr>
          <w:trHeight w:val="240"/>
          <w:jc w:val="center"/>
        </w:trPr>
        <w:tc>
          <w:tcPr>
            <w:tcW w:w="4876" w:type="dxa"/>
            <w:tcBorders>
              <w:top w:val="nil"/>
              <w:left w:val="nil"/>
              <w:bottom w:val="nil"/>
              <w:right w:val="nil"/>
            </w:tcBorders>
          </w:tcPr>
          <w:p w14:paraId="4DEFB22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F929074" w14:textId="07BB115E" w:rsidR="00AE4E24" w:rsidRPr="0042356C" w:rsidRDefault="000C6BBA" w:rsidP="0036390D">
            <w:pPr>
              <w:pStyle w:val="AmColumnHeading"/>
            </w:pPr>
            <w:r>
              <w:t>Ändring</w:t>
            </w:r>
          </w:p>
        </w:tc>
      </w:tr>
      <w:tr w:rsidR="00AE4E24" w:rsidRPr="0042356C" w14:paraId="576FF468" w14:textId="77777777" w:rsidTr="0036390D">
        <w:trPr>
          <w:jc w:val="center"/>
        </w:trPr>
        <w:tc>
          <w:tcPr>
            <w:tcW w:w="4876" w:type="dxa"/>
            <w:tcBorders>
              <w:top w:val="nil"/>
              <w:left w:val="nil"/>
              <w:bottom w:val="nil"/>
              <w:right w:val="nil"/>
            </w:tcBorders>
          </w:tcPr>
          <w:p w14:paraId="45B3D00F" w14:textId="77777777" w:rsidR="00AE4E24" w:rsidRPr="0042356C" w:rsidRDefault="00AE4E24" w:rsidP="0036390D">
            <w:pPr>
              <w:pStyle w:val="Normal6a"/>
            </w:pPr>
            <w:r w:rsidRPr="0042356C">
              <w:t>2.</w:t>
            </w:r>
            <w:r w:rsidRPr="0042356C">
              <w:tab/>
              <w:t>Medlemsstaterna</w:t>
            </w:r>
            <w:r w:rsidRPr="0042356C">
              <w:rPr>
                <w:b/>
                <w:i/>
              </w:rPr>
              <w:t xml:space="preserve"> och</w:t>
            </w:r>
            <w:r w:rsidRPr="0042356C">
              <w:t xml:space="preserve"> kommissionen </w:t>
            </w:r>
            <w:r w:rsidRPr="0042356C">
              <w:rPr>
                <w:b/>
                <w:i/>
              </w:rPr>
              <w:t>är</w:t>
            </w:r>
            <w:r w:rsidRPr="0042356C">
              <w:t xml:space="preserve"> medlemmar i gruppen för kritiska läkemedel. Varje medlemsstat ska utse högst två ständiga företrädare på hög nivå som har den expertis som behövs för genomförandet av alla de olika åtgärder som fastställs i denna förordning. När det är relevant med avseende på verksamhet och expertis får en medlemsstat utse olika företrädare för olika uppgifter inom gruppen för kritiska läkemedel. De utsedda </w:t>
            </w:r>
            <w:r w:rsidRPr="0042356C">
              <w:rPr>
                <w:b/>
                <w:i/>
              </w:rPr>
              <w:t>ständiga</w:t>
            </w:r>
            <w:r w:rsidRPr="0042356C">
              <w:t xml:space="preserve"> företrädarna ska säkerställa den nödvändiga samordningen inom sina respektive medlemsstater. Läkemedelsmyndigheten ska ha observatörsstatus.</w:t>
            </w:r>
          </w:p>
        </w:tc>
        <w:tc>
          <w:tcPr>
            <w:tcW w:w="4876" w:type="dxa"/>
            <w:tcBorders>
              <w:top w:val="nil"/>
              <w:left w:val="nil"/>
              <w:bottom w:val="nil"/>
              <w:right w:val="nil"/>
            </w:tcBorders>
          </w:tcPr>
          <w:p w14:paraId="1E41A552" w14:textId="77777777" w:rsidR="00AE4E24" w:rsidRPr="0042356C" w:rsidRDefault="00AE4E24" w:rsidP="0036390D">
            <w:pPr>
              <w:pStyle w:val="Normal6a"/>
            </w:pPr>
            <w:r w:rsidRPr="0042356C">
              <w:t>2.</w:t>
            </w:r>
            <w:r w:rsidRPr="0042356C">
              <w:tab/>
              <w:t>Medlemsstaterna</w:t>
            </w:r>
            <w:r w:rsidRPr="0042356C">
              <w:rPr>
                <w:b/>
                <w:i/>
              </w:rPr>
              <w:t>, läkemedelsmyndigheten,</w:t>
            </w:r>
            <w:r w:rsidRPr="0042356C">
              <w:t xml:space="preserve"> kommissionen </w:t>
            </w:r>
            <w:r w:rsidRPr="0042356C">
              <w:rPr>
                <w:b/>
                <w:i/>
              </w:rPr>
              <w:t>och företrädare för patientorganisationer och organisationer för vårdpersonal ska vara</w:t>
            </w:r>
            <w:r w:rsidRPr="0042356C">
              <w:t xml:space="preserve"> medlemmar i gruppen för kritiska läkemedel. Varje medlemsstat ska utse högst två ständiga företrädare på hög nivå som har den expertis som behövs för genomförandet av alla de olika åtgärder som fastställs i denna förordning. När det är relevant med avseende på verksamhet och expertis får en medlemsstat utse olika företrädare för olika uppgifter inom gruppen för kritiska läkemedel. De utsedda </w:t>
            </w:r>
            <w:r w:rsidRPr="0042356C">
              <w:rPr>
                <w:b/>
                <w:i/>
              </w:rPr>
              <w:t>nationella</w:t>
            </w:r>
            <w:r w:rsidRPr="0042356C">
              <w:t xml:space="preserve"> företrädarna ska säkerställa den nödvändiga samordningen inom sina respektive medlemsstater. Läkemedelsmyndigheten ska </w:t>
            </w:r>
            <w:r w:rsidRPr="0042356C">
              <w:rPr>
                <w:b/>
                <w:i/>
              </w:rPr>
              <w:t xml:space="preserve">utse två medlemmar i styrgruppen för läkemedelsbrister till företrädare. Gruppen för kritiska läkemedel ska utse två företrädare från patientorganisationer och två ständiga företrädare från organisationer för vårdpersonal. </w:t>
            </w:r>
            <w:r w:rsidRPr="0042356C">
              <w:rPr>
                <w:b/>
                <w:i/>
              </w:rPr>
              <w:lastRenderedPageBreak/>
              <w:t xml:space="preserve">Europaparlamentet ska </w:t>
            </w:r>
            <w:r w:rsidRPr="0042356C">
              <w:t>ha observatörsstatus</w:t>
            </w:r>
            <w:r w:rsidRPr="0042356C">
              <w:rPr>
                <w:b/>
                <w:i/>
              </w:rPr>
              <w:t xml:space="preserve"> och företrädas av två ledamöter av Europaparlamentet.</w:t>
            </w:r>
            <w:r w:rsidRPr="0042356C">
              <w:t xml:space="preserve"> </w:t>
            </w:r>
            <w:r w:rsidRPr="0042356C">
              <w:rPr>
                <w:b/>
                <w:i/>
              </w:rPr>
              <w:t>Europaparlamentet ska ha rätt att motta dagordningar, handlingar, rapporter och annat material som skickas ut till medlemmarna i gruppen för kritiska läkemedel och att delta i debatter. Europaparlamentet ska inte ha rösträtt och ska inte räknas vid fastställandet av beslutsförhet.</w:t>
            </w:r>
          </w:p>
        </w:tc>
      </w:tr>
    </w:tbl>
    <w:p w14:paraId="7D002DC4" w14:textId="2E95FFEB" w:rsidR="00AE4E24" w:rsidRPr="0042356C" w:rsidRDefault="000C6BBA" w:rsidP="00AE4E24">
      <w:pPr>
        <w:pStyle w:val="AMNumberTabs0"/>
      </w:pPr>
      <w:r>
        <w:lastRenderedPageBreak/>
        <w:t>Ändring</w:t>
      </w:r>
      <w:r w:rsidR="00AE4E24" w:rsidRPr="0042356C">
        <w:tab/>
      </w:r>
      <w:r w:rsidR="00AE4E24" w:rsidRPr="0042356C">
        <w:tab/>
        <w:t>194</w:t>
      </w:r>
    </w:p>
    <w:p w14:paraId="0AE8BF4D" w14:textId="77777777" w:rsidR="00AE4E24" w:rsidRPr="0042356C" w:rsidRDefault="00AE4E24" w:rsidP="00AE4E24">
      <w:pPr>
        <w:pStyle w:val="NormalBold12b"/>
      </w:pPr>
      <w:r w:rsidRPr="0042356C">
        <w:t>Förslag till förordning</w:t>
      </w:r>
    </w:p>
    <w:p w14:paraId="1DFFB3A2" w14:textId="77777777" w:rsidR="00AE4E24" w:rsidRPr="0042356C" w:rsidRDefault="00AE4E24" w:rsidP="00AE4E24">
      <w:pPr>
        <w:pStyle w:val="NormalBold"/>
      </w:pPr>
      <w:r w:rsidRPr="0042356C">
        <w:t>Artikel 25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835522D" w14:textId="77777777" w:rsidTr="0036390D">
        <w:trPr>
          <w:trHeight w:hRule="exact" w:val="240"/>
          <w:jc w:val="center"/>
        </w:trPr>
        <w:tc>
          <w:tcPr>
            <w:tcW w:w="9752" w:type="dxa"/>
            <w:gridSpan w:val="2"/>
            <w:tcBorders>
              <w:top w:val="nil"/>
              <w:left w:val="nil"/>
              <w:bottom w:val="nil"/>
              <w:right w:val="nil"/>
            </w:tcBorders>
          </w:tcPr>
          <w:p w14:paraId="759B0C57" w14:textId="77777777" w:rsidR="00AE4E24" w:rsidRPr="0042356C" w:rsidRDefault="00AE4E24" w:rsidP="0036390D"/>
        </w:tc>
      </w:tr>
      <w:tr w:rsidR="00AE4E24" w:rsidRPr="0042356C" w14:paraId="728B4568" w14:textId="77777777" w:rsidTr="0036390D">
        <w:trPr>
          <w:trHeight w:val="240"/>
          <w:jc w:val="center"/>
        </w:trPr>
        <w:tc>
          <w:tcPr>
            <w:tcW w:w="4876" w:type="dxa"/>
            <w:tcBorders>
              <w:top w:val="nil"/>
              <w:left w:val="nil"/>
              <w:bottom w:val="nil"/>
              <w:right w:val="nil"/>
            </w:tcBorders>
          </w:tcPr>
          <w:p w14:paraId="109E69D5"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84ECFEB" w14:textId="4B8799C3" w:rsidR="00AE4E24" w:rsidRPr="0042356C" w:rsidRDefault="000C6BBA" w:rsidP="0036390D">
            <w:pPr>
              <w:pStyle w:val="AmColumnHeading"/>
            </w:pPr>
            <w:r>
              <w:t>Ändring</w:t>
            </w:r>
          </w:p>
        </w:tc>
      </w:tr>
      <w:tr w:rsidR="00AE4E24" w:rsidRPr="0042356C" w14:paraId="557C83A4" w14:textId="77777777" w:rsidTr="0036390D">
        <w:trPr>
          <w:jc w:val="center"/>
        </w:trPr>
        <w:tc>
          <w:tcPr>
            <w:tcW w:w="4876" w:type="dxa"/>
            <w:tcBorders>
              <w:top w:val="nil"/>
              <w:left w:val="nil"/>
              <w:bottom w:val="nil"/>
              <w:right w:val="nil"/>
            </w:tcBorders>
          </w:tcPr>
          <w:p w14:paraId="63F29B38" w14:textId="77777777" w:rsidR="00AE4E24" w:rsidRPr="0042356C" w:rsidRDefault="00AE4E24" w:rsidP="0036390D">
            <w:pPr>
              <w:pStyle w:val="Normal6a"/>
            </w:pPr>
          </w:p>
        </w:tc>
        <w:tc>
          <w:tcPr>
            <w:tcW w:w="4876" w:type="dxa"/>
            <w:tcBorders>
              <w:top w:val="nil"/>
              <w:left w:val="nil"/>
              <w:bottom w:val="nil"/>
              <w:right w:val="nil"/>
            </w:tcBorders>
          </w:tcPr>
          <w:p w14:paraId="6D3997AC" w14:textId="77777777" w:rsidR="00AE4E24" w:rsidRPr="0042356C" w:rsidRDefault="00AE4E24" w:rsidP="0036390D">
            <w:pPr>
              <w:pStyle w:val="Normal6a"/>
              <w:rPr>
                <w:b/>
                <w:i/>
              </w:rPr>
            </w:pPr>
            <w:r w:rsidRPr="0042356C">
              <w:rPr>
                <w:b/>
                <w:i/>
              </w:rPr>
              <w:t>2a.</w:t>
            </w:r>
            <w:r w:rsidRPr="0042356C">
              <w:rPr>
                <w:b/>
                <w:i/>
              </w:rPr>
              <w:tab/>
              <w:t>De företrädare som utsetts till gruppen för kritiska läkemedel och dess arbetsgrupp eller arbetsgrupper ska avge en förklaring om sina ekonomiska och andra intressen och uppdatera den årligen och närhelst det behövs. De ska uppge alla övriga omständigheter som kommer till deras kännedom och som i god tro rimligen kan förväntas innebära eller ge upphov till en intressekonflikt.</w:t>
            </w:r>
          </w:p>
        </w:tc>
      </w:tr>
    </w:tbl>
    <w:p w14:paraId="24D3029F" w14:textId="2C229AF1" w:rsidR="00AE4E24" w:rsidRPr="0042356C" w:rsidRDefault="000C6BBA" w:rsidP="00AE4E24">
      <w:pPr>
        <w:pStyle w:val="AMNumberTabs0"/>
      </w:pPr>
      <w:r>
        <w:t>Ändring</w:t>
      </w:r>
      <w:r w:rsidR="00AE4E24" w:rsidRPr="0042356C">
        <w:tab/>
      </w:r>
      <w:r w:rsidR="00AE4E24" w:rsidRPr="0042356C">
        <w:tab/>
        <w:t>195</w:t>
      </w:r>
    </w:p>
    <w:p w14:paraId="4E1851A5" w14:textId="77777777" w:rsidR="00AE4E24" w:rsidRPr="0042356C" w:rsidRDefault="00AE4E24" w:rsidP="00AE4E24">
      <w:pPr>
        <w:pStyle w:val="NormalBold12b"/>
      </w:pPr>
      <w:r w:rsidRPr="0042356C">
        <w:t>Förslag till förordning</w:t>
      </w:r>
    </w:p>
    <w:p w14:paraId="16011683" w14:textId="77777777" w:rsidR="00AE4E24" w:rsidRPr="0042356C" w:rsidRDefault="00AE4E24" w:rsidP="00AE4E24">
      <w:pPr>
        <w:pStyle w:val="NormalBold"/>
      </w:pPr>
      <w:r w:rsidRPr="0042356C">
        <w:t>Artikel 25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32DC633" w14:textId="77777777" w:rsidTr="0036390D">
        <w:trPr>
          <w:trHeight w:hRule="exact" w:val="240"/>
          <w:jc w:val="center"/>
        </w:trPr>
        <w:tc>
          <w:tcPr>
            <w:tcW w:w="9752" w:type="dxa"/>
            <w:gridSpan w:val="2"/>
            <w:tcBorders>
              <w:top w:val="nil"/>
              <w:left w:val="nil"/>
              <w:bottom w:val="nil"/>
              <w:right w:val="nil"/>
            </w:tcBorders>
          </w:tcPr>
          <w:p w14:paraId="42C964D3" w14:textId="77777777" w:rsidR="00AE4E24" w:rsidRPr="0042356C" w:rsidRDefault="00AE4E24" w:rsidP="0036390D"/>
        </w:tc>
      </w:tr>
      <w:tr w:rsidR="00AE4E24" w:rsidRPr="0042356C" w14:paraId="4CA45907" w14:textId="77777777" w:rsidTr="0036390D">
        <w:trPr>
          <w:trHeight w:val="240"/>
          <w:jc w:val="center"/>
        </w:trPr>
        <w:tc>
          <w:tcPr>
            <w:tcW w:w="4876" w:type="dxa"/>
            <w:tcBorders>
              <w:top w:val="nil"/>
              <w:left w:val="nil"/>
              <w:bottom w:val="nil"/>
              <w:right w:val="nil"/>
            </w:tcBorders>
          </w:tcPr>
          <w:p w14:paraId="4E195A4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DAA62FD" w14:textId="469EE5DE" w:rsidR="00AE4E24" w:rsidRPr="0042356C" w:rsidRDefault="000C6BBA" w:rsidP="0036390D">
            <w:pPr>
              <w:pStyle w:val="AmColumnHeading"/>
            </w:pPr>
            <w:r>
              <w:t>Ändring</w:t>
            </w:r>
          </w:p>
        </w:tc>
      </w:tr>
      <w:tr w:rsidR="00AE4E24" w:rsidRPr="0042356C" w14:paraId="34195394" w14:textId="77777777" w:rsidTr="0036390D">
        <w:trPr>
          <w:jc w:val="center"/>
        </w:trPr>
        <w:tc>
          <w:tcPr>
            <w:tcW w:w="4876" w:type="dxa"/>
            <w:tcBorders>
              <w:top w:val="nil"/>
              <w:left w:val="nil"/>
              <w:bottom w:val="nil"/>
              <w:right w:val="nil"/>
            </w:tcBorders>
          </w:tcPr>
          <w:p w14:paraId="57F84891" w14:textId="77777777" w:rsidR="00AE4E24" w:rsidRPr="0042356C" w:rsidRDefault="00AE4E24" w:rsidP="0036390D">
            <w:pPr>
              <w:pStyle w:val="Normal6a"/>
            </w:pPr>
            <w:r w:rsidRPr="0042356C">
              <w:t>3.</w:t>
            </w:r>
            <w:r w:rsidRPr="0042356C">
              <w:tab/>
              <w:t xml:space="preserve">Gruppen för kritiska läkemedel ska ha ett nära samarbete med styrgruppen för läkemedelsbrister, läkemedelsmyndigheten och nationella myndigheter med ansvar för läkemedel. När det gäller diskussioner där det behövs synpunkter från tillsynsmyndigheterna för läkemedel </w:t>
            </w:r>
            <w:r w:rsidRPr="0042356C">
              <w:rPr>
                <w:b/>
                <w:i/>
              </w:rPr>
              <w:t>får</w:t>
            </w:r>
            <w:r w:rsidRPr="0042356C">
              <w:t xml:space="preserve"> gruppen för kritiska läkemedel anordna gemensamma möten med </w:t>
            </w:r>
            <w:r w:rsidRPr="0042356C">
              <w:rPr>
                <w:b/>
                <w:i/>
              </w:rPr>
              <w:t>styrgruppen</w:t>
            </w:r>
            <w:r w:rsidRPr="0042356C">
              <w:t xml:space="preserve"> för </w:t>
            </w:r>
            <w:r w:rsidRPr="0042356C">
              <w:rPr>
                <w:b/>
                <w:i/>
              </w:rPr>
              <w:t>läkemedelsbrister</w:t>
            </w:r>
            <w:r w:rsidRPr="0042356C">
              <w:t>.</w:t>
            </w:r>
          </w:p>
        </w:tc>
        <w:tc>
          <w:tcPr>
            <w:tcW w:w="4876" w:type="dxa"/>
            <w:tcBorders>
              <w:top w:val="nil"/>
              <w:left w:val="nil"/>
              <w:bottom w:val="nil"/>
              <w:right w:val="nil"/>
            </w:tcBorders>
          </w:tcPr>
          <w:p w14:paraId="6B04D982" w14:textId="77777777" w:rsidR="00AE4E24" w:rsidRPr="0042356C" w:rsidRDefault="00AE4E24" w:rsidP="0036390D">
            <w:pPr>
              <w:pStyle w:val="Normal6a"/>
            </w:pPr>
            <w:r w:rsidRPr="0042356C">
              <w:t>3.</w:t>
            </w:r>
            <w:r w:rsidRPr="0042356C">
              <w:tab/>
              <w:t>Gruppen för kritiska läkemedel ska ha ett nära samarbete med styrgruppen för läkemedelsbrister, läkemedelsmyndigheten</w:t>
            </w:r>
            <w:r w:rsidRPr="0042356C">
              <w:rPr>
                <w:b/>
                <w:i/>
              </w:rPr>
              <w:t>, kommissionen</w:t>
            </w:r>
            <w:r w:rsidRPr="0042356C">
              <w:t xml:space="preserve"> och nationella myndigheter med ansvar för läkemedel. När det gäller diskussioner där det behövs synpunkter från </w:t>
            </w:r>
            <w:r w:rsidRPr="0042356C">
              <w:rPr>
                <w:b/>
                <w:i/>
              </w:rPr>
              <w:t xml:space="preserve">de nationella </w:t>
            </w:r>
            <w:r w:rsidRPr="0042356C">
              <w:t xml:space="preserve">tillsynsmyndigheterna </w:t>
            </w:r>
            <w:r w:rsidRPr="0042356C">
              <w:rPr>
                <w:b/>
                <w:i/>
              </w:rPr>
              <w:t xml:space="preserve">med ansvar </w:t>
            </w:r>
            <w:r w:rsidRPr="0042356C">
              <w:t xml:space="preserve">för läkemedel </w:t>
            </w:r>
            <w:r w:rsidRPr="0042356C">
              <w:rPr>
                <w:b/>
                <w:i/>
              </w:rPr>
              <w:t>ska</w:t>
            </w:r>
            <w:r w:rsidRPr="0042356C">
              <w:t xml:space="preserve"> gruppen för kritiska läkemedel </w:t>
            </w:r>
            <w:r w:rsidRPr="0042356C">
              <w:rPr>
                <w:b/>
                <w:i/>
              </w:rPr>
              <w:t xml:space="preserve">och styrgruppen för läkemedelsbrister </w:t>
            </w:r>
            <w:r w:rsidRPr="0042356C">
              <w:t>anordna gemensamma möten</w:t>
            </w:r>
            <w:r w:rsidRPr="0042356C">
              <w:rPr>
                <w:b/>
                <w:i/>
              </w:rPr>
              <w:t>. Gruppen ska också ha ett nära samarbete</w:t>
            </w:r>
            <w:r w:rsidRPr="0042356C">
              <w:t xml:space="preserve"> med </w:t>
            </w:r>
            <w:r w:rsidRPr="0042356C">
              <w:rPr>
                <w:b/>
                <w:i/>
              </w:rPr>
              <w:t xml:space="preserve">patient- och </w:t>
            </w:r>
            <w:r w:rsidRPr="0042356C">
              <w:rPr>
                <w:b/>
                <w:i/>
              </w:rPr>
              <w:lastRenderedPageBreak/>
              <w:t>konsumentorganisationer, organisationer för vårdpersonal och relevanta innehavare av godkännande för försäljning</w:t>
            </w:r>
            <w:r w:rsidRPr="0042356C">
              <w:t xml:space="preserve"> för </w:t>
            </w:r>
            <w:r w:rsidRPr="0042356C">
              <w:rPr>
                <w:b/>
                <w:i/>
              </w:rPr>
              <w:t>att fullgöra sina uppgifter, vid behov samråda med dem och andra berörda parter, bland annat genom strukturerade gemensamma möten</w:t>
            </w:r>
            <w:r w:rsidRPr="0042356C">
              <w:t>.</w:t>
            </w:r>
          </w:p>
        </w:tc>
      </w:tr>
    </w:tbl>
    <w:p w14:paraId="4AA81847" w14:textId="58E55914" w:rsidR="00AE4E24" w:rsidRPr="0042356C" w:rsidRDefault="000C6BBA" w:rsidP="00AE4E24">
      <w:pPr>
        <w:pStyle w:val="AMNumberTabs0"/>
      </w:pPr>
      <w:r>
        <w:lastRenderedPageBreak/>
        <w:t>Ändring</w:t>
      </w:r>
      <w:r w:rsidR="00AE4E24" w:rsidRPr="0042356C">
        <w:tab/>
      </w:r>
      <w:r w:rsidR="00AE4E24" w:rsidRPr="0042356C">
        <w:tab/>
        <w:t>196</w:t>
      </w:r>
    </w:p>
    <w:p w14:paraId="2DB82885" w14:textId="77777777" w:rsidR="00AE4E24" w:rsidRPr="0042356C" w:rsidRDefault="00AE4E24" w:rsidP="00AE4E24">
      <w:pPr>
        <w:pStyle w:val="NormalBold12b"/>
      </w:pPr>
      <w:r w:rsidRPr="0042356C">
        <w:t>Förslag till förordning</w:t>
      </w:r>
    </w:p>
    <w:p w14:paraId="0CF75029" w14:textId="77777777" w:rsidR="00AE4E24" w:rsidRPr="0042356C" w:rsidRDefault="00AE4E24" w:rsidP="00AE4E24">
      <w:pPr>
        <w:pStyle w:val="NormalBold"/>
      </w:pPr>
      <w:r w:rsidRPr="0042356C">
        <w:t>Artikel 25 – punkt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0080448" w14:textId="77777777" w:rsidTr="0036390D">
        <w:trPr>
          <w:trHeight w:hRule="exact" w:val="240"/>
          <w:jc w:val="center"/>
        </w:trPr>
        <w:tc>
          <w:tcPr>
            <w:tcW w:w="9752" w:type="dxa"/>
            <w:gridSpan w:val="2"/>
            <w:tcBorders>
              <w:top w:val="nil"/>
              <w:left w:val="nil"/>
              <w:bottom w:val="nil"/>
              <w:right w:val="nil"/>
            </w:tcBorders>
          </w:tcPr>
          <w:p w14:paraId="06CAE035" w14:textId="77777777" w:rsidR="00AE4E24" w:rsidRPr="0042356C" w:rsidRDefault="00AE4E24" w:rsidP="0036390D"/>
        </w:tc>
      </w:tr>
      <w:tr w:rsidR="00AE4E24" w:rsidRPr="0042356C" w14:paraId="205E8A0A" w14:textId="77777777" w:rsidTr="0036390D">
        <w:trPr>
          <w:trHeight w:val="240"/>
          <w:jc w:val="center"/>
        </w:trPr>
        <w:tc>
          <w:tcPr>
            <w:tcW w:w="4876" w:type="dxa"/>
            <w:tcBorders>
              <w:top w:val="nil"/>
              <w:left w:val="nil"/>
              <w:bottom w:val="nil"/>
              <w:right w:val="nil"/>
            </w:tcBorders>
          </w:tcPr>
          <w:p w14:paraId="3E990C6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07CD75B" w14:textId="71972F87" w:rsidR="00AE4E24" w:rsidRPr="0042356C" w:rsidRDefault="000C6BBA" w:rsidP="0036390D">
            <w:pPr>
              <w:pStyle w:val="AmColumnHeading"/>
            </w:pPr>
            <w:r>
              <w:t>Ändring</w:t>
            </w:r>
          </w:p>
        </w:tc>
      </w:tr>
      <w:tr w:rsidR="00AE4E24" w:rsidRPr="0042356C" w14:paraId="771DED94" w14:textId="77777777" w:rsidTr="0036390D">
        <w:trPr>
          <w:jc w:val="center"/>
        </w:trPr>
        <w:tc>
          <w:tcPr>
            <w:tcW w:w="4876" w:type="dxa"/>
            <w:tcBorders>
              <w:top w:val="nil"/>
              <w:left w:val="nil"/>
              <w:bottom w:val="nil"/>
              <w:right w:val="nil"/>
            </w:tcBorders>
          </w:tcPr>
          <w:p w14:paraId="65E25C26" w14:textId="77777777" w:rsidR="00AE4E24" w:rsidRPr="0042356C" w:rsidRDefault="00AE4E24" w:rsidP="0036390D">
            <w:pPr>
              <w:pStyle w:val="Normal6a"/>
            </w:pPr>
            <w:r w:rsidRPr="0042356C">
              <w:t>4.</w:t>
            </w:r>
            <w:r w:rsidRPr="0042356C">
              <w:tab/>
              <w:t xml:space="preserve">Kommissionen ska </w:t>
            </w:r>
            <w:r w:rsidRPr="0042356C">
              <w:rPr>
                <w:b/>
                <w:i/>
              </w:rPr>
              <w:t>genom sekretariatet organisera</w:t>
            </w:r>
            <w:r w:rsidRPr="0042356C">
              <w:t xml:space="preserve"> och samordna arbetet i gruppen för kritiska läkemedel.</w:t>
            </w:r>
          </w:p>
        </w:tc>
        <w:tc>
          <w:tcPr>
            <w:tcW w:w="4876" w:type="dxa"/>
            <w:tcBorders>
              <w:top w:val="nil"/>
              <w:left w:val="nil"/>
              <w:bottom w:val="nil"/>
              <w:right w:val="nil"/>
            </w:tcBorders>
          </w:tcPr>
          <w:p w14:paraId="37F618B0" w14:textId="77777777" w:rsidR="00AE4E24" w:rsidRPr="0042356C" w:rsidRDefault="00AE4E24" w:rsidP="0036390D">
            <w:pPr>
              <w:pStyle w:val="Normal6a"/>
            </w:pPr>
            <w:r w:rsidRPr="0042356C">
              <w:t>4.</w:t>
            </w:r>
            <w:r w:rsidRPr="0042356C">
              <w:tab/>
              <w:t xml:space="preserve">Kommissionen ska </w:t>
            </w:r>
            <w:r w:rsidRPr="0042356C">
              <w:rPr>
                <w:b/>
                <w:i/>
              </w:rPr>
              <w:t>när den agerar som sekretariat för gruppen för kritiska läkemedel anordna regelbundna möten</w:t>
            </w:r>
            <w:r w:rsidRPr="0042356C">
              <w:t xml:space="preserve"> och samordna arbetet i gruppen för kritiska läkemedel.</w:t>
            </w:r>
          </w:p>
        </w:tc>
      </w:tr>
    </w:tbl>
    <w:p w14:paraId="52303835" w14:textId="50073106" w:rsidR="00AE4E24" w:rsidRPr="0042356C" w:rsidRDefault="000C6BBA" w:rsidP="00AE4E24">
      <w:pPr>
        <w:pStyle w:val="AMNumberTabs0"/>
      </w:pPr>
      <w:r>
        <w:t>Ändring</w:t>
      </w:r>
      <w:r w:rsidR="00AE4E24" w:rsidRPr="0042356C">
        <w:tab/>
      </w:r>
      <w:r w:rsidR="00AE4E24" w:rsidRPr="0042356C">
        <w:tab/>
        <w:t>197</w:t>
      </w:r>
    </w:p>
    <w:p w14:paraId="1EE92365" w14:textId="77777777" w:rsidR="00AE4E24" w:rsidRPr="0042356C" w:rsidRDefault="00AE4E24" w:rsidP="00AE4E24">
      <w:pPr>
        <w:pStyle w:val="NormalBold12b"/>
      </w:pPr>
      <w:r w:rsidRPr="0042356C">
        <w:t>Förslag till förordning</w:t>
      </w:r>
    </w:p>
    <w:p w14:paraId="70FFA0DF" w14:textId="77777777" w:rsidR="00AE4E24" w:rsidRPr="0042356C" w:rsidRDefault="00AE4E24" w:rsidP="00AE4E24">
      <w:pPr>
        <w:pStyle w:val="NormalBold"/>
      </w:pPr>
      <w:r w:rsidRPr="0042356C">
        <w:t>Artikel 25 – punkt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E1EEBF5" w14:textId="77777777" w:rsidTr="0036390D">
        <w:trPr>
          <w:trHeight w:hRule="exact" w:val="240"/>
          <w:jc w:val="center"/>
        </w:trPr>
        <w:tc>
          <w:tcPr>
            <w:tcW w:w="9752" w:type="dxa"/>
            <w:gridSpan w:val="2"/>
            <w:tcBorders>
              <w:top w:val="nil"/>
              <w:left w:val="nil"/>
              <w:bottom w:val="nil"/>
              <w:right w:val="nil"/>
            </w:tcBorders>
          </w:tcPr>
          <w:p w14:paraId="19CB7A48" w14:textId="77777777" w:rsidR="00AE4E24" w:rsidRPr="0042356C" w:rsidRDefault="00AE4E24" w:rsidP="0036390D"/>
        </w:tc>
      </w:tr>
      <w:tr w:rsidR="00AE4E24" w:rsidRPr="0042356C" w14:paraId="6832467C" w14:textId="77777777" w:rsidTr="0036390D">
        <w:trPr>
          <w:trHeight w:val="240"/>
          <w:jc w:val="center"/>
        </w:trPr>
        <w:tc>
          <w:tcPr>
            <w:tcW w:w="4876" w:type="dxa"/>
            <w:tcBorders>
              <w:top w:val="nil"/>
              <w:left w:val="nil"/>
              <w:bottom w:val="nil"/>
              <w:right w:val="nil"/>
            </w:tcBorders>
          </w:tcPr>
          <w:p w14:paraId="734EDAA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32687BE" w14:textId="3EF08B12" w:rsidR="00AE4E24" w:rsidRPr="0042356C" w:rsidRDefault="000C6BBA" w:rsidP="0036390D">
            <w:pPr>
              <w:pStyle w:val="AmColumnHeading"/>
            </w:pPr>
            <w:r>
              <w:t>Ändring</w:t>
            </w:r>
          </w:p>
        </w:tc>
      </w:tr>
      <w:tr w:rsidR="00AE4E24" w:rsidRPr="0042356C" w14:paraId="6CA2F9BA" w14:textId="77777777" w:rsidTr="0036390D">
        <w:trPr>
          <w:jc w:val="center"/>
        </w:trPr>
        <w:tc>
          <w:tcPr>
            <w:tcW w:w="4876" w:type="dxa"/>
            <w:tcBorders>
              <w:top w:val="nil"/>
              <w:left w:val="nil"/>
              <w:bottom w:val="nil"/>
              <w:right w:val="nil"/>
            </w:tcBorders>
          </w:tcPr>
          <w:p w14:paraId="6BC6E14E" w14:textId="77777777" w:rsidR="00AE4E24" w:rsidRPr="0042356C" w:rsidRDefault="00AE4E24" w:rsidP="0036390D">
            <w:pPr>
              <w:pStyle w:val="Normal6a"/>
            </w:pPr>
            <w:r w:rsidRPr="0042356C">
              <w:t>6.</w:t>
            </w:r>
            <w:r w:rsidRPr="0042356C">
              <w:tab/>
              <w:t xml:space="preserve">Gruppen för kritiska läkemedel får på förslag av ordföranden eller någon av dess medlemmar besluta att inrätta en </w:t>
            </w:r>
            <w:r w:rsidRPr="0042356C">
              <w:rPr>
                <w:b/>
                <w:i/>
              </w:rPr>
              <w:t>arbetsgrupp</w:t>
            </w:r>
            <w:r w:rsidRPr="0042356C">
              <w:t>.</w:t>
            </w:r>
          </w:p>
        </w:tc>
        <w:tc>
          <w:tcPr>
            <w:tcW w:w="4876" w:type="dxa"/>
            <w:tcBorders>
              <w:top w:val="nil"/>
              <w:left w:val="nil"/>
              <w:bottom w:val="nil"/>
              <w:right w:val="nil"/>
            </w:tcBorders>
          </w:tcPr>
          <w:p w14:paraId="47BE5A82" w14:textId="77777777" w:rsidR="00AE4E24" w:rsidRPr="0042356C" w:rsidRDefault="00AE4E24" w:rsidP="0036390D">
            <w:pPr>
              <w:pStyle w:val="Normal6a"/>
            </w:pPr>
            <w:r w:rsidRPr="0042356C">
              <w:t>6.</w:t>
            </w:r>
            <w:r w:rsidRPr="0042356C">
              <w:tab/>
              <w:t>Gruppen för kritiska läkemedel får på förslag av ordföranden eller någon av dess medlemmar</w:t>
            </w:r>
            <w:r w:rsidRPr="0042356C">
              <w:rPr>
                <w:b/>
                <w:i/>
              </w:rPr>
              <w:t>, från fall till fall,</w:t>
            </w:r>
            <w:r w:rsidRPr="0042356C">
              <w:t xml:space="preserve"> besluta att inrätta en </w:t>
            </w:r>
            <w:r w:rsidRPr="0042356C">
              <w:rPr>
                <w:b/>
                <w:i/>
              </w:rPr>
              <w:t>eller flera arbetsgrupper</w:t>
            </w:r>
            <w:r w:rsidRPr="0042356C">
              <w:t>.</w:t>
            </w:r>
          </w:p>
        </w:tc>
      </w:tr>
    </w:tbl>
    <w:p w14:paraId="43533FDE" w14:textId="2D140DDA" w:rsidR="00AE4E24" w:rsidRPr="0042356C" w:rsidRDefault="000C6BBA" w:rsidP="00AE4E24">
      <w:pPr>
        <w:pStyle w:val="AMNumberTabs0"/>
      </w:pPr>
      <w:r>
        <w:t>Ändring</w:t>
      </w:r>
      <w:r w:rsidR="00AE4E24" w:rsidRPr="0042356C">
        <w:tab/>
      </w:r>
      <w:r w:rsidR="00AE4E24" w:rsidRPr="0042356C">
        <w:tab/>
        <w:t>198</w:t>
      </w:r>
    </w:p>
    <w:p w14:paraId="6BC605AE" w14:textId="77777777" w:rsidR="00AE4E24" w:rsidRPr="0042356C" w:rsidRDefault="00AE4E24" w:rsidP="00AE4E24">
      <w:pPr>
        <w:pStyle w:val="NormalBold12b"/>
      </w:pPr>
      <w:r w:rsidRPr="0042356C">
        <w:t>Förslag till förordning</w:t>
      </w:r>
    </w:p>
    <w:p w14:paraId="26D4E2D7" w14:textId="77777777" w:rsidR="00AE4E24" w:rsidRPr="0042356C" w:rsidRDefault="00AE4E24" w:rsidP="00AE4E24">
      <w:pPr>
        <w:pStyle w:val="NormalBold"/>
      </w:pPr>
      <w:r w:rsidRPr="0042356C">
        <w:t>Artikel 25 – punkt 6a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0F33623" w14:textId="77777777" w:rsidTr="0036390D">
        <w:trPr>
          <w:trHeight w:hRule="exact" w:val="240"/>
          <w:jc w:val="center"/>
        </w:trPr>
        <w:tc>
          <w:tcPr>
            <w:tcW w:w="9752" w:type="dxa"/>
            <w:gridSpan w:val="2"/>
            <w:tcBorders>
              <w:top w:val="nil"/>
              <w:left w:val="nil"/>
              <w:bottom w:val="nil"/>
              <w:right w:val="nil"/>
            </w:tcBorders>
          </w:tcPr>
          <w:p w14:paraId="500F2B0B" w14:textId="77777777" w:rsidR="00AE4E24" w:rsidRPr="0042356C" w:rsidRDefault="00AE4E24" w:rsidP="0036390D"/>
        </w:tc>
      </w:tr>
      <w:tr w:rsidR="00AE4E24" w:rsidRPr="0042356C" w14:paraId="6F1E54B5" w14:textId="77777777" w:rsidTr="0036390D">
        <w:trPr>
          <w:trHeight w:val="240"/>
          <w:jc w:val="center"/>
        </w:trPr>
        <w:tc>
          <w:tcPr>
            <w:tcW w:w="4876" w:type="dxa"/>
            <w:tcBorders>
              <w:top w:val="nil"/>
              <w:left w:val="nil"/>
              <w:bottom w:val="nil"/>
              <w:right w:val="nil"/>
            </w:tcBorders>
          </w:tcPr>
          <w:p w14:paraId="3D70C13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9B064F8" w14:textId="756435A4" w:rsidR="00AE4E24" w:rsidRPr="0042356C" w:rsidRDefault="000C6BBA" w:rsidP="0036390D">
            <w:pPr>
              <w:pStyle w:val="AmColumnHeading"/>
            </w:pPr>
            <w:r>
              <w:t>Ändring</w:t>
            </w:r>
          </w:p>
        </w:tc>
      </w:tr>
      <w:tr w:rsidR="00AE4E24" w:rsidRPr="0042356C" w14:paraId="56A6127E" w14:textId="77777777" w:rsidTr="0036390D">
        <w:trPr>
          <w:jc w:val="center"/>
        </w:trPr>
        <w:tc>
          <w:tcPr>
            <w:tcW w:w="4876" w:type="dxa"/>
            <w:tcBorders>
              <w:top w:val="nil"/>
              <w:left w:val="nil"/>
              <w:bottom w:val="nil"/>
              <w:right w:val="nil"/>
            </w:tcBorders>
          </w:tcPr>
          <w:p w14:paraId="79A4A30E" w14:textId="77777777" w:rsidR="00AE4E24" w:rsidRPr="0042356C" w:rsidRDefault="00AE4E24" w:rsidP="0036390D">
            <w:pPr>
              <w:pStyle w:val="Normal6a"/>
            </w:pPr>
          </w:p>
        </w:tc>
        <w:tc>
          <w:tcPr>
            <w:tcW w:w="4876" w:type="dxa"/>
            <w:tcBorders>
              <w:top w:val="nil"/>
              <w:left w:val="nil"/>
              <w:bottom w:val="nil"/>
              <w:right w:val="nil"/>
            </w:tcBorders>
          </w:tcPr>
          <w:p w14:paraId="3C10414E" w14:textId="77777777" w:rsidR="00AE4E24" w:rsidRPr="0042356C" w:rsidRDefault="00AE4E24" w:rsidP="0036390D">
            <w:pPr>
              <w:pStyle w:val="Normal6a"/>
              <w:rPr>
                <w:b/>
                <w:i/>
              </w:rPr>
            </w:pPr>
            <w:r w:rsidRPr="0042356C">
              <w:rPr>
                <w:b/>
                <w:i/>
              </w:rPr>
              <w:t>6a.</w:t>
            </w:r>
            <w:r w:rsidRPr="0042356C">
              <w:rPr>
                <w:b/>
                <w:i/>
              </w:rPr>
              <w:tab/>
              <w:t xml:space="preserve">Gruppen för kritiska läkemedel ska hålla möten halvårsvis, och extra möten vid behov, för samråd med alliansen för kritiska läkemedel om sårbarheter i leveranskedjorna och om åtgärder för att begränsa strukturella risker och stärka försörjningen. Gruppen för kritiska läkemedel ska i förekommande fall beakta iakttagelserna från alliansen för kritiska läkemedel. Kommissionen ska i egenskap av </w:t>
            </w:r>
            <w:r w:rsidRPr="0042356C">
              <w:rPr>
                <w:b/>
                <w:i/>
              </w:rPr>
              <w:lastRenderedPageBreak/>
              <w:t>gruppens sekretariat säkerställa regelbunden och öppen kommunikation med alliansen.</w:t>
            </w:r>
          </w:p>
        </w:tc>
      </w:tr>
    </w:tbl>
    <w:p w14:paraId="3C205EB7" w14:textId="206ABF6E" w:rsidR="00AE4E24" w:rsidRPr="0042356C" w:rsidRDefault="000C6BBA" w:rsidP="00AE4E24">
      <w:pPr>
        <w:pStyle w:val="AMNumberTabs0"/>
      </w:pPr>
      <w:r>
        <w:lastRenderedPageBreak/>
        <w:t>Ändring</w:t>
      </w:r>
      <w:r w:rsidR="00AE4E24" w:rsidRPr="0042356C">
        <w:tab/>
      </w:r>
      <w:r w:rsidR="00AE4E24" w:rsidRPr="0042356C">
        <w:tab/>
        <w:t>199</w:t>
      </w:r>
    </w:p>
    <w:p w14:paraId="40DE5E62" w14:textId="77777777" w:rsidR="00AE4E24" w:rsidRPr="0042356C" w:rsidRDefault="00AE4E24" w:rsidP="00AE4E24">
      <w:pPr>
        <w:pStyle w:val="NormalBold12b"/>
      </w:pPr>
      <w:r w:rsidRPr="0042356C">
        <w:t>Förslag till förordning</w:t>
      </w:r>
    </w:p>
    <w:p w14:paraId="2DD7AF84" w14:textId="77777777" w:rsidR="00AE4E24" w:rsidRPr="0042356C" w:rsidRDefault="00AE4E24" w:rsidP="00AE4E24">
      <w:pPr>
        <w:pStyle w:val="NormalBold"/>
      </w:pPr>
      <w:r w:rsidRPr="0042356C">
        <w:t>Artikel 26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949237D" w14:textId="77777777" w:rsidTr="0036390D">
        <w:trPr>
          <w:trHeight w:hRule="exact" w:val="240"/>
          <w:jc w:val="center"/>
        </w:trPr>
        <w:tc>
          <w:tcPr>
            <w:tcW w:w="9752" w:type="dxa"/>
            <w:gridSpan w:val="2"/>
            <w:tcBorders>
              <w:top w:val="nil"/>
              <w:left w:val="nil"/>
              <w:bottom w:val="nil"/>
              <w:right w:val="nil"/>
            </w:tcBorders>
          </w:tcPr>
          <w:p w14:paraId="46753398" w14:textId="77777777" w:rsidR="00AE4E24" w:rsidRPr="0042356C" w:rsidRDefault="00AE4E24" w:rsidP="0036390D"/>
        </w:tc>
      </w:tr>
      <w:tr w:rsidR="00AE4E24" w:rsidRPr="0042356C" w14:paraId="6B149F86" w14:textId="77777777" w:rsidTr="0036390D">
        <w:trPr>
          <w:trHeight w:val="240"/>
          <w:jc w:val="center"/>
        </w:trPr>
        <w:tc>
          <w:tcPr>
            <w:tcW w:w="4876" w:type="dxa"/>
            <w:tcBorders>
              <w:top w:val="nil"/>
              <w:left w:val="nil"/>
              <w:bottom w:val="nil"/>
              <w:right w:val="nil"/>
            </w:tcBorders>
          </w:tcPr>
          <w:p w14:paraId="25E3410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A41D853" w14:textId="3A3E9356" w:rsidR="00AE4E24" w:rsidRPr="0042356C" w:rsidRDefault="000C6BBA" w:rsidP="0036390D">
            <w:pPr>
              <w:pStyle w:val="AmColumnHeading"/>
            </w:pPr>
            <w:r>
              <w:t>Ändring</w:t>
            </w:r>
          </w:p>
        </w:tc>
      </w:tr>
      <w:tr w:rsidR="00AE4E24" w:rsidRPr="0042356C" w14:paraId="04631809" w14:textId="77777777" w:rsidTr="0036390D">
        <w:trPr>
          <w:jc w:val="center"/>
        </w:trPr>
        <w:tc>
          <w:tcPr>
            <w:tcW w:w="4876" w:type="dxa"/>
            <w:tcBorders>
              <w:top w:val="nil"/>
              <w:left w:val="nil"/>
              <w:bottom w:val="nil"/>
              <w:right w:val="nil"/>
            </w:tcBorders>
          </w:tcPr>
          <w:p w14:paraId="1138BA70" w14:textId="77777777" w:rsidR="00AE4E24" w:rsidRPr="0042356C" w:rsidRDefault="00AE4E24" w:rsidP="0036390D">
            <w:pPr>
              <w:pStyle w:val="Normal6a"/>
            </w:pPr>
            <w:r w:rsidRPr="0042356C">
              <w:t>1.</w:t>
            </w:r>
            <w:r w:rsidRPr="0042356C">
              <w:tab/>
              <w:t>Gruppen för kritiska läkemedel ska underlätta samordningen vad gäller genomförandet av denna förordning och vid behov ge råd till kommissionen i syfte att maximera effekterna av de planerade åtgärderna och undvika oavsiktliga konsekvenser för den inre marknaden.</w:t>
            </w:r>
          </w:p>
        </w:tc>
        <w:tc>
          <w:tcPr>
            <w:tcW w:w="4876" w:type="dxa"/>
            <w:tcBorders>
              <w:top w:val="nil"/>
              <w:left w:val="nil"/>
              <w:bottom w:val="nil"/>
              <w:right w:val="nil"/>
            </w:tcBorders>
          </w:tcPr>
          <w:p w14:paraId="48551DC0" w14:textId="77777777" w:rsidR="00AE4E24" w:rsidRPr="0042356C" w:rsidRDefault="00AE4E24" w:rsidP="0036390D">
            <w:pPr>
              <w:pStyle w:val="Normal6a"/>
            </w:pPr>
            <w:r w:rsidRPr="0042356C">
              <w:t>1.</w:t>
            </w:r>
            <w:r w:rsidRPr="0042356C">
              <w:tab/>
              <w:t>Gruppen för kritiska läkemedel ska underlätta samordningen vad gäller genomförandet av denna förordning och vid behov ge råd till kommissionen i syfte att maximera effekterna av de planerade åtgärderna och undvika oavsiktliga konsekvenser för den inre marknaden</w:t>
            </w:r>
            <w:r w:rsidRPr="0042356C">
              <w:rPr>
                <w:b/>
                <w:i/>
              </w:rPr>
              <w:t xml:space="preserve"> eller för de nationella hälso- och sjukvårdsystemen</w:t>
            </w:r>
            <w:r w:rsidRPr="0042356C">
              <w:t>.</w:t>
            </w:r>
          </w:p>
        </w:tc>
      </w:tr>
    </w:tbl>
    <w:p w14:paraId="689DB71B" w14:textId="0DA722D0" w:rsidR="00AE4E24" w:rsidRPr="0042356C" w:rsidRDefault="000C6BBA" w:rsidP="00AE4E24">
      <w:pPr>
        <w:pStyle w:val="AMNumberTabs0"/>
      </w:pPr>
      <w:r>
        <w:t>Ändring</w:t>
      </w:r>
      <w:r w:rsidR="00AE4E24" w:rsidRPr="0042356C">
        <w:tab/>
      </w:r>
      <w:r w:rsidR="00AE4E24" w:rsidRPr="0042356C">
        <w:tab/>
        <w:t>200</w:t>
      </w:r>
    </w:p>
    <w:p w14:paraId="05867C9A" w14:textId="77777777" w:rsidR="00AE4E24" w:rsidRPr="0042356C" w:rsidRDefault="00AE4E24" w:rsidP="00AE4E24">
      <w:pPr>
        <w:pStyle w:val="NormalBold12b"/>
      </w:pPr>
      <w:r w:rsidRPr="0042356C">
        <w:t>Förslag till förordning</w:t>
      </w:r>
    </w:p>
    <w:p w14:paraId="1366C1BE" w14:textId="77777777" w:rsidR="00AE4E24" w:rsidRPr="0042356C" w:rsidRDefault="00AE4E24" w:rsidP="00AE4E24">
      <w:pPr>
        <w:pStyle w:val="NormalBold"/>
      </w:pPr>
      <w:r w:rsidRPr="0042356C">
        <w:t>Artikel 26 – punkt 1a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C51AA7A" w14:textId="77777777" w:rsidTr="0036390D">
        <w:trPr>
          <w:trHeight w:hRule="exact" w:val="240"/>
          <w:jc w:val="center"/>
        </w:trPr>
        <w:tc>
          <w:tcPr>
            <w:tcW w:w="9752" w:type="dxa"/>
            <w:gridSpan w:val="2"/>
            <w:tcBorders>
              <w:top w:val="nil"/>
              <w:left w:val="nil"/>
              <w:bottom w:val="nil"/>
              <w:right w:val="nil"/>
            </w:tcBorders>
          </w:tcPr>
          <w:p w14:paraId="6823466D" w14:textId="77777777" w:rsidR="00AE4E24" w:rsidRPr="0042356C" w:rsidRDefault="00AE4E24" w:rsidP="0036390D"/>
        </w:tc>
      </w:tr>
      <w:tr w:rsidR="00AE4E24" w:rsidRPr="0042356C" w14:paraId="37F35212" w14:textId="77777777" w:rsidTr="0036390D">
        <w:trPr>
          <w:trHeight w:val="240"/>
          <w:jc w:val="center"/>
        </w:trPr>
        <w:tc>
          <w:tcPr>
            <w:tcW w:w="4876" w:type="dxa"/>
            <w:tcBorders>
              <w:top w:val="nil"/>
              <w:left w:val="nil"/>
              <w:bottom w:val="nil"/>
              <w:right w:val="nil"/>
            </w:tcBorders>
          </w:tcPr>
          <w:p w14:paraId="5405CCD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D90D2C9" w14:textId="5FEF2D7F" w:rsidR="00AE4E24" w:rsidRPr="0042356C" w:rsidRDefault="000C6BBA" w:rsidP="0036390D">
            <w:pPr>
              <w:pStyle w:val="AmColumnHeading"/>
            </w:pPr>
            <w:r>
              <w:t>Ändring</w:t>
            </w:r>
          </w:p>
        </w:tc>
      </w:tr>
      <w:tr w:rsidR="00AE4E24" w:rsidRPr="0042356C" w14:paraId="5F8DD6D7" w14:textId="77777777" w:rsidTr="0036390D">
        <w:trPr>
          <w:jc w:val="center"/>
        </w:trPr>
        <w:tc>
          <w:tcPr>
            <w:tcW w:w="4876" w:type="dxa"/>
            <w:tcBorders>
              <w:top w:val="nil"/>
              <w:left w:val="nil"/>
              <w:bottom w:val="nil"/>
              <w:right w:val="nil"/>
            </w:tcBorders>
          </w:tcPr>
          <w:p w14:paraId="0CA0497E" w14:textId="77777777" w:rsidR="00AE4E24" w:rsidRPr="0042356C" w:rsidRDefault="00AE4E24" w:rsidP="0036390D">
            <w:pPr>
              <w:pStyle w:val="Normal6a"/>
            </w:pPr>
          </w:p>
        </w:tc>
        <w:tc>
          <w:tcPr>
            <w:tcW w:w="4876" w:type="dxa"/>
            <w:tcBorders>
              <w:top w:val="nil"/>
              <w:left w:val="nil"/>
              <w:bottom w:val="nil"/>
              <w:right w:val="nil"/>
            </w:tcBorders>
          </w:tcPr>
          <w:p w14:paraId="7C302F27" w14:textId="77777777" w:rsidR="00AE4E24" w:rsidRPr="0042356C" w:rsidRDefault="00AE4E24" w:rsidP="0036390D">
            <w:pPr>
              <w:pStyle w:val="Normal6a"/>
              <w:rPr>
                <w:b/>
                <w:i/>
              </w:rPr>
            </w:pPr>
            <w:r w:rsidRPr="0042356C">
              <w:rPr>
                <w:b/>
                <w:i/>
              </w:rPr>
              <w:t>1a.</w:t>
            </w:r>
            <w:r w:rsidRPr="0042356C">
              <w:rPr>
                <w:b/>
                <w:i/>
              </w:rPr>
              <w:tab/>
              <w:t>Gruppen för kritiska läkemedel ska i sin arbetsordning införa bestämmelser om systematiskt samråd med de unionsomfattande och nationella patientorganisationerna samt andra relevanta berörda parter i syfte att främja informationsutbyte om arbetsgruppens verksamhet och öka insynen. Gruppen ska säkerställa samordning och datakonsekvens med EMA:s styrgrupp för läkemedelsbrister.</w:t>
            </w:r>
          </w:p>
        </w:tc>
      </w:tr>
    </w:tbl>
    <w:p w14:paraId="5F77D0B1" w14:textId="75B15A38" w:rsidR="00AE4E24" w:rsidRPr="0042356C" w:rsidRDefault="000C6BBA" w:rsidP="00AE4E24">
      <w:pPr>
        <w:pStyle w:val="AMNumberTabs0"/>
      </w:pPr>
      <w:r>
        <w:t>Ändring</w:t>
      </w:r>
      <w:r w:rsidR="00AE4E24" w:rsidRPr="0042356C">
        <w:tab/>
      </w:r>
      <w:r w:rsidR="00AE4E24" w:rsidRPr="0042356C">
        <w:tab/>
        <w:t>201</w:t>
      </w:r>
    </w:p>
    <w:p w14:paraId="128E074C" w14:textId="77777777" w:rsidR="00AE4E24" w:rsidRPr="0042356C" w:rsidRDefault="00AE4E24" w:rsidP="00AE4E24">
      <w:pPr>
        <w:pStyle w:val="NormalBold12b"/>
      </w:pPr>
      <w:r w:rsidRPr="0042356C">
        <w:t>Förslag till förordning</w:t>
      </w:r>
    </w:p>
    <w:p w14:paraId="6DBA9EC9" w14:textId="77777777" w:rsidR="00AE4E24" w:rsidRPr="0042356C" w:rsidRDefault="00AE4E24" w:rsidP="00AE4E24">
      <w:pPr>
        <w:pStyle w:val="NormalBold"/>
      </w:pPr>
      <w:r w:rsidRPr="0042356C">
        <w:t>Artikel 26 – punkt 2 – inledningen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F57DB1C" w14:textId="77777777" w:rsidTr="0036390D">
        <w:trPr>
          <w:trHeight w:hRule="exact" w:val="240"/>
          <w:jc w:val="center"/>
        </w:trPr>
        <w:tc>
          <w:tcPr>
            <w:tcW w:w="9752" w:type="dxa"/>
            <w:gridSpan w:val="2"/>
            <w:tcBorders>
              <w:top w:val="nil"/>
              <w:left w:val="nil"/>
              <w:bottom w:val="nil"/>
              <w:right w:val="nil"/>
            </w:tcBorders>
          </w:tcPr>
          <w:p w14:paraId="2B6A7D5B" w14:textId="77777777" w:rsidR="00AE4E24" w:rsidRPr="0042356C" w:rsidRDefault="00AE4E24" w:rsidP="0036390D"/>
        </w:tc>
      </w:tr>
      <w:tr w:rsidR="00AE4E24" w:rsidRPr="0042356C" w14:paraId="58254BE5" w14:textId="77777777" w:rsidTr="0036390D">
        <w:trPr>
          <w:trHeight w:val="240"/>
          <w:jc w:val="center"/>
        </w:trPr>
        <w:tc>
          <w:tcPr>
            <w:tcW w:w="4876" w:type="dxa"/>
            <w:tcBorders>
              <w:top w:val="nil"/>
              <w:left w:val="nil"/>
              <w:bottom w:val="nil"/>
              <w:right w:val="nil"/>
            </w:tcBorders>
          </w:tcPr>
          <w:p w14:paraId="587D8CD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63914C34" w14:textId="2FDF0491" w:rsidR="00AE4E24" w:rsidRPr="0042356C" w:rsidRDefault="000C6BBA" w:rsidP="0036390D">
            <w:pPr>
              <w:pStyle w:val="AmColumnHeading"/>
            </w:pPr>
            <w:r>
              <w:t>Ändring</w:t>
            </w:r>
          </w:p>
        </w:tc>
      </w:tr>
      <w:tr w:rsidR="00AE4E24" w:rsidRPr="0042356C" w14:paraId="33054577" w14:textId="77777777" w:rsidTr="0036390D">
        <w:trPr>
          <w:jc w:val="center"/>
        </w:trPr>
        <w:tc>
          <w:tcPr>
            <w:tcW w:w="4876" w:type="dxa"/>
            <w:tcBorders>
              <w:top w:val="nil"/>
              <w:left w:val="nil"/>
              <w:bottom w:val="nil"/>
              <w:right w:val="nil"/>
            </w:tcBorders>
          </w:tcPr>
          <w:p w14:paraId="29DD6456" w14:textId="77777777" w:rsidR="00AE4E24" w:rsidRPr="0042356C" w:rsidRDefault="00AE4E24" w:rsidP="0036390D">
            <w:pPr>
              <w:pStyle w:val="Normal6a"/>
            </w:pPr>
            <w:r w:rsidRPr="0042356C">
              <w:t>2.</w:t>
            </w:r>
            <w:r w:rsidRPr="0042356C">
              <w:tab/>
              <w:t>För att uppnå de mål som avses i punkt 1 ska gruppen för kritiska läkemedel utföra följande arbetsuppgifter:</w:t>
            </w:r>
          </w:p>
        </w:tc>
        <w:tc>
          <w:tcPr>
            <w:tcW w:w="4876" w:type="dxa"/>
            <w:tcBorders>
              <w:top w:val="nil"/>
              <w:left w:val="nil"/>
              <w:bottom w:val="nil"/>
              <w:right w:val="nil"/>
            </w:tcBorders>
          </w:tcPr>
          <w:p w14:paraId="2D5F1069" w14:textId="77777777" w:rsidR="00AE4E24" w:rsidRPr="0042356C" w:rsidRDefault="00AE4E24" w:rsidP="0036390D">
            <w:pPr>
              <w:pStyle w:val="Normal6a"/>
            </w:pPr>
            <w:r w:rsidRPr="0042356C">
              <w:t>2.</w:t>
            </w:r>
            <w:r w:rsidRPr="0042356C">
              <w:tab/>
              <w:t>För att uppnå de mål som avses i punkt 1 ska gruppen för kritiska läkemedel utföra följande arbetsuppgifter</w:t>
            </w:r>
            <w:r w:rsidRPr="0042356C">
              <w:rPr>
                <w:b/>
                <w:i/>
              </w:rPr>
              <w:t xml:space="preserve"> i enlighet med de nödvändiga garantierna för att </w:t>
            </w:r>
            <w:r w:rsidRPr="0042356C">
              <w:rPr>
                <w:b/>
                <w:i/>
              </w:rPr>
              <w:lastRenderedPageBreak/>
              <w:t>skydda uppgifter som rör företagshemligheter</w:t>
            </w:r>
            <w:r w:rsidRPr="0042356C">
              <w:t>:</w:t>
            </w:r>
          </w:p>
        </w:tc>
      </w:tr>
    </w:tbl>
    <w:p w14:paraId="6C46BE58" w14:textId="19BEE9A6" w:rsidR="00AE4E24" w:rsidRPr="0042356C" w:rsidRDefault="000C6BBA" w:rsidP="00AE4E24">
      <w:pPr>
        <w:pStyle w:val="AMNumberTabs0"/>
      </w:pPr>
      <w:r>
        <w:lastRenderedPageBreak/>
        <w:t>Ändring</w:t>
      </w:r>
      <w:r w:rsidR="00AE4E24" w:rsidRPr="0042356C">
        <w:tab/>
      </w:r>
      <w:r w:rsidR="00AE4E24" w:rsidRPr="0042356C">
        <w:tab/>
        <w:t>202</w:t>
      </w:r>
    </w:p>
    <w:p w14:paraId="7101272F" w14:textId="77777777" w:rsidR="00AE4E24" w:rsidRPr="0042356C" w:rsidRDefault="00AE4E24" w:rsidP="00AE4E24">
      <w:pPr>
        <w:pStyle w:val="NormalBold12b"/>
      </w:pPr>
      <w:r w:rsidRPr="0042356C">
        <w:t>Förslag till förordning</w:t>
      </w:r>
    </w:p>
    <w:p w14:paraId="54492198" w14:textId="77777777" w:rsidR="00AE4E24" w:rsidRPr="0042356C" w:rsidRDefault="00AE4E24" w:rsidP="00AE4E24">
      <w:pPr>
        <w:pStyle w:val="NormalBold"/>
      </w:pPr>
      <w:r w:rsidRPr="0042356C">
        <w:t>Artikel 26 – punkt 2 – led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E744BAC" w14:textId="77777777" w:rsidTr="0036390D">
        <w:trPr>
          <w:trHeight w:hRule="exact" w:val="240"/>
          <w:jc w:val="center"/>
        </w:trPr>
        <w:tc>
          <w:tcPr>
            <w:tcW w:w="9752" w:type="dxa"/>
            <w:gridSpan w:val="2"/>
            <w:tcBorders>
              <w:top w:val="nil"/>
              <w:left w:val="nil"/>
              <w:bottom w:val="nil"/>
              <w:right w:val="nil"/>
            </w:tcBorders>
          </w:tcPr>
          <w:p w14:paraId="149AB73D" w14:textId="77777777" w:rsidR="00AE4E24" w:rsidRPr="0042356C" w:rsidRDefault="00AE4E24" w:rsidP="0036390D"/>
        </w:tc>
      </w:tr>
      <w:tr w:rsidR="00AE4E24" w:rsidRPr="0042356C" w14:paraId="0CA20DEE" w14:textId="77777777" w:rsidTr="0036390D">
        <w:trPr>
          <w:trHeight w:val="240"/>
          <w:jc w:val="center"/>
        </w:trPr>
        <w:tc>
          <w:tcPr>
            <w:tcW w:w="4876" w:type="dxa"/>
            <w:tcBorders>
              <w:top w:val="nil"/>
              <w:left w:val="nil"/>
              <w:bottom w:val="nil"/>
              <w:right w:val="nil"/>
            </w:tcBorders>
          </w:tcPr>
          <w:p w14:paraId="1E87B4E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7344E06" w14:textId="4C1636E8" w:rsidR="00AE4E24" w:rsidRPr="0042356C" w:rsidRDefault="000C6BBA" w:rsidP="0036390D">
            <w:pPr>
              <w:pStyle w:val="AmColumnHeading"/>
            </w:pPr>
            <w:r>
              <w:t>Ändring</w:t>
            </w:r>
          </w:p>
        </w:tc>
      </w:tr>
      <w:tr w:rsidR="00AE4E24" w:rsidRPr="0042356C" w14:paraId="3478BBCD" w14:textId="77777777" w:rsidTr="0036390D">
        <w:trPr>
          <w:jc w:val="center"/>
        </w:trPr>
        <w:tc>
          <w:tcPr>
            <w:tcW w:w="4876" w:type="dxa"/>
            <w:tcBorders>
              <w:top w:val="nil"/>
              <w:left w:val="nil"/>
              <w:bottom w:val="nil"/>
              <w:right w:val="nil"/>
            </w:tcBorders>
          </w:tcPr>
          <w:p w14:paraId="3FFD1D75" w14:textId="77777777" w:rsidR="00AE4E24" w:rsidRPr="0042356C" w:rsidRDefault="00AE4E24" w:rsidP="0036390D">
            <w:pPr>
              <w:pStyle w:val="Normal6a"/>
            </w:pPr>
            <w:r w:rsidRPr="0042356C">
              <w:t>a)</w:t>
            </w:r>
            <w:r w:rsidRPr="0042356C">
              <w:tab/>
              <w:t xml:space="preserve">Underlätta samordning av strategisk inriktning av det ekonomiska stödet till strategiska projekt, bland annat genom att utbyta information om tillverkningskapaciteten för ett visst kritiskt läkemedel (befintlig eller planerad) i medlemsstaterna och underlätta diskussioner om den kapacitet som behövs i unionen för att stärka försörjningstryggheten för </w:t>
            </w:r>
            <w:r w:rsidRPr="0042356C">
              <w:rPr>
                <w:b/>
                <w:bCs/>
                <w:i/>
                <w:iCs/>
              </w:rPr>
              <w:t>och</w:t>
            </w:r>
            <w:r w:rsidRPr="0042356C">
              <w:t xml:space="preserve"> tillgången till kritiska läkemedel inom unionen.</w:t>
            </w:r>
          </w:p>
        </w:tc>
        <w:tc>
          <w:tcPr>
            <w:tcW w:w="4876" w:type="dxa"/>
            <w:tcBorders>
              <w:top w:val="nil"/>
              <w:left w:val="nil"/>
              <w:bottom w:val="nil"/>
              <w:right w:val="nil"/>
            </w:tcBorders>
          </w:tcPr>
          <w:p w14:paraId="6C5FDB9B" w14:textId="77777777" w:rsidR="00AE4E24" w:rsidRPr="0042356C" w:rsidRDefault="00AE4E24" w:rsidP="0036390D">
            <w:pPr>
              <w:pStyle w:val="Normal6a"/>
            </w:pPr>
            <w:r w:rsidRPr="0042356C">
              <w:t>a)</w:t>
            </w:r>
            <w:r w:rsidRPr="0042356C">
              <w:tab/>
              <w:t xml:space="preserve">Underlätta samordning av strategisk inriktning av det ekonomiska stödet till strategiska projekt, bland annat genom att utbyta information om tillverkningskapaciteten för ett visst kritiskt läkemedel (befintlig eller planerad) i medlemsstaterna och </w:t>
            </w:r>
            <w:r w:rsidRPr="0042356C">
              <w:rPr>
                <w:b/>
                <w:i/>
              </w:rPr>
              <w:t xml:space="preserve">om kapacitet i den kritiska distributionsinfrastrukturen och </w:t>
            </w:r>
            <w:r w:rsidRPr="0042356C">
              <w:t>underlätta diskussioner om den kapacitet som behövs i unionen för att stärka försörjningstryggheten för</w:t>
            </w:r>
            <w:r w:rsidRPr="0042356C">
              <w:rPr>
                <w:b/>
                <w:i/>
              </w:rPr>
              <w:t xml:space="preserve">, </w:t>
            </w:r>
            <w:r w:rsidRPr="0042356C">
              <w:t xml:space="preserve">tillgången till </w:t>
            </w:r>
            <w:r w:rsidRPr="0042356C">
              <w:rPr>
                <w:b/>
                <w:bCs/>
                <w:i/>
                <w:iCs/>
              </w:rPr>
              <w:t>och</w:t>
            </w:r>
            <w:r w:rsidRPr="0042356C">
              <w:t xml:space="preserve"> </w:t>
            </w:r>
            <w:r w:rsidRPr="0042356C">
              <w:rPr>
                <w:b/>
                <w:i/>
              </w:rPr>
              <w:t>den ekonomiska överkomligheten för</w:t>
            </w:r>
            <w:r w:rsidRPr="0042356C">
              <w:t xml:space="preserve"> kritiska läkemedel</w:t>
            </w:r>
            <w:r w:rsidRPr="0042356C">
              <w:rPr>
                <w:b/>
                <w:i/>
              </w:rPr>
              <w:t>, aktiva substanser och viktiga insatsvaror</w:t>
            </w:r>
            <w:r w:rsidRPr="0042356C">
              <w:t xml:space="preserve"> inom unionen</w:t>
            </w:r>
            <w:r w:rsidRPr="0042356C">
              <w:rPr>
                <w:b/>
                <w:i/>
              </w:rPr>
              <w:t xml:space="preserve"> samt för att säkerställa att konsekvenserna för folkhälsan och patientsäkerheten uttryckligen bedöms och beaktas i alla relaterade beslut</w:t>
            </w:r>
            <w:r w:rsidRPr="0042356C">
              <w:t>.</w:t>
            </w:r>
          </w:p>
        </w:tc>
      </w:tr>
    </w:tbl>
    <w:p w14:paraId="16C96FEE" w14:textId="0B454591" w:rsidR="00AE4E24" w:rsidRPr="0042356C" w:rsidRDefault="000C6BBA" w:rsidP="00AE4E24">
      <w:pPr>
        <w:pStyle w:val="AMNumberTabs0"/>
      </w:pPr>
      <w:r>
        <w:t>Ändring</w:t>
      </w:r>
      <w:r w:rsidR="00AE4E24" w:rsidRPr="0042356C">
        <w:tab/>
      </w:r>
      <w:r w:rsidR="00AE4E24" w:rsidRPr="0042356C">
        <w:tab/>
        <w:t>203</w:t>
      </w:r>
    </w:p>
    <w:p w14:paraId="48D7C9BD" w14:textId="77777777" w:rsidR="00AE4E24" w:rsidRPr="0042356C" w:rsidRDefault="00AE4E24" w:rsidP="00AE4E24">
      <w:pPr>
        <w:pStyle w:val="NormalBold12b"/>
      </w:pPr>
      <w:r w:rsidRPr="0042356C">
        <w:t>Förslag till förordning</w:t>
      </w:r>
    </w:p>
    <w:p w14:paraId="19632E0E" w14:textId="77777777" w:rsidR="00AE4E24" w:rsidRPr="0042356C" w:rsidRDefault="00AE4E24" w:rsidP="00AE4E24">
      <w:pPr>
        <w:pStyle w:val="NormalBold"/>
      </w:pPr>
      <w:r w:rsidRPr="0042356C">
        <w:t>Artikel 26 – punkt 2 – led ca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E1AE368" w14:textId="77777777" w:rsidTr="0036390D">
        <w:trPr>
          <w:trHeight w:hRule="exact" w:val="240"/>
          <w:jc w:val="center"/>
        </w:trPr>
        <w:tc>
          <w:tcPr>
            <w:tcW w:w="9752" w:type="dxa"/>
            <w:gridSpan w:val="2"/>
            <w:tcBorders>
              <w:top w:val="nil"/>
              <w:left w:val="nil"/>
              <w:bottom w:val="nil"/>
              <w:right w:val="nil"/>
            </w:tcBorders>
          </w:tcPr>
          <w:p w14:paraId="0CEA9320" w14:textId="77777777" w:rsidR="00AE4E24" w:rsidRPr="0042356C" w:rsidRDefault="00AE4E24" w:rsidP="0036390D"/>
        </w:tc>
      </w:tr>
      <w:tr w:rsidR="00AE4E24" w:rsidRPr="0042356C" w14:paraId="592AC2CF" w14:textId="77777777" w:rsidTr="0036390D">
        <w:trPr>
          <w:trHeight w:val="240"/>
          <w:jc w:val="center"/>
        </w:trPr>
        <w:tc>
          <w:tcPr>
            <w:tcW w:w="4876" w:type="dxa"/>
            <w:tcBorders>
              <w:top w:val="nil"/>
              <w:left w:val="nil"/>
              <w:bottom w:val="nil"/>
              <w:right w:val="nil"/>
            </w:tcBorders>
          </w:tcPr>
          <w:p w14:paraId="0892C9C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253853A" w14:textId="7B8A72A3" w:rsidR="00AE4E24" w:rsidRPr="0042356C" w:rsidRDefault="000C6BBA" w:rsidP="0036390D">
            <w:pPr>
              <w:pStyle w:val="AmColumnHeading"/>
            </w:pPr>
            <w:r>
              <w:t>Ändring</w:t>
            </w:r>
          </w:p>
        </w:tc>
      </w:tr>
      <w:tr w:rsidR="00AE4E24" w:rsidRPr="0042356C" w14:paraId="6F721385" w14:textId="77777777" w:rsidTr="0036390D">
        <w:trPr>
          <w:jc w:val="center"/>
        </w:trPr>
        <w:tc>
          <w:tcPr>
            <w:tcW w:w="4876" w:type="dxa"/>
            <w:tcBorders>
              <w:top w:val="nil"/>
              <w:left w:val="nil"/>
              <w:bottom w:val="nil"/>
              <w:right w:val="nil"/>
            </w:tcBorders>
          </w:tcPr>
          <w:p w14:paraId="588056A4" w14:textId="77777777" w:rsidR="00AE4E24" w:rsidRPr="0042356C" w:rsidRDefault="00AE4E24" w:rsidP="0036390D">
            <w:pPr>
              <w:pStyle w:val="Normal6a"/>
            </w:pPr>
          </w:p>
        </w:tc>
        <w:tc>
          <w:tcPr>
            <w:tcW w:w="4876" w:type="dxa"/>
            <w:tcBorders>
              <w:top w:val="nil"/>
              <w:left w:val="nil"/>
              <w:bottom w:val="nil"/>
              <w:right w:val="nil"/>
            </w:tcBorders>
          </w:tcPr>
          <w:p w14:paraId="4E88C172" w14:textId="77777777" w:rsidR="00AE4E24" w:rsidRPr="0042356C" w:rsidRDefault="00AE4E24" w:rsidP="0036390D">
            <w:pPr>
              <w:pStyle w:val="Normal6a"/>
              <w:rPr>
                <w:b/>
                <w:i/>
              </w:rPr>
            </w:pPr>
            <w:r w:rsidRPr="0042356C">
              <w:rPr>
                <w:b/>
                <w:i/>
              </w:rPr>
              <w:t>ca)</w:t>
            </w:r>
            <w:r w:rsidRPr="0042356C">
              <w:rPr>
                <w:b/>
                <w:i/>
              </w:rPr>
              <w:tab/>
              <w:t>Utfärda riktlinjer för åtgärder till stöd för tillgång till och ekonomisk överkomlighet för kritiska läkemedel på unionsmarknaden i samband med strategiska projekt som har fått ekonomiskt stöd.</w:t>
            </w:r>
          </w:p>
        </w:tc>
      </w:tr>
    </w:tbl>
    <w:p w14:paraId="0663BEBF" w14:textId="095CC271" w:rsidR="00AE4E24" w:rsidRPr="0042356C" w:rsidRDefault="000C6BBA" w:rsidP="00AE4E24">
      <w:pPr>
        <w:pStyle w:val="AMNumberTabs0"/>
      </w:pPr>
      <w:r>
        <w:t>Ändring</w:t>
      </w:r>
      <w:r w:rsidR="00AE4E24" w:rsidRPr="0042356C">
        <w:tab/>
      </w:r>
      <w:r w:rsidR="00AE4E24" w:rsidRPr="0042356C">
        <w:tab/>
        <w:t>204</w:t>
      </w:r>
    </w:p>
    <w:p w14:paraId="3B994861" w14:textId="77777777" w:rsidR="00AE4E24" w:rsidRPr="0042356C" w:rsidRDefault="00AE4E24" w:rsidP="00AE4E24">
      <w:pPr>
        <w:pStyle w:val="NormalBold12b"/>
      </w:pPr>
      <w:r w:rsidRPr="0042356C">
        <w:t>Förslag till förordning</w:t>
      </w:r>
    </w:p>
    <w:p w14:paraId="027A846A" w14:textId="77777777" w:rsidR="00AE4E24" w:rsidRPr="0042356C" w:rsidRDefault="00AE4E24" w:rsidP="00AE4E24">
      <w:pPr>
        <w:pStyle w:val="NormalBold"/>
      </w:pPr>
      <w:r w:rsidRPr="0042356C">
        <w:t>Artikel 26 – punkt 2 – led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22AB350" w14:textId="77777777" w:rsidTr="0036390D">
        <w:trPr>
          <w:trHeight w:hRule="exact" w:val="240"/>
          <w:jc w:val="center"/>
        </w:trPr>
        <w:tc>
          <w:tcPr>
            <w:tcW w:w="9752" w:type="dxa"/>
            <w:gridSpan w:val="2"/>
            <w:tcBorders>
              <w:top w:val="nil"/>
              <w:left w:val="nil"/>
              <w:bottom w:val="nil"/>
              <w:right w:val="nil"/>
            </w:tcBorders>
          </w:tcPr>
          <w:p w14:paraId="31367B73" w14:textId="77777777" w:rsidR="00AE4E24" w:rsidRPr="0042356C" w:rsidRDefault="00AE4E24" w:rsidP="0036390D"/>
        </w:tc>
      </w:tr>
      <w:tr w:rsidR="00AE4E24" w:rsidRPr="0042356C" w14:paraId="556D2048" w14:textId="77777777" w:rsidTr="0036390D">
        <w:trPr>
          <w:trHeight w:val="240"/>
          <w:jc w:val="center"/>
        </w:trPr>
        <w:tc>
          <w:tcPr>
            <w:tcW w:w="4876" w:type="dxa"/>
            <w:tcBorders>
              <w:top w:val="nil"/>
              <w:left w:val="nil"/>
              <w:bottom w:val="nil"/>
              <w:right w:val="nil"/>
            </w:tcBorders>
          </w:tcPr>
          <w:p w14:paraId="0B2DC7F3"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65C7E7B" w14:textId="469C19D4" w:rsidR="00AE4E24" w:rsidRPr="0042356C" w:rsidRDefault="000C6BBA" w:rsidP="0036390D">
            <w:pPr>
              <w:pStyle w:val="AmColumnHeading"/>
            </w:pPr>
            <w:r>
              <w:t>Ändring</w:t>
            </w:r>
          </w:p>
        </w:tc>
      </w:tr>
      <w:tr w:rsidR="00AE4E24" w:rsidRPr="0042356C" w14:paraId="02BF7447" w14:textId="77777777" w:rsidTr="0036390D">
        <w:trPr>
          <w:jc w:val="center"/>
        </w:trPr>
        <w:tc>
          <w:tcPr>
            <w:tcW w:w="4876" w:type="dxa"/>
            <w:tcBorders>
              <w:top w:val="nil"/>
              <w:left w:val="nil"/>
              <w:bottom w:val="nil"/>
              <w:right w:val="nil"/>
            </w:tcBorders>
          </w:tcPr>
          <w:p w14:paraId="567C3DB3" w14:textId="77777777" w:rsidR="00AE4E24" w:rsidRPr="0042356C" w:rsidRDefault="00AE4E24" w:rsidP="0036390D">
            <w:pPr>
              <w:pStyle w:val="Normal6a"/>
            </w:pPr>
            <w:r w:rsidRPr="0042356C">
              <w:t>d)</w:t>
            </w:r>
            <w:r w:rsidRPr="0042356C">
              <w:tab/>
            </w:r>
            <w:r w:rsidRPr="0042356C">
              <w:rPr>
                <w:b/>
                <w:i/>
              </w:rPr>
              <w:t>Ge råd</w:t>
            </w:r>
            <w:r w:rsidRPr="0042356C">
              <w:t xml:space="preserve"> till styrgruppen för </w:t>
            </w:r>
            <w:r w:rsidRPr="0042356C">
              <w:lastRenderedPageBreak/>
              <w:t>läkemedelsbrister om</w:t>
            </w:r>
            <w:r w:rsidRPr="0042356C">
              <w:rPr>
                <w:b/>
                <w:i/>
              </w:rPr>
              <w:t xml:space="preserve"> att fastställa</w:t>
            </w:r>
            <w:r w:rsidRPr="0042356C">
              <w:t xml:space="preserve"> en prioritetsordning för sårbarhetsutvärdering av kritiska läkemedel och vid behov föreslå en översyn eller uppdatering av befintliga utvärderingar.</w:t>
            </w:r>
          </w:p>
        </w:tc>
        <w:tc>
          <w:tcPr>
            <w:tcW w:w="4876" w:type="dxa"/>
            <w:tcBorders>
              <w:top w:val="nil"/>
              <w:left w:val="nil"/>
              <w:bottom w:val="nil"/>
              <w:right w:val="nil"/>
            </w:tcBorders>
          </w:tcPr>
          <w:p w14:paraId="7757EA2B" w14:textId="77777777" w:rsidR="00AE4E24" w:rsidRPr="0042356C" w:rsidRDefault="00AE4E24" w:rsidP="0036390D">
            <w:pPr>
              <w:pStyle w:val="Normal6a"/>
            </w:pPr>
            <w:r w:rsidRPr="0042356C">
              <w:lastRenderedPageBreak/>
              <w:t>d)</w:t>
            </w:r>
            <w:r w:rsidRPr="0042356C">
              <w:tab/>
            </w:r>
            <w:r w:rsidRPr="0042356C">
              <w:rPr>
                <w:b/>
                <w:i/>
              </w:rPr>
              <w:t>Lämna rekommendationer</w:t>
            </w:r>
            <w:r w:rsidRPr="0042356C">
              <w:t xml:space="preserve"> till </w:t>
            </w:r>
            <w:r w:rsidRPr="0042356C">
              <w:lastRenderedPageBreak/>
              <w:t>styrgruppen för läkemedelsbrister om en prioritetsordning för sårbarhetsutvärdering av kritiska läkemedel och vid behov föreslå en översyn eller uppdatering av befintliga utvärderingar.</w:t>
            </w:r>
          </w:p>
        </w:tc>
      </w:tr>
    </w:tbl>
    <w:p w14:paraId="05DC76A1" w14:textId="6D97BD5E" w:rsidR="00AE4E24" w:rsidRPr="0042356C" w:rsidRDefault="000C6BBA" w:rsidP="00AE4E24">
      <w:pPr>
        <w:pStyle w:val="AMNumberTabs0"/>
      </w:pPr>
      <w:r>
        <w:lastRenderedPageBreak/>
        <w:t>Ändring</w:t>
      </w:r>
      <w:r w:rsidR="00AE4E24" w:rsidRPr="0042356C">
        <w:tab/>
      </w:r>
      <w:r w:rsidR="00AE4E24" w:rsidRPr="0042356C">
        <w:tab/>
        <w:t>205</w:t>
      </w:r>
    </w:p>
    <w:p w14:paraId="75BF9FC1" w14:textId="77777777" w:rsidR="00AE4E24" w:rsidRPr="0042356C" w:rsidRDefault="00AE4E24" w:rsidP="00AE4E24">
      <w:pPr>
        <w:pStyle w:val="NormalBold12b"/>
      </w:pPr>
      <w:r w:rsidRPr="0042356C">
        <w:t>Förslag till förordning</w:t>
      </w:r>
    </w:p>
    <w:p w14:paraId="5360B8D2" w14:textId="77777777" w:rsidR="00AE4E24" w:rsidRPr="0042356C" w:rsidRDefault="00AE4E24" w:rsidP="00AE4E24">
      <w:pPr>
        <w:pStyle w:val="NormalBold"/>
      </w:pPr>
      <w:r w:rsidRPr="0042356C">
        <w:t>Artikel 26 – punkt 2 – led da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7C66724" w14:textId="77777777" w:rsidTr="0036390D">
        <w:trPr>
          <w:trHeight w:hRule="exact" w:val="240"/>
          <w:jc w:val="center"/>
        </w:trPr>
        <w:tc>
          <w:tcPr>
            <w:tcW w:w="9752" w:type="dxa"/>
            <w:gridSpan w:val="2"/>
            <w:tcBorders>
              <w:top w:val="nil"/>
              <w:left w:val="nil"/>
              <w:bottom w:val="nil"/>
              <w:right w:val="nil"/>
            </w:tcBorders>
          </w:tcPr>
          <w:p w14:paraId="409F3BD0" w14:textId="77777777" w:rsidR="00AE4E24" w:rsidRPr="0042356C" w:rsidRDefault="00AE4E24" w:rsidP="0036390D"/>
        </w:tc>
      </w:tr>
      <w:tr w:rsidR="00AE4E24" w:rsidRPr="0042356C" w14:paraId="751F85B8" w14:textId="77777777" w:rsidTr="0036390D">
        <w:trPr>
          <w:trHeight w:val="240"/>
          <w:jc w:val="center"/>
        </w:trPr>
        <w:tc>
          <w:tcPr>
            <w:tcW w:w="4876" w:type="dxa"/>
            <w:tcBorders>
              <w:top w:val="nil"/>
              <w:left w:val="nil"/>
              <w:bottom w:val="nil"/>
              <w:right w:val="nil"/>
            </w:tcBorders>
          </w:tcPr>
          <w:p w14:paraId="516F9BF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1BFC619" w14:textId="7148B9CE" w:rsidR="00AE4E24" w:rsidRPr="0042356C" w:rsidRDefault="000C6BBA" w:rsidP="0036390D">
            <w:pPr>
              <w:pStyle w:val="AmColumnHeading"/>
            </w:pPr>
            <w:r>
              <w:t>Ändring</w:t>
            </w:r>
          </w:p>
        </w:tc>
      </w:tr>
      <w:tr w:rsidR="00AE4E24" w:rsidRPr="0042356C" w14:paraId="50F7FAB5" w14:textId="77777777" w:rsidTr="0036390D">
        <w:trPr>
          <w:jc w:val="center"/>
        </w:trPr>
        <w:tc>
          <w:tcPr>
            <w:tcW w:w="4876" w:type="dxa"/>
            <w:tcBorders>
              <w:top w:val="nil"/>
              <w:left w:val="nil"/>
              <w:bottom w:val="nil"/>
              <w:right w:val="nil"/>
            </w:tcBorders>
          </w:tcPr>
          <w:p w14:paraId="5559DF79" w14:textId="77777777" w:rsidR="00AE4E24" w:rsidRPr="0042356C" w:rsidRDefault="00AE4E24" w:rsidP="0036390D">
            <w:pPr>
              <w:pStyle w:val="Normal6a"/>
            </w:pPr>
          </w:p>
        </w:tc>
        <w:tc>
          <w:tcPr>
            <w:tcW w:w="4876" w:type="dxa"/>
            <w:tcBorders>
              <w:top w:val="nil"/>
              <w:left w:val="nil"/>
              <w:bottom w:val="nil"/>
              <w:right w:val="nil"/>
            </w:tcBorders>
          </w:tcPr>
          <w:p w14:paraId="73DF1A11" w14:textId="77777777" w:rsidR="00AE4E24" w:rsidRPr="0042356C" w:rsidRDefault="00AE4E24" w:rsidP="0036390D">
            <w:pPr>
              <w:pStyle w:val="Normal6a"/>
              <w:rPr>
                <w:b/>
                <w:i/>
              </w:rPr>
            </w:pPr>
            <w:r w:rsidRPr="0042356C">
              <w:rPr>
                <w:b/>
                <w:i/>
              </w:rPr>
              <w:t>da)</w:t>
            </w:r>
            <w:r w:rsidRPr="0042356C">
              <w:rPr>
                <w:b/>
                <w:i/>
              </w:rPr>
              <w:tab/>
              <w:t>Underlätta diskussion och utbyte mellan medlemmarna i gruppen för kritiska läkemedel och, i förekommande fall, samordna och utbyta information med EU:s nätverk för beredskapslager, enligt vad som fastställts av kommissionen och medlemsstaterna, med avseende på artikel 20, särskilt genom att utbyta bästa praxis inom lagerhantering, inbegripet realtidsspårning, tillståndsövervakning, varningar för kommande utgångsdatum, lageromsättning, hållbarhet och avfallshantering, inklusive anläggningar för minskning av avfall, samt vid behov genomföra utvärderingar.</w:t>
            </w:r>
          </w:p>
        </w:tc>
      </w:tr>
    </w:tbl>
    <w:p w14:paraId="5459C765" w14:textId="0E0CFB04" w:rsidR="00AE4E24" w:rsidRPr="0042356C" w:rsidRDefault="000C6BBA" w:rsidP="00AE4E24">
      <w:pPr>
        <w:pStyle w:val="AMNumberTabs0"/>
      </w:pPr>
      <w:r>
        <w:t>Ändring</w:t>
      </w:r>
      <w:r w:rsidR="00AE4E24" w:rsidRPr="0042356C">
        <w:tab/>
      </w:r>
      <w:r w:rsidR="00AE4E24" w:rsidRPr="0042356C">
        <w:tab/>
        <w:t>206</w:t>
      </w:r>
    </w:p>
    <w:p w14:paraId="13435F23" w14:textId="77777777" w:rsidR="00AE4E24" w:rsidRPr="0042356C" w:rsidRDefault="00AE4E24" w:rsidP="00AE4E24">
      <w:pPr>
        <w:pStyle w:val="NormalBold12b"/>
      </w:pPr>
      <w:r w:rsidRPr="0042356C">
        <w:t>Förslag till förordning</w:t>
      </w:r>
    </w:p>
    <w:p w14:paraId="1AA57558" w14:textId="77777777" w:rsidR="00AE4E24" w:rsidRPr="0042356C" w:rsidRDefault="00AE4E24" w:rsidP="00AE4E24">
      <w:pPr>
        <w:pStyle w:val="NormalBold"/>
      </w:pPr>
      <w:r w:rsidRPr="0042356C">
        <w:t xml:space="preserve">Artikel 26 – punkt 2 – led </w:t>
      </w:r>
      <w:proofErr w:type="spellStart"/>
      <w:r w:rsidRPr="0042356C">
        <w:t>db</w:t>
      </w:r>
      <w:proofErr w:type="spellEnd"/>
      <w:r w:rsidRPr="0042356C">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A5E9121" w14:textId="77777777" w:rsidTr="0036390D">
        <w:trPr>
          <w:trHeight w:hRule="exact" w:val="240"/>
          <w:jc w:val="center"/>
        </w:trPr>
        <w:tc>
          <w:tcPr>
            <w:tcW w:w="9752" w:type="dxa"/>
            <w:gridSpan w:val="2"/>
            <w:tcBorders>
              <w:top w:val="nil"/>
              <w:left w:val="nil"/>
              <w:bottom w:val="nil"/>
              <w:right w:val="nil"/>
            </w:tcBorders>
          </w:tcPr>
          <w:p w14:paraId="58936A36" w14:textId="77777777" w:rsidR="00AE4E24" w:rsidRPr="0042356C" w:rsidRDefault="00AE4E24" w:rsidP="0036390D"/>
        </w:tc>
      </w:tr>
      <w:tr w:rsidR="00AE4E24" w:rsidRPr="0042356C" w14:paraId="33B3F52F" w14:textId="77777777" w:rsidTr="0036390D">
        <w:trPr>
          <w:trHeight w:val="240"/>
          <w:jc w:val="center"/>
        </w:trPr>
        <w:tc>
          <w:tcPr>
            <w:tcW w:w="4876" w:type="dxa"/>
            <w:tcBorders>
              <w:top w:val="nil"/>
              <w:left w:val="nil"/>
              <w:bottom w:val="nil"/>
              <w:right w:val="nil"/>
            </w:tcBorders>
          </w:tcPr>
          <w:p w14:paraId="08F26DF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7716170" w14:textId="23068094" w:rsidR="00AE4E24" w:rsidRPr="0042356C" w:rsidRDefault="000C6BBA" w:rsidP="0036390D">
            <w:pPr>
              <w:pStyle w:val="AmColumnHeading"/>
            </w:pPr>
            <w:r>
              <w:t>Ändring</w:t>
            </w:r>
          </w:p>
        </w:tc>
      </w:tr>
      <w:tr w:rsidR="00AE4E24" w:rsidRPr="0042356C" w14:paraId="28BD9BD7" w14:textId="77777777" w:rsidTr="0036390D">
        <w:trPr>
          <w:jc w:val="center"/>
        </w:trPr>
        <w:tc>
          <w:tcPr>
            <w:tcW w:w="4876" w:type="dxa"/>
            <w:tcBorders>
              <w:top w:val="nil"/>
              <w:left w:val="nil"/>
              <w:bottom w:val="nil"/>
              <w:right w:val="nil"/>
            </w:tcBorders>
          </w:tcPr>
          <w:p w14:paraId="19D1CA58" w14:textId="77777777" w:rsidR="00AE4E24" w:rsidRPr="0042356C" w:rsidRDefault="00AE4E24" w:rsidP="0036390D">
            <w:pPr>
              <w:pStyle w:val="Normal6a"/>
            </w:pPr>
          </w:p>
        </w:tc>
        <w:tc>
          <w:tcPr>
            <w:tcW w:w="4876" w:type="dxa"/>
            <w:tcBorders>
              <w:top w:val="nil"/>
              <w:left w:val="nil"/>
              <w:bottom w:val="nil"/>
              <w:right w:val="nil"/>
            </w:tcBorders>
          </w:tcPr>
          <w:p w14:paraId="204C4346" w14:textId="77777777" w:rsidR="00AE4E24" w:rsidRPr="0042356C" w:rsidRDefault="00AE4E24" w:rsidP="0036390D">
            <w:pPr>
              <w:pStyle w:val="Normal6a"/>
              <w:rPr>
                <w:b/>
                <w:i/>
              </w:rPr>
            </w:pPr>
            <w:proofErr w:type="spellStart"/>
            <w:r w:rsidRPr="0042356C">
              <w:rPr>
                <w:b/>
                <w:i/>
              </w:rPr>
              <w:t>db</w:t>
            </w:r>
            <w:proofErr w:type="spellEnd"/>
            <w:r w:rsidRPr="0042356C">
              <w:rPr>
                <w:b/>
                <w:i/>
              </w:rPr>
              <w:t>)</w:t>
            </w:r>
            <w:r w:rsidRPr="0042356C">
              <w:rPr>
                <w:b/>
                <w:i/>
              </w:rPr>
              <w:tab/>
              <w:t>Bedöma de nationella strategierna för beredskapslager, deras proportionalitet, förenlighet med den inre marknaden och genomförbarhet för industrin samt, i förekommande fall, utfärda rekommendationer om unionsövergripande minimistandarder.</w:t>
            </w:r>
          </w:p>
        </w:tc>
      </w:tr>
    </w:tbl>
    <w:p w14:paraId="0D103E8E" w14:textId="4B7F631D" w:rsidR="00AE4E24" w:rsidRPr="0042356C" w:rsidRDefault="000C6BBA" w:rsidP="00AE4E24">
      <w:pPr>
        <w:pStyle w:val="AMNumberTabs0"/>
      </w:pPr>
      <w:r>
        <w:t>Ändring</w:t>
      </w:r>
      <w:r w:rsidR="00AE4E24" w:rsidRPr="0042356C">
        <w:tab/>
      </w:r>
      <w:r w:rsidR="00AE4E24" w:rsidRPr="0042356C">
        <w:tab/>
        <w:t>207</w:t>
      </w:r>
    </w:p>
    <w:p w14:paraId="433C90F2" w14:textId="77777777" w:rsidR="00AE4E24" w:rsidRPr="0042356C" w:rsidRDefault="00AE4E24" w:rsidP="00AE4E24">
      <w:pPr>
        <w:pStyle w:val="NormalBold12b"/>
      </w:pPr>
      <w:r w:rsidRPr="0042356C">
        <w:t>Förslag till förordning</w:t>
      </w:r>
    </w:p>
    <w:p w14:paraId="05917912" w14:textId="77777777" w:rsidR="00AE4E24" w:rsidRPr="0042356C" w:rsidRDefault="00AE4E24" w:rsidP="00AE4E24">
      <w:pPr>
        <w:pStyle w:val="NormalBold"/>
      </w:pPr>
      <w:r w:rsidRPr="0042356C">
        <w:t>Artikel 26 – punkt 2 – led dc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692ABE6" w14:textId="77777777" w:rsidTr="0036390D">
        <w:trPr>
          <w:trHeight w:hRule="exact" w:val="240"/>
          <w:jc w:val="center"/>
        </w:trPr>
        <w:tc>
          <w:tcPr>
            <w:tcW w:w="9752" w:type="dxa"/>
            <w:gridSpan w:val="2"/>
            <w:tcBorders>
              <w:top w:val="nil"/>
              <w:left w:val="nil"/>
              <w:bottom w:val="nil"/>
              <w:right w:val="nil"/>
            </w:tcBorders>
          </w:tcPr>
          <w:p w14:paraId="38DE6342" w14:textId="77777777" w:rsidR="00AE4E24" w:rsidRPr="0042356C" w:rsidRDefault="00AE4E24" w:rsidP="0036390D"/>
        </w:tc>
      </w:tr>
      <w:tr w:rsidR="00AE4E24" w:rsidRPr="0042356C" w14:paraId="2017C38E" w14:textId="77777777" w:rsidTr="0036390D">
        <w:trPr>
          <w:trHeight w:val="240"/>
          <w:jc w:val="center"/>
        </w:trPr>
        <w:tc>
          <w:tcPr>
            <w:tcW w:w="4876" w:type="dxa"/>
            <w:tcBorders>
              <w:top w:val="nil"/>
              <w:left w:val="nil"/>
              <w:bottom w:val="nil"/>
              <w:right w:val="nil"/>
            </w:tcBorders>
          </w:tcPr>
          <w:p w14:paraId="03D976F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8B698FB" w14:textId="710A35F6" w:rsidR="00AE4E24" w:rsidRPr="0042356C" w:rsidRDefault="000C6BBA" w:rsidP="0036390D">
            <w:pPr>
              <w:pStyle w:val="AmColumnHeading"/>
            </w:pPr>
            <w:r>
              <w:t>Ändring</w:t>
            </w:r>
          </w:p>
        </w:tc>
      </w:tr>
      <w:tr w:rsidR="00AE4E24" w:rsidRPr="0042356C" w14:paraId="09002E47" w14:textId="77777777" w:rsidTr="0036390D">
        <w:trPr>
          <w:jc w:val="center"/>
        </w:trPr>
        <w:tc>
          <w:tcPr>
            <w:tcW w:w="4876" w:type="dxa"/>
            <w:tcBorders>
              <w:top w:val="nil"/>
              <w:left w:val="nil"/>
              <w:bottom w:val="nil"/>
              <w:right w:val="nil"/>
            </w:tcBorders>
          </w:tcPr>
          <w:p w14:paraId="4AB5E76A" w14:textId="77777777" w:rsidR="00AE4E24" w:rsidRPr="0042356C" w:rsidRDefault="00AE4E24" w:rsidP="0036390D">
            <w:pPr>
              <w:pStyle w:val="Normal6a"/>
            </w:pPr>
          </w:p>
        </w:tc>
        <w:tc>
          <w:tcPr>
            <w:tcW w:w="4876" w:type="dxa"/>
            <w:tcBorders>
              <w:top w:val="nil"/>
              <w:left w:val="nil"/>
              <w:bottom w:val="nil"/>
              <w:right w:val="nil"/>
            </w:tcBorders>
          </w:tcPr>
          <w:p w14:paraId="3F7BBCA0" w14:textId="77777777" w:rsidR="00AE4E24" w:rsidRPr="0042356C" w:rsidRDefault="00AE4E24" w:rsidP="0036390D">
            <w:pPr>
              <w:pStyle w:val="Normal6a"/>
              <w:rPr>
                <w:b/>
                <w:i/>
              </w:rPr>
            </w:pPr>
            <w:r w:rsidRPr="0042356C">
              <w:rPr>
                <w:b/>
                <w:i/>
              </w:rPr>
              <w:t>dc)</w:t>
            </w:r>
            <w:r w:rsidRPr="0042356C">
              <w:rPr>
                <w:b/>
                <w:i/>
              </w:rPr>
              <w:tab/>
              <w:t>Besluta huruvida den ska ge kommissionen sitt förhandsgodkännande av begäranden om omfördelning av kritiska läkemedel som lämnats in av en eller flera medlemsstater i enlighet med artikel 20b i händelse av brist eller försörjningsavbrott.</w:t>
            </w:r>
          </w:p>
        </w:tc>
      </w:tr>
    </w:tbl>
    <w:p w14:paraId="66FC1FB3" w14:textId="2FC503D2" w:rsidR="00AE4E24" w:rsidRPr="0042356C" w:rsidRDefault="000C6BBA" w:rsidP="00AE4E24">
      <w:pPr>
        <w:pStyle w:val="AMNumberTabs0"/>
      </w:pPr>
      <w:r>
        <w:t>Ändring</w:t>
      </w:r>
      <w:r w:rsidR="00AE4E24" w:rsidRPr="0042356C">
        <w:tab/>
      </w:r>
      <w:r w:rsidR="00AE4E24" w:rsidRPr="0042356C">
        <w:tab/>
        <w:t>208</w:t>
      </w:r>
    </w:p>
    <w:p w14:paraId="715901EC" w14:textId="77777777" w:rsidR="00AE4E24" w:rsidRPr="0042356C" w:rsidRDefault="00AE4E24" w:rsidP="00AE4E24">
      <w:pPr>
        <w:pStyle w:val="NormalBold12b"/>
      </w:pPr>
      <w:r w:rsidRPr="0042356C">
        <w:t>Förslag till förordning</w:t>
      </w:r>
    </w:p>
    <w:p w14:paraId="7EABAA26" w14:textId="77777777" w:rsidR="00AE4E24" w:rsidRPr="0042356C" w:rsidRDefault="00AE4E24" w:rsidP="00AE4E24">
      <w:pPr>
        <w:pStyle w:val="NormalBold"/>
      </w:pPr>
      <w:r w:rsidRPr="0042356C">
        <w:t xml:space="preserve">Artikel 26 – punkt 2 – led </w:t>
      </w:r>
      <w:proofErr w:type="spellStart"/>
      <w:r w:rsidRPr="0042356C">
        <w:t>dd</w:t>
      </w:r>
      <w:proofErr w:type="spellEnd"/>
      <w:r w:rsidRPr="0042356C">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F23BBC0" w14:textId="77777777" w:rsidTr="0036390D">
        <w:trPr>
          <w:trHeight w:hRule="exact" w:val="240"/>
          <w:jc w:val="center"/>
        </w:trPr>
        <w:tc>
          <w:tcPr>
            <w:tcW w:w="9752" w:type="dxa"/>
            <w:gridSpan w:val="2"/>
            <w:tcBorders>
              <w:top w:val="nil"/>
              <w:left w:val="nil"/>
              <w:bottom w:val="nil"/>
              <w:right w:val="nil"/>
            </w:tcBorders>
          </w:tcPr>
          <w:p w14:paraId="1AAB77E8" w14:textId="77777777" w:rsidR="00AE4E24" w:rsidRPr="0042356C" w:rsidRDefault="00AE4E24" w:rsidP="0036390D"/>
        </w:tc>
      </w:tr>
      <w:tr w:rsidR="00AE4E24" w:rsidRPr="0042356C" w14:paraId="6F32E1B8" w14:textId="77777777" w:rsidTr="0036390D">
        <w:trPr>
          <w:trHeight w:val="240"/>
          <w:jc w:val="center"/>
        </w:trPr>
        <w:tc>
          <w:tcPr>
            <w:tcW w:w="4876" w:type="dxa"/>
            <w:tcBorders>
              <w:top w:val="nil"/>
              <w:left w:val="nil"/>
              <w:bottom w:val="nil"/>
              <w:right w:val="nil"/>
            </w:tcBorders>
          </w:tcPr>
          <w:p w14:paraId="58E67EA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D94C413" w14:textId="34306708" w:rsidR="00AE4E24" w:rsidRPr="0042356C" w:rsidRDefault="000C6BBA" w:rsidP="0036390D">
            <w:pPr>
              <w:pStyle w:val="AmColumnHeading"/>
            </w:pPr>
            <w:r>
              <w:t>Ändring</w:t>
            </w:r>
          </w:p>
        </w:tc>
      </w:tr>
      <w:tr w:rsidR="00AE4E24" w:rsidRPr="0042356C" w14:paraId="00140F9A" w14:textId="77777777" w:rsidTr="0036390D">
        <w:trPr>
          <w:jc w:val="center"/>
        </w:trPr>
        <w:tc>
          <w:tcPr>
            <w:tcW w:w="4876" w:type="dxa"/>
            <w:tcBorders>
              <w:top w:val="nil"/>
              <w:left w:val="nil"/>
              <w:bottom w:val="nil"/>
              <w:right w:val="nil"/>
            </w:tcBorders>
          </w:tcPr>
          <w:p w14:paraId="0E0A415D" w14:textId="77777777" w:rsidR="00AE4E24" w:rsidRPr="0042356C" w:rsidRDefault="00AE4E24" w:rsidP="0036390D">
            <w:pPr>
              <w:pStyle w:val="Normal6a"/>
            </w:pPr>
          </w:p>
        </w:tc>
        <w:tc>
          <w:tcPr>
            <w:tcW w:w="4876" w:type="dxa"/>
            <w:tcBorders>
              <w:top w:val="nil"/>
              <w:left w:val="nil"/>
              <w:bottom w:val="nil"/>
              <w:right w:val="nil"/>
            </w:tcBorders>
          </w:tcPr>
          <w:p w14:paraId="3A7A4774" w14:textId="77777777" w:rsidR="00AE4E24" w:rsidRPr="0042356C" w:rsidRDefault="00AE4E24" w:rsidP="0036390D">
            <w:pPr>
              <w:pStyle w:val="Normal6a"/>
              <w:rPr>
                <w:b/>
                <w:i/>
              </w:rPr>
            </w:pPr>
            <w:proofErr w:type="spellStart"/>
            <w:r w:rsidRPr="0042356C">
              <w:rPr>
                <w:b/>
                <w:i/>
              </w:rPr>
              <w:t>dd</w:t>
            </w:r>
            <w:proofErr w:type="spellEnd"/>
            <w:r w:rsidRPr="0042356C">
              <w:rPr>
                <w:b/>
                <w:i/>
              </w:rPr>
              <w:t>)</w:t>
            </w:r>
            <w:r w:rsidRPr="0042356C">
              <w:rPr>
                <w:b/>
                <w:i/>
              </w:rPr>
              <w:tab/>
              <w:t>Bedöma unionens behov i syfte att fastställa om specifika projekt som rör läkemedel av gemensamt intresse bör betraktas som strategiska projekt.</w:t>
            </w:r>
          </w:p>
        </w:tc>
      </w:tr>
    </w:tbl>
    <w:p w14:paraId="1CA72DFC" w14:textId="3FED6C48" w:rsidR="00AE4E24" w:rsidRPr="0042356C" w:rsidRDefault="000C6BBA" w:rsidP="00AE4E24">
      <w:pPr>
        <w:pStyle w:val="AMNumberTabs0"/>
      </w:pPr>
      <w:r>
        <w:t>Ändring</w:t>
      </w:r>
      <w:r w:rsidR="00AE4E24" w:rsidRPr="0042356C">
        <w:tab/>
      </w:r>
      <w:r w:rsidR="00AE4E24" w:rsidRPr="0042356C">
        <w:tab/>
        <w:t>209</w:t>
      </w:r>
    </w:p>
    <w:p w14:paraId="549BE860" w14:textId="77777777" w:rsidR="00AE4E24" w:rsidRPr="0042356C" w:rsidRDefault="00AE4E24" w:rsidP="00AE4E24">
      <w:pPr>
        <w:pStyle w:val="NormalBold12b"/>
      </w:pPr>
      <w:r w:rsidRPr="0042356C">
        <w:t>Förslag till förordning</w:t>
      </w:r>
    </w:p>
    <w:p w14:paraId="7C2E8B74" w14:textId="77777777" w:rsidR="00AE4E24" w:rsidRPr="0042356C" w:rsidRDefault="00AE4E24" w:rsidP="00AE4E24">
      <w:pPr>
        <w:pStyle w:val="NormalBold"/>
      </w:pPr>
      <w:r w:rsidRPr="0042356C">
        <w:t>Artikel 26 – punkt 2 – led de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AA015B8" w14:textId="77777777" w:rsidTr="0036390D">
        <w:trPr>
          <w:trHeight w:hRule="exact" w:val="240"/>
          <w:jc w:val="center"/>
        </w:trPr>
        <w:tc>
          <w:tcPr>
            <w:tcW w:w="9752" w:type="dxa"/>
            <w:gridSpan w:val="2"/>
            <w:tcBorders>
              <w:top w:val="nil"/>
              <w:left w:val="nil"/>
              <w:bottom w:val="nil"/>
              <w:right w:val="nil"/>
            </w:tcBorders>
          </w:tcPr>
          <w:p w14:paraId="20A8E684" w14:textId="77777777" w:rsidR="00AE4E24" w:rsidRPr="0042356C" w:rsidRDefault="00AE4E24" w:rsidP="0036390D"/>
        </w:tc>
      </w:tr>
      <w:tr w:rsidR="00AE4E24" w:rsidRPr="0042356C" w14:paraId="1D38BC01" w14:textId="77777777" w:rsidTr="0036390D">
        <w:trPr>
          <w:trHeight w:val="240"/>
          <w:jc w:val="center"/>
        </w:trPr>
        <w:tc>
          <w:tcPr>
            <w:tcW w:w="4876" w:type="dxa"/>
            <w:tcBorders>
              <w:top w:val="nil"/>
              <w:left w:val="nil"/>
              <w:bottom w:val="nil"/>
              <w:right w:val="nil"/>
            </w:tcBorders>
          </w:tcPr>
          <w:p w14:paraId="3A6DFD6D"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8A00050" w14:textId="125FDFD9" w:rsidR="00AE4E24" w:rsidRPr="0042356C" w:rsidRDefault="000C6BBA" w:rsidP="0036390D">
            <w:pPr>
              <w:pStyle w:val="AmColumnHeading"/>
            </w:pPr>
            <w:r>
              <w:t>Ändring</w:t>
            </w:r>
          </w:p>
        </w:tc>
      </w:tr>
      <w:tr w:rsidR="00AE4E24" w:rsidRPr="0042356C" w14:paraId="248E6D52" w14:textId="77777777" w:rsidTr="0036390D">
        <w:trPr>
          <w:jc w:val="center"/>
        </w:trPr>
        <w:tc>
          <w:tcPr>
            <w:tcW w:w="4876" w:type="dxa"/>
            <w:tcBorders>
              <w:top w:val="nil"/>
              <w:left w:val="nil"/>
              <w:bottom w:val="nil"/>
              <w:right w:val="nil"/>
            </w:tcBorders>
          </w:tcPr>
          <w:p w14:paraId="24913C05" w14:textId="77777777" w:rsidR="00AE4E24" w:rsidRPr="0042356C" w:rsidRDefault="00AE4E24" w:rsidP="0036390D">
            <w:pPr>
              <w:pStyle w:val="Normal6a"/>
            </w:pPr>
          </w:p>
        </w:tc>
        <w:tc>
          <w:tcPr>
            <w:tcW w:w="4876" w:type="dxa"/>
            <w:tcBorders>
              <w:top w:val="nil"/>
              <w:left w:val="nil"/>
              <w:bottom w:val="nil"/>
              <w:right w:val="nil"/>
            </w:tcBorders>
          </w:tcPr>
          <w:p w14:paraId="72B8547E" w14:textId="77777777" w:rsidR="00AE4E24" w:rsidRPr="0042356C" w:rsidRDefault="00AE4E24" w:rsidP="0036390D">
            <w:pPr>
              <w:pStyle w:val="Normal6a"/>
              <w:rPr>
                <w:b/>
                <w:i/>
              </w:rPr>
            </w:pPr>
            <w:r w:rsidRPr="0042356C">
              <w:rPr>
                <w:b/>
                <w:i/>
              </w:rPr>
              <w:t>de)</w:t>
            </w:r>
            <w:r w:rsidRPr="0042356C">
              <w:rPr>
                <w:b/>
                <w:i/>
              </w:rPr>
              <w:tab/>
              <w:t>Bedöma unionens behov när det gäller att inom en angiven tidsram avsätta en viss del av tillverkningskapaciteten för framställning av specifika läkemedel, inbegripet deras läkemedelsformer, aktiva substanser, viktiga insatsvaror eller möjliggörande teknik.</w:t>
            </w:r>
          </w:p>
        </w:tc>
      </w:tr>
    </w:tbl>
    <w:p w14:paraId="0704ACE6" w14:textId="031B4B92" w:rsidR="00AE4E24" w:rsidRPr="0042356C" w:rsidRDefault="000C6BBA" w:rsidP="00AE4E24">
      <w:pPr>
        <w:pStyle w:val="AMNumberTabs0"/>
      </w:pPr>
      <w:r>
        <w:t>Ändring</w:t>
      </w:r>
      <w:r w:rsidR="00AE4E24" w:rsidRPr="0042356C">
        <w:tab/>
      </w:r>
      <w:r w:rsidR="00AE4E24" w:rsidRPr="0042356C">
        <w:tab/>
        <w:t>210</w:t>
      </w:r>
    </w:p>
    <w:p w14:paraId="59699951" w14:textId="77777777" w:rsidR="00AE4E24" w:rsidRPr="0042356C" w:rsidRDefault="00AE4E24" w:rsidP="00AE4E24">
      <w:pPr>
        <w:pStyle w:val="NormalBold12b"/>
      </w:pPr>
      <w:r w:rsidRPr="0042356C">
        <w:t>Förslag till förordning</w:t>
      </w:r>
    </w:p>
    <w:p w14:paraId="432BA73F" w14:textId="77777777" w:rsidR="00AE4E24" w:rsidRPr="0042356C" w:rsidRDefault="00AE4E24" w:rsidP="00AE4E24">
      <w:pPr>
        <w:pStyle w:val="NormalBold"/>
      </w:pPr>
      <w:r w:rsidRPr="0042356C">
        <w:t xml:space="preserve">Artikel 26 – punkt 2 – led </w:t>
      </w:r>
      <w:proofErr w:type="spellStart"/>
      <w:r w:rsidRPr="0042356C">
        <w:t>df</w:t>
      </w:r>
      <w:proofErr w:type="spellEnd"/>
      <w:r w:rsidRPr="0042356C">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FC669A6" w14:textId="77777777" w:rsidTr="0036390D">
        <w:trPr>
          <w:trHeight w:hRule="exact" w:val="240"/>
          <w:jc w:val="center"/>
        </w:trPr>
        <w:tc>
          <w:tcPr>
            <w:tcW w:w="9752" w:type="dxa"/>
            <w:gridSpan w:val="2"/>
            <w:tcBorders>
              <w:top w:val="nil"/>
              <w:left w:val="nil"/>
              <w:bottom w:val="nil"/>
              <w:right w:val="nil"/>
            </w:tcBorders>
          </w:tcPr>
          <w:p w14:paraId="7CBBE829" w14:textId="77777777" w:rsidR="00AE4E24" w:rsidRPr="0042356C" w:rsidRDefault="00AE4E24" w:rsidP="0036390D"/>
        </w:tc>
      </w:tr>
      <w:tr w:rsidR="00AE4E24" w:rsidRPr="0042356C" w14:paraId="5873E5A7" w14:textId="77777777" w:rsidTr="0036390D">
        <w:trPr>
          <w:trHeight w:val="240"/>
          <w:jc w:val="center"/>
        </w:trPr>
        <w:tc>
          <w:tcPr>
            <w:tcW w:w="4876" w:type="dxa"/>
            <w:tcBorders>
              <w:top w:val="nil"/>
              <w:left w:val="nil"/>
              <w:bottom w:val="nil"/>
              <w:right w:val="nil"/>
            </w:tcBorders>
          </w:tcPr>
          <w:p w14:paraId="09CFEFC8"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92E8368" w14:textId="492EDB4F" w:rsidR="00AE4E24" w:rsidRPr="0042356C" w:rsidRDefault="000C6BBA" w:rsidP="0036390D">
            <w:pPr>
              <w:pStyle w:val="AmColumnHeading"/>
            </w:pPr>
            <w:r>
              <w:t>Ändring</w:t>
            </w:r>
          </w:p>
        </w:tc>
      </w:tr>
      <w:tr w:rsidR="00AE4E24" w:rsidRPr="0042356C" w14:paraId="7380BB8F" w14:textId="77777777" w:rsidTr="0036390D">
        <w:trPr>
          <w:jc w:val="center"/>
        </w:trPr>
        <w:tc>
          <w:tcPr>
            <w:tcW w:w="4876" w:type="dxa"/>
            <w:tcBorders>
              <w:top w:val="nil"/>
              <w:left w:val="nil"/>
              <w:bottom w:val="nil"/>
              <w:right w:val="nil"/>
            </w:tcBorders>
          </w:tcPr>
          <w:p w14:paraId="713E0C56" w14:textId="77777777" w:rsidR="00AE4E24" w:rsidRPr="0042356C" w:rsidRDefault="00AE4E24" w:rsidP="0036390D">
            <w:pPr>
              <w:pStyle w:val="Normal6a"/>
            </w:pPr>
          </w:p>
        </w:tc>
        <w:tc>
          <w:tcPr>
            <w:tcW w:w="4876" w:type="dxa"/>
            <w:tcBorders>
              <w:top w:val="nil"/>
              <w:left w:val="nil"/>
              <w:bottom w:val="nil"/>
              <w:right w:val="nil"/>
            </w:tcBorders>
          </w:tcPr>
          <w:p w14:paraId="746C22D2" w14:textId="77777777" w:rsidR="00AE4E24" w:rsidRPr="0042356C" w:rsidRDefault="00AE4E24" w:rsidP="0036390D">
            <w:pPr>
              <w:pStyle w:val="Normal6a"/>
              <w:rPr>
                <w:b/>
                <w:i/>
              </w:rPr>
            </w:pPr>
            <w:proofErr w:type="spellStart"/>
            <w:r w:rsidRPr="0042356C">
              <w:rPr>
                <w:b/>
                <w:i/>
              </w:rPr>
              <w:t>df</w:t>
            </w:r>
            <w:proofErr w:type="spellEnd"/>
            <w:r w:rsidRPr="0042356C">
              <w:rPr>
                <w:b/>
                <w:i/>
              </w:rPr>
              <w:t>)</w:t>
            </w:r>
            <w:r w:rsidRPr="0042356C">
              <w:rPr>
                <w:b/>
                <w:i/>
              </w:rPr>
              <w:tab/>
              <w:t>I enlighet med artikel 6 bedöma om ett föreslaget strategiskt projekt skulle leda till en betydande överlappning av befintlig eller planerad tillverkningskapacitet inom unionen.</w:t>
            </w:r>
          </w:p>
        </w:tc>
      </w:tr>
    </w:tbl>
    <w:p w14:paraId="2CA86518" w14:textId="25A0332E" w:rsidR="00AE4E24" w:rsidRPr="0042356C" w:rsidRDefault="000C6BBA" w:rsidP="00AE4E24">
      <w:pPr>
        <w:pStyle w:val="AMNumberTabs0"/>
      </w:pPr>
      <w:r>
        <w:t>Ändring</w:t>
      </w:r>
      <w:r w:rsidR="00AE4E24" w:rsidRPr="0042356C">
        <w:tab/>
      </w:r>
      <w:r w:rsidR="00AE4E24" w:rsidRPr="0042356C">
        <w:tab/>
        <w:t>211</w:t>
      </w:r>
    </w:p>
    <w:p w14:paraId="533B2535" w14:textId="77777777" w:rsidR="00AE4E24" w:rsidRPr="0042356C" w:rsidRDefault="00AE4E24" w:rsidP="00AE4E24">
      <w:pPr>
        <w:pStyle w:val="NormalBold12b"/>
      </w:pPr>
      <w:r w:rsidRPr="0042356C">
        <w:lastRenderedPageBreak/>
        <w:t>Förslag till förordning</w:t>
      </w:r>
    </w:p>
    <w:p w14:paraId="1F0F33C7" w14:textId="77777777" w:rsidR="00AE4E24" w:rsidRPr="0042356C" w:rsidRDefault="00AE4E24" w:rsidP="00AE4E24">
      <w:pPr>
        <w:pStyle w:val="NormalBold"/>
      </w:pPr>
      <w:r w:rsidRPr="0042356C">
        <w:t>Artikel 26 – punkt 2 – led dg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58889DA" w14:textId="77777777" w:rsidTr="0036390D">
        <w:trPr>
          <w:trHeight w:hRule="exact" w:val="240"/>
          <w:jc w:val="center"/>
        </w:trPr>
        <w:tc>
          <w:tcPr>
            <w:tcW w:w="9752" w:type="dxa"/>
            <w:gridSpan w:val="2"/>
            <w:tcBorders>
              <w:top w:val="nil"/>
              <w:left w:val="nil"/>
              <w:bottom w:val="nil"/>
              <w:right w:val="nil"/>
            </w:tcBorders>
          </w:tcPr>
          <w:p w14:paraId="254224BF" w14:textId="77777777" w:rsidR="00AE4E24" w:rsidRPr="0042356C" w:rsidRDefault="00AE4E24" w:rsidP="0036390D"/>
        </w:tc>
      </w:tr>
      <w:tr w:rsidR="00AE4E24" w:rsidRPr="0042356C" w14:paraId="5A94147A" w14:textId="77777777" w:rsidTr="0036390D">
        <w:trPr>
          <w:trHeight w:val="240"/>
          <w:jc w:val="center"/>
        </w:trPr>
        <w:tc>
          <w:tcPr>
            <w:tcW w:w="4876" w:type="dxa"/>
            <w:tcBorders>
              <w:top w:val="nil"/>
              <w:left w:val="nil"/>
              <w:bottom w:val="nil"/>
              <w:right w:val="nil"/>
            </w:tcBorders>
          </w:tcPr>
          <w:p w14:paraId="121D6191"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C34A469" w14:textId="0DD82F26" w:rsidR="00AE4E24" w:rsidRPr="0042356C" w:rsidRDefault="000C6BBA" w:rsidP="0036390D">
            <w:pPr>
              <w:pStyle w:val="AmColumnHeading"/>
            </w:pPr>
            <w:r>
              <w:t>Ändring</w:t>
            </w:r>
          </w:p>
        </w:tc>
      </w:tr>
      <w:tr w:rsidR="00AE4E24" w:rsidRPr="0042356C" w14:paraId="1405037B" w14:textId="77777777" w:rsidTr="0036390D">
        <w:trPr>
          <w:jc w:val="center"/>
        </w:trPr>
        <w:tc>
          <w:tcPr>
            <w:tcW w:w="4876" w:type="dxa"/>
            <w:tcBorders>
              <w:top w:val="nil"/>
              <w:left w:val="nil"/>
              <w:bottom w:val="nil"/>
              <w:right w:val="nil"/>
            </w:tcBorders>
          </w:tcPr>
          <w:p w14:paraId="7DE27F55" w14:textId="77777777" w:rsidR="00AE4E24" w:rsidRPr="0042356C" w:rsidRDefault="00AE4E24" w:rsidP="0036390D">
            <w:pPr>
              <w:pStyle w:val="Normal6a"/>
            </w:pPr>
          </w:p>
        </w:tc>
        <w:tc>
          <w:tcPr>
            <w:tcW w:w="4876" w:type="dxa"/>
            <w:tcBorders>
              <w:top w:val="nil"/>
              <w:left w:val="nil"/>
              <w:bottom w:val="nil"/>
              <w:right w:val="nil"/>
            </w:tcBorders>
          </w:tcPr>
          <w:p w14:paraId="753BD91C" w14:textId="77777777" w:rsidR="00AE4E24" w:rsidRPr="0042356C" w:rsidRDefault="00AE4E24" w:rsidP="0036390D">
            <w:pPr>
              <w:pStyle w:val="Normal6a"/>
              <w:rPr>
                <w:b/>
                <w:i/>
              </w:rPr>
            </w:pPr>
            <w:r w:rsidRPr="0042356C">
              <w:rPr>
                <w:b/>
                <w:i/>
              </w:rPr>
              <w:t>dg)</w:t>
            </w:r>
            <w:r w:rsidRPr="0042356C">
              <w:rPr>
                <w:b/>
                <w:i/>
              </w:rPr>
              <w:tab/>
              <w:t xml:space="preserve">Rekommendera gemensamma minimiindikatorer för övervakning av resultaten i fråga om miljö och </w:t>
            </w:r>
            <w:proofErr w:type="spellStart"/>
            <w:r w:rsidRPr="0042356C">
              <w:rPr>
                <w:b/>
                <w:i/>
              </w:rPr>
              <w:t>resiliens</w:t>
            </w:r>
            <w:proofErr w:type="spellEnd"/>
            <w:r w:rsidRPr="0042356C">
              <w:rPr>
                <w:b/>
                <w:i/>
              </w:rPr>
              <w:t xml:space="preserve"> i leveranskedjorna inom de nationella program som avses i artikel 19 för att säkerställa proportionalitet och undvika dubbelarbete.</w:t>
            </w:r>
          </w:p>
        </w:tc>
      </w:tr>
    </w:tbl>
    <w:p w14:paraId="1F634659" w14:textId="39958A90" w:rsidR="00AE4E24" w:rsidRPr="0042356C" w:rsidRDefault="000C6BBA" w:rsidP="00AE4E24">
      <w:pPr>
        <w:pStyle w:val="AMNumberTabs0"/>
      </w:pPr>
      <w:r>
        <w:t>Ändring</w:t>
      </w:r>
      <w:r w:rsidR="00AE4E24" w:rsidRPr="0042356C">
        <w:tab/>
      </w:r>
      <w:r w:rsidR="00AE4E24" w:rsidRPr="0042356C">
        <w:tab/>
        <w:t>212</w:t>
      </w:r>
    </w:p>
    <w:p w14:paraId="3E8E94CE" w14:textId="77777777" w:rsidR="00AE4E24" w:rsidRPr="0042356C" w:rsidRDefault="00AE4E24" w:rsidP="00AE4E24">
      <w:pPr>
        <w:pStyle w:val="NormalBold12b"/>
      </w:pPr>
      <w:r w:rsidRPr="0042356C">
        <w:t>Förslag till förordning</w:t>
      </w:r>
    </w:p>
    <w:p w14:paraId="7EEF7FD2" w14:textId="77777777" w:rsidR="00AE4E24" w:rsidRPr="0042356C" w:rsidRDefault="00AE4E24" w:rsidP="00AE4E24">
      <w:pPr>
        <w:pStyle w:val="NormalBold"/>
      </w:pPr>
      <w:r w:rsidRPr="0042356C">
        <w:t xml:space="preserve">Artikel 26 – punkt 2 – led </w:t>
      </w:r>
      <w:proofErr w:type="spellStart"/>
      <w:r w:rsidRPr="0042356C">
        <w:t>dh</w:t>
      </w:r>
      <w:proofErr w:type="spellEnd"/>
      <w:r w:rsidRPr="0042356C">
        <w:t xml:space="preserv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4C89891D" w14:textId="77777777" w:rsidTr="0036390D">
        <w:trPr>
          <w:trHeight w:hRule="exact" w:val="240"/>
          <w:jc w:val="center"/>
        </w:trPr>
        <w:tc>
          <w:tcPr>
            <w:tcW w:w="9752" w:type="dxa"/>
            <w:gridSpan w:val="2"/>
            <w:tcBorders>
              <w:top w:val="nil"/>
              <w:left w:val="nil"/>
              <w:bottom w:val="nil"/>
              <w:right w:val="nil"/>
            </w:tcBorders>
          </w:tcPr>
          <w:p w14:paraId="45078516" w14:textId="77777777" w:rsidR="00AE4E24" w:rsidRPr="0042356C" w:rsidRDefault="00AE4E24" w:rsidP="0036390D"/>
        </w:tc>
      </w:tr>
      <w:tr w:rsidR="00AE4E24" w:rsidRPr="0042356C" w14:paraId="4BFE673C" w14:textId="77777777" w:rsidTr="0036390D">
        <w:trPr>
          <w:trHeight w:val="240"/>
          <w:jc w:val="center"/>
        </w:trPr>
        <w:tc>
          <w:tcPr>
            <w:tcW w:w="4876" w:type="dxa"/>
            <w:tcBorders>
              <w:top w:val="nil"/>
              <w:left w:val="nil"/>
              <w:bottom w:val="nil"/>
              <w:right w:val="nil"/>
            </w:tcBorders>
          </w:tcPr>
          <w:p w14:paraId="535DFB7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786086F" w14:textId="38F19446" w:rsidR="00AE4E24" w:rsidRPr="0042356C" w:rsidRDefault="000C6BBA" w:rsidP="0036390D">
            <w:pPr>
              <w:pStyle w:val="AmColumnHeading"/>
            </w:pPr>
            <w:r>
              <w:t>Ändring</w:t>
            </w:r>
          </w:p>
        </w:tc>
      </w:tr>
      <w:tr w:rsidR="00AE4E24" w:rsidRPr="0042356C" w14:paraId="1E3CD8E3" w14:textId="77777777" w:rsidTr="0036390D">
        <w:trPr>
          <w:jc w:val="center"/>
        </w:trPr>
        <w:tc>
          <w:tcPr>
            <w:tcW w:w="4876" w:type="dxa"/>
            <w:tcBorders>
              <w:top w:val="nil"/>
              <w:left w:val="nil"/>
              <w:bottom w:val="nil"/>
              <w:right w:val="nil"/>
            </w:tcBorders>
          </w:tcPr>
          <w:p w14:paraId="79CB4BA0" w14:textId="77777777" w:rsidR="00AE4E24" w:rsidRPr="0042356C" w:rsidRDefault="00AE4E24" w:rsidP="0036390D">
            <w:pPr>
              <w:pStyle w:val="Normal6a"/>
            </w:pPr>
          </w:p>
        </w:tc>
        <w:tc>
          <w:tcPr>
            <w:tcW w:w="4876" w:type="dxa"/>
            <w:tcBorders>
              <w:top w:val="nil"/>
              <w:left w:val="nil"/>
              <w:bottom w:val="nil"/>
              <w:right w:val="nil"/>
            </w:tcBorders>
          </w:tcPr>
          <w:p w14:paraId="0721295F" w14:textId="77777777" w:rsidR="00AE4E24" w:rsidRPr="0042356C" w:rsidRDefault="00AE4E24" w:rsidP="0036390D">
            <w:pPr>
              <w:pStyle w:val="Normal6a"/>
              <w:rPr>
                <w:b/>
                <w:i/>
              </w:rPr>
            </w:pPr>
            <w:proofErr w:type="spellStart"/>
            <w:r w:rsidRPr="0042356C">
              <w:rPr>
                <w:b/>
                <w:i/>
              </w:rPr>
              <w:t>dh</w:t>
            </w:r>
            <w:proofErr w:type="spellEnd"/>
            <w:r w:rsidRPr="0042356C">
              <w:rPr>
                <w:b/>
                <w:i/>
              </w:rPr>
              <w:t>)</w:t>
            </w:r>
            <w:r w:rsidRPr="0042356C">
              <w:rPr>
                <w:b/>
                <w:i/>
              </w:rPr>
              <w:tab/>
              <w:t>På grundval av relevant finansexpertis undersöka flaskhalsarna och de unionsomfattande ekonomiska behoven hos strategiska projekt, ge råd om sätt att samordna unionsfinansiering och nationell finansiering med avseende på dessa ekonomiska behov och sprida bästa praxis.</w:t>
            </w:r>
          </w:p>
        </w:tc>
      </w:tr>
    </w:tbl>
    <w:p w14:paraId="1F5938DC" w14:textId="26D212BB" w:rsidR="00AE4E24" w:rsidRPr="0042356C" w:rsidRDefault="000C6BBA" w:rsidP="00AE4E24">
      <w:pPr>
        <w:pStyle w:val="AMNumberTabs0"/>
      </w:pPr>
      <w:r>
        <w:t>Ändring</w:t>
      </w:r>
      <w:r w:rsidR="00AE4E24" w:rsidRPr="0042356C">
        <w:tab/>
      </w:r>
      <w:r w:rsidR="00AE4E24" w:rsidRPr="0042356C">
        <w:tab/>
        <w:t>213</w:t>
      </w:r>
    </w:p>
    <w:p w14:paraId="3CE712D5" w14:textId="77777777" w:rsidR="00AE4E24" w:rsidRPr="0042356C" w:rsidRDefault="00AE4E24" w:rsidP="00AE4E24">
      <w:pPr>
        <w:pStyle w:val="NormalBold12b"/>
      </w:pPr>
      <w:r w:rsidRPr="0042356C">
        <w:t>Förslag till förordning</w:t>
      </w:r>
    </w:p>
    <w:p w14:paraId="07CA5717" w14:textId="77777777" w:rsidR="00AE4E24" w:rsidRPr="0042356C" w:rsidRDefault="00AE4E24" w:rsidP="00AE4E24">
      <w:pPr>
        <w:pStyle w:val="NormalBold"/>
      </w:pPr>
      <w:r w:rsidRPr="0042356C">
        <w:t>Artikel 26 – punkt 2 – led di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DD2865D" w14:textId="77777777" w:rsidTr="0036390D">
        <w:trPr>
          <w:trHeight w:hRule="exact" w:val="240"/>
          <w:jc w:val="center"/>
        </w:trPr>
        <w:tc>
          <w:tcPr>
            <w:tcW w:w="9752" w:type="dxa"/>
            <w:gridSpan w:val="2"/>
            <w:tcBorders>
              <w:top w:val="nil"/>
              <w:left w:val="nil"/>
              <w:bottom w:val="nil"/>
              <w:right w:val="nil"/>
            </w:tcBorders>
          </w:tcPr>
          <w:p w14:paraId="787BBB6F" w14:textId="77777777" w:rsidR="00AE4E24" w:rsidRPr="0042356C" w:rsidRDefault="00AE4E24" w:rsidP="0036390D"/>
        </w:tc>
      </w:tr>
      <w:tr w:rsidR="00AE4E24" w:rsidRPr="0042356C" w14:paraId="4462B0CE" w14:textId="77777777" w:rsidTr="0036390D">
        <w:trPr>
          <w:trHeight w:val="240"/>
          <w:jc w:val="center"/>
        </w:trPr>
        <w:tc>
          <w:tcPr>
            <w:tcW w:w="4876" w:type="dxa"/>
            <w:tcBorders>
              <w:top w:val="nil"/>
              <w:left w:val="nil"/>
              <w:bottom w:val="nil"/>
              <w:right w:val="nil"/>
            </w:tcBorders>
          </w:tcPr>
          <w:p w14:paraId="50796D2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D5C98E7" w14:textId="6425467B" w:rsidR="00AE4E24" w:rsidRPr="0042356C" w:rsidRDefault="000C6BBA" w:rsidP="0036390D">
            <w:pPr>
              <w:pStyle w:val="AmColumnHeading"/>
            </w:pPr>
            <w:r>
              <w:t>Ändring</w:t>
            </w:r>
          </w:p>
        </w:tc>
      </w:tr>
      <w:tr w:rsidR="00AE4E24" w:rsidRPr="0042356C" w14:paraId="687C9D3A" w14:textId="77777777" w:rsidTr="0036390D">
        <w:trPr>
          <w:jc w:val="center"/>
        </w:trPr>
        <w:tc>
          <w:tcPr>
            <w:tcW w:w="4876" w:type="dxa"/>
            <w:tcBorders>
              <w:top w:val="nil"/>
              <w:left w:val="nil"/>
              <w:bottom w:val="nil"/>
              <w:right w:val="nil"/>
            </w:tcBorders>
          </w:tcPr>
          <w:p w14:paraId="1925B557" w14:textId="77777777" w:rsidR="00AE4E24" w:rsidRPr="0042356C" w:rsidRDefault="00AE4E24" w:rsidP="0036390D">
            <w:pPr>
              <w:pStyle w:val="Normal6a"/>
            </w:pPr>
          </w:p>
        </w:tc>
        <w:tc>
          <w:tcPr>
            <w:tcW w:w="4876" w:type="dxa"/>
            <w:tcBorders>
              <w:top w:val="nil"/>
              <w:left w:val="nil"/>
              <w:bottom w:val="nil"/>
              <w:right w:val="nil"/>
            </w:tcBorders>
          </w:tcPr>
          <w:p w14:paraId="56AA90AA" w14:textId="77777777" w:rsidR="00AE4E24" w:rsidRPr="0042356C" w:rsidRDefault="00AE4E24" w:rsidP="0036390D">
            <w:pPr>
              <w:pStyle w:val="Normal6a"/>
              <w:rPr>
                <w:b/>
                <w:i/>
              </w:rPr>
            </w:pPr>
            <w:r w:rsidRPr="0042356C">
              <w:rPr>
                <w:b/>
                <w:i/>
              </w:rPr>
              <w:t>di)</w:t>
            </w:r>
            <w:r w:rsidRPr="0042356C">
              <w:rPr>
                <w:b/>
                <w:i/>
              </w:rPr>
              <w:tab/>
              <w:t>Inrätta processen för den strategiska framsynsrapporten och utarbeta den årliga strategiska framsynsrapporten om strategiska projekt i enlighet med artikel 26a.</w:t>
            </w:r>
          </w:p>
        </w:tc>
      </w:tr>
    </w:tbl>
    <w:p w14:paraId="0FA8A140" w14:textId="050DBF85" w:rsidR="00AE4E24" w:rsidRPr="0042356C" w:rsidRDefault="000C6BBA" w:rsidP="00AE4E24">
      <w:pPr>
        <w:pStyle w:val="AMNumberTabs0"/>
      </w:pPr>
      <w:r>
        <w:t>Ändring</w:t>
      </w:r>
      <w:r w:rsidR="00AE4E24" w:rsidRPr="0042356C">
        <w:tab/>
      </w:r>
      <w:r w:rsidR="00AE4E24" w:rsidRPr="0042356C">
        <w:tab/>
        <w:t>214</w:t>
      </w:r>
    </w:p>
    <w:p w14:paraId="533ECC4C" w14:textId="77777777" w:rsidR="00AE4E24" w:rsidRPr="0042356C" w:rsidRDefault="00AE4E24" w:rsidP="00AE4E24">
      <w:pPr>
        <w:pStyle w:val="NormalBold12b"/>
      </w:pPr>
      <w:r w:rsidRPr="0042356C">
        <w:t>Förslag till förordning</w:t>
      </w:r>
    </w:p>
    <w:p w14:paraId="2B30545B" w14:textId="77777777" w:rsidR="00AE4E24" w:rsidRPr="0042356C" w:rsidRDefault="00AE4E24" w:rsidP="00AE4E24">
      <w:pPr>
        <w:pStyle w:val="NormalBold"/>
      </w:pPr>
      <w:r w:rsidRPr="0042356C">
        <w:t>Artikel 26 – punkt 2 – led dj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1ED8E9B" w14:textId="77777777" w:rsidTr="0036390D">
        <w:trPr>
          <w:trHeight w:hRule="exact" w:val="240"/>
          <w:jc w:val="center"/>
        </w:trPr>
        <w:tc>
          <w:tcPr>
            <w:tcW w:w="9752" w:type="dxa"/>
            <w:gridSpan w:val="2"/>
            <w:tcBorders>
              <w:top w:val="nil"/>
              <w:left w:val="nil"/>
              <w:bottom w:val="nil"/>
              <w:right w:val="nil"/>
            </w:tcBorders>
          </w:tcPr>
          <w:p w14:paraId="7820EB3E" w14:textId="77777777" w:rsidR="00AE4E24" w:rsidRPr="0042356C" w:rsidRDefault="00AE4E24" w:rsidP="0036390D"/>
        </w:tc>
      </w:tr>
      <w:tr w:rsidR="00AE4E24" w:rsidRPr="0042356C" w14:paraId="0D15DCBA" w14:textId="77777777" w:rsidTr="0036390D">
        <w:trPr>
          <w:trHeight w:val="240"/>
          <w:jc w:val="center"/>
        </w:trPr>
        <w:tc>
          <w:tcPr>
            <w:tcW w:w="4876" w:type="dxa"/>
            <w:tcBorders>
              <w:top w:val="nil"/>
              <w:left w:val="nil"/>
              <w:bottom w:val="nil"/>
              <w:right w:val="nil"/>
            </w:tcBorders>
          </w:tcPr>
          <w:p w14:paraId="3184852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3F4455D" w14:textId="7B78F4D4" w:rsidR="00AE4E24" w:rsidRPr="0042356C" w:rsidRDefault="000C6BBA" w:rsidP="0036390D">
            <w:pPr>
              <w:pStyle w:val="AmColumnHeading"/>
            </w:pPr>
            <w:r>
              <w:t>Ändring</w:t>
            </w:r>
          </w:p>
        </w:tc>
      </w:tr>
      <w:tr w:rsidR="00AE4E24" w:rsidRPr="0042356C" w14:paraId="38A04667" w14:textId="77777777" w:rsidTr="0036390D">
        <w:trPr>
          <w:jc w:val="center"/>
        </w:trPr>
        <w:tc>
          <w:tcPr>
            <w:tcW w:w="4876" w:type="dxa"/>
            <w:tcBorders>
              <w:top w:val="nil"/>
              <w:left w:val="nil"/>
              <w:bottom w:val="nil"/>
              <w:right w:val="nil"/>
            </w:tcBorders>
          </w:tcPr>
          <w:p w14:paraId="1AC17A2E" w14:textId="77777777" w:rsidR="00AE4E24" w:rsidRPr="0042356C" w:rsidRDefault="00AE4E24" w:rsidP="0036390D">
            <w:pPr>
              <w:pStyle w:val="Normal6a"/>
            </w:pPr>
          </w:p>
        </w:tc>
        <w:tc>
          <w:tcPr>
            <w:tcW w:w="4876" w:type="dxa"/>
            <w:tcBorders>
              <w:top w:val="nil"/>
              <w:left w:val="nil"/>
              <w:bottom w:val="nil"/>
              <w:right w:val="nil"/>
            </w:tcBorders>
          </w:tcPr>
          <w:p w14:paraId="0B78E971" w14:textId="77777777" w:rsidR="00AE4E24" w:rsidRPr="0042356C" w:rsidRDefault="00AE4E24" w:rsidP="0036390D">
            <w:pPr>
              <w:pStyle w:val="Normal6a"/>
              <w:rPr>
                <w:b/>
                <w:i/>
              </w:rPr>
            </w:pPr>
            <w:r w:rsidRPr="0042356C">
              <w:rPr>
                <w:b/>
                <w:i/>
              </w:rPr>
              <w:t>dj)</w:t>
            </w:r>
            <w:r w:rsidRPr="0042356C">
              <w:rPr>
                <w:b/>
                <w:i/>
              </w:rPr>
              <w:tab/>
              <w:t xml:space="preserve">Utfärda en rekommendation om tillämpligheten av någon av de </w:t>
            </w:r>
            <w:r w:rsidRPr="0042356C">
              <w:rPr>
                <w:b/>
                <w:i/>
              </w:rPr>
              <w:lastRenderedPageBreak/>
              <w:t>bestämmelser som avses i artikel 2.2a på läkemedel av gemensamt intresse.</w:t>
            </w:r>
          </w:p>
        </w:tc>
      </w:tr>
    </w:tbl>
    <w:p w14:paraId="77B9B9A7" w14:textId="6A556CF6" w:rsidR="00AE4E24" w:rsidRPr="0042356C" w:rsidRDefault="000C6BBA" w:rsidP="00AE4E24">
      <w:pPr>
        <w:pStyle w:val="AMNumberTabs0"/>
      </w:pPr>
      <w:r>
        <w:lastRenderedPageBreak/>
        <w:t>Ändring</w:t>
      </w:r>
      <w:r w:rsidR="00AE4E24" w:rsidRPr="0042356C">
        <w:tab/>
      </w:r>
      <w:r w:rsidR="00AE4E24" w:rsidRPr="0042356C">
        <w:tab/>
        <w:t>215</w:t>
      </w:r>
    </w:p>
    <w:p w14:paraId="2B142C83" w14:textId="77777777" w:rsidR="00AE4E24" w:rsidRPr="0042356C" w:rsidRDefault="00AE4E24" w:rsidP="00AE4E24">
      <w:pPr>
        <w:pStyle w:val="NormalBold12b"/>
      </w:pPr>
      <w:r w:rsidRPr="0042356C">
        <w:t>Förslag till förordning</w:t>
      </w:r>
    </w:p>
    <w:p w14:paraId="3FFC6658" w14:textId="77777777" w:rsidR="00AE4E24" w:rsidRPr="0042356C" w:rsidRDefault="00AE4E24" w:rsidP="00AE4E24">
      <w:pPr>
        <w:pStyle w:val="NormalBold"/>
      </w:pPr>
      <w:r w:rsidRPr="0042356C">
        <w:t>Artikel 26 – punkt 2a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196392D" w14:textId="77777777" w:rsidTr="0036390D">
        <w:trPr>
          <w:trHeight w:hRule="exact" w:val="240"/>
          <w:jc w:val="center"/>
        </w:trPr>
        <w:tc>
          <w:tcPr>
            <w:tcW w:w="9752" w:type="dxa"/>
            <w:gridSpan w:val="2"/>
            <w:tcBorders>
              <w:top w:val="nil"/>
              <w:left w:val="nil"/>
              <w:bottom w:val="nil"/>
              <w:right w:val="nil"/>
            </w:tcBorders>
          </w:tcPr>
          <w:p w14:paraId="50EF261E" w14:textId="77777777" w:rsidR="00AE4E24" w:rsidRPr="0042356C" w:rsidRDefault="00AE4E24" w:rsidP="0036390D"/>
        </w:tc>
      </w:tr>
      <w:tr w:rsidR="00AE4E24" w:rsidRPr="0042356C" w14:paraId="217BC2CA" w14:textId="77777777" w:rsidTr="0036390D">
        <w:trPr>
          <w:trHeight w:val="240"/>
          <w:jc w:val="center"/>
        </w:trPr>
        <w:tc>
          <w:tcPr>
            <w:tcW w:w="4876" w:type="dxa"/>
            <w:tcBorders>
              <w:top w:val="nil"/>
              <w:left w:val="nil"/>
              <w:bottom w:val="nil"/>
              <w:right w:val="nil"/>
            </w:tcBorders>
          </w:tcPr>
          <w:p w14:paraId="7B1C128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EFF415F" w14:textId="6A42149F" w:rsidR="00AE4E24" w:rsidRPr="0042356C" w:rsidRDefault="000C6BBA" w:rsidP="0036390D">
            <w:pPr>
              <w:pStyle w:val="AmColumnHeading"/>
            </w:pPr>
            <w:r>
              <w:t>Ändring</w:t>
            </w:r>
          </w:p>
        </w:tc>
      </w:tr>
      <w:tr w:rsidR="00AE4E24" w:rsidRPr="0042356C" w14:paraId="42930005" w14:textId="77777777" w:rsidTr="0036390D">
        <w:trPr>
          <w:jc w:val="center"/>
        </w:trPr>
        <w:tc>
          <w:tcPr>
            <w:tcW w:w="4876" w:type="dxa"/>
            <w:tcBorders>
              <w:top w:val="nil"/>
              <w:left w:val="nil"/>
              <w:bottom w:val="nil"/>
              <w:right w:val="nil"/>
            </w:tcBorders>
          </w:tcPr>
          <w:p w14:paraId="23EC7ACE" w14:textId="77777777" w:rsidR="00AE4E24" w:rsidRPr="0042356C" w:rsidRDefault="00AE4E24" w:rsidP="0036390D">
            <w:pPr>
              <w:pStyle w:val="Normal6a"/>
            </w:pPr>
          </w:p>
        </w:tc>
        <w:tc>
          <w:tcPr>
            <w:tcW w:w="4876" w:type="dxa"/>
            <w:tcBorders>
              <w:top w:val="nil"/>
              <w:left w:val="nil"/>
              <w:bottom w:val="nil"/>
              <w:right w:val="nil"/>
            </w:tcBorders>
          </w:tcPr>
          <w:p w14:paraId="422FE5E3" w14:textId="77777777" w:rsidR="00AE4E24" w:rsidRPr="0042356C" w:rsidRDefault="00AE4E24" w:rsidP="0036390D">
            <w:pPr>
              <w:pStyle w:val="Normal6a"/>
              <w:rPr>
                <w:b/>
                <w:i/>
              </w:rPr>
            </w:pPr>
            <w:r w:rsidRPr="0042356C">
              <w:rPr>
                <w:b/>
                <w:i/>
              </w:rPr>
              <w:t>2a.</w:t>
            </w:r>
            <w:r w:rsidRPr="0042356C">
              <w:rPr>
                <w:b/>
                <w:i/>
              </w:rPr>
              <w:tab/>
              <w:t>Vid utförandet av den arbetsuppgift som avses i punkt 2dc i denna artikel ska endast medlemsstaternas företrädare i gruppen för kritiska läkemedel ha rösträtt. Beslutet ska antas med två tredjedelars majoritet av de medlemsstater som är närvarande och röstar.</w:t>
            </w:r>
          </w:p>
        </w:tc>
      </w:tr>
    </w:tbl>
    <w:p w14:paraId="1C748F65" w14:textId="041E1040" w:rsidR="00AE4E24" w:rsidRPr="0042356C" w:rsidRDefault="000C6BBA" w:rsidP="00AE4E24">
      <w:pPr>
        <w:pStyle w:val="AMNumberTabs0"/>
      </w:pPr>
      <w:r>
        <w:t>Ändring</w:t>
      </w:r>
      <w:r w:rsidR="00AE4E24" w:rsidRPr="0042356C">
        <w:tab/>
      </w:r>
      <w:r w:rsidR="00AE4E24" w:rsidRPr="0042356C">
        <w:tab/>
        <w:t>216</w:t>
      </w:r>
    </w:p>
    <w:p w14:paraId="3EADC56C" w14:textId="77777777" w:rsidR="00AE4E24" w:rsidRPr="0042356C" w:rsidRDefault="00AE4E24" w:rsidP="00AE4E24">
      <w:pPr>
        <w:pStyle w:val="NormalBold12b"/>
      </w:pPr>
      <w:r w:rsidRPr="0042356C">
        <w:t>Förslag till förordning</w:t>
      </w:r>
    </w:p>
    <w:p w14:paraId="2B7B8EC3" w14:textId="77777777" w:rsidR="00AE4E24" w:rsidRPr="0042356C" w:rsidRDefault="00AE4E24" w:rsidP="00AE4E24">
      <w:pPr>
        <w:pStyle w:val="NormalBold"/>
      </w:pPr>
      <w:r w:rsidRPr="0042356C">
        <w:t>Artikel 26 – punkt 5a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245174E" w14:textId="77777777" w:rsidTr="0036390D">
        <w:trPr>
          <w:trHeight w:hRule="exact" w:val="240"/>
          <w:jc w:val="center"/>
        </w:trPr>
        <w:tc>
          <w:tcPr>
            <w:tcW w:w="9752" w:type="dxa"/>
            <w:gridSpan w:val="2"/>
            <w:tcBorders>
              <w:top w:val="nil"/>
              <w:left w:val="nil"/>
              <w:bottom w:val="nil"/>
              <w:right w:val="nil"/>
            </w:tcBorders>
          </w:tcPr>
          <w:p w14:paraId="3E20901A" w14:textId="77777777" w:rsidR="00AE4E24" w:rsidRPr="0042356C" w:rsidRDefault="00AE4E24" w:rsidP="0036390D"/>
        </w:tc>
      </w:tr>
      <w:tr w:rsidR="00AE4E24" w:rsidRPr="0042356C" w14:paraId="3B882CBA" w14:textId="77777777" w:rsidTr="0036390D">
        <w:trPr>
          <w:trHeight w:val="240"/>
          <w:jc w:val="center"/>
        </w:trPr>
        <w:tc>
          <w:tcPr>
            <w:tcW w:w="4876" w:type="dxa"/>
            <w:tcBorders>
              <w:top w:val="nil"/>
              <w:left w:val="nil"/>
              <w:bottom w:val="nil"/>
              <w:right w:val="nil"/>
            </w:tcBorders>
          </w:tcPr>
          <w:p w14:paraId="2F9BC75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63BB47F" w14:textId="10621DBA" w:rsidR="00AE4E24" w:rsidRPr="0042356C" w:rsidRDefault="000C6BBA" w:rsidP="0036390D">
            <w:pPr>
              <w:pStyle w:val="AmColumnHeading"/>
            </w:pPr>
            <w:r>
              <w:t>Ändring</w:t>
            </w:r>
          </w:p>
        </w:tc>
      </w:tr>
      <w:tr w:rsidR="00AE4E24" w:rsidRPr="0042356C" w14:paraId="041A5528" w14:textId="77777777" w:rsidTr="0036390D">
        <w:trPr>
          <w:jc w:val="center"/>
        </w:trPr>
        <w:tc>
          <w:tcPr>
            <w:tcW w:w="4876" w:type="dxa"/>
            <w:tcBorders>
              <w:top w:val="nil"/>
              <w:left w:val="nil"/>
              <w:bottom w:val="nil"/>
              <w:right w:val="nil"/>
            </w:tcBorders>
          </w:tcPr>
          <w:p w14:paraId="7228A512" w14:textId="77777777" w:rsidR="00AE4E24" w:rsidRPr="0042356C" w:rsidRDefault="00AE4E24" w:rsidP="0036390D">
            <w:pPr>
              <w:pStyle w:val="Normal6a"/>
            </w:pPr>
          </w:p>
        </w:tc>
        <w:tc>
          <w:tcPr>
            <w:tcW w:w="4876" w:type="dxa"/>
            <w:tcBorders>
              <w:top w:val="nil"/>
              <w:left w:val="nil"/>
              <w:bottom w:val="nil"/>
              <w:right w:val="nil"/>
            </w:tcBorders>
          </w:tcPr>
          <w:p w14:paraId="1C51AB03" w14:textId="77777777" w:rsidR="00AE4E24" w:rsidRPr="0042356C" w:rsidRDefault="00AE4E24" w:rsidP="0036390D">
            <w:pPr>
              <w:pStyle w:val="Normal6a"/>
              <w:rPr>
                <w:b/>
                <w:i/>
              </w:rPr>
            </w:pPr>
            <w:r w:rsidRPr="0042356C">
              <w:rPr>
                <w:b/>
                <w:i/>
              </w:rPr>
              <w:t>5a.</w:t>
            </w:r>
            <w:r w:rsidRPr="0042356C">
              <w:rPr>
                <w:b/>
                <w:i/>
              </w:rPr>
              <w:tab/>
              <w:t>Gruppen för kritiska läkemedel ska bedöma det unionsomfattande finansieringsbehovet hos strategiska projekt och utfärda rekommendationer om hur en adekvat finansiering kan säkerställas, bland annat genom unionens budget, i syfte att stödja uppnåendet av målen i denna förordning, samt ge råd om samordningen av finansieringen från unionen, medlemsstaterna, Europeiska investeringsbanken och den privata sektorn.</w:t>
            </w:r>
          </w:p>
        </w:tc>
      </w:tr>
    </w:tbl>
    <w:p w14:paraId="01418274" w14:textId="1F1B1E12" w:rsidR="00AE4E24" w:rsidRPr="0042356C" w:rsidRDefault="000C6BBA" w:rsidP="00AE4E24">
      <w:pPr>
        <w:pStyle w:val="AMNumberTabs0"/>
      </w:pPr>
      <w:r>
        <w:t>Ändring</w:t>
      </w:r>
      <w:r w:rsidR="00AE4E24" w:rsidRPr="0042356C">
        <w:tab/>
      </w:r>
      <w:r w:rsidR="00AE4E24" w:rsidRPr="0042356C">
        <w:tab/>
        <w:t>217</w:t>
      </w:r>
    </w:p>
    <w:p w14:paraId="493641FB" w14:textId="77777777" w:rsidR="00AE4E24" w:rsidRPr="0042356C" w:rsidRDefault="00AE4E24" w:rsidP="00AE4E24">
      <w:pPr>
        <w:pStyle w:val="NormalBold12b"/>
      </w:pPr>
      <w:r w:rsidRPr="0042356C">
        <w:t>Förslag till förordning</w:t>
      </w:r>
    </w:p>
    <w:p w14:paraId="418E099C" w14:textId="77777777" w:rsidR="00AE4E24" w:rsidRPr="0042356C" w:rsidRDefault="00AE4E24" w:rsidP="00AE4E24">
      <w:pPr>
        <w:pStyle w:val="NormalBold"/>
      </w:pPr>
      <w:r w:rsidRPr="0042356C">
        <w:t>Artikel 26a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32100FE" w14:textId="77777777" w:rsidTr="0036390D">
        <w:trPr>
          <w:trHeight w:hRule="exact" w:val="240"/>
          <w:jc w:val="center"/>
        </w:trPr>
        <w:tc>
          <w:tcPr>
            <w:tcW w:w="9752" w:type="dxa"/>
            <w:gridSpan w:val="2"/>
            <w:tcBorders>
              <w:top w:val="nil"/>
              <w:left w:val="nil"/>
              <w:bottom w:val="nil"/>
              <w:right w:val="nil"/>
            </w:tcBorders>
          </w:tcPr>
          <w:p w14:paraId="0113794C" w14:textId="77777777" w:rsidR="00AE4E24" w:rsidRPr="0042356C" w:rsidRDefault="00AE4E24" w:rsidP="0036390D"/>
        </w:tc>
      </w:tr>
      <w:tr w:rsidR="00AE4E24" w:rsidRPr="0042356C" w14:paraId="2EFF163C" w14:textId="77777777" w:rsidTr="0036390D">
        <w:trPr>
          <w:trHeight w:val="240"/>
          <w:jc w:val="center"/>
        </w:trPr>
        <w:tc>
          <w:tcPr>
            <w:tcW w:w="4876" w:type="dxa"/>
            <w:tcBorders>
              <w:top w:val="nil"/>
              <w:left w:val="nil"/>
              <w:bottom w:val="nil"/>
              <w:right w:val="nil"/>
            </w:tcBorders>
          </w:tcPr>
          <w:p w14:paraId="04300CC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2681BCB" w14:textId="6E5D6689" w:rsidR="00AE4E24" w:rsidRPr="0042356C" w:rsidRDefault="000C6BBA" w:rsidP="0036390D">
            <w:pPr>
              <w:pStyle w:val="AmColumnHeading"/>
            </w:pPr>
            <w:r>
              <w:t>Ändring</w:t>
            </w:r>
          </w:p>
        </w:tc>
      </w:tr>
      <w:tr w:rsidR="00AE4E24" w:rsidRPr="0042356C" w14:paraId="516EB6FD" w14:textId="77777777" w:rsidTr="0036390D">
        <w:trPr>
          <w:jc w:val="center"/>
        </w:trPr>
        <w:tc>
          <w:tcPr>
            <w:tcW w:w="4876" w:type="dxa"/>
            <w:tcBorders>
              <w:top w:val="nil"/>
              <w:left w:val="nil"/>
              <w:bottom w:val="nil"/>
              <w:right w:val="nil"/>
            </w:tcBorders>
          </w:tcPr>
          <w:p w14:paraId="0B04CD53" w14:textId="77777777" w:rsidR="00AE4E24" w:rsidRPr="0042356C" w:rsidRDefault="00AE4E24" w:rsidP="0036390D">
            <w:pPr>
              <w:pStyle w:val="Normal6a"/>
            </w:pPr>
          </w:p>
        </w:tc>
        <w:tc>
          <w:tcPr>
            <w:tcW w:w="4876" w:type="dxa"/>
            <w:tcBorders>
              <w:top w:val="nil"/>
              <w:left w:val="nil"/>
              <w:bottom w:val="nil"/>
              <w:right w:val="nil"/>
            </w:tcBorders>
          </w:tcPr>
          <w:p w14:paraId="52458E3E" w14:textId="77777777" w:rsidR="00AE4E24" w:rsidRPr="0042356C" w:rsidRDefault="00AE4E24" w:rsidP="0036390D">
            <w:pPr>
              <w:pStyle w:val="Normal6a"/>
              <w:jc w:val="center"/>
              <w:rPr>
                <w:b/>
                <w:i/>
              </w:rPr>
            </w:pPr>
            <w:r w:rsidRPr="0042356C">
              <w:rPr>
                <w:b/>
                <w:i/>
              </w:rPr>
              <w:t>Artikel 26a</w:t>
            </w:r>
          </w:p>
        </w:tc>
      </w:tr>
      <w:tr w:rsidR="00AE4E24" w:rsidRPr="0042356C" w14:paraId="512C6E4B" w14:textId="77777777" w:rsidTr="0036390D">
        <w:trPr>
          <w:jc w:val="center"/>
        </w:trPr>
        <w:tc>
          <w:tcPr>
            <w:tcW w:w="4876" w:type="dxa"/>
            <w:tcBorders>
              <w:top w:val="nil"/>
              <w:left w:val="nil"/>
              <w:bottom w:val="nil"/>
              <w:right w:val="nil"/>
            </w:tcBorders>
          </w:tcPr>
          <w:p w14:paraId="1F6EF947" w14:textId="77777777" w:rsidR="00AE4E24" w:rsidRPr="0042356C" w:rsidRDefault="00AE4E24" w:rsidP="0036390D">
            <w:pPr>
              <w:pStyle w:val="Normal6a"/>
            </w:pPr>
          </w:p>
        </w:tc>
        <w:tc>
          <w:tcPr>
            <w:tcW w:w="4876" w:type="dxa"/>
            <w:tcBorders>
              <w:top w:val="nil"/>
              <w:left w:val="nil"/>
              <w:bottom w:val="nil"/>
              <w:right w:val="nil"/>
            </w:tcBorders>
          </w:tcPr>
          <w:p w14:paraId="7F5DEBCF" w14:textId="77777777" w:rsidR="00AE4E24" w:rsidRPr="0042356C" w:rsidRDefault="00AE4E24" w:rsidP="0036390D">
            <w:pPr>
              <w:pStyle w:val="Normal6a"/>
              <w:jc w:val="center"/>
              <w:rPr>
                <w:b/>
                <w:i/>
              </w:rPr>
            </w:pPr>
            <w:r w:rsidRPr="0042356C">
              <w:rPr>
                <w:b/>
                <w:i/>
              </w:rPr>
              <w:t>Strategisk framsyn avseende kritiska läkemedel</w:t>
            </w:r>
          </w:p>
        </w:tc>
      </w:tr>
      <w:tr w:rsidR="00AE4E24" w:rsidRPr="0042356C" w14:paraId="51006E44" w14:textId="77777777" w:rsidTr="0036390D">
        <w:trPr>
          <w:jc w:val="center"/>
        </w:trPr>
        <w:tc>
          <w:tcPr>
            <w:tcW w:w="4876" w:type="dxa"/>
            <w:tcBorders>
              <w:top w:val="nil"/>
              <w:left w:val="nil"/>
              <w:bottom w:val="nil"/>
              <w:right w:val="nil"/>
            </w:tcBorders>
          </w:tcPr>
          <w:p w14:paraId="30900418" w14:textId="77777777" w:rsidR="00AE4E24" w:rsidRPr="0042356C" w:rsidRDefault="00AE4E24" w:rsidP="0036390D">
            <w:pPr>
              <w:pStyle w:val="Normal6a"/>
            </w:pPr>
          </w:p>
        </w:tc>
        <w:tc>
          <w:tcPr>
            <w:tcW w:w="4876" w:type="dxa"/>
            <w:tcBorders>
              <w:top w:val="nil"/>
              <w:left w:val="nil"/>
              <w:bottom w:val="nil"/>
              <w:right w:val="nil"/>
            </w:tcBorders>
          </w:tcPr>
          <w:p w14:paraId="1FF9E62F" w14:textId="77777777" w:rsidR="00AE4E24" w:rsidRPr="0042356C" w:rsidRDefault="00AE4E24" w:rsidP="0036390D">
            <w:pPr>
              <w:pStyle w:val="Normal6a"/>
              <w:rPr>
                <w:b/>
                <w:i/>
              </w:rPr>
            </w:pPr>
            <w:r w:rsidRPr="0042356C">
              <w:rPr>
                <w:b/>
                <w:i/>
              </w:rPr>
              <w:t>1. För att stärka unionens beredskap och säkerställa ett samordnat tillvägagångssätt inför framtida utmaningar i försörjningen av kritiska läkemedel ska gruppen för kritiska läkemedel inrätta en process för strategisk framsyn.</w:t>
            </w:r>
          </w:p>
        </w:tc>
      </w:tr>
      <w:tr w:rsidR="00AE4E24" w:rsidRPr="0042356C" w14:paraId="2758DD9A" w14:textId="77777777" w:rsidTr="0036390D">
        <w:trPr>
          <w:jc w:val="center"/>
        </w:trPr>
        <w:tc>
          <w:tcPr>
            <w:tcW w:w="4876" w:type="dxa"/>
            <w:tcBorders>
              <w:top w:val="nil"/>
              <w:left w:val="nil"/>
              <w:bottom w:val="nil"/>
              <w:right w:val="nil"/>
            </w:tcBorders>
          </w:tcPr>
          <w:p w14:paraId="189314B3" w14:textId="77777777" w:rsidR="00AE4E24" w:rsidRPr="0042356C" w:rsidRDefault="00AE4E24" w:rsidP="0036390D">
            <w:pPr>
              <w:pStyle w:val="Normal6a"/>
            </w:pPr>
          </w:p>
        </w:tc>
        <w:tc>
          <w:tcPr>
            <w:tcW w:w="4876" w:type="dxa"/>
            <w:tcBorders>
              <w:top w:val="nil"/>
              <w:left w:val="nil"/>
              <w:bottom w:val="nil"/>
              <w:right w:val="nil"/>
            </w:tcBorders>
          </w:tcPr>
          <w:p w14:paraId="5D8DE361" w14:textId="77777777" w:rsidR="00AE4E24" w:rsidRPr="0042356C" w:rsidRDefault="00AE4E24" w:rsidP="0036390D">
            <w:pPr>
              <w:pStyle w:val="Normal6a"/>
              <w:rPr>
                <w:b/>
                <w:i/>
              </w:rPr>
            </w:pPr>
            <w:r w:rsidRPr="0042356C">
              <w:rPr>
                <w:b/>
                <w:i/>
              </w:rPr>
              <w:t>2. Processen för strategisk framsyn ska inrättas efter samråd med kommissionen, läkemedelsmyndigheten och alliansen för kritiska läkemedel.</w:t>
            </w:r>
          </w:p>
        </w:tc>
      </w:tr>
      <w:tr w:rsidR="00AE4E24" w:rsidRPr="0042356C" w14:paraId="4EC7D785" w14:textId="77777777" w:rsidTr="0036390D">
        <w:trPr>
          <w:jc w:val="center"/>
        </w:trPr>
        <w:tc>
          <w:tcPr>
            <w:tcW w:w="4876" w:type="dxa"/>
            <w:tcBorders>
              <w:top w:val="nil"/>
              <w:left w:val="nil"/>
              <w:bottom w:val="nil"/>
              <w:right w:val="nil"/>
            </w:tcBorders>
          </w:tcPr>
          <w:p w14:paraId="173A1CDD" w14:textId="77777777" w:rsidR="00AE4E24" w:rsidRPr="0042356C" w:rsidRDefault="00AE4E24" w:rsidP="0036390D">
            <w:pPr>
              <w:pStyle w:val="Normal6a"/>
            </w:pPr>
          </w:p>
        </w:tc>
        <w:tc>
          <w:tcPr>
            <w:tcW w:w="4876" w:type="dxa"/>
            <w:tcBorders>
              <w:top w:val="nil"/>
              <w:left w:val="nil"/>
              <w:bottom w:val="nil"/>
              <w:right w:val="nil"/>
            </w:tcBorders>
          </w:tcPr>
          <w:p w14:paraId="2B71FB71" w14:textId="77777777" w:rsidR="00AE4E24" w:rsidRPr="0042356C" w:rsidRDefault="00AE4E24" w:rsidP="0036390D">
            <w:pPr>
              <w:pStyle w:val="Normal6a"/>
              <w:rPr>
                <w:b/>
                <w:i/>
              </w:rPr>
            </w:pPr>
            <w:r w:rsidRPr="0042356C">
              <w:rPr>
                <w:b/>
                <w:i/>
              </w:rPr>
              <w:t>3. Processen för strategisk framsyn ska identifiera läkemedel av gemensamt intresse som skulle främja målen i denna förordning om de ingår i kapitel III. </w:t>
            </w:r>
          </w:p>
        </w:tc>
      </w:tr>
      <w:tr w:rsidR="00AE4E24" w:rsidRPr="0042356C" w14:paraId="09E3DB76" w14:textId="77777777" w:rsidTr="0036390D">
        <w:trPr>
          <w:jc w:val="center"/>
        </w:trPr>
        <w:tc>
          <w:tcPr>
            <w:tcW w:w="4876" w:type="dxa"/>
            <w:tcBorders>
              <w:top w:val="nil"/>
              <w:left w:val="nil"/>
              <w:bottom w:val="nil"/>
              <w:right w:val="nil"/>
            </w:tcBorders>
          </w:tcPr>
          <w:p w14:paraId="63A3EF5E" w14:textId="77777777" w:rsidR="00AE4E24" w:rsidRPr="0042356C" w:rsidRDefault="00AE4E24" w:rsidP="0036390D">
            <w:pPr>
              <w:pStyle w:val="Normal6a"/>
            </w:pPr>
          </w:p>
        </w:tc>
        <w:tc>
          <w:tcPr>
            <w:tcW w:w="4876" w:type="dxa"/>
            <w:tcBorders>
              <w:top w:val="nil"/>
              <w:left w:val="nil"/>
              <w:bottom w:val="nil"/>
              <w:right w:val="nil"/>
            </w:tcBorders>
          </w:tcPr>
          <w:p w14:paraId="2322D220" w14:textId="77777777" w:rsidR="00AE4E24" w:rsidRPr="0042356C" w:rsidRDefault="00AE4E24" w:rsidP="0036390D">
            <w:pPr>
              <w:pStyle w:val="Normal6a"/>
              <w:rPr>
                <w:b/>
                <w:i/>
              </w:rPr>
            </w:pPr>
            <w:r w:rsidRPr="0042356C">
              <w:rPr>
                <w:b/>
                <w:i/>
              </w:rPr>
              <w:t xml:space="preserve">4. Processen för strategisk framsyn ska identifiera och bedöma potentiella strategiska projekt, med beaktande av långsiktiga trender, sårbarheter, möjligheter att stärka leveranskedjornas </w:t>
            </w:r>
            <w:proofErr w:type="spellStart"/>
            <w:r w:rsidRPr="0042356C">
              <w:rPr>
                <w:b/>
                <w:i/>
              </w:rPr>
              <w:t>resiliens</w:t>
            </w:r>
            <w:proofErr w:type="spellEnd"/>
            <w:r w:rsidRPr="0042356C">
              <w:rPr>
                <w:b/>
                <w:i/>
              </w:rPr>
              <w:t xml:space="preserve"> och hållbarhet inom unionen samt patienters icke tillgodosedda medicinska behov.</w:t>
            </w:r>
          </w:p>
        </w:tc>
      </w:tr>
      <w:tr w:rsidR="00AE4E24" w:rsidRPr="0042356C" w14:paraId="1D333ACA" w14:textId="77777777" w:rsidTr="0036390D">
        <w:trPr>
          <w:jc w:val="center"/>
        </w:trPr>
        <w:tc>
          <w:tcPr>
            <w:tcW w:w="4876" w:type="dxa"/>
            <w:tcBorders>
              <w:top w:val="nil"/>
              <w:left w:val="nil"/>
              <w:bottom w:val="nil"/>
              <w:right w:val="nil"/>
            </w:tcBorders>
          </w:tcPr>
          <w:p w14:paraId="0566FC70" w14:textId="77777777" w:rsidR="00AE4E24" w:rsidRPr="0042356C" w:rsidRDefault="00AE4E24" w:rsidP="0036390D">
            <w:pPr>
              <w:pStyle w:val="Normal6a"/>
            </w:pPr>
          </w:p>
        </w:tc>
        <w:tc>
          <w:tcPr>
            <w:tcW w:w="4876" w:type="dxa"/>
            <w:tcBorders>
              <w:top w:val="nil"/>
              <w:left w:val="nil"/>
              <w:bottom w:val="nil"/>
              <w:right w:val="nil"/>
            </w:tcBorders>
          </w:tcPr>
          <w:p w14:paraId="5AEEFB80" w14:textId="77777777" w:rsidR="00AE4E24" w:rsidRPr="0042356C" w:rsidRDefault="00AE4E24" w:rsidP="0036390D">
            <w:pPr>
              <w:pStyle w:val="Normal6a"/>
              <w:rPr>
                <w:b/>
                <w:i/>
              </w:rPr>
            </w:pPr>
            <w:r w:rsidRPr="0042356C">
              <w:rPr>
                <w:b/>
                <w:i/>
              </w:rPr>
              <w:t>5. Gruppen för kritiska läkemedel ska utarbeta rapporten och överlämna den till kommissionen, läkemedelsmyndigheten och Europaparlamentet.</w:t>
            </w:r>
          </w:p>
        </w:tc>
      </w:tr>
      <w:tr w:rsidR="00AE4E24" w:rsidRPr="0042356C" w14:paraId="33D4B1A1" w14:textId="77777777" w:rsidTr="0036390D">
        <w:trPr>
          <w:jc w:val="center"/>
        </w:trPr>
        <w:tc>
          <w:tcPr>
            <w:tcW w:w="4876" w:type="dxa"/>
            <w:tcBorders>
              <w:top w:val="nil"/>
              <w:left w:val="nil"/>
              <w:bottom w:val="nil"/>
              <w:right w:val="nil"/>
            </w:tcBorders>
          </w:tcPr>
          <w:p w14:paraId="51631054" w14:textId="77777777" w:rsidR="00AE4E24" w:rsidRPr="0042356C" w:rsidRDefault="00AE4E24" w:rsidP="0036390D">
            <w:pPr>
              <w:pStyle w:val="Normal6a"/>
            </w:pPr>
          </w:p>
        </w:tc>
        <w:tc>
          <w:tcPr>
            <w:tcW w:w="4876" w:type="dxa"/>
            <w:tcBorders>
              <w:top w:val="nil"/>
              <w:left w:val="nil"/>
              <w:bottom w:val="nil"/>
              <w:right w:val="nil"/>
            </w:tcBorders>
          </w:tcPr>
          <w:p w14:paraId="60764227" w14:textId="77777777" w:rsidR="00AE4E24" w:rsidRPr="0042356C" w:rsidRDefault="00AE4E24" w:rsidP="0036390D">
            <w:pPr>
              <w:pStyle w:val="Normal6a"/>
              <w:rPr>
                <w:b/>
                <w:i/>
              </w:rPr>
            </w:pPr>
            <w:r w:rsidRPr="0042356C">
              <w:rPr>
                <w:b/>
                <w:i/>
              </w:rPr>
              <w:t>6. Efter att framsynsrapporten har utarbetats ska gruppen för kritiska läkemedel lämna rekommendationer till kommissionen och medlemsstaterna om åtgärder som ska vidtas, inklusive identifiering och stöd till projekt. När det finns behov av att strategiskt avsätta tillverkningskapacitet ska rekommendationerna särskilt omfatta förslag till strategiska projekt i enlighet med artikel 5.2, för framställning av specifika läkemedelsformer, aktiva substanser, viktiga insatsvaror eller tekniker inom en angiven tidsram.</w:t>
            </w:r>
          </w:p>
        </w:tc>
      </w:tr>
    </w:tbl>
    <w:p w14:paraId="01AF30B4" w14:textId="10339959" w:rsidR="00AE4E24" w:rsidRPr="0042356C" w:rsidRDefault="000C6BBA" w:rsidP="00AE4E24">
      <w:pPr>
        <w:pStyle w:val="AMNumberTabs0"/>
      </w:pPr>
      <w:r>
        <w:t>Ändring</w:t>
      </w:r>
      <w:r w:rsidR="00AE4E24" w:rsidRPr="0042356C">
        <w:tab/>
      </w:r>
      <w:r w:rsidR="00AE4E24" w:rsidRPr="0042356C">
        <w:tab/>
        <w:t>218</w:t>
      </w:r>
    </w:p>
    <w:p w14:paraId="38EC1A3F" w14:textId="77777777" w:rsidR="00AE4E24" w:rsidRPr="0042356C" w:rsidRDefault="00AE4E24" w:rsidP="00AE4E24">
      <w:pPr>
        <w:pStyle w:val="NormalBold12b"/>
      </w:pPr>
      <w:r w:rsidRPr="0042356C">
        <w:t>Förslag till förordning</w:t>
      </w:r>
    </w:p>
    <w:p w14:paraId="54B7A6D9" w14:textId="77777777" w:rsidR="00AE4E24" w:rsidRPr="0042356C" w:rsidRDefault="00AE4E24" w:rsidP="00AE4E24">
      <w:pPr>
        <w:pStyle w:val="NormalBold"/>
      </w:pPr>
      <w:r w:rsidRPr="0042356C">
        <w:t>Artikel 27 – rubriken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C54BD23" w14:textId="77777777" w:rsidTr="0036390D">
        <w:trPr>
          <w:trHeight w:hRule="exact" w:val="240"/>
          <w:jc w:val="center"/>
        </w:trPr>
        <w:tc>
          <w:tcPr>
            <w:tcW w:w="9752" w:type="dxa"/>
            <w:gridSpan w:val="2"/>
            <w:tcBorders>
              <w:top w:val="nil"/>
              <w:left w:val="nil"/>
              <w:bottom w:val="nil"/>
              <w:right w:val="nil"/>
            </w:tcBorders>
          </w:tcPr>
          <w:p w14:paraId="2488BA03" w14:textId="77777777" w:rsidR="00AE4E24" w:rsidRPr="0042356C" w:rsidRDefault="00AE4E24" w:rsidP="0036390D"/>
        </w:tc>
      </w:tr>
      <w:tr w:rsidR="00AE4E24" w:rsidRPr="0042356C" w14:paraId="18B83ACE" w14:textId="77777777" w:rsidTr="0036390D">
        <w:trPr>
          <w:trHeight w:val="240"/>
          <w:jc w:val="center"/>
        </w:trPr>
        <w:tc>
          <w:tcPr>
            <w:tcW w:w="4876" w:type="dxa"/>
            <w:tcBorders>
              <w:top w:val="nil"/>
              <w:left w:val="nil"/>
              <w:bottom w:val="nil"/>
              <w:right w:val="nil"/>
            </w:tcBorders>
          </w:tcPr>
          <w:p w14:paraId="49E8BC75" w14:textId="77777777" w:rsidR="00AE4E24" w:rsidRPr="0042356C" w:rsidRDefault="00AE4E24" w:rsidP="0036390D">
            <w:pPr>
              <w:pStyle w:val="AmColumnHeading"/>
            </w:pPr>
            <w:r w:rsidRPr="0042356C">
              <w:lastRenderedPageBreak/>
              <w:t>Kommissionens förslag</w:t>
            </w:r>
          </w:p>
        </w:tc>
        <w:tc>
          <w:tcPr>
            <w:tcW w:w="4876" w:type="dxa"/>
            <w:tcBorders>
              <w:top w:val="nil"/>
              <w:left w:val="nil"/>
              <w:bottom w:val="nil"/>
              <w:right w:val="nil"/>
            </w:tcBorders>
          </w:tcPr>
          <w:p w14:paraId="0092BF0E" w14:textId="268E9D50" w:rsidR="00AE4E24" w:rsidRPr="0042356C" w:rsidRDefault="000C6BBA" w:rsidP="0036390D">
            <w:pPr>
              <w:pStyle w:val="AmColumnHeading"/>
            </w:pPr>
            <w:r>
              <w:t>Ändring</w:t>
            </w:r>
          </w:p>
        </w:tc>
      </w:tr>
      <w:tr w:rsidR="00AE4E24" w:rsidRPr="0042356C" w14:paraId="1B0EE417" w14:textId="77777777" w:rsidTr="0036390D">
        <w:trPr>
          <w:jc w:val="center"/>
        </w:trPr>
        <w:tc>
          <w:tcPr>
            <w:tcW w:w="4876" w:type="dxa"/>
            <w:tcBorders>
              <w:top w:val="nil"/>
              <w:left w:val="nil"/>
              <w:bottom w:val="nil"/>
              <w:right w:val="nil"/>
            </w:tcBorders>
          </w:tcPr>
          <w:p w14:paraId="6EB4A596" w14:textId="77777777" w:rsidR="00AE4E24" w:rsidRPr="0042356C" w:rsidRDefault="00AE4E24" w:rsidP="0036390D">
            <w:pPr>
              <w:pStyle w:val="Normal6a"/>
            </w:pPr>
            <w:r w:rsidRPr="0042356C">
              <w:t>Strategiska partnerskap</w:t>
            </w:r>
          </w:p>
        </w:tc>
        <w:tc>
          <w:tcPr>
            <w:tcW w:w="4876" w:type="dxa"/>
            <w:tcBorders>
              <w:top w:val="nil"/>
              <w:left w:val="nil"/>
              <w:bottom w:val="nil"/>
              <w:right w:val="nil"/>
            </w:tcBorders>
          </w:tcPr>
          <w:p w14:paraId="23414C0A" w14:textId="77777777" w:rsidR="00AE4E24" w:rsidRPr="0042356C" w:rsidRDefault="00AE4E24" w:rsidP="0036390D">
            <w:pPr>
              <w:pStyle w:val="Normal6a"/>
            </w:pPr>
            <w:r w:rsidRPr="0042356C">
              <w:rPr>
                <w:b/>
                <w:i/>
              </w:rPr>
              <w:t xml:space="preserve">Internationellt samarbete och </w:t>
            </w:r>
            <w:r w:rsidRPr="0042356C">
              <w:t>strategiska partnerskap</w:t>
            </w:r>
          </w:p>
        </w:tc>
      </w:tr>
    </w:tbl>
    <w:p w14:paraId="255112A2" w14:textId="4835BF75" w:rsidR="00AE4E24" w:rsidRPr="0042356C" w:rsidRDefault="000C6BBA" w:rsidP="00AE4E24">
      <w:pPr>
        <w:pStyle w:val="AMNumberTabs0"/>
      </w:pPr>
      <w:r>
        <w:t>Ändring</w:t>
      </w:r>
      <w:r w:rsidR="00AE4E24" w:rsidRPr="0042356C">
        <w:tab/>
      </w:r>
      <w:r w:rsidR="00AE4E24" w:rsidRPr="0042356C">
        <w:tab/>
        <w:t>219</w:t>
      </w:r>
    </w:p>
    <w:p w14:paraId="3244A73F" w14:textId="77777777" w:rsidR="00AE4E24" w:rsidRPr="0042356C" w:rsidRDefault="00AE4E24" w:rsidP="00AE4E24">
      <w:pPr>
        <w:pStyle w:val="NormalBold12b"/>
      </w:pPr>
      <w:r w:rsidRPr="0042356C">
        <w:t>Förslag till förordning</w:t>
      </w:r>
    </w:p>
    <w:p w14:paraId="0ED0DFED" w14:textId="77777777" w:rsidR="00AE4E24" w:rsidRPr="0042356C" w:rsidRDefault="00AE4E24" w:rsidP="00AE4E24">
      <w:pPr>
        <w:pStyle w:val="NormalBold"/>
      </w:pPr>
      <w:r w:rsidRPr="0042356C">
        <w:t>Artikel 27 – stycke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5B0B6FBB" w14:textId="77777777" w:rsidTr="0036390D">
        <w:trPr>
          <w:trHeight w:hRule="exact" w:val="240"/>
          <w:jc w:val="center"/>
        </w:trPr>
        <w:tc>
          <w:tcPr>
            <w:tcW w:w="9752" w:type="dxa"/>
            <w:gridSpan w:val="2"/>
            <w:tcBorders>
              <w:top w:val="nil"/>
              <w:left w:val="nil"/>
              <w:bottom w:val="nil"/>
              <w:right w:val="nil"/>
            </w:tcBorders>
          </w:tcPr>
          <w:p w14:paraId="7E2B37DF" w14:textId="77777777" w:rsidR="00AE4E24" w:rsidRPr="0042356C" w:rsidRDefault="00AE4E24" w:rsidP="0036390D"/>
        </w:tc>
      </w:tr>
      <w:tr w:rsidR="00AE4E24" w:rsidRPr="0042356C" w14:paraId="57FED035" w14:textId="77777777" w:rsidTr="0036390D">
        <w:trPr>
          <w:trHeight w:val="240"/>
          <w:jc w:val="center"/>
        </w:trPr>
        <w:tc>
          <w:tcPr>
            <w:tcW w:w="4876" w:type="dxa"/>
            <w:tcBorders>
              <w:top w:val="nil"/>
              <w:left w:val="nil"/>
              <w:bottom w:val="nil"/>
              <w:right w:val="nil"/>
            </w:tcBorders>
          </w:tcPr>
          <w:p w14:paraId="60CA2D6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73BB0EA" w14:textId="50FECA96" w:rsidR="00AE4E24" w:rsidRPr="0042356C" w:rsidRDefault="000C6BBA" w:rsidP="0036390D">
            <w:pPr>
              <w:pStyle w:val="AmColumnHeading"/>
            </w:pPr>
            <w:r>
              <w:t>Ändring</w:t>
            </w:r>
          </w:p>
        </w:tc>
      </w:tr>
      <w:tr w:rsidR="00AE4E24" w:rsidRPr="0042356C" w14:paraId="61A78D0B" w14:textId="77777777" w:rsidTr="0036390D">
        <w:trPr>
          <w:jc w:val="center"/>
        </w:trPr>
        <w:tc>
          <w:tcPr>
            <w:tcW w:w="4876" w:type="dxa"/>
            <w:tcBorders>
              <w:top w:val="nil"/>
              <w:left w:val="nil"/>
              <w:bottom w:val="nil"/>
              <w:right w:val="nil"/>
            </w:tcBorders>
          </w:tcPr>
          <w:p w14:paraId="65865ADE" w14:textId="77777777" w:rsidR="00AE4E24" w:rsidRPr="0042356C" w:rsidRDefault="00AE4E24" w:rsidP="0036390D">
            <w:pPr>
              <w:pStyle w:val="Normal6a"/>
            </w:pPr>
            <w:r w:rsidRPr="0042356C">
              <w:t xml:space="preserve">Utan att det påverkar rådets befogenheter ska kommissionen </w:t>
            </w:r>
            <w:r w:rsidRPr="0042356C">
              <w:rPr>
                <w:b/>
                <w:i/>
              </w:rPr>
              <w:t>undersöka möjligheterna</w:t>
            </w:r>
            <w:r w:rsidRPr="0042356C">
              <w:t xml:space="preserve"> att ingå strategiska partnerskap som syftar till att diversifiera anskaffningen av kritiska läkemedel, deras aktiva substanser och viktiga insatsvaror för att öka försörjningstryggheten för kritiska läkemedel i unionen. Kommissionen ska också </w:t>
            </w:r>
            <w:r w:rsidRPr="0042356C">
              <w:rPr>
                <w:b/>
                <w:i/>
              </w:rPr>
              <w:t>undersöka möjligheten</w:t>
            </w:r>
            <w:r w:rsidRPr="0042356C">
              <w:t xml:space="preserve"> att, när så är möjligt, bygga vidare på befintliga samarbetsformer för att stödja försörjningstryggheten och förstärka insatserna för att stärka produktionen av kritiska läkemedel i unionen.</w:t>
            </w:r>
          </w:p>
        </w:tc>
        <w:tc>
          <w:tcPr>
            <w:tcW w:w="4876" w:type="dxa"/>
            <w:tcBorders>
              <w:top w:val="nil"/>
              <w:left w:val="nil"/>
              <w:bottom w:val="nil"/>
              <w:right w:val="nil"/>
            </w:tcBorders>
          </w:tcPr>
          <w:p w14:paraId="6E58D9C7" w14:textId="77777777" w:rsidR="00AE4E24" w:rsidRPr="0042356C" w:rsidRDefault="00AE4E24" w:rsidP="0036390D">
            <w:pPr>
              <w:pStyle w:val="Normal6a"/>
            </w:pPr>
            <w:r w:rsidRPr="0042356C">
              <w:t xml:space="preserve">Utan att det påverkar rådets befogenheter ska kommissionen </w:t>
            </w:r>
            <w:r w:rsidRPr="0042356C">
              <w:rPr>
                <w:b/>
                <w:i/>
              </w:rPr>
              <w:t>sträva efter</w:t>
            </w:r>
            <w:r w:rsidRPr="0042356C">
              <w:t xml:space="preserve"> att ingå strategiska partnerskap som syftar till att diversifiera anskaffningen av kritiska läkemedel, deras aktiva substanser och viktiga insatsvaror för att öka försörjningstryggheten för kritiska läkemedel i unionen. Kommissionen ska också </w:t>
            </w:r>
            <w:r w:rsidRPr="0042356C">
              <w:rPr>
                <w:b/>
                <w:i/>
              </w:rPr>
              <w:t>sträva efter</w:t>
            </w:r>
            <w:r w:rsidRPr="0042356C">
              <w:t xml:space="preserve"> att, när så är möjligt, bygga vidare på befintliga samarbetsformer för att stödja försörjningstryggheten och förstärka insatserna för att stärka produktionen av kritiska läkemedel i unionen.</w:t>
            </w:r>
          </w:p>
        </w:tc>
      </w:tr>
    </w:tbl>
    <w:p w14:paraId="73DAD29C" w14:textId="59AEC996" w:rsidR="00AE4E24" w:rsidRPr="0042356C" w:rsidRDefault="000C6BBA" w:rsidP="00AE4E24">
      <w:pPr>
        <w:pStyle w:val="AMNumberTabs0"/>
      </w:pPr>
      <w:r>
        <w:t>Ändring</w:t>
      </w:r>
      <w:r w:rsidR="00AE4E24" w:rsidRPr="0042356C">
        <w:tab/>
      </w:r>
      <w:r w:rsidR="00AE4E24" w:rsidRPr="0042356C">
        <w:tab/>
        <w:t>220</w:t>
      </w:r>
    </w:p>
    <w:p w14:paraId="2CCE8EED" w14:textId="77777777" w:rsidR="00AE4E24" w:rsidRPr="0042356C" w:rsidRDefault="00AE4E24" w:rsidP="00AE4E24">
      <w:pPr>
        <w:pStyle w:val="NormalBold12b"/>
      </w:pPr>
      <w:r w:rsidRPr="0042356C">
        <w:t>Förslag till förordning</w:t>
      </w:r>
    </w:p>
    <w:p w14:paraId="0B4DF570" w14:textId="77777777" w:rsidR="00AE4E24" w:rsidRPr="0042356C" w:rsidRDefault="00AE4E24" w:rsidP="00AE4E24">
      <w:pPr>
        <w:pStyle w:val="NormalBold"/>
      </w:pPr>
      <w:r w:rsidRPr="0042356C">
        <w:t>Artikel 27 – stycke 1a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0B18A21" w14:textId="77777777" w:rsidTr="0036390D">
        <w:trPr>
          <w:trHeight w:hRule="exact" w:val="240"/>
          <w:jc w:val="center"/>
        </w:trPr>
        <w:tc>
          <w:tcPr>
            <w:tcW w:w="9752" w:type="dxa"/>
            <w:gridSpan w:val="2"/>
            <w:tcBorders>
              <w:top w:val="nil"/>
              <w:left w:val="nil"/>
              <w:bottom w:val="nil"/>
              <w:right w:val="nil"/>
            </w:tcBorders>
          </w:tcPr>
          <w:p w14:paraId="48CD8D46" w14:textId="77777777" w:rsidR="00AE4E24" w:rsidRPr="0042356C" w:rsidRDefault="00AE4E24" w:rsidP="0036390D"/>
        </w:tc>
      </w:tr>
      <w:tr w:rsidR="00AE4E24" w:rsidRPr="0042356C" w14:paraId="78C84451" w14:textId="77777777" w:rsidTr="0036390D">
        <w:trPr>
          <w:trHeight w:val="240"/>
          <w:jc w:val="center"/>
        </w:trPr>
        <w:tc>
          <w:tcPr>
            <w:tcW w:w="4876" w:type="dxa"/>
            <w:tcBorders>
              <w:top w:val="nil"/>
              <w:left w:val="nil"/>
              <w:bottom w:val="nil"/>
              <w:right w:val="nil"/>
            </w:tcBorders>
          </w:tcPr>
          <w:p w14:paraId="060CC35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2AED904" w14:textId="21786B51" w:rsidR="00AE4E24" w:rsidRPr="0042356C" w:rsidRDefault="000C6BBA" w:rsidP="0036390D">
            <w:pPr>
              <w:pStyle w:val="AmColumnHeading"/>
            </w:pPr>
            <w:r>
              <w:t>Ändring</w:t>
            </w:r>
          </w:p>
        </w:tc>
      </w:tr>
      <w:tr w:rsidR="00AE4E24" w:rsidRPr="0042356C" w14:paraId="15988231" w14:textId="77777777" w:rsidTr="0036390D">
        <w:trPr>
          <w:jc w:val="center"/>
        </w:trPr>
        <w:tc>
          <w:tcPr>
            <w:tcW w:w="4876" w:type="dxa"/>
            <w:tcBorders>
              <w:top w:val="nil"/>
              <w:left w:val="nil"/>
              <w:bottom w:val="nil"/>
              <w:right w:val="nil"/>
            </w:tcBorders>
          </w:tcPr>
          <w:p w14:paraId="35F1DDC6" w14:textId="77777777" w:rsidR="00AE4E24" w:rsidRPr="0042356C" w:rsidRDefault="00AE4E24" w:rsidP="0036390D">
            <w:pPr>
              <w:pStyle w:val="Normal6a"/>
            </w:pPr>
          </w:p>
        </w:tc>
        <w:tc>
          <w:tcPr>
            <w:tcW w:w="4876" w:type="dxa"/>
            <w:tcBorders>
              <w:top w:val="nil"/>
              <w:left w:val="nil"/>
              <w:bottom w:val="nil"/>
              <w:right w:val="nil"/>
            </w:tcBorders>
          </w:tcPr>
          <w:p w14:paraId="1AD5C2A2" w14:textId="4665A0BA" w:rsidR="00AE4E24" w:rsidRPr="0042356C" w:rsidRDefault="00AE4E24" w:rsidP="0036390D">
            <w:pPr>
              <w:pStyle w:val="Normal6a"/>
              <w:rPr>
                <w:b/>
                <w:i/>
              </w:rPr>
            </w:pPr>
            <w:r w:rsidRPr="0042356C">
              <w:rPr>
                <w:b/>
                <w:i/>
              </w:rPr>
              <w:t xml:space="preserve">Kommissionen ska verka för att införliva hälsosäkerhetsaspekter i strategiska partnerskap. Sådana aspekter kan omfatta åtgärder för att främja öppna och </w:t>
            </w:r>
            <w:proofErr w:type="spellStart"/>
            <w:r w:rsidRPr="0042356C">
              <w:rPr>
                <w:b/>
                <w:i/>
              </w:rPr>
              <w:t>resilienta</w:t>
            </w:r>
            <w:proofErr w:type="spellEnd"/>
            <w:r w:rsidRPr="0042356C">
              <w:rPr>
                <w:b/>
                <w:i/>
              </w:rPr>
              <w:t xml:space="preserve"> leveranskedjor, bland annat genom krishanteringsmekanismer och samarbete för att förhindra exportrestriktioner under folkhälsokriser, och för att främja konvergens i lagstiftningen och samarbete inom läkemedelssektorn. Kommissionen ska verka för att </w:t>
            </w:r>
            <w:r w:rsidR="009A6291">
              <w:rPr>
                <w:b/>
                <w:i/>
              </w:rPr>
              <w:t xml:space="preserve">inkludera </w:t>
            </w:r>
            <w:r w:rsidRPr="0042356C">
              <w:rPr>
                <w:b/>
                <w:i/>
              </w:rPr>
              <w:t xml:space="preserve">tillgänglighet till aktiva substanser och utgångsmaterial i strategiska partnerskap, i syfte att säkerställa tillgång till kritiska läkemedel i rätt tid inom ramen för denna </w:t>
            </w:r>
            <w:r w:rsidRPr="0042356C">
              <w:rPr>
                <w:b/>
                <w:i/>
              </w:rPr>
              <w:lastRenderedPageBreak/>
              <w:t>mekanism.</w:t>
            </w:r>
          </w:p>
        </w:tc>
      </w:tr>
    </w:tbl>
    <w:p w14:paraId="16C75444" w14:textId="23B9C484" w:rsidR="00AE4E24" w:rsidRPr="0042356C" w:rsidRDefault="000C6BBA" w:rsidP="00AE4E24">
      <w:pPr>
        <w:pStyle w:val="AMNumberTabs0"/>
      </w:pPr>
      <w:r>
        <w:lastRenderedPageBreak/>
        <w:t>Ändring</w:t>
      </w:r>
      <w:r w:rsidR="00AE4E24" w:rsidRPr="0042356C">
        <w:tab/>
      </w:r>
      <w:r w:rsidR="00AE4E24" w:rsidRPr="0042356C">
        <w:tab/>
        <w:t>221</w:t>
      </w:r>
    </w:p>
    <w:p w14:paraId="77F86C99" w14:textId="77777777" w:rsidR="00AE4E24" w:rsidRPr="0042356C" w:rsidRDefault="00AE4E24" w:rsidP="00AE4E24">
      <w:pPr>
        <w:pStyle w:val="NormalBold12b"/>
      </w:pPr>
      <w:r w:rsidRPr="0042356C">
        <w:t>Förslag till förordning</w:t>
      </w:r>
    </w:p>
    <w:p w14:paraId="106B16C1" w14:textId="77777777" w:rsidR="00AE4E24" w:rsidRPr="0042356C" w:rsidRDefault="00AE4E24" w:rsidP="00AE4E24">
      <w:pPr>
        <w:pStyle w:val="NormalBold"/>
      </w:pPr>
      <w:r w:rsidRPr="0042356C">
        <w:t>Artikel 27 – punkt 1b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7EE9056" w14:textId="77777777" w:rsidTr="0036390D">
        <w:trPr>
          <w:trHeight w:hRule="exact" w:val="240"/>
          <w:jc w:val="center"/>
        </w:trPr>
        <w:tc>
          <w:tcPr>
            <w:tcW w:w="9752" w:type="dxa"/>
            <w:gridSpan w:val="2"/>
            <w:tcBorders>
              <w:top w:val="nil"/>
              <w:left w:val="nil"/>
              <w:bottom w:val="nil"/>
              <w:right w:val="nil"/>
            </w:tcBorders>
          </w:tcPr>
          <w:p w14:paraId="7754B69D" w14:textId="77777777" w:rsidR="00AE4E24" w:rsidRPr="0042356C" w:rsidRDefault="00AE4E24" w:rsidP="0036390D"/>
        </w:tc>
      </w:tr>
      <w:tr w:rsidR="00AE4E24" w:rsidRPr="0042356C" w14:paraId="6409B538" w14:textId="77777777" w:rsidTr="0036390D">
        <w:trPr>
          <w:trHeight w:val="240"/>
          <w:jc w:val="center"/>
        </w:trPr>
        <w:tc>
          <w:tcPr>
            <w:tcW w:w="4876" w:type="dxa"/>
            <w:tcBorders>
              <w:top w:val="nil"/>
              <w:left w:val="nil"/>
              <w:bottom w:val="nil"/>
              <w:right w:val="nil"/>
            </w:tcBorders>
          </w:tcPr>
          <w:p w14:paraId="6623EAE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AF7EB47" w14:textId="28B4B75F" w:rsidR="00AE4E24" w:rsidRPr="0042356C" w:rsidRDefault="000C6BBA" w:rsidP="0036390D">
            <w:pPr>
              <w:pStyle w:val="AmColumnHeading"/>
            </w:pPr>
            <w:r>
              <w:t>Ändring</w:t>
            </w:r>
          </w:p>
        </w:tc>
      </w:tr>
      <w:tr w:rsidR="00AE4E24" w:rsidRPr="0042356C" w14:paraId="2976501C" w14:textId="77777777" w:rsidTr="0036390D">
        <w:trPr>
          <w:jc w:val="center"/>
        </w:trPr>
        <w:tc>
          <w:tcPr>
            <w:tcW w:w="4876" w:type="dxa"/>
            <w:tcBorders>
              <w:top w:val="nil"/>
              <w:left w:val="nil"/>
              <w:bottom w:val="nil"/>
              <w:right w:val="nil"/>
            </w:tcBorders>
          </w:tcPr>
          <w:p w14:paraId="637A088C" w14:textId="77777777" w:rsidR="00AE4E24" w:rsidRPr="0042356C" w:rsidRDefault="00AE4E24" w:rsidP="0036390D">
            <w:pPr>
              <w:pStyle w:val="Normal6a"/>
            </w:pPr>
          </w:p>
        </w:tc>
        <w:tc>
          <w:tcPr>
            <w:tcW w:w="4876" w:type="dxa"/>
            <w:tcBorders>
              <w:top w:val="nil"/>
              <w:left w:val="nil"/>
              <w:bottom w:val="nil"/>
              <w:right w:val="nil"/>
            </w:tcBorders>
          </w:tcPr>
          <w:p w14:paraId="5BA6CF94" w14:textId="77777777" w:rsidR="00AE4E24" w:rsidRPr="0042356C" w:rsidRDefault="00AE4E24" w:rsidP="0036390D">
            <w:pPr>
              <w:pStyle w:val="Normal6a"/>
              <w:rPr>
                <w:b/>
                <w:i/>
              </w:rPr>
            </w:pPr>
            <w:r w:rsidRPr="0042356C">
              <w:rPr>
                <w:b/>
                <w:i/>
              </w:rPr>
              <w:t>Kommissionen ska upprätta och regelbundet uppdatera en förteckning över länder som uppfyller unionens regleringsstandarder för läkemedels kvalitet och säkerhet, inbegripet viktiga insatsvaror och aktiva substanser. Den ska göra förteckningen tillgänglig för upphandlande myndigheter och hälso- och sjukvårdspersonal som deltar i urval, upphandling, förskrivning, förvaltning, utlämning och övervakning av sådana produkter.</w:t>
            </w:r>
          </w:p>
        </w:tc>
      </w:tr>
    </w:tbl>
    <w:p w14:paraId="3AEC18DD" w14:textId="37EB92ED" w:rsidR="00AE4E24" w:rsidRPr="0042356C" w:rsidRDefault="000C6BBA" w:rsidP="00AE4E24">
      <w:pPr>
        <w:pStyle w:val="AMNumberTabs0"/>
      </w:pPr>
      <w:r>
        <w:t>Ändring</w:t>
      </w:r>
      <w:r w:rsidR="00AE4E24" w:rsidRPr="0042356C">
        <w:tab/>
      </w:r>
      <w:r w:rsidR="00AE4E24" w:rsidRPr="0042356C">
        <w:tab/>
        <w:t>222</w:t>
      </w:r>
    </w:p>
    <w:p w14:paraId="0E82B632" w14:textId="77777777" w:rsidR="00AE4E24" w:rsidRPr="0042356C" w:rsidRDefault="00AE4E24" w:rsidP="00AE4E24">
      <w:pPr>
        <w:pStyle w:val="NormalBold12b"/>
      </w:pPr>
      <w:r w:rsidRPr="0042356C">
        <w:t>Förslag till förordning</w:t>
      </w:r>
    </w:p>
    <w:p w14:paraId="479462D2" w14:textId="77777777" w:rsidR="00AE4E24" w:rsidRPr="0042356C" w:rsidRDefault="00AE4E24" w:rsidP="00AE4E24">
      <w:pPr>
        <w:pStyle w:val="NormalBold"/>
      </w:pPr>
      <w:r w:rsidRPr="0042356C">
        <w:t>Artikel 27 – punkt 1c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6DD90CA6" w14:textId="77777777" w:rsidTr="0036390D">
        <w:trPr>
          <w:trHeight w:hRule="exact" w:val="240"/>
          <w:jc w:val="center"/>
        </w:trPr>
        <w:tc>
          <w:tcPr>
            <w:tcW w:w="9752" w:type="dxa"/>
            <w:gridSpan w:val="2"/>
            <w:tcBorders>
              <w:top w:val="nil"/>
              <w:left w:val="nil"/>
              <w:bottom w:val="nil"/>
              <w:right w:val="nil"/>
            </w:tcBorders>
          </w:tcPr>
          <w:p w14:paraId="229FF725" w14:textId="77777777" w:rsidR="00AE4E24" w:rsidRPr="0042356C" w:rsidRDefault="00AE4E24" w:rsidP="0036390D"/>
        </w:tc>
      </w:tr>
      <w:tr w:rsidR="00AE4E24" w:rsidRPr="0042356C" w14:paraId="37E107E2" w14:textId="77777777" w:rsidTr="0036390D">
        <w:trPr>
          <w:trHeight w:val="240"/>
          <w:jc w:val="center"/>
        </w:trPr>
        <w:tc>
          <w:tcPr>
            <w:tcW w:w="4876" w:type="dxa"/>
            <w:tcBorders>
              <w:top w:val="nil"/>
              <w:left w:val="nil"/>
              <w:bottom w:val="nil"/>
              <w:right w:val="nil"/>
            </w:tcBorders>
          </w:tcPr>
          <w:p w14:paraId="3AC71DB6"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3CBAE0E" w14:textId="637058A6" w:rsidR="00AE4E24" w:rsidRPr="0042356C" w:rsidRDefault="000C6BBA" w:rsidP="0036390D">
            <w:pPr>
              <w:pStyle w:val="AmColumnHeading"/>
            </w:pPr>
            <w:r>
              <w:t>Ändring</w:t>
            </w:r>
          </w:p>
        </w:tc>
      </w:tr>
      <w:tr w:rsidR="00AE4E24" w:rsidRPr="0042356C" w14:paraId="7E6D06CE" w14:textId="77777777" w:rsidTr="0036390D">
        <w:trPr>
          <w:jc w:val="center"/>
        </w:trPr>
        <w:tc>
          <w:tcPr>
            <w:tcW w:w="4876" w:type="dxa"/>
            <w:tcBorders>
              <w:top w:val="nil"/>
              <w:left w:val="nil"/>
              <w:bottom w:val="nil"/>
              <w:right w:val="nil"/>
            </w:tcBorders>
          </w:tcPr>
          <w:p w14:paraId="4EF836CD" w14:textId="77777777" w:rsidR="00AE4E24" w:rsidRPr="0042356C" w:rsidRDefault="00AE4E24" w:rsidP="0036390D">
            <w:pPr>
              <w:pStyle w:val="Normal6a"/>
            </w:pPr>
          </w:p>
        </w:tc>
        <w:tc>
          <w:tcPr>
            <w:tcW w:w="4876" w:type="dxa"/>
            <w:tcBorders>
              <w:top w:val="nil"/>
              <w:left w:val="nil"/>
              <w:bottom w:val="nil"/>
              <w:right w:val="nil"/>
            </w:tcBorders>
          </w:tcPr>
          <w:p w14:paraId="235B3E2D" w14:textId="77777777" w:rsidR="00AE4E24" w:rsidRPr="0042356C" w:rsidRDefault="00AE4E24" w:rsidP="0036390D">
            <w:pPr>
              <w:pStyle w:val="Normal6a"/>
              <w:rPr>
                <w:b/>
                <w:i/>
              </w:rPr>
            </w:pPr>
            <w:r w:rsidRPr="0042356C">
              <w:rPr>
                <w:b/>
                <w:i/>
              </w:rPr>
              <w:t xml:space="preserve">I samband med anslutningsförhandlingar ska kommissionen stödja kandidatländernas gradvisa anpassning till unionens regelverk på läkemedelsområdet i syfte att underlätta deras gradvisa integrering på unionens inre marknad och stärka </w:t>
            </w:r>
            <w:proofErr w:type="spellStart"/>
            <w:r w:rsidRPr="0042356C">
              <w:rPr>
                <w:b/>
                <w:i/>
              </w:rPr>
              <w:t>resiliensen</w:t>
            </w:r>
            <w:proofErr w:type="spellEnd"/>
            <w:r w:rsidRPr="0042356C">
              <w:rPr>
                <w:b/>
                <w:i/>
              </w:rPr>
              <w:t xml:space="preserve"> i unionens leveranskedjor för kritiska läkemedel.</w:t>
            </w:r>
          </w:p>
        </w:tc>
      </w:tr>
    </w:tbl>
    <w:p w14:paraId="37AB1176" w14:textId="6805CE3D" w:rsidR="00AE4E24" w:rsidRPr="0042356C" w:rsidRDefault="000C6BBA" w:rsidP="00AE4E24">
      <w:pPr>
        <w:pStyle w:val="AMNumberTabs0"/>
      </w:pPr>
      <w:r>
        <w:t>Ändring</w:t>
      </w:r>
      <w:r w:rsidR="00AE4E24" w:rsidRPr="0042356C">
        <w:tab/>
      </w:r>
      <w:r w:rsidR="00AE4E24" w:rsidRPr="0042356C">
        <w:tab/>
        <w:t>223</w:t>
      </w:r>
    </w:p>
    <w:p w14:paraId="38C9A2D3" w14:textId="77777777" w:rsidR="00AE4E24" w:rsidRPr="0042356C" w:rsidRDefault="00AE4E24" w:rsidP="00AE4E24">
      <w:pPr>
        <w:pStyle w:val="NormalBold12b"/>
      </w:pPr>
      <w:r w:rsidRPr="0042356C">
        <w:t>Förslag till förordning</w:t>
      </w:r>
    </w:p>
    <w:p w14:paraId="2A785304" w14:textId="77777777" w:rsidR="00AE4E24" w:rsidRPr="0042356C" w:rsidRDefault="00AE4E24" w:rsidP="00AE4E24">
      <w:pPr>
        <w:pStyle w:val="NormalBold"/>
      </w:pPr>
      <w:r w:rsidRPr="0042356C">
        <w:t>Artikel 27 – punkt 1d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9233D0B" w14:textId="77777777" w:rsidTr="0036390D">
        <w:trPr>
          <w:trHeight w:hRule="exact" w:val="240"/>
          <w:jc w:val="center"/>
        </w:trPr>
        <w:tc>
          <w:tcPr>
            <w:tcW w:w="9752" w:type="dxa"/>
            <w:gridSpan w:val="2"/>
            <w:tcBorders>
              <w:top w:val="nil"/>
              <w:left w:val="nil"/>
              <w:bottom w:val="nil"/>
              <w:right w:val="nil"/>
            </w:tcBorders>
          </w:tcPr>
          <w:p w14:paraId="65159C8A" w14:textId="77777777" w:rsidR="00AE4E24" w:rsidRPr="0042356C" w:rsidRDefault="00AE4E24" w:rsidP="0036390D"/>
        </w:tc>
      </w:tr>
      <w:tr w:rsidR="00AE4E24" w:rsidRPr="0042356C" w14:paraId="15C4B000" w14:textId="77777777" w:rsidTr="0036390D">
        <w:trPr>
          <w:trHeight w:val="240"/>
          <w:jc w:val="center"/>
        </w:trPr>
        <w:tc>
          <w:tcPr>
            <w:tcW w:w="4876" w:type="dxa"/>
            <w:tcBorders>
              <w:top w:val="nil"/>
              <w:left w:val="nil"/>
              <w:bottom w:val="nil"/>
              <w:right w:val="nil"/>
            </w:tcBorders>
          </w:tcPr>
          <w:p w14:paraId="27E9797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2E63D26" w14:textId="41C5F69E" w:rsidR="00AE4E24" w:rsidRPr="0042356C" w:rsidRDefault="000C6BBA" w:rsidP="0036390D">
            <w:pPr>
              <w:pStyle w:val="AmColumnHeading"/>
            </w:pPr>
            <w:r>
              <w:t>Ändring</w:t>
            </w:r>
          </w:p>
        </w:tc>
      </w:tr>
      <w:tr w:rsidR="00AE4E24" w:rsidRPr="0042356C" w14:paraId="43A93E40" w14:textId="77777777" w:rsidTr="0036390D">
        <w:trPr>
          <w:jc w:val="center"/>
        </w:trPr>
        <w:tc>
          <w:tcPr>
            <w:tcW w:w="4876" w:type="dxa"/>
            <w:tcBorders>
              <w:top w:val="nil"/>
              <w:left w:val="nil"/>
              <w:bottom w:val="nil"/>
              <w:right w:val="nil"/>
            </w:tcBorders>
          </w:tcPr>
          <w:p w14:paraId="35A0B7A2" w14:textId="77777777" w:rsidR="00AE4E24" w:rsidRPr="0042356C" w:rsidRDefault="00AE4E24" w:rsidP="0036390D">
            <w:pPr>
              <w:pStyle w:val="Normal6a"/>
            </w:pPr>
          </w:p>
        </w:tc>
        <w:tc>
          <w:tcPr>
            <w:tcW w:w="4876" w:type="dxa"/>
            <w:tcBorders>
              <w:top w:val="nil"/>
              <w:left w:val="nil"/>
              <w:bottom w:val="nil"/>
              <w:right w:val="nil"/>
            </w:tcBorders>
          </w:tcPr>
          <w:p w14:paraId="71B18E33" w14:textId="77777777" w:rsidR="00AE4E24" w:rsidRPr="0042356C" w:rsidRDefault="00AE4E24" w:rsidP="0036390D">
            <w:pPr>
              <w:pStyle w:val="Normal6a"/>
              <w:rPr>
                <w:b/>
                <w:i/>
              </w:rPr>
            </w:pPr>
            <w:r w:rsidRPr="0042356C">
              <w:rPr>
                <w:b/>
                <w:i/>
              </w:rPr>
              <w:t>Kommissionen ska årligen informera gruppen för kritiska läkemedel om möjliga strategiska partnerskap.</w:t>
            </w:r>
          </w:p>
        </w:tc>
      </w:tr>
    </w:tbl>
    <w:p w14:paraId="4EC603AD" w14:textId="6292D9EC" w:rsidR="00AE4E24" w:rsidRPr="0042356C" w:rsidRDefault="000C6BBA" w:rsidP="00AE4E24">
      <w:pPr>
        <w:pStyle w:val="AMNumberTabs0"/>
      </w:pPr>
      <w:r>
        <w:lastRenderedPageBreak/>
        <w:t>Ändring</w:t>
      </w:r>
      <w:r w:rsidR="00AE4E24" w:rsidRPr="0042356C">
        <w:tab/>
      </w:r>
      <w:r w:rsidR="00AE4E24" w:rsidRPr="0042356C">
        <w:tab/>
        <w:t>224</w:t>
      </w:r>
    </w:p>
    <w:p w14:paraId="1D87E94E" w14:textId="77777777" w:rsidR="00AE4E24" w:rsidRPr="0042356C" w:rsidRDefault="00AE4E24" w:rsidP="00AE4E24">
      <w:pPr>
        <w:pStyle w:val="NormalBold12b"/>
      </w:pPr>
      <w:r w:rsidRPr="0042356C">
        <w:t>Förslag till förordning</w:t>
      </w:r>
    </w:p>
    <w:p w14:paraId="020E0691" w14:textId="77777777" w:rsidR="00AE4E24" w:rsidRPr="0042356C" w:rsidRDefault="00AE4E24" w:rsidP="00AE4E24">
      <w:pPr>
        <w:pStyle w:val="NormalBold"/>
      </w:pPr>
      <w:r w:rsidRPr="0042356C">
        <w:t>Artikel 27 – punkt 1e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64A9F79" w14:textId="77777777" w:rsidTr="0036390D">
        <w:trPr>
          <w:trHeight w:hRule="exact" w:val="240"/>
          <w:jc w:val="center"/>
        </w:trPr>
        <w:tc>
          <w:tcPr>
            <w:tcW w:w="9752" w:type="dxa"/>
            <w:gridSpan w:val="2"/>
            <w:tcBorders>
              <w:top w:val="nil"/>
              <w:left w:val="nil"/>
              <w:bottom w:val="nil"/>
              <w:right w:val="nil"/>
            </w:tcBorders>
          </w:tcPr>
          <w:p w14:paraId="6F1EA91D" w14:textId="77777777" w:rsidR="00AE4E24" w:rsidRPr="0042356C" w:rsidRDefault="00AE4E24" w:rsidP="0036390D"/>
        </w:tc>
      </w:tr>
      <w:tr w:rsidR="00AE4E24" w:rsidRPr="0042356C" w14:paraId="22A802CF" w14:textId="77777777" w:rsidTr="0036390D">
        <w:trPr>
          <w:trHeight w:val="240"/>
          <w:jc w:val="center"/>
        </w:trPr>
        <w:tc>
          <w:tcPr>
            <w:tcW w:w="4876" w:type="dxa"/>
            <w:tcBorders>
              <w:top w:val="nil"/>
              <w:left w:val="nil"/>
              <w:bottom w:val="nil"/>
              <w:right w:val="nil"/>
            </w:tcBorders>
          </w:tcPr>
          <w:p w14:paraId="77D4989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1EE6BBD" w14:textId="36BF1A5C" w:rsidR="00AE4E24" w:rsidRPr="0042356C" w:rsidRDefault="000C6BBA" w:rsidP="0036390D">
            <w:pPr>
              <w:pStyle w:val="AmColumnHeading"/>
            </w:pPr>
            <w:r>
              <w:t>Ändring</w:t>
            </w:r>
          </w:p>
        </w:tc>
      </w:tr>
      <w:tr w:rsidR="00AE4E24" w:rsidRPr="0042356C" w14:paraId="485D1D94" w14:textId="77777777" w:rsidTr="0036390D">
        <w:trPr>
          <w:jc w:val="center"/>
        </w:trPr>
        <w:tc>
          <w:tcPr>
            <w:tcW w:w="4876" w:type="dxa"/>
            <w:tcBorders>
              <w:top w:val="nil"/>
              <w:left w:val="nil"/>
              <w:bottom w:val="nil"/>
              <w:right w:val="nil"/>
            </w:tcBorders>
          </w:tcPr>
          <w:p w14:paraId="22808E2D" w14:textId="77777777" w:rsidR="00AE4E24" w:rsidRPr="0042356C" w:rsidRDefault="00AE4E24" w:rsidP="0036390D">
            <w:pPr>
              <w:pStyle w:val="Normal6a"/>
            </w:pPr>
          </w:p>
        </w:tc>
        <w:tc>
          <w:tcPr>
            <w:tcW w:w="4876" w:type="dxa"/>
            <w:tcBorders>
              <w:top w:val="nil"/>
              <w:left w:val="nil"/>
              <w:bottom w:val="nil"/>
              <w:right w:val="nil"/>
            </w:tcBorders>
          </w:tcPr>
          <w:p w14:paraId="38DB190F" w14:textId="77777777" w:rsidR="00AE4E24" w:rsidRPr="0042356C" w:rsidRDefault="00AE4E24" w:rsidP="0036390D">
            <w:pPr>
              <w:pStyle w:val="Normal6a"/>
              <w:rPr>
                <w:b/>
                <w:i/>
              </w:rPr>
            </w:pPr>
            <w:r w:rsidRPr="0042356C">
              <w:rPr>
                <w:b/>
                <w:i/>
              </w:rPr>
              <w:t>Kommissionen ska inom ramen för strategiska partnerskap främja harmonisering av kvalitets-, säkerhets- och miljöstandarder för läkemedelsproduktion mellan unionen och tredjeländer.</w:t>
            </w:r>
          </w:p>
        </w:tc>
      </w:tr>
    </w:tbl>
    <w:p w14:paraId="37449B65" w14:textId="5C631D47" w:rsidR="00AE4E24" w:rsidRPr="0042356C" w:rsidRDefault="000C6BBA" w:rsidP="00AE4E24">
      <w:pPr>
        <w:pStyle w:val="AMNumberTabs0"/>
      </w:pPr>
      <w:r>
        <w:t>Ändring</w:t>
      </w:r>
      <w:r w:rsidR="00AE4E24" w:rsidRPr="0042356C">
        <w:tab/>
      </w:r>
      <w:r w:rsidR="00AE4E24" w:rsidRPr="0042356C">
        <w:tab/>
        <w:t>225</w:t>
      </w:r>
    </w:p>
    <w:p w14:paraId="5E0A495B" w14:textId="77777777" w:rsidR="00AE4E24" w:rsidRPr="0042356C" w:rsidRDefault="00AE4E24" w:rsidP="00AE4E24">
      <w:pPr>
        <w:pStyle w:val="NormalBold12b"/>
      </w:pPr>
      <w:r w:rsidRPr="0042356C">
        <w:t>Förslag till förordning</w:t>
      </w:r>
    </w:p>
    <w:p w14:paraId="4BAD15D4" w14:textId="77777777" w:rsidR="00AE4E24" w:rsidRPr="0042356C" w:rsidRDefault="00AE4E24" w:rsidP="00AE4E24">
      <w:pPr>
        <w:pStyle w:val="NormalBold"/>
      </w:pPr>
      <w:r w:rsidRPr="0042356C">
        <w:t>Artikel 27 – punkt 1f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8D5DF5F" w14:textId="77777777" w:rsidTr="0036390D">
        <w:trPr>
          <w:trHeight w:hRule="exact" w:val="240"/>
          <w:jc w:val="center"/>
        </w:trPr>
        <w:tc>
          <w:tcPr>
            <w:tcW w:w="9752" w:type="dxa"/>
            <w:gridSpan w:val="2"/>
            <w:tcBorders>
              <w:top w:val="nil"/>
              <w:left w:val="nil"/>
              <w:bottom w:val="nil"/>
              <w:right w:val="nil"/>
            </w:tcBorders>
          </w:tcPr>
          <w:p w14:paraId="4A2B43D3" w14:textId="77777777" w:rsidR="00AE4E24" w:rsidRPr="0042356C" w:rsidRDefault="00AE4E24" w:rsidP="0036390D"/>
        </w:tc>
      </w:tr>
      <w:tr w:rsidR="00AE4E24" w:rsidRPr="0042356C" w14:paraId="6486E3C9" w14:textId="77777777" w:rsidTr="0036390D">
        <w:trPr>
          <w:trHeight w:val="240"/>
          <w:jc w:val="center"/>
        </w:trPr>
        <w:tc>
          <w:tcPr>
            <w:tcW w:w="4876" w:type="dxa"/>
            <w:tcBorders>
              <w:top w:val="nil"/>
              <w:left w:val="nil"/>
              <w:bottom w:val="nil"/>
              <w:right w:val="nil"/>
            </w:tcBorders>
          </w:tcPr>
          <w:p w14:paraId="3FE74B0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7362DC7" w14:textId="61670F2C" w:rsidR="00AE4E24" w:rsidRPr="0042356C" w:rsidRDefault="000C6BBA" w:rsidP="0036390D">
            <w:pPr>
              <w:pStyle w:val="AmColumnHeading"/>
            </w:pPr>
            <w:r>
              <w:t>Ändring</w:t>
            </w:r>
          </w:p>
        </w:tc>
      </w:tr>
      <w:tr w:rsidR="00AE4E24" w:rsidRPr="0042356C" w14:paraId="60317B08" w14:textId="77777777" w:rsidTr="0036390D">
        <w:trPr>
          <w:jc w:val="center"/>
        </w:trPr>
        <w:tc>
          <w:tcPr>
            <w:tcW w:w="4876" w:type="dxa"/>
            <w:tcBorders>
              <w:top w:val="nil"/>
              <w:left w:val="nil"/>
              <w:bottom w:val="nil"/>
              <w:right w:val="nil"/>
            </w:tcBorders>
          </w:tcPr>
          <w:p w14:paraId="25DD9493" w14:textId="77777777" w:rsidR="00AE4E24" w:rsidRPr="0042356C" w:rsidRDefault="00AE4E24" w:rsidP="0036390D">
            <w:pPr>
              <w:pStyle w:val="Normal6a"/>
            </w:pPr>
          </w:p>
        </w:tc>
        <w:tc>
          <w:tcPr>
            <w:tcW w:w="4876" w:type="dxa"/>
            <w:tcBorders>
              <w:top w:val="nil"/>
              <w:left w:val="nil"/>
              <w:bottom w:val="nil"/>
              <w:right w:val="nil"/>
            </w:tcBorders>
          </w:tcPr>
          <w:p w14:paraId="40999D39" w14:textId="77777777" w:rsidR="00AE4E24" w:rsidRPr="0042356C" w:rsidRDefault="00AE4E24" w:rsidP="0036390D">
            <w:pPr>
              <w:pStyle w:val="Normal6a"/>
              <w:rPr>
                <w:b/>
                <w:i/>
              </w:rPr>
            </w:pPr>
            <w:r w:rsidRPr="0042356C">
              <w:rPr>
                <w:b/>
                <w:i/>
              </w:rPr>
              <w:t>Senast den ... [två år från och med den dag då denna förordning träder i kraft] ska kommissionen ta fram en strukturerad metod för att identifiera och prioritera sådana partnerskap, med åtskillnad mellan</w:t>
            </w:r>
          </w:p>
        </w:tc>
      </w:tr>
      <w:tr w:rsidR="00AE4E24" w:rsidRPr="0042356C" w14:paraId="00C623D6" w14:textId="77777777" w:rsidTr="0036390D">
        <w:trPr>
          <w:jc w:val="center"/>
        </w:trPr>
        <w:tc>
          <w:tcPr>
            <w:tcW w:w="4876" w:type="dxa"/>
            <w:tcBorders>
              <w:top w:val="nil"/>
              <w:left w:val="nil"/>
              <w:bottom w:val="nil"/>
              <w:right w:val="nil"/>
            </w:tcBorders>
          </w:tcPr>
          <w:p w14:paraId="6549CE40" w14:textId="77777777" w:rsidR="00AE4E24" w:rsidRPr="0042356C" w:rsidRDefault="00AE4E24" w:rsidP="0036390D">
            <w:pPr>
              <w:pStyle w:val="Normal6a"/>
            </w:pPr>
          </w:p>
        </w:tc>
        <w:tc>
          <w:tcPr>
            <w:tcW w:w="4876" w:type="dxa"/>
            <w:tcBorders>
              <w:top w:val="nil"/>
              <w:left w:val="nil"/>
              <w:bottom w:val="nil"/>
              <w:right w:val="nil"/>
            </w:tcBorders>
          </w:tcPr>
          <w:p w14:paraId="5B7A601D" w14:textId="77777777" w:rsidR="00AE4E24" w:rsidRPr="0042356C" w:rsidRDefault="00AE4E24" w:rsidP="0036390D">
            <w:pPr>
              <w:pStyle w:val="Normal6a"/>
              <w:rPr>
                <w:b/>
                <w:i/>
              </w:rPr>
            </w:pPr>
            <w:r w:rsidRPr="0042356C">
              <w:rPr>
                <w:b/>
                <w:i/>
              </w:rPr>
              <w:t>a) partnerskap som utformats för att utnyttja och stärka befintliga samarbetsramar och handelsförbindelser som bidrar till försörjningstrygghet och stabilitet i leveranskedjorna, och</w:t>
            </w:r>
          </w:p>
        </w:tc>
      </w:tr>
      <w:tr w:rsidR="00AE4E24" w:rsidRPr="0042356C" w14:paraId="3DFBA22F" w14:textId="77777777" w:rsidTr="0036390D">
        <w:trPr>
          <w:jc w:val="center"/>
        </w:trPr>
        <w:tc>
          <w:tcPr>
            <w:tcW w:w="4876" w:type="dxa"/>
            <w:tcBorders>
              <w:top w:val="nil"/>
              <w:left w:val="nil"/>
              <w:bottom w:val="nil"/>
              <w:right w:val="nil"/>
            </w:tcBorders>
          </w:tcPr>
          <w:p w14:paraId="4C59806A" w14:textId="77777777" w:rsidR="00AE4E24" w:rsidRPr="0042356C" w:rsidRDefault="00AE4E24" w:rsidP="0036390D">
            <w:pPr>
              <w:pStyle w:val="Normal6a"/>
            </w:pPr>
          </w:p>
        </w:tc>
        <w:tc>
          <w:tcPr>
            <w:tcW w:w="4876" w:type="dxa"/>
            <w:tcBorders>
              <w:top w:val="nil"/>
              <w:left w:val="nil"/>
              <w:bottom w:val="nil"/>
              <w:right w:val="nil"/>
            </w:tcBorders>
          </w:tcPr>
          <w:p w14:paraId="20A03AC7" w14:textId="77777777" w:rsidR="00AE4E24" w:rsidRPr="0042356C" w:rsidRDefault="00AE4E24" w:rsidP="0036390D">
            <w:pPr>
              <w:pStyle w:val="Normal6a"/>
              <w:rPr>
                <w:b/>
                <w:i/>
              </w:rPr>
            </w:pPr>
            <w:r w:rsidRPr="0042356C">
              <w:rPr>
                <w:b/>
                <w:i/>
              </w:rPr>
              <w:t>b) partnerskap som utformats för att utveckla nytt eller intensifierat samarbete för att minska strategiska beroenden och säkerställa geografisk diversifiering av leveranskedjor.</w:t>
            </w:r>
          </w:p>
        </w:tc>
      </w:tr>
    </w:tbl>
    <w:p w14:paraId="7989C042" w14:textId="49BDF7C8" w:rsidR="00AE4E24" w:rsidRPr="0042356C" w:rsidRDefault="000C6BBA" w:rsidP="00AE4E24">
      <w:pPr>
        <w:pStyle w:val="AMNumberTabs0"/>
      </w:pPr>
      <w:r>
        <w:t>Ändring</w:t>
      </w:r>
      <w:r w:rsidR="00AE4E24" w:rsidRPr="0042356C">
        <w:tab/>
      </w:r>
      <w:r w:rsidR="00AE4E24" w:rsidRPr="0042356C">
        <w:tab/>
        <w:t>226</w:t>
      </w:r>
    </w:p>
    <w:p w14:paraId="34A1A65A" w14:textId="77777777" w:rsidR="00AE4E24" w:rsidRPr="0042356C" w:rsidRDefault="00AE4E24" w:rsidP="00AE4E24">
      <w:pPr>
        <w:pStyle w:val="NormalBold12b"/>
      </w:pPr>
      <w:r w:rsidRPr="0042356C">
        <w:t>Förslag till förordning</w:t>
      </w:r>
    </w:p>
    <w:p w14:paraId="3877A6A2" w14:textId="77777777" w:rsidR="00AE4E24" w:rsidRPr="0042356C" w:rsidRDefault="00AE4E24" w:rsidP="00AE4E24">
      <w:pPr>
        <w:pStyle w:val="NormalBold"/>
      </w:pPr>
      <w:r w:rsidRPr="0042356C">
        <w:t>Artikel 27 – punkt 1g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F287660" w14:textId="77777777" w:rsidTr="0036390D">
        <w:trPr>
          <w:trHeight w:hRule="exact" w:val="240"/>
          <w:jc w:val="center"/>
        </w:trPr>
        <w:tc>
          <w:tcPr>
            <w:tcW w:w="9752" w:type="dxa"/>
            <w:gridSpan w:val="2"/>
            <w:tcBorders>
              <w:top w:val="nil"/>
              <w:left w:val="nil"/>
              <w:bottom w:val="nil"/>
              <w:right w:val="nil"/>
            </w:tcBorders>
          </w:tcPr>
          <w:p w14:paraId="614069D2" w14:textId="77777777" w:rsidR="00AE4E24" w:rsidRPr="0042356C" w:rsidRDefault="00AE4E24" w:rsidP="0036390D"/>
        </w:tc>
      </w:tr>
      <w:tr w:rsidR="00AE4E24" w:rsidRPr="0042356C" w14:paraId="0A413538" w14:textId="77777777" w:rsidTr="0036390D">
        <w:trPr>
          <w:trHeight w:val="240"/>
          <w:jc w:val="center"/>
        </w:trPr>
        <w:tc>
          <w:tcPr>
            <w:tcW w:w="4876" w:type="dxa"/>
            <w:tcBorders>
              <w:top w:val="nil"/>
              <w:left w:val="nil"/>
              <w:bottom w:val="nil"/>
              <w:right w:val="nil"/>
            </w:tcBorders>
          </w:tcPr>
          <w:p w14:paraId="4E523FF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46C4FE1" w14:textId="17D7839C" w:rsidR="00AE4E24" w:rsidRPr="0042356C" w:rsidRDefault="000C6BBA" w:rsidP="0036390D">
            <w:pPr>
              <w:pStyle w:val="AmColumnHeading"/>
            </w:pPr>
            <w:r>
              <w:t>Ändring</w:t>
            </w:r>
          </w:p>
        </w:tc>
      </w:tr>
      <w:tr w:rsidR="00AE4E24" w:rsidRPr="0042356C" w14:paraId="58E6F8ED" w14:textId="77777777" w:rsidTr="0036390D">
        <w:trPr>
          <w:jc w:val="center"/>
        </w:trPr>
        <w:tc>
          <w:tcPr>
            <w:tcW w:w="4876" w:type="dxa"/>
            <w:tcBorders>
              <w:top w:val="nil"/>
              <w:left w:val="nil"/>
              <w:bottom w:val="nil"/>
              <w:right w:val="nil"/>
            </w:tcBorders>
          </w:tcPr>
          <w:p w14:paraId="02A36DF4" w14:textId="77777777" w:rsidR="00AE4E24" w:rsidRPr="0042356C" w:rsidRDefault="00AE4E24" w:rsidP="0036390D">
            <w:pPr>
              <w:pStyle w:val="Normal6a"/>
            </w:pPr>
          </w:p>
        </w:tc>
        <w:tc>
          <w:tcPr>
            <w:tcW w:w="4876" w:type="dxa"/>
            <w:tcBorders>
              <w:top w:val="nil"/>
              <w:left w:val="nil"/>
              <w:bottom w:val="nil"/>
              <w:right w:val="nil"/>
            </w:tcBorders>
          </w:tcPr>
          <w:p w14:paraId="52BDDD7D" w14:textId="77777777" w:rsidR="00AE4E24" w:rsidRPr="0042356C" w:rsidRDefault="00AE4E24" w:rsidP="0036390D">
            <w:pPr>
              <w:pStyle w:val="Normal6a"/>
              <w:rPr>
                <w:b/>
                <w:i/>
              </w:rPr>
            </w:pPr>
            <w:r w:rsidRPr="0042356C">
              <w:rPr>
                <w:b/>
                <w:i/>
              </w:rPr>
              <w:t xml:space="preserve">Strategiska partnerskap ska också syfta till att ta itu med handelshinder och hinder i form av regleringar som hämmar </w:t>
            </w:r>
            <w:proofErr w:type="spellStart"/>
            <w:r w:rsidRPr="0042356C">
              <w:rPr>
                <w:b/>
                <w:i/>
              </w:rPr>
              <w:t>resiliensen</w:t>
            </w:r>
            <w:proofErr w:type="spellEnd"/>
            <w:r w:rsidRPr="0042356C">
              <w:rPr>
                <w:b/>
                <w:i/>
              </w:rPr>
              <w:t xml:space="preserve"> i leveranskedjorna, främja </w:t>
            </w:r>
            <w:proofErr w:type="spellStart"/>
            <w:r w:rsidRPr="0042356C">
              <w:rPr>
                <w:b/>
                <w:i/>
              </w:rPr>
              <w:t>regleringssamarbete</w:t>
            </w:r>
            <w:proofErr w:type="spellEnd"/>
            <w:r w:rsidRPr="0042356C">
              <w:rPr>
                <w:b/>
                <w:i/>
              </w:rPr>
              <w:t xml:space="preserve"> för att underlätta </w:t>
            </w:r>
            <w:r w:rsidRPr="0042356C">
              <w:rPr>
                <w:b/>
                <w:i/>
              </w:rPr>
              <w:lastRenderedPageBreak/>
              <w:t>snabbare och mer förutsägbart marknadstillträde och stödja smidig gränsöverskridande rörlighet för läkemedel och kritiska komponenter, samtidigt som de förblir fullt förenliga med unionens internationella skyldigheter.</w:t>
            </w:r>
          </w:p>
        </w:tc>
      </w:tr>
    </w:tbl>
    <w:p w14:paraId="2FE877E3" w14:textId="41E0A3E1" w:rsidR="00AE4E24" w:rsidRPr="0042356C" w:rsidRDefault="000C6BBA" w:rsidP="00AE4E24">
      <w:pPr>
        <w:pStyle w:val="AMNumberTabs0"/>
      </w:pPr>
      <w:r>
        <w:lastRenderedPageBreak/>
        <w:t>Ändring</w:t>
      </w:r>
      <w:r w:rsidR="00AE4E24" w:rsidRPr="0042356C">
        <w:tab/>
      </w:r>
      <w:r w:rsidR="00AE4E24" w:rsidRPr="0042356C">
        <w:tab/>
        <w:t>227</w:t>
      </w:r>
    </w:p>
    <w:p w14:paraId="044C0680" w14:textId="77777777" w:rsidR="00AE4E24" w:rsidRPr="0042356C" w:rsidRDefault="00AE4E24" w:rsidP="00AE4E24">
      <w:pPr>
        <w:pStyle w:val="NormalBold12b"/>
      </w:pPr>
      <w:r w:rsidRPr="0042356C">
        <w:t>Förslag till förordning</w:t>
      </w:r>
    </w:p>
    <w:p w14:paraId="73A21777" w14:textId="77777777" w:rsidR="00AE4E24" w:rsidRPr="0042356C" w:rsidRDefault="00AE4E24" w:rsidP="00AE4E24">
      <w:pPr>
        <w:pStyle w:val="NormalBold"/>
      </w:pPr>
      <w:r w:rsidRPr="0042356C">
        <w:t>Artikel 27 – punkt 1h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6E60762" w14:textId="77777777" w:rsidTr="0036390D">
        <w:trPr>
          <w:trHeight w:hRule="exact" w:val="240"/>
          <w:jc w:val="center"/>
        </w:trPr>
        <w:tc>
          <w:tcPr>
            <w:tcW w:w="9752" w:type="dxa"/>
            <w:gridSpan w:val="2"/>
            <w:tcBorders>
              <w:top w:val="nil"/>
              <w:left w:val="nil"/>
              <w:bottom w:val="nil"/>
              <w:right w:val="nil"/>
            </w:tcBorders>
          </w:tcPr>
          <w:p w14:paraId="2C6B2E90" w14:textId="77777777" w:rsidR="00AE4E24" w:rsidRPr="0042356C" w:rsidRDefault="00AE4E24" w:rsidP="0036390D"/>
        </w:tc>
      </w:tr>
      <w:tr w:rsidR="00AE4E24" w:rsidRPr="0042356C" w14:paraId="12971A81" w14:textId="77777777" w:rsidTr="0036390D">
        <w:trPr>
          <w:trHeight w:val="240"/>
          <w:jc w:val="center"/>
        </w:trPr>
        <w:tc>
          <w:tcPr>
            <w:tcW w:w="4876" w:type="dxa"/>
            <w:tcBorders>
              <w:top w:val="nil"/>
              <w:left w:val="nil"/>
              <w:bottom w:val="nil"/>
              <w:right w:val="nil"/>
            </w:tcBorders>
          </w:tcPr>
          <w:p w14:paraId="61B5EF8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BB1E47C" w14:textId="61FBCF05" w:rsidR="00AE4E24" w:rsidRPr="0042356C" w:rsidRDefault="000C6BBA" w:rsidP="0036390D">
            <w:pPr>
              <w:pStyle w:val="AmColumnHeading"/>
            </w:pPr>
            <w:r>
              <w:t>Ändring</w:t>
            </w:r>
          </w:p>
        </w:tc>
      </w:tr>
      <w:tr w:rsidR="00AE4E24" w:rsidRPr="0042356C" w14:paraId="32CF04BE" w14:textId="77777777" w:rsidTr="0036390D">
        <w:trPr>
          <w:jc w:val="center"/>
        </w:trPr>
        <w:tc>
          <w:tcPr>
            <w:tcW w:w="4876" w:type="dxa"/>
            <w:tcBorders>
              <w:top w:val="nil"/>
              <w:left w:val="nil"/>
              <w:bottom w:val="nil"/>
              <w:right w:val="nil"/>
            </w:tcBorders>
          </w:tcPr>
          <w:p w14:paraId="49E075D8" w14:textId="77777777" w:rsidR="00AE4E24" w:rsidRPr="0042356C" w:rsidRDefault="00AE4E24" w:rsidP="0036390D">
            <w:pPr>
              <w:pStyle w:val="Normal6a"/>
            </w:pPr>
          </w:p>
        </w:tc>
        <w:tc>
          <w:tcPr>
            <w:tcW w:w="4876" w:type="dxa"/>
            <w:tcBorders>
              <w:top w:val="nil"/>
              <w:left w:val="nil"/>
              <w:bottom w:val="nil"/>
              <w:right w:val="nil"/>
            </w:tcBorders>
          </w:tcPr>
          <w:p w14:paraId="4315B509" w14:textId="77777777" w:rsidR="00AE4E24" w:rsidRPr="0042356C" w:rsidRDefault="00AE4E24" w:rsidP="0036390D">
            <w:pPr>
              <w:pStyle w:val="Normal6a"/>
              <w:rPr>
                <w:b/>
                <w:i/>
              </w:rPr>
            </w:pPr>
            <w:r w:rsidRPr="0042356C">
              <w:rPr>
                <w:b/>
                <w:i/>
              </w:rPr>
              <w:t xml:space="preserve">Kommissionen ska också, där så är relevant, bygga vidare på befintliga samarbetsformer i syfte att öka insatserna för att stärka tillverkningen av och </w:t>
            </w:r>
            <w:proofErr w:type="spellStart"/>
            <w:r w:rsidRPr="0042356C">
              <w:rPr>
                <w:b/>
                <w:i/>
              </w:rPr>
              <w:t>resiliensen</w:t>
            </w:r>
            <w:proofErr w:type="spellEnd"/>
            <w:r w:rsidRPr="0042356C">
              <w:rPr>
                <w:b/>
                <w:i/>
              </w:rPr>
              <w:t xml:space="preserve"> i leveranskedjorna för kritiska läkemedel, deras aktiva substanser och viktiga insatsvaror i unionen och globalt.</w:t>
            </w:r>
          </w:p>
        </w:tc>
      </w:tr>
    </w:tbl>
    <w:p w14:paraId="4AF5CB22" w14:textId="1441DC52" w:rsidR="00AE4E24" w:rsidRPr="0042356C" w:rsidRDefault="000C6BBA" w:rsidP="00AE4E24">
      <w:pPr>
        <w:pStyle w:val="AMNumberTabs0"/>
      </w:pPr>
      <w:r>
        <w:t>Ändring</w:t>
      </w:r>
      <w:r w:rsidR="00AE4E24" w:rsidRPr="0042356C">
        <w:tab/>
      </w:r>
      <w:r w:rsidR="00AE4E24" w:rsidRPr="0042356C">
        <w:tab/>
        <w:t>228</w:t>
      </w:r>
    </w:p>
    <w:p w14:paraId="527EB696" w14:textId="77777777" w:rsidR="00AE4E24" w:rsidRPr="0042356C" w:rsidRDefault="00AE4E24" w:rsidP="00AE4E24">
      <w:pPr>
        <w:pStyle w:val="NormalBold12b"/>
      </w:pPr>
      <w:r w:rsidRPr="0042356C">
        <w:t>Förslag till förordning</w:t>
      </w:r>
    </w:p>
    <w:p w14:paraId="622F6D29" w14:textId="77777777" w:rsidR="00AE4E24" w:rsidRPr="0042356C" w:rsidRDefault="00AE4E24" w:rsidP="00AE4E24">
      <w:pPr>
        <w:pStyle w:val="NormalBold"/>
      </w:pPr>
      <w:r w:rsidRPr="0042356C">
        <w:t>Artikel 28 – stycke 1 – led a</w:t>
      </w:r>
    </w:p>
    <w:p w14:paraId="507BA179" w14:textId="77777777" w:rsidR="00AE4E24" w:rsidRPr="00160FB9" w:rsidRDefault="00AE4E24" w:rsidP="00AE4E24">
      <w:pPr>
        <w:rPr>
          <w:lang w:val="da-DK"/>
        </w:rPr>
      </w:pPr>
      <w:proofErr w:type="spellStart"/>
      <w:r w:rsidRPr="00160FB9">
        <w:rPr>
          <w:lang w:val="da-DK"/>
        </w:rPr>
        <w:t>Förordning</w:t>
      </w:r>
      <w:proofErr w:type="spellEnd"/>
      <w:r w:rsidRPr="00160FB9">
        <w:rPr>
          <w:lang w:val="da-DK"/>
        </w:rPr>
        <w:t xml:space="preserve"> (EU) 2024/795</w:t>
      </w:r>
    </w:p>
    <w:p w14:paraId="31EE8828" w14:textId="77777777" w:rsidR="00AE4E24" w:rsidRPr="00160FB9" w:rsidRDefault="00AE4E24" w:rsidP="00AE4E24">
      <w:pPr>
        <w:rPr>
          <w:lang w:val="da-DK"/>
        </w:rPr>
      </w:pPr>
      <w:r w:rsidRPr="00160FB9">
        <w:rPr>
          <w:lang w:val="da-DK"/>
        </w:rPr>
        <w:t>Artikel 2 – punkt 1 – led a – led iii</w:t>
      </w:r>
    </w:p>
    <w:p w14:paraId="26EA4145" w14:textId="77777777" w:rsidR="00AE4E24" w:rsidRPr="00160FB9" w:rsidRDefault="00AE4E24" w:rsidP="00AE4E24">
      <w:pPr>
        <w:rPr>
          <w:lang w:val="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5363F6" w14:paraId="62753126" w14:textId="77777777" w:rsidTr="0036390D">
        <w:trPr>
          <w:trHeight w:hRule="exact" w:val="240"/>
          <w:jc w:val="center"/>
        </w:trPr>
        <w:tc>
          <w:tcPr>
            <w:tcW w:w="9752" w:type="dxa"/>
            <w:gridSpan w:val="2"/>
            <w:tcBorders>
              <w:top w:val="nil"/>
              <w:left w:val="nil"/>
              <w:bottom w:val="nil"/>
              <w:right w:val="nil"/>
            </w:tcBorders>
          </w:tcPr>
          <w:p w14:paraId="03D6CCA3" w14:textId="77777777" w:rsidR="00AE4E24" w:rsidRPr="00160FB9" w:rsidRDefault="00AE4E24" w:rsidP="0036390D">
            <w:pPr>
              <w:rPr>
                <w:lang w:val="da-DK"/>
              </w:rPr>
            </w:pPr>
          </w:p>
        </w:tc>
      </w:tr>
      <w:tr w:rsidR="00AE4E24" w:rsidRPr="0042356C" w14:paraId="2FDC73D5" w14:textId="77777777" w:rsidTr="0036390D">
        <w:trPr>
          <w:trHeight w:val="240"/>
          <w:jc w:val="center"/>
        </w:trPr>
        <w:tc>
          <w:tcPr>
            <w:tcW w:w="4876" w:type="dxa"/>
            <w:tcBorders>
              <w:top w:val="nil"/>
              <w:left w:val="nil"/>
              <w:bottom w:val="nil"/>
              <w:right w:val="nil"/>
            </w:tcBorders>
          </w:tcPr>
          <w:p w14:paraId="44EB77E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8632DB0" w14:textId="3DADDFAD" w:rsidR="00AE4E24" w:rsidRPr="0042356C" w:rsidRDefault="000C6BBA" w:rsidP="0036390D">
            <w:pPr>
              <w:pStyle w:val="AmColumnHeading"/>
            </w:pPr>
            <w:r>
              <w:t>Ändring</w:t>
            </w:r>
          </w:p>
        </w:tc>
      </w:tr>
      <w:tr w:rsidR="00AE4E24" w:rsidRPr="0042356C" w14:paraId="140F2DBF" w14:textId="77777777" w:rsidTr="0036390D">
        <w:trPr>
          <w:jc w:val="center"/>
        </w:trPr>
        <w:tc>
          <w:tcPr>
            <w:tcW w:w="4876" w:type="dxa"/>
            <w:tcBorders>
              <w:top w:val="nil"/>
              <w:left w:val="nil"/>
              <w:bottom w:val="nil"/>
              <w:right w:val="nil"/>
            </w:tcBorders>
          </w:tcPr>
          <w:p w14:paraId="37548361" w14:textId="77777777" w:rsidR="00AE4E24" w:rsidRPr="0042356C" w:rsidRDefault="00AE4E24" w:rsidP="0036390D">
            <w:pPr>
              <w:pStyle w:val="Normal6a"/>
            </w:pPr>
            <w:r w:rsidRPr="0042356C">
              <w:t>iii)</w:t>
            </w:r>
            <w:r w:rsidRPr="0042356C">
              <w:tab/>
              <w:t xml:space="preserve">bioteknik och </w:t>
            </w:r>
            <w:r w:rsidRPr="0042356C">
              <w:rPr>
                <w:b/>
                <w:i/>
              </w:rPr>
              <w:t>all annan</w:t>
            </w:r>
            <w:r w:rsidRPr="0042356C">
              <w:t xml:space="preserve"> teknik som är </w:t>
            </w:r>
            <w:r w:rsidRPr="0042356C">
              <w:rPr>
                <w:b/>
                <w:i/>
              </w:rPr>
              <w:t>relevant</w:t>
            </w:r>
            <w:r w:rsidRPr="0042356C">
              <w:t xml:space="preserve"> för tillverkning av kritiska läkemedel enligt definitionen i rättsakten om kritiska läkemedel *.</w:t>
            </w:r>
          </w:p>
        </w:tc>
        <w:tc>
          <w:tcPr>
            <w:tcW w:w="4876" w:type="dxa"/>
            <w:tcBorders>
              <w:top w:val="nil"/>
              <w:left w:val="nil"/>
              <w:bottom w:val="nil"/>
              <w:right w:val="nil"/>
            </w:tcBorders>
          </w:tcPr>
          <w:p w14:paraId="4040E147" w14:textId="77777777" w:rsidR="00AE4E24" w:rsidRPr="0042356C" w:rsidRDefault="00AE4E24" w:rsidP="0036390D">
            <w:pPr>
              <w:pStyle w:val="Normal6a"/>
            </w:pPr>
            <w:r w:rsidRPr="0042356C">
              <w:t>iii)</w:t>
            </w:r>
            <w:r w:rsidRPr="0042356C">
              <w:tab/>
              <w:t xml:space="preserve">bioteknik och </w:t>
            </w:r>
            <w:r w:rsidRPr="0042356C">
              <w:rPr>
                <w:b/>
                <w:i/>
              </w:rPr>
              <w:t>direkt relaterad möjliggörande</w:t>
            </w:r>
            <w:r w:rsidRPr="0042356C">
              <w:t xml:space="preserve"> teknik som är </w:t>
            </w:r>
            <w:r w:rsidRPr="0042356C">
              <w:rPr>
                <w:b/>
                <w:i/>
              </w:rPr>
              <w:t>nödvändig</w:t>
            </w:r>
            <w:r w:rsidRPr="0042356C">
              <w:t xml:space="preserve"> för </w:t>
            </w:r>
            <w:r w:rsidRPr="0042356C">
              <w:rPr>
                <w:b/>
                <w:i/>
              </w:rPr>
              <w:t xml:space="preserve">utveckling eller </w:t>
            </w:r>
            <w:r w:rsidRPr="0042356C">
              <w:t>tillverkning av kritiska läkemedel</w:t>
            </w:r>
            <w:r w:rsidRPr="0042356C">
              <w:rPr>
                <w:b/>
                <w:i/>
              </w:rPr>
              <w:t>, inbegripet deras aktiva substanser och viktiga insatsvaror,</w:t>
            </w:r>
            <w:r w:rsidRPr="0042356C">
              <w:t xml:space="preserve"> enligt definitionen i rättsakten om kritiska läkemedel *.</w:t>
            </w:r>
          </w:p>
        </w:tc>
      </w:tr>
      <w:tr w:rsidR="00AE4E24" w:rsidRPr="0042356C" w14:paraId="54880DE3" w14:textId="77777777" w:rsidTr="0036390D">
        <w:trPr>
          <w:jc w:val="center"/>
        </w:trPr>
        <w:tc>
          <w:tcPr>
            <w:tcW w:w="4876" w:type="dxa"/>
            <w:tcBorders>
              <w:top w:val="nil"/>
              <w:left w:val="nil"/>
              <w:bottom w:val="nil"/>
              <w:right w:val="nil"/>
            </w:tcBorders>
          </w:tcPr>
          <w:p w14:paraId="255AC0C5" w14:textId="77777777" w:rsidR="00AE4E24" w:rsidRPr="0042356C" w:rsidRDefault="00AE4E24" w:rsidP="0036390D">
            <w:pPr>
              <w:pStyle w:val="Point2"/>
              <w:ind w:left="0" w:firstLine="0"/>
              <w:jc w:val="left"/>
            </w:pPr>
            <w:r w:rsidRPr="0042356C">
              <w:t>_________</w:t>
            </w:r>
          </w:p>
        </w:tc>
        <w:tc>
          <w:tcPr>
            <w:tcW w:w="4876" w:type="dxa"/>
            <w:tcBorders>
              <w:top w:val="nil"/>
              <w:left w:val="nil"/>
              <w:bottom w:val="nil"/>
              <w:right w:val="nil"/>
            </w:tcBorders>
          </w:tcPr>
          <w:p w14:paraId="25A20AE1" w14:textId="77777777" w:rsidR="00AE4E24" w:rsidRPr="0042356C" w:rsidRDefault="00AE4E24" w:rsidP="0036390D">
            <w:pPr>
              <w:pStyle w:val="Point2"/>
              <w:ind w:left="0" w:firstLine="0"/>
              <w:jc w:val="left"/>
            </w:pPr>
            <w:r w:rsidRPr="0042356C">
              <w:t>_________</w:t>
            </w:r>
          </w:p>
        </w:tc>
      </w:tr>
      <w:tr w:rsidR="00AE4E24" w:rsidRPr="0042356C" w14:paraId="5D2C4780" w14:textId="77777777" w:rsidTr="0036390D">
        <w:trPr>
          <w:jc w:val="center"/>
        </w:trPr>
        <w:tc>
          <w:tcPr>
            <w:tcW w:w="4876" w:type="dxa"/>
            <w:tcBorders>
              <w:top w:val="nil"/>
              <w:left w:val="nil"/>
              <w:bottom w:val="nil"/>
              <w:right w:val="nil"/>
            </w:tcBorders>
          </w:tcPr>
          <w:p w14:paraId="0289A77E" w14:textId="77777777" w:rsidR="00AE4E24" w:rsidRPr="0042356C" w:rsidRDefault="00AE4E24" w:rsidP="0036390D">
            <w:pPr>
              <w:pStyle w:val="Normal6a"/>
            </w:pPr>
            <w:r w:rsidRPr="0042356C">
              <w:t>*</w:t>
            </w:r>
            <w:r w:rsidRPr="0042356C">
              <w:tab/>
              <w:t>Europaparlamentet och rådets förordning (EU) ... om inrättande av en ram för att stärka tillgången till och försörjningstryggheten för kritiska läkemedel samt tillgången och tillgängligheten till läkemedel av gemensamt intresse, och om ändring av förordning (EU) 2024/795 [</w:t>
            </w:r>
            <w:r w:rsidRPr="0042356C">
              <w:rPr>
                <w:i/>
                <w:iCs/>
              </w:rPr>
              <w:t>GD:</w:t>
            </w:r>
            <w:r w:rsidRPr="0042356C">
              <w:rPr>
                <w:i/>
              </w:rPr>
              <w:t xml:space="preserve"> </w:t>
            </w:r>
            <w:r w:rsidRPr="0042356C">
              <w:rPr>
                <w:i/>
                <w:iCs/>
              </w:rPr>
              <w:lastRenderedPageBreak/>
              <w:t>hänvisningen ska kompletteras med den slutgiltiga titeln på rättsakten om kritiska läkemedel och hänvisningen till offentliggörandet, när de är tillgängliga</w:t>
            </w:r>
            <w:r w:rsidRPr="0042356C">
              <w:t>].”</w:t>
            </w:r>
          </w:p>
        </w:tc>
        <w:tc>
          <w:tcPr>
            <w:tcW w:w="4876" w:type="dxa"/>
            <w:tcBorders>
              <w:top w:val="nil"/>
              <w:left w:val="nil"/>
              <w:bottom w:val="nil"/>
              <w:right w:val="nil"/>
            </w:tcBorders>
          </w:tcPr>
          <w:p w14:paraId="75EB4112" w14:textId="77777777" w:rsidR="00AE4E24" w:rsidRPr="0042356C" w:rsidRDefault="00AE4E24" w:rsidP="0036390D">
            <w:pPr>
              <w:pStyle w:val="Normal6a"/>
            </w:pPr>
            <w:r w:rsidRPr="0042356C">
              <w:lastRenderedPageBreak/>
              <w:t>*</w:t>
            </w:r>
            <w:r w:rsidRPr="0042356C">
              <w:tab/>
              <w:t>Europaparlamentet och rådets förordning (EU) ... om inrättande av en ram för att stärka tillgången till och försörjningstryggheten för kritiska läkemedel samt tillgången och tillgängligheten till läkemedel av gemensamt intresse, och om ändring av förordning (EU) 2024/795 [</w:t>
            </w:r>
            <w:r w:rsidRPr="0042356C">
              <w:rPr>
                <w:i/>
                <w:iCs/>
              </w:rPr>
              <w:t>GD:</w:t>
            </w:r>
            <w:r w:rsidRPr="0042356C">
              <w:rPr>
                <w:i/>
              </w:rPr>
              <w:t xml:space="preserve"> </w:t>
            </w:r>
            <w:r w:rsidRPr="0042356C">
              <w:rPr>
                <w:i/>
                <w:iCs/>
              </w:rPr>
              <w:lastRenderedPageBreak/>
              <w:t>hänvisningen ska kompletteras med den slutgiltiga titeln på rättsakten om kritiska läkemedel och hänvisningen till offentliggörandet, när de är tillgängliga</w:t>
            </w:r>
            <w:r w:rsidRPr="0042356C">
              <w:t>].”</w:t>
            </w:r>
          </w:p>
        </w:tc>
      </w:tr>
    </w:tbl>
    <w:p w14:paraId="06BFE2EE" w14:textId="526AB7EE" w:rsidR="00AE4E24" w:rsidRPr="0042356C" w:rsidRDefault="000C6BBA" w:rsidP="00AE4E24">
      <w:pPr>
        <w:pStyle w:val="AMNumberTabs0"/>
      </w:pPr>
      <w:r>
        <w:lastRenderedPageBreak/>
        <w:t>Ändring</w:t>
      </w:r>
      <w:r w:rsidR="00AE4E24" w:rsidRPr="0042356C">
        <w:tab/>
      </w:r>
      <w:r w:rsidR="00AE4E24" w:rsidRPr="0042356C">
        <w:tab/>
        <w:t>229</w:t>
      </w:r>
    </w:p>
    <w:p w14:paraId="0A716762" w14:textId="77777777" w:rsidR="00AE4E24" w:rsidRPr="0042356C" w:rsidRDefault="00AE4E24" w:rsidP="00AE4E24">
      <w:pPr>
        <w:pStyle w:val="NormalBold12b"/>
      </w:pPr>
      <w:r w:rsidRPr="0042356C">
        <w:t>Förslag till förordning</w:t>
      </w:r>
    </w:p>
    <w:p w14:paraId="3B97C071" w14:textId="77777777" w:rsidR="00AE4E24" w:rsidRPr="0042356C" w:rsidRDefault="00AE4E24" w:rsidP="00AE4E24">
      <w:pPr>
        <w:pStyle w:val="NormalBold"/>
      </w:pPr>
      <w:r w:rsidRPr="0042356C">
        <w:t>Artikel 29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206D679" w14:textId="77777777" w:rsidTr="0036390D">
        <w:trPr>
          <w:trHeight w:hRule="exact" w:val="240"/>
          <w:jc w:val="center"/>
        </w:trPr>
        <w:tc>
          <w:tcPr>
            <w:tcW w:w="9752" w:type="dxa"/>
            <w:gridSpan w:val="2"/>
            <w:tcBorders>
              <w:top w:val="nil"/>
              <w:left w:val="nil"/>
              <w:bottom w:val="nil"/>
              <w:right w:val="nil"/>
            </w:tcBorders>
          </w:tcPr>
          <w:p w14:paraId="47BE7E7A" w14:textId="77777777" w:rsidR="00AE4E24" w:rsidRPr="0042356C" w:rsidRDefault="00AE4E24" w:rsidP="0036390D"/>
        </w:tc>
      </w:tr>
      <w:tr w:rsidR="00AE4E24" w:rsidRPr="0042356C" w14:paraId="31269C4A" w14:textId="77777777" w:rsidTr="0036390D">
        <w:trPr>
          <w:trHeight w:val="240"/>
          <w:jc w:val="center"/>
        </w:trPr>
        <w:tc>
          <w:tcPr>
            <w:tcW w:w="4876" w:type="dxa"/>
            <w:tcBorders>
              <w:top w:val="nil"/>
              <w:left w:val="nil"/>
              <w:bottom w:val="nil"/>
              <w:right w:val="nil"/>
            </w:tcBorders>
          </w:tcPr>
          <w:p w14:paraId="0B5EDD1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1547C05" w14:textId="631EF542" w:rsidR="00AE4E24" w:rsidRPr="0042356C" w:rsidRDefault="000C6BBA" w:rsidP="0036390D">
            <w:pPr>
              <w:pStyle w:val="AmColumnHeading"/>
            </w:pPr>
            <w:r>
              <w:t>Ändring</w:t>
            </w:r>
          </w:p>
        </w:tc>
      </w:tr>
      <w:tr w:rsidR="00AE4E24" w:rsidRPr="0042356C" w14:paraId="4A8E8E89" w14:textId="77777777" w:rsidTr="0036390D">
        <w:trPr>
          <w:jc w:val="center"/>
        </w:trPr>
        <w:tc>
          <w:tcPr>
            <w:tcW w:w="4876" w:type="dxa"/>
            <w:tcBorders>
              <w:top w:val="nil"/>
              <w:left w:val="nil"/>
              <w:bottom w:val="nil"/>
              <w:right w:val="nil"/>
            </w:tcBorders>
          </w:tcPr>
          <w:p w14:paraId="31469FDF" w14:textId="77777777" w:rsidR="00AE4E24" w:rsidRPr="0042356C" w:rsidRDefault="00AE4E24" w:rsidP="0036390D">
            <w:pPr>
              <w:pStyle w:val="Normal6a"/>
            </w:pPr>
            <w:r w:rsidRPr="0042356C">
              <w:t>1.</w:t>
            </w:r>
            <w:r w:rsidRPr="0042356C">
              <w:tab/>
              <w:t>Innehavare av godkännande för försäljning och andra ekonomiska aktörer i leverans- och distributionskedjorna för kritiska läkemedel, inbegripet viktiga insatsvaror och aktiva substanser, eller läkemedel av gemensamt intresse, ska på begäran tillhandahålla kommissionen eller de nationella myndigheterna, beroende på vad som är relevant, den begärda information som krävs för tillämpningen av denna förordning.</w:t>
            </w:r>
          </w:p>
        </w:tc>
        <w:tc>
          <w:tcPr>
            <w:tcW w:w="4876" w:type="dxa"/>
            <w:tcBorders>
              <w:top w:val="nil"/>
              <w:left w:val="nil"/>
              <w:bottom w:val="nil"/>
              <w:right w:val="nil"/>
            </w:tcBorders>
          </w:tcPr>
          <w:p w14:paraId="7D6FF172" w14:textId="77777777" w:rsidR="00AE4E24" w:rsidRPr="0042356C" w:rsidRDefault="00AE4E24" w:rsidP="0036390D">
            <w:pPr>
              <w:pStyle w:val="Normal6a"/>
            </w:pPr>
            <w:r w:rsidRPr="0042356C">
              <w:t>1.</w:t>
            </w:r>
            <w:r w:rsidRPr="0042356C">
              <w:tab/>
              <w:t>Innehavare av godkännande för försäljning och andra ekonomiska aktörer i leverans- och distributionskedjorna för kritiska läkemedel, inbegripet viktiga insatsvaror och aktiva substanser, eller läkemedel av gemensamt intresse, ska på begäran tillhandahålla kommissionen</w:t>
            </w:r>
            <w:r w:rsidRPr="0042356C">
              <w:rPr>
                <w:b/>
                <w:i/>
              </w:rPr>
              <w:t>, läkemedelsmyndigheten</w:t>
            </w:r>
            <w:r w:rsidRPr="0042356C">
              <w:t xml:space="preserve"> eller de nationella myndigheterna, beroende på vad som är relevant, den begärda information som krävs för tillämpningen av denna förordning.</w:t>
            </w:r>
          </w:p>
        </w:tc>
      </w:tr>
    </w:tbl>
    <w:p w14:paraId="59FEFBCE" w14:textId="35B3CFFA" w:rsidR="00AE4E24" w:rsidRPr="0042356C" w:rsidRDefault="000C6BBA" w:rsidP="00AE4E24">
      <w:pPr>
        <w:pStyle w:val="AMNumberTabs0"/>
      </w:pPr>
      <w:r>
        <w:t>Ändring</w:t>
      </w:r>
      <w:r w:rsidR="00AE4E24" w:rsidRPr="0042356C">
        <w:tab/>
      </w:r>
      <w:r w:rsidR="00AE4E24" w:rsidRPr="0042356C">
        <w:tab/>
        <w:t>230</w:t>
      </w:r>
    </w:p>
    <w:p w14:paraId="260EE61A" w14:textId="77777777" w:rsidR="00AE4E24" w:rsidRPr="0042356C" w:rsidRDefault="00AE4E24" w:rsidP="00AE4E24">
      <w:pPr>
        <w:pStyle w:val="NormalBold12b"/>
      </w:pPr>
      <w:r w:rsidRPr="0042356C">
        <w:t>Förslag till förordning</w:t>
      </w:r>
    </w:p>
    <w:p w14:paraId="249E4C3D" w14:textId="77777777" w:rsidR="00AE4E24" w:rsidRPr="0042356C" w:rsidRDefault="00AE4E24" w:rsidP="00AE4E24">
      <w:pPr>
        <w:pStyle w:val="NormalBold"/>
      </w:pPr>
      <w:r w:rsidRPr="0042356C">
        <w:t>Artikel 29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3CB55BA" w14:textId="77777777" w:rsidTr="0036390D">
        <w:trPr>
          <w:trHeight w:hRule="exact" w:val="240"/>
          <w:jc w:val="center"/>
        </w:trPr>
        <w:tc>
          <w:tcPr>
            <w:tcW w:w="9752" w:type="dxa"/>
            <w:gridSpan w:val="2"/>
            <w:tcBorders>
              <w:top w:val="nil"/>
              <w:left w:val="nil"/>
              <w:bottom w:val="nil"/>
              <w:right w:val="nil"/>
            </w:tcBorders>
          </w:tcPr>
          <w:p w14:paraId="67DF7D00" w14:textId="77777777" w:rsidR="00AE4E24" w:rsidRPr="0042356C" w:rsidRDefault="00AE4E24" w:rsidP="0036390D"/>
        </w:tc>
      </w:tr>
      <w:tr w:rsidR="00AE4E24" w:rsidRPr="0042356C" w14:paraId="1FB174E6" w14:textId="77777777" w:rsidTr="0036390D">
        <w:trPr>
          <w:trHeight w:val="240"/>
          <w:jc w:val="center"/>
        </w:trPr>
        <w:tc>
          <w:tcPr>
            <w:tcW w:w="4876" w:type="dxa"/>
            <w:tcBorders>
              <w:top w:val="nil"/>
              <w:left w:val="nil"/>
              <w:bottom w:val="nil"/>
              <w:right w:val="nil"/>
            </w:tcBorders>
          </w:tcPr>
          <w:p w14:paraId="2AA4633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F7DFF20" w14:textId="4E3E6BFB" w:rsidR="00AE4E24" w:rsidRPr="0042356C" w:rsidRDefault="000C6BBA" w:rsidP="0036390D">
            <w:pPr>
              <w:pStyle w:val="AmColumnHeading"/>
            </w:pPr>
            <w:r>
              <w:t>Ändring</w:t>
            </w:r>
          </w:p>
        </w:tc>
      </w:tr>
      <w:tr w:rsidR="00AE4E24" w:rsidRPr="0042356C" w14:paraId="671B6650" w14:textId="77777777" w:rsidTr="0036390D">
        <w:trPr>
          <w:jc w:val="center"/>
        </w:trPr>
        <w:tc>
          <w:tcPr>
            <w:tcW w:w="4876" w:type="dxa"/>
            <w:tcBorders>
              <w:top w:val="nil"/>
              <w:left w:val="nil"/>
              <w:bottom w:val="nil"/>
              <w:right w:val="nil"/>
            </w:tcBorders>
          </w:tcPr>
          <w:p w14:paraId="75DE6236" w14:textId="77777777" w:rsidR="00AE4E24" w:rsidRPr="0042356C" w:rsidRDefault="00AE4E24" w:rsidP="0036390D">
            <w:pPr>
              <w:pStyle w:val="Normal6a"/>
            </w:pPr>
            <w:r w:rsidRPr="0042356C">
              <w:t>2.</w:t>
            </w:r>
            <w:r w:rsidRPr="0042356C">
              <w:tab/>
              <w:t xml:space="preserve">Kommissionen och medlemsstaternas nationella myndigheter ska </w:t>
            </w:r>
            <w:r w:rsidRPr="0042356C">
              <w:rPr>
                <w:b/>
                <w:i/>
              </w:rPr>
              <w:t>sträva efter</w:t>
            </w:r>
            <w:r w:rsidRPr="0042356C">
              <w:t xml:space="preserve"> att undvika dubblering av den information som begärs och lämnas in.</w:t>
            </w:r>
          </w:p>
        </w:tc>
        <w:tc>
          <w:tcPr>
            <w:tcW w:w="4876" w:type="dxa"/>
            <w:tcBorders>
              <w:top w:val="nil"/>
              <w:left w:val="nil"/>
              <w:bottom w:val="nil"/>
              <w:right w:val="nil"/>
            </w:tcBorders>
          </w:tcPr>
          <w:p w14:paraId="6F6A9678" w14:textId="77777777" w:rsidR="00AE4E24" w:rsidRPr="0042356C" w:rsidRDefault="00AE4E24" w:rsidP="0036390D">
            <w:pPr>
              <w:pStyle w:val="Normal6a"/>
            </w:pPr>
            <w:r w:rsidRPr="0042356C">
              <w:t>2.</w:t>
            </w:r>
            <w:r w:rsidRPr="0042356C">
              <w:tab/>
              <w:t>Kommissionen</w:t>
            </w:r>
            <w:r w:rsidRPr="0042356C">
              <w:rPr>
                <w:b/>
                <w:i/>
              </w:rPr>
              <w:t>, läkemedelsmyndigheten</w:t>
            </w:r>
            <w:r w:rsidRPr="0042356C">
              <w:t xml:space="preserve"> och medlemsstaternas nationella myndigheter ska </w:t>
            </w:r>
            <w:r w:rsidRPr="0042356C">
              <w:rPr>
                <w:b/>
                <w:i/>
              </w:rPr>
              <w:t>vidta alla lämpliga åtgärder för</w:t>
            </w:r>
            <w:r w:rsidRPr="0042356C">
              <w:t xml:space="preserve"> att undvika dubblering av den information som begärs och lämnas in</w:t>
            </w:r>
            <w:r w:rsidRPr="0042356C">
              <w:rPr>
                <w:b/>
                <w:i/>
              </w:rPr>
              <w:t xml:space="preserve"> och ska fullt ut utnyttja den information som redan finns tillgänglig för dem enligt unionens läkemedelslagstiftning, inbegripet uppgifter som har lämnats in i samband med förfaranden för godkännande för försäljning, ändringar, inspektioner och andra tillsynsförfaranden, för att minska den ytterligare administrativa bördan för ekonomiska aktörer.</w:t>
            </w:r>
            <w:r w:rsidRPr="0042356C">
              <w:t xml:space="preserve"> </w:t>
            </w:r>
            <w:r w:rsidRPr="0042356C">
              <w:rPr>
                <w:b/>
                <w:i/>
              </w:rPr>
              <w:t xml:space="preserve">Begäran om kompletterande uppgifter ska begränsas till vad som är nödvändigt för att säkerställa en effektiv övervakning, </w:t>
            </w:r>
            <w:r w:rsidRPr="0042356C">
              <w:rPr>
                <w:b/>
                <w:i/>
              </w:rPr>
              <w:lastRenderedPageBreak/>
              <w:t>analys och bedömning.</w:t>
            </w:r>
          </w:p>
        </w:tc>
      </w:tr>
    </w:tbl>
    <w:p w14:paraId="2130FA7C" w14:textId="4BC164EF" w:rsidR="00AE4E24" w:rsidRPr="0042356C" w:rsidRDefault="000C6BBA" w:rsidP="00AE4E24">
      <w:pPr>
        <w:pStyle w:val="AMNumberTabs0"/>
      </w:pPr>
      <w:r>
        <w:lastRenderedPageBreak/>
        <w:t>Ändring</w:t>
      </w:r>
      <w:r w:rsidR="00AE4E24" w:rsidRPr="0042356C">
        <w:tab/>
      </w:r>
      <w:r w:rsidR="00AE4E24" w:rsidRPr="0042356C">
        <w:tab/>
        <w:t>231</w:t>
      </w:r>
    </w:p>
    <w:p w14:paraId="6F061E57" w14:textId="77777777" w:rsidR="00AE4E24" w:rsidRPr="0042356C" w:rsidRDefault="00AE4E24" w:rsidP="00AE4E24">
      <w:pPr>
        <w:pStyle w:val="NormalBold12b"/>
      </w:pPr>
      <w:r w:rsidRPr="0042356C">
        <w:t>Förslag till förordning</w:t>
      </w:r>
    </w:p>
    <w:p w14:paraId="58C6F1C1" w14:textId="77777777" w:rsidR="00AE4E24" w:rsidRPr="0042356C" w:rsidRDefault="00AE4E24" w:rsidP="00AE4E24">
      <w:pPr>
        <w:pStyle w:val="NormalBold"/>
      </w:pPr>
      <w:r w:rsidRPr="0042356C">
        <w:t>Artikel 29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2AD4A6F" w14:textId="77777777" w:rsidTr="0036390D">
        <w:trPr>
          <w:trHeight w:hRule="exact" w:val="240"/>
          <w:jc w:val="center"/>
        </w:trPr>
        <w:tc>
          <w:tcPr>
            <w:tcW w:w="9752" w:type="dxa"/>
            <w:gridSpan w:val="2"/>
            <w:tcBorders>
              <w:top w:val="nil"/>
              <w:left w:val="nil"/>
              <w:bottom w:val="nil"/>
              <w:right w:val="nil"/>
            </w:tcBorders>
          </w:tcPr>
          <w:p w14:paraId="63356695" w14:textId="77777777" w:rsidR="00AE4E24" w:rsidRPr="0042356C" w:rsidRDefault="00AE4E24" w:rsidP="0036390D"/>
        </w:tc>
      </w:tr>
      <w:tr w:rsidR="00AE4E24" w:rsidRPr="0042356C" w14:paraId="14599E95" w14:textId="77777777" w:rsidTr="0036390D">
        <w:trPr>
          <w:trHeight w:val="240"/>
          <w:jc w:val="center"/>
        </w:trPr>
        <w:tc>
          <w:tcPr>
            <w:tcW w:w="4876" w:type="dxa"/>
            <w:tcBorders>
              <w:top w:val="nil"/>
              <w:left w:val="nil"/>
              <w:bottom w:val="nil"/>
              <w:right w:val="nil"/>
            </w:tcBorders>
          </w:tcPr>
          <w:p w14:paraId="1D0D31C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E3C8F7E" w14:textId="5549FC1D" w:rsidR="00AE4E24" w:rsidRPr="0042356C" w:rsidRDefault="000C6BBA" w:rsidP="0036390D">
            <w:pPr>
              <w:pStyle w:val="AmColumnHeading"/>
            </w:pPr>
            <w:r>
              <w:t>Ändring</w:t>
            </w:r>
          </w:p>
        </w:tc>
      </w:tr>
      <w:tr w:rsidR="00AE4E24" w:rsidRPr="0042356C" w14:paraId="51F44146" w14:textId="77777777" w:rsidTr="0036390D">
        <w:trPr>
          <w:jc w:val="center"/>
        </w:trPr>
        <w:tc>
          <w:tcPr>
            <w:tcW w:w="4876" w:type="dxa"/>
            <w:tcBorders>
              <w:top w:val="nil"/>
              <w:left w:val="nil"/>
              <w:bottom w:val="nil"/>
              <w:right w:val="nil"/>
            </w:tcBorders>
          </w:tcPr>
          <w:p w14:paraId="4D256A62" w14:textId="77777777" w:rsidR="00AE4E24" w:rsidRPr="0042356C" w:rsidRDefault="00AE4E24" w:rsidP="0036390D">
            <w:pPr>
              <w:pStyle w:val="Normal6a"/>
            </w:pPr>
            <w:r w:rsidRPr="0042356C">
              <w:t>3.</w:t>
            </w:r>
            <w:r w:rsidRPr="0042356C">
              <w:tab/>
              <w:t xml:space="preserve">Kommissionen och medlemsstaternas nationella myndigheter ska bedöma grunderna för en vederbörligt motiverad begäran om konfidentiell behandling som görs av de innehavare av godkännanden för försäljning och andra ekonomiska aktörer, vilka har mottagit en begäran om att tillhandahålla information enligt punkt 1, </w:t>
            </w:r>
            <w:r w:rsidRPr="0042356C">
              <w:rPr>
                <w:b/>
                <w:i/>
              </w:rPr>
              <w:t xml:space="preserve">och </w:t>
            </w:r>
            <w:r w:rsidRPr="0042356C">
              <w:t>ska skydda uppgifter som rör affärshemligheter mot oberättigat utlämnande.</w:t>
            </w:r>
          </w:p>
        </w:tc>
        <w:tc>
          <w:tcPr>
            <w:tcW w:w="4876" w:type="dxa"/>
            <w:tcBorders>
              <w:top w:val="nil"/>
              <w:left w:val="nil"/>
              <w:bottom w:val="nil"/>
              <w:right w:val="nil"/>
            </w:tcBorders>
          </w:tcPr>
          <w:p w14:paraId="2F6F0A8B" w14:textId="77777777" w:rsidR="00AE4E24" w:rsidRPr="0042356C" w:rsidRDefault="00AE4E24" w:rsidP="0036390D">
            <w:pPr>
              <w:pStyle w:val="Normal6a"/>
            </w:pPr>
            <w:r w:rsidRPr="0042356C">
              <w:t>3.</w:t>
            </w:r>
            <w:r w:rsidRPr="0042356C">
              <w:tab/>
              <w:t>Kommissionen</w:t>
            </w:r>
            <w:r w:rsidRPr="0042356C">
              <w:rPr>
                <w:b/>
                <w:i/>
              </w:rPr>
              <w:t>, läkemedelsmyndigheten</w:t>
            </w:r>
            <w:r w:rsidRPr="0042356C">
              <w:t xml:space="preserve"> och medlemsstaternas</w:t>
            </w:r>
            <w:r w:rsidRPr="0042356C">
              <w:rPr>
                <w:b/>
                <w:i/>
              </w:rPr>
              <w:t xml:space="preserve"> berörda</w:t>
            </w:r>
            <w:r w:rsidRPr="0042356C">
              <w:t xml:space="preserve"> nationella myndigheter ska bedöma grunderna för en vederbörligt motiverad begäran om konfidentiell behandling som görs av de innehavare av godkännanden för försäljning och andra ekonomiska aktörer, vilka har mottagit en begäran om att tillhandahålla information enligt punkt 1, ska skydda uppgifter som rör affärshemligheter mot oberättigat utlämnande</w:t>
            </w:r>
            <w:r w:rsidRPr="0042356C">
              <w:rPr>
                <w:b/>
                <w:i/>
              </w:rPr>
              <w:t xml:space="preserve"> och ska strikt begränsa tillgången till sådan information till personal som ansvarar för tillämpningen av denna förordning.</w:t>
            </w:r>
            <w:r w:rsidRPr="0042356C">
              <w:t xml:space="preserve"> </w:t>
            </w:r>
            <w:r w:rsidRPr="0042356C">
              <w:rPr>
                <w:b/>
                <w:i/>
              </w:rPr>
              <w:t>Kommissionen och de nationella myndigheterna, deras tjänstemän, anställda och andra personer som arbetar under dessa myndigheters tillsyn ska säkerställa att de uppgifter som de inhämtar vid utförandet av sina arbetsuppgifter och sin verksamhet behandlas konfidentiellt i enlighet med relevant unionsrätt och nationell rätt. Denna punkt ska även gälla alla företrädare för medlemsstaterna, observatörer, experter och andra deltagare som närvarar vid möten i gruppen för kritiska läkemedel. Dessutom ska de också säkerställa att de digitala system som används för insamling och analys av data inbegriper lämpliga cybersäkerhetsåtgärder.</w:t>
            </w:r>
          </w:p>
        </w:tc>
      </w:tr>
    </w:tbl>
    <w:p w14:paraId="2278FEE9" w14:textId="1259D5D4" w:rsidR="00AE4E24" w:rsidRPr="0042356C" w:rsidRDefault="000C6BBA" w:rsidP="00AE4E24">
      <w:pPr>
        <w:pStyle w:val="AMNumberTabs0"/>
      </w:pPr>
      <w:r>
        <w:t>Ändring</w:t>
      </w:r>
      <w:r w:rsidR="00AE4E24" w:rsidRPr="0042356C">
        <w:tab/>
      </w:r>
      <w:r w:rsidR="00AE4E24" w:rsidRPr="0042356C">
        <w:tab/>
        <w:t>232</w:t>
      </w:r>
    </w:p>
    <w:p w14:paraId="16D7FA60" w14:textId="77777777" w:rsidR="00AE4E24" w:rsidRPr="0042356C" w:rsidRDefault="00AE4E24" w:rsidP="00AE4E24">
      <w:pPr>
        <w:pStyle w:val="NormalBold12b"/>
      </w:pPr>
      <w:r w:rsidRPr="0042356C">
        <w:t>Förslag till förordning</w:t>
      </w:r>
    </w:p>
    <w:p w14:paraId="76AD0485" w14:textId="77777777" w:rsidR="00AE4E24" w:rsidRPr="0042356C" w:rsidRDefault="00AE4E24" w:rsidP="00AE4E24">
      <w:pPr>
        <w:pStyle w:val="NormalBold"/>
      </w:pPr>
      <w:r w:rsidRPr="0042356C">
        <w:t>Artikel 29a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FB2F494" w14:textId="77777777" w:rsidTr="0036390D">
        <w:trPr>
          <w:trHeight w:hRule="exact" w:val="240"/>
          <w:jc w:val="center"/>
        </w:trPr>
        <w:tc>
          <w:tcPr>
            <w:tcW w:w="9752" w:type="dxa"/>
            <w:gridSpan w:val="2"/>
            <w:tcBorders>
              <w:top w:val="nil"/>
              <w:left w:val="nil"/>
              <w:bottom w:val="nil"/>
              <w:right w:val="nil"/>
            </w:tcBorders>
          </w:tcPr>
          <w:p w14:paraId="669365BD" w14:textId="77777777" w:rsidR="00AE4E24" w:rsidRPr="0042356C" w:rsidRDefault="00AE4E24" w:rsidP="0036390D"/>
        </w:tc>
      </w:tr>
      <w:tr w:rsidR="00AE4E24" w:rsidRPr="0042356C" w14:paraId="5A080D8D" w14:textId="77777777" w:rsidTr="0036390D">
        <w:trPr>
          <w:trHeight w:val="240"/>
          <w:jc w:val="center"/>
        </w:trPr>
        <w:tc>
          <w:tcPr>
            <w:tcW w:w="4876" w:type="dxa"/>
            <w:tcBorders>
              <w:top w:val="nil"/>
              <w:left w:val="nil"/>
              <w:bottom w:val="nil"/>
              <w:right w:val="nil"/>
            </w:tcBorders>
          </w:tcPr>
          <w:p w14:paraId="4F5DA157"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56035CB2" w14:textId="1B6CF212" w:rsidR="00AE4E24" w:rsidRPr="0042356C" w:rsidRDefault="000C6BBA" w:rsidP="0036390D">
            <w:pPr>
              <w:pStyle w:val="AmColumnHeading"/>
            </w:pPr>
            <w:r>
              <w:t>Ändring</w:t>
            </w:r>
          </w:p>
        </w:tc>
      </w:tr>
      <w:tr w:rsidR="00AE4E24" w:rsidRPr="0042356C" w14:paraId="60B9D952" w14:textId="77777777" w:rsidTr="0036390D">
        <w:trPr>
          <w:jc w:val="center"/>
        </w:trPr>
        <w:tc>
          <w:tcPr>
            <w:tcW w:w="4876" w:type="dxa"/>
            <w:tcBorders>
              <w:top w:val="nil"/>
              <w:left w:val="nil"/>
              <w:bottom w:val="nil"/>
              <w:right w:val="nil"/>
            </w:tcBorders>
          </w:tcPr>
          <w:p w14:paraId="01FCC1DA" w14:textId="77777777" w:rsidR="00AE4E24" w:rsidRPr="0042356C" w:rsidRDefault="00AE4E24" w:rsidP="0036390D">
            <w:pPr>
              <w:pStyle w:val="Normal6a"/>
            </w:pPr>
          </w:p>
        </w:tc>
        <w:tc>
          <w:tcPr>
            <w:tcW w:w="4876" w:type="dxa"/>
            <w:tcBorders>
              <w:top w:val="nil"/>
              <w:left w:val="nil"/>
              <w:bottom w:val="nil"/>
              <w:right w:val="nil"/>
            </w:tcBorders>
          </w:tcPr>
          <w:p w14:paraId="58A583B0" w14:textId="77777777" w:rsidR="00AE4E24" w:rsidRPr="0042356C" w:rsidRDefault="00AE4E24" w:rsidP="0036390D">
            <w:pPr>
              <w:pStyle w:val="Normal6a"/>
              <w:jc w:val="center"/>
              <w:rPr>
                <w:b/>
                <w:i/>
              </w:rPr>
            </w:pPr>
            <w:r w:rsidRPr="0042356C">
              <w:rPr>
                <w:b/>
                <w:i/>
              </w:rPr>
              <w:t>Artikel 29a</w:t>
            </w:r>
          </w:p>
        </w:tc>
      </w:tr>
      <w:tr w:rsidR="00AE4E24" w:rsidRPr="0042356C" w14:paraId="035B7B0A" w14:textId="77777777" w:rsidTr="0036390D">
        <w:trPr>
          <w:jc w:val="center"/>
        </w:trPr>
        <w:tc>
          <w:tcPr>
            <w:tcW w:w="4876" w:type="dxa"/>
            <w:tcBorders>
              <w:top w:val="nil"/>
              <w:left w:val="nil"/>
              <w:bottom w:val="nil"/>
              <w:right w:val="nil"/>
            </w:tcBorders>
          </w:tcPr>
          <w:p w14:paraId="54D2FC39" w14:textId="77777777" w:rsidR="00AE4E24" w:rsidRPr="0042356C" w:rsidRDefault="00AE4E24" w:rsidP="0036390D">
            <w:pPr>
              <w:pStyle w:val="Normal6a"/>
            </w:pPr>
          </w:p>
        </w:tc>
        <w:tc>
          <w:tcPr>
            <w:tcW w:w="4876" w:type="dxa"/>
            <w:tcBorders>
              <w:top w:val="nil"/>
              <w:left w:val="nil"/>
              <w:bottom w:val="nil"/>
              <w:right w:val="nil"/>
            </w:tcBorders>
          </w:tcPr>
          <w:p w14:paraId="3D2303F4" w14:textId="77777777" w:rsidR="00AE4E24" w:rsidRPr="0042356C" w:rsidRDefault="00AE4E24" w:rsidP="0036390D">
            <w:pPr>
              <w:pStyle w:val="Normal6a"/>
              <w:jc w:val="center"/>
              <w:rPr>
                <w:b/>
                <w:i/>
              </w:rPr>
            </w:pPr>
            <w:r w:rsidRPr="0042356C">
              <w:rPr>
                <w:b/>
                <w:i/>
              </w:rPr>
              <w:t>Kommissionens skyldighet att samla in information om läkemedel för vilka det inte finns några lämpliga alternativ i unionen</w:t>
            </w:r>
          </w:p>
        </w:tc>
      </w:tr>
      <w:tr w:rsidR="00AE4E24" w:rsidRPr="0042356C" w14:paraId="44DCE991" w14:textId="77777777" w:rsidTr="0036390D">
        <w:trPr>
          <w:jc w:val="center"/>
        </w:trPr>
        <w:tc>
          <w:tcPr>
            <w:tcW w:w="4876" w:type="dxa"/>
            <w:tcBorders>
              <w:top w:val="nil"/>
              <w:left w:val="nil"/>
              <w:bottom w:val="nil"/>
              <w:right w:val="nil"/>
            </w:tcBorders>
          </w:tcPr>
          <w:p w14:paraId="678BE87A" w14:textId="77777777" w:rsidR="00AE4E24" w:rsidRPr="0042356C" w:rsidRDefault="00AE4E24" w:rsidP="0036390D">
            <w:pPr>
              <w:pStyle w:val="Normal6a"/>
            </w:pPr>
          </w:p>
        </w:tc>
        <w:tc>
          <w:tcPr>
            <w:tcW w:w="4876" w:type="dxa"/>
            <w:tcBorders>
              <w:top w:val="nil"/>
              <w:left w:val="nil"/>
              <w:bottom w:val="nil"/>
              <w:right w:val="nil"/>
            </w:tcBorders>
          </w:tcPr>
          <w:p w14:paraId="7D6272D9" w14:textId="77777777" w:rsidR="00AE4E24" w:rsidRPr="0042356C" w:rsidRDefault="00AE4E24" w:rsidP="0036390D">
            <w:pPr>
              <w:pStyle w:val="Normal6a"/>
              <w:rPr>
                <w:b/>
                <w:i/>
              </w:rPr>
            </w:pPr>
            <w:r w:rsidRPr="0042356C">
              <w:rPr>
                <w:b/>
                <w:i/>
              </w:rPr>
              <w:t>1. Kommissionen ska samla in nödvändig information från läkemedelsmyndigheten och medlemsstaternas nationella myndigheter och, med utgångspunkt i den förteckning över kritiska brister på läkemedel som avses i kapitel X i förordning (EU) nr.../... [hänvisning läggs till efter antagandet av COM(2023)0192], upprätta en förteckning över läkemedel med ursprung i tredjeländer för vilka det inte finns några lämpliga alternativ som tillverkats i unionen. Kommissionen ska upprätthålla och regelbundet uppdatera denna förteckning.</w:t>
            </w:r>
          </w:p>
        </w:tc>
      </w:tr>
      <w:tr w:rsidR="00AE4E24" w:rsidRPr="0042356C" w14:paraId="2571E3C2" w14:textId="77777777" w:rsidTr="0036390D">
        <w:trPr>
          <w:jc w:val="center"/>
        </w:trPr>
        <w:tc>
          <w:tcPr>
            <w:tcW w:w="4876" w:type="dxa"/>
            <w:tcBorders>
              <w:top w:val="nil"/>
              <w:left w:val="nil"/>
              <w:bottom w:val="nil"/>
              <w:right w:val="nil"/>
            </w:tcBorders>
          </w:tcPr>
          <w:p w14:paraId="69F92788" w14:textId="77777777" w:rsidR="00AE4E24" w:rsidRPr="0042356C" w:rsidRDefault="00AE4E24" w:rsidP="0036390D">
            <w:pPr>
              <w:pStyle w:val="Normal6a"/>
            </w:pPr>
          </w:p>
        </w:tc>
        <w:tc>
          <w:tcPr>
            <w:tcW w:w="4876" w:type="dxa"/>
            <w:tcBorders>
              <w:top w:val="nil"/>
              <w:left w:val="nil"/>
              <w:bottom w:val="nil"/>
              <w:right w:val="nil"/>
            </w:tcBorders>
          </w:tcPr>
          <w:p w14:paraId="166E6DAB" w14:textId="77777777" w:rsidR="00AE4E24" w:rsidRPr="0042356C" w:rsidRDefault="00AE4E24" w:rsidP="0036390D">
            <w:pPr>
              <w:pStyle w:val="Normal6a"/>
              <w:rPr>
                <w:b/>
                <w:i/>
              </w:rPr>
            </w:pPr>
            <w:r w:rsidRPr="0042356C">
              <w:rPr>
                <w:b/>
                <w:i/>
              </w:rPr>
              <w:t>2. Den förteckning som avses i punkt 1 ska användas för att identifiera och övervaka strategiska beroenden och för att stödja antagandet av lämpliga åtgärder enligt denna förordning i syfte att säkerställa en kontinuerlig försörjning av och tillgång till sådana läkemedel inom unionen.</w:t>
            </w:r>
          </w:p>
        </w:tc>
      </w:tr>
      <w:tr w:rsidR="00AE4E24" w:rsidRPr="0042356C" w14:paraId="3B2C6AAA" w14:textId="77777777" w:rsidTr="0036390D">
        <w:trPr>
          <w:jc w:val="center"/>
        </w:trPr>
        <w:tc>
          <w:tcPr>
            <w:tcW w:w="4876" w:type="dxa"/>
            <w:tcBorders>
              <w:top w:val="nil"/>
              <w:left w:val="nil"/>
              <w:bottom w:val="nil"/>
              <w:right w:val="nil"/>
            </w:tcBorders>
          </w:tcPr>
          <w:p w14:paraId="1D3B4A84" w14:textId="77777777" w:rsidR="00AE4E24" w:rsidRPr="0042356C" w:rsidRDefault="00AE4E24" w:rsidP="0036390D">
            <w:pPr>
              <w:pStyle w:val="Normal6a"/>
            </w:pPr>
          </w:p>
        </w:tc>
        <w:tc>
          <w:tcPr>
            <w:tcW w:w="4876" w:type="dxa"/>
            <w:tcBorders>
              <w:top w:val="nil"/>
              <w:left w:val="nil"/>
              <w:bottom w:val="nil"/>
              <w:right w:val="nil"/>
            </w:tcBorders>
          </w:tcPr>
          <w:p w14:paraId="06A676E9" w14:textId="77777777" w:rsidR="00AE4E24" w:rsidRPr="0042356C" w:rsidRDefault="00AE4E24" w:rsidP="0036390D">
            <w:pPr>
              <w:pStyle w:val="Normal6a"/>
              <w:rPr>
                <w:b/>
                <w:i/>
              </w:rPr>
            </w:pPr>
            <w:r w:rsidRPr="0042356C">
              <w:rPr>
                <w:b/>
                <w:i/>
              </w:rPr>
              <w:t>3. När kommissionen upprättar och uppdaterar den förteckning som avses i punkt 1 ska den ta hänsyn till läkemedlens relevans för folkhälsan och deras terapeutiska och kritiska betydelse. </w:t>
            </w:r>
          </w:p>
        </w:tc>
      </w:tr>
    </w:tbl>
    <w:p w14:paraId="3204C111" w14:textId="3D8F5E07" w:rsidR="00AE4E24" w:rsidRPr="0042356C" w:rsidRDefault="000C6BBA" w:rsidP="00AE4E24">
      <w:pPr>
        <w:pStyle w:val="AMNumberTabs0"/>
      </w:pPr>
      <w:r>
        <w:t>Ändring</w:t>
      </w:r>
      <w:r w:rsidR="00AE4E24" w:rsidRPr="0042356C">
        <w:tab/>
      </w:r>
      <w:r w:rsidR="00AE4E24" w:rsidRPr="0042356C">
        <w:tab/>
        <w:t>233</w:t>
      </w:r>
    </w:p>
    <w:p w14:paraId="7B6F83B0" w14:textId="77777777" w:rsidR="00AE4E24" w:rsidRPr="0042356C" w:rsidRDefault="00AE4E24" w:rsidP="00AE4E24">
      <w:pPr>
        <w:pStyle w:val="NormalBold12b"/>
      </w:pPr>
      <w:r w:rsidRPr="0042356C">
        <w:t>Förslag till förordning</w:t>
      </w:r>
    </w:p>
    <w:p w14:paraId="001BE0F7" w14:textId="77777777" w:rsidR="00AE4E24" w:rsidRPr="0042356C" w:rsidRDefault="00AE4E24" w:rsidP="00AE4E24">
      <w:pPr>
        <w:pStyle w:val="NormalBold"/>
      </w:pPr>
      <w:r w:rsidRPr="0042356C">
        <w:t>Artikel 30 – punkt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7B39C61" w14:textId="77777777" w:rsidTr="0036390D">
        <w:trPr>
          <w:trHeight w:hRule="exact" w:val="240"/>
          <w:jc w:val="center"/>
        </w:trPr>
        <w:tc>
          <w:tcPr>
            <w:tcW w:w="9752" w:type="dxa"/>
            <w:gridSpan w:val="2"/>
            <w:tcBorders>
              <w:top w:val="nil"/>
              <w:left w:val="nil"/>
              <w:bottom w:val="nil"/>
              <w:right w:val="nil"/>
            </w:tcBorders>
          </w:tcPr>
          <w:p w14:paraId="4892181B" w14:textId="77777777" w:rsidR="00AE4E24" w:rsidRPr="0042356C" w:rsidRDefault="00AE4E24" w:rsidP="0036390D"/>
        </w:tc>
      </w:tr>
      <w:tr w:rsidR="00AE4E24" w:rsidRPr="0042356C" w14:paraId="24691768" w14:textId="77777777" w:rsidTr="0036390D">
        <w:trPr>
          <w:trHeight w:val="240"/>
          <w:jc w:val="center"/>
        </w:trPr>
        <w:tc>
          <w:tcPr>
            <w:tcW w:w="4876" w:type="dxa"/>
            <w:tcBorders>
              <w:top w:val="nil"/>
              <w:left w:val="nil"/>
              <w:bottom w:val="nil"/>
              <w:right w:val="nil"/>
            </w:tcBorders>
          </w:tcPr>
          <w:p w14:paraId="3082EB9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993C13D" w14:textId="401702F1" w:rsidR="00AE4E24" w:rsidRPr="0042356C" w:rsidRDefault="000C6BBA" w:rsidP="0036390D">
            <w:pPr>
              <w:pStyle w:val="AmColumnHeading"/>
            </w:pPr>
            <w:r>
              <w:t>Ändring</w:t>
            </w:r>
          </w:p>
        </w:tc>
      </w:tr>
      <w:tr w:rsidR="00AE4E24" w:rsidRPr="0042356C" w14:paraId="4C03B8F1" w14:textId="77777777" w:rsidTr="0036390D">
        <w:trPr>
          <w:jc w:val="center"/>
        </w:trPr>
        <w:tc>
          <w:tcPr>
            <w:tcW w:w="4876" w:type="dxa"/>
            <w:tcBorders>
              <w:top w:val="nil"/>
              <w:left w:val="nil"/>
              <w:bottom w:val="nil"/>
              <w:right w:val="nil"/>
            </w:tcBorders>
          </w:tcPr>
          <w:p w14:paraId="6EB3A6E1" w14:textId="77777777" w:rsidR="00AE4E24" w:rsidRPr="0042356C" w:rsidRDefault="00AE4E24" w:rsidP="0036390D">
            <w:pPr>
              <w:pStyle w:val="Normal6a"/>
            </w:pPr>
            <w:r w:rsidRPr="0042356C">
              <w:t>1.</w:t>
            </w:r>
            <w:r w:rsidRPr="0042356C">
              <w:tab/>
              <w:t xml:space="preserve">Senast den [Publikationsbyrån: för in datum fem år efter den dag då denna förordning börjar tillämpas] och därefter vart femte år </w:t>
            </w:r>
            <w:r w:rsidRPr="0042356C">
              <w:rPr>
                <w:b/>
                <w:bCs/>
                <w:i/>
                <w:iCs/>
              </w:rPr>
              <w:t>ska kommissionen</w:t>
            </w:r>
            <w:r w:rsidRPr="0042356C">
              <w:t xml:space="preserve"> </w:t>
            </w:r>
            <w:r w:rsidRPr="0042356C">
              <w:rPr>
                <w:b/>
                <w:i/>
              </w:rPr>
              <w:t>utvärdera</w:t>
            </w:r>
            <w:r w:rsidRPr="0042356C">
              <w:t xml:space="preserve"> denna förordning och lägga fram en rapport om de viktigaste resultaten för Europaparlamentet, rådet, Europeiska ekonomiska och sociala kommittén samt </w:t>
            </w:r>
            <w:r w:rsidRPr="0042356C">
              <w:lastRenderedPageBreak/>
              <w:t>Regionkommittén.</w:t>
            </w:r>
          </w:p>
        </w:tc>
        <w:tc>
          <w:tcPr>
            <w:tcW w:w="4876" w:type="dxa"/>
            <w:tcBorders>
              <w:top w:val="nil"/>
              <w:left w:val="nil"/>
              <w:bottom w:val="nil"/>
              <w:right w:val="nil"/>
            </w:tcBorders>
          </w:tcPr>
          <w:p w14:paraId="7D15E51E" w14:textId="77777777" w:rsidR="00AE4E24" w:rsidRPr="0042356C" w:rsidRDefault="00AE4E24" w:rsidP="0036390D">
            <w:pPr>
              <w:pStyle w:val="Normal6a"/>
            </w:pPr>
            <w:r w:rsidRPr="0042356C">
              <w:lastRenderedPageBreak/>
              <w:t>1.</w:t>
            </w:r>
            <w:r w:rsidRPr="0042356C">
              <w:tab/>
            </w:r>
            <w:r w:rsidRPr="0042356C">
              <w:rPr>
                <w:b/>
                <w:i/>
              </w:rPr>
              <w:t xml:space="preserve">Kommissionen ska regelbundet övervaka genomförandet av denna förordning och dess konsekvenser för den inre marknadens funktion, konkurrensen och försörjningstryggheten för läkemedel i unionen. Dessutom ska kommissionen </w:t>
            </w:r>
            <w:r w:rsidRPr="0042356C">
              <w:t xml:space="preserve">senast den ...[Publikationsbyrån: för in datum fem år efter den dag då denna förordning börjar tillämpas] och därefter </w:t>
            </w:r>
            <w:r w:rsidRPr="0042356C">
              <w:lastRenderedPageBreak/>
              <w:t xml:space="preserve">vart femte år </w:t>
            </w:r>
            <w:r w:rsidRPr="0042356C">
              <w:rPr>
                <w:b/>
                <w:bCs/>
                <w:i/>
                <w:iCs/>
              </w:rPr>
              <w:t>i sin utvärdering bedöma konsekvenserna av annan relevant unionslagstiftning för</w:t>
            </w:r>
            <w:r w:rsidRPr="0042356C">
              <w:t xml:space="preserve"> denna förordning och lägga fram en rapport om de viktigaste resultaten för Europaparlamentet, rådet, Europeiska ekonomiska och sociala kommittén samt Regionkommittén.</w:t>
            </w:r>
          </w:p>
        </w:tc>
      </w:tr>
    </w:tbl>
    <w:p w14:paraId="45DAD7EE" w14:textId="4DD8AD91" w:rsidR="00AE4E24" w:rsidRPr="0042356C" w:rsidRDefault="000C6BBA" w:rsidP="00AE4E24">
      <w:pPr>
        <w:pStyle w:val="AMNumberTabs0"/>
      </w:pPr>
      <w:r>
        <w:lastRenderedPageBreak/>
        <w:t>Ändring</w:t>
      </w:r>
      <w:r w:rsidR="00AE4E24" w:rsidRPr="0042356C">
        <w:tab/>
      </w:r>
      <w:r w:rsidR="00AE4E24" w:rsidRPr="0042356C">
        <w:tab/>
        <w:t>234</w:t>
      </w:r>
    </w:p>
    <w:p w14:paraId="779AB241" w14:textId="77777777" w:rsidR="00AE4E24" w:rsidRPr="0042356C" w:rsidRDefault="00AE4E24" w:rsidP="00AE4E24">
      <w:pPr>
        <w:pStyle w:val="NormalBold12b"/>
      </w:pPr>
      <w:r w:rsidRPr="0042356C">
        <w:t>Förslag till förordning</w:t>
      </w:r>
    </w:p>
    <w:p w14:paraId="04B55DEE" w14:textId="77777777" w:rsidR="00AE4E24" w:rsidRPr="0042356C" w:rsidRDefault="00AE4E24" w:rsidP="00AE4E24">
      <w:pPr>
        <w:pStyle w:val="NormalBold"/>
      </w:pPr>
      <w:r w:rsidRPr="0042356C">
        <w:t>Artikel 30 – punkt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38BA347" w14:textId="77777777" w:rsidTr="0036390D">
        <w:trPr>
          <w:trHeight w:hRule="exact" w:val="240"/>
          <w:jc w:val="center"/>
        </w:trPr>
        <w:tc>
          <w:tcPr>
            <w:tcW w:w="9752" w:type="dxa"/>
            <w:gridSpan w:val="2"/>
            <w:tcBorders>
              <w:top w:val="nil"/>
              <w:left w:val="nil"/>
              <w:bottom w:val="nil"/>
              <w:right w:val="nil"/>
            </w:tcBorders>
          </w:tcPr>
          <w:p w14:paraId="3CE11FBE" w14:textId="77777777" w:rsidR="00AE4E24" w:rsidRPr="0042356C" w:rsidRDefault="00AE4E24" w:rsidP="0036390D"/>
        </w:tc>
      </w:tr>
      <w:tr w:rsidR="00AE4E24" w:rsidRPr="0042356C" w14:paraId="447EE536" w14:textId="77777777" w:rsidTr="0036390D">
        <w:trPr>
          <w:trHeight w:val="240"/>
          <w:jc w:val="center"/>
        </w:trPr>
        <w:tc>
          <w:tcPr>
            <w:tcW w:w="4876" w:type="dxa"/>
            <w:tcBorders>
              <w:top w:val="nil"/>
              <w:left w:val="nil"/>
              <w:bottom w:val="nil"/>
              <w:right w:val="nil"/>
            </w:tcBorders>
          </w:tcPr>
          <w:p w14:paraId="3F0399CF"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8306AD3" w14:textId="0C878199" w:rsidR="00AE4E24" w:rsidRPr="0042356C" w:rsidRDefault="000C6BBA" w:rsidP="0036390D">
            <w:pPr>
              <w:pStyle w:val="AmColumnHeading"/>
            </w:pPr>
            <w:r>
              <w:t>Ändring</w:t>
            </w:r>
          </w:p>
        </w:tc>
      </w:tr>
      <w:tr w:rsidR="00AE4E24" w:rsidRPr="0042356C" w14:paraId="158B967A" w14:textId="77777777" w:rsidTr="0036390D">
        <w:trPr>
          <w:jc w:val="center"/>
        </w:trPr>
        <w:tc>
          <w:tcPr>
            <w:tcW w:w="4876" w:type="dxa"/>
            <w:tcBorders>
              <w:top w:val="nil"/>
              <w:left w:val="nil"/>
              <w:bottom w:val="nil"/>
              <w:right w:val="nil"/>
            </w:tcBorders>
          </w:tcPr>
          <w:p w14:paraId="532C2A2C" w14:textId="77777777" w:rsidR="00AE4E24" w:rsidRPr="0042356C" w:rsidRDefault="00AE4E24" w:rsidP="0036390D">
            <w:pPr>
              <w:pStyle w:val="Normal6a"/>
            </w:pPr>
            <w:r w:rsidRPr="0042356C">
              <w:t>2.</w:t>
            </w:r>
            <w:r w:rsidRPr="0042356C">
              <w:tab/>
              <w:t>I sin utvärdering ska kommissionen bedöma effekterna av denna förordning och i vilken utsträckning dess mål enligt artikel 1 har uppnåtts.</w:t>
            </w:r>
          </w:p>
        </w:tc>
        <w:tc>
          <w:tcPr>
            <w:tcW w:w="4876" w:type="dxa"/>
            <w:tcBorders>
              <w:top w:val="nil"/>
              <w:left w:val="nil"/>
              <w:bottom w:val="nil"/>
              <w:right w:val="nil"/>
            </w:tcBorders>
          </w:tcPr>
          <w:p w14:paraId="605AC6DB" w14:textId="77777777" w:rsidR="00AE4E24" w:rsidRPr="0042356C" w:rsidRDefault="00AE4E24" w:rsidP="0036390D">
            <w:pPr>
              <w:pStyle w:val="Normal6a"/>
            </w:pPr>
            <w:r w:rsidRPr="0042356C">
              <w:t>2.</w:t>
            </w:r>
            <w:r w:rsidRPr="0042356C">
              <w:tab/>
              <w:t xml:space="preserve">I sin utvärdering ska kommissionen bedöma effekterna av denna förordning och i vilken utsträckning dess mål enligt artikel 1 har uppnåtts. </w:t>
            </w:r>
            <w:r w:rsidRPr="0042356C">
              <w:rPr>
                <w:b/>
                <w:i/>
              </w:rPr>
              <w:t>I utvärderingen ska i synnerhet följande bedömas:</w:t>
            </w:r>
          </w:p>
        </w:tc>
      </w:tr>
    </w:tbl>
    <w:p w14:paraId="271894C6" w14:textId="45838FF7" w:rsidR="00AE4E24" w:rsidRPr="0042356C" w:rsidRDefault="000C6BBA" w:rsidP="00AE4E24">
      <w:pPr>
        <w:pStyle w:val="AMNumberTabs0"/>
      </w:pPr>
      <w:r>
        <w:t>Ändring</w:t>
      </w:r>
      <w:r w:rsidR="00AE4E24" w:rsidRPr="0042356C">
        <w:tab/>
      </w:r>
      <w:r w:rsidR="00AE4E24" w:rsidRPr="0042356C">
        <w:tab/>
        <w:t>235</w:t>
      </w:r>
    </w:p>
    <w:p w14:paraId="75102A39" w14:textId="77777777" w:rsidR="00AE4E24" w:rsidRPr="0042356C" w:rsidRDefault="00AE4E24" w:rsidP="00AE4E24">
      <w:pPr>
        <w:pStyle w:val="NormalBold12b"/>
      </w:pPr>
      <w:r w:rsidRPr="0042356C">
        <w:t>Förslag till förordning</w:t>
      </w:r>
    </w:p>
    <w:p w14:paraId="0830B2B0" w14:textId="77777777" w:rsidR="00AE4E24" w:rsidRPr="0042356C" w:rsidRDefault="00AE4E24" w:rsidP="00AE4E24">
      <w:pPr>
        <w:pStyle w:val="NormalBold"/>
      </w:pPr>
      <w:r w:rsidRPr="0042356C">
        <w:t>Artikel 30 – punkt 2 – led a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76028EF3" w14:textId="77777777" w:rsidTr="0036390D">
        <w:trPr>
          <w:trHeight w:hRule="exact" w:val="240"/>
          <w:jc w:val="center"/>
        </w:trPr>
        <w:tc>
          <w:tcPr>
            <w:tcW w:w="9752" w:type="dxa"/>
            <w:gridSpan w:val="2"/>
            <w:tcBorders>
              <w:top w:val="nil"/>
              <w:left w:val="nil"/>
              <w:bottom w:val="nil"/>
              <w:right w:val="nil"/>
            </w:tcBorders>
          </w:tcPr>
          <w:p w14:paraId="4F43C5A8" w14:textId="77777777" w:rsidR="00AE4E24" w:rsidRPr="0042356C" w:rsidRDefault="00AE4E24" w:rsidP="0036390D"/>
        </w:tc>
      </w:tr>
      <w:tr w:rsidR="00AE4E24" w:rsidRPr="0042356C" w14:paraId="433702B2" w14:textId="77777777" w:rsidTr="0036390D">
        <w:trPr>
          <w:trHeight w:val="240"/>
          <w:jc w:val="center"/>
        </w:trPr>
        <w:tc>
          <w:tcPr>
            <w:tcW w:w="4876" w:type="dxa"/>
            <w:tcBorders>
              <w:top w:val="nil"/>
              <w:left w:val="nil"/>
              <w:bottom w:val="nil"/>
              <w:right w:val="nil"/>
            </w:tcBorders>
          </w:tcPr>
          <w:p w14:paraId="5B33071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4FA3350D" w14:textId="6336D836" w:rsidR="00AE4E24" w:rsidRPr="0042356C" w:rsidRDefault="000C6BBA" w:rsidP="0036390D">
            <w:pPr>
              <w:pStyle w:val="AmColumnHeading"/>
            </w:pPr>
            <w:r>
              <w:t>Ändring</w:t>
            </w:r>
          </w:p>
        </w:tc>
      </w:tr>
      <w:tr w:rsidR="00AE4E24" w:rsidRPr="0042356C" w14:paraId="384F9203" w14:textId="77777777" w:rsidTr="0036390D">
        <w:trPr>
          <w:jc w:val="center"/>
        </w:trPr>
        <w:tc>
          <w:tcPr>
            <w:tcW w:w="4876" w:type="dxa"/>
            <w:tcBorders>
              <w:top w:val="nil"/>
              <w:left w:val="nil"/>
              <w:bottom w:val="nil"/>
              <w:right w:val="nil"/>
            </w:tcBorders>
          </w:tcPr>
          <w:p w14:paraId="306F51BD" w14:textId="77777777" w:rsidR="00AE4E24" w:rsidRPr="0042356C" w:rsidRDefault="00AE4E24" w:rsidP="0036390D">
            <w:pPr>
              <w:pStyle w:val="Normal6a"/>
            </w:pPr>
          </w:p>
        </w:tc>
        <w:tc>
          <w:tcPr>
            <w:tcW w:w="4876" w:type="dxa"/>
            <w:tcBorders>
              <w:top w:val="nil"/>
              <w:left w:val="nil"/>
              <w:bottom w:val="nil"/>
              <w:right w:val="nil"/>
            </w:tcBorders>
          </w:tcPr>
          <w:p w14:paraId="399F88CA" w14:textId="77777777" w:rsidR="00AE4E24" w:rsidRPr="0042356C" w:rsidRDefault="00AE4E24" w:rsidP="0036390D">
            <w:pPr>
              <w:pStyle w:val="Normal6a"/>
              <w:rPr>
                <w:b/>
                <w:i/>
              </w:rPr>
            </w:pPr>
            <w:r w:rsidRPr="0042356C">
              <w:rPr>
                <w:b/>
                <w:i/>
              </w:rPr>
              <w:t>a)</w:t>
            </w:r>
            <w:r w:rsidRPr="0042356C">
              <w:rPr>
                <w:b/>
                <w:i/>
              </w:rPr>
              <w:tab/>
              <w:t>Uppgifter om antalet nya tillverkningsanläggningar som öppnats eller moderniserats inom unionen samt antalet befintliga tillverkningslinjer som har byggts ut.</w:t>
            </w:r>
          </w:p>
        </w:tc>
      </w:tr>
    </w:tbl>
    <w:p w14:paraId="5FA154C1" w14:textId="4A117585" w:rsidR="00AE4E24" w:rsidRPr="0042356C" w:rsidRDefault="000C6BBA" w:rsidP="00AE4E24">
      <w:pPr>
        <w:pStyle w:val="AMNumberTabs0"/>
      </w:pPr>
      <w:r>
        <w:t>Ändring</w:t>
      </w:r>
      <w:r w:rsidR="00AE4E24" w:rsidRPr="0042356C">
        <w:tab/>
      </w:r>
      <w:r w:rsidR="00AE4E24" w:rsidRPr="0042356C">
        <w:tab/>
        <w:t>236</w:t>
      </w:r>
    </w:p>
    <w:p w14:paraId="4B3D5DE2" w14:textId="77777777" w:rsidR="00AE4E24" w:rsidRPr="0042356C" w:rsidRDefault="00AE4E24" w:rsidP="00AE4E24">
      <w:pPr>
        <w:pStyle w:val="NormalBold12b"/>
      </w:pPr>
      <w:r w:rsidRPr="0042356C">
        <w:t>Förslag till förordning</w:t>
      </w:r>
    </w:p>
    <w:p w14:paraId="0C4784EA" w14:textId="77777777" w:rsidR="00AE4E24" w:rsidRPr="0042356C" w:rsidRDefault="00AE4E24" w:rsidP="00AE4E24">
      <w:pPr>
        <w:pStyle w:val="NormalBold"/>
      </w:pPr>
      <w:r w:rsidRPr="0042356C">
        <w:t>Artikel 30 – punkt 2 – led b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18DA34E" w14:textId="77777777" w:rsidTr="0036390D">
        <w:trPr>
          <w:trHeight w:hRule="exact" w:val="240"/>
          <w:jc w:val="center"/>
        </w:trPr>
        <w:tc>
          <w:tcPr>
            <w:tcW w:w="9752" w:type="dxa"/>
            <w:gridSpan w:val="2"/>
            <w:tcBorders>
              <w:top w:val="nil"/>
              <w:left w:val="nil"/>
              <w:bottom w:val="nil"/>
              <w:right w:val="nil"/>
            </w:tcBorders>
          </w:tcPr>
          <w:p w14:paraId="2EC2C85F" w14:textId="77777777" w:rsidR="00AE4E24" w:rsidRPr="0042356C" w:rsidRDefault="00AE4E24" w:rsidP="0036390D"/>
        </w:tc>
      </w:tr>
      <w:tr w:rsidR="00AE4E24" w:rsidRPr="0042356C" w14:paraId="103935AA" w14:textId="77777777" w:rsidTr="0036390D">
        <w:trPr>
          <w:trHeight w:val="240"/>
          <w:jc w:val="center"/>
        </w:trPr>
        <w:tc>
          <w:tcPr>
            <w:tcW w:w="4876" w:type="dxa"/>
            <w:tcBorders>
              <w:top w:val="nil"/>
              <w:left w:val="nil"/>
              <w:bottom w:val="nil"/>
              <w:right w:val="nil"/>
            </w:tcBorders>
          </w:tcPr>
          <w:p w14:paraId="31BEA30E"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79822102" w14:textId="1AD64A5B" w:rsidR="00AE4E24" w:rsidRPr="0042356C" w:rsidRDefault="000C6BBA" w:rsidP="0036390D">
            <w:pPr>
              <w:pStyle w:val="AmColumnHeading"/>
            </w:pPr>
            <w:r>
              <w:t>Ändring</w:t>
            </w:r>
          </w:p>
        </w:tc>
      </w:tr>
      <w:tr w:rsidR="00AE4E24" w:rsidRPr="0042356C" w14:paraId="697E7D62" w14:textId="77777777" w:rsidTr="0036390D">
        <w:trPr>
          <w:jc w:val="center"/>
        </w:trPr>
        <w:tc>
          <w:tcPr>
            <w:tcW w:w="4876" w:type="dxa"/>
            <w:tcBorders>
              <w:top w:val="nil"/>
              <w:left w:val="nil"/>
              <w:bottom w:val="nil"/>
              <w:right w:val="nil"/>
            </w:tcBorders>
          </w:tcPr>
          <w:p w14:paraId="7DCC7439" w14:textId="77777777" w:rsidR="00AE4E24" w:rsidRPr="0042356C" w:rsidRDefault="00AE4E24" w:rsidP="0036390D">
            <w:pPr>
              <w:pStyle w:val="Normal6a"/>
            </w:pPr>
          </w:p>
        </w:tc>
        <w:tc>
          <w:tcPr>
            <w:tcW w:w="4876" w:type="dxa"/>
            <w:tcBorders>
              <w:top w:val="nil"/>
              <w:left w:val="nil"/>
              <w:bottom w:val="nil"/>
              <w:right w:val="nil"/>
            </w:tcBorders>
          </w:tcPr>
          <w:p w14:paraId="2793BB20" w14:textId="77777777" w:rsidR="00AE4E24" w:rsidRPr="0042356C" w:rsidRDefault="00AE4E24" w:rsidP="0036390D">
            <w:pPr>
              <w:pStyle w:val="Normal6a"/>
              <w:rPr>
                <w:b/>
                <w:i/>
              </w:rPr>
            </w:pPr>
            <w:r w:rsidRPr="0042356C">
              <w:rPr>
                <w:b/>
                <w:i/>
              </w:rPr>
              <w:t>b)</w:t>
            </w:r>
            <w:r w:rsidRPr="0042356C">
              <w:rPr>
                <w:b/>
                <w:i/>
              </w:rPr>
              <w:tab/>
              <w:t>Antalet och typen av projekt som bekräftats, stöttats eller rekommenderats av gruppen för kritiska läkemedel enligt denna förordning.</w:t>
            </w:r>
          </w:p>
        </w:tc>
      </w:tr>
    </w:tbl>
    <w:p w14:paraId="349D12BC" w14:textId="29EF5323" w:rsidR="00AE4E24" w:rsidRPr="0042356C" w:rsidRDefault="000C6BBA" w:rsidP="00AE4E24">
      <w:pPr>
        <w:pStyle w:val="AMNumberTabs0"/>
      </w:pPr>
      <w:r>
        <w:t>Ändring</w:t>
      </w:r>
      <w:r w:rsidR="00AE4E24" w:rsidRPr="0042356C">
        <w:tab/>
      </w:r>
      <w:r w:rsidR="00AE4E24" w:rsidRPr="0042356C">
        <w:tab/>
        <w:t>237</w:t>
      </w:r>
    </w:p>
    <w:p w14:paraId="08E492FD" w14:textId="77777777" w:rsidR="00AE4E24" w:rsidRPr="0042356C" w:rsidRDefault="00AE4E24" w:rsidP="00AE4E24">
      <w:pPr>
        <w:pStyle w:val="NormalBold12b"/>
      </w:pPr>
      <w:r w:rsidRPr="0042356C">
        <w:t>Förslag till förordning</w:t>
      </w:r>
    </w:p>
    <w:p w14:paraId="43E79B79" w14:textId="77777777" w:rsidR="00AE4E24" w:rsidRPr="0042356C" w:rsidRDefault="00AE4E24" w:rsidP="00AE4E24">
      <w:pPr>
        <w:pStyle w:val="NormalBold"/>
      </w:pPr>
      <w:r w:rsidRPr="0042356C">
        <w:t>Artikel 30 – punkt 2 – led c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16C4BFE" w14:textId="77777777" w:rsidTr="0036390D">
        <w:trPr>
          <w:trHeight w:hRule="exact" w:val="240"/>
          <w:jc w:val="center"/>
        </w:trPr>
        <w:tc>
          <w:tcPr>
            <w:tcW w:w="9752" w:type="dxa"/>
            <w:gridSpan w:val="2"/>
            <w:tcBorders>
              <w:top w:val="nil"/>
              <w:left w:val="nil"/>
              <w:bottom w:val="nil"/>
              <w:right w:val="nil"/>
            </w:tcBorders>
          </w:tcPr>
          <w:p w14:paraId="27444734" w14:textId="77777777" w:rsidR="00AE4E24" w:rsidRPr="0042356C" w:rsidRDefault="00AE4E24" w:rsidP="0036390D"/>
        </w:tc>
      </w:tr>
      <w:tr w:rsidR="00AE4E24" w:rsidRPr="0042356C" w14:paraId="4A851D09" w14:textId="77777777" w:rsidTr="0036390D">
        <w:trPr>
          <w:trHeight w:val="240"/>
          <w:jc w:val="center"/>
        </w:trPr>
        <w:tc>
          <w:tcPr>
            <w:tcW w:w="4876" w:type="dxa"/>
            <w:tcBorders>
              <w:top w:val="nil"/>
              <w:left w:val="nil"/>
              <w:bottom w:val="nil"/>
              <w:right w:val="nil"/>
            </w:tcBorders>
          </w:tcPr>
          <w:p w14:paraId="32AC084C"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CC707DB" w14:textId="5D552387" w:rsidR="00AE4E24" w:rsidRPr="0042356C" w:rsidRDefault="000C6BBA" w:rsidP="0036390D">
            <w:pPr>
              <w:pStyle w:val="AmColumnHeading"/>
            </w:pPr>
            <w:r>
              <w:t>Ändring</w:t>
            </w:r>
          </w:p>
        </w:tc>
      </w:tr>
      <w:tr w:rsidR="00AE4E24" w:rsidRPr="0042356C" w14:paraId="5EEF7F2B" w14:textId="77777777" w:rsidTr="0036390D">
        <w:trPr>
          <w:jc w:val="center"/>
        </w:trPr>
        <w:tc>
          <w:tcPr>
            <w:tcW w:w="4876" w:type="dxa"/>
            <w:tcBorders>
              <w:top w:val="nil"/>
              <w:left w:val="nil"/>
              <w:bottom w:val="nil"/>
              <w:right w:val="nil"/>
            </w:tcBorders>
          </w:tcPr>
          <w:p w14:paraId="6FB7B480" w14:textId="77777777" w:rsidR="00AE4E24" w:rsidRPr="0042356C" w:rsidRDefault="00AE4E24" w:rsidP="0036390D">
            <w:pPr>
              <w:pStyle w:val="Normal6a"/>
            </w:pPr>
          </w:p>
        </w:tc>
        <w:tc>
          <w:tcPr>
            <w:tcW w:w="4876" w:type="dxa"/>
            <w:tcBorders>
              <w:top w:val="nil"/>
              <w:left w:val="nil"/>
              <w:bottom w:val="nil"/>
              <w:right w:val="nil"/>
            </w:tcBorders>
          </w:tcPr>
          <w:p w14:paraId="75948CEE" w14:textId="77777777" w:rsidR="00AE4E24" w:rsidRPr="0042356C" w:rsidRDefault="00AE4E24" w:rsidP="0036390D">
            <w:pPr>
              <w:pStyle w:val="Normal6a"/>
              <w:rPr>
                <w:b/>
                <w:i/>
              </w:rPr>
            </w:pPr>
            <w:r w:rsidRPr="0042356C">
              <w:rPr>
                <w:b/>
                <w:i/>
              </w:rPr>
              <w:t>c)</w:t>
            </w:r>
            <w:r w:rsidRPr="0042356C">
              <w:rPr>
                <w:b/>
                <w:i/>
              </w:rPr>
              <w:tab/>
              <w:t>Vilka framsteg som gjorts när det gäller att diversifiera källorna till aktiva substanser, utgångsmaterial och andra viktiga insatsvaror.</w:t>
            </w:r>
          </w:p>
        </w:tc>
      </w:tr>
    </w:tbl>
    <w:p w14:paraId="24EE8670" w14:textId="2640ECA1" w:rsidR="00AE4E24" w:rsidRPr="0042356C" w:rsidRDefault="000C6BBA" w:rsidP="00AE4E24">
      <w:pPr>
        <w:pStyle w:val="AMNumberTabs0"/>
      </w:pPr>
      <w:r>
        <w:t>Ändring</w:t>
      </w:r>
      <w:r w:rsidR="00AE4E24" w:rsidRPr="0042356C">
        <w:tab/>
      </w:r>
      <w:r w:rsidR="00AE4E24" w:rsidRPr="0042356C">
        <w:tab/>
        <w:t>238</w:t>
      </w:r>
    </w:p>
    <w:p w14:paraId="6DA84D27" w14:textId="77777777" w:rsidR="00AE4E24" w:rsidRPr="0042356C" w:rsidRDefault="00AE4E24" w:rsidP="00AE4E24">
      <w:pPr>
        <w:pStyle w:val="NormalBold12b"/>
      </w:pPr>
      <w:r w:rsidRPr="0042356C">
        <w:t>Förslag till förordning</w:t>
      </w:r>
    </w:p>
    <w:p w14:paraId="6CA4C288" w14:textId="77777777" w:rsidR="00AE4E24" w:rsidRPr="0042356C" w:rsidRDefault="00AE4E24" w:rsidP="00AE4E24">
      <w:pPr>
        <w:pStyle w:val="NormalBold"/>
      </w:pPr>
      <w:r w:rsidRPr="0042356C">
        <w:t>Artikel 30 – punkt 2 – led d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183E0D10" w14:textId="77777777" w:rsidTr="0036390D">
        <w:trPr>
          <w:trHeight w:hRule="exact" w:val="240"/>
          <w:jc w:val="center"/>
        </w:trPr>
        <w:tc>
          <w:tcPr>
            <w:tcW w:w="9752" w:type="dxa"/>
            <w:gridSpan w:val="2"/>
            <w:tcBorders>
              <w:top w:val="nil"/>
              <w:left w:val="nil"/>
              <w:bottom w:val="nil"/>
              <w:right w:val="nil"/>
            </w:tcBorders>
          </w:tcPr>
          <w:p w14:paraId="07C7D4DE" w14:textId="77777777" w:rsidR="00AE4E24" w:rsidRPr="0042356C" w:rsidRDefault="00AE4E24" w:rsidP="0036390D"/>
        </w:tc>
      </w:tr>
      <w:tr w:rsidR="00AE4E24" w:rsidRPr="0042356C" w14:paraId="741AF60C" w14:textId="77777777" w:rsidTr="0036390D">
        <w:trPr>
          <w:trHeight w:val="240"/>
          <w:jc w:val="center"/>
        </w:trPr>
        <w:tc>
          <w:tcPr>
            <w:tcW w:w="4876" w:type="dxa"/>
            <w:tcBorders>
              <w:top w:val="nil"/>
              <w:left w:val="nil"/>
              <w:bottom w:val="nil"/>
              <w:right w:val="nil"/>
            </w:tcBorders>
          </w:tcPr>
          <w:p w14:paraId="1F87CC12"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7AC9D4A" w14:textId="23C29643" w:rsidR="00AE4E24" w:rsidRPr="0042356C" w:rsidRDefault="000C6BBA" w:rsidP="0036390D">
            <w:pPr>
              <w:pStyle w:val="AmColumnHeading"/>
            </w:pPr>
            <w:r>
              <w:t>Ändring</w:t>
            </w:r>
          </w:p>
        </w:tc>
      </w:tr>
      <w:tr w:rsidR="00AE4E24" w:rsidRPr="0042356C" w14:paraId="0BAF2A27" w14:textId="77777777" w:rsidTr="0036390D">
        <w:trPr>
          <w:jc w:val="center"/>
        </w:trPr>
        <w:tc>
          <w:tcPr>
            <w:tcW w:w="4876" w:type="dxa"/>
            <w:tcBorders>
              <w:top w:val="nil"/>
              <w:left w:val="nil"/>
              <w:bottom w:val="nil"/>
              <w:right w:val="nil"/>
            </w:tcBorders>
          </w:tcPr>
          <w:p w14:paraId="495E2637" w14:textId="77777777" w:rsidR="00AE4E24" w:rsidRPr="0042356C" w:rsidRDefault="00AE4E24" w:rsidP="0036390D">
            <w:pPr>
              <w:pStyle w:val="Normal6a"/>
            </w:pPr>
          </w:p>
        </w:tc>
        <w:tc>
          <w:tcPr>
            <w:tcW w:w="4876" w:type="dxa"/>
            <w:tcBorders>
              <w:top w:val="nil"/>
              <w:left w:val="nil"/>
              <w:bottom w:val="nil"/>
              <w:right w:val="nil"/>
            </w:tcBorders>
          </w:tcPr>
          <w:p w14:paraId="3BECEF90" w14:textId="77777777" w:rsidR="00AE4E24" w:rsidRPr="0042356C" w:rsidRDefault="00AE4E24" w:rsidP="0036390D">
            <w:pPr>
              <w:pStyle w:val="Normal6a"/>
              <w:rPr>
                <w:b/>
                <w:i/>
              </w:rPr>
            </w:pPr>
            <w:r w:rsidRPr="0042356C">
              <w:rPr>
                <w:b/>
                <w:i/>
              </w:rPr>
              <w:t>d)</w:t>
            </w:r>
            <w:r w:rsidRPr="0042356C">
              <w:rPr>
                <w:b/>
                <w:i/>
              </w:rPr>
              <w:tab/>
              <w:t xml:space="preserve">Hur ändamålsenliga de åtgärder är som har antagits för att minska strukturella risker och stärka </w:t>
            </w:r>
            <w:proofErr w:type="spellStart"/>
            <w:r w:rsidRPr="0042356C">
              <w:rPr>
                <w:b/>
                <w:i/>
              </w:rPr>
              <w:t>resiliensen</w:t>
            </w:r>
            <w:proofErr w:type="spellEnd"/>
            <w:r w:rsidRPr="0042356C">
              <w:rPr>
                <w:b/>
                <w:i/>
              </w:rPr>
              <w:t xml:space="preserve"> i leveranskedjorna.</w:t>
            </w:r>
          </w:p>
        </w:tc>
      </w:tr>
    </w:tbl>
    <w:p w14:paraId="59F0CE8B" w14:textId="7B0B3D89" w:rsidR="00AE4E24" w:rsidRPr="0042356C" w:rsidRDefault="000C6BBA" w:rsidP="00AE4E24">
      <w:pPr>
        <w:pStyle w:val="AMNumberTabs0"/>
      </w:pPr>
      <w:r>
        <w:t>Ändring</w:t>
      </w:r>
      <w:r w:rsidR="00AE4E24" w:rsidRPr="0042356C">
        <w:tab/>
      </w:r>
      <w:r w:rsidR="00AE4E24" w:rsidRPr="0042356C">
        <w:tab/>
        <w:t>239</w:t>
      </w:r>
    </w:p>
    <w:p w14:paraId="06308311" w14:textId="77777777" w:rsidR="00AE4E24" w:rsidRPr="0042356C" w:rsidRDefault="00AE4E24" w:rsidP="00AE4E24">
      <w:pPr>
        <w:pStyle w:val="NormalBold12b"/>
      </w:pPr>
      <w:r w:rsidRPr="0042356C">
        <w:t>Förslag till förordning</w:t>
      </w:r>
    </w:p>
    <w:p w14:paraId="0E20CB1E" w14:textId="77777777" w:rsidR="00AE4E24" w:rsidRPr="0042356C" w:rsidRDefault="00AE4E24" w:rsidP="00AE4E24">
      <w:pPr>
        <w:pStyle w:val="NormalBold"/>
      </w:pPr>
      <w:r w:rsidRPr="0042356C">
        <w:t>Artikel 30 – punkt 2 – led e (nytt)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F53ADD5" w14:textId="77777777" w:rsidTr="0036390D">
        <w:trPr>
          <w:trHeight w:hRule="exact" w:val="240"/>
          <w:jc w:val="center"/>
        </w:trPr>
        <w:tc>
          <w:tcPr>
            <w:tcW w:w="9752" w:type="dxa"/>
            <w:gridSpan w:val="2"/>
            <w:tcBorders>
              <w:top w:val="nil"/>
              <w:left w:val="nil"/>
              <w:bottom w:val="nil"/>
              <w:right w:val="nil"/>
            </w:tcBorders>
          </w:tcPr>
          <w:p w14:paraId="1B1CEA42" w14:textId="77777777" w:rsidR="00AE4E24" w:rsidRPr="0042356C" w:rsidRDefault="00AE4E24" w:rsidP="0036390D"/>
        </w:tc>
      </w:tr>
      <w:tr w:rsidR="00AE4E24" w:rsidRPr="0042356C" w14:paraId="4E631205" w14:textId="77777777" w:rsidTr="0036390D">
        <w:trPr>
          <w:trHeight w:val="240"/>
          <w:jc w:val="center"/>
        </w:trPr>
        <w:tc>
          <w:tcPr>
            <w:tcW w:w="4876" w:type="dxa"/>
            <w:tcBorders>
              <w:top w:val="nil"/>
              <w:left w:val="nil"/>
              <w:bottom w:val="nil"/>
              <w:right w:val="nil"/>
            </w:tcBorders>
          </w:tcPr>
          <w:p w14:paraId="0840A5A4"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331F2F37" w14:textId="7944AF9F" w:rsidR="00AE4E24" w:rsidRPr="0042356C" w:rsidRDefault="000C6BBA" w:rsidP="0036390D">
            <w:pPr>
              <w:pStyle w:val="AmColumnHeading"/>
            </w:pPr>
            <w:r>
              <w:t>Ändring</w:t>
            </w:r>
          </w:p>
        </w:tc>
      </w:tr>
      <w:tr w:rsidR="00AE4E24" w:rsidRPr="0042356C" w14:paraId="36FB6E96" w14:textId="77777777" w:rsidTr="0036390D">
        <w:trPr>
          <w:jc w:val="center"/>
        </w:trPr>
        <w:tc>
          <w:tcPr>
            <w:tcW w:w="4876" w:type="dxa"/>
            <w:tcBorders>
              <w:top w:val="nil"/>
              <w:left w:val="nil"/>
              <w:bottom w:val="nil"/>
              <w:right w:val="nil"/>
            </w:tcBorders>
          </w:tcPr>
          <w:p w14:paraId="49B716C4" w14:textId="77777777" w:rsidR="00AE4E24" w:rsidRPr="0042356C" w:rsidRDefault="00AE4E24" w:rsidP="0036390D">
            <w:pPr>
              <w:pStyle w:val="Normal6a"/>
            </w:pPr>
          </w:p>
        </w:tc>
        <w:tc>
          <w:tcPr>
            <w:tcW w:w="4876" w:type="dxa"/>
            <w:tcBorders>
              <w:top w:val="nil"/>
              <w:left w:val="nil"/>
              <w:bottom w:val="nil"/>
              <w:right w:val="nil"/>
            </w:tcBorders>
          </w:tcPr>
          <w:p w14:paraId="0FF14BF3" w14:textId="77777777" w:rsidR="00AE4E24" w:rsidRPr="0042356C" w:rsidRDefault="00AE4E24" w:rsidP="0036390D">
            <w:pPr>
              <w:pStyle w:val="Normal6a"/>
              <w:rPr>
                <w:b/>
                <w:i/>
              </w:rPr>
            </w:pPr>
            <w:r w:rsidRPr="0042356C">
              <w:rPr>
                <w:b/>
                <w:i/>
              </w:rPr>
              <w:t>e)</w:t>
            </w:r>
            <w:r w:rsidRPr="0042356C">
              <w:rPr>
                <w:b/>
                <w:i/>
              </w:rPr>
              <w:tab/>
              <w:t>Oavsiktliga effekter på marknadskoncentration, konkurrens, inbegripet inverkan på små och medelstora företag, innovationsincitament eller inträdeshinder, och bedöma om förordningen fortfarande är proportionerlig och ändamålsenlig.</w:t>
            </w:r>
          </w:p>
        </w:tc>
      </w:tr>
    </w:tbl>
    <w:p w14:paraId="66CE4B01" w14:textId="5B125488" w:rsidR="00AE4E24" w:rsidRPr="0042356C" w:rsidRDefault="000C6BBA" w:rsidP="00AE4E24">
      <w:pPr>
        <w:pStyle w:val="AMNumberTabs0"/>
      </w:pPr>
      <w:r>
        <w:t>Ändring</w:t>
      </w:r>
      <w:r w:rsidR="00AE4E24" w:rsidRPr="0042356C">
        <w:tab/>
      </w:r>
      <w:r w:rsidR="00AE4E24" w:rsidRPr="0042356C">
        <w:tab/>
        <w:t>240</w:t>
      </w:r>
    </w:p>
    <w:p w14:paraId="13204F64" w14:textId="77777777" w:rsidR="00AE4E24" w:rsidRPr="0042356C" w:rsidRDefault="00AE4E24" w:rsidP="00AE4E24">
      <w:pPr>
        <w:pStyle w:val="NormalBold12b"/>
      </w:pPr>
      <w:r w:rsidRPr="0042356C">
        <w:t>Förslag till förordning</w:t>
      </w:r>
    </w:p>
    <w:p w14:paraId="599263A0" w14:textId="77777777" w:rsidR="00AE4E24" w:rsidRPr="0042356C" w:rsidRDefault="00AE4E24" w:rsidP="00AE4E24">
      <w:pPr>
        <w:pStyle w:val="NormalBold"/>
      </w:pPr>
      <w:r w:rsidRPr="0042356C">
        <w:t>Artikel 30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376EC36A" w14:textId="77777777" w:rsidTr="0036390D">
        <w:trPr>
          <w:trHeight w:hRule="exact" w:val="240"/>
          <w:jc w:val="center"/>
        </w:trPr>
        <w:tc>
          <w:tcPr>
            <w:tcW w:w="9752" w:type="dxa"/>
            <w:gridSpan w:val="2"/>
            <w:tcBorders>
              <w:top w:val="nil"/>
              <w:left w:val="nil"/>
              <w:bottom w:val="nil"/>
              <w:right w:val="nil"/>
            </w:tcBorders>
          </w:tcPr>
          <w:p w14:paraId="6004E915" w14:textId="77777777" w:rsidR="00AE4E24" w:rsidRPr="0042356C" w:rsidRDefault="00AE4E24" w:rsidP="0036390D"/>
        </w:tc>
      </w:tr>
      <w:tr w:rsidR="00AE4E24" w:rsidRPr="0042356C" w14:paraId="5CD995AF" w14:textId="77777777" w:rsidTr="0036390D">
        <w:trPr>
          <w:trHeight w:val="240"/>
          <w:jc w:val="center"/>
        </w:trPr>
        <w:tc>
          <w:tcPr>
            <w:tcW w:w="4876" w:type="dxa"/>
            <w:tcBorders>
              <w:top w:val="nil"/>
              <w:left w:val="nil"/>
              <w:bottom w:val="nil"/>
              <w:right w:val="nil"/>
            </w:tcBorders>
          </w:tcPr>
          <w:p w14:paraId="2F4B8BDB"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00411BF1" w14:textId="6941C34A" w:rsidR="00AE4E24" w:rsidRPr="0042356C" w:rsidRDefault="000C6BBA" w:rsidP="0036390D">
            <w:pPr>
              <w:pStyle w:val="AmColumnHeading"/>
            </w:pPr>
            <w:r>
              <w:t>Ändring</w:t>
            </w:r>
          </w:p>
        </w:tc>
      </w:tr>
      <w:tr w:rsidR="00AE4E24" w:rsidRPr="0042356C" w14:paraId="203C7EED" w14:textId="77777777" w:rsidTr="0036390D">
        <w:trPr>
          <w:jc w:val="center"/>
        </w:trPr>
        <w:tc>
          <w:tcPr>
            <w:tcW w:w="4876" w:type="dxa"/>
            <w:tcBorders>
              <w:top w:val="nil"/>
              <w:left w:val="nil"/>
              <w:bottom w:val="nil"/>
              <w:right w:val="nil"/>
            </w:tcBorders>
          </w:tcPr>
          <w:p w14:paraId="22505011" w14:textId="77777777" w:rsidR="00AE4E24" w:rsidRPr="0042356C" w:rsidRDefault="00AE4E24" w:rsidP="0036390D">
            <w:pPr>
              <w:pStyle w:val="Normal6a"/>
            </w:pPr>
            <w:r w:rsidRPr="0042356C">
              <w:t>3.</w:t>
            </w:r>
            <w:r w:rsidRPr="0042356C">
              <w:tab/>
              <w:t>De nationella myndigheterna och de ekonomiska aktörerna ska på begäran förse kommissionen med all relevant information som de har och som kommissionen kan behöva för sin utvärdering enligt punkt 1.</w:t>
            </w:r>
          </w:p>
        </w:tc>
        <w:tc>
          <w:tcPr>
            <w:tcW w:w="4876" w:type="dxa"/>
            <w:tcBorders>
              <w:top w:val="nil"/>
              <w:left w:val="nil"/>
              <w:bottom w:val="nil"/>
              <w:right w:val="nil"/>
            </w:tcBorders>
          </w:tcPr>
          <w:p w14:paraId="7E1C56D7" w14:textId="77777777" w:rsidR="00AE4E24" w:rsidRPr="0042356C" w:rsidRDefault="00AE4E24" w:rsidP="0036390D">
            <w:pPr>
              <w:pStyle w:val="Normal6a"/>
            </w:pPr>
            <w:r w:rsidRPr="0042356C">
              <w:t>3.</w:t>
            </w:r>
            <w:r w:rsidRPr="0042356C">
              <w:tab/>
              <w:t>De nationella myndigheterna och de ekonomiska aktörerna</w:t>
            </w:r>
            <w:r w:rsidRPr="0042356C">
              <w:rPr>
                <w:b/>
                <w:i/>
              </w:rPr>
              <w:t>, patient- och konsumentorganisationer samt organisationer för vårdpersonal</w:t>
            </w:r>
            <w:r w:rsidRPr="0042356C">
              <w:t xml:space="preserve"> ska på begäran förse kommissionen med all relevant information som de har och som kommissionen kan behöva för sin utvärdering enligt punkt 1.</w:t>
            </w:r>
          </w:p>
        </w:tc>
      </w:tr>
    </w:tbl>
    <w:p w14:paraId="4BDE17A6" w14:textId="1AEDDE94" w:rsidR="00AE4E24" w:rsidRPr="0042356C" w:rsidRDefault="000C6BBA" w:rsidP="00AE4E24">
      <w:pPr>
        <w:pStyle w:val="AMNumberTabs0"/>
      </w:pPr>
      <w:r>
        <w:lastRenderedPageBreak/>
        <w:t>Ändring</w:t>
      </w:r>
      <w:r w:rsidR="00AE4E24" w:rsidRPr="0042356C">
        <w:tab/>
      </w:r>
      <w:r w:rsidR="00AE4E24" w:rsidRPr="0042356C">
        <w:tab/>
        <w:t>241</w:t>
      </w:r>
    </w:p>
    <w:p w14:paraId="223E1512" w14:textId="77777777" w:rsidR="00AE4E24" w:rsidRPr="0042356C" w:rsidRDefault="00AE4E24" w:rsidP="00AE4E24">
      <w:pPr>
        <w:pStyle w:val="NormalBold12b"/>
      </w:pPr>
      <w:r w:rsidRPr="0042356C">
        <w:t>Förslag till förordning</w:t>
      </w:r>
    </w:p>
    <w:p w14:paraId="42BB1E3E" w14:textId="77777777" w:rsidR="00AE4E24" w:rsidRPr="0042356C" w:rsidRDefault="00AE4E24" w:rsidP="00AE4E24">
      <w:pPr>
        <w:pStyle w:val="NormalBold"/>
      </w:pPr>
      <w:r w:rsidRPr="0042356C">
        <w:t>Artikel 30 – punkt 3a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281B3D1F" w14:textId="77777777" w:rsidTr="0036390D">
        <w:trPr>
          <w:trHeight w:hRule="exact" w:val="240"/>
          <w:jc w:val="center"/>
        </w:trPr>
        <w:tc>
          <w:tcPr>
            <w:tcW w:w="9752" w:type="dxa"/>
            <w:gridSpan w:val="2"/>
            <w:tcBorders>
              <w:top w:val="nil"/>
              <w:left w:val="nil"/>
              <w:bottom w:val="nil"/>
              <w:right w:val="nil"/>
            </w:tcBorders>
          </w:tcPr>
          <w:p w14:paraId="1F840E09" w14:textId="77777777" w:rsidR="00AE4E24" w:rsidRPr="0042356C" w:rsidRDefault="00AE4E24" w:rsidP="0036390D"/>
        </w:tc>
      </w:tr>
      <w:tr w:rsidR="00AE4E24" w:rsidRPr="0042356C" w14:paraId="723568B4" w14:textId="77777777" w:rsidTr="0036390D">
        <w:trPr>
          <w:trHeight w:val="240"/>
          <w:jc w:val="center"/>
        </w:trPr>
        <w:tc>
          <w:tcPr>
            <w:tcW w:w="4876" w:type="dxa"/>
            <w:tcBorders>
              <w:top w:val="nil"/>
              <w:left w:val="nil"/>
              <w:bottom w:val="nil"/>
              <w:right w:val="nil"/>
            </w:tcBorders>
          </w:tcPr>
          <w:p w14:paraId="38049D89"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241C715B" w14:textId="32808E70" w:rsidR="00AE4E24" w:rsidRPr="0042356C" w:rsidRDefault="000C6BBA" w:rsidP="0036390D">
            <w:pPr>
              <w:pStyle w:val="AmColumnHeading"/>
            </w:pPr>
            <w:r>
              <w:t>Ändring</w:t>
            </w:r>
          </w:p>
        </w:tc>
      </w:tr>
      <w:tr w:rsidR="00AE4E24" w:rsidRPr="0042356C" w14:paraId="207AB324" w14:textId="77777777" w:rsidTr="0036390D">
        <w:trPr>
          <w:jc w:val="center"/>
        </w:trPr>
        <w:tc>
          <w:tcPr>
            <w:tcW w:w="4876" w:type="dxa"/>
            <w:tcBorders>
              <w:top w:val="nil"/>
              <w:left w:val="nil"/>
              <w:bottom w:val="nil"/>
              <w:right w:val="nil"/>
            </w:tcBorders>
          </w:tcPr>
          <w:p w14:paraId="05FEA786" w14:textId="77777777" w:rsidR="00AE4E24" w:rsidRPr="0042356C" w:rsidRDefault="00AE4E24" w:rsidP="0036390D">
            <w:pPr>
              <w:pStyle w:val="Normal6a"/>
            </w:pPr>
          </w:p>
        </w:tc>
        <w:tc>
          <w:tcPr>
            <w:tcW w:w="4876" w:type="dxa"/>
            <w:tcBorders>
              <w:top w:val="nil"/>
              <w:left w:val="nil"/>
              <w:bottom w:val="nil"/>
              <w:right w:val="nil"/>
            </w:tcBorders>
          </w:tcPr>
          <w:p w14:paraId="156D62F9" w14:textId="77777777" w:rsidR="00AE4E24" w:rsidRPr="0042356C" w:rsidRDefault="00AE4E24" w:rsidP="0036390D">
            <w:pPr>
              <w:pStyle w:val="Normal6a"/>
              <w:rPr>
                <w:b/>
                <w:i/>
              </w:rPr>
            </w:pPr>
            <w:r w:rsidRPr="0042356C">
              <w:rPr>
                <w:b/>
                <w:i/>
              </w:rPr>
              <w:t>3a.</w:t>
            </w:r>
            <w:r w:rsidRPr="0042356C">
              <w:rPr>
                <w:b/>
                <w:i/>
              </w:rPr>
              <w:tab/>
              <w:t>Om det i den utvärdering som avses i punkt 1 konstateras att det finns en potentiell risk för tillgången till eller försörjningstryggheten för ett kritiskt läkemedel i unionen ska kommissionen göra en samordnad, evidensbaserad konsekvensbedömning och, om så är lämpligt, föreslå proportionerliga och lämpliga riskreducerande åtgärder i samråd med medlemsstaterna och relevanta berörda parter.</w:t>
            </w:r>
          </w:p>
        </w:tc>
      </w:tr>
    </w:tbl>
    <w:p w14:paraId="1E3726E6" w14:textId="08E51AC9" w:rsidR="00AE4E24" w:rsidRPr="0042356C" w:rsidRDefault="000C6BBA" w:rsidP="00AE4E24">
      <w:pPr>
        <w:pStyle w:val="AMNumberTabs0"/>
      </w:pPr>
      <w:r>
        <w:t>Ändring</w:t>
      </w:r>
      <w:r w:rsidR="00AE4E24" w:rsidRPr="0042356C">
        <w:tab/>
      </w:r>
      <w:r w:rsidR="00AE4E24" w:rsidRPr="0042356C">
        <w:tab/>
        <w:t>242</w:t>
      </w:r>
    </w:p>
    <w:p w14:paraId="44DC0F95" w14:textId="77777777" w:rsidR="00AE4E24" w:rsidRPr="0042356C" w:rsidRDefault="00AE4E24" w:rsidP="00AE4E24">
      <w:pPr>
        <w:pStyle w:val="NormalBold12b"/>
      </w:pPr>
      <w:r w:rsidRPr="0042356C">
        <w:t>Förslag till förordning</w:t>
      </w:r>
    </w:p>
    <w:p w14:paraId="494EB2A7" w14:textId="77777777" w:rsidR="00AE4E24" w:rsidRPr="0042356C" w:rsidRDefault="00AE4E24" w:rsidP="00AE4E24">
      <w:pPr>
        <w:pStyle w:val="NormalBold"/>
      </w:pPr>
      <w:r w:rsidRPr="0042356C">
        <w:t>Artikel 30a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E4E24" w:rsidRPr="0042356C" w14:paraId="0B59A5CB" w14:textId="77777777" w:rsidTr="0036390D">
        <w:trPr>
          <w:trHeight w:hRule="exact" w:val="240"/>
          <w:jc w:val="center"/>
        </w:trPr>
        <w:tc>
          <w:tcPr>
            <w:tcW w:w="9752" w:type="dxa"/>
            <w:gridSpan w:val="2"/>
            <w:tcBorders>
              <w:top w:val="nil"/>
              <w:left w:val="nil"/>
              <w:bottom w:val="nil"/>
              <w:right w:val="nil"/>
            </w:tcBorders>
          </w:tcPr>
          <w:p w14:paraId="6B287D3E" w14:textId="77777777" w:rsidR="00AE4E24" w:rsidRPr="0042356C" w:rsidRDefault="00AE4E24" w:rsidP="0036390D"/>
        </w:tc>
      </w:tr>
      <w:tr w:rsidR="00AE4E24" w:rsidRPr="0042356C" w14:paraId="0679326A" w14:textId="77777777" w:rsidTr="0036390D">
        <w:trPr>
          <w:trHeight w:val="240"/>
          <w:jc w:val="center"/>
        </w:trPr>
        <w:tc>
          <w:tcPr>
            <w:tcW w:w="4876" w:type="dxa"/>
            <w:tcBorders>
              <w:top w:val="nil"/>
              <w:left w:val="nil"/>
              <w:bottom w:val="nil"/>
              <w:right w:val="nil"/>
            </w:tcBorders>
          </w:tcPr>
          <w:p w14:paraId="093A1060" w14:textId="77777777" w:rsidR="00AE4E24" w:rsidRPr="0042356C" w:rsidRDefault="00AE4E24" w:rsidP="0036390D">
            <w:pPr>
              <w:pStyle w:val="AmColumnHeading"/>
            </w:pPr>
            <w:r w:rsidRPr="0042356C">
              <w:t>Kommissionens förslag</w:t>
            </w:r>
          </w:p>
        </w:tc>
        <w:tc>
          <w:tcPr>
            <w:tcW w:w="4876" w:type="dxa"/>
            <w:tcBorders>
              <w:top w:val="nil"/>
              <w:left w:val="nil"/>
              <w:bottom w:val="nil"/>
              <w:right w:val="nil"/>
            </w:tcBorders>
          </w:tcPr>
          <w:p w14:paraId="1392EC20" w14:textId="5841380E" w:rsidR="00AE4E24" w:rsidRPr="0042356C" w:rsidRDefault="000C6BBA" w:rsidP="0036390D">
            <w:pPr>
              <w:pStyle w:val="AmColumnHeading"/>
            </w:pPr>
            <w:r>
              <w:t>Ändring</w:t>
            </w:r>
          </w:p>
        </w:tc>
      </w:tr>
      <w:tr w:rsidR="00AE4E24" w:rsidRPr="0042356C" w14:paraId="1C915BAA" w14:textId="77777777" w:rsidTr="0036390D">
        <w:trPr>
          <w:jc w:val="center"/>
        </w:trPr>
        <w:tc>
          <w:tcPr>
            <w:tcW w:w="4876" w:type="dxa"/>
            <w:tcBorders>
              <w:top w:val="nil"/>
              <w:left w:val="nil"/>
              <w:bottom w:val="nil"/>
              <w:right w:val="nil"/>
            </w:tcBorders>
          </w:tcPr>
          <w:p w14:paraId="728FB51E" w14:textId="77777777" w:rsidR="00AE4E24" w:rsidRPr="0042356C" w:rsidRDefault="00AE4E24" w:rsidP="0036390D">
            <w:pPr>
              <w:pStyle w:val="Normal6a"/>
            </w:pPr>
          </w:p>
        </w:tc>
        <w:tc>
          <w:tcPr>
            <w:tcW w:w="4876" w:type="dxa"/>
            <w:tcBorders>
              <w:top w:val="nil"/>
              <w:left w:val="nil"/>
              <w:bottom w:val="nil"/>
              <w:right w:val="nil"/>
            </w:tcBorders>
          </w:tcPr>
          <w:p w14:paraId="0E242AF9" w14:textId="77777777" w:rsidR="00AE4E24" w:rsidRPr="0042356C" w:rsidRDefault="00AE4E24" w:rsidP="0036390D">
            <w:pPr>
              <w:pStyle w:val="Normal6a"/>
              <w:jc w:val="center"/>
              <w:rPr>
                <w:b/>
                <w:i/>
              </w:rPr>
            </w:pPr>
            <w:r w:rsidRPr="0042356C">
              <w:rPr>
                <w:b/>
                <w:i/>
              </w:rPr>
              <w:t>Artikel 30a</w:t>
            </w:r>
          </w:p>
        </w:tc>
      </w:tr>
      <w:tr w:rsidR="00AE4E24" w:rsidRPr="0042356C" w14:paraId="78162C11" w14:textId="77777777" w:rsidTr="0036390D">
        <w:trPr>
          <w:jc w:val="center"/>
        </w:trPr>
        <w:tc>
          <w:tcPr>
            <w:tcW w:w="4876" w:type="dxa"/>
            <w:tcBorders>
              <w:top w:val="nil"/>
              <w:left w:val="nil"/>
              <w:bottom w:val="nil"/>
              <w:right w:val="nil"/>
            </w:tcBorders>
          </w:tcPr>
          <w:p w14:paraId="0F764DFF" w14:textId="77777777" w:rsidR="00AE4E24" w:rsidRPr="0042356C" w:rsidRDefault="00AE4E24" w:rsidP="0036390D">
            <w:pPr>
              <w:pStyle w:val="Normal6a"/>
            </w:pPr>
          </w:p>
        </w:tc>
        <w:tc>
          <w:tcPr>
            <w:tcW w:w="4876" w:type="dxa"/>
            <w:tcBorders>
              <w:top w:val="nil"/>
              <w:left w:val="nil"/>
              <w:bottom w:val="nil"/>
              <w:right w:val="nil"/>
            </w:tcBorders>
          </w:tcPr>
          <w:p w14:paraId="489ADCD1" w14:textId="77777777" w:rsidR="00AE4E24" w:rsidRPr="0042356C" w:rsidRDefault="00AE4E24" w:rsidP="0036390D">
            <w:pPr>
              <w:pStyle w:val="Normal6a"/>
              <w:jc w:val="center"/>
              <w:rPr>
                <w:b/>
                <w:i/>
              </w:rPr>
            </w:pPr>
            <w:r w:rsidRPr="0042356C">
              <w:rPr>
                <w:b/>
                <w:i/>
              </w:rPr>
              <w:t>Utövande av delegeringen</w:t>
            </w:r>
          </w:p>
        </w:tc>
      </w:tr>
      <w:tr w:rsidR="00AE4E24" w:rsidRPr="0042356C" w14:paraId="3AF7F89A" w14:textId="77777777" w:rsidTr="0036390D">
        <w:trPr>
          <w:jc w:val="center"/>
        </w:trPr>
        <w:tc>
          <w:tcPr>
            <w:tcW w:w="4876" w:type="dxa"/>
            <w:tcBorders>
              <w:top w:val="nil"/>
              <w:left w:val="nil"/>
              <w:bottom w:val="nil"/>
              <w:right w:val="nil"/>
            </w:tcBorders>
          </w:tcPr>
          <w:p w14:paraId="05A588D5" w14:textId="77777777" w:rsidR="00AE4E24" w:rsidRPr="0042356C" w:rsidRDefault="00AE4E24" w:rsidP="0036390D">
            <w:pPr>
              <w:pStyle w:val="Normal6a"/>
            </w:pPr>
          </w:p>
        </w:tc>
        <w:tc>
          <w:tcPr>
            <w:tcW w:w="4876" w:type="dxa"/>
            <w:tcBorders>
              <w:top w:val="nil"/>
              <w:left w:val="nil"/>
              <w:bottom w:val="nil"/>
              <w:right w:val="nil"/>
            </w:tcBorders>
          </w:tcPr>
          <w:p w14:paraId="3A7F0236" w14:textId="77777777" w:rsidR="00AE4E24" w:rsidRPr="0042356C" w:rsidRDefault="00AE4E24" w:rsidP="0036390D">
            <w:pPr>
              <w:pStyle w:val="Normal6a"/>
              <w:rPr>
                <w:b/>
                <w:i/>
              </w:rPr>
            </w:pPr>
            <w:r w:rsidRPr="0042356C">
              <w:rPr>
                <w:b/>
                <w:i/>
              </w:rPr>
              <w:t>1.</w:t>
            </w:r>
            <w:r w:rsidRPr="0042356C">
              <w:rPr>
                <w:b/>
                <w:i/>
              </w:rPr>
              <w:tab/>
              <w:t xml:space="preserve">Befogenheten att anta delegerade akter ges till kommissionen med förbehåll för de villkor som anges i denna artikel. </w:t>
            </w:r>
          </w:p>
          <w:p w14:paraId="35849940" w14:textId="77777777" w:rsidR="00AE4E24" w:rsidRPr="0042356C" w:rsidRDefault="00AE4E24" w:rsidP="0036390D">
            <w:pPr>
              <w:pStyle w:val="Normal6a"/>
              <w:rPr>
                <w:b/>
                <w:i/>
              </w:rPr>
            </w:pPr>
            <w:r w:rsidRPr="0042356C">
              <w:rPr>
                <w:b/>
                <w:i/>
              </w:rPr>
              <w:t>2.</w:t>
            </w:r>
            <w:r w:rsidRPr="0042356C">
              <w:rPr>
                <w:b/>
                <w:i/>
              </w:rPr>
              <w:tab/>
              <w:t>Den befogenhet att anta delegerade akter som avses i artiklarna 20g.4 och 20h.2 ska ges till kommissionen tills vidare från och med den ... [dagen för tillämpning av denna förordning].</w:t>
            </w:r>
          </w:p>
        </w:tc>
      </w:tr>
      <w:tr w:rsidR="00AE4E24" w:rsidRPr="0042356C" w14:paraId="0913ED8E" w14:textId="77777777" w:rsidTr="0036390D">
        <w:trPr>
          <w:jc w:val="center"/>
        </w:trPr>
        <w:tc>
          <w:tcPr>
            <w:tcW w:w="4876" w:type="dxa"/>
            <w:tcBorders>
              <w:top w:val="nil"/>
              <w:left w:val="nil"/>
              <w:bottom w:val="nil"/>
              <w:right w:val="nil"/>
            </w:tcBorders>
          </w:tcPr>
          <w:p w14:paraId="5609094E" w14:textId="77777777" w:rsidR="00AE4E24" w:rsidRPr="0042356C" w:rsidRDefault="00AE4E24" w:rsidP="0036390D">
            <w:pPr>
              <w:pStyle w:val="Normal6a"/>
            </w:pPr>
          </w:p>
        </w:tc>
        <w:tc>
          <w:tcPr>
            <w:tcW w:w="4876" w:type="dxa"/>
            <w:tcBorders>
              <w:top w:val="nil"/>
              <w:left w:val="nil"/>
              <w:bottom w:val="nil"/>
              <w:right w:val="nil"/>
            </w:tcBorders>
          </w:tcPr>
          <w:p w14:paraId="33B6DB9D" w14:textId="77777777" w:rsidR="00AE4E24" w:rsidRPr="0042356C" w:rsidRDefault="00AE4E24" w:rsidP="0036390D">
            <w:pPr>
              <w:pStyle w:val="Normal6a"/>
              <w:rPr>
                <w:b/>
                <w:i/>
              </w:rPr>
            </w:pPr>
            <w:r w:rsidRPr="0042356C">
              <w:rPr>
                <w:b/>
                <w:i/>
              </w:rPr>
              <w:t>3.</w:t>
            </w:r>
            <w:r w:rsidRPr="0042356C">
              <w:rPr>
                <w:b/>
                <w:i/>
              </w:rPr>
              <w:tab/>
              <w:t>Den delegering av befogenhet som avses i artiklarna 20g.4 och 20h.2 får när som helst återkallas av Europaparlamentet eller rådet. Ett beslut om återkallelse innebär att delegeringen av den befogenhet som anges i beslutet upphör att gälla. Beslutet får verkan dagen efter det att det offentliggörs i Europeiska unionens officiella tidning, eller vid ett senare i beslutet angivet datum. Det påverkar inte giltigheten av delegerade akter som redan har trätt i kraft.</w:t>
            </w:r>
          </w:p>
        </w:tc>
      </w:tr>
      <w:tr w:rsidR="00AE4E24" w:rsidRPr="0042356C" w14:paraId="665A34B0" w14:textId="77777777" w:rsidTr="0036390D">
        <w:trPr>
          <w:jc w:val="center"/>
        </w:trPr>
        <w:tc>
          <w:tcPr>
            <w:tcW w:w="4876" w:type="dxa"/>
            <w:tcBorders>
              <w:top w:val="nil"/>
              <w:left w:val="nil"/>
              <w:bottom w:val="nil"/>
              <w:right w:val="nil"/>
            </w:tcBorders>
          </w:tcPr>
          <w:p w14:paraId="5C8D1A0E" w14:textId="77777777" w:rsidR="00AE4E24" w:rsidRPr="0042356C" w:rsidRDefault="00AE4E24" w:rsidP="0036390D">
            <w:pPr>
              <w:pStyle w:val="Normal6a"/>
            </w:pPr>
          </w:p>
        </w:tc>
        <w:tc>
          <w:tcPr>
            <w:tcW w:w="4876" w:type="dxa"/>
            <w:tcBorders>
              <w:top w:val="nil"/>
              <w:left w:val="nil"/>
              <w:bottom w:val="nil"/>
              <w:right w:val="nil"/>
            </w:tcBorders>
          </w:tcPr>
          <w:p w14:paraId="2C2D7124" w14:textId="77777777" w:rsidR="00AE4E24" w:rsidRPr="0042356C" w:rsidRDefault="00AE4E24" w:rsidP="0036390D">
            <w:pPr>
              <w:pStyle w:val="Normal6a"/>
              <w:rPr>
                <w:b/>
                <w:i/>
              </w:rPr>
            </w:pPr>
            <w:r w:rsidRPr="0042356C">
              <w:rPr>
                <w:b/>
                <w:i/>
              </w:rPr>
              <w:t>4.</w:t>
            </w:r>
            <w:r w:rsidRPr="0042356C">
              <w:rPr>
                <w:b/>
                <w:i/>
              </w:rPr>
              <w:tab/>
              <w:t>Innan kommissionen antar en delegerad akt ska den samråda med experter som utsetts av varje medlemsstat i enlighet med principerna i det interinstitutionella avtalet av den 13 april 2016 om bättre lagstiftning.</w:t>
            </w:r>
          </w:p>
        </w:tc>
      </w:tr>
      <w:tr w:rsidR="00AE4E24" w:rsidRPr="0042356C" w14:paraId="79883054" w14:textId="77777777" w:rsidTr="0036390D">
        <w:trPr>
          <w:jc w:val="center"/>
        </w:trPr>
        <w:tc>
          <w:tcPr>
            <w:tcW w:w="4876" w:type="dxa"/>
            <w:tcBorders>
              <w:top w:val="nil"/>
              <w:left w:val="nil"/>
              <w:bottom w:val="nil"/>
              <w:right w:val="nil"/>
            </w:tcBorders>
          </w:tcPr>
          <w:p w14:paraId="2DA43023" w14:textId="77777777" w:rsidR="00AE4E24" w:rsidRPr="0042356C" w:rsidRDefault="00AE4E24" w:rsidP="0036390D">
            <w:pPr>
              <w:pStyle w:val="Normal6a"/>
            </w:pPr>
          </w:p>
        </w:tc>
        <w:tc>
          <w:tcPr>
            <w:tcW w:w="4876" w:type="dxa"/>
            <w:tcBorders>
              <w:top w:val="nil"/>
              <w:left w:val="nil"/>
              <w:bottom w:val="nil"/>
              <w:right w:val="nil"/>
            </w:tcBorders>
          </w:tcPr>
          <w:p w14:paraId="0ED76D49" w14:textId="77777777" w:rsidR="00AE4E24" w:rsidRPr="0042356C" w:rsidRDefault="00AE4E24" w:rsidP="0036390D">
            <w:pPr>
              <w:pStyle w:val="Normal6a"/>
              <w:rPr>
                <w:b/>
                <w:i/>
              </w:rPr>
            </w:pPr>
            <w:r w:rsidRPr="0042356C">
              <w:rPr>
                <w:b/>
                <w:i/>
              </w:rPr>
              <w:t>5.</w:t>
            </w:r>
            <w:r w:rsidRPr="0042356C">
              <w:rPr>
                <w:b/>
                <w:i/>
              </w:rPr>
              <w:tab/>
              <w:t>Så snart kommissionen antar en delegerad akt ska den samtidigt delge Europaparlamentet och rådet denna.</w:t>
            </w:r>
          </w:p>
        </w:tc>
      </w:tr>
      <w:tr w:rsidR="00AE4E24" w:rsidRPr="0042356C" w14:paraId="324C9243" w14:textId="77777777" w:rsidTr="0036390D">
        <w:trPr>
          <w:jc w:val="center"/>
        </w:trPr>
        <w:tc>
          <w:tcPr>
            <w:tcW w:w="4876" w:type="dxa"/>
            <w:tcBorders>
              <w:top w:val="nil"/>
              <w:left w:val="nil"/>
              <w:bottom w:val="nil"/>
              <w:right w:val="nil"/>
            </w:tcBorders>
          </w:tcPr>
          <w:p w14:paraId="78B30A29" w14:textId="77777777" w:rsidR="00AE4E24" w:rsidRPr="0042356C" w:rsidRDefault="00AE4E24" w:rsidP="0036390D">
            <w:pPr>
              <w:pStyle w:val="Normal6a"/>
            </w:pPr>
          </w:p>
        </w:tc>
        <w:tc>
          <w:tcPr>
            <w:tcW w:w="4876" w:type="dxa"/>
            <w:tcBorders>
              <w:top w:val="nil"/>
              <w:left w:val="nil"/>
              <w:bottom w:val="nil"/>
              <w:right w:val="nil"/>
            </w:tcBorders>
          </w:tcPr>
          <w:p w14:paraId="0799CCA5" w14:textId="77777777" w:rsidR="00AE4E24" w:rsidRPr="0042356C" w:rsidRDefault="00AE4E24" w:rsidP="0036390D">
            <w:pPr>
              <w:pStyle w:val="Normal6a"/>
              <w:rPr>
                <w:b/>
                <w:i/>
              </w:rPr>
            </w:pPr>
            <w:r w:rsidRPr="0042356C">
              <w:rPr>
                <w:b/>
                <w:i/>
              </w:rPr>
              <w:t>6.</w:t>
            </w:r>
            <w:r w:rsidRPr="0042356C">
              <w:rPr>
                <w:b/>
                <w:i/>
              </w:rPr>
              <w:tab/>
              <w:t>En delegerad akt som antas enligt artiklarna 20g.4 och 20h.2 ska träda i kraft endast om varken Europaparlamentet eller rådet har gjort invändningar mot den delegerade akten inom en period på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p>
        </w:tc>
      </w:tr>
    </w:tbl>
    <w:p w14:paraId="3E93D048" w14:textId="77777777" w:rsidR="00AE4E24" w:rsidRPr="0042356C" w:rsidRDefault="00AE4E24" w:rsidP="00AE4E24"/>
    <w:p w14:paraId="47AA3FFC" w14:textId="77777777" w:rsidR="00AE4E24" w:rsidRPr="0042356C" w:rsidRDefault="00AE4E24" w:rsidP="00AE4E24"/>
    <w:p w14:paraId="2F53D6F9" w14:textId="3FB4795C" w:rsidR="00E365E1" w:rsidRPr="0042356C" w:rsidRDefault="00E365E1" w:rsidP="00245DE3"/>
    <w:sectPr w:rsidR="00E365E1" w:rsidRPr="0042356C" w:rsidSect="0042356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3BA0E" w14:textId="77777777" w:rsidR="00245DE3" w:rsidRPr="0042356C" w:rsidRDefault="00245DE3">
      <w:r w:rsidRPr="0042356C">
        <w:separator/>
      </w:r>
    </w:p>
  </w:endnote>
  <w:endnote w:type="continuationSeparator" w:id="0">
    <w:p w14:paraId="148669E7" w14:textId="77777777" w:rsidR="00245DE3" w:rsidRPr="0042356C" w:rsidRDefault="00245DE3">
      <w:r w:rsidRPr="00423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98AEC" w14:textId="77777777" w:rsidR="00064002" w:rsidRPr="0042356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27EC" w14:textId="77777777" w:rsidR="00064002" w:rsidRPr="0042356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EF7F" w14:textId="77777777" w:rsidR="00064002" w:rsidRPr="0042356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404D5" w14:textId="77777777" w:rsidR="00245DE3" w:rsidRPr="0042356C" w:rsidRDefault="00245DE3">
      <w:r w:rsidRPr="0042356C">
        <w:separator/>
      </w:r>
    </w:p>
  </w:footnote>
  <w:footnote w:type="continuationSeparator" w:id="0">
    <w:p w14:paraId="4A41DBDE" w14:textId="77777777" w:rsidR="00245DE3" w:rsidRPr="0042356C" w:rsidRDefault="00245DE3">
      <w:r w:rsidRPr="0042356C">
        <w:continuationSeparator/>
      </w:r>
    </w:p>
  </w:footnote>
  <w:footnote w:id="1">
    <w:p w14:paraId="420A4757" w14:textId="02C72E66" w:rsidR="00D12951" w:rsidRPr="008D0878" w:rsidRDefault="00D12951" w:rsidP="00D12951">
      <w:pPr>
        <w:pStyle w:val="FootnoteText"/>
        <w:ind w:left="567" w:hanging="567"/>
        <w:rPr>
          <w:lang w:val="cs-CZ"/>
        </w:rPr>
      </w:pPr>
      <w:r>
        <w:rPr>
          <w:rStyle w:val="FootnoteReference"/>
        </w:rPr>
        <w:footnoteRef/>
      </w:r>
      <w:r w:rsidRPr="00195F05">
        <w:rPr>
          <w:lang w:val="sv-SE"/>
        </w:rPr>
        <w:t xml:space="preserve"> </w:t>
      </w:r>
      <w:r>
        <w:rPr>
          <w:lang w:val="sv-SE"/>
        </w:rPr>
        <w:tab/>
      </w:r>
      <w:r w:rsidRPr="005B161C">
        <w:rPr>
          <w:sz w:val="24"/>
          <w:szCs w:val="24"/>
          <w:lang w:val="sv-SE"/>
        </w:rPr>
        <w:t>Ärendet återförvisades för interinstitutionella förhandlingar till det ansvariga utskottet, i enlighet med artikel 60.4 fjärde stycket i arbetsordningen (A10-</w:t>
      </w:r>
      <w:r>
        <w:rPr>
          <w:sz w:val="24"/>
          <w:szCs w:val="24"/>
          <w:lang w:val="sv-SE"/>
        </w:rPr>
        <w:t>0272</w:t>
      </w:r>
      <w:r w:rsidRPr="005B161C">
        <w:rPr>
          <w:sz w:val="24"/>
          <w:szCs w:val="24"/>
          <w:lang w:val="sv-SE"/>
        </w:rPr>
        <w:t>/202</w:t>
      </w:r>
      <w:r w:rsidR="005363F6">
        <w:rPr>
          <w:sz w:val="24"/>
          <w:szCs w:val="24"/>
          <w:lang w:val="sv-SE"/>
        </w:rPr>
        <w:t>5</w:t>
      </w:r>
      <w:r w:rsidRPr="005B161C">
        <w:rPr>
          <w:sz w:val="24"/>
          <w:szCs w:val="24"/>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AC07" w14:textId="77777777" w:rsidR="00064002" w:rsidRPr="0042356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CD82" w14:textId="77777777" w:rsidR="00064002" w:rsidRPr="0042356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3F49" w14:textId="77777777" w:rsidR="00064002" w:rsidRPr="0042356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9474494">
    <w:abstractNumId w:val="9"/>
  </w:num>
  <w:num w:numId="2" w16cid:durableId="1425765719">
    <w:abstractNumId w:val="9"/>
  </w:num>
  <w:num w:numId="3" w16cid:durableId="1823347165">
    <w:abstractNumId w:val="7"/>
  </w:num>
  <w:num w:numId="4" w16cid:durableId="1676495730">
    <w:abstractNumId w:val="7"/>
  </w:num>
  <w:num w:numId="5" w16cid:durableId="1325469455">
    <w:abstractNumId w:val="6"/>
  </w:num>
  <w:num w:numId="6" w16cid:durableId="1328899836">
    <w:abstractNumId w:val="6"/>
  </w:num>
  <w:num w:numId="7" w16cid:durableId="1738817118">
    <w:abstractNumId w:val="5"/>
  </w:num>
  <w:num w:numId="8" w16cid:durableId="41370534">
    <w:abstractNumId w:val="5"/>
  </w:num>
  <w:num w:numId="9" w16cid:durableId="416710299">
    <w:abstractNumId w:val="4"/>
  </w:num>
  <w:num w:numId="10" w16cid:durableId="1543980608">
    <w:abstractNumId w:val="4"/>
  </w:num>
  <w:num w:numId="11" w16cid:durableId="1043094140">
    <w:abstractNumId w:val="8"/>
  </w:num>
  <w:num w:numId="12" w16cid:durableId="33622472">
    <w:abstractNumId w:val="8"/>
  </w:num>
  <w:num w:numId="13" w16cid:durableId="772164016">
    <w:abstractNumId w:val="3"/>
  </w:num>
  <w:num w:numId="14" w16cid:durableId="238255246">
    <w:abstractNumId w:val="3"/>
  </w:num>
  <w:num w:numId="15" w16cid:durableId="808330370">
    <w:abstractNumId w:val="2"/>
  </w:num>
  <w:num w:numId="16" w16cid:durableId="826020833">
    <w:abstractNumId w:val="2"/>
  </w:num>
  <w:num w:numId="17" w16cid:durableId="877742300">
    <w:abstractNumId w:val="1"/>
  </w:num>
  <w:num w:numId="18" w16cid:durableId="127935454">
    <w:abstractNumId w:val="1"/>
  </w:num>
  <w:num w:numId="19" w16cid:durableId="5912182">
    <w:abstractNumId w:val="0"/>
  </w:num>
  <w:num w:numId="20" w16cid:durableId="941567662">
    <w:abstractNumId w:val="0"/>
  </w:num>
  <w:num w:numId="21" w16cid:durableId="817185387">
    <w:abstractNumId w:val="9"/>
  </w:num>
  <w:num w:numId="22" w16cid:durableId="154734384">
    <w:abstractNumId w:val="7"/>
  </w:num>
  <w:num w:numId="23" w16cid:durableId="1524172113">
    <w:abstractNumId w:val="6"/>
  </w:num>
  <w:num w:numId="24" w16cid:durableId="389690156">
    <w:abstractNumId w:val="5"/>
  </w:num>
  <w:num w:numId="25" w16cid:durableId="1110321637">
    <w:abstractNumId w:val="4"/>
  </w:num>
  <w:num w:numId="26" w16cid:durableId="1629435091">
    <w:abstractNumId w:val="8"/>
  </w:num>
  <w:num w:numId="27" w16cid:durableId="562644880">
    <w:abstractNumId w:val="3"/>
  </w:num>
  <w:num w:numId="28" w16cid:durableId="652173464">
    <w:abstractNumId w:val="2"/>
  </w:num>
  <w:num w:numId="29" w16cid:durableId="1105928508">
    <w:abstractNumId w:val="1"/>
  </w:num>
  <w:num w:numId="30" w16cid:durableId="1114321411">
    <w:abstractNumId w:val="0"/>
  </w:num>
  <w:num w:numId="31" w16cid:durableId="557056787">
    <w:abstractNumId w:val="9"/>
  </w:num>
  <w:num w:numId="32" w16cid:durableId="1716851269">
    <w:abstractNumId w:val="7"/>
  </w:num>
  <w:num w:numId="33" w16cid:durableId="1340350403">
    <w:abstractNumId w:val="6"/>
  </w:num>
  <w:num w:numId="34" w16cid:durableId="563031904">
    <w:abstractNumId w:val="5"/>
  </w:num>
  <w:num w:numId="35" w16cid:durableId="2086535249">
    <w:abstractNumId w:val="4"/>
  </w:num>
  <w:num w:numId="36" w16cid:durableId="583420417">
    <w:abstractNumId w:val="8"/>
  </w:num>
  <w:num w:numId="37" w16cid:durableId="1146168272">
    <w:abstractNumId w:val="3"/>
  </w:num>
  <w:num w:numId="38" w16cid:durableId="1519199536">
    <w:abstractNumId w:val="2"/>
  </w:num>
  <w:num w:numId="39" w16cid:durableId="1604148287">
    <w:abstractNumId w:val="1"/>
  </w:num>
  <w:num w:numId="40" w16cid:durableId="540559814">
    <w:abstractNumId w:val="0"/>
  </w:num>
  <w:num w:numId="41" w16cid:durableId="1596942694">
    <w:abstractNumId w:val="10"/>
  </w:num>
  <w:num w:numId="42" w16cid:durableId="1628854452">
    <w:abstractNumId w:val="10"/>
  </w:num>
  <w:num w:numId="43" w16cid:durableId="941189208">
    <w:abstractNumId w:val="10"/>
  </w:num>
  <w:num w:numId="44" w16cid:durableId="14100743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72/2025"/>
    <w:docVar w:name="dvlangue" w:val="SV"/>
    <w:docVar w:name="dvnumam" w:val="409"/>
    <w:docVar w:name="dvpe" w:val="775.742"/>
    <w:docVar w:name="dvrapporteur" w:val="Föredragande: "/>
    <w:docVar w:name="dvstar" w:val="***I"/>
    <w:docVar w:name="dvtitre" w:val="Europaparlamentets lagstiftningsresolution av den xx xx 2026 om förslaget till Europaparlamentets och rådets förordning om inrättande av en ram för att stärka tillgången till och försörjningstryggheten för kritiska läkemedel samt tillgången och tillgängligheten till läkemedel av gemensamt intresse, och om ändring av förordning (EU) 2024/795(COM(2025)0102 – C10-0048/2025 – 2025/0102(COD))"/>
  </w:docVars>
  <w:rsids>
    <w:rsidRoot w:val="00245DE3"/>
    <w:rsid w:val="00002272"/>
    <w:rsid w:val="000502D2"/>
    <w:rsid w:val="00064002"/>
    <w:rsid w:val="000677B9"/>
    <w:rsid w:val="000831BA"/>
    <w:rsid w:val="000A42CC"/>
    <w:rsid w:val="000C6BBA"/>
    <w:rsid w:val="000E7DD9"/>
    <w:rsid w:val="0010095E"/>
    <w:rsid w:val="00125B37"/>
    <w:rsid w:val="00160FB9"/>
    <w:rsid w:val="00187494"/>
    <w:rsid w:val="001F32AE"/>
    <w:rsid w:val="001F4EA9"/>
    <w:rsid w:val="00245DE3"/>
    <w:rsid w:val="002767FF"/>
    <w:rsid w:val="002B18FE"/>
    <w:rsid w:val="002B5493"/>
    <w:rsid w:val="003262F7"/>
    <w:rsid w:val="00343214"/>
    <w:rsid w:val="00361C00"/>
    <w:rsid w:val="003911EA"/>
    <w:rsid w:val="00395FA1"/>
    <w:rsid w:val="003D6C62"/>
    <w:rsid w:val="003E15D4"/>
    <w:rsid w:val="00411CCE"/>
    <w:rsid w:val="0041666E"/>
    <w:rsid w:val="00421060"/>
    <w:rsid w:val="0042356C"/>
    <w:rsid w:val="00471C19"/>
    <w:rsid w:val="004867E3"/>
    <w:rsid w:val="00494A28"/>
    <w:rsid w:val="004B58DE"/>
    <w:rsid w:val="004C0004"/>
    <w:rsid w:val="004C5D52"/>
    <w:rsid w:val="0050519A"/>
    <w:rsid w:val="005072A1"/>
    <w:rsid w:val="00514517"/>
    <w:rsid w:val="005363F6"/>
    <w:rsid w:val="005413AE"/>
    <w:rsid w:val="00545827"/>
    <w:rsid w:val="00551442"/>
    <w:rsid w:val="00560270"/>
    <w:rsid w:val="005B161C"/>
    <w:rsid w:val="005C2568"/>
    <w:rsid w:val="005F1B17"/>
    <w:rsid w:val="005F4318"/>
    <w:rsid w:val="006037C0"/>
    <w:rsid w:val="006631B6"/>
    <w:rsid w:val="00680577"/>
    <w:rsid w:val="006B3D73"/>
    <w:rsid w:val="006F74FA"/>
    <w:rsid w:val="00731ADD"/>
    <w:rsid w:val="00734777"/>
    <w:rsid w:val="00747932"/>
    <w:rsid w:val="00751A4A"/>
    <w:rsid w:val="00756632"/>
    <w:rsid w:val="00762C74"/>
    <w:rsid w:val="007800EF"/>
    <w:rsid w:val="00786EC0"/>
    <w:rsid w:val="007D1690"/>
    <w:rsid w:val="007D6170"/>
    <w:rsid w:val="007E22AD"/>
    <w:rsid w:val="00817416"/>
    <w:rsid w:val="00827F05"/>
    <w:rsid w:val="00842779"/>
    <w:rsid w:val="00865F67"/>
    <w:rsid w:val="00876815"/>
    <w:rsid w:val="00881A7B"/>
    <w:rsid w:val="0088225B"/>
    <w:rsid w:val="008840E5"/>
    <w:rsid w:val="00887B3E"/>
    <w:rsid w:val="008C2AC6"/>
    <w:rsid w:val="00930C23"/>
    <w:rsid w:val="0093193B"/>
    <w:rsid w:val="009509D8"/>
    <w:rsid w:val="00950B64"/>
    <w:rsid w:val="00981893"/>
    <w:rsid w:val="009A6291"/>
    <w:rsid w:val="009F1DB2"/>
    <w:rsid w:val="00A118F2"/>
    <w:rsid w:val="00A1687D"/>
    <w:rsid w:val="00A43E52"/>
    <w:rsid w:val="00A4678D"/>
    <w:rsid w:val="00A778C7"/>
    <w:rsid w:val="00AB1DC6"/>
    <w:rsid w:val="00AB441E"/>
    <w:rsid w:val="00AB6293"/>
    <w:rsid w:val="00AD79AB"/>
    <w:rsid w:val="00AE0928"/>
    <w:rsid w:val="00AE4E24"/>
    <w:rsid w:val="00AF3B82"/>
    <w:rsid w:val="00B12E95"/>
    <w:rsid w:val="00B22876"/>
    <w:rsid w:val="00B558F0"/>
    <w:rsid w:val="00BD48FE"/>
    <w:rsid w:val="00BD7BD8"/>
    <w:rsid w:val="00BE1071"/>
    <w:rsid w:val="00BE6ADC"/>
    <w:rsid w:val="00BF116B"/>
    <w:rsid w:val="00BF1D1E"/>
    <w:rsid w:val="00C05BFE"/>
    <w:rsid w:val="00C23CD4"/>
    <w:rsid w:val="00C61C0C"/>
    <w:rsid w:val="00C941CB"/>
    <w:rsid w:val="00CC2357"/>
    <w:rsid w:val="00CC23C1"/>
    <w:rsid w:val="00CF071A"/>
    <w:rsid w:val="00D058B8"/>
    <w:rsid w:val="00D12951"/>
    <w:rsid w:val="00D56C11"/>
    <w:rsid w:val="00D834A0"/>
    <w:rsid w:val="00D872DF"/>
    <w:rsid w:val="00D91E21"/>
    <w:rsid w:val="00DA7FCD"/>
    <w:rsid w:val="00DC2ABD"/>
    <w:rsid w:val="00E365E1"/>
    <w:rsid w:val="00E820A4"/>
    <w:rsid w:val="00EB006A"/>
    <w:rsid w:val="00EB4772"/>
    <w:rsid w:val="00ED169E"/>
    <w:rsid w:val="00ED4235"/>
    <w:rsid w:val="00F04346"/>
    <w:rsid w:val="00F075DC"/>
    <w:rsid w:val="00F149E9"/>
    <w:rsid w:val="00F341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E23F9"/>
  <w15:chartTrackingRefBased/>
  <w15:docId w15:val="{F668DEAC-66A0-4272-92E0-B34577BC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E4E24"/>
    <w:rPr>
      <w:b/>
      <w:kern w:val="28"/>
      <w:sz w:val="28"/>
      <w:lang w:val="fr-FR" w:eastAsia="fr-FR"/>
    </w:rPr>
  </w:style>
  <w:style w:type="character" w:customStyle="1" w:styleId="Heading2Char">
    <w:name w:val="Heading 2 Char"/>
    <w:basedOn w:val="DefaultParagraphFont"/>
    <w:link w:val="Heading2"/>
    <w:semiHidden/>
    <w:rsid w:val="00AE4E24"/>
    <w:rPr>
      <w:sz w:val="24"/>
      <w:lang w:val="fr-FR" w:eastAsia="fr-FR"/>
    </w:rPr>
  </w:style>
  <w:style w:type="character" w:customStyle="1" w:styleId="Heading3Char">
    <w:name w:val="Heading 3 Char"/>
    <w:basedOn w:val="DefaultParagraphFont"/>
    <w:link w:val="Heading3"/>
    <w:semiHidden/>
    <w:rsid w:val="00AE4E24"/>
    <w:rPr>
      <w:rFonts w:ascii="Arial" w:hAnsi="Arial"/>
      <w:sz w:val="24"/>
      <w:lang w:val="fr-FR" w:eastAsia="fr-FR"/>
    </w:rPr>
  </w:style>
  <w:style w:type="character" w:customStyle="1" w:styleId="Heading4Char">
    <w:name w:val="Heading 4 Char"/>
    <w:basedOn w:val="DefaultParagraphFont"/>
    <w:link w:val="Heading4"/>
    <w:semiHidden/>
    <w:rsid w:val="00AE4E24"/>
    <w:rPr>
      <w:sz w:val="24"/>
      <w:lang w:val="en-US" w:eastAsia="fr-FR"/>
    </w:rPr>
  </w:style>
  <w:style w:type="character" w:customStyle="1" w:styleId="Heading5Char">
    <w:name w:val="Heading 5 Char"/>
    <w:basedOn w:val="DefaultParagraphFont"/>
    <w:link w:val="Heading5"/>
    <w:semiHidden/>
    <w:rsid w:val="00AE4E24"/>
    <w:rPr>
      <w:sz w:val="24"/>
      <w:lang w:val="en-US" w:eastAsia="fr-FR"/>
    </w:rPr>
  </w:style>
  <w:style w:type="character" w:customStyle="1" w:styleId="Heading6Char">
    <w:name w:val="Heading 6 Char"/>
    <w:basedOn w:val="DefaultParagraphFont"/>
    <w:link w:val="Heading6"/>
    <w:semiHidden/>
    <w:rsid w:val="00AE4E24"/>
    <w:rPr>
      <w:i/>
      <w:sz w:val="22"/>
      <w:lang w:val="sv-SE"/>
    </w:rPr>
  </w:style>
  <w:style w:type="character" w:customStyle="1" w:styleId="Heading7Char">
    <w:name w:val="Heading 7 Char"/>
    <w:basedOn w:val="DefaultParagraphFont"/>
    <w:link w:val="Heading7"/>
    <w:semiHidden/>
    <w:rsid w:val="00AE4E24"/>
    <w:rPr>
      <w:rFonts w:ascii="Arial" w:hAnsi="Arial"/>
      <w:sz w:val="24"/>
      <w:lang w:val="sv-SE"/>
    </w:rPr>
  </w:style>
  <w:style w:type="character" w:customStyle="1" w:styleId="Heading8Char">
    <w:name w:val="Heading 8 Char"/>
    <w:basedOn w:val="DefaultParagraphFont"/>
    <w:link w:val="Heading8"/>
    <w:semiHidden/>
    <w:rsid w:val="00AE4E24"/>
    <w:rPr>
      <w:rFonts w:ascii="Arial" w:hAnsi="Arial"/>
      <w:i/>
      <w:sz w:val="24"/>
      <w:lang w:val="sv-SE"/>
    </w:rPr>
  </w:style>
  <w:style w:type="character" w:customStyle="1" w:styleId="Heading9Char">
    <w:name w:val="Heading 9 Char"/>
    <w:basedOn w:val="DefaultParagraphFont"/>
    <w:link w:val="Heading9"/>
    <w:semiHidden/>
    <w:rsid w:val="00AE4E24"/>
    <w:rPr>
      <w:rFonts w:ascii="Arial" w:hAnsi="Arial"/>
      <w:b/>
      <w:i/>
      <w:sz w:val="18"/>
      <w:lang w:val="sv-SE"/>
    </w:rPr>
  </w:style>
  <w:style w:type="paragraph" w:styleId="TOCHeading">
    <w:name w:val="TOC Heading"/>
    <w:basedOn w:val="Normal"/>
    <w:next w:val="Normal"/>
    <w:uiPriority w:val="39"/>
    <w:unhideWhenUsed/>
    <w:qFormat/>
    <w:rsid w:val="00AE4E24"/>
    <w:pPr>
      <w:widowControl/>
      <w:spacing w:after="240"/>
    </w:pPr>
    <w:rPr>
      <w:lang w:val="en-GB"/>
    </w:rPr>
  </w:style>
  <w:style w:type="paragraph" w:styleId="Title">
    <w:name w:val="Title"/>
    <w:basedOn w:val="Normal"/>
    <w:next w:val="Normal"/>
    <w:link w:val="TitleChar"/>
    <w:uiPriority w:val="10"/>
    <w:qFormat/>
    <w:rsid w:val="00AE4E24"/>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E4E24"/>
    <w:rPr>
      <w:rFonts w:asciiTheme="majorHAnsi" w:eastAsiaTheme="majorEastAsia" w:hAnsiTheme="majorHAnsi" w:cstheme="majorBidi"/>
      <w:spacing w:val="-10"/>
      <w:kern w:val="28"/>
      <w:sz w:val="56"/>
      <w:szCs w:val="56"/>
      <w:lang w:val="sv-SE" w:eastAsia="en-US"/>
      <w14:ligatures w14:val="standardContextual"/>
    </w:rPr>
  </w:style>
  <w:style w:type="paragraph" w:styleId="Subtitle">
    <w:name w:val="Subtitle"/>
    <w:basedOn w:val="Normal"/>
    <w:next w:val="Normal"/>
    <w:link w:val="SubtitleChar"/>
    <w:uiPriority w:val="11"/>
    <w:qFormat/>
    <w:rsid w:val="00AE4E24"/>
    <w:pPr>
      <w:widowControl/>
      <w:numPr>
        <w:ilvl w:val="1"/>
      </w:numPr>
      <w:spacing w:after="160"/>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E4E24"/>
    <w:rPr>
      <w:rFonts w:eastAsiaTheme="majorEastAsia" w:cstheme="majorBidi"/>
      <w:color w:val="595959" w:themeColor="text1" w:themeTint="A6"/>
      <w:spacing w:val="15"/>
      <w:kern w:val="2"/>
      <w:sz w:val="28"/>
      <w:szCs w:val="28"/>
      <w:lang w:val="sv-SE" w:eastAsia="en-US"/>
      <w14:ligatures w14:val="standardContextual"/>
    </w:rPr>
  </w:style>
  <w:style w:type="paragraph" w:styleId="Quote">
    <w:name w:val="Quote"/>
    <w:basedOn w:val="Normal"/>
    <w:next w:val="Normal"/>
    <w:link w:val="QuoteChar"/>
    <w:uiPriority w:val="29"/>
    <w:qFormat/>
    <w:rsid w:val="00AE4E24"/>
    <w:pPr>
      <w:widowControl/>
      <w:spacing w:before="160" w:after="160"/>
      <w:jc w:val="center"/>
    </w:pPr>
    <w:rPr>
      <w:rFonts w:eastAsiaTheme="minorHAns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AE4E24"/>
    <w:rPr>
      <w:rFonts w:eastAsiaTheme="minorHAnsi"/>
      <w:i/>
      <w:iCs/>
      <w:color w:val="404040" w:themeColor="text1" w:themeTint="BF"/>
      <w:kern w:val="2"/>
      <w:sz w:val="24"/>
      <w:szCs w:val="24"/>
      <w:lang w:val="sv-SE" w:eastAsia="en-US"/>
      <w14:ligatures w14:val="standardContextual"/>
    </w:rPr>
  </w:style>
  <w:style w:type="paragraph" w:styleId="ListParagraph">
    <w:name w:val="List Paragraph"/>
    <w:basedOn w:val="Normal"/>
    <w:uiPriority w:val="34"/>
    <w:qFormat/>
    <w:rsid w:val="00AE4E24"/>
    <w:pPr>
      <w:widowControl/>
      <w:spacing w:after="160"/>
      <w:ind w:left="720"/>
      <w:contextualSpacing/>
    </w:pPr>
    <w:rPr>
      <w:rFonts w:eastAsiaTheme="minorHAnsi"/>
      <w:kern w:val="2"/>
      <w:szCs w:val="24"/>
      <w:lang w:eastAsia="en-US"/>
      <w14:ligatures w14:val="standardContextual"/>
    </w:rPr>
  </w:style>
  <w:style w:type="character" w:styleId="IntenseEmphasis">
    <w:name w:val="Intense Emphasis"/>
    <w:basedOn w:val="DefaultParagraphFont"/>
    <w:uiPriority w:val="21"/>
    <w:qFormat/>
    <w:rsid w:val="00AE4E24"/>
    <w:rPr>
      <w:i/>
      <w:iCs/>
      <w:color w:val="2E74B5" w:themeColor="accent1" w:themeShade="BF"/>
    </w:rPr>
  </w:style>
  <w:style w:type="paragraph" w:styleId="IntenseQuote">
    <w:name w:val="Intense Quote"/>
    <w:basedOn w:val="Normal"/>
    <w:next w:val="Normal"/>
    <w:link w:val="IntenseQuoteChar"/>
    <w:uiPriority w:val="30"/>
    <w:qFormat/>
    <w:rsid w:val="00AE4E24"/>
    <w:pPr>
      <w:widowControl/>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i/>
      <w:iCs/>
      <w:color w:val="2E74B5"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AE4E24"/>
    <w:rPr>
      <w:rFonts w:eastAsiaTheme="minorHAnsi"/>
      <w:i/>
      <w:iCs/>
      <w:color w:val="2E74B5" w:themeColor="accent1" w:themeShade="BF"/>
      <w:kern w:val="2"/>
      <w:sz w:val="24"/>
      <w:szCs w:val="24"/>
      <w:lang w:val="sv-SE" w:eastAsia="en-US"/>
      <w14:ligatures w14:val="standardContextual"/>
    </w:rPr>
  </w:style>
  <w:style w:type="character" w:styleId="IntenseReference">
    <w:name w:val="Intense Reference"/>
    <w:basedOn w:val="DefaultParagraphFont"/>
    <w:uiPriority w:val="32"/>
    <w:qFormat/>
    <w:rsid w:val="00AE4E24"/>
    <w:rPr>
      <w:b/>
      <w:bCs/>
      <w:smallCaps/>
      <w:color w:val="2E74B5" w:themeColor="accent1" w:themeShade="BF"/>
      <w:spacing w:val="5"/>
    </w:rPr>
  </w:style>
  <w:style w:type="paragraph" w:customStyle="1" w:styleId="EPFooter2">
    <w:name w:val="EPFooter2"/>
    <w:basedOn w:val="Normal"/>
    <w:next w:val="Normal"/>
    <w:rsid w:val="00AE4E2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E4E24"/>
    <w:pPr>
      <w:keepNext/>
      <w:spacing w:after="240"/>
      <w:jc w:val="right"/>
    </w:pPr>
    <w:rPr>
      <w:rFonts w:ascii="Arial" w:hAnsi="Arial"/>
      <w:b/>
    </w:rPr>
  </w:style>
  <w:style w:type="paragraph" w:customStyle="1" w:styleId="Normal6a">
    <w:name w:val="Normal6a"/>
    <w:basedOn w:val="Normal"/>
    <w:rsid w:val="00AE4E24"/>
    <w:pPr>
      <w:spacing w:after="120"/>
    </w:pPr>
  </w:style>
  <w:style w:type="paragraph" w:customStyle="1" w:styleId="PageHeading">
    <w:name w:val="PageHeading"/>
    <w:basedOn w:val="Normal"/>
    <w:rsid w:val="00AE4E24"/>
    <w:pPr>
      <w:keepNext/>
      <w:spacing w:after="480"/>
      <w:jc w:val="center"/>
    </w:pPr>
    <w:rPr>
      <w:rFonts w:ascii="Arial" w:hAnsi="Arial" w:cs="Arial"/>
      <w:b/>
    </w:rPr>
  </w:style>
  <w:style w:type="paragraph" w:customStyle="1" w:styleId="NormalBold">
    <w:name w:val="NormalBold"/>
    <w:basedOn w:val="Normal"/>
    <w:link w:val="NormalBoldChar"/>
    <w:rsid w:val="00AE4E24"/>
    <w:rPr>
      <w:b/>
    </w:rPr>
  </w:style>
  <w:style w:type="paragraph" w:customStyle="1" w:styleId="NormalBold12a">
    <w:name w:val="NormalBold12a"/>
    <w:basedOn w:val="Normal"/>
    <w:rsid w:val="00AE4E24"/>
    <w:pPr>
      <w:spacing w:after="240"/>
    </w:pPr>
    <w:rPr>
      <w:b/>
    </w:rPr>
  </w:style>
  <w:style w:type="paragraph" w:customStyle="1" w:styleId="AmJustText">
    <w:name w:val="AmJustText"/>
    <w:basedOn w:val="Normal"/>
    <w:rsid w:val="00AE4E24"/>
    <w:pPr>
      <w:spacing w:after="240"/>
    </w:pPr>
    <w:rPr>
      <w:i/>
    </w:rPr>
  </w:style>
  <w:style w:type="paragraph" w:customStyle="1" w:styleId="NormalHanging12a">
    <w:name w:val="NormalHanging12a"/>
    <w:basedOn w:val="Normal"/>
    <w:rsid w:val="00AE4E24"/>
    <w:pPr>
      <w:spacing w:after="240"/>
      <w:ind w:left="567" w:hanging="567"/>
    </w:pPr>
  </w:style>
  <w:style w:type="paragraph" w:customStyle="1" w:styleId="CoverNormal24a">
    <w:name w:val="CoverNormal24a"/>
    <w:basedOn w:val="Normal"/>
    <w:rsid w:val="00AE4E24"/>
    <w:pPr>
      <w:spacing w:after="480"/>
      <w:ind w:left="1417"/>
    </w:pPr>
  </w:style>
  <w:style w:type="paragraph" w:customStyle="1" w:styleId="CoverNormal">
    <w:name w:val="CoverNormal"/>
    <w:basedOn w:val="Normal"/>
    <w:rsid w:val="00AE4E24"/>
    <w:pPr>
      <w:ind w:left="1418"/>
    </w:pPr>
  </w:style>
  <w:style w:type="paragraph" w:customStyle="1" w:styleId="AmCrossRef">
    <w:name w:val="AmCrossRef"/>
    <w:basedOn w:val="Normal"/>
    <w:rsid w:val="00AE4E24"/>
    <w:pPr>
      <w:spacing w:before="240" w:after="240"/>
      <w:jc w:val="center"/>
    </w:pPr>
    <w:rPr>
      <w:i/>
    </w:rPr>
  </w:style>
  <w:style w:type="paragraph" w:customStyle="1" w:styleId="AmJustTitle">
    <w:name w:val="AmJustTitle"/>
    <w:basedOn w:val="Normal"/>
    <w:next w:val="AmJustText"/>
    <w:rsid w:val="00AE4E24"/>
    <w:pPr>
      <w:keepNext/>
      <w:spacing w:before="240" w:after="240"/>
      <w:jc w:val="center"/>
    </w:pPr>
    <w:rPr>
      <w:i/>
    </w:rPr>
  </w:style>
  <w:style w:type="paragraph" w:customStyle="1" w:styleId="CoverReference">
    <w:name w:val="CoverReference"/>
    <w:basedOn w:val="Normal"/>
    <w:rsid w:val="00AE4E24"/>
    <w:pPr>
      <w:spacing w:before="1080"/>
      <w:jc w:val="right"/>
    </w:pPr>
    <w:rPr>
      <w:rFonts w:ascii="Arial" w:hAnsi="Arial" w:cs="Arial"/>
      <w:b/>
    </w:rPr>
  </w:style>
  <w:style w:type="paragraph" w:customStyle="1" w:styleId="CoverDocType">
    <w:name w:val="CoverDocType"/>
    <w:basedOn w:val="Normal"/>
    <w:rsid w:val="00AE4E24"/>
    <w:pPr>
      <w:ind w:left="1418"/>
    </w:pPr>
    <w:rPr>
      <w:rFonts w:ascii="Arial" w:hAnsi="Arial"/>
      <w:b/>
      <w:sz w:val="48"/>
    </w:rPr>
  </w:style>
  <w:style w:type="paragraph" w:customStyle="1" w:styleId="CoverDocType24a">
    <w:name w:val="CoverDocType24a"/>
    <w:basedOn w:val="Normal"/>
    <w:rsid w:val="00AE4E24"/>
    <w:pPr>
      <w:spacing w:after="480"/>
      <w:ind w:left="1418"/>
    </w:pPr>
    <w:rPr>
      <w:rFonts w:ascii="Arial" w:hAnsi="Arial"/>
      <w:b/>
      <w:sz w:val="48"/>
    </w:rPr>
  </w:style>
  <w:style w:type="paragraph" w:customStyle="1" w:styleId="CoverDate">
    <w:name w:val="CoverDate"/>
    <w:basedOn w:val="Normal"/>
    <w:rsid w:val="00AE4E24"/>
    <w:pPr>
      <w:spacing w:before="240" w:after="1200"/>
    </w:pPr>
  </w:style>
  <w:style w:type="paragraph" w:styleId="Header">
    <w:name w:val="header"/>
    <w:basedOn w:val="Normal"/>
    <w:link w:val="HeaderChar"/>
    <w:rsid w:val="00AE4E24"/>
    <w:pPr>
      <w:tabs>
        <w:tab w:val="center" w:pos="4513"/>
        <w:tab w:val="right" w:pos="9026"/>
      </w:tabs>
    </w:pPr>
  </w:style>
  <w:style w:type="character" w:customStyle="1" w:styleId="HeaderChar">
    <w:name w:val="Header Char"/>
    <w:basedOn w:val="DefaultParagraphFont"/>
    <w:link w:val="Header"/>
    <w:rsid w:val="00AE4E24"/>
    <w:rPr>
      <w:sz w:val="24"/>
      <w:lang w:val="sv-SE"/>
    </w:rPr>
  </w:style>
  <w:style w:type="paragraph" w:customStyle="1" w:styleId="AmOrLang">
    <w:name w:val="AmOrLang"/>
    <w:basedOn w:val="Normal"/>
    <w:rsid w:val="00AE4E24"/>
    <w:pPr>
      <w:spacing w:before="240" w:after="240"/>
      <w:jc w:val="right"/>
    </w:pPr>
  </w:style>
  <w:style w:type="paragraph" w:customStyle="1" w:styleId="AmColumnHeading">
    <w:name w:val="AmColumnHeading"/>
    <w:basedOn w:val="Normal"/>
    <w:rsid w:val="00AE4E24"/>
    <w:pPr>
      <w:spacing w:after="240"/>
      <w:jc w:val="center"/>
    </w:pPr>
    <w:rPr>
      <w:i/>
    </w:rPr>
  </w:style>
  <w:style w:type="paragraph" w:customStyle="1" w:styleId="AmNumberTabs">
    <w:name w:val="AmNumberTabs"/>
    <w:basedOn w:val="Normal"/>
    <w:rsid w:val="00AE4E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E4E24"/>
    <w:pPr>
      <w:spacing w:before="240"/>
    </w:pPr>
    <w:rPr>
      <w:b/>
    </w:rPr>
  </w:style>
  <w:style w:type="paragraph" w:customStyle="1" w:styleId="EPBody">
    <w:name w:val="EPBody"/>
    <w:basedOn w:val="Normal"/>
    <w:rsid w:val="00AE4E24"/>
    <w:pPr>
      <w:jc w:val="center"/>
    </w:pPr>
    <w:rPr>
      <w:rFonts w:ascii="Arial" w:hAnsi="Arial" w:cs="Arial"/>
      <w:i/>
      <w:sz w:val="22"/>
      <w:szCs w:val="22"/>
    </w:rPr>
  </w:style>
  <w:style w:type="paragraph" w:customStyle="1" w:styleId="EPFooter">
    <w:name w:val="EPFooter"/>
    <w:basedOn w:val="Normal"/>
    <w:rsid w:val="00AE4E24"/>
    <w:pPr>
      <w:tabs>
        <w:tab w:val="center" w:pos="4535"/>
        <w:tab w:val="right" w:pos="9071"/>
      </w:tabs>
      <w:spacing w:before="240" w:after="240"/>
    </w:pPr>
    <w:rPr>
      <w:color w:val="010000"/>
      <w:sz w:val="22"/>
    </w:rPr>
  </w:style>
  <w:style w:type="paragraph" w:customStyle="1" w:styleId="EPComma">
    <w:name w:val="EPComma"/>
    <w:basedOn w:val="Normal"/>
    <w:rsid w:val="00AE4E24"/>
    <w:pPr>
      <w:spacing w:before="480" w:after="240"/>
    </w:pPr>
  </w:style>
  <w:style w:type="paragraph" w:customStyle="1" w:styleId="Lgendesigne">
    <w:name w:val="Légende signe"/>
    <w:basedOn w:val="Normal"/>
    <w:rsid w:val="00AE4E24"/>
    <w:pPr>
      <w:tabs>
        <w:tab w:val="right" w:pos="454"/>
        <w:tab w:val="left" w:pos="737"/>
      </w:tabs>
      <w:ind w:left="737" w:hanging="737"/>
    </w:pPr>
    <w:rPr>
      <w:snapToGrid w:val="0"/>
      <w:sz w:val="18"/>
      <w:lang w:eastAsia="en-US"/>
    </w:rPr>
  </w:style>
  <w:style w:type="paragraph" w:customStyle="1" w:styleId="Lgendetitre">
    <w:name w:val="Légende titre"/>
    <w:basedOn w:val="Normal"/>
    <w:rsid w:val="00AE4E24"/>
    <w:pPr>
      <w:spacing w:before="240" w:after="240"/>
    </w:pPr>
    <w:rPr>
      <w:b/>
      <w:i/>
      <w:snapToGrid w:val="0"/>
      <w:lang w:eastAsia="en-US"/>
    </w:rPr>
  </w:style>
  <w:style w:type="paragraph" w:customStyle="1" w:styleId="Lgendestandard">
    <w:name w:val="Légende standard"/>
    <w:basedOn w:val="Normal"/>
    <w:rsid w:val="00AE4E24"/>
    <w:rPr>
      <w:sz w:val="18"/>
    </w:rPr>
  </w:style>
  <w:style w:type="paragraph" w:customStyle="1" w:styleId="msonormal0">
    <w:name w:val="msonormal"/>
    <w:basedOn w:val="Normal"/>
    <w:rsid w:val="00AE4E24"/>
    <w:pPr>
      <w:widowControl/>
      <w:spacing w:before="100" w:beforeAutospacing="1" w:after="100" w:afterAutospacing="1"/>
    </w:pPr>
    <w:rPr>
      <w:szCs w:val="24"/>
    </w:rPr>
  </w:style>
  <w:style w:type="paragraph" w:customStyle="1" w:styleId="CoverBold">
    <w:name w:val="CoverBold"/>
    <w:basedOn w:val="Normal"/>
    <w:rsid w:val="00AE4E24"/>
    <w:pPr>
      <w:ind w:left="1417"/>
    </w:pPr>
    <w:rPr>
      <w:b/>
    </w:rPr>
  </w:style>
  <w:style w:type="paragraph" w:customStyle="1" w:styleId="Normal2">
    <w:name w:val="Normal2"/>
    <w:basedOn w:val="Normal"/>
    <w:qFormat/>
    <w:rsid w:val="00AE4E24"/>
    <w:pPr>
      <w:spacing w:line="120" w:lineRule="auto"/>
    </w:pPr>
    <w:rPr>
      <w:sz w:val="4"/>
    </w:rPr>
  </w:style>
  <w:style w:type="paragraph" w:customStyle="1" w:styleId="NormalItalic6a">
    <w:name w:val="NormalItalic6a"/>
    <w:basedOn w:val="Normal6a"/>
    <w:qFormat/>
    <w:rsid w:val="00AE4E24"/>
    <w:rPr>
      <w:i/>
    </w:rPr>
  </w:style>
  <w:style w:type="paragraph" w:customStyle="1" w:styleId="NormalBoldItalic6a">
    <w:name w:val="NormalBoldItalic6a"/>
    <w:basedOn w:val="Normal6a"/>
    <w:qFormat/>
    <w:rsid w:val="00AE4E24"/>
    <w:rPr>
      <w:b/>
      <w:i/>
    </w:rPr>
  </w:style>
  <w:style w:type="paragraph" w:customStyle="1" w:styleId="NormalBoldItalicCenter6a">
    <w:name w:val="NormalBoldItalicCenter6a"/>
    <w:basedOn w:val="Normal6a"/>
    <w:qFormat/>
    <w:rsid w:val="00AE4E24"/>
    <w:pPr>
      <w:jc w:val="center"/>
    </w:pPr>
    <w:rPr>
      <w:b/>
      <w:i/>
    </w:rPr>
  </w:style>
  <w:style w:type="paragraph" w:customStyle="1" w:styleId="EPFooter2Landscape">
    <w:name w:val="EPFooter2Landscape"/>
    <w:qFormat/>
    <w:rsid w:val="00AE4E24"/>
    <w:pPr>
      <w:tabs>
        <w:tab w:val="center" w:pos="4536"/>
        <w:tab w:val="center" w:pos="9923"/>
        <w:tab w:val="right" w:pos="15026"/>
      </w:tabs>
    </w:pPr>
    <w:rPr>
      <w:rFonts w:ascii="Arial" w:hAnsi="Arial" w:cs="Arial"/>
      <w:b/>
      <w:sz w:val="48"/>
      <w:szCs w:val="22"/>
      <w:lang w:val="sv-SE"/>
    </w:rPr>
  </w:style>
  <w:style w:type="paragraph" w:customStyle="1" w:styleId="EPFooterLandscape">
    <w:name w:val="EPFooterLandscape"/>
    <w:qFormat/>
    <w:rsid w:val="00AE4E24"/>
    <w:pPr>
      <w:tabs>
        <w:tab w:val="center" w:pos="6804"/>
        <w:tab w:val="right" w:pos="15026"/>
      </w:tabs>
    </w:pPr>
    <w:rPr>
      <w:sz w:val="22"/>
      <w:lang w:val="sv-SE"/>
    </w:rPr>
  </w:style>
  <w:style w:type="character" w:customStyle="1" w:styleId="NormalBI">
    <w:name w:val="NormalBI"/>
    <w:basedOn w:val="DefaultParagraphFont"/>
    <w:uiPriority w:val="1"/>
    <w:qFormat/>
    <w:rsid w:val="00AE4E24"/>
    <w:rPr>
      <w:rFonts w:ascii="Times New Roman" w:hAnsi="Times New Roman" w:cs="Times New Roman" w:hint="default"/>
      <w:b/>
      <w:bCs w:val="0"/>
      <w:i/>
      <w:iCs w:val="0"/>
      <w:sz w:val="24"/>
    </w:rPr>
  </w:style>
  <w:style w:type="character" w:customStyle="1" w:styleId="EPFooter2Motto">
    <w:name w:val="EPFooter2Motto"/>
    <w:uiPriority w:val="1"/>
    <w:qFormat/>
    <w:rsid w:val="00AE4E24"/>
    <w:rPr>
      <w:rFonts w:ascii="Arial" w:hAnsi="Arial" w:cs="Arial" w:hint="default"/>
      <w:b/>
      <w:bCs w:val="0"/>
      <w:i/>
      <w:iCs w:val="0"/>
      <w:color w:val="C0C0C0"/>
      <w:sz w:val="22"/>
    </w:rPr>
  </w:style>
  <w:style w:type="character" w:customStyle="1" w:styleId="Bold">
    <w:name w:val="Bold"/>
    <w:uiPriority w:val="1"/>
    <w:qFormat/>
    <w:rsid w:val="00AE4E24"/>
    <w:rPr>
      <w:b/>
      <w:bCs w:val="0"/>
    </w:rPr>
  </w:style>
  <w:style w:type="character" w:customStyle="1" w:styleId="Italic">
    <w:name w:val="Italic"/>
    <w:uiPriority w:val="1"/>
    <w:qFormat/>
    <w:rsid w:val="00AE4E24"/>
    <w:rPr>
      <w:i/>
      <w:iCs w:val="0"/>
    </w:rPr>
  </w:style>
  <w:style w:type="character" w:customStyle="1" w:styleId="BoldItalic">
    <w:name w:val="BoldItalic"/>
    <w:uiPriority w:val="1"/>
    <w:qFormat/>
    <w:rsid w:val="00AE4E24"/>
    <w:rPr>
      <w:b/>
      <w:bCs w:val="0"/>
      <w:i/>
      <w:iCs w:val="0"/>
    </w:rPr>
  </w:style>
  <w:style w:type="character" w:customStyle="1" w:styleId="Underline">
    <w:name w:val="Underline"/>
    <w:uiPriority w:val="1"/>
    <w:qFormat/>
    <w:rsid w:val="00AE4E24"/>
    <w:rPr>
      <w:u w:val="single"/>
    </w:rPr>
  </w:style>
  <w:style w:type="character" w:customStyle="1" w:styleId="Sub">
    <w:name w:val="Sub"/>
    <w:uiPriority w:val="1"/>
    <w:qFormat/>
    <w:rsid w:val="00AE4E24"/>
    <w:rPr>
      <w:vertAlign w:val="subscript"/>
    </w:rPr>
  </w:style>
  <w:style w:type="character" w:customStyle="1" w:styleId="Sup">
    <w:name w:val="Sup"/>
    <w:uiPriority w:val="1"/>
    <w:qFormat/>
    <w:rsid w:val="00AE4E24"/>
    <w:rPr>
      <w:vertAlign w:val="superscript"/>
    </w:rPr>
  </w:style>
  <w:style w:type="character" w:customStyle="1" w:styleId="SupBoldItalic">
    <w:name w:val="SupBoldItalic"/>
    <w:uiPriority w:val="1"/>
    <w:qFormat/>
    <w:rsid w:val="00AE4E24"/>
    <w:rPr>
      <w:b/>
      <w:bCs w:val="0"/>
      <w:i/>
      <w:iCs w:val="0"/>
      <w:vertAlign w:val="superscript"/>
    </w:rPr>
  </w:style>
  <w:style w:type="character" w:customStyle="1" w:styleId="SubBoldItalic">
    <w:name w:val="SubBoldItalic"/>
    <w:uiPriority w:val="1"/>
    <w:qFormat/>
    <w:rsid w:val="00AE4E24"/>
    <w:rPr>
      <w:b/>
      <w:bCs w:val="0"/>
      <w:i/>
      <w:iCs w:val="0"/>
      <w:vertAlign w:val="subscript"/>
    </w:rPr>
  </w:style>
  <w:style w:type="character" w:styleId="CommentReference">
    <w:name w:val="annotation reference"/>
    <w:basedOn w:val="DefaultParagraphFont"/>
    <w:rsid w:val="00AE4E24"/>
    <w:rPr>
      <w:sz w:val="16"/>
      <w:szCs w:val="16"/>
    </w:rPr>
  </w:style>
  <w:style w:type="paragraph" w:styleId="CommentText">
    <w:name w:val="annotation text"/>
    <w:basedOn w:val="Normal"/>
    <w:link w:val="CommentTextChar"/>
    <w:rsid w:val="00AE4E24"/>
    <w:rPr>
      <w:sz w:val="20"/>
    </w:rPr>
  </w:style>
  <w:style w:type="character" w:customStyle="1" w:styleId="CommentTextChar">
    <w:name w:val="Comment Text Char"/>
    <w:basedOn w:val="DefaultParagraphFont"/>
    <w:link w:val="CommentText"/>
    <w:rsid w:val="00AE4E24"/>
    <w:rPr>
      <w:lang w:val="sv-SE"/>
    </w:rPr>
  </w:style>
  <w:style w:type="paragraph" w:styleId="CommentSubject">
    <w:name w:val="annotation subject"/>
    <w:basedOn w:val="CommentText"/>
    <w:next w:val="CommentText"/>
    <w:link w:val="CommentSubjectChar"/>
    <w:unhideWhenUsed/>
    <w:rsid w:val="00AE4E24"/>
    <w:rPr>
      <w:b/>
      <w:bCs/>
    </w:rPr>
  </w:style>
  <w:style w:type="character" w:customStyle="1" w:styleId="CommentSubjectChar">
    <w:name w:val="Comment Subject Char"/>
    <w:basedOn w:val="CommentTextChar"/>
    <w:link w:val="CommentSubject"/>
    <w:rsid w:val="00AE4E24"/>
    <w:rPr>
      <w:b/>
      <w:bCs/>
      <w:lang w:val="sv-SE"/>
    </w:rPr>
  </w:style>
  <w:style w:type="paragraph" w:styleId="BalloonText">
    <w:name w:val="Balloon Text"/>
    <w:basedOn w:val="Normal"/>
    <w:link w:val="BalloonTextChar"/>
    <w:unhideWhenUsed/>
    <w:rsid w:val="00AE4E24"/>
    <w:rPr>
      <w:rFonts w:ascii="Segoe UI" w:hAnsi="Segoe UI" w:cs="Segoe UI"/>
      <w:sz w:val="18"/>
      <w:szCs w:val="18"/>
    </w:rPr>
  </w:style>
  <w:style w:type="character" w:customStyle="1" w:styleId="BalloonTextChar">
    <w:name w:val="Balloon Text Char"/>
    <w:basedOn w:val="DefaultParagraphFont"/>
    <w:link w:val="BalloonText"/>
    <w:rsid w:val="00AE4E24"/>
    <w:rPr>
      <w:rFonts w:ascii="Segoe UI" w:hAnsi="Segoe UI" w:cs="Segoe UI"/>
      <w:sz w:val="18"/>
      <w:szCs w:val="18"/>
      <w:lang w:val="sv-SE"/>
    </w:rPr>
  </w:style>
  <w:style w:type="paragraph" w:customStyle="1" w:styleId="Normal24a">
    <w:name w:val="Normal24a"/>
    <w:basedOn w:val="Normal"/>
    <w:rsid w:val="00AE4E24"/>
    <w:pPr>
      <w:spacing w:after="480"/>
    </w:pPr>
  </w:style>
  <w:style w:type="paragraph" w:customStyle="1" w:styleId="NormalBoldCenter">
    <w:name w:val="NormalBoldCenter"/>
    <w:basedOn w:val="Normal"/>
    <w:rsid w:val="00AE4E24"/>
    <w:pPr>
      <w:jc w:val="center"/>
    </w:pPr>
    <w:rPr>
      <w:b/>
    </w:rPr>
  </w:style>
  <w:style w:type="paragraph" w:customStyle="1" w:styleId="Footprint12b">
    <w:name w:val="Footprint12b"/>
    <w:basedOn w:val="Normal"/>
    <w:rsid w:val="00AE4E24"/>
    <w:pPr>
      <w:spacing w:before="240"/>
    </w:pPr>
    <w:rPr>
      <w:szCs w:val="24"/>
    </w:rPr>
  </w:style>
  <w:style w:type="paragraph" w:customStyle="1" w:styleId="NormalSingle">
    <w:name w:val="NormalSingle"/>
    <w:basedOn w:val="Normal"/>
    <w:qFormat/>
    <w:rsid w:val="00AE4E24"/>
    <w:rPr>
      <w:szCs w:val="24"/>
    </w:rPr>
  </w:style>
  <w:style w:type="character" w:styleId="Hyperlink">
    <w:name w:val="Hyperlink"/>
    <w:basedOn w:val="DefaultParagraphFont"/>
    <w:rsid w:val="00AE4E24"/>
    <w:rPr>
      <w:color w:val="0563C1" w:themeColor="hyperlink"/>
      <w:u w:val="single"/>
    </w:rPr>
  </w:style>
  <w:style w:type="paragraph" w:styleId="Revision">
    <w:name w:val="Revision"/>
    <w:hidden/>
    <w:uiPriority w:val="99"/>
    <w:semiHidden/>
    <w:rsid w:val="00AE4E24"/>
    <w:rPr>
      <w:sz w:val="24"/>
      <w:lang w:val="sv-SE"/>
    </w:rPr>
  </w:style>
  <w:style w:type="paragraph" w:customStyle="1" w:styleId="Normal6">
    <w:name w:val="Normal6"/>
    <w:basedOn w:val="Normal"/>
    <w:link w:val="Normal6Char"/>
    <w:rsid w:val="00AE4E24"/>
    <w:pPr>
      <w:spacing w:after="120"/>
    </w:pPr>
  </w:style>
  <w:style w:type="character" w:customStyle="1" w:styleId="NormalBoldChar">
    <w:name w:val="NormalBold Char"/>
    <w:basedOn w:val="DefaultParagraphFont"/>
    <w:link w:val="NormalBold"/>
    <w:rsid w:val="00AE4E24"/>
    <w:rPr>
      <w:b/>
      <w:sz w:val="24"/>
      <w:lang w:val="sv-SE"/>
    </w:rPr>
  </w:style>
  <w:style w:type="character" w:customStyle="1" w:styleId="Normal6Char">
    <w:name w:val="Normal6 Char"/>
    <w:basedOn w:val="DefaultParagraphFont"/>
    <w:link w:val="Normal6"/>
    <w:rsid w:val="00AE4E24"/>
    <w:rPr>
      <w:sz w:val="24"/>
      <w:lang w:val="sv-SE"/>
    </w:rPr>
  </w:style>
  <w:style w:type="paragraph" w:customStyle="1" w:styleId="ColumnHeading">
    <w:name w:val="ColumnHeading"/>
    <w:basedOn w:val="Normal"/>
    <w:rsid w:val="00AE4E24"/>
    <w:pPr>
      <w:spacing w:after="240"/>
      <w:jc w:val="center"/>
    </w:pPr>
    <w:rPr>
      <w:i/>
    </w:rPr>
  </w:style>
  <w:style w:type="paragraph" w:customStyle="1" w:styleId="AMNumberTabs0">
    <w:name w:val="AMNumberTabs"/>
    <w:basedOn w:val="Normal"/>
    <w:rsid w:val="00AE4E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AE4E24"/>
    <w:pPr>
      <w:jc w:val="right"/>
    </w:pPr>
    <w:rPr>
      <w:lang w:val="sv-SE"/>
    </w:rPr>
  </w:style>
  <w:style w:type="character" w:customStyle="1" w:styleId="Footer2Middle">
    <w:name w:val="Footer2Middle"/>
    <w:rsid w:val="00AE4E24"/>
    <w:rPr>
      <w:rFonts w:ascii="Arial" w:cs="Arial"/>
      <w:b w:val="0"/>
      <w:i/>
      <w:color w:val="C0C0C0"/>
      <w:sz w:val="22"/>
    </w:rPr>
  </w:style>
  <w:style w:type="paragraph" w:customStyle="1" w:styleId="Normal12a">
    <w:name w:val="Normal12a"/>
    <w:basedOn w:val="Normal"/>
    <w:rsid w:val="00AE4E24"/>
    <w:pPr>
      <w:spacing w:after="240"/>
    </w:pPr>
  </w:style>
  <w:style w:type="paragraph" w:customStyle="1" w:styleId="RollCallVotes">
    <w:name w:val="RollCallVotes"/>
    <w:basedOn w:val="Normal"/>
    <w:rsid w:val="00AE4E24"/>
    <w:pPr>
      <w:spacing w:before="120" w:after="120"/>
      <w:jc w:val="center"/>
    </w:pPr>
    <w:rPr>
      <w:b/>
      <w:bCs/>
      <w:snapToGrid w:val="0"/>
      <w:sz w:val="16"/>
      <w:lang w:eastAsia="en-US"/>
    </w:rPr>
  </w:style>
  <w:style w:type="paragraph" w:customStyle="1" w:styleId="RollCallTabs">
    <w:name w:val="RollCallTabs"/>
    <w:basedOn w:val="Normal"/>
    <w:qFormat/>
    <w:rsid w:val="00AE4E24"/>
    <w:pPr>
      <w:tabs>
        <w:tab w:val="center" w:pos="284"/>
        <w:tab w:val="left" w:pos="426"/>
      </w:tabs>
    </w:pPr>
    <w:rPr>
      <w:snapToGrid w:val="0"/>
      <w:lang w:eastAsia="en-US"/>
    </w:rPr>
  </w:style>
  <w:style w:type="paragraph" w:customStyle="1" w:styleId="RollCallSymbols14pt">
    <w:name w:val="RollCallSymbols14pt"/>
    <w:basedOn w:val="Normal"/>
    <w:rsid w:val="00AE4E24"/>
    <w:pPr>
      <w:spacing w:before="120" w:after="120"/>
      <w:jc w:val="center"/>
    </w:pPr>
    <w:rPr>
      <w:rFonts w:ascii="Arial" w:hAnsi="Arial"/>
      <w:b/>
      <w:bCs/>
      <w:snapToGrid w:val="0"/>
      <w:sz w:val="28"/>
      <w:lang w:eastAsia="en-US"/>
    </w:rPr>
  </w:style>
  <w:style w:type="paragraph" w:customStyle="1" w:styleId="RollCallTable">
    <w:name w:val="RollCallTable"/>
    <w:basedOn w:val="Normal"/>
    <w:rsid w:val="00AE4E24"/>
    <w:pPr>
      <w:spacing w:before="120" w:after="120"/>
    </w:pPr>
    <w:rPr>
      <w:snapToGrid w:val="0"/>
      <w:sz w:val="16"/>
      <w:lang w:eastAsia="en-US"/>
    </w:rPr>
  </w:style>
  <w:style w:type="paragraph" w:customStyle="1" w:styleId="NormalBold12b12a">
    <w:name w:val="NormalBold12b12a"/>
    <w:basedOn w:val="Normal"/>
    <w:next w:val="NormalBold"/>
    <w:rsid w:val="00AE4E24"/>
    <w:pPr>
      <w:widowControl/>
      <w:spacing w:before="240" w:after="240"/>
    </w:pPr>
    <w:rPr>
      <w:b/>
      <w:szCs w:val="24"/>
      <w:lang w:eastAsia="en-US"/>
    </w:rPr>
  </w:style>
  <w:style w:type="paragraph" w:customStyle="1" w:styleId="PageHeadingNotTOC">
    <w:name w:val="PageHeadingNotTOC"/>
    <w:basedOn w:val="Normal"/>
    <w:rsid w:val="00AE4E24"/>
    <w:pPr>
      <w:keepNext/>
      <w:spacing w:after="480"/>
      <w:jc w:val="center"/>
    </w:pPr>
    <w:rPr>
      <w:rFonts w:ascii="Arial" w:hAnsi="Arial" w:cs="Arial"/>
      <w:b/>
    </w:rPr>
  </w:style>
  <w:style w:type="paragraph" w:customStyle="1" w:styleId="AmHeadingPA">
    <w:name w:val="AmHeadingPA"/>
    <w:basedOn w:val="Normal"/>
    <w:next w:val="Normal"/>
    <w:rsid w:val="00AE4E24"/>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AE4E24"/>
    <w:rPr>
      <w:noProof/>
    </w:rPr>
  </w:style>
  <w:style w:type="paragraph" w:customStyle="1" w:styleId="Normal12">
    <w:name w:val="Normal12"/>
    <w:basedOn w:val="Normal"/>
    <w:link w:val="Normal12Char"/>
    <w:rsid w:val="00AE4E24"/>
    <w:pPr>
      <w:spacing w:after="240"/>
    </w:pPr>
    <w:rPr>
      <w:noProof/>
      <w:sz w:val="20"/>
      <w:lang w:val="en-GB"/>
    </w:rPr>
  </w:style>
  <w:style w:type="paragraph" w:customStyle="1" w:styleId="CommitteeAM">
    <w:name w:val="CommitteeAM"/>
    <w:basedOn w:val="Normal"/>
    <w:rsid w:val="00AE4E24"/>
    <w:pPr>
      <w:spacing w:before="240" w:after="600"/>
      <w:jc w:val="center"/>
    </w:pPr>
    <w:rPr>
      <w:i/>
    </w:rPr>
  </w:style>
  <w:style w:type="paragraph" w:customStyle="1" w:styleId="ZDateAM">
    <w:name w:val="ZDateAM"/>
    <w:basedOn w:val="Normal"/>
    <w:rsid w:val="00AE4E24"/>
    <w:pPr>
      <w:tabs>
        <w:tab w:val="right" w:pos="9356"/>
      </w:tabs>
      <w:spacing w:after="480"/>
    </w:pPr>
    <w:rPr>
      <w:noProof/>
    </w:rPr>
  </w:style>
  <w:style w:type="paragraph" w:customStyle="1" w:styleId="ProjRap">
    <w:name w:val="ProjRap"/>
    <w:basedOn w:val="Normal"/>
    <w:rsid w:val="00AE4E24"/>
    <w:pPr>
      <w:tabs>
        <w:tab w:val="right" w:pos="9356"/>
      </w:tabs>
    </w:pPr>
    <w:rPr>
      <w:b/>
      <w:noProof/>
    </w:rPr>
  </w:style>
  <w:style w:type="paragraph" w:customStyle="1" w:styleId="PELeft">
    <w:name w:val="PELeft"/>
    <w:basedOn w:val="Normal"/>
    <w:rsid w:val="00AE4E24"/>
    <w:pPr>
      <w:spacing w:before="40" w:after="40"/>
    </w:pPr>
    <w:rPr>
      <w:rFonts w:ascii="Arial" w:hAnsi="Arial" w:cs="Arial"/>
      <w:sz w:val="22"/>
      <w:szCs w:val="22"/>
    </w:rPr>
  </w:style>
  <w:style w:type="paragraph" w:customStyle="1" w:styleId="PERight">
    <w:name w:val="PERight"/>
    <w:basedOn w:val="Normal"/>
    <w:next w:val="Normal"/>
    <w:rsid w:val="00AE4E24"/>
    <w:pPr>
      <w:jc w:val="right"/>
    </w:pPr>
    <w:rPr>
      <w:rFonts w:ascii="Arial" w:hAnsi="Arial" w:cs="Arial"/>
      <w:sz w:val="22"/>
      <w:szCs w:val="22"/>
    </w:rPr>
  </w:style>
  <w:style w:type="paragraph" w:customStyle="1" w:styleId="Normal12Italic">
    <w:name w:val="Normal12Italic"/>
    <w:basedOn w:val="Normal12"/>
    <w:rsid w:val="00AE4E24"/>
    <w:rPr>
      <w:i/>
    </w:rPr>
  </w:style>
  <w:style w:type="paragraph" w:customStyle="1" w:styleId="JustificationTitle">
    <w:name w:val="JustificationTitle"/>
    <w:basedOn w:val="Normal"/>
    <w:next w:val="Normal12"/>
    <w:rsid w:val="00AE4E24"/>
    <w:pPr>
      <w:keepNext/>
      <w:spacing w:before="240" w:after="240"/>
      <w:jc w:val="center"/>
    </w:pPr>
    <w:rPr>
      <w:i/>
      <w:noProof/>
    </w:rPr>
  </w:style>
  <w:style w:type="paragraph" w:customStyle="1" w:styleId="CrossRef">
    <w:name w:val="CrossRef"/>
    <w:basedOn w:val="Normal"/>
    <w:rsid w:val="00AE4E24"/>
    <w:pPr>
      <w:spacing w:before="240"/>
      <w:jc w:val="center"/>
    </w:pPr>
    <w:rPr>
      <w:i/>
    </w:rPr>
  </w:style>
  <w:style w:type="paragraph" w:customStyle="1" w:styleId="EntPE">
    <w:name w:val="EntPE"/>
    <w:basedOn w:val="Normal12"/>
    <w:rsid w:val="00AE4E24"/>
    <w:pPr>
      <w:jc w:val="center"/>
    </w:pPr>
    <w:rPr>
      <w:noProof w:val="0"/>
      <w:sz w:val="56"/>
    </w:rPr>
  </w:style>
  <w:style w:type="character" w:customStyle="1" w:styleId="null1">
    <w:name w:val="null1"/>
    <w:basedOn w:val="DefaultParagraphFont"/>
    <w:rsid w:val="00AE4E24"/>
  </w:style>
  <w:style w:type="character" w:styleId="UnresolvedMention">
    <w:name w:val="Unresolved Mention"/>
    <w:basedOn w:val="DefaultParagraphFont"/>
    <w:uiPriority w:val="99"/>
    <w:semiHidden/>
    <w:unhideWhenUsed/>
    <w:rsid w:val="00AE4E24"/>
    <w:rPr>
      <w:color w:val="605E5C"/>
      <w:shd w:val="clear" w:color="auto" w:fill="E1DFDD"/>
    </w:rPr>
  </w:style>
  <w:style w:type="paragraph" w:customStyle="1" w:styleId="ListNumberLevel2">
    <w:name w:val="List Number (Level 2)"/>
    <w:basedOn w:val="Normal"/>
    <w:rsid w:val="00AE4E24"/>
    <w:pPr>
      <w:widowControl/>
      <w:tabs>
        <w:tab w:val="num" w:pos="1417"/>
      </w:tabs>
      <w:spacing w:before="120" w:after="120"/>
      <w:ind w:left="1417" w:hanging="708"/>
      <w:jc w:val="both"/>
    </w:pPr>
    <w:rPr>
      <w:szCs w:val="22"/>
      <w:lang w:eastAsia="de-DE"/>
    </w:rPr>
  </w:style>
  <w:style w:type="paragraph" w:customStyle="1" w:styleId="Point2">
    <w:name w:val="Point 2"/>
    <w:basedOn w:val="Normal"/>
    <w:rsid w:val="00AE4E24"/>
    <w:pPr>
      <w:widowControl/>
      <w:spacing w:before="120" w:after="120"/>
      <w:ind w:left="1984" w:hanging="567"/>
      <w:jc w:val="both"/>
    </w:pPr>
    <w:rPr>
      <w:rFonts w:eastAsiaTheme="minorHAnsi"/>
      <w:szCs w:val="22"/>
      <w:lang w:eastAsia="en-US"/>
    </w:rPr>
  </w:style>
  <w:style w:type="paragraph" w:styleId="Footer">
    <w:name w:val="footer"/>
    <w:basedOn w:val="Normal"/>
    <w:link w:val="FooterChar"/>
    <w:unhideWhenUsed/>
    <w:rsid w:val="00AE4E24"/>
    <w:pPr>
      <w:widowControl/>
      <w:tabs>
        <w:tab w:val="center" w:pos="4513"/>
        <w:tab w:val="right" w:pos="9026"/>
      </w:tabs>
    </w:pPr>
    <w:rPr>
      <w:rFonts w:eastAsiaTheme="minorHAnsi"/>
      <w:kern w:val="2"/>
      <w:szCs w:val="24"/>
      <w:lang w:eastAsia="en-US"/>
      <w14:ligatures w14:val="standardContextual"/>
    </w:rPr>
  </w:style>
  <w:style w:type="character" w:customStyle="1" w:styleId="FooterChar">
    <w:name w:val="Footer Char"/>
    <w:basedOn w:val="DefaultParagraphFont"/>
    <w:link w:val="Footer"/>
    <w:rsid w:val="00AE4E24"/>
    <w:rPr>
      <w:rFonts w:eastAsiaTheme="minorHAnsi"/>
      <w:kern w:val="2"/>
      <w:sz w:val="24"/>
      <w:szCs w:val="24"/>
      <w:lang w:val="sv-S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27006</Words>
  <Characters>177389</Characters>
  <Application>Microsoft Office Word</Application>
  <DocSecurity>0</DocSecurity>
  <Lines>1478</Lines>
  <Paragraphs>407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HODNE Catherine</cp:lastModifiedBy>
  <cp:revision>2</cp:revision>
  <cp:lastPrinted>2004-11-19T15:42:00Z</cp:lastPrinted>
  <dcterms:created xsi:type="dcterms:W3CDTF">2026-04-17T07:58:00Z</dcterms:created>
  <dcterms:modified xsi:type="dcterms:W3CDTF">2026-04-17T07:58:00Z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P10_TA(2026)0001_</vt:lpwstr>
  </property>
  <property fmtid="{D5CDD505-2E9C-101B-9397-08002B2CF9AE}" pid="4" name="&lt;Type&gt;">
    <vt:lpwstr>RR</vt:lpwstr>
  </property>
</Properties>
</file>