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25B" w14:paraId="356D32C1" w14:textId="77777777" w:rsidTr="0010095E">
        <w:trPr>
          <w:trHeight w:hRule="exact" w:val="1418"/>
        </w:trPr>
        <w:tc>
          <w:tcPr>
            <w:tcW w:w="6804" w:type="dxa"/>
            <w:shd w:val="clear" w:color="auto" w:fill="auto"/>
            <w:vAlign w:val="center"/>
          </w:tcPr>
          <w:p w14:paraId="473DBC44" w14:textId="77777777" w:rsidR="00751A4A" w:rsidRPr="0045425B" w:rsidRDefault="000C5443" w:rsidP="0010095E">
            <w:pPr>
              <w:pStyle w:val="EPName"/>
            </w:pPr>
            <w:r w:rsidRPr="0045425B">
              <w:t>Ευρωπαϊκό Κοινοβούλιο</w:t>
            </w:r>
          </w:p>
          <w:p w14:paraId="266C630F" w14:textId="77777777" w:rsidR="00751A4A" w:rsidRPr="0045425B" w:rsidRDefault="005F1B17" w:rsidP="005F1B17">
            <w:pPr>
              <w:pStyle w:val="EPTerm"/>
              <w:rPr>
                <w:rStyle w:val="HideTWBExt"/>
                <w:noProof w:val="0"/>
                <w:vanish w:val="0"/>
                <w:color w:val="auto"/>
              </w:rPr>
            </w:pPr>
            <w:r w:rsidRPr="0045425B">
              <w:t>2024</w:t>
            </w:r>
            <w:r w:rsidR="00817416" w:rsidRPr="0045425B">
              <w:t>-202</w:t>
            </w:r>
            <w:r w:rsidRPr="0045425B">
              <w:t>9</w:t>
            </w:r>
          </w:p>
        </w:tc>
        <w:tc>
          <w:tcPr>
            <w:tcW w:w="2268" w:type="dxa"/>
            <w:shd w:val="clear" w:color="auto" w:fill="auto"/>
          </w:tcPr>
          <w:p w14:paraId="2720EE93" w14:textId="77777777" w:rsidR="00751A4A" w:rsidRPr="0045425B" w:rsidRDefault="00187494" w:rsidP="0010095E">
            <w:pPr>
              <w:pStyle w:val="EPLogo"/>
            </w:pPr>
            <w:r w:rsidRPr="0045425B">
              <w:rPr>
                <w:noProof/>
                <w:lang w:eastAsia="ja-JP"/>
              </w:rPr>
              <w:drawing>
                <wp:inline distT="0" distB="0" distL="0" distR="0" wp14:anchorId="12566323" wp14:editId="1725F7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40D62D" w14:textId="77777777" w:rsidR="00D058B8" w:rsidRPr="0045425B" w:rsidRDefault="00D058B8" w:rsidP="004C5D52">
      <w:pPr>
        <w:pStyle w:val="LineTop"/>
      </w:pPr>
    </w:p>
    <w:p w14:paraId="076561CE" w14:textId="77777777" w:rsidR="00680577" w:rsidRPr="0045425B" w:rsidRDefault="000C5443" w:rsidP="00680577">
      <w:pPr>
        <w:pStyle w:val="EPBodyTA1"/>
      </w:pPr>
      <w:r w:rsidRPr="0045425B">
        <w:t>ΚΕΙΜΕΝΑ ΠΟΥ ΕΓΚΡΙΘΗΚΑΝ</w:t>
      </w:r>
    </w:p>
    <w:p w14:paraId="5765CD10" w14:textId="77777777" w:rsidR="00D058B8" w:rsidRPr="0045425B" w:rsidRDefault="00D058B8" w:rsidP="00D058B8">
      <w:pPr>
        <w:pStyle w:val="LineBottom"/>
      </w:pPr>
    </w:p>
    <w:p w14:paraId="7778C59C" w14:textId="60DBC1F8" w:rsidR="000C5443" w:rsidRPr="0045425B" w:rsidRDefault="000C5443" w:rsidP="000C5443">
      <w:pPr>
        <w:pStyle w:val="ATHeading1"/>
      </w:pPr>
      <w:bookmarkStart w:id="0" w:name="TANumber"/>
      <w:r w:rsidRPr="0045425B">
        <w:t>P10_TA(2026)000</w:t>
      </w:r>
      <w:r w:rsidR="00002005" w:rsidRPr="0045425B">
        <w:t>9</w:t>
      </w:r>
      <w:bookmarkEnd w:id="0"/>
    </w:p>
    <w:p w14:paraId="6F41F9F7" w14:textId="200D08D6" w:rsidR="000C5443" w:rsidRPr="0045425B" w:rsidRDefault="008521A3" w:rsidP="000C5443">
      <w:pPr>
        <w:pStyle w:val="ATHeading2"/>
      </w:pPr>
      <w:bookmarkStart w:id="1" w:name="title"/>
      <w:r w:rsidRPr="0045425B">
        <w:rPr>
          <w:bCs/>
        </w:rPr>
        <w:t>Δικαιώματα των επιβατών αεροπορικών μεταφορών</w:t>
      </w:r>
      <w:bookmarkEnd w:id="1"/>
    </w:p>
    <w:p w14:paraId="511F6227" w14:textId="77777777" w:rsidR="000C5443" w:rsidRPr="0045425B" w:rsidRDefault="000C5443" w:rsidP="000C5443">
      <w:pPr>
        <w:rPr>
          <w:i/>
          <w:vanish/>
        </w:rPr>
      </w:pPr>
      <w:r w:rsidRPr="0045425B">
        <w:rPr>
          <w:i/>
        </w:rPr>
        <w:fldChar w:fldCharType="begin"/>
      </w:r>
      <w:r w:rsidRPr="0045425B">
        <w:rPr>
          <w:i/>
        </w:rPr>
        <w:instrText xml:space="preserve"> TC"(</w:instrText>
      </w:r>
      <w:bookmarkStart w:id="2" w:name="DocNumber"/>
      <w:r w:rsidRPr="0045425B">
        <w:rPr>
          <w:i/>
        </w:rPr>
        <w:instrText>A10-0001/2026</w:instrText>
      </w:r>
      <w:bookmarkEnd w:id="2"/>
      <w:r w:rsidRPr="0045425B">
        <w:rPr>
          <w:i/>
        </w:rPr>
        <w:instrText xml:space="preserve"> - Εισηγητής: Andrey Novakov)"\l3 \n&gt; \* MERGEFORMAT </w:instrText>
      </w:r>
      <w:r w:rsidRPr="0045425B">
        <w:rPr>
          <w:i/>
        </w:rPr>
        <w:fldChar w:fldCharType="end"/>
      </w:r>
    </w:p>
    <w:p w14:paraId="3C0561E3" w14:textId="77777777" w:rsidR="000C5443" w:rsidRPr="0045425B" w:rsidRDefault="000C5443" w:rsidP="000C5443">
      <w:pPr>
        <w:rPr>
          <w:vanish/>
        </w:rPr>
      </w:pPr>
      <w:bookmarkStart w:id="3" w:name="Commission"/>
      <w:r w:rsidRPr="0045425B">
        <w:rPr>
          <w:vanish/>
        </w:rPr>
        <w:t>Επιτροπή Μεταφορών και Τουρισμού</w:t>
      </w:r>
      <w:bookmarkEnd w:id="3"/>
    </w:p>
    <w:p w14:paraId="358914A3" w14:textId="77777777" w:rsidR="000C5443" w:rsidRPr="0045425B" w:rsidRDefault="000C5443" w:rsidP="000C5443">
      <w:pPr>
        <w:rPr>
          <w:vanish/>
        </w:rPr>
      </w:pPr>
      <w:bookmarkStart w:id="4" w:name="PE"/>
      <w:r w:rsidRPr="0045425B">
        <w:rPr>
          <w:vanish/>
        </w:rPr>
        <w:t>PE778.081</w:t>
      </w:r>
      <w:bookmarkEnd w:id="4"/>
    </w:p>
    <w:p w14:paraId="66E97C84" w14:textId="5B937D8F" w:rsidR="000C5443" w:rsidRPr="0045425B" w:rsidRDefault="000C5443" w:rsidP="000C5443">
      <w:pPr>
        <w:pStyle w:val="ATHeading3"/>
      </w:pPr>
      <w:bookmarkStart w:id="5" w:name="Sujet"/>
      <w:r w:rsidRPr="0045425B">
        <w:t xml:space="preserve">Νομοθετικό ψήφισμα του Ευρωπαϊκού Κοινοβουλίου της </w:t>
      </w:r>
      <w:r w:rsidR="008521A3" w:rsidRPr="0045425B">
        <w:t xml:space="preserve">21ης Ιανουαρίου </w:t>
      </w:r>
      <w:r w:rsidRPr="0045425B">
        <w:t>2026 σχετικά με τη θέση του Συμβουλίου σε πρώτη ανάγνωση ενόψει της έκδοσης κανονισμού του Ευρωπαϊκού Κοινοβουλίου και του Συμβουλίου περί τροποποίησης του κανονισμού (ΕΚ) αριθ. 261/2004 για τη θέσπιση κοινών κανόνων αποζημίωσης των επιβατών αεροπορικών μεταφορών και παροχής βοήθειας σε αυτούς σε περίπτωση άρνησης επιβίβασης και ματαίωσης ή μεγάλης καθυστέρησης της πτήσης και του κανονισμού (ΕΚ) αριθ. 2027/97 για την ευθύνη των αερομεταφορέων όσον αφορά την αεροπορική μεταφορά επιβατών και των αποσκευών τους</w:t>
      </w:r>
      <w:bookmarkEnd w:id="5"/>
      <w:r w:rsidRPr="0045425B">
        <w:t xml:space="preserve"> </w:t>
      </w:r>
      <w:bookmarkStart w:id="6" w:name="References"/>
      <w:r w:rsidRPr="0045425B">
        <w:t>(10015/1/2025 – C10-0228/2025 – 2013/0072(COD))</w:t>
      </w:r>
      <w:bookmarkEnd w:id="6"/>
    </w:p>
    <w:p w14:paraId="1EBB19FC" w14:textId="77777777" w:rsidR="008521A3" w:rsidRPr="0045425B" w:rsidRDefault="008521A3" w:rsidP="000209E5">
      <w:pPr>
        <w:pStyle w:val="NormalBold"/>
      </w:pPr>
      <w:bookmarkStart w:id="7" w:name="TextBodyBegin"/>
      <w:bookmarkEnd w:id="7"/>
    </w:p>
    <w:p w14:paraId="0847FF38" w14:textId="731C461F" w:rsidR="000209E5" w:rsidRPr="0045425B" w:rsidRDefault="000209E5" w:rsidP="000209E5">
      <w:pPr>
        <w:pStyle w:val="NormalBold"/>
      </w:pPr>
      <w:r w:rsidRPr="0045425B">
        <w:t>(Συνήθης νομοθετική διαδικασία: δεύτερη ανάγνωση)</w:t>
      </w:r>
    </w:p>
    <w:p w14:paraId="4D16B952" w14:textId="77777777" w:rsidR="000209E5" w:rsidRPr="0045425B" w:rsidRDefault="000209E5" w:rsidP="000209E5">
      <w:pPr>
        <w:pStyle w:val="EPComma"/>
      </w:pPr>
      <w:r w:rsidRPr="0045425B">
        <w:rPr>
          <w:i/>
          <w:iCs/>
        </w:rPr>
        <w:t>Το Ευρωπαϊκό Κοινοβούλιο,</w:t>
      </w:r>
    </w:p>
    <w:p w14:paraId="5B3C72B8" w14:textId="1E6AD51E" w:rsidR="0072644F" w:rsidRPr="0045425B" w:rsidRDefault="000209E5" w:rsidP="009254E5">
      <w:pPr>
        <w:spacing w:after="240"/>
        <w:ind w:left="709" w:hanging="709"/>
      </w:pPr>
      <w:r w:rsidRPr="0045425B">
        <w:rPr>
          <w:rFonts w:ascii="Symbol" w:hAnsi="Symbol"/>
        </w:rPr>
        <w:sym w:font="Symbol" w:char="F02D"/>
      </w:r>
      <w:r w:rsidRPr="0045425B">
        <w:tab/>
        <w:t>έχοντας υπόψη τη θέση του Συμβουλίου σε πρώτη ανάγνωση (10015/1/2025 – C10-0228/2025),</w:t>
      </w:r>
    </w:p>
    <w:p w14:paraId="03C7FFF3" w14:textId="77777777" w:rsidR="000209E5" w:rsidRPr="0045425B" w:rsidRDefault="000209E5" w:rsidP="009254E5">
      <w:pPr>
        <w:spacing w:after="240"/>
        <w:ind w:left="709" w:hanging="709"/>
      </w:pPr>
      <w:bookmarkStart w:id="8" w:name="_Hlk214623741"/>
      <w:r w:rsidRPr="0045425B">
        <w:rPr>
          <w:rFonts w:ascii="Symbol" w:hAnsi="Symbol"/>
        </w:rPr>
        <w:sym w:font="Symbol" w:char="F02D"/>
      </w:r>
      <w:r w:rsidRPr="0045425B">
        <w:tab/>
        <w:t>έχοντας υπόψη τη γνώμη της Ευρωπαϊκής Οικονομικής και Κοινωνικής Επιτροπής της 11ης Ιουλίου 2013</w:t>
      </w:r>
      <w:r w:rsidRPr="0045425B">
        <w:rPr>
          <w:rStyle w:val="FootnoteReference"/>
        </w:rPr>
        <w:footnoteReference w:id="1"/>
      </w:r>
      <w:r w:rsidRPr="0045425B">
        <w:t>,</w:t>
      </w:r>
      <w:bookmarkEnd w:id="8"/>
    </w:p>
    <w:p w14:paraId="2AB2ADB9" w14:textId="47BEA734" w:rsidR="000209E5" w:rsidRPr="0045425B" w:rsidRDefault="000209E5" w:rsidP="009254E5">
      <w:pPr>
        <w:spacing w:after="240"/>
        <w:ind w:left="709" w:hanging="709"/>
      </w:pPr>
      <w:r w:rsidRPr="0045425B">
        <w:rPr>
          <w:rFonts w:ascii="Symbol" w:hAnsi="Symbol"/>
        </w:rPr>
        <w:sym w:font="Symbol" w:char="F02D"/>
      </w:r>
      <w:r w:rsidRPr="0045425B">
        <w:tab/>
      </w:r>
      <w:r w:rsidR="008521A3" w:rsidRPr="0045425B">
        <w:t xml:space="preserve">μετά από </w:t>
      </w:r>
      <w:r w:rsidRPr="0045425B">
        <w:t>διαβούλευση με την Επιτροπή των Περιφερειών,</w:t>
      </w:r>
    </w:p>
    <w:p w14:paraId="23BF5EA3" w14:textId="77777777" w:rsidR="000209E5" w:rsidRPr="0045425B" w:rsidRDefault="000209E5" w:rsidP="009254E5">
      <w:pPr>
        <w:spacing w:after="240"/>
        <w:ind w:left="709" w:hanging="709"/>
      </w:pPr>
      <w:r w:rsidRPr="0045425B">
        <w:t>–</w:t>
      </w:r>
      <w:r w:rsidRPr="0045425B">
        <w:tab/>
        <w:t>έχοντας υπόψη τη γνώμη της Επιτροπής (COM(2025)0630),</w:t>
      </w:r>
    </w:p>
    <w:p w14:paraId="7F9E512D" w14:textId="77777777" w:rsidR="000209E5" w:rsidRPr="000E5DB1" w:rsidRDefault="000209E5" w:rsidP="009254E5">
      <w:pPr>
        <w:spacing w:after="240"/>
        <w:ind w:left="709" w:hanging="709"/>
      </w:pPr>
      <w:r w:rsidRPr="0045425B">
        <w:rPr>
          <w:rFonts w:ascii="Symbol" w:hAnsi="Symbol"/>
        </w:rPr>
        <w:sym w:font="Symbol" w:char="F02D"/>
      </w:r>
      <w:r w:rsidRPr="0045425B">
        <w:tab/>
        <w:t>έχοντας υπόψη τη θέση του σε πρώτη ανάγνωση</w:t>
      </w:r>
      <w:r w:rsidRPr="0045425B">
        <w:rPr>
          <w:vertAlign w:val="superscript"/>
        </w:rPr>
        <w:footnoteReference w:id="2"/>
      </w:r>
      <w:r w:rsidRPr="0045425B">
        <w:t xml:space="preserve"> σχετικά με την πρόταση της Επιτροπής προς το Κοινοβούλιο και το Συμβούλιο (COM(2013)0130),</w:t>
      </w:r>
    </w:p>
    <w:p w14:paraId="7F5C885B" w14:textId="76E59031" w:rsidR="00CF29F9" w:rsidRPr="00CF29F9" w:rsidRDefault="00CF29F9" w:rsidP="009254E5">
      <w:pPr>
        <w:spacing w:after="240"/>
        <w:ind w:left="709" w:hanging="709"/>
      </w:pPr>
      <w:r w:rsidRPr="00CF29F9">
        <w:t>–</w:t>
      </w:r>
      <w:r w:rsidRPr="00CF29F9">
        <w:tab/>
      </w:r>
      <w:r>
        <w:t xml:space="preserve">έχοντας υπόψη τις κατευθυντήριες γραμμές της Επιτροπής </w:t>
      </w:r>
      <w:r w:rsidRPr="00CF29F9">
        <w:t>Μεταφορών και Τουρισμού</w:t>
      </w:r>
      <w:r>
        <w:t xml:space="preserve"> της 13ης Οκτωβρίου 2025 σύμφωνα με το άρθρο 74 του Κανονισμού του,</w:t>
      </w:r>
    </w:p>
    <w:p w14:paraId="64DBA3B0" w14:textId="77777777" w:rsidR="000209E5" w:rsidRPr="0045425B" w:rsidRDefault="000209E5" w:rsidP="009254E5">
      <w:pPr>
        <w:spacing w:after="240"/>
        <w:ind w:left="709" w:hanging="709"/>
      </w:pPr>
      <w:r w:rsidRPr="0045425B">
        <w:rPr>
          <w:rFonts w:ascii="Symbol" w:hAnsi="Symbol"/>
        </w:rPr>
        <w:sym w:font="Symbol" w:char="F02D"/>
      </w:r>
      <w:r w:rsidRPr="0045425B">
        <w:tab/>
        <w:t xml:space="preserve">έχοντας υπόψη το άρθρο 294 παράγραφος 7 της Συνθήκης για τη λειτουργία της </w:t>
      </w:r>
      <w:r w:rsidRPr="0045425B">
        <w:lastRenderedPageBreak/>
        <w:t>Ευρωπαϊκής Ένωσης,</w:t>
      </w:r>
    </w:p>
    <w:p w14:paraId="59238142" w14:textId="77777777" w:rsidR="000209E5" w:rsidRPr="0045425B" w:rsidRDefault="000209E5" w:rsidP="009254E5">
      <w:pPr>
        <w:spacing w:after="240"/>
        <w:ind w:left="709" w:hanging="709"/>
      </w:pPr>
      <w:r w:rsidRPr="0045425B">
        <w:rPr>
          <w:rFonts w:ascii="Symbol" w:hAnsi="Symbol"/>
        </w:rPr>
        <w:sym w:font="Symbol" w:char="F02D"/>
      </w:r>
      <w:r w:rsidRPr="0045425B">
        <w:tab/>
        <w:t>έχοντας υπόψη το άρθρο 68 του Κανονισμού του,</w:t>
      </w:r>
    </w:p>
    <w:p w14:paraId="4222B783" w14:textId="77777777" w:rsidR="000209E5" w:rsidRPr="0045425B" w:rsidRDefault="000209E5" w:rsidP="009254E5">
      <w:pPr>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709" w:hanging="567"/>
      </w:pPr>
      <w:r w:rsidRPr="0045425B">
        <w:rPr>
          <w:rFonts w:ascii="Symbol" w:hAnsi="Symbol"/>
        </w:rPr>
        <w:sym w:font="Symbol" w:char="F02D"/>
      </w:r>
      <w:r w:rsidRPr="0045425B">
        <w:tab/>
        <w:t>έχοντας υπόψη τη σύσταση για τη δεύτερη ανάγνωση της Επιτροπής Μεταφορών και Τουρισμού (A10-0001/2026),</w:t>
      </w:r>
    </w:p>
    <w:p w14:paraId="6193D418" w14:textId="77777777" w:rsidR="000209E5" w:rsidRPr="0045425B" w:rsidRDefault="000209E5" w:rsidP="009254E5">
      <w:pPr>
        <w:spacing w:after="240"/>
        <w:ind w:left="709" w:hanging="709"/>
      </w:pPr>
      <w:r w:rsidRPr="0045425B">
        <w:t>1.</w:t>
      </w:r>
      <w:r w:rsidRPr="0045425B">
        <w:tab/>
        <w:t>εγκρίνει τη θέση του σε δεύτερη ανάγνωση όπως παρατίθεται κατωτέρω·</w:t>
      </w:r>
    </w:p>
    <w:p w14:paraId="1D22DDD0" w14:textId="5F597A27" w:rsidR="000209E5" w:rsidRDefault="000209E5" w:rsidP="009254E5">
      <w:pPr>
        <w:spacing w:after="240"/>
        <w:ind w:left="709" w:hanging="709"/>
      </w:pPr>
      <w:r w:rsidRPr="0045425B">
        <w:t>2.</w:t>
      </w:r>
      <w:r w:rsidRPr="0045425B">
        <w:tab/>
        <w:t>αναθέτει στην Πρόεδρό του να διαβιβάσει τη θέση του Κοινοβουλίου στο Συμβούλιο, στην Επιτροπή και στα εθνικά κοινοβούλια.</w:t>
      </w:r>
    </w:p>
    <w:p w14:paraId="1914DB09" w14:textId="77777777" w:rsidR="009254E5" w:rsidRPr="0045425B" w:rsidRDefault="009254E5" w:rsidP="009254E5">
      <w:pPr>
        <w:spacing w:after="240"/>
        <w:ind w:left="709" w:hanging="709"/>
      </w:pPr>
    </w:p>
    <w:p w14:paraId="2A264BEF" w14:textId="77777777" w:rsidR="00E038E6" w:rsidRDefault="00E038E6" w:rsidP="00E038E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sectPr w:rsidR="00E038E6" w:rsidSect="00E038E6">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418" w:bottom="1418" w:left="1418" w:header="567" w:footer="567" w:gutter="0"/>
          <w:cols w:space="720"/>
          <w:docGrid w:linePitch="360"/>
        </w:sectPr>
      </w:pPr>
    </w:p>
    <w:p w14:paraId="2E1C92F2" w14:textId="4797A8DA" w:rsidR="00E038E6" w:rsidRPr="00C96A0A" w:rsidRDefault="00E038E6" w:rsidP="00E038E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009D52E7">
        <w:rPr>
          <w:b/>
        </w:rPr>
        <w:t>10</w:t>
      </w:r>
      <w:r>
        <w:rPr>
          <w:b/>
        </w:rPr>
        <w:t>_TC</w:t>
      </w:r>
      <w:r w:rsidRPr="00E038E6">
        <w:rPr>
          <w:b/>
        </w:rPr>
        <w:t>2</w:t>
      </w:r>
      <w:r>
        <w:rPr>
          <w:b/>
        </w:rPr>
        <w:t>-COD(</w:t>
      </w:r>
      <w:r w:rsidRPr="00E038E6">
        <w:rPr>
          <w:b/>
        </w:rPr>
        <w:t>2013</w:t>
      </w:r>
      <w:r w:rsidRPr="00C96A0A">
        <w:rPr>
          <w:b/>
        </w:rPr>
        <w:t>)0</w:t>
      </w:r>
      <w:r>
        <w:rPr>
          <w:b/>
        </w:rPr>
        <w:t>0</w:t>
      </w:r>
      <w:r w:rsidRPr="00E038E6">
        <w:rPr>
          <w:b/>
        </w:rPr>
        <w:t>72</w:t>
      </w:r>
    </w:p>
    <w:p w14:paraId="4AF301FC" w14:textId="43DA4063" w:rsidR="00E038E6" w:rsidRPr="00E038E6" w:rsidRDefault="00E038E6" w:rsidP="00E038E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C96A0A">
        <w:rPr>
          <w:b/>
        </w:rPr>
        <w:t>Θέση του Ευρωπαϊκού Κοινοβουλίου που καθορίσ</w:t>
      </w:r>
      <w:r>
        <w:rPr>
          <w:b/>
        </w:rPr>
        <w:t>τ</w:t>
      </w:r>
      <w:r w:rsidRPr="00C96A0A">
        <w:rPr>
          <w:b/>
        </w:rPr>
        <w:t xml:space="preserve">ηκε σε </w:t>
      </w:r>
      <w:r w:rsidR="00FF3A4E">
        <w:rPr>
          <w:b/>
        </w:rPr>
        <w:t>δεύτερη</w:t>
      </w:r>
      <w:r w:rsidRPr="00C96A0A">
        <w:rPr>
          <w:b/>
        </w:rPr>
        <w:t xml:space="preserve"> ανάγνωση στις </w:t>
      </w:r>
      <w:r w:rsidRPr="00E038E6">
        <w:rPr>
          <w:b/>
        </w:rPr>
        <w:t>2</w:t>
      </w:r>
      <w:r>
        <w:rPr>
          <w:b/>
        </w:rPr>
        <w:t>1</w:t>
      </w:r>
      <w:r w:rsidRPr="00C96A0A">
        <w:rPr>
          <w:b/>
        </w:rPr>
        <w:t> </w:t>
      </w:r>
      <w:r>
        <w:rPr>
          <w:b/>
        </w:rPr>
        <w:t>Ιανουαρίου 2026</w:t>
      </w:r>
      <w:r w:rsidRPr="00C96A0A">
        <w:rPr>
          <w:b/>
        </w:rPr>
        <w:t xml:space="preserve"> εν όψει της έγκρισης κανονισμού (ΕΕ) 20</w:t>
      </w:r>
      <w:r>
        <w:rPr>
          <w:b/>
        </w:rPr>
        <w:t>26</w:t>
      </w:r>
      <w:r w:rsidRPr="00C96A0A">
        <w:rPr>
          <w:b/>
        </w:rPr>
        <w:t xml:space="preserve">/... του Ευρωπαϊκού Κοινοβουλίου και του Συμβουλίου </w:t>
      </w:r>
      <w:r>
        <w:rPr>
          <w:b/>
        </w:rPr>
        <w:t xml:space="preserve">περί </w:t>
      </w:r>
      <w:r w:rsidRPr="00E038E6">
        <w:rPr>
          <w:b/>
        </w:rPr>
        <w:t>τροποποίησης του κανονισμού (ΕΚ) αριθ. 261/2004 για τη θέσπιση</w:t>
      </w:r>
      <w:r>
        <w:rPr>
          <w:b/>
        </w:rPr>
        <w:t xml:space="preserve"> </w:t>
      </w:r>
      <w:r w:rsidRPr="00E038E6">
        <w:rPr>
          <w:b/>
        </w:rPr>
        <w:t>κοινών κανόνων αποζημίωσης των επιβατών αεροπορικών μεταφορών και παροχής</w:t>
      </w:r>
      <w:r>
        <w:rPr>
          <w:b/>
        </w:rPr>
        <w:t xml:space="preserve"> </w:t>
      </w:r>
      <w:r w:rsidRPr="00E038E6">
        <w:rPr>
          <w:b/>
        </w:rPr>
        <w:t>βοήθειας σε</w:t>
      </w:r>
      <w:r>
        <w:rPr>
          <w:b/>
        </w:rPr>
        <w:t xml:space="preserve"> </w:t>
      </w:r>
      <w:r w:rsidRPr="00E038E6">
        <w:rPr>
          <w:b/>
        </w:rPr>
        <w:t>αυτούς σε</w:t>
      </w:r>
      <w:r>
        <w:rPr>
          <w:b/>
        </w:rPr>
        <w:t xml:space="preserve"> </w:t>
      </w:r>
      <w:r w:rsidRPr="00E038E6">
        <w:rPr>
          <w:b/>
        </w:rPr>
        <w:t>περίπτωση</w:t>
      </w:r>
      <w:r>
        <w:rPr>
          <w:b/>
        </w:rPr>
        <w:t xml:space="preserve"> </w:t>
      </w:r>
      <w:r w:rsidRPr="00E038E6">
        <w:rPr>
          <w:b/>
        </w:rPr>
        <w:t>άρνησης επιβίβασης και ματαίωσης ή μεγάλης καθυστέρησης της πτήσης και του κανονισμού (ΕΚ) αριθ. 2027/97 για την ευθύνη των αερομεταφορέων όσον αφορά την αεροπορική μεταφορά επιβατών και των αποσκευών τους</w:t>
      </w:r>
    </w:p>
    <w:p w14:paraId="679FF643" w14:textId="77777777" w:rsidR="00E038E6" w:rsidRPr="00E038E6" w:rsidRDefault="00E038E6" w:rsidP="00E038E6">
      <w:pPr>
        <w:widowControl/>
        <w:spacing w:before="360" w:after="240" w:line="360" w:lineRule="auto"/>
        <w:jc w:val="center"/>
        <w:rPr>
          <w:rFonts w:eastAsia="Calibri"/>
          <w:szCs w:val="22"/>
          <w:lang w:eastAsia="en-US"/>
        </w:rPr>
      </w:pPr>
      <w:r w:rsidRPr="00E038E6">
        <w:rPr>
          <w:rFonts w:eastAsia="Calibri"/>
          <w:szCs w:val="22"/>
          <w:lang w:eastAsia="en-US"/>
        </w:rPr>
        <w:t>(Κείμενο που παρουσιάζει ενδιαφέρον για τον ΕΟΧ)</w:t>
      </w:r>
    </w:p>
    <w:p w14:paraId="7EB760BF" w14:textId="77777777" w:rsidR="00E038E6" w:rsidRPr="00E038E6" w:rsidRDefault="00E038E6" w:rsidP="00E038E6">
      <w:pPr>
        <w:keepNext/>
        <w:widowControl/>
        <w:spacing w:before="600" w:after="120" w:line="360" w:lineRule="auto"/>
        <w:rPr>
          <w:rFonts w:eastAsia="Calibri"/>
          <w:szCs w:val="22"/>
          <w:lang w:eastAsia="en-US"/>
        </w:rPr>
      </w:pPr>
      <w:r w:rsidRPr="00E038E6">
        <w:rPr>
          <w:rFonts w:eastAsia="Calibri"/>
          <w:szCs w:val="22"/>
          <w:lang w:eastAsia="en-US"/>
        </w:rPr>
        <w:t>ΤΟ ΕΥΡΩΠΑΪΚΟ ΚΟΙΝΟΒΟΥΛΙΟ ΚΑΙ ΤΟ ΣΥΜΒΟΥΛΙΟ ΤΗΣ ΕΥΡΩΠΑΪΚΗΣ ΕΝΩΣΗΣ,</w:t>
      </w:r>
    </w:p>
    <w:p w14:paraId="5C077B9E"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Έχοντας υπόψη τη Συνθήκη για τη λειτουργία της Ευρωπαϊκής Ένωσης και ιδίως το άρθρο 100 παράγραφος 2,</w:t>
      </w:r>
    </w:p>
    <w:p w14:paraId="261E3C89"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Έχοντας υπόψη την πρόταση</w:t>
      </w:r>
      <w:r w:rsidRPr="00E038E6">
        <w:rPr>
          <w:rFonts w:eastAsia="Calibri"/>
          <w:szCs w:val="22"/>
          <w:lang w:val="en-GB" w:eastAsia="en-US"/>
        </w:rPr>
        <w:t> </w:t>
      </w:r>
      <w:r w:rsidRPr="00E038E6">
        <w:rPr>
          <w:rFonts w:eastAsia="Calibri"/>
          <w:szCs w:val="22"/>
          <w:lang w:eastAsia="en-US"/>
        </w:rPr>
        <w:t>της Ευρωπαϊκής Επιτροπής,</w:t>
      </w:r>
    </w:p>
    <w:p w14:paraId="710508F7"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Κατόπιν διαβίβασης του σχεδίου νομοθετικής πράξης στα εθνικά κοινοβούλια,</w:t>
      </w:r>
    </w:p>
    <w:p w14:paraId="6935EA95"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Έχοντας υπόψη τη γνώμη της Ευρωπαϊκής Οικονομικής και Κοινωνικής Επιτροπής</w:t>
      </w:r>
      <w:r w:rsidRPr="00E038E6">
        <w:rPr>
          <w:rFonts w:eastAsia="Calibri"/>
          <w:b/>
          <w:szCs w:val="22"/>
          <w:vertAlign w:val="superscript"/>
          <w:lang w:val="en-GB" w:eastAsia="en-US"/>
        </w:rPr>
        <w:footnoteReference w:id="3"/>
      </w:r>
      <w:r w:rsidRPr="00E038E6">
        <w:rPr>
          <w:rFonts w:eastAsia="Calibri"/>
          <w:szCs w:val="22"/>
          <w:lang w:eastAsia="en-US"/>
        </w:rPr>
        <w:t>,</w:t>
      </w:r>
    </w:p>
    <w:p w14:paraId="547543E6"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Αφού ζήτησαν τη γνώμη της Επιτροπής των Περιφερειών,</w:t>
      </w:r>
    </w:p>
    <w:p w14:paraId="31BAAC5E"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Αποφασίζοντας σύμφωνα με τη συνήθη νομοθετική διαδικασία</w:t>
      </w:r>
      <w:r w:rsidRPr="00E038E6">
        <w:rPr>
          <w:rFonts w:eastAsia="Calibri"/>
          <w:b/>
          <w:szCs w:val="22"/>
          <w:vertAlign w:val="superscript"/>
          <w:lang w:val="en-GB" w:eastAsia="en-US"/>
        </w:rPr>
        <w:footnoteReference w:id="4"/>
      </w:r>
      <w:r w:rsidRPr="00E038E6">
        <w:rPr>
          <w:rFonts w:eastAsia="Calibri"/>
          <w:szCs w:val="22"/>
          <w:lang w:eastAsia="en-US"/>
        </w:rPr>
        <w:t>,</w:t>
      </w:r>
    </w:p>
    <w:p w14:paraId="3EB9ADEE" w14:textId="77777777" w:rsidR="00E038E6" w:rsidRDefault="00E038E6">
      <w:pPr>
        <w:widowControl/>
        <w:rPr>
          <w:rFonts w:eastAsia="Calibri"/>
          <w:szCs w:val="22"/>
          <w:lang w:eastAsia="en-US"/>
        </w:rPr>
      </w:pPr>
      <w:r>
        <w:rPr>
          <w:rFonts w:eastAsia="Calibri"/>
          <w:szCs w:val="22"/>
          <w:lang w:eastAsia="en-US"/>
        </w:rPr>
        <w:br w:type="page"/>
      </w:r>
    </w:p>
    <w:p w14:paraId="61735582" w14:textId="45573C86"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lastRenderedPageBreak/>
        <w:t>Εκτιμώντας τα ακόλουθα:</w:t>
      </w:r>
    </w:p>
    <w:p w14:paraId="20A44162"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w:t>
      </w:r>
      <w:r w:rsidRPr="00E038E6">
        <w:rPr>
          <w:rFonts w:eastAsia="Calibri"/>
          <w:szCs w:val="22"/>
          <w:lang w:eastAsia="en-US"/>
        </w:rPr>
        <w:tab/>
        <w:t>Ο κανονισμός (ΕΚ) αριθ.</w:t>
      </w:r>
      <w:r w:rsidRPr="00E038E6">
        <w:rPr>
          <w:rFonts w:eastAsia="Calibri"/>
          <w:szCs w:val="22"/>
          <w:lang w:val="en-GB" w:eastAsia="en-US"/>
        </w:rPr>
        <w:t> </w:t>
      </w:r>
      <w:r w:rsidRPr="00E038E6">
        <w:rPr>
          <w:rFonts w:eastAsia="Calibri"/>
          <w:szCs w:val="22"/>
          <w:lang w:eastAsia="en-US"/>
        </w:rPr>
        <w:t>261/2004 του Ευρωπαϊκού Κοινοβουλίου και του Συμβουλίου</w:t>
      </w:r>
      <w:r w:rsidRPr="00E038E6">
        <w:rPr>
          <w:rFonts w:eastAsia="Calibri"/>
          <w:b/>
          <w:szCs w:val="22"/>
          <w:vertAlign w:val="superscript"/>
          <w:lang w:val="en-GB" w:eastAsia="en-US"/>
        </w:rPr>
        <w:footnoteReference w:id="5"/>
      </w:r>
      <w:r w:rsidRPr="00E038E6">
        <w:rPr>
          <w:rFonts w:eastAsia="Calibri"/>
          <w:szCs w:val="22"/>
          <w:lang w:eastAsia="en-US"/>
        </w:rPr>
        <w:t xml:space="preserve"> και ο κανονισμός (ΕΚ) αριθ.</w:t>
      </w:r>
      <w:r w:rsidRPr="00E038E6">
        <w:rPr>
          <w:rFonts w:eastAsia="Calibri"/>
          <w:szCs w:val="22"/>
          <w:lang w:val="en-GB" w:eastAsia="en-US"/>
        </w:rPr>
        <w:t> </w:t>
      </w:r>
      <w:r w:rsidRPr="00E038E6">
        <w:rPr>
          <w:rFonts w:eastAsia="Calibri"/>
          <w:szCs w:val="22"/>
          <w:lang w:eastAsia="en-US"/>
        </w:rPr>
        <w:t>2027/97 του Συμβουλίου</w:t>
      </w:r>
      <w:r w:rsidRPr="00E038E6">
        <w:rPr>
          <w:rFonts w:eastAsia="Calibri"/>
          <w:b/>
          <w:szCs w:val="22"/>
          <w:vertAlign w:val="superscript"/>
          <w:lang w:val="en-GB" w:eastAsia="en-US"/>
        </w:rPr>
        <w:footnoteReference w:id="6"/>
      </w:r>
      <w:r w:rsidRPr="00E038E6">
        <w:rPr>
          <w:rFonts w:eastAsia="Calibri"/>
          <w:szCs w:val="22"/>
          <w:lang w:eastAsia="en-US"/>
        </w:rPr>
        <w:t xml:space="preserve"> έχουν συμβάλει σημαντικά στην προστασία των δικαιωμάτων των επιβατών αεροπορικών μεταφορών, όταν τα ταξιδιωτικά τους σχέδια διαταράσσονται λόγω άρνησης επιβίβασης, μεγάλων καθυστερήσεων, ματαιώσεων ή απώλειας αποσκευών.</w:t>
      </w:r>
    </w:p>
    <w:p w14:paraId="586D0851" w14:textId="41D21F8B"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w:t>
      </w:r>
      <w:r w:rsidR="00726779">
        <w:rPr>
          <w:rFonts w:eastAsia="Calibri"/>
          <w:b/>
          <w:i/>
          <w:szCs w:val="22"/>
          <w:lang w:eastAsia="en-US"/>
        </w:rPr>
        <w:t>1α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 νομοθέτης της Ένωσης επιβεβαιώνει τους στόχους που διατυπώνονται στις αιτιολογικές σκέψεις 1 και 4 για τη νομοθεσία της ΕΕ στον τομέα των αεροπορικών μεταφορών, ώστε να εξασφαλιστεί υψηλό επίπεδο προστασίας των επιβατών, να ληφθούν πλήρως υπόψη οι απαιτήσεις προστασίας των καταναλωτών εν γένει και να βελτιωθούν τα πρότυπα προστασίας που ορίζονται στον παρόντα κανονισμό. Αυτό θα πρέπει να γίνει με την ενίσχυση</w:t>
      </w:r>
      <w:r w:rsidRPr="00E038E6">
        <w:rPr>
          <w:rFonts w:eastAsia="Calibri"/>
          <w:b/>
          <w:i/>
          <w:szCs w:val="22"/>
          <w:lang w:val="en-GB" w:eastAsia="en-US"/>
        </w:rPr>
        <w:t> </w:t>
      </w:r>
      <w:r w:rsidRPr="00E038E6">
        <w:rPr>
          <w:rFonts w:eastAsia="Calibri"/>
          <w:b/>
          <w:i/>
          <w:szCs w:val="22"/>
          <w:lang w:eastAsia="en-US"/>
        </w:rPr>
        <w:t>των δικαιωμάτων των επιβατών αεροπορικών μεταφορών, με τη βελτίωση</w:t>
      </w:r>
      <w:r w:rsidRPr="00E038E6">
        <w:rPr>
          <w:rFonts w:eastAsia="Calibri"/>
          <w:b/>
          <w:i/>
          <w:szCs w:val="22"/>
          <w:lang w:val="en-GB" w:eastAsia="en-US"/>
        </w:rPr>
        <w:t> </w:t>
      </w:r>
      <w:r w:rsidRPr="00E038E6">
        <w:rPr>
          <w:rFonts w:eastAsia="Calibri"/>
          <w:b/>
          <w:i/>
          <w:szCs w:val="22"/>
          <w:lang w:eastAsia="en-US"/>
        </w:rPr>
        <w:t>της ασφάλειας δικαίου τόσο</w:t>
      </w:r>
      <w:r w:rsidRPr="00E038E6">
        <w:rPr>
          <w:rFonts w:eastAsia="Calibri"/>
          <w:b/>
          <w:i/>
          <w:szCs w:val="22"/>
          <w:lang w:val="en-GB" w:eastAsia="en-US"/>
        </w:rPr>
        <w:t> </w:t>
      </w:r>
      <w:r w:rsidRPr="00E038E6">
        <w:rPr>
          <w:rFonts w:eastAsia="Calibri"/>
          <w:b/>
          <w:i/>
          <w:szCs w:val="22"/>
          <w:lang w:eastAsia="en-US"/>
        </w:rPr>
        <w:t>για τους επιβάτες αεροπορικών μεταφορών όσο</w:t>
      </w:r>
      <w:r w:rsidRPr="00E038E6">
        <w:rPr>
          <w:rFonts w:eastAsia="Calibri"/>
          <w:b/>
          <w:i/>
          <w:szCs w:val="22"/>
          <w:lang w:val="en-GB" w:eastAsia="en-US"/>
        </w:rPr>
        <w:t> </w:t>
      </w:r>
      <w:r w:rsidRPr="00E038E6">
        <w:rPr>
          <w:rFonts w:eastAsia="Calibri"/>
          <w:b/>
          <w:i/>
          <w:szCs w:val="22"/>
          <w:lang w:eastAsia="en-US"/>
        </w:rPr>
        <w:t>και για τους αερομεταφορείς και με την κωδικοποίηση</w:t>
      </w:r>
      <w:r w:rsidRPr="00E038E6">
        <w:rPr>
          <w:rFonts w:eastAsia="Calibri"/>
          <w:b/>
          <w:i/>
          <w:szCs w:val="22"/>
          <w:lang w:val="en-GB" w:eastAsia="en-US"/>
        </w:rPr>
        <w:t> </w:t>
      </w:r>
      <w:r w:rsidRPr="00E038E6">
        <w:rPr>
          <w:rFonts w:eastAsia="Calibri"/>
          <w:b/>
          <w:i/>
          <w:szCs w:val="22"/>
          <w:lang w:eastAsia="en-US"/>
        </w:rPr>
        <w:t>των κύριων αποφάσεων του Δικαστηρίου κατά την ερμηνεία του κανονισμού (ΕΚ) αριθ.</w:t>
      </w:r>
      <w:r w:rsidRPr="00E038E6">
        <w:rPr>
          <w:rFonts w:eastAsia="Calibri"/>
          <w:b/>
          <w:i/>
          <w:szCs w:val="22"/>
          <w:lang w:val="en-GB" w:eastAsia="en-US"/>
        </w:rPr>
        <w:t> </w:t>
      </w:r>
      <w:r w:rsidRPr="00E038E6">
        <w:rPr>
          <w:rFonts w:eastAsia="Calibri"/>
          <w:b/>
          <w:i/>
          <w:szCs w:val="22"/>
          <w:lang w:eastAsia="en-US"/>
        </w:rPr>
        <w:t>261/2004, καθώς και με τη διασφάλιση</w:t>
      </w:r>
      <w:r w:rsidRPr="00E038E6">
        <w:rPr>
          <w:rFonts w:eastAsia="Calibri"/>
          <w:b/>
          <w:i/>
          <w:szCs w:val="22"/>
          <w:lang w:val="en-GB" w:eastAsia="en-US"/>
        </w:rPr>
        <w:t> </w:t>
      </w:r>
      <w:r w:rsidRPr="00E038E6">
        <w:rPr>
          <w:rFonts w:eastAsia="Calibri"/>
          <w:b/>
          <w:i/>
          <w:szCs w:val="22"/>
          <w:lang w:eastAsia="en-US"/>
        </w:rPr>
        <w:t>ότι οι αερομεταφορείς λειτουργούν υπό εναρμονισμένους όρους μέσα</w:t>
      </w:r>
      <w:r w:rsidRPr="00E038E6">
        <w:rPr>
          <w:rFonts w:eastAsia="Calibri"/>
          <w:b/>
          <w:i/>
          <w:szCs w:val="22"/>
          <w:lang w:val="en-GB" w:eastAsia="en-US"/>
        </w:rPr>
        <w:t>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μια ελευθερωμένη αγορά. Αυτό σημαίνει επίσης ότι τα πρότυπα προστασίας που ορίζονται στον κανονισμό (ΕΚ) αριθ.</w:t>
      </w:r>
      <w:r w:rsidRPr="00E038E6">
        <w:rPr>
          <w:rFonts w:eastAsia="Calibri"/>
          <w:b/>
          <w:i/>
          <w:szCs w:val="22"/>
          <w:lang w:val="en-GB" w:eastAsia="en-US"/>
        </w:rPr>
        <w:t> </w:t>
      </w:r>
      <w:r w:rsidRPr="00E038E6">
        <w:rPr>
          <w:rFonts w:eastAsia="Calibri"/>
          <w:b/>
          <w:i/>
          <w:szCs w:val="22"/>
          <w:lang w:eastAsia="en-US"/>
        </w:rPr>
        <w:t>261/2004 δεν θα πρέπει να υποβαθμιστούν σε</w:t>
      </w:r>
      <w:r w:rsidRPr="00E038E6">
        <w:rPr>
          <w:rFonts w:eastAsia="Calibri"/>
          <w:b/>
          <w:i/>
          <w:szCs w:val="22"/>
          <w:lang w:val="en-GB" w:eastAsia="en-US"/>
        </w:rPr>
        <w:t> </w:t>
      </w:r>
      <w:r w:rsidRPr="00E038E6">
        <w:rPr>
          <w:rFonts w:eastAsia="Calibri"/>
          <w:b/>
          <w:i/>
          <w:szCs w:val="22"/>
          <w:lang w:eastAsia="en-US"/>
        </w:rPr>
        <w:t>καμία περίπτωση. Κατά συνέπεια, θα πρέπει να πραγματωθεί πλήρως το δυναμικό όσον αφορά τα δικαιώματα των επιβατών αεροπορικών μεταφορών, όπως προστατεύονται από τους κανονισμούς (ΕΚ) αριθ.</w:t>
      </w:r>
      <w:r w:rsidRPr="00E038E6">
        <w:rPr>
          <w:rFonts w:eastAsia="Calibri"/>
          <w:b/>
          <w:i/>
          <w:szCs w:val="22"/>
          <w:lang w:val="en-GB" w:eastAsia="en-US"/>
        </w:rPr>
        <w:t> </w:t>
      </w:r>
      <w:r w:rsidRPr="00E038E6">
        <w:rPr>
          <w:rFonts w:eastAsia="Calibri"/>
          <w:b/>
          <w:i/>
          <w:szCs w:val="22"/>
          <w:lang w:eastAsia="en-US"/>
        </w:rPr>
        <w:t>261/2004 και (ΕΚ) αριθ.</w:t>
      </w:r>
      <w:r w:rsidRPr="00E038E6">
        <w:rPr>
          <w:rFonts w:eastAsia="Calibri"/>
          <w:b/>
          <w:i/>
          <w:szCs w:val="22"/>
          <w:lang w:val="en-GB" w:eastAsia="en-US"/>
        </w:rPr>
        <w:t> </w:t>
      </w:r>
      <w:r w:rsidRPr="00E038E6">
        <w:rPr>
          <w:rFonts w:eastAsia="Calibri"/>
          <w:b/>
          <w:i/>
          <w:szCs w:val="22"/>
          <w:lang w:eastAsia="en-US"/>
        </w:rPr>
        <w:t>2027/97, και θα πρέπει να διασφαλιστεί αποτελεσματικότερη, αποδοτικότερη και συνεπέστερη εφαρμογή των εν λόγω δικαιωμάτων σε</w:t>
      </w:r>
      <w:r w:rsidRPr="00E038E6">
        <w:rPr>
          <w:rFonts w:eastAsia="Calibri"/>
          <w:b/>
          <w:i/>
          <w:szCs w:val="22"/>
          <w:lang w:val="en-GB" w:eastAsia="en-US"/>
        </w:rPr>
        <w:t> </w:t>
      </w:r>
      <w:r w:rsidRPr="00E038E6">
        <w:rPr>
          <w:rFonts w:eastAsia="Calibri"/>
          <w:b/>
          <w:i/>
          <w:szCs w:val="22"/>
          <w:lang w:eastAsia="en-US"/>
        </w:rPr>
        <w:t xml:space="preserve">ολόκληρη την Ένωση, ενώ παράλληλα θα πρέπει να ληφθούν υπόψη τα συμφέροντα των αερομεταφορέων και να εξακολουθήσει να επιδιώκεται μια </w:t>
      </w:r>
      <w:r w:rsidRPr="00E038E6">
        <w:rPr>
          <w:rFonts w:eastAsia="Calibri"/>
          <w:b/>
          <w:i/>
          <w:szCs w:val="22"/>
          <w:lang w:eastAsia="en-US"/>
        </w:rPr>
        <w:lastRenderedPageBreak/>
        <w:t>ισορροπία μεταξύ των συμφερόντων των επιβατών αεροπορικών μεταφορών και των συμφερόντων των αερομεταφορέων.</w:t>
      </w:r>
      <w:r w:rsidR="009254E5">
        <w:rPr>
          <w:rFonts w:eastAsia="Calibri"/>
          <w:b/>
          <w:szCs w:val="22"/>
          <w:lang w:eastAsia="en-US"/>
        </w:rPr>
        <w:t xml:space="preserve"> [Τροπολογία 1]</w:t>
      </w:r>
    </w:p>
    <w:p w14:paraId="69E502B6"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(2)</w:t>
      </w:r>
      <w:r w:rsidRPr="00E038E6">
        <w:rPr>
          <w:rFonts w:eastAsia="Calibri"/>
          <w:szCs w:val="22"/>
          <w:lang w:eastAsia="en-US"/>
        </w:rPr>
        <w:tab/>
        <w:t>Ορισμένες ελλείψεις, οι οποίες διαπιστώθηκαν κατά την εφαρμογή των δικαιωμάτων κατά τους κανονισμούς (ΕΚ) αριθ.</w:t>
      </w:r>
      <w:r w:rsidRPr="00E038E6">
        <w:rPr>
          <w:rFonts w:eastAsia="Calibri"/>
          <w:szCs w:val="22"/>
          <w:lang w:val="en-GB" w:eastAsia="en-US"/>
        </w:rPr>
        <w:t> </w:t>
      </w:r>
      <w:r w:rsidRPr="00E038E6">
        <w:rPr>
          <w:rFonts w:eastAsia="Calibri"/>
          <w:szCs w:val="22"/>
          <w:lang w:eastAsia="en-US"/>
        </w:rPr>
        <w:t>261/2004 και (ΕΚ) αριθ.</w:t>
      </w:r>
      <w:r w:rsidRPr="00E038E6">
        <w:rPr>
          <w:rFonts w:eastAsia="Calibri"/>
          <w:szCs w:val="22"/>
          <w:lang w:val="en-GB" w:eastAsia="en-US"/>
        </w:rPr>
        <w:t> </w:t>
      </w:r>
      <w:r w:rsidRPr="00E038E6">
        <w:rPr>
          <w:rFonts w:eastAsia="Calibri"/>
          <w:szCs w:val="22"/>
          <w:lang w:eastAsia="en-US"/>
        </w:rPr>
        <w:t>2027/97, έχουν εμποδίσει ωστόσο</w:t>
      </w:r>
      <w:r w:rsidRPr="00E038E6">
        <w:rPr>
          <w:rFonts w:eastAsia="Calibri"/>
          <w:szCs w:val="22"/>
          <w:lang w:val="en-GB" w:eastAsia="en-US"/>
        </w:rPr>
        <w:t> </w:t>
      </w:r>
      <w:r w:rsidRPr="00E038E6">
        <w:rPr>
          <w:rFonts w:eastAsia="Calibri"/>
          <w:szCs w:val="22"/>
          <w:lang w:eastAsia="en-US"/>
        </w:rPr>
        <w:t>την πλήρη αξιοποίηση</w:t>
      </w:r>
      <w:r w:rsidRPr="00E038E6">
        <w:rPr>
          <w:rFonts w:eastAsia="Calibri"/>
          <w:szCs w:val="22"/>
          <w:lang w:val="en-GB" w:eastAsia="en-US"/>
        </w:rPr>
        <w:t> </w:t>
      </w:r>
      <w:r w:rsidRPr="00E038E6">
        <w:rPr>
          <w:rFonts w:eastAsia="Calibri"/>
          <w:szCs w:val="22"/>
          <w:lang w:eastAsia="en-US"/>
        </w:rPr>
        <w:t>του δυναμικού των εν λόγω δικαιωμάτων όσον αφορά την προστασία των επιβατών. Προκειμένου να εξασφαλιστεί αποτελεσματικότερη, αποδοτικότερη και συνεπέστερη εφαρμογή των δικαιωμάτων των επιβατών αεροπορικών μεταφορών στην Ένωση, απαιτούνται ορισμένες προσαρμογές του υφιστάμενου νομικού πλαισίου. Αυτό τονίστηκε στην ανακοίνωση</w:t>
      </w:r>
      <w:r w:rsidRPr="00E038E6">
        <w:rPr>
          <w:rFonts w:eastAsia="Calibri"/>
          <w:szCs w:val="22"/>
          <w:lang w:val="en-GB" w:eastAsia="en-US"/>
        </w:rPr>
        <w:t> </w:t>
      </w:r>
      <w:r w:rsidRPr="00E038E6">
        <w:rPr>
          <w:rFonts w:eastAsia="Calibri"/>
          <w:szCs w:val="22"/>
          <w:lang w:eastAsia="en-US"/>
        </w:rPr>
        <w:t>της Επιτροπής της 27ης Οκτωβρίου 2010 με τίτλο «Έκθεση</w:t>
      </w:r>
      <w:r w:rsidRPr="00E038E6">
        <w:rPr>
          <w:rFonts w:eastAsia="Calibri"/>
          <w:szCs w:val="22"/>
          <w:lang w:val="en-GB" w:eastAsia="en-US"/>
        </w:rPr>
        <w:t> </w:t>
      </w:r>
      <w:r w:rsidRPr="00E038E6">
        <w:rPr>
          <w:rFonts w:eastAsia="Calibri"/>
          <w:szCs w:val="22"/>
          <w:lang w:eastAsia="en-US"/>
        </w:rPr>
        <w:t>2010 για την ιθαγένεια της ΕΕ Άρση</w:t>
      </w:r>
      <w:r w:rsidRPr="00E038E6">
        <w:rPr>
          <w:rFonts w:eastAsia="Calibri"/>
          <w:szCs w:val="22"/>
          <w:lang w:val="en-GB" w:eastAsia="en-US"/>
        </w:rPr>
        <w:t> </w:t>
      </w:r>
      <w:r w:rsidRPr="00E038E6">
        <w:rPr>
          <w:rFonts w:eastAsia="Calibri"/>
          <w:szCs w:val="22"/>
          <w:lang w:eastAsia="en-US"/>
        </w:rPr>
        <w:t>των εμποδίων στα δικαιώματα των πολιτών της ΕΕ» στην οποία εξαγγέλθηκαν μέτρα για την εξασφάλιση</w:t>
      </w:r>
      <w:r w:rsidRPr="00E038E6">
        <w:rPr>
          <w:rFonts w:eastAsia="Calibri"/>
          <w:szCs w:val="22"/>
          <w:lang w:val="en-GB" w:eastAsia="en-US"/>
        </w:rPr>
        <w:t> </w:t>
      </w:r>
      <w:r w:rsidRPr="00E038E6">
        <w:rPr>
          <w:rFonts w:eastAsia="Calibri"/>
          <w:szCs w:val="22"/>
          <w:lang w:eastAsia="en-US"/>
        </w:rPr>
        <w:t>ενός συνόλου κοινών δικαιωμάτων, ιδίως για τους επιβάτες αεροπορικών μεταφορών, και για την επαρκή επιβολή των εν λόγω δικαιωμάτων.</w:t>
      </w:r>
    </w:p>
    <w:p w14:paraId="60D7B33E" w14:textId="77777777" w:rsidR="009254E5" w:rsidRDefault="009254E5">
      <w:pPr>
        <w:widowControl/>
        <w:rPr>
          <w:rFonts w:eastAsia="Calibri"/>
          <w:szCs w:val="22"/>
          <w:lang w:eastAsia="en-US"/>
        </w:rPr>
      </w:pPr>
      <w:r>
        <w:rPr>
          <w:rFonts w:eastAsia="Calibri"/>
          <w:szCs w:val="22"/>
          <w:lang w:eastAsia="en-US"/>
        </w:rPr>
        <w:br w:type="page"/>
      </w:r>
    </w:p>
    <w:p w14:paraId="7A56A3A8" w14:textId="45350528" w:rsidR="009254E5" w:rsidRDefault="00E038E6" w:rsidP="00E038E6">
      <w:pPr>
        <w:widowControl/>
        <w:spacing w:before="120" w:after="120" w:line="360" w:lineRule="auto"/>
        <w:ind w:left="850" w:hanging="850"/>
        <w:rPr>
          <w:rFonts w:eastAsia="Calibri"/>
          <w:b/>
          <w:i/>
          <w:szCs w:val="22"/>
          <w:lang w:eastAsia="en-US"/>
        </w:rPr>
      </w:pPr>
      <w:r w:rsidRPr="00E038E6">
        <w:rPr>
          <w:rFonts w:eastAsia="Calibri"/>
          <w:szCs w:val="22"/>
          <w:lang w:eastAsia="en-US"/>
        </w:rPr>
        <w:lastRenderedPageBreak/>
        <w:t>(3)</w:t>
      </w:r>
      <w:r w:rsidRPr="00E038E6">
        <w:rPr>
          <w:rFonts w:eastAsia="Calibri"/>
          <w:szCs w:val="22"/>
          <w:lang w:eastAsia="en-US"/>
        </w:rPr>
        <w:tab/>
      </w:r>
      <w:r w:rsidRPr="00E038E6">
        <w:rPr>
          <w:rFonts w:eastAsia="Calibri"/>
          <w:strike/>
          <w:szCs w:val="22"/>
          <w:lang w:eastAsia="en-US"/>
        </w:rPr>
        <w:t>Από</w:t>
      </w:r>
      <w:r w:rsidR="009254E5">
        <w:rPr>
          <w:rFonts w:eastAsia="Calibri"/>
          <w:strike/>
          <w:szCs w:val="22"/>
          <w:lang w:eastAsia="en-US"/>
        </w:rPr>
        <w:t xml:space="preserve"> </w:t>
      </w:r>
      <w:r w:rsidRPr="00E038E6">
        <w:rPr>
          <w:rFonts w:eastAsia="Calibri"/>
          <w:b/>
          <w:i/>
          <w:szCs w:val="22"/>
          <w:lang w:eastAsia="en-US"/>
        </w:rPr>
        <w:t>Σε</w:t>
      </w:r>
      <w:r w:rsidRPr="00E038E6">
        <w:rPr>
          <w:rFonts w:eastAsia="Calibri"/>
          <w:szCs w:val="22"/>
          <w:lang w:eastAsia="en-US"/>
        </w:rPr>
        <w:t xml:space="preserve"> μελέτη σχετικά με το τρέχον επίπεδο προστασίας των δικαιωμάτων των επιβατών αεροπορικών μεταφορών στην ΕΕ που διενεργήθηκε κατ’ εντολή της Επιτροπής και δημοσιεύτηκε από αυτήν το 2020 (</w:t>
      </w:r>
      <w:r w:rsidRPr="001067F4">
        <w:rPr>
          <w:rFonts w:eastAsia="Calibri"/>
          <w:szCs w:val="22"/>
          <w:lang w:eastAsia="en-US"/>
        </w:rPr>
        <w:t>«</w:t>
      </w:r>
      <w:r w:rsidRPr="00E038E6">
        <w:rPr>
          <w:rFonts w:eastAsia="Calibri"/>
          <w:szCs w:val="22"/>
          <w:lang w:eastAsia="en-US"/>
        </w:rPr>
        <w:t>μελέτη</w:t>
      </w:r>
      <w:r w:rsidRPr="00E038E6">
        <w:rPr>
          <w:rFonts w:eastAsia="Calibri"/>
          <w:b/>
          <w:i/>
          <w:szCs w:val="22"/>
          <w:lang w:eastAsia="en-US"/>
        </w:rPr>
        <w:t xml:space="preserve"> καθοδήγησης</w:t>
      </w:r>
      <w:r w:rsidR="009D52E7" w:rsidRPr="001067F4">
        <w:rPr>
          <w:rFonts w:eastAsia="Calibri"/>
          <w:bCs/>
          <w:iCs/>
          <w:szCs w:val="22"/>
          <w:lang w:eastAsia="en-US"/>
        </w:rPr>
        <w:t>»</w:t>
      </w:r>
      <w:r w:rsidRPr="00E038E6">
        <w:rPr>
          <w:rFonts w:eastAsia="Calibri"/>
          <w:szCs w:val="22"/>
          <w:lang w:eastAsia="en-US"/>
        </w:rPr>
        <w:t xml:space="preserve">) </w:t>
      </w:r>
      <w:r w:rsidRPr="00E038E6">
        <w:rPr>
          <w:rFonts w:eastAsia="Calibri"/>
          <w:strike/>
          <w:szCs w:val="22"/>
          <w:lang w:eastAsia="en-US"/>
        </w:rPr>
        <w:t xml:space="preserve">καταδείχθηκε </w:t>
      </w:r>
      <w:r w:rsidRPr="00E038E6">
        <w:rPr>
          <w:rFonts w:eastAsia="Calibri"/>
          <w:b/>
          <w:i/>
          <w:szCs w:val="22"/>
          <w:lang w:eastAsia="en-US"/>
        </w:rPr>
        <w:t xml:space="preserve">υποστηρίχθηκε </w:t>
      </w:r>
      <w:r w:rsidRPr="001067F4">
        <w:rPr>
          <w:rFonts w:eastAsia="Calibri"/>
          <w:bCs/>
          <w:iCs/>
          <w:szCs w:val="22"/>
          <w:lang w:eastAsia="en-US"/>
        </w:rPr>
        <w:t>ότι</w:t>
      </w:r>
      <w:r w:rsidRPr="00E038E6">
        <w:rPr>
          <w:rFonts w:eastAsia="Calibri"/>
          <w:b/>
          <w:i/>
          <w:szCs w:val="22"/>
          <w:lang w:eastAsia="en-US"/>
        </w:rPr>
        <w:t xml:space="preserve"> η</w:t>
      </w:r>
      <w:r w:rsidRPr="00E038E6">
        <w:rPr>
          <w:rFonts w:eastAsia="Calibri"/>
          <w:szCs w:val="22"/>
          <w:lang w:eastAsia="en-US"/>
        </w:rPr>
        <w:t xml:space="preserve"> κύρια προτεραιότητα των επιβατών είναι να λάβουν βοήθεια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διαταραχής του ταξιδιού τους και να τους δοθεί δυνατότητα μεταφοράς με άλλη πτήση</w:t>
      </w:r>
      <w:r w:rsidRPr="00E038E6">
        <w:rPr>
          <w:rFonts w:eastAsia="Calibri"/>
          <w:szCs w:val="22"/>
          <w:lang w:val="en-GB" w:eastAsia="en-US"/>
        </w:rPr>
        <w:t> </w:t>
      </w:r>
      <w:r w:rsidRPr="00E038E6">
        <w:rPr>
          <w:rFonts w:eastAsia="Calibri"/>
          <w:szCs w:val="22"/>
          <w:lang w:eastAsia="en-US"/>
        </w:rPr>
        <w:t xml:space="preserve">ή άλλο μέσο, ώστε να φθάσουν στον προορισμό τους το συντομότερο δυνατόν. </w:t>
      </w:r>
      <w:r w:rsidRPr="00E038E6">
        <w:rPr>
          <w:rFonts w:eastAsia="Calibri"/>
          <w:b/>
          <w:i/>
          <w:szCs w:val="22"/>
          <w:lang w:eastAsia="en-US"/>
        </w:rPr>
        <w:t xml:space="preserve">Για τον σκοπό αυτόν, </w:t>
      </w:r>
      <w:r w:rsidRPr="00E038E6">
        <w:rPr>
          <w:rFonts w:eastAsia="Calibri"/>
          <w:szCs w:val="22"/>
          <w:lang w:eastAsia="en-US"/>
        </w:rPr>
        <w:t xml:space="preserve">από τη μελέτη </w:t>
      </w:r>
      <w:r w:rsidRPr="00E038E6">
        <w:rPr>
          <w:rFonts w:eastAsia="Calibri"/>
          <w:strike/>
          <w:szCs w:val="22"/>
          <w:lang w:eastAsia="en-US"/>
        </w:rPr>
        <w:t>προέκυψε</w:t>
      </w:r>
      <w:r w:rsidR="009254E5">
        <w:rPr>
          <w:rFonts w:eastAsia="Calibri"/>
          <w:strike/>
          <w:szCs w:val="22"/>
          <w:lang w:eastAsia="en-US"/>
        </w:rPr>
        <w:t xml:space="preserve"> </w:t>
      </w:r>
      <w:r w:rsidRPr="00E038E6">
        <w:rPr>
          <w:rFonts w:eastAsia="Calibri"/>
          <w:b/>
          <w:i/>
          <w:szCs w:val="22"/>
          <w:lang w:eastAsia="en-US"/>
        </w:rPr>
        <w:t>της ομάδας καθοδήγησης προκύπτει</w:t>
      </w:r>
      <w:r w:rsidRPr="00E038E6">
        <w:rPr>
          <w:rFonts w:eastAsia="Calibri"/>
          <w:szCs w:val="22"/>
          <w:lang w:eastAsia="en-US"/>
        </w:rPr>
        <w:t xml:space="preserve"> ότι η καταβολή αποζημίωσης έρχεται στην τρίτη θέση</w:t>
      </w:r>
      <w:r w:rsidRPr="00E038E6">
        <w:rPr>
          <w:rFonts w:eastAsia="Calibri"/>
          <w:szCs w:val="22"/>
          <w:lang w:val="en-GB" w:eastAsia="en-US"/>
        </w:rPr>
        <w:t> </w:t>
      </w:r>
      <w:r w:rsidRPr="00E038E6">
        <w:rPr>
          <w:rFonts w:eastAsia="Calibri"/>
          <w:b/>
          <w:i/>
          <w:szCs w:val="22"/>
          <w:lang w:eastAsia="en-US"/>
        </w:rPr>
        <w:t xml:space="preserve">από τις τρεις επιλογές που παρέχονται </w:t>
      </w:r>
      <w:r w:rsidRPr="00E038E6">
        <w:rPr>
          <w:rFonts w:eastAsia="Calibri"/>
          <w:szCs w:val="22"/>
          <w:lang w:eastAsia="en-US"/>
        </w:rPr>
        <w:t xml:space="preserve">όσον αφορά τις προτεραιότητες των επιβατών. </w:t>
      </w:r>
      <w:r w:rsidRPr="00E038E6">
        <w:rPr>
          <w:rFonts w:eastAsia="Calibri"/>
          <w:b/>
          <w:i/>
          <w:szCs w:val="22"/>
          <w:lang w:eastAsia="en-US"/>
        </w:rPr>
        <w:t>Ωστόσο, από τη</w:t>
      </w:r>
      <w:r w:rsidR="009254E5">
        <w:rPr>
          <w:rFonts w:eastAsia="Calibri"/>
          <w:b/>
          <w:i/>
          <w:szCs w:val="22"/>
          <w:lang w:eastAsia="en-US"/>
        </w:rPr>
        <w:t xml:space="preserve"> </w:t>
      </w:r>
      <w:r w:rsidRPr="00E038E6">
        <w:rPr>
          <w:rFonts w:eastAsia="Calibri"/>
          <w:strike/>
          <w:szCs w:val="22"/>
          <w:lang w:eastAsia="en-US"/>
        </w:rPr>
        <w:t>Από την άλλη πλευρά, η</w:t>
      </w:r>
      <w:r w:rsidRPr="00E038E6">
        <w:rPr>
          <w:rFonts w:eastAsia="Calibri"/>
          <w:szCs w:val="22"/>
          <w:lang w:eastAsia="en-US"/>
        </w:rPr>
        <w:t xml:space="preserve"> μελέτη </w:t>
      </w:r>
      <w:r w:rsidRPr="00E038E6">
        <w:rPr>
          <w:rFonts w:eastAsia="Calibri"/>
          <w:strike/>
          <w:szCs w:val="22"/>
          <w:lang w:eastAsia="en-US"/>
        </w:rPr>
        <w:t>κατέδειξε επίσης ότι το απόλυτο και το σχετικό κόστος με τα οποία επιβαρύνονται οι αερομεταφορείς μέσω</w:t>
      </w:r>
      <w:r w:rsidRPr="00E038E6">
        <w:rPr>
          <w:rFonts w:eastAsia="Calibri"/>
          <w:strike/>
          <w:szCs w:val="22"/>
          <w:lang w:val="en-GB" w:eastAsia="en-US"/>
        </w:rPr>
        <w:t> </w:t>
      </w:r>
      <w:r w:rsidRPr="00E038E6">
        <w:rPr>
          <w:rFonts w:eastAsia="Calibri"/>
          <w:strike/>
          <w:szCs w:val="22"/>
          <w:lang w:eastAsia="en-US"/>
        </w:rPr>
        <w:t>της εφαρμογής</w:t>
      </w:r>
      <w:r w:rsidR="009254E5">
        <w:rPr>
          <w:rFonts w:eastAsia="Calibri"/>
          <w:strike/>
          <w:szCs w:val="22"/>
          <w:lang w:eastAsia="en-US"/>
        </w:rPr>
        <w:t xml:space="preserve"> </w:t>
      </w:r>
      <w:r w:rsidRPr="00E038E6">
        <w:rPr>
          <w:rFonts w:eastAsia="Calibri"/>
          <w:b/>
          <w:i/>
          <w:szCs w:val="22"/>
          <w:lang w:eastAsia="en-US"/>
        </w:rPr>
        <w:t>αυτή δεν μπορεί να συναχθεί ότι η καταβολή αποζημίωσης θα καταλάμβανε χαμηλή θέση</w:t>
      </w:r>
      <w:r w:rsidRPr="00E038E6">
        <w:rPr>
          <w:rFonts w:eastAsia="Calibri"/>
          <w:b/>
          <w:i/>
          <w:szCs w:val="22"/>
          <w:lang w:val="en-GB" w:eastAsia="en-US"/>
        </w:rPr>
        <w:t> </w:t>
      </w:r>
      <w:r w:rsidRPr="00E038E6">
        <w:rPr>
          <w:rFonts w:eastAsia="Calibri"/>
          <w:b/>
          <w:i/>
          <w:szCs w:val="22"/>
          <w:lang w:eastAsia="en-US"/>
        </w:rPr>
        <w:t>στις προτεραιότητες των επιβατών, για τρεις λόγους. Πρώτον, ο σχεδιασμός των ερωτήσεων ενέχει ήδη σημαντική μεροληψία, περιορίζοντας τα πιθανά αποτελέσματα, καθώς οι τρεις επιλογές που παρέχονται στους συμμετέχοντες δεν είναι συγκρίσιμες ως προς τη φύση</w:t>
      </w:r>
      <w:r w:rsidRPr="00E038E6">
        <w:rPr>
          <w:rFonts w:eastAsia="Calibri"/>
          <w:b/>
          <w:i/>
          <w:szCs w:val="22"/>
          <w:lang w:val="en-GB" w:eastAsia="en-US"/>
        </w:rPr>
        <w:t> </w:t>
      </w:r>
      <w:r w:rsidRPr="00E038E6">
        <w:rPr>
          <w:rFonts w:eastAsia="Calibri"/>
          <w:b/>
          <w:i/>
          <w:szCs w:val="22"/>
          <w:lang w:eastAsia="en-US"/>
        </w:rPr>
        <w:t>τους. Ενώ δύο από τις επιλογές (παροχή βοήθειας, μεταφορά με άλλη πτήση</w:t>
      </w:r>
      <w:r w:rsidRPr="00E038E6">
        <w:rPr>
          <w:rFonts w:eastAsia="Calibri"/>
          <w:b/>
          <w:i/>
          <w:szCs w:val="22"/>
          <w:lang w:val="en-GB" w:eastAsia="en-US"/>
        </w:rPr>
        <w:t> </w:t>
      </w:r>
      <w:r w:rsidRPr="00E038E6">
        <w:rPr>
          <w:rFonts w:eastAsia="Calibri"/>
          <w:b/>
          <w:i/>
          <w:szCs w:val="22"/>
          <w:lang w:eastAsia="en-US"/>
        </w:rPr>
        <w:t>ή άλλο μέσο) υπόσχονται άμεση</w:t>
      </w:r>
      <w:r w:rsidRPr="00E038E6">
        <w:rPr>
          <w:rFonts w:eastAsia="Calibri"/>
          <w:b/>
          <w:i/>
          <w:szCs w:val="22"/>
          <w:lang w:val="en-GB" w:eastAsia="en-US"/>
        </w:rPr>
        <w:t> </w:t>
      </w:r>
      <w:r w:rsidRPr="00E038E6">
        <w:rPr>
          <w:rFonts w:eastAsia="Calibri"/>
          <w:b/>
          <w:i/>
          <w:szCs w:val="22"/>
          <w:lang w:eastAsia="en-US"/>
        </w:rPr>
        <w:t>ανακούφιση</w:t>
      </w:r>
      <w:r w:rsidRPr="00E038E6">
        <w:rPr>
          <w:rFonts w:eastAsia="Calibri"/>
          <w:b/>
          <w:i/>
          <w:szCs w:val="22"/>
          <w:lang w:val="en-GB" w:eastAsia="en-US"/>
        </w:rPr>
        <w:t> </w:t>
      </w:r>
      <w:r w:rsidRPr="00E038E6">
        <w:rPr>
          <w:rFonts w:eastAsia="Calibri"/>
          <w:b/>
          <w:i/>
          <w:szCs w:val="22"/>
          <w:lang w:eastAsia="en-US"/>
        </w:rPr>
        <w:t>από επείγον πρόβλημα (διαταραχή πτήσης), η τρίτη επιλογή (αποζημίωση) είναι λιγότερο άμεση</w:t>
      </w:r>
      <w:r w:rsidRPr="00E038E6">
        <w:rPr>
          <w:rFonts w:eastAsia="Calibri"/>
          <w:b/>
          <w:i/>
          <w:szCs w:val="22"/>
          <w:lang w:val="en-GB" w:eastAsia="en-US"/>
        </w:rPr>
        <w:t> </w:t>
      </w:r>
      <w:r w:rsidRPr="00E038E6">
        <w:rPr>
          <w:rFonts w:eastAsia="Calibri"/>
          <w:b/>
          <w:i/>
          <w:szCs w:val="22"/>
          <w:lang w:eastAsia="en-US"/>
        </w:rPr>
        <w:t>και λιγότερο επείγουσα</w:t>
      </w:r>
      <w:r w:rsidRPr="00E038E6">
        <w:rPr>
          <w:rFonts w:eastAsia="Calibri"/>
          <w:b/>
          <w:i/>
          <w:szCs w:val="22"/>
          <w:lang w:val="en-GB" w:eastAsia="en-US"/>
        </w:rPr>
        <w:t> </w:t>
      </w:r>
      <w:r w:rsidRPr="00E038E6">
        <w:rPr>
          <w:rFonts w:eastAsia="Calibri"/>
          <w:b/>
          <w:i/>
          <w:szCs w:val="22"/>
          <w:lang w:eastAsia="en-US"/>
        </w:rPr>
        <w:t>από τη φύση</w:t>
      </w:r>
      <w:r w:rsidRPr="00E038E6">
        <w:rPr>
          <w:rFonts w:eastAsia="Calibri"/>
          <w:b/>
          <w:i/>
          <w:szCs w:val="22"/>
          <w:lang w:val="en-GB" w:eastAsia="en-US"/>
        </w:rPr>
        <w:t> </w:t>
      </w:r>
      <w:r w:rsidRPr="00E038E6">
        <w:rPr>
          <w:rFonts w:eastAsia="Calibri"/>
          <w:b/>
          <w:i/>
          <w:szCs w:val="22"/>
          <w:lang w:eastAsia="en-US"/>
        </w:rPr>
        <w:t>της. Η αποζημίωση</w:t>
      </w:r>
      <w:r w:rsidRPr="00E038E6">
        <w:rPr>
          <w:rFonts w:eastAsia="Calibri"/>
          <w:b/>
          <w:i/>
          <w:szCs w:val="22"/>
          <w:lang w:val="en-GB" w:eastAsia="en-US"/>
        </w:rPr>
        <w:t> </w:t>
      </w:r>
      <w:r w:rsidRPr="00E038E6">
        <w:rPr>
          <w:rFonts w:eastAsia="Calibri"/>
          <w:b/>
          <w:i/>
          <w:szCs w:val="22"/>
          <w:lang w:eastAsia="en-US"/>
        </w:rPr>
        <w:t>βάσει του παρόντος κανονισμού αποσκοπεί στην αποκατάσταση</w:t>
      </w:r>
      <w:r w:rsidRPr="00E038E6">
        <w:rPr>
          <w:rFonts w:eastAsia="Calibri"/>
          <w:b/>
          <w:i/>
          <w:szCs w:val="22"/>
          <w:lang w:val="en-GB" w:eastAsia="en-US"/>
        </w:rPr>
        <w:t> </w:t>
      </w:r>
      <w:r w:rsidRPr="00E038E6">
        <w:rPr>
          <w:rFonts w:eastAsia="Calibri"/>
          <w:b/>
          <w:i/>
          <w:szCs w:val="22"/>
          <w:lang w:eastAsia="en-US"/>
        </w:rPr>
        <w:t>της ζημίας που υπέστη ο επιβάτης λόγω διαταραχής, με πληρωμή που τον βοηθά μακροπρόθεσμα, και όχι στην επίλυση</w:t>
      </w:r>
      <w:r w:rsidRPr="00E038E6">
        <w:rPr>
          <w:rFonts w:eastAsia="Calibri"/>
          <w:b/>
          <w:i/>
          <w:szCs w:val="22"/>
          <w:lang w:val="en-GB" w:eastAsia="en-US"/>
        </w:rPr>
        <w:t> </w:t>
      </w:r>
      <w:r w:rsidRPr="00E038E6">
        <w:rPr>
          <w:rFonts w:eastAsia="Calibri"/>
          <w:b/>
          <w:i/>
          <w:szCs w:val="22"/>
          <w:lang w:eastAsia="en-US"/>
        </w:rPr>
        <w:t>του άμεσου προβλήματος (μέσω</w:t>
      </w:r>
      <w:r w:rsidRPr="00E038E6">
        <w:rPr>
          <w:rFonts w:eastAsia="Calibri"/>
          <w:b/>
          <w:i/>
          <w:szCs w:val="22"/>
          <w:lang w:val="en-GB" w:eastAsia="en-US"/>
        </w:rPr>
        <w:t> </w:t>
      </w:r>
      <w:r w:rsidRPr="00E038E6">
        <w:rPr>
          <w:rFonts w:eastAsia="Calibri"/>
          <w:b/>
          <w:i/>
          <w:szCs w:val="22"/>
          <w:lang w:eastAsia="en-US"/>
        </w:rPr>
        <w:t>παροχής βοήθειας ή μεταφοράς με άλλη πτήση</w:t>
      </w:r>
      <w:r w:rsidRPr="00E038E6">
        <w:rPr>
          <w:rFonts w:eastAsia="Calibri"/>
          <w:b/>
          <w:i/>
          <w:szCs w:val="22"/>
          <w:lang w:val="en-GB" w:eastAsia="en-US"/>
        </w:rPr>
        <w:t> </w:t>
      </w:r>
      <w:r w:rsidRPr="00E038E6">
        <w:rPr>
          <w:rFonts w:eastAsia="Calibri"/>
          <w:b/>
          <w:i/>
          <w:szCs w:val="22"/>
          <w:lang w:eastAsia="en-US"/>
        </w:rPr>
        <w:t>ή άλλο μέσο). Είναι φυσικό ο μέσος συμμετέχων να κατατάσσει στην τρίτη θέση</w:t>
      </w:r>
      <w:r w:rsidRPr="00E038E6">
        <w:rPr>
          <w:rFonts w:eastAsia="Calibri"/>
          <w:b/>
          <w:i/>
          <w:szCs w:val="22"/>
          <w:lang w:val="en-GB" w:eastAsia="en-US"/>
        </w:rPr>
        <w:t> </w:t>
      </w:r>
      <w:r w:rsidRPr="00E038E6">
        <w:rPr>
          <w:rFonts w:eastAsia="Calibri"/>
          <w:b/>
          <w:i/>
          <w:szCs w:val="22"/>
          <w:lang w:eastAsia="en-US"/>
        </w:rPr>
        <w:t>τη λιγότερο επείγουσα</w:t>
      </w:r>
      <w:r w:rsidRPr="00E038E6">
        <w:rPr>
          <w:rFonts w:eastAsia="Calibri"/>
          <w:b/>
          <w:i/>
          <w:szCs w:val="22"/>
          <w:lang w:val="en-GB" w:eastAsia="en-US"/>
        </w:rPr>
        <w:t> </w:t>
      </w:r>
      <w:r w:rsidRPr="00E038E6">
        <w:rPr>
          <w:rFonts w:eastAsia="Calibri"/>
          <w:b/>
          <w:i/>
          <w:szCs w:val="22"/>
          <w:lang w:eastAsia="en-US"/>
        </w:rPr>
        <w:t>και άμεση</w:t>
      </w:r>
      <w:r w:rsidRPr="00E038E6">
        <w:rPr>
          <w:rFonts w:eastAsia="Calibri"/>
          <w:b/>
          <w:i/>
          <w:szCs w:val="22"/>
          <w:lang w:val="en-GB" w:eastAsia="en-US"/>
        </w:rPr>
        <w:t> </w:t>
      </w:r>
      <w:r w:rsidRPr="00E038E6">
        <w:rPr>
          <w:rFonts w:eastAsia="Calibri"/>
          <w:b/>
          <w:i/>
          <w:szCs w:val="22"/>
          <w:lang w:eastAsia="en-US"/>
        </w:rPr>
        <w:t xml:space="preserve">από τις τρεις επιλογές (αποζημίωση). </w:t>
      </w:r>
    </w:p>
    <w:p w14:paraId="4005F0F0" w14:textId="77777777" w:rsidR="009254E5" w:rsidRDefault="009254E5">
      <w:pPr>
        <w:widowControl/>
        <w:rPr>
          <w:rFonts w:eastAsia="Calibri"/>
          <w:b/>
          <w:i/>
          <w:szCs w:val="22"/>
          <w:lang w:eastAsia="en-US"/>
        </w:rPr>
      </w:pPr>
      <w:r>
        <w:rPr>
          <w:rFonts w:eastAsia="Calibri"/>
          <w:b/>
          <w:i/>
          <w:szCs w:val="22"/>
          <w:lang w:eastAsia="en-US"/>
        </w:rPr>
        <w:br w:type="page"/>
      </w:r>
    </w:p>
    <w:p w14:paraId="14A038BD" w14:textId="47B700D5" w:rsidR="009254E5" w:rsidRDefault="00E038E6" w:rsidP="009254E5">
      <w:pPr>
        <w:widowControl/>
        <w:spacing w:before="120" w:after="120" w:line="360" w:lineRule="auto"/>
        <w:ind w:left="850"/>
        <w:rPr>
          <w:rFonts w:eastAsia="Calibri"/>
          <w:b/>
          <w:i/>
          <w:szCs w:val="22"/>
          <w:lang w:eastAsia="en-US"/>
        </w:rPr>
      </w:pPr>
      <w:r w:rsidRPr="00E038E6">
        <w:rPr>
          <w:rFonts w:eastAsia="Calibri"/>
          <w:b/>
          <w:i/>
          <w:szCs w:val="22"/>
          <w:lang w:eastAsia="en-US"/>
        </w:rPr>
        <w:lastRenderedPageBreak/>
        <w:t>Ωστόσο, θα ήταν λογικά και στατιστικά άτοπο να συναχθεί από την κατάταξη αυτή ότι η λήψη αποζημίωσης θα είχε σημαντικά μικρότερη σημασία για τον επιβάτη. Δεύτερον, ο σχεδιασμός των ερωτήσεων της μελέτης δημιουργεί τεχνητή υποχρέωση</w:t>
      </w:r>
      <w:r w:rsidRPr="00E038E6">
        <w:rPr>
          <w:rFonts w:eastAsia="Calibri"/>
          <w:b/>
          <w:i/>
          <w:szCs w:val="22"/>
          <w:lang w:val="en-GB" w:eastAsia="en-US"/>
        </w:rPr>
        <w:t> </w:t>
      </w:r>
      <w:r w:rsidRPr="00E038E6">
        <w:rPr>
          <w:rFonts w:eastAsia="Calibri"/>
          <w:b/>
          <w:i/>
          <w:szCs w:val="22"/>
          <w:lang w:eastAsia="en-US"/>
        </w:rPr>
        <w:t>στον συμμετέχοντα να πρέπει να επιλέξει μεταξύ τριών επιλογών και να τις κατατάξει, ενώ στην τρέχουσα</w:t>
      </w:r>
      <w:r w:rsidRPr="00E038E6">
        <w:rPr>
          <w:rFonts w:eastAsia="Calibri"/>
          <w:b/>
          <w:i/>
          <w:szCs w:val="22"/>
          <w:lang w:val="en-GB" w:eastAsia="en-US"/>
        </w:rPr>
        <w:t> </w:t>
      </w:r>
      <w:r w:rsidRPr="00E038E6">
        <w:rPr>
          <w:rFonts w:eastAsia="Calibri"/>
          <w:b/>
          <w:i/>
          <w:szCs w:val="22"/>
          <w:lang w:eastAsia="en-US"/>
        </w:rPr>
        <w:t>πραγματικότητα</w:t>
      </w:r>
      <w:r w:rsidRPr="00E038E6">
        <w:rPr>
          <w:rFonts w:eastAsia="Calibri"/>
          <w:szCs w:val="22"/>
          <w:lang w:eastAsia="en-US"/>
        </w:rPr>
        <w:t xml:space="preserve"> του κανονισμού (ΕΚ) αριθ.</w:t>
      </w:r>
      <w:r w:rsidRPr="00E038E6">
        <w:rPr>
          <w:rFonts w:eastAsia="Calibri"/>
          <w:szCs w:val="22"/>
          <w:lang w:val="en-GB" w:eastAsia="en-US"/>
        </w:rPr>
        <w:t> </w:t>
      </w:r>
      <w:r w:rsidRPr="00E038E6">
        <w:rPr>
          <w:rFonts w:eastAsia="Calibri"/>
          <w:szCs w:val="22"/>
          <w:lang w:eastAsia="en-US"/>
        </w:rPr>
        <w:t>261/2004</w:t>
      </w:r>
      <w:r w:rsidRPr="00E038E6">
        <w:rPr>
          <w:rFonts w:eastAsia="Calibri"/>
          <w:strike/>
          <w:szCs w:val="22"/>
          <w:lang w:eastAsia="en-US"/>
        </w:rPr>
        <w:t xml:space="preserve"> έχει αυξηθεί σημαντικά</w:t>
      </w:r>
      <w:r w:rsidRPr="00E038E6">
        <w:rPr>
          <w:rFonts w:eastAsia="Calibri"/>
          <w:b/>
          <w:i/>
          <w:szCs w:val="22"/>
          <w:lang w:eastAsia="en-US"/>
        </w:rPr>
        <w:t>, οι τρεις αυτές επιλογές συνυπάρχουν χωρίς να αποκλείουν η μία την άλλη καθ’ οιονδήποτε τρόπο. Τρίτον, η κατάταξη της μελέτης καθοδήγησης προκύπτει από την αλληλεπίδραση</w:t>
      </w:r>
      <w:r w:rsidRPr="00E038E6">
        <w:rPr>
          <w:rFonts w:eastAsia="Calibri"/>
          <w:b/>
          <w:i/>
          <w:szCs w:val="22"/>
          <w:lang w:val="en-GB" w:eastAsia="en-US"/>
        </w:rPr>
        <w:t> </w:t>
      </w:r>
      <w:r w:rsidRPr="00E038E6">
        <w:rPr>
          <w:rFonts w:eastAsia="Calibri"/>
          <w:b/>
          <w:i/>
          <w:szCs w:val="22"/>
          <w:lang w:eastAsia="en-US"/>
        </w:rPr>
        <w:t>με καταναλωτές και οργανώσεις επιβατών και από δευτερογενή στατιστική ανάλυση, και δεν βασίζεται σε</w:t>
      </w:r>
      <w:r w:rsidRPr="00E038E6">
        <w:rPr>
          <w:rFonts w:eastAsia="Calibri"/>
          <w:b/>
          <w:i/>
          <w:szCs w:val="22"/>
          <w:lang w:val="en-GB" w:eastAsia="en-US"/>
        </w:rPr>
        <w:t> </w:t>
      </w:r>
      <w:r w:rsidRPr="00E038E6">
        <w:rPr>
          <w:rFonts w:eastAsia="Calibri"/>
          <w:b/>
          <w:i/>
          <w:szCs w:val="22"/>
          <w:lang w:eastAsia="en-US"/>
        </w:rPr>
        <w:t>ολοκληρωμένη έρευνα επιβατών. Επομένως, προκειμένου να αποφευχθεί η μεροληψία στον σχεδιασμό των ερωτήσεων και στη μεθοδολογία της μελέτης καθοδήγησης, αξίζει να εξεταστούν περαιτέρω αντιπροσωπευτικές δημοσκοπήσεις σχετικά με τις απόψεις των επιβατών αεροπορικών μεταφορών όσον αφορά τη λήψη αποζημίωσης δυνάμει του παρόντος κανονισμού. Μια στατιστική έρευνα</w:t>
      </w:r>
      <w:r w:rsidRPr="00E038E6">
        <w:rPr>
          <w:rFonts w:eastAsia="Calibri"/>
          <w:b/>
          <w:szCs w:val="22"/>
          <w:vertAlign w:val="superscript"/>
          <w:lang w:val="en-GB" w:eastAsia="en-US"/>
        </w:rPr>
        <w:footnoteReference w:id="7"/>
      </w:r>
      <w:r w:rsidRPr="00E038E6">
        <w:rPr>
          <w:rFonts w:eastAsia="Calibri"/>
          <w:b/>
          <w:i/>
          <w:szCs w:val="22"/>
          <w:lang w:eastAsia="en-US"/>
        </w:rPr>
        <w:t xml:space="preserve"> που διενεργήθηκε</w:t>
      </w:r>
      <w:r w:rsidRPr="00E038E6">
        <w:rPr>
          <w:rFonts w:eastAsia="Calibri"/>
          <w:szCs w:val="22"/>
          <w:lang w:eastAsia="en-US"/>
        </w:rPr>
        <w:t xml:space="preserve"> από το </w:t>
      </w:r>
      <w:r w:rsidRPr="00E038E6">
        <w:rPr>
          <w:rFonts w:eastAsia="Calibri"/>
          <w:strike/>
          <w:szCs w:val="22"/>
          <w:lang w:eastAsia="en-US"/>
        </w:rPr>
        <w:t>2011, το οποίο θα μπορούσε</w:t>
      </w:r>
      <w:r w:rsidRPr="00E038E6">
        <w:rPr>
          <w:rFonts w:eastAsia="Calibri"/>
          <w:strike/>
          <w:szCs w:val="22"/>
          <w:lang w:val="en-GB" w:eastAsia="en-US"/>
        </w:rPr>
        <w:t> </w:t>
      </w:r>
      <w:r w:rsidRPr="00E038E6">
        <w:rPr>
          <w:rFonts w:eastAsia="Calibri"/>
          <w:strike/>
          <w:szCs w:val="22"/>
          <w:lang w:eastAsia="en-US"/>
        </w:rPr>
        <w:t>να οδηγήσει σε</w:t>
      </w:r>
      <w:r w:rsidRPr="00E038E6">
        <w:rPr>
          <w:rFonts w:eastAsia="Calibri"/>
          <w:strike/>
          <w:szCs w:val="22"/>
          <w:lang w:val="en-GB" w:eastAsia="en-US"/>
        </w:rPr>
        <w:t> </w:t>
      </w:r>
      <w:r w:rsidRPr="00E038E6">
        <w:rPr>
          <w:rFonts w:eastAsia="Calibri"/>
          <w:strike/>
          <w:szCs w:val="22"/>
          <w:lang w:eastAsia="en-US"/>
        </w:rPr>
        <w:t>περιορισμό του αριθμού των εκτελούμενων δρομολογίων ή σε</w:t>
      </w:r>
      <w:r w:rsidRPr="00E038E6">
        <w:rPr>
          <w:rFonts w:eastAsia="Calibri"/>
          <w:strike/>
          <w:szCs w:val="22"/>
          <w:lang w:val="en-GB" w:eastAsia="en-US"/>
        </w:rPr>
        <w:t> </w:t>
      </w:r>
      <w:r w:rsidRPr="00E038E6">
        <w:rPr>
          <w:rFonts w:eastAsia="Calibri"/>
          <w:strike/>
          <w:szCs w:val="22"/>
          <w:lang w:eastAsia="en-US"/>
        </w:rPr>
        <w:t>μείωση</w:t>
      </w:r>
      <w:r w:rsidRPr="00E038E6">
        <w:rPr>
          <w:rFonts w:eastAsia="Calibri"/>
          <w:strike/>
          <w:szCs w:val="22"/>
          <w:lang w:val="en-GB" w:eastAsia="en-US"/>
        </w:rPr>
        <w:t> </w:t>
      </w:r>
      <w:r w:rsidRPr="00E038E6">
        <w:rPr>
          <w:rFonts w:eastAsia="Calibri"/>
          <w:strike/>
          <w:szCs w:val="22"/>
          <w:lang w:eastAsia="en-US"/>
        </w:rPr>
        <w:t>της συνδεσιμότητας που προσφέρεται από τους αερομεταφορείς στους</w:t>
      </w:r>
      <w:r w:rsidR="009254E5">
        <w:rPr>
          <w:rFonts w:eastAsia="Calibri"/>
          <w:strike/>
          <w:szCs w:val="22"/>
          <w:lang w:eastAsia="en-US"/>
        </w:rPr>
        <w:t xml:space="preserve"> </w:t>
      </w:r>
      <w:r w:rsidRPr="00E038E6">
        <w:rPr>
          <w:rFonts w:eastAsia="Calibri"/>
          <w:b/>
          <w:i/>
          <w:szCs w:val="22"/>
          <w:lang w:eastAsia="en-US"/>
        </w:rPr>
        <w:t>Ευρωπαϊκό Ελεγκτικό Συνέδριο (ΕΕΣ) το 2018 σε</w:t>
      </w:r>
      <w:r w:rsidRPr="00E038E6">
        <w:rPr>
          <w:rFonts w:eastAsia="Calibri"/>
          <w:b/>
          <w:i/>
          <w:szCs w:val="22"/>
          <w:lang w:val="en-GB" w:eastAsia="en-US"/>
        </w:rPr>
        <w:t> </w:t>
      </w:r>
      <w:r w:rsidRPr="00E038E6">
        <w:rPr>
          <w:rFonts w:eastAsia="Calibri"/>
          <w:b/>
          <w:i/>
          <w:szCs w:val="22"/>
          <w:lang w:eastAsia="en-US"/>
        </w:rPr>
        <w:t>10</w:t>
      </w:r>
      <w:r w:rsidRPr="00E038E6">
        <w:rPr>
          <w:rFonts w:eastAsia="Calibri"/>
          <w:b/>
          <w:i/>
          <w:szCs w:val="22"/>
          <w:lang w:val="en-GB" w:eastAsia="en-US"/>
        </w:rPr>
        <w:t> </w:t>
      </w:r>
      <w:r w:rsidRPr="00E038E6">
        <w:rPr>
          <w:rFonts w:eastAsia="Calibri"/>
          <w:b/>
          <w:i/>
          <w:szCs w:val="22"/>
          <w:lang w:eastAsia="en-US"/>
        </w:rPr>
        <w:t>350 τυχαία επιλεγμένους πολίτες από δέκα κράτη μέλη κατέδειξε ότι το «δικαίωμα αποζημίωσης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ματαίωσης ή άρνησης επιβίβασης» έρχεται στη δεύτερη θέση</w:t>
      </w:r>
      <w:r w:rsidRPr="00E038E6">
        <w:rPr>
          <w:rFonts w:eastAsia="Calibri"/>
          <w:b/>
          <w:i/>
          <w:szCs w:val="22"/>
          <w:lang w:val="en-GB" w:eastAsia="en-US"/>
        </w:rPr>
        <w:t> </w:t>
      </w:r>
      <w:r w:rsidRPr="00E038E6">
        <w:rPr>
          <w:rFonts w:eastAsia="Calibri"/>
          <w:b/>
          <w:i/>
          <w:szCs w:val="22"/>
          <w:lang w:eastAsia="en-US"/>
        </w:rPr>
        <w:t>από δέκα επιλογές, έχοντας συγκεντρώσει 39,6</w:t>
      </w:r>
      <w:r w:rsidRPr="00E038E6">
        <w:rPr>
          <w:rFonts w:eastAsia="Calibri"/>
          <w:b/>
          <w:i/>
          <w:szCs w:val="22"/>
          <w:lang w:val="en-GB" w:eastAsia="en-US"/>
        </w:rPr>
        <w:t> </w:t>
      </w:r>
      <w:r w:rsidRPr="00E038E6">
        <w:rPr>
          <w:rFonts w:eastAsia="Calibri"/>
          <w:b/>
          <w:i/>
          <w:szCs w:val="22"/>
          <w:lang w:eastAsia="en-US"/>
        </w:rPr>
        <w:t>%, σε</w:t>
      </w:r>
      <w:r w:rsidRPr="00E038E6">
        <w:rPr>
          <w:rFonts w:eastAsia="Calibri"/>
          <w:b/>
          <w:i/>
          <w:szCs w:val="22"/>
          <w:lang w:val="en-GB" w:eastAsia="en-US"/>
        </w:rPr>
        <w:t> </w:t>
      </w:r>
      <w:r w:rsidRPr="00E038E6">
        <w:rPr>
          <w:rFonts w:eastAsia="Calibri"/>
          <w:b/>
          <w:i/>
          <w:szCs w:val="22"/>
          <w:lang w:eastAsia="en-US"/>
        </w:rPr>
        <w:t>ερώτηση</w:t>
      </w:r>
      <w:r w:rsidRPr="00E038E6">
        <w:rPr>
          <w:rFonts w:eastAsia="Calibri"/>
          <w:b/>
          <w:i/>
          <w:szCs w:val="22"/>
          <w:lang w:val="en-GB" w:eastAsia="en-US"/>
        </w:rPr>
        <w:t> </w:t>
      </w:r>
      <w:r w:rsidRPr="00E038E6">
        <w:rPr>
          <w:rFonts w:eastAsia="Calibri"/>
          <w:b/>
          <w:i/>
          <w:szCs w:val="22"/>
          <w:lang w:eastAsia="en-US"/>
        </w:rPr>
        <w:t>στην οποία οι</w:t>
      </w:r>
      <w:r w:rsidRPr="00E038E6">
        <w:rPr>
          <w:rFonts w:eastAsia="Calibri"/>
          <w:szCs w:val="22"/>
          <w:lang w:eastAsia="en-US"/>
        </w:rPr>
        <w:t xml:space="preserve"> επιβάτες </w:t>
      </w:r>
      <w:r w:rsidRPr="00E038E6">
        <w:rPr>
          <w:rFonts w:eastAsia="Calibri"/>
          <w:strike/>
          <w:szCs w:val="22"/>
          <w:lang w:eastAsia="en-US"/>
        </w:rPr>
        <w:t>μακροπρόθεσμα</w:t>
      </w:r>
      <w:r w:rsidR="009254E5">
        <w:rPr>
          <w:rFonts w:eastAsia="Calibri"/>
          <w:strike/>
          <w:szCs w:val="22"/>
          <w:lang w:eastAsia="en-US"/>
        </w:rPr>
        <w:t xml:space="preserve"> </w:t>
      </w:r>
      <w:r w:rsidRPr="00E038E6">
        <w:rPr>
          <w:rFonts w:eastAsia="Calibri"/>
          <w:b/>
          <w:i/>
          <w:szCs w:val="22"/>
          <w:lang w:eastAsia="en-US"/>
        </w:rPr>
        <w:t>έπρεπε να επιλέξουν τρία δικαιώματα τα οποία «θεωρούν σημαντικότερα», ενώ η προτιμώμενη επιλογή, δηλαδή το «δικαίωμα λήψης εναλλακτικής μεταφοράς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μεγάλων καθυστερήσεων, ματαιώσεων ή άρνησης επιβίβασης», ήταν μόνο οριακά υψηλότερα, στο 41,7</w:t>
      </w:r>
      <w:r w:rsidRPr="00E038E6">
        <w:rPr>
          <w:rFonts w:eastAsia="Calibri"/>
          <w:b/>
          <w:i/>
          <w:szCs w:val="22"/>
          <w:lang w:val="en-GB" w:eastAsia="en-US"/>
        </w:rPr>
        <w:t> </w:t>
      </w:r>
      <w:r w:rsidRPr="00E038E6">
        <w:rPr>
          <w:rFonts w:eastAsia="Calibri"/>
          <w:b/>
          <w:i/>
          <w:szCs w:val="22"/>
          <w:lang w:eastAsia="en-US"/>
        </w:rPr>
        <w:t>%</w:t>
      </w:r>
      <w:r w:rsidRPr="00E038E6">
        <w:rPr>
          <w:rFonts w:eastAsia="Calibri"/>
          <w:szCs w:val="22"/>
          <w:lang w:eastAsia="en-US"/>
        </w:rPr>
        <w:t>.</w:t>
      </w:r>
      <w:r w:rsidRPr="00E038E6">
        <w:rPr>
          <w:rFonts w:eastAsia="Calibri"/>
          <w:b/>
          <w:i/>
          <w:szCs w:val="22"/>
          <w:lang w:eastAsia="en-US"/>
        </w:rPr>
        <w:t xml:space="preserve"> </w:t>
      </w:r>
    </w:p>
    <w:p w14:paraId="54FA1F6D" w14:textId="77777777" w:rsidR="009254E5" w:rsidRDefault="009254E5">
      <w:pPr>
        <w:widowControl/>
        <w:rPr>
          <w:rFonts w:eastAsia="Calibri"/>
          <w:b/>
          <w:i/>
          <w:szCs w:val="22"/>
          <w:lang w:eastAsia="en-US"/>
        </w:rPr>
      </w:pPr>
      <w:r>
        <w:rPr>
          <w:rFonts w:eastAsia="Calibri"/>
          <w:b/>
          <w:i/>
          <w:szCs w:val="22"/>
          <w:lang w:eastAsia="en-US"/>
        </w:rPr>
        <w:br w:type="page"/>
      </w:r>
    </w:p>
    <w:p w14:paraId="11A5E08E" w14:textId="21E4FE2B" w:rsidR="00E038E6" w:rsidRPr="00C5259F" w:rsidRDefault="00E038E6" w:rsidP="00C5259F">
      <w:pPr>
        <w:widowControl/>
        <w:spacing w:before="120" w:after="120" w:line="360" w:lineRule="auto"/>
        <w:ind w:left="850"/>
        <w:rPr>
          <w:rFonts w:eastAsia="Calibri"/>
          <w:b/>
          <w:szCs w:val="22"/>
          <w:lang w:eastAsia="en-US"/>
        </w:rPr>
      </w:pPr>
      <w:r w:rsidRPr="00E038E6">
        <w:rPr>
          <w:rFonts w:eastAsia="Calibri"/>
          <w:b/>
          <w:i/>
          <w:szCs w:val="22"/>
          <w:lang w:eastAsia="en-US"/>
        </w:rPr>
        <w:lastRenderedPageBreak/>
        <w:t>Δεδομένης αυτής της αμελητέας διαφοράς, δεν θα πρέπει να συναχθεί ότι προηγείται πράγματι ως προς την προτίμηση</w:t>
      </w:r>
      <w:r w:rsidRPr="00E038E6">
        <w:rPr>
          <w:rFonts w:eastAsia="Calibri"/>
          <w:b/>
          <w:i/>
          <w:szCs w:val="22"/>
          <w:lang w:val="en-GB" w:eastAsia="en-US"/>
        </w:rPr>
        <w:t> </w:t>
      </w:r>
      <w:r w:rsidRPr="00E038E6">
        <w:rPr>
          <w:rFonts w:eastAsia="Calibri"/>
          <w:b/>
          <w:i/>
          <w:szCs w:val="22"/>
          <w:lang w:eastAsia="en-US"/>
        </w:rPr>
        <w:t>η μία από τις δύο αυτές επιλογές, καθώς βρίσκονται κοντά στην κατάταξη. Σε δημοσκόπηση</w:t>
      </w:r>
      <w:r w:rsidRPr="00E038E6">
        <w:rPr>
          <w:rFonts w:eastAsia="Calibri"/>
          <w:b/>
          <w:i/>
          <w:szCs w:val="22"/>
          <w:lang w:val="en-GB" w:eastAsia="en-US"/>
        </w:rPr>
        <w:t> </w:t>
      </w:r>
      <w:r w:rsidRPr="00E038E6">
        <w:rPr>
          <w:rFonts w:eastAsia="Calibri"/>
          <w:b/>
          <w:i/>
          <w:szCs w:val="22"/>
          <w:lang w:eastAsia="en-US"/>
        </w:rPr>
        <w:t xml:space="preserve">στο </w:t>
      </w:r>
      <w:r w:rsidRPr="00E038E6">
        <w:rPr>
          <w:rFonts w:eastAsia="Calibri"/>
          <w:b/>
          <w:i/>
          <w:szCs w:val="22"/>
          <w:lang w:val="en-GB" w:eastAsia="en-US"/>
        </w:rPr>
        <w:t>YouGov</w:t>
      </w:r>
      <w:r w:rsidRPr="00E038E6">
        <w:rPr>
          <w:rFonts w:eastAsia="Calibri"/>
          <w:b/>
          <w:i/>
          <w:szCs w:val="22"/>
          <w:lang w:eastAsia="en-US"/>
        </w:rPr>
        <w:t xml:space="preserve"> που πραγματοποιήθηκε για λογαριασμό οργανισμού διεκδίκησης αποζημιώσεων την άνοιξη του 2025 με συμμετοχή 3</w:t>
      </w:r>
      <w:r w:rsidRPr="00E038E6">
        <w:rPr>
          <w:rFonts w:eastAsia="Calibri"/>
          <w:b/>
          <w:i/>
          <w:szCs w:val="22"/>
          <w:lang w:val="en-GB" w:eastAsia="en-US"/>
        </w:rPr>
        <w:t> </w:t>
      </w:r>
      <w:r w:rsidRPr="00E038E6">
        <w:rPr>
          <w:rFonts w:eastAsia="Calibri"/>
          <w:b/>
          <w:i/>
          <w:szCs w:val="22"/>
          <w:lang w:eastAsia="en-US"/>
        </w:rPr>
        <w:t>059 πολιτών στη Γερμανία, την Ισπανία και τη Δανία, το 70</w:t>
      </w:r>
      <w:r w:rsidRPr="00E038E6">
        <w:rPr>
          <w:rFonts w:eastAsia="Calibri"/>
          <w:b/>
          <w:i/>
          <w:szCs w:val="22"/>
          <w:lang w:val="en-GB" w:eastAsia="en-US"/>
        </w:rPr>
        <w:t> </w:t>
      </w:r>
      <w:r w:rsidRPr="00E038E6">
        <w:rPr>
          <w:rFonts w:eastAsia="Calibri"/>
          <w:b/>
          <w:i/>
          <w:szCs w:val="22"/>
          <w:lang w:eastAsia="en-US"/>
        </w:rPr>
        <w:t>% των συμμετεχόντων επέμεινε ότι πρέπει να διατηρηθούν οι ισχύοντες κανόνες για την αποζημίωση, τονίζοντας ότι οι επιβάτες δεν θα πρέπει να χάνουν δικαιώματα για οριακή εξοικονόμηση</w:t>
      </w:r>
      <w:r w:rsidRPr="00E038E6">
        <w:rPr>
          <w:rFonts w:eastAsia="Calibri"/>
          <w:b/>
          <w:i/>
          <w:szCs w:val="22"/>
          <w:lang w:val="en-GB" w:eastAsia="en-US"/>
        </w:rPr>
        <w:t> </w:t>
      </w:r>
      <w:r w:rsidRPr="00E038E6">
        <w:rPr>
          <w:rFonts w:eastAsia="Calibri"/>
          <w:b/>
          <w:i/>
          <w:szCs w:val="22"/>
          <w:lang w:eastAsia="en-US"/>
        </w:rPr>
        <w:t>κόστους, ενώ μόνο το 14</w:t>
      </w:r>
      <w:r w:rsidRPr="00E038E6">
        <w:rPr>
          <w:rFonts w:eastAsia="Calibri"/>
          <w:b/>
          <w:i/>
          <w:szCs w:val="22"/>
          <w:lang w:val="en-GB" w:eastAsia="en-US"/>
        </w:rPr>
        <w:t> </w:t>
      </w:r>
      <w:r w:rsidRPr="00E038E6">
        <w:rPr>
          <w:rFonts w:eastAsia="Calibri"/>
          <w:b/>
          <w:i/>
          <w:szCs w:val="22"/>
          <w:lang w:eastAsia="en-US"/>
        </w:rPr>
        <w:t>% προτίμησε</w:t>
      </w:r>
      <w:r w:rsidRPr="00E038E6">
        <w:rPr>
          <w:rFonts w:eastAsia="Calibri"/>
          <w:b/>
          <w:i/>
          <w:szCs w:val="22"/>
          <w:lang w:val="en-GB" w:eastAsia="en-US"/>
        </w:rPr>
        <w:t> </w:t>
      </w:r>
      <w:r w:rsidRPr="00E038E6">
        <w:rPr>
          <w:rFonts w:eastAsia="Calibri"/>
          <w:b/>
          <w:i/>
          <w:szCs w:val="22"/>
          <w:lang w:eastAsia="en-US"/>
        </w:rPr>
        <w:t>την εξοικονόμηση</w:t>
      </w:r>
      <w:r w:rsidRPr="00E038E6">
        <w:rPr>
          <w:rFonts w:eastAsia="Calibri"/>
          <w:b/>
          <w:i/>
          <w:szCs w:val="22"/>
          <w:lang w:val="en-GB" w:eastAsia="en-US"/>
        </w:rPr>
        <w:t> </w:t>
      </w:r>
      <w:r w:rsidRPr="00E038E6">
        <w:rPr>
          <w:rFonts w:eastAsia="Calibri"/>
          <w:b/>
          <w:i/>
          <w:szCs w:val="22"/>
          <w:lang w:eastAsia="en-US"/>
        </w:rPr>
        <w:t>1</w:t>
      </w:r>
      <w:r w:rsidRPr="00E038E6">
        <w:rPr>
          <w:rFonts w:eastAsia="Calibri"/>
          <w:b/>
          <w:i/>
          <w:szCs w:val="22"/>
          <w:lang w:val="en-GB" w:eastAsia="en-US"/>
        </w:rPr>
        <w:t> EUR</w:t>
      </w:r>
      <w:r w:rsidRPr="00E038E6">
        <w:rPr>
          <w:rFonts w:eastAsia="Calibri"/>
          <w:b/>
          <w:i/>
          <w:szCs w:val="22"/>
          <w:lang w:eastAsia="en-US"/>
        </w:rPr>
        <w:t xml:space="preserve"> στην τιμή του εισιτηρίου. Ακόμη και η ένωση</w:t>
      </w:r>
      <w:r w:rsidRPr="00E038E6">
        <w:rPr>
          <w:rFonts w:eastAsia="Calibri"/>
          <w:b/>
          <w:i/>
          <w:szCs w:val="22"/>
          <w:lang w:val="en-GB" w:eastAsia="en-US"/>
        </w:rPr>
        <w:t> </w:t>
      </w:r>
      <w:r w:rsidRPr="00E038E6">
        <w:rPr>
          <w:rFonts w:eastAsia="Calibri"/>
          <w:b/>
          <w:i/>
          <w:szCs w:val="22"/>
          <w:lang w:eastAsia="en-US"/>
        </w:rPr>
        <w:t xml:space="preserve">του κλάδου </w:t>
      </w:r>
      <w:r w:rsidRPr="00E038E6">
        <w:rPr>
          <w:rFonts w:eastAsia="Calibri"/>
          <w:b/>
          <w:i/>
          <w:szCs w:val="22"/>
          <w:lang w:val="en-GB" w:eastAsia="en-US"/>
        </w:rPr>
        <w:t>Airlines</w:t>
      </w:r>
      <w:r w:rsidRPr="00E038E6">
        <w:rPr>
          <w:rFonts w:eastAsia="Calibri"/>
          <w:b/>
          <w:i/>
          <w:szCs w:val="22"/>
          <w:lang w:eastAsia="en-US"/>
        </w:rPr>
        <w:t xml:space="preserve"> </w:t>
      </w:r>
      <w:r w:rsidRPr="00E038E6">
        <w:rPr>
          <w:rFonts w:eastAsia="Calibri"/>
          <w:b/>
          <w:i/>
          <w:szCs w:val="22"/>
          <w:lang w:val="en-GB" w:eastAsia="en-US"/>
        </w:rPr>
        <w:t>for</w:t>
      </w:r>
      <w:r w:rsidRPr="00E038E6">
        <w:rPr>
          <w:rFonts w:eastAsia="Calibri"/>
          <w:b/>
          <w:i/>
          <w:szCs w:val="22"/>
          <w:lang w:eastAsia="en-US"/>
        </w:rPr>
        <w:t xml:space="preserve"> </w:t>
      </w:r>
      <w:r w:rsidRPr="00E038E6">
        <w:rPr>
          <w:rFonts w:eastAsia="Calibri"/>
          <w:b/>
          <w:i/>
          <w:szCs w:val="22"/>
          <w:lang w:val="en-GB" w:eastAsia="en-US"/>
        </w:rPr>
        <w:t>Europe</w:t>
      </w:r>
      <w:r w:rsidRPr="00E038E6">
        <w:rPr>
          <w:rFonts w:eastAsia="Calibri"/>
          <w:b/>
          <w:i/>
          <w:szCs w:val="22"/>
          <w:lang w:eastAsia="en-US"/>
        </w:rPr>
        <w:t xml:space="preserve"> (</w:t>
      </w:r>
      <w:r w:rsidRPr="00E038E6">
        <w:rPr>
          <w:rFonts w:eastAsia="Calibri"/>
          <w:b/>
          <w:i/>
          <w:szCs w:val="22"/>
          <w:lang w:val="en-GB" w:eastAsia="en-US"/>
        </w:rPr>
        <w:t>A</w:t>
      </w:r>
      <w:r w:rsidRPr="00E038E6">
        <w:rPr>
          <w:rFonts w:eastAsia="Calibri"/>
          <w:b/>
          <w:i/>
          <w:szCs w:val="22"/>
          <w:lang w:eastAsia="en-US"/>
        </w:rPr>
        <w:t>4</w:t>
      </w:r>
      <w:r w:rsidRPr="00E038E6">
        <w:rPr>
          <w:rFonts w:eastAsia="Calibri"/>
          <w:b/>
          <w:i/>
          <w:szCs w:val="22"/>
          <w:lang w:val="en-GB" w:eastAsia="en-US"/>
        </w:rPr>
        <w:t>E</w:t>
      </w:r>
      <w:r w:rsidRPr="00E038E6">
        <w:rPr>
          <w:rFonts w:eastAsia="Calibri"/>
          <w:b/>
          <w:i/>
          <w:szCs w:val="22"/>
          <w:lang w:eastAsia="en-US"/>
        </w:rPr>
        <w:t>) συμπεραίνει από τη δική της δημοσκόπηση</w:t>
      </w:r>
      <w:r w:rsidRPr="00E038E6">
        <w:rPr>
          <w:rFonts w:eastAsia="Calibri"/>
          <w:b/>
          <w:i/>
          <w:szCs w:val="22"/>
          <w:lang w:val="en-GB" w:eastAsia="en-US"/>
        </w:rPr>
        <w:t> </w:t>
      </w:r>
      <w:r w:rsidRPr="00E038E6">
        <w:rPr>
          <w:rFonts w:eastAsia="Calibri"/>
          <w:b/>
          <w:i/>
          <w:szCs w:val="22"/>
          <w:lang w:eastAsia="en-US"/>
        </w:rPr>
        <w:t xml:space="preserve">στο </w:t>
      </w:r>
      <w:r w:rsidRPr="00E038E6">
        <w:rPr>
          <w:rFonts w:eastAsia="Calibri"/>
          <w:b/>
          <w:i/>
          <w:szCs w:val="22"/>
          <w:lang w:val="en-GB" w:eastAsia="en-US"/>
        </w:rPr>
        <w:t>YouGov</w:t>
      </w:r>
      <w:r w:rsidRPr="00E038E6">
        <w:rPr>
          <w:rFonts w:eastAsia="Calibri"/>
          <w:b/>
          <w:i/>
          <w:szCs w:val="22"/>
          <w:lang w:eastAsia="en-US"/>
        </w:rPr>
        <w:t>, η οποία αντικατοπτρίζει τις απόψεις περισσότερων από 6</w:t>
      </w:r>
      <w:r w:rsidRPr="00E038E6">
        <w:rPr>
          <w:rFonts w:eastAsia="Calibri"/>
          <w:b/>
          <w:i/>
          <w:szCs w:val="22"/>
          <w:lang w:val="en-GB" w:eastAsia="en-US"/>
        </w:rPr>
        <w:t> </w:t>
      </w:r>
      <w:r w:rsidRPr="00E038E6">
        <w:rPr>
          <w:rFonts w:eastAsia="Calibri"/>
          <w:b/>
          <w:i/>
          <w:szCs w:val="22"/>
          <w:lang w:eastAsia="en-US"/>
        </w:rPr>
        <w:t>000 καταναλωτών σε</w:t>
      </w:r>
      <w:r w:rsidRPr="00E038E6">
        <w:rPr>
          <w:rFonts w:eastAsia="Calibri"/>
          <w:b/>
          <w:i/>
          <w:szCs w:val="22"/>
          <w:lang w:val="en-GB" w:eastAsia="en-US"/>
        </w:rPr>
        <w:t> </w:t>
      </w:r>
      <w:r w:rsidRPr="00E038E6">
        <w:rPr>
          <w:rFonts w:eastAsia="Calibri"/>
          <w:b/>
          <w:i/>
          <w:szCs w:val="22"/>
          <w:lang w:eastAsia="en-US"/>
        </w:rPr>
        <w:t>πέντε κράτη μέλη, ότι «το 75</w:t>
      </w:r>
      <w:r w:rsidRPr="00E038E6">
        <w:rPr>
          <w:rFonts w:eastAsia="Calibri"/>
          <w:b/>
          <w:i/>
          <w:szCs w:val="22"/>
          <w:lang w:val="en-GB" w:eastAsia="en-US"/>
        </w:rPr>
        <w:t> </w:t>
      </w:r>
      <w:r w:rsidRPr="00E038E6">
        <w:rPr>
          <w:rFonts w:eastAsia="Calibri"/>
          <w:b/>
          <w:i/>
          <w:szCs w:val="22"/>
          <w:lang w:eastAsia="en-US"/>
        </w:rPr>
        <w:t>% των επιβατών που έχουν ταξιδέψει αεροπορικά τους τελευταίους 12 μήνες υποστηρίζει την τήρηση</w:t>
      </w:r>
      <w:r w:rsidRPr="00E038E6">
        <w:rPr>
          <w:rFonts w:eastAsia="Calibri"/>
          <w:b/>
          <w:i/>
          <w:szCs w:val="22"/>
          <w:lang w:val="en-GB" w:eastAsia="en-US"/>
        </w:rPr>
        <w:t> </w:t>
      </w:r>
      <w:r w:rsidRPr="00E038E6">
        <w:rPr>
          <w:rFonts w:eastAsia="Calibri"/>
          <w:b/>
          <w:i/>
          <w:szCs w:val="22"/>
          <w:lang w:eastAsia="en-US"/>
        </w:rPr>
        <w:t>των τρεχόντων επιπέδων αποζημίωσης»</w:t>
      </w:r>
      <w:r w:rsidRPr="00E038E6">
        <w:rPr>
          <w:rFonts w:eastAsia="Calibri"/>
          <w:b/>
          <w:szCs w:val="22"/>
          <w:vertAlign w:val="superscript"/>
          <w:lang w:val="en-GB" w:eastAsia="en-US"/>
        </w:rPr>
        <w:footnoteReference w:id="8"/>
      </w:r>
      <w:r w:rsidRPr="00E038E6">
        <w:rPr>
          <w:rFonts w:eastAsia="Calibri"/>
          <w:b/>
          <w:i/>
          <w:szCs w:val="22"/>
          <w:lang w:eastAsia="en-US"/>
        </w:rPr>
        <w:t>. Τα στοιχεία αυτά υποστηρίζουν την απόφαση</w:t>
      </w:r>
      <w:r w:rsidRPr="00E038E6">
        <w:rPr>
          <w:rFonts w:eastAsia="Calibri"/>
          <w:b/>
          <w:i/>
          <w:szCs w:val="22"/>
          <w:lang w:val="en-GB" w:eastAsia="en-US"/>
        </w:rPr>
        <w:t> </w:t>
      </w:r>
      <w:r w:rsidRPr="00E038E6">
        <w:rPr>
          <w:rFonts w:eastAsia="Calibri"/>
          <w:b/>
          <w:i/>
          <w:szCs w:val="22"/>
          <w:lang w:eastAsia="en-US"/>
        </w:rPr>
        <w:t>του νομοθέτη της Ένωσης στο πλαίσιο της αναθεώρησης</w:t>
      </w:r>
      <w:r w:rsidRPr="00E038E6">
        <w:rPr>
          <w:rFonts w:eastAsia="Calibri"/>
          <w:strike/>
          <w:szCs w:val="22"/>
          <w:lang w:eastAsia="en-US"/>
        </w:rPr>
        <w:t xml:space="preserve"> Ως εκ τούτου, η αναθεώρηση</w:t>
      </w:r>
      <w:r w:rsidRPr="00E038E6">
        <w:rPr>
          <w:rFonts w:eastAsia="Calibri"/>
          <w:szCs w:val="22"/>
          <w:lang w:eastAsia="en-US"/>
        </w:rPr>
        <w:t xml:space="preserve"> του κανονισμού (ΕΚ) αριθ.</w:t>
      </w:r>
      <w:r w:rsidRPr="00E038E6">
        <w:rPr>
          <w:rFonts w:eastAsia="Calibri"/>
          <w:szCs w:val="22"/>
          <w:lang w:val="en-GB" w:eastAsia="en-US"/>
        </w:rPr>
        <w:t> </w:t>
      </w:r>
      <w:r w:rsidRPr="00E038E6">
        <w:rPr>
          <w:rFonts w:eastAsia="Calibri"/>
          <w:szCs w:val="22"/>
          <w:lang w:eastAsia="en-US"/>
        </w:rPr>
        <w:t xml:space="preserve">261/2004 </w:t>
      </w:r>
      <w:r w:rsidRPr="00E038E6">
        <w:rPr>
          <w:rFonts w:eastAsia="Calibri"/>
          <w:strike/>
          <w:szCs w:val="22"/>
          <w:lang w:eastAsia="en-US"/>
        </w:rPr>
        <w:t>θα πρέπει να επικεντρωθεί ιδίως στα</w:t>
      </w:r>
      <w:r w:rsidR="009254E5">
        <w:rPr>
          <w:rFonts w:eastAsia="Calibri"/>
          <w:strike/>
          <w:szCs w:val="22"/>
          <w:lang w:eastAsia="en-US"/>
        </w:rPr>
        <w:t xml:space="preserve"> </w:t>
      </w:r>
      <w:r w:rsidRPr="00E038E6">
        <w:rPr>
          <w:rFonts w:eastAsia="Calibri"/>
          <w:b/>
          <w:i/>
          <w:szCs w:val="22"/>
          <w:lang w:eastAsia="en-US"/>
        </w:rPr>
        <w:t>να μην υποβαθμίσει τυχόν υφιστάμενα</w:t>
      </w:r>
      <w:r w:rsidRPr="00E038E6">
        <w:rPr>
          <w:rFonts w:eastAsia="Calibri"/>
          <w:szCs w:val="22"/>
          <w:lang w:eastAsia="en-US"/>
        </w:rPr>
        <w:t xml:space="preserve"> δικαιώματα</w:t>
      </w:r>
      <w:r w:rsidRPr="00E038E6">
        <w:rPr>
          <w:rFonts w:eastAsia="Calibri"/>
          <w:b/>
          <w:i/>
          <w:szCs w:val="22"/>
          <w:lang w:eastAsia="en-US"/>
        </w:rPr>
        <w:t xml:space="preserve"> αποζημίωσης</w:t>
      </w:r>
      <w:r w:rsidRPr="00E038E6">
        <w:rPr>
          <w:rFonts w:eastAsia="Calibri"/>
          <w:szCs w:val="22"/>
          <w:lang w:eastAsia="en-US"/>
        </w:rPr>
        <w:t xml:space="preserve"> των επιβατών</w:t>
      </w:r>
      <w:r w:rsidRPr="00E038E6">
        <w:rPr>
          <w:rFonts w:eastAsia="Calibri"/>
          <w:b/>
          <w:i/>
          <w:szCs w:val="22"/>
          <w:lang w:eastAsia="en-US"/>
        </w:rPr>
        <w:t>, δίπλα σε</w:t>
      </w:r>
      <w:r w:rsidRPr="00E038E6">
        <w:rPr>
          <w:rFonts w:eastAsia="Calibri"/>
          <w:b/>
          <w:i/>
          <w:szCs w:val="22"/>
          <w:lang w:val="en-GB" w:eastAsia="en-US"/>
        </w:rPr>
        <w:t> </w:t>
      </w:r>
      <w:r w:rsidRPr="00E038E6">
        <w:rPr>
          <w:rFonts w:eastAsia="Calibri"/>
          <w:b/>
          <w:i/>
          <w:szCs w:val="22"/>
          <w:lang w:eastAsia="en-US"/>
        </w:rPr>
        <w:t>άλλα εξίσου σημαντικά δικαιώματα</w:t>
      </w:r>
      <w:r w:rsidRPr="00E038E6">
        <w:rPr>
          <w:rFonts w:eastAsia="Calibri"/>
          <w:szCs w:val="22"/>
          <w:lang w:eastAsia="en-US"/>
        </w:rPr>
        <w:t xml:space="preserve"> για λήψη βοήθειας και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b/>
          <w:i/>
          <w:szCs w:val="22"/>
          <w:lang w:eastAsia="en-US"/>
        </w:rPr>
        <w:t>. Και οι δύο κατηγορίες δικαιωμάτων που εξετάζονται στα ανωτέρω αποδεικτικά στοιχεία, η «αποζημίωση» και η «λήψη βοήθειας και μεταφορά με άλλη πτήση</w:t>
      </w:r>
      <w:r w:rsidRPr="00E038E6">
        <w:rPr>
          <w:rFonts w:eastAsia="Calibri"/>
          <w:b/>
          <w:i/>
          <w:szCs w:val="22"/>
          <w:lang w:val="en-GB" w:eastAsia="en-US"/>
        </w:rPr>
        <w:t> </w:t>
      </w:r>
      <w:r w:rsidRPr="00E038E6">
        <w:rPr>
          <w:rFonts w:eastAsia="Calibri"/>
          <w:b/>
          <w:i/>
          <w:szCs w:val="22"/>
          <w:lang w:eastAsia="en-US"/>
        </w:rPr>
        <w:t>ή άλλο μέσο», πρέπει να εξετάζονται ενιαία και δεν πρέπει να τίθενται με τεχνητό τρόπο αντιπαραθετικά η μία προς την άλλη.</w:t>
      </w:r>
      <w:r w:rsidRPr="00E038E6">
        <w:rPr>
          <w:rFonts w:eastAsia="Calibri"/>
          <w:strike/>
          <w:szCs w:val="22"/>
          <w:lang w:eastAsia="en-US"/>
        </w:rPr>
        <w:t>, λαμβάνοντας παράλληλα υπόψη</w:t>
      </w:r>
      <w:r w:rsidRPr="00E038E6">
        <w:rPr>
          <w:rFonts w:eastAsia="Calibri"/>
          <w:szCs w:val="22"/>
          <w:lang w:eastAsia="en-US"/>
        </w:rPr>
        <w:t xml:space="preserve"> Τα οικονομικά κίνητρα των αερομεταφορέων και </w:t>
      </w:r>
      <w:r w:rsidRPr="00E038E6">
        <w:rPr>
          <w:rFonts w:eastAsia="Calibri"/>
          <w:strike/>
          <w:szCs w:val="22"/>
          <w:lang w:eastAsia="en-US"/>
        </w:rPr>
        <w:t>τις επιπτώσεις</w:t>
      </w:r>
      <w:r w:rsidR="009254E5">
        <w:rPr>
          <w:rFonts w:eastAsia="Calibri"/>
          <w:strike/>
          <w:szCs w:val="22"/>
          <w:lang w:eastAsia="en-US"/>
        </w:rPr>
        <w:t xml:space="preserve"> </w:t>
      </w:r>
      <w:r w:rsidRPr="00E038E6">
        <w:rPr>
          <w:rFonts w:eastAsia="Calibri"/>
          <w:b/>
          <w:i/>
          <w:szCs w:val="22"/>
          <w:lang w:eastAsia="en-US"/>
        </w:rPr>
        <w:t>ο αντίκτυπος</w:t>
      </w:r>
      <w:r w:rsidRPr="00E038E6">
        <w:rPr>
          <w:rFonts w:eastAsia="Calibri"/>
          <w:szCs w:val="22"/>
          <w:lang w:eastAsia="en-US"/>
        </w:rPr>
        <w:t xml:space="preserve"> στη συνδεσιμότητα</w:t>
      </w:r>
      <w:r w:rsidRPr="00E038E6">
        <w:rPr>
          <w:rFonts w:eastAsia="Calibri"/>
          <w:b/>
          <w:i/>
          <w:szCs w:val="22"/>
          <w:lang w:eastAsia="en-US"/>
        </w:rPr>
        <w:t xml:space="preserve"> μπορούν να ληφθούν πλήρως υπόψη, με παράλληλη διατήρηση</w:t>
      </w:r>
      <w:r w:rsidRPr="00E038E6">
        <w:rPr>
          <w:rFonts w:eastAsia="Calibri"/>
          <w:b/>
          <w:i/>
          <w:szCs w:val="22"/>
          <w:lang w:val="en-GB" w:eastAsia="en-US"/>
        </w:rPr>
        <w:t> </w:t>
      </w:r>
      <w:r w:rsidRPr="00E038E6">
        <w:rPr>
          <w:rFonts w:eastAsia="Calibri"/>
          <w:b/>
          <w:i/>
          <w:szCs w:val="22"/>
          <w:lang w:eastAsia="en-US"/>
        </w:rPr>
        <w:t>των υφιστάμενων δικαιωμάτων των επιβατών αεροπορικών μεταφορών και υψηλού επιπέδου προστασίας των καταναλωτών</w:t>
      </w:r>
      <w:r w:rsidRPr="00E038E6">
        <w:rPr>
          <w:rFonts w:eastAsia="Calibri"/>
          <w:szCs w:val="22"/>
          <w:lang w:eastAsia="en-US"/>
        </w:rPr>
        <w:t>.</w:t>
      </w:r>
      <w:r w:rsidR="009254E5">
        <w:rPr>
          <w:rFonts w:eastAsia="Calibri"/>
          <w:b/>
          <w:szCs w:val="22"/>
          <w:lang w:eastAsia="en-US"/>
        </w:rPr>
        <w:t xml:space="preserve"> [Τροπολογία 2]</w:t>
      </w:r>
    </w:p>
    <w:p w14:paraId="0348EA22" w14:textId="77777777" w:rsidR="009254E5" w:rsidRDefault="009254E5">
      <w:pPr>
        <w:widowControl/>
        <w:rPr>
          <w:rFonts w:eastAsia="Calibri"/>
          <w:b/>
          <w:i/>
          <w:szCs w:val="22"/>
          <w:lang w:eastAsia="en-US"/>
        </w:rPr>
      </w:pPr>
      <w:r>
        <w:rPr>
          <w:rFonts w:eastAsia="Calibri"/>
          <w:b/>
          <w:i/>
          <w:szCs w:val="22"/>
          <w:lang w:eastAsia="en-US"/>
        </w:rPr>
        <w:br w:type="page"/>
      </w:r>
    </w:p>
    <w:p w14:paraId="3AE1514B" w14:textId="726F7D87" w:rsidR="009254E5" w:rsidRDefault="00E038E6" w:rsidP="00E038E6">
      <w:pPr>
        <w:widowControl/>
        <w:spacing w:before="120" w:after="120" w:line="360" w:lineRule="auto"/>
        <w:ind w:left="850" w:hanging="850"/>
        <w:rPr>
          <w:rFonts w:eastAsia="Calibri"/>
          <w:b/>
          <w:i/>
          <w:szCs w:val="22"/>
          <w:lang w:eastAsia="en-US"/>
        </w:rPr>
      </w:pPr>
      <w:r w:rsidRPr="00E038E6">
        <w:rPr>
          <w:rFonts w:eastAsia="Calibri"/>
          <w:b/>
          <w:i/>
          <w:szCs w:val="22"/>
          <w:lang w:eastAsia="en-US"/>
        </w:rPr>
        <w:lastRenderedPageBreak/>
        <w:t>(</w:t>
      </w:r>
      <w:r w:rsidR="00726779">
        <w:rPr>
          <w:rFonts w:eastAsia="Calibri"/>
          <w:b/>
          <w:i/>
          <w:szCs w:val="22"/>
          <w:lang w:eastAsia="en-US"/>
        </w:rPr>
        <w:t>3α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Σύμφωνα με τους στόχους του κανονισμού (ΕΚ) αριθ.</w:t>
      </w:r>
      <w:r w:rsidRPr="00E038E6">
        <w:rPr>
          <w:rFonts w:eastAsia="Calibri"/>
          <w:b/>
          <w:i/>
          <w:szCs w:val="22"/>
          <w:lang w:val="en-GB" w:eastAsia="en-US"/>
        </w:rPr>
        <w:t> </w:t>
      </w:r>
      <w:r w:rsidRPr="00E038E6">
        <w:rPr>
          <w:rFonts w:eastAsia="Calibri"/>
          <w:b/>
          <w:i/>
          <w:szCs w:val="22"/>
          <w:lang w:eastAsia="en-US"/>
        </w:rPr>
        <w:t>261/2004, μια ανεξάρτητη μελέτη που αξιολογήθηκε από ομοτίμους από το 2023</w:t>
      </w:r>
      <w:r w:rsidRPr="00E038E6">
        <w:rPr>
          <w:rFonts w:eastAsia="Calibri"/>
          <w:b/>
          <w:szCs w:val="22"/>
          <w:vertAlign w:val="superscript"/>
          <w:lang w:val="en-GB" w:eastAsia="en-US"/>
        </w:rPr>
        <w:footnoteReference w:id="9"/>
      </w:r>
      <w:r w:rsidRPr="00E038E6">
        <w:rPr>
          <w:rFonts w:eastAsia="Calibri"/>
          <w:b/>
          <w:i/>
          <w:szCs w:val="22"/>
          <w:lang w:eastAsia="en-US"/>
        </w:rPr>
        <w:t xml:space="preserve"> παρέχει αξιόπιστα στοιχεία που καταδεικνύουν ότι ο κανονισμός στην τρέχουσα</w:t>
      </w:r>
      <w:r w:rsidRPr="00E038E6">
        <w:rPr>
          <w:rFonts w:eastAsia="Calibri"/>
          <w:b/>
          <w:i/>
          <w:szCs w:val="22"/>
          <w:lang w:val="en-GB" w:eastAsia="en-US"/>
        </w:rPr>
        <w:t> </w:t>
      </w:r>
      <w:r w:rsidRPr="00E038E6">
        <w:rPr>
          <w:rFonts w:eastAsia="Calibri"/>
          <w:b/>
          <w:i/>
          <w:szCs w:val="22"/>
          <w:lang w:eastAsia="en-US"/>
        </w:rPr>
        <w:t>μορφή του είναι αποτελεσματικός όσον αφορά τη μείωση</w:t>
      </w:r>
      <w:r w:rsidRPr="00E038E6">
        <w:rPr>
          <w:rFonts w:eastAsia="Calibri"/>
          <w:b/>
          <w:i/>
          <w:szCs w:val="22"/>
          <w:lang w:val="en-GB" w:eastAsia="en-US"/>
        </w:rPr>
        <w:t> </w:t>
      </w:r>
      <w:r w:rsidRPr="00E038E6">
        <w:rPr>
          <w:rFonts w:eastAsia="Calibri"/>
          <w:b/>
          <w:i/>
          <w:szCs w:val="22"/>
          <w:lang w:eastAsia="en-US"/>
        </w:rPr>
        <w:t>του μέσου χρόνου καθυστέρησης πτήσεων. Διαπιστώνει ότι ο αντίκτυπος αυτός είναι σαφώς σημαντικός από οικονομική άποψη ως προς το μέγεθος και είναι ανεξάρτητος από τις αποφάσεις των αερομεταφορέων σχετικά με την προγραμματισμένη διάρκεια των πτήσεων. Επιβεβαιώνει ότι, από στατιστική άποψη, η υπόθεση</w:t>
      </w:r>
      <w:r w:rsidRPr="00E038E6">
        <w:rPr>
          <w:rFonts w:eastAsia="Calibri"/>
          <w:b/>
          <w:i/>
          <w:szCs w:val="22"/>
          <w:lang w:val="en-GB" w:eastAsia="en-US"/>
        </w:rPr>
        <w:t> </w:t>
      </w:r>
      <w:r w:rsidRPr="00E038E6">
        <w:rPr>
          <w:rFonts w:eastAsia="Calibri"/>
          <w:b/>
          <w:i/>
          <w:szCs w:val="22"/>
          <w:lang w:eastAsia="en-US"/>
        </w:rPr>
        <w:t>της απουσίας αντικτύπου μπορεί να απορριφθεί κατηγορηματικά. Εμμένει ότι τα αποτελέσματά της παραμένουν επίκαιρα για άλλους δείκτες μέτρησης της χρονικής ακρίβειας των πτήσεων (καθυστέρηση</w:t>
      </w:r>
      <w:r w:rsidRPr="00E038E6">
        <w:rPr>
          <w:rFonts w:eastAsia="Calibri"/>
          <w:b/>
          <w:i/>
          <w:szCs w:val="22"/>
          <w:lang w:val="en-GB" w:eastAsia="en-US"/>
        </w:rPr>
        <w:t> </w:t>
      </w:r>
      <w:r w:rsidRPr="00E038E6">
        <w:rPr>
          <w:rFonts w:eastAsia="Calibri"/>
          <w:b/>
          <w:i/>
          <w:szCs w:val="22"/>
          <w:lang w:eastAsia="en-US"/>
        </w:rPr>
        <w:t>άφιξης και ποσοστό των πτήσεων που αναχωρούν ή φθάνουν στην ώρα τους) και είναι ισχυρά όσον αφορά εναλλακτικές προδιαγραφές. Επιπλέον, διαπιστώνει ότι ο ισχύων κανονισμός είναι πιο αποτελεσματικός όσον αφορά τη μείωση</w:t>
      </w:r>
      <w:r w:rsidRPr="00E038E6">
        <w:rPr>
          <w:rFonts w:eastAsia="Calibri"/>
          <w:b/>
          <w:i/>
          <w:szCs w:val="22"/>
          <w:lang w:val="en-GB" w:eastAsia="en-US"/>
        </w:rPr>
        <w:t> </w:t>
      </w:r>
      <w:r w:rsidRPr="00E038E6">
        <w:rPr>
          <w:rFonts w:eastAsia="Calibri"/>
          <w:b/>
          <w:i/>
          <w:szCs w:val="22"/>
          <w:lang w:eastAsia="en-US"/>
        </w:rPr>
        <w:t>των καθυστερήσεων σε</w:t>
      </w:r>
      <w:r w:rsidRPr="00E038E6">
        <w:rPr>
          <w:rFonts w:eastAsia="Calibri"/>
          <w:b/>
          <w:i/>
          <w:szCs w:val="22"/>
          <w:lang w:val="en-GB" w:eastAsia="en-US"/>
        </w:rPr>
        <w:t> </w:t>
      </w:r>
      <w:r w:rsidRPr="00E038E6">
        <w:rPr>
          <w:rFonts w:eastAsia="Calibri"/>
          <w:b/>
          <w:i/>
          <w:szCs w:val="22"/>
          <w:lang w:eastAsia="en-US"/>
        </w:rPr>
        <w:t>δρομολόγια στα οποία ο ανταγωνισμός είναι χαμηλός. Υπογραμμίζει ότι, από οικονομική άποψη, το σύστημα αποζημίωσης βάσει του κανονισμού (ΕΚ) αριθ.</w:t>
      </w:r>
      <w:r w:rsidRPr="00E038E6">
        <w:rPr>
          <w:rFonts w:eastAsia="Calibri"/>
          <w:b/>
          <w:i/>
          <w:szCs w:val="22"/>
          <w:lang w:val="en-GB" w:eastAsia="en-US"/>
        </w:rPr>
        <w:t> </w:t>
      </w:r>
      <w:r w:rsidRPr="00E038E6">
        <w:rPr>
          <w:rFonts w:eastAsia="Calibri"/>
          <w:b/>
          <w:i/>
          <w:szCs w:val="22"/>
          <w:lang w:eastAsia="en-US"/>
        </w:rPr>
        <w:t>261/2004 εφαρμόζει την αρχή ότι η ευθύνη θα πρέπει να βαρύνει το μέρος που είναι το πλέον κατάλληλο για την πρόληψη και τη διαχείρισή</w:t>
      </w:r>
      <w:r w:rsidRPr="00E038E6">
        <w:rPr>
          <w:rFonts w:eastAsia="Calibri"/>
          <w:b/>
          <w:i/>
          <w:szCs w:val="22"/>
          <w:lang w:val="en-GB" w:eastAsia="en-US"/>
        </w:rPr>
        <w:t> </w:t>
      </w:r>
      <w:r w:rsidRPr="00E038E6">
        <w:rPr>
          <w:rFonts w:eastAsia="Calibri"/>
          <w:b/>
          <w:i/>
          <w:szCs w:val="22"/>
          <w:lang w:eastAsia="en-US"/>
        </w:rPr>
        <w:t>της με το χαμηλότερο κόστος. Οι αερομεταφορείς, και όχι οι επιβάτες, διατηρούν τον έλεγχο της χρονικής ακρίβειας μέσω</w:t>
      </w:r>
      <w:r w:rsidRPr="00E038E6">
        <w:rPr>
          <w:rFonts w:eastAsia="Calibri"/>
          <w:b/>
          <w:i/>
          <w:szCs w:val="22"/>
          <w:lang w:val="en-GB" w:eastAsia="en-US"/>
        </w:rPr>
        <w:t> </w:t>
      </w:r>
      <w:r w:rsidRPr="00E038E6">
        <w:rPr>
          <w:rFonts w:eastAsia="Calibri"/>
          <w:b/>
          <w:i/>
          <w:szCs w:val="22"/>
          <w:lang w:eastAsia="en-US"/>
        </w:rPr>
        <w:t xml:space="preserve">του προγραμματισμού, του προγραμματισμού της συντήρησης, της εναλλαγής μελών του πληρώματος και αεροσκαφών, καθώς και έλεγχο όσον αφορά τις στρατηγικές αποκατάστασης των διαταραχών. </w:t>
      </w:r>
    </w:p>
    <w:p w14:paraId="171F56EF" w14:textId="77777777" w:rsidR="009254E5" w:rsidRDefault="009254E5">
      <w:pPr>
        <w:widowControl/>
        <w:rPr>
          <w:rFonts w:eastAsia="Calibri"/>
          <w:b/>
          <w:i/>
          <w:szCs w:val="22"/>
          <w:lang w:eastAsia="en-US"/>
        </w:rPr>
      </w:pPr>
      <w:r>
        <w:rPr>
          <w:rFonts w:eastAsia="Calibri"/>
          <w:b/>
          <w:i/>
          <w:szCs w:val="22"/>
          <w:lang w:eastAsia="en-US"/>
        </w:rPr>
        <w:br w:type="page"/>
      </w:r>
    </w:p>
    <w:p w14:paraId="23A4524C" w14:textId="7D507EB0" w:rsidR="00E038E6" w:rsidRPr="00C5259F" w:rsidRDefault="00E038E6" w:rsidP="00C5259F">
      <w:pPr>
        <w:widowControl/>
        <w:spacing w:before="120" w:after="120" w:line="360" w:lineRule="auto"/>
        <w:ind w:left="850"/>
        <w:rPr>
          <w:rFonts w:eastAsia="Calibri"/>
          <w:b/>
          <w:szCs w:val="22"/>
          <w:lang w:eastAsia="en-US"/>
        </w:rPr>
      </w:pPr>
      <w:r w:rsidRPr="00E038E6">
        <w:rPr>
          <w:rFonts w:eastAsia="Calibri"/>
          <w:b/>
          <w:i/>
          <w:szCs w:val="22"/>
          <w:lang w:eastAsia="en-US"/>
        </w:rPr>
        <w:lastRenderedPageBreak/>
        <w:t>Συνδέοντας την ευθύνη με την καθυστέρηση</w:t>
      </w:r>
      <w:r w:rsidRPr="00E038E6">
        <w:rPr>
          <w:rFonts w:eastAsia="Calibri"/>
          <w:b/>
          <w:i/>
          <w:szCs w:val="22"/>
          <w:lang w:val="en-GB" w:eastAsia="en-US"/>
        </w:rPr>
        <w:t> </w:t>
      </w:r>
      <w:r w:rsidRPr="00E038E6">
        <w:rPr>
          <w:rFonts w:eastAsia="Calibri"/>
          <w:b/>
          <w:i/>
          <w:szCs w:val="22"/>
          <w:lang w:eastAsia="en-US"/>
        </w:rPr>
        <w:t>άφιξης στον τελικό προορισμό, ο κανονισμός θα μπορούσε</w:t>
      </w:r>
      <w:r w:rsidRPr="00E038E6">
        <w:rPr>
          <w:rFonts w:eastAsia="Calibri"/>
          <w:b/>
          <w:i/>
          <w:szCs w:val="22"/>
          <w:lang w:val="en-GB" w:eastAsia="en-US"/>
        </w:rPr>
        <w:t> </w:t>
      </w:r>
      <w:r w:rsidRPr="00E038E6">
        <w:rPr>
          <w:rFonts w:eastAsia="Calibri"/>
          <w:b/>
          <w:i/>
          <w:szCs w:val="22"/>
          <w:lang w:eastAsia="en-US"/>
        </w:rPr>
        <w:t>να παράσχει τα αναγκαία οικονομικά κίνητρα στους αερομεταφορείς ώστε να μειώσουν τα περιστατικά μεγάλων καθυστερήσεων και ματαιώσεων. Τα πορίσματα της εν λόγω μελέτης υποστηρίζουν την απόφαση</w:t>
      </w:r>
      <w:r w:rsidRPr="00E038E6">
        <w:rPr>
          <w:rFonts w:eastAsia="Calibri"/>
          <w:b/>
          <w:i/>
          <w:szCs w:val="22"/>
          <w:lang w:val="en-GB" w:eastAsia="en-US"/>
        </w:rPr>
        <w:t> </w:t>
      </w:r>
      <w:r w:rsidRPr="00E038E6">
        <w:rPr>
          <w:rFonts w:eastAsia="Calibri"/>
          <w:b/>
          <w:i/>
          <w:szCs w:val="22"/>
          <w:lang w:eastAsia="en-US"/>
        </w:rPr>
        <w:t>του νομοθέτη της Ένωσης να διατηρήσει και να καταστήσει σαφές το κοινό όριο των τριών ωρών για αποζημίωση</w:t>
      </w:r>
      <w:r w:rsidRPr="00E038E6">
        <w:rPr>
          <w:rFonts w:eastAsia="Calibri"/>
          <w:b/>
          <w:i/>
          <w:szCs w:val="22"/>
          <w:lang w:val="en-GB" w:eastAsia="en-US"/>
        </w:rPr>
        <w:t>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ματαίωσης ή μεγάλης καθυστέρησης, τα ισχύοντα επίπεδα αποζημίωσης και τα όρια που αφορούν την απόσταση: η διασφάλιση</w:t>
      </w:r>
      <w:r w:rsidRPr="00E038E6">
        <w:rPr>
          <w:rFonts w:eastAsia="Calibri"/>
          <w:b/>
          <w:i/>
          <w:szCs w:val="22"/>
          <w:lang w:val="en-GB" w:eastAsia="en-US"/>
        </w:rPr>
        <w:t> </w:t>
      </w:r>
      <w:r w:rsidRPr="00E038E6">
        <w:rPr>
          <w:rFonts w:eastAsia="Calibri"/>
          <w:b/>
          <w:i/>
          <w:szCs w:val="22"/>
          <w:lang w:eastAsia="en-US"/>
        </w:rPr>
        <w:t>ότι το τρέχον επίπεδο προστασίας των δικαιωμάτων των επιβατών δεν υποβαθμίζεται είναι αποτελεσματική για την ενίσχυση</w:t>
      </w:r>
      <w:r w:rsidRPr="00E038E6">
        <w:rPr>
          <w:rFonts w:eastAsia="Calibri"/>
          <w:b/>
          <w:i/>
          <w:szCs w:val="22"/>
          <w:lang w:val="en-GB" w:eastAsia="en-US"/>
        </w:rPr>
        <w:t> </w:t>
      </w:r>
      <w:r w:rsidRPr="00E038E6">
        <w:rPr>
          <w:rFonts w:eastAsia="Calibri"/>
          <w:b/>
          <w:i/>
          <w:szCs w:val="22"/>
          <w:lang w:eastAsia="en-US"/>
        </w:rPr>
        <w:t>της συνδεσιμότητας και τη διατήρηση</w:t>
      </w:r>
      <w:r w:rsidRPr="00E038E6">
        <w:rPr>
          <w:rFonts w:eastAsia="Calibri"/>
          <w:b/>
          <w:i/>
          <w:szCs w:val="22"/>
          <w:lang w:val="en-GB" w:eastAsia="en-US"/>
        </w:rPr>
        <w:t> </w:t>
      </w:r>
      <w:r w:rsidRPr="00E038E6">
        <w:rPr>
          <w:rFonts w:eastAsia="Calibri"/>
          <w:b/>
          <w:i/>
          <w:szCs w:val="22"/>
          <w:lang w:eastAsia="en-US"/>
        </w:rPr>
        <w:t>οικονομικών κινήτρων για τους αερομεταφορείς.</w:t>
      </w:r>
      <w:r w:rsidR="009254E5">
        <w:rPr>
          <w:rFonts w:eastAsia="Calibri"/>
          <w:b/>
          <w:szCs w:val="22"/>
          <w:lang w:eastAsia="en-US"/>
        </w:rPr>
        <w:t xml:space="preserve"> [Τροπολογία 3]</w:t>
      </w:r>
    </w:p>
    <w:p w14:paraId="71F5F59D" w14:textId="2679633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(4)</w:t>
      </w:r>
      <w:r w:rsidRPr="00E038E6">
        <w:rPr>
          <w:rFonts w:eastAsia="Calibri"/>
          <w:szCs w:val="22"/>
          <w:lang w:eastAsia="en-US"/>
        </w:rPr>
        <w:tab/>
        <w:t>Οι επιβάτες που ταξιδεύουν με πτήση</w:t>
      </w:r>
      <w:r w:rsidRPr="00E038E6">
        <w:rPr>
          <w:rFonts w:eastAsia="Calibri"/>
          <w:szCs w:val="22"/>
          <w:lang w:val="en-GB" w:eastAsia="en-US"/>
        </w:rPr>
        <w:t> </w:t>
      </w:r>
      <w:r w:rsidRPr="00E038E6">
        <w:rPr>
          <w:rFonts w:eastAsia="Calibri"/>
          <w:szCs w:val="22"/>
          <w:lang w:eastAsia="en-US"/>
        </w:rPr>
        <w:t>που καλύπτεται από υποχρεώσεις παροχής δημόσιας υπηρεσίας, είτε με πλήρη είτε με μειωμένο ναύλο, θα πρέπει να υπόκεινται στα ίδια δικαιώματα με αυτά που απορρέουν από τον κανονισμό (ΕΚ) αριθ.</w:t>
      </w:r>
      <w:r w:rsidR="00ED00BC">
        <w:rPr>
          <w:rFonts w:eastAsia="Calibri"/>
          <w:szCs w:val="22"/>
          <w:lang w:eastAsia="en-US"/>
        </w:rPr>
        <w:t xml:space="preserve"> </w:t>
      </w:r>
      <w:r w:rsidRPr="00E038E6">
        <w:rPr>
          <w:rFonts w:eastAsia="Calibri"/>
          <w:szCs w:val="22"/>
          <w:lang w:eastAsia="en-US"/>
        </w:rPr>
        <w:t>261/2004.</w:t>
      </w:r>
    </w:p>
    <w:p w14:paraId="23E5E735" w14:textId="77777777" w:rsidR="009254E5" w:rsidRDefault="009254E5">
      <w:pPr>
        <w:widowControl/>
        <w:rPr>
          <w:rFonts w:eastAsia="Calibri"/>
          <w:szCs w:val="22"/>
          <w:lang w:eastAsia="en-US"/>
        </w:rPr>
      </w:pPr>
      <w:r>
        <w:rPr>
          <w:rFonts w:eastAsia="Calibri"/>
          <w:szCs w:val="22"/>
          <w:lang w:eastAsia="en-US"/>
        </w:rPr>
        <w:br w:type="page"/>
      </w:r>
    </w:p>
    <w:p w14:paraId="48B75AC2" w14:textId="77777777" w:rsidR="009254E5" w:rsidRDefault="00E038E6" w:rsidP="00E038E6">
      <w:pPr>
        <w:widowControl/>
        <w:spacing w:before="120" w:after="120" w:line="360" w:lineRule="auto"/>
        <w:ind w:left="850" w:hanging="850"/>
        <w:rPr>
          <w:rFonts w:eastAsia="Calibri"/>
          <w:b/>
          <w:i/>
          <w:szCs w:val="22"/>
          <w:lang w:eastAsia="en-US"/>
        </w:rPr>
      </w:pPr>
      <w:r w:rsidRPr="00E038E6">
        <w:rPr>
          <w:rFonts w:eastAsia="Calibri"/>
          <w:szCs w:val="22"/>
          <w:lang w:eastAsia="en-US"/>
        </w:rPr>
        <w:lastRenderedPageBreak/>
        <w:t>(5)</w:t>
      </w:r>
      <w:r w:rsidRPr="00E038E6">
        <w:rPr>
          <w:rFonts w:eastAsia="Calibri"/>
          <w:szCs w:val="22"/>
          <w:lang w:eastAsia="en-US"/>
        </w:rPr>
        <w:tab/>
      </w:r>
      <w:r w:rsidRPr="00E038E6">
        <w:rPr>
          <w:rFonts w:eastAsia="Calibri"/>
          <w:strike/>
          <w:szCs w:val="22"/>
          <w:lang w:eastAsia="en-US"/>
        </w:rPr>
        <w:t>Προκειμένου να ενισχυθεί η ασφάλεια δικαίου για τους αερομεταφορείς και τους επιβάτες, απαιτείται ορισμός της έννοιας «έκτακτες περιστάσεις», ο οποίος να λαμβάνει υπόψη την απόφαση</w:t>
      </w:r>
      <w:r w:rsidRPr="00E038E6">
        <w:rPr>
          <w:rFonts w:eastAsia="Calibri"/>
          <w:strike/>
          <w:szCs w:val="22"/>
          <w:lang w:val="en-GB" w:eastAsia="en-US"/>
        </w:rPr>
        <w:t> </w:t>
      </w:r>
      <w:r w:rsidRPr="00E038E6">
        <w:rPr>
          <w:rFonts w:eastAsia="Calibri"/>
          <w:strike/>
          <w:szCs w:val="22"/>
          <w:lang w:eastAsia="en-US"/>
        </w:rPr>
        <w:t>του Δικαστηρίου στην υπόθεση</w:t>
      </w:r>
      <w:r w:rsidRPr="00E038E6">
        <w:rPr>
          <w:rFonts w:eastAsia="Calibri"/>
          <w:strike/>
          <w:szCs w:val="22"/>
          <w:lang w:val="en-GB" w:eastAsia="en-US"/>
        </w:rPr>
        <w:t> C</w:t>
      </w:r>
      <w:r w:rsidRPr="00E038E6">
        <w:rPr>
          <w:rFonts w:eastAsia="Calibri"/>
          <w:strike/>
          <w:szCs w:val="22"/>
          <w:lang w:eastAsia="en-US"/>
        </w:rPr>
        <w:t>-549/07 (</w:t>
      </w:r>
      <w:r w:rsidRPr="00E038E6">
        <w:rPr>
          <w:rFonts w:eastAsia="Calibri"/>
          <w:strike/>
          <w:szCs w:val="22"/>
          <w:lang w:val="en-GB" w:eastAsia="en-US"/>
        </w:rPr>
        <w:t>Friederike</w:t>
      </w:r>
      <w:r w:rsidRPr="00E038E6">
        <w:rPr>
          <w:rFonts w:eastAsia="Calibri"/>
          <w:strike/>
          <w:szCs w:val="22"/>
          <w:lang w:eastAsia="en-US"/>
        </w:rPr>
        <w:t xml:space="preserve"> </w:t>
      </w:r>
      <w:r w:rsidRPr="00E038E6">
        <w:rPr>
          <w:rFonts w:eastAsia="Calibri"/>
          <w:strike/>
          <w:szCs w:val="22"/>
          <w:lang w:val="en-GB" w:eastAsia="en-US"/>
        </w:rPr>
        <w:t>Wallentin</w:t>
      </w:r>
      <w:r w:rsidRPr="00E038E6">
        <w:rPr>
          <w:rFonts w:eastAsia="Calibri"/>
          <w:strike/>
          <w:szCs w:val="22"/>
          <w:lang w:eastAsia="en-US"/>
        </w:rPr>
        <w:t>-</w:t>
      </w:r>
      <w:r w:rsidRPr="00E038E6">
        <w:rPr>
          <w:rFonts w:eastAsia="Calibri"/>
          <w:strike/>
          <w:szCs w:val="22"/>
          <w:lang w:val="en-GB" w:eastAsia="en-US"/>
        </w:rPr>
        <w:t>Hermann</w:t>
      </w:r>
      <w:r w:rsidRPr="00E038E6">
        <w:rPr>
          <w:rFonts w:eastAsia="Calibri"/>
          <w:strike/>
          <w:szCs w:val="22"/>
          <w:lang w:eastAsia="en-US"/>
        </w:rPr>
        <w:t xml:space="preserve"> κατά </w:t>
      </w:r>
      <w:r w:rsidRPr="00E038E6">
        <w:rPr>
          <w:rFonts w:eastAsia="Calibri"/>
          <w:strike/>
          <w:szCs w:val="22"/>
          <w:lang w:val="en-GB" w:eastAsia="en-US"/>
        </w:rPr>
        <w:t>Alitalia</w:t>
      </w:r>
      <w:r w:rsidRPr="00E038E6">
        <w:rPr>
          <w:rFonts w:eastAsia="Calibri"/>
          <w:strike/>
          <w:szCs w:val="22"/>
          <w:lang w:eastAsia="en-US"/>
        </w:rPr>
        <w:t xml:space="preserve"> - </w:t>
      </w:r>
      <w:r w:rsidRPr="00E038E6">
        <w:rPr>
          <w:rFonts w:eastAsia="Calibri"/>
          <w:strike/>
          <w:szCs w:val="22"/>
          <w:lang w:val="en-GB" w:eastAsia="en-US"/>
        </w:rPr>
        <w:t>Linee</w:t>
      </w:r>
      <w:r w:rsidRPr="00E038E6">
        <w:rPr>
          <w:rFonts w:eastAsia="Calibri"/>
          <w:strike/>
          <w:szCs w:val="22"/>
          <w:lang w:eastAsia="en-US"/>
        </w:rPr>
        <w:t xml:space="preserve"> </w:t>
      </w:r>
      <w:proofErr w:type="spellStart"/>
      <w:r w:rsidRPr="00E038E6">
        <w:rPr>
          <w:rFonts w:eastAsia="Calibri"/>
          <w:strike/>
          <w:szCs w:val="22"/>
          <w:lang w:val="en-GB" w:eastAsia="en-US"/>
        </w:rPr>
        <w:t>Aeree</w:t>
      </w:r>
      <w:proofErr w:type="spellEnd"/>
      <w:r w:rsidRPr="00E038E6">
        <w:rPr>
          <w:rFonts w:eastAsia="Calibri"/>
          <w:strike/>
          <w:szCs w:val="22"/>
          <w:lang w:eastAsia="en-US"/>
        </w:rPr>
        <w:t xml:space="preserve"> </w:t>
      </w:r>
      <w:r w:rsidRPr="00E038E6">
        <w:rPr>
          <w:rFonts w:eastAsia="Calibri"/>
          <w:strike/>
          <w:szCs w:val="22"/>
          <w:lang w:val="en-GB" w:eastAsia="en-US"/>
        </w:rPr>
        <w:t>Italiane</w:t>
      </w:r>
      <w:r w:rsidRPr="00E038E6">
        <w:rPr>
          <w:rFonts w:eastAsia="Calibri"/>
          <w:strike/>
          <w:szCs w:val="22"/>
          <w:lang w:eastAsia="en-US"/>
        </w:rPr>
        <w:t xml:space="preserve"> </w:t>
      </w:r>
      <w:proofErr w:type="spellStart"/>
      <w:r w:rsidRPr="00E038E6">
        <w:rPr>
          <w:rFonts w:eastAsia="Calibri"/>
          <w:strike/>
          <w:szCs w:val="22"/>
          <w:lang w:val="en-GB" w:eastAsia="en-US"/>
        </w:rPr>
        <w:t>SpA</w:t>
      </w:r>
      <w:proofErr w:type="spellEnd"/>
      <w:r w:rsidRPr="009254E5">
        <w:rPr>
          <w:rFonts w:eastAsia="Calibri"/>
          <w:strike/>
          <w:szCs w:val="22"/>
          <w:lang w:eastAsia="en-US"/>
        </w:rPr>
        <w:t>)</w:t>
      </w:r>
      <w:r w:rsidRPr="00C5259F">
        <w:rPr>
          <w:rFonts w:eastAsia="Calibri"/>
          <w:b/>
          <w:strike/>
          <w:szCs w:val="22"/>
          <w:vertAlign w:val="superscript"/>
          <w:lang w:val="en-GB" w:eastAsia="en-US"/>
        </w:rPr>
        <w:footnoteReference w:id="10"/>
      </w:r>
      <w:r w:rsidRPr="009254E5">
        <w:rPr>
          <w:rFonts w:eastAsia="Calibri"/>
          <w:strike/>
          <w:szCs w:val="22"/>
          <w:lang w:eastAsia="en-US"/>
        </w:rPr>
        <w:t xml:space="preserve"> («</w:t>
      </w:r>
      <w:r w:rsidRPr="00E038E6">
        <w:rPr>
          <w:rFonts w:eastAsia="Calibri"/>
          <w:strike/>
          <w:szCs w:val="22"/>
          <w:lang w:eastAsia="en-US"/>
        </w:rPr>
        <w:t>απόφαση</w:t>
      </w:r>
      <w:r w:rsidRPr="00E038E6">
        <w:rPr>
          <w:rFonts w:eastAsia="Calibri"/>
          <w:strike/>
          <w:szCs w:val="22"/>
          <w:lang w:val="en-GB" w:eastAsia="en-US"/>
        </w:rPr>
        <w:t> </w:t>
      </w:r>
      <w:r w:rsidRPr="00E038E6">
        <w:rPr>
          <w:rFonts w:eastAsia="Calibri"/>
          <w:strike/>
          <w:szCs w:val="22"/>
          <w:lang w:eastAsia="en-US"/>
        </w:rPr>
        <w:t>στην υπόθεση</w:t>
      </w:r>
      <w:r w:rsidRPr="00E038E6">
        <w:rPr>
          <w:rFonts w:eastAsia="Calibri"/>
          <w:strike/>
          <w:szCs w:val="22"/>
          <w:lang w:val="en-GB" w:eastAsia="en-US"/>
        </w:rPr>
        <w:t> C</w:t>
      </w:r>
      <w:r w:rsidRPr="00E038E6">
        <w:rPr>
          <w:rFonts w:eastAsia="Calibri"/>
          <w:strike/>
          <w:szCs w:val="22"/>
          <w:lang w:eastAsia="en-US"/>
        </w:rPr>
        <w:t>-549/07») σχετικά με την ερμηνεία του κανονισμού (ΕΚ) αριθ.</w:t>
      </w:r>
      <w:r w:rsidRPr="00E038E6">
        <w:rPr>
          <w:rFonts w:eastAsia="Calibri"/>
          <w:strike/>
          <w:szCs w:val="22"/>
          <w:lang w:val="en-GB" w:eastAsia="en-US"/>
        </w:rPr>
        <w:t> </w:t>
      </w:r>
      <w:r w:rsidRPr="00E038E6">
        <w:rPr>
          <w:rFonts w:eastAsia="Calibri"/>
          <w:strike/>
          <w:szCs w:val="22"/>
          <w:lang w:eastAsia="en-US"/>
        </w:rPr>
        <w:t xml:space="preserve">261/2004. </w:t>
      </w:r>
      <w:r w:rsidRPr="00C5259F">
        <w:rPr>
          <w:rFonts w:eastAsia="Calibri"/>
          <w:szCs w:val="22"/>
          <w:lang w:eastAsia="en-US"/>
        </w:rPr>
        <w:t xml:space="preserve">Η </w:t>
      </w:r>
      <w:r w:rsidRPr="00E038E6">
        <w:rPr>
          <w:rFonts w:eastAsia="Calibri"/>
          <w:szCs w:val="22"/>
          <w:lang w:eastAsia="en-US"/>
        </w:rPr>
        <w:t xml:space="preserve">έννοια «έκτακτες περιστάσεις» </w:t>
      </w:r>
      <w:r w:rsidRPr="00E038E6">
        <w:rPr>
          <w:rFonts w:eastAsia="Calibri"/>
          <w:b/>
          <w:i/>
          <w:szCs w:val="22"/>
          <w:lang w:eastAsia="en-US"/>
        </w:rPr>
        <w:t>έχει αποτελέσει αντικείμενο πλούσιας νομολογίας του Δικαστηρίου. Θα πρέπει να υπάρξει μεγαλύτερη σαφήνεια σχετικά με το σε</w:t>
      </w:r>
      <w:r w:rsidRPr="00E038E6">
        <w:rPr>
          <w:rFonts w:eastAsia="Calibri"/>
          <w:b/>
          <w:i/>
          <w:szCs w:val="22"/>
          <w:lang w:val="en-GB" w:eastAsia="en-US"/>
        </w:rPr>
        <w:t> </w:t>
      </w:r>
      <w:r w:rsidRPr="00E038E6">
        <w:rPr>
          <w:rFonts w:eastAsia="Calibri"/>
          <w:b/>
          <w:i/>
          <w:szCs w:val="22"/>
          <w:lang w:eastAsia="en-US"/>
        </w:rPr>
        <w:t>τι συνίστανται οι έκτακτες περιστάσεις, ώστε να καταστεί δυνατή η αποτελεσματική και συνεπής επιβολή των δικαιωμάτων των επιβατών αεροπορικών μεταφορών. Βάσει της νομολογίας, τα συμβάντα των οποίων η αιτία είναι «εσωτερική» πρέπει να διακρίνονται από εκείνα που οφείλονται σε</w:t>
      </w:r>
      <w:r w:rsidRPr="00E038E6">
        <w:rPr>
          <w:rFonts w:eastAsia="Calibri"/>
          <w:b/>
          <w:i/>
          <w:szCs w:val="22"/>
          <w:lang w:val="en-GB" w:eastAsia="en-US"/>
        </w:rPr>
        <w:t> </w:t>
      </w:r>
      <w:r w:rsidRPr="00E038E6">
        <w:rPr>
          <w:rFonts w:eastAsia="Calibri"/>
          <w:b/>
          <w:i/>
          <w:szCs w:val="22"/>
          <w:lang w:eastAsia="en-US"/>
        </w:rPr>
        <w:t>αιτία «εξωτερική» προς τον πραγματικό αερομεταφορέα. Ένα συμβάν θα πρέπει να θεωρείται εξωτερικό όταν προκύπτει από περιστάσεις που εκφεύγουν του ελέγχου του αερομεταφορέα και προκαλείται από φυσικό γεγονός ή πράξη τρίτου. Τέτοια εξωτερικά συμβάντα εν γένει θα πρέπει να χαρακτηρίζονται έκτακτες περιστάσεις. Συμβάντα που δεν πληρούν τα κριτήρια αυτά θα πρέπει να θεωρούνται εσωτερικά και δεν θα πρέπει να χαρακτηρίζονται έκτακτες περιστάσεις. Η εν λόγω διάκριση</w:t>
      </w:r>
      <w:r w:rsidRPr="00E038E6">
        <w:rPr>
          <w:rFonts w:eastAsia="Calibri"/>
          <w:b/>
          <w:i/>
          <w:szCs w:val="22"/>
          <w:lang w:val="en-GB" w:eastAsia="en-US"/>
        </w:rPr>
        <w:t> </w:t>
      </w:r>
      <w:r w:rsidRPr="00E038E6">
        <w:rPr>
          <w:rFonts w:eastAsia="Calibri"/>
          <w:szCs w:val="22"/>
          <w:lang w:eastAsia="en-US"/>
        </w:rPr>
        <w:t xml:space="preserve">θα πρέπει να αποσαφηνιστεί </w:t>
      </w:r>
      <w:r w:rsidRPr="00E038E6">
        <w:rPr>
          <w:rFonts w:eastAsia="Calibri"/>
          <w:b/>
          <w:i/>
          <w:szCs w:val="22"/>
          <w:lang w:eastAsia="en-US"/>
        </w:rPr>
        <w:t>περαιτέρω μέσω</w:t>
      </w:r>
      <w:r w:rsidRPr="00E038E6">
        <w:rPr>
          <w:rFonts w:eastAsia="Calibri"/>
          <w:b/>
          <w:i/>
          <w:szCs w:val="22"/>
          <w:lang w:val="en-GB" w:eastAsia="en-US"/>
        </w:rPr>
        <w:t> </w:t>
      </w:r>
      <w:r w:rsidRPr="00E038E6">
        <w:rPr>
          <w:rFonts w:eastAsia="Calibri"/>
          <w:b/>
          <w:i/>
          <w:szCs w:val="22"/>
          <w:lang w:eastAsia="en-US"/>
        </w:rPr>
        <w:t>εξαντλητικού καταλόγου</w:t>
      </w:r>
      <w:r w:rsidR="009254E5">
        <w:rPr>
          <w:rFonts w:eastAsia="Calibri"/>
          <w:b/>
          <w:i/>
          <w:szCs w:val="22"/>
          <w:lang w:eastAsia="en-US"/>
        </w:rPr>
        <w:t xml:space="preserve"> </w:t>
      </w:r>
      <w:r w:rsidRPr="00E038E6">
        <w:rPr>
          <w:rFonts w:eastAsia="Calibri"/>
          <w:strike/>
          <w:szCs w:val="22"/>
          <w:lang w:eastAsia="en-US"/>
        </w:rPr>
        <w:t>μέσω</w:t>
      </w:r>
      <w:r w:rsidRPr="00E038E6">
        <w:rPr>
          <w:rFonts w:eastAsia="Calibri"/>
          <w:strike/>
          <w:szCs w:val="22"/>
          <w:lang w:val="en-GB" w:eastAsia="en-US"/>
        </w:rPr>
        <w:t> </w:t>
      </w:r>
      <w:r w:rsidRPr="00E038E6">
        <w:rPr>
          <w:rFonts w:eastAsia="Calibri"/>
          <w:strike/>
          <w:szCs w:val="22"/>
          <w:lang w:eastAsia="en-US"/>
        </w:rPr>
        <w:t>μη εξαντλητικών καταλόγων</w:t>
      </w:r>
      <w:r w:rsidRPr="00E038E6">
        <w:rPr>
          <w:rFonts w:eastAsia="Calibri"/>
          <w:szCs w:val="22"/>
          <w:lang w:eastAsia="en-US"/>
        </w:rPr>
        <w:t xml:space="preserve"> περιστάσεων που </w:t>
      </w:r>
      <w:r w:rsidRPr="00E038E6">
        <w:rPr>
          <w:rFonts w:eastAsia="Calibri"/>
          <w:strike/>
          <w:szCs w:val="22"/>
          <w:lang w:eastAsia="en-US"/>
        </w:rPr>
        <w:t>συνιστούν έκτακτες περιστάσεις ή που δεν συνιστούν</w:t>
      </w:r>
      <w:r w:rsidR="009254E5">
        <w:rPr>
          <w:rFonts w:eastAsia="Calibri"/>
          <w:strike/>
          <w:szCs w:val="22"/>
          <w:lang w:eastAsia="en-US"/>
        </w:rPr>
        <w:t xml:space="preserve"> </w:t>
      </w:r>
      <w:r w:rsidRPr="00E038E6">
        <w:rPr>
          <w:rFonts w:eastAsia="Calibri"/>
          <w:b/>
          <w:i/>
          <w:szCs w:val="22"/>
          <w:lang w:eastAsia="en-US"/>
        </w:rPr>
        <w:t>θα προσδιορίζονται σαφώς ως δυνάμενες να θεωρηθούν</w:t>
      </w:r>
      <w:r w:rsidRPr="00E038E6">
        <w:rPr>
          <w:rFonts w:eastAsia="Calibri"/>
          <w:szCs w:val="22"/>
          <w:lang w:eastAsia="en-US"/>
        </w:rPr>
        <w:t xml:space="preserve"> έκτακτες</w:t>
      </w:r>
      <w:r w:rsidRPr="00E038E6">
        <w:rPr>
          <w:rFonts w:eastAsia="Calibri"/>
          <w:strike/>
          <w:szCs w:val="22"/>
          <w:lang w:eastAsia="en-US"/>
        </w:rPr>
        <w:t xml:space="preserve"> περιστάσεις. Η Επιτροπή θα πρέπει να επανεξετάζει τον κατάλογο</w:t>
      </w:r>
      <w:r w:rsidRPr="00E038E6">
        <w:rPr>
          <w:rFonts w:eastAsia="Calibri"/>
          <w:b/>
          <w:i/>
          <w:szCs w:val="22"/>
          <w:lang w:eastAsia="en-US"/>
        </w:rPr>
        <w:t xml:space="preserve">. </w:t>
      </w:r>
    </w:p>
    <w:p w14:paraId="02D5779D" w14:textId="77777777" w:rsidR="009254E5" w:rsidRDefault="009254E5">
      <w:pPr>
        <w:widowControl/>
        <w:rPr>
          <w:rFonts w:eastAsia="Calibri"/>
          <w:b/>
          <w:i/>
          <w:szCs w:val="22"/>
          <w:lang w:eastAsia="en-US"/>
        </w:rPr>
      </w:pPr>
      <w:r>
        <w:rPr>
          <w:rFonts w:eastAsia="Calibri"/>
          <w:b/>
          <w:i/>
          <w:szCs w:val="22"/>
          <w:lang w:eastAsia="en-US"/>
        </w:rPr>
        <w:br w:type="page"/>
      </w:r>
    </w:p>
    <w:p w14:paraId="03DC773C" w14:textId="3A2F9436" w:rsidR="00E038E6" w:rsidRPr="00C5259F" w:rsidRDefault="00E038E6" w:rsidP="00C5259F">
      <w:pPr>
        <w:widowControl/>
        <w:spacing w:before="120" w:after="120" w:line="360" w:lineRule="auto"/>
        <w:ind w:left="850"/>
        <w:rPr>
          <w:rFonts w:eastAsia="Calibri"/>
          <w:b/>
          <w:szCs w:val="22"/>
          <w:lang w:eastAsia="en-US"/>
        </w:rPr>
      </w:pPr>
      <w:r w:rsidRPr="00E038E6">
        <w:rPr>
          <w:rFonts w:eastAsia="Calibri"/>
          <w:b/>
          <w:i/>
          <w:szCs w:val="22"/>
          <w:lang w:eastAsia="en-US"/>
        </w:rPr>
        <w:lastRenderedPageBreak/>
        <w:t>Προκειμένου να τροποποιηθεί ο κατάλογος</w:t>
      </w:r>
      <w:r w:rsidRPr="00E038E6">
        <w:rPr>
          <w:rFonts w:eastAsia="Calibri"/>
          <w:szCs w:val="22"/>
          <w:lang w:eastAsia="en-US"/>
        </w:rPr>
        <w:t xml:space="preserve"> των έκτακτων περιστάσεων</w:t>
      </w:r>
      <w:r w:rsidRPr="00E038E6">
        <w:rPr>
          <w:rFonts w:eastAsia="Calibri"/>
          <w:strike/>
          <w:szCs w:val="22"/>
          <w:lang w:eastAsia="en-US"/>
        </w:rPr>
        <w:t xml:space="preserve"> ανά τριετία και να προτείνει</w:t>
      </w:r>
      <w:r w:rsidRPr="00E038E6">
        <w:rPr>
          <w:rFonts w:eastAsia="Calibri"/>
          <w:b/>
          <w:i/>
          <w:szCs w:val="22"/>
          <w:lang w:eastAsia="en-US"/>
        </w:rPr>
        <w:t>,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προσθήκη στοιχείων στον εν λόγω κατάλογο</w:t>
      </w:r>
      <w:r w:rsidRPr="00E038E6">
        <w:rPr>
          <w:rFonts w:eastAsia="Calibri"/>
          <w:szCs w:val="22"/>
          <w:lang w:eastAsia="en-US"/>
        </w:rPr>
        <w:t>,</w:t>
      </w:r>
      <w:r w:rsidRPr="00E038E6">
        <w:rPr>
          <w:rFonts w:eastAsia="Calibri"/>
          <w:b/>
          <w:i/>
          <w:szCs w:val="22"/>
          <w:lang w:eastAsia="en-US"/>
        </w:rPr>
        <w:t xml:space="preserve"> εφόσον είναι αναγκαίο. Είναι ιδιαίτερα σημαντικό η Επιτροπή να διεξάγει κατά τις προπαρασκευαστικές της εργασίες, κατάλληλες διαβουλεύσεις, μεταξύ άλλων σε</w:t>
      </w:r>
      <w:r w:rsidRPr="00E038E6">
        <w:rPr>
          <w:rFonts w:eastAsia="Calibri"/>
          <w:b/>
          <w:i/>
          <w:szCs w:val="22"/>
          <w:lang w:val="en-GB" w:eastAsia="en-US"/>
        </w:rPr>
        <w:t> </w:t>
      </w:r>
      <w:r w:rsidRPr="00E038E6">
        <w:rPr>
          <w:rFonts w:eastAsia="Calibri"/>
          <w:b/>
          <w:i/>
          <w:szCs w:val="22"/>
          <w:lang w:eastAsia="en-US"/>
        </w:rPr>
        <w:t>επίπεδο εμπειρογνωμόνων, οι οποίες να πραγματοποιούνται σύμφωνα με τις αρχές που ορίζονται στη διοργανική συμφωνία της 13ης Απριλίου 2016 για τη βελτίωση</w:t>
      </w:r>
      <w:r w:rsidRPr="00E038E6">
        <w:rPr>
          <w:rFonts w:eastAsia="Calibri"/>
          <w:b/>
          <w:i/>
          <w:szCs w:val="22"/>
          <w:lang w:val="en-GB" w:eastAsia="en-US"/>
        </w:rPr>
        <w:t> </w:t>
      </w:r>
      <w:r w:rsidRPr="00E038E6">
        <w:rPr>
          <w:rFonts w:eastAsia="Calibri"/>
          <w:b/>
          <w:i/>
          <w:szCs w:val="22"/>
          <w:lang w:eastAsia="en-US"/>
        </w:rPr>
        <w:t>του νομοθετικού έργου</w:t>
      </w:r>
      <w:r w:rsidRPr="00E038E6">
        <w:rPr>
          <w:rFonts w:eastAsia="Calibri"/>
          <w:b/>
          <w:szCs w:val="22"/>
          <w:vertAlign w:val="superscript"/>
          <w:lang w:val="en-GB" w:eastAsia="en-US"/>
        </w:rPr>
        <w:footnoteReference w:id="11"/>
      </w:r>
      <w:r w:rsidRPr="00E038E6">
        <w:rPr>
          <w:rFonts w:eastAsia="Calibri"/>
          <w:b/>
          <w:i/>
          <w:szCs w:val="22"/>
          <w:lang w:eastAsia="en-US"/>
        </w:rPr>
        <w:t>. Πιο συγκεκριμένα, προκειμένου να διασφαλιστεί η ίση</w:t>
      </w:r>
      <w:r w:rsidRPr="00E038E6">
        <w:rPr>
          <w:rFonts w:eastAsia="Calibri"/>
          <w:b/>
          <w:i/>
          <w:szCs w:val="22"/>
          <w:lang w:val="en-GB" w:eastAsia="en-US"/>
        </w:rPr>
        <w:t> </w:t>
      </w:r>
      <w:r w:rsidRPr="00E038E6">
        <w:rPr>
          <w:rFonts w:eastAsia="Calibri"/>
          <w:b/>
          <w:i/>
          <w:szCs w:val="22"/>
          <w:lang w:eastAsia="en-US"/>
        </w:rPr>
        <w:t>συμμετοχή στην προετοιμασία των κατ’ εξουσιοδότηση</w:t>
      </w:r>
      <w:r w:rsidRPr="00E038E6">
        <w:rPr>
          <w:rFonts w:eastAsia="Calibri"/>
          <w:b/>
          <w:i/>
          <w:szCs w:val="22"/>
          <w:lang w:val="en-GB" w:eastAsia="en-US"/>
        </w:rPr>
        <w:t> </w:t>
      </w:r>
      <w:r w:rsidRPr="00E038E6">
        <w:rPr>
          <w:rFonts w:eastAsia="Calibri"/>
          <w:b/>
          <w:i/>
          <w:szCs w:val="22"/>
          <w:lang w:eastAsia="en-US"/>
        </w:rPr>
        <w:t>πράξεων, το</w:t>
      </w:r>
      <w:r w:rsidRPr="00E038E6">
        <w:rPr>
          <w:rFonts w:eastAsia="Calibri"/>
          <w:strike/>
          <w:szCs w:val="22"/>
          <w:lang w:eastAsia="en-US"/>
        </w:rPr>
        <w:t xml:space="preserve"> κατά περίπτωση, στο</w:t>
      </w:r>
      <w:r w:rsidRPr="00E038E6">
        <w:rPr>
          <w:rFonts w:eastAsia="Calibri"/>
          <w:szCs w:val="22"/>
          <w:lang w:eastAsia="en-US"/>
        </w:rPr>
        <w:t xml:space="preserve"> Ευρωπαϊκό Κοινοβούλιο και το Συμβούλιο </w:t>
      </w:r>
      <w:r w:rsidRPr="00E038E6">
        <w:rPr>
          <w:rFonts w:eastAsia="Calibri"/>
          <w:b/>
          <w:i/>
          <w:szCs w:val="22"/>
          <w:lang w:eastAsia="en-US"/>
        </w:rPr>
        <w:t>λαμβάνουν όλα τα έγγραφα κατά τον ίδιο χρόνο με τους εμπειρογνώμονες των κρατών μελών και οι εμπειρογνώμονές τους έχουν συστηματικά πρόσβαση</w:t>
      </w:r>
      <w:r w:rsidRPr="00E038E6">
        <w:rPr>
          <w:rFonts w:eastAsia="Calibri"/>
          <w:b/>
          <w:i/>
          <w:szCs w:val="22"/>
          <w:lang w:val="en-GB" w:eastAsia="en-US"/>
        </w:rPr>
        <w:t> </w:t>
      </w:r>
      <w:r w:rsidRPr="00E038E6">
        <w:rPr>
          <w:rFonts w:eastAsia="Calibri"/>
          <w:b/>
          <w:i/>
          <w:szCs w:val="22"/>
          <w:lang w:eastAsia="en-US"/>
        </w:rPr>
        <w:t>στις συνεδριάσεις των ομάδων εμπειρογνωμόνων της Επιτροπής που ασχολούνται με την προετοιμασία κατ’ εξουσιοδότηση</w:t>
      </w:r>
      <w:r w:rsidRPr="00E038E6">
        <w:rPr>
          <w:rFonts w:eastAsia="Calibri"/>
          <w:b/>
          <w:i/>
          <w:szCs w:val="22"/>
          <w:lang w:val="en-GB" w:eastAsia="en-US"/>
        </w:rPr>
        <w:t> </w:t>
      </w:r>
      <w:r w:rsidRPr="00E038E6">
        <w:rPr>
          <w:rFonts w:eastAsia="Calibri"/>
          <w:b/>
          <w:i/>
          <w:szCs w:val="22"/>
          <w:lang w:eastAsia="en-US"/>
        </w:rPr>
        <w:t>πράξεων</w:t>
      </w:r>
      <w:r w:rsidR="009254E5">
        <w:rPr>
          <w:rFonts w:eastAsia="Calibri"/>
          <w:b/>
          <w:i/>
          <w:szCs w:val="22"/>
          <w:lang w:eastAsia="en-US"/>
        </w:rPr>
        <w:t xml:space="preserve"> </w:t>
      </w:r>
      <w:r w:rsidRPr="00E038E6">
        <w:rPr>
          <w:rFonts w:eastAsia="Calibri"/>
          <w:strike/>
          <w:szCs w:val="22"/>
          <w:lang w:eastAsia="en-US"/>
        </w:rPr>
        <w:t>την επικαιροποίηση</w:t>
      </w:r>
      <w:r w:rsidRPr="00E038E6">
        <w:rPr>
          <w:rFonts w:eastAsia="Calibri"/>
          <w:strike/>
          <w:szCs w:val="22"/>
          <w:lang w:val="en-GB" w:eastAsia="en-US"/>
        </w:rPr>
        <w:t> </w:t>
      </w:r>
      <w:r w:rsidRPr="00E038E6">
        <w:rPr>
          <w:rFonts w:eastAsia="Calibri"/>
          <w:strike/>
          <w:szCs w:val="22"/>
          <w:lang w:eastAsia="en-US"/>
        </w:rPr>
        <w:t>του εν λόγω καταλόγου</w:t>
      </w:r>
      <w:r w:rsidRPr="00E038E6">
        <w:rPr>
          <w:rFonts w:eastAsia="Calibri"/>
          <w:szCs w:val="22"/>
          <w:lang w:eastAsia="en-US"/>
        </w:rPr>
        <w:t>.</w:t>
      </w:r>
      <w:r w:rsidR="009254E5">
        <w:rPr>
          <w:rFonts w:eastAsia="Calibri"/>
          <w:b/>
          <w:szCs w:val="22"/>
          <w:lang w:eastAsia="en-US"/>
        </w:rPr>
        <w:t xml:space="preserve"> [Τροπολογία 4]</w:t>
      </w:r>
    </w:p>
    <w:p w14:paraId="7E8D0114" w14:textId="77777777" w:rsidR="009254E5" w:rsidRDefault="009254E5">
      <w:pPr>
        <w:widowControl/>
        <w:rPr>
          <w:rFonts w:eastAsia="Calibri"/>
          <w:b/>
          <w:i/>
          <w:szCs w:val="22"/>
          <w:lang w:eastAsia="en-US"/>
        </w:rPr>
      </w:pPr>
      <w:r>
        <w:rPr>
          <w:rFonts w:eastAsia="Calibri"/>
          <w:b/>
          <w:i/>
          <w:szCs w:val="22"/>
          <w:lang w:eastAsia="en-US"/>
        </w:rPr>
        <w:br w:type="page"/>
      </w:r>
    </w:p>
    <w:p w14:paraId="3BD6DB31" w14:textId="48A6609B"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w:t>
      </w:r>
      <w:r w:rsidR="00726779">
        <w:rPr>
          <w:rFonts w:eastAsia="Calibri"/>
          <w:b/>
          <w:i/>
          <w:szCs w:val="22"/>
          <w:lang w:eastAsia="en-US"/>
        </w:rPr>
        <w:t>5α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Δυνάμει της σύμβασης του Μόντρεαλ, οι υποχρεώσεις των πραγματικών αερομεταφορέων θα πρέπει να περιορίζονται ή και να μην ισχύουν όταν ένα συμβάν έχει προκληθεί από έκτακτες περιστάσεις οι οποίες δεν θα μπορούσαν να αποφευχθούν ακόμη και αν είχαν ληφθεί όλα τα εύλογα μέτρα. Στη νομολογία του, το Δικαστήριο έχει παράσχει περισσότερες λεπτομέρειες σχετικά με την έννοια και τα όρια της υποχρέωσης λήψης «εύλογων μέτρων».</w:t>
      </w:r>
      <w:r w:rsidR="009254E5">
        <w:rPr>
          <w:rFonts w:eastAsia="Calibri"/>
          <w:b/>
          <w:szCs w:val="22"/>
          <w:lang w:eastAsia="en-US"/>
        </w:rPr>
        <w:t xml:space="preserve"> [Τροπολογία 5]</w:t>
      </w:r>
    </w:p>
    <w:p w14:paraId="3CA3A897" w14:textId="1A2E00B1" w:rsidR="009254E5"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t>(6)</w:t>
      </w:r>
      <w:r w:rsidRPr="00E038E6">
        <w:rPr>
          <w:rFonts w:eastAsia="Calibri"/>
          <w:szCs w:val="22"/>
          <w:lang w:eastAsia="en-US"/>
        </w:rPr>
        <w:tab/>
      </w:r>
      <w:r w:rsidRPr="00E038E6">
        <w:rPr>
          <w:rFonts w:eastAsia="Calibri"/>
          <w:strike/>
          <w:szCs w:val="22"/>
          <w:lang w:eastAsia="en-US"/>
        </w:rPr>
        <w:t>Στην απόφασή</w:t>
      </w:r>
      <w:r w:rsidRPr="00E038E6">
        <w:rPr>
          <w:rFonts w:eastAsia="Calibri"/>
          <w:strike/>
          <w:szCs w:val="22"/>
          <w:lang w:val="en-GB" w:eastAsia="en-US"/>
        </w:rPr>
        <w:t> </w:t>
      </w:r>
      <w:r w:rsidRPr="00E038E6">
        <w:rPr>
          <w:rFonts w:eastAsia="Calibri"/>
          <w:strike/>
          <w:szCs w:val="22"/>
          <w:lang w:eastAsia="en-US"/>
        </w:rPr>
        <w:t>του στην υπόθεση</w:t>
      </w:r>
      <w:r w:rsidRPr="00E038E6">
        <w:rPr>
          <w:rFonts w:eastAsia="Calibri"/>
          <w:strike/>
          <w:szCs w:val="22"/>
          <w:lang w:val="en-GB" w:eastAsia="en-US"/>
        </w:rPr>
        <w:t> C</w:t>
      </w:r>
      <w:r w:rsidRPr="00E038E6">
        <w:rPr>
          <w:rFonts w:eastAsia="Calibri"/>
          <w:strike/>
          <w:szCs w:val="22"/>
          <w:lang w:eastAsia="en-US"/>
        </w:rPr>
        <w:t>-549/07, το Δικαστήριο έκρινε ότι ένα απρόβλεπτο τεχνικό πρόβλημα δεν συνιστούσε</w:t>
      </w:r>
      <w:r w:rsidRPr="00E038E6">
        <w:rPr>
          <w:rFonts w:eastAsia="Calibri"/>
          <w:strike/>
          <w:szCs w:val="22"/>
          <w:lang w:val="en-GB" w:eastAsia="en-US"/>
        </w:rPr>
        <w:t> </w:t>
      </w:r>
      <w:r w:rsidRPr="00E038E6">
        <w:rPr>
          <w:rFonts w:eastAsia="Calibri"/>
          <w:strike/>
          <w:szCs w:val="22"/>
          <w:lang w:eastAsia="en-US"/>
        </w:rPr>
        <w:t>έκτακτη περίσταση, εκτός από την περίπτωση</w:t>
      </w:r>
      <w:r w:rsidRPr="00E038E6">
        <w:rPr>
          <w:rFonts w:eastAsia="Calibri"/>
          <w:strike/>
          <w:szCs w:val="22"/>
          <w:lang w:val="en-GB" w:eastAsia="en-US"/>
        </w:rPr>
        <w:t> </w:t>
      </w:r>
      <w:r w:rsidRPr="00E038E6">
        <w:rPr>
          <w:rFonts w:eastAsia="Calibri"/>
          <w:strike/>
          <w:szCs w:val="22"/>
          <w:lang w:eastAsia="en-US"/>
        </w:rPr>
        <w:t>που το απρόβλεπτο τεχνικό πρόβλημα προέκυπτε από μη εμφανές κατασκευαστικό ελάττωμα που αποκαλύφθηκε από τον κατασκευαστή του αεροσκάφους ή από αρμόδια αρχή ή από ζημία στο αεροσκάφος που προκλήθηκε από πράξεις δολιοφθοράς ή τρομοκρατίας. Ωστόσο, με βάση</w:t>
      </w:r>
      <w:r w:rsidRPr="00E038E6">
        <w:rPr>
          <w:rFonts w:eastAsia="Calibri"/>
          <w:strike/>
          <w:szCs w:val="22"/>
          <w:lang w:val="en-GB" w:eastAsia="en-US"/>
        </w:rPr>
        <w:t> </w:t>
      </w:r>
      <w:r w:rsidRPr="00E038E6">
        <w:rPr>
          <w:rFonts w:eastAsia="Calibri"/>
          <w:strike/>
          <w:szCs w:val="22"/>
          <w:lang w:eastAsia="en-US"/>
        </w:rPr>
        <w:t>την πείρα που έχει αποκτηθεί και καθότι είναι πρωταρχικής σημασίας να διασφαλιστεί ότι τα δικαιώματα που παρέχονται στους επιβάτες δυνάμει του παρόντος κανονισμού δεν είναι επιζήμια για την ασφάλεια, σε</w:t>
      </w:r>
      <w:r w:rsidRPr="00E038E6">
        <w:rPr>
          <w:rFonts w:eastAsia="Calibri"/>
          <w:strike/>
          <w:szCs w:val="22"/>
          <w:lang w:val="en-GB" w:eastAsia="en-US"/>
        </w:rPr>
        <w:t> </w:t>
      </w:r>
      <w:r w:rsidRPr="00E038E6">
        <w:rPr>
          <w:rFonts w:eastAsia="Calibri"/>
          <w:strike/>
          <w:szCs w:val="22"/>
          <w:lang w:eastAsia="en-US"/>
        </w:rPr>
        <w:t>ορισμένες περιπτώσεις τα τεχνικά ζητήματα που αφορούν ορισμένο εξοπλισμό θα πρέπει να συνιστούν έκτακτες περιστάσεις.</w:t>
      </w:r>
      <w:r w:rsidR="009254E5">
        <w:rPr>
          <w:rFonts w:eastAsia="Calibri"/>
          <w:b/>
          <w:szCs w:val="22"/>
          <w:lang w:eastAsia="en-US"/>
        </w:rPr>
        <w:t xml:space="preserve"> [Τροπολογία 6]</w:t>
      </w:r>
    </w:p>
    <w:p w14:paraId="71DD54D3" w14:textId="77777777" w:rsidR="009254E5" w:rsidRDefault="009254E5">
      <w:pPr>
        <w:widowControl/>
        <w:rPr>
          <w:rFonts w:eastAsia="Calibri"/>
          <w:b/>
          <w:szCs w:val="22"/>
          <w:lang w:eastAsia="en-US"/>
        </w:rPr>
      </w:pPr>
      <w:r>
        <w:rPr>
          <w:rFonts w:eastAsia="Calibri"/>
          <w:b/>
          <w:szCs w:val="22"/>
          <w:lang w:eastAsia="en-US"/>
        </w:rPr>
        <w:br w:type="page"/>
      </w:r>
    </w:p>
    <w:p w14:paraId="6D876EC3" w14:textId="11A1BA38"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(7)</w:t>
      </w:r>
      <w:r w:rsidRPr="00E038E6">
        <w:rPr>
          <w:rFonts w:eastAsia="Calibri"/>
          <w:szCs w:val="22"/>
          <w:lang w:eastAsia="en-US"/>
        </w:rPr>
        <w:tab/>
      </w:r>
      <w:r w:rsidRPr="00E038E6">
        <w:rPr>
          <w:rFonts w:eastAsia="Calibri"/>
          <w:strike/>
          <w:szCs w:val="22"/>
          <w:lang w:eastAsia="en-US"/>
        </w:rPr>
        <w:t>Στην απόφασή</w:t>
      </w:r>
      <w:r w:rsidRPr="00E038E6">
        <w:rPr>
          <w:rFonts w:eastAsia="Calibri"/>
          <w:strike/>
          <w:szCs w:val="22"/>
          <w:lang w:val="en-GB" w:eastAsia="en-US"/>
        </w:rPr>
        <w:t> </w:t>
      </w:r>
      <w:r w:rsidRPr="00E038E6">
        <w:rPr>
          <w:rFonts w:eastAsia="Calibri"/>
          <w:strike/>
          <w:szCs w:val="22"/>
          <w:lang w:eastAsia="en-US"/>
        </w:rPr>
        <w:t xml:space="preserve">του στις </w:t>
      </w:r>
      <w:proofErr w:type="spellStart"/>
      <w:r w:rsidRPr="00E038E6">
        <w:rPr>
          <w:rFonts w:eastAsia="Calibri"/>
          <w:strike/>
          <w:szCs w:val="22"/>
          <w:lang w:eastAsia="en-US"/>
        </w:rPr>
        <w:t>συνεκδικασθείσες</w:t>
      </w:r>
      <w:proofErr w:type="spellEnd"/>
      <w:r w:rsidRPr="00E038E6">
        <w:rPr>
          <w:rFonts w:eastAsia="Calibri"/>
          <w:strike/>
          <w:szCs w:val="22"/>
          <w:lang w:eastAsia="en-US"/>
        </w:rPr>
        <w:t xml:space="preserve"> υποθέσεις </w:t>
      </w:r>
      <w:r w:rsidRPr="00E038E6">
        <w:rPr>
          <w:rFonts w:eastAsia="Calibri"/>
          <w:strike/>
          <w:szCs w:val="22"/>
          <w:lang w:val="en-GB" w:eastAsia="en-US"/>
        </w:rPr>
        <w:t>C</w:t>
      </w:r>
      <w:r w:rsidRPr="00E038E6">
        <w:rPr>
          <w:rFonts w:eastAsia="Calibri"/>
          <w:strike/>
          <w:szCs w:val="22"/>
          <w:lang w:eastAsia="en-US"/>
        </w:rPr>
        <w:t xml:space="preserve">-156/22, </w:t>
      </w:r>
      <w:r w:rsidRPr="00E038E6">
        <w:rPr>
          <w:rFonts w:eastAsia="Calibri"/>
          <w:strike/>
          <w:szCs w:val="22"/>
          <w:lang w:val="en-GB" w:eastAsia="en-US"/>
        </w:rPr>
        <w:t>C</w:t>
      </w:r>
      <w:r w:rsidRPr="00E038E6">
        <w:rPr>
          <w:rFonts w:eastAsia="Calibri"/>
          <w:strike/>
          <w:szCs w:val="22"/>
          <w:lang w:eastAsia="en-US"/>
        </w:rPr>
        <w:t xml:space="preserve">-157/22 και </w:t>
      </w:r>
      <w:r w:rsidRPr="00E038E6">
        <w:rPr>
          <w:rFonts w:eastAsia="Calibri"/>
          <w:strike/>
          <w:szCs w:val="22"/>
          <w:lang w:val="en-GB" w:eastAsia="en-US"/>
        </w:rPr>
        <w:t>C</w:t>
      </w:r>
      <w:r w:rsidRPr="00E038E6">
        <w:rPr>
          <w:rFonts w:eastAsia="Calibri"/>
          <w:strike/>
          <w:szCs w:val="22"/>
          <w:lang w:eastAsia="en-US"/>
        </w:rPr>
        <w:t>-158/22 (</w:t>
      </w:r>
      <w:r w:rsidRPr="00E038E6">
        <w:rPr>
          <w:rFonts w:eastAsia="Calibri"/>
          <w:strike/>
          <w:szCs w:val="22"/>
          <w:lang w:val="en-GB" w:eastAsia="en-US"/>
        </w:rPr>
        <w:t>TAP</w:t>
      </w:r>
      <w:r w:rsidRPr="00E038E6">
        <w:rPr>
          <w:rFonts w:eastAsia="Calibri"/>
          <w:strike/>
          <w:szCs w:val="22"/>
          <w:lang w:eastAsia="en-US"/>
        </w:rPr>
        <w:t xml:space="preserve"> </w:t>
      </w:r>
      <w:r w:rsidRPr="00E038E6">
        <w:rPr>
          <w:rFonts w:eastAsia="Calibri"/>
          <w:strike/>
          <w:szCs w:val="22"/>
          <w:lang w:val="en-GB" w:eastAsia="en-US"/>
        </w:rPr>
        <w:t>Portugal</w:t>
      </w:r>
      <w:r w:rsidRPr="00E038E6">
        <w:rPr>
          <w:rFonts w:eastAsia="Calibri"/>
          <w:strike/>
          <w:szCs w:val="22"/>
          <w:lang w:eastAsia="en-US"/>
        </w:rPr>
        <w:t xml:space="preserve"> κατά </w:t>
      </w:r>
      <w:proofErr w:type="spellStart"/>
      <w:r w:rsidRPr="00E038E6">
        <w:rPr>
          <w:rFonts w:eastAsia="Calibri"/>
          <w:strike/>
          <w:szCs w:val="22"/>
          <w:lang w:val="en-GB" w:eastAsia="en-US"/>
        </w:rPr>
        <w:t>flightright</w:t>
      </w:r>
      <w:proofErr w:type="spellEnd"/>
      <w:r w:rsidRPr="00E038E6">
        <w:rPr>
          <w:rFonts w:eastAsia="Calibri"/>
          <w:strike/>
          <w:szCs w:val="22"/>
          <w:lang w:eastAsia="en-US"/>
        </w:rPr>
        <w:t xml:space="preserve"> </w:t>
      </w:r>
      <w:r w:rsidRPr="00E038E6">
        <w:rPr>
          <w:rFonts w:eastAsia="Calibri"/>
          <w:strike/>
          <w:szCs w:val="22"/>
          <w:lang w:val="en-GB" w:eastAsia="en-US"/>
        </w:rPr>
        <w:t>GmbH</w:t>
      </w:r>
      <w:r w:rsidRPr="00E038E6">
        <w:rPr>
          <w:rFonts w:eastAsia="Calibri"/>
          <w:strike/>
          <w:szCs w:val="22"/>
          <w:lang w:eastAsia="en-US"/>
        </w:rPr>
        <w:t xml:space="preserve"> και </w:t>
      </w:r>
      <w:proofErr w:type="spellStart"/>
      <w:r w:rsidRPr="00E038E6">
        <w:rPr>
          <w:rFonts w:eastAsia="Calibri"/>
          <w:strike/>
          <w:szCs w:val="22"/>
          <w:lang w:val="en-GB" w:eastAsia="en-US"/>
        </w:rPr>
        <w:t>Myflyright</w:t>
      </w:r>
      <w:proofErr w:type="spellEnd"/>
      <w:r w:rsidRPr="00E038E6">
        <w:rPr>
          <w:rFonts w:eastAsia="Calibri"/>
          <w:strike/>
          <w:szCs w:val="22"/>
          <w:lang w:eastAsia="en-US"/>
        </w:rPr>
        <w:t xml:space="preserve"> </w:t>
      </w:r>
      <w:r w:rsidRPr="00E038E6">
        <w:rPr>
          <w:rFonts w:eastAsia="Calibri"/>
          <w:strike/>
          <w:szCs w:val="22"/>
          <w:lang w:val="en-GB" w:eastAsia="en-US"/>
        </w:rPr>
        <w:t>GmbH</w:t>
      </w:r>
      <w:r w:rsidRPr="00E038E6">
        <w:rPr>
          <w:rFonts w:eastAsia="Calibri"/>
          <w:strike/>
          <w:szCs w:val="22"/>
          <w:lang w:eastAsia="en-US"/>
        </w:rPr>
        <w:t>)</w:t>
      </w:r>
      <w:r w:rsidRPr="00C5259F">
        <w:rPr>
          <w:rFonts w:eastAsia="Calibri"/>
          <w:b/>
          <w:strike/>
          <w:szCs w:val="22"/>
          <w:vertAlign w:val="superscript"/>
          <w:lang w:val="en-GB" w:eastAsia="en-US"/>
        </w:rPr>
        <w:footnoteReference w:id="12"/>
      </w:r>
      <w:r w:rsidR="00853A1B">
        <w:rPr>
          <w:rFonts w:eastAsia="Calibri"/>
          <w:strike/>
          <w:szCs w:val="22"/>
          <w:lang w:eastAsia="en-US"/>
        </w:rPr>
        <w:t xml:space="preserve"> σχετικά με την </w:t>
      </w:r>
      <w:r w:rsidR="005E7C42">
        <w:rPr>
          <w:rFonts w:eastAsia="Calibri"/>
          <w:strike/>
          <w:szCs w:val="22"/>
          <w:lang w:eastAsia="en-US"/>
        </w:rPr>
        <w:t>ερμηνεία του κανονισμού (ΕΚ) αριθ. 261/2004</w:t>
      </w:r>
      <w:r w:rsidRPr="00E038E6">
        <w:rPr>
          <w:rFonts w:eastAsia="Calibri"/>
          <w:strike/>
          <w:szCs w:val="22"/>
          <w:lang w:eastAsia="en-US"/>
        </w:rPr>
        <w:t>, το Δικαστήριο έκρινε ότι η απροσδόκητη απουσία λόγω ασθένειας ή ακόμη και ο απροσδόκητος θάνατος, λίγο πριν από την αναχώρηση</w:t>
      </w:r>
      <w:r w:rsidRPr="00E038E6">
        <w:rPr>
          <w:rFonts w:eastAsia="Calibri"/>
          <w:strike/>
          <w:szCs w:val="22"/>
          <w:lang w:val="en-GB" w:eastAsia="en-US"/>
        </w:rPr>
        <w:t> </w:t>
      </w:r>
      <w:r w:rsidRPr="00E038E6">
        <w:rPr>
          <w:rFonts w:eastAsia="Calibri"/>
          <w:strike/>
          <w:szCs w:val="22"/>
          <w:lang w:eastAsia="en-US"/>
        </w:rPr>
        <w:t>πτήσης, μέλους του πληρώματος του οποίου η παρουσία είναι απαραίτητη για την εκτέλεσή</w:t>
      </w:r>
      <w:r w:rsidRPr="00E038E6">
        <w:rPr>
          <w:rFonts w:eastAsia="Calibri"/>
          <w:strike/>
          <w:szCs w:val="22"/>
          <w:lang w:val="en-GB" w:eastAsia="en-US"/>
        </w:rPr>
        <w:t> </w:t>
      </w:r>
      <w:r w:rsidRPr="00E038E6">
        <w:rPr>
          <w:rFonts w:eastAsia="Calibri"/>
          <w:strike/>
          <w:szCs w:val="22"/>
          <w:lang w:eastAsia="en-US"/>
        </w:rPr>
        <w:t>της δεν συνιστούσε</w:t>
      </w:r>
      <w:r w:rsidRPr="00E038E6">
        <w:rPr>
          <w:rFonts w:eastAsia="Calibri"/>
          <w:strike/>
          <w:szCs w:val="22"/>
          <w:lang w:val="en-GB" w:eastAsia="en-US"/>
        </w:rPr>
        <w:t> </w:t>
      </w:r>
      <w:r w:rsidRPr="00E038E6">
        <w:rPr>
          <w:rFonts w:eastAsia="Calibri"/>
          <w:strike/>
          <w:szCs w:val="22"/>
          <w:lang w:eastAsia="en-US"/>
        </w:rPr>
        <w:t>έκτακτη περίσταση. Ωστόσο, παρόλο που οι αερομεταφορείς έχουν καθήκον να λαμβάνουν κάθε εύλογο μέτρο για να εξασφαλίσουν την αντικατάσταση</w:t>
      </w:r>
      <w:r w:rsidRPr="00E038E6">
        <w:rPr>
          <w:rFonts w:eastAsia="Calibri"/>
          <w:strike/>
          <w:szCs w:val="22"/>
          <w:lang w:val="en-GB" w:eastAsia="en-US"/>
        </w:rPr>
        <w:t> </w:t>
      </w:r>
      <w:r w:rsidRPr="00E038E6">
        <w:rPr>
          <w:rFonts w:eastAsia="Calibri"/>
          <w:strike/>
          <w:szCs w:val="22"/>
          <w:lang w:eastAsia="en-US"/>
        </w:rPr>
        <w:t>του κυβερνήτη, του συγκυβερνήτη ή του ελάχιστου απαιτούμενου πληρώματος θαλάμου επιβατών, η διασφάλιση</w:t>
      </w:r>
      <w:r w:rsidRPr="00E038E6">
        <w:rPr>
          <w:rFonts w:eastAsia="Calibri"/>
          <w:strike/>
          <w:szCs w:val="22"/>
          <w:lang w:val="en-GB" w:eastAsia="en-US"/>
        </w:rPr>
        <w:t> </w:t>
      </w:r>
      <w:r w:rsidRPr="00E038E6">
        <w:rPr>
          <w:rFonts w:eastAsia="Calibri"/>
          <w:strike/>
          <w:szCs w:val="22"/>
          <w:lang w:eastAsia="en-US"/>
        </w:rPr>
        <w:t>της συμμόρφωσης με την εν λόγω υποχρέωση</w:t>
      </w:r>
      <w:r w:rsidRPr="00E038E6">
        <w:rPr>
          <w:rFonts w:eastAsia="Calibri"/>
          <w:strike/>
          <w:szCs w:val="22"/>
          <w:lang w:val="en-GB" w:eastAsia="en-US"/>
        </w:rPr>
        <w:t> </w:t>
      </w:r>
      <w:r w:rsidRPr="00E038E6">
        <w:rPr>
          <w:rFonts w:eastAsia="Calibri"/>
          <w:strike/>
          <w:szCs w:val="22"/>
          <w:lang w:eastAsia="en-US"/>
        </w:rPr>
        <w:t>μακριά από τις κύριες βάσεις του αερομεταφορέα στην πράξη απαιτεί σημαντικό χρόνο και συνεπάγεται υψηλό οικονομικό κόστος. Ως εκ τούτου, είναι σκόπιμο να προβλεφθεί ότι η απροσδόκητη ασθένεια ή ο απροσδόκητος θάνατος μέλους του πληρώματος του οποίου η παρουσία είναι απαραίτητη, για παράδειγμα όταν συμβαίνει την ημέρα πριν από την αναχώρηση</w:t>
      </w:r>
      <w:r w:rsidRPr="00E038E6">
        <w:rPr>
          <w:rFonts w:eastAsia="Calibri"/>
          <w:strike/>
          <w:szCs w:val="22"/>
          <w:lang w:val="en-GB" w:eastAsia="en-US"/>
        </w:rPr>
        <w:t> </w:t>
      </w:r>
      <w:r w:rsidRPr="00E038E6">
        <w:rPr>
          <w:rFonts w:eastAsia="Calibri"/>
          <w:strike/>
          <w:szCs w:val="22"/>
          <w:lang w:eastAsia="en-US"/>
        </w:rPr>
        <w:t>της πτήσης, μακριά από τις κύριες βάσεις του αερομεταφορέα, θα πρέπει να συνιστά έκτακτη περίσταση.</w:t>
      </w:r>
      <w:r w:rsidR="009254E5">
        <w:rPr>
          <w:rFonts w:eastAsia="Calibri"/>
          <w:b/>
          <w:szCs w:val="22"/>
          <w:lang w:eastAsia="en-US"/>
        </w:rPr>
        <w:t xml:space="preserve"> [Τροπολογία 7]</w:t>
      </w:r>
    </w:p>
    <w:p w14:paraId="12AEBE75" w14:textId="77777777" w:rsidR="009254E5" w:rsidRDefault="009254E5">
      <w:pPr>
        <w:widowControl/>
        <w:rPr>
          <w:rFonts w:eastAsia="Calibri"/>
          <w:strike/>
          <w:szCs w:val="22"/>
          <w:lang w:eastAsia="en-US"/>
        </w:rPr>
      </w:pPr>
      <w:r>
        <w:rPr>
          <w:rFonts w:eastAsia="Calibri"/>
          <w:strike/>
          <w:szCs w:val="22"/>
          <w:lang w:eastAsia="en-US"/>
        </w:rPr>
        <w:br w:type="page"/>
      </w:r>
    </w:p>
    <w:p w14:paraId="7FB11ABC" w14:textId="5487065E"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(8)</w:t>
      </w:r>
      <w:r w:rsidRPr="00E038E6">
        <w:rPr>
          <w:rFonts w:eastAsia="Calibri"/>
          <w:szCs w:val="22"/>
          <w:lang w:eastAsia="en-US"/>
        </w:rPr>
        <w:tab/>
      </w:r>
      <w:r w:rsidRPr="00E038E6">
        <w:rPr>
          <w:rFonts w:eastAsia="Calibri"/>
          <w:strike/>
          <w:szCs w:val="22"/>
          <w:lang w:eastAsia="en-US"/>
        </w:rPr>
        <w:t xml:space="preserve">Στις αποφάσεις του στις υποθέσεις </w:t>
      </w:r>
      <w:r w:rsidRPr="00E038E6">
        <w:rPr>
          <w:rFonts w:eastAsia="Calibri"/>
          <w:strike/>
          <w:szCs w:val="22"/>
          <w:lang w:val="en-GB" w:eastAsia="en-US"/>
        </w:rPr>
        <w:t>C</w:t>
      </w:r>
      <w:r w:rsidRPr="00E038E6">
        <w:rPr>
          <w:rFonts w:eastAsia="Calibri"/>
          <w:strike/>
          <w:szCs w:val="22"/>
          <w:lang w:eastAsia="en-US"/>
        </w:rPr>
        <w:t>-28/20 (</w:t>
      </w:r>
      <w:proofErr w:type="spellStart"/>
      <w:r w:rsidRPr="00E038E6">
        <w:rPr>
          <w:rFonts w:eastAsia="Calibri"/>
          <w:strike/>
          <w:szCs w:val="22"/>
          <w:lang w:val="en-GB" w:eastAsia="en-US"/>
        </w:rPr>
        <w:t>Airhelp</w:t>
      </w:r>
      <w:proofErr w:type="spellEnd"/>
      <w:r w:rsidRPr="00E038E6">
        <w:rPr>
          <w:rFonts w:eastAsia="Calibri"/>
          <w:strike/>
          <w:szCs w:val="22"/>
          <w:lang w:eastAsia="en-US"/>
        </w:rPr>
        <w:t xml:space="preserve"> </w:t>
      </w:r>
      <w:r w:rsidRPr="00E038E6">
        <w:rPr>
          <w:rFonts w:eastAsia="Calibri"/>
          <w:strike/>
          <w:szCs w:val="22"/>
          <w:lang w:val="en-GB" w:eastAsia="en-US"/>
        </w:rPr>
        <w:t>Ltd</w:t>
      </w:r>
      <w:r w:rsidRPr="00E038E6">
        <w:rPr>
          <w:rFonts w:eastAsia="Calibri"/>
          <w:strike/>
          <w:szCs w:val="22"/>
          <w:lang w:eastAsia="en-US"/>
        </w:rPr>
        <w:t xml:space="preserve"> κατά </w:t>
      </w:r>
      <w:r w:rsidRPr="00E038E6">
        <w:rPr>
          <w:rFonts w:eastAsia="Calibri"/>
          <w:strike/>
          <w:szCs w:val="22"/>
          <w:lang w:val="en-GB" w:eastAsia="en-US"/>
        </w:rPr>
        <w:t>Scandinavian</w:t>
      </w:r>
      <w:r w:rsidRPr="00E038E6">
        <w:rPr>
          <w:rFonts w:eastAsia="Calibri"/>
          <w:strike/>
          <w:szCs w:val="22"/>
          <w:lang w:eastAsia="en-US"/>
        </w:rPr>
        <w:t xml:space="preserve"> </w:t>
      </w:r>
      <w:r w:rsidRPr="00E038E6">
        <w:rPr>
          <w:rFonts w:eastAsia="Calibri"/>
          <w:strike/>
          <w:szCs w:val="22"/>
          <w:lang w:val="en-GB" w:eastAsia="en-US"/>
        </w:rPr>
        <w:t>Airlines</w:t>
      </w:r>
      <w:r w:rsidRPr="00E038E6">
        <w:rPr>
          <w:rFonts w:eastAsia="Calibri"/>
          <w:strike/>
          <w:szCs w:val="22"/>
          <w:lang w:eastAsia="en-US"/>
        </w:rPr>
        <w:t xml:space="preserve"> </w:t>
      </w:r>
      <w:r w:rsidRPr="00E038E6">
        <w:rPr>
          <w:rFonts w:eastAsia="Calibri"/>
          <w:strike/>
          <w:szCs w:val="22"/>
          <w:lang w:val="en-GB" w:eastAsia="en-US"/>
        </w:rPr>
        <w:t>System</w:t>
      </w:r>
      <w:r w:rsidRPr="00E038E6">
        <w:rPr>
          <w:rFonts w:eastAsia="Calibri"/>
          <w:strike/>
          <w:szCs w:val="22"/>
          <w:lang w:eastAsia="en-US"/>
        </w:rPr>
        <w:t xml:space="preserve"> </w:t>
      </w:r>
      <w:r w:rsidRPr="00E038E6">
        <w:rPr>
          <w:rFonts w:eastAsia="Calibri"/>
          <w:strike/>
          <w:szCs w:val="22"/>
          <w:lang w:val="en-GB" w:eastAsia="en-US"/>
        </w:rPr>
        <w:t>Denmark</w:t>
      </w:r>
      <w:r w:rsidRPr="00E038E6">
        <w:rPr>
          <w:rFonts w:eastAsia="Calibri"/>
          <w:strike/>
          <w:szCs w:val="22"/>
          <w:lang w:eastAsia="en-US"/>
        </w:rPr>
        <w:t xml:space="preserve"> – </w:t>
      </w:r>
      <w:r w:rsidRPr="00E038E6">
        <w:rPr>
          <w:rFonts w:eastAsia="Calibri"/>
          <w:strike/>
          <w:szCs w:val="22"/>
          <w:lang w:val="en-GB" w:eastAsia="en-US"/>
        </w:rPr>
        <w:t>Norway</w:t>
      </w:r>
      <w:r w:rsidRPr="00E038E6">
        <w:rPr>
          <w:rFonts w:eastAsia="Calibri"/>
          <w:strike/>
          <w:szCs w:val="22"/>
          <w:lang w:eastAsia="en-US"/>
        </w:rPr>
        <w:t xml:space="preserve"> – </w:t>
      </w:r>
      <w:r w:rsidRPr="00E038E6">
        <w:rPr>
          <w:rFonts w:eastAsia="Calibri"/>
          <w:strike/>
          <w:szCs w:val="22"/>
          <w:lang w:val="en-GB" w:eastAsia="en-US"/>
        </w:rPr>
        <w:t>Sweden</w:t>
      </w:r>
      <w:r w:rsidRPr="00E038E6">
        <w:rPr>
          <w:rFonts w:eastAsia="Calibri"/>
          <w:strike/>
          <w:szCs w:val="22"/>
          <w:lang w:eastAsia="en-US"/>
        </w:rPr>
        <w:t>)</w:t>
      </w:r>
      <w:r w:rsidRPr="00C5259F">
        <w:rPr>
          <w:rFonts w:eastAsia="Calibri"/>
          <w:b/>
          <w:strike/>
          <w:szCs w:val="22"/>
          <w:vertAlign w:val="superscript"/>
          <w:lang w:val="en-GB" w:eastAsia="en-US"/>
        </w:rPr>
        <w:footnoteReference w:id="13"/>
      </w:r>
      <w:r w:rsidRPr="00E038E6">
        <w:rPr>
          <w:rFonts w:eastAsia="Calibri"/>
          <w:strike/>
          <w:szCs w:val="22"/>
          <w:lang w:eastAsia="en-US"/>
        </w:rPr>
        <w:t xml:space="preserve">, </w:t>
      </w:r>
      <w:r w:rsidRPr="00E038E6">
        <w:rPr>
          <w:rFonts w:eastAsia="Calibri"/>
          <w:strike/>
          <w:szCs w:val="22"/>
          <w:lang w:val="en-GB" w:eastAsia="en-US"/>
        </w:rPr>
        <w:t>C</w:t>
      </w:r>
      <w:r w:rsidRPr="00E038E6">
        <w:rPr>
          <w:rFonts w:eastAsia="Calibri"/>
          <w:strike/>
          <w:szCs w:val="22"/>
          <w:lang w:eastAsia="en-US"/>
        </w:rPr>
        <w:t>-195/17 (</w:t>
      </w:r>
      <w:r w:rsidRPr="00E038E6">
        <w:rPr>
          <w:rFonts w:eastAsia="Calibri"/>
          <w:strike/>
          <w:szCs w:val="22"/>
          <w:lang w:val="en-GB" w:eastAsia="en-US"/>
        </w:rPr>
        <w:t>Helga</w:t>
      </w:r>
      <w:r w:rsidRPr="00E038E6">
        <w:rPr>
          <w:rFonts w:eastAsia="Calibri"/>
          <w:strike/>
          <w:szCs w:val="22"/>
          <w:lang w:eastAsia="en-US"/>
        </w:rPr>
        <w:t xml:space="preserve"> </w:t>
      </w:r>
      <w:r w:rsidRPr="00E038E6">
        <w:rPr>
          <w:rFonts w:eastAsia="Calibri"/>
          <w:strike/>
          <w:szCs w:val="22"/>
          <w:lang w:val="en-GB" w:eastAsia="en-US"/>
        </w:rPr>
        <w:t>Kr</w:t>
      </w:r>
      <w:r w:rsidRPr="00E038E6">
        <w:rPr>
          <w:rFonts w:eastAsia="Calibri"/>
          <w:strike/>
          <w:szCs w:val="22"/>
          <w:lang w:eastAsia="en-US"/>
        </w:rPr>
        <w:t>ü</w:t>
      </w:r>
      <w:proofErr w:type="spellStart"/>
      <w:r w:rsidRPr="00E038E6">
        <w:rPr>
          <w:rFonts w:eastAsia="Calibri"/>
          <w:strike/>
          <w:szCs w:val="22"/>
          <w:lang w:val="en-GB" w:eastAsia="en-US"/>
        </w:rPr>
        <w:t>semann</w:t>
      </w:r>
      <w:proofErr w:type="spellEnd"/>
      <w:r w:rsidRPr="00E038E6">
        <w:rPr>
          <w:rFonts w:eastAsia="Calibri"/>
          <w:strike/>
          <w:szCs w:val="22"/>
          <w:lang w:eastAsia="en-US"/>
        </w:rPr>
        <w:t xml:space="preserve"> κ.λπ. κατά </w:t>
      </w:r>
      <w:proofErr w:type="spellStart"/>
      <w:r w:rsidRPr="00E038E6">
        <w:rPr>
          <w:rFonts w:eastAsia="Calibri"/>
          <w:strike/>
          <w:szCs w:val="22"/>
          <w:lang w:val="en-GB" w:eastAsia="en-US"/>
        </w:rPr>
        <w:t>TUIfly</w:t>
      </w:r>
      <w:proofErr w:type="spellEnd"/>
      <w:r w:rsidRPr="00E038E6">
        <w:rPr>
          <w:rFonts w:eastAsia="Calibri"/>
          <w:strike/>
          <w:szCs w:val="22"/>
          <w:lang w:eastAsia="en-US"/>
        </w:rPr>
        <w:t xml:space="preserve"> </w:t>
      </w:r>
      <w:r w:rsidRPr="00E038E6">
        <w:rPr>
          <w:rFonts w:eastAsia="Calibri"/>
          <w:strike/>
          <w:szCs w:val="22"/>
          <w:lang w:val="en-GB" w:eastAsia="en-US"/>
        </w:rPr>
        <w:t>GmbH</w:t>
      </w:r>
      <w:r w:rsidRPr="00E038E6">
        <w:rPr>
          <w:rFonts w:eastAsia="Calibri"/>
          <w:strike/>
          <w:szCs w:val="22"/>
          <w:lang w:eastAsia="en-US"/>
        </w:rPr>
        <w:t>)</w:t>
      </w:r>
      <w:r w:rsidRPr="00C5259F">
        <w:rPr>
          <w:rFonts w:eastAsia="Calibri"/>
          <w:b/>
          <w:strike/>
          <w:szCs w:val="22"/>
          <w:vertAlign w:val="superscript"/>
          <w:lang w:val="en-GB" w:eastAsia="en-US"/>
        </w:rPr>
        <w:footnoteReference w:id="14"/>
      </w:r>
      <w:r w:rsidRPr="00E038E6">
        <w:rPr>
          <w:rFonts w:eastAsia="Calibri"/>
          <w:strike/>
          <w:szCs w:val="22"/>
          <w:lang w:eastAsia="en-US"/>
        </w:rPr>
        <w:t xml:space="preserve"> και </w:t>
      </w:r>
      <w:r w:rsidRPr="00E038E6">
        <w:rPr>
          <w:rFonts w:eastAsia="Calibri"/>
          <w:strike/>
          <w:szCs w:val="22"/>
          <w:lang w:val="en-GB" w:eastAsia="en-US"/>
        </w:rPr>
        <w:t>C</w:t>
      </w:r>
      <w:r w:rsidRPr="00E038E6">
        <w:rPr>
          <w:rFonts w:eastAsia="Calibri"/>
          <w:strike/>
          <w:szCs w:val="22"/>
          <w:lang w:eastAsia="en-US"/>
        </w:rPr>
        <w:t>-613/20 (</w:t>
      </w:r>
      <w:r w:rsidRPr="00E038E6">
        <w:rPr>
          <w:rFonts w:eastAsia="Calibri"/>
          <w:strike/>
          <w:szCs w:val="22"/>
          <w:lang w:val="en-GB" w:eastAsia="en-US"/>
        </w:rPr>
        <w:t>CS</w:t>
      </w:r>
      <w:r w:rsidRPr="00E038E6">
        <w:rPr>
          <w:rFonts w:eastAsia="Calibri"/>
          <w:strike/>
          <w:szCs w:val="22"/>
          <w:lang w:eastAsia="en-US"/>
        </w:rPr>
        <w:t xml:space="preserve"> κατά </w:t>
      </w:r>
      <w:r w:rsidRPr="00E038E6">
        <w:rPr>
          <w:rFonts w:eastAsia="Calibri"/>
          <w:strike/>
          <w:szCs w:val="22"/>
          <w:lang w:val="en-GB" w:eastAsia="en-US"/>
        </w:rPr>
        <w:t>Eurowings</w:t>
      </w:r>
      <w:r w:rsidRPr="00E038E6">
        <w:rPr>
          <w:rFonts w:eastAsia="Calibri"/>
          <w:strike/>
          <w:szCs w:val="22"/>
          <w:lang w:eastAsia="en-US"/>
        </w:rPr>
        <w:t xml:space="preserve"> </w:t>
      </w:r>
      <w:r w:rsidRPr="00E038E6">
        <w:rPr>
          <w:rFonts w:eastAsia="Calibri"/>
          <w:strike/>
          <w:szCs w:val="22"/>
          <w:lang w:val="en-GB" w:eastAsia="en-US"/>
        </w:rPr>
        <w:t>GmbH</w:t>
      </w:r>
      <w:r w:rsidRPr="00E038E6">
        <w:rPr>
          <w:rFonts w:eastAsia="Calibri"/>
          <w:strike/>
          <w:szCs w:val="22"/>
          <w:lang w:eastAsia="en-US"/>
        </w:rPr>
        <w:t>)</w:t>
      </w:r>
      <w:r w:rsidRPr="00C5259F">
        <w:rPr>
          <w:rFonts w:eastAsia="Calibri"/>
          <w:b/>
          <w:strike/>
          <w:szCs w:val="22"/>
          <w:vertAlign w:val="superscript"/>
          <w:lang w:val="en-GB" w:eastAsia="en-US"/>
        </w:rPr>
        <w:footnoteReference w:id="15"/>
      </w:r>
      <w:r w:rsidRPr="009254E5">
        <w:rPr>
          <w:rFonts w:eastAsia="Calibri"/>
          <w:strike/>
          <w:szCs w:val="22"/>
          <w:lang w:eastAsia="en-US"/>
        </w:rPr>
        <w:t xml:space="preserve"> </w:t>
      </w:r>
      <w:r w:rsidRPr="00E038E6">
        <w:rPr>
          <w:rFonts w:eastAsia="Calibri"/>
          <w:strike/>
          <w:szCs w:val="22"/>
          <w:lang w:eastAsia="en-US"/>
        </w:rPr>
        <w:t>και στη διάταξή του στην υπόθεση</w:t>
      </w:r>
      <w:r w:rsidRPr="00E038E6">
        <w:rPr>
          <w:rFonts w:eastAsia="Calibri"/>
          <w:strike/>
          <w:szCs w:val="22"/>
          <w:lang w:val="en-GB" w:eastAsia="en-US"/>
        </w:rPr>
        <w:t> C</w:t>
      </w:r>
      <w:r w:rsidRPr="00E038E6">
        <w:rPr>
          <w:rFonts w:eastAsia="Calibri"/>
          <w:strike/>
          <w:szCs w:val="22"/>
          <w:lang w:eastAsia="en-US"/>
        </w:rPr>
        <w:t>-287/20 (</w:t>
      </w:r>
      <w:r w:rsidRPr="00E038E6">
        <w:rPr>
          <w:rFonts w:eastAsia="Calibri"/>
          <w:strike/>
          <w:szCs w:val="22"/>
          <w:lang w:val="en-GB" w:eastAsia="en-US"/>
        </w:rPr>
        <w:t>EL</w:t>
      </w:r>
      <w:r w:rsidRPr="00E038E6">
        <w:rPr>
          <w:rFonts w:eastAsia="Calibri"/>
          <w:strike/>
          <w:szCs w:val="22"/>
          <w:lang w:eastAsia="en-US"/>
        </w:rPr>
        <w:t xml:space="preserve"> και </w:t>
      </w:r>
      <w:r w:rsidRPr="00E038E6">
        <w:rPr>
          <w:rFonts w:eastAsia="Calibri"/>
          <w:strike/>
          <w:szCs w:val="22"/>
          <w:lang w:val="en-GB" w:eastAsia="en-US"/>
        </w:rPr>
        <w:t>CP</w:t>
      </w:r>
      <w:r w:rsidRPr="00E038E6">
        <w:rPr>
          <w:rFonts w:eastAsia="Calibri"/>
          <w:strike/>
          <w:szCs w:val="22"/>
          <w:lang w:eastAsia="en-US"/>
        </w:rPr>
        <w:t xml:space="preserve"> κατά </w:t>
      </w:r>
      <w:r w:rsidRPr="00E038E6">
        <w:rPr>
          <w:rFonts w:eastAsia="Calibri"/>
          <w:strike/>
          <w:szCs w:val="22"/>
          <w:lang w:val="en-GB" w:eastAsia="en-US"/>
        </w:rPr>
        <w:t>Ryanair</w:t>
      </w:r>
      <w:r w:rsidRPr="00E038E6">
        <w:rPr>
          <w:rFonts w:eastAsia="Calibri"/>
          <w:strike/>
          <w:szCs w:val="22"/>
          <w:lang w:eastAsia="en-US"/>
        </w:rPr>
        <w:t xml:space="preserve"> </w:t>
      </w:r>
      <w:r w:rsidRPr="00E038E6">
        <w:rPr>
          <w:rFonts w:eastAsia="Calibri"/>
          <w:strike/>
          <w:szCs w:val="22"/>
          <w:lang w:val="en-GB" w:eastAsia="en-US"/>
        </w:rPr>
        <w:t>DAC</w:t>
      </w:r>
      <w:r w:rsidRPr="009254E5">
        <w:rPr>
          <w:rFonts w:eastAsia="Calibri"/>
          <w:strike/>
          <w:szCs w:val="22"/>
          <w:lang w:eastAsia="en-US"/>
        </w:rPr>
        <w:t>)</w:t>
      </w:r>
      <w:r w:rsidRPr="00C5259F">
        <w:rPr>
          <w:rFonts w:eastAsia="Calibri"/>
          <w:b/>
          <w:strike/>
          <w:szCs w:val="22"/>
          <w:vertAlign w:val="superscript"/>
          <w:lang w:val="en-GB" w:eastAsia="en-US"/>
        </w:rPr>
        <w:footnoteReference w:id="16"/>
      </w:r>
      <w:r w:rsidRPr="009254E5">
        <w:rPr>
          <w:rFonts w:eastAsia="Calibri"/>
          <w:strike/>
          <w:szCs w:val="22"/>
          <w:lang w:eastAsia="en-US"/>
        </w:rPr>
        <w:t xml:space="preserve"> σχ</w:t>
      </w:r>
      <w:r w:rsidRPr="00E038E6">
        <w:rPr>
          <w:rFonts w:eastAsia="Calibri"/>
          <w:strike/>
          <w:szCs w:val="22"/>
          <w:lang w:eastAsia="en-US"/>
        </w:rPr>
        <w:t>ετικά με την ερμηνεία του κανονισμού (ΕΚ) αριθ.</w:t>
      </w:r>
      <w:r w:rsidRPr="00E038E6">
        <w:rPr>
          <w:rFonts w:eastAsia="Calibri"/>
          <w:strike/>
          <w:szCs w:val="22"/>
          <w:lang w:val="en-GB" w:eastAsia="en-US"/>
        </w:rPr>
        <w:t> </w:t>
      </w:r>
      <w:r w:rsidRPr="00E038E6">
        <w:rPr>
          <w:rFonts w:eastAsia="Calibri"/>
          <w:strike/>
          <w:szCs w:val="22"/>
          <w:lang w:eastAsia="en-US"/>
        </w:rPr>
        <w:t>261/2004, το Δικαστήριο έκρινε ότι οι απεργίες του προσωπικού του αερομεταφορέα δεν συνιστούσαν έκτακτες περιστάσεις. Ωστόσο, σε</w:t>
      </w:r>
      <w:r w:rsidRPr="00E038E6">
        <w:rPr>
          <w:rFonts w:eastAsia="Calibri"/>
          <w:strike/>
          <w:szCs w:val="22"/>
          <w:lang w:val="en-GB" w:eastAsia="en-US"/>
        </w:rPr>
        <w:t> </w:t>
      </w:r>
      <w:r w:rsidRPr="00E038E6">
        <w:rPr>
          <w:rFonts w:eastAsia="Calibri"/>
          <w:strike/>
          <w:szCs w:val="22"/>
          <w:lang w:eastAsia="en-US"/>
        </w:rPr>
        <w:t>περίπτωση</w:t>
      </w:r>
      <w:r w:rsidRPr="00E038E6">
        <w:rPr>
          <w:rFonts w:eastAsia="Calibri"/>
          <w:strike/>
          <w:szCs w:val="22"/>
          <w:lang w:val="en-GB" w:eastAsia="en-US"/>
        </w:rPr>
        <w:t> </w:t>
      </w:r>
      <w:r w:rsidRPr="00E038E6">
        <w:rPr>
          <w:rFonts w:eastAsia="Calibri"/>
          <w:strike/>
          <w:szCs w:val="22"/>
          <w:lang w:eastAsia="en-US"/>
        </w:rPr>
        <w:t>απεργίας, ορισμένες απαιτήσεις του προσωπικού των αεροπορικών εταιρειών δεν εμπίπτουν στην αρμοδιότητα του αερομεταφορέα και εκφεύγουν του ελέγχου του, όπως αλλαγές στην ηλικία συνταξιοδότησης ή στις οικονομικές συνεισφορές που μπορούν να αντιμετωπιστούν μόνο από τις δημόσιες αρχές. Ως εκ τούτου, κρίνεται σκόπιμο να προβλεφθεί ότι ορισμένες απεργίες του προσωπικού των αεροπορικών εταιρειών θα πρέπει να συνιστούν έκτακτες περιστάσεις.</w:t>
      </w:r>
      <w:r w:rsidR="009254E5">
        <w:rPr>
          <w:rFonts w:eastAsia="Calibri"/>
          <w:b/>
          <w:szCs w:val="22"/>
          <w:lang w:eastAsia="en-US"/>
        </w:rPr>
        <w:t xml:space="preserve"> [Τροπολογία 8]</w:t>
      </w:r>
    </w:p>
    <w:p w14:paraId="40057222" w14:textId="77777777" w:rsidR="009254E5" w:rsidRDefault="009254E5">
      <w:pPr>
        <w:widowControl/>
        <w:rPr>
          <w:rFonts w:eastAsia="Calibri"/>
          <w:szCs w:val="22"/>
          <w:lang w:eastAsia="en-US"/>
        </w:rPr>
      </w:pPr>
      <w:r>
        <w:rPr>
          <w:rFonts w:eastAsia="Calibri"/>
          <w:szCs w:val="22"/>
          <w:lang w:eastAsia="en-US"/>
        </w:rPr>
        <w:br w:type="page"/>
      </w:r>
    </w:p>
    <w:p w14:paraId="485B8DB7" w14:textId="5B0C30B8"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(9)</w:t>
      </w:r>
      <w:r w:rsidRPr="00E038E6">
        <w:rPr>
          <w:rFonts w:eastAsia="Calibri"/>
          <w:szCs w:val="22"/>
          <w:lang w:eastAsia="en-US"/>
        </w:rPr>
        <w:tab/>
        <w:t>Στην απόφασή</w:t>
      </w:r>
      <w:r w:rsidRPr="00E038E6">
        <w:rPr>
          <w:rFonts w:eastAsia="Calibri"/>
          <w:szCs w:val="22"/>
          <w:lang w:val="en-GB" w:eastAsia="en-US"/>
        </w:rPr>
        <w:t> </w:t>
      </w:r>
      <w:r w:rsidRPr="00E038E6">
        <w:rPr>
          <w:rFonts w:eastAsia="Calibri"/>
          <w:szCs w:val="22"/>
          <w:lang w:eastAsia="en-US"/>
        </w:rPr>
        <w:t>του στην υπόθεση</w:t>
      </w:r>
      <w:r w:rsidRPr="00E038E6">
        <w:rPr>
          <w:rFonts w:eastAsia="Calibri"/>
          <w:szCs w:val="22"/>
          <w:lang w:val="en-GB" w:eastAsia="en-US"/>
        </w:rPr>
        <w:t> C</w:t>
      </w:r>
      <w:r w:rsidRPr="00E038E6">
        <w:rPr>
          <w:rFonts w:eastAsia="Calibri"/>
          <w:szCs w:val="22"/>
          <w:lang w:eastAsia="en-US"/>
        </w:rPr>
        <w:t>-173/07 (</w:t>
      </w:r>
      <w:r w:rsidRPr="00E038E6">
        <w:rPr>
          <w:rFonts w:eastAsia="Calibri"/>
          <w:szCs w:val="22"/>
          <w:lang w:val="en-GB" w:eastAsia="en-US"/>
        </w:rPr>
        <w:t>Emirates</w:t>
      </w:r>
      <w:r w:rsidRPr="00E038E6">
        <w:rPr>
          <w:rFonts w:eastAsia="Calibri"/>
          <w:szCs w:val="22"/>
          <w:lang w:eastAsia="en-US"/>
        </w:rPr>
        <w:t xml:space="preserve"> </w:t>
      </w:r>
      <w:r w:rsidRPr="00E038E6">
        <w:rPr>
          <w:rFonts w:eastAsia="Calibri"/>
          <w:szCs w:val="22"/>
          <w:lang w:val="en-GB" w:eastAsia="en-US"/>
        </w:rPr>
        <w:t>Airlines</w:t>
      </w:r>
      <w:r w:rsidRPr="00E038E6">
        <w:rPr>
          <w:rFonts w:eastAsia="Calibri"/>
          <w:szCs w:val="22"/>
          <w:lang w:eastAsia="en-US"/>
        </w:rPr>
        <w:t xml:space="preserve"> </w:t>
      </w:r>
      <w:r w:rsidR="00ED00BC">
        <w:rPr>
          <w:rFonts w:eastAsia="Calibri"/>
          <w:szCs w:val="22"/>
          <w:lang w:eastAsia="en-US"/>
        </w:rPr>
        <w:t>–</w:t>
      </w:r>
      <w:r w:rsidRPr="00E038E6">
        <w:rPr>
          <w:rFonts w:eastAsia="Calibri"/>
          <w:szCs w:val="22"/>
          <w:lang w:eastAsia="en-US"/>
        </w:rPr>
        <w:t xml:space="preserve"> </w:t>
      </w:r>
      <w:proofErr w:type="spellStart"/>
      <w:r w:rsidRPr="00E038E6">
        <w:rPr>
          <w:rFonts w:eastAsia="Calibri"/>
          <w:szCs w:val="22"/>
          <w:lang w:val="en-GB" w:eastAsia="en-US"/>
        </w:rPr>
        <w:t>Direktion</w:t>
      </w:r>
      <w:proofErr w:type="spellEnd"/>
      <w:r w:rsidRPr="00E038E6">
        <w:rPr>
          <w:rFonts w:eastAsia="Calibri"/>
          <w:szCs w:val="22"/>
          <w:lang w:eastAsia="en-US"/>
        </w:rPr>
        <w:t xml:space="preserve"> </w:t>
      </w:r>
      <w:r w:rsidRPr="00E038E6">
        <w:rPr>
          <w:rFonts w:eastAsia="Calibri"/>
          <w:szCs w:val="22"/>
          <w:lang w:val="en-GB" w:eastAsia="en-US"/>
        </w:rPr>
        <w:t>f</w:t>
      </w:r>
      <w:r w:rsidRPr="00E038E6">
        <w:rPr>
          <w:rFonts w:eastAsia="Calibri"/>
          <w:szCs w:val="22"/>
          <w:lang w:eastAsia="en-US"/>
        </w:rPr>
        <w:t>ü</w:t>
      </w:r>
      <w:r w:rsidRPr="00E038E6">
        <w:rPr>
          <w:rFonts w:eastAsia="Calibri"/>
          <w:szCs w:val="22"/>
          <w:lang w:val="en-GB" w:eastAsia="en-US"/>
        </w:rPr>
        <w:t>r</w:t>
      </w:r>
      <w:r w:rsidRPr="00E038E6">
        <w:rPr>
          <w:rFonts w:eastAsia="Calibri"/>
          <w:szCs w:val="22"/>
          <w:lang w:eastAsia="en-US"/>
        </w:rPr>
        <w:t xml:space="preserve"> </w:t>
      </w:r>
      <w:r w:rsidRPr="00E038E6">
        <w:rPr>
          <w:rFonts w:eastAsia="Calibri"/>
          <w:szCs w:val="22"/>
          <w:lang w:val="en-GB" w:eastAsia="en-US"/>
        </w:rPr>
        <w:t>Deutschland</w:t>
      </w:r>
      <w:r w:rsidRPr="00E038E6">
        <w:rPr>
          <w:rFonts w:eastAsia="Calibri"/>
          <w:szCs w:val="22"/>
          <w:lang w:eastAsia="en-US"/>
        </w:rPr>
        <w:t xml:space="preserve"> κατά </w:t>
      </w:r>
      <w:r w:rsidRPr="00E038E6">
        <w:rPr>
          <w:rFonts w:eastAsia="Calibri"/>
          <w:szCs w:val="22"/>
          <w:lang w:val="en-GB" w:eastAsia="en-US"/>
        </w:rPr>
        <w:t>Diether</w:t>
      </w:r>
      <w:r w:rsidRPr="00E038E6">
        <w:rPr>
          <w:rFonts w:eastAsia="Calibri"/>
          <w:szCs w:val="22"/>
          <w:lang w:eastAsia="en-US"/>
        </w:rPr>
        <w:t xml:space="preserve"> </w:t>
      </w:r>
      <w:r w:rsidRPr="00E038E6">
        <w:rPr>
          <w:rFonts w:eastAsia="Calibri"/>
          <w:szCs w:val="22"/>
          <w:lang w:val="en-GB" w:eastAsia="en-US"/>
        </w:rPr>
        <w:t>Schenkel</w:t>
      </w:r>
      <w:r w:rsidRPr="00E038E6">
        <w:rPr>
          <w:rFonts w:eastAsia="Calibri"/>
          <w:szCs w:val="22"/>
          <w:lang w:eastAsia="en-US"/>
        </w:rPr>
        <w:t>)</w:t>
      </w:r>
      <w:r w:rsidRPr="00E038E6">
        <w:rPr>
          <w:rFonts w:eastAsia="Calibri"/>
          <w:b/>
          <w:szCs w:val="22"/>
          <w:vertAlign w:val="superscript"/>
          <w:lang w:val="en-GB" w:eastAsia="en-US"/>
        </w:rPr>
        <w:footnoteReference w:id="17"/>
      </w:r>
      <w:r w:rsidRPr="00E038E6">
        <w:rPr>
          <w:rFonts w:eastAsia="Calibri"/>
          <w:szCs w:val="22"/>
          <w:lang w:eastAsia="en-US"/>
        </w:rPr>
        <w:t xml:space="preserve"> σχετικά με την ερμηνεία του κανονισμού (ΕΚ) αριθ.</w:t>
      </w:r>
      <w:r w:rsidRPr="00E038E6">
        <w:rPr>
          <w:rFonts w:eastAsia="Calibri"/>
          <w:szCs w:val="22"/>
          <w:lang w:val="en-GB" w:eastAsia="en-US"/>
        </w:rPr>
        <w:t> </w:t>
      </w:r>
      <w:r w:rsidRPr="00E038E6">
        <w:rPr>
          <w:rFonts w:eastAsia="Calibri"/>
          <w:szCs w:val="22"/>
          <w:lang w:eastAsia="en-US"/>
        </w:rPr>
        <w:t>261/2004, το Δικαστήριο έκρινε ότι η έννοια «πτήση» κατά την έννοια του κανονισμού (ΕΚ) αριθ.</w:t>
      </w:r>
      <w:r w:rsidRPr="00E038E6">
        <w:rPr>
          <w:rFonts w:eastAsia="Calibri"/>
          <w:szCs w:val="22"/>
          <w:lang w:val="en-GB" w:eastAsia="en-US"/>
        </w:rPr>
        <w:t> </w:t>
      </w:r>
      <w:r w:rsidRPr="00E038E6">
        <w:rPr>
          <w:rFonts w:eastAsia="Calibri"/>
          <w:szCs w:val="22"/>
          <w:lang w:eastAsia="en-US"/>
        </w:rPr>
        <w:t>261/2004 δεν οριζόταν αλλά την ερμήνευσε</w:t>
      </w:r>
      <w:r w:rsidRPr="00E038E6">
        <w:rPr>
          <w:rFonts w:eastAsia="Calibri"/>
          <w:szCs w:val="22"/>
          <w:lang w:val="en-GB" w:eastAsia="en-US"/>
        </w:rPr>
        <w:t> </w:t>
      </w:r>
      <w:r w:rsidRPr="00E038E6">
        <w:rPr>
          <w:rFonts w:eastAsia="Calibri"/>
          <w:szCs w:val="22"/>
          <w:lang w:eastAsia="en-US"/>
        </w:rPr>
        <w:t>ως συνιστάμενη στην ουσία σε</w:t>
      </w:r>
      <w:r w:rsidRPr="00E038E6">
        <w:rPr>
          <w:rFonts w:eastAsia="Calibri"/>
          <w:szCs w:val="22"/>
          <w:lang w:val="en-GB" w:eastAsia="en-US"/>
        </w:rPr>
        <w:t> </w:t>
      </w:r>
      <w:r w:rsidRPr="00E038E6">
        <w:rPr>
          <w:rFonts w:eastAsia="Calibri"/>
          <w:szCs w:val="22"/>
          <w:lang w:eastAsia="en-US"/>
        </w:rPr>
        <w:t>μία διενέργεια αερομεταφοράς, ως μία «μονάδα» της μεταφοράς αυτής, η οποία εκτελείται από αερομεταφορέα που ορίζει το δρομολόγιό της. Προκειμένου να αποφευχθεί η αβεβαιότητα και με βάση</w:t>
      </w:r>
      <w:r w:rsidRPr="00E038E6">
        <w:rPr>
          <w:rFonts w:eastAsia="Calibri"/>
          <w:szCs w:val="22"/>
          <w:lang w:val="en-GB" w:eastAsia="en-US"/>
        </w:rPr>
        <w:t> </w:t>
      </w:r>
      <w:r w:rsidRPr="00E038E6">
        <w:rPr>
          <w:rFonts w:eastAsia="Calibri"/>
          <w:szCs w:val="22"/>
          <w:lang w:eastAsia="en-US"/>
        </w:rPr>
        <w:t>την αποκτηθείσα</w:t>
      </w:r>
      <w:r w:rsidRPr="00E038E6">
        <w:rPr>
          <w:rFonts w:eastAsia="Calibri"/>
          <w:szCs w:val="22"/>
          <w:lang w:val="en-GB" w:eastAsia="en-US"/>
        </w:rPr>
        <w:t> </w:t>
      </w:r>
      <w:r w:rsidRPr="00E038E6">
        <w:rPr>
          <w:rFonts w:eastAsia="Calibri"/>
          <w:szCs w:val="22"/>
          <w:lang w:eastAsia="en-US"/>
        </w:rPr>
        <w:t>εμπειρία, θα πρέπει τώρα να παρασχεθεί σαφής ορισμός της έννοιας «πτήση», καθώς και των συναφών εννοιών «πτήση</w:t>
      </w:r>
      <w:r w:rsidRPr="00E038E6">
        <w:rPr>
          <w:rFonts w:eastAsia="Calibri"/>
          <w:szCs w:val="22"/>
          <w:lang w:val="en-GB" w:eastAsia="en-US"/>
        </w:rPr>
        <w:t> </w:t>
      </w:r>
      <w:r w:rsidRPr="00E038E6">
        <w:rPr>
          <w:rFonts w:eastAsia="Calibri"/>
          <w:szCs w:val="22"/>
          <w:lang w:eastAsia="en-US"/>
        </w:rPr>
        <w:t>ανταπόκρισης» και «ταξίδι».</w:t>
      </w:r>
    </w:p>
    <w:p w14:paraId="7B588336" w14:textId="32F0160F"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(10)</w:t>
      </w:r>
      <w:r w:rsidRPr="00E038E6">
        <w:rPr>
          <w:rFonts w:eastAsia="Calibri"/>
          <w:szCs w:val="22"/>
          <w:lang w:eastAsia="en-US"/>
        </w:rPr>
        <w:tab/>
        <w:t>Στην απόφασή</w:t>
      </w:r>
      <w:r w:rsidRPr="00E038E6">
        <w:rPr>
          <w:rFonts w:eastAsia="Calibri"/>
          <w:szCs w:val="22"/>
          <w:lang w:val="en-GB" w:eastAsia="en-US"/>
        </w:rPr>
        <w:t> </w:t>
      </w:r>
      <w:r w:rsidRPr="00E038E6">
        <w:rPr>
          <w:rFonts w:eastAsia="Calibri"/>
          <w:szCs w:val="22"/>
          <w:lang w:eastAsia="en-US"/>
        </w:rPr>
        <w:t>του στην υπόθεση</w:t>
      </w:r>
      <w:r w:rsidRPr="00E038E6">
        <w:rPr>
          <w:rFonts w:eastAsia="Calibri"/>
          <w:szCs w:val="22"/>
          <w:lang w:val="en-GB" w:eastAsia="en-US"/>
        </w:rPr>
        <w:t> C</w:t>
      </w:r>
      <w:r w:rsidRPr="00E038E6">
        <w:rPr>
          <w:rFonts w:eastAsia="Calibri"/>
          <w:szCs w:val="22"/>
          <w:lang w:eastAsia="en-US"/>
        </w:rPr>
        <w:t>-537/17 (</w:t>
      </w:r>
      <w:r w:rsidRPr="00E038E6">
        <w:rPr>
          <w:rFonts w:eastAsia="Calibri"/>
          <w:szCs w:val="22"/>
          <w:lang w:val="en-GB" w:eastAsia="en-US"/>
        </w:rPr>
        <w:t>Claudia</w:t>
      </w:r>
      <w:r w:rsidRPr="00E038E6">
        <w:rPr>
          <w:rFonts w:eastAsia="Calibri"/>
          <w:szCs w:val="22"/>
          <w:lang w:eastAsia="en-US"/>
        </w:rPr>
        <w:t xml:space="preserve"> </w:t>
      </w:r>
      <w:r w:rsidRPr="00E038E6">
        <w:rPr>
          <w:rFonts w:eastAsia="Calibri"/>
          <w:szCs w:val="22"/>
          <w:lang w:val="en-GB" w:eastAsia="en-US"/>
        </w:rPr>
        <w:t>Wegener</w:t>
      </w:r>
      <w:r w:rsidRPr="00E038E6">
        <w:rPr>
          <w:rFonts w:eastAsia="Calibri"/>
          <w:szCs w:val="22"/>
          <w:lang w:eastAsia="en-US"/>
        </w:rPr>
        <w:t xml:space="preserve"> κατά </w:t>
      </w:r>
      <w:r w:rsidRPr="00E038E6">
        <w:rPr>
          <w:rFonts w:eastAsia="Calibri"/>
          <w:szCs w:val="22"/>
          <w:lang w:val="en-GB" w:eastAsia="en-US"/>
        </w:rPr>
        <w:t>Royal</w:t>
      </w:r>
      <w:r w:rsidRPr="00E038E6">
        <w:rPr>
          <w:rFonts w:eastAsia="Calibri"/>
          <w:szCs w:val="22"/>
          <w:lang w:eastAsia="en-US"/>
        </w:rPr>
        <w:t xml:space="preserve"> </w:t>
      </w:r>
      <w:r w:rsidRPr="00E038E6">
        <w:rPr>
          <w:rFonts w:eastAsia="Calibri"/>
          <w:szCs w:val="22"/>
          <w:lang w:val="en-GB" w:eastAsia="en-US"/>
        </w:rPr>
        <w:t>Air</w:t>
      </w:r>
      <w:r w:rsidRPr="00E038E6">
        <w:rPr>
          <w:rFonts w:eastAsia="Calibri"/>
          <w:szCs w:val="22"/>
          <w:lang w:eastAsia="en-US"/>
        </w:rPr>
        <w:t xml:space="preserve"> </w:t>
      </w:r>
      <w:r w:rsidRPr="00E038E6">
        <w:rPr>
          <w:rFonts w:eastAsia="Calibri"/>
          <w:szCs w:val="22"/>
          <w:lang w:val="en-GB" w:eastAsia="en-US"/>
        </w:rPr>
        <w:t>Maroc</w:t>
      </w:r>
      <w:r w:rsidRPr="00E038E6">
        <w:rPr>
          <w:rFonts w:eastAsia="Calibri"/>
          <w:szCs w:val="22"/>
          <w:lang w:eastAsia="en-US"/>
        </w:rPr>
        <w:t xml:space="preserve"> </w:t>
      </w:r>
      <w:r w:rsidRPr="00E038E6">
        <w:rPr>
          <w:rFonts w:eastAsia="Calibri"/>
          <w:szCs w:val="22"/>
          <w:lang w:val="en-GB" w:eastAsia="en-US"/>
        </w:rPr>
        <w:t>SA</w:t>
      </w:r>
      <w:r w:rsidRPr="00E038E6">
        <w:rPr>
          <w:rFonts w:eastAsia="Calibri"/>
          <w:szCs w:val="22"/>
          <w:lang w:eastAsia="en-US"/>
        </w:rPr>
        <w:t>)</w:t>
      </w:r>
      <w:r w:rsidRPr="00E038E6">
        <w:rPr>
          <w:rFonts w:eastAsia="Calibri"/>
          <w:b/>
          <w:szCs w:val="22"/>
          <w:vertAlign w:val="superscript"/>
          <w:lang w:val="en-GB" w:eastAsia="en-US"/>
        </w:rPr>
        <w:footnoteReference w:id="18"/>
      </w:r>
      <w:r w:rsidRPr="00E038E6">
        <w:rPr>
          <w:rFonts w:eastAsia="Calibri"/>
          <w:szCs w:val="22"/>
          <w:lang w:eastAsia="en-US"/>
        </w:rPr>
        <w:t xml:space="preserve"> σχετικά με την ερμηνεία του κανονισμού (ΕΚ) αριθ.</w:t>
      </w:r>
      <w:r w:rsidRPr="00E038E6">
        <w:rPr>
          <w:rFonts w:eastAsia="Calibri"/>
          <w:szCs w:val="22"/>
          <w:lang w:val="en-GB" w:eastAsia="en-US"/>
        </w:rPr>
        <w:t> </w:t>
      </w:r>
      <w:r w:rsidRPr="00E038E6">
        <w:rPr>
          <w:rFonts w:eastAsia="Calibri"/>
          <w:szCs w:val="22"/>
          <w:lang w:eastAsia="en-US"/>
        </w:rPr>
        <w:t>261/2004, το Δικαστήριο έκρινε ότι ο κανονισμός (ΕΚ) αριθ.</w:t>
      </w:r>
      <w:r w:rsidRPr="00E038E6">
        <w:rPr>
          <w:rFonts w:eastAsia="Calibri"/>
          <w:szCs w:val="22"/>
          <w:lang w:val="en-GB" w:eastAsia="en-US"/>
        </w:rPr>
        <w:t> </w:t>
      </w:r>
      <w:r w:rsidRPr="00E038E6">
        <w:rPr>
          <w:rFonts w:eastAsia="Calibri"/>
          <w:szCs w:val="22"/>
          <w:lang w:eastAsia="en-US"/>
        </w:rPr>
        <w:t>261/2004 εφαρμοζόταν σε</w:t>
      </w:r>
      <w:r w:rsidRPr="00E038E6">
        <w:rPr>
          <w:rFonts w:eastAsia="Calibri"/>
          <w:szCs w:val="22"/>
          <w:lang w:val="en-GB" w:eastAsia="en-US"/>
        </w:rPr>
        <w:t> </w:t>
      </w:r>
      <w:r w:rsidRPr="00E038E6">
        <w:rPr>
          <w:rFonts w:eastAsia="Calibri"/>
          <w:szCs w:val="22"/>
          <w:lang w:eastAsia="en-US"/>
        </w:rPr>
        <w:t>κάθε τμήμα πτήσης που αποτελούσε</w:t>
      </w:r>
      <w:r w:rsidRPr="00E038E6">
        <w:rPr>
          <w:rFonts w:eastAsia="Calibri"/>
          <w:szCs w:val="22"/>
          <w:lang w:val="en-GB" w:eastAsia="en-US"/>
        </w:rPr>
        <w:t> </w:t>
      </w:r>
      <w:r w:rsidRPr="00E038E6">
        <w:rPr>
          <w:rFonts w:eastAsia="Calibri"/>
          <w:szCs w:val="22"/>
          <w:lang w:eastAsia="en-US"/>
        </w:rPr>
        <w:t xml:space="preserve">μέρος ενός ταξιδιού, ανεξαρτήτως του πού πραγματοποιήθηκε η πτήση, συμπεριλαμβανομένων των πτήσεων που εκτελούνταν εξ ολοκλήρου εκτός της Ένωσης. </w:t>
      </w:r>
      <w:r w:rsidRPr="00E038E6">
        <w:rPr>
          <w:rFonts w:eastAsia="Calibri"/>
          <w:b/>
          <w:i/>
          <w:szCs w:val="22"/>
          <w:lang w:eastAsia="en-US"/>
        </w:rPr>
        <w:t>Με βάση</w:t>
      </w:r>
      <w:r w:rsidRPr="00E038E6">
        <w:rPr>
          <w:rFonts w:eastAsia="Calibri"/>
          <w:b/>
          <w:i/>
          <w:szCs w:val="22"/>
          <w:lang w:val="en-GB" w:eastAsia="en-US"/>
        </w:rPr>
        <w:t> </w:t>
      </w:r>
      <w:r w:rsidRPr="00E038E6">
        <w:rPr>
          <w:rFonts w:eastAsia="Calibri"/>
          <w:b/>
          <w:i/>
          <w:szCs w:val="22"/>
          <w:lang w:eastAsia="en-US"/>
        </w:rPr>
        <w:t>την απόφαση</w:t>
      </w:r>
      <w:r w:rsidRPr="00E038E6">
        <w:rPr>
          <w:rFonts w:eastAsia="Calibri"/>
          <w:b/>
          <w:i/>
          <w:szCs w:val="22"/>
          <w:lang w:val="en-GB" w:eastAsia="en-US"/>
        </w:rPr>
        <w:t> </w:t>
      </w:r>
      <w:r w:rsidRPr="00E038E6">
        <w:rPr>
          <w:rFonts w:eastAsia="Calibri"/>
          <w:b/>
          <w:i/>
          <w:szCs w:val="22"/>
          <w:lang w:eastAsia="en-US"/>
        </w:rPr>
        <w:t xml:space="preserve">αυτή και με στόχο τη δημιουργία ισότιμων όρων ανταγωνισμού, </w:t>
      </w:r>
      <w:r w:rsidRPr="00E038E6">
        <w:rPr>
          <w:rFonts w:eastAsia="Calibri"/>
          <w:szCs w:val="22"/>
          <w:lang w:eastAsia="en-US"/>
        </w:rPr>
        <w:t>όταν είτε το αρχικό σημείο αναχώρησης βρίσκεται στο έδαφος κράτους μέλους στο οποίο εφαρμόζονται οι Συνθήκες είτε</w:t>
      </w:r>
      <w:r w:rsidRPr="00E038E6">
        <w:rPr>
          <w:rFonts w:eastAsia="Calibri"/>
          <w:strike/>
          <w:szCs w:val="22"/>
          <w:lang w:eastAsia="en-US"/>
        </w:rPr>
        <w:t>, εάν ο πραγματικός αερομεταφορέας είναι ενωσιακός πραγματικός αερομεταφορέας,</w:t>
      </w:r>
      <w:r w:rsidRPr="00E038E6">
        <w:rPr>
          <w:rFonts w:eastAsia="Calibri"/>
          <w:szCs w:val="22"/>
          <w:lang w:eastAsia="en-US"/>
        </w:rPr>
        <w:t xml:space="preserve"> ο τελικός προορισμός του ταξιδιού βρίσκεται στο έδαφος κράτους μέλους στο οποίο εφαρμόζονται οι Συνθήκες, θα πρέπει να εφαρμόζεται ο παρών κανονισμός.</w:t>
      </w:r>
      <w:r w:rsidR="009254E5">
        <w:rPr>
          <w:rFonts w:eastAsia="Calibri"/>
          <w:b/>
          <w:szCs w:val="22"/>
          <w:lang w:eastAsia="en-US"/>
        </w:rPr>
        <w:t xml:space="preserve"> [Τροπολογία 9]</w:t>
      </w:r>
    </w:p>
    <w:p w14:paraId="37279C32" w14:textId="77777777" w:rsidR="009254E5" w:rsidRDefault="009254E5">
      <w:pPr>
        <w:widowControl/>
        <w:rPr>
          <w:rFonts w:eastAsia="Calibri"/>
          <w:szCs w:val="22"/>
          <w:lang w:eastAsia="en-US"/>
        </w:rPr>
      </w:pPr>
      <w:r>
        <w:rPr>
          <w:rFonts w:eastAsia="Calibri"/>
          <w:szCs w:val="22"/>
          <w:lang w:eastAsia="en-US"/>
        </w:rPr>
        <w:br w:type="page"/>
      </w:r>
    </w:p>
    <w:p w14:paraId="0DAEB7BD" w14:textId="57CB8E86"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(11)</w:t>
      </w:r>
      <w:r w:rsidRPr="00E038E6">
        <w:rPr>
          <w:rFonts w:eastAsia="Calibri"/>
          <w:szCs w:val="22"/>
          <w:lang w:eastAsia="en-US"/>
        </w:rPr>
        <w:tab/>
        <w:t>Με τη μελέτη καταδείχθηκαν διαφορετικά επίπεδα συμμόρφωσης με τον κανονισμό (ΕΚ) αριθ.</w:t>
      </w:r>
      <w:r w:rsidRPr="00E038E6">
        <w:rPr>
          <w:rFonts w:eastAsia="Calibri"/>
          <w:szCs w:val="22"/>
          <w:lang w:val="en-GB" w:eastAsia="en-US"/>
        </w:rPr>
        <w:t> </w:t>
      </w:r>
      <w:r w:rsidRPr="00E038E6">
        <w:rPr>
          <w:rFonts w:eastAsia="Calibri"/>
          <w:szCs w:val="22"/>
          <w:lang w:eastAsia="en-US"/>
        </w:rPr>
        <w:t>261/2004 από τους αερομεταφορείς, με τους αερομεταφορείς της Ένωσης να παρουσιάζουν γενικά υψηλότερο επίπεδο συμμόρφωσης από τους αερομεταφορείς τρίτων χωρών. Ως εκ τούτου, η αποκατάσταση</w:t>
      </w:r>
      <w:r w:rsidRPr="00E038E6">
        <w:rPr>
          <w:rFonts w:eastAsia="Calibri"/>
          <w:szCs w:val="22"/>
          <w:lang w:val="en-GB" w:eastAsia="en-US"/>
        </w:rPr>
        <w:t> </w:t>
      </w:r>
      <w:r w:rsidRPr="00E038E6">
        <w:rPr>
          <w:rFonts w:eastAsia="Calibri"/>
          <w:szCs w:val="22"/>
          <w:lang w:eastAsia="en-US"/>
        </w:rPr>
        <w:t>των ίσων όρων ανταγωνισμού μεταξύ ενωσιακών αερομεταφορέων και αερομεταφορέων τρίτων χωρών και η βελτίωση</w:t>
      </w:r>
      <w:r w:rsidRPr="00E038E6">
        <w:rPr>
          <w:rFonts w:eastAsia="Calibri"/>
          <w:szCs w:val="22"/>
          <w:lang w:val="en-GB" w:eastAsia="en-US"/>
        </w:rPr>
        <w:t> </w:t>
      </w:r>
      <w:r w:rsidRPr="00E038E6">
        <w:rPr>
          <w:rFonts w:eastAsia="Calibri"/>
          <w:szCs w:val="22"/>
          <w:lang w:eastAsia="en-US"/>
        </w:rPr>
        <w:t>της οικονομικής βιωσιμότητας των ενωσιακών αερομεταφορέων θα στηρίξουν την ανταγωνιστικότητα της Ένωσης και, εν τέλει, θα βελτιώσουν την προστασία των επιβατών συνολικά.</w:t>
      </w:r>
    </w:p>
    <w:p w14:paraId="02CB90BA" w14:textId="46024A2F"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(1</w:t>
      </w:r>
      <w:r w:rsidR="00726779">
        <w:rPr>
          <w:rFonts w:eastAsia="Calibri"/>
          <w:b/>
          <w:i/>
          <w:szCs w:val="22"/>
          <w:lang w:eastAsia="en-US"/>
        </w:rPr>
        <w:t>1α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Για λόγους θεμιτού διεθνούς ανταγωνισμού και προκειμένου να διασφαλιστεί ότι οι επιβάτες προστατεύονται από ενιαίο και συνεκτικό πλαίσιο δικαιωμάτων, ο κανονισμός (ΕΚ) αριθ.</w:t>
      </w:r>
      <w:r w:rsidRPr="00E038E6">
        <w:rPr>
          <w:rFonts w:eastAsia="Calibri"/>
          <w:b/>
          <w:i/>
          <w:szCs w:val="22"/>
          <w:lang w:val="en-GB" w:eastAsia="en-US"/>
        </w:rPr>
        <w:t> </w:t>
      </w:r>
      <w:r w:rsidRPr="00E038E6">
        <w:rPr>
          <w:rFonts w:eastAsia="Calibri"/>
          <w:b/>
          <w:i/>
          <w:szCs w:val="22"/>
          <w:lang w:eastAsia="en-US"/>
        </w:rPr>
        <w:t>261/2004 θα πρέπει να εφαρμόζεται σε</w:t>
      </w:r>
      <w:r w:rsidRPr="00E038E6">
        <w:rPr>
          <w:rFonts w:eastAsia="Calibri"/>
          <w:b/>
          <w:i/>
          <w:szCs w:val="22"/>
          <w:lang w:val="en-GB" w:eastAsia="en-US"/>
        </w:rPr>
        <w:t> </w:t>
      </w:r>
      <w:r w:rsidRPr="00E038E6">
        <w:rPr>
          <w:rFonts w:eastAsia="Calibri"/>
          <w:b/>
          <w:i/>
          <w:szCs w:val="22"/>
          <w:lang w:eastAsia="en-US"/>
        </w:rPr>
        <w:t>όλα τα ταξίδια εντός της Ένωσης, καθώς και σε</w:t>
      </w:r>
      <w:r w:rsidRPr="00E038E6">
        <w:rPr>
          <w:rFonts w:eastAsia="Calibri"/>
          <w:b/>
          <w:i/>
          <w:szCs w:val="22"/>
          <w:lang w:val="en-GB" w:eastAsia="en-US"/>
        </w:rPr>
        <w:t> </w:t>
      </w:r>
      <w:r w:rsidRPr="00E038E6">
        <w:rPr>
          <w:rFonts w:eastAsia="Calibri"/>
          <w:b/>
          <w:i/>
          <w:szCs w:val="22"/>
          <w:lang w:eastAsia="en-US"/>
        </w:rPr>
        <w:t>όλα τα ταξίδια που αναχωρούν από την Ένωση</w:t>
      </w:r>
      <w:r w:rsidRPr="00E038E6">
        <w:rPr>
          <w:rFonts w:eastAsia="Calibri"/>
          <w:b/>
          <w:i/>
          <w:szCs w:val="22"/>
          <w:lang w:val="en-GB" w:eastAsia="en-US"/>
        </w:rPr>
        <w:t> </w:t>
      </w:r>
      <w:r w:rsidRPr="00E038E6">
        <w:rPr>
          <w:rFonts w:eastAsia="Calibri"/>
          <w:b/>
          <w:i/>
          <w:szCs w:val="22"/>
          <w:lang w:eastAsia="en-US"/>
        </w:rPr>
        <w:t>ή φθάνουν σ’</w:t>
      </w:r>
      <w:r w:rsidRPr="00E038E6">
        <w:rPr>
          <w:rFonts w:eastAsia="Calibri"/>
          <w:b/>
          <w:i/>
          <w:szCs w:val="22"/>
          <w:lang w:val="en-GB" w:eastAsia="en-US"/>
        </w:rPr>
        <w:t> </w:t>
      </w:r>
      <w:r w:rsidRPr="00E038E6">
        <w:rPr>
          <w:rFonts w:eastAsia="Calibri"/>
          <w:b/>
          <w:i/>
          <w:szCs w:val="22"/>
          <w:lang w:eastAsia="en-US"/>
        </w:rPr>
        <w:t>αυτή.</w:t>
      </w:r>
      <w:r w:rsidR="009254E5">
        <w:rPr>
          <w:rFonts w:eastAsia="Calibri"/>
          <w:b/>
          <w:szCs w:val="22"/>
          <w:lang w:eastAsia="en-US"/>
        </w:rPr>
        <w:t xml:space="preserve"> [Τροπολογία 10]</w:t>
      </w:r>
    </w:p>
    <w:p w14:paraId="6A2D82A5" w14:textId="77777777" w:rsidR="009254E5" w:rsidRDefault="009254E5">
      <w:pPr>
        <w:widowControl/>
        <w:rPr>
          <w:rFonts w:eastAsia="Calibri"/>
          <w:strike/>
          <w:szCs w:val="22"/>
          <w:lang w:eastAsia="en-US"/>
        </w:rPr>
      </w:pPr>
      <w:r>
        <w:rPr>
          <w:rFonts w:eastAsia="Calibri"/>
          <w:strike/>
          <w:szCs w:val="22"/>
          <w:lang w:eastAsia="en-US"/>
        </w:rPr>
        <w:br w:type="page"/>
      </w:r>
    </w:p>
    <w:p w14:paraId="567BD27C" w14:textId="24BB3399"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(12)</w:t>
      </w:r>
      <w:r w:rsidRPr="00E038E6">
        <w:rPr>
          <w:rFonts w:eastAsia="Calibri"/>
          <w:szCs w:val="22"/>
          <w:lang w:eastAsia="en-US"/>
        </w:rPr>
        <w:tab/>
      </w:r>
      <w:r w:rsidRPr="00E038E6">
        <w:rPr>
          <w:rFonts w:eastAsia="Calibri"/>
          <w:strike/>
          <w:szCs w:val="22"/>
          <w:lang w:eastAsia="en-US"/>
        </w:rPr>
        <w:t>Το άρθρο 349 της Συνθήκης για τη λειτουργία της Ευρωπαϊκής Ένωσης αναγνωρίζει τα ιδιαίτερα χαρακτηριστικά των εξόχως απόκεντρων περιοχών, ιδίως λόγω του απομακρυσμένου χαρακτήρα τους. Με βάση</w:t>
      </w:r>
      <w:r w:rsidRPr="00E038E6">
        <w:rPr>
          <w:rFonts w:eastAsia="Calibri"/>
          <w:strike/>
          <w:szCs w:val="22"/>
          <w:lang w:val="en-GB" w:eastAsia="en-US"/>
        </w:rPr>
        <w:t> </w:t>
      </w:r>
      <w:r w:rsidRPr="00E038E6">
        <w:rPr>
          <w:rFonts w:eastAsia="Calibri"/>
          <w:strike/>
          <w:szCs w:val="22"/>
          <w:lang w:eastAsia="en-US"/>
        </w:rPr>
        <w:t>την πείρα που αποκτήθηκε με τον κανονισμό (ΕΚ) αριθ.</w:t>
      </w:r>
      <w:r w:rsidRPr="00E038E6">
        <w:rPr>
          <w:rFonts w:eastAsia="Calibri"/>
          <w:strike/>
          <w:szCs w:val="22"/>
          <w:lang w:val="en-GB" w:eastAsia="en-US"/>
        </w:rPr>
        <w:t> </w:t>
      </w:r>
      <w:r w:rsidRPr="00E038E6">
        <w:rPr>
          <w:rFonts w:eastAsia="Calibri"/>
          <w:strike/>
          <w:szCs w:val="22"/>
          <w:lang w:eastAsia="en-US"/>
        </w:rPr>
        <w:t>261/2004, είναι αναγκαίο να διασφαλιστεί η εδαφική συνδεσιμότητα για τις εξόχως απόκεντρες περιοχές και να ενισχυθεί η συνοχή σε</w:t>
      </w:r>
      <w:r w:rsidRPr="00E038E6">
        <w:rPr>
          <w:rFonts w:eastAsia="Calibri"/>
          <w:strike/>
          <w:szCs w:val="22"/>
          <w:lang w:val="en-GB" w:eastAsia="en-US"/>
        </w:rPr>
        <w:t> </w:t>
      </w:r>
      <w:r w:rsidRPr="00E038E6">
        <w:rPr>
          <w:rFonts w:eastAsia="Calibri"/>
          <w:strike/>
          <w:szCs w:val="22"/>
          <w:lang w:eastAsia="en-US"/>
        </w:rPr>
        <w:t>όλη την Ένωση, γεγονός που θα ωφελήσει τελικά τους επιβάτες. Λόγω των ιδιαίτερων χαρακτηριστικών των ταξιδιών μεταξύ εξόχως απόκεντρων περιοχών και άλλου εδάφους κράτους μέλους στο οποίο εφαρμόζονται οι Συνθήκες, το ποσό</w:t>
      </w:r>
      <w:r w:rsidRPr="00E038E6">
        <w:rPr>
          <w:rFonts w:eastAsia="Calibri"/>
          <w:strike/>
          <w:szCs w:val="22"/>
          <w:lang w:val="en-GB" w:eastAsia="en-US"/>
        </w:rPr>
        <w:t> </w:t>
      </w:r>
      <w:r w:rsidRPr="00E038E6">
        <w:rPr>
          <w:rFonts w:eastAsia="Calibri"/>
          <w:strike/>
          <w:szCs w:val="22"/>
          <w:lang w:eastAsia="en-US"/>
        </w:rPr>
        <w:t>της αποζημίωσης θα πρέπει να καθορίζεται με βάση</w:t>
      </w:r>
      <w:r w:rsidRPr="00E038E6">
        <w:rPr>
          <w:rFonts w:eastAsia="Calibri"/>
          <w:strike/>
          <w:szCs w:val="22"/>
          <w:lang w:val="en-GB" w:eastAsia="en-US"/>
        </w:rPr>
        <w:t> </w:t>
      </w:r>
      <w:r w:rsidRPr="00E038E6">
        <w:rPr>
          <w:rFonts w:eastAsia="Calibri"/>
          <w:strike/>
          <w:szCs w:val="22"/>
          <w:lang w:eastAsia="en-US"/>
        </w:rPr>
        <w:t>την πραγματική απόσταση</w:t>
      </w:r>
      <w:r w:rsidRPr="00E038E6">
        <w:rPr>
          <w:rFonts w:eastAsia="Calibri"/>
          <w:strike/>
          <w:szCs w:val="22"/>
          <w:lang w:val="en-GB" w:eastAsia="en-US"/>
        </w:rPr>
        <w:t> </w:t>
      </w:r>
      <w:r w:rsidRPr="00E038E6">
        <w:rPr>
          <w:rFonts w:eastAsia="Calibri"/>
          <w:strike/>
          <w:szCs w:val="22"/>
          <w:lang w:eastAsia="en-US"/>
        </w:rPr>
        <w:t>των ταξιδιών.</w:t>
      </w:r>
      <w:r w:rsidR="009254E5">
        <w:rPr>
          <w:rFonts w:eastAsia="Calibri"/>
          <w:b/>
          <w:szCs w:val="22"/>
          <w:lang w:eastAsia="en-US"/>
        </w:rPr>
        <w:t xml:space="preserve"> [Τροπολογία 11]</w:t>
      </w:r>
    </w:p>
    <w:p w14:paraId="6746D19D"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(13)</w:t>
      </w:r>
      <w:r w:rsidRPr="00E038E6">
        <w:rPr>
          <w:rFonts w:eastAsia="Calibri"/>
          <w:szCs w:val="22"/>
          <w:lang w:eastAsia="en-US"/>
        </w:rPr>
        <w:tab/>
        <w:t>Τα εισιτήρια εκδίδονται ή η έκδοσή</w:t>
      </w:r>
      <w:r w:rsidRPr="00E038E6">
        <w:rPr>
          <w:rFonts w:eastAsia="Calibri"/>
          <w:szCs w:val="22"/>
          <w:lang w:val="en-GB" w:eastAsia="en-US"/>
        </w:rPr>
        <w:t> </w:t>
      </w:r>
      <w:r w:rsidRPr="00E038E6">
        <w:rPr>
          <w:rFonts w:eastAsia="Calibri"/>
          <w:szCs w:val="22"/>
          <w:lang w:eastAsia="en-US"/>
        </w:rPr>
        <w:t>τους εξουσιοδοτείται από τον πραγματικό αερομεταφορέα μετά τη σύναψη σύμβασης αεροπορικής μεταφοράς με επιβάτη. Θα πρέπει να είναι δυνατή η ταυτοποίησή</w:t>
      </w:r>
      <w:r w:rsidRPr="00E038E6">
        <w:rPr>
          <w:rFonts w:eastAsia="Calibri"/>
          <w:szCs w:val="22"/>
          <w:lang w:val="en-GB" w:eastAsia="en-US"/>
        </w:rPr>
        <w:t> </w:t>
      </w:r>
      <w:r w:rsidRPr="00E038E6">
        <w:rPr>
          <w:rFonts w:eastAsia="Calibri"/>
          <w:szCs w:val="22"/>
          <w:lang w:eastAsia="en-US"/>
        </w:rPr>
        <w:t>τους μέσω</w:t>
      </w:r>
      <w:r w:rsidRPr="00E038E6">
        <w:rPr>
          <w:rFonts w:eastAsia="Calibri"/>
          <w:szCs w:val="22"/>
          <w:lang w:val="en-GB" w:eastAsia="en-US"/>
        </w:rPr>
        <w:t> </w:t>
      </w:r>
      <w:r w:rsidRPr="00E038E6">
        <w:rPr>
          <w:rFonts w:eastAsia="Calibri"/>
          <w:szCs w:val="22"/>
          <w:lang w:eastAsia="en-US"/>
        </w:rPr>
        <w:t>μοναδικού αριθμού εισιτηρίου και να περιέχουν μοναδικό αριθμό αναφοράς που θα συνδέεται με μια ενιαία σύμβαση</w:t>
      </w:r>
      <w:r w:rsidRPr="00E038E6">
        <w:rPr>
          <w:rFonts w:eastAsia="Calibri"/>
          <w:szCs w:val="22"/>
          <w:lang w:val="en-GB" w:eastAsia="en-US"/>
        </w:rPr>
        <w:t> </w:t>
      </w:r>
      <w:r w:rsidRPr="00E038E6">
        <w:rPr>
          <w:rFonts w:eastAsia="Calibri"/>
          <w:szCs w:val="22"/>
          <w:lang w:eastAsia="en-US"/>
        </w:rPr>
        <w:t>αεροπορικών μεταφορών και θα εκδίδεται κατά την ώρα της κράτησης. Θα πρέπει να καλύπτουν μία πτήση</w:t>
      </w:r>
      <w:r w:rsidRPr="00E038E6">
        <w:rPr>
          <w:rFonts w:eastAsia="Calibri"/>
          <w:szCs w:val="22"/>
          <w:lang w:val="en-GB" w:eastAsia="en-US"/>
        </w:rPr>
        <w:t> </w:t>
      </w:r>
      <w:r w:rsidRPr="00E038E6">
        <w:rPr>
          <w:rFonts w:eastAsia="Calibri"/>
          <w:szCs w:val="22"/>
          <w:lang w:eastAsia="en-US"/>
        </w:rPr>
        <w:t>ή μία πτήση</w:t>
      </w:r>
      <w:r w:rsidRPr="00E038E6">
        <w:rPr>
          <w:rFonts w:eastAsia="Calibri"/>
          <w:szCs w:val="22"/>
          <w:lang w:val="en-GB" w:eastAsia="en-US"/>
        </w:rPr>
        <w:t> </w:t>
      </w:r>
      <w:r w:rsidRPr="00E038E6">
        <w:rPr>
          <w:rFonts w:eastAsia="Calibri"/>
          <w:szCs w:val="22"/>
          <w:lang w:eastAsia="en-US"/>
        </w:rPr>
        <w:t>ανταπόκρισης, χωρίς να λαμβάνονται υπόψη ενδιάμεσες στάσεις για τεχνικούς και επιχειρησιακούς σκοπούς. Θα πρέπει να περιέχουν διάφορες πληροφορίες σχετικά με την εν λόγω πτήση</w:t>
      </w:r>
      <w:r w:rsidRPr="00E038E6">
        <w:rPr>
          <w:rFonts w:eastAsia="Calibri"/>
          <w:szCs w:val="22"/>
          <w:lang w:val="en-GB" w:eastAsia="en-US"/>
        </w:rPr>
        <w:t> </w:t>
      </w:r>
      <w:r w:rsidRPr="00E038E6">
        <w:rPr>
          <w:rFonts w:eastAsia="Calibri"/>
          <w:szCs w:val="22"/>
          <w:lang w:eastAsia="en-US"/>
        </w:rPr>
        <w:t>ή την εν λόγω πτήση</w:t>
      </w:r>
      <w:r w:rsidRPr="00E038E6">
        <w:rPr>
          <w:rFonts w:eastAsia="Calibri"/>
          <w:szCs w:val="22"/>
          <w:lang w:val="en-GB" w:eastAsia="en-US"/>
        </w:rPr>
        <w:t> </w:t>
      </w:r>
      <w:r w:rsidRPr="00E038E6">
        <w:rPr>
          <w:rFonts w:eastAsia="Calibri"/>
          <w:szCs w:val="22"/>
          <w:lang w:eastAsia="en-US"/>
        </w:rPr>
        <w:t>ανταπόκρισης, όπως η ημερομηνία πτήσης, τα αεροδρόμια αναχώρησης και άφιξης, οι προγραμματισμένες ώρες αναχώρησης και άφιξης, το ονοματεπώνυμο του επιβάτη, ο αριθμός πτήσης και το όνομα του πραγματικού αερομεταφορέα.</w:t>
      </w:r>
    </w:p>
    <w:p w14:paraId="63D955A1" w14:textId="77777777" w:rsidR="009254E5" w:rsidRDefault="009254E5">
      <w:pPr>
        <w:widowControl/>
        <w:rPr>
          <w:rFonts w:eastAsia="Calibri"/>
          <w:szCs w:val="22"/>
          <w:lang w:eastAsia="en-US"/>
        </w:rPr>
      </w:pPr>
      <w:r>
        <w:rPr>
          <w:rFonts w:eastAsia="Calibri"/>
          <w:szCs w:val="22"/>
          <w:lang w:eastAsia="en-US"/>
        </w:rPr>
        <w:br w:type="page"/>
      </w:r>
    </w:p>
    <w:p w14:paraId="22E45A77" w14:textId="41EC16E6"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(14)</w:t>
      </w:r>
      <w:r w:rsidRPr="00E038E6">
        <w:rPr>
          <w:rFonts w:eastAsia="Calibri"/>
          <w:szCs w:val="22"/>
          <w:lang w:eastAsia="en-US"/>
        </w:rPr>
        <w:tab/>
        <w:t>Στην απόφασή</w:t>
      </w:r>
      <w:r w:rsidRPr="00E038E6">
        <w:rPr>
          <w:rFonts w:eastAsia="Calibri"/>
          <w:szCs w:val="22"/>
          <w:lang w:val="en-GB" w:eastAsia="en-US"/>
        </w:rPr>
        <w:t> </w:t>
      </w:r>
      <w:r w:rsidRPr="00E038E6">
        <w:rPr>
          <w:rFonts w:eastAsia="Calibri"/>
          <w:szCs w:val="22"/>
          <w:lang w:eastAsia="en-US"/>
        </w:rPr>
        <w:t>του στην υπόθεση</w:t>
      </w:r>
      <w:r w:rsidRPr="00E038E6">
        <w:rPr>
          <w:rFonts w:eastAsia="Calibri"/>
          <w:szCs w:val="22"/>
          <w:lang w:val="en-GB" w:eastAsia="en-US"/>
        </w:rPr>
        <w:t> C</w:t>
      </w:r>
      <w:r w:rsidRPr="00E038E6">
        <w:rPr>
          <w:rFonts w:eastAsia="Calibri"/>
          <w:szCs w:val="22"/>
          <w:lang w:eastAsia="en-US"/>
        </w:rPr>
        <w:t>-22/11 (</w:t>
      </w:r>
      <w:r w:rsidRPr="00E038E6">
        <w:rPr>
          <w:rFonts w:eastAsia="Calibri"/>
          <w:szCs w:val="22"/>
          <w:lang w:val="en-GB" w:eastAsia="en-US"/>
        </w:rPr>
        <w:t>Finnair</w:t>
      </w:r>
      <w:r w:rsidRPr="00E038E6">
        <w:rPr>
          <w:rFonts w:eastAsia="Calibri"/>
          <w:szCs w:val="22"/>
          <w:lang w:eastAsia="en-US"/>
        </w:rPr>
        <w:t xml:space="preserve"> </w:t>
      </w:r>
      <w:r w:rsidRPr="00E038E6">
        <w:rPr>
          <w:rFonts w:eastAsia="Calibri"/>
          <w:szCs w:val="22"/>
          <w:lang w:val="en-GB" w:eastAsia="en-US"/>
        </w:rPr>
        <w:t>Oyj</w:t>
      </w:r>
      <w:r w:rsidRPr="00E038E6">
        <w:rPr>
          <w:rFonts w:eastAsia="Calibri"/>
          <w:szCs w:val="22"/>
          <w:lang w:eastAsia="en-US"/>
        </w:rPr>
        <w:t xml:space="preserve"> κατά </w:t>
      </w:r>
      <w:r w:rsidRPr="00E038E6">
        <w:rPr>
          <w:rFonts w:eastAsia="Calibri"/>
          <w:szCs w:val="22"/>
          <w:lang w:val="en-GB" w:eastAsia="en-US"/>
        </w:rPr>
        <w:t>Timy</w:t>
      </w:r>
      <w:r w:rsidRPr="00E038E6">
        <w:rPr>
          <w:rFonts w:eastAsia="Calibri"/>
          <w:szCs w:val="22"/>
          <w:lang w:eastAsia="en-US"/>
        </w:rPr>
        <w:t xml:space="preserve"> </w:t>
      </w:r>
      <w:proofErr w:type="spellStart"/>
      <w:r w:rsidRPr="00E038E6">
        <w:rPr>
          <w:rFonts w:eastAsia="Calibri"/>
          <w:szCs w:val="22"/>
          <w:lang w:val="en-GB" w:eastAsia="en-US"/>
        </w:rPr>
        <w:t>Lassooy</w:t>
      </w:r>
      <w:proofErr w:type="spellEnd"/>
      <w:r w:rsidRPr="00E038E6">
        <w:rPr>
          <w:rFonts w:eastAsia="Calibri"/>
          <w:szCs w:val="22"/>
          <w:lang w:eastAsia="en-US"/>
        </w:rPr>
        <w:t>)</w:t>
      </w:r>
      <w:r w:rsidRPr="00E038E6">
        <w:rPr>
          <w:rFonts w:eastAsia="Calibri"/>
          <w:b/>
          <w:szCs w:val="22"/>
          <w:vertAlign w:val="superscript"/>
          <w:lang w:val="en-GB" w:eastAsia="en-US"/>
        </w:rPr>
        <w:footnoteReference w:id="19"/>
      </w:r>
      <w:r w:rsidRPr="00E038E6">
        <w:rPr>
          <w:rFonts w:eastAsia="Calibri"/>
          <w:szCs w:val="22"/>
          <w:lang w:eastAsia="en-US"/>
        </w:rPr>
        <w:t xml:space="preserve"> σχετικά με την ερμηνεία του κανονισμού (ΕΚ) αριθ.</w:t>
      </w:r>
      <w:r w:rsidRPr="00E038E6">
        <w:rPr>
          <w:rFonts w:eastAsia="Calibri"/>
          <w:szCs w:val="22"/>
          <w:lang w:val="en-GB" w:eastAsia="en-US"/>
        </w:rPr>
        <w:t> </w:t>
      </w:r>
      <w:r w:rsidRPr="00E038E6">
        <w:rPr>
          <w:rFonts w:eastAsia="Calibri"/>
          <w:szCs w:val="22"/>
          <w:lang w:eastAsia="en-US"/>
        </w:rPr>
        <w:t>261/2004, το Δικαστήριο αποφάνθηκε ότι η έννοια «άρνηση</w:t>
      </w:r>
      <w:r w:rsidRPr="00E038E6">
        <w:rPr>
          <w:rFonts w:eastAsia="Calibri"/>
          <w:szCs w:val="22"/>
          <w:lang w:val="en-GB" w:eastAsia="en-US"/>
        </w:rPr>
        <w:t> </w:t>
      </w:r>
      <w:r w:rsidRPr="00E038E6">
        <w:rPr>
          <w:rFonts w:eastAsia="Calibri"/>
          <w:szCs w:val="22"/>
          <w:lang w:eastAsia="en-US"/>
        </w:rPr>
        <w:t>επιβίβασης» πρέπει να ερμηνεύεται υπό την έννοια ότι καλύπτει όχι μόνο την άρνηση</w:t>
      </w:r>
      <w:r w:rsidRPr="00E038E6">
        <w:rPr>
          <w:rFonts w:eastAsia="Calibri"/>
          <w:szCs w:val="22"/>
          <w:lang w:val="en-GB" w:eastAsia="en-US"/>
        </w:rPr>
        <w:t> </w:t>
      </w:r>
      <w:r w:rsidRPr="00E038E6">
        <w:rPr>
          <w:rFonts w:eastAsia="Calibri"/>
          <w:szCs w:val="22"/>
          <w:lang w:eastAsia="en-US"/>
        </w:rPr>
        <w:t>επιβίβασης που οφείλεται σε</w:t>
      </w:r>
      <w:r w:rsidRPr="00E038E6">
        <w:rPr>
          <w:rFonts w:eastAsia="Calibri"/>
          <w:szCs w:val="22"/>
          <w:lang w:val="en-GB" w:eastAsia="en-US"/>
        </w:rPr>
        <w:t> </w:t>
      </w:r>
      <w:r w:rsidRPr="00E038E6">
        <w:rPr>
          <w:rFonts w:eastAsia="Calibri"/>
          <w:szCs w:val="22"/>
          <w:lang w:eastAsia="en-US"/>
        </w:rPr>
        <w:t>υπεράριθμες κρατήσεις αλλά και την άρνηση</w:t>
      </w:r>
      <w:r w:rsidRPr="00E038E6">
        <w:rPr>
          <w:rFonts w:eastAsia="Calibri"/>
          <w:szCs w:val="22"/>
          <w:lang w:val="en-GB" w:eastAsia="en-US"/>
        </w:rPr>
        <w:t> </w:t>
      </w:r>
      <w:r w:rsidRPr="00E038E6">
        <w:rPr>
          <w:rFonts w:eastAsia="Calibri"/>
          <w:szCs w:val="22"/>
          <w:lang w:eastAsia="en-US"/>
        </w:rPr>
        <w:t>επιβίβασης για άλλους λόγους, όπως είναι εκείνοι που συνδέονται με τη λειτουργία της επιχείρησης του αερομεταφορέα. Οι επιβάτες που παρουσιάστηκαν προς επιβίβαση</w:t>
      </w:r>
      <w:r w:rsidRPr="00E038E6">
        <w:rPr>
          <w:rFonts w:eastAsia="Calibri"/>
          <w:szCs w:val="22"/>
          <w:lang w:val="en-GB" w:eastAsia="en-US"/>
        </w:rPr>
        <w:t> </w:t>
      </w:r>
      <w:r w:rsidRPr="00E038E6">
        <w:rPr>
          <w:rFonts w:eastAsia="Calibri"/>
          <w:szCs w:val="22"/>
          <w:lang w:eastAsia="en-US"/>
        </w:rPr>
        <w:t>και στους οποίους αυτή δεν επετράπη ή οι οποίοι ενημερώθηκαν εκ των προτέρων ότι δεν θα τους επιτραπεί η επιβίβαση</w:t>
      </w:r>
      <w:r w:rsidRPr="00E038E6">
        <w:rPr>
          <w:rFonts w:eastAsia="Calibri"/>
          <w:b/>
          <w:i/>
          <w:szCs w:val="22"/>
          <w:lang w:eastAsia="en-US"/>
        </w:rPr>
        <w:t>,</w:t>
      </w:r>
      <w:r w:rsidRPr="00E038E6">
        <w:rPr>
          <w:rFonts w:eastAsia="Calibri"/>
          <w:szCs w:val="22"/>
          <w:lang w:eastAsia="en-US"/>
        </w:rPr>
        <w:t xml:space="preserve"> παρά τη θέλησή</w:t>
      </w:r>
      <w:r w:rsidRPr="00E038E6">
        <w:rPr>
          <w:rFonts w:eastAsia="Calibri"/>
          <w:szCs w:val="22"/>
          <w:lang w:val="en-GB" w:eastAsia="en-US"/>
        </w:rPr>
        <w:t> </w:t>
      </w:r>
      <w:r w:rsidRPr="00E038E6">
        <w:rPr>
          <w:rFonts w:eastAsia="Calibri"/>
          <w:szCs w:val="22"/>
          <w:lang w:eastAsia="en-US"/>
        </w:rPr>
        <w:t>τους</w:t>
      </w:r>
      <w:r w:rsidRPr="00E038E6">
        <w:rPr>
          <w:rFonts w:eastAsia="Calibri"/>
          <w:b/>
          <w:i/>
          <w:szCs w:val="22"/>
          <w:lang w:eastAsia="en-US"/>
        </w:rPr>
        <w:t>,</w:t>
      </w:r>
      <w:r w:rsidRPr="00E038E6">
        <w:rPr>
          <w:rFonts w:eastAsia="Calibri"/>
          <w:szCs w:val="22"/>
          <w:lang w:eastAsia="en-US"/>
        </w:rPr>
        <w:t xml:space="preserve"> θα πρέπει να λαμβάνουν επιστροφή χρημάτων </w:t>
      </w:r>
      <w:r w:rsidRPr="00E038E6">
        <w:rPr>
          <w:rFonts w:eastAsia="Calibri"/>
          <w:b/>
          <w:i/>
          <w:szCs w:val="22"/>
          <w:lang w:eastAsia="en-US"/>
        </w:rPr>
        <w:t xml:space="preserve">και να αποζημιώνονται </w:t>
      </w:r>
      <w:r w:rsidRPr="00E038E6">
        <w:rPr>
          <w:rFonts w:eastAsia="Calibri"/>
          <w:szCs w:val="22"/>
          <w:lang w:eastAsia="en-US"/>
        </w:rPr>
        <w:t>χωρίς αδικαιολόγητη καθυστέρηση.</w:t>
      </w:r>
      <w:r w:rsidR="009254E5">
        <w:rPr>
          <w:rFonts w:eastAsia="Calibri"/>
          <w:b/>
          <w:szCs w:val="22"/>
          <w:lang w:eastAsia="en-US"/>
        </w:rPr>
        <w:t xml:space="preserve"> [Τροπολογία 12]</w:t>
      </w:r>
    </w:p>
    <w:p w14:paraId="2D6F4652" w14:textId="30172ED3"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t>(15)</w:t>
      </w:r>
      <w:r w:rsidRPr="00E038E6">
        <w:rPr>
          <w:rFonts w:eastAsia="Calibri"/>
          <w:szCs w:val="22"/>
          <w:lang w:eastAsia="en-US"/>
        </w:rPr>
        <w:tab/>
      </w:r>
      <w:r w:rsidRPr="00E038E6">
        <w:rPr>
          <w:rFonts w:eastAsia="Calibri"/>
          <w:strike/>
          <w:szCs w:val="22"/>
          <w:lang w:eastAsia="en-US"/>
        </w:rPr>
        <w:t>Ταυτόχρονα, υπάρχουν περιπτώσεις όπου η άρνηση</w:t>
      </w:r>
      <w:r w:rsidRPr="00E038E6">
        <w:rPr>
          <w:rFonts w:eastAsia="Calibri"/>
          <w:strike/>
          <w:szCs w:val="22"/>
          <w:lang w:val="en-GB" w:eastAsia="en-US"/>
        </w:rPr>
        <w:t> </w:t>
      </w:r>
      <w:r w:rsidRPr="00E038E6">
        <w:rPr>
          <w:rFonts w:eastAsia="Calibri"/>
          <w:strike/>
          <w:szCs w:val="22"/>
          <w:lang w:eastAsia="en-US"/>
        </w:rPr>
        <w:t>επιβίβασης δικαιολογείται ευλόγως, όπως για λόγους υγείας, προστασίας, ασφάλειας ή έλλειψης επαρκών ταξιδιωτικών εγγράφων. Οι αερομεταφορείς έχουν επίσης βάσιμους λόγους να αρνούνται την επιβίβαση</w:t>
      </w:r>
      <w:r w:rsidRPr="00E038E6">
        <w:rPr>
          <w:rFonts w:eastAsia="Calibri"/>
          <w:strike/>
          <w:szCs w:val="22"/>
          <w:lang w:val="en-GB" w:eastAsia="en-US"/>
        </w:rPr>
        <w:t> </w:t>
      </w:r>
      <w:r w:rsidRPr="00E038E6">
        <w:rPr>
          <w:rFonts w:eastAsia="Calibri"/>
          <w:strike/>
          <w:szCs w:val="22"/>
          <w:lang w:eastAsia="en-US"/>
        </w:rPr>
        <w:t>σε</w:t>
      </w:r>
      <w:r w:rsidRPr="00E038E6">
        <w:rPr>
          <w:rFonts w:eastAsia="Calibri"/>
          <w:strike/>
          <w:szCs w:val="22"/>
          <w:lang w:val="en-GB" w:eastAsia="en-US"/>
        </w:rPr>
        <w:t> </w:t>
      </w:r>
      <w:r w:rsidRPr="00E038E6">
        <w:rPr>
          <w:rFonts w:eastAsia="Calibri"/>
          <w:strike/>
          <w:szCs w:val="22"/>
          <w:lang w:eastAsia="en-US"/>
        </w:rPr>
        <w:t>επιβάτες που επιδεικνύουν απείθαρχη συμπεριφορά η οποία απειλεί την προστασία ή την ασφάλεια κατά την πτήση, όπως αναφέρεται στην τροποποιημένη σύμβαση</w:t>
      </w:r>
      <w:r w:rsidRPr="00E038E6">
        <w:rPr>
          <w:rFonts w:eastAsia="Calibri"/>
          <w:strike/>
          <w:szCs w:val="22"/>
          <w:lang w:val="en-GB" w:eastAsia="en-US"/>
        </w:rPr>
        <w:t> </w:t>
      </w:r>
      <w:r w:rsidRPr="00E038E6">
        <w:rPr>
          <w:rFonts w:eastAsia="Calibri"/>
          <w:strike/>
          <w:szCs w:val="22"/>
          <w:lang w:eastAsia="en-US"/>
        </w:rPr>
        <w:t xml:space="preserve">περί παραβάσεων και άλλων τινών πράξεων </w:t>
      </w:r>
      <w:proofErr w:type="spellStart"/>
      <w:r w:rsidRPr="00E038E6">
        <w:rPr>
          <w:rFonts w:eastAsia="Calibri"/>
          <w:strike/>
          <w:szCs w:val="22"/>
          <w:lang w:eastAsia="en-US"/>
        </w:rPr>
        <w:t>τελουμένων</w:t>
      </w:r>
      <w:proofErr w:type="spellEnd"/>
      <w:r w:rsidRPr="00E038E6">
        <w:rPr>
          <w:rFonts w:eastAsia="Calibri"/>
          <w:strike/>
          <w:szCs w:val="22"/>
          <w:lang w:eastAsia="en-US"/>
        </w:rPr>
        <w:t xml:space="preserve"> επί αεροσκαφών που υπογράφτηκε στο Τόκυο στις 14 Σεπτεμβρίου 1963. Στις περιπτώσεις αυτές, ο πραγματικός αερομεταφορέας θα πρέπει να φέρει το βάρος της απόδειξης.</w:t>
      </w:r>
      <w:r w:rsidR="009254E5" w:rsidRPr="00C5259F">
        <w:rPr>
          <w:rFonts w:eastAsia="Calibri"/>
          <w:b/>
          <w:szCs w:val="22"/>
          <w:lang w:eastAsia="en-US"/>
        </w:rPr>
        <w:t xml:space="preserve"> [Τροπολογία 13</w:t>
      </w:r>
      <w:r w:rsidR="009254E5">
        <w:rPr>
          <w:rFonts w:eastAsia="Calibri"/>
          <w:b/>
          <w:strike/>
          <w:szCs w:val="22"/>
          <w:lang w:eastAsia="en-US"/>
        </w:rPr>
        <w:t>]</w:t>
      </w:r>
    </w:p>
    <w:p w14:paraId="5D4C3E17" w14:textId="77777777" w:rsidR="009254E5" w:rsidRDefault="009254E5">
      <w:pPr>
        <w:widowControl/>
        <w:rPr>
          <w:rFonts w:eastAsia="Calibri"/>
          <w:szCs w:val="22"/>
          <w:lang w:eastAsia="en-US"/>
        </w:rPr>
      </w:pPr>
      <w:r>
        <w:rPr>
          <w:rFonts w:eastAsia="Calibri"/>
          <w:szCs w:val="22"/>
          <w:lang w:eastAsia="en-US"/>
        </w:rPr>
        <w:br w:type="page"/>
      </w:r>
    </w:p>
    <w:p w14:paraId="20E98F62" w14:textId="767E1082"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(16)</w:t>
      </w:r>
      <w:r w:rsidRPr="00E038E6">
        <w:rPr>
          <w:rFonts w:eastAsia="Calibri"/>
          <w:szCs w:val="22"/>
          <w:lang w:eastAsia="en-US"/>
        </w:rPr>
        <w:tab/>
        <w:t>Προκειμένου να βελτιωθεί το επίπεδο προστασίας, θα πρέπει να απαγορεύεται η άρνηση</w:t>
      </w:r>
      <w:r w:rsidRPr="00E038E6">
        <w:rPr>
          <w:rFonts w:eastAsia="Calibri"/>
          <w:szCs w:val="22"/>
          <w:lang w:val="en-GB" w:eastAsia="en-US"/>
        </w:rPr>
        <w:t> </w:t>
      </w:r>
      <w:r w:rsidRPr="00E038E6">
        <w:rPr>
          <w:rFonts w:eastAsia="Calibri"/>
          <w:szCs w:val="22"/>
          <w:lang w:eastAsia="en-US"/>
        </w:rPr>
        <w:t>επιβίβασης σε</w:t>
      </w:r>
      <w:r w:rsidRPr="00E038E6">
        <w:rPr>
          <w:rFonts w:eastAsia="Calibri"/>
          <w:szCs w:val="22"/>
          <w:lang w:val="en-GB" w:eastAsia="en-US"/>
        </w:rPr>
        <w:t> </w:t>
      </w:r>
      <w:r w:rsidRPr="00E038E6">
        <w:rPr>
          <w:rFonts w:eastAsia="Calibri"/>
          <w:szCs w:val="22"/>
          <w:lang w:eastAsia="en-US"/>
        </w:rPr>
        <w:t>επιβάτες σε</w:t>
      </w:r>
      <w:r w:rsidRPr="00E038E6">
        <w:rPr>
          <w:rFonts w:eastAsia="Calibri"/>
          <w:szCs w:val="22"/>
          <w:lang w:val="en-GB" w:eastAsia="en-US"/>
        </w:rPr>
        <w:t> </w:t>
      </w:r>
      <w:r w:rsidRPr="00E038E6">
        <w:rPr>
          <w:rFonts w:eastAsia="Calibri"/>
          <w:szCs w:val="22"/>
          <w:lang w:eastAsia="en-US"/>
        </w:rPr>
        <w:t>πτήση</w:t>
      </w:r>
      <w:r w:rsidRPr="00E038E6">
        <w:rPr>
          <w:rFonts w:eastAsia="Calibri"/>
          <w:szCs w:val="22"/>
          <w:lang w:val="en-GB" w:eastAsia="en-US"/>
        </w:rPr>
        <w:t> </w:t>
      </w:r>
      <w:r w:rsidRPr="00E038E6">
        <w:rPr>
          <w:rFonts w:eastAsia="Calibri"/>
          <w:szCs w:val="22"/>
          <w:lang w:eastAsia="en-US"/>
        </w:rPr>
        <w:t>επιστροφής με την αιτιολογία ότι δεν επιβιβάστηκαν στην πτήση</w:t>
      </w:r>
      <w:r w:rsidRPr="00E038E6">
        <w:rPr>
          <w:rFonts w:eastAsia="Calibri"/>
          <w:szCs w:val="22"/>
          <w:lang w:val="en-GB" w:eastAsia="en-US"/>
        </w:rPr>
        <w:t> </w:t>
      </w:r>
      <w:r w:rsidRPr="00E038E6">
        <w:rPr>
          <w:rFonts w:eastAsia="Calibri"/>
          <w:szCs w:val="22"/>
          <w:lang w:eastAsia="en-US"/>
        </w:rPr>
        <w:t>μετάβασης που καλύπτεται από την ίδια σύμβαση</w:t>
      </w:r>
      <w:r w:rsidRPr="00E038E6">
        <w:rPr>
          <w:rFonts w:eastAsia="Calibri"/>
          <w:szCs w:val="22"/>
          <w:lang w:val="en-GB" w:eastAsia="en-US"/>
        </w:rPr>
        <w:t> </w:t>
      </w:r>
      <w:r w:rsidRPr="00E038E6">
        <w:rPr>
          <w:rFonts w:eastAsia="Calibri"/>
          <w:szCs w:val="22"/>
          <w:lang w:eastAsia="en-US"/>
        </w:rPr>
        <w:t>αεροπορικής μεταφοράς.</w:t>
      </w:r>
    </w:p>
    <w:p w14:paraId="3B2E630A"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(17)</w:t>
      </w:r>
      <w:r w:rsidRPr="00E038E6">
        <w:rPr>
          <w:rFonts w:eastAsia="Calibri"/>
          <w:szCs w:val="22"/>
          <w:lang w:eastAsia="en-US"/>
        </w:rPr>
        <w:tab/>
        <w:t>Επί του παρόντος, επιβάλλονται σε</w:t>
      </w:r>
      <w:r w:rsidRPr="00E038E6">
        <w:rPr>
          <w:rFonts w:eastAsia="Calibri"/>
          <w:szCs w:val="22"/>
          <w:lang w:val="en-GB" w:eastAsia="en-US"/>
        </w:rPr>
        <w:t> </w:t>
      </w:r>
      <w:r w:rsidRPr="00E038E6">
        <w:rPr>
          <w:rFonts w:eastAsia="Calibri"/>
          <w:szCs w:val="22"/>
          <w:lang w:eastAsia="en-US"/>
        </w:rPr>
        <w:t>ορισμένες περιπτώσεις κυρώσεις στους επιβάτες υπό τη μορφή διοικητικών τελών, για τη διόρθωση</w:t>
      </w:r>
      <w:r w:rsidRPr="00E038E6">
        <w:rPr>
          <w:rFonts w:eastAsia="Calibri"/>
          <w:szCs w:val="22"/>
          <w:lang w:val="en-GB" w:eastAsia="en-US"/>
        </w:rPr>
        <w:t> </w:t>
      </w:r>
      <w:r w:rsidRPr="00E038E6">
        <w:rPr>
          <w:rFonts w:eastAsia="Calibri"/>
          <w:szCs w:val="22"/>
          <w:lang w:eastAsia="en-US"/>
        </w:rPr>
        <w:t>ορθογραφικών σφαλμάτων στο ονοματεπώνυμό τους. Οι εύλογες διορθώσεις των σφαλμάτων στις κρατήσεις ή οι αλλαγές διοικητικού χαρακτήρα θα πρέπει να παρέχονται δωρεάν, υπό την προϋπόθεση</w:t>
      </w:r>
      <w:r w:rsidRPr="00E038E6">
        <w:rPr>
          <w:rFonts w:eastAsia="Calibri"/>
          <w:szCs w:val="22"/>
          <w:lang w:val="en-GB" w:eastAsia="en-US"/>
        </w:rPr>
        <w:t> </w:t>
      </w:r>
      <w:r w:rsidRPr="00E038E6">
        <w:rPr>
          <w:rFonts w:eastAsia="Calibri"/>
          <w:szCs w:val="22"/>
          <w:lang w:eastAsia="en-US"/>
        </w:rPr>
        <w:t>ότι η επιδιωκόμενη διόρθωση</w:t>
      </w:r>
      <w:r w:rsidRPr="00E038E6">
        <w:rPr>
          <w:rFonts w:eastAsia="Calibri"/>
          <w:szCs w:val="22"/>
          <w:lang w:val="en-GB" w:eastAsia="en-US"/>
        </w:rPr>
        <w:t> </w:t>
      </w:r>
      <w:r w:rsidRPr="00E038E6">
        <w:rPr>
          <w:rFonts w:eastAsia="Calibri"/>
          <w:szCs w:val="22"/>
          <w:lang w:eastAsia="en-US"/>
        </w:rPr>
        <w:t>ή αλλαγή δεν θα έχει ως αποτέλεσμα την αλλαγή της ώρας πτήσης, της ημερομηνίας, της διαδρομής ή του επιβάτη.</w:t>
      </w:r>
    </w:p>
    <w:p w14:paraId="7D9A5890" w14:textId="73C74E74"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(18)</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ματαίωσης, η επιλογή μεταξύ της επιστροφής χρημάτων, της συνέχισης του ταξιδιού με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b/>
          <w:i/>
          <w:szCs w:val="22"/>
          <w:lang w:eastAsia="en-US"/>
        </w:rPr>
        <w:t xml:space="preserve"> αργότερα την ίδια ημέρα</w:t>
      </w:r>
      <w:r w:rsidRPr="00E038E6">
        <w:rPr>
          <w:rFonts w:eastAsia="Calibri"/>
          <w:szCs w:val="22"/>
          <w:lang w:eastAsia="en-US"/>
        </w:rPr>
        <w:t xml:space="preserve"> ή της πραγματοποίησης του ταξιδιού σε</w:t>
      </w:r>
      <w:r w:rsidRPr="00E038E6">
        <w:rPr>
          <w:rFonts w:eastAsia="Calibri"/>
          <w:szCs w:val="22"/>
          <w:lang w:val="en-GB" w:eastAsia="en-US"/>
        </w:rPr>
        <w:t> </w:t>
      </w:r>
      <w:r w:rsidRPr="00E038E6">
        <w:rPr>
          <w:rFonts w:eastAsia="Calibri"/>
          <w:szCs w:val="22"/>
          <w:lang w:eastAsia="en-US"/>
        </w:rPr>
        <w:t>μεταγενέστερη ημερομηνία θα πρέπει να αποτελεί απόφαση</w:t>
      </w:r>
      <w:r w:rsidRPr="00E038E6">
        <w:rPr>
          <w:rFonts w:eastAsia="Calibri"/>
          <w:szCs w:val="22"/>
          <w:lang w:val="en-GB" w:eastAsia="en-US"/>
        </w:rPr>
        <w:t> </w:t>
      </w:r>
      <w:r w:rsidRPr="00E038E6">
        <w:rPr>
          <w:rFonts w:eastAsia="Calibri"/>
          <w:szCs w:val="22"/>
          <w:lang w:eastAsia="en-US"/>
        </w:rPr>
        <w:t>του επιβάτη και όχι του αερομεταφορέα.</w:t>
      </w:r>
      <w:r w:rsidR="009254E5">
        <w:rPr>
          <w:rFonts w:eastAsia="Calibri"/>
          <w:b/>
          <w:szCs w:val="22"/>
          <w:lang w:eastAsia="en-US"/>
        </w:rPr>
        <w:t xml:space="preserve"> [Τροπολογία 14]</w:t>
      </w:r>
    </w:p>
    <w:p w14:paraId="7171C41A" w14:textId="77777777" w:rsidR="009254E5" w:rsidRDefault="009254E5">
      <w:pPr>
        <w:widowControl/>
        <w:rPr>
          <w:rFonts w:eastAsia="Calibri"/>
          <w:b/>
          <w:i/>
          <w:szCs w:val="22"/>
          <w:lang w:eastAsia="en-US"/>
        </w:rPr>
      </w:pPr>
      <w:r>
        <w:rPr>
          <w:rFonts w:eastAsia="Calibri"/>
          <w:b/>
          <w:i/>
          <w:szCs w:val="22"/>
          <w:lang w:eastAsia="en-US"/>
        </w:rPr>
        <w:br w:type="page"/>
      </w:r>
    </w:p>
    <w:p w14:paraId="254475AA" w14:textId="447EC75E"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(1</w:t>
      </w:r>
      <w:r w:rsidR="00726779">
        <w:rPr>
          <w:rFonts w:eastAsia="Calibri"/>
          <w:b/>
          <w:i/>
          <w:szCs w:val="22"/>
          <w:lang w:eastAsia="en-US"/>
        </w:rPr>
        <w:t>8α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Σε περίπτωση</w:t>
      </w:r>
      <w:r w:rsidRPr="00E038E6">
        <w:rPr>
          <w:rFonts w:eastAsia="Calibri"/>
          <w:b/>
          <w:i/>
          <w:szCs w:val="22"/>
          <w:lang w:val="en-GB" w:eastAsia="en-US"/>
        </w:rPr>
        <w:t> </w:t>
      </w:r>
      <w:r w:rsidRPr="00E038E6">
        <w:rPr>
          <w:rFonts w:eastAsia="Calibri"/>
          <w:b/>
          <w:i/>
          <w:szCs w:val="22"/>
          <w:lang w:eastAsia="en-US"/>
        </w:rPr>
        <w:t>ακύρωσης πτήσης από τον επιβάτη οι αερομεταφορείς θα πρέπει να υποχρεούνται να επιστρέψουν, χωρίς χρέωση, τους ήδη καταβληθέντες φόρους.</w:t>
      </w:r>
      <w:r w:rsidR="009254E5">
        <w:rPr>
          <w:rFonts w:eastAsia="Calibri"/>
          <w:b/>
          <w:szCs w:val="22"/>
          <w:lang w:eastAsia="en-US"/>
        </w:rPr>
        <w:t xml:space="preserve"> [Τροπολογία 15]</w:t>
      </w:r>
    </w:p>
    <w:p w14:paraId="4E62BD38" w14:textId="3218F0AA"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(19)</w:t>
      </w:r>
      <w:r w:rsidRPr="00E038E6">
        <w:rPr>
          <w:rFonts w:eastAsia="Calibri"/>
          <w:szCs w:val="22"/>
          <w:lang w:eastAsia="en-US"/>
        </w:rPr>
        <w:tab/>
        <w:t>Οι οργανισμοί διαχείρισης αερολιμένων σε</w:t>
      </w:r>
      <w:r w:rsidRPr="00E038E6">
        <w:rPr>
          <w:rFonts w:eastAsia="Calibri"/>
          <w:szCs w:val="22"/>
          <w:lang w:val="en-GB" w:eastAsia="en-US"/>
        </w:rPr>
        <w:t> </w:t>
      </w:r>
      <w:r w:rsidRPr="00E038E6">
        <w:rPr>
          <w:rFonts w:eastAsia="Calibri"/>
          <w:szCs w:val="22"/>
          <w:lang w:eastAsia="en-US"/>
        </w:rPr>
        <w:t xml:space="preserve">αερολιμένες </w:t>
      </w:r>
      <w:r w:rsidRPr="00E038E6">
        <w:rPr>
          <w:rFonts w:eastAsia="Calibri"/>
          <w:strike/>
          <w:szCs w:val="22"/>
          <w:lang w:eastAsia="en-US"/>
        </w:rPr>
        <w:t>που διακινούν περισσότερους από πέντε εκατομμύρια επιβάτες ετησίως</w:t>
      </w:r>
      <w:r w:rsidR="009254E5">
        <w:rPr>
          <w:rFonts w:eastAsia="Calibri"/>
          <w:strike/>
          <w:szCs w:val="22"/>
          <w:lang w:eastAsia="en-US"/>
        </w:rPr>
        <w:t xml:space="preserve"> </w:t>
      </w:r>
      <w:r w:rsidRPr="00E038E6">
        <w:rPr>
          <w:rFonts w:eastAsia="Calibri"/>
          <w:b/>
          <w:i/>
          <w:szCs w:val="22"/>
          <w:lang w:eastAsia="en-US"/>
        </w:rPr>
        <w:t>με ετήσιο όγκο επιβατικής κίνησης τουλάχιστον τεσσάρων εκατομμυρίων επιβατών για τουλάχιστον τρία συναπτά έτη</w:t>
      </w:r>
      <w:r w:rsidRPr="00E038E6">
        <w:rPr>
          <w:rFonts w:eastAsia="Calibri"/>
          <w:szCs w:val="22"/>
          <w:lang w:eastAsia="en-US"/>
        </w:rPr>
        <w:t xml:space="preserve"> και οι πάροχοι βασικών υπηρεσιών αερολιμένα, ιδίως οι αερομεταφορείς και οι πάροχοι υπηρεσιών εδάφους, </w:t>
      </w:r>
      <w:r w:rsidRPr="00E038E6">
        <w:rPr>
          <w:rFonts w:eastAsia="Calibri"/>
          <w:b/>
          <w:i/>
          <w:szCs w:val="22"/>
          <w:lang w:eastAsia="en-US"/>
        </w:rPr>
        <w:t xml:space="preserve">οι πάροχοι αεροναυτιλιακών υπηρεσιών και οι πάροχοι βοήθειας για επιβάτες με αναπηρία ή επιβάτες με μειωμένη κινητικότητα </w:t>
      </w:r>
      <w:r w:rsidRPr="00E038E6">
        <w:rPr>
          <w:rFonts w:eastAsia="Calibri"/>
          <w:szCs w:val="22"/>
          <w:lang w:eastAsia="en-US"/>
        </w:rPr>
        <w:t xml:space="preserve">θα πρέπει να </w:t>
      </w:r>
      <w:r w:rsidRPr="00E038E6">
        <w:rPr>
          <w:rFonts w:eastAsia="Calibri"/>
          <w:strike/>
          <w:szCs w:val="22"/>
          <w:lang w:eastAsia="en-US"/>
        </w:rPr>
        <w:t>συνεργάζονται</w:t>
      </w:r>
      <w:r w:rsidR="009254E5">
        <w:rPr>
          <w:rFonts w:eastAsia="Calibri"/>
          <w:strike/>
          <w:szCs w:val="22"/>
          <w:lang w:eastAsia="en-US"/>
        </w:rPr>
        <w:t xml:space="preserve"> </w:t>
      </w:r>
      <w:r w:rsidRPr="00E038E6">
        <w:rPr>
          <w:rFonts w:eastAsia="Calibri"/>
          <w:b/>
          <w:i/>
          <w:szCs w:val="22"/>
          <w:lang w:eastAsia="en-US"/>
        </w:rPr>
        <w:t>λαμβάνουν επαρκή μέτρα για να εξασφαλίζουν τον συντονισμό και τη συνεργασία μεταξύ των χρηστών του αερολιμένα</w:t>
      </w:r>
      <w:r w:rsidRPr="00E038E6">
        <w:rPr>
          <w:rFonts w:eastAsia="Calibri"/>
          <w:szCs w:val="22"/>
          <w:lang w:eastAsia="en-US"/>
        </w:rPr>
        <w:t xml:space="preserve"> για την ελαχιστοποίηση</w:t>
      </w:r>
      <w:r w:rsidRPr="00E038E6">
        <w:rPr>
          <w:rFonts w:eastAsia="Calibri"/>
          <w:szCs w:val="22"/>
          <w:lang w:val="en-GB" w:eastAsia="en-US"/>
        </w:rPr>
        <w:t> </w:t>
      </w:r>
      <w:r w:rsidRPr="00E038E6">
        <w:rPr>
          <w:rFonts w:eastAsia="Calibri"/>
          <w:szCs w:val="22"/>
          <w:lang w:eastAsia="en-US"/>
        </w:rPr>
        <w:t xml:space="preserve">των επιπτώσεων που έχουν στους επιβάτες οι πολλαπλές διαταραχές πτήσεων. Προς τούτο, οι οργανισμοί διαχείρισης αερολιμένων θα πρέπει να </w:t>
      </w:r>
      <w:r w:rsidRPr="00E038E6">
        <w:rPr>
          <w:rFonts w:eastAsia="Calibri"/>
          <w:strike/>
          <w:szCs w:val="22"/>
          <w:lang w:eastAsia="en-US"/>
        </w:rPr>
        <w:t>καταρτίζουν σχέδια</w:t>
      </w:r>
      <w:r w:rsidR="009254E5">
        <w:rPr>
          <w:rFonts w:eastAsia="Calibri"/>
          <w:strike/>
          <w:szCs w:val="22"/>
          <w:lang w:eastAsia="en-US"/>
        </w:rPr>
        <w:t xml:space="preserve"> </w:t>
      </w:r>
      <w:r w:rsidRPr="00E038E6">
        <w:rPr>
          <w:rFonts w:eastAsia="Calibri"/>
          <w:b/>
          <w:i/>
          <w:szCs w:val="22"/>
          <w:lang w:eastAsia="en-US"/>
        </w:rPr>
        <w:t>εξασφαλίζουν τον κατάλληλο συντονισμό μέσω</w:t>
      </w:r>
      <w:r w:rsidRPr="00E038E6">
        <w:rPr>
          <w:rFonts w:eastAsia="Calibri"/>
          <w:b/>
          <w:i/>
          <w:szCs w:val="22"/>
          <w:lang w:val="en-GB" w:eastAsia="en-US"/>
        </w:rPr>
        <w:t> </w:t>
      </w:r>
      <w:r w:rsidRPr="00E038E6">
        <w:rPr>
          <w:rFonts w:eastAsia="Calibri"/>
          <w:b/>
          <w:i/>
          <w:szCs w:val="22"/>
          <w:lang w:eastAsia="en-US"/>
        </w:rPr>
        <w:t>κατάλληλων  σχεδίων</w:t>
      </w:r>
      <w:r w:rsidRPr="00E038E6">
        <w:rPr>
          <w:rFonts w:eastAsia="Calibri"/>
          <w:szCs w:val="22"/>
          <w:lang w:eastAsia="en-US"/>
        </w:rPr>
        <w:t xml:space="preserve"> έκτακτης ανάγκης για τέτοια συμβάντα και να συνεργάζονται </w:t>
      </w:r>
      <w:r w:rsidRPr="00E038E6">
        <w:rPr>
          <w:rFonts w:eastAsia="Calibri"/>
          <w:b/>
          <w:i/>
          <w:szCs w:val="22"/>
          <w:lang w:eastAsia="en-US"/>
        </w:rPr>
        <w:t xml:space="preserve">με τις εθνικές, τις περιφερειακές ή τις τοπικές αρχές </w:t>
      </w:r>
      <w:r w:rsidRPr="00E038E6">
        <w:rPr>
          <w:rFonts w:eastAsia="Calibri"/>
          <w:szCs w:val="22"/>
          <w:lang w:eastAsia="en-US"/>
        </w:rPr>
        <w:t xml:space="preserve">για την ανάπτυξη των εν λόγω σχεδίων. </w:t>
      </w:r>
      <w:r w:rsidRPr="00E038E6">
        <w:rPr>
          <w:rFonts w:eastAsia="Calibri"/>
          <w:strike/>
          <w:szCs w:val="22"/>
          <w:lang w:eastAsia="en-US"/>
        </w:rPr>
        <w:t>Σε όλους τους άλλους αερολιμένες, ο οργανισμός διαχείρισης του αερολιμένα</w:t>
      </w:r>
      <w:r w:rsidR="009254E5">
        <w:rPr>
          <w:rFonts w:eastAsia="Calibri"/>
          <w:strike/>
          <w:szCs w:val="22"/>
          <w:lang w:eastAsia="en-US"/>
        </w:rPr>
        <w:t xml:space="preserve"> </w:t>
      </w:r>
      <w:r w:rsidRPr="00E038E6">
        <w:rPr>
          <w:rFonts w:eastAsia="Calibri"/>
          <w:b/>
          <w:i/>
          <w:szCs w:val="22"/>
          <w:lang w:eastAsia="en-US"/>
        </w:rPr>
        <w:t>Τα σχέδια αυτά</w:t>
      </w:r>
      <w:r w:rsidRPr="00E038E6">
        <w:rPr>
          <w:rFonts w:eastAsia="Calibri"/>
          <w:szCs w:val="22"/>
          <w:lang w:eastAsia="en-US"/>
        </w:rPr>
        <w:t xml:space="preserve"> θα πρέπει να </w:t>
      </w:r>
      <w:r w:rsidRPr="00E038E6">
        <w:rPr>
          <w:rFonts w:eastAsia="Calibri"/>
          <w:strike/>
          <w:szCs w:val="22"/>
          <w:lang w:eastAsia="en-US"/>
        </w:rPr>
        <w:t>καταβάλλει κάθε εύλογη προσπάθεια για τον συντονισμό των χρηστών του αερολιμένα σε</w:t>
      </w:r>
      <w:r w:rsidRPr="00E038E6">
        <w:rPr>
          <w:rFonts w:eastAsia="Calibri"/>
          <w:strike/>
          <w:szCs w:val="22"/>
          <w:lang w:val="en-GB" w:eastAsia="en-US"/>
        </w:rPr>
        <w:t> </w:t>
      </w:r>
      <w:r w:rsidRPr="00E038E6">
        <w:rPr>
          <w:rFonts w:eastAsia="Calibri"/>
          <w:strike/>
          <w:szCs w:val="22"/>
          <w:lang w:eastAsia="en-US"/>
        </w:rPr>
        <w:t>καταστάσεις που θα μπορούσαν να οδηγήσουν σε</w:t>
      </w:r>
      <w:r w:rsidRPr="00E038E6">
        <w:rPr>
          <w:rFonts w:eastAsia="Calibri"/>
          <w:strike/>
          <w:szCs w:val="22"/>
          <w:lang w:val="en-GB" w:eastAsia="en-US"/>
        </w:rPr>
        <w:t> </w:t>
      </w:r>
      <w:r w:rsidRPr="00E038E6">
        <w:rPr>
          <w:rFonts w:eastAsia="Calibri"/>
          <w:strike/>
          <w:szCs w:val="22"/>
          <w:lang w:eastAsia="en-US"/>
        </w:rPr>
        <w:t>καθήλωση</w:t>
      </w:r>
      <w:r w:rsidRPr="00E038E6">
        <w:rPr>
          <w:rFonts w:eastAsia="Calibri"/>
          <w:strike/>
          <w:szCs w:val="22"/>
          <w:lang w:val="en-GB" w:eastAsia="en-US"/>
        </w:rPr>
        <w:t> </w:t>
      </w:r>
      <w:r w:rsidRPr="00E038E6">
        <w:rPr>
          <w:rFonts w:eastAsia="Calibri"/>
          <w:strike/>
          <w:szCs w:val="22"/>
          <w:lang w:eastAsia="en-US"/>
        </w:rPr>
        <w:t>σημαντικού αριθμού επιβατών και να ενημερώνει τους καθηλωμένους επιβάτες</w:t>
      </w:r>
      <w:r w:rsidR="009254E5">
        <w:rPr>
          <w:rFonts w:eastAsia="Calibri"/>
          <w:strike/>
          <w:szCs w:val="22"/>
          <w:lang w:eastAsia="en-US"/>
        </w:rPr>
        <w:t xml:space="preserve"> </w:t>
      </w:r>
      <w:r w:rsidRPr="00E038E6">
        <w:rPr>
          <w:rFonts w:eastAsia="Calibri"/>
          <w:b/>
          <w:i/>
          <w:szCs w:val="22"/>
          <w:lang w:eastAsia="en-US"/>
        </w:rPr>
        <w:t>αξιολογούνται και, εάν είναι απαραίτητο, να προσαρμόζονται από τους εθνικούς φορείς επιβολής</w:t>
      </w:r>
      <w:r w:rsidRPr="00E038E6">
        <w:rPr>
          <w:rFonts w:eastAsia="Calibri"/>
          <w:szCs w:val="22"/>
          <w:lang w:eastAsia="en-US"/>
        </w:rPr>
        <w:t>.</w:t>
      </w:r>
      <w:r w:rsidR="009254E5">
        <w:rPr>
          <w:rFonts w:eastAsia="Calibri"/>
          <w:b/>
          <w:szCs w:val="22"/>
          <w:lang w:eastAsia="en-US"/>
        </w:rPr>
        <w:t xml:space="preserve"> [Τροπολογία 16]</w:t>
      </w:r>
    </w:p>
    <w:p w14:paraId="3A10DD1B" w14:textId="77777777" w:rsidR="009254E5" w:rsidRDefault="009254E5">
      <w:pPr>
        <w:widowControl/>
        <w:rPr>
          <w:rFonts w:eastAsia="Calibri"/>
          <w:b/>
          <w:i/>
          <w:szCs w:val="22"/>
          <w:lang w:eastAsia="en-US"/>
        </w:rPr>
      </w:pPr>
      <w:r>
        <w:rPr>
          <w:rFonts w:eastAsia="Calibri"/>
          <w:b/>
          <w:i/>
          <w:szCs w:val="22"/>
          <w:lang w:eastAsia="en-US"/>
        </w:rPr>
        <w:br w:type="page"/>
      </w:r>
    </w:p>
    <w:p w14:paraId="3D01EB9B" w14:textId="4E607CC5"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(1</w:t>
      </w:r>
      <w:r w:rsidR="00726779">
        <w:rPr>
          <w:rFonts w:eastAsia="Calibri"/>
          <w:b/>
          <w:i/>
          <w:szCs w:val="22"/>
          <w:lang w:eastAsia="en-US"/>
        </w:rPr>
        <w:t>9α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Οι αερομεταφορείς θα πρέπει να θεσπίσουν διαδικασίες και να αναλάβουν συντονισμένη δράση, ούτως ώστε να παρέχουν επαρκή πληροφόρηση</w:t>
      </w:r>
      <w:r w:rsidRPr="00E038E6">
        <w:rPr>
          <w:rFonts w:eastAsia="Calibri"/>
          <w:b/>
          <w:i/>
          <w:szCs w:val="22"/>
          <w:lang w:val="en-GB" w:eastAsia="en-US"/>
        </w:rPr>
        <w:t> </w:t>
      </w:r>
      <w:r w:rsidRPr="00E038E6">
        <w:rPr>
          <w:rFonts w:eastAsia="Calibri"/>
          <w:b/>
          <w:i/>
          <w:szCs w:val="22"/>
          <w:lang w:eastAsia="en-US"/>
        </w:rPr>
        <w:t>στους καθηλωμένους επιβάτες. Στις εν λόγω διαδικασίες θα πρέπει να αναφέρεται σαφώς ο υπεύθυνος, σε</w:t>
      </w:r>
      <w:r w:rsidRPr="00E038E6">
        <w:rPr>
          <w:rFonts w:eastAsia="Calibri"/>
          <w:b/>
          <w:i/>
          <w:szCs w:val="22"/>
          <w:lang w:val="en-GB" w:eastAsia="en-US"/>
        </w:rPr>
        <w:t> </w:t>
      </w:r>
      <w:r w:rsidRPr="00E038E6">
        <w:rPr>
          <w:rFonts w:eastAsia="Calibri"/>
          <w:b/>
          <w:i/>
          <w:szCs w:val="22"/>
          <w:lang w:eastAsia="en-US"/>
        </w:rPr>
        <w:t>κάθε αερολιμένα, για την παροχή φροντίδας και βοήθειας, για τη μεταφορά των επιβατών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ή την επιστροφή χρημάτων και θα πρέπει να καθορίζονται οι διαδικασίες και οι προϋποθέσεις για την παροχή των εν λόγω υπηρεσιών.</w:t>
      </w:r>
      <w:r w:rsidR="009254E5">
        <w:rPr>
          <w:rFonts w:eastAsia="Calibri"/>
          <w:b/>
          <w:szCs w:val="22"/>
          <w:lang w:eastAsia="en-US"/>
        </w:rPr>
        <w:t xml:space="preserve"> [Τροπολογία 17]</w:t>
      </w:r>
    </w:p>
    <w:p w14:paraId="0DB8601F" w14:textId="669F6C4D"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(19</w:t>
      </w:r>
      <w:r w:rsidR="00ED00BC" w:rsidRPr="00C5259F">
        <w:rPr>
          <w:rFonts w:eastAsia="Calibri"/>
          <w:b/>
          <w:i/>
          <w:szCs w:val="22"/>
          <w:lang w:eastAsia="en-US"/>
        </w:rPr>
        <w:t>β</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Προκειμένου να παρέχεται βοήθεια στους επιβάτες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διαταραχής πτήσης ή καθυστέρησης, φθοράς ή απώλειας αποσκευών, οι αερομεταφορείς θα πρέπει να δημιουργήσουν σημεία επαφής στους αερολιμένες, όπου το προσωπικό τους ή τρίτοι εξουσιοδοτημένοι από αυτούς θα πρέπει να παρέχουν στους επιβάτες τις απαιτούμενες πληροφορίες όσον αφορά τα δικαιώματά τους, συμπεριλαμβανομένων των διαδικασιών υποβολής καταγγελιών, και να τους βοηθούν να προβαίνουν σε</w:t>
      </w:r>
      <w:r w:rsidRPr="00E038E6">
        <w:rPr>
          <w:rFonts w:eastAsia="Calibri"/>
          <w:b/>
          <w:i/>
          <w:szCs w:val="22"/>
          <w:lang w:val="en-GB" w:eastAsia="en-US"/>
        </w:rPr>
        <w:t> </w:t>
      </w:r>
      <w:r w:rsidRPr="00E038E6">
        <w:rPr>
          <w:rFonts w:eastAsia="Calibri"/>
          <w:b/>
          <w:i/>
          <w:szCs w:val="22"/>
          <w:lang w:eastAsia="en-US"/>
        </w:rPr>
        <w:t>άμεσες ενέργειες.</w:t>
      </w:r>
      <w:r w:rsidR="009254E5">
        <w:rPr>
          <w:rFonts w:eastAsia="Calibri"/>
          <w:b/>
          <w:szCs w:val="22"/>
          <w:lang w:eastAsia="en-US"/>
        </w:rPr>
        <w:t xml:space="preserve"> [Τροπολογία 18]</w:t>
      </w:r>
    </w:p>
    <w:p w14:paraId="6520189B" w14:textId="77777777" w:rsidR="009254E5" w:rsidRDefault="009254E5">
      <w:pPr>
        <w:widowControl/>
        <w:rPr>
          <w:rFonts w:eastAsia="Calibri"/>
          <w:b/>
          <w:i/>
          <w:szCs w:val="22"/>
          <w:lang w:eastAsia="en-US"/>
        </w:rPr>
      </w:pPr>
      <w:r>
        <w:rPr>
          <w:rFonts w:eastAsia="Calibri"/>
          <w:b/>
          <w:i/>
          <w:szCs w:val="22"/>
          <w:lang w:eastAsia="en-US"/>
        </w:rPr>
        <w:br w:type="page"/>
      </w:r>
    </w:p>
    <w:p w14:paraId="754C2B53" w14:textId="0D0AC4E8"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(19</w:t>
      </w:r>
      <w:r w:rsidR="00ED00BC">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Με δεδομένες τις σύντομες προθεσμίες για την υποβολή καταγγελιών που αφορούν την καθυστερημένη άφιξη, φθορά ή απώλεια αποσκευών, θα πρέπει να συσταθεί σε</w:t>
      </w:r>
      <w:r w:rsidRPr="00E038E6">
        <w:rPr>
          <w:rFonts w:eastAsia="Calibri"/>
          <w:b/>
          <w:i/>
          <w:szCs w:val="22"/>
          <w:lang w:val="en-GB" w:eastAsia="en-US"/>
        </w:rPr>
        <w:t> </w:t>
      </w:r>
      <w:r w:rsidRPr="00E038E6">
        <w:rPr>
          <w:rFonts w:eastAsia="Calibri"/>
          <w:b/>
          <w:i/>
          <w:szCs w:val="22"/>
          <w:lang w:eastAsia="en-US"/>
        </w:rPr>
        <w:t>όλους τους αερολιμένες ειδική υπηρεσία αξιώσεων σε</w:t>
      </w:r>
      <w:r w:rsidRPr="00E038E6">
        <w:rPr>
          <w:rFonts w:eastAsia="Calibri"/>
          <w:b/>
          <w:i/>
          <w:szCs w:val="22"/>
          <w:lang w:val="en-GB" w:eastAsia="en-US"/>
        </w:rPr>
        <w:t> </w:t>
      </w:r>
      <w:r w:rsidRPr="00E038E6">
        <w:rPr>
          <w:rFonts w:eastAsia="Calibri"/>
          <w:b/>
          <w:i/>
          <w:szCs w:val="22"/>
          <w:lang w:eastAsia="en-US"/>
        </w:rPr>
        <w:t>σχέση</w:t>
      </w:r>
      <w:r w:rsidRPr="00E038E6">
        <w:rPr>
          <w:rFonts w:eastAsia="Calibri"/>
          <w:b/>
          <w:i/>
          <w:szCs w:val="22"/>
          <w:lang w:val="en-GB" w:eastAsia="en-US"/>
        </w:rPr>
        <w:t> </w:t>
      </w:r>
      <w:r w:rsidRPr="00E038E6">
        <w:rPr>
          <w:rFonts w:eastAsia="Calibri"/>
          <w:b/>
          <w:i/>
          <w:szCs w:val="22"/>
          <w:lang w:eastAsia="en-US"/>
        </w:rPr>
        <w:t>με αποσκευές, όπου οι επιβάτες θα έχουν τη δυνατότητα να υποβάλλουν καταγγελία κατά την άφιξή τους. Για τον σκοπό αυτόν, οι αερομεταφορείς θα πρέπει να παρέχουν στους επιβάτες έντυπο καταγγελιών σε</w:t>
      </w:r>
      <w:r w:rsidRPr="00E038E6">
        <w:rPr>
          <w:rFonts w:eastAsia="Calibri"/>
          <w:b/>
          <w:i/>
          <w:szCs w:val="22"/>
          <w:lang w:val="en-GB" w:eastAsia="en-US"/>
        </w:rPr>
        <w:t> </w:t>
      </w:r>
      <w:r w:rsidRPr="00E038E6">
        <w:rPr>
          <w:rFonts w:eastAsia="Calibri"/>
          <w:b/>
          <w:i/>
          <w:szCs w:val="22"/>
          <w:lang w:eastAsia="en-US"/>
        </w:rPr>
        <w:t>όλες τις επίσημες γλώσσες της Ένωσης. Το εν λόγω έντυπο μπορεί επίσης να έχει τη μορφή κοινής Δήλωσης Μη Παράδοσης Αποσκευής (</w:t>
      </w:r>
      <w:r w:rsidRPr="00E038E6">
        <w:rPr>
          <w:rFonts w:eastAsia="Calibri"/>
          <w:b/>
          <w:i/>
          <w:szCs w:val="22"/>
          <w:lang w:val="en-GB" w:eastAsia="en-US"/>
        </w:rPr>
        <w:t>PIR</w:t>
      </w:r>
      <w:r w:rsidRPr="00E038E6">
        <w:rPr>
          <w:rFonts w:eastAsia="Calibri"/>
          <w:b/>
          <w:i/>
          <w:szCs w:val="22"/>
          <w:lang w:eastAsia="en-US"/>
        </w:rPr>
        <w:t>). Προκειμένου να διασφαλιστούν ενιαίες προϋποθέσεις για την εφαρμογή του παρόντος κανονισμού, θα πρέπει να ανατεθούν στην Επιτροπή εκτελεστικές αρμοδιότητες για να ορίζει τη μορφή του τυποποιημένου εντύπου καταγγελίας μέσω</w:t>
      </w:r>
      <w:r w:rsidRPr="00E038E6">
        <w:rPr>
          <w:rFonts w:eastAsia="Calibri"/>
          <w:b/>
          <w:i/>
          <w:szCs w:val="22"/>
          <w:lang w:val="en-GB" w:eastAsia="en-US"/>
        </w:rPr>
        <w:t> </w:t>
      </w:r>
      <w:r w:rsidRPr="00E038E6">
        <w:rPr>
          <w:rFonts w:eastAsia="Calibri"/>
          <w:b/>
          <w:i/>
          <w:szCs w:val="22"/>
          <w:lang w:eastAsia="en-US"/>
        </w:rPr>
        <w:t>εκτελεστικών πράξεων.</w:t>
      </w:r>
      <w:r w:rsidR="009254E5">
        <w:rPr>
          <w:rFonts w:eastAsia="Calibri"/>
          <w:b/>
          <w:szCs w:val="22"/>
          <w:lang w:eastAsia="en-US"/>
        </w:rPr>
        <w:t xml:space="preserve"> [Τροπολογία 19]</w:t>
      </w:r>
    </w:p>
    <w:p w14:paraId="374EAA32" w14:textId="77777777" w:rsidR="009254E5" w:rsidRDefault="00E038E6" w:rsidP="00E038E6">
      <w:pPr>
        <w:widowControl/>
        <w:spacing w:before="120" w:after="120" w:line="360" w:lineRule="auto"/>
        <w:ind w:left="850" w:hanging="850"/>
        <w:rPr>
          <w:rFonts w:eastAsia="Calibri"/>
          <w:b/>
          <w:i/>
          <w:szCs w:val="22"/>
          <w:lang w:eastAsia="en-US"/>
        </w:rPr>
      </w:pPr>
      <w:r w:rsidRPr="00E038E6">
        <w:rPr>
          <w:rFonts w:eastAsia="Calibri"/>
          <w:szCs w:val="22"/>
          <w:lang w:eastAsia="en-US"/>
        </w:rPr>
        <w:t>(20)</w:t>
      </w:r>
      <w:r w:rsidRPr="00E038E6">
        <w:rPr>
          <w:rFonts w:eastAsia="Calibri"/>
          <w:szCs w:val="22"/>
          <w:lang w:eastAsia="en-US"/>
        </w:rPr>
        <w:tab/>
      </w:r>
      <w:r w:rsidRPr="00E038E6">
        <w:rPr>
          <w:rFonts w:eastAsia="Calibri"/>
          <w:strike/>
          <w:szCs w:val="22"/>
          <w:lang w:eastAsia="en-US"/>
        </w:rPr>
        <w:t>Ο κανονισμός</w:t>
      </w:r>
      <w:r w:rsidR="009254E5">
        <w:rPr>
          <w:rFonts w:eastAsia="Calibri"/>
          <w:strike/>
          <w:szCs w:val="22"/>
          <w:lang w:eastAsia="en-US"/>
        </w:rPr>
        <w:t xml:space="preserve"> </w:t>
      </w:r>
      <w:r w:rsidRPr="00E038E6">
        <w:rPr>
          <w:rFonts w:eastAsia="Calibri"/>
          <w:b/>
          <w:i/>
          <w:szCs w:val="22"/>
          <w:lang w:eastAsia="en-US"/>
        </w:rPr>
        <w:t>Στόχος του κανονισμού</w:t>
      </w:r>
      <w:r w:rsidRPr="00E038E6">
        <w:rPr>
          <w:rFonts w:eastAsia="Calibri"/>
          <w:szCs w:val="22"/>
          <w:lang w:eastAsia="en-US"/>
        </w:rPr>
        <w:t xml:space="preserve"> (ΕΚ) αριθ.</w:t>
      </w:r>
      <w:r w:rsidRPr="00E038E6">
        <w:rPr>
          <w:rFonts w:eastAsia="Calibri"/>
          <w:szCs w:val="22"/>
          <w:lang w:val="en-GB" w:eastAsia="en-US"/>
        </w:rPr>
        <w:t> </w:t>
      </w:r>
      <w:r w:rsidRPr="00E038E6">
        <w:rPr>
          <w:rFonts w:eastAsia="Calibri"/>
          <w:szCs w:val="22"/>
          <w:lang w:eastAsia="en-US"/>
        </w:rPr>
        <w:t xml:space="preserve">261/2004 </w:t>
      </w:r>
      <w:r w:rsidRPr="00E038E6">
        <w:rPr>
          <w:rFonts w:eastAsia="Calibri"/>
          <w:strike/>
          <w:szCs w:val="22"/>
          <w:lang w:eastAsia="en-US"/>
        </w:rPr>
        <w:t>θα πρέπει να συμπεριλάβει ρητά το δικαίωμα αποζημίωσης</w:t>
      </w:r>
      <w:r w:rsidR="009254E5">
        <w:rPr>
          <w:rFonts w:eastAsia="Calibri"/>
          <w:strike/>
          <w:szCs w:val="22"/>
          <w:lang w:eastAsia="en-US"/>
        </w:rPr>
        <w:t xml:space="preserve"> </w:t>
      </w:r>
      <w:r w:rsidRPr="00E038E6">
        <w:rPr>
          <w:rFonts w:eastAsia="Calibri"/>
          <w:b/>
          <w:i/>
          <w:szCs w:val="22"/>
          <w:lang w:eastAsia="en-US"/>
        </w:rPr>
        <w:t>είναι η ενίσχυση</w:t>
      </w:r>
      <w:r w:rsidRPr="00E038E6">
        <w:rPr>
          <w:rFonts w:eastAsia="Calibri"/>
          <w:b/>
          <w:i/>
          <w:szCs w:val="22"/>
          <w:lang w:val="en-GB" w:eastAsia="en-US"/>
        </w:rPr>
        <w:t> </w:t>
      </w:r>
      <w:r w:rsidRPr="00E038E6">
        <w:rPr>
          <w:rFonts w:eastAsia="Calibri"/>
          <w:b/>
          <w:i/>
          <w:szCs w:val="22"/>
          <w:lang w:eastAsia="en-US"/>
        </w:rPr>
        <w:t>των δικαιωμάτων των καταναλωτών με την εξασφάλιση</w:t>
      </w:r>
      <w:r w:rsidRPr="00E038E6">
        <w:rPr>
          <w:rFonts w:eastAsia="Calibri"/>
          <w:b/>
          <w:i/>
          <w:szCs w:val="22"/>
          <w:lang w:val="en-GB" w:eastAsia="en-US"/>
        </w:rPr>
        <w:t> </w:t>
      </w:r>
      <w:r w:rsidRPr="00E038E6">
        <w:rPr>
          <w:rFonts w:eastAsia="Calibri"/>
          <w:b/>
          <w:i/>
          <w:szCs w:val="22"/>
          <w:lang w:eastAsia="en-US"/>
        </w:rPr>
        <w:t>υψηλού επιπέδου προστασίας</w:t>
      </w:r>
      <w:r w:rsidRPr="00E038E6">
        <w:rPr>
          <w:rFonts w:eastAsia="Calibri"/>
          <w:szCs w:val="22"/>
          <w:lang w:eastAsia="en-US"/>
        </w:rPr>
        <w:t xml:space="preserve"> των επιβατών </w:t>
      </w:r>
      <w:r w:rsidRPr="00E038E6">
        <w:rPr>
          <w:rFonts w:eastAsia="Calibri"/>
          <w:strike/>
          <w:szCs w:val="22"/>
          <w:lang w:eastAsia="en-US"/>
        </w:rPr>
        <w:t>που αντιμετωπίζουν μεγάλες καθυστερήσεις</w:t>
      </w:r>
      <w:r w:rsidR="009254E5">
        <w:rPr>
          <w:rFonts w:eastAsia="Calibri"/>
          <w:strike/>
          <w:szCs w:val="22"/>
          <w:lang w:eastAsia="en-US"/>
        </w:rPr>
        <w:t xml:space="preserve"> </w:t>
      </w:r>
      <w:r w:rsidRPr="00E038E6">
        <w:rPr>
          <w:rFonts w:eastAsia="Calibri"/>
          <w:b/>
          <w:i/>
          <w:szCs w:val="22"/>
          <w:lang w:eastAsia="en-US"/>
        </w:rPr>
        <w:t>αεροπορικών μεταφορών εντός της εσωτερικής αγοράς</w:t>
      </w:r>
      <w:r w:rsidRPr="00E038E6">
        <w:rPr>
          <w:rFonts w:eastAsia="Calibri"/>
          <w:szCs w:val="22"/>
          <w:lang w:eastAsia="en-US"/>
        </w:rPr>
        <w:t xml:space="preserve">, σύμφωνα με </w:t>
      </w:r>
      <w:r w:rsidRPr="00E038E6">
        <w:rPr>
          <w:rFonts w:eastAsia="Calibri"/>
          <w:strike/>
          <w:szCs w:val="22"/>
          <w:lang w:eastAsia="en-US"/>
        </w:rPr>
        <w:t>την απόφαση</w:t>
      </w:r>
      <w:r w:rsidRPr="00E038E6">
        <w:rPr>
          <w:rFonts w:eastAsia="Calibri"/>
          <w:strike/>
          <w:szCs w:val="22"/>
          <w:lang w:val="en-GB" w:eastAsia="en-US"/>
        </w:rPr>
        <w:t> </w:t>
      </w:r>
      <w:r w:rsidRPr="00E038E6">
        <w:rPr>
          <w:rFonts w:eastAsia="Calibri"/>
          <w:strike/>
          <w:szCs w:val="22"/>
          <w:lang w:eastAsia="en-US"/>
        </w:rPr>
        <w:t>του Δικαστηρίου</w:t>
      </w:r>
      <w:r w:rsidR="009254E5">
        <w:rPr>
          <w:rFonts w:eastAsia="Calibri"/>
          <w:strike/>
          <w:szCs w:val="22"/>
          <w:lang w:eastAsia="en-US"/>
        </w:rPr>
        <w:t xml:space="preserve"> </w:t>
      </w:r>
      <w:r w:rsidRPr="00E038E6">
        <w:rPr>
          <w:rFonts w:eastAsia="Calibri"/>
          <w:b/>
          <w:i/>
          <w:szCs w:val="22"/>
          <w:lang w:eastAsia="en-US"/>
        </w:rPr>
        <w:t>το άρθρο 38 του Χάρτη των Θεμελιωδών Δικαιωμάτων.</w:t>
      </w:r>
      <w:r w:rsidRPr="00E038E6">
        <w:rPr>
          <w:rFonts w:eastAsia="Calibri"/>
          <w:szCs w:val="22"/>
          <w:lang w:eastAsia="en-US"/>
        </w:rPr>
        <w:t xml:space="preserve"> Στις συνεκδικασθείσες υποθέσεις </w:t>
      </w:r>
      <w:r w:rsidRPr="00E038E6">
        <w:rPr>
          <w:rFonts w:eastAsia="Calibri"/>
          <w:szCs w:val="22"/>
          <w:lang w:val="en-GB" w:eastAsia="en-US"/>
        </w:rPr>
        <w:t>C</w:t>
      </w:r>
      <w:r w:rsidRPr="00E038E6">
        <w:rPr>
          <w:rFonts w:eastAsia="Calibri"/>
          <w:szCs w:val="22"/>
          <w:lang w:eastAsia="en-US"/>
        </w:rPr>
        <w:t>‑402/07 (</w:t>
      </w:r>
      <w:r w:rsidRPr="00E038E6">
        <w:rPr>
          <w:rFonts w:eastAsia="Calibri"/>
          <w:szCs w:val="22"/>
          <w:lang w:val="en-GB" w:eastAsia="en-US"/>
        </w:rPr>
        <w:t>Christopher</w:t>
      </w:r>
      <w:r w:rsidRPr="00E038E6">
        <w:rPr>
          <w:rFonts w:eastAsia="Calibri"/>
          <w:szCs w:val="22"/>
          <w:lang w:eastAsia="en-US"/>
        </w:rPr>
        <w:t xml:space="preserve"> </w:t>
      </w:r>
      <w:r w:rsidRPr="00E038E6">
        <w:rPr>
          <w:rFonts w:eastAsia="Calibri"/>
          <w:szCs w:val="22"/>
          <w:lang w:val="en-GB" w:eastAsia="en-US"/>
        </w:rPr>
        <w:t>Sturgeon</w:t>
      </w:r>
      <w:r w:rsidRPr="00E038E6">
        <w:rPr>
          <w:rFonts w:eastAsia="Calibri"/>
          <w:szCs w:val="22"/>
          <w:lang w:eastAsia="en-US"/>
        </w:rPr>
        <w:t xml:space="preserve">, </w:t>
      </w:r>
      <w:r w:rsidRPr="00E038E6">
        <w:rPr>
          <w:rFonts w:eastAsia="Calibri"/>
          <w:szCs w:val="22"/>
          <w:lang w:val="en-GB" w:eastAsia="en-US"/>
        </w:rPr>
        <w:t>Gabriel</w:t>
      </w:r>
      <w:r w:rsidRPr="00E038E6">
        <w:rPr>
          <w:rFonts w:eastAsia="Calibri"/>
          <w:szCs w:val="22"/>
          <w:lang w:eastAsia="en-US"/>
        </w:rPr>
        <w:t xml:space="preserve"> </w:t>
      </w:r>
      <w:r w:rsidRPr="00E038E6">
        <w:rPr>
          <w:rFonts w:eastAsia="Calibri"/>
          <w:szCs w:val="22"/>
          <w:lang w:val="en-GB" w:eastAsia="en-US"/>
        </w:rPr>
        <w:t>Sturgeon</w:t>
      </w:r>
      <w:r w:rsidRPr="00E038E6">
        <w:rPr>
          <w:rFonts w:eastAsia="Calibri"/>
          <w:szCs w:val="22"/>
          <w:lang w:eastAsia="en-US"/>
        </w:rPr>
        <w:t xml:space="preserve"> και </w:t>
      </w:r>
      <w:r w:rsidRPr="00E038E6">
        <w:rPr>
          <w:rFonts w:eastAsia="Calibri"/>
          <w:szCs w:val="22"/>
          <w:lang w:val="en-GB" w:eastAsia="en-US"/>
        </w:rPr>
        <w:t>Alana</w:t>
      </w:r>
      <w:r w:rsidRPr="00E038E6">
        <w:rPr>
          <w:rFonts w:eastAsia="Calibri"/>
          <w:szCs w:val="22"/>
          <w:lang w:eastAsia="en-US"/>
        </w:rPr>
        <w:t xml:space="preserve"> </w:t>
      </w:r>
      <w:r w:rsidRPr="00E038E6">
        <w:rPr>
          <w:rFonts w:eastAsia="Calibri"/>
          <w:szCs w:val="22"/>
          <w:lang w:val="en-GB" w:eastAsia="en-US"/>
        </w:rPr>
        <w:t>Sturgeon</w:t>
      </w:r>
      <w:r w:rsidRPr="00E038E6">
        <w:rPr>
          <w:rFonts w:eastAsia="Calibri"/>
          <w:szCs w:val="22"/>
          <w:lang w:eastAsia="en-US"/>
        </w:rPr>
        <w:t xml:space="preserve"> κατά </w:t>
      </w:r>
      <w:r w:rsidRPr="00E038E6">
        <w:rPr>
          <w:rFonts w:eastAsia="Calibri"/>
          <w:szCs w:val="22"/>
          <w:lang w:val="en-GB" w:eastAsia="en-US"/>
        </w:rPr>
        <w:t>Condor</w:t>
      </w:r>
      <w:r w:rsidRPr="00E038E6">
        <w:rPr>
          <w:rFonts w:eastAsia="Calibri"/>
          <w:szCs w:val="22"/>
          <w:lang w:eastAsia="en-US"/>
        </w:rPr>
        <w:t xml:space="preserve"> </w:t>
      </w:r>
      <w:proofErr w:type="spellStart"/>
      <w:r w:rsidRPr="00E038E6">
        <w:rPr>
          <w:rFonts w:eastAsia="Calibri"/>
          <w:szCs w:val="22"/>
          <w:lang w:val="en-GB" w:eastAsia="en-US"/>
        </w:rPr>
        <w:t>Flugdienst</w:t>
      </w:r>
      <w:proofErr w:type="spellEnd"/>
      <w:r w:rsidRPr="00E038E6">
        <w:rPr>
          <w:rFonts w:eastAsia="Calibri"/>
          <w:szCs w:val="22"/>
          <w:lang w:eastAsia="en-US"/>
        </w:rPr>
        <w:t xml:space="preserve"> </w:t>
      </w:r>
      <w:r w:rsidRPr="00E038E6">
        <w:rPr>
          <w:rFonts w:eastAsia="Calibri"/>
          <w:szCs w:val="22"/>
          <w:lang w:val="en-GB" w:eastAsia="en-US"/>
        </w:rPr>
        <w:t>GmbH</w:t>
      </w:r>
      <w:r w:rsidRPr="00E038E6">
        <w:rPr>
          <w:rFonts w:eastAsia="Calibri"/>
          <w:szCs w:val="22"/>
          <w:lang w:eastAsia="en-US"/>
        </w:rPr>
        <w:t xml:space="preserve">) και </w:t>
      </w:r>
      <w:r w:rsidRPr="00E038E6">
        <w:rPr>
          <w:rFonts w:eastAsia="Calibri"/>
          <w:szCs w:val="22"/>
          <w:lang w:val="en-GB" w:eastAsia="en-US"/>
        </w:rPr>
        <w:t>C</w:t>
      </w:r>
      <w:r w:rsidRPr="00E038E6">
        <w:rPr>
          <w:rFonts w:eastAsia="Calibri"/>
          <w:szCs w:val="22"/>
          <w:lang w:eastAsia="en-US"/>
        </w:rPr>
        <w:t>-432/07 (</w:t>
      </w:r>
      <w:r w:rsidRPr="00E038E6">
        <w:rPr>
          <w:rFonts w:eastAsia="Calibri"/>
          <w:szCs w:val="22"/>
          <w:lang w:val="en-GB" w:eastAsia="en-US"/>
        </w:rPr>
        <w:t>Stefan</w:t>
      </w:r>
      <w:r w:rsidRPr="00E038E6">
        <w:rPr>
          <w:rFonts w:eastAsia="Calibri"/>
          <w:szCs w:val="22"/>
          <w:lang w:eastAsia="en-US"/>
        </w:rPr>
        <w:t xml:space="preserve"> </w:t>
      </w:r>
      <w:r w:rsidRPr="00E038E6">
        <w:rPr>
          <w:rFonts w:eastAsia="Calibri"/>
          <w:szCs w:val="22"/>
          <w:lang w:val="en-GB" w:eastAsia="en-US"/>
        </w:rPr>
        <w:t>B</w:t>
      </w:r>
      <w:r w:rsidRPr="00E038E6">
        <w:rPr>
          <w:rFonts w:eastAsia="Calibri"/>
          <w:szCs w:val="22"/>
          <w:lang w:eastAsia="en-US"/>
        </w:rPr>
        <w:t>ö</w:t>
      </w:r>
      <w:r w:rsidRPr="00E038E6">
        <w:rPr>
          <w:rFonts w:eastAsia="Calibri"/>
          <w:szCs w:val="22"/>
          <w:lang w:val="en-GB" w:eastAsia="en-US"/>
        </w:rPr>
        <w:t>ck</w:t>
      </w:r>
      <w:r w:rsidRPr="00E038E6">
        <w:rPr>
          <w:rFonts w:eastAsia="Calibri"/>
          <w:szCs w:val="22"/>
          <w:lang w:eastAsia="en-US"/>
        </w:rPr>
        <w:t xml:space="preserve"> και </w:t>
      </w:r>
      <w:r w:rsidRPr="00E038E6">
        <w:rPr>
          <w:rFonts w:eastAsia="Calibri"/>
          <w:szCs w:val="22"/>
          <w:lang w:val="en-GB" w:eastAsia="en-US"/>
        </w:rPr>
        <w:t>Cornelia</w:t>
      </w:r>
      <w:r w:rsidRPr="00E038E6">
        <w:rPr>
          <w:rFonts w:eastAsia="Calibri"/>
          <w:szCs w:val="22"/>
          <w:lang w:eastAsia="en-US"/>
        </w:rPr>
        <w:t xml:space="preserve"> </w:t>
      </w:r>
      <w:proofErr w:type="spellStart"/>
      <w:r w:rsidRPr="00E038E6">
        <w:rPr>
          <w:rFonts w:eastAsia="Calibri"/>
          <w:szCs w:val="22"/>
          <w:lang w:val="en-GB" w:eastAsia="en-US"/>
        </w:rPr>
        <w:t>Lepuschitz</w:t>
      </w:r>
      <w:proofErr w:type="spellEnd"/>
      <w:r w:rsidRPr="00E038E6">
        <w:rPr>
          <w:rFonts w:eastAsia="Calibri"/>
          <w:szCs w:val="22"/>
          <w:lang w:eastAsia="en-US"/>
        </w:rPr>
        <w:t xml:space="preserve"> κατά </w:t>
      </w:r>
      <w:r w:rsidRPr="00E038E6">
        <w:rPr>
          <w:rFonts w:eastAsia="Calibri"/>
          <w:szCs w:val="22"/>
          <w:lang w:val="en-GB" w:eastAsia="en-US"/>
        </w:rPr>
        <w:t>Air</w:t>
      </w:r>
      <w:r w:rsidRPr="00E038E6">
        <w:rPr>
          <w:rFonts w:eastAsia="Calibri"/>
          <w:szCs w:val="22"/>
          <w:lang w:eastAsia="en-US"/>
        </w:rPr>
        <w:t xml:space="preserve"> </w:t>
      </w:r>
      <w:r w:rsidRPr="00E038E6">
        <w:rPr>
          <w:rFonts w:eastAsia="Calibri"/>
          <w:szCs w:val="22"/>
          <w:lang w:val="en-GB" w:eastAsia="en-US"/>
        </w:rPr>
        <w:t>France</w:t>
      </w:r>
      <w:r w:rsidRPr="00E038E6">
        <w:rPr>
          <w:rFonts w:eastAsia="Calibri"/>
          <w:szCs w:val="22"/>
          <w:lang w:eastAsia="en-US"/>
        </w:rPr>
        <w:t xml:space="preserve"> </w:t>
      </w:r>
      <w:proofErr w:type="spellStart"/>
      <w:r w:rsidRPr="00E038E6">
        <w:rPr>
          <w:rFonts w:eastAsia="Calibri"/>
          <w:szCs w:val="22"/>
          <w:lang w:val="en-GB" w:eastAsia="en-US"/>
        </w:rPr>
        <w:t>SASturgeon</w:t>
      </w:r>
      <w:proofErr w:type="spellEnd"/>
      <w:r w:rsidRPr="00E038E6">
        <w:rPr>
          <w:rFonts w:eastAsia="Calibri"/>
          <w:szCs w:val="22"/>
          <w:lang w:eastAsia="en-US"/>
        </w:rPr>
        <w:t>)</w:t>
      </w:r>
      <w:r w:rsidRPr="00E038E6">
        <w:rPr>
          <w:rFonts w:eastAsia="Calibri"/>
          <w:b/>
          <w:szCs w:val="22"/>
          <w:vertAlign w:val="superscript"/>
          <w:lang w:val="en-GB" w:eastAsia="en-US"/>
        </w:rPr>
        <w:footnoteReference w:id="20"/>
      </w:r>
      <w:r w:rsidRPr="00E038E6">
        <w:rPr>
          <w:rFonts w:eastAsia="Calibri"/>
          <w:szCs w:val="22"/>
          <w:lang w:eastAsia="en-US"/>
        </w:rPr>
        <w:t xml:space="preserve"> («απόφαση</w:t>
      </w:r>
      <w:r w:rsidRPr="00E038E6">
        <w:rPr>
          <w:rFonts w:eastAsia="Calibri"/>
          <w:szCs w:val="22"/>
          <w:lang w:val="en-GB" w:eastAsia="en-US"/>
        </w:rPr>
        <w:t> </w:t>
      </w:r>
      <w:r w:rsidRPr="00E038E6">
        <w:rPr>
          <w:rFonts w:eastAsia="Calibri"/>
          <w:szCs w:val="22"/>
          <w:lang w:eastAsia="en-US"/>
        </w:rPr>
        <w:t xml:space="preserve">στις </w:t>
      </w:r>
      <w:proofErr w:type="spellStart"/>
      <w:r w:rsidRPr="00E038E6">
        <w:rPr>
          <w:rFonts w:eastAsia="Calibri"/>
          <w:szCs w:val="22"/>
          <w:lang w:eastAsia="en-US"/>
        </w:rPr>
        <w:t>συνεκδικασθείσες</w:t>
      </w:r>
      <w:proofErr w:type="spellEnd"/>
      <w:r w:rsidRPr="00E038E6">
        <w:rPr>
          <w:rFonts w:eastAsia="Calibri"/>
          <w:szCs w:val="22"/>
          <w:lang w:eastAsia="en-US"/>
        </w:rPr>
        <w:t xml:space="preserve"> υποθέσεις </w:t>
      </w:r>
      <w:r w:rsidRPr="00E038E6">
        <w:rPr>
          <w:rFonts w:eastAsia="Calibri"/>
          <w:szCs w:val="22"/>
          <w:lang w:val="en-GB" w:eastAsia="en-US"/>
        </w:rPr>
        <w:t>C</w:t>
      </w:r>
      <w:r w:rsidRPr="00E038E6">
        <w:rPr>
          <w:rFonts w:eastAsia="Calibri"/>
          <w:szCs w:val="22"/>
          <w:lang w:eastAsia="en-US"/>
        </w:rPr>
        <w:t xml:space="preserve">-402/07 και </w:t>
      </w:r>
      <w:r w:rsidRPr="00E038E6">
        <w:rPr>
          <w:rFonts w:eastAsia="Calibri"/>
          <w:szCs w:val="22"/>
          <w:lang w:val="en-GB" w:eastAsia="en-US"/>
        </w:rPr>
        <w:t>C</w:t>
      </w:r>
      <w:r w:rsidRPr="00E038E6">
        <w:rPr>
          <w:rFonts w:eastAsia="Calibri"/>
          <w:szCs w:val="22"/>
          <w:lang w:eastAsia="en-US"/>
        </w:rPr>
        <w:t>-432/07»)</w:t>
      </w:r>
      <w:r w:rsidRPr="00E038E6">
        <w:rPr>
          <w:rFonts w:eastAsia="Calibri"/>
          <w:b/>
          <w:i/>
          <w:szCs w:val="22"/>
          <w:lang w:eastAsia="en-US"/>
        </w:rPr>
        <w:t>, το Δικαστήριο αποτύπωσε</w:t>
      </w:r>
      <w:r w:rsidRPr="00E038E6">
        <w:rPr>
          <w:rFonts w:eastAsia="Calibri"/>
          <w:b/>
          <w:i/>
          <w:szCs w:val="22"/>
          <w:lang w:val="en-GB" w:eastAsia="en-US"/>
        </w:rPr>
        <w:t> </w:t>
      </w:r>
      <w:r w:rsidRPr="00E038E6">
        <w:rPr>
          <w:rFonts w:eastAsia="Calibri"/>
          <w:b/>
          <w:i/>
          <w:szCs w:val="22"/>
          <w:lang w:eastAsia="en-US"/>
        </w:rPr>
        <w:t>αυτόν τον στόχο αναγνωρίζοντας ότι οι επιβάτες που αντιμετωπίζουν καθυστέρηση</w:t>
      </w:r>
      <w:r w:rsidRPr="00E038E6">
        <w:rPr>
          <w:rFonts w:eastAsia="Calibri"/>
          <w:b/>
          <w:i/>
          <w:szCs w:val="22"/>
          <w:lang w:val="en-GB" w:eastAsia="en-US"/>
        </w:rPr>
        <w:t> </w:t>
      </w:r>
      <w:r w:rsidRPr="00E038E6">
        <w:rPr>
          <w:rFonts w:eastAsia="Calibri"/>
          <w:b/>
          <w:i/>
          <w:szCs w:val="22"/>
          <w:lang w:eastAsia="en-US"/>
        </w:rPr>
        <w:t>τριών ή περισσοτέρων ωρών υφίστανται ζημία υπό μορφή μη αναστρέψιμης απώλειας χρόνου, η οποία πρέπει να αποκαθίσταται άμεσα</w:t>
      </w:r>
      <w:r w:rsidRPr="00E038E6">
        <w:rPr>
          <w:rFonts w:eastAsia="Calibri"/>
          <w:b/>
          <w:i/>
          <w:szCs w:val="22"/>
          <w:lang w:val="en-GB" w:eastAsia="en-US"/>
        </w:rPr>
        <w:t> </w:t>
      </w:r>
      <w:r w:rsidRPr="00E038E6">
        <w:rPr>
          <w:rFonts w:eastAsia="Calibri"/>
          <w:b/>
          <w:i/>
          <w:szCs w:val="22"/>
          <w:lang w:eastAsia="en-US"/>
        </w:rPr>
        <w:t>και με τυποποιημένο τρόπο.</w:t>
      </w:r>
    </w:p>
    <w:p w14:paraId="1B91BA48" w14:textId="7130A037" w:rsidR="009254E5" w:rsidRDefault="009254E5" w:rsidP="009254E5">
      <w:pPr>
        <w:widowControl/>
        <w:spacing w:before="120" w:after="120" w:line="360" w:lineRule="auto"/>
        <w:ind w:left="850"/>
        <w:rPr>
          <w:rFonts w:eastAsia="Calibri"/>
          <w:b/>
          <w:i/>
          <w:szCs w:val="22"/>
          <w:lang w:eastAsia="en-US"/>
        </w:rPr>
      </w:pPr>
    </w:p>
    <w:p w14:paraId="7411E7D4" w14:textId="77777777" w:rsidR="009254E5" w:rsidRDefault="009254E5">
      <w:pPr>
        <w:widowControl/>
        <w:rPr>
          <w:rFonts w:eastAsia="Calibri"/>
          <w:b/>
          <w:i/>
          <w:szCs w:val="22"/>
          <w:lang w:eastAsia="en-US"/>
        </w:rPr>
      </w:pPr>
      <w:r>
        <w:rPr>
          <w:rFonts w:eastAsia="Calibri"/>
          <w:b/>
          <w:i/>
          <w:szCs w:val="22"/>
          <w:lang w:eastAsia="en-US"/>
        </w:rPr>
        <w:br w:type="page"/>
      </w:r>
    </w:p>
    <w:p w14:paraId="0626F37C" w14:textId="717F5710" w:rsidR="00E038E6" w:rsidRPr="00C5259F" w:rsidRDefault="00E038E6" w:rsidP="00C5259F">
      <w:pPr>
        <w:widowControl/>
        <w:spacing w:before="120" w:after="120" w:line="360" w:lineRule="auto"/>
        <w:ind w:left="850"/>
        <w:rPr>
          <w:rFonts w:eastAsia="Calibri"/>
          <w:b/>
          <w:szCs w:val="22"/>
          <w:lang w:eastAsia="en-US"/>
        </w:rPr>
      </w:pPr>
      <w:r w:rsidRPr="00E038E6">
        <w:rPr>
          <w:rFonts w:eastAsia="Calibri"/>
          <w:b/>
          <w:i/>
          <w:szCs w:val="22"/>
          <w:lang w:eastAsia="en-US"/>
        </w:rPr>
        <w:lastRenderedPageBreak/>
        <w:t>Με βάση</w:t>
      </w:r>
      <w:r w:rsidRPr="00E038E6">
        <w:rPr>
          <w:rFonts w:eastAsia="Calibri"/>
          <w:b/>
          <w:i/>
          <w:szCs w:val="22"/>
          <w:lang w:val="en-GB" w:eastAsia="en-US"/>
        </w:rPr>
        <w:t> </w:t>
      </w:r>
      <w:r w:rsidRPr="00E038E6">
        <w:rPr>
          <w:rFonts w:eastAsia="Calibri"/>
          <w:b/>
          <w:i/>
          <w:szCs w:val="22"/>
          <w:lang w:eastAsia="en-US"/>
        </w:rPr>
        <w:t>την αρχή της ίσης μεταχείρισης, το Δικαστήριο επιβεβαίωσε</w:t>
      </w:r>
      <w:r w:rsidRPr="00E038E6">
        <w:rPr>
          <w:rFonts w:eastAsia="Calibri"/>
          <w:b/>
          <w:i/>
          <w:szCs w:val="22"/>
          <w:lang w:val="en-GB" w:eastAsia="en-US"/>
        </w:rPr>
        <w:t> </w:t>
      </w:r>
      <w:r w:rsidRPr="00E038E6">
        <w:rPr>
          <w:rFonts w:eastAsia="Calibri"/>
          <w:b/>
          <w:i/>
          <w:szCs w:val="22"/>
          <w:lang w:eastAsia="en-US"/>
        </w:rPr>
        <w:t>ότι τέτοιες μεγάλες καθυστερήσεις προκαλούν ζημία συγκρίσιμη με τις ματαιώσεις και ότι η διαφορετική μεταχείριση</w:t>
      </w:r>
      <w:r w:rsidRPr="00E038E6">
        <w:rPr>
          <w:rFonts w:eastAsia="Calibri"/>
          <w:b/>
          <w:i/>
          <w:szCs w:val="22"/>
          <w:lang w:val="en-GB" w:eastAsia="en-US"/>
        </w:rPr>
        <w:t> </w:t>
      </w:r>
      <w:r w:rsidRPr="00E038E6">
        <w:rPr>
          <w:rFonts w:eastAsia="Calibri"/>
          <w:b/>
          <w:i/>
          <w:szCs w:val="22"/>
          <w:lang w:eastAsia="en-US"/>
        </w:rPr>
        <w:t>δεν μπορεί να δικαιολογηθεί αντικειμενικά. Ειδικότερα, το Δικαστήριο έκρινε ότι, όταν η καθυστέρηση</w:t>
      </w:r>
      <w:r w:rsidRPr="00E038E6">
        <w:rPr>
          <w:rFonts w:eastAsia="Calibri"/>
          <w:b/>
          <w:i/>
          <w:szCs w:val="22"/>
          <w:lang w:val="en-GB" w:eastAsia="en-US"/>
        </w:rPr>
        <w:t> </w:t>
      </w:r>
      <w:r w:rsidRPr="00E038E6">
        <w:rPr>
          <w:rFonts w:eastAsia="Calibri"/>
          <w:b/>
          <w:i/>
          <w:szCs w:val="22"/>
          <w:lang w:eastAsia="en-US"/>
        </w:rPr>
        <w:t>άφιξης μιας πτήσης είναι ίση</w:t>
      </w:r>
      <w:r w:rsidRPr="00E038E6">
        <w:rPr>
          <w:rFonts w:eastAsia="Calibri"/>
          <w:b/>
          <w:i/>
          <w:szCs w:val="22"/>
          <w:lang w:val="en-GB" w:eastAsia="en-US"/>
        </w:rPr>
        <w:t> </w:t>
      </w:r>
      <w:r w:rsidRPr="00E038E6">
        <w:rPr>
          <w:rFonts w:eastAsia="Calibri"/>
          <w:b/>
          <w:i/>
          <w:szCs w:val="22"/>
          <w:lang w:eastAsia="en-US"/>
        </w:rPr>
        <w:t>ή ανώτερη των τριών ωρών, οι ενδιαφερόμενοι επιβάτες δικαιούνται αποζημίωση, όπως και οι επιβάτες των οποίων η αρχική πτήση</w:t>
      </w:r>
      <w:r w:rsidRPr="00E038E6">
        <w:rPr>
          <w:rFonts w:eastAsia="Calibri"/>
          <w:b/>
          <w:i/>
          <w:szCs w:val="22"/>
          <w:lang w:val="en-GB" w:eastAsia="en-US"/>
        </w:rPr>
        <w:t> </w:t>
      </w:r>
      <w:r w:rsidRPr="00E038E6">
        <w:rPr>
          <w:rFonts w:eastAsia="Calibri"/>
          <w:b/>
          <w:i/>
          <w:szCs w:val="22"/>
          <w:lang w:eastAsia="en-US"/>
        </w:rPr>
        <w:t>ματαιώθηκε και στους οποίους ο αερομεταφορέας δεν είναι σε</w:t>
      </w:r>
      <w:r w:rsidRPr="00E038E6">
        <w:rPr>
          <w:rFonts w:eastAsia="Calibri"/>
          <w:b/>
          <w:i/>
          <w:szCs w:val="22"/>
          <w:lang w:val="en-GB" w:eastAsia="en-US"/>
        </w:rPr>
        <w:t> </w:t>
      </w:r>
      <w:r w:rsidRPr="00E038E6">
        <w:rPr>
          <w:rFonts w:eastAsia="Calibri"/>
          <w:b/>
          <w:i/>
          <w:szCs w:val="22"/>
          <w:lang w:eastAsia="en-US"/>
        </w:rPr>
        <w:t>θέση</w:t>
      </w:r>
      <w:r w:rsidRPr="00E038E6">
        <w:rPr>
          <w:rFonts w:eastAsia="Calibri"/>
          <w:b/>
          <w:i/>
          <w:szCs w:val="22"/>
          <w:lang w:val="en-GB" w:eastAsia="en-US"/>
        </w:rPr>
        <w:t> </w:t>
      </w:r>
      <w:r w:rsidRPr="00E038E6">
        <w:rPr>
          <w:rFonts w:eastAsia="Calibri"/>
          <w:b/>
          <w:i/>
          <w:szCs w:val="22"/>
          <w:lang w:eastAsia="en-US"/>
        </w:rPr>
        <w:t>να προσφέρει μεταφορά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 xml:space="preserve">σύμφωνα με τις προϋποθέσεις του άρθρου 5 παράγραφος 1 στοιχείο γ) σημείο </w:t>
      </w:r>
      <w:r w:rsidRPr="00E038E6">
        <w:rPr>
          <w:rFonts w:eastAsia="Calibri"/>
          <w:b/>
          <w:i/>
          <w:szCs w:val="22"/>
          <w:lang w:val="en-GB" w:eastAsia="en-US"/>
        </w:rPr>
        <w:t>iii</w:t>
      </w:r>
      <w:r w:rsidRPr="00E038E6">
        <w:rPr>
          <w:rFonts w:eastAsia="Calibri"/>
          <w:b/>
          <w:i/>
          <w:szCs w:val="22"/>
          <w:lang w:eastAsia="en-US"/>
        </w:rPr>
        <w:t>) του κανονισμού, δηλαδή σε</w:t>
      </w:r>
      <w:r w:rsidRPr="00E038E6">
        <w:rPr>
          <w:rFonts w:eastAsia="Calibri"/>
          <w:b/>
          <w:i/>
          <w:szCs w:val="22"/>
          <w:lang w:val="en-GB" w:eastAsia="en-US"/>
        </w:rPr>
        <w:t> </w:t>
      </w:r>
      <w:r w:rsidRPr="00E038E6">
        <w:rPr>
          <w:rFonts w:eastAsia="Calibri"/>
          <w:b/>
          <w:i/>
          <w:szCs w:val="22"/>
          <w:lang w:eastAsia="en-US"/>
        </w:rPr>
        <w:t>πτήση</w:t>
      </w:r>
      <w:r w:rsidRPr="00E038E6">
        <w:rPr>
          <w:rFonts w:eastAsia="Calibri"/>
          <w:b/>
          <w:i/>
          <w:szCs w:val="22"/>
          <w:lang w:val="en-GB" w:eastAsia="en-US"/>
        </w:rPr>
        <w:t> </w:t>
      </w:r>
      <w:r w:rsidRPr="00E038E6">
        <w:rPr>
          <w:rFonts w:eastAsia="Calibri"/>
          <w:b/>
          <w:i/>
          <w:szCs w:val="22"/>
          <w:lang w:eastAsia="en-US"/>
        </w:rPr>
        <w:t>που αναχωρεί όχι περισσότερο από μία ώρα νωρίτερα από την προγραμματισμένη ώρα αναχώρησης και φθάνει στον τελικό προορισμό λιγότερο από δύο ώρες μετά την προγραμματισμένη ώρα άφιξης</w:t>
      </w:r>
      <w:r w:rsidRPr="00E038E6">
        <w:rPr>
          <w:rFonts w:eastAsia="Calibri"/>
          <w:szCs w:val="22"/>
          <w:lang w:eastAsia="en-US"/>
        </w:rPr>
        <w:t>. Σύμφωνα με την αρχή της ίσης μεταχείρισης</w:t>
      </w:r>
      <w:r w:rsidRPr="00E038E6">
        <w:rPr>
          <w:rFonts w:eastAsia="Calibri"/>
          <w:strike/>
          <w:szCs w:val="22"/>
          <w:lang w:eastAsia="en-US"/>
        </w:rPr>
        <w:t xml:space="preserve"> που αναφέρεται στην</w:t>
      </w:r>
      <w:r w:rsidRPr="00E038E6">
        <w:rPr>
          <w:rFonts w:eastAsia="Calibri"/>
          <w:b/>
          <w:i/>
          <w:szCs w:val="22"/>
          <w:lang w:eastAsia="en-US"/>
        </w:rPr>
        <w:t>, τα</w:t>
      </w:r>
      <w:r w:rsidRPr="00E038E6">
        <w:rPr>
          <w:rFonts w:eastAsia="Calibri"/>
          <w:szCs w:val="22"/>
          <w:lang w:eastAsia="en-US"/>
        </w:rPr>
        <w:t xml:space="preserve"> εν λόγω </w:t>
      </w:r>
      <w:r w:rsidRPr="00E038E6">
        <w:rPr>
          <w:rFonts w:eastAsia="Calibri"/>
          <w:strike/>
          <w:szCs w:val="22"/>
          <w:lang w:eastAsia="en-US"/>
        </w:rPr>
        <w:t>απόφαση</w:t>
      </w:r>
      <w:r w:rsidR="009254E5">
        <w:rPr>
          <w:rFonts w:eastAsia="Calibri"/>
          <w:strike/>
          <w:szCs w:val="22"/>
          <w:lang w:eastAsia="en-US"/>
        </w:rPr>
        <w:t xml:space="preserve"> </w:t>
      </w:r>
      <w:r w:rsidRPr="00E038E6">
        <w:rPr>
          <w:rFonts w:eastAsia="Calibri"/>
          <w:b/>
          <w:i/>
          <w:szCs w:val="22"/>
          <w:lang w:eastAsia="en-US"/>
        </w:rPr>
        <w:t>δικαιώματα αποζημίωσης θα πρέπει επίσης να επεκτείνονται στους επιβάτες των οποίων η πτήση</w:t>
      </w:r>
      <w:r w:rsidRPr="00E038E6">
        <w:rPr>
          <w:rFonts w:eastAsia="Calibri"/>
          <w:b/>
          <w:i/>
          <w:szCs w:val="22"/>
          <w:lang w:val="en-GB" w:eastAsia="en-US"/>
        </w:rPr>
        <w:t> </w:t>
      </w:r>
      <w:r w:rsidRPr="00E038E6">
        <w:rPr>
          <w:rFonts w:eastAsia="Calibri"/>
          <w:b/>
          <w:i/>
          <w:szCs w:val="22"/>
          <w:lang w:eastAsia="en-US"/>
        </w:rPr>
        <w:t>δεν ματαιώθηκε</w:t>
      </w:r>
      <w:r w:rsidRPr="00E038E6">
        <w:rPr>
          <w:rFonts w:eastAsia="Calibri"/>
          <w:szCs w:val="22"/>
          <w:lang w:eastAsia="en-US"/>
        </w:rPr>
        <w:t>,</w:t>
      </w:r>
      <w:r w:rsidRPr="00E038E6">
        <w:rPr>
          <w:rFonts w:eastAsia="Calibri"/>
          <w:b/>
          <w:i/>
          <w:szCs w:val="22"/>
          <w:lang w:eastAsia="en-US"/>
        </w:rPr>
        <w:t xml:space="preserve"> αλλά οι οποίοι υφίστανται ισοδύναμη απώλεια χρόνου λόγω τόσο</w:t>
      </w:r>
      <w:r w:rsidRPr="00E038E6">
        <w:rPr>
          <w:rFonts w:eastAsia="Calibri"/>
          <w:b/>
          <w:i/>
          <w:szCs w:val="22"/>
          <w:lang w:val="en-GB" w:eastAsia="en-US"/>
        </w:rPr>
        <w:t> </w:t>
      </w:r>
      <w:r w:rsidRPr="00E038E6">
        <w:rPr>
          <w:rFonts w:eastAsia="Calibri"/>
          <w:b/>
          <w:i/>
          <w:szCs w:val="22"/>
          <w:lang w:eastAsia="en-US"/>
        </w:rPr>
        <w:t>της μετάθεσης της πτήσης σε</w:t>
      </w:r>
      <w:r w:rsidRPr="00E038E6">
        <w:rPr>
          <w:rFonts w:eastAsia="Calibri"/>
          <w:b/>
          <w:i/>
          <w:szCs w:val="22"/>
          <w:lang w:val="en-GB" w:eastAsia="en-US"/>
        </w:rPr>
        <w:t> </w:t>
      </w:r>
      <w:r w:rsidRPr="00E038E6">
        <w:rPr>
          <w:rFonts w:eastAsia="Calibri"/>
          <w:b/>
          <w:i/>
          <w:szCs w:val="22"/>
          <w:lang w:eastAsia="en-US"/>
        </w:rPr>
        <w:t>χρόνο προγενέστερο της προγραμματισμένης αναχώρησης όσο</w:t>
      </w:r>
      <w:r w:rsidRPr="00E038E6">
        <w:rPr>
          <w:rFonts w:eastAsia="Calibri"/>
          <w:b/>
          <w:i/>
          <w:szCs w:val="22"/>
          <w:lang w:val="en-GB" w:eastAsia="en-US"/>
        </w:rPr>
        <w:t> </w:t>
      </w:r>
      <w:r w:rsidRPr="00E038E6">
        <w:rPr>
          <w:rFonts w:eastAsia="Calibri"/>
          <w:b/>
          <w:i/>
          <w:szCs w:val="22"/>
          <w:lang w:eastAsia="en-US"/>
        </w:rPr>
        <w:t>και της καθυστέρησης κατά την άφιξη. Συνεπώς, προκειμένου να διατηρηθούν ισχυρές εγγυήσεις για τους επιβάτες σύμφωνα με το άρθρο 38 του Χάρτη, καθώς και να διασφαλιστούν η ομοιόμορφη προστασία, η ασφάλεια δικαίου και η αποτελεσματική επιβολή σε</w:t>
      </w:r>
      <w:r w:rsidRPr="00E038E6">
        <w:rPr>
          <w:rFonts w:eastAsia="Calibri"/>
          <w:b/>
          <w:i/>
          <w:szCs w:val="22"/>
          <w:lang w:val="en-GB" w:eastAsia="en-US"/>
        </w:rPr>
        <w:t> </w:t>
      </w:r>
      <w:r w:rsidRPr="00E038E6">
        <w:rPr>
          <w:rFonts w:eastAsia="Calibri"/>
          <w:b/>
          <w:i/>
          <w:szCs w:val="22"/>
          <w:lang w:eastAsia="en-US"/>
        </w:rPr>
        <w:t>όλα τα κράτη μέλη, ο κανονισμός (ΕΚ) αριθ.</w:t>
      </w:r>
      <w:r w:rsidRPr="00E038E6">
        <w:rPr>
          <w:rFonts w:eastAsia="Calibri"/>
          <w:b/>
          <w:i/>
          <w:szCs w:val="22"/>
          <w:lang w:val="en-GB" w:eastAsia="en-US"/>
        </w:rPr>
        <w:t> </w:t>
      </w:r>
      <w:r w:rsidRPr="00E038E6">
        <w:rPr>
          <w:rFonts w:eastAsia="Calibri"/>
          <w:b/>
          <w:i/>
          <w:szCs w:val="22"/>
          <w:lang w:eastAsia="en-US"/>
        </w:rPr>
        <w:t>261/2004</w:t>
      </w:r>
      <w:r w:rsidRPr="00E038E6">
        <w:rPr>
          <w:rFonts w:eastAsia="Calibri"/>
          <w:szCs w:val="22"/>
          <w:lang w:eastAsia="en-US"/>
        </w:rPr>
        <w:t xml:space="preserve"> θα πρέπει να </w:t>
      </w:r>
      <w:r w:rsidRPr="00E038E6">
        <w:rPr>
          <w:rFonts w:eastAsia="Calibri"/>
          <w:strike/>
          <w:szCs w:val="22"/>
          <w:lang w:eastAsia="en-US"/>
        </w:rPr>
        <w:t>εφαρμόζονται οι ίδιοι κανόνες για την επιστροφή χρημάτων, τη μεταφορά με άλλη πτήση</w:t>
      </w:r>
      <w:r w:rsidRPr="00E038E6">
        <w:rPr>
          <w:rFonts w:eastAsia="Calibri"/>
          <w:strike/>
          <w:szCs w:val="22"/>
          <w:lang w:val="en-GB" w:eastAsia="en-US"/>
        </w:rPr>
        <w:t> </w:t>
      </w:r>
      <w:r w:rsidRPr="00E038E6">
        <w:rPr>
          <w:rFonts w:eastAsia="Calibri"/>
          <w:strike/>
          <w:szCs w:val="22"/>
          <w:lang w:eastAsia="en-US"/>
        </w:rPr>
        <w:t>ή άλλο μέσο</w:t>
      </w:r>
      <w:r w:rsidRPr="00E038E6">
        <w:rPr>
          <w:rFonts w:eastAsia="Calibri"/>
          <w:strike/>
          <w:szCs w:val="22"/>
          <w:lang w:val="en-GB" w:eastAsia="en-US"/>
        </w:rPr>
        <w:t> </w:t>
      </w:r>
      <w:r w:rsidRPr="00E038E6">
        <w:rPr>
          <w:rFonts w:eastAsia="Calibri"/>
          <w:strike/>
          <w:szCs w:val="22"/>
          <w:lang w:eastAsia="en-US"/>
        </w:rPr>
        <w:t>και</w:t>
      </w:r>
      <w:r w:rsidR="009254E5">
        <w:rPr>
          <w:rFonts w:eastAsia="Calibri"/>
          <w:strike/>
          <w:szCs w:val="22"/>
          <w:lang w:eastAsia="en-US"/>
        </w:rPr>
        <w:t xml:space="preserve"> </w:t>
      </w:r>
      <w:r w:rsidRPr="00E038E6">
        <w:rPr>
          <w:rFonts w:eastAsia="Calibri"/>
          <w:b/>
          <w:i/>
          <w:szCs w:val="22"/>
          <w:lang w:eastAsia="en-US"/>
        </w:rPr>
        <w:t>καθορίζει ρητά κοινό όριο τριών ωρών για</w:t>
      </w:r>
      <w:r w:rsidRPr="00E038E6">
        <w:rPr>
          <w:rFonts w:eastAsia="Calibri"/>
          <w:szCs w:val="22"/>
          <w:lang w:eastAsia="en-US"/>
        </w:rPr>
        <w:t xml:space="preserve"> την αποζημίωση</w:t>
      </w:r>
      <w:r w:rsidRPr="00E038E6">
        <w:rPr>
          <w:rFonts w:eastAsia="Calibri"/>
          <w:b/>
          <w:i/>
          <w:szCs w:val="22"/>
          <w:lang w:eastAsia="en-US"/>
        </w:rPr>
        <w:t xml:space="preserve"> όταν οι επιβάτες υφίστανται μη αναστρέψιμη απώλεια χρόνου ίση</w:t>
      </w:r>
      <w:r w:rsidRPr="00E038E6">
        <w:rPr>
          <w:rFonts w:eastAsia="Calibri"/>
          <w:b/>
          <w:i/>
          <w:szCs w:val="22"/>
          <w:lang w:val="en-GB" w:eastAsia="en-US"/>
        </w:rPr>
        <w:t> </w:t>
      </w:r>
      <w:r w:rsidRPr="00E038E6">
        <w:rPr>
          <w:rFonts w:eastAsia="Calibri"/>
          <w:b/>
          <w:i/>
          <w:szCs w:val="22"/>
          <w:lang w:eastAsia="en-US"/>
        </w:rPr>
        <w:t>ή ανώτερη των τριών ωρών σε</w:t>
      </w:r>
      <w:r w:rsidRPr="00E038E6">
        <w:rPr>
          <w:rFonts w:eastAsia="Calibri"/>
          <w:b/>
          <w:i/>
          <w:szCs w:val="22"/>
          <w:lang w:val="en-GB" w:eastAsia="en-US"/>
        </w:rPr>
        <w:t> </w:t>
      </w:r>
      <w:r w:rsidRPr="00E038E6">
        <w:rPr>
          <w:rFonts w:eastAsia="Calibri"/>
          <w:b/>
          <w:i/>
          <w:szCs w:val="22"/>
          <w:lang w:eastAsia="en-US"/>
        </w:rPr>
        <w:t>σχέση</w:t>
      </w:r>
      <w:r w:rsidRPr="00E038E6">
        <w:rPr>
          <w:rFonts w:eastAsia="Calibri"/>
          <w:b/>
          <w:i/>
          <w:szCs w:val="22"/>
          <w:lang w:val="en-GB" w:eastAsia="en-US"/>
        </w:rPr>
        <w:t> </w:t>
      </w:r>
      <w:r w:rsidRPr="00E038E6">
        <w:rPr>
          <w:rFonts w:eastAsia="Calibri"/>
          <w:b/>
          <w:i/>
          <w:szCs w:val="22"/>
          <w:lang w:eastAsia="en-US"/>
        </w:rPr>
        <w:t>με τη διάρκεια που είχε αρχικά προγραμματίσει ο αερομεταφορέας</w:t>
      </w:r>
      <w:r w:rsidRPr="00E038E6">
        <w:rPr>
          <w:rFonts w:eastAsia="Calibri"/>
          <w:szCs w:val="22"/>
          <w:lang w:eastAsia="en-US"/>
        </w:rPr>
        <w:t>.</w:t>
      </w:r>
      <w:r w:rsidR="009254E5">
        <w:rPr>
          <w:rFonts w:eastAsia="Calibri"/>
          <w:b/>
          <w:szCs w:val="22"/>
          <w:lang w:eastAsia="en-US"/>
        </w:rPr>
        <w:t xml:space="preserve"> [Τροπολογία 20]</w:t>
      </w:r>
    </w:p>
    <w:p w14:paraId="3E7BD09F" w14:textId="77777777" w:rsidR="009254E5" w:rsidRDefault="009254E5">
      <w:pPr>
        <w:widowControl/>
        <w:rPr>
          <w:rFonts w:eastAsia="Calibri"/>
          <w:strike/>
          <w:szCs w:val="22"/>
          <w:lang w:eastAsia="en-US"/>
        </w:rPr>
      </w:pPr>
      <w:r>
        <w:rPr>
          <w:rFonts w:eastAsia="Calibri"/>
          <w:strike/>
          <w:szCs w:val="22"/>
          <w:lang w:eastAsia="en-US"/>
        </w:rPr>
        <w:br w:type="page"/>
      </w:r>
    </w:p>
    <w:p w14:paraId="1F5797EB" w14:textId="59659C2C"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(21)</w:t>
      </w:r>
      <w:r w:rsidRPr="00E038E6">
        <w:rPr>
          <w:rFonts w:eastAsia="Calibri"/>
          <w:szCs w:val="22"/>
          <w:lang w:eastAsia="en-US"/>
        </w:rPr>
        <w:tab/>
      </w:r>
      <w:r w:rsidRPr="00E038E6">
        <w:rPr>
          <w:rFonts w:eastAsia="Calibri"/>
          <w:strike/>
          <w:szCs w:val="22"/>
          <w:lang w:eastAsia="en-US"/>
        </w:rPr>
        <w:t>Στην απόφαση</w:t>
      </w:r>
      <w:r w:rsidRPr="00E038E6">
        <w:rPr>
          <w:rFonts w:eastAsia="Calibri"/>
          <w:strike/>
          <w:szCs w:val="22"/>
          <w:lang w:val="en-GB" w:eastAsia="en-US"/>
        </w:rPr>
        <w:t> </w:t>
      </w:r>
      <w:r w:rsidRPr="00E038E6">
        <w:rPr>
          <w:rFonts w:eastAsia="Calibri"/>
          <w:strike/>
          <w:szCs w:val="22"/>
          <w:lang w:eastAsia="en-US"/>
        </w:rPr>
        <w:t xml:space="preserve">στις συνεκδικασθείσες υποθέσεις </w:t>
      </w:r>
      <w:r w:rsidRPr="00E038E6">
        <w:rPr>
          <w:rFonts w:eastAsia="Calibri"/>
          <w:strike/>
          <w:szCs w:val="22"/>
          <w:lang w:val="en-GB" w:eastAsia="en-US"/>
        </w:rPr>
        <w:t>C</w:t>
      </w:r>
      <w:r w:rsidRPr="00E038E6">
        <w:rPr>
          <w:rFonts w:eastAsia="Calibri"/>
          <w:strike/>
          <w:szCs w:val="22"/>
          <w:lang w:eastAsia="en-US"/>
        </w:rPr>
        <w:t xml:space="preserve">-402/07 και </w:t>
      </w:r>
      <w:r w:rsidRPr="00E038E6">
        <w:rPr>
          <w:rFonts w:eastAsia="Calibri"/>
          <w:strike/>
          <w:szCs w:val="22"/>
          <w:lang w:val="en-GB" w:eastAsia="en-US"/>
        </w:rPr>
        <w:t>C</w:t>
      </w:r>
      <w:r w:rsidRPr="00E038E6">
        <w:rPr>
          <w:rFonts w:eastAsia="Calibri"/>
          <w:strike/>
          <w:szCs w:val="22"/>
          <w:lang w:eastAsia="en-US"/>
        </w:rPr>
        <w:t>-432/07 έγινε αναφορά σε</w:t>
      </w:r>
      <w:r w:rsidRPr="00E038E6">
        <w:rPr>
          <w:rFonts w:eastAsia="Calibri"/>
          <w:strike/>
          <w:szCs w:val="22"/>
          <w:lang w:val="en-GB" w:eastAsia="en-US"/>
        </w:rPr>
        <w:t> </w:t>
      </w:r>
      <w:r w:rsidRPr="00E038E6">
        <w:rPr>
          <w:rFonts w:eastAsia="Calibri"/>
          <w:strike/>
          <w:szCs w:val="22"/>
          <w:lang w:eastAsia="en-US"/>
        </w:rPr>
        <w:t>άπαξ ενεργοποιούμενο χρονικό όριο τριών ωρών για αποζημίωση</w:t>
      </w:r>
      <w:r w:rsidRPr="00E038E6">
        <w:rPr>
          <w:rFonts w:eastAsia="Calibri"/>
          <w:strike/>
          <w:szCs w:val="22"/>
          <w:lang w:val="en-GB" w:eastAsia="en-US"/>
        </w:rPr>
        <w:t> </w:t>
      </w:r>
      <w:r w:rsidRPr="00E038E6">
        <w:rPr>
          <w:rFonts w:eastAsia="Calibri"/>
          <w:strike/>
          <w:szCs w:val="22"/>
          <w:lang w:eastAsia="en-US"/>
        </w:rPr>
        <w:t>σε</w:t>
      </w:r>
      <w:r w:rsidRPr="00E038E6">
        <w:rPr>
          <w:rFonts w:eastAsia="Calibri"/>
          <w:strike/>
          <w:szCs w:val="22"/>
          <w:lang w:val="en-GB" w:eastAsia="en-US"/>
        </w:rPr>
        <w:t> </w:t>
      </w:r>
      <w:r w:rsidRPr="00E038E6">
        <w:rPr>
          <w:rFonts w:eastAsia="Calibri"/>
          <w:strike/>
          <w:szCs w:val="22"/>
          <w:lang w:eastAsia="en-US"/>
        </w:rPr>
        <w:t>περίπτωση</w:t>
      </w:r>
      <w:r w:rsidRPr="00E038E6">
        <w:rPr>
          <w:rFonts w:eastAsia="Calibri"/>
          <w:strike/>
          <w:szCs w:val="22"/>
          <w:lang w:val="en-GB" w:eastAsia="en-US"/>
        </w:rPr>
        <w:t> </w:t>
      </w:r>
      <w:r w:rsidRPr="00E038E6">
        <w:rPr>
          <w:rFonts w:eastAsia="Calibri"/>
          <w:strike/>
          <w:szCs w:val="22"/>
          <w:lang w:eastAsia="en-US"/>
        </w:rPr>
        <w:t>καθυστέρησης. Ωστόσο, η εμπειρία που αποκτήθηκε από τότε που εκδόθηκε ο κανονισμός (ΕΚ) αριθ.</w:t>
      </w:r>
      <w:r w:rsidRPr="00E038E6">
        <w:rPr>
          <w:rFonts w:eastAsia="Calibri"/>
          <w:strike/>
          <w:szCs w:val="22"/>
          <w:lang w:val="en-GB" w:eastAsia="en-US"/>
        </w:rPr>
        <w:t> </w:t>
      </w:r>
      <w:r w:rsidRPr="00E038E6">
        <w:rPr>
          <w:rFonts w:eastAsia="Calibri"/>
          <w:strike/>
          <w:szCs w:val="22"/>
          <w:lang w:eastAsia="en-US"/>
        </w:rPr>
        <w:t>261/2004 δείχνει ότι πολλές καθυστερήσεις δεν μπορούν να επιλυθούν εντός των τριών ωρών που αναφέρονται στην εν λόγω απόφαση</w:t>
      </w:r>
      <w:r w:rsidRPr="00E038E6">
        <w:rPr>
          <w:rFonts w:eastAsia="Calibri"/>
          <w:strike/>
          <w:szCs w:val="22"/>
          <w:lang w:val="en-GB" w:eastAsia="en-US"/>
        </w:rPr>
        <w:t> </w:t>
      </w:r>
      <w:r w:rsidRPr="00E038E6">
        <w:rPr>
          <w:rFonts w:eastAsia="Calibri"/>
          <w:strike/>
          <w:szCs w:val="22"/>
          <w:lang w:eastAsia="en-US"/>
        </w:rPr>
        <w:t>και ότι ένα σύντομο όριο μπορεί να αυξήσει τον αριθμό των ματαιώσεων πτήσεων, όταν που οι αερομεταφορείς μειώνουν τις αλυσιδωτές επιπτώσεις των καθυστερημένων πτήσεων στις επόμενες πτήσεις ματαιώνοντας μία ή περισσότερες πτήσεις με σκοπό την επανατοποθέτηση</w:t>
      </w:r>
      <w:r w:rsidRPr="00E038E6">
        <w:rPr>
          <w:rFonts w:eastAsia="Calibri"/>
          <w:strike/>
          <w:szCs w:val="22"/>
          <w:lang w:val="en-GB" w:eastAsia="en-US"/>
        </w:rPr>
        <w:t> </w:t>
      </w:r>
      <w:r w:rsidRPr="00E038E6">
        <w:rPr>
          <w:rFonts w:eastAsia="Calibri"/>
          <w:strike/>
          <w:szCs w:val="22"/>
          <w:lang w:eastAsia="en-US"/>
        </w:rPr>
        <w:t>του αεροσκάφους για επόμενη πτήση. Στις περισσότερες περιπτώσεις, ο επιβάτης εξακολουθεί να προτιμά την καθυστέρηση</w:t>
      </w:r>
      <w:r w:rsidRPr="00E038E6">
        <w:rPr>
          <w:rFonts w:eastAsia="Calibri"/>
          <w:strike/>
          <w:szCs w:val="22"/>
          <w:lang w:val="en-GB" w:eastAsia="en-US"/>
        </w:rPr>
        <w:t> </w:t>
      </w:r>
      <w:r w:rsidRPr="00E038E6">
        <w:rPr>
          <w:rFonts w:eastAsia="Calibri"/>
          <w:strike/>
          <w:szCs w:val="22"/>
          <w:lang w:eastAsia="en-US"/>
        </w:rPr>
        <w:t>από τη ματαίωση, καθώς του εξασφαλίζει μεγαλύτερη βεβαιότητα ως προς την άφιξη στον σχετικό προορισμό το νωρίτερο δυνατό. Σε πολλά δρομολόγια, η συχνότητα των πτήσεων είναι περιορισμένη και, σε</w:t>
      </w:r>
      <w:r w:rsidRPr="00E038E6">
        <w:rPr>
          <w:rFonts w:eastAsia="Calibri"/>
          <w:strike/>
          <w:szCs w:val="22"/>
          <w:lang w:val="en-GB" w:eastAsia="en-US"/>
        </w:rPr>
        <w:t> </w:t>
      </w:r>
      <w:r w:rsidRPr="00E038E6">
        <w:rPr>
          <w:rFonts w:eastAsia="Calibri"/>
          <w:strike/>
          <w:szCs w:val="22"/>
          <w:lang w:eastAsia="en-US"/>
        </w:rPr>
        <w:t>περίπτωση</w:t>
      </w:r>
      <w:r w:rsidRPr="00E038E6">
        <w:rPr>
          <w:rFonts w:eastAsia="Calibri"/>
          <w:strike/>
          <w:szCs w:val="22"/>
          <w:lang w:val="en-GB" w:eastAsia="en-US"/>
        </w:rPr>
        <w:t> </w:t>
      </w:r>
      <w:r w:rsidRPr="00E038E6">
        <w:rPr>
          <w:rFonts w:eastAsia="Calibri"/>
          <w:strike/>
          <w:szCs w:val="22"/>
          <w:lang w:eastAsia="en-US"/>
        </w:rPr>
        <w:t>ματαίωσης, δεν είναι δυνατή η άμεση</w:t>
      </w:r>
      <w:r w:rsidRPr="00E038E6">
        <w:rPr>
          <w:rFonts w:eastAsia="Calibri"/>
          <w:strike/>
          <w:szCs w:val="22"/>
          <w:lang w:val="en-GB" w:eastAsia="en-US"/>
        </w:rPr>
        <w:t> </w:t>
      </w:r>
      <w:r w:rsidRPr="00E038E6">
        <w:rPr>
          <w:rFonts w:eastAsia="Calibri"/>
          <w:strike/>
          <w:szCs w:val="22"/>
          <w:lang w:eastAsia="en-US"/>
        </w:rPr>
        <w:t>μεταφορά του επιβάτη με άλλη πτήση</w:t>
      </w:r>
      <w:r w:rsidRPr="00E038E6">
        <w:rPr>
          <w:rFonts w:eastAsia="Calibri"/>
          <w:strike/>
          <w:szCs w:val="22"/>
          <w:lang w:val="en-GB" w:eastAsia="en-US"/>
        </w:rPr>
        <w:t> </w:t>
      </w:r>
      <w:r w:rsidRPr="00E038E6">
        <w:rPr>
          <w:rFonts w:eastAsia="Calibri"/>
          <w:strike/>
          <w:szCs w:val="22"/>
          <w:lang w:eastAsia="en-US"/>
        </w:rPr>
        <w:t>ή άλλο μέσο. Ως εκ τούτου, η αύξηση</w:t>
      </w:r>
      <w:r w:rsidRPr="00E038E6">
        <w:rPr>
          <w:rFonts w:eastAsia="Calibri"/>
          <w:strike/>
          <w:szCs w:val="22"/>
          <w:lang w:val="en-GB" w:eastAsia="en-US"/>
        </w:rPr>
        <w:t> </w:t>
      </w:r>
      <w:r w:rsidRPr="00E038E6">
        <w:rPr>
          <w:rFonts w:eastAsia="Calibri"/>
          <w:strike/>
          <w:szCs w:val="22"/>
          <w:lang w:eastAsia="en-US"/>
        </w:rPr>
        <w:t>του χρονικού ορίου συνιστά πλεονέκτημα για τον επιβάτη.</w:t>
      </w:r>
      <w:r w:rsidR="009254E5">
        <w:rPr>
          <w:rFonts w:eastAsia="Calibri"/>
          <w:b/>
          <w:szCs w:val="22"/>
          <w:lang w:eastAsia="en-US"/>
        </w:rPr>
        <w:t xml:space="preserve"> [Τροπολογία 21]</w:t>
      </w:r>
    </w:p>
    <w:p w14:paraId="7C858A66" w14:textId="77777777" w:rsidR="009254E5" w:rsidRDefault="009254E5">
      <w:pPr>
        <w:widowControl/>
        <w:rPr>
          <w:rFonts w:eastAsia="Calibri"/>
          <w:strike/>
          <w:szCs w:val="22"/>
          <w:lang w:eastAsia="en-US"/>
        </w:rPr>
      </w:pPr>
      <w:r>
        <w:rPr>
          <w:rFonts w:eastAsia="Calibri"/>
          <w:strike/>
          <w:szCs w:val="22"/>
          <w:lang w:eastAsia="en-US"/>
        </w:rPr>
        <w:br w:type="page"/>
      </w:r>
    </w:p>
    <w:p w14:paraId="7E6BCADD" w14:textId="1DA2C9ED"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(22)</w:t>
      </w:r>
      <w:r w:rsidRPr="00E038E6">
        <w:rPr>
          <w:rFonts w:eastAsia="Calibri"/>
          <w:szCs w:val="22"/>
          <w:lang w:eastAsia="en-US"/>
        </w:rPr>
        <w:tab/>
      </w:r>
      <w:r w:rsidRPr="00E038E6">
        <w:rPr>
          <w:rFonts w:eastAsia="Calibri"/>
          <w:strike/>
          <w:szCs w:val="22"/>
          <w:lang w:eastAsia="en-US"/>
        </w:rPr>
        <w:t>Προκειμένου να διατηρηθεί η συνδεσιμότητα, τα όρια πάνω από τα οποία τυχόν καθυστερήσεις θεμελιώνουν δικαίωμα αποζημίωσης θα πρέπει να αυξηθούν, ώστε να ληφθούν υπόψη οι οικονομικές επιπτώσεις και οι επιπτώσεις στην ανταγωνιστικότητα του τομέα. Με τον τρόπο αυτό, θα είναι δυνατόν να αποφευχθεί η παροχή κινήτρων για αύξηση</w:t>
      </w:r>
      <w:r w:rsidRPr="00E038E6">
        <w:rPr>
          <w:rFonts w:eastAsia="Calibri"/>
          <w:strike/>
          <w:szCs w:val="22"/>
          <w:lang w:val="en-GB" w:eastAsia="en-US"/>
        </w:rPr>
        <w:t> </w:t>
      </w:r>
      <w:r w:rsidRPr="00E038E6">
        <w:rPr>
          <w:rFonts w:eastAsia="Calibri"/>
          <w:strike/>
          <w:szCs w:val="22"/>
          <w:lang w:eastAsia="en-US"/>
        </w:rPr>
        <w:t>της συχνότητας των ματαιώσεων ή για περιορισμούς στον αριθμό των εκτελούμενων δρομολογίων ή για μειώσεις της συνδεσιμότητας που προσφέρεται στους επιβάτες μακροπρόθεσμα. Για να εξασφαλιστεί ότι οι επιβάτες που ταξιδεύουν εντός της Ένωσης αντιμετωπίζουν ομοιογενείς όρους αποζημίωσης, το όριο θα πρέπει να είναι το ίδιο για όλα τα ταξίδια εντός της Ένωσης.</w:t>
      </w:r>
      <w:r w:rsidR="009254E5">
        <w:rPr>
          <w:rFonts w:eastAsia="Calibri"/>
          <w:b/>
          <w:szCs w:val="22"/>
          <w:lang w:eastAsia="en-US"/>
        </w:rPr>
        <w:t xml:space="preserve"> [Τροπολογία 22]</w:t>
      </w:r>
    </w:p>
    <w:p w14:paraId="08527ED8" w14:textId="789F59B4"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(23)</w:t>
      </w:r>
      <w:r w:rsidRPr="00E038E6">
        <w:rPr>
          <w:rFonts w:eastAsia="Calibri"/>
          <w:szCs w:val="22"/>
          <w:lang w:eastAsia="en-US"/>
        </w:rPr>
        <w:tab/>
        <w:t>Η τυποποιημένη αποζημίωση</w:t>
      </w:r>
      <w:r w:rsidRPr="00E038E6">
        <w:rPr>
          <w:rFonts w:eastAsia="Calibri"/>
          <w:szCs w:val="22"/>
          <w:lang w:val="en-GB" w:eastAsia="en-US"/>
        </w:rPr>
        <w:t> </w:t>
      </w:r>
      <w:r w:rsidRPr="00E038E6">
        <w:rPr>
          <w:rFonts w:eastAsia="Calibri"/>
          <w:szCs w:val="22"/>
          <w:lang w:eastAsia="en-US"/>
        </w:rPr>
        <w:t>στον κανονισμό (ΕΚ) αριθ.</w:t>
      </w:r>
      <w:r w:rsidRPr="00E038E6">
        <w:rPr>
          <w:rFonts w:eastAsia="Calibri"/>
          <w:szCs w:val="22"/>
          <w:lang w:val="en-GB" w:eastAsia="en-US"/>
        </w:rPr>
        <w:t> </w:t>
      </w:r>
      <w:r w:rsidRPr="00E038E6">
        <w:rPr>
          <w:rFonts w:eastAsia="Calibri"/>
          <w:szCs w:val="22"/>
          <w:lang w:eastAsia="en-US"/>
        </w:rPr>
        <w:t>261/2004 χρησιμεύει ως αποζημίωση</w:t>
      </w:r>
      <w:r w:rsidRPr="00E038E6">
        <w:rPr>
          <w:rFonts w:eastAsia="Calibri"/>
          <w:szCs w:val="22"/>
          <w:lang w:val="en-GB" w:eastAsia="en-US"/>
        </w:rPr>
        <w:t> </w:t>
      </w:r>
      <w:r w:rsidRPr="00E038E6">
        <w:rPr>
          <w:rFonts w:eastAsia="Calibri"/>
          <w:szCs w:val="22"/>
          <w:lang w:eastAsia="en-US"/>
        </w:rPr>
        <w:t xml:space="preserve">για την απώλεια χρόνου που είναι κοινή για όλους τους επιβάτες. </w:t>
      </w:r>
      <w:r w:rsidRPr="00E038E6">
        <w:rPr>
          <w:rFonts w:eastAsia="Calibri"/>
          <w:strike/>
          <w:szCs w:val="22"/>
          <w:lang w:eastAsia="en-US"/>
        </w:rPr>
        <w:t>Τα ποσά</w:t>
      </w:r>
      <w:r w:rsidRPr="00E038E6">
        <w:rPr>
          <w:rFonts w:eastAsia="Calibri"/>
          <w:strike/>
          <w:szCs w:val="22"/>
          <w:lang w:val="en-GB" w:eastAsia="en-US"/>
        </w:rPr>
        <w:t> </w:t>
      </w:r>
      <w:r w:rsidRPr="00E038E6">
        <w:rPr>
          <w:rFonts w:eastAsia="Calibri"/>
          <w:strike/>
          <w:szCs w:val="22"/>
          <w:lang w:eastAsia="en-US"/>
        </w:rPr>
        <w:t>που καθορίζονται στον κανονισμό (ΕΚ) αριθ.</w:t>
      </w:r>
      <w:r w:rsidRPr="00E038E6">
        <w:rPr>
          <w:rFonts w:eastAsia="Calibri"/>
          <w:strike/>
          <w:szCs w:val="22"/>
          <w:lang w:val="en-GB" w:eastAsia="en-US"/>
        </w:rPr>
        <w:t> </w:t>
      </w:r>
      <w:r w:rsidRPr="00E038E6">
        <w:rPr>
          <w:rFonts w:eastAsia="Calibri"/>
          <w:strike/>
          <w:szCs w:val="22"/>
          <w:lang w:eastAsia="en-US"/>
        </w:rPr>
        <w:t>261/2004 θα μπορούσαν, σε</w:t>
      </w:r>
      <w:r w:rsidRPr="00E038E6">
        <w:rPr>
          <w:rFonts w:eastAsia="Calibri"/>
          <w:strike/>
          <w:szCs w:val="22"/>
          <w:lang w:val="en-GB" w:eastAsia="en-US"/>
        </w:rPr>
        <w:t> </w:t>
      </w:r>
      <w:r w:rsidRPr="00E038E6">
        <w:rPr>
          <w:rFonts w:eastAsia="Calibri"/>
          <w:strike/>
          <w:szCs w:val="22"/>
          <w:lang w:eastAsia="en-US"/>
        </w:rPr>
        <w:t xml:space="preserve">πολλές περιπτώσεις, να υπερβαίνουν την αξία της ζημίας που υπέστησαν οι επιβάτες, όπως προκύπτει από οικονομικές μελέτες. </w:t>
      </w:r>
      <w:r w:rsidRPr="00E038E6">
        <w:rPr>
          <w:rFonts w:eastAsia="Calibri"/>
          <w:szCs w:val="22"/>
          <w:lang w:eastAsia="en-US"/>
        </w:rPr>
        <w:t xml:space="preserve">Επομένως, είναι σκόπιμο να καθοριστούν </w:t>
      </w:r>
      <w:r w:rsidRPr="00E038E6">
        <w:rPr>
          <w:rFonts w:eastAsia="Calibri"/>
          <w:strike/>
          <w:szCs w:val="22"/>
          <w:lang w:eastAsia="en-US"/>
        </w:rPr>
        <w:t>διαφορετικά όρια</w:t>
      </w:r>
      <w:r w:rsidR="009254E5">
        <w:rPr>
          <w:rFonts w:eastAsia="Calibri"/>
          <w:strike/>
          <w:szCs w:val="22"/>
          <w:lang w:eastAsia="en-US"/>
        </w:rPr>
        <w:t xml:space="preserve"> </w:t>
      </w:r>
      <w:r w:rsidRPr="00E038E6">
        <w:rPr>
          <w:rFonts w:eastAsia="Calibri"/>
          <w:b/>
          <w:i/>
          <w:szCs w:val="22"/>
          <w:lang w:eastAsia="en-US"/>
        </w:rPr>
        <w:t>επίπεδα</w:t>
      </w:r>
      <w:r w:rsidRPr="00E038E6">
        <w:rPr>
          <w:rFonts w:eastAsia="Calibri"/>
          <w:szCs w:val="22"/>
          <w:lang w:eastAsia="en-US"/>
        </w:rPr>
        <w:t xml:space="preserve"> αποζημίωσης ανάλογα με την απόσταση</w:t>
      </w:r>
      <w:r w:rsidRPr="00E038E6">
        <w:rPr>
          <w:rFonts w:eastAsia="Calibri"/>
          <w:szCs w:val="22"/>
          <w:lang w:val="en-GB" w:eastAsia="en-US"/>
        </w:rPr>
        <w:t> </w:t>
      </w:r>
      <w:r w:rsidRPr="00E038E6">
        <w:rPr>
          <w:rFonts w:eastAsia="Calibri"/>
          <w:szCs w:val="22"/>
          <w:lang w:eastAsia="en-US"/>
        </w:rPr>
        <w:t>της πτήσης που διαταράχθηκε και την καθυστέρηση</w:t>
      </w:r>
      <w:r w:rsidRPr="00E038E6">
        <w:rPr>
          <w:rFonts w:eastAsia="Calibri"/>
          <w:szCs w:val="22"/>
          <w:lang w:val="en-GB" w:eastAsia="en-US"/>
        </w:rPr>
        <w:t> </w:t>
      </w:r>
      <w:r w:rsidRPr="00E038E6">
        <w:rPr>
          <w:rFonts w:eastAsia="Calibri"/>
          <w:szCs w:val="22"/>
          <w:lang w:eastAsia="en-US"/>
        </w:rPr>
        <w:t>κατά την άφιξη.</w:t>
      </w:r>
      <w:r w:rsidR="009254E5">
        <w:rPr>
          <w:rFonts w:eastAsia="Calibri"/>
          <w:b/>
          <w:szCs w:val="22"/>
          <w:lang w:eastAsia="en-US"/>
        </w:rPr>
        <w:t xml:space="preserve"> [Τροπολογία 23]</w:t>
      </w:r>
    </w:p>
    <w:p w14:paraId="02A64FCA" w14:textId="77777777" w:rsidR="009254E5" w:rsidRDefault="009254E5">
      <w:pPr>
        <w:widowControl/>
        <w:rPr>
          <w:rFonts w:eastAsia="Calibri"/>
          <w:strike/>
          <w:szCs w:val="22"/>
          <w:lang w:eastAsia="en-US"/>
        </w:rPr>
      </w:pPr>
      <w:r>
        <w:rPr>
          <w:rFonts w:eastAsia="Calibri"/>
          <w:strike/>
          <w:szCs w:val="22"/>
          <w:lang w:eastAsia="en-US"/>
        </w:rPr>
        <w:br w:type="page"/>
      </w:r>
    </w:p>
    <w:p w14:paraId="5FD8D000" w14:textId="27F8E7F7"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(24)</w:t>
      </w:r>
      <w:r w:rsidRPr="00E038E6">
        <w:rPr>
          <w:rFonts w:eastAsia="Calibri"/>
          <w:szCs w:val="22"/>
          <w:lang w:eastAsia="en-US"/>
        </w:rPr>
        <w:tab/>
      </w:r>
      <w:r w:rsidRPr="00E038E6">
        <w:rPr>
          <w:rFonts w:eastAsia="Calibri"/>
          <w:strike/>
          <w:szCs w:val="22"/>
          <w:lang w:eastAsia="en-US"/>
        </w:rPr>
        <w:t>Σύμφωνα με τις προσπάθειες της Ένωσης για προώθηση</w:t>
      </w:r>
      <w:r w:rsidRPr="00E038E6">
        <w:rPr>
          <w:rFonts w:eastAsia="Calibri"/>
          <w:strike/>
          <w:szCs w:val="22"/>
          <w:lang w:val="en-GB" w:eastAsia="en-US"/>
        </w:rPr>
        <w:t> </w:t>
      </w:r>
      <w:r w:rsidRPr="00E038E6">
        <w:rPr>
          <w:rFonts w:eastAsia="Calibri"/>
          <w:strike/>
          <w:szCs w:val="22"/>
          <w:lang w:eastAsia="en-US"/>
        </w:rPr>
        <w:t>μιας κλιματικά ουδέτερης και φιλικής προς το περιβάλλον κινητικότητας, είναι επίσης σκόπιμο να διασφαλιστεί ότι τα ρυθμιστικά πλαίσια που αφορούν τα δικαιώματα των επιβατών στους διάφορους τρόπους μεταφοράς συγκλίνουν στο μέτρο του δυνατού και ότι οι αποζημιώσεις που παρέχονται μεταξύ των διάφορων τρόπων μεταφοράς είναι ευθυγραμμισμένες.</w:t>
      </w:r>
      <w:r w:rsidR="009254E5">
        <w:rPr>
          <w:rFonts w:eastAsia="Calibri"/>
          <w:b/>
          <w:szCs w:val="22"/>
          <w:lang w:eastAsia="en-US"/>
        </w:rPr>
        <w:t xml:space="preserve"> [Τροπολογία 24]</w:t>
      </w:r>
    </w:p>
    <w:p w14:paraId="1BB07E4C" w14:textId="3F4DE73D"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(2</w:t>
      </w:r>
      <w:r w:rsidR="00726779">
        <w:rPr>
          <w:rFonts w:eastAsia="Calibri"/>
          <w:b/>
          <w:i/>
          <w:szCs w:val="22"/>
          <w:lang w:eastAsia="en-US"/>
        </w:rPr>
        <w:t>4α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Το σήμα εκπομπών πτήσης που θεσπίστηκε σύμφωνα με το άρθρο 14 του κανονισμού (ΕΕ) 2023/2405 του Ευρωπαϊκού Κοινοβουλίου και του Συμβουλίου</w:t>
      </w:r>
      <w:r w:rsidRPr="00E038E6">
        <w:rPr>
          <w:rFonts w:eastAsia="Calibri"/>
          <w:b/>
          <w:szCs w:val="22"/>
          <w:vertAlign w:val="superscript"/>
          <w:lang w:val="en-GB" w:eastAsia="en-US"/>
        </w:rPr>
        <w:footnoteReference w:id="21"/>
      </w:r>
      <w:r w:rsidRPr="00E038E6">
        <w:rPr>
          <w:rFonts w:eastAsia="Calibri"/>
          <w:b/>
          <w:i/>
          <w:szCs w:val="22"/>
          <w:lang w:eastAsia="en-US"/>
        </w:rPr>
        <w:t xml:space="preserve"> διατίθεται στους παρόχους υπηρεσιών εφόσον επιθυμούν να προβάλλουν, σε</w:t>
      </w:r>
      <w:r w:rsidRPr="00E038E6">
        <w:rPr>
          <w:rFonts w:eastAsia="Calibri"/>
          <w:b/>
          <w:i/>
          <w:szCs w:val="22"/>
          <w:lang w:val="en-GB" w:eastAsia="en-US"/>
        </w:rPr>
        <w:t> </w:t>
      </w:r>
      <w:r w:rsidRPr="00E038E6">
        <w:rPr>
          <w:rFonts w:eastAsia="Calibri"/>
          <w:b/>
          <w:i/>
          <w:szCs w:val="22"/>
          <w:lang w:eastAsia="en-US"/>
        </w:rPr>
        <w:t>εύκολα προσβάσιμη μορφή στους δικτυακούς τόπους τους και στα εισιτήρια, ακριβείς και αντικειμενικές πληροφορίες σχετικά με τις περιβαλλοντικές επιπτώσεις του ταξιδιού τους με συγκρίσιμο τρόπο.</w:t>
      </w:r>
      <w:r w:rsidR="009254E5">
        <w:rPr>
          <w:rFonts w:eastAsia="Calibri"/>
          <w:b/>
          <w:szCs w:val="22"/>
          <w:lang w:eastAsia="en-US"/>
        </w:rPr>
        <w:t xml:space="preserve"> [Τροπολογία 25]</w:t>
      </w:r>
    </w:p>
    <w:p w14:paraId="4721551D" w14:textId="77777777" w:rsidR="009254E5" w:rsidRDefault="009254E5">
      <w:pPr>
        <w:widowControl/>
        <w:rPr>
          <w:rFonts w:eastAsia="Calibri"/>
          <w:szCs w:val="22"/>
          <w:lang w:eastAsia="en-US"/>
        </w:rPr>
      </w:pPr>
      <w:r>
        <w:rPr>
          <w:rFonts w:eastAsia="Calibri"/>
          <w:szCs w:val="22"/>
          <w:lang w:eastAsia="en-US"/>
        </w:rPr>
        <w:br w:type="page"/>
      </w:r>
    </w:p>
    <w:p w14:paraId="5CE9EB78" w14:textId="1E4618E9"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(25)</w:t>
      </w:r>
      <w:r w:rsidRPr="00E038E6">
        <w:rPr>
          <w:rFonts w:eastAsia="Calibri"/>
          <w:szCs w:val="22"/>
          <w:lang w:eastAsia="en-US"/>
        </w:rPr>
        <w:tab/>
        <w:t>Για να εξασφαλιστεί ασφάλεια δικαίου, ο κανονισμός (ΕΚ) αριθ.</w:t>
      </w:r>
      <w:r w:rsidRPr="00E038E6">
        <w:rPr>
          <w:rFonts w:eastAsia="Calibri"/>
          <w:szCs w:val="22"/>
          <w:lang w:val="en-GB" w:eastAsia="en-US"/>
        </w:rPr>
        <w:t> </w:t>
      </w:r>
      <w:r w:rsidRPr="00E038E6">
        <w:rPr>
          <w:rFonts w:eastAsia="Calibri"/>
          <w:szCs w:val="22"/>
          <w:lang w:eastAsia="en-US"/>
        </w:rPr>
        <w:t xml:space="preserve">261/2004 θα πρέπει να επιβεβαιώνει ρητά ότι ο αναπρογραμματισμός των πτήσεων επιφέρει στους επιβάτες επιπτώσεις παρόμοιες με αυτές που επιφέρουν οι ματαιώσεις ή οι καθυστερήσεις </w:t>
      </w:r>
      <w:r w:rsidRPr="00E038E6">
        <w:rPr>
          <w:rFonts w:eastAsia="Calibri"/>
          <w:b/>
          <w:i/>
          <w:szCs w:val="22"/>
          <w:lang w:eastAsia="en-US"/>
        </w:rPr>
        <w:t>ή η άρνηση</w:t>
      </w:r>
      <w:r w:rsidRPr="00E038E6">
        <w:rPr>
          <w:rFonts w:eastAsia="Calibri"/>
          <w:b/>
          <w:i/>
          <w:szCs w:val="22"/>
          <w:lang w:val="en-GB" w:eastAsia="en-US"/>
        </w:rPr>
        <w:t> </w:t>
      </w:r>
      <w:r w:rsidRPr="00E038E6">
        <w:rPr>
          <w:rFonts w:eastAsia="Calibri"/>
          <w:b/>
          <w:i/>
          <w:szCs w:val="22"/>
          <w:lang w:eastAsia="en-US"/>
        </w:rPr>
        <w:t xml:space="preserve">επιβίβασης </w:t>
      </w:r>
      <w:r w:rsidRPr="00E038E6">
        <w:rPr>
          <w:rFonts w:eastAsia="Calibri"/>
          <w:szCs w:val="22"/>
          <w:lang w:eastAsia="en-US"/>
        </w:rPr>
        <w:t>και θα πρέπει συνεπώς να γεννά ίδια δικαιώματα.</w:t>
      </w:r>
      <w:r w:rsidR="009254E5">
        <w:rPr>
          <w:rFonts w:eastAsia="Calibri"/>
          <w:b/>
          <w:szCs w:val="22"/>
          <w:lang w:eastAsia="en-US"/>
        </w:rPr>
        <w:t xml:space="preserve"> [Τροπολογία 26]</w:t>
      </w:r>
    </w:p>
    <w:p w14:paraId="14FB4DD6" w14:textId="31EE596E"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(26)</w:t>
      </w:r>
      <w:r w:rsidRPr="00E038E6">
        <w:rPr>
          <w:rFonts w:eastAsia="Calibri"/>
          <w:szCs w:val="22"/>
          <w:lang w:eastAsia="en-US"/>
        </w:rPr>
        <w:tab/>
        <w:t>Οι επιβάτες που, λόγω διαταραχής</w:t>
      </w:r>
      <w:r w:rsidRPr="00E038E6">
        <w:rPr>
          <w:rFonts w:eastAsia="Calibri"/>
          <w:b/>
          <w:i/>
          <w:szCs w:val="22"/>
          <w:lang w:eastAsia="en-US"/>
        </w:rPr>
        <w:t>, αλλαγής της προγραμματισμένης πτήσης ή καθυστέρησης</w:t>
      </w:r>
      <w:r w:rsidRPr="00E038E6">
        <w:rPr>
          <w:rFonts w:eastAsia="Calibri"/>
          <w:szCs w:val="22"/>
          <w:lang w:eastAsia="en-US"/>
        </w:rPr>
        <w:t xml:space="preserve"> προηγούμενης πτήσης, χάνουν πτήση</w:t>
      </w:r>
      <w:r w:rsidRPr="00E038E6">
        <w:rPr>
          <w:rFonts w:eastAsia="Calibri"/>
          <w:szCs w:val="22"/>
          <w:lang w:val="en-GB" w:eastAsia="en-US"/>
        </w:rPr>
        <w:t> </w:t>
      </w:r>
      <w:r w:rsidRPr="00E038E6">
        <w:rPr>
          <w:rFonts w:eastAsia="Calibri"/>
          <w:szCs w:val="22"/>
          <w:lang w:eastAsia="en-US"/>
        </w:rPr>
        <w:t>ανταπόκρισης η οποία αποτελεί τμήμα ταξιδιού θα πρέπει να λαμβάνουν κατάλληλη βοήθεια εν αναμονή της μεταφοράς τους με άλλη πτήση</w:t>
      </w:r>
      <w:r w:rsidRPr="00E038E6">
        <w:rPr>
          <w:rFonts w:eastAsia="Calibri"/>
          <w:szCs w:val="22"/>
          <w:lang w:val="en-GB" w:eastAsia="en-US"/>
        </w:rPr>
        <w:t> </w:t>
      </w:r>
      <w:r w:rsidRPr="00E038E6">
        <w:rPr>
          <w:rFonts w:eastAsia="Calibri"/>
          <w:szCs w:val="22"/>
          <w:lang w:eastAsia="en-US"/>
        </w:rPr>
        <w:t>ή άλλο μέσο. Στις περιπτώσεις αυτές, σύμφωνα με την αρχή της ίσης μεταχείρισης</w:t>
      </w:r>
      <w:r w:rsidRPr="00E038E6">
        <w:rPr>
          <w:rFonts w:eastAsia="Calibri"/>
          <w:b/>
          <w:i/>
          <w:szCs w:val="22"/>
          <w:lang w:eastAsia="en-US"/>
        </w:rPr>
        <w:t xml:space="preserve"> και την απόφαση</w:t>
      </w:r>
      <w:r w:rsidRPr="00E038E6">
        <w:rPr>
          <w:rFonts w:eastAsia="Calibri"/>
          <w:b/>
          <w:i/>
          <w:szCs w:val="22"/>
          <w:lang w:val="en-GB" w:eastAsia="en-US"/>
        </w:rPr>
        <w:t> </w:t>
      </w:r>
      <w:r w:rsidRPr="00E038E6">
        <w:rPr>
          <w:rFonts w:eastAsia="Calibri"/>
          <w:b/>
          <w:i/>
          <w:szCs w:val="22"/>
          <w:lang w:eastAsia="en-US"/>
        </w:rPr>
        <w:t>του Δικαστηρίου στην υπόθεση</w:t>
      </w:r>
      <w:r w:rsidRPr="00E038E6">
        <w:rPr>
          <w:rFonts w:eastAsia="Calibri"/>
          <w:b/>
          <w:i/>
          <w:szCs w:val="22"/>
          <w:lang w:val="en-GB" w:eastAsia="en-US"/>
        </w:rPr>
        <w:t> C</w:t>
      </w:r>
      <w:r w:rsidRPr="00E038E6">
        <w:rPr>
          <w:rFonts w:eastAsia="Calibri"/>
          <w:b/>
          <w:i/>
          <w:szCs w:val="22"/>
          <w:lang w:eastAsia="en-US"/>
        </w:rPr>
        <w:t>-11/11 (</w:t>
      </w:r>
      <w:r w:rsidRPr="00E038E6">
        <w:rPr>
          <w:rFonts w:eastAsia="Calibri"/>
          <w:b/>
          <w:i/>
          <w:szCs w:val="22"/>
          <w:lang w:val="en-GB" w:eastAsia="en-US"/>
        </w:rPr>
        <w:t>Air</w:t>
      </w:r>
      <w:r w:rsidRPr="00E038E6">
        <w:rPr>
          <w:rFonts w:eastAsia="Calibri"/>
          <w:b/>
          <w:i/>
          <w:szCs w:val="22"/>
          <w:lang w:eastAsia="en-US"/>
        </w:rPr>
        <w:t xml:space="preserve"> </w:t>
      </w:r>
      <w:r w:rsidRPr="00E038E6">
        <w:rPr>
          <w:rFonts w:eastAsia="Calibri"/>
          <w:b/>
          <w:i/>
          <w:szCs w:val="22"/>
          <w:lang w:val="en-GB" w:eastAsia="en-US"/>
        </w:rPr>
        <w:t>France</w:t>
      </w:r>
      <w:r w:rsidRPr="00E038E6">
        <w:rPr>
          <w:rFonts w:eastAsia="Calibri"/>
          <w:b/>
          <w:i/>
          <w:szCs w:val="22"/>
          <w:lang w:eastAsia="en-US"/>
        </w:rPr>
        <w:t xml:space="preserve"> κατά </w:t>
      </w:r>
      <w:r w:rsidRPr="00E038E6">
        <w:rPr>
          <w:rFonts w:eastAsia="Calibri"/>
          <w:b/>
          <w:i/>
          <w:szCs w:val="22"/>
          <w:lang w:val="en-GB" w:eastAsia="en-US"/>
        </w:rPr>
        <w:t>Folkerts</w:t>
      </w:r>
      <w:r w:rsidRPr="00E038E6">
        <w:rPr>
          <w:rFonts w:eastAsia="Calibri"/>
          <w:b/>
          <w:i/>
          <w:szCs w:val="22"/>
          <w:lang w:eastAsia="en-US"/>
        </w:rPr>
        <w:t>)</w:t>
      </w:r>
      <w:r w:rsidRPr="00E038E6">
        <w:rPr>
          <w:rFonts w:eastAsia="Calibri"/>
          <w:b/>
          <w:szCs w:val="22"/>
          <w:vertAlign w:val="superscript"/>
          <w:lang w:val="en-GB" w:eastAsia="en-US"/>
        </w:rPr>
        <w:footnoteReference w:id="22"/>
      </w:r>
      <w:r w:rsidRPr="00E038E6">
        <w:rPr>
          <w:rFonts w:eastAsia="Calibri"/>
          <w:szCs w:val="22"/>
          <w:lang w:eastAsia="en-US"/>
        </w:rPr>
        <w:t>, οι επιβάτες θα πρέπει να δικαιούνται αποζημίωση</w:t>
      </w:r>
      <w:r w:rsidRPr="00E038E6">
        <w:rPr>
          <w:rFonts w:eastAsia="Calibri"/>
          <w:szCs w:val="22"/>
          <w:lang w:val="en-GB" w:eastAsia="en-US"/>
        </w:rPr>
        <w:t> </w:t>
      </w:r>
      <w:r w:rsidRPr="00E038E6">
        <w:rPr>
          <w:rFonts w:eastAsia="Calibri"/>
          <w:szCs w:val="22"/>
          <w:lang w:eastAsia="en-US"/>
        </w:rPr>
        <w:t>κατά την άφιξη στον τελικό προορισμό της εναλλακτικής πτήσης ή μεταφοράς τους, ομοίως προς τους επιβάτες που υφίστανται διαταραχές σε</w:t>
      </w:r>
      <w:r w:rsidRPr="00E038E6">
        <w:rPr>
          <w:rFonts w:eastAsia="Calibri"/>
          <w:szCs w:val="22"/>
          <w:lang w:val="en-GB" w:eastAsia="en-US"/>
        </w:rPr>
        <w:t> </w:t>
      </w:r>
      <w:r w:rsidRPr="00E038E6">
        <w:rPr>
          <w:rFonts w:eastAsia="Calibri"/>
          <w:szCs w:val="22"/>
          <w:lang w:eastAsia="en-US"/>
        </w:rPr>
        <w:t>απευθείας πτήσεις</w:t>
      </w:r>
      <w:r w:rsidRPr="00E038E6">
        <w:rPr>
          <w:rFonts w:eastAsia="Calibri"/>
          <w:b/>
          <w:i/>
          <w:szCs w:val="22"/>
          <w:lang w:eastAsia="en-US"/>
        </w:rPr>
        <w:t xml:space="preserve"> λαμβανομένης υπόψη της καθυστέρησης έως ότου φτάσουν στον τελικό προορισμό του ταξιδιού τους</w:t>
      </w:r>
      <w:r w:rsidRPr="00E038E6">
        <w:rPr>
          <w:rFonts w:eastAsia="Calibri"/>
          <w:szCs w:val="22"/>
          <w:lang w:eastAsia="en-US"/>
        </w:rPr>
        <w:t>.</w:t>
      </w:r>
      <w:r w:rsidR="009254E5">
        <w:rPr>
          <w:rFonts w:eastAsia="Calibri"/>
          <w:b/>
          <w:szCs w:val="22"/>
          <w:lang w:eastAsia="en-US"/>
        </w:rPr>
        <w:t xml:space="preserve"> [Τροπολογία 27]</w:t>
      </w:r>
    </w:p>
    <w:p w14:paraId="49B836A2" w14:textId="77777777" w:rsidR="009254E5" w:rsidRDefault="009254E5">
      <w:pPr>
        <w:widowControl/>
        <w:rPr>
          <w:rFonts w:eastAsia="Calibri"/>
          <w:szCs w:val="22"/>
          <w:lang w:eastAsia="en-US"/>
        </w:rPr>
      </w:pPr>
      <w:r>
        <w:rPr>
          <w:rFonts w:eastAsia="Calibri"/>
          <w:szCs w:val="22"/>
          <w:lang w:eastAsia="en-US"/>
        </w:rPr>
        <w:br w:type="page"/>
      </w:r>
    </w:p>
    <w:p w14:paraId="07E5CC29" w14:textId="5C80869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(27)</w:t>
      </w:r>
      <w:r w:rsidRPr="00E038E6">
        <w:rPr>
          <w:rFonts w:eastAsia="Calibri"/>
          <w:szCs w:val="22"/>
          <w:lang w:eastAsia="en-US"/>
        </w:rPr>
        <w:tab/>
        <w:t>Κατά τη στιγμή της κράτησης και πριν από την αγορά των εισιτηρίων, οι αερομεταφορείς ή, κατά περίπτωση, οι μεσάζοντες θα πρέπει να ενημερώνουν ρητά τους επιβάτες αν τα ταξιδιωτικά τους σχέδια θα καλύπτονται από ενιαία σύμβαση</w:t>
      </w:r>
      <w:r w:rsidRPr="00E038E6">
        <w:rPr>
          <w:rFonts w:eastAsia="Calibri"/>
          <w:szCs w:val="22"/>
          <w:lang w:val="en-GB" w:eastAsia="en-US"/>
        </w:rPr>
        <w:t> </w:t>
      </w:r>
      <w:r w:rsidRPr="00E038E6">
        <w:rPr>
          <w:rFonts w:eastAsia="Calibri"/>
          <w:szCs w:val="22"/>
          <w:lang w:eastAsia="en-US"/>
        </w:rPr>
        <w:t>αεροπορικών μεταφορών και για τα δικαιώματά τους βάσει του κανονισμού (ΕΚ) αριθ.</w:t>
      </w:r>
      <w:r w:rsidRPr="00E038E6">
        <w:rPr>
          <w:rFonts w:eastAsia="Calibri"/>
          <w:szCs w:val="22"/>
          <w:lang w:val="en-GB" w:eastAsia="en-US"/>
        </w:rPr>
        <w:t> </w:t>
      </w:r>
      <w:r w:rsidRPr="00E038E6">
        <w:rPr>
          <w:rFonts w:eastAsia="Calibri"/>
          <w:szCs w:val="22"/>
          <w:lang w:eastAsia="en-US"/>
        </w:rPr>
        <w:t>261/2004, ιδίως όσον αφορά τυχόν απώλεια πτήσεων ανταπόκρισης.</w:t>
      </w:r>
    </w:p>
    <w:p w14:paraId="15D5E3F7"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(28)</w:t>
      </w:r>
      <w:r w:rsidRPr="00E038E6">
        <w:rPr>
          <w:rFonts w:eastAsia="Calibri"/>
          <w:szCs w:val="22"/>
          <w:lang w:eastAsia="en-US"/>
        </w:rPr>
        <w:tab/>
        <w:t>Προκειμένου να ενισχυθεί η προστασία των επιβατών, θα πρέπει να αποσαφηνιστεί ότι οι επιβάτες των οποίων η πτήση</w:t>
      </w:r>
      <w:r w:rsidRPr="00E038E6">
        <w:rPr>
          <w:rFonts w:eastAsia="Calibri"/>
          <w:szCs w:val="22"/>
          <w:lang w:val="en-GB" w:eastAsia="en-US"/>
        </w:rPr>
        <w:t> </w:t>
      </w:r>
      <w:r w:rsidRPr="00E038E6">
        <w:rPr>
          <w:rFonts w:eastAsia="Calibri"/>
          <w:szCs w:val="22"/>
          <w:lang w:eastAsia="en-US"/>
        </w:rPr>
        <w:t>είχε καθυστέρηση</w:t>
      </w:r>
      <w:r w:rsidRPr="00E038E6">
        <w:rPr>
          <w:rFonts w:eastAsia="Calibri"/>
          <w:szCs w:val="22"/>
          <w:lang w:val="en-GB" w:eastAsia="en-US"/>
        </w:rPr>
        <w:t> </w:t>
      </w:r>
      <w:r w:rsidRPr="00E038E6">
        <w:rPr>
          <w:rFonts w:eastAsia="Calibri"/>
          <w:szCs w:val="22"/>
          <w:lang w:eastAsia="en-US"/>
        </w:rPr>
        <w:t>θα πρέπει να απολαμβάνουν το δικαίωμα να λάβουν βοήθεια και αποζημίωση</w:t>
      </w:r>
      <w:r w:rsidRPr="00E038E6">
        <w:rPr>
          <w:rFonts w:eastAsia="Calibri"/>
          <w:szCs w:val="22"/>
          <w:lang w:val="en-GB" w:eastAsia="en-US"/>
        </w:rPr>
        <w:t> </w:t>
      </w:r>
      <w:r w:rsidRPr="00E038E6">
        <w:rPr>
          <w:rFonts w:eastAsia="Calibri"/>
          <w:szCs w:val="22"/>
          <w:lang w:eastAsia="en-US"/>
        </w:rPr>
        <w:t>ανεξαρτήτως του αν περιμένουν στον τερματικό σταθμό του αερολιμένα ή έχουν ήδη καταλάβει τις θέσεις τους στο αεροσκάφος. Ωστόσο, επειδή στη δεύτερη περίπτωση</w:t>
      </w:r>
      <w:r w:rsidRPr="00E038E6">
        <w:rPr>
          <w:rFonts w:eastAsia="Calibri"/>
          <w:szCs w:val="22"/>
          <w:lang w:val="en-GB" w:eastAsia="en-US"/>
        </w:rPr>
        <w:t> </w:t>
      </w:r>
      <w:r w:rsidRPr="00E038E6">
        <w:rPr>
          <w:rFonts w:eastAsia="Calibri"/>
          <w:szCs w:val="22"/>
          <w:lang w:eastAsia="en-US"/>
        </w:rPr>
        <w:t>οι επιβάτες δεν έχουν πρόσβαση</w:t>
      </w:r>
      <w:r w:rsidRPr="00E038E6">
        <w:rPr>
          <w:rFonts w:eastAsia="Calibri"/>
          <w:szCs w:val="22"/>
          <w:lang w:val="en-GB" w:eastAsia="en-US"/>
        </w:rPr>
        <w:t> </w:t>
      </w:r>
      <w:r w:rsidRPr="00E038E6">
        <w:rPr>
          <w:rFonts w:eastAsia="Calibri"/>
          <w:szCs w:val="22"/>
          <w:lang w:eastAsia="en-US"/>
        </w:rPr>
        <w:t>στις υπηρεσίες που διατίθενται στον τερματικό σταθμό, τα δικαιώματά τους θα πρέπει να ενισχυθούν όσον αφορά τις βασικές τους ανάγκες και όσον αφορά το δικαίωμά τους να αποβιβαστούν. Το δικαίωμα αποβίβασης μπορεί να περιορίζεται μόνον εάν συντρέχουν λόγοι ασφάλειας ή προστασίας ή λόγοι που άπτονται της μετανάστευσης ή του ελέγχου εναέριας κυκλοφορίας. Εάν αερομεταφορέας σκοπεύει να αποβιβάσει επιβάτες αλλά έχει ενημερωθεί από τις αρχές ελέγχου εναέριας κυκλοφορίας ότι η πτήση</w:t>
      </w:r>
      <w:r w:rsidRPr="00E038E6">
        <w:rPr>
          <w:rFonts w:eastAsia="Calibri"/>
          <w:szCs w:val="22"/>
          <w:lang w:val="en-GB" w:eastAsia="en-US"/>
        </w:rPr>
        <w:t> </w:t>
      </w:r>
      <w:r w:rsidRPr="00E038E6">
        <w:rPr>
          <w:rFonts w:eastAsia="Calibri"/>
          <w:szCs w:val="22"/>
          <w:lang w:eastAsia="en-US"/>
        </w:rPr>
        <w:t>επιτρέπεται να απογειωθεί άμεσα, θα πρέπει να έχει τη δυνατότητα να αρνηθεί την αποβίβαση</w:t>
      </w:r>
      <w:r w:rsidRPr="00E038E6">
        <w:rPr>
          <w:rFonts w:eastAsia="Calibri"/>
          <w:szCs w:val="22"/>
          <w:lang w:val="en-GB" w:eastAsia="en-US"/>
        </w:rPr>
        <w:t> </w:t>
      </w:r>
      <w:r w:rsidRPr="00E038E6">
        <w:rPr>
          <w:rFonts w:eastAsia="Calibri"/>
          <w:szCs w:val="22"/>
          <w:lang w:eastAsia="en-US"/>
        </w:rPr>
        <w:t>επιβατών.</w:t>
      </w:r>
    </w:p>
    <w:p w14:paraId="1A196A47" w14:textId="77777777" w:rsidR="009254E5" w:rsidRDefault="009254E5">
      <w:pPr>
        <w:widowControl/>
        <w:rPr>
          <w:rFonts w:eastAsia="Calibri"/>
          <w:szCs w:val="22"/>
          <w:lang w:eastAsia="en-US"/>
        </w:rPr>
      </w:pPr>
      <w:r>
        <w:rPr>
          <w:rFonts w:eastAsia="Calibri"/>
          <w:szCs w:val="22"/>
          <w:lang w:eastAsia="en-US"/>
        </w:rPr>
        <w:br w:type="page"/>
      </w:r>
    </w:p>
    <w:p w14:paraId="49972E81" w14:textId="74FD2285"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(29)</w:t>
      </w:r>
      <w:r w:rsidRPr="00E038E6">
        <w:rPr>
          <w:rFonts w:eastAsia="Calibri"/>
          <w:szCs w:val="22"/>
          <w:lang w:eastAsia="en-US"/>
        </w:rPr>
        <w:tab/>
        <w:t>Στις περιπτώσεις που κάποιος επιβάτης έχει επιλέξει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το νωρίτερο δυνατόν, ο αερομεταφορέας συχνά επιτρέπει την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υπό την προϋπόθεση</w:t>
      </w:r>
      <w:r w:rsidRPr="00E038E6">
        <w:rPr>
          <w:rFonts w:eastAsia="Calibri"/>
          <w:szCs w:val="22"/>
          <w:lang w:val="en-GB" w:eastAsia="en-US"/>
        </w:rPr>
        <w:t> </w:t>
      </w:r>
      <w:r w:rsidRPr="00E038E6">
        <w:rPr>
          <w:rFonts w:eastAsia="Calibri"/>
          <w:szCs w:val="22"/>
          <w:lang w:eastAsia="en-US"/>
        </w:rPr>
        <w:t>της διάθεσης θέσεων στα δικά του δρομολόγια, αρνούμενος έτσι</w:t>
      </w:r>
      <w:r w:rsidRPr="00E038E6">
        <w:rPr>
          <w:rFonts w:eastAsia="Calibri"/>
          <w:szCs w:val="22"/>
          <w:lang w:val="en-GB" w:eastAsia="en-US"/>
        </w:rPr>
        <w:t> </w:t>
      </w:r>
      <w:r w:rsidRPr="00E038E6">
        <w:rPr>
          <w:rFonts w:eastAsia="Calibri"/>
          <w:szCs w:val="22"/>
          <w:lang w:eastAsia="en-US"/>
        </w:rPr>
        <w:t>στους επιβάτες του τη δυνατότητα να μεταφερθούν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ταχύτερα μέσω</w:t>
      </w:r>
      <w:r w:rsidRPr="00E038E6">
        <w:rPr>
          <w:rFonts w:eastAsia="Calibri"/>
          <w:szCs w:val="22"/>
          <w:lang w:val="en-GB" w:eastAsia="en-US"/>
        </w:rPr>
        <w:t> </w:t>
      </w:r>
      <w:r w:rsidRPr="00E038E6">
        <w:rPr>
          <w:rFonts w:eastAsia="Calibri"/>
          <w:szCs w:val="22"/>
          <w:lang w:eastAsia="en-US"/>
        </w:rPr>
        <w:t>εναλλακτικών υπηρεσιών. Ως εκ τούτου, ο αερομεταφορέας θα πρέπει επίσης να προτείνει άλλες επιλογές μεταφοράς με άλλη πτήση</w:t>
      </w:r>
      <w:r w:rsidRPr="00E038E6">
        <w:rPr>
          <w:rFonts w:eastAsia="Calibri"/>
          <w:szCs w:val="22"/>
          <w:lang w:val="en-GB" w:eastAsia="en-US"/>
        </w:rPr>
        <w:t> </w:t>
      </w:r>
      <w:r w:rsidRPr="00E038E6">
        <w:rPr>
          <w:rFonts w:eastAsia="Calibri"/>
          <w:szCs w:val="22"/>
          <w:lang w:eastAsia="en-US"/>
        </w:rPr>
        <w:t>ή άλλο μέσο, μεταξύ άλλων σε</w:t>
      </w:r>
      <w:r w:rsidRPr="00E038E6">
        <w:rPr>
          <w:rFonts w:eastAsia="Calibri"/>
          <w:szCs w:val="22"/>
          <w:lang w:val="en-GB" w:eastAsia="en-US"/>
        </w:rPr>
        <w:t> </w:t>
      </w:r>
      <w:r w:rsidRPr="00E038E6">
        <w:rPr>
          <w:rFonts w:eastAsia="Calibri"/>
          <w:szCs w:val="22"/>
          <w:lang w:eastAsia="en-US"/>
        </w:rPr>
        <w:t>εναλλακτικό αερολιμένα, μέσω</w:t>
      </w:r>
      <w:r w:rsidRPr="00E038E6">
        <w:rPr>
          <w:rFonts w:eastAsia="Calibri"/>
          <w:szCs w:val="22"/>
          <w:lang w:val="en-GB" w:eastAsia="en-US"/>
        </w:rPr>
        <w:t> </w:t>
      </w:r>
      <w:r w:rsidRPr="00E038E6">
        <w:rPr>
          <w:rFonts w:eastAsia="Calibri"/>
          <w:szCs w:val="22"/>
          <w:lang w:eastAsia="en-US"/>
        </w:rPr>
        <w:t>διαφορετικού δρομολογίου, με χρήση</w:t>
      </w:r>
      <w:r w:rsidRPr="00E038E6">
        <w:rPr>
          <w:rFonts w:eastAsia="Calibri"/>
          <w:szCs w:val="22"/>
          <w:lang w:val="en-GB" w:eastAsia="en-US"/>
        </w:rPr>
        <w:t> </w:t>
      </w:r>
      <w:r w:rsidRPr="00E038E6">
        <w:rPr>
          <w:rFonts w:eastAsia="Calibri"/>
          <w:szCs w:val="22"/>
          <w:lang w:eastAsia="en-US"/>
        </w:rPr>
        <w:t>υπηρεσιών άλλου αερομεταφορέα ή με άλλους τρόπους μεταφοράς, εφόσον αυτό μπορεί να επιταχύνει τη μεταφορά με άλλη πτήση</w:t>
      </w:r>
      <w:r w:rsidRPr="00E038E6">
        <w:rPr>
          <w:rFonts w:eastAsia="Calibri"/>
          <w:szCs w:val="22"/>
          <w:lang w:val="en-GB" w:eastAsia="en-US"/>
        </w:rPr>
        <w:t> </w:t>
      </w:r>
      <w:r w:rsidRPr="00E038E6">
        <w:rPr>
          <w:rFonts w:eastAsia="Calibri"/>
          <w:szCs w:val="22"/>
          <w:lang w:eastAsia="en-US"/>
        </w:rPr>
        <w:t>ή άλλο μέσο. Η εναλλακτική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 xml:space="preserve">θα πρέπει να εξαρτάται από τη διαθεσιμότητα θέσεων. </w:t>
      </w:r>
      <w:r w:rsidRPr="00E038E6">
        <w:rPr>
          <w:rFonts w:eastAsia="Calibri"/>
          <w:strike/>
          <w:szCs w:val="22"/>
          <w:lang w:eastAsia="en-US"/>
        </w:rPr>
        <w:t>Εάν ο αερομεταφορέας δεν έχει προσφέρει μεταφορά με άλλη πτήση</w:t>
      </w:r>
      <w:r w:rsidRPr="00E038E6">
        <w:rPr>
          <w:rFonts w:eastAsia="Calibri"/>
          <w:strike/>
          <w:szCs w:val="22"/>
          <w:lang w:val="en-GB" w:eastAsia="en-US"/>
        </w:rPr>
        <w:t> </w:t>
      </w:r>
      <w:r w:rsidRPr="00E038E6">
        <w:rPr>
          <w:rFonts w:eastAsia="Calibri"/>
          <w:strike/>
          <w:szCs w:val="22"/>
          <w:lang w:eastAsia="en-US"/>
        </w:rPr>
        <w:t>ή άλλο μέσο</w:t>
      </w:r>
      <w:r w:rsidRPr="00E038E6">
        <w:rPr>
          <w:rFonts w:eastAsia="Calibri"/>
          <w:strike/>
          <w:szCs w:val="22"/>
          <w:lang w:val="en-GB" w:eastAsia="en-US"/>
        </w:rPr>
        <w:t> </w:t>
      </w:r>
      <w:r w:rsidRPr="00E038E6">
        <w:rPr>
          <w:rFonts w:eastAsia="Calibri"/>
          <w:strike/>
          <w:szCs w:val="22"/>
          <w:lang w:eastAsia="en-US"/>
        </w:rPr>
        <w:t>και ο συνολικός χρόνος αναμονής παρατείνεται κατά τουλάχιστον τρεις ώρες, ο επιβάτης θα πρέπει να έχει το δικαίωμα να μεριμνήσει ο ίδιος για τη μεταφορά του με άλλη πτήση</w:t>
      </w:r>
      <w:r w:rsidRPr="00E038E6">
        <w:rPr>
          <w:rFonts w:eastAsia="Calibri"/>
          <w:strike/>
          <w:szCs w:val="22"/>
          <w:lang w:val="en-GB" w:eastAsia="en-US"/>
        </w:rPr>
        <w:t> </w:t>
      </w:r>
      <w:r w:rsidRPr="00E038E6">
        <w:rPr>
          <w:rFonts w:eastAsia="Calibri"/>
          <w:strike/>
          <w:szCs w:val="22"/>
          <w:lang w:eastAsia="en-US"/>
        </w:rPr>
        <w:t xml:space="preserve">ή άλλο μέσο, προκειμένου να φτάσει στον τελικό του προορισμό χωρίς επιπλέον καθυστέρηση. </w:t>
      </w:r>
      <w:r w:rsidRPr="00E038E6">
        <w:rPr>
          <w:rFonts w:eastAsia="Calibri"/>
          <w:szCs w:val="22"/>
          <w:lang w:eastAsia="en-US"/>
        </w:rPr>
        <w:t>Η εν λόγω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θα πρέπει, υπό ορισμένες προϋποθέσεις, να καλύπτεται με έξοδα του αερομεταφορέα και να παρέχεται υπό συγκρίσιμες συνθήκες μεταφοράς.</w:t>
      </w:r>
      <w:r w:rsidR="009254E5">
        <w:rPr>
          <w:rFonts w:eastAsia="Calibri"/>
          <w:b/>
          <w:szCs w:val="22"/>
          <w:lang w:eastAsia="en-US"/>
        </w:rPr>
        <w:t xml:space="preserve"> [Τροπολογία 28]</w:t>
      </w:r>
    </w:p>
    <w:p w14:paraId="44F516F5" w14:textId="77777777" w:rsidR="009254E5" w:rsidRDefault="009254E5">
      <w:pPr>
        <w:widowControl/>
        <w:rPr>
          <w:rFonts w:eastAsia="Calibri"/>
          <w:szCs w:val="22"/>
          <w:lang w:eastAsia="en-US"/>
        </w:rPr>
      </w:pPr>
      <w:r>
        <w:rPr>
          <w:rFonts w:eastAsia="Calibri"/>
          <w:szCs w:val="22"/>
          <w:lang w:eastAsia="en-US"/>
        </w:rPr>
        <w:br w:type="page"/>
      </w:r>
    </w:p>
    <w:p w14:paraId="47DFF869" w14:textId="50CC3409"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(30)</w:t>
      </w:r>
      <w:r w:rsidRPr="00E038E6">
        <w:rPr>
          <w:rFonts w:eastAsia="Calibri"/>
          <w:szCs w:val="22"/>
          <w:lang w:eastAsia="en-US"/>
        </w:rPr>
        <w:tab/>
        <w:t>Κατά τη μεταφορά επιβατών με άλλη πτήση</w:t>
      </w:r>
      <w:r w:rsidRPr="00E038E6">
        <w:rPr>
          <w:rFonts w:eastAsia="Calibri"/>
          <w:szCs w:val="22"/>
          <w:lang w:val="en-GB" w:eastAsia="en-US"/>
        </w:rPr>
        <w:t> </w:t>
      </w:r>
      <w:r w:rsidRPr="00E038E6">
        <w:rPr>
          <w:rFonts w:eastAsia="Calibri"/>
          <w:szCs w:val="22"/>
          <w:lang w:eastAsia="en-US"/>
        </w:rPr>
        <w:t>ή άλλο μέσο, οι αερομεταφορείς θα πρέπει να επιδιώκουν να διασφαλίζουν ότι οι επιβάτες μπορούν να ταξιδέψουν με τις αποσκευές τους, συμπεριλαμβανομένων των αποσκευών που έχουν παραδοθεί και εκείνων δεν έχουν παραδοθεί. Ο επιβάτης θα πρέπει να επιτρέπει στον αερομεταφορέα να ενεργεί διαφορετικά, εάν οι περιορισμοί στη μεταφορά των αποσκευών θα μπορούσαν να προκαλέσουν περαιτέρω καθυστερήσεις στους επιβάτες εν αναμονή μεταφοράς με άλλη πτήση</w:t>
      </w:r>
      <w:r w:rsidRPr="00E038E6">
        <w:rPr>
          <w:rFonts w:eastAsia="Calibri"/>
          <w:szCs w:val="22"/>
          <w:lang w:val="en-GB" w:eastAsia="en-US"/>
        </w:rPr>
        <w:t> </w:t>
      </w:r>
      <w:r w:rsidRPr="00E038E6">
        <w:rPr>
          <w:rFonts w:eastAsia="Calibri"/>
          <w:szCs w:val="22"/>
          <w:lang w:eastAsia="en-US"/>
        </w:rPr>
        <w:t>ή άλλο μέσο, με την επιφύλαξη της ευθύνης του αερομεταφορέα όσον αφορά τις αποσκευές των επιβατών που διέπονται από τον κανονισμό (ΕΚ) αριθ.</w:t>
      </w:r>
      <w:r w:rsidRPr="00E038E6">
        <w:rPr>
          <w:rFonts w:eastAsia="Calibri"/>
          <w:szCs w:val="22"/>
          <w:lang w:val="en-GB" w:eastAsia="en-US"/>
        </w:rPr>
        <w:t> </w:t>
      </w:r>
      <w:r w:rsidRPr="00E038E6">
        <w:rPr>
          <w:rFonts w:eastAsia="Calibri"/>
          <w:szCs w:val="22"/>
          <w:lang w:eastAsia="en-US"/>
        </w:rPr>
        <w:t>2027/97 και τη σύμβαση</w:t>
      </w:r>
      <w:r w:rsidRPr="00E038E6">
        <w:rPr>
          <w:rFonts w:eastAsia="Calibri"/>
          <w:szCs w:val="22"/>
          <w:lang w:val="en-GB" w:eastAsia="en-US"/>
        </w:rPr>
        <w:t> </w:t>
      </w:r>
      <w:r w:rsidRPr="00E038E6">
        <w:rPr>
          <w:rFonts w:eastAsia="Calibri"/>
          <w:szCs w:val="22"/>
          <w:lang w:eastAsia="en-US"/>
        </w:rPr>
        <w:t>για την ενοποίηση</w:t>
      </w:r>
      <w:r w:rsidRPr="00E038E6">
        <w:rPr>
          <w:rFonts w:eastAsia="Calibri"/>
          <w:szCs w:val="22"/>
          <w:lang w:val="en-GB" w:eastAsia="en-US"/>
        </w:rPr>
        <w:t> </w:t>
      </w:r>
      <w:r w:rsidRPr="00E038E6">
        <w:rPr>
          <w:rFonts w:eastAsia="Calibri"/>
          <w:szCs w:val="22"/>
          <w:lang w:eastAsia="en-US"/>
        </w:rPr>
        <w:t>ορισμένων κανόνων στις διεθνείς αεροπορικές μεταφορές, που συμφωνήθηκε στο Μόντρεαλ στις 28 Μαΐου 1999 («σύμβαση</w:t>
      </w:r>
      <w:r w:rsidRPr="00E038E6">
        <w:rPr>
          <w:rFonts w:eastAsia="Calibri"/>
          <w:szCs w:val="22"/>
          <w:lang w:val="en-GB" w:eastAsia="en-US"/>
        </w:rPr>
        <w:t> </w:t>
      </w:r>
      <w:r w:rsidRPr="00E038E6">
        <w:rPr>
          <w:rFonts w:eastAsia="Calibri"/>
          <w:szCs w:val="22"/>
          <w:lang w:eastAsia="en-US"/>
        </w:rPr>
        <w:t>του Μόντρεαλ»).</w:t>
      </w:r>
    </w:p>
    <w:p w14:paraId="6CF5BE99" w14:textId="77777777" w:rsidR="00726779" w:rsidRDefault="00E038E6" w:rsidP="009254E5">
      <w:pPr>
        <w:widowControl/>
        <w:spacing w:before="120" w:after="120" w:line="360" w:lineRule="auto"/>
        <w:ind w:left="850" w:hanging="850"/>
        <w:rPr>
          <w:rFonts w:eastAsia="Calibri"/>
          <w:szCs w:val="22"/>
          <w:lang w:eastAsia="en-US"/>
        </w:rPr>
      </w:pPr>
      <w:r w:rsidRPr="00E038E6">
        <w:rPr>
          <w:rFonts w:eastAsia="Calibri"/>
          <w:szCs w:val="22"/>
          <w:lang w:eastAsia="en-US"/>
        </w:rPr>
        <w:t>(31)</w:t>
      </w:r>
      <w:r w:rsidRPr="00E038E6">
        <w:rPr>
          <w:rFonts w:eastAsia="Calibri"/>
          <w:szCs w:val="22"/>
          <w:lang w:eastAsia="en-US"/>
        </w:rPr>
        <w:tab/>
        <w:t>Η συγκρισιμότητα των συνθηκών μεταφοράς μπορεί να εξαρτάται από διάφορους παράγοντες και από τις συγκεκριμένες περιστάσεις. Όπου είναι δυνατόν και εφόσον αυτό δεν συνεπάγεται περαιτέρω καθυστέρηση, οι επιβάτες δεν θα πρέπει να τοποθετούνται σε</w:t>
      </w:r>
      <w:r w:rsidRPr="00E038E6">
        <w:rPr>
          <w:rFonts w:eastAsia="Calibri"/>
          <w:szCs w:val="22"/>
          <w:lang w:val="en-GB" w:eastAsia="en-US"/>
        </w:rPr>
        <w:t> </w:t>
      </w:r>
      <w:r w:rsidRPr="00E038E6">
        <w:rPr>
          <w:rFonts w:eastAsia="Calibri"/>
          <w:szCs w:val="22"/>
          <w:lang w:eastAsia="en-US"/>
        </w:rPr>
        <w:t>υπηρεσίες μεταφοράς κατώτερης κατηγορίας ναύλου σε</w:t>
      </w:r>
      <w:r w:rsidRPr="00E038E6">
        <w:rPr>
          <w:rFonts w:eastAsia="Calibri"/>
          <w:szCs w:val="22"/>
          <w:lang w:val="en-GB" w:eastAsia="en-US"/>
        </w:rPr>
        <w:t> </w:t>
      </w:r>
      <w:r w:rsidRPr="00E038E6">
        <w:rPr>
          <w:rFonts w:eastAsia="Calibri"/>
          <w:szCs w:val="22"/>
          <w:lang w:eastAsia="en-US"/>
        </w:rPr>
        <w:t>σύγκριση</w:t>
      </w:r>
      <w:r w:rsidRPr="00E038E6">
        <w:rPr>
          <w:rFonts w:eastAsia="Calibri"/>
          <w:szCs w:val="22"/>
          <w:lang w:val="en-GB" w:eastAsia="en-US"/>
        </w:rPr>
        <w:t> </w:t>
      </w:r>
      <w:r w:rsidRPr="00E038E6">
        <w:rPr>
          <w:rFonts w:eastAsia="Calibri"/>
          <w:szCs w:val="22"/>
          <w:lang w:eastAsia="en-US"/>
        </w:rPr>
        <w:t>με εκείνη της κράτησής τους. 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θα πρέπει να προσφέρεται χωρίς πρόσθετη χρέωση</w:t>
      </w:r>
      <w:r w:rsidRPr="00E038E6">
        <w:rPr>
          <w:rFonts w:eastAsia="Calibri"/>
          <w:szCs w:val="22"/>
          <w:lang w:val="en-GB" w:eastAsia="en-US"/>
        </w:rPr>
        <w:t> </w:t>
      </w:r>
      <w:r w:rsidRPr="00E038E6">
        <w:rPr>
          <w:rFonts w:eastAsia="Calibri"/>
          <w:szCs w:val="22"/>
          <w:lang w:eastAsia="en-US"/>
        </w:rPr>
        <w:t>για τους επιβάτες, ακόμα και αν μεταφέρονται με άλλον αερομεταφορέα ή με διαφορετικό τρόπο μεταφοράς ή σε</w:t>
      </w:r>
      <w:r w:rsidRPr="00E038E6">
        <w:rPr>
          <w:rFonts w:eastAsia="Calibri"/>
          <w:szCs w:val="22"/>
          <w:lang w:val="en-GB" w:eastAsia="en-US"/>
        </w:rPr>
        <w:t> </w:t>
      </w:r>
      <w:r w:rsidRPr="00E038E6">
        <w:rPr>
          <w:rFonts w:eastAsia="Calibri"/>
          <w:szCs w:val="22"/>
          <w:lang w:eastAsia="en-US"/>
        </w:rPr>
        <w:t>ανώτερη κατηγορία ή σε</w:t>
      </w:r>
      <w:r w:rsidRPr="00E038E6">
        <w:rPr>
          <w:rFonts w:eastAsia="Calibri"/>
          <w:szCs w:val="22"/>
          <w:lang w:val="en-GB" w:eastAsia="en-US"/>
        </w:rPr>
        <w:t> </w:t>
      </w:r>
      <w:r w:rsidRPr="00E038E6">
        <w:rPr>
          <w:rFonts w:eastAsia="Calibri"/>
          <w:szCs w:val="22"/>
          <w:lang w:eastAsia="en-US"/>
        </w:rPr>
        <w:t>θέση</w:t>
      </w:r>
      <w:r w:rsidRPr="00E038E6">
        <w:rPr>
          <w:rFonts w:eastAsia="Calibri"/>
          <w:szCs w:val="22"/>
          <w:lang w:val="en-GB" w:eastAsia="en-US"/>
        </w:rPr>
        <w:t> </w:t>
      </w:r>
      <w:r w:rsidRPr="00E038E6">
        <w:rPr>
          <w:rFonts w:eastAsia="Calibri"/>
          <w:szCs w:val="22"/>
          <w:lang w:eastAsia="en-US"/>
        </w:rPr>
        <w:t xml:space="preserve">με υψηλότερο ναύλο από εκείνον που είχε καταβληθεί για την αρχική υπηρεσία. Θα πρέπει να καταβάλλονται εύλογες προσπάθειες για την αποφυγή πρόσθετων ανταποκρίσεων. </w:t>
      </w:r>
      <w:r w:rsidRPr="00E038E6">
        <w:rPr>
          <w:rFonts w:eastAsia="Calibri"/>
          <w:b/>
          <w:i/>
          <w:szCs w:val="22"/>
          <w:lang w:eastAsia="en-US"/>
        </w:rPr>
        <w:t>Τα άτομα με αναπηρία ή τα άτομα με μειωμένη κινητικότητα δεν θα πρέπει να υποβάλλονται σε</w:t>
      </w:r>
      <w:r w:rsidRPr="00E038E6">
        <w:rPr>
          <w:rFonts w:eastAsia="Calibri"/>
          <w:b/>
          <w:i/>
          <w:szCs w:val="22"/>
          <w:lang w:val="en-GB" w:eastAsia="en-US"/>
        </w:rPr>
        <w:t> </w:t>
      </w:r>
      <w:r w:rsidRPr="00E038E6">
        <w:rPr>
          <w:rFonts w:eastAsia="Calibri"/>
          <w:b/>
          <w:i/>
          <w:szCs w:val="22"/>
          <w:lang w:eastAsia="en-US"/>
        </w:rPr>
        <w:t>καμία πρόσθετη πτήση</w:t>
      </w:r>
      <w:r w:rsidRPr="00E038E6">
        <w:rPr>
          <w:rFonts w:eastAsia="Calibri"/>
          <w:b/>
          <w:i/>
          <w:szCs w:val="22"/>
          <w:lang w:val="en-GB" w:eastAsia="en-US"/>
        </w:rPr>
        <w:t> </w:t>
      </w:r>
      <w:r w:rsidRPr="00E038E6">
        <w:rPr>
          <w:rFonts w:eastAsia="Calibri"/>
          <w:b/>
          <w:i/>
          <w:szCs w:val="22"/>
          <w:lang w:eastAsia="en-US"/>
        </w:rPr>
        <w:t>ανταπόκρισης όταν μεταφέρονται με άλλη πτήση</w:t>
      </w:r>
      <w:r w:rsidRPr="00E038E6">
        <w:rPr>
          <w:rFonts w:eastAsia="Calibri"/>
          <w:b/>
          <w:i/>
          <w:szCs w:val="22"/>
          <w:lang w:val="en-GB" w:eastAsia="en-US"/>
        </w:rPr>
        <w:t> </w:t>
      </w:r>
      <w:r w:rsidRPr="00E038E6">
        <w:rPr>
          <w:rFonts w:eastAsia="Calibri"/>
          <w:b/>
          <w:i/>
          <w:szCs w:val="22"/>
          <w:lang w:eastAsia="en-US"/>
        </w:rPr>
        <w:t>ή άλλο μέσο, εκτός αν συμφωνήσει διαφορετικά ο επιβάτης.</w:t>
      </w:r>
      <w:r w:rsidR="009254E5">
        <w:rPr>
          <w:rFonts w:eastAsia="Calibri"/>
          <w:b/>
          <w:i/>
          <w:szCs w:val="22"/>
          <w:lang w:eastAsia="en-US"/>
        </w:rPr>
        <w:t xml:space="preserve"> </w:t>
      </w:r>
      <w:r w:rsidRPr="00E038E6">
        <w:rPr>
          <w:rFonts w:eastAsia="Calibri"/>
          <w:strike/>
          <w:szCs w:val="22"/>
          <w:lang w:eastAsia="en-US"/>
        </w:rPr>
        <w:t>Όταν χρησιμοποιείται άλλος αερομεταφορέας ή εναλλακτικός τρόπος μεταφοράς για αυτήν τη μεταφορά,</w:t>
      </w:r>
      <w:r w:rsidRPr="00E038E6">
        <w:rPr>
          <w:rFonts w:eastAsia="Calibri"/>
          <w:szCs w:val="22"/>
          <w:lang w:eastAsia="en-US"/>
        </w:rPr>
        <w:t xml:space="preserve"> </w:t>
      </w:r>
    </w:p>
    <w:p w14:paraId="017B13B6" w14:textId="77777777" w:rsidR="00726779" w:rsidRDefault="00726779">
      <w:pPr>
        <w:widowControl/>
        <w:rPr>
          <w:rFonts w:eastAsia="Calibri"/>
          <w:szCs w:val="22"/>
          <w:lang w:eastAsia="en-US"/>
        </w:rPr>
      </w:pPr>
      <w:r>
        <w:rPr>
          <w:rFonts w:eastAsia="Calibri"/>
          <w:szCs w:val="22"/>
          <w:lang w:eastAsia="en-US"/>
        </w:rPr>
        <w:br w:type="page"/>
      </w:r>
    </w:p>
    <w:p w14:paraId="76499D0C" w14:textId="428DEE3C" w:rsidR="00E038E6" w:rsidRPr="00C5259F" w:rsidRDefault="00E038E6" w:rsidP="00C5259F">
      <w:pPr>
        <w:widowControl/>
        <w:spacing w:before="120" w:after="120" w:line="360" w:lineRule="auto"/>
        <w:ind w:left="850"/>
        <w:rPr>
          <w:rFonts w:eastAsia="Calibri"/>
          <w:b/>
          <w:szCs w:val="22"/>
          <w:lang w:eastAsia="en-US"/>
        </w:rPr>
      </w:pPr>
      <w:r w:rsidRPr="00E038E6">
        <w:rPr>
          <w:rFonts w:eastAsia="Calibri"/>
          <w:szCs w:val="22"/>
          <w:lang w:eastAsia="en-US"/>
        </w:rPr>
        <w:lastRenderedPageBreak/>
        <w:t>Ο συνολικός χρόνος ταξιδιού θα πρέπει να είναι όσο</w:t>
      </w:r>
      <w:r w:rsidRPr="00E038E6">
        <w:rPr>
          <w:rFonts w:eastAsia="Calibri"/>
          <w:szCs w:val="22"/>
          <w:lang w:val="en-GB" w:eastAsia="en-US"/>
        </w:rPr>
        <w:t> </w:t>
      </w:r>
      <w:r w:rsidRPr="00E038E6">
        <w:rPr>
          <w:rFonts w:eastAsia="Calibri"/>
          <w:szCs w:val="22"/>
          <w:lang w:eastAsia="en-US"/>
        </w:rPr>
        <w:t>το δυνατόν πλησιέστερος προς τον προγραμματισμένο χρόνο ταξιδιού της αρχικής πτήσης</w:t>
      </w:r>
      <w:r w:rsidRPr="00E038E6">
        <w:rPr>
          <w:rFonts w:eastAsia="Calibri"/>
          <w:b/>
          <w:i/>
          <w:szCs w:val="22"/>
          <w:lang w:eastAsia="en-US"/>
        </w:rPr>
        <w:t>, λαμβανομένων υπόψη των επιλογών που είναι διαθέσιμες στον αερολιμένα στον οποίο σημειώθηκε η διαταραχή</w:t>
      </w:r>
      <w:r w:rsidRPr="00E038E6">
        <w:rPr>
          <w:rFonts w:eastAsia="Calibri"/>
          <w:szCs w:val="22"/>
          <w:lang w:eastAsia="en-US"/>
        </w:rPr>
        <w:t>, στην ίδια κατηγορία μεταφοράς ή σε</w:t>
      </w:r>
      <w:r w:rsidRPr="00E038E6">
        <w:rPr>
          <w:rFonts w:eastAsia="Calibri"/>
          <w:szCs w:val="22"/>
          <w:lang w:val="en-GB" w:eastAsia="en-US"/>
        </w:rPr>
        <w:t> </w:t>
      </w:r>
      <w:r w:rsidRPr="00E038E6">
        <w:rPr>
          <w:rFonts w:eastAsia="Calibri"/>
          <w:szCs w:val="22"/>
          <w:lang w:eastAsia="en-US"/>
        </w:rPr>
        <w:t>ανώτερη, εάν χρειάζεται. Εάν υπάρχουν διαθέσιμες περισσότερες πτήσεις με συγκρίσιμα ωράρια, οι επιβάτες που έχουν δικαίωμα σε</w:t>
      </w:r>
      <w:r w:rsidRPr="00E038E6">
        <w:rPr>
          <w:rFonts w:eastAsia="Calibri"/>
          <w:szCs w:val="22"/>
          <w:lang w:val="en-GB" w:eastAsia="en-US"/>
        </w:rPr>
        <w:t> </w:t>
      </w:r>
      <w:r w:rsidRPr="00E038E6">
        <w:rPr>
          <w:rFonts w:eastAsia="Calibri"/>
          <w:szCs w:val="22"/>
          <w:lang w:eastAsia="en-US"/>
        </w:rPr>
        <w:t>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θα πρέπει να αποδέχονται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 xml:space="preserve">που προσφέρει ο αερομεταφορέας, μεταξύ άλλων και με αερομεταφορείς που συνεργάζονται με τον πραγματικό αερομεταφορέα. Εάν </w:t>
      </w:r>
      <w:r w:rsidRPr="00E038E6">
        <w:rPr>
          <w:rFonts w:eastAsia="Calibri"/>
          <w:b/>
          <w:i/>
          <w:szCs w:val="22"/>
          <w:lang w:eastAsia="en-US"/>
        </w:rPr>
        <w:t>ο πραγματικός αερομεταφορέας παρέχει στον επιβάτη μεταφορά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υπό συγκρίσιμες συνθήκες μεταφοράς, ο επιβάτης θα πρέπει να δέχεται την εν λόγω μεταφορά με άλλη πτήση</w:t>
      </w:r>
      <w:r w:rsidRPr="00E038E6">
        <w:rPr>
          <w:rFonts w:eastAsia="Calibri"/>
          <w:b/>
          <w:i/>
          <w:szCs w:val="22"/>
          <w:lang w:val="en-GB" w:eastAsia="en-US"/>
        </w:rPr>
        <w:t> </w:t>
      </w:r>
      <w:r w:rsidRPr="00E038E6">
        <w:rPr>
          <w:rFonts w:eastAsia="Calibri"/>
          <w:b/>
          <w:i/>
          <w:szCs w:val="22"/>
          <w:lang w:eastAsia="en-US"/>
        </w:rPr>
        <w:t>ή άλλο μέσο. Εάν ο πραγματικός αερομεταφορέας παρέχει στον επιβάτη επιλογές μεταφοράς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οι οποίες δεν πραγματοποιούνται υπό συγκρίσιμες συνθήκες μεταφοράς, ο επιβάτης μπορεί να αρνηθεί την εν λόγω μεταφορά με άλλη πτήση</w:t>
      </w:r>
      <w:r w:rsidRPr="00E038E6">
        <w:rPr>
          <w:rFonts w:eastAsia="Calibri"/>
          <w:b/>
          <w:i/>
          <w:szCs w:val="22"/>
          <w:lang w:val="en-GB" w:eastAsia="en-US"/>
        </w:rPr>
        <w:t> </w:t>
      </w:r>
      <w:r w:rsidRPr="00E038E6">
        <w:rPr>
          <w:rFonts w:eastAsia="Calibri"/>
          <w:b/>
          <w:i/>
          <w:szCs w:val="22"/>
          <w:lang w:eastAsia="en-US"/>
        </w:rPr>
        <w:t>ή άλλο μέσο. Το δικαίωμα μεταφοράς με άλλη πτήση</w:t>
      </w:r>
      <w:r w:rsidRPr="00E038E6">
        <w:rPr>
          <w:rFonts w:eastAsia="Calibri"/>
          <w:b/>
          <w:i/>
          <w:szCs w:val="22"/>
          <w:lang w:val="en-GB" w:eastAsia="en-US"/>
        </w:rPr>
        <w:t> </w:t>
      </w:r>
      <w:r w:rsidRPr="00E038E6">
        <w:rPr>
          <w:rFonts w:eastAsia="Calibri"/>
          <w:b/>
          <w:i/>
          <w:szCs w:val="22"/>
          <w:lang w:eastAsia="en-US"/>
        </w:rPr>
        <w:t>ή άλλο μέσο, συμπεριλαμβανομένης της μεταφοράς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 xml:space="preserve">από τον ίδιο τον επιβάτη, θα πρέπει να διατηρηθεί. Εάν </w:t>
      </w:r>
      <w:r w:rsidRPr="00E038E6">
        <w:rPr>
          <w:rFonts w:eastAsia="Calibri"/>
          <w:szCs w:val="22"/>
          <w:lang w:eastAsia="en-US"/>
        </w:rPr>
        <w:t>για την αρχική πτήση</w:t>
      </w:r>
      <w:r w:rsidRPr="00E038E6">
        <w:rPr>
          <w:rFonts w:eastAsia="Calibri"/>
          <w:szCs w:val="22"/>
          <w:lang w:val="en-GB" w:eastAsia="en-US"/>
        </w:rPr>
        <w:t> </w:t>
      </w:r>
      <w:r w:rsidRPr="00E038E6">
        <w:rPr>
          <w:rFonts w:eastAsia="Calibri"/>
          <w:szCs w:val="22"/>
          <w:lang w:eastAsia="en-US"/>
        </w:rPr>
        <w:t>είχε γίνει κράτηση</w:t>
      </w:r>
      <w:r w:rsidRPr="00E038E6">
        <w:rPr>
          <w:rFonts w:eastAsia="Calibri"/>
          <w:szCs w:val="22"/>
          <w:lang w:val="en-GB" w:eastAsia="en-US"/>
        </w:rPr>
        <w:t> </w:t>
      </w:r>
      <w:r w:rsidRPr="00E038E6">
        <w:rPr>
          <w:rFonts w:eastAsia="Calibri"/>
          <w:szCs w:val="22"/>
          <w:lang w:eastAsia="en-US"/>
        </w:rPr>
        <w:t>για βοήθεια προς άτομα με αναπηρία ή άτομα με μειωμένη κινητικότητα, η εν λόγω βοήθεια θα πρέπει επίσης να είναι διαθέσιμη στο εναλλακτικό δρομολόγιο σύμφωνα με τον κανονισμό (ΕΚ) αριθ.</w:t>
      </w:r>
      <w:r w:rsidRPr="00E038E6">
        <w:rPr>
          <w:rFonts w:eastAsia="Calibri"/>
          <w:szCs w:val="22"/>
          <w:lang w:val="en-GB" w:eastAsia="en-US"/>
        </w:rPr>
        <w:t> </w:t>
      </w:r>
      <w:r w:rsidRPr="00E038E6">
        <w:rPr>
          <w:rFonts w:eastAsia="Calibri"/>
          <w:szCs w:val="22"/>
          <w:lang w:eastAsia="en-US"/>
        </w:rPr>
        <w:t>1107/2006 του Ευρωπαϊκού Κοινοβουλίου και του Συμβουλίου</w:t>
      </w:r>
      <w:r w:rsidRPr="00E038E6">
        <w:rPr>
          <w:rFonts w:eastAsia="Calibri"/>
          <w:b/>
          <w:szCs w:val="22"/>
          <w:vertAlign w:val="superscript"/>
          <w:lang w:val="en-GB" w:eastAsia="en-US"/>
        </w:rPr>
        <w:footnoteReference w:id="23"/>
      </w:r>
      <w:r w:rsidRPr="00E038E6">
        <w:rPr>
          <w:rFonts w:eastAsia="Calibri"/>
          <w:szCs w:val="22"/>
          <w:lang w:eastAsia="en-US"/>
        </w:rPr>
        <w:t>.</w:t>
      </w:r>
      <w:r w:rsidR="00726779">
        <w:rPr>
          <w:rFonts w:eastAsia="Calibri"/>
          <w:b/>
          <w:szCs w:val="22"/>
          <w:lang w:eastAsia="en-US"/>
        </w:rPr>
        <w:t xml:space="preserve"> [Τροπολογία 29]</w:t>
      </w:r>
    </w:p>
    <w:p w14:paraId="66674743" w14:textId="77777777" w:rsidR="00726779" w:rsidRDefault="00726779">
      <w:pPr>
        <w:widowControl/>
        <w:rPr>
          <w:rFonts w:eastAsia="Calibri"/>
          <w:b/>
          <w:i/>
          <w:szCs w:val="22"/>
          <w:lang w:eastAsia="en-US"/>
        </w:rPr>
      </w:pPr>
      <w:r>
        <w:rPr>
          <w:rFonts w:eastAsia="Calibri"/>
          <w:b/>
          <w:i/>
          <w:szCs w:val="22"/>
          <w:lang w:eastAsia="en-US"/>
        </w:rPr>
        <w:br w:type="page"/>
      </w:r>
    </w:p>
    <w:p w14:paraId="011ACB73" w14:textId="2AACE721"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(31</w:t>
      </w:r>
      <w:r w:rsidR="00726779">
        <w:rPr>
          <w:rFonts w:eastAsia="Calibri"/>
          <w:b/>
          <w:i/>
          <w:szCs w:val="22"/>
          <w:lang w:eastAsia="en-US"/>
        </w:rPr>
        <w:t>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Όταν επιβάτης έχει ενημερώσει τον πραγματικό αερομεταφορέα για την επιλογή του να συνεχίσει το ταξίδι του, και εάν ο πραγματικός αερομεταφορέας δεν έχει προσφέρει εντός τριών ωρών μεταφορά με άλλη πτήση</w:t>
      </w:r>
      <w:r w:rsidRPr="00E038E6">
        <w:rPr>
          <w:rFonts w:eastAsia="Calibri"/>
          <w:b/>
          <w:i/>
          <w:szCs w:val="22"/>
          <w:lang w:val="en-GB" w:eastAsia="en-US"/>
        </w:rPr>
        <w:t> </w:t>
      </w:r>
      <w:r w:rsidRPr="00E038E6">
        <w:rPr>
          <w:rFonts w:eastAsia="Calibri"/>
          <w:b/>
          <w:i/>
          <w:szCs w:val="22"/>
          <w:lang w:eastAsia="en-US"/>
        </w:rPr>
        <w:t>ή άλλο μέσο, ο επιβάτης θα πρέπει να έχει το δικαίωμα να μεριμνήσει ο ίδιος για τη μεταφορά του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υπό συγκρίσιμες συνθήκες μεταφοράς, προκειμένου να φτάσει στον τελικό του προορισμό χωρίς περαιτέρω καθυστέρηση. Ωστόσο, ο επιβάτης θα πρέπει να διατηρεί το δικαίωμα να μεταφερθεί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από τον πραγματικό αερομεταφορέα έως ότου ο επιβάτης ενημερώσει τον πραγματικό αερομεταφορέα για την απόφασή</w:t>
      </w:r>
      <w:r w:rsidRPr="00E038E6">
        <w:rPr>
          <w:rFonts w:eastAsia="Calibri"/>
          <w:b/>
          <w:i/>
          <w:szCs w:val="22"/>
          <w:lang w:val="en-GB" w:eastAsia="en-US"/>
        </w:rPr>
        <w:t> </w:t>
      </w:r>
      <w:r w:rsidRPr="00E038E6">
        <w:rPr>
          <w:rFonts w:eastAsia="Calibri"/>
          <w:b/>
          <w:i/>
          <w:szCs w:val="22"/>
          <w:lang w:eastAsia="en-US"/>
        </w:rPr>
        <w:t>του να μεριμνήσει ο ίδιος τη μεταφορά του με άλλη πτήση</w:t>
      </w:r>
      <w:r w:rsidRPr="00E038E6">
        <w:rPr>
          <w:rFonts w:eastAsia="Calibri"/>
          <w:b/>
          <w:i/>
          <w:szCs w:val="22"/>
          <w:lang w:val="en-GB" w:eastAsia="en-US"/>
        </w:rPr>
        <w:t> </w:t>
      </w:r>
      <w:r w:rsidRPr="00E038E6">
        <w:rPr>
          <w:rFonts w:eastAsia="Calibri"/>
          <w:b/>
          <w:i/>
          <w:szCs w:val="22"/>
          <w:lang w:eastAsia="en-US"/>
        </w:rPr>
        <w:t>ή άλλο μέσο. Όταν κανονίζουν τη δική τους μεταφορά με άλλη πτήση</w:t>
      </w:r>
      <w:r w:rsidRPr="00E038E6">
        <w:rPr>
          <w:rFonts w:eastAsia="Calibri"/>
          <w:b/>
          <w:i/>
          <w:szCs w:val="22"/>
          <w:lang w:val="en-GB" w:eastAsia="en-US"/>
        </w:rPr>
        <w:t> </w:t>
      </w:r>
      <w:r w:rsidRPr="00E038E6">
        <w:rPr>
          <w:rFonts w:eastAsia="Calibri"/>
          <w:b/>
          <w:i/>
          <w:szCs w:val="22"/>
          <w:lang w:eastAsia="en-US"/>
        </w:rPr>
        <w:t>ή άλλο μέσο, οι επιβάτες θα πρέπει να περιορίζουν τα έξοδα σε</w:t>
      </w:r>
      <w:r w:rsidRPr="00E038E6">
        <w:rPr>
          <w:rFonts w:eastAsia="Calibri"/>
          <w:b/>
          <w:i/>
          <w:szCs w:val="22"/>
          <w:lang w:val="en-GB" w:eastAsia="en-US"/>
        </w:rPr>
        <w:t> </w:t>
      </w:r>
      <w:r w:rsidRPr="00E038E6">
        <w:rPr>
          <w:rFonts w:eastAsia="Calibri"/>
          <w:b/>
          <w:i/>
          <w:szCs w:val="22"/>
          <w:lang w:eastAsia="en-US"/>
        </w:rPr>
        <w:t>αυτά που είναι αναγκαία, εύλογα και ενδεδειγμένα.</w:t>
      </w:r>
      <w:r w:rsidR="00726779">
        <w:rPr>
          <w:rFonts w:eastAsia="Calibri"/>
          <w:b/>
          <w:szCs w:val="22"/>
          <w:lang w:eastAsia="en-US"/>
        </w:rPr>
        <w:t xml:space="preserve"> [Τροπολογία 30]</w:t>
      </w:r>
    </w:p>
    <w:p w14:paraId="7BFBB871" w14:textId="462B99E8"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(31</w:t>
      </w:r>
      <w:r w:rsidR="00726779">
        <w:rPr>
          <w:rFonts w:eastAsia="Calibri"/>
          <w:b/>
          <w:i/>
          <w:szCs w:val="22"/>
          <w:lang w:eastAsia="en-US"/>
        </w:rPr>
        <w:t>β</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Η βοήθεια θα μπορούσε</w:t>
      </w:r>
      <w:r w:rsidRPr="00E038E6">
        <w:rPr>
          <w:rFonts w:eastAsia="Calibri"/>
          <w:b/>
          <w:i/>
          <w:szCs w:val="22"/>
          <w:lang w:val="en-GB" w:eastAsia="en-US"/>
        </w:rPr>
        <w:t> </w:t>
      </w:r>
      <w:r w:rsidRPr="00E038E6">
        <w:rPr>
          <w:rFonts w:eastAsia="Calibri"/>
          <w:b/>
          <w:i/>
          <w:szCs w:val="22"/>
          <w:lang w:eastAsia="en-US"/>
        </w:rPr>
        <w:t>να περιορίζεται ή και να μην παρέχεται καθόλου αν η παροχή της θα προξενούσε</w:t>
      </w:r>
      <w:r w:rsidRPr="00E038E6">
        <w:rPr>
          <w:rFonts w:eastAsia="Calibri"/>
          <w:b/>
          <w:i/>
          <w:szCs w:val="22"/>
          <w:lang w:val="en-GB" w:eastAsia="en-US"/>
        </w:rPr>
        <w:t> </w:t>
      </w:r>
      <w:r w:rsidRPr="00E038E6">
        <w:rPr>
          <w:rFonts w:eastAsia="Calibri"/>
          <w:b/>
          <w:i/>
          <w:szCs w:val="22"/>
          <w:lang w:eastAsia="en-US"/>
        </w:rPr>
        <w:t>ακόμη μεγαλύτερη καθυστέρηση</w:t>
      </w:r>
      <w:r w:rsidRPr="00E038E6">
        <w:rPr>
          <w:rFonts w:eastAsia="Calibri"/>
          <w:b/>
          <w:i/>
          <w:szCs w:val="22"/>
          <w:lang w:val="en-GB" w:eastAsia="en-US"/>
        </w:rPr>
        <w:t> </w:t>
      </w:r>
      <w:r w:rsidRPr="00E038E6">
        <w:rPr>
          <w:rFonts w:eastAsia="Calibri"/>
          <w:b/>
          <w:i/>
          <w:szCs w:val="22"/>
          <w:lang w:eastAsia="en-US"/>
        </w:rPr>
        <w:t>στους επιβάτες που περιμένουν καθυστερημένη πτήση</w:t>
      </w:r>
      <w:r w:rsidRPr="00E038E6">
        <w:rPr>
          <w:rFonts w:eastAsia="Calibri"/>
          <w:b/>
          <w:i/>
          <w:szCs w:val="22"/>
          <w:lang w:val="en-GB" w:eastAsia="en-US"/>
        </w:rPr>
        <w:t> </w:t>
      </w:r>
      <w:r w:rsidRPr="00E038E6">
        <w:rPr>
          <w:rFonts w:eastAsia="Calibri"/>
          <w:b/>
          <w:i/>
          <w:szCs w:val="22"/>
          <w:lang w:eastAsia="en-US"/>
        </w:rPr>
        <w:t>ή μεταφορά με άλλη πτήση</w:t>
      </w:r>
      <w:r w:rsidRPr="00E038E6">
        <w:rPr>
          <w:rFonts w:eastAsia="Calibri"/>
          <w:b/>
          <w:i/>
          <w:szCs w:val="22"/>
          <w:lang w:val="en-GB" w:eastAsia="en-US"/>
        </w:rPr>
        <w:t> </w:t>
      </w:r>
      <w:r w:rsidRPr="00E038E6">
        <w:rPr>
          <w:rFonts w:eastAsia="Calibri"/>
          <w:b/>
          <w:i/>
          <w:szCs w:val="22"/>
          <w:lang w:eastAsia="en-US"/>
        </w:rPr>
        <w:t>ή άλλο μέσο. Εάν μια πτήση</w:t>
      </w:r>
      <w:r w:rsidRPr="00E038E6">
        <w:rPr>
          <w:rFonts w:eastAsia="Calibri"/>
          <w:b/>
          <w:i/>
          <w:szCs w:val="22"/>
          <w:lang w:val="en-GB" w:eastAsia="en-US"/>
        </w:rPr>
        <w:t> </w:t>
      </w:r>
      <w:r w:rsidRPr="00E038E6">
        <w:rPr>
          <w:rFonts w:eastAsia="Calibri"/>
          <w:b/>
          <w:i/>
          <w:szCs w:val="22"/>
          <w:lang w:eastAsia="en-US"/>
        </w:rPr>
        <w:t>έχει καθυστέρηση</w:t>
      </w:r>
      <w:r w:rsidRPr="00E038E6">
        <w:rPr>
          <w:rFonts w:eastAsia="Calibri"/>
          <w:b/>
          <w:i/>
          <w:szCs w:val="22"/>
          <w:lang w:val="en-GB" w:eastAsia="en-US"/>
        </w:rPr>
        <w:t> </w:t>
      </w:r>
      <w:r w:rsidRPr="00E038E6">
        <w:rPr>
          <w:rFonts w:eastAsia="Calibri"/>
          <w:b/>
          <w:i/>
          <w:szCs w:val="22"/>
          <w:lang w:eastAsia="en-US"/>
        </w:rPr>
        <w:t>αργά το βράδυ, αλλά αναμένεται ότι θα αναχωρήσει εντός σύντομου χρονικού διαστήματος και εάν η μεταφορά των επιβατών σε</w:t>
      </w:r>
      <w:r w:rsidRPr="00E038E6">
        <w:rPr>
          <w:rFonts w:eastAsia="Calibri"/>
          <w:b/>
          <w:i/>
          <w:szCs w:val="22"/>
          <w:lang w:val="en-GB" w:eastAsia="en-US"/>
        </w:rPr>
        <w:t> </w:t>
      </w:r>
      <w:r w:rsidRPr="00E038E6">
        <w:rPr>
          <w:rFonts w:eastAsia="Calibri"/>
          <w:b/>
          <w:i/>
          <w:szCs w:val="22"/>
          <w:lang w:eastAsia="en-US"/>
        </w:rPr>
        <w:t>ξενοδοχεία και η επιστροφή τους στον αερολιμένα στο μέσον της νύχτας θα μπορούσε</w:t>
      </w:r>
      <w:r w:rsidRPr="00E038E6">
        <w:rPr>
          <w:rFonts w:eastAsia="Calibri"/>
          <w:b/>
          <w:i/>
          <w:szCs w:val="22"/>
          <w:lang w:val="en-GB" w:eastAsia="en-US"/>
        </w:rPr>
        <w:t> </w:t>
      </w:r>
      <w:r w:rsidRPr="00E038E6">
        <w:rPr>
          <w:rFonts w:eastAsia="Calibri"/>
          <w:b/>
          <w:i/>
          <w:szCs w:val="22"/>
          <w:lang w:eastAsia="en-US"/>
        </w:rPr>
        <w:t>να προκαλέσει πολύ μεγαλύτερη καθυστέρηση, ο αερομεταφορέας θα πρέπει να έχει τη δυνατότητα να αρνηθεί να παράσχει κατάλυμα σε</w:t>
      </w:r>
      <w:r w:rsidRPr="00E038E6">
        <w:rPr>
          <w:rFonts w:eastAsia="Calibri"/>
          <w:b/>
          <w:i/>
          <w:szCs w:val="22"/>
          <w:lang w:val="en-GB" w:eastAsia="en-US"/>
        </w:rPr>
        <w:t> </w:t>
      </w:r>
      <w:r w:rsidRPr="00E038E6">
        <w:rPr>
          <w:rFonts w:eastAsia="Calibri"/>
          <w:b/>
          <w:i/>
          <w:szCs w:val="22"/>
          <w:lang w:eastAsia="en-US"/>
        </w:rPr>
        <w:t>ξενοδοχείο και τις αντίστοιχες μεταφορές. Ομοίως, εάν ένας αερομεταφορέας πρόκειται να παράσχει τρόφιμα και ποτά, αλλά πληροφορείται ότι η πτήση</w:t>
      </w:r>
      <w:r w:rsidRPr="00E038E6">
        <w:rPr>
          <w:rFonts w:eastAsia="Calibri"/>
          <w:b/>
          <w:i/>
          <w:szCs w:val="22"/>
          <w:lang w:val="en-GB" w:eastAsia="en-US"/>
        </w:rPr>
        <w:t> </w:t>
      </w:r>
      <w:r w:rsidRPr="00E038E6">
        <w:rPr>
          <w:rFonts w:eastAsia="Calibri"/>
          <w:b/>
          <w:i/>
          <w:szCs w:val="22"/>
          <w:lang w:eastAsia="en-US"/>
        </w:rPr>
        <w:t>είναι έτοιμη για επιβίβαση, θα πρέπει να του επιτρέπεται να αρνηθεί να παράσχει την εν λόγω βοήθεια. Εκτός από τις εν λόγω περιπτώσεις, ο περιορισμός αυτός θα πρέπει να εφαρμόζεται μόνο σε</w:t>
      </w:r>
      <w:r w:rsidRPr="00E038E6">
        <w:rPr>
          <w:rFonts w:eastAsia="Calibri"/>
          <w:b/>
          <w:i/>
          <w:szCs w:val="22"/>
          <w:lang w:val="en-GB" w:eastAsia="en-US"/>
        </w:rPr>
        <w:t> </w:t>
      </w:r>
      <w:r w:rsidRPr="00E038E6">
        <w:rPr>
          <w:rFonts w:eastAsia="Calibri"/>
          <w:b/>
          <w:i/>
          <w:szCs w:val="22"/>
          <w:lang w:eastAsia="en-US"/>
        </w:rPr>
        <w:t>πολύ εξαιρετικές περιπτώσεις, καθώς θα πρέπει να καταβάλλεται κάθε δυνατή προσπάθεια για τη μείωση</w:t>
      </w:r>
      <w:r w:rsidRPr="00E038E6">
        <w:rPr>
          <w:rFonts w:eastAsia="Calibri"/>
          <w:b/>
          <w:i/>
          <w:szCs w:val="22"/>
          <w:lang w:val="en-GB" w:eastAsia="en-US"/>
        </w:rPr>
        <w:t> </w:t>
      </w:r>
      <w:r w:rsidRPr="00E038E6">
        <w:rPr>
          <w:rFonts w:eastAsia="Calibri"/>
          <w:b/>
          <w:i/>
          <w:szCs w:val="22"/>
          <w:lang w:eastAsia="en-US"/>
        </w:rPr>
        <w:t>της ταλαιπωρίας που υφίστανται οι επιβάτες.</w:t>
      </w:r>
      <w:r w:rsidR="00ED00BC">
        <w:rPr>
          <w:rFonts w:eastAsia="Calibri"/>
          <w:b/>
          <w:szCs w:val="22"/>
          <w:lang w:eastAsia="en-US"/>
        </w:rPr>
        <w:t xml:space="preserve"> [Τροπολογία 31]</w:t>
      </w:r>
    </w:p>
    <w:p w14:paraId="03E655C8" w14:textId="77777777" w:rsidR="00ED00BC" w:rsidRDefault="00ED00BC">
      <w:pPr>
        <w:widowControl/>
        <w:rPr>
          <w:rFonts w:eastAsia="Calibri"/>
          <w:szCs w:val="22"/>
          <w:lang w:eastAsia="en-US"/>
        </w:rPr>
      </w:pPr>
      <w:r>
        <w:rPr>
          <w:rFonts w:eastAsia="Calibri"/>
          <w:szCs w:val="22"/>
          <w:lang w:eastAsia="en-US"/>
        </w:rPr>
        <w:br w:type="page"/>
      </w:r>
    </w:p>
    <w:p w14:paraId="02DFB3B4" w14:textId="104FD197"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(32)</w:t>
      </w:r>
      <w:r w:rsidRPr="00E038E6">
        <w:rPr>
          <w:rFonts w:eastAsia="Calibri"/>
          <w:szCs w:val="22"/>
          <w:lang w:eastAsia="en-US"/>
        </w:rPr>
        <w:tab/>
        <w:t>Οι αερομεταφορείς θα πρέπει να προσφέρουν βοήθεια στους επιβάτες από την προγραμματισμένη ώρα αναχώρησης έως την αναχώρηση</w:t>
      </w:r>
      <w:r w:rsidRPr="00E038E6">
        <w:rPr>
          <w:rFonts w:eastAsia="Calibri"/>
          <w:szCs w:val="22"/>
          <w:lang w:val="en-GB" w:eastAsia="en-US"/>
        </w:rPr>
        <w:t> </w:t>
      </w:r>
      <w:r w:rsidRPr="00E038E6">
        <w:rPr>
          <w:rFonts w:eastAsia="Calibri"/>
          <w:szCs w:val="22"/>
          <w:lang w:eastAsia="en-US"/>
        </w:rPr>
        <w:t>της πτήσης τους</w:t>
      </w:r>
      <w:r w:rsidRPr="00E038E6">
        <w:rPr>
          <w:rFonts w:eastAsia="Calibri"/>
          <w:strike/>
          <w:szCs w:val="22"/>
          <w:lang w:eastAsia="en-US"/>
        </w:rPr>
        <w:t xml:space="preserve"> ή την εναλλακτική μεταφορά</w:t>
      </w:r>
      <w:r w:rsidRPr="00E038E6">
        <w:rPr>
          <w:rFonts w:eastAsia="Calibri"/>
          <w:szCs w:val="22"/>
          <w:lang w:eastAsia="en-US"/>
        </w:rPr>
        <w:t>. Επί του παρόντος, δεν τίθεται χρονικό όριο όσον αφορά την ευθύνη των αερομεταφορέων να παρέχουν κατάλυμα στους επιβάτες τους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 xml:space="preserve">που οι έκτακτες περιστάσεις εξακολουθούν να υφίστανται για μεγάλο χρονικό διάστημα. </w:t>
      </w:r>
      <w:r w:rsidRPr="00E038E6">
        <w:rPr>
          <w:rFonts w:eastAsia="Calibri"/>
          <w:strike/>
          <w:szCs w:val="22"/>
          <w:lang w:eastAsia="en-US"/>
        </w:rPr>
        <w:t>Αυτή η αβεβαιότητα που συνδέεται με την απουσία προβλέψιμου χρονικού ορίου ενδέχεται να θέσει σε</w:t>
      </w:r>
      <w:r w:rsidRPr="00E038E6">
        <w:rPr>
          <w:rFonts w:eastAsia="Calibri"/>
          <w:strike/>
          <w:szCs w:val="22"/>
          <w:lang w:val="en-GB" w:eastAsia="en-US"/>
        </w:rPr>
        <w:t> </w:t>
      </w:r>
      <w:r w:rsidRPr="00E038E6">
        <w:rPr>
          <w:rFonts w:eastAsia="Calibri"/>
          <w:strike/>
          <w:szCs w:val="22"/>
          <w:lang w:eastAsia="en-US"/>
        </w:rPr>
        <w:t xml:space="preserve">κίνδυνο την οικονομική σταθερότητα του αερομεταφορέα, με επακόλουθες αρνητικές επιπτώσεις για τους επιβάτες όσον αφορά τη συνδεσιμότητα. </w:t>
      </w:r>
      <w:r w:rsidRPr="00E038E6">
        <w:rPr>
          <w:rFonts w:eastAsia="Calibri"/>
          <w:szCs w:val="22"/>
          <w:lang w:eastAsia="en-US"/>
        </w:rPr>
        <w:t xml:space="preserve">Συνεπώς, ο αερομεταφορέας θα πρέπει να μπορεί να περιορίσει την παροχή </w:t>
      </w:r>
      <w:r w:rsidRPr="00E038E6">
        <w:rPr>
          <w:rFonts w:eastAsia="Calibri"/>
          <w:b/>
          <w:i/>
          <w:szCs w:val="22"/>
          <w:lang w:eastAsia="en-US"/>
        </w:rPr>
        <w:t xml:space="preserve">φροντίδας όσον αφορά τη διάρκεια παροχής </w:t>
      </w:r>
      <w:r w:rsidRPr="00E038E6">
        <w:rPr>
          <w:rFonts w:eastAsia="Calibri"/>
          <w:szCs w:val="22"/>
          <w:lang w:eastAsia="en-US"/>
        </w:rPr>
        <w:t>καταλύματος</w:t>
      </w:r>
      <w:r w:rsidRPr="00E038E6">
        <w:rPr>
          <w:rFonts w:eastAsia="Calibri"/>
          <w:b/>
          <w:i/>
          <w:szCs w:val="22"/>
          <w:lang w:eastAsia="en-US"/>
        </w:rPr>
        <w:t xml:space="preserve"> και, σε</w:t>
      </w:r>
      <w:r w:rsidRPr="00E038E6">
        <w:rPr>
          <w:rFonts w:eastAsia="Calibri"/>
          <w:b/>
          <w:i/>
          <w:szCs w:val="22"/>
          <w:lang w:val="en-GB" w:eastAsia="en-US"/>
        </w:rPr>
        <w:t> </w:t>
      </w:r>
      <w:r w:rsidRPr="00E038E6">
        <w:rPr>
          <w:rFonts w:eastAsia="Calibri"/>
          <w:b/>
          <w:i/>
          <w:szCs w:val="22"/>
          <w:lang w:eastAsia="en-US"/>
        </w:rPr>
        <w:t>περιπτώσεις στις οποίες οι επιβάτες μεριμνούν οι ίδιοι για τη διαμονή τους, όσον αφορά την κάλυψη του κόστους και την παροχή φροντίδας</w:t>
      </w:r>
      <w:r w:rsidRPr="00E038E6">
        <w:rPr>
          <w:rFonts w:eastAsia="Calibri"/>
          <w:szCs w:val="22"/>
          <w:lang w:eastAsia="en-US"/>
        </w:rPr>
        <w:t xml:space="preserve"> στις τρεις διανυκτερεύσεις. Επιπλέον, ο σχεδιασμός για καταστάσεις έκτακτης ανάγκης και η ταχεία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θα πρέπει να ελαχιστοποιούν τον κίνδυνο καθήλωσης επιβατών για μεγάλα χρονικά διαστήματα.</w:t>
      </w:r>
      <w:r w:rsidR="00ED00BC">
        <w:rPr>
          <w:rFonts w:eastAsia="Calibri"/>
          <w:b/>
          <w:szCs w:val="22"/>
          <w:lang w:eastAsia="en-US"/>
        </w:rPr>
        <w:t xml:space="preserve"> [Τροπολογία 32]</w:t>
      </w:r>
    </w:p>
    <w:p w14:paraId="5AFDA794" w14:textId="5EFE77D5"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(33)</w:t>
      </w:r>
      <w:r w:rsidRPr="00E038E6">
        <w:rPr>
          <w:rFonts w:eastAsia="Calibri"/>
          <w:szCs w:val="22"/>
          <w:lang w:eastAsia="en-US"/>
        </w:rPr>
        <w:tab/>
        <w:t>Ενδέχεται να απαιτείται ιδιαίτερη προσοχή από τον πραγματικό αερομεταφορέα για επιβάτες με συγκεκριμένες ανάγκες, όπως τα άτομα με αναπηρία, τα άτομα με μειωμένη κινητικότητα, τα ασυνόδευτα παιδιά, τα βρέφη, οι έγκυες γυναίκες και τα άτομα που χρειάζονται ειδική ιατρική βοήθεια, όπως τα άτομα με σοβαρή μορφή διαβήτη ή επιληψία. Ειδικότερα, ενδέχεται να αποδειχθεί δυσκολότερη η διευθέτηση</w:t>
      </w:r>
      <w:r w:rsidRPr="00E038E6">
        <w:rPr>
          <w:rFonts w:eastAsia="Calibri"/>
          <w:szCs w:val="22"/>
          <w:lang w:val="en-GB" w:eastAsia="en-US"/>
        </w:rPr>
        <w:t> </w:t>
      </w:r>
      <w:r w:rsidRPr="00E038E6">
        <w:rPr>
          <w:rFonts w:eastAsia="Calibri"/>
          <w:szCs w:val="22"/>
          <w:lang w:eastAsia="en-US"/>
        </w:rPr>
        <w:t>της παροχής καταλύματος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διαταραχής πτήσης. Συνεπώς, τυχόν περιορισμοί του δικαιώματος στην παροχή καταλύματος σε</w:t>
      </w:r>
      <w:r w:rsidRPr="00E038E6">
        <w:rPr>
          <w:rFonts w:eastAsia="Calibri"/>
          <w:szCs w:val="22"/>
          <w:lang w:val="en-GB" w:eastAsia="en-US"/>
        </w:rPr>
        <w:t> </w:t>
      </w:r>
      <w:r w:rsidRPr="00E038E6">
        <w:rPr>
          <w:rFonts w:eastAsia="Calibri"/>
          <w:szCs w:val="22"/>
          <w:lang w:eastAsia="en-US"/>
        </w:rPr>
        <w:t xml:space="preserve">περιπτώσεις έκτακτων περιστάσεων δεν θα πρέπει να ισχύουν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καμιά περίπτωση</w:t>
      </w:r>
      <w:r w:rsidRPr="00E038E6">
        <w:rPr>
          <w:rFonts w:eastAsia="Calibri"/>
          <w:b/>
          <w:i/>
          <w:szCs w:val="22"/>
          <w:lang w:val="en-GB" w:eastAsia="en-US"/>
        </w:rPr>
        <w:t> </w:t>
      </w:r>
      <w:r w:rsidRPr="00E038E6">
        <w:rPr>
          <w:rFonts w:eastAsia="Calibri"/>
          <w:szCs w:val="22"/>
          <w:lang w:eastAsia="en-US"/>
        </w:rPr>
        <w:t>για τις εν λόγω κατηγορίες επιβατών</w:t>
      </w:r>
      <w:r w:rsidRPr="00E038E6">
        <w:rPr>
          <w:rFonts w:eastAsia="Calibri"/>
          <w:strike/>
          <w:szCs w:val="22"/>
          <w:lang w:eastAsia="en-US"/>
        </w:rPr>
        <w:t>, υπό την προϋπόθεση</w:t>
      </w:r>
      <w:r w:rsidRPr="00E038E6">
        <w:rPr>
          <w:rFonts w:eastAsia="Calibri"/>
          <w:strike/>
          <w:szCs w:val="22"/>
          <w:lang w:val="en-GB" w:eastAsia="en-US"/>
        </w:rPr>
        <w:t> </w:t>
      </w:r>
      <w:r w:rsidRPr="00E038E6">
        <w:rPr>
          <w:rFonts w:eastAsia="Calibri"/>
          <w:strike/>
          <w:szCs w:val="22"/>
          <w:lang w:eastAsia="en-US"/>
        </w:rPr>
        <w:t>ότι έχουν ενημερώσει εγκαίρως τον πραγματικό αερομεταφορέα</w:t>
      </w:r>
      <w:r w:rsidRPr="00E038E6">
        <w:rPr>
          <w:rFonts w:eastAsia="Calibri"/>
          <w:szCs w:val="22"/>
          <w:lang w:eastAsia="en-US"/>
        </w:rPr>
        <w:t>.</w:t>
      </w:r>
      <w:r w:rsidR="00ED00BC">
        <w:rPr>
          <w:rFonts w:eastAsia="Calibri"/>
          <w:b/>
          <w:szCs w:val="22"/>
          <w:lang w:eastAsia="en-US"/>
        </w:rPr>
        <w:t xml:space="preserve"> [Τροπολογία 33]</w:t>
      </w:r>
    </w:p>
    <w:p w14:paraId="26ABE8A9" w14:textId="77777777" w:rsidR="00ED00BC" w:rsidRDefault="00ED00BC">
      <w:pPr>
        <w:widowControl/>
        <w:rPr>
          <w:rFonts w:eastAsia="Calibri"/>
          <w:b/>
          <w:i/>
          <w:szCs w:val="22"/>
          <w:lang w:eastAsia="en-US"/>
        </w:rPr>
      </w:pPr>
      <w:r>
        <w:rPr>
          <w:rFonts w:eastAsia="Calibri"/>
          <w:b/>
          <w:i/>
          <w:szCs w:val="22"/>
          <w:lang w:eastAsia="en-US"/>
        </w:rPr>
        <w:br w:type="page"/>
      </w:r>
    </w:p>
    <w:p w14:paraId="5012B288" w14:textId="7A21F387"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(3</w:t>
      </w:r>
      <w:r w:rsidR="00726779">
        <w:rPr>
          <w:rFonts w:eastAsia="Calibri"/>
          <w:b/>
          <w:i/>
          <w:szCs w:val="22"/>
          <w:lang w:eastAsia="en-US"/>
        </w:rPr>
        <w:t>3α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Οι πάροχοι υπηρεσιών θα πρέπει να διασφαλίζουν ότι τα άτομα με αναπηρία και τα άτομα με μειωμένη κινητικότητα διαθέτουν ανά πάσα</w:t>
      </w:r>
      <w:r w:rsidRPr="00E038E6">
        <w:rPr>
          <w:rFonts w:eastAsia="Calibri"/>
          <w:b/>
          <w:i/>
          <w:szCs w:val="22"/>
          <w:lang w:val="en-GB" w:eastAsia="en-US"/>
        </w:rPr>
        <w:t> </w:t>
      </w:r>
      <w:r w:rsidRPr="00E038E6">
        <w:rPr>
          <w:rFonts w:eastAsia="Calibri"/>
          <w:b/>
          <w:i/>
          <w:szCs w:val="22"/>
          <w:lang w:eastAsia="en-US"/>
        </w:rPr>
        <w:t>στιγμή το δικαίωμα δωρεάν χρήσης αναπνευστικών συσκευών, ασφαλών και εγκεκριμένων, επί του αεροσκάφους. Η Επιτροπή θα πρέπει να καταρτίσει κατάλογο του εγκεκριμένου ιατρικού εξοπλισμού οξυγόνου σε</w:t>
      </w:r>
      <w:r w:rsidRPr="00E038E6">
        <w:rPr>
          <w:rFonts w:eastAsia="Calibri"/>
          <w:b/>
          <w:i/>
          <w:szCs w:val="22"/>
          <w:lang w:val="en-GB" w:eastAsia="en-US"/>
        </w:rPr>
        <w:t> </w:t>
      </w:r>
      <w:r w:rsidRPr="00E038E6">
        <w:rPr>
          <w:rFonts w:eastAsia="Calibri"/>
          <w:b/>
          <w:i/>
          <w:szCs w:val="22"/>
          <w:lang w:eastAsia="en-US"/>
        </w:rPr>
        <w:t>συνεργασία με τον κλάδο και οργανώσεις που εκπροσωπούν τα άτομα με αναπηρία και τα άτομα με μειωμένη κινητικότητα, λαμβάνοντας δεόντως υπόψη τις απαιτήσεις ασφαλείας.</w:t>
      </w:r>
      <w:r w:rsidR="00ED00BC">
        <w:rPr>
          <w:rFonts w:eastAsia="Calibri"/>
          <w:b/>
          <w:szCs w:val="22"/>
          <w:lang w:eastAsia="en-US"/>
        </w:rPr>
        <w:t xml:space="preserve"> [Τροπολογία 34]</w:t>
      </w:r>
    </w:p>
    <w:p w14:paraId="639A7B25" w14:textId="77777777" w:rsidR="00ED00BC" w:rsidRDefault="00E038E6" w:rsidP="00E038E6">
      <w:pPr>
        <w:widowControl/>
        <w:spacing w:before="120" w:after="120" w:line="360" w:lineRule="auto"/>
        <w:ind w:left="850" w:hanging="850"/>
        <w:rPr>
          <w:rFonts w:eastAsia="Calibri"/>
          <w:b/>
          <w:i/>
          <w:szCs w:val="22"/>
          <w:lang w:eastAsia="en-US"/>
        </w:rPr>
      </w:pPr>
      <w:r w:rsidRPr="00E038E6">
        <w:rPr>
          <w:rFonts w:eastAsia="Calibri"/>
          <w:szCs w:val="22"/>
          <w:lang w:eastAsia="en-US"/>
        </w:rPr>
        <w:t>(34)</w:t>
      </w:r>
      <w:r w:rsidRPr="00E038E6">
        <w:rPr>
          <w:rFonts w:eastAsia="Calibri"/>
          <w:szCs w:val="22"/>
          <w:lang w:eastAsia="en-US"/>
        </w:rPr>
        <w:tab/>
        <w:t>Ο κανονισμός (ΕΚ) αριθ.</w:t>
      </w:r>
      <w:r w:rsidRPr="00E038E6">
        <w:rPr>
          <w:rFonts w:eastAsia="Calibri"/>
          <w:szCs w:val="22"/>
          <w:lang w:val="en-GB" w:eastAsia="en-US"/>
        </w:rPr>
        <w:t> </w:t>
      </w:r>
      <w:r w:rsidRPr="00E038E6">
        <w:rPr>
          <w:rFonts w:eastAsia="Calibri"/>
          <w:szCs w:val="22"/>
          <w:lang w:eastAsia="en-US"/>
        </w:rPr>
        <w:t>261/2004 εφαρμόζεται επίσης στους επιβάτες που έχουν κάνει κράτηση</w:t>
      </w:r>
      <w:r w:rsidRPr="00E038E6">
        <w:rPr>
          <w:rFonts w:eastAsia="Calibri"/>
          <w:szCs w:val="22"/>
          <w:lang w:val="en-GB" w:eastAsia="en-US"/>
        </w:rPr>
        <w:t> </w:t>
      </w:r>
      <w:r w:rsidRPr="00E038E6">
        <w:rPr>
          <w:rFonts w:eastAsia="Calibri"/>
          <w:szCs w:val="22"/>
          <w:lang w:eastAsia="en-US"/>
        </w:rPr>
        <w:t>για το αεροπορικό τους ταξίδι στο πλαίσιο οργανωμένου ταξιδιού. Ο παρών τροποποιητικός κανονισμός αποσκοπεί στην περαιτέρω βελτίωση</w:t>
      </w:r>
      <w:r w:rsidRPr="00E038E6">
        <w:rPr>
          <w:rFonts w:eastAsia="Calibri"/>
          <w:szCs w:val="22"/>
          <w:lang w:val="en-GB" w:eastAsia="en-US"/>
        </w:rPr>
        <w:t> </w:t>
      </w:r>
      <w:r w:rsidRPr="00E038E6">
        <w:rPr>
          <w:rFonts w:eastAsia="Calibri"/>
          <w:szCs w:val="22"/>
          <w:lang w:eastAsia="en-US"/>
        </w:rPr>
        <w:t>της συνοχής μεταξύ της οδηγίας (ΕΕ) 2015/2302 του Ευρωπαϊκού Κοινοβουλίου και του Συμβουλίου</w:t>
      </w:r>
      <w:r w:rsidRPr="00E038E6">
        <w:rPr>
          <w:rFonts w:eastAsia="Calibri"/>
          <w:b/>
          <w:szCs w:val="22"/>
          <w:vertAlign w:val="superscript"/>
          <w:lang w:val="en-GB" w:eastAsia="en-US"/>
        </w:rPr>
        <w:footnoteReference w:id="24"/>
      </w:r>
      <w:r w:rsidRPr="00E038E6">
        <w:rPr>
          <w:rFonts w:eastAsia="Calibri"/>
          <w:szCs w:val="22"/>
          <w:lang w:eastAsia="en-US"/>
        </w:rPr>
        <w:t xml:space="preserve"> και του κανονισμού (ΕΚ) αριθ.</w:t>
      </w:r>
      <w:r w:rsidRPr="00E038E6">
        <w:rPr>
          <w:rFonts w:eastAsia="Calibri"/>
          <w:szCs w:val="22"/>
          <w:lang w:val="en-GB" w:eastAsia="en-US"/>
        </w:rPr>
        <w:t> </w:t>
      </w:r>
      <w:r w:rsidRPr="00E038E6">
        <w:rPr>
          <w:rFonts w:eastAsia="Calibri"/>
          <w:szCs w:val="22"/>
          <w:lang w:eastAsia="en-US"/>
        </w:rPr>
        <w:t xml:space="preserve">261/2004. Στο πλαίσιο αυτό, </w:t>
      </w:r>
      <w:r w:rsidRPr="00E038E6">
        <w:rPr>
          <w:rFonts w:eastAsia="Calibri"/>
          <w:b/>
          <w:i/>
          <w:szCs w:val="22"/>
          <w:lang w:eastAsia="en-US"/>
        </w:rPr>
        <w:t>οι επιβάτες θα πρέπει να μπορούν να επιλέγουν σε</w:t>
      </w:r>
      <w:r w:rsidRPr="00E038E6">
        <w:rPr>
          <w:rFonts w:eastAsia="Calibri"/>
          <w:b/>
          <w:i/>
          <w:szCs w:val="22"/>
          <w:lang w:val="en-GB" w:eastAsia="en-US"/>
        </w:rPr>
        <w:t> </w:t>
      </w:r>
      <w:r w:rsidRPr="00E038E6">
        <w:rPr>
          <w:rFonts w:eastAsia="Calibri"/>
          <w:b/>
          <w:i/>
          <w:szCs w:val="22"/>
          <w:lang w:eastAsia="en-US"/>
        </w:rPr>
        <w:t>ποια από τις δύο νομικές πράξεις θα βασιστεί η αξίωσή</w:t>
      </w:r>
      <w:r w:rsidRPr="00E038E6">
        <w:rPr>
          <w:rFonts w:eastAsia="Calibri"/>
          <w:b/>
          <w:i/>
          <w:szCs w:val="22"/>
          <w:lang w:val="en-GB" w:eastAsia="en-US"/>
        </w:rPr>
        <w:t> </w:t>
      </w:r>
      <w:r w:rsidRPr="00E038E6">
        <w:rPr>
          <w:rFonts w:eastAsia="Calibri"/>
          <w:b/>
          <w:i/>
          <w:szCs w:val="22"/>
          <w:lang w:eastAsia="en-US"/>
        </w:rPr>
        <w:t>τους και, κατά περίπτωση, να προβάλλουν αξιώσεις βάσει αμφότερων των νομικών πράξεων. Επιβάτης που έχει προβεί σε</w:t>
      </w:r>
      <w:r w:rsidRPr="00E038E6">
        <w:rPr>
          <w:rFonts w:eastAsia="Calibri"/>
          <w:b/>
          <w:i/>
          <w:szCs w:val="22"/>
          <w:lang w:val="en-GB" w:eastAsia="en-US"/>
        </w:rPr>
        <w:t> </w:t>
      </w:r>
      <w:r w:rsidRPr="00E038E6">
        <w:rPr>
          <w:rFonts w:eastAsia="Calibri"/>
          <w:b/>
          <w:i/>
          <w:szCs w:val="22"/>
          <w:lang w:eastAsia="en-US"/>
        </w:rPr>
        <w:t>κράτηση</w:t>
      </w:r>
      <w:r w:rsidRPr="00E038E6">
        <w:rPr>
          <w:rFonts w:eastAsia="Calibri"/>
          <w:b/>
          <w:i/>
          <w:szCs w:val="22"/>
          <w:lang w:val="en-GB" w:eastAsia="en-US"/>
        </w:rPr>
        <w:t> </w:t>
      </w:r>
      <w:r w:rsidRPr="00E038E6">
        <w:rPr>
          <w:rFonts w:eastAsia="Calibri"/>
          <w:b/>
          <w:i/>
          <w:szCs w:val="22"/>
          <w:lang w:eastAsia="en-US"/>
        </w:rPr>
        <w:t>αεροπορικής μεταφοράς στο πλαίσιο οργανωμένου ταξιδιού θα πρέπει να μπορεί να προβάλει αξιώσεις βάσει αμφότερων των νομικών πράξεων όταν, για παράδειγμα, ο επιβάτης έλαβε αποζημίωση</w:t>
      </w:r>
      <w:r w:rsidRPr="00E038E6">
        <w:rPr>
          <w:rFonts w:eastAsia="Calibri"/>
          <w:b/>
          <w:i/>
          <w:szCs w:val="22"/>
          <w:lang w:val="en-GB" w:eastAsia="en-US"/>
        </w:rPr>
        <w:t> </w:t>
      </w:r>
      <w:r w:rsidRPr="00E038E6">
        <w:rPr>
          <w:rFonts w:eastAsia="Calibri"/>
          <w:b/>
          <w:i/>
          <w:szCs w:val="22"/>
          <w:lang w:eastAsia="en-US"/>
        </w:rPr>
        <w:t>από τον αερομεταφορέα για καθυστερημένη πτήση, αλλά δικαιούται μείωση</w:t>
      </w:r>
      <w:r w:rsidRPr="00E038E6">
        <w:rPr>
          <w:rFonts w:eastAsia="Calibri"/>
          <w:b/>
          <w:i/>
          <w:szCs w:val="22"/>
          <w:lang w:val="en-GB" w:eastAsia="en-US"/>
        </w:rPr>
        <w:t> </w:t>
      </w:r>
      <w:r w:rsidRPr="00E038E6">
        <w:rPr>
          <w:rFonts w:eastAsia="Calibri"/>
          <w:b/>
          <w:i/>
          <w:szCs w:val="22"/>
          <w:lang w:eastAsia="en-US"/>
        </w:rPr>
        <w:t>τιμής ή χορήγηση</w:t>
      </w:r>
      <w:r w:rsidRPr="00E038E6">
        <w:rPr>
          <w:rFonts w:eastAsia="Calibri"/>
          <w:b/>
          <w:i/>
          <w:szCs w:val="22"/>
          <w:lang w:val="en-GB" w:eastAsia="en-US"/>
        </w:rPr>
        <w:t> </w:t>
      </w:r>
      <w:r w:rsidRPr="00E038E6">
        <w:rPr>
          <w:rFonts w:eastAsia="Calibri"/>
          <w:b/>
          <w:i/>
          <w:szCs w:val="22"/>
          <w:lang w:eastAsia="en-US"/>
        </w:rPr>
        <w:t>αποζημίωσης από τον διοργανωτή για συγκεκριμένες υπηρεσίες, όπως διανυκτέρευση</w:t>
      </w:r>
      <w:r w:rsidRPr="00E038E6">
        <w:rPr>
          <w:rFonts w:eastAsia="Calibri"/>
          <w:b/>
          <w:i/>
          <w:szCs w:val="22"/>
          <w:lang w:val="en-GB" w:eastAsia="en-US"/>
        </w:rPr>
        <w:t>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ξενοδοχείο, γεύματα, εκδρομή ή άλλες εκδηλώσεις που έχασε</w:t>
      </w:r>
      <w:r w:rsidRPr="00E038E6">
        <w:rPr>
          <w:rFonts w:eastAsia="Calibri"/>
          <w:b/>
          <w:i/>
          <w:szCs w:val="22"/>
          <w:lang w:val="en-GB" w:eastAsia="en-US"/>
        </w:rPr>
        <w:t> </w:t>
      </w:r>
      <w:r w:rsidRPr="00E038E6">
        <w:rPr>
          <w:rFonts w:eastAsia="Calibri"/>
          <w:b/>
          <w:i/>
          <w:szCs w:val="22"/>
          <w:lang w:eastAsia="en-US"/>
        </w:rPr>
        <w:t xml:space="preserve">λόγω της καθυστερημένης πτήσης. </w:t>
      </w:r>
    </w:p>
    <w:p w14:paraId="12E43EE7" w14:textId="77777777" w:rsidR="00ED00BC" w:rsidRDefault="00ED00BC">
      <w:pPr>
        <w:widowControl/>
        <w:rPr>
          <w:rFonts w:eastAsia="Calibri"/>
          <w:b/>
          <w:i/>
          <w:szCs w:val="22"/>
          <w:lang w:eastAsia="en-US"/>
        </w:rPr>
      </w:pPr>
      <w:r>
        <w:rPr>
          <w:rFonts w:eastAsia="Calibri"/>
          <w:b/>
          <w:i/>
          <w:szCs w:val="22"/>
          <w:lang w:eastAsia="en-US"/>
        </w:rPr>
        <w:br w:type="page"/>
      </w:r>
    </w:p>
    <w:p w14:paraId="7857ED1C" w14:textId="6F16DEA5" w:rsidR="00E038E6" w:rsidRPr="00C5259F" w:rsidRDefault="00E038E6" w:rsidP="00C5259F">
      <w:pPr>
        <w:widowControl/>
        <w:spacing w:before="120" w:after="120" w:line="360" w:lineRule="auto"/>
        <w:ind w:left="850"/>
        <w:rPr>
          <w:rFonts w:eastAsia="Calibri"/>
          <w:b/>
          <w:szCs w:val="22"/>
          <w:lang w:eastAsia="en-US"/>
        </w:rPr>
      </w:pPr>
      <w:r w:rsidRPr="00E038E6">
        <w:rPr>
          <w:rFonts w:eastAsia="Calibri"/>
          <w:b/>
          <w:i/>
          <w:szCs w:val="22"/>
          <w:lang w:eastAsia="en-US"/>
        </w:rPr>
        <w:lastRenderedPageBreak/>
        <w:t xml:space="preserve">Ωστόσο, </w:t>
      </w:r>
      <w:r w:rsidRPr="00E038E6">
        <w:rPr>
          <w:rFonts w:eastAsia="Calibri"/>
          <w:szCs w:val="22"/>
          <w:lang w:eastAsia="en-US"/>
        </w:rPr>
        <w:t xml:space="preserve">δεν θα πρέπει να επιτρέπεται στους επιβάτες να συσσωρεύουν </w:t>
      </w:r>
      <w:r w:rsidRPr="00E038E6">
        <w:rPr>
          <w:rFonts w:eastAsia="Calibri"/>
          <w:strike/>
          <w:szCs w:val="22"/>
          <w:lang w:eastAsia="en-US"/>
        </w:rPr>
        <w:t xml:space="preserve">αντίστοιχα </w:t>
      </w:r>
      <w:r w:rsidRPr="00E038E6">
        <w:rPr>
          <w:rFonts w:eastAsia="Calibri"/>
          <w:szCs w:val="22"/>
          <w:lang w:eastAsia="en-US"/>
        </w:rPr>
        <w:t xml:space="preserve">δικαιώματα, </w:t>
      </w:r>
      <w:r w:rsidRPr="00E038E6">
        <w:rPr>
          <w:rFonts w:eastAsia="Calibri"/>
          <w:strike/>
          <w:szCs w:val="22"/>
          <w:lang w:eastAsia="en-US"/>
        </w:rPr>
        <w:t>ιδίως</w:t>
      </w:r>
      <w:r w:rsidR="00ED00BC">
        <w:rPr>
          <w:rFonts w:eastAsia="Calibri"/>
          <w:strike/>
          <w:szCs w:val="22"/>
          <w:lang w:eastAsia="en-US"/>
        </w:rPr>
        <w:t xml:space="preserve"> </w:t>
      </w:r>
      <w:r w:rsidRPr="00E038E6">
        <w:rPr>
          <w:rFonts w:eastAsia="Calibri"/>
          <w:b/>
          <w:i/>
          <w:szCs w:val="22"/>
          <w:lang w:eastAsia="en-US"/>
        </w:rPr>
        <w:t>αν η σχετική αποζημίωση</w:t>
      </w:r>
      <w:r w:rsidRPr="00E038E6">
        <w:rPr>
          <w:rFonts w:eastAsia="Calibri"/>
          <w:b/>
          <w:i/>
          <w:szCs w:val="22"/>
          <w:lang w:val="en-GB" w:eastAsia="en-US"/>
        </w:rPr>
        <w:t> </w:t>
      </w:r>
      <w:r w:rsidRPr="00E038E6">
        <w:rPr>
          <w:rFonts w:eastAsia="Calibri"/>
          <w:b/>
          <w:i/>
          <w:szCs w:val="22"/>
          <w:lang w:eastAsia="en-US"/>
        </w:rPr>
        <w:t>ή μείωση</w:t>
      </w:r>
      <w:r w:rsidRPr="00E038E6">
        <w:rPr>
          <w:rFonts w:eastAsia="Calibri"/>
          <w:b/>
          <w:i/>
          <w:szCs w:val="22"/>
          <w:lang w:val="en-GB" w:eastAsia="en-US"/>
        </w:rPr>
        <w:t> </w:t>
      </w:r>
      <w:r w:rsidRPr="00E038E6">
        <w:rPr>
          <w:rFonts w:eastAsia="Calibri"/>
          <w:b/>
          <w:i/>
          <w:szCs w:val="22"/>
          <w:lang w:eastAsia="en-US"/>
        </w:rPr>
        <w:t>της τιμής που χορηγείται</w:t>
      </w:r>
      <w:r w:rsidRPr="00E038E6">
        <w:rPr>
          <w:rFonts w:eastAsia="Calibri"/>
          <w:szCs w:val="22"/>
          <w:lang w:eastAsia="en-US"/>
        </w:rPr>
        <w:t xml:space="preserve"> βάσει </w:t>
      </w:r>
      <w:r w:rsidRPr="00E038E6">
        <w:rPr>
          <w:rFonts w:eastAsia="Calibri"/>
          <w:strike/>
          <w:szCs w:val="22"/>
          <w:lang w:eastAsia="en-US"/>
        </w:rPr>
        <w:t>αμφοτέρων των νομικών</w:t>
      </w:r>
      <w:r w:rsidR="00ED00BC">
        <w:rPr>
          <w:rFonts w:eastAsia="Calibri"/>
          <w:strike/>
          <w:szCs w:val="22"/>
          <w:lang w:eastAsia="en-US"/>
        </w:rPr>
        <w:t xml:space="preserve"> </w:t>
      </w:r>
      <w:r w:rsidRPr="00E038E6">
        <w:rPr>
          <w:rFonts w:eastAsia="Calibri"/>
          <w:b/>
          <w:i/>
          <w:szCs w:val="22"/>
          <w:lang w:eastAsia="en-US"/>
        </w:rPr>
        <w:t>αμφότερων των</w:t>
      </w:r>
      <w:r w:rsidRPr="00E038E6">
        <w:rPr>
          <w:rFonts w:eastAsia="Calibri"/>
          <w:szCs w:val="22"/>
          <w:lang w:eastAsia="en-US"/>
        </w:rPr>
        <w:t xml:space="preserve"> πράξεων</w:t>
      </w:r>
      <w:r w:rsidRPr="00E038E6">
        <w:rPr>
          <w:rFonts w:eastAsia="Calibri"/>
          <w:b/>
          <w:i/>
          <w:szCs w:val="22"/>
          <w:lang w:eastAsia="en-US"/>
        </w:rPr>
        <w:t xml:space="preserve"> διασφαλίζει το ίδιο συμφέρον ή έχει τον ίδιο στόχο</w:t>
      </w:r>
      <w:r w:rsidRPr="00E038E6">
        <w:rPr>
          <w:rFonts w:eastAsia="Calibri"/>
          <w:szCs w:val="22"/>
          <w:lang w:eastAsia="en-US"/>
        </w:rPr>
        <w:t>.</w:t>
      </w:r>
      <w:r w:rsidRPr="00E038E6">
        <w:rPr>
          <w:rFonts w:eastAsia="Calibri"/>
          <w:b/>
          <w:i/>
          <w:szCs w:val="22"/>
          <w:lang w:eastAsia="en-US"/>
        </w:rPr>
        <w:t xml:space="preserve"> Εάν οι επιβάτες προβάλουν την αξίωσή</w:t>
      </w:r>
      <w:r w:rsidRPr="00E038E6">
        <w:rPr>
          <w:rFonts w:eastAsia="Calibri"/>
          <w:b/>
          <w:i/>
          <w:szCs w:val="22"/>
          <w:lang w:val="en-GB" w:eastAsia="en-US"/>
        </w:rPr>
        <w:t> </w:t>
      </w:r>
      <w:r w:rsidRPr="00E038E6">
        <w:rPr>
          <w:rFonts w:eastAsia="Calibri"/>
          <w:b/>
          <w:i/>
          <w:szCs w:val="22"/>
          <w:lang w:eastAsia="en-US"/>
        </w:rPr>
        <w:t>τους στον αερομεταφορέα, ο αερομεταφορέας θα πρέπει να καταβάλει το πλήρες ποσό</w:t>
      </w:r>
      <w:r w:rsidRPr="00E038E6">
        <w:rPr>
          <w:rFonts w:eastAsia="Calibri"/>
          <w:b/>
          <w:i/>
          <w:szCs w:val="22"/>
          <w:lang w:val="en-GB" w:eastAsia="en-US"/>
        </w:rPr>
        <w:t> </w:t>
      </w:r>
      <w:r w:rsidRPr="00E038E6">
        <w:rPr>
          <w:rFonts w:eastAsia="Calibri"/>
          <w:b/>
          <w:i/>
          <w:szCs w:val="22"/>
          <w:lang w:eastAsia="en-US"/>
        </w:rPr>
        <w:t>της αποζημίωσης που οφείλεται βάσει του κανονισμού (ΕΚ) αριθ.</w:t>
      </w:r>
      <w:r w:rsidRPr="00E038E6">
        <w:rPr>
          <w:rFonts w:eastAsia="Calibri"/>
          <w:b/>
          <w:i/>
          <w:szCs w:val="22"/>
          <w:lang w:val="en-GB" w:eastAsia="en-US"/>
        </w:rPr>
        <w:t> </w:t>
      </w:r>
      <w:r w:rsidRPr="00E038E6">
        <w:rPr>
          <w:rFonts w:eastAsia="Calibri"/>
          <w:b/>
          <w:i/>
          <w:szCs w:val="22"/>
          <w:lang w:eastAsia="en-US"/>
        </w:rPr>
        <w:t>261/2004. Εάν οι επιβάτες προβάλουν αξίωση</w:t>
      </w:r>
      <w:r w:rsidRPr="00E038E6">
        <w:rPr>
          <w:rFonts w:eastAsia="Calibri"/>
          <w:b/>
          <w:i/>
          <w:szCs w:val="22"/>
          <w:lang w:val="en-GB" w:eastAsia="en-US"/>
        </w:rPr>
        <w:t> </w:t>
      </w:r>
      <w:r w:rsidRPr="00E038E6">
        <w:rPr>
          <w:rFonts w:eastAsia="Calibri"/>
          <w:b/>
          <w:i/>
          <w:szCs w:val="22"/>
          <w:lang w:eastAsia="en-US"/>
        </w:rPr>
        <w:t>βάσει της οδηγίας (ΕΕ) 2015/2302, η αποζημίωση</w:t>
      </w:r>
      <w:r w:rsidRPr="00E038E6">
        <w:rPr>
          <w:rFonts w:eastAsia="Calibri"/>
          <w:b/>
          <w:i/>
          <w:szCs w:val="22"/>
          <w:lang w:val="en-GB" w:eastAsia="en-US"/>
        </w:rPr>
        <w:t> </w:t>
      </w:r>
      <w:r w:rsidRPr="00E038E6">
        <w:rPr>
          <w:rFonts w:eastAsia="Calibri"/>
          <w:b/>
          <w:i/>
          <w:szCs w:val="22"/>
          <w:lang w:eastAsia="en-US"/>
        </w:rPr>
        <w:t>που καταβάλλεται από τον αερομεταφορέα θα πρέπει να αφαιρείται από τις πληρωμές που οφείλονται βάσει της οδηγίας (ΕΕ) 2015/2302, αν τα υποκείμενα δικαιώματα διασφαλίζουν το ίδιο συμφέρον ή έχουν τον ίδιο στόχο.</w:t>
      </w:r>
      <w:r w:rsidR="00ED00BC">
        <w:rPr>
          <w:rFonts w:eastAsia="Calibri"/>
          <w:b/>
          <w:szCs w:val="22"/>
          <w:lang w:eastAsia="en-US"/>
        </w:rPr>
        <w:t xml:space="preserve"> [Τροπολογία 35]</w:t>
      </w:r>
    </w:p>
    <w:p w14:paraId="603045FA"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(35)</w:t>
      </w:r>
      <w:r w:rsidRPr="00E038E6">
        <w:rPr>
          <w:rFonts w:eastAsia="Calibri"/>
          <w:szCs w:val="22"/>
          <w:lang w:eastAsia="en-US"/>
        </w:rPr>
        <w:tab/>
        <w:t>Οι λόγοι στους οποίους οφείλονται οι καθυστερήσεις και οι ματαιώσεις πτήσεων που παρατηρούνται σήμερα στην Ένωση</w:t>
      </w:r>
      <w:r w:rsidRPr="00E038E6">
        <w:rPr>
          <w:rFonts w:eastAsia="Calibri"/>
          <w:szCs w:val="22"/>
          <w:lang w:val="en-GB" w:eastAsia="en-US"/>
        </w:rPr>
        <w:t> </w:t>
      </w:r>
      <w:r w:rsidRPr="00E038E6">
        <w:rPr>
          <w:rFonts w:eastAsia="Calibri"/>
          <w:szCs w:val="22"/>
          <w:lang w:eastAsia="en-US"/>
        </w:rPr>
        <w:t>δεν έγκεινται αποκλειστικά στην ευθύνη των αερομεταφορέων. Προκειμένου να δοθούν κίνητρα σε</w:t>
      </w:r>
      <w:r w:rsidRPr="00E038E6">
        <w:rPr>
          <w:rFonts w:eastAsia="Calibri"/>
          <w:szCs w:val="22"/>
          <w:lang w:val="en-GB" w:eastAsia="en-US"/>
        </w:rPr>
        <w:t> </w:t>
      </w:r>
      <w:r w:rsidRPr="00E038E6">
        <w:rPr>
          <w:rFonts w:eastAsia="Calibri"/>
          <w:szCs w:val="22"/>
          <w:lang w:eastAsia="en-US"/>
        </w:rPr>
        <w:t>όλους τους παράγοντες της αλυσίδας της πολιτικής αεροπορίας να επιζητούν αποτελεσματικές και έγκαιρες λύσεις για να περιορίζεται στο ελάχιστο η ταλαιπωρία που προκαλούν στους επιβάτες οι καθυστερήσεις και οι ματαιώσεις, το δικαίωμα των αερομεταφορέων για αποζημίωση</w:t>
      </w:r>
      <w:r w:rsidRPr="00E038E6">
        <w:rPr>
          <w:rFonts w:eastAsia="Calibri"/>
          <w:szCs w:val="22"/>
          <w:lang w:val="en-GB" w:eastAsia="en-US"/>
        </w:rPr>
        <w:t> </w:t>
      </w:r>
      <w:r w:rsidRPr="00E038E6">
        <w:rPr>
          <w:rFonts w:eastAsia="Calibri"/>
          <w:szCs w:val="22"/>
          <w:lang w:eastAsia="en-US"/>
        </w:rPr>
        <w:t>από τυχόν τρίτους που συνέβαλαν στο συμβάν από το οποίο προέκυψε η απαίτηση</w:t>
      </w:r>
      <w:r w:rsidRPr="00E038E6">
        <w:rPr>
          <w:rFonts w:eastAsia="Calibri"/>
          <w:szCs w:val="22"/>
          <w:lang w:val="en-GB" w:eastAsia="en-US"/>
        </w:rPr>
        <w:t> </w:t>
      </w:r>
      <w:r w:rsidRPr="00E038E6">
        <w:rPr>
          <w:rFonts w:eastAsia="Calibri"/>
          <w:szCs w:val="22"/>
          <w:lang w:eastAsia="en-US"/>
        </w:rPr>
        <w:t>αποζημίωσης ή άλλες υποχρεώσεις δεν θα πρέπει να περιορίζεται από τον κανονισμό (ΕΚ) αριθ.</w:t>
      </w:r>
      <w:r w:rsidRPr="00E038E6">
        <w:rPr>
          <w:rFonts w:eastAsia="Calibri"/>
          <w:szCs w:val="22"/>
          <w:lang w:val="en-GB" w:eastAsia="en-US"/>
        </w:rPr>
        <w:t> </w:t>
      </w:r>
      <w:r w:rsidRPr="00E038E6">
        <w:rPr>
          <w:rFonts w:eastAsia="Calibri"/>
          <w:szCs w:val="22"/>
          <w:lang w:eastAsia="en-US"/>
        </w:rPr>
        <w:t>261/2004.</w:t>
      </w:r>
    </w:p>
    <w:p w14:paraId="6691B7EE" w14:textId="77777777" w:rsidR="00ED00BC" w:rsidRDefault="00ED00BC">
      <w:pPr>
        <w:widowControl/>
        <w:rPr>
          <w:rFonts w:eastAsia="Calibri"/>
          <w:strike/>
          <w:szCs w:val="22"/>
          <w:lang w:eastAsia="en-US"/>
        </w:rPr>
      </w:pPr>
      <w:r>
        <w:rPr>
          <w:rFonts w:eastAsia="Calibri"/>
          <w:strike/>
          <w:szCs w:val="22"/>
          <w:lang w:eastAsia="en-US"/>
        </w:rPr>
        <w:br w:type="page"/>
      </w:r>
    </w:p>
    <w:p w14:paraId="36F97CEF" w14:textId="3E6E7646"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(36)</w:t>
      </w:r>
      <w:r w:rsidRPr="00E038E6">
        <w:rPr>
          <w:rFonts w:eastAsia="Calibri"/>
          <w:szCs w:val="22"/>
          <w:lang w:eastAsia="en-US"/>
        </w:rPr>
        <w:tab/>
      </w:r>
      <w:r w:rsidRPr="00E038E6">
        <w:rPr>
          <w:rFonts w:eastAsia="Calibri"/>
          <w:strike/>
          <w:szCs w:val="22"/>
          <w:lang w:eastAsia="en-US"/>
        </w:rPr>
        <w:t>Στην απόφασή</w:t>
      </w:r>
      <w:r w:rsidRPr="00E038E6">
        <w:rPr>
          <w:rFonts w:eastAsia="Calibri"/>
          <w:strike/>
          <w:szCs w:val="22"/>
          <w:lang w:val="en-GB" w:eastAsia="en-US"/>
        </w:rPr>
        <w:t> </w:t>
      </w:r>
      <w:r w:rsidRPr="00E038E6">
        <w:rPr>
          <w:rFonts w:eastAsia="Calibri"/>
          <w:strike/>
          <w:szCs w:val="22"/>
          <w:lang w:eastAsia="en-US"/>
        </w:rPr>
        <w:t>του στην υπόθεση</w:t>
      </w:r>
      <w:r w:rsidRPr="00E038E6">
        <w:rPr>
          <w:rFonts w:eastAsia="Calibri"/>
          <w:strike/>
          <w:szCs w:val="22"/>
          <w:lang w:val="en-GB" w:eastAsia="en-US"/>
        </w:rPr>
        <w:t> C</w:t>
      </w:r>
      <w:r w:rsidRPr="00E038E6">
        <w:rPr>
          <w:rFonts w:eastAsia="Calibri"/>
          <w:strike/>
          <w:szCs w:val="22"/>
          <w:lang w:eastAsia="en-US"/>
        </w:rPr>
        <w:t>‑502/18 (</w:t>
      </w:r>
      <w:r w:rsidRPr="00E038E6">
        <w:rPr>
          <w:rFonts w:eastAsia="Calibri"/>
          <w:strike/>
          <w:szCs w:val="22"/>
          <w:lang w:val="en-GB" w:eastAsia="en-US"/>
        </w:rPr>
        <w:t>CS</w:t>
      </w:r>
      <w:r w:rsidRPr="00E038E6">
        <w:rPr>
          <w:rFonts w:eastAsia="Calibri"/>
          <w:strike/>
          <w:szCs w:val="22"/>
          <w:lang w:eastAsia="en-US"/>
        </w:rPr>
        <w:t xml:space="preserve"> κ.λπ. κατά Č</w:t>
      </w:r>
      <w:proofErr w:type="spellStart"/>
      <w:r w:rsidRPr="00E038E6">
        <w:rPr>
          <w:rFonts w:eastAsia="Calibri"/>
          <w:strike/>
          <w:szCs w:val="22"/>
          <w:lang w:val="en-GB" w:eastAsia="en-US"/>
        </w:rPr>
        <w:t>esk</w:t>
      </w:r>
      <w:proofErr w:type="spellEnd"/>
      <w:r w:rsidRPr="00E038E6">
        <w:rPr>
          <w:rFonts w:eastAsia="Calibri"/>
          <w:strike/>
          <w:szCs w:val="22"/>
          <w:lang w:eastAsia="en-US"/>
        </w:rPr>
        <w:t xml:space="preserve">é </w:t>
      </w:r>
      <w:proofErr w:type="spellStart"/>
      <w:r w:rsidRPr="00E038E6">
        <w:rPr>
          <w:rFonts w:eastAsia="Calibri"/>
          <w:strike/>
          <w:szCs w:val="22"/>
          <w:lang w:val="en-GB" w:eastAsia="en-US"/>
        </w:rPr>
        <w:t>aerolinie</w:t>
      </w:r>
      <w:proofErr w:type="spellEnd"/>
      <w:r w:rsidRPr="00E038E6">
        <w:rPr>
          <w:rFonts w:eastAsia="Calibri"/>
          <w:strike/>
          <w:szCs w:val="22"/>
          <w:lang w:eastAsia="en-US"/>
        </w:rPr>
        <w:t xml:space="preserve"> </w:t>
      </w:r>
      <w:r w:rsidRPr="00E038E6">
        <w:rPr>
          <w:rFonts w:eastAsia="Calibri"/>
          <w:strike/>
          <w:szCs w:val="22"/>
          <w:lang w:val="en-GB" w:eastAsia="en-US"/>
        </w:rPr>
        <w:t>a</w:t>
      </w:r>
      <w:r w:rsidRPr="00E038E6">
        <w:rPr>
          <w:rFonts w:eastAsia="Calibri"/>
          <w:strike/>
          <w:szCs w:val="22"/>
          <w:lang w:eastAsia="en-US"/>
        </w:rPr>
        <w:t>.</w:t>
      </w:r>
      <w:r w:rsidRPr="00E038E6">
        <w:rPr>
          <w:rFonts w:eastAsia="Calibri"/>
          <w:strike/>
          <w:szCs w:val="22"/>
          <w:lang w:val="en-GB" w:eastAsia="en-US"/>
        </w:rPr>
        <w:t>s</w:t>
      </w:r>
      <w:r w:rsidRPr="00E038E6">
        <w:rPr>
          <w:rFonts w:eastAsia="Calibri"/>
          <w:strike/>
          <w:szCs w:val="22"/>
          <w:lang w:eastAsia="en-US"/>
        </w:rPr>
        <w:t>.)</w:t>
      </w:r>
      <w:r w:rsidRPr="001067F4">
        <w:rPr>
          <w:rFonts w:eastAsia="Calibri"/>
          <w:b/>
          <w:strike/>
          <w:szCs w:val="22"/>
          <w:vertAlign w:val="superscript"/>
          <w:lang w:val="en-GB" w:eastAsia="en-US"/>
        </w:rPr>
        <w:footnoteReference w:id="25"/>
      </w:r>
      <w:r w:rsidRPr="00F42F52">
        <w:rPr>
          <w:rFonts w:eastAsia="Calibri"/>
          <w:strike/>
          <w:szCs w:val="22"/>
          <w:lang w:eastAsia="en-US"/>
        </w:rPr>
        <w:t xml:space="preserve"> </w:t>
      </w:r>
      <w:r w:rsidRPr="00E038E6">
        <w:rPr>
          <w:rFonts w:eastAsia="Calibri"/>
          <w:strike/>
          <w:szCs w:val="22"/>
          <w:lang w:eastAsia="en-US"/>
        </w:rPr>
        <w:t>σχετικά με την ερμηνεία του κανονισμού (ΕΚ) αριθ.</w:t>
      </w:r>
      <w:r w:rsidRPr="00E038E6">
        <w:rPr>
          <w:rFonts w:eastAsia="Calibri"/>
          <w:strike/>
          <w:szCs w:val="22"/>
          <w:lang w:val="en-GB" w:eastAsia="en-US"/>
        </w:rPr>
        <w:t> </w:t>
      </w:r>
      <w:r w:rsidRPr="00E038E6">
        <w:rPr>
          <w:rFonts w:eastAsia="Calibri"/>
          <w:strike/>
          <w:szCs w:val="22"/>
          <w:lang w:eastAsia="en-US"/>
        </w:rPr>
        <w:t>261/2004, το Δικαστήριο έκρινε ότι, στην περίπτωση</w:t>
      </w:r>
      <w:r w:rsidRPr="00E038E6">
        <w:rPr>
          <w:rFonts w:eastAsia="Calibri"/>
          <w:strike/>
          <w:szCs w:val="22"/>
          <w:lang w:val="en-GB" w:eastAsia="en-US"/>
        </w:rPr>
        <w:t> </w:t>
      </w:r>
      <w:r w:rsidRPr="00E038E6">
        <w:rPr>
          <w:rFonts w:eastAsia="Calibri"/>
          <w:strike/>
          <w:szCs w:val="22"/>
          <w:lang w:eastAsia="en-US"/>
        </w:rPr>
        <w:t>πτήσεων ανταπόκρισης, εντός του πεδίου εφαρμογής του εν λόγω κανονισμού, κάθε πραγματικός αερομεταφορέας που συμμετείχε στην εκτέλεση</w:t>
      </w:r>
      <w:r w:rsidRPr="00E038E6">
        <w:rPr>
          <w:rFonts w:eastAsia="Calibri"/>
          <w:strike/>
          <w:szCs w:val="22"/>
          <w:lang w:val="en-GB" w:eastAsia="en-US"/>
        </w:rPr>
        <w:t> </w:t>
      </w:r>
      <w:r w:rsidRPr="00E038E6">
        <w:rPr>
          <w:rFonts w:eastAsia="Calibri"/>
          <w:strike/>
          <w:szCs w:val="22"/>
          <w:lang w:eastAsia="en-US"/>
        </w:rPr>
        <w:t>τουλάχιστον μίας από τις εν λόγω πτήσεις ανταπόκρισης υπέχει ευθύνη αποζημίωσης του επιβάτη βάσει του εν λόγω κανονισμού, ανεξάρτητα από το αν υπήρξε ή όχι διαταραχή της πτήσης που εκτέλεσε</w:t>
      </w:r>
      <w:r w:rsidRPr="00E038E6">
        <w:rPr>
          <w:rFonts w:eastAsia="Calibri"/>
          <w:strike/>
          <w:szCs w:val="22"/>
          <w:lang w:val="en-GB" w:eastAsia="en-US"/>
        </w:rPr>
        <w:t> </w:t>
      </w:r>
      <w:r w:rsidRPr="00E038E6">
        <w:rPr>
          <w:rFonts w:eastAsia="Calibri"/>
          <w:strike/>
          <w:szCs w:val="22"/>
          <w:lang w:eastAsia="en-US"/>
        </w:rPr>
        <w:t>ο εν λόγω αερομεταφορέας. Παρότι ο κανονισμός (ΕΚ) αριθ.</w:t>
      </w:r>
      <w:r w:rsidRPr="00E038E6">
        <w:rPr>
          <w:rFonts w:eastAsia="Calibri"/>
          <w:strike/>
          <w:szCs w:val="22"/>
          <w:lang w:val="en-GB" w:eastAsia="en-US"/>
        </w:rPr>
        <w:t> </w:t>
      </w:r>
      <w:r w:rsidRPr="00E038E6">
        <w:rPr>
          <w:rFonts w:eastAsia="Calibri"/>
          <w:strike/>
          <w:szCs w:val="22"/>
          <w:lang w:eastAsia="en-US"/>
        </w:rPr>
        <w:t>261/2004 προβλέπει ότι οι πραγματικοί αερομεταφορείς που εκτελούν υποχρεώσεις βάσει αυτού μπορούν να ζητήσουν αποζημίωση</w:t>
      </w:r>
      <w:r w:rsidRPr="00E038E6">
        <w:rPr>
          <w:rFonts w:eastAsia="Calibri"/>
          <w:strike/>
          <w:szCs w:val="22"/>
          <w:lang w:val="en-GB" w:eastAsia="en-US"/>
        </w:rPr>
        <w:t> </w:t>
      </w:r>
      <w:r w:rsidRPr="00E038E6">
        <w:rPr>
          <w:rFonts w:eastAsia="Calibri"/>
          <w:strike/>
          <w:szCs w:val="22"/>
          <w:lang w:eastAsia="en-US"/>
        </w:rPr>
        <w:t>από οποιονδήποτε τρίτο, η μελέτη κατέδειξε τη χαμηλή αποτελεσματικότητα του δικαιώματος αποζημίωσης που προβλέπεται στον εν λόγω κανονισμό. Ως εκ τούτου, οι ενωσιακοί αερομεταφορείς επωμίζονται δυσανάλογη οικονομική επιβάρυνση</w:t>
      </w:r>
      <w:r w:rsidRPr="00E038E6">
        <w:rPr>
          <w:rFonts w:eastAsia="Calibri"/>
          <w:strike/>
          <w:szCs w:val="22"/>
          <w:lang w:val="en-GB" w:eastAsia="en-US"/>
        </w:rPr>
        <w:t> </w:t>
      </w:r>
      <w:r w:rsidRPr="00E038E6">
        <w:rPr>
          <w:rFonts w:eastAsia="Calibri"/>
          <w:strike/>
          <w:szCs w:val="22"/>
          <w:lang w:eastAsia="en-US"/>
        </w:rPr>
        <w:t>σε</w:t>
      </w:r>
      <w:r w:rsidRPr="00E038E6">
        <w:rPr>
          <w:rFonts w:eastAsia="Calibri"/>
          <w:strike/>
          <w:szCs w:val="22"/>
          <w:lang w:val="en-GB" w:eastAsia="en-US"/>
        </w:rPr>
        <w:t> </w:t>
      </w:r>
      <w:r w:rsidRPr="00E038E6">
        <w:rPr>
          <w:rFonts w:eastAsia="Calibri"/>
          <w:strike/>
          <w:szCs w:val="22"/>
          <w:lang w:eastAsia="en-US"/>
        </w:rPr>
        <w:t>σύγκριση</w:t>
      </w:r>
      <w:r w:rsidRPr="00E038E6">
        <w:rPr>
          <w:rFonts w:eastAsia="Calibri"/>
          <w:strike/>
          <w:szCs w:val="22"/>
          <w:lang w:val="en-GB" w:eastAsia="en-US"/>
        </w:rPr>
        <w:t> </w:t>
      </w:r>
      <w:r w:rsidRPr="00E038E6">
        <w:rPr>
          <w:rFonts w:eastAsia="Calibri"/>
          <w:strike/>
          <w:szCs w:val="22"/>
          <w:lang w:eastAsia="en-US"/>
        </w:rPr>
        <w:t>με τους αερομεταφορείς τρίτων χωρών. Προκειμένου να αποκατασταθεί η ανταγωνιστικότητα των ενωσιακών αερομεταφορέων σύμφωνα με τις συστάσεις της έκθεσης με τίτλο «Το μέλλον της ευρωπαϊκής ανταγωνιστικότητας» του Σεπτεμβρίου του 2024 («έκθεση</w:t>
      </w:r>
      <w:r w:rsidRPr="00E038E6">
        <w:rPr>
          <w:rFonts w:eastAsia="Calibri"/>
          <w:strike/>
          <w:szCs w:val="22"/>
          <w:lang w:val="en-GB" w:eastAsia="en-US"/>
        </w:rPr>
        <w:t> Draghi</w:t>
      </w:r>
      <w:r w:rsidRPr="00E038E6">
        <w:rPr>
          <w:rFonts w:eastAsia="Calibri"/>
          <w:strike/>
          <w:szCs w:val="22"/>
          <w:lang w:eastAsia="en-US"/>
        </w:rPr>
        <w:t>») και να διατηρηθεί μακροπρόθεσμα η συνδεσιμότητα, με την αναθεώρηση</w:t>
      </w:r>
      <w:r w:rsidRPr="00E038E6">
        <w:rPr>
          <w:rFonts w:eastAsia="Calibri"/>
          <w:strike/>
          <w:szCs w:val="22"/>
          <w:lang w:val="en-GB" w:eastAsia="en-US"/>
        </w:rPr>
        <w:t> </w:t>
      </w:r>
      <w:r w:rsidRPr="00E038E6">
        <w:rPr>
          <w:rFonts w:eastAsia="Calibri"/>
          <w:strike/>
          <w:szCs w:val="22"/>
          <w:lang w:eastAsia="en-US"/>
        </w:rPr>
        <w:t>του κανονισμού (ΕΚ) αριθ.</w:t>
      </w:r>
      <w:r w:rsidRPr="00E038E6">
        <w:rPr>
          <w:rFonts w:eastAsia="Calibri"/>
          <w:strike/>
          <w:szCs w:val="22"/>
          <w:lang w:val="en-GB" w:eastAsia="en-US"/>
        </w:rPr>
        <w:t> </w:t>
      </w:r>
      <w:r w:rsidRPr="00E038E6">
        <w:rPr>
          <w:rFonts w:eastAsia="Calibri"/>
          <w:strike/>
          <w:szCs w:val="22"/>
          <w:lang w:eastAsia="en-US"/>
        </w:rPr>
        <w:t>261/2004 θα πρέπει, συνεπώς, να περιοριστεί η ευθύνη του αερομεταφορέα στις πτήσεις που εκτελεί ως πραγματικός αερομεταφορέας.</w:t>
      </w:r>
      <w:r w:rsidR="00ED00BC">
        <w:rPr>
          <w:rFonts w:eastAsia="Calibri"/>
          <w:b/>
          <w:szCs w:val="22"/>
          <w:lang w:eastAsia="en-US"/>
        </w:rPr>
        <w:t xml:space="preserve"> [Τροπολογία 36]</w:t>
      </w:r>
    </w:p>
    <w:p w14:paraId="5AB77005" w14:textId="77777777" w:rsidR="00ED00BC" w:rsidRDefault="00ED00BC">
      <w:pPr>
        <w:widowControl/>
        <w:rPr>
          <w:rFonts w:eastAsia="Calibri"/>
          <w:szCs w:val="22"/>
          <w:lang w:eastAsia="en-US"/>
        </w:rPr>
      </w:pPr>
      <w:r>
        <w:rPr>
          <w:rFonts w:eastAsia="Calibri"/>
          <w:szCs w:val="22"/>
          <w:lang w:eastAsia="en-US"/>
        </w:rPr>
        <w:br w:type="page"/>
      </w:r>
    </w:p>
    <w:p w14:paraId="1C3AB2FF" w14:textId="1177BD7A"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(37)</w:t>
      </w:r>
      <w:r w:rsidRPr="00E038E6">
        <w:rPr>
          <w:rFonts w:eastAsia="Calibri"/>
          <w:szCs w:val="22"/>
          <w:lang w:eastAsia="en-US"/>
        </w:rPr>
        <w:tab/>
        <w:t>Ο κανονισμός (ΕΚ) αριθ.</w:t>
      </w:r>
      <w:r w:rsidRPr="00E038E6">
        <w:rPr>
          <w:rFonts w:eastAsia="Calibri"/>
          <w:szCs w:val="22"/>
          <w:lang w:val="en-GB" w:eastAsia="en-US"/>
        </w:rPr>
        <w:t> </w:t>
      </w:r>
      <w:r w:rsidRPr="00E038E6">
        <w:rPr>
          <w:rFonts w:eastAsia="Calibri"/>
          <w:szCs w:val="22"/>
          <w:lang w:eastAsia="en-US"/>
        </w:rPr>
        <w:t>2111/2005 του Ευρωπαϊκού Κοινοβουλίου και του Συμβουλίου</w:t>
      </w:r>
      <w:r w:rsidRPr="00E038E6">
        <w:rPr>
          <w:rFonts w:eastAsia="Calibri"/>
          <w:b/>
          <w:szCs w:val="22"/>
          <w:vertAlign w:val="superscript"/>
          <w:lang w:val="en-GB" w:eastAsia="en-US"/>
        </w:rPr>
        <w:footnoteReference w:id="26"/>
      </w:r>
      <w:r w:rsidRPr="00E038E6">
        <w:rPr>
          <w:rFonts w:eastAsia="Calibri"/>
          <w:szCs w:val="22"/>
          <w:lang w:eastAsia="en-US"/>
        </w:rPr>
        <w:t xml:space="preserve"> απαιτεί από τον συμβαλλόμενο για την αεροπορική μεταφορά να ενημερώνει τον επιβάτη σχετικά με την ταυτότητα του πραγματικού αερομεταφορέα και η οδηγία 93/13/ΕΟΚ του Συμβουλίου</w:t>
      </w:r>
      <w:r w:rsidRPr="00E038E6">
        <w:rPr>
          <w:rFonts w:eastAsia="Calibri"/>
          <w:b/>
          <w:szCs w:val="22"/>
          <w:vertAlign w:val="superscript"/>
          <w:lang w:val="en-GB" w:eastAsia="en-US"/>
        </w:rPr>
        <w:footnoteReference w:id="27"/>
      </w:r>
      <w:r w:rsidRPr="00E038E6">
        <w:rPr>
          <w:rFonts w:eastAsia="Calibri"/>
          <w:szCs w:val="22"/>
          <w:lang w:eastAsia="en-US"/>
        </w:rPr>
        <w:t xml:space="preserve"> απαιτεί από τον επαγγελματία να παρέχει πληροφορίες στον καταναλωτή σχετικά με τους όρους και τις προϋποθέσεις της σύμβασης. Οι επιβάτες θα πρέπει να ενημερώνονται λεπτομερέστερα σχετικά με τα δικαιώματά τους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διαταραχής της πτήσης και θα πρέπει επίσης να ενημερώνονται επαρκώς σχετικά με τα αίτια της ίδιας της διαταραχής, αμέσως μόλις οι πληροφορίες καταστούν διαθέσιμες. Η εν λόγω ενημέρωση</w:t>
      </w:r>
      <w:r w:rsidRPr="00E038E6">
        <w:rPr>
          <w:rFonts w:eastAsia="Calibri"/>
          <w:szCs w:val="22"/>
          <w:lang w:val="en-GB" w:eastAsia="en-US"/>
        </w:rPr>
        <w:t> </w:t>
      </w:r>
      <w:r w:rsidRPr="00E038E6">
        <w:rPr>
          <w:rFonts w:eastAsia="Calibri"/>
          <w:szCs w:val="22"/>
          <w:lang w:eastAsia="en-US"/>
        </w:rPr>
        <w:t xml:space="preserve">θα πρέπει επίσης να παρέχεται </w:t>
      </w:r>
      <w:r w:rsidRPr="00E038E6">
        <w:rPr>
          <w:rFonts w:eastAsia="Calibri"/>
          <w:strike/>
          <w:szCs w:val="22"/>
          <w:lang w:eastAsia="en-US"/>
        </w:rPr>
        <w:t>και στον τόπο όπου</w:t>
      </w:r>
      <w:r w:rsidR="00ED00BC">
        <w:rPr>
          <w:rFonts w:eastAsia="Calibri"/>
          <w:strike/>
          <w:szCs w:val="22"/>
          <w:lang w:eastAsia="en-US"/>
        </w:rPr>
        <w:t xml:space="preserve"> </w:t>
      </w:r>
      <w:r w:rsidRPr="00E038E6">
        <w:rPr>
          <w:rFonts w:eastAsia="Calibri"/>
          <w:b/>
          <w:i/>
          <w:szCs w:val="22"/>
          <w:lang w:eastAsia="en-US"/>
        </w:rPr>
        <w:t>από τον αερομεταφορέα αν</w:t>
      </w:r>
      <w:r w:rsidRPr="00E038E6">
        <w:rPr>
          <w:rFonts w:eastAsia="Calibri"/>
          <w:szCs w:val="22"/>
          <w:lang w:eastAsia="en-US"/>
        </w:rPr>
        <w:t xml:space="preserve"> ο επιβάτης αγόρασε</w:t>
      </w:r>
      <w:r w:rsidRPr="00E038E6">
        <w:rPr>
          <w:rFonts w:eastAsia="Calibri"/>
          <w:szCs w:val="22"/>
          <w:lang w:val="en-GB" w:eastAsia="en-US"/>
        </w:rPr>
        <w:t> </w:t>
      </w:r>
      <w:r w:rsidRPr="00E038E6">
        <w:rPr>
          <w:rFonts w:eastAsia="Calibri"/>
          <w:szCs w:val="22"/>
          <w:lang w:eastAsia="en-US"/>
        </w:rPr>
        <w:t>το εισιτήριο μέσω</w:t>
      </w:r>
      <w:r w:rsidRPr="00E038E6">
        <w:rPr>
          <w:rFonts w:eastAsia="Calibri"/>
          <w:szCs w:val="22"/>
          <w:lang w:val="en-GB" w:eastAsia="en-US"/>
        </w:rPr>
        <w:t> </w:t>
      </w:r>
      <w:r w:rsidRPr="00E038E6">
        <w:rPr>
          <w:rFonts w:eastAsia="Calibri"/>
          <w:szCs w:val="22"/>
          <w:lang w:eastAsia="en-US"/>
        </w:rPr>
        <w:t>μεσάζοντος εγκατεστημένου στην Ένωση. Η ενημέρωση</w:t>
      </w:r>
      <w:r w:rsidRPr="00E038E6">
        <w:rPr>
          <w:rFonts w:eastAsia="Calibri"/>
          <w:szCs w:val="22"/>
          <w:lang w:val="en-GB" w:eastAsia="en-US"/>
        </w:rPr>
        <w:t> </w:t>
      </w:r>
      <w:r w:rsidRPr="00E038E6">
        <w:rPr>
          <w:rFonts w:eastAsia="Calibri"/>
          <w:szCs w:val="22"/>
          <w:lang w:eastAsia="en-US"/>
        </w:rPr>
        <w:t>αυτή θα πρέπει, κατ’ ελάχιστον, να παρέχεται από τον αερομεταφορέα ή τον μεσάζοντα σε</w:t>
      </w:r>
      <w:r w:rsidRPr="00E038E6">
        <w:rPr>
          <w:rFonts w:eastAsia="Calibri"/>
          <w:szCs w:val="22"/>
          <w:lang w:val="en-GB" w:eastAsia="en-US"/>
        </w:rPr>
        <w:t> </w:t>
      </w:r>
      <w:r w:rsidRPr="00E038E6">
        <w:rPr>
          <w:rFonts w:eastAsia="Calibri"/>
          <w:szCs w:val="22"/>
          <w:lang w:eastAsia="en-US"/>
        </w:rPr>
        <w:t>προσβάσιμη μορφή και, κατά περίπτωση, μέσω</w:t>
      </w:r>
      <w:r w:rsidRPr="00E038E6">
        <w:rPr>
          <w:rFonts w:eastAsia="Calibri"/>
          <w:szCs w:val="22"/>
          <w:lang w:val="en-GB" w:eastAsia="en-US"/>
        </w:rPr>
        <w:t> </w:t>
      </w:r>
      <w:r w:rsidRPr="00E038E6">
        <w:rPr>
          <w:rFonts w:eastAsia="Calibri"/>
          <w:szCs w:val="22"/>
          <w:lang w:eastAsia="en-US"/>
        </w:rPr>
        <w:t>των λεγόμενων ειδοποιήσεων «προώθησης» (</w:t>
      </w:r>
      <w:r w:rsidRPr="00E038E6">
        <w:rPr>
          <w:rFonts w:eastAsia="Calibri"/>
          <w:szCs w:val="22"/>
          <w:lang w:val="en-GB" w:eastAsia="en-US"/>
        </w:rPr>
        <w:t>push</w:t>
      </w:r>
      <w:r w:rsidRPr="00E038E6">
        <w:rPr>
          <w:rFonts w:eastAsia="Calibri"/>
          <w:szCs w:val="22"/>
          <w:lang w:eastAsia="en-US"/>
        </w:rPr>
        <w:t xml:space="preserve"> </w:t>
      </w:r>
      <w:r w:rsidRPr="00E038E6">
        <w:rPr>
          <w:rFonts w:eastAsia="Calibri"/>
          <w:szCs w:val="22"/>
          <w:lang w:val="en-GB" w:eastAsia="en-US"/>
        </w:rPr>
        <w:t>notifications</w:t>
      </w:r>
      <w:r w:rsidRPr="00E038E6">
        <w:rPr>
          <w:rFonts w:eastAsia="Calibri"/>
          <w:szCs w:val="22"/>
          <w:lang w:eastAsia="en-US"/>
        </w:rPr>
        <w:t>) από εφαρμογές για φορητές συσκευές ή με άλλα ψηφιακά μέσα.</w:t>
      </w:r>
      <w:r w:rsidR="00ED00BC">
        <w:rPr>
          <w:rFonts w:eastAsia="Calibri"/>
          <w:b/>
          <w:szCs w:val="22"/>
          <w:lang w:eastAsia="en-US"/>
        </w:rPr>
        <w:t xml:space="preserve"> [Τροπολογία 37]</w:t>
      </w:r>
    </w:p>
    <w:p w14:paraId="784E3602" w14:textId="77777777" w:rsidR="00ED00BC" w:rsidRDefault="00ED00BC">
      <w:pPr>
        <w:widowControl/>
        <w:rPr>
          <w:rFonts w:eastAsia="Calibri"/>
          <w:strike/>
          <w:szCs w:val="22"/>
          <w:lang w:eastAsia="en-US"/>
        </w:rPr>
      </w:pPr>
      <w:r>
        <w:rPr>
          <w:rFonts w:eastAsia="Calibri"/>
          <w:strike/>
          <w:szCs w:val="22"/>
          <w:lang w:eastAsia="en-US"/>
        </w:rPr>
        <w:br w:type="page"/>
      </w:r>
    </w:p>
    <w:p w14:paraId="12F18FC5" w14:textId="2A795026"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(38)</w:t>
      </w:r>
      <w:r w:rsidRPr="00E038E6">
        <w:rPr>
          <w:rFonts w:eastAsia="Calibri"/>
          <w:szCs w:val="22"/>
          <w:lang w:eastAsia="en-US"/>
        </w:rPr>
        <w:tab/>
      </w:r>
      <w:r w:rsidRPr="00E038E6">
        <w:rPr>
          <w:rFonts w:eastAsia="Calibri"/>
          <w:strike/>
          <w:szCs w:val="22"/>
          <w:lang w:eastAsia="en-US"/>
        </w:rPr>
        <w:t>Προκειμένου να διασφαλιστεί η βελτίωση</w:t>
      </w:r>
      <w:r w:rsidRPr="00E038E6">
        <w:rPr>
          <w:rFonts w:eastAsia="Calibri"/>
          <w:strike/>
          <w:szCs w:val="22"/>
          <w:lang w:val="en-GB" w:eastAsia="en-US"/>
        </w:rPr>
        <w:t> </w:t>
      </w:r>
      <w:r w:rsidRPr="00E038E6">
        <w:rPr>
          <w:rFonts w:eastAsia="Calibri"/>
          <w:strike/>
          <w:szCs w:val="22"/>
          <w:lang w:eastAsia="en-US"/>
        </w:rPr>
        <w:t>της επιβολής των δικαιωμάτων των επιβατών, οι εθνικοί φορείς επιβολής θα πρέπει να παρακολουθούν την επιβολή του κανονισμού (ΕΚ) αριθ.</w:t>
      </w:r>
      <w:r w:rsidRPr="00E038E6">
        <w:rPr>
          <w:rFonts w:eastAsia="Calibri"/>
          <w:strike/>
          <w:szCs w:val="22"/>
          <w:lang w:val="en-GB" w:eastAsia="en-US"/>
        </w:rPr>
        <w:t> </w:t>
      </w:r>
      <w:r w:rsidRPr="00E038E6">
        <w:rPr>
          <w:rFonts w:eastAsia="Calibri"/>
          <w:strike/>
          <w:szCs w:val="22"/>
          <w:lang w:eastAsia="en-US"/>
        </w:rPr>
        <w:t>261/2004 και να αποφασίζουν για τις κατάλληλες κυρώσεις, ώστε να δίνονται κίνητρα για τη συμμόρφωση</w:t>
      </w:r>
      <w:r w:rsidRPr="00E038E6">
        <w:rPr>
          <w:rFonts w:eastAsia="Calibri"/>
          <w:strike/>
          <w:szCs w:val="22"/>
          <w:lang w:val="en-GB" w:eastAsia="en-US"/>
        </w:rPr>
        <w:t> </w:t>
      </w:r>
      <w:r w:rsidRPr="00E038E6">
        <w:rPr>
          <w:rFonts w:eastAsia="Calibri"/>
          <w:strike/>
          <w:szCs w:val="22"/>
          <w:lang w:eastAsia="en-US"/>
        </w:rPr>
        <w:t>με τον εν λόγω κανονισμό.</w:t>
      </w:r>
      <w:r w:rsidR="00ED00BC">
        <w:rPr>
          <w:rFonts w:eastAsia="Calibri"/>
          <w:b/>
          <w:szCs w:val="22"/>
          <w:lang w:eastAsia="en-US"/>
        </w:rPr>
        <w:t xml:space="preserve"> [Τροπολογία 38]</w:t>
      </w:r>
    </w:p>
    <w:p w14:paraId="582535B5" w14:textId="268F217F"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(3</w:t>
      </w:r>
      <w:r w:rsidR="00726779">
        <w:rPr>
          <w:rFonts w:eastAsia="Calibri"/>
          <w:b/>
          <w:i/>
          <w:szCs w:val="22"/>
          <w:lang w:eastAsia="en-US"/>
        </w:rPr>
        <w:t>8α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Η ειδική έκθεση</w:t>
      </w:r>
      <w:r w:rsidRPr="00E038E6">
        <w:rPr>
          <w:rFonts w:eastAsia="Calibri"/>
          <w:b/>
          <w:i/>
          <w:szCs w:val="22"/>
          <w:lang w:val="en-GB" w:eastAsia="en-US"/>
        </w:rPr>
        <w:t> </w:t>
      </w:r>
      <w:r w:rsidRPr="00E038E6">
        <w:rPr>
          <w:rFonts w:eastAsia="Calibri"/>
          <w:b/>
          <w:i/>
          <w:szCs w:val="22"/>
          <w:lang w:eastAsia="en-US"/>
        </w:rPr>
        <w:t>15/2021 του Ευρωπαϊκού Ελεγκτικού Συνεδρίου κατέληξε στο συμπέρασμα ότι οι εθνικοί φορείς επιβολής δεν έχουν σαφή εικόνα του κατά πόσο</w:t>
      </w:r>
      <w:r w:rsidRPr="00E038E6">
        <w:rPr>
          <w:rFonts w:eastAsia="Calibri"/>
          <w:b/>
          <w:i/>
          <w:szCs w:val="22"/>
          <w:lang w:val="en-GB" w:eastAsia="en-US"/>
        </w:rPr>
        <w:t> </w:t>
      </w:r>
      <w:r w:rsidRPr="00E038E6">
        <w:rPr>
          <w:rFonts w:eastAsia="Calibri"/>
          <w:b/>
          <w:i/>
          <w:szCs w:val="22"/>
          <w:lang w:eastAsia="en-US"/>
        </w:rPr>
        <w:t>τηρούνται τα δικαιώματα των επιβατών από τους αερομεταφορείς. Στις αξιολογήσεις της, η Επιτροπή κατέληξε επίσης στο συμπέρασμα ότι η συνολική προσέγγιση</w:t>
      </w:r>
      <w:r w:rsidRPr="00E038E6">
        <w:rPr>
          <w:rFonts w:eastAsia="Calibri"/>
          <w:b/>
          <w:i/>
          <w:szCs w:val="22"/>
          <w:lang w:val="en-GB" w:eastAsia="en-US"/>
        </w:rPr>
        <w:t> </w:t>
      </w:r>
      <w:r w:rsidRPr="00E038E6">
        <w:rPr>
          <w:rFonts w:eastAsia="Calibri"/>
          <w:b/>
          <w:i/>
          <w:szCs w:val="22"/>
          <w:lang w:eastAsia="en-US"/>
        </w:rPr>
        <w:t>των εθνικών φορέων επιβολής όσον αφορά την παρακολούθηση</w:t>
      </w:r>
      <w:r w:rsidRPr="00E038E6">
        <w:rPr>
          <w:rFonts w:eastAsia="Calibri"/>
          <w:b/>
          <w:i/>
          <w:szCs w:val="22"/>
          <w:lang w:val="en-GB" w:eastAsia="en-US"/>
        </w:rPr>
        <w:t> </w:t>
      </w:r>
      <w:r w:rsidRPr="00E038E6">
        <w:rPr>
          <w:rFonts w:eastAsia="Calibri"/>
          <w:b/>
          <w:i/>
          <w:szCs w:val="22"/>
          <w:lang w:eastAsia="en-US"/>
        </w:rPr>
        <w:t>της εφαρμογής των κανονισμών ποικίλλει σημαντικά: ενώ ορισμένοι εθνικοί φορείς επιβολής τείνουν να είναι πολύ προορατικοί, άλλοι φαίνεται να αντιδρούν μόνο στις καταγγελίες που λαμβάνουν. Για να αντιμετωπιστούν αυτές οι ελλείψεις και να διασφαλιστεί η καλύτερη επιβολή των δικαιωμάτων των επιβατών, οι μηχανισμοί επιβολής θα πρέπει να ενισχυθούν με την παροχή ανεξαρτησίας στους εθνικούς φορείς επιβολής, τη θέσπιση</w:t>
      </w:r>
      <w:r w:rsidRPr="00E038E6">
        <w:rPr>
          <w:rFonts w:eastAsia="Calibri"/>
          <w:b/>
          <w:i/>
          <w:szCs w:val="22"/>
          <w:lang w:val="en-GB" w:eastAsia="en-US"/>
        </w:rPr>
        <w:t> </w:t>
      </w:r>
      <w:r w:rsidRPr="00E038E6">
        <w:rPr>
          <w:rFonts w:eastAsia="Calibri"/>
          <w:b/>
          <w:i/>
          <w:szCs w:val="22"/>
          <w:lang w:eastAsia="en-US"/>
        </w:rPr>
        <w:t>μηχανισμού διασυνοριακής συνεργασίας, την ενίσχυση</w:t>
      </w:r>
      <w:r w:rsidRPr="00E038E6">
        <w:rPr>
          <w:rFonts w:eastAsia="Calibri"/>
          <w:b/>
          <w:i/>
          <w:szCs w:val="22"/>
          <w:lang w:val="en-GB" w:eastAsia="en-US"/>
        </w:rPr>
        <w:t> </w:t>
      </w:r>
      <w:r w:rsidRPr="00E038E6">
        <w:rPr>
          <w:rFonts w:eastAsia="Calibri"/>
          <w:b/>
          <w:i/>
          <w:szCs w:val="22"/>
          <w:lang w:eastAsia="en-US"/>
        </w:rPr>
        <w:t>της εξουσίας τους να λαμβάνουν πληροφορίες από τους μεταφορείς και την εφαρμογή αποτελεσματικότερου καθεστώτος κυρώσεων.</w:t>
      </w:r>
      <w:r w:rsidR="00ED00BC">
        <w:rPr>
          <w:rFonts w:eastAsia="Calibri"/>
          <w:b/>
          <w:szCs w:val="22"/>
          <w:lang w:eastAsia="en-US"/>
        </w:rPr>
        <w:t xml:space="preserve"> [Τροπολογία 39]</w:t>
      </w:r>
    </w:p>
    <w:p w14:paraId="2396F453" w14:textId="77777777" w:rsidR="00ED00BC" w:rsidRDefault="00ED00BC">
      <w:pPr>
        <w:widowControl/>
        <w:rPr>
          <w:rFonts w:eastAsia="Calibri"/>
          <w:szCs w:val="22"/>
          <w:lang w:eastAsia="en-US"/>
        </w:rPr>
      </w:pPr>
      <w:r>
        <w:rPr>
          <w:rFonts w:eastAsia="Calibri"/>
          <w:szCs w:val="22"/>
          <w:lang w:eastAsia="en-US"/>
        </w:rPr>
        <w:br w:type="page"/>
      </w:r>
    </w:p>
    <w:p w14:paraId="268A42FD" w14:textId="36C06270"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(39)</w:t>
      </w:r>
      <w:r w:rsidRPr="00E038E6">
        <w:rPr>
          <w:rFonts w:eastAsia="Calibri"/>
          <w:szCs w:val="22"/>
          <w:lang w:eastAsia="en-US"/>
        </w:rPr>
        <w:tab/>
        <w:t>Προκειμένου να διασφαλιστεί βελτίωση</w:t>
      </w:r>
      <w:r w:rsidRPr="00E038E6">
        <w:rPr>
          <w:rFonts w:eastAsia="Calibri"/>
          <w:szCs w:val="22"/>
          <w:lang w:val="en-GB" w:eastAsia="en-US"/>
        </w:rPr>
        <w:t> </w:t>
      </w:r>
      <w:r w:rsidRPr="00E038E6">
        <w:rPr>
          <w:rFonts w:eastAsia="Calibri"/>
          <w:szCs w:val="22"/>
          <w:lang w:eastAsia="en-US"/>
        </w:rPr>
        <w:t>της επιβολής των δικαιωμάτων των επιβατών, τα κράτη μέλη θα πρέπει να διασφαλίζουν ότι οι καταναλωτές έχουν πρόσβαση</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 xml:space="preserve">μηχανισμούς εξωδικαστικής επίλυσης διαφορών, μετά από ανεπιτυχή υποβολή καταγγελίας ή αίτησης από τους εν λόγω καταναλωτές στον αερομεταφορέα ή τον μεσάζοντα. </w:t>
      </w:r>
      <w:r w:rsidRPr="00E038E6">
        <w:rPr>
          <w:rFonts w:eastAsia="Calibri"/>
          <w:strike/>
          <w:szCs w:val="22"/>
          <w:lang w:eastAsia="en-US"/>
        </w:rPr>
        <w:t xml:space="preserve">Οι μηχανισμοί αυτοί δεν θα πρέπει να θίγουν το δικαίωμα των κρατών μελών να καθορίζουν αν </w:t>
      </w:r>
      <w:r w:rsidRPr="00E038E6">
        <w:rPr>
          <w:rFonts w:eastAsia="Calibri"/>
          <w:szCs w:val="22"/>
          <w:lang w:eastAsia="en-US"/>
        </w:rPr>
        <w:t xml:space="preserve">Η συμμετοχή των αερομεταφορέων </w:t>
      </w:r>
      <w:r w:rsidRPr="00E038E6">
        <w:rPr>
          <w:rFonts w:eastAsia="Calibri"/>
          <w:strike/>
          <w:szCs w:val="22"/>
          <w:lang w:eastAsia="en-US"/>
        </w:rPr>
        <w:t>ή</w:t>
      </w:r>
      <w:r w:rsidR="00ED00BC">
        <w:rPr>
          <w:rFonts w:eastAsia="Calibri"/>
          <w:strike/>
          <w:szCs w:val="22"/>
          <w:lang w:eastAsia="en-US"/>
        </w:rPr>
        <w:t xml:space="preserve"> </w:t>
      </w:r>
      <w:r w:rsidRPr="00E038E6">
        <w:rPr>
          <w:rFonts w:eastAsia="Calibri"/>
          <w:b/>
          <w:i/>
          <w:szCs w:val="22"/>
          <w:lang w:eastAsia="en-US"/>
        </w:rPr>
        <w:t>και</w:t>
      </w:r>
      <w:r w:rsidRPr="00E038E6">
        <w:rPr>
          <w:rFonts w:eastAsia="Calibri"/>
          <w:szCs w:val="22"/>
          <w:lang w:eastAsia="en-US"/>
        </w:rPr>
        <w:t xml:space="preserve"> των μεσαζόντων</w:t>
      </w:r>
      <w:r w:rsidRPr="00E038E6">
        <w:rPr>
          <w:rFonts w:eastAsia="Calibri"/>
          <w:b/>
          <w:i/>
          <w:szCs w:val="22"/>
          <w:lang w:eastAsia="en-US"/>
        </w:rPr>
        <w:t xml:space="preserve"> που εμπίπτουν στο πεδίο εφαρμογής του παρόντος κανονισμού σε</w:t>
      </w:r>
      <w:r w:rsidRPr="00E038E6">
        <w:rPr>
          <w:rFonts w:eastAsia="Calibri"/>
          <w:b/>
          <w:i/>
          <w:szCs w:val="22"/>
          <w:lang w:val="en-GB" w:eastAsia="en-US"/>
        </w:rPr>
        <w:t> </w:t>
      </w:r>
      <w:r w:rsidRPr="00E038E6">
        <w:rPr>
          <w:rFonts w:eastAsia="Calibri"/>
          <w:b/>
          <w:i/>
          <w:szCs w:val="22"/>
          <w:lang w:eastAsia="en-US"/>
        </w:rPr>
        <w:t>διαδικασίες εναλλακτικής επίλυσης διαφορών</w:t>
      </w:r>
      <w:r w:rsidRPr="00E038E6">
        <w:rPr>
          <w:rFonts w:eastAsia="Calibri"/>
          <w:szCs w:val="22"/>
          <w:lang w:eastAsia="en-US"/>
        </w:rPr>
        <w:t xml:space="preserve"> θα πρέπει να είναι υποχρεωτική</w:t>
      </w:r>
      <w:r w:rsidRPr="00E038E6">
        <w:rPr>
          <w:rFonts w:eastAsia="Calibri"/>
          <w:b/>
          <w:i/>
          <w:szCs w:val="22"/>
          <w:lang w:eastAsia="en-US"/>
        </w:rPr>
        <w:t xml:space="preserve"> και οι αποφάσεις τους θα πρέπει να είναι δεσμευτικές</w:t>
      </w:r>
      <w:r w:rsidRPr="00E038E6">
        <w:rPr>
          <w:rFonts w:eastAsia="Calibri"/>
          <w:szCs w:val="22"/>
          <w:lang w:eastAsia="en-US"/>
        </w:rPr>
        <w:t>.</w:t>
      </w:r>
      <w:r w:rsidR="00ED00BC">
        <w:rPr>
          <w:rFonts w:eastAsia="Calibri"/>
          <w:b/>
          <w:szCs w:val="22"/>
          <w:lang w:eastAsia="en-US"/>
        </w:rPr>
        <w:t xml:space="preserve"> [Τροπολογία 40]</w:t>
      </w:r>
    </w:p>
    <w:p w14:paraId="21389C69" w14:textId="3E0B3B1C"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(3</w:t>
      </w:r>
      <w:r w:rsidR="00726779">
        <w:rPr>
          <w:rFonts w:eastAsia="Calibri"/>
          <w:b/>
          <w:i/>
          <w:szCs w:val="22"/>
          <w:lang w:eastAsia="en-US"/>
        </w:rPr>
        <w:t>9α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Δεδομένου ότι η εμπορική αεροπορία είναι ολοκληρωμένη αγορά της Ένωσης, τα μέτρα για τη διασφάλιση</w:t>
      </w:r>
      <w:r w:rsidRPr="00E038E6">
        <w:rPr>
          <w:rFonts w:eastAsia="Calibri"/>
          <w:b/>
          <w:i/>
          <w:szCs w:val="22"/>
          <w:lang w:val="en-GB" w:eastAsia="en-US"/>
        </w:rPr>
        <w:t> </w:t>
      </w:r>
      <w:r w:rsidRPr="00E038E6">
        <w:rPr>
          <w:rFonts w:eastAsia="Calibri"/>
          <w:b/>
          <w:i/>
          <w:szCs w:val="22"/>
          <w:lang w:eastAsia="en-US"/>
        </w:rPr>
        <w:t>της επιβολής του παρόντος κανονισμού θα πρέπει να είναι αποτελεσματικότερα σε</w:t>
      </w:r>
      <w:r w:rsidRPr="00E038E6">
        <w:rPr>
          <w:rFonts w:eastAsia="Calibri"/>
          <w:b/>
          <w:i/>
          <w:szCs w:val="22"/>
          <w:lang w:val="en-GB" w:eastAsia="en-US"/>
        </w:rPr>
        <w:t> </w:t>
      </w:r>
      <w:r w:rsidRPr="00E038E6">
        <w:rPr>
          <w:rFonts w:eastAsia="Calibri"/>
          <w:b/>
          <w:i/>
          <w:szCs w:val="22"/>
          <w:lang w:eastAsia="en-US"/>
        </w:rPr>
        <w:t>επίπεδο Ένωσης με την ενισχυμένη συμμετοχή της Επιτροπής. Πιο συγκεκριμένα, η Επιτροπή θα πρέπει να αυξήσει την ευαισθητοποίηση</w:t>
      </w:r>
      <w:r w:rsidRPr="00E038E6">
        <w:rPr>
          <w:rFonts w:eastAsia="Calibri"/>
          <w:b/>
          <w:i/>
          <w:szCs w:val="22"/>
          <w:lang w:val="en-GB" w:eastAsia="en-US"/>
        </w:rPr>
        <w:t> </w:t>
      </w:r>
      <w:r w:rsidRPr="00E038E6">
        <w:rPr>
          <w:rFonts w:eastAsia="Calibri"/>
          <w:b/>
          <w:i/>
          <w:szCs w:val="22"/>
          <w:lang w:eastAsia="en-US"/>
        </w:rPr>
        <w:t>του κοινού όσον αφορά τη συμμόρφωση</w:t>
      </w:r>
      <w:r w:rsidRPr="00E038E6">
        <w:rPr>
          <w:rFonts w:eastAsia="Calibri"/>
          <w:b/>
          <w:i/>
          <w:szCs w:val="22"/>
          <w:lang w:val="en-GB" w:eastAsia="en-US"/>
        </w:rPr>
        <w:t> </w:t>
      </w:r>
      <w:r w:rsidRPr="00E038E6">
        <w:rPr>
          <w:rFonts w:eastAsia="Calibri"/>
          <w:b/>
          <w:i/>
          <w:szCs w:val="22"/>
          <w:lang w:eastAsia="en-US"/>
        </w:rPr>
        <w:t>των αερομεταφορέων με τις απαιτήσεις σχετικά με τα δικαιώματα των επιβατών δημοσιεύοντας κατάλογο μεταφορέων που αδυνατούν συστηματικά να συμμορφωθούν με τον παρόντα κανονισμό.</w:t>
      </w:r>
      <w:r w:rsidR="00ED00BC">
        <w:rPr>
          <w:rFonts w:eastAsia="Calibri"/>
          <w:b/>
          <w:szCs w:val="22"/>
          <w:lang w:eastAsia="en-US"/>
        </w:rPr>
        <w:t xml:space="preserve"> [Τροπολογία 41]</w:t>
      </w:r>
    </w:p>
    <w:p w14:paraId="124D3934" w14:textId="77777777" w:rsidR="00ED00BC" w:rsidRDefault="00ED00BC">
      <w:pPr>
        <w:widowControl/>
        <w:rPr>
          <w:rFonts w:eastAsia="Calibri"/>
          <w:szCs w:val="22"/>
          <w:lang w:eastAsia="en-US"/>
        </w:rPr>
      </w:pPr>
      <w:r>
        <w:rPr>
          <w:rFonts w:eastAsia="Calibri"/>
          <w:szCs w:val="22"/>
          <w:lang w:eastAsia="en-US"/>
        </w:rPr>
        <w:br w:type="page"/>
      </w:r>
    </w:p>
    <w:p w14:paraId="13D519FA" w14:textId="25859FB9"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(40)</w:t>
      </w:r>
      <w:r w:rsidRPr="00E038E6">
        <w:rPr>
          <w:rFonts w:eastAsia="Calibri"/>
          <w:szCs w:val="22"/>
          <w:lang w:eastAsia="en-US"/>
        </w:rPr>
        <w:tab/>
        <w:t>Όταν οι επιβάτες επιλέγουν την επιστροφή χρημάτων αντί της μεταφοράς τους με άλλη πτήση</w:t>
      </w:r>
      <w:r w:rsidRPr="00E038E6">
        <w:rPr>
          <w:rFonts w:eastAsia="Calibri"/>
          <w:szCs w:val="22"/>
          <w:lang w:val="en-GB" w:eastAsia="en-US"/>
        </w:rPr>
        <w:t> </w:t>
      </w:r>
      <w:r w:rsidRPr="00E038E6">
        <w:rPr>
          <w:rFonts w:eastAsia="Calibri"/>
          <w:szCs w:val="22"/>
          <w:lang w:eastAsia="en-US"/>
        </w:rPr>
        <w:t>ή άλλο μέσο, θα πρέπει να τους επιστρέφονται τα χρήματα αυτόματα, σε</w:t>
      </w:r>
      <w:r w:rsidRPr="00E038E6">
        <w:rPr>
          <w:rFonts w:eastAsia="Calibri"/>
          <w:szCs w:val="22"/>
          <w:lang w:val="en-GB" w:eastAsia="en-US"/>
        </w:rPr>
        <w:t> </w:t>
      </w:r>
      <w:r w:rsidRPr="00E038E6">
        <w:rPr>
          <w:rFonts w:eastAsia="Calibri"/>
          <w:szCs w:val="22"/>
          <w:lang w:eastAsia="en-US"/>
        </w:rPr>
        <w:t>εύλογο χρόνο, χωρίς την υποχρέωση</w:t>
      </w:r>
      <w:r w:rsidRPr="00E038E6">
        <w:rPr>
          <w:rFonts w:eastAsia="Calibri"/>
          <w:szCs w:val="22"/>
          <w:lang w:val="en-GB" w:eastAsia="en-US"/>
        </w:rPr>
        <w:t> </w:t>
      </w:r>
      <w:r w:rsidRPr="00E038E6">
        <w:rPr>
          <w:rFonts w:eastAsia="Calibri"/>
          <w:szCs w:val="22"/>
          <w:lang w:eastAsia="en-US"/>
        </w:rPr>
        <w:t>υποβολής ειδικού αιτήματος.</w:t>
      </w:r>
    </w:p>
    <w:p w14:paraId="71523747"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(41)</w:t>
      </w:r>
      <w:r w:rsidRPr="00E038E6">
        <w:rPr>
          <w:rFonts w:eastAsia="Calibri"/>
          <w:szCs w:val="22"/>
          <w:lang w:eastAsia="en-US"/>
        </w:rPr>
        <w:tab/>
        <w:t>Οι επιβάτες θα πρέπει να ενημερώνονται επαρκώς από τον αερομεταφορέα ή τον μεσάζοντα για τις σχετικές διαδικασίες υποβολής αιτημάτων αποζημίωσης και καταγγελιών στους αερομεταφορείς ή τους μεσάζοντες και να λαμβάνουν εγκαίρως απάντηση</w:t>
      </w:r>
      <w:r w:rsidRPr="00E038E6">
        <w:rPr>
          <w:rFonts w:eastAsia="Calibri"/>
          <w:szCs w:val="22"/>
          <w:lang w:val="en-GB" w:eastAsia="en-US"/>
        </w:rPr>
        <w:t> </w:t>
      </w:r>
      <w:r w:rsidRPr="00E038E6">
        <w:rPr>
          <w:rFonts w:eastAsia="Calibri"/>
          <w:szCs w:val="22"/>
          <w:lang w:eastAsia="en-US"/>
        </w:rPr>
        <w:t>από τους αερομεταφορείς ή τους μεσάζοντες. Σε περίπτωση</w:t>
      </w:r>
      <w:r w:rsidRPr="00E038E6">
        <w:rPr>
          <w:rFonts w:eastAsia="Calibri"/>
          <w:szCs w:val="22"/>
          <w:lang w:val="en-GB" w:eastAsia="en-US"/>
        </w:rPr>
        <w:t> </w:t>
      </w:r>
      <w:r w:rsidRPr="00E038E6">
        <w:rPr>
          <w:rFonts w:eastAsia="Calibri"/>
          <w:szCs w:val="22"/>
          <w:lang w:eastAsia="en-US"/>
        </w:rPr>
        <w:t>που ο οργανισμός διαχείρισης αερολιμένα ενεργοποιήσει το σχέδιο έκτακτης ανάγκης του αερολιμένα, οι προθεσμίες απάντησης θα μπορούσαν να παραταθούν.</w:t>
      </w:r>
    </w:p>
    <w:p w14:paraId="7A1F861E"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(42)</w:t>
      </w:r>
      <w:r w:rsidRPr="00E038E6">
        <w:rPr>
          <w:rFonts w:eastAsia="Calibri"/>
          <w:szCs w:val="22"/>
          <w:lang w:eastAsia="en-US"/>
        </w:rPr>
        <w:tab/>
        <w:t>Οι επιβάτες θα πρέπει επίσης να έχουν τη δυνατότητα να υποβάλλουν ατομικά αιτήματα επίλυσης διαφορών σε</w:t>
      </w:r>
      <w:r w:rsidRPr="00E038E6">
        <w:rPr>
          <w:rFonts w:eastAsia="Calibri"/>
          <w:szCs w:val="22"/>
          <w:lang w:val="en-GB" w:eastAsia="en-US"/>
        </w:rPr>
        <w:t> </w:t>
      </w:r>
      <w:r w:rsidRPr="00E038E6">
        <w:rPr>
          <w:rFonts w:eastAsia="Calibri"/>
          <w:szCs w:val="22"/>
          <w:lang w:eastAsia="en-US"/>
        </w:rPr>
        <w:t>φορέα ή φορείς αρμόδιους για την εξωδικαστική επίλυση</w:t>
      </w:r>
      <w:r w:rsidRPr="00E038E6">
        <w:rPr>
          <w:rFonts w:eastAsia="Calibri"/>
          <w:szCs w:val="22"/>
          <w:lang w:val="en-GB" w:eastAsia="en-US"/>
        </w:rPr>
        <w:t> </w:t>
      </w:r>
      <w:r w:rsidRPr="00E038E6">
        <w:rPr>
          <w:rFonts w:eastAsia="Calibri"/>
          <w:szCs w:val="22"/>
          <w:lang w:eastAsia="en-US"/>
        </w:rPr>
        <w:t>διαφορών μετά την υποβολή καταγγελιών στον αερομεταφορέα. Ωστόσο, επειδή το δικαίωμα πραγματικής προσφυγής ενώπιον δικαστηρίου συνιστά θεμελιώδες δικαίωμα που κατοχυρώνεται στο άρθρο 47 του Χάρτη των Θεμελιωδών Δικαιωμάτων της Ευρωπαϊκής Ένωσης, τα εν λόγω μέτρα δεν θα πρέπει ούτε να προλαμβάνουν ούτε να εμποδίζουν την προσφυγή των επιβατών στη δικαιοσύνη.</w:t>
      </w:r>
    </w:p>
    <w:p w14:paraId="26691952" w14:textId="4FE77CE2"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(43)</w:t>
      </w:r>
      <w:r w:rsidRPr="00E038E6">
        <w:rPr>
          <w:rFonts w:eastAsia="Calibri"/>
          <w:szCs w:val="22"/>
          <w:lang w:eastAsia="en-US"/>
        </w:rPr>
        <w:tab/>
        <w:t>Προκειμένου να μπορούν οι επιβάτες να ασκούν τα δικαιώματά τους όσον αφορά τα αιτήματα, τις καταγγελίες και τις ατομικές διαφορές, οι επιβάτες θα πρέπει να είναι σε</w:t>
      </w:r>
      <w:r w:rsidRPr="00E038E6">
        <w:rPr>
          <w:rFonts w:eastAsia="Calibri"/>
          <w:szCs w:val="22"/>
          <w:lang w:val="en-GB" w:eastAsia="en-US"/>
        </w:rPr>
        <w:t> </w:t>
      </w:r>
      <w:r w:rsidRPr="00E038E6">
        <w:rPr>
          <w:rFonts w:eastAsia="Calibri"/>
          <w:szCs w:val="22"/>
          <w:lang w:eastAsia="en-US"/>
        </w:rPr>
        <w:t>θέση</w:t>
      </w:r>
      <w:r w:rsidRPr="00E038E6">
        <w:rPr>
          <w:rFonts w:eastAsia="Calibri"/>
          <w:szCs w:val="22"/>
          <w:lang w:val="en-GB" w:eastAsia="en-US"/>
        </w:rPr>
        <w:t> </w:t>
      </w:r>
      <w:r w:rsidRPr="00E038E6">
        <w:rPr>
          <w:rFonts w:eastAsia="Calibri"/>
          <w:szCs w:val="22"/>
          <w:lang w:eastAsia="en-US"/>
        </w:rPr>
        <w:t>να υποβάλλουν, απευθείας και προσωπικά, αίτηση</w:t>
      </w:r>
      <w:r w:rsidRPr="00E038E6">
        <w:rPr>
          <w:rFonts w:eastAsia="Calibri"/>
          <w:szCs w:val="22"/>
          <w:lang w:val="en-GB" w:eastAsia="en-US"/>
        </w:rPr>
        <w:t> </w:t>
      </w:r>
      <w:r w:rsidRPr="00E038E6">
        <w:rPr>
          <w:rFonts w:eastAsia="Calibri"/>
          <w:szCs w:val="22"/>
          <w:lang w:eastAsia="en-US"/>
        </w:rPr>
        <w:t>στους αερομεταφορείς, τους μεσάζοντες ή τους αρμόδιους φορείς βάσει του κανονισμού (ΕΚ) αριθ.</w:t>
      </w:r>
      <w:r w:rsidR="00ED00BC">
        <w:rPr>
          <w:rFonts w:eastAsia="Calibri"/>
          <w:szCs w:val="22"/>
          <w:lang w:eastAsia="en-US"/>
        </w:rPr>
        <w:t xml:space="preserve"> </w:t>
      </w:r>
      <w:r w:rsidRPr="00E038E6">
        <w:rPr>
          <w:rFonts w:eastAsia="Calibri"/>
          <w:szCs w:val="22"/>
          <w:lang w:eastAsia="en-US"/>
        </w:rPr>
        <w:t>261/2004, με σαφή και προσβάσιμο τρόπο.</w:t>
      </w:r>
    </w:p>
    <w:p w14:paraId="0DC92A3D" w14:textId="77777777" w:rsidR="00ED00BC" w:rsidRDefault="00ED00BC">
      <w:pPr>
        <w:widowControl/>
        <w:rPr>
          <w:rFonts w:eastAsia="Calibri"/>
          <w:szCs w:val="22"/>
          <w:lang w:eastAsia="en-US"/>
        </w:rPr>
      </w:pPr>
      <w:r>
        <w:rPr>
          <w:rFonts w:eastAsia="Calibri"/>
          <w:szCs w:val="22"/>
          <w:lang w:eastAsia="en-US"/>
        </w:rPr>
        <w:br w:type="page"/>
      </w:r>
    </w:p>
    <w:p w14:paraId="28FD3256" w14:textId="79B55812"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(44)</w:t>
      </w:r>
      <w:r w:rsidRPr="00E038E6">
        <w:rPr>
          <w:rFonts w:eastAsia="Calibri"/>
          <w:szCs w:val="22"/>
          <w:lang w:eastAsia="en-US"/>
        </w:rPr>
        <w:tab/>
        <w:t>Έχοντας υπόψη τη σύμβαση</w:t>
      </w:r>
      <w:r w:rsidRPr="00E038E6">
        <w:rPr>
          <w:rFonts w:eastAsia="Calibri"/>
          <w:szCs w:val="22"/>
          <w:lang w:val="en-GB" w:eastAsia="en-US"/>
        </w:rPr>
        <w:t> </w:t>
      </w:r>
      <w:r w:rsidRPr="00E038E6">
        <w:rPr>
          <w:rFonts w:eastAsia="Calibri"/>
          <w:szCs w:val="22"/>
          <w:lang w:eastAsia="en-US"/>
        </w:rPr>
        <w:t>των Ηνωμένων Εθνών για τα δικαιώματα των ατόμων με αναπηρία</w:t>
      </w:r>
      <w:r w:rsidRPr="00E038E6">
        <w:rPr>
          <w:rFonts w:eastAsia="Calibri"/>
          <w:b/>
          <w:szCs w:val="22"/>
          <w:vertAlign w:val="superscript"/>
          <w:lang w:val="en-GB" w:eastAsia="en-US"/>
        </w:rPr>
        <w:footnoteReference w:id="28"/>
      </w:r>
      <w:r w:rsidRPr="00E038E6">
        <w:rPr>
          <w:rFonts w:eastAsia="Calibri"/>
          <w:szCs w:val="22"/>
          <w:lang w:eastAsia="en-US"/>
        </w:rPr>
        <w:t xml:space="preserve"> και προκειμένου να διασφαλιστεί ότι το κόστος αντικατάστασης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φθοράς, καταστροφής ή απώλειας εξοπλισμού κινητικότητας ή τραυματισμού ή θανάτου αναγνωρισμένων σκύλων συνοδείας αποζημιώνεται πλήρως, οι αερομεταφορείς θα πρέπει να προσφέρουν δωρεάν στα άτομα με αναπηρία και στα άτομα με μειωμένη κινητικότητα, όπως ορίζονται στον κανονισμό (ΕΚ) αριθ.</w:t>
      </w:r>
      <w:r w:rsidRPr="00E038E6">
        <w:rPr>
          <w:rFonts w:eastAsia="Calibri"/>
          <w:szCs w:val="22"/>
          <w:lang w:val="en-GB" w:eastAsia="en-US"/>
        </w:rPr>
        <w:t> </w:t>
      </w:r>
      <w:r w:rsidRPr="00E038E6">
        <w:rPr>
          <w:rFonts w:eastAsia="Calibri"/>
          <w:szCs w:val="22"/>
          <w:lang w:eastAsia="en-US"/>
        </w:rPr>
        <w:t>1107/2006, τη δυνατότητα δωρεάν υποβολής ειδικής δήλωσης ασφαλιστικού συμφέροντος, η οποία, κατά τη σύμβαση</w:t>
      </w:r>
      <w:r w:rsidRPr="00E038E6">
        <w:rPr>
          <w:rFonts w:eastAsia="Calibri"/>
          <w:szCs w:val="22"/>
          <w:lang w:val="en-GB" w:eastAsia="en-US"/>
        </w:rPr>
        <w:t> </w:t>
      </w:r>
      <w:r w:rsidRPr="00E038E6">
        <w:rPr>
          <w:rFonts w:eastAsia="Calibri"/>
          <w:szCs w:val="22"/>
          <w:lang w:eastAsia="en-US"/>
        </w:rPr>
        <w:t>του Μόντρεαλ, τους επιτρέπει να ζητήσουν πλήρη αποζημίωση</w:t>
      </w:r>
      <w:r w:rsidRPr="00E038E6">
        <w:rPr>
          <w:rFonts w:eastAsia="Calibri"/>
          <w:b/>
          <w:i/>
          <w:szCs w:val="22"/>
          <w:lang w:eastAsia="en-US"/>
        </w:rPr>
        <w:t xml:space="preserve">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απώλειας ή φθοράς</w:t>
      </w:r>
      <w:r w:rsidRPr="00E038E6">
        <w:rPr>
          <w:rFonts w:eastAsia="Calibri"/>
          <w:szCs w:val="22"/>
          <w:lang w:eastAsia="en-US"/>
        </w:rPr>
        <w:t>.</w:t>
      </w:r>
      <w:r w:rsidRPr="00E038E6">
        <w:rPr>
          <w:rFonts w:eastAsia="Calibri"/>
          <w:b/>
          <w:i/>
          <w:szCs w:val="22"/>
          <w:lang w:eastAsia="en-US"/>
        </w:rPr>
        <w:t xml:space="preserve"> Οι αερομεταφορείς θα πρέπει να ενημερώνουν τους επιβάτες για την εν λόγω δήλωση</w:t>
      </w:r>
      <w:r w:rsidRPr="00E038E6">
        <w:rPr>
          <w:rFonts w:eastAsia="Calibri"/>
          <w:b/>
          <w:i/>
          <w:szCs w:val="22"/>
          <w:lang w:val="en-GB" w:eastAsia="en-US"/>
        </w:rPr>
        <w:t> </w:t>
      </w:r>
      <w:r w:rsidRPr="00E038E6">
        <w:rPr>
          <w:rFonts w:eastAsia="Calibri"/>
          <w:b/>
          <w:i/>
          <w:szCs w:val="22"/>
          <w:lang w:eastAsia="en-US"/>
        </w:rPr>
        <w:t>και για τα συναφή δικαιώματα κατά την κράτηση</w:t>
      </w:r>
      <w:r w:rsidRPr="00E038E6">
        <w:rPr>
          <w:rFonts w:eastAsia="Calibri"/>
          <w:b/>
          <w:i/>
          <w:szCs w:val="22"/>
          <w:lang w:val="en-GB" w:eastAsia="en-US"/>
        </w:rPr>
        <w:t> </w:t>
      </w:r>
      <w:r w:rsidRPr="00E038E6">
        <w:rPr>
          <w:rFonts w:eastAsia="Calibri"/>
          <w:b/>
          <w:i/>
          <w:szCs w:val="22"/>
          <w:lang w:eastAsia="en-US"/>
        </w:rPr>
        <w:t>εισιτηρίων.</w:t>
      </w:r>
      <w:r w:rsidR="00ED00BC">
        <w:rPr>
          <w:rFonts w:eastAsia="Calibri"/>
          <w:b/>
          <w:szCs w:val="22"/>
          <w:lang w:eastAsia="en-US"/>
        </w:rPr>
        <w:t xml:space="preserve"> [Τροπολογία 42]</w:t>
      </w:r>
    </w:p>
    <w:p w14:paraId="1480D507"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(45)</w:t>
      </w:r>
      <w:r w:rsidRPr="00E038E6">
        <w:rPr>
          <w:rFonts w:eastAsia="Calibri"/>
          <w:szCs w:val="22"/>
          <w:lang w:eastAsia="en-US"/>
        </w:rPr>
        <w:tab/>
        <w:t>Τα άτομα με αναπηρία και τα άτομα με μειωμένη κινητικότητα θα πρέπει να δικαιούνται να λαμβάνουν αμέσως προσωρινή αντικατάσταση</w:t>
      </w:r>
      <w:r w:rsidRPr="00E038E6">
        <w:rPr>
          <w:rFonts w:eastAsia="Calibri"/>
          <w:szCs w:val="22"/>
          <w:lang w:val="en-GB" w:eastAsia="en-US"/>
        </w:rPr>
        <w:t> </w:t>
      </w:r>
      <w:r w:rsidRPr="00E038E6">
        <w:rPr>
          <w:rFonts w:eastAsia="Calibri"/>
          <w:szCs w:val="22"/>
          <w:lang w:eastAsia="en-US"/>
        </w:rPr>
        <w:t>του εξοπλισμού κινητικότητας από τον αερομεταφορέα για την αντικατάσταση</w:t>
      </w:r>
      <w:r w:rsidRPr="00E038E6">
        <w:rPr>
          <w:rFonts w:eastAsia="Calibri"/>
          <w:szCs w:val="22"/>
          <w:lang w:val="en-GB" w:eastAsia="en-US"/>
        </w:rPr>
        <w:t> </w:t>
      </w:r>
      <w:r w:rsidRPr="00E038E6">
        <w:rPr>
          <w:rFonts w:eastAsia="Calibri"/>
          <w:szCs w:val="22"/>
          <w:lang w:eastAsia="en-US"/>
        </w:rPr>
        <w:t>του εξοπλισμού κινητικότητας που έχει παραδοθεί κατά τον έλεγχο εισιτηρίων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απώλειας, καταστροφής ή βλάβης του. Δεδομένου ότι οι αναγνωρισμένοι σκύλοι συνοδείας δεν μπορούν να αντικατασταθούν εύκολα, θα πρέπει να παρέχονται άλλες προσωρινές λύσεις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απώλειας, θανάτου ή τραυματισμού τους.</w:t>
      </w:r>
    </w:p>
    <w:p w14:paraId="51C06CC9" w14:textId="77777777" w:rsidR="00ED00BC" w:rsidRDefault="00ED00BC">
      <w:pPr>
        <w:widowControl/>
        <w:rPr>
          <w:rFonts w:eastAsia="Calibri"/>
          <w:szCs w:val="22"/>
          <w:lang w:eastAsia="en-US"/>
        </w:rPr>
      </w:pPr>
      <w:r>
        <w:rPr>
          <w:rFonts w:eastAsia="Calibri"/>
          <w:szCs w:val="22"/>
          <w:lang w:eastAsia="en-US"/>
        </w:rPr>
        <w:br w:type="page"/>
      </w:r>
    </w:p>
    <w:p w14:paraId="2D792178" w14:textId="3091DCA0"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(46)</w:t>
      </w:r>
      <w:r w:rsidRPr="00E038E6">
        <w:rPr>
          <w:rFonts w:eastAsia="Calibri"/>
          <w:szCs w:val="22"/>
          <w:lang w:eastAsia="en-US"/>
        </w:rPr>
        <w:tab/>
      </w:r>
      <w:r w:rsidRPr="00E038E6">
        <w:rPr>
          <w:rFonts w:eastAsia="Calibri"/>
          <w:strike/>
          <w:szCs w:val="22"/>
          <w:lang w:eastAsia="en-US"/>
        </w:rPr>
        <w:t>Δεν είναι πάντοτε ξεκάθαρο στους επιβάτες ποιες αποσκευές επιτρέπεται να πάρουν στον θάλαμο</w:t>
      </w:r>
      <w:r w:rsidR="00D33E47">
        <w:rPr>
          <w:rFonts w:eastAsia="Calibri"/>
          <w:strike/>
          <w:szCs w:val="22"/>
          <w:lang w:eastAsia="en-US"/>
        </w:rPr>
        <w:t xml:space="preserve"> </w:t>
      </w:r>
      <w:r w:rsidRPr="00E038E6">
        <w:rPr>
          <w:rFonts w:eastAsia="Calibri"/>
          <w:b/>
          <w:i/>
          <w:szCs w:val="22"/>
          <w:lang w:eastAsia="en-US"/>
        </w:rPr>
        <w:t>Ο κανονισμός (</w:t>
      </w:r>
      <w:r w:rsidRPr="00E038E6">
        <w:rPr>
          <w:rFonts w:eastAsia="Calibri"/>
          <w:b/>
          <w:i/>
          <w:szCs w:val="22"/>
          <w:lang w:val="en-GB" w:eastAsia="en-US"/>
        </w:rPr>
        <w:t>E</w:t>
      </w:r>
      <w:r w:rsidRPr="00E038E6">
        <w:rPr>
          <w:rFonts w:eastAsia="Calibri"/>
          <w:b/>
          <w:i/>
          <w:szCs w:val="22"/>
          <w:lang w:eastAsia="en-US"/>
        </w:rPr>
        <w:t>Κ) αριθ.</w:t>
      </w:r>
      <w:r w:rsidRPr="00E038E6">
        <w:rPr>
          <w:rFonts w:eastAsia="Calibri"/>
          <w:b/>
          <w:i/>
          <w:szCs w:val="22"/>
          <w:lang w:val="en-GB" w:eastAsia="en-US"/>
        </w:rPr>
        <w:t> </w:t>
      </w:r>
      <w:r w:rsidRPr="00E038E6">
        <w:rPr>
          <w:rFonts w:eastAsia="Calibri"/>
          <w:b/>
          <w:i/>
          <w:szCs w:val="22"/>
          <w:lang w:eastAsia="en-US"/>
        </w:rPr>
        <w:t>261/2004 θα πρέπει να διασφαλίσει τον στόχο του για βελτίωση</w:t>
      </w:r>
      <w:r w:rsidRPr="00E038E6">
        <w:rPr>
          <w:rFonts w:eastAsia="Calibri"/>
          <w:b/>
          <w:i/>
          <w:szCs w:val="22"/>
          <w:lang w:val="en-GB" w:eastAsia="en-US"/>
        </w:rPr>
        <w:t> </w:t>
      </w:r>
      <w:r w:rsidRPr="00E038E6">
        <w:rPr>
          <w:rFonts w:eastAsia="Calibri"/>
          <w:b/>
          <w:i/>
          <w:szCs w:val="22"/>
          <w:lang w:eastAsia="en-US"/>
        </w:rPr>
        <w:t>των προτύπων προστασίας και ενημέρωσης των</w:t>
      </w:r>
      <w:r w:rsidRPr="00E038E6">
        <w:rPr>
          <w:rFonts w:eastAsia="Calibri"/>
          <w:szCs w:val="22"/>
          <w:lang w:eastAsia="en-US"/>
        </w:rPr>
        <w:t xml:space="preserve"> επιβατών</w:t>
      </w:r>
      <w:r w:rsidRPr="00E038E6">
        <w:rPr>
          <w:rFonts w:eastAsia="Calibri"/>
          <w:strike/>
          <w:szCs w:val="22"/>
          <w:lang w:eastAsia="en-US"/>
        </w:rPr>
        <w:t xml:space="preserve"> του αεροσκάφους</w:t>
      </w:r>
      <w:r w:rsidRPr="00E038E6">
        <w:rPr>
          <w:rFonts w:eastAsia="Calibri"/>
          <w:b/>
          <w:i/>
          <w:szCs w:val="22"/>
          <w:lang w:eastAsia="en-US"/>
        </w:rPr>
        <w:t>, ενίσχυση</w:t>
      </w:r>
      <w:r w:rsidRPr="00E038E6">
        <w:rPr>
          <w:rFonts w:eastAsia="Calibri"/>
          <w:b/>
          <w:i/>
          <w:szCs w:val="22"/>
          <w:lang w:val="en-GB" w:eastAsia="en-US"/>
        </w:rPr>
        <w:t> </w:t>
      </w:r>
      <w:r w:rsidRPr="00E038E6">
        <w:rPr>
          <w:rFonts w:eastAsia="Calibri"/>
          <w:b/>
          <w:i/>
          <w:szCs w:val="22"/>
          <w:lang w:eastAsia="en-US"/>
        </w:rPr>
        <w:t>των δικαιωμάτων τους και παροχή εγγυήσεων ότι οι αερομεταφορείς λειτουργούν υπό εναρμονισμένους όρους</w:t>
      </w:r>
      <w:r w:rsidRPr="00E038E6">
        <w:rPr>
          <w:rFonts w:eastAsia="Calibri"/>
          <w:szCs w:val="22"/>
          <w:lang w:eastAsia="en-US"/>
        </w:rPr>
        <w:t>,</w:t>
      </w:r>
      <w:r w:rsidRPr="00E038E6">
        <w:rPr>
          <w:rFonts w:eastAsia="Calibri"/>
          <w:b/>
          <w:i/>
          <w:szCs w:val="22"/>
          <w:lang w:eastAsia="en-US"/>
        </w:rPr>
        <w:t xml:space="preserve"> μεταξύ άλλων</w:t>
      </w:r>
      <w:r w:rsidRPr="00E038E6">
        <w:rPr>
          <w:rFonts w:eastAsia="Calibri"/>
          <w:szCs w:val="22"/>
          <w:lang w:eastAsia="en-US"/>
        </w:rPr>
        <w:t xml:space="preserve"> όσον αφορά τις διαστάσεις</w:t>
      </w:r>
      <w:r w:rsidRPr="00E038E6">
        <w:rPr>
          <w:rFonts w:eastAsia="Calibri"/>
          <w:strike/>
          <w:szCs w:val="22"/>
          <w:lang w:eastAsia="en-US"/>
        </w:rPr>
        <w:t>, το βάρος ή τον αριθμό των αποσκευών που επιτρέπονται. Για να εξασφαλιστεί πλήρης ενημέρωση</w:t>
      </w:r>
      <w:r w:rsidRPr="00E038E6">
        <w:rPr>
          <w:rFonts w:eastAsia="Calibri"/>
          <w:strike/>
          <w:szCs w:val="22"/>
          <w:lang w:val="en-GB" w:eastAsia="en-US"/>
        </w:rPr>
        <w:t> </w:t>
      </w:r>
      <w:r w:rsidRPr="00E038E6">
        <w:rPr>
          <w:rFonts w:eastAsia="Calibri"/>
          <w:strike/>
          <w:szCs w:val="22"/>
          <w:lang w:eastAsia="en-US"/>
        </w:rPr>
        <w:t>των επιβατών σχετικά με τα επιτρεπόμενα όρια αποσκευών με βάση</w:t>
      </w:r>
      <w:r w:rsidRPr="00E038E6">
        <w:rPr>
          <w:rFonts w:eastAsia="Calibri"/>
          <w:strike/>
          <w:szCs w:val="22"/>
          <w:lang w:val="en-GB" w:eastAsia="en-US"/>
        </w:rPr>
        <w:t> </w:t>
      </w:r>
      <w:r w:rsidRPr="00E038E6">
        <w:rPr>
          <w:rFonts w:eastAsia="Calibri"/>
          <w:strike/>
          <w:szCs w:val="22"/>
          <w:lang w:eastAsia="en-US"/>
        </w:rPr>
        <w:t>το εισιτήριό τους, τόσο</w:t>
      </w:r>
      <w:r w:rsidRPr="00E038E6">
        <w:rPr>
          <w:rFonts w:eastAsia="Calibri"/>
          <w:strike/>
          <w:szCs w:val="22"/>
          <w:lang w:val="en-GB" w:eastAsia="en-US"/>
        </w:rPr>
        <w:t> </w:t>
      </w:r>
      <w:r w:rsidRPr="00E038E6">
        <w:rPr>
          <w:rFonts w:eastAsia="Calibri"/>
          <w:strike/>
          <w:szCs w:val="22"/>
          <w:lang w:eastAsia="en-US"/>
        </w:rPr>
        <w:t>για τις μη παραδιδόμενες όσο</w:t>
      </w:r>
      <w:r w:rsidRPr="00E038E6">
        <w:rPr>
          <w:rFonts w:eastAsia="Calibri"/>
          <w:strike/>
          <w:szCs w:val="22"/>
          <w:lang w:val="en-GB" w:eastAsia="en-US"/>
        </w:rPr>
        <w:t> </w:t>
      </w:r>
      <w:r w:rsidRPr="00E038E6">
        <w:rPr>
          <w:rFonts w:eastAsia="Calibri"/>
          <w:strike/>
          <w:szCs w:val="22"/>
          <w:lang w:eastAsia="en-US"/>
        </w:rPr>
        <w:t>και για τις παραδιδόμενες αποσκευές, οι αερομεταφορείς θα πρέπει να υποδεικνύουν σαφώς τα εν λόγω όρια κατά την κράτηση</w:t>
      </w:r>
      <w:r w:rsidRPr="00E038E6">
        <w:rPr>
          <w:rFonts w:eastAsia="Calibri"/>
          <w:strike/>
          <w:szCs w:val="22"/>
          <w:lang w:val="en-GB" w:eastAsia="en-US"/>
        </w:rPr>
        <w:t> </w:t>
      </w:r>
      <w:r w:rsidRPr="00E038E6">
        <w:rPr>
          <w:rFonts w:eastAsia="Calibri"/>
          <w:strike/>
          <w:szCs w:val="22"/>
          <w:lang w:eastAsia="en-US"/>
        </w:rPr>
        <w:t>και στον αερολιμένα. Προκειμένου να διασφαλίζεται επαρκώς η προσωπική άνεση</w:t>
      </w:r>
      <w:r w:rsidRPr="00E038E6">
        <w:rPr>
          <w:rFonts w:eastAsia="Calibri"/>
          <w:strike/>
          <w:szCs w:val="22"/>
          <w:lang w:val="en-GB" w:eastAsia="en-US"/>
        </w:rPr>
        <w:t> </w:t>
      </w:r>
      <w:r w:rsidRPr="00E038E6">
        <w:rPr>
          <w:rFonts w:eastAsia="Calibri"/>
          <w:strike/>
          <w:szCs w:val="22"/>
          <w:lang w:eastAsia="en-US"/>
        </w:rPr>
        <w:t>των επιβατών κατά τη διάρκεια του ταξιδιού τους, και όπως έχει αναγνωρίσει το Δικαστήριο</w:t>
      </w:r>
      <w:r w:rsidRPr="00E038E6">
        <w:rPr>
          <w:rFonts w:eastAsia="Calibri"/>
          <w:b/>
          <w:i/>
          <w:szCs w:val="22"/>
          <w:lang w:eastAsia="en-US"/>
        </w:rPr>
        <w:t xml:space="preserve"> των χειραποσκευών. Σύμφωνα με την απόφαση</w:t>
      </w:r>
      <w:r w:rsidRPr="00E038E6">
        <w:rPr>
          <w:rFonts w:eastAsia="Calibri"/>
          <w:b/>
          <w:i/>
          <w:szCs w:val="22"/>
          <w:lang w:val="en-GB" w:eastAsia="en-US"/>
        </w:rPr>
        <w:t> </w:t>
      </w:r>
      <w:r w:rsidRPr="00E038E6">
        <w:rPr>
          <w:rFonts w:eastAsia="Calibri"/>
          <w:b/>
          <w:i/>
          <w:szCs w:val="22"/>
          <w:lang w:eastAsia="en-US"/>
        </w:rPr>
        <w:t>του Δικαστηρίου</w:t>
      </w:r>
      <w:r w:rsidRPr="00E038E6">
        <w:rPr>
          <w:rFonts w:eastAsia="Calibri"/>
          <w:szCs w:val="22"/>
          <w:lang w:eastAsia="en-US"/>
        </w:rPr>
        <w:t xml:space="preserve"> στην υπόθεση</w:t>
      </w:r>
      <w:r w:rsidRPr="00E038E6">
        <w:rPr>
          <w:rFonts w:eastAsia="Calibri"/>
          <w:szCs w:val="22"/>
          <w:lang w:val="en-GB" w:eastAsia="en-US"/>
        </w:rPr>
        <w:t> C</w:t>
      </w:r>
      <w:r w:rsidRPr="00E038E6">
        <w:rPr>
          <w:rFonts w:eastAsia="Calibri"/>
          <w:szCs w:val="22"/>
          <w:lang w:eastAsia="en-US"/>
        </w:rPr>
        <w:t>-487/12 (</w:t>
      </w:r>
      <w:r w:rsidRPr="00E038E6">
        <w:rPr>
          <w:rFonts w:eastAsia="Calibri"/>
          <w:szCs w:val="22"/>
          <w:lang w:val="en-GB" w:eastAsia="en-US"/>
        </w:rPr>
        <w:t>Vueling</w:t>
      </w:r>
      <w:r w:rsidRPr="00E038E6">
        <w:rPr>
          <w:rFonts w:eastAsia="Calibri"/>
          <w:szCs w:val="22"/>
          <w:lang w:eastAsia="en-US"/>
        </w:rPr>
        <w:t xml:space="preserve"> </w:t>
      </w:r>
      <w:r w:rsidRPr="00E038E6">
        <w:rPr>
          <w:rFonts w:eastAsia="Calibri"/>
          <w:szCs w:val="22"/>
          <w:lang w:val="en-GB" w:eastAsia="en-US"/>
        </w:rPr>
        <w:t>Airlines</w:t>
      </w:r>
      <w:r w:rsidRPr="00E038E6">
        <w:rPr>
          <w:rFonts w:eastAsia="Calibri"/>
          <w:szCs w:val="22"/>
          <w:lang w:eastAsia="en-US"/>
        </w:rPr>
        <w:t xml:space="preserve"> </w:t>
      </w:r>
      <w:r w:rsidRPr="00E038E6">
        <w:rPr>
          <w:rFonts w:eastAsia="Calibri"/>
          <w:szCs w:val="22"/>
          <w:lang w:val="en-GB" w:eastAsia="en-US"/>
        </w:rPr>
        <w:t>SA</w:t>
      </w:r>
      <w:r w:rsidRPr="00E038E6">
        <w:rPr>
          <w:rFonts w:eastAsia="Calibri"/>
          <w:szCs w:val="22"/>
          <w:lang w:eastAsia="en-US"/>
        </w:rPr>
        <w:t xml:space="preserve"> κατά </w:t>
      </w:r>
      <w:r w:rsidRPr="00E038E6">
        <w:rPr>
          <w:rFonts w:eastAsia="Calibri"/>
          <w:szCs w:val="22"/>
          <w:lang w:val="en-GB" w:eastAsia="en-US"/>
        </w:rPr>
        <w:t>Instituto</w:t>
      </w:r>
      <w:r w:rsidRPr="00E038E6">
        <w:rPr>
          <w:rFonts w:eastAsia="Calibri"/>
          <w:szCs w:val="22"/>
          <w:lang w:eastAsia="en-US"/>
        </w:rPr>
        <w:t xml:space="preserve"> </w:t>
      </w:r>
      <w:r w:rsidRPr="00E038E6">
        <w:rPr>
          <w:rFonts w:eastAsia="Calibri"/>
          <w:szCs w:val="22"/>
          <w:lang w:val="en-GB" w:eastAsia="en-US"/>
        </w:rPr>
        <w:t>Galego</w:t>
      </w:r>
      <w:r w:rsidRPr="00E038E6">
        <w:rPr>
          <w:rFonts w:eastAsia="Calibri"/>
          <w:szCs w:val="22"/>
          <w:lang w:eastAsia="en-US"/>
        </w:rPr>
        <w:t xml:space="preserve"> </w:t>
      </w:r>
      <w:r w:rsidRPr="00E038E6">
        <w:rPr>
          <w:rFonts w:eastAsia="Calibri"/>
          <w:szCs w:val="22"/>
          <w:lang w:val="en-GB" w:eastAsia="en-US"/>
        </w:rPr>
        <w:t>de</w:t>
      </w:r>
      <w:r w:rsidRPr="00E038E6">
        <w:rPr>
          <w:rFonts w:eastAsia="Calibri"/>
          <w:szCs w:val="22"/>
          <w:lang w:eastAsia="en-US"/>
        </w:rPr>
        <w:t xml:space="preserve"> </w:t>
      </w:r>
      <w:proofErr w:type="spellStart"/>
      <w:r w:rsidRPr="00E038E6">
        <w:rPr>
          <w:rFonts w:eastAsia="Calibri"/>
          <w:szCs w:val="22"/>
          <w:lang w:val="en-GB" w:eastAsia="en-US"/>
        </w:rPr>
        <w:t>Consumo</w:t>
      </w:r>
      <w:proofErr w:type="spellEnd"/>
      <w:r w:rsidRPr="00E038E6">
        <w:rPr>
          <w:rFonts w:eastAsia="Calibri"/>
          <w:szCs w:val="22"/>
          <w:lang w:eastAsia="en-US"/>
        </w:rPr>
        <w:t xml:space="preserve"> </w:t>
      </w:r>
      <w:r w:rsidRPr="00E038E6">
        <w:rPr>
          <w:rFonts w:eastAsia="Calibri"/>
          <w:szCs w:val="22"/>
          <w:lang w:val="en-GB" w:eastAsia="en-US"/>
        </w:rPr>
        <w:t>de</w:t>
      </w:r>
      <w:r w:rsidRPr="00E038E6">
        <w:rPr>
          <w:rFonts w:eastAsia="Calibri"/>
          <w:szCs w:val="22"/>
          <w:lang w:eastAsia="en-US"/>
        </w:rPr>
        <w:t xml:space="preserve"> </w:t>
      </w:r>
      <w:r w:rsidRPr="00E038E6">
        <w:rPr>
          <w:rFonts w:eastAsia="Calibri"/>
          <w:szCs w:val="22"/>
          <w:lang w:val="en-GB" w:eastAsia="en-US"/>
        </w:rPr>
        <w:t>la</w:t>
      </w:r>
      <w:r w:rsidRPr="00E038E6">
        <w:rPr>
          <w:rFonts w:eastAsia="Calibri"/>
          <w:szCs w:val="22"/>
          <w:lang w:eastAsia="en-US"/>
        </w:rPr>
        <w:t xml:space="preserve"> </w:t>
      </w:r>
      <w:proofErr w:type="spellStart"/>
      <w:r w:rsidRPr="00E038E6">
        <w:rPr>
          <w:rFonts w:eastAsia="Calibri"/>
          <w:szCs w:val="22"/>
          <w:lang w:val="en-GB" w:eastAsia="en-US"/>
        </w:rPr>
        <w:t>Xunta</w:t>
      </w:r>
      <w:proofErr w:type="spellEnd"/>
      <w:r w:rsidRPr="00E038E6">
        <w:rPr>
          <w:rFonts w:eastAsia="Calibri"/>
          <w:szCs w:val="22"/>
          <w:lang w:eastAsia="en-US"/>
        </w:rPr>
        <w:t xml:space="preserve"> </w:t>
      </w:r>
      <w:r w:rsidRPr="00E038E6">
        <w:rPr>
          <w:rFonts w:eastAsia="Calibri"/>
          <w:szCs w:val="22"/>
          <w:lang w:val="en-GB" w:eastAsia="en-US"/>
        </w:rPr>
        <w:t>de</w:t>
      </w:r>
      <w:r w:rsidRPr="00E038E6">
        <w:rPr>
          <w:rFonts w:eastAsia="Calibri"/>
          <w:szCs w:val="22"/>
          <w:lang w:eastAsia="en-US"/>
        </w:rPr>
        <w:t xml:space="preserve"> </w:t>
      </w:r>
      <w:r w:rsidRPr="00E038E6">
        <w:rPr>
          <w:rFonts w:eastAsia="Calibri"/>
          <w:szCs w:val="22"/>
          <w:lang w:val="en-GB" w:eastAsia="en-US"/>
        </w:rPr>
        <w:t>Galicia</w:t>
      </w:r>
      <w:r w:rsidRPr="00E038E6">
        <w:rPr>
          <w:rFonts w:eastAsia="Calibri"/>
          <w:szCs w:val="22"/>
          <w:lang w:eastAsia="en-US"/>
        </w:rPr>
        <w:t>)</w:t>
      </w:r>
      <w:r w:rsidRPr="00E038E6">
        <w:rPr>
          <w:rFonts w:eastAsia="Calibri"/>
          <w:b/>
          <w:szCs w:val="22"/>
          <w:vertAlign w:val="superscript"/>
          <w:lang w:val="en-GB" w:eastAsia="en-US"/>
        </w:rPr>
        <w:footnoteReference w:id="29"/>
      </w:r>
      <w:r w:rsidRPr="00E038E6">
        <w:rPr>
          <w:rFonts w:eastAsia="Calibri"/>
          <w:szCs w:val="22"/>
          <w:lang w:eastAsia="en-US"/>
        </w:rPr>
        <w:t xml:space="preserve">, </w:t>
      </w:r>
      <w:r w:rsidRPr="00E038E6">
        <w:rPr>
          <w:rFonts w:eastAsia="Calibri"/>
          <w:b/>
          <w:i/>
          <w:szCs w:val="22"/>
          <w:lang w:eastAsia="en-US"/>
        </w:rPr>
        <w:t xml:space="preserve">οι χειραποσκευές (δηλαδή οι μη παραδιδόμενες προς μεταφορά αποσκευές) </w:t>
      </w:r>
      <w:r w:rsidRPr="00E038E6">
        <w:rPr>
          <w:rFonts w:eastAsia="Calibri"/>
          <w:szCs w:val="22"/>
          <w:lang w:eastAsia="en-US"/>
        </w:rPr>
        <w:t xml:space="preserve">θα πρέπει να </w:t>
      </w:r>
      <w:r w:rsidRPr="00E038E6">
        <w:rPr>
          <w:rFonts w:eastAsia="Calibri"/>
          <w:strike/>
          <w:szCs w:val="22"/>
          <w:lang w:eastAsia="en-US"/>
        </w:rPr>
        <w:t>επιτρέπεται στους επιβάτες να μεταφέρουν στον θάλαμο επιβατών προσωπικά αντικείμενα που</w:t>
      </w:r>
      <w:r w:rsidR="00ED00BC">
        <w:rPr>
          <w:rFonts w:eastAsia="Calibri"/>
          <w:strike/>
          <w:szCs w:val="22"/>
          <w:lang w:eastAsia="en-US"/>
        </w:rPr>
        <w:t xml:space="preserve"> </w:t>
      </w:r>
      <w:r w:rsidRPr="00E038E6">
        <w:rPr>
          <w:rFonts w:eastAsia="Calibri"/>
          <w:b/>
          <w:i/>
          <w:szCs w:val="22"/>
          <w:lang w:eastAsia="en-US"/>
        </w:rPr>
        <w:t>θεωρείται ότι</w:t>
      </w:r>
      <w:r w:rsidRPr="00E038E6">
        <w:rPr>
          <w:rFonts w:eastAsia="Calibri"/>
          <w:szCs w:val="22"/>
          <w:lang w:eastAsia="en-US"/>
        </w:rPr>
        <w:t xml:space="preserve"> συνιστούν </w:t>
      </w:r>
      <w:r w:rsidRPr="00E038E6">
        <w:rPr>
          <w:rFonts w:eastAsia="Calibri"/>
          <w:strike/>
          <w:szCs w:val="22"/>
          <w:lang w:eastAsia="en-US"/>
        </w:rPr>
        <w:t>αναγκαία στοιχεία της μεταφοράς τους χωρίς χρέωση, υπό την προϋπόθεση</w:t>
      </w:r>
      <w:r w:rsidRPr="00E038E6">
        <w:rPr>
          <w:rFonts w:eastAsia="Calibri"/>
          <w:strike/>
          <w:szCs w:val="22"/>
          <w:lang w:val="en-GB" w:eastAsia="en-US"/>
        </w:rPr>
        <w:t> </w:t>
      </w:r>
      <w:r w:rsidRPr="00E038E6">
        <w:rPr>
          <w:rFonts w:eastAsia="Calibri"/>
          <w:strike/>
          <w:szCs w:val="22"/>
          <w:lang w:eastAsia="en-US"/>
        </w:rPr>
        <w:t xml:space="preserve">ότι τα προσωπικά αντικείμενα συμμορφώνονται με τις ισχύουσες απαιτήσεις ασφάλειας και προστασίας και έχουν εύλογο βάρος και διαστάσεις. Ως προσωπικά αντικείμενα που συνιστούν </w:t>
      </w:r>
      <w:r w:rsidRPr="00E038E6">
        <w:rPr>
          <w:rFonts w:eastAsia="Calibri"/>
          <w:b/>
          <w:i/>
          <w:szCs w:val="22"/>
          <w:lang w:eastAsia="en-US"/>
        </w:rPr>
        <w:t>«</w:t>
      </w:r>
      <w:r w:rsidRPr="00E038E6">
        <w:rPr>
          <w:rFonts w:eastAsia="Calibri"/>
          <w:szCs w:val="22"/>
          <w:lang w:eastAsia="en-US"/>
        </w:rPr>
        <w:t>αναγκαίο στοιχείο</w:t>
      </w:r>
      <w:r w:rsidRPr="00E038E6">
        <w:rPr>
          <w:rFonts w:eastAsia="Calibri"/>
          <w:b/>
          <w:i/>
          <w:szCs w:val="22"/>
          <w:lang w:eastAsia="en-US"/>
        </w:rPr>
        <w:t>»</w:t>
      </w:r>
      <w:r w:rsidRPr="00E038E6">
        <w:rPr>
          <w:rFonts w:eastAsia="Calibri"/>
          <w:szCs w:val="22"/>
          <w:lang w:eastAsia="en-US"/>
        </w:rPr>
        <w:t xml:space="preserve"> της μεταφοράς των επιβατών</w:t>
      </w:r>
      <w:r w:rsidRPr="00E038E6">
        <w:rPr>
          <w:rFonts w:eastAsia="Calibri"/>
          <w:strike/>
          <w:szCs w:val="22"/>
          <w:lang w:eastAsia="en-US"/>
        </w:rPr>
        <w:t xml:space="preserve"> νοούνται τα αντικείμενα που είναι απαραίτητα κατά τη διάρκεια του ταξιδιού και</w:t>
      </w:r>
      <w:r w:rsidRPr="00E038E6">
        <w:rPr>
          <w:rFonts w:eastAsia="Calibri"/>
          <w:b/>
          <w:i/>
          <w:szCs w:val="22"/>
          <w:lang w:eastAsia="en-US"/>
        </w:rPr>
        <w:t>, υπό τον όρο ότι οι εν λόγω αποσκευές πληρούν ορισμένες «εύλογες απαιτήσεις» σχετικά με το βάρος και τις διαστάσεις τους και ότι, ως εκ τούτου, η μεταφορά τους δεν θα πρέπει να υπόκειται σε</w:t>
      </w:r>
      <w:r w:rsidRPr="00E038E6">
        <w:rPr>
          <w:rFonts w:eastAsia="Calibri"/>
          <w:b/>
          <w:i/>
          <w:szCs w:val="22"/>
          <w:lang w:val="en-GB" w:eastAsia="en-US"/>
        </w:rPr>
        <w:t> </w:t>
      </w:r>
      <w:r w:rsidRPr="00E038E6">
        <w:rPr>
          <w:rFonts w:eastAsia="Calibri"/>
          <w:b/>
          <w:i/>
          <w:szCs w:val="22"/>
          <w:lang w:eastAsia="en-US"/>
        </w:rPr>
        <w:t>πρόσθετη χρέωση. Οι αεροπορικές εταιρείες θα πρέπει επίσης να κοινοποιούν σαφώς στους επιβάτες τις διαστάσεις των αποσκευών που</w:t>
      </w:r>
      <w:r w:rsidRPr="00E038E6">
        <w:rPr>
          <w:rFonts w:eastAsia="Calibri"/>
          <w:szCs w:val="22"/>
          <w:lang w:eastAsia="en-US"/>
        </w:rPr>
        <w:t xml:space="preserve"> μπορούν να </w:t>
      </w:r>
      <w:r w:rsidRPr="00E038E6">
        <w:rPr>
          <w:rFonts w:eastAsia="Calibri"/>
          <w:strike/>
          <w:szCs w:val="22"/>
          <w:lang w:eastAsia="en-US"/>
        </w:rPr>
        <w:t>περιλαμβάνουν διαβατήρια και άλλα ταξιδιωτικά έγγραφα, βασικά φάρμακα, προσωπικές συσκευές και υλικό ανάγνωσης, καθώς επίσης και τρόφιμα και ποτά που ενδείκνυνται για τη διάρκεια της πτήσης</w:t>
      </w:r>
      <w:r w:rsidR="00D33E47">
        <w:rPr>
          <w:rFonts w:eastAsia="Calibri"/>
          <w:strike/>
          <w:szCs w:val="22"/>
          <w:lang w:eastAsia="en-US"/>
        </w:rPr>
        <w:t xml:space="preserve"> </w:t>
      </w:r>
      <w:r w:rsidRPr="00E038E6">
        <w:rPr>
          <w:rFonts w:eastAsia="Calibri"/>
          <w:b/>
          <w:i/>
          <w:szCs w:val="22"/>
          <w:lang w:eastAsia="en-US"/>
        </w:rPr>
        <w:t>μεταφερθούν στον θάλαμο επιβατών του αεροσκάφους</w:t>
      </w:r>
      <w:r w:rsidRPr="00E038E6">
        <w:rPr>
          <w:rFonts w:eastAsia="Calibri"/>
          <w:szCs w:val="22"/>
          <w:lang w:eastAsia="en-US"/>
        </w:rPr>
        <w:t>.</w:t>
      </w:r>
      <w:r w:rsidR="00D33E47">
        <w:rPr>
          <w:rFonts w:eastAsia="Calibri"/>
          <w:b/>
          <w:szCs w:val="22"/>
          <w:lang w:eastAsia="en-US"/>
        </w:rPr>
        <w:t xml:space="preserve"> [Τροπολογία 43]</w:t>
      </w:r>
    </w:p>
    <w:p w14:paraId="1B05CDB7" w14:textId="1382B080"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(4</w:t>
      </w:r>
      <w:r w:rsidR="00726779">
        <w:rPr>
          <w:rFonts w:eastAsia="Calibri"/>
          <w:b/>
          <w:i/>
          <w:szCs w:val="22"/>
          <w:lang w:eastAsia="en-US"/>
        </w:rPr>
        <w:t>6α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Όταν ένα προσωπικό αντικείμενο ή μια χειραποσκευή αφεθεί ή χαθεί στον θάλαμο επιβατών του αεροσκάφους, πρέπει να παρέχεται μεγαλύτερη σαφήνεια προκειμένου να διευκολύνεται η διεκπεραίωση</w:t>
      </w:r>
      <w:r w:rsidRPr="00E038E6">
        <w:rPr>
          <w:rFonts w:eastAsia="Calibri"/>
          <w:b/>
          <w:i/>
          <w:szCs w:val="22"/>
          <w:lang w:val="en-GB" w:eastAsia="en-US"/>
        </w:rPr>
        <w:t> </w:t>
      </w:r>
      <w:r w:rsidRPr="00E038E6">
        <w:rPr>
          <w:rFonts w:eastAsia="Calibri"/>
          <w:b/>
          <w:i/>
          <w:szCs w:val="22"/>
          <w:lang w:eastAsia="en-US"/>
        </w:rPr>
        <w:t>των σχετικών αιτημάτων, να εξασφαλίζεται μια εξορθολογισμένη διαδικασία και να αποτρέπεται κάθε πρόσθετη επιβάρυνση</w:t>
      </w:r>
      <w:r w:rsidRPr="00E038E6">
        <w:rPr>
          <w:rFonts w:eastAsia="Calibri"/>
          <w:b/>
          <w:i/>
          <w:szCs w:val="22"/>
          <w:lang w:val="en-GB" w:eastAsia="en-US"/>
        </w:rPr>
        <w:t> </w:t>
      </w:r>
      <w:r w:rsidRPr="00E038E6">
        <w:rPr>
          <w:rFonts w:eastAsia="Calibri"/>
          <w:b/>
          <w:i/>
          <w:szCs w:val="22"/>
          <w:lang w:eastAsia="en-US"/>
        </w:rPr>
        <w:t>ή εσφαλμένη επικοινωνία για τους επιβάτες.</w:t>
      </w:r>
      <w:r w:rsidR="00D33E47">
        <w:rPr>
          <w:rFonts w:eastAsia="Calibri"/>
          <w:b/>
          <w:szCs w:val="22"/>
          <w:lang w:eastAsia="en-US"/>
        </w:rPr>
        <w:t xml:space="preserve"> [Τροπολογία 44]</w:t>
      </w:r>
    </w:p>
    <w:p w14:paraId="48B1A625" w14:textId="303B781E"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t>(47)</w:t>
      </w:r>
      <w:r w:rsidRPr="00E038E6">
        <w:rPr>
          <w:rFonts w:eastAsia="Calibri"/>
          <w:szCs w:val="22"/>
          <w:lang w:eastAsia="en-US"/>
        </w:rPr>
        <w:tab/>
      </w:r>
      <w:r w:rsidRPr="00E038E6">
        <w:rPr>
          <w:rFonts w:eastAsia="Calibri"/>
          <w:strike/>
          <w:szCs w:val="22"/>
          <w:lang w:eastAsia="en-US"/>
        </w:rPr>
        <w:t>Οι επιβάτες θα πρέπει να ενημερώνονται κατά την κράτηση, με σαφήνεια και σε</w:t>
      </w:r>
      <w:r w:rsidRPr="00E038E6">
        <w:rPr>
          <w:rFonts w:eastAsia="Calibri"/>
          <w:strike/>
          <w:szCs w:val="22"/>
          <w:lang w:val="en-GB" w:eastAsia="en-US"/>
        </w:rPr>
        <w:t> </w:t>
      </w:r>
      <w:r w:rsidRPr="00E038E6">
        <w:rPr>
          <w:rFonts w:eastAsia="Calibri"/>
          <w:strike/>
          <w:szCs w:val="22"/>
          <w:lang w:eastAsia="en-US"/>
        </w:rPr>
        <w:t>προσβάσιμη μορφή, σχετικά με τις μέγιστες διαστάσεις και το μέγιστο βάρος των αποσκευών που μπορούν να μεταφέρουν μαζί τους στον θάλαμο επιβατών. Με την επιφύλαξη της αρχής της ελευθερίας τιμολόγησης, οι αερομεταφορείς θα πρέπει να καθορίζουν εύλογη πολιτική όσον αφορά τις διαστάσεις των χειραποσκευών, η οποία θα επιτρέπει στους επιβάτες να μεταφέρουν μια χειραποσκευή στον θάλαμο επιβατών, υπό την προϋπόθεση</w:t>
      </w:r>
      <w:r w:rsidRPr="00E038E6">
        <w:rPr>
          <w:rFonts w:eastAsia="Calibri"/>
          <w:strike/>
          <w:szCs w:val="22"/>
          <w:lang w:val="en-GB" w:eastAsia="en-US"/>
        </w:rPr>
        <w:t> </w:t>
      </w:r>
      <w:r w:rsidRPr="00E038E6">
        <w:rPr>
          <w:rFonts w:eastAsia="Calibri"/>
          <w:strike/>
          <w:szCs w:val="22"/>
          <w:lang w:eastAsia="en-US"/>
        </w:rPr>
        <w:t>ότι συμμορφώνεται με τις ισχύουσες απαιτήσεις ασφάλειας και προστασίας. Δεδομένης της ποικιλομορφίας των πολιτικών των αερομεταφορέων, είναι σκόπιμο, κατά την αναθεώρηση</w:t>
      </w:r>
      <w:r w:rsidRPr="00E038E6">
        <w:rPr>
          <w:rFonts w:eastAsia="Calibri"/>
          <w:strike/>
          <w:szCs w:val="22"/>
          <w:lang w:val="en-GB" w:eastAsia="en-US"/>
        </w:rPr>
        <w:t> </w:t>
      </w:r>
      <w:r w:rsidRPr="00E038E6">
        <w:rPr>
          <w:rFonts w:eastAsia="Calibri"/>
          <w:strike/>
          <w:szCs w:val="22"/>
          <w:lang w:eastAsia="en-US"/>
        </w:rPr>
        <w:t>του κανονισμού (ΕΚ) αριθ.</w:t>
      </w:r>
      <w:r w:rsidRPr="00E038E6">
        <w:rPr>
          <w:rFonts w:eastAsia="Calibri"/>
          <w:strike/>
          <w:szCs w:val="22"/>
          <w:lang w:val="en-GB" w:eastAsia="en-US"/>
        </w:rPr>
        <w:t> </w:t>
      </w:r>
      <w:r w:rsidRPr="00E038E6">
        <w:rPr>
          <w:rFonts w:eastAsia="Calibri"/>
          <w:strike/>
          <w:szCs w:val="22"/>
          <w:lang w:eastAsia="en-US"/>
        </w:rPr>
        <w:t>1008/2008 του Ευρωπαϊκού Κοινοβουλίου και του Συμβουλίου</w:t>
      </w:r>
      <w:r w:rsidRPr="00E038E6">
        <w:rPr>
          <w:rFonts w:eastAsia="Calibri"/>
          <w:b/>
          <w:szCs w:val="22"/>
          <w:vertAlign w:val="superscript"/>
          <w:lang w:val="en-GB" w:eastAsia="en-US"/>
        </w:rPr>
        <w:footnoteReference w:id="30"/>
      </w:r>
      <w:r w:rsidRPr="00E038E6">
        <w:rPr>
          <w:rFonts w:eastAsia="Calibri"/>
          <w:strike/>
          <w:szCs w:val="22"/>
          <w:lang w:eastAsia="en-US"/>
        </w:rPr>
        <w:t>, να αξιολογηθεί η σκοπιμότητα θέσπισης ενιαίων ελάχιστων κανόνων για τις χειραποσκευές.</w:t>
      </w:r>
      <w:r w:rsidR="00D33E47">
        <w:rPr>
          <w:rFonts w:eastAsia="Calibri"/>
          <w:b/>
          <w:szCs w:val="22"/>
          <w:lang w:eastAsia="en-US"/>
        </w:rPr>
        <w:t xml:space="preserve"> [Τροπολογία 45]</w:t>
      </w:r>
    </w:p>
    <w:p w14:paraId="68FC260C" w14:textId="77777777" w:rsidR="00D33E47" w:rsidRDefault="00D33E47">
      <w:pPr>
        <w:widowControl/>
        <w:rPr>
          <w:rFonts w:eastAsia="Calibri"/>
          <w:szCs w:val="22"/>
          <w:lang w:eastAsia="en-US"/>
        </w:rPr>
      </w:pPr>
      <w:r>
        <w:rPr>
          <w:rFonts w:eastAsia="Calibri"/>
          <w:szCs w:val="22"/>
          <w:lang w:eastAsia="en-US"/>
        </w:rPr>
        <w:br w:type="page"/>
      </w:r>
    </w:p>
    <w:p w14:paraId="623FA9EA" w14:textId="39D27B49"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(48)</w:t>
      </w:r>
      <w:r w:rsidRPr="00E038E6">
        <w:rPr>
          <w:rFonts w:eastAsia="Calibri"/>
          <w:szCs w:val="22"/>
          <w:lang w:eastAsia="en-US"/>
        </w:rPr>
        <w:tab/>
        <w:t>Τα μουσικά όργανα μπορεί να έχουν τεράστια χρηματική, καλλιτεχνική και ιστορική αξία. Επιπλέον, τα μουσικά όργανα είναι τα μέσα</w:t>
      </w:r>
      <w:r w:rsidRPr="00E038E6">
        <w:rPr>
          <w:rFonts w:eastAsia="Calibri"/>
          <w:szCs w:val="22"/>
          <w:lang w:val="en-GB" w:eastAsia="en-US"/>
        </w:rPr>
        <w:t> </w:t>
      </w:r>
      <w:r w:rsidRPr="00E038E6">
        <w:rPr>
          <w:rFonts w:eastAsia="Calibri"/>
          <w:szCs w:val="22"/>
          <w:lang w:eastAsia="en-US"/>
        </w:rPr>
        <w:t>με τα οποία οι μουσικοί ασκούν την επαγγελματική τους δραστηριότητα, τα οποία χρησιμοποιούν τακτικά για πρόβες και παραστάσεις και δεν είναι εύκολο να αντικατασταθούν. Ως εκ τούτου, οι επιβάτες θα πρέπει να δικαιούνται να μεταφέρουν με δική τους ευθύνη μουσικά όργανα στον θάλαμο επιβατών, υπό την προϋπόθεση</w:t>
      </w:r>
      <w:r w:rsidRPr="00E038E6">
        <w:rPr>
          <w:rFonts w:eastAsia="Calibri"/>
          <w:szCs w:val="22"/>
          <w:lang w:val="en-GB" w:eastAsia="en-US"/>
        </w:rPr>
        <w:t> </w:t>
      </w:r>
      <w:r w:rsidRPr="00E038E6">
        <w:rPr>
          <w:rFonts w:eastAsia="Calibri"/>
          <w:szCs w:val="22"/>
          <w:lang w:eastAsia="en-US"/>
        </w:rPr>
        <w:t xml:space="preserve">ότι τα εν λόγω όργανα τηρούν τους κανόνες χωρητικότητας, ασφάλειας και προστασίας, καθώς και την πολιτική του αερομεταφορέα σχετικά με το μέγιστο επιτρεπόμενο όριο αποσκευών. </w:t>
      </w:r>
      <w:r w:rsidRPr="00E038E6">
        <w:rPr>
          <w:rFonts w:eastAsia="Calibri"/>
          <w:b/>
          <w:i/>
          <w:szCs w:val="22"/>
          <w:lang w:eastAsia="en-US"/>
        </w:rPr>
        <w:t xml:space="preserve">Προκειμένου οι ενδιαφερόμενοι επιβάτες να έχουν τη δυνατότητα να αξιολογήσουν κατά πόσον το μουσικό τους όργανο μπορεί να αποθηκευτεί στον θάλαμο επιβατών, οι αερομεταφορείς θα πρέπει να τους ενημερώνουν για το μέγεθος των εγκαταστάσεων αποθήκευσης. </w:t>
      </w:r>
      <w:r w:rsidRPr="00E038E6">
        <w:rPr>
          <w:rFonts w:eastAsia="Calibri"/>
          <w:szCs w:val="22"/>
          <w:lang w:eastAsia="en-US"/>
        </w:rPr>
        <w:t>Όταν πληρούνται οι απαιτήσεις χωρητικότητας, ασφάλειας και προστασίας, ο αερομεταφορέας θα πρέπει να επιδιώκει να δίνει στους επιβάτες τη δυνατότητα να μεταφέρουν μουσικά όργανα σε</w:t>
      </w:r>
      <w:r w:rsidRPr="00E038E6">
        <w:rPr>
          <w:rFonts w:eastAsia="Calibri"/>
          <w:szCs w:val="22"/>
          <w:lang w:val="en-GB" w:eastAsia="en-US"/>
        </w:rPr>
        <w:t> </w:t>
      </w:r>
      <w:r w:rsidRPr="00E038E6">
        <w:rPr>
          <w:rFonts w:eastAsia="Calibri"/>
          <w:szCs w:val="22"/>
          <w:lang w:eastAsia="en-US"/>
        </w:rPr>
        <w:t>πρόσθετες θέσεις, υπό την προϋπόθεση</w:t>
      </w:r>
      <w:r w:rsidRPr="00E038E6">
        <w:rPr>
          <w:rFonts w:eastAsia="Calibri"/>
          <w:szCs w:val="22"/>
          <w:lang w:val="en-GB" w:eastAsia="en-US"/>
        </w:rPr>
        <w:t> </w:t>
      </w:r>
      <w:r w:rsidRPr="00E038E6">
        <w:rPr>
          <w:rFonts w:eastAsia="Calibri"/>
          <w:szCs w:val="22"/>
          <w:lang w:eastAsia="en-US"/>
        </w:rPr>
        <w:t>ότι έχουν καταβληθεί οι αντίστοιχοι ναύλοι. Όταν δεν υπάρχει αυτή η δυνατότητα, τα μουσικά όργανα θα πρέπει, όπου είναι δυνατόν, να μεταφέρονται, με τις κατάλληλες συνθήκες, στον χώρο φορτίου του αεροσκάφους. Ως εκ τούτου, ο κανονισμός (ΕΚ) αριθ.</w:t>
      </w:r>
      <w:r w:rsidRPr="00E038E6">
        <w:rPr>
          <w:rFonts w:eastAsia="Calibri"/>
          <w:szCs w:val="22"/>
          <w:lang w:val="en-GB" w:eastAsia="en-US"/>
        </w:rPr>
        <w:t> </w:t>
      </w:r>
      <w:r w:rsidRPr="00E038E6">
        <w:rPr>
          <w:rFonts w:eastAsia="Calibri"/>
          <w:szCs w:val="22"/>
          <w:lang w:eastAsia="en-US"/>
        </w:rPr>
        <w:t>2027/97 θα πρέπει να τροποποιηθεί αναλόγως.</w:t>
      </w:r>
      <w:r w:rsidR="00D33E47">
        <w:rPr>
          <w:rFonts w:eastAsia="Calibri"/>
          <w:b/>
          <w:szCs w:val="22"/>
          <w:lang w:eastAsia="en-US"/>
        </w:rPr>
        <w:t xml:space="preserve"> [Τροπολογία 46]</w:t>
      </w:r>
    </w:p>
    <w:p w14:paraId="0C1E646C" w14:textId="77777777" w:rsidR="00D33E47" w:rsidRDefault="00D33E47">
      <w:pPr>
        <w:widowControl/>
        <w:rPr>
          <w:rFonts w:eastAsia="Calibri"/>
          <w:szCs w:val="22"/>
          <w:lang w:eastAsia="en-US"/>
        </w:rPr>
      </w:pPr>
      <w:r>
        <w:rPr>
          <w:rFonts w:eastAsia="Calibri"/>
          <w:szCs w:val="22"/>
          <w:lang w:eastAsia="en-US"/>
        </w:rPr>
        <w:br w:type="page"/>
      </w:r>
    </w:p>
    <w:p w14:paraId="3F6652FF" w14:textId="18086029"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(49)</w:t>
      </w:r>
      <w:r w:rsidRPr="00E038E6">
        <w:rPr>
          <w:rFonts w:eastAsia="Calibri"/>
          <w:szCs w:val="22"/>
          <w:lang w:eastAsia="en-US"/>
        </w:rPr>
        <w:tab/>
        <w:t>Δεδομένων των σύντομων προθεσμιών για την υποβολή καταγγελιών σχετικά με τα δικαιώματα και τις υποχρεώσεις που καλύπτονται από τον κανονισμό (ΕΚ) αριθ.</w:t>
      </w:r>
      <w:r w:rsidR="00F42F52">
        <w:rPr>
          <w:rFonts w:eastAsia="Calibri"/>
          <w:szCs w:val="22"/>
          <w:lang w:eastAsia="en-US"/>
        </w:rPr>
        <w:t xml:space="preserve"> </w:t>
      </w:r>
      <w:r w:rsidRPr="00E038E6">
        <w:rPr>
          <w:rFonts w:eastAsia="Calibri"/>
          <w:szCs w:val="22"/>
          <w:lang w:eastAsia="en-US"/>
        </w:rPr>
        <w:t>2027/97, οι αερομεταφορείς θα πρέπει να παρέχουν στους επιβάτες τη δυνατότητα να υποβάλλουν καταγγελία παρέχοντάς τους έντυπο καταγγελίας σε</w:t>
      </w:r>
      <w:r w:rsidRPr="00E038E6">
        <w:rPr>
          <w:rFonts w:eastAsia="Calibri"/>
          <w:szCs w:val="22"/>
          <w:lang w:val="en-GB" w:eastAsia="en-US"/>
        </w:rPr>
        <w:t> </w:t>
      </w:r>
      <w:r w:rsidRPr="00E038E6">
        <w:rPr>
          <w:rFonts w:eastAsia="Calibri"/>
          <w:szCs w:val="22"/>
          <w:lang w:eastAsia="en-US"/>
        </w:rPr>
        <w:t>προσβάσιμη μορφή, τόσο</w:t>
      </w:r>
      <w:r w:rsidRPr="00E038E6">
        <w:rPr>
          <w:rFonts w:eastAsia="Calibri"/>
          <w:szCs w:val="22"/>
          <w:lang w:val="en-GB" w:eastAsia="en-US"/>
        </w:rPr>
        <w:t> </w:t>
      </w:r>
      <w:r w:rsidRPr="00E038E6">
        <w:rPr>
          <w:rFonts w:eastAsia="Calibri"/>
          <w:szCs w:val="22"/>
          <w:lang w:eastAsia="en-US"/>
        </w:rPr>
        <w:t>στους επιβάτες με αναπηρία όσο</w:t>
      </w:r>
      <w:r w:rsidRPr="00E038E6">
        <w:rPr>
          <w:rFonts w:eastAsia="Calibri"/>
          <w:szCs w:val="22"/>
          <w:lang w:val="en-GB" w:eastAsia="en-US"/>
        </w:rPr>
        <w:t> </w:t>
      </w:r>
      <w:r w:rsidRPr="00E038E6">
        <w:rPr>
          <w:rFonts w:eastAsia="Calibri"/>
          <w:szCs w:val="22"/>
          <w:lang w:eastAsia="en-US"/>
        </w:rPr>
        <w:t>και στα άτομα που δεν χρησιμοποιούν ψηφιακά εργαλεία. Οι αερομεταφορείς θα πρέπει, κατ’ ελάχιστον, να καταστήσουν το έντυπο καταγγελίας διαθέσιμο στις εφαρμογές τους για φορητές συσκευές και στους ιστοτόπους τους. Το εν λόγω έντυπο καταγγελίας θα πρέπει να επιτρέπει στον επιβάτη να υποβάλει αμέσως καταγγελία για φθορά, καθυστέρηση</w:t>
      </w:r>
      <w:r w:rsidRPr="00E038E6">
        <w:rPr>
          <w:rFonts w:eastAsia="Calibri"/>
          <w:szCs w:val="22"/>
          <w:lang w:val="en-GB" w:eastAsia="en-US"/>
        </w:rPr>
        <w:t> </w:t>
      </w:r>
      <w:r w:rsidRPr="00E038E6">
        <w:rPr>
          <w:rFonts w:eastAsia="Calibri"/>
          <w:szCs w:val="22"/>
          <w:lang w:eastAsia="en-US"/>
        </w:rPr>
        <w:t>ή απώλεια αποσκευών.</w:t>
      </w:r>
    </w:p>
    <w:p w14:paraId="538AC412"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(50)</w:t>
      </w:r>
      <w:r w:rsidRPr="00E038E6">
        <w:rPr>
          <w:rFonts w:eastAsia="Calibri"/>
          <w:szCs w:val="22"/>
          <w:lang w:eastAsia="en-US"/>
        </w:rPr>
        <w:tab/>
        <w:t>Το άρθρο 3 παράγραφος 2 του κανονισμού (ΕΚ) αριθ.</w:t>
      </w:r>
      <w:r w:rsidRPr="00E038E6">
        <w:rPr>
          <w:rFonts w:eastAsia="Calibri"/>
          <w:szCs w:val="22"/>
          <w:lang w:val="en-GB" w:eastAsia="en-US"/>
        </w:rPr>
        <w:t> </w:t>
      </w:r>
      <w:r w:rsidRPr="00E038E6">
        <w:rPr>
          <w:rFonts w:eastAsia="Calibri"/>
          <w:szCs w:val="22"/>
          <w:lang w:eastAsia="en-US"/>
        </w:rPr>
        <w:t>2027/97 έχει καταστεί παρωχημένο, επειδή τα θέματα ασφάλισης ρυθμίζονται πλέον με τον κανονισμό (ΕΚ) αριθ.</w:t>
      </w:r>
      <w:r w:rsidRPr="00E038E6">
        <w:rPr>
          <w:rFonts w:eastAsia="Calibri"/>
          <w:szCs w:val="22"/>
          <w:lang w:val="en-GB" w:eastAsia="en-US"/>
        </w:rPr>
        <w:t> </w:t>
      </w:r>
      <w:r w:rsidRPr="00E038E6">
        <w:rPr>
          <w:rFonts w:eastAsia="Calibri"/>
          <w:szCs w:val="22"/>
          <w:lang w:eastAsia="en-US"/>
        </w:rPr>
        <w:t>785/2004 του Ευρωπαϊκού Κοινοβουλίου και του Συμβουλίου</w:t>
      </w:r>
      <w:r w:rsidRPr="00E038E6">
        <w:rPr>
          <w:rFonts w:eastAsia="Calibri"/>
          <w:b/>
          <w:szCs w:val="22"/>
          <w:vertAlign w:val="superscript"/>
          <w:lang w:val="en-GB" w:eastAsia="en-US"/>
        </w:rPr>
        <w:footnoteReference w:id="31"/>
      </w:r>
      <w:r w:rsidRPr="00E038E6">
        <w:rPr>
          <w:rFonts w:eastAsia="Calibri"/>
          <w:szCs w:val="22"/>
          <w:lang w:eastAsia="en-US"/>
        </w:rPr>
        <w:t>. Ως εκ τούτου, θα πρέπει να καταργηθεί.</w:t>
      </w:r>
    </w:p>
    <w:p w14:paraId="28A2EE0E" w14:textId="77777777" w:rsidR="00D33E47" w:rsidRDefault="00D33E47">
      <w:pPr>
        <w:widowControl/>
        <w:rPr>
          <w:rFonts w:eastAsia="Calibri"/>
          <w:strike/>
          <w:szCs w:val="22"/>
          <w:lang w:eastAsia="en-US"/>
        </w:rPr>
      </w:pPr>
      <w:r>
        <w:rPr>
          <w:rFonts w:eastAsia="Calibri"/>
          <w:strike/>
          <w:szCs w:val="22"/>
          <w:lang w:eastAsia="en-US"/>
        </w:rPr>
        <w:br w:type="page"/>
      </w:r>
    </w:p>
    <w:p w14:paraId="0D90D2AA" w14:textId="10FF1C59"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(51)</w:t>
      </w:r>
      <w:r w:rsidRPr="00E038E6">
        <w:rPr>
          <w:rFonts w:eastAsia="Calibri"/>
          <w:szCs w:val="22"/>
          <w:lang w:eastAsia="en-US"/>
        </w:rPr>
        <w:tab/>
      </w:r>
      <w:r w:rsidRPr="00E038E6">
        <w:rPr>
          <w:rFonts w:eastAsia="Calibri"/>
          <w:strike/>
          <w:szCs w:val="22"/>
          <w:lang w:eastAsia="en-US"/>
        </w:rPr>
        <w:t>Προκειμένου να λαμβάνονται υπόψη οι οικονομικές εξελίξεις, είναι απαραίτητο να τροποποιούνται τακτικά από τους αερομεταφορείς τα χρηματικά όρια που αναφέρονται στο παράρτημα του κανονισμού (ΕΚ) αριθ.</w:t>
      </w:r>
      <w:r w:rsidRPr="00E038E6">
        <w:rPr>
          <w:rFonts w:eastAsia="Calibri"/>
          <w:strike/>
          <w:szCs w:val="22"/>
          <w:lang w:val="en-GB" w:eastAsia="en-US"/>
        </w:rPr>
        <w:t> </w:t>
      </w:r>
      <w:r w:rsidRPr="00E038E6">
        <w:rPr>
          <w:rFonts w:eastAsia="Calibri"/>
          <w:strike/>
          <w:szCs w:val="22"/>
          <w:lang w:eastAsia="en-US"/>
        </w:rPr>
        <w:t>2027/97, όπως αναθεωρούνται από τον Διεθνή Οργανισμό Πολιτικής Αεροπορίας (ΔΟΠΑ) δυνάμει του άρθρου 24 παράγραφος 2 της σύμβασης του Μόντρεαλ.</w:t>
      </w:r>
      <w:r w:rsidR="00D33E47">
        <w:rPr>
          <w:rFonts w:eastAsia="Calibri"/>
          <w:b/>
          <w:szCs w:val="22"/>
          <w:lang w:eastAsia="en-US"/>
        </w:rPr>
        <w:t xml:space="preserve"> [Τροπολογία 47]</w:t>
      </w:r>
    </w:p>
    <w:p w14:paraId="07EE7B5C" w14:textId="3B5BD062"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(52)</w:t>
      </w:r>
      <w:r w:rsidRPr="00E038E6">
        <w:rPr>
          <w:rFonts w:eastAsia="Calibri"/>
          <w:szCs w:val="22"/>
          <w:lang w:eastAsia="en-US"/>
        </w:rPr>
        <w:tab/>
        <w:t>Η έκθεση</w:t>
      </w:r>
      <w:r w:rsidRPr="00E038E6">
        <w:rPr>
          <w:rFonts w:eastAsia="Calibri"/>
          <w:szCs w:val="22"/>
          <w:lang w:val="en-GB" w:eastAsia="en-US"/>
        </w:rPr>
        <w:t> Draghi</w:t>
      </w:r>
      <w:r w:rsidRPr="00E038E6">
        <w:rPr>
          <w:rFonts w:eastAsia="Calibri"/>
          <w:szCs w:val="22"/>
          <w:lang w:eastAsia="en-US"/>
        </w:rPr>
        <w:t xml:space="preserve"> τόνισε</w:t>
      </w:r>
      <w:r w:rsidRPr="00E038E6">
        <w:rPr>
          <w:rFonts w:eastAsia="Calibri"/>
          <w:szCs w:val="22"/>
          <w:lang w:val="en-GB" w:eastAsia="en-US"/>
        </w:rPr>
        <w:t> </w:t>
      </w:r>
      <w:r w:rsidRPr="00E038E6">
        <w:rPr>
          <w:rFonts w:eastAsia="Calibri"/>
          <w:szCs w:val="22"/>
          <w:lang w:eastAsia="en-US"/>
        </w:rPr>
        <w:t>τον κρίσιμο ρόλο των μεταφορών για την ανταγωνιστικότητα της Ένωσης. Περιγράφει επίσης τον κίνδυνο απομάκρυνσης των επιχειρήσεων, που προκύπτει από ασύμμετρους κανονισμούς, από κόμβους μεταφορών εντός της Ένωσης προς κόμβους που βρίσκονται στη γειτονιά της Ένωσης. Ο κανονισμός (ΕΚ) αριθ.</w:t>
      </w:r>
      <w:r w:rsidRPr="00E038E6">
        <w:rPr>
          <w:rFonts w:eastAsia="Calibri"/>
          <w:szCs w:val="22"/>
          <w:lang w:val="en-GB" w:eastAsia="en-US"/>
        </w:rPr>
        <w:t> </w:t>
      </w:r>
      <w:r w:rsidRPr="00E038E6">
        <w:rPr>
          <w:rFonts w:eastAsia="Calibri"/>
          <w:szCs w:val="22"/>
          <w:lang w:eastAsia="en-US"/>
        </w:rPr>
        <w:t>261/2004 εφαρμόζεται σε</w:t>
      </w:r>
      <w:r w:rsidRPr="00E038E6">
        <w:rPr>
          <w:rFonts w:eastAsia="Calibri"/>
          <w:szCs w:val="22"/>
          <w:lang w:val="en-GB" w:eastAsia="en-US"/>
        </w:rPr>
        <w:t> </w:t>
      </w:r>
      <w:r w:rsidRPr="00E038E6">
        <w:rPr>
          <w:rFonts w:eastAsia="Calibri"/>
          <w:szCs w:val="22"/>
          <w:lang w:eastAsia="en-US"/>
        </w:rPr>
        <w:t>επιβάτες που αναχωρούν από αερολιμένα ευρισκόμενο σε</w:t>
      </w:r>
      <w:r w:rsidRPr="00E038E6">
        <w:rPr>
          <w:rFonts w:eastAsia="Calibri"/>
          <w:szCs w:val="22"/>
          <w:lang w:val="en-GB" w:eastAsia="en-US"/>
        </w:rPr>
        <w:t> </w:t>
      </w:r>
      <w:r w:rsidRPr="00E038E6">
        <w:rPr>
          <w:rFonts w:eastAsia="Calibri"/>
          <w:szCs w:val="22"/>
          <w:lang w:eastAsia="en-US"/>
        </w:rPr>
        <w:t xml:space="preserve">τρίτη χώρα με προορισμό αερολιμένα ευρισκόμενο στο έδαφος κράτους μέλους όπου ισχύουν οι Συνθήκες, μόνον εφόσον ο πραγματικός αερομεταφορέας της σχετικής πτήσης είναι ενωσιακός αερομεταφορέας. </w:t>
      </w:r>
      <w:r w:rsidRPr="00E038E6">
        <w:rPr>
          <w:rFonts w:eastAsia="Calibri"/>
          <w:strike/>
          <w:szCs w:val="22"/>
          <w:lang w:eastAsia="en-US"/>
        </w:rPr>
        <w:t>Εντός τριών ετών από την εφαρμογή του κανονισμού (ΕΚ) αριθ.</w:t>
      </w:r>
      <w:r w:rsidRPr="00E038E6">
        <w:rPr>
          <w:rFonts w:eastAsia="Calibri"/>
          <w:strike/>
          <w:szCs w:val="22"/>
          <w:lang w:val="en-GB" w:eastAsia="en-US"/>
        </w:rPr>
        <w:t> </w:t>
      </w:r>
      <w:r w:rsidRPr="00E038E6">
        <w:rPr>
          <w:rFonts w:eastAsia="Calibri"/>
          <w:strike/>
          <w:szCs w:val="22"/>
          <w:lang w:eastAsia="en-US"/>
        </w:rPr>
        <w:t>261/2004, η Επιτροπή θα πρέπει να αξιολογήσει τη σκοπιμότητα αναθεώρησης του πεδίου</w:t>
      </w:r>
      <w:r w:rsidR="00D33E47">
        <w:rPr>
          <w:rFonts w:eastAsia="Calibri"/>
          <w:strike/>
          <w:szCs w:val="22"/>
          <w:lang w:eastAsia="en-US"/>
        </w:rPr>
        <w:t xml:space="preserve"> </w:t>
      </w:r>
      <w:r w:rsidRPr="00E038E6">
        <w:rPr>
          <w:rFonts w:eastAsia="Calibri"/>
          <w:b/>
          <w:i/>
          <w:szCs w:val="22"/>
          <w:lang w:eastAsia="en-US"/>
        </w:rPr>
        <w:t>Αυτά τα πορίσματα στηρίζουν την απόφαση</w:t>
      </w:r>
      <w:r w:rsidRPr="00E038E6">
        <w:rPr>
          <w:rFonts w:eastAsia="Calibri"/>
          <w:b/>
          <w:i/>
          <w:szCs w:val="22"/>
          <w:lang w:val="en-GB" w:eastAsia="en-US"/>
        </w:rPr>
        <w:t> </w:t>
      </w:r>
      <w:r w:rsidRPr="00E038E6">
        <w:rPr>
          <w:rFonts w:eastAsia="Calibri"/>
          <w:b/>
          <w:i/>
          <w:szCs w:val="22"/>
          <w:lang w:eastAsia="en-US"/>
        </w:rPr>
        <w:t>του νομοθέτη της Ένωσης να αναθεωρηθεί το πεδίο</w:t>
      </w:r>
      <w:r w:rsidRPr="00E038E6">
        <w:rPr>
          <w:rFonts w:eastAsia="Calibri"/>
          <w:szCs w:val="22"/>
          <w:lang w:eastAsia="en-US"/>
        </w:rPr>
        <w:t xml:space="preserve"> εφαρμογής του </w:t>
      </w:r>
      <w:r w:rsidRPr="00E038E6">
        <w:rPr>
          <w:rFonts w:eastAsia="Calibri"/>
          <w:strike/>
          <w:szCs w:val="22"/>
          <w:lang w:eastAsia="en-US"/>
        </w:rPr>
        <w:t>εν λόγω</w:t>
      </w:r>
      <w:r w:rsidR="00D33E47">
        <w:rPr>
          <w:rFonts w:eastAsia="Calibri"/>
          <w:strike/>
          <w:szCs w:val="22"/>
          <w:lang w:eastAsia="en-US"/>
        </w:rPr>
        <w:t xml:space="preserve"> </w:t>
      </w:r>
      <w:r w:rsidRPr="00E038E6">
        <w:rPr>
          <w:rFonts w:eastAsia="Calibri"/>
          <w:b/>
          <w:i/>
          <w:szCs w:val="22"/>
          <w:lang w:eastAsia="en-US"/>
        </w:rPr>
        <w:t>παρόντος</w:t>
      </w:r>
      <w:r w:rsidRPr="00E038E6">
        <w:rPr>
          <w:rFonts w:eastAsia="Calibri"/>
          <w:szCs w:val="22"/>
          <w:lang w:eastAsia="en-US"/>
        </w:rPr>
        <w:t xml:space="preserve"> κανονισμού, προκειμένου να ενισχυθούν περαιτέρω το επίπεδο προστασίας των επιβατών και η ισότητα των όρων ανταγωνισμού μεταξύ των ενωσιακών αερομεταφορέων και των αερομεταφορέων τρίτων χωρών.</w:t>
      </w:r>
      <w:r w:rsidR="00D33E47">
        <w:rPr>
          <w:rFonts w:eastAsia="Calibri"/>
          <w:b/>
          <w:szCs w:val="22"/>
          <w:lang w:eastAsia="en-US"/>
        </w:rPr>
        <w:t xml:space="preserve"> [Τροπολογία 48]</w:t>
      </w:r>
    </w:p>
    <w:p w14:paraId="142A361F" w14:textId="77777777" w:rsidR="00D33E47" w:rsidRDefault="00D33E47">
      <w:pPr>
        <w:widowControl/>
        <w:rPr>
          <w:rFonts w:eastAsia="Calibri"/>
          <w:szCs w:val="22"/>
          <w:lang w:eastAsia="en-US"/>
        </w:rPr>
      </w:pPr>
      <w:r>
        <w:rPr>
          <w:rFonts w:eastAsia="Calibri"/>
          <w:szCs w:val="22"/>
          <w:lang w:eastAsia="en-US"/>
        </w:rPr>
        <w:br w:type="page"/>
      </w:r>
    </w:p>
    <w:p w14:paraId="62FF235B" w14:textId="19754926"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lastRenderedPageBreak/>
        <w:t>(53)</w:t>
      </w:r>
      <w:r w:rsidRPr="00E038E6">
        <w:rPr>
          <w:rFonts w:eastAsia="Calibri"/>
          <w:szCs w:val="22"/>
          <w:lang w:eastAsia="en-US"/>
        </w:rPr>
        <w:tab/>
      </w:r>
      <w:r w:rsidRPr="00E038E6">
        <w:rPr>
          <w:rFonts w:eastAsia="Calibri"/>
          <w:strike/>
          <w:szCs w:val="22"/>
          <w:lang w:eastAsia="en-US"/>
        </w:rPr>
        <w:t>Στο πλαίσιο της αναθεώρησης του κανονισμού (ΕΚ) αριθ.</w:t>
      </w:r>
      <w:r w:rsidRPr="00E038E6">
        <w:rPr>
          <w:rFonts w:eastAsia="Calibri"/>
          <w:strike/>
          <w:szCs w:val="22"/>
          <w:lang w:val="en-GB" w:eastAsia="en-US"/>
        </w:rPr>
        <w:t> </w:t>
      </w:r>
      <w:r w:rsidRPr="00E038E6">
        <w:rPr>
          <w:rFonts w:eastAsia="Calibri"/>
          <w:strike/>
          <w:szCs w:val="22"/>
          <w:lang w:eastAsia="en-US"/>
        </w:rPr>
        <w:t>1008/2008 θα πρέπει να εκτιμηθεί η ανάγκη ύπαρξης μηχανισμού για τη διασφάλιση</w:t>
      </w:r>
      <w:r w:rsidR="00D33E47">
        <w:rPr>
          <w:rFonts w:eastAsia="Calibri"/>
          <w:strike/>
          <w:szCs w:val="22"/>
          <w:lang w:eastAsia="en-US"/>
        </w:rPr>
        <w:t xml:space="preserve"> </w:t>
      </w:r>
      <w:r w:rsidRPr="00E038E6">
        <w:rPr>
          <w:rFonts w:eastAsia="Calibri"/>
          <w:b/>
          <w:i/>
          <w:szCs w:val="22"/>
          <w:lang w:eastAsia="en-US"/>
        </w:rPr>
        <w:t>Η οικονομική προστασία</w:t>
      </w:r>
      <w:r w:rsidRPr="00E038E6">
        <w:rPr>
          <w:rFonts w:eastAsia="Calibri"/>
          <w:szCs w:val="22"/>
          <w:lang w:eastAsia="en-US"/>
        </w:rPr>
        <w:t xml:space="preserve"> των επιβατών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 xml:space="preserve">πτώχευσης </w:t>
      </w:r>
      <w:r w:rsidRPr="00E038E6">
        <w:rPr>
          <w:rFonts w:eastAsia="Calibri"/>
          <w:strike/>
          <w:szCs w:val="22"/>
          <w:lang w:eastAsia="en-US"/>
        </w:rPr>
        <w:t>του</w:t>
      </w:r>
      <w:r w:rsidR="00D33E47">
        <w:rPr>
          <w:rFonts w:eastAsia="Calibri"/>
          <w:strike/>
          <w:szCs w:val="22"/>
          <w:lang w:eastAsia="en-US"/>
        </w:rPr>
        <w:t xml:space="preserve"> </w:t>
      </w:r>
      <w:r w:rsidRPr="00E038E6">
        <w:rPr>
          <w:rFonts w:eastAsia="Calibri"/>
          <w:b/>
          <w:i/>
          <w:szCs w:val="22"/>
          <w:lang w:eastAsia="en-US"/>
        </w:rPr>
        <w:t>της αεροπορικής εταιρείας αποτελεί βασικό στοιχείο ενός αποτελεσματικού καθεστώτος δικαιωμάτων των επιβατών. Προκειμένου να ενισχυθεί η προστασία των επιβατών αεροπορικών μεταφορών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ματαίωσης πτήσεων λόγω αφερεγγυότητας</w:t>
      </w:r>
      <w:r w:rsidRPr="00E038E6">
        <w:rPr>
          <w:rFonts w:eastAsia="Calibri"/>
          <w:szCs w:val="22"/>
          <w:lang w:eastAsia="en-US"/>
        </w:rPr>
        <w:t xml:space="preserve"> αερομεταφορέα</w:t>
      </w:r>
      <w:r w:rsidRPr="00E038E6">
        <w:rPr>
          <w:rFonts w:eastAsia="Calibri"/>
          <w:b/>
          <w:i/>
          <w:szCs w:val="22"/>
          <w:lang w:eastAsia="en-US"/>
        </w:rPr>
        <w:t xml:space="preserve"> ή αναστολής των δραστηριοτήτων αερομεταφορέα κατόπιν ανάκλησης της άδειας λειτουργίας του, οι αερομεταφορείς θα πρέπει να υποχρεούνται να παρέχουν επαρκείς εγγυήσεις που εξασφαλίζουν την επιστροφή των χρημάτων ή τον επαναπατρισμό των επιβατών</w:t>
      </w:r>
      <w:r w:rsidRPr="00E038E6">
        <w:rPr>
          <w:rFonts w:eastAsia="Calibri"/>
          <w:szCs w:val="22"/>
          <w:lang w:eastAsia="en-US"/>
        </w:rPr>
        <w:t>.</w:t>
      </w:r>
      <w:r w:rsidR="00D33E47">
        <w:rPr>
          <w:rFonts w:eastAsia="Calibri"/>
          <w:b/>
          <w:szCs w:val="22"/>
          <w:lang w:eastAsia="en-US"/>
        </w:rPr>
        <w:t xml:space="preserve"> [Τροπολογία 49]</w:t>
      </w:r>
    </w:p>
    <w:p w14:paraId="70FC36F8" w14:textId="4E68B91D"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(5</w:t>
      </w:r>
      <w:r w:rsidR="00726779">
        <w:rPr>
          <w:rFonts w:eastAsia="Calibri"/>
          <w:b/>
          <w:i/>
          <w:szCs w:val="22"/>
          <w:lang w:eastAsia="en-US"/>
        </w:rPr>
        <w:t>3α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Η δημιουργία ενός ταμείου εγγυήσεων ή ενός συστήματος υποχρεωτικής ασφάλισης θα πρέπει, για παράδειγμα, να επιτρέπει στους αερομεταφορείς να εξασφαλίζουν την επιστροφή των χρημάτων των επιβατών ή τον επαναπατρισμό τους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ματαίωσης πτήσης λόγω αφερεγγυότητας ή αναστολής των δραστηριοτήτων του αερομεταφορέα κατόπιν ανάκλησης της άδειας λειτουργίας του.</w:t>
      </w:r>
      <w:r w:rsidR="00D33E47">
        <w:rPr>
          <w:rFonts w:eastAsia="Calibri"/>
          <w:b/>
          <w:szCs w:val="22"/>
          <w:lang w:eastAsia="en-US"/>
        </w:rPr>
        <w:t xml:space="preserve"> [Τροπολογία 50]</w:t>
      </w:r>
    </w:p>
    <w:p w14:paraId="2381A113" w14:textId="77777777" w:rsidR="00D33E47" w:rsidRDefault="00D33E47">
      <w:pPr>
        <w:widowControl/>
        <w:rPr>
          <w:rFonts w:eastAsia="Calibri"/>
          <w:strike/>
          <w:szCs w:val="22"/>
          <w:lang w:eastAsia="en-US"/>
        </w:rPr>
      </w:pPr>
      <w:r>
        <w:rPr>
          <w:rFonts w:eastAsia="Calibri"/>
          <w:strike/>
          <w:szCs w:val="22"/>
          <w:lang w:eastAsia="en-US"/>
        </w:rPr>
        <w:br w:type="page"/>
      </w:r>
    </w:p>
    <w:p w14:paraId="16D5AAED" w14:textId="75CF166C"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lastRenderedPageBreak/>
        <w:t>(54)</w:t>
      </w:r>
      <w:r w:rsidRPr="00E038E6">
        <w:rPr>
          <w:rFonts w:eastAsia="Calibri"/>
          <w:szCs w:val="22"/>
          <w:lang w:eastAsia="en-US"/>
        </w:rPr>
        <w:tab/>
      </w:r>
      <w:r w:rsidRPr="00E038E6">
        <w:rPr>
          <w:rFonts w:eastAsia="Calibri"/>
          <w:strike/>
          <w:szCs w:val="22"/>
          <w:lang w:eastAsia="en-US"/>
        </w:rPr>
        <w:t>Η Γροιλανδία υπόκειται σε</w:t>
      </w:r>
      <w:r w:rsidRPr="00E038E6">
        <w:rPr>
          <w:rFonts w:eastAsia="Calibri"/>
          <w:strike/>
          <w:szCs w:val="22"/>
          <w:lang w:val="en-GB" w:eastAsia="en-US"/>
        </w:rPr>
        <w:t> </w:t>
      </w:r>
      <w:r w:rsidRPr="00E038E6">
        <w:rPr>
          <w:rFonts w:eastAsia="Calibri"/>
          <w:strike/>
          <w:szCs w:val="22"/>
          <w:lang w:eastAsia="en-US"/>
        </w:rPr>
        <w:t>ιδιαίτερα αντίξοες μετεωρολογικές συνθήκες και χαρακτηρίζεται από πολύ χαμηλή πληθυσμιακή πυκνότητα και τον απομακρυσμένο χαρακτήρα των κατοικημένων περιοχών της. Για να εξασφαλιστεί η συνδεσιμότητα και να διατηρηθεί η διαθεσιμότητα πτήσεων εντός της Γροιλανδίας, οι πτήσεις εντός της Γροιλανδίας δεν θα πρέπει να καλύπτονται από τις υποχρεώσεις που αφορούν την αποζημίωση, μεταξύ άλλων όταν οι εν λόγω πτήσεις είναι πτήσεις ανταπόκρισης που φθάνουν ή αναχωρούν από το έδαφος κράτους μέλους στο οποίο εφαρμόζονται οι Συνθήκες.</w:t>
      </w:r>
      <w:r w:rsidR="00D33E47">
        <w:rPr>
          <w:rFonts w:eastAsia="Calibri"/>
          <w:b/>
          <w:szCs w:val="22"/>
          <w:lang w:eastAsia="en-US"/>
        </w:rPr>
        <w:t xml:space="preserve"> [Τροπολογία 51]</w:t>
      </w:r>
    </w:p>
    <w:p w14:paraId="1E0B100E" w14:textId="1F15755B"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strike/>
          <w:szCs w:val="22"/>
          <w:lang w:eastAsia="en-US"/>
        </w:rPr>
        <w:t>(55)</w:t>
      </w:r>
      <w:r w:rsidRPr="00E038E6">
        <w:rPr>
          <w:rFonts w:eastAsia="Calibri"/>
          <w:szCs w:val="22"/>
          <w:lang w:eastAsia="en-US"/>
        </w:rPr>
        <w:tab/>
      </w:r>
      <w:r w:rsidRPr="00E038E6">
        <w:rPr>
          <w:rFonts w:eastAsia="Calibri"/>
          <w:strike/>
          <w:szCs w:val="22"/>
          <w:lang w:eastAsia="en-US"/>
        </w:rPr>
        <w:t>Ο κανονισμός (ΕΚ) αριθ.</w:t>
      </w:r>
      <w:r w:rsidRPr="00E038E6">
        <w:rPr>
          <w:rFonts w:eastAsia="Calibri"/>
          <w:strike/>
          <w:szCs w:val="22"/>
          <w:lang w:val="en-GB" w:eastAsia="en-US"/>
        </w:rPr>
        <w:t> </w:t>
      </w:r>
      <w:r w:rsidRPr="00E038E6">
        <w:rPr>
          <w:rFonts w:eastAsia="Calibri"/>
          <w:strike/>
          <w:szCs w:val="22"/>
          <w:lang w:eastAsia="en-US"/>
        </w:rPr>
        <w:t>261/2004 δεν θα πρέπει να θίγει το καθεστώς και την κυριαρχία επί του ισθμού του Γιβραλτάρ στον οποίο βρίσκεται ο αερολιμένας του Γιβραλτάρ, ούτε τη νομική θέση</w:t>
      </w:r>
      <w:r w:rsidRPr="00E038E6">
        <w:rPr>
          <w:rFonts w:eastAsia="Calibri"/>
          <w:strike/>
          <w:szCs w:val="22"/>
          <w:lang w:val="en-GB" w:eastAsia="en-US"/>
        </w:rPr>
        <w:t> </w:t>
      </w:r>
      <w:r w:rsidRPr="00E038E6">
        <w:rPr>
          <w:rFonts w:eastAsia="Calibri"/>
          <w:strike/>
          <w:szCs w:val="22"/>
          <w:lang w:eastAsia="en-US"/>
        </w:rPr>
        <w:t>του Βασιλείου της Ισπανίας εν προκειμένω. Λαμβανομένων υπόψη των τρεχουσών συνθηκών και για λόγους ασφάλειας δικαίου, θα πρέπει να διευκρινιστεί ότι οι κανόνες του κανονισμού (ΕΚ) αριθ.</w:t>
      </w:r>
      <w:r w:rsidRPr="00E038E6">
        <w:rPr>
          <w:rFonts w:eastAsia="Calibri"/>
          <w:strike/>
          <w:szCs w:val="22"/>
          <w:lang w:val="en-GB" w:eastAsia="en-US"/>
        </w:rPr>
        <w:t> </w:t>
      </w:r>
      <w:r w:rsidRPr="00E038E6">
        <w:rPr>
          <w:rFonts w:eastAsia="Calibri"/>
          <w:strike/>
          <w:szCs w:val="22"/>
          <w:lang w:eastAsia="en-US"/>
        </w:rPr>
        <w:t>261/2004 θα πρέπει να εφαρμόζονται στον αερολιμένα του Γιβραλτάρ μόνον όταν, κατόπιν διευθέτησης της διαφοράς μεταξύ του Βασιλείου της Ισπανίας και του Ηνωμένου Βασιλείου, το Βασίλειο της Ισπανίας είναι σε</w:t>
      </w:r>
      <w:r w:rsidRPr="00E038E6">
        <w:rPr>
          <w:rFonts w:eastAsia="Calibri"/>
          <w:strike/>
          <w:szCs w:val="22"/>
          <w:lang w:val="en-GB" w:eastAsia="en-US"/>
        </w:rPr>
        <w:t> </w:t>
      </w:r>
      <w:r w:rsidRPr="00E038E6">
        <w:rPr>
          <w:rFonts w:eastAsia="Calibri"/>
          <w:strike/>
          <w:szCs w:val="22"/>
          <w:lang w:eastAsia="en-US"/>
        </w:rPr>
        <w:t>θέση</w:t>
      </w:r>
      <w:r w:rsidRPr="00E038E6">
        <w:rPr>
          <w:rFonts w:eastAsia="Calibri"/>
          <w:strike/>
          <w:szCs w:val="22"/>
          <w:lang w:val="en-GB" w:eastAsia="en-US"/>
        </w:rPr>
        <w:t> </w:t>
      </w:r>
      <w:r w:rsidRPr="00E038E6">
        <w:rPr>
          <w:rFonts w:eastAsia="Calibri"/>
          <w:strike/>
          <w:szCs w:val="22"/>
          <w:lang w:eastAsia="en-US"/>
        </w:rPr>
        <w:t>να ασκεί αποτελεσματικό έλεγχο επί του αερολιμένα του Γιβραλτάρ και να διασφαλίζει την εφαρμογή σε</w:t>
      </w:r>
      <w:r w:rsidRPr="00E038E6">
        <w:rPr>
          <w:rFonts w:eastAsia="Calibri"/>
          <w:strike/>
          <w:szCs w:val="22"/>
          <w:lang w:val="en-GB" w:eastAsia="en-US"/>
        </w:rPr>
        <w:t> </w:t>
      </w:r>
      <w:r w:rsidRPr="00E038E6">
        <w:rPr>
          <w:rFonts w:eastAsia="Calibri"/>
          <w:strike/>
          <w:szCs w:val="22"/>
          <w:lang w:eastAsia="en-US"/>
        </w:rPr>
        <w:t>αυτόν τον αερολιμένα των κανόνων που καθορίζονται στον κανονισμό (ΕΚ) αριθ.</w:t>
      </w:r>
      <w:r w:rsidRPr="00E038E6">
        <w:rPr>
          <w:rFonts w:eastAsia="Calibri"/>
          <w:strike/>
          <w:szCs w:val="22"/>
          <w:lang w:val="en-GB" w:eastAsia="en-US"/>
        </w:rPr>
        <w:t> </w:t>
      </w:r>
      <w:r w:rsidRPr="00E038E6">
        <w:rPr>
          <w:rFonts w:eastAsia="Calibri"/>
          <w:strike/>
          <w:szCs w:val="22"/>
          <w:lang w:eastAsia="en-US"/>
        </w:rPr>
        <w:t>261/2004 και κοινοποίηση</w:t>
      </w:r>
      <w:r w:rsidRPr="00E038E6">
        <w:rPr>
          <w:rFonts w:eastAsia="Calibri"/>
          <w:strike/>
          <w:szCs w:val="22"/>
          <w:lang w:val="en-GB" w:eastAsia="en-US"/>
        </w:rPr>
        <w:t> </w:t>
      </w:r>
      <w:r w:rsidRPr="00E038E6">
        <w:rPr>
          <w:rFonts w:eastAsia="Calibri"/>
          <w:strike/>
          <w:szCs w:val="22"/>
          <w:lang w:eastAsia="en-US"/>
        </w:rPr>
        <w:t>έχει δημοσιευθεί στην Επίσημη Εφημερίδα της Ευρωπαϊκής Ένωσης κοινοποίηση</w:t>
      </w:r>
      <w:r w:rsidRPr="00E038E6">
        <w:rPr>
          <w:rFonts w:eastAsia="Calibri"/>
          <w:strike/>
          <w:szCs w:val="22"/>
          <w:lang w:val="en-GB" w:eastAsia="en-US"/>
        </w:rPr>
        <w:t> </w:t>
      </w:r>
      <w:r w:rsidRPr="00E038E6">
        <w:rPr>
          <w:rFonts w:eastAsia="Calibri"/>
          <w:strike/>
          <w:szCs w:val="22"/>
          <w:lang w:eastAsia="en-US"/>
        </w:rPr>
        <w:t>της λύσης της διαφοράς.</w:t>
      </w:r>
      <w:r w:rsidR="00D33E47">
        <w:rPr>
          <w:rFonts w:eastAsia="Calibri"/>
          <w:b/>
          <w:szCs w:val="22"/>
          <w:lang w:eastAsia="en-US"/>
        </w:rPr>
        <w:t xml:space="preserve"> [Τροπολογία 52]</w:t>
      </w:r>
    </w:p>
    <w:p w14:paraId="4B2861B0" w14:textId="77777777" w:rsidR="00D33E47" w:rsidRDefault="00D33E47">
      <w:pPr>
        <w:widowControl/>
        <w:rPr>
          <w:rFonts w:eastAsia="Calibri"/>
          <w:b/>
          <w:i/>
          <w:szCs w:val="22"/>
          <w:lang w:eastAsia="en-US"/>
        </w:rPr>
      </w:pPr>
      <w:r>
        <w:rPr>
          <w:rFonts w:eastAsia="Calibri"/>
          <w:b/>
          <w:i/>
          <w:szCs w:val="22"/>
          <w:lang w:eastAsia="en-US"/>
        </w:rPr>
        <w:br w:type="page"/>
      </w:r>
    </w:p>
    <w:p w14:paraId="2973A747" w14:textId="658EDFCE"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lastRenderedPageBreak/>
        <w:t>(5</w:t>
      </w:r>
      <w:r w:rsidR="00726779">
        <w:rPr>
          <w:rFonts w:eastAsia="Calibri"/>
          <w:b/>
          <w:i/>
          <w:szCs w:val="22"/>
          <w:lang w:eastAsia="en-US"/>
        </w:rPr>
        <w:t>5α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 παρών κανονισμός σέβεται τα θεμελιώδη δικαιώματα και τηρεί τις αρχές που αναγνωρίζονται ειδικότερα στον Χάρτη των Θεμελιωδών Δικαιωμάτων της Ευρωπαϊκής Ένωσης, ιδίως όσον αφορά την προστασία των καταναλωτών, το δικαίωμα προστασίας των προσωπικών δεδομένων, την απαγόρευση</w:t>
      </w:r>
      <w:r w:rsidRPr="00E038E6">
        <w:rPr>
          <w:rFonts w:eastAsia="Calibri"/>
          <w:b/>
          <w:i/>
          <w:szCs w:val="22"/>
          <w:lang w:val="en-GB" w:eastAsia="en-US"/>
        </w:rPr>
        <w:t> </w:t>
      </w:r>
      <w:r w:rsidRPr="00E038E6">
        <w:rPr>
          <w:rFonts w:eastAsia="Calibri"/>
          <w:b/>
          <w:i/>
          <w:szCs w:val="22"/>
          <w:lang w:eastAsia="en-US"/>
        </w:rPr>
        <w:t>κάθε είδους διακρίσεων και την ένταξη των ατόμων με αναπηρία, καθώς και το δικαίωμα σε</w:t>
      </w:r>
      <w:r w:rsidRPr="00E038E6">
        <w:rPr>
          <w:rFonts w:eastAsia="Calibri"/>
          <w:b/>
          <w:i/>
          <w:szCs w:val="22"/>
          <w:lang w:val="en-GB" w:eastAsia="en-US"/>
        </w:rPr>
        <w:t> </w:t>
      </w:r>
      <w:r w:rsidRPr="00E038E6">
        <w:rPr>
          <w:rFonts w:eastAsia="Calibri"/>
          <w:b/>
          <w:i/>
          <w:szCs w:val="22"/>
          <w:lang w:eastAsia="en-US"/>
        </w:rPr>
        <w:t>αποτελεσματική έννομη προστασία και δίκαιη δίκη.</w:t>
      </w:r>
      <w:r w:rsidR="00D33E47">
        <w:rPr>
          <w:rFonts w:eastAsia="Calibri"/>
          <w:b/>
          <w:szCs w:val="22"/>
          <w:lang w:eastAsia="en-US"/>
        </w:rPr>
        <w:t xml:space="preserve"> [Τροπολογία 53]</w:t>
      </w:r>
    </w:p>
    <w:p w14:paraId="54E51F7D" w14:textId="1153A013"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(5</w:t>
      </w:r>
      <w:r w:rsidR="00726779">
        <w:rPr>
          <w:rFonts w:eastAsia="Calibri"/>
          <w:b/>
          <w:i/>
          <w:szCs w:val="22"/>
          <w:lang w:eastAsia="en-US"/>
        </w:rPr>
        <w:t>5β</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Για να βελτιωθεί η προστασία των επιβατών αεροπορικών μεταφορών πέραν των συνόρων της Ένωσης, τα εν λόγω δικαιώματα θα πρέπει επίσης να λαμβάνονται υπόψη σε</w:t>
      </w:r>
      <w:r w:rsidRPr="00E038E6">
        <w:rPr>
          <w:rFonts w:eastAsia="Calibri"/>
          <w:b/>
          <w:i/>
          <w:szCs w:val="22"/>
          <w:lang w:val="en-GB" w:eastAsia="en-US"/>
        </w:rPr>
        <w:t> </w:t>
      </w:r>
      <w:r w:rsidRPr="00E038E6">
        <w:rPr>
          <w:rFonts w:eastAsia="Calibri"/>
          <w:b/>
          <w:i/>
          <w:szCs w:val="22"/>
          <w:lang w:eastAsia="en-US"/>
        </w:rPr>
        <w:t>διμερείς και διεθνείς συμφωνίες.</w:t>
      </w:r>
      <w:r w:rsidR="00D33E47">
        <w:rPr>
          <w:rFonts w:eastAsia="Calibri"/>
          <w:b/>
          <w:szCs w:val="22"/>
          <w:lang w:eastAsia="en-US"/>
        </w:rPr>
        <w:t xml:space="preserve"> [Τροπολογία 54]</w:t>
      </w:r>
    </w:p>
    <w:p w14:paraId="74F5F04C" w14:textId="5030A556" w:rsidR="00E038E6" w:rsidRPr="00C5259F" w:rsidRDefault="00E038E6" w:rsidP="00E038E6">
      <w:pPr>
        <w:widowControl/>
        <w:spacing w:before="120" w:after="120" w:line="360" w:lineRule="auto"/>
        <w:ind w:left="850" w:hanging="850"/>
        <w:rPr>
          <w:rFonts w:eastAsia="Calibri"/>
          <w:b/>
          <w:szCs w:val="22"/>
          <w:lang w:eastAsia="en-US"/>
        </w:rPr>
      </w:pPr>
      <w:r w:rsidRPr="00E038E6">
        <w:rPr>
          <w:rFonts w:eastAsia="Calibri"/>
          <w:b/>
          <w:i/>
          <w:szCs w:val="22"/>
          <w:lang w:eastAsia="en-US"/>
        </w:rPr>
        <w:t>(55</w:t>
      </w:r>
      <w:r w:rsidR="00F42F52">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Θα πρέπει να παρέχονται δωρεάν στους επιβάτες ειδικές εγκαταστάσεις για επιβάτες με σοβαρή αναπηρία που χρειάζονται εγκαταστάσεις αποδυτηρίων και υγιεινής σε</w:t>
      </w:r>
      <w:r w:rsidRPr="00E038E6">
        <w:rPr>
          <w:rFonts w:eastAsia="Calibri"/>
          <w:b/>
          <w:i/>
          <w:szCs w:val="22"/>
          <w:lang w:val="en-GB" w:eastAsia="en-US"/>
        </w:rPr>
        <w:t> </w:t>
      </w:r>
      <w:r w:rsidRPr="00E038E6">
        <w:rPr>
          <w:rFonts w:eastAsia="Calibri"/>
          <w:b/>
          <w:i/>
          <w:szCs w:val="22"/>
          <w:lang w:eastAsia="en-US"/>
        </w:rPr>
        <w:t>όλους τους αερολιμένες της Ένωσης με ετήσιο όγκο επιβατικής κίνησης άνω του ενός εκατομμυρίου επιβατών.</w:t>
      </w:r>
      <w:r w:rsidR="00D33E47">
        <w:rPr>
          <w:rFonts w:eastAsia="Calibri"/>
          <w:b/>
          <w:szCs w:val="22"/>
          <w:lang w:eastAsia="en-US"/>
        </w:rPr>
        <w:t xml:space="preserve"> [Τροπολογία 55]</w:t>
      </w:r>
    </w:p>
    <w:p w14:paraId="01746463" w14:textId="77777777" w:rsidR="00D33E47" w:rsidRDefault="00D33E47">
      <w:pPr>
        <w:widowControl/>
        <w:rPr>
          <w:rFonts w:eastAsia="Calibri"/>
          <w:szCs w:val="22"/>
          <w:lang w:eastAsia="en-US"/>
        </w:rPr>
      </w:pPr>
      <w:r>
        <w:rPr>
          <w:rFonts w:eastAsia="Calibri"/>
          <w:szCs w:val="22"/>
          <w:lang w:eastAsia="en-US"/>
        </w:rPr>
        <w:br w:type="page"/>
      </w:r>
    </w:p>
    <w:p w14:paraId="1A109769" w14:textId="4F300D20"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(56)</w:t>
      </w:r>
      <w:r w:rsidRPr="00E038E6">
        <w:rPr>
          <w:rFonts w:eastAsia="Calibri"/>
          <w:szCs w:val="22"/>
          <w:lang w:eastAsia="en-US"/>
        </w:rPr>
        <w:tab/>
        <w:t>Δεδομένου ότι οι στόχοι του παρόντος κανονισμού, δηλαδή η προστασία των δικαιωμάτων των επιβατών αεροπορικών μεταφορών με δίκαιο και ισορροπημένο τρόπο, η διασφάλιση</w:t>
      </w:r>
      <w:r w:rsidRPr="00E038E6">
        <w:rPr>
          <w:rFonts w:eastAsia="Calibri"/>
          <w:szCs w:val="22"/>
          <w:lang w:val="en-GB" w:eastAsia="en-US"/>
        </w:rPr>
        <w:t> </w:t>
      </w:r>
      <w:r w:rsidRPr="00E038E6">
        <w:rPr>
          <w:rFonts w:eastAsia="Calibri"/>
          <w:szCs w:val="22"/>
          <w:lang w:eastAsia="en-US"/>
        </w:rPr>
        <w:t>της ανταγωνιστικότητας του τομέα αερομεταφορών της Ένωσης και η διατήρηση</w:t>
      </w:r>
      <w:r w:rsidRPr="00E038E6">
        <w:rPr>
          <w:rFonts w:eastAsia="Calibri"/>
          <w:szCs w:val="22"/>
          <w:lang w:val="en-GB" w:eastAsia="en-US"/>
        </w:rPr>
        <w:t> </w:t>
      </w:r>
      <w:r w:rsidRPr="00E038E6">
        <w:rPr>
          <w:rFonts w:eastAsia="Calibri"/>
          <w:szCs w:val="22"/>
          <w:lang w:eastAsia="en-US"/>
        </w:rPr>
        <w:t>της συνδεσιμότητας για τους επιβάτες μακροπρόθεσμα, δεν μπορούν να επιτευχθούν ικανοποιητικά από τα κράτη μέλη, μπορούν όμως, εξαιτίας της κλίμακάς του, να επιτευχθούν καλύτερα σε</w:t>
      </w:r>
      <w:r w:rsidRPr="00E038E6">
        <w:rPr>
          <w:rFonts w:eastAsia="Calibri"/>
          <w:szCs w:val="22"/>
          <w:lang w:val="en-GB" w:eastAsia="en-US"/>
        </w:rPr>
        <w:t> </w:t>
      </w:r>
      <w:r w:rsidRPr="00E038E6">
        <w:rPr>
          <w:rFonts w:eastAsia="Calibri"/>
          <w:szCs w:val="22"/>
          <w:lang w:eastAsia="en-US"/>
        </w:rPr>
        <w:t>επίπεδο Ένωσης, η Ένωση</w:t>
      </w:r>
      <w:r w:rsidRPr="00E038E6">
        <w:rPr>
          <w:rFonts w:eastAsia="Calibri"/>
          <w:szCs w:val="22"/>
          <w:lang w:val="en-GB" w:eastAsia="en-US"/>
        </w:rPr>
        <w:t> </w:t>
      </w:r>
      <w:r w:rsidRPr="00E038E6">
        <w:rPr>
          <w:rFonts w:eastAsia="Calibri"/>
          <w:szCs w:val="22"/>
          <w:lang w:eastAsia="en-US"/>
        </w:rPr>
        <w:t>δύναται να λάβει μέτρα, σύμφωνα με την αρχή της επικουρικότητας του άρθρου 5 της Συνθήκης για την Ευρωπαϊκή Ένωση. Σύμφωνα με την αρχή της αναλογικότητας όπως διατυπώνεται στο ίδιο άρθρο, ο παρών κανονισμός δεν υπερβαίνει τα αναγκαία όρια για την επίτευξη των στόχων αυτών,</w:t>
      </w:r>
    </w:p>
    <w:p w14:paraId="098D5E1B" w14:textId="77777777" w:rsidR="00E038E6" w:rsidRPr="00E038E6" w:rsidRDefault="00E038E6" w:rsidP="00E038E6">
      <w:pPr>
        <w:keepNext/>
        <w:widowControl/>
        <w:spacing w:before="120" w:after="120" w:line="360" w:lineRule="auto"/>
        <w:rPr>
          <w:rFonts w:eastAsia="Calibri"/>
          <w:szCs w:val="22"/>
          <w:lang w:eastAsia="en-US"/>
        </w:rPr>
      </w:pPr>
      <w:r w:rsidRPr="00E038E6">
        <w:rPr>
          <w:rFonts w:eastAsia="Calibri"/>
          <w:szCs w:val="22"/>
          <w:lang w:eastAsia="en-US"/>
        </w:rPr>
        <w:t>ΕΞΕΔΩΣΑΝ ΤΟΝ ΠΑΡΟΝΤΑ ΚΑΝΟΝΙΣΜΟ:</w:t>
      </w:r>
    </w:p>
    <w:p w14:paraId="55730FEC" w14:textId="77777777" w:rsidR="00D33E47" w:rsidRDefault="00D33E47">
      <w:pPr>
        <w:widowControl/>
        <w:rPr>
          <w:rFonts w:eastAsia="Calibri"/>
          <w:iCs/>
          <w:szCs w:val="22"/>
          <w:lang w:eastAsia="en-US"/>
        </w:rPr>
      </w:pPr>
      <w:r>
        <w:rPr>
          <w:rFonts w:eastAsia="Calibri"/>
          <w:iCs/>
          <w:szCs w:val="22"/>
          <w:lang w:eastAsia="en-US"/>
        </w:rPr>
        <w:br w:type="page"/>
      </w:r>
    </w:p>
    <w:p w14:paraId="0F5FE5D0" w14:textId="1B0978FC" w:rsidR="00E038E6" w:rsidRPr="00C5259F" w:rsidRDefault="00E038E6" w:rsidP="00E038E6">
      <w:pPr>
        <w:keepNext/>
        <w:widowControl/>
        <w:spacing w:before="360" w:after="120" w:line="360" w:lineRule="auto"/>
        <w:jc w:val="center"/>
        <w:rPr>
          <w:rFonts w:eastAsia="Calibri"/>
          <w:iCs/>
          <w:szCs w:val="22"/>
          <w:lang w:eastAsia="en-US"/>
        </w:rPr>
      </w:pPr>
      <w:r w:rsidRPr="00C5259F">
        <w:rPr>
          <w:rFonts w:eastAsia="Calibri"/>
          <w:iCs/>
          <w:szCs w:val="22"/>
          <w:lang w:eastAsia="en-US"/>
        </w:rPr>
        <w:lastRenderedPageBreak/>
        <w:t>Άρθρο 1</w:t>
      </w:r>
    </w:p>
    <w:p w14:paraId="6D001249"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Ο κανονισμός (ΕΚ) αριθ.</w:t>
      </w:r>
      <w:r w:rsidRPr="00E038E6">
        <w:rPr>
          <w:rFonts w:eastAsia="Calibri"/>
          <w:szCs w:val="22"/>
          <w:lang w:val="en-GB" w:eastAsia="en-US"/>
        </w:rPr>
        <w:t> </w:t>
      </w:r>
      <w:r w:rsidRPr="00E038E6">
        <w:rPr>
          <w:rFonts w:eastAsia="Calibri"/>
          <w:szCs w:val="22"/>
          <w:lang w:eastAsia="en-US"/>
        </w:rPr>
        <w:t>261/2004 τροποποιείται ως εξής:</w:t>
      </w:r>
    </w:p>
    <w:p w14:paraId="36CA5D6D"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w:t>
      </w:r>
      <w:r w:rsidRPr="00E038E6">
        <w:rPr>
          <w:rFonts w:eastAsia="Calibri"/>
          <w:szCs w:val="22"/>
          <w:lang w:eastAsia="en-US"/>
        </w:rPr>
        <w:tab/>
        <w:t>Το άρθρο 1 αντικαθίσταται από το ακόλουθο κείμενο:</w:t>
      </w:r>
    </w:p>
    <w:p w14:paraId="0C6EEF73" w14:textId="12FFDC14" w:rsidR="00E038E6" w:rsidRPr="00086EE2" w:rsidRDefault="00086EE2" w:rsidP="00E038E6">
      <w:pPr>
        <w:widowControl/>
        <w:spacing w:before="120" w:after="120" w:line="360" w:lineRule="auto"/>
        <w:ind w:left="850"/>
        <w:rPr>
          <w:rFonts w:eastAsia="Calibri"/>
          <w:bCs/>
          <w:iCs/>
          <w:szCs w:val="22"/>
          <w:lang w:eastAsia="en-US"/>
        </w:rPr>
      </w:pPr>
      <w:r w:rsidRPr="00C5259F">
        <w:rPr>
          <w:rFonts w:eastAsia="Calibri"/>
          <w:bCs/>
          <w:iCs/>
          <w:szCs w:val="22"/>
          <w:lang w:eastAsia="en-US"/>
        </w:rPr>
        <w:t>«</w:t>
      </w:r>
      <w:r w:rsidR="00E038E6" w:rsidRPr="00C5259F">
        <w:rPr>
          <w:rFonts w:eastAsia="Calibri"/>
          <w:bCs/>
          <w:iCs/>
          <w:szCs w:val="22"/>
          <w:lang w:eastAsia="en-US"/>
        </w:rPr>
        <w:t>Άρθρο 1</w:t>
      </w:r>
      <w:r>
        <w:rPr>
          <w:rFonts w:eastAsia="Calibri"/>
          <w:bCs/>
          <w:iCs/>
          <w:szCs w:val="22"/>
          <w:lang w:eastAsia="en-US"/>
        </w:rPr>
        <w:br/>
      </w:r>
      <w:r w:rsidR="00E038E6" w:rsidRPr="00C5259F">
        <w:rPr>
          <w:rFonts w:eastAsia="Calibri"/>
          <w:bCs/>
          <w:iCs/>
          <w:szCs w:val="22"/>
          <w:lang w:eastAsia="en-US"/>
        </w:rPr>
        <w:t>Αντικείμενο</w:t>
      </w:r>
    </w:p>
    <w:p w14:paraId="16E4C1E2" w14:textId="77777777"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szCs w:val="22"/>
          <w:lang w:eastAsia="en-US"/>
        </w:rPr>
        <w:t>Ο παρών κανονισμός θεσπίζει, υπό τους ακόλουθους προσδιοριζόμενους όρους, τα ελάχιστα δικαιώματα των επιβατών αεροπορικών μεταφορών σε</w:t>
      </w:r>
      <w:r w:rsidRPr="00E038E6">
        <w:rPr>
          <w:rFonts w:eastAsia="Calibri"/>
          <w:szCs w:val="22"/>
          <w:lang w:val="en-GB" w:eastAsia="en-US"/>
        </w:rPr>
        <w:t> </w:t>
      </w:r>
      <w:r w:rsidRPr="00E038E6">
        <w:rPr>
          <w:rFonts w:eastAsia="Calibri"/>
          <w:szCs w:val="22"/>
          <w:lang w:eastAsia="en-US"/>
        </w:rPr>
        <w:t>περίπτωση:</w:t>
      </w:r>
    </w:p>
    <w:p w14:paraId="60EEA9EE"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α)</w:t>
      </w:r>
      <w:r w:rsidRPr="00E038E6">
        <w:rPr>
          <w:rFonts w:eastAsia="Calibri"/>
          <w:szCs w:val="22"/>
          <w:lang w:eastAsia="en-US"/>
        </w:rPr>
        <w:tab/>
        <w:t>άρνησης επιβίβασης·</w:t>
      </w:r>
    </w:p>
    <w:p w14:paraId="3EF9FD75"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β)</w:t>
      </w:r>
      <w:r w:rsidRPr="00E038E6">
        <w:rPr>
          <w:rFonts w:eastAsia="Calibri"/>
          <w:szCs w:val="22"/>
          <w:lang w:eastAsia="en-US"/>
        </w:rPr>
        <w:tab/>
        <w:t>ματαίωσης, καθυστέρησης ή αναπρογραμματισμού της πτήσης τους·</w:t>
      </w:r>
    </w:p>
    <w:p w14:paraId="177D3DD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γ)</w:t>
      </w:r>
      <w:r w:rsidRPr="00E038E6">
        <w:rPr>
          <w:rFonts w:eastAsia="Calibri"/>
          <w:szCs w:val="22"/>
          <w:lang w:eastAsia="en-US"/>
        </w:rPr>
        <w:tab/>
        <w:t>απώλειας πτήσης ανταπόκρισης·</w:t>
      </w:r>
    </w:p>
    <w:p w14:paraId="3ABAD7EB" w14:textId="38B56F6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δ)</w:t>
      </w:r>
      <w:r w:rsidRPr="00E038E6">
        <w:rPr>
          <w:rFonts w:eastAsia="Calibri"/>
          <w:szCs w:val="22"/>
          <w:lang w:eastAsia="en-US"/>
        </w:rPr>
        <w:tab/>
        <w:t>τοποθέτησής τους σε</w:t>
      </w:r>
      <w:r w:rsidRPr="00E038E6">
        <w:rPr>
          <w:rFonts w:eastAsia="Calibri"/>
          <w:szCs w:val="22"/>
          <w:lang w:val="en-GB" w:eastAsia="en-US"/>
        </w:rPr>
        <w:t> </w:t>
      </w:r>
      <w:r w:rsidRPr="00E038E6">
        <w:rPr>
          <w:rFonts w:eastAsia="Calibri"/>
          <w:szCs w:val="22"/>
          <w:lang w:eastAsia="en-US"/>
        </w:rPr>
        <w:t>ανώτερη ή κατώτερη κατηγορία ναύλου</w:t>
      </w:r>
      <w:r w:rsidR="00086EE2">
        <w:rPr>
          <w:rFonts w:eastAsia="Calibri"/>
          <w:szCs w:val="22"/>
          <w:lang w:eastAsia="en-US"/>
        </w:rPr>
        <w:t>.».</w:t>
      </w:r>
    </w:p>
    <w:p w14:paraId="4AC53037" w14:textId="77777777" w:rsidR="00086EE2" w:rsidRDefault="00086EE2">
      <w:pPr>
        <w:widowControl/>
        <w:rPr>
          <w:rFonts w:eastAsia="Calibri"/>
          <w:szCs w:val="22"/>
          <w:lang w:eastAsia="en-US"/>
        </w:rPr>
      </w:pPr>
      <w:r>
        <w:rPr>
          <w:rFonts w:eastAsia="Calibri"/>
          <w:szCs w:val="22"/>
          <w:lang w:eastAsia="en-US"/>
        </w:rPr>
        <w:br w:type="page"/>
      </w:r>
    </w:p>
    <w:p w14:paraId="2CFA38A6" w14:textId="148EF121"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2)</w:t>
      </w:r>
      <w:r w:rsidRPr="00E038E6">
        <w:rPr>
          <w:rFonts w:eastAsia="Calibri"/>
          <w:szCs w:val="22"/>
          <w:lang w:eastAsia="en-US"/>
        </w:rPr>
        <w:tab/>
        <w:t>Το άρθρο 2 τροποποιείται ως εξής:</w:t>
      </w:r>
    </w:p>
    <w:p w14:paraId="165C0FD3"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α)</w:t>
      </w:r>
      <w:r w:rsidRPr="00E038E6">
        <w:rPr>
          <w:rFonts w:eastAsia="Calibri"/>
          <w:szCs w:val="22"/>
          <w:lang w:eastAsia="en-US"/>
        </w:rPr>
        <w:tab/>
        <w:t xml:space="preserve">τα στοιχεία β) έως </w:t>
      </w:r>
      <w:proofErr w:type="spellStart"/>
      <w:r w:rsidRPr="00E038E6">
        <w:rPr>
          <w:rFonts w:eastAsia="Calibri"/>
          <w:szCs w:val="22"/>
          <w:lang w:eastAsia="en-US"/>
        </w:rPr>
        <w:t>στ</w:t>
      </w:r>
      <w:proofErr w:type="spellEnd"/>
      <w:r w:rsidRPr="00E038E6">
        <w:rPr>
          <w:rFonts w:eastAsia="Calibri"/>
          <w:szCs w:val="22"/>
          <w:lang w:eastAsia="en-US"/>
        </w:rPr>
        <w:t>) αντικαθίστανται από το ακόλουθο κείμενο:</w:t>
      </w:r>
    </w:p>
    <w:p w14:paraId="64D7CB1F" w14:textId="711BE756" w:rsidR="00E038E6" w:rsidRPr="00E038E6" w:rsidRDefault="00086EE2" w:rsidP="00E038E6">
      <w:pPr>
        <w:widowControl/>
        <w:spacing w:before="120" w:after="120" w:line="360" w:lineRule="auto"/>
        <w:ind w:left="1984" w:hanging="567"/>
        <w:rPr>
          <w:rFonts w:eastAsia="Calibri"/>
          <w:szCs w:val="22"/>
          <w:lang w:eastAsia="en-US"/>
        </w:rPr>
      </w:pPr>
      <w:r w:rsidRPr="00C5259F">
        <w:rPr>
          <w:rFonts w:eastAsia="Calibri"/>
          <w:szCs w:val="22"/>
          <w:lang w:eastAsia="en-US"/>
        </w:rPr>
        <w:t>«</w:t>
      </w:r>
      <w:r w:rsidR="00ED00BC" w:rsidRPr="00C5259F">
        <w:rPr>
          <w:rFonts w:eastAsia="Calibri"/>
          <w:szCs w:val="22"/>
          <w:lang w:eastAsia="en-US"/>
        </w:rPr>
        <w:t>β</w:t>
      </w:r>
      <w:r w:rsidR="00E038E6" w:rsidRPr="00E038E6">
        <w:rPr>
          <w:rFonts w:eastAsia="Calibri"/>
          <w:szCs w:val="22"/>
          <w:lang w:eastAsia="en-US"/>
        </w:rPr>
        <w:t>)</w:t>
      </w:r>
      <w:r w:rsidR="00E038E6" w:rsidRPr="00E038E6">
        <w:rPr>
          <w:rFonts w:eastAsia="Calibri"/>
          <w:szCs w:val="22"/>
          <w:lang w:eastAsia="en-US"/>
        </w:rPr>
        <w:tab/>
        <w:t>“πραγματικός αερομεταφορέας”, αερομεταφορέας που πραγματοποιεί ή σκοπεύει να πραγματοποιήσει πτήση</w:t>
      </w:r>
      <w:r w:rsidR="00E038E6" w:rsidRPr="00E038E6">
        <w:rPr>
          <w:rFonts w:eastAsia="Calibri"/>
          <w:szCs w:val="22"/>
          <w:lang w:val="en-GB" w:eastAsia="en-US"/>
        </w:rPr>
        <w:t> </w:t>
      </w:r>
      <w:r w:rsidR="00E038E6" w:rsidRPr="00E038E6">
        <w:rPr>
          <w:rFonts w:eastAsia="Calibri"/>
          <w:szCs w:val="22"/>
          <w:lang w:eastAsia="en-US"/>
        </w:rPr>
        <w:t>κατόπιν σύμβασης αεροπορικής μεταφοράς με επιβάτη ή για λογαριασμό άλλου φυσικού ή νομικού προσώπου που έχει σύμβαση</w:t>
      </w:r>
      <w:r w:rsidR="00E038E6" w:rsidRPr="00E038E6">
        <w:rPr>
          <w:rFonts w:eastAsia="Calibri"/>
          <w:szCs w:val="22"/>
          <w:lang w:val="en-GB" w:eastAsia="en-US"/>
        </w:rPr>
        <w:t> </w:t>
      </w:r>
      <w:r w:rsidR="00E038E6" w:rsidRPr="00E038E6">
        <w:rPr>
          <w:rFonts w:eastAsia="Calibri"/>
          <w:szCs w:val="22"/>
          <w:lang w:eastAsia="en-US"/>
        </w:rPr>
        <w:t>με τον εν λόγω επιβάτη, συμπεριλαμβανομένου του αερομεταφορέα που χρησιμοποιεί το αεροσκάφος άλλου αερομεταφορέα, με ή χωρίς πλήρωμα του εν λόγω άλλου αερομεταφορέα, για την εκτέλεση</w:t>
      </w:r>
      <w:r w:rsidR="00E038E6" w:rsidRPr="00E038E6">
        <w:rPr>
          <w:rFonts w:eastAsia="Calibri"/>
          <w:szCs w:val="22"/>
          <w:lang w:val="en-GB" w:eastAsia="en-US"/>
        </w:rPr>
        <w:t> </w:t>
      </w:r>
      <w:r w:rsidR="00E038E6" w:rsidRPr="00E038E6">
        <w:rPr>
          <w:rFonts w:eastAsia="Calibri"/>
          <w:szCs w:val="22"/>
          <w:lang w:eastAsia="en-US"/>
        </w:rPr>
        <w:t>των πτήσεων του·</w:t>
      </w:r>
    </w:p>
    <w:p w14:paraId="45984A50" w14:textId="0B07100C" w:rsidR="00E038E6" w:rsidRPr="00E038E6" w:rsidRDefault="00086EE2" w:rsidP="00E038E6">
      <w:pPr>
        <w:widowControl/>
        <w:spacing w:before="120" w:after="120" w:line="360" w:lineRule="auto"/>
        <w:ind w:left="1984" w:hanging="567"/>
        <w:rPr>
          <w:rFonts w:eastAsia="Calibri"/>
          <w:szCs w:val="22"/>
          <w:lang w:eastAsia="en-US"/>
        </w:rPr>
      </w:pPr>
      <w:r w:rsidRPr="00C5259F">
        <w:rPr>
          <w:rFonts w:eastAsia="Calibri"/>
          <w:szCs w:val="22"/>
          <w:lang w:eastAsia="en-US"/>
        </w:rPr>
        <w:t>γ</w:t>
      </w:r>
      <w:r w:rsidR="00E038E6" w:rsidRPr="00E038E6">
        <w:rPr>
          <w:rFonts w:eastAsia="Calibri"/>
          <w:szCs w:val="22"/>
          <w:lang w:eastAsia="en-US"/>
        </w:rPr>
        <w:t>)</w:t>
      </w:r>
      <w:r w:rsidR="00E038E6" w:rsidRPr="00E038E6">
        <w:rPr>
          <w:rFonts w:eastAsia="Calibri"/>
          <w:szCs w:val="22"/>
          <w:lang w:eastAsia="en-US"/>
        </w:rPr>
        <w:tab/>
        <w:t>“ενωσιακός αερομεταφορέας”, αερομεταφορέας που διαθέτει έγκυρη άδεια εκμετάλλευσης την οποία έχει χορηγήσει κράτος μέλος σύμφωνα με τις διατάξεις του κανονισμού (</w:t>
      </w:r>
      <w:r w:rsidR="00E038E6" w:rsidRPr="00E038E6">
        <w:rPr>
          <w:rFonts w:eastAsia="Calibri"/>
          <w:szCs w:val="22"/>
          <w:lang w:val="en-GB" w:eastAsia="en-US"/>
        </w:rPr>
        <w:t>E</w:t>
      </w:r>
      <w:r w:rsidR="00E038E6" w:rsidRPr="00E038E6">
        <w:rPr>
          <w:rFonts w:eastAsia="Calibri"/>
          <w:szCs w:val="22"/>
          <w:lang w:eastAsia="en-US"/>
        </w:rPr>
        <w:t>Κ) αριθ.</w:t>
      </w:r>
      <w:r w:rsidR="00E038E6" w:rsidRPr="00E038E6">
        <w:rPr>
          <w:rFonts w:eastAsia="Calibri"/>
          <w:szCs w:val="22"/>
          <w:lang w:val="en-GB" w:eastAsia="en-US"/>
        </w:rPr>
        <w:t> </w:t>
      </w:r>
      <w:r w:rsidR="00E038E6" w:rsidRPr="00E038E6">
        <w:rPr>
          <w:rFonts w:eastAsia="Calibri"/>
          <w:szCs w:val="22"/>
          <w:lang w:eastAsia="en-US"/>
        </w:rPr>
        <w:t>1008/2008 του Ευρωπαϊκού Κοινοβουλίου και του Συμβουλίου</w:t>
      </w:r>
      <w:r w:rsidR="00E038E6" w:rsidRPr="00E038E6">
        <w:rPr>
          <w:rFonts w:eastAsia="Calibri"/>
          <w:szCs w:val="22"/>
          <w:vertAlign w:val="superscript"/>
          <w:lang w:eastAsia="en-US"/>
        </w:rPr>
        <w:t>*</w:t>
      </w:r>
      <w:r w:rsidR="00E038E6" w:rsidRPr="00E038E6">
        <w:rPr>
          <w:rFonts w:eastAsia="Calibri"/>
          <w:szCs w:val="22"/>
          <w:lang w:eastAsia="en-US"/>
        </w:rPr>
        <w:t>·</w:t>
      </w:r>
    </w:p>
    <w:p w14:paraId="7E67C809" w14:textId="33DB4C16" w:rsidR="00E038E6" w:rsidRPr="00C5259F"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b/>
          <w:i/>
          <w:szCs w:val="22"/>
          <w:lang w:eastAsia="en-US"/>
        </w:rPr>
        <w:t>γα</w:t>
      </w:r>
      <w:proofErr w:type="spellEnd"/>
      <w:r w:rsidRPr="00E038E6">
        <w:rPr>
          <w:rFonts w:eastAsia="Calibri"/>
          <w:b/>
          <w:i/>
          <w:szCs w:val="22"/>
          <w:lang w:eastAsia="en-US"/>
        </w:rPr>
        <w:t>)</w:t>
      </w:r>
      <w:r w:rsidR="00086EE2">
        <w:rPr>
          <w:rFonts w:eastAsia="Calibri"/>
          <w:b/>
          <w:i/>
          <w:szCs w:val="22"/>
          <w:lang w:eastAsia="en-US"/>
        </w:rPr>
        <w:tab/>
      </w:r>
      <w:r w:rsidR="00086EE2" w:rsidRPr="00C5259F">
        <w:rPr>
          <w:rFonts w:eastAsia="Calibri"/>
          <w:b/>
          <w:bCs/>
          <w:i/>
          <w:iCs/>
          <w:szCs w:val="22"/>
          <w:lang w:eastAsia="en-US"/>
        </w:rPr>
        <w:t>“</w:t>
      </w:r>
      <w:r w:rsidRPr="00E038E6">
        <w:rPr>
          <w:rFonts w:eastAsia="Calibri"/>
          <w:b/>
          <w:i/>
          <w:szCs w:val="22"/>
          <w:lang w:eastAsia="en-US"/>
        </w:rPr>
        <w:t>φορέας διαχείρισης αερολιμένα</w:t>
      </w:r>
      <w:r w:rsidR="00086EE2" w:rsidRPr="00086EE2">
        <w:rPr>
          <w:rFonts w:eastAsia="Calibri"/>
          <w:b/>
          <w:i/>
          <w:szCs w:val="22"/>
          <w:lang w:eastAsia="en-US"/>
        </w:rPr>
        <w:t>”</w:t>
      </w:r>
      <w:r w:rsidRPr="00E038E6">
        <w:rPr>
          <w:rFonts w:eastAsia="Calibri"/>
          <w:b/>
          <w:i/>
          <w:szCs w:val="22"/>
          <w:lang w:eastAsia="en-US"/>
        </w:rPr>
        <w:t>, φορέας ο οποίος, σε</w:t>
      </w:r>
      <w:r w:rsidRPr="00E038E6">
        <w:rPr>
          <w:rFonts w:eastAsia="Calibri"/>
          <w:b/>
          <w:i/>
          <w:szCs w:val="22"/>
          <w:lang w:val="en-GB" w:eastAsia="en-US"/>
        </w:rPr>
        <w:t> </w:t>
      </w:r>
      <w:r w:rsidRPr="00E038E6">
        <w:rPr>
          <w:rFonts w:eastAsia="Calibri"/>
          <w:b/>
          <w:i/>
          <w:szCs w:val="22"/>
          <w:lang w:eastAsia="en-US"/>
        </w:rPr>
        <w:t>συνδυασμό ή όχι, κατά περίπτωση, με άλλες δραστηριότητες, έχει ως στόχο, δυνάμει εθνικών νομοθετικών ή κανονιστικών διατάξεων ή συμβάσεων, τη διοίκηση</w:t>
      </w:r>
      <w:r w:rsidRPr="00E038E6">
        <w:rPr>
          <w:rFonts w:eastAsia="Calibri"/>
          <w:b/>
          <w:i/>
          <w:szCs w:val="22"/>
          <w:lang w:val="en-GB" w:eastAsia="en-US"/>
        </w:rPr>
        <w:t> </w:t>
      </w:r>
      <w:r w:rsidRPr="00E038E6">
        <w:rPr>
          <w:rFonts w:eastAsia="Calibri"/>
          <w:b/>
          <w:i/>
          <w:szCs w:val="22"/>
          <w:lang w:eastAsia="en-US"/>
        </w:rPr>
        <w:t>και τη διαχείριση</w:t>
      </w:r>
      <w:r w:rsidRPr="00E038E6">
        <w:rPr>
          <w:rFonts w:eastAsia="Calibri"/>
          <w:b/>
          <w:i/>
          <w:szCs w:val="22"/>
          <w:lang w:val="en-GB" w:eastAsia="en-US"/>
        </w:rPr>
        <w:t> </w:t>
      </w:r>
      <w:r w:rsidRPr="00E038E6">
        <w:rPr>
          <w:rFonts w:eastAsia="Calibri"/>
          <w:b/>
          <w:i/>
          <w:szCs w:val="22"/>
          <w:lang w:eastAsia="en-US"/>
        </w:rPr>
        <w:t>των υποδομών αερολιμένα ή αερολιμενικών δικτύων, καθώς και τον συντονισμό και τον έλεγχο των δραστηριοτήτων των διαφόρων αερομεταφορέων που εξυπηρετούν τους συγκεκριμένους αερολιμένες ή αερολιμενικά δίκτυα·</w:t>
      </w:r>
      <w:r w:rsidR="00086EE2">
        <w:rPr>
          <w:rFonts w:eastAsia="Calibri"/>
          <w:b/>
          <w:szCs w:val="22"/>
          <w:lang w:eastAsia="en-US"/>
        </w:rPr>
        <w:t xml:space="preserve"> [Τροπολογία 56]</w:t>
      </w:r>
    </w:p>
    <w:p w14:paraId="1330EA1D" w14:textId="77777777" w:rsidR="00086EE2" w:rsidRDefault="00086EE2">
      <w:pPr>
        <w:widowControl/>
        <w:rPr>
          <w:rFonts w:eastAsia="Calibri"/>
          <w:strike/>
          <w:szCs w:val="22"/>
          <w:lang w:eastAsia="en-US"/>
        </w:rPr>
      </w:pPr>
      <w:r>
        <w:rPr>
          <w:rFonts w:eastAsia="Calibri"/>
          <w:strike/>
          <w:szCs w:val="22"/>
          <w:lang w:eastAsia="en-US"/>
        </w:rPr>
        <w:br w:type="page"/>
      </w:r>
    </w:p>
    <w:p w14:paraId="6E71ED77" w14:textId="257FD4D3" w:rsidR="00E038E6" w:rsidRPr="00E038E6" w:rsidRDefault="00086EE2" w:rsidP="00E038E6">
      <w:pPr>
        <w:widowControl/>
        <w:spacing w:before="120" w:after="120" w:line="360" w:lineRule="auto"/>
        <w:ind w:left="1984" w:hanging="567"/>
        <w:rPr>
          <w:rFonts w:eastAsia="Calibri"/>
          <w:szCs w:val="22"/>
          <w:lang w:eastAsia="en-US"/>
        </w:rPr>
      </w:pPr>
      <w:r w:rsidRPr="00C5259F">
        <w:rPr>
          <w:rFonts w:eastAsia="Calibri"/>
          <w:szCs w:val="22"/>
          <w:lang w:eastAsia="en-US"/>
        </w:rPr>
        <w:lastRenderedPageBreak/>
        <w:t>δ</w:t>
      </w:r>
      <w:r w:rsidR="00E038E6" w:rsidRPr="00E038E6">
        <w:rPr>
          <w:rFonts w:eastAsia="Calibri"/>
          <w:szCs w:val="22"/>
          <w:lang w:eastAsia="en-US"/>
        </w:rPr>
        <w:t>)</w:t>
      </w:r>
      <w:r w:rsidR="00E038E6" w:rsidRPr="00E038E6">
        <w:rPr>
          <w:rFonts w:eastAsia="Calibri"/>
          <w:szCs w:val="22"/>
          <w:lang w:eastAsia="en-US"/>
        </w:rPr>
        <w:tab/>
        <w:t>“διοργανωτής”, πρόσωπο κατά την έννοια του άρθρου 3 σημείο 8) της οδηγίας (ΕΕ) 2015/2302 του Ευρωπαϊκού Κοινοβουλίου και του Συμβουλίου</w:t>
      </w:r>
      <w:r w:rsidR="00E038E6" w:rsidRPr="00E038E6">
        <w:rPr>
          <w:rFonts w:eastAsia="Calibri"/>
          <w:szCs w:val="22"/>
          <w:vertAlign w:val="superscript"/>
          <w:lang w:eastAsia="en-US"/>
        </w:rPr>
        <w:t>**</w:t>
      </w:r>
      <w:r w:rsidR="00E038E6" w:rsidRPr="00E038E6">
        <w:rPr>
          <w:rFonts w:eastAsia="Calibri"/>
          <w:szCs w:val="22"/>
          <w:lang w:eastAsia="en-US"/>
        </w:rPr>
        <w:t>·</w:t>
      </w:r>
    </w:p>
    <w:p w14:paraId="23AFD329" w14:textId="0C8672A9" w:rsidR="00E038E6" w:rsidRPr="00E038E6" w:rsidRDefault="00086EE2" w:rsidP="00E038E6">
      <w:pPr>
        <w:widowControl/>
        <w:spacing w:before="120" w:after="120" w:line="360" w:lineRule="auto"/>
        <w:ind w:left="1984" w:hanging="567"/>
        <w:rPr>
          <w:rFonts w:eastAsia="Calibri"/>
          <w:szCs w:val="22"/>
          <w:lang w:eastAsia="en-US"/>
        </w:rPr>
      </w:pPr>
      <w:r w:rsidRPr="00C5259F">
        <w:rPr>
          <w:rFonts w:eastAsia="Calibri"/>
          <w:szCs w:val="22"/>
          <w:lang w:eastAsia="en-US"/>
        </w:rPr>
        <w:t>ε</w:t>
      </w:r>
      <w:r w:rsidR="00E038E6" w:rsidRPr="00E038E6">
        <w:rPr>
          <w:rFonts w:eastAsia="Calibri"/>
          <w:szCs w:val="22"/>
          <w:lang w:eastAsia="en-US"/>
        </w:rPr>
        <w:t>)</w:t>
      </w:r>
      <w:r w:rsidR="00E038E6" w:rsidRPr="00E038E6">
        <w:rPr>
          <w:rFonts w:eastAsia="Calibri"/>
          <w:szCs w:val="22"/>
          <w:lang w:eastAsia="en-US"/>
        </w:rPr>
        <w:tab/>
        <w:t>“οργανωμένο ταξίδι”, συνδυασμός ταξιδιωτικών υπηρεσιών όπως ορίζονται στο άρθρο 3 σημείο 2) της οδηγίας (ΕΕ) 2015/2302·</w:t>
      </w:r>
    </w:p>
    <w:p w14:paraId="2B449926" w14:textId="45A409C4" w:rsidR="00E038E6" w:rsidRPr="00E038E6" w:rsidRDefault="00086EE2"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στ</w:t>
      </w:r>
      <w:proofErr w:type="spellEnd"/>
      <w:r w:rsidR="00E038E6" w:rsidRPr="00E038E6">
        <w:rPr>
          <w:rFonts w:eastAsia="Calibri"/>
          <w:szCs w:val="22"/>
          <w:lang w:eastAsia="en-US"/>
        </w:rPr>
        <w:t>)</w:t>
      </w:r>
      <w:r w:rsidR="00E038E6" w:rsidRPr="00E038E6">
        <w:rPr>
          <w:rFonts w:eastAsia="Calibri"/>
          <w:szCs w:val="22"/>
          <w:lang w:eastAsia="en-US"/>
        </w:rPr>
        <w:tab/>
        <w:t>“εισιτήριο”, έγκυρο αποδεικτικό στοιχείο σύμβασης αεροπορικής μεταφοράς, σε</w:t>
      </w:r>
      <w:r w:rsidR="00E038E6" w:rsidRPr="00E038E6">
        <w:rPr>
          <w:rFonts w:eastAsia="Calibri"/>
          <w:szCs w:val="22"/>
          <w:lang w:val="en-GB" w:eastAsia="en-US"/>
        </w:rPr>
        <w:t> </w:t>
      </w:r>
      <w:r w:rsidR="00E038E6" w:rsidRPr="00E038E6">
        <w:rPr>
          <w:rFonts w:eastAsia="Calibri"/>
          <w:szCs w:val="22"/>
          <w:lang w:eastAsia="en-US"/>
        </w:rPr>
        <w:t>οποιαδήποτε μορφή·</w:t>
      </w:r>
    </w:p>
    <w:p w14:paraId="01B404B3" w14:textId="13F3A1F1" w:rsidR="00E038E6" w:rsidRPr="00C5259F" w:rsidRDefault="00E038E6" w:rsidP="00E038E6">
      <w:pPr>
        <w:widowControl/>
        <w:spacing w:before="120" w:after="120" w:line="360" w:lineRule="auto"/>
        <w:ind w:left="1984" w:hanging="567"/>
        <w:rPr>
          <w:rFonts w:eastAsia="Calibri"/>
          <w:b/>
          <w:szCs w:val="22"/>
          <w:lang w:eastAsia="en-US"/>
        </w:rPr>
      </w:pPr>
      <w:r w:rsidRPr="00E038E6">
        <w:rPr>
          <w:rFonts w:eastAsia="Calibri"/>
          <w:b/>
          <w:i/>
          <w:szCs w:val="22"/>
          <w:lang w:eastAsia="en-US"/>
        </w:rPr>
        <w:t>στα)</w:t>
      </w:r>
      <w:r w:rsidR="00086EE2">
        <w:rPr>
          <w:rFonts w:eastAsia="Calibri"/>
          <w:b/>
          <w:i/>
          <w:szCs w:val="22"/>
          <w:lang w:eastAsia="en-US"/>
        </w:rPr>
        <w:tab/>
      </w:r>
      <w:r w:rsidR="00086EE2" w:rsidRPr="00086EE2">
        <w:rPr>
          <w:rFonts w:eastAsia="Calibri"/>
          <w:b/>
          <w:i/>
          <w:szCs w:val="22"/>
          <w:lang w:eastAsia="en-US"/>
        </w:rPr>
        <w:t>“</w:t>
      </w:r>
      <w:r w:rsidRPr="00E038E6">
        <w:rPr>
          <w:rFonts w:eastAsia="Calibri"/>
          <w:b/>
          <w:i/>
          <w:szCs w:val="22"/>
          <w:lang w:eastAsia="en-US"/>
        </w:rPr>
        <w:t>αντίτιμο του αεροπορικού εισιτηρίου</w:t>
      </w:r>
      <w:r w:rsidR="00086EE2" w:rsidRPr="00C5259F">
        <w:rPr>
          <w:rFonts w:eastAsia="Calibri"/>
          <w:b/>
          <w:bCs/>
          <w:i/>
          <w:iCs/>
          <w:szCs w:val="22"/>
          <w:lang w:eastAsia="en-US"/>
        </w:rPr>
        <w:t>”</w:t>
      </w:r>
      <w:r w:rsidRPr="00E038E6">
        <w:rPr>
          <w:rFonts w:eastAsia="Calibri"/>
          <w:b/>
          <w:i/>
          <w:szCs w:val="22"/>
          <w:lang w:eastAsia="en-US"/>
        </w:rPr>
        <w:t>, το τελικό αντίτιμο που πρέπει να καταβληθεί στο τέλος της διαδικασίας κράτησης, το οποίο περιλαμβάνει τους αεροπορικούς ναύλους και όλους τους εφαρμοστέους φόρους, επιβαρύνσεις, προσαυξήσεις και τέλη που καταβάλλονται για το σύνολο των προαιρετικών και μη προαιρετικών υπηρεσιών που περιλαμβάνει το εισιτήριο, εξαιρουμένων των τελών διαμεσολάβησης, ανεξάρτητα από το αν τα εν λόγω πρόσθετα έξοδα και τέλη έχουν καταβληθεί μαζί με τους ναύλους για την υπηρεσία μεταφοράς ή χωριστά σε</w:t>
      </w:r>
      <w:r w:rsidRPr="00E038E6">
        <w:rPr>
          <w:rFonts w:eastAsia="Calibri"/>
          <w:b/>
          <w:i/>
          <w:szCs w:val="22"/>
          <w:lang w:val="en-GB" w:eastAsia="en-US"/>
        </w:rPr>
        <w:t> </w:t>
      </w:r>
      <w:r w:rsidRPr="00E038E6">
        <w:rPr>
          <w:rFonts w:eastAsia="Calibri"/>
          <w:b/>
          <w:i/>
          <w:szCs w:val="22"/>
          <w:lang w:eastAsia="en-US"/>
        </w:rPr>
        <w:t>μεταγενέστερο στάδιο·</w:t>
      </w:r>
      <w:r w:rsidR="00086EE2">
        <w:rPr>
          <w:rFonts w:eastAsia="Calibri"/>
          <w:b/>
          <w:szCs w:val="22"/>
          <w:lang w:eastAsia="en-US"/>
        </w:rPr>
        <w:t xml:space="preserve"> [Τροπολογία 57]</w:t>
      </w:r>
    </w:p>
    <w:p w14:paraId="7224FBD9" w14:textId="55D7A64C" w:rsidR="00086EE2"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b/>
          <w:i/>
          <w:szCs w:val="22"/>
          <w:lang w:eastAsia="en-US"/>
        </w:rPr>
        <w:t>στβ</w:t>
      </w:r>
      <w:proofErr w:type="spellEnd"/>
      <w:r w:rsidRPr="00E038E6">
        <w:rPr>
          <w:rFonts w:eastAsia="Calibri"/>
          <w:b/>
          <w:i/>
          <w:szCs w:val="22"/>
          <w:lang w:eastAsia="en-US"/>
        </w:rPr>
        <w:t>)</w:t>
      </w:r>
      <w:r w:rsidR="00086EE2">
        <w:rPr>
          <w:rFonts w:eastAsia="Calibri"/>
          <w:b/>
          <w:i/>
          <w:szCs w:val="22"/>
          <w:lang w:eastAsia="en-US"/>
        </w:rPr>
        <w:tab/>
      </w:r>
      <w:r w:rsidR="00086EE2" w:rsidRPr="00086EE2">
        <w:rPr>
          <w:rFonts w:eastAsia="Calibri"/>
          <w:b/>
          <w:i/>
          <w:szCs w:val="22"/>
          <w:lang w:eastAsia="en-US"/>
        </w:rPr>
        <w:t>“</w:t>
      </w:r>
      <w:r w:rsidRPr="00E038E6">
        <w:rPr>
          <w:rFonts w:eastAsia="Calibri"/>
          <w:b/>
          <w:i/>
          <w:szCs w:val="22"/>
          <w:lang w:eastAsia="en-US"/>
        </w:rPr>
        <w:t>κράτηση</w:t>
      </w:r>
      <w:r w:rsidR="00086EE2" w:rsidRPr="00C5259F">
        <w:rPr>
          <w:rFonts w:eastAsia="Calibri"/>
          <w:b/>
          <w:bCs/>
          <w:i/>
          <w:iCs/>
          <w:szCs w:val="22"/>
          <w:lang w:eastAsia="en-US"/>
        </w:rPr>
        <w:t>”</w:t>
      </w:r>
      <w:r w:rsidRPr="00E038E6">
        <w:rPr>
          <w:rFonts w:eastAsia="Calibri"/>
          <w:b/>
          <w:i/>
          <w:szCs w:val="22"/>
          <w:lang w:eastAsia="en-US"/>
        </w:rPr>
        <w:t>, η κατοχή από τον επιβάτη εισιτηρίου ή άλλου στοιχείου, το οποίο αποδεικνύει ότι η κράτηση</w:t>
      </w:r>
      <w:r w:rsidRPr="00E038E6">
        <w:rPr>
          <w:rFonts w:eastAsia="Calibri"/>
          <w:b/>
          <w:i/>
          <w:szCs w:val="22"/>
          <w:lang w:val="en-GB" w:eastAsia="en-US"/>
        </w:rPr>
        <w:t> </w:t>
      </w:r>
      <w:r w:rsidRPr="00E038E6">
        <w:rPr>
          <w:rFonts w:eastAsia="Calibri"/>
          <w:b/>
          <w:i/>
          <w:szCs w:val="22"/>
          <w:lang w:eastAsia="en-US"/>
        </w:rPr>
        <w:t>έχει γίνει δεκτή και έχει καταγραφεί από τον αερομεταφορέα ή τον διοργανωτή·</w:t>
      </w:r>
      <w:r w:rsidR="00086EE2">
        <w:rPr>
          <w:rFonts w:eastAsia="Calibri"/>
          <w:b/>
          <w:szCs w:val="22"/>
          <w:lang w:eastAsia="en-US"/>
        </w:rPr>
        <w:t xml:space="preserve"> [Τροπολογία 58]</w:t>
      </w:r>
    </w:p>
    <w:p w14:paraId="3BAF75C8" w14:textId="77777777" w:rsidR="00086EE2" w:rsidRDefault="00086EE2">
      <w:pPr>
        <w:widowControl/>
        <w:rPr>
          <w:rFonts w:eastAsia="Calibri"/>
          <w:b/>
          <w:szCs w:val="22"/>
          <w:lang w:eastAsia="en-US"/>
        </w:rPr>
      </w:pPr>
      <w:r>
        <w:rPr>
          <w:rFonts w:eastAsia="Calibri"/>
          <w:b/>
          <w:szCs w:val="22"/>
          <w:lang w:eastAsia="en-US"/>
        </w:rPr>
        <w:br w:type="page"/>
      </w:r>
    </w:p>
    <w:p w14:paraId="0FDEB636" w14:textId="77777777" w:rsidR="00E038E6" w:rsidRPr="00E038E6" w:rsidRDefault="00E038E6" w:rsidP="00C5259F">
      <w:pPr>
        <w:widowControl/>
        <w:spacing w:before="120" w:after="120"/>
        <w:ind w:left="1417"/>
        <w:rPr>
          <w:rFonts w:eastAsia="Calibri"/>
          <w:szCs w:val="22"/>
          <w:lang w:eastAsia="en-US"/>
        </w:rPr>
      </w:pPr>
      <w:r w:rsidRPr="00E038E6">
        <w:rPr>
          <w:rFonts w:eastAsia="Calibri"/>
          <w:szCs w:val="22"/>
          <w:lang w:eastAsia="en-US"/>
        </w:rPr>
        <w:lastRenderedPageBreak/>
        <w:t>________________</w:t>
      </w:r>
    </w:p>
    <w:p w14:paraId="6E010244" w14:textId="15173696" w:rsidR="00E038E6" w:rsidRPr="00E038E6" w:rsidRDefault="00E038E6" w:rsidP="00C5259F">
      <w:pPr>
        <w:widowControl/>
        <w:spacing w:before="120" w:after="120"/>
        <w:ind w:left="1985" w:hanging="568"/>
        <w:rPr>
          <w:rFonts w:eastAsia="Calibri"/>
          <w:szCs w:val="22"/>
          <w:lang w:eastAsia="en-US"/>
        </w:rPr>
      </w:pPr>
      <w:r w:rsidRPr="00E038E6">
        <w:rPr>
          <w:rFonts w:eastAsia="Calibri"/>
          <w:szCs w:val="22"/>
          <w:vertAlign w:val="superscript"/>
          <w:lang w:eastAsia="en-US"/>
        </w:rPr>
        <w:t>*</w:t>
      </w:r>
      <w:r w:rsidRPr="00E038E6">
        <w:rPr>
          <w:rFonts w:eastAsia="Calibri"/>
          <w:szCs w:val="22"/>
          <w:vertAlign w:val="superscript"/>
          <w:lang w:eastAsia="en-US"/>
        </w:rPr>
        <w:tab/>
      </w:r>
      <w:r w:rsidRPr="00E038E6">
        <w:rPr>
          <w:rFonts w:eastAsia="Calibri"/>
          <w:szCs w:val="22"/>
          <w:lang w:eastAsia="en-US"/>
        </w:rPr>
        <w:t>Κανονισμός (ΕΚ) αριθ.</w:t>
      </w:r>
      <w:r w:rsidRPr="00E038E6">
        <w:rPr>
          <w:rFonts w:eastAsia="Calibri"/>
          <w:szCs w:val="22"/>
          <w:lang w:val="en-GB" w:eastAsia="en-US"/>
        </w:rPr>
        <w:t> </w:t>
      </w:r>
      <w:r w:rsidRPr="00E038E6">
        <w:rPr>
          <w:rFonts w:eastAsia="Calibri"/>
          <w:szCs w:val="22"/>
          <w:lang w:eastAsia="en-US"/>
        </w:rPr>
        <w:t>1008/2008 του Ευρωπαϊκού Κοινοβουλίου και του Συμβουλίου, της 24ης Σεπτεμβρίου 2008, σχετικά με κοινούς κανόνες για την εκμετάλλευση</w:t>
      </w:r>
      <w:r w:rsidRPr="00E038E6">
        <w:rPr>
          <w:rFonts w:eastAsia="Calibri"/>
          <w:szCs w:val="22"/>
          <w:lang w:val="en-GB" w:eastAsia="en-US"/>
        </w:rPr>
        <w:t> </w:t>
      </w:r>
      <w:r w:rsidRPr="00E038E6">
        <w:rPr>
          <w:rFonts w:eastAsia="Calibri"/>
          <w:szCs w:val="22"/>
          <w:lang w:eastAsia="en-US"/>
        </w:rPr>
        <w:t>των αεροπορικών υπηρεσιών στην Κοινότητα (ΕΕ</w:t>
      </w:r>
      <w:r w:rsidRPr="00E038E6">
        <w:rPr>
          <w:rFonts w:eastAsia="Calibri"/>
          <w:szCs w:val="22"/>
          <w:lang w:val="en-GB" w:eastAsia="en-US"/>
        </w:rPr>
        <w:t> L</w:t>
      </w:r>
      <w:r w:rsidRPr="00E038E6">
        <w:rPr>
          <w:rFonts w:eastAsia="Calibri"/>
          <w:szCs w:val="22"/>
          <w:lang w:eastAsia="en-US"/>
        </w:rPr>
        <w:t xml:space="preserve"> 293 της 31.10.2008, σ.</w:t>
      </w:r>
      <w:r w:rsidRPr="00E038E6">
        <w:rPr>
          <w:rFonts w:eastAsia="Calibri"/>
          <w:szCs w:val="22"/>
          <w:lang w:val="en-GB" w:eastAsia="en-US"/>
        </w:rPr>
        <w:t> </w:t>
      </w:r>
      <w:r w:rsidRPr="00E038E6">
        <w:rPr>
          <w:rFonts w:eastAsia="Calibri"/>
          <w:szCs w:val="22"/>
          <w:lang w:eastAsia="en-US"/>
        </w:rPr>
        <w:t xml:space="preserve">3, </w:t>
      </w:r>
      <w:r w:rsidRPr="00E038E6">
        <w:rPr>
          <w:rFonts w:eastAsia="Calibri"/>
          <w:szCs w:val="22"/>
          <w:lang w:val="en-GB" w:eastAsia="en-US"/>
        </w:rPr>
        <w:t>ELI</w:t>
      </w:r>
      <w:r w:rsidRPr="00E038E6">
        <w:rPr>
          <w:rFonts w:eastAsia="Calibri"/>
          <w:szCs w:val="22"/>
          <w:lang w:eastAsia="en-US"/>
        </w:rPr>
        <w:t xml:space="preserve">: </w:t>
      </w:r>
      <w:hyperlink r:id="rId15" w:history="1">
        <w:r w:rsidRPr="00086EE2">
          <w:rPr>
            <w:rStyle w:val="Hyperlink"/>
            <w:rFonts w:eastAsia="Calibri"/>
            <w:szCs w:val="22"/>
            <w:lang w:val="en-GB" w:eastAsia="en-US"/>
          </w:rPr>
          <w:t>http</w:t>
        </w:r>
        <w:r w:rsidRPr="00086EE2">
          <w:rPr>
            <w:rStyle w:val="Hyperlink"/>
            <w:rFonts w:eastAsia="Calibri"/>
            <w:szCs w:val="22"/>
            <w:lang w:eastAsia="en-US"/>
          </w:rPr>
          <w:t>:/</w:t>
        </w:r>
        <w:r w:rsidRPr="00086EE2">
          <w:rPr>
            <w:rStyle w:val="Hyperlink"/>
            <w:rFonts w:eastAsia="Calibri"/>
            <w:szCs w:val="22"/>
            <w:lang w:val="en-GB" w:eastAsia="en-US"/>
          </w:rPr>
          <w:t>data</w:t>
        </w:r>
        <w:r w:rsidRPr="00086EE2">
          <w:rPr>
            <w:rStyle w:val="Hyperlink"/>
            <w:rFonts w:eastAsia="Calibri"/>
            <w:szCs w:val="22"/>
            <w:lang w:eastAsia="en-US"/>
          </w:rPr>
          <w:t>.</w:t>
        </w:r>
        <w:proofErr w:type="spellStart"/>
        <w:r w:rsidRPr="00086EE2">
          <w:rPr>
            <w:rStyle w:val="Hyperlink"/>
            <w:rFonts w:eastAsia="Calibri"/>
            <w:szCs w:val="22"/>
            <w:lang w:val="en-GB" w:eastAsia="en-US"/>
          </w:rPr>
          <w:t>europa</w:t>
        </w:r>
        <w:proofErr w:type="spellEnd"/>
        <w:r w:rsidRPr="00086EE2">
          <w:rPr>
            <w:rStyle w:val="Hyperlink"/>
            <w:rFonts w:eastAsia="Calibri"/>
            <w:szCs w:val="22"/>
            <w:lang w:eastAsia="en-US"/>
          </w:rPr>
          <w:t>.</w:t>
        </w:r>
        <w:proofErr w:type="spellStart"/>
        <w:r w:rsidRPr="00086EE2">
          <w:rPr>
            <w:rStyle w:val="Hyperlink"/>
            <w:rFonts w:eastAsia="Calibri"/>
            <w:szCs w:val="22"/>
            <w:lang w:val="en-GB" w:eastAsia="en-US"/>
          </w:rPr>
          <w:t>eu</w:t>
        </w:r>
        <w:proofErr w:type="spellEnd"/>
        <w:r w:rsidRPr="00086EE2">
          <w:rPr>
            <w:rStyle w:val="Hyperlink"/>
            <w:rFonts w:eastAsia="Calibri"/>
            <w:szCs w:val="22"/>
            <w:lang w:eastAsia="en-US"/>
          </w:rPr>
          <w:t>/</w:t>
        </w:r>
        <w:proofErr w:type="spellStart"/>
        <w:r w:rsidRPr="00086EE2">
          <w:rPr>
            <w:rStyle w:val="Hyperlink"/>
            <w:rFonts w:eastAsia="Calibri"/>
            <w:szCs w:val="22"/>
            <w:lang w:val="en-GB" w:eastAsia="en-US"/>
          </w:rPr>
          <w:t>eli</w:t>
        </w:r>
        <w:proofErr w:type="spellEnd"/>
        <w:r w:rsidRPr="00086EE2">
          <w:rPr>
            <w:rStyle w:val="Hyperlink"/>
            <w:rFonts w:eastAsia="Calibri"/>
            <w:szCs w:val="22"/>
            <w:lang w:eastAsia="en-US"/>
          </w:rPr>
          <w:t>/</w:t>
        </w:r>
        <w:r w:rsidRPr="00086EE2">
          <w:rPr>
            <w:rStyle w:val="Hyperlink"/>
            <w:rFonts w:eastAsia="Calibri"/>
            <w:szCs w:val="22"/>
            <w:lang w:val="en-GB" w:eastAsia="en-US"/>
          </w:rPr>
          <w:t>reg</w:t>
        </w:r>
        <w:r w:rsidRPr="00086EE2">
          <w:rPr>
            <w:rStyle w:val="Hyperlink"/>
            <w:rFonts w:eastAsia="Calibri"/>
            <w:szCs w:val="22"/>
            <w:lang w:eastAsia="en-US"/>
          </w:rPr>
          <w:t>/2008/1008/</w:t>
        </w:r>
        <w:proofErr w:type="spellStart"/>
        <w:r w:rsidRPr="00086EE2">
          <w:rPr>
            <w:rStyle w:val="Hyperlink"/>
            <w:rFonts w:eastAsia="Calibri"/>
            <w:szCs w:val="22"/>
            <w:lang w:val="en-GB" w:eastAsia="en-US"/>
          </w:rPr>
          <w:t>oj</w:t>
        </w:r>
        <w:proofErr w:type="spellEnd"/>
      </w:hyperlink>
      <w:r w:rsidRPr="00E038E6">
        <w:rPr>
          <w:rFonts w:eastAsia="Calibri"/>
          <w:szCs w:val="22"/>
          <w:lang w:eastAsia="en-US"/>
        </w:rPr>
        <w:t>).</w:t>
      </w:r>
    </w:p>
    <w:p w14:paraId="37C0E3F0" w14:textId="4D13A167" w:rsidR="00E038E6" w:rsidRPr="00E038E6" w:rsidRDefault="00E038E6" w:rsidP="00C5259F">
      <w:pPr>
        <w:widowControl/>
        <w:spacing w:before="120" w:after="120"/>
        <w:ind w:left="1985" w:hanging="568"/>
        <w:rPr>
          <w:rFonts w:eastAsia="Calibri"/>
          <w:szCs w:val="22"/>
          <w:lang w:eastAsia="en-US"/>
        </w:rPr>
      </w:pPr>
      <w:r w:rsidRPr="00E038E6">
        <w:rPr>
          <w:rFonts w:eastAsia="Calibri"/>
          <w:szCs w:val="22"/>
          <w:vertAlign w:val="superscript"/>
          <w:lang w:eastAsia="en-US"/>
        </w:rPr>
        <w:t>**</w:t>
      </w:r>
      <w:r w:rsidRPr="00E038E6">
        <w:rPr>
          <w:rFonts w:eastAsia="Calibri"/>
          <w:szCs w:val="22"/>
          <w:lang w:eastAsia="en-US"/>
        </w:rPr>
        <w:tab/>
        <w:t>Οδηγία (</w:t>
      </w:r>
      <w:r w:rsidRPr="00E038E6">
        <w:rPr>
          <w:rFonts w:eastAsia="Calibri"/>
          <w:szCs w:val="22"/>
          <w:lang w:val="en-GB" w:eastAsia="en-US"/>
        </w:rPr>
        <w:t>EE</w:t>
      </w:r>
      <w:r w:rsidRPr="00E038E6">
        <w:rPr>
          <w:rFonts w:eastAsia="Calibri"/>
          <w:szCs w:val="22"/>
          <w:lang w:eastAsia="en-US"/>
        </w:rPr>
        <w:t>) 2015/2302 του Ευρωπαϊκού Κοινοβουλίου και του Συμβουλίου, της 25ης Νοεμβρίου 2015, σχετικά με τα οργανωμένα ταξίδια και τους συνδεδεμένους ταξιδιωτικούς διακανονισμούς, η οποία τροποποιεί τον κανονισμό (ΕΚ) αριθ.</w:t>
      </w:r>
      <w:r w:rsidRPr="00E038E6">
        <w:rPr>
          <w:rFonts w:eastAsia="Calibri"/>
          <w:szCs w:val="22"/>
          <w:lang w:val="en-GB" w:eastAsia="en-US"/>
        </w:rPr>
        <w:t> </w:t>
      </w:r>
      <w:r w:rsidRPr="00E038E6">
        <w:rPr>
          <w:rFonts w:eastAsia="Calibri"/>
          <w:szCs w:val="22"/>
          <w:lang w:eastAsia="en-US"/>
        </w:rPr>
        <w:t>2006/2004 και την οδηγία 2011/83/</w:t>
      </w:r>
      <w:proofErr w:type="spellStart"/>
      <w:r w:rsidRPr="00E038E6">
        <w:rPr>
          <w:rFonts w:eastAsia="Calibri"/>
          <w:szCs w:val="22"/>
          <w:lang w:eastAsia="en-US"/>
        </w:rPr>
        <w:t>ΕΕτου</w:t>
      </w:r>
      <w:proofErr w:type="spellEnd"/>
      <w:r w:rsidRPr="00E038E6">
        <w:rPr>
          <w:rFonts w:eastAsia="Calibri"/>
          <w:szCs w:val="22"/>
          <w:lang w:eastAsia="en-US"/>
        </w:rPr>
        <w:t xml:space="preserve"> Ευρωπαϊκού Κοινοβουλίου και του Συμβουλίου και καταργεί την οδηγία 90/314/ΕΟΚ του Συμβουλίου (ΕΕ</w:t>
      </w:r>
      <w:r w:rsidRPr="00E038E6">
        <w:rPr>
          <w:rFonts w:eastAsia="Calibri"/>
          <w:szCs w:val="22"/>
          <w:lang w:val="en-GB" w:eastAsia="en-US"/>
        </w:rPr>
        <w:t> L</w:t>
      </w:r>
      <w:r w:rsidRPr="00E038E6">
        <w:rPr>
          <w:rFonts w:eastAsia="Calibri"/>
          <w:szCs w:val="22"/>
          <w:lang w:eastAsia="en-US"/>
        </w:rPr>
        <w:t xml:space="preserve"> 326 της 11.12.2015, σ.</w:t>
      </w:r>
      <w:r w:rsidRPr="00E038E6">
        <w:rPr>
          <w:rFonts w:eastAsia="Calibri"/>
          <w:szCs w:val="22"/>
          <w:lang w:val="en-GB" w:eastAsia="en-US"/>
        </w:rPr>
        <w:t> </w:t>
      </w:r>
      <w:r w:rsidRPr="00E038E6">
        <w:rPr>
          <w:rFonts w:eastAsia="Calibri"/>
          <w:szCs w:val="22"/>
          <w:lang w:eastAsia="en-US"/>
        </w:rPr>
        <w:t xml:space="preserve">1, </w:t>
      </w:r>
      <w:r w:rsidRPr="00E038E6">
        <w:rPr>
          <w:rFonts w:eastAsia="Calibri"/>
          <w:szCs w:val="22"/>
          <w:lang w:val="en-GB" w:eastAsia="en-US"/>
        </w:rPr>
        <w:t>ELI</w:t>
      </w:r>
      <w:r w:rsidRPr="00E038E6">
        <w:rPr>
          <w:rFonts w:eastAsia="Calibri"/>
          <w:szCs w:val="22"/>
          <w:lang w:eastAsia="en-US"/>
        </w:rPr>
        <w:t xml:space="preserve">: </w:t>
      </w:r>
      <w:hyperlink r:id="rId16" w:history="1">
        <w:r w:rsidRPr="00086EE2">
          <w:rPr>
            <w:rStyle w:val="Hyperlink"/>
            <w:rFonts w:eastAsia="Calibri"/>
            <w:szCs w:val="22"/>
            <w:lang w:val="en-GB" w:eastAsia="en-US"/>
          </w:rPr>
          <w:t>http</w:t>
        </w:r>
        <w:r w:rsidRPr="00086EE2">
          <w:rPr>
            <w:rStyle w:val="Hyperlink"/>
            <w:rFonts w:eastAsia="Calibri"/>
            <w:szCs w:val="22"/>
            <w:lang w:eastAsia="en-US"/>
          </w:rPr>
          <w:t>://</w:t>
        </w:r>
        <w:r w:rsidRPr="00086EE2">
          <w:rPr>
            <w:rStyle w:val="Hyperlink"/>
            <w:rFonts w:eastAsia="Calibri"/>
            <w:szCs w:val="22"/>
            <w:lang w:val="en-GB" w:eastAsia="en-US"/>
          </w:rPr>
          <w:t>data</w:t>
        </w:r>
        <w:r w:rsidRPr="00086EE2">
          <w:rPr>
            <w:rStyle w:val="Hyperlink"/>
            <w:rFonts w:eastAsia="Calibri"/>
            <w:szCs w:val="22"/>
            <w:lang w:eastAsia="en-US"/>
          </w:rPr>
          <w:t>.</w:t>
        </w:r>
        <w:proofErr w:type="spellStart"/>
        <w:r w:rsidRPr="00086EE2">
          <w:rPr>
            <w:rStyle w:val="Hyperlink"/>
            <w:rFonts w:eastAsia="Calibri"/>
            <w:szCs w:val="22"/>
            <w:lang w:val="en-GB" w:eastAsia="en-US"/>
          </w:rPr>
          <w:t>europa</w:t>
        </w:r>
        <w:proofErr w:type="spellEnd"/>
        <w:r w:rsidRPr="00086EE2">
          <w:rPr>
            <w:rStyle w:val="Hyperlink"/>
            <w:rFonts w:eastAsia="Calibri"/>
            <w:szCs w:val="22"/>
            <w:lang w:eastAsia="en-US"/>
          </w:rPr>
          <w:t>.</w:t>
        </w:r>
        <w:proofErr w:type="spellStart"/>
        <w:r w:rsidRPr="00086EE2">
          <w:rPr>
            <w:rStyle w:val="Hyperlink"/>
            <w:rFonts w:eastAsia="Calibri"/>
            <w:szCs w:val="22"/>
            <w:lang w:val="en-GB" w:eastAsia="en-US"/>
          </w:rPr>
          <w:t>eu</w:t>
        </w:r>
        <w:proofErr w:type="spellEnd"/>
        <w:r w:rsidRPr="00086EE2">
          <w:rPr>
            <w:rStyle w:val="Hyperlink"/>
            <w:rFonts w:eastAsia="Calibri"/>
            <w:szCs w:val="22"/>
            <w:lang w:eastAsia="en-US"/>
          </w:rPr>
          <w:t>/</w:t>
        </w:r>
        <w:proofErr w:type="spellStart"/>
        <w:r w:rsidRPr="00086EE2">
          <w:rPr>
            <w:rStyle w:val="Hyperlink"/>
            <w:rFonts w:eastAsia="Calibri"/>
            <w:szCs w:val="22"/>
            <w:lang w:val="en-GB" w:eastAsia="en-US"/>
          </w:rPr>
          <w:t>eli</w:t>
        </w:r>
        <w:proofErr w:type="spellEnd"/>
        <w:r w:rsidRPr="00086EE2">
          <w:rPr>
            <w:rStyle w:val="Hyperlink"/>
            <w:rFonts w:eastAsia="Calibri"/>
            <w:szCs w:val="22"/>
            <w:lang w:eastAsia="en-US"/>
          </w:rPr>
          <w:t>/</w:t>
        </w:r>
        <w:proofErr w:type="spellStart"/>
        <w:r w:rsidRPr="00086EE2">
          <w:rPr>
            <w:rStyle w:val="Hyperlink"/>
            <w:rFonts w:eastAsia="Calibri"/>
            <w:szCs w:val="22"/>
            <w:lang w:val="en-GB" w:eastAsia="en-US"/>
          </w:rPr>
          <w:t>dir</w:t>
        </w:r>
        <w:proofErr w:type="spellEnd"/>
        <w:r w:rsidRPr="00086EE2">
          <w:rPr>
            <w:rStyle w:val="Hyperlink"/>
            <w:rFonts w:eastAsia="Calibri"/>
            <w:szCs w:val="22"/>
            <w:lang w:eastAsia="en-US"/>
          </w:rPr>
          <w:t>/2015/2302/</w:t>
        </w:r>
        <w:proofErr w:type="spellStart"/>
        <w:r w:rsidRPr="00086EE2">
          <w:rPr>
            <w:rStyle w:val="Hyperlink"/>
            <w:rFonts w:eastAsia="Calibri"/>
            <w:szCs w:val="22"/>
            <w:lang w:val="en-GB" w:eastAsia="en-US"/>
          </w:rPr>
          <w:t>oj</w:t>
        </w:r>
        <w:proofErr w:type="spellEnd"/>
      </w:hyperlink>
      <w:r w:rsidRPr="00E038E6">
        <w:rPr>
          <w:rFonts w:eastAsia="Calibri"/>
          <w:szCs w:val="22"/>
          <w:lang w:eastAsia="en-US"/>
        </w:rPr>
        <w:t>).»·</w:t>
      </w:r>
    </w:p>
    <w:p w14:paraId="7DF54420" w14:textId="51659BC4" w:rsidR="00E038E6" w:rsidRPr="00C5259F"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t>β)</w:t>
      </w:r>
      <w:r w:rsidRPr="00E038E6">
        <w:rPr>
          <w:rFonts w:eastAsia="Calibri"/>
          <w:szCs w:val="22"/>
          <w:lang w:eastAsia="en-US"/>
        </w:rPr>
        <w:tab/>
      </w:r>
      <w:r w:rsidRPr="00E038E6">
        <w:rPr>
          <w:rFonts w:eastAsia="Calibri"/>
          <w:strike/>
          <w:szCs w:val="22"/>
          <w:lang w:eastAsia="en-US"/>
        </w:rPr>
        <w:t>το στοιχείο ζ) διαγράφεται·</w:t>
      </w:r>
      <w:r w:rsidR="00D61E31">
        <w:rPr>
          <w:rFonts w:eastAsia="Calibri"/>
          <w:b/>
          <w:szCs w:val="22"/>
          <w:lang w:eastAsia="en-US"/>
        </w:rPr>
        <w:t xml:space="preserve"> [Τροπολογία 59]</w:t>
      </w:r>
    </w:p>
    <w:p w14:paraId="290746D3" w14:textId="77777777" w:rsidR="00D61E31" w:rsidRDefault="00D61E31">
      <w:pPr>
        <w:widowControl/>
        <w:rPr>
          <w:rFonts w:eastAsia="Calibri"/>
          <w:szCs w:val="22"/>
          <w:lang w:eastAsia="en-US"/>
        </w:rPr>
      </w:pPr>
      <w:r>
        <w:rPr>
          <w:rFonts w:eastAsia="Calibri"/>
          <w:szCs w:val="22"/>
          <w:lang w:eastAsia="en-US"/>
        </w:rPr>
        <w:br w:type="page"/>
      </w:r>
    </w:p>
    <w:p w14:paraId="45438CF1" w14:textId="7379F70B"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γ)</w:t>
      </w:r>
      <w:r w:rsidRPr="00E038E6">
        <w:rPr>
          <w:rFonts w:eastAsia="Calibri"/>
          <w:szCs w:val="22"/>
          <w:lang w:eastAsia="en-US"/>
        </w:rPr>
        <w:tab/>
        <w:t xml:space="preserve">τα στοιχεία η) έως </w:t>
      </w:r>
      <w:proofErr w:type="spellStart"/>
      <w:r w:rsidRPr="00E038E6">
        <w:rPr>
          <w:rFonts w:eastAsia="Calibri"/>
          <w:szCs w:val="22"/>
          <w:lang w:eastAsia="en-US"/>
        </w:rPr>
        <w:t>ιβ</w:t>
      </w:r>
      <w:proofErr w:type="spellEnd"/>
      <w:r w:rsidRPr="00E038E6">
        <w:rPr>
          <w:rFonts w:eastAsia="Calibri"/>
          <w:szCs w:val="22"/>
          <w:lang w:eastAsia="en-US"/>
        </w:rPr>
        <w:t>) αντικαθίστανται από το ακόλουθο κείμενο:</w:t>
      </w:r>
    </w:p>
    <w:p w14:paraId="4B82C334" w14:textId="0523C690" w:rsidR="00E038E6" w:rsidRPr="00E038E6" w:rsidRDefault="00D61E31" w:rsidP="00E038E6">
      <w:pPr>
        <w:widowControl/>
        <w:spacing w:before="120" w:after="120" w:line="360" w:lineRule="auto"/>
        <w:ind w:left="1984" w:hanging="567"/>
        <w:rPr>
          <w:rFonts w:eastAsia="Calibri"/>
          <w:szCs w:val="22"/>
          <w:lang w:eastAsia="en-US"/>
        </w:rPr>
      </w:pPr>
      <w:r>
        <w:rPr>
          <w:rFonts w:eastAsia="Calibri"/>
          <w:szCs w:val="22"/>
          <w:lang w:eastAsia="en-US"/>
        </w:rPr>
        <w:t>«</w:t>
      </w:r>
      <w:r w:rsidR="00E038E6" w:rsidRPr="00E038E6">
        <w:rPr>
          <w:rFonts w:eastAsia="Calibri"/>
          <w:szCs w:val="22"/>
          <w:lang w:eastAsia="en-US"/>
        </w:rPr>
        <w:t>η)</w:t>
      </w:r>
      <w:r w:rsidR="00E038E6" w:rsidRPr="00E038E6">
        <w:rPr>
          <w:rFonts w:eastAsia="Calibri"/>
          <w:szCs w:val="22"/>
          <w:lang w:eastAsia="en-US"/>
        </w:rPr>
        <w:tab/>
        <w:t>“τελικός προορισμός”, ο προορισμός της πτήσης ή της τελευταίας πτήσης ανταπόκρισης ενός ταξιδιού·</w:t>
      </w:r>
    </w:p>
    <w:p w14:paraId="728790EE" w14:textId="1D95CC47" w:rsidR="00E038E6" w:rsidRPr="00C5259F"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t>θ)</w:t>
      </w:r>
      <w:r w:rsidRPr="00E038E6">
        <w:rPr>
          <w:rFonts w:eastAsia="Calibri"/>
          <w:szCs w:val="22"/>
          <w:lang w:eastAsia="en-US"/>
        </w:rPr>
        <w:tab/>
      </w:r>
      <w:r w:rsidRPr="00C5259F">
        <w:rPr>
          <w:rFonts w:eastAsia="Calibri"/>
          <w:szCs w:val="22"/>
          <w:lang w:eastAsia="en-US"/>
        </w:rPr>
        <w:t>“</w:t>
      </w:r>
      <w:r w:rsidRPr="00D61E31">
        <w:rPr>
          <w:rFonts w:eastAsia="Calibri"/>
          <w:szCs w:val="22"/>
          <w:lang w:eastAsia="en-US"/>
        </w:rPr>
        <w:t>άτομο με αναπηρία</w:t>
      </w:r>
      <w:r w:rsidRPr="00C5259F">
        <w:rPr>
          <w:rFonts w:eastAsia="Calibri"/>
          <w:szCs w:val="22"/>
          <w:lang w:eastAsia="en-US"/>
        </w:rPr>
        <w:t>”</w:t>
      </w:r>
      <w:r w:rsidR="00D61E31">
        <w:rPr>
          <w:rFonts w:eastAsia="Calibri"/>
          <w:b/>
          <w:i/>
          <w:szCs w:val="22"/>
          <w:lang w:eastAsia="en-US"/>
        </w:rPr>
        <w:t xml:space="preserve"> </w:t>
      </w:r>
      <w:r w:rsidRPr="00C5259F">
        <w:rPr>
          <w:rFonts w:eastAsia="Calibri"/>
          <w:bCs/>
          <w:iCs/>
          <w:szCs w:val="22"/>
          <w:lang w:eastAsia="en-US"/>
        </w:rPr>
        <w:t>και</w:t>
      </w:r>
      <w:r w:rsidRPr="00E038E6">
        <w:rPr>
          <w:rFonts w:eastAsia="Calibri"/>
          <w:b/>
          <w:i/>
          <w:szCs w:val="22"/>
          <w:lang w:eastAsia="en-US"/>
        </w:rPr>
        <w:t xml:space="preserve"> </w:t>
      </w:r>
      <w:r w:rsidR="00D61E31" w:rsidRPr="00E038E6">
        <w:rPr>
          <w:rFonts w:eastAsia="Calibri"/>
          <w:strike/>
          <w:szCs w:val="22"/>
          <w:lang w:eastAsia="en-US"/>
        </w:rPr>
        <w:t>“</w:t>
      </w:r>
      <w:r w:rsidRPr="00E038E6">
        <w:rPr>
          <w:rFonts w:eastAsia="Calibri"/>
          <w:szCs w:val="22"/>
          <w:lang w:eastAsia="en-US"/>
        </w:rPr>
        <w:t>άτομο με μειωμένη κινητικότητα</w:t>
      </w:r>
      <w:r w:rsidRPr="00C5259F">
        <w:rPr>
          <w:rFonts w:eastAsia="Calibri"/>
          <w:szCs w:val="22"/>
          <w:lang w:eastAsia="en-US"/>
        </w:rPr>
        <w:t>”,</w:t>
      </w:r>
      <w:r w:rsidRPr="00E038E6">
        <w:rPr>
          <w:rFonts w:eastAsia="Calibri"/>
          <w:strike/>
          <w:szCs w:val="22"/>
          <w:lang w:eastAsia="en-US"/>
        </w:rPr>
        <w:t xml:space="preserve"> κάθε άτομο με μόνιμη ή προσωρινή σωματική, νοητική, διανοητική ή αισθητηριακή ανεπάρκεια η οποία, συνδυαζόμενη με διάφορα εμπόδια, ενδέχεται να παρακωλύει την εκ μέρους του πλήρη και αποτελεσματική χρήση</w:t>
      </w:r>
      <w:r w:rsidRPr="00E038E6">
        <w:rPr>
          <w:rFonts w:eastAsia="Calibri"/>
          <w:strike/>
          <w:szCs w:val="22"/>
          <w:lang w:val="en-GB" w:eastAsia="en-US"/>
        </w:rPr>
        <w:t> </w:t>
      </w:r>
      <w:r w:rsidRPr="00E038E6">
        <w:rPr>
          <w:rFonts w:eastAsia="Calibri"/>
          <w:strike/>
          <w:szCs w:val="22"/>
          <w:lang w:eastAsia="en-US"/>
        </w:rPr>
        <w:t>των μεταφορών σε</w:t>
      </w:r>
      <w:r w:rsidRPr="00E038E6">
        <w:rPr>
          <w:rFonts w:eastAsia="Calibri"/>
          <w:strike/>
          <w:szCs w:val="22"/>
          <w:lang w:val="en-GB" w:eastAsia="en-US"/>
        </w:rPr>
        <w:t> </w:t>
      </w:r>
      <w:r w:rsidRPr="00E038E6">
        <w:rPr>
          <w:rFonts w:eastAsia="Calibri"/>
          <w:strike/>
          <w:szCs w:val="22"/>
          <w:lang w:eastAsia="en-US"/>
        </w:rPr>
        <w:t>ισότιμη βάση</w:t>
      </w:r>
      <w:r w:rsidRPr="00E038E6">
        <w:rPr>
          <w:rFonts w:eastAsia="Calibri"/>
          <w:strike/>
          <w:szCs w:val="22"/>
          <w:lang w:val="en-GB" w:eastAsia="en-US"/>
        </w:rPr>
        <w:t> </w:t>
      </w:r>
      <w:r w:rsidRPr="00E038E6">
        <w:rPr>
          <w:rFonts w:eastAsia="Calibri"/>
          <w:strike/>
          <w:szCs w:val="22"/>
          <w:lang w:eastAsia="en-US"/>
        </w:rPr>
        <w:t>με άλλους επιβάτες, ή</w:t>
      </w:r>
      <w:r w:rsidRPr="00E038E6">
        <w:rPr>
          <w:rFonts w:eastAsia="Calibri"/>
          <w:b/>
          <w:i/>
          <w:szCs w:val="22"/>
          <w:lang w:eastAsia="en-US"/>
        </w:rPr>
        <w:t>, κάθε</w:t>
      </w:r>
      <w:r w:rsidRPr="00E038E6">
        <w:rPr>
          <w:rFonts w:eastAsia="Calibri"/>
          <w:szCs w:val="22"/>
          <w:lang w:eastAsia="en-US"/>
        </w:rPr>
        <w:t xml:space="preserve"> άτομο του οποίου η κινητικότητα κατά τη χρήση</w:t>
      </w:r>
      <w:r w:rsidRPr="00E038E6">
        <w:rPr>
          <w:rFonts w:eastAsia="Calibri"/>
          <w:szCs w:val="22"/>
          <w:lang w:val="en-GB" w:eastAsia="en-US"/>
        </w:rPr>
        <w:t> </w:t>
      </w:r>
      <w:r w:rsidRPr="00E038E6">
        <w:rPr>
          <w:rFonts w:eastAsia="Calibri"/>
          <w:strike/>
          <w:szCs w:val="22"/>
          <w:lang w:eastAsia="en-US"/>
        </w:rPr>
        <w:t xml:space="preserve">των </w:t>
      </w:r>
      <w:r w:rsidRPr="00E038E6">
        <w:rPr>
          <w:rFonts w:eastAsia="Calibri"/>
          <w:szCs w:val="22"/>
          <w:lang w:eastAsia="en-US"/>
        </w:rPr>
        <w:t xml:space="preserve">μεταφορικών μέσων είναι μειωμένη λόγω </w:t>
      </w:r>
      <w:r w:rsidRPr="00E038E6">
        <w:rPr>
          <w:rFonts w:eastAsia="Calibri"/>
          <w:b/>
          <w:i/>
          <w:szCs w:val="22"/>
          <w:lang w:eastAsia="en-US"/>
        </w:rPr>
        <w:t xml:space="preserve">οιασδήποτε σωματικής αναπηρίας (αισθητηριακής ή κινητικής, μόνιμης ή προσωρινής), διανοητικής ανικανότητας ή αδυναμίας ή λόγω οιασδήποτε άλλης αιτίας ανικανότητας ή λόγω </w:t>
      </w:r>
      <w:r w:rsidRPr="001067F4">
        <w:rPr>
          <w:rFonts w:eastAsia="Calibri"/>
          <w:b/>
          <w:bCs/>
          <w:i/>
          <w:iCs/>
          <w:szCs w:val="22"/>
          <w:lang w:eastAsia="en-US"/>
        </w:rPr>
        <w:t>ηλικίας</w:t>
      </w:r>
      <w:r w:rsidRPr="00E038E6">
        <w:rPr>
          <w:rFonts w:eastAsia="Calibri"/>
          <w:b/>
          <w:i/>
          <w:szCs w:val="22"/>
          <w:lang w:eastAsia="en-US"/>
        </w:rPr>
        <w:t>, και του οποίου η κατάσταση</w:t>
      </w:r>
      <w:r w:rsidRPr="00E038E6">
        <w:rPr>
          <w:rFonts w:eastAsia="Calibri"/>
          <w:b/>
          <w:i/>
          <w:szCs w:val="22"/>
          <w:lang w:val="en-GB" w:eastAsia="en-US"/>
        </w:rPr>
        <w:t> </w:t>
      </w:r>
      <w:r w:rsidRPr="00E038E6">
        <w:rPr>
          <w:rFonts w:eastAsia="Calibri"/>
          <w:b/>
          <w:i/>
          <w:szCs w:val="22"/>
          <w:lang w:eastAsia="en-US"/>
        </w:rPr>
        <w:t>απαιτεί κατάλληλη προσοχή και προσαρμογή των προσφερόμενων σε</w:t>
      </w:r>
      <w:r w:rsidRPr="00E038E6">
        <w:rPr>
          <w:rFonts w:eastAsia="Calibri"/>
          <w:b/>
          <w:i/>
          <w:szCs w:val="22"/>
          <w:lang w:val="en-GB" w:eastAsia="en-US"/>
        </w:rPr>
        <w:t> </w:t>
      </w:r>
      <w:r w:rsidRPr="00E038E6">
        <w:rPr>
          <w:rFonts w:eastAsia="Calibri"/>
          <w:b/>
          <w:i/>
          <w:szCs w:val="22"/>
          <w:lang w:eastAsia="en-US"/>
        </w:rPr>
        <w:t>όλους τους επιβάτες υπηρεσιών στις ιδιαίτερες ανάγκες του προσώπου αυτού</w:t>
      </w:r>
      <w:r w:rsidR="00D61E31">
        <w:rPr>
          <w:rFonts w:eastAsia="Calibri"/>
          <w:b/>
          <w:i/>
          <w:szCs w:val="22"/>
          <w:lang w:eastAsia="en-US"/>
        </w:rPr>
        <w:t>·</w:t>
      </w:r>
      <w:r w:rsidR="00D61E31">
        <w:rPr>
          <w:rFonts w:eastAsia="Calibri"/>
          <w:b/>
          <w:szCs w:val="22"/>
          <w:lang w:eastAsia="en-US"/>
        </w:rPr>
        <w:t xml:space="preserve"> [Τροπολογία 60]</w:t>
      </w:r>
    </w:p>
    <w:p w14:paraId="6D2673A4" w14:textId="77777777" w:rsidR="00D61E31" w:rsidRDefault="00D61E31">
      <w:pPr>
        <w:widowControl/>
        <w:rPr>
          <w:rFonts w:eastAsia="Calibri"/>
          <w:szCs w:val="22"/>
          <w:lang w:eastAsia="en-US"/>
        </w:rPr>
      </w:pPr>
      <w:r>
        <w:rPr>
          <w:rFonts w:eastAsia="Calibri"/>
          <w:szCs w:val="22"/>
          <w:lang w:eastAsia="en-US"/>
        </w:rPr>
        <w:br w:type="page"/>
      </w:r>
    </w:p>
    <w:p w14:paraId="55D00201" w14:textId="3E84C035"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lastRenderedPageBreak/>
        <w:t>ι)</w:t>
      </w:r>
      <w:r w:rsidRPr="00E038E6">
        <w:rPr>
          <w:rFonts w:eastAsia="Calibri"/>
          <w:szCs w:val="22"/>
          <w:lang w:eastAsia="en-US"/>
        </w:rPr>
        <w:tab/>
      </w:r>
      <w:r w:rsidRPr="00C5259F">
        <w:rPr>
          <w:rFonts w:eastAsia="Calibri"/>
          <w:szCs w:val="22"/>
          <w:lang w:eastAsia="en-US"/>
        </w:rPr>
        <w:t>“</w:t>
      </w:r>
      <w:r w:rsidRPr="00D61E31">
        <w:rPr>
          <w:rFonts w:eastAsia="Calibri"/>
          <w:szCs w:val="22"/>
          <w:lang w:eastAsia="en-US"/>
        </w:rPr>
        <w:t>άρνηση</w:t>
      </w:r>
      <w:r w:rsidRPr="00D61E31">
        <w:rPr>
          <w:rFonts w:eastAsia="Calibri"/>
          <w:szCs w:val="22"/>
          <w:lang w:val="en-GB" w:eastAsia="en-US"/>
        </w:rPr>
        <w:t> </w:t>
      </w:r>
      <w:r w:rsidRPr="00D61E31">
        <w:rPr>
          <w:rFonts w:eastAsia="Calibri"/>
          <w:szCs w:val="22"/>
          <w:lang w:eastAsia="en-US"/>
        </w:rPr>
        <w:t>επιβίβασης</w:t>
      </w:r>
      <w:r w:rsidRPr="00C5259F">
        <w:rPr>
          <w:rFonts w:eastAsia="Calibri"/>
          <w:szCs w:val="22"/>
          <w:lang w:eastAsia="en-US"/>
        </w:rPr>
        <w:t>”</w:t>
      </w:r>
      <w:r w:rsidRPr="00D61E31">
        <w:rPr>
          <w:rFonts w:eastAsia="Calibri"/>
          <w:szCs w:val="22"/>
          <w:lang w:eastAsia="en-US"/>
        </w:rPr>
        <w:t>,</w:t>
      </w:r>
      <w:r w:rsidRPr="00E038E6">
        <w:rPr>
          <w:rFonts w:eastAsia="Calibri"/>
          <w:szCs w:val="22"/>
          <w:lang w:eastAsia="en-US"/>
        </w:rPr>
        <w:t xml:space="preserve"> η άρνηση</w:t>
      </w:r>
      <w:r w:rsidRPr="00E038E6">
        <w:rPr>
          <w:rFonts w:eastAsia="Calibri"/>
          <w:szCs w:val="22"/>
          <w:lang w:val="en-GB" w:eastAsia="en-US"/>
        </w:rPr>
        <w:t> </w:t>
      </w:r>
      <w:r w:rsidRPr="00E038E6">
        <w:rPr>
          <w:rFonts w:eastAsia="Calibri"/>
          <w:szCs w:val="22"/>
          <w:lang w:eastAsia="en-US"/>
        </w:rPr>
        <w:t>να μεταφερθούν σε</w:t>
      </w:r>
      <w:r w:rsidRPr="00E038E6">
        <w:rPr>
          <w:rFonts w:eastAsia="Calibri"/>
          <w:szCs w:val="22"/>
          <w:lang w:val="en-GB" w:eastAsia="en-US"/>
        </w:rPr>
        <w:t> </w:t>
      </w:r>
      <w:r w:rsidRPr="00E038E6">
        <w:rPr>
          <w:rFonts w:eastAsia="Calibri"/>
          <w:szCs w:val="22"/>
          <w:lang w:eastAsia="en-US"/>
        </w:rPr>
        <w:t>μια πτήση</w:t>
      </w:r>
      <w:r w:rsidRPr="00E038E6">
        <w:rPr>
          <w:rFonts w:eastAsia="Calibri"/>
          <w:szCs w:val="22"/>
          <w:lang w:val="en-GB" w:eastAsia="en-US"/>
        </w:rPr>
        <w:t> </w:t>
      </w:r>
      <w:r w:rsidRPr="00E038E6">
        <w:rPr>
          <w:rFonts w:eastAsia="Calibri"/>
          <w:szCs w:val="22"/>
          <w:lang w:eastAsia="en-US"/>
        </w:rPr>
        <w:t>επιβάτες, μολονότι εμφανίσθηκαν προς επιβίβαση</w:t>
      </w:r>
      <w:r w:rsidRPr="00E038E6">
        <w:rPr>
          <w:rFonts w:eastAsia="Calibri"/>
          <w:szCs w:val="22"/>
          <w:lang w:val="en-GB" w:eastAsia="en-US"/>
        </w:rPr>
        <w:t> </w:t>
      </w:r>
      <w:r w:rsidRPr="00E038E6">
        <w:rPr>
          <w:rFonts w:eastAsia="Calibri"/>
          <w:szCs w:val="22"/>
          <w:lang w:eastAsia="en-US"/>
        </w:rPr>
        <w:t>υπό τους όρους του άρθρου 4 παράγραφος 1, ή η περίπτωση</w:t>
      </w:r>
      <w:r w:rsidRPr="00E038E6">
        <w:rPr>
          <w:rFonts w:eastAsia="Calibri"/>
          <w:szCs w:val="22"/>
          <w:lang w:val="en-GB" w:eastAsia="en-US"/>
        </w:rPr>
        <w:t> </w:t>
      </w:r>
      <w:r w:rsidRPr="00E038E6">
        <w:rPr>
          <w:rFonts w:eastAsia="Calibri"/>
          <w:szCs w:val="22"/>
          <w:lang w:eastAsia="en-US"/>
        </w:rPr>
        <w:t>κατά την οποία ενημερώνονται εκ των προτέρων ότι θα τους αρνηθούν την επιβίβαση</w:t>
      </w:r>
      <w:r w:rsidRPr="00E038E6">
        <w:rPr>
          <w:rFonts w:eastAsia="Calibri"/>
          <w:szCs w:val="22"/>
          <w:lang w:val="en-GB" w:eastAsia="en-US"/>
        </w:rPr>
        <w:t> </w:t>
      </w:r>
      <w:r w:rsidRPr="00E038E6">
        <w:rPr>
          <w:rFonts w:eastAsia="Calibri"/>
          <w:szCs w:val="22"/>
          <w:lang w:eastAsia="en-US"/>
        </w:rPr>
        <w:t>παρά τη θέλησή</w:t>
      </w:r>
      <w:r w:rsidRPr="00E038E6">
        <w:rPr>
          <w:rFonts w:eastAsia="Calibri"/>
          <w:szCs w:val="22"/>
          <w:lang w:val="en-GB" w:eastAsia="en-US"/>
        </w:rPr>
        <w:t> </w:t>
      </w:r>
      <w:r w:rsidRPr="00E038E6">
        <w:rPr>
          <w:rFonts w:eastAsia="Calibri"/>
          <w:szCs w:val="22"/>
          <w:lang w:eastAsia="en-US"/>
        </w:rPr>
        <w:t>τους</w:t>
      </w:r>
      <w:r w:rsidRPr="00E038E6">
        <w:rPr>
          <w:rFonts w:eastAsia="Calibri"/>
          <w:strike/>
          <w:szCs w:val="22"/>
          <w:lang w:eastAsia="en-US"/>
        </w:rPr>
        <w:t>, εκτός εάν συντρέχουν σοβαροί λόγοι να μην τους επιτραπεί η επιβίβαση, όπως η υγεία, η ασφάλεια, η προστασία ή η έλλειψη επαρκών ταξιδιωτικών εγγράφων·</w:t>
      </w:r>
      <w:r w:rsidR="00D61E31">
        <w:rPr>
          <w:rFonts w:eastAsia="Calibri"/>
          <w:b/>
          <w:szCs w:val="22"/>
          <w:lang w:eastAsia="en-US"/>
        </w:rPr>
        <w:t xml:space="preserve"> [Τροπολογία 61]</w:t>
      </w:r>
    </w:p>
    <w:p w14:paraId="27E9D0D5" w14:textId="77777777"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E038E6">
        <w:rPr>
          <w:rFonts w:eastAsia="Calibri"/>
          <w:szCs w:val="22"/>
          <w:lang w:eastAsia="en-US"/>
        </w:rPr>
        <w:t>ια</w:t>
      </w:r>
      <w:proofErr w:type="spellEnd"/>
      <w:r w:rsidRPr="00E038E6">
        <w:rPr>
          <w:rFonts w:eastAsia="Calibri"/>
          <w:szCs w:val="22"/>
          <w:lang w:eastAsia="en-US"/>
        </w:rPr>
        <w:t>)</w:t>
      </w:r>
      <w:r w:rsidRPr="00E038E6">
        <w:rPr>
          <w:rFonts w:eastAsia="Calibri"/>
          <w:szCs w:val="22"/>
          <w:lang w:eastAsia="en-US"/>
        </w:rPr>
        <w:tab/>
        <w:t>“εθελοντής”, ο επιβάτης που έχει εμφανισθεί προς επιβίβαση</w:t>
      </w:r>
      <w:r w:rsidRPr="00E038E6">
        <w:rPr>
          <w:rFonts w:eastAsia="Calibri"/>
          <w:szCs w:val="22"/>
          <w:lang w:val="en-GB" w:eastAsia="en-US"/>
        </w:rPr>
        <w:t> </w:t>
      </w:r>
      <w:r w:rsidRPr="00E038E6">
        <w:rPr>
          <w:rFonts w:eastAsia="Calibri"/>
          <w:szCs w:val="22"/>
          <w:lang w:eastAsia="en-US"/>
        </w:rPr>
        <w:t>υπό τους όρους του άρθρου 4 παράγραφος 1 και ανταποκρίνεται θετικά στην πρόσκληση</w:t>
      </w:r>
      <w:r w:rsidRPr="00E038E6">
        <w:rPr>
          <w:rFonts w:eastAsia="Calibri"/>
          <w:szCs w:val="22"/>
          <w:lang w:val="en-GB" w:eastAsia="en-US"/>
        </w:rPr>
        <w:t> </w:t>
      </w:r>
      <w:r w:rsidRPr="00E038E6">
        <w:rPr>
          <w:rFonts w:eastAsia="Calibri"/>
          <w:szCs w:val="22"/>
          <w:lang w:eastAsia="en-US"/>
        </w:rPr>
        <w:t>του αερομεταφορέα για επιβάτες διατεθειμένους να μην επιβιβαστούν στο αεροσκάφος για την πτήση</w:t>
      </w:r>
      <w:r w:rsidRPr="00E038E6">
        <w:rPr>
          <w:rFonts w:eastAsia="Calibri"/>
          <w:szCs w:val="22"/>
          <w:lang w:val="en-GB" w:eastAsia="en-US"/>
        </w:rPr>
        <w:t> </w:t>
      </w:r>
      <w:r w:rsidRPr="00E038E6">
        <w:rPr>
          <w:rFonts w:eastAsia="Calibri"/>
          <w:szCs w:val="22"/>
          <w:lang w:eastAsia="en-US"/>
        </w:rPr>
        <w:t>τους με κάποιο αντάλλαγμα·</w:t>
      </w:r>
    </w:p>
    <w:p w14:paraId="4FFD4781" w14:textId="77777777"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E038E6">
        <w:rPr>
          <w:rFonts w:eastAsia="Calibri"/>
          <w:szCs w:val="22"/>
          <w:lang w:eastAsia="en-US"/>
        </w:rPr>
        <w:t>ιβ</w:t>
      </w:r>
      <w:proofErr w:type="spellEnd"/>
      <w:r w:rsidRPr="00E038E6">
        <w:rPr>
          <w:rFonts w:eastAsia="Calibri"/>
          <w:szCs w:val="22"/>
          <w:lang w:eastAsia="en-US"/>
        </w:rPr>
        <w:t>)</w:t>
      </w:r>
      <w:r w:rsidRPr="00E038E6">
        <w:rPr>
          <w:rFonts w:eastAsia="Calibri"/>
          <w:szCs w:val="22"/>
          <w:lang w:eastAsia="en-US"/>
        </w:rPr>
        <w:tab/>
        <w:t>“ματαίωση”, η μη διενέργεια προηγουμένως προγραμματισμένης πτήσης για την οποία έχει εκδοθεί σύμβαση</w:t>
      </w:r>
      <w:r w:rsidRPr="00E038E6">
        <w:rPr>
          <w:rFonts w:eastAsia="Calibri"/>
          <w:szCs w:val="22"/>
          <w:lang w:val="en-GB" w:eastAsia="en-US"/>
        </w:rPr>
        <w:t> </w:t>
      </w:r>
      <w:r w:rsidRPr="00E038E6">
        <w:rPr>
          <w:rFonts w:eastAsia="Calibri"/>
          <w:szCs w:val="22"/>
          <w:lang w:eastAsia="en-US"/>
        </w:rPr>
        <w:t>αεροπορικής μεταφοράς και περιλαμβάνει περιπτώσεις στις οποίες:</w:t>
      </w:r>
    </w:p>
    <w:p w14:paraId="46357621" w14:textId="77777777" w:rsidR="00D61E31" w:rsidRPr="001067F4" w:rsidRDefault="00D61E31">
      <w:pPr>
        <w:widowControl/>
        <w:rPr>
          <w:rFonts w:eastAsia="Calibri"/>
          <w:szCs w:val="22"/>
          <w:lang w:eastAsia="en-US"/>
        </w:rPr>
      </w:pPr>
      <w:r w:rsidRPr="001067F4">
        <w:rPr>
          <w:rFonts w:eastAsia="Calibri"/>
          <w:szCs w:val="22"/>
          <w:lang w:eastAsia="en-US"/>
        </w:rPr>
        <w:br w:type="page"/>
      </w:r>
    </w:p>
    <w:p w14:paraId="42AD0EAF" w14:textId="05CE894C" w:rsidR="00E038E6" w:rsidRPr="00C5259F" w:rsidRDefault="00E038E6" w:rsidP="00E038E6">
      <w:pPr>
        <w:widowControl/>
        <w:spacing w:before="120" w:after="120" w:line="360" w:lineRule="auto"/>
        <w:ind w:left="2551" w:hanging="567"/>
        <w:rPr>
          <w:rFonts w:eastAsia="Calibri"/>
          <w:b/>
          <w:szCs w:val="22"/>
          <w:lang w:eastAsia="en-US"/>
        </w:rPr>
      </w:pPr>
      <w:proofErr w:type="spellStart"/>
      <w:r w:rsidRPr="00E038E6">
        <w:rPr>
          <w:rFonts w:eastAsia="Calibri"/>
          <w:szCs w:val="22"/>
          <w:lang w:val="en-GB" w:eastAsia="en-US"/>
        </w:rPr>
        <w:lastRenderedPageBreak/>
        <w:t>i</w:t>
      </w:r>
      <w:proofErr w:type="spellEnd"/>
      <w:r w:rsidRPr="00E038E6">
        <w:rPr>
          <w:rFonts w:eastAsia="Calibri"/>
          <w:szCs w:val="22"/>
          <w:lang w:eastAsia="en-US"/>
        </w:rPr>
        <w:t>)</w:t>
      </w:r>
      <w:r w:rsidRPr="00E038E6">
        <w:rPr>
          <w:rFonts w:eastAsia="Calibri"/>
          <w:szCs w:val="22"/>
          <w:lang w:eastAsia="en-US"/>
        </w:rPr>
        <w:tab/>
        <w:t>το αεροσκάφος απογειώθηκε, αλλά, για οποιονδήποτε λόγο, είτε ανακατευθύνθηκε σε</w:t>
      </w:r>
      <w:r w:rsidRPr="00E038E6">
        <w:rPr>
          <w:rFonts w:eastAsia="Calibri"/>
          <w:szCs w:val="22"/>
          <w:lang w:val="en-GB" w:eastAsia="en-US"/>
        </w:rPr>
        <w:t> </w:t>
      </w:r>
      <w:r w:rsidRPr="00E038E6">
        <w:rPr>
          <w:rFonts w:eastAsia="Calibri"/>
          <w:szCs w:val="22"/>
          <w:lang w:eastAsia="en-US"/>
        </w:rPr>
        <w:t>αερολιμένα διαφορετικό από τον αερολιμένα άφιξης που αναγράφεται στο εισιτήριο είτε επέστρεψε στον αερολιμένα αναχώρησης, και δεν μπόρεσε</w:t>
      </w:r>
      <w:r w:rsidRPr="00E038E6">
        <w:rPr>
          <w:rFonts w:eastAsia="Calibri"/>
          <w:szCs w:val="22"/>
          <w:lang w:val="en-GB" w:eastAsia="en-US"/>
        </w:rPr>
        <w:t> </w:t>
      </w:r>
      <w:r w:rsidRPr="00E038E6">
        <w:rPr>
          <w:rFonts w:eastAsia="Calibri"/>
          <w:szCs w:val="22"/>
          <w:lang w:eastAsia="en-US"/>
        </w:rPr>
        <w:t xml:space="preserve">να συνεχίσει προς τον αερολιμένα άφιξης που αναγράφεται στο εισιτήριο, </w:t>
      </w:r>
      <w:r w:rsidRPr="00E038E6">
        <w:rPr>
          <w:rFonts w:eastAsia="Calibri"/>
          <w:strike/>
          <w:szCs w:val="22"/>
          <w:lang w:eastAsia="en-US"/>
        </w:rPr>
        <w:t>εκτός εάν ο πραγματικός αερολιμένας άφιξης και ο αερολιμένας άφιξης που αναγράφεται στο εισιτήριο εξυπηρετούν την ίδια πόλη ή περιοχή και ο αερομεταφορέας παρέχει μεταφορά στον επιβάτη προς τον αερολιμένα άφιξης που αναγράφεται στο εισιτήριο,</w:t>
      </w:r>
      <w:r w:rsidRPr="00C5259F">
        <w:rPr>
          <w:rFonts w:eastAsia="Calibri"/>
          <w:szCs w:val="22"/>
          <w:lang w:eastAsia="en-US"/>
        </w:rPr>
        <w:t xml:space="preserve"> </w:t>
      </w:r>
      <w:r w:rsidRPr="00E038E6">
        <w:rPr>
          <w:rFonts w:eastAsia="Calibri"/>
          <w:b/>
          <w:i/>
          <w:szCs w:val="22"/>
          <w:lang w:eastAsia="en-US"/>
        </w:rPr>
        <w:t>ή</w:t>
      </w:r>
      <w:r w:rsidR="00D61E31">
        <w:rPr>
          <w:rFonts w:eastAsia="Calibri"/>
          <w:b/>
          <w:szCs w:val="22"/>
          <w:lang w:eastAsia="en-US"/>
        </w:rPr>
        <w:t xml:space="preserve"> [Τροπολογία 62]</w:t>
      </w:r>
    </w:p>
    <w:p w14:paraId="04191BDB" w14:textId="45812E34" w:rsidR="00E038E6" w:rsidRPr="00C5259F" w:rsidRDefault="00E038E6" w:rsidP="00E038E6">
      <w:pPr>
        <w:widowControl/>
        <w:spacing w:before="120" w:after="120" w:line="360" w:lineRule="auto"/>
        <w:ind w:left="2551" w:hanging="567"/>
        <w:rPr>
          <w:rFonts w:eastAsia="Calibri"/>
          <w:b/>
          <w:szCs w:val="22"/>
          <w:lang w:eastAsia="en-US"/>
        </w:rPr>
      </w:pPr>
      <w:r w:rsidRPr="00E038E6">
        <w:rPr>
          <w:rFonts w:eastAsia="Calibri"/>
          <w:szCs w:val="22"/>
          <w:lang w:val="en-GB" w:eastAsia="en-US"/>
        </w:rPr>
        <w:t>ii</w:t>
      </w:r>
      <w:r w:rsidRPr="00E038E6">
        <w:rPr>
          <w:rFonts w:eastAsia="Calibri"/>
          <w:szCs w:val="22"/>
          <w:lang w:eastAsia="en-US"/>
        </w:rPr>
        <w:t>)</w:t>
      </w:r>
      <w:r w:rsidRPr="00E038E6">
        <w:rPr>
          <w:rFonts w:eastAsia="Calibri"/>
          <w:szCs w:val="22"/>
          <w:lang w:eastAsia="en-US"/>
        </w:rPr>
        <w:tab/>
        <w:t>ο επιβάτης έχει εκδώσει εισιτήριο για μια πτήση</w:t>
      </w:r>
      <w:r w:rsidRPr="00E038E6">
        <w:rPr>
          <w:rFonts w:eastAsia="Calibri"/>
          <w:szCs w:val="22"/>
          <w:lang w:val="en-GB" w:eastAsia="en-US"/>
        </w:rPr>
        <w:t> </w:t>
      </w:r>
      <w:r w:rsidRPr="00E038E6">
        <w:rPr>
          <w:rFonts w:eastAsia="Calibri"/>
          <w:szCs w:val="22"/>
          <w:lang w:eastAsia="en-US"/>
        </w:rPr>
        <w:t>και η ώρα αναχώρησης που αναγράφεται στο εισιτήριό του έχει μετατεθεί νωρίτερα κατά περισσότερο από μία ώρα</w:t>
      </w:r>
      <w:r w:rsidRPr="00E038E6">
        <w:rPr>
          <w:rFonts w:eastAsia="Calibri"/>
          <w:strike/>
          <w:szCs w:val="22"/>
          <w:lang w:eastAsia="en-US"/>
        </w:rPr>
        <w:t>, εκτός εάν η ώρα ελέγχου εισιτηρίων και η ώρα επιβίβασης παραμένουν αμετάβλητες ή εκτός εάν ο επιβάτης έχει ταξιδέψει με την αναπρογραμματισμένη πτήση</w:t>
      </w:r>
      <w:r w:rsidRPr="00C5259F">
        <w:rPr>
          <w:rFonts w:eastAsia="Calibri"/>
          <w:szCs w:val="22"/>
          <w:lang w:eastAsia="en-US"/>
        </w:rPr>
        <w:t>·</w:t>
      </w:r>
      <w:r w:rsidRPr="00E038E6">
        <w:rPr>
          <w:rFonts w:eastAsia="Calibri"/>
          <w:szCs w:val="22"/>
          <w:lang w:eastAsia="en-US"/>
        </w:rPr>
        <w:t>»</w:t>
      </w:r>
      <w:r w:rsidR="00D61E31">
        <w:rPr>
          <w:rFonts w:eastAsia="Calibri"/>
          <w:b/>
          <w:i/>
          <w:szCs w:val="22"/>
          <w:lang w:eastAsia="en-US"/>
        </w:rPr>
        <w:t>·</w:t>
      </w:r>
      <w:r w:rsidR="00D61E31">
        <w:rPr>
          <w:rFonts w:eastAsia="Calibri"/>
          <w:b/>
          <w:szCs w:val="22"/>
          <w:lang w:eastAsia="en-US"/>
        </w:rPr>
        <w:t xml:space="preserve"> [Τροπολογία 63]</w:t>
      </w:r>
    </w:p>
    <w:p w14:paraId="4288986B" w14:textId="77777777" w:rsidR="00D61E31" w:rsidRDefault="00D61E31">
      <w:pPr>
        <w:widowControl/>
        <w:rPr>
          <w:rFonts w:eastAsia="Calibri"/>
          <w:szCs w:val="22"/>
          <w:lang w:eastAsia="en-US"/>
        </w:rPr>
      </w:pPr>
      <w:r>
        <w:rPr>
          <w:rFonts w:eastAsia="Calibri"/>
          <w:szCs w:val="22"/>
          <w:lang w:eastAsia="en-US"/>
        </w:rPr>
        <w:br w:type="page"/>
      </w:r>
    </w:p>
    <w:p w14:paraId="524E5096" w14:textId="2709EAFC"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δ)</w:t>
      </w:r>
      <w:r w:rsidRPr="00E038E6">
        <w:rPr>
          <w:rFonts w:eastAsia="Calibri"/>
          <w:szCs w:val="22"/>
          <w:lang w:eastAsia="en-US"/>
        </w:rPr>
        <w:tab/>
        <w:t>προστίθενται τα ακόλουθα στοιχεία:</w:t>
      </w:r>
    </w:p>
    <w:p w14:paraId="217674E4" w14:textId="678819E1" w:rsidR="00E038E6" w:rsidRPr="00E038E6" w:rsidRDefault="00D61E31" w:rsidP="00E038E6">
      <w:pPr>
        <w:widowControl/>
        <w:spacing w:before="120" w:after="120" w:line="360" w:lineRule="auto"/>
        <w:ind w:left="1984" w:hanging="567"/>
        <w:rPr>
          <w:rFonts w:eastAsia="Calibri"/>
          <w:szCs w:val="22"/>
          <w:lang w:eastAsia="en-US"/>
        </w:rPr>
      </w:pPr>
      <w:r>
        <w:rPr>
          <w:rFonts w:eastAsia="Calibri"/>
          <w:szCs w:val="22"/>
          <w:lang w:eastAsia="en-US"/>
        </w:rPr>
        <w:t>«</w:t>
      </w:r>
      <w:proofErr w:type="spellStart"/>
      <w:r w:rsidR="00E038E6" w:rsidRPr="00C5259F">
        <w:rPr>
          <w:rFonts w:eastAsia="Calibri"/>
          <w:szCs w:val="22"/>
          <w:lang w:eastAsia="en-US"/>
        </w:rPr>
        <w:t>ι</w:t>
      </w:r>
      <w:r>
        <w:rPr>
          <w:rFonts w:eastAsia="Calibri"/>
          <w:szCs w:val="22"/>
          <w:lang w:eastAsia="en-US"/>
        </w:rPr>
        <w:t>γ</w:t>
      </w:r>
      <w:proofErr w:type="spellEnd"/>
      <w:r w:rsidR="00E038E6" w:rsidRPr="00D61E31">
        <w:rPr>
          <w:rFonts w:eastAsia="Calibri"/>
          <w:szCs w:val="22"/>
          <w:lang w:eastAsia="en-US"/>
        </w:rPr>
        <w:t>)</w:t>
      </w:r>
      <w:r w:rsidR="00E038E6" w:rsidRPr="00E038E6">
        <w:rPr>
          <w:rFonts w:eastAsia="Calibri"/>
          <w:szCs w:val="22"/>
          <w:lang w:eastAsia="en-US"/>
        </w:rPr>
        <w:tab/>
        <w:t>“τρίτη χώρα”</w:t>
      </w:r>
      <w:r w:rsidR="00985257">
        <w:rPr>
          <w:rFonts w:eastAsia="Calibri"/>
          <w:szCs w:val="22"/>
          <w:lang w:eastAsia="en-US"/>
        </w:rPr>
        <w:t>,</w:t>
      </w:r>
      <w:r w:rsidR="00E038E6" w:rsidRPr="00E038E6">
        <w:rPr>
          <w:rFonts w:eastAsia="Calibri"/>
          <w:szCs w:val="22"/>
          <w:lang w:eastAsia="en-US"/>
        </w:rPr>
        <w:t xml:space="preserve"> κάθε χώρα ή τμήμα εδάφους κράτους μέλους στο οποίο δεν εφαρμόζονται οι Συνθήκες·</w:t>
      </w:r>
    </w:p>
    <w:p w14:paraId="586F25F8" w14:textId="6B55C838"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ιδ</w:t>
      </w:r>
      <w:proofErr w:type="spellEnd"/>
      <w:r w:rsidRPr="00E038E6">
        <w:rPr>
          <w:rFonts w:eastAsia="Calibri"/>
          <w:szCs w:val="22"/>
          <w:lang w:eastAsia="en-US"/>
        </w:rPr>
        <w:t>)</w:t>
      </w:r>
      <w:r w:rsidRPr="00E038E6">
        <w:rPr>
          <w:rFonts w:eastAsia="Calibri"/>
          <w:szCs w:val="22"/>
          <w:lang w:eastAsia="en-US"/>
        </w:rPr>
        <w:tab/>
        <w:t>“καθυστέρηση</w:t>
      </w:r>
      <w:r w:rsidRPr="00E038E6">
        <w:rPr>
          <w:rFonts w:eastAsia="Calibri"/>
          <w:szCs w:val="22"/>
          <w:lang w:val="en-GB" w:eastAsia="en-US"/>
        </w:rPr>
        <w:t> </w:t>
      </w:r>
      <w:r w:rsidRPr="00E038E6">
        <w:rPr>
          <w:rFonts w:eastAsia="Calibri"/>
          <w:szCs w:val="22"/>
          <w:lang w:eastAsia="en-US"/>
        </w:rPr>
        <w:t>στην αναχώρηση”</w:t>
      </w:r>
      <w:r w:rsidR="00985257">
        <w:rPr>
          <w:rFonts w:eastAsia="Calibri"/>
          <w:szCs w:val="22"/>
          <w:lang w:eastAsia="en-US"/>
        </w:rPr>
        <w:t>,</w:t>
      </w:r>
      <w:r w:rsidRPr="00E038E6">
        <w:rPr>
          <w:rFonts w:eastAsia="Calibri"/>
          <w:szCs w:val="22"/>
          <w:lang w:eastAsia="en-US"/>
        </w:rPr>
        <w:t xml:space="preserve"> η χρονική διαφορά μεταξύ της ώρας αναχώρησης που αναγράφεται στο εισιτήριο του επιβάτη και της πραγματικής ώρας αναχώρησης της πτήσης·</w:t>
      </w:r>
    </w:p>
    <w:p w14:paraId="3B107E73" w14:textId="4227003F" w:rsidR="00E038E6" w:rsidRPr="00C5259F" w:rsidRDefault="00E038E6" w:rsidP="00E038E6">
      <w:pPr>
        <w:widowControl/>
        <w:spacing w:before="120" w:after="120" w:line="360" w:lineRule="auto"/>
        <w:ind w:left="1984" w:hanging="567"/>
        <w:rPr>
          <w:rFonts w:eastAsia="Calibri"/>
          <w:b/>
          <w:szCs w:val="22"/>
          <w:lang w:eastAsia="en-US"/>
        </w:rPr>
      </w:pPr>
      <w:proofErr w:type="spellStart"/>
      <w:r w:rsidRPr="00C5259F">
        <w:rPr>
          <w:rFonts w:eastAsia="Calibri"/>
          <w:szCs w:val="22"/>
          <w:lang w:eastAsia="en-US"/>
        </w:rPr>
        <w:t>ιε</w:t>
      </w:r>
      <w:proofErr w:type="spellEnd"/>
      <w:r w:rsidRPr="00E038E6">
        <w:rPr>
          <w:rFonts w:eastAsia="Calibri"/>
          <w:szCs w:val="22"/>
          <w:lang w:eastAsia="en-US"/>
        </w:rPr>
        <w:t>)</w:t>
      </w:r>
      <w:r w:rsidRPr="00E038E6">
        <w:rPr>
          <w:rFonts w:eastAsia="Calibri"/>
          <w:szCs w:val="22"/>
          <w:lang w:eastAsia="en-US"/>
        </w:rPr>
        <w:tab/>
      </w:r>
      <w:r w:rsidRPr="00C5259F">
        <w:rPr>
          <w:rFonts w:eastAsia="Calibri"/>
          <w:szCs w:val="22"/>
          <w:lang w:eastAsia="en-US"/>
        </w:rPr>
        <w:t>“</w:t>
      </w:r>
      <w:r w:rsidRPr="00D61E31">
        <w:rPr>
          <w:rFonts w:eastAsia="Calibri"/>
          <w:szCs w:val="22"/>
          <w:lang w:eastAsia="en-US"/>
        </w:rPr>
        <w:t>καθυστέρηση</w:t>
      </w:r>
      <w:r w:rsidRPr="00D61E31">
        <w:rPr>
          <w:rFonts w:eastAsia="Calibri"/>
          <w:szCs w:val="22"/>
          <w:lang w:val="en-GB" w:eastAsia="en-US"/>
        </w:rPr>
        <w:t> </w:t>
      </w:r>
      <w:r w:rsidRPr="00D61E31">
        <w:rPr>
          <w:rFonts w:eastAsia="Calibri"/>
          <w:szCs w:val="22"/>
          <w:lang w:eastAsia="en-US"/>
        </w:rPr>
        <w:t>στην άφιξη</w:t>
      </w:r>
      <w:r w:rsidRPr="00C5259F">
        <w:rPr>
          <w:rFonts w:eastAsia="Calibri"/>
          <w:szCs w:val="22"/>
          <w:lang w:eastAsia="en-US"/>
        </w:rPr>
        <w:t>”</w:t>
      </w:r>
      <w:r w:rsidRPr="00D61E31">
        <w:rPr>
          <w:rFonts w:eastAsia="Calibri"/>
          <w:szCs w:val="22"/>
          <w:lang w:eastAsia="en-US"/>
        </w:rPr>
        <w:t>,</w:t>
      </w:r>
      <w:r w:rsidRPr="00E038E6">
        <w:rPr>
          <w:rFonts w:eastAsia="Calibri"/>
          <w:szCs w:val="22"/>
          <w:lang w:eastAsia="en-US"/>
        </w:rPr>
        <w:t xml:space="preserve"> η χρονική διαφορά μεταξύ της ώρας άφιξης που αναγράφεται στο εισιτήριο του επιβάτη και της πραγματικής ώρας άφιξης της πτήσης</w:t>
      </w:r>
      <w:r w:rsidRPr="00E038E6">
        <w:rPr>
          <w:rFonts w:eastAsia="Calibri"/>
          <w:b/>
          <w:i/>
          <w:szCs w:val="22"/>
          <w:lang w:eastAsia="en-US"/>
        </w:rPr>
        <w:t>· πτήση</w:t>
      </w:r>
      <w:r w:rsidRPr="00E038E6">
        <w:rPr>
          <w:rFonts w:eastAsia="Calibri"/>
          <w:b/>
          <w:i/>
          <w:szCs w:val="22"/>
          <w:lang w:val="en-GB" w:eastAsia="en-US"/>
        </w:rPr>
        <w:t> </w:t>
      </w:r>
      <w:r w:rsidRPr="00E038E6">
        <w:rPr>
          <w:rFonts w:eastAsia="Calibri"/>
          <w:b/>
          <w:i/>
          <w:szCs w:val="22"/>
          <w:lang w:eastAsia="en-US"/>
        </w:rPr>
        <w:t>κατά την οποία το αεροσκάφος απογειώθηκε, αλλά αναγκάστηκε στη συνέχεια να επιστρέψει στον αερολιμένα αναχώρησης και απογειώθηκε ξανά αργότερα θεωρείται ότι καθυστέρησε</w:t>
      </w:r>
      <w:r w:rsidRPr="00E038E6">
        <w:rPr>
          <w:rFonts w:eastAsia="Calibri"/>
          <w:b/>
          <w:i/>
          <w:szCs w:val="22"/>
          <w:lang w:val="en-GB" w:eastAsia="en-US"/>
        </w:rPr>
        <w:t> </w:t>
      </w:r>
      <w:r w:rsidRPr="00E038E6">
        <w:rPr>
          <w:rFonts w:eastAsia="Calibri"/>
          <w:b/>
          <w:i/>
          <w:szCs w:val="22"/>
          <w:lang w:eastAsia="en-US"/>
        </w:rPr>
        <w:t>στην άφιξη·</w:t>
      </w:r>
      <w:r w:rsidR="00D61E31">
        <w:rPr>
          <w:rFonts w:eastAsia="Calibri"/>
          <w:b/>
          <w:szCs w:val="22"/>
          <w:lang w:eastAsia="en-US"/>
        </w:rPr>
        <w:t xml:space="preserve"> [Τροπολογία 64]</w:t>
      </w:r>
    </w:p>
    <w:p w14:paraId="02CFD613" w14:textId="733BD016" w:rsidR="00E038E6" w:rsidRPr="00C5259F" w:rsidRDefault="00E038E6" w:rsidP="00E038E6">
      <w:pPr>
        <w:widowControl/>
        <w:spacing w:before="120" w:after="120" w:line="360" w:lineRule="auto"/>
        <w:ind w:left="1984" w:hanging="567"/>
        <w:rPr>
          <w:rFonts w:eastAsia="Calibri"/>
          <w:b/>
          <w:szCs w:val="22"/>
          <w:lang w:eastAsia="en-US"/>
        </w:rPr>
      </w:pPr>
      <w:proofErr w:type="spellStart"/>
      <w:r w:rsidRPr="00C5259F">
        <w:rPr>
          <w:rFonts w:eastAsia="Calibri"/>
          <w:bCs/>
          <w:iCs/>
          <w:szCs w:val="22"/>
          <w:lang w:eastAsia="en-US"/>
        </w:rPr>
        <w:t>ιστ</w:t>
      </w:r>
      <w:proofErr w:type="spellEnd"/>
      <w:r w:rsidRPr="00C5259F">
        <w:rPr>
          <w:rFonts w:eastAsia="Calibri"/>
          <w:bCs/>
          <w:iCs/>
          <w:szCs w:val="22"/>
          <w:lang w:eastAsia="en-US"/>
        </w:rPr>
        <w:t>)</w:t>
      </w:r>
      <w:r w:rsidR="00D61E31">
        <w:rPr>
          <w:rFonts w:eastAsia="Calibri"/>
          <w:bCs/>
          <w:iCs/>
          <w:szCs w:val="22"/>
          <w:lang w:eastAsia="en-US"/>
        </w:rPr>
        <w:tab/>
      </w:r>
      <w:r w:rsidR="00D61E31" w:rsidRPr="00D10319">
        <w:rPr>
          <w:rFonts w:eastAsia="Calibri"/>
          <w:szCs w:val="22"/>
          <w:lang w:eastAsia="en-US"/>
        </w:rPr>
        <w:t>“</w:t>
      </w:r>
      <w:r w:rsidRPr="00E038E6">
        <w:rPr>
          <w:rFonts w:eastAsia="Calibri"/>
          <w:szCs w:val="22"/>
          <w:lang w:eastAsia="en-US"/>
        </w:rPr>
        <w:t>κατηγορία μεταφοράς</w:t>
      </w:r>
      <w:r w:rsidRPr="00C5259F">
        <w:rPr>
          <w:rFonts w:eastAsia="Calibri"/>
          <w:szCs w:val="22"/>
          <w:lang w:eastAsia="en-US"/>
        </w:rPr>
        <w:t>”</w:t>
      </w:r>
      <w:r w:rsidRPr="00E038E6">
        <w:rPr>
          <w:rFonts w:eastAsia="Calibri"/>
          <w:szCs w:val="22"/>
          <w:lang w:eastAsia="en-US"/>
        </w:rPr>
        <w:t xml:space="preserve">, τμήμα του θαλάμου επιβατών του αεροσκάφους το οποίο χαρακτηρίζεται </w:t>
      </w:r>
      <w:r w:rsidRPr="00E038E6">
        <w:rPr>
          <w:rFonts w:eastAsia="Calibri"/>
          <w:b/>
          <w:i/>
          <w:szCs w:val="22"/>
          <w:lang w:eastAsia="en-US"/>
        </w:rPr>
        <w:t>είτε από συγκεκριμένο κωδικό που αναφέρεται στη σύμβαση</w:t>
      </w:r>
      <w:r w:rsidRPr="00E038E6">
        <w:rPr>
          <w:rFonts w:eastAsia="Calibri"/>
          <w:b/>
          <w:i/>
          <w:szCs w:val="22"/>
          <w:lang w:val="en-GB" w:eastAsia="en-US"/>
        </w:rPr>
        <w:t> </w:t>
      </w:r>
      <w:r w:rsidRPr="00E038E6">
        <w:rPr>
          <w:rFonts w:eastAsia="Calibri"/>
          <w:b/>
          <w:i/>
          <w:szCs w:val="22"/>
          <w:lang w:eastAsia="en-US"/>
        </w:rPr>
        <w:t>αεροπορικής μεταφοράς είτε από συνδυασμό διαφορετικών καθισμάτων, διαφορετικής διαμόρφωσης</w:t>
      </w:r>
      <w:r w:rsidR="00D61E31">
        <w:rPr>
          <w:rFonts w:eastAsia="Calibri"/>
          <w:b/>
          <w:i/>
          <w:szCs w:val="22"/>
          <w:lang w:eastAsia="en-US"/>
        </w:rPr>
        <w:t xml:space="preserve"> </w:t>
      </w:r>
      <w:r w:rsidRPr="00E038E6">
        <w:rPr>
          <w:rFonts w:eastAsia="Calibri"/>
          <w:strike/>
          <w:szCs w:val="22"/>
          <w:lang w:eastAsia="en-US"/>
        </w:rPr>
        <w:t>από διαφορετικά καθίσματα, διαφορετική διαμόρφωση</w:t>
      </w:r>
      <w:r w:rsidRPr="00E038E6">
        <w:rPr>
          <w:rFonts w:eastAsia="Calibri"/>
          <w:szCs w:val="22"/>
          <w:lang w:eastAsia="en-US"/>
        </w:rPr>
        <w:t xml:space="preserve"> των καθισμάτων </w:t>
      </w:r>
      <w:r w:rsidRPr="00E038E6">
        <w:rPr>
          <w:rFonts w:eastAsia="Calibri"/>
          <w:strike/>
          <w:szCs w:val="22"/>
          <w:lang w:eastAsia="en-US"/>
        </w:rPr>
        <w:t>ή οποιαδήποτε άλλη διαφορά</w:t>
      </w:r>
      <w:r w:rsidR="00D61E31">
        <w:rPr>
          <w:rFonts w:eastAsia="Calibri"/>
          <w:strike/>
          <w:szCs w:val="22"/>
          <w:lang w:eastAsia="en-US"/>
        </w:rPr>
        <w:t xml:space="preserve"> </w:t>
      </w:r>
      <w:r w:rsidRPr="00E038E6">
        <w:rPr>
          <w:rFonts w:eastAsia="Calibri"/>
          <w:b/>
          <w:i/>
          <w:szCs w:val="22"/>
          <w:lang w:eastAsia="en-US"/>
        </w:rPr>
        <w:t>και άλλων διαφορών</w:t>
      </w:r>
      <w:r w:rsidRPr="00E038E6">
        <w:rPr>
          <w:rFonts w:eastAsia="Calibri"/>
          <w:szCs w:val="22"/>
          <w:lang w:eastAsia="en-US"/>
        </w:rPr>
        <w:t xml:space="preserve"> στις υπηρεσίες</w:t>
      </w:r>
      <w:r w:rsidRPr="00E038E6">
        <w:rPr>
          <w:rFonts w:eastAsia="Calibri"/>
          <w:b/>
          <w:i/>
          <w:szCs w:val="22"/>
          <w:lang w:eastAsia="en-US"/>
        </w:rPr>
        <w:t>, όπως παροχή ειδικού γεύματος,</w:t>
      </w:r>
      <w:r w:rsidRPr="00E038E6">
        <w:rPr>
          <w:rFonts w:eastAsia="Calibri"/>
          <w:szCs w:val="22"/>
          <w:lang w:eastAsia="en-US"/>
        </w:rPr>
        <w:t xml:space="preserve"> που παρέχονται στους επιβάτες σε</w:t>
      </w:r>
      <w:r w:rsidRPr="00E038E6">
        <w:rPr>
          <w:rFonts w:eastAsia="Calibri"/>
          <w:szCs w:val="22"/>
          <w:lang w:val="en-GB" w:eastAsia="en-US"/>
        </w:rPr>
        <w:t> </w:t>
      </w:r>
      <w:r w:rsidRPr="00E038E6">
        <w:rPr>
          <w:rFonts w:eastAsia="Calibri"/>
          <w:szCs w:val="22"/>
          <w:lang w:eastAsia="en-US"/>
        </w:rPr>
        <w:t>σχέση</w:t>
      </w:r>
      <w:r w:rsidRPr="00E038E6">
        <w:rPr>
          <w:rFonts w:eastAsia="Calibri"/>
          <w:szCs w:val="22"/>
          <w:lang w:val="en-GB" w:eastAsia="en-US"/>
        </w:rPr>
        <w:t> </w:t>
      </w:r>
      <w:r w:rsidRPr="00E038E6">
        <w:rPr>
          <w:rFonts w:eastAsia="Calibri"/>
          <w:szCs w:val="22"/>
          <w:lang w:eastAsia="en-US"/>
        </w:rPr>
        <w:t>με άλλα τμήματα του θαλάμου επιβατών</w:t>
      </w:r>
      <w:r w:rsidRPr="00E038E6">
        <w:rPr>
          <w:rFonts w:eastAsia="Calibri"/>
          <w:b/>
          <w:i/>
          <w:szCs w:val="22"/>
          <w:lang w:eastAsia="en-US"/>
        </w:rPr>
        <w:t>·</w:t>
      </w:r>
      <w:r w:rsidR="00D61E31">
        <w:rPr>
          <w:rFonts w:eastAsia="Calibri"/>
          <w:b/>
          <w:szCs w:val="22"/>
          <w:lang w:eastAsia="en-US"/>
        </w:rPr>
        <w:t xml:space="preserve"> [Τροπολογία 65]</w:t>
      </w:r>
    </w:p>
    <w:p w14:paraId="152243D8" w14:textId="77777777" w:rsidR="00D61E31" w:rsidRDefault="00D61E31">
      <w:pPr>
        <w:widowControl/>
        <w:rPr>
          <w:rFonts w:eastAsia="Calibri"/>
          <w:szCs w:val="22"/>
          <w:lang w:eastAsia="en-US"/>
        </w:rPr>
      </w:pPr>
      <w:r>
        <w:rPr>
          <w:rFonts w:eastAsia="Calibri"/>
          <w:szCs w:val="22"/>
          <w:lang w:eastAsia="en-US"/>
        </w:rPr>
        <w:br w:type="page"/>
      </w:r>
    </w:p>
    <w:p w14:paraId="7A5457A3" w14:textId="020AB645" w:rsidR="00E038E6" w:rsidRPr="00C5259F" w:rsidRDefault="00E038E6" w:rsidP="00E038E6">
      <w:pPr>
        <w:widowControl/>
        <w:spacing w:before="120" w:after="120" w:line="360" w:lineRule="auto"/>
        <w:ind w:left="1984" w:hanging="567"/>
        <w:rPr>
          <w:rFonts w:eastAsia="Calibri"/>
          <w:b/>
          <w:szCs w:val="22"/>
          <w:lang w:eastAsia="en-US"/>
        </w:rPr>
      </w:pPr>
      <w:proofErr w:type="spellStart"/>
      <w:r w:rsidRPr="00C5259F">
        <w:rPr>
          <w:rFonts w:eastAsia="Calibri"/>
          <w:szCs w:val="22"/>
          <w:lang w:eastAsia="en-US"/>
        </w:rPr>
        <w:lastRenderedPageBreak/>
        <w:t>ιζ</w:t>
      </w:r>
      <w:proofErr w:type="spellEnd"/>
      <w:r w:rsidR="00D61E31" w:rsidRPr="00D61E31">
        <w:rPr>
          <w:rFonts w:eastAsia="Calibri"/>
          <w:szCs w:val="22"/>
          <w:lang w:eastAsia="en-US"/>
        </w:rPr>
        <w:t>)</w:t>
      </w:r>
      <w:r w:rsidR="00D61E31" w:rsidRPr="00D61E31">
        <w:rPr>
          <w:rFonts w:eastAsia="Calibri"/>
          <w:szCs w:val="22"/>
          <w:lang w:eastAsia="en-US"/>
        </w:rPr>
        <w:tab/>
      </w:r>
      <w:r w:rsidRPr="00C5259F">
        <w:rPr>
          <w:rFonts w:eastAsia="Calibri"/>
          <w:szCs w:val="22"/>
          <w:lang w:eastAsia="en-US"/>
        </w:rPr>
        <w:t>“</w:t>
      </w:r>
      <w:r w:rsidRPr="00D61E31">
        <w:rPr>
          <w:rFonts w:eastAsia="Calibri"/>
          <w:szCs w:val="22"/>
          <w:lang w:eastAsia="en-US"/>
        </w:rPr>
        <w:t>σύμβαση</w:t>
      </w:r>
      <w:r w:rsidRPr="00D61E31">
        <w:rPr>
          <w:rFonts w:eastAsia="Calibri"/>
          <w:szCs w:val="22"/>
          <w:lang w:val="en-GB" w:eastAsia="en-US"/>
        </w:rPr>
        <w:t> </w:t>
      </w:r>
      <w:r w:rsidRPr="00D61E31">
        <w:rPr>
          <w:rFonts w:eastAsia="Calibri"/>
          <w:szCs w:val="22"/>
          <w:lang w:eastAsia="en-US"/>
        </w:rPr>
        <w:t>αεροπορικής μεταφοράς</w:t>
      </w:r>
      <w:r w:rsidRPr="00C5259F">
        <w:rPr>
          <w:rFonts w:eastAsia="Calibri"/>
          <w:szCs w:val="22"/>
          <w:lang w:eastAsia="en-US"/>
        </w:rPr>
        <w:t>”</w:t>
      </w:r>
      <w:r w:rsidRPr="00D61E31">
        <w:rPr>
          <w:rFonts w:eastAsia="Calibri"/>
          <w:szCs w:val="22"/>
          <w:lang w:eastAsia="en-US"/>
        </w:rPr>
        <w:t>, η σύμβαση</w:t>
      </w:r>
      <w:r w:rsidRPr="00D61E31">
        <w:rPr>
          <w:rFonts w:eastAsia="Calibri"/>
          <w:szCs w:val="22"/>
          <w:lang w:val="en-GB" w:eastAsia="en-US"/>
        </w:rPr>
        <w:t> </w:t>
      </w:r>
      <w:r w:rsidRPr="00D61E31">
        <w:rPr>
          <w:rFonts w:eastAsia="Calibri"/>
          <w:szCs w:val="22"/>
          <w:lang w:eastAsia="en-US"/>
        </w:rPr>
        <w:t xml:space="preserve">μεταφοράς που </w:t>
      </w:r>
      <w:r w:rsidRPr="00E038E6">
        <w:rPr>
          <w:rFonts w:eastAsia="Calibri"/>
          <w:szCs w:val="22"/>
          <w:lang w:eastAsia="en-US"/>
        </w:rPr>
        <w:t>συνάπτεται μεταξύ ενός αερομεταφορέα ή εξουσιοδοτημένου εκπροσώπου του και ενός επιβάτη</w:t>
      </w:r>
      <w:r w:rsidRPr="00E038E6">
        <w:rPr>
          <w:rFonts w:eastAsia="Calibri"/>
          <w:b/>
          <w:i/>
          <w:szCs w:val="22"/>
          <w:lang w:eastAsia="en-US"/>
        </w:rPr>
        <w:t xml:space="preserve"> ή επιβατών</w:t>
      </w:r>
      <w:r w:rsidRPr="00E038E6">
        <w:rPr>
          <w:rFonts w:eastAsia="Calibri"/>
          <w:szCs w:val="22"/>
          <w:lang w:eastAsia="en-US"/>
        </w:rPr>
        <w:t>, για την παροχή μίας ή περισσοτέρων πτήσεων·</w:t>
      </w:r>
      <w:r w:rsidR="00D61E31">
        <w:rPr>
          <w:rFonts w:eastAsia="Calibri"/>
          <w:b/>
          <w:szCs w:val="22"/>
          <w:lang w:eastAsia="en-US"/>
        </w:rPr>
        <w:t xml:space="preserve"> [Τροπολογία 66]</w:t>
      </w:r>
    </w:p>
    <w:p w14:paraId="10B30606" w14:textId="2E906F77" w:rsidR="00E038E6" w:rsidRPr="00C5259F" w:rsidRDefault="00E038E6" w:rsidP="00E038E6">
      <w:pPr>
        <w:widowControl/>
        <w:spacing w:before="120" w:after="120" w:line="360" w:lineRule="auto"/>
        <w:ind w:left="1984" w:hanging="567"/>
        <w:rPr>
          <w:rFonts w:eastAsia="Calibri"/>
          <w:b/>
          <w:szCs w:val="22"/>
          <w:lang w:eastAsia="en-US"/>
        </w:rPr>
      </w:pPr>
      <w:proofErr w:type="spellStart"/>
      <w:r w:rsidRPr="00D61E31">
        <w:rPr>
          <w:rFonts w:eastAsia="Calibri"/>
          <w:strike/>
          <w:szCs w:val="22"/>
          <w:lang w:eastAsia="en-US"/>
        </w:rPr>
        <w:t>ιη</w:t>
      </w:r>
      <w:proofErr w:type="spellEnd"/>
      <w:r w:rsidRPr="00D61E31">
        <w:rPr>
          <w:rFonts w:eastAsia="Calibri"/>
          <w:strike/>
          <w:szCs w:val="22"/>
          <w:lang w:eastAsia="en-US"/>
        </w:rPr>
        <w:t>)</w:t>
      </w:r>
      <w:r w:rsidRPr="00C5259F">
        <w:rPr>
          <w:rFonts w:eastAsia="Calibri"/>
          <w:strike/>
          <w:szCs w:val="22"/>
          <w:lang w:eastAsia="en-US"/>
        </w:rPr>
        <w:tab/>
      </w:r>
      <w:r w:rsidRPr="00E038E6">
        <w:rPr>
          <w:rFonts w:eastAsia="Calibri"/>
          <w:strike/>
          <w:szCs w:val="22"/>
          <w:lang w:eastAsia="en-US"/>
        </w:rPr>
        <w:t>“έκτακτες περιστάσεις”, περιστάσεις οι οποίες εκ της φύσεως ή των αιτίων τους δεν είναι συνυφασμένες με την κανονική άσκηση</w:t>
      </w:r>
      <w:r w:rsidRPr="00E038E6">
        <w:rPr>
          <w:rFonts w:eastAsia="Calibri"/>
          <w:strike/>
          <w:szCs w:val="22"/>
          <w:lang w:val="en-GB" w:eastAsia="en-US"/>
        </w:rPr>
        <w:t> </w:t>
      </w:r>
      <w:r w:rsidRPr="00E038E6">
        <w:rPr>
          <w:rFonts w:eastAsia="Calibri"/>
          <w:strike/>
          <w:szCs w:val="22"/>
          <w:lang w:eastAsia="en-US"/>
        </w:rPr>
        <w:t>της δραστηριότητας του σχετικού αερομεταφορέα και εκφεύγουν του αποτελεσματικού ελέγχου του, όπως οι περιστάσεις στον μη εξαντλητικό κατάλογο έκτακτων περιστάσεων που παρατίθεται στο παράρτημα σημείο 1, εξαιρουμένων όμως των περιστάσεων στον μη εξαντλητικό κατάλογο περιστάσεων που παρατίθεται στο παράρτημα σημείο 2·</w:t>
      </w:r>
      <w:r w:rsidR="00D61E31">
        <w:rPr>
          <w:rFonts w:eastAsia="Calibri"/>
          <w:b/>
          <w:szCs w:val="22"/>
          <w:lang w:eastAsia="en-US"/>
        </w:rPr>
        <w:t xml:space="preserve"> [Τροπολογία 67]</w:t>
      </w:r>
    </w:p>
    <w:p w14:paraId="3EFADDAF" w14:textId="6FFF1B5A"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ιθ</w:t>
      </w:r>
      <w:proofErr w:type="spellEnd"/>
      <w:r w:rsidRPr="00D61E31">
        <w:rPr>
          <w:rFonts w:eastAsia="Calibri"/>
          <w:szCs w:val="22"/>
          <w:lang w:eastAsia="en-US"/>
        </w:rPr>
        <w:t>)</w:t>
      </w:r>
      <w:r w:rsidRPr="00D61E31">
        <w:rPr>
          <w:rFonts w:eastAsia="Calibri"/>
          <w:szCs w:val="22"/>
          <w:lang w:eastAsia="en-US"/>
        </w:rPr>
        <w:tab/>
      </w:r>
      <w:r w:rsidRPr="00E038E6">
        <w:rPr>
          <w:rFonts w:eastAsia="Calibri"/>
          <w:szCs w:val="22"/>
          <w:lang w:eastAsia="en-US"/>
        </w:rPr>
        <w:t>“πτήση”, εκτέλεση</w:t>
      </w:r>
      <w:r w:rsidRPr="00E038E6">
        <w:rPr>
          <w:rFonts w:eastAsia="Calibri"/>
          <w:szCs w:val="22"/>
          <w:lang w:val="en-GB" w:eastAsia="en-US"/>
        </w:rPr>
        <w:t> </w:t>
      </w:r>
      <w:r w:rsidRPr="00E038E6">
        <w:rPr>
          <w:rFonts w:eastAsia="Calibri"/>
          <w:szCs w:val="22"/>
          <w:lang w:eastAsia="en-US"/>
        </w:rPr>
        <w:t>αεροπορικής μεταφοράς από ένα και μόνο αεροσκάφος μεταξύ δύο αερολιμένων όπως προσδιορίζονται στο εισιτήριο με προκαθορισμένο δρομολόγιο, πρόγραμμα και μοναδικό αριθμό ταυτοποίησης, ανεξαρτήτως του αν υπάρχουν ενδιάμεσες στάσεις αποκλειστικά για τεχνικούς ή επιχειρησιακούς σκοπούς·</w:t>
      </w:r>
    </w:p>
    <w:p w14:paraId="5A788F8A" w14:textId="77777777" w:rsidR="00D61E31" w:rsidRDefault="00D61E31">
      <w:pPr>
        <w:widowControl/>
        <w:rPr>
          <w:rFonts w:eastAsia="Calibri"/>
          <w:szCs w:val="22"/>
          <w:lang w:eastAsia="en-US"/>
        </w:rPr>
      </w:pPr>
      <w:r>
        <w:rPr>
          <w:rFonts w:eastAsia="Calibri"/>
          <w:szCs w:val="22"/>
          <w:lang w:eastAsia="en-US"/>
        </w:rPr>
        <w:br w:type="page"/>
      </w:r>
    </w:p>
    <w:p w14:paraId="391763AF" w14:textId="0B64D2CD" w:rsidR="00E038E6" w:rsidRPr="00C5259F" w:rsidRDefault="00E038E6" w:rsidP="00E038E6">
      <w:pPr>
        <w:widowControl/>
        <w:spacing w:before="120" w:after="120" w:line="360" w:lineRule="auto"/>
        <w:ind w:left="1984" w:hanging="567"/>
        <w:rPr>
          <w:rFonts w:eastAsia="Calibri"/>
          <w:b/>
          <w:szCs w:val="22"/>
          <w:lang w:eastAsia="en-US"/>
        </w:rPr>
      </w:pPr>
      <w:r w:rsidRPr="00C5259F">
        <w:rPr>
          <w:rFonts w:eastAsia="Calibri"/>
          <w:szCs w:val="22"/>
          <w:lang w:eastAsia="en-US"/>
        </w:rPr>
        <w:lastRenderedPageBreak/>
        <w:t>κ</w:t>
      </w:r>
      <w:r w:rsidRPr="00D61E31">
        <w:rPr>
          <w:rFonts w:eastAsia="Calibri"/>
          <w:szCs w:val="22"/>
          <w:lang w:eastAsia="en-US"/>
        </w:rPr>
        <w:t>)</w:t>
      </w:r>
      <w:r w:rsidRPr="00D61E31">
        <w:rPr>
          <w:rFonts w:eastAsia="Calibri"/>
          <w:szCs w:val="22"/>
          <w:lang w:eastAsia="en-US"/>
        </w:rPr>
        <w:tab/>
      </w:r>
      <w:r w:rsidRPr="00C5259F">
        <w:rPr>
          <w:rFonts w:eastAsia="Calibri"/>
          <w:szCs w:val="22"/>
          <w:lang w:eastAsia="en-US"/>
        </w:rPr>
        <w:t>“</w:t>
      </w:r>
      <w:r w:rsidRPr="00D61E31">
        <w:rPr>
          <w:rFonts w:eastAsia="Calibri"/>
          <w:szCs w:val="22"/>
          <w:lang w:eastAsia="en-US"/>
        </w:rPr>
        <w:t>πτήση</w:t>
      </w:r>
      <w:r w:rsidRPr="00D61E31">
        <w:rPr>
          <w:rFonts w:eastAsia="Calibri"/>
          <w:szCs w:val="22"/>
          <w:lang w:val="en-GB" w:eastAsia="en-US"/>
        </w:rPr>
        <w:t> </w:t>
      </w:r>
      <w:r w:rsidRPr="00D61E31">
        <w:rPr>
          <w:rFonts w:eastAsia="Calibri"/>
          <w:szCs w:val="22"/>
          <w:lang w:eastAsia="en-US"/>
        </w:rPr>
        <w:t>ανταπόκρισης</w:t>
      </w:r>
      <w:r w:rsidRPr="00C5259F">
        <w:rPr>
          <w:rFonts w:eastAsia="Calibri"/>
          <w:szCs w:val="22"/>
          <w:lang w:eastAsia="en-US"/>
        </w:rPr>
        <w:t>”</w:t>
      </w:r>
      <w:r w:rsidRPr="00E038E6">
        <w:rPr>
          <w:rFonts w:eastAsia="Calibri"/>
          <w:szCs w:val="22"/>
          <w:lang w:eastAsia="en-US"/>
        </w:rPr>
        <w:t>, πτήση</w:t>
      </w:r>
      <w:r w:rsidRPr="00E038E6">
        <w:rPr>
          <w:rFonts w:eastAsia="Calibri"/>
          <w:szCs w:val="22"/>
          <w:lang w:val="en-GB" w:eastAsia="en-US"/>
        </w:rPr>
        <w:t> </w:t>
      </w:r>
      <w:r w:rsidRPr="00E038E6">
        <w:rPr>
          <w:rFonts w:eastAsia="Calibri"/>
          <w:szCs w:val="22"/>
          <w:lang w:eastAsia="en-US"/>
        </w:rPr>
        <w:t>η οποία</w:t>
      </w:r>
      <w:r w:rsidRPr="00E038E6">
        <w:rPr>
          <w:rFonts w:eastAsia="Calibri"/>
          <w:b/>
          <w:i/>
          <w:szCs w:val="22"/>
          <w:lang w:eastAsia="en-US"/>
        </w:rPr>
        <w:t xml:space="preserve"> βάσει ενιαίας σύμβασης μεταφοράς ή ενιαίου κωδικού κράτησης ή και των δύο</w:t>
      </w:r>
      <w:r w:rsidRPr="00E038E6">
        <w:rPr>
          <w:rFonts w:eastAsia="Calibri"/>
          <w:szCs w:val="22"/>
          <w:lang w:eastAsia="en-US"/>
        </w:rPr>
        <w:t>, ως μέρος ταξιδιού, έχει σκοπό να επιτρέψει στον επιβάτη να αναχωρήσει από το αρχικό σημείο αναχώρησης και να φτάσει σε</w:t>
      </w:r>
      <w:r w:rsidRPr="00E038E6">
        <w:rPr>
          <w:rFonts w:eastAsia="Calibri"/>
          <w:szCs w:val="22"/>
          <w:lang w:val="en-GB" w:eastAsia="en-US"/>
        </w:rPr>
        <w:t> </w:t>
      </w:r>
      <w:r w:rsidRPr="00E038E6">
        <w:rPr>
          <w:rFonts w:eastAsia="Calibri"/>
          <w:szCs w:val="22"/>
          <w:lang w:eastAsia="en-US"/>
        </w:rPr>
        <w:t>σημείο ανταπόκρισης, προκειμένου να αναχωρήσει με άλλη πτήση, ή έχει σκοπό να επιτρέψει στον επιβάτη να αναχωρήσει από σημείο ανταπόκρισης προκειμένου να του επιτρέψει να φτάσει σε</w:t>
      </w:r>
      <w:r w:rsidRPr="00E038E6">
        <w:rPr>
          <w:rFonts w:eastAsia="Calibri"/>
          <w:szCs w:val="22"/>
          <w:lang w:val="en-GB" w:eastAsia="en-US"/>
        </w:rPr>
        <w:t> </w:t>
      </w:r>
      <w:r w:rsidRPr="00E038E6">
        <w:rPr>
          <w:rFonts w:eastAsia="Calibri"/>
          <w:szCs w:val="22"/>
          <w:lang w:eastAsia="en-US"/>
        </w:rPr>
        <w:t>ένα άλλο σημείο ανταπόκρισης ή στον τελικό του προορισμό·</w:t>
      </w:r>
      <w:r w:rsidR="00D61E31">
        <w:rPr>
          <w:rFonts w:eastAsia="Calibri"/>
          <w:b/>
          <w:szCs w:val="22"/>
          <w:lang w:eastAsia="en-US"/>
        </w:rPr>
        <w:t xml:space="preserve"> [Τροπολογία 68]</w:t>
      </w:r>
    </w:p>
    <w:p w14:paraId="5157F3A2" w14:textId="35F7AA8F" w:rsidR="00E038E6" w:rsidRPr="00E038E6" w:rsidRDefault="00E038E6" w:rsidP="00E038E6">
      <w:pPr>
        <w:widowControl/>
        <w:spacing w:before="120" w:after="120" w:line="360" w:lineRule="auto"/>
        <w:ind w:left="1984" w:hanging="567"/>
        <w:rPr>
          <w:rFonts w:eastAsia="Calibri"/>
          <w:szCs w:val="22"/>
          <w:lang w:eastAsia="en-US"/>
        </w:rPr>
      </w:pPr>
      <w:r w:rsidRPr="00C5259F">
        <w:rPr>
          <w:rFonts w:eastAsia="Calibri"/>
          <w:szCs w:val="22"/>
          <w:lang w:eastAsia="en-US"/>
        </w:rPr>
        <w:t>κα</w:t>
      </w:r>
      <w:r w:rsidRPr="00E038E6">
        <w:rPr>
          <w:rFonts w:eastAsia="Calibri"/>
          <w:szCs w:val="22"/>
          <w:lang w:eastAsia="en-US"/>
        </w:rPr>
        <w:t>)</w:t>
      </w:r>
      <w:r w:rsidRPr="00E038E6">
        <w:rPr>
          <w:rFonts w:eastAsia="Calibri"/>
          <w:szCs w:val="22"/>
          <w:lang w:eastAsia="en-US"/>
        </w:rPr>
        <w:tab/>
        <w:t>“στάση”, εκούσια διακοπή του ταξιδιού στο πλαίσιο ενιαίας σύμβασης αεροπορικής μεταφοράς για χρονικό διάστημα μεγαλύτερο από εκείνο που απαιτείται για απευθείας διέλευση</w:t>
      </w:r>
      <w:r w:rsidRPr="00E038E6">
        <w:rPr>
          <w:rFonts w:eastAsia="Calibri"/>
          <w:szCs w:val="22"/>
          <w:lang w:val="en-GB" w:eastAsia="en-US"/>
        </w:rPr>
        <w:t> </w:t>
      </w:r>
      <w:r w:rsidRPr="00E038E6">
        <w:rPr>
          <w:rFonts w:eastAsia="Calibri"/>
          <w:szCs w:val="22"/>
          <w:lang w:eastAsia="en-US"/>
        </w:rPr>
        <w:t>ή,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αλλαγής πτήσης, για χρονικό διάστημα που συνήθως εκτείνεται έως την ώρα αναχώρησης της επόμενης πτήσης ανταπόκρισης και περιλαμβάνει, σε</w:t>
      </w:r>
      <w:r w:rsidRPr="00E038E6">
        <w:rPr>
          <w:rFonts w:eastAsia="Calibri"/>
          <w:szCs w:val="22"/>
          <w:lang w:val="en-GB" w:eastAsia="en-US"/>
        </w:rPr>
        <w:t> </w:t>
      </w:r>
      <w:r w:rsidRPr="00E038E6">
        <w:rPr>
          <w:rFonts w:eastAsia="Calibri"/>
          <w:szCs w:val="22"/>
          <w:lang w:eastAsia="en-US"/>
        </w:rPr>
        <w:t>εξαιρετικές περιπτώσεις, διανυκτέρευση·</w:t>
      </w:r>
    </w:p>
    <w:p w14:paraId="6FD21F17" w14:textId="77777777" w:rsidR="00D61E31" w:rsidRDefault="00D61E31">
      <w:pPr>
        <w:widowControl/>
        <w:rPr>
          <w:rFonts w:eastAsia="Calibri"/>
          <w:szCs w:val="22"/>
          <w:lang w:eastAsia="en-US"/>
        </w:rPr>
      </w:pPr>
      <w:r>
        <w:rPr>
          <w:rFonts w:eastAsia="Calibri"/>
          <w:szCs w:val="22"/>
          <w:lang w:eastAsia="en-US"/>
        </w:rPr>
        <w:br w:type="page"/>
      </w:r>
    </w:p>
    <w:p w14:paraId="362A7D7F" w14:textId="7957109B"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lastRenderedPageBreak/>
        <w:t>κβ</w:t>
      </w:r>
      <w:proofErr w:type="spellEnd"/>
      <w:r w:rsidRPr="00E038E6">
        <w:rPr>
          <w:rFonts w:eastAsia="Calibri"/>
          <w:szCs w:val="22"/>
          <w:lang w:eastAsia="en-US"/>
        </w:rPr>
        <w:t>)</w:t>
      </w:r>
      <w:r w:rsidRPr="00E038E6">
        <w:rPr>
          <w:rFonts w:eastAsia="Calibri"/>
          <w:szCs w:val="22"/>
          <w:lang w:eastAsia="en-US"/>
        </w:rPr>
        <w:tab/>
        <w:t>“ταξίδι”, πτήση</w:t>
      </w:r>
      <w:r w:rsidRPr="00E038E6">
        <w:rPr>
          <w:rFonts w:eastAsia="Calibri"/>
          <w:szCs w:val="22"/>
          <w:lang w:val="en-GB" w:eastAsia="en-US"/>
        </w:rPr>
        <w:t> </w:t>
      </w:r>
      <w:r w:rsidRPr="00E038E6">
        <w:rPr>
          <w:rFonts w:eastAsia="Calibri"/>
          <w:szCs w:val="22"/>
          <w:lang w:eastAsia="en-US"/>
        </w:rPr>
        <w:t>ή πτήσεις ανταπόκρισης για τη μεταφορά επιβάτη από το αρχικό σημείο αναχώρησης στον τελικό του προορισμό, σύμφωνα με μία ενιαία σύμβαση</w:t>
      </w:r>
      <w:r w:rsidRPr="00E038E6">
        <w:rPr>
          <w:rFonts w:eastAsia="Calibri"/>
          <w:szCs w:val="22"/>
          <w:lang w:val="en-GB" w:eastAsia="en-US"/>
        </w:rPr>
        <w:t> </w:t>
      </w:r>
      <w:r w:rsidRPr="00E038E6">
        <w:rPr>
          <w:rFonts w:eastAsia="Calibri"/>
          <w:szCs w:val="22"/>
          <w:lang w:eastAsia="en-US"/>
        </w:rPr>
        <w:t>αεροπορικής μεταφοράς, με τις πτήσεις μετάβασης και επιστροφής να αποτελούν χωριστά ταξίδια·</w:t>
      </w:r>
    </w:p>
    <w:p w14:paraId="171D3D57" w14:textId="1C24F04A"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κγ</w:t>
      </w:r>
      <w:proofErr w:type="spellEnd"/>
      <w:r w:rsidRPr="00E038E6">
        <w:rPr>
          <w:rFonts w:eastAsia="Calibri"/>
          <w:szCs w:val="22"/>
          <w:lang w:eastAsia="en-US"/>
        </w:rPr>
        <w:t>)</w:t>
      </w:r>
      <w:r w:rsidRPr="00E038E6">
        <w:rPr>
          <w:rFonts w:eastAsia="Calibri"/>
          <w:szCs w:val="22"/>
          <w:lang w:eastAsia="en-US"/>
        </w:rPr>
        <w:tab/>
        <w:t>“ώρα αναχώρησης”, η χρονική στιγμή κατά την οποία το αεροσκάφος εγκαταλείπει τη θέση</w:t>
      </w:r>
      <w:r w:rsidRPr="00E038E6">
        <w:rPr>
          <w:rFonts w:eastAsia="Calibri"/>
          <w:szCs w:val="22"/>
          <w:lang w:val="en-GB" w:eastAsia="en-US"/>
        </w:rPr>
        <w:t> </w:t>
      </w:r>
      <w:r w:rsidRPr="00E038E6">
        <w:rPr>
          <w:rFonts w:eastAsia="Calibri"/>
          <w:szCs w:val="22"/>
          <w:lang w:eastAsia="en-US"/>
        </w:rPr>
        <w:t>αναχώρησης, είτε με ώθησή</w:t>
      </w:r>
      <w:r w:rsidRPr="00E038E6">
        <w:rPr>
          <w:rFonts w:eastAsia="Calibri"/>
          <w:szCs w:val="22"/>
          <w:lang w:val="en-GB" w:eastAsia="en-US"/>
        </w:rPr>
        <w:t> </w:t>
      </w:r>
      <w:r w:rsidRPr="00E038E6">
        <w:rPr>
          <w:rFonts w:eastAsia="Calibri"/>
          <w:szCs w:val="22"/>
          <w:lang w:eastAsia="en-US"/>
        </w:rPr>
        <w:t>του είτε με δική του ισχύ (ώρα αναχώρησης από τη θέση</w:t>
      </w:r>
      <w:r w:rsidRPr="00E038E6">
        <w:rPr>
          <w:rFonts w:eastAsia="Calibri"/>
          <w:szCs w:val="22"/>
          <w:lang w:val="en-GB" w:eastAsia="en-US"/>
        </w:rPr>
        <w:t> </w:t>
      </w:r>
      <w:r w:rsidRPr="00E038E6">
        <w:rPr>
          <w:rFonts w:eastAsia="Calibri"/>
          <w:szCs w:val="22"/>
          <w:lang w:eastAsia="en-US"/>
        </w:rPr>
        <w:t xml:space="preserve">στάθμευσης - </w:t>
      </w:r>
      <w:r w:rsidRPr="00E038E6">
        <w:rPr>
          <w:rFonts w:eastAsia="Calibri"/>
          <w:szCs w:val="22"/>
          <w:lang w:val="en-GB" w:eastAsia="en-US"/>
        </w:rPr>
        <w:t>off</w:t>
      </w:r>
      <w:r w:rsidRPr="00E038E6">
        <w:rPr>
          <w:rFonts w:eastAsia="Calibri"/>
          <w:szCs w:val="22"/>
          <w:lang w:eastAsia="en-US"/>
        </w:rPr>
        <w:t>-</w:t>
      </w:r>
      <w:r w:rsidRPr="00E038E6">
        <w:rPr>
          <w:rFonts w:eastAsia="Calibri"/>
          <w:szCs w:val="22"/>
          <w:lang w:val="en-GB" w:eastAsia="en-US"/>
        </w:rPr>
        <w:t>block</w:t>
      </w:r>
      <w:r w:rsidRPr="00E038E6">
        <w:rPr>
          <w:rFonts w:eastAsia="Calibri"/>
          <w:szCs w:val="22"/>
          <w:lang w:eastAsia="en-US"/>
        </w:rPr>
        <w:t xml:space="preserve"> </w:t>
      </w:r>
      <w:r w:rsidRPr="00E038E6">
        <w:rPr>
          <w:rFonts w:eastAsia="Calibri"/>
          <w:szCs w:val="22"/>
          <w:lang w:val="en-GB" w:eastAsia="en-US"/>
        </w:rPr>
        <w:t>time</w:t>
      </w:r>
      <w:r w:rsidRPr="00E038E6">
        <w:rPr>
          <w:rFonts w:eastAsia="Calibri"/>
          <w:szCs w:val="22"/>
          <w:lang w:eastAsia="en-US"/>
        </w:rPr>
        <w:t>)·</w:t>
      </w:r>
    </w:p>
    <w:p w14:paraId="57C70207" w14:textId="5023029A"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κδ</w:t>
      </w:r>
      <w:proofErr w:type="spellEnd"/>
      <w:r w:rsidRPr="00E038E6">
        <w:rPr>
          <w:rFonts w:eastAsia="Calibri"/>
          <w:szCs w:val="22"/>
          <w:lang w:eastAsia="en-US"/>
        </w:rPr>
        <w:t>)</w:t>
      </w:r>
      <w:r w:rsidRPr="00E038E6">
        <w:rPr>
          <w:rFonts w:eastAsia="Calibri"/>
          <w:szCs w:val="22"/>
          <w:lang w:eastAsia="en-US"/>
        </w:rPr>
        <w:tab/>
        <w:t>“ώρα άφιξης”, η χρονική στιγμή κατά την οποία το αεροσκάφος φτάνει στη θέση</w:t>
      </w:r>
      <w:r w:rsidRPr="00E038E6">
        <w:rPr>
          <w:rFonts w:eastAsia="Calibri"/>
          <w:szCs w:val="22"/>
          <w:lang w:val="en-GB" w:eastAsia="en-US"/>
        </w:rPr>
        <w:t> </w:t>
      </w:r>
      <w:r w:rsidRPr="00E038E6">
        <w:rPr>
          <w:rFonts w:eastAsia="Calibri"/>
          <w:szCs w:val="22"/>
          <w:lang w:eastAsia="en-US"/>
        </w:rPr>
        <w:t>άφιξης και ενεργοποιούνται τα φρένα στάθμευσης (ώρα άφιξης στη θέση</w:t>
      </w:r>
      <w:r w:rsidRPr="00E038E6">
        <w:rPr>
          <w:rFonts w:eastAsia="Calibri"/>
          <w:szCs w:val="22"/>
          <w:lang w:val="en-GB" w:eastAsia="en-US"/>
        </w:rPr>
        <w:t> </w:t>
      </w:r>
      <w:r w:rsidRPr="00E038E6">
        <w:rPr>
          <w:rFonts w:eastAsia="Calibri"/>
          <w:szCs w:val="22"/>
          <w:lang w:eastAsia="en-US"/>
        </w:rPr>
        <w:t xml:space="preserve">στάθμευσης - </w:t>
      </w:r>
      <w:r w:rsidRPr="00E038E6">
        <w:rPr>
          <w:rFonts w:eastAsia="Calibri"/>
          <w:szCs w:val="22"/>
          <w:lang w:val="en-GB" w:eastAsia="en-US"/>
        </w:rPr>
        <w:t>on</w:t>
      </w:r>
      <w:r w:rsidRPr="00E038E6">
        <w:rPr>
          <w:rFonts w:eastAsia="Calibri"/>
          <w:szCs w:val="22"/>
          <w:lang w:eastAsia="en-US"/>
        </w:rPr>
        <w:t>-</w:t>
      </w:r>
      <w:r w:rsidRPr="00E038E6">
        <w:rPr>
          <w:rFonts w:eastAsia="Calibri"/>
          <w:szCs w:val="22"/>
          <w:lang w:val="en-GB" w:eastAsia="en-US"/>
        </w:rPr>
        <w:t>block</w:t>
      </w:r>
      <w:r w:rsidRPr="00E038E6">
        <w:rPr>
          <w:rFonts w:eastAsia="Calibri"/>
          <w:szCs w:val="22"/>
          <w:lang w:eastAsia="en-US"/>
        </w:rPr>
        <w:t xml:space="preserve"> </w:t>
      </w:r>
      <w:r w:rsidRPr="00E038E6">
        <w:rPr>
          <w:rFonts w:eastAsia="Calibri"/>
          <w:szCs w:val="22"/>
          <w:lang w:val="en-GB" w:eastAsia="en-US"/>
        </w:rPr>
        <w:t>time</w:t>
      </w:r>
      <w:r w:rsidRPr="00E038E6">
        <w:rPr>
          <w:rFonts w:eastAsia="Calibri"/>
          <w:szCs w:val="22"/>
          <w:lang w:eastAsia="en-US"/>
        </w:rPr>
        <w:t>)·</w:t>
      </w:r>
    </w:p>
    <w:p w14:paraId="08A5B511" w14:textId="6A279EDE"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κε</w:t>
      </w:r>
      <w:proofErr w:type="spellEnd"/>
      <w:r w:rsidRPr="00E038E6">
        <w:rPr>
          <w:rFonts w:eastAsia="Calibri"/>
          <w:szCs w:val="22"/>
          <w:lang w:eastAsia="en-US"/>
        </w:rPr>
        <w:t>)</w:t>
      </w:r>
      <w:r w:rsidRPr="00E038E6">
        <w:rPr>
          <w:rFonts w:eastAsia="Calibri"/>
          <w:szCs w:val="22"/>
          <w:lang w:eastAsia="en-US"/>
        </w:rPr>
        <w:tab/>
        <w:t>“καθυστέρηση</w:t>
      </w:r>
      <w:r w:rsidRPr="00E038E6">
        <w:rPr>
          <w:rFonts w:eastAsia="Calibri"/>
          <w:szCs w:val="22"/>
          <w:lang w:val="en-GB" w:eastAsia="en-US"/>
        </w:rPr>
        <w:t> </w:t>
      </w:r>
      <w:r w:rsidRPr="00E038E6">
        <w:rPr>
          <w:rFonts w:eastAsia="Calibri"/>
          <w:szCs w:val="22"/>
          <w:lang w:eastAsia="en-US"/>
        </w:rPr>
        <w:t>διαδρόμου”, το χρονικό διάστημα που υπερβαίνει τα 30 λεπτά κατά τη διάρκεια του οποίου το αεροσκάφος παραμένει στο έδαφος μεταξύ της ασφάλισης των θυρών του αεροσκάφους και του χρόνου απογείωσης του αεροσκάφους, κατά την αναχώρηση, ή το χρονικό διάστημα που υπερβαίνει τα 30 λεπτά μεταξύ της προσγείωσης του αεροσκάφους και του ανοίγματος των θυρών του αεροσκάφους, κατά την άφιξη·</w:t>
      </w:r>
    </w:p>
    <w:p w14:paraId="2D0A3EB7" w14:textId="77777777" w:rsidR="00D61E31" w:rsidRDefault="00D61E31">
      <w:pPr>
        <w:widowControl/>
        <w:rPr>
          <w:rFonts w:eastAsia="Calibri"/>
          <w:strike/>
          <w:szCs w:val="22"/>
          <w:lang w:eastAsia="en-US"/>
        </w:rPr>
      </w:pPr>
      <w:r>
        <w:rPr>
          <w:rFonts w:eastAsia="Calibri"/>
          <w:strike/>
          <w:szCs w:val="22"/>
          <w:lang w:eastAsia="en-US"/>
        </w:rPr>
        <w:br w:type="page"/>
      </w:r>
    </w:p>
    <w:p w14:paraId="581FFD94" w14:textId="0D068B16" w:rsidR="00E038E6" w:rsidRPr="00D61E31" w:rsidRDefault="00E038E6"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lastRenderedPageBreak/>
        <w:t>κστ</w:t>
      </w:r>
      <w:proofErr w:type="spellEnd"/>
      <w:r w:rsidRPr="00D61E31">
        <w:rPr>
          <w:rFonts w:eastAsia="Calibri"/>
          <w:szCs w:val="22"/>
          <w:lang w:eastAsia="en-US"/>
        </w:rPr>
        <w:t>)</w:t>
      </w:r>
      <w:r w:rsidRPr="00D61E31">
        <w:rPr>
          <w:rFonts w:eastAsia="Calibri"/>
          <w:szCs w:val="22"/>
          <w:lang w:eastAsia="en-US"/>
        </w:rPr>
        <w:tab/>
        <w:t>“νύχτα”, η χρονική περίοδος από το μεσονύκτιο μέχρι τις 06:00·</w:t>
      </w:r>
    </w:p>
    <w:p w14:paraId="5E4FFDA4" w14:textId="123A4266" w:rsidR="00E038E6" w:rsidRPr="00D61E31" w:rsidRDefault="00ED00BC"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κ</w:t>
      </w:r>
      <w:r w:rsidR="00D61E31">
        <w:rPr>
          <w:rFonts w:eastAsia="Calibri"/>
          <w:szCs w:val="22"/>
          <w:lang w:eastAsia="en-US"/>
        </w:rPr>
        <w:t>στα</w:t>
      </w:r>
      <w:proofErr w:type="spellEnd"/>
      <w:r w:rsidR="00E038E6" w:rsidRPr="00D61E31">
        <w:rPr>
          <w:rFonts w:eastAsia="Calibri"/>
          <w:szCs w:val="22"/>
          <w:lang w:eastAsia="en-US"/>
        </w:rPr>
        <w:t>)</w:t>
      </w:r>
      <w:r w:rsidR="00E038E6" w:rsidRPr="00D61E31">
        <w:rPr>
          <w:rFonts w:eastAsia="Calibri"/>
          <w:szCs w:val="22"/>
          <w:lang w:eastAsia="en-US"/>
        </w:rPr>
        <w:tab/>
        <w:t>“παιδί”, πρόσωπο ηλικίας κάτω των 14 ετών κατά την ημερομηνία αναχώρησης της πτήσης ή της πρώτης πτήσης ανταπόκρισης βάσει σύμβασης αεροπορικής μεταφοράς·</w:t>
      </w:r>
    </w:p>
    <w:p w14:paraId="3DC2657A" w14:textId="7F3F0FE4" w:rsidR="00E038E6" w:rsidRPr="00C5259F" w:rsidRDefault="00D61E31" w:rsidP="00E038E6">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κστ</w:t>
      </w:r>
      <w:r w:rsidR="00726779" w:rsidRPr="00D61E31">
        <w:rPr>
          <w:rFonts w:eastAsia="Calibri"/>
          <w:b/>
          <w:i/>
          <w:szCs w:val="22"/>
          <w:lang w:eastAsia="en-US"/>
        </w:rPr>
        <w:t>α</w:t>
      </w:r>
      <w:r>
        <w:rPr>
          <w:rFonts w:eastAsia="Calibri"/>
          <w:b/>
          <w:i/>
          <w:szCs w:val="22"/>
          <w:lang w:eastAsia="en-US"/>
        </w:rPr>
        <w:t>α</w:t>
      </w:r>
      <w:proofErr w:type="spellEnd"/>
      <w:r w:rsidR="00E038E6" w:rsidRPr="00D61E31">
        <w:rPr>
          <w:rFonts w:eastAsia="Calibri"/>
          <w:b/>
          <w:i/>
          <w:szCs w:val="22"/>
          <w:lang w:eastAsia="en-US"/>
        </w:rPr>
        <w:t>)«ασυνόδευτο παιδί», παιδί που ταξιδεύει χωρίς ενήλικο κηδεμόνα και για το οποίο ο αερομεταφορέας έχει αναλάβει την ευθύνη της φροντίδας σύμφωνα με τους δημοσιευμένους κανόνες του·</w:t>
      </w:r>
      <w:r w:rsidR="00043FD8">
        <w:rPr>
          <w:rFonts w:eastAsia="Calibri"/>
          <w:b/>
          <w:szCs w:val="22"/>
          <w:lang w:eastAsia="en-US"/>
        </w:rPr>
        <w:t xml:space="preserve"> [Τροπολογία 69]</w:t>
      </w:r>
    </w:p>
    <w:p w14:paraId="65BBDE8C" w14:textId="20A487A0" w:rsidR="00E038E6" w:rsidRPr="00D61E31" w:rsidRDefault="00ED00BC"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κ</w:t>
      </w:r>
      <w:r w:rsidR="00D61E31">
        <w:rPr>
          <w:rFonts w:eastAsia="Calibri"/>
          <w:szCs w:val="22"/>
          <w:lang w:eastAsia="en-US"/>
        </w:rPr>
        <w:t>στβ</w:t>
      </w:r>
      <w:proofErr w:type="spellEnd"/>
      <w:r w:rsidR="00E038E6" w:rsidRPr="00D61E31">
        <w:rPr>
          <w:rFonts w:eastAsia="Calibri"/>
          <w:szCs w:val="22"/>
          <w:lang w:eastAsia="en-US"/>
        </w:rPr>
        <w:t>)</w:t>
      </w:r>
      <w:r w:rsidR="00E038E6" w:rsidRPr="00D61E31">
        <w:rPr>
          <w:rFonts w:eastAsia="Calibri"/>
          <w:szCs w:val="22"/>
          <w:lang w:eastAsia="en-US"/>
        </w:rPr>
        <w:tab/>
        <w:t>“βρέφος”, πρόσωπο ηλικίας κάτω των δύο ετών κατά την ημερομηνία αναχώρησης της πτήσης ή της πρώτης πτήσης ανταπόκρισης βάσει σύμβασης αεροπορικής μεταφοράς·</w:t>
      </w:r>
    </w:p>
    <w:p w14:paraId="735589E8" w14:textId="3C53CE3A" w:rsidR="00E038E6" w:rsidRPr="00D61E31" w:rsidRDefault="00ED00BC" w:rsidP="00E038E6">
      <w:pPr>
        <w:widowControl/>
        <w:spacing w:before="120" w:after="120" w:line="360" w:lineRule="auto"/>
        <w:ind w:left="1984" w:hanging="567"/>
        <w:rPr>
          <w:rFonts w:eastAsia="Calibri"/>
          <w:szCs w:val="22"/>
          <w:lang w:eastAsia="en-US"/>
        </w:rPr>
      </w:pPr>
      <w:proofErr w:type="spellStart"/>
      <w:r w:rsidRPr="00C5259F">
        <w:rPr>
          <w:rFonts w:eastAsia="Calibri"/>
          <w:szCs w:val="22"/>
          <w:lang w:eastAsia="en-US"/>
        </w:rPr>
        <w:t>κ</w:t>
      </w:r>
      <w:r w:rsidR="00D61E31">
        <w:rPr>
          <w:rFonts w:eastAsia="Calibri"/>
          <w:szCs w:val="22"/>
          <w:lang w:eastAsia="en-US"/>
        </w:rPr>
        <w:t>στγ</w:t>
      </w:r>
      <w:proofErr w:type="spellEnd"/>
      <w:r w:rsidR="00E038E6" w:rsidRPr="00D61E31">
        <w:rPr>
          <w:rFonts w:eastAsia="Calibri"/>
          <w:szCs w:val="22"/>
          <w:lang w:eastAsia="en-US"/>
        </w:rPr>
        <w:t>)</w:t>
      </w:r>
      <w:r w:rsidR="00E038E6" w:rsidRPr="00D61E31">
        <w:rPr>
          <w:rFonts w:eastAsia="Calibri"/>
          <w:szCs w:val="22"/>
          <w:lang w:eastAsia="en-US"/>
        </w:rPr>
        <w:tab/>
        <w:t>“σταθερό μέσο”, κάθε μέσο</w:t>
      </w:r>
      <w:r w:rsidR="00E038E6" w:rsidRPr="00D61E31">
        <w:rPr>
          <w:rFonts w:eastAsia="Calibri"/>
          <w:szCs w:val="22"/>
          <w:lang w:val="en-GB" w:eastAsia="en-US"/>
        </w:rPr>
        <w:t> </w:t>
      </w:r>
      <w:r w:rsidR="00E038E6" w:rsidRPr="00D61E31">
        <w:rPr>
          <w:rFonts w:eastAsia="Calibri"/>
          <w:szCs w:val="22"/>
          <w:lang w:eastAsia="en-US"/>
        </w:rPr>
        <w:t>που επιτρέπει στον επιβάτη να αποθηκεύει πληροφορίες, ώστε να μπορεί να ανατρέξει σε</w:t>
      </w:r>
      <w:r w:rsidR="00E038E6" w:rsidRPr="00D61E31">
        <w:rPr>
          <w:rFonts w:eastAsia="Calibri"/>
          <w:szCs w:val="22"/>
          <w:lang w:val="en-GB" w:eastAsia="en-US"/>
        </w:rPr>
        <w:t> </w:t>
      </w:r>
      <w:r w:rsidR="00E038E6" w:rsidRPr="00D61E31">
        <w:rPr>
          <w:rFonts w:eastAsia="Calibri"/>
          <w:szCs w:val="22"/>
          <w:lang w:eastAsia="en-US"/>
        </w:rPr>
        <w:t>αυτές μελλοντικά, για τη χρονική περίοδο που απαιτείται για τους σκοπούς της ενημέρωσης, και που επιτρέπει την ακριβή αναπαραγωγή των αποθηκευμένων πληροφοριών·</w:t>
      </w:r>
    </w:p>
    <w:p w14:paraId="47C81ACD" w14:textId="77777777" w:rsidR="00D61E31" w:rsidRDefault="00D61E31">
      <w:pPr>
        <w:widowControl/>
        <w:rPr>
          <w:rFonts w:eastAsia="Calibri"/>
          <w:szCs w:val="22"/>
          <w:lang w:eastAsia="en-US"/>
        </w:rPr>
      </w:pPr>
      <w:r>
        <w:rPr>
          <w:rFonts w:eastAsia="Calibri"/>
          <w:szCs w:val="22"/>
          <w:lang w:eastAsia="en-US"/>
        </w:rPr>
        <w:br w:type="page"/>
      </w:r>
    </w:p>
    <w:p w14:paraId="33987C72" w14:textId="148F6EBD" w:rsidR="00E038E6" w:rsidRPr="00D61E31" w:rsidRDefault="00D61E31" w:rsidP="00E038E6">
      <w:pPr>
        <w:widowControl/>
        <w:spacing w:before="120" w:after="120" w:line="360" w:lineRule="auto"/>
        <w:ind w:left="1984" w:hanging="567"/>
        <w:rPr>
          <w:rFonts w:eastAsia="Calibri"/>
          <w:szCs w:val="22"/>
          <w:lang w:eastAsia="en-US"/>
        </w:rPr>
      </w:pPr>
      <w:proofErr w:type="spellStart"/>
      <w:r>
        <w:rPr>
          <w:rFonts w:eastAsia="Calibri"/>
          <w:szCs w:val="22"/>
          <w:lang w:eastAsia="en-US"/>
        </w:rPr>
        <w:lastRenderedPageBreak/>
        <w:t>κστδ</w:t>
      </w:r>
      <w:proofErr w:type="spellEnd"/>
      <w:r w:rsidR="00E038E6" w:rsidRPr="00D61E31">
        <w:rPr>
          <w:rFonts w:eastAsia="Calibri"/>
          <w:szCs w:val="22"/>
          <w:lang w:eastAsia="en-US"/>
        </w:rPr>
        <w:t>)</w:t>
      </w:r>
      <w:r w:rsidR="00E038E6" w:rsidRPr="00D61E31">
        <w:rPr>
          <w:rFonts w:eastAsia="Calibri"/>
          <w:szCs w:val="22"/>
          <w:lang w:eastAsia="en-US"/>
        </w:rPr>
        <w:tab/>
        <w:t>“</w:t>
      </w:r>
      <w:proofErr w:type="spellStart"/>
      <w:r w:rsidR="00E038E6" w:rsidRPr="00D61E31">
        <w:rPr>
          <w:rFonts w:eastAsia="Calibri"/>
          <w:szCs w:val="22"/>
          <w:lang w:eastAsia="en-US"/>
        </w:rPr>
        <w:t>προσβάσιμη</w:t>
      </w:r>
      <w:proofErr w:type="spellEnd"/>
      <w:r w:rsidR="00E038E6" w:rsidRPr="00D61E31">
        <w:rPr>
          <w:rFonts w:eastAsia="Calibri"/>
          <w:szCs w:val="22"/>
          <w:lang w:eastAsia="en-US"/>
        </w:rPr>
        <w:t xml:space="preserve"> μορφή”, ο μορφότυπος που παρέχει σε</w:t>
      </w:r>
      <w:r w:rsidR="00E038E6" w:rsidRPr="00D61E31">
        <w:rPr>
          <w:rFonts w:eastAsia="Calibri"/>
          <w:szCs w:val="22"/>
          <w:lang w:val="en-GB" w:eastAsia="en-US"/>
        </w:rPr>
        <w:t> </w:t>
      </w:r>
      <w:r w:rsidR="00E038E6" w:rsidRPr="00D61E31">
        <w:rPr>
          <w:rFonts w:eastAsia="Calibri"/>
          <w:szCs w:val="22"/>
          <w:lang w:eastAsia="en-US"/>
        </w:rPr>
        <w:t>άτομο με αναπηρία ή άτομο με μειωμένη κινητικότητα πρόσβαση</w:t>
      </w:r>
      <w:r w:rsidR="00E038E6" w:rsidRPr="00D61E31">
        <w:rPr>
          <w:rFonts w:eastAsia="Calibri"/>
          <w:szCs w:val="22"/>
          <w:lang w:val="en-GB" w:eastAsia="en-US"/>
        </w:rPr>
        <w:t> </w:t>
      </w:r>
      <w:r w:rsidR="00E038E6" w:rsidRPr="00D61E31">
        <w:rPr>
          <w:rFonts w:eastAsia="Calibri"/>
          <w:szCs w:val="22"/>
          <w:lang w:eastAsia="en-US"/>
        </w:rPr>
        <w:t>σε</w:t>
      </w:r>
      <w:r w:rsidR="00E038E6" w:rsidRPr="00D61E31">
        <w:rPr>
          <w:rFonts w:eastAsia="Calibri"/>
          <w:szCs w:val="22"/>
          <w:lang w:val="en-GB" w:eastAsia="en-US"/>
        </w:rPr>
        <w:t> </w:t>
      </w:r>
      <w:r w:rsidR="00E038E6" w:rsidRPr="00D61E31">
        <w:rPr>
          <w:rFonts w:eastAsia="Calibri"/>
          <w:szCs w:val="22"/>
          <w:lang w:eastAsia="en-US"/>
        </w:rPr>
        <w:t>κάθε σχετική πληροφορία, μεταξύ άλλων με την παροχή πρόσβασης του εν λόγω ατόμου με εξίσου εύκολο και άνετο τρόπο με ένα άτομο χωρίς αδυναμία ή αναπηρία, και ο οποίος πληροί τις απαιτήσεις προσβασιμότητας που καθορίζονται σύμφωνα με την ισχύουσα</w:t>
      </w:r>
      <w:r w:rsidR="00E038E6" w:rsidRPr="00D61E31">
        <w:rPr>
          <w:rFonts w:eastAsia="Calibri"/>
          <w:szCs w:val="22"/>
          <w:lang w:val="en-GB" w:eastAsia="en-US"/>
        </w:rPr>
        <w:t> </w:t>
      </w:r>
      <w:r w:rsidR="00E038E6" w:rsidRPr="00D61E31">
        <w:rPr>
          <w:rFonts w:eastAsia="Calibri"/>
          <w:szCs w:val="22"/>
          <w:lang w:eastAsia="en-US"/>
        </w:rPr>
        <w:t>νομοθεσία, ιδίως την οδηγία (ΕΕ) 2019/882 του Ευρωπαϊκού Κοινοβουλίου και του Συμβουλίου</w:t>
      </w:r>
      <w:r w:rsidR="00E038E6" w:rsidRPr="00D61E31">
        <w:rPr>
          <w:rFonts w:eastAsia="Calibri"/>
          <w:szCs w:val="22"/>
          <w:vertAlign w:val="superscript"/>
          <w:lang w:eastAsia="en-US"/>
        </w:rPr>
        <w:t>*</w:t>
      </w:r>
      <w:r w:rsidR="00E038E6" w:rsidRPr="00D61E31">
        <w:rPr>
          <w:rFonts w:eastAsia="Calibri"/>
          <w:szCs w:val="22"/>
          <w:lang w:eastAsia="en-US"/>
        </w:rPr>
        <w:t>·</w:t>
      </w:r>
    </w:p>
    <w:p w14:paraId="7BEB024B" w14:textId="2EC6ED50" w:rsidR="00E038E6" w:rsidRPr="00E038E6" w:rsidRDefault="00D61E31" w:rsidP="00E038E6">
      <w:pPr>
        <w:widowControl/>
        <w:spacing w:before="120" w:after="120" w:line="360" w:lineRule="auto"/>
        <w:ind w:left="1984" w:hanging="567"/>
        <w:rPr>
          <w:rFonts w:eastAsia="Calibri"/>
          <w:szCs w:val="22"/>
          <w:lang w:eastAsia="en-US"/>
        </w:rPr>
      </w:pPr>
      <w:proofErr w:type="spellStart"/>
      <w:r>
        <w:rPr>
          <w:rFonts w:eastAsia="Calibri"/>
          <w:szCs w:val="22"/>
          <w:lang w:eastAsia="en-US"/>
        </w:rPr>
        <w:t>κστε</w:t>
      </w:r>
      <w:proofErr w:type="spellEnd"/>
      <w:r w:rsidR="00E038E6" w:rsidRPr="00D61E31">
        <w:rPr>
          <w:rFonts w:eastAsia="Calibri"/>
          <w:szCs w:val="22"/>
          <w:lang w:eastAsia="en-US"/>
        </w:rPr>
        <w:t>)</w:t>
      </w:r>
      <w:r w:rsidR="00E038E6" w:rsidRPr="00D61E31">
        <w:rPr>
          <w:rFonts w:eastAsia="Calibri"/>
          <w:szCs w:val="22"/>
          <w:lang w:eastAsia="en-US"/>
        </w:rPr>
        <w:tab/>
        <w:t>“διαταραχή”, η άρνηση</w:t>
      </w:r>
      <w:r w:rsidR="00E038E6" w:rsidRPr="00D61E31">
        <w:rPr>
          <w:rFonts w:eastAsia="Calibri"/>
          <w:szCs w:val="22"/>
          <w:lang w:val="en-GB" w:eastAsia="en-US"/>
        </w:rPr>
        <w:t> </w:t>
      </w:r>
      <w:r w:rsidR="00E038E6" w:rsidRPr="00D61E31">
        <w:rPr>
          <w:rFonts w:eastAsia="Calibri"/>
          <w:szCs w:val="22"/>
          <w:lang w:eastAsia="en-US"/>
        </w:rPr>
        <w:t>επιβίβασης, η ματαίωση, η καθυστέρηση</w:t>
      </w:r>
      <w:r w:rsidR="00E038E6" w:rsidRPr="00D61E31">
        <w:rPr>
          <w:rFonts w:eastAsia="Calibri"/>
          <w:szCs w:val="22"/>
          <w:lang w:val="en-GB" w:eastAsia="en-US"/>
        </w:rPr>
        <w:t> </w:t>
      </w:r>
      <w:r w:rsidR="00E038E6" w:rsidRPr="00D61E31">
        <w:rPr>
          <w:rFonts w:eastAsia="Calibri"/>
          <w:szCs w:val="22"/>
          <w:lang w:eastAsia="en-US"/>
        </w:rPr>
        <w:t>στην αναχώρηση</w:t>
      </w:r>
      <w:r w:rsidR="00E038E6" w:rsidRPr="00E038E6">
        <w:rPr>
          <w:rFonts w:eastAsia="Calibri"/>
          <w:szCs w:val="22"/>
          <w:lang w:eastAsia="en-US"/>
        </w:rPr>
        <w:t>, η καθυστέρηση</w:t>
      </w:r>
      <w:r w:rsidR="00E038E6" w:rsidRPr="00E038E6">
        <w:rPr>
          <w:rFonts w:eastAsia="Calibri"/>
          <w:szCs w:val="22"/>
          <w:lang w:val="en-GB" w:eastAsia="en-US"/>
        </w:rPr>
        <w:t> </w:t>
      </w:r>
      <w:r w:rsidR="00E038E6" w:rsidRPr="00E038E6">
        <w:rPr>
          <w:rFonts w:eastAsia="Calibri"/>
          <w:szCs w:val="22"/>
          <w:lang w:eastAsia="en-US"/>
        </w:rPr>
        <w:t>στην άφιξη ή η καθυστέρηση</w:t>
      </w:r>
      <w:r w:rsidR="00E038E6" w:rsidRPr="00E038E6">
        <w:rPr>
          <w:rFonts w:eastAsia="Calibri"/>
          <w:szCs w:val="22"/>
          <w:lang w:val="en-GB" w:eastAsia="en-US"/>
        </w:rPr>
        <w:t> </w:t>
      </w:r>
      <w:r w:rsidR="00E038E6" w:rsidRPr="00E038E6">
        <w:rPr>
          <w:rFonts w:eastAsia="Calibri"/>
          <w:szCs w:val="22"/>
          <w:lang w:eastAsia="en-US"/>
        </w:rPr>
        <w:t>διαδρόμου·</w:t>
      </w:r>
    </w:p>
    <w:p w14:paraId="01C3F222" w14:textId="7A6D7695" w:rsidR="00E038E6" w:rsidRPr="00E038E6" w:rsidRDefault="00043FD8" w:rsidP="00E038E6">
      <w:pPr>
        <w:widowControl/>
        <w:spacing w:before="120" w:after="120" w:line="360" w:lineRule="auto"/>
        <w:ind w:left="1984" w:hanging="567"/>
        <w:rPr>
          <w:rFonts w:eastAsia="Calibri"/>
          <w:szCs w:val="22"/>
          <w:lang w:eastAsia="en-US"/>
        </w:rPr>
      </w:pPr>
      <w:proofErr w:type="spellStart"/>
      <w:r>
        <w:rPr>
          <w:rFonts w:eastAsia="Calibri"/>
          <w:szCs w:val="22"/>
          <w:lang w:eastAsia="en-US"/>
        </w:rPr>
        <w:t>κστστ</w:t>
      </w:r>
      <w:proofErr w:type="spellEnd"/>
      <w:r w:rsidR="00E038E6" w:rsidRPr="00D61E31">
        <w:rPr>
          <w:rFonts w:eastAsia="Calibri"/>
          <w:szCs w:val="22"/>
          <w:lang w:eastAsia="en-US"/>
        </w:rPr>
        <w:t>)</w:t>
      </w:r>
      <w:r w:rsidR="00E038E6" w:rsidRPr="00E038E6">
        <w:rPr>
          <w:rFonts w:eastAsia="Calibri"/>
          <w:szCs w:val="22"/>
          <w:lang w:eastAsia="en-US"/>
        </w:rPr>
        <w:tab/>
        <w:t>“αρχικό σημείο αναχώρησης”, το σημείο αναχώρησης της πτήσης ή της πρώτης πτήσης ανταπόκρισης σε</w:t>
      </w:r>
      <w:r w:rsidR="00E038E6" w:rsidRPr="00E038E6">
        <w:rPr>
          <w:rFonts w:eastAsia="Calibri"/>
          <w:szCs w:val="22"/>
          <w:lang w:val="en-GB" w:eastAsia="en-US"/>
        </w:rPr>
        <w:t> </w:t>
      </w:r>
      <w:r w:rsidR="00E038E6" w:rsidRPr="00E038E6">
        <w:rPr>
          <w:rFonts w:eastAsia="Calibri"/>
          <w:szCs w:val="22"/>
          <w:lang w:eastAsia="en-US"/>
        </w:rPr>
        <w:t>ένα ταξίδι</w:t>
      </w:r>
      <w:r w:rsidR="006F0172">
        <w:rPr>
          <w:rFonts w:eastAsia="Calibri"/>
          <w:szCs w:val="22"/>
          <w:lang w:eastAsia="en-US"/>
        </w:rPr>
        <w:t>·</w:t>
      </w:r>
    </w:p>
    <w:p w14:paraId="1099E4CE" w14:textId="77777777" w:rsidR="00043FD8" w:rsidRPr="001067F4" w:rsidRDefault="00043FD8">
      <w:pPr>
        <w:widowControl/>
        <w:rPr>
          <w:rFonts w:eastAsia="Calibri"/>
          <w:b/>
          <w:i/>
          <w:szCs w:val="22"/>
          <w:lang w:eastAsia="en-US"/>
        </w:rPr>
      </w:pPr>
      <w:r w:rsidRPr="001067F4">
        <w:rPr>
          <w:rFonts w:eastAsia="Calibri"/>
          <w:b/>
          <w:i/>
          <w:szCs w:val="22"/>
          <w:lang w:eastAsia="en-US"/>
        </w:rPr>
        <w:br w:type="page"/>
      </w:r>
    </w:p>
    <w:p w14:paraId="552CB1A1" w14:textId="085B2B2B" w:rsidR="00E038E6" w:rsidRPr="00C5259F"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b/>
          <w:i/>
          <w:szCs w:val="22"/>
          <w:lang w:eastAsia="en-US"/>
        </w:rPr>
        <w:lastRenderedPageBreak/>
        <w:t>κστστα</w:t>
      </w:r>
      <w:proofErr w:type="spellEnd"/>
      <w:r w:rsidRPr="00E038E6">
        <w:rPr>
          <w:rFonts w:eastAsia="Calibri"/>
          <w:b/>
          <w:i/>
          <w:szCs w:val="22"/>
          <w:lang w:eastAsia="en-US"/>
        </w:rPr>
        <w:t>)«προσωπικό αντικείμενο», μη παραδιδόμενη αποσκευή που πληροί τις απαιτήσεις ασφάλειας και προστασίας και είτε έχει μέγιστες διαστάσεις 40</w:t>
      </w:r>
      <w:r w:rsidRPr="00E038E6">
        <w:rPr>
          <w:rFonts w:eastAsia="Calibri"/>
          <w:b/>
          <w:i/>
          <w:szCs w:val="22"/>
          <w:lang w:val="en-GB" w:eastAsia="en-US"/>
        </w:rPr>
        <w:t>x</w:t>
      </w:r>
      <w:r w:rsidRPr="00E038E6">
        <w:rPr>
          <w:rFonts w:eastAsia="Calibri"/>
          <w:b/>
          <w:i/>
          <w:szCs w:val="22"/>
          <w:lang w:eastAsia="en-US"/>
        </w:rPr>
        <w:t>30</w:t>
      </w:r>
      <w:r w:rsidRPr="00E038E6">
        <w:rPr>
          <w:rFonts w:eastAsia="Calibri"/>
          <w:b/>
          <w:i/>
          <w:szCs w:val="22"/>
          <w:lang w:val="en-GB" w:eastAsia="en-US"/>
        </w:rPr>
        <w:t>x</w:t>
      </w:r>
      <w:r w:rsidRPr="00E038E6">
        <w:rPr>
          <w:rFonts w:eastAsia="Calibri"/>
          <w:b/>
          <w:i/>
          <w:szCs w:val="22"/>
          <w:lang w:eastAsia="en-US"/>
        </w:rPr>
        <w:t xml:space="preserve">15 </w:t>
      </w:r>
      <w:r w:rsidRPr="00E038E6">
        <w:rPr>
          <w:rFonts w:eastAsia="Calibri"/>
          <w:b/>
          <w:i/>
          <w:szCs w:val="22"/>
          <w:lang w:val="en-GB" w:eastAsia="en-US"/>
        </w:rPr>
        <w:t>cm</w:t>
      </w:r>
      <w:r w:rsidRPr="00E038E6">
        <w:rPr>
          <w:rFonts w:eastAsia="Calibri"/>
          <w:b/>
          <w:i/>
          <w:szCs w:val="22"/>
          <w:lang w:eastAsia="en-US"/>
        </w:rPr>
        <w:t xml:space="preserve"> είτε χωράει κάτω από το κάθισμα μπροστά από το κάθισμα στο οποίο κάθεται ο επιβάτης·</w:t>
      </w:r>
      <w:r w:rsidR="00043FD8">
        <w:rPr>
          <w:rFonts w:eastAsia="Calibri"/>
          <w:b/>
          <w:szCs w:val="22"/>
          <w:lang w:eastAsia="en-US"/>
        </w:rPr>
        <w:t xml:space="preserve"> [Τροπολογία 70]</w:t>
      </w:r>
    </w:p>
    <w:p w14:paraId="2EA75EEF" w14:textId="6E0DD30D" w:rsidR="00E038E6" w:rsidRPr="00C5259F"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b/>
          <w:i/>
          <w:szCs w:val="22"/>
          <w:lang w:eastAsia="en-US"/>
        </w:rPr>
        <w:t>κστστβ</w:t>
      </w:r>
      <w:proofErr w:type="spellEnd"/>
      <w:r w:rsidRPr="00E038E6">
        <w:rPr>
          <w:rFonts w:eastAsia="Calibri"/>
          <w:b/>
          <w:i/>
          <w:szCs w:val="22"/>
          <w:lang w:eastAsia="en-US"/>
        </w:rPr>
        <w:t>)«χειραποσκευή», μη παραδιδόμενη αποσκευή η οποία δεν είναι προσωπικό αντικείμενο και πληροί τις απαιτήσεις ασφάλειας και προστασίας.</w:t>
      </w:r>
      <w:r w:rsidR="00043FD8">
        <w:rPr>
          <w:rFonts w:eastAsia="Calibri"/>
          <w:b/>
          <w:szCs w:val="22"/>
          <w:lang w:eastAsia="en-US"/>
        </w:rPr>
        <w:t xml:space="preserve"> [Τροπολογία 71]</w:t>
      </w:r>
    </w:p>
    <w:p w14:paraId="65F1C173" w14:textId="77777777" w:rsidR="00E038E6" w:rsidRPr="00E038E6" w:rsidRDefault="00E038E6" w:rsidP="00C5259F">
      <w:pPr>
        <w:widowControl/>
        <w:spacing w:before="120" w:after="120"/>
        <w:ind w:left="1417"/>
        <w:rPr>
          <w:rFonts w:eastAsia="Calibri"/>
          <w:szCs w:val="22"/>
          <w:lang w:eastAsia="en-US"/>
        </w:rPr>
      </w:pPr>
      <w:r w:rsidRPr="00E038E6">
        <w:rPr>
          <w:rFonts w:eastAsia="Calibri"/>
          <w:szCs w:val="22"/>
          <w:lang w:eastAsia="en-US"/>
        </w:rPr>
        <w:t>_________________</w:t>
      </w:r>
    </w:p>
    <w:p w14:paraId="069755B0" w14:textId="23669CA0" w:rsidR="00E038E6" w:rsidRPr="00E038E6" w:rsidRDefault="00E038E6" w:rsidP="00C5259F">
      <w:pPr>
        <w:widowControl/>
        <w:tabs>
          <w:tab w:val="left" w:pos="1985"/>
        </w:tabs>
        <w:spacing w:before="120" w:after="120"/>
        <w:ind w:left="1985" w:hanging="568"/>
        <w:rPr>
          <w:rFonts w:eastAsia="Calibri"/>
          <w:szCs w:val="22"/>
          <w:lang w:eastAsia="en-US"/>
        </w:rPr>
      </w:pPr>
      <w:r w:rsidRPr="00E038E6">
        <w:rPr>
          <w:rFonts w:eastAsia="Calibri"/>
          <w:szCs w:val="22"/>
          <w:vertAlign w:val="superscript"/>
          <w:lang w:eastAsia="en-US"/>
        </w:rPr>
        <w:t>*</w:t>
      </w:r>
      <w:r w:rsidRPr="00E038E6">
        <w:rPr>
          <w:rFonts w:eastAsia="Calibri"/>
          <w:szCs w:val="22"/>
          <w:lang w:eastAsia="en-US"/>
        </w:rPr>
        <w:tab/>
        <w:t>Οδηγία (</w:t>
      </w:r>
      <w:r w:rsidRPr="00E038E6">
        <w:rPr>
          <w:rFonts w:eastAsia="Calibri"/>
          <w:szCs w:val="22"/>
          <w:lang w:val="en-GB" w:eastAsia="en-US"/>
        </w:rPr>
        <w:t>EE</w:t>
      </w:r>
      <w:r w:rsidRPr="00E038E6">
        <w:rPr>
          <w:rFonts w:eastAsia="Calibri"/>
          <w:szCs w:val="22"/>
          <w:lang w:eastAsia="en-US"/>
        </w:rPr>
        <w:t>) 2019/882 του Ευρωπαϊκού Κοινοβουλίου και του Συμβουλίου, της 17ης Απριλίου 2019, σχετικά με τις απαιτήσεις προσβασιμότητας προϊόντων και υπηρεσιών (ΕΕ</w:t>
      </w:r>
      <w:r w:rsidRPr="00E038E6">
        <w:rPr>
          <w:rFonts w:eastAsia="Calibri"/>
          <w:szCs w:val="22"/>
          <w:lang w:val="en-GB" w:eastAsia="en-US"/>
        </w:rPr>
        <w:t> L</w:t>
      </w:r>
      <w:r w:rsidRPr="00E038E6">
        <w:rPr>
          <w:rFonts w:eastAsia="Calibri"/>
          <w:szCs w:val="22"/>
          <w:lang w:eastAsia="en-US"/>
        </w:rPr>
        <w:t xml:space="preserve"> 151 της 7.6.2019, σ.</w:t>
      </w:r>
      <w:r w:rsidRPr="00E038E6">
        <w:rPr>
          <w:rFonts w:eastAsia="Calibri"/>
          <w:szCs w:val="22"/>
          <w:lang w:val="en-GB" w:eastAsia="en-US"/>
        </w:rPr>
        <w:t> </w:t>
      </w:r>
      <w:r w:rsidRPr="00E038E6">
        <w:rPr>
          <w:rFonts w:eastAsia="Calibri"/>
          <w:szCs w:val="22"/>
          <w:lang w:eastAsia="en-US"/>
        </w:rPr>
        <w:t xml:space="preserve">70, </w:t>
      </w:r>
      <w:r w:rsidRPr="00E038E6">
        <w:rPr>
          <w:rFonts w:eastAsia="Calibri"/>
          <w:szCs w:val="22"/>
          <w:lang w:val="en-GB" w:eastAsia="en-US"/>
        </w:rPr>
        <w:t>ELI</w:t>
      </w:r>
      <w:r w:rsidRPr="00E038E6">
        <w:rPr>
          <w:rFonts w:eastAsia="Calibri"/>
          <w:szCs w:val="22"/>
          <w:lang w:eastAsia="en-US"/>
        </w:rPr>
        <w:t xml:space="preserve">: </w:t>
      </w:r>
      <w:hyperlink r:id="rId17" w:history="1">
        <w:r w:rsidRPr="00043FD8">
          <w:rPr>
            <w:rStyle w:val="Hyperlink"/>
            <w:rFonts w:eastAsia="Calibri"/>
            <w:szCs w:val="22"/>
            <w:lang w:val="en-GB" w:eastAsia="en-US"/>
          </w:rPr>
          <w:t>http</w:t>
        </w:r>
        <w:r w:rsidRPr="00043FD8">
          <w:rPr>
            <w:rStyle w:val="Hyperlink"/>
            <w:rFonts w:eastAsia="Calibri"/>
            <w:szCs w:val="22"/>
            <w:lang w:eastAsia="en-US"/>
          </w:rPr>
          <w:t>://</w:t>
        </w:r>
        <w:r w:rsidRPr="00043FD8">
          <w:rPr>
            <w:rStyle w:val="Hyperlink"/>
            <w:rFonts w:eastAsia="Calibri"/>
            <w:szCs w:val="22"/>
            <w:lang w:val="en-GB" w:eastAsia="en-US"/>
          </w:rPr>
          <w:t>data</w:t>
        </w:r>
        <w:r w:rsidRPr="00043FD8">
          <w:rPr>
            <w:rStyle w:val="Hyperlink"/>
            <w:rFonts w:eastAsia="Calibri"/>
            <w:szCs w:val="22"/>
            <w:lang w:eastAsia="en-US"/>
          </w:rPr>
          <w:t>.</w:t>
        </w:r>
        <w:proofErr w:type="spellStart"/>
        <w:r w:rsidRPr="00043FD8">
          <w:rPr>
            <w:rStyle w:val="Hyperlink"/>
            <w:rFonts w:eastAsia="Calibri"/>
            <w:szCs w:val="22"/>
            <w:lang w:val="en-GB" w:eastAsia="en-US"/>
          </w:rPr>
          <w:t>europa</w:t>
        </w:r>
        <w:proofErr w:type="spellEnd"/>
        <w:r w:rsidRPr="00043FD8">
          <w:rPr>
            <w:rStyle w:val="Hyperlink"/>
            <w:rFonts w:eastAsia="Calibri"/>
            <w:szCs w:val="22"/>
            <w:lang w:eastAsia="en-US"/>
          </w:rPr>
          <w:t>.</w:t>
        </w:r>
        <w:proofErr w:type="spellStart"/>
        <w:r w:rsidRPr="00043FD8">
          <w:rPr>
            <w:rStyle w:val="Hyperlink"/>
            <w:rFonts w:eastAsia="Calibri"/>
            <w:szCs w:val="22"/>
            <w:lang w:val="en-GB" w:eastAsia="en-US"/>
          </w:rPr>
          <w:t>eu</w:t>
        </w:r>
        <w:proofErr w:type="spellEnd"/>
        <w:r w:rsidRPr="00043FD8">
          <w:rPr>
            <w:rStyle w:val="Hyperlink"/>
            <w:rFonts w:eastAsia="Calibri"/>
            <w:szCs w:val="22"/>
            <w:lang w:eastAsia="en-US"/>
          </w:rPr>
          <w:t>/</w:t>
        </w:r>
        <w:proofErr w:type="spellStart"/>
        <w:r w:rsidRPr="00043FD8">
          <w:rPr>
            <w:rStyle w:val="Hyperlink"/>
            <w:rFonts w:eastAsia="Calibri"/>
            <w:szCs w:val="22"/>
            <w:lang w:val="en-GB" w:eastAsia="en-US"/>
          </w:rPr>
          <w:t>eli</w:t>
        </w:r>
        <w:proofErr w:type="spellEnd"/>
        <w:r w:rsidRPr="00043FD8">
          <w:rPr>
            <w:rStyle w:val="Hyperlink"/>
            <w:rFonts w:eastAsia="Calibri"/>
            <w:szCs w:val="22"/>
            <w:lang w:eastAsia="en-US"/>
          </w:rPr>
          <w:t>/</w:t>
        </w:r>
        <w:proofErr w:type="spellStart"/>
        <w:r w:rsidRPr="00043FD8">
          <w:rPr>
            <w:rStyle w:val="Hyperlink"/>
            <w:rFonts w:eastAsia="Calibri"/>
            <w:szCs w:val="22"/>
            <w:lang w:val="en-GB" w:eastAsia="en-US"/>
          </w:rPr>
          <w:t>dir</w:t>
        </w:r>
        <w:proofErr w:type="spellEnd"/>
        <w:r w:rsidRPr="00043FD8">
          <w:rPr>
            <w:rStyle w:val="Hyperlink"/>
            <w:rFonts w:eastAsia="Calibri"/>
            <w:szCs w:val="22"/>
            <w:lang w:eastAsia="en-US"/>
          </w:rPr>
          <w:t>/2019/882/</w:t>
        </w:r>
        <w:proofErr w:type="spellStart"/>
        <w:r w:rsidRPr="00043FD8">
          <w:rPr>
            <w:rStyle w:val="Hyperlink"/>
            <w:rFonts w:eastAsia="Calibri"/>
            <w:szCs w:val="22"/>
            <w:lang w:val="en-GB" w:eastAsia="en-US"/>
          </w:rPr>
          <w:t>oj</w:t>
        </w:r>
        <w:proofErr w:type="spellEnd"/>
      </w:hyperlink>
      <w:r w:rsidRPr="00E038E6">
        <w:rPr>
          <w:rFonts w:eastAsia="Calibri"/>
          <w:szCs w:val="22"/>
          <w:lang w:eastAsia="en-US"/>
        </w:rPr>
        <w:t>).</w:t>
      </w:r>
      <w:r w:rsidR="00043FD8">
        <w:rPr>
          <w:rFonts w:eastAsia="Calibri"/>
          <w:szCs w:val="22"/>
          <w:lang w:eastAsia="en-US"/>
        </w:rPr>
        <w:t>».</w:t>
      </w:r>
    </w:p>
    <w:p w14:paraId="00C84C0C" w14:textId="77777777" w:rsidR="00043FD8" w:rsidRDefault="00043FD8">
      <w:pPr>
        <w:widowControl/>
        <w:rPr>
          <w:rFonts w:eastAsia="Calibri"/>
          <w:szCs w:val="22"/>
          <w:lang w:eastAsia="en-US"/>
        </w:rPr>
      </w:pPr>
      <w:r>
        <w:rPr>
          <w:rFonts w:eastAsia="Calibri"/>
          <w:szCs w:val="22"/>
          <w:lang w:eastAsia="en-US"/>
        </w:rPr>
        <w:br w:type="page"/>
      </w:r>
    </w:p>
    <w:p w14:paraId="76BEEC8B" w14:textId="17DFD3AD"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3)</w:t>
      </w:r>
      <w:r w:rsidRPr="00E038E6">
        <w:rPr>
          <w:rFonts w:eastAsia="Calibri"/>
          <w:szCs w:val="22"/>
          <w:lang w:eastAsia="en-US"/>
        </w:rPr>
        <w:tab/>
        <w:t>Το άρθρο 3 αντικαθίσταται από το ακόλουθο κείμενο:</w:t>
      </w:r>
    </w:p>
    <w:p w14:paraId="158585C3" w14:textId="0EC8166C" w:rsidR="00E038E6" w:rsidRPr="006F0172" w:rsidRDefault="006F0172" w:rsidP="00E038E6">
      <w:pPr>
        <w:widowControl/>
        <w:spacing w:before="120" w:after="120" w:line="360" w:lineRule="auto"/>
        <w:ind w:left="850"/>
        <w:rPr>
          <w:rFonts w:eastAsia="Calibri"/>
          <w:bCs/>
          <w:szCs w:val="22"/>
          <w:lang w:eastAsia="en-US"/>
        </w:rPr>
      </w:pPr>
      <w:r w:rsidRPr="001067F4">
        <w:rPr>
          <w:rFonts w:eastAsia="Calibri"/>
          <w:bCs/>
          <w:iCs/>
          <w:szCs w:val="22"/>
          <w:lang w:eastAsia="en-US"/>
        </w:rPr>
        <w:t>«</w:t>
      </w:r>
      <w:r w:rsidR="00E038E6" w:rsidRPr="001067F4">
        <w:rPr>
          <w:rFonts w:eastAsia="Calibri"/>
          <w:bCs/>
          <w:szCs w:val="22"/>
          <w:lang w:eastAsia="en-US"/>
        </w:rPr>
        <w:t xml:space="preserve">Άρθρο 3 </w:t>
      </w:r>
      <w:r>
        <w:rPr>
          <w:rFonts w:eastAsia="Calibri"/>
          <w:bCs/>
          <w:szCs w:val="22"/>
          <w:lang w:eastAsia="en-US"/>
        </w:rPr>
        <w:br/>
      </w:r>
      <w:r w:rsidR="00E038E6" w:rsidRPr="001067F4">
        <w:rPr>
          <w:rFonts w:eastAsia="Calibri"/>
          <w:bCs/>
          <w:szCs w:val="22"/>
          <w:lang w:eastAsia="en-US"/>
        </w:rPr>
        <w:t>Πεδίο εφαρμογής</w:t>
      </w:r>
    </w:p>
    <w:p w14:paraId="3E6947A8"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Ο παρών κανονισμός εφαρμόζεται:</w:t>
      </w:r>
    </w:p>
    <w:p w14:paraId="67EECC40"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α)</w:t>
      </w:r>
      <w:r w:rsidRPr="00E038E6">
        <w:rPr>
          <w:rFonts w:eastAsia="Calibri"/>
          <w:szCs w:val="22"/>
          <w:lang w:eastAsia="en-US"/>
        </w:rPr>
        <w:tab/>
        <w:t>στους επιβάτες που αναχωρούν από αερολιμένα στο έδαφος κράτους μέλους στο οποίο εφαρμόζονται οι Συνθήκες·</w:t>
      </w:r>
    </w:p>
    <w:p w14:paraId="4F1E9362" w14:textId="170AFF9C" w:rsidR="00E038E6" w:rsidRPr="001067F4" w:rsidRDefault="00E038E6" w:rsidP="00E038E6">
      <w:pPr>
        <w:widowControl/>
        <w:spacing w:before="120" w:after="120" w:line="360" w:lineRule="auto"/>
        <w:ind w:left="1984" w:hanging="567"/>
        <w:rPr>
          <w:rFonts w:eastAsia="Calibri"/>
          <w:b/>
          <w:strike/>
          <w:szCs w:val="22"/>
          <w:lang w:eastAsia="en-US"/>
        </w:rPr>
      </w:pPr>
      <w:r w:rsidRPr="00E038E6">
        <w:rPr>
          <w:rFonts w:eastAsia="Calibri"/>
          <w:szCs w:val="22"/>
          <w:lang w:eastAsia="en-US"/>
        </w:rPr>
        <w:t>β)</w:t>
      </w:r>
      <w:r w:rsidRPr="00E038E6">
        <w:rPr>
          <w:rFonts w:eastAsia="Calibri"/>
          <w:szCs w:val="22"/>
          <w:lang w:eastAsia="en-US"/>
        </w:rPr>
        <w:tab/>
        <w:t xml:space="preserve">στους επιβάτες που αναχωρούν από αερολιμένα στο έδαφος τρίτης χώρας με προορισμό αερολιμένα στο έδαφος κράτους μέλους στο οποίο εφαρμόζονται οι Συνθήκες, εκτός αν έχουν λάβει </w:t>
      </w:r>
      <w:r w:rsidRPr="00E038E6">
        <w:rPr>
          <w:rFonts w:eastAsia="Calibri"/>
          <w:b/>
          <w:i/>
          <w:szCs w:val="22"/>
          <w:lang w:eastAsia="en-US"/>
        </w:rPr>
        <w:t xml:space="preserve">ισοδύναμα </w:t>
      </w:r>
      <w:r w:rsidRPr="00E038E6">
        <w:rPr>
          <w:rFonts w:eastAsia="Calibri"/>
          <w:szCs w:val="22"/>
          <w:lang w:eastAsia="en-US"/>
        </w:rPr>
        <w:t>ανταλλάγματα ή αποζημίωση</w:t>
      </w:r>
      <w:r w:rsidRPr="00E038E6">
        <w:rPr>
          <w:rFonts w:eastAsia="Calibri"/>
          <w:szCs w:val="22"/>
          <w:lang w:val="en-GB" w:eastAsia="en-US"/>
        </w:rPr>
        <w:t> </w:t>
      </w:r>
      <w:r w:rsidRPr="00E038E6">
        <w:rPr>
          <w:rFonts w:eastAsia="Calibri"/>
          <w:szCs w:val="22"/>
          <w:lang w:eastAsia="en-US"/>
        </w:rPr>
        <w:t>και έχουν τύχει βοήθειας στην εν λόγω τρίτη χώρα</w:t>
      </w:r>
      <w:r w:rsidRPr="00E038E6">
        <w:rPr>
          <w:rFonts w:eastAsia="Calibri"/>
          <w:strike/>
          <w:szCs w:val="22"/>
          <w:lang w:eastAsia="en-US"/>
        </w:rPr>
        <w:t>, και εφόσον ο πραγματικός αερομεταφορέας της συγκεκριμένης πτήσης είναι ενωσιακός αερομεταφορέας</w:t>
      </w:r>
      <w:r w:rsidRPr="00E038E6">
        <w:rPr>
          <w:rFonts w:eastAsia="Calibri"/>
          <w:szCs w:val="22"/>
          <w:lang w:eastAsia="en-US"/>
        </w:rPr>
        <w:t>.</w:t>
      </w:r>
      <w:r w:rsidR="006F0172">
        <w:rPr>
          <w:rFonts w:eastAsia="Calibri"/>
          <w:b/>
          <w:strike/>
          <w:szCs w:val="22"/>
          <w:lang w:eastAsia="en-US"/>
        </w:rPr>
        <w:t xml:space="preserve"> </w:t>
      </w:r>
      <w:r w:rsidR="006F0172" w:rsidRPr="001067F4">
        <w:rPr>
          <w:rFonts w:eastAsia="Calibri"/>
          <w:b/>
          <w:szCs w:val="22"/>
          <w:lang w:eastAsia="en-US"/>
        </w:rPr>
        <w:t>[Τροπολογία 72]</w:t>
      </w:r>
    </w:p>
    <w:p w14:paraId="6545DA5F" w14:textId="77777777" w:rsidR="006F0172" w:rsidRDefault="006F0172">
      <w:pPr>
        <w:widowControl/>
        <w:rPr>
          <w:rFonts w:eastAsia="Calibri"/>
          <w:szCs w:val="22"/>
          <w:lang w:eastAsia="en-US"/>
        </w:rPr>
      </w:pPr>
      <w:r>
        <w:rPr>
          <w:rFonts w:eastAsia="Calibri"/>
          <w:szCs w:val="22"/>
          <w:lang w:eastAsia="en-US"/>
        </w:rPr>
        <w:br w:type="page"/>
      </w:r>
    </w:p>
    <w:p w14:paraId="6308F22A" w14:textId="7E5A323A"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2.</w:t>
      </w:r>
      <w:r w:rsidRPr="00E038E6">
        <w:rPr>
          <w:rFonts w:eastAsia="Calibri"/>
          <w:szCs w:val="22"/>
          <w:lang w:eastAsia="en-US"/>
        </w:rPr>
        <w:tab/>
        <w:t>Η παράγραφος 1 εφαρμόζεται με την προϋπόθεση</w:t>
      </w:r>
      <w:r w:rsidRPr="00E038E6">
        <w:rPr>
          <w:rFonts w:eastAsia="Calibri"/>
          <w:szCs w:val="22"/>
          <w:lang w:val="en-GB" w:eastAsia="en-US"/>
        </w:rPr>
        <w:t> </w:t>
      </w:r>
      <w:r w:rsidRPr="00E038E6">
        <w:rPr>
          <w:rFonts w:eastAsia="Calibri"/>
          <w:szCs w:val="22"/>
          <w:lang w:eastAsia="en-US"/>
        </w:rPr>
        <w:t>ότι οι επιβάτες:</w:t>
      </w:r>
    </w:p>
    <w:p w14:paraId="693F0DBF"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α)</w:t>
      </w:r>
      <w:r w:rsidRPr="00E038E6">
        <w:rPr>
          <w:rFonts w:eastAsia="Calibri"/>
          <w:szCs w:val="22"/>
          <w:lang w:eastAsia="en-US"/>
        </w:rPr>
        <w:tab/>
        <w:t>έχουν εισιτήριο για τη συγκεκριμένη πτήση· ή</w:t>
      </w:r>
    </w:p>
    <w:p w14:paraId="32FF4615"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β)</w:t>
      </w:r>
      <w:r w:rsidRPr="00E038E6">
        <w:rPr>
          <w:rFonts w:eastAsia="Calibri"/>
          <w:szCs w:val="22"/>
          <w:lang w:eastAsia="en-US"/>
        </w:rPr>
        <w:tab/>
        <w:t>έχουν μεταφερθεί από τον αερομεταφορέα ή τον μεσάζοντα από την πτήση</w:t>
      </w:r>
      <w:r w:rsidRPr="00E038E6">
        <w:rPr>
          <w:rFonts w:eastAsia="Calibri"/>
          <w:szCs w:val="22"/>
          <w:lang w:val="en-GB" w:eastAsia="en-US"/>
        </w:rPr>
        <w:t> </w:t>
      </w:r>
      <w:r w:rsidRPr="00E038E6">
        <w:rPr>
          <w:rFonts w:eastAsia="Calibri"/>
          <w:szCs w:val="22"/>
          <w:lang w:eastAsia="en-US"/>
        </w:rPr>
        <w:t>για την οποία είχαν εισιτήριο σε</w:t>
      </w:r>
      <w:r w:rsidRPr="00E038E6">
        <w:rPr>
          <w:rFonts w:eastAsia="Calibri"/>
          <w:szCs w:val="22"/>
          <w:lang w:val="en-GB" w:eastAsia="en-US"/>
        </w:rPr>
        <w:t> </w:t>
      </w:r>
      <w:r w:rsidRPr="00E038E6">
        <w:rPr>
          <w:rFonts w:eastAsia="Calibri"/>
          <w:szCs w:val="22"/>
          <w:lang w:eastAsia="en-US"/>
        </w:rPr>
        <w:t>άλλη πτήση, ανεξαρτήτως αιτίας.</w:t>
      </w:r>
    </w:p>
    <w:p w14:paraId="06306A7A" w14:textId="22EDC099"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t>3.</w:t>
      </w:r>
      <w:r w:rsidRPr="00E038E6">
        <w:rPr>
          <w:rFonts w:eastAsia="Calibri"/>
          <w:szCs w:val="22"/>
          <w:lang w:eastAsia="en-US"/>
        </w:rPr>
        <w:tab/>
      </w:r>
      <w:r w:rsidRPr="00E038E6">
        <w:rPr>
          <w:rFonts w:eastAsia="Calibri"/>
          <w:strike/>
          <w:szCs w:val="22"/>
          <w:lang w:eastAsia="en-US"/>
        </w:rPr>
        <w:t>Ο παρών κανονισμός δεν εφαρμόζεται στους επιβάτες που ταξιδεύουν δωρεάν ή με μειωμένο ναύλο που δεν διατίθεται άμεσα</w:t>
      </w:r>
      <w:r w:rsidRPr="00E038E6">
        <w:rPr>
          <w:rFonts w:eastAsia="Calibri"/>
          <w:strike/>
          <w:szCs w:val="22"/>
          <w:lang w:val="en-GB" w:eastAsia="en-US"/>
        </w:rPr>
        <w:t> </w:t>
      </w:r>
      <w:r w:rsidRPr="00E038E6">
        <w:rPr>
          <w:rFonts w:eastAsia="Calibri"/>
          <w:strike/>
          <w:szCs w:val="22"/>
          <w:lang w:eastAsia="en-US"/>
        </w:rPr>
        <w:t>ή έμμεσα</w:t>
      </w:r>
      <w:r w:rsidRPr="00E038E6">
        <w:rPr>
          <w:rFonts w:eastAsia="Calibri"/>
          <w:strike/>
          <w:szCs w:val="22"/>
          <w:lang w:val="en-GB" w:eastAsia="en-US"/>
        </w:rPr>
        <w:t> </w:t>
      </w:r>
      <w:r w:rsidRPr="00E038E6">
        <w:rPr>
          <w:rFonts w:eastAsia="Calibri"/>
          <w:strike/>
          <w:szCs w:val="22"/>
          <w:lang w:eastAsia="en-US"/>
        </w:rPr>
        <w:t>στο κοινό. Ωστόσο, εφαρμόζεται στους επιβάτες που έχουν εισιτήρια τα οποία εκδίδονται βάσει προγράμματος τακτικών επιβατών ή άλλων εμπορικών προγραμμάτων από αερομεταφορέα ή μεσάζοντα.</w:t>
      </w:r>
      <w:r w:rsidR="006F0172">
        <w:rPr>
          <w:rFonts w:eastAsia="Calibri"/>
          <w:b/>
          <w:szCs w:val="22"/>
          <w:lang w:eastAsia="en-US"/>
        </w:rPr>
        <w:t xml:space="preserve"> [Τροπολογία 73]</w:t>
      </w:r>
    </w:p>
    <w:p w14:paraId="0A716B71"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4.</w:t>
      </w:r>
      <w:r w:rsidRPr="00E038E6">
        <w:rPr>
          <w:rFonts w:eastAsia="Calibri"/>
          <w:szCs w:val="22"/>
          <w:lang w:eastAsia="en-US"/>
        </w:rPr>
        <w:tab/>
        <w:t>Με την επιφύλαξη του άρθρου 8 παράγραφος 2 στοιχείο δ), ο παρών κανονισμός εφαρμόζεται μόνο σε</w:t>
      </w:r>
      <w:r w:rsidRPr="00E038E6">
        <w:rPr>
          <w:rFonts w:eastAsia="Calibri"/>
          <w:szCs w:val="22"/>
          <w:lang w:val="en-GB" w:eastAsia="en-US"/>
        </w:rPr>
        <w:t> </w:t>
      </w:r>
      <w:r w:rsidRPr="00E038E6">
        <w:rPr>
          <w:rFonts w:eastAsia="Calibri"/>
          <w:szCs w:val="22"/>
          <w:lang w:eastAsia="en-US"/>
        </w:rPr>
        <w:t>επιβάτες που μεταφέρονται με μηχανοκίνητο αεροσκάφος σταθερών πτερύγων.</w:t>
      </w:r>
    </w:p>
    <w:p w14:paraId="44125AAE" w14:textId="77777777" w:rsidR="006F0172" w:rsidRDefault="006F0172">
      <w:pPr>
        <w:widowControl/>
        <w:rPr>
          <w:rFonts w:eastAsia="Calibri"/>
          <w:szCs w:val="22"/>
          <w:lang w:eastAsia="en-US"/>
        </w:rPr>
      </w:pPr>
      <w:r>
        <w:rPr>
          <w:rFonts w:eastAsia="Calibri"/>
          <w:szCs w:val="22"/>
          <w:lang w:eastAsia="en-US"/>
        </w:rPr>
        <w:br w:type="page"/>
      </w:r>
    </w:p>
    <w:p w14:paraId="3C338C77" w14:textId="3EF12482"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5.</w:t>
      </w:r>
      <w:r w:rsidRPr="00E038E6">
        <w:rPr>
          <w:rFonts w:eastAsia="Calibri"/>
          <w:szCs w:val="22"/>
          <w:lang w:eastAsia="en-US"/>
        </w:rPr>
        <w:tab/>
        <w:t>Εκτός εάν ορίζεται διαφορετικά, ο πραγματικός αερομεταφορέας είναι υπεύθυνος για την εκπλήρωση</w:t>
      </w:r>
      <w:r w:rsidRPr="00E038E6">
        <w:rPr>
          <w:rFonts w:eastAsia="Calibri"/>
          <w:szCs w:val="22"/>
          <w:lang w:val="en-GB" w:eastAsia="en-US"/>
        </w:rPr>
        <w:t> </w:t>
      </w:r>
      <w:r w:rsidRPr="00E038E6">
        <w:rPr>
          <w:rFonts w:eastAsia="Calibri"/>
          <w:szCs w:val="22"/>
          <w:lang w:eastAsia="en-US"/>
        </w:rPr>
        <w:t>των υποχρεώσεων που απορρέουν από τον παρόντα κανονισμό.</w:t>
      </w:r>
    </w:p>
    <w:p w14:paraId="20A096D6"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6.</w:t>
      </w:r>
      <w:r w:rsidRPr="00E038E6">
        <w:rPr>
          <w:rFonts w:eastAsia="Calibri"/>
          <w:szCs w:val="22"/>
          <w:lang w:eastAsia="en-US"/>
        </w:rPr>
        <w:tab/>
        <w:t>Με την επιφύλαξη του άρθρου 12 του παρόντος κανονισμού, ο παρών κανονισμός εφαρμόζεται επίσης στους επιβάτες που μεταφέρονται με πτήση</w:t>
      </w:r>
      <w:r w:rsidRPr="00E038E6">
        <w:rPr>
          <w:rFonts w:eastAsia="Calibri"/>
          <w:szCs w:val="22"/>
          <w:lang w:val="en-GB" w:eastAsia="en-US"/>
        </w:rPr>
        <w:t> </w:t>
      </w:r>
      <w:r w:rsidRPr="00E038E6">
        <w:rPr>
          <w:rFonts w:eastAsia="Calibri"/>
          <w:szCs w:val="22"/>
          <w:lang w:eastAsia="en-US"/>
        </w:rPr>
        <w:t>που καλύπτεται από σύμβαση</w:t>
      </w:r>
      <w:r w:rsidRPr="00E038E6">
        <w:rPr>
          <w:rFonts w:eastAsia="Calibri"/>
          <w:szCs w:val="22"/>
          <w:lang w:val="en-GB" w:eastAsia="en-US"/>
        </w:rPr>
        <w:t> </w:t>
      </w:r>
      <w:r w:rsidRPr="00E038E6">
        <w:rPr>
          <w:rFonts w:eastAsia="Calibri"/>
          <w:szCs w:val="22"/>
          <w:lang w:eastAsia="en-US"/>
        </w:rPr>
        <w:t>οργανωμένων ταξιδιών όπως ορίζεται στο άρθρο 3 σημείο 3) της οδηγίας (ΕΕ) 2015/2302, εκτός εάν λυθεί η εν λόγω σύμβαση</w:t>
      </w:r>
      <w:r w:rsidRPr="00E038E6">
        <w:rPr>
          <w:rFonts w:eastAsia="Calibri"/>
          <w:szCs w:val="22"/>
          <w:lang w:val="en-GB" w:eastAsia="en-US"/>
        </w:rPr>
        <w:t> </w:t>
      </w:r>
      <w:r w:rsidRPr="00E038E6">
        <w:rPr>
          <w:rFonts w:eastAsia="Calibri"/>
          <w:szCs w:val="22"/>
          <w:lang w:eastAsia="en-US"/>
        </w:rPr>
        <w:t>οργανωμένων ταξιδιών ή επηρεάζεται η εκτέλεσή</w:t>
      </w:r>
      <w:r w:rsidRPr="00E038E6">
        <w:rPr>
          <w:rFonts w:eastAsia="Calibri"/>
          <w:szCs w:val="22"/>
          <w:lang w:val="en-GB" w:eastAsia="en-US"/>
        </w:rPr>
        <w:t> </w:t>
      </w:r>
      <w:r w:rsidRPr="00E038E6">
        <w:rPr>
          <w:rFonts w:eastAsia="Calibri"/>
          <w:szCs w:val="22"/>
          <w:lang w:eastAsia="en-US"/>
        </w:rPr>
        <w:t>της για λόγους άλλους από τη διαταραχή της εν λόγω πτήσης.</w:t>
      </w:r>
    </w:p>
    <w:p w14:paraId="4BC74EE8" w14:textId="26334EC2"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t>7.</w:t>
      </w:r>
      <w:r w:rsidRPr="00E038E6">
        <w:rPr>
          <w:rFonts w:eastAsia="Calibri"/>
          <w:szCs w:val="22"/>
          <w:lang w:eastAsia="en-US"/>
        </w:rPr>
        <w:tab/>
      </w:r>
      <w:r w:rsidRPr="00E038E6">
        <w:rPr>
          <w:rFonts w:eastAsia="Calibri"/>
          <w:strike/>
          <w:szCs w:val="22"/>
          <w:lang w:eastAsia="en-US"/>
        </w:rPr>
        <w:t>Δεν εφαρμόζεται το άρθρο 7 του παρόντος κανονισμού, εάν η διαταραχή επέρχεται σε</w:t>
      </w:r>
      <w:r w:rsidRPr="00E038E6">
        <w:rPr>
          <w:rFonts w:eastAsia="Calibri"/>
          <w:strike/>
          <w:szCs w:val="22"/>
          <w:lang w:val="en-GB" w:eastAsia="en-US"/>
        </w:rPr>
        <w:t> </w:t>
      </w:r>
      <w:r w:rsidRPr="00E038E6">
        <w:rPr>
          <w:rFonts w:eastAsia="Calibri"/>
          <w:strike/>
          <w:szCs w:val="22"/>
          <w:lang w:eastAsia="en-US"/>
        </w:rPr>
        <w:t>πτήση</w:t>
      </w:r>
      <w:r w:rsidRPr="00E038E6">
        <w:rPr>
          <w:rFonts w:eastAsia="Calibri"/>
          <w:strike/>
          <w:szCs w:val="22"/>
          <w:lang w:val="en-GB" w:eastAsia="en-US"/>
        </w:rPr>
        <w:t> </w:t>
      </w:r>
      <w:r w:rsidRPr="00E038E6">
        <w:rPr>
          <w:rFonts w:eastAsia="Calibri"/>
          <w:strike/>
          <w:szCs w:val="22"/>
          <w:lang w:eastAsia="en-US"/>
        </w:rPr>
        <w:t>ανταπόκρισης με αναχώρηση</w:t>
      </w:r>
      <w:r w:rsidRPr="00E038E6">
        <w:rPr>
          <w:rFonts w:eastAsia="Calibri"/>
          <w:strike/>
          <w:szCs w:val="22"/>
          <w:lang w:val="en-GB" w:eastAsia="en-US"/>
        </w:rPr>
        <w:t> </w:t>
      </w:r>
      <w:r w:rsidRPr="00E038E6">
        <w:rPr>
          <w:rFonts w:eastAsia="Calibri"/>
          <w:strike/>
          <w:szCs w:val="22"/>
          <w:lang w:eastAsia="en-US"/>
        </w:rPr>
        <w:t>από αερολιμένα της Γροιλανδίας και άφιξη σε</w:t>
      </w:r>
      <w:r w:rsidRPr="00E038E6">
        <w:rPr>
          <w:rFonts w:eastAsia="Calibri"/>
          <w:strike/>
          <w:szCs w:val="22"/>
          <w:lang w:val="en-GB" w:eastAsia="en-US"/>
        </w:rPr>
        <w:t> </w:t>
      </w:r>
      <w:r w:rsidRPr="00E038E6">
        <w:rPr>
          <w:rFonts w:eastAsia="Calibri"/>
          <w:strike/>
          <w:szCs w:val="22"/>
          <w:lang w:eastAsia="en-US"/>
        </w:rPr>
        <w:t>αερολιμένα της Γροιλανδίας.</w:t>
      </w:r>
      <w:r w:rsidR="00567239">
        <w:rPr>
          <w:rFonts w:eastAsia="Calibri"/>
          <w:b/>
          <w:szCs w:val="22"/>
          <w:lang w:eastAsia="en-US"/>
        </w:rPr>
        <w:t xml:space="preserve"> [Τροπολογία 74]</w:t>
      </w:r>
    </w:p>
    <w:p w14:paraId="639932C9" w14:textId="2D10EDAD" w:rsidR="00E038E6" w:rsidRPr="001067F4" w:rsidRDefault="00E038E6" w:rsidP="001067F4">
      <w:pPr>
        <w:widowControl/>
        <w:spacing w:before="120" w:after="120" w:line="360" w:lineRule="auto"/>
        <w:ind w:left="1417" w:hanging="567"/>
        <w:rPr>
          <w:rFonts w:eastAsia="Calibri"/>
          <w:b/>
          <w:szCs w:val="22"/>
          <w:lang w:eastAsia="en-US"/>
        </w:rPr>
      </w:pPr>
      <w:r w:rsidRPr="00E038E6">
        <w:rPr>
          <w:rFonts w:eastAsia="Calibri"/>
          <w:strike/>
          <w:szCs w:val="22"/>
          <w:lang w:eastAsia="en-US"/>
        </w:rPr>
        <w:t>8.</w:t>
      </w:r>
      <w:r w:rsidRPr="00E038E6">
        <w:rPr>
          <w:rFonts w:eastAsia="Calibri"/>
          <w:szCs w:val="22"/>
          <w:lang w:eastAsia="en-US"/>
        </w:rPr>
        <w:tab/>
      </w:r>
      <w:r w:rsidRPr="00E038E6">
        <w:rPr>
          <w:rFonts w:eastAsia="Calibri"/>
          <w:strike/>
          <w:szCs w:val="22"/>
          <w:lang w:eastAsia="en-US"/>
        </w:rPr>
        <w:t>Ο παρών κανονισμός δεν θίγει τη νομική θέση</w:t>
      </w:r>
      <w:r w:rsidRPr="00E038E6">
        <w:rPr>
          <w:rFonts w:eastAsia="Calibri"/>
          <w:strike/>
          <w:szCs w:val="22"/>
          <w:lang w:val="en-GB" w:eastAsia="en-US"/>
        </w:rPr>
        <w:t> </w:t>
      </w:r>
      <w:r w:rsidRPr="00E038E6">
        <w:rPr>
          <w:rFonts w:eastAsia="Calibri"/>
          <w:strike/>
          <w:szCs w:val="22"/>
          <w:lang w:eastAsia="en-US"/>
        </w:rPr>
        <w:t>του Βασιλείου της Ισπανίας όσον αφορά το έδαφος του Γιβραλτάρ, καθώς και τον ισθμό και τον κατασκευασμένο επ' αυτού αερολιμένα.</w:t>
      </w:r>
      <w:r w:rsidR="00567239">
        <w:rPr>
          <w:rFonts w:eastAsia="Calibri"/>
          <w:b/>
          <w:szCs w:val="22"/>
          <w:lang w:eastAsia="en-US"/>
        </w:rPr>
        <w:t xml:space="preserve"> [Τροπολογία 75]</w:t>
      </w:r>
    </w:p>
    <w:p w14:paraId="54D11D5B" w14:textId="77777777" w:rsidR="00567239" w:rsidRDefault="00567239">
      <w:pPr>
        <w:widowControl/>
        <w:rPr>
          <w:rFonts w:eastAsia="Calibri"/>
          <w:strike/>
          <w:szCs w:val="22"/>
          <w:lang w:eastAsia="en-US"/>
        </w:rPr>
      </w:pPr>
      <w:r>
        <w:rPr>
          <w:rFonts w:eastAsia="Calibri"/>
          <w:strike/>
          <w:szCs w:val="22"/>
          <w:lang w:eastAsia="en-US"/>
        </w:rPr>
        <w:br w:type="page"/>
      </w:r>
    </w:p>
    <w:p w14:paraId="073E2B54" w14:textId="7D7AC16A"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trike/>
          <w:szCs w:val="22"/>
          <w:lang w:eastAsia="en-US"/>
        </w:rPr>
        <w:lastRenderedPageBreak/>
        <w:t>Εφαρμόζεται στον αερολιμένα του Γιβραλτάρ όταν, μετά τη διευθέτηση</w:t>
      </w:r>
      <w:r w:rsidRPr="00E038E6">
        <w:rPr>
          <w:rFonts w:eastAsia="Calibri"/>
          <w:strike/>
          <w:szCs w:val="22"/>
          <w:lang w:val="en-GB" w:eastAsia="en-US"/>
        </w:rPr>
        <w:t> </w:t>
      </w:r>
      <w:r w:rsidRPr="00E038E6">
        <w:rPr>
          <w:rFonts w:eastAsia="Calibri"/>
          <w:strike/>
          <w:szCs w:val="22"/>
          <w:lang w:eastAsia="en-US"/>
        </w:rPr>
        <w:t>της διαφοράς του με το Ηνωμένο Βασίλειο, το Βασίλειο της Ισπανίας είναι σε</w:t>
      </w:r>
      <w:r w:rsidRPr="00E038E6">
        <w:rPr>
          <w:rFonts w:eastAsia="Calibri"/>
          <w:strike/>
          <w:szCs w:val="22"/>
          <w:lang w:val="en-GB" w:eastAsia="en-US"/>
        </w:rPr>
        <w:t> </w:t>
      </w:r>
      <w:r w:rsidRPr="00E038E6">
        <w:rPr>
          <w:rFonts w:eastAsia="Calibri"/>
          <w:strike/>
          <w:szCs w:val="22"/>
          <w:lang w:eastAsia="en-US"/>
        </w:rPr>
        <w:t>θέση</w:t>
      </w:r>
      <w:r w:rsidRPr="00E038E6">
        <w:rPr>
          <w:rFonts w:eastAsia="Calibri"/>
          <w:strike/>
          <w:szCs w:val="22"/>
          <w:lang w:val="en-GB" w:eastAsia="en-US"/>
        </w:rPr>
        <w:t> </w:t>
      </w:r>
      <w:r w:rsidRPr="00E038E6">
        <w:rPr>
          <w:rFonts w:eastAsia="Calibri"/>
          <w:strike/>
          <w:szCs w:val="22"/>
          <w:lang w:eastAsia="en-US"/>
        </w:rPr>
        <w:t>να ασκεί ουσιαστικό έλεγχο στον εν λόγω αερολιμένα και να διασφαλίζει την εφαρμογή του παρόντος κανονισμού στον εν λόγω αερολιμένα. Το Βασίλειο της Ισπανίας ενημερώνει την Επιτροπή όταν πληρούνται οι εν λόγω προϋποθέσεις και η Επιτροπή δημοσιεύει κοινοποίηση</w:t>
      </w:r>
      <w:r w:rsidRPr="00E038E6">
        <w:rPr>
          <w:rFonts w:eastAsia="Calibri"/>
          <w:strike/>
          <w:szCs w:val="22"/>
          <w:lang w:val="en-GB" w:eastAsia="en-US"/>
        </w:rPr>
        <w:t> </w:t>
      </w:r>
      <w:r w:rsidRPr="00E038E6">
        <w:rPr>
          <w:rFonts w:eastAsia="Calibri"/>
          <w:strike/>
          <w:szCs w:val="22"/>
          <w:lang w:eastAsia="en-US"/>
        </w:rPr>
        <w:t>σχετικά με την επίλυση</w:t>
      </w:r>
      <w:r w:rsidRPr="00E038E6">
        <w:rPr>
          <w:rFonts w:eastAsia="Calibri"/>
          <w:strike/>
          <w:szCs w:val="22"/>
          <w:lang w:val="en-GB" w:eastAsia="en-US"/>
        </w:rPr>
        <w:t> </w:t>
      </w:r>
      <w:r w:rsidRPr="00E038E6">
        <w:rPr>
          <w:rFonts w:eastAsia="Calibri"/>
          <w:strike/>
          <w:szCs w:val="22"/>
          <w:lang w:eastAsia="en-US"/>
        </w:rPr>
        <w:t>της διαφοράς στην Επίσημη Εφημερίδα της Ευρωπαϊκής Ένωσης. Ο παρών κανονισμός εφαρμόζεται στον εν λόγω αερολιμένα από την πρώτη ημέρα του μήνα που έπεται της ημερομηνίας της δημοσίευσης της εν λόγω ενημέρωσης στην Επίσημη Εφημερίδα της Ευρωπαϊκής Ένωσης.»</w:t>
      </w:r>
      <w:r w:rsidR="00873489">
        <w:rPr>
          <w:rFonts w:eastAsia="Calibri"/>
          <w:strike/>
          <w:szCs w:val="22"/>
          <w:lang w:eastAsia="en-US"/>
        </w:rPr>
        <w:t>.</w:t>
      </w:r>
      <w:r w:rsidR="00567239">
        <w:rPr>
          <w:rFonts w:eastAsia="Calibri"/>
          <w:b/>
          <w:szCs w:val="22"/>
          <w:lang w:eastAsia="en-US"/>
        </w:rPr>
        <w:t xml:space="preserve"> [Τροπολογία 76]</w:t>
      </w:r>
    </w:p>
    <w:p w14:paraId="7710F4FA"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4)</w:t>
      </w:r>
      <w:r w:rsidRPr="00E038E6">
        <w:rPr>
          <w:rFonts w:eastAsia="Calibri"/>
          <w:szCs w:val="22"/>
          <w:lang w:eastAsia="en-US"/>
        </w:rPr>
        <w:tab/>
        <w:t>Το άρθρο 4 αντικαθίσταται από το ακόλουθο κείμενο:</w:t>
      </w:r>
    </w:p>
    <w:p w14:paraId="308CB31B" w14:textId="77777777" w:rsidR="00567239" w:rsidRDefault="00567239">
      <w:pPr>
        <w:widowControl/>
        <w:rPr>
          <w:rFonts w:eastAsia="Calibri"/>
          <w:bCs/>
          <w:iCs/>
          <w:szCs w:val="22"/>
          <w:lang w:eastAsia="en-US"/>
        </w:rPr>
      </w:pPr>
      <w:r>
        <w:rPr>
          <w:rFonts w:eastAsia="Calibri"/>
          <w:bCs/>
          <w:iCs/>
          <w:szCs w:val="22"/>
          <w:lang w:eastAsia="en-US"/>
        </w:rPr>
        <w:br w:type="page"/>
      </w:r>
    </w:p>
    <w:p w14:paraId="60931540" w14:textId="365DB018" w:rsidR="00E038E6" w:rsidRPr="00567239" w:rsidRDefault="00567239" w:rsidP="00567239">
      <w:pPr>
        <w:widowControl/>
        <w:spacing w:before="120" w:after="120" w:line="360" w:lineRule="auto"/>
        <w:ind w:left="850"/>
        <w:rPr>
          <w:rFonts w:eastAsia="Calibri"/>
          <w:bCs/>
          <w:szCs w:val="22"/>
          <w:lang w:eastAsia="en-US"/>
        </w:rPr>
      </w:pPr>
      <w:r>
        <w:rPr>
          <w:rFonts w:eastAsia="Calibri"/>
          <w:bCs/>
          <w:iCs/>
          <w:szCs w:val="22"/>
          <w:lang w:eastAsia="en-US"/>
        </w:rPr>
        <w:lastRenderedPageBreak/>
        <w:t>«</w:t>
      </w:r>
      <w:r w:rsidR="00E038E6" w:rsidRPr="001067F4">
        <w:rPr>
          <w:rFonts w:eastAsia="Calibri"/>
          <w:bCs/>
          <w:szCs w:val="22"/>
          <w:lang w:eastAsia="en-US"/>
        </w:rPr>
        <w:t>Άρθρο 4</w:t>
      </w:r>
      <w:r>
        <w:rPr>
          <w:rFonts w:eastAsia="Calibri"/>
          <w:bCs/>
          <w:szCs w:val="22"/>
          <w:lang w:eastAsia="en-US"/>
        </w:rPr>
        <w:br/>
      </w:r>
      <w:r w:rsidR="00E038E6" w:rsidRPr="001067F4">
        <w:rPr>
          <w:rFonts w:eastAsia="Calibri"/>
          <w:bCs/>
          <w:szCs w:val="22"/>
          <w:lang w:eastAsia="en-US"/>
        </w:rPr>
        <w:t>Άρνηση</w:t>
      </w:r>
      <w:r w:rsidR="00E038E6" w:rsidRPr="001067F4">
        <w:rPr>
          <w:rFonts w:eastAsia="Calibri"/>
          <w:bCs/>
          <w:szCs w:val="22"/>
          <w:lang w:val="en-GB" w:eastAsia="en-US"/>
        </w:rPr>
        <w:t> </w:t>
      </w:r>
      <w:r w:rsidR="00E038E6" w:rsidRPr="001067F4">
        <w:rPr>
          <w:rFonts w:eastAsia="Calibri"/>
          <w:bCs/>
          <w:szCs w:val="22"/>
          <w:lang w:eastAsia="en-US"/>
        </w:rPr>
        <w:t>επιβίβασης</w:t>
      </w:r>
    </w:p>
    <w:p w14:paraId="05A330F7"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Το παρόν άρθρο εφαρμόζεται στους επιβάτες που παρουσιάζονται για επιβίβαση</w:t>
      </w:r>
      <w:r w:rsidRPr="00E038E6">
        <w:rPr>
          <w:rFonts w:eastAsia="Calibri"/>
          <w:szCs w:val="22"/>
          <w:lang w:val="en-GB" w:eastAsia="en-US"/>
        </w:rPr>
        <w:t> </w:t>
      </w:r>
      <w:r w:rsidRPr="00E038E6">
        <w:rPr>
          <w:rFonts w:eastAsia="Calibri"/>
          <w:szCs w:val="22"/>
          <w:lang w:eastAsia="en-US"/>
        </w:rPr>
        <w:t>στην πύλη, μετά την ολοκλήρωση</w:t>
      </w:r>
      <w:r w:rsidRPr="00E038E6">
        <w:rPr>
          <w:rFonts w:eastAsia="Calibri"/>
          <w:szCs w:val="22"/>
          <w:lang w:val="en-GB" w:eastAsia="en-US"/>
        </w:rPr>
        <w:t> </w:t>
      </w:r>
      <w:r w:rsidRPr="00E038E6">
        <w:rPr>
          <w:rFonts w:eastAsia="Calibri"/>
          <w:szCs w:val="22"/>
          <w:lang w:eastAsia="en-US"/>
        </w:rPr>
        <w:t>από αυτούς του ελέγχου εισιτηρίων είτε ηλεκτρονικά είτε στον αερολιμένα, κατά τα οριζόμενα και την προκαθορισμένη ώρα γραπτώς (μεταξύ άλλων με ηλεκτρονικά μέσα) από τον πραγματικό αερομεταφορέα ή τον μεσάζοντα ή, εάν δεν αναφέρεται ώρα επιβίβασης, το αργότερο 45 λεπτά πριν από την ώρα αναχώρησης που αναγράφεται στο εισιτήριο του επιβάτη. Το παρόν άρθρο εφαρμόζεται επίσης στους επιβάτες που δεν παρουσιάζονται για επιβίβαση, όταν έχουν ενημερωθεί εκ των προτέρων ότι θα τους απαγορευτεί η επιβίβαση</w:t>
      </w:r>
      <w:r w:rsidRPr="00E038E6">
        <w:rPr>
          <w:rFonts w:eastAsia="Calibri"/>
          <w:szCs w:val="22"/>
          <w:lang w:val="en-GB" w:eastAsia="en-US"/>
        </w:rPr>
        <w:t> </w:t>
      </w:r>
      <w:r w:rsidRPr="00E038E6">
        <w:rPr>
          <w:rFonts w:eastAsia="Calibri"/>
          <w:szCs w:val="22"/>
          <w:lang w:eastAsia="en-US"/>
        </w:rPr>
        <w:t>παρά τη θέλησή</w:t>
      </w:r>
      <w:r w:rsidRPr="00E038E6">
        <w:rPr>
          <w:rFonts w:eastAsia="Calibri"/>
          <w:szCs w:val="22"/>
          <w:lang w:val="en-GB" w:eastAsia="en-US"/>
        </w:rPr>
        <w:t> </w:t>
      </w:r>
      <w:r w:rsidRPr="00E038E6">
        <w:rPr>
          <w:rFonts w:eastAsia="Calibri"/>
          <w:szCs w:val="22"/>
          <w:lang w:eastAsia="en-US"/>
        </w:rPr>
        <w:t>τους.</w:t>
      </w:r>
    </w:p>
    <w:p w14:paraId="609A18BE" w14:textId="5ED30917"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2.</w:t>
      </w:r>
      <w:r w:rsidRPr="00E038E6">
        <w:rPr>
          <w:rFonts w:eastAsia="Calibri"/>
          <w:szCs w:val="22"/>
          <w:lang w:eastAsia="en-US"/>
        </w:rPr>
        <w:tab/>
        <w:t>Όταν ο πραγματικός αερομεταφορέας εκτιμά εύλογα ότι θα προβεί σε</w:t>
      </w:r>
      <w:r w:rsidRPr="00E038E6">
        <w:rPr>
          <w:rFonts w:eastAsia="Calibri"/>
          <w:szCs w:val="22"/>
          <w:lang w:val="en-GB" w:eastAsia="en-US"/>
        </w:rPr>
        <w:t> </w:t>
      </w:r>
      <w:r w:rsidRPr="00E038E6">
        <w:rPr>
          <w:rFonts w:eastAsia="Calibri"/>
          <w:szCs w:val="22"/>
          <w:lang w:eastAsia="en-US"/>
        </w:rPr>
        <w:t>άρνηση</w:t>
      </w:r>
      <w:r w:rsidRPr="00E038E6">
        <w:rPr>
          <w:rFonts w:eastAsia="Calibri"/>
          <w:szCs w:val="22"/>
          <w:lang w:val="en-GB" w:eastAsia="en-US"/>
        </w:rPr>
        <w:t> </w:t>
      </w:r>
      <w:r w:rsidRPr="00E038E6">
        <w:rPr>
          <w:rFonts w:eastAsia="Calibri"/>
          <w:szCs w:val="22"/>
          <w:lang w:eastAsia="en-US"/>
        </w:rPr>
        <w:t>επιβίβασης σε</w:t>
      </w:r>
      <w:r w:rsidRPr="00E038E6">
        <w:rPr>
          <w:rFonts w:eastAsia="Calibri"/>
          <w:szCs w:val="22"/>
          <w:lang w:val="en-GB" w:eastAsia="en-US"/>
        </w:rPr>
        <w:t> </w:t>
      </w:r>
      <w:r w:rsidRPr="00E038E6">
        <w:rPr>
          <w:rFonts w:eastAsia="Calibri"/>
          <w:szCs w:val="22"/>
          <w:lang w:eastAsia="en-US"/>
        </w:rPr>
        <w:t>πτήση, ενημερώνει αμέσως τους ενδιαφερόμενους επιβάτες. Ο πραγματικός αερομεταφορέας διευκρινίζει ταυτόχρονα στους ενδιαφερόμενους επιβάτες τα ειδικά δικαιώματά τους βάσει του παρόντος κανονισμού που εφαρμόζονται στην περίπτωση</w:t>
      </w:r>
      <w:r w:rsidRPr="00E038E6">
        <w:rPr>
          <w:rFonts w:eastAsia="Calibri"/>
          <w:szCs w:val="22"/>
          <w:lang w:val="en-GB" w:eastAsia="en-US"/>
        </w:rPr>
        <w:t> </w:t>
      </w:r>
      <w:r w:rsidRPr="00E038E6">
        <w:rPr>
          <w:rFonts w:eastAsia="Calibri"/>
          <w:szCs w:val="22"/>
          <w:lang w:eastAsia="en-US"/>
        </w:rPr>
        <w:t>αυτήν, ιδίως όσον αφορά το δικαίωμα επιστροφής χρημάτων</w:t>
      </w:r>
      <w:r w:rsidRPr="00E038E6">
        <w:rPr>
          <w:rFonts w:eastAsia="Calibri"/>
          <w:strike/>
          <w:szCs w:val="22"/>
          <w:lang w:eastAsia="en-US"/>
        </w:rPr>
        <w:t xml:space="preserve"> ή</w:t>
      </w:r>
      <w:r w:rsidRPr="00E038E6">
        <w:rPr>
          <w:rFonts w:eastAsia="Calibri"/>
          <w:b/>
          <w:i/>
          <w:szCs w:val="22"/>
          <w:lang w:eastAsia="en-US"/>
        </w:rPr>
        <w:t>,</w:t>
      </w:r>
      <w:r w:rsidRPr="00E038E6">
        <w:rPr>
          <w:rFonts w:eastAsia="Calibri"/>
          <w:szCs w:val="22"/>
          <w:lang w:eastAsia="en-US"/>
        </w:rPr>
        <w:t xml:space="preserve"> 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trike/>
          <w:szCs w:val="22"/>
          <w:lang w:eastAsia="en-US"/>
        </w:rPr>
        <w:t>βάσει του άρθρου 8</w:t>
      </w:r>
      <w:r w:rsidR="00567239">
        <w:rPr>
          <w:rFonts w:eastAsia="Calibri"/>
          <w:strike/>
          <w:szCs w:val="22"/>
          <w:lang w:eastAsia="en-US"/>
        </w:rPr>
        <w:t xml:space="preserve"> </w:t>
      </w:r>
      <w:r w:rsidRPr="00E038E6">
        <w:rPr>
          <w:rFonts w:eastAsia="Calibri"/>
          <w:b/>
          <w:i/>
          <w:szCs w:val="22"/>
          <w:lang w:eastAsia="en-US"/>
        </w:rPr>
        <w:t>και αποζημίωσης</w:t>
      </w:r>
      <w:r w:rsidRPr="00E038E6">
        <w:rPr>
          <w:rFonts w:eastAsia="Calibri"/>
          <w:szCs w:val="22"/>
          <w:lang w:eastAsia="en-US"/>
        </w:rPr>
        <w:t xml:space="preserve">, καθώς και το δικαίωμα στην παροχή βοήθειας βάσει του </w:t>
      </w:r>
      <w:r w:rsidRPr="00E038E6">
        <w:rPr>
          <w:rFonts w:eastAsia="Calibri"/>
          <w:strike/>
          <w:szCs w:val="22"/>
          <w:lang w:eastAsia="en-US"/>
        </w:rPr>
        <w:t>άρθρου 9</w:t>
      </w:r>
      <w:r w:rsidR="00567239">
        <w:rPr>
          <w:rFonts w:eastAsia="Calibri"/>
          <w:strike/>
          <w:szCs w:val="22"/>
          <w:lang w:eastAsia="en-US"/>
        </w:rPr>
        <w:t xml:space="preserve"> </w:t>
      </w:r>
      <w:r w:rsidRPr="00E038E6">
        <w:rPr>
          <w:rFonts w:eastAsia="Calibri"/>
          <w:b/>
          <w:i/>
          <w:szCs w:val="22"/>
          <w:lang w:eastAsia="en-US"/>
        </w:rPr>
        <w:t>παρόντος κανονισμού</w:t>
      </w:r>
      <w:r w:rsidRPr="00E038E6">
        <w:rPr>
          <w:rFonts w:eastAsia="Calibri"/>
          <w:szCs w:val="22"/>
          <w:lang w:eastAsia="en-US"/>
        </w:rPr>
        <w:t>.</w:t>
      </w:r>
      <w:r w:rsidR="00567239">
        <w:rPr>
          <w:rFonts w:eastAsia="Calibri"/>
          <w:b/>
          <w:szCs w:val="22"/>
          <w:lang w:eastAsia="en-US"/>
        </w:rPr>
        <w:t xml:space="preserve"> [Τροπολογία 77]</w:t>
      </w:r>
    </w:p>
    <w:p w14:paraId="45704B3C" w14:textId="77777777" w:rsidR="00567239" w:rsidRDefault="00567239">
      <w:pPr>
        <w:widowControl/>
        <w:rPr>
          <w:rFonts w:eastAsia="Calibri"/>
          <w:szCs w:val="22"/>
          <w:lang w:eastAsia="en-US"/>
        </w:rPr>
      </w:pPr>
      <w:r>
        <w:rPr>
          <w:rFonts w:eastAsia="Calibri"/>
          <w:szCs w:val="22"/>
          <w:lang w:eastAsia="en-US"/>
        </w:rPr>
        <w:br w:type="page"/>
      </w:r>
    </w:p>
    <w:p w14:paraId="12B426E4" w14:textId="2CEF3964"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lastRenderedPageBreak/>
        <w:t xml:space="preserve">Ο πραγματικός αερομεταφορέας καλεί εθελοντές υπό τους όρους που συμφωνούνται μεταξύ κάθε εθελοντή και του πραγματικού αερομεταφορέα. </w:t>
      </w:r>
      <w:r w:rsidRPr="00E038E6">
        <w:rPr>
          <w:rFonts w:eastAsia="Calibri"/>
          <w:strike/>
          <w:szCs w:val="22"/>
          <w:lang w:eastAsia="en-US"/>
        </w:rPr>
        <w:t>Η εν λόγω</w:t>
      </w:r>
      <w:r w:rsidR="00567239">
        <w:rPr>
          <w:rFonts w:eastAsia="Calibri"/>
          <w:strike/>
          <w:szCs w:val="22"/>
          <w:lang w:eastAsia="en-US"/>
        </w:rPr>
        <w:t xml:space="preserve"> </w:t>
      </w:r>
      <w:r w:rsidRPr="00E038E6">
        <w:rPr>
          <w:rFonts w:eastAsia="Calibri"/>
          <w:b/>
          <w:i/>
          <w:szCs w:val="22"/>
          <w:lang w:eastAsia="en-US"/>
        </w:rPr>
        <w:t>Ο αερομεταφορέας ενημερώνει τους εθελοντές για τα δικαιώματά τους σύμφωνα με τον παρόντα κανονισμό. Η</w:t>
      </w:r>
      <w:r w:rsidRPr="00E038E6">
        <w:rPr>
          <w:rFonts w:eastAsia="Calibri"/>
          <w:szCs w:val="22"/>
          <w:lang w:eastAsia="en-US"/>
        </w:rPr>
        <w:t xml:space="preserve"> συμφωνία με κάθε εθελοντή σχετικά με τα ανταλλάγματα αντικαθιστά μόνο το δικαίωμα του εθελοντή για αποζημίωση</w:t>
      </w:r>
      <w:r w:rsidRPr="00E038E6">
        <w:rPr>
          <w:rFonts w:eastAsia="Calibri"/>
          <w:szCs w:val="22"/>
          <w:lang w:val="en-GB" w:eastAsia="en-US"/>
        </w:rPr>
        <w:t> </w:t>
      </w:r>
      <w:r w:rsidRPr="00E038E6">
        <w:rPr>
          <w:rFonts w:eastAsia="Calibri"/>
          <w:szCs w:val="22"/>
          <w:lang w:eastAsia="en-US"/>
        </w:rPr>
        <w:t>κατά τα προβλεπόμενα στο άρθρο 7 παράγραφος 1, εάν ο εθελοντής την εγκρίνει ρητά με υπογεγραμμένο έγγραφο ή οποιονδήποτε άλλο ψηφιακό τρόπο σε</w:t>
      </w:r>
      <w:r w:rsidRPr="00E038E6">
        <w:rPr>
          <w:rFonts w:eastAsia="Calibri"/>
          <w:szCs w:val="22"/>
          <w:lang w:val="en-GB" w:eastAsia="en-US"/>
        </w:rPr>
        <w:t> </w:t>
      </w:r>
      <w:r w:rsidRPr="00E038E6">
        <w:rPr>
          <w:rFonts w:eastAsia="Calibri"/>
          <w:szCs w:val="22"/>
          <w:lang w:eastAsia="en-US"/>
        </w:rPr>
        <w:t>σταθερό μέσο. Ελλείψει τέτοιας έγκρισης, ο εθελοντής αποζημιώνεται</w:t>
      </w:r>
      <w:r w:rsidRPr="00E038E6">
        <w:rPr>
          <w:rFonts w:eastAsia="Calibri"/>
          <w:strike/>
          <w:szCs w:val="22"/>
          <w:lang w:eastAsia="en-US"/>
        </w:rPr>
        <w:t>, χωρίς αδικαιολόγητη καθυστέρηση</w:t>
      </w:r>
      <w:r w:rsidRPr="00E038E6">
        <w:rPr>
          <w:rFonts w:eastAsia="Calibri"/>
          <w:strike/>
          <w:szCs w:val="22"/>
          <w:lang w:val="en-GB" w:eastAsia="en-US"/>
        </w:rPr>
        <w:t> </w:t>
      </w:r>
      <w:r w:rsidRPr="00E038E6">
        <w:rPr>
          <w:rFonts w:eastAsia="Calibri"/>
          <w:strike/>
          <w:szCs w:val="22"/>
          <w:lang w:eastAsia="en-US"/>
        </w:rPr>
        <w:t>και το αργότερο εντός επτά ημερολογιακών ημερών από την άρνηση</w:t>
      </w:r>
      <w:r w:rsidRPr="00E038E6">
        <w:rPr>
          <w:rFonts w:eastAsia="Calibri"/>
          <w:strike/>
          <w:szCs w:val="22"/>
          <w:lang w:val="en-GB" w:eastAsia="en-US"/>
        </w:rPr>
        <w:t> </w:t>
      </w:r>
      <w:r w:rsidRPr="00E038E6">
        <w:rPr>
          <w:rFonts w:eastAsia="Calibri"/>
          <w:strike/>
          <w:szCs w:val="22"/>
          <w:lang w:eastAsia="en-US"/>
        </w:rPr>
        <w:t>επιβίβασης,</w:t>
      </w:r>
      <w:r w:rsidRPr="00E038E6">
        <w:rPr>
          <w:rFonts w:eastAsia="Calibri"/>
          <w:b/>
          <w:i/>
          <w:szCs w:val="22"/>
          <w:lang w:eastAsia="en-US"/>
        </w:rPr>
        <w:t xml:space="preserve"> αμέσως</w:t>
      </w:r>
      <w:r w:rsidRPr="00E038E6">
        <w:rPr>
          <w:rFonts w:eastAsia="Calibri"/>
          <w:szCs w:val="22"/>
          <w:lang w:eastAsia="en-US"/>
        </w:rPr>
        <w:t xml:space="preserve"> από τον πραγματικό αερομεταφορέα που αρνείται την επιβίβαση</w:t>
      </w:r>
      <w:r w:rsidRPr="00E038E6">
        <w:rPr>
          <w:rFonts w:eastAsia="Calibri"/>
          <w:szCs w:val="22"/>
          <w:lang w:val="en-GB" w:eastAsia="en-US"/>
        </w:rPr>
        <w:t> </w:t>
      </w:r>
      <w:r w:rsidRPr="00E038E6">
        <w:rPr>
          <w:rFonts w:eastAsia="Calibri"/>
          <w:szCs w:val="22"/>
          <w:lang w:eastAsia="en-US"/>
        </w:rPr>
        <w:t>σύμφωνα με το άρθρο 7 παράγραφος 1.</w:t>
      </w:r>
      <w:r w:rsidR="00567239">
        <w:rPr>
          <w:rFonts w:eastAsia="Calibri"/>
          <w:b/>
          <w:szCs w:val="22"/>
          <w:lang w:eastAsia="en-US"/>
        </w:rPr>
        <w:t xml:space="preserve"> [Τροπολογία 78]</w:t>
      </w:r>
    </w:p>
    <w:p w14:paraId="7FC2206B" w14:textId="77777777" w:rsidR="00567239" w:rsidRDefault="00567239">
      <w:pPr>
        <w:widowControl/>
        <w:rPr>
          <w:rFonts w:eastAsia="Calibri"/>
          <w:szCs w:val="22"/>
          <w:lang w:eastAsia="en-US"/>
        </w:rPr>
      </w:pPr>
      <w:r>
        <w:rPr>
          <w:rFonts w:eastAsia="Calibri"/>
          <w:szCs w:val="22"/>
          <w:lang w:eastAsia="en-US"/>
        </w:rPr>
        <w:br w:type="page"/>
      </w:r>
    </w:p>
    <w:p w14:paraId="2444A197" w14:textId="520AB4AD"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3.</w:t>
      </w:r>
      <w:r w:rsidRPr="00E038E6">
        <w:rPr>
          <w:rFonts w:eastAsia="Calibri"/>
          <w:szCs w:val="22"/>
          <w:lang w:eastAsia="en-US"/>
        </w:rPr>
        <w:tab/>
        <w:t>Εάν ο αριθμός εθελοντών που εμφανίζεται δεν είναι επαρκής ώστε να επιτραπεί στους εναπομένοντες επιβάτες με εισιτήρια να επιβιβαστούν στο αεροσκάφος, ο πραγματικός αερομεταφορέας μπορεί τότε να αρνηθεί σε</w:t>
      </w:r>
      <w:r w:rsidRPr="00E038E6">
        <w:rPr>
          <w:rFonts w:eastAsia="Calibri"/>
          <w:szCs w:val="22"/>
          <w:lang w:val="en-GB" w:eastAsia="en-US"/>
        </w:rPr>
        <w:t> </w:t>
      </w:r>
      <w:r w:rsidRPr="00E038E6">
        <w:rPr>
          <w:rFonts w:eastAsia="Calibri"/>
          <w:szCs w:val="22"/>
          <w:lang w:eastAsia="en-US"/>
        </w:rPr>
        <w:t>επιβάτες την επιβίβαση</w:t>
      </w:r>
      <w:r w:rsidRPr="00E038E6">
        <w:rPr>
          <w:rFonts w:eastAsia="Calibri"/>
          <w:szCs w:val="22"/>
          <w:lang w:val="en-GB" w:eastAsia="en-US"/>
        </w:rPr>
        <w:t> </w:t>
      </w:r>
      <w:r w:rsidRPr="00E038E6">
        <w:rPr>
          <w:rFonts w:eastAsia="Calibri"/>
          <w:szCs w:val="22"/>
          <w:lang w:eastAsia="en-US"/>
        </w:rPr>
        <w:t>παρά τη θέλησή</w:t>
      </w:r>
      <w:r w:rsidRPr="00E038E6">
        <w:rPr>
          <w:rFonts w:eastAsia="Calibri"/>
          <w:szCs w:val="22"/>
          <w:lang w:val="en-GB" w:eastAsia="en-US"/>
        </w:rPr>
        <w:t> </w:t>
      </w:r>
      <w:r w:rsidRPr="00E038E6">
        <w:rPr>
          <w:rFonts w:eastAsia="Calibri"/>
          <w:szCs w:val="22"/>
          <w:lang w:eastAsia="en-US"/>
        </w:rPr>
        <w:t>τους, με την εξαίρεση</w:t>
      </w:r>
      <w:r w:rsidRPr="00E038E6">
        <w:rPr>
          <w:rFonts w:eastAsia="Calibri"/>
          <w:szCs w:val="22"/>
          <w:lang w:val="en-GB" w:eastAsia="en-US"/>
        </w:rPr>
        <w:t> </w:t>
      </w:r>
      <w:r w:rsidRPr="00E038E6">
        <w:rPr>
          <w:rFonts w:eastAsia="Calibri"/>
          <w:szCs w:val="22"/>
          <w:lang w:eastAsia="en-US"/>
        </w:rPr>
        <w:t>των επιβατών που αναφέρονται στο άρθρο 11.</w:t>
      </w:r>
    </w:p>
    <w:p w14:paraId="77F7F080"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4.</w:t>
      </w:r>
      <w:r w:rsidRPr="00E038E6">
        <w:rPr>
          <w:rFonts w:eastAsia="Calibri"/>
          <w:szCs w:val="22"/>
          <w:lang w:eastAsia="en-US"/>
        </w:rPr>
        <w:tab/>
        <w:t>Ο πραγματικός αερομεταφορέας που αρνείται την επιβίβαση</w:t>
      </w:r>
      <w:r w:rsidRPr="00E038E6">
        <w:rPr>
          <w:rFonts w:eastAsia="Calibri"/>
          <w:szCs w:val="22"/>
          <w:lang w:val="en-GB" w:eastAsia="en-US"/>
        </w:rPr>
        <w:t> </w:t>
      </w:r>
      <w:r w:rsidRPr="00E038E6">
        <w:rPr>
          <w:rFonts w:eastAsia="Calibri"/>
          <w:szCs w:val="22"/>
          <w:lang w:eastAsia="en-US"/>
        </w:rPr>
        <w:t>διευκρινίζει αμέσως στους ενδιαφερόμενους επιβάτες τις πληροφορίες σχετικά με τη διεκπεραίωση</w:t>
      </w:r>
      <w:r w:rsidRPr="00E038E6">
        <w:rPr>
          <w:rFonts w:eastAsia="Calibri"/>
          <w:szCs w:val="22"/>
          <w:lang w:val="en-GB" w:eastAsia="en-US"/>
        </w:rPr>
        <w:t> </w:t>
      </w:r>
      <w:r w:rsidRPr="00E038E6">
        <w:rPr>
          <w:rFonts w:eastAsia="Calibri"/>
          <w:szCs w:val="22"/>
          <w:lang w:eastAsia="en-US"/>
        </w:rPr>
        <w:t>των καταγγελιών σύμφωνα με τα άρθρα 15α και 16α.</w:t>
      </w:r>
    </w:p>
    <w:p w14:paraId="7DD245BF" w14:textId="62DA1397"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t>Ο πραγματικός αερομεταφορέας που αρνείται την επιβίβαση</w:t>
      </w:r>
      <w:r w:rsidRPr="00E038E6">
        <w:rPr>
          <w:rFonts w:eastAsia="Calibri"/>
          <w:szCs w:val="22"/>
          <w:lang w:val="en-GB" w:eastAsia="en-US"/>
        </w:rPr>
        <w:t> </w:t>
      </w:r>
      <w:r w:rsidRPr="00E038E6">
        <w:rPr>
          <w:rFonts w:eastAsia="Calibri"/>
          <w:szCs w:val="22"/>
          <w:lang w:eastAsia="en-US"/>
        </w:rPr>
        <w:t>προσφέρει, χωρίς αδικαιολόγητη καθυστέρηση, στους ενδιαφερόμενους επιβάτες, με σαφή τρόπο, την επιλογή μεταξύ επιστροφής του αντιτίμου και 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 Κατά παρέκκλιση</w:t>
      </w:r>
      <w:r w:rsidRPr="00E038E6">
        <w:rPr>
          <w:rFonts w:eastAsia="Calibri"/>
          <w:szCs w:val="22"/>
          <w:lang w:val="en-GB" w:eastAsia="en-US"/>
        </w:rPr>
        <w:t> </w:t>
      </w:r>
      <w:r w:rsidRPr="00E038E6">
        <w:rPr>
          <w:rFonts w:eastAsia="Calibri"/>
          <w:szCs w:val="22"/>
          <w:lang w:eastAsia="en-US"/>
        </w:rPr>
        <w:t>από το άρθρο 8 παράγραφος 1 στοιχείο α), όταν οι επιβάτες στους οποίους δεν επιτράπηκε η επιβίβαση</w:t>
      </w:r>
      <w:r w:rsidRPr="00E038E6">
        <w:rPr>
          <w:rFonts w:eastAsia="Calibri"/>
          <w:szCs w:val="22"/>
          <w:lang w:val="en-GB" w:eastAsia="en-US"/>
        </w:rPr>
        <w:t> </w:t>
      </w:r>
      <w:r w:rsidRPr="00E038E6">
        <w:rPr>
          <w:rFonts w:eastAsia="Calibri"/>
          <w:szCs w:val="22"/>
          <w:lang w:eastAsia="en-US"/>
        </w:rPr>
        <w:t xml:space="preserve">δικαιούνται επιστροφή χρημάτων, αυτή χορηγείται </w:t>
      </w:r>
      <w:r w:rsidRPr="00E038E6">
        <w:rPr>
          <w:rFonts w:eastAsia="Calibri"/>
          <w:strike/>
          <w:szCs w:val="22"/>
          <w:lang w:eastAsia="en-US"/>
        </w:rPr>
        <w:t>χωρίς αδικαιολόγητη καθυστέρηση</w:t>
      </w:r>
      <w:r w:rsidRPr="00E038E6">
        <w:rPr>
          <w:rFonts w:eastAsia="Calibri"/>
          <w:strike/>
          <w:szCs w:val="22"/>
          <w:lang w:val="en-GB" w:eastAsia="en-US"/>
        </w:rPr>
        <w:t> </w:t>
      </w:r>
      <w:r w:rsidRPr="00E038E6">
        <w:rPr>
          <w:rFonts w:eastAsia="Calibri"/>
          <w:strike/>
          <w:szCs w:val="22"/>
          <w:lang w:eastAsia="en-US"/>
        </w:rPr>
        <w:t>και το αργότερο εντός επτά ημερολογιακών ημερών από την άρνηση</w:t>
      </w:r>
      <w:r w:rsidRPr="00E038E6">
        <w:rPr>
          <w:rFonts w:eastAsia="Calibri"/>
          <w:strike/>
          <w:szCs w:val="22"/>
          <w:lang w:val="en-GB" w:eastAsia="en-US"/>
        </w:rPr>
        <w:t> </w:t>
      </w:r>
      <w:r w:rsidRPr="00E038E6">
        <w:rPr>
          <w:rFonts w:eastAsia="Calibri"/>
          <w:strike/>
          <w:szCs w:val="22"/>
          <w:lang w:eastAsia="en-US"/>
        </w:rPr>
        <w:t>επιβίβασης</w:t>
      </w:r>
      <w:r w:rsidR="00567239">
        <w:rPr>
          <w:rFonts w:eastAsia="Calibri"/>
          <w:strike/>
          <w:szCs w:val="22"/>
          <w:lang w:eastAsia="en-US"/>
        </w:rPr>
        <w:t xml:space="preserve"> </w:t>
      </w:r>
      <w:r w:rsidRPr="00E038E6">
        <w:rPr>
          <w:rFonts w:eastAsia="Calibri"/>
          <w:b/>
          <w:i/>
          <w:szCs w:val="22"/>
          <w:lang w:eastAsia="en-US"/>
        </w:rPr>
        <w:t>αμέσως</w:t>
      </w:r>
      <w:r w:rsidRPr="00E038E6">
        <w:rPr>
          <w:rFonts w:eastAsia="Calibri"/>
          <w:szCs w:val="22"/>
          <w:lang w:eastAsia="en-US"/>
        </w:rPr>
        <w:t>.</w:t>
      </w:r>
      <w:r w:rsidR="00567239">
        <w:rPr>
          <w:rFonts w:eastAsia="Calibri"/>
          <w:b/>
          <w:szCs w:val="22"/>
          <w:lang w:eastAsia="en-US"/>
        </w:rPr>
        <w:t xml:space="preserve"> [Τροπολογία 79]</w:t>
      </w:r>
    </w:p>
    <w:p w14:paraId="6521148C" w14:textId="77777777" w:rsidR="00567239" w:rsidRDefault="00567239">
      <w:pPr>
        <w:widowControl/>
        <w:rPr>
          <w:rFonts w:eastAsia="Calibri"/>
          <w:szCs w:val="22"/>
          <w:lang w:eastAsia="en-US"/>
        </w:rPr>
      </w:pPr>
      <w:r>
        <w:rPr>
          <w:rFonts w:eastAsia="Calibri"/>
          <w:szCs w:val="22"/>
          <w:lang w:eastAsia="en-US"/>
        </w:rPr>
        <w:br w:type="page"/>
      </w:r>
    </w:p>
    <w:p w14:paraId="06CABC48" w14:textId="03942376"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lastRenderedPageBreak/>
        <w:t>Ο πραγματικός αερομεταφορέας που αρνείται την επιβίβαση</w:t>
      </w:r>
      <w:r w:rsidRPr="00E038E6">
        <w:rPr>
          <w:rFonts w:eastAsia="Calibri"/>
          <w:szCs w:val="22"/>
          <w:lang w:val="en-GB" w:eastAsia="en-US"/>
        </w:rPr>
        <w:t> </w:t>
      </w:r>
      <w:r w:rsidRPr="00E038E6">
        <w:rPr>
          <w:rFonts w:eastAsia="Calibri"/>
          <w:szCs w:val="22"/>
          <w:lang w:eastAsia="en-US"/>
        </w:rPr>
        <w:t>παρέχει στους ενδιαφερόμενους επιβάτες βοήθεια σύμφωνα με το άρθρο 9. Κατά παρέκκλιση</w:t>
      </w:r>
      <w:r w:rsidRPr="00E038E6">
        <w:rPr>
          <w:rFonts w:eastAsia="Calibri"/>
          <w:szCs w:val="22"/>
          <w:lang w:val="en-GB" w:eastAsia="en-US"/>
        </w:rPr>
        <w:t> </w:t>
      </w:r>
      <w:r w:rsidRPr="00E038E6">
        <w:rPr>
          <w:rFonts w:eastAsia="Calibri"/>
          <w:szCs w:val="22"/>
          <w:lang w:eastAsia="en-US"/>
        </w:rPr>
        <w:t>από το άρθρο 9 παράγραφος 1 στοιχείο α), παρέχονται αμέσως ελαφρά φαγητά και ποτά.</w:t>
      </w:r>
    </w:p>
    <w:p w14:paraId="2AA5CE6E" w14:textId="182C9EB9"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t>Ο πραγματικός αερομεταφορέας που αρνείται την επιβίβαση</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επιβάτες παρά τη θέλησή</w:t>
      </w:r>
      <w:r w:rsidRPr="00E038E6">
        <w:rPr>
          <w:rFonts w:eastAsia="Calibri"/>
          <w:szCs w:val="22"/>
          <w:lang w:val="en-GB" w:eastAsia="en-US"/>
        </w:rPr>
        <w:t> </w:t>
      </w:r>
      <w:r w:rsidRPr="00E038E6">
        <w:rPr>
          <w:rFonts w:eastAsia="Calibri"/>
          <w:szCs w:val="22"/>
          <w:lang w:eastAsia="en-US"/>
        </w:rPr>
        <w:t xml:space="preserve">τους αποζημιώνει </w:t>
      </w:r>
      <w:r w:rsidRPr="00E038E6">
        <w:rPr>
          <w:rFonts w:eastAsia="Calibri"/>
          <w:b/>
          <w:i/>
          <w:szCs w:val="22"/>
          <w:lang w:eastAsia="en-US"/>
        </w:rPr>
        <w:t xml:space="preserve">αμέσως </w:t>
      </w:r>
      <w:r w:rsidRPr="00E038E6">
        <w:rPr>
          <w:rFonts w:eastAsia="Calibri"/>
          <w:szCs w:val="22"/>
          <w:lang w:eastAsia="en-US"/>
        </w:rPr>
        <w:t>τους ενδιαφερόμενους επιβάτες σύμφωνα με το άρθρο 7 παράγραφος 1</w:t>
      </w:r>
      <w:r w:rsidRPr="00E038E6">
        <w:rPr>
          <w:rFonts w:eastAsia="Calibri"/>
          <w:strike/>
          <w:szCs w:val="22"/>
          <w:lang w:eastAsia="en-US"/>
        </w:rPr>
        <w:t>, χωρίς αδικαιολόγητη καθυστέρηση</w:t>
      </w:r>
      <w:r w:rsidRPr="00E038E6">
        <w:rPr>
          <w:rFonts w:eastAsia="Calibri"/>
          <w:strike/>
          <w:szCs w:val="22"/>
          <w:lang w:val="en-GB" w:eastAsia="en-US"/>
        </w:rPr>
        <w:t> </w:t>
      </w:r>
      <w:r w:rsidRPr="00E038E6">
        <w:rPr>
          <w:rFonts w:eastAsia="Calibri"/>
          <w:strike/>
          <w:szCs w:val="22"/>
          <w:lang w:eastAsia="en-US"/>
        </w:rPr>
        <w:t>και το αργότερο εντός επτά ημερολογιακών ημερών από την άρνηση</w:t>
      </w:r>
      <w:r w:rsidRPr="00E038E6">
        <w:rPr>
          <w:rFonts w:eastAsia="Calibri"/>
          <w:strike/>
          <w:szCs w:val="22"/>
          <w:lang w:val="en-GB" w:eastAsia="en-US"/>
        </w:rPr>
        <w:t> </w:t>
      </w:r>
      <w:r w:rsidRPr="00E038E6">
        <w:rPr>
          <w:rFonts w:eastAsia="Calibri"/>
          <w:strike/>
          <w:szCs w:val="22"/>
          <w:lang w:eastAsia="en-US"/>
        </w:rPr>
        <w:t>επιβίβασης</w:t>
      </w:r>
      <w:r w:rsidRPr="00E038E6">
        <w:rPr>
          <w:rFonts w:eastAsia="Calibri"/>
          <w:szCs w:val="22"/>
          <w:lang w:eastAsia="en-US"/>
        </w:rPr>
        <w:t>.</w:t>
      </w:r>
      <w:r w:rsidR="00567239">
        <w:rPr>
          <w:rFonts w:eastAsia="Calibri"/>
          <w:b/>
          <w:szCs w:val="22"/>
          <w:lang w:eastAsia="en-US"/>
        </w:rPr>
        <w:t xml:space="preserve"> [Τροπολογία 80]</w:t>
      </w:r>
    </w:p>
    <w:p w14:paraId="35ED153F" w14:textId="3D00F7DC"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t>5.</w:t>
      </w:r>
      <w:r w:rsidRPr="00E038E6">
        <w:rPr>
          <w:rFonts w:eastAsia="Calibri"/>
          <w:szCs w:val="22"/>
          <w:lang w:eastAsia="en-US"/>
        </w:rPr>
        <w:tab/>
      </w:r>
      <w:r w:rsidRPr="00E038E6">
        <w:rPr>
          <w:rFonts w:eastAsia="Calibri"/>
          <w:strike/>
          <w:szCs w:val="22"/>
          <w:lang w:eastAsia="en-US"/>
        </w:rPr>
        <w:t>Οι παράγραφοι 3 και 4 εφαρμόζονται επίσης σε</w:t>
      </w:r>
      <w:r w:rsidRPr="00E038E6">
        <w:rPr>
          <w:rFonts w:eastAsia="Calibri"/>
          <w:strike/>
          <w:szCs w:val="22"/>
          <w:lang w:val="en-GB" w:eastAsia="en-US"/>
        </w:rPr>
        <w:t> </w:t>
      </w:r>
      <w:r w:rsidRPr="00E038E6">
        <w:rPr>
          <w:rFonts w:eastAsia="Calibri"/>
          <w:strike/>
          <w:szCs w:val="22"/>
          <w:lang w:eastAsia="en-US"/>
        </w:rPr>
        <w:t>πτήσεις επιστροφής στις οποίες δεν έχει επιτραπεί η επιβίβαση</w:t>
      </w:r>
      <w:r w:rsidRPr="00E038E6">
        <w:rPr>
          <w:rFonts w:eastAsia="Calibri"/>
          <w:strike/>
          <w:szCs w:val="22"/>
          <w:lang w:val="en-GB" w:eastAsia="en-US"/>
        </w:rPr>
        <w:t> </w:t>
      </w:r>
      <w:r w:rsidRPr="00E038E6">
        <w:rPr>
          <w:rFonts w:eastAsia="Calibri"/>
          <w:strike/>
          <w:szCs w:val="22"/>
          <w:lang w:eastAsia="en-US"/>
        </w:rPr>
        <w:t>σε</w:t>
      </w:r>
      <w:r w:rsidRPr="00E038E6">
        <w:rPr>
          <w:rFonts w:eastAsia="Calibri"/>
          <w:strike/>
          <w:szCs w:val="22"/>
          <w:lang w:val="en-GB" w:eastAsia="en-US"/>
        </w:rPr>
        <w:t> </w:t>
      </w:r>
      <w:r w:rsidRPr="00E038E6">
        <w:rPr>
          <w:rFonts w:eastAsia="Calibri"/>
          <w:strike/>
          <w:szCs w:val="22"/>
          <w:lang w:eastAsia="en-US"/>
        </w:rPr>
        <w:t>επιβάτη με την αιτιολογία ότι ο επιβάτης δεν πραγματοποίησε</w:t>
      </w:r>
      <w:r w:rsidRPr="00E038E6">
        <w:rPr>
          <w:rFonts w:eastAsia="Calibri"/>
          <w:strike/>
          <w:szCs w:val="22"/>
          <w:lang w:val="en-GB" w:eastAsia="en-US"/>
        </w:rPr>
        <w:t> </w:t>
      </w:r>
      <w:r w:rsidRPr="00E038E6">
        <w:rPr>
          <w:rFonts w:eastAsia="Calibri"/>
          <w:strike/>
          <w:szCs w:val="22"/>
          <w:lang w:eastAsia="en-US"/>
        </w:rPr>
        <w:t>προηγούμενη πτήση</w:t>
      </w:r>
      <w:r w:rsidRPr="00E038E6">
        <w:rPr>
          <w:rFonts w:eastAsia="Calibri"/>
          <w:strike/>
          <w:szCs w:val="22"/>
          <w:lang w:val="en-GB" w:eastAsia="en-US"/>
        </w:rPr>
        <w:t> </w:t>
      </w:r>
      <w:r w:rsidRPr="00E038E6">
        <w:rPr>
          <w:rFonts w:eastAsia="Calibri"/>
          <w:strike/>
          <w:szCs w:val="22"/>
          <w:lang w:eastAsia="en-US"/>
        </w:rPr>
        <w:t>μετάβασης που καλύπτεται από την ίδια σύμβαση</w:t>
      </w:r>
      <w:r w:rsidRPr="00E038E6">
        <w:rPr>
          <w:rFonts w:eastAsia="Calibri"/>
          <w:strike/>
          <w:szCs w:val="22"/>
          <w:lang w:val="en-GB" w:eastAsia="en-US"/>
        </w:rPr>
        <w:t> </w:t>
      </w:r>
      <w:r w:rsidRPr="00E038E6">
        <w:rPr>
          <w:rFonts w:eastAsia="Calibri"/>
          <w:strike/>
          <w:szCs w:val="22"/>
          <w:lang w:eastAsia="en-US"/>
        </w:rPr>
        <w:t>αεροπορικής μεταφοράς.</w:t>
      </w:r>
      <w:r w:rsidR="00567239">
        <w:rPr>
          <w:rFonts w:eastAsia="Calibri"/>
          <w:b/>
          <w:szCs w:val="22"/>
          <w:lang w:eastAsia="en-US"/>
        </w:rPr>
        <w:t xml:space="preserve"> [Τροπολογία 81]</w:t>
      </w:r>
    </w:p>
    <w:p w14:paraId="6354F012" w14:textId="098450C6"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5α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Ο επιβάτης δεν επιτρέπεται να υπόκειται σε</w:t>
      </w:r>
      <w:r w:rsidR="00E038E6" w:rsidRPr="00E038E6">
        <w:rPr>
          <w:rFonts w:eastAsia="Calibri"/>
          <w:b/>
          <w:i/>
          <w:szCs w:val="22"/>
          <w:lang w:val="en-GB" w:eastAsia="en-US"/>
        </w:rPr>
        <w:t> </w:t>
      </w:r>
      <w:r w:rsidR="00E038E6" w:rsidRPr="00E038E6">
        <w:rPr>
          <w:rFonts w:eastAsia="Calibri"/>
          <w:b/>
          <w:i/>
          <w:szCs w:val="22"/>
          <w:lang w:eastAsia="en-US"/>
        </w:rPr>
        <w:t>άρνηση</w:t>
      </w:r>
      <w:r w:rsidR="00E038E6" w:rsidRPr="00E038E6">
        <w:rPr>
          <w:rFonts w:eastAsia="Calibri"/>
          <w:b/>
          <w:i/>
          <w:szCs w:val="22"/>
          <w:lang w:val="en-GB" w:eastAsia="en-US"/>
        </w:rPr>
        <w:t> </w:t>
      </w:r>
      <w:r w:rsidR="00E038E6" w:rsidRPr="00E038E6">
        <w:rPr>
          <w:rFonts w:eastAsia="Calibri"/>
          <w:b/>
          <w:i/>
          <w:szCs w:val="22"/>
          <w:lang w:eastAsia="en-US"/>
        </w:rPr>
        <w:t>επιβίβασης στο ταξίδι επιστροφής, συμπεριλαμβανομένων των ταξιδιών που αποτελούνται από πολλαπλές πτήσεις, με την αιτιολογία ότι ο επιβάτης δεν επιβιβάστηκε στην πτήση</w:t>
      </w:r>
      <w:r w:rsidR="00E038E6" w:rsidRPr="00E038E6">
        <w:rPr>
          <w:rFonts w:eastAsia="Calibri"/>
          <w:b/>
          <w:i/>
          <w:szCs w:val="22"/>
          <w:lang w:val="en-GB" w:eastAsia="en-US"/>
        </w:rPr>
        <w:t> </w:t>
      </w:r>
      <w:r w:rsidR="00E038E6" w:rsidRPr="00E038E6">
        <w:rPr>
          <w:rFonts w:eastAsia="Calibri"/>
          <w:b/>
          <w:i/>
          <w:szCs w:val="22"/>
          <w:lang w:eastAsia="en-US"/>
        </w:rPr>
        <w:t>αναχώρησης που αναγράφεται στο εισιτήριο επιστροφής ή δεν κατέβαλε πρόσθετο τέλος για τον σκοπό αυτόν. Εάν υπάρξει άρνηση</w:t>
      </w:r>
      <w:r w:rsidR="00E038E6" w:rsidRPr="00E038E6">
        <w:rPr>
          <w:rFonts w:eastAsia="Calibri"/>
          <w:b/>
          <w:i/>
          <w:szCs w:val="22"/>
          <w:lang w:val="en-GB" w:eastAsia="en-US"/>
        </w:rPr>
        <w:t> </w:t>
      </w:r>
      <w:r w:rsidR="00E038E6" w:rsidRPr="00E038E6">
        <w:rPr>
          <w:rFonts w:eastAsia="Calibri"/>
          <w:b/>
          <w:i/>
          <w:szCs w:val="22"/>
          <w:lang w:eastAsia="en-US"/>
        </w:rPr>
        <w:t>επιβίβασης επιβάτη παρά τη θέλησή</w:t>
      </w:r>
      <w:r w:rsidR="00E038E6" w:rsidRPr="00E038E6">
        <w:rPr>
          <w:rFonts w:eastAsia="Calibri"/>
          <w:b/>
          <w:i/>
          <w:szCs w:val="22"/>
          <w:lang w:val="en-GB" w:eastAsia="en-US"/>
        </w:rPr>
        <w:t> </w:t>
      </w:r>
      <w:r w:rsidR="00E038E6" w:rsidRPr="00E038E6">
        <w:rPr>
          <w:rFonts w:eastAsia="Calibri"/>
          <w:b/>
          <w:i/>
          <w:szCs w:val="22"/>
          <w:lang w:eastAsia="en-US"/>
        </w:rPr>
        <w:t>του με την εν λόγω αιτιολογία, εφαρμόζεται το παρόν άρθρο. Επιπλέον, ο πραγματικός αερομεταφορέας αποζημιώνει αμέσως τους ενδιαφερόμενους επιβάτες σύμφωνα με το άρθρο 7 και τους προσφέρει βοήθεια σύμφωνα με τα άρθρα 8 και 9.</w:t>
      </w:r>
      <w:r w:rsidR="00567239">
        <w:rPr>
          <w:rFonts w:eastAsia="Calibri"/>
          <w:b/>
          <w:szCs w:val="22"/>
          <w:lang w:eastAsia="en-US"/>
        </w:rPr>
        <w:t xml:space="preserve"> [Τροπολογία 82]</w:t>
      </w:r>
    </w:p>
    <w:p w14:paraId="1F697740" w14:textId="77777777" w:rsidR="00567239" w:rsidRDefault="00567239">
      <w:pPr>
        <w:widowControl/>
        <w:rPr>
          <w:rFonts w:eastAsia="Calibri"/>
          <w:strike/>
          <w:szCs w:val="22"/>
          <w:lang w:eastAsia="en-US"/>
        </w:rPr>
      </w:pPr>
      <w:r>
        <w:rPr>
          <w:rFonts w:eastAsia="Calibri"/>
          <w:strike/>
          <w:szCs w:val="22"/>
          <w:lang w:eastAsia="en-US"/>
        </w:rPr>
        <w:br w:type="page"/>
      </w:r>
    </w:p>
    <w:p w14:paraId="4C8AC8BE" w14:textId="341B77B9"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lastRenderedPageBreak/>
        <w:t>6.</w:t>
      </w:r>
      <w:r w:rsidRPr="00E038E6">
        <w:rPr>
          <w:rFonts w:eastAsia="Calibri"/>
          <w:szCs w:val="22"/>
          <w:lang w:eastAsia="en-US"/>
        </w:rPr>
        <w:tab/>
      </w:r>
      <w:r w:rsidRPr="00E038E6">
        <w:rPr>
          <w:rFonts w:eastAsia="Calibri"/>
          <w:strike/>
          <w:szCs w:val="22"/>
          <w:lang w:eastAsia="en-US"/>
        </w:rPr>
        <w:t>Όταν ο επιβάτης ή ο μεσάζων ζητεί τη διόρθωση</w:t>
      </w:r>
      <w:r w:rsidRPr="00E038E6">
        <w:rPr>
          <w:rFonts w:eastAsia="Calibri"/>
          <w:strike/>
          <w:szCs w:val="22"/>
          <w:lang w:val="en-GB" w:eastAsia="en-US"/>
        </w:rPr>
        <w:t> </w:t>
      </w:r>
      <w:r w:rsidRPr="00E038E6">
        <w:rPr>
          <w:rFonts w:eastAsia="Calibri"/>
          <w:strike/>
          <w:szCs w:val="22"/>
          <w:lang w:eastAsia="en-US"/>
        </w:rPr>
        <w:t>ορθογραφικού λάθους στο επώνυμο ή στο όνομα ή τα ονόματα ενός ή περισσότερων επιβατών ή σε</w:t>
      </w:r>
      <w:r w:rsidRPr="00E038E6">
        <w:rPr>
          <w:rFonts w:eastAsia="Calibri"/>
          <w:strike/>
          <w:szCs w:val="22"/>
          <w:lang w:val="en-GB" w:eastAsia="en-US"/>
        </w:rPr>
        <w:t> </w:t>
      </w:r>
      <w:r w:rsidRPr="00E038E6">
        <w:rPr>
          <w:rFonts w:eastAsia="Calibri"/>
          <w:strike/>
          <w:szCs w:val="22"/>
          <w:lang w:eastAsia="en-US"/>
        </w:rPr>
        <w:t>περίπτωση</w:t>
      </w:r>
      <w:r w:rsidRPr="00E038E6">
        <w:rPr>
          <w:rFonts w:eastAsia="Calibri"/>
          <w:strike/>
          <w:szCs w:val="22"/>
          <w:lang w:val="en-GB" w:eastAsia="en-US"/>
        </w:rPr>
        <w:t> </w:t>
      </w:r>
      <w:r w:rsidRPr="00E038E6">
        <w:rPr>
          <w:rFonts w:eastAsia="Calibri"/>
          <w:strike/>
          <w:szCs w:val="22"/>
          <w:lang w:eastAsia="en-US"/>
        </w:rPr>
        <w:t>διοικητικής αλλαγής των εν λόγω ονομάτων, ο πραγματικός αερομεταφορέας προβαίνει στη σχετική διόρθωση</w:t>
      </w:r>
      <w:r w:rsidRPr="00E038E6">
        <w:rPr>
          <w:rFonts w:eastAsia="Calibri"/>
          <w:strike/>
          <w:szCs w:val="22"/>
          <w:lang w:val="en-GB" w:eastAsia="en-US"/>
        </w:rPr>
        <w:t> </w:t>
      </w:r>
      <w:r w:rsidRPr="00E038E6">
        <w:rPr>
          <w:rFonts w:eastAsia="Calibri"/>
          <w:strike/>
          <w:szCs w:val="22"/>
          <w:lang w:eastAsia="en-US"/>
        </w:rPr>
        <w:t>ή τροποποίηση</w:t>
      </w:r>
      <w:r w:rsidRPr="00E038E6">
        <w:rPr>
          <w:rFonts w:eastAsia="Calibri"/>
          <w:strike/>
          <w:szCs w:val="22"/>
          <w:lang w:val="en-GB" w:eastAsia="en-US"/>
        </w:rPr>
        <w:t> </w:t>
      </w:r>
      <w:r w:rsidRPr="00E038E6">
        <w:rPr>
          <w:rFonts w:eastAsia="Calibri"/>
          <w:strike/>
          <w:szCs w:val="22"/>
          <w:lang w:eastAsia="en-US"/>
        </w:rPr>
        <w:t>τουλάχιστον μία φορά έως και 48 ώρες πριν από την αναχώρηση</w:t>
      </w:r>
      <w:r w:rsidRPr="00E038E6">
        <w:rPr>
          <w:rFonts w:eastAsia="Calibri"/>
          <w:strike/>
          <w:szCs w:val="22"/>
          <w:lang w:val="en-GB" w:eastAsia="en-US"/>
        </w:rPr>
        <w:t> </w:t>
      </w:r>
      <w:r w:rsidRPr="00E038E6">
        <w:rPr>
          <w:rFonts w:eastAsia="Calibri"/>
          <w:strike/>
          <w:szCs w:val="22"/>
          <w:lang w:eastAsia="en-US"/>
        </w:rPr>
        <w:t>χωρίς πρόσθετη επιβάρυνση</w:t>
      </w:r>
      <w:r w:rsidRPr="00E038E6">
        <w:rPr>
          <w:rFonts w:eastAsia="Calibri"/>
          <w:strike/>
          <w:szCs w:val="22"/>
          <w:lang w:val="en-GB" w:eastAsia="en-US"/>
        </w:rPr>
        <w:t> </w:t>
      </w:r>
      <w:r w:rsidRPr="00E038E6">
        <w:rPr>
          <w:rFonts w:eastAsia="Calibri"/>
          <w:strike/>
          <w:szCs w:val="22"/>
          <w:lang w:eastAsia="en-US"/>
        </w:rPr>
        <w:t>για τον επιβάτη ή τον μεσάζοντα.»</w:t>
      </w:r>
      <w:r w:rsidR="009D5C3F">
        <w:rPr>
          <w:rFonts w:eastAsia="Calibri"/>
          <w:strike/>
          <w:szCs w:val="22"/>
          <w:lang w:eastAsia="en-US"/>
        </w:rPr>
        <w:t>.</w:t>
      </w:r>
      <w:r w:rsidR="009D5C3F">
        <w:rPr>
          <w:rFonts w:eastAsia="Calibri"/>
          <w:b/>
          <w:szCs w:val="22"/>
          <w:lang w:eastAsia="en-US"/>
        </w:rPr>
        <w:t xml:space="preserve"> [Τροπολογία 83]</w:t>
      </w:r>
    </w:p>
    <w:p w14:paraId="0343F193"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5)</w:t>
      </w:r>
      <w:r w:rsidRPr="00E038E6">
        <w:rPr>
          <w:rFonts w:eastAsia="Calibri"/>
          <w:szCs w:val="22"/>
          <w:lang w:eastAsia="en-US"/>
        </w:rPr>
        <w:tab/>
        <w:t>Το άρθρο 5 αντικαθίσταται από το ακόλουθο κείμενο:</w:t>
      </w:r>
    </w:p>
    <w:p w14:paraId="609751FE" w14:textId="6A8E6F23" w:rsidR="00E038E6" w:rsidRPr="009D5C3F" w:rsidRDefault="009D5C3F" w:rsidP="00E038E6">
      <w:pPr>
        <w:widowControl/>
        <w:spacing w:before="120" w:after="120" w:line="360" w:lineRule="auto"/>
        <w:ind w:left="850"/>
        <w:rPr>
          <w:rFonts w:eastAsia="Calibri"/>
          <w:bCs/>
          <w:iCs/>
          <w:szCs w:val="22"/>
          <w:lang w:eastAsia="en-US"/>
        </w:rPr>
      </w:pPr>
      <w:r>
        <w:rPr>
          <w:rFonts w:eastAsia="Calibri"/>
          <w:b/>
          <w:iCs/>
          <w:szCs w:val="22"/>
          <w:lang w:eastAsia="en-US"/>
        </w:rPr>
        <w:t>«</w:t>
      </w:r>
      <w:r w:rsidR="00E038E6" w:rsidRPr="001067F4">
        <w:rPr>
          <w:rFonts w:eastAsia="Calibri"/>
          <w:bCs/>
          <w:iCs/>
          <w:szCs w:val="22"/>
          <w:lang w:eastAsia="en-US"/>
        </w:rPr>
        <w:t xml:space="preserve">Άρθρο 5 </w:t>
      </w:r>
      <w:r>
        <w:rPr>
          <w:rFonts w:eastAsia="Calibri"/>
          <w:bCs/>
          <w:iCs/>
          <w:szCs w:val="22"/>
          <w:lang w:eastAsia="en-US"/>
        </w:rPr>
        <w:br/>
      </w:r>
      <w:r w:rsidR="00E038E6" w:rsidRPr="001067F4">
        <w:rPr>
          <w:rFonts w:eastAsia="Calibri"/>
          <w:bCs/>
          <w:iCs/>
          <w:szCs w:val="22"/>
          <w:lang w:eastAsia="en-US"/>
        </w:rPr>
        <w:t>Ματαίωση</w:t>
      </w:r>
    </w:p>
    <w:p w14:paraId="283162F5"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ματαίωσης πτήσης, ο πραγματικός αερομεταφορέας της ματαιωθείσας πτήσης ενημερώνει αμέσως τους ενδιαφερόμενους επιβάτες. Ο πραγματικός αερομεταφορέας διευκρινίζει ταυτόχρονα στους ενδιαφερόμενους επιβάτες τα ειδικά δικαιώματά τους βάσει του παρόντος κανονισμού που εφαρμόζονται στην περίπτωση, ιδίως όσον αφορά την επιστροφή χρημάτων και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βάσει του άρθρου 8 και την παροχή βοήθειας βάσει του άρθρου 9, καθώς και τις πληροφορίες σχετικά με τη διαδικασία αίτησης αποζημίωσης που ορίζεται στο άρθρο 7 και σχετικά με τη διεκπεραίωση</w:t>
      </w:r>
      <w:r w:rsidRPr="00E038E6">
        <w:rPr>
          <w:rFonts w:eastAsia="Calibri"/>
          <w:szCs w:val="22"/>
          <w:lang w:val="en-GB" w:eastAsia="en-US"/>
        </w:rPr>
        <w:t> </w:t>
      </w:r>
      <w:r w:rsidRPr="00E038E6">
        <w:rPr>
          <w:rFonts w:eastAsia="Calibri"/>
          <w:szCs w:val="22"/>
          <w:lang w:eastAsia="en-US"/>
        </w:rPr>
        <w:t>των καταγγελιών βάσει των άρθρων 15α και 16α.</w:t>
      </w:r>
    </w:p>
    <w:p w14:paraId="5E437A64" w14:textId="77777777" w:rsidR="009D5C3F" w:rsidRDefault="009D5C3F">
      <w:pPr>
        <w:widowControl/>
        <w:rPr>
          <w:rFonts w:eastAsia="Calibri"/>
          <w:szCs w:val="22"/>
          <w:lang w:eastAsia="en-US"/>
        </w:rPr>
      </w:pPr>
      <w:r>
        <w:rPr>
          <w:rFonts w:eastAsia="Calibri"/>
          <w:szCs w:val="22"/>
          <w:lang w:eastAsia="en-US"/>
        </w:rPr>
        <w:br w:type="page"/>
      </w:r>
    </w:p>
    <w:p w14:paraId="09AE07C8" w14:textId="10AD52F6"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lastRenderedPageBreak/>
        <w:t xml:space="preserve">Ο πραγματικός αερομεταφορέας </w:t>
      </w:r>
      <w:r w:rsidRPr="00E038E6">
        <w:rPr>
          <w:rFonts w:eastAsia="Calibri"/>
          <w:strike/>
          <w:szCs w:val="22"/>
          <w:lang w:eastAsia="en-US"/>
        </w:rPr>
        <w:t>διευκρινίζει, χωρίς αδικαιολόγητη καθυστέρηση, στους</w:t>
      </w:r>
      <w:r w:rsidR="009D5C3F">
        <w:rPr>
          <w:rFonts w:eastAsia="Calibri"/>
          <w:strike/>
          <w:szCs w:val="22"/>
          <w:lang w:eastAsia="en-US"/>
        </w:rPr>
        <w:t xml:space="preserve"> </w:t>
      </w:r>
      <w:r w:rsidRPr="00E038E6">
        <w:rPr>
          <w:rFonts w:eastAsia="Calibri"/>
          <w:b/>
          <w:i/>
          <w:szCs w:val="22"/>
          <w:lang w:eastAsia="en-US"/>
        </w:rPr>
        <w:t>ενημερώνει τους</w:t>
      </w:r>
      <w:r w:rsidRPr="00E038E6">
        <w:rPr>
          <w:rFonts w:eastAsia="Calibri"/>
          <w:szCs w:val="22"/>
          <w:lang w:eastAsia="en-US"/>
        </w:rPr>
        <w:t xml:space="preserve"> ενδιαφερόμενους επιβάτες</w:t>
      </w:r>
      <w:r w:rsidRPr="00E038E6">
        <w:rPr>
          <w:rFonts w:eastAsia="Calibri"/>
          <w:b/>
          <w:i/>
          <w:szCs w:val="22"/>
          <w:lang w:eastAsia="en-US"/>
        </w:rPr>
        <w:t xml:space="preserve"> με ηλεκτρονικά μέσα</w:t>
      </w:r>
      <w:r w:rsidRPr="00E038E6">
        <w:rPr>
          <w:rFonts w:eastAsia="Calibri"/>
          <w:b/>
          <w:i/>
          <w:szCs w:val="22"/>
          <w:lang w:val="en-GB" w:eastAsia="en-US"/>
        </w:rPr>
        <w:t> </w:t>
      </w:r>
      <w:r w:rsidRPr="00E038E6">
        <w:rPr>
          <w:rFonts w:eastAsia="Calibri"/>
          <w:b/>
          <w:i/>
          <w:szCs w:val="22"/>
          <w:lang w:eastAsia="en-US"/>
        </w:rPr>
        <w:t>για</w:t>
      </w:r>
      <w:r w:rsidRPr="00E038E6">
        <w:rPr>
          <w:rFonts w:eastAsia="Calibri"/>
          <w:szCs w:val="22"/>
          <w:lang w:eastAsia="en-US"/>
        </w:rPr>
        <w:t xml:space="preserve"> τους λόγους της ματαίωσης</w:t>
      </w:r>
      <w:r w:rsidRPr="00E038E6">
        <w:rPr>
          <w:rFonts w:eastAsia="Calibri"/>
          <w:strike/>
          <w:szCs w:val="22"/>
          <w:lang w:eastAsia="en-US"/>
        </w:rPr>
        <w:t>. Οι επιβάτες δικαιούνται, κατόπιν αιτήματος, να λαμβάνουν γραπτώς τους λόγους της ματαίωσης. Ο πραγματικός αερομεταφορέας παρέχει τις</w:t>
      </w:r>
      <w:r w:rsidRPr="00E038E6">
        <w:rPr>
          <w:rFonts w:eastAsia="Calibri"/>
          <w:b/>
          <w:i/>
          <w:szCs w:val="22"/>
          <w:lang w:eastAsia="en-US"/>
        </w:rPr>
        <w:t xml:space="preserve"> αμέσως μόλις καταστούν διαθέσιμες οι</w:t>
      </w:r>
      <w:r w:rsidRPr="00E038E6">
        <w:rPr>
          <w:rFonts w:eastAsia="Calibri"/>
          <w:szCs w:val="22"/>
          <w:lang w:eastAsia="en-US"/>
        </w:rPr>
        <w:t xml:space="preserve"> πληροφορίες αυτές </w:t>
      </w:r>
      <w:r w:rsidRPr="00E038E6">
        <w:rPr>
          <w:rFonts w:eastAsia="Calibri"/>
          <w:strike/>
          <w:szCs w:val="22"/>
          <w:lang w:eastAsia="en-US"/>
        </w:rPr>
        <w:t>με σαφή τρόπο εντός επτά ημερολογιακών ημερών από την υποβολή της αίτησης</w:t>
      </w:r>
      <w:r w:rsidR="000D265D">
        <w:rPr>
          <w:rFonts w:eastAsia="Calibri"/>
          <w:strike/>
          <w:szCs w:val="22"/>
          <w:lang w:eastAsia="en-US"/>
        </w:rPr>
        <w:t xml:space="preserve"> </w:t>
      </w:r>
      <w:r w:rsidRPr="00E038E6">
        <w:rPr>
          <w:rFonts w:eastAsia="Calibri"/>
          <w:b/>
          <w:i/>
          <w:szCs w:val="22"/>
          <w:lang w:eastAsia="en-US"/>
        </w:rPr>
        <w:t>και, σε</w:t>
      </w:r>
      <w:r w:rsidRPr="00E038E6">
        <w:rPr>
          <w:rFonts w:eastAsia="Calibri"/>
          <w:b/>
          <w:i/>
          <w:szCs w:val="22"/>
          <w:lang w:val="en-GB" w:eastAsia="en-US"/>
        </w:rPr>
        <w:t> </w:t>
      </w:r>
      <w:r w:rsidRPr="00E038E6">
        <w:rPr>
          <w:rFonts w:eastAsia="Calibri"/>
          <w:b/>
          <w:i/>
          <w:szCs w:val="22"/>
          <w:lang w:eastAsia="en-US"/>
        </w:rPr>
        <w:t>κάθε περίπτωση, το αργότερο 30 λεπτά μετά την προγραμματισμένη ώρα αναχώρησης</w:t>
      </w:r>
      <w:r w:rsidRPr="00E038E6">
        <w:rPr>
          <w:rFonts w:eastAsia="Calibri"/>
          <w:szCs w:val="22"/>
          <w:lang w:eastAsia="en-US"/>
        </w:rPr>
        <w:t>.</w:t>
      </w:r>
      <w:r w:rsidR="000D265D">
        <w:rPr>
          <w:rFonts w:eastAsia="Calibri"/>
          <w:b/>
          <w:szCs w:val="22"/>
          <w:lang w:eastAsia="en-US"/>
        </w:rPr>
        <w:t xml:space="preserve"> [Τροπολογία 84]</w:t>
      </w:r>
    </w:p>
    <w:p w14:paraId="746D2EAA"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Ο πραγματικός αερομεταφορέας της ματαιωθείσας πτήσης παρέχει, χωρίς αδικαιολόγητη καθυστέρηση, στους ενδιαφερόμενους επιβάτες, με σαφή τρόπο, την επιλογή μεταξύ επιστροφής χρημάτων και 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w:t>
      </w:r>
    </w:p>
    <w:p w14:paraId="1CD5D414" w14:textId="77777777" w:rsidR="000D265D" w:rsidRDefault="000D265D">
      <w:pPr>
        <w:widowControl/>
        <w:rPr>
          <w:rFonts w:eastAsia="Calibri"/>
          <w:szCs w:val="22"/>
          <w:lang w:eastAsia="en-US"/>
        </w:rPr>
      </w:pPr>
      <w:r>
        <w:rPr>
          <w:rFonts w:eastAsia="Calibri"/>
          <w:szCs w:val="22"/>
          <w:lang w:eastAsia="en-US"/>
        </w:rPr>
        <w:br w:type="page"/>
      </w:r>
    </w:p>
    <w:p w14:paraId="1BA413A4" w14:textId="7E83AECC"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3.</w:t>
      </w:r>
      <w:r w:rsidRPr="00E038E6">
        <w:rPr>
          <w:rFonts w:eastAsia="Calibri"/>
          <w:szCs w:val="22"/>
          <w:lang w:eastAsia="en-US"/>
        </w:rPr>
        <w:tab/>
        <w:t>Ο πραγματικός αερομεταφορέας προσφέρει βοήθεια στους ενδιαφερόμενους επιβάτες σύμφωνα με το άρθρο 9.</w:t>
      </w:r>
    </w:p>
    <w:p w14:paraId="00923301" w14:textId="44AEBCB8"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4.</w:t>
      </w:r>
      <w:r w:rsidRPr="00E038E6">
        <w:rPr>
          <w:rFonts w:eastAsia="Calibri"/>
          <w:szCs w:val="22"/>
          <w:lang w:eastAsia="en-US"/>
        </w:rPr>
        <w:tab/>
        <w:t>Οι επιβάτες έχουν το δικαίωμα να λάβουν αποζημίωση</w:t>
      </w:r>
      <w:r w:rsidRPr="00E038E6">
        <w:rPr>
          <w:rFonts w:eastAsia="Calibri"/>
          <w:szCs w:val="22"/>
          <w:lang w:val="en-GB" w:eastAsia="en-US"/>
        </w:rPr>
        <w:t> </w:t>
      </w:r>
      <w:r w:rsidRPr="00E038E6">
        <w:rPr>
          <w:rFonts w:eastAsia="Calibri"/>
          <w:szCs w:val="22"/>
          <w:lang w:eastAsia="en-US"/>
        </w:rPr>
        <w:t>από τον πραγματικό αερομεταφορέα της ματαιωθείσας πτήσης σύμφωνα με το άρθρο 7 παράγραφοι 1 και 3, όταν επιλέγουν την επιστροφή χρημάτων σύμφωνα με το άρθρο 8 παράγραφος 1 στοιχείο α) ή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 xml:space="preserve">σύμφωνα με το άρθρο 8 παράγραφος 1 στοιχείο γ) </w:t>
      </w:r>
      <w:r w:rsidRPr="00E038E6">
        <w:rPr>
          <w:rFonts w:eastAsia="Calibri"/>
          <w:b/>
          <w:i/>
          <w:szCs w:val="22"/>
          <w:lang w:eastAsia="en-US"/>
        </w:rPr>
        <w:t>και/</w:t>
      </w:r>
      <w:r w:rsidRPr="00E038E6">
        <w:rPr>
          <w:rFonts w:eastAsia="Calibri"/>
          <w:szCs w:val="22"/>
          <w:lang w:eastAsia="en-US"/>
        </w:rPr>
        <w:t>ή όταν φθάσουν στον τελικό τους προορισμό με καθυστέρηση</w:t>
      </w:r>
      <w:r w:rsidRPr="00E038E6">
        <w:rPr>
          <w:rFonts w:eastAsia="Calibri"/>
          <w:szCs w:val="22"/>
          <w:lang w:val="en-GB" w:eastAsia="en-US"/>
        </w:rPr>
        <w:t> </w:t>
      </w:r>
      <w:r w:rsidRPr="00E038E6">
        <w:rPr>
          <w:rFonts w:eastAsia="Calibri"/>
          <w:szCs w:val="22"/>
          <w:lang w:eastAsia="en-US"/>
        </w:rPr>
        <w:t xml:space="preserve">στην άφιξη που υπερβαίνει </w:t>
      </w:r>
      <w:r w:rsidRPr="00E038E6">
        <w:rPr>
          <w:rFonts w:eastAsia="Calibri"/>
          <w:strike/>
          <w:szCs w:val="22"/>
          <w:lang w:eastAsia="en-US"/>
        </w:rPr>
        <w:t>τα όρια που καθορίζονται</w:t>
      </w:r>
      <w:r w:rsidR="000D265D">
        <w:rPr>
          <w:rFonts w:eastAsia="Calibri"/>
          <w:strike/>
          <w:szCs w:val="22"/>
          <w:lang w:eastAsia="en-US"/>
        </w:rPr>
        <w:t xml:space="preserve"> </w:t>
      </w:r>
      <w:r w:rsidRPr="00E038E6">
        <w:rPr>
          <w:rFonts w:eastAsia="Calibri"/>
          <w:b/>
          <w:i/>
          <w:szCs w:val="22"/>
          <w:lang w:eastAsia="en-US"/>
        </w:rPr>
        <w:t>το όριο που καθορίζεται</w:t>
      </w:r>
      <w:r w:rsidRPr="00E038E6">
        <w:rPr>
          <w:rFonts w:eastAsia="Calibri"/>
          <w:szCs w:val="22"/>
          <w:lang w:eastAsia="en-US"/>
        </w:rPr>
        <w:t xml:space="preserve"> στο άρθρο 7 παράγραφος 2, αφού επιλέξουν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 παράγραφος 1 στοιχείο β). Για τον σκοπό αυτόν, ο αερομεταφορέας παρέχει συστηματικά στον επιβάτη προσυμπληρωμένο έντυπο σε</w:t>
      </w:r>
      <w:r w:rsidRPr="00E038E6">
        <w:rPr>
          <w:rFonts w:eastAsia="Calibri"/>
          <w:szCs w:val="22"/>
          <w:lang w:val="en-GB" w:eastAsia="en-US"/>
        </w:rPr>
        <w:t> </w:t>
      </w:r>
      <w:r w:rsidRPr="00E038E6">
        <w:rPr>
          <w:rFonts w:eastAsia="Calibri"/>
          <w:szCs w:val="22"/>
          <w:lang w:eastAsia="en-US"/>
        </w:rPr>
        <w:t>προσβάσιμη μορφή και σε</w:t>
      </w:r>
      <w:r w:rsidRPr="00E038E6">
        <w:rPr>
          <w:rFonts w:eastAsia="Calibri"/>
          <w:szCs w:val="22"/>
          <w:lang w:val="en-GB" w:eastAsia="en-US"/>
        </w:rPr>
        <w:t> </w:t>
      </w:r>
      <w:r w:rsidRPr="00E038E6">
        <w:rPr>
          <w:rFonts w:eastAsia="Calibri"/>
          <w:szCs w:val="22"/>
          <w:lang w:eastAsia="en-US"/>
        </w:rPr>
        <w:t>σταθερό μέσο</w:t>
      </w:r>
      <w:r w:rsidRPr="00E038E6">
        <w:rPr>
          <w:rFonts w:eastAsia="Calibri"/>
          <w:b/>
          <w:i/>
          <w:szCs w:val="22"/>
          <w:lang w:eastAsia="en-US"/>
        </w:rPr>
        <w:t xml:space="preserve"> σύμφωνα με το άρθρο 16αα του κανονισμού [2023/0437(</w:t>
      </w:r>
      <w:r w:rsidRPr="00E038E6">
        <w:rPr>
          <w:rFonts w:eastAsia="Calibri"/>
          <w:b/>
          <w:i/>
          <w:szCs w:val="22"/>
          <w:lang w:val="en-GB" w:eastAsia="en-US"/>
        </w:rPr>
        <w:t>COD</w:t>
      </w:r>
      <w:r w:rsidRPr="00E038E6">
        <w:rPr>
          <w:rFonts w:eastAsia="Calibri"/>
          <w:b/>
          <w:i/>
          <w:szCs w:val="22"/>
          <w:lang w:eastAsia="en-US"/>
        </w:rPr>
        <w:t>)] για την επιβολή των δικαιωμάτων των επιβατών στην Ένωση</w:t>
      </w:r>
      <w:r w:rsidRPr="00E038E6">
        <w:rPr>
          <w:rFonts w:eastAsia="Calibri"/>
          <w:szCs w:val="22"/>
          <w:lang w:eastAsia="en-US"/>
        </w:rPr>
        <w:t>. Ο αερομεταφορέας απαντά εντός της προθεσμίας που καθορίζεται στο άρθρο 7 παράγραφος 5.</w:t>
      </w:r>
      <w:r w:rsidR="000D265D">
        <w:rPr>
          <w:rFonts w:eastAsia="Calibri"/>
          <w:b/>
          <w:szCs w:val="22"/>
          <w:lang w:eastAsia="en-US"/>
        </w:rPr>
        <w:t xml:space="preserve"> [Τροπολογία 85]</w:t>
      </w:r>
    </w:p>
    <w:p w14:paraId="68987B22" w14:textId="77777777" w:rsidR="000D265D" w:rsidRDefault="000D265D">
      <w:pPr>
        <w:widowControl/>
        <w:rPr>
          <w:rFonts w:eastAsia="Calibri"/>
          <w:szCs w:val="22"/>
          <w:lang w:eastAsia="en-US"/>
        </w:rPr>
      </w:pPr>
      <w:r>
        <w:rPr>
          <w:rFonts w:eastAsia="Calibri"/>
          <w:szCs w:val="22"/>
          <w:lang w:eastAsia="en-US"/>
        </w:rPr>
        <w:br w:type="page"/>
      </w:r>
    </w:p>
    <w:p w14:paraId="03BB583A" w14:textId="5AD57717"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5.</w:t>
      </w:r>
      <w:r w:rsidRPr="00E038E6">
        <w:rPr>
          <w:rFonts w:eastAsia="Calibri"/>
          <w:szCs w:val="22"/>
          <w:lang w:eastAsia="en-US"/>
        </w:rPr>
        <w:tab/>
        <w:t>Ο πραγματικός αερομεταφορέας δεν υποχρεούται να καταβάλει αποζημίωση</w:t>
      </w:r>
      <w:r w:rsidRPr="00E038E6">
        <w:rPr>
          <w:rFonts w:eastAsia="Calibri"/>
          <w:szCs w:val="22"/>
          <w:lang w:val="en-GB" w:eastAsia="en-US"/>
        </w:rPr>
        <w:t> </w:t>
      </w:r>
      <w:r w:rsidRPr="00E038E6">
        <w:rPr>
          <w:rFonts w:eastAsia="Calibri"/>
          <w:szCs w:val="22"/>
          <w:lang w:eastAsia="en-US"/>
        </w:rPr>
        <w:t>σύμφωνα με το άρθρο 7, εάν μπορεί να αποδείξει ότι η ματαίωση</w:t>
      </w:r>
      <w:r w:rsidRPr="00E038E6">
        <w:rPr>
          <w:rFonts w:eastAsia="Calibri"/>
          <w:szCs w:val="22"/>
          <w:lang w:val="en-GB" w:eastAsia="en-US"/>
        </w:rPr>
        <w:t> </w:t>
      </w:r>
      <w:r w:rsidRPr="00E038E6">
        <w:rPr>
          <w:rFonts w:eastAsia="Calibri"/>
          <w:szCs w:val="22"/>
          <w:lang w:eastAsia="en-US"/>
        </w:rPr>
        <w:t>έχει προκληθεί από έκτακτες περιστάσεις και ότι η ματαίωση</w:t>
      </w:r>
      <w:r w:rsidRPr="00E038E6">
        <w:rPr>
          <w:rFonts w:eastAsia="Calibri"/>
          <w:szCs w:val="22"/>
          <w:lang w:val="en-GB" w:eastAsia="en-US"/>
        </w:rPr>
        <w:t> </w:t>
      </w:r>
      <w:r w:rsidRPr="00E038E6">
        <w:rPr>
          <w:rFonts w:eastAsia="Calibri"/>
          <w:szCs w:val="22"/>
          <w:lang w:eastAsia="en-US"/>
        </w:rPr>
        <w:t>δεν μπορούσε</w:t>
      </w:r>
      <w:r w:rsidRPr="00E038E6">
        <w:rPr>
          <w:rFonts w:eastAsia="Calibri"/>
          <w:szCs w:val="22"/>
          <w:lang w:val="en-GB" w:eastAsia="en-US"/>
        </w:rPr>
        <w:t> </w:t>
      </w:r>
      <w:r w:rsidRPr="00E038E6">
        <w:rPr>
          <w:rFonts w:eastAsia="Calibri"/>
          <w:szCs w:val="22"/>
          <w:lang w:eastAsia="en-US"/>
        </w:rPr>
        <w:t>να αποφευχθεί, ακόμη και αν ο αερομεταφορέας είχε λάβει όλα τα εύλογα μέτρα. Επίκληση</w:t>
      </w:r>
      <w:r w:rsidRPr="00E038E6">
        <w:rPr>
          <w:rFonts w:eastAsia="Calibri"/>
          <w:szCs w:val="22"/>
          <w:lang w:val="en-GB" w:eastAsia="en-US"/>
        </w:rPr>
        <w:t> </w:t>
      </w:r>
      <w:r w:rsidRPr="00E038E6">
        <w:rPr>
          <w:rFonts w:eastAsia="Calibri"/>
          <w:szCs w:val="22"/>
          <w:lang w:eastAsia="en-US"/>
        </w:rPr>
        <w:t>τέτοιων έκτακτων περιστάσεων μπορεί να γίνει μόνο στον βαθμό που επηρεάζουν τη συγκεκριμένη πτήση</w:t>
      </w:r>
      <w:r w:rsidRPr="00E038E6">
        <w:rPr>
          <w:rFonts w:eastAsia="Calibri"/>
          <w:szCs w:val="22"/>
          <w:lang w:val="en-GB" w:eastAsia="en-US"/>
        </w:rPr>
        <w:t> </w:t>
      </w:r>
      <w:r w:rsidRPr="00E038E6">
        <w:rPr>
          <w:rFonts w:eastAsia="Calibri"/>
          <w:szCs w:val="22"/>
          <w:lang w:eastAsia="en-US"/>
        </w:rPr>
        <w:t xml:space="preserve">ή </w:t>
      </w:r>
      <w:r w:rsidRPr="00E038E6">
        <w:rPr>
          <w:rFonts w:eastAsia="Calibri"/>
          <w:strike/>
          <w:szCs w:val="22"/>
          <w:lang w:eastAsia="en-US"/>
        </w:rPr>
        <w:t>τουλάχιστον μία από τις τρεις προηγούμενες πτήσεις της σειράς πτήσεων που έχει προγραμματιστεί να εκτελεστεί</w:t>
      </w:r>
      <w:r w:rsidR="000D265D">
        <w:rPr>
          <w:rFonts w:eastAsia="Calibri"/>
          <w:strike/>
          <w:szCs w:val="22"/>
          <w:lang w:eastAsia="en-US"/>
        </w:rPr>
        <w:t xml:space="preserve"> </w:t>
      </w:r>
      <w:r w:rsidRPr="00E038E6">
        <w:rPr>
          <w:rFonts w:eastAsia="Calibri"/>
          <w:b/>
          <w:i/>
          <w:szCs w:val="22"/>
          <w:lang w:eastAsia="en-US"/>
        </w:rPr>
        <w:t>την προηγούμενη πτήση</w:t>
      </w:r>
      <w:r w:rsidRPr="00E038E6">
        <w:rPr>
          <w:rFonts w:eastAsia="Calibri"/>
          <w:b/>
          <w:i/>
          <w:szCs w:val="22"/>
          <w:lang w:val="en-GB" w:eastAsia="en-US"/>
        </w:rPr>
        <w:t> </w:t>
      </w:r>
      <w:r w:rsidRPr="00E038E6">
        <w:rPr>
          <w:rFonts w:eastAsia="Calibri"/>
          <w:b/>
          <w:i/>
          <w:szCs w:val="22"/>
          <w:lang w:eastAsia="en-US"/>
        </w:rPr>
        <w:t>που εκτελέστηκε</w:t>
      </w:r>
      <w:r w:rsidRPr="00E038E6">
        <w:rPr>
          <w:rFonts w:eastAsia="Calibri"/>
          <w:szCs w:val="22"/>
          <w:lang w:eastAsia="en-US"/>
        </w:rPr>
        <w:t xml:space="preserve"> από το ίδιο αεροσκάφος και υπό την προϋπόθεση</w:t>
      </w:r>
      <w:r w:rsidRPr="00E038E6">
        <w:rPr>
          <w:rFonts w:eastAsia="Calibri"/>
          <w:szCs w:val="22"/>
          <w:lang w:val="en-GB" w:eastAsia="en-US"/>
        </w:rPr>
        <w:t> </w:t>
      </w:r>
      <w:r w:rsidRPr="00E038E6">
        <w:rPr>
          <w:rFonts w:eastAsia="Calibri"/>
          <w:szCs w:val="22"/>
          <w:lang w:eastAsia="en-US"/>
        </w:rPr>
        <w:t>ότι υπάρχει άμεση</w:t>
      </w:r>
      <w:r w:rsidRPr="00E038E6">
        <w:rPr>
          <w:rFonts w:eastAsia="Calibri"/>
          <w:szCs w:val="22"/>
          <w:lang w:val="en-GB" w:eastAsia="en-US"/>
        </w:rPr>
        <w:t> </w:t>
      </w:r>
      <w:r w:rsidRPr="00E038E6">
        <w:rPr>
          <w:rFonts w:eastAsia="Calibri"/>
          <w:szCs w:val="22"/>
          <w:lang w:eastAsia="en-US"/>
        </w:rPr>
        <w:t>αιτιώδης συνάφεια μεταξύ της επέλευσης της εν λόγω περίστασης και της ματαίωσης της πτήσης. Το βάρος της απόδειξης όσον αφορά την ύπαρξη της εν λόγω άμεσης αιτιώδους συνάφειας φέρει ο πραγματικός αερομεταφορέας.</w:t>
      </w:r>
      <w:r w:rsidRPr="00E038E6">
        <w:rPr>
          <w:rFonts w:eastAsia="Calibri"/>
          <w:b/>
          <w:i/>
          <w:szCs w:val="22"/>
          <w:lang w:eastAsia="en-US"/>
        </w:rPr>
        <w:t xml:space="preserve"> Εάν ο αερομεταφορέας δεν παράσχει εγγράφως αποδείξεις για την ύπαρξη έκτακτων περιστάσεων, η αποζημίωση</w:t>
      </w:r>
      <w:r w:rsidRPr="00E038E6">
        <w:rPr>
          <w:rFonts w:eastAsia="Calibri"/>
          <w:b/>
          <w:i/>
          <w:szCs w:val="22"/>
          <w:lang w:val="en-GB" w:eastAsia="en-US"/>
        </w:rPr>
        <w:t> </w:t>
      </w:r>
      <w:r w:rsidRPr="00E038E6">
        <w:rPr>
          <w:rFonts w:eastAsia="Calibri"/>
          <w:b/>
          <w:i/>
          <w:szCs w:val="22"/>
          <w:lang w:eastAsia="en-US"/>
        </w:rPr>
        <w:t>που προβλέπεται στο άρθρο 7 καταβάλλεται από τον αερομεταφορέα.</w:t>
      </w:r>
      <w:r w:rsidR="000D265D">
        <w:rPr>
          <w:rFonts w:eastAsia="Calibri"/>
          <w:b/>
          <w:szCs w:val="22"/>
          <w:lang w:eastAsia="en-US"/>
        </w:rPr>
        <w:t xml:space="preserve"> [Τροπολογία 86]</w:t>
      </w:r>
    </w:p>
    <w:p w14:paraId="6F8CC650" w14:textId="77777777" w:rsidR="000D265D" w:rsidRDefault="000D265D">
      <w:pPr>
        <w:widowControl/>
        <w:rPr>
          <w:rFonts w:eastAsia="Calibri"/>
          <w:szCs w:val="22"/>
          <w:lang w:eastAsia="en-US"/>
        </w:rPr>
      </w:pPr>
      <w:r>
        <w:rPr>
          <w:rFonts w:eastAsia="Calibri"/>
          <w:szCs w:val="22"/>
          <w:lang w:eastAsia="en-US"/>
        </w:rPr>
        <w:br w:type="page"/>
      </w:r>
    </w:p>
    <w:p w14:paraId="453458A7" w14:textId="6456C33C"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6.</w:t>
      </w:r>
      <w:r w:rsidRPr="00E038E6">
        <w:rPr>
          <w:rFonts w:eastAsia="Calibri"/>
          <w:szCs w:val="22"/>
          <w:lang w:eastAsia="en-US"/>
        </w:rPr>
        <w:tab/>
        <w:t>Το δικαίωμα λήψης βοήθειας βάσει της παραγράφου 3 και αποζημίωσης βάσει της παραγράφου 4 δεν ισχύει, εάν οι επιβάτες έχουν ενημερωθεί για τη ματαίωση</w:t>
      </w:r>
      <w:r w:rsidRPr="00E038E6">
        <w:rPr>
          <w:rFonts w:eastAsia="Calibri"/>
          <w:szCs w:val="22"/>
          <w:lang w:val="en-GB" w:eastAsia="en-US"/>
        </w:rPr>
        <w:t> </w:t>
      </w:r>
      <w:r w:rsidRPr="00E038E6">
        <w:rPr>
          <w:rFonts w:eastAsia="Calibri"/>
          <w:szCs w:val="22"/>
          <w:lang w:eastAsia="en-US"/>
        </w:rPr>
        <w:t>τουλάχιστον 14 ημερολογιακές ημέρες πριν από την ημερομηνία αναχώρησης που αναγράφεται στο εισιτήριο του επιβάτη. Το βάρος της απόδειξης σχετικά με το αν και πότε ενημερώθηκε ο επιβάτης για τη ματαίωση</w:t>
      </w:r>
      <w:r w:rsidRPr="00E038E6">
        <w:rPr>
          <w:rFonts w:eastAsia="Calibri"/>
          <w:szCs w:val="22"/>
          <w:lang w:val="en-GB" w:eastAsia="en-US"/>
        </w:rPr>
        <w:t> </w:t>
      </w:r>
      <w:r w:rsidRPr="00E038E6">
        <w:rPr>
          <w:rFonts w:eastAsia="Calibri"/>
          <w:szCs w:val="22"/>
          <w:lang w:eastAsia="en-US"/>
        </w:rPr>
        <w:t>της πτήσης το φέρει ο πραγματικός αερομεταφορέας..</w:t>
      </w:r>
    </w:p>
    <w:p w14:paraId="0439CAC2" w14:textId="459C5AC5"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6α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Σε περίπτωση</w:t>
      </w:r>
      <w:r w:rsidR="00E038E6" w:rsidRPr="00E038E6">
        <w:rPr>
          <w:rFonts w:eastAsia="Calibri"/>
          <w:b/>
          <w:i/>
          <w:szCs w:val="22"/>
          <w:lang w:val="en-GB" w:eastAsia="en-US"/>
        </w:rPr>
        <w:t> </w:t>
      </w:r>
      <w:r w:rsidR="00E038E6" w:rsidRPr="00E038E6">
        <w:rPr>
          <w:rFonts w:eastAsia="Calibri"/>
          <w:b/>
          <w:i/>
          <w:szCs w:val="22"/>
          <w:lang w:eastAsia="en-US"/>
        </w:rPr>
        <w:t>ματαίωσης πτήσης λόγω αφερεγγυότητας, πτώχευσης, αναστολής ή διακοπής των δραστηριοτήτων αερομεταφορέα, οι καθηλωμένοι επιβάτες έχουν δικαίωμα σε</w:t>
      </w:r>
      <w:r w:rsidR="00E038E6" w:rsidRPr="00E038E6">
        <w:rPr>
          <w:rFonts w:eastAsia="Calibri"/>
          <w:b/>
          <w:i/>
          <w:szCs w:val="22"/>
          <w:lang w:val="en-GB" w:eastAsia="en-US"/>
        </w:rPr>
        <w:t> </w:t>
      </w:r>
      <w:r w:rsidR="00E038E6" w:rsidRPr="00E038E6">
        <w:rPr>
          <w:rFonts w:eastAsia="Calibri"/>
          <w:b/>
          <w:i/>
          <w:szCs w:val="22"/>
          <w:lang w:eastAsia="en-US"/>
        </w:rPr>
        <w:t>επιστροφή των χρημάτων τους, σε</w:t>
      </w:r>
      <w:r w:rsidR="00E038E6" w:rsidRPr="00E038E6">
        <w:rPr>
          <w:rFonts w:eastAsia="Calibri"/>
          <w:b/>
          <w:i/>
          <w:szCs w:val="22"/>
          <w:lang w:val="en-GB" w:eastAsia="en-US"/>
        </w:rPr>
        <w:t> </w:t>
      </w:r>
      <w:r w:rsidR="00E038E6" w:rsidRPr="00E038E6">
        <w:rPr>
          <w:rFonts w:eastAsia="Calibri"/>
          <w:b/>
          <w:i/>
          <w:szCs w:val="22"/>
          <w:lang w:eastAsia="en-US"/>
        </w:rPr>
        <w:t>πτήση</w:t>
      </w:r>
      <w:r w:rsidR="00E038E6" w:rsidRPr="00E038E6">
        <w:rPr>
          <w:rFonts w:eastAsia="Calibri"/>
          <w:b/>
          <w:i/>
          <w:szCs w:val="22"/>
          <w:lang w:val="en-GB" w:eastAsia="en-US"/>
        </w:rPr>
        <w:t> </w:t>
      </w:r>
      <w:r w:rsidR="00E038E6" w:rsidRPr="00E038E6">
        <w:rPr>
          <w:rFonts w:eastAsia="Calibri"/>
          <w:b/>
          <w:i/>
          <w:szCs w:val="22"/>
          <w:lang w:eastAsia="en-US"/>
        </w:rPr>
        <w:t>επιστροφής στον τόπο αναχώρησής τους ή σε</w:t>
      </w:r>
      <w:r w:rsidR="00E038E6" w:rsidRPr="00E038E6">
        <w:rPr>
          <w:rFonts w:eastAsia="Calibri"/>
          <w:b/>
          <w:i/>
          <w:szCs w:val="22"/>
          <w:lang w:val="en-GB" w:eastAsia="en-US"/>
        </w:rPr>
        <w:t> </w:t>
      </w:r>
      <w:r w:rsidR="00E038E6" w:rsidRPr="00E038E6">
        <w:rPr>
          <w:rFonts w:eastAsia="Calibri"/>
          <w:b/>
          <w:i/>
          <w:szCs w:val="22"/>
          <w:lang w:eastAsia="en-US"/>
        </w:rPr>
        <w:t>μεταφορά με άλλη πτήση</w:t>
      </w:r>
      <w:r w:rsidR="00E038E6" w:rsidRPr="00E038E6">
        <w:rPr>
          <w:rFonts w:eastAsia="Calibri"/>
          <w:b/>
          <w:i/>
          <w:szCs w:val="22"/>
          <w:lang w:val="en-GB" w:eastAsia="en-US"/>
        </w:rPr>
        <w:t> </w:t>
      </w:r>
      <w:r w:rsidR="00E038E6" w:rsidRPr="00E038E6">
        <w:rPr>
          <w:rFonts w:eastAsia="Calibri"/>
          <w:b/>
          <w:i/>
          <w:szCs w:val="22"/>
          <w:lang w:eastAsia="en-US"/>
        </w:rPr>
        <w:t>ή άλλο μέσο, καθώς και δικαίωμα στην παροχή φροντίδας, όπως προβλέπεται στα άρθρα 8 και 9 του παρόντος κανονισμού. Επίσης, οι επιβάτες αεροπορικών μεταφορών που δεν έχουν ακόμη ξεκινήσει το ταξίδι τους έχουν δικαίωμα σε</w:t>
      </w:r>
      <w:r w:rsidR="00E038E6" w:rsidRPr="00E038E6">
        <w:rPr>
          <w:rFonts w:eastAsia="Calibri"/>
          <w:b/>
          <w:i/>
          <w:szCs w:val="22"/>
          <w:lang w:val="en-GB" w:eastAsia="en-US"/>
        </w:rPr>
        <w:t> </w:t>
      </w:r>
      <w:r w:rsidR="00E038E6" w:rsidRPr="00E038E6">
        <w:rPr>
          <w:rFonts w:eastAsia="Calibri"/>
          <w:b/>
          <w:i/>
          <w:szCs w:val="22"/>
          <w:lang w:eastAsia="en-US"/>
        </w:rPr>
        <w:t>επιστροφή χρημάτων. Οι αερομεταφορείς αποδεικνύουν ότι έχουν λάβει όλα τα απαραίτητα μέτρα, όπως η ασφάλιση</w:t>
      </w:r>
      <w:r w:rsidR="00E038E6" w:rsidRPr="00E038E6">
        <w:rPr>
          <w:rFonts w:eastAsia="Calibri"/>
          <w:b/>
          <w:i/>
          <w:szCs w:val="22"/>
          <w:lang w:val="en-GB" w:eastAsia="en-US"/>
        </w:rPr>
        <w:t> </w:t>
      </w:r>
      <w:r w:rsidR="00E038E6" w:rsidRPr="00E038E6">
        <w:rPr>
          <w:rFonts w:eastAsia="Calibri"/>
          <w:b/>
          <w:i/>
          <w:szCs w:val="22"/>
          <w:lang w:eastAsia="en-US"/>
        </w:rPr>
        <w:t>ή η δημιουργία ταμείου εγγυήσεων, προκειμένου να εξασφαλίζουν, κατά περίπτωση, στους καθηλωμένους επιβάτες την παροχή φροντίδας, την επιστροφή χρημάτων ή τη μεταφορά με άλλη πτήση</w:t>
      </w:r>
      <w:r w:rsidR="00E038E6" w:rsidRPr="00E038E6">
        <w:rPr>
          <w:rFonts w:eastAsia="Calibri"/>
          <w:b/>
          <w:i/>
          <w:szCs w:val="22"/>
          <w:lang w:val="en-GB" w:eastAsia="en-US"/>
        </w:rPr>
        <w:t> </w:t>
      </w:r>
      <w:r w:rsidR="00E038E6" w:rsidRPr="00E038E6">
        <w:rPr>
          <w:rFonts w:eastAsia="Calibri"/>
          <w:b/>
          <w:i/>
          <w:szCs w:val="22"/>
          <w:lang w:eastAsia="en-US"/>
        </w:rPr>
        <w:t>ή άλλο μέσο. Τα δικαιώματα αυτά ισχύουν για όλους τους ενδιαφερόμενους επιβάτες ανεξαρτήτως του τόπου κατοικίας τους, του τόπου αναχώρησης ή του τόπου αγοράς του εισιτηρίου τους.»</w:t>
      </w:r>
      <w:r w:rsidR="000D265D">
        <w:rPr>
          <w:rFonts w:eastAsia="Calibri"/>
          <w:b/>
          <w:i/>
          <w:szCs w:val="22"/>
          <w:lang w:eastAsia="en-US"/>
        </w:rPr>
        <w:t>.</w:t>
      </w:r>
      <w:r w:rsidR="000D265D">
        <w:rPr>
          <w:rFonts w:eastAsia="Calibri"/>
          <w:b/>
          <w:szCs w:val="22"/>
          <w:lang w:eastAsia="en-US"/>
        </w:rPr>
        <w:t xml:space="preserve"> [Τροπολογία 87]</w:t>
      </w:r>
    </w:p>
    <w:p w14:paraId="632C1978" w14:textId="77777777" w:rsidR="000D265D" w:rsidRDefault="000D265D">
      <w:pPr>
        <w:widowControl/>
        <w:rPr>
          <w:rFonts w:eastAsia="Calibri"/>
          <w:szCs w:val="22"/>
          <w:lang w:eastAsia="en-US"/>
        </w:rPr>
      </w:pPr>
      <w:r>
        <w:rPr>
          <w:rFonts w:eastAsia="Calibri"/>
          <w:szCs w:val="22"/>
          <w:lang w:eastAsia="en-US"/>
        </w:rPr>
        <w:br w:type="page"/>
      </w:r>
    </w:p>
    <w:p w14:paraId="38241EA9" w14:textId="74F12BD9"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6)</w:t>
      </w:r>
      <w:r w:rsidRPr="00E038E6">
        <w:rPr>
          <w:rFonts w:eastAsia="Calibri"/>
          <w:szCs w:val="22"/>
          <w:lang w:eastAsia="en-US"/>
        </w:rPr>
        <w:tab/>
        <w:t>Το άρθρο 6 αντικαθίσταται από το ακόλουθο κείμενο:</w:t>
      </w:r>
    </w:p>
    <w:p w14:paraId="5CB91D59" w14:textId="446E068B" w:rsidR="00E038E6" w:rsidRPr="000D265D" w:rsidRDefault="000D265D" w:rsidP="00E038E6">
      <w:pPr>
        <w:widowControl/>
        <w:spacing w:before="120" w:after="120" w:line="360" w:lineRule="auto"/>
        <w:ind w:left="850"/>
        <w:rPr>
          <w:rFonts w:eastAsia="Calibri"/>
          <w:bCs/>
          <w:szCs w:val="22"/>
          <w:lang w:eastAsia="en-US"/>
        </w:rPr>
      </w:pPr>
      <w:r w:rsidRPr="001067F4">
        <w:rPr>
          <w:rFonts w:eastAsia="Calibri"/>
          <w:bCs/>
          <w:iCs/>
          <w:szCs w:val="22"/>
          <w:lang w:eastAsia="en-US"/>
        </w:rPr>
        <w:t>«</w:t>
      </w:r>
      <w:r w:rsidR="00E038E6" w:rsidRPr="001067F4">
        <w:rPr>
          <w:rFonts w:eastAsia="Calibri"/>
          <w:bCs/>
          <w:szCs w:val="22"/>
          <w:lang w:eastAsia="en-US"/>
        </w:rPr>
        <w:t>Άρθρο 6</w:t>
      </w:r>
      <w:r>
        <w:rPr>
          <w:rFonts w:eastAsia="Calibri"/>
          <w:bCs/>
          <w:szCs w:val="22"/>
          <w:lang w:eastAsia="en-US"/>
        </w:rPr>
        <w:br/>
      </w:r>
      <w:r w:rsidR="00E038E6" w:rsidRPr="001067F4">
        <w:rPr>
          <w:rFonts w:eastAsia="Calibri"/>
          <w:bCs/>
          <w:szCs w:val="22"/>
          <w:lang w:eastAsia="en-US"/>
        </w:rPr>
        <w:t>Καθυστέρηση</w:t>
      </w:r>
    </w:p>
    <w:p w14:paraId="44A7C502"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Όταν ο πραγματικός αερομεταφορέας αναμένει καθυστέρηση</w:t>
      </w:r>
      <w:r w:rsidRPr="00E038E6">
        <w:rPr>
          <w:rFonts w:eastAsia="Calibri"/>
          <w:szCs w:val="22"/>
          <w:lang w:val="en-GB" w:eastAsia="en-US"/>
        </w:rPr>
        <w:t> </w:t>
      </w:r>
      <w:r w:rsidRPr="00E038E6">
        <w:rPr>
          <w:rFonts w:eastAsia="Calibri"/>
          <w:szCs w:val="22"/>
          <w:lang w:eastAsia="en-US"/>
        </w:rPr>
        <w:t>πτήσης, ενημερώνει τους ενδιαφερόμενους επιβάτες αμέσως, εάν είναι δυνατόν, αλλά το αργότερο έως την ώρα αναχώρησης που αναγράφεται στο εισιτήριο του επιβάτη. Στο μέτρο του δυνατού, οι επιβάτες ενημερώνονται τακτικά σε</w:t>
      </w:r>
      <w:r w:rsidRPr="00E038E6">
        <w:rPr>
          <w:rFonts w:eastAsia="Calibri"/>
          <w:szCs w:val="22"/>
          <w:lang w:val="en-GB" w:eastAsia="en-US"/>
        </w:rPr>
        <w:t> </w:t>
      </w:r>
      <w:r w:rsidRPr="00E038E6">
        <w:rPr>
          <w:rFonts w:eastAsia="Calibri"/>
          <w:szCs w:val="22"/>
          <w:lang w:eastAsia="en-US"/>
        </w:rPr>
        <w:t>πραγματικό χρόνο. Ο πραγματικός αερομεταφορέας ενημερώνει, ταυτόχρονα, τους ενδιαφερόμενους επιβάτες σχετικά με τα ειδικά δικαιώματά τους βάσει του παρόντος κανονισμού που εφαρμόζονται στην περίπτωση, ιδίως όσον αφορά την παροχή βοήθειας βάσει του άρθρου 9, τις πληροφορίες σχετικά με τη διαδικασία αίτησης αποζημίωσης που ορίζεται στο άρθρο 7 και σχετικά με τη διεκπεραίωση</w:t>
      </w:r>
      <w:r w:rsidRPr="00E038E6">
        <w:rPr>
          <w:rFonts w:eastAsia="Calibri"/>
          <w:szCs w:val="22"/>
          <w:lang w:val="en-GB" w:eastAsia="en-US"/>
        </w:rPr>
        <w:t> </w:t>
      </w:r>
      <w:r w:rsidRPr="00E038E6">
        <w:rPr>
          <w:rFonts w:eastAsia="Calibri"/>
          <w:szCs w:val="22"/>
          <w:lang w:eastAsia="en-US"/>
        </w:rPr>
        <w:t>των καταγγελιών βάσει των άρθρων 15α και 16α.</w:t>
      </w:r>
    </w:p>
    <w:p w14:paraId="48D8BB09" w14:textId="77777777" w:rsidR="000D265D" w:rsidRDefault="000D265D">
      <w:pPr>
        <w:widowControl/>
        <w:rPr>
          <w:rFonts w:eastAsia="Calibri"/>
          <w:szCs w:val="22"/>
          <w:lang w:eastAsia="en-US"/>
        </w:rPr>
      </w:pPr>
      <w:r>
        <w:rPr>
          <w:rFonts w:eastAsia="Calibri"/>
          <w:szCs w:val="22"/>
          <w:lang w:eastAsia="en-US"/>
        </w:rPr>
        <w:br w:type="page"/>
      </w:r>
    </w:p>
    <w:p w14:paraId="733DCA38" w14:textId="24FD98A1"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lastRenderedPageBreak/>
        <w:t>Ο πραγματικός αερομεταφορέας διευκρινίζει</w:t>
      </w:r>
      <w:r w:rsidRPr="00E038E6">
        <w:rPr>
          <w:rFonts w:eastAsia="Calibri"/>
          <w:b/>
          <w:i/>
          <w:szCs w:val="22"/>
          <w:lang w:eastAsia="en-US"/>
        </w:rPr>
        <w:t>, μόλις οι πληροφορίες αυτές καταστούν διαθέσιμες και, σε</w:t>
      </w:r>
      <w:r w:rsidRPr="00E038E6">
        <w:rPr>
          <w:rFonts w:eastAsia="Calibri"/>
          <w:b/>
          <w:i/>
          <w:szCs w:val="22"/>
          <w:lang w:val="en-GB" w:eastAsia="en-US"/>
        </w:rPr>
        <w:t> </w:t>
      </w:r>
      <w:r w:rsidRPr="00E038E6">
        <w:rPr>
          <w:rFonts w:eastAsia="Calibri"/>
          <w:b/>
          <w:i/>
          <w:szCs w:val="22"/>
          <w:lang w:eastAsia="en-US"/>
        </w:rPr>
        <w:t>κάθε περίπτωση, το αργότερο 30 λεπτά μετά την προγραμματισμένη ώρα αναχώρησης,</w:t>
      </w:r>
      <w:r w:rsidRPr="00E038E6">
        <w:rPr>
          <w:rFonts w:eastAsia="Calibri"/>
          <w:szCs w:val="22"/>
          <w:lang w:eastAsia="en-US"/>
        </w:rPr>
        <w:t xml:space="preserve"> στους ενδιαφερόμενους επιβάτες</w:t>
      </w:r>
      <w:r w:rsidRPr="00E038E6">
        <w:rPr>
          <w:rFonts w:eastAsia="Calibri"/>
          <w:strike/>
          <w:szCs w:val="22"/>
          <w:lang w:eastAsia="en-US"/>
        </w:rPr>
        <w:t>, χωρίς αδικαιολόγητη καθυστέρηση,</w:t>
      </w:r>
      <w:r w:rsidRPr="00E038E6">
        <w:rPr>
          <w:rFonts w:eastAsia="Calibri"/>
          <w:szCs w:val="22"/>
          <w:lang w:eastAsia="en-US"/>
        </w:rPr>
        <w:t xml:space="preserve"> τους λόγους της καθυστέρησης της πτήσης. Οι επιβάτες δικαιούνται, κατόπιν αιτήματος, να λαμβάνουν γραπτώς τους λόγους της καθυστέρησης στην άφιξη. Ο πραγματικός αερομεταφορέας της καθυστερημένης πτήσης </w:t>
      </w:r>
      <w:r w:rsidRPr="00E038E6">
        <w:rPr>
          <w:rFonts w:eastAsia="Calibri"/>
          <w:strike/>
          <w:szCs w:val="22"/>
          <w:lang w:eastAsia="en-US"/>
        </w:rPr>
        <w:t>παρέχει τις πληροφορίες αυτές με σαφή τρόπο</w:t>
      </w:r>
      <w:r w:rsidR="000D265D">
        <w:rPr>
          <w:rFonts w:eastAsia="Calibri"/>
          <w:strike/>
          <w:szCs w:val="22"/>
          <w:lang w:eastAsia="en-US"/>
        </w:rPr>
        <w:t xml:space="preserve"> </w:t>
      </w:r>
      <w:r w:rsidRPr="00E038E6">
        <w:rPr>
          <w:rFonts w:eastAsia="Calibri"/>
          <w:b/>
          <w:i/>
          <w:szCs w:val="22"/>
          <w:lang w:eastAsia="en-US"/>
        </w:rPr>
        <w:t>αποστέλλει στους επιβάτες το προσυμπληρωμένο κοινό έντυπο</w:t>
      </w:r>
      <w:r w:rsidRPr="00E038E6">
        <w:rPr>
          <w:rFonts w:eastAsia="Calibri"/>
          <w:szCs w:val="22"/>
          <w:lang w:eastAsia="en-US"/>
        </w:rPr>
        <w:t xml:space="preserve"> εντός </w:t>
      </w:r>
      <w:r w:rsidRPr="00E038E6">
        <w:rPr>
          <w:rFonts w:eastAsia="Calibri"/>
          <w:strike/>
          <w:szCs w:val="22"/>
          <w:lang w:eastAsia="en-US"/>
        </w:rPr>
        <w:t>επτά ημερολογιακών ημερών από την υποβολή του αιτήματος</w:t>
      </w:r>
      <w:r w:rsidR="000D265D">
        <w:rPr>
          <w:rFonts w:eastAsia="Calibri"/>
          <w:strike/>
          <w:szCs w:val="22"/>
          <w:lang w:eastAsia="en-US"/>
        </w:rPr>
        <w:t xml:space="preserve"> </w:t>
      </w:r>
      <w:r w:rsidRPr="00E038E6">
        <w:rPr>
          <w:rFonts w:eastAsia="Calibri"/>
          <w:b/>
          <w:i/>
          <w:szCs w:val="22"/>
          <w:lang w:eastAsia="en-US"/>
        </w:rPr>
        <w:t>48 ωρών από τη διαταραχή του ταξιδιού για την επιστροφή χρημάτων και την αποζημίωση</w:t>
      </w:r>
      <w:r w:rsidRPr="00E038E6">
        <w:rPr>
          <w:rFonts w:eastAsia="Calibri"/>
          <w:b/>
          <w:i/>
          <w:szCs w:val="22"/>
          <w:lang w:val="en-GB" w:eastAsia="en-US"/>
        </w:rPr>
        <w:t> </w:t>
      </w:r>
      <w:r w:rsidRPr="00E038E6">
        <w:rPr>
          <w:rFonts w:eastAsia="Calibri"/>
          <w:b/>
          <w:i/>
          <w:szCs w:val="22"/>
          <w:lang w:eastAsia="en-US"/>
        </w:rPr>
        <w:t>σύμφωνα με το άρθρο 6γ</w:t>
      </w:r>
      <w:r w:rsidRPr="00E038E6">
        <w:rPr>
          <w:rFonts w:eastAsia="Calibri"/>
          <w:szCs w:val="22"/>
          <w:lang w:eastAsia="en-US"/>
        </w:rPr>
        <w:t>.</w:t>
      </w:r>
      <w:r w:rsidR="000D265D">
        <w:rPr>
          <w:rFonts w:eastAsia="Calibri"/>
          <w:b/>
          <w:szCs w:val="22"/>
          <w:lang w:eastAsia="en-US"/>
        </w:rPr>
        <w:t xml:space="preserve"> [Τροπολογία 88]</w:t>
      </w:r>
    </w:p>
    <w:p w14:paraId="2483C726"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Ο πραγματικός αερομεταφορέας προσφέρει στους ενδιαφερόμενους επιβάτες βοήθεια σύμφωνα με το άρθρο 9.</w:t>
      </w:r>
    </w:p>
    <w:p w14:paraId="064DA136" w14:textId="77777777" w:rsidR="000D265D" w:rsidRDefault="000D265D">
      <w:pPr>
        <w:widowControl/>
        <w:rPr>
          <w:rFonts w:eastAsia="Calibri"/>
          <w:szCs w:val="22"/>
          <w:lang w:eastAsia="en-US"/>
        </w:rPr>
      </w:pPr>
      <w:r>
        <w:rPr>
          <w:rFonts w:eastAsia="Calibri"/>
          <w:szCs w:val="22"/>
          <w:lang w:eastAsia="en-US"/>
        </w:rPr>
        <w:br w:type="page"/>
      </w:r>
    </w:p>
    <w:p w14:paraId="6E7BB992" w14:textId="35FB2F92"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3.</w:t>
      </w:r>
      <w:r w:rsidRPr="00E038E6">
        <w:rPr>
          <w:rFonts w:eastAsia="Calibri"/>
          <w:szCs w:val="22"/>
          <w:lang w:eastAsia="en-US"/>
        </w:rPr>
        <w:tab/>
        <w:t>Όταν η καθυστέρηση</w:t>
      </w:r>
      <w:r w:rsidRPr="00E038E6">
        <w:rPr>
          <w:rFonts w:eastAsia="Calibri"/>
          <w:szCs w:val="22"/>
          <w:lang w:val="en-GB" w:eastAsia="en-US"/>
        </w:rPr>
        <w:t> </w:t>
      </w:r>
      <w:r w:rsidRPr="00E038E6">
        <w:rPr>
          <w:rFonts w:eastAsia="Calibri"/>
          <w:szCs w:val="22"/>
          <w:lang w:eastAsia="en-US"/>
        </w:rPr>
        <w:t xml:space="preserve">φτάνει </w:t>
      </w:r>
      <w:r w:rsidRPr="00E038E6">
        <w:rPr>
          <w:rFonts w:eastAsia="Calibri"/>
          <w:strike/>
          <w:szCs w:val="22"/>
          <w:lang w:eastAsia="en-US"/>
        </w:rPr>
        <w:t>τα όρια που καθορίζονται</w:t>
      </w:r>
      <w:r w:rsidR="000D265D">
        <w:rPr>
          <w:rFonts w:eastAsia="Calibri"/>
          <w:strike/>
          <w:szCs w:val="22"/>
          <w:lang w:eastAsia="en-US"/>
        </w:rPr>
        <w:t xml:space="preserve"> </w:t>
      </w:r>
      <w:r w:rsidRPr="00E038E6">
        <w:rPr>
          <w:rFonts w:eastAsia="Calibri"/>
          <w:b/>
          <w:i/>
          <w:szCs w:val="22"/>
          <w:lang w:eastAsia="en-US"/>
        </w:rPr>
        <w:t>το όριο που καθορίζεται</w:t>
      </w:r>
      <w:r w:rsidRPr="00E038E6">
        <w:rPr>
          <w:rFonts w:eastAsia="Calibri"/>
          <w:szCs w:val="22"/>
          <w:lang w:eastAsia="en-US"/>
        </w:rPr>
        <w:t xml:space="preserve"> στο άρθρο 7 παράγραφος 2 </w:t>
      </w:r>
      <w:r w:rsidRPr="00E038E6">
        <w:rPr>
          <w:rFonts w:eastAsia="Calibri"/>
          <w:strike/>
          <w:szCs w:val="22"/>
          <w:lang w:eastAsia="en-US"/>
        </w:rPr>
        <w:t>υπολογισμένα</w:t>
      </w:r>
      <w:r w:rsidR="000D265D">
        <w:rPr>
          <w:rFonts w:eastAsia="Calibri"/>
          <w:strike/>
          <w:szCs w:val="22"/>
          <w:lang w:eastAsia="en-US"/>
        </w:rPr>
        <w:t xml:space="preserve"> </w:t>
      </w:r>
      <w:r w:rsidRPr="00E038E6">
        <w:rPr>
          <w:rFonts w:eastAsia="Calibri"/>
          <w:b/>
          <w:i/>
          <w:szCs w:val="22"/>
          <w:lang w:eastAsia="en-US"/>
        </w:rPr>
        <w:t>υπολογισμένο</w:t>
      </w:r>
      <w:r w:rsidRPr="00E038E6">
        <w:rPr>
          <w:rFonts w:eastAsia="Calibri"/>
          <w:szCs w:val="22"/>
          <w:lang w:eastAsia="en-US"/>
        </w:rPr>
        <w:t xml:space="preserve"> από την ώρα αναχώρησης που αναγράφεται στο εισιτήριο του επιβάτη, ο πραγματικός αερομεταφορέας προσφέρει στους ενδιαφερόμενους επιβάτες, χωρίς αδικαιολόγητη καθυστέρηση, την επιλογή μεταξύ επιστροφής χρημάτων και 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w:t>
      </w:r>
      <w:r w:rsidR="000D265D">
        <w:rPr>
          <w:rFonts w:eastAsia="Calibri"/>
          <w:b/>
          <w:szCs w:val="22"/>
          <w:lang w:eastAsia="en-US"/>
        </w:rPr>
        <w:t xml:space="preserve"> [Τροπολογία 89]</w:t>
      </w:r>
    </w:p>
    <w:p w14:paraId="1B8AFBCB" w14:textId="6370D2A1"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3α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Οι επιβάτες έχουν δικαίωμα αποζημίωσης από τον πραγματικό μεταφορέα σύμφωνα με το άρθρο 7, όταν αναχωρούν όχι περισσότερο από μία ώρα νωρίτερα από την προγραμματισμένη ώρα αναχώρησης και φθάνουν στον τελικό τους προορισμό με καθυστέρηση</w:t>
      </w:r>
      <w:r w:rsidR="00E038E6" w:rsidRPr="00E038E6">
        <w:rPr>
          <w:rFonts w:eastAsia="Calibri"/>
          <w:b/>
          <w:i/>
          <w:szCs w:val="22"/>
          <w:lang w:val="en-GB" w:eastAsia="en-US"/>
        </w:rPr>
        <w:t> </w:t>
      </w:r>
      <w:r w:rsidR="00E038E6" w:rsidRPr="00E038E6">
        <w:rPr>
          <w:rFonts w:eastAsia="Calibri"/>
          <w:b/>
          <w:i/>
          <w:szCs w:val="22"/>
          <w:lang w:eastAsia="en-US"/>
        </w:rPr>
        <w:t>2 ωρών ή περισσότερο μετά την προγραμματισμένη ώρα άφιξης, υπό την προϋπόθεση</w:t>
      </w:r>
      <w:r w:rsidR="00E038E6" w:rsidRPr="00E038E6">
        <w:rPr>
          <w:rFonts w:eastAsia="Calibri"/>
          <w:b/>
          <w:i/>
          <w:szCs w:val="22"/>
          <w:lang w:val="en-GB" w:eastAsia="en-US"/>
        </w:rPr>
        <w:t> </w:t>
      </w:r>
      <w:r w:rsidR="00E038E6" w:rsidRPr="00E038E6">
        <w:rPr>
          <w:rFonts w:eastAsia="Calibri"/>
          <w:b/>
          <w:i/>
          <w:szCs w:val="22"/>
          <w:lang w:eastAsia="en-US"/>
        </w:rPr>
        <w:t>ότι ο συνολικός χρόνος που απώλεσε</w:t>
      </w:r>
      <w:r w:rsidR="00E038E6" w:rsidRPr="00E038E6">
        <w:rPr>
          <w:rFonts w:eastAsia="Calibri"/>
          <w:b/>
          <w:i/>
          <w:szCs w:val="22"/>
          <w:lang w:val="en-GB" w:eastAsia="en-US"/>
        </w:rPr>
        <w:t> </w:t>
      </w:r>
      <w:r w:rsidR="00E038E6" w:rsidRPr="00E038E6">
        <w:rPr>
          <w:rFonts w:eastAsia="Calibri"/>
          <w:b/>
          <w:i/>
          <w:szCs w:val="22"/>
          <w:lang w:eastAsia="en-US"/>
        </w:rPr>
        <w:t>ο επιβάτης πριν από την αναχώρηση</w:t>
      </w:r>
      <w:r w:rsidR="00E038E6" w:rsidRPr="00E038E6">
        <w:rPr>
          <w:rFonts w:eastAsia="Calibri"/>
          <w:b/>
          <w:i/>
          <w:szCs w:val="22"/>
          <w:lang w:val="en-GB" w:eastAsia="en-US"/>
        </w:rPr>
        <w:t> </w:t>
      </w:r>
      <w:r w:rsidR="00E038E6" w:rsidRPr="00E038E6">
        <w:rPr>
          <w:rFonts w:eastAsia="Calibri"/>
          <w:b/>
          <w:i/>
          <w:szCs w:val="22"/>
          <w:lang w:eastAsia="en-US"/>
        </w:rPr>
        <w:t>και μετά την καθυστέρηση</w:t>
      </w:r>
      <w:r w:rsidR="00E038E6" w:rsidRPr="00E038E6">
        <w:rPr>
          <w:rFonts w:eastAsia="Calibri"/>
          <w:b/>
          <w:i/>
          <w:szCs w:val="22"/>
          <w:lang w:val="en-GB" w:eastAsia="en-US"/>
        </w:rPr>
        <w:t> </w:t>
      </w:r>
      <w:r w:rsidR="00E038E6" w:rsidRPr="00E038E6">
        <w:rPr>
          <w:rFonts w:eastAsia="Calibri"/>
          <w:b/>
          <w:i/>
          <w:szCs w:val="22"/>
          <w:lang w:eastAsia="en-US"/>
        </w:rPr>
        <w:t>στην άφιξη ισούται με το κατώτατο όριο που καθορίζεται στο άρθρο 7 παράγραφος 2 ή το υπερβαίνει.</w:t>
      </w:r>
      <w:r w:rsidR="000D265D">
        <w:rPr>
          <w:rFonts w:eastAsia="Calibri"/>
          <w:b/>
          <w:szCs w:val="22"/>
          <w:lang w:eastAsia="en-US"/>
        </w:rPr>
        <w:t xml:space="preserve"> [Τροπολογία 90]</w:t>
      </w:r>
    </w:p>
    <w:p w14:paraId="3DEA67FF" w14:textId="57B4C211"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4.</w:t>
      </w:r>
      <w:r w:rsidRPr="00E038E6">
        <w:rPr>
          <w:rFonts w:eastAsia="Calibri"/>
          <w:szCs w:val="22"/>
          <w:lang w:eastAsia="en-US"/>
        </w:rPr>
        <w:tab/>
        <w:t>Οι επιβάτες έχουν το δικαίωμα να λάβουν</w:t>
      </w:r>
      <w:r w:rsidRPr="00E038E6">
        <w:rPr>
          <w:rFonts w:eastAsia="Calibri"/>
          <w:strike/>
          <w:szCs w:val="22"/>
          <w:lang w:eastAsia="en-US"/>
        </w:rPr>
        <w:t>, κατόπιν αιτήματος,</w:t>
      </w:r>
      <w:r w:rsidRPr="00E038E6">
        <w:rPr>
          <w:rFonts w:eastAsia="Calibri"/>
          <w:szCs w:val="22"/>
          <w:lang w:eastAsia="en-US"/>
        </w:rPr>
        <w:t xml:space="preserve"> αποζημίωση</w:t>
      </w:r>
      <w:r w:rsidRPr="00E038E6">
        <w:rPr>
          <w:rFonts w:eastAsia="Calibri"/>
          <w:szCs w:val="22"/>
          <w:lang w:val="en-GB" w:eastAsia="en-US"/>
        </w:rPr>
        <w:t> </w:t>
      </w:r>
      <w:r w:rsidRPr="00E038E6">
        <w:rPr>
          <w:rFonts w:eastAsia="Calibri"/>
          <w:szCs w:val="22"/>
          <w:lang w:eastAsia="en-US"/>
        </w:rPr>
        <w:t>από τον πραγματικό αερομεταφορέα της καθυστερημένης πτήσης σύμφωνα με το άρθρο 7 παράγραφοι 1 και 3, όταν η καθυστέρηση</w:t>
      </w:r>
      <w:r w:rsidRPr="00E038E6">
        <w:rPr>
          <w:rFonts w:eastAsia="Calibri"/>
          <w:szCs w:val="22"/>
          <w:lang w:val="en-GB" w:eastAsia="en-US"/>
        </w:rPr>
        <w:t> </w:t>
      </w:r>
      <w:r w:rsidRPr="00E038E6">
        <w:rPr>
          <w:rFonts w:eastAsia="Calibri"/>
          <w:szCs w:val="22"/>
          <w:lang w:eastAsia="en-US"/>
        </w:rPr>
        <w:t xml:space="preserve">άφιξης στον τελικό προορισμό τους υπερβαίνει </w:t>
      </w:r>
      <w:r w:rsidRPr="00E038E6">
        <w:rPr>
          <w:rFonts w:eastAsia="Calibri"/>
          <w:strike/>
          <w:szCs w:val="22"/>
          <w:lang w:eastAsia="en-US"/>
        </w:rPr>
        <w:t>τα όρια που καθορίζονται</w:t>
      </w:r>
      <w:r w:rsidR="000D265D">
        <w:rPr>
          <w:rFonts w:eastAsia="Calibri"/>
          <w:strike/>
          <w:szCs w:val="22"/>
          <w:lang w:eastAsia="en-US"/>
        </w:rPr>
        <w:t xml:space="preserve"> </w:t>
      </w:r>
      <w:r w:rsidRPr="00E038E6">
        <w:rPr>
          <w:rFonts w:eastAsia="Calibri"/>
          <w:b/>
          <w:i/>
          <w:szCs w:val="22"/>
          <w:lang w:eastAsia="en-US"/>
        </w:rPr>
        <w:t>το όριο που καθορίζεται</w:t>
      </w:r>
      <w:r w:rsidRPr="00E038E6">
        <w:rPr>
          <w:rFonts w:eastAsia="Calibri"/>
          <w:szCs w:val="22"/>
          <w:lang w:eastAsia="en-US"/>
        </w:rPr>
        <w:t xml:space="preserve"> στο άρθρο 7 παράγραφος 2.</w:t>
      </w:r>
      <w:r w:rsidRPr="00E038E6">
        <w:rPr>
          <w:rFonts w:eastAsia="Calibri"/>
          <w:b/>
          <w:i/>
          <w:szCs w:val="22"/>
          <w:lang w:eastAsia="en-US"/>
        </w:rPr>
        <w:t xml:space="preserve"> Για τον σκοπό αυτόν, ο πραγματικός αερομεταφορέας παρέχει συστηματικά, εντός 48 ωρών από την καθυστέρηση, στον επιβάτη προσυμπληρωμένο έντυπο σύμφωνα με το άρθρο 16αα του κανονισμού [2023/0437(</w:t>
      </w:r>
      <w:r w:rsidRPr="00E038E6">
        <w:rPr>
          <w:rFonts w:eastAsia="Calibri"/>
          <w:b/>
          <w:i/>
          <w:szCs w:val="22"/>
          <w:lang w:val="en-GB" w:eastAsia="en-US"/>
        </w:rPr>
        <w:t>COD</w:t>
      </w:r>
      <w:r w:rsidRPr="00E038E6">
        <w:rPr>
          <w:rFonts w:eastAsia="Calibri"/>
          <w:b/>
          <w:i/>
          <w:szCs w:val="22"/>
          <w:lang w:eastAsia="en-US"/>
        </w:rPr>
        <w:t>)] για την επιβολή των δικαιωμάτων των επιβατών στην Ένωση.</w:t>
      </w:r>
      <w:r w:rsidR="000D265D">
        <w:rPr>
          <w:rFonts w:eastAsia="Calibri"/>
          <w:b/>
          <w:szCs w:val="22"/>
          <w:lang w:eastAsia="en-US"/>
        </w:rPr>
        <w:t xml:space="preserve"> [Τροπολογία 91]</w:t>
      </w:r>
    </w:p>
    <w:p w14:paraId="560E4AB0" w14:textId="77777777" w:rsidR="000D265D" w:rsidRDefault="000D265D">
      <w:pPr>
        <w:widowControl/>
        <w:rPr>
          <w:rFonts w:eastAsia="Calibri"/>
          <w:szCs w:val="22"/>
          <w:lang w:eastAsia="en-US"/>
        </w:rPr>
      </w:pPr>
      <w:r>
        <w:rPr>
          <w:rFonts w:eastAsia="Calibri"/>
          <w:szCs w:val="22"/>
          <w:lang w:eastAsia="en-US"/>
        </w:rPr>
        <w:br w:type="page"/>
      </w:r>
    </w:p>
    <w:p w14:paraId="64A485E4" w14:textId="0A9D2BD8"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lastRenderedPageBreak/>
        <w:t>Οι επιβάτες έχουν το δικαίωμα να λάβουν</w:t>
      </w:r>
      <w:r w:rsidRPr="00E038E6">
        <w:rPr>
          <w:rFonts w:eastAsia="Calibri"/>
          <w:strike/>
          <w:szCs w:val="22"/>
          <w:lang w:eastAsia="en-US"/>
        </w:rPr>
        <w:t>, κατόπιν αιτήματος,</w:t>
      </w:r>
      <w:r w:rsidRPr="00E038E6">
        <w:rPr>
          <w:rFonts w:eastAsia="Calibri"/>
          <w:szCs w:val="22"/>
          <w:lang w:eastAsia="en-US"/>
        </w:rPr>
        <w:t xml:space="preserve"> αποζημίωση</w:t>
      </w:r>
      <w:r w:rsidRPr="00E038E6">
        <w:rPr>
          <w:rFonts w:eastAsia="Calibri"/>
          <w:szCs w:val="22"/>
          <w:lang w:val="en-GB" w:eastAsia="en-US"/>
        </w:rPr>
        <w:t> </w:t>
      </w:r>
      <w:r w:rsidRPr="00E038E6">
        <w:rPr>
          <w:rFonts w:eastAsia="Calibri"/>
          <w:szCs w:val="22"/>
          <w:lang w:eastAsia="en-US"/>
        </w:rPr>
        <w:t>από τον πραγματικό αερομεταφορέα της πτήσης στην οποία σημειώθηκε καθυστέρηση</w:t>
      </w:r>
      <w:r w:rsidRPr="00E038E6">
        <w:rPr>
          <w:rFonts w:eastAsia="Calibri"/>
          <w:szCs w:val="22"/>
          <w:lang w:val="en-GB" w:eastAsia="en-US"/>
        </w:rPr>
        <w:t> </w:t>
      </w:r>
      <w:r w:rsidRPr="00E038E6">
        <w:rPr>
          <w:rFonts w:eastAsia="Calibri"/>
          <w:szCs w:val="22"/>
          <w:lang w:eastAsia="en-US"/>
        </w:rPr>
        <w:t>σύμφωνα με το άρθρο 7 παράγραφοι 1 και 3, όταν επιλέγουν την επιστροφή χρημάτων σύμφωνα με το άρθρο 8 παράγραφος 1 στοιχείο α) ή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 παράγραφος 1 στοιχείο γ) ή όταν φθάσουν στον τελικό τους προορισμό με καθυστέρηση</w:t>
      </w:r>
      <w:r w:rsidRPr="00E038E6">
        <w:rPr>
          <w:rFonts w:eastAsia="Calibri"/>
          <w:szCs w:val="22"/>
          <w:lang w:val="en-GB" w:eastAsia="en-US"/>
        </w:rPr>
        <w:t> </w:t>
      </w:r>
      <w:r w:rsidRPr="00E038E6">
        <w:rPr>
          <w:rFonts w:eastAsia="Calibri"/>
          <w:szCs w:val="22"/>
          <w:lang w:eastAsia="en-US"/>
        </w:rPr>
        <w:t xml:space="preserve">στην άφιξη που υπερβαίνει </w:t>
      </w:r>
      <w:r w:rsidRPr="00E038E6">
        <w:rPr>
          <w:rFonts w:eastAsia="Calibri"/>
          <w:strike/>
          <w:szCs w:val="22"/>
          <w:lang w:eastAsia="en-US"/>
        </w:rPr>
        <w:t>τα όρια που καθορίζονται</w:t>
      </w:r>
      <w:r w:rsidR="00261A98">
        <w:rPr>
          <w:rFonts w:eastAsia="Calibri"/>
          <w:strike/>
          <w:szCs w:val="22"/>
          <w:lang w:eastAsia="en-US"/>
        </w:rPr>
        <w:t xml:space="preserve"> </w:t>
      </w:r>
      <w:r w:rsidRPr="00E038E6">
        <w:rPr>
          <w:rFonts w:eastAsia="Calibri"/>
          <w:b/>
          <w:i/>
          <w:szCs w:val="22"/>
          <w:lang w:eastAsia="en-US"/>
        </w:rPr>
        <w:t>το όριο που καθορίζεται</w:t>
      </w:r>
      <w:r w:rsidRPr="00E038E6">
        <w:rPr>
          <w:rFonts w:eastAsia="Calibri"/>
          <w:szCs w:val="22"/>
          <w:lang w:eastAsia="en-US"/>
        </w:rPr>
        <w:t xml:space="preserve"> στο άρθρο 7 παράγραφος 2, αφού επιλέξουν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 παράγραφος 1 στοιχείο β).</w:t>
      </w:r>
      <w:r w:rsidR="00261A98">
        <w:rPr>
          <w:rFonts w:eastAsia="Calibri"/>
          <w:b/>
          <w:szCs w:val="22"/>
          <w:lang w:eastAsia="en-US"/>
        </w:rPr>
        <w:t xml:space="preserve"> [Τροπολογία 92]</w:t>
      </w:r>
    </w:p>
    <w:p w14:paraId="16B15705"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5.</w:t>
      </w:r>
      <w:r w:rsidRPr="00E038E6">
        <w:rPr>
          <w:rFonts w:eastAsia="Calibri"/>
          <w:szCs w:val="22"/>
          <w:lang w:eastAsia="en-US"/>
        </w:rPr>
        <w:tab/>
        <w:t>Το παρόν άρθρο εφαρμόζεται επίσης, εάν ο αερομεταφορέας αναβάλλει την ώρα αναχώρησης που αναγράφεται στο εισιτήριο του επιβάτη.</w:t>
      </w:r>
    </w:p>
    <w:p w14:paraId="2C641077" w14:textId="77777777"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t>Το δικαίωμα λήψης βοήθειας βάσει της παραγράφου 2 και αποζημίωσης βάσει της παραγράφου 4 δεν ισχύει, εάν ο επιβάτης έχει ενημερωθεί για την αλλαγή αυτήν τουλάχιστον 14 ημερολογιακές ημέρες πριν από την ώρα αναχώρησης που αναγράφεται στο εισιτήριο του επιβάτη. Το βάρος της απόδειξης σχετικά με το αν και πότε ενημερώθηκε ο επιβάτης για την αλλαγή της ώρας το φέρει ο πραγματικός αερομεταφορέας.</w:t>
      </w:r>
    </w:p>
    <w:p w14:paraId="71ECD5E3" w14:textId="77777777" w:rsidR="00261A98" w:rsidRDefault="00261A98">
      <w:pPr>
        <w:widowControl/>
        <w:rPr>
          <w:rFonts w:eastAsia="Calibri"/>
          <w:szCs w:val="22"/>
          <w:lang w:eastAsia="en-US"/>
        </w:rPr>
      </w:pPr>
      <w:r>
        <w:rPr>
          <w:rFonts w:eastAsia="Calibri"/>
          <w:szCs w:val="22"/>
          <w:lang w:eastAsia="en-US"/>
        </w:rPr>
        <w:br w:type="page"/>
      </w:r>
    </w:p>
    <w:p w14:paraId="15D8812C" w14:textId="653B3254"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6.</w:t>
      </w:r>
      <w:r w:rsidRPr="00E038E6">
        <w:rPr>
          <w:rFonts w:eastAsia="Calibri"/>
          <w:szCs w:val="22"/>
          <w:lang w:eastAsia="en-US"/>
        </w:rPr>
        <w:tab/>
        <w:t>Ο πραγματικός αερομεταφορέας δεν υποχρεούται να πληρώσει αποζημίωση</w:t>
      </w:r>
      <w:r w:rsidRPr="00E038E6">
        <w:rPr>
          <w:rFonts w:eastAsia="Calibri"/>
          <w:szCs w:val="22"/>
          <w:lang w:val="en-GB" w:eastAsia="en-US"/>
        </w:rPr>
        <w:t> </w:t>
      </w:r>
      <w:r w:rsidRPr="00E038E6">
        <w:rPr>
          <w:rFonts w:eastAsia="Calibri"/>
          <w:szCs w:val="22"/>
          <w:lang w:eastAsia="en-US"/>
        </w:rPr>
        <w:t>σύμφωνα με το άρθρο 7, εάν μπορεί να αποδείξει ότι η καθυστέρηση</w:t>
      </w:r>
      <w:r w:rsidRPr="00E038E6">
        <w:rPr>
          <w:rFonts w:eastAsia="Calibri"/>
          <w:szCs w:val="22"/>
          <w:lang w:val="en-GB" w:eastAsia="en-US"/>
        </w:rPr>
        <w:t> </w:t>
      </w:r>
      <w:r w:rsidRPr="00E038E6">
        <w:rPr>
          <w:rFonts w:eastAsia="Calibri"/>
          <w:szCs w:val="22"/>
          <w:lang w:eastAsia="en-US"/>
        </w:rPr>
        <w:t>στην άφιξη προκλήθηκε από έκτακτες περιστάσεις και ότι η καθυστέρηση</w:t>
      </w:r>
      <w:r w:rsidRPr="00E038E6">
        <w:rPr>
          <w:rFonts w:eastAsia="Calibri"/>
          <w:szCs w:val="22"/>
          <w:lang w:val="en-GB" w:eastAsia="en-US"/>
        </w:rPr>
        <w:t> </w:t>
      </w:r>
      <w:r w:rsidRPr="00E038E6">
        <w:rPr>
          <w:rFonts w:eastAsia="Calibri"/>
          <w:szCs w:val="22"/>
          <w:lang w:eastAsia="en-US"/>
        </w:rPr>
        <w:t>δεν θα μπορούσε</w:t>
      </w:r>
      <w:r w:rsidRPr="00E038E6">
        <w:rPr>
          <w:rFonts w:eastAsia="Calibri"/>
          <w:szCs w:val="22"/>
          <w:lang w:val="en-GB" w:eastAsia="en-US"/>
        </w:rPr>
        <w:t> </w:t>
      </w:r>
      <w:r w:rsidRPr="00E038E6">
        <w:rPr>
          <w:rFonts w:eastAsia="Calibri"/>
          <w:szCs w:val="22"/>
          <w:lang w:eastAsia="en-US"/>
        </w:rPr>
        <w:t>να αποφευχθεί, ακόμη και αν ο αερομεταφορέας είχε λάβει όλα τα εύλογα μέτρα. Επίκληση</w:t>
      </w:r>
      <w:r w:rsidRPr="00E038E6">
        <w:rPr>
          <w:rFonts w:eastAsia="Calibri"/>
          <w:szCs w:val="22"/>
          <w:lang w:val="en-GB" w:eastAsia="en-US"/>
        </w:rPr>
        <w:t> </w:t>
      </w:r>
      <w:r w:rsidRPr="00E038E6">
        <w:rPr>
          <w:rFonts w:eastAsia="Calibri"/>
          <w:szCs w:val="22"/>
          <w:lang w:eastAsia="en-US"/>
        </w:rPr>
        <w:t>τέτοιων έκτακτων περιστάσεων μπορεί να γίνει μόνο στον βαθμό που επηρεάζουν τη συγκεκριμένη πτήση</w:t>
      </w:r>
      <w:r w:rsidRPr="00E038E6">
        <w:rPr>
          <w:rFonts w:eastAsia="Calibri"/>
          <w:szCs w:val="22"/>
          <w:lang w:val="en-GB" w:eastAsia="en-US"/>
        </w:rPr>
        <w:t> </w:t>
      </w:r>
      <w:r w:rsidRPr="00E038E6">
        <w:rPr>
          <w:rFonts w:eastAsia="Calibri"/>
          <w:szCs w:val="22"/>
          <w:lang w:eastAsia="en-US"/>
        </w:rPr>
        <w:t xml:space="preserve">ή τουλάχιστον </w:t>
      </w:r>
      <w:r w:rsidRPr="00E038E6">
        <w:rPr>
          <w:rFonts w:eastAsia="Calibri"/>
          <w:strike/>
          <w:szCs w:val="22"/>
          <w:lang w:eastAsia="en-US"/>
        </w:rPr>
        <w:t>μία από τις τρεις προηγούμενες πτήσεις της σειράς πτήσεων που έχει προγραμματιστεί να εκτελεστεί</w:t>
      </w:r>
      <w:r w:rsidR="00261A98">
        <w:rPr>
          <w:rFonts w:eastAsia="Calibri"/>
          <w:strike/>
          <w:szCs w:val="22"/>
          <w:lang w:eastAsia="en-US"/>
        </w:rPr>
        <w:t xml:space="preserve"> </w:t>
      </w:r>
      <w:r w:rsidRPr="00E038E6">
        <w:rPr>
          <w:rFonts w:eastAsia="Calibri"/>
          <w:b/>
          <w:i/>
          <w:szCs w:val="22"/>
          <w:lang w:eastAsia="en-US"/>
        </w:rPr>
        <w:t>την προηγούμενη πτήση</w:t>
      </w:r>
      <w:r w:rsidRPr="00E038E6">
        <w:rPr>
          <w:rFonts w:eastAsia="Calibri"/>
          <w:b/>
          <w:i/>
          <w:szCs w:val="22"/>
          <w:lang w:val="en-GB" w:eastAsia="en-US"/>
        </w:rPr>
        <w:t> </w:t>
      </w:r>
      <w:r w:rsidRPr="00E038E6">
        <w:rPr>
          <w:rFonts w:eastAsia="Calibri"/>
          <w:b/>
          <w:i/>
          <w:szCs w:val="22"/>
          <w:lang w:eastAsia="en-US"/>
        </w:rPr>
        <w:t>που εκτελέστηκε</w:t>
      </w:r>
      <w:r w:rsidRPr="00E038E6">
        <w:rPr>
          <w:rFonts w:eastAsia="Calibri"/>
          <w:szCs w:val="22"/>
          <w:lang w:eastAsia="en-US"/>
        </w:rPr>
        <w:t xml:space="preserve"> από το ίδιο αεροσκάφος και υπό την προϋπόθεση</w:t>
      </w:r>
      <w:r w:rsidRPr="00E038E6">
        <w:rPr>
          <w:rFonts w:eastAsia="Calibri"/>
          <w:szCs w:val="22"/>
          <w:lang w:val="en-GB" w:eastAsia="en-US"/>
        </w:rPr>
        <w:t> </w:t>
      </w:r>
      <w:r w:rsidRPr="00E038E6">
        <w:rPr>
          <w:rFonts w:eastAsia="Calibri"/>
          <w:szCs w:val="22"/>
          <w:lang w:eastAsia="en-US"/>
        </w:rPr>
        <w:t>ότι υπάρχει άμεση</w:t>
      </w:r>
      <w:r w:rsidRPr="00E038E6">
        <w:rPr>
          <w:rFonts w:eastAsia="Calibri"/>
          <w:szCs w:val="22"/>
          <w:lang w:val="en-GB" w:eastAsia="en-US"/>
        </w:rPr>
        <w:t> </w:t>
      </w:r>
      <w:r w:rsidRPr="00E038E6">
        <w:rPr>
          <w:rFonts w:eastAsia="Calibri"/>
          <w:szCs w:val="22"/>
          <w:lang w:eastAsia="en-US"/>
        </w:rPr>
        <w:t>αιτιώδης συνάφεια μεταξύ της επέλευσης της εν λόγω περίστασης και της καθυστέρησης στην αναχώρηση</w:t>
      </w:r>
      <w:r w:rsidRPr="00E038E6">
        <w:rPr>
          <w:rFonts w:eastAsia="Calibri"/>
          <w:szCs w:val="22"/>
          <w:lang w:val="en-GB" w:eastAsia="en-US"/>
        </w:rPr>
        <w:t> </w:t>
      </w:r>
      <w:r w:rsidRPr="00E038E6">
        <w:rPr>
          <w:rFonts w:eastAsia="Calibri"/>
          <w:szCs w:val="22"/>
          <w:lang w:eastAsia="en-US"/>
        </w:rPr>
        <w:t>της επόμενης πτήσης. Το βάρος της απόδειξης όσον αφορά την ύπαρξη της εν λόγω άμεσης αιτιώδους συνάφειας φέρει ο πραγματικός αερομεταφορέας.</w:t>
      </w:r>
      <w:r w:rsidRPr="00E038E6">
        <w:rPr>
          <w:rFonts w:eastAsia="Calibri"/>
          <w:b/>
          <w:i/>
          <w:szCs w:val="22"/>
          <w:lang w:eastAsia="en-US"/>
        </w:rPr>
        <w:t xml:space="preserve"> Εάν ο αερομεταφορέας δεν παράσχει εγγράφως αποδείξεις για την ύπαρξη έκτακτων περιστάσεων, η αποζημίωση</w:t>
      </w:r>
      <w:r w:rsidRPr="00E038E6">
        <w:rPr>
          <w:rFonts w:eastAsia="Calibri"/>
          <w:b/>
          <w:i/>
          <w:szCs w:val="22"/>
          <w:lang w:val="en-GB" w:eastAsia="en-US"/>
        </w:rPr>
        <w:t> </w:t>
      </w:r>
      <w:r w:rsidRPr="00E038E6">
        <w:rPr>
          <w:rFonts w:eastAsia="Calibri"/>
          <w:b/>
          <w:i/>
          <w:szCs w:val="22"/>
          <w:lang w:eastAsia="en-US"/>
        </w:rPr>
        <w:t>που προβλέπεται στο άρθρο 7 καταβάλλεται από τον αερομεταφορέα</w:t>
      </w:r>
      <w:r w:rsidRPr="00E038E6">
        <w:rPr>
          <w:rFonts w:eastAsia="Calibri"/>
          <w:szCs w:val="22"/>
          <w:lang w:eastAsia="en-US"/>
        </w:rPr>
        <w:t>.</w:t>
      </w:r>
      <w:r w:rsidRPr="00E038E6">
        <w:rPr>
          <w:rFonts w:eastAsia="Calibri"/>
          <w:b/>
          <w:i/>
          <w:szCs w:val="22"/>
          <w:lang w:eastAsia="en-US"/>
        </w:rPr>
        <w:t xml:space="preserve"> Τα προαναφερθέντα δεν απαλλάσσουν τους αερομεταφορείς από την υποχρέωση</w:t>
      </w:r>
      <w:r w:rsidRPr="00E038E6">
        <w:rPr>
          <w:rFonts w:eastAsia="Calibri"/>
          <w:b/>
          <w:i/>
          <w:szCs w:val="22"/>
          <w:lang w:val="en-GB" w:eastAsia="en-US"/>
        </w:rPr>
        <w:t> </w:t>
      </w:r>
      <w:r w:rsidRPr="00E038E6">
        <w:rPr>
          <w:rFonts w:eastAsia="Calibri"/>
          <w:b/>
          <w:i/>
          <w:szCs w:val="22"/>
          <w:lang w:eastAsia="en-US"/>
        </w:rPr>
        <w:t>να παρέχουν βοήθεια στους επιβάτες σύμφωνα με το άρθρο 9.»</w:t>
      </w:r>
      <w:r w:rsidR="00261A98">
        <w:rPr>
          <w:rFonts w:eastAsia="Calibri"/>
          <w:b/>
          <w:i/>
          <w:szCs w:val="22"/>
          <w:lang w:eastAsia="en-US"/>
        </w:rPr>
        <w:t>.</w:t>
      </w:r>
      <w:r w:rsidR="00261A98">
        <w:rPr>
          <w:rFonts w:eastAsia="Calibri"/>
          <w:b/>
          <w:szCs w:val="22"/>
          <w:lang w:eastAsia="en-US"/>
        </w:rPr>
        <w:t xml:space="preserve"> [Τροπολογία 93]</w:t>
      </w:r>
    </w:p>
    <w:p w14:paraId="105BF269" w14:textId="77777777" w:rsidR="00261A98" w:rsidRDefault="00261A98">
      <w:pPr>
        <w:widowControl/>
        <w:rPr>
          <w:rFonts w:eastAsia="Calibri"/>
          <w:szCs w:val="22"/>
          <w:lang w:eastAsia="en-US"/>
        </w:rPr>
      </w:pPr>
      <w:r>
        <w:rPr>
          <w:rFonts w:eastAsia="Calibri"/>
          <w:szCs w:val="22"/>
          <w:lang w:eastAsia="en-US"/>
        </w:rPr>
        <w:br w:type="page"/>
      </w:r>
    </w:p>
    <w:p w14:paraId="2DE02397" w14:textId="2C95F81B"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7)</w:t>
      </w:r>
      <w:r w:rsidRPr="00E038E6">
        <w:rPr>
          <w:rFonts w:eastAsia="Calibri"/>
          <w:szCs w:val="22"/>
          <w:lang w:eastAsia="en-US"/>
        </w:rPr>
        <w:tab/>
        <w:t>Παρεμβάλλονται τα ακόλουθα άρθρα:</w:t>
      </w:r>
    </w:p>
    <w:p w14:paraId="0AC230F3" w14:textId="07E8896F" w:rsidR="00E038E6" w:rsidRPr="00261A98" w:rsidRDefault="00261A98" w:rsidP="00E038E6">
      <w:pPr>
        <w:widowControl/>
        <w:spacing w:before="120" w:after="120" w:line="360" w:lineRule="auto"/>
        <w:ind w:left="850"/>
        <w:rPr>
          <w:rFonts w:eastAsia="Calibri"/>
          <w:bCs/>
          <w:iCs/>
          <w:szCs w:val="22"/>
          <w:lang w:eastAsia="en-US"/>
        </w:rPr>
      </w:pPr>
      <w:r>
        <w:rPr>
          <w:rFonts w:eastAsia="Calibri"/>
          <w:bCs/>
          <w:iCs/>
          <w:szCs w:val="22"/>
          <w:lang w:eastAsia="en-US"/>
        </w:rPr>
        <w:t>«</w:t>
      </w:r>
      <w:r w:rsidR="00E038E6" w:rsidRPr="001067F4">
        <w:rPr>
          <w:rFonts w:eastAsia="Calibri"/>
          <w:bCs/>
          <w:iCs/>
          <w:szCs w:val="22"/>
          <w:lang w:eastAsia="en-US"/>
        </w:rPr>
        <w:t xml:space="preserve">Άρθρο 6α </w:t>
      </w:r>
      <w:r>
        <w:rPr>
          <w:rFonts w:eastAsia="Calibri"/>
          <w:bCs/>
          <w:iCs/>
          <w:szCs w:val="22"/>
          <w:lang w:eastAsia="en-US"/>
        </w:rPr>
        <w:br/>
      </w:r>
      <w:r w:rsidR="00E038E6" w:rsidRPr="001067F4">
        <w:rPr>
          <w:rFonts w:eastAsia="Calibri"/>
          <w:bCs/>
          <w:iCs/>
          <w:szCs w:val="22"/>
          <w:lang w:eastAsia="en-US"/>
        </w:rPr>
        <w:t>Καθυστέρηση</w:t>
      </w:r>
      <w:r w:rsidR="00E038E6" w:rsidRPr="001067F4">
        <w:rPr>
          <w:rFonts w:eastAsia="Calibri"/>
          <w:bCs/>
          <w:iCs/>
          <w:szCs w:val="22"/>
          <w:lang w:val="en-GB" w:eastAsia="en-US"/>
        </w:rPr>
        <w:t> </w:t>
      </w:r>
      <w:r w:rsidR="00E038E6" w:rsidRPr="001067F4">
        <w:rPr>
          <w:rFonts w:eastAsia="Calibri"/>
          <w:bCs/>
          <w:iCs/>
          <w:szCs w:val="22"/>
          <w:lang w:eastAsia="en-US"/>
        </w:rPr>
        <w:t>διαδρόμου</w:t>
      </w:r>
    </w:p>
    <w:p w14:paraId="56DC8CA1"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καθυστέρησης διαδρόμου, ο πραγματικός αερομεταφορέας παρέχει στους επιβάτες, στο μέτρο του δυνατού, τακτικές ενημερώσεις σε</w:t>
      </w:r>
      <w:r w:rsidRPr="00E038E6">
        <w:rPr>
          <w:rFonts w:eastAsia="Calibri"/>
          <w:szCs w:val="22"/>
          <w:lang w:val="en-GB" w:eastAsia="en-US"/>
        </w:rPr>
        <w:t> </w:t>
      </w:r>
      <w:r w:rsidRPr="00E038E6">
        <w:rPr>
          <w:rFonts w:eastAsia="Calibri"/>
          <w:szCs w:val="22"/>
          <w:lang w:eastAsia="en-US"/>
        </w:rPr>
        <w:t>πραγματικό χρόνο.</w:t>
      </w:r>
    </w:p>
    <w:p w14:paraId="660BD8B9"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Με την επιφύλαξη των περιορισμών προστασίας ή ασφάλειας,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καθυστέρησης διαδρόμου, ο πραγματικός αερομεταφορέας διασφαλίζει επαρκή θέρμανση</w:t>
      </w:r>
      <w:r w:rsidRPr="00E038E6">
        <w:rPr>
          <w:rFonts w:eastAsia="Calibri"/>
          <w:szCs w:val="22"/>
          <w:lang w:val="en-GB" w:eastAsia="en-US"/>
        </w:rPr>
        <w:t> </w:t>
      </w:r>
      <w:r w:rsidRPr="00E038E6">
        <w:rPr>
          <w:rFonts w:eastAsia="Calibri"/>
          <w:szCs w:val="22"/>
          <w:lang w:eastAsia="en-US"/>
        </w:rPr>
        <w:t>ή ψύξη του θαλάμου επιβατών και δωρεάν πρόσβαση</w:t>
      </w:r>
      <w:r w:rsidRPr="00E038E6">
        <w:rPr>
          <w:rFonts w:eastAsia="Calibri"/>
          <w:szCs w:val="22"/>
          <w:lang w:val="en-GB" w:eastAsia="en-US"/>
        </w:rPr>
        <w:t> </w:t>
      </w:r>
      <w:r w:rsidRPr="00E038E6">
        <w:rPr>
          <w:rFonts w:eastAsia="Calibri"/>
          <w:szCs w:val="22"/>
          <w:lang w:eastAsia="en-US"/>
        </w:rPr>
        <w:t>στις εγκαταστάσεις τουαλέτας επί του αεροσκάφους και διασφαλίζει ότι οι επιβάτες που αναφέρονται στο άρθρο 11 λαμβάνουν την απαιτούμενη προσοχή. Ο πραγματικός αερομεταφορέας παρέχει δωρεάν πόσιμο νερό επί του αεροσκάφους, εκτός εάν η παροχή αυτή θα παρατείνει την καθυστέρηση</w:t>
      </w:r>
      <w:r w:rsidRPr="00E038E6">
        <w:rPr>
          <w:rFonts w:eastAsia="Calibri"/>
          <w:szCs w:val="22"/>
          <w:lang w:val="en-GB" w:eastAsia="en-US"/>
        </w:rPr>
        <w:t> </w:t>
      </w:r>
      <w:r w:rsidRPr="00E038E6">
        <w:rPr>
          <w:rFonts w:eastAsia="Calibri"/>
          <w:szCs w:val="22"/>
          <w:lang w:eastAsia="en-US"/>
        </w:rPr>
        <w:t>διαδρόμου ή εκτός εάν δεν συνάδει με τις απαιτήσεις προστασίας και ασφάλειας των πτήσεων.</w:t>
      </w:r>
    </w:p>
    <w:p w14:paraId="1452ACEE" w14:textId="77777777" w:rsidR="00261A98" w:rsidRDefault="00261A98">
      <w:pPr>
        <w:widowControl/>
        <w:rPr>
          <w:rFonts w:eastAsia="Calibri"/>
          <w:szCs w:val="22"/>
          <w:lang w:eastAsia="en-US"/>
        </w:rPr>
      </w:pPr>
      <w:r>
        <w:rPr>
          <w:rFonts w:eastAsia="Calibri"/>
          <w:szCs w:val="22"/>
          <w:lang w:eastAsia="en-US"/>
        </w:rPr>
        <w:br w:type="page"/>
      </w:r>
    </w:p>
    <w:p w14:paraId="6F86220C" w14:textId="622A7940"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3.</w:t>
      </w:r>
      <w:r w:rsidRPr="00E038E6">
        <w:rPr>
          <w:rFonts w:eastAsia="Calibri"/>
          <w:szCs w:val="22"/>
          <w:lang w:eastAsia="en-US"/>
        </w:rPr>
        <w:tab/>
        <w:t>Εάν η καθυστέρηση</w:t>
      </w:r>
      <w:r w:rsidRPr="00E038E6">
        <w:rPr>
          <w:rFonts w:eastAsia="Calibri"/>
          <w:szCs w:val="22"/>
          <w:lang w:val="en-GB" w:eastAsia="en-US"/>
        </w:rPr>
        <w:t> </w:t>
      </w:r>
      <w:r w:rsidRPr="00E038E6">
        <w:rPr>
          <w:rFonts w:eastAsia="Calibri"/>
          <w:szCs w:val="22"/>
          <w:lang w:eastAsia="en-US"/>
        </w:rPr>
        <w:t>διαδρόμου ανέλθει σε</w:t>
      </w:r>
      <w:r w:rsidRPr="00E038E6">
        <w:rPr>
          <w:rFonts w:eastAsia="Calibri"/>
          <w:szCs w:val="22"/>
          <w:lang w:val="en-GB" w:eastAsia="en-US"/>
        </w:rPr>
        <w:t> </w:t>
      </w:r>
      <w:r w:rsidRPr="00E038E6">
        <w:rPr>
          <w:rFonts w:eastAsia="Calibri"/>
          <w:strike/>
          <w:szCs w:val="22"/>
          <w:lang w:eastAsia="en-US"/>
        </w:rPr>
        <w:t>τρεις</w:t>
      </w:r>
      <w:r w:rsidR="00261A98">
        <w:rPr>
          <w:rFonts w:eastAsia="Calibri"/>
          <w:strike/>
          <w:szCs w:val="22"/>
          <w:lang w:eastAsia="en-US"/>
        </w:rPr>
        <w:t xml:space="preserve"> </w:t>
      </w:r>
      <w:r w:rsidRPr="00E038E6">
        <w:rPr>
          <w:rFonts w:eastAsia="Calibri"/>
          <w:b/>
          <w:i/>
          <w:szCs w:val="22"/>
          <w:lang w:eastAsia="en-US"/>
        </w:rPr>
        <w:t>δύο</w:t>
      </w:r>
      <w:r w:rsidRPr="00E038E6">
        <w:rPr>
          <w:rFonts w:eastAsia="Calibri"/>
          <w:szCs w:val="22"/>
          <w:lang w:eastAsia="en-US"/>
        </w:rPr>
        <w:t xml:space="preserve"> ώρες σε</w:t>
      </w:r>
      <w:r w:rsidRPr="00E038E6">
        <w:rPr>
          <w:rFonts w:eastAsia="Calibri"/>
          <w:szCs w:val="22"/>
          <w:lang w:val="en-GB" w:eastAsia="en-US"/>
        </w:rPr>
        <w:t> </w:t>
      </w:r>
      <w:r w:rsidRPr="00E038E6">
        <w:rPr>
          <w:rFonts w:eastAsia="Calibri"/>
          <w:szCs w:val="22"/>
          <w:lang w:eastAsia="en-US"/>
        </w:rPr>
        <w:t>αερολιμένα</w:t>
      </w:r>
      <w:r w:rsidRPr="00E038E6">
        <w:rPr>
          <w:rFonts w:eastAsia="Calibri"/>
          <w:b/>
          <w:i/>
          <w:szCs w:val="22"/>
          <w:lang w:eastAsia="en-US"/>
        </w:rPr>
        <w:t xml:space="preserve"> με εμπορική επιβατική κίνηση</w:t>
      </w:r>
      <w:r w:rsidRPr="00E038E6">
        <w:rPr>
          <w:rFonts w:eastAsia="Calibri"/>
          <w:szCs w:val="22"/>
          <w:lang w:eastAsia="en-US"/>
        </w:rPr>
        <w:t xml:space="preserve"> ευρισκόμενο στο έδαφος κράτους μέλους στο οποίο εφαρμόζονται οι Συνθήκες, το αεροσκάφος μεταβαίνει στη θύρα ή σε</w:t>
      </w:r>
      <w:r w:rsidRPr="00E038E6">
        <w:rPr>
          <w:rFonts w:eastAsia="Calibri"/>
          <w:szCs w:val="22"/>
          <w:lang w:val="en-GB" w:eastAsia="en-US"/>
        </w:rPr>
        <w:t> </w:t>
      </w:r>
      <w:r w:rsidRPr="00E038E6">
        <w:rPr>
          <w:rFonts w:eastAsia="Calibri"/>
          <w:szCs w:val="22"/>
          <w:lang w:eastAsia="en-US"/>
        </w:rPr>
        <w:t>άλλο κατάλληλο σημείο αποβίβασης όπου θα επιτραπεί στους επιβάτες να αποβιβαστούν. Πέραν αυτής της προθεσμίας, η καθυστέρηση</w:t>
      </w:r>
      <w:r w:rsidRPr="00E038E6">
        <w:rPr>
          <w:rFonts w:eastAsia="Calibri"/>
          <w:szCs w:val="22"/>
          <w:lang w:val="en-GB" w:eastAsia="en-US"/>
        </w:rPr>
        <w:t> </w:t>
      </w:r>
      <w:r w:rsidRPr="00E038E6">
        <w:rPr>
          <w:rFonts w:eastAsia="Calibri"/>
          <w:szCs w:val="22"/>
          <w:lang w:eastAsia="en-US"/>
        </w:rPr>
        <w:t>διαδρόμου μπορεί να παραταθεί μόνον εάν υπάρχουν λόγοι που σχετίζονται με την προστασία, τη μετανάστευση, τον έλεγχο εναέριας κυκλοφορίας ή την ασφάλεια και για τους οποίους το αεροσκάφος δεν μπορεί να εγκαταλείψει τη θέση</w:t>
      </w:r>
      <w:r w:rsidRPr="00E038E6">
        <w:rPr>
          <w:rFonts w:eastAsia="Calibri"/>
          <w:szCs w:val="22"/>
          <w:lang w:val="en-GB" w:eastAsia="en-US"/>
        </w:rPr>
        <w:t> </w:t>
      </w:r>
      <w:r w:rsidRPr="00E038E6">
        <w:rPr>
          <w:rFonts w:eastAsia="Calibri"/>
          <w:szCs w:val="22"/>
          <w:lang w:eastAsia="en-US"/>
        </w:rPr>
        <w:t>του στον διάδρομο.</w:t>
      </w:r>
      <w:r w:rsidR="00261A98">
        <w:rPr>
          <w:rFonts w:eastAsia="Calibri"/>
          <w:b/>
          <w:szCs w:val="22"/>
          <w:lang w:eastAsia="en-US"/>
        </w:rPr>
        <w:t xml:space="preserve"> [Τροπολογία 94]</w:t>
      </w:r>
    </w:p>
    <w:p w14:paraId="07D51555"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4.</w:t>
      </w:r>
      <w:r w:rsidRPr="00E038E6">
        <w:rPr>
          <w:rFonts w:eastAsia="Calibri"/>
          <w:szCs w:val="22"/>
          <w:lang w:eastAsia="en-US"/>
        </w:rPr>
        <w:tab/>
        <w:t>Οι επιβάτες που αποβιβάζονται σύμφωνα με την παράγραφο 3 απολαύουν των δικαιωμάτων που προβλέπονται στο άρθρο 6 και, κατά περίπτωση, στο άρθρο 11, λαμβανομένων υπόψη της καθυστέρησης διαδρόμου και της ώρας αναχώρησης που αναγράφεται στο εισιτήριο του επιβάτη.</w:t>
      </w:r>
    </w:p>
    <w:p w14:paraId="1D2CAAE6" w14:textId="77777777" w:rsidR="00261A98" w:rsidRPr="001067F4" w:rsidRDefault="00261A98">
      <w:pPr>
        <w:widowControl/>
        <w:rPr>
          <w:rFonts w:eastAsia="Calibri"/>
          <w:b/>
          <w:i/>
          <w:szCs w:val="22"/>
          <w:lang w:eastAsia="en-US"/>
        </w:rPr>
      </w:pPr>
      <w:r w:rsidRPr="001067F4">
        <w:rPr>
          <w:rFonts w:eastAsia="Calibri"/>
          <w:b/>
          <w:i/>
          <w:szCs w:val="22"/>
          <w:lang w:eastAsia="en-US"/>
        </w:rPr>
        <w:br w:type="page"/>
      </w:r>
    </w:p>
    <w:p w14:paraId="14A011CF" w14:textId="6B7D015F" w:rsidR="00E038E6" w:rsidRPr="00261A98" w:rsidRDefault="00E038E6" w:rsidP="00E038E6">
      <w:pPr>
        <w:widowControl/>
        <w:spacing w:before="120" w:after="120" w:line="360" w:lineRule="auto"/>
        <w:ind w:left="850"/>
        <w:rPr>
          <w:rFonts w:eastAsia="Calibri"/>
          <w:bCs/>
          <w:szCs w:val="22"/>
          <w:lang w:eastAsia="en-US"/>
        </w:rPr>
      </w:pPr>
      <w:r w:rsidRPr="001067F4">
        <w:rPr>
          <w:rFonts w:eastAsia="Calibri"/>
          <w:bCs/>
          <w:szCs w:val="22"/>
          <w:lang w:eastAsia="en-US"/>
        </w:rPr>
        <w:lastRenderedPageBreak/>
        <w:t xml:space="preserve">Άρθρο 6β </w:t>
      </w:r>
      <w:r w:rsidR="00261A98">
        <w:rPr>
          <w:rFonts w:eastAsia="Calibri"/>
          <w:bCs/>
          <w:szCs w:val="22"/>
          <w:lang w:eastAsia="en-US"/>
        </w:rPr>
        <w:br/>
      </w:r>
      <w:r w:rsidRPr="001067F4">
        <w:rPr>
          <w:rFonts w:eastAsia="Calibri"/>
          <w:bCs/>
          <w:szCs w:val="22"/>
          <w:lang w:eastAsia="en-US"/>
        </w:rPr>
        <w:t>Απώλεια πτήσης ανταπόκρισης κατά τη διάρκεια ταξιδιών που εκτελέστηκαν βάσει ενιαίας σύμβασης αεροπορικής μεταφοράς</w:t>
      </w:r>
    </w:p>
    <w:p w14:paraId="5BD7E0F4"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Όταν επιβάτης χάσει πτήση</w:t>
      </w:r>
      <w:r w:rsidRPr="00E038E6">
        <w:rPr>
          <w:rFonts w:eastAsia="Calibri"/>
          <w:szCs w:val="22"/>
          <w:lang w:val="en-GB" w:eastAsia="en-US"/>
        </w:rPr>
        <w:t> </w:t>
      </w:r>
      <w:r w:rsidRPr="00E038E6">
        <w:rPr>
          <w:rFonts w:eastAsia="Calibri"/>
          <w:szCs w:val="22"/>
          <w:lang w:eastAsia="en-US"/>
        </w:rPr>
        <w:t>ανταπόκρισης κατά τη διάρκεια ταξιδιού λόγω διαταραχής της προηγούμενης πτήσης, ο πραγματικός αερομεταφορέας της προηγούμενης πτήσης οφείλει να παράσχει στον επιβάτη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 παράγραφος 1 στοιχείο β) και βοήθεια σύμφωνα με το άρθρο 9.</w:t>
      </w:r>
    </w:p>
    <w:p w14:paraId="03DDD7A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Όταν ο πραγματικός αερομεταφορέας δεν μπορεί να μεταφέρει τον επιβάτη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εντός της χρονικής περιόδου που καθορίζεται στο άρθρο 7 παράγραφος 2 στοιχεία α) και β), υπολογισμένη από την ώρα αναχώρησης που αναγράφεται στο εισιτήριο του επιβάτη της απολεσθείσας πτήσης ανταπόκρισης, ο πραγματικός αερομεταφορέας προσφέρει στους ενδιαφερόμενους επιβάτες, χωρίς αδικαιολόγητη καθυστέρηση</w:t>
      </w:r>
      <w:r w:rsidRPr="00E038E6">
        <w:rPr>
          <w:rFonts w:eastAsia="Calibri"/>
          <w:szCs w:val="22"/>
          <w:lang w:val="en-GB" w:eastAsia="en-US"/>
        </w:rPr>
        <w:t> </w:t>
      </w:r>
      <w:r w:rsidRPr="00E038E6">
        <w:rPr>
          <w:rFonts w:eastAsia="Calibri"/>
          <w:szCs w:val="22"/>
          <w:lang w:eastAsia="en-US"/>
        </w:rPr>
        <w:t>και με σαφή τρόπο, την επιλογή μεταξύ επιστροφής χρημάτων και 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w:t>
      </w:r>
    </w:p>
    <w:p w14:paraId="26369CA5" w14:textId="77777777" w:rsidR="00261A98" w:rsidRDefault="00261A98">
      <w:pPr>
        <w:widowControl/>
        <w:rPr>
          <w:rFonts w:eastAsia="Calibri"/>
          <w:szCs w:val="22"/>
          <w:lang w:eastAsia="en-US"/>
        </w:rPr>
      </w:pPr>
      <w:r>
        <w:rPr>
          <w:rFonts w:eastAsia="Calibri"/>
          <w:szCs w:val="22"/>
          <w:lang w:eastAsia="en-US"/>
        </w:rPr>
        <w:br w:type="page"/>
      </w:r>
    </w:p>
    <w:p w14:paraId="70A78B97" w14:textId="6F551A6C"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3.</w:t>
      </w:r>
      <w:r w:rsidRPr="00E038E6">
        <w:rPr>
          <w:rFonts w:eastAsia="Calibri"/>
          <w:szCs w:val="22"/>
          <w:lang w:eastAsia="en-US"/>
        </w:rPr>
        <w:tab/>
        <w:t>Οι επιβάτες έχουν επίσης δικαίωμα να λάβουν</w:t>
      </w:r>
      <w:r w:rsidRPr="00E038E6">
        <w:rPr>
          <w:rFonts w:eastAsia="Calibri"/>
          <w:strike/>
          <w:szCs w:val="22"/>
          <w:lang w:eastAsia="en-US"/>
        </w:rPr>
        <w:t>, κατόπιν αιτήματος,</w:t>
      </w:r>
      <w:r w:rsidRPr="00E038E6">
        <w:rPr>
          <w:rFonts w:eastAsia="Calibri"/>
          <w:szCs w:val="22"/>
          <w:lang w:eastAsia="en-US"/>
        </w:rPr>
        <w:t xml:space="preserve"> αποζημίωση</w:t>
      </w:r>
      <w:r w:rsidRPr="00E038E6">
        <w:rPr>
          <w:rFonts w:eastAsia="Calibri"/>
          <w:szCs w:val="22"/>
          <w:lang w:val="en-GB" w:eastAsia="en-US"/>
        </w:rPr>
        <w:t> </w:t>
      </w:r>
      <w:r w:rsidRPr="00E038E6">
        <w:rPr>
          <w:rFonts w:eastAsia="Calibri"/>
          <w:szCs w:val="22"/>
          <w:lang w:eastAsia="en-US"/>
        </w:rPr>
        <w:t>από τον αερομεταφορέα που εκτελεί την πτήση</w:t>
      </w:r>
      <w:r w:rsidRPr="00E038E6">
        <w:rPr>
          <w:rFonts w:eastAsia="Calibri"/>
          <w:szCs w:val="22"/>
          <w:lang w:val="en-GB" w:eastAsia="en-US"/>
        </w:rPr>
        <w:t> </w:t>
      </w:r>
      <w:r w:rsidRPr="00E038E6">
        <w:rPr>
          <w:rFonts w:eastAsia="Calibri"/>
          <w:szCs w:val="22"/>
          <w:lang w:eastAsia="en-US"/>
        </w:rPr>
        <w:t>στην οποία σημειώθηκε διαταραχή σύμφωνα με το άρθρο 7 παράγραφοι 1 και 3, εάν η καθυστέρηση</w:t>
      </w:r>
      <w:r w:rsidRPr="00E038E6">
        <w:rPr>
          <w:rFonts w:eastAsia="Calibri"/>
          <w:szCs w:val="22"/>
          <w:lang w:val="en-GB" w:eastAsia="en-US"/>
        </w:rPr>
        <w:t> </w:t>
      </w:r>
      <w:r w:rsidRPr="00E038E6">
        <w:rPr>
          <w:rFonts w:eastAsia="Calibri"/>
          <w:szCs w:val="22"/>
          <w:lang w:eastAsia="en-US"/>
        </w:rPr>
        <w:t xml:space="preserve">της άφιξής τους στον τελικό προορισμό τους υπερβαίνει </w:t>
      </w:r>
      <w:r w:rsidRPr="00E038E6">
        <w:rPr>
          <w:rFonts w:eastAsia="Calibri"/>
          <w:strike/>
          <w:szCs w:val="22"/>
          <w:lang w:eastAsia="en-US"/>
        </w:rPr>
        <w:t>τα όρια που καθορίζονται</w:t>
      </w:r>
      <w:r w:rsidR="00261A98">
        <w:rPr>
          <w:rFonts w:eastAsia="Calibri"/>
          <w:strike/>
          <w:szCs w:val="22"/>
          <w:lang w:eastAsia="en-US"/>
        </w:rPr>
        <w:t xml:space="preserve"> </w:t>
      </w:r>
      <w:r w:rsidRPr="00E038E6">
        <w:rPr>
          <w:rFonts w:eastAsia="Calibri"/>
          <w:b/>
          <w:i/>
          <w:szCs w:val="22"/>
          <w:lang w:eastAsia="en-US"/>
        </w:rPr>
        <w:t>το όριο που καθορίζεται</w:t>
      </w:r>
      <w:r w:rsidRPr="00E038E6">
        <w:rPr>
          <w:rFonts w:eastAsia="Calibri"/>
          <w:szCs w:val="22"/>
          <w:lang w:eastAsia="en-US"/>
        </w:rPr>
        <w:t xml:space="preserve"> στο άρθρο 7 παράγραφος 2.</w:t>
      </w:r>
      <w:r w:rsidR="00261A98">
        <w:rPr>
          <w:rFonts w:eastAsia="Calibri"/>
          <w:b/>
          <w:szCs w:val="22"/>
          <w:lang w:eastAsia="en-US"/>
        </w:rPr>
        <w:t xml:space="preserve"> [Τροπολογία 95]</w:t>
      </w:r>
    </w:p>
    <w:p w14:paraId="66A32334" w14:textId="2C953D2B"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t>Οι επιβάτες έχουν το δικαίωμα να λάβουν</w:t>
      </w:r>
      <w:r w:rsidRPr="00E038E6">
        <w:rPr>
          <w:rFonts w:eastAsia="Calibri"/>
          <w:strike/>
          <w:szCs w:val="22"/>
          <w:lang w:eastAsia="en-US"/>
        </w:rPr>
        <w:t>, κατόπιν αιτήματος,</w:t>
      </w:r>
      <w:r w:rsidRPr="00E038E6">
        <w:rPr>
          <w:rFonts w:eastAsia="Calibri"/>
          <w:szCs w:val="22"/>
          <w:lang w:eastAsia="en-US"/>
        </w:rPr>
        <w:t xml:space="preserve"> αποζημίωση</w:t>
      </w:r>
      <w:r w:rsidRPr="00E038E6">
        <w:rPr>
          <w:rFonts w:eastAsia="Calibri"/>
          <w:szCs w:val="22"/>
          <w:lang w:val="en-GB" w:eastAsia="en-US"/>
        </w:rPr>
        <w:t> </w:t>
      </w:r>
      <w:r w:rsidRPr="00E038E6">
        <w:rPr>
          <w:rFonts w:eastAsia="Calibri"/>
          <w:szCs w:val="22"/>
          <w:lang w:eastAsia="en-US"/>
        </w:rPr>
        <w:t>από τον πραγματικό αερομεταφορέα που εκτελεί την πτήση</w:t>
      </w:r>
      <w:r w:rsidRPr="00E038E6">
        <w:rPr>
          <w:rFonts w:eastAsia="Calibri"/>
          <w:szCs w:val="22"/>
          <w:lang w:val="en-GB" w:eastAsia="en-US"/>
        </w:rPr>
        <w:t> </w:t>
      </w:r>
      <w:r w:rsidRPr="00E038E6">
        <w:rPr>
          <w:rFonts w:eastAsia="Calibri"/>
          <w:szCs w:val="22"/>
          <w:lang w:eastAsia="en-US"/>
        </w:rPr>
        <w:t>στην οποία σημειώθηκε διαταραχή σύμφωνα με το άρθρο 7 παράγραφοι 1 και 3, όταν επιλέγουν την επιστροφή χρημάτων σύμφωνα με το άρθρο 8 παράγραφος 1 στοιχείο α) ή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 παράγραφος 1 στοιχείο γ) ή όταν φθάσουν στον τελικό τους προορισμό με καθυστέρηση</w:t>
      </w:r>
      <w:r w:rsidRPr="00E038E6">
        <w:rPr>
          <w:rFonts w:eastAsia="Calibri"/>
          <w:szCs w:val="22"/>
          <w:lang w:val="en-GB" w:eastAsia="en-US"/>
        </w:rPr>
        <w:t> </w:t>
      </w:r>
      <w:r w:rsidRPr="00E038E6">
        <w:rPr>
          <w:rFonts w:eastAsia="Calibri"/>
          <w:szCs w:val="22"/>
          <w:lang w:eastAsia="en-US"/>
        </w:rPr>
        <w:t xml:space="preserve">στην άφιξη που υπερβαίνει </w:t>
      </w:r>
      <w:r w:rsidRPr="00E038E6">
        <w:rPr>
          <w:rFonts w:eastAsia="Calibri"/>
          <w:strike/>
          <w:szCs w:val="22"/>
          <w:lang w:eastAsia="en-US"/>
        </w:rPr>
        <w:t>τα όρια που καθορίζονται</w:t>
      </w:r>
      <w:r w:rsidR="00261A98">
        <w:rPr>
          <w:rFonts w:eastAsia="Calibri"/>
          <w:strike/>
          <w:szCs w:val="22"/>
          <w:lang w:eastAsia="en-US"/>
        </w:rPr>
        <w:t xml:space="preserve"> </w:t>
      </w:r>
      <w:r w:rsidRPr="00E038E6">
        <w:rPr>
          <w:rFonts w:eastAsia="Calibri"/>
          <w:b/>
          <w:i/>
          <w:szCs w:val="22"/>
          <w:lang w:eastAsia="en-US"/>
        </w:rPr>
        <w:t>το όριο που καθορίζεται</w:t>
      </w:r>
      <w:r w:rsidRPr="00E038E6">
        <w:rPr>
          <w:rFonts w:eastAsia="Calibri"/>
          <w:szCs w:val="22"/>
          <w:lang w:eastAsia="en-US"/>
        </w:rPr>
        <w:t xml:space="preserve"> στο άρθρο 7 παράγραφος 2, αφού επιλέξουν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το άρθρο 8 παράγραφος 1 στοιχείο β).</w:t>
      </w:r>
      <w:r w:rsidR="00261A98">
        <w:rPr>
          <w:rFonts w:eastAsia="Calibri"/>
          <w:b/>
          <w:szCs w:val="22"/>
          <w:lang w:eastAsia="en-US"/>
        </w:rPr>
        <w:t xml:space="preserve"> [Τροπολογία 96]</w:t>
      </w:r>
    </w:p>
    <w:p w14:paraId="0B8D040C" w14:textId="77777777" w:rsidR="00261A98" w:rsidRDefault="00261A98">
      <w:pPr>
        <w:widowControl/>
        <w:rPr>
          <w:rFonts w:eastAsia="Calibri"/>
          <w:b/>
          <w:i/>
          <w:szCs w:val="22"/>
          <w:lang w:eastAsia="en-US"/>
        </w:rPr>
      </w:pPr>
      <w:r>
        <w:rPr>
          <w:rFonts w:eastAsia="Calibri"/>
          <w:b/>
          <w:i/>
          <w:szCs w:val="22"/>
          <w:lang w:eastAsia="en-US"/>
        </w:rPr>
        <w:br w:type="page"/>
      </w:r>
    </w:p>
    <w:p w14:paraId="1B8A6BC4" w14:textId="2A7E22DC"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b/>
          <w:i/>
          <w:szCs w:val="22"/>
          <w:lang w:eastAsia="en-US"/>
        </w:rPr>
        <w:lastRenderedPageBreak/>
        <w:t>Όταν εφαρμόζονται οι παράγραφοι 2 και 3 του παρόντος άρθρου, ο πραγματικός αερομεταφορέας παρέχει συστηματικά, εντός 48 ωρών από την απολεσθείσα</w:t>
      </w:r>
      <w:r w:rsidRPr="00E038E6">
        <w:rPr>
          <w:rFonts w:eastAsia="Calibri"/>
          <w:b/>
          <w:i/>
          <w:szCs w:val="22"/>
          <w:lang w:val="en-GB" w:eastAsia="en-US"/>
        </w:rPr>
        <w:t> </w:t>
      </w:r>
      <w:r w:rsidRPr="00E038E6">
        <w:rPr>
          <w:rFonts w:eastAsia="Calibri"/>
          <w:b/>
          <w:i/>
          <w:szCs w:val="22"/>
          <w:lang w:eastAsia="en-US"/>
        </w:rPr>
        <w:t>πτήση</w:t>
      </w:r>
      <w:r w:rsidRPr="00E038E6">
        <w:rPr>
          <w:rFonts w:eastAsia="Calibri"/>
          <w:b/>
          <w:i/>
          <w:szCs w:val="22"/>
          <w:lang w:val="en-GB" w:eastAsia="en-US"/>
        </w:rPr>
        <w:t> </w:t>
      </w:r>
      <w:r w:rsidRPr="00E038E6">
        <w:rPr>
          <w:rFonts w:eastAsia="Calibri"/>
          <w:b/>
          <w:i/>
          <w:szCs w:val="22"/>
          <w:lang w:eastAsia="en-US"/>
        </w:rPr>
        <w:t>ανταπόκρισης, στον επιβάτη προσυμπληρωμένο έντυπο σύμφωνα με το άρθρο 16αα του κανονισμού [2023/0437(</w:t>
      </w:r>
      <w:r w:rsidRPr="00E038E6">
        <w:rPr>
          <w:rFonts w:eastAsia="Calibri"/>
          <w:b/>
          <w:i/>
          <w:szCs w:val="22"/>
          <w:lang w:val="en-GB" w:eastAsia="en-US"/>
        </w:rPr>
        <w:t>COD</w:t>
      </w:r>
      <w:r w:rsidRPr="00E038E6">
        <w:rPr>
          <w:rFonts w:eastAsia="Calibri"/>
          <w:b/>
          <w:i/>
          <w:szCs w:val="22"/>
          <w:lang w:eastAsia="en-US"/>
        </w:rPr>
        <w:t>)] για την επιβολή των δικαιωμάτων των επιβατών στην Ένωση.</w:t>
      </w:r>
      <w:r w:rsidR="00261A98">
        <w:rPr>
          <w:rFonts w:eastAsia="Calibri"/>
          <w:b/>
          <w:szCs w:val="22"/>
          <w:lang w:eastAsia="en-US"/>
        </w:rPr>
        <w:t xml:space="preserve"> [Τροπολογία 97]</w:t>
      </w:r>
    </w:p>
    <w:p w14:paraId="28550AEE" w14:textId="35AA9046"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trike/>
          <w:szCs w:val="22"/>
          <w:lang w:eastAsia="en-US"/>
        </w:rPr>
        <w:t>4.</w:t>
      </w:r>
      <w:r w:rsidRPr="00E038E6">
        <w:rPr>
          <w:rFonts w:eastAsia="Calibri"/>
          <w:szCs w:val="22"/>
          <w:lang w:eastAsia="en-US"/>
        </w:rPr>
        <w:tab/>
      </w:r>
      <w:r w:rsidRPr="00E038E6">
        <w:rPr>
          <w:rFonts w:eastAsia="Calibri"/>
          <w:strike/>
          <w:szCs w:val="22"/>
          <w:lang w:eastAsia="en-US"/>
        </w:rPr>
        <w:t>Όταν ένας επιβάτης σχεδιάζει και πραγματοποιεί στάση, ως τελικός προορισμός του επιβάτη θεωρείται ο αερολιμένας στον οποίο πραγματοποιείται η στάση.</w:t>
      </w:r>
      <w:r w:rsidR="00261A98">
        <w:rPr>
          <w:rFonts w:eastAsia="Calibri"/>
          <w:b/>
          <w:szCs w:val="22"/>
          <w:lang w:eastAsia="en-US"/>
        </w:rPr>
        <w:t xml:space="preserve"> [Τροπολογία 98]</w:t>
      </w:r>
    </w:p>
    <w:p w14:paraId="6191264C" w14:textId="68271A34"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 xml:space="preserve">Άρθρο 6γ </w:t>
      </w:r>
      <w:r w:rsidR="00261A98">
        <w:rPr>
          <w:rFonts w:eastAsia="Calibri"/>
          <w:b/>
          <w:i/>
          <w:szCs w:val="22"/>
          <w:lang w:eastAsia="en-US"/>
        </w:rPr>
        <w:br/>
      </w:r>
      <w:r w:rsidRPr="00E038E6">
        <w:rPr>
          <w:rFonts w:eastAsia="Calibri"/>
          <w:b/>
          <w:i/>
          <w:szCs w:val="22"/>
          <w:lang w:eastAsia="en-US"/>
        </w:rPr>
        <w:t>Έκτακτες περιστάσεις</w:t>
      </w:r>
    </w:p>
    <w:p w14:paraId="187729A6" w14:textId="3F252484"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Ως έκτακτες περιστάσεις θεωρούνται συμβάντα τα οποία, λόγω της φύσης ή των αιτίων τους, δεν συνδέονται αναπόσπαστα με τη συνήθη εκτέλεση</w:t>
      </w:r>
      <w:r w:rsidRPr="00E038E6">
        <w:rPr>
          <w:rFonts w:eastAsia="Calibri"/>
          <w:b/>
          <w:i/>
          <w:szCs w:val="22"/>
          <w:lang w:val="en-GB" w:eastAsia="en-US"/>
        </w:rPr>
        <w:t> </w:t>
      </w:r>
      <w:r w:rsidRPr="00E038E6">
        <w:rPr>
          <w:rFonts w:eastAsia="Calibri"/>
          <w:b/>
          <w:i/>
          <w:szCs w:val="22"/>
          <w:lang w:eastAsia="en-US"/>
        </w:rPr>
        <w:t>της δραστηριότητας του ενδιαφερόμενου αερομεταφορέα και εκφεύγουν του πραγματικού ελέγχου του εν λόγω αερομεταφορέα. Για τους σκοπούς του παρόντος κανονισμού, οι έκτακτες περιστάσεις περιορίζονται στις περιστάσεις που καθορίζονται στο παράρτημα</w:t>
      </w:r>
      <w:r w:rsidR="00261A98">
        <w:rPr>
          <w:rFonts w:eastAsia="Calibri"/>
          <w:b/>
          <w:i/>
          <w:szCs w:val="22"/>
          <w:lang w:eastAsia="en-US"/>
        </w:rPr>
        <w:t>.</w:t>
      </w:r>
    </w:p>
    <w:p w14:paraId="0F4C6822" w14:textId="77777777" w:rsidR="00261A98" w:rsidRDefault="00261A98">
      <w:pPr>
        <w:widowControl/>
        <w:rPr>
          <w:rFonts w:eastAsia="Calibri"/>
          <w:b/>
          <w:i/>
          <w:szCs w:val="22"/>
          <w:lang w:eastAsia="en-US"/>
        </w:rPr>
      </w:pPr>
      <w:r>
        <w:rPr>
          <w:rFonts w:eastAsia="Calibri"/>
          <w:b/>
          <w:i/>
          <w:szCs w:val="22"/>
          <w:lang w:eastAsia="en-US"/>
        </w:rPr>
        <w:br w:type="page"/>
      </w:r>
    </w:p>
    <w:p w14:paraId="2E857855" w14:textId="0B3DD11B"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2.</w:t>
      </w:r>
      <w:r w:rsidRPr="00E038E6">
        <w:rPr>
          <w:rFonts w:eastAsia="Calibri"/>
          <w:szCs w:val="22"/>
          <w:lang w:eastAsia="en-US"/>
        </w:rPr>
        <w:tab/>
      </w:r>
      <w:r w:rsidRPr="00E038E6">
        <w:rPr>
          <w:rFonts w:eastAsia="Calibri"/>
          <w:b/>
          <w:i/>
          <w:szCs w:val="22"/>
          <w:lang w:eastAsia="en-US"/>
        </w:rPr>
        <w:t>Όταν επιβάτης έχει δικαίωμα αποζημίωσης από αερομεταφορέα σύμφωνα με τα άρθρα 4, 5 και 6, ο αερομεταφορέας αποστέλλει στον επιβάτη εγγράφως, εντός 48 ωρών, πληροφορίες σχετικά με την ύπαρξη ή την απουσία έκτακτων περιστάσεων και παρέχει πρόσβαση</w:t>
      </w:r>
      <w:r w:rsidRPr="00E038E6">
        <w:rPr>
          <w:rFonts w:eastAsia="Calibri"/>
          <w:b/>
          <w:i/>
          <w:szCs w:val="22"/>
          <w:lang w:val="en-GB" w:eastAsia="en-US"/>
        </w:rPr>
        <w:t> </w:t>
      </w:r>
      <w:r w:rsidRPr="00E038E6">
        <w:rPr>
          <w:rFonts w:eastAsia="Calibri"/>
          <w:b/>
          <w:i/>
          <w:szCs w:val="22"/>
          <w:lang w:eastAsia="en-US"/>
        </w:rPr>
        <w:t>στο προσυμπληρωμένο κοινό έντυπο σύμφωνα με το άρθρο [16αα του κανονισμού [2023/</w:t>
      </w:r>
      <w:r w:rsidR="00261A98">
        <w:rPr>
          <w:rFonts w:eastAsia="Calibri"/>
          <w:b/>
          <w:i/>
          <w:szCs w:val="22"/>
          <w:lang w:eastAsia="en-US"/>
        </w:rPr>
        <w:t>.</w:t>
      </w:r>
      <w:r w:rsidRPr="00E038E6">
        <w:rPr>
          <w:rFonts w:eastAsia="Calibri"/>
          <w:b/>
          <w:i/>
          <w:szCs w:val="22"/>
          <w:lang w:eastAsia="en-US"/>
        </w:rPr>
        <w:t>..] για την επιβολή των δικαιωμάτων των επιβατών στην Ένωση].</w:t>
      </w:r>
    </w:p>
    <w:p w14:paraId="5166231A" w14:textId="706F6513"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Σε περίπτωση</w:t>
      </w:r>
      <w:r w:rsidRPr="00E038E6">
        <w:rPr>
          <w:rFonts w:eastAsia="Calibri"/>
          <w:b/>
          <w:i/>
          <w:szCs w:val="22"/>
          <w:lang w:val="en-GB" w:eastAsia="en-US"/>
        </w:rPr>
        <w:t> </w:t>
      </w:r>
      <w:r w:rsidRPr="00E038E6">
        <w:rPr>
          <w:rFonts w:eastAsia="Calibri"/>
          <w:b/>
          <w:i/>
          <w:szCs w:val="22"/>
          <w:lang w:eastAsia="en-US"/>
        </w:rPr>
        <w:t>ασυνήθιστου συμβάντος πέραν του ελέγχου ενός ή περισσότερων κρατών μελών, το οποίο έχει σημαντικό αντίκτυπο στα αεροπορικά ταξίδια με μείζονες δυσμενείς συνέπειες για τον τομέα των αερομεταφορών και το οποίο δεν περιλαμβάνεται στο παράρτημα του παρόντος κανονισμού, ανατίθεται στην Επιτροπή η εξουσία να εκδίδει κατ’ εξουσιοδότηση</w:t>
      </w:r>
      <w:r w:rsidRPr="00E038E6">
        <w:rPr>
          <w:rFonts w:eastAsia="Calibri"/>
          <w:b/>
          <w:i/>
          <w:szCs w:val="22"/>
          <w:lang w:val="en-GB" w:eastAsia="en-US"/>
        </w:rPr>
        <w:t> </w:t>
      </w:r>
      <w:r w:rsidRPr="00E038E6">
        <w:rPr>
          <w:rFonts w:eastAsia="Calibri"/>
          <w:b/>
          <w:i/>
          <w:szCs w:val="22"/>
          <w:lang w:eastAsia="en-US"/>
        </w:rPr>
        <w:t>πράξη σύμφωνα με το άρθρο 16η για την τροποποίηση</w:t>
      </w:r>
      <w:r w:rsidRPr="00E038E6">
        <w:rPr>
          <w:rFonts w:eastAsia="Calibri"/>
          <w:b/>
          <w:i/>
          <w:szCs w:val="22"/>
          <w:lang w:val="en-GB" w:eastAsia="en-US"/>
        </w:rPr>
        <w:t> </w:t>
      </w:r>
      <w:r w:rsidRPr="00E038E6">
        <w:rPr>
          <w:rFonts w:eastAsia="Calibri"/>
          <w:b/>
          <w:i/>
          <w:szCs w:val="22"/>
          <w:lang w:eastAsia="en-US"/>
        </w:rPr>
        <w:t>του εξαντλητικού καταλόγου του εν λόγω παραρτήματος με την προσθήκη των σχετικών έκτακτων περιστάσεων, υπό την προϋπόθεση</w:t>
      </w:r>
      <w:r w:rsidRPr="00E038E6">
        <w:rPr>
          <w:rFonts w:eastAsia="Calibri"/>
          <w:b/>
          <w:i/>
          <w:szCs w:val="22"/>
          <w:lang w:val="en-GB" w:eastAsia="en-US"/>
        </w:rPr>
        <w:t> </w:t>
      </w:r>
      <w:r w:rsidRPr="00E038E6">
        <w:rPr>
          <w:rFonts w:eastAsia="Calibri"/>
          <w:b/>
          <w:i/>
          <w:szCs w:val="22"/>
          <w:lang w:eastAsia="en-US"/>
        </w:rPr>
        <w:t>ότι είναι απολύτως αναγκαίο για την αντιμετώπιση</w:t>
      </w:r>
      <w:r w:rsidRPr="00E038E6">
        <w:rPr>
          <w:rFonts w:eastAsia="Calibri"/>
          <w:b/>
          <w:i/>
          <w:szCs w:val="22"/>
          <w:lang w:val="en-GB" w:eastAsia="en-US"/>
        </w:rPr>
        <w:t> </w:t>
      </w:r>
      <w:r w:rsidRPr="00E038E6">
        <w:rPr>
          <w:rFonts w:eastAsia="Calibri"/>
          <w:b/>
          <w:i/>
          <w:szCs w:val="22"/>
          <w:lang w:eastAsia="en-US"/>
        </w:rPr>
        <w:t>του εν λόγω ασυνήθιστου συμβάντος.»</w:t>
      </w:r>
      <w:r w:rsidR="00261A98">
        <w:rPr>
          <w:rFonts w:eastAsia="Calibri"/>
          <w:b/>
          <w:i/>
          <w:szCs w:val="22"/>
          <w:lang w:eastAsia="en-US"/>
        </w:rPr>
        <w:t>.</w:t>
      </w:r>
      <w:r w:rsidR="00261A98">
        <w:rPr>
          <w:rFonts w:eastAsia="Calibri"/>
          <w:b/>
          <w:szCs w:val="22"/>
          <w:lang w:eastAsia="en-US"/>
        </w:rPr>
        <w:t xml:space="preserve"> [Τροπολογία 99]</w:t>
      </w:r>
    </w:p>
    <w:p w14:paraId="409BA0AB" w14:textId="77777777" w:rsidR="00261A98" w:rsidRDefault="00261A98">
      <w:pPr>
        <w:widowControl/>
        <w:rPr>
          <w:rFonts w:eastAsia="Calibri"/>
          <w:szCs w:val="22"/>
          <w:lang w:eastAsia="en-US"/>
        </w:rPr>
      </w:pPr>
      <w:r>
        <w:rPr>
          <w:rFonts w:eastAsia="Calibri"/>
          <w:szCs w:val="22"/>
          <w:lang w:eastAsia="en-US"/>
        </w:rPr>
        <w:br w:type="page"/>
      </w:r>
    </w:p>
    <w:p w14:paraId="565D8E8F" w14:textId="3538016E"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8)</w:t>
      </w:r>
      <w:r w:rsidRPr="00E038E6">
        <w:rPr>
          <w:rFonts w:eastAsia="Calibri"/>
          <w:szCs w:val="22"/>
          <w:lang w:eastAsia="en-US"/>
        </w:rPr>
        <w:tab/>
        <w:t>Το άρθρο 7 αντικαθίσταται από το ακόλουθο κείμενο:</w:t>
      </w:r>
    </w:p>
    <w:p w14:paraId="5E32F64A" w14:textId="6AA36A8F" w:rsidR="00E038E6" w:rsidRPr="00261A98" w:rsidRDefault="00261A98" w:rsidP="00E038E6">
      <w:pPr>
        <w:widowControl/>
        <w:spacing w:before="120" w:after="120" w:line="360" w:lineRule="auto"/>
        <w:ind w:left="850"/>
        <w:rPr>
          <w:rFonts w:eastAsia="Calibri"/>
          <w:bCs/>
          <w:szCs w:val="22"/>
          <w:lang w:eastAsia="en-US"/>
        </w:rPr>
      </w:pPr>
      <w:r>
        <w:rPr>
          <w:rFonts w:eastAsia="Calibri"/>
          <w:b/>
          <w:iCs/>
          <w:szCs w:val="22"/>
          <w:lang w:eastAsia="en-US"/>
        </w:rPr>
        <w:t>«</w:t>
      </w:r>
      <w:r w:rsidR="00E038E6" w:rsidRPr="001067F4">
        <w:rPr>
          <w:rFonts w:eastAsia="Calibri"/>
          <w:bCs/>
          <w:szCs w:val="22"/>
          <w:lang w:eastAsia="en-US"/>
        </w:rPr>
        <w:t xml:space="preserve">Άρθρο 7 </w:t>
      </w:r>
      <w:r>
        <w:rPr>
          <w:rFonts w:eastAsia="Calibri"/>
          <w:bCs/>
          <w:szCs w:val="22"/>
          <w:lang w:eastAsia="en-US"/>
        </w:rPr>
        <w:br/>
      </w:r>
      <w:r w:rsidR="00E038E6" w:rsidRPr="001067F4">
        <w:rPr>
          <w:rFonts w:eastAsia="Calibri"/>
          <w:bCs/>
          <w:szCs w:val="22"/>
          <w:lang w:eastAsia="en-US"/>
        </w:rPr>
        <w:t>Δικαίωμα αποζημίωσης</w:t>
      </w:r>
    </w:p>
    <w:p w14:paraId="641F55C3"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διαταραχής, ισχύουν τα ακόλουθα ποσά</w:t>
      </w:r>
      <w:r w:rsidRPr="00E038E6">
        <w:rPr>
          <w:rFonts w:eastAsia="Calibri"/>
          <w:szCs w:val="22"/>
          <w:lang w:val="en-GB" w:eastAsia="en-US"/>
        </w:rPr>
        <w:t> </w:t>
      </w:r>
      <w:r w:rsidRPr="00E038E6">
        <w:rPr>
          <w:rFonts w:eastAsia="Calibri"/>
          <w:szCs w:val="22"/>
          <w:lang w:eastAsia="en-US"/>
        </w:rPr>
        <w:t>αποζημίωσης υπό τους όρους που ορίζονται στα άρθρα 4, 5, 6 ή 6α και στο παρόν άρθρο:</w:t>
      </w:r>
    </w:p>
    <w:p w14:paraId="212A14B9" w14:textId="1A3BE643"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t>α)</w:t>
      </w:r>
      <w:r w:rsidRPr="00E038E6">
        <w:rPr>
          <w:rFonts w:eastAsia="Calibri"/>
          <w:szCs w:val="22"/>
          <w:lang w:eastAsia="en-US"/>
        </w:rPr>
        <w:tab/>
        <w:t>300</w:t>
      </w:r>
      <w:r w:rsidRPr="00E038E6">
        <w:rPr>
          <w:rFonts w:eastAsia="Calibri"/>
          <w:szCs w:val="22"/>
          <w:lang w:val="en-GB" w:eastAsia="en-US"/>
        </w:rPr>
        <w:t> EUR</w:t>
      </w:r>
      <w:r w:rsidRPr="00E038E6">
        <w:rPr>
          <w:rFonts w:eastAsia="Calibri"/>
          <w:szCs w:val="22"/>
          <w:lang w:eastAsia="en-US"/>
        </w:rPr>
        <w:t xml:space="preserve"> για όλα τα ταξίδια </w:t>
      </w:r>
      <w:r w:rsidRPr="00E038E6">
        <w:rPr>
          <w:rFonts w:eastAsia="Calibri"/>
          <w:strike/>
          <w:szCs w:val="22"/>
          <w:lang w:eastAsia="en-US"/>
        </w:rPr>
        <w:t>εντός της Ένωσης και για ταξίδια έως 3</w:t>
      </w:r>
      <w:r w:rsidRPr="00E038E6">
        <w:rPr>
          <w:rFonts w:eastAsia="Calibri"/>
          <w:strike/>
          <w:szCs w:val="22"/>
          <w:lang w:val="en-GB" w:eastAsia="en-US"/>
        </w:rPr>
        <w:t> </w:t>
      </w:r>
      <w:r w:rsidRPr="00E038E6">
        <w:rPr>
          <w:rFonts w:eastAsia="Calibri"/>
          <w:strike/>
          <w:szCs w:val="22"/>
          <w:lang w:eastAsia="en-US"/>
        </w:rPr>
        <w:t>500</w:t>
      </w:r>
      <w:r w:rsidRPr="00E038E6">
        <w:rPr>
          <w:rFonts w:eastAsia="Calibri"/>
          <w:b/>
          <w:i/>
          <w:szCs w:val="22"/>
          <w:lang w:eastAsia="en-US"/>
        </w:rPr>
        <w:t>έως 1</w:t>
      </w:r>
      <w:r w:rsidRPr="00E038E6">
        <w:rPr>
          <w:rFonts w:eastAsia="Calibri"/>
          <w:b/>
          <w:i/>
          <w:szCs w:val="22"/>
          <w:lang w:val="en-GB" w:eastAsia="en-US"/>
        </w:rPr>
        <w:t> </w:t>
      </w:r>
      <w:r w:rsidRPr="00E038E6">
        <w:rPr>
          <w:rFonts w:eastAsia="Calibri"/>
          <w:b/>
          <w:i/>
          <w:szCs w:val="22"/>
          <w:lang w:eastAsia="en-US"/>
        </w:rPr>
        <w:t>500</w:t>
      </w:r>
      <w:r w:rsidRPr="00E038E6">
        <w:rPr>
          <w:rFonts w:eastAsia="Calibri"/>
          <w:szCs w:val="22"/>
          <w:lang w:eastAsia="en-US"/>
        </w:rPr>
        <w:t xml:space="preserve"> χιλιομέτρων</w:t>
      </w:r>
      <w:r w:rsidRPr="001067F4">
        <w:rPr>
          <w:rFonts w:eastAsia="Calibri"/>
          <w:szCs w:val="22"/>
          <w:lang w:eastAsia="en-US"/>
        </w:rPr>
        <w:t>·</w:t>
      </w:r>
      <w:r w:rsidR="00261A98">
        <w:rPr>
          <w:rFonts w:eastAsia="Calibri"/>
          <w:b/>
          <w:szCs w:val="22"/>
          <w:lang w:eastAsia="en-US"/>
        </w:rPr>
        <w:t xml:space="preserve"> [Τροπολογία 100]</w:t>
      </w:r>
    </w:p>
    <w:p w14:paraId="6669D2D9" w14:textId="06FD6AEA"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t>β)</w:t>
      </w:r>
      <w:r w:rsidRPr="00E038E6">
        <w:rPr>
          <w:rFonts w:eastAsia="Calibri"/>
          <w:szCs w:val="22"/>
          <w:lang w:eastAsia="en-US"/>
        </w:rPr>
        <w:tab/>
      </w:r>
      <w:r w:rsidRPr="00E038E6">
        <w:rPr>
          <w:rFonts w:eastAsia="Calibri"/>
          <w:strike/>
          <w:szCs w:val="22"/>
          <w:lang w:eastAsia="en-US"/>
        </w:rPr>
        <w:t>500</w:t>
      </w:r>
      <w:r w:rsidRPr="00E038E6">
        <w:rPr>
          <w:rFonts w:eastAsia="Calibri"/>
          <w:b/>
          <w:i/>
          <w:szCs w:val="22"/>
          <w:lang w:eastAsia="en-US"/>
        </w:rPr>
        <w:t>400</w:t>
      </w:r>
      <w:r w:rsidRPr="00E038E6">
        <w:rPr>
          <w:rFonts w:eastAsia="Calibri"/>
          <w:szCs w:val="22"/>
          <w:lang w:eastAsia="en-US"/>
        </w:rPr>
        <w:t xml:space="preserve"> </w:t>
      </w:r>
      <w:r w:rsidRPr="00E038E6">
        <w:rPr>
          <w:rFonts w:eastAsia="Calibri"/>
          <w:szCs w:val="22"/>
          <w:lang w:val="en-GB" w:eastAsia="en-US"/>
        </w:rPr>
        <w:t>EUR</w:t>
      </w:r>
      <w:r w:rsidRPr="00E038E6">
        <w:rPr>
          <w:rFonts w:eastAsia="Calibri"/>
          <w:szCs w:val="22"/>
          <w:lang w:eastAsia="en-US"/>
        </w:rPr>
        <w:t xml:space="preserve"> για</w:t>
      </w:r>
      <w:r w:rsidRPr="00E038E6">
        <w:rPr>
          <w:rFonts w:eastAsia="Calibri"/>
          <w:b/>
          <w:i/>
          <w:szCs w:val="22"/>
          <w:lang w:eastAsia="en-US"/>
        </w:rPr>
        <w:t xml:space="preserve"> όλα τα</w:t>
      </w:r>
      <w:r w:rsidRPr="00E038E6">
        <w:rPr>
          <w:rFonts w:eastAsia="Calibri"/>
          <w:szCs w:val="22"/>
          <w:lang w:eastAsia="en-US"/>
        </w:rPr>
        <w:t xml:space="preserve"> ταξίδια άνω των</w:t>
      </w:r>
      <w:r w:rsidRPr="00E038E6">
        <w:rPr>
          <w:rFonts w:eastAsia="Calibri"/>
          <w:b/>
          <w:i/>
          <w:szCs w:val="22"/>
          <w:lang w:eastAsia="en-US"/>
        </w:rPr>
        <w:t xml:space="preserve"> 1</w:t>
      </w:r>
      <w:r w:rsidRPr="00E038E6">
        <w:rPr>
          <w:rFonts w:eastAsia="Calibri"/>
          <w:b/>
          <w:i/>
          <w:szCs w:val="22"/>
          <w:lang w:val="en-GB" w:eastAsia="en-US"/>
        </w:rPr>
        <w:t> </w:t>
      </w:r>
      <w:r w:rsidRPr="00E038E6">
        <w:rPr>
          <w:rFonts w:eastAsia="Calibri"/>
          <w:b/>
          <w:i/>
          <w:szCs w:val="22"/>
          <w:lang w:eastAsia="en-US"/>
        </w:rPr>
        <w:t>500 χιλιομέτρων και έως</w:t>
      </w:r>
      <w:r w:rsidRPr="00E038E6">
        <w:rPr>
          <w:rFonts w:eastAsia="Calibri"/>
          <w:szCs w:val="22"/>
          <w:lang w:eastAsia="en-US"/>
        </w:rPr>
        <w:t xml:space="preserve"> 3</w:t>
      </w:r>
      <w:r w:rsidRPr="00E038E6">
        <w:rPr>
          <w:rFonts w:eastAsia="Calibri"/>
          <w:szCs w:val="22"/>
          <w:lang w:val="en-GB" w:eastAsia="en-US"/>
        </w:rPr>
        <w:t> </w:t>
      </w:r>
      <w:r w:rsidRPr="00E038E6">
        <w:rPr>
          <w:rFonts w:eastAsia="Calibri"/>
          <w:szCs w:val="22"/>
          <w:lang w:eastAsia="en-US"/>
        </w:rPr>
        <w:t>500 χιλιομέτρων</w:t>
      </w:r>
      <w:r w:rsidRPr="001067F4">
        <w:rPr>
          <w:rFonts w:eastAsia="Calibri"/>
          <w:szCs w:val="22"/>
          <w:lang w:eastAsia="en-US"/>
        </w:rPr>
        <w:t>·</w:t>
      </w:r>
      <w:r w:rsidR="00261A98">
        <w:rPr>
          <w:rFonts w:eastAsia="Calibri"/>
          <w:b/>
          <w:szCs w:val="22"/>
          <w:lang w:eastAsia="en-US"/>
        </w:rPr>
        <w:t xml:space="preserve"> [Τροπολογία 101]</w:t>
      </w:r>
    </w:p>
    <w:p w14:paraId="04CAC047" w14:textId="42FB4CED" w:rsidR="00E038E6" w:rsidRPr="001067F4" w:rsidRDefault="00726779" w:rsidP="00E038E6">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β</w:t>
      </w:r>
      <w:r w:rsidR="00261A98">
        <w:rPr>
          <w:rFonts w:eastAsia="Calibri"/>
          <w:b/>
          <w:i/>
          <w:szCs w:val="22"/>
          <w:lang w:eastAsia="en-US"/>
        </w:rPr>
        <w:t>α</w:t>
      </w:r>
      <w:proofErr w:type="spellEnd"/>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600</w:t>
      </w:r>
      <w:r w:rsidR="00E038E6" w:rsidRPr="00E038E6">
        <w:rPr>
          <w:rFonts w:eastAsia="Calibri"/>
          <w:b/>
          <w:i/>
          <w:szCs w:val="22"/>
          <w:lang w:val="en-GB" w:eastAsia="en-US"/>
        </w:rPr>
        <w:t> EUR</w:t>
      </w:r>
      <w:r w:rsidR="00E038E6" w:rsidRPr="00E038E6">
        <w:rPr>
          <w:rFonts w:eastAsia="Calibri"/>
          <w:b/>
          <w:i/>
          <w:szCs w:val="22"/>
          <w:lang w:eastAsia="en-US"/>
        </w:rPr>
        <w:t xml:space="preserve"> για όλα τα ταξίδια άνω των 3</w:t>
      </w:r>
      <w:r w:rsidR="00E038E6" w:rsidRPr="00E038E6">
        <w:rPr>
          <w:rFonts w:eastAsia="Calibri"/>
          <w:b/>
          <w:i/>
          <w:szCs w:val="22"/>
          <w:lang w:val="en-GB" w:eastAsia="en-US"/>
        </w:rPr>
        <w:t> </w:t>
      </w:r>
      <w:r w:rsidR="00E038E6" w:rsidRPr="00E038E6">
        <w:rPr>
          <w:rFonts w:eastAsia="Calibri"/>
          <w:b/>
          <w:i/>
          <w:szCs w:val="22"/>
          <w:lang w:eastAsia="en-US"/>
        </w:rPr>
        <w:t>500 χιλιομέτρων.</w:t>
      </w:r>
      <w:r w:rsidR="00261A98">
        <w:rPr>
          <w:rFonts w:eastAsia="Calibri"/>
          <w:b/>
          <w:szCs w:val="22"/>
          <w:lang w:eastAsia="en-US"/>
        </w:rPr>
        <w:t xml:space="preserve"> [Τροπολογία 102]</w:t>
      </w:r>
    </w:p>
    <w:p w14:paraId="713F176A" w14:textId="0E9AA45B"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trike/>
          <w:szCs w:val="22"/>
          <w:lang w:eastAsia="en-US"/>
        </w:rPr>
        <w:t>Κατά παρέκκλιση</w:t>
      </w:r>
      <w:r w:rsidRPr="00E038E6">
        <w:rPr>
          <w:rFonts w:eastAsia="Calibri"/>
          <w:strike/>
          <w:szCs w:val="22"/>
          <w:lang w:val="en-GB" w:eastAsia="en-US"/>
        </w:rPr>
        <w:t> </w:t>
      </w:r>
      <w:r w:rsidRPr="00E038E6">
        <w:rPr>
          <w:rFonts w:eastAsia="Calibri"/>
          <w:strike/>
          <w:szCs w:val="22"/>
          <w:lang w:eastAsia="en-US"/>
        </w:rPr>
        <w:t>από το στοιχείο α), για τα ταξίδια μεταξύ εξόχως απόκεντρων περιοχών και άλλου εδάφους κράτους μέλους στο οποίο εφαρμόζονται οι Συνθήκες, τα ποσά</w:t>
      </w:r>
      <w:r w:rsidRPr="00E038E6">
        <w:rPr>
          <w:rFonts w:eastAsia="Calibri"/>
          <w:strike/>
          <w:szCs w:val="22"/>
          <w:lang w:val="en-GB" w:eastAsia="en-US"/>
        </w:rPr>
        <w:t> </w:t>
      </w:r>
      <w:r w:rsidRPr="00E038E6">
        <w:rPr>
          <w:rFonts w:eastAsia="Calibri"/>
          <w:strike/>
          <w:szCs w:val="22"/>
          <w:lang w:eastAsia="en-US"/>
        </w:rPr>
        <w:t>της αποζημίωσης καθορίζονται με βάση</w:t>
      </w:r>
      <w:r w:rsidRPr="00E038E6">
        <w:rPr>
          <w:rFonts w:eastAsia="Calibri"/>
          <w:strike/>
          <w:szCs w:val="22"/>
          <w:lang w:val="en-GB" w:eastAsia="en-US"/>
        </w:rPr>
        <w:t> </w:t>
      </w:r>
      <w:r w:rsidRPr="00E038E6">
        <w:rPr>
          <w:rFonts w:eastAsia="Calibri"/>
          <w:strike/>
          <w:szCs w:val="22"/>
          <w:lang w:eastAsia="en-US"/>
        </w:rPr>
        <w:t>την πραγματική απόσταση</w:t>
      </w:r>
      <w:r w:rsidRPr="00E038E6">
        <w:rPr>
          <w:rFonts w:eastAsia="Calibri"/>
          <w:strike/>
          <w:szCs w:val="22"/>
          <w:lang w:val="en-GB" w:eastAsia="en-US"/>
        </w:rPr>
        <w:t> </w:t>
      </w:r>
      <w:r w:rsidRPr="00E038E6">
        <w:rPr>
          <w:rFonts w:eastAsia="Calibri"/>
          <w:strike/>
          <w:szCs w:val="22"/>
          <w:lang w:eastAsia="en-US"/>
        </w:rPr>
        <w:t>των ταξιδιών.</w:t>
      </w:r>
      <w:r w:rsidR="00261A98">
        <w:rPr>
          <w:rFonts w:eastAsia="Calibri"/>
          <w:b/>
          <w:szCs w:val="22"/>
          <w:lang w:eastAsia="en-US"/>
        </w:rPr>
        <w:t xml:space="preserve"> [Τροπολογία 103]</w:t>
      </w:r>
    </w:p>
    <w:p w14:paraId="0CB050BA" w14:textId="77777777" w:rsidR="00261A98" w:rsidRDefault="00261A98">
      <w:pPr>
        <w:widowControl/>
        <w:rPr>
          <w:rFonts w:eastAsia="Calibri"/>
          <w:b/>
          <w:i/>
          <w:szCs w:val="22"/>
          <w:lang w:eastAsia="en-US"/>
        </w:rPr>
      </w:pPr>
      <w:r>
        <w:rPr>
          <w:rFonts w:eastAsia="Calibri"/>
          <w:b/>
          <w:i/>
          <w:szCs w:val="22"/>
          <w:lang w:eastAsia="en-US"/>
        </w:rPr>
        <w:br w:type="page"/>
      </w:r>
    </w:p>
    <w:p w14:paraId="1C72437B" w14:textId="77FD6D75"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1α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Ανά τριετία, η Επιτροπή εκδίδει κατ’ εξουσιοδότηση</w:t>
      </w:r>
      <w:r w:rsidR="00E038E6" w:rsidRPr="00E038E6">
        <w:rPr>
          <w:rFonts w:eastAsia="Calibri"/>
          <w:b/>
          <w:i/>
          <w:szCs w:val="22"/>
          <w:lang w:val="en-GB" w:eastAsia="en-US"/>
        </w:rPr>
        <w:t> </w:t>
      </w:r>
      <w:r w:rsidR="00E038E6" w:rsidRPr="00E038E6">
        <w:rPr>
          <w:rFonts w:eastAsia="Calibri"/>
          <w:b/>
          <w:i/>
          <w:szCs w:val="22"/>
          <w:lang w:eastAsia="en-US"/>
        </w:rPr>
        <w:t>πράξη για την αυτόματη προσαρμογή των ποσών αποζημίωσης που αναφέρονται στην παρούσα</w:t>
      </w:r>
      <w:r w:rsidR="00E038E6" w:rsidRPr="00E038E6">
        <w:rPr>
          <w:rFonts w:eastAsia="Calibri"/>
          <w:b/>
          <w:i/>
          <w:szCs w:val="22"/>
          <w:lang w:val="en-GB" w:eastAsia="en-US"/>
        </w:rPr>
        <w:t> </w:t>
      </w:r>
      <w:r w:rsidR="00E038E6" w:rsidRPr="00E038E6">
        <w:rPr>
          <w:rFonts w:eastAsia="Calibri"/>
          <w:b/>
          <w:i/>
          <w:szCs w:val="22"/>
          <w:lang w:eastAsia="en-US"/>
        </w:rPr>
        <w:t>παράγραφο στο συνδυασμένο συνολικό ποσοστό πληθωρισμού των τριών προηγούμενων ετών με βάση</w:t>
      </w:r>
      <w:r w:rsidR="00E038E6" w:rsidRPr="00E038E6">
        <w:rPr>
          <w:rFonts w:eastAsia="Calibri"/>
          <w:b/>
          <w:i/>
          <w:szCs w:val="22"/>
          <w:lang w:val="en-GB" w:eastAsia="en-US"/>
        </w:rPr>
        <w:t> </w:t>
      </w:r>
      <w:r w:rsidR="00E038E6" w:rsidRPr="00E038E6">
        <w:rPr>
          <w:rFonts w:eastAsia="Calibri"/>
          <w:b/>
          <w:i/>
          <w:szCs w:val="22"/>
          <w:lang w:eastAsia="en-US"/>
        </w:rPr>
        <w:t xml:space="preserve">τον ευρωπαϊκό δείκτη τιμών καταναλωτή που δημοσιεύεται από τη </w:t>
      </w:r>
      <w:r w:rsidR="00E038E6" w:rsidRPr="00E038E6">
        <w:rPr>
          <w:rFonts w:eastAsia="Calibri"/>
          <w:b/>
          <w:i/>
          <w:szCs w:val="22"/>
          <w:lang w:val="en-GB" w:eastAsia="en-US"/>
        </w:rPr>
        <w:t>Eurostat</w:t>
      </w:r>
      <w:r w:rsidR="00E038E6" w:rsidRPr="00E038E6">
        <w:rPr>
          <w:rFonts w:eastAsia="Calibri"/>
          <w:b/>
          <w:i/>
          <w:szCs w:val="22"/>
          <w:lang w:eastAsia="en-US"/>
        </w:rPr>
        <w:t xml:space="preserve"> σύμφωνα με τον κανονισμό (ΕΕ) 2016/792</w:t>
      </w:r>
      <w:r w:rsidR="00261A98">
        <w:rPr>
          <w:rFonts w:eastAsia="Calibri"/>
          <w:b/>
          <w:i/>
          <w:szCs w:val="22"/>
          <w:lang w:eastAsia="en-US"/>
        </w:rPr>
        <w:t>*</w:t>
      </w:r>
      <w:r w:rsidR="00E038E6" w:rsidRPr="00E038E6">
        <w:rPr>
          <w:rFonts w:eastAsia="Calibri"/>
          <w:b/>
          <w:i/>
          <w:szCs w:val="22"/>
          <w:lang w:eastAsia="en-US"/>
        </w:rPr>
        <w:t>.</w:t>
      </w:r>
      <w:r w:rsidR="00261A98">
        <w:rPr>
          <w:rFonts w:eastAsia="Calibri"/>
          <w:b/>
          <w:szCs w:val="22"/>
          <w:lang w:eastAsia="en-US"/>
        </w:rPr>
        <w:t xml:space="preserve"> [Τροπολογία 104]</w:t>
      </w:r>
    </w:p>
    <w:p w14:paraId="669396D4" w14:textId="5C102CB0"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2.</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καθυστέρησης στην άφιξη μετά από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κατόπιν ματαίωσης βάσει του άρθρου 5, καθυστέρησης στην άφιξη βάσει του άρθρου 6 ή καθυστέρησης στην άφιξη μετά από απώλεια πτήσης ανταπόκρισης βάσει του άρθρου 6β, γεννάται το δικαίωμα αποζημίωσης για καθυστερήσεις στην άφιξη</w:t>
      </w:r>
      <w:r w:rsidRPr="00E038E6">
        <w:rPr>
          <w:rFonts w:eastAsia="Calibri"/>
          <w:strike/>
          <w:szCs w:val="22"/>
          <w:lang w:eastAsia="en-US"/>
        </w:rPr>
        <w:t xml:space="preserve"> που υπερβαίνουν:</w:t>
      </w:r>
      <w:r w:rsidRPr="00E038E6">
        <w:rPr>
          <w:rFonts w:eastAsia="Calibri"/>
          <w:b/>
          <w:i/>
          <w:szCs w:val="22"/>
          <w:lang w:eastAsia="en-US"/>
        </w:rPr>
        <w:t>, ή μετά από απώλεια χρόνου βάσει του άρθρου 6 παράγραφος 3α τριών ή περισσότερων ωρών, ανεξάρτητα από την απόσταση</w:t>
      </w:r>
      <w:r w:rsidRPr="00E038E6">
        <w:rPr>
          <w:rFonts w:eastAsia="Calibri"/>
          <w:b/>
          <w:i/>
          <w:szCs w:val="22"/>
          <w:lang w:val="en-GB" w:eastAsia="en-US"/>
        </w:rPr>
        <w:t> </w:t>
      </w:r>
      <w:r w:rsidRPr="00E038E6">
        <w:rPr>
          <w:rFonts w:eastAsia="Calibri"/>
          <w:b/>
          <w:i/>
          <w:szCs w:val="22"/>
          <w:lang w:eastAsia="en-US"/>
        </w:rPr>
        <w:t>του ταξιδιού.</w:t>
      </w:r>
      <w:r w:rsidR="00261A98">
        <w:rPr>
          <w:rFonts w:eastAsia="Calibri"/>
          <w:b/>
          <w:szCs w:val="22"/>
          <w:lang w:eastAsia="en-US"/>
        </w:rPr>
        <w:t xml:space="preserve"> [Τροπολογία 105]</w:t>
      </w:r>
    </w:p>
    <w:p w14:paraId="32F10379" w14:textId="77777777" w:rsidR="00261A98" w:rsidRDefault="00261A98">
      <w:pPr>
        <w:widowControl/>
        <w:rPr>
          <w:rFonts w:eastAsia="Calibri"/>
          <w:strike/>
          <w:szCs w:val="22"/>
          <w:lang w:eastAsia="en-US"/>
        </w:rPr>
      </w:pPr>
      <w:r>
        <w:rPr>
          <w:rFonts w:eastAsia="Calibri"/>
          <w:strike/>
          <w:szCs w:val="22"/>
          <w:lang w:eastAsia="en-US"/>
        </w:rPr>
        <w:br w:type="page"/>
      </w:r>
    </w:p>
    <w:p w14:paraId="470E385A" w14:textId="61CCC961"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eastAsia="en-US"/>
        </w:rPr>
        <w:lastRenderedPageBreak/>
        <w:t>α)</w:t>
      </w:r>
      <w:r w:rsidRPr="00E038E6">
        <w:rPr>
          <w:rFonts w:eastAsia="Calibri"/>
          <w:szCs w:val="22"/>
          <w:lang w:eastAsia="en-US"/>
        </w:rPr>
        <w:tab/>
      </w:r>
      <w:r w:rsidRPr="00E038E6">
        <w:rPr>
          <w:rFonts w:eastAsia="Calibri"/>
          <w:strike/>
          <w:szCs w:val="22"/>
          <w:lang w:eastAsia="en-US"/>
        </w:rPr>
        <w:t>τις τέσσερεις ώρες για όλα τα ταξίδια εντός της Ένωσης και για ταξίδια έως 3</w:t>
      </w:r>
      <w:r w:rsidRPr="00E038E6">
        <w:rPr>
          <w:rFonts w:eastAsia="Calibri"/>
          <w:strike/>
          <w:szCs w:val="22"/>
          <w:lang w:val="en-GB" w:eastAsia="en-US"/>
        </w:rPr>
        <w:t> </w:t>
      </w:r>
      <w:r w:rsidRPr="00E038E6">
        <w:rPr>
          <w:rFonts w:eastAsia="Calibri"/>
          <w:strike/>
          <w:szCs w:val="22"/>
          <w:lang w:eastAsia="en-US"/>
        </w:rPr>
        <w:t>500 χιλιομέτρων·</w:t>
      </w:r>
      <w:r w:rsidR="00261A98" w:rsidRPr="001067F4">
        <w:rPr>
          <w:rFonts w:eastAsia="Calibri"/>
          <w:b/>
          <w:szCs w:val="22"/>
          <w:lang w:eastAsia="en-US"/>
        </w:rPr>
        <w:t xml:space="preserve"> [Τροπολογία 106]</w:t>
      </w:r>
    </w:p>
    <w:p w14:paraId="0794BFC6" w14:textId="5C06376C"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eastAsia="en-US"/>
        </w:rPr>
        <w:t>β)</w:t>
      </w:r>
      <w:r w:rsidRPr="00E038E6">
        <w:rPr>
          <w:rFonts w:eastAsia="Calibri"/>
          <w:szCs w:val="22"/>
          <w:lang w:eastAsia="en-US"/>
        </w:rPr>
        <w:tab/>
      </w:r>
      <w:r w:rsidRPr="00E038E6">
        <w:rPr>
          <w:rFonts w:eastAsia="Calibri"/>
          <w:strike/>
          <w:szCs w:val="22"/>
          <w:lang w:eastAsia="en-US"/>
        </w:rPr>
        <w:t>τις έξι ώρες για ταξίδια άνω των 3</w:t>
      </w:r>
      <w:r w:rsidRPr="00E038E6">
        <w:rPr>
          <w:rFonts w:eastAsia="Calibri"/>
          <w:strike/>
          <w:szCs w:val="22"/>
          <w:lang w:val="en-GB" w:eastAsia="en-US"/>
        </w:rPr>
        <w:t> </w:t>
      </w:r>
      <w:r w:rsidRPr="00E038E6">
        <w:rPr>
          <w:rFonts w:eastAsia="Calibri"/>
          <w:strike/>
          <w:szCs w:val="22"/>
          <w:lang w:eastAsia="en-US"/>
        </w:rPr>
        <w:t>500 χιλιομέτρων.</w:t>
      </w:r>
      <w:r w:rsidR="00261A98">
        <w:rPr>
          <w:rFonts w:eastAsia="Calibri"/>
          <w:b/>
          <w:szCs w:val="22"/>
          <w:lang w:eastAsia="en-US"/>
        </w:rPr>
        <w:t xml:space="preserve"> [Τροπολογία 107]</w:t>
      </w:r>
    </w:p>
    <w:p w14:paraId="708DB1B2"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3.</w:t>
      </w:r>
      <w:r w:rsidRPr="00E038E6">
        <w:rPr>
          <w:rFonts w:eastAsia="Calibri"/>
          <w:szCs w:val="22"/>
          <w:lang w:eastAsia="en-US"/>
        </w:rPr>
        <w:tab/>
        <w:t>Για τον προσδιορισμό των αποστάσεων για τον σκοπό του παρόντος κανονισμού, λαμβάνεται ως βάση</w:t>
      </w:r>
      <w:r w:rsidRPr="00E038E6">
        <w:rPr>
          <w:rFonts w:eastAsia="Calibri"/>
          <w:szCs w:val="22"/>
          <w:lang w:val="en-GB" w:eastAsia="en-US"/>
        </w:rPr>
        <w:t> </w:t>
      </w:r>
      <w:r w:rsidRPr="00E038E6">
        <w:rPr>
          <w:rFonts w:eastAsia="Calibri"/>
          <w:szCs w:val="22"/>
          <w:lang w:eastAsia="en-US"/>
        </w:rPr>
        <w:t>υπολογισμού η απόσταση</w:t>
      </w:r>
      <w:r w:rsidRPr="00E038E6">
        <w:rPr>
          <w:rFonts w:eastAsia="Calibri"/>
          <w:szCs w:val="22"/>
          <w:lang w:val="en-GB" w:eastAsia="en-US"/>
        </w:rPr>
        <w:t> </w:t>
      </w:r>
      <w:r w:rsidRPr="00E038E6">
        <w:rPr>
          <w:rFonts w:eastAsia="Calibri"/>
          <w:szCs w:val="22"/>
          <w:lang w:eastAsia="en-US"/>
        </w:rPr>
        <w:t>μεταξύ του αρχικού σημείου αναχώρησης και του τελικού προορισμού. Σε περίπτωση</w:t>
      </w:r>
      <w:r w:rsidRPr="00E038E6">
        <w:rPr>
          <w:rFonts w:eastAsia="Calibri"/>
          <w:szCs w:val="22"/>
          <w:lang w:val="en-GB" w:eastAsia="en-US"/>
        </w:rPr>
        <w:t> </w:t>
      </w:r>
      <w:r w:rsidRPr="00E038E6">
        <w:rPr>
          <w:rFonts w:eastAsia="Calibri"/>
          <w:szCs w:val="22"/>
          <w:lang w:eastAsia="en-US"/>
        </w:rPr>
        <w:t xml:space="preserve">πτήσης ανταπόκρισης, λαμβάνονται υπόψη μόνο το αρχικό σημείο αναχώρησης και ο αερολιμένας τελικού προορισμού. Οι αποστάσεις αυτές μετρούνται με τη μέθοδο της </w:t>
      </w:r>
      <w:proofErr w:type="spellStart"/>
      <w:r w:rsidRPr="00E038E6">
        <w:rPr>
          <w:rFonts w:eastAsia="Calibri"/>
          <w:szCs w:val="22"/>
          <w:lang w:eastAsia="en-US"/>
        </w:rPr>
        <w:t>μεγιστοκύκλιας</w:t>
      </w:r>
      <w:proofErr w:type="spellEnd"/>
      <w:r w:rsidRPr="00E038E6">
        <w:rPr>
          <w:rFonts w:eastAsia="Calibri"/>
          <w:szCs w:val="22"/>
          <w:lang w:eastAsia="en-US"/>
        </w:rPr>
        <w:t xml:space="preserve"> διαδρομής</w:t>
      </w:r>
    </w:p>
    <w:p w14:paraId="06E6DE4C" w14:textId="31C22B55"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4.</w:t>
      </w:r>
      <w:r w:rsidRPr="00E038E6">
        <w:rPr>
          <w:rFonts w:eastAsia="Calibri"/>
          <w:szCs w:val="22"/>
          <w:lang w:eastAsia="en-US"/>
        </w:rPr>
        <w:tab/>
        <w:t xml:space="preserve">Στις περιπτώσεις που οι επιβάτες έχουν επιλέξει να συνεχίσουν το ταξίδι </w:t>
      </w:r>
      <w:r w:rsidRPr="00E038E6">
        <w:rPr>
          <w:rFonts w:eastAsia="Calibri"/>
          <w:b/>
          <w:i/>
          <w:szCs w:val="22"/>
          <w:lang w:eastAsia="en-US"/>
        </w:rPr>
        <w:t xml:space="preserve">τους </w:t>
      </w:r>
      <w:r w:rsidRPr="00E038E6">
        <w:rPr>
          <w:rFonts w:eastAsia="Calibri"/>
          <w:szCs w:val="22"/>
          <w:lang w:eastAsia="en-US"/>
        </w:rPr>
        <w:t xml:space="preserve">δυνάμει του άρθρου 8 παράγραφος 1 στοιχείο </w:t>
      </w:r>
      <w:r w:rsidRPr="00E038E6">
        <w:rPr>
          <w:rFonts w:eastAsia="Calibri"/>
          <w:b/>
          <w:i/>
          <w:szCs w:val="22"/>
          <w:lang w:eastAsia="en-US"/>
        </w:rPr>
        <w:t>α), β) ή γ</w:t>
      </w:r>
      <w:r w:rsidR="00261A98">
        <w:rPr>
          <w:rFonts w:eastAsia="Calibri"/>
          <w:b/>
          <w:i/>
          <w:szCs w:val="22"/>
          <w:lang w:eastAsia="en-US"/>
        </w:rPr>
        <w:t xml:space="preserve">) </w:t>
      </w:r>
      <w:r w:rsidRPr="00261A98">
        <w:rPr>
          <w:rFonts w:eastAsia="Calibri"/>
          <w:strike/>
          <w:szCs w:val="22"/>
          <w:lang w:eastAsia="en-US"/>
        </w:rPr>
        <w:t>β</w:t>
      </w:r>
      <w:r w:rsidRPr="001067F4">
        <w:rPr>
          <w:rFonts w:eastAsia="Calibri"/>
          <w:strike/>
          <w:szCs w:val="22"/>
          <w:lang w:eastAsia="en-US"/>
        </w:rPr>
        <w:t>)</w:t>
      </w:r>
      <w:r w:rsidRPr="00E038E6">
        <w:rPr>
          <w:rFonts w:eastAsia="Calibri"/>
          <w:szCs w:val="22"/>
          <w:lang w:eastAsia="en-US"/>
        </w:rPr>
        <w:t xml:space="preserve"> και σημειώνεται περαιτέρω διαταραχή κατά τη διάρκεια της μεταφοράς με άλλη πτήση</w:t>
      </w:r>
      <w:r w:rsidRPr="00E038E6">
        <w:rPr>
          <w:rFonts w:eastAsia="Calibri"/>
          <w:szCs w:val="22"/>
          <w:lang w:val="en-GB" w:eastAsia="en-US"/>
        </w:rPr>
        <w:t> </w:t>
      </w:r>
      <w:r w:rsidRPr="00E038E6">
        <w:rPr>
          <w:rFonts w:eastAsia="Calibri"/>
          <w:szCs w:val="22"/>
          <w:lang w:eastAsia="en-US"/>
        </w:rPr>
        <w:t>ή άλλο μέσο, το δικαίωμα του επιβάτη για αποζημίωση</w:t>
      </w:r>
      <w:r w:rsidRPr="00E038E6">
        <w:rPr>
          <w:rFonts w:eastAsia="Calibri"/>
          <w:szCs w:val="22"/>
          <w:lang w:val="en-GB" w:eastAsia="en-US"/>
        </w:rPr>
        <w:t> </w:t>
      </w:r>
      <w:r w:rsidRPr="00E038E6">
        <w:rPr>
          <w:rFonts w:eastAsia="Calibri"/>
          <w:strike/>
          <w:szCs w:val="22"/>
          <w:lang w:eastAsia="en-US"/>
        </w:rPr>
        <w:t>μπορεί να δημιουργηθεί μόνο μία φορά</w:t>
      </w:r>
      <w:r w:rsidR="00261A98">
        <w:rPr>
          <w:rFonts w:eastAsia="Calibri"/>
          <w:strike/>
          <w:szCs w:val="22"/>
          <w:lang w:eastAsia="en-US"/>
        </w:rPr>
        <w:t xml:space="preserve"> </w:t>
      </w:r>
      <w:r w:rsidRPr="00E038E6">
        <w:rPr>
          <w:rFonts w:eastAsia="Calibri"/>
          <w:b/>
          <w:i/>
          <w:szCs w:val="22"/>
          <w:lang w:eastAsia="en-US"/>
        </w:rPr>
        <w:t>διατηρείται</w:t>
      </w:r>
      <w:r w:rsidRPr="00E038E6">
        <w:rPr>
          <w:rFonts w:eastAsia="Calibri"/>
          <w:szCs w:val="22"/>
          <w:lang w:eastAsia="en-US"/>
        </w:rPr>
        <w:t xml:space="preserve"> κατά τη διάρκεια </w:t>
      </w:r>
      <w:r w:rsidRPr="00E038E6">
        <w:rPr>
          <w:rFonts w:eastAsia="Calibri"/>
          <w:strike/>
          <w:szCs w:val="22"/>
          <w:lang w:eastAsia="en-US"/>
        </w:rPr>
        <w:t>του ταξιδιού</w:t>
      </w:r>
      <w:r w:rsidR="00261A98">
        <w:rPr>
          <w:rFonts w:eastAsia="Calibri"/>
          <w:strike/>
          <w:szCs w:val="22"/>
          <w:lang w:eastAsia="en-US"/>
        </w:rPr>
        <w:t xml:space="preserve"> </w:t>
      </w:r>
      <w:r w:rsidRPr="00E038E6">
        <w:rPr>
          <w:rFonts w:eastAsia="Calibri"/>
          <w:b/>
          <w:i/>
          <w:szCs w:val="22"/>
          <w:lang w:eastAsia="en-US"/>
        </w:rPr>
        <w:t>της μεταφοράς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προς το αρχικό σημείο αναχώρησής τους ή</w:t>
      </w:r>
      <w:r w:rsidRPr="00E038E6">
        <w:rPr>
          <w:rFonts w:eastAsia="Calibri"/>
          <w:szCs w:val="22"/>
          <w:lang w:eastAsia="en-US"/>
        </w:rPr>
        <w:t xml:space="preserve"> προς τον τελικό προορισμό</w:t>
      </w:r>
      <w:r w:rsidRPr="00E038E6">
        <w:rPr>
          <w:rFonts w:eastAsia="Calibri"/>
          <w:b/>
          <w:i/>
          <w:szCs w:val="22"/>
          <w:lang w:eastAsia="en-US"/>
        </w:rPr>
        <w:t xml:space="preserve"> τους</w:t>
      </w:r>
      <w:r w:rsidRPr="00E038E6">
        <w:rPr>
          <w:rFonts w:eastAsia="Calibri"/>
          <w:szCs w:val="22"/>
          <w:lang w:eastAsia="en-US"/>
        </w:rPr>
        <w:t>.</w:t>
      </w:r>
      <w:r w:rsidR="00A9772D">
        <w:rPr>
          <w:rFonts w:eastAsia="Calibri"/>
          <w:b/>
          <w:szCs w:val="22"/>
          <w:lang w:eastAsia="en-US"/>
        </w:rPr>
        <w:t xml:space="preserve"> [Τροπολογία 108]</w:t>
      </w:r>
    </w:p>
    <w:p w14:paraId="04AAC130" w14:textId="77777777" w:rsidR="00A9772D" w:rsidRDefault="00A9772D">
      <w:pPr>
        <w:widowControl/>
        <w:rPr>
          <w:rFonts w:eastAsia="Calibri"/>
          <w:b/>
          <w:i/>
          <w:szCs w:val="22"/>
          <w:lang w:eastAsia="en-US"/>
        </w:rPr>
      </w:pPr>
      <w:r>
        <w:rPr>
          <w:rFonts w:eastAsia="Calibri"/>
          <w:b/>
          <w:i/>
          <w:szCs w:val="22"/>
          <w:lang w:eastAsia="en-US"/>
        </w:rPr>
        <w:br w:type="page"/>
      </w:r>
    </w:p>
    <w:p w14:paraId="61EABAFC" w14:textId="1E677F93"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4α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Η αποζημίωση</w:t>
      </w:r>
      <w:r w:rsidR="00E038E6" w:rsidRPr="00E038E6">
        <w:rPr>
          <w:rFonts w:eastAsia="Calibri"/>
          <w:b/>
          <w:i/>
          <w:szCs w:val="22"/>
          <w:lang w:val="en-GB" w:eastAsia="en-US"/>
        </w:rPr>
        <w:t> </w:t>
      </w:r>
      <w:r w:rsidR="00E038E6" w:rsidRPr="00E038E6">
        <w:rPr>
          <w:rFonts w:eastAsia="Calibri"/>
          <w:b/>
          <w:i/>
          <w:szCs w:val="22"/>
          <w:lang w:eastAsia="en-US"/>
        </w:rPr>
        <w:t>που αναφέρεται στην παράγραφο 1 καταβάλλεται με ηλεκτρονικό τραπεζικό έμβασμα στον λογαριασμό που υποδεικνύει ο επιβάτης κατά την υποβολή του αιτήματος. Ο πραγματικός αερομεταφορέας και ο επιβάτης που υποβάλει το αίτημα μπορούν να συμφωνήσουν, σε</w:t>
      </w:r>
      <w:r w:rsidR="00E038E6" w:rsidRPr="00E038E6">
        <w:rPr>
          <w:rFonts w:eastAsia="Calibri"/>
          <w:b/>
          <w:i/>
          <w:szCs w:val="22"/>
          <w:lang w:val="en-GB" w:eastAsia="en-US"/>
        </w:rPr>
        <w:t> </w:t>
      </w:r>
      <w:r w:rsidR="00E038E6" w:rsidRPr="00E038E6">
        <w:rPr>
          <w:rFonts w:eastAsia="Calibri"/>
          <w:b/>
          <w:i/>
          <w:szCs w:val="22"/>
          <w:lang w:eastAsia="en-US"/>
        </w:rPr>
        <w:t>σταθερό μέσο, ότι η αποζημίωση</w:t>
      </w:r>
      <w:r w:rsidR="00E038E6" w:rsidRPr="00E038E6">
        <w:rPr>
          <w:rFonts w:eastAsia="Calibri"/>
          <w:b/>
          <w:i/>
          <w:szCs w:val="22"/>
          <w:lang w:val="en-GB" w:eastAsia="en-US"/>
        </w:rPr>
        <w:t> </w:t>
      </w:r>
      <w:r w:rsidR="00E038E6" w:rsidRPr="00E038E6">
        <w:rPr>
          <w:rFonts w:eastAsia="Calibri"/>
          <w:b/>
          <w:i/>
          <w:szCs w:val="22"/>
          <w:lang w:eastAsia="en-US"/>
        </w:rPr>
        <w:t>καταβάλλεται μόνο με πιστωτική κάρτα ή μετρητά.</w:t>
      </w:r>
      <w:r w:rsidR="00A9772D">
        <w:rPr>
          <w:rFonts w:eastAsia="Calibri"/>
          <w:b/>
          <w:szCs w:val="22"/>
          <w:lang w:eastAsia="en-US"/>
        </w:rPr>
        <w:t xml:space="preserve"> [Τροπολογία 109]</w:t>
      </w:r>
    </w:p>
    <w:p w14:paraId="05144A4A" w14:textId="29705B43"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4β</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Το βάρος της απόδειξης σχετικά με τον χρόνο και τον τρόπο με τον οποίο ο επιβάτης αποδέχθηκε τη συμφωνία σχετικά με τη μορφή καταβολής της αποζημίωσης που ορίζεται στην παράγραφο 4α του παρόντος άρθρου το φέρει ο πραγματικός αερομεταφορέας.</w:t>
      </w:r>
      <w:r w:rsidR="00A9772D">
        <w:rPr>
          <w:rFonts w:eastAsia="Calibri"/>
          <w:b/>
          <w:szCs w:val="22"/>
          <w:lang w:eastAsia="en-US"/>
        </w:rPr>
        <w:t xml:space="preserve"> [Τροπολογία 110]</w:t>
      </w:r>
    </w:p>
    <w:p w14:paraId="7672AC35" w14:textId="78EB389B"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5.</w:t>
      </w:r>
      <w:r w:rsidRPr="00E038E6">
        <w:rPr>
          <w:rFonts w:eastAsia="Calibri"/>
          <w:szCs w:val="22"/>
          <w:lang w:eastAsia="en-US"/>
        </w:rPr>
        <w:tab/>
        <w:t xml:space="preserve">Αιτήματα αποζημίωσης βάσει του παρόντος άρθρου υποβάλλονται από τον επιβάτη </w:t>
      </w:r>
      <w:r w:rsidRPr="00E038E6">
        <w:rPr>
          <w:rFonts w:eastAsia="Calibri"/>
          <w:b/>
          <w:i/>
          <w:szCs w:val="22"/>
          <w:lang w:eastAsia="en-US"/>
        </w:rPr>
        <w:t>μέσω</w:t>
      </w:r>
      <w:r w:rsidRPr="00E038E6">
        <w:rPr>
          <w:rFonts w:eastAsia="Calibri"/>
          <w:b/>
          <w:i/>
          <w:szCs w:val="22"/>
          <w:lang w:val="en-GB" w:eastAsia="en-US"/>
        </w:rPr>
        <w:t> </w:t>
      </w:r>
      <w:r w:rsidRPr="00E038E6">
        <w:rPr>
          <w:rFonts w:eastAsia="Calibri"/>
          <w:b/>
          <w:i/>
          <w:szCs w:val="22"/>
          <w:lang w:eastAsia="en-US"/>
        </w:rPr>
        <w:t xml:space="preserve">του προσυμπληρωμένου κοινού εντύπου που αποστέλλει ο πραγματικός αερομεταφορέας </w:t>
      </w:r>
      <w:r w:rsidRPr="00E038E6">
        <w:rPr>
          <w:rFonts w:eastAsia="Calibri"/>
          <w:szCs w:val="22"/>
          <w:lang w:eastAsia="en-US"/>
        </w:rPr>
        <w:t xml:space="preserve">εντός </w:t>
      </w:r>
      <w:r w:rsidRPr="00E038E6">
        <w:rPr>
          <w:rFonts w:eastAsia="Calibri"/>
          <w:strike/>
          <w:szCs w:val="22"/>
          <w:lang w:eastAsia="en-US"/>
        </w:rPr>
        <w:t>έξι μηνών</w:t>
      </w:r>
      <w:r w:rsidR="00261A98">
        <w:rPr>
          <w:rFonts w:eastAsia="Calibri"/>
          <w:strike/>
          <w:szCs w:val="22"/>
          <w:lang w:eastAsia="en-US"/>
        </w:rPr>
        <w:t xml:space="preserve"> </w:t>
      </w:r>
      <w:r w:rsidRPr="00E038E6">
        <w:rPr>
          <w:rFonts w:eastAsia="Calibri"/>
          <w:b/>
          <w:i/>
          <w:szCs w:val="22"/>
          <w:lang w:eastAsia="en-US"/>
        </w:rPr>
        <w:t>ενός έτους</w:t>
      </w:r>
      <w:r w:rsidRPr="00E038E6">
        <w:rPr>
          <w:rFonts w:eastAsia="Calibri"/>
          <w:szCs w:val="22"/>
          <w:lang w:eastAsia="en-US"/>
        </w:rPr>
        <w:t xml:space="preserve"> από την</w:t>
      </w:r>
      <w:r w:rsidRPr="00E038E6">
        <w:rPr>
          <w:rFonts w:eastAsia="Calibri"/>
          <w:strike/>
          <w:szCs w:val="22"/>
          <w:lang w:eastAsia="en-US"/>
        </w:rPr>
        <w:t xml:space="preserve"> πραγματική</w:t>
      </w:r>
      <w:r w:rsidRPr="00E038E6">
        <w:rPr>
          <w:rFonts w:eastAsia="Calibri"/>
          <w:szCs w:val="22"/>
          <w:lang w:eastAsia="en-US"/>
        </w:rPr>
        <w:t xml:space="preserve"> ημερομηνία </w:t>
      </w:r>
      <w:r w:rsidRPr="00E038E6">
        <w:rPr>
          <w:rFonts w:eastAsia="Calibri"/>
          <w:strike/>
          <w:szCs w:val="22"/>
          <w:lang w:eastAsia="en-US"/>
        </w:rPr>
        <w:t>αναχώρησης που αναγράφεται στο εισιτήριο του επιβάτη</w:t>
      </w:r>
      <w:r w:rsidR="00261A98">
        <w:rPr>
          <w:rFonts w:eastAsia="Calibri"/>
          <w:strike/>
          <w:szCs w:val="22"/>
          <w:lang w:eastAsia="en-US"/>
        </w:rPr>
        <w:t xml:space="preserve"> </w:t>
      </w:r>
      <w:r w:rsidRPr="00E038E6">
        <w:rPr>
          <w:rFonts w:eastAsia="Calibri"/>
          <w:b/>
          <w:i/>
          <w:szCs w:val="22"/>
          <w:lang w:eastAsia="en-US"/>
        </w:rPr>
        <w:t>στην οποία εκτελέστηκε ή ήταν προγραμματισμένη να εκτελεστεί η πτήση</w:t>
      </w:r>
      <w:r w:rsidRPr="00E038E6">
        <w:rPr>
          <w:rFonts w:eastAsia="Calibri"/>
          <w:szCs w:val="22"/>
          <w:lang w:eastAsia="en-US"/>
        </w:rPr>
        <w:t xml:space="preserve">. Εντός </w:t>
      </w:r>
      <w:r w:rsidRPr="00E038E6">
        <w:rPr>
          <w:rFonts w:eastAsia="Calibri"/>
          <w:strike/>
          <w:szCs w:val="22"/>
          <w:lang w:eastAsia="en-US"/>
        </w:rPr>
        <w:t>14 ημερολογιακών</w:t>
      </w:r>
      <w:r w:rsidR="00261A98">
        <w:rPr>
          <w:rFonts w:eastAsia="Calibri"/>
          <w:strike/>
          <w:szCs w:val="22"/>
          <w:lang w:eastAsia="en-US"/>
        </w:rPr>
        <w:t xml:space="preserve"> </w:t>
      </w:r>
      <w:r w:rsidRPr="00E038E6">
        <w:rPr>
          <w:rFonts w:eastAsia="Calibri"/>
          <w:b/>
          <w:i/>
          <w:szCs w:val="22"/>
          <w:lang w:eastAsia="en-US"/>
        </w:rPr>
        <w:t>επτά εργάσιμων</w:t>
      </w:r>
      <w:r w:rsidRPr="00E038E6">
        <w:rPr>
          <w:rFonts w:eastAsia="Calibri"/>
          <w:szCs w:val="22"/>
          <w:lang w:eastAsia="en-US"/>
        </w:rPr>
        <w:t xml:space="preserve"> ημερών από την υποβολή του αιτήματος, ο πραγματικός αερομεταφορέας είτε καταβάλλει την αποζημίωση</w:t>
      </w:r>
      <w:r w:rsidRPr="00E038E6">
        <w:rPr>
          <w:rFonts w:eastAsia="Calibri"/>
          <w:szCs w:val="22"/>
          <w:lang w:val="en-GB" w:eastAsia="en-US"/>
        </w:rPr>
        <w:t> </w:t>
      </w:r>
      <w:r w:rsidRPr="00E038E6">
        <w:rPr>
          <w:rFonts w:eastAsia="Calibri"/>
          <w:szCs w:val="22"/>
          <w:lang w:eastAsia="en-US"/>
        </w:rPr>
        <w:t>είτε παρέχει στον επιβάτη αιτιολόγηση</w:t>
      </w:r>
      <w:r w:rsidRPr="00E038E6">
        <w:rPr>
          <w:rFonts w:eastAsia="Calibri"/>
          <w:szCs w:val="22"/>
          <w:lang w:val="en-GB" w:eastAsia="en-US"/>
        </w:rPr>
        <w:t> </w:t>
      </w:r>
      <w:r w:rsidRPr="00E038E6">
        <w:rPr>
          <w:rFonts w:eastAsia="Calibri"/>
          <w:szCs w:val="22"/>
          <w:lang w:eastAsia="en-US"/>
        </w:rPr>
        <w:t>για τη μη καταβολή της αποζημίωσης σύμφωνα με το άρθρο 5 παράγραφος 5 ή το άρθρο 6 παράγραφος 6</w:t>
      </w:r>
      <w:r w:rsidRPr="00E038E6">
        <w:rPr>
          <w:rFonts w:eastAsia="Calibri"/>
          <w:b/>
          <w:i/>
          <w:szCs w:val="22"/>
          <w:lang w:eastAsia="en-US"/>
        </w:rPr>
        <w:t xml:space="preserve"> και το άρθρο 6γ</w:t>
      </w:r>
      <w:r w:rsidRPr="00E038E6">
        <w:rPr>
          <w:rFonts w:eastAsia="Calibri"/>
          <w:szCs w:val="22"/>
          <w:lang w:eastAsia="en-US"/>
        </w:rPr>
        <w:t>, συμπεριλαμβανομένης, κατά περίπτωση, σαφούς και τεκμηριωμένης επεξήγησης σχετικά με τις έκτακτες περιστάσεις.</w:t>
      </w:r>
      <w:r w:rsidRPr="00E038E6">
        <w:rPr>
          <w:rFonts w:eastAsia="Calibri"/>
          <w:strike/>
          <w:szCs w:val="22"/>
          <w:lang w:eastAsia="en-US"/>
        </w:rPr>
        <w:t xml:space="preserve"> Όταν ο οργανισμός διαχείρισης του αερολιμένα ενεργοποιεί το οικείο σχέδιο έκτακτης ανάγκης, η προθεσμία αυτή μπορεί να παραταθεί σε</w:t>
      </w:r>
      <w:r w:rsidRPr="00E038E6">
        <w:rPr>
          <w:rFonts w:eastAsia="Calibri"/>
          <w:strike/>
          <w:szCs w:val="22"/>
          <w:lang w:val="en-GB" w:eastAsia="en-US"/>
        </w:rPr>
        <w:t> </w:t>
      </w:r>
      <w:r w:rsidRPr="00E038E6">
        <w:rPr>
          <w:rFonts w:eastAsia="Calibri"/>
          <w:strike/>
          <w:szCs w:val="22"/>
          <w:lang w:eastAsia="en-US"/>
        </w:rPr>
        <w:t>30 ημερολογιακές ημέρες.</w:t>
      </w:r>
      <w:r w:rsidR="00A9772D">
        <w:rPr>
          <w:rFonts w:eastAsia="Calibri"/>
          <w:b/>
          <w:szCs w:val="22"/>
          <w:lang w:eastAsia="en-US"/>
        </w:rPr>
        <w:t xml:space="preserve"> [Τροπολογία 111]</w:t>
      </w:r>
    </w:p>
    <w:p w14:paraId="0B72C55F" w14:textId="77777777" w:rsidR="00A9772D" w:rsidRDefault="00A9772D">
      <w:pPr>
        <w:widowControl/>
        <w:rPr>
          <w:rFonts w:eastAsia="Calibri"/>
          <w:szCs w:val="22"/>
          <w:lang w:eastAsia="en-US"/>
        </w:rPr>
      </w:pPr>
      <w:r>
        <w:rPr>
          <w:rFonts w:eastAsia="Calibri"/>
          <w:szCs w:val="22"/>
          <w:lang w:eastAsia="en-US"/>
        </w:rPr>
        <w:br w:type="page"/>
      </w:r>
    </w:p>
    <w:p w14:paraId="2845575B" w14:textId="0B3500F7"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lastRenderedPageBreak/>
        <w:t>Σε περίπτωση</w:t>
      </w:r>
      <w:r w:rsidRPr="00E038E6">
        <w:rPr>
          <w:rFonts w:eastAsia="Calibri"/>
          <w:szCs w:val="22"/>
          <w:lang w:val="en-GB" w:eastAsia="en-US"/>
        </w:rPr>
        <w:t> </w:t>
      </w:r>
      <w:r w:rsidRPr="00E038E6">
        <w:rPr>
          <w:rFonts w:eastAsia="Calibri"/>
          <w:szCs w:val="22"/>
          <w:lang w:eastAsia="en-US"/>
        </w:rPr>
        <w:t>που ο πραγματικός αερομεταφορέας δεν καταβάλει την αιτούμενη αποζημίωση, ο επιβάτης μπορεί να υποβάλει καταγγελία σύμφωνα με το άρθρο 16α.</w:t>
      </w:r>
    </w:p>
    <w:p w14:paraId="0734F955" w14:textId="5669E9F6"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trike/>
          <w:szCs w:val="22"/>
          <w:lang w:eastAsia="en-US"/>
        </w:rPr>
        <w:t>6.</w:t>
      </w:r>
      <w:r w:rsidRPr="00E038E6">
        <w:rPr>
          <w:rFonts w:eastAsia="Calibri"/>
          <w:szCs w:val="22"/>
          <w:lang w:eastAsia="en-US"/>
        </w:rPr>
        <w:tab/>
      </w:r>
      <w:r w:rsidRPr="00E038E6">
        <w:rPr>
          <w:rFonts w:eastAsia="Calibri"/>
          <w:strike/>
          <w:szCs w:val="22"/>
          <w:lang w:eastAsia="en-US"/>
        </w:rPr>
        <w:t>Η αποζημίωση</w:t>
      </w:r>
      <w:r w:rsidRPr="00E038E6">
        <w:rPr>
          <w:rFonts w:eastAsia="Calibri"/>
          <w:strike/>
          <w:szCs w:val="22"/>
          <w:lang w:val="en-GB" w:eastAsia="en-US"/>
        </w:rPr>
        <w:t> </w:t>
      </w:r>
      <w:r w:rsidRPr="00E038E6">
        <w:rPr>
          <w:rFonts w:eastAsia="Calibri"/>
          <w:strike/>
          <w:szCs w:val="22"/>
          <w:lang w:eastAsia="en-US"/>
        </w:rPr>
        <w:t>καταβάλλεται τοις μετρητοίς ή, εφόσον συμφωνήσει ο επιβάτης με υπογραφή σε</w:t>
      </w:r>
      <w:r w:rsidRPr="00E038E6">
        <w:rPr>
          <w:rFonts w:eastAsia="Calibri"/>
          <w:strike/>
          <w:szCs w:val="22"/>
          <w:lang w:val="en-GB" w:eastAsia="en-US"/>
        </w:rPr>
        <w:t> </w:t>
      </w:r>
      <w:r w:rsidRPr="00E038E6">
        <w:rPr>
          <w:rFonts w:eastAsia="Calibri"/>
          <w:strike/>
          <w:szCs w:val="22"/>
          <w:lang w:eastAsia="en-US"/>
        </w:rPr>
        <w:t>έγγραφο ή με οποιαδήποτε ψηφιακή μέθοδο σε</w:t>
      </w:r>
      <w:r w:rsidRPr="00E038E6">
        <w:rPr>
          <w:rFonts w:eastAsia="Calibri"/>
          <w:strike/>
          <w:szCs w:val="22"/>
          <w:lang w:val="en-GB" w:eastAsia="en-US"/>
        </w:rPr>
        <w:t> </w:t>
      </w:r>
      <w:r w:rsidRPr="00E038E6">
        <w:rPr>
          <w:rFonts w:eastAsia="Calibri"/>
          <w:strike/>
          <w:szCs w:val="22"/>
          <w:lang w:eastAsia="en-US"/>
        </w:rPr>
        <w:t>σταθερό μέσο, με άλλο τρόπο.</w:t>
      </w:r>
      <w:r w:rsidR="00A9772D">
        <w:rPr>
          <w:rFonts w:eastAsia="Calibri"/>
          <w:b/>
          <w:szCs w:val="22"/>
          <w:lang w:eastAsia="en-US"/>
        </w:rPr>
        <w:t xml:space="preserve"> [Τροπολογία 112]</w:t>
      </w:r>
    </w:p>
    <w:p w14:paraId="164DD8FF" w14:textId="77777777" w:rsidR="00E038E6" w:rsidRPr="00A9772D" w:rsidRDefault="00E038E6" w:rsidP="001067F4">
      <w:pPr>
        <w:widowControl/>
        <w:spacing w:before="120" w:after="120"/>
        <w:ind w:left="850"/>
        <w:rPr>
          <w:rFonts w:eastAsia="Calibri"/>
          <w:szCs w:val="22"/>
          <w:lang w:eastAsia="en-US"/>
        </w:rPr>
      </w:pPr>
      <w:r w:rsidRPr="00A9772D">
        <w:rPr>
          <w:rFonts w:eastAsia="Calibri"/>
          <w:szCs w:val="22"/>
          <w:lang w:eastAsia="en-US"/>
        </w:rPr>
        <w:t>_____________</w:t>
      </w:r>
    </w:p>
    <w:p w14:paraId="438A5B12" w14:textId="38416D4A" w:rsidR="00E038E6" w:rsidRPr="00E038E6" w:rsidRDefault="00A9772D" w:rsidP="001067F4">
      <w:pPr>
        <w:widowControl/>
        <w:spacing w:before="120" w:after="120"/>
        <w:ind w:left="1417" w:hanging="567"/>
        <w:rPr>
          <w:rFonts w:eastAsia="Calibri"/>
          <w:szCs w:val="22"/>
          <w:lang w:eastAsia="en-US"/>
        </w:rPr>
      </w:pPr>
      <w:r w:rsidRPr="00A9772D">
        <w:rPr>
          <w:rFonts w:eastAsia="Calibri"/>
          <w:szCs w:val="22"/>
          <w:lang w:eastAsia="en-US"/>
        </w:rPr>
        <w:t>*</w:t>
      </w:r>
      <w:r w:rsidR="00E038E6" w:rsidRPr="00A9772D">
        <w:rPr>
          <w:rFonts w:eastAsia="Calibri"/>
          <w:szCs w:val="22"/>
          <w:lang w:eastAsia="en-US"/>
        </w:rPr>
        <w:tab/>
      </w:r>
      <w:r w:rsidR="00E038E6" w:rsidRPr="00A9772D">
        <w:rPr>
          <w:rFonts w:eastAsia="Calibri"/>
          <w:b/>
          <w:i/>
          <w:szCs w:val="22"/>
          <w:lang w:eastAsia="en-US"/>
        </w:rPr>
        <w:t xml:space="preserve">Κανονισμός (ΕΕ) 2016/792 του Ευρωπαϊκού Κοινοβουλίου και του </w:t>
      </w:r>
      <w:r w:rsidR="00E038E6" w:rsidRPr="00E038E6">
        <w:rPr>
          <w:rFonts w:eastAsia="Calibri"/>
          <w:b/>
          <w:i/>
          <w:szCs w:val="22"/>
          <w:lang w:eastAsia="en-US"/>
        </w:rPr>
        <w:t>Συμβουλίου, της 11ης Μαΐου 2016, για τους εναρμονισμένους δείκτες τιμών καταναλωτή και τον δείκτη τιμών κατοικιών και την κατάργηση</w:t>
      </w:r>
      <w:r w:rsidR="00E038E6" w:rsidRPr="00E038E6">
        <w:rPr>
          <w:rFonts w:eastAsia="Calibri"/>
          <w:b/>
          <w:i/>
          <w:szCs w:val="22"/>
          <w:lang w:val="en-GB" w:eastAsia="en-US"/>
        </w:rPr>
        <w:t> </w:t>
      </w:r>
      <w:r w:rsidR="00E038E6" w:rsidRPr="00E038E6">
        <w:rPr>
          <w:rFonts w:eastAsia="Calibri"/>
          <w:b/>
          <w:i/>
          <w:szCs w:val="22"/>
          <w:lang w:eastAsia="en-US"/>
        </w:rPr>
        <w:t>του κανονισμού (ΕΚ) αριθ.</w:t>
      </w:r>
      <w:r w:rsidR="00E038E6" w:rsidRPr="00E038E6">
        <w:rPr>
          <w:rFonts w:eastAsia="Calibri"/>
          <w:b/>
          <w:i/>
          <w:szCs w:val="22"/>
          <w:lang w:val="en-GB" w:eastAsia="en-US"/>
        </w:rPr>
        <w:t> </w:t>
      </w:r>
      <w:r w:rsidR="00E038E6" w:rsidRPr="00E038E6">
        <w:rPr>
          <w:rFonts w:eastAsia="Calibri"/>
          <w:b/>
          <w:i/>
          <w:szCs w:val="22"/>
          <w:lang w:eastAsia="en-US"/>
        </w:rPr>
        <w:t>2494/95 του Συμβουλίου (ΕΕ</w:t>
      </w:r>
      <w:r w:rsidR="00E038E6" w:rsidRPr="00E038E6">
        <w:rPr>
          <w:rFonts w:eastAsia="Calibri"/>
          <w:b/>
          <w:i/>
          <w:szCs w:val="22"/>
          <w:lang w:val="en-GB" w:eastAsia="en-US"/>
        </w:rPr>
        <w:t> L</w:t>
      </w:r>
      <w:r w:rsidR="00E038E6" w:rsidRPr="00E038E6">
        <w:rPr>
          <w:rFonts w:eastAsia="Calibri"/>
          <w:b/>
          <w:i/>
          <w:szCs w:val="22"/>
          <w:lang w:eastAsia="en-US"/>
        </w:rPr>
        <w:t xml:space="preserve"> 135 της 24.5.2016, σ.</w:t>
      </w:r>
      <w:r w:rsidR="00E038E6" w:rsidRPr="00E038E6">
        <w:rPr>
          <w:rFonts w:eastAsia="Calibri"/>
          <w:b/>
          <w:i/>
          <w:szCs w:val="22"/>
          <w:lang w:val="en-GB" w:eastAsia="en-US"/>
        </w:rPr>
        <w:t> </w:t>
      </w:r>
      <w:r w:rsidR="00E038E6" w:rsidRPr="00E038E6">
        <w:rPr>
          <w:rFonts w:eastAsia="Calibri"/>
          <w:b/>
          <w:i/>
          <w:szCs w:val="22"/>
          <w:lang w:eastAsia="en-US"/>
        </w:rPr>
        <w:t>11).»</w:t>
      </w:r>
      <w:r>
        <w:rPr>
          <w:rFonts w:eastAsia="Calibri"/>
          <w:b/>
          <w:i/>
          <w:szCs w:val="22"/>
          <w:lang w:eastAsia="en-US"/>
        </w:rPr>
        <w:t>.</w:t>
      </w:r>
    </w:p>
    <w:p w14:paraId="2DD4905D"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9)</w:t>
      </w:r>
      <w:r w:rsidRPr="00E038E6">
        <w:rPr>
          <w:rFonts w:eastAsia="Calibri"/>
          <w:szCs w:val="22"/>
          <w:lang w:eastAsia="en-US"/>
        </w:rPr>
        <w:tab/>
        <w:t>Το άρθρο 8 αντικαθίσταται από το ακόλουθο κείμενο:</w:t>
      </w:r>
    </w:p>
    <w:p w14:paraId="4EB31CEC" w14:textId="6B23DEDD" w:rsidR="00E038E6" w:rsidRPr="005E4E2E" w:rsidRDefault="005E4E2E" w:rsidP="00E038E6">
      <w:pPr>
        <w:widowControl/>
        <w:spacing w:before="120" w:after="120" w:line="360" w:lineRule="auto"/>
        <w:ind w:left="850"/>
        <w:rPr>
          <w:rFonts w:eastAsia="Calibri"/>
          <w:bCs/>
          <w:szCs w:val="22"/>
          <w:lang w:eastAsia="en-US"/>
        </w:rPr>
      </w:pPr>
      <w:r>
        <w:rPr>
          <w:rFonts w:eastAsia="Calibri"/>
          <w:b/>
          <w:iCs/>
          <w:szCs w:val="22"/>
          <w:lang w:eastAsia="en-US"/>
        </w:rPr>
        <w:t>«</w:t>
      </w:r>
      <w:r w:rsidR="00E038E6" w:rsidRPr="001067F4">
        <w:rPr>
          <w:rFonts w:eastAsia="Calibri"/>
          <w:bCs/>
          <w:szCs w:val="22"/>
          <w:lang w:eastAsia="en-US"/>
        </w:rPr>
        <w:t xml:space="preserve">Άρθρο 8 </w:t>
      </w:r>
      <w:r>
        <w:rPr>
          <w:rFonts w:eastAsia="Calibri"/>
          <w:bCs/>
          <w:szCs w:val="22"/>
          <w:lang w:eastAsia="en-US"/>
        </w:rPr>
        <w:br/>
      </w:r>
      <w:r w:rsidR="00E038E6" w:rsidRPr="001067F4">
        <w:rPr>
          <w:rFonts w:eastAsia="Calibri"/>
          <w:bCs/>
          <w:szCs w:val="22"/>
          <w:lang w:eastAsia="en-US"/>
        </w:rPr>
        <w:t>Δικαίωμα σε</w:t>
      </w:r>
      <w:r w:rsidR="00E038E6" w:rsidRPr="001067F4">
        <w:rPr>
          <w:rFonts w:eastAsia="Calibri"/>
          <w:bCs/>
          <w:szCs w:val="22"/>
          <w:lang w:val="en-GB" w:eastAsia="en-US"/>
        </w:rPr>
        <w:t> </w:t>
      </w:r>
      <w:r w:rsidR="00E038E6" w:rsidRPr="001067F4">
        <w:rPr>
          <w:rFonts w:eastAsia="Calibri"/>
          <w:bCs/>
          <w:szCs w:val="22"/>
          <w:lang w:eastAsia="en-US"/>
        </w:rPr>
        <w:t>επιστροφή χρημάτων ή σε</w:t>
      </w:r>
      <w:r w:rsidR="00E038E6" w:rsidRPr="001067F4">
        <w:rPr>
          <w:rFonts w:eastAsia="Calibri"/>
          <w:bCs/>
          <w:szCs w:val="22"/>
          <w:lang w:val="en-GB" w:eastAsia="en-US"/>
        </w:rPr>
        <w:t> </w:t>
      </w:r>
      <w:r w:rsidR="00E038E6" w:rsidRPr="001067F4">
        <w:rPr>
          <w:rFonts w:eastAsia="Calibri"/>
          <w:bCs/>
          <w:szCs w:val="22"/>
          <w:lang w:eastAsia="en-US"/>
        </w:rPr>
        <w:t>μεταφορά με άλλη πτήση</w:t>
      </w:r>
      <w:r w:rsidR="00E038E6" w:rsidRPr="001067F4">
        <w:rPr>
          <w:rFonts w:eastAsia="Calibri"/>
          <w:bCs/>
          <w:szCs w:val="22"/>
          <w:lang w:val="en-GB" w:eastAsia="en-US"/>
        </w:rPr>
        <w:t> </w:t>
      </w:r>
      <w:r w:rsidR="00E038E6" w:rsidRPr="001067F4">
        <w:rPr>
          <w:rFonts w:eastAsia="Calibri"/>
          <w:bCs/>
          <w:szCs w:val="22"/>
          <w:lang w:eastAsia="en-US"/>
        </w:rPr>
        <w:t>ή άλλο μέσο</w:t>
      </w:r>
    </w:p>
    <w:p w14:paraId="48695B1B" w14:textId="4AB6C093"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 xml:space="preserve">διαταραχής, </w:t>
      </w:r>
      <w:r w:rsidRPr="00E038E6">
        <w:rPr>
          <w:rFonts w:eastAsia="Calibri"/>
          <w:strike/>
          <w:szCs w:val="22"/>
          <w:lang w:eastAsia="en-US"/>
        </w:rPr>
        <w:t>προσφέρεται</w:t>
      </w:r>
      <w:r w:rsidR="005E4E2E">
        <w:rPr>
          <w:rFonts w:eastAsia="Calibri"/>
          <w:strike/>
          <w:szCs w:val="22"/>
          <w:lang w:eastAsia="en-US"/>
        </w:rPr>
        <w:t xml:space="preserve"> </w:t>
      </w:r>
      <w:r w:rsidRPr="00E038E6">
        <w:rPr>
          <w:rFonts w:eastAsia="Calibri"/>
          <w:b/>
          <w:i/>
          <w:szCs w:val="22"/>
          <w:lang w:eastAsia="en-US"/>
        </w:rPr>
        <w:t>ο πραγματικός αερομεταφορέας, χωρίς περαιτέρω εξέταση</w:t>
      </w:r>
      <w:r w:rsidRPr="00E038E6">
        <w:rPr>
          <w:rFonts w:eastAsia="Calibri"/>
          <w:b/>
          <w:i/>
          <w:szCs w:val="22"/>
          <w:lang w:val="en-GB" w:eastAsia="en-US"/>
        </w:rPr>
        <w:t> </w:t>
      </w:r>
      <w:r w:rsidRPr="00E038E6">
        <w:rPr>
          <w:rFonts w:eastAsia="Calibri"/>
          <w:b/>
          <w:i/>
          <w:szCs w:val="22"/>
          <w:lang w:eastAsia="en-US"/>
        </w:rPr>
        <w:t>και υπό τους όρους που ορίζονται στο άρθρο 4, 5, 6 ή 6β και στο παρόν άρθρο, προσφέρει</w:t>
      </w:r>
      <w:r w:rsidRPr="00E038E6">
        <w:rPr>
          <w:rFonts w:eastAsia="Calibri"/>
          <w:szCs w:val="22"/>
          <w:lang w:eastAsia="en-US"/>
        </w:rPr>
        <w:t xml:space="preserve"> στους επιβάτες</w:t>
      </w:r>
      <w:r w:rsidRPr="00E038E6">
        <w:rPr>
          <w:rFonts w:eastAsia="Calibri"/>
          <w:strike/>
          <w:szCs w:val="22"/>
          <w:lang w:eastAsia="en-US"/>
        </w:rPr>
        <w:t>, δωρεάν, η</w:t>
      </w:r>
      <w:r w:rsidRPr="00E038E6">
        <w:rPr>
          <w:rFonts w:eastAsia="Calibri"/>
          <w:szCs w:val="22"/>
          <w:lang w:eastAsia="en-US"/>
        </w:rPr>
        <w:t xml:space="preserve"> επιλογή μεταξύ των ακόλουθων εναλλακτικών</w:t>
      </w:r>
      <w:r w:rsidRPr="00E038E6">
        <w:rPr>
          <w:rFonts w:eastAsia="Calibri"/>
          <w:strike/>
          <w:szCs w:val="22"/>
          <w:lang w:eastAsia="en-US"/>
        </w:rPr>
        <w:t xml:space="preserve"> υπό τους όρους που καθορίζονται στα άρθρα 4, 5, 6 ή 6β και στο παρόν άρθρο</w:t>
      </w:r>
      <w:r w:rsidRPr="00E038E6">
        <w:rPr>
          <w:rFonts w:eastAsia="Calibri"/>
          <w:b/>
          <w:i/>
          <w:szCs w:val="22"/>
          <w:lang w:eastAsia="en-US"/>
        </w:rPr>
        <w:t>, οι οποίες παρέχονται δωρεάν</w:t>
      </w:r>
      <w:r w:rsidRPr="00E038E6">
        <w:rPr>
          <w:rFonts w:eastAsia="Calibri"/>
          <w:szCs w:val="22"/>
          <w:lang w:eastAsia="en-US"/>
        </w:rPr>
        <w:t>:</w:t>
      </w:r>
      <w:r w:rsidR="005E4E2E">
        <w:rPr>
          <w:rFonts w:eastAsia="Calibri"/>
          <w:b/>
          <w:szCs w:val="22"/>
          <w:lang w:eastAsia="en-US"/>
        </w:rPr>
        <w:t xml:space="preserve"> [Τροπολογία 113]</w:t>
      </w:r>
    </w:p>
    <w:p w14:paraId="40F44BBD" w14:textId="77777777" w:rsidR="005E4E2E" w:rsidRDefault="005E4E2E">
      <w:pPr>
        <w:widowControl/>
        <w:rPr>
          <w:rFonts w:eastAsia="Calibri"/>
          <w:szCs w:val="22"/>
          <w:lang w:eastAsia="en-US"/>
        </w:rPr>
      </w:pPr>
      <w:r>
        <w:rPr>
          <w:rFonts w:eastAsia="Calibri"/>
          <w:szCs w:val="22"/>
          <w:lang w:eastAsia="en-US"/>
        </w:rPr>
        <w:br w:type="page"/>
      </w:r>
    </w:p>
    <w:p w14:paraId="0CD8FEB1" w14:textId="5A29B919" w:rsidR="00E038E6" w:rsidRPr="001067F4" w:rsidRDefault="00E038E6" w:rsidP="00E038E6">
      <w:pPr>
        <w:widowControl/>
        <w:spacing w:before="120" w:after="120" w:line="360" w:lineRule="auto"/>
        <w:ind w:left="1984" w:hanging="567"/>
        <w:rPr>
          <w:rFonts w:eastAsia="Calibri"/>
          <w:b/>
          <w:iCs/>
          <w:szCs w:val="22"/>
          <w:lang w:eastAsia="en-US"/>
        </w:rPr>
      </w:pPr>
      <w:r w:rsidRPr="00E038E6">
        <w:rPr>
          <w:rFonts w:eastAsia="Calibri"/>
          <w:szCs w:val="22"/>
          <w:lang w:eastAsia="en-US"/>
        </w:rPr>
        <w:lastRenderedPageBreak/>
        <w:t>α)</w:t>
      </w:r>
      <w:r w:rsidRPr="00E038E6">
        <w:rPr>
          <w:rFonts w:eastAsia="Calibri"/>
          <w:szCs w:val="22"/>
          <w:lang w:eastAsia="en-US"/>
        </w:rPr>
        <w:tab/>
        <w:t xml:space="preserve">αυτόματης επιστροφής χρημάτων </w:t>
      </w:r>
      <w:r w:rsidRPr="00E038E6">
        <w:rPr>
          <w:rFonts w:eastAsia="Calibri"/>
          <w:b/>
          <w:i/>
          <w:szCs w:val="22"/>
          <w:lang w:eastAsia="en-US"/>
        </w:rPr>
        <w:t>μετά τη συμπλήρωση</w:t>
      </w:r>
      <w:r w:rsidRPr="00E038E6">
        <w:rPr>
          <w:rFonts w:eastAsia="Calibri"/>
          <w:b/>
          <w:i/>
          <w:szCs w:val="22"/>
          <w:lang w:val="en-GB" w:eastAsia="en-US"/>
        </w:rPr>
        <w:t> </w:t>
      </w:r>
      <w:r w:rsidRPr="00E038E6">
        <w:rPr>
          <w:rFonts w:eastAsia="Calibri"/>
          <w:b/>
          <w:i/>
          <w:szCs w:val="22"/>
          <w:lang w:eastAsia="en-US"/>
        </w:rPr>
        <w:t xml:space="preserve">του προσυμπληρωμένου κοινού εντύπου </w:t>
      </w:r>
      <w:r w:rsidRPr="00E038E6">
        <w:rPr>
          <w:rFonts w:eastAsia="Calibri"/>
          <w:szCs w:val="22"/>
          <w:lang w:eastAsia="en-US"/>
        </w:rPr>
        <w:t xml:space="preserve">εντός </w:t>
      </w:r>
      <w:r w:rsidRPr="00E038E6">
        <w:rPr>
          <w:rFonts w:eastAsia="Calibri"/>
          <w:strike/>
          <w:szCs w:val="22"/>
          <w:lang w:eastAsia="en-US"/>
        </w:rPr>
        <w:t>14 ημερολογιακών</w:t>
      </w:r>
      <w:r w:rsidR="005E4E2E">
        <w:rPr>
          <w:rFonts w:eastAsia="Calibri"/>
          <w:strike/>
          <w:szCs w:val="22"/>
          <w:lang w:eastAsia="en-US"/>
        </w:rPr>
        <w:t xml:space="preserve"> </w:t>
      </w:r>
      <w:r w:rsidRPr="00E038E6">
        <w:rPr>
          <w:rFonts w:eastAsia="Calibri"/>
          <w:b/>
          <w:i/>
          <w:szCs w:val="22"/>
          <w:lang w:eastAsia="en-US"/>
        </w:rPr>
        <w:t>επτά εργάσιμων</w:t>
      </w:r>
      <w:r w:rsidRPr="00E038E6">
        <w:rPr>
          <w:rFonts w:eastAsia="Calibri"/>
          <w:szCs w:val="22"/>
          <w:lang w:eastAsia="en-US"/>
        </w:rPr>
        <w:t xml:space="preserve"> ημερών από </w:t>
      </w:r>
      <w:r w:rsidRPr="00E038E6">
        <w:rPr>
          <w:rFonts w:eastAsia="Calibri"/>
          <w:strike/>
          <w:szCs w:val="22"/>
          <w:lang w:eastAsia="en-US"/>
        </w:rPr>
        <w:t>την αναγεγραμμένη</w:t>
      </w:r>
      <w:r w:rsidR="005E4E2E">
        <w:rPr>
          <w:rFonts w:eastAsia="Calibri"/>
          <w:strike/>
          <w:szCs w:val="22"/>
          <w:lang w:eastAsia="en-US"/>
        </w:rPr>
        <w:t xml:space="preserve"> </w:t>
      </w:r>
      <w:r w:rsidRPr="00E038E6">
        <w:rPr>
          <w:rFonts w:eastAsia="Calibri"/>
          <w:b/>
          <w:i/>
          <w:szCs w:val="22"/>
          <w:lang w:eastAsia="en-US"/>
        </w:rPr>
        <w:t>το αίτημα του επιβάτη της αναγεγραμμένης</w:t>
      </w:r>
      <w:r w:rsidRPr="00E038E6">
        <w:rPr>
          <w:rFonts w:eastAsia="Calibri"/>
          <w:szCs w:val="22"/>
          <w:lang w:eastAsia="en-US"/>
        </w:rPr>
        <w:t xml:space="preserve"> στο εισιτήριο του επιβάτη</w:t>
      </w:r>
      <w:r w:rsidRPr="00E038E6">
        <w:rPr>
          <w:rFonts w:eastAsia="Calibri"/>
          <w:strike/>
          <w:szCs w:val="22"/>
          <w:lang w:eastAsia="en-US"/>
        </w:rPr>
        <w:t xml:space="preserve"> ημερομηνία αναχώρησης της</w:t>
      </w:r>
      <w:r w:rsidRPr="00E038E6">
        <w:rPr>
          <w:rFonts w:eastAsia="Calibri"/>
          <w:szCs w:val="22"/>
          <w:lang w:eastAsia="en-US"/>
        </w:rPr>
        <w:t xml:space="preserve"> πτήσης στην οποία σημειώθηκε διαταραχή, </w:t>
      </w:r>
      <w:r w:rsidRPr="00E038E6">
        <w:rPr>
          <w:rFonts w:eastAsia="Calibri"/>
          <w:strike/>
          <w:szCs w:val="22"/>
          <w:lang w:eastAsia="en-US"/>
        </w:rPr>
        <w:t>τοις μετρητοίς ή με άλλο τρόπο, εάν έχει συμφωνήσει ο</w:t>
      </w:r>
      <w:r w:rsidR="005E4E2E">
        <w:rPr>
          <w:rFonts w:eastAsia="Calibri"/>
          <w:strike/>
          <w:szCs w:val="22"/>
          <w:lang w:eastAsia="en-US"/>
        </w:rPr>
        <w:t xml:space="preserve"> </w:t>
      </w:r>
      <w:r w:rsidRPr="00E038E6">
        <w:rPr>
          <w:rFonts w:eastAsia="Calibri"/>
          <w:b/>
          <w:i/>
          <w:szCs w:val="22"/>
          <w:lang w:eastAsia="en-US"/>
        </w:rPr>
        <w:t>μόνο με ηλεκτρονικό τραπεζικό έμβασμα, με επιστροφή μέσω</w:t>
      </w:r>
      <w:r w:rsidRPr="00E038E6">
        <w:rPr>
          <w:rFonts w:eastAsia="Calibri"/>
          <w:b/>
          <w:i/>
          <w:szCs w:val="22"/>
          <w:lang w:val="en-GB" w:eastAsia="en-US"/>
        </w:rPr>
        <w:t> </w:t>
      </w:r>
      <w:r w:rsidRPr="00E038E6">
        <w:rPr>
          <w:rFonts w:eastAsia="Calibri"/>
          <w:b/>
          <w:i/>
          <w:szCs w:val="22"/>
          <w:lang w:eastAsia="en-US"/>
        </w:rPr>
        <w:t>πιστωτικής κάρτας, ή με τραπεζική εντολή στον λογαριασμό που έχει ορίσει ο δικαιούχος</w:t>
      </w:r>
      <w:r w:rsidRPr="00E038E6">
        <w:rPr>
          <w:rFonts w:eastAsia="Calibri"/>
          <w:szCs w:val="22"/>
          <w:lang w:eastAsia="en-US"/>
        </w:rPr>
        <w:t xml:space="preserve"> επιβάτης</w:t>
      </w:r>
      <w:r w:rsidRPr="00E038E6">
        <w:rPr>
          <w:rFonts w:eastAsia="Calibri"/>
          <w:strike/>
          <w:szCs w:val="22"/>
          <w:lang w:eastAsia="en-US"/>
        </w:rPr>
        <w:t xml:space="preserve"> με υπογραφή σε</w:t>
      </w:r>
      <w:r w:rsidRPr="00E038E6">
        <w:rPr>
          <w:rFonts w:eastAsia="Calibri"/>
          <w:strike/>
          <w:szCs w:val="22"/>
          <w:lang w:val="en-GB" w:eastAsia="en-US"/>
        </w:rPr>
        <w:t> </w:t>
      </w:r>
      <w:r w:rsidRPr="00E038E6">
        <w:rPr>
          <w:rFonts w:eastAsia="Calibri"/>
          <w:strike/>
          <w:szCs w:val="22"/>
          <w:lang w:eastAsia="en-US"/>
        </w:rPr>
        <w:t>έγγραφο ή με οποιαδήποτε άλλη ψηφιακή μέθοδο σε</w:t>
      </w:r>
      <w:r w:rsidRPr="00E038E6">
        <w:rPr>
          <w:rFonts w:eastAsia="Calibri"/>
          <w:strike/>
          <w:szCs w:val="22"/>
          <w:lang w:val="en-GB" w:eastAsia="en-US"/>
        </w:rPr>
        <w:t> </w:t>
      </w:r>
      <w:r w:rsidRPr="00E038E6">
        <w:rPr>
          <w:rFonts w:eastAsia="Calibri"/>
          <w:strike/>
          <w:szCs w:val="22"/>
          <w:lang w:eastAsia="en-US"/>
        </w:rPr>
        <w:t>σταθερό μέσο</w:t>
      </w:r>
      <w:r w:rsidRPr="00E038E6">
        <w:rPr>
          <w:rFonts w:eastAsia="Calibri"/>
          <w:szCs w:val="22"/>
          <w:lang w:eastAsia="en-US"/>
        </w:rPr>
        <w:t>, του πλήρους αντιτίμου των εισιτηρίων, για το τμήμα ή τα τμήματα του ταξιδιού ή των ταξιδιών που δεν πραγματοποιήθηκαν και για το τμήμα ή τα τμήματα του ταξιδιού ή των ταξιδιών που έχουν ήδη πραγματοποιηθεί, εάν η πτήση</w:t>
      </w:r>
      <w:r w:rsidRPr="00E038E6">
        <w:rPr>
          <w:rFonts w:eastAsia="Calibri"/>
          <w:szCs w:val="22"/>
          <w:lang w:val="en-GB" w:eastAsia="en-US"/>
        </w:rPr>
        <w:t> </w:t>
      </w:r>
      <w:r w:rsidRPr="00E038E6">
        <w:rPr>
          <w:rFonts w:eastAsia="Calibri"/>
          <w:szCs w:val="22"/>
          <w:lang w:eastAsia="en-US"/>
        </w:rPr>
        <w:t>δεν εξυπηρετεί πλέον κανένα σκοπό σε</w:t>
      </w:r>
      <w:r w:rsidRPr="00E038E6">
        <w:rPr>
          <w:rFonts w:eastAsia="Calibri"/>
          <w:szCs w:val="22"/>
          <w:lang w:val="en-GB" w:eastAsia="en-US"/>
        </w:rPr>
        <w:t> </w:t>
      </w:r>
      <w:r w:rsidRPr="00E038E6">
        <w:rPr>
          <w:rFonts w:eastAsia="Calibri"/>
          <w:szCs w:val="22"/>
          <w:lang w:eastAsia="en-US"/>
        </w:rPr>
        <w:t>σχέση</w:t>
      </w:r>
      <w:r w:rsidRPr="00E038E6">
        <w:rPr>
          <w:rFonts w:eastAsia="Calibri"/>
          <w:szCs w:val="22"/>
          <w:lang w:val="en-GB" w:eastAsia="en-US"/>
        </w:rPr>
        <w:t> </w:t>
      </w:r>
      <w:r w:rsidRPr="00E038E6">
        <w:rPr>
          <w:rFonts w:eastAsia="Calibri"/>
          <w:szCs w:val="22"/>
          <w:lang w:eastAsia="en-US"/>
        </w:rPr>
        <w:t>με τα αρχικά ταξιδιωτικά σχέδια του επιβάτη, μαζί, όπου συνάδει, με πτήση</w:t>
      </w:r>
      <w:r w:rsidRPr="00E038E6">
        <w:rPr>
          <w:rFonts w:eastAsia="Calibri"/>
          <w:szCs w:val="22"/>
          <w:lang w:val="en-GB" w:eastAsia="en-US"/>
        </w:rPr>
        <w:t> </w:t>
      </w:r>
      <w:r w:rsidRPr="00E038E6">
        <w:rPr>
          <w:rFonts w:eastAsia="Calibri"/>
          <w:szCs w:val="22"/>
          <w:lang w:eastAsia="en-US"/>
        </w:rPr>
        <w:t>επιστροφής στο αρχικό σημείο αναχώρησης, το νωρίτερο δυνατόν μετά την ώρα αναχώρησης που αναγράφεται στο εισιτήριο του επιβάτη ή, σε</w:t>
      </w:r>
      <w:r w:rsidRPr="00E038E6">
        <w:rPr>
          <w:rFonts w:eastAsia="Calibri"/>
          <w:szCs w:val="22"/>
          <w:lang w:val="en-GB" w:eastAsia="en-US"/>
        </w:rPr>
        <w:t> </w:t>
      </w:r>
      <w:r w:rsidRPr="00E038E6">
        <w:rPr>
          <w:rFonts w:eastAsia="Calibri"/>
          <w:szCs w:val="22"/>
          <w:lang w:eastAsia="en-US"/>
        </w:rPr>
        <w:t>συμφωνία με τον επιβάτη, πριν από αυτήν την ώρα</w:t>
      </w:r>
      <w:r w:rsidRPr="00E038E6">
        <w:rPr>
          <w:rFonts w:eastAsia="Calibri"/>
          <w:b/>
          <w:i/>
          <w:szCs w:val="22"/>
          <w:lang w:eastAsia="en-US"/>
        </w:rPr>
        <w:t>·</w:t>
      </w:r>
      <w:r w:rsidR="005E4E2E">
        <w:rPr>
          <w:rFonts w:eastAsia="Calibri"/>
          <w:b/>
          <w:iCs/>
          <w:szCs w:val="22"/>
          <w:lang w:eastAsia="en-US"/>
        </w:rPr>
        <w:t xml:space="preserve"> [Τροπολογία 114]</w:t>
      </w:r>
    </w:p>
    <w:p w14:paraId="3B033F21" w14:textId="77777777" w:rsidR="005E4E2E" w:rsidRDefault="005E4E2E">
      <w:pPr>
        <w:widowControl/>
        <w:rPr>
          <w:rFonts w:eastAsia="Calibri"/>
          <w:szCs w:val="22"/>
          <w:lang w:eastAsia="en-US"/>
        </w:rPr>
      </w:pPr>
      <w:r>
        <w:rPr>
          <w:rFonts w:eastAsia="Calibri"/>
          <w:szCs w:val="22"/>
          <w:lang w:eastAsia="en-US"/>
        </w:rPr>
        <w:br w:type="page"/>
      </w:r>
    </w:p>
    <w:p w14:paraId="7BAF84A5" w14:textId="0DAED4D1"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lastRenderedPageBreak/>
        <w:t>β)</w:t>
      </w:r>
      <w:r w:rsidRPr="00E038E6">
        <w:rPr>
          <w:rFonts w:eastAsia="Calibri"/>
          <w:szCs w:val="22"/>
          <w:lang w:eastAsia="en-US"/>
        </w:rPr>
        <w:tab/>
        <w:t>συνέχισης του ταξιδιού του επιβάτη</w:t>
      </w:r>
      <w:r w:rsidRPr="00E038E6">
        <w:rPr>
          <w:rFonts w:eastAsia="Calibri"/>
          <w:b/>
          <w:i/>
          <w:szCs w:val="22"/>
          <w:lang w:eastAsia="en-US"/>
        </w:rPr>
        <w:t>, υπό συγκρίσιμες συνθήκες μεταφοράς,</w:t>
      </w:r>
      <w:r w:rsidRPr="00E038E6">
        <w:rPr>
          <w:rFonts w:eastAsia="Calibri"/>
          <w:szCs w:val="22"/>
          <w:lang w:eastAsia="en-US"/>
        </w:rPr>
        <w:t xml:space="preserve"> με τη μεταφορά του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στον τελικό του προορισμό, το νωρίτερο δυνατόν μετά την ώρα αναχώρησης που αναγράφεται στο εισιτήριο του επιβάτη ή, σε</w:t>
      </w:r>
      <w:r w:rsidRPr="00E038E6">
        <w:rPr>
          <w:rFonts w:eastAsia="Calibri"/>
          <w:szCs w:val="22"/>
          <w:lang w:val="en-GB" w:eastAsia="en-US"/>
        </w:rPr>
        <w:t> </w:t>
      </w:r>
      <w:r w:rsidRPr="00E038E6">
        <w:rPr>
          <w:rFonts w:eastAsia="Calibri"/>
          <w:szCs w:val="22"/>
          <w:lang w:eastAsia="en-US"/>
        </w:rPr>
        <w:t>συμφωνία με τον επιβάτη, πριν από αυτήν την ώρα</w:t>
      </w:r>
      <w:r w:rsidRPr="00E038E6">
        <w:rPr>
          <w:rFonts w:eastAsia="Calibri"/>
          <w:b/>
          <w:i/>
          <w:szCs w:val="22"/>
          <w:lang w:eastAsia="en-US"/>
        </w:rPr>
        <w:t>·</w:t>
      </w:r>
      <w:r w:rsidRPr="00E038E6">
        <w:rPr>
          <w:rFonts w:eastAsia="Calibri"/>
          <w:szCs w:val="22"/>
          <w:lang w:eastAsia="en-US"/>
        </w:rPr>
        <w:t xml:space="preserve"> ή</w:t>
      </w:r>
      <w:r w:rsidR="005E4E2E">
        <w:rPr>
          <w:rFonts w:eastAsia="Calibri"/>
          <w:b/>
          <w:szCs w:val="22"/>
          <w:lang w:eastAsia="en-US"/>
        </w:rPr>
        <w:t xml:space="preserve"> [Τροπολογία 115]</w:t>
      </w:r>
    </w:p>
    <w:p w14:paraId="17809E90" w14:textId="79C3E5CC"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t>γ)</w:t>
      </w:r>
      <w:r w:rsidRPr="00E038E6">
        <w:rPr>
          <w:rFonts w:eastAsia="Calibri"/>
          <w:szCs w:val="22"/>
          <w:lang w:eastAsia="en-US"/>
        </w:rPr>
        <w:tab/>
        <w:t>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b/>
          <w:i/>
          <w:szCs w:val="22"/>
          <w:lang w:eastAsia="en-US"/>
        </w:rPr>
        <w:t>, υπό συγκρίσιμες συνθήκες μεταφοράς,</w:t>
      </w:r>
      <w:r w:rsidRPr="00E038E6">
        <w:rPr>
          <w:rFonts w:eastAsia="Calibri"/>
          <w:szCs w:val="22"/>
          <w:lang w:eastAsia="en-US"/>
        </w:rPr>
        <w:t xml:space="preserve"> στον τελικό του προορισμό σε</w:t>
      </w:r>
      <w:r w:rsidRPr="00E038E6">
        <w:rPr>
          <w:rFonts w:eastAsia="Calibri"/>
          <w:szCs w:val="22"/>
          <w:lang w:val="en-GB" w:eastAsia="en-US"/>
        </w:rPr>
        <w:t> </w:t>
      </w:r>
      <w:r w:rsidRPr="00E038E6">
        <w:rPr>
          <w:rFonts w:eastAsia="Calibri"/>
          <w:szCs w:val="22"/>
          <w:lang w:eastAsia="en-US"/>
        </w:rPr>
        <w:t>μεταγενέστερη ημερομηνία που εξυπηρετεί τον επιβάτη, ανάλογα με τη διαθεσιμότητα θέσεων.</w:t>
      </w:r>
      <w:r w:rsidR="005E4E2E">
        <w:rPr>
          <w:rFonts w:eastAsia="Calibri"/>
          <w:b/>
          <w:szCs w:val="22"/>
          <w:lang w:eastAsia="en-US"/>
        </w:rPr>
        <w:t xml:space="preserve"> [Τροπολογία 116]</w:t>
      </w:r>
    </w:p>
    <w:p w14:paraId="3C4FAE17" w14:textId="0981743F"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b/>
          <w:i/>
          <w:szCs w:val="22"/>
          <w:lang w:eastAsia="en-US"/>
        </w:rPr>
        <w:t>Ο πραγματικός αερομεταφορέας παρέχει τις πληροφορίες στους επιβάτες σύμφωνα με το παρόν άρθρο με σαφή και αδιαμφισβήτητο τρόπο με ηλεκτρονικά μέσα</w:t>
      </w:r>
      <w:r w:rsidRPr="00E038E6">
        <w:rPr>
          <w:rFonts w:eastAsia="Calibri"/>
          <w:b/>
          <w:i/>
          <w:szCs w:val="22"/>
          <w:lang w:val="en-GB" w:eastAsia="en-US"/>
        </w:rPr>
        <w:t> </w:t>
      </w:r>
      <w:r w:rsidRPr="00E038E6">
        <w:rPr>
          <w:rFonts w:eastAsia="Calibri"/>
          <w:b/>
          <w:i/>
          <w:szCs w:val="22"/>
          <w:lang w:eastAsia="en-US"/>
        </w:rPr>
        <w:t>και, κατόπιν αιτήματος του επιβάτη, με άλλα μέσα, όπως σε</w:t>
      </w:r>
      <w:r w:rsidRPr="00E038E6">
        <w:rPr>
          <w:rFonts w:eastAsia="Calibri"/>
          <w:b/>
          <w:i/>
          <w:szCs w:val="22"/>
          <w:lang w:val="en-GB" w:eastAsia="en-US"/>
        </w:rPr>
        <w:t> </w:t>
      </w:r>
      <w:r w:rsidRPr="00E038E6">
        <w:rPr>
          <w:rFonts w:eastAsia="Calibri"/>
          <w:b/>
          <w:i/>
          <w:szCs w:val="22"/>
          <w:lang w:eastAsia="en-US"/>
        </w:rPr>
        <w:t>έντυπη μορφή.</w:t>
      </w:r>
      <w:r w:rsidR="005E4E2E">
        <w:rPr>
          <w:rFonts w:eastAsia="Calibri"/>
          <w:b/>
          <w:szCs w:val="22"/>
          <w:lang w:eastAsia="en-US"/>
        </w:rPr>
        <w:t xml:space="preserve"> [Τροπολογία 117]</w:t>
      </w:r>
    </w:p>
    <w:p w14:paraId="4A44D256" w14:textId="77777777" w:rsidR="005E4E2E" w:rsidRDefault="005E4E2E">
      <w:pPr>
        <w:widowControl/>
        <w:rPr>
          <w:rFonts w:eastAsia="Calibri"/>
          <w:strike/>
          <w:szCs w:val="22"/>
          <w:lang w:eastAsia="en-US"/>
        </w:rPr>
      </w:pPr>
      <w:r>
        <w:rPr>
          <w:rFonts w:eastAsia="Calibri"/>
          <w:strike/>
          <w:szCs w:val="22"/>
          <w:lang w:eastAsia="en-US"/>
        </w:rPr>
        <w:br w:type="page"/>
      </w:r>
    </w:p>
    <w:p w14:paraId="57D66F89" w14:textId="2BADEC09"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trike/>
          <w:szCs w:val="22"/>
          <w:lang w:eastAsia="en-US"/>
        </w:rPr>
        <w:lastRenderedPageBreak/>
        <w:t>Όταν ο οργανισμός διαχείρισης του αερολιμένα ενεργοποιεί το οικείο σχέδιο έκτακτης ανάγκης σύμφωνα με το άρθρο 10α, η προθεσμία που αναφέρεται στο στοιχείο α) της παρούσας παραγράφου μπορεί να παραταθεί σε</w:t>
      </w:r>
      <w:r w:rsidRPr="00E038E6">
        <w:rPr>
          <w:rFonts w:eastAsia="Calibri"/>
          <w:strike/>
          <w:szCs w:val="22"/>
          <w:lang w:val="en-GB" w:eastAsia="en-US"/>
        </w:rPr>
        <w:t> </w:t>
      </w:r>
      <w:r w:rsidRPr="00E038E6">
        <w:rPr>
          <w:rFonts w:eastAsia="Calibri"/>
          <w:strike/>
          <w:szCs w:val="22"/>
          <w:lang w:eastAsia="en-US"/>
        </w:rPr>
        <w:t>30 ημερολογιακές ημέρες.</w:t>
      </w:r>
      <w:r w:rsidR="005E4E2E">
        <w:rPr>
          <w:rFonts w:eastAsia="Calibri"/>
          <w:b/>
          <w:szCs w:val="22"/>
          <w:lang w:eastAsia="en-US"/>
        </w:rPr>
        <w:t xml:space="preserve"> [Τροπολογία 118]</w:t>
      </w:r>
    </w:p>
    <w:p w14:paraId="5881CA09" w14:textId="027D851E" w:rsidR="00E038E6" w:rsidRPr="001067F4" w:rsidRDefault="00E038E6" w:rsidP="00E038E6">
      <w:pPr>
        <w:widowControl/>
        <w:spacing w:before="120" w:after="120" w:line="360" w:lineRule="auto"/>
        <w:ind w:left="1417" w:hanging="567"/>
        <w:rPr>
          <w:rFonts w:eastAsia="Calibri"/>
          <w:b/>
          <w:szCs w:val="22"/>
          <w:lang w:eastAsia="en-US"/>
        </w:rPr>
      </w:pPr>
      <w:r w:rsidRPr="001067F4">
        <w:rPr>
          <w:rFonts w:eastAsia="Calibri"/>
          <w:szCs w:val="22"/>
          <w:lang w:eastAsia="en-US"/>
        </w:rPr>
        <w:t>2</w:t>
      </w:r>
      <w:r w:rsidRPr="00E038E6">
        <w:rPr>
          <w:rFonts w:eastAsia="Calibri"/>
          <w:szCs w:val="22"/>
          <w:lang w:eastAsia="en-US"/>
        </w:rPr>
        <w:t>.</w:t>
      </w:r>
      <w:r w:rsidRPr="00E038E6">
        <w:rPr>
          <w:rFonts w:eastAsia="Calibri"/>
          <w:szCs w:val="22"/>
          <w:lang w:eastAsia="en-US"/>
        </w:rPr>
        <w:tab/>
        <w:t>Προκειμένου ο επιβάτης να φθάσει στον προορισμό του το νωρίτερο δυνατόν</w:t>
      </w:r>
      <w:r w:rsidRPr="00E038E6">
        <w:rPr>
          <w:rFonts w:eastAsia="Calibri"/>
          <w:strike/>
          <w:szCs w:val="22"/>
          <w:lang w:eastAsia="en-US"/>
        </w:rPr>
        <w:t>,</w:t>
      </w:r>
      <w:r w:rsidRPr="00E038E6">
        <w:rPr>
          <w:rFonts w:eastAsia="Calibri"/>
          <w:szCs w:val="22"/>
          <w:lang w:eastAsia="en-US"/>
        </w:rPr>
        <w:t xml:space="preserve"> όπως ορίζεται στην παράγραφο 1</w:t>
      </w:r>
      <w:r w:rsidRPr="00E038E6">
        <w:rPr>
          <w:rFonts w:eastAsia="Calibri"/>
          <w:b/>
          <w:i/>
          <w:szCs w:val="22"/>
          <w:lang w:eastAsia="en-US"/>
        </w:rPr>
        <w:t xml:space="preserve"> και με συνολικό χρόνο ταξιδιού όσο</w:t>
      </w:r>
      <w:r w:rsidRPr="00E038E6">
        <w:rPr>
          <w:rFonts w:eastAsia="Calibri"/>
          <w:b/>
          <w:i/>
          <w:szCs w:val="22"/>
          <w:lang w:val="en-GB" w:eastAsia="en-US"/>
        </w:rPr>
        <w:t> </w:t>
      </w:r>
      <w:r w:rsidRPr="00E038E6">
        <w:rPr>
          <w:rFonts w:eastAsia="Calibri"/>
          <w:b/>
          <w:i/>
          <w:szCs w:val="22"/>
          <w:lang w:eastAsia="en-US"/>
        </w:rPr>
        <w:t>το δυνατόν πλησιέστερο προς τον προγραμματισμένο συνολικό χρόνο ταξιδιού της αρχικής πτήσης</w:t>
      </w:r>
      <w:r w:rsidRPr="00E038E6">
        <w:rPr>
          <w:rFonts w:eastAsia="Calibri"/>
          <w:szCs w:val="22"/>
          <w:lang w:eastAsia="en-US"/>
        </w:rPr>
        <w:t>, ο πραγματικός αερομεταφορέας, αναλόγως της διαθεσιμότητας και εφόσον οι συνθήκες μεταφοράς είναι συγκρίσιμες με τους όρους μεταφοράς που καθορίζονται στη σύμβαση</w:t>
      </w:r>
      <w:r w:rsidRPr="00E038E6">
        <w:rPr>
          <w:rFonts w:eastAsia="Calibri"/>
          <w:szCs w:val="22"/>
          <w:lang w:val="en-GB" w:eastAsia="en-US"/>
        </w:rPr>
        <w:t> </w:t>
      </w:r>
      <w:r w:rsidRPr="00E038E6">
        <w:rPr>
          <w:rFonts w:eastAsia="Calibri"/>
          <w:szCs w:val="22"/>
          <w:lang w:eastAsia="en-US"/>
        </w:rPr>
        <w:t>αεροπορικής μεταφοράς, προσφέρει στον επιβάτη τη δυνατότητα να εξετάσει τουλάχιστον μία από τις ακόλουθες εναλλακτικές επιλογές και να συμφωνήσει με υπογραφή σε</w:t>
      </w:r>
      <w:r w:rsidRPr="00E038E6">
        <w:rPr>
          <w:rFonts w:eastAsia="Calibri"/>
          <w:szCs w:val="22"/>
          <w:lang w:val="en-GB" w:eastAsia="en-US"/>
        </w:rPr>
        <w:t> </w:t>
      </w:r>
      <w:r w:rsidRPr="00E038E6">
        <w:rPr>
          <w:rFonts w:eastAsia="Calibri"/>
          <w:szCs w:val="22"/>
          <w:lang w:eastAsia="en-US"/>
        </w:rPr>
        <w:t>έγγραφο ή με οποιαδήποτε άλλη ψηφιακή μέθοδο σε</w:t>
      </w:r>
      <w:r w:rsidRPr="00E038E6">
        <w:rPr>
          <w:rFonts w:eastAsia="Calibri"/>
          <w:szCs w:val="22"/>
          <w:lang w:val="en-GB" w:eastAsia="en-US"/>
        </w:rPr>
        <w:t> </w:t>
      </w:r>
      <w:r w:rsidRPr="00E038E6">
        <w:rPr>
          <w:rFonts w:eastAsia="Calibri"/>
          <w:szCs w:val="22"/>
          <w:lang w:eastAsia="en-US"/>
        </w:rPr>
        <w:t>σταθερό μέσο:</w:t>
      </w:r>
      <w:r w:rsidR="005E4E2E">
        <w:rPr>
          <w:rFonts w:eastAsia="Calibri"/>
          <w:b/>
          <w:szCs w:val="22"/>
          <w:lang w:eastAsia="en-US"/>
        </w:rPr>
        <w:t xml:space="preserve"> [Τροπολογία 119]</w:t>
      </w:r>
    </w:p>
    <w:p w14:paraId="122330AE" w14:textId="77777777" w:rsidR="005E4E2E" w:rsidRDefault="005E4E2E">
      <w:pPr>
        <w:widowControl/>
        <w:rPr>
          <w:rFonts w:eastAsia="Calibri"/>
          <w:szCs w:val="22"/>
          <w:lang w:eastAsia="en-US"/>
        </w:rPr>
      </w:pPr>
      <w:r>
        <w:rPr>
          <w:rFonts w:eastAsia="Calibri"/>
          <w:szCs w:val="22"/>
          <w:lang w:eastAsia="en-US"/>
        </w:rPr>
        <w:br w:type="page"/>
      </w:r>
    </w:p>
    <w:p w14:paraId="0630B15C" w14:textId="24CC76E1"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lastRenderedPageBreak/>
        <w:t>α)</w:t>
      </w:r>
      <w:r w:rsidRPr="00E038E6">
        <w:rPr>
          <w:rFonts w:eastAsia="Calibri"/>
          <w:szCs w:val="22"/>
          <w:lang w:eastAsia="en-US"/>
        </w:rPr>
        <w:tab/>
      </w:r>
      <w:r w:rsidR="00873489" w:rsidRPr="00313E63">
        <w:t>πτήσεις ανταπόκρισης ή πτήση, οι οποίες ακολουθούν την ίδια διαδρομή με εκείνη που ορίζεται στη σύμβαση</w:t>
      </w:r>
      <w:r w:rsidR="00873489">
        <w:t> </w:t>
      </w:r>
      <w:r w:rsidR="00873489" w:rsidRPr="00313E63">
        <w:t>αεροπορικής μεταφοράς</w:t>
      </w:r>
      <w:r w:rsidRPr="00E038E6">
        <w:rPr>
          <w:rFonts w:eastAsia="Calibri"/>
          <w:szCs w:val="22"/>
          <w:lang w:eastAsia="en-US"/>
        </w:rPr>
        <w:t>·</w:t>
      </w:r>
    </w:p>
    <w:p w14:paraId="1510D417" w14:textId="246873DE" w:rsidR="00E038E6" w:rsidRPr="005E4E2E"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β)</w:t>
      </w:r>
      <w:r w:rsidRPr="00E038E6">
        <w:rPr>
          <w:rFonts w:eastAsia="Calibri"/>
          <w:szCs w:val="22"/>
          <w:lang w:eastAsia="en-US"/>
        </w:rPr>
        <w:tab/>
      </w:r>
      <w:r w:rsidR="00873489" w:rsidRPr="00313E63">
        <w:t>διαφορετική εναλλακτική διαδρομή</w:t>
      </w:r>
      <w:r w:rsidR="00873489" w:rsidRPr="00313E63">
        <w:rPr>
          <w:strike/>
        </w:rPr>
        <w:t>,</w:t>
      </w:r>
      <w:r w:rsidR="00873489" w:rsidRPr="00313E63">
        <w:t xml:space="preserve"> μεταξύ </w:t>
      </w:r>
      <w:r w:rsidR="00873489" w:rsidRPr="00313E63">
        <w:rPr>
          <w:strike/>
        </w:rPr>
        <w:t>άλλων προς ή από αερολιμένες εναλλακτικούς του αερολιμένα που αναφέρεται</w:t>
      </w:r>
      <w:r w:rsidR="00873489">
        <w:rPr>
          <w:strike/>
        </w:rPr>
        <w:t xml:space="preserve"> </w:t>
      </w:r>
      <w:r w:rsidR="00873489" w:rsidRPr="00313E63">
        <w:rPr>
          <w:b/>
          <w:i/>
        </w:rPr>
        <w:t>των ίδιων αερολιμένων αναχώρησης και άφιξης που αναφέρονται</w:t>
      </w:r>
      <w:r w:rsidR="00873489" w:rsidRPr="00313E63">
        <w:t xml:space="preserve"> στη σύμβαση</w:t>
      </w:r>
      <w:r w:rsidR="00873489">
        <w:t> </w:t>
      </w:r>
      <w:r w:rsidR="00873489" w:rsidRPr="00313E63">
        <w:t>αεροπορικής μεταφοράς</w:t>
      </w:r>
      <w:r w:rsidR="00873489" w:rsidRPr="00313E63">
        <w:rPr>
          <w:strike/>
        </w:rPr>
        <w:t>, οπότε ο πραγματικός αερομεταφορέας αναλαμβάνει το κόστος μεταφοράς του επιβάτη από τον αερολιμένα που αναφέρεται στη σύμβαση</w:t>
      </w:r>
      <w:r w:rsidR="00873489">
        <w:rPr>
          <w:strike/>
        </w:rPr>
        <w:t> </w:t>
      </w:r>
      <w:r w:rsidR="00873489" w:rsidRPr="00313E63">
        <w:rPr>
          <w:strike/>
        </w:rPr>
        <w:t>αερομεταφοράς στον εναλλακτικό αερολιμένα ή στον αερολιμένα που αναφέρεται στη σύμβαση</w:t>
      </w:r>
      <w:r w:rsidR="00873489">
        <w:rPr>
          <w:strike/>
        </w:rPr>
        <w:t> </w:t>
      </w:r>
      <w:r w:rsidR="00873489" w:rsidRPr="00313E63">
        <w:rPr>
          <w:strike/>
        </w:rPr>
        <w:t>αερομεταφοράς από τον εναλλακτικό αερολιμένα</w:t>
      </w:r>
      <w:r w:rsidR="00873489" w:rsidRPr="001067F4">
        <w:rPr>
          <w:bCs/>
          <w:i/>
        </w:rPr>
        <w:t>·</w:t>
      </w:r>
      <w:r w:rsidR="00873489">
        <w:rPr>
          <w:rFonts w:eastAsia="Calibri"/>
          <w:b/>
          <w:szCs w:val="22"/>
          <w:lang w:eastAsia="en-US"/>
        </w:rPr>
        <w:t xml:space="preserve"> [Τροπολογία 120]</w:t>
      </w:r>
    </w:p>
    <w:p w14:paraId="41A53CA3" w14:textId="5631C652" w:rsidR="00E038E6" w:rsidRPr="001067F4" w:rsidRDefault="00726779" w:rsidP="00E038E6">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t>βα</w:t>
      </w:r>
      <w:proofErr w:type="spellEnd"/>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μεταφορά με άλλη πτήση</w:t>
      </w:r>
      <w:r w:rsidR="00E038E6" w:rsidRPr="00E038E6">
        <w:rPr>
          <w:rFonts w:eastAsia="Calibri"/>
          <w:b/>
          <w:i/>
          <w:szCs w:val="22"/>
          <w:lang w:val="en-GB" w:eastAsia="en-US"/>
        </w:rPr>
        <w:t> </w:t>
      </w:r>
      <w:r w:rsidR="00E038E6" w:rsidRPr="00E038E6">
        <w:rPr>
          <w:rFonts w:eastAsia="Calibri"/>
          <w:b/>
          <w:i/>
          <w:szCs w:val="22"/>
          <w:lang w:eastAsia="en-US"/>
        </w:rPr>
        <w:t>ή άλλο μέσο</w:t>
      </w:r>
      <w:r w:rsidR="00E038E6" w:rsidRPr="00E038E6">
        <w:rPr>
          <w:rFonts w:eastAsia="Calibri"/>
          <w:b/>
          <w:i/>
          <w:szCs w:val="22"/>
          <w:lang w:val="en-GB" w:eastAsia="en-US"/>
        </w:rPr>
        <w:t> </w:t>
      </w:r>
      <w:r w:rsidR="00E038E6" w:rsidRPr="00E038E6">
        <w:rPr>
          <w:rFonts w:eastAsia="Calibri"/>
          <w:b/>
          <w:i/>
          <w:szCs w:val="22"/>
          <w:lang w:eastAsia="en-US"/>
        </w:rPr>
        <w:t>προς ή από αερολιμένες εναλλακτικούς των αερολιμένων που αναφέρονται στη σύμβαση</w:t>
      </w:r>
      <w:r w:rsidR="00E038E6" w:rsidRPr="00E038E6">
        <w:rPr>
          <w:rFonts w:eastAsia="Calibri"/>
          <w:b/>
          <w:i/>
          <w:szCs w:val="22"/>
          <w:lang w:val="en-GB" w:eastAsia="en-US"/>
        </w:rPr>
        <w:t> </w:t>
      </w:r>
      <w:r w:rsidR="00E038E6" w:rsidRPr="00E038E6">
        <w:rPr>
          <w:rFonts w:eastAsia="Calibri"/>
          <w:b/>
          <w:i/>
          <w:szCs w:val="22"/>
          <w:lang w:eastAsia="en-US"/>
        </w:rPr>
        <w:t>αεροπορικής μεταφοράς, οπότε ο πραγματικός αερομεταφορέας αναλαμβάνει το κόστος μεταφοράς του επιβάτη μεταξύ του αερολιμένα που αναφέρεται στη σύμβαση</w:t>
      </w:r>
      <w:r w:rsidR="00E038E6" w:rsidRPr="00E038E6">
        <w:rPr>
          <w:rFonts w:eastAsia="Calibri"/>
          <w:b/>
          <w:i/>
          <w:szCs w:val="22"/>
          <w:lang w:val="en-GB" w:eastAsia="en-US"/>
        </w:rPr>
        <w:t> </w:t>
      </w:r>
      <w:r w:rsidR="00E038E6" w:rsidRPr="00E038E6">
        <w:rPr>
          <w:rFonts w:eastAsia="Calibri"/>
          <w:b/>
          <w:i/>
          <w:szCs w:val="22"/>
          <w:lang w:eastAsia="en-US"/>
        </w:rPr>
        <w:t>αεροπορικής μεταφοράς και του εναλλακτικού αερολιμένα·</w:t>
      </w:r>
      <w:r w:rsidR="00CB563E">
        <w:rPr>
          <w:rFonts w:eastAsia="Calibri"/>
          <w:b/>
          <w:szCs w:val="22"/>
          <w:lang w:eastAsia="en-US"/>
        </w:rPr>
        <w:t xml:space="preserve"> [Τροπολογία 121]</w:t>
      </w:r>
    </w:p>
    <w:p w14:paraId="4A62F0CB" w14:textId="77777777" w:rsidR="00CB563E" w:rsidRDefault="00CB563E">
      <w:pPr>
        <w:widowControl/>
        <w:rPr>
          <w:rFonts w:eastAsia="Calibri"/>
          <w:szCs w:val="22"/>
          <w:lang w:eastAsia="en-US"/>
        </w:rPr>
      </w:pPr>
      <w:r>
        <w:rPr>
          <w:rFonts w:eastAsia="Calibri"/>
          <w:szCs w:val="22"/>
          <w:lang w:eastAsia="en-US"/>
        </w:rPr>
        <w:br w:type="page"/>
      </w:r>
    </w:p>
    <w:p w14:paraId="7B142196" w14:textId="4E2A5DF2"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lastRenderedPageBreak/>
        <w:t>γ)</w:t>
      </w:r>
      <w:r w:rsidRPr="00E038E6">
        <w:rPr>
          <w:rFonts w:eastAsia="Calibri"/>
          <w:szCs w:val="22"/>
          <w:lang w:eastAsia="en-US"/>
        </w:rPr>
        <w:tab/>
        <w:t>τη χρήση</w:t>
      </w:r>
      <w:r w:rsidRPr="00E038E6">
        <w:rPr>
          <w:rFonts w:eastAsia="Calibri"/>
          <w:szCs w:val="22"/>
          <w:lang w:val="en-GB" w:eastAsia="en-US"/>
        </w:rPr>
        <w:t> </w:t>
      </w:r>
      <w:r w:rsidRPr="00E038E6">
        <w:rPr>
          <w:rFonts w:eastAsia="Calibri"/>
          <w:szCs w:val="22"/>
          <w:lang w:eastAsia="en-US"/>
        </w:rPr>
        <w:t>υπηρεσιών που εκτελούνται από άλλον αερομεταφορέα· ή</w:t>
      </w:r>
    </w:p>
    <w:p w14:paraId="4E5978AB"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δ)</w:t>
      </w:r>
      <w:r w:rsidRPr="00E038E6">
        <w:rPr>
          <w:rFonts w:eastAsia="Calibri"/>
          <w:szCs w:val="22"/>
          <w:lang w:eastAsia="en-US"/>
        </w:rPr>
        <w:tab/>
        <w:t>όπου ενδείκνυται για την απόσταση</w:t>
      </w:r>
      <w:r w:rsidRPr="00E038E6">
        <w:rPr>
          <w:rFonts w:eastAsia="Calibri"/>
          <w:szCs w:val="22"/>
          <w:lang w:val="en-GB" w:eastAsia="en-US"/>
        </w:rPr>
        <w:t> </w:t>
      </w:r>
      <w:r w:rsidRPr="00E038E6">
        <w:rPr>
          <w:rFonts w:eastAsia="Calibri"/>
          <w:szCs w:val="22"/>
          <w:lang w:eastAsia="en-US"/>
        </w:rPr>
        <w:t>που πρόκειται να διανυθεί, τη χρήση</w:t>
      </w:r>
      <w:r w:rsidRPr="00E038E6">
        <w:rPr>
          <w:rFonts w:eastAsia="Calibri"/>
          <w:szCs w:val="22"/>
          <w:lang w:val="en-GB" w:eastAsia="en-US"/>
        </w:rPr>
        <w:t> </w:t>
      </w:r>
      <w:r w:rsidRPr="00E038E6">
        <w:rPr>
          <w:rFonts w:eastAsia="Calibri"/>
          <w:szCs w:val="22"/>
          <w:lang w:eastAsia="en-US"/>
        </w:rPr>
        <w:t>άλλου τρόπου μεταφοράς.</w:t>
      </w:r>
    </w:p>
    <w:p w14:paraId="597717A7" w14:textId="5AB33060"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b/>
          <w:i/>
          <w:szCs w:val="22"/>
          <w:lang w:eastAsia="en-US"/>
        </w:rPr>
        <w:t>Σε περίπτωση</w:t>
      </w:r>
      <w:r w:rsidRPr="00E038E6">
        <w:rPr>
          <w:rFonts w:eastAsia="Calibri"/>
          <w:b/>
          <w:i/>
          <w:szCs w:val="22"/>
          <w:lang w:val="en-GB" w:eastAsia="en-US"/>
        </w:rPr>
        <w:t> </w:t>
      </w:r>
      <w:r w:rsidRPr="00E038E6">
        <w:rPr>
          <w:rFonts w:eastAsia="Calibri"/>
          <w:b/>
          <w:i/>
          <w:szCs w:val="22"/>
          <w:lang w:eastAsia="en-US"/>
        </w:rPr>
        <w:t>μεταφοράς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μεταφοράς ή με άλλον αερομεταφορέα, ο πραγματικός αερομεταφορέας παραμένει υπεύθυνος για την ενημέρωση, την παροχή βοήθειας και τη μεταφορά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μόνο μέχρι την αναχώρηση</w:t>
      </w:r>
      <w:r w:rsidRPr="00E038E6">
        <w:rPr>
          <w:rFonts w:eastAsia="Calibri"/>
          <w:b/>
          <w:i/>
          <w:szCs w:val="22"/>
          <w:lang w:val="en-GB" w:eastAsia="en-US"/>
        </w:rPr>
        <w:t> </w:t>
      </w:r>
      <w:r w:rsidRPr="00E038E6">
        <w:rPr>
          <w:rFonts w:eastAsia="Calibri"/>
          <w:b/>
          <w:i/>
          <w:szCs w:val="22"/>
          <w:lang w:eastAsia="en-US"/>
        </w:rPr>
        <w:t>της εν λόγω υπηρεσίας μεταφοράς με άλλη πτήση</w:t>
      </w:r>
      <w:r w:rsidRPr="00E038E6">
        <w:rPr>
          <w:rFonts w:eastAsia="Calibri"/>
          <w:b/>
          <w:i/>
          <w:szCs w:val="22"/>
          <w:lang w:val="en-GB" w:eastAsia="en-US"/>
        </w:rPr>
        <w:t> </w:t>
      </w:r>
      <w:r w:rsidRPr="00E038E6">
        <w:rPr>
          <w:rFonts w:eastAsia="Calibri"/>
          <w:b/>
          <w:i/>
          <w:szCs w:val="22"/>
          <w:lang w:eastAsia="en-US"/>
        </w:rPr>
        <w:t>ή άλλο μέσο. Ο πραγματικός αερομεταφορέας παραμένει υπεύθυνος για την αποζημίωση</w:t>
      </w:r>
      <w:r w:rsidRPr="00E038E6">
        <w:rPr>
          <w:rFonts w:eastAsia="Calibri"/>
          <w:b/>
          <w:i/>
          <w:szCs w:val="22"/>
          <w:lang w:val="en-GB" w:eastAsia="en-US"/>
        </w:rPr>
        <w:t> </w:t>
      </w:r>
      <w:r w:rsidRPr="00E038E6">
        <w:rPr>
          <w:rFonts w:eastAsia="Calibri"/>
          <w:b/>
          <w:i/>
          <w:szCs w:val="22"/>
          <w:lang w:eastAsia="en-US"/>
        </w:rPr>
        <w:t>της καθυστέρησης στην άφιξη στον τελικό προορισμό σύμφωνα με το άρθρο 7. Ο μεταφορέας που εκτελεί την υπηρεσία μεταφοράς με άλλη πτήση</w:t>
      </w:r>
      <w:r w:rsidRPr="00E038E6">
        <w:rPr>
          <w:rFonts w:eastAsia="Calibri"/>
          <w:b/>
          <w:i/>
          <w:szCs w:val="22"/>
          <w:lang w:val="en-GB" w:eastAsia="en-US"/>
        </w:rPr>
        <w:t> </w:t>
      </w:r>
      <w:r w:rsidRPr="00E038E6">
        <w:rPr>
          <w:rFonts w:eastAsia="Calibri"/>
          <w:b/>
          <w:i/>
          <w:szCs w:val="22"/>
          <w:lang w:eastAsia="en-US"/>
        </w:rPr>
        <w:t>ή άλλο μέσο</w:t>
      </w:r>
      <w:r w:rsidRPr="00E038E6">
        <w:rPr>
          <w:rFonts w:eastAsia="Calibri"/>
          <w:b/>
          <w:i/>
          <w:szCs w:val="22"/>
          <w:lang w:val="en-GB" w:eastAsia="en-US"/>
        </w:rPr>
        <w:t> </w:t>
      </w:r>
      <w:r w:rsidRPr="00E038E6">
        <w:rPr>
          <w:rFonts w:eastAsia="Calibri"/>
          <w:b/>
          <w:i/>
          <w:szCs w:val="22"/>
          <w:lang w:eastAsia="en-US"/>
        </w:rPr>
        <w:t>είναι υπεύθυνος για το σύνολο των άλλων δικαιωμάτων που συνδέονται με την εν λόγω υπηρεσία σύμφωνα με το εφαρμοστέο δίκαιο της Ένωσης για τα δικαιώματα των επιβατών όσον αφορά τον συγκεκριμένο τρόπο μεταφοράς.</w:t>
      </w:r>
      <w:r w:rsidR="00CB563E">
        <w:rPr>
          <w:rFonts w:eastAsia="Calibri"/>
          <w:b/>
          <w:szCs w:val="22"/>
          <w:lang w:eastAsia="en-US"/>
        </w:rPr>
        <w:t xml:space="preserve"> [Τροπολογία 122]</w:t>
      </w:r>
    </w:p>
    <w:p w14:paraId="7572B6F4" w14:textId="77777777" w:rsidR="00CB563E" w:rsidRDefault="00CB563E">
      <w:pPr>
        <w:widowControl/>
        <w:rPr>
          <w:rFonts w:eastAsia="Calibri"/>
          <w:szCs w:val="22"/>
          <w:lang w:eastAsia="en-US"/>
        </w:rPr>
      </w:pPr>
      <w:r>
        <w:rPr>
          <w:rFonts w:eastAsia="Calibri"/>
          <w:szCs w:val="22"/>
          <w:lang w:eastAsia="en-US"/>
        </w:rPr>
        <w:br w:type="page"/>
      </w:r>
    </w:p>
    <w:p w14:paraId="48D35236" w14:textId="0A339A5D"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3.</w:t>
      </w:r>
      <w:r w:rsidRPr="00E038E6">
        <w:rPr>
          <w:rFonts w:eastAsia="Calibri"/>
          <w:szCs w:val="22"/>
          <w:lang w:eastAsia="en-US"/>
        </w:rPr>
        <w:tab/>
        <w:t>Όταν επιβάτης έχει ενημερώσει τον πραγματικό αερομεταφορέα για την επιλογή του να συνεχίσει το ταξίδι του σύμφωνα με την παράγραφο 1 στοιχείο β) και την παράγραφο 4 και εάν ο πραγματικός αερομεταφορέας δεν έχει προσφέρει εντός τριών ωρών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b/>
          <w:i/>
          <w:szCs w:val="22"/>
          <w:lang w:eastAsia="en-US"/>
        </w:rPr>
        <w:t xml:space="preserve"> υπό συγκρίσιμες συνθήκες μεταφοράς</w:t>
      </w:r>
      <w:r w:rsidRPr="00E038E6">
        <w:rPr>
          <w:rFonts w:eastAsia="Calibri"/>
          <w:szCs w:val="22"/>
          <w:lang w:eastAsia="en-US"/>
        </w:rPr>
        <w:t>, ο επιβάτης μπορεί να μεριμνήσει ο ίδιος για τη μεταφορά του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σύμφωνα με την παράγραφο 2.</w:t>
      </w:r>
      <w:r w:rsidRPr="00E038E6">
        <w:rPr>
          <w:rFonts w:eastAsia="Calibri"/>
          <w:b/>
          <w:i/>
          <w:szCs w:val="22"/>
          <w:lang w:eastAsia="en-US"/>
        </w:rPr>
        <w:t xml:space="preserve"> Εάν ο επιβάτης επιλέξει να μεριμνήσει ο ίδιος για τη μεταφορά του με άλλη πτήση</w:t>
      </w:r>
      <w:r w:rsidRPr="00E038E6">
        <w:rPr>
          <w:rFonts w:eastAsia="Calibri"/>
          <w:b/>
          <w:i/>
          <w:szCs w:val="22"/>
          <w:lang w:val="en-GB" w:eastAsia="en-US"/>
        </w:rPr>
        <w:t> </w:t>
      </w:r>
      <w:r w:rsidRPr="00E038E6">
        <w:rPr>
          <w:rFonts w:eastAsia="Calibri"/>
          <w:b/>
          <w:i/>
          <w:szCs w:val="22"/>
          <w:lang w:eastAsia="en-US"/>
        </w:rPr>
        <w:t>ή άλλο μέσο, ενημερώνει σχετικά τον πραγματικό αερομεταφορέα. Ο επιβάτης έχει το δικαίωμα να αρνηθεί επιλογές μεταφοράς με άλλη πτήση</w:t>
      </w:r>
      <w:r w:rsidRPr="00E038E6">
        <w:rPr>
          <w:rFonts w:eastAsia="Calibri"/>
          <w:b/>
          <w:i/>
          <w:szCs w:val="22"/>
          <w:lang w:val="en-GB" w:eastAsia="en-US"/>
        </w:rPr>
        <w:t> </w:t>
      </w:r>
      <w:r w:rsidRPr="00E038E6">
        <w:rPr>
          <w:rFonts w:eastAsia="Calibri"/>
          <w:b/>
          <w:i/>
          <w:szCs w:val="22"/>
          <w:lang w:eastAsia="en-US"/>
        </w:rPr>
        <w:t>ή άλλο μέσο, αν αυτές δεν εκτελούνται υπό συγκρίσιμες συνθήκες μεταφοράς και στην περίπτωση</w:t>
      </w:r>
      <w:r w:rsidRPr="00E038E6">
        <w:rPr>
          <w:rFonts w:eastAsia="Calibri"/>
          <w:b/>
          <w:i/>
          <w:szCs w:val="22"/>
          <w:lang w:val="en-GB" w:eastAsia="en-US"/>
        </w:rPr>
        <w:t> </w:t>
      </w:r>
      <w:r w:rsidRPr="00E038E6">
        <w:rPr>
          <w:rFonts w:eastAsia="Calibri"/>
          <w:b/>
          <w:i/>
          <w:szCs w:val="22"/>
          <w:lang w:eastAsia="en-US"/>
        </w:rPr>
        <w:t>αυτή διατηρεί τα δικαιώματά του για λήψη βοήθειας σύμφωνα με το άρθρο 9, κατά τη διάρκεια της αναμονής για τη μεταφορά με άλλη πτήση</w:t>
      </w:r>
      <w:r w:rsidRPr="00E038E6">
        <w:rPr>
          <w:rFonts w:eastAsia="Calibri"/>
          <w:b/>
          <w:i/>
          <w:szCs w:val="22"/>
          <w:lang w:val="en-GB" w:eastAsia="en-US"/>
        </w:rPr>
        <w:t> </w:t>
      </w:r>
      <w:r w:rsidRPr="00E038E6">
        <w:rPr>
          <w:rFonts w:eastAsia="Calibri"/>
          <w:b/>
          <w:i/>
          <w:szCs w:val="22"/>
          <w:lang w:eastAsia="en-US"/>
        </w:rPr>
        <w:t>ή άλλο μέσο.</w:t>
      </w:r>
      <w:r w:rsidR="00CB563E">
        <w:rPr>
          <w:rFonts w:eastAsia="Calibri"/>
          <w:b/>
          <w:szCs w:val="22"/>
          <w:lang w:eastAsia="en-US"/>
        </w:rPr>
        <w:t xml:space="preserve"> [Τροπολογία 123]</w:t>
      </w:r>
    </w:p>
    <w:p w14:paraId="21AF156E" w14:textId="77777777" w:rsidR="00CB563E" w:rsidRDefault="00CB563E">
      <w:pPr>
        <w:widowControl/>
        <w:rPr>
          <w:rFonts w:eastAsia="Calibri"/>
          <w:szCs w:val="22"/>
          <w:lang w:eastAsia="en-US"/>
        </w:rPr>
      </w:pPr>
      <w:r>
        <w:rPr>
          <w:rFonts w:eastAsia="Calibri"/>
          <w:szCs w:val="22"/>
          <w:lang w:eastAsia="en-US"/>
        </w:rPr>
        <w:br w:type="page"/>
      </w:r>
    </w:p>
    <w:p w14:paraId="6E05B4B6" w14:textId="06450A76"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lastRenderedPageBreak/>
        <w:t>Σε περίπτωση</w:t>
      </w:r>
      <w:r w:rsidRPr="00E038E6">
        <w:rPr>
          <w:rFonts w:eastAsia="Calibri"/>
          <w:szCs w:val="22"/>
          <w:lang w:val="en-GB" w:eastAsia="en-US"/>
        </w:rPr>
        <w:t> </w:t>
      </w:r>
      <w:r w:rsidRPr="00E038E6">
        <w:rPr>
          <w:rFonts w:eastAsia="Calibri"/>
          <w:szCs w:val="22"/>
          <w:lang w:eastAsia="en-US"/>
        </w:rPr>
        <w:t>ματαίωσης, το πρώτο εδάφιο εφαρμόζεται από την ώρα αναχώρησης που αναγράφεται στο εισιτήριο του επιβάτη.</w:t>
      </w:r>
    </w:p>
    <w:p w14:paraId="6BF294D0" w14:textId="4A924324"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t>Όταν κανονίζουν τη δική τους μεταφορά με άλλη πτήση</w:t>
      </w:r>
      <w:r w:rsidRPr="00E038E6">
        <w:rPr>
          <w:rFonts w:eastAsia="Calibri"/>
          <w:szCs w:val="22"/>
          <w:lang w:val="en-GB" w:eastAsia="en-US"/>
        </w:rPr>
        <w:t> </w:t>
      </w:r>
      <w:r w:rsidRPr="00E038E6">
        <w:rPr>
          <w:rFonts w:eastAsia="Calibri"/>
          <w:szCs w:val="22"/>
          <w:lang w:eastAsia="en-US"/>
        </w:rPr>
        <w:t>ή άλλο μέσο, οι επιβάτες περιορίζουν τα έξοδα σε</w:t>
      </w:r>
      <w:r w:rsidRPr="00E038E6">
        <w:rPr>
          <w:rFonts w:eastAsia="Calibri"/>
          <w:szCs w:val="22"/>
          <w:lang w:val="en-GB" w:eastAsia="en-US"/>
        </w:rPr>
        <w:t> </w:t>
      </w:r>
      <w:r w:rsidRPr="00E038E6">
        <w:rPr>
          <w:rFonts w:eastAsia="Calibri"/>
          <w:szCs w:val="22"/>
          <w:lang w:eastAsia="en-US"/>
        </w:rPr>
        <w:t xml:space="preserve">αυτά που είναι αναγκαία, εύλογα και ενδεδειγμένα. Εντός </w:t>
      </w:r>
      <w:r w:rsidRPr="00E038E6">
        <w:rPr>
          <w:rFonts w:eastAsia="Calibri"/>
          <w:strike/>
          <w:szCs w:val="22"/>
          <w:lang w:eastAsia="en-US"/>
        </w:rPr>
        <w:t>14 ημερολογιακών</w:t>
      </w:r>
      <w:r w:rsidR="00CB563E">
        <w:rPr>
          <w:rFonts w:eastAsia="Calibri"/>
          <w:strike/>
          <w:szCs w:val="22"/>
          <w:lang w:eastAsia="en-US"/>
        </w:rPr>
        <w:t xml:space="preserve"> </w:t>
      </w:r>
      <w:r w:rsidRPr="00E038E6">
        <w:rPr>
          <w:rFonts w:eastAsia="Calibri"/>
          <w:b/>
          <w:i/>
          <w:szCs w:val="22"/>
          <w:lang w:eastAsia="en-US"/>
        </w:rPr>
        <w:t>επτά εργάσιμων</w:t>
      </w:r>
      <w:r w:rsidRPr="00E038E6">
        <w:rPr>
          <w:rFonts w:eastAsia="Calibri"/>
          <w:szCs w:val="22"/>
          <w:lang w:eastAsia="en-US"/>
        </w:rPr>
        <w:t xml:space="preserve"> ημερών από την υποβολή του αιτήματος, ο πραγματικός αερομεταφορέας επιστρέφει τα έξοδα που δεν υπερβαίνουν το 400</w:t>
      </w:r>
      <w:r w:rsidRPr="00E038E6">
        <w:rPr>
          <w:rFonts w:eastAsia="Calibri"/>
          <w:szCs w:val="22"/>
          <w:lang w:val="en-GB" w:eastAsia="en-US"/>
        </w:rPr>
        <w:t> </w:t>
      </w:r>
      <w:r w:rsidRPr="00E038E6">
        <w:rPr>
          <w:rFonts w:eastAsia="Calibri"/>
          <w:szCs w:val="22"/>
          <w:lang w:eastAsia="en-US"/>
        </w:rPr>
        <w:t>% του πλήρους αντιτίμου του εισιτηρίου ή των εισιτηρίων με τα οποία επιβαρύνθηκε ο επιβάτης.</w:t>
      </w:r>
      <w:r w:rsidRPr="00E038E6">
        <w:rPr>
          <w:rFonts w:eastAsia="Calibri"/>
          <w:strike/>
          <w:szCs w:val="22"/>
          <w:lang w:eastAsia="en-US"/>
        </w:rPr>
        <w:t xml:space="preserve"> Όταν ο οργανισμός διαχείρισης του αερολιμένα ενεργοποιεί το οικείο σχέδιο έκτακτης ανάγκης, η προθεσμία αυτή μπορεί να παραταθεί σε</w:t>
      </w:r>
      <w:r w:rsidRPr="00E038E6">
        <w:rPr>
          <w:rFonts w:eastAsia="Calibri"/>
          <w:strike/>
          <w:szCs w:val="22"/>
          <w:lang w:val="en-GB" w:eastAsia="en-US"/>
        </w:rPr>
        <w:t> </w:t>
      </w:r>
      <w:r w:rsidRPr="00E038E6">
        <w:rPr>
          <w:rFonts w:eastAsia="Calibri"/>
          <w:strike/>
          <w:szCs w:val="22"/>
          <w:lang w:eastAsia="en-US"/>
        </w:rPr>
        <w:t>30 ημερολογιακές ημέρες.</w:t>
      </w:r>
      <w:r w:rsidR="00CB563E">
        <w:rPr>
          <w:rFonts w:eastAsia="Calibri"/>
          <w:b/>
          <w:szCs w:val="22"/>
          <w:lang w:eastAsia="en-US"/>
        </w:rPr>
        <w:t xml:space="preserve"> [Τροπολογία 124]</w:t>
      </w:r>
    </w:p>
    <w:p w14:paraId="5443E294"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4.</w:t>
      </w:r>
      <w:r w:rsidRPr="00E038E6">
        <w:rPr>
          <w:rFonts w:eastAsia="Calibri"/>
          <w:szCs w:val="22"/>
          <w:lang w:eastAsia="en-US"/>
        </w:rPr>
        <w:tab/>
        <w:t>Ένας επιβάτης δύναται να επιλέξει μεταξύ επιστροφής χρημάτων σύμφωνα με την παράγραφο 1 στοιχείο α) ή 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μεταγενέστερη ημερομηνία σύμφωνα με την παράγραφο 1 στοιχείο γ), μέχρι τη χρονική στιγμή που ο επιβάτης θα έχει αποδεχτεί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το νωρίτερο δυνατόν που προσφέρθηκε από τον πραγματικό αερομεταφορέα σύμφωνα με την παράγραφο 1 στοιχείο β) ή μέχρι τη χρονική στιγμή που ο επιβάτης θα έχει αποφασίσει να κάνει μεταφορά με άλλη πτήση</w:t>
      </w:r>
      <w:r w:rsidRPr="00E038E6">
        <w:rPr>
          <w:rFonts w:eastAsia="Calibri"/>
          <w:szCs w:val="22"/>
          <w:lang w:val="en-GB" w:eastAsia="en-US"/>
        </w:rPr>
        <w:t> </w:t>
      </w:r>
      <w:r w:rsidRPr="00E038E6">
        <w:rPr>
          <w:rFonts w:eastAsia="Calibri"/>
          <w:szCs w:val="22"/>
          <w:lang w:eastAsia="en-US"/>
        </w:rPr>
        <w:t>ή με άλλο μέσο</w:t>
      </w:r>
      <w:r w:rsidRPr="00E038E6">
        <w:rPr>
          <w:rFonts w:eastAsia="Calibri"/>
          <w:szCs w:val="22"/>
          <w:lang w:val="en-GB" w:eastAsia="en-US"/>
        </w:rPr>
        <w:t> </w:t>
      </w:r>
      <w:r w:rsidRPr="00E038E6">
        <w:rPr>
          <w:rFonts w:eastAsia="Calibri"/>
          <w:szCs w:val="22"/>
          <w:lang w:eastAsia="en-US"/>
        </w:rPr>
        <w:t>από μόνος του σύμφωνα με την παράγραφο 3.</w:t>
      </w:r>
    </w:p>
    <w:p w14:paraId="3DC31925" w14:textId="77777777" w:rsidR="00CB563E" w:rsidRDefault="00CB563E">
      <w:pPr>
        <w:widowControl/>
        <w:rPr>
          <w:rFonts w:eastAsia="Calibri"/>
          <w:szCs w:val="22"/>
          <w:lang w:eastAsia="en-US"/>
        </w:rPr>
      </w:pPr>
      <w:r>
        <w:rPr>
          <w:rFonts w:eastAsia="Calibri"/>
          <w:szCs w:val="22"/>
          <w:lang w:eastAsia="en-US"/>
        </w:rPr>
        <w:br w:type="page"/>
      </w:r>
    </w:p>
    <w:p w14:paraId="4B581AB6" w14:textId="4E920AE2"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lastRenderedPageBreak/>
        <w:t>Ο επιβάτης ενημερώνει τον πραγματικό αερομεταφορέα για την επιλογή του.</w:t>
      </w:r>
    </w:p>
    <w:p w14:paraId="0E0594E2" w14:textId="64E6071F"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4α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Ο πραγματικός αερομεταφορέας παρέχει τις πληροφορίες στους επιβάτες σύμφωνα με το παρόν άρθρο με σαφή και αδιαμφισβήτητο τρόπο με ηλεκτρονικά μέσα</w:t>
      </w:r>
      <w:r w:rsidR="00E038E6" w:rsidRPr="00E038E6">
        <w:rPr>
          <w:rFonts w:eastAsia="Calibri"/>
          <w:b/>
          <w:i/>
          <w:szCs w:val="22"/>
          <w:lang w:val="en-GB" w:eastAsia="en-US"/>
        </w:rPr>
        <w:t> </w:t>
      </w:r>
      <w:r w:rsidR="00E038E6" w:rsidRPr="00E038E6">
        <w:rPr>
          <w:rFonts w:eastAsia="Calibri"/>
          <w:b/>
          <w:i/>
          <w:szCs w:val="22"/>
          <w:lang w:eastAsia="en-US"/>
        </w:rPr>
        <w:t>και, κατόπιν αιτήματος του επιβάτη, με άλλα μέσα, όπως σε</w:t>
      </w:r>
      <w:r w:rsidR="00E038E6" w:rsidRPr="00E038E6">
        <w:rPr>
          <w:rFonts w:eastAsia="Calibri"/>
          <w:b/>
          <w:i/>
          <w:szCs w:val="22"/>
          <w:lang w:val="en-GB" w:eastAsia="en-US"/>
        </w:rPr>
        <w:t> </w:t>
      </w:r>
      <w:r w:rsidR="00E038E6" w:rsidRPr="00E038E6">
        <w:rPr>
          <w:rFonts w:eastAsia="Calibri"/>
          <w:b/>
          <w:i/>
          <w:szCs w:val="22"/>
          <w:lang w:eastAsia="en-US"/>
        </w:rPr>
        <w:t>έντυπη μορφή. Το βάρος της απόδειξης όσον αφορά την επιλογή του επιβάτη φέρει ο πραγματικός αερομεταφορέας. Για τον σκοπό αυτό, ο πραγματικός αερομεταφορέας διασφαλίζει επίσης ότι η επιλογή στην οποία προέβη ο επιβάτης δυνάμει του παρόντος άρθρου επιβεβαιώνεται με υπογεγραμμένο έγγραφο ή με οποιοδήποτε ψηφιακό τρόπο σε</w:t>
      </w:r>
      <w:r w:rsidR="00E038E6" w:rsidRPr="00E038E6">
        <w:rPr>
          <w:rFonts w:eastAsia="Calibri"/>
          <w:b/>
          <w:i/>
          <w:szCs w:val="22"/>
          <w:lang w:val="en-GB" w:eastAsia="en-US"/>
        </w:rPr>
        <w:t> </w:t>
      </w:r>
      <w:r w:rsidR="00E038E6" w:rsidRPr="00E038E6">
        <w:rPr>
          <w:rFonts w:eastAsia="Calibri"/>
          <w:b/>
          <w:i/>
          <w:szCs w:val="22"/>
          <w:lang w:eastAsia="en-US"/>
        </w:rPr>
        <w:t>σταθερό μέσο.»</w:t>
      </w:r>
      <w:r w:rsidR="00CB563E">
        <w:rPr>
          <w:rFonts w:eastAsia="Calibri"/>
          <w:b/>
          <w:i/>
          <w:szCs w:val="22"/>
          <w:lang w:eastAsia="en-US"/>
        </w:rPr>
        <w:t>.</w:t>
      </w:r>
      <w:r w:rsidR="00CB563E">
        <w:rPr>
          <w:rFonts w:eastAsia="Calibri"/>
          <w:b/>
          <w:szCs w:val="22"/>
          <w:lang w:eastAsia="en-US"/>
        </w:rPr>
        <w:t xml:space="preserve"> [Τροπολογία 125]</w:t>
      </w:r>
    </w:p>
    <w:p w14:paraId="072D50A3"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10)</w:t>
      </w:r>
      <w:r w:rsidRPr="00E038E6">
        <w:rPr>
          <w:rFonts w:eastAsia="Calibri"/>
          <w:szCs w:val="22"/>
          <w:lang w:eastAsia="en-US"/>
        </w:rPr>
        <w:tab/>
        <w:t>Το άρθρο 9 αντικαθίσταται από το ακόλουθο κείμενο:</w:t>
      </w:r>
    </w:p>
    <w:p w14:paraId="707B28F8" w14:textId="4802FD7A" w:rsidR="00E038E6" w:rsidRPr="00CB563E" w:rsidRDefault="00CB563E"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9 </w:t>
      </w:r>
      <w:r>
        <w:rPr>
          <w:rFonts w:eastAsia="Calibri"/>
          <w:bCs/>
          <w:szCs w:val="22"/>
          <w:lang w:eastAsia="en-US"/>
        </w:rPr>
        <w:br/>
      </w:r>
      <w:r w:rsidR="00E038E6" w:rsidRPr="001067F4">
        <w:rPr>
          <w:rFonts w:eastAsia="Calibri"/>
          <w:bCs/>
          <w:szCs w:val="22"/>
          <w:lang w:eastAsia="en-US"/>
        </w:rPr>
        <w:t>Δικαίωμα στην παροχή βοήθειας</w:t>
      </w:r>
    </w:p>
    <w:p w14:paraId="3FDFB54B" w14:textId="6430F29D"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r>
      <w:r w:rsidRPr="00E038E6">
        <w:rPr>
          <w:rFonts w:eastAsia="Calibri"/>
          <w:strike/>
          <w:szCs w:val="22"/>
          <w:lang w:eastAsia="en-US"/>
        </w:rPr>
        <w:t>Σε περίπτωση</w:t>
      </w:r>
      <w:r w:rsidRPr="00E038E6">
        <w:rPr>
          <w:rFonts w:eastAsia="Calibri"/>
          <w:strike/>
          <w:szCs w:val="22"/>
          <w:lang w:val="en-GB" w:eastAsia="en-US"/>
        </w:rPr>
        <w:t> </w:t>
      </w:r>
      <w:r w:rsidRPr="00E038E6">
        <w:rPr>
          <w:rFonts w:eastAsia="Calibri"/>
          <w:strike/>
          <w:szCs w:val="22"/>
          <w:lang w:eastAsia="en-US"/>
        </w:rPr>
        <w:t>διαταραχής και υπό τους όρους που αναφέρονται στα άρθρα 4, 5, 6, 6α και 6β και</w:t>
      </w:r>
      <w:r w:rsidR="00CB563E">
        <w:rPr>
          <w:rFonts w:eastAsia="Calibri"/>
          <w:strike/>
          <w:szCs w:val="22"/>
          <w:lang w:eastAsia="en-US"/>
        </w:rPr>
        <w:t xml:space="preserve"> </w:t>
      </w:r>
      <w:r w:rsidRPr="00E038E6">
        <w:rPr>
          <w:rFonts w:eastAsia="Calibri"/>
          <w:b/>
          <w:i/>
          <w:szCs w:val="22"/>
          <w:lang w:eastAsia="en-US"/>
        </w:rPr>
        <w:t>Όταν γίνεται παραπομπή</w:t>
      </w:r>
      <w:r w:rsidRPr="00E038E6">
        <w:rPr>
          <w:rFonts w:eastAsia="Calibri"/>
          <w:szCs w:val="22"/>
          <w:lang w:eastAsia="en-US"/>
        </w:rPr>
        <w:t xml:space="preserve"> στο παρόν άρθρο</w:t>
      </w:r>
      <w:r w:rsidRPr="00E038E6">
        <w:rPr>
          <w:rFonts w:eastAsia="Calibri"/>
          <w:strike/>
          <w:szCs w:val="22"/>
          <w:lang w:eastAsia="en-US"/>
        </w:rPr>
        <w:t>, και όταν ο χρόνος αναμονής για την πτήση</w:t>
      </w:r>
      <w:r w:rsidRPr="00E038E6">
        <w:rPr>
          <w:rFonts w:eastAsia="Calibri"/>
          <w:strike/>
          <w:szCs w:val="22"/>
          <w:lang w:val="en-GB" w:eastAsia="en-US"/>
        </w:rPr>
        <w:t> </w:t>
      </w:r>
      <w:r w:rsidRPr="00E038E6">
        <w:rPr>
          <w:rFonts w:eastAsia="Calibri"/>
          <w:strike/>
          <w:szCs w:val="22"/>
          <w:lang w:eastAsia="en-US"/>
        </w:rPr>
        <w:t>ή την εναλλακτική μεταφορά τους παρατείνεται κατά τουλάχιστον δύο ώρες</w:t>
      </w:r>
      <w:r w:rsidRPr="00E038E6">
        <w:rPr>
          <w:rFonts w:eastAsia="Calibri"/>
          <w:szCs w:val="22"/>
          <w:lang w:eastAsia="en-US"/>
        </w:rPr>
        <w:t>, στους επιβάτες προσφέρονται δωρεάν τα ακόλουθα:</w:t>
      </w:r>
      <w:r w:rsidR="00CB563E">
        <w:rPr>
          <w:rFonts w:eastAsia="Calibri"/>
          <w:b/>
          <w:szCs w:val="22"/>
          <w:lang w:eastAsia="en-US"/>
        </w:rPr>
        <w:t xml:space="preserve"> [Τροπολογία 126]</w:t>
      </w:r>
    </w:p>
    <w:p w14:paraId="21699455" w14:textId="77777777" w:rsidR="00CB563E" w:rsidRDefault="00CB563E">
      <w:pPr>
        <w:widowControl/>
        <w:rPr>
          <w:rFonts w:eastAsia="Calibri"/>
          <w:szCs w:val="22"/>
          <w:lang w:eastAsia="en-US"/>
        </w:rPr>
      </w:pPr>
      <w:r>
        <w:rPr>
          <w:rFonts w:eastAsia="Calibri"/>
          <w:szCs w:val="22"/>
          <w:lang w:eastAsia="en-US"/>
        </w:rPr>
        <w:br w:type="page"/>
      </w:r>
    </w:p>
    <w:p w14:paraId="043ADA30" w14:textId="10F851DF"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lastRenderedPageBreak/>
        <w:t>α)</w:t>
      </w:r>
      <w:r w:rsidRPr="00E038E6">
        <w:rPr>
          <w:rFonts w:eastAsia="Calibri"/>
          <w:szCs w:val="22"/>
          <w:lang w:eastAsia="en-US"/>
        </w:rPr>
        <w:tab/>
        <w:t>ελαφρά φαγητά και ποτά κάθε δύο ώρες χρόνου αναμονής·</w:t>
      </w:r>
    </w:p>
    <w:p w14:paraId="60D1120B"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β)</w:t>
      </w:r>
      <w:r w:rsidRPr="00E038E6">
        <w:rPr>
          <w:rFonts w:eastAsia="Calibri"/>
          <w:szCs w:val="22"/>
          <w:lang w:eastAsia="en-US"/>
        </w:rPr>
        <w:tab/>
        <w:t>γεύμα μετά από τρεις ώρες και στη συνέχεια κάθε πέντε ώρες χρόνου αναμονής, με μέγιστο αριθμό τριών γευμάτων ημερησίως·</w:t>
      </w:r>
    </w:p>
    <w:p w14:paraId="4FAE0916" w14:textId="016BE18B"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t>γ)</w:t>
      </w:r>
      <w:r w:rsidRPr="00E038E6">
        <w:rPr>
          <w:rFonts w:eastAsia="Calibri"/>
          <w:szCs w:val="22"/>
          <w:lang w:eastAsia="en-US"/>
        </w:rPr>
        <w:tab/>
      </w:r>
      <w:r w:rsidRPr="00E038E6">
        <w:rPr>
          <w:rFonts w:eastAsia="Calibri"/>
          <w:strike/>
          <w:szCs w:val="22"/>
          <w:lang w:eastAsia="en-US"/>
        </w:rPr>
        <w:t xml:space="preserve">γραπτά μηνύματα, </w:t>
      </w:r>
      <w:r w:rsidRPr="00E038E6">
        <w:rPr>
          <w:rFonts w:eastAsia="Calibri"/>
          <w:szCs w:val="22"/>
          <w:lang w:eastAsia="en-US"/>
        </w:rPr>
        <w:t>πρόσβαση</w:t>
      </w:r>
      <w:r w:rsidRPr="00E038E6">
        <w:rPr>
          <w:rFonts w:eastAsia="Calibri"/>
          <w:szCs w:val="22"/>
          <w:lang w:val="en-GB" w:eastAsia="en-US"/>
        </w:rPr>
        <w:t> </w:t>
      </w:r>
      <w:r w:rsidRPr="00E038E6">
        <w:rPr>
          <w:rFonts w:eastAsia="Calibri"/>
          <w:szCs w:val="22"/>
          <w:lang w:eastAsia="en-US"/>
        </w:rPr>
        <w:t>στο διαδίκτυο και δύο τηλεφωνικές κλήσεις.</w:t>
      </w:r>
      <w:r w:rsidR="00CB563E">
        <w:rPr>
          <w:rFonts w:eastAsia="Calibri"/>
          <w:b/>
          <w:szCs w:val="22"/>
          <w:lang w:eastAsia="en-US"/>
        </w:rPr>
        <w:t xml:space="preserve"> [Τροπολογία 127]</w:t>
      </w:r>
    </w:p>
    <w:p w14:paraId="629F69B5" w14:textId="77777777"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t>Ο πραγματικός αερομεταφορέας μπορεί να περιορίσει ή να αρνηθεί τη βοήθεια που παρέχεται βάσει του πρώτου εδαφίου, εάν η παροχή της θα καθυστερούσε</w:t>
      </w:r>
      <w:r w:rsidRPr="00E038E6">
        <w:rPr>
          <w:rFonts w:eastAsia="Calibri"/>
          <w:szCs w:val="22"/>
          <w:lang w:val="en-GB" w:eastAsia="en-US"/>
        </w:rPr>
        <w:t> </w:t>
      </w:r>
      <w:r w:rsidRPr="00E038E6">
        <w:rPr>
          <w:rFonts w:eastAsia="Calibri"/>
          <w:szCs w:val="22"/>
          <w:lang w:eastAsia="en-US"/>
        </w:rPr>
        <w:t>περαιτέρω την αναχώρηση</w:t>
      </w:r>
      <w:r w:rsidRPr="00E038E6">
        <w:rPr>
          <w:rFonts w:eastAsia="Calibri"/>
          <w:szCs w:val="22"/>
          <w:lang w:val="en-GB" w:eastAsia="en-US"/>
        </w:rPr>
        <w:t> </w:t>
      </w:r>
      <w:r w:rsidRPr="00E038E6">
        <w:rPr>
          <w:rFonts w:eastAsia="Calibri"/>
          <w:szCs w:val="22"/>
          <w:lang w:eastAsia="en-US"/>
        </w:rPr>
        <w:t>της καθυστερημένης πτήσης ή τη μεταφορά με άλλη πτήση</w:t>
      </w:r>
      <w:r w:rsidRPr="00E038E6">
        <w:rPr>
          <w:rFonts w:eastAsia="Calibri"/>
          <w:szCs w:val="22"/>
          <w:lang w:val="en-GB" w:eastAsia="en-US"/>
        </w:rPr>
        <w:t> </w:t>
      </w:r>
      <w:r w:rsidRPr="00E038E6">
        <w:rPr>
          <w:rFonts w:eastAsia="Calibri"/>
          <w:szCs w:val="22"/>
          <w:lang w:eastAsia="en-US"/>
        </w:rPr>
        <w:t>ή άλλο μέσο, συμπεριλαμβανομένης της αναχώρησης της εναλλακτικής μεταφοράς.</w:t>
      </w:r>
    </w:p>
    <w:p w14:paraId="18A720FE"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Επιπλέον,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που είναι απαραίτητη η παραμονή για μία ή περισσότερες νύκτες, καθόσον αναμένουν την πτήση</w:t>
      </w:r>
      <w:r w:rsidRPr="00E038E6">
        <w:rPr>
          <w:rFonts w:eastAsia="Calibri"/>
          <w:szCs w:val="22"/>
          <w:lang w:val="en-GB" w:eastAsia="en-US"/>
        </w:rPr>
        <w:t> </w:t>
      </w:r>
      <w:r w:rsidRPr="00E038E6">
        <w:rPr>
          <w:rFonts w:eastAsia="Calibri"/>
          <w:szCs w:val="22"/>
          <w:lang w:eastAsia="en-US"/>
        </w:rPr>
        <w:t>ή την εναλλακτική μεταφορά τους, προσφέρονται δωρεάν στους επιβάτες τα ακόλουθα:</w:t>
      </w:r>
    </w:p>
    <w:p w14:paraId="5EA97AC0"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α)</w:t>
      </w:r>
      <w:r w:rsidRPr="00E038E6">
        <w:rPr>
          <w:rFonts w:eastAsia="Calibri"/>
          <w:szCs w:val="22"/>
          <w:lang w:eastAsia="en-US"/>
        </w:rPr>
        <w:tab/>
        <w:t>ξενοδοχειακό κατάλυμα·</w:t>
      </w:r>
    </w:p>
    <w:p w14:paraId="26D706B8"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β)</w:t>
      </w:r>
      <w:r w:rsidRPr="00E038E6">
        <w:rPr>
          <w:rFonts w:eastAsia="Calibri"/>
          <w:szCs w:val="22"/>
          <w:lang w:eastAsia="en-US"/>
        </w:rPr>
        <w:tab/>
        <w:t>μεταφορά από τον αερολιμένα στον τόπο του ξενοδοχειακού καταλύματος και επιστροφή.</w:t>
      </w:r>
    </w:p>
    <w:p w14:paraId="48E217EC" w14:textId="77777777" w:rsidR="00CB563E" w:rsidRDefault="00CB563E">
      <w:pPr>
        <w:widowControl/>
        <w:rPr>
          <w:rFonts w:eastAsia="Calibri"/>
          <w:szCs w:val="22"/>
          <w:lang w:eastAsia="en-US"/>
        </w:rPr>
      </w:pPr>
      <w:r>
        <w:rPr>
          <w:rFonts w:eastAsia="Calibri"/>
          <w:szCs w:val="22"/>
          <w:lang w:eastAsia="en-US"/>
        </w:rPr>
        <w:br w:type="page"/>
      </w:r>
    </w:p>
    <w:p w14:paraId="22299B0F" w14:textId="4BF46FB2"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3.</w:t>
      </w:r>
      <w:r w:rsidRPr="00E038E6">
        <w:rPr>
          <w:rFonts w:eastAsia="Calibri"/>
          <w:szCs w:val="22"/>
          <w:lang w:eastAsia="en-US"/>
        </w:rPr>
        <w:tab/>
        <w:t>Ο πραγματικός αερομεταφορέας μπορεί να χρησιμοποιεί κουπόνια για την εκπλήρωση</w:t>
      </w:r>
      <w:r w:rsidRPr="00E038E6">
        <w:rPr>
          <w:rFonts w:eastAsia="Calibri"/>
          <w:szCs w:val="22"/>
          <w:lang w:val="en-GB" w:eastAsia="en-US"/>
        </w:rPr>
        <w:t> </w:t>
      </w:r>
      <w:r w:rsidRPr="00E038E6">
        <w:rPr>
          <w:rFonts w:eastAsia="Calibri"/>
          <w:szCs w:val="22"/>
          <w:lang w:eastAsia="en-US"/>
        </w:rPr>
        <w:t>των υποχρεώσεών του της παραγράφου 1 στοιχεία α) και β) και της παραγράφου 2. Τα κουπόνια που παρέχονται σύμφωνα με την παράγραφο 1 πρέπει να μπορούν να χρησιμοποιηθούν σε</w:t>
      </w:r>
      <w:r w:rsidRPr="00E038E6">
        <w:rPr>
          <w:rFonts w:eastAsia="Calibri"/>
          <w:szCs w:val="22"/>
          <w:lang w:val="en-GB" w:eastAsia="en-US"/>
        </w:rPr>
        <w:t> </w:t>
      </w:r>
      <w:r w:rsidRPr="00E038E6">
        <w:rPr>
          <w:rFonts w:eastAsia="Calibri"/>
          <w:szCs w:val="22"/>
          <w:lang w:eastAsia="en-US"/>
        </w:rPr>
        <w:t>όλα τα καταστήματα που παρέχουν τρόφιμα και ελαφρά φαγητά και ποτά στον αερολιμένα όπου οι ενδιαφερόμενοι επιβάτες είναι καθηλωμένοι, στην πτήση</w:t>
      </w:r>
      <w:r w:rsidRPr="00E038E6">
        <w:rPr>
          <w:rFonts w:eastAsia="Calibri"/>
          <w:szCs w:val="22"/>
          <w:lang w:val="en-GB" w:eastAsia="en-US"/>
        </w:rPr>
        <w:t> </w:t>
      </w:r>
      <w:r w:rsidRPr="00E038E6">
        <w:rPr>
          <w:rFonts w:eastAsia="Calibri"/>
          <w:szCs w:val="22"/>
          <w:lang w:eastAsia="en-US"/>
        </w:rPr>
        <w:t>τους και, κατά περίπτωση, στο κατάλυμα που προσφέρεται κατ’ εφαρμογή της παραγράφου 2 στοιχείο α).</w:t>
      </w:r>
      <w:r w:rsidRPr="00E038E6">
        <w:rPr>
          <w:rFonts w:eastAsia="Calibri"/>
          <w:b/>
          <w:i/>
          <w:szCs w:val="22"/>
          <w:lang w:eastAsia="en-US"/>
        </w:rPr>
        <w:t xml:space="preserve"> Κουπόνι που παρέχεται σύμφωνα με την παράγραφο 2 στοιχείο α) μπορεί να εκδοθεί μόνο εάν ο πραγματικός αερομεταφορέας έχει πραγματοποιήσει εκ των προτέρων κράτηση</w:t>
      </w:r>
      <w:r w:rsidRPr="00E038E6">
        <w:rPr>
          <w:rFonts w:eastAsia="Calibri"/>
          <w:b/>
          <w:i/>
          <w:szCs w:val="22"/>
          <w:lang w:val="en-GB" w:eastAsia="en-US"/>
        </w:rPr>
        <w:t> </w:t>
      </w:r>
      <w:r w:rsidRPr="00E038E6">
        <w:rPr>
          <w:rFonts w:eastAsia="Calibri"/>
          <w:b/>
          <w:i/>
          <w:szCs w:val="22"/>
          <w:lang w:eastAsia="en-US"/>
        </w:rPr>
        <w:t>δωματίου για τον ενδιαφερόμενο επιβάτη.</w:t>
      </w:r>
      <w:r w:rsidR="00873489">
        <w:rPr>
          <w:rFonts w:eastAsia="Calibri"/>
          <w:b/>
          <w:szCs w:val="22"/>
          <w:lang w:eastAsia="en-US"/>
        </w:rPr>
        <w:t xml:space="preserve"> [Τροπολογία 128]</w:t>
      </w:r>
    </w:p>
    <w:p w14:paraId="6CB79FD1" w14:textId="77777777" w:rsidR="00CB563E" w:rsidRDefault="00CB563E">
      <w:pPr>
        <w:widowControl/>
        <w:rPr>
          <w:rFonts w:eastAsia="Calibri"/>
          <w:szCs w:val="22"/>
          <w:lang w:eastAsia="en-US"/>
        </w:rPr>
      </w:pPr>
      <w:r>
        <w:rPr>
          <w:rFonts w:eastAsia="Calibri"/>
          <w:szCs w:val="22"/>
          <w:lang w:eastAsia="en-US"/>
        </w:rPr>
        <w:br w:type="page"/>
      </w:r>
    </w:p>
    <w:p w14:paraId="312E5C9A" w14:textId="47367D2E"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4.</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που ο πραγματικός αερομεταφορέας δεν εκπληρώνει τις υποχρεώσεις του των παραγράφων 1, 2 και 3, οι ενδιαφερόμενοι επιβάτες μπορούν να προβαίνουν σε</w:t>
      </w:r>
      <w:r w:rsidRPr="00E038E6">
        <w:rPr>
          <w:rFonts w:eastAsia="Calibri"/>
          <w:szCs w:val="22"/>
          <w:lang w:val="en-GB" w:eastAsia="en-US"/>
        </w:rPr>
        <w:t> </w:t>
      </w:r>
      <w:r w:rsidRPr="00E038E6">
        <w:rPr>
          <w:rFonts w:eastAsia="Calibri"/>
          <w:szCs w:val="22"/>
          <w:lang w:eastAsia="en-US"/>
        </w:rPr>
        <w:t>δικές τους διευθετήσεις. Ο αερομεταφορέας που εκτελεί την πτήση</w:t>
      </w:r>
      <w:r w:rsidRPr="00E038E6">
        <w:rPr>
          <w:rFonts w:eastAsia="Calibri"/>
          <w:szCs w:val="22"/>
          <w:lang w:val="en-GB" w:eastAsia="en-US"/>
        </w:rPr>
        <w:t> </w:t>
      </w:r>
      <w:r w:rsidRPr="00E038E6">
        <w:rPr>
          <w:rFonts w:eastAsia="Calibri"/>
          <w:szCs w:val="22"/>
          <w:lang w:eastAsia="en-US"/>
        </w:rPr>
        <w:t xml:space="preserve">στην οποία σημειώθηκε διαταραχή επιστρέφει τα έξοδα στα οποία υποβλήθηκαν οι επιβάτες εντός 14 ημερολογιακών ημερών από την υποβολή του αιτήματος επιστροφής χρημάτων, στον βαθμό που τα εν λόγω έξοδα είναι αναγκαία, εύλογα και αναλογικά προς τη διάρκεια της αναμονής και το κόστος </w:t>
      </w:r>
      <w:r w:rsidRPr="00E038E6">
        <w:rPr>
          <w:rFonts w:eastAsia="Calibri"/>
          <w:b/>
          <w:i/>
          <w:szCs w:val="22"/>
          <w:lang w:eastAsia="en-US"/>
        </w:rPr>
        <w:t xml:space="preserve">του καταλύματος, </w:t>
      </w:r>
      <w:r w:rsidRPr="00E038E6">
        <w:rPr>
          <w:rFonts w:eastAsia="Calibri"/>
          <w:szCs w:val="22"/>
          <w:lang w:eastAsia="en-US"/>
        </w:rPr>
        <w:t>των ελαφρών φαγητών και ποτών και των γευμάτων στον τόπο του αερολιμένα όπου οι επιβάτες είναι καθηλωμένοι</w:t>
      </w:r>
      <w:r w:rsidRPr="00E038E6">
        <w:rPr>
          <w:rFonts w:eastAsia="Calibri"/>
          <w:b/>
          <w:i/>
          <w:szCs w:val="22"/>
          <w:lang w:eastAsia="en-US"/>
        </w:rPr>
        <w:t>. Σε περίπτωση</w:t>
      </w:r>
      <w:r w:rsidRPr="00E038E6">
        <w:rPr>
          <w:rFonts w:eastAsia="Calibri"/>
          <w:b/>
          <w:i/>
          <w:szCs w:val="22"/>
          <w:lang w:val="en-GB" w:eastAsia="en-US"/>
        </w:rPr>
        <w:t> </w:t>
      </w:r>
      <w:r w:rsidRPr="00E038E6">
        <w:rPr>
          <w:rFonts w:eastAsia="Calibri"/>
          <w:b/>
          <w:i/>
          <w:szCs w:val="22"/>
          <w:lang w:eastAsia="en-US"/>
        </w:rPr>
        <w:t>που ο αερομεταφορέας δεν παράσχει ξενοδοχειακό κατάλυμα εντός τριών ωρών, ο επιβάτης έχει το δικαίωμα να κανονίσει ο ίδιος τη διαμονή του και να λάβει επιστροφή εξόδων από τον αερομεταφορέα με την προσκόμιση</w:t>
      </w:r>
      <w:r w:rsidRPr="00E038E6">
        <w:rPr>
          <w:rFonts w:eastAsia="Calibri"/>
          <w:b/>
          <w:i/>
          <w:szCs w:val="22"/>
          <w:lang w:val="en-GB" w:eastAsia="en-US"/>
        </w:rPr>
        <w:t> </w:t>
      </w:r>
      <w:r w:rsidRPr="00E038E6">
        <w:rPr>
          <w:rFonts w:eastAsia="Calibri"/>
          <w:b/>
          <w:i/>
          <w:szCs w:val="22"/>
          <w:lang w:eastAsia="en-US"/>
        </w:rPr>
        <w:t>της αντίστοιχης απόδειξης, εντός επτά εργάσιμων ημερών</w:t>
      </w:r>
      <w:r w:rsidRPr="00E038E6">
        <w:rPr>
          <w:rFonts w:eastAsia="Calibri"/>
          <w:szCs w:val="22"/>
          <w:lang w:eastAsia="en-US"/>
        </w:rPr>
        <w:t>. Όταν ο οργανισμός διαχείρισης του αερολιμένα ενεργοποιεί το οικείο σχέδιο έκτακτης ανάγκης, η προθεσμία αυτή μπορεί να παραταθεί σε</w:t>
      </w:r>
      <w:r w:rsidRPr="00E038E6">
        <w:rPr>
          <w:rFonts w:eastAsia="Calibri"/>
          <w:szCs w:val="22"/>
          <w:lang w:val="en-GB" w:eastAsia="en-US"/>
        </w:rPr>
        <w:t> </w:t>
      </w:r>
      <w:r w:rsidRPr="00E038E6">
        <w:rPr>
          <w:rFonts w:eastAsia="Calibri"/>
          <w:strike/>
          <w:szCs w:val="22"/>
          <w:lang w:eastAsia="en-US"/>
        </w:rPr>
        <w:t>30</w:t>
      </w:r>
      <w:r w:rsidR="00CB563E">
        <w:rPr>
          <w:rFonts w:eastAsia="Calibri"/>
          <w:strike/>
          <w:szCs w:val="22"/>
          <w:lang w:eastAsia="en-US"/>
        </w:rPr>
        <w:t xml:space="preserve"> </w:t>
      </w:r>
      <w:r w:rsidRPr="00E038E6">
        <w:rPr>
          <w:rFonts w:eastAsia="Calibri"/>
          <w:b/>
          <w:i/>
          <w:szCs w:val="22"/>
          <w:lang w:eastAsia="en-US"/>
        </w:rPr>
        <w:t>[...]</w:t>
      </w:r>
      <w:r w:rsidRPr="00E038E6">
        <w:rPr>
          <w:rFonts w:eastAsia="Calibri"/>
          <w:szCs w:val="22"/>
          <w:lang w:eastAsia="en-US"/>
        </w:rPr>
        <w:t xml:space="preserve"> ημερολογιακές ημέρες.</w:t>
      </w:r>
      <w:r w:rsidRPr="00E038E6">
        <w:rPr>
          <w:rFonts w:eastAsia="Calibri"/>
          <w:b/>
          <w:i/>
          <w:szCs w:val="22"/>
          <w:lang w:eastAsia="en-US"/>
        </w:rPr>
        <w:t xml:space="preserve"> Το επιστρεφόμενο ποσό</w:t>
      </w:r>
      <w:r w:rsidRPr="00E038E6">
        <w:rPr>
          <w:rFonts w:eastAsia="Calibri"/>
          <w:b/>
          <w:i/>
          <w:szCs w:val="22"/>
          <w:lang w:val="en-GB" w:eastAsia="en-US"/>
        </w:rPr>
        <w:t> </w:t>
      </w:r>
      <w:r w:rsidRPr="00E038E6">
        <w:rPr>
          <w:rFonts w:eastAsia="Calibri"/>
          <w:b/>
          <w:i/>
          <w:szCs w:val="22"/>
          <w:lang w:eastAsia="en-US"/>
        </w:rPr>
        <w:t>δεν υπερβαίνει το ανώτατο όριο ξενοδοχείου το οποίο αναφέρεται σε</w:t>
      </w:r>
      <w:r w:rsidRPr="00E038E6">
        <w:rPr>
          <w:rFonts w:eastAsia="Calibri"/>
          <w:b/>
          <w:i/>
          <w:szCs w:val="22"/>
          <w:lang w:val="en-GB" w:eastAsia="en-US"/>
        </w:rPr>
        <w:t> </w:t>
      </w:r>
      <w:r w:rsidRPr="00E038E6">
        <w:rPr>
          <w:rFonts w:eastAsia="Calibri"/>
          <w:b/>
          <w:i/>
          <w:szCs w:val="22"/>
          <w:lang w:eastAsia="en-US"/>
        </w:rPr>
        <w:t xml:space="preserve">πίνακα που δημοσιεύεται από την Επιτροπή και αντικατοπτρίζει τις τιμές στα κράτη μέλη σύμφωνα με τα στοιχεία της </w:t>
      </w:r>
      <w:r w:rsidRPr="00E038E6">
        <w:rPr>
          <w:rFonts w:eastAsia="Calibri"/>
          <w:b/>
          <w:i/>
          <w:szCs w:val="22"/>
          <w:lang w:val="en-GB" w:eastAsia="en-US"/>
        </w:rPr>
        <w:t>Eurostat</w:t>
      </w:r>
      <w:r w:rsidRPr="00E038E6">
        <w:rPr>
          <w:rFonts w:eastAsia="Calibri"/>
          <w:b/>
          <w:i/>
          <w:szCs w:val="22"/>
          <w:lang w:eastAsia="en-US"/>
        </w:rPr>
        <w:t>, πολλαπλασιαζόμενο επί τον συντελεστή 2, προκειμένου να ληφθούν υπόψη η περιορισμένη διαθεσιμότητα και η τιμολόγηση</w:t>
      </w:r>
      <w:r w:rsidRPr="00E038E6">
        <w:rPr>
          <w:rFonts w:eastAsia="Calibri"/>
          <w:b/>
          <w:i/>
          <w:szCs w:val="22"/>
          <w:lang w:val="en-GB" w:eastAsia="en-US"/>
        </w:rPr>
        <w:t>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περιόδους αιχμής και να δοθούν κίνητρα για την παροχή καταλύματος μέσω</w:t>
      </w:r>
      <w:r w:rsidRPr="00E038E6">
        <w:rPr>
          <w:rFonts w:eastAsia="Calibri"/>
          <w:b/>
          <w:i/>
          <w:szCs w:val="22"/>
          <w:lang w:val="en-GB" w:eastAsia="en-US"/>
        </w:rPr>
        <w:t> </w:t>
      </w:r>
      <w:r w:rsidRPr="00E038E6">
        <w:rPr>
          <w:rFonts w:eastAsia="Calibri"/>
          <w:b/>
          <w:i/>
          <w:szCs w:val="22"/>
          <w:lang w:eastAsia="en-US"/>
        </w:rPr>
        <w:t>των πραγματικών αερομεταφορέων εντός της τρίωρης προθεσμίας. Όταν το ανώτατο όριο πολλαπλασιαζόμενο με τον συντελεστή δεν επαρκεί για να μπορέσει ο ενδιαφερόμενος επιβάτης να βρει κατάλληλο κατάλυμα, το δικαίωμα του επιβάτη να κανονίσει ο ίδιος τη διαμονή του δεν απαλλάσσει τον πραγματικό αερομεταφορέα από την υποχρέωσή</w:t>
      </w:r>
      <w:r w:rsidRPr="00E038E6">
        <w:rPr>
          <w:rFonts w:eastAsia="Calibri"/>
          <w:b/>
          <w:i/>
          <w:szCs w:val="22"/>
          <w:lang w:val="en-GB" w:eastAsia="en-US"/>
        </w:rPr>
        <w:t> </w:t>
      </w:r>
      <w:r w:rsidRPr="00E038E6">
        <w:rPr>
          <w:rFonts w:eastAsia="Calibri"/>
          <w:b/>
          <w:i/>
          <w:szCs w:val="22"/>
          <w:lang w:eastAsia="en-US"/>
        </w:rPr>
        <w:t>του να παράσχει κατάλυμα.</w:t>
      </w:r>
      <w:r w:rsidR="00CB563E">
        <w:rPr>
          <w:rFonts w:eastAsia="Calibri"/>
          <w:b/>
          <w:szCs w:val="22"/>
          <w:lang w:eastAsia="en-US"/>
        </w:rPr>
        <w:t xml:space="preserve"> [Τροπολογία 129]</w:t>
      </w:r>
    </w:p>
    <w:p w14:paraId="0611A2D6" w14:textId="77777777" w:rsidR="00CB563E" w:rsidRDefault="00CB563E">
      <w:pPr>
        <w:widowControl/>
        <w:rPr>
          <w:rFonts w:eastAsia="Calibri"/>
          <w:szCs w:val="22"/>
          <w:lang w:eastAsia="en-US"/>
        </w:rPr>
      </w:pPr>
      <w:r>
        <w:rPr>
          <w:rFonts w:eastAsia="Calibri"/>
          <w:szCs w:val="22"/>
          <w:lang w:eastAsia="en-US"/>
        </w:rPr>
        <w:br w:type="page"/>
      </w:r>
    </w:p>
    <w:p w14:paraId="5AA344BA" w14:textId="14C4A0B2"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5.</w:t>
      </w:r>
      <w:r w:rsidRPr="00E038E6">
        <w:rPr>
          <w:rFonts w:eastAsia="Calibri"/>
          <w:szCs w:val="22"/>
          <w:lang w:eastAsia="en-US"/>
        </w:rPr>
        <w:tab/>
        <w:t>Σε όλους τους αερολιμένες της Ένωσης</w:t>
      </w:r>
      <w:r w:rsidRPr="00E038E6">
        <w:rPr>
          <w:rFonts w:eastAsia="Calibri"/>
          <w:b/>
          <w:i/>
          <w:szCs w:val="22"/>
          <w:lang w:eastAsia="en-US"/>
        </w:rPr>
        <w:t xml:space="preserve"> με επιβατική εμπορική κίνηση</w:t>
      </w:r>
      <w:r w:rsidRPr="00E038E6">
        <w:rPr>
          <w:rFonts w:eastAsia="Calibri"/>
          <w:szCs w:val="22"/>
          <w:lang w:eastAsia="en-US"/>
        </w:rPr>
        <w:t>, ο οργανισμός διαχείρισης αερολιμένα θέτει σε</w:t>
      </w:r>
      <w:r w:rsidRPr="00E038E6">
        <w:rPr>
          <w:rFonts w:eastAsia="Calibri"/>
          <w:szCs w:val="22"/>
          <w:lang w:val="en-GB" w:eastAsia="en-US"/>
        </w:rPr>
        <w:t> </w:t>
      </w:r>
      <w:r w:rsidRPr="00E038E6">
        <w:rPr>
          <w:rFonts w:eastAsia="Calibri"/>
          <w:szCs w:val="22"/>
          <w:lang w:eastAsia="en-US"/>
        </w:rPr>
        <w:t>εφαρμογή ρυθμίσεις που διασφαλίζουν τη δωρεάν διάθεση</w:t>
      </w:r>
      <w:r w:rsidRPr="00E038E6">
        <w:rPr>
          <w:rFonts w:eastAsia="Calibri"/>
          <w:szCs w:val="22"/>
          <w:lang w:val="en-GB" w:eastAsia="en-US"/>
        </w:rPr>
        <w:t> </w:t>
      </w:r>
      <w:r w:rsidRPr="00E038E6">
        <w:rPr>
          <w:rFonts w:eastAsia="Calibri"/>
          <w:szCs w:val="22"/>
          <w:lang w:eastAsia="en-US"/>
        </w:rPr>
        <w:t>πόσιμου νερού και σταθμών επαναφόρτισης ηλεκτρονικών συσκευών, ανεξάρτητα από την ώρα της ημέρας, την πτήση</w:t>
      </w:r>
      <w:r w:rsidRPr="00E038E6">
        <w:rPr>
          <w:rFonts w:eastAsia="Calibri"/>
          <w:szCs w:val="22"/>
          <w:lang w:val="en-GB" w:eastAsia="en-US"/>
        </w:rPr>
        <w:t> </w:t>
      </w:r>
      <w:r w:rsidRPr="00E038E6">
        <w:rPr>
          <w:rFonts w:eastAsia="Calibri"/>
          <w:szCs w:val="22"/>
          <w:lang w:eastAsia="en-US"/>
        </w:rPr>
        <w:t>ή τον αεροσταθμό.</w:t>
      </w:r>
      <w:r w:rsidR="00CB563E">
        <w:rPr>
          <w:rFonts w:eastAsia="Calibri"/>
          <w:b/>
          <w:szCs w:val="22"/>
          <w:lang w:eastAsia="en-US"/>
        </w:rPr>
        <w:t xml:space="preserve"> [Τροπολογία 130]</w:t>
      </w:r>
    </w:p>
    <w:p w14:paraId="44908A08"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6.</w:t>
      </w:r>
      <w:r w:rsidRPr="00E038E6">
        <w:rPr>
          <w:rFonts w:eastAsia="Calibri"/>
          <w:szCs w:val="22"/>
          <w:lang w:eastAsia="en-US"/>
        </w:rPr>
        <w:tab/>
        <w:t>Εάν η διαταραχή οφείλεται σε</w:t>
      </w:r>
      <w:r w:rsidRPr="00E038E6">
        <w:rPr>
          <w:rFonts w:eastAsia="Calibri"/>
          <w:szCs w:val="22"/>
          <w:lang w:val="en-GB" w:eastAsia="en-US"/>
        </w:rPr>
        <w:t> </w:t>
      </w:r>
      <w:r w:rsidRPr="00E038E6">
        <w:rPr>
          <w:rFonts w:eastAsia="Calibri"/>
          <w:szCs w:val="22"/>
          <w:lang w:eastAsia="en-US"/>
        </w:rPr>
        <w:t>έκτακτες περιστάσεις και ήταν αδύνατον να έχει αποφευχθεί, ακόμα και αν είχαν ληφθεί όλα τα εύλογα μέτρα από τον αερομεταφορέα, ο αερομεταφορέας μπορεί να περιορίσει τη διάρκεια παραμονής στο κατάλυμα που προσφέρεται σύμφωνα με την παράγραφο 2 στοιχείο α) σε</w:t>
      </w:r>
      <w:r w:rsidRPr="00E038E6">
        <w:rPr>
          <w:rFonts w:eastAsia="Calibri"/>
          <w:szCs w:val="22"/>
          <w:lang w:val="en-GB" w:eastAsia="en-US"/>
        </w:rPr>
        <w:t> </w:t>
      </w:r>
      <w:r w:rsidRPr="00E038E6">
        <w:rPr>
          <w:rFonts w:eastAsia="Calibri"/>
          <w:szCs w:val="22"/>
          <w:lang w:eastAsia="en-US"/>
        </w:rPr>
        <w:t>τρεις διανυκτερεύσεις το πολύ.</w:t>
      </w:r>
    </w:p>
    <w:p w14:paraId="780C3569" w14:textId="35C30311"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7.</w:t>
      </w:r>
      <w:r w:rsidRPr="00E038E6">
        <w:rPr>
          <w:rFonts w:eastAsia="Calibri"/>
          <w:szCs w:val="22"/>
          <w:lang w:eastAsia="en-US"/>
        </w:rPr>
        <w:tab/>
        <w:t>Όταν επιβάτης επιλέξει την επιστροφή χρημάτων δυνάμει του άρθρου 8 παράγραφος 1 στοιχείο α) ενώ βρίσκεται στο αρχικό σημείο αναχώρησης ή επιλέξει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μεταγενέστερη ημερομηνία δυνάμει του άρθρου 8 παράγραφος 1 στοιχείο γ), ο επιβάτης χάνει τα περαιτέρω δικαιώματά του όσον αφορά την παροχή βοήθειας βάσει των παραγράφων 1 και 2 σε</w:t>
      </w:r>
      <w:r w:rsidRPr="00E038E6">
        <w:rPr>
          <w:rFonts w:eastAsia="Calibri"/>
          <w:szCs w:val="22"/>
          <w:lang w:val="en-GB" w:eastAsia="en-US"/>
        </w:rPr>
        <w:t> </w:t>
      </w:r>
      <w:r w:rsidRPr="00E038E6">
        <w:rPr>
          <w:rFonts w:eastAsia="Calibri"/>
          <w:szCs w:val="22"/>
          <w:lang w:eastAsia="en-US"/>
        </w:rPr>
        <w:t>σχέση</w:t>
      </w:r>
      <w:r w:rsidRPr="00E038E6">
        <w:rPr>
          <w:rFonts w:eastAsia="Calibri"/>
          <w:szCs w:val="22"/>
          <w:lang w:val="en-GB" w:eastAsia="en-US"/>
        </w:rPr>
        <w:t> </w:t>
      </w:r>
      <w:r w:rsidRPr="00E038E6">
        <w:rPr>
          <w:rFonts w:eastAsia="Calibri"/>
          <w:szCs w:val="22"/>
          <w:lang w:eastAsia="en-US"/>
        </w:rPr>
        <w:t>με τη σχετική πτήση.»</w:t>
      </w:r>
      <w:r w:rsidR="00CB563E">
        <w:rPr>
          <w:rFonts w:eastAsia="Calibri"/>
          <w:szCs w:val="22"/>
          <w:lang w:eastAsia="en-US"/>
        </w:rPr>
        <w:t>.</w:t>
      </w:r>
    </w:p>
    <w:p w14:paraId="460E5B94" w14:textId="77777777" w:rsidR="00CB563E" w:rsidRDefault="00CB563E">
      <w:pPr>
        <w:widowControl/>
        <w:rPr>
          <w:rFonts w:eastAsia="Calibri"/>
          <w:szCs w:val="22"/>
          <w:lang w:eastAsia="en-US"/>
        </w:rPr>
      </w:pPr>
      <w:r>
        <w:rPr>
          <w:rFonts w:eastAsia="Calibri"/>
          <w:szCs w:val="22"/>
          <w:lang w:eastAsia="en-US"/>
        </w:rPr>
        <w:br w:type="page"/>
      </w:r>
    </w:p>
    <w:p w14:paraId="0769FB8D" w14:textId="548D269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11)</w:t>
      </w:r>
      <w:r w:rsidRPr="00E038E6">
        <w:rPr>
          <w:rFonts w:eastAsia="Calibri"/>
          <w:szCs w:val="22"/>
          <w:lang w:eastAsia="en-US"/>
        </w:rPr>
        <w:tab/>
        <w:t>Το άρθρο 10 αντικαθίσταται από το ακόλουθο κείμενο:</w:t>
      </w:r>
    </w:p>
    <w:p w14:paraId="07E41430" w14:textId="7E4DA580" w:rsidR="00E038E6" w:rsidRPr="00CB563E" w:rsidRDefault="00CB563E"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10 </w:t>
      </w:r>
      <w:r>
        <w:rPr>
          <w:rFonts w:eastAsia="Calibri"/>
          <w:bCs/>
          <w:szCs w:val="22"/>
          <w:lang w:eastAsia="en-US"/>
        </w:rPr>
        <w:br/>
      </w:r>
      <w:r w:rsidR="00E038E6" w:rsidRPr="001067F4">
        <w:rPr>
          <w:rFonts w:eastAsia="Calibri"/>
          <w:bCs/>
          <w:szCs w:val="22"/>
          <w:lang w:eastAsia="en-US"/>
        </w:rPr>
        <w:t>Τοποθέτηση</w:t>
      </w:r>
      <w:r w:rsidR="00E038E6" w:rsidRPr="001067F4">
        <w:rPr>
          <w:rFonts w:eastAsia="Calibri"/>
          <w:bCs/>
          <w:szCs w:val="22"/>
          <w:lang w:val="en-GB" w:eastAsia="en-US"/>
        </w:rPr>
        <w:t> </w:t>
      </w:r>
      <w:r w:rsidR="00E038E6" w:rsidRPr="001067F4">
        <w:rPr>
          <w:rFonts w:eastAsia="Calibri"/>
          <w:bCs/>
          <w:szCs w:val="22"/>
          <w:lang w:eastAsia="en-US"/>
        </w:rPr>
        <w:t>σε</w:t>
      </w:r>
      <w:r w:rsidR="00E038E6" w:rsidRPr="001067F4">
        <w:rPr>
          <w:rFonts w:eastAsia="Calibri"/>
          <w:bCs/>
          <w:szCs w:val="22"/>
          <w:lang w:val="en-GB" w:eastAsia="en-US"/>
        </w:rPr>
        <w:t> </w:t>
      </w:r>
      <w:r w:rsidR="00E038E6" w:rsidRPr="001067F4">
        <w:rPr>
          <w:rFonts w:eastAsia="Calibri"/>
          <w:bCs/>
          <w:szCs w:val="22"/>
          <w:lang w:eastAsia="en-US"/>
        </w:rPr>
        <w:t>ανώτερη ή κατώτερη κατηγορία ναύλου</w:t>
      </w:r>
    </w:p>
    <w:p w14:paraId="53E71F3F"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Εάν πραγματικός αερομεταφορέας τοποθετήσει επιβάτη σε</w:t>
      </w:r>
      <w:r w:rsidRPr="00E038E6">
        <w:rPr>
          <w:rFonts w:eastAsia="Calibri"/>
          <w:szCs w:val="22"/>
          <w:lang w:val="en-GB" w:eastAsia="en-US"/>
        </w:rPr>
        <w:t> </w:t>
      </w:r>
      <w:r w:rsidRPr="00E038E6">
        <w:rPr>
          <w:rFonts w:eastAsia="Calibri"/>
          <w:szCs w:val="22"/>
          <w:lang w:eastAsia="en-US"/>
        </w:rPr>
        <w:t>κατηγορία ναύλου ανώτερη από εκείνη για την οποία αγοράσθηκε το εισιτήριο, δεν απαιτεί καμία επιπλέον πληρωμή.</w:t>
      </w:r>
    </w:p>
    <w:p w14:paraId="64A69B5C" w14:textId="52D92C24"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2.</w:t>
      </w:r>
      <w:r w:rsidRPr="00E038E6">
        <w:rPr>
          <w:rFonts w:eastAsia="Calibri"/>
          <w:szCs w:val="22"/>
          <w:lang w:eastAsia="en-US"/>
        </w:rPr>
        <w:tab/>
        <w:t>Εάν πραγματικός αερομεταφορέας τοποθετήσει επιβάτη σε</w:t>
      </w:r>
      <w:r w:rsidRPr="00E038E6">
        <w:rPr>
          <w:rFonts w:eastAsia="Calibri"/>
          <w:szCs w:val="22"/>
          <w:lang w:val="en-GB" w:eastAsia="en-US"/>
        </w:rPr>
        <w:t> </w:t>
      </w:r>
      <w:r w:rsidRPr="00E038E6">
        <w:rPr>
          <w:rFonts w:eastAsia="Calibri"/>
          <w:szCs w:val="22"/>
          <w:lang w:eastAsia="en-US"/>
        </w:rPr>
        <w:t>κατηγορία ναύλου κατώτερη από εκείνη για την οποία αγοράστηκε το εισιτήριο, επιστρέφει</w:t>
      </w:r>
      <w:r w:rsidRPr="00E038E6">
        <w:rPr>
          <w:rFonts w:eastAsia="Calibri"/>
          <w:strike/>
          <w:szCs w:val="22"/>
          <w:lang w:eastAsia="en-US"/>
        </w:rPr>
        <w:t xml:space="preserve"> στον επιβάτη</w:t>
      </w:r>
      <w:r w:rsidRPr="00E038E6">
        <w:rPr>
          <w:rFonts w:eastAsia="Calibri"/>
          <w:szCs w:val="22"/>
          <w:lang w:eastAsia="en-US"/>
        </w:rPr>
        <w:t xml:space="preserve">, χωρίς να προηγηθεί αίτημα, εντός </w:t>
      </w:r>
      <w:r w:rsidRPr="00E038E6">
        <w:rPr>
          <w:rFonts w:eastAsia="Calibri"/>
          <w:strike/>
          <w:szCs w:val="22"/>
          <w:lang w:eastAsia="en-US"/>
        </w:rPr>
        <w:t>14 ημερολογιακών</w:t>
      </w:r>
      <w:r w:rsidR="00CB563E">
        <w:rPr>
          <w:rFonts w:eastAsia="Calibri"/>
          <w:strike/>
          <w:szCs w:val="22"/>
          <w:lang w:eastAsia="en-US"/>
        </w:rPr>
        <w:t xml:space="preserve"> </w:t>
      </w:r>
      <w:r w:rsidRPr="00E038E6">
        <w:rPr>
          <w:rFonts w:eastAsia="Calibri"/>
          <w:b/>
          <w:i/>
          <w:szCs w:val="22"/>
          <w:lang w:eastAsia="en-US"/>
        </w:rPr>
        <w:t>επτά εργάσιμων</w:t>
      </w:r>
      <w:r w:rsidRPr="00E038E6">
        <w:rPr>
          <w:rFonts w:eastAsia="Calibri"/>
          <w:szCs w:val="22"/>
          <w:lang w:eastAsia="en-US"/>
        </w:rPr>
        <w:t xml:space="preserve"> ημερών από την τοποθέτηση</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κατώτερη κατηγορία, με τους τρόπους που προβλέπονται στο άρθρο 7 παράγραφος 6</w:t>
      </w:r>
      <w:r w:rsidRPr="00E038E6">
        <w:rPr>
          <w:rFonts w:eastAsia="Calibri"/>
          <w:strike/>
          <w:szCs w:val="22"/>
          <w:lang w:eastAsia="en-US"/>
        </w:rPr>
        <w:t>, αποζημίωση</w:t>
      </w:r>
      <w:r w:rsidR="00CB563E">
        <w:rPr>
          <w:rFonts w:eastAsia="Calibri"/>
          <w:strike/>
          <w:szCs w:val="22"/>
          <w:lang w:eastAsia="en-US"/>
        </w:rPr>
        <w:t xml:space="preserve"> </w:t>
      </w:r>
      <w:r w:rsidRPr="00E038E6">
        <w:rPr>
          <w:rFonts w:eastAsia="Calibri"/>
          <w:strike/>
          <w:szCs w:val="22"/>
          <w:lang w:eastAsia="en-US"/>
        </w:rPr>
        <w:t>ισοδύναμη</w:t>
      </w:r>
      <w:r w:rsidR="00CB563E">
        <w:rPr>
          <w:rFonts w:eastAsia="Calibri"/>
          <w:strike/>
          <w:szCs w:val="22"/>
          <w:lang w:eastAsia="en-US"/>
        </w:rPr>
        <w:t xml:space="preserve"> </w:t>
      </w:r>
      <w:r w:rsidRPr="00E038E6">
        <w:rPr>
          <w:rFonts w:eastAsia="Calibri"/>
          <w:strike/>
          <w:szCs w:val="22"/>
          <w:lang w:eastAsia="en-US"/>
        </w:rPr>
        <w:t>τουλάχιστον με</w:t>
      </w:r>
      <w:r w:rsidRPr="00E038E6">
        <w:rPr>
          <w:rFonts w:eastAsia="Calibri"/>
          <w:szCs w:val="22"/>
          <w:lang w:eastAsia="en-US"/>
        </w:rPr>
        <w:t>:</w:t>
      </w:r>
      <w:r w:rsidR="00CB563E">
        <w:rPr>
          <w:rFonts w:eastAsia="Calibri"/>
          <w:b/>
          <w:szCs w:val="22"/>
          <w:lang w:eastAsia="en-US"/>
        </w:rPr>
        <w:t xml:space="preserve"> [Τροπολογία 131]</w:t>
      </w:r>
    </w:p>
    <w:p w14:paraId="66A312B4" w14:textId="707F3E70"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t>α)</w:t>
      </w:r>
      <w:r w:rsidRPr="00E038E6">
        <w:rPr>
          <w:rFonts w:eastAsia="Calibri"/>
          <w:szCs w:val="22"/>
          <w:lang w:eastAsia="en-US"/>
        </w:rPr>
        <w:tab/>
        <w:t xml:space="preserve">το </w:t>
      </w:r>
      <w:r w:rsidRPr="00E038E6">
        <w:rPr>
          <w:rFonts w:eastAsia="Calibri"/>
          <w:strike/>
          <w:szCs w:val="22"/>
          <w:lang w:eastAsia="en-US"/>
        </w:rPr>
        <w:t>40</w:t>
      </w:r>
      <w:r w:rsidR="00CB563E">
        <w:rPr>
          <w:rFonts w:eastAsia="Calibri"/>
          <w:strike/>
          <w:szCs w:val="22"/>
          <w:lang w:eastAsia="en-US"/>
        </w:rPr>
        <w:t xml:space="preserve"> </w:t>
      </w:r>
      <w:r w:rsidRPr="00E038E6">
        <w:rPr>
          <w:rFonts w:eastAsia="Calibri"/>
          <w:b/>
          <w:i/>
          <w:szCs w:val="22"/>
          <w:lang w:eastAsia="en-US"/>
        </w:rPr>
        <w:t>30</w:t>
      </w:r>
      <w:r w:rsidRPr="00E038E6">
        <w:rPr>
          <w:rFonts w:eastAsia="Calibri"/>
          <w:szCs w:val="22"/>
          <w:lang w:eastAsia="en-US"/>
        </w:rPr>
        <w:t xml:space="preserve"> % της τιμής πτήσης για </w:t>
      </w:r>
      <w:r w:rsidRPr="00E038E6">
        <w:rPr>
          <w:rFonts w:eastAsia="Calibri"/>
          <w:b/>
          <w:i/>
          <w:szCs w:val="22"/>
          <w:lang w:eastAsia="en-US"/>
        </w:rPr>
        <w:t xml:space="preserve">όλες τις </w:t>
      </w:r>
      <w:r w:rsidRPr="00E038E6">
        <w:rPr>
          <w:rFonts w:eastAsia="Calibri"/>
          <w:szCs w:val="22"/>
          <w:lang w:eastAsia="en-US"/>
        </w:rPr>
        <w:t xml:space="preserve">πτήσεις έως </w:t>
      </w:r>
      <w:r w:rsidRPr="00E038E6">
        <w:rPr>
          <w:rFonts w:eastAsia="Calibri"/>
          <w:strike/>
          <w:szCs w:val="22"/>
          <w:lang w:eastAsia="en-US"/>
        </w:rPr>
        <w:t>3</w:t>
      </w:r>
      <w:r w:rsidRPr="00E038E6">
        <w:rPr>
          <w:rFonts w:eastAsia="Calibri"/>
          <w:strike/>
          <w:szCs w:val="22"/>
          <w:lang w:val="en-GB" w:eastAsia="en-US"/>
        </w:rPr>
        <w:t> </w:t>
      </w:r>
      <w:r w:rsidRPr="00E038E6">
        <w:rPr>
          <w:rFonts w:eastAsia="Calibri"/>
          <w:strike/>
          <w:szCs w:val="22"/>
          <w:lang w:eastAsia="en-US"/>
        </w:rPr>
        <w:t>500</w:t>
      </w:r>
      <w:r w:rsidR="00CB563E">
        <w:rPr>
          <w:rFonts w:eastAsia="Calibri"/>
          <w:strike/>
          <w:szCs w:val="22"/>
          <w:lang w:eastAsia="en-US"/>
        </w:rPr>
        <w:t xml:space="preserve"> </w:t>
      </w:r>
      <w:r w:rsidRPr="00E038E6">
        <w:rPr>
          <w:rFonts w:eastAsia="Calibri"/>
          <w:b/>
          <w:i/>
          <w:szCs w:val="22"/>
          <w:lang w:eastAsia="en-US"/>
        </w:rPr>
        <w:t>1</w:t>
      </w:r>
      <w:r w:rsidRPr="00E038E6">
        <w:rPr>
          <w:rFonts w:eastAsia="Calibri"/>
          <w:b/>
          <w:i/>
          <w:szCs w:val="22"/>
          <w:lang w:val="en-GB" w:eastAsia="en-US"/>
        </w:rPr>
        <w:t> </w:t>
      </w:r>
      <w:r w:rsidRPr="00E038E6">
        <w:rPr>
          <w:rFonts w:eastAsia="Calibri"/>
          <w:b/>
          <w:i/>
          <w:szCs w:val="22"/>
          <w:lang w:eastAsia="en-US"/>
        </w:rPr>
        <w:t>500</w:t>
      </w:r>
      <w:r w:rsidRPr="00E038E6">
        <w:rPr>
          <w:rFonts w:eastAsia="Calibri"/>
          <w:szCs w:val="22"/>
          <w:lang w:eastAsia="en-US"/>
        </w:rPr>
        <w:t xml:space="preserve"> χιλιομέτρων</w:t>
      </w:r>
      <w:r w:rsidRPr="00E038E6">
        <w:rPr>
          <w:rFonts w:eastAsia="Calibri"/>
          <w:b/>
          <w:i/>
          <w:szCs w:val="22"/>
          <w:lang w:eastAsia="en-US"/>
        </w:rPr>
        <w:t>·</w:t>
      </w:r>
      <w:r w:rsidRPr="00E038E6">
        <w:rPr>
          <w:rFonts w:eastAsia="Calibri"/>
          <w:szCs w:val="22"/>
          <w:lang w:eastAsia="en-US"/>
        </w:rPr>
        <w:t xml:space="preserve"> ή</w:t>
      </w:r>
      <w:r w:rsidR="00CB563E">
        <w:rPr>
          <w:rFonts w:eastAsia="Calibri"/>
          <w:b/>
          <w:szCs w:val="22"/>
          <w:lang w:eastAsia="en-US"/>
        </w:rPr>
        <w:t xml:space="preserve"> [Τροπολογία 132]</w:t>
      </w:r>
    </w:p>
    <w:p w14:paraId="19116E04" w14:textId="5C8B34F7"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eastAsia="en-US"/>
        </w:rPr>
        <w:t>β)</w:t>
      </w:r>
      <w:r w:rsidRPr="00E038E6">
        <w:rPr>
          <w:rFonts w:eastAsia="Calibri"/>
          <w:szCs w:val="22"/>
          <w:lang w:eastAsia="en-US"/>
        </w:rPr>
        <w:tab/>
        <w:t xml:space="preserve">το </w:t>
      </w:r>
      <w:r w:rsidRPr="00E038E6">
        <w:rPr>
          <w:rFonts w:eastAsia="Calibri"/>
          <w:strike/>
          <w:szCs w:val="22"/>
          <w:lang w:eastAsia="en-US"/>
        </w:rPr>
        <w:t>75</w:t>
      </w:r>
      <w:r w:rsidR="00CB563E">
        <w:rPr>
          <w:rFonts w:eastAsia="Calibri"/>
          <w:strike/>
          <w:szCs w:val="22"/>
          <w:lang w:eastAsia="en-US"/>
        </w:rPr>
        <w:t xml:space="preserve"> </w:t>
      </w:r>
      <w:r w:rsidRPr="00E038E6">
        <w:rPr>
          <w:rFonts w:eastAsia="Calibri"/>
          <w:b/>
          <w:i/>
          <w:szCs w:val="22"/>
          <w:lang w:eastAsia="en-US"/>
        </w:rPr>
        <w:t>50</w:t>
      </w:r>
      <w:r w:rsidRPr="00E038E6">
        <w:rPr>
          <w:rFonts w:eastAsia="Calibri"/>
          <w:szCs w:val="22"/>
          <w:lang w:eastAsia="en-US"/>
        </w:rPr>
        <w:t xml:space="preserve"> % της τιμής πτήσης για </w:t>
      </w:r>
      <w:r w:rsidRPr="00E038E6">
        <w:rPr>
          <w:rFonts w:eastAsia="Calibri"/>
          <w:b/>
          <w:i/>
          <w:szCs w:val="22"/>
          <w:lang w:eastAsia="en-US"/>
        </w:rPr>
        <w:t xml:space="preserve">όλες τις </w:t>
      </w:r>
      <w:r w:rsidRPr="00E038E6">
        <w:rPr>
          <w:rFonts w:eastAsia="Calibri"/>
          <w:szCs w:val="22"/>
          <w:lang w:eastAsia="en-US"/>
        </w:rPr>
        <w:t xml:space="preserve">πτήσεις </w:t>
      </w:r>
      <w:r w:rsidRPr="00E038E6">
        <w:rPr>
          <w:rFonts w:eastAsia="Calibri"/>
          <w:b/>
          <w:i/>
          <w:szCs w:val="22"/>
          <w:lang w:eastAsia="en-US"/>
        </w:rPr>
        <w:t xml:space="preserve">εντός της Ένωσης </w:t>
      </w:r>
      <w:r w:rsidRPr="00E038E6">
        <w:rPr>
          <w:rFonts w:eastAsia="Calibri"/>
          <w:szCs w:val="22"/>
          <w:lang w:eastAsia="en-US"/>
        </w:rPr>
        <w:t>άνω των</w:t>
      </w:r>
      <w:r w:rsidRPr="00E038E6">
        <w:rPr>
          <w:rFonts w:eastAsia="Calibri"/>
          <w:b/>
          <w:i/>
          <w:szCs w:val="22"/>
          <w:lang w:eastAsia="en-US"/>
        </w:rPr>
        <w:t xml:space="preserve"> 1</w:t>
      </w:r>
      <w:r w:rsidRPr="00E038E6">
        <w:rPr>
          <w:rFonts w:eastAsia="Calibri"/>
          <w:b/>
          <w:i/>
          <w:szCs w:val="22"/>
          <w:lang w:val="en-GB" w:eastAsia="en-US"/>
        </w:rPr>
        <w:t> </w:t>
      </w:r>
      <w:r w:rsidRPr="00E038E6">
        <w:rPr>
          <w:rFonts w:eastAsia="Calibri"/>
          <w:b/>
          <w:i/>
          <w:szCs w:val="22"/>
          <w:lang w:eastAsia="en-US"/>
        </w:rPr>
        <w:t>500 χιλιομέτρων και για όλες τις άλλες πτήσεις μεταξύ 1</w:t>
      </w:r>
      <w:r w:rsidRPr="00E038E6">
        <w:rPr>
          <w:rFonts w:eastAsia="Calibri"/>
          <w:b/>
          <w:i/>
          <w:szCs w:val="22"/>
          <w:lang w:val="en-GB" w:eastAsia="en-US"/>
        </w:rPr>
        <w:t> </w:t>
      </w:r>
      <w:r w:rsidRPr="00E038E6">
        <w:rPr>
          <w:rFonts w:eastAsia="Calibri"/>
          <w:b/>
          <w:i/>
          <w:szCs w:val="22"/>
          <w:lang w:eastAsia="en-US"/>
        </w:rPr>
        <w:t>500 και</w:t>
      </w:r>
      <w:r w:rsidRPr="00E038E6">
        <w:rPr>
          <w:rFonts w:eastAsia="Calibri"/>
          <w:szCs w:val="22"/>
          <w:lang w:eastAsia="en-US"/>
        </w:rPr>
        <w:t xml:space="preserve"> 3</w:t>
      </w:r>
      <w:r w:rsidRPr="00E038E6">
        <w:rPr>
          <w:rFonts w:eastAsia="Calibri"/>
          <w:szCs w:val="22"/>
          <w:lang w:val="en-GB" w:eastAsia="en-US"/>
        </w:rPr>
        <w:t> </w:t>
      </w:r>
      <w:r w:rsidRPr="00E038E6">
        <w:rPr>
          <w:rFonts w:eastAsia="Calibri"/>
          <w:szCs w:val="22"/>
          <w:lang w:eastAsia="en-US"/>
        </w:rPr>
        <w:t>500 χιλιομέτρων</w:t>
      </w:r>
      <w:r w:rsidRPr="00E038E6">
        <w:rPr>
          <w:rFonts w:eastAsia="Calibri"/>
          <w:b/>
          <w:i/>
          <w:szCs w:val="22"/>
          <w:lang w:eastAsia="en-US"/>
        </w:rPr>
        <w:t>· ή</w:t>
      </w:r>
      <w:r w:rsidR="00CB563E">
        <w:rPr>
          <w:rFonts w:eastAsia="Calibri"/>
          <w:b/>
          <w:szCs w:val="22"/>
          <w:lang w:eastAsia="en-US"/>
        </w:rPr>
        <w:t xml:space="preserve"> [Τροπολογία 133]</w:t>
      </w:r>
    </w:p>
    <w:p w14:paraId="3AD9B989" w14:textId="77777777" w:rsidR="00CB563E" w:rsidRDefault="00CB563E">
      <w:pPr>
        <w:widowControl/>
        <w:rPr>
          <w:rFonts w:eastAsia="Calibri"/>
          <w:b/>
          <w:i/>
          <w:szCs w:val="22"/>
          <w:lang w:eastAsia="en-US"/>
        </w:rPr>
      </w:pPr>
      <w:r>
        <w:rPr>
          <w:rFonts w:eastAsia="Calibri"/>
          <w:b/>
          <w:i/>
          <w:szCs w:val="22"/>
          <w:lang w:eastAsia="en-US"/>
        </w:rPr>
        <w:br w:type="page"/>
      </w:r>
    </w:p>
    <w:p w14:paraId="4CB65523" w14:textId="637BBF52" w:rsidR="00E038E6" w:rsidRPr="001067F4" w:rsidRDefault="00726779" w:rsidP="00E038E6">
      <w:pPr>
        <w:widowControl/>
        <w:spacing w:before="120" w:after="120" w:line="360" w:lineRule="auto"/>
        <w:ind w:left="1984" w:hanging="567"/>
        <w:rPr>
          <w:rFonts w:eastAsia="Calibri"/>
          <w:b/>
          <w:szCs w:val="22"/>
          <w:lang w:eastAsia="en-US"/>
        </w:rPr>
      </w:pPr>
      <w:proofErr w:type="spellStart"/>
      <w:r>
        <w:rPr>
          <w:rFonts w:eastAsia="Calibri"/>
          <w:b/>
          <w:i/>
          <w:szCs w:val="22"/>
          <w:lang w:eastAsia="en-US"/>
        </w:rPr>
        <w:lastRenderedPageBreak/>
        <w:t>βα</w:t>
      </w:r>
      <w:proofErr w:type="spellEnd"/>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το 75</w:t>
      </w:r>
      <w:r w:rsidR="00E038E6" w:rsidRPr="00E038E6">
        <w:rPr>
          <w:rFonts w:eastAsia="Calibri"/>
          <w:b/>
          <w:i/>
          <w:szCs w:val="22"/>
          <w:lang w:val="en-GB" w:eastAsia="en-US"/>
        </w:rPr>
        <w:t> </w:t>
      </w:r>
      <w:r w:rsidR="00E038E6" w:rsidRPr="00E038E6">
        <w:rPr>
          <w:rFonts w:eastAsia="Calibri"/>
          <w:b/>
          <w:i/>
          <w:szCs w:val="22"/>
          <w:lang w:eastAsia="en-US"/>
        </w:rPr>
        <w:t>% του κόστους της τιμής πτήσης για όλες τις πτήσεις που δεν εμπίπτουν στο στοιχείο α) ή β), συμπεριλαμβανομένων των πτήσεων μεταξύ της ευρωπαϊκής επικράτειας των κρατών μελών και των γαλλικών εξόχως απόκεντρων περιοχών.</w:t>
      </w:r>
      <w:r w:rsidR="00CB563E">
        <w:rPr>
          <w:rFonts w:eastAsia="Calibri"/>
          <w:b/>
          <w:szCs w:val="22"/>
          <w:lang w:eastAsia="en-US"/>
        </w:rPr>
        <w:t xml:space="preserve"> [Τροπολογία 134]</w:t>
      </w:r>
    </w:p>
    <w:p w14:paraId="09ECF6B6"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3.</w:t>
      </w:r>
      <w:r w:rsidRPr="00E038E6">
        <w:rPr>
          <w:rFonts w:eastAsia="Calibri"/>
          <w:szCs w:val="22"/>
          <w:lang w:eastAsia="en-US"/>
        </w:rPr>
        <w:tab/>
        <w:t>Εάν η τιμή της πτήσης δεν αναγράφεται στο εισιτήριο, η αποζημίωση</w:t>
      </w:r>
      <w:r w:rsidRPr="00E038E6">
        <w:rPr>
          <w:rFonts w:eastAsia="Calibri"/>
          <w:szCs w:val="22"/>
          <w:lang w:val="en-GB" w:eastAsia="en-US"/>
        </w:rPr>
        <w:t> </w:t>
      </w:r>
      <w:r w:rsidRPr="00E038E6">
        <w:rPr>
          <w:rFonts w:eastAsia="Calibri"/>
          <w:szCs w:val="22"/>
          <w:lang w:eastAsia="en-US"/>
        </w:rPr>
        <w:t>που αναφέρεται στην παράγραφο 2 υπολογίζεται με βάση</w:t>
      </w:r>
      <w:r w:rsidRPr="00E038E6">
        <w:rPr>
          <w:rFonts w:eastAsia="Calibri"/>
          <w:szCs w:val="22"/>
          <w:lang w:val="en-GB" w:eastAsia="en-US"/>
        </w:rPr>
        <w:t> </w:t>
      </w:r>
      <w:r w:rsidRPr="00E038E6">
        <w:rPr>
          <w:rFonts w:eastAsia="Calibri"/>
          <w:szCs w:val="22"/>
          <w:lang w:eastAsia="en-US"/>
        </w:rPr>
        <w:t>το σχετικό ποσοστό της απόστασης της πτήσης σε</w:t>
      </w:r>
      <w:r w:rsidRPr="00E038E6">
        <w:rPr>
          <w:rFonts w:eastAsia="Calibri"/>
          <w:szCs w:val="22"/>
          <w:lang w:val="en-GB" w:eastAsia="en-US"/>
        </w:rPr>
        <w:t> </w:t>
      </w:r>
      <w:r w:rsidRPr="00E038E6">
        <w:rPr>
          <w:rFonts w:eastAsia="Calibri"/>
          <w:szCs w:val="22"/>
          <w:lang w:eastAsia="en-US"/>
        </w:rPr>
        <w:t>σύγκριση</w:t>
      </w:r>
      <w:r w:rsidRPr="00E038E6">
        <w:rPr>
          <w:rFonts w:eastAsia="Calibri"/>
          <w:szCs w:val="22"/>
          <w:lang w:val="en-GB" w:eastAsia="en-US"/>
        </w:rPr>
        <w:t> </w:t>
      </w:r>
      <w:r w:rsidRPr="00E038E6">
        <w:rPr>
          <w:rFonts w:eastAsia="Calibri"/>
          <w:szCs w:val="22"/>
          <w:lang w:eastAsia="en-US"/>
        </w:rPr>
        <w:t>με τη συνολική απόσταση</w:t>
      </w:r>
      <w:r w:rsidRPr="00E038E6">
        <w:rPr>
          <w:rFonts w:eastAsia="Calibri"/>
          <w:szCs w:val="22"/>
          <w:lang w:val="en-GB" w:eastAsia="en-US"/>
        </w:rPr>
        <w:t> </w:t>
      </w:r>
      <w:r w:rsidRPr="00E038E6">
        <w:rPr>
          <w:rFonts w:eastAsia="Calibri"/>
          <w:szCs w:val="22"/>
          <w:lang w:eastAsia="en-US"/>
        </w:rPr>
        <w:t>που καλύπτει η σύμβαση</w:t>
      </w:r>
      <w:r w:rsidRPr="00E038E6">
        <w:rPr>
          <w:rFonts w:eastAsia="Calibri"/>
          <w:szCs w:val="22"/>
          <w:lang w:val="en-GB" w:eastAsia="en-US"/>
        </w:rPr>
        <w:t> </w:t>
      </w:r>
      <w:r w:rsidRPr="00E038E6">
        <w:rPr>
          <w:rFonts w:eastAsia="Calibri"/>
          <w:szCs w:val="22"/>
          <w:lang w:eastAsia="en-US"/>
        </w:rPr>
        <w:t>αεροπορικής μεταφοράς, υπολογιζόμενη σύμφωνα με το άρθρο 7 παράγραφος 3.</w:t>
      </w:r>
    </w:p>
    <w:p w14:paraId="62C1532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4.</w:t>
      </w:r>
      <w:r w:rsidRPr="00E038E6">
        <w:rPr>
          <w:rFonts w:eastAsia="Calibri"/>
          <w:szCs w:val="22"/>
          <w:lang w:eastAsia="en-US"/>
        </w:rPr>
        <w:tab/>
        <w:t>Από την τιμή πτήσης που αναφέρεται στο παρόν άρθρο εξαιρούνται οι φόροι και οι επιβαρύνσεις που αναγράφονται στο εισιτήριο, υπό την προϋπόθεση</w:t>
      </w:r>
      <w:r w:rsidRPr="00E038E6">
        <w:rPr>
          <w:rFonts w:eastAsia="Calibri"/>
          <w:szCs w:val="22"/>
          <w:lang w:val="en-GB" w:eastAsia="en-US"/>
        </w:rPr>
        <w:t> </w:t>
      </w:r>
      <w:r w:rsidRPr="00E038E6">
        <w:rPr>
          <w:rFonts w:eastAsia="Calibri"/>
          <w:szCs w:val="22"/>
          <w:lang w:eastAsia="en-US"/>
        </w:rPr>
        <w:t>ότι ούτε η απαίτηση</w:t>
      </w:r>
      <w:r w:rsidRPr="00E038E6">
        <w:rPr>
          <w:rFonts w:eastAsia="Calibri"/>
          <w:szCs w:val="22"/>
          <w:lang w:val="en-GB" w:eastAsia="en-US"/>
        </w:rPr>
        <w:t> </w:t>
      </w:r>
      <w:r w:rsidRPr="00E038E6">
        <w:rPr>
          <w:rFonts w:eastAsia="Calibri"/>
          <w:szCs w:val="22"/>
          <w:lang w:eastAsia="en-US"/>
        </w:rPr>
        <w:t>καταβολής ούτε το ποσό</w:t>
      </w:r>
      <w:r w:rsidRPr="00E038E6">
        <w:rPr>
          <w:rFonts w:eastAsia="Calibri"/>
          <w:szCs w:val="22"/>
          <w:lang w:val="en-GB" w:eastAsia="en-US"/>
        </w:rPr>
        <w:t> </w:t>
      </w:r>
      <w:r w:rsidRPr="00E038E6">
        <w:rPr>
          <w:rFonts w:eastAsia="Calibri"/>
          <w:szCs w:val="22"/>
          <w:lang w:eastAsia="en-US"/>
        </w:rPr>
        <w:t>των εν λόγω φόρων και επιβαρύνσεων εξαρτώνται από την κατηγορία ναύλου για την οποία αγοράστηκε το εν λόγω εισιτήριο.</w:t>
      </w:r>
    </w:p>
    <w:p w14:paraId="1C722AFF" w14:textId="77777777" w:rsidR="00CB563E" w:rsidRDefault="00CB563E">
      <w:pPr>
        <w:widowControl/>
        <w:rPr>
          <w:rFonts w:eastAsia="Calibri"/>
          <w:szCs w:val="22"/>
          <w:lang w:eastAsia="en-US"/>
        </w:rPr>
      </w:pPr>
      <w:r>
        <w:rPr>
          <w:rFonts w:eastAsia="Calibri"/>
          <w:szCs w:val="22"/>
          <w:lang w:eastAsia="en-US"/>
        </w:rPr>
        <w:br w:type="page"/>
      </w:r>
    </w:p>
    <w:p w14:paraId="2DA09B86" w14:textId="42EB78BA"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5.</w:t>
      </w:r>
      <w:r w:rsidRPr="00E038E6">
        <w:rPr>
          <w:rFonts w:eastAsia="Calibri"/>
          <w:szCs w:val="22"/>
          <w:lang w:eastAsia="en-US"/>
        </w:rPr>
        <w:tab/>
        <w:t xml:space="preserve">Το παρόν άρθρο δεν εφαρμόζεται </w:t>
      </w:r>
      <w:r w:rsidRPr="00E038E6">
        <w:rPr>
          <w:rFonts w:eastAsia="Calibri"/>
          <w:strike/>
          <w:szCs w:val="22"/>
          <w:lang w:eastAsia="en-US"/>
        </w:rPr>
        <w:t>στα προνόμια που περιλαμβάνονται σε</w:t>
      </w:r>
      <w:r w:rsidRPr="00E038E6">
        <w:rPr>
          <w:rFonts w:eastAsia="Calibri"/>
          <w:strike/>
          <w:szCs w:val="22"/>
          <w:lang w:val="en-GB" w:eastAsia="en-US"/>
        </w:rPr>
        <w:t> </w:t>
      </w:r>
      <w:r w:rsidRPr="00E038E6">
        <w:rPr>
          <w:rFonts w:eastAsia="Calibri"/>
          <w:strike/>
          <w:szCs w:val="22"/>
          <w:lang w:eastAsia="en-US"/>
        </w:rPr>
        <w:t>υψηλότερο ναύλο εντός της ίδιας κατηγορίας ναύλου</w:t>
      </w:r>
      <w:r w:rsidR="00CB563E">
        <w:rPr>
          <w:rFonts w:eastAsia="Calibri"/>
          <w:strike/>
          <w:szCs w:val="22"/>
          <w:lang w:eastAsia="en-US"/>
        </w:rPr>
        <w:t xml:space="preserve">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βοηθητικές υπηρεσίες</w:t>
      </w:r>
      <w:r w:rsidRPr="00E038E6">
        <w:rPr>
          <w:rFonts w:eastAsia="Calibri"/>
          <w:szCs w:val="22"/>
          <w:lang w:eastAsia="en-US"/>
        </w:rPr>
        <w:t>, όπως συγκεκριμένη θέση</w:t>
      </w:r>
      <w:r w:rsidRPr="00E038E6">
        <w:rPr>
          <w:rFonts w:eastAsia="Calibri"/>
          <w:szCs w:val="22"/>
          <w:lang w:val="en-GB" w:eastAsia="en-US"/>
        </w:rPr>
        <w:t> </w:t>
      </w:r>
      <w:r w:rsidRPr="00E038E6">
        <w:rPr>
          <w:rFonts w:eastAsia="Calibri"/>
          <w:szCs w:val="22"/>
          <w:lang w:eastAsia="en-US"/>
        </w:rPr>
        <w:t>ή παροχή γεύματος</w:t>
      </w:r>
      <w:r w:rsidRPr="00E038E6">
        <w:rPr>
          <w:rFonts w:eastAsia="Calibri"/>
          <w:strike/>
          <w:szCs w:val="22"/>
          <w:lang w:eastAsia="en-US"/>
        </w:rPr>
        <w:t>.</w:t>
      </w:r>
      <w:r w:rsidRPr="00E038E6">
        <w:rPr>
          <w:rFonts w:eastAsia="Calibri"/>
          <w:b/>
          <w:i/>
          <w:szCs w:val="22"/>
          <w:lang w:eastAsia="en-US"/>
        </w:rPr>
        <w:t>, οι οποίες είναι ανεξάρτητες από την κατηγορία ναύλου και πωλούνται χωριστά</w:t>
      </w:r>
      <w:r w:rsidRPr="00E038E6">
        <w:rPr>
          <w:rFonts w:eastAsia="Calibri"/>
          <w:szCs w:val="22"/>
          <w:lang w:eastAsia="en-US"/>
        </w:rPr>
        <w:t>.»</w:t>
      </w:r>
      <w:r w:rsidR="00CB563E">
        <w:rPr>
          <w:rFonts w:eastAsia="Calibri"/>
          <w:szCs w:val="22"/>
          <w:lang w:eastAsia="en-US"/>
        </w:rPr>
        <w:t>.</w:t>
      </w:r>
      <w:r w:rsidR="00873489">
        <w:rPr>
          <w:rFonts w:eastAsia="Calibri"/>
          <w:b/>
          <w:szCs w:val="22"/>
          <w:lang w:eastAsia="en-US"/>
        </w:rPr>
        <w:t xml:space="preserve"> [Τροπολογία 135]</w:t>
      </w:r>
    </w:p>
    <w:p w14:paraId="057B23AC"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12)</w:t>
      </w:r>
      <w:r w:rsidRPr="00E038E6">
        <w:rPr>
          <w:rFonts w:eastAsia="Calibri"/>
          <w:szCs w:val="22"/>
          <w:lang w:eastAsia="en-US"/>
        </w:rPr>
        <w:tab/>
        <w:t>Παρεμβάλλεται το ακόλουθο άρθρο:</w:t>
      </w:r>
    </w:p>
    <w:p w14:paraId="6014359B" w14:textId="7736AD5E" w:rsidR="00E038E6" w:rsidRPr="00CB563E" w:rsidRDefault="00CB563E"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10α </w:t>
      </w:r>
      <w:r w:rsidRPr="001067F4">
        <w:rPr>
          <w:rFonts w:eastAsia="Calibri"/>
          <w:bCs/>
          <w:szCs w:val="22"/>
          <w:lang w:eastAsia="en-US"/>
        </w:rPr>
        <w:br/>
      </w:r>
      <w:r w:rsidR="00E038E6" w:rsidRPr="001067F4">
        <w:rPr>
          <w:rFonts w:eastAsia="Calibri"/>
          <w:bCs/>
          <w:szCs w:val="22"/>
          <w:lang w:eastAsia="en-US"/>
        </w:rPr>
        <w:t>Σχέδια έκτακτης ανάγκης των αερολιμένων</w:t>
      </w:r>
    </w:p>
    <w:p w14:paraId="02595706" w14:textId="61ED0A05"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t xml:space="preserve">Σε αερολιμένα της Ένωσης </w:t>
      </w:r>
      <w:r w:rsidRPr="00E038E6">
        <w:rPr>
          <w:rFonts w:eastAsia="Calibri"/>
          <w:strike/>
          <w:szCs w:val="22"/>
          <w:lang w:eastAsia="en-US"/>
        </w:rPr>
        <w:t>που έχει ετήσια επιβατική κίνηση</w:t>
      </w:r>
      <w:r w:rsidRPr="00E038E6">
        <w:rPr>
          <w:rFonts w:eastAsia="Calibri"/>
          <w:strike/>
          <w:szCs w:val="22"/>
          <w:lang w:val="en-GB" w:eastAsia="en-US"/>
        </w:rPr>
        <w:t> </w:t>
      </w:r>
      <w:r w:rsidRPr="00E038E6">
        <w:rPr>
          <w:rFonts w:eastAsia="Calibri"/>
          <w:strike/>
          <w:szCs w:val="22"/>
          <w:lang w:eastAsia="en-US"/>
        </w:rPr>
        <w:t>άνω των 5</w:t>
      </w:r>
      <w:r w:rsidR="00CB563E">
        <w:rPr>
          <w:rFonts w:eastAsia="Calibri"/>
          <w:strike/>
          <w:szCs w:val="22"/>
          <w:lang w:eastAsia="en-US"/>
        </w:rPr>
        <w:t xml:space="preserve"> </w:t>
      </w:r>
      <w:r w:rsidRPr="00E038E6">
        <w:rPr>
          <w:rFonts w:eastAsia="Calibri"/>
          <w:b/>
          <w:i/>
          <w:szCs w:val="22"/>
          <w:lang w:eastAsia="en-US"/>
        </w:rPr>
        <w:t>με ετήσιο όγκο επιβατικής κίνησης τουλάχιστον 4</w:t>
      </w:r>
      <w:r w:rsidRPr="00E038E6">
        <w:rPr>
          <w:rFonts w:eastAsia="Calibri"/>
          <w:szCs w:val="22"/>
          <w:lang w:eastAsia="en-US"/>
        </w:rPr>
        <w:t xml:space="preserve"> εκατομμυρίων επιβατών</w:t>
      </w:r>
      <w:r w:rsidRPr="00E038E6">
        <w:rPr>
          <w:rFonts w:eastAsia="Calibri"/>
          <w:b/>
          <w:i/>
          <w:szCs w:val="22"/>
          <w:lang w:eastAsia="en-US"/>
        </w:rPr>
        <w:t xml:space="preserve"> για τουλάχιστον τρία συναπτά έτη</w:t>
      </w:r>
      <w:r w:rsidRPr="00E038E6">
        <w:rPr>
          <w:rFonts w:eastAsia="Calibri"/>
          <w:szCs w:val="22"/>
          <w:lang w:eastAsia="en-US"/>
        </w:rPr>
        <w:t>, ο οργανισμός διαχείρισης του αερολιμένα εξασφαλίζει ότι οι λειτουργίες του οργανισμού διαχείρισης του αερολιμένα και των παρόχων απαραίτητων υπηρεσιών του αερολιμένα, ιδίως των αερομεταφορέων, και των παρόχων υπηρεσιών εδάφους συντονίζονται μέσω</w:t>
      </w:r>
      <w:r w:rsidRPr="00E038E6">
        <w:rPr>
          <w:rFonts w:eastAsia="Calibri"/>
          <w:szCs w:val="22"/>
          <w:lang w:val="en-GB" w:eastAsia="en-US"/>
        </w:rPr>
        <w:t> </w:t>
      </w:r>
      <w:r w:rsidRPr="00E038E6">
        <w:rPr>
          <w:rFonts w:eastAsia="Calibri"/>
          <w:szCs w:val="22"/>
          <w:lang w:eastAsia="en-US"/>
        </w:rPr>
        <w:t>κατάλληλου σχεδίου έκτακτης ανάγκης ενόψει πιθανών περιπτώσεων πολλαπλών ματαιώσεων, πολλαπλών καθυστερήσεων πτήσεων, ή και των δύο, που θα είχαν ως αποτέλεσμα να καθηλωθεί μεγάλος αριθμός επιβατών στον αερολιμένα. Το σχέδιο έκτακτης ανάγκης καταρτίζεται έτσι, ώστε να εξασφαλίζει ότι παρέχεται κατάλληλη ενημέρωση</w:t>
      </w:r>
      <w:r w:rsidRPr="00E038E6">
        <w:rPr>
          <w:rFonts w:eastAsia="Calibri"/>
          <w:szCs w:val="22"/>
          <w:lang w:val="en-GB" w:eastAsia="en-US"/>
        </w:rPr>
        <w:t> </w:t>
      </w:r>
      <w:r w:rsidRPr="00E038E6">
        <w:rPr>
          <w:rFonts w:eastAsia="Calibri"/>
          <w:szCs w:val="22"/>
          <w:lang w:eastAsia="en-US"/>
        </w:rPr>
        <w:t>στους καθηλωμένους επιβάτες, και περιέχει ρυθμίσεις για να περιορίζεται στο ελάχιστο ο χρόνος αναμονής και η ταλαιπωρία τους.</w:t>
      </w:r>
      <w:r w:rsidR="00CB563E">
        <w:rPr>
          <w:rFonts w:eastAsia="Calibri"/>
          <w:b/>
          <w:szCs w:val="22"/>
          <w:lang w:eastAsia="en-US"/>
        </w:rPr>
        <w:t xml:space="preserve"> [Τροπολογία 136]</w:t>
      </w:r>
    </w:p>
    <w:p w14:paraId="06A7A630" w14:textId="77777777" w:rsidR="00CB563E" w:rsidRDefault="00CB563E">
      <w:pPr>
        <w:widowControl/>
        <w:rPr>
          <w:rFonts w:eastAsia="Calibri"/>
          <w:szCs w:val="22"/>
          <w:lang w:eastAsia="en-US"/>
        </w:rPr>
      </w:pPr>
      <w:r>
        <w:rPr>
          <w:rFonts w:eastAsia="Calibri"/>
          <w:szCs w:val="22"/>
          <w:lang w:eastAsia="en-US"/>
        </w:rPr>
        <w:br w:type="page"/>
      </w:r>
    </w:p>
    <w:p w14:paraId="386C413F" w14:textId="259600C1"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2.</w:t>
      </w:r>
      <w:r w:rsidRPr="00E038E6">
        <w:rPr>
          <w:rFonts w:eastAsia="Calibri"/>
          <w:szCs w:val="22"/>
          <w:lang w:eastAsia="en-US"/>
        </w:rPr>
        <w:tab/>
        <w:t>Τα σχέδια έκτακτης ανάγκης των αερολιμένων λαμβάνουν υπόψη τις ιδιαίτερες και ατομικές ανάγκες των επιβατών που αναφέρονται στο άρθρο 11.</w:t>
      </w:r>
    </w:p>
    <w:p w14:paraId="2C0FCCFB" w14:textId="07A5D7D4"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3.</w:t>
      </w:r>
      <w:r w:rsidRPr="00E038E6">
        <w:rPr>
          <w:rFonts w:eastAsia="Calibri"/>
          <w:szCs w:val="22"/>
          <w:lang w:eastAsia="en-US"/>
        </w:rPr>
        <w:tab/>
        <w:t>Το σχέδιο έκτακτης ανάγκης καταρτίζεται ιδίως με τη συμμετοχή της επιτροπής χρηστών που αναφέρεται στην οδηγία 96/67/ΕΚ του Συμβουλίου</w:t>
      </w:r>
      <w:r w:rsidRPr="00E038E6">
        <w:rPr>
          <w:rFonts w:eastAsia="Calibri"/>
          <w:b/>
          <w:i/>
          <w:szCs w:val="22"/>
          <w:vertAlign w:val="superscript"/>
          <w:lang w:eastAsia="en-US"/>
        </w:rPr>
        <w:t>*</w:t>
      </w:r>
      <w:r w:rsidRPr="00E038E6">
        <w:rPr>
          <w:rFonts w:eastAsia="Calibri"/>
          <w:szCs w:val="22"/>
          <w:lang w:eastAsia="en-US"/>
        </w:rPr>
        <w:t>, των παρόχων υπηρεσιών εδάφους και άλλων παρόχων απαραίτητων υπηρεσιών αερολιμένα</w:t>
      </w:r>
      <w:r w:rsidRPr="00E038E6">
        <w:rPr>
          <w:rFonts w:eastAsia="Calibri"/>
          <w:b/>
          <w:i/>
          <w:szCs w:val="22"/>
          <w:lang w:eastAsia="en-US"/>
        </w:rPr>
        <w:t>, συμπεριλαμβανομένων των παρόχων ειδικής βοήθειας για επιβάτες με αναπηρία ή επιβάτες με μειωμένη κινητικότητα. Το σχέδιο έκτακτης ανάγκης καταρτίζεται με τη συμμετοχή των αρμόδιων αρχών, κατά περίπτωση</w:t>
      </w:r>
      <w:r w:rsidRPr="00E038E6">
        <w:rPr>
          <w:rFonts w:eastAsia="Calibri"/>
          <w:szCs w:val="22"/>
          <w:lang w:eastAsia="en-US"/>
        </w:rPr>
        <w:t>. Το σχέδιο έκτακτης ανάγκης περιέχει επίσης τα στοιχεία επικοινωνίας του προσώπου ή των προσώπων που έχουν ορίσει οι αερομεταφορείς και τα οποία συμμετέχουν στην επιτροπή χρηστών για να τους εκπροσωπούν επιτόπου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πολλαπλών ματαιώσεων, πολλαπλών καθυστερήσεων πτήσεων ή και των δύο. Ο αερομεταφορέας εξασφαλίζει ότι κάθε ορισθέν πρόσωπο διαθέτει τα αναγκαία μέσα</w:t>
      </w:r>
      <w:r w:rsidRPr="00E038E6">
        <w:rPr>
          <w:rFonts w:eastAsia="Calibri"/>
          <w:szCs w:val="22"/>
          <w:lang w:val="en-GB" w:eastAsia="en-US"/>
        </w:rPr>
        <w:t> </w:t>
      </w:r>
      <w:r w:rsidRPr="00E038E6">
        <w:rPr>
          <w:rFonts w:eastAsia="Calibri"/>
          <w:szCs w:val="22"/>
          <w:lang w:eastAsia="en-US"/>
        </w:rPr>
        <w:t>για να παρέχει βοήθεια στους επιβάτες σύμφωνα με τις υποχρεώσεις που απορρέουν από τον παρόντα κανονισμό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διαταραχής.</w:t>
      </w:r>
      <w:r w:rsidR="00B50963">
        <w:rPr>
          <w:rFonts w:eastAsia="Calibri"/>
          <w:b/>
          <w:szCs w:val="22"/>
          <w:lang w:eastAsia="en-US"/>
        </w:rPr>
        <w:t xml:space="preserve"> [Τροπολογία 137]</w:t>
      </w:r>
    </w:p>
    <w:p w14:paraId="36BA53BA" w14:textId="77777777" w:rsidR="00B50963" w:rsidRDefault="00B50963">
      <w:pPr>
        <w:widowControl/>
        <w:rPr>
          <w:rFonts w:eastAsia="Calibri"/>
          <w:szCs w:val="22"/>
          <w:lang w:eastAsia="en-US"/>
        </w:rPr>
      </w:pPr>
      <w:r>
        <w:rPr>
          <w:rFonts w:eastAsia="Calibri"/>
          <w:szCs w:val="22"/>
          <w:lang w:eastAsia="en-US"/>
        </w:rPr>
        <w:br w:type="page"/>
      </w:r>
    </w:p>
    <w:p w14:paraId="75378169" w14:textId="568A400E"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4.</w:t>
      </w:r>
      <w:r w:rsidRPr="00E038E6">
        <w:rPr>
          <w:rFonts w:eastAsia="Calibri"/>
          <w:szCs w:val="22"/>
          <w:lang w:eastAsia="en-US"/>
        </w:rPr>
        <w:tab/>
        <w:t xml:space="preserve">Ο οργανισμός διαχείρισης αερολιμένα κοινοποιεί το σχέδιο έκτακτης ανάγκης στην επιτροπή χρηστών που αναφέρεται στην οδηγία 96/67/ΕΚ και, κατόπιν αιτήματος, στον εθνικό φορέα επιβολής που </w:t>
      </w:r>
      <w:r w:rsidRPr="00E038E6">
        <w:rPr>
          <w:rFonts w:eastAsia="Calibri"/>
          <w:strike/>
          <w:szCs w:val="22"/>
          <w:lang w:eastAsia="en-US"/>
        </w:rPr>
        <w:t>είναι επιφορτισμένος με την επιβολή του παρόντος κανονισμού βάσει</w:t>
      </w:r>
      <w:r w:rsidR="00B50963">
        <w:rPr>
          <w:rFonts w:eastAsia="Calibri"/>
          <w:strike/>
          <w:szCs w:val="22"/>
          <w:lang w:eastAsia="en-US"/>
        </w:rPr>
        <w:t xml:space="preserve"> </w:t>
      </w:r>
      <w:r w:rsidRPr="00E038E6">
        <w:rPr>
          <w:rFonts w:eastAsia="Calibri"/>
          <w:b/>
          <w:i/>
          <w:szCs w:val="22"/>
          <w:lang w:eastAsia="en-US"/>
        </w:rPr>
        <w:t>ορίζεται δυνάμει</w:t>
      </w:r>
      <w:r w:rsidRPr="00E038E6">
        <w:rPr>
          <w:rFonts w:eastAsia="Calibri"/>
          <w:szCs w:val="22"/>
          <w:lang w:eastAsia="en-US"/>
        </w:rPr>
        <w:t xml:space="preserve"> του άρθρου 16</w:t>
      </w:r>
      <w:r w:rsidRPr="00E038E6">
        <w:rPr>
          <w:rFonts w:eastAsia="Calibri"/>
          <w:strike/>
          <w:szCs w:val="22"/>
          <w:lang w:eastAsia="en-US"/>
        </w:rPr>
        <w:t xml:space="preserve"> παράγραφος 1</w:t>
      </w:r>
      <w:r w:rsidRPr="00E038E6">
        <w:rPr>
          <w:rFonts w:eastAsia="Calibri"/>
          <w:b/>
          <w:i/>
          <w:szCs w:val="22"/>
          <w:lang w:eastAsia="en-US"/>
        </w:rPr>
        <w:t>. Ο εθνικός φορέας επιβολής παρακολουθεί τη συμμόρφωση</w:t>
      </w:r>
      <w:r w:rsidRPr="00E038E6">
        <w:rPr>
          <w:rFonts w:eastAsia="Calibri"/>
          <w:b/>
          <w:i/>
          <w:szCs w:val="22"/>
          <w:lang w:val="en-GB" w:eastAsia="en-US"/>
        </w:rPr>
        <w:t> </w:t>
      </w:r>
      <w:r w:rsidRPr="00E038E6">
        <w:rPr>
          <w:rFonts w:eastAsia="Calibri"/>
          <w:b/>
          <w:i/>
          <w:szCs w:val="22"/>
          <w:lang w:eastAsia="en-US"/>
        </w:rPr>
        <w:t>του οργανισμού διαχείρισης αερολιμένα με τις απαιτήσεις</w:t>
      </w:r>
      <w:r w:rsidRPr="00E038E6">
        <w:rPr>
          <w:rFonts w:eastAsia="Calibri"/>
          <w:szCs w:val="22"/>
          <w:lang w:eastAsia="en-US"/>
        </w:rPr>
        <w:t xml:space="preserve"> του παρόντος </w:t>
      </w:r>
      <w:r w:rsidRPr="00E038E6">
        <w:rPr>
          <w:rFonts w:eastAsia="Calibri"/>
          <w:strike/>
          <w:szCs w:val="22"/>
          <w:lang w:eastAsia="en-US"/>
        </w:rPr>
        <w:t>κανονισμού</w:t>
      </w:r>
      <w:r w:rsidR="00B50963">
        <w:rPr>
          <w:rFonts w:eastAsia="Calibri"/>
          <w:strike/>
          <w:szCs w:val="22"/>
          <w:lang w:eastAsia="en-US"/>
        </w:rPr>
        <w:t xml:space="preserve"> </w:t>
      </w:r>
      <w:r w:rsidRPr="00E038E6">
        <w:rPr>
          <w:rFonts w:eastAsia="Calibri"/>
          <w:b/>
          <w:i/>
          <w:szCs w:val="22"/>
          <w:lang w:eastAsia="en-US"/>
        </w:rPr>
        <w:t>άρθρου</w:t>
      </w:r>
      <w:r w:rsidRPr="00E038E6">
        <w:rPr>
          <w:rFonts w:eastAsia="Calibri"/>
          <w:szCs w:val="22"/>
          <w:lang w:eastAsia="en-US"/>
        </w:rPr>
        <w:t>.</w:t>
      </w:r>
      <w:r w:rsidR="00B50963">
        <w:rPr>
          <w:rFonts w:eastAsia="Calibri"/>
          <w:b/>
          <w:szCs w:val="22"/>
          <w:lang w:eastAsia="en-US"/>
        </w:rPr>
        <w:t xml:space="preserve"> [Τροπολογία 138]</w:t>
      </w:r>
    </w:p>
    <w:p w14:paraId="6D6C9D3E"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5.</w:t>
      </w:r>
      <w:r w:rsidRPr="00E038E6">
        <w:rPr>
          <w:rFonts w:eastAsia="Calibri"/>
          <w:szCs w:val="22"/>
          <w:lang w:eastAsia="en-US"/>
        </w:rPr>
        <w:tab/>
        <w:t>Ένα κράτος μέλος μπορεί να αποφασίσει ότι αερολιμένας που δεν καλύπτεται από την παράγραφο 1 και ο οποίος βρίσκεται στο έδαφός του πρέπει να εκπληρώνει τις υποχρεώσεις που ορίζονται στις παραγράφους 1 έως 4.</w:t>
      </w:r>
    </w:p>
    <w:p w14:paraId="7AD9365A"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6.</w:t>
      </w:r>
      <w:r w:rsidRPr="00E038E6">
        <w:rPr>
          <w:rFonts w:eastAsia="Calibri"/>
          <w:szCs w:val="22"/>
          <w:lang w:eastAsia="en-US"/>
        </w:rPr>
        <w:tab/>
        <w:t>Σε ενωσιακούς αερολιμένες με ετήσια επιβατική κίνηση</w:t>
      </w:r>
      <w:r w:rsidRPr="00E038E6">
        <w:rPr>
          <w:rFonts w:eastAsia="Calibri"/>
          <w:szCs w:val="22"/>
          <w:lang w:val="en-GB" w:eastAsia="en-US"/>
        </w:rPr>
        <w:t> </w:t>
      </w:r>
      <w:r w:rsidRPr="00E038E6">
        <w:rPr>
          <w:rFonts w:eastAsia="Calibri"/>
          <w:szCs w:val="22"/>
          <w:lang w:eastAsia="en-US"/>
        </w:rPr>
        <w:t>κάτω του ορίου που καθορίζεται στην παράγραφο 1 ή που δεν καλύπτονται από απόφαση</w:t>
      </w:r>
      <w:r w:rsidRPr="00E038E6">
        <w:rPr>
          <w:rFonts w:eastAsia="Calibri"/>
          <w:szCs w:val="22"/>
          <w:lang w:val="en-GB" w:eastAsia="en-US"/>
        </w:rPr>
        <w:t> </w:t>
      </w:r>
      <w:r w:rsidRPr="00E038E6">
        <w:rPr>
          <w:rFonts w:eastAsia="Calibri"/>
          <w:szCs w:val="22"/>
          <w:lang w:eastAsia="en-US"/>
        </w:rPr>
        <w:t>κράτους μέλους βάσει της παραγράφου 5, ο οργανισμός διαχείρισης του αερολιμένα καταβάλλει κάθε εύλογη προσπάθεια για τον συντονισμό των χρηστών του αερολιμένα και για τη σύναψη ρυθμίσεων με τους χρήστες του αερολιμένα με σκοπό την ενημέρωση</w:t>
      </w:r>
      <w:r w:rsidRPr="00E038E6">
        <w:rPr>
          <w:rFonts w:eastAsia="Calibri"/>
          <w:szCs w:val="22"/>
          <w:lang w:val="en-GB" w:eastAsia="en-US"/>
        </w:rPr>
        <w:t> </w:t>
      </w:r>
      <w:r w:rsidRPr="00E038E6">
        <w:rPr>
          <w:rFonts w:eastAsia="Calibri"/>
          <w:szCs w:val="22"/>
          <w:lang w:eastAsia="en-US"/>
        </w:rPr>
        <w:t>των καθηλωμένων επιβατών σε</w:t>
      </w:r>
      <w:r w:rsidRPr="00E038E6">
        <w:rPr>
          <w:rFonts w:eastAsia="Calibri"/>
          <w:szCs w:val="22"/>
          <w:lang w:val="en-GB" w:eastAsia="en-US"/>
        </w:rPr>
        <w:t> </w:t>
      </w:r>
      <w:r w:rsidRPr="00E038E6">
        <w:rPr>
          <w:rFonts w:eastAsia="Calibri"/>
          <w:szCs w:val="22"/>
          <w:lang w:eastAsia="en-US"/>
        </w:rPr>
        <w:t>περιπτώσεις πολλαπλών ματαιώσεων, πολλαπλών καθυστερήσεων πτήσεων ή και των δύο που οδηγούν σε</w:t>
      </w:r>
      <w:r w:rsidRPr="00E038E6">
        <w:rPr>
          <w:rFonts w:eastAsia="Calibri"/>
          <w:szCs w:val="22"/>
          <w:lang w:val="en-GB" w:eastAsia="en-US"/>
        </w:rPr>
        <w:t> </w:t>
      </w:r>
      <w:r w:rsidRPr="00E038E6">
        <w:rPr>
          <w:rFonts w:eastAsia="Calibri"/>
          <w:szCs w:val="22"/>
          <w:lang w:eastAsia="en-US"/>
        </w:rPr>
        <w:t>σημαντικό αριθμό καθηλωμένων επιβατών στον αερολιμένα.</w:t>
      </w:r>
    </w:p>
    <w:p w14:paraId="7A070B02" w14:textId="77777777" w:rsidR="00E038E6" w:rsidRPr="00B50963" w:rsidRDefault="00E038E6" w:rsidP="001067F4">
      <w:pPr>
        <w:widowControl/>
        <w:spacing w:before="120" w:after="120"/>
        <w:ind w:left="850"/>
        <w:rPr>
          <w:rFonts w:eastAsia="Calibri"/>
          <w:szCs w:val="22"/>
          <w:lang w:eastAsia="en-US"/>
        </w:rPr>
      </w:pPr>
      <w:r w:rsidRPr="001067F4">
        <w:rPr>
          <w:rFonts w:eastAsia="Calibri"/>
          <w:szCs w:val="22"/>
          <w:lang w:eastAsia="en-US"/>
        </w:rPr>
        <w:t>________________</w:t>
      </w:r>
    </w:p>
    <w:p w14:paraId="6BFD50F1" w14:textId="12C18391" w:rsidR="00E038E6" w:rsidRPr="00E038E6" w:rsidRDefault="00E038E6" w:rsidP="001067F4">
      <w:pPr>
        <w:widowControl/>
        <w:spacing w:before="120" w:after="120"/>
        <w:ind w:left="1417" w:hanging="567"/>
        <w:rPr>
          <w:rFonts w:eastAsia="Calibri"/>
          <w:szCs w:val="22"/>
          <w:lang w:eastAsia="en-US"/>
        </w:rPr>
      </w:pPr>
      <w:r w:rsidRPr="001067F4">
        <w:rPr>
          <w:rFonts w:eastAsia="Calibri"/>
          <w:szCs w:val="22"/>
          <w:vertAlign w:val="superscript"/>
          <w:lang w:eastAsia="en-US"/>
        </w:rPr>
        <w:t>*</w:t>
      </w:r>
      <w:r w:rsidRPr="001067F4">
        <w:rPr>
          <w:rFonts w:eastAsia="Calibri"/>
          <w:szCs w:val="22"/>
          <w:lang w:eastAsia="en-US"/>
        </w:rPr>
        <w:tab/>
        <w:t>Οδηγία 96/67/ΕΚ του Συμβουλίου, της 15ης Οκτωβρίου 1996, σχετικά με την πρόσβαση</w:t>
      </w:r>
      <w:r w:rsidRPr="001067F4">
        <w:rPr>
          <w:rFonts w:eastAsia="Calibri"/>
          <w:szCs w:val="22"/>
          <w:lang w:val="en-GB" w:eastAsia="en-US"/>
        </w:rPr>
        <w:t> </w:t>
      </w:r>
      <w:r w:rsidRPr="001067F4">
        <w:rPr>
          <w:rFonts w:eastAsia="Calibri"/>
          <w:szCs w:val="22"/>
          <w:lang w:eastAsia="en-US"/>
        </w:rPr>
        <w:t>στην αγορά υπηρεσιών εδάφους στους αερολιμένες της Κοινότητας (ΕΕ</w:t>
      </w:r>
      <w:r w:rsidRPr="001067F4">
        <w:rPr>
          <w:rFonts w:eastAsia="Calibri"/>
          <w:szCs w:val="22"/>
          <w:lang w:val="en-GB" w:eastAsia="en-US"/>
        </w:rPr>
        <w:t> L</w:t>
      </w:r>
      <w:r w:rsidRPr="001067F4">
        <w:rPr>
          <w:rFonts w:eastAsia="Calibri"/>
          <w:szCs w:val="22"/>
          <w:lang w:eastAsia="en-US"/>
        </w:rPr>
        <w:t xml:space="preserve"> 272 της 25.10.1996, σ.</w:t>
      </w:r>
      <w:r w:rsidRPr="001067F4">
        <w:rPr>
          <w:rFonts w:eastAsia="Calibri"/>
          <w:szCs w:val="22"/>
          <w:lang w:val="en-GB" w:eastAsia="en-US"/>
        </w:rPr>
        <w:t> </w:t>
      </w:r>
      <w:r w:rsidRPr="001067F4">
        <w:rPr>
          <w:rFonts w:eastAsia="Calibri"/>
          <w:szCs w:val="22"/>
          <w:lang w:eastAsia="en-US"/>
        </w:rPr>
        <w:t xml:space="preserve">36, </w:t>
      </w:r>
      <w:r w:rsidRPr="001067F4">
        <w:rPr>
          <w:rFonts w:eastAsia="Calibri"/>
          <w:szCs w:val="22"/>
          <w:lang w:val="en-GB" w:eastAsia="en-US"/>
        </w:rPr>
        <w:t>ELI</w:t>
      </w:r>
      <w:r w:rsidRPr="001067F4">
        <w:rPr>
          <w:rFonts w:eastAsia="Calibri"/>
          <w:szCs w:val="22"/>
          <w:lang w:eastAsia="en-US"/>
        </w:rPr>
        <w:t xml:space="preserve">: </w:t>
      </w:r>
      <w:hyperlink r:id="rId18" w:history="1">
        <w:r w:rsidRPr="001067F4">
          <w:rPr>
            <w:rStyle w:val="Hyperlink"/>
            <w:rFonts w:eastAsia="Calibri"/>
          </w:rPr>
          <w:t>http://data.europa.eu/eli/dir/1996/67/oj</w:t>
        </w:r>
      </w:hyperlink>
      <w:r w:rsidRPr="001067F4">
        <w:rPr>
          <w:rFonts w:eastAsia="Calibri"/>
          <w:szCs w:val="22"/>
          <w:lang w:eastAsia="en-US"/>
        </w:rPr>
        <w:t>).</w:t>
      </w:r>
      <w:r w:rsidRPr="001067F4">
        <w:rPr>
          <w:rFonts w:eastAsia="Calibri"/>
          <w:bCs/>
          <w:iCs/>
          <w:szCs w:val="22"/>
          <w:lang w:eastAsia="en-US"/>
        </w:rPr>
        <w:t>»</w:t>
      </w:r>
      <w:r w:rsidR="0042532F" w:rsidRPr="001067F4">
        <w:rPr>
          <w:rFonts w:eastAsia="Calibri"/>
          <w:bCs/>
          <w:iCs/>
          <w:szCs w:val="22"/>
          <w:lang w:eastAsia="en-US"/>
        </w:rPr>
        <w:t>.</w:t>
      </w:r>
    </w:p>
    <w:p w14:paraId="0BDE4AED" w14:textId="77777777" w:rsidR="0042532F" w:rsidRDefault="0042532F">
      <w:pPr>
        <w:widowControl/>
        <w:rPr>
          <w:rFonts w:eastAsia="Calibri"/>
          <w:szCs w:val="22"/>
          <w:lang w:eastAsia="en-US"/>
        </w:rPr>
      </w:pPr>
      <w:r>
        <w:rPr>
          <w:rFonts w:eastAsia="Calibri"/>
          <w:szCs w:val="22"/>
          <w:lang w:eastAsia="en-US"/>
        </w:rPr>
        <w:br w:type="page"/>
      </w:r>
    </w:p>
    <w:p w14:paraId="70170E35" w14:textId="1DF2EF98"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13)</w:t>
      </w:r>
      <w:r w:rsidRPr="00E038E6">
        <w:rPr>
          <w:rFonts w:eastAsia="Calibri"/>
          <w:szCs w:val="22"/>
          <w:lang w:eastAsia="en-US"/>
        </w:rPr>
        <w:tab/>
        <w:t>Το άρθρο 11 αντικαθίσταται από το ακόλουθο κείμενο:</w:t>
      </w:r>
    </w:p>
    <w:p w14:paraId="3F88ED62" w14:textId="01434296" w:rsidR="00E038E6" w:rsidRPr="0042532F" w:rsidRDefault="0042532F"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11 </w:t>
      </w:r>
      <w:r>
        <w:rPr>
          <w:rFonts w:eastAsia="Calibri"/>
          <w:bCs/>
          <w:szCs w:val="22"/>
          <w:lang w:eastAsia="en-US"/>
        </w:rPr>
        <w:br/>
      </w:r>
      <w:r w:rsidR="00E038E6" w:rsidRPr="001067F4">
        <w:rPr>
          <w:rFonts w:eastAsia="Calibri"/>
          <w:bCs/>
          <w:szCs w:val="22"/>
          <w:lang w:eastAsia="en-US"/>
        </w:rPr>
        <w:t>Επιβάτες με ειδικές ανάγκες</w:t>
      </w:r>
    </w:p>
    <w:p w14:paraId="03079243" w14:textId="7B5751AD"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Τα δικαιώματα των ατόμων με αναπηρία και των ατόμων με μειωμένη κινητικότητα όπως καθορίζονται στο παρόν άρθρο δεν θίγουν τα δικαιώματα που απολαμβάνουν τα άτομα αυτά δυνάμει του κανονισμού (ΕΚ) αριθ.</w:t>
      </w:r>
      <w:r w:rsidRPr="00E038E6">
        <w:rPr>
          <w:rFonts w:eastAsia="Calibri"/>
          <w:b/>
          <w:i/>
          <w:szCs w:val="22"/>
          <w:lang w:val="en-GB" w:eastAsia="en-US"/>
        </w:rPr>
        <w:t> </w:t>
      </w:r>
      <w:r w:rsidRPr="00E038E6">
        <w:rPr>
          <w:rFonts w:eastAsia="Calibri"/>
          <w:b/>
          <w:i/>
          <w:szCs w:val="22"/>
          <w:lang w:eastAsia="en-US"/>
        </w:rPr>
        <w:t>1107/2006.</w:t>
      </w:r>
      <w:r w:rsidR="0042532F">
        <w:rPr>
          <w:rFonts w:eastAsia="Calibri"/>
          <w:b/>
          <w:szCs w:val="22"/>
          <w:lang w:eastAsia="en-US"/>
        </w:rPr>
        <w:t xml:space="preserve"> [Τροπολογία 139]</w:t>
      </w:r>
    </w:p>
    <w:p w14:paraId="5482B6A8"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Όλες οι πληροφορίες που παρέχονται στους επιβάτες βάσει του παρόντος κανονισμού παρέχονται σε</w:t>
      </w:r>
      <w:r w:rsidRPr="00E038E6">
        <w:rPr>
          <w:rFonts w:eastAsia="Calibri"/>
          <w:szCs w:val="22"/>
          <w:lang w:val="en-GB" w:eastAsia="en-US"/>
        </w:rPr>
        <w:t> </w:t>
      </w:r>
      <w:r w:rsidRPr="00E038E6">
        <w:rPr>
          <w:rFonts w:eastAsia="Calibri"/>
          <w:szCs w:val="22"/>
          <w:lang w:eastAsia="en-US"/>
        </w:rPr>
        <w:t>προσβάσιμη μορφή.</w:t>
      </w:r>
    </w:p>
    <w:p w14:paraId="35A62C37"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Το παρόν άρθρο εφαρμόζεται στα άτομα με αναπηρία, τα άτομα με μειωμένη κινητικότητα, τα βρέφη, τα ασυνόδευτα παιδιά και τις έγκυες γυναίκες, υπό την προϋπόθεση</w:t>
      </w:r>
      <w:r w:rsidRPr="00E038E6">
        <w:rPr>
          <w:rFonts w:eastAsia="Calibri"/>
          <w:szCs w:val="22"/>
          <w:lang w:val="en-GB" w:eastAsia="en-US"/>
        </w:rPr>
        <w:t> </w:t>
      </w:r>
      <w:r w:rsidRPr="00E038E6">
        <w:rPr>
          <w:rFonts w:eastAsia="Calibri"/>
          <w:szCs w:val="22"/>
          <w:lang w:eastAsia="en-US"/>
        </w:rPr>
        <w:t>ότι, το αργότερο κατά τη στιγμή που ανακοινώνεται η διαταραχή, ο πραγματικός αερομεταφορέας έχει ενημερωθεί για τις ιδιαίτερες ανάγκες τους για τις οποίες χρήζουν βοήθειας. Εφαρμόζεται επίσης σε</w:t>
      </w:r>
      <w:r w:rsidRPr="00E038E6">
        <w:rPr>
          <w:rFonts w:eastAsia="Calibri"/>
          <w:szCs w:val="22"/>
          <w:lang w:val="en-GB" w:eastAsia="en-US"/>
        </w:rPr>
        <w:t> </w:t>
      </w:r>
      <w:r w:rsidRPr="00E038E6">
        <w:rPr>
          <w:rFonts w:eastAsia="Calibri"/>
          <w:szCs w:val="22"/>
          <w:lang w:eastAsia="en-US"/>
        </w:rPr>
        <w:t>πρόσωπα που χρήζουν ειδικής ιατρικής βοήθειας, υπό την προϋπόθεση</w:t>
      </w:r>
      <w:r w:rsidRPr="00E038E6">
        <w:rPr>
          <w:rFonts w:eastAsia="Calibri"/>
          <w:szCs w:val="22"/>
          <w:lang w:val="en-GB" w:eastAsia="en-US"/>
        </w:rPr>
        <w:t> </w:t>
      </w:r>
      <w:r w:rsidRPr="00E038E6">
        <w:rPr>
          <w:rFonts w:eastAsia="Calibri"/>
          <w:szCs w:val="22"/>
          <w:lang w:eastAsia="en-US"/>
        </w:rPr>
        <w:t>ότι ο πραγματικός αερομεταφορέας έχει ενημερωθεί για τις ανάγκες τους για ειδική ιατρική βοήθεια το αργότερο κατά τον έλεγχο των εισιτηρίων· οι πραγματικοί αερομεταφορείς δύνανται να ζητήσουν απόδειξη για τις ανάγκες αυτές.</w:t>
      </w:r>
    </w:p>
    <w:p w14:paraId="58C71915" w14:textId="77777777" w:rsidR="0042532F" w:rsidRDefault="0042532F">
      <w:pPr>
        <w:widowControl/>
        <w:rPr>
          <w:rFonts w:eastAsia="Calibri"/>
          <w:szCs w:val="22"/>
          <w:lang w:eastAsia="en-US"/>
        </w:rPr>
      </w:pPr>
      <w:r>
        <w:rPr>
          <w:rFonts w:eastAsia="Calibri"/>
          <w:szCs w:val="22"/>
          <w:lang w:eastAsia="en-US"/>
        </w:rPr>
        <w:br w:type="page"/>
      </w:r>
    </w:p>
    <w:p w14:paraId="42FB1B03" w14:textId="3F37BFD5"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lastRenderedPageBreak/>
        <w:t>Η ενημέρωση</w:t>
      </w:r>
      <w:r w:rsidRPr="00E038E6">
        <w:rPr>
          <w:rFonts w:eastAsia="Calibri"/>
          <w:szCs w:val="22"/>
          <w:lang w:val="en-GB" w:eastAsia="en-US"/>
        </w:rPr>
        <w:t> </w:t>
      </w:r>
      <w:r w:rsidRPr="00E038E6">
        <w:rPr>
          <w:rFonts w:eastAsia="Calibri"/>
          <w:szCs w:val="22"/>
          <w:lang w:eastAsia="en-US"/>
        </w:rPr>
        <w:t>αυτή θεωρείται ότι καλύπτει όλα τα ταξίδια στο πλαίσιο μιας σύμβασης αεροπορικής μεταφοράς.</w:t>
      </w:r>
    </w:p>
    <w:p w14:paraId="3648248C" w14:textId="04631EF7"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3.</w:t>
      </w:r>
      <w:r w:rsidRPr="00E038E6">
        <w:rPr>
          <w:rFonts w:eastAsia="Calibri"/>
          <w:szCs w:val="22"/>
          <w:lang w:eastAsia="en-US"/>
        </w:rPr>
        <w:tab/>
      </w:r>
      <w:r w:rsidRPr="00E038E6">
        <w:rPr>
          <w:rFonts w:eastAsia="Calibri"/>
          <w:strike/>
          <w:szCs w:val="22"/>
          <w:lang w:eastAsia="en-US"/>
        </w:rPr>
        <w:t>Το αργότερο κατά τον έλεγχο εισιτηρίων, και ανάλογα με τη διαθεσιμότητα θέσεων,</w:t>
      </w:r>
      <w:r w:rsidR="0042532F">
        <w:rPr>
          <w:rFonts w:eastAsia="Calibri"/>
          <w:strike/>
          <w:szCs w:val="22"/>
          <w:lang w:eastAsia="en-US"/>
        </w:rPr>
        <w:t xml:space="preserve"> </w:t>
      </w:r>
      <w:r w:rsidRPr="00E038E6">
        <w:rPr>
          <w:rFonts w:eastAsia="Calibri"/>
          <w:b/>
          <w:i/>
          <w:szCs w:val="22"/>
          <w:lang w:eastAsia="en-US"/>
        </w:rPr>
        <w:t>Ο αερομεταφορέας παρέχει δωρεάν</w:t>
      </w:r>
      <w:r w:rsidRPr="00E038E6">
        <w:rPr>
          <w:rFonts w:eastAsia="Calibri"/>
          <w:szCs w:val="22"/>
          <w:lang w:eastAsia="en-US"/>
        </w:rPr>
        <w:t xml:space="preserve"> σε</w:t>
      </w:r>
      <w:r w:rsidRPr="00E038E6">
        <w:rPr>
          <w:rFonts w:eastAsia="Calibri"/>
          <w:szCs w:val="22"/>
          <w:lang w:val="en-GB" w:eastAsia="en-US"/>
        </w:rPr>
        <w:t> </w:t>
      </w:r>
      <w:r w:rsidRPr="00E038E6">
        <w:rPr>
          <w:rFonts w:eastAsia="Calibri"/>
          <w:szCs w:val="22"/>
          <w:lang w:eastAsia="en-US"/>
        </w:rPr>
        <w:t>κάθε πρόσωπο που συνοδεύει είτε τα πρόσωπα που αναφέρονται στην παράγραφο 2 είτε παιδί</w:t>
      </w:r>
      <w:r w:rsidRPr="00E038E6">
        <w:rPr>
          <w:rFonts w:eastAsia="Calibri"/>
          <w:strike/>
          <w:szCs w:val="22"/>
          <w:lang w:eastAsia="en-US"/>
        </w:rPr>
        <w:t xml:space="preserve"> παρέχεται δωρεάν η</w:t>
      </w:r>
      <w:r w:rsidRPr="00E038E6">
        <w:rPr>
          <w:rFonts w:eastAsia="Calibri"/>
          <w:b/>
          <w:i/>
          <w:szCs w:val="22"/>
          <w:lang w:eastAsia="en-US"/>
        </w:rPr>
        <w:t>, στο πλαίσιο της ίδιας σύμβασης αεροπορικής μεταφοράς, τη</w:t>
      </w:r>
      <w:r w:rsidRPr="00E038E6">
        <w:rPr>
          <w:rFonts w:eastAsia="Calibri"/>
          <w:szCs w:val="22"/>
          <w:lang w:eastAsia="en-US"/>
        </w:rPr>
        <w:t xml:space="preserve"> δυνατότητα να καθίσει σε</w:t>
      </w:r>
      <w:r w:rsidRPr="00E038E6">
        <w:rPr>
          <w:rFonts w:eastAsia="Calibri"/>
          <w:szCs w:val="22"/>
          <w:lang w:val="en-GB" w:eastAsia="en-US"/>
        </w:rPr>
        <w:t> </w:t>
      </w:r>
      <w:r w:rsidRPr="00E038E6">
        <w:rPr>
          <w:rFonts w:eastAsia="Calibri"/>
          <w:szCs w:val="22"/>
          <w:lang w:eastAsia="en-US"/>
        </w:rPr>
        <w:t>παρακείμενη θέση</w:t>
      </w:r>
      <w:r w:rsidRPr="00E038E6">
        <w:rPr>
          <w:rFonts w:eastAsia="Calibri"/>
          <w:szCs w:val="22"/>
          <w:lang w:val="en-GB" w:eastAsia="en-US"/>
        </w:rPr>
        <w:t> </w:t>
      </w:r>
      <w:r w:rsidRPr="00E038E6">
        <w:rPr>
          <w:rFonts w:eastAsia="Calibri"/>
          <w:szCs w:val="22"/>
          <w:lang w:eastAsia="en-US"/>
        </w:rPr>
        <w:t>αυτής του εν λόγω προσώπου ή παιδιού.</w:t>
      </w:r>
      <w:r w:rsidRPr="00E038E6">
        <w:rPr>
          <w:rFonts w:eastAsia="Calibri"/>
          <w:b/>
          <w:i/>
          <w:szCs w:val="22"/>
          <w:lang w:eastAsia="en-US"/>
        </w:rPr>
        <w:t xml:space="preserve"> Σε περίπτωση</w:t>
      </w:r>
      <w:r w:rsidRPr="00E038E6">
        <w:rPr>
          <w:rFonts w:eastAsia="Calibri"/>
          <w:b/>
          <w:i/>
          <w:szCs w:val="22"/>
          <w:lang w:val="en-GB" w:eastAsia="en-US"/>
        </w:rPr>
        <w:t> </w:t>
      </w:r>
      <w:r w:rsidRPr="00E038E6">
        <w:rPr>
          <w:rFonts w:eastAsia="Calibri"/>
          <w:b/>
          <w:i/>
          <w:szCs w:val="22"/>
          <w:lang w:eastAsia="en-US"/>
        </w:rPr>
        <w:t>μη διαθεσιμότητας παρακείμενων θέσεων, ο αερομεταφορέας προσπαθεί να βοηθήσει τον συνοδό ή τους συνοδούς να βρουν παρακείμενες θέσεις.</w:t>
      </w:r>
      <w:r w:rsidR="0042532F">
        <w:rPr>
          <w:rFonts w:eastAsia="Calibri"/>
          <w:b/>
          <w:szCs w:val="22"/>
          <w:lang w:eastAsia="en-US"/>
        </w:rPr>
        <w:t xml:space="preserve"> [Τροπολογία 140]</w:t>
      </w:r>
    </w:p>
    <w:p w14:paraId="08AEDC44" w14:textId="3C07A7C1"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4.</w:t>
      </w:r>
      <w:r w:rsidRPr="00E038E6">
        <w:rPr>
          <w:rFonts w:eastAsia="Calibri"/>
          <w:szCs w:val="22"/>
          <w:lang w:eastAsia="en-US"/>
        </w:rPr>
        <w:tab/>
        <w:t>Κατά την επιβίβαση, οι πραγματικοί αερομεταφορείς δίνουν προτεραιότητα στα πρόσωπα που αναφέρονται στην παράγραφο 2 και σε</w:t>
      </w:r>
      <w:r w:rsidRPr="00E038E6">
        <w:rPr>
          <w:rFonts w:eastAsia="Calibri"/>
          <w:szCs w:val="22"/>
          <w:lang w:val="en-GB" w:eastAsia="en-US"/>
        </w:rPr>
        <w:t> </w:t>
      </w:r>
      <w:r w:rsidRPr="00E038E6">
        <w:rPr>
          <w:rFonts w:eastAsia="Calibri"/>
          <w:szCs w:val="22"/>
          <w:lang w:eastAsia="en-US"/>
        </w:rPr>
        <w:t>κάθε πρόσωπο ή αναγνωρισμένο σκύλο συνοδείας που τα συνοδεύει</w:t>
      </w:r>
      <w:r w:rsidRPr="00E038E6">
        <w:rPr>
          <w:rFonts w:eastAsia="Calibri"/>
          <w:b/>
          <w:i/>
          <w:szCs w:val="22"/>
          <w:lang w:eastAsia="en-US"/>
        </w:rPr>
        <w:t>, καθώς και σε</w:t>
      </w:r>
      <w:r w:rsidRPr="00E038E6">
        <w:rPr>
          <w:rFonts w:eastAsia="Calibri"/>
          <w:b/>
          <w:i/>
          <w:szCs w:val="22"/>
          <w:lang w:val="en-GB" w:eastAsia="en-US"/>
        </w:rPr>
        <w:t> </w:t>
      </w:r>
      <w:r w:rsidRPr="00E038E6">
        <w:rPr>
          <w:rFonts w:eastAsia="Calibri"/>
          <w:b/>
          <w:i/>
          <w:szCs w:val="22"/>
          <w:lang w:eastAsia="en-US"/>
        </w:rPr>
        <w:t>παιδιά σε</w:t>
      </w:r>
      <w:r w:rsidRPr="00E038E6">
        <w:rPr>
          <w:rFonts w:eastAsia="Calibri"/>
          <w:b/>
          <w:i/>
          <w:szCs w:val="22"/>
          <w:lang w:val="en-GB" w:eastAsia="en-US"/>
        </w:rPr>
        <w:t> </w:t>
      </w:r>
      <w:r w:rsidRPr="00E038E6">
        <w:rPr>
          <w:rFonts w:eastAsia="Calibri"/>
          <w:b/>
          <w:i/>
          <w:szCs w:val="22"/>
          <w:lang w:eastAsia="en-US"/>
        </w:rPr>
        <w:t>καρότσι</w:t>
      </w:r>
      <w:r w:rsidRPr="00E038E6">
        <w:rPr>
          <w:rFonts w:eastAsia="Calibri"/>
          <w:b/>
          <w:i/>
          <w:szCs w:val="22"/>
          <w:lang w:val="en-GB" w:eastAsia="en-US"/>
        </w:rPr>
        <w:t> </w:t>
      </w:r>
      <w:r w:rsidRPr="00E038E6">
        <w:rPr>
          <w:rFonts w:eastAsia="Calibri"/>
          <w:b/>
          <w:i/>
          <w:szCs w:val="22"/>
          <w:lang w:eastAsia="en-US"/>
        </w:rPr>
        <w:t>για βρέφη ή νήπια και στο πρόσωπο που τα συνοδεύει</w:t>
      </w:r>
      <w:r w:rsidRPr="00E038E6">
        <w:rPr>
          <w:rFonts w:eastAsia="Calibri"/>
          <w:szCs w:val="22"/>
          <w:lang w:eastAsia="en-US"/>
        </w:rPr>
        <w:t>.</w:t>
      </w:r>
      <w:r w:rsidR="0042532F">
        <w:rPr>
          <w:rFonts w:eastAsia="Calibri"/>
          <w:b/>
          <w:szCs w:val="22"/>
          <w:lang w:eastAsia="en-US"/>
        </w:rPr>
        <w:t xml:space="preserve"> [Τροπολογία 141]</w:t>
      </w:r>
    </w:p>
    <w:p w14:paraId="0F15EA14" w14:textId="77777777" w:rsidR="0042532F" w:rsidRDefault="0042532F">
      <w:pPr>
        <w:widowControl/>
        <w:rPr>
          <w:rFonts w:eastAsia="Calibri"/>
          <w:b/>
          <w:i/>
          <w:szCs w:val="22"/>
          <w:lang w:eastAsia="en-US"/>
        </w:rPr>
      </w:pPr>
      <w:r>
        <w:rPr>
          <w:rFonts w:eastAsia="Calibri"/>
          <w:b/>
          <w:i/>
          <w:szCs w:val="22"/>
          <w:lang w:eastAsia="en-US"/>
        </w:rPr>
        <w:br w:type="page"/>
      </w:r>
    </w:p>
    <w:p w14:paraId="3744C22B" w14:textId="124A311E"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4α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Οι πραγματικοί αερομεταφορείς εξασφαλίζουν, χωρίς πρόσθετο κόστος, ότι τα βρέφη και τα νήπια που χρειάζονται καρότσι</w:t>
      </w:r>
      <w:r w:rsidR="00E038E6" w:rsidRPr="00E038E6">
        <w:rPr>
          <w:rFonts w:eastAsia="Calibri"/>
          <w:b/>
          <w:i/>
          <w:szCs w:val="22"/>
          <w:lang w:val="en-GB" w:eastAsia="en-US"/>
        </w:rPr>
        <w:t> </w:t>
      </w:r>
      <w:r w:rsidR="00E038E6" w:rsidRPr="00E038E6">
        <w:rPr>
          <w:rFonts w:eastAsia="Calibri"/>
          <w:b/>
          <w:i/>
          <w:szCs w:val="22"/>
          <w:lang w:eastAsia="en-US"/>
        </w:rPr>
        <w:t>για βρέφη ή νήπια μπορούν να μεταφέρονται σε</w:t>
      </w:r>
      <w:r w:rsidR="00E038E6" w:rsidRPr="00E038E6">
        <w:rPr>
          <w:rFonts w:eastAsia="Calibri"/>
          <w:b/>
          <w:i/>
          <w:szCs w:val="22"/>
          <w:lang w:val="en-GB" w:eastAsia="en-US"/>
        </w:rPr>
        <w:t> </w:t>
      </w:r>
      <w:r w:rsidR="00E038E6" w:rsidRPr="00E038E6">
        <w:rPr>
          <w:rFonts w:eastAsia="Calibri"/>
          <w:b/>
          <w:i/>
          <w:szCs w:val="22"/>
          <w:lang w:eastAsia="en-US"/>
        </w:rPr>
        <w:t>καρότσι</w:t>
      </w:r>
      <w:r w:rsidR="00E038E6" w:rsidRPr="00E038E6">
        <w:rPr>
          <w:rFonts w:eastAsia="Calibri"/>
          <w:b/>
          <w:i/>
          <w:szCs w:val="22"/>
          <w:lang w:val="en-GB" w:eastAsia="en-US"/>
        </w:rPr>
        <w:t> </w:t>
      </w:r>
      <w:r w:rsidR="00E038E6" w:rsidRPr="00E038E6">
        <w:rPr>
          <w:rFonts w:eastAsia="Calibri"/>
          <w:b/>
          <w:i/>
          <w:szCs w:val="22"/>
          <w:lang w:eastAsia="en-US"/>
        </w:rPr>
        <w:t>για βρέφη ή νήπια μέχρι τη θύρα επιβίβασης ή τη θύρα του αεροσκάφους και ότι στη θύρα του αεροσκάφους έχουν στη διάθεσή</w:t>
      </w:r>
      <w:r w:rsidR="00E038E6" w:rsidRPr="00E038E6">
        <w:rPr>
          <w:rFonts w:eastAsia="Calibri"/>
          <w:b/>
          <w:i/>
          <w:szCs w:val="22"/>
          <w:lang w:val="en-GB" w:eastAsia="en-US"/>
        </w:rPr>
        <w:t> </w:t>
      </w:r>
      <w:r w:rsidR="00E038E6" w:rsidRPr="00E038E6">
        <w:rPr>
          <w:rFonts w:eastAsia="Calibri"/>
          <w:b/>
          <w:i/>
          <w:szCs w:val="22"/>
          <w:lang w:eastAsia="en-US"/>
        </w:rPr>
        <w:t>τους καρότσι</w:t>
      </w:r>
      <w:r w:rsidR="00E038E6" w:rsidRPr="00E038E6">
        <w:rPr>
          <w:rFonts w:eastAsia="Calibri"/>
          <w:b/>
          <w:i/>
          <w:szCs w:val="22"/>
          <w:lang w:val="en-GB" w:eastAsia="en-US"/>
        </w:rPr>
        <w:t> </w:t>
      </w:r>
      <w:r w:rsidR="00E038E6" w:rsidRPr="00E038E6">
        <w:rPr>
          <w:rFonts w:eastAsia="Calibri"/>
          <w:b/>
          <w:i/>
          <w:szCs w:val="22"/>
          <w:lang w:eastAsia="en-US"/>
        </w:rPr>
        <w:t>για βρέφη ή νήπια, εκτός εάν υπάρχουν περιορισμοί όσον αφορά την ασφάλεια, την προστασία, τη χωρητικότητα ή τη λειτουργία.</w:t>
      </w:r>
      <w:r w:rsidR="0042532F">
        <w:rPr>
          <w:rFonts w:eastAsia="Calibri"/>
          <w:b/>
          <w:szCs w:val="22"/>
          <w:lang w:eastAsia="en-US"/>
        </w:rPr>
        <w:t xml:space="preserve"> [Τροπολογία 142]</w:t>
      </w:r>
    </w:p>
    <w:p w14:paraId="63D9BE91" w14:textId="2E85EF5F"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4β</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Όταν ο αερολιμένας δεν εκπληρώνει τις υποχρεώσεις που υπέχει δυνάμει των άρθρων 7 και 8 του κανονισμού (ΕΚ) αριθ.</w:t>
      </w:r>
      <w:r w:rsidR="00E038E6" w:rsidRPr="00E038E6">
        <w:rPr>
          <w:rFonts w:eastAsia="Calibri"/>
          <w:b/>
          <w:i/>
          <w:szCs w:val="22"/>
          <w:lang w:val="en-GB" w:eastAsia="en-US"/>
        </w:rPr>
        <w:t> </w:t>
      </w:r>
      <w:r w:rsidR="00E038E6" w:rsidRPr="00E038E6">
        <w:rPr>
          <w:rFonts w:eastAsia="Calibri"/>
          <w:b/>
          <w:i/>
          <w:szCs w:val="22"/>
          <w:lang w:eastAsia="en-US"/>
        </w:rPr>
        <w:t>1107/2006 και, κατά συνέπεια, τα άτομα με αναπηρία και τα άτομα με μειωμένη κινητικότητα ή οι ασυνόδευτοι ανήλικοι χάνουν την πτήση</w:t>
      </w:r>
      <w:r w:rsidR="00E038E6" w:rsidRPr="00E038E6">
        <w:rPr>
          <w:rFonts w:eastAsia="Calibri"/>
          <w:b/>
          <w:i/>
          <w:szCs w:val="22"/>
          <w:lang w:val="en-GB" w:eastAsia="en-US"/>
        </w:rPr>
        <w:t> </w:t>
      </w:r>
      <w:r w:rsidR="00E038E6" w:rsidRPr="00E038E6">
        <w:rPr>
          <w:rFonts w:eastAsia="Calibri"/>
          <w:b/>
          <w:i/>
          <w:szCs w:val="22"/>
          <w:lang w:eastAsia="en-US"/>
        </w:rPr>
        <w:t>τους, ο αερομεταφορέας είναι υπεύθυνος για την αποζημίωση, τη μεταφορά με άλλη πτήση</w:t>
      </w:r>
      <w:r w:rsidR="00E038E6" w:rsidRPr="00E038E6">
        <w:rPr>
          <w:rFonts w:eastAsia="Calibri"/>
          <w:b/>
          <w:i/>
          <w:szCs w:val="22"/>
          <w:lang w:val="en-GB" w:eastAsia="en-US"/>
        </w:rPr>
        <w:t> </w:t>
      </w:r>
      <w:r w:rsidR="00E038E6" w:rsidRPr="00E038E6">
        <w:rPr>
          <w:rFonts w:eastAsia="Calibri"/>
          <w:b/>
          <w:i/>
          <w:szCs w:val="22"/>
          <w:lang w:eastAsia="en-US"/>
        </w:rPr>
        <w:t>ή άλλο μέσο</w:t>
      </w:r>
      <w:r w:rsidR="00E038E6" w:rsidRPr="00E038E6">
        <w:rPr>
          <w:rFonts w:eastAsia="Calibri"/>
          <w:b/>
          <w:i/>
          <w:szCs w:val="22"/>
          <w:lang w:val="en-GB" w:eastAsia="en-US"/>
        </w:rPr>
        <w:t> </w:t>
      </w:r>
      <w:r w:rsidR="00E038E6" w:rsidRPr="00E038E6">
        <w:rPr>
          <w:rFonts w:eastAsia="Calibri"/>
          <w:b/>
          <w:i/>
          <w:szCs w:val="22"/>
          <w:lang w:eastAsia="en-US"/>
        </w:rPr>
        <w:t>και την παροχή βοήθειας προς τους εν λόγω επιβάτες σύμφωνα με τα άρθρα 7, 8 και 9 του παρόντος κανονισμού. Έως τις … [ημερομηνία εφαρμογής του παρόντος τροποποιητικού κανονισμού], η Επιτροπή καθορίζει τις λεπτομερείς ρυθμίσεις για την εφαρμογή των αντίστοιχων αρμοδιοτήτων του αερομεταφορέα και του φορέα διαχείρισης του αερολιμένα και τα μέσα</w:t>
      </w:r>
      <w:r w:rsidR="00E038E6" w:rsidRPr="00E038E6">
        <w:rPr>
          <w:rFonts w:eastAsia="Calibri"/>
          <w:b/>
          <w:i/>
          <w:szCs w:val="22"/>
          <w:lang w:val="en-GB" w:eastAsia="en-US"/>
        </w:rPr>
        <w:t> </w:t>
      </w:r>
      <w:r w:rsidR="00E038E6" w:rsidRPr="00E038E6">
        <w:rPr>
          <w:rFonts w:eastAsia="Calibri"/>
          <w:b/>
          <w:i/>
          <w:szCs w:val="22"/>
          <w:lang w:eastAsia="en-US"/>
        </w:rPr>
        <w:t>προσφυγής, μέσω</w:t>
      </w:r>
      <w:r w:rsidR="00E038E6" w:rsidRPr="00E038E6">
        <w:rPr>
          <w:rFonts w:eastAsia="Calibri"/>
          <w:b/>
          <w:i/>
          <w:szCs w:val="22"/>
          <w:lang w:val="en-GB" w:eastAsia="en-US"/>
        </w:rPr>
        <w:t> </w:t>
      </w:r>
      <w:r w:rsidR="00E038E6" w:rsidRPr="00E038E6">
        <w:rPr>
          <w:rFonts w:eastAsia="Calibri"/>
          <w:b/>
          <w:i/>
          <w:szCs w:val="22"/>
          <w:lang w:eastAsia="en-US"/>
        </w:rPr>
        <w:t>εκτελεστικής πράξης σύμφωνα με το άρθρο 16βδ του παρόντος κανονισμού. Η εν λόγω εκτελεστική πράξη δεν υπονομεύει τις ευθύνες του αερομεταφορέα όσον αφορά την αποζημίωση, τη μεταφορά με άλλη πτήση</w:t>
      </w:r>
      <w:r w:rsidR="00E038E6" w:rsidRPr="00E038E6">
        <w:rPr>
          <w:rFonts w:eastAsia="Calibri"/>
          <w:b/>
          <w:i/>
          <w:szCs w:val="22"/>
          <w:lang w:val="en-GB" w:eastAsia="en-US"/>
        </w:rPr>
        <w:t> </w:t>
      </w:r>
      <w:r w:rsidR="00E038E6" w:rsidRPr="00E038E6">
        <w:rPr>
          <w:rFonts w:eastAsia="Calibri"/>
          <w:b/>
          <w:i/>
          <w:szCs w:val="22"/>
          <w:lang w:eastAsia="en-US"/>
        </w:rPr>
        <w:t>ή άλλο μέσο</w:t>
      </w:r>
      <w:r w:rsidR="00E038E6" w:rsidRPr="00E038E6">
        <w:rPr>
          <w:rFonts w:eastAsia="Calibri"/>
          <w:b/>
          <w:i/>
          <w:szCs w:val="22"/>
          <w:lang w:val="en-GB" w:eastAsia="en-US"/>
        </w:rPr>
        <w:t> </w:t>
      </w:r>
      <w:r w:rsidR="00E038E6" w:rsidRPr="00E038E6">
        <w:rPr>
          <w:rFonts w:eastAsia="Calibri"/>
          <w:b/>
          <w:i/>
          <w:szCs w:val="22"/>
          <w:lang w:eastAsia="en-US"/>
        </w:rPr>
        <w:t>και την παροχή βοήθειας προς τους επιβάτες δυνάμει της παρούσας παραγράφου.</w:t>
      </w:r>
      <w:r w:rsidR="0042532F">
        <w:rPr>
          <w:rFonts w:eastAsia="Calibri"/>
          <w:b/>
          <w:szCs w:val="22"/>
          <w:lang w:eastAsia="en-US"/>
        </w:rPr>
        <w:t xml:space="preserve"> [Τροπολογία 143]</w:t>
      </w:r>
    </w:p>
    <w:p w14:paraId="3CA863FA" w14:textId="77777777" w:rsidR="0042532F" w:rsidRDefault="0042532F">
      <w:pPr>
        <w:widowControl/>
        <w:rPr>
          <w:rFonts w:eastAsia="Calibri"/>
          <w:szCs w:val="22"/>
          <w:lang w:eastAsia="en-US"/>
        </w:rPr>
      </w:pPr>
      <w:r>
        <w:rPr>
          <w:rFonts w:eastAsia="Calibri"/>
          <w:szCs w:val="22"/>
          <w:lang w:eastAsia="en-US"/>
        </w:rPr>
        <w:br w:type="page"/>
      </w:r>
    </w:p>
    <w:p w14:paraId="33709D70" w14:textId="647D796E"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5.</w:t>
      </w:r>
      <w:r w:rsidRPr="00E038E6">
        <w:rPr>
          <w:rFonts w:eastAsia="Calibri"/>
          <w:szCs w:val="22"/>
          <w:lang w:eastAsia="en-US"/>
        </w:rPr>
        <w:tab/>
        <w:t>Κατά την εφαρμογή της μεταφοράς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και της βοήθειας σύμφωνα με τα άρθρα 8 και 9, ο πραγματικός αερομεταφορέας δίνει ιδιαίτερη προσοχή στις ανάγκες των προσώπων που αναφέρονται στην παράγραφο 2. Οι αερομεταφορείς παρέχουν αυτήν τη μεταφορά με άλλη πτήση</w:t>
      </w:r>
      <w:r w:rsidRPr="00E038E6">
        <w:rPr>
          <w:rFonts w:eastAsia="Calibri"/>
          <w:szCs w:val="22"/>
          <w:lang w:val="en-GB" w:eastAsia="en-US"/>
        </w:rPr>
        <w:t> </w:t>
      </w:r>
      <w:r w:rsidRPr="00E038E6">
        <w:rPr>
          <w:rFonts w:eastAsia="Calibri"/>
          <w:szCs w:val="22"/>
          <w:lang w:eastAsia="en-US"/>
        </w:rPr>
        <w:t>ή άλλο μέσο</w:t>
      </w:r>
      <w:r w:rsidRPr="00E038E6">
        <w:rPr>
          <w:rFonts w:eastAsia="Calibri"/>
          <w:szCs w:val="22"/>
          <w:lang w:val="en-GB" w:eastAsia="en-US"/>
        </w:rPr>
        <w:t> </w:t>
      </w:r>
      <w:r w:rsidRPr="00E038E6">
        <w:rPr>
          <w:rFonts w:eastAsia="Calibri"/>
          <w:szCs w:val="22"/>
          <w:lang w:eastAsia="en-US"/>
        </w:rPr>
        <w:t>και τη βοήθεια στα εν λόγω πρόσωπα, συμπεριλαμβανομένων τυχόν προσώπων ή αναγνωρισμένων σκύλων συνοδείας που τα συνοδεύουν, το συντομότερο δυνατόν.</w:t>
      </w:r>
    </w:p>
    <w:p w14:paraId="0254A696" w14:textId="633CE8D3"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6.</w:t>
      </w:r>
      <w:r w:rsidRPr="00E038E6">
        <w:rPr>
          <w:rFonts w:eastAsia="Calibri"/>
          <w:szCs w:val="22"/>
          <w:lang w:eastAsia="en-US"/>
        </w:rPr>
        <w:tab/>
        <w:t>Το άρθρο 9 παράγραφος 6 δεν εφαρμόζεται στους επιβάτες που αναφέρονται στην παράγραφο 2 ή σε</w:t>
      </w:r>
      <w:r w:rsidRPr="00E038E6">
        <w:rPr>
          <w:rFonts w:eastAsia="Calibri"/>
          <w:szCs w:val="22"/>
          <w:lang w:val="en-GB" w:eastAsia="en-US"/>
        </w:rPr>
        <w:t> </w:t>
      </w:r>
      <w:r w:rsidRPr="00E038E6">
        <w:rPr>
          <w:rFonts w:eastAsia="Calibri"/>
          <w:szCs w:val="22"/>
          <w:lang w:eastAsia="en-US"/>
        </w:rPr>
        <w:t>τυχόν πρόσωπα ή αναγνωρισμένους σκύλους συνοδείας που τους συνοδεύουν.»</w:t>
      </w:r>
      <w:r w:rsidR="0042532F">
        <w:rPr>
          <w:rFonts w:eastAsia="Calibri"/>
          <w:szCs w:val="22"/>
          <w:lang w:eastAsia="en-US"/>
        </w:rPr>
        <w:t>.</w:t>
      </w:r>
    </w:p>
    <w:p w14:paraId="04877441" w14:textId="1128514E"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t>1</w:t>
      </w:r>
      <w:r w:rsidR="00726779">
        <w:rPr>
          <w:rFonts w:eastAsia="Calibri"/>
          <w:b/>
          <w:i/>
          <w:szCs w:val="22"/>
          <w:lang w:eastAsia="en-US"/>
        </w:rPr>
        <w:t>3α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5B839816" w14:textId="40CC2397"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42532F">
        <w:rPr>
          <w:rFonts w:eastAsia="Calibri"/>
          <w:b/>
          <w:i/>
          <w:szCs w:val="22"/>
          <w:lang w:eastAsia="en-US"/>
        </w:rPr>
        <w:t xml:space="preserve"> </w:t>
      </w:r>
      <w:r w:rsidRPr="00E038E6">
        <w:rPr>
          <w:rFonts w:eastAsia="Calibri"/>
          <w:b/>
          <w:i/>
          <w:szCs w:val="22"/>
          <w:lang w:eastAsia="en-US"/>
        </w:rPr>
        <w:t xml:space="preserve">11α </w:t>
      </w:r>
      <w:r w:rsidR="0042532F">
        <w:rPr>
          <w:rFonts w:eastAsia="Calibri"/>
          <w:b/>
          <w:i/>
          <w:szCs w:val="22"/>
          <w:lang w:eastAsia="en-US"/>
        </w:rPr>
        <w:br/>
      </w:r>
      <w:r w:rsidRPr="00E038E6">
        <w:rPr>
          <w:rFonts w:eastAsia="Calibri"/>
          <w:b/>
          <w:i/>
          <w:szCs w:val="22"/>
          <w:lang w:eastAsia="en-US"/>
        </w:rPr>
        <w:t>Δικαίωμα σε</w:t>
      </w:r>
      <w:r w:rsidRPr="00E038E6">
        <w:rPr>
          <w:rFonts w:eastAsia="Calibri"/>
          <w:b/>
          <w:i/>
          <w:szCs w:val="22"/>
          <w:lang w:val="en-GB" w:eastAsia="en-US"/>
        </w:rPr>
        <w:t> </w:t>
      </w:r>
      <w:r w:rsidRPr="00E038E6">
        <w:rPr>
          <w:rFonts w:eastAsia="Calibri"/>
          <w:b/>
          <w:i/>
          <w:szCs w:val="22"/>
          <w:lang w:eastAsia="en-US"/>
        </w:rPr>
        <w:t>προσωπικό αντικείμενο και χειραποσκευή</w:t>
      </w:r>
    </w:p>
    <w:p w14:paraId="626E76D9"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Οι επιβάτες έχουν πάντα το δικαίωμα να φέρουν επί του αεροσκάφους ένα προσωπικό αντικείμενο, όπως μικρή τσάντα, τσάντα χειρός, σακίδιο πλάτης ή θήκη φορητού υπολογιστή, υπό την προϋπόθεση</w:t>
      </w:r>
      <w:r w:rsidRPr="00E038E6">
        <w:rPr>
          <w:rFonts w:eastAsia="Calibri"/>
          <w:b/>
          <w:i/>
          <w:szCs w:val="22"/>
          <w:lang w:val="en-GB" w:eastAsia="en-US"/>
        </w:rPr>
        <w:t> </w:t>
      </w:r>
      <w:r w:rsidRPr="00E038E6">
        <w:rPr>
          <w:rFonts w:eastAsia="Calibri"/>
          <w:b/>
          <w:i/>
          <w:szCs w:val="22"/>
          <w:lang w:eastAsia="en-US"/>
        </w:rPr>
        <w:t>ότι μπορεί να αποθηκευτεί με ασφάλεια κάτω από το κάθισμα μπροστά από τον επιβάτη. Οι αερομεταφορείς δεν χρεώνουν στον επιβάτη προσαυξήσεις ή πρόσθετα τέλη επιπλέον της τιμής του αεροπορικού εισιτηρίου για αυτό το προσωπικό αντικείμενο. Οι μεταφορείς υποχρεούνται να παρέχουν, κατά τον χρόνο της κράτησης και μετά την ολοκλήρωση</w:t>
      </w:r>
      <w:r w:rsidRPr="00E038E6">
        <w:rPr>
          <w:rFonts w:eastAsia="Calibri"/>
          <w:b/>
          <w:i/>
          <w:szCs w:val="22"/>
          <w:lang w:val="en-GB" w:eastAsia="en-US"/>
        </w:rPr>
        <w:t> </w:t>
      </w:r>
      <w:r w:rsidRPr="00E038E6">
        <w:rPr>
          <w:rFonts w:eastAsia="Calibri"/>
          <w:b/>
          <w:i/>
          <w:szCs w:val="22"/>
          <w:lang w:eastAsia="en-US"/>
        </w:rPr>
        <w:t>της κράτησης, σαφείς, διαφανείς και εύκολα προσβάσιμες πληροφορίες σχετικά με τις απαιτήσεις βάρους και διαστάσεων του προσωπικού αντικειμένου, ώστε να διασφαλίζεται ότι οι επιβάτες είναι πλήρως ενημερωμένοι πριν από το ταξίδι τους.</w:t>
      </w:r>
    </w:p>
    <w:p w14:paraId="7BAD5EF0" w14:textId="77777777" w:rsidR="0042532F" w:rsidRDefault="0042532F">
      <w:pPr>
        <w:widowControl/>
        <w:rPr>
          <w:rFonts w:eastAsia="Calibri"/>
          <w:b/>
          <w:i/>
          <w:szCs w:val="22"/>
          <w:lang w:eastAsia="en-US"/>
        </w:rPr>
      </w:pPr>
      <w:r>
        <w:rPr>
          <w:rFonts w:eastAsia="Calibri"/>
          <w:b/>
          <w:i/>
          <w:szCs w:val="22"/>
          <w:lang w:eastAsia="en-US"/>
        </w:rPr>
        <w:br w:type="page"/>
      </w:r>
    </w:p>
    <w:p w14:paraId="42D23ED8" w14:textId="708FB0F3"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2.</w:t>
      </w:r>
      <w:r w:rsidRPr="00E038E6">
        <w:rPr>
          <w:rFonts w:eastAsia="Calibri"/>
          <w:szCs w:val="22"/>
          <w:lang w:eastAsia="en-US"/>
        </w:rPr>
        <w:tab/>
      </w:r>
      <w:r w:rsidRPr="00E038E6">
        <w:rPr>
          <w:rFonts w:eastAsia="Calibri"/>
          <w:b/>
          <w:i/>
          <w:szCs w:val="22"/>
          <w:lang w:eastAsia="en-US"/>
        </w:rPr>
        <w:t>Οι επιβάτες έχουν πάντοτε το δικαίωμα να φέρουν επί του αεροσκάφους μία χειραποσκευή. Για τη χειραποσκευή δεν επιβάλλεται προσαύξηση</w:t>
      </w:r>
      <w:r w:rsidRPr="00E038E6">
        <w:rPr>
          <w:rFonts w:eastAsia="Calibri"/>
          <w:b/>
          <w:i/>
          <w:szCs w:val="22"/>
          <w:lang w:val="en-GB" w:eastAsia="en-US"/>
        </w:rPr>
        <w:t> </w:t>
      </w:r>
      <w:r w:rsidRPr="00E038E6">
        <w:rPr>
          <w:rFonts w:eastAsia="Calibri"/>
          <w:b/>
          <w:i/>
          <w:szCs w:val="22"/>
          <w:lang w:eastAsia="en-US"/>
        </w:rPr>
        <w:t>της τιμής του αεροπορικού εισιτηρίου εφόσον οι διαστάσεις δεν υπερβαίνουν τα 100</w:t>
      </w:r>
      <w:r w:rsidR="0042532F">
        <w:rPr>
          <w:rFonts w:eastAsia="Calibri"/>
          <w:b/>
          <w:i/>
          <w:szCs w:val="22"/>
          <w:lang w:eastAsia="en-US"/>
        </w:rPr>
        <w:t> </w:t>
      </w:r>
      <w:r w:rsidRPr="00E038E6">
        <w:rPr>
          <w:rFonts w:eastAsia="Calibri"/>
          <w:b/>
          <w:i/>
          <w:szCs w:val="22"/>
          <w:lang w:val="en-GB" w:eastAsia="en-US"/>
        </w:rPr>
        <w:t>cm</w:t>
      </w:r>
      <w:r w:rsidRPr="00E038E6">
        <w:rPr>
          <w:rFonts w:eastAsia="Calibri"/>
          <w:b/>
          <w:i/>
          <w:szCs w:val="22"/>
          <w:lang w:eastAsia="en-US"/>
        </w:rPr>
        <w:t xml:space="preserve"> κατά το μέγιστο (άθροισμα μήκους, πλάτους και ύψους) και βάρος 7</w:t>
      </w:r>
      <w:r w:rsidR="001D0DA1">
        <w:rPr>
          <w:rFonts w:eastAsia="Calibri"/>
          <w:b/>
          <w:i/>
          <w:szCs w:val="22"/>
          <w:lang w:eastAsia="en-US"/>
        </w:rPr>
        <w:t> </w:t>
      </w:r>
      <w:r w:rsidRPr="00E038E6">
        <w:rPr>
          <w:rFonts w:eastAsia="Calibri"/>
          <w:b/>
          <w:i/>
          <w:szCs w:val="22"/>
          <w:lang w:eastAsia="en-US"/>
        </w:rPr>
        <w:t>κιλών κατά το μέγιστο. Οι αερομεταφορείς μπορούν να εφαρμόζουν διαφορετικές διατάξεις όσον αφορά πρόσθετες ή μεγαλύτερες χειραποσκευές.</w:t>
      </w:r>
    </w:p>
    <w:p w14:paraId="16C1C069" w14:textId="77777777"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b/>
          <w:i/>
          <w:szCs w:val="22"/>
          <w:lang w:eastAsia="en-US"/>
        </w:rPr>
        <w:t>Η χειραποσκευή μπορεί να αποθηκεύεται είτε στον θάλαμο του αεροσκάφους είτε στον χώρο αποσκευών του αεροσκάφους. Ο μεταφορέας δύναται να αρνηθεί να επιτρέψει χειραποσκευές επί του αεροσκάφους αποκλειστικά για λόγους ασφάλειας που σχετίζονται με το βάρος ή τις διαστάσεις της χειραποσκευής σε</w:t>
      </w:r>
      <w:r w:rsidRPr="00E038E6">
        <w:rPr>
          <w:rFonts w:eastAsia="Calibri"/>
          <w:b/>
          <w:i/>
          <w:szCs w:val="22"/>
          <w:lang w:val="en-GB" w:eastAsia="en-US"/>
        </w:rPr>
        <w:t> </w:t>
      </w:r>
      <w:r w:rsidRPr="00E038E6">
        <w:rPr>
          <w:rFonts w:eastAsia="Calibri"/>
          <w:b/>
          <w:i/>
          <w:szCs w:val="22"/>
          <w:lang w:eastAsia="en-US"/>
        </w:rPr>
        <w:t>συνδυασμό με τα χαρακτηριστικά του αεροσκάφους.</w:t>
      </w:r>
    </w:p>
    <w:p w14:paraId="21FF2AC1" w14:textId="77777777"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b/>
          <w:i/>
          <w:szCs w:val="22"/>
          <w:lang w:eastAsia="en-US"/>
        </w:rPr>
        <w:t>Οι αερομεταφορείς παρέχουν, κατά τον χρόνο της κράτησης και μετά την ολοκλήρωση</w:t>
      </w:r>
      <w:r w:rsidRPr="00E038E6">
        <w:rPr>
          <w:rFonts w:eastAsia="Calibri"/>
          <w:b/>
          <w:i/>
          <w:szCs w:val="22"/>
          <w:lang w:val="en-GB" w:eastAsia="en-US"/>
        </w:rPr>
        <w:t> </w:t>
      </w:r>
      <w:r w:rsidRPr="00E038E6">
        <w:rPr>
          <w:rFonts w:eastAsia="Calibri"/>
          <w:b/>
          <w:i/>
          <w:szCs w:val="22"/>
          <w:lang w:eastAsia="en-US"/>
        </w:rPr>
        <w:t>της κράτησης, σαφείς, διαφανείς και εύκολα προσβάσιμες πληροφορίες σχετικά με τις απαιτήσεις βάρους και διαστάσεων της χειραποσκευής, ώστε να διασφαλίζεται ότι οι επιβάτες είναι πλήρως ενημερωμένοι πριν από το ταξίδι τους.</w:t>
      </w:r>
    </w:p>
    <w:p w14:paraId="41E65578" w14:textId="77777777" w:rsidR="001D0DA1" w:rsidRDefault="001D0DA1">
      <w:pPr>
        <w:widowControl/>
        <w:rPr>
          <w:rFonts w:eastAsia="Calibri"/>
          <w:b/>
          <w:i/>
          <w:szCs w:val="22"/>
          <w:lang w:eastAsia="en-US"/>
        </w:rPr>
      </w:pPr>
      <w:r>
        <w:rPr>
          <w:rFonts w:eastAsia="Calibri"/>
          <w:b/>
          <w:i/>
          <w:szCs w:val="22"/>
          <w:lang w:eastAsia="en-US"/>
        </w:rPr>
        <w:br w:type="page"/>
      </w:r>
    </w:p>
    <w:p w14:paraId="5517E0D7" w14:textId="53845D7A"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lastRenderedPageBreak/>
        <w:t>3.</w:t>
      </w:r>
      <w:r w:rsidRPr="00E038E6">
        <w:rPr>
          <w:rFonts w:eastAsia="Calibri"/>
          <w:szCs w:val="22"/>
          <w:lang w:eastAsia="en-US"/>
        </w:rPr>
        <w:tab/>
      </w:r>
      <w:r w:rsidRPr="00E038E6">
        <w:rPr>
          <w:rFonts w:eastAsia="Calibri"/>
          <w:b/>
          <w:i/>
          <w:szCs w:val="22"/>
          <w:lang w:eastAsia="en-US"/>
        </w:rPr>
        <w:t>Σε περίπτωση</w:t>
      </w:r>
      <w:r w:rsidRPr="00E038E6">
        <w:rPr>
          <w:rFonts w:eastAsia="Calibri"/>
          <w:b/>
          <w:i/>
          <w:szCs w:val="22"/>
          <w:lang w:val="en-GB" w:eastAsia="en-US"/>
        </w:rPr>
        <w:t> </w:t>
      </w:r>
      <w:r w:rsidRPr="00E038E6">
        <w:rPr>
          <w:rFonts w:eastAsia="Calibri"/>
          <w:b/>
          <w:i/>
          <w:szCs w:val="22"/>
          <w:lang w:eastAsia="en-US"/>
        </w:rPr>
        <w:t>που στον θάλαμο επιβατών του αεροσκάφους αφεθούν προσωπικά αντικείμενα ή χειραποσκευές, οι πραγματικοί και οι συμβαλλόμενοι αερομεταφορείς καθορίζουν εκ των προτέρων το μέρος που είναι υπεύθυνο για τη διεκπεραίωση</w:t>
      </w:r>
      <w:r w:rsidRPr="00E038E6">
        <w:rPr>
          <w:rFonts w:eastAsia="Calibri"/>
          <w:b/>
          <w:i/>
          <w:szCs w:val="22"/>
          <w:lang w:val="en-GB" w:eastAsia="en-US"/>
        </w:rPr>
        <w:t> </w:t>
      </w:r>
      <w:r w:rsidRPr="00E038E6">
        <w:rPr>
          <w:rFonts w:eastAsia="Calibri"/>
          <w:b/>
          <w:i/>
          <w:szCs w:val="22"/>
          <w:lang w:eastAsia="en-US"/>
        </w:rPr>
        <w:t>επακόλουθων αιτημάτων. Ο καθορισμένος αρμόδιος αερομεταφορέας ενημερώνει αυτομάτως τους επιβάτες, μόλις ολοκληρωθεί η κράτηση, σχετικά με τη διαδικασία ανάκτησης ξεχασμένων προσωπικών αντικειμένων ή χειραποσκευών. Οι πληροφορίες αυτές κοινοποιούνται με σαφή και κατανοητό τρόπο και περιλαμβάνουν ηλεκτρονικά στοιχεία επικοινωνίας, τα ισχύοντα έντυπα και κάθε άλλο σχετικό στοιχείο που είναι αναγκαίο για να υποβάλει το αίτημα ο επιβάτης.».</w:t>
      </w:r>
      <w:r w:rsidR="001D0DA1">
        <w:rPr>
          <w:rFonts w:eastAsia="Calibri"/>
          <w:b/>
          <w:szCs w:val="22"/>
          <w:lang w:eastAsia="en-US"/>
        </w:rPr>
        <w:t xml:space="preserve"> [Τροπολογία 144]</w:t>
      </w:r>
    </w:p>
    <w:p w14:paraId="101970D3" w14:textId="4354D1F2"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t>1</w:t>
      </w:r>
      <w:r w:rsidR="00726779">
        <w:rPr>
          <w:rFonts w:eastAsia="Calibri"/>
          <w:b/>
          <w:i/>
          <w:szCs w:val="22"/>
          <w:lang w:eastAsia="en-US"/>
        </w:rPr>
        <w:t>3β</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3B0A0487" w14:textId="3117A114"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1D0DA1">
        <w:rPr>
          <w:rFonts w:eastAsia="Calibri"/>
          <w:b/>
          <w:i/>
          <w:szCs w:val="22"/>
          <w:lang w:eastAsia="en-US"/>
        </w:rPr>
        <w:t xml:space="preserve"> </w:t>
      </w:r>
      <w:r w:rsidRPr="00E038E6">
        <w:rPr>
          <w:rFonts w:eastAsia="Calibri"/>
          <w:b/>
          <w:i/>
          <w:szCs w:val="22"/>
          <w:lang w:eastAsia="en-US"/>
        </w:rPr>
        <w:t xml:space="preserve">11αα </w:t>
      </w:r>
      <w:r w:rsidR="001D0DA1">
        <w:rPr>
          <w:rFonts w:eastAsia="Calibri"/>
          <w:b/>
          <w:i/>
          <w:szCs w:val="22"/>
          <w:lang w:eastAsia="en-US"/>
        </w:rPr>
        <w:br/>
      </w:r>
      <w:r w:rsidRPr="00E038E6">
        <w:rPr>
          <w:rFonts w:eastAsia="Calibri"/>
          <w:b/>
          <w:i/>
          <w:szCs w:val="22"/>
          <w:lang w:eastAsia="en-US"/>
        </w:rPr>
        <w:t>Δικαίωμα εκχώρησης εισιτηρίου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θανάτου του ενδιαφερόμενου επιβάτη ή στενού συγγενούς του</w:t>
      </w:r>
    </w:p>
    <w:p w14:paraId="1575A8EE" w14:textId="77777777" w:rsidR="001D0DA1" w:rsidRDefault="001D0DA1">
      <w:pPr>
        <w:widowControl/>
        <w:rPr>
          <w:rFonts w:eastAsia="Calibri"/>
          <w:b/>
          <w:i/>
          <w:szCs w:val="22"/>
          <w:lang w:eastAsia="en-US"/>
        </w:rPr>
      </w:pPr>
      <w:r>
        <w:rPr>
          <w:rFonts w:eastAsia="Calibri"/>
          <w:b/>
          <w:i/>
          <w:szCs w:val="22"/>
          <w:lang w:eastAsia="en-US"/>
        </w:rPr>
        <w:br w:type="page"/>
      </w:r>
    </w:p>
    <w:p w14:paraId="0A5C7986" w14:textId="2EE800DB"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1.</w:t>
      </w:r>
      <w:r w:rsidRPr="00E038E6">
        <w:rPr>
          <w:rFonts w:eastAsia="Calibri"/>
          <w:szCs w:val="22"/>
          <w:lang w:eastAsia="en-US"/>
        </w:rPr>
        <w:tab/>
      </w:r>
      <w:r w:rsidRPr="00E038E6">
        <w:rPr>
          <w:rFonts w:eastAsia="Calibri"/>
          <w:b/>
          <w:i/>
          <w:szCs w:val="22"/>
          <w:lang w:eastAsia="en-US"/>
        </w:rPr>
        <w:t>Η εκχώρηση</w:t>
      </w:r>
      <w:r w:rsidRPr="00E038E6">
        <w:rPr>
          <w:rFonts w:eastAsia="Calibri"/>
          <w:b/>
          <w:i/>
          <w:szCs w:val="22"/>
          <w:lang w:val="en-GB" w:eastAsia="en-US"/>
        </w:rPr>
        <w:t> </w:t>
      </w:r>
      <w:r w:rsidRPr="00E038E6">
        <w:rPr>
          <w:rFonts w:eastAsia="Calibri"/>
          <w:b/>
          <w:i/>
          <w:szCs w:val="22"/>
          <w:lang w:eastAsia="en-US"/>
        </w:rPr>
        <w:t>εισιτηρίου σε</w:t>
      </w:r>
      <w:r w:rsidRPr="00E038E6">
        <w:rPr>
          <w:rFonts w:eastAsia="Calibri"/>
          <w:b/>
          <w:i/>
          <w:szCs w:val="22"/>
          <w:lang w:val="en-GB" w:eastAsia="en-US"/>
        </w:rPr>
        <w:t> </w:t>
      </w:r>
      <w:r w:rsidRPr="00E038E6">
        <w:rPr>
          <w:rFonts w:eastAsia="Calibri"/>
          <w:b/>
          <w:i/>
          <w:szCs w:val="22"/>
          <w:lang w:eastAsia="en-US"/>
        </w:rPr>
        <w:t>άλλο πρόσωπο επιτρέπεται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 xml:space="preserve">θανάτου του ενδιαφερόμενου επιβάτη ή στενού συγγενούς του. Ο επιβάτης τον οποίο αφορά η απώλεια ή το πρόσωπο που χειρίζεται τις υποθέσεις του </w:t>
      </w:r>
      <w:proofErr w:type="spellStart"/>
      <w:r w:rsidRPr="00E038E6">
        <w:rPr>
          <w:rFonts w:eastAsia="Calibri"/>
          <w:b/>
          <w:i/>
          <w:szCs w:val="22"/>
          <w:lang w:eastAsia="en-US"/>
        </w:rPr>
        <w:t>θανόντος</w:t>
      </w:r>
      <w:proofErr w:type="spellEnd"/>
      <w:r w:rsidRPr="00E038E6">
        <w:rPr>
          <w:rFonts w:eastAsia="Calibri"/>
          <w:b/>
          <w:i/>
          <w:szCs w:val="22"/>
          <w:lang w:eastAsia="en-US"/>
        </w:rPr>
        <w:t xml:space="preserve"> επιβάτη μπορεί να ζητήσει την εκχώρηση</w:t>
      </w:r>
      <w:r w:rsidRPr="00E038E6">
        <w:rPr>
          <w:rFonts w:eastAsia="Calibri"/>
          <w:b/>
          <w:i/>
          <w:szCs w:val="22"/>
          <w:lang w:val="en-GB" w:eastAsia="en-US"/>
        </w:rPr>
        <w:t> </w:t>
      </w:r>
      <w:r w:rsidRPr="00E038E6">
        <w:rPr>
          <w:rFonts w:eastAsia="Calibri"/>
          <w:b/>
          <w:i/>
          <w:szCs w:val="22"/>
          <w:lang w:eastAsia="en-US"/>
        </w:rPr>
        <w:t>του εισιτηρίου κατόπιν προσκόμισης των κατάλληλων δικαιολογητικών εγγράφων σε</w:t>
      </w:r>
      <w:r w:rsidRPr="00E038E6">
        <w:rPr>
          <w:rFonts w:eastAsia="Calibri"/>
          <w:b/>
          <w:i/>
          <w:szCs w:val="22"/>
          <w:lang w:val="en-GB" w:eastAsia="en-US"/>
        </w:rPr>
        <w:t> </w:t>
      </w:r>
      <w:r w:rsidRPr="00E038E6">
        <w:rPr>
          <w:rFonts w:eastAsia="Calibri"/>
          <w:b/>
          <w:i/>
          <w:szCs w:val="22"/>
          <w:lang w:eastAsia="en-US"/>
        </w:rPr>
        <w:t>σταθερό μέσο.</w:t>
      </w:r>
    </w:p>
    <w:p w14:paraId="18AED24A"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Οι αερομεταφορείς, οι φορείς εκμετάλλευσης ή οι μεσάζοντες υποχρεούνται να διεκπεραιώνουν τα εν λόγω αιτήματα υπό διαφανείς και δίκαιους όρους.</w:t>
      </w:r>
    </w:p>
    <w:p w14:paraId="05C614BD"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Όταν το εν λόγω αίτημα υποβάλλεται τουλάχιστον 72 ώρες πριν από την πτήση</w:t>
      </w:r>
      <w:r w:rsidRPr="00E038E6">
        <w:rPr>
          <w:rFonts w:eastAsia="Calibri"/>
          <w:b/>
          <w:i/>
          <w:szCs w:val="22"/>
          <w:lang w:val="en-GB" w:eastAsia="en-US"/>
        </w:rPr>
        <w:t> </w:t>
      </w:r>
      <w:r w:rsidRPr="00E038E6">
        <w:rPr>
          <w:rFonts w:eastAsia="Calibri"/>
          <w:b/>
          <w:i/>
          <w:szCs w:val="22"/>
          <w:lang w:eastAsia="en-US"/>
        </w:rPr>
        <w:t>και κατόπιν προσκόμισης των κατάλληλων δικαιολογητικών εγγράφων σε</w:t>
      </w:r>
      <w:r w:rsidRPr="00E038E6">
        <w:rPr>
          <w:rFonts w:eastAsia="Calibri"/>
          <w:b/>
          <w:i/>
          <w:szCs w:val="22"/>
          <w:lang w:val="en-GB" w:eastAsia="en-US"/>
        </w:rPr>
        <w:t> </w:t>
      </w:r>
      <w:r w:rsidRPr="00E038E6">
        <w:rPr>
          <w:rFonts w:eastAsia="Calibri"/>
          <w:b/>
          <w:i/>
          <w:szCs w:val="22"/>
          <w:lang w:eastAsia="en-US"/>
        </w:rPr>
        <w:t>σταθερό μέσο, θεωρείται σε</w:t>
      </w:r>
      <w:r w:rsidRPr="00E038E6">
        <w:rPr>
          <w:rFonts w:eastAsia="Calibri"/>
          <w:b/>
          <w:i/>
          <w:szCs w:val="22"/>
          <w:lang w:val="en-GB" w:eastAsia="en-US"/>
        </w:rPr>
        <w:t> </w:t>
      </w:r>
      <w:r w:rsidRPr="00E038E6">
        <w:rPr>
          <w:rFonts w:eastAsia="Calibri"/>
          <w:b/>
          <w:i/>
          <w:szCs w:val="22"/>
          <w:lang w:eastAsia="en-US"/>
        </w:rPr>
        <w:t>κάθε περίπτωση</w:t>
      </w:r>
      <w:r w:rsidRPr="00E038E6">
        <w:rPr>
          <w:rFonts w:eastAsia="Calibri"/>
          <w:b/>
          <w:i/>
          <w:szCs w:val="22"/>
          <w:lang w:val="en-GB" w:eastAsia="en-US"/>
        </w:rPr>
        <w:t> </w:t>
      </w:r>
      <w:r w:rsidRPr="00E038E6">
        <w:rPr>
          <w:rFonts w:eastAsia="Calibri"/>
          <w:b/>
          <w:i/>
          <w:szCs w:val="22"/>
          <w:lang w:eastAsia="en-US"/>
        </w:rPr>
        <w:t>εύλογο και δεν υπόκειται σε</w:t>
      </w:r>
      <w:r w:rsidRPr="00E038E6">
        <w:rPr>
          <w:rFonts w:eastAsia="Calibri"/>
          <w:b/>
          <w:i/>
          <w:szCs w:val="22"/>
          <w:lang w:val="en-GB" w:eastAsia="en-US"/>
        </w:rPr>
        <w:t> </w:t>
      </w:r>
      <w:r w:rsidRPr="00E038E6">
        <w:rPr>
          <w:rFonts w:eastAsia="Calibri"/>
          <w:b/>
          <w:i/>
          <w:szCs w:val="22"/>
          <w:lang w:eastAsia="en-US"/>
        </w:rPr>
        <w:t>καμία πρόσθετη χρηματική επιβάρυνση.</w:t>
      </w:r>
    </w:p>
    <w:p w14:paraId="7F7546B2" w14:textId="77777777" w:rsidR="001D0DA1" w:rsidRDefault="001D0DA1">
      <w:pPr>
        <w:widowControl/>
        <w:rPr>
          <w:rFonts w:eastAsia="Calibri"/>
          <w:b/>
          <w:i/>
          <w:szCs w:val="22"/>
          <w:lang w:eastAsia="en-US"/>
        </w:rPr>
      </w:pPr>
      <w:r>
        <w:rPr>
          <w:rFonts w:eastAsia="Calibri"/>
          <w:b/>
          <w:i/>
          <w:szCs w:val="22"/>
          <w:lang w:eastAsia="en-US"/>
        </w:rPr>
        <w:br w:type="page"/>
      </w:r>
    </w:p>
    <w:p w14:paraId="1B163E73" w14:textId="728B5880"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4.</w:t>
      </w:r>
      <w:r w:rsidRPr="00E038E6">
        <w:rPr>
          <w:rFonts w:eastAsia="Calibri"/>
          <w:szCs w:val="22"/>
          <w:lang w:eastAsia="en-US"/>
        </w:rPr>
        <w:tab/>
      </w:r>
      <w:r w:rsidRPr="00E038E6">
        <w:rPr>
          <w:rFonts w:eastAsia="Calibri"/>
          <w:b/>
          <w:i/>
          <w:szCs w:val="22"/>
          <w:lang w:eastAsia="en-US"/>
        </w:rPr>
        <w:t>Όταν το εν λόγω αίτημα υποβάλλεται εντός 72 ωρών πριν από την αναχώρηση</w:t>
      </w:r>
      <w:r w:rsidRPr="00E038E6">
        <w:rPr>
          <w:rFonts w:eastAsia="Calibri"/>
          <w:b/>
          <w:i/>
          <w:szCs w:val="22"/>
          <w:lang w:val="en-GB" w:eastAsia="en-US"/>
        </w:rPr>
        <w:t> </w:t>
      </w:r>
      <w:r w:rsidRPr="00E038E6">
        <w:rPr>
          <w:rFonts w:eastAsia="Calibri"/>
          <w:b/>
          <w:i/>
          <w:szCs w:val="22"/>
          <w:lang w:eastAsia="en-US"/>
        </w:rPr>
        <w:t>της πτήσης και κατόπιν προσκόμισης των κατάλληλων δικαιολογητικών εγγράφων σε</w:t>
      </w:r>
      <w:r w:rsidRPr="00E038E6">
        <w:rPr>
          <w:rFonts w:eastAsia="Calibri"/>
          <w:b/>
          <w:i/>
          <w:szCs w:val="22"/>
          <w:lang w:val="en-GB" w:eastAsia="en-US"/>
        </w:rPr>
        <w:t> </w:t>
      </w:r>
      <w:r w:rsidRPr="00E038E6">
        <w:rPr>
          <w:rFonts w:eastAsia="Calibri"/>
          <w:b/>
          <w:i/>
          <w:szCs w:val="22"/>
          <w:lang w:eastAsia="en-US"/>
        </w:rPr>
        <w:t>σταθερό μέσο, ο αερομεταφορέας ή ο μεσάζων ενημερώνει τον εκχωρητή για τυχόν επιβαρύνσεις που ενδέχεται να προκύψουν. Αυτές οι επιβαρύνσεις πρέπει να είναι εύλογες και να μην υπερβαίνουν το πραγματικό κόστος που βαρύνει τον μεταφορέα ή τον μεσάζοντα λόγω της εκχώρησης του εισιτηρίου.».</w:t>
      </w:r>
      <w:r w:rsidR="001D0DA1">
        <w:rPr>
          <w:rFonts w:eastAsia="Calibri"/>
          <w:b/>
          <w:szCs w:val="22"/>
          <w:lang w:eastAsia="en-US"/>
        </w:rPr>
        <w:t xml:space="preserve"> [Τροπολογία 145]</w:t>
      </w:r>
    </w:p>
    <w:p w14:paraId="3F668690" w14:textId="66CF175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t>13</w:t>
      </w:r>
      <w:r w:rsidR="001D0DA1">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5B451269" w14:textId="13FBC85C"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1D0DA1">
        <w:rPr>
          <w:rFonts w:eastAsia="Calibri"/>
          <w:b/>
          <w:i/>
          <w:szCs w:val="22"/>
          <w:lang w:eastAsia="en-US"/>
        </w:rPr>
        <w:t xml:space="preserve"> </w:t>
      </w:r>
      <w:r w:rsidRPr="00E038E6">
        <w:rPr>
          <w:rFonts w:eastAsia="Calibri"/>
          <w:b/>
          <w:i/>
          <w:szCs w:val="22"/>
          <w:lang w:eastAsia="en-US"/>
        </w:rPr>
        <w:t xml:space="preserve">11β </w:t>
      </w:r>
      <w:r w:rsidR="001D0DA1">
        <w:rPr>
          <w:rFonts w:eastAsia="Calibri"/>
          <w:b/>
          <w:i/>
          <w:szCs w:val="22"/>
          <w:lang w:eastAsia="en-US"/>
        </w:rPr>
        <w:br/>
      </w:r>
      <w:r w:rsidRPr="00E038E6">
        <w:rPr>
          <w:rFonts w:eastAsia="Calibri"/>
          <w:b/>
          <w:i/>
          <w:szCs w:val="22"/>
          <w:lang w:eastAsia="en-US"/>
        </w:rPr>
        <w:t>Έλεγχος εισιτηρίων</w:t>
      </w:r>
    </w:p>
    <w:p w14:paraId="03E026A8"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Οι επιβάτες έχουν το δικαίωμα να υποβάλλονται σε</w:t>
      </w:r>
      <w:r w:rsidRPr="00E038E6">
        <w:rPr>
          <w:rFonts w:eastAsia="Calibri"/>
          <w:b/>
          <w:i/>
          <w:szCs w:val="22"/>
          <w:lang w:val="en-GB" w:eastAsia="en-US"/>
        </w:rPr>
        <w:t> </w:t>
      </w:r>
      <w:r w:rsidRPr="00E038E6">
        <w:rPr>
          <w:rFonts w:eastAsia="Calibri"/>
          <w:b/>
          <w:i/>
          <w:szCs w:val="22"/>
          <w:lang w:eastAsia="en-US"/>
        </w:rPr>
        <w:t>έλεγχο εισιτηρίων είτε ηλεκτρονικά είτε στον αερολιμένα χωρίς να επιβαρύνονται με πρόσθετες χρεώσεις. Προς τον σκοπό αυτόν, οι αερομεταφορείς μπορούν να παρέχουν σταθμούς αυτοεξυπηρέτησης για τον έλεγχο εισιτηρίων στον αερολιμένα προκειμένου να διευκολύνουν τη διαδικασία ελέγχου εισιτηρίων.</w:t>
      </w:r>
    </w:p>
    <w:p w14:paraId="7615BD2D" w14:textId="77777777" w:rsidR="001D0DA1" w:rsidRDefault="001D0DA1">
      <w:pPr>
        <w:widowControl/>
        <w:rPr>
          <w:rFonts w:eastAsia="Calibri"/>
          <w:b/>
          <w:i/>
          <w:szCs w:val="22"/>
          <w:lang w:eastAsia="en-US"/>
        </w:rPr>
      </w:pPr>
      <w:r>
        <w:rPr>
          <w:rFonts w:eastAsia="Calibri"/>
          <w:b/>
          <w:i/>
          <w:szCs w:val="22"/>
          <w:lang w:eastAsia="en-US"/>
        </w:rPr>
        <w:br w:type="page"/>
      </w:r>
    </w:p>
    <w:p w14:paraId="4937ACB5" w14:textId="3D423755"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2.</w:t>
      </w:r>
      <w:r w:rsidRPr="00E038E6">
        <w:rPr>
          <w:rFonts w:eastAsia="Calibri"/>
          <w:szCs w:val="22"/>
          <w:lang w:eastAsia="en-US"/>
        </w:rPr>
        <w:tab/>
      </w:r>
      <w:r w:rsidRPr="00E038E6">
        <w:rPr>
          <w:rFonts w:eastAsia="Calibri"/>
          <w:b/>
          <w:i/>
          <w:szCs w:val="22"/>
          <w:lang w:eastAsia="en-US"/>
        </w:rPr>
        <w:t>Οι επιβάτες έχουν το δικαίωμα να επιλέγουν, κατά τη διακριτική τους ευχέρεια, τη χρήση</w:t>
      </w:r>
      <w:r w:rsidRPr="00E038E6">
        <w:rPr>
          <w:rFonts w:eastAsia="Calibri"/>
          <w:b/>
          <w:i/>
          <w:szCs w:val="22"/>
          <w:lang w:val="en-GB" w:eastAsia="en-US"/>
        </w:rPr>
        <w:t> </w:t>
      </w:r>
      <w:r w:rsidRPr="00E038E6">
        <w:rPr>
          <w:rFonts w:eastAsia="Calibri"/>
          <w:b/>
          <w:i/>
          <w:szCs w:val="22"/>
          <w:lang w:eastAsia="en-US"/>
        </w:rPr>
        <w:t>κάρτας επιβίβασης είτε σε</w:t>
      </w:r>
      <w:r w:rsidRPr="00E038E6">
        <w:rPr>
          <w:rFonts w:eastAsia="Calibri"/>
          <w:b/>
          <w:i/>
          <w:szCs w:val="22"/>
          <w:lang w:val="en-GB" w:eastAsia="en-US"/>
        </w:rPr>
        <w:t> </w:t>
      </w:r>
      <w:r w:rsidRPr="00E038E6">
        <w:rPr>
          <w:rFonts w:eastAsia="Calibri"/>
          <w:b/>
          <w:i/>
          <w:szCs w:val="22"/>
          <w:lang w:eastAsia="en-US"/>
        </w:rPr>
        <w:t>έντυπη είτε σε</w:t>
      </w:r>
      <w:r w:rsidRPr="00E038E6">
        <w:rPr>
          <w:rFonts w:eastAsia="Calibri"/>
          <w:b/>
          <w:i/>
          <w:szCs w:val="22"/>
          <w:lang w:val="en-GB" w:eastAsia="en-US"/>
        </w:rPr>
        <w:t> </w:t>
      </w:r>
      <w:r w:rsidRPr="00E038E6">
        <w:rPr>
          <w:rFonts w:eastAsia="Calibri"/>
          <w:b/>
          <w:i/>
          <w:szCs w:val="22"/>
          <w:lang w:eastAsia="en-US"/>
        </w:rPr>
        <w:t>ψηφιακή μορφή.».</w:t>
      </w:r>
      <w:r w:rsidR="001D0DA1">
        <w:rPr>
          <w:rFonts w:eastAsia="Calibri"/>
          <w:b/>
          <w:szCs w:val="22"/>
          <w:lang w:eastAsia="en-US"/>
        </w:rPr>
        <w:t xml:space="preserve"> [Τροπολογία 146]</w:t>
      </w:r>
    </w:p>
    <w:p w14:paraId="77E98600"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14)</w:t>
      </w:r>
      <w:r w:rsidRPr="00E038E6">
        <w:rPr>
          <w:rFonts w:eastAsia="Calibri"/>
          <w:szCs w:val="22"/>
          <w:lang w:eastAsia="en-US"/>
        </w:rPr>
        <w:tab/>
        <w:t>Το άρθρο 12 αντικαθίσταται από το ακόλουθο κείμενο:</w:t>
      </w:r>
    </w:p>
    <w:p w14:paraId="54C69D91" w14:textId="1232B5FA" w:rsidR="00E038E6" w:rsidRPr="001D0DA1" w:rsidRDefault="001D0DA1"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12 </w:t>
      </w:r>
      <w:r>
        <w:rPr>
          <w:rFonts w:eastAsia="Calibri"/>
          <w:bCs/>
          <w:szCs w:val="22"/>
          <w:lang w:eastAsia="en-US"/>
        </w:rPr>
        <w:br/>
      </w:r>
      <w:r w:rsidR="00E038E6" w:rsidRPr="001067F4">
        <w:rPr>
          <w:rFonts w:eastAsia="Calibri"/>
          <w:bCs/>
          <w:szCs w:val="22"/>
          <w:lang w:eastAsia="en-US"/>
        </w:rPr>
        <w:t>Περαιτέρω δικαιώματα</w:t>
      </w:r>
    </w:p>
    <w:p w14:paraId="6297AF59" w14:textId="77671F79"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Ο παρών κανονισμός δεν θίγει τα δικαιώματα των επιβατών που προβλέπονται σε</w:t>
      </w:r>
      <w:r w:rsidRPr="00E038E6">
        <w:rPr>
          <w:rFonts w:eastAsia="Calibri"/>
          <w:szCs w:val="22"/>
          <w:lang w:val="en-GB" w:eastAsia="en-US"/>
        </w:rPr>
        <w:t> </w:t>
      </w:r>
      <w:r w:rsidRPr="00E038E6">
        <w:rPr>
          <w:rFonts w:eastAsia="Calibri"/>
          <w:szCs w:val="22"/>
          <w:lang w:eastAsia="en-US"/>
        </w:rPr>
        <w:t>άλλες νομικές πράξεις, συμπεριλαμβανομένης της οδηγίας (ΕΕ) 2015/2</w:t>
      </w:r>
      <w:r w:rsidR="00062C71">
        <w:rPr>
          <w:rFonts w:eastAsia="Calibri"/>
          <w:szCs w:val="22"/>
          <w:lang w:eastAsia="en-US"/>
        </w:rPr>
        <w:t>30</w:t>
      </w:r>
      <w:r w:rsidRPr="00E038E6">
        <w:rPr>
          <w:rFonts w:eastAsia="Calibri"/>
          <w:szCs w:val="22"/>
          <w:lang w:eastAsia="en-US"/>
        </w:rPr>
        <w:t>2, εκτός και εάν ορίζεται διαφορετικά στο παρόν άρθρο.</w:t>
      </w:r>
    </w:p>
    <w:p w14:paraId="702EC3D8" w14:textId="77777777"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t>Η αποζημίωση</w:t>
      </w:r>
      <w:r w:rsidRPr="00E038E6">
        <w:rPr>
          <w:rFonts w:eastAsia="Calibri"/>
          <w:szCs w:val="22"/>
          <w:lang w:val="en-GB" w:eastAsia="en-US"/>
        </w:rPr>
        <w:t> </w:t>
      </w:r>
      <w:r w:rsidRPr="00E038E6">
        <w:rPr>
          <w:rFonts w:eastAsia="Calibri"/>
          <w:szCs w:val="22"/>
          <w:lang w:eastAsia="en-US"/>
        </w:rPr>
        <w:t>που χορηγείται δυνάμει του άρθρου 7 ή του άρθρου 10 παράγραφος 2 του παρόντος κανονισμού αφαιρείται από την αποζημίωση</w:t>
      </w:r>
      <w:r w:rsidRPr="00E038E6">
        <w:rPr>
          <w:rFonts w:eastAsia="Calibri"/>
          <w:szCs w:val="22"/>
          <w:lang w:val="en-GB" w:eastAsia="en-US"/>
        </w:rPr>
        <w:t> </w:t>
      </w:r>
      <w:r w:rsidRPr="00E038E6">
        <w:rPr>
          <w:rFonts w:eastAsia="Calibri"/>
          <w:szCs w:val="22"/>
          <w:lang w:eastAsia="en-US"/>
        </w:rPr>
        <w:t>ή τη μείωση</w:t>
      </w:r>
      <w:r w:rsidRPr="00E038E6">
        <w:rPr>
          <w:rFonts w:eastAsia="Calibri"/>
          <w:szCs w:val="22"/>
          <w:lang w:val="en-GB" w:eastAsia="en-US"/>
        </w:rPr>
        <w:t> </w:t>
      </w:r>
      <w:r w:rsidRPr="00E038E6">
        <w:rPr>
          <w:rFonts w:eastAsia="Calibri"/>
          <w:szCs w:val="22"/>
          <w:lang w:eastAsia="en-US"/>
        </w:rPr>
        <w:t>της τιμής που χορηγείται δυνάμει άλλων νομικών πράξεων όπως η οδηγία (ΕΕ) 2015/2302, εάν τα δικαιώματα για τα οποία χορηγείται η αποζημίωση</w:t>
      </w:r>
      <w:r w:rsidRPr="00E038E6">
        <w:rPr>
          <w:rFonts w:eastAsia="Calibri"/>
          <w:szCs w:val="22"/>
          <w:lang w:val="en-GB" w:eastAsia="en-US"/>
        </w:rPr>
        <w:t> </w:t>
      </w:r>
      <w:r w:rsidRPr="00E038E6">
        <w:rPr>
          <w:rFonts w:eastAsia="Calibri"/>
          <w:szCs w:val="22"/>
          <w:lang w:eastAsia="en-US"/>
        </w:rPr>
        <w:t>ή η μείωση</w:t>
      </w:r>
      <w:r w:rsidRPr="00E038E6">
        <w:rPr>
          <w:rFonts w:eastAsia="Calibri"/>
          <w:szCs w:val="22"/>
          <w:lang w:val="en-GB" w:eastAsia="en-US"/>
        </w:rPr>
        <w:t> </w:t>
      </w:r>
      <w:r w:rsidRPr="00E038E6">
        <w:rPr>
          <w:rFonts w:eastAsia="Calibri"/>
          <w:szCs w:val="22"/>
          <w:lang w:eastAsia="en-US"/>
        </w:rPr>
        <w:t>της τιμής διασφαλίζουν το ίδιο συμφέρον ή έχουν τον ίδιο στόχο. Παρομοίως, η αποζημίωση</w:t>
      </w:r>
      <w:r w:rsidRPr="00E038E6">
        <w:rPr>
          <w:rFonts w:eastAsia="Calibri"/>
          <w:szCs w:val="22"/>
          <w:lang w:val="en-GB" w:eastAsia="en-US"/>
        </w:rPr>
        <w:t> </w:t>
      </w:r>
      <w:r w:rsidRPr="00E038E6">
        <w:rPr>
          <w:rFonts w:eastAsia="Calibri"/>
          <w:szCs w:val="22"/>
          <w:lang w:eastAsia="en-US"/>
        </w:rPr>
        <w:t>ή η μείωση</w:t>
      </w:r>
      <w:r w:rsidRPr="00E038E6">
        <w:rPr>
          <w:rFonts w:eastAsia="Calibri"/>
          <w:szCs w:val="22"/>
          <w:lang w:val="en-GB" w:eastAsia="en-US"/>
        </w:rPr>
        <w:t> </w:t>
      </w:r>
      <w:r w:rsidRPr="00E038E6">
        <w:rPr>
          <w:rFonts w:eastAsia="Calibri"/>
          <w:szCs w:val="22"/>
          <w:lang w:eastAsia="en-US"/>
        </w:rPr>
        <w:t>της τιμής που χορηγείται δυνάμει άλλων νομικών πράξεων όπως η οδηγία (ΕΕ) 2015/2302 αφαιρείται από την αποζημίωση</w:t>
      </w:r>
      <w:r w:rsidRPr="00E038E6">
        <w:rPr>
          <w:rFonts w:eastAsia="Calibri"/>
          <w:szCs w:val="22"/>
          <w:lang w:val="en-GB" w:eastAsia="en-US"/>
        </w:rPr>
        <w:t> </w:t>
      </w:r>
      <w:r w:rsidRPr="00E038E6">
        <w:rPr>
          <w:rFonts w:eastAsia="Calibri"/>
          <w:szCs w:val="22"/>
          <w:lang w:eastAsia="en-US"/>
        </w:rPr>
        <w:t>που χορηγείται δυνάμει του άρθρου 7 ή του άρθρου 10 παράγραφος 2 του παρόντος κανονισμού, εάν τα δικαιώματα για τα οποία χορηγείται η αποζημίωση</w:t>
      </w:r>
      <w:r w:rsidRPr="00E038E6">
        <w:rPr>
          <w:rFonts w:eastAsia="Calibri"/>
          <w:szCs w:val="22"/>
          <w:lang w:val="en-GB" w:eastAsia="en-US"/>
        </w:rPr>
        <w:t> </w:t>
      </w:r>
      <w:r w:rsidRPr="00E038E6">
        <w:rPr>
          <w:rFonts w:eastAsia="Calibri"/>
          <w:szCs w:val="22"/>
          <w:lang w:eastAsia="en-US"/>
        </w:rPr>
        <w:t>ή η μείωση</w:t>
      </w:r>
      <w:r w:rsidRPr="00E038E6">
        <w:rPr>
          <w:rFonts w:eastAsia="Calibri"/>
          <w:szCs w:val="22"/>
          <w:lang w:val="en-GB" w:eastAsia="en-US"/>
        </w:rPr>
        <w:t> </w:t>
      </w:r>
      <w:r w:rsidRPr="00E038E6">
        <w:rPr>
          <w:rFonts w:eastAsia="Calibri"/>
          <w:szCs w:val="22"/>
          <w:lang w:eastAsia="en-US"/>
        </w:rPr>
        <w:t>της τιμής διασφαλίζουν το ίδιο συμφέρον ή έχουν τον ίδιο στόχο.</w:t>
      </w:r>
    </w:p>
    <w:p w14:paraId="6AFE31C0" w14:textId="77777777" w:rsidR="001D0DA1" w:rsidRDefault="001D0DA1">
      <w:pPr>
        <w:widowControl/>
        <w:rPr>
          <w:rFonts w:eastAsia="Calibri"/>
          <w:szCs w:val="22"/>
          <w:lang w:eastAsia="en-US"/>
        </w:rPr>
      </w:pPr>
      <w:r>
        <w:rPr>
          <w:rFonts w:eastAsia="Calibri"/>
          <w:szCs w:val="22"/>
          <w:lang w:eastAsia="en-US"/>
        </w:rPr>
        <w:br w:type="page"/>
      </w:r>
    </w:p>
    <w:p w14:paraId="4D1C1F7E" w14:textId="57A834CB"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lastRenderedPageBreak/>
        <w:t>Ανεξαρτήτως του δικαιώματος του διοργανωτή οργανωμένων ταξιδιών να ζητήσει επανόρθωση</w:t>
      </w:r>
      <w:r w:rsidRPr="00E038E6">
        <w:rPr>
          <w:rFonts w:eastAsia="Calibri"/>
          <w:szCs w:val="22"/>
          <w:lang w:val="en-GB" w:eastAsia="en-US"/>
        </w:rPr>
        <w:t> </w:t>
      </w:r>
      <w:r w:rsidRPr="00E038E6">
        <w:rPr>
          <w:rFonts w:eastAsia="Calibri"/>
          <w:szCs w:val="22"/>
          <w:lang w:eastAsia="en-US"/>
        </w:rPr>
        <w:t>ή επιστροφή χρημάτων σύμφωνα με το άρθρο 22 της οδηγίας (ΕΕ) 2015/2302, με την επιφύλαξη του άρθρου 13 του παρόντος κανονισμού, και κατά παρέκκλιση</w:t>
      </w:r>
      <w:r w:rsidRPr="00E038E6">
        <w:rPr>
          <w:rFonts w:eastAsia="Calibri"/>
          <w:szCs w:val="22"/>
          <w:lang w:val="en-GB" w:eastAsia="en-US"/>
        </w:rPr>
        <w:t> </w:t>
      </w:r>
      <w:r w:rsidRPr="00E038E6">
        <w:rPr>
          <w:rFonts w:eastAsia="Calibri"/>
          <w:szCs w:val="22"/>
          <w:lang w:eastAsia="en-US"/>
        </w:rPr>
        <w:t>από το άρθρο 8 παράγραφος 1 στοιχείο α), εάν η πτήση</w:t>
      </w:r>
      <w:r w:rsidRPr="00E038E6">
        <w:rPr>
          <w:rFonts w:eastAsia="Calibri"/>
          <w:szCs w:val="22"/>
          <w:lang w:val="en-GB" w:eastAsia="en-US"/>
        </w:rPr>
        <w:t> </w:t>
      </w:r>
      <w:r w:rsidRPr="00E038E6">
        <w:rPr>
          <w:rFonts w:eastAsia="Calibri"/>
          <w:szCs w:val="22"/>
          <w:lang w:eastAsia="en-US"/>
        </w:rPr>
        <w:t>αποτελεί μέρος σύμβασης οργανωμένου ταξιδιού όπως ορίζεται στο άρθρο 3 σημείο 3) της οδηγίας (ΕΕ) 2015/2302, οι επιβάτες δεν έχουν δικαίωμα επιστροφής χρημάτων δυνάμει του παρόντος κανονισμού, εφόσον αντίστοιχο δικαίωμα απορρέει από την οδηγία (ΕΕ) 2015/2302.</w:t>
      </w:r>
    </w:p>
    <w:p w14:paraId="4AF0FF83"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Με την επιφύλαξη των συναφών αρχών και κανόνων εθνικού δικαίου, συμπεριλαμβανομένης της νομολογίας, η παράγραφος 1 δεν εφαρμόζεται στους εθελοντές υπό τους όρους που καθορίζονται στο άρθρο 4 παράγραφος 2.</w:t>
      </w:r>
    </w:p>
    <w:p w14:paraId="1A871D28" w14:textId="3E7BED3F"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3.</w:t>
      </w:r>
      <w:r w:rsidRPr="00E038E6">
        <w:rPr>
          <w:rFonts w:eastAsia="Calibri"/>
          <w:szCs w:val="22"/>
          <w:lang w:eastAsia="en-US"/>
        </w:rPr>
        <w:tab/>
        <w:t>Όταν έχει ήδη καταβληθεί αποζημίωση</w:t>
      </w:r>
      <w:r w:rsidRPr="00E038E6">
        <w:rPr>
          <w:rFonts w:eastAsia="Calibri"/>
          <w:szCs w:val="22"/>
          <w:lang w:val="en-GB" w:eastAsia="en-US"/>
        </w:rPr>
        <w:t> </w:t>
      </w:r>
      <w:r w:rsidRPr="00E038E6">
        <w:rPr>
          <w:rFonts w:eastAsia="Calibri"/>
          <w:szCs w:val="22"/>
          <w:lang w:eastAsia="en-US"/>
        </w:rPr>
        <w:t>ή επιστροφή χρημάτων στον επιβάτη δυνάμει της νομοθεσίας τρίτης χώρας, το ποσό</w:t>
      </w:r>
      <w:r w:rsidRPr="00E038E6">
        <w:rPr>
          <w:rFonts w:eastAsia="Calibri"/>
          <w:szCs w:val="22"/>
          <w:lang w:val="en-GB" w:eastAsia="en-US"/>
        </w:rPr>
        <w:t> </w:t>
      </w:r>
      <w:r w:rsidRPr="00E038E6">
        <w:rPr>
          <w:rFonts w:eastAsia="Calibri"/>
          <w:szCs w:val="22"/>
          <w:lang w:eastAsia="en-US"/>
        </w:rPr>
        <w:t>της εν λόγω αποζημίωσης ή επιστροφής χρημάτων αφαιρείται από το ποσό</w:t>
      </w:r>
      <w:r w:rsidRPr="00E038E6">
        <w:rPr>
          <w:rFonts w:eastAsia="Calibri"/>
          <w:szCs w:val="22"/>
          <w:lang w:val="en-GB" w:eastAsia="en-US"/>
        </w:rPr>
        <w:t> </w:t>
      </w:r>
      <w:r w:rsidRPr="00E038E6">
        <w:rPr>
          <w:rFonts w:eastAsia="Calibri"/>
          <w:szCs w:val="22"/>
          <w:lang w:eastAsia="en-US"/>
        </w:rPr>
        <w:t>της αποζημίωσης ή επιστροφής χρημάτων που χορηγείται δυνάμει του παρόντος κανονισμού.</w:t>
      </w:r>
      <w:r w:rsidR="001D0DA1">
        <w:rPr>
          <w:rFonts w:eastAsia="Calibri"/>
          <w:szCs w:val="22"/>
          <w:lang w:eastAsia="en-US"/>
        </w:rPr>
        <w:t>»</w:t>
      </w:r>
      <w:r w:rsidRPr="00E038E6">
        <w:rPr>
          <w:rFonts w:eastAsia="Calibri"/>
          <w:szCs w:val="22"/>
          <w:lang w:eastAsia="en-US"/>
        </w:rPr>
        <w:t>.</w:t>
      </w:r>
    </w:p>
    <w:p w14:paraId="3F0CC06F" w14:textId="77777777" w:rsidR="001D0DA1" w:rsidRDefault="001D0DA1">
      <w:pPr>
        <w:widowControl/>
        <w:rPr>
          <w:rFonts w:eastAsia="Calibri"/>
          <w:b/>
          <w:i/>
          <w:szCs w:val="22"/>
          <w:lang w:eastAsia="en-US"/>
        </w:rPr>
      </w:pPr>
      <w:r>
        <w:rPr>
          <w:rFonts w:eastAsia="Calibri"/>
          <w:b/>
          <w:i/>
          <w:szCs w:val="22"/>
          <w:lang w:eastAsia="en-US"/>
        </w:rPr>
        <w:br w:type="page"/>
      </w:r>
    </w:p>
    <w:p w14:paraId="4C7655D5" w14:textId="1EB228B5"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w:t>
      </w:r>
      <w:r w:rsidR="00726779">
        <w:rPr>
          <w:rFonts w:eastAsia="Calibri"/>
          <w:b/>
          <w:i/>
          <w:szCs w:val="22"/>
          <w:lang w:eastAsia="en-US"/>
        </w:rPr>
        <w:t>4α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72C79F19" w14:textId="5B00DB56"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 xml:space="preserve">«Άρθρο 12α </w:t>
      </w:r>
      <w:r w:rsidR="001D0DA1">
        <w:rPr>
          <w:rFonts w:eastAsia="Calibri"/>
          <w:b/>
          <w:i/>
          <w:szCs w:val="22"/>
          <w:lang w:eastAsia="en-US"/>
        </w:rPr>
        <w:br/>
      </w:r>
      <w:r w:rsidRPr="00E038E6">
        <w:rPr>
          <w:rFonts w:eastAsia="Calibri"/>
          <w:b/>
          <w:i/>
          <w:szCs w:val="22"/>
          <w:lang w:eastAsia="en-US"/>
        </w:rPr>
        <w:t>Διόρθωση</w:t>
      </w:r>
      <w:r w:rsidRPr="00E038E6">
        <w:rPr>
          <w:rFonts w:eastAsia="Calibri"/>
          <w:b/>
          <w:i/>
          <w:szCs w:val="22"/>
          <w:lang w:val="en-GB" w:eastAsia="en-US"/>
        </w:rPr>
        <w:t> </w:t>
      </w:r>
      <w:r w:rsidRPr="00E038E6">
        <w:rPr>
          <w:rFonts w:eastAsia="Calibri"/>
          <w:b/>
          <w:i/>
          <w:szCs w:val="22"/>
          <w:lang w:eastAsia="en-US"/>
        </w:rPr>
        <w:t>ορθογραφικών λαθών</w:t>
      </w:r>
    </w:p>
    <w:p w14:paraId="6F2F704D"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Ο πραγματικός αερομεταφορέας, μόλις λάβει αίτημα που υποβάλλεται το αργότερο 48 ώρες πριν από την προγραμματισμένη ώρα αναχώρησης, διορθώνει ορθογραφικά λάθη στο όνομα επιβάτη ή επικαιροποιεί το όνομα επιβάτη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διοικητικής αλλαγής. Η εν λόγω διόρθωση</w:t>
      </w:r>
      <w:r w:rsidRPr="00E038E6">
        <w:rPr>
          <w:rFonts w:eastAsia="Calibri"/>
          <w:b/>
          <w:i/>
          <w:szCs w:val="22"/>
          <w:lang w:val="en-GB" w:eastAsia="en-US"/>
        </w:rPr>
        <w:t> </w:t>
      </w:r>
      <w:r w:rsidRPr="00E038E6">
        <w:rPr>
          <w:rFonts w:eastAsia="Calibri"/>
          <w:b/>
          <w:i/>
          <w:szCs w:val="22"/>
          <w:lang w:eastAsia="en-US"/>
        </w:rPr>
        <w:t>ή επικαιροποίηση</w:t>
      </w:r>
      <w:r w:rsidRPr="00E038E6">
        <w:rPr>
          <w:rFonts w:eastAsia="Calibri"/>
          <w:b/>
          <w:i/>
          <w:szCs w:val="22"/>
          <w:lang w:val="en-GB" w:eastAsia="en-US"/>
        </w:rPr>
        <w:t> </w:t>
      </w:r>
      <w:r w:rsidRPr="00E038E6">
        <w:rPr>
          <w:rFonts w:eastAsia="Calibri"/>
          <w:b/>
          <w:i/>
          <w:szCs w:val="22"/>
          <w:lang w:eastAsia="en-US"/>
        </w:rPr>
        <w:t>πραγματοποιείται δωρεάν τουλάχιστον μία φορά.</w:t>
      </w:r>
    </w:p>
    <w:p w14:paraId="09F41B4F"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Το αίτημα που αναφέρεται στην παράγραφο 1 μπορεί να υποβάλλεται από:</w:t>
      </w:r>
    </w:p>
    <w:p w14:paraId="74C85760"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b/>
          <w:i/>
          <w:szCs w:val="22"/>
          <w:lang w:val="en-GB" w:eastAsia="en-US"/>
        </w:rPr>
        <w:t>a</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επιβάτη σε</w:t>
      </w:r>
      <w:r w:rsidRPr="00E038E6">
        <w:rPr>
          <w:rFonts w:eastAsia="Calibri"/>
          <w:b/>
          <w:i/>
          <w:szCs w:val="22"/>
          <w:lang w:val="en-GB" w:eastAsia="en-US"/>
        </w:rPr>
        <w:t> </w:t>
      </w:r>
      <w:r w:rsidRPr="00E038E6">
        <w:rPr>
          <w:rFonts w:eastAsia="Calibri"/>
          <w:b/>
          <w:i/>
          <w:szCs w:val="22"/>
          <w:lang w:eastAsia="en-US"/>
        </w:rPr>
        <w:t>σχέση</w:t>
      </w:r>
      <w:r w:rsidRPr="00E038E6">
        <w:rPr>
          <w:rFonts w:eastAsia="Calibri"/>
          <w:b/>
          <w:i/>
          <w:szCs w:val="22"/>
          <w:lang w:val="en-GB" w:eastAsia="en-US"/>
        </w:rPr>
        <w:t> </w:t>
      </w:r>
      <w:r w:rsidRPr="00E038E6">
        <w:rPr>
          <w:rFonts w:eastAsia="Calibri"/>
          <w:b/>
          <w:i/>
          <w:szCs w:val="22"/>
          <w:lang w:eastAsia="en-US"/>
        </w:rPr>
        <w:t>με το όνομα του εν λόγω επιβάτη ή το όνομα οποιουδήποτε επιβάτη του οποίου το εισιτήριο αποτελεί μέρος της ίδιας σύμβασης αεροπορικής μεταφοράς με το εισιτήριο του επιβάτη που υποβάλλει το αίτημα·</w:t>
      </w:r>
    </w:p>
    <w:p w14:paraId="44CCE820" w14:textId="4AEB65EE" w:rsidR="00E038E6" w:rsidRPr="00E038E6" w:rsidRDefault="00ED00BC" w:rsidP="00E038E6">
      <w:pPr>
        <w:widowControl/>
        <w:spacing w:before="120" w:after="120" w:line="360" w:lineRule="auto"/>
        <w:ind w:left="1984" w:hanging="567"/>
        <w:rPr>
          <w:rFonts w:eastAsia="Calibri"/>
          <w:szCs w:val="22"/>
          <w:lang w:eastAsia="en-US"/>
        </w:rPr>
      </w:pPr>
      <w:r w:rsidRPr="00C5259F">
        <w:rPr>
          <w:rFonts w:eastAsia="Calibri"/>
          <w:b/>
          <w:i/>
          <w:szCs w:val="22"/>
          <w:lang w:eastAsia="en-US"/>
        </w:rPr>
        <w:t>β</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μεσάζοντα σε</w:t>
      </w:r>
      <w:r w:rsidR="00E038E6" w:rsidRPr="00E038E6">
        <w:rPr>
          <w:rFonts w:eastAsia="Calibri"/>
          <w:b/>
          <w:i/>
          <w:szCs w:val="22"/>
          <w:lang w:val="en-GB" w:eastAsia="en-US"/>
        </w:rPr>
        <w:t> </w:t>
      </w:r>
      <w:r w:rsidR="00E038E6" w:rsidRPr="00E038E6">
        <w:rPr>
          <w:rFonts w:eastAsia="Calibri"/>
          <w:b/>
          <w:i/>
          <w:szCs w:val="22"/>
          <w:lang w:eastAsia="en-US"/>
        </w:rPr>
        <w:t>σχέση</w:t>
      </w:r>
      <w:r w:rsidR="00E038E6" w:rsidRPr="00E038E6">
        <w:rPr>
          <w:rFonts w:eastAsia="Calibri"/>
          <w:b/>
          <w:i/>
          <w:szCs w:val="22"/>
          <w:lang w:val="en-GB" w:eastAsia="en-US"/>
        </w:rPr>
        <w:t> </w:t>
      </w:r>
      <w:r w:rsidR="00E038E6" w:rsidRPr="00E038E6">
        <w:rPr>
          <w:rFonts w:eastAsia="Calibri"/>
          <w:b/>
          <w:i/>
          <w:szCs w:val="22"/>
          <w:lang w:eastAsia="en-US"/>
        </w:rPr>
        <w:t>με το όνομα επιβάτη για τον οποίο ο μεσάζων έχει πραγματοποιήσει την κράτηση.</w:t>
      </w:r>
    </w:p>
    <w:p w14:paraId="256CEC0A" w14:textId="77777777" w:rsidR="001D0DA1" w:rsidRDefault="001D0DA1">
      <w:pPr>
        <w:widowControl/>
        <w:rPr>
          <w:rFonts w:eastAsia="Calibri"/>
          <w:b/>
          <w:i/>
          <w:szCs w:val="22"/>
          <w:lang w:eastAsia="en-US"/>
        </w:rPr>
      </w:pPr>
      <w:r>
        <w:rPr>
          <w:rFonts w:eastAsia="Calibri"/>
          <w:b/>
          <w:i/>
          <w:szCs w:val="22"/>
          <w:lang w:eastAsia="en-US"/>
        </w:rPr>
        <w:br w:type="page"/>
      </w:r>
    </w:p>
    <w:p w14:paraId="03F1DCFC" w14:textId="43B246AF"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b/>
          <w:i/>
          <w:szCs w:val="22"/>
          <w:lang w:eastAsia="en-US"/>
        </w:rPr>
        <w:lastRenderedPageBreak/>
        <w:t>Κάθε διόρθωση</w:t>
      </w:r>
      <w:r w:rsidRPr="00E038E6">
        <w:rPr>
          <w:rFonts w:eastAsia="Calibri"/>
          <w:b/>
          <w:i/>
          <w:szCs w:val="22"/>
          <w:lang w:val="en-GB" w:eastAsia="en-US"/>
        </w:rPr>
        <w:t> </w:t>
      </w:r>
      <w:r w:rsidRPr="00E038E6">
        <w:rPr>
          <w:rFonts w:eastAsia="Calibri"/>
          <w:b/>
          <w:i/>
          <w:szCs w:val="22"/>
          <w:lang w:eastAsia="en-US"/>
        </w:rPr>
        <w:t>ή επικαιροποίηση</w:t>
      </w:r>
      <w:r w:rsidRPr="00E038E6">
        <w:rPr>
          <w:rFonts w:eastAsia="Calibri"/>
          <w:b/>
          <w:i/>
          <w:szCs w:val="22"/>
          <w:lang w:val="en-GB" w:eastAsia="en-US"/>
        </w:rPr>
        <w:t> </w:t>
      </w:r>
      <w:r w:rsidRPr="00E038E6">
        <w:rPr>
          <w:rFonts w:eastAsia="Calibri"/>
          <w:b/>
          <w:i/>
          <w:szCs w:val="22"/>
          <w:lang w:eastAsia="en-US"/>
        </w:rPr>
        <w:t>που πραγματοποιείται σύμφωνα με την παράγραφο 1 δεν μπορεί να συνιστά εκχώρηση</w:t>
      </w:r>
      <w:r w:rsidRPr="00E038E6">
        <w:rPr>
          <w:rFonts w:eastAsia="Calibri"/>
          <w:b/>
          <w:i/>
          <w:szCs w:val="22"/>
          <w:lang w:val="en-GB" w:eastAsia="en-US"/>
        </w:rPr>
        <w:t> </w:t>
      </w:r>
      <w:r w:rsidRPr="00E038E6">
        <w:rPr>
          <w:rFonts w:eastAsia="Calibri"/>
          <w:b/>
          <w:i/>
          <w:szCs w:val="22"/>
          <w:lang w:eastAsia="en-US"/>
        </w:rPr>
        <w:t>εισιτηρίου από τον επιβάτη σε</w:t>
      </w:r>
      <w:r w:rsidRPr="00E038E6">
        <w:rPr>
          <w:rFonts w:eastAsia="Calibri"/>
          <w:b/>
          <w:i/>
          <w:szCs w:val="22"/>
          <w:lang w:val="en-GB" w:eastAsia="en-US"/>
        </w:rPr>
        <w:t> </w:t>
      </w:r>
      <w:r w:rsidRPr="00E038E6">
        <w:rPr>
          <w:rFonts w:eastAsia="Calibri"/>
          <w:b/>
          <w:i/>
          <w:szCs w:val="22"/>
          <w:lang w:eastAsia="en-US"/>
        </w:rPr>
        <w:t>άλλο πρόσωπο.».</w:t>
      </w:r>
      <w:r w:rsidR="001D0DA1">
        <w:rPr>
          <w:rFonts w:eastAsia="Calibri"/>
          <w:b/>
          <w:szCs w:val="22"/>
          <w:lang w:eastAsia="en-US"/>
        </w:rPr>
        <w:t xml:space="preserve"> [Τροπολογία 147]</w:t>
      </w:r>
    </w:p>
    <w:p w14:paraId="70B75C5A"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15)</w:t>
      </w:r>
      <w:r w:rsidRPr="00E038E6">
        <w:rPr>
          <w:rFonts w:eastAsia="Calibri"/>
          <w:szCs w:val="22"/>
          <w:lang w:eastAsia="en-US"/>
        </w:rPr>
        <w:tab/>
        <w:t>Το άρθρο 13 αντικαθίσταται από το ακόλουθο κείμενο:</w:t>
      </w:r>
    </w:p>
    <w:p w14:paraId="455EDA5D" w14:textId="69EC1D25" w:rsidR="00E038E6" w:rsidRPr="001D0DA1" w:rsidRDefault="001D0DA1"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13 </w:t>
      </w:r>
      <w:r>
        <w:rPr>
          <w:rFonts w:eastAsia="Calibri"/>
          <w:bCs/>
          <w:szCs w:val="22"/>
          <w:lang w:eastAsia="en-US"/>
        </w:rPr>
        <w:br/>
      </w:r>
      <w:r w:rsidR="00E038E6" w:rsidRPr="001067F4">
        <w:rPr>
          <w:rFonts w:eastAsia="Calibri"/>
          <w:bCs/>
          <w:szCs w:val="22"/>
          <w:lang w:eastAsia="en-US"/>
        </w:rPr>
        <w:t>Δικαίωμα σε</w:t>
      </w:r>
      <w:r w:rsidR="00E038E6" w:rsidRPr="001067F4">
        <w:rPr>
          <w:rFonts w:eastAsia="Calibri"/>
          <w:bCs/>
          <w:szCs w:val="22"/>
          <w:lang w:val="en-GB" w:eastAsia="en-US"/>
        </w:rPr>
        <w:t> </w:t>
      </w:r>
      <w:r w:rsidR="00E038E6" w:rsidRPr="001067F4">
        <w:rPr>
          <w:rFonts w:eastAsia="Calibri"/>
          <w:bCs/>
          <w:szCs w:val="22"/>
          <w:lang w:eastAsia="en-US"/>
        </w:rPr>
        <w:t>επανόρθωση</w:t>
      </w:r>
    </w:p>
    <w:p w14:paraId="62EBEA64" w14:textId="2226FB2C" w:rsidR="00E038E6" w:rsidRPr="001067F4" w:rsidRDefault="00E038E6" w:rsidP="00E038E6">
      <w:pPr>
        <w:widowControl/>
        <w:spacing w:before="120" w:after="120" w:line="360" w:lineRule="auto"/>
        <w:ind w:left="850"/>
        <w:rPr>
          <w:rFonts w:eastAsia="Calibri"/>
          <w:b/>
          <w:szCs w:val="22"/>
          <w:lang w:eastAsia="en-US"/>
        </w:rPr>
      </w:pPr>
      <w:r w:rsidRPr="00E038E6">
        <w:rPr>
          <w:rFonts w:eastAsia="Calibri"/>
          <w:szCs w:val="22"/>
          <w:lang w:eastAsia="en-US"/>
        </w:rPr>
        <w:t>Σε περιπτώσεις που ένας πραγματικός αερομεταφορέας καταβάλει την αποζημίωση</w:t>
      </w:r>
      <w:r w:rsidRPr="00E038E6">
        <w:rPr>
          <w:rFonts w:eastAsia="Calibri"/>
          <w:szCs w:val="22"/>
          <w:lang w:val="en-GB" w:eastAsia="en-US"/>
        </w:rPr>
        <w:t> </w:t>
      </w:r>
      <w:r w:rsidRPr="00E038E6">
        <w:rPr>
          <w:rFonts w:eastAsia="Calibri"/>
          <w:szCs w:val="22"/>
          <w:lang w:eastAsia="en-US"/>
        </w:rPr>
        <w:t>ή εκπληρώσει τις υπόλοιπες υποχρεώσεις του βάσει του παρόντος κανονισμού, καμία διάταξη του παρόντος κανονισμού ή εθνικής νομοθεσίας δεν μπορεί να ερμηνευθεί ως περιορίζουσα</w:t>
      </w:r>
      <w:r w:rsidRPr="00E038E6">
        <w:rPr>
          <w:rFonts w:eastAsia="Calibri"/>
          <w:szCs w:val="22"/>
          <w:lang w:val="en-GB" w:eastAsia="en-US"/>
        </w:rPr>
        <w:t> </w:t>
      </w:r>
      <w:r w:rsidRPr="00E038E6">
        <w:rPr>
          <w:rFonts w:eastAsia="Calibri"/>
          <w:szCs w:val="22"/>
          <w:lang w:eastAsia="en-US"/>
        </w:rPr>
        <w:t>το δικαίωμά του να απαιτήσει αποζημίωση</w:t>
      </w:r>
      <w:r w:rsidRPr="00E038E6">
        <w:rPr>
          <w:rFonts w:eastAsia="Calibri"/>
          <w:szCs w:val="22"/>
          <w:lang w:val="en-GB" w:eastAsia="en-US"/>
        </w:rPr>
        <w:t> </w:t>
      </w:r>
      <w:r w:rsidRPr="00E038E6">
        <w:rPr>
          <w:rFonts w:eastAsia="Calibri"/>
          <w:szCs w:val="22"/>
          <w:lang w:eastAsia="en-US"/>
        </w:rPr>
        <w:t>από οποιοδήποτε πρόσωπο, συμπεριλαμβανομένων τρίτων μερών, σύμφωνα με το ισχύον ενωσιακό ή εθνικό δίκαιο.</w:t>
      </w:r>
      <w:r w:rsidRPr="00E038E6">
        <w:rPr>
          <w:rFonts w:eastAsia="Calibri"/>
          <w:b/>
          <w:i/>
          <w:szCs w:val="22"/>
          <w:lang w:eastAsia="en-US"/>
        </w:rPr>
        <w:t xml:space="preserve"> Ειδικότερα, ο παρών κανονισμός ουδόλως περιορίζει το δικαίωμα του πραγματικού αερομεταφορέα να διεκδικήσει αποζημίωση</w:t>
      </w:r>
      <w:r w:rsidRPr="00E038E6">
        <w:rPr>
          <w:rFonts w:eastAsia="Calibri"/>
          <w:b/>
          <w:i/>
          <w:szCs w:val="22"/>
          <w:lang w:val="en-GB" w:eastAsia="en-US"/>
        </w:rPr>
        <w:t> </w:t>
      </w:r>
      <w:r w:rsidRPr="00E038E6">
        <w:rPr>
          <w:rFonts w:eastAsia="Calibri"/>
          <w:b/>
          <w:i/>
          <w:szCs w:val="22"/>
          <w:lang w:eastAsia="en-US"/>
        </w:rPr>
        <w:t>ή να ανακτήσει τις δαπάνες του από αερολιμένα ή άλλον τρίτο με τον οποίο ο πραγματικός αερομεταφορέας έχει συνάψει σύμβαση</w:t>
      </w:r>
      <w:r w:rsidRPr="00E038E6">
        <w:rPr>
          <w:rFonts w:eastAsia="Calibri"/>
          <w:szCs w:val="22"/>
          <w:lang w:eastAsia="en-US"/>
        </w:rPr>
        <w:t>.</w:t>
      </w:r>
      <w:r w:rsidR="001D0DA1">
        <w:rPr>
          <w:rFonts w:eastAsia="Calibri"/>
          <w:szCs w:val="22"/>
          <w:lang w:eastAsia="en-US"/>
        </w:rPr>
        <w:t>».</w:t>
      </w:r>
      <w:r w:rsidR="001D0DA1">
        <w:rPr>
          <w:rFonts w:eastAsia="Calibri"/>
          <w:b/>
          <w:szCs w:val="22"/>
          <w:lang w:eastAsia="en-US"/>
        </w:rPr>
        <w:t xml:space="preserve"> [Τροπολογία 148]</w:t>
      </w:r>
    </w:p>
    <w:p w14:paraId="13723EC2" w14:textId="77777777" w:rsidR="001D0DA1" w:rsidRDefault="001D0DA1">
      <w:pPr>
        <w:widowControl/>
        <w:rPr>
          <w:rFonts w:eastAsia="Calibri"/>
          <w:szCs w:val="22"/>
          <w:lang w:eastAsia="en-US"/>
        </w:rPr>
      </w:pPr>
      <w:r>
        <w:rPr>
          <w:rFonts w:eastAsia="Calibri"/>
          <w:szCs w:val="22"/>
          <w:lang w:eastAsia="en-US"/>
        </w:rPr>
        <w:br w:type="page"/>
      </w:r>
    </w:p>
    <w:p w14:paraId="0F8BD88C" w14:textId="579893FD"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16)</w:t>
      </w:r>
      <w:r w:rsidRPr="00E038E6">
        <w:rPr>
          <w:rFonts w:eastAsia="Calibri"/>
          <w:szCs w:val="22"/>
          <w:lang w:eastAsia="en-US"/>
        </w:rPr>
        <w:tab/>
        <w:t>Το άρθρο 14 αντικαθίσταται από το ακόλουθο κείμενο:</w:t>
      </w:r>
    </w:p>
    <w:p w14:paraId="02FF1AA6" w14:textId="67B605E1" w:rsidR="00E038E6" w:rsidRPr="001D0DA1" w:rsidRDefault="001D0DA1"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14 </w:t>
      </w:r>
      <w:r>
        <w:rPr>
          <w:rFonts w:eastAsia="Calibri"/>
          <w:bCs/>
          <w:szCs w:val="22"/>
          <w:lang w:eastAsia="en-US"/>
        </w:rPr>
        <w:br/>
      </w:r>
      <w:r w:rsidR="00E038E6" w:rsidRPr="001067F4">
        <w:rPr>
          <w:rFonts w:eastAsia="Calibri"/>
          <w:bCs/>
          <w:szCs w:val="22"/>
          <w:lang w:eastAsia="en-US"/>
        </w:rPr>
        <w:t>Υποχρεώσεις ενημέρωσης των επιβατών</w:t>
      </w:r>
    </w:p>
    <w:p w14:paraId="0FAE1718" w14:textId="6B8F1C22"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t xml:space="preserve">Ο πραγματικός αερομεταφορέας </w:t>
      </w:r>
      <w:r w:rsidRPr="00E038E6">
        <w:rPr>
          <w:rFonts w:eastAsia="Calibri"/>
          <w:strike/>
          <w:szCs w:val="22"/>
          <w:lang w:eastAsia="en-US"/>
        </w:rPr>
        <w:t>περιλαμβάνει</w:t>
      </w:r>
      <w:r w:rsidR="001D0DA1">
        <w:rPr>
          <w:rFonts w:eastAsia="Calibri"/>
          <w:strike/>
          <w:szCs w:val="22"/>
          <w:lang w:eastAsia="en-US"/>
        </w:rPr>
        <w:t xml:space="preserve"> </w:t>
      </w:r>
      <w:r w:rsidRPr="00E038E6">
        <w:rPr>
          <w:rFonts w:eastAsia="Calibri"/>
          <w:b/>
          <w:i/>
          <w:szCs w:val="22"/>
          <w:lang w:eastAsia="en-US"/>
        </w:rPr>
        <w:t>και ο μεσάζων περιλαμβάνουν</w:t>
      </w:r>
      <w:r w:rsidRPr="00E038E6">
        <w:rPr>
          <w:rFonts w:eastAsia="Calibri"/>
          <w:szCs w:val="22"/>
          <w:lang w:eastAsia="en-US"/>
        </w:rPr>
        <w:t xml:space="preserve"> στον </w:t>
      </w:r>
      <w:proofErr w:type="spellStart"/>
      <w:r w:rsidRPr="00E038E6">
        <w:rPr>
          <w:rFonts w:eastAsia="Calibri"/>
          <w:szCs w:val="22"/>
          <w:lang w:eastAsia="en-US"/>
        </w:rPr>
        <w:t>ιστότοπό</w:t>
      </w:r>
      <w:proofErr w:type="spellEnd"/>
      <w:r w:rsidRPr="00E038E6">
        <w:rPr>
          <w:rFonts w:eastAsia="Calibri"/>
          <w:szCs w:val="22"/>
          <w:lang w:eastAsia="en-US"/>
        </w:rPr>
        <w:t xml:space="preserve"> </w:t>
      </w:r>
      <w:r w:rsidRPr="00E038E6">
        <w:rPr>
          <w:rFonts w:eastAsia="Calibri"/>
          <w:strike/>
          <w:szCs w:val="22"/>
          <w:lang w:eastAsia="en-US"/>
        </w:rPr>
        <w:t>του</w:t>
      </w:r>
      <w:r w:rsidR="001D0DA1">
        <w:rPr>
          <w:rFonts w:eastAsia="Calibri"/>
          <w:strike/>
          <w:szCs w:val="22"/>
          <w:lang w:eastAsia="en-US"/>
        </w:rPr>
        <w:t xml:space="preserve"> </w:t>
      </w:r>
      <w:r w:rsidRPr="00E038E6">
        <w:rPr>
          <w:rFonts w:eastAsia="Calibri"/>
          <w:b/>
          <w:i/>
          <w:szCs w:val="22"/>
          <w:lang w:eastAsia="en-US"/>
        </w:rPr>
        <w:t>τους</w:t>
      </w:r>
      <w:r w:rsidRPr="00E038E6">
        <w:rPr>
          <w:rFonts w:eastAsia="Calibri"/>
          <w:szCs w:val="22"/>
          <w:lang w:eastAsia="en-US"/>
        </w:rPr>
        <w:t xml:space="preserve"> και στην εφαρμογή </w:t>
      </w:r>
      <w:r w:rsidRPr="00E038E6">
        <w:rPr>
          <w:rFonts w:eastAsia="Calibri"/>
          <w:strike/>
          <w:szCs w:val="22"/>
          <w:lang w:eastAsia="en-US"/>
        </w:rPr>
        <w:t>του</w:t>
      </w:r>
      <w:r w:rsidR="001D0DA1">
        <w:rPr>
          <w:rFonts w:eastAsia="Calibri"/>
          <w:strike/>
          <w:szCs w:val="22"/>
          <w:lang w:eastAsia="en-US"/>
        </w:rPr>
        <w:t xml:space="preserve"> </w:t>
      </w:r>
      <w:r w:rsidRPr="00E038E6">
        <w:rPr>
          <w:rFonts w:eastAsia="Calibri"/>
          <w:b/>
          <w:i/>
          <w:szCs w:val="22"/>
          <w:lang w:eastAsia="en-US"/>
        </w:rPr>
        <w:t>τους</w:t>
      </w:r>
      <w:r w:rsidRPr="00E038E6">
        <w:rPr>
          <w:rFonts w:eastAsia="Calibri"/>
          <w:szCs w:val="22"/>
          <w:lang w:eastAsia="en-US"/>
        </w:rPr>
        <w:t xml:space="preserve"> για φορητές συσκευές</w:t>
      </w:r>
      <w:r w:rsidRPr="00E038E6">
        <w:rPr>
          <w:rFonts w:eastAsia="Calibri"/>
          <w:b/>
          <w:i/>
          <w:szCs w:val="22"/>
          <w:lang w:eastAsia="en-US"/>
        </w:rPr>
        <w:t xml:space="preserve"> με σαφή, προσβάσιμο και μη διφορούμενο τρόπο</w:t>
      </w:r>
      <w:r w:rsidRPr="00E038E6">
        <w:rPr>
          <w:rFonts w:eastAsia="Calibri"/>
          <w:szCs w:val="22"/>
          <w:lang w:eastAsia="en-US"/>
        </w:rPr>
        <w:t xml:space="preserve"> ενημερωτική ανακοίνωση</w:t>
      </w:r>
      <w:r w:rsidRPr="00E038E6">
        <w:rPr>
          <w:rFonts w:eastAsia="Calibri"/>
          <w:szCs w:val="22"/>
          <w:lang w:val="en-GB" w:eastAsia="en-US"/>
        </w:rPr>
        <w:t> </w:t>
      </w:r>
      <w:r w:rsidRPr="00E038E6">
        <w:rPr>
          <w:rFonts w:eastAsia="Calibri"/>
          <w:szCs w:val="22"/>
          <w:lang w:eastAsia="en-US"/>
        </w:rPr>
        <w:t xml:space="preserve">στην οποία προσδιορίζονται τα δικαιώματα που απορρέουν από τον παρόντα κανονισμό, </w:t>
      </w:r>
      <w:r w:rsidRPr="00E038E6">
        <w:rPr>
          <w:rFonts w:eastAsia="Calibri"/>
          <w:strike/>
          <w:szCs w:val="22"/>
          <w:lang w:eastAsia="en-US"/>
        </w:rPr>
        <w:t>συμπεριλαμβανομένης της διαδικασίας</w:t>
      </w:r>
      <w:r w:rsidR="001D0DA1">
        <w:rPr>
          <w:rFonts w:eastAsia="Calibri"/>
          <w:strike/>
          <w:szCs w:val="22"/>
          <w:lang w:eastAsia="en-US"/>
        </w:rPr>
        <w:t xml:space="preserve"> </w:t>
      </w:r>
      <w:r w:rsidRPr="00E038E6">
        <w:rPr>
          <w:rFonts w:eastAsia="Calibri"/>
          <w:b/>
          <w:i/>
          <w:szCs w:val="22"/>
          <w:lang w:eastAsia="en-US"/>
        </w:rPr>
        <w:t>συμπεριλαμβανομένων πληροφοριών σχετικά με τη διαδικασία</w:t>
      </w:r>
      <w:r w:rsidRPr="00E038E6">
        <w:rPr>
          <w:rFonts w:eastAsia="Calibri"/>
          <w:szCs w:val="22"/>
          <w:lang w:eastAsia="en-US"/>
        </w:rPr>
        <w:t xml:space="preserve"> διεκπεραίωσης καταγγελιών.</w:t>
      </w:r>
      <w:r w:rsidRPr="00E038E6">
        <w:rPr>
          <w:rFonts w:eastAsia="Calibri"/>
          <w:b/>
          <w:i/>
          <w:szCs w:val="22"/>
          <w:lang w:eastAsia="en-US"/>
        </w:rPr>
        <w:t xml:space="preserve"> Προκειμένου να συμμορφωθεί με αυτή την απαίτηση, ο πραγματικός αερομεταφορέας μπορεί να χρησιμοποιεί περίληψη των διατάξεων του παρόντος κανονισμού την οποία έχει καταρτίσει και έχει διαθέσει στο κοινό η Επιτροπή σε</w:t>
      </w:r>
      <w:r w:rsidRPr="00E038E6">
        <w:rPr>
          <w:rFonts w:eastAsia="Calibri"/>
          <w:b/>
          <w:i/>
          <w:szCs w:val="22"/>
          <w:lang w:val="en-GB" w:eastAsia="en-US"/>
        </w:rPr>
        <w:t> </w:t>
      </w:r>
      <w:r w:rsidRPr="00E038E6">
        <w:rPr>
          <w:rFonts w:eastAsia="Calibri"/>
          <w:b/>
          <w:i/>
          <w:szCs w:val="22"/>
          <w:lang w:eastAsia="en-US"/>
        </w:rPr>
        <w:t>όλες τις επίσημες γλώσσες της Ένωσης.</w:t>
      </w:r>
      <w:r w:rsidR="001D0DA1">
        <w:rPr>
          <w:rFonts w:eastAsia="Calibri"/>
          <w:b/>
          <w:szCs w:val="22"/>
          <w:lang w:eastAsia="en-US"/>
        </w:rPr>
        <w:t xml:space="preserve"> [Τροπολογία 149]</w:t>
      </w:r>
    </w:p>
    <w:p w14:paraId="24B89D75"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Κατά την προσφορά εισιτηρίων για πτήσεις ανταπόκρισης ή για πτήση</w:t>
      </w:r>
      <w:r w:rsidRPr="00E038E6">
        <w:rPr>
          <w:rFonts w:eastAsia="Calibri"/>
          <w:szCs w:val="22"/>
          <w:lang w:val="en-GB" w:eastAsia="en-US"/>
        </w:rPr>
        <w:t> </w:t>
      </w:r>
      <w:r w:rsidRPr="00E038E6">
        <w:rPr>
          <w:rFonts w:eastAsia="Calibri"/>
          <w:szCs w:val="22"/>
          <w:lang w:eastAsia="en-US"/>
        </w:rPr>
        <w:t>και πριν από την αγορά</w:t>
      </w:r>
      <w:r w:rsidRPr="00E038E6">
        <w:rPr>
          <w:rFonts w:eastAsia="Calibri"/>
          <w:b/>
          <w:i/>
          <w:szCs w:val="22"/>
          <w:lang w:eastAsia="en-US"/>
        </w:rPr>
        <w:t xml:space="preserve"> των εν λόγω πτήσεων</w:t>
      </w:r>
      <w:r w:rsidRPr="00E038E6">
        <w:rPr>
          <w:rFonts w:eastAsia="Calibri"/>
          <w:szCs w:val="22"/>
          <w:lang w:eastAsia="en-US"/>
        </w:rPr>
        <w:t>, οι αερομεταφορείς και οι μεσάζοντες ενημερώνουν τον επιβάτη σχετικά με τα ακόλουθα:</w:t>
      </w:r>
    </w:p>
    <w:p w14:paraId="6DDD5F85" w14:textId="77777777" w:rsidR="001D0DA1" w:rsidRDefault="001D0DA1">
      <w:pPr>
        <w:widowControl/>
        <w:rPr>
          <w:rFonts w:eastAsia="Calibri"/>
          <w:szCs w:val="22"/>
          <w:lang w:eastAsia="en-US"/>
        </w:rPr>
      </w:pPr>
      <w:r>
        <w:rPr>
          <w:rFonts w:eastAsia="Calibri"/>
          <w:szCs w:val="22"/>
          <w:lang w:eastAsia="en-US"/>
        </w:rPr>
        <w:br w:type="page"/>
      </w:r>
    </w:p>
    <w:p w14:paraId="597D62A6" w14:textId="0EF87CEE"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lastRenderedPageBreak/>
        <w:t>α)</w:t>
      </w:r>
      <w:r w:rsidRPr="00E038E6">
        <w:rPr>
          <w:rFonts w:eastAsia="Calibri"/>
          <w:szCs w:val="22"/>
          <w:lang w:eastAsia="en-US"/>
        </w:rPr>
        <w:tab/>
        <w:t>το είδος του εισιτηρίου ή εισιτηρίων που προσφέρονται, ιδίως εάν το εισιτήριο ή τα εισιτήρια καλύπτονται από ενιαία σύμβαση</w:t>
      </w:r>
      <w:r w:rsidRPr="00E038E6">
        <w:rPr>
          <w:rFonts w:eastAsia="Calibri"/>
          <w:szCs w:val="22"/>
          <w:lang w:val="en-GB" w:eastAsia="en-US"/>
        </w:rPr>
        <w:t> </w:t>
      </w:r>
      <w:r w:rsidRPr="00E038E6">
        <w:rPr>
          <w:rFonts w:eastAsia="Calibri"/>
          <w:szCs w:val="22"/>
          <w:lang w:eastAsia="en-US"/>
        </w:rPr>
        <w:t>αεροπορικής μεταφοράς ή συνδυασμό χωριστών συμβάσεων αεροπορικής μεταφοράς·</w:t>
      </w:r>
    </w:p>
    <w:p w14:paraId="3A3E6FA5"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β)</w:t>
      </w:r>
      <w:r w:rsidRPr="00E038E6">
        <w:rPr>
          <w:rFonts w:eastAsia="Calibri"/>
          <w:szCs w:val="22"/>
          <w:lang w:eastAsia="en-US"/>
        </w:rPr>
        <w:tab/>
        <w:t>τα δικαιώματα και τις υποχρεώσεις του επιβάτη, του πραγματικού αερομεταφορέα και του μεσάζοντος βάσει του παρόντος κανονισμού, όπως επισυνάπτονται στη σύμβαση</w:t>
      </w:r>
      <w:r w:rsidRPr="00E038E6">
        <w:rPr>
          <w:rFonts w:eastAsia="Calibri"/>
          <w:szCs w:val="22"/>
          <w:lang w:val="en-GB" w:eastAsia="en-US"/>
        </w:rPr>
        <w:t> </w:t>
      </w:r>
      <w:r w:rsidRPr="00E038E6">
        <w:rPr>
          <w:rFonts w:eastAsia="Calibri"/>
          <w:szCs w:val="22"/>
          <w:lang w:eastAsia="en-US"/>
        </w:rPr>
        <w:t>αεροπορικής μεταφοράς, συμπεριλαμβανομένων των πληροφοριών σχετικά με τη διαδικασία επιστροφής χρημάτων·</w:t>
      </w:r>
    </w:p>
    <w:p w14:paraId="084DD1A8" w14:textId="4D0C82F2" w:rsidR="00E038E6" w:rsidRPr="00E038E6" w:rsidRDefault="00ED00BC" w:rsidP="00E038E6">
      <w:pPr>
        <w:widowControl/>
        <w:spacing w:before="120" w:after="120" w:line="360" w:lineRule="auto"/>
        <w:ind w:left="1984" w:hanging="567"/>
        <w:rPr>
          <w:rFonts w:eastAsia="Calibri"/>
          <w:szCs w:val="22"/>
          <w:lang w:eastAsia="en-US"/>
        </w:rPr>
      </w:pPr>
      <w:proofErr w:type="spellStart"/>
      <w:r>
        <w:rPr>
          <w:rFonts w:eastAsia="Calibri"/>
          <w:b/>
          <w:i/>
          <w:szCs w:val="22"/>
          <w:lang w:eastAsia="en-US"/>
        </w:rPr>
        <w:t>βα</w:t>
      </w:r>
      <w:proofErr w:type="spellEnd"/>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τις βασικές ταξιδιωτικές υπηρεσίες και τις προαιρετικές προσαυξήσεις της τιμής·</w:t>
      </w:r>
    </w:p>
    <w:p w14:paraId="2C70BCCD"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γ)</w:t>
      </w:r>
      <w:r w:rsidRPr="00E038E6">
        <w:rPr>
          <w:rFonts w:eastAsia="Calibri"/>
          <w:szCs w:val="22"/>
          <w:lang w:eastAsia="en-US"/>
        </w:rPr>
        <w:tab/>
        <w:t>την προθεσμία και τη διαδικασία με την οποία ο επιβάτης μπορεί να ζητήσει αλλαγή ονόματος όπως προσδιορίζεται στο άρθρο 4 παράγραφος 6, χωρίς πρόσθετη επιβάρυνση· και</w:t>
      </w:r>
    </w:p>
    <w:p w14:paraId="7C07C2BC"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δ)</w:t>
      </w:r>
      <w:r w:rsidRPr="00E038E6">
        <w:rPr>
          <w:rFonts w:eastAsia="Calibri"/>
          <w:szCs w:val="22"/>
          <w:lang w:eastAsia="en-US"/>
        </w:rPr>
        <w:tab/>
        <w:t>τους όρους και τις προϋποθέσεις της σύμβασης αεροπορικής μεταφοράς.</w:t>
      </w:r>
    </w:p>
    <w:p w14:paraId="50C6A453" w14:textId="0324B7C8"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trike/>
          <w:szCs w:val="22"/>
          <w:lang w:eastAsia="en-US"/>
        </w:rPr>
        <w:t>Προκειμένου να συμμορφωθούν με την απαίτηση</w:t>
      </w:r>
      <w:r w:rsidRPr="00E038E6">
        <w:rPr>
          <w:rFonts w:eastAsia="Calibri"/>
          <w:strike/>
          <w:szCs w:val="22"/>
          <w:lang w:val="en-GB" w:eastAsia="en-US"/>
        </w:rPr>
        <w:t> </w:t>
      </w:r>
      <w:r w:rsidRPr="00E038E6">
        <w:rPr>
          <w:rFonts w:eastAsia="Calibri"/>
          <w:strike/>
          <w:szCs w:val="22"/>
          <w:lang w:eastAsia="en-US"/>
        </w:rPr>
        <w:t>ενημέρωσης που ορίζεται στο πρώτο εδάφιο στοιχείο β), ο αερομεταφορέας και ο μεσάζων μπορούν να χρησιμοποιούν περίληψη των διατάξεων του παρόντος κανονισμού την οποία έχει καταρτίσει και έχει διαθέσει στο κοινό η Επιτροπή σε</w:t>
      </w:r>
      <w:r w:rsidRPr="00E038E6">
        <w:rPr>
          <w:rFonts w:eastAsia="Calibri"/>
          <w:strike/>
          <w:szCs w:val="22"/>
          <w:lang w:val="en-GB" w:eastAsia="en-US"/>
        </w:rPr>
        <w:t> </w:t>
      </w:r>
      <w:r w:rsidRPr="00E038E6">
        <w:rPr>
          <w:rFonts w:eastAsia="Calibri"/>
          <w:strike/>
          <w:szCs w:val="22"/>
          <w:lang w:eastAsia="en-US"/>
        </w:rPr>
        <w:t>όλες τις επίσημες γλώσσες της Ένωσης.</w:t>
      </w:r>
      <w:r w:rsidR="001D0DA1">
        <w:rPr>
          <w:rFonts w:eastAsia="Calibri"/>
          <w:b/>
          <w:szCs w:val="22"/>
          <w:lang w:eastAsia="en-US"/>
        </w:rPr>
        <w:t xml:space="preserve"> [Τροπολογία 150]</w:t>
      </w:r>
    </w:p>
    <w:p w14:paraId="70FBA7D2" w14:textId="77777777" w:rsidR="001D0DA1" w:rsidRDefault="001D0DA1">
      <w:pPr>
        <w:widowControl/>
        <w:rPr>
          <w:rFonts w:eastAsia="Calibri"/>
          <w:strike/>
          <w:szCs w:val="22"/>
          <w:lang w:eastAsia="en-US"/>
        </w:rPr>
      </w:pPr>
      <w:r>
        <w:rPr>
          <w:rFonts w:eastAsia="Calibri"/>
          <w:strike/>
          <w:szCs w:val="22"/>
          <w:lang w:eastAsia="en-US"/>
        </w:rPr>
        <w:br w:type="page"/>
      </w:r>
    </w:p>
    <w:p w14:paraId="2645884A" w14:textId="74086191" w:rsidR="00E038E6" w:rsidRPr="00E038E6" w:rsidRDefault="00E038E6" w:rsidP="001067F4">
      <w:pPr>
        <w:widowControl/>
        <w:spacing w:before="120" w:after="120" w:line="360" w:lineRule="auto"/>
        <w:ind w:left="1417" w:hanging="567"/>
        <w:rPr>
          <w:rFonts w:eastAsia="Calibri"/>
          <w:szCs w:val="22"/>
          <w:lang w:eastAsia="en-US"/>
        </w:rPr>
      </w:pPr>
      <w:r w:rsidRPr="00E038E6">
        <w:rPr>
          <w:rFonts w:eastAsia="Calibri"/>
          <w:strike/>
          <w:szCs w:val="22"/>
          <w:lang w:eastAsia="en-US"/>
        </w:rPr>
        <w:lastRenderedPageBreak/>
        <w:t>3.</w:t>
      </w:r>
      <w:r w:rsidRPr="00E038E6">
        <w:rPr>
          <w:rFonts w:eastAsia="Calibri"/>
          <w:szCs w:val="22"/>
          <w:lang w:eastAsia="en-US"/>
        </w:rPr>
        <w:tab/>
      </w:r>
      <w:r w:rsidRPr="00E038E6">
        <w:rPr>
          <w:rFonts w:eastAsia="Calibri"/>
          <w:strike/>
          <w:szCs w:val="22"/>
          <w:lang w:eastAsia="en-US"/>
        </w:rPr>
        <w:t>Ο μεσάζων ή ο αερομεταφορέας ο οποίος πωλεί εισιτήρια που καλύπτονται από συνδυασμό συμβάσεων αεροπορικής μεταφοράς ενημερώνει τον επιβάτη πριν από την αγορά ότι τα εισιτήρια καλύπτονται από χωριστές συμβάσεις αεροπορικής μεταφοράς και ότι τα δικαιώματα των άρθρων 7, 8 και 9 σχετικά με την αποζημίωση, την επιστροφή χρημάτων, τη μεταφορά με άλλη πτήση</w:t>
      </w:r>
      <w:r w:rsidRPr="00E038E6">
        <w:rPr>
          <w:rFonts w:eastAsia="Calibri"/>
          <w:strike/>
          <w:szCs w:val="22"/>
          <w:lang w:val="en-GB" w:eastAsia="en-US"/>
        </w:rPr>
        <w:t> </w:t>
      </w:r>
      <w:r w:rsidRPr="00E038E6">
        <w:rPr>
          <w:rFonts w:eastAsia="Calibri"/>
          <w:strike/>
          <w:szCs w:val="22"/>
          <w:lang w:eastAsia="en-US"/>
        </w:rPr>
        <w:t>ή άλλο μέσο</w:t>
      </w:r>
      <w:r w:rsidRPr="00E038E6">
        <w:rPr>
          <w:rFonts w:eastAsia="Calibri"/>
          <w:strike/>
          <w:szCs w:val="22"/>
          <w:lang w:val="en-GB" w:eastAsia="en-US"/>
        </w:rPr>
        <w:t> </w:t>
      </w:r>
      <w:r w:rsidRPr="00E038E6">
        <w:rPr>
          <w:rFonts w:eastAsia="Calibri"/>
          <w:strike/>
          <w:szCs w:val="22"/>
          <w:lang w:eastAsia="en-US"/>
        </w:rPr>
        <w:t>ή την παροχή βοήθειας σε</w:t>
      </w:r>
      <w:r w:rsidRPr="00E038E6">
        <w:rPr>
          <w:rFonts w:eastAsia="Calibri"/>
          <w:strike/>
          <w:szCs w:val="22"/>
          <w:lang w:val="en-GB" w:eastAsia="en-US"/>
        </w:rPr>
        <w:t> </w:t>
      </w:r>
      <w:r w:rsidRPr="00E038E6">
        <w:rPr>
          <w:rFonts w:eastAsia="Calibri"/>
          <w:strike/>
          <w:szCs w:val="22"/>
          <w:lang w:eastAsia="en-US"/>
        </w:rPr>
        <w:t>περίπτωση</w:t>
      </w:r>
      <w:r w:rsidRPr="00E038E6">
        <w:rPr>
          <w:rFonts w:eastAsia="Calibri"/>
          <w:strike/>
          <w:szCs w:val="22"/>
          <w:lang w:val="en-GB" w:eastAsia="en-US"/>
        </w:rPr>
        <w:t> </w:t>
      </w:r>
      <w:r w:rsidRPr="00E038E6">
        <w:rPr>
          <w:rFonts w:eastAsia="Calibri"/>
          <w:strike/>
          <w:szCs w:val="22"/>
          <w:lang w:eastAsia="en-US"/>
        </w:rPr>
        <w:t>απώλειας επόμενης πτήσης δεν ισχύουν στη χωριστή σύμβαση</w:t>
      </w:r>
      <w:r w:rsidRPr="00E038E6">
        <w:rPr>
          <w:rFonts w:eastAsia="Calibri"/>
          <w:strike/>
          <w:szCs w:val="22"/>
          <w:lang w:val="en-GB" w:eastAsia="en-US"/>
        </w:rPr>
        <w:t> </w:t>
      </w:r>
      <w:r w:rsidRPr="00E038E6">
        <w:rPr>
          <w:rFonts w:eastAsia="Calibri"/>
          <w:strike/>
          <w:szCs w:val="22"/>
          <w:lang w:eastAsia="en-US"/>
        </w:rPr>
        <w:t>αεροπορικής μεταφοράς. Οι εν λόγω πληροφορίες παρέχονται με σαφή τρόπο κατά την πώληση</w:t>
      </w:r>
      <w:r w:rsidRPr="00E038E6">
        <w:rPr>
          <w:rFonts w:eastAsia="Calibri"/>
          <w:strike/>
          <w:szCs w:val="22"/>
          <w:lang w:val="en-GB" w:eastAsia="en-US"/>
        </w:rPr>
        <w:t> </w:t>
      </w:r>
      <w:r w:rsidRPr="00E038E6">
        <w:rPr>
          <w:rFonts w:eastAsia="Calibri"/>
          <w:strike/>
          <w:szCs w:val="22"/>
          <w:lang w:eastAsia="en-US"/>
        </w:rPr>
        <w:t>των εισιτηρίων.</w:t>
      </w:r>
    </w:p>
    <w:p w14:paraId="548A3A26" w14:textId="1A1A880F"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trike/>
          <w:szCs w:val="22"/>
          <w:lang w:eastAsia="en-US"/>
        </w:rPr>
        <w:t>Οι αερομεταφορείς και οι μεσάζοντες παρέχουν σε</w:t>
      </w:r>
      <w:r w:rsidRPr="00E038E6">
        <w:rPr>
          <w:rFonts w:eastAsia="Calibri"/>
          <w:strike/>
          <w:szCs w:val="22"/>
          <w:lang w:val="en-GB" w:eastAsia="en-US"/>
        </w:rPr>
        <w:t> </w:t>
      </w:r>
      <w:r w:rsidRPr="00E038E6">
        <w:rPr>
          <w:rFonts w:eastAsia="Calibri"/>
          <w:strike/>
          <w:szCs w:val="22"/>
          <w:lang w:eastAsia="en-US"/>
        </w:rPr>
        <w:t>σταθερό μέσο</w:t>
      </w:r>
      <w:r w:rsidRPr="00E038E6">
        <w:rPr>
          <w:rFonts w:eastAsia="Calibri"/>
          <w:strike/>
          <w:szCs w:val="22"/>
          <w:lang w:val="en-GB" w:eastAsia="en-US"/>
        </w:rPr>
        <w:t> </w:t>
      </w:r>
      <w:r w:rsidRPr="00E038E6">
        <w:rPr>
          <w:rFonts w:eastAsia="Calibri"/>
          <w:strike/>
          <w:szCs w:val="22"/>
          <w:lang w:eastAsia="en-US"/>
        </w:rPr>
        <w:t>τις πληροφορίες, δυνάμει της παρούσας παραγράφου, στη γλώσσα της σύμβασης αεροπορικής μεταφοράς και σε</w:t>
      </w:r>
      <w:r w:rsidRPr="00E038E6">
        <w:rPr>
          <w:rFonts w:eastAsia="Calibri"/>
          <w:strike/>
          <w:szCs w:val="22"/>
          <w:lang w:val="en-GB" w:eastAsia="en-US"/>
        </w:rPr>
        <w:t> </w:t>
      </w:r>
      <w:r w:rsidRPr="00E038E6">
        <w:rPr>
          <w:rFonts w:eastAsia="Calibri"/>
          <w:strike/>
          <w:szCs w:val="22"/>
          <w:lang w:eastAsia="en-US"/>
        </w:rPr>
        <w:t>διεθνώς χρησιμοποιούμενη γλώσσα.</w:t>
      </w:r>
      <w:r w:rsidR="001D0DA1">
        <w:rPr>
          <w:rFonts w:eastAsia="Calibri"/>
          <w:b/>
          <w:szCs w:val="22"/>
          <w:lang w:eastAsia="en-US"/>
        </w:rPr>
        <w:t xml:space="preserve"> [Τροπολογία 151]</w:t>
      </w:r>
    </w:p>
    <w:p w14:paraId="1BF5CDE9" w14:textId="77777777" w:rsidR="001D0DA1" w:rsidRDefault="001D0DA1">
      <w:pPr>
        <w:widowControl/>
        <w:rPr>
          <w:rFonts w:eastAsia="Calibri"/>
          <w:szCs w:val="22"/>
          <w:lang w:eastAsia="en-US"/>
        </w:rPr>
      </w:pPr>
      <w:r>
        <w:rPr>
          <w:rFonts w:eastAsia="Calibri"/>
          <w:szCs w:val="22"/>
          <w:lang w:eastAsia="en-US"/>
        </w:rPr>
        <w:br w:type="page"/>
      </w:r>
    </w:p>
    <w:p w14:paraId="55E5B7A5" w14:textId="0093E7D9"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4.</w:t>
      </w:r>
      <w:r w:rsidRPr="00E038E6">
        <w:rPr>
          <w:rFonts w:eastAsia="Calibri"/>
          <w:szCs w:val="22"/>
          <w:lang w:eastAsia="en-US"/>
        </w:rPr>
        <w:tab/>
        <w:t xml:space="preserve">Ο οργανισμός διαχείρισης </w:t>
      </w:r>
      <w:r w:rsidRPr="00E038E6">
        <w:rPr>
          <w:rFonts w:eastAsia="Calibri"/>
          <w:b/>
          <w:i/>
          <w:szCs w:val="22"/>
          <w:lang w:eastAsia="en-US"/>
        </w:rPr>
        <w:t xml:space="preserve">του </w:t>
      </w:r>
      <w:r w:rsidRPr="00E038E6">
        <w:rPr>
          <w:rFonts w:eastAsia="Calibri"/>
          <w:szCs w:val="22"/>
          <w:lang w:eastAsia="en-US"/>
        </w:rPr>
        <w:t xml:space="preserve">αερολιμένα </w:t>
      </w:r>
      <w:r w:rsidRPr="00E038E6">
        <w:rPr>
          <w:rFonts w:eastAsia="Calibri"/>
          <w:strike/>
          <w:szCs w:val="22"/>
          <w:lang w:eastAsia="en-US"/>
        </w:rPr>
        <w:t>εξασφαλίζει</w:t>
      </w:r>
      <w:r w:rsidR="001D0DA1">
        <w:rPr>
          <w:rFonts w:eastAsia="Calibri"/>
          <w:strike/>
          <w:szCs w:val="22"/>
          <w:lang w:eastAsia="en-US"/>
        </w:rPr>
        <w:t xml:space="preserve"> </w:t>
      </w:r>
      <w:r w:rsidRPr="00E038E6">
        <w:rPr>
          <w:rFonts w:eastAsia="Calibri"/>
          <w:b/>
          <w:i/>
          <w:szCs w:val="22"/>
          <w:lang w:eastAsia="en-US"/>
        </w:rPr>
        <w:t>και ο πραγματικός αερομεταφορέας εξασφαλίζουν</w:t>
      </w:r>
      <w:r w:rsidRPr="00E038E6">
        <w:rPr>
          <w:rFonts w:eastAsia="Calibri"/>
          <w:szCs w:val="22"/>
          <w:lang w:eastAsia="en-US"/>
        </w:rPr>
        <w:t xml:space="preserve"> ότι στις θυρίδες ελέγχου εισιτηρίων (μεταξύ άλλων σε</w:t>
      </w:r>
      <w:r w:rsidRPr="00E038E6">
        <w:rPr>
          <w:rFonts w:eastAsia="Calibri"/>
          <w:szCs w:val="22"/>
          <w:lang w:val="en-GB" w:eastAsia="en-US"/>
        </w:rPr>
        <w:t> </w:t>
      </w:r>
      <w:r w:rsidRPr="00E038E6">
        <w:rPr>
          <w:rFonts w:eastAsia="Calibri"/>
          <w:szCs w:val="22"/>
          <w:lang w:eastAsia="en-US"/>
        </w:rPr>
        <w:t>μηχανές ελέγχου εισιτηρίων με αυτοεξυπηρέτηση)</w:t>
      </w:r>
      <w:r w:rsidRPr="00E038E6">
        <w:rPr>
          <w:rFonts w:eastAsia="Calibri"/>
          <w:b/>
          <w:i/>
          <w:szCs w:val="22"/>
          <w:lang w:eastAsia="en-US"/>
        </w:rPr>
        <w:t>, στο διαδίκτυο</w:t>
      </w:r>
      <w:r w:rsidRPr="00E038E6">
        <w:rPr>
          <w:rFonts w:eastAsia="Calibri"/>
          <w:szCs w:val="22"/>
          <w:lang w:eastAsia="en-US"/>
        </w:rPr>
        <w:t xml:space="preserve"> και στη θύρα επιβίβασης </w:t>
      </w:r>
      <w:r w:rsidRPr="00E038E6">
        <w:rPr>
          <w:rFonts w:eastAsia="Calibri"/>
          <w:strike/>
          <w:szCs w:val="22"/>
          <w:lang w:eastAsia="en-US"/>
        </w:rPr>
        <w:t>έχει αναρτηθεί με τρόπο</w:t>
      </w:r>
      <w:r w:rsidR="001D0DA1">
        <w:rPr>
          <w:rFonts w:eastAsia="Calibri"/>
          <w:strike/>
          <w:szCs w:val="22"/>
          <w:lang w:eastAsia="en-US"/>
        </w:rPr>
        <w:t xml:space="preserve"> </w:t>
      </w:r>
      <w:r w:rsidRPr="00E038E6">
        <w:rPr>
          <w:rFonts w:eastAsia="Calibri"/>
          <w:b/>
          <w:i/>
          <w:szCs w:val="22"/>
          <w:lang w:eastAsia="en-US"/>
        </w:rPr>
        <w:t>υπάρχει αναρτημένο με</w:t>
      </w:r>
      <w:r w:rsidRPr="00E038E6">
        <w:rPr>
          <w:rFonts w:eastAsia="Calibri"/>
          <w:szCs w:val="22"/>
          <w:lang w:eastAsia="en-US"/>
        </w:rPr>
        <w:t xml:space="preserve"> ευδιάκριτο</w:t>
      </w:r>
      <w:r w:rsidRPr="00E038E6">
        <w:rPr>
          <w:rFonts w:eastAsia="Calibri"/>
          <w:b/>
          <w:i/>
          <w:szCs w:val="22"/>
          <w:lang w:eastAsia="en-US"/>
        </w:rPr>
        <w:t xml:space="preserve"> για τους επιβάτες τρόπο</w:t>
      </w:r>
      <w:r w:rsidRPr="00E038E6">
        <w:rPr>
          <w:rFonts w:eastAsia="Calibri"/>
          <w:szCs w:val="22"/>
          <w:lang w:eastAsia="en-US"/>
        </w:rPr>
        <w:t xml:space="preserve"> το ακόλουθο κείμενο: «Σε περίπτωση</w:t>
      </w:r>
      <w:r w:rsidRPr="00E038E6">
        <w:rPr>
          <w:rFonts w:eastAsia="Calibri"/>
          <w:szCs w:val="22"/>
          <w:lang w:val="en-GB" w:eastAsia="en-US"/>
        </w:rPr>
        <w:t> </w:t>
      </w:r>
      <w:r w:rsidRPr="00E038E6">
        <w:rPr>
          <w:rFonts w:eastAsia="Calibri"/>
          <w:szCs w:val="22"/>
          <w:lang w:eastAsia="en-US"/>
        </w:rPr>
        <w:t>που σας αρνηθούν την επιβίβαση</w:t>
      </w:r>
      <w:r w:rsidRPr="00E038E6">
        <w:rPr>
          <w:rFonts w:eastAsia="Calibri"/>
          <w:szCs w:val="22"/>
          <w:lang w:val="en-GB" w:eastAsia="en-US"/>
        </w:rPr>
        <w:t> </w:t>
      </w:r>
      <w:r w:rsidRPr="00E038E6">
        <w:rPr>
          <w:rFonts w:eastAsia="Calibri"/>
          <w:szCs w:val="22"/>
          <w:lang w:eastAsia="en-US"/>
        </w:rPr>
        <w:t>ή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ματαίωσης ή δίωρης τουλάχιστον καθυστέρησης της πτήσης σας</w:t>
      </w:r>
      <w:r w:rsidRPr="00E038E6">
        <w:rPr>
          <w:rFonts w:eastAsia="Calibri"/>
          <w:b/>
          <w:i/>
          <w:szCs w:val="22"/>
          <w:lang w:eastAsia="en-US"/>
        </w:rPr>
        <w:t xml:space="preserve"> στην αναχώρηση</w:t>
      </w:r>
      <w:r w:rsidRPr="00E038E6">
        <w:rPr>
          <w:rFonts w:eastAsia="Calibri"/>
          <w:b/>
          <w:i/>
          <w:szCs w:val="22"/>
          <w:lang w:val="en-GB" w:eastAsia="en-US"/>
        </w:rPr>
        <w:t> </w:t>
      </w:r>
      <w:r w:rsidRPr="00E038E6">
        <w:rPr>
          <w:rFonts w:eastAsia="Calibri"/>
          <w:b/>
          <w:i/>
          <w:szCs w:val="22"/>
          <w:lang w:eastAsia="en-US"/>
        </w:rPr>
        <w:t>ή για περισσότερες από 3 ώρες στην άφιξη στον τελικό σας προορισμό</w:t>
      </w:r>
      <w:r w:rsidRPr="00E038E6">
        <w:rPr>
          <w:rFonts w:eastAsia="Calibri"/>
          <w:szCs w:val="22"/>
          <w:lang w:eastAsia="en-US"/>
        </w:rPr>
        <w:t>, ζητήστε στη θυρίδα ελέγχου των εισιτηρίων ή στη θύρα επιβίβασης την ενημερωτική ανακοίνωση</w:t>
      </w:r>
      <w:r w:rsidRPr="00E038E6">
        <w:rPr>
          <w:rFonts w:eastAsia="Calibri"/>
          <w:szCs w:val="22"/>
          <w:lang w:val="en-GB" w:eastAsia="en-US"/>
        </w:rPr>
        <w:t> </w:t>
      </w:r>
      <w:r w:rsidRPr="00E038E6">
        <w:rPr>
          <w:rFonts w:eastAsia="Calibri"/>
          <w:szCs w:val="22"/>
          <w:lang w:eastAsia="en-US"/>
        </w:rPr>
        <w:t>που αναφέρει τα δικαιώματά σας, ιδίως όσον αφορά την επιστροφή χρημάτων ή τη μεταφορά με άλλη πτήση</w:t>
      </w:r>
      <w:r w:rsidRPr="00E038E6">
        <w:rPr>
          <w:rFonts w:eastAsia="Calibri"/>
          <w:szCs w:val="22"/>
          <w:lang w:val="en-GB" w:eastAsia="en-US"/>
        </w:rPr>
        <w:t> </w:t>
      </w:r>
      <w:r w:rsidRPr="00E038E6">
        <w:rPr>
          <w:rFonts w:eastAsia="Calibri"/>
          <w:szCs w:val="22"/>
          <w:lang w:eastAsia="en-US"/>
        </w:rPr>
        <w:t>ή άλλο μέσο, την παροχή βοήθειας και την ενδεχόμενη αποζημίωση</w:t>
      </w:r>
      <w:r w:rsidRPr="00E038E6">
        <w:rPr>
          <w:rFonts w:eastAsia="Calibri"/>
          <w:strike/>
          <w:szCs w:val="22"/>
          <w:lang w:eastAsia="en-US"/>
        </w:rPr>
        <w:t>.</w:t>
      </w:r>
      <w:r w:rsidRPr="00E038E6">
        <w:rPr>
          <w:rFonts w:eastAsia="Calibri"/>
          <w:szCs w:val="22"/>
          <w:lang w:eastAsia="en-US"/>
        </w:rPr>
        <w:t>». Το κείμενο αυτό είναι αναρτημένο τουλάχιστον στη γλώσσα ή στις γλώσσες του τόπου όπου βρίσκεται ο αερολιμένας, καθώς και σε</w:t>
      </w:r>
      <w:r w:rsidRPr="00E038E6">
        <w:rPr>
          <w:rFonts w:eastAsia="Calibri"/>
          <w:szCs w:val="22"/>
          <w:lang w:val="en-GB" w:eastAsia="en-US"/>
        </w:rPr>
        <w:t> </w:t>
      </w:r>
      <w:r w:rsidRPr="00E038E6">
        <w:rPr>
          <w:rFonts w:eastAsia="Calibri"/>
          <w:szCs w:val="22"/>
          <w:lang w:eastAsia="en-US"/>
        </w:rPr>
        <w:t xml:space="preserve">διεθνώς χρησιμοποιούμενη γλώσσα. </w:t>
      </w:r>
      <w:r w:rsidRPr="00E038E6">
        <w:rPr>
          <w:rFonts w:eastAsia="Calibri"/>
          <w:b/>
          <w:i/>
          <w:szCs w:val="22"/>
          <w:lang w:eastAsia="en-US"/>
        </w:rPr>
        <w:t xml:space="preserve">Ο οργανισμός διαχείρισης του αερολιμένα και ο πραγματικός αερομεταφορέας διασφαλίζουν επίσης ότι στις θυρίδες ελέγχου εισιτηρίων, δίπλα στο κείμενο, εμφαίνεται κωδικός </w:t>
      </w:r>
      <w:r w:rsidRPr="00E038E6">
        <w:rPr>
          <w:rFonts w:eastAsia="Calibri"/>
          <w:b/>
          <w:i/>
          <w:szCs w:val="22"/>
          <w:lang w:val="en-GB" w:eastAsia="en-US"/>
        </w:rPr>
        <w:t>QR</w:t>
      </w:r>
      <w:r w:rsidRPr="00E038E6">
        <w:rPr>
          <w:rFonts w:eastAsia="Calibri"/>
          <w:b/>
          <w:i/>
          <w:szCs w:val="22"/>
          <w:lang w:eastAsia="en-US"/>
        </w:rPr>
        <w:t xml:space="preserve"> ή άλλο τεχνικό μέσο</w:t>
      </w:r>
      <w:r w:rsidRPr="00E038E6">
        <w:rPr>
          <w:rFonts w:eastAsia="Calibri"/>
          <w:b/>
          <w:i/>
          <w:szCs w:val="22"/>
          <w:lang w:val="en-GB" w:eastAsia="en-US"/>
        </w:rPr>
        <w:t> </w:t>
      </w:r>
      <w:r w:rsidRPr="00E038E6">
        <w:rPr>
          <w:rFonts w:eastAsia="Calibri"/>
          <w:b/>
          <w:i/>
          <w:szCs w:val="22"/>
          <w:lang w:eastAsia="en-US"/>
        </w:rPr>
        <w:t>για την πρόσβαση</w:t>
      </w:r>
      <w:r w:rsidRPr="00E038E6">
        <w:rPr>
          <w:rFonts w:eastAsia="Calibri"/>
          <w:b/>
          <w:i/>
          <w:szCs w:val="22"/>
          <w:lang w:val="en-GB" w:eastAsia="en-US"/>
        </w:rPr>
        <w:t> </w:t>
      </w:r>
      <w:r w:rsidRPr="00E038E6">
        <w:rPr>
          <w:rFonts w:eastAsia="Calibri"/>
          <w:b/>
          <w:i/>
          <w:szCs w:val="22"/>
          <w:lang w:eastAsia="en-US"/>
        </w:rPr>
        <w:t xml:space="preserve">στην εφαρμογή της Επιτροπής για φορητές συσκευές σχετικά με τα δικαιώματα των επιβατών, η οποία περιέχει περίληψη του παρόντος κανονισμού. </w:t>
      </w:r>
      <w:r w:rsidRPr="00E038E6">
        <w:rPr>
          <w:rFonts w:eastAsia="Calibri"/>
          <w:szCs w:val="22"/>
          <w:lang w:eastAsia="en-US"/>
        </w:rPr>
        <w:t>Για τον σκοπό αυτόν, οι οργανισμοί διαχείρισης αερολιμένα συνεργάζονται με τους πραγματικούς αερομεταφορείς.</w:t>
      </w:r>
      <w:r w:rsidR="001D0DA1" w:rsidRPr="001067F4">
        <w:rPr>
          <w:rFonts w:eastAsia="Calibri"/>
          <w:b/>
          <w:szCs w:val="22"/>
          <w:lang w:eastAsia="en-US"/>
        </w:rPr>
        <w:t xml:space="preserve"> [Τροπολογία 152]</w:t>
      </w:r>
    </w:p>
    <w:p w14:paraId="3E46343A" w14:textId="77777777" w:rsidR="001D0DA1" w:rsidRDefault="001D0DA1">
      <w:pPr>
        <w:widowControl/>
        <w:rPr>
          <w:rFonts w:eastAsia="Calibri"/>
          <w:b/>
          <w:i/>
          <w:szCs w:val="22"/>
          <w:lang w:eastAsia="en-US"/>
        </w:rPr>
      </w:pPr>
      <w:r>
        <w:rPr>
          <w:rFonts w:eastAsia="Calibri"/>
          <w:b/>
          <w:i/>
          <w:szCs w:val="22"/>
          <w:lang w:eastAsia="en-US"/>
        </w:rPr>
        <w:br w:type="page"/>
      </w:r>
    </w:p>
    <w:p w14:paraId="68C307BC" w14:textId="2F08A4CE"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4α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Κατά την κράτηση, οι πραγματικοί αερομεταφορείς παρέχουν στους επιβάτες πληροφορίες σχετικά με τις διαδικασίες διεκπεραίωσης καταγγελιών και τις σχετικές προθεσμίες όπως ορίζονται στο άρθρο 15αα. Οι πληροφορίες σχετικά με τη διεκπεραίωση</w:t>
      </w:r>
      <w:r w:rsidR="00E038E6" w:rsidRPr="00E038E6">
        <w:rPr>
          <w:rFonts w:eastAsia="Calibri"/>
          <w:b/>
          <w:i/>
          <w:szCs w:val="22"/>
          <w:lang w:val="en-GB" w:eastAsia="en-US"/>
        </w:rPr>
        <w:t> </w:t>
      </w:r>
      <w:r w:rsidR="00E038E6" w:rsidRPr="00E038E6">
        <w:rPr>
          <w:rFonts w:eastAsia="Calibri"/>
          <w:b/>
          <w:i/>
          <w:szCs w:val="22"/>
          <w:lang w:eastAsia="en-US"/>
        </w:rPr>
        <w:t>καταγγελιών είναι επίσης προσβάσιμες στους δικτυακούς τόπους και στις εφαρμογές των αερομεταφορέων και των μεσαζόντων, κοινοποιούνται δε στο ηλεκτρονικό μήνυμα που γνωστοποιεί στους επιβάτες οποιοδήποτε συμβάν που θα μπορούσε</w:t>
      </w:r>
      <w:r w:rsidR="00E038E6" w:rsidRPr="00E038E6">
        <w:rPr>
          <w:rFonts w:eastAsia="Calibri"/>
          <w:b/>
          <w:i/>
          <w:szCs w:val="22"/>
          <w:lang w:val="en-GB" w:eastAsia="en-US"/>
        </w:rPr>
        <w:t> </w:t>
      </w:r>
      <w:r w:rsidR="00E038E6" w:rsidRPr="00E038E6">
        <w:rPr>
          <w:rFonts w:eastAsia="Calibri"/>
          <w:b/>
          <w:i/>
          <w:szCs w:val="22"/>
          <w:lang w:eastAsia="en-US"/>
        </w:rPr>
        <w:t>να αιτιολογήσει τη διεκδίκηση</w:t>
      </w:r>
      <w:r w:rsidR="00E038E6" w:rsidRPr="00E038E6">
        <w:rPr>
          <w:rFonts w:eastAsia="Calibri"/>
          <w:b/>
          <w:i/>
          <w:szCs w:val="22"/>
          <w:lang w:val="en-GB" w:eastAsia="en-US"/>
        </w:rPr>
        <w:t> </w:t>
      </w:r>
      <w:r w:rsidR="00E038E6" w:rsidRPr="00E038E6">
        <w:rPr>
          <w:rFonts w:eastAsia="Calibri"/>
          <w:b/>
          <w:i/>
          <w:szCs w:val="22"/>
          <w:lang w:eastAsia="en-US"/>
        </w:rPr>
        <w:t>των δικαιωμάτων που κατοχυρώνονται στον παρόντα κανονισμό.</w:t>
      </w:r>
      <w:r w:rsidR="001D0DA1">
        <w:rPr>
          <w:rFonts w:eastAsia="Calibri"/>
          <w:b/>
          <w:szCs w:val="22"/>
          <w:lang w:eastAsia="en-US"/>
        </w:rPr>
        <w:t xml:space="preserve"> [Τροπολογία 153]</w:t>
      </w:r>
    </w:p>
    <w:p w14:paraId="1D0CAC7D" w14:textId="210D47D8"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4β</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Οι αερομεταφορείς συστήνουν, σε</w:t>
      </w:r>
      <w:r w:rsidR="00E038E6" w:rsidRPr="00E038E6">
        <w:rPr>
          <w:rFonts w:eastAsia="Calibri"/>
          <w:b/>
          <w:i/>
          <w:szCs w:val="22"/>
          <w:lang w:val="en-GB" w:eastAsia="en-US"/>
        </w:rPr>
        <w:t> </w:t>
      </w:r>
      <w:r w:rsidR="00E038E6" w:rsidRPr="00E038E6">
        <w:rPr>
          <w:rFonts w:eastAsia="Calibri"/>
          <w:b/>
          <w:i/>
          <w:szCs w:val="22"/>
          <w:lang w:eastAsia="en-US"/>
        </w:rPr>
        <w:t>κάθε αερολιμένα όπου δραστηριοποιούνται, σημεία στα οποία εξασφαλίζουν την παρουσία προσωπικού επικοινωνίας ή τρίτων εξουσιοδοτημένων από τον συγκεκριμένο αερομεταφορέα να παρέχουν στους επιβάτες τις απαραίτητες πληροφορίες σχετικά με τα δικαιώματά τους, συμπεριλαμβανομένων των διαδικασιών υποβολής καταγγελιών, για να τους βοηθούν και να προβαίνουν σε</w:t>
      </w:r>
      <w:r w:rsidR="00E038E6" w:rsidRPr="00E038E6">
        <w:rPr>
          <w:rFonts w:eastAsia="Calibri"/>
          <w:b/>
          <w:i/>
          <w:szCs w:val="22"/>
          <w:lang w:val="en-GB" w:eastAsia="en-US"/>
        </w:rPr>
        <w:t> </w:t>
      </w:r>
      <w:r w:rsidR="00E038E6" w:rsidRPr="00E038E6">
        <w:rPr>
          <w:rFonts w:eastAsia="Calibri"/>
          <w:b/>
          <w:i/>
          <w:szCs w:val="22"/>
          <w:lang w:eastAsia="en-US"/>
        </w:rPr>
        <w:t>άμεσες ενέργειες σε</w:t>
      </w:r>
      <w:r w:rsidR="00E038E6" w:rsidRPr="00E038E6">
        <w:rPr>
          <w:rFonts w:eastAsia="Calibri"/>
          <w:b/>
          <w:i/>
          <w:szCs w:val="22"/>
          <w:lang w:val="en-GB" w:eastAsia="en-US"/>
        </w:rPr>
        <w:t> </w:t>
      </w:r>
      <w:r w:rsidR="00E038E6" w:rsidRPr="00E038E6">
        <w:rPr>
          <w:rFonts w:eastAsia="Calibri"/>
          <w:b/>
          <w:i/>
          <w:szCs w:val="22"/>
          <w:lang w:eastAsia="en-US"/>
        </w:rPr>
        <w:t>περίπτωση</w:t>
      </w:r>
      <w:r w:rsidR="00E038E6" w:rsidRPr="00E038E6">
        <w:rPr>
          <w:rFonts w:eastAsia="Calibri"/>
          <w:b/>
          <w:i/>
          <w:szCs w:val="22"/>
          <w:lang w:val="en-GB" w:eastAsia="en-US"/>
        </w:rPr>
        <w:t> </w:t>
      </w:r>
      <w:r w:rsidR="00E038E6" w:rsidRPr="00E038E6">
        <w:rPr>
          <w:rFonts w:eastAsia="Calibri"/>
          <w:b/>
          <w:i/>
          <w:szCs w:val="22"/>
          <w:lang w:eastAsia="en-US"/>
        </w:rPr>
        <w:t>ματαίωσης ή καθυστέρησης πτήσεων, άρνησης επιβίβασης, ή απώλειας ή καθυστέρησης άφιξης αποσκευών. Κατά τις ώρες λειτουργίας των αερομεταφορέων και έως την αποβίβαση</w:t>
      </w:r>
      <w:r w:rsidR="00E038E6" w:rsidRPr="00E038E6">
        <w:rPr>
          <w:rFonts w:eastAsia="Calibri"/>
          <w:b/>
          <w:i/>
          <w:szCs w:val="22"/>
          <w:lang w:val="en-GB" w:eastAsia="en-US"/>
        </w:rPr>
        <w:t> </w:t>
      </w:r>
      <w:r w:rsidR="00E038E6" w:rsidRPr="00E038E6">
        <w:rPr>
          <w:rFonts w:eastAsia="Calibri"/>
          <w:b/>
          <w:i/>
          <w:szCs w:val="22"/>
          <w:lang w:eastAsia="en-US"/>
        </w:rPr>
        <w:t>του τελευταίου επιβάτη από το τελευταίο αεροσκάφος και για το χρονικό διάστημα που μπορεί εύλογα να αναμένεται ότι χρειάζεται για να ολοκληρωθούν οι διατυπώσεις διαβατηρίου και οι τελωνειακές διατυπώσεις, να παραλάβουν αποσκευές που παραδόθηκαν και να φτάσουν στο καθορισμένο σημείο επαφής χωρίς βιασύνη, τα εν λόγω σημεία επαφής είναι διαθέσιμα για την παροχή βοήθειας στους επιβάτες όσον αφορά, μεταξύ άλλων, την επιστροφή χρημάτων, τη μεταφορά με άλλη πτήση</w:t>
      </w:r>
      <w:r w:rsidR="00E038E6" w:rsidRPr="00E038E6">
        <w:rPr>
          <w:rFonts w:eastAsia="Calibri"/>
          <w:b/>
          <w:i/>
          <w:szCs w:val="22"/>
          <w:lang w:val="en-GB" w:eastAsia="en-US"/>
        </w:rPr>
        <w:t> </w:t>
      </w:r>
      <w:r w:rsidR="00E038E6" w:rsidRPr="00E038E6">
        <w:rPr>
          <w:rFonts w:eastAsia="Calibri"/>
          <w:b/>
          <w:i/>
          <w:szCs w:val="22"/>
          <w:lang w:eastAsia="en-US"/>
        </w:rPr>
        <w:t>ή άλλο μέσο, την αλλαγή κράτησης και την αποδοχή της υποβολής των καταγγελιών τους.</w:t>
      </w:r>
      <w:r w:rsidR="001D0DA1">
        <w:rPr>
          <w:rFonts w:eastAsia="Calibri"/>
          <w:b/>
          <w:szCs w:val="22"/>
          <w:lang w:eastAsia="en-US"/>
        </w:rPr>
        <w:t xml:space="preserve"> [Τροπολογία 154]</w:t>
      </w:r>
    </w:p>
    <w:p w14:paraId="65E1FF35" w14:textId="77777777" w:rsidR="001D0DA1" w:rsidRDefault="001D0DA1">
      <w:pPr>
        <w:widowControl/>
        <w:rPr>
          <w:rFonts w:eastAsia="Calibri"/>
          <w:b/>
          <w:i/>
          <w:szCs w:val="22"/>
          <w:lang w:eastAsia="en-US"/>
        </w:rPr>
      </w:pPr>
      <w:r>
        <w:rPr>
          <w:rFonts w:eastAsia="Calibri"/>
          <w:b/>
          <w:i/>
          <w:szCs w:val="22"/>
          <w:lang w:eastAsia="en-US"/>
        </w:rPr>
        <w:br w:type="page"/>
      </w:r>
    </w:p>
    <w:p w14:paraId="0A41EE30" w14:textId="1589DF0C"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lastRenderedPageBreak/>
        <w:t>4</w:t>
      </w:r>
      <w:r w:rsidR="001D0DA1">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 πραγματικός αερομεταφορέας παρέχει στους επιβάτες ευανάγνωστες και διαφανείς πληροφορίες σχετικά με τα δικαιώματα των επιβατών και τα στοιχεία επικοινωνίας για συνδρομή και βοήθεια ως προς τα ηλεκτρονικά εισιτήρια και τις ηλεκτρονικές και έντυπες εκδόσεις της κάρτας επιβίβασης.</w:t>
      </w:r>
      <w:r w:rsidR="00873489">
        <w:rPr>
          <w:rFonts w:eastAsia="Calibri"/>
          <w:b/>
          <w:szCs w:val="22"/>
          <w:lang w:eastAsia="en-US"/>
        </w:rPr>
        <w:t xml:space="preserve"> [Τροπολογία 155]</w:t>
      </w:r>
    </w:p>
    <w:p w14:paraId="1E5B5273" w14:textId="653E7DF6"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4</w:t>
      </w:r>
      <w:r w:rsidR="001D0DA1">
        <w:rPr>
          <w:rFonts w:eastAsia="Calibri"/>
          <w:b/>
          <w:i/>
          <w:szCs w:val="22"/>
          <w:lang w:eastAsia="en-US"/>
        </w:rPr>
        <w:t>δ</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Σε περίπτωση</w:t>
      </w:r>
      <w:r w:rsidRPr="00E038E6">
        <w:rPr>
          <w:rFonts w:eastAsia="Calibri"/>
          <w:b/>
          <w:i/>
          <w:szCs w:val="22"/>
          <w:lang w:val="en-GB" w:eastAsia="en-US"/>
        </w:rPr>
        <w:t> </w:t>
      </w:r>
      <w:r w:rsidRPr="00E038E6">
        <w:rPr>
          <w:rFonts w:eastAsia="Calibri"/>
          <w:b/>
          <w:i/>
          <w:szCs w:val="22"/>
          <w:lang w:eastAsia="en-US"/>
        </w:rPr>
        <w:t>διαταραχής του ταξιδιού που θα μπορούσε</w:t>
      </w:r>
      <w:r w:rsidRPr="00E038E6">
        <w:rPr>
          <w:rFonts w:eastAsia="Calibri"/>
          <w:b/>
          <w:i/>
          <w:szCs w:val="22"/>
          <w:lang w:val="en-GB" w:eastAsia="en-US"/>
        </w:rPr>
        <w:t> </w:t>
      </w:r>
      <w:r w:rsidRPr="00E038E6">
        <w:rPr>
          <w:rFonts w:eastAsia="Calibri"/>
          <w:b/>
          <w:i/>
          <w:szCs w:val="22"/>
          <w:lang w:eastAsia="en-US"/>
        </w:rPr>
        <w:t>να οδηγήσει στη διεκδίκηση</w:t>
      </w:r>
      <w:r w:rsidRPr="00E038E6">
        <w:rPr>
          <w:rFonts w:eastAsia="Calibri"/>
          <w:b/>
          <w:i/>
          <w:szCs w:val="22"/>
          <w:lang w:val="en-GB" w:eastAsia="en-US"/>
        </w:rPr>
        <w:t> </w:t>
      </w:r>
      <w:r w:rsidRPr="00E038E6">
        <w:rPr>
          <w:rFonts w:eastAsia="Calibri"/>
          <w:b/>
          <w:i/>
          <w:szCs w:val="22"/>
          <w:lang w:eastAsia="en-US"/>
        </w:rPr>
        <w:t>των δικαιωμάτων που ορίζονται στον παρόντα κανονισμό, ο πραγματικός αερομεταφορέας ενημερώνει πλήρως, το συντομότερο δυνατόν, τους θιγόμενους επιβάτες και τους παρέχει ειδοποίηση</w:t>
      </w:r>
      <w:r w:rsidRPr="00E038E6">
        <w:rPr>
          <w:rFonts w:eastAsia="Calibri"/>
          <w:b/>
          <w:i/>
          <w:szCs w:val="22"/>
          <w:lang w:val="en-GB" w:eastAsia="en-US"/>
        </w:rPr>
        <w:t> </w:t>
      </w:r>
      <w:r w:rsidRPr="00E038E6">
        <w:rPr>
          <w:rFonts w:eastAsia="Calibri"/>
          <w:b/>
          <w:i/>
          <w:szCs w:val="22"/>
          <w:lang w:eastAsia="en-US"/>
        </w:rPr>
        <w:t>στην οποία καθορίζονται οι κανόνες για την επιστροφή χρημάτων, τη μεταφορά με άλλη πτήση</w:t>
      </w:r>
      <w:r w:rsidRPr="00E038E6">
        <w:rPr>
          <w:rFonts w:eastAsia="Calibri"/>
          <w:b/>
          <w:i/>
          <w:szCs w:val="22"/>
          <w:lang w:val="en-GB" w:eastAsia="en-US"/>
        </w:rPr>
        <w:t> </w:t>
      </w:r>
      <w:r w:rsidRPr="00E038E6">
        <w:rPr>
          <w:rFonts w:eastAsia="Calibri"/>
          <w:b/>
          <w:i/>
          <w:szCs w:val="22"/>
          <w:lang w:eastAsia="en-US"/>
        </w:rPr>
        <w:t>ή άλλο μέσο, την αποζημίωση</w:t>
      </w:r>
      <w:r w:rsidRPr="00E038E6">
        <w:rPr>
          <w:rFonts w:eastAsia="Calibri"/>
          <w:b/>
          <w:i/>
          <w:szCs w:val="22"/>
          <w:lang w:val="en-GB" w:eastAsia="en-US"/>
        </w:rPr>
        <w:t> </w:t>
      </w:r>
      <w:r w:rsidRPr="00E038E6">
        <w:rPr>
          <w:rFonts w:eastAsia="Calibri"/>
          <w:b/>
          <w:i/>
          <w:szCs w:val="22"/>
          <w:lang w:eastAsia="en-US"/>
        </w:rPr>
        <w:t>και την παροχή βοήθειας σύμφωνα με τον παρόντα κανονισμό, συμπεριλαμβανομένων πληροφοριών σχετικά με πιθανούς περιορισμούς σύμφωνα με το άρθρο 9 παράγραφος 4, κατά περίπτωση. Ο πραγματικός αερομεταφορέας αποστέλλει επίσης στον επιβάτη το προσυμπληρωμένο κοινό έντυπο σύμφωνα με το άρθρο 15α. Παρέχονται επίσης εγγράφως στον επιβάτη τα στοιχεία επικοινωνίας του εθνικού φορέα επιβολής ή άλλου φορέα που έχει καθοριστεί σύμφωνα με το άρθρο 16.</w:t>
      </w:r>
      <w:r w:rsidR="00873489">
        <w:rPr>
          <w:rFonts w:eastAsia="Calibri"/>
          <w:b/>
          <w:szCs w:val="22"/>
          <w:lang w:eastAsia="en-US"/>
        </w:rPr>
        <w:t xml:space="preserve"> [Τροπολογία 156]</w:t>
      </w:r>
    </w:p>
    <w:p w14:paraId="51830201" w14:textId="77777777" w:rsidR="001D0DA1" w:rsidRDefault="001D0DA1">
      <w:pPr>
        <w:widowControl/>
        <w:rPr>
          <w:rFonts w:eastAsia="Calibri"/>
          <w:b/>
          <w:i/>
          <w:szCs w:val="22"/>
          <w:lang w:eastAsia="en-US"/>
        </w:rPr>
      </w:pPr>
      <w:r>
        <w:rPr>
          <w:rFonts w:eastAsia="Calibri"/>
          <w:b/>
          <w:i/>
          <w:szCs w:val="22"/>
          <w:lang w:eastAsia="en-US"/>
        </w:rPr>
        <w:br w:type="page"/>
      </w:r>
    </w:p>
    <w:p w14:paraId="3076C34B" w14:textId="297345D2"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lastRenderedPageBreak/>
        <w:t>4</w:t>
      </w:r>
      <w:r w:rsidR="001D0DA1">
        <w:rPr>
          <w:rFonts w:eastAsia="Calibri"/>
          <w:b/>
          <w:i/>
          <w:szCs w:val="22"/>
          <w:lang w:eastAsia="en-US"/>
        </w:rPr>
        <w:t>ε</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Οι αερομεταφορείς και οι μεσάζοντες παρέχουν, κατά περίπτωση, τις πληροφορίες, σύμφωνα με το παρόν άρθρο, σε</w:t>
      </w:r>
      <w:r w:rsidRPr="00E038E6">
        <w:rPr>
          <w:rFonts w:eastAsia="Calibri"/>
          <w:b/>
          <w:i/>
          <w:szCs w:val="22"/>
          <w:lang w:val="en-GB" w:eastAsia="en-US"/>
        </w:rPr>
        <w:t> </w:t>
      </w:r>
      <w:r w:rsidRPr="00E038E6">
        <w:rPr>
          <w:rFonts w:eastAsia="Calibri"/>
          <w:b/>
          <w:i/>
          <w:szCs w:val="22"/>
          <w:lang w:eastAsia="en-US"/>
        </w:rPr>
        <w:t>σταθερό μέσο, στη γλώσσα της σύμβασης αεροπορικής μεταφοράς και σε</w:t>
      </w:r>
      <w:r w:rsidRPr="00E038E6">
        <w:rPr>
          <w:rFonts w:eastAsia="Calibri"/>
          <w:b/>
          <w:i/>
          <w:szCs w:val="22"/>
          <w:lang w:val="en-GB" w:eastAsia="en-US"/>
        </w:rPr>
        <w:t> </w:t>
      </w:r>
      <w:r w:rsidRPr="00E038E6">
        <w:rPr>
          <w:rFonts w:eastAsia="Calibri"/>
          <w:b/>
          <w:i/>
          <w:szCs w:val="22"/>
          <w:lang w:eastAsia="en-US"/>
        </w:rPr>
        <w:t>διεθνώς χρησιμοποιούμενη γλώσσα.</w:t>
      </w:r>
      <w:r w:rsidR="00873489">
        <w:rPr>
          <w:rFonts w:eastAsia="Calibri"/>
          <w:b/>
          <w:szCs w:val="22"/>
          <w:lang w:eastAsia="en-US"/>
        </w:rPr>
        <w:t xml:space="preserve"> [Τροπολογία 157]</w:t>
      </w:r>
    </w:p>
    <w:p w14:paraId="572EF2F4" w14:textId="464A6201"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4</w:t>
      </w:r>
      <w:r w:rsidR="001D0DA1">
        <w:rPr>
          <w:rFonts w:eastAsia="Calibri"/>
          <w:b/>
          <w:i/>
          <w:szCs w:val="22"/>
          <w:lang w:eastAsia="en-US"/>
        </w:rPr>
        <w:t>στ</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Η αλληλογραφία με τους επιβάτες και η ενημέρωσή</w:t>
      </w:r>
      <w:r w:rsidRPr="00E038E6">
        <w:rPr>
          <w:rFonts w:eastAsia="Calibri"/>
          <w:b/>
          <w:i/>
          <w:szCs w:val="22"/>
          <w:lang w:val="en-GB" w:eastAsia="en-US"/>
        </w:rPr>
        <w:t> </w:t>
      </w:r>
      <w:r w:rsidRPr="00E038E6">
        <w:rPr>
          <w:rFonts w:eastAsia="Calibri"/>
          <w:b/>
          <w:i/>
          <w:szCs w:val="22"/>
          <w:lang w:eastAsia="en-US"/>
        </w:rPr>
        <w:t>τους δυνάμει του παρόντος κανονισμού πραγματοποιούνται με ηλεκτρονικά μέσα, όπου αυτό είναι τεχνικά εφικτό. Όταν οι πληροφορίες παρέχονται με τέτοια μέσα, οι αερομεταφορείς και οι μεσάζοντες εξασφαλίζουν ότι μπορεί να φυλάσσεται κάθε γραπτή αλληλογραφία, συμπεριλαμβανομένης της ημερομηνίας και της ώρας της εν λόγω αλληλογραφίας, για περαιτέρω χρήση. Το βάρος της απόδειξης σχετικά με το αν και πότε παρείχαν τις απαραίτητες πληροφορίες στους επιβάτες φέρουν οι αερομεταφορείς και οι μεσάζοντες. Όλα τα μέσα</w:t>
      </w:r>
      <w:r w:rsidRPr="00E038E6">
        <w:rPr>
          <w:rFonts w:eastAsia="Calibri"/>
          <w:b/>
          <w:i/>
          <w:szCs w:val="22"/>
          <w:lang w:val="en-GB" w:eastAsia="en-US"/>
        </w:rPr>
        <w:t> </w:t>
      </w:r>
      <w:r w:rsidRPr="00E038E6">
        <w:rPr>
          <w:rFonts w:eastAsia="Calibri"/>
          <w:b/>
          <w:i/>
          <w:szCs w:val="22"/>
          <w:lang w:eastAsia="en-US"/>
        </w:rPr>
        <w:t>επικοινωνίας επιτρέπουν στον επιβάτη να έρχεται γρήγορα και δωρεάν σε</w:t>
      </w:r>
      <w:r w:rsidRPr="00E038E6">
        <w:rPr>
          <w:rFonts w:eastAsia="Calibri"/>
          <w:b/>
          <w:i/>
          <w:szCs w:val="22"/>
          <w:lang w:val="en-GB" w:eastAsia="en-US"/>
        </w:rPr>
        <w:t> </w:t>
      </w:r>
      <w:r w:rsidRPr="00E038E6">
        <w:rPr>
          <w:rFonts w:eastAsia="Calibri"/>
          <w:b/>
          <w:i/>
          <w:szCs w:val="22"/>
          <w:lang w:eastAsia="en-US"/>
        </w:rPr>
        <w:t>επαφή με τους αερομεταφορείς και τους μεσάζοντες και να επικοινωνεί αποτελεσματικά.</w:t>
      </w:r>
      <w:r w:rsidR="001D0DA1">
        <w:rPr>
          <w:rFonts w:eastAsia="Calibri"/>
          <w:b/>
          <w:szCs w:val="22"/>
          <w:lang w:eastAsia="en-US"/>
        </w:rPr>
        <w:t xml:space="preserve"> [Τροπολογία 158]</w:t>
      </w:r>
    </w:p>
    <w:p w14:paraId="39E23A87" w14:textId="77777777" w:rsidR="001D0DA1" w:rsidRDefault="001D0DA1">
      <w:pPr>
        <w:widowControl/>
        <w:rPr>
          <w:rFonts w:eastAsia="Calibri"/>
          <w:b/>
          <w:i/>
          <w:szCs w:val="22"/>
          <w:lang w:eastAsia="en-US"/>
        </w:rPr>
      </w:pPr>
      <w:r>
        <w:rPr>
          <w:rFonts w:eastAsia="Calibri"/>
          <w:b/>
          <w:i/>
          <w:szCs w:val="22"/>
          <w:lang w:eastAsia="en-US"/>
        </w:rPr>
        <w:br w:type="page"/>
      </w:r>
    </w:p>
    <w:p w14:paraId="3F2B6B42" w14:textId="2E9E9C9A"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lastRenderedPageBreak/>
        <w:t>4</w:t>
      </w:r>
      <w:r w:rsidR="001D0DA1">
        <w:rPr>
          <w:rFonts w:eastAsia="Calibri"/>
          <w:b/>
          <w:i/>
          <w:szCs w:val="22"/>
          <w:lang w:eastAsia="en-US"/>
        </w:rPr>
        <w:t>ζ</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Όσον αφορά τα τυφλά άτομα και τα άτομα με προβλήματα όρασης, τα άτομα με γνωστική ή διανοητική αναπηρία και τα άτομα με μειωμένη κινητικότητα, το παρόν άρθρο εφαρμόζεται με τη χρήση</w:t>
      </w:r>
      <w:r w:rsidRPr="00E038E6">
        <w:rPr>
          <w:rFonts w:eastAsia="Calibri"/>
          <w:b/>
          <w:i/>
          <w:szCs w:val="22"/>
          <w:lang w:val="en-GB" w:eastAsia="en-US"/>
        </w:rPr>
        <w:t> </w:t>
      </w:r>
      <w:r w:rsidRPr="00E038E6">
        <w:rPr>
          <w:rFonts w:eastAsia="Calibri"/>
          <w:b/>
          <w:i/>
          <w:szCs w:val="22"/>
          <w:lang w:eastAsia="en-US"/>
        </w:rPr>
        <w:t>εναλλακτικών κατάλληλων και προσβάσιμων μέσων.</w:t>
      </w:r>
      <w:r w:rsidR="001D0DA1">
        <w:rPr>
          <w:rFonts w:eastAsia="Calibri"/>
          <w:b/>
          <w:szCs w:val="22"/>
          <w:lang w:eastAsia="en-US"/>
        </w:rPr>
        <w:t xml:space="preserve"> [Τροπολογία 159]</w:t>
      </w:r>
    </w:p>
    <w:p w14:paraId="7FBE9D09" w14:textId="15EA8A6D"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4</w:t>
      </w:r>
      <w:r w:rsidR="001D0DA1">
        <w:rPr>
          <w:rFonts w:eastAsia="Calibri"/>
          <w:b/>
          <w:i/>
          <w:szCs w:val="22"/>
          <w:lang w:eastAsia="en-US"/>
        </w:rPr>
        <w:t>η</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 οργανισμός διαχείρισης του αερολιμένα εξασφαλίζει ότι στους χώρους του αερολιμένα που προορίζονται για τους επιβάτες είναι αναρτημένες με σαφή και ευδιάκριτο τρόπο γενικές πληροφορίες σχετικά με τα δικαιώματα των επιβατών. Με βάση</w:t>
      </w:r>
      <w:r w:rsidRPr="00E038E6">
        <w:rPr>
          <w:rFonts w:eastAsia="Calibri"/>
          <w:b/>
          <w:i/>
          <w:szCs w:val="22"/>
          <w:lang w:val="en-GB" w:eastAsia="en-US"/>
        </w:rPr>
        <w:t> </w:t>
      </w:r>
      <w:r w:rsidRPr="00E038E6">
        <w:rPr>
          <w:rFonts w:eastAsia="Calibri"/>
          <w:b/>
          <w:i/>
          <w:szCs w:val="22"/>
          <w:lang w:eastAsia="en-US"/>
        </w:rPr>
        <w:t>τις πληροφορίες που λαμβάνει, εξασφαλίζει επίσης ότι οι επιβάτες που βρίσκονται στον αερολιμένα ενημερώνονται για τις αιτίες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καθυστέρησης και διαταραχής πτήσεων, όπως η ματαίωση</w:t>
      </w:r>
      <w:r w:rsidRPr="00E038E6">
        <w:rPr>
          <w:rFonts w:eastAsia="Calibri"/>
          <w:b/>
          <w:i/>
          <w:szCs w:val="22"/>
          <w:lang w:val="en-GB" w:eastAsia="en-US"/>
        </w:rPr>
        <w:t> </w:t>
      </w:r>
      <w:r w:rsidRPr="00E038E6">
        <w:rPr>
          <w:rFonts w:eastAsia="Calibri"/>
          <w:b/>
          <w:i/>
          <w:szCs w:val="22"/>
          <w:lang w:eastAsia="en-US"/>
        </w:rPr>
        <w:t>της πτήσης τους, και για τα δικαιώματά τους σε</w:t>
      </w:r>
      <w:r w:rsidRPr="00E038E6">
        <w:rPr>
          <w:rFonts w:eastAsia="Calibri"/>
          <w:b/>
          <w:i/>
          <w:szCs w:val="22"/>
          <w:lang w:val="en-GB" w:eastAsia="en-US"/>
        </w:rPr>
        <w:t> </w:t>
      </w:r>
      <w:r w:rsidRPr="00E038E6">
        <w:rPr>
          <w:rFonts w:eastAsia="Calibri"/>
          <w:b/>
          <w:i/>
          <w:szCs w:val="22"/>
          <w:lang w:eastAsia="en-US"/>
        </w:rPr>
        <w:t>σχέση</w:t>
      </w:r>
      <w:r w:rsidRPr="00E038E6">
        <w:rPr>
          <w:rFonts w:eastAsia="Calibri"/>
          <w:b/>
          <w:i/>
          <w:szCs w:val="22"/>
          <w:lang w:val="en-GB" w:eastAsia="en-US"/>
        </w:rPr>
        <w:t> </w:t>
      </w:r>
      <w:r w:rsidRPr="00E038E6">
        <w:rPr>
          <w:rFonts w:eastAsia="Calibri"/>
          <w:b/>
          <w:i/>
          <w:szCs w:val="22"/>
          <w:lang w:eastAsia="en-US"/>
        </w:rPr>
        <w:t>με την εν λόγω καθυστέρηση</w:t>
      </w:r>
      <w:r w:rsidRPr="00E038E6">
        <w:rPr>
          <w:rFonts w:eastAsia="Calibri"/>
          <w:b/>
          <w:i/>
          <w:szCs w:val="22"/>
          <w:lang w:val="en-GB" w:eastAsia="en-US"/>
        </w:rPr>
        <w:t> </w:t>
      </w:r>
      <w:r w:rsidRPr="00E038E6">
        <w:rPr>
          <w:rFonts w:eastAsia="Calibri"/>
          <w:b/>
          <w:i/>
          <w:szCs w:val="22"/>
          <w:lang w:eastAsia="en-US"/>
        </w:rPr>
        <w:t>και διαταραχή πτήσης, καθώς και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που η αεροπορική εταιρεία διακόψει αιφνιδιαστικά τη λειτουργία της, όπως για παράδειγμα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αφερεγγυότητας ή ανάκλησης της άδειας λειτουργίας της.</w:t>
      </w:r>
      <w:r w:rsidR="001D0DA1">
        <w:rPr>
          <w:rFonts w:eastAsia="Calibri"/>
          <w:b/>
          <w:szCs w:val="22"/>
          <w:lang w:eastAsia="en-US"/>
        </w:rPr>
        <w:t xml:space="preserve"> [Τροπολογία 160]</w:t>
      </w:r>
    </w:p>
    <w:p w14:paraId="6A464B75" w14:textId="77777777" w:rsidR="001D0DA1" w:rsidRDefault="001D0DA1">
      <w:pPr>
        <w:widowControl/>
        <w:rPr>
          <w:rFonts w:eastAsia="Calibri"/>
          <w:b/>
          <w:i/>
          <w:szCs w:val="22"/>
          <w:lang w:eastAsia="en-US"/>
        </w:rPr>
      </w:pPr>
      <w:r>
        <w:rPr>
          <w:rFonts w:eastAsia="Calibri"/>
          <w:b/>
          <w:i/>
          <w:szCs w:val="22"/>
          <w:lang w:eastAsia="en-US"/>
        </w:rPr>
        <w:br w:type="page"/>
      </w:r>
    </w:p>
    <w:p w14:paraId="4E9B6F36" w14:textId="61CD4034"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lastRenderedPageBreak/>
        <w:t>4</w:t>
      </w:r>
      <w:r w:rsidR="001D0DA1">
        <w:rPr>
          <w:rFonts w:eastAsia="Calibri"/>
          <w:b/>
          <w:i/>
          <w:szCs w:val="22"/>
          <w:lang w:eastAsia="en-US"/>
        </w:rPr>
        <w:t>θ</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Σε περίπτωση</w:t>
      </w:r>
      <w:r w:rsidRPr="00E038E6">
        <w:rPr>
          <w:rFonts w:eastAsia="Calibri"/>
          <w:b/>
          <w:i/>
          <w:szCs w:val="22"/>
          <w:lang w:val="en-GB" w:eastAsia="en-US"/>
        </w:rPr>
        <w:t> </w:t>
      </w:r>
      <w:r w:rsidRPr="00E038E6">
        <w:rPr>
          <w:rFonts w:eastAsia="Calibri"/>
          <w:b/>
          <w:i/>
          <w:szCs w:val="22"/>
          <w:lang w:eastAsia="en-US"/>
        </w:rPr>
        <w:t>ματαίωσης ή καθυστέρησης στην αναχώρηση, οι επιβάτες ενημερώνονται από τον πραγματικό αερομεταφορέα για την κατάσταση, μεταξύ άλλων για την αιτία της διαταραχής, αμέσως μόλις οι πληροφορίες αυτές καταστούν διαθέσιμες, και σε</w:t>
      </w:r>
      <w:r w:rsidRPr="00E038E6">
        <w:rPr>
          <w:rFonts w:eastAsia="Calibri"/>
          <w:b/>
          <w:i/>
          <w:szCs w:val="22"/>
          <w:lang w:val="en-GB" w:eastAsia="en-US"/>
        </w:rPr>
        <w:t> </w:t>
      </w:r>
      <w:r w:rsidRPr="00E038E6">
        <w:rPr>
          <w:rFonts w:eastAsia="Calibri"/>
          <w:b/>
          <w:i/>
          <w:szCs w:val="22"/>
          <w:lang w:eastAsia="en-US"/>
        </w:rPr>
        <w:t>κάθε περίπτωση</w:t>
      </w:r>
      <w:r w:rsidRPr="00E038E6">
        <w:rPr>
          <w:rFonts w:eastAsia="Calibri"/>
          <w:b/>
          <w:i/>
          <w:szCs w:val="22"/>
          <w:lang w:val="en-GB" w:eastAsia="en-US"/>
        </w:rPr>
        <w:t> </w:t>
      </w:r>
      <w:r w:rsidRPr="00E038E6">
        <w:rPr>
          <w:rFonts w:eastAsia="Calibri"/>
          <w:b/>
          <w:i/>
          <w:szCs w:val="22"/>
          <w:lang w:eastAsia="en-US"/>
        </w:rPr>
        <w:t>το αργότερο 30 λεπτά μετά την προγραμματισμένη ώρα αναχώρησης, καθώς και για την εκτιμώμενη ώρα αναχώρησης, εφόσον ο αερομεταφορέας έχει λάβει τα στοιχεία επικοινωνίας των επιβατών σύμφωνα με τον [*κανονισμό επιβολής]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που το εισιτήριο αγοράστηκε από μεσάζοντα.</w:t>
      </w:r>
      <w:r w:rsidR="00923F66">
        <w:rPr>
          <w:rFonts w:eastAsia="Calibri"/>
          <w:b/>
          <w:szCs w:val="22"/>
          <w:lang w:eastAsia="en-US"/>
        </w:rPr>
        <w:t xml:space="preserve"> [Τροπολογία 161]</w:t>
      </w:r>
    </w:p>
    <w:p w14:paraId="3C0637B8" w14:textId="1A24E51B"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4</w:t>
      </w:r>
      <w:r w:rsidR="00923F66">
        <w:rPr>
          <w:rFonts w:eastAsia="Calibri"/>
          <w:b/>
          <w:i/>
          <w:szCs w:val="22"/>
          <w:lang w:eastAsia="en-US"/>
        </w:rPr>
        <w:t>ι</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Οι αερομεταφορείς και οι μεσάζοντες παρέχουν προσβάσιμη και αποτελεσματική τηλεφωνική συνδρομή σε</w:t>
      </w:r>
      <w:r w:rsidRPr="00E038E6">
        <w:rPr>
          <w:rFonts w:eastAsia="Calibri"/>
          <w:b/>
          <w:i/>
          <w:szCs w:val="22"/>
          <w:lang w:val="en-GB" w:eastAsia="en-US"/>
        </w:rPr>
        <w:t> </w:t>
      </w:r>
      <w:r w:rsidRPr="00E038E6">
        <w:rPr>
          <w:rFonts w:eastAsia="Calibri"/>
          <w:b/>
          <w:i/>
          <w:szCs w:val="22"/>
          <w:lang w:eastAsia="en-US"/>
        </w:rPr>
        <w:t>όλους τους επιβάτες μετά την κράτηση</w:t>
      </w:r>
      <w:r w:rsidRPr="00E038E6">
        <w:rPr>
          <w:rFonts w:eastAsia="Calibri"/>
          <w:b/>
          <w:i/>
          <w:szCs w:val="22"/>
          <w:lang w:val="en-GB" w:eastAsia="en-US"/>
        </w:rPr>
        <w:t> </w:t>
      </w:r>
      <w:r w:rsidRPr="00E038E6">
        <w:rPr>
          <w:rFonts w:eastAsia="Calibri"/>
          <w:b/>
          <w:i/>
          <w:szCs w:val="22"/>
          <w:lang w:eastAsia="en-US"/>
        </w:rPr>
        <w:t>της πτήσης· στο πλαίσιο αυτής της υπηρεσίας τηλεφωνική συνδρομής παρέχονται πληροφορίες και εναλλακτικές προτάσεις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διαταραχής πτήσης, ενώ η χρέωση</w:t>
      </w:r>
      <w:r w:rsidRPr="00E038E6">
        <w:rPr>
          <w:rFonts w:eastAsia="Calibri"/>
          <w:b/>
          <w:i/>
          <w:szCs w:val="22"/>
          <w:lang w:val="en-GB" w:eastAsia="en-US"/>
        </w:rPr>
        <w:t> </w:t>
      </w:r>
      <w:r w:rsidRPr="00E038E6">
        <w:rPr>
          <w:rFonts w:eastAsia="Calibri"/>
          <w:b/>
          <w:i/>
          <w:szCs w:val="22"/>
          <w:lang w:eastAsia="en-US"/>
        </w:rPr>
        <w:t>δεν υπερβαίνει σε</w:t>
      </w:r>
      <w:r w:rsidRPr="00E038E6">
        <w:rPr>
          <w:rFonts w:eastAsia="Calibri"/>
          <w:b/>
          <w:i/>
          <w:szCs w:val="22"/>
          <w:lang w:val="en-GB" w:eastAsia="en-US"/>
        </w:rPr>
        <w:t> </w:t>
      </w:r>
      <w:r w:rsidRPr="00E038E6">
        <w:rPr>
          <w:rFonts w:eastAsia="Calibri"/>
          <w:b/>
          <w:i/>
          <w:szCs w:val="22"/>
          <w:lang w:eastAsia="en-US"/>
        </w:rPr>
        <w:t>καμία περίπτωση</w:t>
      </w:r>
      <w:r w:rsidRPr="00E038E6">
        <w:rPr>
          <w:rFonts w:eastAsia="Calibri"/>
          <w:b/>
          <w:i/>
          <w:szCs w:val="22"/>
          <w:lang w:val="en-GB" w:eastAsia="en-US"/>
        </w:rPr>
        <w:t> </w:t>
      </w:r>
      <w:r w:rsidRPr="00E038E6">
        <w:rPr>
          <w:rFonts w:eastAsia="Calibri"/>
          <w:b/>
          <w:i/>
          <w:szCs w:val="22"/>
          <w:lang w:eastAsia="en-US"/>
        </w:rPr>
        <w:t>το κόστος μιας τοπικής κλήσης.</w:t>
      </w:r>
      <w:r w:rsidR="00923F66">
        <w:rPr>
          <w:rFonts w:eastAsia="Calibri"/>
          <w:b/>
          <w:szCs w:val="22"/>
          <w:lang w:eastAsia="en-US"/>
        </w:rPr>
        <w:t xml:space="preserve"> [Τροπολογία 162]</w:t>
      </w:r>
    </w:p>
    <w:p w14:paraId="7317EA12" w14:textId="77777777" w:rsidR="00923F66" w:rsidRDefault="00923F66">
      <w:pPr>
        <w:widowControl/>
        <w:rPr>
          <w:rFonts w:eastAsia="Calibri"/>
          <w:b/>
          <w:i/>
          <w:szCs w:val="22"/>
          <w:lang w:eastAsia="en-US"/>
        </w:rPr>
      </w:pPr>
      <w:r>
        <w:rPr>
          <w:rFonts w:eastAsia="Calibri"/>
          <w:b/>
          <w:i/>
          <w:szCs w:val="22"/>
          <w:lang w:eastAsia="en-US"/>
        </w:rPr>
        <w:br w:type="page"/>
      </w:r>
    </w:p>
    <w:p w14:paraId="55946429" w14:textId="14760AF6"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lastRenderedPageBreak/>
        <w:t>4</w:t>
      </w:r>
      <w:r w:rsidR="00923F66">
        <w:rPr>
          <w:rFonts w:eastAsia="Calibri"/>
          <w:b/>
          <w:i/>
          <w:szCs w:val="22"/>
          <w:lang w:eastAsia="en-US"/>
        </w:rPr>
        <w:t>ια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Σε κάθε ηλεκτρονική επικοινωνία με την οποία κοινοποιείται στον επιβάτη ματαίωση, μεγάλη καθυστέρηση</w:t>
      </w:r>
      <w:r w:rsidRPr="00E038E6">
        <w:rPr>
          <w:rFonts w:eastAsia="Calibri"/>
          <w:b/>
          <w:i/>
          <w:szCs w:val="22"/>
          <w:lang w:val="en-GB" w:eastAsia="en-US"/>
        </w:rPr>
        <w:t> </w:t>
      </w:r>
      <w:r w:rsidRPr="00E038E6">
        <w:rPr>
          <w:rFonts w:eastAsia="Calibri"/>
          <w:b/>
          <w:i/>
          <w:szCs w:val="22"/>
          <w:lang w:eastAsia="en-US"/>
        </w:rPr>
        <w:t>ή αλλαγή της προγραμματισμένης πτήσης δηλώνεται ρητά ότι ο επιβάτης δικαιούται αποζημίωση</w:t>
      </w:r>
      <w:r w:rsidRPr="00E038E6">
        <w:rPr>
          <w:rFonts w:eastAsia="Calibri"/>
          <w:b/>
          <w:i/>
          <w:szCs w:val="22"/>
          <w:lang w:val="en-GB" w:eastAsia="en-US"/>
        </w:rPr>
        <w:t> </w:t>
      </w:r>
      <w:r w:rsidRPr="00E038E6">
        <w:rPr>
          <w:rFonts w:eastAsia="Calibri"/>
          <w:b/>
          <w:i/>
          <w:szCs w:val="22"/>
          <w:lang w:eastAsia="en-US"/>
        </w:rPr>
        <w:t>και/ή βοήθεια βάσει του παρόντος κανονισμού.»</w:t>
      </w:r>
      <w:r w:rsidR="00923F66">
        <w:rPr>
          <w:rFonts w:eastAsia="Calibri"/>
          <w:b/>
          <w:i/>
          <w:szCs w:val="22"/>
          <w:lang w:eastAsia="en-US"/>
        </w:rPr>
        <w:t>.</w:t>
      </w:r>
      <w:r w:rsidR="00923F66">
        <w:rPr>
          <w:rFonts w:eastAsia="Calibri"/>
          <w:b/>
          <w:szCs w:val="22"/>
          <w:lang w:eastAsia="en-US"/>
        </w:rPr>
        <w:t xml:space="preserve"> [Τροπολογία 163]</w:t>
      </w:r>
    </w:p>
    <w:p w14:paraId="38D35C53"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17)</w:t>
      </w:r>
      <w:r w:rsidRPr="00E038E6">
        <w:rPr>
          <w:rFonts w:eastAsia="Calibri"/>
          <w:szCs w:val="22"/>
          <w:lang w:eastAsia="en-US"/>
        </w:rPr>
        <w:tab/>
        <w:t>Παρεμβάλλεται το ακόλουθο άρθρο:</w:t>
      </w:r>
    </w:p>
    <w:p w14:paraId="1F89B76B" w14:textId="6E7E7D35" w:rsidR="00E038E6" w:rsidRPr="00923F66" w:rsidRDefault="00923F66"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15α </w:t>
      </w:r>
      <w:r>
        <w:rPr>
          <w:rFonts w:eastAsia="Calibri"/>
          <w:bCs/>
          <w:szCs w:val="22"/>
          <w:lang w:eastAsia="en-US"/>
        </w:rPr>
        <w:br/>
      </w:r>
      <w:r w:rsidR="00E038E6" w:rsidRPr="001067F4">
        <w:rPr>
          <w:rFonts w:eastAsia="Calibri"/>
          <w:bCs/>
          <w:szCs w:val="22"/>
          <w:lang w:eastAsia="en-US"/>
        </w:rPr>
        <w:t>Καταγγελία στον αερομεταφορέα ή τον μεσάζοντα</w:t>
      </w:r>
    </w:p>
    <w:p w14:paraId="014E407E" w14:textId="7FF315F7"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t>Κάθε αερομεταφορέας και</w:t>
      </w:r>
      <w:r w:rsidRPr="00E038E6">
        <w:rPr>
          <w:rFonts w:eastAsia="Calibri"/>
          <w:strike/>
          <w:szCs w:val="22"/>
          <w:lang w:eastAsia="en-US"/>
        </w:rPr>
        <w:t xml:space="preserve"> κάθε</w:t>
      </w:r>
      <w:r w:rsidRPr="00E038E6">
        <w:rPr>
          <w:rFonts w:eastAsia="Calibri"/>
          <w:szCs w:val="22"/>
          <w:lang w:eastAsia="en-US"/>
        </w:rPr>
        <w:t xml:space="preserve"> μεσάζων θεσπίζουν μηχανισμό διεκπεραίωσης καταγγελιών σε</w:t>
      </w:r>
      <w:r w:rsidRPr="00E038E6">
        <w:rPr>
          <w:rFonts w:eastAsia="Calibri"/>
          <w:szCs w:val="22"/>
          <w:lang w:val="en-GB" w:eastAsia="en-US"/>
        </w:rPr>
        <w:t> </w:t>
      </w:r>
      <w:r w:rsidRPr="00E038E6">
        <w:rPr>
          <w:rFonts w:eastAsia="Calibri"/>
          <w:szCs w:val="22"/>
          <w:lang w:eastAsia="en-US"/>
        </w:rPr>
        <w:t>σχέση</w:t>
      </w:r>
      <w:r w:rsidRPr="00E038E6">
        <w:rPr>
          <w:rFonts w:eastAsia="Calibri"/>
          <w:szCs w:val="22"/>
          <w:lang w:val="en-GB" w:eastAsia="en-US"/>
        </w:rPr>
        <w:t> </w:t>
      </w:r>
      <w:r w:rsidRPr="00E038E6">
        <w:rPr>
          <w:rFonts w:eastAsia="Calibri"/>
          <w:szCs w:val="22"/>
          <w:lang w:eastAsia="en-US"/>
        </w:rPr>
        <w:t>με τα δικαιώματα και τις υποχρεώσεις που καλύπτονται από τον παρόντα κανονισμό στα αντίστοιχα πεδία αρμοδιότητάς τους.</w:t>
      </w:r>
      <w:r w:rsidRPr="00E038E6">
        <w:rPr>
          <w:rFonts w:eastAsia="Calibri"/>
          <w:strike/>
          <w:szCs w:val="22"/>
          <w:lang w:eastAsia="en-US"/>
        </w:rPr>
        <w:t xml:space="preserve"> Καθιστούν διαθέσιμα τα στοιχεία επικοινωνίας τους στη γλώσσα της σύμβασης αεροπορικής μεταφοράς και σε</w:t>
      </w:r>
      <w:r w:rsidRPr="00E038E6">
        <w:rPr>
          <w:rFonts w:eastAsia="Calibri"/>
          <w:strike/>
          <w:szCs w:val="22"/>
          <w:lang w:val="en-GB" w:eastAsia="en-US"/>
        </w:rPr>
        <w:t> </w:t>
      </w:r>
      <w:r w:rsidRPr="00E038E6">
        <w:rPr>
          <w:rFonts w:eastAsia="Calibri"/>
          <w:strike/>
          <w:szCs w:val="22"/>
          <w:lang w:eastAsia="en-US"/>
        </w:rPr>
        <w:t>διεθνώς χρησιμοποιούμενη γλώσσα. Οι λεπτομέρειες της διαδικασίας διεκπεραίωσης καταγγελιών είναι προσβάσιμες στο κοινό, μεταξύ άλλων σε</w:t>
      </w:r>
      <w:r w:rsidRPr="00E038E6">
        <w:rPr>
          <w:rFonts w:eastAsia="Calibri"/>
          <w:strike/>
          <w:szCs w:val="22"/>
          <w:lang w:val="en-GB" w:eastAsia="en-US"/>
        </w:rPr>
        <w:t> </w:t>
      </w:r>
      <w:r w:rsidRPr="00E038E6">
        <w:rPr>
          <w:rFonts w:eastAsia="Calibri"/>
          <w:strike/>
          <w:szCs w:val="22"/>
          <w:lang w:eastAsia="en-US"/>
        </w:rPr>
        <w:t>προσβάσιμη μορφή για άτομα με αναπηρία και άτομα μειωμένης κινητικότητας. Γνωστοποιούν επίσης στους επιβάτες με σαφή τρόπο τα στοιχεία επικοινωνίας του φορέα ή των φορέων που ορίζονται από τα κράτη μέλη δυνάμει του άρθρου 16 και του φορέα ή των φορέων που είναι αρμόδιοι για την εξωδικαστική επίλυση</w:t>
      </w:r>
      <w:r w:rsidRPr="00E038E6">
        <w:rPr>
          <w:rFonts w:eastAsia="Calibri"/>
          <w:strike/>
          <w:szCs w:val="22"/>
          <w:lang w:val="en-GB" w:eastAsia="en-US"/>
        </w:rPr>
        <w:t> </w:t>
      </w:r>
      <w:r w:rsidRPr="00E038E6">
        <w:rPr>
          <w:rFonts w:eastAsia="Calibri"/>
          <w:strike/>
          <w:szCs w:val="22"/>
          <w:lang w:eastAsia="en-US"/>
        </w:rPr>
        <w:t>διαφορών βάσει του άρθρου 16α και, εφόσον συνάδει, ενημερώνουν τους επιβάτες για τις αντίστοιχες αρμοδιότητες των φορέων αυτών. Οι πληροφορίες αυτές διατίθενται στην επίσημη γλώσσα ή τις επίσημες γλώσσες του κράτους μέλους στο οποίο δραστηριοποιούνται ο αερομεταφορέας και ο μεσάζων.</w:t>
      </w:r>
      <w:r w:rsidR="00923F66">
        <w:rPr>
          <w:rFonts w:eastAsia="Calibri"/>
          <w:b/>
          <w:szCs w:val="22"/>
          <w:lang w:eastAsia="en-US"/>
        </w:rPr>
        <w:t xml:space="preserve"> [Τροπολογία 164]</w:t>
      </w:r>
    </w:p>
    <w:p w14:paraId="33BBBECF" w14:textId="77777777" w:rsidR="00923F66" w:rsidRDefault="00923F66">
      <w:pPr>
        <w:widowControl/>
        <w:rPr>
          <w:rFonts w:eastAsia="Calibri"/>
          <w:szCs w:val="22"/>
          <w:lang w:eastAsia="en-US"/>
        </w:rPr>
      </w:pPr>
      <w:r>
        <w:rPr>
          <w:rFonts w:eastAsia="Calibri"/>
          <w:szCs w:val="22"/>
          <w:lang w:eastAsia="en-US"/>
        </w:rPr>
        <w:br w:type="page"/>
      </w:r>
    </w:p>
    <w:p w14:paraId="320CD33A" w14:textId="64EAC79F"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2.</w:t>
      </w:r>
      <w:r w:rsidRPr="00E038E6">
        <w:rPr>
          <w:rFonts w:eastAsia="Calibri"/>
          <w:szCs w:val="22"/>
          <w:lang w:eastAsia="en-US"/>
        </w:rPr>
        <w:tab/>
      </w:r>
      <w:r w:rsidRPr="00E038E6">
        <w:rPr>
          <w:rFonts w:eastAsia="Calibri"/>
          <w:strike/>
          <w:szCs w:val="22"/>
          <w:lang w:eastAsia="en-US"/>
        </w:rPr>
        <w:t>Όταν</w:t>
      </w:r>
      <w:r w:rsidR="00923F66">
        <w:rPr>
          <w:rFonts w:eastAsia="Calibri"/>
          <w:strike/>
          <w:szCs w:val="22"/>
          <w:lang w:eastAsia="en-US"/>
        </w:rPr>
        <w:t xml:space="preserve"> </w:t>
      </w:r>
      <w:r w:rsidRPr="00E038E6">
        <w:rPr>
          <w:rFonts w:eastAsia="Calibri"/>
          <w:b/>
          <w:i/>
          <w:szCs w:val="22"/>
          <w:lang w:eastAsia="en-US"/>
        </w:rPr>
        <w:t>Οι</w:t>
      </w:r>
      <w:r w:rsidRPr="00E038E6">
        <w:rPr>
          <w:rFonts w:eastAsia="Calibri"/>
          <w:szCs w:val="22"/>
          <w:lang w:eastAsia="en-US"/>
        </w:rPr>
        <w:t xml:space="preserve"> επιβάτες</w:t>
      </w:r>
      <w:r w:rsidRPr="00E038E6">
        <w:rPr>
          <w:rFonts w:eastAsia="Calibri"/>
          <w:b/>
          <w:i/>
          <w:szCs w:val="22"/>
          <w:lang w:eastAsia="en-US"/>
        </w:rPr>
        <w:t xml:space="preserve"> μπορούν να</w:t>
      </w:r>
      <w:r w:rsidRPr="00E038E6">
        <w:rPr>
          <w:rFonts w:eastAsia="Calibri"/>
          <w:szCs w:val="22"/>
          <w:lang w:eastAsia="en-US"/>
        </w:rPr>
        <w:t xml:space="preserve"> υποβάλλουν καταγγελία </w:t>
      </w:r>
      <w:r w:rsidRPr="00E038E6">
        <w:rPr>
          <w:rFonts w:eastAsia="Calibri"/>
          <w:strike/>
          <w:szCs w:val="22"/>
          <w:lang w:eastAsia="en-US"/>
        </w:rPr>
        <w:t>χρησιμοποιώντας τον μηχανισμό που αναφέρεται</w:t>
      </w:r>
      <w:r w:rsidR="00923F66">
        <w:rPr>
          <w:rFonts w:eastAsia="Calibri"/>
          <w:strike/>
          <w:szCs w:val="22"/>
          <w:lang w:eastAsia="en-US"/>
        </w:rPr>
        <w:t xml:space="preserve">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κάθε αερομεταφορέα ή μεσάζοντα όσον αφορά τα αντίστοιχα πεδία αρμοδιότητάς τους μέσω</w:t>
      </w:r>
      <w:r w:rsidRPr="00E038E6">
        <w:rPr>
          <w:rFonts w:eastAsia="Calibri"/>
          <w:b/>
          <w:i/>
          <w:szCs w:val="22"/>
          <w:lang w:val="en-GB" w:eastAsia="en-US"/>
        </w:rPr>
        <w:t> </w:t>
      </w:r>
      <w:r w:rsidRPr="00E038E6">
        <w:rPr>
          <w:rFonts w:eastAsia="Calibri"/>
          <w:b/>
          <w:i/>
          <w:szCs w:val="22"/>
          <w:lang w:eastAsia="en-US"/>
        </w:rPr>
        <w:t>των μηχανισμών που αναφέρονται</w:t>
      </w:r>
      <w:r w:rsidRPr="00E038E6">
        <w:rPr>
          <w:rFonts w:eastAsia="Calibri"/>
          <w:szCs w:val="22"/>
          <w:lang w:eastAsia="en-US"/>
        </w:rPr>
        <w:t xml:space="preserve"> στην παράγραφο 1</w:t>
      </w:r>
      <w:r w:rsidRPr="00E038E6">
        <w:rPr>
          <w:rFonts w:eastAsia="Calibri"/>
          <w:strike/>
          <w:szCs w:val="22"/>
          <w:lang w:eastAsia="en-US"/>
        </w:rPr>
        <w:t>,</w:t>
      </w:r>
      <w:r w:rsidRPr="00E038E6">
        <w:rPr>
          <w:rFonts w:eastAsia="Calibri"/>
          <w:b/>
          <w:i/>
          <w:szCs w:val="22"/>
          <w:lang w:eastAsia="en-US"/>
        </w:rPr>
        <w:t>.</w:t>
      </w:r>
      <w:r w:rsidRPr="00E038E6">
        <w:rPr>
          <w:rFonts w:eastAsia="Calibri"/>
          <w:szCs w:val="22"/>
          <w:lang w:eastAsia="en-US"/>
        </w:rPr>
        <w:t xml:space="preserve"> Η καταγγελία αυτή υποβάλλεται εντός </w:t>
      </w:r>
      <w:r w:rsidRPr="00E038E6">
        <w:rPr>
          <w:rFonts w:eastAsia="Calibri"/>
          <w:strike/>
          <w:szCs w:val="22"/>
          <w:lang w:eastAsia="en-US"/>
        </w:rPr>
        <w:t>έξι μηνών από τη διαταραχή ταξιδιού την οποία αφορά. Εντός 30 ημερολογιακών ημερών από την υποβολή της καταγγελίας, ο αερομεταφορέας ή ο μεσάζων στους οποίους απευθύνεται η καταγγελία είτε παρέχει αιτιολογημένη απάντηση</w:t>
      </w:r>
      <w:r w:rsidRPr="00E038E6">
        <w:rPr>
          <w:rFonts w:eastAsia="Calibri"/>
          <w:strike/>
          <w:szCs w:val="22"/>
          <w:lang w:val="en-GB" w:eastAsia="en-US"/>
        </w:rPr>
        <w:t> </w:t>
      </w:r>
      <w:r w:rsidRPr="00E038E6">
        <w:rPr>
          <w:rFonts w:eastAsia="Calibri"/>
          <w:strike/>
          <w:szCs w:val="22"/>
          <w:lang w:eastAsia="en-US"/>
        </w:rPr>
        <w:t>είτε, σε</w:t>
      </w:r>
      <w:r w:rsidRPr="00E038E6">
        <w:rPr>
          <w:rFonts w:eastAsia="Calibri"/>
          <w:strike/>
          <w:szCs w:val="22"/>
          <w:lang w:val="en-GB" w:eastAsia="en-US"/>
        </w:rPr>
        <w:t> </w:t>
      </w:r>
      <w:r w:rsidRPr="00E038E6">
        <w:rPr>
          <w:rFonts w:eastAsia="Calibri"/>
          <w:strike/>
          <w:szCs w:val="22"/>
          <w:lang w:eastAsia="en-US"/>
        </w:rPr>
        <w:t>δεόντως αιτιολογημένες εξαιρετικές περιπτώσεις, ενημερώνει τον επιβάτη ότι ο επιβάτης θα λάβει τελική απάντηση</w:t>
      </w:r>
      <w:r w:rsidRPr="00E038E6">
        <w:rPr>
          <w:rFonts w:eastAsia="Calibri"/>
          <w:strike/>
          <w:szCs w:val="22"/>
          <w:lang w:val="en-GB" w:eastAsia="en-US"/>
        </w:rPr>
        <w:t> </w:t>
      </w:r>
      <w:r w:rsidRPr="00E038E6">
        <w:rPr>
          <w:rFonts w:eastAsia="Calibri"/>
          <w:strike/>
          <w:szCs w:val="22"/>
          <w:lang w:eastAsia="en-US"/>
        </w:rPr>
        <w:t>εντός προθεσμίας μικρότερης των δύο μηνών</w:t>
      </w:r>
      <w:r w:rsidR="00923F66">
        <w:rPr>
          <w:rFonts w:eastAsia="Calibri"/>
          <w:strike/>
          <w:szCs w:val="22"/>
          <w:lang w:eastAsia="en-US"/>
        </w:rPr>
        <w:t xml:space="preserve"> </w:t>
      </w:r>
      <w:r w:rsidRPr="00E038E6">
        <w:rPr>
          <w:rFonts w:eastAsia="Calibri"/>
          <w:b/>
          <w:i/>
          <w:szCs w:val="22"/>
          <w:lang w:eastAsia="en-US"/>
        </w:rPr>
        <w:t>ενός έτους</w:t>
      </w:r>
      <w:r w:rsidRPr="00E038E6">
        <w:rPr>
          <w:rFonts w:eastAsia="Calibri"/>
          <w:szCs w:val="22"/>
          <w:lang w:eastAsia="en-US"/>
        </w:rPr>
        <w:t xml:space="preserve"> από την ημερομηνία </w:t>
      </w:r>
      <w:r w:rsidRPr="00E038E6">
        <w:rPr>
          <w:rFonts w:eastAsia="Calibri"/>
          <w:strike/>
          <w:szCs w:val="22"/>
          <w:lang w:eastAsia="en-US"/>
        </w:rPr>
        <w:t>υποβολής της καταγγελίας</w:t>
      </w:r>
      <w:r w:rsidR="00923F66">
        <w:rPr>
          <w:rFonts w:eastAsia="Calibri"/>
          <w:strike/>
          <w:szCs w:val="22"/>
          <w:lang w:eastAsia="en-US"/>
        </w:rPr>
        <w:t xml:space="preserve"> </w:t>
      </w:r>
      <w:r w:rsidRPr="00E038E6">
        <w:rPr>
          <w:rFonts w:eastAsia="Calibri"/>
          <w:b/>
          <w:i/>
          <w:szCs w:val="22"/>
          <w:lang w:eastAsia="en-US"/>
        </w:rPr>
        <w:t>αναχώρησης ή προγραμματισμένης αναχώρησης της πτήσης</w:t>
      </w:r>
      <w:r w:rsidRPr="00E038E6">
        <w:rPr>
          <w:rFonts w:eastAsia="Calibri"/>
          <w:szCs w:val="22"/>
          <w:lang w:eastAsia="en-US"/>
        </w:rPr>
        <w:t>.</w:t>
      </w:r>
      <w:r w:rsidRPr="00E038E6">
        <w:rPr>
          <w:rFonts w:eastAsia="Calibri"/>
          <w:strike/>
          <w:szCs w:val="22"/>
          <w:lang w:eastAsia="en-US"/>
        </w:rPr>
        <w:t xml:space="preserve"> Η απάντηση</w:t>
      </w:r>
      <w:r w:rsidRPr="00E038E6">
        <w:rPr>
          <w:rFonts w:eastAsia="Calibri"/>
          <w:strike/>
          <w:szCs w:val="22"/>
          <w:lang w:val="en-GB" w:eastAsia="en-US"/>
        </w:rPr>
        <w:t> </w:t>
      </w:r>
      <w:r w:rsidRPr="00E038E6">
        <w:rPr>
          <w:rFonts w:eastAsia="Calibri"/>
          <w:strike/>
          <w:szCs w:val="22"/>
          <w:lang w:eastAsia="en-US"/>
        </w:rPr>
        <w:t>περιλαμβάνει επίσης, σε</w:t>
      </w:r>
      <w:r w:rsidRPr="00E038E6">
        <w:rPr>
          <w:rFonts w:eastAsia="Calibri"/>
          <w:strike/>
          <w:szCs w:val="22"/>
          <w:lang w:val="en-GB" w:eastAsia="en-US"/>
        </w:rPr>
        <w:t> </w:t>
      </w:r>
      <w:r w:rsidRPr="00E038E6">
        <w:rPr>
          <w:rFonts w:eastAsia="Calibri"/>
          <w:strike/>
          <w:szCs w:val="22"/>
          <w:lang w:eastAsia="en-US"/>
        </w:rPr>
        <w:t>περίπτωση</w:t>
      </w:r>
      <w:r w:rsidRPr="00E038E6">
        <w:rPr>
          <w:rFonts w:eastAsia="Calibri"/>
          <w:strike/>
          <w:szCs w:val="22"/>
          <w:lang w:val="en-GB" w:eastAsia="en-US"/>
        </w:rPr>
        <w:t> </w:t>
      </w:r>
      <w:r w:rsidRPr="00E038E6">
        <w:rPr>
          <w:rFonts w:eastAsia="Calibri"/>
          <w:strike/>
          <w:szCs w:val="22"/>
          <w:lang w:eastAsia="en-US"/>
        </w:rPr>
        <w:t>που δεν κατέστη δυνατή η επίλυση</w:t>
      </w:r>
      <w:r w:rsidRPr="00E038E6">
        <w:rPr>
          <w:rFonts w:eastAsia="Calibri"/>
          <w:strike/>
          <w:szCs w:val="22"/>
          <w:lang w:val="en-GB" w:eastAsia="en-US"/>
        </w:rPr>
        <w:t> </w:t>
      </w:r>
      <w:r w:rsidRPr="00E038E6">
        <w:rPr>
          <w:rFonts w:eastAsia="Calibri"/>
          <w:strike/>
          <w:szCs w:val="22"/>
          <w:lang w:eastAsia="en-US"/>
        </w:rPr>
        <w:t>της διαφοράς, τα σχετικά στοιχεία επικοινωνίας του φορέα ή των φορέων που ορίζονται βάσει του άρθρου 16 ή του φορέα ή των φορέων που είναι αρμόδιοι για την εξωδικαστική επίλυση</w:t>
      </w:r>
      <w:r w:rsidRPr="00E038E6">
        <w:rPr>
          <w:rFonts w:eastAsia="Calibri"/>
          <w:strike/>
          <w:szCs w:val="22"/>
          <w:lang w:val="en-GB" w:eastAsia="en-US"/>
        </w:rPr>
        <w:t> </w:t>
      </w:r>
      <w:r w:rsidRPr="00E038E6">
        <w:rPr>
          <w:rFonts w:eastAsia="Calibri"/>
          <w:strike/>
          <w:szCs w:val="22"/>
          <w:lang w:eastAsia="en-US"/>
        </w:rPr>
        <w:t xml:space="preserve">διαφορών δυνάμει του άρθρου 16α, συμπεριλαμβανομένων της ταχυδρομικής διεύθυνσης, του </w:t>
      </w:r>
      <w:proofErr w:type="spellStart"/>
      <w:r w:rsidRPr="00E038E6">
        <w:rPr>
          <w:rFonts w:eastAsia="Calibri"/>
          <w:strike/>
          <w:szCs w:val="22"/>
          <w:lang w:eastAsia="en-US"/>
        </w:rPr>
        <w:t>ιστοτόπου</w:t>
      </w:r>
      <w:proofErr w:type="spellEnd"/>
      <w:r w:rsidRPr="00E038E6">
        <w:rPr>
          <w:rFonts w:eastAsia="Calibri"/>
          <w:strike/>
          <w:szCs w:val="22"/>
          <w:lang w:eastAsia="en-US"/>
        </w:rPr>
        <w:t xml:space="preserve"> και της διεύθυνσης ηλεκτρονικού ταχυδρομείου του εν λόγω φορέα ή των εν λόγω φορέων.</w:t>
      </w:r>
      <w:r w:rsidR="00923F66">
        <w:rPr>
          <w:rFonts w:eastAsia="Calibri"/>
          <w:b/>
          <w:szCs w:val="22"/>
          <w:lang w:eastAsia="en-US"/>
        </w:rPr>
        <w:t xml:space="preserve"> [Τροπολογία 165]</w:t>
      </w:r>
    </w:p>
    <w:p w14:paraId="5E45991B" w14:textId="77777777" w:rsidR="00923F66" w:rsidRDefault="00923F66">
      <w:pPr>
        <w:widowControl/>
        <w:rPr>
          <w:rFonts w:eastAsia="Calibri"/>
          <w:b/>
          <w:i/>
          <w:szCs w:val="22"/>
          <w:lang w:eastAsia="en-US"/>
        </w:rPr>
      </w:pPr>
      <w:r>
        <w:rPr>
          <w:rFonts w:eastAsia="Calibri"/>
          <w:b/>
          <w:i/>
          <w:szCs w:val="22"/>
          <w:lang w:eastAsia="en-US"/>
        </w:rPr>
        <w:br w:type="page"/>
      </w:r>
    </w:p>
    <w:p w14:paraId="31102D6B" w14:textId="73D40F5A"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2α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Όταν ο αερομεταφορέας επικαλείται την ύπαρξη έκτακτων περιστάσεων, ενημερώνει τον επιβάτη στην απάντησή</w:t>
      </w:r>
      <w:r w:rsidR="00E038E6" w:rsidRPr="00E038E6">
        <w:rPr>
          <w:rFonts w:eastAsia="Calibri"/>
          <w:b/>
          <w:i/>
          <w:szCs w:val="22"/>
          <w:lang w:val="en-GB" w:eastAsia="en-US"/>
        </w:rPr>
        <w:t> </w:t>
      </w:r>
      <w:r w:rsidR="00E038E6" w:rsidRPr="00E038E6">
        <w:rPr>
          <w:rFonts w:eastAsia="Calibri"/>
          <w:b/>
          <w:i/>
          <w:szCs w:val="22"/>
          <w:lang w:eastAsia="en-US"/>
        </w:rPr>
        <w:t>του για τις συγκεκριμένες περιστάσεις που προκάλεσαν τη ματαίωση</w:t>
      </w:r>
      <w:r w:rsidR="00E038E6" w:rsidRPr="00E038E6">
        <w:rPr>
          <w:rFonts w:eastAsia="Calibri"/>
          <w:b/>
          <w:i/>
          <w:szCs w:val="22"/>
          <w:lang w:val="en-GB" w:eastAsia="en-US"/>
        </w:rPr>
        <w:t> </w:t>
      </w:r>
      <w:r w:rsidR="00E038E6" w:rsidRPr="00E038E6">
        <w:rPr>
          <w:rFonts w:eastAsia="Calibri"/>
          <w:b/>
          <w:i/>
          <w:szCs w:val="22"/>
          <w:lang w:eastAsia="en-US"/>
        </w:rPr>
        <w:t>ή την καθυστέρηση. Ο αερομεταφορέας αποδεικνύει, επίσης, ότι έλαβε κάθε εύλογο μέτρο για να αποφύγει τη ματαίωση</w:t>
      </w:r>
      <w:r w:rsidR="00E038E6" w:rsidRPr="00E038E6">
        <w:rPr>
          <w:rFonts w:eastAsia="Calibri"/>
          <w:b/>
          <w:i/>
          <w:szCs w:val="22"/>
          <w:lang w:val="en-GB" w:eastAsia="en-US"/>
        </w:rPr>
        <w:t> </w:t>
      </w:r>
      <w:r w:rsidR="00E038E6" w:rsidRPr="00E038E6">
        <w:rPr>
          <w:rFonts w:eastAsia="Calibri"/>
          <w:b/>
          <w:i/>
          <w:szCs w:val="22"/>
          <w:lang w:eastAsia="en-US"/>
        </w:rPr>
        <w:t>ή την καθυστέρηση.</w:t>
      </w:r>
      <w:r w:rsidR="00923F66">
        <w:rPr>
          <w:rFonts w:eastAsia="Calibri"/>
          <w:b/>
          <w:szCs w:val="22"/>
          <w:lang w:eastAsia="en-US"/>
        </w:rPr>
        <w:t xml:space="preserve"> [Τροπολογία 166]</w:t>
      </w:r>
    </w:p>
    <w:p w14:paraId="54AB1C94" w14:textId="12564D10"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2β</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Ο αερομεταφορέας και ο μεσάζων φέρουν το βάρος της απόδειξης όσον αφορά την παροχή των αναγκαίων πληροφοριών στους επιβάτες.</w:t>
      </w:r>
      <w:r w:rsidR="00923F66">
        <w:rPr>
          <w:rFonts w:eastAsia="Calibri"/>
          <w:b/>
          <w:szCs w:val="22"/>
          <w:lang w:eastAsia="en-US"/>
        </w:rPr>
        <w:t xml:space="preserve"> [Τροπολογία 167]</w:t>
      </w:r>
    </w:p>
    <w:p w14:paraId="43742C86" w14:textId="4BBEA385"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3.</w:t>
      </w:r>
      <w:r w:rsidRPr="00E038E6">
        <w:rPr>
          <w:rFonts w:eastAsia="Calibri"/>
          <w:szCs w:val="22"/>
          <w:lang w:eastAsia="en-US"/>
        </w:rPr>
        <w:tab/>
      </w:r>
      <w:r w:rsidRPr="00E038E6">
        <w:rPr>
          <w:rFonts w:eastAsia="Calibri"/>
          <w:strike/>
          <w:szCs w:val="22"/>
          <w:lang w:eastAsia="en-US"/>
        </w:rPr>
        <w:t>Η υποβολή καταγγελιών από επιβάτες μέσω</w:t>
      </w:r>
      <w:r w:rsidRPr="00E038E6">
        <w:rPr>
          <w:rFonts w:eastAsia="Calibri"/>
          <w:strike/>
          <w:szCs w:val="22"/>
          <w:lang w:val="en-GB" w:eastAsia="en-US"/>
        </w:rPr>
        <w:t> </w:t>
      </w:r>
      <w:r w:rsidRPr="00E038E6">
        <w:rPr>
          <w:rFonts w:eastAsia="Calibri"/>
          <w:strike/>
          <w:szCs w:val="22"/>
          <w:lang w:eastAsia="en-US"/>
        </w:rPr>
        <w:t>του μηχανισμού που αναφέρεται στην παράγραφο 1 δεν θίγει το δικαίωμά τους να υποβάλλουν διαφορές για εξωδικαστική επίλυση</w:t>
      </w:r>
      <w:r w:rsidRPr="00E038E6">
        <w:rPr>
          <w:rFonts w:eastAsia="Calibri"/>
          <w:strike/>
          <w:szCs w:val="22"/>
          <w:lang w:val="en-GB" w:eastAsia="en-US"/>
        </w:rPr>
        <w:t> </w:t>
      </w:r>
      <w:r w:rsidRPr="00E038E6">
        <w:rPr>
          <w:rFonts w:eastAsia="Calibri"/>
          <w:strike/>
          <w:szCs w:val="22"/>
          <w:lang w:eastAsia="en-US"/>
        </w:rPr>
        <w:t>σύμφωνα με το άρθρο 16α ή να προσφεύγουν ενώπιον των δικαστηρίων, με την επιφύλαξη των προθεσμιών παραγραφής που ορίζονται από το εθνικό δίκαιο.</w:t>
      </w:r>
      <w:r w:rsidR="00923F66">
        <w:rPr>
          <w:rFonts w:eastAsia="Calibri"/>
          <w:strike/>
          <w:szCs w:val="22"/>
          <w:lang w:eastAsia="en-US"/>
        </w:rPr>
        <w:t xml:space="preserve"> </w:t>
      </w:r>
      <w:r w:rsidRPr="00E038E6">
        <w:rPr>
          <w:rFonts w:eastAsia="Calibri"/>
          <w:b/>
          <w:i/>
          <w:szCs w:val="22"/>
          <w:lang w:eastAsia="en-US"/>
        </w:rPr>
        <w:t>Εντός επτά εργάσιμων ημερών από την παραλαβή της καταγγελίας, ο αποδέκτης επιβεβαιώνει στον επιβάτη ότι παρέλαβε την καταγγελία. Εντός δύο μηνών από την παραλαβή της καταγγελίας, ο αποδέκτης παρέχει αιτιολογημένη απάντηση</w:t>
      </w:r>
      <w:r w:rsidRPr="00E038E6">
        <w:rPr>
          <w:rFonts w:eastAsia="Calibri"/>
          <w:b/>
          <w:i/>
          <w:szCs w:val="22"/>
          <w:lang w:val="en-GB" w:eastAsia="en-US"/>
        </w:rPr>
        <w:t> </w:t>
      </w:r>
      <w:r w:rsidRPr="00E038E6">
        <w:rPr>
          <w:rFonts w:eastAsia="Calibri"/>
          <w:b/>
          <w:i/>
          <w:szCs w:val="22"/>
          <w:lang w:eastAsia="en-US"/>
        </w:rPr>
        <w:t>στην επιβάτη. Σε περίπτωση</w:t>
      </w:r>
      <w:r w:rsidRPr="00E038E6">
        <w:rPr>
          <w:rFonts w:eastAsia="Calibri"/>
          <w:b/>
          <w:i/>
          <w:szCs w:val="22"/>
          <w:lang w:val="en-GB" w:eastAsia="en-US"/>
        </w:rPr>
        <w:t> </w:t>
      </w:r>
      <w:r w:rsidRPr="00E038E6">
        <w:rPr>
          <w:rFonts w:eastAsia="Calibri"/>
          <w:b/>
          <w:i/>
          <w:szCs w:val="22"/>
          <w:lang w:eastAsia="en-US"/>
        </w:rPr>
        <w:t>που ο αποδέκτης δεν παράσχει την εν λόγω απάντηση</w:t>
      </w:r>
      <w:r w:rsidRPr="00E038E6">
        <w:rPr>
          <w:rFonts w:eastAsia="Calibri"/>
          <w:b/>
          <w:i/>
          <w:szCs w:val="22"/>
          <w:lang w:val="en-GB" w:eastAsia="en-US"/>
        </w:rPr>
        <w:t> </w:t>
      </w:r>
      <w:r w:rsidRPr="00E038E6">
        <w:rPr>
          <w:rFonts w:eastAsia="Calibri"/>
          <w:b/>
          <w:i/>
          <w:szCs w:val="22"/>
          <w:lang w:eastAsia="en-US"/>
        </w:rPr>
        <w:t>εντός του εν λόγω διαστήματος δύο μηνών, θεωρείται ότι έχει αποδεχθεί τις αξιώσεις του επιβάτη</w:t>
      </w:r>
      <w:r w:rsidRPr="00E038E6">
        <w:rPr>
          <w:rFonts w:eastAsia="Calibri"/>
          <w:szCs w:val="22"/>
          <w:lang w:eastAsia="en-US"/>
        </w:rPr>
        <w:t>.</w:t>
      </w:r>
      <w:r w:rsidR="00923F66">
        <w:rPr>
          <w:rFonts w:eastAsia="Calibri"/>
          <w:b/>
          <w:szCs w:val="22"/>
          <w:lang w:eastAsia="en-US"/>
        </w:rPr>
        <w:t xml:space="preserve"> [Τροπολογία 168]</w:t>
      </w:r>
    </w:p>
    <w:p w14:paraId="2CB227D3" w14:textId="77777777" w:rsidR="00923F66" w:rsidRDefault="00923F66">
      <w:pPr>
        <w:widowControl/>
        <w:rPr>
          <w:rFonts w:eastAsia="Calibri"/>
          <w:b/>
          <w:i/>
          <w:szCs w:val="22"/>
          <w:lang w:eastAsia="en-US"/>
        </w:rPr>
      </w:pPr>
      <w:r>
        <w:rPr>
          <w:rFonts w:eastAsia="Calibri"/>
          <w:b/>
          <w:i/>
          <w:szCs w:val="22"/>
          <w:lang w:eastAsia="en-US"/>
        </w:rPr>
        <w:br w:type="page"/>
      </w:r>
    </w:p>
    <w:p w14:paraId="5ADCEF3D" w14:textId="3E1904B8"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3α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Με την αιτιολογημένη απάντηση, ο αποδέκτης γνωστοποιεί επίσης στον επιβάτη με σαφή τρόπο τα στοιχεία επικοινωνίας του φορέα ή των φορέων που ορίζονται από τα κράτη μέλη δυνάμει του άρθρου 16 και του φορέα ή των φορέων που είναι αρμόδιοι για την εξωδικαστική επίλυση</w:t>
      </w:r>
      <w:r w:rsidR="00E038E6" w:rsidRPr="00E038E6">
        <w:rPr>
          <w:rFonts w:eastAsia="Calibri"/>
          <w:b/>
          <w:i/>
          <w:szCs w:val="22"/>
          <w:lang w:val="en-GB" w:eastAsia="en-US"/>
        </w:rPr>
        <w:t> </w:t>
      </w:r>
      <w:r w:rsidR="00E038E6" w:rsidRPr="00E038E6">
        <w:rPr>
          <w:rFonts w:eastAsia="Calibri"/>
          <w:b/>
          <w:i/>
          <w:szCs w:val="22"/>
          <w:lang w:eastAsia="en-US"/>
        </w:rPr>
        <w:t>διαφορών βάσει του άρθρου 16α και, κατά περίπτωση, ενημερώνει τον επιβάτη για τις αντίστοιχες αρμοδιότητες των φορέων αυτών.</w:t>
      </w:r>
      <w:r w:rsidR="00923F66">
        <w:rPr>
          <w:rFonts w:eastAsia="Calibri"/>
          <w:b/>
          <w:szCs w:val="22"/>
          <w:lang w:eastAsia="en-US"/>
        </w:rPr>
        <w:t xml:space="preserve"> [Τροπολογία 169]</w:t>
      </w:r>
    </w:p>
    <w:p w14:paraId="68D2D9D7" w14:textId="2B8DECBE"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3β</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Όταν ο αερομεταφορέας επικαλείται την ύπαρξη έκτακτων περιστάσεων, ενημερώνει τον επιβάτη στην απάντησή</w:t>
      </w:r>
      <w:r w:rsidR="00E038E6" w:rsidRPr="00E038E6">
        <w:rPr>
          <w:rFonts w:eastAsia="Calibri"/>
          <w:b/>
          <w:i/>
          <w:szCs w:val="22"/>
          <w:lang w:val="en-GB" w:eastAsia="en-US"/>
        </w:rPr>
        <w:t> </w:t>
      </w:r>
      <w:r w:rsidR="00E038E6" w:rsidRPr="00E038E6">
        <w:rPr>
          <w:rFonts w:eastAsia="Calibri"/>
          <w:b/>
          <w:i/>
          <w:szCs w:val="22"/>
          <w:lang w:eastAsia="en-US"/>
        </w:rPr>
        <w:t>του για τις συγκεκριμένες περιστάσεις που οδήγησαν στη ματαίωση</w:t>
      </w:r>
      <w:r w:rsidR="00E038E6" w:rsidRPr="00E038E6">
        <w:rPr>
          <w:rFonts w:eastAsia="Calibri"/>
          <w:b/>
          <w:i/>
          <w:szCs w:val="22"/>
          <w:lang w:val="en-GB" w:eastAsia="en-US"/>
        </w:rPr>
        <w:t> </w:t>
      </w:r>
      <w:r w:rsidR="00E038E6" w:rsidRPr="00E038E6">
        <w:rPr>
          <w:rFonts w:eastAsia="Calibri"/>
          <w:b/>
          <w:i/>
          <w:szCs w:val="22"/>
          <w:lang w:eastAsia="en-US"/>
        </w:rPr>
        <w:t>ή την καθυστέρηση. Ο αερομεταφορέας αποδεικνύει, επίσης, ότι έλαβε κάθε εύλογο μέτρο για να αποφύγει τη ματαίωση</w:t>
      </w:r>
      <w:r w:rsidR="00E038E6" w:rsidRPr="00E038E6">
        <w:rPr>
          <w:rFonts w:eastAsia="Calibri"/>
          <w:b/>
          <w:i/>
          <w:szCs w:val="22"/>
          <w:lang w:val="en-GB" w:eastAsia="en-US"/>
        </w:rPr>
        <w:t> </w:t>
      </w:r>
      <w:r w:rsidR="00E038E6" w:rsidRPr="00E038E6">
        <w:rPr>
          <w:rFonts w:eastAsia="Calibri"/>
          <w:b/>
          <w:i/>
          <w:szCs w:val="22"/>
          <w:lang w:eastAsia="en-US"/>
        </w:rPr>
        <w:t>ή την καθυστέρηση.</w:t>
      </w:r>
      <w:r w:rsidR="00923F66">
        <w:rPr>
          <w:rFonts w:eastAsia="Calibri"/>
          <w:b/>
          <w:szCs w:val="22"/>
          <w:lang w:eastAsia="en-US"/>
        </w:rPr>
        <w:t xml:space="preserve"> [Τροπολογία 170]</w:t>
      </w:r>
    </w:p>
    <w:p w14:paraId="7BFBEF68" w14:textId="27F03281"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3</w:t>
      </w:r>
      <w:r w:rsidR="00923F66">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Ο αερομεταφορέας και ο μεσάζων φέρουν το βάρος της απόδειξης όσον αφορά την παροχή των αναγκαίων πληροφοριών στους επιβάτες.</w:t>
      </w:r>
      <w:r w:rsidR="00923F66">
        <w:rPr>
          <w:rFonts w:eastAsia="Calibri"/>
          <w:b/>
          <w:i/>
          <w:szCs w:val="22"/>
          <w:lang w:eastAsia="en-US"/>
        </w:rPr>
        <w:t>».</w:t>
      </w:r>
      <w:r w:rsidR="00923F66">
        <w:rPr>
          <w:rFonts w:eastAsia="Calibri"/>
          <w:b/>
          <w:szCs w:val="22"/>
          <w:lang w:eastAsia="en-US"/>
        </w:rPr>
        <w:t xml:space="preserve"> [Τροπολογία 171]</w:t>
      </w:r>
    </w:p>
    <w:p w14:paraId="2BCC6CF9" w14:textId="77777777" w:rsidR="00923F66" w:rsidRDefault="00923F66">
      <w:pPr>
        <w:widowControl/>
        <w:rPr>
          <w:rFonts w:eastAsia="Calibri"/>
          <w:szCs w:val="22"/>
          <w:lang w:eastAsia="en-US"/>
        </w:rPr>
      </w:pPr>
      <w:r>
        <w:rPr>
          <w:rFonts w:eastAsia="Calibri"/>
          <w:szCs w:val="22"/>
          <w:lang w:eastAsia="en-US"/>
        </w:rPr>
        <w:br w:type="page"/>
      </w:r>
    </w:p>
    <w:p w14:paraId="0B1C74FA" w14:textId="11F62A96"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18)</w:t>
      </w:r>
      <w:r w:rsidRPr="00E038E6">
        <w:rPr>
          <w:rFonts w:eastAsia="Calibri"/>
          <w:szCs w:val="22"/>
          <w:lang w:eastAsia="en-US"/>
        </w:rPr>
        <w:tab/>
        <w:t>Το άρθρο 16 αντικαθίσταται από το ακόλουθο κείμενο:</w:t>
      </w:r>
    </w:p>
    <w:p w14:paraId="5DC0489A" w14:textId="4E902B39" w:rsidR="00E038E6" w:rsidRPr="001067F4" w:rsidRDefault="00923F66" w:rsidP="00E038E6">
      <w:pPr>
        <w:widowControl/>
        <w:spacing w:before="120" w:after="120" w:line="360" w:lineRule="auto"/>
        <w:ind w:left="850"/>
        <w:rPr>
          <w:rFonts w:eastAsia="Calibri"/>
          <w:b/>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16 </w:t>
      </w:r>
      <w:r w:rsidRPr="001067F4">
        <w:rPr>
          <w:rFonts w:eastAsia="Calibri"/>
          <w:bCs/>
          <w:szCs w:val="22"/>
          <w:lang w:eastAsia="en-US"/>
        </w:rPr>
        <w:br/>
      </w:r>
      <w:r w:rsidR="00E038E6" w:rsidRPr="001067F4">
        <w:rPr>
          <w:rFonts w:eastAsia="Calibri"/>
          <w:bCs/>
          <w:strike/>
          <w:szCs w:val="22"/>
          <w:lang w:eastAsia="en-US"/>
        </w:rPr>
        <w:t>Επιβολή</w:t>
      </w:r>
      <w:r>
        <w:rPr>
          <w:rFonts w:eastAsia="Calibri"/>
          <w:b/>
          <w:strike/>
          <w:szCs w:val="22"/>
          <w:lang w:eastAsia="en-US"/>
        </w:rPr>
        <w:t xml:space="preserve"> </w:t>
      </w:r>
      <w:r w:rsidR="00E038E6" w:rsidRPr="00E038E6">
        <w:rPr>
          <w:rFonts w:eastAsia="Calibri"/>
          <w:b/>
          <w:i/>
          <w:szCs w:val="22"/>
          <w:lang w:eastAsia="en-US"/>
        </w:rPr>
        <w:t>Ορισμός εθνικών φορέων επιβολής</w:t>
      </w:r>
      <w:r>
        <w:rPr>
          <w:rFonts w:eastAsia="Calibri"/>
          <w:b/>
          <w:szCs w:val="22"/>
          <w:lang w:eastAsia="en-US"/>
        </w:rPr>
        <w:t xml:space="preserve"> [Τροπολογία 172]</w:t>
      </w:r>
    </w:p>
    <w:p w14:paraId="34AE151C" w14:textId="1D06DEE4"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t xml:space="preserve">Κάθε κράτος μέλος ορίζει </w:t>
      </w:r>
      <w:r w:rsidRPr="00E038E6">
        <w:rPr>
          <w:rFonts w:eastAsia="Calibri"/>
          <w:strike/>
          <w:szCs w:val="22"/>
          <w:lang w:eastAsia="en-US"/>
        </w:rPr>
        <w:t xml:space="preserve">εθνικό </w:t>
      </w:r>
      <w:r w:rsidRPr="00E038E6">
        <w:rPr>
          <w:rFonts w:eastAsia="Calibri"/>
          <w:szCs w:val="22"/>
          <w:lang w:eastAsia="en-US"/>
        </w:rPr>
        <w:t xml:space="preserve">φορέα </w:t>
      </w:r>
      <w:r w:rsidRPr="00E038E6">
        <w:rPr>
          <w:rFonts w:eastAsia="Calibri"/>
          <w:strike/>
          <w:szCs w:val="22"/>
          <w:lang w:eastAsia="en-US"/>
        </w:rPr>
        <w:t>επιβολής ή εθνικούς</w:t>
      </w:r>
      <w:r w:rsidR="00923F66">
        <w:rPr>
          <w:rFonts w:eastAsia="Calibri"/>
          <w:strike/>
          <w:szCs w:val="22"/>
          <w:lang w:eastAsia="en-US"/>
        </w:rPr>
        <w:t xml:space="preserve"> </w:t>
      </w:r>
      <w:r w:rsidRPr="00E038E6">
        <w:rPr>
          <w:rFonts w:eastAsia="Calibri"/>
          <w:b/>
          <w:i/>
          <w:szCs w:val="22"/>
          <w:lang w:eastAsia="en-US"/>
        </w:rPr>
        <w:t>ή</w:t>
      </w:r>
      <w:r w:rsidRPr="00E038E6">
        <w:rPr>
          <w:rFonts w:eastAsia="Calibri"/>
          <w:szCs w:val="22"/>
          <w:lang w:eastAsia="en-US"/>
        </w:rPr>
        <w:t xml:space="preserve"> φορείς</w:t>
      </w:r>
      <w:r w:rsidRPr="00E038E6">
        <w:rPr>
          <w:rFonts w:eastAsia="Calibri"/>
          <w:strike/>
          <w:szCs w:val="22"/>
          <w:lang w:eastAsia="en-US"/>
        </w:rPr>
        <w:t xml:space="preserve"> επιβολής</w:t>
      </w:r>
      <w:r w:rsidRPr="00E038E6">
        <w:rPr>
          <w:rFonts w:eastAsia="Calibri"/>
          <w:szCs w:val="22"/>
          <w:lang w:eastAsia="en-US"/>
        </w:rPr>
        <w:t xml:space="preserve"> αρμόδιους για την επιβολή </w:t>
      </w:r>
      <w:r w:rsidRPr="00E038E6">
        <w:rPr>
          <w:rFonts w:eastAsia="Calibri"/>
          <w:strike/>
          <w:szCs w:val="22"/>
          <w:lang w:eastAsia="en-US"/>
        </w:rPr>
        <w:t>του παρόντος κανονισμού όσον αφορά τα ταξίδια από και προς αερολιμένες που βρίσκονται στο έδαφός του</w:t>
      </w:r>
      <w:r w:rsidR="00923F66">
        <w:rPr>
          <w:rFonts w:eastAsia="Calibri"/>
          <w:strike/>
          <w:szCs w:val="22"/>
          <w:lang w:eastAsia="en-US"/>
        </w:rPr>
        <w:t xml:space="preserve"> </w:t>
      </w:r>
      <w:r w:rsidRPr="00E038E6">
        <w:rPr>
          <w:rFonts w:eastAsia="Calibri"/>
          <w:b/>
          <w:i/>
          <w:szCs w:val="22"/>
          <w:lang w:eastAsia="en-US"/>
        </w:rPr>
        <w:t>των υποχρεώσεων που προβλέπονται στον παρόντα κανονισμό</w:t>
      </w:r>
      <w:r w:rsidRPr="00E038E6">
        <w:rPr>
          <w:rFonts w:eastAsia="Calibri"/>
          <w:szCs w:val="22"/>
          <w:lang w:eastAsia="en-US"/>
        </w:rPr>
        <w:t>.</w:t>
      </w:r>
      <w:r w:rsidRPr="00E038E6">
        <w:rPr>
          <w:rFonts w:eastAsia="Calibri"/>
          <w:strike/>
          <w:szCs w:val="22"/>
          <w:lang w:eastAsia="en-US"/>
        </w:rPr>
        <w:t xml:space="preserve"> Τα κράτη μέλη ενημερώνουν την Επιτροπή για τον φορέα ή τους φορείς που ορίζονται σύμφωνα με την παρούσα</w:t>
      </w:r>
      <w:r w:rsidRPr="00E038E6">
        <w:rPr>
          <w:rFonts w:eastAsia="Calibri"/>
          <w:strike/>
          <w:szCs w:val="22"/>
          <w:lang w:val="en-GB" w:eastAsia="en-US"/>
        </w:rPr>
        <w:t> </w:t>
      </w:r>
      <w:r w:rsidRPr="00E038E6">
        <w:rPr>
          <w:rFonts w:eastAsia="Calibri"/>
          <w:strike/>
          <w:szCs w:val="22"/>
          <w:lang w:eastAsia="en-US"/>
        </w:rPr>
        <w:t>παράγραφο.</w:t>
      </w:r>
      <w:r w:rsidR="00923F66">
        <w:rPr>
          <w:rFonts w:eastAsia="Calibri"/>
          <w:b/>
          <w:szCs w:val="22"/>
          <w:lang w:eastAsia="en-US"/>
        </w:rPr>
        <w:t xml:space="preserve"> [Τροπολογία 173]</w:t>
      </w:r>
    </w:p>
    <w:p w14:paraId="156CB2DC" w14:textId="60E9689C"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2.</w:t>
      </w:r>
      <w:r w:rsidRPr="00E038E6">
        <w:rPr>
          <w:rFonts w:eastAsia="Calibri"/>
          <w:szCs w:val="22"/>
          <w:lang w:eastAsia="en-US"/>
        </w:rPr>
        <w:tab/>
      </w:r>
      <w:r w:rsidRPr="00E038E6">
        <w:rPr>
          <w:rFonts w:eastAsia="Calibri"/>
          <w:strike/>
          <w:szCs w:val="22"/>
          <w:lang w:eastAsia="en-US"/>
        </w:rPr>
        <w:t>Ο εθνικός</w:t>
      </w:r>
      <w:r w:rsidR="00923F66">
        <w:rPr>
          <w:rFonts w:eastAsia="Calibri"/>
          <w:strike/>
          <w:szCs w:val="22"/>
          <w:lang w:eastAsia="en-US"/>
        </w:rPr>
        <w:t xml:space="preserve"> </w:t>
      </w:r>
      <w:r w:rsidRPr="00E038E6">
        <w:rPr>
          <w:rFonts w:eastAsia="Calibri"/>
          <w:b/>
          <w:i/>
          <w:szCs w:val="22"/>
          <w:lang w:eastAsia="en-US"/>
        </w:rPr>
        <w:t>Κάθε</w:t>
      </w:r>
      <w:r w:rsidRPr="00E038E6">
        <w:rPr>
          <w:rFonts w:eastAsia="Calibri"/>
          <w:szCs w:val="22"/>
          <w:lang w:eastAsia="en-US"/>
        </w:rPr>
        <w:t xml:space="preserve"> φορέας </w:t>
      </w:r>
      <w:r w:rsidRPr="00E038E6">
        <w:rPr>
          <w:rFonts w:eastAsia="Calibri"/>
          <w:strike/>
          <w:szCs w:val="22"/>
          <w:lang w:eastAsia="en-US"/>
        </w:rPr>
        <w:t>επιβολής παρακολουθεί στενά τη συμμόρφωση</w:t>
      </w:r>
      <w:r w:rsidRPr="00E038E6">
        <w:rPr>
          <w:rFonts w:eastAsia="Calibri"/>
          <w:strike/>
          <w:szCs w:val="22"/>
          <w:lang w:val="en-GB" w:eastAsia="en-US"/>
        </w:rPr>
        <w:t> </w:t>
      </w:r>
      <w:r w:rsidRPr="00E038E6">
        <w:rPr>
          <w:rFonts w:eastAsia="Calibri"/>
          <w:strike/>
          <w:szCs w:val="22"/>
          <w:lang w:eastAsia="en-US"/>
        </w:rPr>
        <w:t xml:space="preserve">με τις απαιτήσεις του παρόντος κανονισμού και λαμβάνει τα μέτρα που </w:t>
      </w:r>
      <w:r w:rsidRPr="00E038E6">
        <w:rPr>
          <w:rFonts w:eastAsia="Calibri"/>
          <w:szCs w:val="22"/>
          <w:lang w:eastAsia="en-US"/>
        </w:rPr>
        <w:t xml:space="preserve">είναι </w:t>
      </w:r>
      <w:r w:rsidRPr="00E038E6">
        <w:rPr>
          <w:rFonts w:eastAsia="Calibri"/>
          <w:strike/>
          <w:szCs w:val="22"/>
          <w:lang w:eastAsia="en-US"/>
        </w:rPr>
        <w:t>απαραίτητα για να διασφαλίζεται ο σεβασμός των δικαιωμάτων των επιβατών</w:t>
      </w:r>
      <w:r w:rsidR="00923F66">
        <w:rPr>
          <w:rFonts w:eastAsia="Calibri"/>
          <w:strike/>
          <w:szCs w:val="22"/>
          <w:lang w:eastAsia="en-US"/>
        </w:rPr>
        <w:t xml:space="preserve"> </w:t>
      </w:r>
      <w:r w:rsidRPr="00E038E6">
        <w:rPr>
          <w:rFonts w:eastAsia="Calibri"/>
          <w:b/>
          <w:i/>
          <w:szCs w:val="22"/>
          <w:lang w:eastAsia="en-US"/>
        </w:rPr>
        <w:t>ανεξάρτητος από οποιονδήποτε αερομεταφορέα, φορέα διαχείρισης αερολιμένα και μεσάζοντα ή άλλα εμπορικά συμφέροντα όσον αφορά την οργάνωση, τις αποφάσεις χρηματοδότησης, τη νομική διάρθρωση</w:t>
      </w:r>
      <w:r w:rsidRPr="00E038E6">
        <w:rPr>
          <w:rFonts w:eastAsia="Calibri"/>
          <w:b/>
          <w:i/>
          <w:szCs w:val="22"/>
          <w:lang w:val="en-GB" w:eastAsia="en-US"/>
        </w:rPr>
        <w:t> </w:t>
      </w:r>
      <w:r w:rsidRPr="00E038E6">
        <w:rPr>
          <w:rFonts w:eastAsia="Calibri"/>
          <w:b/>
          <w:i/>
          <w:szCs w:val="22"/>
          <w:lang w:eastAsia="en-US"/>
        </w:rPr>
        <w:t>και τη λήψη αποφάσεων</w:t>
      </w:r>
      <w:r w:rsidRPr="00E038E6">
        <w:rPr>
          <w:rFonts w:eastAsia="Calibri"/>
          <w:szCs w:val="22"/>
          <w:lang w:eastAsia="en-US"/>
        </w:rPr>
        <w:t>.</w:t>
      </w:r>
      <w:r w:rsidR="00923F66">
        <w:rPr>
          <w:rFonts w:eastAsia="Calibri"/>
          <w:b/>
          <w:szCs w:val="22"/>
          <w:lang w:eastAsia="en-US"/>
        </w:rPr>
        <w:t xml:space="preserve"> [Τροπολογία 174]</w:t>
      </w:r>
    </w:p>
    <w:p w14:paraId="27AB25CD" w14:textId="77777777" w:rsidR="00923F66" w:rsidRDefault="00923F66">
      <w:pPr>
        <w:widowControl/>
        <w:rPr>
          <w:rFonts w:eastAsia="Calibri"/>
          <w:b/>
          <w:i/>
          <w:szCs w:val="22"/>
          <w:lang w:eastAsia="en-US"/>
        </w:rPr>
      </w:pPr>
      <w:r>
        <w:rPr>
          <w:rFonts w:eastAsia="Calibri"/>
          <w:b/>
          <w:i/>
          <w:szCs w:val="22"/>
          <w:lang w:eastAsia="en-US"/>
        </w:rPr>
        <w:br w:type="page"/>
      </w:r>
    </w:p>
    <w:p w14:paraId="061653AE" w14:textId="513D1437"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2α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Τα κράτη μέλη ενημερώνουν την Επιτροπή για τον φορέα ή φορείς που ορίζονται σύμφωνα με το παρόν άρθρο, καθώς και για τις αντίστοιχες αρμοδιότητές τους, συμπεριλαμβανομένων τυχόν αλλαγών σχετικά. Η Επιτροπή και ο ορισθείς φορέας ή οι ορισθέντες φορείς δημοσιεύουν τις πληροφορίες αυτές στους δικτυακούς τόπους τους.</w:t>
      </w:r>
      <w:r w:rsidR="00923F66">
        <w:rPr>
          <w:rFonts w:eastAsia="Calibri"/>
          <w:b/>
          <w:szCs w:val="22"/>
          <w:lang w:eastAsia="en-US"/>
        </w:rPr>
        <w:t xml:space="preserve"> [Τροπολογία 175]</w:t>
      </w:r>
    </w:p>
    <w:p w14:paraId="2194DEB4" w14:textId="589FFD9D"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t>3.</w:t>
      </w:r>
      <w:r w:rsidRPr="00E038E6">
        <w:rPr>
          <w:rFonts w:eastAsia="Calibri"/>
          <w:szCs w:val="22"/>
          <w:lang w:eastAsia="en-US"/>
        </w:rPr>
        <w:tab/>
      </w:r>
      <w:r w:rsidRPr="00E038E6">
        <w:rPr>
          <w:rFonts w:eastAsia="Calibri"/>
          <w:strike/>
          <w:szCs w:val="22"/>
          <w:lang w:eastAsia="en-US"/>
        </w:rPr>
        <w:t>Οι επιβάτες μπορούν να αναφέρουν στον εθνικό φορέα επιβολής φερόμενες παραβάσεις του παρόντος κανονισμού. Ο εθνικός φορέας επιβολής μπορεί να διενεργεί έρευνες για τις φερόμενες παραβάσεις που αποτελούν αντικείμενο αναφοράς και να αποφασίζει να λάβει μέτρα επιβολής βάσει των πληροφοριών που περιέχονται στις αναφορές αυτές.</w:t>
      </w:r>
      <w:r w:rsidR="00923F66">
        <w:rPr>
          <w:rFonts w:eastAsia="Calibri"/>
          <w:b/>
          <w:szCs w:val="22"/>
          <w:lang w:eastAsia="en-US"/>
        </w:rPr>
        <w:t xml:space="preserve"> [Τροπολογία 176]</w:t>
      </w:r>
    </w:p>
    <w:p w14:paraId="67306479" w14:textId="3DB772A7"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t>4.</w:t>
      </w:r>
      <w:r w:rsidRPr="00E038E6">
        <w:rPr>
          <w:rFonts w:eastAsia="Calibri"/>
          <w:szCs w:val="22"/>
          <w:lang w:eastAsia="en-US"/>
        </w:rPr>
        <w:tab/>
      </w:r>
      <w:r w:rsidRPr="00E038E6">
        <w:rPr>
          <w:rFonts w:eastAsia="Calibri"/>
          <w:strike/>
          <w:szCs w:val="22"/>
          <w:lang w:eastAsia="en-US"/>
        </w:rPr>
        <w:t>Οι κυρώσεις που προβλέπουν τα κράτη μέλη για τις παραβάσεις του παρόντος κανονισμού πρέπει να είναι αποτελεσματικές, αναλογικές και αποτρεπτικές. Ειδικότερα, οι εν λόγω κυρώσεις πρέπει να είναι επαρκείς, ώστε να αποτελούν οικονομικό κίνητρο για τους αερομεταφορείς και τους μεσάζοντες να συμμορφώνονται με συνέπεια προς τον παρόντα κανονισμό.</w:t>
      </w:r>
      <w:r w:rsidR="00923F66">
        <w:rPr>
          <w:rFonts w:eastAsia="Calibri"/>
          <w:b/>
          <w:szCs w:val="22"/>
          <w:lang w:eastAsia="en-US"/>
        </w:rPr>
        <w:t xml:space="preserve"> [Τροπολογία 177]</w:t>
      </w:r>
    </w:p>
    <w:p w14:paraId="4E7FEA3A" w14:textId="77777777" w:rsidR="00923F66" w:rsidRDefault="00923F66">
      <w:pPr>
        <w:widowControl/>
        <w:rPr>
          <w:rFonts w:eastAsia="Calibri"/>
          <w:strike/>
          <w:szCs w:val="22"/>
          <w:lang w:eastAsia="en-US"/>
        </w:rPr>
      </w:pPr>
      <w:r>
        <w:rPr>
          <w:rFonts w:eastAsia="Calibri"/>
          <w:strike/>
          <w:szCs w:val="22"/>
          <w:lang w:eastAsia="en-US"/>
        </w:rPr>
        <w:br w:type="page"/>
      </w:r>
    </w:p>
    <w:p w14:paraId="468B61EE" w14:textId="785E48B7"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trike/>
          <w:szCs w:val="22"/>
          <w:lang w:eastAsia="en-US"/>
        </w:rPr>
        <w:lastRenderedPageBreak/>
        <w:t>5.</w:t>
      </w:r>
      <w:r w:rsidRPr="00E038E6">
        <w:rPr>
          <w:rFonts w:eastAsia="Calibri"/>
          <w:szCs w:val="22"/>
          <w:lang w:eastAsia="en-US"/>
        </w:rPr>
        <w:tab/>
      </w:r>
      <w:r w:rsidRPr="00E038E6">
        <w:rPr>
          <w:rFonts w:eastAsia="Calibri"/>
          <w:strike/>
          <w:szCs w:val="22"/>
          <w:lang w:eastAsia="en-US"/>
        </w:rPr>
        <w:t>Έως … [έξι έτη από την ημερομηνία έναρξης ισχύος του παρόντος τροποποιητικού κανονισμού] και εν συνεχεία ανά πενταετία, οι εθνικοί φορείς επιβολής δημοσιεύουν στους ιστοτόπους τους έκθεση</w:t>
      </w:r>
      <w:r w:rsidRPr="00E038E6">
        <w:rPr>
          <w:rFonts w:eastAsia="Calibri"/>
          <w:strike/>
          <w:szCs w:val="22"/>
          <w:lang w:val="en-GB" w:eastAsia="en-US"/>
        </w:rPr>
        <w:t> </w:t>
      </w:r>
      <w:r w:rsidRPr="00E038E6">
        <w:rPr>
          <w:rFonts w:eastAsia="Calibri"/>
          <w:strike/>
          <w:szCs w:val="22"/>
          <w:lang w:eastAsia="en-US"/>
        </w:rPr>
        <w:t>σχετικά με τις δραστηριότητές τους, τα μέτρα επιβολής και τα αποτελέσματά τους, συμπεριλαμβανομένων των κυρώσεων που επέβαλαν. Οι εκθέσεις αυτές υποβάλλονται επίσης στην Επιτροπή.</w:t>
      </w:r>
      <w:r w:rsidR="00923F66">
        <w:rPr>
          <w:rFonts w:eastAsia="Calibri"/>
          <w:b/>
          <w:szCs w:val="22"/>
          <w:lang w:eastAsia="en-US"/>
        </w:rPr>
        <w:t xml:space="preserve"> [Τροπολογία 178]</w:t>
      </w:r>
    </w:p>
    <w:p w14:paraId="6C38B77B" w14:textId="2F3D55E7"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6.</w:t>
      </w:r>
      <w:r w:rsidRPr="00E038E6">
        <w:rPr>
          <w:rFonts w:eastAsia="Calibri"/>
          <w:szCs w:val="22"/>
          <w:lang w:eastAsia="en-US"/>
        </w:rPr>
        <w:tab/>
        <w:t>Οι πραγματικοί αερομεταφορείς και οι μεσάζοντες κοινοποιούν στους εθνικούς φορείς επιβολής τα απαιτούμενα στοιχεία επικοινωνίας του προσώπου ή των προσώπων ή του οργανισμού που έχει ορισθεί να ενεργεί και να λαμβάνει έγγραφα του εθνικού φορέα επιβολής ή των εθνικών φορέων επιβολής για λογαριασμό τους σε</w:t>
      </w:r>
      <w:r w:rsidRPr="00E038E6">
        <w:rPr>
          <w:rFonts w:eastAsia="Calibri"/>
          <w:szCs w:val="22"/>
          <w:lang w:val="en-GB" w:eastAsia="en-US"/>
        </w:rPr>
        <w:t> </w:t>
      </w:r>
      <w:r w:rsidRPr="00E038E6">
        <w:rPr>
          <w:rFonts w:eastAsia="Calibri"/>
          <w:szCs w:val="22"/>
          <w:lang w:eastAsia="en-US"/>
        </w:rPr>
        <w:t>μόνιμη βάση</w:t>
      </w:r>
      <w:r w:rsidRPr="00E038E6">
        <w:rPr>
          <w:rFonts w:eastAsia="Calibri"/>
          <w:szCs w:val="22"/>
          <w:lang w:val="en-GB" w:eastAsia="en-US"/>
        </w:rPr>
        <w:t> </w:t>
      </w:r>
      <w:r w:rsidRPr="00E038E6">
        <w:rPr>
          <w:rFonts w:eastAsia="Calibri"/>
          <w:szCs w:val="22"/>
          <w:lang w:eastAsia="en-US"/>
        </w:rPr>
        <w:t>στο κράτος μέλος στο οποίο δραστηριοποιούνται, σε</w:t>
      </w:r>
      <w:r w:rsidRPr="00E038E6">
        <w:rPr>
          <w:rFonts w:eastAsia="Calibri"/>
          <w:szCs w:val="22"/>
          <w:lang w:val="en-GB" w:eastAsia="en-US"/>
        </w:rPr>
        <w:t> </w:t>
      </w:r>
      <w:r w:rsidRPr="00E038E6">
        <w:rPr>
          <w:rFonts w:eastAsia="Calibri"/>
          <w:szCs w:val="22"/>
          <w:lang w:eastAsia="en-US"/>
        </w:rPr>
        <w:t>σχέση</w:t>
      </w:r>
      <w:r w:rsidRPr="00E038E6">
        <w:rPr>
          <w:rFonts w:eastAsia="Calibri"/>
          <w:szCs w:val="22"/>
          <w:lang w:val="en-GB" w:eastAsia="en-US"/>
        </w:rPr>
        <w:t> </w:t>
      </w:r>
      <w:r w:rsidRPr="00E038E6">
        <w:rPr>
          <w:rFonts w:eastAsia="Calibri"/>
          <w:szCs w:val="22"/>
          <w:lang w:eastAsia="en-US"/>
        </w:rPr>
        <w:t>με θέματα που εμπίπτουν στον παρόντα κανονισμό. Οι εθνικοί φορείς επιβολής μπορούν να ανταλλάσσουν τις πληροφορίες αυτές μεταξύ τους για τους σκοπούς της επιβολής του παρόντος κανονισμού.</w:t>
      </w:r>
      <w:r w:rsidR="00923F66">
        <w:rPr>
          <w:rFonts w:eastAsia="Calibri"/>
          <w:szCs w:val="22"/>
          <w:lang w:eastAsia="en-US"/>
        </w:rPr>
        <w:t>».</w:t>
      </w:r>
    </w:p>
    <w:p w14:paraId="6A3B8C3A" w14:textId="77777777" w:rsidR="00923F66" w:rsidRDefault="00923F66">
      <w:pPr>
        <w:widowControl/>
        <w:rPr>
          <w:rFonts w:eastAsia="Calibri"/>
          <w:b/>
          <w:i/>
          <w:szCs w:val="22"/>
          <w:lang w:eastAsia="en-US"/>
        </w:rPr>
      </w:pPr>
      <w:r>
        <w:rPr>
          <w:rFonts w:eastAsia="Calibri"/>
          <w:b/>
          <w:i/>
          <w:szCs w:val="22"/>
          <w:lang w:eastAsia="en-US"/>
        </w:rPr>
        <w:br w:type="page"/>
      </w:r>
    </w:p>
    <w:p w14:paraId="56E3E996" w14:textId="4DBF0165"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w:t>
      </w:r>
      <w:r w:rsidR="00726779">
        <w:rPr>
          <w:rFonts w:eastAsia="Calibri"/>
          <w:b/>
          <w:i/>
          <w:szCs w:val="22"/>
          <w:lang w:eastAsia="en-US"/>
        </w:rPr>
        <w:t>8α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0084FBBC" w14:textId="68FB4CFE"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923F66">
        <w:rPr>
          <w:rFonts w:eastAsia="Calibri"/>
          <w:b/>
          <w:i/>
          <w:szCs w:val="22"/>
          <w:lang w:eastAsia="en-US"/>
        </w:rPr>
        <w:t xml:space="preserve"> </w:t>
      </w:r>
      <w:r w:rsidRPr="00E038E6">
        <w:rPr>
          <w:rFonts w:eastAsia="Calibri"/>
          <w:b/>
          <w:i/>
          <w:szCs w:val="22"/>
          <w:lang w:eastAsia="en-US"/>
        </w:rPr>
        <w:t xml:space="preserve">16-α </w:t>
      </w:r>
      <w:r w:rsidR="00923F66">
        <w:rPr>
          <w:rFonts w:eastAsia="Calibri"/>
          <w:b/>
          <w:i/>
          <w:szCs w:val="22"/>
          <w:lang w:eastAsia="en-US"/>
        </w:rPr>
        <w:br/>
      </w:r>
      <w:r w:rsidRPr="00E038E6">
        <w:rPr>
          <w:rFonts w:eastAsia="Calibri"/>
          <w:b/>
          <w:i/>
          <w:szCs w:val="22"/>
          <w:lang w:eastAsia="en-US"/>
        </w:rPr>
        <w:t>Καθήκοντα επιβολής</w:t>
      </w:r>
    </w:p>
    <w:p w14:paraId="08B9FF6B"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Ο εθνικός φορέας επιβολής παρακολουθεί στενά τη συμμόρφωση</w:t>
      </w:r>
      <w:r w:rsidRPr="00E038E6">
        <w:rPr>
          <w:rFonts w:eastAsia="Calibri"/>
          <w:b/>
          <w:i/>
          <w:szCs w:val="22"/>
          <w:lang w:val="en-GB" w:eastAsia="en-US"/>
        </w:rPr>
        <w:t> </w:t>
      </w:r>
      <w:r w:rsidRPr="00E038E6">
        <w:rPr>
          <w:rFonts w:eastAsia="Calibri"/>
          <w:b/>
          <w:i/>
          <w:szCs w:val="22"/>
          <w:lang w:eastAsia="en-US"/>
        </w:rPr>
        <w:t>με τον παρόντα κανονισμό και λαμβάνει τα μέτρα που είναι αναγκαία για να διασφαλίζεται ότι τηρούνται τα δικαιώματα των επιβατών.</w:t>
      </w:r>
    </w:p>
    <w:p w14:paraId="62884E1D"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Οι εθνικοί φορείς επιβολής μπορούν να ζητούν από τους αερομεταφορείς, τους φορείς διαχείρισης αερολιμένων και τους μεσάζοντες να παρέχουν έγγραφα και πληροφορίες που είναι σημαντικά για τους σκοπούς της εκτέλεσης των καθηκόντων τους που αναφέρονται στην παράγραφο 1. Τα εν λόγω έγγραφα και πληροφορίες παρέχονται εντός ενός μηνός από την παραλαβή του αιτήματος, εκτός εάν ορίζεται διαφορετικά από τον εθνικό φορέα επιβολής.</w:t>
      </w:r>
    </w:p>
    <w:p w14:paraId="22299441"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Κατά την εκτέλεση</w:t>
      </w:r>
      <w:r w:rsidRPr="00E038E6">
        <w:rPr>
          <w:rFonts w:eastAsia="Calibri"/>
          <w:b/>
          <w:i/>
          <w:szCs w:val="22"/>
          <w:lang w:val="en-GB" w:eastAsia="en-US"/>
        </w:rPr>
        <w:t> </w:t>
      </w:r>
      <w:r w:rsidRPr="00E038E6">
        <w:rPr>
          <w:rFonts w:eastAsia="Calibri"/>
          <w:b/>
          <w:i/>
          <w:szCs w:val="22"/>
          <w:lang w:eastAsia="en-US"/>
        </w:rPr>
        <w:t>των καθηκόντων τους, οι εθνικοί φορείς επιβολής λαμβάνουν υπόψη, κατά περίπτωση, τις πληροφορίες που τους υποβάλλει ο φορέας που έχει οριστεί για τη διεκπεραίωση</w:t>
      </w:r>
      <w:r w:rsidRPr="00E038E6">
        <w:rPr>
          <w:rFonts w:eastAsia="Calibri"/>
          <w:b/>
          <w:i/>
          <w:szCs w:val="22"/>
          <w:lang w:val="en-GB" w:eastAsia="en-US"/>
        </w:rPr>
        <w:t> </w:t>
      </w:r>
      <w:r w:rsidRPr="00E038E6">
        <w:rPr>
          <w:rFonts w:eastAsia="Calibri"/>
          <w:b/>
          <w:i/>
          <w:szCs w:val="22"/>
          <w:lang w:eastAsia="en-US"/>
        </w:rPr>
        <w:t>καταγγελιών, όπως ορίζεται στο άρθρο 16β παράγραφος 2.</w:t>
      </w:r>
    </w:p>
    <w:p w14:paraId="2EA01DB4" w14:textId="77777777" w:rsidR="00923F66" w:rsidRDefault="00923F66">
      <w:pPr>
        <w:widowControl/>
        <w:rPr>
          <w:rFonts w:eastAsia="Calibri"/>
          <w:b/>
          <w:i/>
          <w:szCs w:val="22"/>
          <w:lang w:eastAsia="en-US"/>
        </w:rPr>
      </w:pPr>
      <w:r>
        <w:rPr>
          <w:rFonts w:eastAsia="Calibri"/>
          <w:b/>
          <w:i/>
          <w:szCs w:val="22"/>
          <w:lang w:eastAsia="en-US"/>
        </w:rPr>
        <w:br w:type="page"/>
      </w:r>
    </w:p>
    <w:p w14:paraId="30293803" w14:textId="3699355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4.</w:t>
      </w:r>
      <w:r w:rsidRPr="00E038E6">
        <w:rPr>
          <w:rFonts w:eastAsia="Calibri"/>
          <w:szCs w:val="22"/>
          <w:lang w:eastAsia="en-US"/>
        </w:rPr>
        <w:tab/>
      </w:r>
      <w:r w:rsidRPr="00E038E6">
        <w:rPr>
          <w:rFonts w:eastAsia="Calibri"/>
          <w:b/>
          <w:i/>
          <w:szCs w:val="22"/>
          <w:lang w:eastAsia="en-US"/>
        </w:rPr>
        <w:t>Οι εθνικοί φορείς επιβολής δύνανται να εκτελούν από κοινού δραστηριότητες παρακολούθησης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αεροπορικών υπηρεσιών που παρέχονται μεταξύ δύο ή περισσότερων κρατών μελών.</w:t>
      </w:r>
    </w:p>
    <w:p w14:paraId="38569FF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5.</w:t>
      </w:r>
      <w:r w:rsidRPr="00E038E6">
        <w:rPr>
          <w:rFonts w:eastAsia="Calibri"/>
          <w:szCs w:val="22"/>
          <w:lang w:eastAsia="en-US"/>
        </w:rPr>
        <w:tab/>
      </w:r>
      <w:r w:rsidRPr="00E038E6">
        <w:rPr>
          <w:rFonts w:eastAsia="Calibri"/>
          <w:b/>
          <w:i/>
          <w:szCs w:val="22"/>
          <w:lang w:eastAsia="en-US"/>
        </w:rPr>
        <w:t>Τα κράτη μέλη διασφαλίζουν ότι οι αντίστοιχοι εθνικοί τους φορείς επιβολής διαθέτουν επαρκή εξουσία ώστε να προβαίνουν σε</w:t>
      </w:r>
      <w:r w:rsidRPr="00E038E6">
        <w:rPr>
          <w:rFonts w:eastAsia="Calibri"/>
          <w:b/>
          <w:i/>
          <w:szCs w:val="22"/>
          <w:lang w:val="en-GB" w:eastAsia="en-US"/>
        </w:rPr>
        <w:t> </w:t>
      </w:r>
      <w:r w:rsidRPr="00E038E6">
        <w:rPr>
          <w:rFonts w:eastAsia="Calibri"/>
          <w:b/>
          <w:i/>
          <w:szCs w:val="22"/>
          <w:lang w:eastAsia="en-US"/>
        </w:rPr>
        <w:t>ενέργειες επιβολής.</w:t>
      </w:r>
    </w:p>
    <w:p w14:paraId="6E4458AA"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6.</w:t>
      </w:r>
      <w:r w:rsidRPr="00E038E6">
        <w:rPr>
          <w:rFonts w:eastAsia="Calibri"/>
          <w:szCs w:val="22"/>
          <w:lang w:eastAsia="en-US"/>
        </w:rPr>
        <w:tab/>
      </w:r>
      <w:r w:rsidRPr="00E038E6">
        <w:rPr>
          <w:rFonts w:eastAsia="Calibri"/>
          <w:b/>
          <w:i/>
          <w:szCs w:val="22"/>
          <w:lang w:eastAsia="en-US"/>
        </w:rPr>
        <w:t>Σε περίπτωση</w:t>
      </w:r>
      <w:r w:rsidRPr="00E038E6">
        <w:rPr>
          <w:rFonts w:eastAsia="Calibri"/>
          <w:b/>
          <w:i/>
          <w:szCs w:val="22"/>
          <w:lang w:val="en-GB" w:eastAsia="en-US"/>
        </w:rPr>
        <w:t> </w:t>
      </w:r>
      <w:r w:rsidRPr="00E038E6">
        <w:rPr>
          <w:rFonts w:eastAsia="Calibri"/>
          <w:b/>
          <w:i/>
          <w:szCs w:val="22"/>
          <w:lang w:eastAsia="en-US"/>
        </w:rPr>
        <w:t>που ο αερομεταφορέας επικαλείται έκτακτες περιστάσεις για να αιτιολογήσει την άρνηση</w:t>
      </w:r>
      <w:r w:rsidRPr="00E038E6">
        <w:rPr>
          <w:rFonts w:eastAsia="Calibri"/>
          <w:b/>
          <w:i/>
          <w:szCs w:val="22"/>
          <w:lang w:val="en-GB" w:eastAsia="en-US"/>
        </w:rPr>
        <w:t> </w:t>
      </w:r>
      <w:r w:rsidRPr="00E038E6">
        <w:rPr>
          <w:rFonts w:eastAsia="Calibri"/>
          <w:b/>
          <w:i/>
          <w:szCs w:val="22"/>
          <w:lang w:eastAsia="en-US"/>
        </w:rPr>
        <w:t>αποζημίωσης βάσει του παρόντος κανονισμού, ο αερομεταφορέας τεκμηριώνει τον ισχυρισμό του προσκομίζοντας στους εθνικούς φορείς επιβολής, εντός 48 ωρών, στοιχεία που αποδεικνύουν επαρκώς τις εν λόγω περιστάσεις και τα συναφή τεχνικά προβλήματα. Επιπλέον, ο αερομεταφορέας αποδεικνύει ότι ελήφθησαν όλα τα εύλογα μέτρα για να αποτραπεί η ματαίωση</w:t>
      </w:r>
      <w:r w:rsidRPr="00E038E6">
        <w:rPr>
          <w:rFonts w:eastAsia="Calibri"/>
          <w:b/>
          <w:i/>
          <w:szCs w:val="22"/>
          <w:lang w:val="en-GB" w:eastAsia="en-US"/>
        </w:rPr>
        <w:t> </w:t>
      </w:r>
      <w:r w:rsidRPr="00E038E6">
        <w:rPr>
          <w:rFonts w:eastAsia="Calibri"/>
          <w:b/>
          <w:i/>
          <w:szCs w:val="22"/>
          <w:lang w:eastAsia="en-US"/>
        </w:rPr>
        <w:t>ή καθυστέρηση</w:t>
      </w:r>
      <w:r w:rsidRPr="00E038E6">
        <w:rPr>
          <w:rFonts w:eastAsia="Calibri"/>
          <w:b/>
          <w:i/>
          <w:szCs w:val="22"/>
          <w:lang w:val="en-GB" w:eastAsia="en-US"/>
        </w:rPr>
        <w:t> </w:t>
      </w:r>
      <w:r w:rsidRPr="00E038E6">
        <w:rPr>
          <w:rFonts w:eastAsia="Calibri"/>
          <w:b/>
          <w:i/>
          <w:szCs w:val="22"/>
          <w:lang w:eastAsia="en-US"/>
        </w:rPr>
        <w:t>της εν λόγω πτήσης.</w:t>
      </w:r>
    </w:p>
    <w:p w14:paraId="2FF76AB5" w14:textId="77777777" w:rsidR="00923F66" w:rsidRDefault="00923F66">
      <w:pPr>
        <w:widowControl/>
        <w:rPr>
          <w:rFonts w:eastAsia="Calibri"/>
          <w:b/>
          <w:i/>
          <w:szCs w:val="22"/>
          <w:lang w:eastAsia="en-US"/>
        </w:rPr>
      </w:pPr>
      <w:r>
        <w:rPr>
          <w:rFonts w:eastAsia="Calibri"/>
          <w:b/>
          <w:i/>
          <w:szCs w:val="22"/>
          <w:lang w:eastAsia="en-US"/>
        </w:rPr>
        <w:br w:type="page"/>
      </w:r>
    </w:p>
    <w:p w14:paraId="4F0A74F5" w14:textId="2AE1B55D"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7.</w:t>
      </w:r>
      <w:r w:rsidRPr="00E038E6">
        <w:rPr>
          <w:rFonts w:eastAsia="Calibri"/>
          <w:szCs w:val="22"/>
          <w:lang w:eastAsia="en-US"/>
        </w:rPr>
        <w:tab/>
      </w:r>
      <w:r w:rsidRPr="00E038E6">
        <w:rPr>
          <w:rFonts w:eastAsia="Calibri"/>
          <w:b/>
          <w:i/>
          <w:szCs w:val="22"/>
          <w:lang w:eastAsia="en-US"/>
        </w:rPr>
        <w:t>Ο εθνικός φορέας επιβολής κοινοποιεί τις πληροφορίες αυτές στους φορείς που έχουν οριστεί για την εναλλακτική επίλυση</w:t>
      </w:r>
      <w:r w:rsidRPr="00E038E6">
        <w:rPr>
          <w:rFonts w:eastAsia="Calibri"/>
          <w:b/>
          <w:i/>
          <w:szCs w:val="22"/>
          <w:lang w:val="en-GB" w:eastAsia="en-US"/>
        </w:rPr>
        <w:t> </w:t>
      </w:r>
      <w:r w:rsidRPr="00E038E6">
        <w:rPr>
          <w:rFonts w:eastAsia="Calibri"/>
          <w:b/>
          <w:i/>
          <w:szCs w:val="22"/>
          <w:lang w:eastAsia="en-US"/>
        </w:rPr>
        <w:t>διαφορών σύμφωνα με τον παρόντα κανονισμό, κατά περίπτωση.</w:t>
      </w:r>
    </w:p>
    <w:p w14:paraId="5F35B6F0"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8.</w:t>
      </w:r>
      <w:r w:rsidRPr="00E038E6">
        <w:rPr>
          <w:rFonts w:eastAsia="Calibri"/>
          <w:szCs w:val="22"/>
          <w:lang w:eastAsia="en-US"/>
        </w:rPr>
        <w:tab/>
      </w:r>
      <w:r w:rsidRPr="00E038E6">
        <w:rPr>
          <w:rFonts w:eastAsia="Calibri"/>
          <w:b/>
          <w:i/>
          <w:szCs w:val="22"/>
          <w:lang w:eastAsia="en-US"/>
        </w:rPr>
        <w:t>Ανά δύο έτη και έως την 30ή Ιουνίου, οι εθνικοί φορείς επιβολής δημοσιεύουν εκθέσεις με στατιστικά στοιχεία για τις δραστηριότητές τους, συμπεριλαμβανομένων, κατά περίπτωση, των κυρώσεων που επέβαλαν κατά τα δύο προηγούμενα ημερολογιακά έτη.</w:t>
      </w:r>
    </w:p>
    <w:p w14:paraId="2AB81085"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9.</w:t>
      </w:r>
      <w:r w:rsidRPr="00E038E6">
        <w:rPr>
          <w:rFonts w:eastAsia="Calibri"/>
          <w:szCs w:val="22"/>
          <w:lang w:eastAsia="en-US"/>
        </w:rPr>
        <w:tab/>
      </w:r>
      <w:r w:rsidRPr="00E038E6">
        <w:rPr>
          <w:rFonts w:eastAsia="Calibri"/>
          <w:b/>
          <w:i/>
          <w:szCs w:val="22"/>
          <w:lang w:eastAsia="en-US"/>
        </w:rPr>
        <w:t>Με βάση</w:t>
      </w:r>
      <w:r w:rsidRPr="00E038E6">
        <w:rPr>
          <w:rFonts w:eastAsia="Calibri"/>
          <w:b/>
          <w:i/>
          <w:szCs w:val="22"/>
          <w:lang w:val="en-GB" w:eastAsia="en-US"/>
        </w:rPr>
        <w:t> </w:t>
      </w:r>
      <w:r w:rsidRPr="00E038E6">
        <w:rPr>
          <w:rFonts w:eastAsia="Calibri"/>
          <w:b/>
          <w:i/>
          <w:szCs w:val="22"/>
          <w:lang w:eastAsia="en-US"/>
        </w:rPr>
        <w:t>τα στοιχεία που υποχρεούνται να παρέχουν οι αερομεταφορείς, οι οργανισμοί διαχείρισης αερολιμένων και οι μεσάζοντες σχετικά με τα πρότυπα ποιότητας των υπηρεσιών, κατά τα προβλεπόμενα στο άρθρο 15α, ο εθνικός φορέας επιβολής δημοσιεύει στατιστικά στοιχεία για τον αριθμό και τη φύση</w:t>
      </w:r>
      <w:r w:rsidRPr="00E038E6">
        <w:rPr>
          <w:rFonts w:eastAsia="Calibri"/>
          <w:b/>
          <w:i/>
          <w:szCs w:val="22"/>
          <w:lang w:val="en-GB" w:eastAsia="en-US"/>
        </w:rPr>
        <w:t> </w:t>
      </w:r>
      <w:r w:rsidRPr="00E038E6">
        <w:rPr>
          <w:rFonts w:eastAsia="Calibri"/>
          <w:b/>
          <w:i/>
          <w:szCs w:val="22"/>
          <w:lang w:eastAsia="en-US"/>
        </w:rPr>
        <w:t>των καταγγελιών, τον αριθμό των ματαιώσεων, των αρνήσεων επιβίβασης, και των καθυστερήσεων, και τη διάρκειά τους, καθώς και στοιχεία σχετικά με τις απολεσθείσες αποσκευές τις αποσκευές των οποίων η άφιξη καθυστέρησε</w:t>
      </w:r>
      <w:r w:rsidRPr="00E038E6">
        <w:rPr>
          <w:rFonts w:eastAsia="Calibri"/>
          <w:b/>
          <w:i/>
          <w:szCs w:val="22"/>
          <w:lang w:val="en-GB" w:eastAsia="en-US"/>
        </w:rPr>
        <w:t> </w:t>
      </w:r>
      <w:r w:rsidRPr="00E038E6">
        <w:rPr>
          <w:rFonts w:eastAsia="Calibri"/>
          <w:b/>
          <w:i/>
          <w:szCs w:val="22"/>
          <w:lang w:eastAsia="en-US"/>
        </w:rPr>
        <w:t>ή τις αποσκευές που υπέστησαν φθορά.</w:t>
      </w:r>
    </w:p>
    <w:p w14:paraId="17100838" w14:textId="77777777" w:rsidR="00923F66" w:rsidRDefault="00923F66">
      <w:pPr>
        <w:widowControl/>
        <w:rPr>
          <w:rFonts w:eastAsia="Calibri"/>
          <w:b/>
          <w:i/>
          <w:szCs w:val="22"/>
          <w:lang w:eastAsia="en-US"/>
        </w:rPr>
      </w:pPr>
      <w:r>
        <w:rPr>
          <w:rFonts w:eastAsia="Calibri"/>
          <w:b/>
          <w:i/>
          <w:szCs w:val="22"/>
          <w:lang w:eastAsia="en-US"/>
        </w:rPr>
        <w:br w:type="page"/>
      </w:r>
    </w:p>
    <w:p w14:paraId="725E9767" w14:textId="0BC588D0"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lastRenderedPageBreak/>
        <w:t>10.</w:t>
      </w:r>
      <w:r w:rsidRPr="00E038E6">
        <w:rPr>
          <w:rFonts w:eastAsia="Calibri"/>
          <w:szCs w:val="22"/>
          <w:lang w:eastAsia="en-US"/>
        </w:rPr>
        <w:tab/>
      </w:r>
      <w:r w:rsidRPr="00E038E6">
        <w:rPr>
          <w:rFonts w:eastAsia="Calibri"/>
          <w:b/>
          <w:i/>
          <w:szCs w:val="22"/>
          <w:lang w:eastAsia="en-US"/>
        </w:rPr>
        <w:t>Οι αερομεταφορείς και οι μεσάζοντες παρέχουν τα οικεία στοιχεία επικοινωνίας στον εθνικό φορέα ή φορείς επιβολής των κρατών μελών στα οποία δραστηριοποιούνται.».</w:t>
      </w:r>
      <w:r w:rsidR="00923F66">
        <w:rPr>
          <w:rFonts w:eastAsia="Calibri"/>
          <w:b/>
          <w:szCs w:val="22"/>
          <w:lang w:eastAsia="en-US"/>
        </w:rPr>
        <w:t xml:space="preserve"> [Τροπολογία 179]</w:t>
      </w:r>
    </w:p>
    <w:p w14:paraId="31E3497F" w14:textId="341E538D"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t>18</w:t>
      </w:r>
      <w:r w:rsidR="00ED00BC" w:rsidRPr="00C5259F">
        <w:rPr>
          <w:rFonts w:eastAsia="Calibri"/>
          <w:b/>
          <w:i/>
          <w:szCs w:val="22"/>
          <w:lang w:eastAsia="en-US"/>
        </w:rPr>
        <w:t>β</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7787695F" w14:textId="3E71C977"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923F66">
        <w:rPr>
          <w:rFonts w:eastAsia="Calibri"/>
          <w:b/>
          <w:i/>
          <w:szCs w:val="22"/>
          <w:lang w:eastAsia="en-US"/>
        </w:rPr>
        <w:t xml:space="preserve"> </w:t>
      </w:r>
      <w:r w:rsidRPr="00E038E6">
        <w:rPr>
          <w:rFonts w:eastAsia="Calibri"/>
          <w:b/>
          <w:i/>
          <w:szCs w:val="22"/>
          <w:lang w:eastAsia="en-US"/>
        </w:rPr>
        <w:t xml:space="preserve">16-αα </w:t>
      </w:r>
      <w:r w:rsidR="00923F66">
        <w:rPr>
          <w:rFonts w:eastAsia="Calibri"/>
          <w:b/>
          <w:i/>
          <w:szCs w:val="22"/>
          <w:lang w:eastAsia="en-US"/>
        </w:rPr>
        <w:br/>
      </w:r>
      <w:r w:rsidRPr="00E038E6">
        <w:rPr>
          <w:rFonts w:eastAsia="Calibri"/>
          <w:b/>
          <w:i/>
          <w:szCs w:val="22"/>
          <w:lang w:eastAsia="en-US"/>
        </w:rPr>
        <w:t>Διεκπεραίωση</w:t>
      </w:r>
      <w:r w:rsidRPr="00E038E6">
        <w:rPr>
          <w:rFonts w:eastAsia="Calibri"/>
          <w:b/>
          <w:i/>
          <w:szCs w:val="22"/>
          <w:lang w:val="en-GB" w:eastAsia="en-US"/>
        </w:rPr>
        <w:t> </w:t>
      </w:r>
      <w:r w:rsidRPr="00E038E6">
        <w:rPr>
          <w:rFonts w:eastAsia="Calibri"/>
          <w:b/>
          <w:i/>
          <w:szCs w:val="22"/>
          <w:lang w:eastAsia="en-US"/>
        </w:rPr>
        <w:t>καταγγελιών από εθνικούς φορείς επιβολής και άλλους φορείς</w:t>
      </w:r>
    </w:p>
    <w:p w14:paraId="20E2525B"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Με την επιφύλαξη των δικαιωμάτων των καταναλωτών να επιδιώκουν εναλλακτικό τρόπο έννομης προστασίας σύμφωνα με την οδηγία 2013/11/ΕΕ του Ευρωπαϊκού Κοινοβουλίου και του Συμβουλίου</w:t>
      </w:r>
      <w:r w:rsidRPr="00E038E6">
        <w:rPr>
          <w:rFonts w:eastAsia="Calibri"/>
          <w:b/>
          <w:i/>
          <w:szCs w:val="22"/>
          <w:vertAlign w:val="superscript"/>
          <w:lang w:eastAsia="en-US"/>
        </w:rPr>
        <w:t>1α</w:t>
      </w:r>
      <w:r w:rsidRPr="00E038E6">
        <w:rPr>
          <w:rFonts w:eastAsia="Calibri"/>
          <w:b/>
          <w:i/>
          <w:szCs w:val="22"/>
          <w:lang w:eastAsia="en-US"/>
        </w:rPr>
        <w:t>, μετά από ατελέσφορη υποβολή καταγγελίας στον αερομεταφορέα ή στον μεσάζοντα σύμφωνα με το άρθρο 13α, ο επιβάτης μπορεί να υποβάλει καταγγελία στον εθνικό φορέα επιβολής ή οποιονδήποτε άλλο φορέα έχει οριστεί δυνάμει της παραγράφου 2 του παρόντος άρθρου εντός διαστήματος που δεν υπερβαίνει το ένα έτος από την παραλαβή της πληροφορίας για την απόρριψη της αρχικής καταγγελίας από τον αερομεταφορέα ή τον μεσάζοντα.</w:t>
      </w:r>
    </w:p>
    <w:p w14:paraId="4EBE10F6" w14:textId="77777777" w:rsidR="00923F66" w:rsidRDefault="00923F66">
      <w:pPr>
        <w:widowControl/>
        <w:rPr>
          <w:rFonts w:eastAsia="Calibri"/>
          <w:b/>
          <w:i/>
          <w:szCs w:val="22"/>
          <w:lang w:eastAsia="en-US"/>
        </w:rPr>
      </w:pPr>
      <w:r>
        <w:rPr>
          <w:rFonts w:eastAsia="Calibri"/>
          <w:b/>
          <w:i/>
          <w:szCs w:val="22"/>
          <w:lang w:eastAsia="en-US"/>
        </w:rPr>
        <w:br w:type="page"/>
      </w:r>
    </w:p>
    <w:p w14:paraId="257E35D1" w14:textId="448573F3"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2.</w:t>
      </w:r>
      <w:r w:rsidRPr="00E038E6">
        <w:rPr>
          <w:rFonts w:eastAsia="Calibri"/>
          <w:szCs w:val="22"/>
          <w:lang w:eastAsia="en-US"/>
        </w:rPr>
        <w:tab/>
      </w:r>
      <w:r w:rsidRPr="00E038E6">
        <w:rPr>
          <w:rFonts w:eastAsia="Calibri"/>
          <w:b/>
          <w:i/>
          <w:szCs w:val="22"/>
          <w:lang w:eastAsia="en-US"/>
        </w:rPr>
        <w:t>Κάθε επιβάτης μπορεί να υποβάλει καταγγελία για εικαζόμενη παράβαση</w:t>
      </w:r>
      <w:r w:rsidRPr="00E038E6">
        <w:rPr>
          <w:rFonts w:eastAsia="Calibri"/>
          <w:b/>
          <w:i/>
          <w:szCs w:val="22"/>
          <w:lang w:val="en-GB" w:eastAsia="en-US"/>
        </w:rPr>
        <w:t> </w:t>
      </w:r>
      <w:r w:rsidRPr="00E038E6">
        <w:rPr>
          <w:rFonts w:eastAsia="Calibri"/>
          <w:b/>
          <w:i/>
          <w:szCs w:val="22"/>
          <w:lang w:eastAsia="en-US"/>
        </w:rPr>
        <w:t>του παρόντος κανονισμού σε</w:t>
      </w:r>
      <w:r w:rsidRPr="00E038E6">
        <w:rPr>
          <w:rFonts w:eastAsia="Calibri"/>
          <w:b/>
          <w:i/>
          <w:szCs w:val="22"/>
          <w:lang w:val="en-GB" w:eastAsia="en-US"/>
        </w:rPr>
        <w:t> </w:t>
      </w:r>
      <w:r w:rsidRPr="00E038E6">
        <w:rPr>
          <w:rFonts w:eastAsia="Calibri"/>
          <w:b/>
          <w:i/>
          <w:szCs w:val="22"/>
          <w:lang w:eastAsia="en-US"/>
        </w:rPr>
        <w:t>οποιονδήποτε αερολιμένα ευρισκόμενο στο έδαφος κράτους μέλους ή για οποιαδήποτε πτήση</w:t>
      </w:r>
      <w:r w:rsidRPr="00E038E6">
        <w:rPr>
          <w:rFonts w:eastAsia="Calibri"/>
          <w:b/>
          <w:i/>
          <w:szCs w:val="22"/>
          <w:lang w:val="en-GB" w:eastAsia="en-US"/>
        </w:rPr>
        <w:t> </w:t>
      </w:r>
      <w:r w:rsidRPr="00E038E6">
        <w:rPr>
          <w:rFonts w:eastAsia="Calibri"/>
          <w:b/>
          <w:i/>
          <w:szCs w:val="22"/>
          <w:lang w:eastAsia="en-US"/>
        </w:rPr>
        <w:t>από αερολιμένα ευρισκόμενο στο έδαφος κράτους μέλους ή τρίτης χώρας προς τους εν λόγω αερολιμένες, είτε στον εθνικό φορέα επιβολής είτε σε</w:t>
      </w:r>
      <w:r w:rsidRPr="00E038E6">
        <w:rPr>
          <w:rFonts w:eastAsia="Calibri"/>
          <w:b/>
          <w:i/>
          <w:szCs w:val="22"/>
          <w:lang w:val="en-GB" w:eastAsia="en-US"/>
        </w:rPr>
        <w:t> </w:t>
      </w:r>
      <w:r w:rsidRPr="00E038E6">
        <w:rPr>
          <w:rFonts w:eastAsia="Calibri"/>
          <w:b/>
          <w:i/>
          <w:szCs w:val="22"/>
          <w:lang w:eastAsia="en-US"/>
        </w:rPr>
        <w:t>οποιονδήποτε άλλον φορέα έχει οριστεί από κράτος μέλος για τον σκοπό αυτόν.</w:t>
      </w:r>
    </w:p>
    <w:p w14:paraId="75E354B6"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Ο εθνικός φορέας επιβολής ή οποιοσδήποτε άλλος φορέας έχει οριστεί δυνάμει της παραγράφου 2 βεβαιώνει την παραλαβή της καταγγελίας εντός δύο εβδομάδων από την παραλαβή της. Η διαδικασία διεκπεραίωσης της καταγγελίας διαρκεί το πολύ τρεις μήνες από την ημερομηνία κατάρτισης του φακέλου της καταγγελίας. Τα άτομα με αναπηρία και τα άτομα με μειωμένη κινητικότητα έχουν πρόσβαση</w:t>
      </w:r>
      <w:r w:rsidRPr="00E038E6">
        <w:rPr>
          <w:rFonts w:eastAsia="Calibri"/>
          <w:b/>
          <w:i/>
          <w:szCs w:val="22"/>
          <w:lang w:val="en-GB" w:eastAsia="en-US"/>
        </w:rPr>
        <w:t> </w:t>
      </w:r>
      <w:r w:rsidRPr="00E038E6">
        <w:rPr>
          <w:rFonts w:eastAsia="Calibri"/>
          <w:b/>
          <w:i/>
          <w:szCs w:val="22"/>
          <w:lang w:eastAsia="en-US"/>
        </w:rPr>
        <w:t>στη διαδικασία διεκπεραίωσης καταγγελιών σε</w:t>
      </w:r>
      <w:r w:rsidRPr="00E038E6">
        <w:rPr>
          <w:rFonts w:eastAsia="Calibri"/>
          <w:b/>
          <w:i/>
          <w:szCs w:val="22"/>
          <w:lang w:val="en-GB" w:eastAsia="en-US"/>
        </w:rPr>
        <w:t> </w:t>
      </w:r>
      <w:r w:rsidRPr="00E038E6">
        <w:rPr>
          <w:rFonts w:eastAsia="Calibri"/>
          <w:b/>
          <w:i/>
          <w:szCs w:val="22"/>
          <w:lang w:eastAsia="en-US"/>
        </w:rPr>
        <w:t>προσβάσιμο μορφότυπο.</w:t>
      </w:r>
    </w:p>
    <w:p w14:paraId="1A2EEAB2" w14:textId="77777777" w:rsidR="00923F66" w:rsidRDefault="00923F66">
      <w:pPr>
        <w:widowControl/>
        <w:rPr>
          <w:rFonts w:eastAsia="Calibri"/>
          <w:b/>
          <w:i/>
          <w:szCs w:val="22"/>
          <w:lang w:eastAsia="en-US"/>
        </w:rPr>
      </w:pPr>
      <w:r>
        <w:rPr>
          <w:rFonts w:eastAsia="Calibri"/>
          <w:b/>
          <w:i/>
          <w:szCs w:val="22"/>
          <w:lang w:eastAsia="en-US"/>
        </w:rPr>
        <w:br w:type="page"/>
      </w:r>
    </w:p>
    <w:p w14:paraId="2D35B664" w14:textId="091232AE"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4.</w:t>
      </w:r>
      <w:r w:rsidRPr="00E038E6">
        <w:rPr>
          <w:rFonts w:eastAsia="Calibri"/>
          <w:szCs w:val="22"/>
          <w:lang w:eastAsia="en-US"/>
        </w:rPr>
        <w:tab/>
      </w:r>
      <w:r w:rsidRPr="00E038E6">
        <w:rPr>
          <w:rFonts w:eastAsia="Calibri"/>
          <w:b/>
          <w:i/>
          <w:szCs w:val="22"/>
          <w:lang w:eastAsia="en-US"/>
        </w:rPr>
        <w:t>Εφόσον η καταγγελία σχετίζεται με εικαζόμενες παραβάσεις από τον οργανισμό διαχείρισης αερολιμένα, την καταγγελία διεκπεραιώνει ο εθνικός φορέας επιβολής ή οποιοσδήποτε άλλος ορισθείς δυνάμει της παραγράφου 2 φορέας του κράτους μέλους στο έδαφος του οποίου συνέβη το περιστατικό.</w:t>
      </w:r>
    </w:p>
    <w:p w14:paraId="00A2DFF1"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5.</w:t>
      </w:r>
      <w:r w:rsidRPr="00E038E6">
        <w:rPr>
          <w:rFonts w:eastAsia="Calibri"/>
          <w:szCs w:val="22"/>
          <w:lang w:eastAsia="en-US"/>
        </w:rPr>
        <w:tab/>
      </w:r>
      <w:r w:rsidRPr="00E038E6">
        <w:rPr>
          <w:rFonts w:eastAsia="Calibri"/>
          <w:b/>
          <w:i/>
          <w:szCs w:val="22"/>
          <w:lang w:eastAsia="en-US"/>
        </w:rPr>
        <w:t>Ο εθνικός φορέας επιβολής ή οποιοσδήποτε άλλος φορέας έχει οριστεί δυνάμει της παραγράφου 2 του παρόντος άρθρου είναι σε</w:t>
      </w:r>
      <w:r w:rsidRPr="00E038E6">
        <w:rPr>
          <w:rFonts w:eastAsia="Calibri"/>
          <w:b/>
          <w:i/>
          <w:szCs w:val="22"/>
          <w:lang w:val="en-GB" w:eastAsia="en-US"/>
        </w:rPr>
        <w:t> </w:t>
      </w:r>
      <w:r w:rsidRPr="00E038E6">
        <w:rPr>
          <w:rFonts w:eastAsia="Calibri"/>
          <w:b/>
          <w:i/>
          <w:szCs w:val="22"/>
          <w:lang w:eastAsia="en-US"/>
        </w:rPr>
        <w:t>θέση</w:t>
      </w:r>
      <w:r w:rsidRPr="00E038E6">
        <w:rPr>
          <w:rFonts w:eastAsia="Calibri"/>
          <w:b/>
          <w:i/>
          <w:szCs w:val="22"/>
          <w:lang w:val="en-GB" w:eastAsia="en-US"/>
        </w:rPr>
        <w:t> </w:t>
      </w:r>
      <w:r w:rsidRPr="00E038E6">
        <w:rPr>
          <w:rFonts w:eastAsia="Calibri"/>
          <w:b/>
          <w:i/>
          <w:szCs w:val="22"/>
          <w:lang w:eastAsia="en-US"/>
        </w:rPr>
        <w:t>να χειρίζεται ατομικές καταγγελίες επιβατών και του ανατίθενται, τουλάχιστον, οι ελάχιστες εξουσίες έρευνας και επιβολής που ορίζονται στο άρθρο 9 του κανονισμού (ΕΕ) 2017/2394 του Ευρωπαϊκού Κοινοβουλίου και του Συμβουλίου</w:t>
      </w:r>
      <w:r w:rsidRPr="00E038E6">
        <w:rPr>
          <w:rFonts w:eastAsia="Calibri"/>
          <w:b/>
          <w:i/>
          <w:szCs w:val="22"/>
          <w:vertAlign w:val="superscript"/>
          <w:lang w:eastAsia="en-US"/>
        </w:rPr>
        <w:t>1β</w:t>
      </w:r>
      <w:r w:rsidRPr="00E038E6">
        <w:rPr>
          <w:rFonts w:eastAsia="Calibri"/>
          <w:b/>
          <w:i/>
          <w:szCs w:val="22"/>
          <w:lang w:eastAsia="en-US"/>
        </w:rPr>
        <w:t>.</w:t>
      </w:r>
    </w:p>
    <w:p w14:paraId="0375CA37"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6.</w:t>
      </w:r>
      <w:r w:rsidRPr="00E038E6">
        <w:rPr>
          <w:rFonts w:eastAsia="Calibri"/>
          <w:szCs w:val="22"/>
          <w:lang w:eastAsia="en-US"/>
        </w:rPr>
        <w:tab/>
      </w:r>
      <w:r w:rsidRPr="00E038E6">
        <w:rPr>
          <w:rFonts w:eastAsia="Calibri"/>
          <w:b/>
          <w:i/>
          <w:szCs w:val="22"/>
          <w:lang w:eastAsia="en-US"/>
        </w:rPr>
        <w:t>Οι αποφάσεις των εθνικών φορέων επιβολής ή οποιουδήποτε άλλου φορέα έχει οριστεί δυνάμει της παραγράφου 2 είναι δεσμευτικές για αμφότερα τα μέρη και εκτελεστές, με την επιφύλαξη του δικαιώματος των μερών να προσφύγουν στο δικαστικό σύστημα.</w:t>
      </w:r>
    </w:p>
    <w:p w14:paraId="76F7F0C9" w14:textId="77777777" w:rsidR="00923F66" w:rsidRDefault="00923F66">
      <w:pPr>
        <w:widowControl/>
        <w:rPr>
          <w:rFonts w:eastAsia="Calibri"/>
          <w:szCs w:val="22"/>
          <w:lang w:eastAsia="en-US"/>
        </w:rPr>
      </w:pPr>
      <w:r>
        <w:rPr>
          <w:rFonts w:eastAsia="Calibri"/>
          <w:szCs w:val="22"/>
          <w:lang w:eastAsia="en-US"/>
        </w:rPr>
        <w:br w:type="page"/>
      </w:r>
    </w:p>
    <w:p w14:paraId="58DB5328" w14:textId="160FCB53" w:rsidR="00E038E6" w:rsidRPr="00E038E6" w:rsidRDefault="00E038E6" w:rsidP="001067F4">
      <w:pPr>
        <w:widowControl/>
        <w:spacing w:before="120" w:after="120"/>
        <w:ind w:left="850"/>
        <w:rPr>
          <w:rFonts w:eastAsia="Calibri"/>
          <w:szCs w:val="22"/>
          <w:lang w:eastAsia="en-US"/>
        </w:rPr>
      </w:pPr>
      <w:r w:rsidRPr="00E038E6">
        <w:rPr>
          <w:rFonts w:eastAsia="Calibri"/>
          <w:szCs w:val="22"/>
          <w:lang w:eastAsia="en-US"/>
        </w:rPr>
        <w:lastRenderedPageBreak/>
        <w:t>_____________</w:t>
      </w:r>
    </w:p>
    <w:p w14:paraId="71120D30" w14:textId="3FF961BE" w:rsidR="00E038E6" w:rsidRPr="00E038E6" w:rsidRDefault="00E038E6" w:rsidP="001067F4">
      <w:pPr>
        <w:widowControl/>
        <w:spacing w:before="120" w:after="120"/>
        <w:ind w:left="1417" w:hanging="567"/>
        <w:rPr>
          <w:rFonts w:eastAsia="Calibri"/>
          <w:szCs w:val="22"/>
          <w:lang w:eastAsia="en-US"/>
        </w:rPr>
      </w:pPr>
      <w:r w:rsidRPr="001067F4">
        <w:rPr>
          <w:rFonts w:eastAsia="Calibri"/>
          <w:b/>
          <w:bCs/>
          <w:i/>
          <w:iCs/>
          <w:szCs w:val="22"/>
          <w:vertAlign w:val="superscript"/>
          <w:lang w:eastAsia="en-US"/>
        </w:rPr>
        <w:t>1α</w:t>
      </w:r>
      <w:r w:rsidRPr="00E038E6">
        <w:rPr>
          <w:rFonts w:eastAsia="Calibri"/>
          <w:szCs w:val="22"/>
          <w:lang w:eastAsia="en-US"/>
        </w:rPr>
        <w:tab/>
      </w:r>
      <w:r w:rsidRPr="00E038E6">
        <w:rPr>
          <w:rFonts w:eastAsia="Calibri"/>
          <w:b/>
          <w:i/>
          <w:szCs w:val="22"/>
          <w:lang w:eastAsia="en-US"/>
        </w:rPr>
        <w:t>Οδηγία 2013/11/ΕΕ του Ευρωπαϊκού Κοινοβουλίου και του Συμβουλίου, της 21ης Μαΐου 2013, για την εναλλακτική επίλυση</w:t>
      </w:r>
      <w:r w:rsidRPr="00E038E6">
        <w:rPr>
          <w:rFonts w:eastAsia="Calibri"/>
          <w:b/>
          <w:i/>
          <w:szCs w:val="22"/>
          <w:lang w:val="en-GB" w:eastAsia="en-US"/>
        </w:rPr>
        <w:t> </w:t>
      </w:r>
      <w:r w:rsidRPr="00E038E6">
        <w:rPr>
          <w:rFonts w:eastAsia="Calibri"/>
          <w:b/>
          <w:i/>
          <w:szCs w:val="22"/>
          <w:lang w:eastAsia="en-US"/>
        </w:rPr>
        <w:t>καταναλωτικών διαφορών και για την τροποποίηση</w:t>
      </w:r>
      <w:r w:rsidRPr="00E038E6">
        <w:rPr>
          <w:rFonts w:eastAsia="Calibri"/>
          <w:b/>
          <w:i/>
          <w:szCs w:val="22"/>
          <w:lang w:val="en-GB" w:eastAsia="en-US"/>
        </w:rPr>
        <w:t> </w:t>
      </w:r>
      <w:r w:rsidRPr="00E038E6">
        <w:rPr>
          <w:rFonts w:eastAsia="Calibri"/>
          <w:b/>
          <w:i/>
          <w:szCs w:val="22"/>
          <w:lang w:eastAsia="en-US"/>
        </w:rPr>
        <w:t>του κανονισμού (ΕΚ) αριθ.</w:t>
      </w:r>
      <w:r w:rsidRPr="00E038E6">
        <w:rPr>
          <w:rFonts w:eastAsia="Calibri"/>
          <w:b/>
          <w:i/>
          <w:szCs w:val="22"/>
          <w:lang w:val="en-GB" w:eastAsia="en-US"/>
        </w:rPr>
        <w:t> </w:t>
      </w:r>
      <w:r w:rsidRPr="00E038E6">
        <w:rPr>
          <w:rFonts w:eastAsia="Calibri"/>
          <w:b/>
          <w:i/>
          <w:szCs w:val="22"/>
          <w:lang w:eastAsia="en-US"/>
        </w:rPr>
        <w:t>2006/2004 και της οδηγίας 2009/22/ΕΚ (οδηγία ΕΕΚΔ) (ΕΕ</w:t>
      </w:r>
      <w:r w:rsidRPr="00E038E6">
        <w:rPr>
          <w:rFonts w:eastAsia="Calibri"/>
          <w:b/>
          <w:i/>
          <w:szCs w:val="22"/>
          <w:lang w:val="en-GB" w:eastAsia="en-US"/>
        </w:rPr>
        <w:t> L</w:t>
      </w:r>
      <w:r w:rsidRPr="00E038E6">
        <w:rPr>
          <w:rFonts w:eastAsia="Calibri"/>
          <w:b/>
          <w:i/>
          <w:szCs w:val="22"/>
          <w:lang w:eastAsia="en-US"/>
        </w:rPr>
        <w:t xml:space="preserve"> 165 της 18.6.2013, σ.</w:t>
      </w:r>
      <w:r w:rsidRPr="00E038E6">
        <w:rPr>
          <w:rFonts w:eastAsia="Calibri"/>
          <w:b/>
          <w:i/>
          <w:szCs w:val="22"/>
          <w:lang w:val="en-GB" w:eastAsia="en-US"/>
        </w:rPr>
        <w:t> </w:t>
      </w:r>
      <w:r w:rsidRPr="00E038E6">
        <w:rPr>
          <w:rFonts w:eastAsia="Calibri"/>
          <w:b/>
          <w:i/>
          <w:szCs w:val="22"/>
          <w:lang w:eastAsia="en-US"/>
        </w:rPr>
        <w:t xml:space="preserve">63, </w:t>
      </w:r>
      <w:r w:rsidRPr="00E038E6">
        <w:rPr>
          <w:rFonts w:eastAsia="Calibri"/>
          <w:b/>
          <w:i/>
          <w:szCs w:val="22"/>
          <w:lang w:val="en-GB" w:eastAsia="en-US"/>
        </w:rPr>
        <w:t>ELI</w:t>
      </w:r>
      <w:r w:rsidRPr="00E038E6">
        <w:rPr>
          <w:rFonts w:eastAsia="Calibri"/>
          <w:b/>
          <w:i/>
          <w:szCs w:val="22"/>
          <w:lang w:eastAsia="en-US"/>
        </w:rPr>
        <w:t xml:space="preserve">: </w:t>
      </w:r>
      <w:hyperlink r:id="rId19" w:history="1">
        <w:r w:rsidRPr="00923F66">
          <w:rPr>
            <w:rStyle w:val="Hyperlink"/>
            <w:rFonts w:eastAsia="Calibri"/>
            <w:b/>
            <w:i/>
            <w:szCs w:val="22"/>
            <w:lang w:val="en-GB" w:eastAsia="en-US"/>
          </w:rPr>
          <w:t>http</w:t>
        </w:r>
        <w:r w:rsidRPr="00923F66">
          <w:rPr>
            <w:rStyle w:val="Hyperlink"/>
            <w:rFonts w:eastAsia="Calibri"/>
            <w:b/>
            <w:i/>
            <w:szCs w:val="22"/>
            <w:lang w:eastAsia="en-US"/>
          </w:rPr>
          <w:t>://</w:t>
        </w:r>
        <w:r w:rsidRPr="00923F66">
          <w:rPr>
            <w:rStyle w:val="Hyperlink"/>
            <w:rFonts w:eastAsia="Calibri"/>
            <w:b/>
            <w:i/>
            <w:szCs w:val="22"/>
            <w:lang w:val="en-GB" w:eastAsia="en-US"/>
          </w:rPr>
          <w:t>data</w:t>
        </w:r>
        <w:r w:rsidRPr="00923F66">
          <w:rPr>
            <w:rStyle w:val="Hyperlink"/>
            <w:rFonts w:eastAsia="Calibri"/>
            <w:b/>
            <w:i/>
            <w:szCs w:val="22"/>
            <w:lang w:eastAsia="en-US"/>
          </w:rPr>
          <w:t>.</w:t>
        </w:r>
        <w:proofErr w:type="spellStart"/>
        <w:r w:rsidRPr="00923F66">
          <w:rPr>
            <w:rStyle w:val="Hyperlink"/>
            <w:rFonts w:eastAsia="Calibri"/>
            <w:b/>
            <w:i/>
            <w:szCs w:val="22"/>
            <w:lang w:val="en-GB" w:eastAsia="en-US"/>
          </w:rPr>
          <w:t>europa</w:t>
        </w:r>
        <w:proofErr w:type="spellEnd"/>
        <w:r w:rsidRPr="00923F66">
          <w:rPr>
            <w:rStyle w:val="Hyperlink"/>
            <w:rFonts w:eastAsia="Calibri"/>
            <w:b/>
            <w:i/>
            <w:szCs w:val="22"/>
            <w:lang w:eastAsia="en-US"/>
          </w:rPr>
          <w:t>.</w:t>
        </w:r>
        <w:proofErr w:type="spellStart"/>
        <w:r w:rsidRPr="00923F66">
          <w:rPr>
            <w:rStyle w:val="Hyperlink"/>
            <w:rFonts w:eastAsia="Calibri"/>
            <w:b/>
            <w:i/>
            <w:szCs w:val="22"/>
            <w:lang w:val="en-GB" w:eastAsia="en-US"/>
          </w:rPr>
          <w:t>eu</w:t>
        </w:r>
        <w:proofErr w:type="spellEnd"/>
        <w:r w:rsidRPr="00923F66">
          <w:rPr>
            <w:rStyle w:val="Hyperlink"/>
            <w:rFonts w:eastAsia="Calibri"/>
            <w:b/>
            <w:i/>
            <w:szCs w:val="22"/>
            <w:lang w:eastAsia="en-US"/>
          </w:rPr>
          <w:t>/</w:t>
        </w:r>
        <w:proofErr w:type="spellStart"/>
        <w:r w:rsidRPr="00923F66">
          <w:rPr>
            <w:rStyle w:val="Hyperlink"/>
            <w:rFonts w:eastAsia="Calibri"/>
            <w:b/>
            <w:i/>
            <w:szCs w:val="22"/>
            <w:lang w:val="en-GB" w:eastAsia="en-US"/>
          </w:rPr>
          <w:t>eli</w:t>
        </w:r>
        <w:proofErr w:type="spellEnd"/>
        <w:r w:rsidRPr="00923F66">
          <w:rPr>
            <w:rStyle w:val="Hyperlink"/>
            <w:rFonts w:eastAsia="Calibri"/>
            <w:b/>
            <w:i/>
            <w:szCs w:val="22"/>
            <w:lang w:eastAsia="en-US"/>
          </w:rPr>
          <w:t>/</w:t>
        </w:r>
        <w:proofErr w:type="spellStart"/>
        <w:r w:rsidRPr="00923F66">
          <w:rPr>
            <w:rStyle w:val="Hyperlink"/>
            <w:rFonts w:eastAsia="Calibri"/>
            <w:b/>
            <w:i/>
            <w:szCs w:val="22"/>
            <w:lang w:val="en-GB" w:eastAsia="en-US"/>
          </w:rPr>
          <w:t>dir</w:t>
        </w:r>
        <w:proofErr w:type="spellEnd"/>
        <w:r w:rsidRPr="00923F66">
          <w:rPr>
            <w:rStyle w:val="Hyperlink"/>
            <w:rFonts w:eastAsia="Calibri"/>
            <w:b/>
            <w:i/>
            <w:szCs w:val="22"/>
            <w:lang w:eastAsia="en-US"/>
          </w:rPr>
          <w:t>/2013/11/</w:t>
        </w:r>
        <w:proofErr w:type="spellStart"/>
        <w:r w:rsidRPr="00923F66">
          <w:rPr>
            <w:rStyle w:val="Hyperlink"/>
            <w:rFonts w:eastAsia="Calibri"/>
            <w:b/>
            <w:i/>
            <w:szCs w:val="22"/>
            <w:lang w:val="en-GB" w:eastAsia="en-US"/>
          </w:rPr>
          <w:t>oj</w:t>
        </w:r>
        <w:proofErr w:type="spellEnd"/>
      </w:hyperlink>
      <w:r w:rsidRPr="00E038E6">
        <w:rPr>
          <w:rFonts w:eastAsia="Calibri"/>
          <w:b/>
          <w:i/>
          <w:szCs w:val="22"/>
          <w:lang w:eastAsia="en-US"/>
        </w:rPr>
        <w:t>).</w:t>
      </w:r>
    </w:p>
    <w:p w14:paraId="5C90DB5A" w14:textId="6C08177B" w:rsidR="00E038E6" w:rsidRPr="001067F4" w:rsidRDefault="00E038E6" w:rsidP="001067F4">
      <w:pPr>
        <w:widowControl/>
        <w:spacing w:before="120" w:after="120"/>
        <w:ind w:left="1417" w:hanging="567"/>
        <w:rPr>
          <w:rFonts w:eastAsia="Calibri"/>
          <w:b/>
          <w:szCs w:val="22"/>
          <w:lang w:eastAsia="en-US"/>
        </w:rPr>
      </w:pPr>
      <w:r w:rsidRPr="001067F4">
        <w:rPr>
          <w:rFonts w:eastAsia="Calibri"/>
          <w:b/>
          <w:bCs/>
          <w:i/>
          <w:iCs/>
          <w:szCs w:val="22"/>
          <w:vertAlign w:val="superscript"/>
          <w:lang w:eastAsia="en-US"/>
        </w:rPr>
        <w:t>1β</w:t>
      </w:r>
      <w:r w:rsidRPr="00E038E6">
        <w:rPr>
          <w:rFonts w:eastAsia="Calibri"/>
          <w:szCs w:val="22"/>
          <w:lang w:eastAsia="en-US"/>
        </w:rPr>
        <w:tab/>
      </w:r>
      <w:r w:rsidRPr="00E038E6">
        <w:rPr>
          <w:rFonts w:eastAsia="Calibri"/>
          <w:b/>
          <w:i/>
          <w:szCs w:val="22"/>
          <w:lang w:eastAsia="en-US"/>
        </w:rPr>
        <w:t>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w:t>
      </w:r>
      <w:r w:rsidRPr="00E038E6">
        <w:rPr>
          <w:rFonts w:eastAsia="Calibri"/>
          <w:b/>
          <w:i/>
          <w:szCs w:val="22"/>
          <w:lang w:val="en-GB" w:eastAsia="en-US"/>
        </w:rPr>
        <w:t> </w:t>
      </w:r>
      <w:r w:rsidRPr="00E038E6">
        <w:rPr>
          <w:rFonts w:eastAsia="Calibri"/>
          <w:b/>
          <w:i/>
          <w:szCs w:val="22"/>
          <w:lang w:eastAsia="en-US"/>
        </w:rPr>
        <w:t>του κανονισμού (ΕΚ) αριθ.</w:t>
      </w:r>
      <w:r w:rsidRPr="00E038E6">
        <w:rPr>
          <w:rFonts w:eastAsia="Calibri"/>
          <w:b/>
          <w:i/>
          <w:szCs w:val="22"/>
          <w:lang w:val="en-GB" w:eastAsia="en-US"/>
        </w:rPr>
        <w:t> </w:t>
      </w:r>
      <w:r w:rsidRPr="00E038E6">
        <w:rPr>
          <w:rFonts w:eastAsia="Calibri"/>
          <w:b/>
          <w:i/>
          <w:szCs w:val="22"/>
          <w:lang w:eastAsia="en-US"/>
        </w:rPr>
        <w:t>2006/2004, ΕΕ</w:t>
      </w:r>
      <w:r w:rsidRPr="00E038E6">
        <w:rPr>
          <w:rFonts w:eastAsia="Calibri"/>
          <w:b/>
          <w:i/>
          <w:szCs w:val="22"/>
          <w:lang w:val="en-GB" w:eastAsia="en-US"/>
        </w:rPr>
        <w:t> L</w:t>
      </w:r>
      <w:r w:rsidRPr="00E038E6">
        <w:rPr>
          <w:rFonts w:eastAsia="Calibri"/>
          <w:b/>
          <w:i/>
          <w:szCs w:val="22"/>
          <w:lang w:eastAsia="en-US"/>
        </w:rPr>
        <w:t xml:space="preserve"> 345 της 27.12.2017, σ.</w:t>
      </w:r>
      <w:r w:rsidRPr="00E038E6">
        <w:rPr>
          <w:rFonts w:eastAsia="Calibri"/>
          <w:b/>
          <w:i/>
          <w:szCs w:val="22"/>
          <w:lang w:val="en-GB" w:eastAsia="en-US"/>
        </w:rPr>
        <w:t> </w:t>
      </w:r>
      <w:r w:rsidRPr="00E038E6">
        <w:rPr>
          <w:rFonts w:eastAsia="Calibri"/>
          <w:b/>
          <w:i/>
          <w:szCs w:val="22"/>
          <w:lang w:eastAsia="en-US"/>
        </w:rPr>
        <w:t xml:space="preserve">1, </w:t>
      </w:r>
      <w:r w:rsidRPr="00E038E6">
        <w:rPr>
          <w:rFonts w:eastAsia="Calibri"/>
          <w:b/>
          <w:i/>
          <w:szCs w:val="22"/>
          <w:lang w:val="en-GB" w:eastAsia="en-US"/>
        </w:rPr>
        <w:t>ELI</w:t>
      </w:r>
      <w:r w:rsidRPr="00E038E6">
        <w:rPr>
          <w:rFonts w:eastAsia="Calibri"/>
          <w:b/>
          <w:i/>
          <w:szCs w:val="22"/>
          <w:lang w:eastAsia="en-US"/>
        </w:rPr>
        <w:t xml:space="preserve">: </w:t>
      </w:r>
      <w:hyperlink r:id="rId20" w:history="1">
        <w:r w:rsidRPr="00923F66">
          <w:rPr>
            <w:rStyle w:val="Hyperlink"/>
            <w:rFonts w:eastAsia="Calibri"/>
            <w:b/>
            <w:i/>
            <w:szCs w:val="22"/>
            <w:lang w:val="en-GB" w:eastAsia="en-US"/>
          </w:rPr>
          <w:t>http</w:t>
        </w:r>
        <w:r w:rsidRPr="00923F66">
          <w:rPr>
            <w:rStyle w:val="Hyperlink"/>
            <w:rFonts w:eastAsia="Calibri"/>
            <w:b/>
            <w:i/>
            <w:szCs w:val="22"/>
            <w:lang w:eastAsia="en-US"/>
          </w:rPr>
          <w:t>://</w:t>
        </w:r>
        <w:r w:rsidRPr="00923F66">
          <w:rPr>
            <w:rStyle w:val="Hyperlink"/>
            <w:rFonts w:eastAsia="Calibri"/>
            <w:b/>
            <w:i/>
            <w:szCs w:val="22"/>
            <w:lang w:val="en-GB" w:eastAsia="en-US"/>
          </w:rPr>
          <w:t>data</w:t>
        </w:r>
        <w:r w:rsidRPr="00923F66">
          <w:rPr>
            <w:rStyle w:val="Hyperlink"/>
            <w:rFonts w:eastAsia="Calibri"/>
            <w:b/>
            <w:i/>
            <w:szCs w:val="22"/>
            <w:lang w:eastAsia="en-US"/>
          </w:rPr>
          <w:t>.</w:t>
        </w:r>
        <w:proofErr w:type="spellStart"/>
        <w:r w:rsidRPr="00923F66">
          <w:rPr>
            <w:rStyle w:val="Hyperlink"/>
            <w:rFonts w:eastAsia="Calibri"/>
            <w:b/>
            <w:i/>
            <w:szCs w:val="22"/>
            <w:lang w:val="en-GB" w:eastAsia="en-US"/>
          </w:rPr>
          <w:t>europa</w:t>
        </w:r>
        <w:proofErr w:type="spellEnd"/>
        <w:r w:rsidRPr="00923F66">
          <w:rPr>
            <w:rStyle w:val="Hyperlink"/>
            <w:rFonts w:eastAsia="Calibri"/>
            <w:b/>
            <w:i/>
            <w:szCs w:val="22"/>
            <w:lang w:eastAsia="en-US"/>
          </w:rPr>
          <w:t>.</w:t>
        </w:r>
        <w:proofErr w:type="spellStart"/>
        <w:r w:rsidRPr="00923F66">
          <w:rPr>
            <w:rStyle w:val="Hyperlink"/>
            <w:rFonts w:eastAsia="Calibri"/>
            <w:b/>
            <w:i/>
            <w:szCs w:val="22"/>
            <w:lang w:val="en-GB" w:eastAsia="en-US"/>
          </w:rPr>
          <w:t>eu</w:t>
        </w:r>
        <w:proofErr w:type="spellEnd"/>
        <w:r w:rsidRPr="00923F66">
          <w:rPr>
            <w:rStyle w:val="Hyperlink"/>
            <w:rFonts w:eastAsia="Calibri"/>
            <w:b/>
            <w:i/>
            <w:szCs w:val="22"/>
            <w:lang w:eastAsia="en-US"/>
          </w:rPr>
          <w:t>/</w:t>
        </w:r>
        <w:proofErr w:type="spellStart"/>
        <w:r w:rsidRPr="00923F66">
          <w:rPr>
            <w:rStyle w:val="Hyperlink"/>
            <w:rFonts w:eastAsia="Calibri"/>
            <w:b/>
            <w:i/>
            <w:szCs w:val="22"/>
            <w:lang w:val="en-GB" w:eastAsia="en-US"/>
          </w:rPr>
          <w:t>eli</w:t>
        </w:r>
        <w:proofErr w:type="spellEnd"/>
        <w:r w:rsidRPr="00923F66">
          <w:rPr>
            <w:rStyle w:val="Hyperlink"/>
            <w:rFonts w:eastAsia="Calibri"/>
            <w:b/>
            <w:i/>
            <w:szCs w:val="22"/>
            <w:lang w:eastAsia="en-US"/>
          </w:rPr>
          <w:t>/</w:t>
        </w:r>
        <w:r w:rsidRPr="00923F66">
          <w:rPr>
            <w:rStyle w:val="Hyperlink"/>
            <w:rFonts w:eastAsia="Calibri"/>
            <w:b/>
            <w:i/>
            <w:szCs w:val="22"/>
            <w:lang w:val="en-GB" w:eastAsia="en-US"/>
          </w:rPr>
          <w:t>reg</w:t>
        </w:r>
        <w:r w:rsidRPr="00923F66">
          <w:rPr>
            <w:rStyle w:val="Hyperlink"/>
            <w:rFonts w:eastAsia="Calibri"/>
            <w:b/>
            <w:i/>
            <w:szCs w:val="22"/>
            <w:lang w:eastAsia="en-US"/>
          </w:rPr>
          <w:t>/2017/2394/</w:t>
        </w:r>
        <w:proofErr w:type="spellStart"/>
        <w:r w:rsidRPr="00923F66">
          <w:rPr>
            <w:rStyle w:val="Hyperlink"/>
            <w:rFonts w:eastAsia="Calibri"/>
            <w:b/>
            <w:i/>
            <w:szCs w:val="22"/>
            <w:lang w:val="en-GB" w:eastAsia="en-US"/>
          </w:rPr>
          <w:t>oj</w:t>
        </w:r>
        <w:proofErr w:type="spellEnd"/>
      </w:hyperlink>
      <w:r w:rsidRPr="00E038E6">
        <w:rPr>
          <w:rFonts w:eastAsia="Calibri"/>
          <w:b/>
          <w:i/>
          <w:szCs w:val="22"/>
          <w:lang w:eastAsia="en-US"/>
        </w:rPr>
        <w:t>).»</w:t>
      </w:r>
      <w:r w:rsidR="00923F66">
        <w:rPr>
          <w:rFonts w:eastAsia="Calibri"/>
          <w:b/>
          <w:i/>
          <w:szCs w:val="22"/>
          <w:lang w:eastAsia="en-US"/>
        </w:rPr>
        <w:t>.</w:t>
      </w:r>
      <w:r w:rsidR="00ED70EE">
        <w:rPr>
          <w:rFonts w:eastAsia="Calibri"/>
          <w:b/>
          <w:szCs w:val="22"/>
          <w:lang w:eastAsia="en-US"/>
        </w:rPr>
        <w:t xml:space="preserve"> [Τροπολογία 180]</w:t>
      </w:r>
    </w:p>
    <w:p w14:paraId="1C3E0A00" w14:textId="77777777" w:rsidR="00923F66" w:rsidRDefault="00923F66">
      <w:pPr>
        <w:widowControl/>
        <w:rPr>
          <w:rFonts w:eastAsia="Calibri"/>
          <w:b/>
          <w:i/>
          <w:szCs w:val="22"/>
          <w:lang w:eastAsia="en-US"/>
        </w:rPr>
      </w:pPr>
      <w:r>
        <w:rPr>
          <w:rFonts w:eastAsia="Calibri"/>
          <w:b/>
          <w:i/>
          <w:szCs w:val="22"/>
          <w:lang w:eastAsia="en-US"/>
        </w:rPr>
        <w:br w:type="page"/>
      </w:r>
    </w:p>
    <w:p w14:paraId="3C3C01B5" w14:textId="2E4AC0A9"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18</w:t>
      </w:r>
      <w:r w:rsidR="00923F66">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651A59D0" w14:textId="6710B6A3"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923F66">
        <w:rPr>
          <w:rFonts w:eastAsia="Calibri"/>
          <w:b/>
          <w:i/>
          <w:szCs w:val="22"/>
          <w:lang w:eastAsia="en-US"/>
        </w:rPr>
        <w:t xml:space="preserve"> </w:t>
      </w:r>
      <w:r w:rsidRPr="00E038E6">
        <w:rPr>
          <w:rFonts w:eastAsia="Calibri"/>
          <w:b/>
          <w:i/>
          <w:szCs w:val="22"/>
          <w:lang w:eastAsia="en-US"/>
        </w:rPr>
        <w:t>16-αβ</w:t>
      </w:r>
    </w:p>
    <w:p w14:paraId="3EF47154"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Εφόσον έχουν ορισθεί διαφορετικοί φορείς από κράτος μέλος βάσει των άρθρων 16 και 16β του παρόντος κανονισμού, οι εν λόγω φορείς διασφαλίζουν την ανταλλαγή σχετικών πληροφοριών μεταξύ τους, σύμφωνα με τον κανονισμό (ΕΕ) 2016/679, ώστε να διευκολύνεται ο εθνικός φορέας επιβολής στην εκτέλεση</w:t>
      </w:r>
      <w:r w:rsidRPr="00E038E6">
        <w:rPr>
          <w:rFonts w:eastAsia="Calibri"/>
          <w:b/>
          <w:i/>
          <w:szCs w:val="22"/>
          <w:lang w:val="en-GB" w:eastAsia="en-US"/>
        </w:rPr>
        <w:t> </w:t>
      </w:r>
      <w:r w:rsidRPr="00E038E6">
        <w:rPr>
          <w:rFonts w:eastAsia="Calibri"/>
          <w:b/>
          <w:i/>
          <w:szCs w:val="22"/>
          <w:lang w:eastAsia="en-US"/>
        </w:rPr>
        <w:t>των οικείων καθηκόντων εποπτείας και επιβολής και να μπορεί ο φορέας διεκπεραίωσης των καταγγελιών που έχει ορισθεί βάσει του άρθρου 16β να συλλέγει τις πληροφορίες που είναι αναγκαίες για την εξέταση</w:t>
      </w:r>
      <w:r w:rsidRPr="00E038E6">
        <w:rPr>
          <w:rFonts w:eastAsia="Calibri"/>
          <w:b/>
          <w:i/>
          <w:szCs w:val="22"/>
          <w:lang w:val="en-GB" w:eastAsia="en-US"/>
        </w:rPr>
        <w:t> </w:t>
      </w:r>
      <w:r w:rsidRPr="00E038E6">
        <w:rPr>
          <w:rFonts w:eastAsia="Calibri"/>
          <w:b/>
          <w:i/>
          <w:szCs w:val="22"/>
          <w:lang w:eastAsia="en-US"/>
        </w:rPr>
        <w:t>μεμονωμένων καταγγελιών.</w:t>
      </w:r>
    </w:p>
    <w:p w14:paraId="42AC8B84" w14:textId="073B7205"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Οι εθνικοί φορείς επιβολής διαφορετικών κρατών μελών ανταλλάσσουν πληροφορίες σχετικά με το έργο τους και τις αρχές που διέπουν τη λήψη των αποφάσεών τους, καθώς και τις πρακτικές τους για τον σκοπό του διασυνοριακού συντονισμού. Η Επιτροπή τους στηρίζει στα εν λόγω καθήκοντα.».</w:t>
      </w:r>
      <w:r w:rsidR="00ED70EE">
        <w:rPr>
          <w:rFonts w:eastAsia="Calibri"/>
          <w:b/>
          <w:szCs w:val="22"/>
          <w:lang w:eastAsia="en-US"/>
        </w:rPr>
        <w:t xml:space="preserve"> [Τροπολογία 181]</w:t>
      </w:r>
    </w:p>
    <w:p w14:paraId="61B7A858" w14:textId="77777777" w:rsidR="00ED70EE" w:rsidRDefault="00ED70EE">
      <w:pPr>
        <w:widowControl/>
        <w:rPr>
          <w:rFonts w:eastAsia="Calibri"/>
          <w:b/>
          <w:i/>
          <w:szCs w:val="22"/>
          <w:lang w:eastAsia="en-US"/>
        </w:rPr>
      </w:pPr>
      <w:r>
        <w:rPr>
          <w:rFonts w:eastAsia="Calibri"/>
          <w:b/>
          <w:i/>
          <w:szCs w:val="22"/>
          <w:lang w:eastAsia="en-US"/>
        </w:rPr>
        <w:br w:type="page"/>
      </w:r>
    </w:p>
    <w:p w14:paraId="70712549" w14:textId="0E91E563"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18</w:t>
      </w:r>
      <w:r w:rsidR="00ED70EE">
        <w:rPr>
          <w:rFonts w:eastAsia="Calibri"/>
          <w:b/>
          <w:i/>
          <w:szCs w:val="22"/>
          <w:lang w:eastAsia="en-US"/>
        </w:rPr>
        <w:t>δ</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3FB055A9" w14:textId="0E6557F5"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 xml:space="preserve">«Άρθρο 16-αγ </w:t>
      </w:r>
      <w:r w:rsidR="00ED70EE">
        <w:rPr>
          <w:rFonts w:eastAsia="Calibri"/>
          <w:b/>
          <w:i/>
          <w:szCs w:val="22"/>
          <w:lang w:eastAsia="en-US"/>
        </w:rPr>
        <w:br/>
      </w:r>
      <w:r w:rsidRPr="00E038E6">
        <w:rPr>
          <w:rFonts w:eastAsia="Calibri"/>
          <w:b/>
          <w:i/>
          <w:szCs w:val="22"/>
          <w:lang w:eastAsia="en-US"/>
        </w:rPr>
        <w:t>Επιθεωρήσεις των εθνικών φορέων επιβολής</w:t>
      </w:r>
    </w:p>
    <w:p w14:paraId="6AD2FCD9"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Η Επιτροπή δύναται να διενεργεί επιθεωρήσεις των εθνικών φορέων επιβολής προκειμένου να παρακολουθεί την εφαρμογή του κανονισμού από τα κράτη μέλη και να διατυπώνει συστάσεις για τη βελτίωση</w:t>
      </w:r>
      <w:r w:rsidRPr="00E038E6">
        <w:rPr>
          <w:rFonts w:eastAsia="Calibri"/>
          <w:b/>
          <w:i/>
          <w:szCs w:val="22"/>
          <w:lang w:val="en-GB" w:eastAsia="en-US"/>
        </w:rPr>
        <w:t> </w:t>
      </w:r>
      <w:r w:rsidRPr="00E038E6">
        <w:rPr>
          <w:rFonts w:eastAsia="Calibri"/>
          <w:b/>
          <w:i/>
          <w:szCs w:val="22"/>
          <w:lang w:eastAsia="en-US"/>
        </w:rPr>
        <w:t>της επιβολής του.</w:t>
      </w:r>
    </w:p>
    <w:p w14:paraId="3B3B0379"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Η Επιτροπή ενημερώνει το ενδιαφερόμενο κράτος μέλος σχετικά με την επιθεώρηση</w:t>
      </w:r>
      <w:r w:rsidRPr="00E038E6">
        <w:rPr>
          <w:rFonts w:eastAsia="Calibri"/>
          <w:b/>
          <w:i/>
          <w:szCs w:val="22"/>
          <w:lang w:val="en-GB" w:eastAsia="en-US"/>
        </w:rPr>
        <w:t> </w:t>
      </w:r>
      <w:r w:rsidRPr="00E038E6">
        <w:rPr>
          <w:rFonts w:eastAsia="Calibri"/>
          <w:b/>
          <w:i/>
          <w:szCs w:val="22"/>
          <w:lang w:eastAsia="en-US"/>
        </w:rPr>
        <w:t>έγκαιρα, αρκετά πριν από τη διεξαγωγή της.</w:t>
      </w:r>
    </w:p>
    <w:p w14:paraId="62010F7F"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Κάθε έκθεση</w:t>
      </w:r>
      <w:r w:rsidRPr="00E038E6">
        <w:rPr>
          <w:rFonts w:eastAsia="Calibri"/>
          <w:b/>
          <w:i/>
          <w:szCs w:val="22"/>
          <w:lang w:val="en-GB" w:eastAsia="en-US"/>
        </w:rPr>
        <w:t> </w:t>
      </w:r>
      <w:r w:rsidRPr="00E038E6">
        <w:rPr>
          <w:rFonts w:eastAsia="Calibri"/>
          <w:b/>
          <w:i/>
          <w:szCs w:val="22"/>
          <w:lang w:eastAsia="en-US"/>
        </w:rPr>
        <w:t>επιθεώρησης της Επιτροπής κοινοποιείται στην εθνική αρχή επιβολής του ενδιαφερόμενου κράτους μέλους, η οποία, στην απάντησή</w:t>
      </w:r>
      <w:r w:rsidRPr="00E038E6">
        <w:rPr>
          <w:rFonts w:eastAsia="Calibri"/>
          <w:b/>
          <w:i/>
          <w:szCs w:val="22"/>
          <w:lang w:val="en-GB" w:eastAsia="en-US"/>
        </w:rPr>
        <w:t> </w:t>
      </w:r>
      <w:r w:rsidRPr="00E038E6">
        <w:rPr>
          <w:rFonts w:eastAsia="Calibri"/>
          <w:b/>
          <w:i/>
          <w:szCs w:val="22"/>
          <w:lang w:eastAsia="en-US"/>
        </w:rPr>
        <w:t>της, περιγράφει τα μέτρα ελήφθησαν για τη διόρθωση</w:t>
      </w:r>
      <w:r w:rsidRPr="00E038E6">
        <w:rPr>
          <w:rFonts w:eastAsia="Calibri"/>
          <w:b/>
          <w:i/>
          <w:szCs w:val="22"/>
          <w:lang w:val="en-GB" w:eastAsia="en-US"/>
        </w:rPr>
        <w:t> </w:t>
      </w:r>
      <w:r w:rsidRPr="00E038E6">
        <w:rPr>
          <w:rFonts w:eastAsia="Calibri"/>
          <w:b/>
          <w:i/>
          <w:szCs w:val="22"/>
          <w:lang w:eastAsia="en-US"/>
        </w:rPr>
        <w:t>των περιπτώσεων μη συμμόρφωσης που εντοπίστηκαν και την υλοποίηση</w:t>
      </w:r>
      <w:r w:rsidRPr="00E038E6">
        <w:rPr>
          <w:rFonts w:eastAsia="Calibri"/>
          <w:b/>
          <w:i/>
          <w:szCs w:val="22"/>
          <w:lang w:val="en-GB" w:eastAsia="en-US"/>
        </w:rPr>
        <w:t> </w:t>
      </w:r>
      <w:r w:rsidRPr="00E038E6">
        <w:rPr>
          <w:rFonts w:eastAsia="Calibri"/>
          <w:b/>
          <w:i/>
          <w:szCs w:val="22"/>
          <w:lang w:eastAsia="en-US"/>
        </w:rPr>
        <w:t>των συστάσεων.</w:t>
      </w:r>
    </w:p>
    <w:p w14:paraId="5DBC7378" w14:textId="60EBFBF6"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4.</w:t>
      </w:r>
      <w:r w:rsidRPr="00E038E6">
        <w:rPr>
          <w:rFonts w:eastAsia="Calibri"/>
          <w:szCs w:val="22"/>
          <w:lang w:eastAsia="en-US"/>
        </w:rPr>
        <w:tab/>
      </w:r>
      <w:r w:rsidRPr="00E038E6">
        <w:rPr>
          <w:rFonts w:eastAsia="Calibri"/>
          <w:b/>
          <w:i/>
          <w:szCs w:val="22"/>
          <w:lang w:eastAsia="en-US"/>
        </w:rPr>
        <w:t>Η έκθεση, μαζί με την απάντηση</w:t>
      </w:r>
      <w:r w:rsidRPr="00E038E6">
        <w:rPr>
          <w:rFonts w:eastAsia="Calibri"/>
          <w:b/>
          <w:i/>
          <w:szCs w:val="22"/>
          <w:lang w:val="en-GB" w:eastAsia="en-US"/>
        </w:rPr>
        <w:t> </w:t>
      </w:r>
      <w:r w:rsidRPr="00E038E6">
        <w:rPr>
          <w:rFonts w:eastAsia="Calibri"/>
          <w:b/>
          <w:i/>
          <w:szCs w:val="22"/>
          <w:lang w:eastAsia="en-US"/>
        </w:rPr>
        <w:t>του εθνικού φορέα επιβολής, κοινοποιείται ακολούθως στους εθνικούς φορείς επιβολής των άλλων κρατών μελών, κατά περίπτωση.».</w:t>
      </w:r>
      <w:r w:rsidR="00ED70EE">
        <w:rPr>
          <w:rFonts w:eastAsia="Calibri"/>
          <w:b/>
          <w:szCs w:val="22"/>
          <w:lang w:eastAsia="en-US"/>
        </w:rPr>
        <w:t xml:space="preserve"> [Τροπολογία 182]</w:t>
      </w:r>
    </w:p>
    <w:p w14:paraId="11D6C42A" w14:textId="77777777" w:rsidR="00ED70EE" w:rsidRDefault="00ED70EE">
      <w:pPr>
        <w:widowControl/>
        <w:rPr>
          <w:rFonts w:eastAsia="Calibri"/>
          <w:b/>
          <w:i/>
          <w:szCs w:val="22"/>
          <w:lang w:eastAsia="en-US"/>
        </w:rPr>
      </w:pPr>
      <w:r>
        <w:rPr>
          <w:rFonts w:eastAsia="Calibri"/>
          <w:b/>
          <w:i/>
          <w:szCs w:val="22"/>
          <w:lang w:eastAsia="en-US"/>
        </w:rPr>
        <w:br w:type="page"/>
      </w:r>
    </w:p>
    <w:p w14:paraId="21A6B7DC" w14:textId="582E01C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18</w:t>
      </w:r>
      <w:r w:rsidR="00ED70EE">
        <w:rPr>
          <w:rFonts w:eastAsia="Calibri"/>
          <w:b/>
          <w:i/>
          <w:szCs w:val="22"/>
          <w:lang w:eastAsia="en-US"/>
        </w:rPr>
        <w:t>ε</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13E830AA" w14:textId="4496A540"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ED70EE">
        <w:rPr>
          <w:rFonts w:eastAsia="Calibri"/>
          <w:b/>
          <w:i/>
          <w:szCs w:val="22"/>
          <w:lang w:eastAsia="en-US"/>
        </w:rPr>
        <w:t xml:space="preserve"> </w:t>
      </w:r>
      <w:r w:rsidRPr="00E038E6">
        <w:rPr>
          <w:rFonts w:eastAsia="Calibri"/>
          <w:b/>
          <w:i/>
          <w:szCs w:val="22"/>
          <w:lang w:eastAsia="en-US"/>
        </w:rPr>
        <w:t xml:space="preserve">16-αδ </w:t>
      </w:r>
      <w:r w:rsidR="00ED70EE">
        <w:rPr>
          <w:rFonts w:eastAsia="Calibri"/>
          <w:b/>
          <w:i/>
          <w:szCs w:val="22"/>
          <w:lang w:eastAsia="en-US"/>
        </w:rPr>
        <w:br/>
      </w:r>
      <w:r w:rsidRPr="00E038E6">
        <w:rPr>
          <w:rFonts w:eastAsia="Calibri"/>
          <w:b/>
          <w:i/>
          <w:szCs w:val="22"/>
          <w:lang w:eastAsia="en-US"/>
        </w:rPr>
        <w:t>Κυρώσεις</w:t>
      </w:r>
    </w:p>
    <w:p w14:paraId="4D9FB702"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Τα κράτη μέλη καθορίζουν τους κανόνες σχετικά με τις κυρώσεις που επιβάλλονται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παράβασης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Τα κράτη μέλη κοινοποιούν τους εν λόγω κανόνες και τα εν λόγω μέτρα στην Επιτροπή και την ενημερώνουν αμελλητί σχετικά με κάθε μεταγενέστερη τροποποίησή</w:t>
      </w:r>
      <w:r w:rsidRPr="00E038E6">
        <w:rPr>
          <w:rFonts w:eastAsia="Calibri"/>
          <w:b/>
          <w:i/>
          <w:szCs w:val="22"/>
          <w:lang w:val="en-GB" w:eastAsia="en-US"/>
        </w:rPr>
        <w:t> </w:t>
      </w:r>
      <w:r w:rsidRPr="00E038E6">
        <w:rPr>
          <w:rFonts w:eastAsia="Calibri"/>
          <w:b/>
          <w:i/>
          <w:szCs w:val="22"/>
          <w:lang w:eastAsia="en-US"/>
        </w:rPr>
        <w:t>τους.</w:t>
      </w:r>
    </w:p>
    <w:p w14:paraId="033CABFC" w14:textId="624E6D54"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Στο πλαίσιο της συνεργασίας που αναφέρεται στο άρθρο 16γ, ο εθνικός φορέας επιβολής που είναι αρμόδιος για τους σκοπούς του άρθρου 16β παράγραφος 4 ή 5, κατόπιν αιτήματος του εθνικού φορέα επιβολής που χειρίζεται την καταγγελία, διερευνά την παράβαση</w:t>
      </w:r>
      <w:r w:rsidRPr="00E038E6">
        <w:rPr>
          <w:rFonts w:eastAsia="Calibri"/>
          <w:b/>
          <w:i/>
          <w:szCs w:val="22"/>
          <w:lang w:val="en-GB" w:eastAsia="en-US"/>
        </w:rPr>
        <w:t> </w:t>
      </w:r>
      <w:r w:rsidRPr="00E038E6">
        <w:rPr>
          <w:rFonts w:eastAsia="Calibri"/>
          <w:b/>
          <w:i/>
          <w:szCs w:val="22"/>
          <w:lang w:eastAsia="en-US"/>
        </w:rPr>
        <w:t>του παρόντος κανονισμού που διαπίστωσε</w:t>
      </w:r>
      <w:r w:rsidRPr="00E038E6">
        <w:rPr>
          <w:rFonts w:eastAsia="Calibri"/>
          <w:b/>
          <w:i/>
          <w:szCs w:val="22"/>
          <w:lang w:val="en-GB" w:eastAsia="en-US"/>
        </w:rPr>
        <w:t> </w:t>
      </w:r>
      <w:r w:rsidRPr="00E038E6">
        <w:rPr>
          <w:rFonts w:eastAsia="Calibri"/>
          <w:b/>
          <w:i/>
          <w:szCs w:val="22"/>
          <w:lang w:eastAsia="en-US"/>
        </w:rPr>
        <w:t>ο εν λόγω φορέας και, εάν αυτό είναι αναγκαίο, επιβάλλει κυρώσεις.».</w:t>
      </w:r>
      <w:r w:rsidR="00ED70EE">
        <w:rPr>
          <w:rFonts w:eastAsia="Calibri"/>
          <w:b/>
          <w:szCs w:val="22"/>
          <w:lang w:eastAsia="en-US"/>
        </w:rPr>
        <w:t xml:space="preserve"> [Τροπολογία 183]</w:t>
      </w:r>
    </w:p>
    <w:p w14:paraId="2B8E757D" w14:textId="77777777" w:rsidR="00ED70EE" w:rsidRDefault="00ED70EE">
      <w:pPr>
        <w:widowControl/>
        <w:rPr>
          <w:rFonts w:eastAsia="Calibri"/>
          <w:b/>
          <w:i/>
          <w:szCs w:val="22"/>
          <w:lang w:eastAsia="en-US"/>
        </w:rPr>
      </w:pPr>
      <w:r>
        <w:rPr>
          <w:rFonts w:eastAsia="Calibri"/>
          <w:b/>
          <w:i/>
          <w:szCs w:val="22"/>
          <w:lang w:eastAsia="en-US"/>
        </w:rPr>
        <w:br w:type="page"/>
      </w:r>
    </w:p>
    <w:p w14:paraId="499E975F" w14:textId="75C50AA0"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18</w:t>
      </w:r>
      <w:r w:rsidR="00ED70EE">
        <w:rPr>
          <w:rFonts w:eastAsia="Calibri"/>
          <w:b/>
          <w:i/>
          <w:szCs w:val="22"/>
          <w:lang w:eastAsia="en-US"/>
        </w:rPr>
        <w:t>στ</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6421F386" w14:textId="5A031C8A"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w:t>
      </w:r>
      <w:r w:rsidR="00ED70EE">
        <w:rPr>
          <w:rFonts w:eastAsia="Calibri"/>
          <w:b/>
          <w:i/>
          <w:szCs w:val="22"/>
          <w:lang w:eastAsia="en-US"/>
        </w:rPr>
        <w:t xml:space="preserve"> </w:t>
      </w:r>
      <w:r w:rsidRPr="00E038E6">
        <w:rPr>
          <w:rFonts w:eastAsia="Calibri"/>
          <w:b/>
          <w:i/>
          <w:szCs w:val="22"/>
          <w:lang w:eastAsia="en-US"/>
        </w:rPr>
        <w:t xml:space="preserve">16-αε </w:t>
      </w:r>
      <w:r w:rsidR="00ED70EE">
        <w:rPr>
          <w:rFonts w:eastAsia="Calibri"/>
          <w:b/>
          <w:i/>
          <w:szCs w:val="22"/>
          <w:lang w:eastAsia="en-US"/>
        </w:rPr>
        <w:br/>
      </w:r>
      <w:r w:rsidRPr="00E038E6">
        <w:rPr>
          <w:rFonts w:eastAsia="Calibri"/>
          <w:b/>
          <w:i/>
          <w:szCs w:val="22"/>
          <w:lang w:eastAsia="en-US"/>
        </w:rPr>
        <w:t>Συνεργασία μεταξύ των κρατών μελών και της Επιτροπής</w:t>
      </w:r>
    </w:p>
    <w:p w14:paraId="05884EA0"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Τα κράτη μέλη διαβιβάζουν τακτικά τις σχετικές πληροφορίες όσον αφορά την εφαρμογή του παρόντος κανονισμού στην Επιτροπή, η οποία καθιστά τις πληροφορίες αυτές διαθέσιμες σε</w:t>
      </w:r>
      <w:r w:rsidRPr="00E038E6">
        <w:rPr>
          <w:rFonts w:eastAsia="Calibri"/>
          <w:b/>
          <w:i/>
          <w:szCs w:val="22"/>
          <w:lang w:val="en-GB" w:eastAsia="en-US"/>
        </w:rPr>
        <w:t> </w:t>
      </w:r>
      <w:r w:rsidRPr="00E038E6">
        <w:rPr>
          <w:rFonts w:eastAsia="Calibri"/>
          <w:b/>
          <w:i/>
          <w:szCs w:val="22"/>
          <w:lang w:eastAsia="en-US"/>
        </w:rPr>
        <w:t>ηλεκτρονική μορφή στα άλλα κράτη μέλη.</w:t>
      </w:r>
    </w:p>
    <w:p w14:paraId="593CF5AA"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Κατόπιν αιτήματος της Επιτροπής, οι εθνικοί φορείς επιβολής διερευνούν συγκεκριμένες εικαζόμενες πρακτικές μη συμμόρφωσης ενός ή περισσοτέρων αερομεταφορέων και οργανισμών διαχείρισης αερολιμένων με τις υποχρεώσεις που καθορίζονται στον παρόντα κανονισμό και υποβάλλουν τα πορίσματά τους στην Επιτροπή εντός τεσσάρων μηνών από την υποβολή του αιτήματος.</w:t>
      </w:r>
    </w:p>
    <w:p w14:paraId="12A954AD" w14:textId="13C313B8"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Η Επιτροπή στηρίζει τον διάλογο και προωθεί τη συνεργασία μεταξύ των κρατών μελών σχετικά με την ερμηνεία ανά κράτος μέλος και την εφαρμογή του παρόντος κανονισμού μέσω</w:t>
      </w:r>
      <w:r w:rsidRPr="00E038E6">
        <w:rPr>
          <w:rFonts w:eastAsia="Calibri"/>
          <w:b/>
          <w:i/>
          <w:szCs w:val="22"/>
          <w:lang w:val="en-GB" w:eastAsia="en-US"/>
        </w:rPr>
        <w:t> </w:t>
      </w:r>
      <w:r w:rsidRPr="00E038E6">
        <w:rPr>
          <w:rFonts w:eastAsia="Calibri"/>
          <w:b/>
          <w:i/>
          <w:szCs w:val="22"/>
          <w:lang w:eastAsia="en-US"/>
        </w:rPr>
        <w:t>της επιτροπής του άρθρου 16α του [κανονισμού επιβολής].</w:t>
      </w:r>
    </w:p>
    <w:p w14:paraId="5EC8201E" w14:textId="77777777" w:rsidR="00ED70EE" w:rsidRDefault="00ED70EE">
      <w:pPr>
        <w:widowControl/>
        <w:rPr>
          <w:rFonts w:eastAsia="Calibri"/>
          <w:b/>
          <w:i/>
          <w:szCs w:val="22"/>
          <w:lang w:eastAsia="en-US"/>
        </w:rPr>
      </w:pPr>
      <w:r>
        <w:rPr>
          <w:rFonts w:eastAsia="Calibri"/>
          <w:b/>
          <w:i/>
          <w:szCs w:val="22"/>
          <w:lang w:eastAsia="en-US"/>
        </w:rPr>
        <w:br w:type="page"/>
      </w:r>
    </w:p>
    <w:p w14:paraId="05222321" w14:textId="006C88C8"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4.</w:t>
      </w:r>
      <w:r w:rsidRPr="00E038E6">
        <w:rPr>
          <w:rFonts w:eastAsia="Calibri"/>
          <w:szCs w:val="22"/>
          <w:lang w:eastAsia="en-US"/>
        </w:rPr>
        <w:tab/>
      </w:r>
      <w:r w:rsidRPr="00E038E6">
        <w:rPr>
          <w:rFonts w:eastAsia="Calibri"/>
          <w:b/>
          <w:i/>
          <w:szCs w:val="22"/>
          <w:lang w:eastAsia="en-US"/>
        </w:rPr>
        <w:t>Κατόπιν αιτήματος κράτους μέλους ή εθνικού φορέα επιβολής ή με δική της πρωτοβουλία, η Επιτροπή εξετάζει τις περιπτώσεις όπου προκύπτουν διαφορές στην εφαρμογή και την επιβολή οποιασδήποτε από τις διατάξεις του παρόντος κανονισμού.</w:t>
      </w:r>
    </w:p>
    <w:p w14:paraId="09AA57E6" w14:textId="446AB5B2"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5.</w:t>
      </w:r>
      <w:r w:rsidRPr="00E038E6">
        <w:rPr>
          <w:rFonts w:eastAsia="Calibri"/>
          <w:szCs w:val="22"/>
          <w:lang w:eastAsia="en-US"/>
        </w:rPr>
        <w:tab/>
      </w:r>
      <w:r w:rsidRPr="00E038E6">
        <w:rPr>
          <w:rFonts w:eastAsia="Calibri"/>
          <w:b/>
          <w:i/>
          <w:szCs w:val="22"/>
          <w:lang w:eastAsia="en-US"/>
        </w:rPr>
        <w:t>Η Επιτροπή μπορεί, κατά περίπτωση, να εγκρίνει κατευθυντήριες γραμμές με σκοπό την προώθηση</w:t>
      </w:r>
      <w:r w:rsidRPr="00E038E6">
        <w:rPr>
          <w:rFonts w:eastAsia="Calibri"/>
          <w:b/>
          <w:i/>
          <w:szCs w:val="22"/>
          <w:lang w:val="en-GB" w:eastAsia="en-US"/>
        </w:rPr>
        <w:t> </w:t>
      </w:r>
      <w:r w:rsidRPr="00E038E6">
        <w:rPr>
          <w:rFonts w:eastAsia="Calibri"/>
          <w:b/>
          <w:i/>
          <w:szCs w:val="22"/>
          <w:lang w:eastAsia="en-US"/>
        </w:rPr>
        <w:t>της κοινής εφαρμογής του παρόντος κανονισμού.».</w:t>
      </w:r>
      <w:r w:rsidR="00ED70EE">
        <w:rPr>
          <w:rFonts w:eastAsia="Calibri"/>
          <w:b/>
          <w:szCs w:val="22"/>
          <w:lang w:eastAsia="en-US"/>
        </w:rPr>
        <w:t xml:space="preserve"> [Τροπολογία 184]</w:t>
      </w:r>
    </w:p>
    <w:p w14:paraId="66FABACA"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19)</w:t>
      </w:r>
      <w:r w:rsidRPr="00E038E6">
        <w:rPr>
          <w:rFonts w:eastAsia="Calibri"/>
          <w:szCs w:val="22"/>
          <w:lang w:eastAsia="en-US"/>
        </w:rPr>
        <w:tab/>
        <w:t>Παρεμβάλλεται το ακόλουθο άρθρο:</w:t>
      </w:r>
    </w:p>
    <w:p w14:paraId="3BDCC5FA" w14:textId="56F37C20" w:rsidR="00E038E6" w:rsidRPr="00ED70EE" w:rsidRDefault="00ED70EE"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16α </w:t>
      </w:r>
      <w:r>
        <w:rPr>
          <w:rFonts w:eastAsia="Calibri"/>
          <w:bCs/>
          <w:szCs w:val="22"/>
          <w:lang w:eastAsia="en-US"/>
        </w:rPr>
        <w:br/>
      </w:r>
      <w:r w:rsidR="00E038E6" w:rsidRPr="001067F4">
        <w:rPr>
          <w:rFonts w:eastAsia="Calibri"/>
          <w:bCs/>
          <w:szCs w:val="22"/>
          <w:lang w:eastAsia="en-US"/>
        </w:rPr>
        <w:t>Εξωδικαστική επίλυση</w:t>
      </w:r>
      <w:r w:rsidR="00E038E6" w:rsidRPr="001067F4">
        <w:rPr>
          <w:rFonts w:eastAsia="Calibri"/>
          <w:bCs/>
          <w:szCs w:val="22"/>
          <w:lang w:val="en-GB" w:eastAsia="en-US"/>
        </w:rPr>
        <w:t> </w:t>
      </w:r>
      <w:r w:rsidR="00E038E6" w:rsidRPr="001067F4">
        <w:rPr>
          <w:rFonts w:eastAsia="Calibri"/>
          <w:bCs/>
          <w:szCs w:val="22"/>
          <w:lang w:eastAsia="en-US"/>
        </w:rPr>
        <w:t>διαφορών</w:t>
      </w:r>
    </w:p>
    <w:p w14:paraId="1FA3E58F" w14:textId="55EDC578" w:rsidR="00E038E6" w:rsidRPr="001067F4" w:rsidRDefault="00E038E6" w:rsidP="00E038E6">
      <w:pPr>
        <w:widowControl/>
        <w:spacing w:before="120" w:after="120" w:line="360" w:lineRule="auto"/>
        <w:ind w:left="850"/>
        <w:rPr>
          <w:rFonts w:eastAsia="Calibri"/>
          <w:b/>
          <w:szCs w:val="22"/>
          <w:lang w:eastAsia="en-US"/>
        </w:rPr>
      </w:pPr>
      <w:r w:rsidRPr="00E038E6">
        <w:rPr>
          <w:rFonts w:eastAsia="Calibri"/>
          <w:szCs w:val="22"/>
          <w:lang w:eastAsia="en-US"/>
        </w:rPr>
        <w:t>Τα κράτη μέλη μεριμνούν ώστε οι επιβάτες αερομεταφορών να μπορούν να υποβάλλουν ατομικά αιτήματα επίλυσης διαφορών σε</w:t>
      </w:r>
      <w:r w:rsidRPr="00E038E6">
        <w:rPr>
          <w:rFonts w:eastAsia="Calibri"/>
          <w:szCs w:val="22"/>
          <w:lang w:val="en-GB" w:eastAsia="en-US"/>
        </w:rPr>
        <w:t> </w:t>
      </w:r>
      <w:r w:rsidRPr="00E038E6">
        <w:rPr>
          <w:rFonts w:eastAsia="Calibri"/>
          <w:szCs w:val="22"/>
          <w:lang w:eastAsia="en-US"/>
        </w:rPr>
        <w:t>φορέα ή φορείς αρμόδιους για την εξωδικαστική επίλυση</w:t>
      </w:r>
      <w:r w:rsidRPr="00E038E6">
        <w:rPr>
          <w:rFonts w:eastAsia="Calibri"/>
          <w:szCs w:val="22"/>
          <w:lang w:val="en-GB" w:eastAsia="en-US"/>
        </w:rPr>
        <w:t> </w:t>
      </w:r>
      <w:r w:rsidRPr="00E038E6">
        <w:rPr>
          <w:rFonts w:eastAsia="Calibri"/>
          <w:szCs w:val="22"/>
          <w:lang w:eastAsia="en-US"/>
        </w:rPr>
        <w:t xml:space="preserve">διαφορών μετά την υποβολή καταγγελιών ή αιτήσεων δυνάμει του παρόντος κανονισμού. Τα κράτη μέλη ενημερώνουν την Επιτροπή για τον φορέα ή τους φορείς που είναι αρμόδιοι για τον χειρισμό διαφορών δυνάμει του παρόντος άρθρου. </w:t>
      </w:r>
      <w:r w:rsidRPr="00E038E6">
        <w:rPr>
          <w:rFonts w:eastAsia="Calibri"/>
          <w:strike/>
          <w:szCs w:val="22"/>
          <w:lang w:eastAsia="en-US"/>
        </w:rPr>
        <w:t>Τα κράτη μέλη μπορούν να αποφασίζουν να εφαρμόζουν το παρόν άρθρο μόνο σε</w:t>
      </w:r>
      <w:r w:rsidRPr="00E038E6">
        <w:rPr>
          <w:rFonts w:eastAsia="Calibri"/>
          <w:strike/>
          <w:szCs w:val="22"/>
          <w:lang w:val="en-GB" w:eastAsia="en-US"/>
        </w:rPr>
        <w:t> </w:t>
      </w:r>
      <w:r w:rsidRPr="00E038E6">
        <w:rPr>
          <w:rFonts w:eastAsia="Calibri"/>
          <w:strike/>
          <w:szCs w:val="22"/>
          <w:lang w:eastAsia="en-US"/>
        </w:rPr>
        <w:t>διαφορές μεταξύ</w:t>
      </w:r>
      <w:r w:rsidR="00ED70EE">
        <w:rPr>
          <w:rFonts w:eastAsia="Calibri"/>
          <w:strike/>
          <w:szCs w:val="22"/>
          <w:lang w:eastAsia="en-US"/>
        </w:rPr>
        <w:t xml:space="preserve"> </w:t>
      </w:r>
      <w:r w:rsidRPr="00E038E6">
        <w:rPr>
          <w:rFonts w:eastAsia="Calibri"/>
          <w:b/>
          <w:i/>
          <w:szCs w:val="22"/>
          <w:lang w:eastAsia="en-US"/>
        </w:rPr>
        <w:t>Η συμμετοχή των</w:t>
      </w:r>
      <w:r w:rsidRPr="00E038E6">
        <w:rPr>
          <w:rFonts w:eastAsia="Calibri"/>
          <w:szCs w:val="22"/>
          <w:lang w:eastAsia="en-US"/>
        </w:rPr>
        <w:t xml:space="preserve"> αερομεταφορέων </w:t>
      </w:r>
      <w:r w:rsidRPr="00E038E6">
        <w:rPr>
          <w:rFonts w:eastAsia="Calibri"/>
          <w:strike/>
          <w:szCs w:val="22"/>
          <w:lang w:eastAsia="en-US"/>
        </w:rPr>
        <w:t>ή</w:t>
      </w:r>
      <w:r w:rsidR="00ED70EE">
        <w:rPr>
          <w:rFonts w:eastAsia="Calibri"/>
          <w:strike/>
          <w:szCs w:val="22"/>
          <w:lang w:eastAsia="en-US"/>
        </w:rPr>
        <w:t xml:space="preserve"> </w:t>
      </w:r>
      <w:r w:rsidRPr="00E038E6">
        <w:rPr>
          <w:rFonts w:eastAsia="Calibri"/>
          <w:b/>
          <w:i/>
          <w:szCs w:val="22"/>
          <w:lang w:eastAsia="en-US"/>
        </w:rPr>
        <w:t>και των</w:t>
      </w:r>
      <w:r w:rsidRPr="00E038E6">
        <w:rPr>
          <w:rFonts w:eastAsia="Calibri"/>
          <w:szCs w:val="22"/>
          <w:lang w:eastAsia="en-US"/>
        </w:rPr>
        <w:t xml:space="preserve"> μεσαζόντων</w:t>
      </w:r>
      <w:r w:rsidRPr="00E038E6">
        <w:rPr>
          <w:rFonts w:eastAsia="Calibri"/>
          <w:strike/>
          <w:szCs w:val="22"/>
          <w:lang w:eastAsia="en-US"/>
        </w:rPr>
        <w:t>, αφενός, και καταναλωτών, αφετέρου.</w:t>
      </w:r>
      <w:r w:rsidRPr="00E038E6">
        <w:rPr>
          <w:rFonts w:eastAsia="Calibri"/>
          <w:b/>
          <w:i/>
          <w:szCs w:val="22"/>
          <w:lang w:eastAsia="en-US"/>
        </w:rPr>
        <w:t xml:space="preserve"> που εμπίπτουν στο πεδίο εφαρμογής του παρόντος κανονισμού σε</w:t>
      </w:r>
      <w:r w:rsidRPr="00E038E6">
        <w:rPr>
          <w:rFonts w:eastAsia="Calibri"/>
          <w:b/>
          <w:i/>
          <w:szCs w:val="22"/>
          <w:lang w:val="en-GB" w:eastAsia="en-US"/>
        </w:rPr>
        <w:t> </w:t>
      </w:r>
      <w:r w:rsidRPr="00E038E6">
        <w:rPr>
          <w:rFonts w:eastAsia="Calibri"/>
          <w:b/>
          <w:i/>
          <w:szCs w:val="22"/>
          <w:lang w:eastAsia="en-US"/>
        </w:rPr>
        <w:t>διαδικασίες εναλλακτικής επίλυσης διαφορών είναι υποχρεωτική και οι αποφάσεις στο πλαίσιο των διαδικασιών αυτών είναι δεσμευτικές, με την επιφύλαξη του δικαιώματος πρόσβασης των μερών στο δικαστικό σύστημα</w:t>
      </w:r>
      <w:r w:rsidRPr="00E038E6">
        <w:rPr>
          <w:rFonts w:eastAsia="Calibri"/>
          <w:szCs w:val="22"/>
          <w:lang w:eastAsia="en-US"/>
        </w:rPr>
        <w:t>.</w:t>
      </w:r>
      <w:r w:rsidR="00ED70EE">
        <w:rPr>
          <w:rFonts w:eastAsia="Calibri"/>
          <w:szCs w:val="22"/>
          <w:lang w:eastAsia="en-US"/>
        </w:rPr>
        <w:t>».</w:t>
      </w:r>
      <w:r w:rsidR="00ED70EE">
        <w:rPr>
          <w:rFonts w:eastAsia="Calibri"/>
          <w:b/>
          <w:szCs w:val="22"/>
          <w:lang w:eastAsia="en-US"/>
        </w:rPr>
        <w:t xml:space="preserve"> [Τροπολογία 185]</w:t>
      </w:r>
    </w:p>
    <w:p w14:paraId="184B4EC6" w14:textId="77777777" w:rsidR="00ED70EE" w:rsidRDefault="00ED70EE">
      <w:pPr>
        <w:widowControl/>
        <w:rPr>
          <w:rFonts w:eastAsia="Calibri"/>
          <w:b/>
          <w:i/>
          <w:szCs w:val="22"/>
          <w:lang w:eastAsia="en-US"/>
        </w:rPr>
      </w:pPr>
      <w:r>
        <w:rPr>
          <w:rFonts w:eastAsia="Calibri"/>
          <w:b/>
          <w:i/>
          <w:szCs w:val="22"/>
          <w:lang w:eastAsia="en-US"/>
        </w:rPr>
        <w:br w:type="page"/>
      </w:r>
    </w:p>
    <w:p w14:paraId="6DAA5B57" w14:textId="07B32F1E"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w:t>
      </w:r>
      <w:r w:rsidR="00726779">
        <w:rPr>
          <w:rFonts w:eastAsia="Calibri"/>
          <w:b/>
          <w:i/>
          <w:szCs w:val="22"/>
          <w:lang w:eastAsia="en-US"/>
        </w:rPr>
        <w:t>9α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3B7F01E1" w14:textId="00235111"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 xml:space="preserve">«Άρθρο 16αα </w:t>
      </w:r>
      <w:r w:rsidR="00ED70EE">
        <w:rPr>
          <w:rFonts w:eastAsia="Calibri"/>
          <w:b/>
          <w:i/>
          <w:szCs w:val="22"/>
          <w:lang w:eastAsia="en-US"/>
        </w:rPr>
        <w:br/>
      </w:r>
      <w:r w:rsidRPr="00E038E6">
        <w:rPr>
          <w:rFonts w:eastAsia="Calibri"/>
          <w:b/>
          <w:i/>
          <w:szCs w:val="22"/>
          <w:lang w:eastAsia="en-US"/>
        </w:rPr>
        <w:t>Έγγραφα συμμόρφωσης</w:t>
      </w:r>
    </w:p>
    <w:p w14:paraId="1277F686"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Οι ενωσιακοί αερομεταφορείς καταρτίζουν και υποβάλλουν στον εθνικό φορέα επιβολής του κράτους μέλους που εξέδωσε</w:t>
      </w:r>
      <w:r w:rsidRPr="00E038E6">
        <w:rPr>
          <w:rFonts w:eastAsia="Calibri"/>
          <w:b/>
          <w:i/>
          <w:szCs w:val="22"/>
          <w:lang w:val="en-GB" w:eastAsia="en-US"/>
        </w:rPr>
        <w:t> </w:t>
      </w:r>
      <w:r w:rsidRPr="00E038E6">
        <w:rPr>
          <w:rFonts w:eastAsia="Calibri"/>
          <w:b/>
          <w:i/>
          <w:szCs w:val="22"/>
          <w:lang w:eastAsia="en-US"/>
        </w:rPr>
        <w:t>την άδεια λειτουργίας τους, σύμφωνα με τον κανονισμό (ΕΚ) αριθ.</w:t>
      </w:r>
      <w:r w:rsidRPr="00E038E6">
        <w:rPr>
          <w:rFonts w:eastAsia="Calibri"/>
          <w:b/>
          <w:i/>
          <w:szCs w:val="22"/>
          <w:lang w:val="en-GB" w:eastAsia="en-US"/>
        </w:rPr>
        <w:t> </w:t>
      </w:r>
      <w:r w:rsidRPr="00E038E6">
        <w:rPr>
          <w:rFonts w:eastAsia="Calibri"/>
          <w:b/>
          <w:i/>
          <w:szCs w:val="22"/>
          <w:lang w:eastAsia="en-US"/>
        </w:rPr>
        <w:t xml:space="preserve">1008/2008, καθώς και στην Επιτροπή έως … [την 1η Ιανουαρίου </w:t>
      </w:r>
      <w:proofErr w:type="spellStart"/>
      <w:r w:rsidRPr="00E038E6">
        <w:rPr>
          <w:rFonts w:eastAsia="Calibri"/>
          <w:b/>
          <w:i/>
          <w:szCs w:val="22"/>
          <w:lang w:val="en-GB" w:eastAsia="en-US"/>
        </w:rPr>
        <w:t>xxxx</w:t>
      </w:r>
      <w:proofErr w:type="spellEnd"/>
      <w:r w:rsidRPr="00E038E6">
        <w:rPr>
          <w:rFonts w:eastAsia="Calibri"/>
          <w:b/>
          <w:i/>
          <w:szCs w:val="22"/>
          <w:lang w:eastAsia="en-US"/>
        </w:rPr>
        <w:t>], έγγραφο το οποίο αποδεικνύει με ευλόγως λεπτομερή τρόπο ότι οι διαδικασίες λειτουργίας τους είναι επαρκείς ώστε να διασφαλιστεί ότι συμμορφώνονται με συνέπεια προς όλα τα σχετικά άρθρα του παρόντος κανονισμού.</w:t>
      </w:r>
    </w:p>
    <w:p w14:paraId="1F3927BB"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Η Επιτροπή δύναται να εγκρίνει εκτελεστικές πράξεις που να ορίζουν το ελάχιστο περιεχόμενο αυτών των εγγράφων συμμόρφωσης. Το ελάχιστο περιεχόμενο περιλαμβάνει τουλάχιστον σχέδια έκτακτης ανάγκης για σημαντικές διαταραχές πτήσεων, καθορίζει τους υπεύθυνους για την παροχή βοήθειας καθώς και άλλα δικαιώματα, τις πρακτικές ρυθμίσεις και διαδικασίες με τις οποίες διεκπεραιώνονται οι καταγγελίες και παρέχονται βοήθεια και αποζημίωση, καθώς και τις διαδικασίες και τα υποδείγματα για την επικοινωνία με τους επιβάτες. Οι εν λόγω εκτελεστικές πράξεις εγκρίνονται σύμφωνα με τη συμβουλευτική διαδικασία που αναφέρεται στο άρθρο 16γ παράγραφος 2.</w:t>
      </w:r>
    </w:p>
    <w:p w14:paraId="0E7BC03B" w14:textId="77777777" w:rsidR="00ED70EE" w:rsidRDefault="00ED70EE">
      <w:pPr>
        <w:widowControl/>
        <w:rPr>
          <w:rFonts w:eastAsia="Calibri"/>
          <w:b/>
          <w:i/>
          <w:szCs w:val="22"/>
          <w:lang w:eastAsia="en-US"/>
        </w:rPr>
      </w:pPr>
      <w:r>
        <w:rPr>
          <w:rFonts w:eastAsia="Calibri"/>
          <w:b/>
          <w:i/>
          <w:szCs w:val="22"/>
          <w:lang w:eastAsia="en-US"/>
        </w:rPr>
        <w:br w:type="page"/>
      </w:r>
    </w:p>
    <w:p w14:paraId="6EB5FB7C" w14:textId="21BA9891"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3.</w:t>
      </w:r>
      <w:r w:rsidRPr="00E038E6">
        <w:rPr>
          <w:rFonts w:eastAsia="Calibri"/>
          <w:szCs w:val="22"/>
          <w:lang w:eastAsia="en-US"/>
        </w:rPr>
        <w:tab/>
      </w:r>
      <w:r w:rsidRPr="00E038E6">
        <w:rPr>
          <w:rFonts w:eastAsia="Calibri"/>
          <w:b/>
          <w:i/>
          <w:szCs w:val="22"/>
          <w:lang w:eastAsia="en-US"/>
        </w:rPr>
        <w:t>Κάθε άλλος μεταφορέας που παρέχει υπηρεσίες από αερολιμένα της Ένωσης υποβάλλει έγγραφο συμμόρφωσης στους εθνικούς φορείς επιβολής όλων των κρατών μελών στα οποία δραστηριοποιείται, καθώς και στην Επιτροπή.</w:t>
      </w:r>
    </w:p>
    <w:p w14:paraId="567DB9F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4.</w:t>
      </w:r>
      <w:r w:rsidRPr="00E038E6">
        <w:rPr>
          <w:rFonts w:eastAsia="Calibri"/>
          <w:szCs w:val="22"/>
          <w:lang w:eastAsia="en-US"/>
        </w:rPr>
        <w:tab/>
      </w:r>
      <w:r w:rsidRPr="00E038E6">
        <w:rPr>
          <w:rFonts w:eastAsia="Calibri"/>
          <w:b/>
          <w:i/>
          <w:szCs w:val="22"/>
          <w:lang w:eastAsia="en-US"/>
        </w:rPr>
        <w:t xml:space="preserve">Οι αερομεταφορείς αναθεωρούν τα έγγραφα συμμόρφωσής τους και υποβάλλουν </w:t>
      </w:r>
      <w:proofErr w:type="spellStart"/>
      <w:r w:rsidRPr="00E038E6">
        <w:rPr>
          <w:rFonts w:eastAsia="Calibri"/>
          <w:b/>
          <w:i/>
          <w:szCs w:val="22"/>
          <w:lang w:eastAsia="en-US"/>
        </w:rPr>
        <w:t>επικαιροποιημένες</w:t>
      </w:r>
      <w:proofErr w:type="spellEnd"/>
      <w:r w:rsidRPr="00E038E6">
        <w:rPr>
          <w:rFonts w:eastAsia="Calibri"/>
          <w:b/>
          <w:i/>
          <w:szCs w:val="22"/>
          <w:lang w:eastAsia="en-US"/>
        </w:rPr>
        <w:t xml:space="preserve"> εκδόσεις στον σχετικό εθνικό φορέα ή στους σχετικούς εθνικούς φορείς επιβολής, καθώς και στην Επιτροπή κάθε τρία έτη από … [την 1η Ιανουαρίου </w:t>
      </w:r>
      <w:proofErr w:type="spellStart"/>
      <w:r w:rsidRPr="00E038E6">
        <w:rPr>
          <w:rFonts w:eastAsia="Calibri"/>
          <w:b/>
          <w:i/>
          <w:szCs w:val="22"/>
          <w:lang w:val="en-GB" w:eastAsia="en-US"/>
        </w:rPr>
        <w:t>xxxx</w:t>
      </w:r>
      <w:proofErr w:type="spellEnd"/>
      <w:r w:rsidRPr="00E038E6">
        <w:rPr>
          <w:rFonts w:eastAsia="Calibri"/>
          <w:b/>
          <w:i/>
          <w:szCs w:val="22"/>
          <w:lang w:eastAsia="en-US"/>
        </w:rPr>
        <w:t>].</w:t>
      </w:r>
    </w:p>
    <w:p w14:paraId="3054CECA" w14:textId="65E9B15F"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5.</w:t>
      </w:r>
      <w:r w:rsidRPr="00E038E6">
        <w:rPr>
          <w:rFonts w:eastAsia="Calibri"/>
          <w:szCs w:val="22"/>
          <w:lang w:eastAsia="en-US"/>
        </w:rPr>
        <w:tab/>
      </w:r>
      <w:r w:rsidRPr="00E038E6">
        <w:rPr>
          <w:rFonts w:eastAsia="Calibri"/>
          <w:b/>
          <w:i/>
          <w:szCs w:val="22"/>
          <w:lang w:eastAsia="en-US"/>
        </w:rPr>
        <w:t>Ο εθνικός φορέας επιβολής λαμβάνει υπόψη του τα έγγραφα συμμόρφωσης που υποβάλλουν οι αερομεταφορείς, ελέγχοντας, όποτε είναι δυνατόν, την εγκυρότητα των εγγράφων συμμόρφωσης έναντι των πληροφοριών που περιλαμβάνονται στις καταγγελίες.».</w:t>
      </w:r>
      <w:r w:rsidR="00ED70EE">
        <w:rPr>
          <w:rFonts w:eastAsia="Calibri"/>
          <w:b/>
          <w:szCs w:val="22"/>
          <w:lang w:eastAsia="en-US"/>
        </w:rPr>
        <w:t xml:space="preserve"> [Τροπολογία 186]</w:t>
      </w:r>
    </w:p>
    <w:p w14:paraId="408DF7D8" w14:textId="51466C31"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t>19</w:t>
      </w:r>
      <w:r w:rsidR="00ED00BC" w:rsidRPr="00C5259F">
        <w:rPr>
          <w:rFonts w:eastAsia="Calibri"/>
          <w:b/>
          <w:i/>
          <w:szCs w:val="22"/>
          <w:lang w:eastAsia="en-US"/>
        </w:rPr>
        <w:t>β</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2169F8DB" w14:textId="15B1847F"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 xml:space="preserve">«Άρθρο 16αβ </w:t>
      </w:r>
      <w:r w:rsidR="00ED70EE">
        <w:rPr>
          <w:rFonts w:eastAsia="Calibri"/>
          <w:b/>
          <w:i/>
          <w:szCs w:val="22"/>
          <w:lang w:eastAsia="en-US"/>
        </w:rPr>
        <w:br/>
      </w:r>
      <w:r w:rsidRPr="00E038E6">
        <w:rPr>
          <w:rFonts w:eastAsia="Calibri"/>
          <w:b/>
          <w:i/>
          <w:szCs w:val="22"/>
          <w:lang w:eastAsia="en-US"/>
        </w:rPr>
        <w:t>Άσκηση</w:t>
      </w:r>
      <w:r w:rsidRPr="00E038E6">
        <w:rPr>
          <w:rFonts w:eastAsia="Calibri"/>
          <w:b/>
          <w:i/>
          <w:szCs w:val="22"/>
          <w:lang w:val="en-GB" w:eastAsia="en-US"/>
        </w:rPr>
        <w:t> </w:t>
      </w:r>
      <w:r w:rsidRPr="00E038E6">
        <w:rPr>
          <w:rFonts w:eastAsia="Calibri"/>
          <w:b/>
          <w:i/>
          <w:szCs w:val="22"/>
          <w:lang w:eastAsia="en-US"/>
        </w:rPr>
        <w:t>της εξουσιοδότησης</w:t>
      </w:r>
    </w:p>
    <w:p w14:paraId="797CA5C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Ανατίθεται στην Επιτροπή η εξουσία να εκδίδει κατ’ εξουσιοδότηση</w:t>
      </w:r>
      <w:r w:rsidRPr="00E038E6">
        <w:rPr>
          <w:rFonts w:eastAsia="Calibri"/>
          <w:b/>
          <w:i/>
          <w:szCs w:val="22"/>
          <w:lang w:val="en-GB" w:eastAsia="en-US"/>
        </w:rPr>
        <w:t> </w:t>
      </w:r>
      <w:r w:rsidRPr="00E038E6">
        <w:rPr>
          <w:rFonts w:eastAsia="Calibri"/>
          <w:b/>
          <w:i/>
          <w:szCs w:val="22"/>
          <w:lang w:eastAsia="en-US"/>
        </w:rPr>
        <w:t>πράξεις υπό τους όρους του παρόντος άρθρου.</w:t>
      </w:r>
    </w:p>
    <w:p w14:paraId="6FC90E89" w14:textId="77777777" w:rsidR="00ED70EE" w:rsidRDefault="00ED70EE">
      <w:pPr>
        <w:widowControl/>
        <w:rPr>
          <w:rFonts w:eastAsia="Calibri"/>
          <w:b/>
          <w:i/>
          <w:szCs w:val="22"/>
          <w:lang w:eastAsia="en-US"/>
        </w:rPr>
      </w:pPr>
      <w:r>
        <w:rPr>
          <w:rFonts w:eastAsia="Calibri"/>
          <w:b/>
          <w:i/>
          <w:szCs w:val="22"/>
          <w:lang w:eastAsia="en-US"/>
        </w:rPr>
        <w:br w:type="page"/>
      </w:r>
    </w:p>
    <w:p w14:paraId="3DF184D0" w14:textId="122D52AA"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2.</w:t>
      </w:r>
      <w:r w:rsidRPr="00E038E6">
        <w:rPr>
          <w:rFonts w:eastAsia="Calibri"/>
          <w:szCs w:val="22"/>
          <w:lang w:eastAsia="en-US"/>
        </w:rPr>
        <w:tab/>
      </w:r>
      <w:r w:rsidRPr="00E038E6">
        <w:rPr>
          <w:rFonts w:eastAsia="Calibri"/>
          <w:b/>
          <w:i/>
          <w:szCs w:val="22"/>
          <w:lang w:eastAsia="en-US"/>
        </w:rPr>
        <w:t>Η προβλεπόμενη στο άρθρο 6γ και στο άρθρο 7 εξουσία έκδοσης των κατ’ εξουσιοδότηση</w:t>
      </w:r>
      <w:r w:rsidRPr="00E038E6">
        <w:rPr>
          <w:rFonts w:eastAsia="Calibri"/>
          <w:b/>
          <w:i/>
          <w:szCs w:val="22"/>
          <w:lang w:val="en-GB" w:eastAsia="en-US"/>
        </w:rPr>
        <w:t> </w:t>
      </w:r>
      <w:r w:rsidRPr="00E038E6">
        <w:rPr>
          <w:rFonts w:eastAsia="Calibri"/>
          <w:b/>
          <w:i/>
          <w:szCs w:val="22"/>
          <w:lang w:eastAsia="en-US"/>
        </w:rPr>
        <w:t>πράξεων ανατίθεται στην Επιτροπή για περίοδο πέντε ετών από … [ημερομηνία έναρξης ισχύος του παρόντος τροποποιητικού κανονισμού]. Η Επιτροπή καταρτίζει έκθεση</w:t>
      </w:r>
      <w:r w:rsidRPr="00E038E6">
        <w:rPr>
          <w:rFonts w:eastAsia="Calibri"/>
          <w:b/>
          <w:i/>
          <w:szCs w:val="22"/>
          <w:lang w:val="en-GB" w:eastAsia="en-US"/>
        </w:rPr>
        <w:t> </w:t>
      </w:r>
      <w:r w:rsidRPr="00E038E6">
        <w:rPr>
          <w:rFonts w:eastAsia="Calibri"/>
          <w:b/>
          <w:i/>
          <w:szCs w:val="22"/>
          <w:lang w:eastAsia="en-US"/>
        </w:rPr>
        <w:t>σχετικά με τις εξουσίες που της έχουν ανατεθεί το αργότερο εννέα μήνες πριν από τη λήξη της περιόδου των πέντε ετών. Η εξουσιοδότηση</w:t>
      </w:r>
      <w:r w:rsidRPr="00E038E6">
        <w:rPr>
          <w:rFonts w:eastAsia="Calibri"/>
          <w:b/>
          <w:i/>
          <w:szCs w:val="22"/>
          <w:lang w:val="en-GB" w:eastAsia="en-US"/>
        </w:rPr>
        <w:t> </w:t>
      </w:r>
      <w:r w:rsidRPr="00E038E6">
        <w:rPr>
          <w:rFonts w:eastAsia="Calibri"/>
          <w:b/>
          <w:i/>
          <w:szCs w:val="22"/>
          <w:lang w:eastAsia="en-US"/>
        </w:rPr>
        <w:t>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p>
    <w:p w14:paraId="7580E338"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Η εξουσιοδότηση</w:t>
      </w:r>
      <w:r w:rsidRPr="00E038E6">
        <w:rPr>
          <w:rFonts w:eastAsia="Calibri"/>
          <w:b/>
          <w:i/>
          <w:szCs w:val="22"/>
          <w:lang w:val="en-GB" w:eastAsia="en-US"/>
        </w:rPr>
        <w:t> </w:t>
      </w:r>
      <w:r w:rsidRPr="00E038E6">
        <w:rPr>
          <w:rFonts w:eastAsia="Calibri"/>
          <w:b/>
          <w:i/>
          <w:szCs w:val="22"/>
          <w:lang w:eastAsia="en-US"/>
        </w:rPr>
        <w:t>που προβλέπεται στο άρθρο 6γ και στο άρθρο 7 μπορεί να ανακληθεί ανά πάσα</w:t>
      </w:r>
      <w:r w:rsidRPr="00E038E6">
        <w:rPr>
          <w:rFonts w:eastAsia="Calibri"/>
          <w:b/>
          <w:i/>
          <w:szCs w:val="22"/>
          <w:lang w:val="en-GB" w:eastAsia="en-US"/>
        </w:rPr>
        <w:t> </w:t>
      </w:r>
      <w:r w:rsidRPr="00E038E6">
        <w:rPr>
          <w:rFonts w:eastAsia="Calibri"/>
          <w:b/>
          <w:i/>
          <w:szCs w:val="22"/>
          <w:lang w:eastAsia="en-US"/>
        </w:rPr>
        <w:t>στιγμή από το Ευρωπαϊκό Κοινοβούλιο ή το Συμβούλιο. Η απόφαση</w:t>
      </w:r>
      <w:r w:rsidRPr="00E038E6">
        <w:rPr>
          <w:rFonts w:eastAsia="Calibri"/>
          <w:b/>
          <w:i/>
          <w:szCs w:val="22"/>
          <w:lang w:val="en-GB" w:eastAsia="en-US"/>
        </w:rPr>
        <w:t> </w:t>
      </w:r>
      <w:r w:rsidRPr="00E038E6">
        <w:rPr>
          <w:rFonts w:eastAsia="Calibri"/>
          <w:b/>
          <w:i/>
          <w:szCs w:val="22"/>
          <w:lang w:eastAsia="en-US"/>
        </w:rPr>
        <w:t>ανάκλησης περατώνει την εξουσιοδότηση</w:t>
      </w:r>
      <w:r w:rsidRPr="00E038E6">
        <w:rPr>
          <w:rFonts w:eastAsia="Calibri"/>
          <w:b/>
          <w:i/>
          <w:szCs w:val="22"/>
          <w:lang w:val="en-GB" w:eastAsia="en-US"/>
        </w:rPr>
        <w:t> </w:t>
      </w:r>
      <w:r w:rsidRPr="00E038E6">
        <w:rPr>
          <w:rFonts w:eastAsia="Calibri"/>
          <w:b/>
          <w:i/>
          <w:szCs w:val="22"/>
          <w:lang w:eastAsia="en-US"/>
        </w:rPr>
        <w:t>που προσδιορίζεται στην εν λόγω απόφαση. Αρχίζει να ισχύει την επομένη της δημοσίευσης της απόφασης στην Επίσημη Εφημερίδα της Ευρωπαϊκής Ένωσης ή σε</w:t>
      </w:r>
      <w:r w:rsidRPr="00E038E6">
        <w:rPr>
          <w:rFonts w:eastAsia="Calibri"/>
          <w:b/>
          <w:i/>
          <w:szCs w:val="22"/>
          <w:lang w:val="en-GB" w:eastAsia="en-US"/>
        </w:rPr>
        <w:t> </w:t>
      </w:r>
      <w:r w:rsidRPr="00E038E6">
        <w:rPr>
          <w:rFonts w:eastAsia="Calibri"/>
          <w:b/>
          <w:i/>
          <w:szCs w:val="22"/>
          <w:lang w:eastAsia="en-US"/>
        </w:rPr>
        <w:t>μεταγενέστερη ημερομηνία που ορίζεται σε</w:t>
      </w:r>
      <w:r w:rsidRPr="00E038E6">
        <w:rPr>
          <w:rFonts w:eastAsia="Calibri"/>
          <w:b/>
          <w:i/>
          <w:szCs w:val="22"/>
          <w:lang w:val="en-GB" w:eastAsia="en-US"/>
        </w:rPr>
        <w:t> </w:t>
      </w:r>
      <w:r w:rsidRPr="00E038E6">
        <w:rPr>
          <w:rFonts w:eastAsia="Calibri"/>
          <w:b/>
          <w:i/>
          <w:szCs w:val="22"/>
          <w:lang w:eastAsia="en-US"/>
        </w:rPr>
        <w:t>αυτή. Δεν θίγει το κύρος των κατ’ εξουσιοδότηση</w:t>
      </w:r>
      <w:r w:rsidRPr="00E038E6">
        <w:rPr>
          <w:rFonts w:eastAsia="Calibri"/>
          <w:b/>
          <w:i/>
          <w:szCs w:val="22"/>
          <w:lang w:val="en-GB" w:eastAsia="en-US"/>
        </w:rPr>
        <w:t> </w:t>
      </w:r>
      <w:r w:rsidRPr="00E038E6">
        <w:rPr>
          <w:rFonts w:eastAsia="Calibri"/>
          <w:b/>
          <w:i/>
          <w:szCs w:val="22"/>
          <w:lang w:eastAsia="en-US"/>
        </w:rPr>
        <w:t>πράξεων που ισχύουν ήδη.</w:t>
      </w:r>
    </w:p>
    <w:p w14:paraId="1E6AC319" w14:textId="77777777" w:rsidR="00ED70EE" w:rsidRDefault="00ED70EE">
      <w:pPr>
        <w:widowControl/>
        <w:rPr>
          <w:rFonts w:eastAsia="Calibri"/>
          <w:b/>
          <w:i/>
          <w:szCs w:val="22"/>
          <w:lang w:eastAsia="en-US"/>
        </w:rPr>
      </w:pPr>
      <w:r>
        <w:rPr>
          <w:rFonts w:eastAsia="Calibri"/>
          <w:b/>
          <w:i/>
          <w:szCs w:val="22"/>
          <w:lang w:eastAsia="en-US"/>
        </w:rPr>
        <w:br w:type="page"/>
      </w:r>
    </w:p>
    <w:p w14:paraId="6C99DC5E" w14:textId="170E65F9"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4.</w:t>
      </w:r>
      <w:r w:rsidRPr="00E038E6">
        <w:rPr>
          <w:rFonts w:eastAsia="Calibri"/>
          <w:szCs w:val="22"/>
          <w:lang w:eastAsia="en-US"/>
        </w:rPr>
        <w:tab/>
      </w:r>
      <w:r w:rsidRPr="00E038E6">
        <w:rPr>
          <w:rFonts w:eastAsia="Calibri"/>
          <w:b/>
          <w:i/>
          <w:szCs w:val="22"/>
          <w:lang w:eastAsia="en-US"/>
        </w:rPr>
        <w:t>Πριν από την έκδοση</w:t>
      </w:r>
      <w:r w:rsidRPr="00E038E6">
        <w:rPr>
          <w:rFonts w:eastAsia="Calibri"/>
          <w:b/>
          <w:i/>
          <w:szCs w:val="22"/>
          <w:lang w:val="en-GB" w:eastAsia="en-US"/>
        </w:rPr>
        <w:t> </w:t>
      </w:r>
      <w:r w:rsidRPr="00E038E6">
        <w:rPr>
          <w:rFonts w:eastAsia="Calibri"/>
          <w:b/>
          <w:i/>
          <w:szCs w:val="22"/>
          <w:lang w:eastAsia="en-US"/>
        </w:rPr>
        <w:t>μιας κατ’ εξουσιοδότηση</w:t>
      </w:r>
      <w:r w:rsidRPr="00E038E6">
        <w:rPr>
          <w:rFonts w:eastAsia="Calibri"/>
          <w:b/>
          <w:i/>
          <w:szCs w:val="22"/>
          <w:lang w:val="en-GB" w:eastAsia="en-US"/>
        </w:rPr>
        <w:t> </w:t>
      </w:r>
      <w:r w:rsidRPr="00E038E6">
        <w:rPr>
          <w:rFonts w:eastAsia="Calibri"/>
          <w:b/>
          <w:i/>
          <w:szCs w:val="22"/>
          <w:lang w:eastAsia="en-US"/>
        </w:rPr>
        <w:t>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w:t>
      </w:r>
      <w:r w:rsidRPr="00E038E6">
        <w:rPr>
          <w:rFonts w:eastAsia="Calibri"/>
          <w:b/>
          <w:i/>
          <w:szCs w:val="22"/>
          <w:lang w:val="en-GB" w:eastAsia="en-US"/>
        </w:rPr>
        <w:t> </w:t>
      </w:r>
      <w:r w:rsidRPr="00E038E6">
        <w:rPr>
          <w:rFonts w:eastAsia="Calibri"/>
          <w:b/>
          <w:i/>
          <w:szCs w:val="22"/>
          <w:lang w:eastAsia="en-US"/>
        </w:rPr>
        <w:t>του νομοθετικού έργου.</w:t>
      </w:r>
    </w:p>
    <w:p w14:paraId="65A7FA42"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5.</w:t>
      </w:r>
      <w:r w:rsidRPr="00E038E6">
        <w:rPr>
          <w:rFonts w:eastAsia="Calibri"/>
          <w:szCs w:val="22"/>
          <w:lang w:eastAsia="en-US"/>
        </w:rPr>
        <w:tab/>
      </w:r>
      <w:r w:rsidRPr="00E038E6">
        <w:rPr>
          <w:rFonts w:eastAsia="Calibri"/>
          <w:b/>
          <w:i/>
          <w:szCs w:val="22"/>
          <w:lang w:eastAsia="en-US"/>
        </w:rPr>
        <w:t>Μόλις εκδώσει μια κατ’ εξουσιοδότηση</w:t>
      </w:r>
      <w:r w:rsidRPr="00E038E6">
        <w:rPr>
          <w:rFonts w:eastAsia="Calibri"/>
          <w:b/>
          <w:i/>
          <w:szCs w:val="22"/>
          <w:lang w:val="en-GB" w:eastAsia="en-US"/>
        </w:rPr>
        <w:t> </w:t>
      </w:r>
      <w:r w:rsidRPr="00E038E6">
        <w:rPr>
          <w:rFonts w:eastAsia="Calibri"/>
          <w:b/>
          <w:i/>
          <w:szCs w:val="22"/>
          <w:lang w:eastAsia="en-US"/>
        </w:rPr>
        <w:t>πράξη, η Επιτροπή την κοινοποιεί ταυτόχρονα στο Ευρωπαϊκό Κοινοβούλιο και στο Συμβούλιο.</w:t>
      </w:r>
    </w:p>
    <w:p w14:paraId="78389668" w14:textId="5634B6CE"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6.</w:t>
      </w:r>
      <w:r w:rsidRPr="00E038E6">
        <w:rPr>
          <w:rFonts w:eastAsia="Calibri"/>
          <w:szCs w:val="22"/>
          <w:lang w:eastAsia="en-US"/>
        </w:rPr>
        <w:tab/>
      </w:r>
      <w:r w:rsidRPr="00E038E6">
        <w:rPr>
          <w:rFonts w:eastAsia="Calibri"/>
          <w:b/>
          <w:i/>
          <w:szCs w:val="22"/>
          <w:lang w:eastAsia="en-US"/>
        </w:rPr>
        <w:t>Η κατ’ εξουσιοδότηση</w:t>
      </w:r>
      <w:r w:rsidRPr="00E038E6">
        <w:rPr>
          <w:rFonts w:eastAsia="Calibri"/>
          <w:b/>
          <w:i/>
          <w:szCs w:val="22"/>
          <w:lang w:val="en-GB" w:eastAsia="en-US"/>
        </w:rPr>
        <w:t> </w:t>
      </w:r>
      <w:r w:rsidRPr="00E038E6">
        <w:rPr>
          <w:rFonts w:eastAsia="Calibri"/>
          <w:b/>
          <w:i/>
          <w:szCs w:val="22"/>
          <w:lang w:eastAsia="en-US"/>
        </w:rPr>
        <w:t>πράξη που εκδίδεται δυνάμει του άρθρου 6γ και του άρθρου 7 τίθεται σε</w:t>
      </w:r>
      <w:r w:rsidRPr="00E038E6">
        <w:rPr>
          <w:rFonts w:eastAsia="Calibri"/>
          <w:b/>
          <w:i/>
          <w:szCs w:val="22"/>
          <w:lang w:val="en-GB" w:eastAsia="en-US"/>
        </w:rPr>
        <w:t> </w:t>
      </w:r>
      <w:r w:rsidRPr="00E038E6">
        <w:rPr>
          <w:rFonts w:eastAsia="Calibri"/>
          <w:b/>
          <w:i/>
          <w:szCs w:val="22"/>
          <w:lang w:eastAsia="en-US"/>
        </w:rPr>
        <w:t>ισχύ εφόσον δεν έχει διατυπωθεί αντίρρηση</w:t>
      </w:r>
      <w:r w:rsidRPr="00E038E6">
        <w:rPr>
          <w:rFonts w:eastAsia="Calibri"/>
          <w:b/>
          <w:i/>
          <w:szCs w:val="22"/>
          <w:lang w:val="en-GB" w:eastAsia="en-US"/>
        </w:rPr>
        <w:t> </w:t>
      </w:r>
      <w:r w:rsidRPr="00E038E6">
        <w:rPr>
          <w:rFonts w:eastAsia="Calibri"/>
          <w:b/>
          <w:i/>
          <w:szCs w:val="22"/>
          <w:lang w:eastAsia="en-US"/>
        </w:rPr>
        <w:t>από το Ευρωπαϊκό Κοινοβούλιο ή το Συμβούλιο εντός δύο μηνών από την ημέρα που η πράξη κοινοποιείται στο Ευρωπαϊκό Κοινοβούλιο και 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r w:rsidR="00ED70EE">
        <w:rPr>
          <w:rFonts w:eastAsia="Calibri"/>
          <w:b/>
          <w:szCs w:val="22"/>
          <w:lang w:eastAsia="en-US"/>
        </w:rPr>
        <w:t xml:space="preserve"> [Τροπολογία 187]</w:t>
      </w:r>
    </w:p>
    <w:p w14:paraId="31EFA11E" w14:textId="77777777" w:rsidR="00ED70EE" w:rsidRDefault="00ED70EE">
      <w:pPr>
        <w:widowControl/>
        <w:rPr>
          <w:rFonts w:eastAsia="Calibri"/>
          <w:b/>
          <w:i/>
          <w:szCs w:val="22"/>
          <w:lang w:eastAsia="en-US"/>
        </w:rPr>
      </w:pPr>
      <w:r>
        <w:rPr>
          <w:rFonts w:eastAsia="Calibri"/>
          <w:b/>
          <w:i/>
          <w:szCs w:val="22"/>
          <w:lang w:eastAsia="en-US"/>
        </w:rPr>
        <w:br w:type="page"/>
      </w:r>
    </w:p>
    <w:p w14:paraId="2DEF0B38" w14:textId="3F55DF4B"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b/>
          <w:i/>
          <w:szCs w:val="22"/>
          <w:lang w:eastAsia="en-US"/>
        </w:rPr>
        <w:lastRenderedPageBreak/>
        <w:t>19</w:t>
      </w:r>
      <w:r w:rsidR="00ED70EE">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το ακόλουθο άρθρο:</w:t>
      </w:r>
    </w:p>
    <w:p w14:paraId="468E2B80" w14:textId="5C640DA5"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 xml:space="preserve">«Άρθρο 16αγ </w:t>
      </w:r>
      <w:r w:rsidR="00ED70EE">
        <w:rPr>
          <w:rFonts w:eastAsia="Calibri"/>
          <w:b/>
          <w:i/>
          <w:szCs w:val="22"/>
          <w:lang w:eastAsia="en-US"/>
        </w:rPr>
        <w:br/>
      </w:r>
      <w:r w:rsidRPr="00E038E6">
        <w:rPr>
          <w:rFonts w:eastAsia="Calibri"/>
          <w:b/>
          <w:i/>
          <w:szCs w:val="22"/>
          <w:lang w:eastAsia="en-US"/>
        </w:rPr>
        <w:t>Διαδικασία επιτροπής</w:t>
      </w:r>
    </w:p>
    <w:p w14:paraId="5727A444" w14:textId="056C6523"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Η Επιτροπή επικουρείται από την επιτροπή δικαιωμάτων των επιβατών, η οποία απαρτίζεται από δύο αντιπροσώπους από κάθε κράτος μέλος, ένας τουλάχιστον εκ των οποίων εκπροσωπεί εθνικό φορέα επιβολής. Η εν λόγω επιτροπή αποτελεί επιτροπή κατά την έννοια του κανονισμού (ΕΕ) αριθ.</w:t>
      </w:r>
      <w:r w:rsidR="001911F2">
        <w:rPr>
          <w:rFonts w:eastAsia="Calibri"/>
          <w:b/>
          <w:i/>
          <w:szCs w:val="22"/>
          <w:lang w:eastAsia="en-US"/>
        </w:rPr>
        <w:t xml:space="preserve"> </w:t>
      </w:r>
      <w:r w:rsidRPr="00E038E6">
        <w:rPr>
          <w:rFonts w:eastAsia="Calibri"/>
          <w:b/>
          <w:i/>
          <w:szCs w:val="22"/>
          <w:lang w:eastAsia="en-US"/>
        </w:rPr>
        <w:t>182/2011.</w:t>
      </w:r>
    </w:p>
    <w:p w14:paraId="26D5AB95" w14:textId="2A709C4C"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Όταν γίνεται παραπομπή στην παρούσα</w:t>
      </w:r>
      <w:r w:rsidRPr="00E038E6">
        <w:rPr>
          <w:rFonts w:eastAsia="Calibri"/>
          <w:b/>
          <w:i/>
          <w:szCs w:val="22"/>
          <w:lang w:val="en-GB" w:eastAsia="en-US"/>
        </w:rPr>
        <w:t> </w:t>
      </w:r>
      <w:r w:rsidRPr="00E038E6">
        <w:rPr>
          <w:rFonts w:eastAsia="Calibri"/>
          <w:b/>
          <w:i/>
          <w:szCs w:val="22"/>
          <w:lang w:eastAsia="en-US"/>
        </w:rPr>
        <w:t>παράγραφο, εφαρμόζεται το άρθρο 4 του κανονισμού (ΕΕ) αριθ.</w:t>
      </w:r>
      <w:r w:rsidRPr="00E038E6">
        <w:rPr>
          <w:rFonts w:eastAsia="Calibri"/>
          <w:b/>
          <w:i/>
          <w:szCs w:val="22"/>
          <w:lang w:val="en-GB" w:eastAsia="en-US"/>
        </w:rPr>
        <w:t> </w:t>
      </w:r>
      <w:r w:rsidRPr="00E038E6">
        <w:rPr>
          <w:rFonts w:eastAsia="Calibri"/>
          <w:b/>
          <w:i/>
          <w:szCs w:val="22"/>
          <w:lang w:eastAsia="en-US"/>
        </w:rPr>
        <w:t>182/2011.».</w:t>
      </w:r>
      <w:r w:rsidR="001911F2">
        <w:rPr>
          <w:rFonts w:eastAsia="Calibri"/>
          <w:b/>
          <w:szCs w:val="22"/>
          <w:lang w:eastAsia="en-US"/>
        </w:rPr>
        <w:t xml:space="preserve"> [Τροπολογία 188]</w:t>
      </w:r>
    </w:p>
    <w:p w14:paraId="6E2435AA"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20)</w:t>
      </w:r>
      <w:r w:rsidRPr="00E038E6">
        <w:rPr>
          <w:rFonts w:eastAsia="Calibri"/>
          <w:szCs w:val="22"/>
          <w:lang w:eastAsia="en-US"/>
        </w:rPr>
        <w:tab/>
        <w:t>Το άρθρο 17 αντικαθίσταται από το ακόλουθο κείμενο:</w:t>
      </w:r>
    </w:p>
    <w:p w14:paraId="7E2B9FFC" w14:textId="47D4E0E7" w:rsidR="00E038E6" w:rsidRPr="001911F2" w:rsidRDefault="001911F2"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 xml:space="preserve">Άρθρο 17 </w:t>
      </w:r>
      <w:r>
        <w:rPr>
          <w:rFonts w:eastAsia="Calibri"/>
          <w:bCs/>
          <w:szCs w:val="22"/>
          <w:lang w:eastAsia="en-US"/>
        </w:rPr>
        <w:br/>
      </w:r>
      <w:r w:rsidR="00E038E6" w:rsidRPr="001067F4">
        <w:rPr>
          <w:rFonts w:eastAsia="Calibri"/>
          <w:bCs/>
          <w:szCs w:val="22"/>
          <w:lang w:eastAsia="en-US"/>
        </w:rPr>
        <w:t>Επανεξέταση</w:t>
      </w:r>
      <w:r w:rsidR="00E038E6" w:rsidRPr="001067F4">
        <w:rPr>
          <w:rFonts w:eastAsia="Calibri"/>
          <w:bCs/>
          <w:szCs w:val="22"/>
          <w:lang w:val="en-GB" w:eastAsia="en-US"/>
        </w:rPr>
        <w:t> </w:t>
      </w:r>
      <w:r w:rsidR="00E038E6" w:rsidRPr="001067F4">
        <w:rPr>
          <w:rFonts w:eastAsia="Calibri"/>
          <w:bCs/>
          <w:szCs w:val="22"/>
          <w:lang w:eastAsia="en-US"/>
        </w:rPr>
        <w:t>και υποβολή εκθέσεων</w:t>
      </w:r>
    </w:p>
    <w:p w14:paraId="67B9ED54" w14:textId="4CC4DAC1" w:rsidR="00E038E6" w:rsidRPr="00E038E6" w:rsidRDefault="00E038E6" w:rsidP="001067F4">
      <w:pPr>
        <w:widowControl/>
        <w:spacing w:before="120" w:after="120" w:line="360" w:lineRule="auto"/>
        <w:ind w:left="1417" w:hanging="567"/>
        <w:rPr>
          <w:rFonts w:eastAsia="Calibri"/>
          <w:szCs w:val="22"/>
          <w:lang w:eastAsia="en-US"/>
        </w:rPr>
      </w:pPr>
      <w:r w:rsidRPr="00E038E6">
        <w:rPr>
          <w:rFonts w:eastAsia="Calibri"/>
          <w:strike/>
          <w:szCs w:val="22"/>
          <w:lang w:eastAsia="en-US"/>
        </w:rPr>
        <w:t>1.</w:t>
      </w:r>
      <w:r w:rsidRPr="00E038E6">
        <w:rPr>
          <w:rFonts w:eastAsia="Calibri"/>
          <w:szCs w:val="22"/>
          <w:lang w:eastAsia="en-US"/>
        </w:rPr>
        <w:tab/>
      </w:r>
      <w:r w:rsidRPr="00E038E6">
        <w:rPr>
          <w:rFonts w:eastAsia="Calibri"/>
          <w:strike/>
          <w:szCs w:val="22"/>
          <w:lang w:eastAsia="en-US"/>
        </w:rPr>
        <w:t>Έως … [πέντε έτη από την ημερομηνία έναρξης ισχύος του παρόντος τροποποιητικού κανονισμού] και εν συνεχεία ανά τριετία, η Επιτροπή υποβάλλει έκθεση</w:t>
      </w:r>
      <w:r w:rsidRPr="00E038E6">
        <w:rPr>
          <w:rFonts w:eastAsia="Calibri"/>
          <w:strike/>
          <w:szCs w:val="22"/>
          <w:lang w:val="en-GB" w:eastAsia="en-US"/>
        </w:rPr>
        <w:t> </w:t>
      </w:r>
      <w:r w:rsidRPr="00E038E6">
        <w:rPr>
          <w:rFonts w:eastAsia="Calibri"/>
          <w:strike/>
          <w:szCs w:val="22"/>
          <w:lang w:eastAsia="en-US"/>
        </w:rPr>
        <w:t>στο Ευρωπαϊκό Κοινοβούλιο και στο Συμβούλιο σχετικά με τον κατάλογο έκτακτων περιστάσεων ο οποίος περιέχεται στο παράρτημα, υπό το φως των συμβάντων που επηρέασαν την έγκαιρη και αποτελεσματική εκτέλεση</w:t>
      </w:r>
      <w:r w:rsidRPr="00E038E6">
        <w:rPr>
          <w:rFonts w:eastAsia="Calibri"/>
          <w:strike/>
          <w:szCs w:val="22"/>
          <w:lang w:val="en-GB" w:eastAsia="en-US"/>
        </w:rPr>
        <w:t> </w:t>
      </w:r>
      <w:r w:rsidRPr="00E038E6">
        <w:rPr>
          <w:rFonts w:eastAsia="Calibri"/>
          <w:strike/>
          <w:szCs w:val="22"/>
          <w:lang w:eastAsia="en-US"/>
        </w:rPr>
        <w:t>πτήσεων κατά τα δύο προηγούμενα κάθε έκθεσης έτη.</w:t>
      </w:r>
    </w:p>
    <w:p w14:paraId="5711F95B" w14:textId="77777777" w:rsidR="001911F2" w:rsidRDefault="001911F2">
      <w:pPr>
        <w:widowControl/>
        <w:rPr>
          <w:rFonts w:eastAsia="Calibri"/>
          <w:strike/>
          <w:szCs w:val="22"/>
          <w:lang w:eastAsia="en-US"/>
        </w:rPr>
      </w:pPr>
      <w:r>
        <w:rPr>
          <w:rFonts w:eastAsia="Calibri"/>
          <w:strike/>
          <w:szCs w:val="22"/>
          <w:lang w:eastAsia="en-US"/>
        </w:rPr>
        <w:br w:type="page"/>
      </w:r>
    </w:p>
    <w:p w14:paraId="62D2932B" w14:textId="6916D2EA"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trike/>
          <w:szCs w:val="22"/>
          <w:lang w:eastAsia="en-US"/>
        </w:rPr>
        <w:lastRenderedPageBreak/>
        <w:t>Η έκθεση</w:t>
      </w:r>
      <w:r w:rsidRPr="00E038E6">
        <w:rPr>
          <w:rFonts w:eastAsia="Calibri"/>
          <w:strike/>
          <w:szCs w:val="22"/>
          <w:lang w:val="en-GB" w:eastAsia="en-US"/>
        </w:rPr>
        <w:t> </w:t>
      </w:r>
      <w:r w:rsidRPr="00E038E6">
        <w:rPr>
          <w:rFonts w:eastAsia="Calibri"/>
          <w:strike/>
          <w:szCs w:val="22"/>
          <w:lang w:eastAsia="en-US"/>
        </w:rPr>
        <w:t>συνοδεύεται, εάν χρειάζεται, από νομοθετική πρόταση.</w:t>
      </w:r>
      <w:r w:rsidR="001911F2">
        <w:rPr>
          <w:rFonts w:eastAsia="Calibri"/>
          <w:b/>
          <w:szCs w:val="22"/>
          <w:lang w:eastAsia="en-US"/>
        </w:rPr>
        <w:t xml:space="preserve"> [Τροπολογία 189]</w:t>
      </w:r>
    </w:p>
    <w:p w14:paraId="4364C8CA" w14:textId="4EFC313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 xml:space="preserve">Έως … [πέντε έτη </w:t>
      </w:r>
      <w:r w:rsidRPr="00E038E6">
        <w:rPr>
          <w:rFonts w:eastAsia="Calibri"/>
          <w:strike/>
          <w:szCs w:val="22"/>
          <w:lang w:eastAsia="en-US"/>
        </w:rPr>
        <w:t>μετά</w:t>
      </w:r>
      <w:r w:rsidR="001911F2">
        <w:rPr>
          <w:rFonts w:eastAsia="Calibri"/>
          <w:strike/>
          <w:szCs w:val="22"/>
          <w:lang w:eastAsia="en-US"/>
        </w:rPr>
        <w:t xml:space="preserve"> </w:t>
      </w:r>
      <w:r w:rsidRPr="00E038E6">
        <w:rPr>
          <w:rFonts w:eastAsia="Calibri"/>
          <w:b/>
          <w:i/>
          <w:szCs w:val="22"/>
          <w:lang w:eastAsia="en-US"/>
        </w:rPr>
        <w:t>από</w:t>
      </w:r>
      <w:r w:rsidRPr="00E038E6">
        <w:rPr>
          <w:rFonts w:eastAsia="Calibri"/>
          <w:szCs w:val="22"/>
          <w:lang w:eastAsia="en-US"/>
        </w:rPr>
        <w:t xml:space="preserve"> την ημερομηνία έναρξης ισχύος του παρόντος τροποποιητικού κανονισμού] και εν συνεχεία ανά πενταετία, η Επιτροπή υποβάλλει έκθεση</w:t>
      </w:r>
      <w:r w:rsidRPr="00E038E6">
        <w:rPr>
          <w:rFonts w:eastAsia="Calibri"/>
          <w:szCs w:val="22"/>
          <w:lang w:val="en-GB" w:eastAsia="en-US"/>
        </w:rPr>
        <w:t> </w:t>
      </w:r>
      <w:r w:rsidRPr="00E038E6">
        <w:rPr>
          <w:rFonts w:eastAsia="Calibri"/>
          <w:szCs w:val="22"/>
          <w:lang w:eastAsia="en-US"/>
        </w:rPr>
        <w:t>στο Ευρωπαϊκό Κοινοβούλιο και στο Συμβούλιο σχετικά με την εκτέλεση, την επιβολή και τα αποτελέσματα του παρόντος κανονισμού. Η Επιτροπή συμπεριλαμβάνει στην εν λόγω έκθεση</w:t>
      </w:r>
      <w:r w:rsidRPr="00E038E6">
        <w:rPr>
          <w:rFonts w:eastAsia="Calibri"/>
          <w:szCs w:val="22"/>
          <w:lang w:val="en-GB" w:eastAsia="en-US"/>
        </w:rPr>
        <w:t> </w:t>
      </w:r>
      <w:r w:rsidRPr="00E038E6">
        <w:rPr>
          <w:rFonts w:eastAsia="Calibri"/>
          <w:szCs w:val="22"/>
          <w:lang w:eastAsia="en-US"/>
        </w:rPr>
        <w:t>πληροφορίες σχετικά με την ενισχυμένη προστασία των επιβατών αερομεταφορών σε</w:t>
      </w:r>
      <w:r w:rsidRPr="00E038E6">
        <w:rPr>
          <w:rFonts w:eastAsia="Calibri"/>
          <w:szCs w:val="22"/>
          <w:lang w:val="en-GB" w:eastAsia="en-US"/>
        </w:rPr>
        <w:t> </w:t>
      </w:r>
      <w:r w:rsidRPr="00E038E6">
        <w:rPr>
          <w:rFonts w:eastAsia="Calibri"/>
          <w:szCs w:val="22"/>
          <w:lang w:eastAsia="en-US"/>
        </w:rPr>
        <w:t>πτήσεις προς και από τρίτες χώρες που εκτελούνται από αερομεταφορείς τρίτων χωρών.</w:t>
      </w:r>
    </w:p>
    <w:p w14:paraId="0C77C401" w14:textId="495B912A"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trike/>
          <w:szCs w:val="22"/>
          <w:lang w:eastAsia="en-US"/>
        </w:rPr>
        <w:t>Η εν λόγω έκθεση</w:t>
      </w:r>
      <w:r w:rsidRPr="00E038E6">
        <w:rPr>
          <w:rFonts w:eastAsia="Calibri"/>
          <w:strike/>
          <w:szCs w:val="22"/>
          <w:lang w:val="en-GB" w:eastAsia="en-US"/>
        </w:rPr>
        <w:t> </w:t>
      </w:r>
      <w:r w:rsidRPr="00E038E6">
        <w:rPr>
          <w:rFonts w:eastAsia="Calibri"/>
          <w:strike/>
          <w:szCs w:val="22"/>
          <w:lang w:eastAsia="en-US"/>
        </w:rPr>
        <w:t>περιλαμβάνει επίσης επανεξέταση</w:t>
      </w:r>
      <w:r w:rsidRPr="00E038E6">
        <w:rPr>
          <w:rFonts w:eastAsia="Calibri"/>
          <w:strike/>
          <w:szCs w:val="22"/>
          <w:lang w:val="en-GB" w:eastAsia="en-US"/>
        </w:rPr>
        <w:t> </w:t>
      </w:r>
      <w:r w:rsidRPr="00E038E6">
        <w:rPr>
          <w:rFonts w:eastAsia="Calibri"/>
          <w:strike/>
          <w:szCs w:val="22"/>
          <w:lang w:eastAsia="en-US"/>
        </w:rPr>
        <w:t>των ποσών που ορίζονται στο άρθρο 7 παράγραφος 1 και των ποσοστών που ορίζονται στο άρθρο 10 παράγραφος 2, λαμβάνοντας υπόψη, μεταξύ άλλων, την εξέλιξη των αεροπορικών ναύλων, το ποσοστό του πληθωρισμού και στατιστικά στοιχεία για τις περιπτώσεις άρνησης επιβίβασης, τις ματαιώσεις, τις καθυστερήσεις και τις απώλειες πτήσεων ανταπόκρισης που καταλογίζονται στους αερομεταφορείς, καθώς και στατιστικά στοιχεία για τις περιπτώσεις τοποθέτησης σε</w:t>
      </w:r>
      <w:r w:rsidRPr="00E038E6">
        <w:rPr>
          <w:rFonts w:eastAsia="Calibri"/>
          <w:strike/>
          <w:szCs w:val="22"/>
          <w:lang w:val="en-GB" w:eastAsia="en-US"/>
        </w:rPr>
        <w:t> </w:t>
      </w:r>
      <w:r w:rsidRPr="00E038E6">
        <w:rPr>
          <w:rFonts w:eastAsia="Calibri"/>
          <w:strike/>
          <w:szCs w:val="22"/>
          <w:lang w:eastAsia="en-US"/>
        </w:rPr>
        <w:t>κατώτερη κατηγορία ναύλου, κατά τα πέντε προηγούμενα έτη.</w:t>
      </w:r>
      <w:r w:rsidR="001911F2">
        <w:rPr>
          <w:rFonts w:eastAsia="Calibri"/>
          <w:b/>
          <w:szCs w:val="22"/>
          <w:lang w:eastAsia="en-US"/>
        </w:rPr>
        <w:t xml:space="preserve"> [Τροπολογία 190]</w:t>
      </w:r>
    </w:p>
    <w:p w14:paraId="40B3F070" w14:textId="77777777" w:rsidR="001911F2" w:rsidRDefault="001911F2">
      <w:pPr>
        <w:widowControl/>
        <w:rPr>
          <w:rFonts w:eastAsia="Calibri"/>
          <w:szCs w:val="22"/>
          <w:lang w:eastAsia="en-US"/>
        </w:rPr>
      </w:pPr>
      <w:r>
        <w:rPr>
          <w:rFonts w:eastAsia="Calibri"/>
          <w:szCs w:val="22"/>
          <w:lang w:eastAsia="en-US"/>
        </w:rPr>
        <w:br w:type="page"/>
      </w:r>
    </w:p>
    <w:p w14:paraId="69A70CF0" w14:textId="6CFCFE48"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lastRenderedPageBreak/>
        <w:t>Στην έκθεση</w:t>
      </w:r>
      <w:r w:rsidRPr="00E038E6">
        <w:rPr>
          <w:rFonts w:eastAsia="Calibri"/>
          <w:szCs w:val="22"/>
          <w:lang w:val="en-GB" w:eastAsia="en-US"/>
        </w:rPr>
        <w:t> </w:t>
      </w:r>
      <w:r w:rsidRPr="00E038E6">
        <w:rPr>
          <w:rFonts w:eastAsia="Calibri"/>
          <w:szCs w:val="22"/>
          <w:lang w:eastAsia="en-US"/>
        </w:rPr>
        <w:t>που πρέπει να υποβληθεί έως … [πέντε έτη από την ημερομηνία έναρξης ισχύος του παρόντος τροποποιητικού κανονισμού] κατ’ εφαρμογή του πρώτου εδαφίου, η Επιτροπή εκτιμά επίσης:</w:t>
      </w:r>
    </w:p>
    <w:p w14:paraId="48A84454" w14:textId="6E19AEB0"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eastAsia="en-US"/>
        </w:rPr>
        <w:t>α)</w:t>
      </w:r>
      <w:r w:rsidRPr="00E038E6">
        <w:rPr>
          <w:rFonts w:eastAsia="Calibri"/>
          <w:szCs w:val="22"/>
          <w:lang w:eastAsia="en-US"/>
        </w:rPr>
        <w:tab/>
      </w:r>
      <w:r w:rsidRPr="00E038E6">
        <w:rPr>
          <w:rFonts w:eastAsia="Calibri"/>
          <w:strike/>
          <w:szCs w:val="22"/>
          <w:lang w:eastAsia="en-US"/>
        </w:rPr>
        <w:t>αν είναι αναγκαίο και σκόπιμο να αναθεωρηθεί το πεδίο εφαρμογής του παρόντος κανονισμού, προκειμένου να ενισχυθούν περαιτέρω η προστασία των επιβατών και η ισότητα των όρων ανταγωνισμού μεταξύ των ενωσιακών αερομεταφορέων και των αερομεταφορέων τρίτων χωρών, καθώς και οι πτυχές της συνδεσιμότητας. Ειδικότερα, η Επιτροπή εκτιμά τους κινδύνους σύγκρουσης δικαιοδοσιών και τις δυσκολίες που σχετίζονται με την επιβολή, προτείνει δε τρόπους για να μετριαστούν οι κίνδυνοι και να αντιμετωπιστούν οι δυσκολίες αυτές·</w:t>
      </w:r>
      <w:r w:rsidR="001911F2">
        <w:rPr>
          <w:rFonts w:eastAsia="Calibri"/>
          <w:b/>
          <w:szCs w:val="22"/>
          <w:lang w:eastAsia="en-US"/>
        </w:rPr>
        <w:t xml:space="preserve"> [Τροπολογία 191]</w:t>
      </w:r>
    </w:p>
    <w:p w14:paraId="7A522EFE" w14:textId="015F0676"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eastAsia="en-US"/>
        </w:rPr>
        <w:t>β)</w:t>
      </w:r>
      <w:r w:rsidRPr="00E038E6">
        <w:rPr>
          <w:rFonts w:eastAsia="Calibri"/>
          <w:szCs w:val="22"/>
          <w:lang w:eastAsia="en-US"/>
        </w:rPr>
        <w:tab/>
      </w:r>
      <w:r w:rsidRPr="00E038E6">
        <w:rPr>
          <w:rFonts w:eastAsia="Calibri"/>
          <w:strike/>
          <w:szCs w:val="22"/>
          <w:lang w:eastAsia="en-US"/>
        </w:rPr>
        <w:t>αν είναι αναγκαία η προσαρμογή των ορίων που καθορίζονται στο άρθρο 7 παράγραφος 2 με βάση</w:t>
      </w:r>
      <w:r w:rsidRPr="00E038E6">
        <w:rPr>
          <w:rFonts w:eastAsia="Calibri"/>
          <w:strike/>
          <w:szCs w:val="22"/>
          <w:lang w:val="en-GB" w:eastAsia="en-US"/>
        </w:rPr>
        <w:t> </w:t>
      </w:r>
      <w:r w:rsidRPr="00E038E6">
        <w:rPr>
          <w:rFonts w:eastAsia="Calibri"/>
          <w:strike/>
          <w:szCs w:val="22"/>
          <w:lang w:eastAsia="en-US"/>
        </w:rPr>
        <w:t>στατιστικά στοιχεία σχετικά με την εξέλιξη των καθυστερήσεων και των ματαιώσεων κατά τη διάρκεια των πέντε ετών που προηγούνται της αξιολόγησης της Επιτροπής και κάθε έτους από … [δύο έτη από την ημερομηνία έναρξης ισχύος του παρόντος τροποποιητικού κανονισμού] και έπειτα·</w:t>
      </w:r>
      <w:r w:rsidR="001911F2">
        <w:rPr>
          <w:rFonts w:eastAsia="Calibri"/>
          <w:b/>
          <w:szCs w:val="22"/>
          <w:lang w:eastAsia="en-US"/>
        </w:rPr>
        <w:t xml:space="preserve"> [Τροπολογία 192]</w:t>
      </w:r>
    </w:p>
    <w:p w14:paraId="007AA89B" w14:textId="77777777" w:rsidR="001911F2" w:rsidRDefault="001911F2">
      <w:pPr>
        <w:widowControl/>
        <w:rPr>
          <w:rFonts w:eastAsia="Calibri"/>
          <w:szCs w:val="22"/>
          <w:lang w:eastAsia="en-US"/>
        </w:rPr>
      </w:pPr>
      <w:r>
        <w:rPr>
          <w:rFonts w:eastAsia="Calibri"/>
          <w:szCs w:val="22"/>
          <w:lang w:eastAsia="en-US"/>
        </w:rPr>
        <w:br w:type="page"/>
      </w:r>
    </w:p>
    <w:p w14:paraId="3DE1B65E" w14:textId="4FF8379F"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lastRenderedPageBreak/>
        <w:t>γ)</w:t>
      </w:r>
      <w:r w:rsidRPr="00E038E6">
        <w:rPr>
          <w:rFonts w:eastAsia="Calibri"/>
          <w:szCs w:val="22"/>
          <w:lang w:eastAsia="en-US"/>
        </w:rPr>
        <w:tab/>
        <w:t>αν είναι εφικτή η περαιτέρω αυτοματοποίηση</w:t>
      </w:r>
      <w:r w:rsidRPr="00E038E6">
        <w:rPr>
          <w:rFonts w:eastAsia="Calibri"/>
          <w:szCs w:val="22"/>
          <w:lang w:val="en-GB" w:eastAsia="en-US"/>
        </w:rPr>
        <w:t> </w:t>
      </w:r>
      <w:r w:rsidRPr="00E038E6">
        <w:rPr>
          <w:rFonts w:eastAsia="Calibri"/>
          <w:szCs w:val="22"/>
          <w:lang w:eastAsia="en-US"/>
        </w:rPr>
        <w:t>των αιτήσεων και των πληρωμών αποζημίωσης για καθυστερήσεις.</w:t>
      </w:r>
    </w:p>
    <w:p w14:paraId="171E03CD" w14:textId="158C1A56" w:rsidR="00E038E6" w:rsidRPr="00E038E6" w:rsidRDefault="00E038E6" w:rsidP="00E038E6">
      <w:pPr>
        <w:widowControl/>
        <w:spacing w:before="120" w:after="120" w:line="360" w:lineRule="auto"/>
        <w:ind w:left="1417"/>
        <w:rPr>
          <w:rFonts w:eastAsia="Calibri"/>
          <w:szCs w:val="22"/>
          <w:lang w:eastAsia="en-US"/>
        </w:rPr>
      </w:pPr>
      <w:r w:rsidRPr="00E038E6">
        <w:rPr>
          <w:rFonts w:eastAsia="Calibri"/>
          <w:szCs w:val="22"/>
          <w:lang w:eastAsia="en-US"/>
        </w:rPr>
        <w:t>Η έκθεση</w:t>
      </w:r>
      <w:r w:rsidRPr="00E038E6">
        <w:rPr>
          <w:rFonts w:eastAsia="Calibri"/>
          <w:szCs w:val="22"/>
          <w:lang w:val="en-GB" w:eastAsia="en-US"/>
        </w:rPr>
        <w:t> </w:t>
      </w:r>
      <w:r w:rsidRPr="00E038E6">
        <w:rPr>
          <w:rFonts w:eastAsia="Calibri"/>
          <w:szCs w:val="22"/>
          <w:lang w:eastAsia="en-US"/>
        </w:rPr>
        <w:t>συνοδεύεται, εάν χρειάζεται, από νομοθετικές προτάσεις.»</w:t>
      </w:r>
      <w:r w:rsidR="001911F2">
        <w:rPr>
          <w:rFonts w:eastAsia="Calibri"/>
          <w:szCs w:val="22"/>
          <w:lang w:eastAsia="en-US"/>
        </w:rPr>
        <w:t>.</w:t>
      </w:r>
    </w:p>
    <w:p w14:paraId="7584862B"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21)</w:t>
      </w:r>
      <w:r w:rsidRPr="00E038E6">
        <w:rPr>
          <w:rFonts w:eastAsia="Calibri"/>
          <w:szCs w:val="22"/>
          <w:lang w:eastAsia="en-US"/>
        </w:rPr>
        <w:tab/>
        <w:t>Το κείμενο που καθορίζεται στο παράρτημα Ι του παρόντος κανονισμού προστίθεται ως το παράρτημα του κανονισμού (ΕΚ) αριθ.</w:t>
      </w:r>
      <w:r w:rsidRPr="00E038E6">
        <w:rPr>
          <w:rFonts w:eastAsia="Calibri"/>
          <w:szCs w:val="22"/>
          <w:lang w:val="en-GB" w:eastAsia="en-US"/>
        </w:rPr>
        <w:t> </w:t>
      </w:r>
      <w:r w:rsidRPr="00E038E6">
        <w:rPr>
          <w:rFonts w:eastAsia="Calibri"/>
          <w:szCs w:val="22"/>
          <w:lang w:eastAsia="en-US"/>
        </w:rPr>
        <w:t>261/2004.</w:t>
      </w:r>
    </w:p>
    <w:p w14:paraId="781C1063" w14:textId="77777777" w:rsidR="00E038E6" w:rsidRPr="001067F4" w:rsidRDefault="00E038E6" w:rsidP="00E038E6">
      <w:pPr>
        <w:keepNext/>
        <w:widowControl/>
        <w:spacing w:before="360" w:after="120" w:line="360" w:lineRule="auto"/>
        <w:jc w:val="center"/>
        <w:rPr>
          <w:rFonts w:eastAsia="Calibri"/>
          <w:iCs/>
          <w:szCs w:val="22"/>
          <w:lang w:eastAsia="en-US"/>
        </w:rPr>
      </w:pPr>
      <w:r w:rsidRPr="001067F4">
        <w:rPr>
          <w:rFonts w:eastAsia="Calibri"/>
          <w:iCs/>
          <w:szCs w:val="22"/>
          <w:lang w:eastAsia="en-US"/>
        </w:rPr>
        <w:t>Άρθρο 2</w:t>
      </w:r>
    </w:p>
    <w:p w14:paraId="67AD8E0A"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Ο κανονισμός (ΕΚ) αριθ.</w:t>
      </w:r>
      <w:r w:rsidRPr="00E038E6">
        <w:rPr>
          <w:rFonts w:eastAsia="Calibri"/>
          <w:szCs w:val="22"/>
          <w:lang w:val="en-GB" w:eastAsia="en-US"/>
        </w:rPr>
        <w:t> </w:t>
      </w:r>
      <w:r w:rsidRPr="00E038E6">
        <w:rPr>
          <w:rFonts w:eastAsia="Calibri"/>
          <w:szCs w:val="22"/>
          <w:lang w:eastAsia="en-US"/>
        </w:rPr>
        <w:t>2027/97 τροποποιείται ως εξής:</w:t>
      </w:r>
    </w:p>
    <w:p w14:paraId="082EFB04"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1)</w:t>
      </w:r>
      <w:r w:rsidRPr="00E038E6">
        <w:rPr>
          <w:rFonts w:eastAsia="Calibri"/>
          <w:szCs w:val="22"/>
          <w:lang w:eastAsia="en-US"/>
        </w:rPr>
        <w:tab/>
        <w:t>Στο άρθρο 2, η παράγραφος 1 τροποποιείται ως εξής:</w:t>
      </w:r>
    </w:p>
    <w:p w14:paraId="0D6072B7"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α)</w:t>
      </w:r>
      <w:r w:rsidRPr="00E038E6">
        <w:rPr>
          <w:rFonts w:eastAsia="Calibri"/>
          <w:szCs w:val="22"/>
          <w:lang w:eastAsia="en-US"/>
        </w:rPr>
        <w:tab/>
        <w:t>το στοιχείο β) αντικαθίσταται από το ακόλουθο κείμενο:</w:t>
      </w:r>
    </w:p>
    <w:p w14:paraId="481D9B0A" w14:textId="6E6AB9D1" w:rsidR="00E038E6" w:rsidRPr="00E038E6" w:rsidRDefault="001911F2" w:rsidP="00E038E6">
      <w:pPr>
        <w:widowControl/>
        <w:spacing w:before="120" w:after="120" w:line="360" w:lineRule="auto"/>
        <w:ind w:left="1984" w:hanging="567"/>
        <w:rPr>
          <w:rFonts w:eastAsia="Calibri"/>
          <w:szCs w:val="22"/>
          <w:lang w:eastAsia="en-US"/>
        </w:rPr>
      </w:pPr>
      <w:r>
        <w:rPr>
          <w:rFonts w:eastAsia="Calibri"/>
          <w:szCs w:val="22"/>
          <w:lang w:eastAsia="en-US"/>
        </w:rPr>
        <w:t>«</w:t>
      </w:r>
      <w:r w:rsidR="00E038E6" w:rsidRPr="00E038E6">
        <w:rPr>
          <w:rFonts w:eastAsia="Calibri"/>
          <w:szCs w:val="22"/>
          <w:lang w:eastAsia="en-US"/>
        </w:rPr>
        <w:t>β)</w:t>
      </w:r>
      <w:r w:rsidR="00E038E6" w:rsidRPr="00E038E6">
        <w:rPr>
          <w:rFonts w:eastAsia="Calibri"/>
          <w:szCs w:val="22"/>
          <w:lang w:eastAsia="en-US"/>
        </w:rPr>
        <w:tab/>
        <w:t>“ενωσιακός αερομεταφορέας”: αερομεταφορέας με νόμιμη άδεια εκμετάλλευσης εκδοθείσα</w:t>
      </w:r>
      <w:r w:rsidR="00E038E6" w:rsidRPr="00E038E6">
        <w:rPr>
          <w:rFonts w:eastAsia="Calibri"/>
          <w:szCs w:val="22"/>
          <w:lang w:val="en-GB" w:eastAsia="en-US"/>
        </w:rPr>
        <w:t> </w:t>
      </w:r>
      <w:r w:rsidR="00E038E6" w:rsidRPr="00E038E6">
        <w:rPr>
          <w:rFonts w:eastAsia="Calibri"/>
          <w:szCs w:val="22"/>
          <w:lang w:eastAsia="en-US"/>
        </w:rPr>
        <w:t>από κράτος μέλος σύμφωνα με τις διατάξεις του κανονισμού (ΕΚ) αριθ.</w:t>
      </w:r>
      <w:r w:rsidR="00E038E6" w:rsidRPr="00E038E6">
        <w:rPr>
          <w:rFonts w:eastAsia="Calibri"/>
          <w:szCs w:val="22"/>
          <w:lang w:val="en-GB" w:eastAsia="en-US"/>
        </w:rPr>
        <w:t> </w:t>
      </w:r>
      <w:r w:rsidR="00E038E6" w:rsidRPr="00E038E6">
        <w:rPr>
          <w:rFonts w:eastAsia="Calibri"/>
          <w:szCs w:val="22"/>
          <w:lang w:eastAsia="en-US"/>
        </w:rPr>
        <w:t>1008/2008 του Ευρωπαϊκού Κοινοβουλίου και του Συμβουλίου</w:t>
      </w:r>
      <w:r w:rsidR="00E038E6" w:rsidRPr="00E038E6">
        <w:rPr>
          <w:rFonts w:eastAsia="Calibri"/>
          <w:szCs w:val="22"/>
          <w:vertAlign w:val="superscript"/>
          <w:lang w:eastAsia="en-US"/>
        </w:rPr>
        <w:t>*</w:t>
      </w:r>
      <w:r w:rsidR="00E038E6" w:rsidRPr="00E038E6">
        <w:rPr>
          <w:rFonts w:eastAsia="Calibri"/>
          <w:szCs w:val="22"/>
          <w:lang w:eastAsia="en-US"/>
        </w:rPr>
        <w:t>·</w:t>
      </w:r>
    </w:p>
    <w:p w14:paraId="32D1B031" w14:textId="77777777" w:rsidR="00E038E6" w:rsidRPr="00E038E6" w:rsidRDefault="00E038E6" w:rsidP="001067F4">
      <w:pPr>
        <w:widowControl/>
        <w:spacing w:before="120" w:after="120"/>
        <w:ind w:left="2160" w:hanging="720"/>
        <w:rPr>
          <w:rFonts w:eastAsia="Calibri"/>
          <w:szCs w:val="22"/>
          <w:lang w:eastAsia="en-US"/>
        </w:rPr>
      </w:pPr>
      <w:r w:rsidRPr="00E038E6">
        <w:rPr>
          <w:rFonts w:eastAsia="Calibri"/>
          <w:szCs w:val="22"/>
          <w:lang w:eastAsia="en-US"/>
        </w:rPr>
        <w:t>________________</w:t>
      </w:r>
    </w:p>
    <w:p w14:paraId="31610E4F" w14:textId="0F678A81" w:rsidR="00E038E6" w:rsidRPr="00E038E6" w:rsidRDefault="00E038E6" w:rsidP="001067F4">
      <w:pPr>
        <w:widowControl/>
        <w:spacing w:before="120" w:after="120"/>
        <w:ind w:left="1984" w:hanging="567"/>
        <w:rPr>
          <w:rFonts w:eastAsia="Calibri"/>
          <w:szCs w:val="22"/>
          <w:lang w:eastAsia="en-US"/>
        </w:rPr>
      </w:pPr>
      <w:r w:rsidRPr="00E038E6">
        <w:rPr>
          <w:rFonts w:eastAsia="Calibri"/>
          <w:szCs w:val="22"/>
          <w:vertAlign w:val="superscript"/>
          <w:lang w:eastAsia="en-US"/>
        </w:rPr>
        <w:t>*</w:t>
      </w:r>
      <w:r w:rsidRPr="00E038E6">
        <w:rPr>
          <w:rFonts w:eastAsia="Calibri"/>
          <w:szCs w:val="22"/>
          <w:lang w:eastAsia="en-US"/>
        </w:rPr>
        <w:tab/>
        <w:t>Κανονισμός (ΕΚ) αριθ.</w:t>
      </w:r>
      <w:r w:rsidRPr="00E038E6">
        <w:rPr>
          <w:rFonts w:eastAsia="Calibri"/>
          <w:szCs w:val="22"/>
          <w:lang w:val="en-GB" w:eastAsia="en-US"/>
        </w:rPr>
        <w:t> </w:t>
      </w:r>
      <w:r w:rsidRPr="00E038E6">
        <w:rPr>
          <w:rFonts w:eastAsia="Calibri"/>
          <w:szCs w:val="22"/>
          <w:lang w:eastAsia="en-US"/>
        </w:rPr>
        <w:t>1008/2008 του Ευρωπαϊκού Κοινοβουλίου και του Συμβουλίου, της 24ης Σεπτεμβρίου 2008, σχετικά με κοινούς κανόνες εκμετάλλευσης των αεροπορικών γραμμών στην Κοινότητα (ΕΕ</w:t>
      </w:r>
      <w:r w:rsidRPr="00E038E6">
        <w:rPr>
          <w:rFonts w:eastAsia="Calibri"/>
          <w:szCs w:val="22"/>
          <w:lang w:val="en-GB" w:eastAsia="en-US"/>
        </w:rPr>
        <w:t> L</w:t>
      </w:r>
      <w:r w:rsidRPr="00E038E6">
        <w:rPr>
          <w:rFonts w:eastAsia="Calibri"/>
          <w:szCs w:val="22"/>
          <w:lang w:eastAsia="en-US"/>
        </w:rPr>
        <w:t xml:space="preserve"> 293 της 31.10.2008, σ.</w:t>
      </w:r>
      <w:r w:rsidRPr="00E038E6">
        <w:rPr>
          <w:rFonts w:eastAsia="Calibri"/>
          <w:szCs w:val="22"/>
          <w:lang w:val="en-GB" w:eastAsia="en-US"/>
        </w:rPr>
        <w:t> </w:t>
      </w:r>
      <w:r w:rsidRPr="00E038E6">
        <w:rPr>
          <w:rFonts w:eastAsia="Calibri"/>
          <w:szCs w:val="22"/>
          <w:lang w:eastAsia="en-US"/>
        </w:rPr>
        <w:t xml:space="preserve">3, </w:t>
      </w:r>
      <w:r w:rsidRPr="00E038E6">
        <w:rPr>
          <w:rFonts w:eastAsia="Calibri"/>
          <w:szCs w:val="22"/>
          <w:lang w:val="en-GB" w:eastAsia="en-US"/>
        </w:rPr>
        <w:t>ELI</w:t>
      </w:r>
      <w:r w:rsidRPr="00E038E6">
        <w:rPr>
          <w:rFonts w:eastAsia="Calibri"/>
          <w:szCs w:val="22"/>
          <w:lang w:eastAsia="en-US"/>
        </w:rPr>
        <w:t xml:space="preserve">: </w:t>
      </w:r>
      <w:hyperlink r:id="rId21" w:history="1">
        <w:r w:rsidRPr="001911F2">
          <w:rPr>
            <w:rStyle w:val="Hyperlink"/>
            <w:rFonts w:eastAsia="Calibri"/>
            <w:szCs w:val="22"/>
            <w:lang w:val="en-GB" w:eastAsia="en-US"/>
          </w:rPr>
          <w:t>http</w:t>
        </w:r>
        <w:r w:rsidRPr="001911F2">
          <w:rPr>
            <w:rStyle w:val="Hyperlink"/>
            <w:rFonts w:eastAsia="Calibri"/>
            <w:szCs w:val="22"/>
            <w:lang w:eastAsia="en-US"/>
          </w:rPr>
          <w:t>://</w:t>
        </w:r>
        <w:r w:rsidRPr="001911F2">
          <w:rPr>
            <w:rStyle w:val="Hyperlink"/>
            <w:rFonts w:eastAsia="Calibri"/>
            <w:szCs w:val="22"/>
            <w:lang w:val="en-GB" w:eastAsia="en-US"/>
          </w:rPr>
          <w:t>data</w:t>
        </w:r>
        <w:r w:rsidRPr="001911F2">
          <w:rPr>
            <w:rStyle w:val="Hyperlink"/>
            <w:rFonts w:eastAsia="Calibri"/>
            <w:szCs w:val="22"/>
            <w:lang w:eastAsia="en-US"/>
          </w:rPr>
          <w:t>.</w:t>
        </w:r>
        <w:proofErr w:type="spellStart"/>
        <w:r w:rsidRPr="001911F2">
          <w:rPr>
            <w:rStyle w:val="Hyperlink"/>
            <w:rFonts w:eastAsia="Calibri"/>
            <w:szCs w:val="22"/>
            <w:lang w:val="en-GB" w:eastAsia="en-US"/>
          </w:rPr>
          <w:t>europa</w:t>
        </w:r>
        <w:proofErr w:type="spellEnd"/>
        <w:r w:rsidRPr="001911F2">
          <w:rPr>
            <w:rStyle w:val="Hyperlink"/>
            <w:rFonts w:eastAsia="Calibri"/>
            <w:szCs w:val="22"/>
            <w:lang w:eastAsia="en-US"/>
          </w:rPr>
          <w:t>.</w:t>
        </w:r>
        <w:proofErr w:type="spellStart"/>
        <w:r w:rsidRPr="001911F2">
          <w:rPr>
            <w:rStyle w:val="Hyperlink"/>
            <w:rFonts w:eastAsia="Calibri"/>
            <w:szCs w:val="22"/>
            <w:lang w:val="en-GB" w:eastAsia="en-US"/>
          </w:rPr>
          <w:t>eu</w:t>
        </w:r>
        <w:proofErr w:type="spellEnd"/>
        <w:r w:rsidRPr="001911F2">
          <w:rPr>
            <w:rStyle w:val="Hyperlink"/>
            <w:rFonts w:eastAsia="Calibri"/>
            <w:szCs w:val="22"/>
            <w:lang w:eastAsia="en-US"/>
          </w:rPr>
          <w:t>/</w:t>
        </w:r>
        <w:proofErr w:type="spellStart"/>
        <w:r w:rsidRPr="001911F2">
          <w:rPr>
            <w:rStyle w:val="Hyperlink"/>
            <w:rFonts w:eastAsia="Calibri"/>
            <w:szCs w:val="22"/>
            <w:lang w:val="en-GB" w:eastAsia="en-US"/>
          </w:rPr>
          <w:t>eli</w:t>
        </w:r>
        <w:proofErr w:type="spellEnd"/>
        <w:r w:rsidRPr="001911F2">
          <w:rPr>
            <w:rStyle w:val="Hyperlink"/>
            <w:rFonts w:eastAsia="Calibri"/>
            <w:szCs w:val="22"/>
            <w:lang w:eastAsia="en-US"/>
          </w:rPr>
          <w:t>/</w:t>
        </w:r>
        <w:r w:rsidRPr="001911F2">
          <w:rPr>
            <w:rStyle w:val="Hyperlink"/>
            <w:rFonts w:eastAsia="Calibri"/>
            <w:szCs w:val="22"/>
            <w:lang w:val="en-GB" w:eastAsia="en-US"/>
          </w:rPr>
          <w:t>reg</w:t>
        </w:r>
        <w:r w:rsidRPr="001911F2">
          <w:rPr>
            <w:rStyle w:val="Hyperlink"/>
            <w:rFonts w:eastAsia="Calibri"/>
            <w:szCs w:val="22"/>
            <w:lang w:eastAsia="en-US"/>
          </w:rPr>
          <w:t>/2008/1008/</w:t>
        </w:r>
        <w:proofErr w:type="spellStart"/>
        <w:r w:rsidRPr="001911F2">
          <w:rPr>
            <w:rStyle w:val="Hyperlink"/>
            <w:rFonts w:eastAsia="Calibri"/>
            <w:szCs w:val="22"/>
            <w:lang w:val="en-GB" w:eastAsia="en-US"/>
          </w:rPr>
          <w:t>oj</w:t>
        </w:r>
        <w:proofErr w:type="spellEnd"/>
      </w:hyperlink>
      <w:r w:rsidRPr="00E038E6">
        <w:rPr>
          <w:rFonts w:eastAsia="Calibri"/>
          <w:szCs w:val="22"/>
          <w:lang w:eastAsia="en-US"/>
        </w:rPr>
        <w:t>).»·</w:t>
      </w:r>
    </w:p>
    <w:p w14:paraId="736EC39D"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β)</w:t>
      </w:r>
      <w:r w:rsidRPr="00E038E6">
        <w:rPr>
          <w:rFonts w:eastAsia="Calibri"/>
          <w:szCs w:val="22"/>
          <w:lang w:eastAsia="en-US"/>
        </w:rPr>
        <w:tab/>
        <w:t>προστίθενται τα ακόλουθα στοιχεία:</w:t>
      </w:r>
    </w:p>
    <w:p w14:paraId="0EF7DC2E" w14:textId="77777777" w:rsidR="001911F2" w:rsidRDefault="001911F2">
      <w:pPr>
        <w:widowControl/>
        <w:rPr>
          <w:rFonts w:eastAsia="Calibri"/>
          <w:szCs w:val="22"/>
          <w:lang w:eastAsia="en-US"/>
        </w:rPr>
      </w:pPr>
      <w:r>
        <w:rPr>
          <w:rFonts w:eastAsia="Calibri"/>
          <w:szCs w:val="22"/>
          <w:lang w:eastAsia="en-US"/>
        </w:rPr>
        <w:br w:type="page"/>
      </w:r>
    </w:p>
    <w:p w14:paraId="7B5352D8" w14:textId="123928D8" w:rsidR="00E038E6" w:rsidRPr="00E038E6" w:rsidRDefault="001911F2" w:rsidP="00E038E6">
      <w:pPr>
        <w:widowControl/>
        <w:spacing w:before="120" w:after="120" w:line="360" w:lineRule="auto"/>
        <w:ind w:left="1984" w:hanging="567"/>
        <w:rPr>
          <w:rFonts w:eastAsia="Calibri"/>
          <w:szCs w:val="22"/>
          <w:lang w:eastAsia="en-US"/>
        </w:rPr>
      </w:pPr>
      <w:r>
        <w:rPr>
          <w:rFonts w:eastAsia="Calibri"/>
          <w:szCs w:val="22"/>
          <w:lang w:eastAsia="en-US"/>
        </w:rPr>
        <w:lastRenderedPageBreak/>
        <w:t>«</w:t>
      </w:r>
      <w:r w:rsidR="00E038E6" w:rsidRPr="00E038E6">
        <w:rPr>
          <w:rFonts w:eastAsia="Calibri"/>
          <w:szCs w:val="22"/>
          <w:lang w:eastAsia="en-US"/>
        </w:rPr>
        <w:t>η)</w:t>
      </w:r>
      <w:r w:rsidR="00E038E6" w:rsidRPr="00E038E6">
        <w:rPr>
          <w:rFonts w:eastAsia="Calibri"/>
          <w:szCs w:val="22"/>
          <w:lang w:eastAsia="en-US"/>
        </w:rPr>
        <w:tab/>
        <w:t>“εξοπλισμός κινητικότητας”: κάθε εξοπλισμός που προορίζεται να βοηθήσει άτομα με αναπηρία ή άτομα με μειωμένη κινητικότητα, κατά την έννοια του άρθρου 2 στοιχείο α) του κανονισμού (ΕΚ) αριθ.</w:t>
      </w:r>
      <w:r w:rsidR="00E038E6" w:rsidRPr="00E038E6">
        <w:rPr>
          <w:rFonts w:eastAsia="Calibri"/>
          <w:szCs w:val="22"/>
          <w:lang w:val="en-GB" w:eastAsia="en-US"/>
        </w:rPr>
        <w:t> </w:t>
      </w:r>
      <w:r w:rsidR="00E038E6" w:rsidRPr="00E038E6">
        <w:rPr>
          <w:rFonts w:eastAsia="Calibri"/>
          <w:szCs w:val="22"/>
          <w:lang w:eastAsia="en-US"/>
        </w:rPr>
        <w:t>1107/2006 του Ευρωπαϊκού Κοινοβουλίου και του Συμβουλίου*, όσον αφορά την κινητικότητά τους·</w:t>
      </w:r>
    </w:p>
    <w:p w14:paraId="469E2F90"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θ)</w:t>
      </w:r>
      <w:r w:rsidRPr="00E038E6">
        <w:rPr>
          <w:rFonts w:eastAsia="Calibri"/>
          <w:szCs w:val="22"/>
          <w:lang w:eastAsia="en-US"/>
        </w:rPr>
        <w:tab/>
        <w:t>“αναγνωρισμένος σκύλος συνοδείας”: σκύλος ειδικά εκπαιδευμένος για την αύξηση</w:t>
      </w:r>
      <w:r w:rsidRPr="00E038E6">
        <w:rPr>
          <w:rFonts w:eastAsia="Calibri"/>
          <w:szCs w:val="22"/>
          <w:lang w:val="en-GB" w:eastAsia="en-US"/>
        </w:rPr>
        <w:t> </w:t>
      </w:r>
      <w:r w:rsidRPr="00E038E6">
        <w:rPr>
          <w:rFonts w:eastAsia="Calibri"/>
          <w:szCs w:val="22"/>
          <w:lang w:eastAsia="en-US"/>
        </w:rPr>
        <w:t>της ανεξαρτησίας και της αυτοδιάθεσης ατόμων με αναπηρία, επίσημα αναγνωρισμένος σύμφωνα με τους ισχύοντες εθνικούς κανόνες, εφόσον υπάρχουν τέτοιοι κανόνες·</w:t>
      </w:r>
    </w:p>
    <w:p w14:paraId="3D939455"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ι)</w:t>
      </w:r>
      <w:r w:rsidRPr="00E038E6">
        <w:rPr>
          <w:rFonts w:eastAsia="Calibri"/>
          <w:szCs w:val="22"/>
          <w:lang w:eastAsia="en-US"/>
        </w:rPr>
        <w:tab/>
        <w:t>“προσβάσιμη μορφή”: μορφότυπος ο οποίος παρέχει σε</w:t>
      </w:r>
      <w:r w:rsidRPr="00E038E6">
        <w:rPr>
          <w:rFonts w:eastAsia="Calibri"/>
          <w:szCs w:val="22"/>
          <w:lang w:val="en-GB" w:eastAsia="en-US"/>
        </w:rPr>
        <w:t> </w:t>
      </w:r>
      <w:r w:rsidRPr="00E038E6">
        <w:rPr>
          <w:rFonts w:eastAsia="Calibri"/>
          <w:szCs w:val="22"/>
          <w:lang w:eastAsia="en-US"/>
        </w:rPr>
        <w:t>άτομο με αναπηρία ή άτομο με μειωμένη κινητικότητα πρόσβαση</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κάθε σχετική πληροφορία, μεταξύ άλλων με την παροχή πρόσβασης στο εν λόγω άτομο με εξίσου εύκολο και άνετο τρόπο με ένα άτομο χωρίς δυσκολία ή αναπηρία, και ο οποίος πληροί τις απαιτήσεις προσβασιμότητας που ορίζονται σύμφωνα με την ισχύουσα</w:t>
      </w:r>
      <w:r w:rsidRPr="00E038E6">
        <w:rPr>
          <w:rFonts w:eastAsia="Calibri"/>
          <w:szCs w:val="22"/>
          <w:lang w:val="en-GB" w:eastAsia="en-US"/>
        </w:rPr>
        <w:t> </w:t>
      </w:r>
      <w:r w:rsidRPr="00E038E6">
        <w:rPr>
          <w:rFonts w:eastAsia="Calibri"/>
          <w:szCs w:val="22"/>
          <w:lang w:eastAsia="en-US"/>
        </w:rPr>
        <w:t>νομοθεσία, ιδίως την οδηγία (ΕΕ) 2019/882 του Ευρωπαϊκού Κοινοβουλίου και του Συμβουλίου</w:t>
      </w:r>
      <w:r w:rsidRPr="00E038E6">
        <w:rPr>
          <w:rFonts w:eastAsia="Calibri"/>
          <w:szCs w:val="22"/>
          <w:vertAlign w:val="superscript"/>
          <w:lang w:eastAsia="en-US"/>
        </w:rPr>
        <w:t>**</w:t>
      </w:r>
      <w:r w:rsidRPr="00E038E6">
        <w:rPr>
          <w:rFonts w:eastAsia="Calibri"/>
          <w:szCs w:val="22"/>
          <w:lang w:eastAsia="en-US"/>
        </w:rPr>
        <w:t>·</w:t>
      </w:r>
    </w:p>
    <w:p w14:paraId="1097A5F5" w14:textId="77777777" w:rsidR="001911F2" w:rsidRDefault="001911F2">
      <w:pPr>
        <w:widowControl/>
        <w:rPr>
          <w:rFonts w:eastAsia="Calibri"/>
          <w:szCs w:val="22"/>
          <w:lang w:eastAsia="en-US"/>
        </w:rPr>
      </w:pPr>
      <w:r>
        <w:rPr>
          <w:rFonts w:eastAsia="Calibri"/>
          <w:szCs w:val="22"/>
          <w:lang w:eastAsia="en-US"/>
        </w:rPr>
        <w:br w:type="page"/>
      </w:r>
    </w:p>
    <w:p w14:paraId="61AE65BB" w14:textId="58E97E1B"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E038E6">
        <w:rPr>
          <w:rFonts w:eastAsia="Calibri"/>
          <w:szCs w:val="22"/>
          <w:lang w:eastAsia="en-US"/>
        </w:rPr>
        <w:lastRenderedPageBreak/>
        <w:t>ια</w:t>
      </w:r>
      <w:proofErr w:type="spellEnd"/>
      <w:r w:rsidRPr="00E038E6">
        <w:rPr>
          <w:rFonts w:eastAsia="Calibri"/>
          <w:szCs w:val="22"/>
          <w:lang w:eastAsia="en-US"/>
        </w:rPr>
        <w:t>)</w:t>
      </w:r>
      <w:r w:rsidRPr="00E038E6">
        <w:rPr>
          <w:rFonts w:eastAsia="Calibri"/>
          <w:szCs w:val="22"/>
          <w:lang w:eastAsia="en-US"/>
        </w:rPr>
        <w:tab/>
        <w:t>“μεσάζων”: κάθε φυσικό ή νομικό πρόσωπο, πλην του μεταφορέα, το οποίο ενεργεί, για σκοπούς σχετιζόμενους με την εμπορική, επιχειρηματική ή επαγγελματική του δραστηριότητα, για λογαριασμό μεταφορέα ή επιβάτη για τη σύναψη σύμβασης μεταφοράς·</w:t>
      </w:r>
    </w:p>
    <w:p w14:paraId="7A81A380" w14:textId="35E09FDD" w:rsidR="00E038E6" w:rsidRPr="001067F4"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szCs w:val="22"/>
          <w:lang w:eastAsia="en-US"/>
        </w:rPr>
        <w:t>ιβ</w:t>
      </w:r>
      <w:proofErr w:type="spellEnd"/>
      <w:r w:rsidRPr="00E038E6">
        <w:rPr>
          <w:rFonts w:eastAsia="Calibri"/>
          <w:szCs w:val="22"/>
          <w:lang w:eastAsia="en-US"/>
        </w:rPr>
        <w:t>)</w:t>
      </w:r>
      <w:r w:rsidRPr="00E038E6">
        <w:rPr>
          <w:rFonts w:eastAsia="Calibri"/>
          <w:szCs w:val="22"/>
          <w:lang w:eastAsia="en-US"/>
        </w:rPr>
        <w:tab/>
        <w:t>“προσωπικό αντικείμενο”: μη παραδιδόμενη κατά τον έλεγχο εισιτηρίων αποσκευή που</w:t>
      </w:r>
      <w:r w:rsidRPr="00E038E6">
        <w:rPr>
          <w:rFonts w:eastAsia="Calibri"/>
          <w:strike/>
          <w:szCs w:val="22"/>
          <w:lang w:eastAsia="en-US"/>
        </w:rPr>
        <w:t xml:space="preserve"> είναι αναγκαίο στοιχείο της μεταφοράς επιβατών και</w:t>
      </w:r>
      <w:r w:rsidRPr="00E038E6">
        <w:rPr>
          <w:rFonts w:eastAsia="Calibri"/>
          <w:szCs w:val="22"/>
          <w:lang w:eastAsia="en-US"/>
        </w:rPr>
        <w:t xml:space="preserve"> πληροί τις απαιτήσεις ασφάλειας και προστασίας και είτε έχει μέγιστες διαστάσεις 40</w:t>
      </w:r>
      <w:r w:rsidRPr="00E038E6">
        <w:rPr>
          <w:rFonts w:eastAsia="Calibri"/>
          <w:szCs w:val="22"/>
          <w:lang w:val="en-GB" w:eastAsia="en-US"/>
        </w:rPr>
        <w:t>x</w:t>
      </w:r>
      <w:r w:rsidRPr="00E038E6">
        <w:rPr>
          <w:rFonts w:eastAsia="Calibri"/>
          <w:szCs w:val="22"/>
          <w:lang w:eastAsia="en-US"/>
        </w:rPr>
        <w:t>30</w:t>
      </w:r>
      <w:r w:rsidRPr="00E038E6">
        <w:rPr>
          <w:rFonts w:eastAsia="Calibri"/>
          <w:szCs w:val="22"/>
          <w:lang w:val="en-GB" w:eastAsia="en-US"/>
        </w:rPr>
        <w:t>x</w:t>
      </w:r>
      <w:r w:rsidRPr="00E038E6">
        <w:rPr>
          <w:rFonts w:eastAsia="Calibri"/>
          <w:szCs w:val="22"/>
          <w:lang w:eastAsia="en-US"/>
        </w:rPr>
        <w:t xml:space="preserve">15 </w:t>
      </w:r>
      <w:r w:rsidRPr="00E038E6">
        <w:rPr>
          <w:rFonts w:eastAsia="Calibri"/>
          <w:szCs w:val="22"/>
          <w:lang w:val="en-GB" w:eastAsia="en-US"/>
        </w:rPr>
        <w:t>cm</w:t>
      </w:r>
      <w:r w:rsidRPr="00E038E6">
        <w:rPr>
          <w:rFonts w:eastAsia="Calibri"/>
          <w:szCs w:val="22"/>
          <w:lang w:eastAsia="en-US"/>
        </w:rPr>
        <w:t xml:space="preserve"> είτε χωράει κάτω από το κάθισμα μπροστά από το κάθισμα στο οποίο κάθεται ο επιβάτης</w:t>
      </w:r>
      <w:r w:rsidRPr="00E038E6">
        <w:rPr>
          <w:rFonts w:eastAsia="Calibri"/>
          <w:b/>
          <w:i/>
          <w:szCs w:val="22"/>
          <w:lang w:eastAsia="en-US"/>
        </w:rPr>
        <w:t>·</w:t>
      </w:r>
      <w:r w:rsidR="00054AB2">
        <w:rPr>
          <w:rFonts w:eastAsia="Calibri"/>
          <w:b/>
          <w:szCs w:val="22"/>
          <w:lang w:eastAsia="en-US"/>
        </w:rPr>
        <w:t xml:space="preserve"> [Τροπολογία 193]</w:t>
      </w:r>
    </w:p>
    <w:p w14:paraId="5A6A6D45" w14:textId="77777777" w:rsidR="00E038E6" w:rsidRPr="00E038E6" w:rsidRDefault="00E038E6" w:rsidP="00E038E6">
      <w:pPr>
        <w:widowControl/>
        <w:spacing w:before="120" w:after="120" w:line="360" w:lineRule="auto"/>
        <w:ind w:left="1984" w:hanging="567"/>
        <w:rPr>
          <w:rFonts w:eastAsia="Calibri"/>
          <w:szCs w:val="22"/>
          <w:lang w:eastAsia="en-US"/>
        </w:rPr>
      </w:pPr>
      <w:proofErr w:type="spellStart"/>
      <w:r w:rsidRPr="00E038E6">
        <w:rPr>
          <w:rFonts w:eastAsia="Calibri"/>
          <w:szCs w:val="22"/>
          <w:lang w:eastAsia="en-US"/>
        </w:rPr>
        <w:t>ιγ</w:t>
      </w:r>
      <w:proofErr w:type="spellEnd"/>
      <w:r w:rsidRPr="00E038E6">
        <w:rPr>
          <w:rFonts w:eastAsia="Calibri"/>
          <w:szCs w:val="22"/>
          <w:lang w:eastAsia="en-US"/>
        </w:rPr>
        <w:t>)</w:t>
      </w:r>
      <w:r w:rsidRPr="00E038E6">
        <w:rPr>
          <w:rFonts w:eastAsia="Calibri"/>
          <w:szCs w:val="22"/>
          <w:lang w:eastAsia="en-US"/>
        </w:rPr>
        <w:tab/>
        <w:t>“χειραποσκευή”: μη παραδιδόμενη αποσκευή η οποία δεν είναι προσωπικό αντικείμενο και πληροί τις απαιτήσεις ασφάλειας και προστασίας.</w:t>
      </w:r>
    </w:p>
    <w:p w14:paraId="3A377050" w14:textId="77777777" w:rsidR="00054AB2" w:rsidRDefault="00054AB2">
      <w:pPr>
        <w:widowControl/>
        <w:rPr>
          <w:rFonts w:eastAsia="Calibri"/>
          <w:szCs w:val="22"/>
          <w:lang w:eastAsia="en-US"/>
        </w:rPr>
      </w:pPr>
      <w:r>
        <w:rPr>
          <w:rFonts w:eastAsia="Calibri"/>
          <w:szCs w:val="22"/>
          <w:lang w:eastAsia="en-US"/>
        </w:rPr>
        <w:br w:type="page"/>
      </w:r>
    </w:p>
    <w:p w14:paraId="3FEECF00" w14:textId="5AC7B353" w:rsidR="00E038E6" w:rsidRPr="00E038E6" w:rsidRDefault="00E038E6" w:rsidP="001067F4">
      <w:pPr>
        <w:widowControl/>
        <w:spacing w:before="120" w:after="120"/>
        <w:ind w:left="1984" w:hanging="567"/>
        <w:rPr>
          <w:rFonts w:eastAsia="Calibri"/>
          <w:szCs w:val="22"/>
          <w:lang w:eastAsia="en-US"/>
        </w:rPr>
      </w:pPr>
      <w:r w:rsidRPr="00E038E6">
        <w:rPr>
          <w:rFonts w:eastAsia="Calibri"/>
          <w:szCs w:val="22"/>
          <w:lang w:eastAsia="en-US"/>
        </w:rPr>
        <w:lastRenderedPageBreak/>
        <w:t>________________</w:t>
      </w:r>
    </w:p>
    <w:p w14:paraId="47881229" w14:textId="06DC0B9A" w:rsidR="00E038E6" w:rsidRPr="00E038E6" w:rsidRDefault="00E038E6" w:rsidP="001067F4">
      <w:pPr>
        <w:widowControl/>
        <w:spacing w:before="120" w:after="120"/>
        <w:ind w:left="1984" w:hanging="567"/>
        <w:rPr>
          <w:rFonts w:eastAsia="Calibri"/>
          <w:szCs w:val="22"/>
          <w:lang w:eastAsia="en-US"/>
        </w:rPr>
      </w:pPr>
      <w:r w:rsidRPr="00E038E6">
        <w:rPr>
          <w:rFonts w:eastAsia="Calibri"/>
          <w:szCs w:val="22"/>
          <w:vertAlign w:val="superscript"/>
          <w:lang w:eastAsia="en-US"/>
        </w:rPr>
        <w:t>*</w:t>
      </w:r>
      <w:r w:rsidRPr="00E038E6">
        <w:rPr>
          <w:rFonts w:eastAsia="Calibri"/>
          <w:szCs w:val="22"/>
          <w:lang w:eastAsia="en-US"/>
        </w:rPr>
        <w:tab/>
        <w:t>Κανονισμός (ΕΚ) αριθ.</w:t>
      </w:r>
      <w:r w:rsidRPr="00E038E6">
        <w:rPr>
          <w:rFonts w:eastAsia="Calibri"/>
          <w:szCs w:val="22"/>
          <w:lang w:val="en-GB" w:eastAsia="en-US"/>
        </w:rPr>
        <w:t> </w:t>
      </w:r>
      <w:r w:rsidRPr="00E038E6">
        <w:rPr>
          <w:rFonts w:eastAsia="Calibri"/>
          <w:szCs w:val="22"/>
          <w:lang w:eastAsia="en-US"/>
        </w:rPr>
        <w:t>1107/2006 του Ευρωπαϊκού Κοινοβουλίου και του Συμβουλίου, της 5ης Ιουλίου 2006, σχετικά με τα δικαιώματα των ατόμων με αναπηρία και των ατόμων με μειωμένη κινητικότητα όταν ταξιδεύουν αεροπορικώς (ΕΕ</w:t>
      </w:r>
      <w:r w:rsidRPr="00E038E6">
        <w:rPr>
          <w:rFonts w:eastAsia="Calibri"/>
          <w:szCs w:val="22"/>
          <w:lang w:val="en-GB" w:eastAsia="en-US"/>
        </w:rPr>
        <w:t> L</w:t>
      </w:r>
      <w:r w:rsidRPr="00E038E6">
        <w:rPr>
          <w:rFonts w:eastAsia="Calibri"/>
          <w:szCs w:val="22"/>
          <w:lang w:eastAsia="en-US"/>
        </w:rPr>
        <w:t xml:space="preserve"> 204 της 26.7.2006, σ.</w:t>
      </w:r>
      <w:r w:rsidRPr="00E038E6">
        <w:rPr>
          <w:rFonts w:eastAsia="Calibri"/>
          <w:szCs w:val="22"/>
          <w:lang w:val="en-GB" w:eastAsia="en-US"/>
        </w:rPr>
        <w:t> </w:t>
      </w:r>
      <w:r w:rsidRPr="00E038E6">
        <w:rPr>
          <w:rFonts w:eastAsia="Calibri"/>
          <w:szCs w:val="22"/>
          <w:lang w:eastAsia="en-US"/>
        </w:rPr>
        <w:t xml:space="preserve">1, </w:t>
      </w:r>
      <w:r w:rsidRPr="00E038E6">
        <w:rPr>
          <w:rFonts w:eastAsia="Calibri"/>
          <w:szCs w:val="22"/>
          <w:lang w:val="en-GB" w:eastAsia="en-US"/>
        </w:rPr>
        <w:t>ELI</w:t>
      </w:r>
      <w:r w:rsidRPr="00E038E6">
        <w:rPr>
          <w:rFonts w:eastAsia="Calibri"/>
          <w:szCs w:val="22"/>
          <w:lang w:eastAsia="en-US"/>
        </w:rPr>
        <w:t xml:space="preserve">: </w:t>
      </w:r>
      <w:hyperlink r:id="rId22" w:history="1">
        <w:r w:rsidRPr="001911F2">
          <w:rPr>
            <w:rStyle w:val="Hyperlink"/>
            <w:rFonts w:eastAsia="Calibri"/>
            <w:szCs w:val="22"/>
            <w:lang w:val="en-GB" w:eastAsia="en-US"/>
          </w:rPr>
          <w:t>http</w:t>
        </w:r>
        <w:r w:rsidRPr="001911F2">
          <w:rPr>
            <w:rStyle w:val="Hyperlink"/>
            <w:rFonts w:eastAsia="Calibri"/>
            <w:szCs w:val="22"/>
            <w:lang w:eastAsia="en-US"/>
          </w:rPr>
          <w:t>://</w:t>
        </w:r>
        <w:r w:rsidRPr="001911F2">
          <w:rPr>
            <w:rStyle w:val="Hyperlink"/>
            <w:rFonts w:eastAsia="Calibri"/>
            <w:szCs w:val="22"/>
            <w:lang w:val="en-GB" w:eastAsia="en-US"/>
          </w:rPr>
          <w:t>data</w:t>
        </w:r>
        <w:r w:rsidRPr="001911F2">
          <w:rPr>
            <w:rStyle w:val="Hyperlink"/>
            <w:rFonts w:eastAsia="Calibri"/>
            <w:szCs w:val="22"/>
            <w:lang w:eastAsia="en-US"/>
          </w:rPr>
          <w:t>.</w:t>
        </w:r>
        <w:proofErr w:type="spellStart"/>
        <w:r w:rsidRPr="001911F2">
          <w:rPr>
            <w:rStyle w:val="Hyperlink"/>
            <w:rFonts w:eastAsia="Calibri"/>
            <w:szCs w:val="22"/>
            <w:lang w:val="en-GB" w:eastAsia="en-US"/>
          </w:rPr>
          <w:t>europa</w:t>
        </w:r>
        <w:proofErr w:type="spellEnd"/>
        <w:r w:rsidRPr="001911F2">
          <w:rPr>
            <w:rStyle w:val="Hyperlink"/>
            <w:rFonts w:eastAsia="Calibri"/>
            <w:szCs w:val="22"/>
            <w:lang w:eastAsia="en-US"/>
          </w:rPr>
          <w:t>.</w:t>
        </w:r>
        <w:proofErr w:type="spellStart"/>
        <w:r w:rsidRPr="001911F2">
          <w:rPr>
            <w:rStyle w:val="Hyperlink"/>
            <w:rFonts w:eastAsia="Calibri"/>
            <w:szCs w:val="22"/>
            <w:lang w:val="en-GB" w:eastAsia="en-US"/>
          </w:rPr>
          <w:t>eu</w:t>
        </w:r>
        <w:proofErr w:type="spellEnd"/>
        <w:r w:rsidRPr="001911F2">
          <w:rPr>
            <w:rStyle w:val="Hyperlink"/>
            <w:rFonts w:eastAsia="Calibri"/>
            <w:szCs w:val="22"/>
            <w:lang w:eastAsia="en-US"/>
          </w:rPr>
          <w:t>/</w:t>
        </w:r>
        <w:proofErr w:type="spellStart"/>
        <w:r w:rsidRPr="001911F2">
          <w:rPr>
            <w:rStyle w:val="Hyperlink"/>
            <w:rFonts w:eastAsia="Calibri"/>
            <w:szCs w:val="22"/>
            <w:lang w:val="en-GB" w:eastAsia="en-US"/>
          </w:rPr>
          <w:t>eli</w:t>
        </w:r>
        <w:proofErr w:type="spellEnd"/>
        <w:r w:rsidRPr="001911F2">
          <w:rPr>
            <w:rStyle w:val="Hyperlink"/>
            <w:rFonts w:eastAsia="Calibri"/>
            <w:szCs w:val="22"/>
            <w:lang w:eastAsia="en-US"/>
          </w:rPr>
          <w:t>/</w:t>
        </w:r>
        <w:r w:rsidRPr="001911F2">
          <w:rPr>
            <w:rStyle w:val="Hyperlink"/>
            <w:rFonts w:eastAsia="Calibri"/>
            <w:szCs w:val="22"/>
            <w:lang w:val="en-GB" w:eastAsia="en-US"/>
          </w:rPr>
          <w:t>reg</w:t>
        </w:r>
        <w:r w:rsidRPr="001911F2">
          <w:rPr>
            <w:rStyle w:val="Hyperlink"/>
            <w:rFonts w:eastAsia="Calibri"/>
            <w:szCs w:val="22"/>
            <w:lang w:eastAsia="en-US"/>
          </w:rPr>
          <w:t>/2006/1107/</w:t>
        </w:r>
        <w:proofErr w:type="spellStart"/>
        <w:r w:rsidRPr="001911F2">
          <w:rPr>
            <w:rStyle w:val="Hyperlink"/>
            <w:rFonts w:eastAsia="Calibri"/>
            <w:szCs w:val="22"/>
            <w:lang w:val="en-GB" w:eastAsia="en-US"/>
          </w:rPr>
          <w:t>oj</w:t>
        </w:r>
        <w:proofErr w:type="spellEnd"/>
      </w:hyperlink>
      <w:r w:rsidRPr="00E038E6">
        <w:rPr>
          <w:rFonts w:eastAsia="Calibri"/>
          <w:szCs w:val="22"/>
          <w:lang w:eastAsia="en-US"/>
        </w:rPr>
        <w:t>).</w:t>
      </w:r>
    </w:p>
    <w:p w14:paraId="4A2D7C98" w14:textId="0561C060" w:rsidR="00E038E6" w:rsidRPr="00054AB2" w:rsidRDefault="00E038E6" w:rsidP="001067F4">
      <w:pPr>
        <w:widowControl/>
        <w:spacing w:before="120" w:after="120"/>
        <w:ind w:left="1984" w:hanging="567"/>
        <w:rPr>
          <w:rFonts w:eastAsia="Calibri"/>
          <w:szCs w:val="22"/>
          <w:lang w:eastAsia="en-US"/>
        </w:rPr>
      </w:pPr>
      <w:r w:rsidRPr="00E038E6">
        <w:rPr>
          <w:rFonts w:eastAsia="Calibri"/>
          <w:szCs w:val="22"/>
          <w:vertAlign w:val="superscript"/>
          <w:lang w:eastAsia="en-US"/>
        </w:rPr>
        <w:t>**</w:t>
      </w:r>
      <w:r w:rsidRPr="00E038E6">
        <w:rPr>
          <w:rFonts w:eastAsia="Calibri"/>
          <w:szCs w:val="22"/>
          <w:lang w:eastAsia="en-US"/>
        </w:rPr>
        <w:tab/>
        <w:t>Οδηγία (</w:t>
      </w:r>
      <w:r w:rsidRPr="00E038E6">
        <w:rPr>
          <w:rFonts w:eastAsia="Calibri"/>
          <w:szCs w:val="22"/>
          <w:lang w:val="en-GB" w:eastAsia="en-US"/>
        </w:rPr>
        <w:t>EE</w:t>
      </w:r>
      <w:r w:rsidRPr="00E038E6">
        <w:rPr>
          <w:rFonts w:eastAsia="Calibri"/>
          <w:szCs w:val="22"/>
          <w:lang w:eastAsia="en-US"/>
        </w:rPr>
        <w:t>) 2019/882 του Ευρωπαϊκού Κοινοβουλίου και του Συμβουλίου, της 17ης Απριλίου 2019, σχετικά με τις απαιτήσεις προσβασιμότητας προϊόντων και υπηρεσιών (ΕΕ</w:t>
      </w:r>
      <w:r w:rsidRPr="00E038E6">
        <w:rPr>
          <w:rFonts w:eastAsia="Calibri"/>
          <w:szCs w:val="22"/>
          <w:lang w:val="en-GB" w:eastAsia="en-US"/>
        </w:rPr>
        <w:t> L</w:t>
      </w:r>
      <w:r w:rsidRPr="00E038E6">
        <w:rPr>
          <w:rFonts w:eastAsia="Calibri"/>
          <w:szCs w:val="22"/>
          <w:lang w:eastAsia="en-US"/>
        </w:rPr>
        <w:t xml:space="preserve"> 151 της 7.6.2019, σ.</w:t>
      </w:r>
      <w:r w:rsidRPr="00E038E6">
        <w:rPr>
          <w:rFonts w:eastAsia="Calibri"/>
          <w:szCs w:val="22"/>
          <w:lang w:val="en-GB" w:eastAsia="en-US"/>
        </w:rPr>
        <w:t> </w:t>
      </w:r>
      <w:r w:rsidRPr="00E038E6">
        <w:rPr>
          <w:rFonts w:eastAsia="Calibri"/>
          <w:szCs w:val="22"/>
          <w:lang w:eastAsia="en-US"/>
        </w:rPr>
        <w:t xml:space="preserve">70, </w:t>
      </w:r>
      <w:r w:rsidRPr="00E038E6">
        <w:rPr>
          <w:rFonts w:eastAsia="Calibri"/>
          <w:szCs w:val="22"/>
          <w:lang w:val="en-GB" w:eastAsia="en-US"/>
        </w:rPr>
        <w:t>ELI</w:t>
      </w:r>
      <w:r w:rsidRPr="00E038E6">
        <w:rPr>
          <w:rFonts w:eastAsia="Calibri"/>
          <w:szCs w:val="22"/>
          <w:lang w:eastAsia="en-US"/>
        </w:rPr>
        <w:t xml:space="preserve">: </w:t>
      </w:r>
      <w:hyperlink r:id="rId23" w:history="1">
        <w:r w:rsidRPr="001911F2">
          <w:rPr>
            <w:rStyle w:val="Hyperlink"/>
            <w:rFonts w:eastAsia="Calibri"/>
            <w:szCs w:val="22"/>
            <w:lang w:val="en-GB" w:eastAsia="en-US"/>
          </w:rPr>
          <w:t>http</w:t>
        </w:r>
        <w:r w:rsidRPr="001911F2">
          <w:rPr>
            <w:rStyle w:val="Hyperlink"/>
            <w:rFonts w:eastAsia="Calibri"/>
            <w:szCs w:val="22"/>
            <w:lang w:eastAsia="en-US"/>
          </w:rPr>
          <w:t>://</w:t>
        </w:r>
        <w:r w:rsidRPr="001911F2">
          <w:rPr>
            <w:rStyle w:val="Hyperlink"/>
            <w:rFonts w:eastAsia="Calibri"/>
            <w:szCs w:val="22"/>
            <w:lang w:val="en-GB" w:eastAsia="en-US"/>
          </w:rPr>
          <w:t>data</w:t>
        </w:r>
        <w:r w:rsidRPr="001911F2">
          <w:rPr>
            <w:rStyle w:val="Hyperlink"/>
            <w:rFonts w:eastAsia="Calibri"/>
            <w:szCs w:val="22"/>
            <w:lang w:eastAsia="en-US"/>
          </w:rPr>
          <w:t>.</w:t>
        </w:r>
        <w:proofErr w:type="spellStart"/>
        <w:r w:rsidRPr="001911F2">
          <w:rPr>
            <w:rStyle w:val="Hyperlink"/>
            <w:rFonts w:eastAsia="Calibri"/>
            <w:szCs w:val="22"/>
            <w:lang w:val="en-GB" w:eastAsia="en-US"/>
          </w:rPr>
          <w:t>europa</w:t>
        </w:r>
        <w:proofErr w:type="spellEnd"/>
        <w:r w:rsidRPr="001911F2">
          <w:rPr>
            <w:rStyle w:val="Hyperlink"/>
            <w:rFonts w:eastAsia="Calibri"/>
            <w:szCs w:val="22"/>
            <w:lang w:eastAsia="en-US"/>
          </w:rPr>
          <w:t>.</w:t>
        </w:r>
        <w:proofErr w:type="spellStart"/>
        <w:r w:rsidRPr="001911F2">
          <w:rPr>
            <w:rStyle w:val="Hyperlink"/>
            <w:rFonts w:eastAsia="Calibri"/>
            <w:szCs w:val="22"/>
            <w:lang w:val="en-GB" w:eastAsia="en-US"/>
          </w:rPr>
          <w:t>eu</w:t>
        </w:r>
        <w:proofErr w:type="spellEnd"/>
        <w:r w:rsidRPr="001911F2">
          <w:rPr>
            <w:rStyle w:val="Hyperlink"/>
            <w:rFonts w:eastAsia="Calibri"/>
            <w:szCs w:val="22"/>
            <w:lang w:eastAsia="en-US"/>
          </w:rPr>
          <w:t>/</w:t>
        </w:r>
        <w:proofErr w:type="spellStart"/>
        <w:r w:rsidRPr="001911F2">
          <w:rPr>
            <w:rStyle w:val="Hyperlink"/>
            <w:rFonts w:eastAsia="Calibri"/>
            <w:szCs w:val="22"/>
            <w:lang w:val="en-GB" w:eastAsia="en-US"/>
          </w:rPr>
          <w:t>eli</w:t>
        </w:r>
        <w:proofErr w:type="spellEnd"/>
        <w:r w:rsidRPr="001911F2">
          <w:rPr>
            <w:rStyle w:val="Hyperlink"/>
            <w:rFonts w:eastAsia="Calibri"/>
            <w:szCs w:val="22"/>
            <w:lang w:eastAsia="en-US"/>
          </w:rPr>
          <w:t>/</w:t>
        </w:r>
        <w:proofErr w:type="spellStart"/>
        <w:r w:rsidRPr="001911F2">
          <w:rPr>
            <w:rStyle w:val="Hyperlink"/>
            <w:rFonts w:eastAsia="Calibri"/>
            <w:szCs w:val="22"/>
            <w:lang w:val="en-GB" w:eastAsia="en-US"/>
          </w:rPr>
          <w:t>dir</w:t>
        </w:r>
        <w:proofErr w:type="spellEnd"/>
        <w:r w:rsidRPr="001911F2">
          <w:rPr>
            <w:rStyle w:val="Hyperlink"/>
            <w:rFonts w:eastAsia="Calibri"/>
            <w:szCs w:val="22"/>
            <w:lang w:eastAsia="en-US"/>
          </w:rPr>
          <w:t>/2019/882/</w:t>
        </w:r>
        <w:proofErr w:type="spellStart"/>
        <w:r w:rsidRPr="001911F2">
          <w:rPr>
            <w:rStyle w:val="Hyperlink"/>
            <w:rFonts w:eastAsia="Calibri"/>
            <w:szCs w:val="22"/>
            <w:lang w:val="en-GB" w:eastAsia="en-US"/>
          </w:rPr>
          <w:t>oj</w:t>
        </w:r>
        <w:proofErr w:type="spellEnd"/>
      </w:hyperlink>
      <w:r w:rsidRPr="00054AB2">
        <w:rPr>
          <w:rFonts w:eastAsia="Calibri"/>
          <w:szCs w:val="22"/>
          <w:lang w:eastAsia="en-US"/>
        </w:rPr>
        <w:t>).</w:t>
      </w:r>
      <w:r w:rsidR="001911F2" w:rsidRPr="001067F4">
        <w:rPr>
          <w:rFonts w:eastAsia="Calibri"/>
          <w:szCs w:val="22"/>
          <w:lang w:eastAsia="en-US"/>
        </w:rPr>
        <w:t>».</w:t>
      </w:r>
    </w:p>
    <w:p w14:paraId="4E11BAEB"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2)</w:t>
      </w:r>
      <w:r w:rsidRPr="00E038E6">
        <w:rPr>
          <w:rFonts w:eastAsia="Calibri"/>
          <w:szCs w:val="22"/>
          <w:lang w:eastAsia="en-US"/>
        </w:rPr>
        <w:tab/>
        <w:t>Στο άρθρο 3, η παράγραφος 1 αντικαθίσταται από το ακόλουθο κείμενο:</w:t>
      </w:r>
    </w:p>
    <w:p w14:paraId="193CB233" w14:textId="1AD80D59" w:rsidR="00E038E6" w:rsidRPr="00E038E6" w:rsidRDefault="00054AB2" w:rsidP="00E038E6">
      <w:pPr>
        <w:widowControl/>
        <w:spacing w:before="120" w:after="120" w:line="360" w:lineRule="auto"/>
        <w:ind w:left="850"/>
        <w:rPr>
          <w:rFonts w:eastAsia="Calibri"/>
          <w:szCs w:val="22"/>
          <w:lang w:eastAsia="en-US"/>
        </w:rPr>
      </w:pPr>
      <w:r>
        <w:rPr>
          <w:rFonts w:eastAsia="Calibri"/>
          <w:szCs w:val="22"/>
          <w:lang w:eastAsia="en-US"/>
        </w:rPr>
        <w:t>«</w:t>
      </w:r>
      <w:r w:rsidR="00E038E6" w:rsidRPr="00E038E6">
        <w:rPr>
          <w:rFonts w:eastAsia="Calibri"/>
          <w:szCs w:val="22"/>
          <w:lang w:eastAsia="en-US"/>
        </w:rPr>
        <w:t>Η ευθύνη ενός ενωσιακού αερομεταφορέα έναντι των επιβατών και των αποσκευών τους διέπεται από όλες τις διατάξεις της Σύμβασης του Μόντρεαλ που αφορούν την εν λόγω ευθύνη. Η εν λόγω ευθύνη συμπεριλαμβάνει την ευθύνη ενωσιακού αερομεταφορέα όσον αφορά την καθυστέρηση</w:t>
      </w:r>
      <w:r w:rsidR="00E038E6" w:rsidRPr="00E038E6">
        <w:rPr>
          <w:rFonts w:eastAsia="Calibri"/>
          <w:szCs w:val="22"/>
          <w:lang w:val="en-GB" w:eastAsia="en-US"/>
        </w:rPr>
        <w:t> </w:t>
      </w:r>
      <w:r w:rsidR="00E038E6" w:rsidRPr="00E038E6">
        <w:rPr>
          <w:rFonts w:eastAsia="Calibri"/>
          <w:szCs w:val="22"/>
          <w:lang w:eastAsia="en-US"/>
        </w:rPr>
        <w:t>επιβατών ή αποσκευών.</w:t>
      </w:r>
      <w:r w:rsidRPr="001067F4">
        <w:rPr>
          <w:rFonts w:eastAsia="Calibri"/>
          <w:szCs w:val="22"/>
          <w:lang w:eastAsia="en-US"/>
        </w:rPr>
        <w:t>»</w:t>
      </w:r>
      <w:r>
        <w:rPr>
          <w:rFonts w:eastAsia="Calibri"/>
          <w:szCs w:val="22"/>
          <w:lang w:eastAsia="en-US"/>
        </w:rPr>
        <w:t>.</w:t>
      </w:r>
    </w:p>
    <w:p w14:paraId="26C072D2" w14:textId="77777777" w:rsidR="00054AB2" w:rsidRDefault="00054AB2">
      <w:pPr>
        <w:widowControl/>
        <w:rPr>
          <w:rFonts w:eastAsia="Calibri"/>
          <w:szCs w:val="22"/>
          <w:lang w:eastAsia="en-US"/>
        </w:rPr>
      </w:pPr>
      <w:r>
        <w:rPr>
          <w:rFonts w:eastAsia="Calibri"/>
          <w:szCs w:val="22"/>
          <w:lang w:eastAsia="en-US"/>
        </w:rPr>
        <w:br w:type="page"/>
      </w:r>
    </w:p>
    <w:p w14:paraId="488D066C" w14:textId="6D84D16B"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3)</w:t>
      </w:r>
      <w:r w:rsidRPr="00E038E6">
        <w:rPr>
          <w:rFonts w:eastAsia="Calibri"/>
          <w:szCs w:val="22"/>
          <w:lang w:eastAsia="en-US"/>
        </w:rPr>
        <w:tab/>
        <w:t xml:space="preserve">Στο άρθρο 3, η παράγραφος 2 </w:t>
      </w:r>
      <w:r w:rsidRPr="00E038E6">
        <w:rPr>
          <w:rFonts w:eastAsia="Calibri"/>
          <w:strike/>
          <w:szCs w:val="22"/>
          <w:lang w:eastAsia="en-US"/>
        </w:rPr>
        <w:t>διαγράφεται</w:t>
      </w:r>
      <w:r w:rsidR="00054AB2">
        <w:rPr>
          <w:rFonts w:eastAsia="Calibri"/>
          <w:strike/>
          <w:szCs w:val="22"/>
          <w:lang w:eastAsia="en-US"/>
        </w:rPr>
        <w:t xml:space="preserve"> </w:t>
      </w:r>
      <w:r w:rsidRPr="00E038E6">
        <w:rPr>
          <w:rFonts w:eastAsia="Calibri"/>
          <w:b/>
          <w:i/>
          <w:szCs w:val="22"/>
          <w:lang w:eastAsia="en-US"/>
        </w:rPr>
        <w:t>αντικαθίσταται από το ακόλουθο κείμενο:</w:t>
      </w:r>
    </w:p>
    <w:p w14:paraId="653C4A67" w14:textId="51EF4C2F" w:rsidR="00E038E6" w:rsidRPr="001067F4" w:rsidRDefault="00E038E6" w:rsidP="001067F4">
      <w:pPr>
        <w:widowControl/>
        <w:spacing w:before="120" w:after="120" w:line="360" w:lineRule="auto"/>
        <w:ind w:left="1440" w:hanging="590"/>
        <w:rPr>
          <w:rFonts w:eastAsia="Calibri"/>
          <w:b/>
          <w:szCs w:val="22"/>
          <w:lang w:eastAsia="en-US"/>
        </w:rPr>
      </w:pPr>
      <w:r w:rsidRPr="00E038E6">
        <w:rPr>
          <w:rFonts w:eastAsia="Calibri"/>
          <w:b/>
          <w:i/>
          <w:szCs w:val="22"/>
          <w:lang w:eastAsia="en-US"/>
        </w:rPr>
        <w:t>«2.</w:t>
      </w:r>
      <w:r w:rsidR="00CF29F9">
        <w:rPr>
          <w:rFonts w:eastAsia="Calibri"/>
          <w:b/>
          <w:i/>
          <w:szCs w:val="22"/>
          <w:lang w:eastAsia="en-US"/>
        </w:rPr>
        <w:tab/>
      </w:r>
      <w:r w:rsidRPr="00E038E6">
        <w:rPr>
          <w:rFonts w:eastAsia="Calibri"/>
          <w:b/>
          <w:i/>
          <w:szCs w:val="22"/>
          <w:lang w:eastAsia="en-US"/>
        </w:rPr>
        <w:t>Σε όλους τους αερολιμένες εντός της Ένωσης, ο ενωσιακός αερομεταφορέας και οι φορείς παροχής υπηρεσιών εδάφους που ενεργούν εξ ονόματός του συστήνουν υπηρεσία που παρέχει στους επιβάτες έντυπα καταγγελίας με τα οποία ο επιβάτης μπορεί να υποβάλει αμέσως καταγγελία για φθορά ή καθυστέρηση</w:t>
      </w:r>
      <w:r w:rsidRPr="00E038E6">
        <w:rPr>
          <w:rFonts w:eastAsia="Calibri"/>
          <w:b/>
          <w:i/>
          <w:szCs w:val="22"/>
          <w:lang w:val="en-GB" w:eastAsia="en-US"/>
        </w:rPr>
        <w:t> </w:t>
      </w:r>
      <w:r w:rsidRPr="00E038E6">
        <w:rPr>
          <w:rFonts w:eastAsia="Calibri"/>
          <w:b/>
          <w:i/>
          <w:szCs w:val="22"/>
          <w:lang w:eastAsia="en-US"/>
        </w:rPr>
        <w:t>αποσκευών κατά την άφιξή του. Ομοίως, ο ενωσιακός αερομεταφορέας διασφαλίζει ότι παρέχεται στους επιβάτες εύκολη και φιλική προς τον χρήστη πρόσβαση</w:t>
      </w:r>
      <w:r w:rsidRPr="00E038E6">
        <w:rPr>
          <w:rFonts w:eastAsia="Calibri"/>
          <w:b/>
          <w:i/>
          <w:szCs w:val="22"/>
          <w:lang w:val="en-GB" w:eastAsia="en-US"/>
        </w:rPr>
        <w:t> </w:t>
      </w:r>
      <w:r w:rsidRPr="00E038E6">
        <w:rPr>
          <w:rFonts w:eastAsia="Calibri"/>
          <w:b/>
          <w:i/>
          <w:szCs w:val="22"/>
          <w:lang w:eastAsia="en-US"/>
        </w:rPr>
        <w:t>στο έντυπο καταγγελίας που αναφέρεται στην παρούσα</w:t>
      </w:r>
      <w:r w:rsidRPr="00E038E6">
        <w:rPr>
          <w:rFonts w:eastAsia="Calibri"/>
          <w:b/>
          <w:i/>
          <w:szCs w:val="22"/>
          <w:lang w:val="en-GB" w:eastAsia="en-US"/>
        </w:rPr>
        <w:t> </w:t>
      </w:r>
      <w:r w:rsidRPr="00E038E6">
        <w:rPr>
          <w:rFonts w:eastAsia="Calibri"/>
          <w:b/>
          <w:i/>
          <w:szCs w:val="22"/>
          <w:lang w:eastAsia="en-US"/>
        </w:rPr>
        <w:t>παράγραφο μέσω</w:t>
      </w:r>
      <w:r w:rsidRPr="00E038E6">
        <w:rPr>
          <w:rFonts w:eastAsia="Calibri"/>
          <w:b/>
          <w:i/>
          <w:szCs w:val="22"/>
          <w:lang w:val="en-GB" w:eastAsia="en-US"/>
        </w:rPr>
        <w:t> </w:t>
      </w:r>
      <w:r w:rsidRPr="00E038E6">
        <w:rPr>
          <w:rFonts w:eastAsia="Calibri"/>
          <w:b/>
          <w:i/>
          <w:szCs w:val="22"/>
          <w:lang w:eastAsia="en-US"/>
        </w:rPr>
        <w:t xml:space="preserve">της χρήσης κωδικών </w:t>
      </w:r>
      <w:r w:rsidRPr="00E038E6">
        <w:rPr>
          <w:rFonts w:eastAsia="Calibri"/>
          <w:b/>
          <w:i/>
          <w:szCs w:val="22"/>
          <w:lang w:val="en-GB" w:eastAsia="en-US"/>
        </w:rPr>
        <w:t>QR</w:t>
      </w:r>
      <w:r w:rsidRPr="00E038E6">
        <w:rPr>
          <w:rFonts w:eastAsia="Calibri"/>
          <w:b/>
          <w:i/>
          <w:szCs w:val="22"/>
          <w:lang w:eastAsia="en-US"/>
        </w:rPr>
        <w:t xml:space="preserve">. Οι εν λόγω κωδικοί </w:t>
      </w:r>
      <w:r w:rsidRPr="00E038E6">
        <w:rPr>
          <w:rFonts w:eastAsia="Calibri"/>
          <w:b/>
          <w:i/>
          <w:szCs w:val="22"/>
          <w:lang w:val="en-GB" w:eastAsia="en-US"/>
        </w:rPr>
        <w:t>QR</w:t>
      </w:r>
      <w:r w:rsidRPr="00E038E6">
        <w:rPr>
          <w:rFonts w:eastAsia="Calibri"/>
          <w:b/>
          <w:i/>
          <w:szCs w:val="22"/>
          <w:lang w:eastAsia="en-US"/>
        </w:rPr>
        <w:t xml:space="preserve"> κοινοποιούνται και εμφανίζονται με σαφή και ευδιάκριτο τρόπο, μεταξύ άλλων στις θυρίδες ελέγχου εισιτηρίων, στις θυρίδες εξυπηρέτησης του αερολιμένα, στις θύρες επιβίβασης και στον δικτυακό τόπο του αερομεταφορέα ή σε</w:t>
      </w:r>
      <w:r w:rsidRPr="00E038E6">
        <w:rPr>
          <w:rFonts w:eastAsia="Calibri"/>
          <w:b/>
          <w:i/>
          <w:szCs w:val="22"/>
          <w:lang w:val="en-GB" w:eastAsia="en-US"/>
        </w:rPr>
        <w:t> </w:t>
      </w:r>
      <w:r w:rsidRPr="00E038E6">
        <w:rPr>
          <w:rFonts w:eastAsia="Calibri"/>
          <w:b/>
          <w:i/>
          <w:szCs w:val="22"/>
          <w:lang w:eastAsia="en-US"/>
        </w:rPr>
        <w:t>ισοδύναμη διαδικτυακή πλατφόρμα, ώστε να μπορούν οι επιβάτες να έχουν πρόσβαση</w:t>
      </w:r>
      <w:r w:rsidRPr="00E038E6">
        <w:rPr>
          <w:rFonts w:eastAsia="Calibri"/>
          <w:b/>
          <w:i/>
          <w:szCs w:val="22"/>
          <w:lang w:val="en-GB" w:eastAsia="en-US"/>
        </w:rPr>
        <w:t> </w:t>
      </w:r>
      <w:r w:rsidRPr="00E038E6">
        <w:rPr>
          <w:rFonts w:eastAsia="Calibri"/>
          <w:b/>
          <w:i/>
          <w:szCs w:val="22"/>
          <w:lang w:eastAsia="en-US"/>
        </w:rPr>
        <w:t>στο έντυπο καταγγελίας γρήγορα και χωρίς υπέρμετρη δυσκολία. Το εν λόγω έντυπο καταγγελίας, το οποίο είναι δυνατόν να έχει την μορφή Δήλωσης Μη Παράδοσης Αποσκευής (</w:t>
      </w:r>
      <w:r w:rsidRPr="00E038E6">
        <w:rPr>
          <w:rFonts w:eastAsia="Calibri"/>
          <w:b/>
          <w:i/>
          <w:szCs w:val="22"/>
          <w:lang w:val="en-GB" w:eastAsia="en-US"/>
        </w:rPr>
        <w:t>PIR</w:t>
      </w:r>
      <w:r w:rsidRPr="00E038E6">
        <w:rPr>
          <w:rFonts w:eastAsia="Calibri"/>
          <w:b/>
          <w:i/>
          <w:szCs w:val="22"/>
          <w:lang w:eastAsia="en-US"/>
        </w:rPr>
        <w:t>) γίνεται αποδεκτό από τον αερομεταφορέα στον αερολιμένα ως καταγγελία δυνάμει του άρθρου 31 παράγραφος 2 της σύμβασης του Μόντρεαλ. Η εν λόγω δυνατότητα δεν θίγει το δικαίωμα του επιβάτη να υποβάλει καταγγελία με άλλα μέσα</w:t>
      </w:r>
      <w:r w:rsidRPr="00E038E6">
        <w:rPr>
          <w:rFonts w:eastAsia="Calibri"/>
          <w:b/>
          <w:i/>
          <w:szCs w:val="22"/>
          <w:lang w:val="en-GB" w:eastAsia="en-US"/>
        </w:rPr>
        <w:t> </w:t>
      </w:r>
      <w:r w:rsidRPr="00E038E6">
        <w:rPr>
          <w:rFonts w:eastAsia="Calibri"/>
          <w:b/>
          <w:i/>
          <w:szCs w:val="22"/>
          <w:lang w:eastAsia="en-US"/>
        </w:rPr>
        <w:t>εντός των προθεσμιών που προβλέπονται από τη σύμβαση</w:t>
      </w:r>
      <w:r w:rsidRPr="00E038E6">
        <w:rPr>
          <w:rFonts w:eastAsia="Calibri"/>
          <w:b/>
          <w:i/>
          <w:szCs w:val="22"/>
          <w:lang w:val="en-GB" w:eastAsia="en-US"/>
        </w:rPr>
        <w:t> </w:t>
      </w:r>
      <w:r w:rsidRPr="00E038E6">
        <w:rPr>
          <w:rFonts w:eastAsia="Calibri"/>
          <w:b/>
          <w:i/>
          <w:szCs w:val="22"/>
          <w:lang w:eastAsia="en-US"/>
        </w:rPr>
        <w:t>του Μόντρεαλ.</w:t>
      </w:r>
      <w:r w:rsidR="00054AB2">
        <w:rPr>
          <w:rFonts w:eastAsia="Calibri"/>
          <w:b/>
          <w:szCs w:val="22"/>
          <w:lang w:eastAsia="en-US"/>
        </w:rPr>
        <w:t xml:space="preserve"> [Τροπολογία 194]</w:t>
      </w:r>
    </w:p>
    <w:p w14:paraId="3C2407E2" w14:textId="77777777" w:rsidR="00054AB2" w:rsidRDefault="00054AB2">
      <w:pPr>
        <w:widowControl/>
        <w:rPr>
          <w:rFonts w:eastAsia="Calibri"/>
          <w:b/>
          <w:i/>
          <w:szCs w:val="22"/>
          <w:lang w:eastAsia="en-US"/>
        </w:rPr>
      </w:pPr>
      <w:r>
        <w:rPr>
          <w:rFonts w:eastAsia="Calibri"/>
          <w:b/>
          <w:i/>
          <w:szCs w:val="22"/>
          <w:lang w:eastAsia="en-US"/>
        </w:rPr>
        <w:br w:type="page"/>
      </w:r>
    </w:p>
    <w:p w14:paraId="54FF4435" w14:textId="65BFDA23" w:rsidR="00E038E6" w:rsidRPr="001067F4" w:rsidRDefault="00E038E6" w:rsidP="001067F4">
      <w:pPr>
        <w:widowControl/>
        <w:spacing w:before="120" w:after="120" w:line="360" w:lineRule="auto"/>
        <w:ind w:left="1440" w:hanging="590"/>
        <w:rPr>
          <w:rFonts w:eastAsia="Calibri"/>
          <w:b/>
          <w:szCs w:val="22"/>
          <w:lang w:eastAsia="en-US"/>
        </w:rPr>
      </w:pPr>
      <w:r w:rsidRPr="00E038E6">
        <w:rPr>
          <w:rFonts w:eastAsia="Calibri"/>
          <w:b/>
          <w:i/>
          <w:szCs w:val="22"/>
          <w:lang w:eastAsia="en-US"/>
        </w:rPr>
        <w:lastRenderedPageBreak/>
        <w:t>2α.</w:t>
      </w:r>
      <w:r w:rsidR="00CF29F9">
        <w:rPr>
          <w:rFonts w:eastAsia="Calibri"/>
          <w:b/>
          <w:i/>
          <w:szCs w:val="22"/>
          <w:lang w:eastAsia="en-US"/>
        </w:rPr>
        <w:tab/>
      </w:r>
      <w:r w:rsidRPr="00E038E6">
        <w:rPr>
          <w:rFonts w:eastAsia="Calibri"/>
          <w:b/>
          <w:i/>
          <w:szCs w:val="22"/>
          <w:lang w:eastAsia="en-US"/>
        </w:rPr>
        <w:t xml:space="preserve">Η Επιτροπή </w:t>
      </w:r>
      <w:r w:rsidRPr="0072644F">
        <w:rPr>
          <w:rFonts w:eastAsia="Calibri"/>
          <w:b/>
          <w:i/>
          <w:szCs w:val="22"/>
          <w:lang w:eastAsia="en-US"/>
        </w:rPr>
        <w:t>δύναται</w:t>
      </w:r>
      <w:r w:rsidRPr="00E038E6">
        <w:rPr>
          <w:rFonts w:eastAsia="Calibri"/>
          <w:b/>
          <w:i/>
          <w:szCs w:val="22"/>
          <w:lang w:eastAsia="en-US"/>
        </w:rPr>
        <w:t xml:space="preserve"> να εκδώσει εκτελεστικές πράξεις με σκοπό τον ορισμό της μορφής του τυποποιημένου εντύπου καταγγελίας. Οι εν λόγω εκτελεστικές πράξεις εκδίδονται σύμφωνα με τη συμβουλευτική διαδικασία/διαδικασία εξέτασης που αναφέρεται στο άρθρο 6στ</w:t>
      </w:r>
      <w:r w:rsidRPr="00E038E6">
        <w:rPr>
          <w:rFonts w:eastAsia="Calibri"/>
          <w:b/>
          <w:i/>
          <w:szCs w:val="22"/>
          <w:lang w:val="en-GB" w:eastAsia="en-US"/>
        </w:rPr>
        <w:t> </w:t>
      </w:r>
      <w:r w:rsidRPr="00E038E6">
        <w:rPr>
          <w:rFonts w:eastAsia="Calibri"/>
          <w:b/>
          <w:i/>
          <w:szCs w:val="22"/>
          <w:lang w:eastAsia="en-US"/>
        </w:rPr>
        <w:t>παράγραφος 2.»</w:t>
      </w:r>
      <w:r w:rsidR="00054AB2">
        <w:rPr>
          <w:rFonts w:eastAsia="Calibri"/>
          <w:b/>
          <w:i/>
          <w:szCs w:val="22"/>
          <w:lang w:eastAsia="en-US"/>
        </w:rPr>
        <w:t>.</w:t>
      </w:r>
      <w:r w:rsidR="00054AB2">
        <w:rPr>
          <w:rFonts w:eastAsia="Calibri"/>
          <w:b/>
          <w:szCs w:val="22"/>
          <w:lang w:eastAsia="en-US"/>
        </w:rPr>
        <w:t xml:space="preserve"> [Τροπολογία 195]</w:t>
      </w:r>
    </w:p>
    <w:p w14:paraId="5FE88995"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4)</w:t>
      </w:r>
      <w:r w:rsidRPr="00E038E6">
        <w:rPr>
          <w:rFonts w:eastAsia="Calibri"/>
          <w:szCs w:val="22"/>
          <w:lang w:eastAsia="en-US"/>
        </w:rPr>
        <w:tab/>
        <w:t>Το άρθρο 3α αντικαθίσταται από το ακόλουθο κείμενο:</w:t>
      </w:r>
    </w:p>
    <w:p w14:paraId="76F2FB48" w14:textId="79B7B90D" w:rsidR="00E038E6" w:rsidRPr="00054AB2" w:rsidRDefault="00054AB2"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Άρθρο 3α</w:t>
      </w:r>
    </w:p>
    <w:p w14:paraId="629EF769" w14:textId="1843198B"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szCs w:val="22"/>
          <w:lang w:eastAsia="en-US"/>
        </w:rPr>
        <w:t>Το συμπληρωματικό ποσό</w:t>
      </w:r>
      <w:r w:rsidRPr="00E038E6">
        <w:rPr>
          <w:rFonts w:eastAsia="Calibri"/>
          <w:szCs w:val="22"/>
          <w:lang w:val="en-GB" w:eastAsia="en-US"/>
        </w:rPr>
        <w:t> </w:t>
      </w:r>
      <w:r w:rsidRPr="00E038E6">
        <w:rPr>
          <w:rFonts w:eastAsia="Calibri"/>
          <w:szCs w:val="22"/>
          <w:lang w:eastAsia="en-US"/>
        </w:rPr>
        <w:t>που μπορεί να ζητήσει ενωσιακός αερομεταφορέας, σύμφωνα με το άρθρο 22 παράγραφος 2 της σύμβασης του Μόντρεαλ και με την επιφύλαξη του άρθρου 6α, όταν ένας επιβάτης υποβάλλει ειδική δήλωση</w:t>
      </w:r>
      <w:r w:rsidRPr="00E038E6">
        <w:rPr>
          <w:rFonts w:eastAsia="Calibri"/>
          <w:szCs w:val="22"/>
          <w:lang w:val="en-GB" w:eastAsia="en-US"/>
        </w:rPr>
        <w:t> </w:t>
      </w:r>
      <w:r w:rsidRPr="00E038E6">
        <w:rPr>
          <w:rFonts w:eastAsia="Calibri"/>
          <w:szCs w:val="22"/>
          <w:lang w:eastAsia="en-US"/>
        </w:rPr>
        <w:t>ασφαλιστικού συμφέροντος για την παράδοση</w:t>
      </w:r>
      <w:r w:rsidRPr="00E038E6">
        <w:rPr>
          <w:rFonts w:eastAsia="Calibri"/>
          <w:szCs w:val="22"/>
          <w:lang w:val="en-GB" w:eastAsia="en-US"/>
        </w:rPr>
        <w:t> </w:t>
      </w:r>
      <w:r w:rsidRPr="00E038E6">
        <w:rPr>
          <w:rFonts w:eastAsia="Calibri"/>
          <w:szCs w:val="22"/>
          <w:lang w:eastAsia="en-US"/>
        </w:rPr>
        <w:t>της αποσκευής του στον τόπο προορισμού, βασίζεται σε</w:t>
      </w:r>
      <w:r w:rsidRPr="00E038E6">
        <w:rPr>
          <w:rFonts w:eastAsia="Calibri"/>
          <w:szCs w:val="22"/>
          <w:lang w:val="en-GB" w:eastAsia="en-US"/>
        </w:rPr>
        <w:t> </w:t>
      </w:r>
      <w:r w:rsidRPr="00E038E6">
        <w:rPr>
          <w:rFonts w:eastAsia="Calibri"/>
          <w:szCs w:val="22"/>
          <w:lang w:eastAsia="en-US"/>
        </w:rPr>
        <w:t>τιμολόγιο που αντικατοπτρίζει τα πρόσθετα έξοδα μεταφοράς και ασφάλισης της αποσκευής άνω του ορίου ευθύνης. Το τιμολόγιο διατίθεται στους επιβάτες, εφόσον το ζητήσουν.</w:t>
      </w:r>
      <w:r w:rsidR="00054AB2">
        <w:rPr>
          <w:rFonts w:eastAsia="Calibri"/>
          <w:szCs w:val="22"/>
          <w:lang w:eastAsia="en-US"/>
        </w:rPr>
        <w:t>»</w:t>
      </w:r>
      <w:r w:rsidRPr="00E038E6">
        <w:rPr>
          <w:rFonts w:eastAsia="Calibri"/>
          <w:szCs w:val="22"/>
          <w:lang w:eastAsia="en-US"/>
        </w:rPr>
        <w:t>.</w:t>
      </w:r>
    </w:p>
    <w:p w14:paraId="214EAEF3" w14:textId="77777777" w:rsidR="00054AB2" w:rsidRDefault="00054AB2">
      <w:pPr>
        <w:widowControl/>
        <w:rPr>
          <w:rFonts w:eastAsia="Calibri"/>
          <w:szCs w:val="22"/>
          <w:lang w:eastAsia="en-US"/>
        </w:rPr>
      </w:pPr>
      <w:r>
        <w:rPr>
          <w:rFonts w:eastAsia="Calibri"/>
          <w:szCs w:val="22"/>
          <w:lang w:eastAsia="en-US"/>
        </w:rPr>
        <w:br w:type="page"/>
      </w:r>
    </w:p>
    <w:p w14:paraId="07865389" w14:textId="2C89109A"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5)</w:t>
      </w:r>
      <w:r w:rsidRPr="00E038E6">
        <w:rPr>
          <w:rFonts w:eastAsia="Calibri"/>
          <w:szCs w:val="22"/>
          <w:lang w:eastAsia="en-US"/>
        </w:rPr>
        <w:tab/>
        <w:t>Το άρθρο 5 αντικαθίσταται από το ακόλουθο κείμενο:</w:t>
      </w:r>
    </w:p>
    <w:p w14:paraId="473F60D2" w14:textId="400F6E30" w:rsidR="00E038E6" w:rsidRPr="00054AB2" w:rsidRDefault="00054AB2"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Άρθρο 5</w:t>
      </w:r>
    </w:p>
    <w:p w14:paraId="65723F04"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θανάτου ή τραυματισμού επιβατών, ο ενωσιακός αερομεταφορέας καταβάλλει αμελλητί, οπωσδήποτε δε εντός δεκαπέντε ημερών το αργότερο αφ’ ης στιγμής εξακριβωθεί η ταυτότητα του φυσικού προσώπου που είναι δικαιούχος αποζημιώσεως, την απαιτούμενη προκαταβολή για την κάλυψη των άμεσων οικονομικών αναγκών, ανάλογα με το μέγεθος της προκληθείσας ζημίας.</w:t>
      </w:r>
    </w:p>
    <w:p w14:paraId="6AE8576A"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Με την επιφύλαξη της παραγράφου 1, η προκαταβολή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θανάτου επιβατών δεν είναι χαμηλότερη από 16</w:t>
      </w:r>
      <w:r w:rsidRPr="00E038E6">
        <w:rPr>
          <w:rFonts w:eastAsia="Calibri"/>
          <w:szCs w:val="22"/>
          <w:lang w:val="en-GB" w:eastAsia="en-US"/>
        </w:rPr>
        <w:t> </w:t>
      </w:r>
      <w:r w:rsidRPr="00E038E6">
        <w:rPr>
          <w:rFonts w:eastAsia="Calibri"/>
          <w:szCs w:val="22"/>
          <w:lang w:eastAsia="en-US"/>
        </w:rPr>
        <w:t>% ανά επιβάτη του ελάχιστου ποσού ευθύνης που ορίζεται βάσει του άρθρου 21 παράγραφος 1 της σύμβασης του Μόντρεαλ και από τη Διεθνή Οργάνωση</w:t>
      </w:r>
      <w:r w:rsidRPr="00E038E6">
        <w:rPr>
          <w:rFonts w:eastAsia="Calibri"/>
          <w:szCs w:val="22"/>
          <w:lang w:val="en-GB" w:eastAsia="en-US"/>
        </w:rPr>
        <w:t> </w:t>
      </w:r>
      <w:r w:rsidRPr="00E038E6">
        <w:rPr>
          <w:rFonts w:eastAsia="Calibri"/>
          <w:szCs w:val="22"/>
          <w:lang w:eastAsia="en-US"/>
        </w:rPr>
        <w:t>Πολιτικής Αεροπορίας δυνάμει του άρθρου 24 παράγραφος 2 της σύμβασης του Μόντρεαλ.</w:t>
      </w:r>
    </w:p>
    <w:p w14:paraId="0F5978DA" w14:textId="77777777" w:rsidR="00054AB2" w:rsidRDefault="00054AB2">
      <w:pPr>
        <w:widowControl/>
        <w:rPr>
          <w:rFonts w:eastAsia="Calibri"/>
          <w:szCs w:val="22"/>
          <w:lang w:eastAsia="en-US"/>
        </w:rPr>
      </w:pPr>
      <w:r>
        <w:rPr>
          <w:rFonts w:eastAsia="Calibri"/>
          <w:szCs w:val="22"/>
          <w:lang w:eastAsia="en-US"/>
        </w:rPr>
        <w:br w:type="page"/>
      </w:r>
    </w:p>
    <w:p w14:paraId="6E6E6AFA" w14:textId="2B030B8B"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3.</w:t>
      </w:r>
      <w:r w:rsidRPr="00E038E6">
        <w:rPr>
          <w:rFonts w:eastAsia="Calibri"/>
          <w:szCs w:val="22"/>
          <w:lang w:eastAsia="en-US"/>
        </w:rPr>
        <w:tab/>
        <w:t>Η προκαταβολή δεν συνιστά αναγνώριση</w:t>
      </w:r>
      <w:r w:rsidRPr="00E038E6">
        <w:rPr>
          <w:rFonts w:eastAsia="Calibri"/>
          <w:szCs w:val="22"/>
          <w:lang w:val="en-GB" w:eastAsia="en-US"/>
        </w:rPr>
        <w:t> </w:t>
      </w:r>
      <w:r w:rsidRPr="00E038E6">
        <w:rPr>
          <w:rFonts w:eastAsia="Calibri"/>
          <w:szCs w:val="22"/>
          <w:lang w:eastAsia="en-US"/>
        </w:rPr>
        <w:t>της ευθύνης και μπορεί να αφαιρεθεί από οποιαδήποτε μεταγενέστερη πληρωμή λόγω ευθύνης του ενωσιακού αερομεταφορέα· ωστόσο</w:t>
      </w:r>
      <w:r w:rsidRPr="00E038E6">
        <w:rPr>
          <w:rFonts w:eastAsia="Calibri"/>
          <w:szCs w:val="22"/>
          <w:lang w:val="en-GB" w:eastAsia="en-US"/>
        </w:rPr>
        <w:t> </w:t>
      </w:r>
      <w:r w:rsidRPr="00E038E6">
        <w:rPr>
          <w:rFonts w:eastAsia="Calibri"/>
          <w:szCs w:val="22"/>
          <w:lang w:eastAsia="en-US"/>
        </w:rPr>
        <w:t>δεν επιστρέφεται, εκτός από τις περιπτώσεις που προβλέπονται στο άρθρο 20 της σύμβασης του Μόντρεαλ ή στις περιπτώσεις που το πρόσωπο που έλαβε την προκαταβολή δεν ήταν δικαιούχος αποζημίωσης.</w:t>
      </w:r>
    </w:p>
    <w:p w14:paraId="1D0AE133" w14:textId="2B97A5C4"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3α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Σε περίπτωση</w:t>
      </w:r>
      <w:r w:rsidR="00E038E6" w:rsidRPr="00E038E6">
        <w:rPr>
          <w:rFonts w:eastAsia="Calibri"/>
          <w:b/>
          <w:i/>
          <w:szCs w:val="22"/>
          <w:lang w:val="en-GB" w:eastAsia="en-US"/>
        </w:rPr>
        <w:t> </w:t>
      </w:r>
      <w:r w:rsidR="00E038E6" w:rsidRPr="00E038E6">
        <w:rPr>
          <w:rFonts w:eastAsia="Calibri"/>
          <w:b/>
          <w:i/>
          <w:szCs w:val="22"/>
          <w:lang w:eastAsia="en-US"/>
        </w:rPr>
        <w:t>απώλειας, καθυστερημένης άφιξης ή φθοράς αποσκευών, οι αερομεταφορείς αποζημιώνουν πρώτα τους επιβάτες με τους οποίους έχουν συνάψει σύμβαση, προτού μπορέσουν να εγείρουν οποιαδήποτε αξίωση</w:t>
      </w:r>
      <w:r w:rsidR="00E038E6" w:rsidRPr="00E038E6">
        <w:rPr>
          <w:rFonts w:eastAsia="Calibri"/>
          <w:b/>
          <w:i/>
          <w:szCs w:val="22"/>
          <w:lang w:val="en-GB" w:eastAsia="en-US"/>
        </w:rPr>
        <w:t> </w:t>
      </w:r>
      <w:r w:rsidR="00E038E6" w:rsidRPr="00E038E6">
        <w:rPr>
          <w:rFonts w:eastAsia="Calibri"/>
          <w:b/>
          <w:i/>
          <w:szCs w:val="22"/>
          <w:lang w:eastAsia="en-US"/>
        </w:rPr>
        <w:t>έναντι των αεροδρομίων ή των φορέων παροχής υπηρεσιών για τις ζημίες, για τις οποίες δεν φέρουν απαραιτήτως την ευθύνη.</w:t>
      </w:r>
      <w:r w:rsidR="00054AB2">
        <w:rPr>
          <w:rFonts w:eastAsia="Calibri"/>
          <w:b/>
          <w:i/>
          <w:szCs w:val="22"/>
          <w:lang w:eastAsia="en-US"/>
        </w:rPr>
        <w:t>».</w:t>
      </w:r>
      <w:r w:rsidR="00054AB2">
        <w:rPr>
          <w:rFonts w:eastAsia="Calibri"/>
          <w:b/>
          <w:szCs w:val="22"/>
          <w:lang w:eastAsia="en-US"/>
        </w:rPr>
        <w:t xml:space="preserve"> [Τροπολογία 196]</w:t>
      </w:r>
    </w:p>
    <w:p w14:paraId="456E160D"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6)</w:t>
      </w:r>
      <w:r w:rsidRPr="00E038E6">
        <w:rPr>
          <w:rFonts w:eastAsia="Calibri"/>
          <w:szCs w:val="22"/>
          <w:lang w:eastAsia="en-US"/>
        </w:rPr>
        <w:tab/>
        <w:t>Το άρθρο 6 τροποποιείται ως εξής:</w:t>
      </w:r>
    </w:p>
    <w:p w14:paraId="2B50D73A"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α)</w:t>
      </w:r>
      <w:r w:rsidRPr="00E038E6">
        <w:rPr>
          <w:rFonts w:eastAsia="Calibri"/>
          <w:szCs w:val="22"/>
          <w:lang w:eastAsia="en-US"/>
        </w:rPr>
        <w:tab/>
        <w:t>η παράγραφος 1 αντικαθίσταται από το ακόλουθο κείμενο:</w:t>
      </w:r>
    </w:p>
    <w:p w14:paraId="6B609511" w14:textId="77777777" w:rsidR="00054AB2" w:rsidRDefault="00054AB2">
      <w:pPr>
        <w:widowControl/>
        <w:rPr>
          <w:rFonts w:eastAsia="Calibri"/>
          <w:szCs w:val="22"/>
          <w:lang w:eastAsia="en-US"/>
        </w:rPr>
      </w:pPr>
      <w:r>
        <w:rPr>
          <w:rFonts w:eastAsia="Calibri"/>
          <w:szCs w:val="22"/>
          <w:lang w:eastAsia="en-US"/>
        </w:rPr>
        <w:br w:type="page"/>
      </w:r>
    </w:p>
    <w:p w14:paraId="575D9221" w14:textId="21E11C16" w:rsidR="00E038E6" w:rsidRPr="001067F4" w:rsidRDefault="00054AB2" w:rsidP="00E038E6">
      <w:pPr>
        <w:widowControl/>
        <w:spacing w:before="120" w:after="120" w:line="360" w:lineRule="auto"/>
        <w:ind w:left="1984" w:hanging="567"/>
        <w:rPr>
          <w:rFonts w:eastAsia="Calibri"/>
          <w:b/>
          <w:szCs w:val="22"/>
          <w:lang w:eastAsia="en-US"/>
        </w:rPr>
      </w:pPr>
      <w:r>
        <w:rPr>
          <w:rFonts w:eastAsia="Calibri"/>
          <w:szCs w:val="22"/>
          <w:lang w:eastAsia="en-US"/>
        </w:rPr>
        <w:lastRenderedPageBreak/>
        <w:t>«</w:t>
      </w:r>
      <w:r w:rsidR="00E038E6" w:rsidRPr="00E038E6">
        <w:rPr>
          <w:rFonts w:eastAsia="Calibri"/>
          <w:szCs w:val="22"/>
          <w:lang w:eastAsia="en-US"/>
        </w:rPr>
        <w:t>1.</w:t>
      </w:r>
      <w:r w:rsidR="00E038E6" w:rsidRPr="00E038E6">
        <w:rPr>
          <w:rFonts w:eastAsia="Calibri"/>
          <w:szCs w:val="22"/>
          <w:lang w:eastAsia="en-US"/>
        </w:rPr>
        <w:tab/>
        <w:t>Όλοι οι αεροµεταφορείς, οσάκις πωλούν αεροπορική μεταφορά στην Ένωση,</w:t>
      </w:r>
      <w:r w:rsidR="00E038E6" w:rsidRPr="00E038E6">
        <w:rPr>
          <w:rFonts w:eastAsia="Calibri"/>
          <w:b/>
          <w:i/>
          <w:szCs w:val="22"/>
          <w:lang w:eastAsia="en-US"/>
        </w:rPr>
        <w:t xml:space="preserve"> παρέχουν στους επιβάτες με σαφή και προσβάσιμο τρόπο κατανοητές πληροφορίες σχετικά με τις εφαρμοστέες διαδικασίες που πρέπει να ακολουθούνται σε</w:t>
      </w:r>
      <w:r w:rsidR="00E038E6" w:rsidRPr="00E038E6">
        <w:rPr>
          <w:rFonts w:eastAsia="Calibri"/>
          <w:b/>
          <w:i/>
          <w:szCs w:val="22"/>
          <w:lang w:val="en-GB" w:eastAsia="en-US"/>
        </w:rPr>
        <w:t> </w:t>
      </w:r>
      <w:r w:rsidR="00E038E6" w:rsidRPr="00E038E6">
        <w:rPr>
          <w:rFonts w:eastAsia="Calibri"/>
          <w:b/>
          <w:i/>
          <w:szCs w:val="22"/>
          <w:lang w:eastAsia="en-US"/>
        </w:rPr>
        <w:t>περίπτωση</w:t>
      </w:r>
      <w:r w:rsidR="00E038E6" w:rsidRPr="00E038E6">
        <w:rPr>
          <w:rFonts w:eastAsia="Calibri"/>
          <w:b/>
          <w:i/>
          <w:szCs w:val="22"/>
          <w:lang w:val="en-GB" w:eastAsia="en-US"/>
        </w:rPr>
        <w:t> </w:t>
      </w:r>
      <w:r w:rsidR="00E038E6" w:rsidRPr="00E038E6">
        <w:rPr>
          <w:rFonts w:eastAsia="Calibri"/>
          <w:b/>
          <w:i/>
          <w:szCs w:val="22"/>
          <w:lang w:eastAsia="en-US"/>
        </w:rPr>
        <w:t>απώλειας, καθυστερημένης άφιξης ή φθοράς αποσκευών. Οι αεροµεταφορείς</w:t>
      </w:r>
      <w:r w:rsidR="00E038E6" w:rsidRPr="00E038E6">
        <w:rPr>
          <w:rFonts w:eastAsia="Calibri"/>
          <w:szCs w:val="22"/>
          <w:lang w:eastAsia="en-US"/>
        </w:rPr>
        <w:t xml:space="preserve"> εξασφαλίζουν ότι διατίθεται στους επιβάτες, σε</w:t>
      </w:r>
      <w:r w:rsidR="00E038E6" w:rsidRPr="00E038E6">
        <w:rPr>
          <w:rFonts w:eastAsia="Calibri"/>
          <w:szCs w:val="22"/>
          <w:lang w:val="en-GB" w:eastAsia="en-US"/>
        </w:rPr>
        <w:t> </w:t>
      </w:r>
      <w:r w:rsidR="00E038E6" w:rsidRPr="00E038E6">
        <w:rPr>
          <w:rFonts w:eastAsia="Calibri"/>
          <w:szCs w:val="22"/>
          <w:lang w:eastAsia="en-US"/>
        </w:rPr>
        <w:t>όλα τα σημεία πώλησης, μεταξύ άλλων στις πωλήσεις µέσω</w:t>
      </w:r>
      <w:r w:rsidR="00E038E6" w:rsidRPr="00E038E6">
        <w:rPr>
          <w:rFonts w:eastAsia="Calibri"/>
          <w:szCs w:val="22"/>
          <w:lang w:val="en-GB" w:eastAsia="en-US"/>
        </w:rPr>
        <w:t> </w:t>
      </w:r>
      <w:r w:rsidR="00E038E6" w:rsidRPr="00E038E6">
        <w:rPr>
          <w:rFonts w:eastAsia="Calibri"/>
          <w:szCs w:val="22"/>
          <w:lang w:eastAsia="en-US"/>
        </w:rPr>
        <w:t>τηλεφώνου και στο Διαδίκτυο, περίληψη των κύριων διατάξεων που διέπουν την ευθύνη για τους επιβάτες και τις αποσκευές τους, ιδίως των προθεσμιών για την άσκηση</w:t>
      </w:r>
      <w:r w:rsidR="00E038E6" w:rsidRPr="00E038E6">
        <w:rPr>
          <w:rFonts w:eastAsia="Calibri"/>
          <w:szCs w:val="22"/>
          <w:lang w:val="en-GB" w:eastAsia="en-US"/>
        </w:rPr>
        <w:t> </w:t>
      </w:r>
      <w:r w:rsidR="00E038E6" w:rsidRPr="00E038E6">
        <w:rPr>
          <w:rFonts w:eastAsia="Calibri"/>
          <w:szCs w:val="22"/>
          <w:lang w:eastAsia="en-US"/>
        </w:rPr>
        <w:t>αγωγής αποζημίωσης και της δυνατότητας υποβολής ειδικής δήλωσης για αποσκευές. Προκειμένου να συμμορφώνονται προς την εν λόγω απαίτηση</w:t>
      </w:r>
      <w:r w:rsidR="00E038E6" w:rsidRPr="00E038E6">
        <w:rPr>
          <w:rFonts w:eastAsia="Calibri"/>
          <w:szCs w:val="22"/>
          <w:lang w:val="en-GB" w:eastAsia="en-US"/>
        </w:rPr>
        <w:t> </w:t>
      </w:r>
      <w:r w:rsidR="00E038E6" w:rsidRPr="00E038E6">
        <w:rPr>
          <w:rFonts w:eastAsia="Calibri"/>
          <w:szCs w:val="22"/>
          <w:lang w:eastAsia="en-US"/>
        </w:rPr>
        <w:t>πληροφόρησης, οι ενωσιακοί αεροµεταφορείς κάνουν χρήση</w:t>
      </w:r>
      <w:r w:rsidR="00E038E6" w:rsidRPr="00E038E6">
        <w:rPr>
          <w:rFonts w:eastAsia="Calibri"/>
          <w:szCs w:val="22"/>
          <w:lang w:val="en-GB" w:eastAsia="en-US"/>
        </w:rPr>
        <w:t> </w:t>
      </w:r>
      <w:r w:rsidR="00E038E6" w:rsidRPr="00E038E6">
        <w:rPr>
          <w:rFonts w:eastAsia="Calibri"/>
          <w:szCs w:val="22"/>
          <w:lang w:eastAsia="en-US"/>
        </w:rPr>
        <w:t>του σημειώματος που παρατίθεται στο παράρτημα. Η περίληψη ή το σημείωμα αυτό δεν μπορεί να χρησιμοποιείται ως βάση</w:t>
      </w:r>
      <w:r w:rsidR="00E038E6" w:rsidRPr="00E038E6">
        <w:rPr>
          <w:rFonts w:eastAsia="Calibri"/>
          <w:szCs w:val="22"/>
          <w:lang w:val="en-GB" w:eastAsia="en-US"/>
        </w:rPr>
        <w:t> </w:t>
      </w:r>
      <w:r w:rsidR="00E038E6" w:rsidRPr="00E038E6">
        <w:rPr>
          <w:rFonts w:eastAsia="Calibri"/>
          <w:szCs w:val="22"/>
          <w:lang w:eastAsia="en-US"/>
        </w:rPr>
        <w:t>για απαίτηση</w:t>
      </w:r>
      <w:r w:rsidR="00E038E6" w:rsidRPr="00E038E6">
        <w:rPr>
          <w:rFonts w:eastAsia="Calibri"/>
          <w:szCs w:val="22"/>
          <w:lang w:val="en-GB" w:eastAsia="en-US"/>
        </w:rPr>
        <w:t> </w:t>
      </w:r>
      <w:r w:rsidR="00E038E6" w:rsidRPr="00E038E6">
        <w:rPr>
          <w:rFonts w:eastAsia="Calibri"/>
          <w:szCs w:val="22"/>
          <w:lang w:eastAsia="en-US"/>
        </w:rPr>
        <w:t>αποζημίωσης, ούτε για την ερμηνεία των διατάξεων του παρόντος κανονισμού ή της σύμβασης του Μόντρεαλ.</w:t>
      </w:r>
      <w:r w:rsidR="00E038E6" w:rsidRPr="001067F4">
        <w:rPr>
          <w:rFonts w:eastAsia="Calibri"/>
          <w:szCs w:val="22"/>
          <w:lang w:eastAsia="en-US"/>
        </w:rPr>
        <w:t>»</w:t>
      </w:r>
      <w:r w:rsidR="00CF29F9">
        <w:rPr>
          <w:rFonts w:eastAsia="Calibri"/>
          <w:szCs w:val="22"/>
          <w:lang w:eastAsia="en-US"/>
        </w:rPr>
        <w:t xml:space="preserve">· </w:t>
      </w:r>
      <w:r>
        <w:rPr>
          <w:rFonts w:eastAsia="Calibri"/>
          <w:b/>
          <w:szCs w:val="22"/>
          <w:lang w:eastAsia="en-US"/>
        </w:rPr>
        <w:t>[Τροπολογία 197]</w:t>
      </w:r>
    </w:p>
    <w:p w14:paraId="50922688" w14:textId="77777777" w:rsidR="00054AB2" w:rsidRPr="001067F4" w:rsidRDefault="00054AB2">
      <w:pPr>
        <w:widowControl/>
        <w:rPr>
          <w:rFonts w:eastAsia="Calibri"/>
          <w:b/>
          <w:i/>
          <w:szCs w:val="22"/>
          <w:lang w:eastAsia="en-US"/>
        </w:rPr>
      </w:pPr>
      <w:r w:rsidRPr="001067F4">
        <w:rPr>
          <w:rFonts w:eastAsia="Calibri"/>
          <w:b/>
          <w:i/>
          <w:szCs w:val="22"/>
          <w:lang w:eastAsia="en-US"/>
        </w:rPr>
        <w:br w:type="page"/>
      </w:r>
    </w:p>
    <w:p w14:paraId="3BBBCF76" w14:textId="44A0315A"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val="en-GB" w:eastAsia="en-US"/>
        </w:rPr>
        <w:lastRenderedPageBreak/>
        <w:t>aa</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παρεμβάλλεται η ακόλουθη παράγραφος:</w:t>
      </w:r>
    </w:p>
    <w:p w14:paraId="2F12A2AE" w14:textId="06AEDE6C" w:rsidR="00E038E6" w:rsidRPr="00E038E6" w:rsidRDefault="00E038E6" w:rsidP="001067F4">
      <w:pPr>
        <w:widowControl/>
        <w:spacing w:before="120" w:after="120" w:line="360" w:lineRule="auto"/>
        <w:ind w:left="1984" w:hanging="567"/>
        <w:rPr>
          <w:rFonts w:eastAsia="Calibri"/>
          <w:szCs w:val="22"/>
          <w:lang w:eastAsia="en-US"/>
        </w:rPr>
      </w:pPr>
      <w:r w:rsidRPr="00E038E6">
        <w:rPr>
          <w:rFonts w:eastAsia="Calibri"/>
          <w:b/>
          <w:i/>
          <w:szCs w:val="22"/>
          <w:lang w:eastAsia="en-US"/>
        </w:rPr>
        <w:t>«1α.</w:t>
      </w:r>
      <w:r w:rsidR="00054AB2">
        <w:rPr>
          <w:rFonts w:eastAsia="Calibri"/>
          <w:b/>
          <w:i/>
          <w:szCs w:val="22"/>
          <w:lang w:eastAsia="en-US"/>
        </w:rPr>
        <w:tab/>
      </w:r>
      <w:r w:rsidRPr="00E038E6">
        <w:rPr>
          <w:rFonts w:eastAsia="Calibri"/>
          <w:b/>
          <w:i/>
          <w:szCs w:val="22"/>
          <w:lang w:eastAsia="en-US"/>
        </w:rPr>
        <w:t>Όλοι οι αεροµεταφορείς, οσάκις πωλούν αεροπορική μεταφορά στην Ένωση, εξασφαλίζουν ότι διατίθεται στους επιβάτες, σε</w:t>
      </w:r>
      <w:r w:rsidRPr="00E038E6">
        <w:rPr>
          <w:rFonts w:eastAsia="Calibri"/>
          <w:b/>
          <w:i/>
          <w:szCs w:val="22"/>
          <w:lang w:val="en-GB" w:eastAsia="en-US"/>
        </w:rPr>
        <w:t> </w:t>
      </w:r>
      <w:r w:rsidRPr="00E038E6">
        <w:rPr>
          <w:rFonts w:eastAsia="Calibri"/>
          <w:b/>
          <w:i/>
          <w:szCs w:val="22"/>
          <w:lang w:eastAsia="en-US"/>
        </w:rPr>
        <w:t>όλα τα σημεία πώλησης, μεταξύ άλλων στις πωλήσεις µέσω</w:t>
      </w:r>
      <w:r w:rsidRPr="00E038E6">
        <w:rPr>
          <w:rFonts w:eastAsia="Calibri"/>
          <w:b/>
          <w:i/>
          <w:szCs w:val="22"/>
          <w:lang w:val="en-GB" w:eastAsia="en-US"/>
        </w:rPr>
        <w:t> </w:t>
      </w:r>
      <w:r w:rsidRPr="00E038E6">
        <w:rPr>
          <w:rFonts w:eastAsia="Calibri"/>
          <w:b/>
          <w:i/>
          <w:szCs w:val="22"/>
          <w:lang w:eastAsia="en-US"/>
        </w:rPr>
        <w:t>τηλεφώνου και στο Διαδίκτυο, περίληψη των κύριων διατάξεων που διέπουν την ευθύνη έναντι των επιβατών και των αποσκευών τους, συμπεριλαμβανομένων των προθεσμιών για την άσκηση</w:t>
      </w:r>
      <w:r w:rsidRPr="00E038E6">
        <w:rPr>
          <w:rFonts w:eastAsia="Calibri"/>
          <w:b/>
          <w:i/>
          <w:szCs w:val="22"/>
          <w:lang w:val="en-GB" w:eastAsia="en-US"/>
        </w:rPr>
        <w:t> </w:t>
      </w:r>
      <w:r w:rsidRPr="00E038E6">
        <w:rPr>
          <w:rFonts w:eastAsia="Calibri"/>
          <w:b/>
          <w:i/>
          <w:szCs w:val="22"/>
          <w:lang w:eastAsia="en-US"/>
        </w:rPr>
        <w:t>αγωγής αποζημίωσης και της δυνατότητας υποβολής ειδικής δήλωσης για αποσκευές. Προκειμένου να συμμορφώνονται προς την εν λόγω απαίτηση</w:t>
      </w:r>
      <w:r w:rsidRPr="00E038E6">
        <w:rPr>
          <w:rFonts w:eastAsia="Calibri"/>
          <w:b/>
          <w:i/>
          <w:szCs w:val="22"/>
          <w:lang w:val="en-GB" w:eastAsia="en-US"/>
        </w:rPr>
        <w:t> </w:t>
      </w:r>
      <w:r w:rsidRPr="00E038E6">
        <w:rPr>
          <w:rFonts w:eastAsia="Calibri"/>
          <w:b/>
          <w:i/>
          <w:szCs w:val="22"/>
          <w:lang w:eastAsia="en-US"/>
        </w:rPr>
        <w:t>πληροφόρησης, οι ενωσιακοί αεροµεταφορείς κάνουν χρήση</w:t>
      </w:r>
      <w:r w:rsidRPr="00E038E6">
        <w:rPr>
          <w:rFonts w:eastAsia="Calibri"/>
          <w:b/>
          <w:i/>
          <w:szCs w:val="22"/>
          <w:lang w:val="en-GB" w:eastAsia="en-US"/>
        </w:rPr>
        <w:t> </w:t>
      </w:r>
      <w:r w:rsidRPr="00E038E6">
        <w:rPr>
          <w:rFonts w:eastAsia="Calibri"/>
          <w:b/>
          <w:i/>
          <w:szCs w:val="22"/>
          <w:lang w:eastAsia="en-US"/>
        </w:rPr>
        <w:t>της ενημερωτικής ανακοίνωσης που παρατίθεται στο παράρτημα. Η εν λόγω περίληψη ή ενημερωτική ανακοίνωση</w:t>
      </w:r>
      <w:r w:rsidRPr="00E038E6">
        <w:rPr>
          <w:rFonts w:eastAsia="Calibri"/>
          <w:b/>
          <w:i/>
          <w:szCs w:val="22"/>
          <w:lang w:val="en-GB" w:eastAsia="en-US"/>
        </w:rPr>
        <w:t> </w:t>
      </w:r>
      <w:r w:rsidRPr="00E038E6">
        <w:rPr>
          <w:rFonts w:eastAsia="Calibri"/>
          <w:b/>
          <w:i/>
          <w:szCs w:val="22"/>
          <w:lang w:eastAsia="en-US"/>
        </w:rPr>
        <w:t>δεν μπορεί να χρησιμοποιείται ως βάση</w:t>
      </w:r>
      <w:r w:rsidRPr="00E038E6">
        <w:rPr>
          <w:rFonts w:eastAsia="Calibri"/>
          <w:b/>
          <w:i/>
          <w:szCs w:val="22"/>
          <w:lang w:val="en-GB" w:eastAsia="en-US"/>
        </w:rPr>
        <w:t> </w:t>
      </w:r>
      <w:r w:rsidRPr="00E038E6">
        <w:rPr>
          <w:rFonts w:eastAsia="Calibri"/>
          <w:b/>
          <w:i/>
          <w:szCs w:val="22"/>
          <w:lang w:eastAsia="en-US"/>
        </w:rPr>
        <w:t>για αξίωση</w:t>
      </w:r>
      <w:r w:rsidRPr="00E038E6">
        <w:rPr>
          <w:rFonts w:eastAsia="Calibri"/>
          <w:b/>
          <w:i/>
          <w:szCs w:val="22"/>
          <w:lang w:val="en-GB" w:eastAsia="en-US"/>
        </w:rPr>
        <w:t> </w:t>
      </w:r>
      <w:r w:rsidRPr="00E038E6">
        <w:rPr>
          <w:rFonts w:eastAsia="Calibri"/>
          <w:b/>
          <w:i/>
          <w:szCs w:val="22"/>
          <w:lang w:eastAsia="en-US"/>
        </w:rPr>
        <w:t>αποζημίωσης, ούτε για την ερμηνεία των διατάξεων του παρόντος κανονισμού ή της σύμβασης του Μόντρεαλ. Η Επιτροπή εξουσιοδοτείται να εγκρίνει κατ</w:t>
      </w:r>
      <w:r w:rsidR="00054AB2">
        <w:rPr>
          <w:rFonts w:eastAsia="Calibri"/>
          <w:b/>
          <w:i/>
          <w:szCs w:val="22"/>
          <w:lang w:eastAsia="en-US"/>
        </w:rPr>
        <w:t>’</w:t>
      </w:r>
      <w:r w:rsidRPr="00E038E6">
        <w:rPr>
          <w:rFonts w:eastAsia="Calibri"/>
          <w:b/>
          <w:i/>
          <w:szCs w:val="22"/>
          <w:lang w:eastAsia="en-US"/>
        </w:rPr>
        <w:t xml:space="preserve"> εξουσιοδότηση</w:t>
      </w:r>
      <w:r w:rsidRPr="00E038E6">
        <w:rPr>
          <w:rFonts w:eastAsia="Calibri"/>
          <w:b/>
          <w:i/>
          <w:szCs w:val="22"/>
          <w:lang w:val="en-GB" w:eastAsia="en-US"/>
        </w:rPr>
        <w:t> </w:t>
      </w:r>
      <w:r w:rsidRPr="00E038E6">
        <w:rPr>
          <w:rFonts w:eastAsia="Calibri"/>
          <w:b/>
          <w:i/>
          <w:szCs w:val="22"/>
          <w:lang w:eastAsia="en-US"/>
        </w:rPr>
        <w:t>πράξεις σύμφωνα με το άρθρο 6δ, με σκοπό την προσαρμογή των ποσών που αναφέρονται στο παράρτημα, πλην του ποσού που αναφέρεται στο άρθρο 5 παράγραφος 2, βάσει απόφασης του Διεθνούς Οργανισμού Πολιτικής Αεροπορίας, δυνάμει του άρθρου 24 παράγραφος 2 της σύμβασης του Μόντρεαλ.»</w:t>
      </w:r>
      <w:r w:rsidR="00054AB2">
        <w:rPr>
          <w:rFonts w:eastAsia="Calibri"/>
          <w:b/>
          <w:i/>
          <w:szCs w:val="22"/>
          <w:lang w:eastAsia="en-US"/>
        </w:rPr>
        <w:t>·</w:t>
      </w:r>
      <w:r w:rsidR="00054AB2">
        <w:rPr>
          <w:rFonts w:eastAsia="Calibri"/>
          <w:b/>
          <w:szCs w:val="22"/>
          <w:lang w:eastAsia="en-US"/>
        </w:rPr>
        <w:t xml:space="preserve"> [Τροπολογία 198]</w:t>
      </w:r>
    </w:p>
    <w:p w14:paraId="2982751B" w14:textId="77777777" w:rsidR="00054AB2" w:rsidRDefault="00054AB2">
      <w:pPr>
        <w:widowControl/>
        <w:rPr>
          <w:rFonts w:eastAsia="Calibri"/>
          <w:szCs w:val="22"/>
          <w:lang w:eastAsia="en-US"/>
        </w:rPr>
      </w:pPr>
      <w:r>
        <w:rPr>
          <w:rFonts w:eastAsia="Calibri"/>
          <w:szCs w:val="22"/>
          <w:lang w:eastAsia="en-US"/>
        </w:rPr>
        <w:br w:type="page"/>
      </w:r>
    </w:p>
    <w:p w14:paraId="78F7CB9E" w14:textId="09089680"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β)</w:t>
      </w:r>
      <w:r w:rsidRPr="00E038E6">
        <w:rPr>
          <w:rFonts w:eastAsia="Calibri"/>
          <w:szCs w:val="22"/>
          <w:lang w:eastAsia="en-US"/>
        </w:rPr>
        <w:tab/>
        <w:t>στην παράγραφο 2, προστίθεται η ακόλουθη περίπτωση:</w:t>
      </w:r>
    </w:p>
    <w:p w14:paraId="554B6781" w14:textId="3BE862D2" w:rsidR="00E038E6" w:rsidRPr="00E038E6" w:rsidRDefault="00054AB2" w:rsidP="001067F4">
      <w:pPr>
        <w:widowControl/>
        <w:spacing w:before="120" w:after="120" w:line="360" w:lineRule="auto"/>
        <w:ind w:left="1984" w:hanging="567"/>
        <w:rPr>
          <w:rFonts w:eastAsia="Calibri"/>
          <w:szCs w:val="22"/>
          <w:lang w:eastAsia="en-US"/>
        </w:rPr>
      </w:pPr>
      <w:r>
        <w:rPr>
          <w:rFonts w:eastAsia="Calibri"/>
          <w:szCs w:val="22"/>
          <w:lang w:eastAsia="en-US"/>
        </w:rPr>
        <w:t>«</w:t>
      </w:r>
      <w:r w:rsidR="00E038E6" w:rsidRPr="00E038E6">
        <w:rPr>
          <w:rFonts w:eastAsia="Calibri"/>
          <w:szCs w:val="22"/>
          <w:lang w:eastAsia="en-US"/>
        </w:rPr>
        <w:t>–</w:t>
      </w:r>
      <w:r w:rsidR="00E038E6" w:rsidRPr="00E038E6">
        <w:rPr>
          <w:rFonts w:eastAsia="Calibri"/>
          <w:szCs w:val="22"/>
          <w:lang w:eastAsia="en-US"/>
        </w:rPr>
        <w:tab/>
        <w:t>το δικαίωμα να υποβάλει, δωρεάν, ειδική δήλωση</w:t>
      </w:r>
      <w:r w:rsidR="00E038E6" w:rsidRPr="00E038E6">
        <w:rPr>
          <w:rFonts w:eastAsia="Calibri"/>
          <w:szCs w:val="22"/>
          <w:lang w:val="en-GB" w:eastAsia="en-US"/>
        </w:rPr>
        <w:t> </w:t>
      </w:r>
      <w:r w:rsidR="00E038E6" w:rsidRPr="00E038E6">
        <w:rPr>
          <w:rFonts w:eastAsia="Calibri"/>
          <w:szCs w:val="22"/>
          <w:lang w:eastAsia="en-US"/>
        </w:rPr>
        <w:t>ασφαλιστικού συμφέροντος σχετικά με την αξία του εξοπλισμού κινητικότητάς του, όταν ο επιβάτης είναι άτομο με αναπηρία ή άτομο με μειωμένη κινητικότητα.»·</w:t>
      </w:r>
    </w:p>
    <w:p w14:paraId="48CEAA7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γ)</w:t>
      </w:r>
      <w:r w:rsidRPr="00E038E6">
        <w:rPr>
          <w:rFonts w:eastAsia="Calibri"/>
          <w:szCs w:val="22"/>
          <w:lang w:eastAsia="en-US"/>
        </w:rPr>
        <w:tab/>
        <w:t>η παράγραφος 3 αντικαθίσταται από το ακόλουθο κείμενο:</w:t>
      </w:r>
    </w:p>
    <w:p w14:paraId="3B6F4318" w14:textId="45BF0451" w:rsidR="00E038E6" w:rsidRPr="00E038E6" w:rsidRDefault="00054AB2" w:rsidP="00E038E6">
      <w:pPr>
        <w:widowControl/>
        <w:spacing w:before="120" w:after="120" w:line="360" w:lineRule="auto"/>
        <w:ind w:left="1984" w:hanging="567"/>
        <w:rPr>
          <w:rFonts w:eastAsia="Calibri"/>
          <w:szCs w:val="22"/>
          <w:lang w:eastAsia="en-US"/>
        </w:rPr>
      </w:pPr>
      <w:r>
        <w:rPr>
          <w:rFonts w:eastAsia="Calibri"/>
          <w:szCs w:val="22"/>
          <w:lang w:eastAsia="en-US"/>
        </w:rPr>
        <w:t>«</w:t>
      </w:r>
      <w:r w:rsidR="00E038E6" w:rsidRPr="00E038E6">
        <w:rPr>
          <w:rFonts w:eastAsia="Calibri"/>
          <w:szCs w:val="22"/>
          <w:lang w:eastAsia="en-US"/>
        </w:rPr>
        <w:t>3.</w:t>
      </w:r>
      <w:r w:rsidR="00E038E6" w:rsidRPr="00E038E6">
        <w:rPr>
          <w:rFonts w:eastAsia="Calibri"/>
          <w:szCs w:val="22"/>
          <w:lang w:eastAsia="en-US"/>
        </w:rPr>
        <w:tab/>
        <w:t>Για όλες τις μεταφορές που εκτελούνται από ενωσιακούς αεροµεταφορείς, τα όρια που αναγράφονται σύμφωνα µε τις απαιτήσεις πληροφόρησης των παραγράφων 1 και 2 είναι εκείνα που ορίζει ο παρών κανονισμός, εκτός εάν ο ενωσιακός αερομεταφορέας εκούσια εφαρμόζει υψηλότερα όρια. Για όλες τις μεταφορές που εκτελούνται από αεροµεταφορείς τρίτων χωρών, οι παράγραφοι 1 και 2 εφαρμόζονται μόνο για τη μεταφορά προς ή από την Ένωση</w:t>
      </w:r>
      <w:r w:rsidR="00E038E6" w:rsidRPr="00E038E6">
        <w:rPr>
          <w:rFonts w:eastAsia="Calibri"/>
          <w:szCs w:val="22"/>
          <w:lang w:val="en-GB" w:eastAsia="en-US"/>
        </w:rPr>
        <w:t> </w:t>
      </w:r>
      <w:r w:rsidR="00E038E6" w:rsidRPr="00E038E6">
        <w:rPr>
          <w:rFonts w:eastAsia="Calibri"/>
          <w:szCs w:val="22"/>
          <w:lang w:eastAsia="en-US"/>
        </w:rPr>
        <w:t>ή εντός αυτής.»·</w:t>
      </w:r>
    </w:p>
    <w:p w14:paraId="32BCC674" w14:textId="77777777" w:rsidR="00054AB2" w:rsidRDefault="00054AB2">
      <w:pPr>
        <w:widowControl/>
        <w:rPr>
          <w:rFonts w:eastAsia="Calibri"/>
          <w:szCs w:val="22"/>
          <w:lang w:eastAsia="en-US"/>
        </w:rPr>
      </w:pPr>
      <w:r>
        <w:rPr>
          <w:rFonts w:eastAsia="Calibri"/>
          <w:szCs w:val="22"/>
          <w:lang w:eastAsia="en-US"/>
        </w:rPr>
        <w:br w:type="page"/>
      </w:r>
    </w:p>
    <w:p w14:paraId="366DC6B6" w14:textId="369FFD14"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δ)</w:t>
      </w:r>
      <w:r w:rsidRPr="00E038E6">
        <w:rPr>
          <w:rFonts w:eastAsia="Calibri"/>
          <w:szCs w:val="22"/>
          <w:lang w:eastAsia="en-US"/>
        </w:rPr>
        <w:tab/>
        <w:t>προστίθενται οι ακόλουθες παράγραφοι:</w:t>
      </w:r>
    </w:p>
    <w:p w14:paraId="2C6D0989" w14:textId="4C156BB8" w:rsidR="00E038E6" w:rsidRPr="00E038E6" w:rsidRDefault="00054AB2" w:rsidP="00E038E6">
      <w:pPr>
        <w:widowControl/>
        <w:spacing w:before="120" w:after="120" w:line="360" w:lineRule="auto"/>
        <w:ind w:left="1984" w:hanging="567"/>
        <w:rPr>
          <w:rFonts w:eastAsia="Calibri"/>
          <w:szCs w:val="22"/>
          <w:lang w:eastAsia="en-US"/>
        </w:rPr>
      </w:pPr>
      <w:r>
        <w:rPr>
          <w:rFonts w:eastAsia="Calibri"/>
          <w:szCs w:val="22"/>
          <w:lang w:eastAsia="en-US"/>
        </w:rPr>
        <w:t>«</w:t>
      </w:r>
      <w:r w:rsidR="00E038E6" w:rsidRPr="00E038E6">
        <w:rPr>
          <w:rFonts w:eastAsia="Calibri"/>
          <w:szCs w:val="22"/>
          <w:lang w:eastAsia="en-US"/>
        </w:rPr>
        <w:t>4.</w:t>
      </w:r>
      <w:r w:rsidR="00E038E6" w:rsidRPr="00E038E6">
        <w:rPr>
          <w:rFonts w:eastAsia="Calibri"/>
          <w:szCs w:val="22"/>
          <w:lang w:eastAsia="en-US"/>
        </w:rPr>
        <w:tab/>
        <w:t>Όλοι οι αερομεταφορείς παρέχουν, στις εφαρμογές τους για φορητές συσκευές και στους ιστοτόπους τους, φόρμα που επιτρέπει στον επιβάτη να υποβάλει αμέσως επιγραμμικά ή σε</w:t>
      </w:r>
      <w:r w:rsidR="00E038E6" w:rsidRPr="00E038E6">
        <w:rPr>
          <w:rFonts w:eastAsia="Calibri"/>
          <w:szCs w:val="22"/>
          <w:lang w:val="en-GB" w:eastAsia="en-US"/>
        </w:rPr>
        <w:t> </w:t>
      </w:r>
      <w:r w:rsidR="00E038E6" w:rsidRPr="00E038E6">
        <w:rPr>
          <w:rFonts w:eastAsia="Calibri"/>
          <w:szCs w:val="22"/>
          <w:lang w:eastAsia="en-US"/>
        </w:rPr>
        <w:t>έντυπη μορφή καταγγελία σχετικά με φθορά, καθυστέρηση</w:t>
      </w:r>
      <w:r w:rsidR="00E038E6" w:rsidRPr="00E038E6">
        <w:rPr>
          <w:rFonts w:eastAsia="Calibri"/>
          <w:szCs w:val="22"/>
          <w:lang w:val="en-GB" w:eastAsia="en-US"/>
        </w:rPr>
        <w:t> </w:t>
      </w:r>
      <w:r w:rsidR="00E038E6" w:rsidRPr="00E038E6">
        <w:rPr>
          <w:rFonts w:eastAsia="Calibri"/>
          <w:szCs w:val="22"/>
          <w:lang w:eastAsia="en-US"/>
        </w:rPr>
        <w:t>ή απώλεια αποσκευών. Η ημερομηνία υποβολής του εντύπου θεωρείται από τον αερομεταφορέα ως ημερομηνία κατάθεσης της καταγγελίας κατά το άρθρο 31 παράγραφοι 2 και 3 της σύμβασης του Μόντρεαλ, ακόμη και εάν ο αερομεταφορέας ζητήσει περαιτέρω πληροφορίες σε</w:t>
      </w:r>
      <w:r w:rsidR="00E038E6" w:rsidRPr="00E038E6">
        <w:rPr>
          <w:rFonts w:eastAsia="Calibri"/>
          <w:szCs w:val="22"/>
          <w:lang w:val="en-GB" w:eastAsia="en-US"/>
        </w:rPr>
        <w:t> </w:t>
      </w:r>
      <w:r w:rsidR="00E038E6" w:rsidRPr="00E038E6">
        <w:rPr>
          <w:rFonts w:eastAsia="Calibri"/>
          <w:szCs w:val="22"/>
          <w:lang w:eastAsia="en-US"/>
        </w:rPr>
        <w:t>μεταγενέστερη ημερομηνία. Η παρούσα</w:t>
      </w:r>
      <w:r w:rsidR="00E038E6" w:rsidRPr="00E038E6">
        <w:rPr>
          <w:rFonts w:eastAsia="Calibri"/>
          <w:szCs w:val="22"/>
          <w:lang w:val="en-GB" w:eastAsia="en-US"/>
        </w:rPr>
        <w:t> </w:t>
      </w:r>
      <w:r w:rsidR="00E038E6" w:rsidRPr="00E038E6">
        <w:rPr>
          <w:rFonts w:eastAsia="Calibri"/>
          <w:szCs w:val="22"/>
          <w:lang w:eastAsia="en-US"/>
        </w:rPr>
        <w:t>παράγραφος δεν θίγει το δικαίωμα του επιβάτη να υποβάλει καταγγελία με άλλα μέσα</w:t>
      </w:r>
      <w:r w:rsidR="00E038E6" w:rsidRPr="00E038E6">
        <w:rPr>
          <w:rFonts w:eastAsia="Calibri"/>
          <w:szCs w:val="22"/>
          <w:lang w:val="en-GB" w:eastAsia="en-US"/>
        </w:rPr>
        <w:t> </w:t>
      </w:r>
      <w:r w:rsidR="00E038E6" w:rsidRPr="00E038E6">
        <w:rPr>
          <w:rFonts w:eastAsia="Calibri"/>
          <w:szCs w:val="22"/>
          <w:lang w:eastAsia="en-US"/>
        </w:rPr>
        <w:t>εντός των προθεσμιών που προβλέπονται από τη σύμβαση</w:t>
      </w:r>
      <w:r w:rsidR="00E038E6" w:rsidRPr="00E038E6">
        <w:rPr>
          <w:rFonts w:eastAsia="Calibri"/>
          <w:szCs w:val="22"/>
          <w:lang w:val="en-GB" w:eastAsia="en-US"/>
        </w:rPr>
        <w:t> </w:t>
      </w:r>
      <w:r w:rsidR="00E038E6" w:rsidRPr="00E038E6">
        <w:rPr>
          <w:rFonts w:eastAsia="Calibri"/>
          <w:szCs w:val="22"/>
          <w:lang w:eastAsia="en-US"/>
        </w:rPr>
        <w:t>του Μόντρεαλ.</w:t>
      </w:r>
    </w:p>
    <w:p w14:paraId="6E13A94E" w14:textId="77777777"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t>5.</w:t>
      </w:r>
      <w:r w:rsidRPr="00E038E6">
        <w:rPr>
          <w:rFonts w:eastAsia="Calibri"/>
          <w:szCs w:val="22"/>
          <w:lang w:eastAsia="en-US"/>
        </w:rPr>
        <w:tab/>
        <w:t>Όλες οι πληροφορίες που παρέχονται δυνάμει του παρόντος άρθρου και η φόρμα καταγγελίας διατίθενται σε</w:t>
      </w:r>
      <w:r w:rsidRPr="00E038E6">
        <w:rPr>
          <w:rFonts w:eastAsia="Calibri"/>
          <w:szCs w:val="22"/>
          <w:lang w:val="en-GB" w:eastAsia="en-US"/>
        </w:rPr>
        <w:t> </w:t>
      </w:r>
      <w:r w:rsidRPr="00E038E6">
        <w:rPr>
          <w:rFonts w:eastAsia="Calibri"/>
          <w:szCs w:val="22"/>
          <w:lang w:eastAsia="en-US"/>
        </w:rPr>
        <w:t>προσβάσιμη μορφή και καθίστανται διαθέσιμες και σε</w:t>
      </w:r>
      <w:r w:rsidRPr="00E038E6">
        <w:rPr>
          <w:rFonts w:eastAsia="Calibri"/>
          <w:szCs w:val="22"/>
          <w:lang w:val="en-GB" w:eastAsia="en-US"/>
        </w:rPr>
        <w:t> </w:t>
      </w:r>
      <w:r w:rsidRPr="00E038E6">
        <w:rPr>
          <w:rFonts w:eastAsia="Calibri"/>
          <w:szCs w:val="22"/>
          <w:lang w:eastAsia="en-US"/>
        </w:rPr>
        <w:t>πρόσωπα που δεν χρησιμοποιούν ψηφιακά εργαλεία.</w:t>
      </w:r>
    </w:p>
    <w:p w14:paraId="3C2AF090" w14:textId="77777777" w:rsidR="00054AB2" w:rsidRDefault="00054AB2">
      <w:pPr>
        <w:widowControl/>
        <w:rPr>
          <w:rFonts w:eastAsia="Calibri"/>
          <w:szCs w:val="22"/>
          <w:lang w:eastAsia="en-US"/>
        </w:rPr>
      </w:pPr>
      <w:r>
        <w:rPr>
          <w:rFonts w:eastAsia="Calibri"/>
          <w:szCs w:val="22"/>
          <w:lang w:eastAsia="en-US"/>
        </w:rPr>
        <w:br w:type="page"/>
      </w:r>
    </w:p>
    <w:p w14:paraId="0352FBB1" w14:textId="6CD258F1" w:rsidR="00E038E6" w:rsidRPr="00E038E6" w:rsidRDefault="00E038E6" w:rsidP="00E038E6">
      <w:pPr>
        <w:widowControl/>
        <w:spacing w:before="120" w:after="120" w:line="360" w:lineRule="auto"/>
        <w:ind w:left="1984" w:hanging="567"/>
        <w:rPr>
          <w:rFonts w:eastAsia="Calibri"/>
          <w:szCs w:val="22"/>
          <w:lang w:eastAsia="en-US"/>
        </w:rPr>
      </w:pPr>
      <w:r w:rsidRPr="00E038E6">
        <w:rPr>
          <w:rFonts w:eastAsia="Calibri"/>
          <w:szCs w:val="22"/>
          <w:lang w:eastAsia="en-US"/>
        </w:rPr>
        <w:lastRenderedPageBreak/>
        <w:t>6.</w:t>
      </w:r>
      <w:r w:rsidRPr="00E038E6">
        <w:rPr>
          <w:rFonts w:eastAsia="Calibri"/>
          <w:szCs w:val="22"/>
          <w:lang w:eastAsia="en-US"/>
        </w:rPr>
        <w:tab/>
        <w:t>Όλες οι υποχρεώσεις ενημέρωσης που απορρέουν από το παρόν άρθρο ισχύουν επίσης για τους μεσάζοντες κατά την πώληση</w:t>
      </w:r>
      <w:r w:rsidRPr="00E038E6">
        <w:rPr>
          <w:rFonts w:eastAsia="Calibri"/>
          <w:szCs w:val="22"/>
          <w:lang w:val="en-GB" w:eastAsia="en-US"/>
        </w:rPr>
        <w:t> </w:t>
      </w:r>
      <w:r w:rsidRPr="00E038E6">
        <w:rPr>
          <w:rFonts w:eastAsia="Calibri"/>
          <w:szCs w:val="22"/>
          <w:lang w:eastAsia="en-US"/>
        </w:rPr>
        <w:t>αεροπορικής μεταφοράς από ή προς την Ένωση</w:t>
      </w:r>
      <w:r w:rsidRPr="00E038E6">
        <w:rPr>
          <w:rFonts w:eastAsia="Calibri"/>
          <w:szCs w:val="22"/>
          <w:lang w:val="en-GB" w:eastAsia="en-US"/>
        </w:rPr>
        <w:t> </w:t>
      </w:r>
      <w:r w:rsidRPr="00E038E6">
        <w:rPr>
          <w:rFonts w:eastAsia="Calibri"/>
          <w:szCs w:val="22"/>
          <w:lang w:eastAsia="en-US"/>
        </w:rPr>
        <w:t>ή εντός αυτής.</w:t>
      </w:r>
      <w:r w:rsidR="00054AB2">
        <w:rPr>
          <w:rFonts w:eastAsia="Calibri"/>
          <w:szCs w:val="22"/>
          <w:lang w:eastAsia="en-US"/>
        </w:rPr>
        <w:t>»</w:t>
      </w:r>
      <w:r w:rsidRPr="00E038E6">
        <w:rPr>
          <w:rFonts w:eastAsia="Calibri"/>
          <w:szCs w:val="22"/>
          <w:lang w:eastAsia="en-US"/>
        </w:rPr>
        <w:t>.</w:t>
      </w:r>
    </w:p>
    <w:p w14:paraId="218E6D93"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7)</w:t>
      </w:r>
      <w:r w:rsidRPr="00E038E6">
        <w:rPr>
          <w:rFonts w:eastAsia="Calibri"/>
          <w:szCs w:val="22"/>
          <w:lang w:eastAsia="en-US"/>
        </w:rPr>
        <w:tab/>
        <w:t>Παρεμβάλλονται τα ακόλουθα άρθρα:</w:t>
      </w:r>
    </w:p>
    <w:p w14:paraId="700E63B0" w14:textId="1E6CC1C8" w:rsidR="00E038E6" w:rsidRPr="00054AB2" w:rsidRDefault="00054AB2"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Άρθρο 6α</w:t>
      </w:r>
    </w:p>
    <w:p w14:paraId="73134C1F" w14:textId="721673D8"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t>Όταν μεταφέρει εξοπλισμό κινητικότητας που παραδίδεται κατά τον έλεγχο εισιτηρίων ή αναγνωρισμένους σκύλους συνοδείας, ο ενωσιακός αερομεταφορέας</w:t>
      </w:r>
      <w:r w:rsidRPr="00E038E6">
        <w:rPr>
          <w:rFonts w:eastAsia="Calibri"/>
          <w:b/>
          <w:i/>
          <w:szCs w:val="22"/>
          <w:lang w:eastAsia="en-US"/>
        </w:rPr>
        <w:t xml:space="preserve"> ενημερώνει τους επιβάτες σχετικά με τα δικαιώματά τους και</w:t>
      </w:r>
      <w:r w:rsidRPr="00E038E6">
        <w:rPr>
          <w:rFonts w:eastAsia="Calibri"/>
          <w:szCs w:val="22"/>
          <w:lang w:eastAsia="en-US"/>
        </w:rPr>
        <w:t xml:space="preserve"> μεριμνά ώστε σε</w:t>
      </w:r>
      <w:r w:rsidRPr="00E038E6">
        <w:rPr>
          <w:rFonts w:eastAsia="Calibri"/>
          <w:szCs w:val="22"/>
          <w:lang w:val="en-GB" w:eastAsia="en-US"/>
        </w:rPr>
        <w:t> </w:t>
      </w:r>
      <w:r w:rsidRPr="00E038E6">
        <w:rPr>
          <w:rFonts w:eastAsia="Calibri"/>
          <w:szCs w:val="22"/>
          <w:lang w:eastAsia="en-US"/>
        </w:rPr>
        <w:t>κάθε άτομο με αναπηρία ή άτομο με μειωμένη κινητικότητα να παρέχεται η δυνατότητα να υποβάλλει, σε</w:t>
      </w:r>
      <w:r w:rsidRPr="00E038E6">
        <w:rPr>
          <w:rFonts w:eastAsia="Calibri"/>
          <w:szCs w:val="22"/>
          <w:lang w:val="en-GB" w:eastAsia="en-US"/>
        </w:rPr>
        <w:t> </w:t>
      </w:r>
      <w:r w:rsidRPr="00E038E6">
        <w:rPr>
          <w:rFonts w:eastAsia="Calibri"/>
          <w:szCs w:val="22"/>
          <w:lang w:eastAsia="en-US"/>
        </w:rPr>
        <w:t>προσβάσιμη μορφή, ειδική δήλωση</w:t>
      </w:r>
      <w:r w:rsidRPr="00E038E6">
        <w:rPr>
          <w:rFonts w:eastAsia="Calibri"/>
          <w:szCs w:val="22"/>
          <w:lang w:val="en-GB" w:eastAsia="en-US"/>
        </w:rPr>
        <w:t> </w:t>
      </w:r>
      <w:r w:rsidRPr="00E038E6">
        <w:rPr>
          <w:rFonts w:eastAsia="Calibri"/>
          <w:szCs w:val="22"/>
          <w:lang w:eastAsia="en-US"/>
        </w:rPr>
        <w:t>ασφαλιστικού συμφέροντος για την παράδοση</w:t>
      </w:r>
      <w:r w:rsidRPr="00E038E6">
        <w:rPr>
          <w:rFonts w:eastAsia="Calibri"/>
          <w:szCs w:val="22"/>
          <w:lang w:val="en-GB" w:eastAsia="en-US"/>
        </w:rPr>
        <w:t> </w:t>
      </w:r>
      <w:r w:rsidRPr="00E038E6">
        <w:rPr>
          <w:rFonts w:eastAsia="Calibri"/>
          <w:szCs w:val="22"/>
          <w:lang w:eastAsia="en-US"/>
        </w:rPr>
        <w:t>του εξοπλισμού στον τόπο προορισμού δυνάμει του άρθρου 22 παράγραφος 2 της σύμβασης του Μόντρεαλ κατά την κράτηση, ταυτόχρονα με την κοινοποίηση</w:t>
      </w:r>
      <w:r w:rsidRPr="00E038E6">
        <w:rPr>
          <w:rFonts w:eastAsia="Calibri"/>
          <w:szCs w:val="22"/>
          <w:lang w:val="en-GB" w:eastAsia="en-US"/>
        </w:rPr>
        <w:t> </w:t>
      </w:r>
      <w:r w:rsidRPr="00E038E6">
        <w:rPr>
          <w:rFonts w:eastAsia="Calibri"/>
          <w:szCs w:val="22"/>
          <w:lang w:eastAsia="en-US"/>
        </w:rPr>
        <w:t>δυνάμει του άρθρου 6 του κανονισμού (ΕΚ) αριθ.</w:t>
      </w:r>
      <w:r w:rsidRPr="00E038E6">
        <w:rPr>
          <w:rFonts w:eastAsia="Calibri"/>
          <w:szCs w:val="22"/>
          <w:lang w:val="en-GB" w:eastAsia="en-US"/>
        </w:rPr>
        <w:t> </w:t>
      </w:r>
      <w:r w:rsidRPr="00E038E6">
        <w:rPr>
          <w:rFonts w:eastAsia="Calibri"/>
          <w:szCs w:val="22"/>
          <w:lang w:eastAsia="en-US"/>
        </w:rPr>
        <w:t>1107/2006, και το αργότερο όταν ο εξοπλισμός παραδίδεται στον αερομεταφορέα και, στην περίπτωση</w:t>
      </w:r>
      <w:r w:rsidRPr="00E038E6">
        <w:rPr>
          <w:rFonts w:eastAsia="Calibri"/>
          <w:szCs w:val="22"/>
          <w:lang w:val="en-GB" w:eastAsia="en-US"/>
        </w:rPr>
        <w:t> </w:t>
      </w:r>
      <w:r w:rsidRPr="00E038E6">
        <w:rPr>
          <w:rFonts w:eastAsia="Calibri"/>
          <w:szCs w:val="22"/>
          <w:lang w:eastAsia="en-US"/>
        </w:rPr>
        <w:t>αναγνωρισμένου σκύλου συνοδείας, κατά την επιβίβαση. Στην περίπτωση</w:t>
      </w:r>
      <w:r w:rsidRPr="00E038E6">
        <w:rPr>
          <w:rFonts w:eastAsia="Calibri"/>
          <w:szCs w:val="22"/>
          <w:lang w:val="en-GB" w:eastAsia="en-US"/>
        </w:rPr>
        <w:t> </w:t>
      </w:r>
      <w:r w:rsidRPr="00E038E6">
        <w:rPr>
          <w:rFonts w:eastAsia="Calibri"/>
          <w:szCs w:val="22"/>
          <w:lang w:eastAsia="en-US"/>
        </w:rPr>
        <w:t xml:space="preserve">αυτήν, ο ενωσιακός αερομεταφορέας δεν χρεώνει στους ενδιαφερόμενους επιβάτες πρόσθετο τέλος. </w:t>
      </w:r>
      <w:r w:rsidRPr="00E038E6">
        <w:rPr>
          <w:rFonts w:eastAsia="Calibri"/>
          <w:b/>
          <w:i/>
          <w:szCs w:val="22"/>
          <w:lang w:eastAsia="en-US"/>
        </w:rPr>
        <w:t>Η Επιτροπή εκδίδει εκτελεστικές πράξεις με σκοπό τον ορισμό του υποδείγματος του εντύπου που χρησιμοποιείται γι’ αυτήν την δήλωση</w:t>
      </w:r>
      <w:r w:rsidRPr="00E038E6">
        <w:rPr>
          <w:rFonts w:eastAsia="Calibri"/>
          <w:b/>
          <w:i/>
          <w:szCs w:val="22"/>
          <w:lang w:val="en-GB" w:eastAsia="en-US"/>
        </w:rPr>
        <w:t> </w:t>
      </w:r>
      <w:r w:rsidRPr="00E038E6">
        <w:rPr>
          <w:rFonts w:eastAsia="Calibri"/>
          <w:b/>
          <w:i/>
          <w:szCs w:val="22"/>
          <w:lang w:eastAsia="en-US"/>
        </w:rPr>
        <w:t>ασφαλιστικού συμφέροντος. Οι εν λόγω εκτελεστικές πράξεις εκδίδονται σύμφωνα με τη συμβουλευτική διαδικασία που αναφέρεται στο άρθρο [6στ</w:t>
      </w:r>
      <w:r w:rsidRPr="00E038E6">
        <w:rPr>
          <w:rFonts w:eastAsia="Calibri"/>
          <w:b/>
          <w:i/>
          <w:szCs w:val="22"/>
          <w:lang w:val="en-GB" w:eastAsia="en-US"/>
        </w:rPr>
        <w:t> </w:t>
      </w:r>
      <w:r w:rsidRPr="00E038E6">
        <w:rPr>
          <w:rFonts w:eastAsia="Calibri"/>
          <w:b/>
          <w:i/>
          <w:szCs w:val="22"/>
          <w:lang w:eastAsia="en-US"/>
        </w:rPr>
        <w:t xml:space="preserve">παράγραφος 2]. </w:t>
      </w:r>
      <w:r w:rsidRPr="00E038E6">
        <w:rPr>
          <w:rFonts w:eastAsia="Calibri"/>
          <w:szCs w:val="22"/>
          <w:lang w:eastAsia="en-US"/>
        </w:rPr>
        <w:t>Σε περίπτωση</w:t>
      </w:r>
      <w:r w:rsidRPr="00E038E6">
        <w:rPr>
          <w:rFonts w:eastAsia="Calibri"/>
          <w:szCs w:val="22"/>
          <w:lang w:val="en-GB" w:eastAsia="en-US"/>
        </w:rPr>
        <w:t> </w:t>
      </w:r>
      <w:r w:rsidRPr="00E038E6">
        <w:rPr>
          <w:rFonts w:eastAsia="Calibri"/>
          <w:szCs w:val="22"/>
          <w:lang w:eastAsia="en-US"/>
        </w:rPr>
        <w:t>καταστροφής, απώλειας, φθοράς ή καθυστέρησης του εξοπλισμού ή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θανάτου ή τραυματισμού αναγνωρισμένου σκύλου συνοδείας, ο ενωσιακός αερομεταφορέας μπορεί να απαιτήσει από το άτομο με αναπηρία ή μειωμένη κινητικότητα να προσκομίσει δικαιολογητικά για το ποσό</w:t>
      </w:r>
      <w:r w:rsidRPr="00E038E6">
        <w:rPr>
          <w:rFonts w:eastAsia="Calibri"/>
          <w:szCs w:val="22"/>
          <w:lang w:val="en-GB" w:eastAsia="en-US"/>
        </w:rPr>
        <w:t> </w:t>
      </w:r>
      <w:r w:rsidRPr="00E038E6">
        <w:rPr>
          <w:rFonts w:eastAsia="Calibri"/>
          <w:szCs w:val="22"/>
          <w:lang w:eastAsia="en-US"/>
        </w:rPr>
        <w:t>που έχει δηλωθεί στην ειδική δήλωση</w:t>
      </w:r>
      <w:r w:rsidRPr="00E038E6">
        <w:rPr>
          <w:rFonts w:eastAsia="Calibri"/>
          <w:szCs w:val="22"/>
          <w:lang w:val="en-GB" w:eastAsia="en-US"/>
        </w:rPr>
        <w:t> </w:t>
      </w:r>
      <w:r w:rsidRPr="00E038E6">
        <w:rPr>
          <w:rFonts w:eastAsia="Calibri"/>
          <w:szCs w:val="22"/>
          <w:lang w:eastAsia="en-US"/>
        </w:rPr>
        <w:t>ασφαλιστικού συμφέροντος τα οποία να αποδεικνύουν το κόστος αντικατάστασης, συμπεριλαμβανομένης της προσωρινής αντικατάστασης, του εξοπλισμού κινητικότητας ή του αναγνωρισμένου σκύλου συνοδείας.</w:t>
      </w:r>
      <w:r w:rsidR="00054AB2">
        <w:rPr>
          <w:rFonts w:eastAsia="Calibri"/>
          <w:b/>
          <w:szCs w:val="22"/>
          <w:lang w:eastAsia="en-US"/>
        </w:rPr>
        <w:t xml:space="preserve"> [Τροπολογία 199]</w:t>
      </w:r>
    </w:p>
    <w:p w14:paraId="6C6886B6" w14:textId="77777777" w:rsidR="00054AB2" w:rsidRDefault="00054AB2">
      <w:pPr>
        <w:widowControl/>
        <w:rPr>
          <w:rFonts w:eastAsia="Calibri"/>
          <w:szCs w:val="22"/>
          <w:lang w:eastAsia="en-US"/>
        </w:rPr>
      </w:pPr>
      <w:r>
        <w:rPr>
          <w:rFonts w:eastAsia="Calibri"/>
          <w:szCs w:val="22"/>
          <w:lang w:eastAsia="en-US"/>
        </w:rPr>
        <w:br w:type="page"/>
      </w:r>
    </w:p>
    <w:p w14:paraId="465C44C3" w14:textId="3D3218FD"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szCs w:val="22"/>
          <w:lang w:eastAsia="en-US"/>
        </w:rPr>
        <w:lastRenderedPageBreak/>
        <w:t>Κατά την πώληση</w:t>
      </w:r>
      <w:r w:rsidRPr="00E038E6">
        <w:rPr>
          <w:rFonts w:eastAsia="Calibri"/>
          <w:szCs w:val="22"/>
          <w:lang w:val="en-GB" w:eastAsia="en-US"/>
        </w:rPr>
        <w:t> </w:t>
      </w:r>
      <w:r w:rsidRPr="00E038E6">
        <w:rPr>
          <w:rFonts w:eastAsia="Calibri"/>
          <w:szCs w:val="22"/>
          <w:lang w:eastAsia="en-US"/>
        </w:rPr>
        <w:t>αεροπορικής μεταφοράς εξ ονόματος του ενωσιακού αερομεταφορέα, οι μεσάζοντες</w:t>
      </w:r>
      <w:r w:rsidRPr="00E038E6">
        <w:rPr>
          <w:rFonts w:eastAsia="Calibri"/>
          <w:b/>
          <w:i/>
          <w:szCs w:val="22"/>
          <w:lang w:eastAsia="en-US"/>
        </w:rPr>
        <w:t xml:space="preserve"> ενημερώνουν τους επιβάτες σχετικά με τα δικαιώματά τους και</w:t>
      </w:r>
      <w:r w:rsidRPr="00E038E6">
        <w:rPr>
          <w:rFonts w:eastAsia="Calibri"/>
          <w:szCs w:val="22"/>
          <w:lang w:eastAsia="en-US"/>
        </w:rPr>
        <w:t xml:space="preserve"> προσφέρουν στους ενδιαφερόμενους επιβάτες τη δυνατότητα να υποβάλουν ειδική δήλωση</w:t>
      </w:r>
      <w:r w:rsidRPr="00E038E6">
        <w:rPr>
          <w:rFonts w:eastAsia="Calibri"/>
          <w:szCs w:val="22"/>
          <w:lang w:val="en-GB" w:eastAsia="en-US"/>
        </w:rPr>
        <w:t> </w:t>
      </w:r>
      <w:r w:rsidRPr="00E038E6">
        <w:rPr>
          <w:rFonts w:eastAsia="Calibri"/>
          <w:szCs w:val="22"/>
          <w:lang w:eastAsia="en-US"/>
        </w:rPr>
        <w:t>ασφαλιστικού συμφέροντος, σε</w:t>
      </w:r>
      <w:r w:rsidRPr="00E038E6">
        <w:rPr>
          <w:rFonts w:eastAsia="Calibri"/>
          <w:szCs w:val="22"/>
          <w:lang w:val="en-GB" w:eastAsia="en-US"/>
        </w:rPr>
        <w:t> </w:t>
      </w:r>
      <w:r w:rsidRPr="00E038E6">
        <w:rPr>
          <w:rFonts w:eastAsia="Calibri"/>
          <w:szCs w:val="22"/>
          <w:lang w:eastAsia="en-US"/>
        </w:rPr>
        <w:t>προσβάσιμη μορφή, δυνάμει του άρθρου 22 παράγραφος 2 της σύμβασης του Μόντρεαλ, κατά την κράτηση</w:t>
      </w:r>
      <w:r w:rsidRPr="00E038E6">
        <w:rPr>
          <w:rFonts w:eastAsia="Calibri"/>
          <w:szCs w:val="22"/>
          <w:lang w:val="en-GB" w:eastAsia="en-US"/>
        </w:rPr>
        <w:t> </w:t>
      </w:r>
      <w:r w:rsidRPr="00E038E6">
        <w:rPr>
          <w:rFonts w:eastAsia="Calibri"/>
          <w:szCs w:val="22"/>
          <w:lang w:eastAsia="en-US"/>
        </w:rPr>
        <w:t>και ταυτόχρονα με την κοινοποίηση</w:t>
      </w:r>
      <w:r w:rsidRPr="00E038E6">
        <w:rPr>
          <w:rFonts w:eastAsia="Calibri"/>
          <w:szCs w:val="22"/>
          <w:lang w:val="en-GB" w:eastAsia="en-US"/>
        </w:rPr>
        <w:t> </w:t>
      </w:r>
      <w:r w:rsidRPr="00E038E6">
        <w:rPr>
          <w:rFonts w:eastAsia="Calibri"/>
          <w:szCs w:val="22"/>
          <w:lang w:eastAsia="en-US"/>
        </w:rPr>
        <w:t>δυνάμει του άρθρου 6 του κανονισμού (ΕΚ) αριθ.</w:t>
      </w:r>
      <w:r w:rsidRPr="00E038E6">
        <w:rPr>
          <w:rFonts w:eastAsia="Calibri"/>
          <w:szCs w:val="22"/>
          <w:lang w:val="en-GB" w:eastAsia="en-US"/>
        </w:rPr>
        <w:t> </w:t>
      </w:r>
      <w:r w:rsidRPr="00E038E6">
        <w:rPr>
          <w:rFonts w:eastAsia="Calibri"/>
          <w:szCs w:val="22"/>
          <w:lang w:eastAsia="en-US"/>
        </w:rPr>
        <w:t>1107/2006. Η ειδική αυτή δήλωση</w:t>
      </w:r>
      <w:r w:rsidRPr="00E038E6">
        <w:rPr>
          <w:rFonts w:eastAsia="Calibri"/>
          <w:szCs w:val="22"/>
          <w:lang w:val="en-GB" w:eastAsia="en-US"/>
        </w:rPr>
        <w:t> </w:t>
      </w:r>
      <w:r w:rsidRPr="00E038E6">
        <w:rPr>
          <w:rFonts w:eastAsia="Calibri"/>
          <w:szCs w:val="22"/>
          <w:lang w:eastAsia="en-US"/>
        </w:rPr>
        <w:t>ασφαλιστικού συμφέροντος υποβάλλεται υπό τις ίδιες προϋποθέσεις που καθορίζονται στο πρώτο εδάφιο. Ο μεσάζων διαβιβάζει τη δήλωση</w:t>
      </w:r>
      <w:r w:rsidRPr="00E038E6">
        <w:rPr>
          <w:rFonts w:eastAsia="Calibri"/>
          <w:szCs w:val="22"/>
          <w:lang w:val="en-GB" w:eastAsia="en-US"/>
        </w:rPr>
        <w:t> </w:t>
      </w:r>
      <w:r w:rsidRPr="00E038E6">
        <w:rPr>
          <w:rFonts w:eastAsia="Calibri"/>
          <w:szCs w:val="22"/>
          <w:lang w:eastAsia="en-US"/>
        </w:rPr>
        <w:t>στον ενωσιακό αερομεταφορέα το συντομότερο δυνατόν.</w:t>
      </w:r>
      <w:r w:rsidR="00054AB2">
        <w:rPr>
          <w:rFonts w:eastAsia="Calibri"/>
          <w:b/>
          <w:szCs w:val="22"/>
          <w:lang w:eastAsia="en-US"/>
        </w:rPr>
        <w:t xml:space="preserve"> [Τροπολογία 200]</w:t>
      </w:r>
    </w:p>
    <w:p w14:paraId="5CC6BE49"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2.</w:t>
      </w:r>
      <w:r w:rsidRPr="00E038E6">
        <w:rPr>
          <w:rFonts w:eastAsia="Calibri"/>
          <w:szCs w:val="22"/>
          <w:lang w:eastAsia="en-US"/>
        </w:rPr>
        <w:tab/>
        <w:t>Σε περίπτωση</w:t>
      </w:r>
      <w:r w:rsidRPr="00E038E6">
        <w:rPr>
          <w:rFonts w:eastAsia="Calibri"/>
          <w:szCs w:val="22"/>
          <w:lang w:val="en-GB" w:eastAsia="en-US"/>
        </w:rPr>
        <w:t> </w:t>
      </w:r>
      <w:r w:rsidRPr="00E038E6">
        <w:rPr>
          <w:rFonts w:eastAsia="Calibri"/>
          <w:szCs w:val="22"/>
          <w:lang w:eastAsia="en-US"/>
        </w:rPr>
        <w:t>καταστροφής, απώλειας, φθοράς ή καθυστέρησης κατά τη μεταφορά εξοπλισμού κινητικότητας που έχει παραδοθεί κατά τον έλεγχο εισιτηρίων ή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θανάτου ή τραυματισμού αναγνωρισμένου σκύλου συνοδείας, ο ενωσιακός αερομεταφορέας είναι υπεύθυνος για την καταβολή ποσού που δεν υπερβαίνει το ποσό</w:t>
      </w:r>
      <w:r w:rsidRPr="00E038E6">
        <w:rPr>
          <w:rFonts w:eastAsia="Calibri"/>
          <w:szCs w:val="22"/>
          <w:lang w:val="en-GB" w:eastAsia="en-US"/>
        </w:rPr>
        <w:t> </w:t>
      </w:r>
      <w:r w:rsidRPr="00E038E6">
        <w:rPr>
          <w:rFonts w:eastAsia="Calibri"/>
          <w:szCs w:val="22"/>
          <w:lang w:eastAsia="en-US"/>
        </w:rPr>
        <w:t>που έχει δηλώσει ο επιβάτης, εκτός εάν αποδείξει ότι το ζητούμενο ποσό</w:t>
      </w:r>
      <w:r w:rsidRPr="00E038E6">
        <w:rPr>
          <w:rFonts w:eastAsia="Calibri"/>
          <w:szCs w:val="22"/>
          <w:lang w:val="en-GB" w:eastAsia="en-US"/>
        </w:rPr>
        <w:t> </w:t>
      </w:r>
      <w:r w:rsidRPr="00E038E6">
        <w:rPr>
          <w:rFonts w:eastAsia="Calibri"/>
          <w:szCs w:val="22"/>
          <w:lang w:eastAsia="en-US"/>
        </w:rPr>
        <w:t>είναι μεγαλύτερο από το πραγματικό ασφαλιστικό συμφέρον του ατόμου για παράδοση</w:t>
      </w:r>
      <w:r w:rsidRPr="00E038E6">
        <w:rPr>
          <w:rFonts w:eastAsia="Calibri"/>
          <w:szCs w:val="22"/>
          <w:lang w:val="en-GB" w:eastAsia="en-US"/>
        </w:rPr>
        <w:t> </w:t>
      </w:r>
      <w:r w:rsidRPr="00E038E6">
        <w:rPr>
          <w:rFonts w:eastAsia="Calibri"/>
          <w:szCs w:val="22"/>
          <w:lang w:eastAsia="en-US"/>
        </w:rPr>
        <w:t>στον τόπο προορισμού.</w:t>
      </w:r>
    </w:p>
    <w:p w14:paraId="232BBBE2" w14:textId="77777777" w:rsidR="00054AB2" w:rsidRDefault="00054AB2">
      <w:pPr>
        <w:widowControl/>
        <w:rPr>
          <w:rFonts w:eastAsia="Calibri"/>
          <w:szCs w:val="22"/>
          <w:lang w:eastAsia="en-US"/>
        </w:rPr>
      </w:pPr>
      <w:r>
        <w:rPr>
          <w:rFonts w:eastAsia="Calibri"/>
          <w:szCs w:val="22"/>
          <w:lang w:eastAsia="en-US"/>
        </w:rPr>
        <w:br w:type="page"/>
      </w:r>
    </w:p>
    <w:p w14:paraId="4F7EE15E" w14:textId="4D52D3C5"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3.</w:t>
      </w:r>
      <w:r w:rsidRPr="00E038E6">
        <w:rPr>
          <w:rFonts w:eastAsia="Calibri"/>
          <w:szCs w:val="22"/>
          <w:lang w:eastAsia="en-US"/>
        </w:rPr>
        <w:tab/>
        <w:t xml:space="preserve">Όταν εφαρμόζεται η παράγραφος 2 και με την επιφύλαξη των άρθρων 7 και 8 και του παραρτήματος </w:t>
      </w:r>
      <w:r w:rsidRPr="00E038E6">
        <w:rPr>
          <w:rFonts w:eastAsia="Calibri"/>
          <w:szCs w:val="22"/>
          <w:lang w:val="en-GB" w:eastAsia="en-US"/>
        </w:rPr>
        <w:t>I</w:t>
      </w:r>
      <w:r w:rsidRPr="00E038E6">
        <w:rPr>
          <w:rFonts w:eastAsia="Calibri"/>
          <w:szCs w:val="22"/>
          <w:lang w:eastAsia="en-US"/>
        </w:rPr>
        <w:t xml:space="preserve"> τέταρτο εδάφιο του κανονισμού (ΕΚ) αριθ.</w:t>
      </w:r>
      <w:r w:rsidR="00054AB2">
        <w:rPr>
          <w:rFonts w:eastAsia="Calibri"/>
          <w:szCs w:val="22"/>
          <w:lang w:eastAsia="en-US"/>
        </w:rPr>
        <w:t xml:space="preserve"> </w:t>
      </w:r>
      <w:r w:rsidRPr="00E038E6">
        <w:rPr>
          <w:rFonts w:eastAsia="Calibri"/>
          <w:szCs w:val="22"/>
          <w:lang w:eastAsia="en-US"/>
        </w:rPr>
        <w:t>1107/2006, οι ενωσιακοί αερομεταφορείς καταβάλλουν ταχέως κάθε εύλογη προσπάθεια για να παράσχουν αμέσως την αναγκαία προσωρινή αντικατάσταση</w:t>
      </w:r>
      <w:r w:rsidRPr="00E038E6">
        <w:rPr>
          <w:rFonts w:eastAsia="Calibri"/>
          <w:szCs w:val="22"/>
          <w:lang w:val="en-GB" w:eastAsia="en-US"/>
        </w:rPr>
        <w:t> </w:t>
      </w:r>
      <w:r w:rsidRPr="00E038E6">
        <w:rPr>
          <w:rFonts w:eastAsia="Calibri"/>
          <w:szCs w:val="22"/>
          <w:lang w:eastAsia="en-US"/>
        </w:rPr>
        <w:t>του εξοπλισμού κινητικότητας που έχει παραδοθεί κατά τον έλεγχο εισιτηρίων, καθώς και προσωρινές λύσεις προς αντικατάσταση</w:t>
      </w:r>
      <w:r w:rsidRPr="00E038E6">
        <w:rPr>
          <w:rFonts w:eastAsia="Calibri"/>
          <w:szCs w:val="22"/>
          <w:lang w:val="en-GB" w:eastAsia="en-US"/>
        </w:rPr>
        <w:t> </w:t>
      </w:r>
      <w:r w:rsidRPr="00E038E6">
        <w:rPr>
          <w:rFonts w:eastAsia="Calibri"/>
          <w:szCs w:val="22"/>
          <w:lang w:eastAsia="en-US"/>
        </w:rPr>
        <w:t>αναγνωρισμένου σκύλου συνοδείας. Το άτομο με αναπηρία ή το άτομο με μειωμένη κινητικότητα επιτρέπεται να διατηρήσει την εν λόγω προσωρινή αντικατάσταση</w:t>
      </w:r>
      <w:r w:rsidRPr="00E038E6">
        <w:rPr>
          <w:rFonts w:eastAsia="Calibri"/>
          <w:szCs w:val="22"/>
          <w:lang w:val="en-GB" w:eastAsia="en-US"/>
        </w:rPr>
        <w:t> </w:t>
      </w:r>
      <w:r w:rsidRPr="00E038E6">
        <w:rPr>
          <w:rFonts w:eastAsia="Calibri"/>
          <w:szCs w:val="22"/>
          <w:lang w:eastAsia="en-US"/>
        </w:rPr>
        <w:t>δωρεάν έως ότου καταβληθεί η αποζημίωση</w:t>
      </w:r>
      <w:r w:rsidRPr="00E038E6">
        <w:rPr>
          <w:rFonts w:eastAsia="Calibri"/>
          <w:szCs w:val="22"/>
          <w:lang w:val="en-GB" w:eastAsia="en-US"/>
        </w:rPr>
        <w:t> </w:t>
      </w:r>
      <w:r w:rsidRPr="00E038E6">
        <w:rPr>
          <w:rFonts w:eastAsia="Calibri"/>
          <w:szCs w:val="22"/>
          <w:lang w:eastAsia="en-US"/>
        </w:rPr>
        <w:t>που αναφέρεται στην παράγραφο 2 ή έως ότου οι ενωσιακοί αερομεταφορείς αποζημιώσουν τα νομικά ή φυσικά πρόσωπα για τις δαπάνες της αναγκαίας προσωρινής αντικατάστασης του εξοπλισμού κινητικότητας ή αναγνωρισμένου σκύλου συνοδείας.</w:t>
      </w:r>
    </w:p>
    <w:p w14:paraId="146872CE" w14:textId="77777777" w:rsidR="00054AB2" w:rsidRDefault="00054AB2">
      <w:pPr>
        <w:widowControl/>
        <w:rPr>
          <w:rFonts w:eastAsia="Calibri"/>
          <w:szCs w:val="22"/>
          <w:lang w:eastAsia="en-US"/>
        </w:rPr>
      </w:pPr>
      <w:r>
        <w:rPr>
          <w:rFonts w:eastAsia="Calibri"/>
          <w:szCs w:val="22"/>
          <w:lang w:eastAsia="en-US"/>
        </w:rPr>
        <w:br w:type="page"/>
      </w:r>
    </w:p>
    <w:p w14:paraId="5198ADBC" w14:textId="4DA0299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4.</w:t>
      </w:r>
      <w:r w:rsidRPr="00E038E6">
        <w:rPr>
          <w:rFonts w:eastAsia="Calibri"/>
          <w:szCs w:val="22"/>
          <w:lang w:eastAsia="en-US"/>
        </w:rPr>
        <w:tab/>
        <w:t>Η συμμόρφωση</w:t>
      </w:r>
      <w:r w:rsidRPr="00E038E6">
        <w:rPr>
          <w:rFonts w:eastAsia="Calibri"/>
          <w:szCs w:val="22"/>
          <w:lang w:val="en-GB" w:eastAsia="en-US"/>
        </w:rPr>
        <w:t> </w:t>
      </w:r>
      <w:r w:rsidRPr="00E038E6">
        <w:rPr>
          <w:rFonts w:eastAsia="Calibri"/>
          <w:szCs w:val="22"/>
          <w:lang w:eastAsia="en-US"/>
        </w:rPr>
        <w:t>με την παράγραφο 3 δεν συνιστά αναγνώριση</w:t>
      </w:r>
      <w:r w:rsidRPr="00E038E6">
        <w:rPr>
          <w:rFonts w:eastAsia="Calibri"/>
          <w:szCs w:val="22"/>
          <w:lang w:val="en-GB" w:eastAsia="en-US"/>
        </w:rPr>
        <w:t> </w:t>
      </w:r>
      <w:r w:rsidRPr="00E038E6">
        <w:rPr>
          <w:rFonts w:eastAsia="Calibri"/>
          <w:szCs w:val="22"/>
          <w:lang w:eastAsia="en-US"/>
        </w:rPr>
        <w:t>ευθύνης του ενωσιακού αερομεταφορέα.</w:t>
      </w:r>
    </w:p>
    <w:p w14:paraId="694DF649" w14:textId="0FBF4F0C"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 6αα</w:t>
      </w:r>
    </w:p>
    <w:p w14:paraId="6EEE4B6C"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Ο εθνικός φορέας επιβολής που έχει ορισθεί βάσει του άρθρου 16 του κανονισμού (ΕΚ) αριθ.</w:t>
      </w:r>
      <w:r w:rsidRPr="00E038E6">
        <w:rPr>
          <w:rFonts w:eastAsia="Calibri"/>
          <w:b/>
          <w:i/>
          <w:szCs w:val="22"/>
          <w:lang w:val="en-GB" w:eastAsia="en-US"/>
        </w:rPr>
        <w:t> </w:t>
      </w:r>
      <w:r w:rsidRPr="00E038E6">
        <w:rPr>
          <w:rFonts w:eastAsia="Calibri"/>
          <w:b/>
          <w:i/>
          <w:szCs w:val="22"/>
          <w:lang w:eastAsia="en-US"/>
        </w:rPr>
        <w:t>261/2004 διασφαλίζει τη συμμόρφωση</w:t>
      </w:r>
      <w:r w:rsidRPr="00E038E6">
        <w:rPr>
          <w:rFonts w:eastAsia="Calibri"/>
          <w:b/>
          <w:i/>
          <w:szCs w:val="22"/>
          <w:lang w:val="en-GB" w:eastAsia="en-US"/>
        </w:rPr>
        <w:t> </w:t>
      </w:r>
      <w:r w:rsidRPr="00E038E6">
        <w:rPr>
          <w:rFonts w:eastAsia="Calibri"/>
          <w:b/>
          <w:i/>
          <w:szCs w:val="22"/>
          <w:lang w:eastAsia="en-US"/>
        </w:rPr>
        <w:t>με τον παρόντα κανονισμό. Για τον σκοπό αυτόν παρακολουθεί:</w:t>
      </w:r>
    </w:p>
    <w:p w14:paraId="46D06692" w14:textId="0B8E716F" w:rsidR="00E038E6" w:rsidRPr="00E038E6" w:rsidRDefault="000E5DB1" w:rsidP="00E038E6">
      <w:pPr>
        <w:widowControl/>
        <w:spacing w:before="120" w:after="120" w:line="360" w:lineRule="auto"/>
        <w:ind w:left="1984" w:hanging="567"/>
        <w:rPr>
          <w:rFonts w:eastAsia="Calibri"/>
          <w:szCs w:val="22"/>
          <w:lang w:eastAsia="en-US"/>
        </w:rPr>
      </w:pPr>
      <w:r>
        <w:rPr>
          <w:rFonts w:eastAsia="Calibri"/>
          <w:b/>
          <w:i/>
          <w:szCs w:val="22"/>
          <w:lang w:eastAsia="en-US"/>
        </w:rPr>
        <w:t>α)</w:t>
      </w:r>
      <w:r>
        <w:rPr>
          <w:rFonts w:eastAsia="Calibri"/>
          <w:b/>
          <w:i/>
          <w:szCs w:val="22"/>
          <w:lang w:eastAsia="en-US"/>
        </w:rPr>
        <w:tab/>
      </w:r>
      <w:r w:rsidR="00E038E6" w:rsidRPr="00E038E6">
        <w:rPr>
          <w:rFonts w:eastAsia="Calibri"/>
          <w:b/>
          <w:i/>
          <w:szCs w:val="22"/>
          <w:lang w:eastAsia="en-US"/>
        </w:rPr>
        <w:t>τους όρους και τις προϋποθέσεις των συμβάσεων αεροπορικής μεταφοράς</w:t>
      </w:r>
      <w:r w:rsidR="00252EC3">
        <w:rPr>
          <w:rFonts w:eastAsia="Calibri"/>
          <w:b/>
          <w:i/>
          <w:szCs w:val="22"/>
          <w:lang w:eastAsia="en-US"/>
        </w:rPr>
        <w:t>·</w:t>
      </w:r>
    </w:p>
    <w:p w14:paraId="43FBBE17" w14:textId="5B13FFE0" w:rsidR="00E038E6" w:rsidRPr="00E038E6" w:rsidRDefault="000E5DB1" w:rsidP="00E038E6">
      <w:pPr>
        <w:widowControl/>
        <w:spacing w:before="120" w:after="120" w:line="360" w:lineRule="auto"/>
        <w:ind w:left="1984" w:hanging="567"/>
        <w:rPr>
          <w:rFonts w:eastAsia="Calibri"/>
          <w:szCs w:val="22"/>
          <w:lang w:eastAsia="en-US"/>
        </w:rPr>
      </w:pPr>
      <w:r>
        <w:rPr>
          <w:rFonts w:eastAsia="Calibri"/>
          <w:b/>
          <w:i/>
          <w:szCs w:val="22"/>
          <w:lang w:eastAsia="en-US"/>
        </w:rPr>
        <w:t>β)</w:t>
      </w:r>
      <w:r>
        <w:rPr>
          <w:rFonts w:eastAsia="Calibri"/>
          <w:b/>
          <w:i/>
          <w:szCs w:val="22"/>
          <w:lang w:eastAsia="en-US"/>
        </w:rPr>
        <w:tab/>
      </w:r>
      <w:r w:rsidR="00E038E6" w:rsidRPr="00E038E6">
        <w:rPr>
          <w:rFonts w:eastAsia="Calibri"/>
          <w:b/>
          <w:i/>
          <w:szCs w:val="22"/>
          <w:lang w:eastAsia="en-US"/>
        </w:rPr>
        <w:t>τη συστηματική διάθεση</w:t>
      </w:r>
      <w:r w:rsidR="00E038E6" w:rsidRPr="00E038E6">
        <w:rPr>
          <w:rFonts w:eastAsia="Calibri"/>
          <w:b/>
          <w:i/>
          <w:szCs w:val="22"/>
          <w:lang w:val="en-GB" w:eastAsia="en-US"/>
        </w:rPr>
        <w:t> </w:t>
      </w:r>
      <w:r w:rsidR="00E038E6" w:rsidRPr="00E038E6">
        <w:rPr>
          <w:rFonts w:eastAsia="Calibri"/>
          <w:b/>
          <w:i/>
          <w:szCs w:val="22"/>
          <w:lang w:eastAsia="en-US"/>
        </w:rPr>
        <w:t>ειδικής δήλωσης ασφαλιστικού συμφέροντος για τον εξοπλισμό κινητικότητας που έχει παραδοθεί κατά τον έλεγχο εισιτηρίων και κατάλληλου επιπέδου αποζημίωσης σε</w:t>
      </w:r>
      <w:r w:rsidR="00E038E6" w:rsidRPr="00E038E6">
        <w:rPr>
          <w:rFonts w:eastAsia="Calibri"/>
          <w:b/>
          <w:i/>
          <w:szCs w:val="22"/>
          <w:lang w:val="en-GB" w:eastAsia="en-US"/>
        </w:rPr>
        <w:t> </w:t>
      </w:r>
      <w:r w:rsidR="00E038E6" w:rsidRPr="00E038E6">
        <w:rPr>
          <w:rFonts w:eastAsia="Calibri"/>
          <w:b/>
          <w:i/>
          <w:szCs w:val="22"/>
          <w:lang w:eastAsia="en-US"/>
        </w:rPr>
        <w:t>περίπτωση</w:t>
      </w:r>
      <w:r w:rsidR="00E038E6" w:rsidRPr="00E038E6">
        <w:rPr>
          <w:rFonts w:eastAsia="Calibri"/>
          <w:b/>
          <w:i/>
          <w:szCs w:val="22"/>
          <w:lang w:val="en-GB" w:eastAsia="en-US"/>
        </w:rPr>
        <w:t> </w:t>
      </w:r>
      <w:r w:rsidR="00E038E6" w:rsidRPr="00E038E6">
        <w:rPr>
          <w:rFonts w:eastAsia="Calibri"/>
          <w:b/>
          <w:i/>
          <w:szCs w:val="22"/>
          <w:lang w:eastAsia="en-US"/>
        </w:rPr>
        <w:t>φθοράς που προκαλείται στον εξοπλισμό κινητικότητας</w:t>
      </w:r>
      <w:r w:rsidR="00252EC3">
        <w:rPr>
          <w:rFonts w:eastAsia="Calibri"/>
          <w:b/>
          <w:i/>
          <w:szCs w:val="22"/>
          <w:lang w:eastAsia="en-US"/>
        </w:rPr>
        <w:t>·</w:t>
      </w:r>
    </w:p>
    <w:p w14:paraId="2BB84409" w14:textId="6859882A" w:rsidR="00E038E6" w:rsidRPr="00E038E6" w:rsidRDefault="000E5DB1" w:rsidP="00E038E6">
      <w:pPr>
        <w:widowControl/>
        <w:spacing w:before="120" w:after="120" w:line="360" w:lineRule="auto"/>
        <w:ind w:left="1984" w:hanging="567"/>
        <w:rPr>
          <w:rFonts w:eastAsia="Calibri"/>
          <w:szCs w:val="22"/>
          <w:lang w:eastAsia="en-US"/>
        </w:rPr>
      </w:pPr>
      <w:r>
        <w:rPr>
          <w:rFonts w:eastAsia="Calibri"/>
          <w:b/>
          <w:i/>
          <w:szCs w:val="22"/>
          <w:lang w:eastAsia="en-US"/>
        </w:rPr>
        <w:t>γ)</w:t>
      </w:r>
      <w:r>
        <w:rPr>
          <w:rFonts w:eastAsia="Calibri"/>
          <w:b/>
          <w:i/>
          <w:szCs w:val="22"/>
          <w:lang w:eastAsia="en-US"/>
        </w:rPr>
        <w:tab/>
      </w:r>
      <w:r w:rsidR="00E038E6" w:rsidRPr="00E038E6">
        <w:rPr>
          <w:rFonts w:eastAsia="Calibri"/>
          <w:b/>
          <w:i/>
          <w:szCs w:val="22"/>
          <w:lang w:eastAsia="en-US"/>
        </w:rPr>
        <w:t>την καταβολή προκαταβολής βάσει του άρθρου 5 παράγραφος 1, εάν απαιτείται</w:t>
      </w:r>
      <w:r w:rsidR="00252EC3">
        <w:rPr>
          <w:rFonts w:eastAsia="Calibri"/>
          <w:b/>
          <w:i/>
          <w:szCs w:val="22"/>
          <w:lang w:eastAsia="en-US"/>
        </w:rPr>
        <w:t>·</w:t>
      </w:r>
    </w:p>
    <w:p w14:paraId="5716D247" w14:textId="05A6BA5D" w:rsidR="00E038E6" w:rsidRPr="00E038E6" w:rsidRDefault="000E5DB1" w:rsidP="00E038E6">
      <w:pPr>
        <w:widowControl/>
        <w:spacing w:before="120" w:after="120" w:line="360" w:lineRule="auto"/>
        <w:ind w:left="1984" w:hanging="567"/>
        <w:rPr>
          <w:rFonts w:eastAsia="Calibri"/>
          <w:szCs w:val="22"/>
          <w:lang w:eastAsia="en-US"/>
        </w:rPr>
      </w:pPr>
      <w:r>
        <w:rPr>
          <w:rFonts w:eastAsia="Calibri"/>
          <w:b/>
          <w:i/>
          <w:szCs w:val="22"/>
          <w:lang w:eastAsia="en-US"/>
        </w:rPr>
        <w:t>δ)</w:t>
      </w:r>
      <w:r>
        <w:rPr>
          <w:rFonts w:eastAsia="Calibri"/>
          <w:b/>
          <w:i/>
          <w:szCs w:val="22"/>
          <w:lang w:eastAsia="en-US"/>
        </w:rPr>
        <w:tab/>
      </w:r>
      <w:r w:rsidR="00E038E6" w:rsidRPr="00E038E6">
        <w:rPr>
          <w:rFonts w:eastAsia="Calibri"/>
          <w:b/>
          <w:i/>
          <w:szCs w:val="22"/>
          <w:lang w:eastAsia="en-US"/>
        </w:rPr>
        <w:t>την εφαρμογή του άρθρου 6.</w:t>
      </w:r>
    </w:p>
    <w:p w14:paraId="186946EF" w14:textId="77777777" w:rsidR="004350D0" w:rsidRDefault="004350D0">
      <w:pPr>
        <w:widowControl/>
        <w:rPr>
          <w:rFonts w:eastAsia="Calibri"/>
          <w:b/>
          <w:i/>
          <w:szCs w:val="22"/>
          <w:lang w:eastAsia="en-US"/>
        </w:rPr>
      </w:pPr>
      <w:r>
        <w:rPr>
          <w:rFonts w:eastAsia="Calibri"/>
          <w:b/>
          <w:i/>
          <w:szCs w:val="22"/>
          <w:lang w:eastAsia="en-US"/>
        </w:rPr>
        <w:br w:type="page"/>
      </w:r>
    </w:p>
    <w:p w14:paraId="218DD2CC" w14:textId="61586D63"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lastRenderedPageBreak/>
        <w:t>2.</w:t>
      </w:r>
      <w:r w:rsidRPr="00E038E6">
        <w:rPr>
          <w:rFonts w:eastAsia="Calibri"/>
          <w:szCs w:val="22"/>
          <w:lang w:eastAsia="en-US"/>
        </w:rPr>
        <w:tab/>
      </w:r>
      <w:r w:rsidRPr="00E038E6">
        <w:rPr>
          <w:rFonts w:eastAsia="Calibri"/>
          <w:b/>
          <w:i/>
          <w:szCs w:val="22"/>
          <w:lang w:eastAsia="en-US"/>
        </w:rPr>
        <w:t>Για την παρακολούθηση</w:t>
      </w:r>
      <w:r w:rsidRPr="00E038E6">
        <w:rPr>
          <w:rFonts w:eastAsia="Calibri"/>
          <w:b/>
          <w:i/>
          <w:szCs w:val="22"/>
          <w:lang w:val="en-GB" w:eastAsia="en-US"/>
        </w:rPr>
        <w:t> </w:t>
      </w:r>
      <w:r w:rsidRPr="00E038E6">
        <w:rPr>
          <w:rFonts w:eastAsia="Calibri"/>
          <w:b/>
          <w:i/>
          <w:szCs w:val="22"/>
          <w:lang w:eastAsia="en-US"/>
        </w:rPr>
        <w:t>της προστασίας των επιβατών με μειωμένη κινητικότητα και των επιβατών με αναπηρία σε</w:t>
      </w:r>
      <w:r w:rsidRPr="00E038E6">
        <w:rPr>
          <w:rFonts w:eastAsia="Calibri"/>
          <w:b/>
          <w:i/>
          <w:szCs w:val="22"/>
          <w:lang w:val="en-GB" w:eastAsia="en-US"/>
        </w:rPr>
        <w:t> </w:t>
      </w:r>
      <w:r w:rsidRPr="00E038E6">
        <w:rPr>
          <w:rFonts w:eastAsia="Calibri"/>
          <w:b/>
          <w:i/>
          <w:szCs w:val="22"/>
          <w:lang w:eastAsia="en-US"/>
        </w:rPr>
        <w:t>περίπτωση</w:t>
      </w:r>
      <w:r w:rsidRPr="00E038E6">
        <w:rPr>
          <w:rFonts w:eastAsia="Calibri"/>
          <w:b/>
          <w:i/>
          <w:szCs w:val="22"/>
          <w:lang w:val="en-GB" w:eastAsia="en-US"/>
        </w:rPr>
        <w:t> </w:t>
      </w:r>
      <w:r w:rsidRPr="00E038E6">
        <w:rPr>
          <w:rFonts w:eastAsia="Calibri"/>
          <w:b/>
          <w:i/>
          <w:szCs w:val="22"/>
          <w:lang w:eastAsia="en-US"/>
        </w:rPr>
        <w:t>φθοράς του εξοπλισμού κινητικότητας ή των συσκευών υποβοήθησής τους, ο εθνικός φορέας επιβολής, εξετάζει επίσης και συνεκτιμά τις πληροφορίες σχετικά με τις καταγγελίες που αφορούν τον εξοπλισμό κινητικότητας που έχουν υποβληθεί στους φορείς που έχουν ορισθεί δυνάμει του άρθρου 16α του κανονισμού (ΕΚ) αριθ.</w:t>
      </w:r>
      <w:r w:rsidRPr="00E038E6">
        <w:rPr>
          <w:rFonts w:eastAsia="Calibri"/>
          <w:b/>
          <w:i/>
          <w:szCs w:val="22"/>
          <w:lang w:val="en-GB" w:eastAsia="en-US"/>
        </w:rPr>
        <w:t> </w:t>
      </w:r>
      <w:r w:rsidRPr="00E038E6">
        <w:rPr>
          <w:rFonts w:eastAsia="Calibri"/>
          <w:b/>
          <w:i/>
          <w:szCs w:val="22"/>
          <w:lang w:eastAsia="en-US"/>
        </w:rPr>
        <w:t>261/2004.</w:t>
      </w:r>
    </w:p>
    <w:p w14:paraId="58DCB041"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3.</w:t>
      </w:r>
      <w:r w:rsidRPr="00E038E6">
        <w:rPr>
          <w:rFonts w:eastAsia="Calibri"/>
          <w:szCs w:val="22"/>
          <w:lang w:eastAsia="en-US"/>
        </w:rPr>
        <w:tab/>
      </w:r>
      <w:r w:rsidRPr="00E038E6">
        <w:rPr>
          <w:rFonts w:eastAsia="Calibri"/>
          <w:b/>
          <w:i/>
          <w:szCs w:val="22"/>
          <w:lang w:eastAsia="en-US"/>
        </w:rPr>
        <w:t>Οι κυρώσεις που προβλέπουν τα κράτη μέλη για τις παραβάσεις του παρόντος κανονισμού είναι αποτελεσματικές, αναλογικές και αποτρεπτικές.</w:t>
      </w:r>
    </w:p>
    <w:p w14:paraId="256286C8" w14:textId="4D72B6C3"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4.</w:t>
      </w:r>
      <w:r w:rsidRPr="00E038E6">
        <w:rPr>
          <w:rFonts w:eastAsia="Calibri"/>
          <w:szCs w:val="22"/>
          <w:lang w:eastAsia="en-US"/>
        </w:rPr>
        <w:tab/>
      </w:r>
      <w:r w:rsidRPr="00E038E6">
        <w:rPr>
          <w:rFonts w:eastAsia="Calibri"/>
          <w:b/>
          <w:i/>
          <w:szCs w:val="22"/>
          <w:lang w:eastAsia="en-US"/>
        </w:rPr>
        <w:t>Στις ετήσιες εκθέσεις τους δυνάμει του άρθρου 16 παράγραφος 6 του κανονισμού (ΕΚ) αριθ.</w:t>
      </w:r>
      <w:r w:rsidRPr="00E038E6">
        <w:rPr>
          <w:rFonts w:eastAsia="Calibri"/>
          <w:b/>
          <w:i/>
          <w:szCs w:val="22"/>
          <w:lang w:val="en-GB" w:eastAsia="en-US"/>
        </w:rPr>
        <w:t> </w:t>
      </w:r>
      <w:r w:rsidRPr="00E038E6">
        <w:rPr>
          <w:rFonts w:eastAsia="Calibri"/>
          <w:b/>
          <w:i/>
          <w:szCs w:val="22"/>
          <w:lang w:eastAsia="en-US"/>
        </w:rPr>
        <w:t>261/2004, οι εθνικοί φορείς επιβολής δημοσιεύουν επίσης στατιστικά στοιχεία σχετικά με τη δραστηριότητά τους και με τις κυρώσεις που επιβάλλονται αναφορικά με την εφαρμογή του παρόντος κανονισμού.».</w:t>
      </w:r>
      <w:r w:rsidR="004350D0">
        <w:rPr>
          <w:rFonts w:eastAsia="Calibri"/>
          <w:b/>
          <w:szCs w:val="22"/>
          <w:lang w:eastAsia="en-US"/>
        </w:rPr>
        <w:t xml:space="preserve"> [Τροπολογία 201]</w:t>
      </w:r>
    </w:p>
    <w:p w14:paraId="4FD95FFA" w14:textId="22E9399A" w:rsidR="00E038E6" w:rsidRPr="004350D0" w:rsidRDefault="00E038E6" w:rsidP="00E038E6">
      <w:pPr>
        <w:widowControl/>
        <w:spacing w:before="120" w:after="120" w:line="360" w:lineRule="auto"/>
        <w:ind w:left="850"/>
        <w:rPr>
          <w:rFonts w:eastAsia="Calibri"/>
          <w:bCs/>
          <w:szCs w:val="22"/>
          <w:lang w:eastAsia="en-US"/>
        </w:rPr>
      </w:pPr>
      <w:r w:rsidRPr="001067F4">
        <w:rPr>
          <w:rFonts w:eastAsia="Calibri"/>
          <w:bCs/>
          <w:szCs w:val="22"/>
          <w:lang w:eastAsia="en-US"/>
        </w:rPr>
        <w:t>Άρθρο 6β</w:t>
      </w:r>
    </w:p>
    <w:p w14:paraId="6143D1EF" w14:textId="68539106"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1.</w:t>
      </w:r>
      <w:r w:rsidRPr="00E038E6">
        <w:rPr>
          <w:rFonts w:eastAsia="Calibri"/>
          <w:szCs w:val="22"/>
          <w:lang w:eastAsia="en-US"/>
        </w:rPr>
        <w:tab/>
        <w:t>Με την επιφύλαξη του κανονισμού (ΕΚ) αριθ.</w:t>
      </w:r>
      <w:r w:rsidRPr="00E038E6">
        <w:rPr>
          <w:rFonts w:eastAsia="Calibri"/>
          <w:szCs w:val="22"/>
          <w:lang w:val="en-GB" w:eastAsia="en-US"/>
        </w:rPr>
        <w:t> </w:t>
      </w:r>
      <w:r w:rsidRPr="00E038E6">
        <w:rPr>
          <w:rFonts w:eastAsia="Calibri"/>
          <w:szCs w:val="22"/>
          <w:lang w:eastAsia="en-US"/>
        </w:rPr>
        <w:t>1008/2008, κατά την πώληση</w:t>
      </w:r>
      <w:r w:rsidRPr="00E038E6">
        <w:rPr>
          <w:rFonts w:eastAsia="Calibri"/>
          <w:szCs w:val="22"/>
          <w:lang w:val="en-GB" w:eastAsia="en-US"/>
        </w:rPr>
        <w:t> </w:t>
      </w:r>
      <w:r w:rsidRPr="00E038E6">
        <w:rPr>
          <w:rFonts w:eastAsia="Calibri"/>
          <w:szCs w:val="22"/>
          <w:lang w:eastAsia="en-US"/>
        </w:rPr>
        <w:t>αεροπορικής μεταφοράς προς και από την Ένωση</w:t>
      </w:r>
      <w:r w:rsidRPr="00E038E6">
        <w:rPr>
          <w:rFonts w:eastAsia="Calibri"/>
          <w:szCs w:val="22"/>
          <w:lang w:val="en-GB" w:eastAsia="en-US"/>
        </w:rPr>
        <w:t> </w:t>
      </w:r>
      <w:r w:rsidRPr="00E038E6">
        <w:rPr>
          <w:rFonts w:eastAsia="Calibri"/>
          <w:szCs w:val="22"/>
          <w:lang w:eastAsia="en-US"/>
        </w:rPr>
        <w:t>και εντός αυτής, όλοι οι αερομεταφορείς και οι μεσάζοντες αναφέρουν ρητά σε</w:t>
      </w:r>
      <w:r w:rsidRPr="00E038E6">
        <w:rPr>
          <w:rFonts w:eastAsia="Calibri"/>
          <w:szCs w:val="22"/>
          <w:lang w:val="en-GB" w:eastAsia="en-US"/>
        </w:rPr>
        <w:t> </w:t>
      </w:r>
      <w:r w:rsidRPr="00E038E6">
        <w:rPr>
          <w:rFonts w:eastAsia="Calibri"/>
          <w:szCs w:val="22"/>
          <w:lang w:eastAsia="en-US"/>
        </w:rPr>
        <w:t xml:space="preserve">προσβάσιμη μορφή κατά την κράτηση, καθώς και στις εφαρμογές τους για φορητές συσκευές και στον </w:t>
      </w:r>
      <w:proofErr w:type="spellStart"/>
      <w:r w:rsidRPr="00E038E6">
        <w:rPr>
          <w:rFonts w:eastAsia="Calibri"/>
          <w:szCs w:val="22"/>
          <w:lang w:eastAsia="en-US"/>
        </w:rPr>
        <w:t>ιστότοπό</w:t>
      </w:r>
      <w:proofErr w:type="spellEnd"/>
      <w:r w:rsidRPr="00E038E6">
        <w:rPr>
          <w:rFonts w:eastAsia="Calibri"/>
          <w:szCs w:val="22"/>
          <w:lang w:eastAsia="en-US"/>
        </w:rPr>
        <w:t xml:space="preserve"> τους, και επιπροσθέτως, όσον αφορά τους αερομεταφορείς, καθιστούν διαθέσιμα, κατόπιν αιτήματος, στον αερολιμένα (μεταξύ άλλων και στις μηχανές ελέγχου εισιτηρίων με αυτοεξυπηρέτηση):</w:t>
      </w:r>
    </w:p>
    <w:p w14:paraId="09DBF6F3" w14:textId="77777777" w:rsidR="004350D0" w:rsidRDefault="004350D0">
      <w:pPr>
        <w:widowControl/>
        <w:rPr>
          <w:rFonts w:eastAsia="Calibri"/>
          <w:szCs w:val="22"/>
          <w:lang w:eastAsia="en-US"/>
        </w:rPr>
      </w:pPr>
      <w:r>
        <w:rPr>
          <w:rFonts w:eastAsia="Calibri"/>
          <w:szCs w:val="22"/>
          <w:lang w:eastAsia="en-US"/>
        </w:rPr>
        <w:br w:type="page"/>
      </w:r>
    </w:p>
    <w:p w14:paraId="01D9AF0C" w14:textId="68EF8957" w:rsidR="00E038E6" w:rsidRPr="00E038E6" w:rsidRDefault="004350D0" w:rsidP="00E038E6">
      <w:pPr>
        <w:widowControl/>
        <w:spacing w:before="120" w:after="120" w:line="360" w:lineRule="auto"/>
        <w:ind w:left="1984" w:hanging="567"/>
        <w:rPr>
          <w:rFonts w:eastAsia="Calibri"/>
          <w:szCs w:val="22"/>
          <w:lang w:eastAsia="en-US"/>
        </w:rPr>
      </w:pPr>
      <w:r>
        <w:rPr>
          <w:rFonts w:eastAsia="Calibri"/>
          <w:szCs w:val="22"/>
          <w:lang w:eastAsia="en-US"/>
        </w:rPr>
        <w:lastRenderedPageBreak/>
        <w:t>–</w:t>
      </w:r>
      <w:r w:rsidR="00E038E6" w:rsidRPr="00E038E6">
        <w:rPr>
          <w:rFonts w:eastAsia="Calibri"/>
          <w:szCs w:val="22"/>
          <w:lang w:eastAsia="en-US"/>
        </w:rPr>
        <w:tab/>
        <w:t>τα μέγιστα όρια αποσκευών, ως προς τις διαστάσεις και το βάρος, που επιτρέπεται να μεταφέρουν οι επιβάτες στον θάλαμο επιβατών και στον χώρο φορτίου του αεροσκάφους και που αντιστοιχούν στον ναύλο για την κατηγορία ναύλου για κάθε πτήση</w:t>
      </w:r>
      <w:r w:rsidR="00E038E6" w:rsidRPr="00E038E6">
        <w:rPr>
          <w:rFonts w:eastAsia="Calibri"/>
          <w:szCs w:val="22"/>
          <w:lang w:val="en-GB" w:eastAsia="en-US"/>
        </w:rPr>
        <w:t> </w:t>
      </w:r>
      <w:r w:rsidR="00E038E6" w:rsidRPr="00E038E6">
        <w:rPr>
          <w:rFonts w:eastAsia="Calibri"/>
          <w:szCs w:val="22"/>
          <w:lang w:eastAsia="en-US"/>
        </w:rPr>
        <w:t>που περιλαμβάνεται στην κράτηση</w:t>
      </w:r>
      <w:r w:rsidR="00E038E6" w:rsidRPr="00E038E6">
        <w:rPr>
          <w:rFonts w:eastAsia="Calibri"/>
          <w:szCs w:val="22"/>
          <w:lang w:val="en-GB" w:eastAsia="en-US"/>
        </w:rPr>
        <w:t> </w:t>
      </w:r>
      <w:r w:rsidR="00E038E6" w:rsidRPr="00E038E6">
        <w:rPr>
          <w:rFonts w:eastAsia="Calibri"/>
          <w:szCs w:val="22"/>
          <w:lang w:eastAsia="en-US"/>
        </w:rPr>
        <w:t>του επιβάτη,</w:t>
      </w:r>
    </w:p>
    <w:p w14:paraId="171CFE15" w14:textId="4874B99A" w:rsidR="00E038E6" w:rsidRPr="00E038E6" w:rsidRDefault="004350D0" w:rsidP="00E038E6">
      <w:pPr>
        <w:widowControl/>
        <w:spacing w:before="120" w:after="120" w:line="360" w:lineRule="auto"/>
        <w:ind w:left="1984" w:hanging="567"/>
        <w:rPr>
          <w:rFonts w:eastAsia="Calibri"/>
          <w:szCs w:val="22"/>
          <w:lang w:eastAsia="en-US"/>
        </w:rPr>
      </w:pPr>
      <w:r>
        <w:rPr>
          <w:rFonts w:eastAsia="Calibri"/>
          <w:szCs w:val="22"/>
          <w:lang w:eastAsia="en-US"/>
        </w:rPr>
        <w:t>–</w:t>
      </w:r>
      <w:r>
        <w:rPr>
          <w:rFonts w:eastAsia="Calibri"/>
          <w:szCs w:val="22"/>
          <w:lang w:eastAsia="en-US"/>
        </w:rPr>
        <w:tab/>
      </w:r>
      <w:r w:rsidR="00E038E6" w:rsidRPr="00E038E6">
        <w:rPr>
          <w:rFonts w:eastAsia="Calibri"/>
          <w:szCs w:val="22"/>
          <w:lang w:eastAsia="en-US"/>
        </w:rPr>
        <w:t>τυχόν περιορισμούς στον αριθμό των αποσκευών που ισχύουν στο πλαίσιο δεδομένου μέγιστου επιτρεπόμενου ορίου αποσκευών,</w:t>
      </w:r>
    </w:p>
    <w:p w14:paraId="4E4C313D" w14:textId="41013178" w:rsidR="00E038E6" w:rsidRPr="00E038E6" w:rsidRDefault="004350D0" w:rsidP="00E038E6">
      <w:pPr>
        <w:widowControl/>
        <w:spacing w:before="120" w:after="120" w:line="360" w:lineRule="auto"/>
        <w:ind w:left="1984" w:hanging="567"/>
        <w:rPr>
          <w:rFonts w:eastAsia="Calibri"/>
          <w:szCs w:val="22"/>
          <w:lang w:eastAsia="en-US"/>
        </w:rPr>
      </w:pPr>
      <w:r>
        <w:rPr>
          <w:rFonts w:eastAsia="Calibri"/>
          <w:szCs w:val="22"/>
          <w:lang w:eastAsia="en-US"/>
        </w:rPr>
        <w:t>–</w:t>
      </w:r>
      <w:r w:rsidR="00E038E6" w:rsidRPr="00E038E6">
        <w:rPr>
          <w:rFonts w:eastAsia="Calibri"/>
          <w:szCs w:val="22"/>
          <w:lang w:eastAsia="en-US"/>
        </w:rPr>
        <w:tab/>
        <w:t>τους όρους υπό τους οποίους ευαίσθητα ή πολύτιμα αντικείμενα, όπως μουσικά όργανα, αθλητικός εξοπλισμός, παιδικά καρότσια και βρεφικά καθίσματα, μεταφέρονται στον θάλαμο επιβατών ή στον χώρο φορτίου του αεροσκάφους,</w:t>
      </w:r>
    </w:p>
    <w:p w14:paraId="5C09D82F" w14:textId="65D3B157" w:rsidR="00E038E6" w:rsidRPr="00E038E6" w:rsidRDefault="004350D0" w:rsidP="00E038E6">
      <w:pPr>
        <w:widowControl/>
        <w:spacing w:before="120" w:after="120" w:line="360" w:lineRule="auto"/>
        <w:ind w:left="1984" w:hanging="567"/>
        <w:rPr>
          <w:rFonts w:eastAsia="Calibri"/>
          <w:szCs w:val="22"/>
          <w:lang w:eastAsia="en-US"/>
        </w:rPr>
      </w:pPr>
      <w:r>
        <w:rPr>
          <w:rFonts w:eastAsia="Calibri"/>
          <w:szCs w:val="22"/>
          <w:lang w:eastAsia="en-US"/>
        </w:rPr>
        <w:t>–</w:t>
      </w:r>
      <w:r w:rsidR="00E038E6" w:rsidRPr="00E038E6">
        <w:rPr>
          <w:rFonts w:eastAsia="Calibri"/>
          <w:szCs w:val="22"/>
          <w:lang w:eastAsia="en-US"/>
        </w:rPr>
        <w:tab/>
        <w:t>με την επιφύλαξη της παραγράφου 2, ενδεχόμενα πρόσθετα τέλη που επιβάλλονται για τη μεταφορά παραδιδόμενων και μη παραδιδόμενων αποσκευών, συμπεριλαμβανομένων των μουσικών οργάνων που αναφέρονται στο άρθρο 6γ,</w:t>
      </w:r>
    </w:p>
    <w:p w14:paraId="61A9218F" w14:textId="77777777" w:rsidR="004350D0" w:rsidRDefault="004350D0">
      <w:pPr>
        <w:widowControl/>
        <w:rPr>
          <w:rFonts w:eastAsia="Calibri"/>
          <w:szCs w:val="22"/>
          <w:lang w:eastAsia="en-US"/>
        </w:rPr>
      </w:pPr>
      <w:r>
        <w:rPr>
          <w:rFonts w:eastAsia="Calibri"/>
          <w:szCs w:val="22"/>
          <w:lang w:eastAsia="en-US"/>
        </w:rPr>
        <w:br w:type="page"/>
      </w:r>
    </w:p>
    <w:p w14:paraId="00B779EA" w14:textId="05475444" w:rsidR="00E038E6" w:rsidRPr="00E038E6" w:rsidRDefault="004350D0" w:rsidP="00E038E6">
      <w:pPr>
        <w:widowControl/>
        <w:spacing w:before="120" w:after="120" w:line="360" w:lineRule="auto"/>
        <w:ind w:left="1984" w:hanging="567"/>
        <w:rPr>
          <w:rFonts w:eastAsia="Calibri"/>
          <w:szCs w:val="22"/>
          <w:lang w:eastAsia="en-US"/>
        </w:rPr>
      </w:pPr>
      <w:r>
        <w:rPr>
          <w:rFonts w:eastAsia="Calibri"/>
          <w:szCs w:val="22"/>
          <w:lang w:eastAsia="en-US"/>
        </w:rPr>
        <w:lastRenderedPageBreak/>
        <w:t>–</w:t>
      </w:r>
      <w:r w:rsidR="00E038E6" w:rsidRPr="00E038E6">
        <w:rPr>
          <w:rFonts w:eastAsia="Calibri"/>
          <w:szCs w:val="22"/>
          <w:lang w:eastAsia="en-US"/>
        </w:rPr>
        <w:tab/>
        <w:t>τους συγκεκριμένους λόγους για τους οποίους ενδέχεται να μην είναι δυνατή η μεταφορά στον θάλαμο επιβατών μη παραδιδόμενων αποσκευών κατ’ εφαρμογή της παραγράφου 3.</w:t>
      </w:r>
    </w:p>
    <w:p w14:paraId="19CCBCA2" w14:textId="5EE0633E"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b/>
          <w:i/>
          <w:szCs w:val="22"/>
          <w:lang w:eastAsia="en-US"/>
        </w:rPr>
        <w:t>Οι βασικές ταξιδιωτικές υπηρεσίες και οι πρόσθετες χρεώσεις πρέπει να είναι σαφώς αναγνωρίσιμες και να μπορούν να αγοράζονται χωριστά οι μεν από τις δε.</w:t>
      </w:r>
      <w:r w:rsidR="004350D0">
        <w:rPr>
          <w:rFonts w:eastAsia="Calibri"/>
          <w:b/>
          <w:szCs w:val="22"/>
          <w:lang w:eastAsia="en-US"/>
        </w:rPr>
        <w:t xml:space="preserve"> [Τροπολογία 202]</w:t>
      </w:r>
    </w:p>
    <w:p w14:paraId="5E6D5649" w14:textId="23183629" w:rsidR="00E038E6" w:rsidRPr="001067F4" w:rsidRDefault="00E038E6" w:rsidP="00E038E6">
      <w:pPr>
        <w:widowControl/>
        <w:spacing w:before="120" w:after="120" w:line="360" w:lineRule="auto"/>
        <w:ind w:left="1417"/>
        <w:rPr>
          <w:rFonts w:eastAsia="Calibri"/>
          <w:b/>
          <w:szCs w:val="22"/>
          <w:lang w:eastAsia="en-US"/>
        </w:rPr>
      </w:pPr>
      <w:r w:rsidRPr="00E038E6">
        <w:rPr>
          <w:rFonts w:eastAsia="Calibri"/>
          <w:b/>
          <w:i/>
          <w:szCs w:val="22"/>
          <w:lang w:eastAsia="en-US"/>
        </w:rPr>
        <w:t>Εάν μια χειραποσκευή μεταφερθεί από τον θάλαμο επιβατών του αεροσκάφους στον χώρο φορτίου του αεροσκάφους πριν από την επιβίβαση</w:t>
      </w:r>
      <w:r w:rsidRPr="00E038E6">
        <w:rPr>
          <w:rFonts w:eastAsia="Calibri"/>
          <w:b/>
          <w:i/>
          <w:szCs w:val="22"/>
          <w:lang w:val="en-GB" w:eastAsia="en-US"/>
        </w:rPr>
        <w:t> </w:t>
      </w:r>
      <w:r w:rsidRPr="00E038E6">
        <w:rPr>
          <w:rFonts w:eastAsia="Calibri"/>
          <w:b/>
          <w:i/>
          <w:szCs w:val="22"/>
          <w:lang w:eastAsia="en-US"/>
        </w:rPr>
        <w:t>σε</w:t>
      </w:r>
      <w:r w:rsidRPr="00E038E6">
        <w:rPr>
          <w:rFonts w:eastAsia="Calibri"/>
          <w:b/>
          <w:i/>
          <w:szCs w:val="22"/>
          <w:lang w:val="en-GB" w:eastAsia="en-US"/>
        </w:rPr>
        <w:t> </w:t>
      </w:r>
      <w:r w:rsidRPr="00E038E6">
        <w:rPr>
          <w:rFonts w:eastAsia="Calibri"/>
          <w:b/>
          <w:i/>
          <w:szCs w:val="22"/>
          <w:lang w:eastAsia="en-US"/>
        </w:rPr>
        <w:t>αυτό ή την απογείωσή</w:t>
      </w:r>
      <w:r w:rsidRPr="00E038E6">
        <w:rPr>
          <w:rFonts w:eastAsia="Calibri"/>
          <w:b/>
          <w:i/>
          <w:szCs w:val="22"/>
          <w:lang w:val="en-GB" w:eastAsia="en-US"/>
        </w:rPr>
        <w:t> </w:t>
      </w:r>
      <w:r w:rsidRPr="00E038E6">
        <w:rPr>
          <w:rFonts w:eastAsia="Calibri"/>
          <w:b/>
          <w:i/>
          <w:szCs w:val="22"/>
          <w:lang w:eastAsia="en-US"/>
        </w:rPr>
        <w:t>του, πρέπει να αποδοθεί στον επιβάτη ως χειραποσκευή κατά την αποβίβασή</w:t>
      </w:r>
      <w:r w:rsidRPr="00E038E6">
        <w:rPr>
          <w:rFonts w:eastAsia="Calibri"/>
          <w:b/>
          <w:i/>
          <w:szCs w:val="22"/>
          <w:lang w:val="en-GB" w:eastAsia="en-US"/>
        </w:rPr>
        <w:t> </w:t>
      </w:r>
      <w:r w:rsidRPr="00E038E6">
        <w:rPr>
          <w:rFonts w:eastAsia="Calibri"/>
          <w:b/>
          <w:i/>
          <w:szCs w:val="22"/>
          <w:lang w:eastAsia="en-US"/>
        </w:rPr>
        <w:t>του από το αεροσκάφος.</w:t>
      </w:r>
      <w:r w:rsidR="004350D0">
        <w:rPr>
          <w:rFonts w:eastAsia="Calibri"/>
          <w:b/>
          <w:szCs w:val="22"/>
          <w:lang w:eastAsia="en-US"/>
        </w:rPr>
        <w:t xml:space="preserve"> [Τροπολογία 203]</w:t>
      </w:r>
    </w:p>
    <w:p w14:paraId="23942625" w14:textId="6B71A6EA"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2.</w:t>
      </w:r>
      <w:r w:rsidRPr="00E038E6">
        <w:rPr>
          <w:rFonts w:eastAsia="Calibri"/>
          <w:szCs w:val="22"/>
          <w:lang w:eastAsia="en-US"/>
        </w:rPr>
        <w:tab/>
        <w:t>Με την επιφύλαξη του κανονισμού (ΕΚ) αριθ.</w:t>
      </w:r>
      <w:r w:rsidRPr="00E038E6">
        <w:rPr>
          <w:rFonts w:eastAsia="Calibri"/>
          <w:szCs w:val="22"/>
          <w:lang w:val="en-GB" w:eastAsia="en-US"/>
        </w:rPr>
        <w:t> </w:t>
      </w:r>
      <w:r w:rsidRPr="00E038E6">
        <w:rPr>
          <w:rFonts w:eastAsia="Calibri"/>
          <w:szCs w:val="22"/>
          <w:lang w:eastAsia="en-US"/>
        </w:rPr>
        <w:t xml:space="preserve">1107/2006, οι αερομεταφορείς επιτρέπουν στους επιβάτες να μεταφέρουν ένα προσωπικό αντικείμενο </w:t>
      </w:r>
      <w:r w:rsidRPr="00E038E6">
        <w:rPr>
          <w:rFonts w:eastAsia="Calibri"/>
          <w:b/>
          <w:i/>
          <w:szCs w:val="22"/>
          <w:lang w:eastAsia="en-US"/>
        </w:rPr>
        <w:t xml:space="preserve">και μια χειραποσκευή με μέγιστες διαστάσεις τα 100 </w:t>
      </w:r>
      <w:r w:rsidRPr="00E038E6">
        <w:rPr>
          <w:rFonts w:eastAsia="Calibri"/>
          <w:b/>
          <w:i/>
          <w:szCs w:val="22"/>
          <w:lang w:val="en-GB" w:eastAsia="en-US"/>
        </w:rPr>
        <w:t>cm</w:t>
      </w:r>
      <w:r w:rsidRPr="00E038E6">
        <w:rPr>
          <w:rFonts w:eastAsia="Calibri"/>
          <w:b/>
          <w:i/>
          <w:szCs w:val="22"/>
          <w:lang w:eastAsia="en-US"/>
        </w:rPr>
        <w:t xml:space="preserve"> (άθροισμα μήκους, πλάτους και ύψους) </w:t>
      </w:r>
      <w:r w:rsidRPr="00E038E6">
        <w:rPr>
          <w:rFonts w:eastAsia="Calibri"/>
          <w:szCs w:val="22"/>
          <w:lang w:eastAsia="en-US"/>
        </w:rPr>
        <w:t>στον θάλαμο επιβατών χωρίς επιπλέον χρέωση</w:t>
      </w:r>
      <w:r w:rsidRPr="00E038E6">
        <w:rPr>
          <w:rFonts w:eastAsia="Calibri"/>
          <w:b/>
          <w:i/>
          <w:szCs w:val="22"/>
          <w:lang w:eastAsia="en-US"/>
        </w:rPr>
        <w:t xml:space="preserve"> σύμφωνα με τον κανονισμό (ΕΚ) αριθ</w:t>
      </w:r>
      <w:r w:rsidRPr="00E038E6">
        <w:rPr>
          <w:rFonts w:eastAsia="Calibri"/>
          <w:szCs w:val="22"/>
          <w:lang w:eastAsia="en-US"/>
        </w:rPr>
        <w:t>.</w:t>
      </w:r>
      <w:r w:rsidRPr="00E038E6">
        <w:rPr>
          <w:rFonts w:eastAsia="Calibri"/>
          <w:b/>
          <w:i/>
          <w:szCs w:val="22"/>
          <w:lang w:eastAsia="en-US"/>
        </w:rPr>
        <w:t xml:space="preserve"> 261/2004. Οι αποσκευές που μπορούν να μεταφερθούν στον θάλαμο επιβατών μπορούν να εκφραστούν με τη μορφή μέγιστου ορίου διαστάσεων ή μέγιστου ορίου βάρους επί του συνολικού επιτρεπόμενου ορίου αποσκευών που μπορούν να μεταφερθούν στον θάλαμο επιβατών ανά επιβάτη, ή με αμφότερους τους τρόπους, χωρίς όμως κανέναν περιορισμό ως προς τον συγκεκριμένο αριθμό αποσκευών που μεταφέρονται.</w:t>
      </w:r>
      <w:r w:rsidR="004350D0">
        <w:rPr>
          <w:rFonts w:eastAsia="Calibri"/>
          <w:b/>
          <w:szCs w:val="22"/>
          <w:lang w:eastAsia="en-US"/>
        </w:rPr>
        <w:t xml:space="preserve"> [Τροπολογία 204]</w:t>
      </w:r>
    </w:p>
    <w:p w14:paraId="7346DA77" w14:textId="77777777" w:rsidR="004350D0" w:rsidRDefault="004350D0">
      <w:pPr>
        <w:widowControl/>
        <w:rPr>
          <w:rFonts w:eastAsia="Calibri"/>
          <w:szCs w:val="22"/>
          <w:lang w:eastAsia="en-US"/>
        </w:rPr>
      </w:pPr>
      <w:r>
        <w:rPr>
          <w:rFonts w:eastAsia="Calibri"/>
          <w:szCs w:val="22"/>
          <w:lang w:eastAsia="en-US"/>
        </w:rPr>
        <w:br w:type="page"/>
      </w:r>
    </w:p>
    <w:p w14:paraId="05881FBA" w14:textId="26A06B73"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lastRenderedPageBreak/>
        <w:t>3.</w:t>
      </w:r>
      <w:r w:rsidRPr="00E038E6">
        <w:rPr>
          <w:rFonts w:eastAsia="Calibri"/>
          <w:szCs w:val="22"/>
          <w:lang w:eastAsia="en-US"/>
        </w:rPr>
        <w:tab/>
        <w:t>Όταν συντρέχουν ειδικοί λόγοι, όπως λόγοι ασφαλείας, λόγοι χωρητικότητας ή αλλαγή του τύπου του αεροσκάφους μετά την κράτηση, εξαιτίας των οποίων δεν είναι δυνατή η μεταφορά στον θάλαμο επιβατών προσωπικού αντικειμένου που αναφέρεται στην παράγραφο 2 ή χειραποσκευής, ο αερομεταφορέας επιτρέπεται να μεταφέρει τις εν λόγω μη παραδιδόμενες αποσκευές στον χώρο φορτίου του αεροσκάφους, αλλά χωρίς επιπλέον χρέωση</w:t>
      </w:r>
      <w:r w:rsidRPr="00E038E6">
        <w:rPr>
          <w:rFonts w:eastAsia="Calibri"/>
          <w:szCs w:val="22"/>
          <w:lang w:val="en-GB" w:eastAsia="en-US"/>
        </w:rPr>
        <w:t> </w:t>
      </w:r>
      <w:r w:rsidRPr="00E038E6">
        <w:rPr>
          <w:rFonts w:eastAsia="Calibri"/>
          <w:szCs w:val="22"/>
          <w:lang w:eastAsia="en-US"/>
        </w:rPr>
        <w:t>του επιβάτη.</w:t>
      </w:r>
    </w:p>
    <w:p w14:paraId="5235E495" w14:textId="6D9B4843"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4.</w:t>
      </w:r>
      <w:r w:rsidRPr="00E038E6">
        <w:rPr>
          <w:rFonts w:eastAsia="Calibri"/>
          <w:szCs w:val="22"/>
          <w:lang w:eastAsia="en-US"/>
        </w:rPr>
        <w:tab/>
        <w:t>Οι παράγραφοι 2 και 3 εφαρμόζονται σε</w:t>
      </w:r>
      <w:r w:rsidRPr="00E038E6">
        <w:rPr>
          <w:rFonts w:eastAsia="Calibri"/>
          <w:szCs w:val="22"/>
          <w:lang w:val="en-GB" w:eastAsia="en-US"/>
        </w:rPr>
        <w:t> </w:t>
      </w:r>
      <w:r w:rsidRPr="00E038E6">
        <w:rPr>
          <w:rFonts w:eastAsia="Calibri"/>
          <w:szCs w:val="22"/>
          <w:lang w:eastAsia="en-US"/>
        </w:rPr>
        <w:t>όλους τους αερομεταφορείς που αναχωρούν από αερολιμένα ευρισκόμενο στο έδαφος κράτους μέλους στο οποίο εφαρμόζονται οι Συνθήκες και σε</w:t>
      </w:r>
      <w:r w:rsidRPr="00E038E6">
        <w:rPr>
          <w:rFonts w:eastAsia="Calibri"/>
          <w:szCs w:val="22"/>
          <w:lang w:val="en-GB" w:eastAsia="en-US"/>
        </w:rPr>
        <w:t> </w:t>
      </w:r>
      <w:r w:rsidRPr="00E038E6">
        <w:rPr>
          <w:rFonts w:eastAsia="Calibri"/>
          <w:szCs w:val="22"/>
          <w:lang w:eastAsia="en-US"/>
        </w:rPr>
        <w:t xml:space="preserve">όλους τους </w:t>
      </w:r>
      <w:r w:rsidRPr="00E038E6">
        <w:rPr>
          <w:rFonts w:eastAsia="Calibri"/>
          <w:strike/>
          <w:szCs w:val="22"/>
          <w:lang w:eastAsia="en-US"/>
        </w:rPr>
        <w:t xml:space="preserve">ενωσιακούς </w:t>
      </w:r>
      <w:r w:rsidRPr="00E038E6">
        <w:rPr>
          <w:rFonts w:eastAsia="Calibri"/>
          <w:szCs w:val="22"/>
          <w:lang w:eastAsia="en-US"/>
        </w:rPr>
        <w:t>αερομεταφορείς που αφικνούνται στο έδαφος κράτους μέλους στο οποίο εφαρμόζονται οι Συνθήκες.</w:t>
      </w:r>
      <w:r w:rsidR="004350D0">
        <w:rPr>
          <w:rFonts w:eastAsia="Calibri"/>
          <w:b/>
          <w:szCs w:val="22"/>
          <w:lang w:eastAsia="en-US"/>
        </w:rPr>
        <w:t xml:space="preserve"> [Τροπολογία 205]</w:t>
      </w:r>
    </w:p>
    <w:p w14:paraId="788F02F0"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zCs w:val="22"/>
          <w:lang w:eastAsia="en-US"/>
        </w:rPr>
        <w:t>5.</w:t>
      </w:r>
      <w:r w:rsidRPr="00E038E6">
        <w:rPr>
          <w:rFonts w:eastAsia="Calibri"/>
          <w:szCs w:val="22"/>
          <w:lang w:eastAsia="en-US"/>
        </w:rPr>
        <w:tab/>
        <w:t>Το παρόν άρθρο δεν θίγει τους περιορισμούς για τις μη παραδιδόμενες χειραποσκευές που έχουν θεσπισθεί με βάση</w:t>
      </w:r>
      <w:r w:rsidRPr="00E038E6">
        <w:rPr>
          <w:rFonts w:eastAsia="Calibri"/>
          <w:szCs w:val="22"/>
          <w:lang w:val="en-GB" w:eastAsia="en-US"/>
        </w:rPr>
        <w:t> </w:t>
      </w:r>
      <w:r w:rsidRPr="00E038E6">
        <w:rPr>
          <w:rFonts w:eastAsia="Calibri"/>
          <w:szCs w:val="22"/>
          <w:lang w:eastAsia="en-US"/>
        </w:rPr>
        <w:t>ενωσιακούς κανόνες όπως εκείνοι που θεσπίζονται στον κανονισμό (ΕΚ) αριθ.</w:t>
      </w:r>
      <w:r w:rsidRPr="00E038E6">
        <w:rPr>
          <w:rFonts w:eastAsia="Calibri"/>
          <w:szCs w:val="22"/>
          <w:lang w:val="en-GB" w:eastAsia="en-US"/>
        </w:rPr>
        <w:t> </w:t>
      </w:r>
      <w:r w:rsidRPr="00E038E6">
        <w:rPr>
          <w:rFonts w:eastAsia="Calibri"/>
          <w:szCs w:val="22"/>
          <w:lang w:eastAsia="en-US"/>
        </w:rPr>
        <w:t>300/2008 του Ευρωπαϊκού Κοινοβουλίου και του Συμβουλίου</w:t>
      </w:r>
      <w:r w:rsidRPr="00E038E6">
        <w:rPr>
          <w:rFonts w:eastAsia="Calibri"/>
          <w:szCs w:val="22"/>
          <w:vertAlign w:val="superscript"/>
          <w:lang w:eastAsia="en-US"/>
        </w:rPr>
        <w:t>*</w:t>
      </w:r>
      <w:r w:rsidRPr="00E038E6">
        <w:rPr>
          <w:rFonts w:eastAsia="Calibri"/>
          <w:szCs w:val="22"/>
          <w:lang w:eastAsia="en-US"/>
        </w:rPr>
        <w:t xml:space="preserve"> και στον εκτελεστικό κανονισμό (ΕΕ) 2015/1998 της Επιτροπής</w:t>
      </w:r>
      <w:r w:rsidRPr="00E038E6">
        <w:rPr>
          <w:rFonts w:eastAsia="Calibri"/>
          <w:szCs w:val="22"/>
          <w:vertAlign w:val="superscript"/>
          <w:lang w:eastAsia="en-US"/>
        </w:rPr>
        <w:t>**</w:t>
      </w:r>
      <w:r w:rsidRPr="00E038E6">
        <w:rPr>
          <w:rFonts w:eastAsia="Calibri"/>
          <w:szCs w:val="22"/>
          <w:lang w:eastAsia="en-US"/>
        </w:rPr>
        <w:t xml:space="preserve"> και με βάση</w:t>
      </w:r>
      <w:r w:rsidRPr="00E038E6">
        <w:rPr>
          <w:rFonts w:eastAsia="Calibri"/>
          <w:szCs w:val="22"/>
          <w:lang w:val="en-GB" w:eastAsia="en-US"/>
        </w:rPr>
        <w:t> </w:t>
      </w:r>
      <w:r w:rsidRPr="00E038E6">
        <w:rPr>
          <w:rFonts w:eastAsia="Calibri"/>
          <w:szCs w:val="22"/>
          <w:lang w:eastAsia="en-US"/>
        </w:rPr>
        <w:t>διεθνείς κανόνες για την ασφάλεια και την προστασία.</w:t>
      </w:r>
    </w:p>
    <w:p w14:paraId="24E62B66" w14:textId="77777777" w:rsidR="004350D0" w:rsidRPr="001067F4" w:rsidRDefault="004350D0">
      <w:pPr>
        <w:widowControl/>
        <w:rPr>
          <w:rFonts w:eastAsia="Calibri"/>
          <w:b/>
          <w:i/>
          <w:szCs w:val="22"/>
          <w:lang w:eastAsia="en-US"/>
        </w:rPr>
      </w:pPr>
      <w:r w:rsidRPr="001067F4">
        <w:rPr>
          <w:rFonts w:eastAsia="Calibri"/>
          <w:b/>
          <w:i/>
          <w:szCs w:val="22"/>
          <w:lang w:eastAsia="en-US"/>
        </w:rPr>
        <w:br w:type="page"/>
      </w:r>
    </w:p>
    <w:p w14:paraId="2170B716" w14:textId="5005781E" w:rsidR="00E038E6" w:rsidRPr="004350D0" w:rsidRDefault="00E038E6" w:rsidP="00E038E6">
      <w:pPr>
        <w:widowControl/>
        <w:spacing w:before="120" w:after="120" w:line="360" w:lineRule="auto"/>
        <w:ind w:left="850"/>
        <w:rPr>
          <w:rFonts w:eastAsia="Calibri"/>
          <w:bCs/>
          <w:szCs w:val="22"/>
          <w:lang w:eastAsia="en-US"/>
        </w:rPr>
      </w:pPr>
      <w:r w:rsidRPr="001067F4">
        <w:rPr>
          <w:rFonts w:eastAsia="Calibri"/>
          <w:bCs/>
          <w:szCs w:val="22"/>
          <w:lang w:eastAsia="en-US"/>
        </w:rPr>
        <w:lastRenderedPageBreak/>
        <w:t>Άρθρο 6γ</w:t>
      </w:r>
    </w:p>
    <w:p w14:paraId="7C2C913E" w14:textId="4F023868"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1.</w:t>
      </w:r>
      <w:r w:rsidRPr="00E038E6">
        <w:rPr>
          <w:rFonts w:eastAsia="Calibri"/>
          <w:szCs w:val="22"/>
          <w:lang w:eastAsia="en-US"/>
        </w:rPr>
        <w:tab/>
        <w:t>Οι αερομεταφορείς της Ένωσης επιτρέπουν στους επιβάτες να μεταφέρουν μουσικό όργανο στον θάλαμο επιβατών του αεροσκάφους, με την προϋπόθεση</w:t>
      </w:r>
      <w:r w:rsidRPr="00E038E6">
        <w:rPr>
          <w:rFonts w:eastAsia="Calibri"/>
          <w:szCs w:val="22"/>
          <w:lang w:val="en-GB" w:eastAsia="en-US"/>
        </w:rPr>
        <w:t> </w:t>
      </w:r>
      <w:r w:rsidRPr="00E038E6">
        <w:rPr>
          <w:rFonts w:eastAsia="Calibri"/>
          <w:szCs w:val="22"/>
          <w:lang w:eastAsia="en-US"/>
        </w:rPr>
        <w:t>ότι εφαρμόζονται οι σχετικοί κανόνες για την ασφάλεια και την προστασία και ότι συμμορφώνεται με τις τεχνικές προδιαγραφές και περιορισμούς του οικείου αεροσκάφους. Τα μουσικά όργανα γίνονται δεκτά προς μεταφορά εντός του θαλάμου επιβατών του αεροσκάφους, εφόσον τα εν λόγω μουσικά όργανα είναι δυνατόν να τοποθετηθούν με ασφάλεια σε</w:t>
      </w:r>
      <w:r w:rsidRPr="00E038E6">
        <w:rPr>
          <w:rFonts w:eastAsia="Calibri"/>
          <w:szCs w:val="22"/>
          <w:lang w:val="en-GB" w:eastAsia="en-US"/>
        </w:rPr>
        <w:t> </w:t>
      </w:r>
      <w:r w:rsidRPr="00E038E6">
        <w:rPr>
          <w:rFonts w:eastAsia="Calibri"/>
          <w:szCs w:val="22"/>
          <w:lang w:eastAsia="en-US"/>
        </w:rPr>
        <w:t xml:space="preserve">κατάλληλο διαμέρισμα αποσκευών εντός του θαλάμου επιβατών ή κάτω από το κάθισμα του επιβάτη, εφόσον επιτρέπεται. </w:t>
      </w:r>
      <w:r w:rsidRPr="00E038E6">
        <w:rPr>
          <w:rFonts w:eastAsia="Calibri"/>
          <w:strike/>
          <w:szCs w:val="22"/>
          <w:lang w:eastAsia="en-US"/>
        </w:rPr>
        <w:t>Οι αερομεταφορείς μπορούν να καθορίσουν ότι</w:t>
      </w:r>
      <w:r w:rsidR="004350D0">
        <w:rPr>
          <w:rFonts w:eastAsia="Calibri"/>
          <w:strike/>
          <w:szCs w:val="22"/>
          <w:lang w:eastAsia="en-US"/>
        </w:rPr>
        <w:t xml:space="preserve"> </w:t>
      </w:r>
      <w:r w:rsidRPr="00E038E6">
        <w:rPr>
          <w:rFonts w:eastAsia="Calibri"/>
          <w:b/>
          <w:i/>
          <w:szCs w:val="22"/>
          <w:lang w:eastAsia="en-US"/>
        </w:rPr>
        <w:t>Όταν γίνεται δεκτό για μεταφορά εντός του θαλάμου επιβατών του αεροσκάφους,</w:t>
      </w:r>
      <w:r w:rsidRPr="00E038E6">
        <w:rPr>
          <w:rFonts w:eastAsia="Calibri"/>
          <w:szCs w:val="22"/>
          <w:lang w:eastAsia="en-US"/>
        </w:rPr>
        <w:t xml:space="preserve"> το μουσικό όργανο αποτελεί μέρος του επιτρεπόμενου ορίου </w:t>
      </w:r>
      <w:r w:rsidRPr="00E038E6">
        <w:rPr>
          <w:rFonts w:eastAsia="Calibri"/>
          <w:strike/>
          <w:szCs w:val="22"/>
          <w:lang w:eastAsia="en-US"/>
        </w:rPr>
        <w:t>μη παραδιδόμενων αποσκευών</w:t>
      </w:r>
      <w:r w:rsidR="004350D0">
        <w:rPr>
          <w:rFonts w:eastAsia="Calibri"/>
          <w:strike/>
          <w:szCs w:val="22"/>
          <w:lang w:eastAsia="en-US"/>
        </w:rPr>
        <w:t xml:space="preserve"> </w:t>
      </w:r>
      <w:r w:rsidRPr="00E038E6">
        <w:rPr>
          <w:rFonts w:eastAsia="Calibri"/>
          <w:b/>
          <w:i/>
          <w:szCs w:val="22"/>
          <w:lang w:eastAsia="en-US"/>
        </w:rPr>
        <w:t>χειραποσκευών</w:t>
      </w:r>
      <w:r w:rsidRPr="00E038E6">
        <w:rPr>
          <w:rFonts w:eastAsia="Calibri"/>
          <w:szCs w:val="22"/>
          <w:lang w:eastAsia="en-US"/>
        </w:rPr>
        <w:t xml:space="preserve"> του επιβάτη</w:t>
      </w:r>
      <w:r w:rsidRPr="00E038E6">
        <w:rPr>
          <w:rFonts w:eastAsia="Calibri"/>
          <w:strike/>
          <w:szCs w:val="22"/>
          <w:lang w:eastAsia="en-US"/>
        </w:rPr>
        <w:t xml:space="preserve"> και ότι η μεταφορά του δεν γίνεται</w:t>
      </w:r>
      <w:r w:rsidRPr="00E038E6">
        <w:rPr>
          <w:rFonts w:eastAsia="Calibri"/>
          <w:b/>
          <w:i/>
          <w:szCs w:val="22"/>
          <w:lang w:eastAsia="en-US"/>
        </w:rPr>
        <w:t>. Ο αερομεταφορέας δύναται να καθορίσει την επιβολή πρόσθετων χρεώσεων για τις χειραποσκευές που μεταφέρονται</w:t>
      </w:r>
      <w:r w:rsidRPr="00E038E6">
        <w:rPr>
          <w:rFonts w:eastAsia="Calibri"/>
          <w:szCs w:val="22"/>
          <w:lang w:eastAsia="en-US"/>
        </w:rPr>
        <w:t xml:space="preserve"> επιπλέον του εν λόγω επιτρεπόμενου ορίου.</w:t>
      </w:r>
      <w:r w:rsidR="004350D0">
        <w:rPr>
          <w:rFonts w:eastAsia="Calibri"/>
          <w:b/>
          <w:szCs w:val="22"/>
          <w:lang w:eastAsia="en-US"/>
        </w:rPr>
        <w:t xml:space="preserve"> [Τροπολογία 206]</w:t>
      </w:r>
    </w:p>
    <w:p w14:paraId="5A0A1B47" w14:textId="77777777" w:rsidR="004350D0" w:rsidRDefault="004350D0">
      <w:pPr>
        <w:widowControl/>
        <w:rPr>
          <w:rFonts w:eastAsia="Calibri"/>
          <w:szCs w:val="22"/>
          <w:lang w:eastAsia="en-US"/>
        </w:rPr>
      </w:pPr>
      <w:r>
        <w:rPr>
          <w:rFonts w:eastAsia="Calibri"/>
          <w:szCs w:val="22"/>
          <w:lang w:eastAsia="en-US"/>
        </w:rPr>
        <w:br w:type="page"/>
      </w:r>
    </w:p>
    <w:p w14:paraId="54CCF7F3" w14:textId="378D91F8"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lastRenderedPageBreak/>
        <w:t>2.</w:t>
      </w:r>
      <w:r w:rsidRPr="00E038E6">
        <w:rPr>
          <w:rFonts w:eastAsia="Calibri"/>
          <w:szCs w:val="22"/>
          <w:lang w:eastAsia="en-US"/>
        </w:rPr>
        <w:tab/>
      </w:r>
      <w:r w:rsidRPr="00E038E6">
        <w:rPr>
          <w:rFonts w:eastAsia="Calibri"/>
          <w:strike/>
          <w:szCs w:val="22"/>
          <w:lang w:eastAsia="en-US"/>
        </w:rPr>
        <w:t xml:space="preserve">Με την επιφύλαξη των κανόνων για την ασφάλεια και την προστασία, </w:t>
      </w:r>
      <w:r w:rsidRPr="00E038E6">
        <w:rPr>
          <w:rFonts w:eastAsia="Calibri"/>
          <w:szCs w:val="22"/>
          <w:lang w:eastAsia="en-US"/>
        </w:rPr>
        <w:t>Όταν το μουσικό όργανο είναι πολύ μεγάλο για να τοποθετηθεί με ασφάλεια σε</w:t>
      </w:r>
      <w:r w:rsidRPr="00E038E6">
        <w:rPr>
          <w:rFonts w:eastAsia="Calibri"/>
          <w:szCs w:val="22"/>
          <w:lang w:val="en-GB" w:eastAsia="en-US"/>
        </w:rPr>
        <w:t> </w:t>
      </w:r>
      <w:r w:rsidRPr="00E038E6">
        <w:rPr>
          <w:rFonts w:eastAsia="Calibri"/>
          <w:szCs w:val="22"/>
          <w:lang w:eastAsia="en-US"/>
        </w:rPr>
        <w:t xml:space="preserve">κατάλληλο διαμέρισμα αποσκευών στον θάλαμο επιβατών ή κάτω από το κάθισμα του επιβάτη, εφόσον επιτρέπεται, οι αερομεταφορείς είναι δυνατόν να ζητήσουν την καταβολή δεύτερου ναύλου, όταν το εν λόγω μουσικό όργανο μεταφέρεται ως </w:t>
      </w:r>
      <w:r w:rsidRPr="00E038E6">
        <w:rPr>
          <w:rFonts w:eastAsia="Calibri"/>
          <w:strike/>
          <w:szCs w:val="22"/>
          <w:lang w:eastAsia="en-US"/>
        </w:rPr>
        <w:t>μη παραδιδόμενη αποσκευή</w:t>
      </w:r>
      <w:r w:rsidR="004350D0">
        <w:rPr>
          <w:rFonts w:eastAsia="Calibri"/>
          <w:strike/>
          <w:szCs w:val="22"/>
          <w:lang w:eastAsia="en-US"/>
        </w:rPr>
        <w:t xml:space="preserve"> </w:t>
      </w:r>
      <w:r w:rsidRPr="00E038E6">
        <w:rPr>
          <w:rFonts w:eastAsia="Calibri"/>
          <w:b/>
          <w:i/>
          <w:szCs w:val="22"/>
          <w:lang w:eastAsia="en-US"/>
        </w:rPr>
        <w:t>χειραποσκευή</w:t>
      </w:r>
      <w:r w:rsidRPr="00E038E6">
        <w:rPr>
          <w:rFonts w:eastAsia="Calibri"/>
          <w:szCs w:val="22"/>
          <w:lang w:eastAsia="en-US"/>
        </w:rPr>
        <w:t xml:space="preserve"> σε</w:t>
      </w:r>
      <w:r w:rsidRPr="00E038E6">
        <w:rPr>
          <w:rFonts w:eastAsia="Calibri"/>
          <w:szCs w:val="22"/>
          <w:lang w:val="en-GB" w:eastAsia="en-US"/>
        </w:rPr>
        <w:t> </w:t>
      </w:r>
      <w:r w:rsidRPr="00E038E6">
        <w:rPr>
          <w:rFonts w:eastAsia="Calibri"/>
          <w:szCs w:val="22"/>
          <w:lang w:eastAsia="en-US"/>
        </w:rPr>
        <w:t xml:space="preserve">δεύτερο κάθισμα. </w:t>
      </w:r>
      <w:r w:rsidRPr="00E038E6">
        <w:rPr>
          <w:rFonts w:eastAsia="Calibri"/>
          <w:strike/>
          <w:szCs w:val="22"/>
          <w:lang w:eastAsia="en-US"/>
        </w:rPr>
        <w:t>Επιπλέον, μπορεί να ζητηθεί από τον</w:t>
      </w:r>
      <w:r w:rsidR="004350D0">
        <w:rPr>
          <w:rFonts w:eastAsia="Calibri"/>
          <w:strike/>
          <w:szCs w:val="22"/>
          <w:lang w:eastAsia="en-US"/>
        </w:rPr>
        <w:t xml:space="preserve"> </w:t>
      </w:r>
      <w:r w:rsidRPr="00E038E6">
        <w:rPr>
          <w:rFonts w:eastAsia="Calibri"/>
          <w:b/>
          <w:i/>
          <w:szCs w:val="22"/>
          <w:lang w:eastAsia="en-US"/>
        </w:rPr>
        <w:t>Ο εν λόγω πρόσθετος ναύλος δεν υπόκειται στην καταβολή σχετικού τέλους αεροδρομίου αναχώρησης. Όταν πραγματοποιείται αγορά δεύτερου καθίσματος, οι αερομεταφορείς καταβάλλουν εύλογες προσπάθειες το κάθισμα του</w:t>
      </w:r>
      <w:r w:rsidRPr="00E038E6">
        <w:rPr>
          <w:rFonts w:eastAsia="Calibri"/>
          <w:szCs w:val="22"/>
          <w:lang w:eastAsia="en-US"/>
        </w:rPr>
        <w:t xml:space="preserve"> επιβάτη να </w:t>
      </w:r>
      <w:r w:rsidRPr="00E038E6">
        <w:rPr>
          <w:rFonts w:eastAsia="Calibri"/>
          <w:strike/>
          <w:szCs w:val="22"/>
          <w:lang w:eastAsia="en-US"/>
        </w:rPr>
        <w:t>προβεί στην επιλογή και αγορά παρακείμενων καθισμάτων για τον ίδιο και για το μουσικό όργανο· το δε κάθισμα για</w:t>
      </w:r>
      <w:r w:rsidR="004350D0">
        <w:rPr>
          <w:rFonts w:eastAsia="Calibri"/>
          <w:strike/>
          <w:szCs w:val="22"/>
          <w:lang w:eastAsia="en-US"/>
        </w:rPr>
        <w:t xml:space="preserve"> </w:t>
      </w:r>
      <w:r w:rsidRPr="00E038E6">
        <w:rPr>
          <w:rFonts w:eastAsia="Calibri"/>
          <w:b/>
          <w:i/>
          <w:szCs w:val="22"/>
          <w:lang w:eastAsia="en-US"/>
        </w:rPr>
        <w:t>είναι δίπλα σε</w:t>
      </w:r>
      <w:r w:rsidRPr="00E038E6">
        <w:rPr>
          <w:rFonts w:eastAsia="Calibri"/>
          <w:b/>
          <w:i/>
          <w:szCs w:val="22"/>
          <w:lang w:val="en-GB" w:eastAsia="en-US"/>
        </w:rPr>
        <w:t> </w:t>
      </w:r>
      <w:r w:rsidRPr="00E038E6">
        <w:rPr>
          <w:rFonts w:eastAsia="Calibri"/>
          <w:b/>
          <w:i/>
          <w:szCs w:val="22"/>
          <w:lang w:eastAsia="en-US"/>
        </w:rPr>
        <w:t>εκείνο στο οποίο τοποθετείται</w:t>
      </w:r>
      <w:r w:rsidRPr="00E038E6">
        <w:rPr>
          <w:rFonts w:eastAsia="Calibri"/>
          <w:szCs w:val="22"/>
          <w:lang w:eastAsia="en-US"/>
        </w:rPr>
        <w:t xml:space="preserve"> το μουσικό όργανο</w:t>
      </w:r>
      <w:r w:rsidRPr="00E038E6">
        <w:rPr>
          <w:rFonts w:eastAsia="Calibri"/>
          <w:strike/>
          <w:szCs w:val="22"/>
          <w:lang w:eastAsia="en-US"/>
        </w:rPr>
        <w:t xml:space="preserve"> να βρίσκεται δίπλα σε</w:t>
      </w:r>
      <w:r w:rsidRPr="00E038E6">
        <w:rPr>
          <w:rFonts w:eastAsia="Calibri"/>
          <w:strike/>
          <w:szCs w:val="22"/>
          <w:lang w:val="en-GB" w:eastAsia="en-US"/>
        </w:rPr>
        <w:t> </w:t>
      </w:r>
      <w:r w:rsidRPr="00E038E6">
        <w:rPr>
          <w:rFonts w:eastAsia="Calibri"/>
          <w:strike/>
          <w:szCs w:val="22"/>
          <w:lang w:eastAsia="en-US"/>
        </w:rPr>
        <w:t>παράθυρο</w:t>
      </w:r>
      <w:r w:rsidRPr="00E038E6">
        <w:rPr>
          <w:rFonts w:eastAsia="Calibri"/>
          <w:szCs w:val="22"/>
          <w:lang w:eastAsia="en-US"/>
        </w:rPr>
        <w:t>.</w:t>
      </w:r>
      <w:r w:rsidRPr="00E038E6">
        <w:rPr>
          <w:rFonts w:eastAsia="Calibri"/>
          <w:strike/>
          <w:szCs w:val="22"/>
          <w:lang w:eastAsia="en-US"/>
        </w:rPr>
        <w:t xml:space="preserve"> Όταν υπάρχει η δυνατότητα και εάν ζητηθεί, τα μουσικά όργανα μεταφέρονται σε</w:t>
      </w:r>
      <w:r w:rsidRPr="00E038E6">
        <w:rPr>
          <w:rFonts w:eastAsia="Calibri"/>
          <w:strike/>
          <w:szCs w:val="22"/>
          <w:lang w:val="en-GB" w:eastAsia="en-US"/>
        </w:rPr>
        <w:t> </w:t>
      </w:r>
      <w:r w:rsidRPr="00E038E6">
        <w:rPr>
          <w:rFonts w:eastAsia="Calibri"/>
          <w:strike/>
          <w:szCs w:val="22"/>
          <w:lang w:eastAsia="en-US"/>
        </w:rPr>
        <w:t>θερμαινόμενο τμήμα του χώρου φορτίου του αεροσκάφους, με την προϋπόθεση</w:t>
      </w:r>
      <w:r w:rsidRPr="00E038E6">
        <w:rPr>
          <w:rFonts w:eastAsia="Calibri"/>
          <w:strike/>
          <w:szCs w:val="22"/>
          <w:lang w:val="en-GB" w:eastAsia="en-US"/>
        </w:rPr>
        <w:t> </w:t>
      </w:r>
      <w:r w:rsidRPr="00E038E6">
        <w:rPr>
          <w:rFonts w:eastAsia="Calibri"/>
          <w:strike/>
          <w:szCs w:val="22"/>
          <w:lang w:eastAsia="en-US"/>
        </w:rPr>
        <w:t>ότι τηρούνται οι σχετικοί κανόνες ασφαλείας και ότι συμμορφώνονται με τους περιορισμούς από άποψη χώρου και τις τεχνικές προδιαγραφές του οικείου αεροσκάφους.</w:t>
      </w:r>
      <w:r w:rsidR="004350D0">
        <w:rPr>
          <w:rFonts w:eastAsia="Calibri"/>
          <w:b/>
          <w:szCs w:val="22"/>
          <w:lang w:eastAsia="en-US"/>
        </w:rPr>
        <w:t xml:space="preserve"> [Τροπολογία 207]</w:t>
      </w:r>
    </w:p>
    <w:p w14:paraId="212A63D7" w14:textId="77777777" w:rsidR="004350D0" w:rsidRDefault="004350D0">
      <w:pPr>
        <w:widowControl/>
        <w:rPr>
          <w:rFonts w:eastAsia="Calibri"/>
          <w:b/>
          <w:i/>
          <w:szCs w:val="22"/>
          <w:lang w:eastAsia="en-US"/>
        </w:rPr>
      </w:pPr>
      <w:r>
        <w:rPr>
          <w:rFonts w:eastAsia="Calibri"/>
          <w:b/>
          <w:i/>
          <w:szCs w:val="22"/>
          <w:lang w:eastAsia="en-US"/>
        </w:rPr>
        <w:br w:type="page"/>
      </w:r>
    </w:p>
    <w:p w14:paraId="56510C01" w14:textId="6B82DC25"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lastRenderedPageBreak/>
        <w:t>2α</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Όταν διατίθεται χώρος και εάν ζητηθεί, τα μουσικά όργανα μεταφέρονται σε</w:t>
      </w:r>
      <w:r w:rsidR="00E038E6" w:rsidRPr="00E038E6">
        <w:rPr>
          <w:rFonts w:eastAsia="Calibri"/>
          <w:b/>
          <w:i/>
          <w:szCs w:val="22"/>
          <w:lang w:val="en-GB" w:eastAsia="en-US"/>
        </w:rPr>
        <w:t> </w:t>
      </w:r>
      <w:r w:rsidR="00E038E6" w:rsidRPr="00E038E6">
        <w:rPr>
          <w:rFonts w:eastAsia="Calibri"/>
          <w:b/>
          <w:i/>
          <w:szCs w:val="22"/>
          <w:lang w:eastAsia="en-US"/>
        </w:rPr>
        <w:t>θερμαινόμενο τμήμα του χώρου φορτίου του αεροσκάφους με την επιφύλαξη των εφαρμοστέων κανόνων ασφαλείας, των περιορισμών χώρου και των τεχνικών προδιαγραφών του εν λόγω αεροσκάφους. Οι αερομεταφορείς παρέχουν ειδικές ετικέτες οι οποίες τοποθετούνται σε</w:t>
      </w:r>
      <w:r w:rsidR="00E038E6" w:rsidRPr="00E038E6">
        <w:rPr>
          <w:rFonts w:eastAsia="Calibri"/>
          <w:b/>
          <w:i/>
          <w:szCs w:val="22"/>
          <w:lang w:val="en-GB" w:eastAsia="en-US"/>
        </w:rPr>
        <w:t> </w:t>
      </w:r>
      <w:r w:rsidR="00E038E6" w:rsidRPr="00E038E6">
        <w:rPr>
          <w:rFonts w:eastAsia="Calibri"/>
          <w:b/>
          <w:i/>
          <w:szCs w:val="22"/>
          <w:lang w:eastAsia="en-US"/>
        </w:rPr>
        <w:t>ευδιάκριτες θέσεις στα μουσικά όργανα προκειμένου να διασφαλίζεται ότι θα τυγχάνουν της απαραίτητης φροντίδας. Μόνο τα μουσικά όργανα που είναι κατάλληλα συσκευασμένα σε</w:t>
      </w:r>
      <w:r w:rsidR="00E038E6" w:rsidRPr="00E038E6">
        <w:rPr>
          <w:rFonts w:eastAsia="Calibri"/>
          <w:b/>
          <w:i/>
          <w:szCs w:val="22"/>
          <w:lang w:val="en-GB" w:eastAsia="en-US"/>
        </w:rPr>
        <w:t> </w:t>
      </w:r>
      <w:r w:rsidR="00E038E6" w:rsidRPr="00E038E6">
        <w:rPr>
          <w:rFonts w:eastAsia="Calibri"/>
          <w:b/>
          <w:i/>
          <w:szCs w:val="22"/>
          <w:lang w:eastAsia="en-US"/>
        </w:rPr>
        <w:t>άκαμπτη και/ή σκληρή θήκη, η οποία έχει σχεδιαστεί ειδικά για τα αντικείμενα αυτά, επιτρέπεται να μεταφέρονται ως φορτίο αεροσκάφους.</w:t>
      </w:r>
      <w:r w:rsidR="004350D0">
        <w:rPr>
          <w:rFonts w:eastAsia="Calibri"/>
          <w:b/>
          <w:szCs w:val="22"/>
          <w:lang w:eastAsia="en-US"/>
        </w:rPr>
        <w:t xml:space="preserve"> [Τροπολογία 208]</w:t>
      </w:r>
    </w:p>
    <w:p w14:paraId="7E465D53" w14:textId="5B1F0D27" w:rsidR="00E038E6" w:rsidRPr="001067F4" w:rsidRDefault="00726779" w:rsidP="00E038E6">
      <w:pPr>
        <w:widowControl/>
        <w:spacing w:before="120" w:after="120" w:line="360" w:lineRule="auto"/>
        <w:ind w:left="1417" w:hanging="567"/>
        <w:rPr>
          <w:rFonts w:eastAsia="Calibri"/>
          <w:b/>
          <w:szCs w:val="22"/>
          <w:lang w:eastAsia="en-US"/>
        </w:rPr>
      </w:pPr>
      <w:r>
        <w:rPr>
          <w:rFonts w:eastAsia="Calibri"/>
          <w:b/>
          <w:i/>
          <w:szCs w:val="22"/>
          <w:lang w:eastAsia="en-US"/>
        </w:rPr>
        <w:t>2β</w:t>
      </w:r>
      <w:r w:rsidR="00E038E6" w:rsidRPr="00E038E6">
        <w:rPr>
          <w:rFonts w:eastAsia="Calibri"/>
          <w:b/>
          <w:i/>
          <w:szCs w:val="22"/>
          <w:lang w:eastAsia="en-US"/>
        </w:rPr>
        <w:t>.</w:t>
      </w:r>
      <w:r w:rsidR="00E038E6" w:rsidRPr="00E038E6">
        <w:rPr>
          <w:rFonts w:eastAsia="Calibri"/>
          <w:szCs w:val="22"/>
          <w:lang w:eastAsia="en-US"/>
        </w:rPr>
        <w:tab/>
      </w:r>
      <w:r w:rsidR="00E038E6" w:rsidRPr="00E038E6">
        <w:rPr>
          <w:rFonts w:eastAsia="Calibri"/>
          <w:b/>
          <w:i/>
          <w:szCs w:val="22"/>
          <w:lang w:eastAsia="en-US"/>
        </w:rPr>
        <w:t>Οι αερομεταφορείς αναφέρουν σαφώς κατά την κράτηση, καθώς και στους οικείους όρους και προϋποθέσεις, τη βάση</w:t>
      </w:r>
      <w:r w:rsidR="00E038E6" w:rsidRPr="00E038E6">
        <w:rPr>
          <w:rFonts w:eastAsia="Calibri"/>
          <w:b/>
          <w:i/>
          <w:szCs w:val="22"/>
          <w:lang w:val="en-GB" w:eastAsia="en-US"/>
        </w:rPr>
        <w:t> </w:t>
      </w:r>
      <w:r w:rsidR="00E038E6" w:rsidRPr="00E038E6">
        <w:rPr>
          <w:rFonts w:eastAsia="Calibri"/>
          <w:b/>
          <w:i/>
          <w:szCs w:val="22"/>
          <w:lang w:eastAsia="en-US"/>
        </w:rPr>
        <w:t>επί της οποίας μεταφέρονται τα μουσικά όργανα, συμπεριλαμβανομένων των εφαρμοστέων χρεώσεων, των εγκαταστάσεων για τη μεταφορά των μουσικών οργάνων που είναι διαθέσιμες στο εκάστοτε αεροσκάφος και των διαστάσεων των εν λόγω εγκαταστάσεων. Όταν πρέπει να γίνει κράτηση</w:t>
      </w:r>
      <w:r w:rsidR="00E038E6" w:rsidRPr="00E038E6">
        <w:rPr>
          <w:rFonts w:eastAsia="Calibri"/>
          <w:b/>
          <w:i/>
          <w:szCs w:val="22"/>
          <w:lang w:val="en-GB" w:eastAsia="en-US"/>
        </w:rPr>
        <w:t> </w:t>
      </w:r>
      <w:r w:rsidR="00E038E6" w:rsidRPr="00E038E6">
        <w:rPr>
          <w:rFonts w:eastAsia="Calibri"/>
          <w:b/>
          <w:i/>
          <w:szCs w:val="22"/>
          <w:lang w:eastAsia="en-US"/>
        </w:rPr>
        <w:t>για δεύτερο κάθισμα, προσφέρεται στους επιβάτες η δυνατότητα κράτησης του εν λόγω δεύτερου καθίσματος ηλεκτρονικά.</w:t>
      </w:r>
      <w:r w:rsidR="004350D0">
        <w:rPr>
          <w:rFonts w:eastAsia="Calibri"/>
          <w:b/>
          <w:szCs w:val="22"/>
          <w:lang w:eastAsia="en-US"/>
        </w:rPr>
        <w:t xml:space="preserve"> [Τροπολογία 209]</w:t>
      </w:r>
    </w:p>
    <w:p w14:paraId="59146972" w14:textId="515F9F28" w:rsidR="00E038E6" w:rsidRPr="00E038E6" w:rsidRDefault="00E038E6" w:rsidP="00E038E6">
      <w:pPr>
        <w:widowControl/>
        <w:spacing w:before="120" w:after="120" w:line="360" w:lineRule="auto"/>
        <w:ind w:left="850"/>
        <w:rPr>
          <w:rFonts w:eastAsia="Calibri"/>
          <w:szCs w:val="22"/>
          <w:lang w:eastAsia="en-US"/>
        </w:rPr>
      </w:pPr>
      <w:r w:rsidRPr="00E038E6">
        <w:rPr>
          <w:rFonts w:eastAsia="Calibri"/>
          <w:b/>
          <w:i/>
          <w:szCs w:val="22"/>
          <w:lang w:eastAsia="en-US"/>
        </w:rPr>
        <w:t>Άρθρο 6β</w:t>
      </w:r>
    </w:p>
    <w:p w14:paraId="7F1E26D5"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b/>
          <w:i/>
          <w:szCs w:val="22"/>
          <w:lang w:eastAsia="en-US"/>
        </w:rPr>
        <w:t>1.</w:t>
      </w:r>
      <w:r w:rsidRPr="00E038E6">
        <w:rPr>
          <w:rFonts w:eastAsia="Calibri"/>
          <w:szCs w:val="22"/>
          <w:lang w:eastAsia="en-US"/>
        </w:rPr>
        <w:tab/>
      </w:r>
      <w:r w:rsidRPr="00E038E6">
        <w:rPr>
          <w:rFonts w:eastAsia="Calibri"/>
          <w:b/>
          <w:i/>
          <w:szCs w:val="22"/>
          <w:lang w:eastAsia="en-US"/>
        </w:rPr>
        <w:t>Η Επιτροπή επικουρείται από την επιτροπή δικαιωμάτων των επιβατών. Η εν λόγω επιτροπή αποτελεί επιτροπή κατά την έννοια του κανονισμού (ΕΕ) αριθ.</w:t>
      </w:r>
      <w:r w:rsidRPr="00E038E6">
        <w:rPr>
          <w:rFonts w:eastAsia="Calibri"/>
          <w:b/>
          <w:i/>
          <w:szCs w:val="22"/>
          <w:lang w:val="en-GB" w:eastAsia="en-US"/>
        </w:rPr>
        <w:t> </w:t>
      </w:r>
      <w:r w:rsidRPr="00E038E6">
        <w:rPr>
          <w:rFonts w:eastAsia="Calibri"/>
          <w:b/>
          <w:i/>
          <w:szCs w:val="22"/>
          <w:lang w:eastAsia="en-US"/>
        </w:rPr>
        <w:t>182/2011.</w:t>
      </w:r>
    </w:p>
    <w:p w14:paraId="42C4B336" w14:textId="70800E76" w:rsidR="00E038E6" w:rsidRDefault="00E038E6" w:rsidP="00E038E6">
      <w:pPr>
        <w:widowControl/>
        <w:spacing w:before="120" w:after="120" w:line="360" w:lineRule="auto"/>
        <w:ind w:left="1417" w:hanging="567"/>
        <w:rPr>
          <w:rFonts w:eastAsia="Calibri"/>
          <w:b/>
          <w:szCs w:val="22"/>
          <w:lang w:eastAsia="en-US"/>
        </w:rPr>
      </w:pPr>
      <w:r w:rsidRPr="00E038E6">
        <w:rPr>
          <w:rFonts w:eastAsia="Calibri"/>
          <w:b/>
          <w:i/>
          <w:szCs w:val="22"/>
          <w:lang w:eastAsia="en-US"/>
        </w:rPr>
        <w:t>2.</w:t>
      </w:r>
      <w:r w:rsidRPr="00E038E6">
        <w:rPr>
          <w:rFonts w:eastAsia="Calibri"/>
          <w:szCs w:val="22"/>
          <w:lang w:eastAsia="en-US"/>
        </w:rPr>
        <w:tab/>
      </w:r>
      <w:r w:rsidRPr="00E038E6">
        <w:rPr>
          <w:rFonts w:eastAsia="Calibri"/>
          <w:b/>
          <w:i/>
          <w:szCs w:val="22"/>
          <w:lang w:eastAsia="en-US"/>
        </w:rPr>
        <w:t>Όταν γίνεται παραπομπή στην παρούσα</w:t>
      </w:r>
      <w:r w:rsidRPr="00E038E6">
        <w:rPr>
          <w:rFonts w:eastAsia="Calibri"/>
          <w:b/>
          <w:i/>
          <w:szCs w:val="22"/>
          <w:lang w:val="en-GB" w:eastAsia="en-US"/>
        </w:rPr>
        <w:t> </w:t>
      </w:r>
      <w:r w:rsidRPr="00E038E6">
        <w:rPr>
          <w:rFonts w:eastAsia="Calibri"/>
          <w:b/>
          <w:i/>
          <w:szCs w:val="22"/>
          <w:lang w:eastAsia="en-US"/>
        </w:rPr>
        <w:t>παράγραφο, εφαρμόζεται το άρθρο 4 του κανονισμού (ΕΕ) αριθ.</w:t>
      </w:r>
      <w:r w:rsidRPr="00E038E6">
        <w:rPr>
          <w:rFonts w:eastAsia="Calibri"/>
          <w:b/>
          <w:i/>
          <w:szCs w:val="22"/>
          <w:lang w:val="en-GB" w:eastAsia="en-US"/>
        </w:rPr>
        <w:t> </w:t>
      </w:r>
      <w:r w:rsidRPr="00E038E6">
        <w:rPr>
          <w:rFonts w:eastAsia="Calibri"/>
          <w:b/>
          <w:i/>
          <w:szCs w:val="22"/>
          <w:lang w:eastAsia="en-US"/>
        </w:rPr>
        <w:t>182/2011.</w:t>
      </w:r>
      <w:r w:rsidR="004350D0">
        <w:rPr>
          <w:rFonts w:eastAsia="Calibri"/>
          <w:b/>
          <w:szCs w:val="22"/>
          <w:lang w:eastAsia="en-US"/>
        </w:rPr>
        <w:t xml:space="preserve"> [Τροπολογία 210]</w:t>
      </w:r>
    </w:p>
    <w:p w14:paraId="568CB1B3" w14:textId="77777777" w:rsidR="00CF29F9" w:rsidRDefault="00CF29F9">
      <w:pPr>
        <w:widowControl/>
        <w:rPr>
          <w:rFonts w:eastAsia="Calibri"/>
          <w:szCs w:val="22"/>
          <w:lang w:eastAsia="en-US"/>
        </w:rPr>
      </w:pPr>
      <w:r>
        <w:rPr>
          <w:rFonts w:eastAsia="Calibri"/>
          <w:szCs w:val="22"/>
          <w:lang w:eastAsia="en-US"/>
        </w:rPr>
        <w:br w:type="page"/>
      </w:r>
    </w:p>
    <w:p w14:paraId="55DCC1CA" w14:textId="2C807170" w:rsidR="00CF29F9" w:rsidRPr="00E038E6" w:rsidRDefault="00CF29F9" w:rsidP="00CF29F9">
      <w:pPr>
        <w:widowControl/>
        <w:spacing w:before="120" w:after="120"/>
        <w:ind w:left="850"/>
        <w:rPr>
          <w:rFonts w:eastAsia="Calibri"/>
          <w:szCs w:val="22"/>
          <w:lang w:eastAsia="en-US"/>
        </w:rPr>
      </w:pPr>
      <w:r w:rsidRPr="00E038E6">
        <w:rPr>
          <w:rFonts w:eastAsia="Calibri"/>
          <w:szCs w:val="22"/>
          <w:lang w:eastAsia="en-US"/>
        </w:rPr>
        <w:lastRenderedPageBreak/>
        <w:t>________________</w:t>
      </w:r>
    </w:p>
    <w:p w14:paraId="110343CB" w14:textId="77777777" w:rsidR="00CF29F9" w:rsidRPr="00E038E6" w:rsidRDefault="00CF29F9" w:rsidP="00CF29F9">
      <w:pPr>
        <w:widowControl/>
        <w:spacing w:before="120" w:after="120"/>
        <w:ind w:left="1417" w:hanging="567"/>
        <w:rPr>
          <w:rFonts w:eastAsia="Calibri"/>
          <w:szCs w:val="22"/>
          <w:lang w:eastAsia="en-US"/>
        </w:rPr>
      </w:pPr>
      <w:r w:rsidRPr="00E038E6">
        <w:rPr>
          <w:rFonts w:eastAsia="Calibri"/>
          <w:szCs w:val="22"/>
          <w:vertAlign w:val="superscript"/>
          <w:lang w:eastAsia="en-US"/>
        </w:rPr>
        <w:t>*</w:t>
      </w:r>
      <w:r w:rsidRPr="00E038E6">
        <w:rPr>
          <w:rFonts w:eastAsia="Calibri"/>
          <w:szCs w:val="22"/>
          <w:lang w:eastAsia="en-US"/>
        </w:rPr>
        <w:tab/>
        <w:t>Κανονισμός (ΕΚ) αριθ.</w:t>
      </w:r>
      <w:r w:rsidRPr="00E038E6">
        <w:rPr>
          <w:rFonts w:eastAsia="Calibri"/>
          <w:szCs w:val="22"/>
          <w:lang w:val="en-GB" w:eastAsia="en-US"/>
        </w:rPr>
        <w:t> </w:t>
      </w:r>
      <w:r w:rsidRPr="00E038E6">
        <w:rPr>
          <w:rFonts w:eastAsia="Calibri"/>
          <w:szCs w:val="22"/>
          <w:lang w:eastAsia="en-US"/>
        </w:rPr>
        <w:t>300/2008 του Ευρωπαϊκού Κοινοβουλίου και του Συμβουλίου, της 11ης Μαρτίου 2008, για τη θέσπιση</w:t>
      </w:r>
      <w:r w:rsidRPr="00E038E6">
        <w:rPr>
          <w:rFonts w:eastAsia="Calibri"/>
          <w:szCs w:val="22"/>
          <w:lang w:val="en-GB" w:eastAsia="en-US"/>
        </w:rPr>
        <w:t> </w:t>
      </w:r>
      <w:r w:rsidRPr="00E038E6">
        <w:rPr>
          <w:rFonts w:eastAsia="Calibri"/>
          <w:szCs w:val="22"/>
          <w:lang w:eastAsia="en-US"/>
        </w:rPr>
        <w:t>κοινών κανόνων στο πεδίο της ασφάλειας της πολιτικής αεροπορίας και την κατάργηση</w:t>
      </w:r>
      <w:r w:rsidRPr="00E038E6">
        <w:rPr>
          <w:rFonts w:eastAsia="Calibri"/>
          <w:szCs w:val="22"/>
          <w:lang w:val="en-GB" w:eastAsia="en-US"/>
        </w:rPr>
        <w:t> </w:t>
      </w:r>
      <w:r w:rsidRPr="00E038E6">
        <w:rPr>
          <w:rFonts w:eastAsia="Calibri"/>
          <w:szCs w:val="22"/>
          <w:lang w:eastAsia="en-US"/>
        </w:rPr>
        <w:t>του κανονισμού (ΕΚ) αριθ.</w:t>
      </w:r>
      <w:r w:rsidRPr="00E038E6">
        <w:rPr>
          <w:rFonts w:eastAsia="Calibri"/>
          <w:szCs w:val="22"/>
          <w:lang w:val="en-GB" w:eastAsia="en-US"/>
        </w:rPr>
        <w:t> </w:t>
      </w:r>
      <w:r w:rsidRPr="00E038E6">
        <w:rPr>
          <w:rFonts w:eastAsia="Calibri"/>
          <w:szCs w:val="22"/>
          <w:lang w:eastAsia="en-US"/>
        </w:rPr>
        <w:t>2320/2002 (ΕΕ</w:t>
      </w:r>
      <w:r w:rsidRPr="00E038E6">
        <w:rPr>
          <w:rFonts w:eastAsia="Calibri"/>
          <w:szCs w:val="22"/>
          <w:lang w:val="en-GB" w:eastAsia="en-US"/>
        </w:rPr>
        <w:t> L</w:t>
      </w:r>
      <w:r w:rsidRPr="00E038E6">
        <w:rPr>
          <w:rFonts w:eastAsia="Calibri"/>
          <w:szCs w:val="22"/>
          <w:lang w:eastAsia="en-US"/>
        </w:rPr>
        <w:t xml:space="preserve"> 97 της 9.4.2008, σ.</w:t>
      </w:r>
      <w:r w:rsidRPr="00E038E6">
        <w:rPr>
          <w:rFonts w:eastAsia="Calibri"/>
          <w:szCs w:val="22"/>
          <w:lang w:val="en-GB" w:eastAsia="en-US"/>
        </w:rPr>
        <w:t> </w:t>
      </w:r>
      <w:r w:rsidRPr="00E038E6">
        <w:rPr>
          <w:rFonts w:eastAsia="Calibri"/>
          <w:szCs w:val="22"/>
          <w:lang w:eastAsia="en-US"/>
        </w:rPr>
        <w:t xml:space="preserve">72, </w:t>
      </w:r>
      <w:r w:rsidRPr="00E038E6">
        <w:rPr>
          <w:rFonts w:eastAsia="Calibri"/>
          <w:szCs w:val="22"/>
          <w:lang w:val="en-GB" w:eastAsia="en-US"/>
        </w:rPr>
        <w:t>ELI</w:t>
      </w:r>
      <w:r w:rsidRPr="00E038E6">
        <w:rPr>
          <w:rFonts w:eastAsia="Calibri"/>
          <w:szCs w:val="22"/>
          <w:lang w:eastAsia="en-US"/>
        </w:rPr>
        <w:t xml:space="preserve">: </w:t>
      </w:r>
      <w:hyperlink r:id="rId24" w:history="1">
        <w:r w:rsidRPr="004350D0">
          <w:rPr>
            <w:rStyle w:val="Hyperlink"/>
            <w:rFonts w:eastAsia="Calibri"/>
            <w:szCs w:val="22"/>
            <w:lang w:val="en-GB" w:eastAsia="en-US"/>
          </w:rPr>
          <w:t>http</w:t>
        </w:r>
        <w:r w:rsidRPr="004350D0">
          <w:rPr>
            <w:rStyle w:val="Hyperlink"/>
            <w:rFonts w:eastAsia="Calibri"/>
            <w:szCs w:val="22"/>
            <w:lang w:eastAsia="en-US"/>
          </w:rPr>
          <w:t>://</w:t>
        </w:r>
        <w:r w:rsidRPr="004350D0">
          <w:rPr>
            <w:rStyle w:val="Hyperlink"/>
            <w:rFonts w:eastAsia="Calibri"/>
            <w:szCs w:val="22"/>
            <w:lang w:val="en-GB" w:eastAsia="en-US"/>
          </w:rPr>
          <w:t>data</w:t>
        </w:r>
        <w:r w:rsidRPr="004350D0">
          <w:rPr>
            <w:rStyle w:val="Hyperlink"/>
            <w:rFonts w:eastAsia="Calibri"/>
            <w:szCs w:val="22"/>
            <w:lang w:eastAsia="en-US"/>
          </w:rPr>
          <w:t>.</w:t>
        </w:r>
        <w:proofErr w:type="spellStart"/>
        <w:r w:rsidRPr="004350D0">
          <w:rPr>
            <w:rStyle w:val="Hyperlink"/>
            <w:rFonts w:eastAsia="Calibri"/>
            <w:szCs w:val="22"/>
            <w:lang w:val="en-GB" w:eastAsia="en-US"/>
          </w:rPr>
          <w:t>europa</w:t>
        </w:r>
        <w:proofErr w:type="spellEnd"/>
        <w:r w:rsidRPr="004350D0">
          <w:rPr>
            <w:rStyle w:val="Hyperlink"/>
            <w:rFonts w:eastAsia="Calibri"/>
            <w:szCs w:val="22"/>
            <w:lang w:eastAsia="en-US"/>
          </w:rPr>
          <w:t>.</w:t>
        </w:r>
        <w:proofErr w:type="spellStart"/>
        <w:r w:rsidRPr="004350D0">
          <w:rPr>
            <w:rStyle w:val="Hyperlink"/>
            <w:rFonts w:eastAsia="Calibri"/>
            <w:szCs w:val="22"/>
            <w:lang w:val="en-GB" w:eastAsia="en-US"/>
          </w:rPr>
          <w:t>eu</w:t>
        </w:r>
        <w:proofErr w:type="spellEnd"/>
        <w:r w:rsidRPr="004350D0">
          <w:rPr>
            <w:rStyle w:val="Hyperlink"/>
            <w:rFonts w:eastAsia="Calibri"/>
            <w:szCs w:val="22"/>
            <w:lang w:eastAsia="en-US"/>
          </w:rPr>
          <w:t>/</w:t>
        </w:r>
        <w:proofErr w:type="spellStart"/>
        <w:r w:rsidRPr="004350D0">
          <w:rPr>
            <w:rStyle w:val="Hyperlink"/>
            <w:rFonts w:eastAsia="Calibri"/>
            <w:szCs w:val="22"/>
            <w:lang w:val="en-GB" w:eastAsia="en-US"/>
          </w:rPr>
          <w:t>eli</w:t>
        </w:r>
        <w:proofErr w:type="spellEnd"/>
        <w:r w:rsidRPr="004350D0">
          <w:rPr>
            <w:rStyle w:val="Hyperlink"/>
            <w:rFonts w:eastAsia="Calibri"/>
            <w:szCs w:val="22"/>
            <w:lang w:eastAsia="en-US"/>
          </w:rPr>
          <w:t>/</w:t>
        </w:r>
        <w:r w:rsidRPr="004350D0">
          <w:rPr>
            <w:rStyle w:val="Hyperlink"/>
            <w:rFonts w:eastAsia="Calibri"/>
            <w:szCs w:val="22"/>
            <w:lang w:val="en-GB" w:eastAsia="en-US"/>
          </w:rPr>
          <w:t>reg</w:t>
        </w:r>
        <w:r w:rsidRPr="004350D0">
          <w:rPr>
            <w:rStyle w:val="Hyperlink"/>
            <w:rFonts w:eastAsia="Calibri"/>
            <w:szCs w:val="22"/>
            <w:lang w:eastAsia="en-US"/>
          </w:rPr>
          <w:t>/2008/300/</w:t>
        </w:r>
        <w:proofErr w:type="spellStart"/>
        <w:r w:rsidRPr="004350D0">
          <w:rPr>
            <w:rStyle w:val="Hyperlink"/>
            <w:rFonts w:eastAsia="Calibri"/>
            <w:szCs w:val="22"/>
            <w:lang w:val="en-GB" w:eastAsia="en-US"/>
          </w:rPr>
          <w:t>oj</w:t>
        </w:r>
        <w:proofErr w:type="spellEnd"/>
      </w:hyperlink>
      <w:r w:rsidRPr="00E038E6">
        <w:rPr>
          <w:rFonts w:eastAsia="Calibri"/>
          <w:szCs w:val="22"/>
          <w:lang w:eastAsia="en-US"/>
        </w:rPr>
        <w:t>).</w:t>
      </w:r>
    </w:p>
    <w:p w14:paraId="454C7B51" w14:textId="449B4A5C" w:rsidR="00CF29F9" w:rsidRPr="00E038E6" w:rsidRDefault="00CF29F9" w:rsidP="00CF29F9">
      <w:pPr>
        <w:widowControl/>
        <w:spacing w:before="120" w:after="120"/>
        <w:ind w:left="1417" w:hanging="567"/>
        <w:rPr>
          <w:rFonts w:eastAsia="Calibri"/>
          <w:szCs w:val="22"/>
          <w:lang w:eastAsia="en-US"/>
        </w:rPr>
      </w:pPr>
      <w:r w:rsidRPr="00E038E6">
        <w:rPr>
          <w:rFonts w:eastAsia="Calibri"/>
          <w:szCs w:val="22"/>
          <w:vertAlign w:val="superscript"/>
          <w:lang w:eastAsia="en-US"/>
        </w:rPr>
        <w:t>**</w:t>
      </w:r>
      <w:r w:rsidRPr="00E038E6">
        <w:rPr>
          <w:rFonts w:eastAsia="Calibri"/>
          <w:szCs w:val="22"/>
          <w:lang w:eastAsia="en-US"/>
        </w:rPr>
        <w:tab/>
        <w:t>Εκτελεστικός κανονισμός (ΕΕ) 2015/1998 της Επιτροπής, της 5ης Νοεμβρίου 2015, σχετικά με τον καθορισμό λεπτομερών μέτρων εφαρμογής των κοινών βασικών προτύπων ασφάλειας των αερομεταφορών από έκνομες ενέργειες (ΕΕ</w:t>
      </w:r>
      <w:r w:rsidRPr="00E038E6">
        <w:rPr>
          <w:rFonts w:eastAsia="Calibri"/>
          <w:szCs w:val="22"/>
          <w:lang w:val="en-GB" w:eastAsia="en-US"/>
        </w:rPr>
        <w:t> L</w:t>
      </w:r>
      <w:r w:rsidRPr="00E038E6">
        <w:rPr>
          <w:rFonts w:eastAsia="Calibri"/>
          <w:szCs w:val="22"/>
          <w:lang w:eastAsia="en-US"/>
        </w:rPr>
        <w:t xml:space="preserve"> 299 της 14.11.2015, σ.</w:t>
      </w:r>
      <w:r w:rsidRPr="00E038E6">
        <w:rPr>
          <w:rFonts w:eastAsia="Calibri"/>
          <w:szCs w:val="22"/>
          <w:lang w:val="en-GB" w:eastAsia="en-US"/>
        </w:rPr>
        <w:t> </w:t>
      </w:r>
      <w:r w:rsidRPr="00E038E6">
        <w:rPr>
          <w:rFonts w:eastAsia="Calibri"/>
          <w:szCs w:val="22"/>
          <w:lang w:eastAsia="en-US"/>
        </w:rPr>
        <w:t xml:space="preserve">1, </w:t>
      </w:r>
      <w:r w:rsidRPr="00E038E6">
        <w:rPr>
          <w:rFonts w:eastAsia="Calibri"/>
          <w:szCs w:val="22"/>
          <w:lang w:val="en-GB" w:eastAsia="en-US"/>
        </w:rPr>
        <w:t>ELI</w:t>
      </w:r>
      <w:r w:rsidRPr="00E038E6">
        <w:rPr>
          <w:rFonts w:eastAsia="Calibri"/>
          <w:szCs w:val="22"/>
          <w:lang w:eastAsia="en-US"/>
        </w:rPr>
        <w:t xml:space="preserve">: </w:t>
      </w:r>
      <w:hyperlink r:id="rId25" w:history="1">
        <w:r w:rsidRPr="004350D0">
          <w:rPr>
            <w:rStyle w:val="Hyperlink"/>
            <w:rFonts w:eastAsia="Calibri"/>
            <w:szCs w:val="22"/>
            <w:lang w:val="en-GB" w:eastAsia="en-US"/>
          </w:rPr>
          <w:t>http</w:t>
        </w:r>
        <w:r w:rsidRPr="004350D0">
          <w:rPr>
            <w:rStyle w:val="Hyperlink"/>
            <w:rFonts w:eastAsia="Calibri"/>
            <w:szCs w:val="22"/>
            <w:lang w:eastAsia="en-US"/>
          </w:rPr>
          <w:t>://</w:t>
        </w:r>
        <w:r w:rsidRPr="004350D0">
          <w:rPr>
            <w:rStyle w:val="Hyperlink"/>
            <w:rFonts w:eastAsia="Calibri"/>
            <w:szCs w:val="22"/>
            <w:lang w:val="en-GB" w:eastAsia="en-US"/>
          </w:rPr>
          <w:t>data</w:t>
        </w:r>
        <w:r w:rsidRPr="004350D0">
          <w:rPr>
            <w:rStyle w:val="Hyperlink"/>
            <w:rFonts w:eastAsia="Calibri"/>
            <w:szCs w:val="22"/>
            <w:lang w:eastAsia="en-US"/>
          </w:rPr>
          <w:t>.</w:t>
        </w:r>
        <w:proofErr w:type="spellStart"/>
        <w:r w:rsidRPr="004350D0">
          <w:rPr>
            <w:rStyle w:val="Hyperlink"/>
            <w:rFonts w:eastAsia="Calibri"/>
            <w:szCs w:val="22"/>
            <w:lang w:val="en-GB" w:eastAsia="en-US"/>
          </w:rPr>
          <w:t>europa</w:t>
        </w:r>
        <w:proofErr w:type="spellEnd"/>
        <w:r w:rsidRPr="004350D0">
          <w:rPr>
            <w:rStyle w:val="Hyperlink"/>
            <w:rFonts w:eastAsia="Calibri"/>
            <w:szCs w:val="22"/>
            <w:lang w:eastAsia="en-US"/>
          </w:rPr>
          <w:t>.</w:t>
        </w:r>
        <w:proofErr w:type="spellStart"/>
        <w:r w:rsidRPr="004350D0">
          <w:rPr>
            <w:rStyle w:val="Hyperlink"/>
            <w:rFonts w:eastAsia="Calibri"/>
            <w:szCs w:val="22"/>
            <w:lang w:val="en-GB" w:eastAsia="en-US"/>
          </w:rPr>
          <w:t>eu</w:t>
        </w:r>
        <w:proofErr w:type="spellEnd"/>
        <w:r w:rsidRPr="004350D0">
          <w:rPr>
            <w:rStyle w:val="Hyperlink"/>
            <w:rFonts w:eastAsia="Calibri"/>
            <w:szCs w:val="22"/>
            <w:lang w:eastAsia="en-US"/>
          </w:rPr>
          <w:t>/</w:t>
        </w:r>
        <w:proofErr w:type="spellStart"/>
        <w:r w:rsidRPr="004350D0">
          <w:rPr>
            <w:rStyle w:val="Hyperlink"/>
            <w:rFonts w:eastAsia="Calibri"/>
            <w:szCs w:val="22"/>
            <w:lang w:val="en-GB" w:eastAsia="en-US"/>
          </w:rPr>
          <w:t>eli</w:t>
        </w:r>
        <w:proofErr w:type="spellEnd"/>
        <w:r w:rsidRPr="004350D0">
          <w:rPr>
            <w:rStyle w:val="Hyperlink"/>
            <w:rFonts w:eastAsia="Calibri"/>
            <w:szCs w:val="22"/>
            <w:lang w:eastAsia="en-US"/>
          </w:rPr>
          <w:t>/</w:t>
        </w:r>
        <w:r w:rsidRPr="004350D0">
          <w:rPr>
            <w:rStyle w:val="Hyperlink"/>
            <w:rFonts w:eastAsia="Calibri"/>
            <w:szCs w:val="22"/>
            <w:lang w:val="en-GB" w:eastAsia="en-US"/>
          </w:rPr>
          <w:t>reg</w:t>
        </w:r>
        <w:r w:rsidRPr="004350D0">
          <w:rPr>
            <w:rStyle w:val="Hyperlink"/>
            <w:rFonts w:eastAsia="Calibri"/>
            <w:szCs w:val="22"/>
            <w:lang w:eastAsia="en-US"/>
          </w:rPr>
          <w:t>_</w:t>
        </w:r>
        <w:proofErr w:type="spellStart"/>
        <w:r w:rsidRPr="004350D0">
          <w:rPr>
            <w:rStyle w:val="Hyperlink"/>
            <w:rFonts w:eastAsia="Calibri"/>
            <w:szCs w:val="22"/>
            <w:lang w:val="en-GB" w:eastAsia="en-US"/>
          </w:rPr>
          <w:t>impl</w:t>
        </w:r>
        <w:proofErr w:type="spellEnd"/>
        <w:r w:rsidRPr="004350D0">
          <w:rPr>
            <w:rStyle w:val="Hyperlink"/>
            <w:rFonts w:eastAsia="Calibri"/>
            <w:szCs w:val="22"/>
            <w:lang w:eastAsia="en-US"/>
          </w:rPr>
          <w:t>/2015/1998/</w:t>
        </w:r>
        <w:proofErr w:type="spellStart"/>
        <w:r w:rsidRPr="004350D0">
          <w:rPr>
            <w:rStyle w:val="Hyperlink"/>
            <w:rFonts w:eastAsia="Calibri"/>
            <w:szCs w:val="22"/>
            <w:lang w:val="en-GB" w:eastAsia="en-US"/>
          </w:rPr>
          <w:t>oj</w:t>
        </w:r>
        <w:proofErr w:type="spellEnd"/>
      </w:hyperlink>
      <w:r w:rsidRPr="00E038E6">
        <w:rPr>
          <w:rFonts w:eastAsia="Calibri"/>
          <w:szCs w:val="22"/>
          <w:lang w:eastAsia="en-US"/>
        </w:rPr>
        <w:t>).</w:t>
      </w:r>
      <w:r>
        <w:rPr>
          <w:rFonts w:eastAsia="Calibri"/>
          <w:szCs w:val="22"/>
          <w:lang w:eastAsia="en-US"/>
        </w:rPr>
        <w:t>».</w:t>
      </w:r>
    </w:p>
    <w:p w14:paraId="5041A10D" w14:textId="77777777" w:rsidR="00CF29F9" w:rsidRPr="001067F4" w:rsidRDefault="00CF29F9" w:rsidP="00E038E6">
      <w:pPr>
        <w:widowControl/>
        <w:spacing w:before="120" w:after="120" w:line="360" w:lineRule="auto"/>
        <w:ind w:left="1417" w:hanging="567"/>
        <w:rPr>
          <w:rFonts w:eastAsia="Calibri"/>
          <w:b/>
          <w:szCs w:val="22"/>
          <w:lang w:eastAsia="en-US"/>
        </w:rPr>
      </w:pPr>
    </w:p>
    <w:p w14:paraId="255236A3" w14:textId="77777777" w:rsidR="004350D0" w:rsidRDefault="004350D0">
      <w:pPr>
        <w:widowControl/>
        <w:rPr>
          <w:rFonts w:eastAsia="Calibri"/>
          <w:szCs w:val="22"/>
          <w:lang w:eastAsia="en-US"/>
        </w:rPr>
      </w:pPr>
      <w:r>
        <w:rPr>
          <w:rFonts w:eastAsia="Calibri"/>
          <w:szCs w:val="22"/>
          <w:lang w:eastAsia="en-US"/>
        </w:rPr>
        <w:br w:type="page"/>
      </w:r>
    </w:p>
    <w:p w14:paraId="0F1C05F2" w14:textId="5C39828D"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lastRenderedPageBreak/>
        <w:t>8)</w:t>
      </w:r>
      <w:r w:rsidRPr="00E038E6">
        <w:rPr>
          <w:rFonts w:eastAsia="Calibri"/>
          <w:szCs w:val="22"/>
          <w:lang w:eastAsia="en-US"/>
        </w:rPr>
        <w:tab/>
        <w:t>Το άρθρο 7 αντικαθίσταται από το ακόλουθο κείμενο:</w:t>
      </w:r>
    </w:p>
    <w:p w14:paraId="411CDAE6" w14:textId="5055063A" w:rsidR="00E038E6" w:rsidRPr="004350D0" w:rsidRDefault="004350D0" w:rsidP="00E038E6">
      <w:pPr>
        <w:widowControl/>
        <w:spacing w:before="120" w:after="120" w:line="360" w:lineRule="auto"/>
        <w:ind w:left="850"/>
        <w:rPr>
          <w:rFonts w:eastAsia="Calibri"/>
          <w:bCs/>
          <w:szCs w:val="22"/>
          <w:lang w:eastAsia="en-US"/>
        </w:rPr>
      </w:pPr>
      <w:r w:rsidRPr="001067F4">
        <w:rPr>
          <w:rFonts w:eastAsia="Calibri"/>
          <w:bCs/>
          <w:szCs w:val="22"/>
          <w:lang w:eastAsia="en-US"/>
        </w:rPr>
        <w:t>«</w:t>
      </w:r>
      <w:r w:rsidR="00E038E6" w:rsidRPr="001067F4">
        <w:rPr>
          <w:rFonts w:eastAsia="Calibri"/>
          <w:bCs/>
          <w:szCs w:val="22"/>
          <w:lang w:eastAsia="en-US"/>
        </w:rPr>
        <w:t>Άρθρο 7</w:t>
      </w:r>
    </w:p>
    <w:p w14:paraId="0B06760F" w14:textId="751666AD" w:rsidR="00E038E6" w:rsidRPr="001067F4" w:rsidRDefault="00E038E6" w:rsidP="00E038E6">
      <w:pPr>
        <w:widowControl/>
        <w:spacing w:before="120" w:after="120" w:line="360" w:lineRule="auto"/>
        <w:ind w:left="850"/>
        <w:rPr>
          <w:rFonts w:eastAsia="Calibri"/>
          <w:b/>
          <w:szCs w:val="22"/>
          <w:lang w:eastAsia="en-US"/>
        </w:rPr>
      </w:pPr>
      <w:r w:rsidRPr="00E038E6">
        <w:rPr>
          <w:rFonts w:eastAsia="Calibri"/>
          <w:szCs w:val="22"/>
          <w:lang w:eastAsia="en-US"/>
        </w:rPr>
        <w:t xml:space="preserve">Η Επιτροπή υποβάλλει στο Ευρωπαϊκό Κοινοβούλιο και στο Συμβούλιο </w:t>
      </w:r>
      <w:r w:rsidR="004350D0">
        <w:rPr>
          <w:rFonts w:eastAsia="Calibri"/>
          <w:szCs w:val="22"/>
          <w:lang w:eastAsia="en-US"/>
        </w:rPr>
        <w:t>έως</w:t>
      </w:r>
      <w:r w:rsidR="004350D0" w:rsidRPr="00E038E6">
        <w:rPr>
          <w:rFonts w:eastAsia="Calibri"/>
          <w:szCs w:val="22"/>
          <w:lang w:eastAsia="en-US"/>
        </w:rPr>
        <w:t xml:space="preserve"> </w:t>
      </w:r>
      <w:r w:rsidRPr="00E038E6">
        <w:rPr>
          <w:rFonts w:eastAsia="Calibri"/>
          <w:szCs w:val="22"/>
          <w:lang w:eastAsia="en-US"/>
        </w:rPr>
        <w:t>… [</w:t>
      </w:r>
      <w:r w:rsidRPr="00E038E6">
        <w:rPr>
          <w:rFonts w:eastAsia="Calibri"/>
          <w:strike/>
          <w:szCs w:val="22"/>
          <w:lang w:eastAsia="en-US"/>
        </w:rPr>
        <w:t>πέντε</w:t>
      </w:r>
      <w:r w:rsidR="004350D0">
        <w:rPr>
          <w:rFonts w:eastAsia="Calibri"/>
          <w:strike/>
          <w:szCs w:val="22"/>
          <w:lang w:eastAsia="en-US"/>
        </w:rPr>
        <w:t xml:space="preserve"> </w:t>
      </w:r>
      <w:r w:rsidRPr="00E038E6">
        <w:rPr>
          <w:rFonts w:eastAsia="Calibri"/>
          <w:b/>
          <w:i/>
          <w:szCs w:val="22"/>
          <w:lang w:eastAsia="en-US"/>
        </w:rPr>
        <w:t>τρία</w:t>
      </w:r>
      <w:r w:rsidRPr="00E038E6">
        <w:rPr>
          <w:rFonts w:eastAsia="Calibri"/>
          <w:szCs w:val="22"/>
          <w:lang w:eastAsia="en-US"/>
        </w:rPr>
        <w:t xml:space="preserve"> έτη από την ημερομηνία έναρξης ισχύος του παρόντος τροποποιητικού κανονισμού] έκθεση</w:t>
      </w:r>
      <w:r w:rsidRPr="00E038E6">
        <w:rPr>
          <w:rFonts w:eastAsia="Calibri"/>
          <w:szCs w:val="22"/>
          <w:lang w:val="en-GB" w:eastAsia="en-US"/>
        </w:rPr>
        <w:t> </w:t>
      </w:r>
      <w:r w:rsidRPr="00E038E6">
        <w:rPr>
          <w:rFonts w:eastAsia="Calibri"/>
          <w:szCs w:val="22"/>
          <w:lang w:eastAsia="en-US"/>
        </w:rPr>
        <w:t>σχετικά με τη λειτουργία και τα αποτελέσματα του παρόντος κανονισμού.</w:t>
      </w:r>
      <w:r w:rsidRPr="00E038E6">
        <w:rPr>
          <w:rFonts w:eastAsia="Calibri"/>
          <w:b/>
          <w:i/>
          <w:szCs w:val="22"/>
          <w:lang w:eastAsia="en-US"/>
        </w:rPr>
        <w:t xml:space="preserve"> Η έκθεση</w:t>
      </w:r>
      <w:r w:rsidRPr="00E038E6">
        <w:rPr>
          <w:rFonts w:eastAsia="Calibri"/>
          <w:b/>
          <w:i/>
          <w:szCs w:val="22"/>
          <w:lang w:val="en-GB" w:eastAsia="en-US"/>
        </w:rPr>
        <w:t> </w:t>
      </w:r>
      <w:r w:rsidRPr="00E038E6">
        <w:rPr>
          <w:rFonts w:eastAsia="Calibri"/>
          <w:b/>
          <w:i/>
          <w:szCs w:val="22"/>
          <w:lang w:eastAsia="en-US"/>
        </w:rPr>
        <w:t>συνοδεύεται, εάν είναι αναγκαίο, από νομοθετική πρόταση</w:t>
      </w:r>
      <w:r w:rsidRPr="00E038E6">
        <w:rPr>
          <w:rFonts w:eastAsia="Calibri"/>
          <w:szCs w:val="22"/>
          <w:lang w:eastAsia="en-US"/>
        </w:rPr>
        <w:t>.</w:t>
      </w:r>
      <w:r w:rsidR="004350D0">
        <w:rPr>
          <w:rFonts w:eastAsia="Calibri"/>
          <w:b/>
          <w:szCs w:val="22"/>
          <w:lang w:eastAsia="en-US"/>
        </w:rPr>
        <w:t xml:space="preserve"> [Τροπολογία 211]</w:t>
      </w:r>
    </w:p>
    <w:p w14:paraId="11EBE263"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zCs w:val="22"/>
          <w:lang w:eastAsia="en-US"/>
        </w:rPr>
        <w:t>9)</w:t>
      </w:r>
      <w:r w:rsidRPr="00E038E6">
        <w:rPr>
          <w:rFonts w:eastAsia="Calibri"/>
          <w:szCs w:val="22"/>
          <w:lang w:eastAsia="en-US"/>
        </w:rPr>
        <w:tab/>
        <w:t>Το παράρτημα του κανονισμού (ΕΚ) αριθ.</w:t>
      </w:r>
      <w:r w:rsidRPr="00E038E6">
        <w:rPr>
          <w:rFonts w:eastAsia="Calibri"/>
          <w:szCs w:val="22"/>
          <w:lang w:val="en-GB" w:eastAsia="en-US"/>
        </w:rPr>
        <w:t> </w:t>
      </w:r>
      <w:r w:rsidRPr="00E038E6">
        <w:rPr>
          <w:rFonts w:eastAsia="Calibri"/>
          <w:szCs w:val="22"/>
          <w:lang w:eastAsia="en-US"/>
        </w:rPr>
        <w:t xml:space="preserve">2027/97 αντικαθίσταται από το κείμενο που παρατίθεται στο παράρτημα </w:t>
      </w:r>
      <w:r w:rsidRPr="00E038E6">
        <w:rPr>
          <w:rFonts w:eastAsia="Calibri"/>
          <w:szCs w:val="22"/>
          <w:lang w:val="en-GB" w:eastAsia="en-US"/>
        </w:rPr>
        <w:t>II</w:t>
      </w:r>
      <w:r w:rsidRPr="00E038E6">
        <w:rPr>
          <w:rFonts w:eastAsia="Calibri"/>
          <w:szCs w:val="22"/>
          <w:lang w:eastAsia="en-US"/>
        </w:rPr>
        <w:t xml:space="preserve"> του παρόντος κανονισμού.</w:t>
      </w:r>
    </w:p>
    <w:p w14:paraId="6E40FAE9" w14:textId="77777777" w:rsidR="004350D0" w:rsidRDefault="004350D0">
      <w:pPr>
        <w:widowControl/>
        <w:rPr>
          <w:rFonts w:eastAsia="Calibri"/>
          <w:iCs/>
          <w:szCs w:val="22"/>
          <w:lang w:eastAsia="en-US"/>
        </w:rPr>
      </w:pPr>
      <w:r>
        <w:rPr>
          <w:rFonts w:eastAsia="Calibri"/>
          <w:iCs/>
          <w:szCs w:val="22"/>
          <w:lang w:eastAsia="en-US"/>
        </w:rPr>
        <w:br w:type="page"/>
      </w:r>
    </w:p>
    <w:p w14:paraId="2158A7A4" w14:textId="6A5587A0" w:rsidR="00E038E6" w:rsidRPr="001067F4" w:rsidRDefault="00E038E6" w:rsidP="00E038E6">
      <w:pPr>
        <w:keepNext/>
        <w:widowControl/>
        <w:spacing w:before="360" w:after="120" w:line="360" w:lineRule="auto"/>
        <w:jc w:val="center"/>
        <w:rPr>
          <w:rFonts w:eastAsia="Calibri"/>
          <w:iCs/>
          <w:szCs w:val="22"/>
          <w:lang w:eastAsia="en-US"/>
        </w:rPr>
      </w:pPr>
      <w:r w:rsidRPr="001067F4">
        <w:rPr>
          <w:rFonts w:eastAsia="Calibri"/>
          <w:iCs/>
          <w:szCs w:val="22"/>
          <w:lang w:eastAsia="en-US"/>
        </w:rPr>
        <w:lastRenderedPageBreak/>
        <w:t>Άρθρο 3</w:t>
      </w:r>
    </w:p>
    <w:p w14:paraId="6123F07B"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Ο παρών κανονισμός αρχίζει να ισχύει την εικοστή ημέρα από τη δημοσίευσή</w:t>
      </w:r>
      <w:r w:rsidRPr="00E038E6">
        <w:rPr>
          <w:rFonts w:eastAsia="Calibri"/>
          <w:szCs w:val="22"/>
          <w:lang w:val="en-GB" w:eastAsia="en-US"/>
        </w:rPr>
        <w:t> </w:t>
      </w:r>
      <w:r w:rsidRPr="00E038E6">
        <w:rPr>
          <w:rFonts w:eastAsia="Calibri"/>
          <w:szCs w:val="22"/>
          <w:lang w:eastAsia="en-US"/>
        </w:rPr>
        <w:t xml:space="preserve">του στην </w:t>
      </w:r>
      <w:r w:rsidRPr="001067F4">
        <w:rPr>
          <w:rFonts w:eastAsia="Calibri"/>
          <w:i/>
          <w:iCs/>
          <w:szCs w:val="22"/>
          <w:lang w:eastAsia="en-US"/>
        </w:rPr>
        <w:t>Επίσημη Εφημερίδα της Ευρωπαϊκής Ένωσης</w:t>
      </w:r>
      <w:r w:rsidRPr="00E038E6">
        <w:rPr>
          <w:rFonts w:eastAsia="Calibri"/>
          <w:szCs w:val="22"/>
          <w:lang w:eastAsia="en-US"/>
        </w:rPr>
        <w:t>.</w:t>
      </w:r>
    </w:p>
    <w:p w14:paraId="3ACD7779" w14:textId="54327956" w:rsidR="00E038E6" w:rsidRPr="001067F4" w:rsidRDefault="00E038E6" w:rsidP="00E038E6">
      <w:pPr>
        <w:widowControl/>
        <w:spacing w:before="120" w:after="120" w:line="360" w:lineRule="auto"/>
        <w:rPr>
          <w:rFonts w:eastAsia="Calibri"/>
          <w:b/>
          <w:szCs w:val="22"/>
          <w:lang w:eastAsia="en-US"/>
        </w:rPr>
      </w:pPr>
      <w:r w:rsidRPr="00E038E6">
        <w:rPr>
          <w:rFonts w:eastAsia="Calibri"/>
          <w:strike/>
          <w:szCs w:val="22"/>
          <w:lang w:eastAsia="en-US"/>
        </w:rPr>
        <w:t>Εφαρμόζεται από την</w:t>
      </w:r>
      <w:r w:rsidRPr="00E038E6">
        <w:rPr>
          <w:rFonts w:eastAsia="Calibri"/>
          <w:strike/>
          <w:szCs w:val="22"/>
          <w:lang w:val="en-GB" w:eastAsia="en-US"/>
        </w:rPr>
        <w:t> </w:t>
      </w:r>
      <w:r w:rsidRPr="00E038E6">
        <w:rPr>
          <w:rFonts w:eastAsia="Calibri"/>
          <w:strike/>
          <w:szCs w:val="22"/>
          <w:lang w:eastAsia="en-US"/>
        </w:rPr>
        <w:t>... [δύο έτη από την ημερομηνία έναρξης ισχύος του παρόντος τροποποιητικού κανονισμού].</w:t>
      </w:r>
      <w:r w:rsidR="004350D0">
        <w:rPr>
          <w:rFonts w:eastAsia="Calibri"/>
          <w:b/>
          <w:szCs w:val="22"/>
          <w:lang w:eastAsia="en-US"/>
        </w:rPr>
        <w:t xml:space="preserve"> [Τροπολογία 212]</w:t>
      </w:r>
    </w:p>
    <w:p w14:paraId="776D4029" w14:textId="77777777" w:rsidR="00E038E6" w:rsidRPr="00E038E6" w:rsidRDefault="00E038E6" w:rsidP="001067F4">
      <w:pPr>
        <w:widowControl/>
        <w:spacing w:before="480" w:after="120" w:line="360" w:lineRule="auto"/>
        <w:rPr>
          <w:rFonts w:eastAsia="Calibri"/>
          <w:szCs w:val="22"/>
          <w:lang w:eastAsia="en-US"/>
        </w:rPr>
      </w:pPr>
      <w:r w:rsidRPr="00E038E6">
        <w:rPr>
          <w:rFonts w:eastAsia="Calibri"/>
          <w:szCs w:val="22"/>
          <w:lang w:eastAsia="en-US"/>
        </w:rPr>
        <w:t>Ο παρών κανονισμός είναι δεσμευτικός ως προς όλα τα μέρη του και ισχύει άμεσα</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κάθε κράτος μέλος.</w:t>
      </w:r>
    </w:p>
    <w:p w14:paraId="3543519E" w14:textId="77777777" w:rsidR="00E038E6" w:rsidRPr="00E038E6" w:rsidRDefault="00E038E6" w:rsidP="00E038E6">
      <w:pPr>
        <w:keepNext/>
        <w:widowControl/>
        <w:spacing w:before="120" w:line="360" w:lineRule="auto"/>
        <w:rPr>
          <w:rFonts w:eastAsia="Calibri"/>
          <w:szCs w:val="22"/>
          <w:lang w:eastAsia="en-US"/>
        </w:rPr>
      </w:pPr>
      <w:r w:rsidRPr="00E038E6">
        <w:rPr>
          <w:rFonts w:eastAsia="Calibri"/>
          <w:szCs w:val="22"/>
          <w:lang w:eastAsia="en-US"/>
        </w:rPr>
        <w:t>…,</w:t>
      </w:r>
    </w:p>
    <w:p w14:paraId="729EE373" w14:textId="77777777" w:rsidR="00E038E6" w:rsidRPr="00E038E6" w:rsidRDefault="00E038E6" w:rsidP="00E038E6">
      <w:pPr>
        <w:keepNext/>
        <w:widowControl/>
        <w:tabs>
          <w:tab w:val="left" w:pos="5669"/>
        </w:tabs>
        <w:spacing w:before="720" w:line="360" w:lineRule="auto"/>
        <w:rPr>
          <w:rFonts w:eastAsia="Calibri"/>
          <w:i/>
          <w:szCs w:val="22"/>
          <w:lang w:eastAsia="en-US"/>
        </w:rPr>
      </w:pPr>
      <w:r w:rsidRPr="00E038E6">
        <w:rPr>
          <w:rFonts w:eastAsia="Calibri"/>
          <w:i/>
          <w:szCs w:val="22"/>
          <w:lang w:eastAsia="en-US"/>
        </w:rPr>
        <w:t>Για το Ευρωπαϊκό Κοινοβούλιο</w:t>
      </w:r>
      <w:r w:rsidRPr="00E038E6">
        <w:rPr>
          <w:rFonts w:eastAsia="Calibri"/>
          <w:i/>
          <w:szCs w:val="22"/>
          <w:lang w:eastAsia="en-US"/>
        </w:rPr>
        <w:tab/>
        <w:t>Για το Συμβούλιο</w:t>
      </w:r>
    </w:p>
    <w:p w14:paraId="5488B6CD" w14:textId="77777777" w:rsidR="00E038E6" w:rsidRPr="00E038E6" w:rsidRDefault="00E038E6" w:rsidP="00E038E6">
      <w:pPr>
        <w:widowControl/>
        <w:tabs>
          <w:tab w:val="left" w:pos="5669"/>
        </w:tabs>
        <w:spacing w:line="360" w:lineRule="auto"/>
        <w:rPr>
          <w:rFonts w:eastAsia="Calibri"/>
          <w:i/>
          <w:szCs w:val="22"/>
          <w:lang w:eastAsia="en-US"/>
        </w:rPr>
      </w:pPr>
      <w:r w:rsidRPr="00E038E6">
        <w:rPr>
          <w:rFonts w:eastAsia="Calibri"/>
          <w:i/>
          <w:szCs w:val="22"/>
          <w:lang w:eastAsia="en-US"/>
        </w:rPr>
        <w:t>Η Πρόεδρος</w:t>
      </w:r>
      <w:r w:rsidRPr="00E038E6">
        <w:rPr>
          <w:rFonts w:eastAsia="Calibri"/>
          <w:i/>
          <w:szCs w:val="22"/>
          <w:lang w:eastAsia="en-US"/>
        </w:rPr>
        <w:tab/>
        <w:t>Ο/Η Πρόεδρος</w:t>
      </w:r>
    </w:p>
    <w:p w14:paraId="1BD9B26A" w14:textId="77777777" w:rsidR="00E038E6" w:rsidRPr="00E038E6" w:rsidRDefault="00E038E6" w:rsidP="00E038E6">
      <w:pPr>
        <w:widowControl/>
        <w:tabs>
          <w:tab w:val="left" w:pos="5669"/>
        </w:tabs>
        <w:spacing w:line="360" w:lineRule="auto"/>
        <w:rPr>
          <w:rFonts w:eastAsia="Calibri"/>
          <w:i/>
          <w:szCs w:val="22"/>
          <w:lang w:eastAsia="en-US"/>
        </w:rPr>
      </w:pPr>
      <w:r w:rsidRPr="00E038E6">
        <w:rPr>
          <w:rFonts w:eastAsia="Calibri"/>
          <w:i/>
          <w:szCs w:val="22"/>
          <w:lang w:eastAsia="en-US"/>
        </w:rPr>
        <w:tab/>
      </w:r>
    </w:p>
    <w:p w14:paraId="099E3B1E" w14:textId="77777777" w:rsidR="00E038E6" w:rsidRPr="00E038E6" w:rsidRDefault="00E038E6" w:rsidP="00E038E6">
      <w:pPr>
        <w:widowControl/>
        <w:spacing w:before="120" w:after="120" w:line="360" w:lineRule="auto"/>
        <w:rPr>
          <w:rFonts w:eastAsia="Calibri"/>
          <w:szCs w:val="22"/>
          <w:lang w:eastAsia="en-US"/>
        </w:rPr>
        <w:sectPr w:rsidR="00E038E6" w:rsidRPr="00E038E6" w:rsidSect="00E038E6">
          <w:footnotePr>
            <w:numRestart w:val="eachSect"/>
          </w:footnotePr>
          <w:pgSz w:w="11907" w:h="16840" w:code="9"/>
          <w:pgMar w:top="1134" w:right="1418" w:bottom="1418" w:left="1418" w:header="567" w:footer="567" w:gutter="0"/>
          <w:cols w:space="720"/>
          <w:docGrid w:linePitch="360"/>
        </w:sectPr>
      </w:pPr>
    </w:p>
    <w:p w14:paraId="164EA0A1" w14:textId="77777777" w:rsidR="00E038E6" w:rsidRPr="001067F4" w:rsidRDefault="00E038E6" w:rsidP="00E038E6">
      <w:pPr>
        <w:widowControl/>
        <w:spacing w:before="120" w:after="120" w:line="360" w:lineRule="auto"/>
        <w:jc w:val="center"/>
        <w:rPr>
          <w:rFonts w:eastAsia="Calibri"/>
          <w:b/>
          <w:szCs w:val="22"/>
          <w:lang w:eastAsia="en-US"/>
        </w:rPr>
      </w:pPr>
      <w:r w:rsidRPr="001067F4">
        <w:rPr>
          <w:rFonts w:eastAsia="Calibri"/>
          <w:b/>
          <w:szCs w:val="22"/>
          <w:lang w:eastAsia="en-US"/>
        </w:rPr>
        <w:lastRenderedPageBreak/>
        <w:t>ΠΑΡΑΡΤΗΜΑ Ι</w:t>
      </w:r>
    </w:p>
    <w:p w14:paraId="5E94FE57" w14:textId="288103A9" w:rsidR="00E038E6" w:rsidRPr="001067F4" w:rsidRDefault="003107B9" w:rsidP="00E038E6">
      <w:pPr>
        <w:widowControl/>
        <w:spacing w:before="120" w:after="120" w:line="360" w:lineRule="auto"/>
        <w:jc w:val="center"/>
        <w:rPr>
          <w:rFonts w:eastAsia="Calibri"/>
          <w:b/>
          <w:szCs w:val="22"/>
          <w:lang w:eastAsia="en-US"/>
        </w:rPr>
      </w:pPr>
      <w:r w:rsidRPr="001067F4">
        <w:rPr>
          <w:rFonts w:eastAsia="Calibri"/>
          <w:b/>
          <w:szCs w:val="22"/>
          <w:lang w:eastAsia="en-US"/>
        </w:rPr>
        <w:t>«</w:t>
      </w:r>
      <w:r w:rsidR="00E038E6" w:rsidRPr="001067F4">
        <w:rPr>
          <w:rFonts w:eastAsia="Calibri"/>
          <w:b/>
          <w:szCs w:val="22"/>
          <w:lang w:eastAsia="en-US"/>
        </w:rPr>
        <w:t>Παράρτημα</w:t>
      </w:r>
    </w:p>
    <w:p w14:paraId="7DEB3DD0" w14:textId="52A9636F" w:rsidR="00E038E6" w:rsidRPr="001067F4" w:rsidRDefault="00E038E6" w:rsidP="00E038E6">
      <w:pPr>
        <w:widowControl/>
        <w:spacing w:before="120" w:after="120" w:line="360" w:lineRule="auto"/>
        <w:jc w:val="center"/>
        <w:rPr>
          <w:rFonts w:eastAsia="Calibri"/>
          <w:b/>
          <w:szCs w:val="22"/>
          <w:lang w:eastAsia="en-US"/>
        </w:rPr>
      </w:pPr>
      <w:r w:rsidRPr="001067F4">
        <w:rPr>
          <w:rFonts w:eastAsia="Calibri"/>
          <w:b/>
          <w:strike/>
          <w:szCs w:val="22"/>
          <w:lang w:val="en-GB" w:eastAsia="en-US"/>
        </w:rPr>
        <w:t>M</w:t>
      </w:r>
      <w:r w:rsidRPr="001067F4">
        <w:rPr>
          <w:rFonts w:eastAsia="Calibri"/>
          <w:b/>
          <w:strike/>
          <w:szCs w:val="22"/>
          <w:lang w:eastAsia="en-US"/>
        </w:rPr>
        <w:t>η εξαντλητικοί κατάλογοι</w:t>
      </w:r>
      <w:r w:rsidRPr="001067F4">
        <w:rPr>
          <w:rFonts w:eastAsia="Calibri"/>
          <w:b/>
          <w:szCs w:val="22"/>
          <w:lang w:eastAsia="en-US"/>
        </w:rPr>
        <w:t xml:space="preserve"> </w:t>
      </w:r>
      <w:r w:rsidR="00514A54" w:rsidRPr="001067F4">
        <w:rPr>
          <w:rFonts w:eastAsia="Calibri"/>
          <w:b/>
          <w:i/>
          <w:iCs/>
          <w:szCs w:val="22"/>
          <w:lang w:eastAsia="en-US"/>
        </w:rPr>
        <w:t>Εξαντλητικός κατάλογος</w:t>
      </w:r>
      <w:r w:rsidR="00514A54">
        <w:rPr>
          <w:rFonts w:eastAsia="Calibri"/>
          <w:b/>
          <w:szCs w:val="22"/>
          <w:lang w:eastAsia="en-US"/>
        </w:rPr>
        <w:t xml:space="preserve"> </w:t>
      </w:r>
      <w:r w:rsidRPr="001067F4">
        <w:rPr>
          <w:rFonts w:eastAsia="Calibri"/>
          <w:b/>
          <w:szCs w:val="22"/>
          <w:lang w:eastAsia="en-US"/>
        </w:rPr>
        <w:t xml:space="preserve">περιστάσεων που </w:t>
      </w:r>
      <w:r w:rsidR="00514A54">
        <w:rPr>
          <w:rFonts w:eastAsia="Calibri"/>
          <w:b/>
          <w:i/>
          <w:iCs/>
          <w:szCs w:val="22"/>
          <w:lang w:eastAsia="en-US"/>
        </w:rPr>
        <w:t xml:space="preserve">μπορούν να θεωρηθούν </w:t>
      </w:r>
      <w:r w:rsidRPr="001067F4">
        <w:rPr>
          <w:rFonts w:eastAsia="Calibri"/>
          <w:b/>
          <w:strike/>
          <w:szCs w:val="22"/>
          <w:lang w:eastAsia="en-US"/>
        </w:rPr>
        <w:t>θεωρούνται</w:t>
      </w:r>
      <w:r w:rsidRPr="001067F4">
        <w:rPr>
          <w:rFonts w:eastAsia="Calibri"/>
          <w:b/>
          <w:szCs w:val="22"/>
          <w:lang w:eastAsia="en-US"/>
        </w:rPr>
        <w:t xml:space="preserve"> έκτακτες περιστάσεις</w:t>
      </w:r>
      <w:r w:rsidR="003107B9" w:rsidRPr="001067F4">
        <w:rPr>
          <w:rFonts w:eastAsia="Calibri"/>
          <w:b/>
          <w:szCs w:val="22"/>
          <w:lang w:eastAsia="en-US"/>
        </w:rPr>
        <w:t xml:space="preserve"> </w:t>
      </w:r>
      <w:r w:rsidRPr="001067F4">
        <w:rPr>
          <w:rFonts w:eastAsia="Calibri"/>
          <w:b/>
          <w:strike/>
          <w:szCs w:val="22"/>
          <w:lang w:eastAsia="en-US"/>
        </w:rPr>
        <w:t>και περιστάσεων που δεν θεωρούνται έκτακτες περιστάσεις</w:t>
      </w:r>
      <w:r w:rsidR="003107B9" w:rsidRPr="001067F4">
        <w:rPr>
          <w:rFonts w:eastAsia="Calibri"/>
          <w:b/>
          <w:szCs w:val="22"/>
          <w:lang w:eastAsia="en-US"/>
        </w:rPr>
        <w:t xml:space="preserve"> </w:t>
      </w:r>
      <w:r w:rsidRPr="001067F4">
        <w:rPr>
          <w:rFonts w:eastAsia="Calibri"/>
          <w:b/>
          <w:szCs w:val="22"/>
          <w:lang w:eastAsia="en-US"/>
        </w:rPr>
        <w:t>για τους σκοπούς του παρόντος κανονισμού</w:t>
      </w:r>
      <w:r w:rsidR="00514A54">
        <w:rPr>
          <w:rFonts w:eastAsia="Calibri"/>
          <w:b/>
          <w:szCs w:val="22"/>
          <w:lang w:eastAsia="en-US"/>
        </w:rPr>
        <w:t xml:space="preserve"> [Τροπολογία 213]</w:t>
      </w:r>
    </w:p>
    <w:p w14:paraId="44AF4913" w14:textId="121C12D7" w:rsidR="00E038E6" w:rsidRPr="001067F4" w:rsidRDefault="00E038E6" w:rsidP="00E038E6">
      <w:pPr>
        <w:widowControl/>
        <w:spacing w:before="120" w:after="120" w:line="360" w:lineRule="auto"/>
        <w:ind w:left="850" w:hanging="850"/>
        <w:rPr>
          <w:rFonts w:eastAsia="Calibri"/>
          <w:b/>
          <w:szCs w:val="22"/>
          <w:lang w:eastAsia="en-US"/>
        </w:rPr>
      </w:pPr>
      <w:r w:rsidRPr="00E038E6">
        <w:rPr>
          <w:rFonts w:eastAsia="Calibri"/>
          <w:szCs w:val="22"/>
          <w:lang w:eastAsia="en-US"/>
        </w:rPr>
        <w:t>1.</w:t>
      </w:r>
      <w:r w:rsidRPr="00E038E6">
        <w:rPr>
          <w:rFonts w:eastAsia="Calibri"/>
          <w:szCs w:val="22"/>
          <w:lang w:eastAsia="en-US"/>
        </w:rPr>
        <w:tab/>
        <w:t xml:space="preserve">Οι ακόλουθες περιστάσεις </w:t>
      </w:r>
      <w:r w:rsidRPr="00E038E6">
        <w:rPr>
          <w:rFonts w:eastAsia="Calibri"/>
          <w:strike/>
          <w:szCs w:val="22"/>
          <w:lang w:eastAsia="en-US"/>
        </w:rPr>
        <w:t>θεωρούνται</w:t>
      </w:r>
      <w:r w:rsidR="003107B9">
        <w:rPr>
          <w:rFonts w:eastAsia="Calibri"/>
          <w:strike/>
          <w:szCs w:val="22"/>
          <w:lang w:eastAsia="en-US"/>
        </w:rPr>
        <w:t xml:space="preserve"> </w:t>
      </w:r>
      <w:r w:rsidRPr="00E038E6">
        <w:rPr>
          <w:rFonts w:eastAsia="Calibri"/>
          <w:b/>
          <w:i/>
          <w:szCs w:val="22"/>
          <w:lang w:eastAsia="en-US"/>
        </w:rPr>
        <w:t>μπορούν να θεωρηθούν</w:t>
      </w:r>
      <w:r w:rsidRPr="00E038E6">
        <w:rPr>
          <w:rFonts w:eastAsia="Calibri"/>
          <w:szCs w:val="22"/>
          <w:lang w:eastAsia="en-US"/>
        </w:rPr>
        <w:t xml:space="preserve"> έκτακτες:</w:t>
      </w:r>
      <w:r w:rsidR="003107B9">
        <w:rPr>
          <w:rFonts w:eastAsia="Calibri"/>
          <w:b/>
          <w:szCs w:val="22"/>
          <w:lang w:eastAsia="en-US"/>
        </w:rPr>
        <w:t xml:space="preserve"> [Τροπολογία 214]</w:t>
      </w:r>
    </w:p>
    <w:p w14:paraId="13934921" w14:textId="5D490D92" w:rsidR="00E038E6" w:rsidRPr="001067F4" w:rsidRDefault="00E038E6" w:rsidP="00E038E6">
      <w:pPr>
        <w:widowControl/>
        <w:spacing w:before="120" w:after="120" w:line="360" w:lineRule="auto"/>
        <w:ind w:left="1417" w:hanging="567"/>
        <w:rPr>
          <w:rFonts w:eastAsia="Calibri"/>
          <w:b/>
          <w:szCs w:val="22"/>
          <w:lang w:eastAsia="en-US"/>
        </w:rPr>
      </w:pPr>
      <w:r w:rsidRPr="001067F4">
        <w:rPr>
          <w:rFonts w:eastAsia="Calibri"/>
          <w:strike/>
          <w:szCs w:val="22"/>
          <w:lang w:eastAsia="en-US"/>
        </w:rPr>
        <w:t>α)</w:t>
      </w:r>
      <w:r w:rsidRPr="001067F4">
        <w:rPr>
          <w:rFonts w:eastAsia="Calibri"/>
          <w:strike/>
          <w:szCs w:val="22"/>
          <w:lang w:eastAsia="en-US"/>
        </w:rPr>
        <w:tab/>
        <w:t>περιστάσεις που δεν συνδέονται με τη λειτουργία του αεροσκάφους, όπως:</w:t>
      </w:r>
      <w:r w:rsidR="003107B9">
        <w:rPr>
          <w:rFonts w:eastAsia="Calibri"/>
          <w:b/>
          <w:szCs w:val="22"/>
          <w:lang w:eastAsia="en-US"/>
        </w:rPr>
        <w:t xml:space="preserve"> [Τροπολογία 215]</w:t>
      </w:r>
    </w:p>
    <w:p w14:paraId="146927B2" w14:textId="47586D78" w:rsidR="00E038E6" w:rsidRPr="001067F4"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szCs w:val="22"/>
          <w:lang w:val="en-GB" w:eastAsia="en-US"/>
        </w:rPr>
        <w:t>i</w:t>
      </w:r>
      <w:proofErr w:type="spellEnd"/>
      <w:r w:rsidRPr="00E038E6">
        <w:rPr>
          <w:rFonts w:eastAsia="Calibri"/>
          <w:szCs w:val="22"/>
          <w:lang w:eastAsia="en-US"/>
        </w:rPr>
        <w:t>)</w:t>
      </w:r>
      <w:r w:rsidRPr="00E038E6">
        <w:rPr>
          <w:rFonts w:eastAsia="Calibri"/>
          <w:szCs w:val="22"/>
          <w:lang w:eastAsia="en-US"/>
        </w:rPr>
        <w:tab/>
        <w:t>φυσικές</w:t>
      </w:r>
      <w:r w:rsidRPr="00E038E6">
        <w:rPr>
          <w:rFonts w:eastAsia="Calibri"/>
          <w:strike/>
          <w:szCs w:val="22"/>
          <w:lang w:eastAsia="en-US"/>
        </w:rPr>
        <w:t xml:space="preserve"> ή περιβαλλοντικές</w:t>
      </w:r>
      <w:r w:rsidRPr="00E038E6">
        <w:rPr>
          <w:rFonts w:eastAsia="Calibri"/>
          <w:szCs w:val="22"/>
          <w:lang w:eastAsia="en-US"/>
        </w:rPr>
        <w:t xml:space="preserve"> καταστροφές που δεν συνάδουν με την ασφαλή εκτέλεση</w:t>
      </w:r>
      <w:r w:rsidRPr="00E038E6">
        <w:rPr>
          <w:rFonts w:eastAsia="Calibri"/>
          <w:szCs w:val="22"/>
          <w:lang w:val="en-GB" w:eastAsia="en-US"/>
        </w:rPr>
        <w:t> </w:t>
      </w:r>
      <w:r w:rsidRPr="00E038E6">
        <w:rPr>
          <w:rFonts w:eastAsia="Calibri"/>
          <w:szCs w:val="22"/>
          <w:lang w:eastAsia="en-US"/>
        </w:rPr>
        <w:t>της πτήσης</w:t>
      </w:r>
      <w:r w:rsidRPr="00E038E6">
        <w:rPr>
          <w:rFonts w:eastAsia="Calibri"/>
          <w:b/>
          <w:i/>
          <w:szCs w:val="22"/>
          <w:lang w:eastAsia="en-US"/>
        </w:rPr>
        <w:t>·</w:t>
      </w:r>
      <w:r w:rsidR="003107B9">
        <w:rPr>
          <w:rFonts w:eastAsia="Calibri"/>
          <w:b/>
          <w:szCs w:val="22"/>
          <w:lang w:eastAsia="en-US"/>
        </w:rPr>
        <w:t xml:space="preserve"> [Τροπολογία 216]</w:t>
      </w:r>
    </w:p>
    <w:p w14:paraId="21248DB1" w14:textId="266C6DC3"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t>ii</w:t>
      </w:r>
      <w:r w:rsidRPr="00E038E6">
        <w:rPr>
          <w:rFonts w:eastAsia="Calibri"/>
          <w:szCs w:val="22"/>
          <w:lang w:eastAsia="en-US"/>
        </w:rPr>
        <w:t>)</w:t>
      </w:r>
      <w:r w:rsidRPr="00E038E6">
        <w:rPr>
          <w:rFonts w:eastAsia="Calibri"/>
          <w:szCs w:val="22"/>
          <w:lang w:eastAsia="en-US"/>
        </w:rPr>
        <w:tab/>
        <w:t xml:space="preserve">μετεωρολογικές συνθήκες </w:t>
      </w:r>
      <w:r w:rsidRPr="00E038E6">
        <w:rPr>
          <w:rFonts w:eastAsia="Calibri"/>
          <w:strike/>
          <w:szCs w:val="22"/>
          <w:lang w:eastAsia="en-US"/>
        </w:rPr>
        <w:t xml:space="preserve">και ζημία στο αεροσκάφος η οποία συνδέεται με μετεωρολογικά γεγονότα </w:t>
      </w:r>
      <w:r w:rsidRPr="00E038E6">
        <w:rPr>
          <w:rFonts w:eastAsia="Calibri"/>
          <w:szCs w:val="22"/>
          <w:lang w:eastAsia="en-US"/>
        </w:rPr>
        <w:t>που δεν συνάδουν με</w:t>
      </w:r>
      <w:r w:rsidRPr="00E038E6">
        <w:rPr>
          <w:rFonts w:eastAsia="Calibri"/>
          <w:b/>
          <w:i/>
          <w:szCs w:val="22"/>
          <w:lang w:eastAsia="en-US"/>
        </w:rPr>
        <w:t xml:space="preserve"> την ασφάλεια της πτήσης ή που προκάλεσαν ζημίες στο αεροσκάφος κατά τη διάρκεια της πτήσης ή όταν βρισκόταν στον διάδρομο μετά τη διάθεσή</w:t>
      </w:r>
      <w:r w:rsidRPr="00E038E6">
        <w:rPr>
          <w:rFonts w:eastAsia="Calibri"/>
          <w:b/>
          <w:i/>
          <w:szCs w:val="22"/>
          <w:lang w:val="en-GB" w:eastAsia="en-US"/>
        </w:rPr>
        <w:t> </w:t>
      </w:r>
      <w:r w:rsidRPr="00E038E6">
        <w:rPr>
          <w:rFonts w:eastAsia="Calibri"/>
          <w:b/>
          <w:i/>
          <w:szCs w:val="22"/>
          <w:lang w:eastAsia="en-US"/>
        </w:rPr>
        <w:t>του σε</w:t>
      </w:r>
      <w:r w:rsidRPr="00E038E6">
        <w:rPr>
          <w:rFonts w:eastAsia="Calibri"/>
          <w:b/>
          <w:i/>
          <w:szCs w:val="22"/>
          <w:lang w:val="en-GB" w:eastAsia="en-US"/>
        </w:rPr>
        <w:t> </w:t>
      </w:r>
      <w:r w:rsidRPr="00E038E6">
        <w:rPr>
          <w:rFonts w:eastAsia="Calibri"/>
          <w:b/>
          <w:i/>
          <w:szCs w:val="22"/>
          <w:lang w:eastAsia="en-US"/>
        </w:rPr>
        <w:t>χρήση, οι οποίες καθιστούν αδύνατη</w:t>
      </w:r>
      <w:r w:rsidRPr="00E038E6">
        <w:rPr>
          <w:rFonts w:eastAsia="Calibri"/>
          <w:szCs w:val="22"/>
          <w:lang w:eastAsia="en-US"/>
        </w:rPr>
        <w:t xml:space="preserve"> την ασφαλή εκτέλεση</w:t>
      </w:r>
      <w:r w:rsidRPr="00E038E6">
        <w:rPr>
          <w:rFonts w:eastAsia="Calibri"/>
          <w:szCs w:val="22"/>
          <w:lang w:val="en-GB" w:eastAsia="en-US"/>
        </w:rPr>
        <w:t> </w:t>
      </w:r>
      <w:r w:rsidRPr="00E038E6">
        <w:rPr>
          <w:rFonts w:eastAsia="Calibri"/>
          <w:szCs w:val="22"/>
          <w:lang w:eastAsia="en-US"/>
        </w:rPr>
        <w:t>της πτήσης</w:t>
      </w:r>
      <w:r w:rsidRPr="00E038E6">
        <w:rPr>
          <w:rFonts w:eastAsia="Calibri"/>
          <w:strike/>
          <w:szCs w:val="22"/>
          <w:lang w:eastAsia="en-US"/>
        </w:rPr>
        <w:t xml:space="preserve"> (όπως πτώσεις κεραυνών, χαλαζόπτωση, καταιγίδες, σφοδρές αναταράξεις ή ισχυροί </w:t>
      </w:r>
      <w:proofErr w:type="gramStart"/>
      <w:r w:rsidRPr="00E038E6">
        <w:rPr>
          <w:rFonts w:eastAsia="Calibri"/>
          <w:strike/>
          <w:szCs w:val="22"/>
          <w:lang w:eastAsia="en-US"/>
        </w:rPr>
        <w:t>άνεμοι)</w:t>
      </w:r>
      <w:r w:rsidRPr="00E038E6">
        <w:rPr>
          <w:rFonts w:eastAsia="Calibri"/>
          <w:b/>
          <w:i/>
          <w:szCs w:val="22"/>
          <w:lang w:eastAsia="en-US"/>
        </w:rPr>
        <w:t>·</w:t>
      </w:r>
      <w:proofErr w:type="gramEnd"/>
      <w:r w:rsidR="003107B9">
        <w:rPr>
          <w:rFonts w:eastAsia="Calibri"/>
          <w:b/>
          <w:szCs w:val="22"/>
          <w:lang w:eastAsia="en-US"/>
        </w:rPr>
        <w:t xml:space="preserve"> [Τροπολογία 217]</w:t>
      </w:r>
    </w:p>
    <w:p w14:paraId="3CA04C71" w14:textId="77777777" w:rsidR="003107B9" w:rsidRPr="001067F4" w:rsidRDefault="003107B9">
      <w:pPr>
        <w:widowControl/>
        <w:rPr>
          <w:rFonts w:eastAsia="Calibri"/>
          <w:szCs w:val="22"/>
          <w:lang w:eastAsia="en-US"/>
        </w:rPr>
      </w:pPr>
      <w:r w:rsidRPr="001067F4">
        <w:rPr>
          <w:rFonts w:eastAsia="Calibri"/>
          <w:szCs w:val="22"/>
          <w:lang w:eastAsia="en-US"/>
        </w:rPr>
        <w:br w:type="page"/>
      </w:r>
    </w:p>
    <w:p w14:paraId="125C715B" w14:textId="28BB8B29"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lastRenderedPageBreak/>
        <w:t>iii</w:t>
      </w:r>
      <w:r w:rsidRPr="00E038E6">
        <w:rPr>
          <w:rFonts w:eastAsia="Calibri"/>
          <w:szCs w:val="22"/>
          <w:lang w:eastAsia="en-US"/>
        </w:rPr>
        <w:t>)</w:t>
      </w:r>
      <w:r w:rsidRPr="00E038E6">
        <w:rPr>
          <w:rFonts w:eastAsia="Calibri"/>
          <w:szCs w:val="22"/>
          <w:lang w:eastAsia="en-US"/>
        </w:rPr>
        <w:tab/>
        <w:t>πόλεμος</w:t>
      </w:r>
      <w:r w:rsidRPr="00E038E6">
        <w:rPr>
          <w:rFonts w:eastAsia="Calibri"/>
          <w:b/>
          <w:i/>
          <w:szCs w:val="22"/>
          <w:lang w:eastAsia="en-US"/>
        </w:rPr>
        <w:t>, πολιτικές ταραχές, πράξεις δολιοφθοράς ή τρομοκρατίας που καθιστούν αδύνατη</w:t>
      </w:r>
      <w:r w:rsidRPr="00E038E6">
        <w:rPr>
          <w:rFonts w:eastAsia="Calibri"/>
          <w:strike/>
          <w:szCs w:val="22"/>
          <w:lang w:eastAsia="en-US"/>
        </w:rPr>
        <w:t xml:space="preserve"> ή εξέγερση</w:t>
      </w:r>
      <w:r w:rsidRPr="00E038E6">
        <w:rPr>
          <w:rFonts w:eastAsia="Calibri"/>
          <w:strike/>
          <w:szCs w:val="22"/>
          <w:lang w:val="en-GB" w:eastAsia="en-US"/>
        </w:rPr>
        <w:t> </w:t>
      </w:r>
      <w:r w:rsidRPr="00E038E6">
        <w:rPr>
          <w:rFonts w:eastAsia="Calibri"/>
          <w:strike/>
          <w:szCs w:val="22"/>
          <w:lang w:eastAsia="en-US"/>
        </w:rPr>
        <w:t>που δεν συνάδει με</w:t>
      </w:r>
      <w:r w:rsidRPr="00E038E6">
        <w:rPr>
          <w:rFonts w:eastAsia="Calibri"/>
          <w:szCs w:val="22"/>
          <w:lang w:eastAsia="en-US"/>
        </w:rPr>
        <w:t xml:space="preserve"> την ασφαλή εκτέλεση</w:t>
      </w:r>
      <w:r w:rsidRPr="00E038E6">
        <w:rPr>
          <w:rFonts w:eastAsia="Calibri"/>
          <w:szCs w:val="22"/>
          <w:lang w:val="en-GB" w:eastAsia="en-US"/>
        </w:rPr>
        <w:t> </w:t>
      </w:r>
      <w:r w:rsidRPr="00E038E6">
        <w:rPr>
          <w:rFonts w:eastAsia="Calibri"/>
          <w:szCs w:val="22"/>
          <w:lang w:eastAsia="en-US"/>
        </w:rPr>
        <w:t>της πτήσης</w:t>
      </w:r>
      <w:r w:rsidRPr="00E038E6">
        <w:rPr>
          <w:rFonts w:eastAsia="Calibri"/>
          <w:b/>
          <w:i/>
          <w:szCs w:val="22"/>
          <w:lang w:eastAsia="en-US"/>
        </w:rPr>
        <w:t>·</w:t>
      </w:r>
      <w:r w:rsidR="003107B9">
        <w:rPr>
          <w:rFonts w:eastAsia="Calibri"/>
          <w:b/>
          <w:szCs w:val="22"/>
          <w:lang w:eastAsia="en-US"/>
        </w:rPr>
        <w:t xml:space="preserve"> [Τροπολογία 218]</w:t>
      </w:r>
    </w:p>
    <w:p w14:paraId="7F75706B" w14:textId="6369C021"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t>iv</w:t>
      </w:r>
      <w:r w:rsidRPr="00E038E6">
        <w:rPr>
          <w:rFonts w:eastAsia="Calibri"/>
          <w:szCs w:val="22"/>
          <w:lang w:eastAsia="en-US"/>
        </w:rPr>
        <w:t>)</w:t>
      </w:r>
      <w:r w:rsidRPr="00E038E6">
        <w:rPr>
          <w:rFonts w:eastAsia="Calibri"/>
          <w:szCs w:val="22"/>
          <w:lang w:eastAsia="en-US"/>
        </w:rPr>
        <w:tab/>
      </w:r>
      <w:r w:rsidRPr="00E038E6">
        <w:rPr>
          <w:rFonts w:eastAsia="Calibri"/>
          <w:strike/>
          <w:szCs w:val="22"/>
          <w:lang w:eastAsia="en-US"/>
        </w:rPr>
        <w:t>διασυνοριακές απειλές κατά της υγείας που εμπίπτουν στο πεδίο εφαρμογής του άρθρου 2 παράγραφος 1 ή 4 του κανονισμού (ΕΕ) 2022/2371 του Ευρωπαϊκού Κοινοβουλίου και του Συμβουλίου</w:t>
      </w:r>
      <w:r w:rsidRPr="00E038E6">
        <w:rPr>
          <w:rFonts w:eastAsia="Calibri"/>
          <w:strike/>
          <w:szCs w:val="22"/>
          <w:vertAlign w:val="superscript"/>
          <w:lang w:eastAsia="en-US"/>
        </w:rPr>
        <w:t>1</w:t>
      </w:r>
      <w:r w:rsidRPr="00E038E6">
        <w:rPr>
          <w:rFonts w:eastAsia="Calibri"/>
          <w:strike/>
          <w:szCs w:val="22"/>
          <w:lang w:eastAsia="en-US"/>
        </w:rPr>
        <w:t xml:space="preserve"> και οι οποίες δεν συνάδουν με την ασφαλή εκτέλεση</w:t>
      </w:r>
      <w:r w:rsidRPr="00E038E6">
        <w:rPr>
          <w:rFonts w:eastAsia="Calibri"/>
          <w:strike/>
          <w:szCs w:val="22"/>
          <w:lang w:val="en-GB" w:eastAsia="en-US"/>
        </w:rPr>
        <w:t> </w:t>
      </w:r>
      <w:r w:rsidRPr="00E038E6">
        <w:rPr>
          <w:rFonts w:eastAsia="Calibri"/>
          <w:strike/>
          <w:szCs w:val="22"/>
          <w:lang w:eastAsia="en-US"/>
        </w:rPr>
        <w:t>της</w:t>
      </w:r>
      <w:r w:rsidR="003107B9">
        <w:rPr>
          <w:rFonts w:eastAsia="Calibri"/>
          <w:strike/>
          <w:szCs w:val="22"/>
          <w:lang w:eastAsia="en-US"/>
        </w:rPr>
        <w:t xml:space="preserve"> </w:t>
      </w:r>
      <w:r w:rsidRPr="00E038E6">
        <w:rPr>
          <w:rFonts w:eastAsia="Calibri"/>
          <w:b/>
          <w:i/>
          <w:szCs w:val="22"/>
          <w:lang w:eastAsia="en-US"/>
        </w:rPr>
        <w:t>υγειονομικοί κίνδυνοι ή καταστάσεις ιατρικής έκτακτης ανάγκης που επιτάσσουν τη διακοπή ή την εκτροπή της σχετικής</w:t>
      </w:r>
      <w:r w:rsidRPr="00E038E6">
        <w:rPr>
          <w:rFonts w:eastAsia="Calibri"/>
          <w:szCs w:val="22"/>
          <w:lang w:eastAsia="en-US"/>
        </w:rPr>
        <w:t xml:space="preserve"> πτήσης</w:t>
      </w:r>
      <w:r w:rsidRPr="00E038E6">
        <w:rPr>
          <w:rFonts w:eastAsia="Calibri"/>
          <w:strike/>
          <w:szCs w:val="22"/>
          <w:lang w:eastAsia="en-US"/>
        </w:rPr>
        <w:t>· και</w:t>
      </w:r>
      <w:r w:rsidRPr="00E038E6">
        <w:rPr>
          <w:rFonts w:eastAsia="Calibri"/>
          <w:b/>
          <w:i/>
          <w:szCs w:val="22"/>
          <w:lang w:eastAsia="en-US"/>
        </w:rPr>
        <w:t>·</w:t>
      </w:r>
      <w:r w:rsidR="003107B9">
        <w:rPr>
          <w:rFonts w:eastAsia="Calibri"/>
          <w:b/>
          <w:szCs w:val="22"/>
          <w:lang w:eastAsia="en-US"/>
        </w:rPr>
        <w:t xml:space="preserve"> [Τροπολογία 219]</w:t>
      </w:r>
    </w:p>
    <w:p w14:paraId="5766BA32" w14:textId="5A0DE3CF"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t>v</w:t>
      </w:r>
      <w:r w:rsidRPr="00E038E6">
        <w:rPr>
          <w:rFonts w:eastAsia="Calibri"/>
          <w:szCs w:val="22"/>
          <w:lang w:eastAsia="en-US"/>
        </w:rPr>
        <w:t>)</w:t>
      </w:r>
      <w:r w:rsidRPr="00E038E6">
        <w:rPr>
          <w:rFonts w:eastAsia="Calibri"/>
          <w:szCs w:val="22"/>
          <w:lang w:eastAsia="en-US"/>
        </w:rPr>
        <w:tab/>
      </w:r>
      <w:r w:rsidRPr="00E038E6">
        <w:rPr>
          <w:rFonts w:eastAsia="Calibri"/>
          <w:strike/>
          <w:szCs w:val="22"/>
          <w:lang w:eastAsia="en-US"/>
        </w:rPr>
        <w:t>πρόσκρουση</w:t>
      </w:r>
      <w:r w:rsidRPr="00E038E6">
        <w:rPr>
          <w:rFonts w:eastAsia="Calibri"/>
          <w:strike/>
          <w:szCs w:val="22"/>
          <w:lang w:val="en-GB" w:eastAsia="en-US"/>
        </w:rPr>
        <w:t> </w:t>
      </w:r>
      <w:r w:rsidRPr="00E038E6">
        <w:rPr>
          <w:rFonts w:eastAsia="Calibri"/>
          <w:strike/>
          <w:szCs w:val="22"/>
          <w:lang w:eastAsia="en-US"/>
        </w:rPr>
        <w:t>του αεροσκάφους με πτηνό ή άλλο</w:t>
      </w:r>
      <w:r w:rsidR="003107B9">
        <w:rPr>
          <w:rFonts w:eastAsia="Calibri"/>
          <w:strike/>
          <w:szCs w:val="22"/>
          <w:lang w:eastAsia="en-US"/>
        </w:rPr>
        <w:t xml:space="preserve"> </w:t>
      </w:r>
      <w:r w:rsidRPr="00E038E6">
        <w:rPr>
          <w:rFonts w:eastAsia="Calibri"/>
          <w:b/>
          <w:i/>
          <w:szCs w:val="22"/>
          <w:lang w:eastAsia="en-US"/>
        </w:rPr>
        <w:t>ζημία σε</w:t>
      </w:r>
      <w:r w:rsidRPr="00E038E6">
        <w:rPr>
          <w:rFonts w:eastAsia="Calibri"/>
          <w:b/>
          <w:i/>
          <w:szCs w:val="22"/>
          <w:lang w:val="en-GB" w:eastAsia="en-US"/>
        </w:rPr>
        <w:t> </w:t>
      </w:r>
      <w:r w:rsidRPr="00E038E6">
        <w:rPr>
          <w:rFonts w:eastAsia="Calibri"/>
          <w:b/>
          <w:i/>
          <w:szCs w:val="22"/>
          <w:lang w:eastAsia="en-US"/>
        </w:rPr>
        <w:t>αεροσκάφος που προκαλείται από</w:t>
      </w:r>
      <w:r w:rsidRPr="00E038E6">
        <w:rPr>
          <w:rFonts w:eastAsia="Calibri"/>
          <w:szCs w:val="22"/>
          <w:lang w:eastAsia="en-US"/>
        </w:rPr>
        <w:t xml:space="preserve"> ξένο αντικείμενο </w:t>
      </w:r>
      <w:r w:rsidRPr="00E038E6">
        <w:rPr>
          <w:rFonts w:eastAsia="Calibri"/>
          <w:strike/>
          <w:szCs w:val="22"/>
          <w:lang w:eastAsia="en-US"/>
        </w:rPr>
        <w:t>που δεν συνάδει με την ασφαλή εκτέλεση</w:t>
      </w:r>
      <w:r w:rsidRPr="00E038E6">
        <w:rPr>
          <w:rFonts w:eastAsia="Calibri"/>
          <w:strike/>
          <w:szCs w:val="22"/>
          <w:lang w:val="en-GB" w:eastAsia="en-US"/>
        </w:rPr>
        <w:t> </w:t>
      </w:r>
      <w:r w:rsidRPr="00E038E6">
        <w:rPr>
          <w:rFonts w:eastAsia="Calibri"/>
          <w:strike/>
          <w:szCs w:val="22"/>
          <w:lang w:eastAsia="en-US"/>
        </w:rPr>
        <w:t>της πτήσης·</w:t>
      </w:r>
      <w:r w:rsidR="003107B9">
        <w:rPr>
          <w:rFonts w:eastAsia="Calibri"/>
          <w:strike/>
          <w:szCs w:val="22"/>
          <w:lang w:eastAsia="en-US"/>
        </w:rPr>
        <w:t xml:space="preserve"> </w:t>
      </w:r>
      <w:r w:rsidRPr="00E038E6">
        <w:rPr>
          <w:rFonts w:eastAsia="Calibri"/>
          <w:b/>
          <w:i/>
          <w:szCs w:val="22"/>
          <w:lang w:eastAsia="en-US"/>
        </w:rPr>
        <w:t>ευρισκόμενο σε</w:t>
      </w:r>
      <w:r w:rsidRPr="00E038E6">
        <w:rPr>
          <w:rFonts w:eastAsia="Calibri"/>
          <w:b/>
          <w:i/>
          <w:szCs w:val="22"/>
          <w:lang w:val="en-GB" w:eastAsia="en-US"/>
        </w:rPr>
        <w:t> </w:t>
      </w:r>
      <w:r w:rsidRPr="00E038E6">
        <w:rPr>
          <w:rFonts w:eastAsia="Calibri"/>
          <w:b/>
          <w:i/>
          <w:szCs w:val="22"/>
          <w:lang w:eastAsia="en-US"/>
        </w:rPr>
        <w:t>διάδρομο προσγείωσης/απογείωσης του αερολιμένα·</w:t>
      </w:r>
      <w:r w:rsidR="003107B9">
        <w:rPr>
          <w:rFonts w:eastAsia="Calibri"/>
          <w:b/>
          <w:szCs w:val="22"/>
          <w:lang w:eastAsia="en-US"/>
        </w:rPr>
        <w:t xml:space="preserve"> [Τροπολογία 220]</w:t>
      </w:r>
    </w:p>
    <w:p w14:paraId="1B01FDC9" w14:textId="1702FA0D" w:rsidR="00E038E6" w:rsidRPr="001067F4" w:rsidRDefault="00E038E6" w:rsidP="00E038E6">
      <w:pPr>
        <w:widowControl/>
        <w:spacing w:before="120" w:after="120" w:line="360" w:lineRule="auto"/>
        <w:ind w:left="1417" w:hanging="567"/>
        <w:rPr>
          <w:rFonts w:eastAsia="Calibri"/>
          <w:b/>
          <w:szCs w:val="22"/>
          <w:lang w:eastAsia="en-US"/>
        </w:rPr>
      </w:pPr>
      <w:r w:rsidRPr="00E038E6">
        <w:rPr>
          <w:rFonts w:eastAsia="Calibri"/>
          <w:szCs w:val="22"/>
          <w:lang w:eastAsia="en-US"/>
        </w:rPr>
        <w:t>β)</w:t>
      </w:r>
      <w:r w:rsidRPr="00E038E6">
        <w:rPr>
          <w:rFonts w:eastAsia="Calibri"/>
          <w:szCs w:val="22"/>
          <w:lang w:eastAsia="en-US"/>
        </w:rPr>
        <w:tab/>
      </w:r>
      <w:r w:rsidRPr="00E038E6">
        <w:rPr>
          <w:rFonts w:eastAsia="Calibri"/>
          <w:strike/>
          <w:szCs w:val="22"/>
          <w:lang w:eastAsia="en-US"/>
        </w:rPr>
        <w:t>περιστατικά που σχετίζονται με επιβάτη, μεταξύ των οποίων:</w:t>
      </w:r>
      <w:r w:rsidR="003107B9">
        <w:rPr>
          <w:rFonts w:eastAsia="Calibri"/>
          <w:b/>
          <w:szCs w:val="22"/>
          <w:lang w:eastAsia="en-US"/>
        </w:rPr>
        <w:t xml:space="preserve"> [Τροπολογία 221]</w:t>
      </w:r>
    </w:p>
    <w:p w14:paraId="0AA7B9C7" w14:textId="77777777" w:rsidR="003107B9" w:rsidRPr="001067F4" w:rsidRDefault="003107B9">
      <w:pPr>
        <w:widowControl/>
        <w:rPr>
          <w:rFonts w:eastAsia="Calibri"/>
          <w:szCs w:val="22"/>
          <w:lang w:eastAsia="en-US"/>
        </w:rPr>
      </w:pPr>
      <w:r w:rsidRPr="001067F4">
        <w:rPr>
          <w:rFonts w:eastAsia="Calibri"/>
          <w:szCs w:val="22"/>
          <w:lang w:eastAsia="en-US"/>
        </w:rPr>
        <w:br w:type="page"/>
      </w:r>
    </w:p>
    <w:p w14:paraId="3671D7E5" w14:textId="47F991A5" w:rsidR="00E038E6" w:rsidRPr="001067F4"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szCs w:val="22"/>
          <w:lang w:val="en-GB" w:eastAsia="en-US"/>
        </w:rPr>
        <w:lastRenderedPageBreak/>
        <w:t>i</w:t>
      </w:r>
      <w:proofErr w:type="spellEnd"/>
      <w:r w:rsidRPr="00E038E6">
        <w:rPr>
          <w:rFonts w:eastAsia="Calibri"/>
          <w:szCs w:val="22"/>
          <w:lang w:eastAsia="en-US"/>
        </w:rPr>
        <w:t>)</w:t>
      </w:r>
      <w:r w:rsidRPr="00E038E6">
        <w:rPr>
          <w:rFonts w:eastAsia="Calibri"/>
          <w:szCs w:val="22"/>
          <w:lang w:eastAsia="en-US"/>
        </w:rPr>
        <w:tab/>
      </w:r>
      <w:r w:rsidRPr="00E038E6">
        <w:rPr>
          <w:rFonts w:eastAsia="Calibri"/>
          <w:strike/>
          <w:szCs w:val="22"/>
          <w:lang w:eastAsia="en-US"/>
        </w:rPr>
        <w:t>περιστατικά με απείθαρχους επιβάτες κατά την έννοια του πρωτοκόλλου 2014 του Μόντρεαλ που δεν συνάδουν με την ασφαλή εκτέλεση</w:t>
      </w:r>
      <w:r w:rsidRPr="00E038E6">
        <w:rPr>
          <w:rFonts w:eastAsia="Calibri"/>
          <w:strike/>
          <w:szCs w:val="22"/>
          <w:lang w:val="en-GB" w:eastAsia="en-US"/>
        </w:rPr>
        <w:t> </w:t>
      </w:r>
      <w:r w:rsidRPr="00E038E6">
        <w:rPr>
          <w:rFonts w:eastAsia="Calibri"/>
          <w:strike/>
          <w:szCs w:val="22"/>
          <w:lang w:eastAsia="en-US"/>
        </w:rPr>
        <w:t>της πτήσης ή που καθυστερούν την αναχώρηση</w:t>
      </w:r>
      <w:r w:rsidRPr="00E038E6">
        <w:rPr>
          <w:rFonts w:eastAsia="Calibri"/>
          <w:strike/>
          <w:szCs w:val="22"/>
          <w:lang w:val="en-GB" w:eastAsia="en-US"/>
        </w:rPr>
        <w:t> </w:t>
      </w:r>
      <w:r w:rsidRPr="00E038E6">
        <w:rPr>
          <w:rFonts w:eastAsia="Calibri"/>
          <w:strike/>
          <w:szCs w:val="22"/>
          <w:lang w:eastAsia="en-US"/>
        </w:rPr>
        <w:t>της πτήσης·</w:t>
      </w:r>
      <w:r w:rsidR="003107B9">
        <w:rPr>
          <w:rFonts w:eastAsia="Calibri"/>
          <w:strike/>
          <w:szCs w:val="22"/>
          <w:lang w:eastAsia="en-US"/>
        </w:rPr>
        <w:t xml:space="preserve"> </w:t>
      </w:r>
      <w:r w:rsidRPr="00E038E6">
        <w:rPr>
          <w:rFonts w:eastAsia="Calibri"/>
          <w:b/>
          <w:i/>
          <w:szCs w:val="22"/>
          <w:lang w:eastAsia="en-US"/>
        </w:rPr>
        <w:t>απείθαρχη συμπεριφορά επιβάτη η οποία έχει ως αποτέλεσμα να εκτρέψει τη συγκεκριμένη πτήση</w:t>
      </w:r>
      <w:r w:rsidRPr="00E038E6">
        <w:rPr>
          <w:rFonts w:eastAsia="Calibri"/>
          <w:b/>
          <w:i/>
          <w:szCs w:val="22"/>
          <w:lang w:val="en-GB" w:eastAsia="en-US"/>
        </w:rPr>
        <w:t> </w:t>
      </w:r>
      <w:r w:rsidRPr="00E038E6">
        <w:rPr>
          <w:rFonts w:eastAsia="Calibri"/>
          <w:b/>
          <w:i/>
          <w:szCs w:val="22"/>
          <w:lang w:eastAsia="en-US"/>
        </w:rPr>
        <w:t>ο κυβερνήτης του αεροσκάφους προς αερολιμένα διαφορετικό από τον αερολιμένα άφιξης προκειμένου να αποβιβαστεί ο επιβάτης αυτός και οι αποσκευές του·</w:t>
      </w:r>
      <w:r w:rsidR="003107B9">
        <w:rPr>
          <w:rFonts w:eastAsia="Calibri"/>
          <w:b/>
          <w:szCs w:val="22"/>
          <w:lang w:eastAsia="en-US"/>
        </w:rPr>
        <w:t xml:space="preserve"> [Τροπολογία 222]</w:t>
      </w:r>
    </w:p>
    <w:p w14:paraId="487437CB" w14:textId="0D366354"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val="en-GB" w:eastAsia="en-US"/>
        </w:rPr>
        <w:t>ii</w:t>
      </w:r>
      <w:r w:rsidRPr="00E038E6">
        <w:rPr>
          <w:rFonts w:eastAsia="Calibri"/>
          <w:strike/>
          <w:szCs w:val="22"/>
          <w:lang w:eastAsia="en-US"/>
        </w:rPr>
        <w:t>)</w:t>
      </w:r>
      <w:r w:rsidRPr="00E038E6">
        <w:rPr>
          <w:rFonts w:eastAsia="Calibri"/>
          <w:szCs w:val="22"/>
          <w:lang w:eastAsia="en-US"/>
        </w:rPr>
        <w:tab/>
      </w:r>
      <w:r w:rsidRPr="00E038E6">
        <w:rPr>
          <w:rFonts w:eastAsia="Calibri"/>
          <w:strike/>
          <w:szCs w:val="22"/>
          <w:lang w:eastAsia="en-US"/>
        </w:rPr>
        <w:t>κίνδυνοι για την υγεία ή επείγοντα ιατρικά περιστατικά (όπως σοβαρή ασθένεια) που διαπιστώνονται λίγο πριν από την αναχώρηση</w:t>
      </w:r>
      <w:r w:rsidRPr="00E038E6">
        <w:rPr>
          <w:rFonts w:eastAsia="Calibri"/>
          <w:strike/>
          <w:szCs w:val="22"/>
          <w:lang w:val="en-GB" w:eastAsia="en-US"/>
        </w:rPr>
        <w:t> </w:t>
      </w:r>
      <w:r w:rsidRPr="00E038E6">
        <w:rPr>
          <w:rFonts w:eastAsia="Calibri"/>
          <w:strike/>
          <w:szCs w:val="22"/>
          <w:lang w:eastAsia="en-US"/>
        </w:rPr>
        <w:t>της πτήσης ή που επιβάλλουν την διακοπή ή την εκτροπή της πτήσης·</w:t>
      </w:r>
      <w:r w:rsidR="003107B9">
        <w:rPr>
          <w:rFonts w:eastAsia="Calibri"/>
          <w:b/>
          <w:szCs w:val="22"/>
          <w:lang w:eastAsia="en-US"/>
        </w:rPr>
        <w:t xml:space="preserve"> [Τροπολογία 223]</w:t>
      </w:r>
    </w:p>
    <w:p w14:paraId="2D8D4B27" w14:textId="63223432" w:rsidR="00E038E6" w:rsidRPr="001067F4" w:rsidRDefault="00E038E6" w:rsidP="00E038E6">
      <w:pPr>
        <w:widowControl/>
        <w:spacing w:before="120" w:after="120" w:line="360" w:lineRule="auto"/>
        <w:ind w:left="1417" w:hanging="567"/>
        <w:rPr>
          <w:rFonts w:eastAsia="Calibri"/>
          <w:b/>
          <w:szCs w:val="22"/>
          <w:lang w:eastAsia="en-US"/>
        </w:rPr>
      </w:pPr>
      <w:r w:rsidRPr="001067F4">
        <w:rPr>
          <w:rFonts w:eastAsia="Calibri"/>
          <w:strike/>
          <w:szCs w:val="22"/>
          <w:lang w:eastAsia="en-US"/>
        </w:rPr>
        <w:t>γ)</w:t>
      </w:r>
      <w:r w:rsidRPr="001067F4">
        <w:rPr>
          <w:rFonts w:eastAsia="Calibri"/>
          <w:strike/>
          <w:szCs w:val="22"/>
          <w:lang w:eastAsia="en-US"/>
        </w:rPr>
        <w:tab/>
      </w:r>
      <w:r w:rsidRPr="003107B9">
        <w:rPr>
          <w:rFonts w:eastAsia="Calibri"/>
          <w:strike/>
          <w:szCs w:val="22"/>
          <w:lang w:eastAsia="en-US"/>
        </w:rPr>
        <w:t>άλλα</w:t>
      </w:r>
      <w:r w:rsidRPr="00E038E6">
        <w:rPr>
          <w:rFonts w:eastAsia="Calibri"/>
          <w:strike/>
          <w:szCs w:val="22"/>
          <w:lang w:eastAsia="en-US"/>
        </w:rPr>
        <w:t xml:space="preserve"> περιστατικά, όπως:</w:t>
      </w:r>
      <w:r w:rsidR="003107B9">
        <w:rPr>
          <w:rFonts w:eastAsia="Calibri"/>
          <w:b/>
          <w:szCs w:val="22"/>
          <w:lang w:eastAsia="en-US"/>
        </w:rPr>
        <w:t xml:space="preserve"> [Τροπολογία 224]</w:t>
      </w:r>
    </w:p>
    <w:p w14:paraId="2088D9EE" w14:textId="6488043E" w:rsidR="00E038E6" w:rsidRPr="001067F4" w:rsidRDefault="00E038E6" w:rsidP="00E038E6">
      <w:pPr>
        <w:widowControl/>
        <w:spacing w:before="120" w:after="120" w:line="360" w:lineRule="auto"/>
        <w:ind w:left="1984" w:hanging="567"/>
        <w:rPr>
          <w:rFonts w:eastAsia="Calibri"/>
          <w:b/>
          <w:szCs w:val="22"/>
          <w:lang w:eastAsia="en-US"/>
        </w:rPr>
      </w:pPr>
      <w:proofErr w:type="spellStart"/>
      <w:r w:rsidRPr="00E038E6">
        <w:rPr>
          <w:rFonts w:eastAsia="Calibri"/>
          <w:strike/>
          <w:szCs w:val="22"/>
          <w:lang w:val="en-GB" w:eastAsia="en-US"/>
        </w:rPr>
        <w:t>i</w:t>
      </w:r>
      <w:proofErr w:type="spellEnd"/>
      <w:r w:rsidRPr="00E038E6">
        <w:rPr>
          <w:rFonts w:eastAsia="Calibri"/>
          <w:strike/>
          <w:szCs w:val="22"/>
          <w:lang w:eastAsia="en-US"/>
        </w:rPr>
        <w:t>)</w:t>
      </w:r>
      <w:r w:rsidRPr="00E038E6">
        <w:rPr>
          <w:rFonts w:eastAsia="Calibri"/>
          <w:szCs w:val="22"/>
          <w:lang w:eastAsia="en-US"/>
        </w:rPr>
        <w:tab/>
      </w:r>
      <w:r w:rsidRPr="00E038E6">
        <w:rPr>
          <w:rFonts w:eastAsia="Calibri"/>
          <w:strike/>
          <w:szCs w:val="22"/>
          <w:lang w:eastAsia="en-US"/>
        </w:rPr>
        <w:t>κίνδυνοι για την ασφάλεια, ζημία προκληθείσα</w:t>
      </w:r>
      <w:r w:rsidRPr="00E038E6">
        <w:rPr>
          <w:rFonts w:eastAsia="Calibri"/>
          <w:strike/>
          <w:szCs w:val="22"/>
          <w:lang w:val="en-GB" w:eastAsia="en-US"/>
        </w:rPr>
        <w:t> </w:t>
      </w:r>
      <w:r w:rsidRPr="00E038E6">
        <w:rPr>
          <w:rFonts w:eastAsia="Calibri"/>
          <w:strike/>
          <w:szCs w:val="22"/>
          <w:lang w:eastAsia="en-US"/>
        </w:rPr>
        <w:t>από δολιοφθορά, τρομοκρατικές ενέργειες ή παράνομες πράξεις, που δεν συνάδουν με την ασφαλή εκτέλεση</w:t>
      </w:r>
      <w:r w:rsidRPr="00E038E6">
        <w:rPr>
          <w:rFonts w:eastAsia="Calibri"/>
          <w:strike/>
          <w:szCs w:val="22"/>
          <w:lang w:val="en-GB" w:eastAsia="en-US"/>
        </w:rPr>
        <w:t> </w:t>
      </w:r>
      <w:r w:rsidRPr="00E038E6">
        <w:rPr>
          <w:rFonts w:eastAsia="Calibri"/>
          <w:strike/>
          <w:szCs w:val="22"/>
          <w:lang w:eastAsia="en-US"/>
        </w:rPr>
        <w:t>της πτήσης·</w:t>
      </w:r>
      <w:r w:rsidR="003107B9">
        <w:rPr>
          <w:rFonts w:eastAsia="Calibri"/>
          <w:b/>
          <w:szCs w:val="22"/>
          <w:lang w:eastAsia="en-US"/>
        </w:rPr>
        <w:t xml:space="preserve"> [Τροπολογία 225]</w:t>
      </w:r>
    </w:p>
    <w:p w14:paraId="474609BA" w14:textId="77777777" w:rsidR="003107B9" w:rsidRPr="001067F4" w:rsidRDefault="003107B9">
      <w:pPr>
        <w:widowControl/>
        <w:rPr>
          <w:rFonts w:eastAsia="Calibri"/>
          <w:szCs w:val="22"/>
          <w:lang w:eastAsia="en-US"/>
        </w:rPr>
      </w:pPr>
      <w:r w:rsidRPr="001067F4">
        <w:rPr>
          <w:rFonts w:eastAsia="Calibri"/>
          <w:szCs w:val="22"/>
          <w:lang w:eastAsia="en-US"/>
        </w:rPr>
        <w:br w:type="page"/>
      </w:r>
    </w:p>
    <w:p w14:paraId="3D1D533B" w14:textId="3DD67C03"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lastRenderedPageBreak/>
        <w:t>ii</w:t>
      </w:r>
      <w:r w:rsidRPr="00E038E6">
        <w:rPr>
          <w:rFonts w:eastAsia="Calibri"/>
          <w:szCs w:val="22"/>
          <w:lang w:eastAsia="en-US"/>
        </w:rPr>
        <w:t>)</w:t>
      </w:r>
      <w:r w:rsidRPr="00E038E6">
        <w:rPr>
          <w:rFonts w:eastAsia="Calibri"/>
          <w:szCs w:val="22"/>
          <w:lang w:eastAsia="en-US"/>
        </w:rPr>
        <w:tab/>
        <w:t>μη εμφανές κατασκευαστικό ή σχεδιαστικό ελάττωμα</w:t>
      </w:r>
      <w:r w:rsidRPr="00E038E6">
        <w:rPr>
          <w:rFonts w:eastAsia="Calibri"/>
          <w:b/>
          <w:i/>
          <w:szCs w:val="22"/>
          <w:lang w:eastAsia="en-US"/>
        </w:rPr>
        <w:t>,</w:t>
      </w:r>
      <w:r w:rsidRPr="00E038E6">
        <w:rPr>
          <w:rFonts w:eastAsia="Calibri"/>
          <w:szCs w:val="22"/>
          <w:lang w:eastAsia="en-US"/>
        </w:rPr>
        <w:t xml:space="preserve"> που αποκαλύφθηκε από τον κατασκευαστή ή από αρμόδια αρχή και το οποίο δεν συνάδει με την ασφαλή εκτέλεση</w:t>
      </w:r>
      <w:r w:rsidRPr="00E038E6">
        <w:rPr>
          <w:rFonts w:eastAsia="Calibri"/>
          <w:szCs w:val="22"/>
          <w:lang w:val="en-GB" w:eastAsia="en-US"/>
        </w:rPr>
        <w:t> </w:t>
      </w:r>
      <w:r w:rsidRPr="00E038E6">
        <w:rPr>
          <w:rFonts w:eastAsia="Calibri"/>
          <w:szCs w:val="22"/>
          <w:lang w:eastAsia="en-US"/>
        </w:rPr>
        <w:t>της πτήσης</w:t>
      </w:r>
      <w:r w:rsidRPr="00E038E6">
        <w:rPr>
          <w:rFonts w:eastAsia="Calibri"/>
          <w:b/>
          <w:i/>
          <w:szCs w:val="22"/>
          <w:lang w:eastAsia="en-US"/>
        </w:rPr>
        <w:t>·</w:t>
      </w:r>
      <w:r w:rsidR="003107B9">
        <w:rPr>
          <w:rFonts w:eastAsia="Calibri"/>
          <w:b/>
          <w:szCs w:val="22"/>
          <w:lang w:eastAsia="en-US"/>
        </w:rPr>
        <w:t xml:space="preserve"> [Τροπολογία 226]</w:t>
      </w:r>
    </w:p>
    <w:p w14:paraId="290EDB1F" w14:textId="7DADBE7E"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t>iii</w:t>
      </w:r>
      <w:r w:rsidRPr="00E038E6">
        <w:rPr>
          <w:rFonts w:eastAsia="Calibri"/>
          <w:szCs w:val="22"/>
          <w:lang w:eastAsia="en-US"/>
        </w:rPr>
        <w:t>)</w:t>
      </w:r>
      <w:r w:rsidRPr="00E038E6">
        <w:rPr>
          <w:rFonts w:eastAsia="Calibri"/>
          <w:szCs w:val="22"/>
          <w:lang w:eastAsia="en-US"/>
        </w:rPr>
        <w:tab/>
      </w:r>
      <w:r w:rsidRPr="00E038E6">
        <w:rPr>
          <w:rFonts w:eastAsia="Calibri"/>
          <w:b/>
          <w:i/>
          <w:szCs w:val="22"/>
          <w:lang w:eastAsia="en-US"/>
        </w:rPr>
        <w:t xml:space="preserve">απρόβλεπτοι </w:t>
      </w:r>
      <w:r w:rsidRPr="00E038E6">
        <w:rPr>
          <w:rFonts w:eastAsia="Calibri"/>
          <w:szCs w:val="22"/>
          <w:lang w:eastAsia="en-US"/>
        </w:rPr>
        <w:t>περιορισμοί στη διαχείριση</w:t>
      </w:r>
      <w:r w:rsidRPr="00E038E6">
        <w:rPr>
          <w:rFonts w:eastAsia="Calibri"/>
          <w:szCs w:val="22"/>
          <w:lang w:val="en-GB" w:eastAsia="en-US"/>
        </w:rPr>
        <w:t> </w:t>
      </w:r>
      <w:r w:rsidRPr="00E038E6">
        <w:rPr>
          <w:rFonts w:eastAsia="Calibri"/>
          <w:szCs w:val="22"/>
          <w:lang w:eastAsia="en-US"/>
        </w:rPr>
        <w:t>της εναέριας κυκλοφορίας ή στη δυναμικότητα του αερολιμένα</w:t>
      </w:r>
      <w:r w:rsidRPr="00E038E6">
        <w:rPr>
          <w:rFonts w:eastAsia="Calibri"/>
          <w:strike/>
          <w:szCs w:val="22"/>
          <w:lang w:eastAsia="en-US"/>
        </w:rPr>
        <w:t>,</w:t>
      </w:r>
      <w:r w:rsidRPr="00E038E6">
        <w:rPr>
          <w:rFonts w:eastAsia="Calibri"/>
          <w:szCs w:val="22"/>
          <w:lang w:eastAsia="en-US"/>
        </w:rPr>
        <w:t xml:space="preserve"> ή</w:t>
      </w:r>
      <w:r w:rsidRPr="00E038E6">
        <w:rPr>
          <w:rFonts w:eastAsia="Calibri"/>
          <w:b/>
          <w:i/>
          <w:szCs w:val="22"/>
          <w:lang w:eastAsia="en-US"/>
        </w:rPr>
        <w:t xml:space="preserve"> απρόβλεπτο</w:t>
      </w:r>
      <w:r w:rsidRPr="00E038E6">
        <w:rPr>
          <w:rFonts w:eastAsia="Calibri"/>
          <w:szCs w:val="22"/>
          <w:lang w:eastAsia="en-US"/>
        </w:rPr>
        <w:t xml:space="preserve"> κλείσιμο του εναέριου χώρου</w:t>
      </w:r>
      <w:r w:rsidRPr="00E038E6">
        <w:rPr>
          <w:rFonts w:eastAsia="Calibri"/>
          <w:strike/>
          <w:szCs w:val="22"/>
          <w:lang w:eastAsia="en-US"/>
        </w:rPr>
        <w:t>·</w:t>
      </w:r>
      <w:r w:rsidRPr="00E038E6">
        <w:rPr>
          <w:rFonts w:eastAsia="Calibri"/>
          <w:b/>
          <w:i/>
          <w:szCs w:val="22"/>
          <w:lang w:eastAsia="en-US"/>
        </w:rPr>
        <w:t>, συμπεριλαμβανομένων περιπτώσεων κλεισίματος διαδρόμων προσγείωσης/απογείωσης από τις αρχές·</w:t>
      </w:r>
      <w:r w:rsidR="003107B9">
        <w:rPr>
          <w:rFonts w:eastAsia="Calibri"/>
          <w:b/>
          <w:szCs w:val="22"/>
          <w:lang w:eastAsia="en-US"/>
        </w:rPr>
        <w:t xml:space="preserve"> [Τροπολογία 227]</w:t>
      </w:r>
    </w:p>
    <w:p w14:paraId="39F90230" w14:textId="14E9440C"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val="en-GB" w:eastAsia="en-US"/>
        </w:rPr>
        <w:t>iv</w:t>
      </w:r>
      <w:r w:rsidRPr="00E038E6">
        <w:rPr>
          <w:rFonts w:eastAsia="Calibri"/>
          <w:strike/>
          <w:szCs w:val="22"/>
          <w:lang w:eastAsia="en-US"/>
        </w:rPr>
        <w:t>)</w:t>
      </w:r>
      <w:r w:rsidRPr="00E038E6">
        <w:rPr>
          <w:rFonts w:eastAsia="Calibri"/>
          <w:szCs w:val="22"/>
          <w:lang w:eastAsia="en-US"/>
        </w:rPr>
        <w:tab/>
      </w:r>
      <w:r w:rsidRPr="00E038E6">
        <w:rPr>
          <w:rFonts w:eastAsia="Calibri"/>
          <w:strike/>
          <w:szCs w:val="22"/>
          <w:lang w:eastAsia="en-US"/>
        </w:rPr>
        <w:t>μερικό ή πλήρες μη προγραμματισμένο κλείσιμο αερολιμένα, συμπεριλαμβανομένων της γενικής βλάβης του συστήματος του αερολιμένα, της διακοπής ηλεκτρικού ρεύματος και της κατάρρευσης των ηλεκτρονικών επικοινωνιών ή της ενεργοποίησης του σχεδίου έκτακτης ανάγκης από τον φορέα διαχείρισης του αερολιμένα·</w:t>
      </w:r>
      <w:r w:rsidR="003107B9">
        <w:rPr>
          <w:rFonts w:eastAsia="Calibri"/>
          <w:b/>
          <w:szCs w:val="22"/>
          <w:lang w:eastAsia="en-US"/>
        </w:rPr>
        <w:t xml:space="preserve"> [Τροπολογία 228]</w:t>
      </w:r>
    </w:p>
    <w:p w14:paraId="20D5C1AF" w14:textId="323D6896"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t>v</w:t>
      </w:r>
      <w:r w:rsidRPr="00E038E6">
        <w:rPr>
          <w:rFonts w:eastAsia="Calibri"/>
          <w:szCs w:val="22"/>
          <w:lang w:eastAsia="en-US"/>
        </w:rPr>
        <w:t>)</w:t>
      </w:r>
      <w:r w:rsidRPr="00E038E6">
        <w:rPr>
          <w:rFonts w:eastAsia="Calibri"/>
          <w:szCs w:val="22"/>
          <w:lang w:eastAsia="en-US"/>
        </w:rPr>
        <w:tab/>
      </w:r>
      <w:r w:rsidRPr="00E038E6">
        <w:rPr>
          <w:rFonts w:eastAsia="Calibri"/>
          <w:strike/>
          <w:szCs w:val="22"/>
          <w:lang w:eastAsia="en-US"/>
        </w:rPr>
        <w:t>απεργίες φορέων</w:t>
      </w:r>
      <w:r w:rsidR="003107B9">
        <w:rPr>
          <w:rFonts w:eastAsia="Calibri"/>
          <w:strike/>
          <w:szCs w:val="22"/>
          <w:lang w:eastAsia="en-US"/>
        </w:rPr>
        <w:t xml:space="preserve"> </w:t>
      </w:r>
      <w:r w:rsidRPr="00E038E6">
        <w:rPr>
          <w:rFonts w:eastAsia="Calibri"/>
          <w:b/>
          <w:i/>
          <w:szCs w:val="22"/>
          <w:lang w:eastAsia="en-US"/>
        </w:rPr>
        <w:t>απρόβλεπτες εργατικές διαφορές στον πραγματικό αερομεταφορέα ή σε</w:t>
      </w:r>
      <w:r w:rsidRPr="00E038E6">
        <w:rPr>
          <w:rFonts w:eastAsia="Calibri"/>
          <w:b/>
          <w:i/>
          <w:szCs w:val="22"/>
          <w:lang w:val="en-GB" w:eastAsia="en-US"/>
        </w:rPr>
        <w:t> </w:t>
      </w:r>
      <w:r w:rsidRPr="00E038E6">
        <w:rPr>
          <w:rFonts w:eastAsia="Calibri"/>
          <w:b/>
          <w:i/>
          <w:szCs w:val="22"/>
          <w:lang w:eastAsia="en-US"/>
        </w:rPr>
        <w:t>φορείς</w:t>
      </w:r>
      <w:r w:rsidRPr="00E038E6">
        <w:rPr>
          <w:rFonts w:eastAsia="Calibri"/>
          <w:szCs w:val="22"/>
          <w:lang w:eastAsia="en-US"/>
        </w:rPr>
        <w:t xml:space="preserve"> παροχής βασικών υπηρεσιών</w:t>
      </w:r>
      <w:r w:rsidRPr="00E038E6">
        <w:rPr>
          <w:rFonts w:eastAsia="Calibri"/>
          <w:strike/>
          <w:szCs w:val="22"/>
          <w:lang w:eastAsia="en-US"/>
        </w:rPr>
        <w:t>, όπως ο οργανισμός διαχείρισης αερολιμένα,</w:t>
      </w:r>
      <w:r w:rsidRPr="00E038E6">
        <w:rPr>
          <w:rFonts w:eastAsia="Calibri"/>
          <w:b/>
          <w:i/>
          <w:szCs w:val="22"/>
          <w:lang w:eastAsia="en-US"/>
        </w:rPr>
        <w:t xml:space="preserve"> όπως οι αερολιμένες και</w:t>
      </w:r>
      <w:r w:rsidRPr="00E038E6">
        <w:rPr>
          <w:rFonts w:eastAsia="Calibri"/>
          <w:szCs w:val="22"/>
          <w:lang w:eastAsia="en-US"/>
        </w:rPr>
        <w:t xml:space="preserve"> οι φορείς παροχής υπηρεσιών αεροναυτιλίας</w:t>
      </w:r>
      <w:r w:rsidRPr="00E038E6">
        <w:rPr>
          <w:rFonts w:eastAsia="Calibri"/>
          <w:strike/>
          <w:szCs w:val="22"/>
          <w:lang w:eastAsia="en-US"/>
        </w:rPr>
        <w:t xml:space="preserve"> ή οι φορείς παροχής υπηρεσιών εδάφους, ή απεργίες στον πραγματικό αερομεταφορέα, όταν συνδέονται με</w:t>
      </w:r>
      <w:r w:rsidRPr="00E038E6">
        <w:rPr>
          <w:rFonts w:eastAsia="Calibri"/>
          <w:b/>
          <w:i/>
          <w:szCs w:val="22"/>
          <w:lang w:eastAsia="en-US"/>
        </w:rPr>
        <w:t>, εξαιρουμένων των απεργιών του προσωπικού των αεροπορικών εταιρειών, εκτός εάν βασίζονται σε</w:t>
      </w:r>
      <w:r w:rsidRPr="00E038E6">
        <w:rPr>
          <w:rFonts w:eastAsia="Calibri"/>
          <w:szCs w:val="22"/>
          <w:lang w:eastAsia="en-US"/>
        </w:rPr>
        <w:t xml:space="preserve"> αιτήματα που </w:t>
      </w:r>
      <w:r w:rsidRPr="00E038E6">
        <w:rPr>
          <w:rFonts w:eastAsia="Calibri"/>
          <w:strike/>
          <w:szCs w:val="22"/>
          <w:lang w:eastAsia="en-US"/>
        </w:rPr>
        <w:t>δεν εμπίπτουν στην αρμοδιότητα του πραγματικού αερομεταφορέα·</w:t>
      </w:r>
      <w:r w:rsidR="003107B9">
        <w:rPr>
          <w:rFonts w:eastAsia="Calibri"/>
          <w:strike/>
          <w:szCs w:val="22"/>
          <w:lang w:eastAsia="en-US"/>
        </w:rPr>
        <w:t xml:space="preserve"> </w:t>
      </w:r>
      <w:r w:rsidRPr="00E038E6">
        <w:rPr>
          <w:rFonts w:eastAsia="Calibri"/>
          <w:b/>
          <w:i/>
          <w:szCs w:val="22"/>
          <w:lang w:eastAsia="en-US"/>
        </w:rPr>
        <w:t>μόνον οι δημόσιες αρχές μπορούν να ικανοποιήσουν·</w:t>
      </w:r>
      <w:r w:rsidR="003107B9">
        <w:rPr>
          <w:rFonts w:eastAsia="Calibri"/>
          <w:b/>
          <w:szCs w:val="22"/>
          <w:lang w:eastAsia="en-US"/>
        </w:rPr>
        <w:t xml:space="preserve"> [Τροπολογία 229]</w:t>
      </w:r>
    </w:p>
    <w:p w14:paraId="17930CB9" w14:textId="77777777" w:rsidR="003107B9" w:rsidRDefault="003107B9">
      <w:pPr>
        <w:widowControl/>
        <w:rPr>
          <w:rFonts w:eastAsia="Calibri"/>
          <w:strike/>
          <w:szCs w:val="22"/>
          <w:lang w:eastAsia="en-US"/>
        </w:rPr>
      </w:pPr>
      <w:r>
        <w:rPr>
          <w:rFonts w:eastAsia="Calibri"/>
          <w:strike/>
          <w:szCs w:val="22"/>
          <w:lang w:eastAsia="en-US"/>
        </w:rPr>
        <w:br w:type="page"/>
      </w:r>
    </w:p>
    <w:p w14:paraId="43740CAC" w14:textId="41E87507"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val="en-GB" w:eastAsia="en-US"/>
        </w:rPr>
        <w:lastRenderedPageBreak/>
        <w:t>vi</w:t>
      </w:r>
      <w:r w:rsidRPr="00E038E6">
        <w:rPr>
          <w:rFonts w:eastAsia="Calibri"/>
          <w:strike/>
          <w:szCs w:val="22"/>
          <w:lang w:eastAsia="en-US"/>
        </w:rPr>
        <w:t>)</w:t>
      </w:r>
      <w:r w:rsidRPr="00E038E6">
        <w:rPr>
          <w:rFonts w:eastAsia="Calibri"/>
          <w:szCs w:val="22"/>
          <w:lang w:eastAsia="en-US"/>
        </w:rPr>
        <w:tab/>
      </w:r>
      <w:r w:rsidRPr="00E038E6">
        <w:rPr>
          <w:rFonts w:eastAsia="Calibri"/>
          <w:strike/>
          <w:szCs w:val="22"/>
          <w:lang w:eastAsia="en-US"/>
        </w:rPr>
        <w:t>απρόβλεπτη απουσία μέλους του πληρώματος που είναι απαραίτητο για την εκτέλεση</w:t>
      </w:r>
      <w:r w:rsidRPr="00E038E6">
        <w:rPr>
          <w:rFonts w:eastAsia="Calibri"/>
          <w:strike/>
          <w:szCs w:val="22"/>
          <w:lang w:val="en-GB" w:eastAsia="en-US"/>
        </w:rPr>
        <w:t> </w:t>
      </w:r>
      <w:r w:rsidRPr="00E038E6">
        <w:rPr>
          <w:rFonts w:eastAsia="Calibri"/>
          <w:strike/>
          <w:szCs w:val="22"/>
          <w:lang w:eastAsia="en-US"/>
        </w:rPr>
        <w:t>της πτήσης, λόγω ασθένειας ή θανάτου, όταν προκύπτει εκτός της έδρας του πραγματικού αερομεταφορέα ή λόγω πανδημίας·</w:t>
      </w:r>
      <w:r w:rsidR="003107B9">
        <w:rPr>
          <w:rFonts w:eastAsia="Calibri"/>
          <w:b/>
          <w:szCs w:val="22"/>
          <w:lang w:eastAsia="en-US"/>
        </w:rPr>
        <w:t xml:space="preserve"> [Τροπολογία 230]</w:t>
      </w:r>
    </w:p>
    <w:p w14:paraId="561701DE" w14:textId="2283E450"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t>vii</w:t>
      </w:r>
      <w:r w:rsidRPr="00E038E6">
        <w:rPr>
          <w:rFonts w:eastAsia="Calibri"/>
          <w:szCs w:val="22"/>
          <w:lang w:eastAsia="en-US"/>
        </w:rPr>
        <w:t>)</w:t>
      </w:r>
      <w:r w:rsidRPr="00E038E6">
        <w:rPr>
          <w:rFonts w:eastAsia="Calibri"/>
          <w:szCs w:val="22"/>
          <w:lang w:eastAsia="en-US"/>
        </w:rPr>
        <w:tab/>
      </w:r>
      <w:r w:rsidRPr="00E038E6">
        <w:rPr>
          <w:rFonts w:eastAsia="Calibri"/>
          <w:strike/>
          <w:szCs w:val="22"/>
          <w:lang w:eastAsia="en-US"/>
        </w:rPr>
        <w:t>ζημίες στο</w:t>
      </w:r>
      <w:r w:rsidR="003107B9">
        <w:rPr>
          <w:rFonts w:eastAsia="Calibri"/>
          <w:strike/>
          <w:szCs w:val="22"/>
          <w:lang w:eastAsia="en-US"/>
        </w:rPr>
        <w:t xml:space="preserve"> </w:t>
      </w:r>
      <w:r w:rsidRPr="00E038E6">
        <w:rPr>
          <w:rFonts w:eastAsia="Calibri"/>
          <w:b/>
          <w:i/>
          <w:szCs w:val="22"/>
          <w:lang w:eastAsia="en-US"/>
        </w:rPr>
        <w:t>πρόσκρουση</w:t>
      </w:r>
      <w:r w:rsidRPr="00E038E6">
        <w:rPr>
          <w:rFonts w:eastAsia="Calibri"/>
          <w:b/>
          <w:i/>
          <w:szCs w:val="22"/>
          <w:lang w:val="en-GB" w:eastAsia="en-US"/>
        </w:rPr>
        <w:t> </w:t>
      </w:r>
      <w:r w:rsidRPr="00E038E6">
        <w:rPr>
          <w:rFonts w:eastAsia="Calibri"/>
          <w:b/>
          <w:i/>
          <w:szCs w:val="22"/>
          <w:lang w:eastAsia="en-US"/>
        </w:rPr>
        <w:t>σταθμευμένου αεροσκάφους με</w:t>
      </w:r>
      <w:r w:rsidRPr="00E038E6">
        <w:rPr>
          <w:rFonts w:eastAsia="Calibri"/>
          <w:szCs w:val="22"/>
          <w:lang w:eastAsia="en-US"/>
        </w:rPr>
        <w:t xml:space="preserve"> αεροσκάφος </w:t>
      </w:r>
      <w:r w:rsidRPr="00E038E6">
        <w:rPr>
          <w:rFonts w:eastAsia="Calibri"/>
          <w:strike/>
          <w:szCs w:val="22"/>
          <w:lang w:eastAsia="en-US"/>
        </w:rPr>
        <w:t>οι οποίες έχουν</w:t>
      </w:r>
      <w:r w:rsidR="003107B9">
        <w:rPr>
          <w:rFonts w:eastAsia="Calibri"/>
          <w:strike/>
          <w:szCs w:val="22"/>
          <w:lang w:eastAsia="en-US"/>
        </w:rPr>
        <w:t xml:space="preserve"> </w:t>
      </w:r>
      <w:r w:rsidRPr="00E038E6">
        <w:rPr>
          <w:rFonts w:eastAsia="Calibri"/>
          <w:b/>
          <w:i/>
          <w:szCs w:val="22"/>
          <w:lang w:eastAsia="en-US"/>
        </w:rPr>
        <w:t>άλλης αεροπορικής εταιρείας, η οποία έχει</w:t>
      </w:r>
      <w:r w:rsidRPr="00E038E6">
        <w:rPr>
          <w:rFonts w:eastAsia="Calibri"/>
          <w:szCs w:val="22"/>
          <w:lang w:eastAsia="en-US"/>
        </w:rPr>
        <w:t xml:space="preserve"> προκληθεί </w:t>
      </w:r>
      <w:r w:rsidRPr="00E038E6">
        <w:rPr>
          <w:rFonts w:eastAsia="Calibri"/>
          <w:strike/>
          <w:szCs w:val="22"/>
          <w:lang w:eastAsia="en-US"/>
        </w:rPr>
        <w:t>ενώ το αεροσκάφος βρίσκεται στο έδαφος από τρίτους για τους οποίους δεν ευθύνεται ο αερομεταφορέας και οι οποίες δεν συνάδουν με την ασφαλή εκτέλεση</w:t>
      </w:r>
      <w:r w:rsidRPr="00E038E6">
        <w:rPr>
          <w:rFonts w:eastAsia="Calibri"/>
          <w:strike/>
          <w:szCs w:val="22"/>
          <w:lang w:val="en-GB" w:eastAsia="en-US"/>
        </w:rPr>
        <w:t> </w:t>
      </w:r>
      <w:r w:rsidRPr="00E038E6">
        <w:rPr>
          <w:rFonts w:eastAsia="Calibri"/>
          <w:strike/>
          <w:szCs w:val="22"/>
          <w:lang w:eastAsia="en-US"/>
        </w:rPr>
        <w:t>της πτήσης·</w:t>
      </w:r>
      <w:r w:rsidR="003107B9">
        <w:rPr>
          <w:rFonts w:eastAsia="Calibri"/>
          <w:strike/>
          <w:szCs w:val="22"/>
          <w:lang w:eastAsia="en-US"/>
        </w:rPr>
        <w:t xml:space="preserve"> </w:t>
      </w:r>
      <w:r w:rsidRPr="00E038E6">
        <w:rPr>
          <w:rFonts w:eastAsia="Calibri"/>
          <w:b/>
          <w:i/>
          <w:szCs w:val="22"/>
          <w:lang w:eastAsia="en-US"/>
        </w:rPr>
        <w:t>από την κίνηση</w:t>
      </w:r>
      <w:r w:rsidRPr="00E038E6">
        <w:rPr>
          <w:rFonts w:eastAsia="Calibri"/>
          <w:b/>
          <w:i/>
          <w:szCs w:val="22"/>
          <w:lang w:val="en-GB" w:eastAsia="en-US"/>
        </w:rPr>
        <w:t> </w:t>
      </w:r>
      <w:r w:rsidRPr="00E038E6">
        <w:rPr>
          <w:rFonts w:eastAsia="Calibri"/>
          <w:b/>
          <w:i/>
          <w:szCs w:val="22"/>
          <w:lang w:eastAsia="en-US"/>
        </w:rPr>
        <w:t>του αεροσκάφους της άλλης αεροπορικής εταιρείας·</w:t>
      </w:r>
      <w:r w:rsidR="003107B9">
        <w:rPr>
          <w:rFonts w:eastAsia="Calibri"/>
          <w:b/>
          <w:szCs w:val="22"/>
          <w:lang w:eastAsia="en-US"/>
        </w:rPr>
        <w:t xml:space="preserve"> [Τροπολογία 231]</w:t>
      </w:r>
    </w:p>
    <w:p w14:paraId="4BAF8441" w14:textId="6602235F"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val="en-GB" w:eastAsia="en-US"/>
        </w:rPr>
        <w:t>viii</w:t>
      </w:r>
      <w:r w:rsidRPr="00E038E6">
        <w:rPr>
          <w:rFonts w:eastAsia="Calibri"/>
          <w:strike/>
          <w:szCs w:val="22"/>
          <w:lang w:eastAsia="en-US"/>
        </w:rPr>
        <w:t>)</w:t>
      </w:r>
      <w:r w:rsidRPr="00E038E6">
        <w:rPr>
          <w:rFonts w:eastAsia="Calibri"/>
          <w:szCs w:val="22"/>
          <w:lang w:eastAsia="en-US"/>
        </w:rPr>
        <w:tab/>
      </w:r>
      <w:r w:rsidRPr="00E038E6">
        <w:rPr>
          <w:rFonts w:eastAsia="Calibri"/>
          <w:strike/>
          <w:szCs w:val="22"/>
          <w:lang w:eastAsia="en-US"/>
        </w:rPr>
        <w:t>ζημία σε</w:t>
      </w:r>
      <w:r w:rsidRPr="00E038E6">
        <w:rPr>
          <w:rFonts w:eastAsia="Calibri"/>
          <w:strike/>
          <w:szCs w:val="22"/>
          <w:lang w:val="en-GB" w:eastAsia="en-US"/>
        </w:rPr>
        <w:t> </w:t>
      </w:r>
      <w:r w:rsidRPr="00E038E6">
        <w:rPr>
          <w:rFonts w:eastAsia="Calibri"/>
          <w:strike/>
          <w:szCs w:val="22"/>
          <w:lang w:eastAsia="en-US"/>
        </w:rPr>
        <w:t>ελαστικό του αεροσκάφους η οποία έχει προκληθεί από ξένο αντικείμενο που δεν συνάδει με την ασφαλή εκτέλεση</w:t>
      </w:r>
      <w:r w:rsidRPr="00E038E6">
        <w:rPr>
          <w:rFonts w:eastAsia="Calibri"/>
          <w:strike/>
          <w:szCs w:val="22"/>
          <w:lang w:val="en-GB" w:eastAsia="en-US"/>
        </w:rPr>
        <w:t> </w:t>
      </w:r>
      <w:r w:rsidRPr="00E038E6">
        <w:rPr>
          <w:rFonts w:eastAsia="Calibri"/>
          <w:strike/>
          <w:szCs w:val="22"/>
          <w:lang w:eastAsia="en-US"/>
        </w:rPr>
        <w:t>της πτήσης·</w:t>
      </w:r>
      <w:r w:rsidR="003107B9">
        <w:rPr>
          <w:rFonts w:eastAsia="Calibri"/>
          <w:b/>
          <w:szCs w:val="22"/>
          <w:lang w:eastAsia="en-US"/>
        </w:rPr>
        <w:t xml:space="preserve"> [Τροπολογία 232]</w:t>
      </w:r>
    </w:p>
    <w:p w14:paraId="27718CF4" w14:textId="3F5BA997"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zCs w:val="22"/>
          <w:lang w:val="en-GB" w:eastAsia="en-US"/>
        </w:rPr>
        <w:t>ix</w:t>
      </w:r>
      <w:r w:rsidRPr="00E038E6">
        <w:rPr>
          <w:rFonts w:eastAsia="Calibri"/>
          <w:szCs w:val="22"/>
          <w:lang w:eastAsia="en-US"/>
        </w:rPr>
        <w:t>)</w:t>
      </w:r>
      <w:r w:rsidRPr="00E038E6">
        <w:rPr>
          <w:rFonts w:eastAsia="Calibri"/>
          <w:szCs w:val="22"/>
          <w:lang w:eastAsia="en-US"/>
        </w:rPr>
        <w:tab/>
      </w:r>
      <w:r w:rsidRPr="00E038E6">
        <w:rPr>
          <w:rFonts w:eastAsia="Calibri"/>
          <w:strike/>
          <w:szCs w:val="22"/>
          <w:lang w:eastAsia="en-US"/>
        </w:rPr>
        <w:t>διάδρομος</w:t>
      </w:r>
      <w:r w:rsidR="003107B9">
        <w:rPr>
          <w:rFonts w:eastAsia="Calibri"/>
          <w:strike/>
          <w:szCs w:val="22"/>
          <w:lang w:eastAsia="en-US"/>
        </w:rPr>
        <w:t xml:space="preserve"> </w:t>
      </w:r>
      <w:r w:rsidRPr="00E038E6">
        <w:rPr>
          <w:rFonts w:eastAsia="Calibri"/>
          <w:b/>
          <w:i/>
          <w:szCs w:val="22"/>
          <w:lang w:eastAsia="en-US"/>
        </w:rPr>
        <w:t>παρουσία βενζίνης σε</w:t>
      </w:r>
      <w:r w:rsidRPr="00E038E6">
        <w:rPr>
          <w:rFonts w:eastAsia="Calibri"/>
          <w:b/>
          <w:i/>
          <w:szCs w:val="22"/>
          <w:lang w:val="en-GB" w:eastAsia="en-US"/>
        </w:rPr>
        <w:t> </w:t>
      </w:r>
      <w:r w:rsidRPr="00E038E6">
        <w:rPr>
          <w:rFonts w:eastAsia="Calibri"/>
          <w:b/>
          <w:i/>
          <w:szCs w:val="22"/>
          <w:lang w:eastAsia="en-US"/>
        </w:rPr>
        <w:t>διάδρομο προσγείωσης/απογείωσης με αποτέλεσμα το κλείσιμο του</w:t>
      </w:r>
      <w:r w:rsidRPr="00E038E6">
        <w:rPr>
          <w:rFonts w:eastAsia="Calibri"/>
          <w:szCs w:val="22"/>
          <w:lang w:eastAsia="en-US"/>
        </w:rPr>
        <w:t xml:space="preserve"> αερολιμένα </w:t>
      </w:r>
      <w:r w:rsidRPr="00E038E6">
        <w:rPr>
          <w:rFonts w:eastAsia="Calibri"/>
          <w:strike/>
          <w:szCs w:val="22"/>
          <w:lang w:eastAsia="en-US"/>
        </w:rPr>
        <w:t>με επικαθίσεις που δεν συνάδει με την ασφαλή εκτέλεση</w:t>
      </w:r>
      <w:r w:rsidRPr="00E038E6">
        <w:rPr>
          <w:rFonts w:eastAsia="Calibri"/>
          <w:strike/>
          <w:szCs w:val="22"/>
          <w:lang w:val="en-GB" w:eastAsia="en-US"/>
        </w:rPr>
        <w:t> </w:t>
      </w:r>
      <w:r w:rsidRPr="00E038E6">
        <w:rPr>
          <w:rFonts w:eastAsia="Calibri"/>
          <w:strike/>
          <w:szCs w:val="22"/>
          <w:lang w:eastAsia="en-US"/>
        </w:rPr>
        <w:t>της</w:t>
      </w:r>
      <w:r w:rsidR="003107B9">
        <w:rPr>
          <w:rFonts w:eastAsia="Calibri"/>
          <w:strike/>
          <w:szCs w:val="22"/>
          <w:lang w:eastAsia="en-US"/>
        </w:rPr>
        <w:t xml:space="preserve"> </w:t>
      </w:r>
      <w:r w:rsidRPr="00E038E6">
        <w:rPr>
          <w:rFonts w:eastAsia="Calibri"/>
          <w:b/>
          <w:i/>
          <w:szCs w:val="22"/>
          <w:lang w:eastAsia="en-US"/>
        </w:rPr>
        <w:t>και, συνεπώς, σημαντική καθυστέρηση</w:t>
      </w:r>
      <w:r w:rsidRPr="00E038E6">
        <w:rPr>
          <w:rFonts w:eastAsia="Calibri"/>
          <w:szCs w:val="22"/>
          <w:lang w:eastAsia="en-US"/>
        </w:rPr>
        <w:t xml:space="preserve"> πτήσης</w:t>
      </w:r>
      <w:r w:rsidRPr="00E038E6">
        <w:rPr>
          <w:rFonts w:eastAsia="Calibri"/>
          <w:strike/>
          <w:szCs w:val="22"/>
          <w:lang w:eastAsia="en-US"/>
        </w:rPr>
        <w:t>·</w:t>
      </w:r>
      <w:r w:rsidRPr="00E038E6">
        <w:rPr>
          <w:rFonts w:eastAsia="Calibri"/>
          <w:b/>
          <w:i/>
          <w:szCs w:val="22"/>
          <w:lang w:eastAsia="en-US"/>
        </w:rPr>
        <w:t xml:space="preserve"> από ή προς τον εν λόγω αερολιμένα, υπό την προϋπόθεση</w:t>
      </w:r>
      <w:r w:rsidRPr="00E038E6">
        <w:rPr>
          <w:rFonts w:eastAsia="Calibri"/>
          <w:b/>
          <w:i/>
          <w:szCs w:val="22"/>
          <w:lang w:val="en-GB" w:eastAsia="en-US"/>
        </w:rPr>
        <w:t> </w:t>
      </w:r>
      <w:r w:rsidRPr="00E038E6">
        <w:rPr>
          <w:rFonts w:eastAsia="Calibri"/>
          <w:b/>
          <w:i/>
          <w:szCs w:val="22"/>
          <w:lang w:eastAsia="en-US"/>
        </w:rPr>
        <w:t>ότι η βενζίνη δεν προέρχεται από αεροσκάφος του αερομεταφορέα που εκτελεί την πτήση·</w:t>
      </w:r>
      <w:r w:rsidR="003107B9">
        <w:rPr>
          <w:rFonts w:eastAsia="Calibri"/>
          <w:b/>
          <w:szCs w:val="22"/>
          <w:lang w:eastAsia="en-US"/>
        </w:rPr>
        <w:t xml:space="preserve"> [Τροπολογία 233]</w:t>
      </w:r>
    </w:p>
    <w:p w14:paraId="31C9208B" w14:textId="77777777" w:rsidR="003107B9" w:rsidRDefault="003107B9">
      <w:pPr>
        <w:widowControl/>
        <w:rPr>
          <w:rFonts w:eastAsia="Calibri"/>
          <w:strike/>
          <w:szCs w:val="22"/>
          <w:lang w:eastAsia="en-US"/>
        </w:rPr>
      </w:pPr>
      <w:r>
        <w:rPr>
          <w:rFonts w:eastAsia="Calibri"/>
          <w:strike/>
          <w:szCs w:val="22"/>
          <w:lang w:eastAsia="en-US"/>
        </w:rPr>
        <w:br w:type="page"/>
      </w:r>
    </w:p>
    <w:p w14:paraId="4A39303A" w14:textId="6932DD9E"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val="en-GB" w:eastAsia="en-US"/>
        </w:rPr>
        <w:lastRenderedPageBreak/>
        <w:t>x</w:t>
      </w:r>
      <w:r w:rsidRPr="00E038E6">
        <w:rPr>
          <w:rFonts w:eastAsia="Calibri"/>
          <w:strike/>
          <w:szCs w:val="22"/>
          <w:lang w:eastAsia="en-US"/>
        </w:rPr>
        <w:t>)</w:t>
      </w:r>
      <w:r w:rsidRPr="00E038E6">
        <w:rPr>
          <w:rFonts w:eastAsia="Calibri"/>
          <w:szCs w:val="22"/>
          <w:lang w:eastAsia="en-US"/>
        </w:rPr>
        <w:tab/>
      </w:r>
      <w:r w:rsidRPr="00E038E6">
        <w:rPr>
          <w:rFonts w:eastAsia="Calibri"/>
          <w:strike/>
          <w:szCs w:val="22"/>
          <w:lang w:eastAsia="en-US"/>
        </w:rPr>
        <w:t>απρόβλεπτες ελλείψεις από άποψη ασφάλειας της πτήσης που αφορούν τον εξοπλισμό του αεροσκάφους ο οποίος δεν βρίσκεται σε</w:t>
      </w:r>
      <w:r w:rsidRPr="00E038E6">
        <w:rPr>
          <w:rFonts w:eastAsia="Calibri"/>
          <w:strike/>
          <w:szCs w:val="22"/>
          <w:lang w:val="en-GB" w:eastAsia="en-US"/>
        </w:rPr>
        <w:t> </w:t>
      </w:r>
      <w:r w:rsidRPr="00E038E6">
        <w:rPr>
          <w:rFonts w:eastAsia="Calibri"/>
          <w:strike/>
          <w:szCs w:val="22"/>
          <w:lang w:eastAsia="en-US"/>
        </w:rPr>
        <w:t>αποδεκτά επίπεδα πτητικής λειτουργίας, όπως ορίζονται στον κύριο πίνακα ελάχιστου εξοπλισμού ή στις ελάχιστες συνθήκες λειτουργίας του εξοπλισμού που καθορίζονται σε</w:t>
      </w:r>
      <w:r w:rsidRPr="00E038E6">
        <w:rPr>
          <w:rFonts w:eastAsia="Calibri"/>
          <w:strike/>
          <w:szCs w:val="22"/>
          <w:lang w:val="en-GB" w:eastAsia="en-US"/>
        </w:rPr>
        <w:t> </w:t>
      </w:r>
      <w:r w:rsidRPr="00E038E6">
        <w:rPr>
          <w:rFonts w:eastAsia="Calibri"/>
          <w:strike/>
          <w:szCs w:val="22"/>
          <w:lang w:eastAsia="en-US"/>
        </w:rPr>
        <w:t>αυτόν, και οι οποίες δεν θα μπορούσαν να είχαν αποκατασταθεί στο πλαίσιο της προληπτικής συντήρησης (όπως προβλέπεται στην παράγραφο 2 στοιχείο α</w:t>
      </w:r>
      <w:proofErr w:type="gramStart"/>
      <w:r w:rsidRPr="00E038E6">
        <w:rPr>
          <w:rFonts w:eastAsia="Calibri"/>
          <w:strike/>
          <w:szCs w:val="22"/>
          <w:lang w:eastAsia="en-US"/>
        </w:rPr>
        <w:t>))·</w:t>
      </w:r>
      <w:proofErr w:type="gramEnd"/>
      <w:r w:rsidRPr="00E038E6">
        <w:rPr>
          <w:rFonts w:eastAsia="Calibri"/>
          <w:strike/>
          <w:szCs w:val="22"/>
          <w:lang w:eastAsia="en-US"/>
        </w:rPr>
        <w:t xml:space="preserve"> και</w:t>
      </w:r>
      <w:r w:rsidR="003107B9">
        <w:rPr>
          <w:rFonts w:eastAsia="Calibri"/>
          <w:b/>
          <w:szCs w:val="22"/>
          <w:lang w:eastAsia="en-US"/>
        </w:rPr>
        <w:t xml:space="preserve"> [Τροπολογία 234]</w:t>
      </w:r>
    </w:p>
    <w:p w14:paraId="0EFBF4C5" w14:textId="72605545"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strike/>
          <w:szCs w:val="22"/>
          <w:lang w:val="en-GB" w:eastAsia="en-US"/>
        </w:rPr>
        <w:t>xi</w:t>
      </w:r>
      <w:r w:rsidRPr="00E038E6">
        <w:rPr>
          <w:rFonts w:eastAsia="Calibri"/>
          <w:strike/>
          <w:szCs w:val="22"/>
          <w:lang w:eastAsia="en-US"/>
        </w:rPr>
        <w:t>)</w:t>
      </w:r>
      <w:r w:rsidRPr="00E038E6">
        <w:rPr>
          <w:rFonts w:eastAsia="Calibri"/>
          <w:szCs w:val="22"/>
          <w:lang w:eastAsia="en-US"/>
        </w:rPr>
        <w:tab/>
      </w:r>
      <w:r w:rsidRPr="00E038E6">
        <w:rPr>
          <w:rFonts w:eastAsia="Calibri"/>
          <w:strike/>
          <w:szCs w:val="22"/>
          <w:lang w:eastAsia="en-US"/>
        </w:rPr>
        <w:t>μετά την απογείωση, κίνδυνοι για την υγεία ή ιατρικής φύσεως καταστάσεις έκτακτης ανάγκης (όπως σοβαρή νόσος) μέλους του πληρώματος που επιβάλλουν τη διακοπή ή την εκτροπή της πτήσης.</w:t>
      </w:r>
      <w:r w:rsidR="003107B9">
        <w:rPr>
          <w:rFonts w:eastAsia="Calibri"/>
          <w:b/>
          <w:szCs w:val="22"/>
          <w:lang w:eastAsia="en-US"/>
        </w:rPr>
        <w:t xml:space="preserve"> [Τροπολογία 235]</w:t>
      </w:r>
    </w:p>
    <w:p w14:paraId="72E9D8EB" w14:textId="686049F1"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b/>
          <w:i/>
          <w:szCs w:val="22"/>
          <w:lang w:val="en-GB" w:eastAsia="en-US"/>
        </w:rPr>
        <w:t>xi</w:t>
      </w:r>
      <w:r w:rsidR="003107B9">
        <w:rPr>
          <w:rFonts w:eastAsia="Calibri"/>
          <w:b/>
          <w:i/>
          <w:szCs w:val="22"/>
          <w:lang w:eastAsia="en-US"/>
        </w:rPr>
        <w:t>α</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πρόσκρουση</w:t>
      </w:r>
      <w:r w:rsidRPr="00E038E6">
        <w:rPr>
          <w:rFonts w:eastAsia="Calibri"/>
          <w:b/>
          <w:i/>
          <w:szCs w:val="22"/>
          <w:lang w:val="en-GB" w:eastAsia="en-US"/>
        </w:rPr>
        <w:t> </w:t>
      </w:r>
      <w:r w:rsidRPr="00E038E6">
        <w:rPr>
          <w:rFonts w:eastAsia="Calibri"/>
          <w:b/>
          <w:i/>
          <w:szCs w:val="22"/>
          <w:lang w:eastAsia="en-US"/>
        </w:rPr>
        <w:t>πτηνού σε</w:t>
      </w:r>
      <w:r w:rsidRPr="00E038E6">
        <w:rPr>
          <w:rFonts w:eastAsia="Calibri"/>
          <w:b/>
          <w:i/>
          <w:szCs w:val="22"/>
          <w:lang w:val="en-GB" w:eastAsia="en-US"/>
        </w:rPr>
        <w:t> </w:t>
      </w:r>
      <w:r w:rsidRPr="00E038E6">
        <w:rPr>
          <w:rFonts w:eastAsia="Calibri"/>
          <w:b/>
          <w:i/>
          <w:szCs w:val="22"/>
          <w:lang w:eastAsia="en-US"/>
        </w:rPr>
        <w:t>αεροσκάφος και κάθε ζημία που έχει προκληθεί από την εν λόγω πρόσκρουση·</w:t>
      </w:r>
      <w:r w:rsidR="003107B9">
        <w:rPr>
          <w:rFonts w:eastAsia="Calibri"/>
          <w:b/>
          <w:szCs w:val="22"/>
          <w:lang w:eastAsia="en-US"/>
        </w:rPr>
        <w:t xml:space="preserve"> [Τροπολογία 236]</w:t>
      </w:r>
    </w:p>
    <w:p w14:paraId="1033A7C9" w14:textId="51018DFF"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b/>
          <w:i/>
          <w:szCs w:val="22"/>
          <w:lang w:val="en-GB" w:eastAsia="en-US"/>
        </w:rPr>
        <w:t>xi</w:t>
      </w:r>
      <w:r w:rsidR="00ED00BC" w:rsidRPr="00C5259F">
        <w:rPr>
          <w:rFonts w:eastAsia="Calibri"/>
          <w:b/>
          <w:i/>
          <w:szCs w:val="22"/>
          <w:lang w:eastAsia="en-US"/>
        </w:rPr>
        <w:t>β</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έλλειψη, στον αερολιμένα, προσωπικού που παρέχει υπηρεσίες φόρτωσης αποσκευών·</w:t>
      </w:r>
      <w:r w:rsidR="003107B9">
        <w:rPr>
          <w:rFonts w:eastAsia="Calibri"/>
          <w:b/>
          <w:szCs w:val="22"/>
          <w:lang w:eastAsia="en-US"/>
        </w:rPr>
        <w:t xml:space="preserve"> [Τροπολογία 237]</w:t>
      </w:r>
    </w:p>
    <w:p w14:paraId="134643D2" w14:textId="77777777" w:rsidR="003107B9" w:rsidRPr="001067F4" w:rsidRDefault="003107B9">
      <w:pPr>
        <w:widowControl/>
        <w:rPr>
          <w:rFonts w:eastAsia="Calibri"/>
          <w:b/>
          <w:i/>
          <w:szCs w:val="22"/>
          <w:lang w:eastAsia="en-US"/>
        </w:rPr>
      </w:pPr>
      <w:r w:rsidRPr="001067F4">
        <w:rPr>
          <w:rFonts w:eastAsia="Calibri"/>
          <w:b/>
          <w:i/>
          <w:szCs w:val="22"/>
          <w:lang w:eastAsia="en-US"/>
        </w:rPr>
        <w:br w:type="page"/>
      </w:r>
    </w:p>
    <w:p w14:paraId="28B8799A" w14:textId="43B15B9C"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b/>
          <w:i/>
          <w:szCs w:val="22"/>
          <w:lang w:val="en-GB" w:eastAsia="en-US"/>
        </w:rPr>
        <w:lastRenderedPageBreak/>
        <w:t>xi</w:t>
      </w:r>
      <w:r w:rsidR="003107B9">
        <w:rPr>
          <w:rFonts w:eastAsia="Calibri"/>
          <w:b/>
          <w:i/>
          <w:szCs w:val="22"/>
          <w:lang w:eastAsia="en-US"/>
        </w:rPr>
        <w:t>γ</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συμφόρηση</w:t>
      </w:r>
      <w:r w:rsidRPr="00E038E6">
        <w:rPr>
          <w:rFonts w:eastAsia="Calibri"/>
          <w:b/>
          <w:i/>
          <w:szCs w:val="22"/>
          <w:lang w:val="en-GB" w:eastAsia="en-US"/>
        </w:rPr>
        <w:t> </w:t>
      </w:r>
      <w:r w:rsidRPr="00E038E6">
        <w:rPr>
          <w:rFonts w:eastAsia="Calibri"/>
          <w:b/>
          <w:i/>
          <w:szCs w:val="22"/>
          <w:lang w:eastAsia="en-US"/>
        </w:rPr>
        <w:t>αερολιμένα λόγω μετεωρολογικών συνθηκών, με αποτέλεσμα να αναγκαστεί ο φορέας εκμετάλλευσης αεροσκαφών να καθυστερήσει ή να ματαιώσει την πτήση·</w:t>
      </w:r>
      <w:r w:rsidR="003107B9">
        <w:rPr>
          <w:rFonts w:eastAsia="Calibri"/>
          <w:b/>
          <w:szCs w:val="22"/>
          <w:lang w:eastAsia="en-US"/>
        </w:rPr>
        <w:t xml:space="preserve"> [Τροπολογία 238]</w:t>
      </w:r>
    </w:p>
    <w:p w14:paraId="481DC989" w14:textId="06143FB3" w:rsidR="00E038E6" w:rsidRPr="001067F4" w:rsidRDefault="00E038E6" w:rsidP="00E038E6">
      <w:pPr>
        <w:widowControl/>
        <w:spacing w:before="120" w:after="120" w:line="360" w:lineRule="auto"/>
        <w:ind w:left="1984" w:hanging="567"/>
        <w:rPr>
          <w:rFonts w:eastAsia="Calibri"/>
          <w:b/>
          <w:szCs w:val="22"/>
          <w:lang w:eastAsia="en-US"/>
        </w:rPr>
      </w:pPr>
      <w:r w:rsidRPr="00E038E6">
        <w:rPr>
          <w:rFonts w:eastAsia="Calibri"/>
          <w:b/>
          <w:i/>
          <w:szCs w:val="22"/>
          <w:lang w:val="en-GB" w:eastAsia="en-US"/>
        </w:rPr>
        <w:t>xi</w:t>
      </w:r>
      <w:r w:rsidR="003107B9">
        <w:rPr>
          <w:rFonts w:eastAsia="Calibri"/>
          <w:b/>
          <w:i/>
          <w:szCs w:val="22"/>
          <w:lang w:eastAsia="en-US"/>
        </w:rPr>
        <w:t>δ</w:t>
      </w:r>
      <w:r w:rsidRPr="00E038E6">
        <w:rPr>
          <w:rFonts w:eastAsia="Calibri"/>
          <w:b/>
          <w:i/>
          <w:szCs w:val="22"/>
          <w:lang w:eastAsia="en-US"/>
        </w:rPr>
        <w:t>)</w:t>
      </w:r>
      <w:r w:rsidRPr="00E038E6">
        <w:rPr>
          <w:rFonts w:eastAsia="Calibri"/>
          <w:szCs w:val="22"/>
          <w:lang w:eastAsia="en-US"/>
        </w:rPr>
        <w:tab/>
      </w:r>
      <w:r w:rsidRPr="00E038E6">
        <w:rPr>
          <w:rFonts w:eastAsia="Calibri"/>
          <w:b/>
          <w:i/>
          <w:szCs w:val="22"/>
          <w:lang w:eastAsia="en-US"/>
        </w:rPr>
        <w:t>γενικευμένη βλάβη του συστήματος ανεφοδιασμού αεροσκαφών, όταν ο αερολιμένας αναχώρησης της εν λόγω πτήσης ή του εν λόγω αεροσκάφους είναι υπεύθυνος για το σύστημα ανεφοδιασμού αεροσκαφών.</w:t>
      </w:r>
      <w:r w:rsidR="003107B9">
        <w:rPr>
          <w:rFonts w:eastAsia="Calibri"/>
          <w:b/>
          <w:szCs w:val="22"/>
          <w:lang w:eastAsia="en-US"/>
        </w:rPr>
        <w:t xml:space="preserve"> [Τροπολογία 239]</w:t>
      </w:r>
    </w:p>
    <w:p w14:paraId="39C95646" w14:textId="77777777" w:rsidR="00E038E6" w:rsidRPr="00E038E6" w:rsidRDefault="00E038E6" w:rsidP="00E038E6">
      <w:pPr>
        <w:widowControl/>
        <w:spacing w:before="120" w:after="120" w:line="360" w:lineRule="auto"/>
        <w:ind w:left="850" w:hanging="850"/>
        <w:rPr>
          <w:rFonts w:eastAsia="Calibri"/>
          <w:szCs w:val="22"/>
          <w:lang w:eastAsia="en-US"/>
        </w:rPr>
      </w:pPr>
      <w:r w:rsidRPr="00E038E6">
        <w:rPr>
          <w:rFonts w:eastAsia="Calibri"/>
          <w:strike/>
          <w:szCs w:val="22"/>
          <w:lang w:eastAsia="en-US"/>
        </w:rPr>
        <w:t>2.</w:t>
      </w:r>
      <w:r w:rsidRPr="00E038E6">
        <w:rPr>
          <w:rFonts w:eastAsia="Calibri"/>
          <w:szCs w:val="22"/>
          <w:lang w:eastAsia="en-US"/>
        </w:rPr>
        <w:tab/>
      </w:r>
      <w:r w:rsidRPr="00E038E6">
        <w:rPr>
          <w:rFonts w:eastAsia="Calibri"/>
          <w:strike/>
          <w:szCs w:val="22"/>
          <w:lang w:eastAsia="en-US"/>
        </w:rPr>
        <w:t>Ο ακόλουθος κατάλογος περιλαμβάνει περιστάσεις που δεν θεωρούνται έκτακτες περιστάσεις:</w:t>
      </w:r>
    </w:p>
    <w:p w14:paraId="7BFF9C89"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trike/>
          <w:szCs w:val="22"/>
          <w:lang w:eastAsia="en-US"/>
        </w:rPr>
        <w:t>α)</w:t>
      </w:r>
      <w:r w:rsidRPr="00E038E6">
        <w:rPr>
          <w:rFonts w:eastAsia="Calibri"/>
          <w:szCs w:val="22"/>
          <w:lang w:eastAsia="en-US"/>
        </w:rPr>
        <w:tab/>
      </w:r>
      <w:r w:rsidRPr="00E038E6">
        <w:rPr>
          <w:rFonts w:eastAsia="Calibri"/>
          <w:strike/>
          <w:szCs w:val="22"/>
          <w:lang w:eastAsia="en-US"/>
        </w:rPr>
        <w:t>τεχνικά προβλήματα που θα μπορούσαν να είχαν αποκατασταθεί στο πλαίσιο της προληπτικής συντήρησης σύμφωνα με τους κανόνες και τις διαδικασίες της Ένωσης για τη διαχείριση</w:t>
      </w:r>
      <w:r w:rsidRPr="00E038E6">
        <w:rPr>
          <w:rFonts w:eastAsia="Calibri"/>
          <w:strike/>
          <w:szCs w:val="22"/>
          <w:lang w:val="en-GB" w:eastAsia="en-US"/>
        </w:rPr>
        <w:t> </w:t>
      </w:r>
      <w:r w:rsidRPr="00E038E6">
        <w:rPr>
          <w:rFonts w:eastAsia="Calibri"/>
          <w:strike/>
          <w:szCs w:val="22"/>
          <w:lang w:eastAsia="en-US"/>
        </w:rPr>
        <w:t>της διαρκούς αξιοπλοΐας των αεροσκαφών·</w:t>
      </w:r>
    </w:p>
    <w:p w14:paraId="18251D32" w14:textId="77777777"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trike/>
          <w:szCs w:val="22"/>
          <w:lang w:eastAsia="en-US"/>
        </w:rPr>
        <w:t>β)</w:t>
      </w:r>
      <w:r w:rsidRPr="00E038E6">
        <w:rPr>
          <w:rFonts w:eastAsia="Calibri"/>
          <w:szCs w:val="22"/>
          <w:lang w:eastAsia="en-US"/>
        </w:rPr>
        <w:tab/>
      </w:r>
      <w:r w:rsidRPr="00E038E6">
        <w:rPr>
          <w:rFonts w:eastAsia="Calibri"/>
          <w:strike/>
          <w:szCs w:val="22"/>
          <w:lang w:eastAsia="en-US"/>
        </w:rPr>
        <w:t>επιχειρησιακές αποφάσεις και διαδικασίες για καθυστερήσεις πληρώματος, ελέγχους εισιτηρίων και επιβίβαση· και</w:t>
      </w:r>
    </w:p>
    <w:p w14:paraId="62DDD084" w14:textId="51DC6934" w:rsidR="00E038E6" w:rsidRPr="00E038E6" w:rsidRDefault="00E038E6" w:rsidP="00E038E6">
      <w:pPr>
        <w:widowControl/>
        <w:spacing w:before="120" w:after="120" w:line="360" w:lineRule="auto"/>
        <w:ind w:left="1417" w:hanging="567"/>
        <w:rPr>
          <w:rFonts w:eastAsia="Calibri"/>
          <w:szCs w:val="22"/>
          <w:lang w:eastAsia="en-US"/>
        </w:rPr>
      </w:pPr>
      <w:r w:rsidRPr="00E038E6">
        <w:rPr>
          <w:rFonts w:eastAsia="Calibri"/>
          <w:strike/>
          <w:szCs w:val="22"/>
          <w:lang w:eastAsia="en-US"/>
        </w:rPr>
        <w:t>γ)</w:t>
      </w:r>
      <w:r w:rsidRPr="00E038E6">
        <w:rPr>
          <w:rFonts w:eastAsia="Calibri"/>
          <w:szCs w:val="22"/>
          <w:lang w:eastAsia="en-US"/>
        </w:rPr>
        <w:tab/>
      </w:r>
      <w:r w:rsidRPr="00E038E6">
        <w:rPr>
          <w:rFonts w:eastAsia="Calibri"/>
          <w:strike/>
          <w:szCs w:val="22"/>
          <w:lang w:eastAsia="en-US"/>
        </w:rPr>
        <w:t>μη διαθεσιμότητα πληρώματος πτήσης ή πληρώματος θαλάμου επιβατών (εκτός εάν οφείλεται σε</w:t>
      </w:r>
      <w:r w:rsidRPr="00E038E6">
        <w:rPr>
          <w:rFonts w:eastAsia="Calibri"/>
          <w:strike/>
          <w:szCs w:val="22"/>
          <w:lang w:val="en-GB" w:eastAsia="en-US"/>
        </w:rPr>
        <w:t> </w:t>
      </w:r>
      <w:r w:rsidRPr="00E038E6">
        <w:rPr>
          <w:rFonts w:eastAsia="Calibri"/>
          <w:strike/>
          <w:szCs w:val="22"/>
          <w:lang w:eastAsia="en-US"/>
        </w:rPr>
        <w:t xml:space="preserve">απεργίες που αναφέρονται στην παράγραφο 1 στοιχείο γ) σημείο </w:t>
      </w:r>
      <w:r w:rsidRPr="00E038E6">
        <w:rPr>
          <w:rFonts w:eastAsia="Calibri"/>
          <w:strike/>
          <w:szCs w:val="22"/>
          <w:lang w:val="en-GB" w:eastAsia="en-US"/>
        </w:rPr>
        <w:t>v</w:t>
      </w:r>
      <w:r w:rsidRPr="00E038E6">
        <w:rPr>
          <w:rFonts w:eastAsia="Calibri"/>
          <w:strike/>
          <w:szCs w:val="22"/>
          <w:lang w:eastAsia="en-US"/>
        </w:rPr>
        <w:t xml:space="preserve">) ή απρόβλεπτες απουσίες λόγω ασθένειας ή θανάτου που αναφέρονται στην παράγραφο 1 στοιχείο γ) σημείο </w:t>
      </w:r>
      <w:r w:rsidRPr="00E038E6">
        <w:rPr>
          <w:rFonts w:eastAsia="Calibri"/>
          <w:strike/>
          <w:szCs w:val="22"/>
          <w:lang w:val="en-GB" w:eastAsia="en-US"/>
        </w:rPr>
        <w:t>vi</w:t>
      </w:r>
      <w:r w:rsidRPr="00E038E6">
        <w:rPr>
          <w:rFonts w:eastAsia="Calibri"/>
          <w:strike/>
          <w:szCs w:val="22"/>
          <w:lang w:eastAsia="en-US"/>
        </w:rPr>
        <w:t>)).</w:t>
      </w:r>
    </w:p>
    <w:p w14:paraId="0A3A97D7" w14:textId="77777777" w:rsidR="00B00945" w:rsidRDefault="00B00945">
      <w:pPr>
        <w:widowControl/>
        <w:rPr>
          <w:rFonts w:eastAsia="Calibri"/>
          <w:strike/>
          <w:szCs w:val="22"/>
          <w:lang w:eastAsia="en-US"/>
        </w:rPr>
      </w:pPr>
      <w:r>
        <w:rPr>
          <w:rFonts w:eastAsia="Calibri"/>
          <w:strike/>
          <w:szCs w:val="22"/>
          <w:lang w:eastAsia="en-US"/>
        </w:rPr>
        <w:br w:type="page"/>
      </w:r>
    </w:p>
    <w:p w14:paraId="7295517C" w14:textId="4739A9F9" w:rsidR="00E038E6" w:rsidRPr="001067F4" w:rsidRDefault="00E038E6" w:rsidP="001067F4">
      <w:pPr>
        <w:widowControl/>
        <w:spacing w:before="120" w:after="120"/>
        <w:ind w:left="1417" w:hanging="567"/>
        <w:rPr>
          <w:rFonts w:eastAsia="Calibri"/>
          <w:strike/>
          <w:szCs w:val="22"/>
          <w:lang w:eastAsia="en-US"/>
        </w:rPr>
      </w:pPr>
      <w:r w:rsidRPr="001067F4">
        <w:rPr>
          <w:rFonts w:eastAsia="Calibri"/>
          <w:strike/>
          <w:szCs w:val="22"/>
          <w:lang w:eastAsia="en-US"/>
        </w:rPr>
        <w:lastRenderedPageBreak/>
        <w:t>_____________</w:t>
      </w:r>
    </w:p>
    <w:p w14:paraId="6563F3B6" w14:textId="5B121499" w:rsidR="00E038E6" w:rsidRPr="001067F4" w:rsidRDefault="00E038E6" w:rsidP="001067F4">
      <w:pPr>
        <w:widowControl/>
        <w:spacing w:before="120" w:after="120" w:line="480" w:lineRule="auto"/>
        <w:ind w:left="1417" w:hanging="567"/>
        <w:rPr>
          <w:rFonts w:eastAsia="Calibri"/>
          <w:b/>
          <w:szCs w:val="22"/>
          <w:lang w:eastAsia="en-US"/>
        </w:rPr>
      </w:pPr>
      <w:r w:rsidRPr="001067F4">
        <w:rPr>
          <w:rFonts w:eastAsia="Calibri"/>
          <w:strike/>
          <w:szCs w:val="22"/>
          <w:vertAlign w:val="superscript"/>
          <w:lang w:eastAsia="en-US"/>
        </w:rPr>
        <w:t>1</w:t>
      </w:r>
      <w:r w:rsidRPr="001067F4">
        <w:rPr>
          <w:rFonts w:eastAsia="Calibri"/>
          <w:strike/>
          <w:szCs w:val="22"/>
          <w:lang w:eastAsia="en-US"/>
        </w:rPr>
        <w:tab/>
      </w:r>
      <w:r w:rsidRPr="00E038E6">
        <w:rPr>
          <w:rFonts w:eastAsia="Calibri"/>
          <w:strike/>
          <w:szCs w:val="22"/>
          <w:lang w:eastAsia="en-US"/>
        </w:rPr>
        <w:t>Κανονισμός (ΕΕ) 2022/2371 του Ευρωπαϊκού Κοινοβουλίου και του Συμβουλίου, της 23ης Νοεμβρίου 2022, σχετικά με σοβαρές διασυνοριακές απειλές κατά της υγείας και την κατάργηση</w:t>
      </w:r>
      <w:r w:rsidRPr="00E038E6">
        <w:rPr>
          <w:rFonts w:eastAsia="Calibri"/>
          <w:strike/>
          <w:szCs w:val="22"/>
          <w:lang w:val="en-GB" w:eastAsia="en-US"/>
        </w:rPr>
        <w:t> </w:t>
      </w:r>
      <w:r w:rsidRPr="00E038E6">
        <w:rPr>
          <w:rFonts w:eastAsia="Calibri"/>
          <w:strike/>
          <w:szCs w:val="22"/>
          <w:lang w:eastAsia="en-US"/>
        </w:rPr>
        <w:t>της απόφασης αριθ.</w:t>
      </w:r>
      <w:r w:rsidRPr="00E038E6">
        <w:rPr>
          <w:rFonts w:eastAsia="Calibri"/>
          <w:strike/>
          <w:szCs w:val="22"/>
          <w:lang w:val="en-GB" w:eastAsia="en-US"/>
        </w:rPr>
        <w:t> </w:t>
      </w:r>
      <w:r w:rsidRPr="00E038E6">
        <w:rPr>
          <w:rFonts w:eastAsia="Calibri"/>
          <w:strike/>
          <w:szCs w:val="22"/>
          <w:lang w:eastAsia="en-US"/>
        </w:rPr>
        <w:t>1082/2013/ΕΕ (ΕΕ</w:t>
      </w:r>
      <w:r w:rsidRPr="00E038E6">
        <w:rPr>
          <w:rFonts w:eastAsia="Calibri"/>
          <w:strike/>
          <w:szCs w:val="22"/>
          <w:lang w:val="en-GB" w:eastAsia="en-US"/>
        </w:rPr>
        <w:t> L</w:t>
      </w:r>
      <w:r w:rsidRPr="00E038E6">
        <w:rPr>
          <w:rFonts w:eastAsia="Calibri"/>
          <w:strike/>
          <w:szCs w:val="22"/>
          <w:lang w:eastAsia="en-US"/>
        </w:rPr>
        <w:t xml:space="preserve"> 314 της 6.12.2022, σ.</w:t>
      </w:r>
      <w:r w:rsidRPr="00E038E6">
        <w:rPr>
          <w:rFonts w:eastAsia="Calibri"/>
          <w:strike/>
          <w:szCs w:val="22"/>
          <w:lang w:val="en-GB" w:eastAsia="en-US"/>
        </w:rPr>
        <w:t> </w:t>
      </w:r>
      <w:r w:rsidRPr="00E038E6">
        <w:rPr>
          <w:rFonts w:eastAsia="Calibri"/>
          <w:strike/>
          <w:szCs w:val="22"/>
          <w:lang w:eastAsia="en-US"/>
        </w:rPr>
        <w:t xml:space="preserve">26, </w:t>
      </w:r>
      <w:r w:rsidRPr="00E038E6">
        <w:rPr>
          <w:rFonts w:eastAsia="Calibri"/>
          <w:strike/>
          <w:szCs w:val="22"/>
          <w:lang w:val="en-GB" w:eastAsia="en-US"/>
        </w:rPr>
        <w:t>ELI</w:t>
      </w:r>
      <w:r w:rsidRPr="00E038E6">
        <w:rPr>
          <w:rFonts w:eastAsia="Calibri"/>
          <w:strike/>
          <w:szCs w:val="22"/>
          <w:lang w:eastAsia="en-US"/>
        </w:rPr>
        <w:t xml:space="preserve">: </w:t>
      </w:r>
      <w:r w:rsidRPr="00E038E6">
        <w:rPr>
          <w:rFonts w:eastAsia="Calibri"/>
          <w:strike/>
          <w:szCs w:val="22"/>
          <w:lang w:val="en-GB" w:eastAsia="en-US"/>
        </w:rPr>
        <w:t>http</w:t>
      </w:r>
      <w:r w:rsidRPr="00E038E6">
        <w:rPr>
          <w:rFonts w:eastAsia="Calibri"/>
          <w:strike/>
          <w:szCs w:val="22"/>
          <w:lang w:eastAsia="en-US"/>
        </w:rPr>
        <w:t>://</w:t>
      </w:r>
      <w:r w:rsidRPr="00E038E6">
        <w:rPr>
          <w:rFonts w:eastAsia="Calibri"/>
          <w:strike/>
          <w:szCs w:val="22"/>
          <w:lang w:val="en-GB" w:eastAsia="en-US"/>
        </w:rPr>
        <w:t>data</w:t>
      </w:r>
      <w:r w:rsidRPr="00E038E6">
        <w:rPr>
          <w:rFonts w:eastAsia="Calibri"/>
          <w:strike/>
          <w:szCs w:val="22"/>
          <w:lang w:eastAsia="en-US"/>
        </w:rPr>
        <w:t>.</w:t>
      </w:r>
      <w:proofErr w:type="spellStart"/>
      <w:r w:rsidRPr="00E038E6">
        <w:rPr>
          <w:rFonts w:eastAsia="Calibri"/>
          <w:strike/>
          <w:szCs w:val="22"/>
          <w:lang w:val="en-GB" w:eastAsia="en-US"/>
        </w:rPr>
        <w:t>europa</w:t>
      </w:r>
      <w:proofErr w:type="spellEnd"/>
      <w:r w:rsidRPr="00E038E6">
        <w:rPr>
          <w:rFonts w:eastAsia="Calibri"/>
          <w:strike/>
          <w:szCs w:val="22"/>
          <w:lang w:eastAsia="en-US"/>
        </w:rPr>
        <w:t>.</w:t>
      </w:r>
      <w:proofErr w:type="spellStart"/>
      <w:r w:rsidRPr="00E038E6">
        <w:rPr>
          <w:rFonts w:eastAsia="Calibri"/>
          <w:strike/>
          <w:szCs w:val="22"/>
          <w:lang w:val="en-GB" w:eastAsia="en-US"/>
        </w:rPr>
        <w:t>eu</w:t>
      </w:r>
      <w:proofErr w:type="spellEnd"/>
      <w:r w:rsidRPr="00E038E6">
        <w:rPr>
          <w:rFonts w:eastAsia="Calibri"/>
          <w:strike/>
          <w:szCs w:val="22"/>
          <w:lang w:eastAsia="en-US"/>
        </w:rPr>
        <w:t>/</w:t>
      </w:r>
      <w:proofErr w:type="spellStart"/>
      <w:r w:rsidRPr="00E038E6">
        <w:rPr>
          <w:rFonts w:eastAsia="Calibri"/>
          <w:strike/>
          <w:szCs w:val="22"/>
          <w:lang w:val="en-GB" w:eastAsia="en-US"/>
        </w:rPr>
        <w:t>eli</w:t>
      </w:r>
      <w:proofErr w:type="spellEnd"/>
      <w:r w:rsidRPr="00E038E6">
        <w:rPr>
          <w:rFonts w:eastAsia="Calibri"/>
          <w:strike/>
          <w:szCs w:val="22"/>
          <w:lang w:eastAsia="en-US"/>
        </w:rPr>
        <w:t>/</w:t>
      </w:r>
      <w:r w:rsidRPr="00E038E6">
        <w:rPr>
          <w:rFonts w:eastAsia="Calibri"/>
          <w:strike/>
          <w:szCs w:val="22"/>
          <w:lang w:val="en-GB" w:eastAsia="en-US"/>
        </w:rPr>
        <w:t>reg</w:t>
      </w:r>
      <w:r w:rsidRPr="00E038E6">
        <w:rPr>
          <w:rFonts w:eastAsia="Calibri"/>
          <w:strike/>
          <w:szCs w:val="22"/>
          <w:lang w:eastAsia="en-US"/>
        </w:rPr>
        <w:t>/2022/2371/</w:t>
      </w:r>
      <w:proofErr w:type="spellStart"/>
      <w:r w:rsidRPr="00E038E6">
        <w:rPr>
          <w:rFonts w:eastAsia="Calibri"/>
          <w:strike/>
          <w:szCs w:val="22"/>
          <w:lang w:val="en-GB" w:eastAsia="en-US"/>
        </w:rPr>
        <w:t>oj</w:t>
      </w:r>
      <w:proofErr w:type="spellEnd"/>
      <w:r w:rsidRPr="00E038E6">
        <w:rPr>
          <w:rFonts w:eastAsia="Calibri"/>
          <w:strike/>
          <w:szCs w:val="22"/>
          <w:lang w:eastAsia="en-US"/>
        </w:rPr>
        <w:t>).»</w:t>
      </w:r>
      <w:r w:rsidR="002F6561">
        <w:rPr>
          <w:rFonts w:eastAsia="Calibri"/>
          <w:strike/>
          <w:szCs w:val="22"/>
          <w:lang w:eastAsia="en-US"/>
        </w:rPr>
        <w:t>.</w:t>
      </w:r>
      <w:r w:rsidR="002F6561">
        <w:rPr>
          <w:rFonts w:eastAsia="Calibri"/>
          <w:b/>
          <w:szCs w:val="22"/>
          <w:lang w:eastAsia="en-US"/>
        </w:rPr>
        <w:t xml:space="preserve">». </w:t>
      </w:r>
      <w:r w:rsidR="00B00945">
        <w:rPr>
          <w:rFonts w:eastAsia="Calibri"/>
          <w:b/>
          <w:szCs w:val="22"/>
          <w:lang w:eastAsia="en-US"/>
        </w:rPr>
        <w:t>[Τροπολογία </w:t>
      </w:r>
      <w:r w:rsidR="00B00945" w:rsidRPr="001067F4">
        <w:rPr>
          <w:rFonts w:eastAsia="Calibri"/>
          <w:b/>
          <w:szCs w:val="22"/>
          <w:lang w:eastAsia="en-US"/>
        </w:rPr>
        <w:t>240</w:t>
      </w:r>
      <w:r w:rsidR="00B00945">
        <w:rPr>
          <w:rFonts w:eastAsia="Calibri"/>
          <w:b/>
          <w:szCs w:val="22"/>
          <w:lang w:eastAsia="en-US"/>
        </w:rPr>
        <w:t>]</w:t>
      </w:r>
    </w:p>
    <w:p w14:paraId="46897C16" w14:textId="77777777" w:rsidR="00E038E6" w:rsidRPr="00E038E6" w:rsidRDefault="00E038E6" w:rsidP="00E038E6">
      <w:pPr>
        <w:widowControl/>
        <w:spacing w:before="120" w:after="120" w:line="360" w:lineRule="auto"/>
        <w:rPr>
          <w:rFonts w:eastAsia="Calibri"/>
          <w:szCs w:val="22"/>
          <w:lang w:eastAsia="en-US"/>
        </w:rPr>
        <w:sectPr w:rsidR="00E038E6" w:rsidRPr="00E038E6" w:rsidSect="00E038E6">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418" w:bottom="1418" w:left="1418" w:header="567" w:footer="567" w:gutter="0"/>
          <w:cols w:space="720"/>
          <w:docGrid w:linePitch="360"/>
        </w:sectPr>
      </w:pPr>
    </w:p>
    <w:p w14:paraId="236A3235" w14:textId="77777777" w:rsidR="00E038E6" w:rsidRPr="001067F4" w:rsidRDefault="00E038E6" w:rsidP="002F6561">
      <w:pPr>
        <w:widowControl/>
        <w:spacing w:before="120" w:after="120" w:line="360" w:lineRule="auto"/>
        <w:jc w:val="center"/>
        <w:rPr>
          <w:rFonts w:eastAsia="Calibri"/>
          <w:b/>
          <w:szCs w:val="22"/>
          <w:lang w:eastAsia="en-US"/>
        </w:rPr>
      </w:pPr>
      <w:r w:rsidRPr="001067F4">
        <w:rPr>
          <w:rFonts w:eastAsia="Calibri"/>
          <w:b/>
          <w:szCs w:val="22"/>
          <w:lang w:eastAsia="en-US"/>
        </w:rPr>
        <w:lastRenderedPageBreak/>
        <w:t xml:space="preserve">ΠΑΡΑΡΤΗΜΑ </w:t>
      </w:r>
      <w:r w:rsidRPr="001067F4">
        <w:rPr>
          <w:rFonts w:eastAsia="Calibri"/>
          <w:b/>
          <w:szCs w:val="22"/>
          <w:lang w:val="en-GB" w:eastAsia="en-US"/>
        </w:rPr>
        <w:t>II</w:t>
      </w:r>
    </w:p>
    <w:p w14:paraId="1D3B2DC7" w14:textId="1609D250" w:rsidR="00E038E6" w:rsidRPr="00514A54" w:rsidRDefault="002F6561" w:rsidP="002F6561">
      <w:pPr>
        <w:widowControl/>
        <w:spacing w:before="120" w:after="120" w:line="360" w:lineRule="auto"/>
        <w:jc w:val="center"/>
        <w:rPr>
          <w:rFonts w:eastAsia="Calibri"/>
          <w:szCs w:val="22"/>
          <w:lang w:eastAsia="en-US"/>
        </w:rPr>
      </w:pPr>
      <w:r w:rsidRPr="001067F4">
        <w:rPr>
          <w:rFonts w:eastAsia="Calibri"/>
          <w:b/>
          <w:szCs w:val="22"/>
          <w:lang w:eastAsia="en-US"/>
        </w:rPr>
        <w:t>«Παράρτημα</w:t>
      </w:r>
    </w:p>
    <w:p w14:paraId="0257E571" w14:textId="33307408" w:rsidR="00E038E6" w:rsidRPr="000E5DB1" w:rsidRDefault="00E038E6" w:rsidP="001067F4">
      <w:pPr>
        <w:keepNext/>
        <w:widowControl/>
        <w:spacing w:before="120" w:after="120" w:line="360" w:lineRule="auto"/>
        <w:jc w:val="center"/>
        <w:rPr>
          <w:rFonts w:eastAsia="Calibri"/>
          <w:b/>
          <w:szCs w:val="24"/>
          <w:lang w:eastAsia="en-US"/>
        </w:rPr>
      </w:pPr>
      <w:r w:rsidRPr="000E5DB1">
        <w:rPr>
          <w:rFonts w:eastAsia="Calibri"/>
          <w:b/>
          <w:szCs w:val="24"/>
          <w:lang w:eastAsia="en-US"/>
        </w:rPr>
        <w:t>Ενημερωτική ανακοίνωση</w:t>
      </w:r>
      <w:r w:rsidRPr="000E5DB1">
        <w:rPr>
          <w:rFonts w:eastAsia="Calibri"/>
          <w:b/>
          <w:szCs w:val="24"/>
          <w:lang w:val="en-GB" w:eastAsia="en-US"/>
        </w:rPr>
        <w:t> </w:t>
      </w:r>
      <w:r w:rsidRPr="000E5DB1">
        <w:rPr>
          <w:rFonts w:eastAsia="Calibri"/>
          <w:b/>
          <w:szCs w:val="24"/>
          <w:lang w:eastAsia="en-US"/>
        </w:rPr>
        <w:t>όπως αναφέρεται στο άρθρο 6</w:t>
      </w:r>
    </w:p>
    <w:p w14:paraId="0109D1BB" w14:textId="77777777" w:rsidR="00E038E6" w:rsidRPr="00E038E6" w:rsidRDefault="00E038E6" w:rsidP="002F6561">
      <w:pPr>
        <w:widowControl/>
        <w:spacing w:before="120" w:after="120" w:line="360" w:lineRule="auto"/>
        <w:rPr>
          <w:rFonts w:eastAsia="Calibri"/>
          <w:szCs w:val="22"/>
          <w:lang w:eastAsia="en-US"/>
        </w:rPr>
      </w:pPr>
      <w:r w:rsidRPr="00E038E6">
        <w:rPr>
          <w:rFonts w:eastAsia="Calibri"/>
          <w:szCs w:val="22"/>
          <w:lang w:eastAsia="en-US"/>
        </w:rPr>
        <w:t>ΕΝΗΜΕΡΩΤΙΚΗ ΑΝΑΚΟΙΝΩΣΗ ΓΙΑ ΤΗΝ ΕΥΘΥΝΗ ΤΩΝ ΑΕΡΟΜΕΤΑΦΟΡΕΩΝ  ΕΝΑΝΤΙ ΤΩΝ ΕΠΙΒΑΤΩΝ ΚΑΙ ΤΩΝ ΑΠΟΣΚΕΥΩΝ ΤΟΥΣ</w:t>
      </w:r>
    </w:p>
    <w:p w14:paraId="70BFB6D1"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Η παρούσα</w:t>
      </w:r>
      <w:r w:rsidRPr="00E038E6">
        <w:rPr>
          <w:rFonts w:eastAsia="Calibri"/>
          <w:szCs w:val="22"/>
          <w:lang w:val="en-GB" w:eastAsia="en-US"/>
        </w:rPr>
        <w:t> </w:t>
      </w:r>
      <w:r w:rsidRPr="00E038E6">
        <w:rPr>
          <w:rFonts w:eastAsia="Calibri"/>
          <w:szCs w:val="22"/>
          <w:lang w:eastAsia="en-US"/>
        </w:rPr>
        <w:t>ενημερωτική ανακοίνωση</w:t>
      </w:r>
      <w:r w:rsidRPr="00E038E6">
        <w:rPr>
          <w:rFonts w:eastAsia="Calibri"/>
          <w:szCs w:val="22"/>
          <w:lang w:val="en-GB" w:eastAsia="en-US"/>
        </w:rPr>
        <w:t> </w:t>
      </w:r>
      <w:r w:rsidRPr="00E038E6">
        <w:rPr>
          <w:rFonts w:eastAsia="Calibri"/>
          <w:szCs w:val="22"/>
          <w:lang w:eastAsia="en-US"/>
        </w:rPr>
        <w:t>συνοψίζει τους κανόνες περί ευθύνης που εφαρμόζουν οι ενωσιακοί αερομεταφορείς όπως απαιτείται από τη νομοθεσία της Ευρωπαϊκής Ένωσης και τη σύμβαση</w:t>
      </w:r>
      <w:r w:rsidRPr="00E038E6">
        <w:rPr>
          <w:rFonts w:eastAsia="Calibri"/>
          <w:szCs w:val="22"/>
          <w:lang w:val="en-GB" w:eastAsia="en-US"/>
        </w:rPr>
        <w:t> </w:t>
      </w:r>
      <w:r w:rsidRPr="00E038E6">
        <w:rPr>
          <w:rFonts w:eastAsia="Calibri"/>
          <w:szCs w:val="22"/>
          <w:lang w:eastAsia="en-US"/>
        </w:rPr>
        <w:t>του Μόντρεαλ.</w:t>
      </w:r>
    </w:p>
    <w:p w14:paraId="05D5767F"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ΑΠΟΖΗΜΙΩΣΗ ΣΕ ΠΕΡΙΠΤΩΣΗ ΘΑΝΑΤΟΥ Η ΤΡΑΥΜΑΤΙΣΜΟΥ</w:t>
      </w:r>
    </w:p>
    <w:p w14:paraId="692F8F45"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Δεν υπάρχει χρηματικό όριο όσον αφορά την ευθύνη για τραυματισμό ή θάνατο επιβάτη λόγω ατυχήματος με αεροσκάφος κατά την πτήση</w:t>
      </w:r>
      <w:r w:rsidRPr="00E038E6">
        <w:rPr>
          <w:rFonts w:eastAsia="Calibri"/>
          <w:szCs w:val="22"/>
          <w:lang w:val="en-GB" w:eastAsia="en-US"/>
        </w:rPr>
        <w:t> </w:t>
      </w:r>
      <w:r w:rsidRPr="00E038E6">
        <w:rPr>
          <w:rFonts w:eastAsia="Calibri"/>
          <w:szCs w:val="22"/>
          <w:lang w:eastAsia="en-US"/>
        </w:rPr>
        <w:t>ή κατά τη διάρκεια οποιασδήποτε από τις φάσεις επιβίβασης ή αποβίβασης.</w:t>
      </w:r>
    </w:p>
    <w:p w14:paraId="60983F8D"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Με την επιφύλαξη του άρθρου 20 της σύμβασης του Μόντρεαλ για την απαλλαγή του αερομεταφορέα από ευθύνη για ζημίες έως του ορίου που προβλέπεται στο άρθρο 21 της σύμβασης του Μόντρεαλ, όπως επικαιροποιήθηκε από τον Διεθνή Οργανισμό Πολιτικής Αεροπορίας δυνάμει του άρθρου 24 παράγραφος 2 της σύμβασης του Μόντρεαλ (ο αερομεταφορέας αναφέρει εντός παρενθέσεων το κατά προσέγγιση</w:t>
      </w:r>
      <w:r w:rsidRPr="00E038E6">
        <w:rPr>
          <w:rFonts w:eastAsia="Calibri"/>
          <w:szCs w:val="22"/>
          <w:lang w:val="en-GB" w:eastAsia="en-US"/>
        </w:rPr>
        <w:t> </w:t>
      </w:r>
      <w:r w:rsidRPr="00E038E6">
        <w:rPr>
          <w:rFonts w:eastAsia="Calibri"/>
          <w:szCs w:val="22"/>
          <w:lang w:eastAsia="en-US"/>
        </w:rPr>
        <w:t>ποσό</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τοπικό νόμισμα), ο αερομεταφορέας δεν μπορεί να απαλλαγεί από την ευθύνη του ή να την περιορίσει. Άνω του ποσού αυτού, ο αερομεταφορέας δεν ευθύνεται, εάν αποδείξει ότι:</w:t>
      </w:r>
    </w:p>
    <w:p w14:paraId="4E4A4DB1" w14:textId="77777777" w:rsidR="002F6561" w:rsidRDefault="002F6561">
      <w:pPr>
        <w:widowControl/>
        <w:rPr>
          <w:rFonts w:eastAsia="Calibri"/>
          <w:szCs w:val="22"/>
          <w:lang w:eastAsia="en-US"/>
        </w:rPr>
      </w:pPr>
      <w:r>
        <w:rPr>
          <w:rFonts w:eastAsia="Calibri"/>
          <w:szCs w:val="22"/>
          <w:lang w:eastAsia="en-US"/>
        </w:rPr>
        <w:br w:type="page"/>
      </w:r>
    </w:p>
    <w:p w14:paraId="4BCAFD3B" w14:textId="11D5FA8B" w:rsidR="00E038E6" w:rsidRPr="00E038E6" w:rsidRDefault="002F6561" w:rsidP="00E038E6">
      <w:pPr>
        <w:widowControl/>
        <w:spacing w:before="120" w:after="120" w:line="360" w:lineRule="auto"/>
        <w:ind w:left="850" w:hanging="850"/>
        <w:rPr>
          <w:rFonts w:eastAsia="Calibri"/>
          <w:szCs w:val="22"/>
          <w:lang w:eastAsia="en-US"/>
        </w:rPr>
      </w:pPr>
      <w:r>
        <w:rPr>
          <w:rFonts w:eastAsia="Calibri"/>
          <w:szCs w:val="22"/>
          <w:lang w:eastAsia="en-US"/>
        </w:rPr>
        <w:lastRenderedPageBreak/>
        <w:t>–</w:t>
      </w:r>
      <w:r w:rsidR="00E038E6" w:rsidRPr="00E038E6">
        <w:rPr>
          <w:rFonts w:eastAsia="Calibri"/>
          <w:szCs w:val="22"/>
          <w:lang w:eastAsia="en-US"/>
        </w:rPr>
        <w:tab/>
        <w:t>η ζημία δεν οφειλόταν σε</w:t>
      </w:r>
      <w:r w:rsidR="00E038E6" w:rsidRPr="00E038E6">
        <w:rPr>
          <w:rFonts w:eastAsia="Calibri"/>
          <w:szCs w:val="22"/>
          <w:lang w:val="en-GB" w:eastAsia="en-US"/>
        </w:rPr>
        <w:t> </w:t>
      </w:r>
      <w:r w:rsidR="00E038E6" w:rsidRPr="00E038E6">
        <w:rPr>
          <w:rFonts w:eastAsia="Calibri"/>
          <w:szCs w:val="22"/>
          <w:lang w:eastAsia="en-US"/>
        </w:rPr>
        <w:t>αμέλεια ή άλλη παράνομη πράξη ή παράλειψη του αερομεταφορέα ή του προσωπικού ή των υπαλλήλων του, ή</w:t>
      </w:r>
    </w:p>
    <w:p w14:paraId="4561A7AF" w14:textId="58F951CE" w:rsidR="00E038E6" w:rsidRPr="00E038E6" w:rsidRDefault="002F6561" w:rsidP="00E038E6">
      <w:pPr>
        <w:widowControl/>
        <w:spacing w:before="120" w:after="120" w:line="360" w:lineRule="auto"/>
        <w:ind w:left="850" w:hanging="850"/>
        <w:rPr>
          <w:rFonts w:eastAsia="Calibri"/>
          <w:szCs w:val="22"/>
          <w:lang w:eastAsia="en-US"/>
        </w:rPr>
      </w:pPr>
      <w:r>
        <w:rPr>
          <w:rFonts w:eastAsia="Calibri"/>
          <w:szCs w:val="22"/>
          <w:lang w:eastAsia="en-US"/>
        </w:rPr>
        <w:t>–</w:t>
      </w:r>
      <w:r w:rsidR="00E038E6" w:rsidRPr="00E038E6">
        <w:rPr>
          <w:rFonts w:eastAsia="Calibri"/>
          <w:szCs w:val="22"/>
          <w:lang w:eastAsia="en-US"/>
        </w:rPr>
        <w:tab/>
        <w:t>η ζημία οφειλόταν αποκλειστικά σε</w:t>
      </w:r>
      <w:r w:rsidR="00E038E6" w:rsidRPr="00E038E6">
        <w:rPr>
          <w:rFonts w:eastAsia="Calibri"/>
          <w:szCs w:val="22"/>
          <w:lang w:val="en-GB" w:eastAsia="en-US"/>
        </w:rPr>
        <w:t> </w:t>
      </w:r>
      <w:r w:rsidR="00E038E6" w:rsidRPr="00E038E6">
        <w:rPr>
          <w:rFonts w:eastAsia="Calibri"/>
          <w:szCs w:val="22"/>
          <w:lang w:eastAsia="en-US"/>
        </w:rPr>
        <w:t>αμέλεια ή άλλη παράνομη πράξη ή παράλειψη τρίτου.</w:t>
      </w:r>
    </w:p>
    <w:p w14:paraId="4E6AC9F4"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ΠΡΟΚΑΤΑΒΟΛΕΣ</w:t>
      </w:r>
    </w:p>
    <w:p w14:paraId="71D26643"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Σε περίπτωση</w:t>
      </w:r>
      <w:r w:rsidRPr="00E038E6">
        <w:rPr>
          <w:rFonts w:eastAsia="Calibri"/>
          <w:szCs w:val="22"/>
          <w:lang w:val="en-GB" w:eastAsia="en-US"/>
        </w:rPr>
        <w:t> </w:t>
      </w:r>
      <w:r w:rsidRPr="00E038E6">
        <w:rPr>
          <w:rFonts w:eastAsia="Calibri"/>
          <w:szCs w:val="22"/>
          <w:lang w:eastAsia="en-US"/>
        </w:rPr>
        <w:t>θανάτου ή τραυματισμού επιβάτη, ο αερομεταφορέας οφείλει να καταβάλει προκαταβολή για την κάλυψη των άμεσων οικονομικών αναγκών εντός 15 ημερών από τον προσδιορισμό της ταυτότητας του δικαιούχου της αποζημίωσης. Σε περίπτωση</w:t>
      </w:r>
      <w:r w:rsidRPr="00E038E6">
        <w:rPr>
          <w:rFonts w:eastAsia="Calibri"/>
          <w:szCs w:val="22"/>
          <w:lang w:val="en-GB" w:eastAsia="en-US"/>
        </w:rPr>
        <w:t> </w:t>
      </w:r>
      <w:r w:rsidRPr="00E038E6">
        <w:rPr>
          <w:rFonts w:eastAsia="Calibri"/>
          <w:szCs w:val="22"/>
          <w:lang w:eastAsia="en-US"/>
        </w:rPr>
        <w:t>θανάτου, η προκαταβολή αυτή δεν μπορεί να είναι μικρότερη από το 16</w:t>
      </w:r>
      <w:r w:rsidRPr="00E038E6">
        <w:rPr>
          <w:rFonts w:eastAsia="Calibri"/>
          <w:szCs w:val="22"/>
          <w:lang w:val="en-GB" w:eastAsia="en-US"/>
        </w:rPr>
        <w:t> </w:t>
      </w:r>
      <w:r w:rsidRPr="00E038E6">
        <w:rPr>
          <w:rFonts w:eastAsia="Calibri"/>
          <w:szCs w:val="22"/>
          <w:lang w:eastAsia="en-US"/>
        </w:rPr>
        <w:t>% του ορίου που προβλέπεται στο άρθρο 21 της σύμβασης του Μόντρεαλ, όπως επικαιροποιήθηκε από τον Διεθνή Οργανισμό Πολιτικής Αεροπορίας δυνάμει του άρθρου 24 παράγραφος 2 της σύμβασης του Μόντρεαλ (ο αερομεταφορέας αναφέρει εντός παρενθέσεων το κατά προσέγγιση</w:t>
      </w:r>
      <w:r w:rsidRPr="00E038E6">
        <w:rPr>
          <w:rFonts w:eastAsia="Calibri"/>
          <w:szCs w:val="22"/>
          <w:lang w:val="en-GB" w:eastAsia="en-US"/>
        </w:rPr>
        <w:t> </w:t>
      </w:r>
      <w:r w:rsidRPr="00E038E6">
        <w:rPr>
          <w:rFonts w:eastAsia="Calibri"/>
          <w:szCs w:val="22"/>
          <w:lang w:eastAsia="en-US"/>
        </w:rPr>
        <w:t>ποσό</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τοπικό νόμισμα).</w:t>
      </w:r>
    </w:p>
    <w:p w14:paraId="55686F04" w14:textId="77777777" w:rsidR="002F6561" w:rsidRDefault="002F6561">
      <w:pPr>
        <w:widowControl/>
        <w:rPr>
          <w:rFonts w:eastAsia="Calibri"/>
          <w:szCs w:val="22"/>
          <w:lang w:eastAsia="en-US"/>
        </w:rPr>
      </w:pPr>
      <w:r>
        <w:rPr>
          <w:rFonts w:eastAsia="Calibri"/>
          <w:szCs w:val="22"/>
          <w:lang w:eastAsia="en-US"/>
        </w:rPr>
        <w:br w:type="page"/>
      </w:r>
    </w:p>
    <w:p w14:paraId="2FAA0344" w14:textId="6E3DD6DB"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lastRenderedPageBreak/>
        <w:t>ΚΑΘΥΣΤΕΡΗΣΗ ΠΟΥ ΠΡΟΚΑΛΕΙΤΑΙ ΣΤΟΥΣ ΕΠΙΒΑΤΕΣ</w:t>
      </w:r>
    </w:p>
    <w:p w14:paraId="284C02F9"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Ο αερομεταφορέας ευθύνεται για τη ζημία που προκαλείται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καθυστέρησης επιβατών, εκτός εάν έλαβε όλα τα εύλογα μέτρα για να αποφευχθεί η ζημία ή εκτός εάν ήταν αδύνατον να λάβει τα μέτρα αυτά. Η ευθύνη για την καθυστέρηση</w:t>
      </w:r>
      <w:r w:rsidRPr="00E038E6">
        <w:rPr>
          <w:rFonts w:eastAsia="Calibri"/>
          <w:szCs w:val="22"/>
          <w:lang w:val="en-GB" w:eastAsia="en-US"/>
        </w:rPr>
        <w:t> </w:t>
      </w:r>
      <w:r w:rsidRPr="00E038E6">
        <w:rPr>
          <w:rFonts w:eastAsia="Calibri"/>
          <w:szCs w:val="22"/>
          <w:lang w:eastAsia="en-US"/>
        </w:rPr>
        <w:t>επιβατών περιορίζεται στο όριο που προβλέπεται στο άρθρο 22 παράγραφος 1 της σύμβασης του Μόντρεαλ, όπως επικαιροποιήθηκε από τον Διεθνή Οργανισμό Πολιτικής Αεροπορίας δυνάμει του άρθρου 24 παράγραφος 2 της σύμβασης του Μόντρεαλ (ο αερομεταφορέας αναφέρει εντός παρενθέσεων το κατά προσέγγιση</w:t>
      </w:r>
      <w:r w:rsidRPr="00E038E6">
        <w:rPr>
          <w:rFonts w:eastAsia="Calibri"/>
          <w:szCs w:val="22"/>
          <w:lang w:val="en-GB" w:eastAsia="en-US"/>
        </w:rPr>
        <w:t> </w:t>
      </w:r>
      <w:r w:rsidRPr="00E038E6">
        <w:rPr>
          <w:rFonts w:eastAsia="Calibri"/>
          <w:szCs w:val="22"/>
          <w:lang w:eastAsia="en-US"/>
        </w:rPr>
        <w:t>ποσό</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τοπικό νόμισμα).</w:t>
      </w:r>
    </w:p>
    <w:p w14:paraId="071AD7F0"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ΚΑΘΥΣΤΕΡΗΣΗ ΑΠΟΣΚΕΥΩΝ</w:t>
      </w:r>
    </w:p>
    <w:p w14:paraId="2BDABE9F"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Σε περίπτωση</w:t>
      </w:r>
      <w:r w:rsidRPr="00E038E6">
        <w:rPr>
          <w:rFonts w:eastAsia="Calibri"/>
          <w:szCs w:val="22"/>
          <w:lang w:val="en-GB" w:eastAsia="en-US"/>
        </w:rPr>
        <w:t> </w:t>
      </w:r>
      <w:r w:rsidRPr="00E038E6">
        <w:rPr>
          <w:rFonts w:eastAsia="Calibri"/>
          <w:szCs w:val="22"/>
          <w:lang w:eastAsia="en-US"/>
        </w:rPr>
        <w:t>καθυστέρησης αποσκευών, η ευθύνη του αερομεταφορέα για ζημία ανέρχεται έως το όριο που προβλέπεται στο άρθρο 22 παράγραφος 2 της σύμβασης του Μόντρεαλ, όπως επικαιροποιήθηκε από τον Διεθνή Οργανισμό Πολιτικής Αεροπορίας δυνάμει του άρθρου 24 παράγραφος 2 της σύμβασης του Μόντρεαλ (ο αερομεταφορέας αναφέρει εντός παρενθέσεων το κατά προσέγγιση</w:t>
      </w:r>
      <w:r w:rsidRPr="00E038E6">
        <w:rPr>
          <w:rFonts w:eastAsia="Calibri"/>
          <w:szCs w:val="22"/>
          <w:lang w:val="en-GB" w:eastAsia="en-US"/>
        </w:rPr>
        <w:t> </w:t>
      </w:r>
      <w:r w:rsidRPr="00E038E6">
        <w:rPr>
          <w:rFonts w:eastAsia="Calibri"/>
          <w:szCs w:val="22"/>
          <w:lang w:eastAsia="en-US"/>
        </w:rPr>
        <w:t>ποσό</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τοπικό νόμισμα) και το όριο της αποζημίωσης εφαρμόζεται ανά επιβάτη και όχι ανά παραδιδόμενη αποσκευή. Ο αερομεταφορέας δεν ευθύνεται, όταν έχει λάβει όλα τα εύλογα μέτρα για να αποφευχθεί η ζημία λόγω της καθυστέρησης ή όταν ήταν αδύνατον να λάβει τα μέτρα αυτά.</w:t>
      </w:r>
    </w:p>
    <w:p w14:paraId="6300C3E0" w14:textId="77777777" w:rsidR="002F6561" w:rsidRDefault="002F6561">
      <w:pPr>
        <w:widowControl/>
        <w:rPr>
          <w:rFonts w:eastAsia="Calibri"/>
          <w:szCs w:val="22"/>
          <w:lang w:eastAsia="en-US"/>
        </w:rPr>
      </w:pPr>
      <w:r>
        <w:rPr>
          <w:rFonts w:eastAsia="Calibri"/>
          <w:szCs w:val="22"/>
          <w:lang w:eastAsia="en-US"/>
        </w:rPr>
        <w:br w:type="page"/>
      </w:r>
    </w:p>
    <w:p w14:paraId="01CFA897" w14:textId="5F9E9D2D"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lastRenderedPageBreak/>
        <w:t>ΚΑΤΑΣΤΡΟΦΗ, ΑΠΩΛΕΙΑ Η ΦΘΟΡΑ ΑΠΟΣΚΕΥΩΝ</w:t>
      </w:r>
    </w:p>
    <w:p w14:paraId="16835FA2"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Ο αερομεταφορέας ευθύνεται για ζημίες έως το όριο που προβλέπεται στο άρθρο 22 παράγραφος 2 της σύμβασης του Μόντρεαλ, όπως επικαιροποιήθηκε από τον Διεθνή Οργανισμό Πολιτικής Αεροπορίας δυνάμει του άρθρου 24 παράγραφος 2 της σύμβασης του Μόντρεαλ (ο αερομεταφορέας αναφέρει εντός παρενθέσεων το κατά προσέγγιση</w:t>
      </w:r>
      <w:r w:rsidRPr="00E038E6">
        <w:rPr>
          <w:rFonts w:eastAsia="Calibri"/>
          <w:szCs w:val="22"/>
          <w:lang w:val="en-GB" w:eastAsia="en-US"/>
        </w:rPr>
        <w:t> </w:t>
      </w:r>
      <w:r w:rsidRPr="00E038E6">
        <w:rPr>
          <w:rFonts w:eastAsia="Calibri"/>
          <w:szCs w:val="22"/>
          <w:lang w:eastAsia="en-US"/>
        </w:rPr>
        <w:t>ποσό</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τοπικό νόμισμα), ενώ το όριο της αποζημίωσης εφαρμόζεται ανά επιβάτη και όχι ανά αποσκευή.</w:t>
      </w:r>
    </w:p>
    <w:p w14:paraId="48F874DD"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Σε περίπτωση</w:t>
      </w:r>
      <w:r w:rsidRPr="00E038E6">
        <w:rPr>
          <w:rFonts w:eastAsia="Calibri"/>
          <w:szCs w:val="22"/>
          <w:lang w:val="en-GB" w:eastAsia="en-US"/>
        </w:rPr>
        <w:t> </w:t>
      </w:r>
      <w:r w:rsidRPr="00E038E6">
        <w:rPr>
          <w:rFonts w:eastAsia="Calibri"/>
          <w:szCs w:val="22"/>
          <w:lang w:eastAsia="en-US"/>
        </w:rPr>
        <w:t>φθοράς ή απώλειας παραδιδόμενων αποσκευών, ο αερομεταφορέας είναι υπεύθυνος, εκτός εάν η φθορά οφείλεται στην ποιότητα, σε</w:t>
      </w:r>
      <w:r w:rsidRPr="00E038E6">
        <w:rPr>
          <w:rFonts w:eastAsia="Calibri"/>
          <w:szCs w:val="22"/>
          <w:lang w:val="en-GB" w:eastAsia="en-US"/>
        </w:rPr>
        <w:t> </w:t>
      </w:r>
      <w:r w:rsidRPr="00E038E6">
        <w:rPr>
          <w:rFonts w:eastAsia="Calibri"/>
          <w:szCs w:val="22"/>
          <w:lang w:eastAsia="en-US"/>
        </w:rPr>
        <w:t>ατέλεια ή σε</w:t>
      </w:r>
      <w:r w:rsidRPr="00E038E6">
        <w:rPr>
          <w:rFonts w:eastAsia="Calibri"/>
          <w:szCs w:val="22"/>
          <w:lang w:val="en-GB" w:eastAsia="en-US"/>
        </w:rPr>
        <w:t> </w:t>
      </w:r>
      <w:r w:rsidRPr="00E038E6">
        <w:rPr>
          <w:rFonts w:eastAsia="Calibri"/>
          <w:szCs w:val="22"/>
          <w:lang w:eastAsia="en-US"/>
        </w:rPr>
        <w:t>ελάττωμα της ίδιας της αποσκευής.</w:t>
      </w:r>
    </w:p>
    <w:p w14:paraId="7EA816CD" w14:textId="254B9436" w:rsidR="00E038E6" w:rsidRPr="001067F4" w:rsidRDefault="00E038E6" w:rsidP="00E038E6">
      <w:pPr>
        <w:widowControl/>
        <w:spacing w:before="120" w:after="120" w:line="360" w:lineRule="auto"/>
        <w:rPr>
          <w:rFonts w:eastAsia="Calibri"/>
          <w:b/>
          <w:szCs w:val="22"/>
          <w:lang w:eastAsia="en-US"/>
        </w:rPr>
      </w:pPr>
      <w:r w:rsidRPr="00E038E6">
        <w:rPr>
          <w:rFonts w:eastAsia="Calibri"/>
          <w:szCs w:val="22"/>
          <w:lang w:eastAsia="en-US"/>
        </w:rPr>
        <w:t>Σε περίπτωση</w:t>
      </w:r>
      <w:r w:rsidRPr="00E038E6">
        <w:rPr>
          <w:rFonts w:eastAsia="Calibri"/>
          <w:szCs w:val="22"/>
          <w:lang w:val="en-GB" w:eastAsia="en-US"/>
        </w:rPr>
        <w:t> </w:t>
      </w:r>
      <w:r w:rsidRPr="00E038E6">
        <w:rPr>
          <w:rFonts w:eastAsia="Calibri"/>
          <w:szCs w:val="22"/>
          <w:lang w:eastAsia="en-US"/>
        </w:rPr>
        <w:t>μη παραδιδόμενων αποσκευών (</w:t>
      </w:r>
      <w:r w:rsidRPr="001067F4">
        <w:rPr>
          <w:rFonts w:eastAsia="Calibri"/>
          <w:strike/>
          <w:szCs w:val="22"/>
          <w:lang w:eastAsia="en-US"/>
        </w:rPr>
        <w:t>χειραποσκευών</w:t>
      </w:r>
      <w:r w:rsidR="00514A54" w:rsidRPr="001067F4">
        <w:rPr>
          <w:rFonts w:eastAsia="Calibri"/>
          <w:b/>
          <w:bCs/>
          <w:i/>
          <w:iCs/>
          <w:szCs w:val="22"/>
          <w:lang w:eastAsia="en-US"/>
        </w:rPr>
        <w:t xml:space="preserve"> χειραποσκευή</w:t>
      </w:r>
      <w:r w:rsidRPr="00E038E6">
        <w:rPr>
          <w:rFonts w:eastAsia="Calibri"/>
          <w:szCs w:val="22"/>
          <w:lang w:eastAsia="en-US"/>
        </w:rPr>
        <w:t>), συμπεριλαμβανομένων των προσωπικών αντικειμένων, ο αερομεταφορέας είναι υπεύθυνος μόνον εφόσον η ζημία οφείλεται σε</w:t>
      </w:r>
      <w:r w:rsidRPr="00E038E6">
        <w:rPr>
          <w:rFonts w:eastAsia="Calibri"/>
          <w:szCs w:val="22"/>
          <w:lang w:val="en-GB" w:eastAsia="en-US"/>
        </w:rPr>
        <w:t> </w:t>
      </w:r>
      <w:r w:rsidRPr="00E038E6">
        <w:rPr>
          <w:rFonts w:eastAsia="Calibri"/>
          <w:szCs w:val="22"/>
          <w:lang w:eastAsia="en-US"/>
        </w:rPr>
        <w:t>υπαιτιότητα δική του ή του προσωπικού ή των υπαλλήλων του.</w:t>
      </w:r>
      <w:r w:rsidR="002F6561">
        <w:rPr>
          <w:rFonts w:eastAsia="Calibri"/>
          <w:b/>
          <w:szCs w:val="22"/>
          <w:lang w:eastAsia="en-US"/>
        </w:rPr>
        <w:t xml:space="preserve"> [Τροπολογία 241]</w:t>
      </w:r>
    </w:p>
    <w:p w14:paraId="5B04A223" w14:textId="77777777" w:rsidR="002F6561" w:rsidRDefault="002F6561">
      <w:pPr>
        <w:widowControl/>
        <w:rPr>
          <w:rFonts w:eastAsia="Calibri"/>
          <w:szCs w:val="22"/>
          <w:lang w:eastAsia="en-US"/>
        </w:rPr>
      </w:pPr>
      <w:r>
        <w:rPr>
          <w:rFonts w:eastAsia="Calibri"/>
          <w:szCs w:val="22"/>
          <w:lang w:eastAsia="en-US"/>
        </w:rPr>
        <w:br w:type="page"/>
      </w:r>
    </w:p>
    <w:p w14:paraId="117FB27B" w14:textId="0DAA5828"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lastRenderedPageBreak/>
        <w:t>ΑΝΩΤΕΡΑ ΟΡΙΑ ΓΙΑ ΑΠΟΣΚΕΥΕΣ</w:t>
      </w:r>
    </w:p>
    <w:p w14:paraId="6AEEE3D6" w14:textId="1A0E90EB" w:rsidR="00E038E6" w:rsidRPr="001067F4" w:rsidRDefault="00E038E6" w:rsidP="00E038E6">
      <w:pPr>
        <w:widowControl/>
        <w:spacing w:before="120" w:after="120" w:line="360" w:lineRule="auto"/>
        <w:rPr>
          <w:rFonts w:eastAsia="Calibri"/>
          <w:b/>
          <w:szCs w:val="22"/>
          <w:lang w:eastAsia="en-US"/>
        </w:rPr>
      </w:pPr>
      <w:r w:rsidRPr="00E038E6">
        <w:rPr>
          <w:rFonts w:eastAsia="Calibri"/>
          <w:szCs w:val="22"/>
          <w:lang w:eastAsia="en-US"/>
        </w:rPr>
        <w:t>Ένας επιβάτης μπορεί να τύχει υψηλότερου ορίου ευθύνης, εφόσον κάνει ειδική δήλωση</w:t>
      </w:r>
      <w:r w:rsidRPr="00E038E6">
        <w:rPr>
          <w:rFonts w:eastAsia="Calibri"/>
          <w:szCs w:val="22"/>
          <w:lang w:val="en-GB" w:eastAsia="en-US"/>
        </w:rPr>
        <w:t> </w:t>
      </w:r>
      <w:r w:rsidRPr="00E038E6">
        <w:rPr>
          <w:rFonts w:eastAsia="Calibri"/>
          <w:szCs w:val="22"/>
          <w:lang w:eastAsia="en-US"/>
        </w:rPr>
        <w:t>το αργότερο κατά την παράδοση</w:t>
      </w:r>
      <w:r w:rsidRPr="00E038E6">
        <w:rPr>
          <w:rFonts w:eastAsia="Calibri"/>
          <w:szCs w:val="22"/>
          <w:lang w:val="en-GB" w:eastAsia="en-US"/>
        </w:rPr>
        <w:t> </w:t>
      </w:r>
      <w:r w:rsidRPr="00E038E6">
        <w:rPr>
          <w:rFonts w:eastAsia="Calibri"/>
          <w:szCs w:val="22"/>
          <w:lang w:eastAsia="en-US"/>
        </w:rPr>
        <w:t>των αποσκευών κατά τον έλεγχο των εισιτηρίων και εφόσον πληρώσει ένα συμπληρωματικό ποσό, εάν απαιτείται. Το εν λόγω συμπληρωματικό ποσό</w:t>
      </w:r>
      <w:r w:rsidRPr="00E038E6">
        <w:rPr>
          <w:rFonts w:eastAsia="Calibri"/>
          <w:szCs w:val="22"/>
          <w:lang w:val="en-GB" w:eastAsia="en-US"/>
        </w:rPr>
        <w:t> </w:t>
      </w:r>
      <w:r w:rsidRPr="00E038E6">
        <w:rPr>
          <w:rFonts w:eastAsia="Calibri"/>
          <w:szCs w:val="22"/>
          <w:lang w:eastAsia="en-US"/>
        </w:rPr>
        <w:t>βασίζεται σε</w:t>
      </w:r>
      <w:r w:rsidRPr="00E038E6">
        <w:rPr>
          <w:rFonts w:eastAsia="Calibri"/>
          <w:szCs w:val="22"/>
          <w:lang w:val="en-GB" w:eastAsia="en-US"/>
        </w:rPr>
        <w:t> </w:t>
      </w:r>
      <w:r w:rsidRPr="00E038E6">
        <w:rPr>
          <w:rFonts w:eastAsia="Calibri"/>
          <w:szCs w:val="22"/>
          <w:lang w:eastAsia="en-US"/>
        </w:rPr>
        <w:t>τιμολόγιο συνδεόμενο με τα πρόσθετα έξοδα που συνεπάγεται η μεταφορά και η ασφάλιση</w:t>
      </w:r>
      <w:r w:rsidRPr="00E038E6">
        <w:rPr>
          <w:rFonts w:eastAsia="Calibri"/>
          <w:szCs w:val="22"/>
          <w:lang w:val="en-GB" w:eastAsia="en-US"/>
        </w:rPr>
        <w:t> </w:t>
      </w:r>
      <w:r w:rsidRPr="00E038E6">
        <w:rPr>
          <w:rFonts w:eastAsia="Calibri"/>
          <w:szCs w:val="22"/>
          <w:lang w:eastAsia="en-US"/>
        </w:rPr>
        <w:t xml:space="preserve">της συγκεκριμένης αποσκευής άνω του ορίου ευθύνης που προβλέπεται στο άρθρο 22 παράγραφος 2 της σύμβασης του Μόντρεαλ, όπως επικαιροποιήθηκε από τον Διεθνή Οργανισμό Πολιτικής Αεροπορίας δυνάμει του άρθρου 24 παράγραφος 2 της σύμβασης του Μόντρεαλ </w:t>
      </w:r>
      <w:r w:rsidR="00514A54" w:rsidRPr="001067F4">
        <w:rPr>
          <w:rFonts w:eastAsia="Calibri"/>
          <w:strike/>
          <w:szCs w:val="22"/>
          <w:lang w:eastAsia="en-US"/>
        </w:rPr>
        <w:t>[</w:t>
      </w:r>
      <w:r w:rsidRPr="001067F4">
        <w:rPr>
          <w:rFonts w:eastAsia="Calibri"/>
          <w:b/>
          <w:bCs/>
          <w:i/>
          <w:iCs/>
          <w:szCs w:val="22"/>
          <w:lang w:eastAsia="en-US"/>
        </w:rPr>
        <w:t>(</w:t>
      </w:r>
      <w:r w:rsidRPr="00E038E6">
        <w:rPr>
          <w:rFonts w:eastAsia="Calibri"/>
          <w:szCs w:val="22"/>
          <w:lang w:eastAsia="en-US"/>
        </w:rPr>
        <w:t>ο αερομεταφορέας αναφέρει εντός παρενθέσεων το κατά προσέγγιση</w:t>
      </w:r>
      <w:r w:rsidRPr="00E038E6">
        <w:rPr>
          <w:rFonts w:eastAsia="Calibri"/>
          <w:szCs w:val="22"/>
          <w:lang w:val="en-GB" w:eastAsia="en-US"/>
        </w:rPr>
        <w:t> </w:t>
      </w:r>
      <w:r w:rsidRPr="00E038E6">
        <w:rPr>
          <w:rFonts w:eastAsia="Calibri"/>
          <w:szCs w:val="22"/>
          <w:lang w:eastAsia="en-US"/>
        </w:rPr>
        <w:t>ποσό</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τοπικό νόμισμα</w:t>
      </w:r>
      <w:r w:rsidRPr="001067F4">
        <w:rPr>
          <w:rFonts w:eastAsia="Calibri"/>
          <w:b/>
          <w:bCs/>
          <w:i/>
          <w:iCs/>
          <w:szCs w:val="22"/>
          <w:lang w:eastAsia="en-US"/>
        </w:rPr>
        <w:t>)</w:t>
      </w:r>
      <w:r w:rsidR="00514A54" w:rsidRPr="001067F4">
        <w:rPr>
          <w:rFonts w:eastAsia="Calibri"/>
          <w:strike/>
          <w:szCs w:val="22"/>
          <w:lang w:eastAsia="en-US"/>
        </w:rPr>
        <w:t>]</w:t>
      </w:r>
      <w:r w:rsidRPr="00E038E6">
        <w:rPr>
          <w:rFonts w:eastAsia="Calibri"/>
          <w:szCs w:val="22"/>
          <w:lang w:eastAsia="en-US"/>
        </w:rPr>
        <w:t>. Το τιμολόγιο διατίθεται στους επιβάτες, εφόσον το ζητήσουν.</w:t>
      </w:r>
      <w:r w:rsidR="007821B4">
        <w:rPr>
          <w:rFonts w:eastAsia="Calibri"/>
          <w:b/>
          <w:szCs w:val="22"/>
          <w:lang w:eastAsia="en-US"/>
        </w:rPr>
        <w:t xml:space="preserve"> [Τροπολογία </w:t>
      </w:r>
      <w:r w:rsidR="007821B4" w:rsidRPr="001067F4">
        <w:rPr>
          <w:rFonts w:eastAsia="Calibri"/>
          <w:b/>
          <w:szCs w:val="22"/>
          <w:lang w:eastAsia="en-US"/>
        </w:rPr>
        <w:t>242</w:t>
      </w:r>
      <w:r w:rsidR="007821B4">
        <w:rPr>
          <w:rFonts w:eastAsia="Calibri"/>
          <w:b/>
          <w:szCs w:val="22"/>
          <w:lang w:eastAsia="en-US"/>
        </w:rPr>
        <w:t>]</w:t>
      </w:r>
    </w:p>
    <w:p w14:paraId="466DF5EF" w14:textId="77777777" w:rsidR="007821B4" w:rsidRDefault="007821B4">
      <w:pPr>
        <w:widowControl/>
        <w:rPr>
          <w:rFonts w:eastAsia="Calibri"/>
          <w:szCs w:val="22"/>
          <w:lang w:eastAsia="en-US"/>
        </w:rPr>
      </w:pPr>
      <w:r>
        <w:rPr>
          <w:rFonts w:eastAsia="Calibri"/>
          <w:szCs w:val="22"/>
          <w:lang w:eastAsia="en-US"/>
        </w:rPr>
        <w:br w:type="page"/>
      </w:r>
    </w:p>
    <w:p w14:paraId="69A769B2" w14:textId="4DC2D4E3"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lastRenderedPageBreak/>
        <w:t>Στα άτομα με αναπηρία και στα άτομα με μειωμένη κινητικότητα προσφέρεται συστηματικά κατά την κράτηση, ταυτόχρονα με την κοινοποίηση</w:t>
      </w:r>
      <w:r w:rsidRPr="00E038E6">
        <w:rPr>
          <w:rFonts w:eastAsia="Calibri"/>
          <w:szCs w:val="22"/>
          <w:lang w:val="en-GB" w:eastAsia="en-US"/>
        </w:rPr>
        <w:t> </w:t>
      </w:r>
      <w:r w:rsidRPr="00E038E6">
        <w:rPr>
          <w:rFonts w:eastAsia="Calibri"/>
          <w:szCs w:val="22"/>
          <w:lang w:eastAsia="en-US"/>
        </w:rPr>
        <w:t>κατά το άρθρο 6 του κανονισμού (ΕΚ) αριθ.</w:t>
      </w:r>
      <w:r w:rsidRPr="00E038E6">
        <w:rPr>
          <w:rFonts w:eastAsia="Calibri"/>
          <w:szCs w:val="22"/>
          <w:lang w:val="en-GB" w:eastAsia="en-US"/>
        </w:rPr>
        <w:t> </w:t>
      </w:r>
      <w:r w:rsidRPr="00E038E6">
        <w:rPr>
          <w:rFonts w:eastAsia="Calibri"/>
          <w:szCs w:val="22"/>
          <w:lang w:eastAsia="en-US"/>
        </w:rPr>
        <w:t>1107/2006 και το αργότερο κατά την παράδοση</w:t>
      </w:r>
      <w:r w:rsidRPr="00E038E6">
        <w:rPr>
          <w:rFonts w:eastAsia="Calibri"/>
          <w:szCs w:val="22"/>
          <w:lang w:val="en-GB" w:eastAsia="en-US"/>
        </w:rPr>
        <w:t> </w:t>
      </w:r>
      <w:r w:rsidRPr="00E038E6">
        <w:rPr>
          <w:rFonts w:eastAsia="Calibri"/>
          <w:szCs w:val="22"/>
          <w:lang w:eastAsia="en-US"/>
        </w:rPr>
        <w:t>του εξοπλισμού στον αερομεταφορέα και, στην περίπτωση</w:t>
      </w:r>
      <w:r w:rsidRPr="00E038E6">
        <w:rPr>
          <w:rFonts w:eastAsia="Calibri"/>
          <w:szCs w:val="22"/>
          <w:lang w:val="en-GB" w:eastAsia="en-US"/>
        </w:rPr>
        <w:t> </w:t>
      </w:r>
      <w:r w:rsidRPr="00E038E6">
        <w:rPr>
          <w:rFonts w:eastAsia="Calibri"/>
          <w:szCs w:val="22"/>
          <w:lang w:eastAsia="en-US"/>
        </w:rPr>
        <w:t>αναγνωρισμένου σκύλου συνοδείας, κατά την επιβίβαση, η δυνατότητα υποβολής ειδικής δήλωσης ασφαλιστικού συμφέροντος, σε</w:t>
      </w:r>
      <w:r w:rsidRPr="00E038E6">
        <w:rPr>
          <w:rFonts w:eastAsia="Calibri"/>
          <w:szCs w:val="22"/>
          <w:lang w:val="en-GB" w:eastAsia="en-US"/>
        </w:rPr>
        <w:t> </w:t>
      </w:r>
      <w:r w:rsidRPr="00E038E6">
        <w:rPr>
          <w:rFonts w:eastAsia="Calibri"/>
          <w:szCs w:val="22"/>
          <w:lang w:eastAsia="en-US"/>
        </w:rPr>
        <w:t>προσβάσιμη μορφή, για τη μεταφορά του εξοπλισμού κινητικότητάς τους ή του αναγνωρισμένου σκύλου συνοδείας τους, χωρίς πρόσθετο κόστος.</w:t>
      </w:r>
    </w:p>
    <w:p w14:paraId="568ED3AA"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ΑΠΑΛΛΑΓΗ ΑΠΟ ΕΥΘΥΝΗ</w:t>
      </w:r>
    </w:p>
    <w:p w14:paraId="405B0037"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Εάν ο μεταφορέας αποδείξει ότι οι τυχόν ζημίες και βλάβες που καλύπτονται από τους κανόνες περί ευθύνης που εφαρμόζουν οι ενωσιακοί αερομεταφορείς βάσει των απαιτήσεων του κανονισμού (ΕΚ) αριθ.</w:t>
      </w:r>
      <w:r w:rsidRPr="00E038E6">
        <w:rPr>
          <w:rFonts w:eastAsia="Calibri"/>
          <w:szCs w:val="22"/>
          <w:lang w:val="en-GB" w:eastAsia="en-US"/>
        </w:rPr>
        <w:t> </w:t>
      </w:r>
      <w:r w:rsidRPr="00E038E6">
        <w:rPr>
          <w:rFonts w:eastAsia="Calibri"/>
          <w:szCs w:val="22"/>
          <w:lang w:eastAsia="en-US"/>
        </w:rPr>
        <w:t xml:space="preserve">2027/97 και της σύμβασης του Μόντρεαλ, συμπεριλαμβανομένου του θανάτου ή του τραυματισμού, προκλήθηκαν εν </w:t>
      </w:r>
      <w:proofErr w:type="spellStart"/>
      <w:r w:rsidRPr="00E038E6">
        <w:rPr>
          <w:rFonts w:eastAsia="Calibri"/>
          <w:szCs w:val="22"/>
          <w:lang w:eastAsia="en-US"/>
        </w:rPr>
        <w:t>όλω</w:t>
      </w:r>
      <w:proofErr w:type="spellEnd"/>
      <w:r w:rsidRPr="00E038E6">
        <w:rPr>
          <w:rFonts w:eastAsia="Calibri"/>
          <w:szCs w:val="22"/>
          <w:lang w:eastAsia="en-US"/>
        </w:rPr>
        <w:t xml:space="preserve"> ή εν μέρει από αμέλεια ή άλλη παράνομη πράξη ή παράλειψη του προσώπου που διεκδικεί αποζημίωση</w:t>
      </w:r>
      <w:r w:rsidRPr="00E038E6">
        <w:rPr>
          <w:rFonts w:eastAsia="Calibri"/>
          <w:szCs w:val="22"/>
          <w:lang w:val="en-GB" w:eastAsia="en-US"/>
        </w:rPr>
        <w:t> </w:t>
      </w:r>
      <w:r w:rsidRPr="00E038E6">
        <w:rPr>
          <w:rFonts w:eastAsia="Calibri"/>
          <w:szCs w:val="22"/>
          <w:lang w:eastAsia="en-US"/>
        </w:rPr>
        <w:t>ή του προσώπου από το οποίο απορρέουν τα δικαιώματά του, ο μεταφορέας απαλλάσσεται πλήρως ή μερικώς από την ευθύνη του έναντι του αιτούντος αποζημίωση, στον βαθμό που η εν λόγω αμέλεια ή παράνομη πράξη ή παράλειψη προκάλεσαν τη ζημία ή συνέβαλαν στην πρόκλησή</w:t>
      </w:r>
      <w:r w:rsidRPr="00E038E6">
        <w:rPr>
          <w:rFonts w:eastAsia="Calibri"/>
          <w:szCs w:val="22"/>
          <w:lang w:val="en-GB" w:eastAsia="en-US"/>
        </w:rPr>
        <w:t> </w:t>
      </w:r>
      <w:r w:rsidRPr="00E038E6">
        <w:rPr>
          <w:rFonts w:eastAsia="Calibri"/>
          <w:szCs w:val="22"/>
          <w:lang w:eastAsia="en-US"/>
        </w:rPr>
        <w:t>της.</w:t>
      </w:r>
    </w:p>
    <w:p w14:paraId="16EAA968" w14:textId="77777777" w:rsidR="007821B4" w:rsidRDefault="007821B4">
      <w:pPr>
        <w:widowControl/>
        <w:rPr>
          <w:rFonts w:eastAsia="Calibri"/>
          <w:szCs w:val="22"/>
          <w:lang w:eastAsia="en-US"/>
        </w:rPr>
      </w:pPr>
      <w:r>
        <w:rPr>
          <w:rFonts w:eastAsia="Calibri"/>
          <w:szCs w:val="22"/>
          <w:lang w:eastAsia="en-US"/>
        </w:rPr>
        <w:br w:type="page"/>
      </w:r>
    </w:p>
    <w:p w14:paraId="7E24278D" w14:textId="13ED18CB" w:rsidR="00E038E6" w:rsidRPr="001067F4" w:rsidRDefault="00E038E6" w:rsidP="00E038E6">
      <w:pPr>
        <w:widowControl/>
        <w:spacing w:before="120" w:after="120" w:line="360" w:lineRule="auto"/>
        <w:rPr>
          <w:rFonts w:eastAsia="Calibri"/>
          <w:b/>
          <w:szCs w:val="22"/>
          <w:lang w:eastAsia="en-US"/>
        </w:rPr>
      </w:pPr>
      <w:r w:rsidRPr="00E038E6">
        <w:rPr>
          <w:rFonts w:eastAsia="Calibri"/>
          <w:szCs w:val="22"/>
          <w:lang w:eastAsia="en-US"/>
        </w:rPr>
        <w:lastRenderedPageBreak/>
        <w:t xml:space="preserve">ΠΡΟΘΕΣΜΙΑ ΓΙΑ ΤΗΝ ΥΠΟΒΟΛΗ ΚΑΤΑΓΓΕΛΙΑΣ </w:t>
      </w:r>
      <w:r w:rsidRPr="00E038E6">
        <w:rPr>
          <w:rFonts w:eastAsia="Calibri"/>
          <w:strike/>
          <w:szCs w:val="22"/>
          <w:lang w:eastAsia="en-US"/>
        </w:rPr>
        <w:t>ΓΙΑ</w:t>
      </w:r>
      <w:r w:rsidR="007821B4" w:rsidRPr="001067F4">
        <w:rPr>
          <w:rFonts w:eastAsia="Calibri"/>
          <w:strike/>
          <w:szCs w:val="22"/>
          <w:lang w:eastAsia="en-US"/>
        </w:rPr>
        <w:t xml:space="preserve"> </w:t>
      </w:r>
      <w:r w:rsidRPr="00E038E6">
        <w:rPr>
          <w:rFonts w:eastAsia="Calibri"/>
          <w:b/>
          <w:i/>
          <w:szCs w:val="22"/>
          <w:lang w:eastAsia="en-US"/>
        </w:rPr>
        <w:t>ΣΧΕΤΙΚΑ ΜΕ</w:t>
      </w:r>
      <w:r w:rsidRPr="00E038E6">
        <w:rPr>
          <w:rFonts w:eastAsia="Calibri"/>
          <w:szCs w:val="22"/>
          <w:lang w:eastAsia="en-US"/>
        </w:rPr>
        <w:t xml:space="preserve"> ΑΠΟΣΚΕΥΕΣ</w:t>
      </w:r>
      <w:r w:rsidR="007821B4" w:rsidRPr="001067F4">
        <w:rPr>
          <w:rFonts w:eastAsia="Calibri"/>
          <w:szCs w:val="22"/>
          <w:lang w:eastAsia="en-US"/>
        </w:rPr>
        <w:t xml:space="preserve"> </w:t>
      </w:r>
      <w:r w:rsidR="007821B4">
        <w:rPr>
          <w:rFonts w:eastAsia="Calibri"/>
          <w:b/>
          <w:szCs w:val="22"/>
          <w:lang w:eastAsia="en-US"/>
        </w:rPr>
        <w:t xml:space="preserve"> [Τροπολογία </w:t>
      </w:r>
      <w:r w:rsidR="007821B4" w:rsidRPr="001067F4">
        <w:rPr>
          <w:rFonts w:eastAsia="Calibri"/>
          <w:b/>
          <w:szCs w:val="22"/>
          <w:lang w:eastAsia="en-US"/>
        </w:rPr>
        <w:t>243</w:t>
      </w:r>
      <w:r w:rsidR="007821B4">
        <w:rPr>
          <w:rFonts w:eastAsia="Calibri"/>
          <w:b/>
          <w:szCs w:val="22"/>
          <w:lang w:eastAsia="en-US"/>
        </w:rPr>
        <w:t>]</w:t>
      </w:r>
    </w:p>
    <w:p w14:paraId="4C0E49CD"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Σε περίπτωση</w:t>
      </w:r>
      <w:r w:rsidRPr="00E038E6">
        <w:rPr>
          <w:rFonts w:eastAsia="Calibri"/>
          <w:szCs w:val="22"/>
          <w:lang w:val="en-GB" w:eastAsia="en-US"/>
        </w:rPr>
        <w:t> </w:t>
      </w:r>
      <w:r w:rsidRPr="00E038E6">
        <w:rPr>
          <w:rFonts w:eastAsia="Calibri"/>
          <w:szCs w:val="22"/>
          <w:lang w:eastAsia="en-US"/>
        </w:rPr>
        <w:t>φθοράς, καθυστέρησης, απώλειας ή καταστροφής αποσκευών, ο επιβάτης πρέπει σε</w:t>
      </w:r>
      <w:r w:rsidRPr="00E038E6">
        <w:rPr>
          <w:rFonts w:eastAsia="Calibri"/>
          <w:szCs w:val="22"/>
          <w:lang w:val="en-GB" w:eastAsia="en-US"/>
        </w:rPr>
        <w:t> </w:t>
      </w:r>
      <w:r w:rsidRPr="00E038E6">
        <w:rPr>
          <w:rFonts w:eastAsia="Calibri"/>
          <w:szCs w:val="22"/>
          <w:lang w:eastAsia="en-US"/>
        </w:rPr>
        <w:t>κάθε περίπτωση</w:t>
      </w:r>
      <w:r w:rsidRPr="00E038E6">
        <w:rPr>
          <w:rFonts w:eastAsia="Calibri"/>
          <w:szCs w:val="22"/>
          <w:lang w:val="en-GB" w:eastAsia="en-US"/>
        </w:rPr>
        <w:t> </w:t>
      </w:r>
      <w:r w:rsidRPr="00E038E6">
        <w:rPr>
          <w:rFonts w:eastAsia="Calibri"/>
          <w:szCs w:val="22"/>
          <w:lang w:eastAsia="en-US"/>
        </w:rPr>
        <w:t>να υποβάλει γραπτώς καταγγελία στον αερομεταφορέα το ταχύτερο δυνατόν. Ο επιβάτης πρέπει να υποβάλει την καταγγελία του εντός προθεσμίας 7 ημερών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φθοράς σε</w:t>
      </w:r>
      <w:r w:rsidRPr="00E038E6">
        <w:rPr>
          <w:rFonts w:eastAsia="Calibri"/>
          <w:szCs w:val="22"/>
          <w:lang w:val="en-GB" w:eastAsia="en-US"/>
        </w:rPr>
        <w:t> </w:t>
      </w:r>
      <w:r w:rsidRPr="00E038E6">
        <w:rPr>
          <w:rFonts w:eastAsia="Calibri"/>
          <w:szCs w:val="22"/>
          <w:lang w:eastAsia="en-US"/>
        </w:rPr>
        <w:t>παραδιδόμενες αποσκευές και εντός προθεσμίας 21 ημερών σε</w:t>
      </w:r>
      <w:r w:rsidRPr="00E038E6">
        <w:rPr>
          <w:rFonts w:eastAsia="Calibri"/>
          <w:szCs w:val="22"/>
          <w:lang w:val="en-GB" w:eastAsia="en-US"/>
        </w:rPr>
        <w:t> </w:t>
      </w:r>
      <w:r w:rsidRPr="00E038E6">
        <w:rPr>
          <w:rFonts w:eastAsia="Calibri"/>
          <w:szCs w:val="22"/>
          <w:lang w:eastAsia="en-US"/>
        </w:rPr>
        <w:t>περίπτωση</w:t>
      </w:r>
      <w:r w:rsidRPr="00E038E6">
        <w:rPr>
          <w:rFonts w:eastAsia="Calibri"/>
          <w:szCs w:val="22"/>
          <w:lang w:val="en-GB" w:eastAsia="en-US"/>
        </w:rPr>
        <w:t> </w:t>
      </w:r>
      <w:r w:rsidRPr="00E038E6">
        <w:rPr>
          <w:rFonts w:eastAsia="Calibri"/>
          <w:szCs w:val="22"/>
          <w:lang w:eastAsia="en-US"/>
        </w:rPr>
        <w:t>καθυστέρησης αποσκευών, σε</w:t>
      </w:r>
      <w:r w:rsidRPr="00E038E6">
        <w:rPr>
          <w:rFonts w:eastAsia="Calibri"/>
          <w:szCs w:val="22"/>
          <w:lang w:val="en-GB" w:eastAsia="en-US"/>
        </w:rPr>
        <w:t> </w:t>
      </w:r>
      <w:r w:rsidRPr="00E038E6">
        <w:rPr>
          <w:rFonts w:eastAsia="Calibri"/>
          <w:szCs w:val="22"/>
          <w:lang w:eastAsia="en-US"/>
        </w:rPr>
        <w:t>αμφότερες τις περιπτώσεις από την ημερομηνία κατά την οποία ο επιβάτης παρέλαβε την αποσκευή. Προς τούτο, διατίθεται για τους επιβάτες ειδικό έντυπο στους δικτυακούς τόπους και στις επιγραμμικές αιτήσεις των αερομεταφορέων, το οποίο μπορεί να υποβληθεί είτε σε</w:t>
      </w:r>
      <w:r w:rsidRPr="00E038E6">
        <w:rPr>
          <w:rFonts w:eastAsia="Calibri"/>
          <w:szCs w:val="22"/>
          <w:lang w:val="en-GB" w:eastAsia="en-US"/>
        </w:rPr>
        <w:t> </w:t>
      </w:r>
      <w:r w:rsidRPr="00E038E6">
        <w:rPr>
          <w:rFonts w:eastAsia="Calibri"/>
          <w:szCs w:val="22"/>
          <w:lang w:eastAsia="en-US"/>
        </w:rPr>
        <w:t>έντυπη μορφή είτε επιγραμμικά. Το εν λόγω έντυπο καταγγελίας πρέπει να γίνεται αποδεκτό από τον αερομεταφορέα στον αερολιμένα ως καταγγελία. Η ημερομηνία υποβολής της εν λόγω καταγγελίας θεωρείται από τον αερομεταφορέα ως ημερομηνία κατάθεσης της καταγγελίας κατά το άρθρο 31 παράγραφοι 2 και 3 της σύμβασης του Μόντρεαλ, ακόμη και εάν ο αερομεταφορέας ζητήσει περαιτέρω πληροφορίες σε</w:t>
      </w:r>
      <w:r w:rsidRPr="00E038E6">
        <w:rPr>
          <w:rFonts w:eastAsia="Calibri"/>
          <w:szCs w:val="22"/>
          <w:lang w:val="en-GB" w:eastAsia="en-US"/>
        </w:rPr>
        <w:t> </w:t>
      </w:r>
      <w:r w:rsidRPr="00E038E6">
        <w:rPr>
          <w:rFonts w:eastAsia="Calibri"/>
          <w:szCs w:val="22"/>
          <w:lang w:eastAsia="en-US"/>
        </w:rPr>
        <w:t>μεταγενέστερη ημερομηνία.</w:t>
      </w:r>
    </w:p>
    <w:p w14:paraId="16C8D613" w14:textId="77777777" w:rsidR="007821B4" w:rsidRDefault="007821B4">
      <w:pPr>
        <w:widowControl/>
        <w:rPr>
          <w:rFonts w:eastAsia="Calibri"/>
          <w:szCs w:val="22"/>
          <w:lang w:eastAsia="en-US"/>
        </w:rPr>
      </w:pPr>
      <w:r>
        <w:rPr>
          <w:rFonts w:eastAsia="Calibri"/>
          <w:szCs w:val="22"/>
          <w:lang w:eastAsia="en-US"/>
        </w:rPr>
        <w:br w:type="page"/>
      </w:r>
    </w:p>
    <w:p w14:paraId="5B3227CB" w14:textId="057FE6E0"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lastRenderedPageBreak/>
        <w:t>ΕΥΘΥΝΗ ΣΥΜΒΑΛΛΟΜΕΝΩΝ ΚΑΙ ΠΡΑΓΜΑΤΙΚΩΝ ΑΕΡΟΜΕΤΑΦΟΡΕΩΝ</w:t>
      </w:r>
    </w:p>
    <w:p w14:paraId="2E2D8D49"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Εάν ο αερομεταφορέας που εκτελεί πράγματι την πτήση</w:t>
      </w:r>
      <w:r w:rsidRPr="00E038E6">
        <w:rPr>
          <w:rFonts w:eastAsia="Calibri"/>
          <w:szCs w:val="22"/>
          <w:lang w:val="en-GB" w:eastAsia="en-US"/>
        </w:rPr>
        <w:t> </w:t>
      </w:r>
      <w:r w:rsidRPr="00E038E6">
        <w:rPr>
          <w:rFonts w:eastAsia="Calibri"/>
          <w:szCs w:val="22"/>
          <w:lang w:eastAsia="en-US"/>
        </w:rPr>
        <w:t>δεν είναι ο ίδιος με τον συμβαλλόμενο αερομεταφορέα, ο επιβάτης έχει το δικαίωμα να απευθύνει καταγγελία ή να υποβάλει απαίτηση</w:t>
      </w:r>
      <w:r w:rsidRPr="00E038E6">
        <w:rPr>
          <w:rFonts w:eastAsia="Calibri"/>
          <w:szCs w:val="22"/>
          <w:lang w:val="en-GB" w:eastAsia="en-US"/>
        </w:rPr>
        <w:t> </w:t>
      </w:r>
      <w:r w:rsidRPr="00E038E6">
        <w:rPr>
          <w:rFonts w:eastAsia="Calibri"/>
          <w:szCs w:val="22"/>
          <w:lang w:eastAsia="en-US"/>
        </w:rPr>
        <w:t>αποζημίωσης σε</w:t>
      </w:r>
      <w:r w:rsidRPr="00E038E6">
        <w:rPr>
          <w:rFonts w:eastAsia="Calibri"/>
          <w:szCs w:val="22"/>
          <w:lang w:val="en-GB" w:eastAsia="en-US"/>
        </w:rPr>
        <w:t> </w:t>
      </w:r>
      <w:r w:rsidRPr="00E038E6">
        <w:rPr>
          <w:rFonts w:eastAsia="Calibri"/>
          <w:szCs w:val="22"/>
          <w:lang w:eastAsia="en-US"/>
        </w:rPr>
        <w:t>οποιονδήποτε από τους δύο αερομεταφορείς. Εν προκειμένω περιλαμβάνονται και οι περιπτώσεις στις οποίες έχει συμφωνηθεί ειδική δήλωση</w:t>
      </w:r>
      <w:r w:rsidRPr="00E038E6">
        <w:rPr>
          <w:rFonts w:eastAsia="Calibri"/>
          <w:szCs w:val="22"/>
          <w:lang w:val="en-GB" w:eastAsia="en-US"/>
        </w:rPr>
        <w:t> </w:t>
      </w:r>
      <w:r w:rsidRPr="00E038E6">
        <w:rPr>
          <w:rFonts w:eastAsia="Calibri"/>
          <w:szCs w:val="22"/>
          <w:lang w:eastAsia="en-US"/>
        </w:rPr>
        <w:t>ασφαλιστικού συμφέροντος για την παράδοση</w:t>
      </w:r>
      <w:r w:rsidRPr="00E038E6">
        <w:rPr>
          <w:rFonts w:eastAsia="Calibri"/>
          <w:szCs w:val="22"/>
          <w:lang w:val="en-GB" w:eastAsia="en-US"/>
        </w:rPr>
        <w:t> </w:t>
      </w:r>
      <w:r w:rsidRPr="00E038E6">
        <w:rPr>
          <w:rFonts w:eastAsia="Calibri"/>
          <w:szCs w:val="22"/>
          <w:lang w:eastAsia="en-US"/>
        </w:rPr>
        <w:t>με έναν από τους δύο αερομεταφορείς.</w:t>
      </w:r>
    </w:p>
    <w:p w14:paraId="2491EAA2"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ΠΡΟΘΕΣΜΙΑ ΓΙΑ ΤΗΝ ΑΣΚΗΣΗ ΑΓΩΓΗΣ</w:t>
      </w:r>
    </w:p>
    <w:p w14:paraId="0CE31CC6"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Η προσφυγή στο δικαστήριο για την απαίτηση</w:t>
      </w:r>
      <w:r w:rsidRPr="00E038E6">
        <w:rPr>
          <w:rFonts w:eastAsia="Calibri"/>
          <w:szCs w:val="22"/>
          <w:lang w:val="en-GB" w:eastAsia="en-US"/>
        </w:rPr>
        <w:t> </w:t>
      </w:r>
      <w:r w:rsidRPr="00E038E6">
        <w:rPr>
          <w:rFonts w:eastAsia="Calibri"/>
          <w:szCs w:val="22"/>
          <w:lang w:eastAsia="en-US"/>
        </w:rPr>
        <w:t>αποζημίωσης πρέπει να ασκείται εντός δύο ετών από την ημερομηνία άφιξης του αεροσκάφους ή από την ημερομηνία κατά την οποία έπρεπε να είχε αφιχθεί το αεροσκάφος.</w:t>
      </w:r>
    </w:p>
    <w:p w14:paraId="7FD39C30"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ΚΑΤΑΣΤΡΟΦΗ, ΑΠΩΛΕΙΑ, ΦΘΟΡΑ Η ΚΑΘΥΣΤΕΡΗΣΗ ΕΞΟΠΛΙΣΜΟΥ ΚΙΝΗΤΙΚΟΤΗΤΑΣ</w:t>
      </w:r>
    </w:p>
    <w:p w14:paraId="741BC97B"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Ο αερομεταφορέας ευθύνεται για καταστροφή, απώλεια, φθορά ή καθυστέρηση</w:t>
      </w:r>
      <w:r w:rsidRPr="00E038E6">
        <w:rPr>
          <w:rFonts w:eastAsia="Calibri"/>
          <w:szCs w:val="22"/>
          <w:lang w:val="en-GB" w:eastAsia="en-US"/>
        </w:rPr>
        <w:t> </w:t>
      </w:r>
      <w:r w:rsidRPr="00E038E6">
        <w:rPr>
          <w:rFonts w:eastAsia="Calibri"/>
          <w:szCs w:val="22"/>
          <w:lang w:eastAsia="en-US"/>
        </w:rPr>
        <w:t>εξοπλισμού κινητικότητας έως το όριο που προβλέπεται στο άρθρο 22 παράγραφος 2 της σύμβασης του Μόντρεαλ δυνάμει του άρθρου 24 παράγραφος 2 της σύμβασης του Μόντρεαλ (ο αερομεταφορέας αναφέρει εντός παρενθέσεων το κατά προσέγγιση</w:t>
      </w:r>
      <w:r w:rsidRPr="00E038E6">
        <w:rPr>
          <w:rFonts w:eastAsia="Calibri"/>
          <w:szCs w:val="22"/>
          <w:lang w:val="en-GB" w:eastAsia="en-US"/>
        </w:rPr>
        <w:t> </w:t>
      </w:r>
      <w:r w:rsidRPr="00E038E6">
        <w:rPr>
          <w:rFonts w:eastAsia="Calibri"/>
          <w:szCs w:val="22"/>
          <w:lang w:eastAsia="en-US"/>
        </w:rPr>
        <w:t>ποσό</w:t>
      </w:r>
      <w:r w:rsidRPr="00E038E6">
        <w:rPr>
          <w:rFonts w:eastAsia="Calibri"/>
          <w:szCs w:val="22"/>
          <w:lang w:val="en-GB" w:eastAsia="en-US"/>
        </w:rPr>
        <w:t> </w:t>
      </w:r>
      <w:r w:rsidRPr="00E038E6">
        <w:rPr>
          <w:rFonts w:eastAsia="Calibri"/>
          <w:szCs w:val="22"/>
          <w:lang w:eastAsia="en-US"/>
        </w:rPr>
        <w:t>σε</w:t>
      </w:r>
      <w:r w:rsidRPr="00E038E6">
        <w:rPr>
          <w:rFonts w:eastAsia="Calibri"/>
          <w:szCs w:val="22"/>
          <w:lang w:val="en-GB" w:eastAsia="en-US"/>
        </w:rPr>
        <w:t> </w:t>
      </w:r>
      <w:r w:rsidRPr="00E038E6">
        <w:rPr>
          <w:rFonts w:eastAsia="Calibri"/>
          <w:szCs w:val="22"/>
          <w:lang w:eastAsia="en-US"/>
        </w:rPr>
        <w:t>τοπικό νόμισμα), ενώ το όριο της αποζημίωσης εφαρμόζεται ανά επιβάτη και όχι ανά αποσκευή.</w:t>
      </w:r>
    </w:p>
    <w:p w14:paraId="314FE8B2" w14:textId="77777777" w:rsidR="007821B4" w:rsidRDefault="007821B4">
      <w:pPr>
        <w:widowControl/>
        <w:rPr>
          <w:rFonts w:eastAsia="Calibri"/>
          <w:szCs w:val="22"/>
          <w:lang w:eastAsia="en-US"/>
        </w:rPr>
      </w:pPr>
      <w:r>
        <w:rPr>
          <w:rFonts w:eastAsia="Calibri"/>
          <w:szCs w:val="22"/>
          <w:lang w:eastAsia="en-US"/>
        </w:rPr>
        <w:br w:type="page"/>
      </w:r>
    </w:p>
    <w:p w14:paraId="690D7130" w14:textId="6F7331F1"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lastRenderedPageBreak/>
        <w:t>Ένας επιβάτης μπορεί να τύχει, χωρίς πρόσθετη χρέωση, υψηλότερου ορίου ευθύνης, εφόσον κάνει ειδική δήλωση</w:t>
      </w:r>
      <w:r w:rsidRPr="00E038E6">
        <w:rPr>
          <w:rFonts w:eastAsia="Calibri"/>
          <w:szCs w:val="22"/>
          <w:lang w:val="en-GB" w:eastAsia="en-US"/>
        </w:rPr>
        <w:t> </w:t>
      </w:r>
      <w:r w:rsidRPr="00E038E6">
        <w:rPr>
          <w:rFonts w:eastAsia="Calibri"/>
          <w:szCs w:val="22"/>
          <w:lang w:eastAsia="en-US"/>
        </w:rPr>
        <w:t>στην οποία προσδιορίζεται το κόστος αντικατάστασης του εξοπλισμού κινητικότητάς του, το αργότερο κατά τον έλεγχο εισιτηρίων.</w:t>
      </w:r>
    </w:p>
    <w:p w14:paraId="43BC21DE"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Σε περίπτωση</w:t>
      </w:r>
      <w:r w:rsidRPr="00E038E6">
        <w:rPr>
          <w:rFonts w:eastAsia="Calibri"/>
          <w:szCs w:val="22"/>
          <w:lang w:val="en-GB" w:eastAsia="en-US"/>
        </w:rPr>
        <w:t> </w:t>
      </w:r>
      <w:r w:rsidRPr="00E038E6">
        <w:rPr>
          <w:rFonts w:eastAsia="Calibri"/>
          <w:szCs w:val="22"/>
          <w:lang w:eastAsia="en-US"/>
        </w:rPr>
        <w:t>καταστροφής, απώλειας, φθοράς ή καθυστέρησης του εξοπλισμού κινητικότητας, ο αερομεταφορέας καταβάλλει αποζημίωση</w:t>
      </w:r>
      <w:r w:rsidRPr="00E038E6">
        <w:rPr>
          <w:rFonts w:eastAsia="Calibri"/>
          <w:szCs w:val="22"/>
          <w:lang w:val="en-GB" w:eastAsia="en-US"/>
        </w:rPr>
        <w:t> </w:t>
      </w:r>
      <w:r w:rsidRPr="00E038E6">
        <w:rPr>
          <w:rFonts w:eastAsia="Calibri"/>
          <w:szCs w:val="22"/>
          <w:lang w:eastAsia="en-US"/>
        </w:rPr>
        <w:t>που δεν υπερβαίνει το ποσό</w:t>
      </w:r>
      <w:r w:rsidRPr="00E038E6">
        <w:rPr>
          <w:rFonts w:eastAsia="Calibri"/>
          <w:szCs w:val="22"/>
          <w:lang w:val="en-GB" w:eastAsia="en-US"/>
        </w:rPr>
        <w:t> </w:t>
      </w:r>
      <w:r w:rsidRPr="00E038E6">
        <w:rPr>
          <w:rFonts w:eastAsia="Calibri"/>
          <w:szCs w:val="22"/>
          <w:lang w:eastAsia="en-US"/>
        </w:rPr>
        <w:t>που δηλώνεται στην ειδική δήλωση.</w:t>
      </w:r>
    </w:p>
    <w:p w14:paraId="236C1CEA"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Πριν από την καταβολή της αποζημίωσης αυτής, ο αερομεταφορέας καταβάλλει κάθε εύλογη προσπάθεια, ώστε να αντικατασταθεί προσωρινά ο αμέσως απαραίτητος εξοπλισμός κινητικότητας πέραν του τερματισμού του ταξιδιού του ενδιαφερόμενου επιβάτη.</w:t>
      </w:r>
    </w:p>
    <w:p w14:paraId="059DF9A1"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ΒΑΣΗ ΤΗΣ ΠΛΗΡΟΦΟΡΗΣΗΣ</w:t>
      </w:r>
    </w:p>
    <w:p w14:paraId="187E46F2" w14:textId="6FC42539"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Οι ανωτέρω κανόνες βασίζονται στη σύμβαση</w:t>
      </w:r>
      <w:r w:rsidRPr="00E038E6">
        <w:rPr>
          <w:rFonts w:eastAsia="Calibri"/>
          <w:szCs w:val="22"/>
          <w:lang w:val="en-GB" w:eastAsia="en-US"/>
        </w:rPr>
        <w:t> </w:t>
      </w:r>
      <w:r w:rsidRPr="00E038E6">
        <w:rPr>
          <w:rFonts w:eastAsia="Calibri"/>
          <w:szCs w:val="22"/>
          <w:lang w:eastAsia="en-US"/>
        </w:rPr>
        <w:t>του Μόντρεαλ της 28ης Μαΐου 1999, η οποία εφαρμόζεται στην Ένωση</w:t>
      </w:r>
      <w:r w:rsidRPr="00E038E6">
        <w:rPr>
          <w:rFonts w:eastAsia="Calibri"/>
          <w:szCs w:val="22"/>
          <w:lang w:val="en-GB" w:eastAsia="en-US"/>
        </w:rPr>
        <w:t> </w:t>
      </w:r>
      <w:r w:rsidRPr="00E038E6">
        <w:rPr>
          <w:rFonts w:eastAsia="Calibri"/>
          <w:szCs w:val="22"/>
          <w:lang w:eastAsia="en-US"/>
        </w:rPr>
        <w:t>με τον κανονισμό (ΕΚ) αριθ.</w:t>
      </w:r>
      <w:r w:rsidRPr="00E038E6">
        <w:rPr>
          <w:rFonts w:eastAsia="Calibri"/>
          <w:szCs w:val="22"/>
          <w:lang w:val="en-GB" w:eastAsia="en-US"/>
        </w:rPr>
        <w:t> </w:t>
      </w:r>
      <w:r w:rsidRPr="00E038E6">
        <w:rPr>
          <w:rFonts w:eastAsia="Calibri"/>
          <w:szCs w:val="22"/>
          <w:lang w:eastAsia="en-US"/>
        </w:rPr>
        <w:t>2027/97 (όπως τροποποιήθηκε από τον κανονισμό (ΕΚ) αριθ.</w:t>
      </w:r>
      <w:r w:rsidRPr="00E038E6">
        <w:rPr>
          <w:rFonts w:eastAsia="Calibri"/>
          <w:szCs w:val="22"/>
          <w:lang w:val="en-GB" w:eastAsia="en-US"/>
        </w:rPr>
        <w:t> </w:t>
      </w:r>
      <w:r w:rsidRPr="00E038E6">
        <w:rPr>
          <w:rFonts w:eastAsia="Calibri"/>
          <w:szCs w:val="22"/>
          <w:lang w:eastAsia="en-US"/>
        </w:rPr>
        <w:t>889/2002 και τον κανονισμό (ΕΕ) …/…</w:t>
      </w:r>
      <w:r w:rsidR="007821B4" w:rsidRPr="001067F4">
        <w:rPr>
          <w:rFonts w:eastAsia="Calibri"/>
          <w:szCs w:val="22"/>
          <w:vertAlign w:val="superscript"/>
          <w:lang w:eastAsia="en-US"/>
        </w:rPr>
        <w:t>+</w:t>
      </w:r>
      <w:r w:rsidRPr="00E038E6">
        <w:rPr>
          <w:rFonts w:eastAsia="Calibri"/>
          <w:szCs w:val="22"/>
          <w:lang w:eastAsia="en-US"/>
        </w:rPr>
        <w:t>) και στα κράτη μέλη με την εθνική τους νομοθεσία..</w:t>
      </w:r>
    </w:p>
    <w:p w14:paraId="3F7460E5" w14:textId="77777777" w:rsidR="00E038E6" w:rsidRPr="00E038E6" w:rsidRDefault="00E038E6" w:rsidP="00E038E6">
      <w:pPr>
        <w:widowControl/>
        <w:spacing w:before="120" w:after="120" w:line="360" w:lineRule="auto"/>
        <w:rPr>
          <w:rFonts w:eastAsia="Calibri"/>
          <w:szCs w:val="22"/>
          <w:lang w:eastAsia="en-US"/>
        </w:rPr>
      </w:pPr>
      <w:r w:rsidRPr="00E038E6">
        <w:rPr>
          <w:rFonts w:eastAsia="Calibri"/>
          <w:szCs w:val="22"/>
          <w:lang w:eastAsia="en-US"/>
        </w:rPr>
        <w:t>_____________</w:t>
      </w:r>
    </w:p>
    <w:p w14:paraId="6EB606C2" w14:textId="52D4F04B" w:rsidR="00E038E6" w:rsidRPr="007821B4" w:rsidRDefault="00E038E6" w:rsidP="00E038E6">
      <w:pPr>
        <w:widowControl/>
        <w:spacing w:before="120" w:after="120" w:line="360" w:lineRule="auto"/>
        <w:ind w:left="850" w:hanging="850"/>
        <w:rPr>
          <w:rFonts w:eastAsia="Calibri"/>
          <w:szCs w:val="22"/>
          <w:lang w:eastAsia="en-US"/>
        </w:rPr>
      </w:pPr>
      <w:r w:rsidRPr="00E038E6">
        <w:rPr>
          <w:rFonts w:eastAsia="Calibri"/>
          <w:szCs w:val="22"/>
          <w:vertAlign w:val="superscript"/>
          <w:lang w:eastAsia="en-US"/>
        </w:rPr>
        <w:t>+</w:t>
      </w:r>
      <w:r w:rsidR="007821B4" w:rsidRPr="001067F4">
        <w:rPr>
          <w:rFonts w:eastAsia="Calibri"/>
          <w:szCs w:val="22"/>
          <w:vertAlign w:val="superscript"/>
          <w:lang w:eastAsia="en-US"/>
        </w:rPr>
        <w:tab/>
      </w:r>
      <w:r w:rsidRPr="00E038E6">
        <w:rPr>
          <w:rFonts w:eastAsia="Calibri"/>
          <w:szCs w:val="22"/>
          <w:lang w:eastAsia="en-US"/>
        </w:rPr>
        <w:t>ΕΕ: να εισαχθεί ο αριθμός αναφοράς του παρόντος τροποποιητικού κανονισμού.»</w:t>
      </w:r>
      <w:r w:rsidR="007821B4" w:rsidRPr="001067F4">
        <w:rPr>
          <w:rFonts w:eastAsia="Calibri"/>
          <w:szCs w:val="22"/>
          <w:lang w:eastAsia="en-US"/>
        </w:rPr>
        <w:t>.</w:t>
      </w:r>
    </w:p>
    <w:p w14:paraId="2BBA7EDF" w14:textId="77777777" w:rsidR="00E038E6" w:rsidRPr="0045425B" w:rsidRDefault="00E038E6" w:rsidP="00E038E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pPr>
    </w:p>
    <w:sectPr w:rsidR="00E038E6" w:rsidRPr="0045425B" w:rsidSect="00E038E6">
      <w:headerReference w:type="even" r:id="rId32"/>
      <w:headerReference w:type="default" r:id="rId33"/>
      <w:footerReference w:type="even" r:id="rId34"/>
      <w:footerReference w:type="default" r:id="rId35"/>
      <w:headerReference w:type="first" r:id="rId36"/>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57B3A" w14:textId="77777777" w:rsidR="000C5443" w:rsidRPr="00365A63" w:rsidRDefault="000C5443">
      <w:r w:rsidRPr="00365A63">
        <w:separator/>
      </w:r>
    </w:p>
  </w:endnote>
  <w:endnote w:type="continuationSeparator" w:id="0">
    <w:p w14:paraId="7AB48850" w14:textId="77777777" w:rsidR="000C5443" w:rsidRPr="00365A63" w:rsidRDefault="000C5443">
      <w:r w:rsidRPr="00365A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43B8" w14:textId="77777777" w:rsidR="00E038E6" w:rsidRDefault="00E03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1056D" w14:textId="77777777" w:rsidR="00E038E6" w:rsidRDefault="00E038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F8B76" w14:textId="77777777" w:rsidR="00E038E6" w:rsidRDefault="00E038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C26C" w14:textId="77777777" w:rsidR="00E038E6" w:rsidRDefault="00E038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269E" w14:textId="77777777" w:rsidR="00E038E6" w:rsidRDefault="00E038E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C1EA2" w14:textId="77777777" w:rsidR="00E038E6" w:rsidRDefault="00E038E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CA17" w14:textId="77777777" w:rsidR="00064002" w:rsidRPr="00365A63" w:rsidRDefault="00064002"/>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BFD0A" w14:textId="77777777" w:rsidR="00064002" w:rsidRPr="00365A63" w:rsidRDefault="0006400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2A11A" w14:textId="77777777" w:rsidR="00064002" w:rsidRPr="00365A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CFEAE" w14:textId="77777777" w:rsidR="000C5443" w:rsidRPr="00365A63" w:rsidRDefault="000C5443">
      <w:r w:rsidRPr="00365A63">
        <w:separator/>
      </w:r>
    </w:p>
  </w:footnote>
  <w:footnote w:type="continuationSeparator" w:id="0">
    <w:p w14:paraId="02796772" w14:textId="77777777" w:rsidR="000C5443" w:rsidRPr="00365A63" w:rsidRDefault="000C5443">
      <w:r w:rsidRPr="00365A63">
        <w:continuationSeparator/>
      </w:r>
    </w:p>
  </w:footnote>
  <w:footnote w:id="1">
    <w:p w14:paraId="6DA264D1" w14:textId="24961456" w:rsidR="000209E5" w:rsidRPr="009254E5" w:rsidRDefault="000209E5" w:rsidP="00C5259F">
      <w:pPr>
        <w:pStyle w:val="FootnoteText"/>
        <w:spacing w:line="240" w:lineRule="auto"/>
        <w:ind w:left="709" w:hanging="709"/>
        <w:rPr>
          <w:sz w:val="24"/>
          <w:szCs w:val="24"/>
          <w:lang w:val="el-GR"/>
        </w:rPr>
      </w:pPr>
      <w:r w:rsidRPr="009254E5">
        <w:rPr>
          <w:rStyle w:val="FootnoteReference"/>
          <w:sz w:val="24"/>
          <w:szCs w:val="24"/>
          <w:lang w:val="el-GR"/>
        </w:rPr>
        <w:footnoteRef/>
      </w:r>
      <w:r w:rsidR="00365A63" w:rsidRPr="009254E5">
        <w:rPr>
          <w:sz w:val="24"/>
          <w:szCs w:val="24"/>
          <w:lang w:val="el-GR"/>
        </w:rPr>
        <w:t xml:space="preserve"> </w:t>
      </w:r>
      <w:r w:rsidR="00365A63" w:rsidRPr="009254E5">
        <w:rPr>
          <w:sz w:val="24"/>
          <w:szCs w:val="24"/>
          <w:lang w:val="el-GR"/>
        </w:rPr>
        <w:tab/>
      </w:r>
      <w:r w:rsidRPr="009254E5">
        <w:rPr>
          <w:sz w:val="24"/>
          <w:szCs w:val="24"/>
          <w:lang w:val="el-GR"/>
        </w:rPr>
        <w:t>ΕΕ C 327 της 12.11.2013, σ. 115.</w:t>
      </w:r>
    </w:p>
  </w:footnote>
  <w:footnote w:id="2">
    <w:p w14:paraId="0A029666" w14:textId="7D559974" w:rsidR="000209E5" w:rsidRPr="009254E5" w:rsidRDefault="000209E5" w:rsidP="00C5259F">
      <w:pPr>
        <w:ind w:left="709" w:hanging="709"/>
        <w:rPr>
          <w:szCs w:val="24"/>
        </w:rPr>
      </w:pPr>
      <w:r w:rsidRPr="009254E5">
        <w:rPr>
          <w:rStyle w:val="FootnoteReference"/>
          <w:szCs w:val="24"/>
        </w:rPr>
        <w:footnoteRef/>
      </w:r>
      <w:r w:rsidR="00365A63" w:rsidRPr="009254E5">
        <w:rPr>
          <w:szCs w:val="24"/>
        </w:rPr>
        <w:t xml:space="preserve"> </w:t>
      </w:r>
      <w:r w:rsidR="00365A63" w:rsidRPr="009254E5">
        <w:rPr>
          <w:szCs w:val="24"/>
        </w:rPr>
        <w:tab/>
      </w:r>
      <w:r w:rsidRPr="009254E5">
        <w:rPr>
          <w:szCs w:val="24"/>
        </w:rPr>
        <w:t>EE C 93 της 24.3.2017, σ. 336.</w:t>
      </w:r>
    </w:p>
  </w:footnote>
  <w:footnote w:id="3">
    <w:p w14:paraId="582E2AF3" w14:textId="1FF95045"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ΕΕ</w:t>
      </w:r>
      <w:r w:rsidRPr="00C5259F">
        <w:rPr>
          <w:sz w:val="24"/>
          <w:szCs w:val="24"/>
        </w:rPr>
        <w:t> C</w:t>
      </w:r>
      <w:r w:rsidRPr="00C5259F">
        <w:rPr>
          <w:sz w:val="24"/>
          <w:szCs w:val="24"/>
          <w:lang w:val="el-GR"/>
        </w:rPr>
        <w:t xml:space="preserve"> 327 της </w:t>
      </w:r>
      <w:r w:rsidR="000E5DB1">
        <w:rPr>
          <w:sz w:val="24"/>
          <w:szCs w:val="24"/>
          <w:lang w:val="el-GR"/>
        </w:rPr>
        <w:t>1</w:t>
      </w:r>
      <w:r w:rsidRPr="00C5259F">
        <w:rPr>
          <w:sz w:val="24"/>
          <w:szCs w:val="24"/>
          <w:lang w:val="el-GR"/>
        </w:rPr>
        <w:t>2.11.2013, σ.</w:t>
      </w:r>
      <w:r w:rsidRPr="00C5259F">
        <w:rPr>
          <w:sz w:val="24"/>
          <w:szCs w:val="24"/>
        </w:rPr>
        <w:t> </w:t>
      </w:r>
      <w:r w:rsidRPr="00C5259F">
        <w:rPr>
          <w:sz w:val="24"/>
          <w:szCs w:val="24"/>
          <w:lang w:val="el-GR"/>
        </w:rPr>
        <w:t>115.</w:t>
      </w:r>
    </w:p>
  </w:footnote>
  <w:footnote w:id="4">
    <w:p w14:paraId="7E328A75" w14:textId="37CE50BA"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Θέση</w:t>
      </w:r>
      <w:r w:rsidRPr="00C5259F">
        <w:rPr>
          <w:sz w:val="24"/>
          <w:szCs w:val="24"/>
        </w:rPr>
        <w:t> </w:t>
      </w:r>
      <w:r w:rsidRPr="00C5259F">
        <w:rPr>
          <w:sz w:val="24"/>
          <w:szCs w:val="24"/>
          <w:lang w:val="el-GR"/>
        </w:rPr>
        <w:t>του Ευρωπαϊκού Κοινοβουλίου της 5ης Φεβρουαρίου 2014 (</w:t>
      </w:r>
      <w:r w:rsidRPr="00C5259F">
        <w:rPr>
          <w:sz w:val="24"/>
          <w:szCs w:val="24"/>
        </w:rPr>
        <w:t>EE</w:t>
      </w:r>
      <w:r w:rsidRPr="00C5259F">
        <w:rPr>
          <w:sz w:val="24"/>
          <w:szCs w:val="24"/>
          <w:lang w:val="el-GR"/>
        </w:rPr>
        <w:t xml:space="preserve"> </w:t>
      </w:r>
      <w:r w:rsidRPr="00C5259F">
        <w:rPr>
          <w:sz w:val="24"/>
          <w:szCs w:val="24"/>
        </w:rPr>
        <w:t>C</w:t>
      </w:r>
      <w:r w:rsidRPr="00C5259F">
        <w:rPr>
          <w:sz w:val="24"/>
          <w:szCs w:val="24"/>
          <w:lang w:val="el-GR"/>
        </w:rPr>
        <w:t xml:space="preserve"> 93 της 24.3.2017, σ.</w:t>
      </w:r>
      <w:r w:rsidRPr="00C5259F">
        <w:rPr>
          <w:sz w:val="24"/>
          <w:szCs w:val="24"/>
        </w:rPr>
        <w:t> </w:t>
      </w:r>
      <w:r w:rsidRPr="00C5259F">
        <w:rPr>
          <w:sz w:val="24"/>
          <w:szCs w:val="24"/>
          <w:lang w:val="el-GR"/>
        </w:rPr>
        <w:t>336) και θέση</w:t>
      </w:r>
      <w:r w:rsidRPr="00C5259F">
        <w:rPr>
          <w:sz w:val="24"/>
          <w:szCs w:val="24"/>
        </w:rPr>
        <w:t> </w:t>
      </w:r>
      <w:r w:rsidRPr="00C5259F">
        <w:rPr>
          <w:sz w:val="24"/>
          <w:szCs w:val="24"/>
          <w:lang w:val="el-GR"/>
        </w:rPr>
        <w:t>του Συμβουλίου σε</w:t>
      </w:r>
      <w:r w:rsidRPr="00C5259F">
        <w:rPr>
          <w:sz w:val="24"/>
          <w:szCs w:val="24"/>
        </w:rPr>
        <w:t> </w:t>
      </w:r>
      <w:r w:rsidRPr="00C5259F">
        <w:rPr>
          <w:sz w:val="24"/>
          <w:szCs w:val="24"/>
          <w:lang w:val="el-GR"/>
        </w:rPr>
        <w:t>πρώτη ανάγνωση</w:t>
      </w:r>
      <w:r w:rsidRPr="00C5259F">
        <w:rPr>
          <w:sz w:val="24"/>
          <w:szCs w:val="24"/>
        </w:rPr>
        <w:t> </w:t>
      </w:r>
      <w:r w:rsidRPr="00C5259F">
        <w:rPr>
          <w:sz w:val="24"/>
          <w:szCs w:val="24"/>
          <w:lang w:val="el-GR"/>
        </w:rPr>
        <w:t>της 29ης</w:t>
      </w:r>
      <w:r w:rsidR="0072644F">
        <w:rPr>
          <w:sz w:val="24"/>
          <w:szCs w:val="24"/>
          <w:lang w:val="el-GR"/>
        </w:rPr>
        <w:t> </w:t>
      </w:r>
      <w:r w:rsidRPr="00C5259F">
        <w:rPr>
          <w:sz w:val="24"/>
          <w:szCs w:val="24"/>
          <w:lang w:val="el-GR"/>
        </w:rPr>
        <w:t>Σεπτεμβρίου 2025 (</w:t>
      </w:r>
      <w:r w:rsidR="009254E5" w:rsidRPr="00C5259F">
        <w:rPr>
          <w:sz w:val="24"/>
          <w:szCs w:val="24"/>
          <w:lang w:val="el-GR"/>
        </w:rPr>
        <w:t xml:space="preserve">ΕΕ C, C/2025/5782, 30.10.2025, ELI: </w:t>
      </w:r>
      <w:r w:rsidR="009254E5">
        <w:fldChar w:fldCharType="begin"/>
      </w:r>
      <w:r w:rsidR="009254E5">
        <w:instrText>HYPERLINK</w:instrText>
      </w:r>
      <w:r w:rsidR="009254E5" w:rsidRPr="00FF3A4E">
        <w:rPr>
          <w:lang w:val="el-GR"/>
        </w:rPr>
        <w:instrText xml:space="preserve"> "</w:instrText>
      </w:r>
      <w:r w:rsidR="009254E5">
        <w:instrText>http</w:instrText>
      </w:r>
      <w:r w:rsidR="009254E5" w:rsidRPr="00FF3A4E">
        <w:rPr>
          <w:lang w:val="el-GR"/>
        </w:rPr>
        <w:instrText>://</w:instrText>
      </w:r>
      <w:r w:rsidR="009254E5">
        <w:instrText>data</w:instrText>
      </w:r>
      <w:r w:rsidR="009254E5" w:rsidRPr="00FF3A4E">
        <w:rPr>
          <w:lang w:val="el-GR"/>
        </w:rPr>
        <w:instrText>.</w:instrText>
      </w:r>
      <w:r w:rsidR="009254E5">
        <w:instrText>europa</w:instrText>
      </w:r>
      <w:r w:rsidR="009254E5" w:rsidRPr="00FF3A4E">
        <w:rPr>
          <w:lang w:val="el-GR"/>
        </w:rPr>
        <w:instrText>.</w:instrText>
      </w:r>
      <w:r w:rsidR="009254E5">
        <w:instrText>eu</w:instrText>
      </w:r>
      <w:r w:rsidR="009254E5" w:rsidRPr="00FF3A4E">
        <w:rPr>
          <w:lang w:val="el-GR"/>
        </w:rPr>
        <w:instrText>/</w:instrText>
      </w:r>
      <w:r w:rsidR="009254E5">
        <w:instrText>eli</w:instrText>
      </w:r>
      <w:r w:rsidR="009254E5" w:rsidRPr="00FF3A4E">
        <w:rPr>
          <w:lang w:val="el-GR"/>
        </w:rPr>
        <w:instrText>/</w:instrText>
      </w:r>
      <w:r w:rsidR="009254E5">
        <w:instrText>C</w:instrText>
      </w:r>
      <w:r w:rsidR="009254E5" w:rsidRPr="00FF3A4E">
        <w:rPr>
          <w:lang w:val="el-GR"/>
        </w:rPr>
        <w:instrText>/2025/5782/</w:instrText>
      </w:r>
      <w:r w:rsidR="009254E5">
        <w:instrText>oj</w:instrText>
      </w:r>
      <w:r w:rsidR="009254E5" w:rsidRPr="00FF3A4E">
        <w:rPr>
          <w:lang w:val="el-GR"/>
        </w:rPr>
        <w:instrText>"</w:instrText>
      </w:r>
      <w:r w:rsidR="009254E5">
        <w:fldChar w:fldCharType="separate"/>
      </w:r>
      <w:r w:rsidR="009254E5" w:rsidRPr="00C5259F">
        <w:rPr>
          <w:rStyle w:val="Hyperlink"/>
          <w:sz w:val="24"/>
          <w:szCs w:val="24"/>
          <w:lang w:val="el-GR"/>
        </w:rPr>
        <w:t>http://data.europa.eu/eli/C/2025/5782/oj</w:t>
      </w:r>
      <w:r w:rsidR="009254E5">
        <w:fldChar w:fldCharType="end"/>
      </w:r>
      <w:r w:rsidRPr="00C5259F">
        <w:rPr>
          <w:sz w:val="24"/>
          <w:szCs w:val="24"/>
          <w:lang w:val="el-GR"/>
        </w:rPr>
        <w:t>). Θέση</w:t>
      </w:r>
      <w:r w:rsidRPr="00C5259F">
        <w:rPr>
          <w:sz w:val="24"/>
          <w:szCs w:val="24"/>
        </w:rPr>
        <w:t> </w:t>
      </w:r>
      <w:r w:rsidRPr="00C5259F">
        <w:rPr>
          <w:sz w:val="24"/>
          <w:szCs w:val="24"/>
          <w:lang w:val="el-GR"/>
        </w:rPr>
        <w:t>του Ευρωπαϊκού Κοινοβουλίου της</w:t>
      </w:r>
      <w:r w:rsidR="009254E5" w:rsidRPr="00C5259F">
        <w:rPr>
          <w:sz w:val="24"/>
          <w:szCs w:val="24"/>
          <w:lang w:val="el-GR"/>
        </w:rPr>
        <w:t xml:space="preserve"> 21ης Ιανουαρίου 2026</w:t>
      </w:r>
      <w:r w:rsidRPr="00C5259F">
        <w:rPr>
          <w:sz w:val="24"/>
          <w:szCs w:val="24"/>
          <w:lang w:val="el-GR"/>
        </w:rPr>
        <w:t>.</w:t>
      </w:r>
    </w:p>
  </w:footnote>
  <w:footnote w:id="5">
    <w:p w14:paraId="73F6B711" w14:textId="00FBC538"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Κανονισμός (ΕΚ) αριθ.</w:t>
      </w:r>
      <w:r w:rsidRPr="00C5259F">
        <w:rPr>
          <w:sz w:val="24"/>
          <w:szCs w:val="24"/>
        </w:rPr>
        <w:t> </w:t>
      </w:r>
      <w:r w:rsidRPr="00C5259F">
        <w:rPr>
          <w:sz w:val="24"/>
          <w:szCs w:val="24"/>
          <w:lang w:val="el-GR"/>
        </w:rPr>
        <w:t>261/2004 του Ευρωπαϊκού Κοινοβουλίου και του Συμβουλίου, της 11ης</w:t>
      </w:r>
      <w:r w:rsidR="009254E5" w:rsidRPr="00C5259F">
        <w:rPr>
          <w:sz w:val="24"/>
          <w:szCs w:val="24"/>
          <w:lang w:val="el-GR"/>
        </w:rPr>
        <w:t> </w:t>
      </w:r>
      <w:r w:rsidRPr="00C5259F">
        <w:rPr>
          <w:sz w:val="24"/>
          <w:szCs w:val="24"/>
          <w:lang w:val="el-GR"/>
        </w:rPr>
        <w:t>Φεβρουαρίου 2004, για τη θέσπιση</w:t>
      </w:r>
      <w:r w:rsidRPr="00C5259F">
        <w:rPr>
          <w:sz w:val="24"/>
          <w:szCs w:val="24"/>
        </w:rPr>
        <w:t> </w:t>
      </w:r>
      <w:r w:rsidRPr="00C5259F">
        <w:rPr>
          <w:sz w:val="24"/>
          <w:szCs w:val="24"/>
          <w:lang w:val="el-GR"/>
        </w:rPr>
        <w:t>κοινών κανόνων αποζημίωσης των επιβατών αεροπορικών μεταφορών και παροχής βοήθειας σε</w:t>
      </w:r>
      <w:r w:rsidRPr="00C5259F">
        <w:rPr>
          <w:sz w:val="24"/>
          <w:szCs w:val="24"/>
        </w:rPr>
        <w:t> </w:t>
      </w:r>
      <w:r w:rsidRPr="00C5259F">
        <w:rPr>
          <w:sz w:val="24"/>
          <w:szCs w:val="24"/>
          <w:lang w:val="el-GR"/>
        </w:rPr>
        <w:t>αυτούς σε</w:t>
      </w:r>
      <w:r w:rsidRPr="00C5259F">
        <w:rPr>
          <w:sz w:val="24"/>
          <w:szCs w:val="24"/>
        </w:rPr>
        <w:t> </w:t>
      </w:r>
      <w:r w:rsidRPr="00C5259F">
        <w:rPr>
          <w:sz w:val="24"/>
          <w:szCs w:val="24"/>
          <w:lang w:val="el-GR"/>
        </w:rPr>
        <w:t>περίπτωση</w:t>
      </w:r>
      <w:r w:rsidRPr="00C5259F">
        <w:rPr>
          <w:sz w:val="24"/>
          <w:szCs w:val="24"/>
        </w:rPr>
        <w:t> </w:t>
      </w:r>
      <w:r w:rsidRPr="00C5259F">
        <w:rPr>
          <w:sz w:val="24"/>
          <w:szCs w:val="24"/>
          <w:lang w:val="el-GR"/>
        </w:rPr>
        <w:t>άρνησης επιβίβασης και ματαίωσης ή μεγάλης καθυστέρησης της πτήσης και για την κατάργηση</w:t>
      </w:r>
      <w:r w:rsidRPr="00C5259F">
        <w:rPr>
          <w:sz w:val="24"/>
          <w:szCs w:val="24"/>
        </w:rPr>
        <w:t> </w:t>
      </w:r>
      <w:r w:rsidRPr="00C5259F">
        <w:rPr>
          <w:sz w:val="24"/>
          <w:szCs w:val="24"/>
          <w:lang w:val="el-GR"/>
        </w:rPr>
        <w:t>του κανονισμού (ΕΟΚ) αριθ.</w:t>
      </w:r>
      <w:r w:rsidRPr="00C5259F">
        <w:rPr>
          <w:sz w:val="24"/>
          <w:szCs w:val="24"/>
        </w:rPr>
        <w:t> </w:t>
      </w:r>
      <w:r w:rsidRPr="00C5259F">
        <w:rPr>
          <w:sz w:val="24"/>
          <w:szCs w:val="24"/>
          <w:lang w:val="el-GR"/>
        </w:rPr>
        <w:t>295/91 (ΕΕ</w:t>
      </w:r>
      <w:r w:rsidRPr="00C5259F">
        <w:rPr>
          <w:sz w:val="24"/>
          <w:szCs w:val="24"/>
        </w:rPr>
        <w:t> L</w:t>
      </w:r>
      <w:r w:rsidRPr="00C5259F">
        <w:rPr>
          <w:sz w:val="24"/>
          <w:szCs w:val="24"/>
          <w:lang w:val="el-GR"/>
        </w:rPr>
        <w:t xml:space="preserve"> 46 της 17.2.2004, σ.</w:t>
      </w:r>
      <w:r w:rsidRPr="00C5259F">
        <w:rPr>
          <w:sz w:val="24"/>
          <w:szCs w:val="24"/>
        </w:rPr>
        <w:t> </w:t>
      </w:r>
      <w:r w:rsidRPr="00C5259F">
        <w:rPr>
          <w:sz w:val="24"/>
          <w:szCs w:val="24"/>
          <w:lang w:val="el-GR"/>
        </w:rPr>
        <w:t xml:space="preserve">1, </w:t>
      </w:r>
      <w:r w:rsidRPr="00C5259F">
        <w:rPr>
          <w:sz w:val="24"/>
          <w:szCs w:val="24"/>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reg</w:instrText>
      </w:r>
      <w:r w:rsidRPr="00FF3A4E">
        <w:rPr>
          <w:lang w:val="el-GR"/>
        </w:rPr>
        <w:instrText>/2004/261/</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r w:rsidRPr="00C5259F">
        <w:rPr>
          <w:rStyle w:val="Hyperlink"/>
          <w:sz w:val="24"/>
          <w:szCs w:val="24"/>
        </w:rPr>
        <w:t>reg</w:t>
      </w:r>
      <w:r w:rsidRPr="00C5259F">
        <w:rPr>
          <w:rStyle w:val="Hyperlink"/>
          <w:sz w:val="24"/>
          <w:szCs w:val="24"/>
          <w:lang w:val="el-GR"/>
        </w:rPr>
        <w:t>/2004/261/</w:t>
      </w:r>
      <w:proofErr w:type="spellStart"/>
      <w:r w:rsidRPr="00C5259F">
        <w:rPr>
          <w:rStyle w:val="Hyperlink"/>
          <w:sz w:val="24"/>
          <w:szCs w:val="24"/>
        </w:rPr>
        <w:t>oj</w:t>
      </w:r>
      <w:proofErr w:type="spellEnd"/>
      <w:r>
        <w:fldChar w:fldCharType="end"/>
      </w:r>
      <w:r w:rsidRPr="00C5259F">
        <w:rPr>
          <w:sz w:val="24"/>
          <w:szCs w:val="24"/>
          <w:lang w:val="el-GR"/>
        </w:rPr>
        <w:t>).</w:t>
      </w:r>
    </w:p>
  </w:footnote>
  <w:footnote w:id="6">
    <w:p w14:paraId="5AD9FE16" w14:textId="7588C091"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Κανονισμός (</w:t>
      </w:r>
      <w:r w:rsidRPr="00C5259F">
        <w:rPr>
          <w:sz w:val="24"/>
          <w:szCs w:val="24"/>
        </w:rPr>
        <w:t>E</w:t>
      </w:r>
      <w:r w:rsidRPr="00C5259F">
        <w:rPr>
          <w:sz w:val="24"/>
          <w:szCs w:val="24"/>
          <w:lang w:val="el-GR"/>
        </w:rPr>
        <w:t>Κ) αριθ.</w:t>
      </w:r>
      <w:r w:rsidRPr="00C5259F">
        <w:rPr>
          <w:sz w:val="24"/>
          <w:szCs w:val="24"/>
        </w:rPr>
        <w:t> </w:t>
      </w:r>
      <w:r w:rsidRPr="00C5259F">
        <w:rPr>
          <w:sz w:val="24"/>
          <w:szCs w:val="24"/>
          <w:lang w:val="el-GR"/>
        </w:rPr>
        <w:t>2027/97 του Συμβουλίου, της 9ης Οκτωβρίου 1997, για την ευθύνη των αερομεταφορέων όσον αφορά την αεροπορική μεταφορά επιβατών και των αποσκευών τους (ΕΕ</w:t>
      </w:r>
      <w:r w:rsidRPr="00C5259F">
        <w:rPr>
          <w:sz w:val="24"/>
          <w:szCs w:val="24"/>
        </w:rPr>
        <w:t> L</w:t>
      </w:r>
      <w:r w:rsidRPr="00C5259F">
        <w:rPr>
          <w:sz w:val="24"/>
          <w:szCs w:val="24"/>
          <w:lang w:val="el-GR"/>
        </w:rPr>
        <w:t xml:space="preserve"> 285 της 17.10.1997, σ.</w:t>
      </w:r>
      <w:r w:rsidRPr="00C5259F">
        <w:rPr>
          <w:sz w:val="24"/>
          <w:szCs w:val="24"/>
        </w:rPr>
        <w:t> </w:t>
      </w:r>
      <w:r w:rsidRPr="00C5259F">
        <w:rPr>
          <w:sz w:val="24"/>
          <w:szCs w:val="24"/>
          <w:lang w:val="el-GR"/>
        </w:rPr>
        <w:t xml:space="preserve">1, </w:t>
      </w:r>
      <w:r w:rsidRPr="00C5259F">
        <w:rPr>
          <w:sz w:val="24"/>
          <w:szCs w:val="24"/>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reg</w:instrText>
      </w:r>
      <w:r w:rsidRPr="00FF3A4E">
        <w:rPr>
          <w:lang w:val="el-GR"/>
        </w:rPr>
        <w:instrText>/1997/2027/</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r w:rsidRPr="00C5259F">
        <w:rPr>
          <w:rStyle w:val="Hyperlink"/>
          <w:sz w:val="24"/>
          <w:szCs w:val="24"/>
        </w:rPr>
        <w:t>reg</w:t>
      </w:r>
      <w:r w:rsidRPr="00C5259F">
        <w:rPr>
          <w:rStyle w:val="Hyperlink"/>
          <w:sz w:val="24"/>
          <w:szCs w:val="24"/>
          <w:lang w:val="el-GR"/>
        </w:rPr>
        <w:t>/1997/2027/</w:t>
      </w:r>
      <w:proofErr w:type="spellStart"/>
      <w:r w:rsidRPr="00C5259F">
        <w:rPr>
          <w:rStyle w:val="Hyperlink"/>
          <w:sz w:val="24"/>
          <w:szCs w:val="24"/>
        </w:rPr>
        <w:t>oj</w:t>
      </w:r>
      <w:proofErr w:type="spellEnd"/>
      <w:r>
        <w:fldChar w:fldCharType="end"/>
      </w:r>
      <w:r w:rsidRPr="00C5259F">
        <w:rPr>
          <w:sz w:val="24"/>
          <w:szCs w:val="24"/>
          <w:lang w:val="el-GR"/>
        </w:rPr>
        <w:t>).</w:t>
      </w:r>
    </w:p>
  </w:footnote>
  <w:footnote w:id="7">
    <w:p w14:paraId="77F57605" w14:textId="2DFDDF27"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009D52E7" w:rsidRPr="00C5259F">
        <w:rPr>
          <w:b/>
          <w:i/>
          <w:sz w:val="24"/>
          <w:szCs w:val="24"/>
          <w:lang w:val="el-GR"/>
        </w:rPr>
        <w:t>Βλ</w:t>
      </w:r>
      <w:r w:rsidRPr="00C5259F">
        <w:rPr>
          <w:b/>
          <w:i/>
          <w:sz w:val="24"/>
          <w:szCs w:val="24"/>
          <w:lang w:val="el-GR"/>
        </w:rPr>
        <w:t>. σελίδα 27 έκθεσης που διατίθεται στην ηλεκτρονική διεύθυνση</w:t>
      </w:r>
      <w:r w:rsidR="009254E5" w:rsidRPr="00C5259F">
        <w:rPr>
          <w:b/>
          <w:i/>
          <w:sz w:val="24"/>
          <w:szCs w:val="24"/>
          <w:lang w:val="el-GR"/>
        </w:rPr>
        <w:t>:</w:t>
      </w:r>
      <w:r w:rsidRPr="00C5259F">
        <w:rPr>
          <w:b/>
          <w:i/>
          <w:sz w:val="24"/>
          <w:szCs w:val="24"/>
        </w:rPr>
        <w:t> </w:t>
      </w:r>
      <w:r>
        <w:fldChar w:fldCharType="begin"/>
      </w:r>
      <w:r>
        <w:instrText>HYPERLINK</w:instrText>
      </w:r>
      <w:r w:rsidRPr="00FF3A4E">
        <w:rPr>
          <w:lang w:val="el-GR"/>
        </w:rPr>
        <w:instrText xml:space="preserve"> "</w:instrText>
      </w:r>
      <w:r>
        <w:instrText>https</w:instrText>
      </w:r>
      <w:r w:rsidRPr="00FF3A4E">
        <w:rPr>
          <w:lang w:val="el-GR"/>
        </w:rPr>
        <w:instrText>://</w:instrText>
      </w:r>
      <w:r>
        <w:instrText>www</w:instrText>
      </w:r>
      <w:r w:rsidRPr="00FF3A4E">
        <w:rPr>
          <w:lang w:val="el-GR"/>
        </w:rPr>
        <w:instrText>.</w:instrText>
      </w:r>
      <w:r>
        <w:instrText>eca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Lists</w:instrText>
      </w:r>
      <w:r w:rsidRPr="00FF3A4E">
        <w:rPr>
          <w:lang w:val="el-GR"/>
        </w:rPr>
        <w:instrText>/</w:instrText>
      </w:r>
      <w:r>
        <w:instrText>ECADocuments</w:instrText>
      </w:r>
      <w:r w:rsidRPr="00FF3A4E">
        <w:rPr>
          <w:lang w:val="el-GR"/>
        </w:rPr>
        <w:instrText>/</w:instrText>
      </w:r>
      <w:r>
        <w:instrText>SR</w:instrText>
      </w:r>
      <w:r w:rsidRPr="00FF3A4E">
        <w:rPr>
          <w:lang w:val="el-GR"/>
        </w:rPr>
        <w:instrText>18_30/</w:instrText>
      </w:r>
      <w:r>
        <w:instrText>SR</w:instrText>
      </w:r>
      <w:r w:rsidRPr="00FF3A4E">
        <w:rPr>
          <w:lang w:val="el-GR"/>
        </w:rPr>
        <w:instrText>_</w:instrText>
      </w:r>
      <w:r>
        <w:instrText>PASSENGER</w:instrText>
      </w:r>
      <w:r w:rsidRPr="00FF3A4E">
        <w:rPr>
          <w:lang w:val="el-GR"/>
        </w:rPr>
        <w:instrText>_</w:instrText>
      </w:r>
      <w:r>
        <w:instrText>RIGHTS</w:instrText>
      </w:r>
      <w:r w:rsidRPr="00FF3A4E">
        <w:rPr>
          <w:lang w:val="el-GR"/>
        </w:rPr>
        <w:instrText>_</w:instrText>
      </w:r>
      <w:r>
        <w:instrText>EL</w:instrText>
      </w:r>
      <w:r w:rsidRPr="00FF3A4E">
        <w:rPr>
          <w:lang w:val="el-GR"/>
        </w:rPr>
        <w:instrText>.</w:instrText>
      </w:r>
      <w:r>
        <w:instrText>pdf</w:instrText>
      </w:r>
      <w:r w:rsidRPr="00FF3A4E">
        <w:rPr>
          <w:lang w:val="el-GR"/>
        </w:rPr>
        <w:instrText>"</w:instrText>
      </w:r>
      <w:r>
        <w:fldChar w:fldCharType="separate"/>
      </w:r>
      <w:r w:rsidRPr="00C5259F">
        <w:rPr>
          <w:rStyle w:val="Hyperlink"/>
          <w:b/>
          <w:i/>
          <w:sz w:val="24"/>
          <w:szCs w:val="24"/>
        </w:rPr>
        <w:t>https</w:t>
      </w:r>
      <w:r w:rsidRPr="00C5259F">
        <w:rPr>
          <w:rStyle w:val="Hyperlink"/>
          <w:b/>
          <w:i/>
          <w:sz w:val="24"/>
          <w:szCs w:val="24"/>
          <w:lang w:val="el-GR"/>
        </w:rPr>
        <w:t>://</w:t>
      </w:r>
      <w:r w:rsidRPr="00C5259F">
        <w:rPr>
          <w:rStyle w:val="Hyperlink"/>
          <w:b/>
          <w:i/>
          <w:sz w:val="24"/>
          <w:szCs w:val="24"/>
        </w:rPr>
        <w:t>www</w:t>
      </w:r>
      <w:r w:rsidRPr="00C5259F">
        <w:rPr>
          <w:rStyle w:val="Hyperlink"/>
          <w:b/>
          <w:i/>
          <w:sz w:val="24"/>
          <w:szCs w:val="24"/>
          <w:lang w:val="el-GR"/>
        </w:rPr>
        <w:t>.</w:t>
      </w:r>
      <w:proofErr w:type="spellStart"/>
      <w:r w:rsidRPr="00C5259F">
        <w:rPr>
          <w:rStyle w:val="Hyperlink"/>
          <w:b/>
          <w:i/>
          <w:sz w:val="24"/>
          <w:szCs w:val="24"/>
        </w:rPr>
        <w:t>eca</w:t>
      </w:r>
      <w:proofErr w:type="spellEnd"/>
      <w:r w:rsidRPr="00C5259F">
        <w:rPr>
          <w:rStyle w:val="Hyperlink"/>
          <w:b/>
          <w:i/>
          <w:sz w:val="24"/>
          <w:szCs w:val="24"/>
          <w:lang w:val="el-GR"/>
        </w:rPr>
        <w:t>.</w:t>
      </w:r>
      <w:proofErr w:type="spellStart"/>
      <w:r w:rsidRPr="00C5259F">
        <w:rPr>
          <w:rStyle w:val="Hyperlink"/>
          <w:b/>
          <w:i/>
          <w:sz w:val="24"/>
          <w:szCs w:val="24"/>
        </w:rPr>
        <w:t>europa</w:t>
      </w:r>
      <w:proofErr w:type="spellEnd"/>
      <w:r w:rsidRPr="00C5259F">
        <w:rPr>
          <w:rStyle w:val="Hyperlink"/>
          <w:b/>
          <w:i/>
          <w:sz w:val="24"/>
          <w:szCs w:val="24"/>
          <w:lang w:val="el-GR"/>
        </w:rPr>
        <w:t>.</w:t>
      </w:r>
      <w:r w:rsidRPr="00C5259F">
        <w:rPr>
          <w:rStyle w:val="Hyperlink"/>
          <w:b/>
          <w:i/>
          <w:sz w:val="24"/>
          <w:szCs w:val="24"/>
        </w:rPr>
        <w:t>eu</w:t>
      </w:r>
      <w:r w:rsidRPr="00C5259F">
        <w:rPr>
          <w:rStyle w:val="Hyperlink"/>
          <w:b/>
          <w:i/>
          <w:sz w:val="24"/>
          <w:szCs w:val="24"/>
          <w:lang w:val="el-GR"/>
        </w:rPr>
        <w:t>/</w:t>
      </w:r>
      <w:proofErr w:type="spellStart"/>
      <w:r w:rsidRPr="00C5259F">
        <w:rPr>
          <w:rStyle w:val="Hyperlink"/>
          <w:b/>
          <w:i/>
          <w:sz w:val="24"/>
          <w:szCs w:val="24"/>
        </w:rPr>
        <w:t>Lists</w:t>
      </w:r>
      <w:proofErr w:type="spellEnd"/>
      <w:r w:rsidRPr="00C5259F">
        <w:rPr>
          <w:rStyle w:val="Hyperlink"/>
          <w:b/>
          <w:i/>
          <w:sz w:val="24"/>
          <w:szCs w:val="24"/>
          <w:lang w:val="el-GR"/>
        </w:rPr>
        <w:t>/</w:t>
      </w:r>
      <w:proofErr w:type="spellStart"/>
      <w:r w:rsidRPr="00C5259F">
        <w:rPr>
          <w:rStyle w:val="Hyperlink"/>
          <w:b/>
          <w:i/>
          <w:sz w:val="24"/>
          <w:szCs w:val="24"/>
        </w:rPr>
        <w:t>ECADocuments</w:t>
      </w:r>
      <w:proofErr w:type="spellEnd"/>
      <w:r w:rsidRPr="00C5259F">
        <w:rPr>
          <w:rStyle w:val="Hyperlink"/>
          <w:b/>
          <w:i/>
          <w:sz w:val="24"/>
          <w:szCs w:val="24"/>
          <w:lang w:val="el-GR"/>
        </w:rPr>
        <w:t>/</w:t>
      </w:r>
      <w:r w:rsidRPr="00C5259F">
        <w:rPr>
          <w:rStyle w:val="Hyperlink"/>
          <w:b/>
          <w:i/>
          <w:sz w:val="24"/>
          <w:szCs w:val="24"/>
        </w:rPr>
        <w:t>SR</w:t>
      </w:r>
      <w:r w:rsidRPr="00C5259F">
        <w:rPr>
          <w:rStyle w:val="Hyperlink"/>
          <w:b/>
          <w:i/>
          <w:sz w:val="24"/>
          <w:szCs w:val="24"/>
          <w:lang w:val="el-GR"/>
        </w:rPr>
        <w:t>18_30/</w:t>
      </w:r>
      <w:r w:rsidRPr="00C5259F">
        <w:rPr>
          <w:rStyle w:val="Hyperlink"/>
          <w:b/>
          <w:i/>
          <w:sz w:val="24"/>
          <w:szCs w:val="24"/>
        </w:rPr>
        <w:t>SR</w:t>
      </w:r>
      <w:r w:rsidRPr="00C5259F">
        <w:rPr>
          <w:rStyle w:val="Hyperlink"/>
          <w:b/>
          <w:i/>
          <w:sz w:val="24"/>
          <w:szCs w:val="24"/>
          <w:lang w:val="el-GR"/>
        </w:rPr>
        <w:t>_</w:t>
      </w:r>
      <w:r w:rsidRPr="00C5259F">
        <w:rPr>
          <w:rStyle w:val="Hyperlink"/>
          <w:b/>
          <w:i/>
          <w:sz w:val="24"/>
          <w:szCs w:val="24"/>
        </w:rPr>
        <w:t>PASSENGER</w:t>
      </w:r>
      <w:r w:rsidRPr="00C5259F">
        <w:rPr>
          <w:rStyle w:val="Hyperlink"/>
          <w:b/>
          <w:i/>
          <w:sz w:val="24"/>
          <w:szCs w:val="24"/>
          <w:lang w:val="el-GR"/>
        </w:rPr>
        <w:t>_</w:t>
      </w:r>
      <w:r w:rsidRPr="00C5259F">
        <w:rPr>
          <w:rStyle w:val="Hyperlink"/>
          <w:b/>
          <w:i/>
          <w:sz w:val="24"/>
          <w:szCs w:val="24"/>
        </w:rPr>
        <w:t>RIGHTS</w:t>
      </w:r>
      <w:r w:rsidRPr="00C5259F">
        <w:rPr>
          <w:rStyle w:val="Hyperlink"/>
          <w:b/>
          <w:i/>
          <w:sz w:val="24"/>
          <w:szCs w:val="24"/>
          <w:lang w:val="el-GR"/>
        </w:rPr>
        <w:t>_</w:t>
      </w:r>
      <w:r w:rsidRPr="00C5259F">
        <w:rPr>
          <w:rStyle w:val="Hyperlink"/>
          <w:b/>
          <w:i/>
          <w:sz w:val="24"/>
          <w:szCs w:val="24"/>
        </w:rPr>
        <w:t>EL</w:t>
      </w:r>
      <w:r w:rsidRPr="00C5259F">
        <w:rPr>
          <w:rStyle w:val="Hyperlink"/>
          <w:b/>
          <w:i/>
          <w:sz w:val="24"/>
          <w:szCs w:val="24"/>
          <w:lang w:val="el-GR"/>
        </w:rPr>
        <w:t>.</w:t>
      </w:r>
      <w:proofErr w:type="spellStart"/>
      <w:r w:rsidRPr="00C5259F">
        <w:rPr>
          <w:rStyle w:val="Hyperlink"/>
          <w:b/>
          <w:i/>
          <w:sz w:val="24"/>
          <w:szCs w:val="24"/>
        </w:rPr>
        <w:t>pdf</w:t>
      </w:r>
      <w:proofErr w:type="spellEnd"/>
      <w:r>
        <w:fldChar w:fldCharType="end"/>
      </w:r>
      <w:r w:rsidRPr="00C5259F">
        <w:rPr>
          <w:b/>
          <w:i/>
          <w:sz w:val="24"/>
          <w:szCs w:val="24"/>
          <w:lang w:val="el-GR"/>
        </w:rPr>
        <w:t>.</w:t>
      </w:r>
    </w:p>
  </w:footnote>
  <w:footnote w:id="8">
    <w:p w14:paraId="1EBD8A77" w14:textId="16A3FADE"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009D52E7" w:rsidRPr="00C5259F">
        <w:rPr>
          <w:b/>
          <w:i/>
          <w:sz w:val="24"/>
          <w:szCs w:val="24"/>
          <w:lang w:val="el-GR"/>
        </w:rPr>
        <w:t>Βλ</w:t>
      </w:r>
      <w:r w:rsidRPr="00C5259F">
        <w:rPr>
          <w:b/>
          <w:i/>
          <w:sz w:val="24"/>
          <w:szCs w:val="24"/>
          <w:lang w:val="el-GR"/>
        </w:rPr>
        <w:t xml:space="preserve">. Δελτίο Τύπου της </w:t>
      </w:r>
      <w:r w:rsidRPr="00C5259F">
        <w:rPr>
          <w:b/>
          <w:i/>
          <w:sz w:val="24"/>
          <w:szCs w:val="24"/>
        </w:rPr>
        <w:t>A</w:t>
      </w:r>
      <w:r w:rsidRPr="00C5259F">
        <w:rPr>
          <w:b/>
          <w:i/>
          <w:sz w:val="24"/>
          <w:szCs w:val="24"/>
          <w:lang w:val="el-GR"/>
        </w:rPr>
        <w:t>4</w:t>
      </w:r>
      <w:r w:rsidRPr="00C5259F">
        <w:rPr>
          <w:b/>
          <w:i/>
          <w:sz w:val="24"/>
          <w:szCs w:val="24"/>
        </w:rPr>
        <w:t>E</w:t>
      </w:r>
      <w:r w:rsidRPr="00C5259F">
        <w:rPr>
          <w:b/>
          <w:i/>
          <w:sz w:val="24"/>
          <w:szCs w:val="24"/>
          <w:lang w:val="el-GR"/>
        </w:rPr>
        <w:t xml:space="preserve"> της 14ης Οκτωβρίου 2025 </w:t>
      </w:r>
      <w:r>
        <w:fldChar w:fldCharType="begin"/>
      </w:r>
      <w:r>
        <w:instrText>HYPERLINK</w:instrText>
      </w:r>
      <w:r w:rsidRPr="00FF3A4E">
        <w:rPr>
          <w:lang w:val="el-GR"/>
        </w:rPr>
        <w:instrText xml:space="preserve"> "</w:instrText>
      </w:r>
      <w:r>
        <w:instrText>https</w:instrText>
      </w:r>
      <w:r w:rsidRPr="00FF3A4E">
        <w:rPr>
          <w:lang w:val="el-GR"/>
        </w:rPr>
        <w:instrText>://</w:instrText>
      </w:r>
      <w:r>
        <w:instrText>a</w:instrText>
      </w:r>
      <w:r w:rsidRPr="00FF3A4E">
        <w:rPr>
          <w:lang w:val="el-GR"/>
        </w:rPr>
        <w:instrText>4</w:instrText>
      </w:r>
      <w:r>
        <w:instrText>e</w:instrText>
      </w:r>
      <w:r w:rsidRPr="00FF3A4E">
        <w:rPr>
          <w:lang w:val="el-GR"/>
        </w:rPr>
        <w:instrText>.</w:instrText>
      </w:r>
      <w:r>
        <w:instrText>eu</w:instrText>
      </w:r>
      <w:r w:rsidRPr="00FF3A4E">
        <w:rPr>
          <w:lang w:val="el-GR"/>
        </w:rPr>
        <w:instrText>/</w:instrText>
      </w:r>
      <w:r>
        <w:instrText>publications</w:instrText>
      </w:r>
      <w:r w:rsidRPr="00FF3A4E">
        <w:rPr>
          <w:lang w:val="el-GR"/>
        </w:rPr>
        <w:instrText>/</w:instrText>
      </w:r>
      <w:r>
        <w:instrText>new</w:instrText>
      </w:r>
      <w:r w:rsidRPr="00FF3A4E">
        <w:rPr>
          <w:lang w:val="el-GR"/>
        </w:rPr>
        <w:instrText>-</w:instrText>
      </w:r>
      <w:r>
        <w:instrText>data</w:instrText>
      </w:r>
      <w:r w:rsidRPr="00FF3A4E">
        <w:rPr>
          <w:lang w:val="el-GR"/>
        </w:rPr>
        <w:instrText>-</w:instrText>
      </w:r>
      <w:r>
        <w:instrText>confirms</w:instrText>
      </w:r>
      <w:r w:rsidRPr="00FF3A4E">
        <w:rPr>
          <w:lang w:val="el-GR"/>
        </w:rPr>
        <w:instrText>-</w:instrText>
      </w:r>
      <w:r>
        <w:instrText>that</w:instrText>
      </w:r>
      <w:r w:rsidRPr="00FF3A4E">
        <w:rPr>
          <w:lang w:val="el-GR"/>
        </w:rPr>
        <w:instrText>-</w:instrText>
      </w:r>
      <w:r>
        <w:instrText>eu</w:instrText>
      </w:r>
      <w:r w:rsidRPr="00FF3A4E">
        <w:rPr>
          <w:lang w:val="el-GR"/>
        </w:rPr>
        <w:instrText>-</w:instrText>
      </w:r>
      <w:r>
        <w:instrText>passenger</w:instrText>
      </w:r>
      <w:r w:rsidRPr="00FF3A4E">
        <w:rPr>
          <w:lang w:val="el-GR"/>
        </w:rPr>
        <w:instrText>-</w:instrText>
      </w:r>
      <w:r>
        <w:instrText>rights</w:instrText>
      </w:r>
      <w:r w:rsidRPr="00FF3A4E">
        <w:rPr>
          <w:lang w:val="el-GR"/>
        </w:rPr>
        <w:instrText>-</w:instrText>
      </w:r>
      <w:r>
        <w:instrText>reform</w:instrText>
      </w:r>
      <w:r w:rsidRPr="00FF3A4E">
        <w:rPr>
          <w:lang w:val="el-GR"/>
        </w:rPr>
        <w:instrText>-</w:instrText>
      </w:r>
      <w:r>
        <w:instrText>is</w:instrText>
      </w:r>
      <w:r w:rsidRPr="00FF3A4E">
        <w:rPr>
          <w:lang w:val="el-GR"/>
        </w:rPr>
        <w:instrText>-</w:instrText>
      </w:r>
      <w:r>
        <w:instrText>out</w:instrText>
      </w:r>
      <w:r w:rsidRPr="00FF3A4E">
        <w:rPr>
          <w:lang w:val="el-GR"/>
        </w:rPr>
        <w:instrText>-</w:instrText>
      </w:r>
      <w:r>
        <w:instrText>of</w:instrText>
      </w:r>
      <w:r w:rsidRPr="00FF3A4E">
        <w:rPr>
          <w:lang w:val="el-GR"/>
        </w:rPr>
        <w:instrText>-</w:instrText>
      </w:r>
      <w:r>
        <w:instrText>sync</w:instrText>
      </w:r>
      <w:r w:rsidRPr="00FF3A4E">
        <w:rPr>
          <w:lang w:val="el-GR"/>
        </w:rPr>
        <w:instrText>-</w:instrText>
      </w:r>
      <w:r>
        <w:instrText>with</w:instrText>
      </w:r>
      <w:r w:rsidRPr="00FF3A4E">
        <w:rPr>
          <w:lang w:val="el-GR"/>
        </w:rPr>
        <w:instrText>-</w:instrText>
      </w:r>
      <w:r>
        <w:instrText>passenger</w:instrText>
      </w:r>
      <w:r w:rsidRPr="00FF3A4E">
        <w:rPr>
          <w:lang w:val="el-GR"/>
        </w:rPr>
        <w:instrText>-</w:instrText>
      </w:r>
      <w:r>
        <w:instrText>priorities</w:instrText>
      </w:r>
      <w:r w:rsidRPr="00FF3A4E">
        <w:rPr>
          <w:lang w:val="el-GR"/>
        </w:rPr>
        <w:instrText>/"</w:instrText>
      </w:r>
      <w:r>
        <w:fldChar w:fldCharType="separate"/>
      </w:r>
      <w:r w:rsidRPr="00C5259F">
        <w:rPr>
          <w:rStyle w:val="Hyperlink"/>
          <w:b/>
          <w:i/>
          <w:sz w:val="24"/>
          <w:szCs w:val="24"/>
        </w:rPr>
        <w:t>https</w:t>
      </w:r>
      <w:r w:rsidRPr="00C5259F">
        <w:rPr>
          <w:rStyle w:val="Hyperlink"/>
          <w:b/>
          <w:i/>
          <w:sz w:val="24"/>
          <w:szCs w:val="24"/>
          <w:lang w:val="el-GR"/>
        </w:rPr>
        <w:t>://</w:t>
      </w:r>
      <w:r w:rsidRPr="00C5259F">
        <w:rPr>
          <w:rStyle w:val="Hyperlink"/>
          <w:b/>
          <w:i/>
          <w:sz w:val="24"/>
          <w:szCs w:val="24"/>
        </w:rPr>
        <w:t>a</w:t>
      </w:r>
      <w:r w:rsidRPr="00C5259F">
        <w:rPr>
          <w:rStyle w:val="Hyperlink"/>
          <w:b/>
          <w:i/>
          <w:sz w:val="24"/>
          <w:szCs w:val="24"/>
          <w:lang w:val="el-GR"/>
        </w:rPr>
        <w:t>4</w:t>
      </w:r>
      <w:r w:rsidRPr="00C5259F">
        <w:rPr>
          <w:rStyle w:val="Hyperlink"/>
          <w:b/>
          <w:i/>
          <w:sz w:val="24"/>
          <w:szCs w:val="24"/>
        </w:rPr>
        <w:t>e</w:t>
      </w:r>
      <w:r w:rsidRPr="00C5259F">
        <w:rPr>
          <w:rStyle w:val="Hyperlink"/>
          <w:b/>
          <w:i/>
          <w:sz w:val="24"/>
          <w:szCs w:val="24"/>
          <w:lang w:val="el-GR"/>
        </w:rPr>
        <w:t>.</w:t>
      </w:r>
      <w:r w:rsidRPr="00C5259F">
        <w:rPr>
          <w:rStyle w:val="Hyperlink"/>
          <w:b/>
          <w:i/>
          <w:sz w:val="24"/>
          <w:szCs w:val="24"/>
        </w:rPr>
        <w:t>eu</w:t>
      </w:r>
      <w:r w:rsidRPr="00C5259F">
        <w:rPr>
          <w:rStyle w:val="Hyperlink"/>
          <w:b/>
          <w:i/>
          <w:sz w:val="24"/>
          <w:szCs w:val="24"/>
          <w:lang w:val="el-GR"/>
        </w:rPr>
        <w:t>/</w:t>
      </w:r>
      <w:r w:rsidRPr="00C5259F">
        <w:rPr>
          <w:rStyle w:val="Hyperlink"/>
          <w:b/>
          <w:i/>
          <w:sz w:val="24"/>
          <w:szCs w:val="24"/>
        </w:rPr>
        <w:t>publications</w:t>
      </w:r>
      <w:r w:rsidRPr="00C5259F">
        <w:rPr>
          <w:rStyle w:val="Hyperlink"/>
          <w:b/>
          <w:i/>
          <w:sz w:val="24"/>
          <w:szCs w:val="24"/>
          <w:lang w:val="el-GR"/>
        </w:rPr>
        <w:t>/</w:t>
      </w:r>
      <w:r w:rsidRPr="00C5259F">
        <w:rPr>
          <w:rStyle w:val="Hyperlink"/>
          <w:b/>
          <w:i/>
          <w:sz w:val="24"/>
          <w:szCs w:val="24"/>
        </w:rPr>
        <w:t>new</w:t>
      </w:r>
      <w:r w:rsidRPr="00C5259F">
        <w:rPr>
          <w:rStyle w:val="Hyperlink"/>
          <w:b/>
          <w:i/>
          <w:sz w:val="24"/>
          <w:szCs w:val="24"/>
          <w:lang w:val="el-GR"/>
        </w:rPr>
        <w:t>-</w:t>
      </w:r>
      <w:r w:rsidRPr="00C5259F">
        <w:rPr>
          <w:rStyle w:val="Hyperlink"/>
          <w:b/>
          <w:i/>
          <w:sz w:val="24"/>
          <w:szCs w:val="24"/>
        </w:rPr>
        <w:t>data</w:t>
      </w:r>
      <w:r w:rsidRPr="00C5259F">
        <w:rPr>
          <w:rStyle w:val="Hyperlink"/>
          <w:b/>
          <w:i/>
          <w:sz w:val="24"/>
          <w:szCs w:val="24"/>
          <w:lang w:val="el-GR"/>
        </w:rPr>
        <w:t>-</w:t>
      </w:r>
      <w:proofErr w:type="spellStart"/>
      <w:r w:rsidRPr="00C5259F">
        <w:rPr>
          <w:rStyle w:val="Hyperlink"/>
          <w:b/>
          <w:i/>
          <w:sz w:val="24"/>
          <w:szCs w:val="24"/>
        </w:rPr>
        <w:t>confirms</w:t>
      </w:r>
      <w:proofErr w:type="spellEnd"/>
      <w:r w:rsidRPr="00C5259F">
        <w:rPr>
          <w:rStyle w:val="Hyperlink"/>
          <w:b/>
          <w:i/>
          <w:sz w:val="24"/>
          <w:szCs w:val="24"/>
          <w:lang w:val="el-GR"/>
        </w:rPr>
        <w:t>-</w:t>
      </w:r>
      <w:proofErr w:type="spellStart"/>
      <w:r w:rsidRPr="00C5259F">
        <w:rPr>
          <w:rStyle w:val="Hyperlink"/>
          <w:b/>
          <w:i/>
          <w:sz w:val="24"/>
          <w:szCs w:val="24"/>
        </w:rPr>
        <w:t>that</w:t>
      </w:r>
      <w:proofErr w:type="spellEnd"/>
      <w:r w:rsidRPr="00C5259F">
        <w:rPr>
          <w:rStyle w:val="Hyperlink"/>
          <w:b/>
          <w:i/>
          <w:sz w:val="24"/>
          <w:szCs w:val="24"/>
          <w:lang w:val="el-GR"/>
        </w:rPr>
        <w:t>-</w:t>
      </w:r>
      <w:r w:rsidRPr="00C5259F">
        <w:rPr>
          <w:rStyle w:val="Hyperlink"/>
          <w:b/>
          <w:i/>
          <w:sz w:val="24"/>
          <w:szCs w:val="24"/>
        </w:rPr>
        <w:t>eu</w:t>
      </w:r>
      <w:r w:rsidRPr="00C5259F">
        <w:rPr>
          <w:rStyle w:val="Hyperlink"/>
          <w:b/>
          <w:i/>
          <w:sz w:val="24"/>
          <w:szCs w:val="24"/>
          <w:lang w:val="el-GR"/>
        </w:rPr>
        <w:t>-</w:t>
      </w:r>
      <w:proofErr w:type="spellStart"/>
      <w:r w:rsidRPr="00C5259F">
        <w:rPr>
          <w:rStyle w:val="Hyperlink"/>
          <w:b/>
          <w:i/>
          <w:sz w:val="24"/>
          <w:szCs w:val="24"/>
        </w:rPr>
        <w:t>passenger</w:t>
      </w:r>
      <w:proofErr w:type="spellEnd"/>
      <w:r w:rsidRPr="00C5259F">
        <w:rPr>
          <w:rStyle w:val="Hyperlink"/>
          <w:b/>
          <w:i/>
          <w:sz w:val="24"/>
          <w:szCs w:val="24"/>
          <w:lang w:val="el-GR"/>
        </w:rPr>
        <w:t>-</w:t>
      </w:r>
      <w:proofErr w:type="spellStart"/>
      <w:r w:rsidRPr="00C5259F">
        <w:rPr>
          <w:rStyle w:val="Hyperlink"/>
          <w:b/>
          <w:i/>
          <w:sz w:val="24"/>
          <w:szCs w:val="24"/>
        </w:rPr>
        <w:t>rights</w:t>
      </w:r>
      <w:proofErr w:type="spellEnd"/>
      <w:r w:rsidRPr="00C5259F">
        <w:rPr>
          <w:rStyle w:val="Hyperlink"/>
          <w:b/>
          <w:i/>
          <w:sz w:val="24"/>
          <w:szCs w:val="24"/>
          <w:lang w:val="el-GR"/>
        </w:rPr>
        <w:t>-</w:t>
      </w:r>
      <w:proofErr w:type="spellStart"/>
      <w:r w:rsidRPr="00C5259F">
        <w:rPr>
          <w:rStyle w:val="Hyperlink"/>
          <w:b/>
          <w:i/>
          <w:sz w:val="24"/>
          <w:szCs w:val="24"/>
        </w:rPr>
        <w:t>reform</w:t>
      </w:r>
      <w:proofErr w:type="spellEnd"/>
      <w:r w:rsidRPr="00C5259F">
        <w:rPr>
          <w:rStyle w:val="Hyperlink"/>
          <w:b/>
          <w:i/>
          <w:sz w:val="24"/>
          <w:szCs w:val="24"/>
          <w:lang w:val="el-GR"/>
        </w:rPr>
        <w:t>-</w:t>
      </w:r>
      <w:proofErr w:type="spellStart"/>
      <w:r w:rsidRPr="00C5259F">
        <w:rPr>
          <w:rStyle w:val="Hyperlink"/>
          <w:b/>
          <w:i/>
          <w:sz w:val="24"/>
          <w:szCs w:val="24"/>
        </w:rPr>
        <w:t>is</w:t>
      </w:r>
      <w:proofErr w:type="spellEnd"/>
      <w:r w:rsidRPr="00C5259F">
        <w:rPr>
          <w:rStyle w:val="Hyperlink"/>
          <w:b/>
          <w:i/>
          <w:sz w:val="24"/>
          <w:szCs w:val="24"/>
          <w:lang w:val="el-GR"/>
        </w:rPr>
        <w:t>-</w:t>
      </w:r>
      <w:r w:rsidRPr="00C5259F">
        <w:rPr>
          <w:rStyle w:val="Hyperlink"/>
          <w:b/>
          <w:i/>
          <w:sz w:val="24"/>
          <w:szCs w:val="24"/>
        </w:rPr>
        <w:t>out</w:t>
      </w:r>
      <w:r w:rsidRPr="00C5259F">
        <w:rPr>
          <w:rStyle w:val="Hyperlink"/>
          <w:b/>
          <w:i/>
          <w:sz w:val="24"/>
          <w:szCs w:val="24"/>
          <w:lang w:val="el-GR"/>
        </w:rPr>
        <w:t>-</w:t>
      </w:r>
      <w:r w:rsidRPr="00C5259F">
        <w:rPr>
          <w:rStyle w:val="Hyperlink"/>
          <w:b/>
          <w:i/>
          <w:sz w:val="24"/>
          <w:szCs w:val="24"/>
        </w:rPr>
        <w:t>of</w:t>
      </w:r>
      <w:r w:rsidRPr="00C5259F">
        <w:rPr>
          <w:rStyle w:val="Hyperlink"/>
          <w:b/>
          <w:i/>
          <w:sz w:val="24"/>
          <w:szCs w:val="24"/>
          <w:lang w:val="el-GR"/>
        </w:rPr>
        <w:t>-</w:t>
      </w:r>
      <w:proofErr w:type="spellStart"/>
      <w:r w:rsidRPr="00C5259F">
        <w:rPr>
          <w:rStyle w:val="Hyperlink"/>
          <w:b/>
          <w:i/>
          <w:sz w:val="24"/>
          <w:szCs w:val="24"/>
        </w:rPr>
        <w:t>sync</w:t>
      </w:r>
      <w:proofErr w:type="spellEnd"/>
      <w:r w:rsidRPr="00C5259F">
        <w:rPr>
          <w:rStyle w:val="Hyperlink"/>
          <w:b/>
          <w:i/>
          <w:sz w:val="24"/>
          <w:szCs w:val="24"/>
          <w:lang w:val="el-GR"/>
        </w:rPr>
        <w:t>-</w:t>
      </w:r>
      <w:proofErr w:type="spellStart"/>
      <w:r w:rsidRPr="00C5259F">
        <w:rPr>
          <w:rStyle w:val="Hyperlink"/>
          <w:b/>
          <w:i/>
          <w:sz w:val="24"/>
          <w:szCs w:val="24"/>
        </w:rPr>
        <w:t>with</w:t>
      </w:r>
      <w:proofErr w:type="spellEnd"/>
      <w:r w:rsidRPr="00C5259F">
        <w:rPr>
          <w:rStyle w:val="Hyperlink"/>
          <w:b/>
          <w:i/>
          <w:sz w:val="24"/>
          <w:szCs w:val="24"/>
          <w:lang w:val="el-GR"/>
        </w:rPr>
        <w:t>-</w:t>
      </w:r>
      <w:proofErr w:type="spellStart"/>
      <w:r w:rsidRPr="00C5259F">
        <w:rPr>
          <w:rStyle w:val="Hyperlink"/>
          <w:b/>
          <w:i/>
          <w:sz w:val="24"/>
          <w:szCs w:val="24"/>
        </w:rPr>
        <w:t>passenger</w:t>
      </w:r>
      <w:proofErr w:type="spellEnd"/>
      <w:r w:rsidRPr="00C5259F">
        <w:rPr>
          <w:rStyle w:val="Hyperlink"/>
          <w:b/>
          <w:i/>
          <w:sz w:val="24"/>
          <w:szCs w:val="24"/>
          <w:lang w:val="el-GR"/>
        </w:rPr>
        <w:t>-</w:t>
      </w:r>
      <w:proofErr w:type="spellStart"/>
      <w:r w:rsidRPr="00C5259F">
        <w:rPr>
          <w:rStyle w:val="Hyperlink"/>
          <w:b/>
          <w:i/>
          <w:sz w:val="24"/>
          <w:szCs w:val="24"/>
        </w:rPr>
        <w:t>priorities</w:t>
      </w:r>
      <w:proofErr w:type="spellEnd"/>
      <w:r w:rsidRPr="00C5259F">
        <w:rPr>
          <w:rStyle w:val="Hyperlink"/>
          <w:b/>
          <w:i/>
          <w:sz w:val="24"/>
          <w:szCs w:val="24"/>
          <w:lang w:val="el-GR"/>
        </w:rPr>
        <w:t>/</w:t>
      </w:r>
      <w:r>
        <w:fldChar w:fldCharType="end"/>
      </w:r>
      <w:r w:rsidRPr="00C5259F">
        <w:rPr>
          <w:b/>
          <w:i/>
          <w:sz w:val="24"/>
          <w:szCs w:val="24"/>
          <w:lang w:val="el-GR"/>
        </w:rPr>
        <w:t>.</w:t>
      </w:r>
    </w:p>
  </w:footnote>
  <w:footnote w:id="9">
    <w:p w14:paraId="6875B964" w14:textId="5D7F7659" w:rsidR="00E038E6" w:rsidRPr="001067F4" w:rsidRDefault="00E038E6" w:rsidP="00C5259F">
      <w:pPr>
        <w:pStyle w:val="FootnoteText"/>
        <w:spacing w:line="240" w:lineRule="auto"/>
        <w:ind w:left="709" w:hanging="709"/>
        <w:rPr>
          <w:sz w:val="24"/>
          <w:szCs w:val="24"/>
        </w:rPr>
      </w:pPr>
      <w:r w:rsidRPr="00C5259F">
        <w:rPr>
          <w:rStyle w:val="FootnoteReference"/>
          <w:sz w:val="24"/>
          <w:szCs w:val="24"/>
        </w:rPr>
        <w:footnoteRef/>
      </w:r>
      <w:r w:rsidRPr="00C5259F">
        <w:rPr>
          <w:sz w:val="24"/>
          <w:szCs w:val="24"/>
          <w:lang w:val="el-GR"/>
        </w:rPr>
        <w:tab/>
      </w:r>
      <w:r w:rsidR="009D52E7" w:rsidRPr="00C5259F">
        <w:rPr>
          <w:b/>
          <w:i/>
          <w:sz w:val="24"/>
          <w:szCs w:val="24"/>
          <w:lang w:val="el-GR"/>
        </w:rPr>
        <w:t>Βλ</w:t>
      </w:r>
      <w:r w:rsidRPr="00C5259F">
        <w:rPr>
          <w:b/>
          <w:i/>
          <w:sz w:val="24"/>
          <w:szCs w:val="24"/>
          <w:lang w:val="el-GR"/>
        </w:rPr>
        <w:t xml:space="preserve">. </w:t>
      </w:r>
      <w:proofErr w:type="spellStart"/>
      <w:r w:rsidRPr="00C5259F">
        <w:rPr>
          <w:b/>
          <w:i/>
          <w:sz w:val="24"/>
          <w:szCs w:val="24"/>
        </w:rPr>
        <w:t>Gnutzmann</w:t>
      </w:r>
      <w:proofErr w:type="spellEnd"/>
      <w:r w:rsidRPr="00C5259F">
        <w:rPr>
          <w:b/>
          <w:i/>
          <w:sz w:val="24"/>
          <w:szCs w:val="24"/>
          <w:lang w:val="el-GR"/>
        </w:rPr>
        <w:t xml:space="preserve"> και </w:t>
      </w:r>
      <w:proofErr w:type="spellStart"/>
      <w:r w:rsidRPr="00C5259F">
        <w:rPr>
          <w:b/>
          <w:i/>
          <w:sz w:val="24"/>
          <w:szCs w:val="24"/>
        </w:rPr>
        <w:t>Spiewanowski</w:t>
      </w:r>
      <w:proofErr w:type="spellEnd"/>
      <w:r w:rsidRPr="00C5259F">
        <w:rPr>
          <w:b/>
          <w:i/>
          <w:sz w:val="24"/>
          <w:szCs w:val="24"/>
          <w:lang w:val="el-GR"/>
        </w:rPr>
        <w:t xml:space="preserve"> </w:t>
      </w:r>
      <w:proofErr w:type="gramStart"/>
      <w:r w:rsidRPr="00C5259F">
        <w:rPr>
          <w:b/>
          <w:i/>
          <w:sz w:val="24"/>
          <w:szCs w:val="24"/>
          <w:lang w:val="el-GR"/>
        </w:rPr>
        <w:t>στο:</w:t>
      </w:r>
      <w:proofErr w:type="gramEnd"/>
      <w:r w:rsidRPr="00C5259F">
        <w:rPr>
          <w:b/>
          <w:i/>
          <w:sz w:val="24"/>
          <w:szCs w:val="24"/>
          <w:lang w:val="el-GR"/>
        </w:rPr>
        <w:t xml:space="preserve"> Πολιτική μεταφορών 136 (2023) 155–168, </w:t>
      </w:r>
      <w:proofErr w:type="spellStart"/>
      <w:r w:rsidRPr="00C5259F">
        <w:rPr>
          <w:b/>
          <w:i/>
          <w:sz w:val="24"/>
          <w:szCs w:val="24"/>
          <w:lang w:val="el-GR"/>
        </w:rPr>
        <w:t>πρβλ</w:t>
      </w:r>
      <w:proofErr w:type="spellEnd"/>
      <w:r w:rsidRPr="00C5259F">
        <w:rPr>
          <w:b/>
          <w:i/>
          <w:sz w:val="24"/>
          <w:szCs w:val="24"/>
          <w:lang w:val="el-GR"/>
        </w:rPr>
        <w:t xml:space="preserve">. </w:t>
      </w:r>
      <w:r>
        <w:fldChar w:fldCharType="begin"/>
      </w:r>
      <w:r>
        <w:instrText>HYPERLINK</w:instrText>
      </w:r>
      <w:r w:rsidRPr="00FF3A4E">
        <w:rPr>
          <w:lang w:val="el-GR"/>
        </w:rPr>
        <w:instrText xml:space="preserve"> "</w:instrText>
      </w:r>
      <w:r>
        <w:instrText>https</w:instrText>
      </w:r>
      <w:r w:rsidRPr="00FF3A4E">
        <w:rPr>
          <w:lang w:val="el-GR"/>
        </w:rPr>
        <w:instrText>://</w:instrText>
      </w:r>
      <w:r>
        <w:instrText>www</w:instrText>
      </w:r>
      <w:r w:rsidRPr="00FF3A4E">
        <w:rPr>
          <w:lang w:val="el-GR"/>
        </w:rPr>
        <w:instrText>.</w:instrText>
      </w:r>
      <w:r>
        <w:instrText>sciencedirect</w:instrText>
      </w:r>
      <w:r w:rsidRPr="00FF3A4E">
        <w:rPr>
          <w:lang w:val="el-GR"/>
        </w:rPr>
        <w:instrText>.</w:instrText>
      </w:r>
      <w:r>
        <w:instrText>com</w:instrText>
      </w:r>
      <w:r w:rsidRPr="00FF3A4E">
        <w:rPr>
          <w:lang w:val="el-GR"/>
        </w:rPr>
        <w:instrText>/</w:instrText>
      </w:r>
      <w:r>
        <w:instrText>science</w:instrText>
      </w:r>
      <w:r w:rsidRPr="00FF3A4E">
        <w:rPr>
          <w:lang w:val="el-GR"/>
        </w:rPr>
        <w:instrText>/</w:instrText>
      </w:r>
      <w:r>
        <w:instrText>article</w:instrText>
      </w:r>
      <w:r w:rsidRPr="00FF3A4E">
        <w:rPr>
          <w:lang w:val="el-GR"/>
        </w:rPr>
        <w:instrText>/</w:instrText>
      </w:r>
      <w:r>
        <w:instrText>pii</w:instrText>
      </w:r>
      <w:r w:rsidRPr="00FF3A4E">
        <w:rPr>
          <w:lang w:val="el-GR"/>
        </w:rPr>
        <w:instrText>/</w:instrText>
      </w:r>
      <w:r>
        <w:instrText>S</w:instrText>
      </w:r>
      <w:r w:rsidRPr="00FF3A4E">
        <w:rPr>
          <w:lang w:val="el-GR"/>
        </w:rPr>
        <w:instrText>0967070</w:instrText>
      </w:r>
      <w:r>
        <w:instrText>X</w:instrText>
      </w:r>
      <w:r w:rsidRPr="00FF3A4E">
        <w:rPr>
          <w:lang w:val="el-GR"/>
        </w:rPr>
        <w:instrText>23000768"</w:instrText>
      </w:r>
      <w:r>
        <w:fldChar w:fldCharType="separate"/>
      </w:r>
      <w:r w:rsidRPr="00C5259F">
        <w:rPr>
          <w:rStyle w:val="Hyperlink"/>
          <w:b/>
          <w:i/>
          <w:sz w:val="24"/>
          <w:szCs w:val="24"/>
        </w:rPr>
        <w:t>https</w:t>
      </w:r>
      <w:r w:rsidRPr="001067F4">
        <w:rPr>
          <w:rStyle w:val="Hyperlink"/>
          <w:b/>
          <w:i/>
          <w:sz w:val="24"/>
          <w:szCs w:val="24"/>
        </w:rPr>
        <w:t>://</w:t>
      </w:r>
      <w:r w:rsidRPr="00C5259F">
        <w:rPr>
          <w:rStyle w:val="Hyperlink"/>
          <w:b/>
          <w:i/>
          <w:sz w:val="24"/>
          <w:szCs w:val="24"/>
        </w:rPr>
        <w:t>www</w:t>
      </w:r>
      <w:r w:rsidRPr="001067F4">
        <w:rPr>
          <w:rStyle w:val="Hyperlink"/>
          <w:b/>
          <w:i/>
          <w:sz w:val="24"/>
          <w:szCs w:val="24"/>
        </w:rPr>
        <w:t>.</w:t>
      </w:r>
      <w:r w:rsidRPr="00C5259F">
        <w:rPr>
          <w:rStyle w:val="Hyperlink"/>
          <w:b/>
          <w:i/>
          <w:sz w:val="24"/>
          <w:szCs w:val="24"/>
        </w:rPr>
        <w:t>sciencedirect</w:t>
      </w:r>
      <w:r w:rsidRPr="001067F4">
        <w:rPr>
          <w:rStyle w:val="Hyperlink"/>
          <w:b/>
          <w:i/>
          <w:sz w:val="24"/>
          <w:szCs w:val="24"/>
        </w:rPr>
        <w:t>.</w:t>
      </w:r>
      <w:r w:rsidRPr="00C5259F">
        <w:rPr>
          <w:rStyle w:val="Hyperlink"/>
          <w:b/>
          <w:i/>
          <w:sz w:val="24"/>
          <w:szCs w:val="24"/>
        </w:rPr>
        <w:t>com</w:t>
      </w:r>
      <w:r w:rsidRPr="001067F4">
        <w:rPr>
          <w:rStyle w:val="Hyperlink"/>
          <w:b/>
          <w:i/>
          <w:sz w:val="24"/>
          <w:szCs w:val="24"/>
        </w:rPr>
        <w:t>/</w:t>
      </w:r>
      <w:r w:rsidRPr="00C5259F">
        <w:rPr>
          <w:rStyle w:val="Hyperlink"/>
          <w:b/>
          <w:i/>
          <w:sz w:val="24"/>
          <w:szCs w:val="24"/>
        </w:rPr>
        <w:t>science</w:t>
      </w:r>
      <w:r w:rsidRPr="001067F4">
        <w:rPr>
          <w:rStyle w:val="Hyperlink"/>
          <w:b/>
          <w:i/>
          <w:sz w:val="24"/>
          <w:szCs w:val="24"/>
        </w:rPr>
        <w:t>/</w:t>
      </w:r>
      <w:r w:rsidRPr="00C5259F">
        <w:rPr>
          <w:rStyle w:val="Hyperlink"/>
          <w:b/>
          <w:i/>
          <w:sz w:val="24"/>
          <w:szCs w:val="24"/>
        </w:rPr>
        <w:t>article</w:t>
      </w:r>
      <w:r w:rsidRPr="001067F4">
        <w:rPr>
          <w:rStyle w:val="Hyperlink"/>
          <w:b/>
          <w:i/>
          <w:sz w:val="24"/>
          <w:szCs w:val="24"/>
        </w:rPr>
        <w:t>/</w:t>
      </w:r>
      <w:r w:rsidRPr="00C5259F">
        <w:rPr>
          <w:rStyle w:val="Hyperlink"/>
          <w:b/>
          <w:i/>
          <w:sz w:val="24"/>
          <w:szCs w:val="24"/>
        </w:rPr>
        <w:t>pii</w:t>
      </w:r>
      <w:r w:rsidRPr="001067F4">
        <w:rPr>
          <w:rStyle w:val="Hyperlink"/>
          <w:b/>
          <w:i/>
          <w:sz w:val="24"/>
          <w:szCs w:val="24"/>
        </w:rPr>
        <w:t>/</w:t>
      </w:r>
      <w:r w:rsidRPr="00C5259F">
        <w:rPr>
          <w:rStyle w:val="Hyperlink"/>
          <w:b/>
          <w:i/>
          <w:sz w:val="24"/>
          <w:szCs w:val="24"/>
        </w:rPr>
        <w:t>S</w:t>
      </w:r>
      <w:r w:rsidRPr="001067F4">
        <w:rPr>
          <w:rStyle w:val="Hyperlink"/>
          <w:b/>
          <w:i/>
          <w:sz w:val="24"/>
          <w:szCs w:val="24"/>
        </w:rPr>
        <w:t>0967070</w:t>
      </w:r>
      <w:r w:rsidRPr="00C5259F">
        <w:rPr>
          <w:rStyle w:val="Hyperlink"/>
          <w:b/>
          <w:i/>
          <w:sz w:val="24"/>
          <w:szCs w:val="24"/>
        </w:rPr>
        <w:t>X</w:t>
      </w:r>
      <w:r w:rsidRPr="001067F4">
        <w:rPr>
          <w:rStyle w:val="Hyperlink"/>
          <w:b/>
          <w:i/>
          <w:sz w:val="24"/>
          <w:szCs w:val="24"/>
        </w:rPr>
        <w:t>23000768</w:t>
      </w:r>
      <w:r>
        <w:fldChar w:fldCharType="end"/>
      </w:r>
      <w:r w:rsidRPr="001067F4">
        <w:rPr>
          <w:b/>
          <w:i/>
          <w:sz w:val="24"/>
          <w:szCs w:val="24"/>
        </w:rPr>
        <w:t>.</w:t>
      </w:r>
    </w:p>
  </w:footnote>
  <w:footnote w:id="10">
    <w:p w14:paraId="07561A15" w14:textId="77777777" w:rsidR="00E038E6" w:rsidRPr="001067F4" w:rsidRDefault="00E038E6" w:rsidP="00C5259F">
      <w:pPr>
        <w:pStyle w:val="FootnoteText"/>
        <w:spacing w:line="240" w:lineRule="auto"/>
        <w:ind w:left="709" w:hanging="709"/>
        <w:rPr>
          <w:sz w:val="24"/>
          <w:szCs w:val="24"/>
        </w:rPr>
      </w:pPr>
      <w:r w:rsidRPr="00C5259F">
        <w:rPr>
          <w:rStyle w:val="FootnoteReference"/>
          <w:strike/>
          <w:sz w:val="24"/>
          <w:szCs w:val="24"/>
        </w:rPr>
        <w:footnoteRef/>
      </w:r>
      <w:r w:rsidRPr="001067F4">
        <w:rPr>
          <w:sz w:val="24"/>
          <w:szCs w:val="24"/>
        </w:rPr>
        <w:tab/>
      </w:r>
      <w:r w:rsidRPr="00C5259F">
        <w:rPr>
          <w:strike/>
          <w:sz w:val="24"/>
          <w:szCs w:val="24"/>
          <w:lang w:val="el-GR"/>
        </w:rPr>
        <w:t>Απόφαση</w:t>
      </w:r>
      <w:r w:rsidRPr="00C5259F">
        <w:rPr>
          <w:strike/>
          <w:sz w:val="24"/>
          <w:szCs w:val="24"/>
        </w:rPr>
        <w:t> </w:t>
      </w:r>
      <w:r w:rsidRPr="00C5259F">
        <w:rPr>
          <w:strike/>
          <w:sz w:val="24"/>
          <w:szCs w:val="24"/>
          <w:lang w:val="el-GR"/>
        </w:rPr>
        <w:t>του</w:t>
      </w:r>
      <w:r w:rsidRPr="001067F4">
        <w:rPr>
          <w:strike/>
          <w:sz w:val="24"/>
          <w:szCs w:val="24"/>
        </w:rPr>
        <w:t xml:space="preserve"> </w:t>
      </w:r>
      <w:r w:rsidRPr="00C5259F">
        <w:rPr>
          <w:strike/>
          <w:sz w:val="24"/>
          <w:szCs w:val="24"/>
          <w:lang w:val="el-GR"/>
        </w:rPr>
        <w:t>Δικαστηρίου</w:t>
      </w:r>
      <w:r w:rsidRPr="001067F4">
        <w:rPr>
          <w:strike/>
          <w:sz w:val="24"/>
          <w:szCs w:val="24"/>
        </w:rPr>
        <w:t xml:space="preserve"> (</w:t>
      </w:r>
      <w:r w:rsidRPr="00C5259F">
        <w:rPr>
          <w:strike/>
          <w:sz w:val="24"/>
          <w:szCs w:val="24"/>
          <w:lang w:val="el-GR"/>
        </w:rPr>
        <w:t>τέταρτο</w:t>
      </w:r>
      <w:r w:rsidRPr="001067F4">
        <w:rPr>
          <w:strike/>
          <w:sz w:val="24"/>
          <w:szCs w:val="24"/>
        </w:rPr>
        <w:t xml:space="preserve"> </w:t>
      </w:r>
      <w:r w:rsidRPr="00C5259F">
        <w:rPr>
          <w:strike/>
          <w:sz w:val="24"/>
          <w:szCs w:val="24"/>
          <w:lang w:val="el-GR"/>
        </w:rPr>
        <w:t>τμήμα</w:t>
      </w:r>
      <w:r w:rsidRPr="001067F4">
        <w:rPr>
          <w:strike/>
          <w:sz w:val="24"/>
          <w:szCs w:val="24"/>
        </w:rPr>
        <w:t xml:space="preserve">) </w:t>
      </w:r>
      <w:r w:rsidRPr="00C5259F">
        <w:rPr>
          <w:strike/>
          <w:sz w:val="24"/>
          <w:szCs w:val="24"/>
          <w:lang w:val="el-GR"/>
        </w:rPr>
        <w:t>της</w:t>
      </w:r>
      <w:r w:rsidRPr="001067F4">
        <w:rPr>
          <w:strike/>
          <w:sz w:val="24"/>
          <w:szCs w:val="24"/>
        </w:rPr>
        <w:t xml:space="preserve"> 22</w:t>
      </w:r>
      <w:r w:rsidRPr="00C5259F">
        <w:rPr>
          <w:strike/>
          <w:sz w:val="24"/>
          <w:szCs w:val="24"/>
          <w:lang w:val="el-GR"/>
        </w:rPr>
        <w:t>ας</w:t>
      </w:r>
      <w:r w:rsidRPr="001067F4">
        <w:rPr>
          <w:strike/>
          <w:sz w:val="24"/>
          <w:szCs w:val="24"/>
        </w:rPr>
        <w:t xml:space="preserve"> </w:t>
      </w:r>
      <w:r w:rsidRPr="00C5259F">
        <w:rPr>
          <w:strike/>
          <w:sz w:val="24"/>
          <w:szCs w:val="24"/>
          <w:lang w:val="el-GR"/>
        </w:rPr>
        <w:t>Δεκεμβρίου</w:t>
      </w:r>
      <w:r w:rsidRPr="001067F4">
        <w:rPr>
          <w:strike/>
          <w:sz w:val="24"/>
          <w:szCs w:val="24"/>
        </w:rPr>
        <w:t xml:space="preserve"> 2008, </w:t>
      </w:r>
      <w:proofErr w:type="spellStart"/>
      <w:r w:rsidRPr="00C5259F">
        <w:rPr>
          <w:strike/>
          <w:sz w:val="24"/>
          <w:szCs w:val="24"/>
        </w:rPr>
        <w:t>Friederike</w:t>
      </w:r>
      <w:proofErr w:type="spellEnd"/>
      <w:r w:rsidRPr="001067F4">
        <w:rPr>
          <w:strike/>
          <w:sz w:val="24"/>
          <w:szCs w:val="24"/>
        </w:rPr>
        <w:t xml:space="preserve"> </w:t>
      </w:r>
      <w:proofErr w:type="spellStart"/>
      <w:r w:rsidRPr="00C5259F">
        <w:rPr>
          <w:strike/>
          <w:sz w:val="24"/>
          <w:szCs w:val="24"/>
        </w:rPr>
        <w:t>Wallentin</w:t>
      </w:r>
      <w:proofErr w:type="spellEnd"/>
      <w:r w:rsidRPr="001067F4">
        <w:rPr>
          <w:strike/>
          <w:sz w:val="24"/>
          <w:szCs w:val="24"/>
        </w:rPr>
        <w:t>-</w:t>
      </w:r>
      <w:r w:rsidRPr="00C5259F">
        <w:rPr>
          <w:strike/>
          <w:sz w:val="24"/>
          <w:szCs w:val="24"/>
        </w:rPr>
        <w:t>Hermann</w:t>
      </w:r>
      <w:r w:rsidRPr="001067F4">
        <w:rPr>
          <w:strike/>
          <w:sz w:val="24"/>
          <w:szCs w:val="24"/>
        </w:rPr>
        <w:t xml:space="preserve"> </w:t>
      </w:r>
      <w:r w:rsidRPr="00C5259F">
        <w:rPr>
          <w:strike/>
          <w:sz w:val="24"/>
          <w:szCs w:val="24"/>
          <w:lang w:val="el-GR"/>
        </w:rPr>
        <w:t>κατά</w:t>
      </w:r>
      <w:r w:rsidRPr="001067F4">
        <w:rPr>
          <w:strike/>
          <w:sz w:val="24"/>
          <w:szCs w:val="24"/>
        </w:rPr>
        <w:t xml:space="preserve"> </w:t>
      </w:r>
      <w:r w:rsidRPr="00C5259F">
        <w:rPr>
          <w:strike/>
          <w:sz w:val="24"/>
          <w:szCs w:val="24"/>
        </w:rPr>
        <w:t>Alitalia</w:t>
      </w:r>
      <w:r w:rsidRPr="001067F4">
        <w:rPr>
          <w:strike/>
          <w:sz w:val="24"/>
          <w:szCs w:val="24"/>
        </w:rPr>
        <w:t xml:space="preserve"> - </w:t>
      </w:r>
      <w:proofErr w:type="spellStart"/>
      <w:r w:rsidRPr="00C5259F">
        <w:rPr>
          <w:strike/>
          <w:sz w:val="24"/>
          <w:szCs w:val="24"/>
        </w:rPr>
        <w:t>Linee</w:t>
      </w:r>
      <w:proofErr w:type="spellEnd"/>
      <w:r w:rsidRPr="001067F4">
        <w:rPr>
          <w:strike/>
          <w:sz w:val="24"/>
          <w:szCs w:val="24"/>
        </w:rPr>
        <w:t xml:space="preserve"> </w:t>
      </w:r>
      <w:proofErr w:type="spellStart"/>
      <w:r w:rsidRPr="00C5259F">
        <w:rPr>
          <w:strike/>
          <w:sz w:val="24"/>
          <w:szCs w:val="24"/>
        </w:rPr>
        <w:t>Aeree</w:t>
      </w:r>
      <w:proofErr w:type="spellEnd"/>
      <w:r w:rsidRPr="001067F4">
        <w:rPr>
          <w:strike/>
          <w:sz w:val="24"/>
          <w:szCs w:val="24"/>
        </w:rPr>
        <w:t xml:space="preserve"> </w:t>
      </w:r>
      <w:proofErr w:type="spellStart"/>
      <w:r w:rsidRPr="00C5259F">
        <w:rPr>
          <w:strike/>
          <w:sz w:val="24"/>
          <w:szCs w:val="24"/>
        </w:rPr>
        <w:t>Italiane</w:t>
      </w:r>
      <w:proofErr w:type="spellEnd"/>
      <w:r w:rsidRPr="001067F4">
        <w:rPr>
          <w:strike/>
          <w:sz w:val="24"/>
          <w:szCs w:val="24"/>
        </w:rPr>
        <w:t xml:space="preserve"> </w:t>
      </w:r>
      <w:proofErr w:type="spellStart"/>
      <w:r w:rsidRPr="00C5259F">
        <w:rPr>
          <w:strike/>
          <w:sz w:val="24"/>
          <w:szCs w:val="24"/>
        </w:rPr>
        <w:t>SpA</w:t>
      </w:r>
      <w:proofErr w:type="spellEnd"/>
      <w:r w:rsidRPr="001067F4">
        <w:rPr>
          <w:strike/>
          <w:sz w:val="24"/>
          <w:szCs w:val="24"/>
        </w:rPr>
        <w:t xml:space="preserve">, </w:t>
      </w:r>
      <w:r w:rsidRPr="00C5259F">
        <w:rPr>
          <w:strike/>
          <w:sz w:val="24"/>
          <w:szCs w:val="24"/>
          <w:lang w:val="el-GR"/>
        </w:rPr>
        <w:t>υπόθεση</w:t>
      </w:r>
      <w:r w:rsidRPr="00C5259F">
        <w:rPr>
          <w:strike/>
          <w:sz w:val="24"/>
          <w:szCs w:val="24"/>
        </w:rPr>
        <w:t> C</w:t>
      </w:r>
      <w:r w:rsidRPr="001067F4">
        <w:rPr>
          <w:strike/>
          <w:sz w:val="24"/>
          <w:szCs w:val="24"/>
        </w:rPr>
        <w:t xml:space="preserve">-549/07, </w:t>
      </w:r>
      <w:r w:rsidRPr="00C5259F">
        <w:rPr>
          <w:strike/>
          <w:sz w:val="24"/>
          <w:szCs w:val="24"/>
        </w:rPr>
        <w:t>ECLI</w:t>
      </w:r>
      <w:r w:rsidRPr="001067F4">
        <w:rPr>
          <w:strike/>
          <w:sz w:val="24"/>
          <w:szCs w:val="24"/>
        </w:rPr>
        <w:t>:</w:t>
      </w:r>
      <w:r w:rsidRPr="00C5259F">
        <w:rPr>
          <w:strike/>
          <w:sz w:val="24"/>
          <w:szCs w:val="24"/>
        </w:rPr>
        <w:t>EU</w:t>
      </w:r>
      <w:r w:rsidRPr="001067F4">
        <w:rPr>
          <w:strike/>
          <w:sz w:val="24"/>
          <w:szCs w:val="24"/>
        </w:rPr>
        <w:t>:</w:t>
      </w:r>
      <w:r w:rsidRPr="00C5259F">
        <w:rPr>
          <w:strike/>
          <w:sz w:val="24"/>
          <w:szCs w:val="24"/>
        </w:rPr>
        <w:t>C</w:t>
      </w:r>
      <w:r w:rsidRPr="001067F4">
        <w:rPr>
          <w:strike/>
          <w:sz w:val="24"/>
          <w:szCs w:val="24"/>
        </w:rPr>
        <w:t>:2008:771.</w:t>
      </w:r>
    </w:p>
  </w:footnote>
  <w:footnote w:id="11">
    <w:p w14:paraId="0D33488F"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b/>
          <w:i/>
          <w:sz w:val="24"/>
          <w:szCs w:val="24"/>
          <w:lang w:val="el-GR"/>
        </w:rPr>
        <w:t>Διοργανική συμφωνία μεταξύ του Ευρωπαϊκού Κοινοβουλίου, του Συμβουλίου της Ευρωπαϊκής Ένωσης και της Ευρωπαϊκής Επιτροπής για τη βελτίωση</w:t>
      </w:r>
      <w:r w:rsidRPr="00C5259F">
        <w:rPr>
          <w:b/>
          <w:i/>
          <w:sz w:val="24"/>
          <w:szCs w:val="24"/>
        </w:rPr>
        <w:t> </w:t>
      </w:r>
      <w:r w:rsidRPr="00C5259F">
        <w:rPr>
          <w:b/>
          <w:i/>
          <w:sz w:val="24"/>
          <w:szCs w:val="24"/>
          <w:lang w:val="el-GR"/>
        </w:rPr>
        <w:t>του νομοθετικού έργου (ΕΕ</w:t>
      </w:r>
      <w:r w:rsidRPr="00C5259F">
        <w:rPr>
          <w:b/>
          <w:i/>
          <w:sz w:val="24"/>
          <w:szCs w:val="24"/>
        </w:rPr>
        <w:t> L</w:t>
      </w:r>
      <w:r w:rsidRPr="00C5259F">
        <w:rPr>
          <w:b/>
          <w:i/>
          <w:sz w:val="24"/>
          <w:szCs w:val="24"/>
          <w:lang w:val="el-GR"/>
        </w:rPr>
        <w:t xml:space="preserve"> 123 της 12.5.2016, σ.</w:t>
      </w:r>
      <w:r w:rsidRPr="00C5259F">
        <w:rPr>
          <w:b/>
          <w:i/>
          <w:sz w:val="24"/>
          <w:szCs w:val="24"/>
        </w:rPr>
        <w:t> </w:t>
      </w:r>
      <w:r w:rsidRPr="00C5259F">
        <w:rPr>
          <w:b/>
          <w:i/>
          <w:sz w:val="24"/>
          <w:szCs w:val="24"/>
          <w:lang w:val="el-GR"/>
        </w:rPr>
        <w:t>1).</w:t>
      </w:r>
    </w:p>
  </w:footnote>
  <w:footnote w:id="12">
    <w:p w14:paraId="037360E2"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trike/>
          <w:sz w:val="24"/>
          <w:szCs w:val="24"/>
        </w:rPr>
        <w:footnoteRef/>
      </w:r>
      <w:r w:rsidRPr="00C5259F">
        <w:rPr>
          <w:sz w:val="24"/>
          <w:szCs w:val="24"/>
          <w:lang w:val="el-GR"/>
        </w:rPr>
        <w:tab/>
      </w:r>
      <w:r w:rsidRPr="00C5259F">
        <w:rPr>
          <w:strike/>
          <w:sz w:val="24"/>
          <w:szCs w:val="24"/>
          <w:lang w:val="el-GR"/>
        </w:rPr>
        <w:t>Απόφαση</w:t>
      </w:r>
      <w:r w:rsidRPr="00C5259F">
        <w:rPr>
          <w:strike/>
          <w:sz w:val="24"/>
          <w:szCs w:val="24"/>
        </w:rPr>
        <w:t> </w:t>
      </w:r>
      <w:r w:rsidRPr="00C5259F">
        <w:rPr>
          <w:strike/>
          <w:sz w:val="24"/>
          <w:szCs w:val="24"/>
          <w:lang w:val="el-GR"/>
        </w:rPr>
        <w:t xml:space="preserve">του Δικαστηρίου (τρίτο τμήμα) της 11ης Μαΐου 2023, </w:t>
      </w:r>
      <w:r w:rsidRPr="00C5259F">
        <w:rPr>
          <w:strike/>
          <w:sz w:val="24"/>
          <w:szCs w:val="24"/>
        </w:rPr>
        <w:t>TAP</w:t>
      </w:r>
      <w:r w:rsidRPr="00C5259F">
        <w:rPr>
          <w:strike/>
          <w:sz w:val="24"/>
          <w:szCs w:val="24"/>
          <w:lang w:val="el-GR"/>
        </w:rPr>
        <w:t xml:space="preserve"> </w:t>
      </w:r>
      <w:r w:rsidRPr="00C5259F">
        <w:rPr>
          <w:strike/>
          <w:sz w:val="24"/>
          <w:szCs w:val="24"/>
        </w:rPr>
        <w:t>Portugal</w:t>
      </w:r>
      <w:r w:rsidRPr="00C5259F">
        <w:rPr>
          <w:strike/>
          <w:sz w:val="24"/>
          <w:szCs w:val="24"/>
          <w:lang w:val="el-GR"/>
        </w:rPr>
        <w:t xml:space="preserve"> κατά </w:t>
      </w:r>
      <w:proofErr w:type="spellStart"/>
      <w:r w:rsidRPr="00C5259F">
        <w:rPr>
          <w:strike/>
          <w:sz w:val="24"/>
          <w:szCs w:val="24"/>
        </w:rPr>
        <w:t>flightright</w:t>
      </w:r>
      <w:proofErr w:type="spellEnd"/>
      <w:r w:rsidRPr="00C5259F">
        <w:rPr>
          <w:strike/>
          <w:sz w:val="24"/>
          <w:szCs w:val="24"/>
          <w:lang w:val="el-GR"/>
        </w:rPr>
        <w:t xml:space="preserve"> </w:t>
      </w:r>
      <w:proofErr w:type="spellStart"/>
      <w:r w:rsidRPr="00C5259F">
        <w:rPr>
          <w:strike/>
          <w:sz w:val="24"/>
          <w:szCs w:val="24"/>
        </w:rPr>
        <w:t>GmbH</w:t>
      </w:r>
      <w:proofErr w:type="spellEnd"/>
      <w:r w:rsidRPr="00C5259F">
        <w:rPr>
          <w:strike/>
          <w:sz w:val="24"/>
          <w:szCs w:val="24"/>
          <w:lang w:val="el-GR"/>
        </w:rPr>
        <w:t xml:space="preserve"> και </w:t>
      </w:r>
      <w:proofErr w:type="spellStart"/>
      <w:r w:rsidRPr="00C5259F">
        <w:rPr>
          <w:strike/>
          <w:sz w:val="24"/>
          <w:szCs w:val="24"/>
        </w:rPr>
        <w:t>Myflyright</w:t>
      </w:r>
      <w:proofErr w:type="spellEnd"/>
      <w:r w:rsidRPr="00C5259F">
        <w:rPr>
          <w:strike/>
          <w:sz w:val="24"/>
          <w:szCs w:val="24"/>
          <w:lang w:val="el-GR"/>
        </w:rPr>
        <w:t xml:space="preserve"> </w:t>
      </w:r>
      <w:proofErr w:type="spellStart"/>
      <w:r w:rsidRPr="00C5259F">
        <w:rPr>
          <w:strike/>
          <w:sz w:val="24"/>
          <w:szCs w:val="24"/>
        </w:rPr>
        <w:t>GmbH</w:t>
      </w:r>
      <w:proofErr w:type="spellEnd"/>
      <w:r w:rsidRPr="00C5259F">
        <w:rPr>
          <w:strike/>
          <w:sz w:val="24"/>
          <w:szCs w:val="24"/>
          <w:lang w:val="el-GR"/>
        </w:rPr>
        <w:t xml:space="preserve">, συνεκδικασθείσες υποθέσεις </w:t>
      </w:r>
      <w:r w:rsidRPr="00C5259F">
        <w:rPr>
          <w:strike/>
          <w:sz w:val="24"/>
          <w:szCs w:val="24"/>
        </w:rPr>
        <w:t>C</w:t>
      </w:r>
      <w:r w:rsidRPr="00C5259F">
        <w:rPr>
          <w:strike/>
          <w:sz w:val="24"/>
          <w:szCs w:val="24"/>
          <w:lang w:val="el-GR"/>
        </w:rPr>
        <w:t xml:space="preserve">-156/22 έως </w:t>
      </w:r>
      <w:r w:rsidRPr="00C5259F">
        <w:rPr>
          <w:strike/>
          <w:sz w:val="24"/>
          <w:szCs w:val="24"/>
        </w:rPr>
        <w:t>C</w:t>
      </w:r>
      <w:r w:rsidRPr="00C5259F">
        <w:rPr>
          <w:strike/>
          <w:sz w:val="24"/>
          <w:szCs w:val="24"/>
          <w:lang w:val="el-GR"/>
        </w:rPr>
        <w:t xml:space="preserve">-158/22, </w:t>
      </w:r>
      <w:r w:rsidRPr="00C5259F">
        <w:rPr>
          <w:strike/>
          <w:sz w:val="24"/>
          <w:szCs w:val="24"/>
        </w:rPr>
        <w:t>ECLI</w:t>
      </w:r>
      <w:r w:rsidRPr="00C5259F">
        <w:rPr>
          <w:strike/>
          <w:sz w:val="24"/>
          <w:szCs w:val="24"/>
          <w:lang w:val="el-GR"/>
        </w:rPr>
        <w:t>:</w:t>
      </w:r>
      <w:r w:rsidRPr="00C5259F">
        <w:rPr>
          <w:strike/>
          <w:sz w:val="24"/>
          <w:szCs w:val="24"/>
        </w:rPr>
        <w:t>EU</w:t>
      </w:r>
      <w:r w:rsidRPr="00C5259F">
        <w:rPr>
          <w:strike/>
          <w:sz w:val="24"/>
          <w:szCs w:val="24"/>
          <w:lang w:val="el-GR"/>
        </w:rPr>
        <w:t>:</w:t>
      </w:r>
      <w:r w:rsidRPr="00C5259F">
        <w:rPr>
          <w:strike/>
          <w:sz w:val="24"/>
          <w:szCs w:val="24"/>
        </w:rPr>
        <w:t>C</w:t>
      </w:r>
      <w:r w:rsidRPr="00C5259F">
        <w:rPr>
          <w:strike/>
          <w:sz w:val="24"/>
          <w:szCs w:val="24"/>
          <w:lang w:val="el-GR"/>
        </w:rPr>
        <w:t>:2023:393.</w:t>
      </w:r>
    </w:p>
  </w:footnote>
  <w:footnote w:id="13">
    <w:p w14:paraId="7C5863CA" w14:textId="77777777" w:rsidR="00E038E6" w:rsidRPr="00C5259F" w:rsidRDefault="00E038E6" w:rsidP="00C5259F">
      <w:pPr>
        <w:pStyle w:val="FootnoteText"/>
        <w:spacing w:line="240" w:lineRule="auto"/>
        <w:ind w:left="709" w:hanging="709"/>
        <w:rPr>
          <w:strike/>
          <w:sz w:val="24"/>
          <w:szCs w:val="24"/>
          <w:lang w:val="el-GR"/>
        </w:rPr>
      </w:pPr>
      <w:r w:rsidRPr="00C5259F">
        <w:rPr>
          <w:rStyle w:val="FootnoteReference"/>
          <w:strike/>
          <w:sz w:val="24"/>
          <w:szCs w:val="24"/>
        </w:rPr>
        <w:footnoteRef/>
      </w:r>
      <w:r w:rsidRPr="00C5259F">
        <w:rPr>
          <w:strike/>
          <w:sz w:val="24"/>
          <w:szCs w:val="24"/>
          <w:lang w:val="el-GR"/>
        </w:rPr>
        <w:tab/>
      </w:r>
      <w:r w:rsidRPr="00C5259F">
        <w:rPr>
          <w:strike/>
          <w:sz w:val="24"/>
          <w:szCs w:val="24"/>
          <w:lang w:val="el-GR"/>
        </w:rPr>
        <w:t>Απόφαση</w:t>
      </w:r>
      <w:r w:rsidRPr="00C5259F">
        <w:rPr>
          <w:strike/>
          <w:sz w:val="24"/>
          <w:szCs w:val="24"/>
        </w:rPr>
        <w:t> </w:t>
      </w:r>
      <w:r w:rsidRPr="00C5259F">
        <w:rPr>
          <w:strike/>
          <w:sz w:val="24"/>
          <w:szCs w:val="24"/>
          <w:lang w:val="el-GR"/>
        </w:rPr>
        <w:t xml:space="preserve">του Δικαστηρίου (τμήμα μείζονος συνθέσεως) της 23ης Μαρτίου 2021, </w:t>
      </w:r>
      <w:proofErr w:type="spellStart"/>
      <w:r w:rsidRPr="00C5259F">
        <w:rPr>
          <w:strike/>
          <w:sz w:val="24"/>
          <w:szCs w:val="24"/>
        </w:rPr>
        <w:t>Airhelp</w:t>
      </w:r>
      <w:proofErr w:type="spellEnd"/>
      <w:r w:rsidRPr="00C5259F">
        <w:rPr>
          <w:strike/>
          <w:sz w:val="24"/>
          <w:szCs w:val="24"/>
          <w:lang w:val="el-GR"/>
        </w:rPr>
        <w:t xml:space="preserve"> </w:t>
      </w:r>
      <w:r w:rsidRPr="00C5259F">
        <w:rPr>
          <w:strike/>
          <w:sz w:val="24"/>
          <w:szCs w:val="24"/>
        </w:rPr>
        <w:t>Ltd</w:t>
      </w:r>
      <w:r w:rsidRPr="00C5259F">
        <w:rPr>
          <w:strike/>
          <w:sz w:val="24"/>
          <w:szCs w:val="24"/>
          <w:lang w:val="el-GR"/>
        </w:rPr>
        <w:t xml:space="preserve"> κατά </w:t>
      </w:r>
      <w:proofErr w:type="spellStart"/>
      <w:r w:rsidRPr="00C5259F">
        <w:rPr>
          <w:strike/>
          <w:sz w:val="24"/>
          <w:szCs w:val="24"/>
        </w:rPr>
        <w:t>Scandinavian</w:t>
      </w:r>
      <w:proofErr w:type="spellEnd"/>
      <w:r w:rsidRPr="00C5259F">
        <w:rPr>
          <w:strike/>
          <w:sz w:val="24"/>
          <w:szCs w:val="24"/>
          <w:lang w:val="el-GR"/>
        </w:rPr>
        <w:t xml:space="preserve"> </w:t>
      </w:r>
      <w:r w:rsidRPr="00C5259F">
        <w:rPr>
          <w:strike/>
          <w:sz w:val="24"/>
          <w:szCs w:val="24"/>
        </w:rPr>
        <w:t>Airlines</w:t>
      </w:r>
      <w:r w:rsidRPr="00C5259F">
        <w:rPr>
          <w:strike/>
          <w:sz w:val="24"/>
          <w:szCs w:val="24"/>
          <w:lang w:val="el-GR"/>
        </w:rPr>
        <w:t xml:space="preserve"> </w:t>
      </w:r>
      <w:r w:rsidRPr="00C5259F">
        <w:rPr>
          <w:strike/>
          <w:sz w:val="24"/>
          <w:szCs w:val="24"/>
        </w:rPr>
        <w:t>System</w:t>
      </w:r>
      <w:r w:rsidRPr="00C5259F">
        <w:rPr>
          <w:strike/>
          <w:sz w:val="24"/>
          <w:szCs w:val="24"/>
          <w:lang w:val="el-GR"/>
        </w:rPr>
        <w:t xml:space="preserve"> </w:t>
      </w:r>
      <w:proofErr w:type="spellStart"/>
      <w:r w:rsidRPr="00C5259F">
        <w:rPr>
          <w:strike/>
          <w:sz w:val="24"/>
          <w:szCs w:val="24"/>
        </w:rPr>
        <w:t>Denmark</w:t>
      </w:r>
      <w:proofErr w:type="spellEnd"/>
      <w:r w:rsidRPr="00C5259F">
        <w:rPr>
          <w:strike/>
          <w:sz w:val="24"/>
          <w:szCs w:val="24"/>
          <w:lang w:val="el-GR"/>
        </w:rPr>
        <w:t xml:space="preserve"> - </w:t>
      </w:r>
      <w:proofErr w:type="spellStart"/>
      <w:r w:rsidRPr="00C5259F">
        <w:rPr>
          <w:strike/>
          <w:sz w:val="24"/>
          <w:szCs w:val="24"/>
        </w:rPr>
        <w:t>Norway</w:t>
      </w:r>
      <w:proofErr w:type="spellEnd"/>
      <w:r w:rsidRPr="00C5259F">
        <w:rPr>
          <w:strike/>
          <w:sz w:val="24"/>
          <w:szCs w:val="24"/>
          <w:lang w:val="el-GR"/>
        </w:rPr>
        <w:t xml:space="preserve"> - </w:t>
      </w:r>
      <w:proofErr w:type="spellStart"/>
      <w:r w:rsidRPr="00C5259F">
        <w:rPr>
          <w:strike/>
          <w:sz w:val="24"/>
          <w:szCs w:val="24"/>
        </w:rPr>
        <w:t>Sweden</w:t>
      </w:r>
      <w:proofErr w:type="spellEnd"/>
      <w:r w:rsidRPr="00C5259F">
        <w:rPr>
          <w:strike/>
          <w:sz w:val="24"/>
          <w:szCs w:val="24"/>
          <w:lang w:val="el-GR"/>
        </w:rPr>
        <w:t>, υπόθεση</w:t>
      </w:r>
      <w:r w:rsidRPr="00C5259F">
        <w:rPr>
          <w:strike/>
          <w:sz w:val="24"/>
          <w:szCs w:val="24"/>
        </w:rPr>
        <w:t> C</w:t>
      </w:r>
      <w:r w:rsidRPr="00C5259F">
        <w:rPr>
          <w:strike/>
          <w:sz w:val="24"/>
          <w:szCs w:val="24"/>
          <w:lang w:val="el-GR"/>
        </w:rPr>
        <w:t xml:space="preserve"> 28/20, </w:t>
      </w:r>
      <w:r w:rsidRPr="00C5259F">
        <w:rPr>
          <w:strike/>
          <w:sz w:val="24"/>
          <w:szCs w:val="24"/>
        </w:rPr>
        <w:t>ECLI</w:t>
      </w:r>
      <w:r w:rsidRPr="00C5259F">
        <w:rPr>
          <w:strike/>
          <w:sz w:val="24"/>
          <w:szCs w:val="24"/>
          <w:lang w:val="el-GR"/>
        </w:rPr>
        <w:t>:</w:t>
      </w:r>
      <w:r w:rsidRPr="00C5259F">
        <w:rPr>
          <w:strike/>
          <w:sz w:val="24"/>
          <w:szCs w:val="24"/>
        </w:rPr>
        <w:t>EU</w:t>
      </w:r>
      <w:r w:rsidRPr="00C5259F">
        <w:rPr>
          <w:strike/>
          <w:sz w:val="24"/>
          <w:szCs w:val="24"/>
          <w:lang w:val="el-GR"/>
        </w:rPr>
        <w:t>:</w:t>
      </w:r>
      <w:r w:rsidRPr="00C5259F">
        <w:rPr>
          <w:strike/>
          <w:sz w:val="24"/>
          <w:szCs w:val="24"/>
        </w:rPr>
        <w:t>C</w:t>
      </w:r>
      <w:r w:rsidRPr="00C5259F">
        <w:rPr>
          <w:strike/>
          <w:sz w:val="24"/>
          <w:szCs w:val="24"/>
          <w:lang w:val="el-GR"/>
        </w:rPr>
        <w:t>:2021:226</w:t>
      </w:r>
    </w:p>
  </w:footnote>
  <w:footnote w:id="14">
    <w:p w14:paraId="65F9243B" w14:textId="77777777" w:rsidR="00E038E6" w:rsidRPr="00C5259F" w:rsidRDefault="00E038E6" w:rsidP="00C5259F">
      <w:pPr>
        <w:pStyle w:val="FootnoteText"/>
        <w:spacing w:line="240" w:lineRule="auto"/>
        <w:ind w:left="709" w:hanging="709"/>
        <w:rPr>
          <w:strike/>
          <w:sz w:val="24"/>
          <w:szCs w:val="24"/>
          <w:lang w:val="el-GR"/>
        </w:rPr>
      </w:pPr>
      <w:r w:rsidRPr="00C5259F">
        <w:rPr>
          <w:rStyle w:val="FootnoteReference"/>
          <w:strike/>
          <w:sz w:val="24"/>
          <w:szCs w:val="24"/>
        </w:rPr>
        <w:footnoteRef/>
      </w:r>
      <w:r w:rsidRPr="00C5259F">
        <w:rPr>
          <w:strike/>
          <w:sz w:val="24"/>
          <w:szCs w:val="24"/>
          <w:lang w:val="el-GR"/>
        </w:rPr>
        <w:tab/>
      </w:r>
      <w:r w:rsidRPr="00C5259F">
        <w:rPr>
          <w:strike/>
          <w:sz w:val="24"/>
          <w:szCs w:val="24"/>
          <w:lang w:val="el-GR"/>
        </w:rPr>
        <w:t>Απόφαση</w:t>
      </w:r>
      <w:r w:rsidRPr="00C5259F">
        <w:rPr>
          <w:strike/>
          <w:sz w:val="24"/>
          <w:szCs w:val="24"/>
        </w:rPr>
        <w:t> </w:t>
      </w:r>
      <w:r w:rsidRPr="00C5259F">
        <w:rPr>
          <w:strike/>
          <w:sz w:val="24"/>
          <w:szCs w:val="24"/>
          <w:lang w:val="el-GR"/>
        </w:rPr>
        <w:t xml:space="preserve">του Δικαστηρίου (τρίτο τμήμα) της 17ης Απριλίου 2018, </w:t>
      </w:r>
      <w:r w:rsidRPr="00C5259F">
        <w:rPr>
          <w:strike/>
          <w:sz w:val="24"/>
          <w:szCs w:val="24"/>
        </w:rPr>
        <w:t>Helga</w:t>
      </w:r>
      <w:r w:rsidRPr="00C5259F">
        <w:rPr>
          <w:strike/>
          <w:sz w:val="24"/>
          <w:szCs w:val="24"/>
          <w:lang w:val="el-GR"/>
        </w:rPr>
        <w:t xml:space="preserve"> </w:t>
      </w:r>
      <w:r w:rsidRPr="00C5259F">
        <w:rPr>
          <w:strike/>
          <w:sz w:val="24"/>
          <w:szCs w:val="24"/>
        </w:rPr>
        <w:t>Kr</w:t>
      </w:r>
      <w:r w:rsidRPr="00C5259F">
        <w:rPr>
          <w:strike/>
          <w:sz w:val="24"/>
          <w:szCs w:val="24"/>
          <w:lang w:val="el-GR"/>
        </w:rPr>
        <w:t>ü</w:t>
      </w:r>
      <w:proofErr w:type="spellStart"/>
      <w:r w:rsidRPr="00C5259F">
        <w:rPr>
          <w:strike/>
          <w:sz w:val="24"/>
          <w:szCs w:val="24"/>
        </w:rPr>
        <w:t>semann</w:t>
      </w:r>
      <w:proofErr w:type="spellEnd"/>
      <w:r w:rsidRPr="00C5259F">
        <w:rPr>
          <w:strike/>
          <w:sz w:val="24"/>
          <w:szCs w:val="24"/>
          <w:lang w:val="el-GR"/>
        </w:rPr>
        <w:t xml:space="preserve"> κ.λπ. κατά </w:t>
      </w:r>
      <w:proofErr w:type="spellStart"/>
      <w:r w:rsidRPr="00C5259F">
        <w:rPr>
          <w:strike/>
          <w:sz w:val="24"/>
          <w:szCs w:val="24"/>
        </w:rPr>
        <w:t>TUIfly</w:t>
      </w:r>
      <w:proofErr w:type="spellEnd"/>
      <w:r w:rsidRPr="00C5259F">
        <w:rPr>
          <w:strike/>
          <w:sz w:val="24"/>
          <w:szCs w:val="24"/>
          <w:lang w:val="el-GR"/>
        </w:rPr>
        <w:t xml:space="preserve"> </w:t>
      </w:r>
      <w:proofErr w:type="spellStart"/>
      <w:r w:rsidRPr="00C5259F">
        <w:rPr>
          <w:strike/>
          <w:sz w:val="24"/>
          <w:szCs w:val="24"/>
        </w:rPr>
        <w:t>GmbH</w:t>
      </w:r>
      <w:proofErr w:type="spellEnd"/>
      <w:r w:rsidRPr="00C5259F">
        <w:rPr>
          <w:strike/>
          <w:sz w:val="24"/>
          <w:szCs w:val="24"/>
          <w:lang w:val="el-GR"/>
        </w:rPr>
        <w:t>, υπόθεση</w:t>
      </w:r>
      <w:r w:rsidRPr="00C5259F">
        <w:rPr>
          <w:strike/>
          <w:sz w:val="24"/>
          <w:szCs w:val="24"/>
        </w:rPr>
        <w:t> C</w:t>
      </w:r>
      <w:r w:rsidRPr="00C5259F">
        <w:rPr>
          <w:strike/>
          <w:sz w:val="24"/>
          <w:szCs w:val="24"/>
          <w:lang w:val="el-GR"/>
        </w:rPr>
        <w:t xml:space="preserve">-195/17, </w:t>
      </w:r>
      <w:r w:rsidRPr="00C5259F">
        <w:rPr>
          <w:strike/>
          <w:sz w:val="24"/>
          <w:szCs w:val="24"/>
        </w:rPr>
        <w:t>ECLI</w:t>
      </w:r>
      <w:r w:rsidRPr="00C5259F">
        <w:rPr>
          <w:strike/>
          <w:sz w:val="24"/>
          <w:szCs w:val="24"/>
          <w:lang w:val="el-GR"/>
        </w:rPr>
        <w:t>:</w:t>
      </w:r>
      <w:r w:rsidRPr="00C5259F">
        <w:rPr>
          <w:strike/>
          <w:sz w:val="24"/>
          <w:szCs w:val="24"/>
        </w:rPr>
        <w:t>EU</w:t>
      </w:r>
      <w:r w:rsidRPr="00C5259F">
        <w:rPr>
          <w:strike/>
          <w:sz w:val="24"/>
          <w:szCs w:val="24"/>
          <w:lang w:val="el-GR"/>
        </w:rPr>
        <w:t>:</w:t>
      </w:r>
      <w:r w:rsidRPr="00C5259F">
        <w:rPr>
          <w:strike/>
          <w:sz w:val="24"/>
          <w:szCs w:val="24"/>
        </w:rPr>
        <w:t>C</w:t>
      </w:r>
      <w:r w:rsidRPr="00C5259F">
        <w:rPr>
          <w:strike/>
          <w:sz w:val="24"/>
          <w:szCs w:val="24"/>
          <w:lang w:val="el-GR"/>
        </w:rPr>
        <w:t>:2018:258.</w:t>
      </w:r>
    </w:p>
  </w:footnote>
  <w:footnote w:id="15">
    <w:p w14:paraId="21EFE259" w14:textId="77777777" w:rsidR="00E038E6" w:rsidRPr="00C5259F" w:rsidRDefault="00E038E6" w:rsidP="00C5259F">
      <w:pPr>
        <w:pStyle w:val="FootnoteText"/>
        <w:spacing w:line="240" w:lineRule="auto"/>
        <w:ind w:left="709" w:hanging="709"/>
        <w:rPr>
          <w:strike/>
          <w:sz w:val="24"/>
          <w:szCs w:val="24"/>
          <w:lang w:val="el-GR"/>
        </w:rPr>
      </w:pPr>
      <w:r w:rsidRPr="00C5259F">
        <w:rPr>
          <w:rStyle w:val="FootnoteReference"/>
          <w:strike/>
          <w:sz w:val="24"/>
          <w:szCs w:val="24"/>
        </w:rPr>
        <w:footnoteRef/>
      </w:r>
      <w:r w:rsidRPr="00C5259F">
        <w:rPr>
          <w:strike/>
          <w:sz w:val="24"/>
          <w:szCs w:val="24"/>
          <w:lang w:val="el-GR"/>
        </w:rPr>
        <w:tab/>
      </w:r>
      <w:r w:rsidRPr="00C5259F">
        <w:rPr>
          <w:strike/>
          <w:sz w:val="24"/>
          <w:szCs w:val="24"/>
          <w:lang w:val="el-GR"/>
        </w:rPr>
        <w:t>Απόφαση</w:t>
      </w:r>
      <w:r w:rsidRPr="00C5259F">
        <w:rPr>
          <w:strike/>
          <w:sz w:val="24"/>
          <w:szCs w:val="24"/>
        </w:rPr>
        <w:t> </w:t>
      </w:r>
      <w:r w:rsidRPr="00C5259F">
        <w:rPr>
          <w:strike/>
          <w:sz w:val="24"/>
          <w:szCs w:val="24"/>
          <w:lang w:val="el-GR"/>
        </w:rPr>
        <w:t xml:space="preserve">του Δικαστηρίου (ένατο τμήμα) της 6ης Οκτωβρίου 2021, </w:t>
      </w:r>
      <w:r w:rsidRPr="00C5259F">
        <w:rPr>
          <w:strike/>
          <w:sz w:val="24"/>
          <w:szCs w:val="24"/>
        </w:rPr>
        <w:t>CS</w:t>
      </w:r>
      <w:r w:rsidRPr="00C5259F">
        <w:rPr>
          <w:strike/>
          <w:sz w:val="24"/>
          <w:szCs w:val="24"/>
          <w:lang w:val="el-GR"/>
        </w:rPr>
        <w:t xml:space="preserve"> κατά </w:t>
      </w:r>
      <w:proofErr w:type="spellStart"/>
      <w:r w:rsidRPr="00C5259F">
        <w:rPr>
          <w:strike/>
          <w:sz w:val="24"/>
          <w:szCs w:val="24"/>
        </w:rPr>
        <w:t>Eurowings</w:t>
      </w:r>
      <w:proofErr w:type="spellEnd"/>
      <w:r w:rsidRPr="00C5259F">
        <w:rPr>
          <w:strike/>
          <w:sz w:val="24"/>
          <w:szCs w:val="24"/>
          <w:lang w:val="el-GR"/>
        </w:rPr>
        <w:t xml:space="preserve"> </w:t>
      </w:r>
      <w:proofErr w:type="spellStart"/>
      <w:r w:rsidRPr="00C5259F">
        <w:rPr>
          <w:strike/>
          <w:sz w:val="24"/>
          <w:szCs w:val="24"/>
        </w:rPr>
        <w:t>GmbH</w:t>
      </w:r>
      <w:proofErr w:type="spellEnd"/>
      <w:r w:rsidRPr="00C5259F">
        <w:rPr>
          <w:strike/>
          <w:sz w:val="24"/>
          <w:szCs w:val="24"/>
          <w:lang w:val="el-GR"/>
        </w:rPr>
        <w:t>, υπόθεση</w:t>
      </w:r>
      <w:r w:rsidRPr="00C5259F">
        <w:rPr>
          <w:strike/>
          <w:sz w:val="24"/>
          <w:szCs w:val="24"/>
        </w:rPr>
        <w:t> C</w:t>
      </w:r>
      <w:r w:rsidRPr="00C5259F">
        <w:rPr>
          <w:strike/>
          <w:sz w:val="24"/>
          <w:szCs w:val="24"/>
          <w:lang w:val="el-GR"/>
        </w:rPr>
        <w:t xml:space="preserve">-613/20, </w:t>
      </w:r>
      <w:r w:rsidRPr="00C5259F">
        <w:rPr>
          <w:strike/>
          <w:sz w:val="24"/>
          <w:szCs w:val="24"/>
        </w:rPr>
        <w:t>ECLI</w:t>
      </w:r>
      <w:r w:rsidRPr="00C5259F">
        <w:rPr>
          <w:strike/>
          <w:sz w:val="24"/>
          <w:szCs w:val="24"/>
          <w:lang w:val="el-GR"/>
        </w:rPr>
        <w:t>:</w:t>
      </w:r>
      <w:r w:rsidRPr="00C5259F">
        <w:rPr>
          <w:strike/>
          <w:sz w:val="24"/>
          <w:szCs w:val="24"/>
        </w:rPr>
        <w:t>EU</w:t>
      </w:r>
      <w:r w:rsidRPr="00C5259F">
        <w:rPr>
          <w:strike/>
          <w:sz w:val="24"/>
          <w:szCs w:val="24"/>
          <w:lang w:val="el-GR"/>
        </w:rPr>
        <w:t>:</w:t>
      </w:r>
      <w:r w:rsidRPr="00C5259F">
        <w:rPr>
          <w:strike/>
          <w:sz w:val="24"/>
          <w:szCs w:val="24"/>
        </w:rPr>
        <w:t>C</w:t>
      </w:r>
      <w:r w:rsidRPr="00C5259F">
        <w:rPr>
          <w:strike/>
          <w:sz w:val="24"/>
          <w:szCs w:val="24"/>
          <w:lang w:val="el-GR"/>
        </w:rPr>
        <w:t>:2021:820.</w:t>
      </w:r>
    </w:p>
  </w:footnote>
  <w:footnote w:id="16">
    <w:p w14:paraId="0ACB2DED" w14:textId="77777777" w:rsidR="00E038E6" w:rsidRPr="00C5259F" w:rsidRDefault="00E038E6" w:rsidP="00C5259F">
      <w:pPr>
        <w:pStyle w:val="FootnoteText"/>
        <w:spacing w:line="240" w:lineRule="auto"/>
        <w:ind w:left="709" w:hanging="709"/>
        <w:rPr>
          <w:strike/>
          <w:sz w:val="24"/>
          <w:szCs w:val="24"/>
          <w:lang w:val="el-GR"/>
        </w:rPr>
      </w:pPr>
      <w:r w:rsidRPr="00C5259F">
        <w:rPr>
          <w:rStyle w:val="FootnoteReference"/>
          <w:strike/>
          <w:sz w:val="24"/>
          <w:szCs w:val="24"/>
        </w:rPr>
        <w:footnoteRef/>
      </w:r>
      <w:r w:rsidRPr="00C5259F">
        <w:rPr>
          <w:strike/>
          <w:sz w:val="24"/>
          <w:szCs w:val="24"/>
          <w:lang w:val="el-GR"/>
        </w:rPr>
        <w:tab/>
      </w:r>
      <w:r w:rsidRPr="00C5259F">
        <w:rPr>
          <w:strike/>
          <w:sz w:val="24"/>
          <w:szCs w:val="24"/>
          <w:lang w:val="el-GR"/>
        </w:rPr>
        <w:t xml:space="preserve">Διάταξη του Δικαστηρίου (όγδοο τμήμα) της 10ης Ιανουαρίου 2022, </w:t>
      </w:r>
      <w:r w:rsidRPr="00C5259F">
        <w:rPr>
          <w:strike/>
          <w:sz w:val="24"/>
          <w:szCs w:val="24"/>
        </w:rPr>
        <w:t>EL</w:t>
      </w:r>
      <w:r w:rsidRPr="00C5259F">
        <w:rPr>
          <w:strike/>
          <w:sz w:val="24"/>
          <w:szCs w:val="24"/>
          <w:lang w:val="el-GR"/>
        </w:rPr>
        <w:t xml:space="preserve"> και </w:t>
      </w:r>
      <w:r w:rsidRPr="00C5259F">
        <w:rPr>
          <w:strike/>
          <w:sz w:val="24"/>
          <w:szCs w:val="24"/>
        </w:rPr>
        <w:t>CP</w:t>
      </w:r>
      <w:r w:rsidRPr="00C5259F">
        <w:rPr>
          <w:strike/>
          <w:sz w:val="24"/>
          <w:szCs w:val="24"/>
          <w:lang w:val="el-GR"/>
        </w:rPr>
        <w:t xml:space="preserve"> κατά </w:t>
      </w:r>
      <w:r w:rsidRPr="00C5259F">
        <w:rPr>
          <w:strike/>
          <w:sz w:val="24"/>
          <w:szCs w:val="24"/>
        </w:rPr>
        <w:t>Ryanair</w:t>
      </w:r>
      <w:r w:rsidRPr="00C5259F">
        <w:rPr>
          <w:strike/>
          <w:sz w:val="24"/>
          <w:szCs w:val="24"/>
          <w:lang w:val="el-GR"/>
        </w:rPr>
        <w:t xml:space="preserve"> </w:t>
      </w:r>
      <w:r w:rsidRPr="00C5259F">
        <w:rPr>
          <w:strike/>
          <w:sz w:val="24"/>
          <w:szCs w:val="24"/>
        </w:rPr>
        <w:t>DAC</w:t>
      </w:r>
      <w:r w:rsidRPr="00C5259F">
        <w:rPr>
          <w:strike/>
          <w:sz w:val="24"/>
          <w:szCs w:val="24"/>
          <w:lang w:val="el-GR"/>
        </w:rPr>
        <w:t>, υπόθεση</w:t>
      </w:r>
      <w:r w:rsidRPr="00C5259F">
        <w:rPr>
          <w:strike/>
          <w:sz w:val="24"/>
          <w:szCs w:val="24"/>
        </w:rPr>
        <w:t> C</w:t>
      </w:r>
      <w:r w:rsidRPr="00C5259F">
        <w:rPr>
          <w:strike/>
          <w:sz w:val="24"/>
          <w:szCs w:val="24"/>
          <w:lang w:val="el-GR"/>
        </w:rPr>
        <w:t xml:space="preserve">-287/20, </w:t>
      </w:r>
      <w:r w:rsidRPr="00C5259F">
        <w:rPr>
          <w:strike/>
          <w:sz w:val="24"/>
          <w:szCs w:val="24"/>
        </w:rPr>
        <w:t>ECLI</w:t>
      </w:r>
      <w:r w:rsidRPr="00C5259F">
        <w:rPr>
          <w:strike/>
          <w:sz w:val="24"/>
          <w:szCs w:val="24"/>
          <w:lang w:val="el-GR"/>
        </w:rPr>
        <w:t>:</w:t>
      </w:r>
      <w:r w:rsidRPr="00C5259F">
        <w:rPr>
          <w:strike/>
          <w:sz w:val="24"/>
          <w:szCs w:val="24"/>
        </w:rPr>
        <w:t>EU</w:t>
      </w:r>
      <w:r w:rsidRPr="00C5259F">
        <w:rPr>
          <w:strike/>
          <w:sz w:val="24"/>
          <w:szCs w:val="24"/>
          <w:lang w:val="el-GR"/>
        </w:rPr>
        <w:t>:</w:t>
      </w:r>
      <w:r w:rsidRPr="00C5259F">
        <w:rPr>
          <w:strike/>
          <w:sz w:val="24"/>
          <w:szCs w:val="24"/>
        </w:rPr>
        <w:t>C</w:t>
      </w:r>
      <w:r w:rsidRPr="00C5259F">
        <w:rPr>
          <w:strike/>
          <w:sz w:val="24"/>
          <w:szCs w:val="24"/>
          <w:lang w:val="el-GR"/>
        </w:rPr>
        <w:t>:2022:1.</w:t>
      </w:r>
    </w:p>
  </w:footnote>
  <w:footnote w:id="17">
    <w:p w14:paraId="2FAD9C6A" w14:textId="55C99A0F"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Απόφαση</w:t>
      </w:r>
      <w:r w:rsidRPr="00C5259F">
        <w:rPr>
          <w:sz w:val="24"/>
          <w:szCs w:val="24"/>
        </w:rPr>
        <w:t> </w:t>
      </w:r>
      <w:r w:rsidRPr="00C5259F">
        <w:rPr>
          <w:sz w:val="24"/>
          <w:szCs w:val="24"/>
          <w:lang w:val="el-GR"/>
        </w:rPr>
        <w:t xml:space="preserve">του Δικαστηρίου (τέταρτο τμήμα) της 10ης Ιουλίου 2008, </w:t>
      </w:r>
      <w:r w:rsidRPr="00C5259F">
        <w:rPr>
          <w:sz w:val="24"/>
          <w:szCs w:val="24"/>
        </w:rPr>
        <w:t>Emirates</w:t>
      </w:r>
      <w:r w:rsidRPr="00C5259F">
        <w:rPr>
          <w:sz w:val="24"/>
          <w:szCs w:val="24"/>
          <w:lang w:val="el-GR"/>
        </w:rPr>
        <w:t xml:space="preserve"> </w:t>
      </w:r>
      <w:r w:rsidRPr="00C5259F">
        <w:rPr>
          <w:sz w:val="24"/>
          <w:szCs w:val="24"/>
        </w:rPr>
        <w:t>Airlines</w:t>
      </w:r>
      <w:r w:rsidRPr="00C5259F">
        <w:rPr>
          <w:sz w:val="24"/>
          <w:szCs w:val="24"/>
          <w:lang w:val="el-GR"/>
        </w:rPr>
        <w:t xml:space="preserve"> </w:t>
      </w:r>
      <w:r w:rsidR="00ED00BC">
        <w:rPr>
          <w:sz w:val="24"/>
          <w:szCs w:val="24"/>
          <w:lang w:val="el-GR"/>
        </w:rPr>
        <w:t>–</w:t>
      </w:r>
      <w:r w:rsidRPr="00C5259F">
        <w:rPr>
          <w:sz w:val="24"/>
          <w:szCs w:val="24"/>
          <w:lang w:val="el-GR"/>
        </w:rPr>
        <w:t xml:space="preserve"> </w:t>
      </w:r>
      <w:proofErr w:type="spellStart"/>
      <w:r w:rsidRPr="00C5259F">
        <w:rPr>
          <w:sz w:val="24"/>
          <w:szCs w:val="24"/>
        </w:rPr>
        <w:t>Direktion</w:t>
      </w:r>
      <w:proofErr w:type="spellEnd"/>
      <w:r w:rsidRPr="00C5259F">
        <w:rPr>
          <w:sz w:val="24"/>
          <w:szCs w:val="24"/>
          <w:lang w:val="el-GR"/>
        </w:rPr>
        <w:t xml:space="preserve"> </w:t>
      </w:r>
      <w:r w:rsidRPr="00C5259F">
        <w:rPr>
          <w:sz w:val="24"/>
          <w:szCs w:val="24"/>
        </w:rPr>
        <w:t>f</w:t>
      </w:r>
      <w:r w:rsidRPr="00C5259F">
        <w:rPr>
          <w:sz w:val="24"/>
          <w:szCs w:val="24"/>
          <w:lang w:val="el-GR"/>
        </w:rPr>
        <w:t>ü</w:t>
      </w:r>
      <w:r w:rsidRPr="00C5259F">
        <w:rPr>
          <w:sz w:val="24"/>
          <w:szCs w:val="24"/>
        </w:rPr>
        <w:t>r</w:t>
      </w:r>
      <w:r w:rsidRPr="00C5259F">
        <w:rPr>
          <w:sz w:val="24"/>
          <w:szCs w:val="24"/>
          <w:lang w:val="el-GR"/>
        </w:rPr>
        <w:t xml:space="preserve"> </w:t>
      </w:r>
      <w:proofErr w:type="spellStart"/>
      <w:r w:rsidRPr="00C5259F">
        <w:rPr>
          <w:sz w:val="24"/>
          <w:szCs w:val="24"/>
        </w:rPr>
        <w:t>Deutschland</w:t>
      </w:r>
      <w:proofErr w:type="spellEnd"/>
      <w:r w:rsidRPr="00C5259F">
        <w:rPr>
          <w:sz w:val="24"/>
          <w:szCs w:val="24"/>
          <w:lang w:val="el-GR"/>
        </w:rPr>
        <w:t xml:space="preserve"> κατά </w:t>
      </w:r>
      <w:proofErr w:type="spellStart"/>
      <w:r w:rsidRPr="00C5259F">
        <w:rPr>
          <w:sz w:val="24"/>
          <w:szCs w:val="24"/>
        </w:rPr>
        <w:t>Diether</w:t>
      </w:r>
      <w:proofErr w:type="spellEnd"/>
      <w:r w:rsidRPr="00C5259F">
        <w:rPr>
          <w:sz w:val="24"/>
          <w:szCs w:val="24"/>
          <w:lang w:val="el-GR"/>
        </w:rPr>
        <w:t xml:space="preserve"> </w:t>
      </w:r>
      <w:proofErr w:type="spellStart"/>
      <w:r w:rsidRPr="00C5259F">
        <w:rPr>
          <w:sz w:val="24"/>
          <w:szCs w:val="24"/>
        </w:rPr>
        <w:t>Schenkel</w:t>
      </w:r>
      <w:proofErr w:type="spellEnd"/>
      <w:r w:rsidRPr="00C5259F">
        <w:rPr>
          <w:sz w:val="24"/>
          <w:szCs w:val="24"/>
          <w:lang w:val="el-GR"/>
        </w:rPr>
        <w:t>, υπόθεση</w:t>
      </w:r>
      <w:r w:rsidRPr="00C5259F">
        <w:rPr>
          <w:sz w:val="24"/>
          <w:szCs w:val="24"/>
        </w:rPr>
        <w:t> C</w:t>
      </w:r>
      <w:r w:rsidRPr="00C5259F">
        <w:rPr>
          <w:sz w:val="24"/>
          <w:szCs w:val="24"/>
          <w:lang w:val="el-GR"/>
        </w:rPr>
        <w:t xml:space="preserve">-173/07, </w:t>
      </w:r>
      <w:r w:rsidRPr="00C5259F">
        <w:rPr>
          <w:sz w:val="24"/>
          <w:szCs w:val="24"/>
        </w:rPr>
        <w:t>ECLI</w:t>
      </w:r>
      <w:r w:rsidRPr="00C5259F">
        <w:rPr>
          <w:sz w:val="24"/>
          <w:szCs w:val="24"/>
          <w:lang w:val="el-GR"/>
        </w:rPr>
        <w:t>:</w:t>
      </w:r>
      <w:r w:rsidRPr="00C5259F">
        <w:rPr>
          <w:sz w:val="24"/>
          <w:szCs w:val="24"/>
        </w:rPr>
        <w:t>EU</w:t>
      </w:r>
      <w:r w:rsidRPr="00C5259F">
        <w:rPr>
          <w:sz w:val="24"/>
          <w:szCs w:val="24"/>
          <w:lang w:val="el-GR"/>
        </w:rPr>
        <w:t>:</w:t>
      </w:r>
      <w:r w:rsidRPr="00C5259F">
        <w:rPr>
          <w:sz w:val="24"/>
          <w:szCs w:val="24"/>
        </w:rPr>
        <w:t>C</w:t>
      </w:r>
      <w:r w:rsidRPr="00C5259F">
        <w:rPr>
          <w:sz w:val="24"/>
          <w:szCs w:val="24"/>
          <w:lang w:val="el-GR"/>
        </w:rPr>
        <w:t>:2008:400.</w:t>
      </w:r>
    </w:p>
  </w:footnote>
  <w:footnote w:id="18">
    <w:p w14:paraId="325654A4"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Απόφαση</w:t>
      </w:r>
      <w:r w:rsidRPr="00C5259F">
        <w:rPr>
          <w:sz w:val="24"/>
          <w:szCs w:val="24"/>
        </w:rPr>
        <w:t> </w:t>
      </w:r>
      <w:r w:rsidRPr="00C5259F">
        <w:rPr>
          <w:sz w:val="24"/>
          <w:szCs w:val="24"/>
          <w:lang w:val="el-GR"/>
        </w:rPr>
        <w:t xml:space="preserve">του Δικαστηρίου (όγδοο τμήμα) της 31ης Μαΐου 2018, </w:t>
      </w:r>
      <w:r w:rsidRPr="00C5259F">
        <w:rPr>
          <w:sz w:val="24"/>
          <w:szCs w:val="24"/>
        </w:rPr>
        <w:t>Claudia</w:t>
      </w:r>
      <w:r w:rsidRPr="00C5259F">
        <w:rPr>
          <w:sz w:val="24"/>
          <w:szCs w:val="24"/>
          <w:lang w:val="el-GR"/>
        </w:rPr>
        <w:t xml:space="preserve"> </w:t>
      </w:r>
      <w:r w:rsidRPr="00C5259F">
        <w:rPr>
          <w:sz w:val="24"/>
          <w:szCs w:val="24"/>
        </w:rPr>
        <w:t>Wegener</w:t>
      </w:r>
      <w:r w:rsidRPr="00C5259F">
        <w:rPr>
          <w:sz w:val="24"/>
          <w:szCs w:val="24"/>
          <w:lang w:val="el-GR"/>
        </w:rPr>
        <w:t xml:space="preserve"> κατά </w:t>
      </w:r>
      <w:r w:rsidRPr="00C5259F">
        <w:rPr>
          <w:sz w:val="24"/>
          <w:szCs w:val="24"/>
        </w:rPr>
        <w:t>Royal</w:t>
      </w:r>
      <w:r w:rsidRPr="00C5259F">
        <w:rPr>
          <w:sz w:val="24"/>
          <w:szCs w:val="24"/>
          <w:lang w:val="el-GR"/>
        </w:rPr>
        <w:t xml:space="preserve"> </w:t>
      </w:r>
      <w:r w:rsidRPr="00C5259F">
        <w:rPr>
          <w:sz w:val="24"/>
          <w:szCs w:val="24"/>
        </w:rPr>
        <w:t>Air</w:t>
      </w:r>
      <w:r w:rsidRPr="00C5259F">
        <w:rPr>
          <w:sz w:val="24"/>
          <w:szCs w:val="24"/>
          <w:lang w:val="el-GR"/>
        </w:rPr>
        <w:t xml:space="preserve"> </w:t>
      </w:r>
      <w:r w:rsidRPr="00C5259F">
        <w:rPr>
          <w:sz w:val="24"/>
          <w:szCs w:val="24"/>
        </w:rPr>
        <w:t>Maroc</w:t>
      </w:r>
      <w:r w:rsidRPr="00C5259F">
        <w:rPr>
          <w:sz w:val="24"/>
          <w:szCs w:val="24"/>
          <w:lang w:val="el-GR"/>
        </w:rPr>
        <w:t xml:space="preserve"> </w:t>
      </w:r>
      <w:r w:rsidRPr="00C5259F">
        <w:rPr>
          <w:sz w:val="24"/>
          <w:szCs w:val="24"/>
        </w:rPr>
        <w:t>SA</w:t>
      </w:r>
      <w:r w:rsidRPr="00C5259F">
        <w:rPr>
          <w:sz w:val="24"/>
          <w:szCs w:val="24"/>
          <w:lang w:val="el-GR"/>
        </w:rPr>
        <w:t>, υπόθεση</w:t>
      </w:r>
      <w:r w:rsidRPr="00C5259F">
        <w:rPr>
          <w:sz w:val="24"/>
          <w:szCs w:val="24"/>
        </w:rPr>
        <w:t> C</w:t>
      </w:r>
      <w:r w:rsidRPr="00C5259F">
        <w:rPr>
          <w:sz w:val="24"/>
          <w:szCs w:val="24"/>
          <w:lang w:val="el-GR"/>
        </w:rPr>
        <w:t xml:space="preserve">-537/17, </w:t>
      </w:r>
      <w:r w:rsidRPr="00C5259F">
        <w:rPr>
          <w:sz w:val="24"/>
          <w:szCs w:val="24"/>
        </w:rPr>
        <w:t>ECLI</w:t>
      </w:r>
      <w:r w:rsidRPr="00C5259F">
        <w:rPr>
          <w:sz w:val="24"/>
          <w:szCs w:val="24"/>
          <w:lang w:val="el-GR"/>
        </w:rPr>
        <w:t>:</w:t>
      </w:r>
      <w:r w:rsidRPr="00C5259F">
        <w:rPr>
          <w:sz w:val="24"/>
          <w:szCs w:val="24"/>
        </w:rPr>
        <w:t>EU</w:t>
      </w:r>
      <w:r w:rsidRPr="00C5259F">
        <w:rPr>
          <w:sz w:val="24"/>
          <w:szCs w:val="24"/>
          <w:lang w:val="el-GR"/>
        </w:rPr>
        <w:t>:</w:t>
      </w:r>
      <w:r w:rsidRPr="00C5259F">
        <w:rPr>
          <w:sz w:val="24"/>
          <w:szCs w:val="24"/>
        </w:rPr>
        <w:t>C</w:t>
      </w:r>
      <w:r w:rsidRPr="00C5259F">
        <w:rPr>
          <w:sz w:val="24"/>
          <w:szCs w:val="24"/>
          <w:lang w:val="el-GR"/>
        </w:rPr>
        <w:t>:2018:361.</w:t>
      </w:r>
    </w:p>
  </w:footnote>
  <w:footnote w:id="19">
    <w:p w14:paraId="34F9F204"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Απόφαση</w:t>
      </w:r>
      <w:r w:rsidRPr="00C5259F">
        <w:rPr>
          <w:sz w:val="24"/>
          <w:szCs w:val="24"/>
        </w:rPr>
        <w:t> </w:t>
      </w:r>
      <w:r w:rsidRPr="00C5259F">
        <w:rPr>
          <w:sz w:val="24"/>
          <w:szCs w:val="24"/>
          <w:lang w:val="el-GR"/>
        </w:rPr>
        <w:t xml:space="preserve">του Δικαστηρίου (τρίτο τμήμα) της 4ης Οκτωβρίου 2012, </w:t>
      </w:r>
      <w:proofErr w:type="spellStart"/>
      <w:r w:rsidRPr="00C5259F">
        <w:rPr>
          <w:sz w:val="24"/>
          <w:szCs w:val="24"/>
        </w:rPr>
        <w:t>Finnair</w:t>
      </w:r>
      <w:proofErr w:type="spellEnd"/>
      <w:r w:rsidRPr="00C5259F">
        <w:rPr>
          <w:sz w:val="24"/>
          <w:szCs w:val="24"/>
          <w:lang w:val="el-GR"/>
        </w:rPr>
        <w:t xml:space="preserve"> </w:t>
      </w:r>
      <w:proofErr w:type="spellStart"/>
      <w:r w:rsidRPr="00C5259F">
        <w:rPr>
          <w:sz w:val="24"/>
          <w:szCs w:val="24"/>
        </w:rPr>
        <w:t>Oyj</w:t>
      </w:r>
      <w:proofErr w:type="spellEnd"/>
      <w:r w:rsidRPr="00C5259F">
        <w:rPr>
          <w:sz w:val="24"/>
          <w:szCs w:val="24"/>
          <w:lang w:val="el-GR"/>
        </w:rPr>
        <w:t xml:space="preserve"> κατά </w:t>
      </w:r>
      <w:proofErr w:type="spellStart"/>
      <w:r w:rsidRPr="00C5259F">
        <w:rPr>
          <w:sz w:val="24"/>
          <w:szCs w:val="24"/>
        </w:rPr>
        <w:t>Timy</w:t>
      </w:r>
      <w:proofErr w:type="spellEnd"/>
      <w:r w:rsidRPr="00C5259F">
        <w:rPr>
          <w:sz w:val="24"/>
          <w:szCs w:val="24"/>
          <w:lang w:val="el-GR"/>
        </w:rPr>
        <w:t xml:space="preserve"> </w:t>
      </w:r>
      <w:proofErr w:type="spellStart"/>
      <w:r w:rsidRPr="00C5259F">
        <w:rPr>
          <w:sz w:val="24"/>
          <w:szCs w:val="24"/>
        </w:rPr>
        <w:t>Lassooy</w:t>
      </w:r>
      <w:proofErr w:type="spellEnd"/>
      <w:r w:rsidRPr="00C5259F">
        <w:rPr>
          <w:sz w:val="24"/>
          <w:szCs w:val="24"/>
          <w:lang w:val="el-GR"/>
        </w:rPr>
        <w:t>, υπόθεση</w:t>
      </w:r>
      <w:r w:rsidRPr="00C5259F">
        <w:rPr>
          <w:sz w:val="24"/>
          <w:szCs w:val="24"/>
        </w:rPr>
        <w:t> C</w:t>
      </w:r>
      <w:r w:rsidRPr="00C5259F">
        <w:rPr>
          <w:sz w:val="24"/>
          <w:szCs w:val="24"/>
          <w:lang w:val="el-GR"/>
        </w:rPr>
        <w:t xml:space="preserve">-22/11, </w:t>
      </w:r>
      <w:r w:rsidRPr="00C5259F">
        <w:rPr>
          <w:sz w:val="24"/>
          <w:szCs w:val="24"/>
        </w:rPr>
        <w:t>ECLI</w:t>
      </w:r>
      <w:r w:rsidRPr="00C5259F">
        <w:rPr>
          <w:sz w:val="24"/>
          <w:szCs w:val="24"/>
          <w:lang w:val="el-GR"/>
        </w:rPr>
        <w:t>:</w:t>
      </w:r>
      <w:r w:rsidRPr="00C5259F">
        <w:rPr>
          <w:sz w:val="24"/>
          <w:szCs w:val="24"/>
        </w:rPr>
        <w:t>EU</w:t>
      </w:r>
      <w:r w:rsidRPr="00C5259F">
        <w:rPr>
          <w:sz w:val="24"/>
          <w:szCs w:val="24"/>
          <w:lang w:val="el-GR"/>
        </w:rPr>
        <w:t>:</w:t>
      </w:r>
      <w:r w:rsidRPr="00C5259F">
        <w:rPr>
          <w:sz w:val="24"/>
          <w:szCs w:val="24"/>
        </w:rPr>
        <w:t>C</w:t>
      </w:r>
      <w:r w:rsidRPr="00C5259F">
        <w:rPr>
          <w:sz w:val="24"/>
          <w:szCs w:val="24"/>
          <w:lang w:val="el-GR"/>
        </w:rPr>
        <w:t>:2012:604.</w:t>
      </w:r>
    </w:p>
  </w:footnote>
  <w:footnote w:id="20">
    <w:p w14:paraId="73C66681"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Απόφαση</w:t>
      </w:r>
      <w:r w:rsidRPr="00C5259F">
        <w:rPr>
          <w:sz w:val="24"/>
          <w:szCs w:val="24"/>
        </w:rPr>
        <w:t> </w:t>
      </w:r>
      <w:r w:rsidRPr="00C5259F">
        <w:rPr>
          <w:sz w:val="24"/>
          <w:szCs w:val="24"/>
          <w:lang w:val="el-GR"/>
        </w:rPr>
        <w:t xml:space="preserve">του Δικαστηρίου (τέταρτο τμήμα) της 19ης Νοεμβρίου 2009, </w:t>
      </w:r>
      <w:r w:rsidRPr="00C5259F">
        <w:rPr>
          <w:sz w:val="24"/>
          <w:szCs w:val="24"/>
        </w:rPr>
        <w:t>Christopher</w:t>
      </w:r>
      <w:r w:rsidRPr="00C5259F">
        <w:rPr>
          <w:sz w:val="24"/>
          <w:szCs w:val="24"/>
          <w:lang w:val="el-GR"/>
        </w:rPr>
        <w:t xml:space="preserve"> </w:t>
      </w:r>
      <w:r w:rsidRPr="00C5259F">
        <w:rPr>
          <w:sz w:val="24"/>
          <w:szCs w:val="24"/>
        </w:rPr>
        <w:t>Sturgeon</w:t>
      </w:r>
      <w:r w:rsidRPr="00C5259F">
        <w:rPr>
          <w:sz w:val="24"/>
          <w:szCs w:val="24"/>
          <w:lang w:val="el-GR"/>
        </w:rPr>
        <w:t xml:space="preserve">, </w:t>
      </w:r>
      <w:r w:rsidRPr="00C5259F">
        <w:rPr>
          <w:sz w:val="24"/>
          <w:szCs w:val="24"/>
        </w:rPr>
        <w:t>Gabriel</w:t>
      </w:r>
      <w:r w:rsidRPr="00C5259F">
        <w:rPr>
          <w:sz w:val="24"/>
          <w:szCs w:val="24"/>
          <w:lang w:val="el-GR"/>
        </w:rPr>
        <w:t xml:space="preserve"> </w:t>
      </w:r>
      <w:r w:rsidRPr="00C5259F">
        <w:rPr>
          <w:sz w:val="24"/>
          <w:szCs w:val="24"/>
        </w:rPr>
        <w:t>Sturgeon</w:t>
      </w:r>
      <w:r w:rsidRPr="00C5259F">
        <w:rPr>
          <w:sz w:val="24"/>
          <w:szCs w:val="24"/>
          <w:lang w:val="el-GR"/>
        </w:rPr>
        <w:t xml:space="preserve"> και </w:t>
      </w:r>
      <w:proofErr w:type="spellStart"/>
      <w:r w:rsidRPr="00C5259F">
        <w:rPr>
          <w:sz w:val="24"/>
          <w:szCs w:val="24"/>
        </w:rPr>
        <w:t>Alana</w:t>
      </w:r>
      <w:proofErr w:type="spellEnd"/>
      <w:r w:rsidRPr="00C5259F">
        <w:rPr>
          <w:sz w:val="24"/>
          <w:szCs w:val="24"/>
          <w:lang w:val="el-GR"/>
        </w:rPr>
        <w:t xml:space="preserve"> </w:t>
      </w:r>
      <w:r w:rsidRPr="00C5259F">
        <w:rPr>
          <w:sz w:val="24"/>
          <w:szCs w:val="24"/>
        </w:rPr>
        <w:t>Sturgeon</w:t>
      </w:r>
      <w:r w:rsidRPr="00C5259F">
        <w:rPr>
          <w:sz w:val="24"/>
          <w:szCs w:val="24"/>
          <w:lang w:val="el-GR"/>
        </w:rPr>
        <w:t xml:space="preserve"> κατά </w:t>
      </w:r>
      <w:r w:rsidRPr="00C5259F">
        <w:rPr>
          <w:sz w:val="24"/>
          <w:szCs w:val="24"/>
        </w:rPr>
        <w:t>Condor</w:t>
      </w:r>
      <w:r w:rsidRPr="00C5259F">
        <w:rPr>
          <w:sz w:val="24"/>
          <w:szCs w:val="24"/>
          <w:lang w:val="el-GR"/>
        </w:rPr>
        <w:t xml:space="preserve"> </w:t>
      </w:r>
      <w:proofErr w:type="spellStart"/>
      <w:r w:rsidRPr="00C5259F">
        <w:rPr>
          <w:sz w:val="24"/>
          <w:szCs w:val="24"/>
        </w:rPr>
        <w:t>Flugdienst</w:t>
      </w:r>
      <w:proofErr w:type="spellEnd"/>
      <w:r w:rsidRPr="00C5259F">
        <w:rPr>
          <w:sz w:val="24"/>
          <w:szCs w:val="24"/>
          <w:lang w:val="el-GR"/>
        </w:rPr>
        <w:t xml:space="preserve"> </w:t>
      </w:r>
      <w:proofErr w:type="spellStart"/>
      <w:r w:rsidRPr="00C5259F">
        <w:rPr>
          <w:sz w:val="24"/>
          <w:szCs w:val="24"/>
        </w:rPr>
        <w:t>GmbH</w:t>
      </w:r>
      <w:proofErr w:type="spellEnd"/>
      <w:r w:rsidRPr="00C5259F">
        <w:rPr>
          <w:sz w:val="24"/>
          <w:szCs w:val="24"/>
          <w:lang w:val="el-GR"/>
        </w:rPr>
        <w:t xml:space="preserve"> (</w:t>
      </w:r>
      <w:r w:rsidRPr="00C5259F">
        <w:rPr>
          <w:sz w:val="24"/>
          <w:szCs w:val="24"/>
        </w:rPr>
        <w:t>C</w:t>
      </w:r>
      <w:r w:rsidRPr="00C5259F">
        <w:rPr>
          <w:sz w:val="24"/>
          <w:szCs w:val="24"/>
          <w:lang w:val="el-GR"/>
        </w:rPr>
        <w:t xml:space="preserve">-402/07) και </w:t>
      </w:r>
      <w:r w:rsidRPr="00C5259F">
        <w:rPr>
          <w:sz w:val="24"/>
          <w:szCs w:val="24"/>
        </w:rPr>
        <w:t>Stefan</w:t>
      </w:r>
      <w:r w:rsidRPr="00C5259F">
        <w:rPr>
          <w:sz w:val="24"/>
          <w:szCs w:val="24"/>
          <w:lang w:val="el-GR"/>
        </w:rPr>
        <w:t xml:space="preserve"> </w:t>
      </w:r>
      <w:r w:rsidRPr="00C5259F">
        <w:rPr>
          <w:sz w:val="24"/>
          <w:szCs w:val="24"/>
        </w:rPr>
        <w:t>B</w:t>
      </w:r>
      <w:r w:rsidRPr="00C5259F">
        <w:rPr>
          <w:sz w:val="24"/>
          <w:szCs w:val="24"/>
          <w:lang w:val="el-GR"/>
        </w:rPr>
        <w:t>ö</w:t>
      </w:r>
      <w:proofErr w:type="spellStart"/>
      <w:r w:rsidRPr="00C5259F">
        <w:rPr>
          <w:sz w:val="24"/>
          <w:szCs w:val="24"/>
        </w:rPr>
        <w:t>ck</w:t>
      </w:r>
      <w:proofErr w:type="spellEnd"/>
      <w:r w:rsidRPr="00C5259F">
        <w:rPr>
          <w:sz w:val="24"/>
          <w:szCs w:val="24"/>
          <w:lang w:val="el-GR"/>
        </w:rPr>
        <w:t xml:space="preserve"> και </w:t>
      </w:r>
      <w:r w:rsidRPr="00C5259F">
        <w:rPr>
          <w:sz w:val="24"/>
          <w:szCs w:val="24"/>
        </w:rPr>
        <w:t>Cornelia</w:t>
      </w:r>
      <w:r w:rsidRPr="00C5259F">
        <w:rPr>
          <w:sz w:val="24"/>
          <w:szCs w:val="24"/>
          <w:lang w:val="el-GR"/>
        </w:rPr>
        <w:t xml:space="preserve"> </w:t>
      </w:r>
      <w:proofErr w:type="spellStart"/>
      <w:r w:rsidRPr="00C5259F">
        <w:rPr>
          <w:sz w:val="24"/>
          <w:szCs w:val="24"/>
        </w:rPr>
        <w:t>Lepuschitz</w:t>
      </w:r>
      <w:proofErr w:type="spellEnd"/>
      <w:r w:rsidRPr="00C5259F">
        <w:rPr>
          <w:sz w:val="24"/>
          <w:szCs w:val="24"/>
          <w:lang w:val="el-GR"/>
        </w:rPr>
        <w:t xml:space="preserve"> κατά </w:t>
      </w:r>
      <w:r w:rsidRPr="00C5259F">
        <w:rPr>
          <w:sz w:val="24"/>
          <w:szCs w:val="24"/>
        </w:rPr>
        <w:t>Air</w:t>
      </w:r>
      <w:r w:rsidRPr="00C5259F">
        <w:rPr>
          <w:sz w:val="24"/>
          <w:szCs w:val="24"/>
          <w:lang w:val="el-GR"/>
        </w:rPr>
        <w:t xml:space="preserve"> </w:t>
      </w:r>
      <w:r w:rsidRPr="00C5259F">
        <w:rPr>
          <w:sz w:val="24"/>
          <w:szCs w:val="24"/>
        </w:rPr>
        <w:t>France</w:t>
      </w:r>
      <w:r w:rsidRPr="00C5259F">
        <w:rPr>
          <w:sz w:val="24"/>
          <w:szCs w:val="24"/>
          <w:lang w:val="el-GR"/>
        </w:rPr>
        <w:t xml:space="preserve"> </w:t>
      </w:r>
      <w:r w:rsidRPr="00C5259F">
        <w:rPr>
          <w:sz w:val="24"/>
          <w:szCs w:val="24"/>
        </w:rPr>
        <w:t>SA</w:t>
      </w:r>
      <w:r w:rsidRPr="00C5259F">
        <w:rPr>
          <w:sz w:val="24"/>
          <w:szCs w:val="24"/>
          <w:lang w:val="el-GR"/>
        </w:rPr>
        <w:t xml:space="preserve"> (</w:t>
      </w:r>
      <w:r w:rsidRPr="00C5259F">
        <w:rPr>
          <w:sz w:val="24"/>
          <w:szCs w:val="24"/>
        </w:rPr>
        <w:t>C</w:t>
      </w:r>
      <w:r w:rsidRPr="00C5259F">
        <w:rPr>
          <w:sz w:val="24"/>
          <w:szCs w:val="24"/>
          <w:lang w:val="el-GR"/>
        </w:rPr>
        <w:t xml:space="preserve">-432/07), </w:t>
      </w:r>
      <w:proofErr w:type="spellStart"/>
      <w:r w:rsidRPr="00C5259F">
        <w:rPr>
          <w:sz w:val="24"/>
          <w:szCs w:val="24"/>
          <w:lang w:val="el-GR"/>
        </w:rPr>
        <w:t>συνεκδικασθείσες</w:t>
      </w:r>
      <w:proofErr w:type="spellEnd"/>
      <w:r w:rsidRPr="00C5259F">
        <w:rPr>
          <w:sz w:val="24"/>
          <w:szCs w:val="24"/>
          <w:lang w:val="el-GR"/>
        </w:rPr>
        <w:t xml:space="preserve"> υποθέσεις </w:t>
      </w:r>
      <w:r w:rsidRPr="00C5259F">
        <w:rPr>
          <w:sz w:val="24"/>
          <w:szCs w:val="24"/>
        </w:rPr>
        <w:t>C</w:t>
      </w:r>
      <w:r w:rsidRPr="00C5259F">
        <w:rPr>
          <w:sz w:val="24"/>
          <w:szCs w:val="24"/>
          <w:lang w:val="el-GR"/>
        </w:rPr>
        <w:t xml:space="preserve">-402/07 και </w:t>
      </w:r>
      <w:r w:rsidRPr="00C5259F">
        <w:rPr>
          <w:sz w:val="24"/>
          <w:szCs w:val="24"/>
        </w:rPr>
        <w:t>C</w:t>
      </w:r>
      <w:r w:rsidRPr="00C5259F">
        <w:rPr>
          <w:sz w:val="24"/>
          <w:szCs w:val="24"/>
          <w:lang w:val="el-GR"/>
        </w:rPr>
        <w:t xml:space="preserve">-432/07, </w:t>
      </w:r>
      <w:r w:rsidRPr="00C5259F">
        <w:rPr>
          <w:sz w:val="24"/>
          <w:szCs w:val="24"/>
        </w:rPr>
        <w:t>ECLI</w:t>
      </w:r>
      <w:r w:rsidRPr="00C5259F">
        <w:rPr>
          <w:sz w:val="24"/>
          <w:szCs w:val="24"/>
          <w:lang w:val="el-GR"/>
        </w:rPr>
        <w:t>:</w:t>
      </w:r>
      <w:r w:rsidRPr="00C5259F">
        <w:rPr>
          <w:sz w:val="24"/>
          <w:szCs w:val="24"/>
        </w:rPr>
        <w:t>EU</w:t>
      </w:r>
      <w:r w:rsidRPr="00C5259F">
        <w:rPr>
          <w:sz w:val="24"/>
          <w:szCs w:val="24"/>
          <w:lang w:val="el-GR"/>
        </w:rPr>
        <w:t>:</w:t>
      </w:r>
      <w:r w:rsidRPr="00C5259F">
        <w:rPr>
          <w:sz w:val="24"/>
          <w:szCs w:val="24"/>
        </w:rPr>
        <w:t>C</w:t>
      </w:r>
      <w:r w:rsidRPr="00C5259F">
        <w:rPr>
          <w:sz w:val="24"/>
          <w:szCs w:val="24"/>
          <w:lang w:val="el-GR"/>
        </w:rPr>
        <w:t>:2009:716.</w:t>
      </w:r>
    </w:p>
  </w:footnote>
  <w:footnote w:id="21">
    <w:p w14:paraId="1D576803" w14:textId="343A5C68"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b/>
          <w:i/>
          <w:sz w:val="24"/>
          <w:szCs w:val="24"/>
          <w:lang w:val="el-GR"/>
        </w:rPr>
        <w:t>Κανονισμός (ΕΕ) 2023/2405 του Ευρωπαϊκού Κοινοβουλίου και του Συμβουλίου, της 18ης Οκτωβρίου 2023, σχετικά με τη διασφάλιση</w:t>
      </w:r>
      <w:r w:rsidRPr="00C5259F">
        <w:rPr>
          <w:b/>
          <w:i/>
          <w:sz w:val="24"/>
          <w:szCs w:val="24"/>
        </w:rPr>
        <w:t> </w:t>
      </w:r>
      <w:r w:rsidRPr="00C5259F">
        <w:rPr>
          <w:b/>
          <w:i/>
          <w:sz w:val="24"/>
          <w:szCs w:val="24"/>
          <w:lang w:val="el-GR"/>
        </w:rPr>
        <w:t>ισότιμων όρων ανταγωνισμού για βιώσιμες αεροπορικές μεταφορές (</w:t>
      </w:r>
      <w:proofErr w:type="spellStart"/>
      <w:r w:rsidRPr="00C5259F">
        <w:rPr>
          <w:b/>
          <w:i/>
          <w:sz w:val="24"/>
          <w:szCs w:val="24"/>
        </w:rPr>
        <w:t>ReFuelEU</w:t>
      </w:r>
      <w:proofErr w:type="spellEnd"/>
      <w:r w:rsidRPr="00C5259F">
        <w:rPr>
          <w:b/>
          <w:i/>
          <w:sz w:val="24"/>
          <w:szCs w:val="24"/>
          <w:lang w:val="el-GR"/>
        </w:rPr>
        <w:t xml:space="preserve"> </w:t>
      </w:r>
      <w:r w:rsidRPr="00C5259F">
        <w:rPr>
          <w:b/>
          <w:i/>
          <w:sz w:val="24"/>
          <w:szCs w:val="24"/>
        </w:rPr>
        <w:t>aviation</w:t>
      </w:r>
      <w:r w:rsidRPr="00C5259F">
        <w:rPr>
          <w:b/>
          <w:i/>
          <w:sz w:val="24"/>
          <w:szCs w:val="24"/>
          <w:lang w:val="el-GR"/>
        </w:rPr>
        <w:t>) (ΕΕ</w:t>
      </w:r>
      <w:r w:rsidRPr="00C5259F">
        <w:rPr>
          <w:b/>
          <w:i/>
          <w:sz w:val="24"/>
          <w:szCs w:val="24"/>
        </w:rPr>
        <w:t> L</w:t>
      </w:r>
      <w:r w:rsidRPr="00C5259F">
        <w:rPr>
          <w:b/>
          <w:i/>
          <w:sz w:val="24"/>
          <w:szCs w:val="24"/>
          <w:lang w:val="el-GR"/>
        </w:rPr>
        <w:t xml:space="preserve">, 2023/2405, 31.10.2023, </w:t>
      </w:r>
      <w:r w:rsidRPr="00C5259F">
        <w:rPr>
          <w:b/>
          <w:i/>
          <w:sz w:val="24"/>
          <w:szCs w:val="24"/>
        </w:rPr>
        <w:t>ELI</w:t>
      </w:r>
      <w:r w:rsidRPr="00C5259F">
        <w:rPr>
          <w:b/>
          <w:i/>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reg</w:instrText>
      </w:r>
      <w:r w:rsidRPr="00FF3A4E">
        <w:rPr>
          <w:lang w:val="el-GR"/>
        </w:rPr>
        <w:instrText>/2023/2405/</w:instrText>
      </w:r>
      <w:r>
        <w:instrText>oj</w:instrText>
      </w:r>
      <w:r w:rsidRPr="00FF3A4E">
        <w:rPr>
          <w:lang w:val="el-GR"/>
        </w:rPr>
        <w:instrText>"</w:instrText>
      </w:r>
      <w:r>
        <w:fldChar w:fldCharType="separate"/>
      </w:r>
      <w:r w:rsidRPr="001067F4">
        <w:rPr>
          <w:rStyle w:val="Hyperlink"/>
          <w:b/>
          <w:i/>
          <w:sz w:val="24"/>
          <w:szCs w:val="24"/>
        </w:rPr>
        <w:t>http</w:t>
      </w:r>
      <w:r w:rsidRPr="001067F4">
        <w:rPr>
          <w:rStyle w:val="Hyperlink"/>
          <w:b/>
          <w:i/>
          <w:sz w:val="24"/>
          <w:szCs w:val="24"/>
          <w:lang w:val="el-GR"/>
        </w:rPr>
        <w:t>://</w:t>
      </w:r>
      <w:r w:rsidRPr="001067F4">
        <w:rPr>
          <w:rStyle w:val="Hyperlink"/>
          <w:b/>
          <w:i/>
          <w:sz w:val="24"/>
          <w:szCs w:val="24"/>
        </w:rPr>
        <w:t>data</w:t>
      </w:r>
      <w:r w:rsidRPr="001067F4">
        <w:rPr>
          <w:rStyle w:val="Hyperlink"/>
          <w:b/>
          <w:i/>
          <w:sz w:val="24"/>
          <w:szCs w:val="24"/>
          <w:lang w:val="el-GR"/>
        </w:rPr>
        <w:t>.</w:t>
      </w:r>
      <w:proofErr w:type="spellStart"/>
      <w:r w:rsidRPr="001067F4">
        <w:rPr>
          <w:rStyle w:val="Hyperlink"/>
          <w:b/>
          <w:i/>
          <w:sz w:val="24"/>
          <w:szCs w:val="24"/>
        </w:rPr>
        <w:t>europa</w:t>
      </w:r>
      <w:proofErr w:type="spellEnd"/>
      <w:r w:rsidRPr="001067F4">
        <w:rPr>
          <w:rStyle w:val="Hyperlink"/>
          <w:b/>
          <w:i/>
          <w:sz w:val="24"/>
          <w:szCs w:val="24"/>
          <w:lang w:val="el-GR"/>
        </w:rPr>
        <w:t>.</w:t>
      </w:r>
      <w:r w:rsidRPr="001067F4">
        <w:rPr>
          <w:rStyle w:val="Hyperlink"/>
          <w:b/>
          <w:i/>
          <w:sz w:val="24"/>
          <w:szCs w:val="24"/>
        </w:rPr>
        <w:t>eu</w:t>
      </w:r>
      <w:r w:rsidRPr="001067F4">
        <w:rPr>
          <w:rStyle w:val="Hyperlink"/>
          <w:b/>
          <w:i/>
          <w:sz w:val="24"/>
          <w:szCs w:val="24"/>
          <w:lang w:val="el-GR"/>
        </w:rPr>
        <w:t>/</w:t>
      </w:r>
      <w:proofErr w:type="spellStart"/>
      <w:r w:rsidRPr="001067F4">
        <w:rPr>
          <w:rStyle w:val="Hyperlink"/>
          <w:b/>
          <w:i/>
          <w:sz w:val="24"/>
          <w:szCs w:val="24"/>
        </w:rPr>
        <w:t>eli</w:t>
      </w:r>
      <w:proofErr w:type="spellEnd"/>
      <w:r w:rsidRPr="001067F4">
        <w:rPr>
          <w:rStyle w:val="Hyperlink"/>
          <w:b/>
          <w:i/>
          <w:sz w:val="24"/>
          <w:szCs w:val="24"/>
          <w:lang w:val="el-GR"/>
        </w:rPr>
        <w:t>/</w:t>
      </w:r>
      <w:r w:rsidRPr="001067F4">
        <w:rPr>
          <w:rStyle w:val="Hyperlink"/>
          <w:b/>
          <w:i/>
          <w:sz w:val="24"/>
          <w:szCs w:val="24"/>
        </w:rPr>
        <w:t>reg</w:t>
      </w:r>
      <w:r w:rsidRPr="001067F4">
        <w:rPr>
          <w:rStyle w:val="Hyperlink"/>
          <w:b/>
          <w:i/>
          <w:sz w:val="24"/>
          <w:szCs w:val="24"/>
          <w:lang w:val="el-GR"/>
        </w:rPr>
        <w:t>/2023/2405/</w:t>
      </w:r>
      <w:proofErr w:type="spellStart"/>
      <w:r w:rsidRPr="001067F4">
        <w:rPr>
          <w:rStyle w:val="Hyperlink"/>
          <w:b/>
          <w:i/>
          <w:sz w:val="24"/>
          <w:szCs w:val="24"/>
        </w:rPr>
        <w:t>oj</w:t>
      </w:r>
      <w:proofErr w:type="spellEnd"/>
      <w:r>
        <w:fldChar w:fldCharType="end"/>
      </w:r>
      <w:r w:rsidRPr="00C5259F">
        <w:rPr>
          <w:b/>
          <w:i/>
          <w:sz w:val="24"/>
          <w:szCs w:val="24"/>
          <w:lang w:val="el-GR"/>
        </w:rPr>
        <w:t>).</w:t>
      </w:r>
    </w:p>
  </w:footnote>
  <w:footnote w:id="22">
    <w:p w14:paraId="3D3E0C63"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b/>
          <w:i/>
          <w:sz w:val="24"/>
          <w:szCs w:val="24"/>
          <w:lang w:val="el-GR"/>
        </w:rPr>
        <w:t>Απόφαση</w:t>
      </w:r>
      <w:r w:rsidRPr="00C5259F">
        <w:rPr>
          <w:b/>
          <w:i/>
          <w:sz w:val="24"/>
          <w:szCs w:val="24"/>
        </w:rPr>
        <w:t> </w:t>
      </w:r>
      <w:r w:rsidRPr="00C5259F">
        <w:rPr>
          <w:b/>
          <w:i/>
          <w:sz w:val="24"/>
          <w:szCs w:val="24"/>
          <w:lang w:val="el-GR"/>
        </w:rPr>
        <w:t xml:space="preserve">του Δικαστηρίου (τμήμα μείζονος συνθέσεως) της 26ης Φεβρουαρίου 2013, </w:t>
      </w:r>
      <w:r w:rsidRPr="00C5259F">
        <w:rPr>
          <w:b/>
          <w:i/>
          <w:sz w:val="24"/>
          <w:szCs w:val="24"/>
        </w:rPr>
        <w:t>Air</w:t>
      </w:r>
      <w:r w:rsidRPr="00C5259F">
        <w:rPr>
          <w:b/>
          <w:i/>
          <w:sz w:val="24"/>
          <w:szCs w:val="24"/>
          <w:lang w:val="el-GR"/>
        </w:rPr>
        <w:t xml:space="preserve"> </w:t>
      </w:r>
      <w:r w:rsidRPr="00C5259F">
        <w:rPr>
          <w:b/>
          <w:i/>
          <w:sz w:val="24"/>
          <w:szCs w:val="24"/>
        </w:rPr>
        <w:t>France</w:t>
      </w:r>
      <w:r w:rsidRPr="00C5259F">
        <w:rPr>
          <w:b/>
          <w:i/>
          <w:sz w:val="24"/>
          <w:szCs w:val="24"/>
          <w:lang w:val="el-GR"/>
        </w:rPr>
        <w:t xml:space="preserve"> κατά </w:t>
      </w:r>
      <w:r w:rsidRPr="00C5259F">
        <w:rPr>
          <w:b/>
          <w:i/>
          <w:sz w:val="24"/>
          <w:szCs w:val="24"/>
        </w:rPr>
        <w:t>Heinz</w:t>
      </w:r>
      <w:r w:rsidRPr="00C5259F">
        <w:rPr>
          <w:b/>
          <w:i/>
          <w:sz w:val="24"/>
          <w:szCs w:val="24"/>
          <w:lang w:val="el-GR"/>
        </w:rPr>
        <w:t>-</w:t>
      </w:r>
      <w:proofErr w:type="spellStart"/>
      <w:r w:rsidRPr="00C5259F">
        <w:rPr>
          <w:b/>
          <w:i/>
          <w:sz w:val="24"/>
          <w:szCs w:val="24"/>
        </w:rPr>
        <w:t>Gerke</w:t>
      </w:r>
      <w:proofErr w:type="spellEnd"/>
      <w:r w:rsidRPr="00C5259F">
        <w:rPr>
          <w:b/>
          <w:i/>
          <w:sz w:val="24"/>
          <w:szCs w:val="24"/>
          <w:lang w:val="el-GR"/>
        </w:rPr>
        <w:t xml:space="preserve"> </w:t>
      </w:r>
      <w:proofErr w:type="spellStart"/>
      <w:r w:rsidRPr="00C5259F">
        <w:rPr>
          <w:b/>
          <w:i/>
          <w:sz w:val="24"/>
          <w:szCs w:val="24"/>
        </w:rPr>
        <w:t>Folkerts</w:t>
      </w:r>
      <w:proofErr w:type="spellEnd"/>
      <w:r w:rsidRPr="00C5259F">
        <w:rPr>
          <w:b/>
          <w:i/>
          <w:sz w:val="24"/>
          <w:szCs w:val="24"/>
          <w:lang w:val="el-GR"/>
        </w:rPr>
        <w:t xml:space="preserve"> και </w:t>
      </w:r>
      <w:proofErr w:type="spellStart"/>
      <w:r w:rsidRPr="00C5259F">
        <w:rPr>
          <w:b/>
          <w:i/>
          <w:sz w:val="24"/>
          <w:szCs w:val="24"/>
        </w:rPr>
        <w:t>Luz</w:t>
      </w:r>
      <w:proofErr w:type="spellEnd"/>
      <w:r w:rsidRPr="00C5259F">
        <w:rPr>
          <w:b/>
          <w:i/>
          <w:sz w:val="24"/>
          <w:szCs w:val="24"/>
          <w:lang w:val="el-GR"/>
        </w:rPr>
        <w:t>-</w:t>
      </w:r>
      <w:proofErr w:type="spellStart"/>
      <w:r w:rsidRPr="00C5259F">
        <w:rPr>
          <w:b/>
          <w:i/>
          <w:sz w:val="24"/>
          <w:szCs w:val="24"/>
        </w:rPr>
        <w:t>Tereza</w:t>
      </w:r>
      <w:proofErr w:type="spellEnd"/>
      <w:r w:rsidRPr="00C5259F">
        <w:rPr>
          <w:b/>
          <w:i/>
          <w:sz w:val="24"/>
          <w:szCs w:val="24"/>
          <w:lang w:val="el-GR"/>
        </w:rPr>
        <w:t xml:space="preserve"> </w:t>
      </w:r>
      <w:proofErr w:type="spellStart"/>
      <w:r w:rsidRPr="00C5259F">
        <w:rPr>
          <w:b/>
          <w:i/>
          <w:sz w:val="24"/>
          <w:szCs w:val="24"/>
        </w:rPr>
        <w:t>Folkerts</w:t>
      </w:r>
      <w:proofErr w:type="spellEnd"/>
      <w:r w:rsidRPr="00C5259F">
        <w:rPr>
          <w:b/>
          <w:i/>
          <w:sz w:val="24"/>
          <w:szCs w:val="24"/>
          <w:lang w:val="el-GR"/>
        </w:rPr>
        <w:t>, υπόθεση</w:t>
      </w:r>
      <w:r w:rsidRPr="00C5259F">
        <w:rPr>
          <w:b/>
          <w:i/>
          <w:sz w:val="24"/>
          <w:szCs w:val="24"/>
        </w:rPr>
        <w:t> C</w:t>
      </w:r>
      <w:r w:rsidRPr="00C5259F">
        <w:rPr>
          <w:b/>
          <w:i/>
          <w:sz w:val="24"/>
          <w:szCs w:val="24"/>
          <w:lang w:val="el-GR"/>
        </w:rPr>
        <w:t xml:space="preserve">-11/11, </w:t>
      </w:r>
      <w:r w:rsidRPr="00C5259F">
        <w:rPr>
          <w:b/>
          <w:i/>
          <w:sz w:val="24"/>
          <w:szCs w:val="24"/>
        </w:rPr>
        <w:t>ECLI</w:t>
      </w:r>
      <w:r w:rsidRPr="00C5259F">
        <w:rPr>
          <w:b/>
          <w:i/>
          <w:sz w:val="24"/>
          <w:szCs w:val="24"/>
          <w:lang w:val="el-GR"/>
        </w:rPr>
        <w:t>:</w:t>
      </w:r>
      <w:r w:rsidRPr="00C5259F">
        <w:rPr>
          <w:b/>
          <w:i/>
          <w:sz w:val="24"/>
          <w:szCs w:val="24"/>
        </w:rPr>
        <w:t>EU</w:t>
      </w:r>
      <w:r w:rsidRPr="00C5259F">
        <w:rPr>
          <w:b/>
          <w:i/>
          <w:sz w:val="24"/>
          <w:szCs w:val="24"/>
          <w:lang w:val="el-GR"/>
        </w:rPr>
        <w:t>:</w:t>
      </w:r>
      <w:r w:rsidRPr="00C5259F">
        <w:rPr>
          <w:b/>
          <w:i/>
          <w:sz w:val="24"/>
          <w:szCs w:val="24"/>
        </w:rPr>
        <w:t>C</w:t>
      </w:r>
      <w:r w:rsidRPr="00C5259F">
        <w:rPr>
          <w:b/>
          <w:i/>
          <w:sz w:val="24"/>
          <w:szCs w:val="24"/>
          <w:lang w:val="el-GR"/>
        </w:rPr>
        <w:t>:2013:106.</w:t>
      </w:r>
    </w:p>
  </w:footnote>
  <w:footnote w:id="23">
    <w:p w14:paraId="106E0EE1" w14:textId="6B87D86B"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Κανονισμός (ΕΚ) αριθ.</w:t>
      </w:r>
      <w:r w:rsidRPr="00C5259F">
        <w:rPr>
          <w:sz w:val="24"/>
          <w:szCs w:val="24"/>
        </w:rPr>
        <w:t> </w:t>
      </w:r>
      <w:r w:rsidRPr="00C5259F">
        <w:rPr>
          <w:sz w:val="24"/>
          <w:szCs w:val="24"/>
          <w:lang w:val="el-GR"/>
        </w:rPr>
        <w:t>1107/2006 του Ευρωπαϊκού Κοινοβουλίου και του Συμβουλίου, της 5ης Ιουλίου 2006, σχετικά με τα δικαιώματα των ατόμων με αναπηρία και των ατόμων με μειωμένη κινητικότητα όταν ταξιδεύουν αεροπορικώς (ΕΕ</w:t>
      </w:r>
      <w:r w:rsidRPr="00C5259F">
        <w:rPr>
          <w:sz w:val="24"/>
          <w:szCs w:val="24"/>
        </w:rPr>
        <w:t> L</w:t>
      </w:r>
      <w:r w:rsidRPr="00C5259F">
        <w:rPr>
          <w:sz w:val="24"/>
          <w:szCs w:val="24"/>
          <w:lang w:val="el-GR"/>
        </w:rPr>
        <w:t xml:space="preserve"> 204 της 26.7.2006, σ.</w:t>
      </w:r>
      <w:r w:rsidRPr="00C5259F">
        <w:rPr>
          <w:sz w:val="24"/>
          <w:szCs w:val="24"/>
        </w:rPr>
        <w:t> </w:t>
      </w:r>
      <w:r w:rsidRPr="00C5259F">
        <w:rPr>
          <w:sz w:val="24"/>
          <w:szCs w:val="24"/>
          <w:lang w:val="el-GR"/>
        </w:rPr>
        <w:t xml:space="preserve">1, </w:t>
      </w:r>
      <w:r w:rsidRPr="00C5259F">
        <w:rPr>
          <w:sz w:val="24"/>
          <w:szCs w:val="24"/>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reg</w:instrText>
      </w:r>
      <w:r w:rsidRPr="00FF3A4E">
        <w:rPr>
          <w:lang w:val="el-GR"/>
        </w:rPr>
        <w:instrText>/2006/1107/</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r w:rsidRPr="00C5259F">
        <w:rPr>
          <w:rStyle w:val="Hyperlink"/>
          <w:sz w:val="24"/>
          <w:szCs w:val="24"/>
        </w:rPr>
        <w:t>reg</w:t>
      </w:r>
      <w:r w:rsidRPr="00C5259F">
        <w:rPr>
          <w:rStyle w:val="Hyperlink"/>
          <w:sz w:val="24"/>
          <w:szCs w:val="24"/>
          <w:lang w:val="el-GR"/>
        </w:rPr>
        <w:t>/2006/1107/</w:t>
      </w:r>
      <w:proofErr w:type="spellStart"/>
      <w:r w:rsidRPr="00C5259F">
        <w:rPr>
          <w:rStyle w:val="Hyperlink"/>
          <w:sz w:val="24"/>
          <w:szCs w:val="24"/>
        </w:rPr>
        <w:t>oj</w:t>
      </w:r>
      <w:proofErr w:type="spellEnd"/>
      <w:r>
        <w:fldChar w:fldCharType="end"/>
      </w:r>
      <w:r w:rsidRPr="00C5259F">
        <w:rPr>
          <w:sz w:val="24"/>
          <w:szCs w:val="24"/>
          <w:lang w:val="el-GR"/>
        </w:rPr>
        <w:t>).</w:t>
      </w:r>
    </w:p>
  </w:footnote>
  <w:footnote w:id="24">
    <w:p w14:paraId="693D8A34" w14:textId="454BB2C3"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Οδηγία (</w:t>
      </w:r>
      <w:r w:rsidRPr="00C5259F">
        <w:rPr>
          <w:sz w:val="24"/>
          <w:szCs w:val="24"/>
        </w:rPr>
        <w:t>EE</w:t>
      </w:r>
      <w:r w:rsidRPr="00C5259F">
        <w:rPr>
          <w:sz w:val="24"/>
          <w:szCs w:val="24"/>
          <w:lang w:val="el-GR"/>
        </w:rPr>
        <w:t>) 2015/2302 του Ευρωπαϊκού Κοινοβουλίου και του Συμβουλίου, της 25ης</w:t>
      </w:r>
      <w:r w:rsidR="00ED00BC">
        <w:rPr>
          <w:sz w:val="24"/>
          <w:szCs w:val="24"/>
          <w:lang w:val="el-GR"/>
        </w:rPr>
        <w:t> </w:t>
      </w:r>
      <w:r w:rsidRPr="00C5259F">
        <w:rPr>
          <w:sz w:val="24"/>
          <w:szCs w:val="24"/>
          <w:lang w:val="el-GR"/>
        </w:rPr>
        <w:t>Νοεμβρίου 2015, σχετικά με τα οργανωμένα ταξίδια και τους συνδεδεμένους ταξιδιωτικούς διακανονισμούς, η οποία τροποποιεί τον κανονισμό (ΕΚ) αριθ.</w:t>
      </w:r>
      <w:r w:rsidR="00F42F52">
        <w:rPr>
          <w:sz w:val="24"/>
          <w:szCs w:val="24"/>
          <w:lang w:val="el-GR"/>
        </w:rPr>
        <w:t xml:space="preserve"> </w:t>
      </w:r>
      <w:r w:rsidRPr="00C5259F">
        <w:rPr>
          <w:sz w:val="24"/>
          <w:szCs w:val="24"/>
          <w:lang w:val="el-GR"/>
        </w:rPr>
        <w:t>2006/2004 και την οδηγία 2011/83/ΕΕ του Ευρωπαϊκού Κοινοβουλίου και του Συμβουλίου και καταργεί την οδηγία 90/314/ΕΟΚ του Συμβουλίου (ΕΕ</w:t>
      </w:r>
      <w:r w:rsidRPr="00C5259F">
        <w:rPr>
          <w:sz w:val="24"/>
          <w:szCs w:val="24"/>
        </w:rPr>
        <w:t> L</w:t>
      </w:r>
      <w:r w:rsidRPr="00C5259F">
        <w:rPr>
          <w:sz w:val="24"/>
          <w:szCs w:val="24"/>
          <w:lang w:val="el-GR"/>
        </w:rPr>
        <w:t xml:space="preserve"> 326 της 11.12.2015, σ.</w:t>
      </w:r>
      <w:r w:rsidRPr="00C5259F">
        <w:rPr>
          <w:sz w:val="24"/>
          <w:szCs w:val="24"/>
        </w:rPr>
        <w:t> </w:t>
      </w:r>
      <w:r w:rsidRPr="00C5259F">
        <w:rPr>
          <w:sz w:val="24"/>
          <w:szCs w:val="24"/>
          <w:lang w:val="el-GR"/>
        </w:rPr>
        <w:t xml:space="preserve">1, </w:t>
      </w:r>
      <w:r w:rsidRPr="00C5259F">
        <w:rPr>
          <w:sz w:val="24"/>
          <w:szCs w:val="24"/>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dir</w:instrText>
      </w:r>
      <w:r w:rsidRPr="00FF3A4E">
        <w:rPr>
          <w:lang w:val="el-GR"/>
        </w:rPr>
        <w:instrText>/2015/2302/</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proofErr w:type="spellStart"/>
      <w:r w:rsidRPr="00C5259F">
        <w:rPr>
          <w:rStyle w:val="Hyperlink"/>
          <w:sz w:val="24"/>
          <w:szCs w:val="24"/>
        </w:rPr>
        <w:t>dir</w:t>
      </w:r>
      <w:proofErr w:type="spellEnd"/>
      <w:r w:rsidRPr="00C5259F">
        <w:rPr>
          <w:rStyle w:val="Hyperlink"/>
          <w:sz w:val="24"/>
          <w:szCs w:val="24"/>
          <w:lang w:val="el-GR"/>
        </w:rPr>
        <w:t>/2015/2302/</w:t>
      </w:r>
      <w:proofErr w:type="spellStart"/>
      <w:r w:rsidRPr="00C5259F">
        <w:rPr>
          <w:rStyle w:val="Hyperlink"/>
          <w:sz w:val="24"/>
          <w:szCs w:val="24"/>
        </w:rPr>
        <w:t>oj</w:t>
      </w:r>
      <w:proofErr w:type="spellEnd"/>
      <w:r>
        <w:fldChar w:fldCharType="end"/>
      </w:r>
      <w:r w:rsidRPr="00C5259F">
        <w:rPr>
          <w:sz w:val="24"/>
          <w:szCs w:val="24"/>
          <w:lang w:val="el-GR"/>
        </w:rPr>
        <w:t>).</w:t>
      </w:r>
    </w:p>
  </w:footnote>
  <w:footnote w:id="25">
    <w:p w14:paraId="78EBDD21" w14:textId="77777777" w:rsidR="00E038E6" w:rsidRPr="00C5259F" w:rsidRDefault="00E038E6" w:rsidP="00C5259F">
      <w:pPr>
        <w:pStyle w:val="FootnoteText"/>
        <w:spacing w:line="240" w:lineRule="auto"/>
        <w:ind w:left="709" w:hanging="709"/>
        <w:rPr>
          <w:sz w:val="24"/>
          <w:szCs w:val="24"/>
          <w:lang w:val="el-GR"/>
        </w:rPr>
      </w:pPr>
      <w:r w:rsidRPr="001067F4">
        <w:rPr>
          <w:rStyle w:val="FootnoteReference"/>
          <w:strike/>
          <w:sz w:val="24"/>
          <w:szCs w:val="24"/>
        </w:rPr>
        <w:footnoteRef/>
      </w:r>
      <w:r w:rsidRPr="001067F4">
        <w:rPr>
          <w:strike/>
          <w:sz w:val="24"/>
          <w:szCs w:val="24"/>
          <w:lang w:val="el-GR"/>
        </w:rPr>
        <w:tab/>
      </w:r>
      <w:r w:rsidRPr="00C5259F">
        <w:rPr>
          <w:strike/>
          <w:sz w:val="24"/>
          <w:szCs w:val="24"/>
          <w:lang w:val="el-GR"/>
        </w:rPr>
        <w:t>Απόφαση</w:t>
      </w:r>
      <w:r w:rsidRPr="00C5259F">
        <w:rPr>
          <w:strike/>
          <w:sz w:val="24"/>
          <w:szCs w:val="24"/>
        </w:rPr>
        <w:t> </w:t>
      </w:r>
      <w:r w:rsidRPr="00C5259F">
        <w:rPr>
          <w:strike/>
          <w:sz w:val="24"/>
          <w:szCs w:val="24"/>
          <w:lang w:val="el-GR"/>
        </w:rPr>
        <w:t xml:space="preserve">του Δικαστηρίου (ένατο τμήμα) της 11ης Ιουλίου 2019, </w:t>
      </w:r>
      <w:r w:rsidRPr="00C5259F">
        <w:rPr>
          <w:strike/>
          <w:sz w:val="24"/>
          <w:szCs w:val="24"/>
        </w:rPr>
        <w:t>CS</w:t>
      </w:r>
      <w:r w:rsidRPr="00C5259F">
        <w:rPr>
          <w:strike/>
          <w:sz w:val="24"/>
          <w:szCs w:val="24"/>
          <w:lang w:val="el-GR"/>
        </w:rPr>
        <w:t xml:space="preserve"> κ.λπ. κατά Č</w:t>
      </w:r>
      <w:proofErr w:type="spellStart"/>
      <w:r w:rsidRPr="00C5259F">
        <w:rPr>
          <w:strike/>
          <w:sz w:val="24"/>
          <w:szCs w:val="24"/>
        </w:rPr>
        <w:t>esk</w:t>
      </w:r>
      <w:proofErr w:type="spellEnd"/>
      <w:r w:rsidRPr="00C5259F">
        <w:rPr>
          <w:strike/>
          <w:sz w:val="24"/>
          <w:szCs w:val="24"/>
          <w:lang w:val="el-GR"/>
        </w:rPr>
        <w:t xml:space="preserve">é </w:t>
      </w:r>
      <w:proofErr w:type="spellStart"/>
      <w:r w:rsidRPr="00C5259F">
        <w:rPr>
          <w:strike/>
          <w:sz w:val="24"/>
          <w:szCs w:val="24"/>
        </w:rPr>
        <w:t>aerolinie</w:t>
      </w:r>
      <w:proofErr w:type="spellEnd"/>
      <w:r w:rsidRPr="00C5259F">
        <w:rPr>
          <w:strike/>
          <w:sz w:val="24"/>
          <w:szCs w:val="24"/>
          <w:lang w:val="el-GR"/>
        </w:rPr>
        <w:t xml:space="preserve"> </w:t>
      </w:r>
      <w:r w:rsidRPr="00C5259F">
        <w:rPr>
          <w:strike/>
          <w:sz w:val="24"/>
          <w:szCs w:val="24"/>
        </w:rPr>
        <w:t>a</w:t>
      </w:r>
      <w:r w:rsidRPr="00C5259F">
        <w:rPr>
          <w:strike/>
          <w:sz w:val="24"/>
          <w:szCs w:val="24"/>
          <w:lang w:val="el-GR"/>
        </w:rPr>
        <w:t>.</w:t>
      </w:r>
      <w:r w:rsidRPr="00C5259F">
        <w:rPr>
          <w:strike/>
          <w:sz w:val="24"/>
          <w:szCs w:val="24"/>
        </w:rPr>
        <w:t>s</w:t>
      </w:r>
      <w:r w:rsidRPr="00C5259F">
        <w:rPr>
          <w:strike/>
          <w:sz w:val="24"/>
          <w:szCs w:val="24"/>
          <w:lang w:val="el-GR"/>
        </w:rPr>
        <w:t>., υπόθεση</w:t>
      </w:r>
      <w:r w:rsidRPr="00C5259F">
        <w:rPr>
          <w:strike/>
          <w:sz w:val="24"/>
          <w:szCs w:val="24"/>
        </w:rPr>
        <w:t> C</w:t>
      </w:r>
      <w:r w:rsidRPr="00C5259F">
        <w:rPr>
          <w:strike/>
          <w:sz w:val="24"/>
          <w:szCs w:val="24"/>
          <w:lang w:val="el-GR"/>
        </w:rPr>
        <w:t xml:space="preserve">-502/18, </w:t>
      </w:r>
      <w:r w:rsidRPr="00C5259F">
        <w:rPr>
          <w:strike/>
          <w:sz w:val="24"/>
          <w:szCs w:val="24"/>
        </w:rPr>
        <w:t>ECLI</w:t>
      </w:r>
      <w:r w:rsidRPr="00C5259F">
        <w:rPr>
          <w:strike/>
          <w:sz w:val="24"/>
          <w:szCs w:val="24"/>
          <w:lang w:val="el-GR"/>
        </w:rPr>
        <w:t>:</w:t>
      </w:r>
      <w:r w:rsidRPr="00C5259F">
        <w:rPr>
          <w:strike/>
          <w:sz w:val="24"/>
          <w:szCs w:val="24"/>
        </w:rPr>
        <w:t>EU</w:t>
      </w:r>
      <w:r w:rsidRPr="00C5259F">
        <w:rPr>
          <w:strike/>
          <w:sz w:val="24"/>
          <w:szCs w:val="24"/>
          <w:lang w:val="el-GR"/>
        </w:rPr>
        <w:t>:</w:t>
      </w:r>
      <w:r w:rsidRPr="00C5259F">
        <w:rPr>
          <w:strike/>
          <w:sz w:val="24"/>
          <w:szCs w:val="24"/>
        </w:rPr>
        <w:t>C</w:t>
      </w:r>
      <w:r w:rsidRPr="00C5259F">
        <w:rPr>
          <w:strike/>
          <w:sz w:val="24"/>
          <w:szCs w:val="24"/>
          <w:lang w:val="el-GR"/>
        </w:rPr>
        <w:t>:2019:604.</w:t>
      </w:r>
    </w:p>
  </w:footnote>
  <w:footnote w:id="26">
    <w:p w14:paraId="0B8F3EF1" w14:textId="4DC7E88C"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Κανονισμός (ΕΚ) αριθ.</w:t>
      </w:r>
      <w:r w:rsidRPr="00C5259F">
        <w:rPr>
          <w:sz w:val="24"/>
          <w:szCs w:val="24"/>
        </w:rPr>
        <w:t> </w:t>
      </w:r>
      <w:r w:rsidRPr="00C5259F">
        <w:rPr>
          <w:sz w:val="24"/>
          <w:szCs w:val="24"/>
          <w:lang w:val="el-GR"/>
        </w:rPr>
        <w:t>2111/2005 του Ευρωπαϊκού Κοινοβουλίου και του Συμβουλίου, της 14ης Δεκεμβρίου 2005, για τη σύσταση</w:t>
      </w:r>
      <w:r w:rsidRPr="00C5259F">
        <w:rPr>
          <w:sz w:val="24"/>
          <w:szCs w:val="24"/>
        </w:rPr>
        <w:t> </w:t>
      </w:r>
      <w:r w:rsidRPr="00C5259F">
        <w:rPr>
          <w:sz w:val="24"/>
          <w:szCs w:val="24"/>
          <w:lang w:val="el-GR"/>
        </w:rPr>
        <w:t>κοινοτικού καταλόγου αερομεταφορέων των οποίων απαγορεύεται η λειτουργία στην Κοινότητα και την ενημέρωση</w:t>
      </w:r>
      <w:r w:rsidRPr="00C5259F">
        <w:rPr>
          <w:sz w:val="24"/>
          <w:szCs w:val="24"/>
        </w:rPr>
        <w:t> </w:t>
      </w:r>
      <w:r w:rsidRPr="00C5259F">
        <w:rPr>
          <w:sz w:val="24"/>
          <w:szCs w:val="24"/>
          <w:lang w:val="el-GR"/>
        </w:rPr>
        <w:t>των επιβατών αεροπορικών μεταφορών σχετικά με την ταυτότητα του πραγματικού αερομεταφορέα, καθώς και για την κατάργηση</w:t>
      </w:r>
      <w:r w:rsidRPr="00C5259F">
        <w:rPr>
          <w:sz w:val="24"/>
          <w:szCs w:val="24"/>
        </w:rPr>
        <w:t> </w:t>
      </w:r>
      <w:r w:rsidRPr="00C5259F">
        <w:rPr>
          <w:sz w:val="24"/>
          <w:szCs w:val="24"/>
          <w:lang w:val="el-GR"/>
        </w:rPr>
        <w:t>του άρθρου 9 της οδηγίας 2004/36/ΕΚ (ΕΕ</w:t>
      </w:r>
      <w:r w:rsidRPr="00C5259F">
        <w:rPr>
          <w:sz w:val="24"/>
          <w:szCs w:val="24"/>
        </w:rPr>
        <w:t> L</w:t>
      </w:r>
      <w:r w:rsidRPr="00C5259F">
        <w:rPr>
          <w:sz w:val="24"/>
          <w:szCs w:val="24"/>
          <w:lang w:val="el-GR"/>
        </w:rPr>
        <w:t xml:space="preserve"> 344 της 27.12.2005, σ.</w:t>
      </w:r>
      <w:r w:rsidRPr="00C5259F">
        <w:rPr>
          <w:sz w:val="24"/>
          <w:szCs w:val="24"/>
        </w:rPr>
        <w:t> </w:t>
      </w:r>
      <w:r w:rsidRPr="00C5259F">
        <w:rPr>
          <w:sz w:val="24"/>
          <w:szCs w:val="24"/>
          <w:lang w:val="el-GR"/>
        </w:rPr>
        <w:t xml:space="preserve">15, </w:t>
      </w:r>
      <w:r w:rsidRPr="00C5259F">
        <w:rPr>
          <w:sz w:val="24"/>
          <w:szCs w:val="24"/>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reg</w:instrText>
      </w:r>
      <w:r w:rsidRPr="00FF3A4E">
        <w:rPr>
          <w:lang w:val="el-GR"/>
        </w:rPr>
        <w:instrText>/2005/2111/</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r w:rsidRPr="00C5259F">
        <w:rPr>
          <w:rStyle w:val="Hyperlink"/>
          <w:sz w:val="24"/>
          <w:szCs w:val="24"/>
        </w:rPr>
        <w:t>reg</w:t>
      </w:r>
      <w:r w:rsidRPr="00C5259F">
        <w:rPr>
          <w:rStyle w:val="Hyperlink"/>
          <w:sz w:val="24"/>
          <w:szCs w:val="24"/>
          <w:lang w:val="el-GR"/>
        </w:rPr>
        <w:t>/2005/2111/</w:t>
      </w:r>
      <w:proofErr w:type="spellStart"/>
      <w:r w:rsidRPr="00C5259F">
        <w:rPr>
          <w:rStyle w:val="Hyperlink"/>
          <w:sz w:val="24"/>
          <w:szCs w:val="24"/>
        </w:rPr>
        <w:t>oj</w:t>
      </w:r>
      <w:proofErr w:type="spellEnd"/>
      <w:r>
        <w:fldChar w:fldCharType="end"/>
      </w:r>
      <w:r w:rsidR="00ED00BC">
        <w:rPr>
          <w:sz w:val="24"/>
          <w:szCs w:val="24"/>
          <w:lang w:val="el-GR"/>
        </w:rPr>
        <w:t>)</w:t>
      </w:r>
      <w:r w:rsidRPr="00C5259F">
        <w:rPr>
          <w:sz w:val="24"/>
          <w:szCs w:val="24"/>
          <w:lang w:val="el-GR"/>
        </w:rPr>
        <w:t>.</w:t>
      </w:r>
    </w:p>
  </w:footnote>
  <w:footnote w:id="27">
    <w:p w14:paraId="116E5216" w14:textId="1F8255FA"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Οδηγία 93/13/ΕΟΚ του Συμβουλίου, της 5ης Απριλίου 1993, σχετικά με τις καταχρηστικές ρήτρες των συμβάσεων που συνάπτονται με καταναλωτές (ΕΕ</w:t>
      </w:r>
      <w:r w:rsidRPr="00C5259F">
        <w:rPr>
          <w:sz w:val="24"/>
          <w:szCs w:val="24"/>
        </w:rPr>
        <w:t> L</w:t>
      </w:r>
      <w:r w:rsidRPr="00C5259F">
        <w:rPr>
          <w:sz w:val="24"/>
          <w:szCs w:val="24"/>
          <w:lang w:val="el-GR"/>
        </w:rPr>
        <w:t xml:space="preserve"> 95 της 21.4.1993, σ.</w:t>
      </w:r>
      <w:r w:rsidRPr="00C5259F">
        <w:rPr>
          <w:sz w:val="24"/>
          <w:szCs w:val="24"/>
        </w:rPr>
        <w:t> </w:t>
      </w:r>
      <w:r w:rsidRPr="00C5259F">
        <w:rPr>
          <w:sz w:val="24"/>
          <w:szCs w:val="24"/>
          <w:lang w:val="el-GR"/>
        </w:rPr>
        <w:t xml:space="preserve">29, </w:t>
      </w:r>
      <w:r w:rsidRPr="00C5259F">
        <w:rPr>
          <w:sz w:val="24"/>
          <w:szCs w:val="24"/>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dir</w:instrText>
      </w:r>
      <w:r w:rsidRPr="00FF3A4E">
        <w:rPr>
          <w:lang w:val="el-GR"/>
        </w:rPr>
        <w:instrText>/1993/13/</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proofErr w:type="spellStart"/>
      <w:r w:rsidRPr="00C5259F">
        <w:rPr>
          <w:rStyle w:val="Hyperlink"/>
          <w:sz w:val="24"/>
          <w:szCs w:val="24"/>
        </w:rPr>
        <w:t>dir</w:t>
      </w:r>
      <w:proofErr w:type="spellEnd"/>
      <w:r w:rsidRPr="00C5259F">
        <w:rPr>
          <w:rStyle w:val="Hyperlink"/>
          <w:sz w:val="24"/>
          <w:szCs w:val="24"/>
          <w:lang w:val="el-GR"/>
        </w:rPr>
        <w:t>/1993/13/</w:t>
      </w:r>
      <w:proofErr w:type="spellStart"/>
      <w:r w:rsidRPr="00C5259F">
        <w:rPr>
          <w:rStyle w:val="Hyperlink"/>
          <w:sz w:val="24"/>
          <w:szCs w:val="24"/>
        </w:rPr>
        <w:t>oj</w:t>
      </w:r>
      <w:proofErr w:type="spellEnd"/>
      <w:r>
        <w:fldChar w:fldCharType="end"/>
      </w:r>
      <w:r w:rsidRPr="00C5259F">
        <w:rPr>
          <w:sz w:val="24"/>
          <w:szCs w:val="24"/>
          <w:lang w:val="el-GR"/>
        </w:rPr>
        <w:t>).</w:t>
      </w:r>
    </w:p>
  </w:footnote>
  <w:footnote w:id="28">
    <w:p w14:paraId="504FC1C0" w14:textId="7842512E"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00D33E47">
        <w:rPr>
          <w:sz w:val="24"/>
          <w:szCs w:val="24"/>
          <w:lang w:val="el-GR"/>
        </w:rPr>
        <w:t>ΕΕ</w:t>
      </w:r>
      <w:r w:rsidR="00D33E47" w:rsidRPr="00D33E47">
        <w:rPr>
          <w:sz w:val="24"/>
          <w:szCs w:val="24"/>
          <w:lang w:val="el-GR"/>
        </w:rPr>
        <w:t xml:space="preserve"> </w:t>
      </w:r>
      <w:r w:rsidR="00D33E47" w:rsidRPr="00C5259F">
        <w:rPr>
          <w:sz w:val="24"/>
          <w:szCs w:val="24"/>
          <w:lang w:val="fi-FI"/>
        </w:rPr>
        <w:t>L</w:t>
      </w:r>
      <w:r w:rsidR="00D33E47" w:rsidRPr="00D33E47">
        <w:rPr>
          <w:sz w:val="24"/>
          <w:szCs w:val="24"/>
          <w:lang w:val="el-GR"/>
        </w:rPr>
        <w:t xml:space="preserve"> 23</w:t>
      </w:r>
      <w:r w:rsidR="00D33E47">
        <w:rPr>
          <w:sz w:val="24"/>
          <w:szCs w:val="24"/>
          <w:lang w:val="el-GR"/>
        </w:rPr>
        <w:t xml:space="preserve"> της 27.1.2010, σ. 37, </w:t>
      </w:r>
      <w:r w:rsidRPr="00C5259F">
        <w:rPr>
          <w:sz w:val="24"/>
          <w:szCs w:val="24"/>
          <w:lang w:val="fi-FI"/>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dec</w:instrText>
      </w:r>
      <w:r w:rsidRPr="00FF3A4E">
        <w:rPr>
          <w:lang w:val="el-GR"/>
        </w:rPr>
        <w:instrText>/2010/48(1)/</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proofErr w:type="spellStart"/>
      <w:r w:rsidRPr="00C5259F">
        <w:rPr>
          <w:rStyle w:val="Hyperlink"/>
          <w:sz w:val="24"/>
          <w:szCs w:val="24"/>
        </w:rPr>
        <w:t>dec</w:t>
      </w:r>
      <w:proofErr w:type="spellEnd"/>
      <w:r w:rsidRPr="00C5259F">
        <w:rPr>
          <w:rStyle w:val="Hyperlink"/>
          <w:sz w:val="24"/>
          <w:szCs w:val="24"/>
          <w:lang w:val="el-GR"/>
        </w:rPr>
        <w:t>/2010/48(1)/</w:t>
      </w:r>
      <w:proofErr w:type="spellStart"/>
      <w:r w:rsidRPr="00C5259F">
        <w:rPr>
          <w:rStyle w:val="Hyperlink"/>
          <w:sz w:val="24"/>
          <w:szCs w:val="24"/>
        </w:rPr>
        <w:t>oj</w:t>
      </w:r>
      <w:proofErr w:type="spellEnd"/>
      <w:r>
        <w:fldChar w:fldCharType="end"/>
      </w:r>
      <w:r w:rsidRPr="00C5259F">
        <w:rPr>
          <w:sz w:val="24"/>
          <w:szCs w:val="24"/>
          <w:lang w:val="el-GR"/>
        </w:rPr>
        <w:t>.</w:t>
      </w:r>
    </w:p>
  </w:footnote>
  <w:footnote w:id="29">
    <w:p w14:paraId="1EC8BF97"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Απόφαση</w:t>
      </w:r>
      <w:r w:rsidRPr="00C5259F">
        <w:rPr>
          <w:sz w:val="24"/>
          <w:szCs w:val="24"/>
          <w:lang w:val="fi-FI"/>
        </w:rPr>
        <w:t> </w:t>
      </w:r>
      <w:r w:rsidRPr="00C5259F">
        <w:rPr>
          <w:sz w:val="24"/>
          <w:szCs w:val="24"/>
          <w:lang w:val="el-GR"/>
        </w:rPr>
        <w:t xml:space="preserve">του Δικαστηρίου (πέμπτο τμήμα) της 18ης Σεπτεμβρίου 2014, </w:t>
      </w:r>
      <w:proofErr w:type="spellStart"/>
      <w:r w:rsidRPr="00C5259F">
        <w:rPr>
          <w:sz w:val="24"/>
          <w:szCs w:val="24"/>
          <w:lang w:val="fi-FI"/>
        </w:rPr>
        <w:t>Vueling</w:t>
      </w:r>
      <w:proofErr w:type="spellEnd"/>
      <w:r w:rsidRPr="00C5259F">
        <w:rPr>
          <w:sz w:val="24"/>
          <w:szCs w:val="24"/>
          <w:lang w:val="el-GR"/>
        </w:rPr>
        <w:t xml:space="preserve"> </w:t>
      </w:r>
      <w:r w:rsidRPr="00C5259F">
        <w:rPr>
          <w:sz w:val="24"/>
          <w:szCs w:val="24"/>
          <w:lang w:val="fi-FI"/>
        </w:rPr>
        <w:t>Airlines</w:t>
      </w:r>
      <w:r w:rsidRPr="00C5259F">
        <w:rPr>
          <w:sz w:val="24"/>
          <w:szCs w:val="24"/>
          <w:lang w:val="el-GR"/>
        </w:rPr>
        <w:t xml:space="preserve"> </w:t>
      </w:r>
      <w:r w:rsidRPr="00C5259F">
        <w:rPr>
          <w:sz w:val="24"/>
          <w:szCs w:val="24"/>
          <w:lang w:val="fi-FI"/>
        </w:rPr>
        <w:t>SA</w:t>
      </w:r>
      <w:r w:rsidRPr="00C5259F">
        <w:rPr>
          <w:sz w:val="24"/>
          <w:szCs w:val="24"/>
          <w:lang w:val="el-GR"/>
        </w:rPr>
        <w:t xml:space="preserve"> κατά </w:t>
      </w:r>
      <w:proofErr w:type="spellStart"/>
      <w:r w:rsidRPr="00C5259F">
        <w:rPr>
          <w:sz w:val="24"/>
          <w:szCs w:val="24"/>
          <w:lang w:val="fi-FI"/>
        </w:rPr>
        <w:t>Instituto</w:t>
      </w:r>
      <w:proofErr w:type="spellEnd"/>
      <w:r w:rsidRPr="00C5259F">
        <w:rPr>
          <w:sz w:val="24"/>
          <w:szCs w:val="24"/>
          <w:lang w:val="el-GR"/>
        </w:rPr>
        <w:t xml:space="preserve"> </w:t>
      </w:r>
      <w:r w:rsidRPr="00C5259F">
        <w:rPr>
          <w:sz w:val="24"/>
          <w:szCs w:val="24"/>
          <w:lang w:val="fi-FI"/>
        </w:rPr>
        <w:t>Galego</w:t>
      </w:r>
      <w:r w:rsidRPr="00C5259F">
        <w:rPr>
          <w:sz w:val="24"/>
          <w:szCs w:val="24"/>
          <w:lang w:val="el-GR"/>
        </w:rPr>
        <w:t xml:space="preserve"> </w:t>
      </w:r>
      <w:r w:rsidRPr="00C5259F">
        <w:rPr>
          <w:sz w:val="24"/>
          <w:szCs w:val="24"/>
          <w:lang w:val="fi-FI"/>
        </w:rPr>
        <w:t>de</w:t>
      </w:r>
      <w:r w:rsidRPr="00C5259F">
        <w:rPr>
          <w:sz w:val="24"/>
          <w:szCs w:val="24"/>
          <w:lang w:val="el-GR"/>
        </w:rPr>
        <w:t xml:space="preserve"> </w:t>
      </w:r>
      <w:proofErr w:type="spellStart"/>
      <w:r w:rsidRPr="00C5259F">
        <w:rPr>
          <w:sz w:val="24"/>
          <w:szCs w:val="24"/>
          <w:lang w:val="fi-FI"/>
        </w:rPr>
        <w:t>Consumo</w:t>
      </w:r>
      <w:proofErr w:type="spellEnd"/>
      <w:r w:rsidRPr="00C5259F">
        <w:rPr>
          <w:sz w:val="24"/>
          <w:szCs w:val="24"/>
          <w:lang w:val="el-GR"/>
        </w:rPr>
        <w:t xml:space="preserve"> </w:t>
      </w:r>
      <w:r w:rsidRPr="00C5259F">
        <w:rPr>
          <w:sz w:val="24"/>
          <w:szCs w:val="24"/>
          <w:lang w:val="fi-FI"/>
        </w:rPr>
        <w:t>de</w:t>
      </w:r>
      <w:r w:rsidRPr="00C5259F">
        <w:rPr>
          <w:sz w:val="24"/>
          <w:szCs w:val="24"/>
          <w:lang w:val="el-GR"/>
        </w:rPr>
        <w:t xml:space="preserve"> </w:t>
      </w:r>
      <w:r w:rsidRPr="00C5259F">
        <w:rPr>
          <w:sz w:val="24"/>
          <w:szCs w:val="24"/>
          <w:lang w:val="fi-FI"/>
        </w:rPr>
        <w:t>la</w:t>
      </w:r>
      <w:r w:rsidRPr="00C5259F">
        <w:rPr>
          <w:sz w:val="24"/>
          <w:szCs w:val="24"/>
          <w:lang w:val="el-GR"/>
        </w:rPr>
        <w:t xml:space="preserve"> </w:t>
      </w:r>
      <w:proofErr w:type="spellStart"/>
      <w:r w:rsidRPr="00C5259F">
        <w:rPr>
          <w:sz w:val="24"/>
          <w:szCs w:val="24"/>
          <w:lang w:val="fi-FI"/>
        </w:rPr>
        <w:t>Xunta</w:t>
      </w:r>
      <w:proofErr w:type="spellEnd"/>
      <w:r w:rsidRPr="00C5259F">
        <w:rPr>
          <w:sz w:val="24"/>
          <w:szCs w:val="24"/>
          <w:lang w:val="el-GR"/>
        </w:rPr>
        <w:t xml:space="preserve"> </w:t>
      </w:r>
      <w:r w:rsidRPr="00C5259F">
        <w:rPr>
          <w:sz w:val="24"/>
          <w:szCs w:val="24"/>
          <w:lang w:val="fi-FI"/>
        </w:rPr>
        <w:t>de</w:t>
      </w:r>
      <w:r w:rsidRPr="00C5259F">
        <w:rPr>
          <w:sz w:val="24"/>
          <w:szCs w:val="24"/>
          <w:lang w:val="el-GR"/>
        </w:rPr>
        <w:t xml:space="preserve"> </w:t>
      </w:r>
      <w:r w:rsidRPr="00C5259F">
        <w:rPr>
          <w:sz w:val="24"/>
          <w:szCs w:val="24"/>
          <w:lang w:val="fi-FI"/>
        </w:rPr>
        <w:t>Galicia</w:t>
      </w:r>
      <w:r w:rsidRPr="00C5259F">
        <w:rPr>
          <w:sz w:val="24"/>
          <w:szCs w:val="24"/>
          <w:lang w:val="el-GR"/>
        </w:rPr>
        <w:t>, υπόθεση</w:t>
      </w:r>
      <w:r w:rsidRPr="00C5259F">
        <w:rPr>
          <w:sz w:val="24"/>
          <w:szCs w:val="24"/>
          <w:lang w:val="fi-FI"/>
        </w:rPr>
        <w:t> C</w:t>
      </w:r>
      <w:r w:rsidRPr="00C5259F">
        <w:rPr>
          <w:sz w:val="24"/>
          <w:szCs w:val="24"/>
          <w:lang w:val="el-GR"/>
        </w:rPr>
        <w:t xml:space="preserve">-487/12, </w:t>
      </w:r>
      <w:r w:rsidRPr="00C5259F">
        <w:rPr>
          <w:sz w:val="24"/>
          <w:szCs w:val="24"/>
          <w:lang w:val="fi-FI"/>
        </w:rPr>
        <w:t>ECLI</w:t>
      </w:r>
      <w:r w:rsidRPr="00C5259F">
        <w:rPr>
          <w:sz w:val="24"/>
          <w:szCs w:val="24"/>
          <w:lang w:val="el-GR"/>
        </w:rPr>
        <w:t>:</w:t>
      </w:r>
      <w:r w:rsidRPr="00C5259F">
        <w:rPr>
          <w:sz w:val="24"/>
          <w:szCs w:val="24"/>
          <w:lang w:val="fi-FI"/>
        </w:rPr>
        <w:t>EU</w:t>
      </w:r>
      <w:r w:rsidRPr="00C5259F">
        <w:rPr>
          <w:sz w:val="24"/>
          <w:szCs w:val="24"/>
          <w:lang w:val="el-GR"/>
        </w:rPr>
        <w:t>:</w:t>
      </w:r>
      <w:r w:rsidRPr="00C5259F">
        <w:rPr>
          <w:sz w:val="24"/>
          <w:szCs w:val="24"/>
          <w:lang w:val="fi-FI"/>
        </w:rPr>
        <w:t>C</w:t>
      </w:r>
      <w:r w:rsidRPr="00C5259F">
        <w:rPr>
          <w:sz w:val="24"/>
          <w:szCs w:val="24"/>
          <w:lang w:val="el-GR"/>
        </w:rPr>
        <w:t>:2014:2232.</w:t>
      </w:r>
    </w:p>
  </w:footnote>
  <w:footnote w:id="30">
    <w:p w14:paraId="166AB95B" w14:textId="77777777" w:rsidR="00E038E6" w:rsidRPr="00C5259F" w:rsidRDefault="00E038E6" w:rsidP="00C5259F">
      <w:pPr>
        <w:pStyle w:val="FootnoteText"/>
        <w:spacing w:line="240" w:lineRule="auto"/>
        <w:ind w:left="709" w:hanging="709"/>
        <w:rPr>
          <w:sz w:val="24"/>
          <w:szCs w:val="24"/>
          <w:lang w:val="el-GR"/>
        </w:rPr>
      </w:pPr>
      <w:r w:rsidRPr="00C5259F">
        <w:rPr>
          <w:rStyle w:val="FootnoteReference"/>
          <w:strike/>
          <w:sz w:val="24"/>
          <w:szCs w:val="24"/>
        </w:rPr>
        <w:footnoteRef/>
      </w:r>
      <w:r w:rsidRPr="00C5259F">
        <w:rPr>
          <w:strike/>
          <w:sz w:val="24"/>
          <w:szCs w:val="24"/>
          <w:lang w:val="el-GR"/>
        </w:rPr>
        <w:tab/>
      </w:r>
      <w:r w:rsidRPr="00C5259F">
        <w:rPr>
          <w:strike/>
          <w:sz w:val="24"/>
          <w:szCs w:val="24"/>
          <w:lang w:val="el-GR"/>
        </w:rPr>
        <w:t>Κανονισμός (ΕΚ) αριθ.</w:t>
      </w:r>
      <w:r w:rsidRPr="00C5259F">
        <w:rPr>
          <w:strike/>
          <w:sz w:val="24"/>
          <w:szCs w:val="24"/>
        </w:rPr>
        <w:t> </w:t>
      </w:r>
      <w:r w:rsidRPr="00C5259F">
        <w:rPr>
          <w:strike/>
          <w:sz w:val="24"/>
          <w:szCs w:val="24"/>
          <w:lang w:val="el-GR"/>
        </w:rPr>
        <w:t>1008/2008 του Ευρωπαϊκού Κοινοβουλίου και του Συμβουλίου, της 24ης Σεπτεμβρίου 2008, σχετικά με κοινούς κανόνες εκμετάλλευσης των αεροπορικών γραμμών στην Κοινότητα (ΕΕ</w:t>
      </w:r>
      <w:r w:rsidRPr="00C5259F">
        <w:rPr>
          <w:strike/>
          <w:sz w:val="24"/>
          <w:szCs w:val="24"/>
        </w:rPr>
        <w:t> L</w:t>
      </w:r>
      <w:r w:rsidRPr="00C5259F">
        <w:rPr>
          <w:strike/>
          <w:sz w:val="24"/>
          <w:szCs w:val="24"/>
          <w:lang w:val="el-GR"/>
        </w:rPr>
        <w:t xml:space="preserve"> 293 της 31.10.2008, σ.</w:t>
      </w:r>
      <w:r w:rsidRPr="00C5259F">
        <w:rPr>
          <w:strike/>
          <w:sz w:val="24"/>
          <w:szCs w:val="24"/>
        </w:rPr>
        <w:t> </w:t>
      </w:r>
      <w:r w:rsidRPr="00C5259F">
        <w:rPr>
          <w:strike/>
          <w:sz w:val="24"/>
          <w:szCs w:val="24"/>
          <w:lang w:val="el-GR"/>
        </w:rPr>
        <w:t xml:space="preserve">3, </w:t>
      </w:r>
      <w:r w:rsidRPr="00C5259F">
        <w:rPr>
          <w:strike/>
          <w:sz w:val="24"/>
          <w:szCs w:val="24"/>
        </w:rPr>
        <w:t>ELI</w:t>
      </w:r>
      <w:r w:rsidRPr="00C5259F">
        <w:rPr>
          <w:strike/>
          <w:sz w:val="24"/>
          <w:szCs w:val="24"/>
          <w:lang w:val="el-GR"/>
        </w:rPr>
        <w:t xml:space="preserve">: </w:t>
      </w:r>
      <w:r w:rsidRPr="00C5259F">
        <w:rPr>
          <w:strike/>
          <w:sz w:val="24"/>
          <w:szCs w:val="24"/>
        </w:rPr>
        <w:t>http</w:t>
      </w:r>
      <w:r w:rsidRPr="00C5259F">
        <w:rPr>
          <w:strike/>
          <w:sz w:val="24"/>
          <w:szCs w:val="24"/>
          <w:lang w:val="el-GR"/>
        </w:rPr>
        <w:t>://</w:t>
      </w:r>
      <w:r w:rsidRPr="00C5259F">
        <w:rPr>
          <w:strike/>
          <w:sz w:val="24"/>
          <w:szCs w:val="24"/>
        </w:rPr>
        <w:t>data</w:t>
      </w:r>
      <w:r w:rsidRPr="00C5259F">
        <w:rPr>
          <w:strike/>
          <w:sz w:val="24"/>
          <w:szCs w:val="24"/>
          <w:lang w:val="el-GR"/>
        </w:rPr>
        <w:t>.</w:t>
      </w:r>
      <w:proofErr w:type="spellStart"/>
      <w:r w:rsidRPr="00C5259F">
        <w:rPr>
          <w:strike/>
          <w:sz w:val="24"/>
          <w:szCs w:val="24"/>
        </w:rPr>
        <w:t>europa</w:t>
      </w:r>
      <w:proofErr w:type="spellEnd"/>
      <w:r w:rsidRPr="00C5259F">
        <w:rPr>
          <w:strike/>
          <w:sz w:val="24"/>
          <w:szCs w:val="24"/>
          <w:lang w:val="el-GR"/>
        </w:rPr>
        <w:t>.</w:t>
      </w:r>
      <w:r w:rsidRPr="00C5259F">
        <w:rPr>
          <w:strike/>
          <w:sz w:val="24"/>
          <w:szCs w:val="24"/>
        </w:rPr>
        <w:t>eu</w:t>
      </w:r>
      <w:r w:rsidRPr="00C5259F">
        <w:rPr>
          <w:strike/>
          <w:sz w:val="24"/>
          <w:szCs w:val="24"/>
          <w:lang w:val="el-GR"/>
        </w:rPr>
        <w:t>/</w:t>
      </w:r>
      <w:proofErr w:type="spellStart"/>
      <w:r w:rsidRPr="00C5259F">
        <w:rPr>
          <w:strike/>
          <w:sz w:val="24"/>
          <w:szCs w:val="24"/>
        </w:rPr>
        <w:t>eli</w:t>
      </w:r>
      <w:proofErr w:type="spellEnd"/>
      <w:r w:rsidRPr="00C5259F">
        <w:rPr>
          <w:strike/>
          <w:sz w:val="24"/>
          <w:szCs w:val="24"/>
          <w:lang w:val="el-GR"/>
        </w:rPr>
        <w:t>/</w:t>
      </w:r>
      <w:r w:rsidRPr="00C5259F">
        <w:rPr>
          <w:strike/>
          <w:sz w:val="24"/>
          <w:szCs w:val="24"/>
        </w:rPr>
        <w:t>reg</w:t>
      </w:r>
      <w:r w:rsidRPr="00C5259F">
        <w:rPr>
          <w:strike/>
          <w:sz w:val="24"/>
          <w:szCs w:val="24"/>
          <w:lang w:val="el-GR"/>
        </w:rPr>
        <w:t>/2008/1008/</w:t>
      </w:r>
      <w:proofErr w:type="spellStart"/>
      <w:r w:rsidRPr="00C5259F">
        <w:rPr>
          <w:strike/>
          <w:sz w:val="24"/>
          <w:szCs w:val="24"/>
        </w:rPr>
        <w:t>oj</w:t>
      </w:r>
      <w:proofErr w:type="spellEnd"/>
      <w:r w:rsidRPr="00C5259F">
        <w:rPr>
          <w:strike/>
          <w:sz w:val="24"/>
          <w:szCs w:val="24"/>
          <w:lang w:val="el-GR"/>
        </w:rPr>
        <w:t>).</w:t>
      </w:r>
    </w:p>
  </w:footnote>
  <w:footnote w:id="31">
    <w:p w14:paraId="1755A610" w14:textId="491C93F2" w:rsidR="00E038E6" w:rsidRPr="00C5259F" w:rsidRDefault="00E038E6" w:rsidP="00C5259F">
      <w:pPr>
        <w:pStyle w:val="FootnoteText"/>
        <w:spacing w:line="240" w:lineRule="auto"/>
        <w:ind w:left="709" w:hanging="709"/>
        <w:rPr>
          <w:sz w:val="24"/>
          <w:szCs w:val="24"/>
          <w:lang w:val="el-GR"/>
        </w:rPr>
      </w:pPr>
      <w:r w:rsidRPr="00C5259F">
        <w:rPr>
          <w:rStyle w:val="FootnoteReference"/>
          <w:sz w:val="24"/>
          <w:szCs w:val="24"/>
        </w:rPr>
        <w:footnoteRef/>
      </w:r>
      <w:r w:rsidRPr="00C5259F">
        <w:rPr>
          <w:sz w:val="24"/>
          <w:szCs w:val="24"/>
          <w:lang w:val="el-GR"/>
        </w:rPr>
        <w:tab/>
      </w:r>
      <w:r w:rsidRPr="00C5259F">
        <w:rPr>
          <w:sz w:val="24"/>
          <w:szCs w:val="24"/>
          <w:lang w:val="el-GR"/>
        </w:rPr>
        <w:t>Κανονισμός (ΕΚ) αριθ.</w:t>
      </w:r>
      <w:r w:rsidRPr="00C5259F">
        <w:rPr>
          <w:sz w:val="24"/>
          <w:szCs w:val="24"/>
        </w:rPr>
        <w:t> </w:t>
      </w:r>
      <w:r w:rsidRPr="00C5259F">
        <w:rPr>
          <w:sz w:val="24"/>
          <w:szCs w:val="24"/>
          <w:lang w:val="el-GR"/>
        </w:rPr>
        <w:t>785/2004 του Ευρωπαϊκού Κοινοβουλίου και του Συμβουλίου, της 21ης Απριλίου 2004, για τις απαιτήσεις ασφάλισης των αερομεταφορέων και των επιχειρήσεων εκμετάλλευσης αεροσκαφών (ΕΕ</w:t>
      </w:r>
      <w:r w:rsidRPr="00C5259F">
        <w:rPr>
          <w:sz w:val="24"/>
          <w:szCs w:val="24"/>
        </w:rPr>
        <w:t> L</w:t>
      </w:r>
      <w:r w:rsidRPr="00C5259F">
        <w:rPr>
          <w:sz w:val="24"/>
          <w:szCs w:val="24"/>
          <w:lang w:val="el-GR"/>
        </w:rPr>
        <w:t xml:space="preserve"> 138 της 30.4.2004, σ.</w:t>
      </w:r>
      <w:r w:rsidRPr="00C5259F">
        <w:rPr>
          <w:sz w:val="24"/>
          <w:szCs w:val="24"/>
        </w:rPr>
        <w:t> </w:t>
      </w:r>
      <w:r w:rsidRPr="00C5259F">
        <w:rPr>
          <w:sz w:val="24"/>
          <w:szCs w:val="24"/>
          <w:lang w:val="el-GR"/>
        </w:rPr>
        <w:t xml:space="preserve">1, </w:t>
      </w:r>
      <w:r w:rsidRPr="00C5259F">
        <w:rPr>
          <w:sz w:val="24"/>
          <w:szCs w:val="24"/>
        </w:rPr>
        <w:t>ELI</w:t>
      </w:r>
      <w:r w:rsidRPr="00C5259F">
        <w:rPr>
          <w:sz w:val="24"/>
          <w:szCs w:val="24"/>
          <w:lang w:val="el-GR"/>
        </w:rPr>
        <w:t xml:space="preserve">: </w:t>
      </w:r>
      <w:r>
        <w:fldChar w:fldCharType="begin"/>
      </w:r>
      <w:r>
        <w:instrText>HYPERLINK</w:instrText>
      </w:r>
      <w:r w:rsidRPr="00FF3A4E">
        <w:rPr>
          <w:lang w:val="el-GR"/>
        </w:rPr>
        <w:instrText xml:space="preserve"> "</w:instrText>
      </w:r>
      <w:r>
        <w:instrText>http</w:instrText>
      </w:r>
      <w:r w:rsidRPr="00FF3A4E">
        <w:rPr>
          <w:lang w:val="el-GR"/>
        </w:rPr>
        <w:instrText>://</w:instrText>
      </w:r>
      <w:r>
        <w:instrText>data</w:instrText>
      </w:r>
      <w:r w:rsidRPr="00FF3A4E">
        <w:rPr>
          <w:lang w:val="el-GR"/>
        </w:rPr>
        <w:instrText>.</w:instrText>
      </w:r>
      <w:r>
        <w:instrText>europa</w:instrText>
      </w:r>
      <w:r w:rsidRPr="00FF3A4E">
        <w:rPr>
          <w:lang w:val="el-GR"/>
        </w:rPr>
        <w:instrText>.</w:instrText>
      </w:r>
      <w:r>
        <w:instrText>eu</w:instrText>
      </w:r>
      <w:r w:rsidRPr="00FF3A4E">
        <w:rPr>
          <w:lang w:val="el-GR"/>
        </w:rPr>
        <w:instrText>/</w:instrText>
      </w:r>
      <w:r>
        <w:instrText>eli</w:instrText>
      </w:r>
      <w:r w:rsidRPr="00FF3A4E">
        <w:rPr>
          <w:lang w:val="el-GR"/>
        </w:rPr>
        <w:instrText>/</w:instrText>
      </w:r>
      <w:r>
        <w:instrText>reg</w:instrText>
      </w:r>
      <w:r w:rsidRPr="00FF3A4E">
        <w:rPr>
          <w:lang w:val="el-GR"/>
        </w:rPr>
        <w:instrText>/2004/785/</w:instrText>
      </w:r>
      <w:r>
        <w:instrText>oj</w:instrText>
      </w:r>
      <w:r w:rsidRPr="00FF3A4E">
        <w:rPr>
          <w:lang w:val="el-GR"/>
        </w:rPr>
        <w:instrText>"</w:instrText>
      </w:r>
      <w:r>
        <w:fldChar w:fldCharType="separate"/>
      </w:r>
      <w:r w:rsidRPr="00C5259F">
        <w:rPr>
          <w:rStyle w:val="Hyperlink"/>
          <w:sz w:val="24"/>
          <w:szCs w:val="24"/>
        </w:rPr>
        <w:t>http</w:t>
      </w:r>
      <w:r w:rsidRPr="00C5259F">
        <w:rPr>
          <w:rStyle w:val="Hyperlink"/>
          <w:sz w:val="24"/>
          <w:szCs w:val="24"/>
          <w:lang w:val="el-GR"/>
        </w:rPr>
        <w:t>://</w:t>
      </w:r>
      <w:r w:rsidRPr="00C5259F">
        <w:rPr>
          <w:rStyle w:val="Hyperlink"/>
          <w:sz w:val="24"/>
          <w:szCs w:val="24"/>
        </w:rPr>
        <w:t>data</w:t>
      </w:r>
      <w:r w:rsidRPr="00C5259F">
        <w:rPr>
          <w:rStyle w:val="Hyperlink"/>
          <w:sz w:val="24"/>
          <w:szCs w:val="24"/>
          <w:lang w:val="el-GR"/>
        </w:rPr>
        <w:t>.</w:t>
      </w:r>
      <w:proofErr w:type="spellStart"/>
      <w:r w:rsidRPr="00C5259F">
        <w:rPr>
          <w:rStyle w:val="Hyperlink"/>
          <w:sz w:val="24"/>
          <w:szCs w:val="24"/>
        </w:rPr>
        <w:t>europa</w:t>
      </w:r>
      <w:proofErr w:type="spellEnd"/>
      <w:r w:rsidRPr="00C5259F">
        <w:rPr>
          <w:rStyle w:val="Hyperlink"/>
          <w:sz w:val="24"/>
          <w:szCs w:val="24"/>
          <w:lang w:val="el-GR"/>
        </w:rPr>
        <w:t>.</w:t>
      </w:r>
      <w:r w:rsidRPr="00C5259F">
        <w:rPr>
          <w:rStyle w:val="Hyperlink"/>
          <w:sz w:val="24"/>
          <w:szCs w:val="24"/>
        </w:rPr>
        <w:t>eu</w:t>
      </w:r>
      <w:r w:rsidRPr="00C5259F">
        <w:rPr>
          <w:rStyle w:val="Hyperlink"/>
          <w:sz w:val="24"/>
          <w:szCs w:val="24"/>
          <w:lang w:val="el-GR"/>
        </w:rPr>
        <w:t>/</w:t>
      </w:r>
      <w:proofErr w:type="spellStart"/>
      <w:r w:rsidRPr="00C5259F">
        <w:rPr>
          <w:rStyle w:val="Hyperlink"/>
          <w:sz w:val="24"/>
          <w:szCs w:val="24"/>
        </w:rPr>
        <w:t>eli</w:t>
      </w:r>
      <w:proofErr w:type="spellEnd"/>
      <w:r w:rsidRPr="00C5259F">
        <w:rPr>
          <w:rStyle w:val="Hyperlink"/>
          <w:sz w:val="24"/>
          <w:szCs w:val="24"/>
          <w:lang w:val="el-GR"/>
        </w:rPr>
        <w:t>/</w:t>
      </w:r>
      <w:r w:rsidRPr="00C5259F">
        <w:rPr>
          <w:rStyle w:val="Hyperlink"/>
          <w:sz w:val="24"/>
          <w:szCs w:val="24"/>
        </w:rPr>
        <w:t>reg</w:t>
      </w:r>
      <w:r w:rsidRPr="00C5259F">
        <w:rPr>
          <w:rStyle w:val="Hyperlink"/>
          <w:sz w:val="24"/>
          <w:szCs w:val="24"/>
          <w:lang w:val="el-GR"/>
        </w:rPr>
        <w:t>/2004/785/</w:t>
      </w:r>
      <w:proofErr w:type="spellStart"/>
      <w:r w:rsidRPr="00C5259F">
        <w:rPr>
          <w:rStyle w:val="Hyperlink"/>
          <w:sz w:val="24"/>
          <w:szCs w:val="24"/>
        </w:rPr>
        <w:t>oj</w:t>
      </w:r>
      <w:proofErr w:type="spellEnd"/>
      <w:r>
        <w:fldChar w:fldCharType="end"/>
      </w:r>
      <w:r w:rsidRPr="00C5259F">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6AA9" w14:textId="77777777" w:rsidR="00E038E6" w:rsidRDefault="00E03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DE50F" w14:textId="77777777" w:rsidR="00E038E6" w:rsidRDefault="00E03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8EDE" w14:textId="77777777" w:rsidR="00E038E6" w:rsidRDefault="00E038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0AD" w14:textId="77777777" w:rsidR="00E038E6" w:rsidRDefault="00E038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87CF" w14:textId="77777777" w:rsidR="00E038E6" w:rsidRDefault="00E038E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66B10" w14:textId="77777777" w:rsidR="00E038E6" w:rsidRDefault="00E038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65C3" w14:textId="77777777" w:rsidR="00064002" w:rsidRPr="00365A63"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5DCFE" w14:textId="77777777" w:rsidR="00064002" w:rsidRPr="00365A63"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1C02E" w14:textId="77777777" w:rsidR="00064002" w:rsidRPr="00365A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554076241">
    <w:abstractNumId w:val="0"/>
  </w:num>
  <w:num w:numId="2" w16cid:durableId="739908666">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EL"/>
    <w:docVar w:name="dvnumam" w:val="0"/>
    <w:docVar w:name="dvpe" w:val="778.081"/>
    <w:docVar w:name="dvrapporteur" w:val="Εισηγητής: "/>
    <w:docVar w:name="dvstar" w:val="***II "/>
    <w:docVar w:name="dvtitre" w:val="Νομοθετικό ψήφισμα του Ευρωπαϊκού Κοινοβουλίου της ... 2026 σχετικά με τη θέση του Συμβουλίου σε πρώτη ανάγνωση ενόψει της έκδοσης κανονισμού του Ευρωπαϊκού Κοινοβουλίου και του Συμβουλίου περί τροποποίησης του κανονισμού (ΕΚ) αριθ. 261/2004 για τη θέσπιση κοινών κανόνων αποζημίωσης των επιβατών αεροπορικών μεταφορών και παροχής βοήθειας σε αυτούς σε περίπτωση άρνησης επιβίβασης και ματαίωσης ή μεγάλης καθυστέρησης της πτήσης και του κανονισμού (ΕΚ) αριθ. 2027/97 για την ευθύνη των αερομεταφορέων όσον αφορά την αεροπορική μεταφορά επιβατών και των αποσκευών τους(10015/1/2025 – C10-0228/2025 – 2013/0072(COD))"/>
  </w:docVars>
  <w:rsids>
    <w:rsidRoot w:val="000C5443"/>
    <w:rsid w:val="00002005"/>
    <w:rsid w:val="00002272"/>
    <w:rsid w:val="000209E5"/>
    <w:rsid w:val="00043FD8"/>
    <w:rsid w:val="00054AB2"/>
    <w:rsid w:val="00062C71"/>
    <w:rsid w:val="00064002"/>
    <w:rsid w:val="000677B9"/>
    <w:rsid w:val="000831BA"/>
    <w:rsid w:val="00086EE2"/>
    <w:rsid w:val="000A42CC"/>
    <w:rsid w:val="000C5443"/>
    <w:rsid w:val="000D265D"/>
    <w:rsid w:val="000E5DB1"/>
    <w:rsid w:val="000E7DD9"/>
    <w:rsid w:val="0010095E"/>
    <w:rsid w:val="001067F4"/>
    <w:rsid w:val="00125B37"/>
    <w:rsid w:val="0013175A"/>
    <w:rsid w:val="00187494"/>
    <w:rsid w:val="001911F2"/>
    <w:rsid w:val="001D0DA1"/>
    <w:rsid w:val="001F32AE"/>
    <w:rsid w:val="00222F9D"/>
    <w:rsid w:val="00252EC3"/>
    <w:rsid w:val="00261A98"/>
    <w:rsid w:val="002767FF"/>
    <w:rsid w:val="002B18FE"/>
    <w:rsid w:val="002B5493"/>
    <w:rsid w:val="002F6561"/>
    <w:rsid w:val="003107B9"/>
    <w:rsid w:val="00343214"/>
    <w:rsid w:val="00361C00"/>
    <w:rsid w:val="00365A63"/>
    <w:rsid w:val="00395FA1"/>
    <w:rsid w:val="003E15D4"/>
    <w:rsid w:val="003E5644"/>
    <w:rsid w:val="003F5E0A"/>
    <w:rsid w:val="00411CCE"/>
    <w:rsid w:val="0041666E"/>
    <w:rsid w:val="00421060"/>
    <w:rsid w:val="0042532F"/>
    <w:rsid w:val="004350D0"/>
    <w:rsid w:val="0045425B"/>
    <w:rsid w:val="00471C19"/>
    <w:rsid w:val="004867E3"/>
    <w:rsid w:val="00494A28"/>
    <w:rsid w:val="004C0004"/>
    <w:rsid w:val="004C5D52"/>
    <w:rsid w:val="0050519A"/>
    <w:rsid w:val="005072A1"/>
    <w:rsid w:val="00514517"/>
    <w:rsid w:val="00514A54"/>
    <w:rsid w:val="00545827"/>
    <w:rsid w:val="00560270"/>
    <w:rsid w:val="00567239"/>
    <w:rsid w:val="005C2568"/>
    <w:rsid w:val="005E4E2E"/>
    <w:rsid w:val="005E7C42"/>
    <w:rsid w:val="005F1B17"/>
    <w:rsid w:val="006037C0"/>
    <w:rsid w:val="00634D10"/>
    <w:rsid w:val="006631B6"/>
    <w:rsid w:val="00680577"/>
    <w:rsid w:val="00686B41"/>
    <w:rsid w:val="006D0B2D"/>
    <w:rsid w:val="006F0172"/>
    <w:rsid w:val="006F74FA"/>
    <w:rsid w:val="0072644F"/>
    <w:rsid w:val="00726779"/>
    <w:rsid w:val="00731ADD"/>
    <w:rsid w:val="00734777"/>
    <w:rsid w:val="00747932"/>
    <w:rsid w:val="00751A4A"/>
    <w:rsid w:val="00756632"/>
    <w:rsid w:val="00762C74"/>
    <w:rsid w:val="007821B4"/>
    <w:rsid w:val="0078362F"/>
    <w:rsid w:val="00786EC0"/>
    <w:rsid w:val="007875DB"/>
    <w:rsid w:val="007D1690"/>
    <w:rsid w:val="007E22AD"/>
    <w:rsid w:val="00817416"/>
    <w:rsid w:val="00842779"/>
    <w:rsid w:val="008521A3"/>
    <w:rsid w:val="00853A1B"/>
    <w:rsid w:val="00865F67"/>
    <w:rsid w:val="00873489"/>
    <w:rsid w:val="00881A7B"/>
    <w:rsid w:val="008840E5"/>
    <w:rsid w:val="00887B3E"/>
    <w:rsid w:val="008C2AC6"/>
    <w:rsid w:val="00923F66"/>
    <w:rsid w:val="009254E5"/>
    <w:rsid w:val="00930C23"/>
    <w:rsid w:val="0093193B"/>
    <w:rsid w:val="009509D8"/>
    <w:rsid w:val="00950B64"/>
    <w:rsid w:val="00981893"/>
    <w:rsid w:val="00985257"/>
    <w:rsid w:val="009D52E7"/>
    <w:rsid w:val="009D5C3F"/>
    <w:rsid w:val="009F2440"/>
    <w:rsid w:val="00A1687D"/>
    <w:rsid w:val="00A43E52"/>
    <w:rsid w:val="00A4678D"/>
    <w:rsid w:val="00A778C7"/>
    <w:rsid w:val="00A824CF"/>
    <w:rsid w:val="00A9772D"/>
    <w:rsid w:val="00AB441E"/>
    <w:rsid w:val="00AB6293"/>
    <w:rsid w:val="00AE0928"/>
    <w:rsid w:val="00AF3B82"/>
    <w:rsid w:val="00B00945"/>
    <w:rsid w:val="00B12E95"/>
    <w:rsid w:val="00B22185"/>
    <w:rsid w:val="00B22876"/>
    <w:rsid w:val="00B50963"/>
    <w:rsid w:val="00B558F0"/>
    <w:rsid w:val="00BA49BF"/>
    <w:rsid w:val="00BD48FE"/>
    <w:rsid w:val="00BD7BD8"/>
    <w:rsid w:val="00BE6ADC"/>
    <w:rsid w:val="00C03C5E"/>
    <w:rsid w:val="00C05BFE"/>
    <w:rsid w:val="00C23CD4"/>
    <w:rsid w:val="00C5259F"/>
    <w:rsid w:val="00C61C0C"/>
    <w:rsid w:val="00C846F5"/>
    <w:rsid w:val="00C941CB"/>
    <w:rsid w:val="00CB563E"/>
    <w:rsid w:val="00CC2357"/>
    <w:rsid w:val="00CF071A"/>
    <w:rsid w:val="00CF29F9"/>
    <w:rsid w:val="00D058B8"/>
    <w:rsid w:val="00D33E47"/>
    <w:rsid w:val="00D4084E"/>
    <w:rsid w:val="00D56C11"/>
    <w:rsid w:val="00D61E31"/>
    <w:rsid w:val="00D834A0"/>
    <w:rsid w:val="00D872DF"/>
    <w:rsid w:val="00D91E21"/>
    <w:rsid w:val="00DA7FCD"/>
    <w:rsid w:val="00E038E6"/>
    <w:rsid w:val="00E365E1"/>
    <w:rsid w:val="00E74C87"/>
    <w:rsid w:val="00E820A4"/>
    <w:rsid w:val="00EB006A"/>
    <w:rsid w:val="00EB4772"/>
    <w:rsid w:val="00ED00BC"/>
    <w:rsid w:val="00ED169E"/>
    <w:rsid w:val="00ED4235"/>
    <w:rsid w:val="00ED70EE"/>
    <w:rsid w:val="00F04346"/>
    <w:rsid w:val="00F075DC"/>
    <w:rsid w:val="00F149E9"/>
    <w:rsid w:val="00F42F52"/>
    <w:rsid w:val="00F5134D"/>
    <w:rsid w:val="00F74202"/>
    <w:rsid w:val="00F87713"/>
    <w:rsid w:val="00FB4360"/>
    <w:rsid w:val="00FD0C70"/>
    <w:rsid w:val="00FD6C36"/>
    <w:rsid w:val="00FF3A4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31071"/>
  <w15:chartTrackingRefBased/>
  <w15:docId w15:val="{27051DEF-A2BD-414E-9F06-AC200D35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209E5"/>
    <w:rPr>
      <w:b/>
      <w:kern w:val="28"/>
      <w:sz w:val="28"/>
      <w:lang w:val="fr-FR" w:eastAsia="fr-FR"/>
    </w:rPr>
  </w:style>
  <w:style w:type="character" w:customStyle="1" w:styleId="Heading2Char">
    <w:name w:val="Heading 2 Char"/>
    <w:basedOn w:val="DefaultParagraphFont"/>
    <w:link w:val="Heading2"/>
    <w:uiPriority w:val="9"/>
    <w:semiHidden/>
    <w:rsid w:val="000209E5"/>
    <w:rPr>
      <w:sz w:val="24"/>
      <w:lang w:val="fr-FR" w:eastAsia="fr-FR"/>
    </w:rPr>
  </w:style>
  <w:style w:type="character" w:customStyle="1" w:styleId="Heading3Char">
    <w:name w:val="Heading 3 Char"/>
    <w:basedOn w:val="DefaultParagraphFont"/>
    <w:link w:val="Heading3"/>
    <w:uiPriority w:val="9"/>
    <w:semiHidden/>
    <w:rsid w:val="000209E5"/>
    <w:rPr>
      <w:rFonts w:ascii="Arial" w:hAnsi="Arial"/>
      <w:sz w:val="24"/>
      <w:lang w:val="fr-FR" w:eastAsia="fr-FR"/>
    </w:rPr>
  </w:style>
  <w:style w:type="character" w:customStyle="1" w:styleId="Heading4Char">
    <w:name w:val="Heading 4 Char"/>
    <w:basedOn w:val="DefaultParagraphFont"/>
    <w:link w:val="Heading4"/>
    <w:uiPriority w:val="9"/>
    <w:semiHidden/>
    <w:rsid w:val="000209E5"/>
    <w:rPr>
      <w:sz w:val="24"/>
      <w:lang w:val="en-US" w:eastAsia="fr-FR"/>
    </w:rPr>
  </w:style>
  <w:style w:type="character" w:customStyle="1" w:styleId="Heading5Char">
    <w:name w:val="Heading 5 Char"/>
    <w:basedOn w:val="DefaultParagraphFont"/>
    <w:link w:val="Heading5"/>
    <w:uiPriority w:val="9"/>
    <w:semiHidden/>
    <w:rsid w:val="000209E5"/>
    <w:rPr>
      <w:sz w:val="24"/>
      <w:lang w:val="en-US" w:eastAsia="fr-FR"/>
    </w:rPr>
  </w:style>
  <w:style w:type="character" w:customStyle="1" w:styleId="Heading6Char">
    <w:name w:val="Heading 6 Char"/>
    <w:basedOn w:val="DefaultParagraphFont"/>
    <w:link w:val="Heading6"/>
    <w:uiPriority w:val="9"/>
    <w:semiHidden/>
    <w:rsid w:val="000209E5"/>
    <w:rPr>
      <w:i/>
      <w:sz w:val="22"/>
      <w:lang w:val="el-GR"/>
    </w:rPr>
  </w:style>
  <w:style w:type="character" w:customStyle="1" w:styleId="Heading7Char">
    <w:name w:val="Heading 7 Char"/>
    <w:basedOn w:val="DefaultParagraphFont"/>
    <w:link w:val="Heading7"/>
    <w:uiPriority w:val="9"/>
    <w:semiHidden/>
    <w:rsid w:val="000209E5"/>
    <w:rPr>
      <w:rFonts w:ascii="Arial" w:hAnsi="Arial"/>
      <w:sz w:val="24"/>
      <w:lang w:val="el-GR"/>
    </w:rPr>
  </w:style>
  <w:style w:type="character" w:customStyle="1" w:styleId="Heading8Char">
    <w:name w:val="Heading 8 Char"/>
    <w:basedOn w:val="DefaultParagraphFont"/>
    <w:link w:val="Heading8"/>
    <w:semiHidden/>
    <w:rsid w:val="000209E5"/>
    <w:rPr>
      <w:rFonts w:ascii="Arial" w:hAnsi="Arial"/>
      <w:i/>
      <w:sz w:val="24"/>
      <w:lang w:val="el-GR"/>
    </w:rPr>
  </w:style>
  <w:style w:type="character" w:customStyle="1" w:styleId="Heading9Char">
    <w:name w:val="Heading 9 Char"/>
    <w:basedOn w:val="DefaultParagraphFont"/>
    <w:link w:val="Heading9"/>
    <w:semiHidden/>
    <w:rsid w:val="000209E5"/>
    <w:rPr>
      <w:rFonts w:ascii="Arial" w:hAnsi="Arial"/>
      <w:b/>
      <w:i/>
      <w:sz w:val="18"/>
      <w:lang w:val="el-GR"/>
    </w:rPr>
  </w:style>
  <w:style w:type="paragraph" w:styleId="TOCHeading">
    <w:name w:val="TOC Heading"/>
    <w:basedOn w:val="Normal"/>
    <w:next w:val="Normal"/>
    <w:uiPriority w:val="39"/>
    <w:unhideWhenUsed/>
    <w:qFormat/>
    <w:rsid w:val="000209E5"/>
    <w:pPr>
      <w:widowControl/>
      <w:spacing w:after="240"/>
    </w:pPr>
    <w:rPr>
      <w:lang w:val="en-GB"/>
    </w:rPr>
  </w:style>
  <w:style w:type="paragraph" w:customStyle="1" w:styleId="EPFooter2">
    <w:name w:val="EPFooter2"/>
    <w:basedOn w:val="Normal"/>
    <w:next w:val="Normal"/>
    <w:rsid w:val="000209E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209E5"/>
    <w:pPr>
      <w:spacing w:before="480" w:after="240"/>
    </w:pPr>
  </w:style>
  <w:style w:type="paragraph" w:customStyle="1" w:styleId="TOCPage">
    <w:name w:val="TOC Page"/>
    <w:basedOn w:val="Normal"/>
    <w:next w:val="TOC1"/>
    <w:rsid w:val="000209E5"/>
    <w:pPr>
      <w:keepNext/>
      <w:spacing w:after="240"/>
      <w:jc w:val="right"/>
    </w:pPr>
    <w:rPr>
      <w:rFonts w:ascii="Arial" w:hAnsi="Arial"/>
      <w:b/>
    </w:rPr>
  </w:style>
  <w:style w:type="paragraph" w:customStyle="1" w:styleId="Normal6a">
    <w:name w:val="Normal6a"/>
    <w:basedOn w:val="Normal"/>
    <w:rsid w:val="000209E5"/>
    <w:pPr>
      <w:spacing w:after="120"/>
    </w:pPr>
  </w:style>
  <w:style w:type="paragraph" w:customStyle="1" w:styleId="PageHeading">
    <w:name w:val="PageHeading"/>
    <w:basedOn w:val="Normal"/>
    <w:rsid w:val="000209E5"/>
    <w:pPr>
      <w:keepNext/>
      <w:spacing w:after="480"/>
      <w:jc w:val="center"/>
    </w:pPr>
    <w:rPr>
      <w:rFonts w:ascii="Arial" w:hAnsi="Arial" w:cs="Arial"/>
      <w:b/>
    </w:rPr>
  </w:style>
  <w:style w:type="paragraph" w:customStyle="1" w:styleId="NormalBold">
    <w:name w:val="NormalBold"/>
    <w:basedOn w:val="Normal"/>
    <w:link w:val="NormalBoldChar"/>
    <w:rsid w:val="000209E5"/>
    <w:rPr>
      <w:b/>
    </w:rPr>
  </w:style>
  <w:style w:type="paragraph" w:customStyle="1" w:styleId="NormalBold12a">
    <w:name w:val="NormalBold12a"/>
    <w:basedOn w:val="Normal"/>
    <w:rsid w:val="000209E5"/>
    <w:pPr>
      <w:spacing w:after="240"/>
    </w:pPr>
    <w:rPr>
      <w:b/>
    </w:rPr>
  </w:style>
  <w:style w:type="paragraph" w:customStyle="1" w:styleId="AmJustText">
    <w:name w:val="AmJustText"/>
    <w:basedOn w:val="Normal"/>
    <w:rsid w:val="000209E5"/>
    <w:pPr>
      <w:spacing w:after="240"/>
    </w:pPr>
    <w:rPr>
      <w:i/>
    </w:rPr>
  </w:style>
  <w:style w:type="paragraph" w:customStyle="1" w:styleId="NormalHanging12a">
    <w:name w:val="NormalHanging12a"/>
    <w:basedOn w:val="Normal"/>
    <w:rsid w:val="000209E5"/>
    <w:pPr>
      <w:spacing w:after="240"/>
      <w:ind w:left="567" w:hanging="567"/>
    </w:pPr>
  </w:style>
  <w:style w:type="paragraph" w:customStyle="1" w:styleId="CoverNormal24a">
    <w:name w:val="CoverNormal24a"/>
    <w:basedOn w:val="Normal"/>
    <w:rsid w:val="000209E5"/>
    <w:pPr>
      <w:spacing w:after="480"/>
      <w:ind w:left="1417"/>
    </w:pPr>
  </w:style>
  <w:style w:type="paragraph" w:customStyle="1" w:styleId="CoverNormal">
    <w:name w:val="CoverNormal"/>
    <w:basedOn w:val="Normal"/>
    <w:rsid w:val="000209E5"/>
    <w:pPr>
      <w:ind w:left="1418"/>
    </w:pPr>
  </w:style>
  <w:style w:type="paragraph" w:customStyle="1" w:styleId="AmCrossRef">
    <w:name w:val="AmCrossRef"/>
    <w:basedOn w:val="Normal"/>
    <w:rsid w:val="000209E5"/>
    <w:pPr>
      <w:spacing w:before="240" w:after="240"/>
      <w:jc w:val="center"/>
    </w:pPr>
    <w:rPr>
      <w:i/>
    </w:rPr>
  </w:style>
  <w:style w:type="paragraph" w:customStyle="1" w:styleId="AmJustTitle">
    <w:name w:val="AmJustTitle"/>
    <w:basedOn w:val="Normal"/>
    <w:next w:val="AmJustText"/>
    <w:rsid w:val="000209E5"/>
    <w:pPr>
      <w:keepNext/>
      <w:spacing w:before="240" w:after="240"/>
      <w:jc w:val="center"/>
    </w:pPr>
    <w:rPr>
      <w:i/>
    </w:rPr>
  </w:style>
  <w:style w:type="paragraph" w:customStyle="1" w:styleId="CoverReference">
    <w:name w:val="CoverReference"/>
    <w:basedOn w:val="Normal"/>
    <w:rsid w:val="000209E5"/>
    <w:pPr>
      <w:spacing w:before="1080"/>
      <w:jc w:val="right"/>
    </w:pPr>
    <w:rPr>
      <w:rFonts w:ascii="Arial" w:hAnsi="Arial" w:cs="Arial"/>
      <w:b/>
    </w:rPr>
  </w:style>
  <w:style w:type="paragraph" w:customStyle="1" w:styleId="CoverDocType">
    <w:name w:val="CoverDocType"/>
    <w:basedOn w:val="Normal"/>
    <w:rsid w:val="000209E5"/>
    <w:pPr>
      <w:ind w:left="1418"/>
    </w:pPr>
    <w:rPr>
      <w:rFonts w:ascii="Arial" w:hAnsi="Arial"/>
      <w:b/>
      <w:sz w:val="48"/>
    </w:rPr>
  </w:style>
  <w:style w:type="paragraph" w:customStyle="1" w:styleId="CoverDocType24a">
    <w:name w:val="CoverDocType24a"/>
    <w:basedOn w:val="Normal"/>
    <w:rsid w:val="000209E5"/>
    <w:pPr>
      <w:spacing w:after="480"/>
      <w:ind w:left="1418"/>
    </w:pPr>
    <w:rPr>
      <w:rFonts w:ascii="Arial" w:hAnsi="Arial"/>
      <w:b/>
      <w:sz w:val="48"/>
    </w:rPr>
  </w:style>
  <w:style w:type="paragraph" w:customStyle="1" w:styleId="CoverDate">
    <w:name w:val="CoverDate"/>
    <w:basedOn w:val="Normal"/>
    <w:rsid w:val="000209E5"/>
    <w:pPr>
      <w:spacing w:before="240" w:after="1200"/>
    </w:pPr>
  </w:style>
  <w:style w:type="paragraph" w:styleId="Header">
    <w:name w:val="header"/>
    <w:basedOn w:val="Normal"/>
    <w:link w:val="HeaderChar"/>
    <w:uiPriority w:val="99"/>
    <w:rsid w:val="000209E5"/>
    <w:pPr>
      <w:tabs>
        <w:tab w:val="center" w:pos="4513"/>
        <w:tab w:val="right" w:pos="9026"/>
      </w:tabs>
    </w:pPr>
  </w:style>
  <w:style w:type="character" w:customStyle="1" w:styleId="HeaderChar">
    <w:name w:val="Header Char"/>
    <w:basedOn w:val="DefaultParagraphFont"/>
    <w:link w:val="Header"/>
    <w:uiPriority w:val="99"/>
    <w:rsid w:val="000209E5"/>
    <w:rPr>
      <w:sz w:val="24"/>
      <w:lang w:val="el-GR"/>
    </w:rPr>
  </w:style>
  <w:style w:type="paragraph" w:customStyle="1" w:styleId="AmOrLang">
    <w:name w:val="AmOrLang"/>
    <w:basedOn w:val="Normal"/>
    <w:rsid w:val="000209E5"/>
    <w:pPr>
      <w:spacing w:before="240" w:after="240"/>
      <w:jc w:val="right"/>
    </w:pPr>
  </w:style>
  <w:style w:type="paragraph" w:customStyle="1" w:styleId="AmColumnHeading">
    <w:name w:val="AmColumnHeading"/>
    <w:basedOn w:val="Normal"/>
    <w:rsid w:val="000209E5"/>
    <w:pPr>
      <w:spacing w:after="240"/>
      <w:jc w:val="center"/>
    </w:pPr>
    <w:rPr>
      <w:i/>
    </w:rPr>
  </w:style>
  <w:style w:type="paragraph" w:customStyle="1" w:styleId="AmNumberTabs">
    <w:name w:val="AmNumberTabs"/>
    <w:basedOn w:val="Normal"/>
    <w:rsid w:val="000209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209E5"/>
    <w:pPr>
      <w:spacing w:before="240"/>
    </w:pPr>
    <w:rPr>
      <w:b/>
    </w:rPr>
  </w:style>
  <w:style w:type="paragraph" w:customStyle="1" w:styleId="EPBody">
    <w:name w:val="EPBody"/>
    <w:basedOn w:val="Normal"/>
    <w:rsid w:val="000209E5"/>
    <w:pPr>
      <w:jc w:val="center"/>
    </w:pPr>
    <w:rPr>
      <w:rFonts w:ascii="Arial" w:hAnsi="Arial" w:cs="Arial"/>
      <w:i/>
      <w:sz w:val="22"/>
      <w:szCs w:val="22"/>
    </w:rPr>
  </w:style>
  <w:style w:type="paragraph" w:customStyle="1" w:styleId="EPFooter">
    <w:name w:val="EPFooter"/>
    <w:basedOn w:val="Normal"/>
    <w:rsid w:val="000209E5"/>
    <w:pPr>
      <w:tabs>
        <w:tab w:val="center" w:pos="4535"/>
        <w:tab w:val="right" w:pos="9071"/>
      </w:tabs>
      <w:spacing w:before="240" w:after="240"/>
    </w:pPr>
    <w:rPr>
      <w:color w:val="010000"/>
      <w:sz w:val="22"/>
    </w:rPr>
  </w:style>
  <w:style w:type="paragraph" w:customStyle="1" w:styleId="Normal12a">
    <w:name w:val="Normal12a"/>
    <w:basedOn w:val="Normal"/>
    <w:rsid w:val="000209E5"/>
    <w:pPr>
      <w:spacing w:after="240"/>
    </w:pPr>
  </w:style>
  <w:style w:type="paragraph" w:customStyle="1" w:styleId="Lgendesigne">
    <w:name w:val="Légende signe"/>
    <w:basedOn w:val="Normal"/>
    <w:rsid w:val="000209E5"/>
    <w:pPr>
      <w:tabs>
        <w:tab w:val="right" w:pos="454"/>
        <w:tab w:val="left" w:pos="737"/>
      </w:tabs>
      <w:ind w:left="737" w:hanging="737"/>
    </w:pPr>
    <w:rPr>
      <w:snapToGrid w:val="0"/>
      <w:sz w:val="18"/>
      <w:lang w:eastAsia="en-US"/>
    </w:rPr>
  </w:style>
  <w:style w:type="paragraph" w:customStyle="1" w:styleId="Lgendetitre">
    <w:name w:val="Légende titre"/>
    <w:basedOn w:val="Normal"/>
    <w:rsid w:val="000209E5"/>
    <w:pPr>
      <w:spacing w:before="240" w:after="240"/>
    </w:pPr>
    <w:rPr>
      <w:b/>
      <w:i/>
      <w:snapToGrid w:val="0"/>
      <w:lang w:eastAsia="en-US"/>
    </w:rPr>
  </w:style>
  <w:style w:type="paragraph" w:customStyle="1" w:styleId="Lgendestandard">
    <w:name w:val="Légende standard"/>
    <w:basedOn w:val="Normal"/>
    <w:rsid w:val="000209E5"/>
    <w:rPr>
      <w:sz w:val="18"/>
    </w:rPr>
  </w:style>
  <w:style w:type="paragraph" w:styleId="BlockText">
    <w:name w:val="Block Text"/>
    <w:basedOn w:val="Normal"/>
    <w:rsid w:val="000209E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0209E5"/>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0209E5"/>
    <w:rPr>
      <w:lang w:val="el-GR"/>
    </w:rPr>
  </w:style>
  <w:style w:type="paragraph" w:styleId="Footer">
    <w:name w:val="footer"/>
    <w:basedOn w:val="Normal"/>
    <w:link w:val="FooterChar"/>
    <w:uiPriority w:val="99"/>
    <w:rsid w:val="000209E5"/>
    <w:pPr>
      <w:tabs>
        <w:tab w:val="center" w:pos="4513"/>
        <w:tab w:val="right" w:pos="9026"/>
      </w:tabs>
    </w:pPr>
  </w:style>
  <w:style w:type="character" w:customStyle="1" w:styleId="FooterChar">
    <w:name w:val="Footer Char"/>
    <w:basedOn w:val="DefaultParagraphFont"/>
    <w:link w:val="Footer"/>
    <w:uiPriority w:val="99"/>
    <w:rsid w:val="000209E5"/>
    <w:rPr>
      <w:sz w:val="24"/>
      <w:lang w:val="el-GR"/>
    </w:rPr>
  </w:style>
  <w:style w:type="paragraph" w:customStyle="1" w:styleId="EntPE">
    <w:name w:val="EntPE"/>
    <w:basedOn w:val="Normal12"/>
    <w:rsid w:val="000209E5"/>
    <w:pPr>
      <w:jc w:val="center"/>
    </w:pPr>
    <w:rPr>
      <w:noProof w:val="0"/>
      <w:sz w:val="56"/>
    </w:rPr>
  </w:style>
  <w:style w:type="paragraph" w:customStyle="1" w:styleId="Normal12">
    <w:name w:val="Normal12"/>
    <w:basedOn w:val="Normal"/>
    <w:link w:val="Normal12Char"/>
    <w:rsid w:val="000209E5"/>
    <w:pPr>
      <w:spacing w:after="240"/>
    </w:pPr>
    <w:rPr>
      <w:noProof/>
    </w:rPr>
  </w:style>
  <w:style w:type="paragraph" w:customStyle="1" w:styleId="CommitteeAM">
    <w:name w:val="CommitteeAM"/>
    <w:basedOn w:val="Normal"/>
    <w:rsid w:val="000209E5"/>
    <w:pPr>
      <w:spacing w:before="240" w:after="600"/>
      <w:jc w:val="center"/>
    </w:pPr>
    <w:rPr>
      <w:i/>
    </w:rPr>
  </w:style>
  <w:style w:type="paragraph" w:customStyle="1" w:styleId="ZDateAM">
    <w:name w:val="ZDateAM"/>
    <w:basedOn w:val="Normal"/>
    <w:rsid w:val="000209E5"/>
    <w:pPr>
      <w:tabs>
        <w:tab w:val="right" w:pos="9356"/>
      </w:tabs>
      <w:spacing w:after="480"/>
    </w:pPr>
    <w:rPr>
      <w:noProof/>
    </w:rPr>
  </w:style>
  <w:style w:type="paragraph" w:customStyle="1" w:styleId="ProjRap">
    <w:name w:val="ProjRap"/>
    <w:basedOn w:val="Normal"/>
    <w:rsid w:val="000209E5"/>
    <w:pPr>
      <w:tabs>
        <w:tab w:val="right" w:pos="9356"/>
      </w:tabs>
    </w:pPr>
    <w:rPr>
      <w:b/>
      <w:noProof/>
    </w:rPr>
  </w:style>
  <w:style w:type="character" w:customStyle="1" w:styleId="Normal12Char">
    <w:name w:val="Normal12 Char"/>
    <w:basedOn w:val="DefaultParagraphFont"/>
    <w:link w:val="Normal12"/>
    <w:locked/>
    <w:rsid w:val="000209E5"/>
    <w:rPr>
      <w:noProof/>
      <w:sz w:val="24"/>
      <w:lang w:val="el-GR"/>
    </w:rPr>
  </w:style>
  <w:style w:type="paragraph" w:customStyle="1" w:styleId="PELeft">
    <w:name w:val="PELeft"/>
    <w:basedOn w:val="Normal"/>
    <w:rsid w:val="000209E5"/>
    <w:pPr>
      <w:spacing w:before="40" w:after="40"/>
    </w:pPr>
    <w:rPr>
      <w:rFonts w:ascii="Arial" w:hAnsi="Arial" w:cs="Arial"/>
      <w:sz w:val="22"/>
      <w:szCs w:val="22"/>
    </w:rPr>
  </w:style>
  <w:style w:type="paragraph" w:customStyle="1" w:styleId="PERight">
    <w:name w:val="PERight"/>
    <w:basedOn w:val="Normal"/>
    <w:next w:val="Normal"/>
    <w:rsid w:val="000209E5"/>
    <w:pPr>
      <w:jc w:val="right"/>
    </w:pPr>
    <w:rPr>
      <w:rFonts w:ascii="Arial" w:hAnsi="Arial" w:cs="Arial"/>
      <w:sz w:val="22"/>
      <w:szCs w:val="22"/>
    </w:rPr>
  </w:style>
  <w:style w:type="paragraph" w:customStyle="1" w:styleId="Normal6">
    <w:name w:val="Normal6"/>
    <w:basedOn w:val="Normal"/>
    <w:link w:val="Normal6Char"/>
    <w:rsid w:val="000209E5"/>
    <w:pPr>
      <w:spacing w:after="120"/>
    </w:pPr>
  </w:style>
  <w:style w:type="paragraph" w:customStyle="1" w:styleId="Normal12Italic">
    <w:name w:val="Normal12Italic"/>
    <w:basedOn w:val="Normal12"/>
    <w:rsid w:val="000209E5"/>
    <w:rPr>
      <w:i/>
    </w:rPr>
  </w:style>
  <w:style w:type="character" w:customStyle="1" w:styleId="NormalBoldChar">
    <w:name w:val="NormalBold Char"/>
    <w:basedOn w:val="DefaultParagraphFont"/>
    <w:link w:val="NormalBold"/>
    <w:rsid w:val="000209E5"/>
    <w:rPr>
      <w:b/>
      <w:sz w:val="24"/>
      <w:lang w:val="el-GR"/>
    </w:rPr>
  </w:style>
  <w:style w:type="paragraph" w:customStyle="1" w:styleId="JustificationTitle">
    <w:name w:val="JustificationTitle"/>
    <w:basedOn w:val="Normal"/>
    <w:next w:val="Normal12"/>
    <w:rsid w:val="000209E5"/>
    <w:pPr>
      <w:keepNext/>
      <w:spacing w:before="240" w:after="240"/>
      <w:jc w:val="center"/>
    </w:pPr>
    <w:rPr>
      <w:i/>
      <w:noProof/>
    </w:rPr>
  </w:style>
  <w:style w:type="paragraph" w:customStyle="1" w:styleId="Olang">
    <w:name w:val="Olang"/>
    <w:basedOn w:val="Normal"/>
    <w:rsid w:val="000209E5"/>
    <w:pPr>
      <w:spacing w:before="240" w:after="240"/>
      <w:jc w:val="right"/>
    </w:pPr>
    <w:rPr>
      <w:noProof/>
      <w:szCs w:val="24"/>
    </w:rPr>
  </w:style>
  <w:style w:type="character" w:customStyle="1" w:styleId="Normal6Char">
    <w:name w:val="Normal6 Char"/>
    <w:basedOn w:val="DefaultParagraphFont"/>
    <w:link w:val="Normal6"/>
    <w:rsid w:val="000209E5"/>
    <w:rPr>
      <w:sz w:val="24"/>
      <w:lang w:val="el-GR"/>
    </w:rPr>
  </w:style>
  <w:style w:type="paragraph" w:customStyle="1" w:styleId="ColumnHeading">
    <w:name w:val="ColumnHeading"/>
    <w:basedOn w:val="Normal"/>
    <w:rsid w:val="000209E5"/>
    <w:pPr>
      <w:spacing w:after="240"/>
      <w:jc w:val="center"/>
    </w:pPr>
    <w:rPr>
      <w:i/>
    </w:rPr>
  </w:style>
  <w:style w:type="paragraph" w:customStyle="1" w:styleId="AMNumberTabs0">
    <w:name w:val="AMNumberTabs"/>
    <w:basedOn w:val="Normal"/>
    <w:rsid w:val="000209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209E5"/>
    <w:pPr>
      <w:spacing w:before="240"/>
      <w:jc w:val="center"/>
    </w:pPr>
    <w:rPr>
      <w:i/>
    </w:rPr>
  </w:style>
  <w:style w:type="paragraph" w:customStyle="1" w:styleId="Footer2">
    <w:name w:val="Footer2"/>
    <w:basedOn w:val="Normal12"/>
    <w:rsid w:val="000209E5"/>
    <w:pPr>
      <w:tabs>
        <w:tab w:val="center" w:pos="4535"/>
        <w:tab w:val="right" w:pos="9923"/>
      </w:tabs>
      <w:spacing w:line="480" w:lineRule="auto"/>
      <w:ind w:left="-851"/>
    </w:pPr>
    <w:rPr>
      <w:rFonts w:ascii="Arial" w:cs="Arial"/>
      <w:b/>
      <w:sz w:val="48"/>
    </w:rPr>
  </w:style>
  <w:style w:type="character" w:customStyle="1" w:styleId="Footer2Middle">
    <w:name w:val="Footer2Middle"/>
    <w:rsid w:val="000209E5"/>
    <w:rPr>
      <w:rFonts w:ascii="Arial" w:cs="Arial"/>
      <w:b w:val="0"/>
      <w:i/>
      <w:color w:val="C0C0C0"/>
      <w:sz w:val="22"/>
    </w:rPr>
  </w:style>
  <w:style w:type="paragraph" w:styleId="ListParagraph">
    <w:name w:val="List Paragraph"/>
    <w:basedOn w:val="Normal"/>
    <w:uiPriority w:val="34"/>
    <w:qFormat/>
    <w:rsid w:val="000209E5"/>
    <w:pPr>
      <w:ind w:left="720"/>
      <w:contextualSpacing/>
    </w:pPr>
  </w:style>
  <w:style w:type="paragraph" w:customStyle="1" w:styleId="Normal24a">
    <w:name w:val="Normal24a"/>
    <w:basedOn w:val="Normal"/>
    <w:rsid w:val="000209E5"/>
    <w:pPr>
      <w:spacing w:after="480"/>
    </w:pPr>
  </w:style>
  <w:style w:type="paragraph" w:customStyle="1" w:styleId="NormalBoldCenter">
    <w:name w:val="NormalBoldCenter"/>
    <w:basedOn w:val="Normal"/>
    <w:rsid w:val="000209E5"/>
    <w:pPr>
      <w:jc w:val="center"/>
    </w:pPr>
    <w:rPr>
      <w:b/>
    </w:rPr>
  </w:style>
  <w:style w:type="paragraph" w:customStyle="1" w:styleId="Footprint12b">
    <w:name w:val="Footprint12b"/>
    <w:basedOn w:val="Normal"/>
    <w:rsid w:val="000209E5"/>
    <w:pPr>
      <w:spacing w:before="240"/>
    </w:pPr>
    <w:rPr>
      <w:szCs w:val="24"/>
    </w:rPr>
  </w:style>
  <w:style w:type="paragraph" w:customStyle="1" w:styleId="NormalSingle">
    <w:name w:val="NormalSingle"/>
    <w:basedOn w:val="Normal"/>
    <w:qFormat/>
    <w:rsid w:val="000209E5"/>
    <w:rPr>
      <w:szCs w:val="24"/>
    </w:rPr>
  </w:style>
  <w:style w:type="character" w:styleId="Hyperlink">
    <w:name w:val="Hyperlink"/>
    <w:basedOn w:val="DefaultParagraphFont"/>
    <w:rsid w:val="000209E5"/>
    <w:rPr>
      <w:color w:val="0563C1" w:themeColor="hyperlink"/>
      <w:u w:val="single"/>
    </w:rPr>
  </w:style>
  <w:style w:type="character" w:styleId="UnresolvedMention">
    <w:name w:val="Unresolved Mention"/>
    <w:basedOn w:val="DefaultParagraphFont"/>
    <w:uiPriority w:val="99"/>
    <w:semiHidden/>
    <w:unhideWhenUsed/>
    <w:rsid w:val="000209E5"/>
    <w:rPr>
      <w:color w:val="605E5C"/>
      <w:shd w:val="clear" w:color="auto" w:fill="E1DFDD"/>
    </w:rPr>
  </w:style>
  <w:style w:type="character" w:styleId="CommentReference">
    <w:name w:val="annotation reference"/>
    <w:basedOn w:val="DefaultParagraphFont"/>
    <w:rsid w:val="000209E5"/>
    <w:rPr>
      <w:sz w:val="16"/>
      <w:szCs w:val="16"/>
    </w:rPr>
  </w:style>
  <w:style w:type="paragraph" w:styleId="CommentText">
    <w:name w:val="annotation text"/>
    <w:basedOn w:val="Normal"/>
    <w:link w:val="CommentTextChar"/>
    <w:rsid w:val="000209E5"/>
    <w:rPr>
      <w:sz w:val="20"/>
    </w:rPr>
  </w:style>
  <w:style w:type="character" w:customStyle="1" w:styleId="CommentTextChar">
    <w:name w:val="Comment Text Char"/>
    <w:basedOn w:val="DefaultParagraphFont"/>
    <w:link w:val="CommentText"/>
    <w:rsid w:val="000209E5"/>
    <w:rPr>
      <w:lang w:val="el-GR"/>
    </w:rPr>
  </w:style>
  <w:style w:type="paragraph" w:styleId="CommentSubject">
    <w:name w:val="annotation subject"/>
    <w:basedOn w:val="CommentText"/>
    <w:next w:val="CommentText"/>
    <w:link w:val="CommentSubjectChar"/>
    <w:unhideWhenUsed/>
    <w:rsid w:val="000209E5"/>
    <w:rPr>
      <w:b/>
      <w:bCs/>
    </w:rPr>
  </w:style>
  <w:style w:type="character" w:customStyle="1" w:styleId="CommentSubjectChar">
    <w:name w:val="Comment Subject Char"/>
    <w:basedOn w:val="CommentTextChar"/>
    <w:link w:val="CommentSubject"/>
    <w:rsid w:val="000209E5"/>
    <w:rPr>
      <w:b/>
      <w:bCs/>
      <w:lang w:val="el-GR"/>
    </w:rPr>
  </w:style>
  <w:style w:type="paragraph" w:styleId="Revision">
    <w:name w:val="Revision"/>
    <w:hidden/>
    <w:uiPriority w:val="99"/>
    <w:semiHidden/>
    <w:rsid w:val="000209E5"/>
    <w:rPr>
      <w:sz w:val="24"/>
      <w:lang w:val="el-GR"/>
    </w:rPr>
  </w:style>
  <w:style w:type="paragraph" w:customStyle="1" w:styleId="RollCallVotes">
    <w:name w:val="RollCallVotes"/>
    <w:basedOn w:val="Normal"/>
    <w:rsid w:val="000209E5"/>
    <w:pPr>
      <w:spacing w:before="120" w:after="120"/>
      <w:jc w:val="center"/>
    </w:pPr>
    <w:rPr>
      <w:b/>
      <w:bCs/>
      <w:snapToGrid w:val="0"/>
      <w:sz w:val="16"/>
      <w:lang w:eastAsia="en-US"/>
    </w:rPr>
  </w:style>
  <w:style w:type="paragraph" w:customStyle="1" w:styleId="RollCallTabs">
    <w:name w:val="RollCallTabs"/>
    <w:basedOn w:val="Normal"/>
    <w:qFormat/>
    <w:rsid w:val="000209E5"/>
    <w:pPr>
      <w:tabs>
        <w:tab w:val="center" w:pos="284"/>
        <w:tab w:val="left" w:pos="426"/>
      </w:tabs>
    </w:pPr>
    <w:rPr>
      <w:snapToGrid w:val="0"/>
      <w:lang w:eastAsia="en-US"/>
    </w:rPr>
  </w:style>
  <w:style w:type="paragraph" w:customStyle="1" w:styleId="RollCallSymbols14pt">
    <w:name w:val="RollCallSymbols14pt"/>
    <w:basedOn w:val="Normal"/>
    <w:rsid w:val="000209E5"/>
    <w:pPr>
      <w:spacing w:before="120" w:after="120"/>
      <w:jc w:val="center"/>
    </w:pPr>
    <w:rPr>
      <w:rFonts w:ascii="Arial" w:hAnsi="Arial"/>
      <w:b/>
      <w:bCs/>
      <w:snapToGrid w:val="0"/>
      <w:sz w:val="28"/>
      <w:lang w:eastAsia="en-US"/>
    </w:rPr>
  </w:style>
  <w:style w:type="paragraph" w:customStyle="1" w:styleId="RollCallTable">
    <w:name w:val="RollCallTable"/>
    <w:basedOn w:val="Normal"/>
    <w:rsid w:val="000209E5"/>
    <w:pPr>
      <w:spacing w:before="120" w:after="120"/>
    </w:pPr>
    <w:rPr>
      <w:snapToGrid w:val="0"/>
      <w:sz w:val="16"/>
      <w:lang w:eastAsia="en-US"/>
    </w:rPr>
  </w:style>
  <w:style w:type="character" w:styleId="FollowedHyperlink">
    <w:name w:val="FollowedHyperlink"/>
    <w:basedOn w:val="DefaultParagraphFont"/>
    <w:unhideWhenUsed/>
    <w:rsid w:val="000209E5"/>
    <w:rPr>
      <w:color w:val="954F72" w:themeColor="followedHyperlink"/>
      <w:u w:val="single"/>
    </w:rPr>
  </w:style>
  <w:style w:type="numbering" w:customStyle="1" w:styleId="NoList1">
    <w:name w:val="No List1"/>
    <w:next w:val="NoList"/>
    <w:uiPriority w:val="99"/>
    <w:semiHidden/>
    <w:unhideWhenUsed/>
    <w:rsid w:val="00E038E6"/>
  </w:style>
  <w:style w:type="paragraph" w:customStyle="1" w:styleId="TOC41">
    <w:name w:val="TOC 41"/>
    <w:basedOn w:val="Normal"/>
    <w:next w:val="Normal"/>
    <w:uiPriority w:val="39"/>
    <w:semiHidden/>
    <w:unhideWhenUsed/>
    <w:rsid w:val="00E038E6"/>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E038E6"/>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E038E6"/>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E038E6"/>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E038E6"/>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E038E6"/>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E038E6"/>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E038E6"/>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E038E6"/>
    <w:pPr>
      <w:widowControl/>
    </w:pPr>
    <w:rPr>
      <w:rFonts w:eastAsia="Calibri"/>
      <w:sz w:val="2"/>
      <w:szCs w:val="22"/>
      <w:lang w:val="en-GB" w:eastAsia="en-US"/>
    </w:rPr>
  </w:style>
  <w:style w:type="paragraph" w:customStyle="1" w:styleId="FooterCouncil">
    <w:name w:val="Footer Council"/>
    <w:basedOn w:val="Normal"/>
    <w:rsid w:val="00E038E6"/>
    <w:pPr>
      <w:widowControl/>
    </w:pPr>
    <w:rPr>
      <w:rFonts w:eastAsia="Calibri"/>
      <w:sz w:val="2"/>
      <w:szCs w:val="22"/>
      <w:lang w:val="en-GB" w:eastAsia="en-US"/>
    </w:rPr>
  </w:style>
  <w:style w:type="paragraph" w:customStyle="1" w:styleId="TechnicalBlock">
    <w:name w:val="Technical Block"/>
    <w:basedOn w:val="Normal"/>
    <w:next w:val="Normal"/>
    <w:rsid w:val="00E038E6"/>
    <w:pPr>
      <w:widowControl/>
      <w:spacing w:after="240"/>
      <w:jc w:val="center"/>
    </w:pPr>
    <w:rPr>
      <w:rFonts w:eastAsia="Calibri"/>
      <w:szCs w:val="22"/>
      <w:lang w:val="en-GB" w:eastAsia="en-US"/>
    </w:rPr>
  </w:style>
  <w:style w:type="character" w:customStyle="1" w:styleId="Marker">
    <w:name w:val="Marker"/>
    <w:basedOn w:val="DefaultParagraphFont"/>
    <w:rsid w:val="00E038E6"/>
    <w:rPr>
      <w:color w:val="0000FF"/>
      <w:bdr w:val="none" w:sz="0" w:space="0" w:color="auto"/>
      <w:shd w:val="clear" w:color="auto" w:fill="auto"/>
    </w:rPr>
  </w:style>
  <w:style w:type="character" w:customStyle="1" w:styleId="Marker1">
    <w:name w:val="Marker1"/>
    <w:basedOn w:val="DefaultParagraphFont"/>
    <w:rsid w:val="00E038E6"/>
    <w:rPr>
      <w:color w:val="008000"/>
      <w:bdr w:val="none" w:sz="0" w:space="0" w:color="auto"/>
      <w:shd w:val="clear" w:color="auto" w:fill="auto"/>
    </w:rPr>
  </w:style>
  <w:style w:type="paragraph" w:customStyle="1" w:styleId="Text1">
    <w:name w:val="Text 1"/>
    <w:basedOn w:val="Normal"/>
    <w:rsid w:val="00E038E6"/>
    <w:pPr>
      <w:widowControl/>
      <w:spacing w:before="120" w:after="120" w:line="360" w:lineRule="auto"/>
      <w:ind w:left="850"/>
    </w:pPr>
    <w:rPr>
      <w:rFonts w:eastAsia="Calibri"/>
      <w:szCs w:val="22"/>
      <w:lang w:val="en-GB" w:eastAsia="en-US"/>
    </w:rPr>
  </w:style>
  <w:style w:type="paragraph" w:customStyle="1" w:styleId="Text2">
    <w:name w:val="Text 2"/>
    <w:basedOn w:val="Normal"/>
    <w:rsid w:val="00E038E6"/>
    <w:pPr>
      <w:widowControl/>
      <w:spacing w:before="120" w:after="120" w:line="360" w:lineRule="auto"/>
      <w:ind w:left="1417"/>
    </w:pPr>
    <w:rPr>
      <w:rFonts w:eastAsia="Calibri"/>
      <w:szCs w:val="22"/>
      <w:lang w:val="en-GB" w:eastAsia="en-US"/>
    </w:rPr>
  </w:style>
  <w:style w:type="paragraph" w:customStyle="1" w:styleId="Text3">
    <w:name w:val="Text 3"/>
    <w:basedOn w:val="Normal"/>
    <w:rsid w:val="00E038E6"/>
    <w:pPr>
      <w:widowControl/>
      <w:spacing w:before="120" w:after="120" w:line="360" w:lineRule="auto"/>
      <w:ind w:left="1984"/>
    </w:pPr>
    <w:rPr>
      <w:rFonts w:eastAsia="Calibri"/>
      <w:szCs w:val="22"/>
      <w:lang w:val="en-GB" w:eastAsia="en-US"/>
    </w:rPr>
  </w:style>
  <w:style w:type="paragraph" w:customStyle="1" w:styleId="Text4">
    <w:name w:val="Text 4"/>
    <w:basedOn w:val="Normal"/>
    <w:rsid w:val="00E038E6"/>
    <w:pPr>
      <w:widowControl/>
      <w:spacing w:before="120" w:after="120" w:line="360" w:lineRule="auto"/>
      <w:ind w:left="2551"/>
    </w:pPr>
    <w:rPr>
      <w:rFonts w:eastAsia="Calibri"/>
      <w:szCs w:val="22"/>
      <w:lang w:val="en-GB" w:eastAsia="en-US"/>
    </w:rPr>
  </w:style>
  <w:style w:type="paragraph" w:customStyle="1" w:styleId="Text5">
    <w:name w:val="Text 5"/>
    <w:basedOn w:val="Normal"/>
    <w:rsid w:val="00E038E6"/>
    <w:pPr>
      <w:widowControl/>
      <w:spacing w:before="120" w:after="120" w:line="360" w:lineRule="auto"/>
      <w:ind w:left="3118"/>
    </w:pPr>
    <w:rPr>
      <w:rFonts w:eastAsia="Calibri"/>
      <w:szCs w:val="22"/>
      <w:lang w:val="en-GB" w:eastAsia="en-US"/>
    </w:rPr>
  </w:style>
  <w:style w:type="paragraph" w:customStyle="1" w:styleId="Text6">
    <w:name w:val="Text 6"/>
    <w:basedOn w:val="Normal"/>
    <w:rsid w:val="00E038E6"/>
    <w:pPr>
      <w:widowControl/>
      <w:spacing w:before="120" w:after="120" w:line="360" w:lineRule="auto"/>
      <w:ind w:left="3685"/>
    </w:pPr>
    <w:rPr>
      <w:rFonts w:eastAsia="Calibri"/>
      <w:szCs w:val="22"/>
      <w:lang w:val="en-GB" w:eastAsia="en-US"/>
    </w:rPr>
  </w:style>
  <w:style w:type="paragraph" w:customStyle="1" w:styleId="Text7">
    <w:name w:val="Text 7"/>
    <w:basedOn w:val="Normal"/>
    <w:rsid w:val="00E038E6"/>
    <w:pPr>
      <w:widowControl/>
      <w:spacing w:before="120" w:after="120" w:line="360" w:lineRule="auto"/>
      <w:ind w:left="4252"/>
    </w:pPr>
    <w:rPr>
      <w:rFonts w:eastAsia="Calibri"/>
      <w:szCs w:val="22"/>
      <w:lang w:val="en-GB" w:eastAsia="en-US"/>
    </w:rPr>
  </w:style>
  <w:style w:type="paragraph" w:customStyle="1" w:styleId="Text8">
    <w:name w:val="Text 8"/>
    <w:basedOn w:val="Normal"/>
    <w:rsid w:val="00E038E6"/>
    <w:pPr>
      <w:widowControl/>
      <w:spacing w:before="120" w:after="120" w:line="360" w:lineRule="auto"/>
      <w:ind w:left="4819"/>
    </w:pPr>
    <w:rPr>
      <w:rFonts w:eastAsia="Calibri"/>
      <w:szCs w:val="22"/>
      <w:lang w:val="en-GB" w:eastAsia="en-US"/>
    </w:rPr>
  </w:style>
  <w:style w:type="paragraph" w:customStyle="1" w:styleId="Text9">
    <w:name w:val="Text 9"/>
    <w:basedOn w:val="Normal"/>
    <w:rsid w:val="00E038E6"/>
    <w:pPr>
      <w:widowControl/>
      <w:spacing w:before="120" w:after="120" w:line="360" w:lineRule="auto"/>
      <w:ind w:left="5386"/>
    </w:pPr>
    <w:rPr>
      <w:rFonts w:eastAsia="Calibri"/>
      <w:szCs w:val="22"/>
      <w:lang w:val="en-GB" w:eastAsia="en-US"/>
    </w:rPr>
  </w:style>
  <w:style w:type="paragraph" w:customStyle="1" w:styleId="Text10">
    <w:name w:val="Text 10"/>
    <w:basedOn w:val="Normal"/>
    <w:rsid w:val="00E038E6"/>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E038E6"/>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E038E6"/>
    <w:pPr>
      <w:widowControl/>
      <w:spacing w:before="120" w:after="120" w:line="360" w:lineRule="auto"/>
    </w:pPr>
    <w:rPr>
      <w:rFonts w:eastAsia="Calibri"/>
      <w:szCs w:val="22"/>
      <w:lang w:val="en-GB" w:eastAsia="en-US"/>
    </w:rPr>
  </w:style>
  <w:style w:type="paragraph" w:customStyle="1" w:styleId="NormalRight">
    <w:name w:val="Normal Right"/>
    <w:basedOn w:val="Normal"/>
    <w:rsid w:val="00E038E6"/>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E038E6"/>
    <w:pPr>
      <w:widowControl/>
      <w:spacing w:before="120" w:after="120" w:line="360" w:lineRule="auto"/>
      <w:ind w:left="1417"/>
    </w:pPr>
    <w:rPr>
      <w:rFonts w:eastAsia="Calibri"/>
      <w:szCs w:val="22"/>
      <w:lang w:val="en-GB" w:eastAsia="en-US"/>
    </w:rPr>
  </w:style>
  <w:style w:type="paragraph" w:customStyle="1" w:styleId="Point0">
    <w:name w:val="Point 0"/>
    <w:basedOn w:val="Normal"/>
    <w:rsid w:val="00E038E6"/>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E038E6"/>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E038E6"/>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E038E6"/>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E038E6"/>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E038E6"/>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E038E6"/>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E038E6"/>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E038E6"/>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E038E6"/>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E038E6"/>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E038E6"/>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E038E6"/>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E038E6"/>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E038E6"/>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E038E6"/>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E038E6"/>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E038E6"/>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E038E6"/>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E038E6"/>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E038E6"/>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E038E6"/>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E038E6"/>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E038E6"/>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E038E6"/>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E038E6"/>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E038E6"/>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E038E6"/>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E038E6"/>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E038E6"/>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E038E6"/>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E038E6"/>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E038E6"/>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E038E6"/>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E038E6"/>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E038E6"/>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E038E6"/>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E038E6"/>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E038E6"/>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E038E6"/>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E038E6"/>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E038E6"/>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E038E6"/>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E038E6"/>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E038E6"/>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E038E6"/>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E038E6"/>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E038E6"/>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E038E6"/>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E038E6"/>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E038E6"/>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E038E6"/>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E038E6"/>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E038E6"/>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E038E6"/>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E038E6"/>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E038E6"/>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E038E6"/>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E038E6"/>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E038E6"/>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E038E6"/>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E038E6"/>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E038E6"/>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E038E6"/>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E038E6"/>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E038E6"/>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E038E6"/>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E038E6"/>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E038E6"/>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E038E6"/>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E038E6"/>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E038E6"/>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E038E6"/>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E038E6"/>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E038E6"/>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E038E6"/>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E038E6"/>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E038E6"/>
    <w:pPr>
      <w:widowControl/>
      <w:spacing w:before="480" w:after="120" w:line="360" w:lineRule="auto"/>
    </w:pPr>
    <w:rPr>
      <w:rFonts w:eastAsia="Calibri"/>
      <w:szCs w:val="22"/>
      <w:lang w:val="en-GB" w:eastAsia="en-US"/>
    </w:rPr>
  </w:style>
  <w:style w:type="paragraph" w:customStyle="1" w:styleId="Considrant">
    <w:name w:val="Considérant"/>
    <w:basedOn w:val="Normal"/>
    <w:rsid w:val="00E038E6"/>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E038E6"/>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E038E6"/>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E038E6"/>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E038E6"/>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E038E6"/>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E038E6"/>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E038E6"/>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E038E6"/>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E038E6"/>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E038E6"/>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E038E6"/>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E038E6"/>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E038E6"/>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E038E6"/>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E038E6"/>
    <w:pPr>
      <w:widowControl/>
      <w:spacing w:line="360" w:lineRule="auto"/>
      <w:ind w:left="5103"/>
    </w:pPr>
    <w:rPr>
      <w:rFonts w:eastAsia="Calibri"/>
      <w:szCs w:val="22"/>
      <w:lang w:val="en-GB" w:eastAsia="en-US"/>
    </w:rPr>
  </w:style>
  <w:style w:type="paragraph" w:customStyle="1" w:styleId="EntLogo">
    <w:name w:val="EntLogo"/>
    <w:basedOn w:val="Normal"/>
    <w:rsid w:val="00E038E6"/>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E038E6"/>
    <w:pPr>
      <w:widowControl/>
      <w:jc w:val="right"/>
    </w:pPr>
    <w:rPr>
      <w:rFonts w:eastAsia="Calibri"/>
      <w:b/>
      <w:szCs w:val="22"/>
      <w:lang w:val="en-GB" w:eastAsia="en-US"/>
    </w:rPr>
  </w:style>
  <w:style w:type="paragraph" w:customStyle="1" w:styleId="EntRefer">
    <w:name w:val="EntRefer"/>
    <w:basedOn w:val="Normal"/>
    <w:rsid w:val="00E038E6"/>
    <w:pPr>
      <w:widowControl/>
    </w:pPr>
    <w:rPr>
      <w:rFonts w:eastAsia="Calibri"/>
      <w:b/>
      <w:szCs w:val="22"/>
      <w:lang w:val="en-GB" w:eastAsia="en-US"/>
    </w:rPr>
  </w:style>
  <w:style w:type="paragraph" w:customStyle="1" w:styleId="EntEmet">
    <w:name w:val="EntEmet"/>
    <w:basedOn w:val="Normal"/>
    <w:rsid w:val="00E038E6"/>
    <w:pPr>
      <w:widowControl/>
      <w:spacing w:before="40"/>
    </w:pPr>
    <w:rPr>
      <w:rFonts w:eastAsia="Calibri"/>
      <w:szCs w:val="22"/>
      <w:lang w:val="en-GB" w:eastAsia="en-US"/>
    </w:rPr>
  </w:style>
  <w:style w:type="paragraph" w:customStyle="1" w:styleId="EntText">
    <w:name w:val="EntText"/>
    <w:basedOn w:val="Normal"/>
    <w:rsid w:val="00E038E6"/>
    <w:pPr>
      <w:widowControl/>
      <w:spacing w:before="120" w:after="120" w:line="360" w:lineRule="auto"/>
    </w:pPr>
    <w:rPr>
      <w:rFonts w:eastAsia="Calibri"/>
      <w:szCs w:val="22"/>
      <w:lang w:val="en-GB" w:eastAsia="en-US"/>
    </w:rPr>
  </w:style>
  <w:style w:type="paragraph" w:customStyle="1" w:styleId="EntEU">
    <w:name w:val="EntEU"/>
    <w:basedOn w:val="Normal"/>
    <w:rsid w:val="00E038E6"/>
    <w:pPr>
      <w:widowControl/>
      <w:spacing w:before="240" w:after="240"/>
      <w:jc w:val="center"/>
    </w:pPr>
    <w:rPr>
      <w:rFonts w:eastAsia="Calibri"/>
      <w:b/>
      <w:sz w:val="36"/>
      <w:szCs w:val="22"/>
      <w:lang w:val="en-GB" w:eastAsia="en-US"/>
    </w:rPr>
  </w:style>
  <w:style w:type="paragraph" w:customStyle="1" w:styleId="EntASSOC">
    <w:name w:val="EntASSOC"/>
    <w:basedOn w:val="Normal"/>
    <w:rsid w:val="00E038E6"/>
    <w:pPr>
      <w:widowControl/>
      <w:jc w:val="center"/>
    </w:pPr>
    <w:rPr>
      <w:rFonts w:eastAsia="Calibri"/>
      <w:b/>
      <w:szCs w:val="22"/>
      <w:lang w:val="en-GB" w:eastAsia="en-US"/>
    </w:rPr>
  </w:style>
  <w:style w:type="paragraph" w:customStyle="1" w:styleId="EntACP">
    <w:name w:val="EntACP"/>
    <w:basedOn w:val="Normal"/>
    <w:rsid w:val="00E038E6"/>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E038E6"/>
    <w:pPr>
      <w:widowControl/>
      <w:jc w:val="center"/>
    </w:pPr>
    <w:rPr>
      <w:rFonts w:eastAsia="Calibri"/>
      <w:b/>
      <w:szCs w:val="22"/>
      <w:lang w:val="en-GB" w:eastAsia="en-US"/>
    </w:rPr>
  </w:style>
  <w:style w:type="paragraph" w:customStyle="1" w:styleId="Genredudocument">
    <w:name w:val="Genre du document"/>
    <w:basedOn w:val="EntRefer"/>
    <w:next w:val="EntRefer"/>
    <w:rsid w:val="00E038E6"/>
    <w:pPr>
      <w:spacing w:before="240"/>
    </w:pPr>
  </w:style>
  <w:style w:type="paragraph" w:customStyle="1" w:styleId="Accordtitre">
    <w:name w:val="Accord titre"/>
    <w:basedOn w:val="Normal"/>
    <w:rsid w:val="00E038E6"/>
    <w:pPr>
      <w:widowControl/>
      <w:spacing w:line="360" w:lineRule="auto"/>
      <w:jc w:val="center"/>
    </w:pPr>
    <w:rPr>
      <w:rFonts w:eastAsia="Calibri"/>
      <w:szCs w:val="22"/>
      <w:lang w:val="en-GB" w:eastAsia="en-US"/>
    </w:rPr>
  </w:style>
  <w:style w:type="paragraph" w:customStyle="1" w:styleId="FooterAccord">
    <w:name w:val="Footer Accord"/>
    <w:basedOn w:val="Normal"/>
    <w:rsid w:val="00E038E6"/>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E038E6"/>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E038E6"/>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E038E6"/>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E038E6"/>
    <w:pPr>
      <w:spacing w:after="240"/>
    </w:pPr>
  </w:style>
  <w:style w:type="paragraph" w:customStyle="1" w:styleId="Annexetitre">
    <w:name w:val="Annexe titre"/>
    <w:basedOn w:val="Normal"/>
    <w:next w:val="Normal"/>
    <w:rsid w:val="00E038E6"/>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E038E6"/>
    <w:pPr>
      <w:widowControl/>
      <w:tabs>
        <w:tab w:val="center" w:pos="5953"/>
      </w:tabs>
      <w:spacing w:before="720" w:after="120" w:line="360" w:lineRule="auto"/>
    </w:pPr>
    <w:rPr>
      <w:rFonts w:eastAsia="Calibri"/>
      <w:szCs w:val="22"/>
      <w:lang w:val="en-GB" w:eastAsia="en-US"/>
    </w:rPr>
  </w:style>
  <w:style w:type="paragraph" w:customStyle="1" w:styleId="EndnoteText1">
    <w:name w:val="Endnote Text1"/>
    <w:basedOn w:val="Normal"/>
    <w:next w:val="EndnoteText"/>
    <w:link w:val="EndnoteTextChar"/>
    <w:uiPriority w:val="99"/>
    <w:semiHidden/>
    <w:unhideWhenUsed/>
    <w:rsid w:val="00E038E6"/>
    <w:pPr>
      <w:widowControl/>
    </w:pPr>
    <w:rPr>
      <w:sz w:val="20"/>
      <w:lang w:val="en-GB"/>
    </w:rPr>
  </w:style>
  <w:style w:type="character" w:customStyle="1" w:styleId="EndnoteTextChar">
    <w:name w:val="Endnote Text Char"/>
    <w:basedOn w:val="DefaultParagraphFont"/>
    <w:link w:val="EndnoteText1"/>
    <w:uiPriority w:val="99"/>
    <w:semiHidden/>
    <w:rsid w:val="00E038E6"/>
    <w:rPr>
      <w:rFonts w:ascii="Times New Roman" w:hAnsi="Times New Roman" w:cs="Times New Roman"/>
      <w:sz w:val="20"/>
      <w:szCs w:val="20"/>
      <w:lang w:val="en-GB"/>
    </w:rPr>
  </w:style>
  <w:style w:type="character" w:styleId="EndnoteReference">
    <w:name w:val="endnote reference"/>
    <w:basedOn w:val="DefaultParagraphFont"/>
    <w:uiPriority w:val="99"/>
    <w:unhideWhenUsed/>
    <w:rsid w:val="00E038E6"/>
    <w:rPr>
      <w:bdr w:val="none" w:sz="0" w:space="0" w:color="auto"/>
      <w:shd w:val="clear" w:color="auto" w:fill="auto"/>
      <w:vertAlign w:val="superscript"/>
    </w:rPr>
  </w:style>
  <w:style w:type="paragraph" w:customStyle="1" w:styleId="Division1">
    <w:name w:val="Division 1"/>
    <w:basedOn w:val="Normal"/>
    <w:next w:val="Normal"/>
    <w:rsid w:val="00E038E6"/>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E038E6"/>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E038E6"/>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E038E6"/>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E038E6"/>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E038E6"/>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E038E6"/>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E038E6"/>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E038E6"/>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E038E6"/>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E038E6"/>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E038E6"/>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E038E6"/>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E038E6"/>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E038E6"/>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E038E6"/>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E038E6"/>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E038E6"/>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E038E6"/>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E038E6"/>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E038E6"/>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E038E6"/>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E038E6"/>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E038E6"/>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E038E6"/>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E038E6"/>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E038E6"/>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E038E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E038E6"/>
    <w:pPr>
      <w:pBdr>
        <w:top w:val="none" w:sz="0" w:space="0" w:color="auto"/>
        <w:left w:val="single" w:sz="4" w:space="20" w:color="auto"/>
      </w:pBdr>
    </w:pPr>
  </w:style>
  <w:style w:type="paragraph" w:styleId="EndnoteText">
    <w:name w:val="endnote text"/>
    <w:basedOn w:val="Normal"/>
    <w:link w:val="EndnoteTextChar1"/>
    <w:rsid w:val="00E038E6"/>
    <w:rPr>
      <w:sz w:val="20"/>
    </w:rPr>
  </w:style>
  <w:style w:type="character" w:customStyle="1" w:styleId="EndnoteTextChar1">
    <w:name w:val="Endnote Text Char1"/>
    <w:basedOn w:val="DefaultParagraphFont"/>
    <w:link w:val="EndnoteText"/>
    <w:rsid w:val="00E038E6"/>
    <w:rPr>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dir/1996/67/oj" TargetMode="External"/><Relationship Id="rId26" Type="http://schemas.openxmlformats.org/officeDocument/2006/relationships/header" Target="header4.xml"/><Relationship Id="rId39" Type="http://schemas.openxmlformats.org/officeDocument/2006/relationships/theme" Target="theme/theme1.xml"/><Relationship Id="rId21" Type="http://schemas.openxmlformats.org/officeDocument/2006/relationships/hyperlink" Target="http://data.europa.eu/eli/reg/2008/1008/oj"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dir/2019/882/oj" TargetMode="External"/><Relationship Id="rId25" Type="http://schemas.openxmlformats.org/officeDocument/2006/relationships/hyperlink" Target="http://data.europa.eu/eli/reg_impl/2015/1998/oj" TargetMode="Externa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dir/2015/2302/oj" TargetMode="External"/><Relationship Id="rId20" Type="http://schemas.openxmlformats.org/officeDocument/2006/relationships/hyperlink" Target="http://data.europa.eu/eli/reg/2017/2394/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08/300/oj" TargetMode="Externa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hyperlink" Target="http://data.europa.eu/eli/dir/2019/882/oj" TargetMode="External"/><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http://data.europa.eu/eli/dir/2013/11/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06/1107/oj"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201</Pages>
  <Words>31811</Words>
  <Characters>188639</Characters>
  <Application>Microsoft Office Word</Application>
  <DocSecurity>0</DocSecurity>
  <Lines>1571</Lines>
  <Paragraphs>440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2026-04-16T09:51:00Z</dcterms:created>
  <dcterms:modified xsi:type="dcterms:W3CDTF">2026-04-16T09:51:00Z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P10_TA(2026)0009_</vt:lpwstr>
  </property>
  <property fmtid="{D5CDD505-2E9C-101B-9397-08002B2CF9AE}" pid="4" name="&lt;Type&gt;">
    <vt:lpwstr>RR</vt:lpwstr>
  </property>
</Properties>
</file>