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F16776" w14:paraId="300E46B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E7E6ED" w14:textId="77777777" w:rsidR="00757DD5" w:rsidRPr="00F16776" w:rsidRDefault="0087757B" w:rsidP="00425111">
            <w:pPr>
              <w:pStyle w:val="EPName"/>
              <w:rPr>
                <w:lang w:val="en-GB"/>
              </w:rPr>
            </w:pPr>
            <w:proofErr w:type="spellStart"/>
            <w:r w:rsidRPr="00F16776">
              <w:rPr>
                <w:lang w:val="en-GB"/>
              </w:rPr>
              <w:t>Evropský</w:t>
            </w:r>
            <w:proofErr w:type="spellEnd"/>
            <w:r w:rsidRPr="00F16776">
              <w:rPr>
                <w:lang w:val="en-GB"/>
              </w:rPr>
              <w:t xml:space="preserve"> </w:t>
            </w:r>
            <w:proofErr w:type="spellStart"/>
            <w:r w:rsidRPr="00F16776">
              <w:rPr>
                <w:lang w:val="en-GB"/>
              </w:rPr>
              <w:t>parlament</w:t>
            </w:r>
            <w:proofErr w:type="spellEnd"/>
          </w:p>
          <w:p w14:paraId="489305B6" w14:textId="77777777" w:rsidR="00757DD5" w:rsidRPr="00F16776" w:rsidRDefault="0087757B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F16776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B4EFB5F" w14:textId="77777777" w:rsidR="00757DD5" w:rsidRPr="00F16776" w:rsidRDefault="00172070" w:rsidP="00425111">
            <w:pPr>
              <w:pStyle w:val="EPLogo"/>
            </w:pPr>
            <w:r w:rsidRPr="00F16776">
              <w:rPr>
                <w:noProof/>
              </w:rPr>
              <w:drawing>
                <wp:inline distT="0" distB="0" distL="0" distR="0" wp14:anchorId="194BC5A4" wp14:editId="0AE9DEB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BB1D0A" w14:textId="77777777" w:rsidR="008E7632" w:rsidRPr="00F16776" w:rsidRDefault="008E7632" w:rsidP="008E7632">
      <w:pPr>
        <w:pStyle w:val="LineTop"/>
        <w:rPr>
          <w:lang w:val="en-GB"/>
        </w:rPr>
      </w:pPr>
    </w:p>
    <w:p w14:paraId="5B55E492" w14:textId="77777777" w:rsidR="008E7632" w:rsidRPr="00F16776" w:rsidRDefault="0087757B" w:rsidP="008E7632">
      <w:pPr>
        <w:pStyle w:val="ZSessionDoc"/>
        <w:rPr>
          <w:b/>
          <w:i w:val="0"/>
        </w:rPr>
      </w:pPr>
      <w:r w:rsidRPr="00F16776">
        <w:rPr>
          <w:b/>
          <w:i w:val="0"/>
        </w:rPr>
        <w:t>PŘIJATÉ TEXTY</w:t>
      </w:r>
    </w:p>
    <w:p w14:paraId="092E8A03" w14:textId="77777777" w:rsidR="008E7632" w:rsidRPr="00F16776" w:rsidRDefault="0087757B" w:rsidP="008E7632">
      <w:pPr>
        <w:pStyle w:val="LineBottom"/>
      </w:pPr>
      <w:r w:rsidRPr="00F16776">
        <w:rPr>
          <w:rFonts w:cs="Arial"/>
          <w:i/>
          <w:sz w:val="20"/>
          <w:szCs w:val="22"/>
        </w:rPr>
        <w:t xml:space="preserve"> </w:t>
      </w:r>
    </w:p>
    <w:p w14:paraId="597147D1" w14:textId="4B7A7F16" w:rsidR="009C4014" w:rsidRPr="000D3A7D" w:rsidRDefault="0087757B" w:rsidP="008E7632">
      <w:pPr>
        <w:pStyle w:val="ATHeading1"/>
        <w:spacing w:before="480"/>
        <w:rPr>
          <w:lang w:val="en-GB"/>
        </w:rPr>
      </w:pPr>
      <w:bookmarkStart w:id="0" w:name="TA_Heading"/>
      <w:r w:rsidRPr="000D3A7D">
        <w:rPr>
          <w:lang w:val="en-GB"/>
        </w:rPr>
        <w:t>P10_TA(2026)</w:t>
      </w:r>
      <w:bookmarkStart w:id="1" w:name="TANumber"/>
      <w:bookmarkEnd w:id="0"/>
      <w:r w:rsidRPr="000D3A7D">
        <w:rPr>
          <w:lang w:val="en-GB"/>
        </w:rPr>
        <w:t>00</w:t>
      </w:r>
      <w:r w:rsidR="00144BB4">
        <w:rPr>
          <w:lang w:val="en-GB"/>
        </w:rPr>
        <w:t>1</w:t>
      </w:r>
      <w:r w:rsidRPr="000D3A7D">
        <w:rPr>
          <w:lang w:val="en-GB"/>
        </w:rPr>
        <w:t>0</w:t>
      </w:r>
      <w:bookmarkEnd w:id="1"/>
    </w:p>
    <w:p w14:paraId="69DCF5A3" w14:textId="30680106" w:rsidR="009C4014" w:rsidRPr="001051A5" w:rsidRDefault="007F42F8" w:rsidP="0087757B">
      <w:pPr>
        <w:pStyle w:val="ATHeading2"/>
        <w:rPr>
          <w:lang w:val="en-GB"/>
        </w:rPr>
      </w:pPr>
      <w:r w:rsidRPr="001051A5">
        <w:rPr>
          <w:lang w:val="en-GB"/>
        </w:rPr>
        <w:t>Posílená spolupráce za účelem zřízení půjčky Ukrajině</w:t>
      </w:r>
      <w:bookmarkStart w:id="2" w:name="Etoiles"/>
      <w:bookmarkEnd w:id="2"/>
    </w:p>
    <w:p w14:paraId="5CC870D0" w14:textId="748D7C52" w:rsidR="009C4014" w:rsidRPr="00F16776" w:rsidRDefault="009C4014" w:rsidP="009C4014">
      <w:pPr>
        <w:rPr>
          <w:i/>
          <w:vanish/>
          <w:lang w:val="en-GB"/>
        </w:rPr>
      </w:pPr>
      <w:r w:rsidRPr="00F16776">
        <w:rPr>
          <w:i/>
        </w:rPr>
        <w:fldChar w:fldCharType="begin"/>
      </w:r>
      <w:r w:rsidRPr="00F16776">
        <w:rPr>
          <w:i/>
          <w:lang w:val="en-GB"/>
        </w:rPr>
        <w:instrText xml:space="preserve"> TC"</w:instrText>
      </w:r>
      <w:bookmarkStart w:id="3" w:name="DocNumber"/>
      <w:r w:rsidR="0087757B" w:rsidRPr="00F16776">
        <w:rPr>
          <w:i/>
          <w:lang w:val="en-GB"/>
        </w:rPr>
        <w:instrText>(</w:instrText>
      </w:r>
      <w:r w:rsidR="00F16776" w:rsidRPr="00F16776">
        <w:rPr>
          <w:i/>
          <w:lang w:val="en-GB"/>
        </w:rPr>
        <w:instrText>C10-</w:instrText>
      </w:r>
      <w:r w:rsidR="0087757B" w:rsidRPr="00F16776">
        <w:rPr>
          <w:i/>
          <w:lang w:val="en-GB"/>
        </w:rPr>
        <w:instrText>0004</w:instrText>
      </w:r>
      <w:r w:rsidR="00F16776" w:rsidRPr="00F16776">
        <w:rPr>
          <w:i/>
          <w:lang w:val="en-GB"/>
        </w:rPr>
        <w:instrText>/2026</w:instrText>
      </w:r>
      <w:r w:rsidR="0087757B" w:rsidRPr="00F16776">
        <w:rPr>
          <w:i/>
          <w:lang w:val="en-GB"/>
        </w:rPr>
        <w:instrText>)</w:instrText>
      </w:r>
      <w:bookmarkEnd w:id="3"/>
      <w:r w:rsidRPr="00F16776">
        <w:rPr>
          <w:i/>
          <w:lang w:val="en-GB"/>
        </w:rPr>
        <w:instrText xml:space="preserve">"\l3 \n&gt; \* MERGEFORMAT </w:instrText>
      </w:r>
      <w:r w:rsidRPr="00F16776">
        <w:rPr>
          <w:i/>
        </w:rPr>
        <w:fldChar w:fldCharType="end"/>
      </w:r>
    </w:p>
    <w:p w14:paraId="109CCC68" w14:textId="7C704736" w:rsidR="0087757B" w:rsidRPr="00F16776" w:rsidRDefault="00F16776" w:rsidP="009C4014">
      <w:pPr>
        <w:rPr>
          <w:vanish/>
          <w:lang w:val="en-GB"/>
        </w:rPr>
      </w:pPr>
      <w:bookmarkStart w:id="4" w:name="Commission"/>
      <w:r w:rsidRPr="00F16776">
        <w:rPr>
          <w:vanish/>
          <w:lang w:val="en-GB"/>
        </w:rPr>
        <w:t>Výbor pro bezpečnost a obranu</w:t>
      </w:r>
      <w:r w:rsidR="0087757B" w:rsidRPr="00F16776">
        <w:rPr>
          <w:vanish/>
          <w:lang w:val="en-GB"/>
        </w:rPr>
        <w:t xml:space="preserve">, </w:t>
      </w:r>
      <w:r w:rsidRPr="00F16776">
        <w:rPr>
          <w:vanish/>
          <w:lang w:val="en-GB"/>
        </w:rPr>
        <w:t>Výbor pro zahraniční věci, Rozpočtový výbor</w:t>
      </w:r>
    </w:p>
    <w:p w14:paraId="6A5A7A62" w14:textId="11E5C0EC" w:rsidR="009C4014" w:rsidRPr="00F16776" w:rsidRDefault="0087757B" w:rsidP="009C4014">
      <w:pPr>
        <w:rPr>
          <w:vanish/>
          <w:lang w:val="en-GB"/>
        </w:rPr>
      </w:pPr>
      <w:bookmarkStart w:id="5" w:name="PE"/>
      <w:bookmarkEnd w:id="4"/>
      <w:r w:rsidRPr="00F16776">
        <w:rPr>
          <w:vanish/>
          <w:lang w:val="en-GB"/>
        </w:rPr>
        <w:t>PE</w:t>
      </w:r>
      <w:r w:rsidR="0060639C">
        <w:rPr>
          <w:vanish/>
          <w:lang w:val="en-GB"/>
        </w:rPr>
        <w:t>783</w:t>
      </w:r>
      <w:r w:rsidRPr="00F16776">
        <w:rPr>
          <w:vanish/>
          <w:lang w:val="en-GB"/>
        </w:rPr>
        <w:t>.0</w:t>
      </w:r>
      <w:r w:rsidR="0060639C">
        <w:rPr>
          <w:vanish/>
          <w:lang w:val="en-GB"/>
        </w:rPr>
        <w:t>83</w:t>
      </w:r>
      <w:bookmarkEnd w:id="5"/>
    </w:p>
    <w:p w14:paraId="2EEB7E0C" w14:textId="338D8733" w:rsidR="00F16776" w:rsidRDefault="00F16776" w:rsidP="0087757B">
      <w:pPr>
        <w:pStyle w:val="ATHeading3"/>
        <w:rPr>
          <w:lang w:val="en-GB"/>
        </w:rPr>
      </w:pPr>
      <w:bookmarkStart w:id="6" w:name="Sujet"/>
      <w:r>
        <w:rPr>
          <w:lang w:val="en-GB"/>
        </w:rPr>
        <w:t xml:space="preserve">Legislativní usnesení Evropského parlamentu ze dne </w:t>
      </w:r>
      <w:r w:rsidR="0087757B" w:rsidRPr="000D3A7D">
        <w:rPr>
          <w:lang w:val="en-GB"/>
        </w:rPr>
        <w:t>21</w:t>
      </w:r>
      <w:r>
        <w:rPr>
          <w:lang w:val="en-GB"/>
        </w:rPr>
        <w:t>. ledna</w:t>
      </w:r>
      <w:r w:rsidR="0087757B" w:rsidRPr="000D3A7D">
        <w:rPr>
          <w:lang w:val="en-GB"/>
        </w:rPr>
        <w:t xml:space="preserve"> 2026 </w:t>
      </w:r>
      <w:r w:rsidR="00B60292">
        <w:rPr>
          <w:lang w:val="en-GB"/>
        </w:rPr>
        <w:t>k</w:t>
      </w:r>
      <w:r>
        <w:rPr>
          <w:lang w:val="en-GB"/>
        </w:rPr>
        <w:t xml:space="preserve"> návrhu rozhodnutí Rady, kterým se povoluje posílená spolupráce za účelem zřízení půjčky Ukrajině</w:t>
      </w:r>
      <w:r w:rsidR="0087757B" w:rsidRPr="000D3A7D">
        <w:rPr>
          <w:lang w:val="en-GB"/>
        </w:rPr>
        <w:t xml:space="preserve"> (17113/2025 – C10-0004/2026 – 2025/0431(NLE))</w:t>
      </w:r>
      <w:bookmarkStart w:id="7" w:name="References"/>
      <w:bookmarkEnd w:id="6"/>
    </w:p>
    <w:p w14:paraId="2C16022E" w14:textId="28826F10" w:rsidR="009C4014" w:rsidRPr="000D3A7D" w:rsidRDefault="0087757B" w:rsidP="0087757B">
      <w:pPr>
        <w:pStyle w:val="ATHeading3"/>
        <w:rPr>
          <w:lang w:val="en-GB"/>
        </w:rPr>
      </w:pPr>
      <w:r w:rsidRPr="000D3A7D">
        <w:rPr>
          <w:lang w:val="en-GB"/>
        </w:rPr>
        <w:t>(Souhlas)</w:t>
      </w:r>
      <w:bookmarkEnd w:id="7"/>
    </w:p>
    <w:p w14:paraId="1BED83D4" w14:textId="77777777" w:rsidR="0087757B" w:rsidRPr="001051A5" w:rsidRDefault="0087757B" w:rsidP="0087757B">
      <w:pPr>
        <w:pStyle w:val="Normal12"/>
        <w:spacing w:before="480"/>
        <w:rPr>
          <w:i/>
          <w:szCs w:val="24"/>
        </w:rPr>
      </w:pPr>
      <w:bookmarkStart w:id="8" w:name="TextBodyBegin"/>
      <w:bookmarkEnd w:id="8"/>
      <w:proofErr w:type="spellStart"/>
      <w:r w:rsidRPr="00F16776">
        <w:rPr>
          <w:i/>
          <w:szCs w:val="24"/>
        </w:rPr>
        <w:t>Evropský</w:t>
      </w:r>
      <w:proofErr w:type="spellEnd"/>
      <w:r w:rsidRPr="00F16776">
        <w:rPr>
          <w:i/>
          <w:szCs w:val="24"/>
        </w:rPr>
        <w:t xml:space="preserve"> </w:t>
      </w:r>
      <w:proofErr w:type="spellStart"/>
      <w:r w:rsidRPr="00F16776">
        <w:rPr>
          <w:i/>
          <w:szCs w:val="24"/>
        </w:rPr>
        <w:t>parlament</w:t>
      </w:r>
      <w:proofErr w:type="spellEnd"/>
      <w:r w:rsidRPr="00F16776">
        <w:rPr>
          <w:i/>
          <w:szCs w:val="24"/>
        </w:rPr>
        <w:t>,</w:t>
      </w:r>
    </w:p>
    <w:p w14:paraId="267508E4" w14:textId="366BE451" w:rsidR="0087757B" w:rsidRPr="001051A5" w:rsidRDefault="0087757B" w:rsidP="0087757B">
      <w:pPr>
        <w:pStyle w:val="Normal12Hanging"/>
        <w:ind w:left="567" w:hanging="567"/>
      </w:pPr>
      <w:r w:rsidRPr="000D3A7D">
        <w:t>–</w:t>
      </w:r>
      <w:r w:rsidRPr="000D3A7D">
        <w:tab/>
        <w:t xml:space="preserve">s </w:t>
      </w:r>
      <w:proofErr w:type="spellStart"/>
      <w:r w:rsidRPr="000D3A7D">
        <w:t>ohledem</w:t>
      </w:r>
      <w:proofErr w:type="spellEnd"/>
      <w:r w:rsidRPr="000D3A7D">
        <w:t xml:space="preserve"> </w:t>
      </w:r>
      <w:proofErr w:type="spellStart"/>
      <w:r w:rsidRPr="000D3A7D">
        <w:t>na</w:t>
      </w:r>
      <w:proofErr w:type="spellEnd"/>
      <w:r w:rsidRPr="000D3A7D">
        <w:t xml:space="preserve"> </w:t>
      </w:r>
      <w:proofErr w:type="spellStart"/>
      <w:r w:rsidRPr="000D3A7D">
        <w:t>návrh</w:t>
      </w:r>
      <w:proofErr w:type="spellEnd"/>
      <w:r w:rsidRPr="000D3A7D">
        <w:t xml:space="preserve"> </w:t>
      </w:r>
      <w:proofErr w:type="spellStart"/>
      <w:r w:rsidRPr="000D3A7D">
        <w:t>rozhodnutí</w:t>
      </w:r>
      <w:proofErr w:type="spellEnd"/>
      <w:r w:rsidRPr="000D3A7D">
        <w:t xml:space="preserve"> Rady, </w:t>
      </w:r>
      <w:proofErr w:type="spellStart"/>
      <w:r w:rsidRPr="000D3A7D">
        <w:t>kterým</w:t>
      </w:r>
      <w:proofErr w:type="spellEnd"/>
      <w:r w:rsidRPr="000D3A7D">
        <w:t xml:space="preserve"> se </w:t>
      </w:r>
      <w:proofErr w:type="spellStart"/>
      <w:r w:rsidRPr="000D3A7D">
        <w:t>povoluje</w:t>
      </w:r>
      <w:proofErr w:type="spellEnd"/>
      <w:r w:rsidRPr="000D3A7D">
        <w:t xml:space="preserve"> </w:t>
      </w:r>
      <w:proofErr w:type="spellStart"/>
      <w:r w:rsidRPr="000D3A7D">
        <w:t>posílená</w:t>
      </w:r>
      <w:proofErr w:type="spellEnd"/>
      <w:r w:rsidRPr="000D3A7D">
        <w:t xml:space="preserve"> spolupráce za účelem zřízení půjčky Ukrajině (</w:t>
      </w:r>
      <w:r w:rsidR="004A2917" w:rsidRPr="001051A5">
        <w:t>17113/2025</w:t>
      </w:r>
      <w:r w:rsidRPr="001051A5">
        <w:t>),</w:t>
      </w:r>
    </w:p>
    <w:p w14:paraId="036812C9" w14:textId="4AC1F83C" w:rsidR="0087757B" w:rsidRPr="001051A5" w:rsidRDefault="0087757B" w:rsidP="0087757B">
      <w:pPr>
        <w:pStyle w:val="Normal12Hanging"/>
        <w:ind w:left="567" w:hanging="567"/>
      </w:pPr>
      <w:r w:rsidRPr="000D3A7D">
        <w:t>–</w:t>
      </w:r>
      <w:r w:rsidRPr="000D3A7D">
        <w:tab/>
        <w:t xml:space="preserve">s </w:t>
      </w:r>
      <w:proofErr w:type="spellStart"/>
      <w:r w:rsidRPr="000D3A7D">
        <w:t>ohledem</w:t>
      </w:r>
      <w:proofErr w:type="spellEnd"/>
      <w:r w:rsidRPr="000D3A7D">
        <w:t xml:space="preserve"> </w:t>
      </w:r>
      <w:proofErr w:type="spellStart"/>
      <w:r w:rsidRPr="000D3A7D">
        <w:t>na</w:t>
      </w:r>
      <w:proofErr w:type="spellEnd"/>
      <w:r w:rsidRPr="000D3A7D">
        <w:t xml:space="preserve"> </w:t>
      </w:r>
      <w:proofErr w:type="spellStart"/>
      <w:r w:rsidRPr="000D3A7D">
        <w:t>žádost</w:t>
      </w:r>
      <w:proofErr w:type="spellEnd"/>
      <w:r w:rsidRPr="000D3A7D">
        <w:t xml:space="preserve"> o udělení souhlasu, kterou předložila Rada v souladu s čl. 329 odst. </w:t>
      </w:r>
      <w:r w:rsidRPr="001051A5">
        <w:t>1 Smlouvy o fungování Evropské unie (C</w:t>
      </w:r>
      <w:r w:rsidR="00585E1E" w:rsidRPr="001051A5">
        <w:t>10</w:t>
      </w:r>
      <w:r w:rsidRPr="001051A5">
        <w:t>‑</w:t>
      </w:r>
      <w:r w:rsidR="00585E1E" w:rsidRPr="001051A5">
        <w:t>0004</w:t>
      </w:r>
      <w:r w:rsidRPr="001051A5">
        <w:t>/20</w:t>
      </w:r>
      <w:r w:rsidR="00585E1E" w:rsidRPr="001051A5">
        <w:t>2</w:t>
      </w:r>
      <w:r w:rsidRPr="001051A5">
        <w:t>6),</w:t>
      </w:r>
    </w:p>
    <w:p w14:paraId="7913C980" w14:textId="06600BD4" w:rsidR="00585E1E" w:rsidRPr="00485018" w:rsidRDefault="00585E1E" w:rsidP="00585E1E">
      <w:pPr>
        <w:pStyle w:val="Normal12Hanging"/>
        <w:ind w:left="567" w:hanging="567"/>
        <w:rPr>
          <w:lang w:val="cs-CZ"/>
        </w:rPr>
      </w:pPr>
      <w:r w:rsidRPr="00485018">
        <w:rPr>
          <w:lang w:val="cs-CZ"/>
        </w:rPr>
        <w:t>–</w:t>
      </w:r>
      <w:r w:rsidRPr="00485018">
        <w:rPr>
          <w:lang w:val="cs-CZ"/>
        </w:rPr>
        <w:tab/>
        <w:t xml:space="preserve">s ohledem na články </w:t>
      </w:r>
      <w:r>
        <w:rPr>
          <w:lang w:val="cs-CZ"/>
        </w:rPr>
        <w:t>93, 107</w:t>
      </w:r>
      <w:r w:rsidRPr="00485018">
        <w:rPr>
          <w:lang w:val="cs-CZ"/>
        </w:rPr>
        <w:t xml:space="preserve"> a 1</w:t>
      </w:r>
      <w:r>
        <w:rPr>
          <w:lang w:val="cs-CZ"/>
        </w:rPr>
        <w:t>70</w:t>
      </w:r>
      <w:r w:rsidRPr="00485018">
        <w:rPr>
          <w:lang w:val="cs-CZ"/>
        </w:rPr>
        <w:t xml:space="preserve"> jednacího řádu,</w:t>
      </w:r>
    </w:p>
    <w:p w14:paraId="3281BBF2" w14:textId="1BCCD775" w:rsidR="0087757B" w:rsidRPr="00585E1E" w:rsidRDefault="0087757B" w:rsidP="0087757B">
      <w:pPr>
        <w:pStyle w:val="Normal12Hanging"/>
        <w:ind w:left="567" w:hanging="567"/>
        <w:rPr>
          <w:lang w:val="cs-CZ"/>
        </w:rPr>
      </w:pPr>
      <w:r w:rsidRPr="00585E1E">
        <w:rPr>
          <w:lang w:val="cs-CZ"/>
        </w:rPr>
        <w:t>1.</w:t>
      </w:r>
      <w:r w:rsidRPr="00585E1E">
        <w:rPr>
          <w:lang w:val="cs-CZ"/>
        </w:rPr>
        <w:tab/>
        <w:t>uděluje souhlas s návrhem rozhodnutí Rady;</w:t>
      </w:r>
    </w:p>
    <w:p w14:paraId="38831F12" w14:textId="3EE27F7B" w:rsidR="009F28EF" w:rsidRPr="00585E1E" w:rsidRDefault="0087757B" w:rsidP="0087757B">
      <w:pPr>
        <w:pStyle w:val="Normal12Hanging"/>
        <w:ind w:left="567" w:hanging="567"/>
        <w:rPr>
          <w:lang w:val="cs-CZ"/>
        </w:rPr>
      </w:pPr>
      <w:r w:rsidRPr="00585E1E">
        <w:rPr>
          <w:lang w:val="cs-CZ"/>
        </w:rPr>
        <w:t>2.</w:t>
      </w:r>
      <w:r w:rsidRPr="00585E1E">
        <w:rPr>
          <w:lang w:val="cs-CZ"/>
        </w:rPr>
        <w:tab/>
        <w:t>pověřuje sv</w:t>
      </w:r>
      <w:r w:rsidR="00585E1E" w:rsidRPr="00585E1E">
        <w:rPr>
          <w:lang w:val="cs-CZ"/>
        </w:rPr>
        <w:t>ou</w:t>
      </w:r>
      <w:r w:rsidRPr="00585E1E">
        <w:rPr>
          <w:lang w:val="cs-CZ"/>
        </w:rPr>
        <w:t xml:space="preserve"> předsed</w:t>
      </w:r>
      <w:r w:rsidR="00585E1E" w:rsidRPr="00585E1E">
        <w:rPr>
          <w:lang w:val="cs-CZ"/>
        </w:rPr>
        <w:t>kyn</w:t>
      </w:r>
      <w:r w:rsidR="00585E1E">
        <w:rPr>
          <w:lang w:val="cs-CZ"/>
        </w:rPr>
        <w:t>i</w:t>
      </w:r>
      <w:r w:rsidRPr="00585E1E">
        <w:rPr>
          <w:lang w:val="cs-CZ"/>
        </w:rPr>
        <w:t>, aby předal</w:t>
      </w:r>
      <w:r w:rsidR="00585E1E">
        <w:rPr>
          <w:lang w:val="cs-CZ"/>
        </w:rPr>
        <w:t>a</w:t>
      </w:r>
      <w:r w:rsidRPr="00585E1E">
        <w:rPr>
          <w:lang w:val="cs-CZ"/>
        </w:rPr>
        <w:t xml:space="preserve"> postoj Parlamentu Radě a Komisi.</w:t>
      </w:r>
    </w:p>
    <w:sectPr w:rsidR="009F28EF" w:rsidRPr="00585E1E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15CD5" w14:textId="77777777" w:rsidR="0087757B" w:rsidRDefault="0087757B" w:rsidP="009C4014">
      <w:r>
        <w:separator/>
      </w:r>
    </w:p>
  </w:endnote>
  <w:endnote w:type="continuationSeparator" w:id="0">
    <w:p w14:paraId="7BC8EF5B" w14:textId="77777777" w:rsidR="0087757B" w:rsidRDefault="0087757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302A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4C57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A980B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92573" w14:textId="77777777" w:rsidR="0087757B" w:rsidRDefault="0087757B" w:rsidP="009C4014">
      <w:r>
        <w:separator/>
      </w:r>
    </w:p>
  </w:footnote>
  <w:footnote w:type="continuationSeparator" w:id="0">
    <w:p w14:paraId="1CA8CB98" w14:textId="77777777" w:rsidR="0087757B" w:rsidRDefault="0087757B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8909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3C984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2A657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45041221">
    <w:abstractNumId w:val="3"/>
  </w:num>
  <w:num w:numId="2" w16cid:durableId="2102023275">
    <w:abstractNumId w:val="2"/>
  </w:num>
  <w:num w:numId="3" w16cid:durableId="1044062257">
    <w:abstractNumId w:val="1"/>
  </w:num>
  <w:num w:numId="4" w16cid:durableId="1276717111">
    <w:abstractNumId w:val="0"/>
  </w:num>
  <w:num w:numId="5" w16cid:durableId="230308040">
    <w:abstractNumId w:val="6"/>
  </w:num>
  <w:num w:numId="6" w16cid:durableId="158204821">
    <w:abstractNumId w:val="5"/>
  </w:num>
  <w:num w:numId="7" w16cid:durableId="1280380659">
    <w:abstractNumId w:val="4"/>
  </w:num>
  <w:num w:numId="8" w16cid:durableId="1100835554">
    <w:abstractNumId w:val="7"/>
  </w:num>
  <w:num w:numId="9" w16cid:durableId="929194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57B"/>
    <w:rsid w:val="00013B2A"/>
    <w:rsid w:val="000C2BFE"/>
    <w:rsid w:val="000D3A7D"/>
    <w:rsid w:val="000F27A9"/>
    <w:rsid w:val="000F6208"/>
    <w:rsid w:val="001051A5"/>
    <w:rsid w:val="00125CBC"/>
    <w:rsid w:val="00144BB4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13BA6"/>
    <w:rsid w:val="00425111"/>
    <w:rsid w:val="00451C48"/>
    <w:rsid w:val="0047030E"/>
    <w:rsid w:val="004A2917"/>
    <w:rsid w:val="004E6A17"/>
    <w:rsid w:val="004F2EA7"/>
    <w:rsid w:val="00520780"/>
    <w:rsid w:val="00525ED0"/>
    <w:rsid w:val="00534CAB"/>
    <w:rsid w:val="00547BB1"/>
    <w:rsid w:val="00585E1E"/>
    <w:rsid w:val="00591365"/>
    <w:rsid w:val="005A2421"/>
    <w:rsid w:val="005B23C9"/>
    <w:rsid w:val="005F0CA1"/>
    <w:rsid w:val="005F35F8"/>
    <w:rsid w:val="00603B14"/>
    <w:rsid w:val="0060639C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F42F8"/>
    <w:rsid w:val="008512F3"/>
    <w:rsid w:val="00857458"/>
    <w:rsid w:val="00873A0F"/>
    <w:rsid w:val="0087757B"/>
    <w:rsid w:val="00895FA0"/>
    <w:rsid w:val="008B1C2E"/>
    <w:rsid w:val="008C51C5"/>
    <w:rsid w:val="008D7C16"/>
    <w:rsid w:val="008E7632"/>
    <w:rsid w:val="008F0108"/>
    <w:rsid w:val="008F7F1C"/>
    <w:rsid w:val="00907FE0"/>
    <w:rsid w:val="009700DA"/>
    <w:rsid w:val="009865B7"/>
    <w:rsid w:val="009B7E10"/>
    <w:rsid w:val="009C4014"/>
    <w:rsid w:val="009F28EF"/>
    <w:rsid w:val="00A1739E"/>
    <w:rsid w:val="00B34F12"/>
    <w:rsid w:val="00B54C72"/>
    <w:rsid w:val="00B6029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D76FA"/>
    <w:rsid w:val="00DF097A"/>
    <w:rsid w:val="00DF53A8"/>
    <w:rsid w:val="00E039BF"/>
    <w:rsid w:val="00E11822"/>
    <w:rsid w:val="00E73B02"/>
    <w:rsid w:val="00E74BF3"/>
    <w:rsid w:val="00EF3610"/>
    <w:rsid w:val="00F16776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06A538"/>
  <w15:chartTrackingRefBased/>
  <w15:docId w15:val="{68A776C1-EBA7-41E2-95CE-E5FA651D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757B"/>
    <w:rPr>
      <w:sz w:val="22"/>
      <w:lang w:val="fr-FR"/>
    </w:rPr>
  </w:style>
  <w:style w:type="paragraph" w:customStyle="1" w:styleId="NormalHanging12a">
    <w:name w:val="NormalHanging12a"/>
    <w:basedOn w:val="Normal"/>
    <w:rsid w:val="0087757B"/>
    <w:pPr>
      <w:widowControl w:val="0"/>
      <w:spacing w:after="240"/>
      <w:ind w:left="567" w:hanging="567"/>
    </w:pPr>
    <w:rPr>
      <w:lang w:val="cs-CZ"/>
    </w:rPr>
  </w:style>
  <w:style w:type="paragraph" w:styleId="Revision">
    <w:name w:val="Revision"/>
    <w:hidden/>
    <w:uiPriority w:val="99"/>
    <w:semiHidden/>
    <w:rsid w:val="0087757B"/>
    <w:rPr>
      <w:sz w:val="24"/>
      <w:lang w:val="fr-FR"/>
    </w:rPr>
  </w:style>
  <w:style w:type="character" w:styleId="CommentReference">
    <w:name w:val="annotation reference"/>
    <w:basedOn w:val="DefaultParagraphFont"/>
    <w:rsid w:val="007F42F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F42F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F42F8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F4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F42F8"/>
    <w:rPr>
      <w:b/>
      <w:bCs/>
      <w:lang w:val="fr-FR"/>
    </w:rPr>
  </w:style>
  <w:style w:type="character" w:styleId="Hyperlink">
    <w:name w:val="Hyperlink"/>
    <w:basedOn w:val="DefaultParagraphFont"/>
    <w:rsid w:val="00585E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110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KONOPKOVA Jindra</dc:creator>
  <cp:keywords/>
  <cp:lastModifiedBy>KONOPKOVA Jindra</cp:lastModifiedBy>
  <cp:revision>2</cp:revision>
  <cp:lastPrinted>2014-08-07T13:15:00Z</cp:lastPrinted>
  <dcterms:created xsi:type="dcterms:W3CDTF">2026-01-21T14:44:00Z</dcterms:created>
  <dcterms:modified xsi:type="dcterms:W3CDTF">2026-01-21T14:44:00Z</dcterms:modified>
</cp:coreProperties>
</file>