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7DD5" w:rsidRPr="00471D56" w14:paraId="17B70683" w14:textId="77777777" w:rsidTr="00425111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60AEDF63" w14:textId="77777777" w:rsidR="00757DD5" w:rsidRPr="00471D56" w:rsidRDefault="00564F83" w:rsidP="00425111">
            <w:pPr>
              <w:pStyle w:val="EPName"/>
              <w:rPr>
                <w:lang w:val="en-GB"/>
              </w:rPr>
            </w:pPr>
            <w:proofErr w:type="spellStart"/>
            <w:r w:rsidRPr="00471D56">
              <w:rPr>
                <w:lang w:val="en-GB"/>
              </w:rPr>
              <w:t>Parlamento</w:t>
            </w:r>
            <w:proofErr w:type="spellEnd"/>
            <w:r w:rsidRPr="00471D56">
              <w:rPr>
                <w:lang w:val="en-GB"/>
              </w:rPr>
              <w:t xml:space="preserve"> </w:t>
            </w:r>
            <w:proofErr w:type="spellStart"/>
            <w:r w:rsidRPr="00471D56">
              <w:rPr>
                <w:lang w:val="en-GB"/>
              </w:rPr>
              <w:t>Europeo</w:t>
            </w:r>
            <w:proofErr w:type="spellEnd"/>
          </w:p>
          <w:p w14:paraId="2FBCD3C6" w14:textId="77777777" w:rsidR="00757DD5" w:rsidRPr="00471D56" w:rsidRDefault="00564F83" w:rsidP="00425111">
            <w:pPr>
              <w:pStyle w:val="EPTerm"/>
              <w:rPr>
                <w:rStyle w:val="HideTWBExt"/>
                <w:vanish w:val="0"/>
                <w:lang w:val="en-GB"/>
              </w:rPr>
            </w:pPr>
            <w:r w:rsidRPr="00471D56">
              <w:rPr>
                <w:lang w:val="en-GB"/>
              </w:rPr>
              <w:t>2024-2029</w:t>
            </w:r>
          </w:p>
        </w:tc>
        <w:tc>
          <w:tcPr>
            <w:tcW w:w="2268" w:type="dxa"/>
            <w:shd w:val="clear" w:color="auto" w:fill="auto"/>
          </w:tcPr>
          <w:p w14:paraId="7A15219A" w14:textId="77777777" w:rsidR="00757DD5" w:rsidRPr="00471D56" w:rsidRDefault="00172070" w:rsidP="00425111">
            <w:pPr>
              <w:pStyle w:val="EPLogo"/>
            </w:pPr>
            <w:r w:rsidRPr="00471D56">
              <w:rPr>
                <w:noProof/>
              </w:rPr>
              <w:drawing>
                <wp:inline distT="0" distB="0" distL="0" distR="0" wp14:anchorId="749BBD9E" wp14:editId="15C63FFA">
                  <wp:extent cx="1162050" cy="647700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38182EA" w14:textId="77777777" w:rsidR="008E7632" w:rsidRPr="00471D56" w:rsidRDefault="008E7632" w:rsidP="008E7632">
      <w:pPr>
        <w:pStyle w:val="LineTop"/>
        <w:rPr>
          <w:lang w:val="en-GB"/>
        </w:rPr>
      </w:pPr>
    </w:p>
    <w:p w14:paraId="7A88351A" w14:textId="77777777" w:rsidR="008E7632" w:rsidRPr="00471D56" w:rsidRDefault="00564F83" w:rsidP="008E7632">
      <w:pPr>
        <w:pStyle w:val="ZSessionDoc"/>
        <w:rPr>
          <w:b/>
          <w:i w:val="0"/>
          <w:lang w:val="es-ES"/>
        </w:rPr>
      </w:pPr>
      <w:r w:rsidRPr="00471D56">
        <w:rPr>
          <w:b/>
          <w:i w:val="0"/>
          <w:lang w:val="es-ES"/>
        </w:rPr>
        <w:t>TEXTOS APROBADOS</w:t>
      </w:r>
    </w:p>
    <w:p w14:paraId="566A2E70" w14:textId="77777777" w:rsidR="008E7632" w:rsidRPr="00471D56" w:rsidRDefault="00564F83" w:rsidP="008E7632">
      <w:pPr>
        <w:pStyle w:val="LineBottom"/>
        <w:rPr>
          <w:lang w:val="es-ES"/>
        </w:rPr>
      </w:pPr>
      <w:r w:rsidRPr="00471D56">
        <w:rPr>
          <w:rFonts w:cs="Arial"/>
          <w:i/>
          <w:sz w:val="20"/>
          <w:szCs w:val="22"/>
          <w:lang w:val="es-ES"/>
        </w:rPr>
        <w:t xml:space="preserve"> </w:t>
      </w:r>
    </w:p>
    <w:p w14:paraId="4284729A" w14:textId="0F933F39" w:rsidR="009C4014" w:rsidRPr="00471D56" w:rsidRDefault="00564F83" w:rsidP="008E7632">
      <w:pPr>
        <w:pStyle w:val="ATHeading1"/>
        <w:spacing w:before="480"/>
        <w:rPr>
          <w:lang w:val="es-ES"/>
        </w:rPr>
      </w:pPr>
      <w:bookmarkStart w:id="0" w:name="TA_Heading"/>
      <w:r w:rsidRPr="00471D56">
        <w:rPr>
          <w:lang w:val="es-ES"/>
        </w:rPr>
        <w:t>P10_TA(2026)</w:t>
      </w:r>
      <w:bookmarkStart w:id="1" w:name="TANumber"/>
      <w:bookmarkEnd w:id="0"/>
      <w:r w:rsidRPr="00471D56">
        <w:rPr>
          <w:lang w:val="es-ES"/>
        </w:rPr>
        <w:t>00</w:t>
      </w:r>
      <w:r w:rsidR="00AB1FD2" w:rsidRPr="00471D56">
        <w:rPr>
          <w:lang w:val="es-ES"/>
        </w:rPr>
        <w:t>1</w:t>
      </w:r>
      <w:r w:rsidRPr="00471D56">
        <w:rPr>
          <w:lang w:val="es-ES"/>
        </w:rPr>
        <w:t>0</w:t>
      </w:r>
      <w:bookmarkEnd w:id="1"/>
    </w:p>
    <w:p w14:paraId="6E2D57B5" w14:textId="54187E67" w:rsidR="009C4014" w:rsidRPr="00471D56" w:rsidRDefault="00564F83" w:rsidP="00564F83">
      <w:pPr>
        <w:pStyle w:val="ATHeading2"/>
        <w:rPr>
          <w:lang w:val="es-ES"/>
        </w:rPr>
      </w:pPr>
      <w:bookmarkStart w:id="2" w:name="title"/>
      <w:r w:rsidRPr="00471D56">
        <w:rPr>
          <w:lang w:val="es-ES"/>
        </w:rPr>
        <w:t>Cooperación reforzada para el establecimiento de un préstamo para Ucrania</w:t>
      </w:r>
      <w:bookmarkEnd w:id="2"/>
      <w:r w:rsidR="009C4014" w:rsidRPr="00471D56">
        <w:rPr>
          <w:lang w:val="es-ES"/>
        </w:rPr>
        <w:t xml:space="preserve"> </w:t>
      </w:r>
      <w:bookmarkStart w:id="3" w:name="Etoiles"/>
      <w:bookmarkEnd w:id="3"/>
    </w:p>
    <w:p w14:paraId="5C8AABD2" w14:textId="77777777" w:rsidR="009C4014" w:rsidRPr="00471D56" w:rsidRDefault="009C4014" w:rsidP="009C4014">
      <w:pPr>
        <w:rPr>
          <w:i/>
          <w:vanish/>
          <w:lang w:val="es-ES"/>
        </w:rPr>
      </w:pPr>
      <w:r w:rsidRPr="00471D56">
        <w:rPr>
          <w:i/>
        </w:rPr>
        <w:fldChar w:fldCharType="begin"/>
      </w:r>
      <w:r w:rsidRPr="00471D56">
        <w:rPr>
          <w:i/>
          <w:lang w:val="es-ES"/>
        </w:rPr>
        <w:instrText xml:space="preserve"> TC"</w:instrText>
      </w:r>
      <w:bookmarkStart w:id="4" w:name="DocNumber"/>
      <w:r w:rsidR="00564F83" w:rsidRPr="00471D56">
        <w:rPr>
          <w:i/>
          <w:lang w:val="es-ES"/>
        </w:rPr>
        <w:instrText>(C10-0004/2026)</w:instrText>
      </w:r>
      <w:bookmarkEnd w:id="4"/>
      <w:r w:rsidRPr="00471D56">
        <w:rPr>
          <w:i/>
          <w:lang w:val="es-ES"/>
        </w:rPr>
        <w:instrText xml:space="preserve">"\l3 \n&gt; \* MERGEFORMAT </w:instrText>
      </w:r>
      <w:r w:rsidRPr="00471D56">
        <w:rPr>
          <w:i/>
        </w:rPr>
        <w:fldChar w:fldCharType="end"/>
      </w:r>
    </w:p>
    <w:p w14:paraId="4EEE74E0" w14:textId="428A0A61" w:rsidR="00564F83" w:rsidRPr="00471D56" w:rsidRDefault="00564F83" w:rsidP="009C4014">
      <w:pPr>
        <w:rPr>
          <w:vanish/>
          <w:lang w:val="es-ES"/>
        </w:rPr>
      </w:pPr>
      <w:bookmarkStart w:id="5" w:name="Commission"/>
      <w:r w:rsidRPr="00471D56">
        <w:rPr>
          <w:vanish/>
          <w:lang w:val="es-ES"/>
        </w:rPr>
        <w:t>Comisión de Seguridad y Defensa, Comisión de Asuntos Exteriores</w:t>
      </w:r>
      <w:r w:rsidR="00F93974" w:rsidRPr="00471D56">
        <w:rPr>
          <w:vanish/>
          <w:lang w:val="es-ES"/>
        </w:rPr>
        <w:t xml:space="preserve">, </w:t>
      </w:r>
      <w:r w:rsidRPr="00471D56">
        <w:rPr>
          <w:vanish/>
          <w:lang w:val="es-ES"/>
        </w:rPr>
        <w:t xml:space="preserve">Comisión de Presupuestos </w:t>
      </w:r>
    </w:p>
    <w:p w14:paraId="2D068A32" w14:textId="75F2F13E" w:rsidR="009C4014" w:rsidRPr="00471D56" w:rsidRDefault="00564F83" w:rsidP="009C4014">
      <w:pPr>
        <w:rPr>
          <w:vanish/>
          <w:lang w:val="es-ES"/>
        </w:rPr>
      </w:pPr>
      <w:bookmarkStart w:id="6" w:name="PE"/>
      <w:bookmarkEnd w:id="5"/>
      <w:r w:rsidRPr="00471D56">
        <w:rPr>
          <w:vanish/>
          <w:lang w:val="es-ES"/>
        </w:rPr>
        <w:t>PE</w:t>
      </w:r>
      <w:r w:rsidR="00BE392D" w:rsidRPr="00471D56">
        <w:rPr>
          <w:vanish/>
          <w:lang w:val="es-ES"/>
        </w:rPr>
        <w:t>783.083</w:t>
      </w:r>
      <w:bookmarkEnd w:id="6"/>
    </w:p>
    <w:p w14:paraId="6EF06B51" w14:textId="3B235700" w:rsidR="009C4014" w:rsidRPr="00471D56" w:rsidRDefault="00564F83" w:rsidP="00564F83">
      <w:pPr>
        <w:pStyle w:val="ATHeading3"/>
        <w:rPr>
          <w:lang w:val="es-ES"/>
        </w:rPr>
      </w:pPr>
      <w:bookmarkStart w:id="7" w:name="Sujet"/>
      <w:r w:rsidRPr="00471D56">
        <w:rPr>
          <w:lang w:val="es-ES"/>
        </w:rPr>
        <w:t xml:space="preserve">Resolución </w:t>
      </w:r>
      <w:r w:rsidR="00B907E1" w:rsidRPr="00471D56">
        <w:rPr>
          <w:lang w:val="es-ES"/>
        </w:rPr>
        <w:t>l</w:t>
      </w:r>
      <w:r w:rsidRPr="00471D56">
        <w:rPr>
          <w:lang w:val="es-ES"/>
        </w:rPr>
        <w:t>egislativa del Parlamento Europeo, de 21 de enero de 2026,</w:t>
      </w:r>
      <w:bookmarkEnd w:id="7"/>
      <w:r w:rsidR="00E73B02" w:rsidRPr="00471D56">
        <w:rPr>
          <w:lang w:val="es-ES"/>
        </w:rPr>
        <w:t xml:space="preserve"> </w:t>
      </w:r>
      <w:bookmarkStart w:id="8" w:name="References"/>
      <w:r w:rsidRPr="00471D56">
        <w:rPr>
          <w:lang w:val="es-ES"/>
        </w:rPr>
        <w:t xml:space="preserve">sobre </w:t>
      </w:r>
      <w:r w:rsidR="00B907E1" w:rsidRPr="00471D56">
        <w:rPr>
          <w:lang w:val="es-ES"/>
        </w:rPr>
        <w:t>el proyecto</w:t>
      </w:r>
      <w:r w:rsidRPr="00471D56">
        <w:rPr>
          <w:lang w:val="es-ES"/>
        </w:rPr>
        <w:t xml:space="preserve"> de </w:t>
      </w:r>
      <w:r w:rsidR="00F93974" w:rsidRPr="00471D56">
        <w:rPr>
          <w:lang w:val="es-ES"/>
        </w:rPr>
        <w:t>D</w:t>
      </w:r>
      <w:r w:rsidRPr="00471D56">
        <w:rPr>
          <w:lang w:val="es-ES"/>
        </w:rPr>
        <w:t xml:space="preserve">ecisión del Consejo por la que se autoriza una cooperación reforzada para el </w:t>
      </w:r>
      <w:r w:rsidR="00377BE4" w:rsidRPr="00471D56">
        <w:rPr>
          <w:lang w:val="es-ES"/>
        </w:rPr>
        <w:t xml:space="preserve">establecimiento </w:t>
      </w:r>
      <w:r w:rsidRPr="00471D56">
        <w:rPr>
          <w:lang w:val="es-ES"/>
        </w:rPr>
        <w:t>de un préstamo para Ucrania (17113/2025 – C10-0004/2026 – 2025/0431(NLE))</w:t>
      </w:r>
      <w:bookmarkEnd w:id="8"/>
    </w:p>
    <w:p w14:paraId="6558076F" w14:textId="294E8FA8" w:rsidR="00564F83" w:rsidRPr="00471D56" w:rsidRDefault="00564F83" w:rsidP="00564F83">
      <w:pPr>
        <w:pStyle w:val="Normal12Bold"/>
        <w:rPr>
          <w:i/>
          <w:lang w:val="es-ES"/>
        </w:rPr>
      </w:pPr>
      <w:r w:rsidRPr="00471D56">
        <w:rPr>
          <w:lang w:val="es-ES"/>
        </w:rPr>
        <w:t>(Aprobación)</w:t>
      </w:r>
    </w:p>
    <w:p w14:paraId="1851E363" w14:textId="77777777" w:rsidR="006E5420" w:rsidRPr="00471D56" w:rsidRDefault="00564F83" w:rsidP="00471D56">
      <w:pPr>
        <w:pStyle w:val="Normal12"/>
        <w:spacing w:before="120"/>
        <w:rPr>
          <w:i/>
          <w:szCs w:val="24"/>
          <w:lang w:val="es-ES"/>
        </w:rPr>
      </w:pPr>
      <w:bookmarkStart w:id="9" w:name="TextBodyBegin"/>
      <w:bookmarkEnd w:id="9"/>
      <w:r w:rsidRPr="00471D56">
        <w:rPr>
          <w:i/>
          <w:szCs w:val="24"/>
          <w:lang w:val="es-ES"/>
        </w:rPr>
        <w:t>El Parlamento Europeo,</w:t>
      </w:r>
    </w:p>
    <w:p w14:paraId="029CB415" w14:textId="7CE3057E" w:rsidR="00F93974" w:rsidRPr="00471D56" w:rsidRDefault="00F93974" w:rsidP="00F93974">
      <w:pPr>
        <w:tabs>
          <w:tab w:val="left" w:pos="567"/>
          <w:tab w:val="left" w:pos="851"/>
        </w:tabs>
        <w:spacing w:after="240"/>
        <w:ind w:left="567" w:hanging="567"/>
        <w:rPr>
          <w:szCs w:val="24"/>
          <w:lang w:val="es-ES_tradnl"/>
        </w:rPr>
      </w:pPr>
      <w:r w:rsidRPr="00471D56">
        <w:rPr>
          <w:szCs w:val="24"/>
          <w:lang w:val="es-ES_tradnl"/>
        </w:rPr>
        <w:t>–</w:t>
      </w:r>
      <w:r w:rsidRPr="00471D56">
        <w:rPr>
          <w:szCs w:val="24"/>
          <w:lang w:val="es-ES_tradnl"/>
        </w:rPr>
        <w:tab/>
        <w:t>Vist</w:t>
      </w:r>
      <w:r w:rsidR="00B907E1" w:rsidRPr="00471D56">
        <w:rPr>
          <w:szCs w:val="24"/>
          <w:lang w:val="es-ES_tradnl"/>
        </w:rPr>
        <w:t>o el proyecto</w:t>
      </w:r>
      <w:r w:rsidRPr="00471D56">
        <w:rPr>
          <w:szCs w:val="24"/>
          <w:lang w:val="es-ES_tradnl"/>
        </w:rPr>
        <w:t xml:space="preserve"> de Decisión del Consejo</w:t>
      </w:r>
      <w:r w:rsidR="00377BE4" w:rsidRPr="00471D56">
        <w:rPr>
          <w:szCs w:val="24"/>
          <w:lang w:val="es-ES_tradnl"/>
        </w:rPr>
        <w:t xml:space="preserve"> </w:t>
      </w:r>
      <w:r w:rsidR="00377BE4" w:rsidRPr="00471D56">
        <w:rPr>
          <w:lang w:val="es-ES"/>
        </w:rPr>
        <w:t>por la que se autoriza una cooperación reforzada para el establecimiento de un préstamo para Ucrania</w:t>
      </w:r>
      <w:r w:rsidRPr="00471D56">
        <w:rPr>
          <w:szCs w:val="24"/>
          <w:lang w:val="es-ES_tradnl"/>
        </w:rPr>
        <w:t xml:space="preserve"> (</w:t>
      </w:r>
      <w:r w:rsidRPr="00471D56">
        <w:rPr>
          <w:lang w:val="es-ES"/>
        </w:rPr>
        <w:t>17113/2025</w:t>
      </w:r>
      <w:r w:rsidRPr="00471D56">
        <w:rPr>
          <w:szCs w:val="24"/>
          <w:lang w:val="es-ES_tradnl"/>
        </w:rPr>
        <w:t>),</w:t>
      </w:r>
    </w:p>
    <w:p w14:paraId="51E51E47" w14:textId="0EB3AE4C" w:rsidR="00F93974" w:rsidRPr="00471D56" w:rsidRDefault="00F93974" w:rsidP="00F93974">
      <w:pPr>
        <w:tabs>
          <w:tab w:val="left" w:pos="567"/>
          <w:tab w:val="left" w:pos="851"/>
        </w:tabs>
        <w:spacing w:after="240"/>
        <w:ind w:left="567" w:hanging="567"/>
        <w:rPr>
          <w:szCs w:val="24"/>
          <w:lang w:val="es-ES"/>
        </w:rPr>
      </w:pPr>
      <w:r w:rsidRPr="00471D56">
        <w:rPr>
          <w:szCs w:val="24"/>
          <w:lang w:val="es-ES_tradnl"/>
        </w:rPr>
        <w:sym w:font="Symbol" w:char="F02D"/>
      </w:r>
      <w:r w:rsidRPr="00471D56">
        <w:rPr>
          <w:szCs w:val="24"/>
          <w:lang w:val="es-ES_tradnl"/>
        </w:rPr>
        <w:tab/>
      </w:r>
      <w:r w:rsidR="00377BE4" w:rsidRPr="00471D56">
        <w:rPr>
          <w:lang w:val="es-ES"/>
        </w:rPr>
        <w:t>Vista la solicitud de aprobación presentada por el Consejo de conformidad con el artículo 329, apartado 1, del Tratado de Funcionamiento de la Unión Europea (C10-0004/2026),</w:t>
      </w:r>
    </w:p>
    <w:p w14:paraId="474E581E" w14:textId="7A5A166A" w:rsidR="00F93974" w:rsidRPr="00471D56" w:rsidRDefault="00F93974" w:rsidP="00F93974">
      <w:pPr>
        <w:tabs>
          <w:tab w:val="left" w:pos="567"/>
          <w:tab w:val="left" w:pos="851"/>
        </w:tabs>
        <w:spacing w:after="240"/>
        <w:ind w:left="567" w:hanging="567"/>
        <w:rPr>
          <w:szCs w:val="24"/>
          <w:lang w:val="es-ES_tradnl"/>
        </w:rPr>
      </w:pPr>
      <w:r w:rsidRPr="00471D56">
        <w:rPr>
          <w:szCs w:val="24"/>
          <w:lang w:val="es-ES_tradnl"/>
        </w:rPr>
        <w:t>–</w:t>
      </w:r>
      <w:r w:rsidRPr="00471D56">
        <w:rPr>
          <w:szCs w:val="24"/>
          <w:lang w:val="es-ES_tradnl"/>
        </w:rPr>
        <w:tab/>
        <w:t xml:space="preserve">Vistos los artículos </w:t>
      </w:r>
      <w:r w:rsidR="00377BE4" w:rsidRPr="00471D56">
        <w:rPr>
          <w:szCs w:val="24"/>
          <w:lang w:val="es-ES_tradnl"/>
        </w:rPr>
        <w:t>93, 107</w:t>
      </w:r>
      <w:r w:rsidRPr="00471D56">
        <w:rPr>
          <w:szCs w:val="24"/>
          <w:lang w:val="es-ES_tradnl"/>
        </w:rPr>
        <w:t xml:space="preserve"> y 170 de su Reglamento interno,</w:t>
      </w:r>
    </w:p>
    <w:p w14:paraId="23973F48" w14:textId="2C56A8A3" w:rsidR="00F93974" w:rsidRPr="00471D56" w:rsidRDefault="00F93974" w:rsidP="00F93974">
      <w:pPr>
        <w:tabs>
          <w:tab w:val="left" w:pos="567"/>
          <w:tab w:val="left" w:pos="851"/>
        </w:tabs>
        <w:spacing w:after="240"/>
        <w:ind w:left="567" w:hanging="567"/>
        <w:rPr>
          <w:szCs w:val="24"/>
          <w:lang w:val="es-ES_tradnl"/>
        </w:rPr>
      </w:pPr>
      <w:r w:rsidRPr="00471D56">
        <w:rPr>
          <w:szCs w:val="24"/>
          <w:lang w:val="es-ES_tradnl"/>
        </w:rPr>
        <w:t>1.</w:t>
      </w:r>
      <w:r w:rsidRPr="00471D56">
        <w:rPr>
          <w:szCs w:val="24"/>
          <w:lang w:val="es-ES_tradnl"/>
        </w:rPr>
        <w:tab/>
      </w:r>
      <w:r w:rsidR="00377BE4" w:rsidRPr="00471D56">
        <w:rPr>
          <w:szCs w:val="24"/>
          <w:lang w:val="es-ES_tradnl"/>
        </w:rPr>
        <w:t>Concede su aprobación a</w:t>
      </w:r>
      <w:r w:rsidR="00EF5D9A" w:rsidRPr="00471D56">
        <w:rPr>
          <w:szCs w:val="24"/>
          <w:lang w:val="es-ES_tradnl"/>
        </w:rPr>
        <w:t xml:space="preserve">l proyecto </w:t>
      </w:r>
      <w:r w:rsidR="00377BE4" w:rsidRPr="00471D56">
        <w:rPr>
          <w:szCs w:val="24"/>
          <w:lang w:val="es-ES_tradnl"/>
        </w:rPr>
        <w:t>de Decisión del Consejo</w:t>
      </w:r>
      <w:r w:rsidRPr="00471D56">
        <w:rPr>
          <w:szCs w:val="24"/>
          <w:lang w:val="es-ES_tradnl"/>
        </w:rPr>
        <w:t>;</w:t>
      </w:r>
    </w:p>
    <w:p w14:paraId="7C637276" w14:textId="35451AB0" w:rsidR="00F93974" w:rsidRPr="00471D56" w:rsidRDefault="00F93974" w:rsidP="00F93974">
      <w:pPr>
        <w:tabs>
          <w:tab w:val="left" w:pos="567"/>
        </w:tabs>
        <w:spacing w:after="240"/>
        <w:ind w:left="567" w:hanging="567"/>
        <w:rPr>
          <w:szCs w:val="24"/>
          <w:lang w:val="es-ES_tradnl"/>
        </w:rPr>
      </w:pPr>
      <w:r w:rsidRPr="00471D56">
        <w:rPr>
          <w:szCs w:val="24"/>
          <w:lang w:val="es-ES_tradnl"/>
        </w:rPr>
        <w:t>2.</w:t>
      </w:r>
      <w:r w:rsidRPr="00471D56">
        <w:rPr>
          <w:szCs w:val="24"/>
          <w:lang w:val="es-ES_tradnl"/>
        </w:rPr>
        <w:tab/>
      </w:r>
      <w:r w:rsidR="00377BE4" w:rsidRPr="00471D56">
        <w:rPr>
          <w:lang w:val="es-ES"/>
        </w:rPr>
        <w:t>Encarga a su presidenta que transmita la Posición del Parlamento al Consejo y a la Comisión</w:t>
      </w:r>
      <w:r w:rsidRPr="00471D56">
        <w:rPr>
          <w:szCs w:val="24"/>
          <w:lang w:val="es-ES_tradnl"/>
        </w:rPr>
        <w:t>.</w:t>
      </w:r>
    </w:p>
    <w:sectPr w:rsidR="00F93974" w:rsidRPr="00471D56" w:rsidSect="0066651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type w:val="continuous"/>
      <w:pgSz w:w="11905" w:h="16837" w:code="9"/>
      <w:pgMar w:top="1134" w:right="1418" w:bottom="1418" w:left="1418" w:header="720" w:footer="39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646B2F" w14:textId="77777777" w:rsidR="00564F83" w:rsidRDefault="00564F83" w:rsidP="009C4014">
      <w:r>
        <w:separator/>
      </w:r>
    </w:p>
  </w:endnote>
  <w:endnote w:type="continuationSeparator" w:id="0">
    <w:p w14:paraId="0BE4D080" w14:textId="77777777" w:rsidR="00564F83" w:rsidRDefault="00564F83" w:rsidP="009C40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FE6B24" w14:textId="77777777" w:rsidR="00185E15" w:rsidRDefault="00185E15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078390" w14:textId="77777777" w:rsidR="00185E15" w:rsidRDefault="00185E1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B48116" w14:textId="77777777" w:rsidR="00185E15" w:rsidRDefault="00185E1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0E5855" w14:textId="77777777" w:rsidR="00564F83" w:rsidRDefault="00564F83" w:rsidP="009C4014">
      <w:r>
        <w:separator/>
      </w:r>
    </w:p>
  </w:footnote>
  <w:footnote w:type="continuationSeparator" w:id="0">
    <w:p w14:paraId="72D9C9B7" w14:textId="77777777" w:rsidR="00564F83" w:rsidRDefault="00564F83" w:rsidP="009C40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781D92" w14:textId="77777777" w:rsidR="00185E15" w:rsidRDefault="00185E1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09BAFE" w14:textId="77777777" w:rsidR="00185E15" w:rsidRDefault="00185E1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867FE7" w14:textId="77777777" w:rsidR="00185E15" w:rsidRDefault="00185E1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 w15:restartNumberingAfterBreak="0">
    <w:nsid w:val="0B6B413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" w15:restartNumberingAfterBreak="0">
    <w:nsid w:val="1A2118C2"/>
    <w:multiLevelType w:val="multilevel"/>
    <w:tmpl w:val="1368055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 w15:restartNumberingAfterBreak="0">
    <w:nsid w:val="26B2409D"/>
    <w:multiLevelType w:val="multilevel"/>
    <w:tmpl w:val="040C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5" w15:restartNumberingAfterBreak="0">
    <w:nsid w:val="4C51729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6" w15:restartNumberingAfterBreak="0">
    <w:nsid w:val="71FF0C87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7" w15:restartNumberingAfterBreak="0">
    <w:nsid w:val="7ECB7708"/>
    <w:multiLevelType w:val="singleLevel"/>
    <w:tmpl w:val="71B46F9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 w16cid:durableId="2105689452">
    <w:abstractNumId w:val="3"/>
  </w:num>
  <w:num w:numId="2" w16cid:durableId="138111436">
    <w:abstractNumId w:val="2"/>
  </w:num>
  <w:num w:numId="3" w16cid:durableId="1272124879">
    <w:abstractNumId w:val="1"/>
  </w:num>
  <w:num w:numId="4" w16cid:durableId="748430249">
    <w:abstractNumId w:val="0"/>
  </w:num>
  <w:num w:numId="5" w16cid:durableId="22287025">
    <w:abstractNumId w:val="6"/>
  </w:num>
  <w:num w:numId="6" w16cid:durableId="239364745">
    <w:abstractNumId w:val="5"/>
  </w:num>
  <w:num w:numId="7" w16cid:durableId="882326014">
    <w:abstractNumId w:val="4"/>
  </w:num>
  <w:num w:numId="8" w16cid:durableId="841315192">
    <w:abstractNumId w:val="7"/>
  </w:num>
  <w:num w:numId="9" w16cid:durableId="116439572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activeWritingStyle w:appName="MSWord" w:lang="fr-FR" w:vendorID="9" w:dllVersion="512" w:checkStyle="0"/>
  <w:activeWritingStyle w:appName="MSWord" w:lang="pt-PT" w:vendorID="13" w:dllVersion="513" w:checkStyle="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0"/>
  <w:displayVerticalDrawingGridEvery w:val="0"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4F83"/>
    <w:rsid w:val="00013B2A"/>
    <w:rsid w:val="000C2BFE"/>
    <w:rsid w:val="000F27A9"/>
    <w:rsid w:val="000F6208"/>
    <w:rsid w:val="00125CBC"/>
    <w:rsid w:val="00172070"/>
    <w:rsid w:val="00185E15"/>
    <w:rsid w:val="001D4BBF"/>
    <w:rsid w:val="001D63A8"/>
    <w:rsid w:val="002924A9"/>
    <w:rsid w:val="002A1D4E"/>
    <w:rsid w:val="002B4BCF"/>
    <w:rsid w:val="002F1925"/>
    <w:rsid w:val="00300C61"/>
    <w:rsid w:val="00312A38"/>
    <w:rsid w:val="003202DD"/>
    <w:rsid w:val="003775B9"/>
    <w:rsid w:val="00377BE4"/>
    <w:rsid w:val="00397B2A"/>
    <w:rsid w:val="003E1189"/>
    <w:rsid w:val="003F4DFE"/>
    <w:rsid w:val="00425111"/>
    <w:rsid w:val="00451C48"/>
    <w:rsid w:val="0047030E"/>
    <w:rsid w:val="00471D56"/>
    <w:rsid w:val="004E6A17"/>
    <w:rsid w:val="004F2EA7"/>
    <w:rsid w:val="00520780"/>
    <w:rsid w:val="00525ED0"/>
    <w:rsid w:val="00534CAB"/>
    <w:rsid w:val="00547BB1"/>
    <w:rsid w:val="00564F83"/>
    <w:rsid w:val="00591365"/>
    <w:rsid w:val="005A2421"/>
    <w:rsid w:val="005B23C9"/>
    <w:rsid w:val="005C5BAA"/>
    <w:rsid w:val="005F0CA1"/>
    <w:rsid w:val="005F35F8"/>
    <w:rsid w:val="00603B14"/>
    <w:rsid w:val="00615CAE"/>
    <w:rsid w:val="006656E5"/>
    <w:rsid w:val="00666512"/>
    <w:rsid w:val="00683F78"/>
    <w:rsid w:val="006A1E82"/>
    <w:rsid w:val="006A7C85"/>
    <w:rsid w:val="006A7CE5"/>
    <w:rsid w:val="006B1646"/>
    <w:rsid w:val="006E5420"/>
    <w:rsid w:val="006F135E"/>
    <w:rsid w:val="00751383"/>
    <w:rsid w:val="00757DD5"/>
    <w:rsid w:val="00760EC5"/>
    <w:rsid w:val="007713FD"/>
    <w:rsid w:val="00774A9B"/>
    <w:rsid w:val="007906DB"/>
    <w:rsid w:val="007B16FE"/>
    <w:rsid w:val="007C3388"/>
    <w:rsid w:val="008512F3"/>
    <w:rsid w:val="00857458"/>
    <w:rsid w:val="00873A0F"/>
    <w:rsid w:val="00895FA0"/>
    <w:rsid w:val="008B1C2E"/>
    <w:rsid w:val="008D7C16"/>
    <w:rsid w:val="008E7632"/>
    <w:rsid w:val="008F0108"/>
    <w:rsid w:val="008F7F1C"/>
    <w:rsid w:val="00907FE0"/>
    <w:rsid w:val="00945FAC"/>
    <w:rsid w:val="009865B7"/>
    <w:rsid w:val="009B7E10"/>
    <w:rsid w:val="009C4014"/>
    <w:rsid w:val="009F28EF"/>
    <w:rsid w:val="00A1739E"/>
    <w:rsid w:val="00AB1FD2"/>
    <w:rsid w:val="00B10D15"/>
    <w:rsid w:val="00B54C72"/>
    <w:rsid w:val="00B85C1E"/>
    <w:rsid w:val="00B907E1"/>
    <w:rsid w:val="00BE392D"/>
    <w:rsid w:val="00C15516"/>
    <w:rsid w:val="00C16C81"/>
    <w:rsid w:val="00C57739"/>
    <w:rsid w:val="00C65BE8"/>
    <w:rsid w:val="00CB451F"/>
    <w:rsid w:val="00CC4897"/>
    <w:rsid w:val="00D202A4"/>
    <w:rsid w:val="00D91669"/>
    <w:rsid w:val="00DF097A"/>
    <w:rsid w:val="00DF53A8"/>
    <w:rsid w:val="00E039BF"/>
    <w:rsid w:val="00E11822"/>
    <w:rsid w:val="00E73B02"/>
    <w:rsid w:val="00E74BF3"/>
    <w:rsid w:val="00EF3610"/>
    <w:rsid w:val="00EF5D9A"/>
    <w:rsid w:val="00F177A4"/>
    <w:rsid w:val="00F93974"/>
    <w:rsid w:val="00F97E29"/>
    <w:rsid w:val="00FB1507"/>
    <w:rsid w:val="00FB36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ADD91E9"/>
  <w15:chartTrackingRefBased/>
  <w15:docId w15:val="{FF97641C-DB02-4976-94BB-4A341C65A8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lang w:val="fr-FR"/>
    </w:rPr>
  </w:style>
  <w:style w:type="paragraph" w:styleId="Heading1">
    <w:name w:val="heading 1"/>
    <w:basedOn w:val="Normal"/>
    <w:next w:val="Normal"/>
    <w:qFormat/>
    <w:pPr>
      <w:keepNext/>
      <w:keepLines/>
      <w:spacing w:after="120"/>
      <w:ind w:left="510" w:hanging="510"/>
      <w:outlineLvl w:val="0"/>
    </w:pPr>
    <w:rPr>
      <w:b/>
      <w:kern w:val="28"/>
      <w:sz w:val="28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4"/>
      </w:numPr>
      <w:spacing w:before="240" w:after="60"/>
      <w:outlineLvl w:val="1"/>
    </w:pPr>
  </w:style>
  <w:style w:type="paragraph" w:styleId="Heading3">
    <w:name w:val="heading 3"/>
    <w:basedOn w:val="Normal"/>
    <w:next w:val="Normal"/>
    <w:qFormat/>
    <w:pPr>
      <w:keepNext/>
      <w:numPr>
        <w:ilvl w:val="2"/>
        <w:numId w:val="4"/>
      </w:numPr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qFormat/>
    <w:pPr>
      <w:keepNext/>
      <w:numPr>
        <w:ilvl w:val="3"/>
        <w:numId w:val="4"/>
      </w:numPr>
      <w:spacing w:before="240" w:after="60"/>
      <w:outlineLvl w:val="3"/>
    </w:pPr>
    <w:rPr>
      <w:lang w:val="en-US"/>
    </w:rPr>
  </w:style>
  <w:style w:type="paragraph" w:styleId="Heading5">
    <w:name w:val="heading 5"/>
    <w:basedOn w:val="Normal"/>
    <w:next w:val="Normal"/>
    <w:qFormat/>
    <w:pPr>
      <w:numPr>
        <w:ilvl w:val="4"/>
        <w:numId w:val="7"/>
      </w:numPr>
      <w:spacing w:before="240" w:after="60"/>
      <w:outlineLvl w:val="4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THeading1">
    <w:name w:val="AT Heading 1"/>
    <w:basedOn w:val="Normal"/>
    <w:next w:val="Normal"/>
    <w:pPr>
      <w:keepNext/>
      <w:keepLines/>
      <w:spacing w:after="120"/>
      <w:outlineLvl w:val="0"/>
    </w:pPr>
    <w:rPr>
      <w:b/>
      <w:noProof/>
      <w:sz w:val="28"/>
    </w:rPr>
  </w:style>
  <w:style w:type="paragraph" w:customStyle="1" w:styleId="ATHeading2">
    <w:name w:val="AT Heading 2"/>
    <w:basedOn w:val="Normal"/>
    <w:next w:val="Normal"/>
    <w:pPr>
      <w:spacing w:before="120" w:after="120"/>
      <w:outlineLvl w:val="1"/>
    </w:pPr>
    <w:rPr>
      <w:b/>
      <w:noProof/>
      <w:sz w:val="28"/>
    </w:rPr>
  </w:style>
  <w:style w:type="paragraph" w:customStyle="1" w:styleId="ATHeading3">
    <w:name w:val="AT Heading 3"/>
    <w:basedOn w:val="Normal"/>
    <w:next w:val="Normal"/>
    <w:pPr>
      <w:keepNext/>
      <w:keepLines/>
      <w:spacing w:before="120" w:after="120"/>
      <w:outlineLvl w:val="2"/>
    </w:pPr>
    <w:rPr>
      <w:b/>
      <w:noProof/>
    </w:rPr>
  </w:style>
  <w:style w:type="paragraph" w:customStyle="1" w:styleId="ATHeading4">
    <w:name w:val="AT Heading 4"/>
    <w:basedOn w:val="Normal"/>
    <w:next w:val="Normal"/>
    <w:pPr>
      <w:keepNext/>
      <w:keepLines/>
      <w:spacing w:before="120" w:after="120"/>
    </w:pPr>
    <w:rPr>
      <w:b/>
      <w:i/>
      <w:noProof/>
    </w:rPr>
  </w:style>
  <w:style w:type="paragraph" w:customStyle="1" w:styleId="ATHeading5">
    <w:name w:val="AT Heading 5"/>
    <w:basedOn w:val="Normal"/>
    <w:next w:val="Normal"/>
    <w:pPr>
      <w:keepNext/>
      <w:keepLines/>
      <w:spacing w:before="120" w:after="120"/>
    </w:pPr>
    <w:rPr>
      <w:i/>
      <w:noProof/>
    </w:rPr>
  </w:style>
  <w:style w:type="paragraph" w:customStyle="1" w:styleId="ATHeadingMotiv">
    <w:name w:val="AT Heading Motiv"/>
    <w:basedOn w:val="Normal"/>
    <w:next w:val="Normal"/>
    <w:pPr>
      <w:keepNext/>
      <w:spacing w:before="60" w:after="60"/>
      <w:jc w:val="center"/>
    </w:pPr>
    <w:rPr>
      <w:i/>
    </w:rPr>
  </w:style>
  <w:style w:type="paragraph" w:customStyle="1" w:styleId="ATTOCTitle">
    <w:name w:val="AT TOC Title"/>
    <w:basedOn w:val="Normal"/>
    <w:pPr>
      <w:keepNext/>
      <w:keepLines/>
      <w:spacing w:after="240"/>
      <w:jc w:val="center"/>
    </w:pPr>
    <w:rPr>
      <w:b/>
      <w:caps/>
      <w:sz w:val="28"/>
    </w:rPr>
  </w:style>
  <w:style w:type="paragraph" w:styleId="Footer">
    <w:name w:val="footer"/>
    <w:basedOn w:val="Normal"/>
    <w:pPr>
      <w:tabs>
        <w:tab w:val="right" w:pos="9639"/>
      </w:tabs>
    </w:pPr>
    <w:rPr>
      <w:sz w:val="22"/>
    </w:rPr>
  </w:style>
  <w:style w:type="character" w:styleId="FootnoteReference">
    <w:name w:val="footnote reference"/>
    <w:semiHidden/>
    <w:rPr>
      <w:b w:val="0"/>
      <w:vertAlign w:val="superscript"/>
    </w:rPr>
  </w:style>
  <w:style w:type="paragraph" w:styleId="FootnoteText">
    <w:name w:val="footnote text"/>
    <w:basedOn w:val="Normal"/>
    <w:semiHidden/>
    <w:pPr>
      <w:keepLines/>
      <w:spacing w:line="260" w:lineRule="exact"/>
      <w:ind w:left="425" w:hanging="425"/>
    </w:pPr>
    <w:rPr>
      <w:sz w:val="22"/>
    </w:rPr>
  </w:style>
  <w:style w:type="paragraph" w:styleId="Header">
    <w:name w:val="header"/>
    <w:basedOn w:val="Normal"/>
    <w:pPr>
      <w:tabs>
        <w:tab w:val="right" w:pos="9639"/>
      </w:tabs>
    </w:pPr>
  </w:style>
  <w:style w:type="paragraph" w:customStyle="1" w:styleId="Numroamendement">
    <w:name w:val="Numéro amendement"/>
    <w:basedOn w:val="Normal"/>
    <w:next w:val="Normal"/>
    <w:pPr>
      <w:widowControl w:val="0"/>
      <w:jc w:val="center"/>
    </w:pPr>
    <w:rPr>
      <w:snapToGrid w:val="0"/>
      <w:lang w:eastAsia="en-US"/>
    </w:rPr>
  </w:style>
  <w:style w:type="character" w:styleId="PageNumber">
    <w:name w:val="page number"/>
    <w:basedOn w:val="DefaultParagraphFont"/>
  </w:style>
  <w:style w:type="paragraph" w:styleId="TOC1">
    <w:name w:val="toc 1"/>
    <w:basedOn w:val="Normal"/>
    <w:next w:val="Normal"/>
    <w:autoRedefine/>
    <w:semiHidden/>
    <w:pPr>
      <w:keepNext/>
      <w:keepLines/>
      <w:spacing w:before="200"/>
    </w:pPr>
    <w:rPr>
      <w:b/>
      <w:noProof/>
    </w:rPr>
  </w:style>
  <w:style w:type="paragraph" w:styleId="TOC2">
    <w:name w:val="toc 2"/>
    <w:basedOn w:val="Normal"/>
    <w:next w:val="Normal"/>
    <w:autoRedefine/>
    <w:semiHidden/>
    <w:pPr>
      <w:keepNext/>
      <w:keepLines/>
    </w:pPr>
    <w:rPr>
      <w:b/>
      <w:noProof/>
    </w:rPr>
  </w:style>
  <w:style w:type="paragraph" w:styleId="TOC3">
    <w:name w:val="toc 3"/>
    <w:basedOn w:val="Normal"/>
    <w:next w:val="Normal"/>
    <w:autoRedefine/>
    <w:semiHidden/>
    <w:pPr>
      <w:keepLines/>
      <w:ind w:right="510"/>
    </w:pPr>
    <w:rPr>
      <w:noProof/>
    </w:rPr>
  </w:style>
  <w:style w:type="paragraph" w:customStyle="1" w:styleId="ATHeading6">
    <w:name w:val="AT Heading 6"/>
    <w:basedOn w:val="Normal"/>
    <w:next w:val="Normal"/>
    <w:pPr>
      <w:keepNext/>
      <w:keepLines/>
      <w:spacing w:before="120" w:after="120"/>
    </w:pPr>
    <w:rPr>
      <w:smallCaps/>
      <w:noProof/>
    </w:rPr>
  </w:style>
  <w:style w:type="paragraph" w:customStyle="1" w:styleId="Normal12">
    <w:name w:val="Normal12"/>
    <w:basedOn w:val="Normal"/>
    <w:rsid w:val="00C65BE8"/>
    <w:pPr>
      <w:widowControl w:val="0"/>
      <w:spacing w:after="240"/>
    </w:pPr>
    <w:rPr>
      <w:snapToGrid w:val="0"/>
      <w:lang w:val="en-GB"/>
    </w:rPr>
  </w:style>
  <w:style w:type="paragraph" w:customStyle="1" w:styleId="NormalBold">
    <w:name w:val="NormalBold"/>
    <w:basedOn w:val="Normal"/>
    <w:rsid w:val="00C65BE8"/>
    <w:pPr>
      <w:widowControl w:val="0"/>
    </w:pPr>
    <w:rPr>
      <w:b/>
      <w:snapToGrid w:val="0"/>
      <w:lang w:val="en-GB"/>
    </w:rPr>
  </w:style>
  <w:style w:type="paragraph" w:customStyle="1" w:styleId="Normal12Hanging">
    <w:name w:val="Normal12Hanging"/>
    <w:basedOn w:val="Normal12"/>
    <w:link w:val="Normal12HangingChar"/>
    <w:rsid w:val="00C65BE8"/>
    <w:pPr>
      <w:ind w:left="357" w:hanging="357"/>
    </w:pPr>
  </w:style>
  <w:style w:type="character" w:customStyle="1" w:styleId="longtext">
    <w:name w:val="long_text"/>
    <w:rsid w:val="00C65BE8"/>
    <w:rPr>
      <w:rFonts w:cs="Times New Roman"/>
    </w:rPr>
  </w:style>
  <w:style w:type="paragraph" w:customStyle="1" w:styleId="Hanging12">
    <w:name w:val="Hanging12"/>
    <w:basedOn w:val="Normal12"/>
    <w:rsid w:val="00C65BE8"/>
    <w:pPr>
      <w:tabs>
        <w:tab w:val="left" w:pos="357"/>
      </w:tabs>
      <w:ind w:left="357" w:hanging="357"/>
    </w:pPr>
    <w:rPr>
      <w:snapToGrid/>
    </w:rPr>
  </w:style>
  <w:style w:type="paragraph" w:customStyle="1" w:styleId="Normal6">
    <w:name w:val="Normal6"/>
    <w:basedOn w:val="Normal"/>
    <w:link w:val="Normal6Char"/>
    <w:rsid w:val="00C65BE8"/>
    <w:pPr>
      <w:widowControl w:val="0"/>
      <w:spacing w:after="120"/>
    </w:pPr>
    <w:rPr>
      <w:noProof/>
      <w:lang w:val="en-GB"/>
    </w:rPr>
  </w:style>
  <w:style w:type="character" w:customStyle="1" w:styleId="Normal6Char">
    <w:name w:val="Normal6 Char"/>
    <w:link w:val="Normal6"/>
    <w:rsid w:val="00C65BE8"/>
    <w:rPr>
      <w:noProof/>
      <w:sz w:val="24"/>
      <w:lang w:val="en-GB" w:eastAsia="en-GB" w:bidi="ar-SA"/>
    </w:rPr>
  </w:style>
  <w:style w:type="character" w:customStyle="1" w:styleId="Normal12HangingChar">
    <w:name w:val="Normal12Hanging Char"/>
    <w:link w:val="Normal12Hanging"/>
    <w:rsid w:val="00C65BE8"/>
    <w:rPr>
      <w:snapToGrid w:val="0"/>
      <w:sz w:val="24"/>
      <w:lang w:val="en-GB" w:eastAsia="en-GB" w:bidi="ar-SA"/>
    </w:rPr>
  </w:style>
  <w:style w:type="character" w:customStyle="1" w:styleId="hps">
    <w:name w:val="hps"/>
    <w:basedOn w:val="DefaultParagraphFont"/>
    <w:rsid w:val="00C65BE8"/>
  </w:style>
  <w:style w:type="character" w:customStyle="1" w:styleId="HideTWBExt">
    <w:name w:val="HideTWBExt"/>
    <w:rsid w:val="008E7632"/>
    <w:rPr>
      <w:rFonts w:ascii="Arial" w:hAnsi="Arial"/>
      <w:noProof/>
      <w:vanish/>
      <w:color w:val="000080"/>
      <w:sz w:val="20"/>
    </w:rPr>
  </w:style>
  <w:style w:type="paragraph" w:customStyle="1" w:styleId="ZSessionDoc">
    <w:name w:val="ZSessionDoc"/>
    <w:basedOn w:val="Normal"/>
    <w:next w:val="Normal"/>
    <w:rsid w:val="008E7632"/>
    <w:pPr>
      <w:widowControl w:val="0"/>
      <w:jc w:val="center"/>
    </w:pPr>
    <w:rPr>
      <w:rFonts w:ascii="Arial" w:hAnsi="Arial" w:cs="Arial"/>
      <w:i/>
      <w:sz w:val="22"/>
      <w:szCs w:val="22"/>
      <w:lang w:val="en-GB"/>
    </w:rPr>
  </w:style>
  <w:style w:type="paragraph" w:customStyle="1" w:styleId="LineTop">
    <w:name w:val="LineTop"/>
    <w:basedOn w:val="Normal"/>
    <w:next w:val="ZSessionDoc"/>
    <w:rsid w:val="008E7632"/>
    <w:pPr>
      <w:widowControl w:val="0"/>
      <w:pBdr>
        <w:top w:val="single" w:sz="4" w:space="1" w:color="auto"/>
      </w:pBdr>
      <w:jc w:val="center"/>
    </w:pPr>
    <w:rPr>
      <w:rFonts w:ascii="Arial" w:hAnsi="Arial"/>
      <w:sz w:val="16"/>
      <w:szCs w:val="16"/>
    </w:rPr>
  </w:style>
  <w:style w:type="paragraph" w:customStyle="1" w:styleId="LineBottom">
    <w:name w:val="LineBottom"/>
    <w:basedOn w:val="Normal"/>
    <w:next w:val="Normal"/>
    <w:rsid w:val="008E7632"/>
    <w:pPr>
      <w:widowControl w:val="0"/>
      <w:pBdr>
        <w:bottom w:val="single" w:sz="4" w:space="1" w:color="auto"/>
      </w:pBdr>
      <w:spacing w:after="240"/>
      <w:jc w:val="center"/>
    </w:pPr>
    <w:rPr>
      <w:rFonts w:ascii="Arial" w:hAnsi="Arial"/>
      <w:sz w:val="16"/>
      <w:szCs w:val="16"/>
      <w:lang w:val="en-GB"/>
    </w:rPr>
  </w:style>
  <w:style w:type="paragraph" w:customStyle="1" w:styleId="PELeft">
    <w:name w:val="PELeft"/>
    <w:basedOn w:val="Normal"/>
    <w:rsid w:val="008E7632"/>
    <w:pPr>
      <w:widowControl w:val="0"/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8E7632"/>
    <w:pPr>
      <w:widowControl w:val="0"/>
      <w:jc w:val="right"/>
    </w:pPr>
    <w:rPr>
      <w:rFonts w:ascii="Arial" w:hAnsi="Arial" w:cs="Arial"/>
      <w:sz w:val="22"/>
      <w:szCs w:val="22"/>
    </w:rPr>
  </w:style>
  <w:style w:type="paragraph" w:customStyle="1" w:styleId="EPName">
    <w:name w:val="EPName"/>
    <w:basedOn w:val="Normal"/>
    <w:rsid w:val="00757DD5"/>
    <w:pPr>
      <w:widowControl w:val="0"/>
      <w:spacing w:before="80" w:after="80"/>
    </w:pPr>
    <w:rPr>
      <w:rFonts w:ascii="Arial Narrow" w:hAnsi="Arial Narrow" w:cs="Arial"/>
      <w:b/>
      <w:color w:val="000000"/>
      <w:sz w:val="32"/>
      <w:szCs w:val="22"/>
    </w:rPr>
  </w:style>
  <w:style w:type="paragraph" w:customStyle="1" w:styleId="EPTerm">
    <w:name w:val="EPTerm"/>
    <w:basedOn w:val="Normal"/>
    <w:next w:val="Normal"/>
    <w:rsid w:val="00757DD5"/>
    <w:pPr>
      <w:widowControl w:val="0"/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7DD5"/>
    <w:pPr>
      <w:widowControl w:val="0"/>
      <w:jc w:val="right"/>
    </w:pPr>
    <w:rPr>
      <w:lang w:val="en-GB"/>
    </w:rPr>
  </w:style>
  <w:style w:type="paragraph" w:customStyle="1" w:styleId="Normal12Bold">
    <w:name w:val="Normal12Bold"/>
    <w:basedOn w:val="Normal12"/>
    <w:rsid w:val="00564F83"/>
    <w:rPr>
      <w:b/>
      <w:snapToGrid/>
    </w:rPr>
  </w:style>
  <w:style w:type="paragraph" w:styleId="Revision">
    <w:name w:val="Revision"/>
    <w:hidden/>
    <w:uiPriority w:val="99"/>
    <w:semiHidden/>
    <w:rsid w:val="00377BE4"/>
    <w:rPr>
      <w:sz w:val="24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Presbruanasc01\Verif\word\admin\properties\TADAT\ta_woTex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9F885B-6A96-41F8-A793-CC19C50C50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ta_woText.dotx</Template>
  <TotalTime>0</TotalTime>
  <Pages>1</Pages>
  <Words>146</Words>
  <Characters>997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TAwoTXT</vt:lpstr>
    </vt:vector>
  </TitlesOfParts>
  <Company>European Parliament</Company>
  <LinksUpToDate>false</LinksUpToDate>
  <CharactersWithSpaces>1141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TAwoTXT</dc:title>
  <dc:subject/>
  <dc:creator>César Castelló</dc:creator>
  <cp:keywords/>
  <cp:lastModifiedBy>Fernan Rodriguez</cp:lastModifiedBy>
  <cp:revision>2</cp:revision>
  <cp:lastPrinted>2014-08-07T13:15:00Z</cp:lastPrinted>
  <dcterms:created xsi:type="dcterms:W3CDTF">2026-01-21T15:03:00Z</dcterms:created>
  <dcterms:modified xsi:type="dcterms:W3CDTF">2026-01-21T15:03:00Z</dcterms:modified>
</cp:coreProperties>
</file>