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D1F81" w14:paraId="1F2D7BC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93709F" w14:textId="77777777" w:rsidR="00757DD5" w:rsidRPr="007D1F81" w:rsidRDefault="0083265F" w:rsidP="00425111">
            <w:pPr>
              <w:pStyle w:val="EPName"/>
              <w:rPr>
                <w:lang w:val="en-GB"/>
              </w:rPr>
            </w:pPr>
            <w:proofErr w:type="spellStart"/>
            <w:r w:rsidRPr="007D1F81">
              <w:rPr>
                <w:lang w:val="en-GB"/>
              </w:rPr>
              <w:t>Parlamento</w:t>
            </w:r>
            <w:proofErr w:type="spellEnd"/>
            <w:r w:rsidRPr="007D1F81">
              <w:rPr>
                <w:lang w:val="en-GB"/>
              </w:rPr>
              <w:t xml:space="preserve"> </w:t>
            </w:r>
            <w:proofErr w:type="spellStart"/>
            <w:r w:rsidRPr="007D1F81">
              <w:rPr>
                <w:lang w:val="en-GB"/>
              </w:rPr>
              <w:t>Europeu</w:t>
            </w:r>
            <w:proofErr w:type="spellEnd"/>
          </w:p>
          <w:p w14:paraId="7F5463E4" w14:textId="77777777" w:rsidR="00757DD5" w:rsidRPr="007D1F81" w:rsidRDefault="0083265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D1F8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38923C0" w14:textId="77777777" w:rsidR="00757DD5" w:rsidRPr="007D1F81" w:rsidRDefault="00172070" w:rsidP="00425111">
            <w:pPr>
              <w:pStyle w:val="EPLogo"/>
            </w:pPr>
            <w:r w:rsidRPr="007D1F81">
              <w:rPr>
                <w:noProof/>
              </w:rPr>
              <w:drawing>
                <wp:inline distT="0" distB="0" distL="0" distR="0" wp14:anchorId="442BB97A" wp14:editId="5C77683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17062" w14:textId="77777777" w:rsidR="008E7632" w:rsidRPr="007D1F81" w:rsidRDefault="008E7632" w:rsidP="008E7632">
      <w:pPr>
        <w:pStyle w:val="LineTop"/>
        <w:rPr>
          <w:lang w:val="en-GB"/>
        </w:rPr>
      </w:pPr>
    </w:p>
    <w:p w14:paraId="7F712E33" w14:textId="77777777" w:rsidR="008E7632" w:rsidRPr="007D1F81" w:rsidRDefault="0083265F" w:rsidP="008E7632">
      <w:pPr>
        <w:pStyle w:val="ZSessionDoc"/>
        <w:rPr>
          <w:b/>
          <w:i w:val="0"/>
          <w:lang w:val="pt-PT"/>
        </w:rPr>
      </w:pPr>
      <w:r w:rsidRPr="007D1F81">
        <w:rPr>
          <w:b/>
          <w:i w:val="0"/>
          <w:lang w:val="pt-PT"/>
        </w:rPr>
        <w:t>TEXTOS APROVADOS</w:t>
      </w:r>
    </w:p>
    <w:p w14:paraId="3406491F" w14:textId="77777777" w:rsidR="008E7632" w:rsidRPr="007D1F81" w:rsidRDefault="0083265F" w:rsidP="008E7632">
      <w:pPr>
        <w:pStyle w:val="LineBottom"/>
        <w:rPr>
          <w:lang w:val="pt-PT"/>
        </w:rPr>
      </w:pPr>
      <w:r w:rsidRPr="007D1F81">
        <w:rPr>
          <w:rFonts w:cs="Arial"/>
          <w:i/>
          <w:sz w:val="20"/>
          <w:szCs w:val="22"/>
          <w:lang w:val="pt-PT"/>
        </w:rPr>
        <w:t xml:space="preserve"> </w:t>
      </w:r>
    </w:p>
    <w:p w14:paraId="703007FF" w14:textId="4EED27AD" w:rsidR="009C4014" w:rsidRPr="007D1F81" w:rsidRDefault="0083265F" w:rsidP="008E7632">
      <w:pPr>
        <w:pStyle w:val="ATHeading1"/>
        <w:spacing w:before="480"/>
        <w:rPr>
          <w:lang w:val="pt-PT"/>
        </w:rPr>
      </w:pPr>
      <w:bookmarkStart w:id="0" w:name="TA_Heading"/>
      <w:r w:rsidRPr="007D1F81">
        <w:rPr>
          <w:lang w:val="pt-PT"/>
        </w:rPr>
        <w:t>P10_TA(2026)</w:t>
      </w:r>
      <w:bookmarkStart w:id="1" w:name="TANumber"/>
      <w:bookmarkEnd w:id="0"/>
      <w:r w:rsidRPr="007D1F81">
        <w:rPr>
          <w:lang w:val="pt-PT"/>
        </w:rPr>
        <w:t>00</w:t>
      </w:r>
      <w:bookmarkEnd w:id="1"/>
      <w:r w:rsidR="00067593" w:rsidRPr="007D1F81">
        <w:rPr>
          <w:lang w:val="pt-PT"/>
        </w:rPr>
        <w:t>10</w:t>
      </w:r>
    </w:p>
    <w:p w14:paraId="7DAFA464" w14:textId="05E647B6" w:rsidR="009C4014" w:rsidRPr="007D1F81" w:rsidRDefault="0083265F" w:rsidP="0083265F">
      <w:pPr>
        <w:pStyle w:val="ATHeading2"/>
        <w:rPr>
          <w:lang w:val="pt-PT"/>
        </w:rPr>
      </w:pPr>
      <w:bookmarkStart w:id="2" w:name="title"/>
      <w:r w:rsidRPr="007D1F81">
        <w:rPr>
          <w:lang w:val="pt-PT"/>
        </w:rPr>
        <w:t>Cooperação reforçada relativa ao estabelecimento de um empréstimo à Ucrânia</w:t>
      </w:r>
      <w:bookmarkStart w:id="3" w:name="Etoiles"/>
      <w:bookmarkEnd w:id="2"/>
      <w:bookmarkEnd w:id="3"/>
    </w:p>
    <w:p w14:paraId="564279C0" w14:textId="77777777" w:rsidR="009C4014" w:rsidRPr="007D1F81" w:rsidRDefault="009C4014" w:rsidP="009C4014">
      <w:pPr>
        <w:rPr>
          <w:i/>
          <w:vanish/>
          <w:lang w:val="pt-PT"/>
        </w:rPr>
      </w:pPr>
      <w:r w:rsidRPr="007D1F81">
        <w:rPr>
          <w:i/>
        </w:rPr>
        <w:fldChar w:fldCharType="begin"/>
      </w:r>
      <w:r w:rsidRPr="007D1F81">
        <w:rPr>
          <w:i/>
          <w:lang w:val="pt-PT"/>
        </w:rPr>
        <w:instrText xml:space="preserve"> TC"</w:instrText>
      </w:r>
      <w:bookmarkStart w:id="4" w:name="DocNumber"/>
      <w:r w:rsidR="0083265F" w:rsidRPr="007D1F81">
        <w:rPr>
          <w:i/>
          <w:lang w:val="pt-PT"/>
        </w:rPr>
        <w:instrText>(C10-0004/2026)</w:instrText>
      </w:r>
      <w:bookmarkEnd w:id="4"/>
      <w:r w:rsidRPr="007D1F81">
        <w:rPr>
          <w:i/>
          <w:lang w:val="pt-PT"/>
        </w:rPr>
        <w:instrText xml:space="preserve">"\l3 \n&gt; \* MERGEFORMAT </w:instrText>
      </w:r>
      <w:r w:rsidRPr="007D1F81">
        <w:rPr>
          <w:i/>
        </w:rPr>
        <w:fldChar w:fldCharType="end"/>
      </w:r>
    </w:p>
    <w:p w14:paraId="4F45AA78" w14:textId="77777777" w:rsidR="0083265F" w:rsidRPr="007D1F81" w:rsidRDefault="0083265F" w:rsidP="009C4014">
      <w:pPr>
        <w:rPr>
          <w:vanish/>
          <w:lang w:val="pt-PT"/>
        </w:rPr>
      </w:pPr>
      <w:bookmarkStart w:id="5" w:name="Commission"/>
      <w:r w:rsidRPr="007D1F81">
        <w:rPr>
          <w:vanish/>
          <w:lang w:val="pt-PT"/>
        </w:rPr>
        <w:t>Comissão da Segurança e da Defesa, Comissão dos Assuntos Externos, Comissão dos Orçamentos</w:t>
      </w:r>
    </w:p>
    <w:p w14:paraId="3EA990C4" w14:textId="1D5016FD" w:rsidR="009C4014" w:rsidRPr="007D1F81" w:rsidRDefault="0083265F" w:rsidP="009C4014">
      <w:pPr>
        <w:rPr>
          <w:vanish/>
          <w:lang w:val="pt-PT"/>
        </w:rPr>
      </w:pPr>
      <w:bookmarkStart w:id="6" w:name="PE"/>
      <w:bookmarkEnd w:id="5"/>
      <w:r w:rsidRPr="007D1F81">
        <w:rPr>
          <w:vanish/>
          <w:lang w:val="pt-PT"/>
        </w:rPr>
        <w:t>PE</w:t>
      </w:r>
      <w:r w:rsidR="003F26DD">
        <w:rPr>
          <w:vanish/>
          <w:lang w:val="pt-PT"/>
        </w:rPr>
        <w:t>783</w:t>
      </w:r>
      <w:r w:rsidRPr="007D1F81">
        <w:rPr>
          <w:vanish/>
          <w:lang w:val="pt-PT"/>
        </w:rPr>
        <w:t>.</w:t>
      </w:r>
      <w:bookmarkEnd w:id="6"/>
      <w:r w:rsidR="003F26DD">
        <w:rPr>
          <w:vanish/>
          <w:lang w:val="pt-PT"/>
        </w:rPr>
        <w:t>083</w:t>
      </w:r>
    </w:p>
    <w:p w14:paraId="7B638B9F" w14:textId="04C12A95" w:rsidR="0083265F" w:rsidRPr="007D1F81" w:rsidRDefault="0083265F" w:rsidP="0083265F">
      <w:pPr>
        <w:pStyle w:val="ATHeading3"/>
        <w:rPr>
          <w:lang w:val="pt-PT"/>
        </w:rPr>
      </w:pPr>
      <w:bookmarkStart w:id="7" w:name="Sujet"/>
      <w:r w:rsidRPr="007D1F81">
        <w:rPr>
          <w:lang w:val="pt-PT"/>
        </w:rPr>
        <w:t>Resolução legislativa do Parlamento Europeu, de 21 de janeiro de 2026, sobre o projeto de decisão do Conselho que autoriza a cooperação reforçada relativa ao estabelecimento de um empréstimo à Ucrânia (17113/2025 – C10-0004/2026 – 2025/0431(NLE))</w:t>
      </w:r>
      <w:bookmarkStart w:id="8" w:name="References"/>
      <w:bookmarkEnd w:id="7"/>
    </w:p>
    <w:p w14:paraId="0A237A82" w14:textId="58887C3A" w:rsidR="009C4014" w:rsidRPr="007D1F81" w:rsidRDefault="0083265F" w:rsidP="0083265F">
      <w:pPr>
        <w:rPr>
          <w:b/>
          <w:bCs/>
          <w:lang w:val="pt-PT"/>
        </w:rPr>
      </w:pPr>
      <w:r w:rsidRPr="007D1F81">
        <w:rPr>
          <w:b/>
          <w:bCs/>
          <w:lang w:val="pt-PT"/>
        </w:rPr>
        <w:t>(Aprovação)</w:t>
      </w:r>
      <w:bookmarkEnd w:id="8"/>
    </w:p>
    <w:p w14:paraId="0E1F95C3" w14:textId="77777777" w:rsidR="006E5420" w:rsidRPr="007D1F81" w:rsidRDefault="0083265F" w:rsidP="008B1C2E">
      <w:pPr>
        <w:pStyle w:val="Normal12"/>
        <w:spacing w:before="360"/>
        <w:rPr>
          <w:i/>
          <w:szCs w:val="24"/>
          <w:lang w:val="pt-PT"/>
        </w:rPr>
      </w:pPr>
      <w:bookmarkStart w:id="9" w:name="TextBodyBegin"/>
      <w:bookmarkEnd w:id="9"/>
      <w:r w:rsidRPr="007D1F81">
        <w:rPr>
          <w:i/>
          <w:szCs w:val="24"/>
          <w:lang w:val="pt-PT"/>
        </w:rPr>
        <w:t>O Parlamento Europeu,</w:t>
      </w:r>
    </w:p>
    <w:p w14:paraId="122A077A" w14:textId="6A04319D" w:rsidR="0083265F" w:rsidRPr="007D1F81" w:rsidRDefault="0083265F" w:rsidP="0083265F">
      <w:pPr>
        <w:spacing w:after="240"/>
        <w:ind w:left="567" w:right="-142" w:hanging="567"/>
        <w:rPr>
          <w:lang w:val="pt-PT"/>
        </w:rPr>
      </w:pPr>
      <w:r w:rsidRPr="007D1F81">
        <w:rPr>
          <w:lang w:val="pt-PT"/>
        </w:rPr>
        <w:t>–</w:t>
      </w:r>
      <w:r w:rsidRPr="007D1F81">
        <w:rPr>
          <w:lang w:val="pt-PT"/>
        </w:rPr>
        <w:tab/>
        <w:t xml:space="preserve">Tendo em conta o projeto de decisão do Conselho que autoriza a cooperação reforçada relativa ao estabelecimento de um empréstimo à Ucrânia </w:t>
      </w:r>
      <w:r w:rsidRPr="007D1F81">
        <w:rPr>
          <w:szCs w:val="24"/>
          <w:lang w:val="pt-PT"/>
        </w:rPr>
        <w:t>(17113/2025)</w:t>
      </w:r>
      <w:r w:rsidRPr="007D1F81">
        <w:rPr>
          <w:lang w:val="pt-PT"/>
        </w:rPr>
        <w:t>,</w:t>
      </w:r>
    </w:p>
    <w:p w14:paraId="3B0A12B2" w14:textId="33B311F5" w:rsidR="0083265F" w:rsidRPr="007D1F81" w:rsidRDefault="00E35CEA" w:rsidP="0083265F">
      <w:pPr>
        <w:spacing w:after="240"/>
        <w:ind w:left="567" w:right="-142" w:hanging="567"/>
        <w:rPr>
          <w:lang w:val="pt-PT"/>
        </w:rPr>
      </w:pPr>
      <w:r w:rsidRPr="007D1F81">
        <w:rPr>
          <w:lang w:val="pt-PT"/>
        </w:rPr>
        <w:t>–</w:t>
      </w:r>
      <w:r w:rsidRPr="007D1F81">
        <w:rPr>
          <w:lang w:val="pt-PT"/>
        </w:rPr>
        <w:tab/>
        <w:t>Tendo em conta o pedido de aprovação que o Conselho apresentou, nos termos do artigo 329.º</w:t>
      </w:r>
      <w:r w:rsidR="00633207" w:rsidRPr="007D1F81">
        <w:rPr>
          <w:lang w:val="pt-PT"/>
        </w:rPr>
        <w:t>, n.º 1,</w:t>
      </w:r>
      <w:r w:rsidRPr="007D1F81">
        <w:rPr>
          <w:lang w:val="pt-PT"/>
        </w:rPr>
        <w:t xml:space="preserve"> do Tratado sobre o Funcionamento da União Europeia (C10-0004/2026),</w:t>
      </w:r>
    </w:p>
    <w:p w14:paraId="4FB0240E" w14:textId="60ECC7F3" w:rsidR="00E35CEA" w:rsidRPr="007D1F81" w:rsidRDefault="00E35CEA" w:rsidP="0083265F">
      <w:pPr>
        <w:spacing w:after="240"/>
        <w:ind w:left="567" w:right="-142" w:hanging="567"/>
        <w:rPr>
          <w:lang w:val="pt-PT"/>
        </w:rPr>
      </w:pPr>
      <w:r w:rsidRPr="007D1F81">
        <w:rPr>
          <w:lang w:val="pt-PT"/>
        </w:rPr>
        <w:t>–</w:t>
      </w:r>
      <w:r w:rsidRPr="007D1F81">
        <w:rPr>
          <w:lang w:val="pt-PT"/>
        </w:rPr>
        <w:tab/>
        <w:t>Tendo em conta os artigos 93.º, 107.º e 170.º do seu Regimento,</w:t>
      </w:r>
    </w:p>
    <w:p w14:paraId="2A21B782" w14:textId="3CE03B3E" w:rsidR="00E35CEA" w:rsidRPr="007D1F81" w:rsidRDefault="00E35CEA" w:rsidP="00E35CEA">
      <w:pPr>
        <w:spacing w:after="240"/>
        <w:ind w:left="567" w:right="-142" w:hanging="567"/>
        <w:rPr>
          <w:szCs w:val="24"/>
          <w:lang w:val="pt-PT"/>
        </w:rPr>
      </w:pPr>
      <w:r w:rsidRPr="007D1F81">
        <w:rPr>
          <w:szCs w:val="24"/>
          <w:lang w:val="pt-PT"/>
        </w:rPr>
        <w:t>1.</w:t>
      </w:r>
      <w:r w:rsidRPr="007D1F81">
        <w:rPr>
          <w:szCs w:val="24"/>
          <w:lang w:val="pt-PT"/>
        </w:rPr>
        <w:tab/>
        <w:t>Aprova o projeto de decisão do Conselho;</w:t>
      </w:r>
    </w:p>
    <w:p w14:paraId="35008B12" w14:textId="5C91E278" w:rsidR="00E35CEA" w:rsidRPr="007D1F81" w:rsidRDefault="00E35CEA" w:rsidP="00E35CEA">
      <w:pPr>
        <w:pStyle w:val="BodyTextIndent"/>
        <w:tabs>
          <w:tab w:val="clear" w:pos="567"/>
        </w:tabs>
        <w:rPr>
          <w:lang w:val="pt-PT"/>
        </w:rPr>
      </w:pPr>
      <w:r w:rsidRPr="007D1F81">
        <w:rPr>
          <w:lang w:val="pt-PT"/>
        </w:rPr>
        <w:t>2.</w:t>
      </w:r>
      <w:r w:rsidRPr="007D1F81">
        <w:rPr>
          <w:lang w:val="pt-PT"/>
        </w:rPr>
        <w:tab/>
        <w:t>Encarrega a sua Presidente de transmitir a posição do Parlamento ao Conselho e à Comissão.</w:t>
      </w:r>
    </w:p>
    <w:p w14:paraId="52D40070" w14:textId="77777777" w:rsidR="00E35CEA" w:rsidRPr="007D1F81" w:rsidRDefault="00E35CEA" w:rsidP="0083265F">
      <w:pPr>
        <w:spacing w:after="240"/>
        <w:ind w:left="567" w:right="-142" w:hanging="567"/>
        <w:rPr>
          <w:lang w:val="pt-PT"/>
        </w:rPr>
      </w:pPr>
    </w:p>
    <w:sectPr w:rsidR="00E35CEA" w:rsidRPr="007D1F81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E511A" w14:textId="77777777" w:rsidR="0083265F" w:rsidRDefault="0083265F" w:rsidP="009C4014">
      <w:r>
        <w:separator/>
      </w:r>
    </w:p>
  </w:endnote>
  <w:endnote w:type="continuationSeparator" w:id="0">
    <w:p w14:paraId="7D56DA4B" w14:textId="77777777" w:rsidR="0083265F" w:rsidRDefault="0083265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7A5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02238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56A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A64D" w14:textId="77777777" w:rsidR="0083265F" w:rsidRDefault="0083265F" w:rsidP="009C4014">
      <w:r>
        <w:separator/>
      </w:r>
    </w:p>
  </w:footnote>
  <w:footnote w:type="continuationSeparator" w:id="0">
    <w:p w14:paraId="2B66F97B" w14:textId="77777777" w:rsidR="0083265F" w:rsidRDefault="0083265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9BA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9A4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6E41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89693717">
    <w:abstractNumId w:val="3"/>
  </w:num>
  <w:num w:numId="2" w16cid:durableId="848527041">
    <w:abstractNumId w:val="2"/>
  </w:num>
  <w:num w:numId="3" w16cid:durableId="1915359045">
    <w:abstractNumId w:val="1"/>
  </w:num>
  <w:num w:numId="4" w16cid:durableId="1647468328">
    <w:abstractNumId w:val="0"/>
  </w:num>
  <w:num w:numId="5" w16cid:durableId="1277251689">
    <w:abstractNumId w:val="6"/>
  </w:num>
  <w:num w:numId="6" w16cid:durableId="492264216">
    <w:abstractNumId w:val="5"/>
  </w:num>
  <w:num w:numId="7" w16cid:durableId="348944702">
    <w:abstractNumId w:val="4"/>
  </w:num>
  <w:num w:numId="8" w16cid:durableId="153420184">
    <w:abstractNumId w:val="7"/>
  </w:num>
  <w:num w:numId="9" w16cid:durableId="1733306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5F"/>
    <w:rsid w:val="00013B2A"/>
    <w:rsid w:val="00067593"/>
    <w:rsid w:val="000C2BFE"/>
    <w:rsid w:val="000F27A9"/>
    <w:rsid w:val="000F6208"/>
    <w:rsid w:val="00125CBC"/>
    <w:rsid w:val="00172070"/>
    <w:rsid w:val="00185E15"/>
    <w:rsid w:val="001D4BBF"/>
    <w:rsid w:val="001D63A8"/>
    <w:rsid w:val="00241C5C"/>
    <w:rsid w:val="002924A9"/>
    <w:rsid w:val="002A1D4E"/>
    <w:rsid w:val="002B4BCF"/>
    <w:rsid w:val="002F1925"/>
    <w:rsid w:val="00300C61"/>
    <w:rsid w:val="00312A38"/>
    <w:rsid w:val="003202DD"/>
    <w:rsid w:val="003775B9"/>
    <w:rsid w:val="00390CF0"/>
    <w:rsid w:val="00397B2A"/>
    <w:rsid w:val="003E1189"/>
    <w:rsid w:val="003F26DD"/>
    <w:rsid w:val="003F4DFE"/>
    <w:rsid w:val="00425111"/>
    <w:rsid w:val="004255E8"/>
    <w:rsid w:val="00451C48"/>
    <w:rsid w:val="0047030E"/>
    <w:rsid w:val="00476873"/>
    <w:rsid w:val="004E6A17"/>
    <w:rsid w:val="004F2EA7"/>
    <w:rsid w:val="00516CC3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33207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1F81"/>
    <w:rsid w:val="0083265F"/>
    <w:rsid w:val="008512F3"/>
    <w:rsid w:val="00857458"/>
    <w:rsid w:val="00873A0F"/>
    <w:rsid w:val="00895FA0"/>
    <w:rsid w:val="008B1C2E"/>
    <w:rsid w:val="008C5FF7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4420B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D18F6"/>
    <w:rsid w:val="00DF097A"/>
    <w:rsid w:val="00DF53A8"/>
    <w:rsid w:val="00E039BF"/>
    <w:rsid w:val="00E11822"/>
    <w:rsid w:val="00E35CEA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C57CB"/>
  <w15:chartTrackingRefBased/>
  <w15:docId w15:val="{587F9B2E-AE50-4E17-AA76-3782B154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E35CEA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E35CEA"/>
    <w:rPr>
      <w:snapToGrid w:val="0"/>
      <w:sz w:val="24"/>
      <w:lang w:eastAsia="en-US"/>
    </w:rPr>
  </w:style>
  <w:style w:type="character" w:styleId="CommentReference">
    <w:name w:val="annotation reference"/>
    <w:basedOn w:val="DefaultParagraphFont"/>
    <w:rsid w:val="00390C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0C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0CF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390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0CF0"/>
    <w:rPr>
      <w:b/>
      <w:bCs/>
      <w:lang w:val="fr-FR"/>
    </w:rPr>
  </w:style>
  <w:style w:type="character" w:styleId="Hyperlink">
    <w:name w:val="Hyperlink"/>
    <w:basedOn w:val="DefaultParagraphFont"/>
    <w:rsid w:val="00390C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C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18F6"/>
    <w:rPr>
      <w:sz w:val="24"/>
      <w:lang w:val="fr-FR"/>
    </w:rPr>
  </w:style>
  <w:style w:type="character" w:styleId="FollowedHyperlink">
    <w:name w:val="FollowedHyperlink"/>
    <w:basedOn w:val="DefaultParagraphFont"/>
    <w:rsid w:val="00DD18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140</Words>
  <Characters>962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SEMEDO Teresa_RELEC</cp:lastModifiedBy>
  <cp:revision>2</cp:revision>
  <cp:lastPrinted>2014-08-07T13:15:00Z</cp:lastPrinted>
  <dcterms:created xsi:type="dcterms:W3CDTF">2026-01-21T13:42:00Z</dcterms:created>
  <dcterms:modified xsi:type="dcterms:W3CDTF">2026-01-21T13:42:00Z</dcterms:modified>
</cp:coreProperties>
</file>