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04C0" w14:paraId="70E4B85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052207" w14:textId="77777777" w:rsidR="00751A4A" w:rsidRPr="006D04C0" w:rsidRDefault="001B7446" w:rsidP="0010095E">
            <w:pPr>
              <w:pStyle w:val="EPName"/>
            </w:pPr>
            <w:r w:rsidRPr="006D04C0">
              <w:t>Parlamento europeo</w:t>
            </w:r>
          </w:p>
          <w:p w14:paraId="5EF72D15" w14:textId="77777777" w:rsidR="00751A4A" w:rsidRPr="006D04C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04C0">
              <w:t>2024</w:t>
            </w:r>
            <w:r w:rsidR="00817416" w:rsidRPr="006D04C0">
              <w:t>-202</w:t>
            </w:r>
            <w:r w:rsidRPr="006D04C0">
              <w:t>9</w:t>
            </w:r>
          </w:p>
        </w:tc>
        <w:tc>
          <w:tcPr>
            <w:tcW w:w="2268" w:type="dxa"/>
            <w:shd w:val="clear" w:color="auto" w:fill="auto"/>
          </w:tcPr>
          <w:p w14:paraId="4B896496" w14:textId="77777777" w:rsidR="00751A4A" w:rsidRPr="006D04C0" w:rsidRDefault="00187494" w:rsidP="0010095E">
            <w:pPr>
              <w:pStyle w:val="EPLogo"/>
            </w:pPr>
            <w:r w:rsidRPr="006D04C0">
              <w:rPr>
                <w:noProof/>
                <w:lang w:eastAsia="ja-JP"/>
              </w:rPr>
              <w:drawing>
                <wp:inline distT="0" distB="0" distL="0" distR="0" wp14:anchorId="382EFCF2" wp14:editId="7DAA90B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81BAE1" w14:textId="77777777" w:rsidR="00D058B8" w:rsidRPr="006D04C0" w:rsidRDefault="00D058B8" w:rsidP="004C5D52">
      <w:pPr>
        <w:pStyle w:val="LineTop"/>
      </w:pPr>
    </w:p>
    <w:p w14:paraId="38EAFD37" w14:textId="77777777" w:rsidR="00680577" w:rsidRPr="006D04C0" w:rsidRDefault="001B7446" w:rsidP="00680577">
      <w:pPr>
        <w:pStyle w:val="EPBodyTA1"/>
      </w:pPr>
      <w:r w:rsidRPr="006D04C0">
        <w:t>TESTI APPROVATI</w:t>
      </w:r>
    </w:p>
    <w:p w14:paraId="2A00F8A7" w14:textId="77777777" w:rsidR="00D058B8" w:rsidRPr="006D04C0" w:rsidRDefault="00D058B8" w:rsidP="00D058B8">
      <w:pPr>
        <w:pStyle w:val="LineBottom"/>
      </w:pPr>
    </w:p>
    <w:p w14:paraId="024FF810" w14:textId="64B3C7C4" w:rsidR="001B7446" w:rsidRPr="006D04C0" w:rsidRDefault="001B7446" w:rsidP="001B7446">
      <w:pPr>
        <w:pStyle w:val="ATHeading1"/>
      </w:pPr>
      <w:bookmarkStart w:id="0" w:name="TANumber"/>
      <w:r w:rsidRPr="006D04C0">
        <w:t>P10_</w:t>
      </w:r>
      <w:proofErr w:type="gramStart"/>
      <w:r w:rsidRPr="006D04C0">
        <w:t>TA(</w:t>
      </w:r>
      <w:proofErr w:type="gramEnd"/>
      <w:r w:rsidRPr="006D04C0">
        <w:t>2026)00</w:t>
      </w:r>
      <w:r w:rsidR="002F0C26" w:rsidRPr="006D04C0">
        <w:t>11</w:t>
      </w:r>
      <w:bookmarkEnd w:id="0"/>
    </w:p>
    <w:p w14:paraId="50EC25AC" w14:textId="61870C6F" w:rsidR="001B7446" w:rsidRPr="006D04C0" w:rsidRDefault="001B7446" w:rsidP="001B7446">
      <w:pPr>
        <w:pStyle w:val="ATHeading2"/>
      </w:pPr>
      <w:bookmarkStart w:id="1" w:name="title"/>
      <w:r w:rsidRPr="006D04C0">
        <w:t xml:space="preserve">Accordo </w:t>
      </w:r>
      <w:r w:rsidR="003D79EB" w:rsidRPr="006D04C0">
        <w:t>tra l’</w:t>
      </w:r>
      <w:r w:rsidRPr="006D04C0">
        <w:t>U</w:t>
      </w:r>
      <w:r w:rsidR="003E3AE7" w:rsidRPr="006D04C0">
        <w:t>E</w:t>
      </w:r>
      <w:r w:rsidR="003D79EB" w:rsidRPr="006D04C0">
        <w:t xml:space="preserve"> e la </w:t>
      </w:r>
      <w:r w:rsidRPr="006D04C0">
        <w:t>Bosnia-Erzegovina riguardante le attività operative svolte dall'Agenzia europea della guardia di frontiera e costiera in Bosnia-Erzegovina</w:t>
      </w:r>
      <w:bookmarkEnd w:id="1"/>
    </w:p>
    <w:p w14:paraId="0E6E299B" w14:textId="77777777" w:rsidR="001B7446" w:rsidRPr="006D04C0" w:rsidRDefault="001B7446" w:rsidP="001B7446">
      <w:pPr>
        <w:rPr>
          <w:i/>
          <w:vanish/>
        </w:rPr>
      </w:pPr>
      <w:r w:rsidRPr="006D04C0">
        <w:rPr>
          <w:i/>
        </w:rPr>
        <w:fldChar w:fldCharType="begin"/>
      </w:r>
      <w:r w:rsidRPr="006D04C0">
        <w:rPr>
          <w:i/>
        </w:rPr>
        <w:instrText xml:space="preserve"> TC"(</w:instrText>
      </w:r>
      <w:bookmarkStart w:id="2" w:name="DocNumber"/>
      <w:r w:rsidRPr="006D04C0">
        <w:rPr>
          <w:i/>
        </w:rPr>
        <w:instrText>A10-0248/2025</w:instrText>
      </w:r>
      <w:bookmarkEnd w:id="2"/>
      <w:r w:rsidRPr="006D04C0">
        <w:rPr>
          <w:i/>
        </w:rPr>
        <w:instrText xml:space="preserve"> - Relatore: Jaroslav </w:instrText>
      </w:r>
      <w:proofErr w:type="spellStart"/>
      <w:r w:rsidRPr="006D04C0">
        <w:rPr>
          <w:i/>
        </w:rPr>
        <w:instrText>Bžoch</w:instrText>
      </w:r>
      <w:proofErr w:type="spellEnd"/>
      <w:r w:rsidRPr="006D04C0">
        <w:rPr>
          <w:i/>
        </w:rPr>
        <w:instrText xml:space="preserve">)"\l3 \n&gt; \* MERGEFORMAT </w:instrText>
      </w:r>
      <w:r w:rsidRPr="006D04C0">
        <w:rPr>
          <w:i/>
        </w:rPr>
        <w:fldChar w:fldCharType="end"/>
      </w:r>
    </w:p>
    <w:p w14:paraId="333EDBED" w14:textId="77777777" w:rsidR="001B7446" w:rsidRPr="006D04C0" w:rsidRDefault="001B7446" w:rsidP="001B7446">
      <w:pPr>
        <w:rPr>
          <w:vanish/>
        </w:rPr>
      </w:pPr>
      <w:bookmarkStart w:id="3" w:name="Commission"/>
      <w:r w:rsidRPr="006D04C0">
        <w:rPr>
          <w:vanish/>
        </w:rPr>
        <w:t>Commissione per le libertà civili, la giustizia e gli affari interni</w:t>
      </w:r>
      <w:bookmarkEnd w:id="3"/>
    </w:p>
    <w:p w14:paraId="0D87EAEB" w14:textId="77777777" w:rsidR="001B7446" w:rsidRPr="006D04C0" w:rsidRDefault="001B7446" w:rsidP="001B7446">
      <w:pPr>
        <w:rPr>
          <w:vanish/>
        </w:rPr>
      </w:pPr>
      <w:bookmarkStart w:id="4" w:name="PE"/>
      <w:r w:rsidRPr="006D04C0">
        <w:rPr>
          <w:vanish/>
        </w:rPr>
        <w:t>PE778.134</w:t>
      </w:r>
      <w:bookmarkEnd w:id="4"/>
    </w:p>
    <w:p w14:paraId="324BE85A" w14:textId="77777777" w:rsidR="001B7446" w:rsidRPr="006D04C0" w:rsidRDefault="001B7446" w:rsidP="001B7446">
      <w:pPr>
        <w:pStyle w:val="ATHeading3"/>
      </w:pPr>
      <w:bookmarkStart w:id="5" w:name="Sujet"/>
      <w:r w:rsidRPr="006D04C0">
        <w:t>Risoluzione legislativa del Parlamento europeo del 21 gennaio 2026 sul progetto di decisione del Consiglio relativa alla conclusione dell'accordo tra l'Unione europea e la Bosnia-Erzegovina riguardante le attività operative svolte dall'Agenzia europea della guardia di frontiera e costiera in Bosnia-Erzegovina</w:t>
      </w:r>
      <w:bookmarkEnd w:id="5"/>
      <w:r w:rsidRPr="006D04C0">
        <w:t xml:space="preserve"> </w:t>
      </w:r>
      <w:bookmarkStart w:id="6" w:name="References"/>
      <w:r w:rsidRPr="006D04C0">
        <w:t>(16666/2024 – C10-0117/2025 – 2024/0305(NLE))</w:t>
      </w:r>
      <w:bookmarkEnd w:id="6"/>
    </w:p>
    <w:p w14:paraId="251D9A44" w14:textId="77777777" w:rsidR="00BA0253" w:rsidRPr="006D04C0" w:rsidRDefault="00BA0253" w:rsidP="00BA0253">
      <w:pPr>
        <w:pStyle w:val="NormalBold"/>
      </w:pPr>
      <w:r w:rsidRPr="006D04C0">
        <w:t>(Approvazione)</w:t>
      </w:r>
    </w:p>
    <w:p w14:paraId="7BB3E6CF" w14:textId="77777777" w:rsidR="00BA0253" w:rsidRPr="006D04C0" w:rsidRDefault="00BA0253" w:rsidP="00BA0253">
      <w:pPr>
        <w:pStyle w:val="EPComma"/>
        <w:rPr>
          <w:i/>
          <w:iCs/>
        </w:rPr>
      </w:pPr>
      <w:r w:rsidRPr="006D04C0">
        <w:rPr>
          <w:i/>
          <w:iCs/>
        </w:rPr>
        <w:t>Il Parlamento europeo,</w:t>
      </w:r>
    </w:p>
    <w:p w14:paraId="3FAA97AC" w14:textId="77777777" w:rsidR="00BA0253" w:rsidRPr="006D04C0" w:rsidRDefault="00BA0253" w:rsidP="00BA0253">
      <w:pPr>
        <w:pStyle w:val="NormalHanging12a"/>
      </w:pPr>
      <w:r w:rsidRPr="006D04C0">
        <w:t>–</w:t>
      </w:r>
      <w:r w:rsidRPr="006D04C0">
        <w:tab/>
        <w:t>visto il progetto di decisione del Consiglio (16666/2024),</w:t>
      </w:r>
    </w:p>
    <w:p w14:paraId="0E8980B9" w14:textId="77777777" w:rsidR="00BA0253" w:rsidRPr="006D04C0" w:rsidRDefault="00BA0253" w:rsidP="00BA0253">
      <w:pPr>
        <w:pStyle w:val="NormalHanging12a"/>
      </w:pPr>
      <w:r w:rsidRPr="006D04C0">
        <w:t>–</w:t>
      </w:r>
      <w:r w:rsidRPr="006D04C0">
        <w:tab/>
        <w:t>visto il progetto di accordo tra l’Unione europea e la Bosnia-Erzegovina riguardante le attività operative svolte dall’Agenzia europea della guardia di frontiera e costiera in Bosnia-Erzegovina (16665/2024),</w:t>
      </w:r>
    </w:p>
    <w:p w14:paraId="4C1BE783" w14:textId="77777777" w:rsidR="00BA0253" w:rsidRPr="006D04C0" w:rsidRDefault="00BA0253" w:rsidP="00BA0253">
      <w:pPr>
        <w:pStyle w:val="NormalHanging12a"/>
      </w:pPr>
      <w:r w:rsidRPr="006D04C0">
        <w:t>–</w:t>
      </w:r>
      <w:r w:rsidRPr="006D04C0">
        <w:tab/>
        <w:t>vista la richiesta di approvazione presentata dal Consiglio a norma dell'articolo 77, paragrafo 2, lettere b) e d), dell'articolo 79, paragrafo 2, lettera c), e dell'articolo 218, paragrafo 6, secondo comma, lettera a), del trattato sul funzionamento dell'Unione europea (C10</w:t>
      </w:r>
      <w:r w:rsidRPr="006D04C0">
        <w:noBreakHyphen/>
        <w:t>0117/2025),</w:t>
      </w:r>
    </w:p>
    <w:p w14:paraId="658D702B" w14:textId="77777777" w:rsidR="00BA0253" w:rsidRPr="006D04C0" w:rsidRDefault="00BA0253" w:rsidP="00BA0253">
      <w:pPr>
        <w:pStyle w:val="NormalHanging12a"/>
      </w:pPr>
      <w:r w:rsidRPr="006D04C0">
        <w:t>–</w:t>
      </w:r>
      <w:r w:rsidRPr="006D04C0">
        <w:tab/>
        <w:t>visti l'articolo 107, paragrafi 1 e 4, e l'articolo 117, paragrafo 7, del suo regolamento,</w:t>
      </w:r>
    </w:p>
    <w:p w14:paraId="7E150AD1" w14:textId="77777777" w:rsidR="00BA0253" w:rsidRPr="006D04C0" w:rsidRDefault="00BA0253" w:rsidP="00BA0253">
      <w:pPr>
        <w:pStyle w:val="NormalHanging12a"/>
      </w:pPr>
      <w:r w:rsidRPr="006D04C0">
        <w:t>–</w:t>
      </w:r>
      <w:r w:rsidRPr="006D04C0">
        <w:tab/>
        <w:t>vista la raccomandazione della commissione per le libertà civili, la giustizia e gli affari interni (A10-0248/2025),</w:t>
      </w:r>
    </w:p>
    <w:p w14:paraId="084CF508" w14:textId="77777777" w:rsidR="00BA0253" w:rsidRPr="006D04C0" w:rsidRDefault="00BA0253" w:rsidP="00BA0253">
      <w:pPr>
        <w:pStyle w:val="NormalHanging12a"/>
      </w:pPr>
      <w:r w:rsidRPr="006D04C0">
        <w:t>1.</w:t>
      </w:r>
      <w:r w:rsidRPr="006D04C0">
        <w:tab/>
        <w:t>dà la sua approvazione alla conclusione dell'accordo;</w:t>
      </w:r>
    </w:p>
    <w:p w14:paraId="0B60E630" w14:textId="77777777" w:rsidR="00495C90" w:rsidRPr="006D04C0" w:rsidRDefault="00BA0253" w:rsidP="00495C90">
      <w:pPr>
        <w:pStyle w:val="NormalHanging12a"/>
      </w:pPr>
      <w:r w:rsidRPr="006D04C0">
        <w:t>2.</w:t>
      </w:r>
      <w:r w:rsidRPr="006D04C0">
        <w:tab/>
        <w:t>incarica la sua Presidente di trasmettere la posizione del Parlamento al Consiglio e alla Commissione nonché ai governi e ai parlamenti degli Stati membri e della Bosnia-Erzegovina.</w:t>
      </w:r>
    </w:p>
    <w:p w14:paraId="1F6B6E58" w14:textId="77777777" w:rsidR="00E365E1" w:rsidRPr="006D04C0" w:rsidRDefault="00E365E1" w:rsidP="001B7446"/>
    <w:sectPr w:rsidR="00E365E1" w:rsidRPr="006D04C0" w:rsidSect="00495C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78DED" w14:textId="77777777" w:rsidR="001B7446" w:rsidRPr="00495C90" w:rsidRDefault="001B7446">
      <w:r w:rsidRPr="00495C90">
        <w:separator/>
      </w:r>
    </w:p>
  </w:endnote>
  <w:endnote w:type="continuationSeparator" w:id="0">
    <w:p w14:paraId="2E5F0CFF" w14:textId="77777777" w:rsidR="001B7446" w:rsidRPr="00495C90" w:rsidRDefault="001B7446">
      <w:r w:rsidRPr="00495C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FFCF3" w14:textId="77777777" w:rsidR="00064002" w:rsidRPr="00495C9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2166D" w14:textId="77777777" w:rsidR="00064002" w:rsidRPr="00495C9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25D76" w14:textId="77777777" w:rsidR="00064002" w:rsidRPr="00495C9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F0DFC" w14:textId="77777777" w:rsidR="001B7446" w:rsidRPr="00495C90" w:rsidRDefault="001B7446">
      <w:r w:rsidRPr="00495C90">
        <w:separator/>
      </w:r>
    </w:p>
  </w:footnote>
  <w:footnote w:type="continuationSeparator" w:id="0">
    <w:p w14:paraId="47A3B0A5" w14:textId="77777777" w:rsidR="001B7446" w:rsidRPr="00495C90" w:rsidRDefault="001B7446">
      <w:r w:rsidRPr="00495C9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A7305" w14:textId="77777777" w:rsidR="00064002" w:rsidRPr="00495C9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1DEA5" w14:textId="77777777" w:rsidR="00064002" w:rsidRPr="00495C9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4C9EC" w14:textId="77777777" w:rsidR="00064002" w:rsidRPr="00495C9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34022705">
    <w:abstractNumId w:val="9"/>
  </w:num>
  <w:num w:numId="2" w16cid:durableId="1151287743">
    <w:abstractNumId w:val="9"/>
  </w:num>
  <w:num w:numId="3" w16cid:durableId="1751197737">
    <w:abstractNumId w:val="7"/>
  </w:num>
  <w:num w:numId="4" w16cid:durableId="1171024560">
    <w:abstractNumId w:val="7"/>
  </w:num>
  <w:num w:numId="5" w16cid:durableId="1751001233">
    <w:abstractNumId w:val="6"/>
  </w:num>
  <w:num w:numId="6" w16cid:durableId="2004122889">
    <w:abstractNumId w:val="6"/>
  </w:num>
  <w:num w:numId="7" w16cid:durableId="357392910">
    <w:abstractNumId w:val="5"/>
  </w:num>
  <w:num w:numId="8" w16cid:durableId="1358039863">
    <w:abstractNumId w:val="5"/>
  </w:num>
  <w:num w:numId="9" w16cid:durableId="1293485307">
    <w:abstractNumId w:val="4"/>
  </w:num>
  <w:num w:numId="10" w16cid:durableId="790779979">
    <w:abstractNumId w:val="4"/>
  </w:num>
  <w:num w:numId="11" w16cid:durableId="1322932588">
    <w:abstractNumId w:val="8"/>
  </w:num>
  <w:num w:numId="12" w16cid:durableId="787314307">
    <w:abstractNumId w:val="8"/>
  </w:num>
  <w:num w:numId="13" w16cid:durableId="1839036909">
    <w:abstractNumId w:val="3"/>
  </w:num>
  <w:num w:numId="14" w16cid:durableId="35007003">
    <w:abstractNumId w:val="3"/>
  </w:num>
  <w:num w:numId="15" w16cid:durableId="239600220">
    <w:abstractNumId w:val="2"/>
  </w:num>
  <w:num w:numId="16" w16cid:durableId="94640212">
    <w:abstractNumId w:val="2"/>
  </w:num>
  <w:num w:numId="17" w16cid:durableId="1043093624">
    <w:abstractNumId w:val="1"/>
  </w:num>
  <w:num w:numId="18" w16cid:durableId="1254512873">
    <w:abstractNumId w:val="1"/>
  </w:num>
  <w:num w:numId="19" w16cid:durableId="876048514">
    <w:abstractNumId w:val="0"/>
  </w:num>
  <w:num w:numId="20" w16cid:durableId="629818818">
    <w:abstractNumId w:val="0"/>
  </w:num>
  <w:num w:numId="21" w16cid:durableId="1359312012">
    <w:abstractNumId w:val="9"/>
  </w:num>
  <w:num w:numId="22" w16cid:durableId="2094474409">
    <w:abstractNumId w:val="7"/>
  </w:num>
  <w:num w:numId="23" w16cid:durableId="1652950190">
    <w:abstractNumId w:val="6"/>
  </w:num>
  <w:num w:numId="24" w16cid:durableId="1972319109">
    <w:abstractNumId w:val="5"/>
  </w:num>
  <w:num w:numId="25" w16cid:durableId="1260288181">
    <w:abstractNumId w:val="4"/>
  </w:num>
  <w:num w:numId="26" w16cid:durableId="58870775">
    <w:abstractNumId w:val="8"/>
  </w:num>
  <w:num w:numId="27" w16cid:durableId="1222868323">
    <w:abstractNumId w:val="3"/>
  </w:num>
  <w:num w:numId="28" w16cid:durableId="1991247920">
    <w:abstractNumId w:val="2"/>
  </w:num>
  <w:num w:numId="29" w16cid:durableId="926500608">
    <w:abstractNumId w:val="1"/>
  </w:num>
  <w:num w:numId="30" w16cid:durableId="1956250926">
    <w:abstractNumId w:val="0"/>
  </w:num>
  <w:num w:numId="31" w16cid:durableId="1667971559">
    <w:abstractNumId w:val="9"/>
  </w:num>
  <w:num w:numId="32" w16cid:durableId="1777094647">
    <w:abstractNumId w:val="7"/>
  </w:num>
  <w:num w:numId="33" w16cid:durableId="2110152315">
    <w:abstractNumId w:val="6"/>
  </w:num>
  <w:num w:numId="34" w16cid:durableId="1178041306">
    <w:abstractNumId w:val="5"/>
  </w:num>
  <w:num w:numId="35" w16cid:durableId="538248655">
    <w:abstractNumId w:val="4"/>
  </w:num>
  <w:num w:numId="36" w16cid:durableId="976957481">
    <w:abstractNumId w:val="8"/>
  </w:num>
  <w:num w:numId="37" w16cid:durableId="1696611146">
    <w:abstractNumId w:val="3"/>
  </w:num>
  <w:num w:numId="38" w16cid:durableId="1833376168">
    <w:abstractNumId w:val="2"/>
  </w:num>
  <w:num w:numId="39" w16cid:durableId="874460295">
    <w:abstractNumId w:val="1"/>
  </w:num>
  <w:num w:numId="40" w16cid:durableId="199632594">
    <w:abstractNumId w:val="0"/>
  </w:num>
  <w:num w:numId="41" w16cid:durableId="797917621">
    <w:abstractNumId w:val="10"/>
  </w:num>
  <w:num w:numId="42" w16cid:durableId="1712725424">
    <w:abstractNumId w:val="10"/>
  </w:num>
  <w:num w:numId="43" w16cid:durableId="2102099913">
    <w:abstractNumId w:val="10"/>
  </w:num>
  <w:num w:numId="44" w16cid:durableId="21423859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8/2025"/>
    <w:docVar w:name="dvlangue" w:val="IT"/>
    <w:docVar w:name="dvnumam" w:val="0"/>
    <w:docVar w:name="dvpe" w:val="778.134"/>
    <w:docVar w:name="dvrapporteur" w:val="Relatore: "/>
    <w:docVar w:name="dvstar" w:val="***"/>
    <w:docVar w:name="dvtitre" w:val="Risoluzione legislativa del Parlamento europeo del 21 gennaio 2026 sul progetto di decisione del Consiglio relativa alla conclusione dell'accordo tra l'Unione europea e la Bosnia-Erzegovina riguardante le attività operative svolte dall'Agenzia europea della guardia di frontiera e costiera in Bosnia-Erzegovina(16666/2024 – C10-0117/2025 – 2024/0305(NLE))"/>
  </w:docVars>
  <w:rsids>
    <w:rsidRoot w:val="001B744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7446"/>
    <w:rsid w:val="001F32AE"/>
    <w:rsid w:val="00273DE6"/>
    <w:rsid w:val="002767FF"/>
    <w:rsid w:val="002B18FE"/>
    <w:rsid w:val="002B5493"/>
    <w:rsid w:val="002F0C26"/>
    <w:rsid w:val="00343214"/>
    <w:rsid w:val="00361C00"/>
    <w:rsid w:val="00395FA1"/>
    <w:rsid w:val="003D79EB"/>
    <w:rsid w:val="003E15D4"/>
    <w:rsid w:val="003E3AE7"/>
    <w:rsid w:val="00411CCE"/>
    <w:rsid w:val="0041666E"/>
    <w:rsid w:val="00421060"/>
    <w:rsid w:val="00471C19"/>
    <w:rsid w:val="004867E3"/>
    <w:rsid w:val="00494A28"/>
    <w:rsid w:val="00495C90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04C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272D"/>
    <w:rsid w:val="00AB441E"/>
    <w:rsid w:val="00AB6293"/>
    <w:rsid w:val="00AE0928"/>
    <w:rsid w:val="00AF3B82"/>
    <w:rsid w:val="00B12E95"/>
    <w:rsid w:val="00B22876"/>
    <w:rsid w:val="00B558F0"/>
    <w:rsid w:val="00BA025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2A9423"/>
  <w15:chartTrackingRefBased/>
  <w15:docId w15:val="{F1E4DF93-B13F-4E9F-9EC6-77E844B2C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A0253"/>
    <w:pPr>
      <w:spacing w:before="480" w:after="240"/>
    </w:pPr>
  </w:style>
  <w:style w:type="paragraph" w:customStyle="1" w:styleId="NormalBold">
    <w:name w:val="NormalBold"/>
    <w:basedOn w:val="Normal"/>
    <w:rsid w:val="00BA0253"/>
    <w:rPr>
      <w:b/>
    </w:rPr>
  </w:style>
  <w:style w:type="paragraph" w:customStyle="1" w:styleId="NormalHanging12a">
    <w:name w:val="NormalHanging12a"/>
    <w:basedOn w:val="Normal"/>
    <w:rsid w:val="00BA025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A272D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</dc:creator>
  <cp:keywords/>
  <cp:lastModifiedBy>CL</cp:lastModifiedBy>
  <cp:revision>4</cp:revision>
  <cp:lastPrinted>2004-11-19T15:42:00Z</cp:lastPrinted>
  <dcterms:created xsi:type="dcterms:W3CDTF">2026-01-21T10:52:00Z</dcterms:created>
  <dcterms:modified xsi:type="dcterms:W3CDTF">2026-01-21T13:07:00Z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A10-0248/2025</vt:lpwstr>
  </property>
  <property fmtid="{D5CDD505-2E9C-101B-9397-08002B2CF9AE}" pid="4" name="&lt;Type&gt;">
    <vt:lpwstr>RR</vt:lpwstr>
  </property>
</Properties>
</file>