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437E" w14:paraId="55072E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114577" w14:textId="77777777" w:rsidR="00751A4A" w:rsidRPr="00DE437E" w:rsidRDefault="004835B3" w:rsidP="0010095E">
            <w:pPr>
              <w:pStyle w:val="EPName"/>
            </w:pPr>
            <w:r w:rsidRPr="00DE437E">
              <w:t>Parlament Ewropew</w:t>
            </w:r>
          </w:p>
          <w:p w14:paraId="1AA2DCFF" w14:textId="77777777" w:rsidR="00751A4A" w:rsidRPr="00DE43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437E">
              <w:t>2024</w:t>
            </w:r>
            <w:r w:rsidR="00817416" w:rsidRPr="00DE437E">
              <w:t>-202</w:t>
            </w:r>
            <w:r w:rsidRPr="00DE437E">
              <w:t>9</w:t>
            </w:r>
          </w:p>
        </w:tc>
        <w:tc>
          <w:tcPr>
            <w:tcW w:w="2268" w:type="dxa"/>
            <w:shd w:val="clear" w:color="auto" w:fill="auto"/>
          </w:tcPr>
          <w:p w14:paraId="7504D25D" w14:textId="77777777" w:rsidR="00751A4A" w:rsidRPr="00DE437E" w:rsidRDefault="00187494" w:rsidP="0010095E">
            <w:pPr>
              <w:pStyle w:val="EPLogo"/>
            </w:pPr>
            <w:r w:rsidRPr="00DE437E">
              <w:rPr>
                <w:noProof/>
                <w:lang w:eastAsia="ja-JP"/>
              </w:rPr>
              <w:drawing>
                <wp:inline distT="0" distB="0" distL="0" distR="0" wp14:anchorId="180819B1" wp14:editId="09CE63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96641D" w14:textId="77777777" w:rsidR="00D058B8" w:rsidRPr="00DE437E" w:rsidRDefault="00D058B8" w:rsidP="004C5D52">
      <w:pPr>
        <w:pStyle w:val="LineTop"/>
      </w:pPr>
    </w:p>
    <w:p w14:paraId="178B6808" w14:textId="77777777" w:rsidR="00680577" w:rsidRPr="00DE437E" w:rsidRDefault="004835B3" w:rsidP="00680577">
      <w:pPr>
        <w:pStyle w:val="EPBodyTA1"/>
      </w:pPr>
      <w:r w:rsidRPr="00DE437E">
        <w:t>TESTI ADOTTATI</w:t>
      </w:r>
    </w:p>
    <w:p w14:paraId="5A22B6EC" w14:textId="77777777" w:rsidR="00D058B8" w:rsidRPr="00DE437E" w:rsidRDefault="00D058B8" w:rsidP="00D058B8">
      <w:pPr>
        <w:pStyle w:val="LineBottom"/>
      </w:pPr>
    </w:p>
    <w:p w14:paraId="00D06889" w14:textId="47259A9C" w:rsidR="004835B3" w:rsidRPr="00DE437E" w:rsidRDefault="004835B3" w:rsidP="004835B3">
      <w:pPr>
        <w:pStyle w:val="ATHeading1"/>
      </w:pPr>
      <w:bookmarkStart w:id="0" w:name="TANumber"/>
      <w:r w:rsidRPr="00DE437E">
        <w:t>P10_TA(2026)00</w:t>
      </w:r>
      <w:r w:rsidR="00A720C7">
        <w:t>23</w:t>
      </w:r>
      <w:bookmarkEnd w:id="0"/>
    </w:p>
    <w:p w14:paraId="5646F95B" w14:textId="74513ADB" w:rsidR="004835B3" w:rsidRPr="00DE437E" w:rsidRDefault="00E62FFF" w:rsidP="004835B3">
      <w:pPr>
        <w:pStyle w:val="ATHeading2"/>
      </w:pPr>
      <w:r w:rsidRPr="00E62FFF">
        <w:t>Ir-repressjoni brutali tad-dimostranti fl-Iran</w:t>
      </w:r>
    </w:p>
    <w:bookmarkStart w:id="1" w:name="Sujet"/>
    <w:p w14:paraId="5F9D53A6" w14:textId="03ED8F86" w:rsidR="00E62FFF" w:rsidRPr="00BD0E91" w:rsidRDefault="00E62FFF" w:rsidP="00E62FFF">
      <w:pPr>
        <w:rPr>
          <w:i/>
          <w:vanish/>
        </w:rPr>
      </w:pPr>
      <w:r w:rsidRPr="00BD0E91">
        <w:rPr>
          <w:i/>
        </w:rPr>
        <w:fldChar w:fldCharType="begin"/>
      </w:r>
      <w:r w:rsidRPr="00BD0E91">
        <w:rPr>
          <w:i/>
        </w:rPr>
        <w:instrText xml:space="preserve"> TC"(</w:instrText>
      </w:r>
      <w:bookmarkStart w:id="2" w:name="DocNumber"/>
      <w:r w:rsidRPr="00BD0E91">
        <w:rPr>
          <w:i/>
        </w:rPr>
        <w:instrText>B10-0071</w:instrText>
      </w:r>
      <w:r>
        <w:rPr>
          <w:i/>
        </w:rPr>
        <w:instrText>, 0080, 0081, 0083 u 0095</w:instrText>
      </w:r>
      <w:r w:rsidRPr="00BD0E91">
        <w:rPr>
          <w:i/>
        </w:rPr>
        <w:instrText>/2026</w:instrText>
      </w:r>
      <w:bookmarkEnd w:id="2"/>
      <w:r w:rsidRPr="00BD0E91">
        <w:rPr>
          <w:i/>
        </w:rPr>
        <w:instrText xml:space="preserve">)"\l3 \n&gt; \* MERGEFORMAT </w:instrText>
      </w:r>
      <w:r w:rsidRPr="00BD0E91">
        <w:rPr>
          <w:i/>
        </w:rPr>
        <w:fldChar w:fldCharType="end"/>
      </w:r>
    </w:p>
    <w:p w14:paraId="319EE69E" w14:textId="77777777" w:rsidR="00E62FFF" w:rsidRPr="00BD0E91" w:rsidRDefault="00E62FFF" w:rsidP="00E62FFF">
      <w:pPr>
        <w:rPr>
          <w:vanish/>
        </w:rPr>
      </w:pPr>
      <w:bookmarkStart w:id="3" w:name="PE"/>
      <w:r w:rsidRPr="00BD0E91">
        <w:rPr>
          <w:vanish/>
        </w:rPr>
        <w:t>PE782.027</w:t>
      </w:r>
      <w:bookmarkEnd w:id="3"/>
    </w:p>
    <w:p w14:paraId="6F64F56D" w14:textId="0ECF2729" w:rsidR="004835B3" w:rsidRPr="00DE437E" w:rsidRDefault="004835B3" w:rsidP="004835B3">
      <w:pPr>
        <w:pStyle w:val="ATHeading3"/>
      </w:pPr>
      <w:r w:rsidRPr="00DE437E">
        <w:t xml:space="preserve">Riżoluzzjoni tal-Parlament Ewropew </w:t>
      </w:r>
      <w:r w:rsidR="00E62FFF">
        <w:t xml:space="preserve">tat-22 ta’ Jannar </w:t>
      </w:r>
      <w:r w:rsidRPr="00DE437E">
        <w:t>2026 dwar ir-repressjoni brutali tad-dimostranti fl-Iran</w:t>
      </w:r>
      <w:bookmarkEnd w:id="1"/>
      <w:r w:rsidRPr="00DE437E">
        <w:t xml:space="preserve"> </w:t>
      </w:r>
      <w:bookmarkStart w:id="4" w:name="References"/>
      <w:r w:rsidRPr="00DE437E">
        <w:t>(2026/2565(RSP))</w:t>
      </w:r>
      <w:bookmarkEnd w:id="4"/>
    </w:p>
    <w:p w14:paraId="15C668E1" w14:textId="77777777" w:rsidR="0036375F" w:rsidRPr="00DE437E" w:rsidRDefault="0036375F" w:rsidP="0036375F">
      <w:pPr>
        <w:pStyle w:val="EPComma"/>
      </w:pPr>
      <w:bookmarkStart w:id="5" w:name="TextBodyBegin"/>
      <w:bookmarkEnd w:id="5"/>
      <w:r w:rsidRPr="00DE437E">
        <w:rPr>
          <w:i/>
        </w:rPr>
        <w:t>Il-Parlament Ewropew</w:t>
      </w:r>
      <w:r w:rsidRPr="00DE437E">
        <w:t>,</w:t>
      </w:r>
    </w:p>
    <w:p w14:paraId="77B22F8A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r-riżoluzzjonijiet preċedenti tiegħu dwar l-Iran,</w:t>
      </w:r>
    </w:p>
    <w:p w14:paraId="09D6BCFE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r-riżoluzzjoni tiegħu tat-13 ta’ Novembru 2025 dwar l-indirizzar tar-repressjoni tranżnazzjonali tad-difensuri tad-drittijiet tal-bniedem</w:t>
      </w:r>
      <w:r w:rsidRPr="00DE437E">
        <w:rPr>
          <w:rStyle w:val="FootnoteReference"/>
        </w:rPr>
        <w:footnoteReference w:id="1"/>
      </w:r>
      <w:r w:rsidRPr="00DE437E">
        <w:t>,</w:t>
      </w:r>
    </w:p>
    <w:p w14:paraId="0E1D197E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 xml:space="preserve">wara li kkunsidra d-dikjarazzjonijiet tal-President tal-Kummissjoni, Ursula von der </w:t>
      </w:r>
      <w:proofErr w:type="spellStart"/>
      <w:r w:rsidRPr="00DE437E">
        <w:t>Leyen</w:t>
      </w:r>
      <w:proofErr w:type="spellEnd"/>
      <w:r w:rsidRPr="00DE437E">
        <w:t xml:space="preserve">, u tal-Viċi President tal-Kummissjoni / Rappreżentant Għoli tal-Unjoni għall-Affarijiet Barranin u l-Politika ta’ Sigurtà (VP/RGħ), </w:t>
      </w:r>
      <w:proofErr w:type="spellStart"/>
      <w:r w:rsidRPr="00DE437E">
        <w:t>Kaja</w:t>
      </w:r>
      <w:proofErr w:type="spellEnd"/>
      <w:r w:rsidRPr="00DE437E">
        <w:t xml:space="preserve"> Kallas, wara r-repressjoni vjolenti f’Jannar 2026,</w:t>
      </w:r>
    </w:p>
    <w:p w14:paraId="0D67B99D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 xml:space="preserve">wara li kkunsidra l-għoti tal-Premju Sakharov 2023 għal-Libertà tal-Ħsieb lil </w:t>
      </w:r>
      <w:proofErr w:type="spellStart"/>
      <w:r w:rsidRPr="00DE437E">
        <w:t>Jina</w:t>
      </w:r>
      <w:proofErr w:type="spellEnd"/>
      <w:r w:rsidRPr="00DE437E">
        <w:t xml:space="preserve"> </w:t>
      </w:r>
      <w:proofErr w:type="spellStart"/>
      <w:r w:rsidRPr="00DE437E">
        <w:t>Mahsa</w:t>
      </w:r>
      <w:proofErr w:type="spellEnd"/>
      <w:r w:rsidRPr="00DE437E">
        <w:t xml:space="preserve"> </w:t>
      </w:r>
      <w:proofErr w:type="spellStart"/>
      <w:r w:rsidRPr="00DE437E">
        <w:t>Amini</w:t>
      </w:r>
      <w:proofErr w:type="spellEnd"/>
      <w:r w:rsidRPr="00DE437E">
        <w:t xml:space="preserve"> u lill-moviment “Mara, Ħajja, Libertà” fl-Iran,</w:t>
      </w:r>
    </w:p>
    <w:p w14:paraId="5F487069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d-deċiżjoni tal-President tal-Parlament Ewropew, Roberta Metsola, li tipprojbixxi lill-persunal diplomatiku u lir-rappreżentanti kollha tar-reġim Iranjan mill-bini kollu tal-Parlament,</w:t>
      </w:r>
    </w:p>
    <w:p w14:paraId="790D44B5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l-Karta tad-Drittijiet Fundamentali tal-Unjoni Ewropea,</w:t>
      </w:r>
    </w:p>
    <w:p w14:paraId="0D11C86C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l-Patt Internazzjonali dwar id-Drittijiet Ċivili u Politiċi tal-1966,</w:t>
      </w:r>
    </w:p>
    <w:p w14:paraId="7E4283AA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r-Reġim Globali ta’ Sanzjonijiet tal-UE b’rabta mad-Drittijiet tal-Bniedem,</w:t>
      </w:r>
    </w:p>
    <w:p w14:paraId="58C205F2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l-linji gwida tal-UE dwar il-vjolenza fuq in-nisa u l-bniet u l-ġlieda kontra kull forma ta’ diskriminazzjoni kontrihom,</w:t>
      </w:r>
    </w:p>
    <w:p w14:paraId="266AF20D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 xml:space="preserve">wara li kkunsidra d-dikjarazzjoni konġunta tat-13 ta’ Jannar 2026 tar-Rapporteurs </w:t>
      </w:r>
      <w:r w:rsidRPr="00DE437E">
        <w:lastRenderedPageBreak/>
        <w:t>Speċjali tan-NU u tal-esperti indipendenti,</w:t>
      </w:r>
    </w:p>
    <w:p w14:paraId="6FD4AE18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l-Karta tan-Nazzjonijiet Uniti,</w:t>
      </w:r>
    </w:p>
    <w:p w14:paraId="4D27B299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d-Dikjarazzjoni Universali tad-Drittijiet tal-Bniedem tal-1948,</w:t>
      </w:r>
    </w:p>
    <w:p w14:paraId="06FB765F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r-rapporti tar-Rapporteur Speċjali tan-NU dwar is-sitwazzjoni tad-drittijiet tal-bniedem fir-Repubblika Iżlamika tal-Iran,</w:t>
      </w:r>
    </w:p>
    <w:p w14:paraId="77F8C55E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l-istqarrija għall-istampa maħruġa mill-Uffiċċju tal-Kummissarju Għoli tan-NU għad-Drittijiet tal-Bniedem fl-10 ta’ Jannar 2026, bit-titolu “L-Iran: Il-missjoni ta’ Ġbir ta’ Informazzjoni tan-NU tappella għar-restawr immedjat tal-aċċess għall-internet u għar-rispett għad-dritt internazzjonali dwar id-drittijiet tal-bniedem”,</w:t>
      </w:r>
    </w:p>
    <w:p w14:paraId="1DB8A375" w14:textId="77777777" w:rsidR="0036375F" w:rsidRPr="00DE437E" w:rsidRDefault="0036375F" w:rsidP="0036375F">
      <w:pPr>
        <w:pStyle w:val="NormalHanging12a"/>
      </w:pPr>
      <w:r w:rsidRPr="00DE437E">
        <w:t>–</w:t>
      </w:r>
      <w:r w:rsidRPr="00DE437E">
        <w:tab/>
        <w:t>wara li kkunsidra l-Artikolu 136(2) u (4) tar-Regoli ta’ Proċedura tiegħu,</w:t>
      </w:r>
    </w:p>
    <w:p w14:paraId="4F63802B" w14:textId="77777777" w:rsidR="0036375F" w:rsidRPr="00DE437E" w:rsidRDefault="0036375F" w:rsidP="0036375F">
      <w:pPr>
        <w:pStyle w:val="NormalHanging12a"/>
      </w:pPr>
      <w:r w:rsidRPr="00DE437E">
        <w:t>A.</w:t>
      </w:r>
      <w:r w:rsidRPr="00DE437E">
        <w:tab/>
        <w:t xml:space="preserve">billi, fit-28 ta’ Diċembru 2025, faqqgħu dimostrazzjonijiet fl-Iran u malajr żviluppaw fi protesti fil-pajjiż kollu, u għexieren ta’ eluf ta’ Iranjani </w:t>
      </w:r>
      <w:proofErr w:type="spellStart"/>
      <w:r w:rsidRPr="00DE437E">
        <w:t>mlew</w:t>
      </w:r>
      <w:proofErr w:type="spellEnd"/>
      <w:r w:rsidRPr="00DE437E">
        <w:t xml:space="preserve"> it-toroq madwar diversi bliet u provinċji mit-8 ta’ Jannar 2026 u żdiedu għal mijiet ta’ eluf fil-ġranet ta’ wara; billi d-dimostrazzjonijiet inbdew minn negozjanti tal-</w:t>
      </w:r>
      <w:proofErr w:type="spellStart"/>
      <w:r w:rsidRPr="00DE437E">
        <w:t>bazaars</w:t>
      </w:r>
      <w:proofErr w:type="spellEnd"/>
      <w:r w:rsidRPr="00DE437E">
        <w:t xml:space="preserve"> li għalqu l-ħwienet tagħhom biex jipprotestaw kontra l-ekonomija tmajna tal-Iran, l-emarġinazzjoni tagħhom fi ħdanha, il-kollass tal-munita u l-erożjoni tal-istandards tal-għajxien, u evolvew fi protesti akbar kontra l-gvern li jirrappreżentaw spettru wiesa’ tas-soċjetà Iranjana li fihom id-dimostranti talbu bidla politika fundamentali u t-tmiem tar-reġim attwali;</w:t>
      </w:r>
    </w:p>
    <w:p w14:paraId="3738C218" w14:textId="77777777" w:rsidR="0036375F" w:rsidRPr="00DE437E" w:rsidRDefault="0036375F" w:rsidP="0036375F">
      <w:pPr>
        <w:pStyle w:val="NormalHanging12a"/>
      </w:pPr>
      <w:r w:rsidRPr="00DE437E">
        <w:t>B.</w:t>
      </w:r>
      <w:r w:rsidRPr="00DE437E">
        <w:tab/>
        <w:t>billi d-dimostrazzjonijiet inizjalment kienu xprunati minn ilmenti profondi dwar l-istat diżastruż tal-ekonomija tal-pajjiż, iż-żieda qawwija ħafna fil-prezzijiet tal-ikel, iż-żieda fl-inflazzjoni u l-korruzzjoni mifruxa; billi r-reġim Iranjan naqas b’mod konsistenti milli jissodisfa l-ħtiġijiet bażiċi tal-popolazzjoni tiegħu;</w:t>
      </w:r>
    </w:p>
    <w:p w14:paraId="177AEFB5" w14:textId="77777777" w:rsidR="0036375F" w:rsidRPr="00DE437E" w:rsidRDefault="0036375F" w:rsidP="0036375F">
      <w:pPr>
        <w:pStyle w:val="NormalHanging12a"/>
        <w:rPr>
          <w:bCs/>
        </w:rPr>
      </w:pPr>
      <w:r w:rsidRPr="00DE437E">
        <w:t>C.</w:t>
      </w:r>
      <w:r w:rsidRPr="00DE437E">
        <w:tab/>
        <w:t xml:space="preserve">billi l-forzi tas-sigurtà Iranjani, inklużi l-Korp tal-Gwardjani tar-Rivoluzzjoni Iżlamika (IRGC) u l-pulizija, wettqu repressjoni sistematika vjolenti fil-pajjiż kollu fuq id-dimostranti, bl-użu ta’ forza letali, bis-saħħa ta’ tagħmir u teknoloġija ta’ sorveljanza Ċiniżi, waqt li qatlu u żammew f’detenzjoni </w:t>
      </w:r>
      <w:proofErr w:type="spellStart"/>
      <w:r w:rsidRPr="00DE437E">
        <w:t>għeluf</w:t>
      </w:r>
      <w:proofErr w:type="spellEnd"/>
      <w:r w:rsidRPr="00DE437E">
        <w:t xml:space="preserve"> ta’ dimostranti paċifiċi; billi hemm rapporti li l-forzi tas-sigurtà Iranjani użaw ukoll armi kimiċi biex irażżnu l-protesti; billi l-għadd ta’ persuni maqtula bħalissa huwa sottovalutat minħabba li </w:t>
      </w:r>
      <w:proofErr w:type="spellStart"/>
      <w:r w:rsidRPr="00DE437E">
        <w:t>blackout</w:t>
      </w:r>
      <w:proofErr w:type="spellEnd"/>
      <w:r w:rsidRPr="00DE437E">
        <w:t xml:space="preserve"> tal-internet qed ixekkel il-komunikazzjoni; billi, skont il-Missjoni Internazzjonali Indipendenti tan-NU ta’ Ġbir ta’ Informazzjoni dwar ir-Repubblika Iżlamika tal-Iran, rapporti kredibbli jindikaw li l-Kunsill Suprem tas-Sigurtà Nazzjonali ħareġ dikjarazzjoni li tordna lill-forzi tas-sigurtà jwettqu repressjoni “b’mod deċiżiv” biex jintemmu l-protesti; billi, skont il-Missjoni ta’ Ġbir ta’ Informazzjoni tan-NU, il-vjolenza mill-Istat kienet partikolarment brutali f’reġjuni b’minoranzi etniċi; billi l-awtoritajiet Iranjani wettqu arresti arbitrarji tal-massa, filwaqt li żammew f’detenzjoni eluf ta’ dimostranti, attivisti, ġurnalisti u difensuri tad-drittijiet tal-bniedem, ta’ spiss mingħajr proċess ġust u abbażi ta’ akkużi foloz relatati mas-sigurtà nazzjonali; billi l-ġudikatura Iranjana </w:t>
      </w:r>
      <w:proofErr w:type="spellStart"/>
      <w:r w:rsidRPr="00DE437E">
        <w:t>aċċelerat</w:t>
      </w:r>
      <w:proofErr w:type="spellEnd"/>
      <w:r w:rsidRPr="00DE437E">
        <w:t xml:space="preserve"> proċedimenti sommarji kontra dimostranti miżmuma f’detenzjoni fi proċessi inġusti, u imponiet il-piena tal-mewt; billi matul il-protesti l-ġudikatura Iranjana wettqet sentenzi tal-mewt abbażi ta’ kundanni preċedenti;</w:t>
      </w:r>
    </w:p>
    <w:p w14:paraId="624AB630" w14:textId="77777777" w:rsidR="0036375F" w:rsidRPr="00DE437E" w:rsidRDefault="0036375F" w:rsidP="0036375F">
      <w:pPr>
        <w:pStyle w:val="NormalHanging12a"/>
      </w:pPr>
      <w:r w:rsidRPr="00DE437E">
        <w:t>D.</w:t>
      </w:r>
      <w:r w:rsidRPr="00DE437E">
        <w:tab/>
        <w:t>billi dawn l-azzjonijiet jikkostitwixxu ksur serju tad-dritt internazzjonali dwar id-</w:t>
      </w:r>
      <w:r w:rsidRPr="00DE437E">
        <w:lastRenderedPageBreak/>
        <w:t>drittijiet tal-bniedem, inklużi l-obbligi skont il-Patt Internazzjonali dwar id-Drittijiet Ċivili u Politiċi, li l-Iran huwa stat parti għalih;</w:t>
      </w:r>
    </w:p>
    <w:p w14:paraId="673C3B8F" w14:textId="77777777" w:rsidR="0036375F" w:rsidRPr="00DE437E" w:rsidRDefault="0036375F" w:rsidP="0036375F">
      <w:pPr>
        <w:pStyle w:val="NormalHanging12a"/>
      </w:pPr>
      <w:r w:rsidRPr="00DE437E">
        <w:t>E.</w:t>
      </w:r>
      <w:r w:rsidRPr="00DE437E">
        <w:tab/>
        <w:t>billi l-Iran qed ikompli japplika l-piena tal-mewt bħala strument ewlieni ta’ repressjoni biex jintimida lid-dimostranti u jsikket id-dissens;</w:t>
      </w:r>
    </w:p>
    <w:p w14:paraId="0CC5BAEA" w14:textId="77777777" w:rsidR="0036375F" w:rsidRPr="00DE437E" w:rsidRDefault="0036375F" w:rsidP="0036375F">
      <w:pPr>
        <w:pStyle w:val="NormalHanging12a"/>
      </w:pPr>
      <w:r w:rsidRPr="00DE437E">
        <w:t>F.</w:t>
      </w:r>
      <w:r w:rsidRPr="00DE437E">
        <w:tab/>
        <w:t xml:space="preserve">billi, mit-8 ta’ Jannar 2026, l-awtoritajiet Iranjani imponew </w:t>
      </w:r>
      <w:proofErr w:type="spellStart"/>
      <w:r w:rsidRPr="00DE437E">
        <w:t>blackout</w:t>
      </w:r>
      <w:proofErr w:type="spellEnd"/>
      <w:r w:rsidRPr="00DE437E">
        <w:t xml:space="preserve"> tal-komunikazzjonijiet fil-pajjiż kollu, filwaqt li qatgħu l-aċċess għall-internet u għalqu n-networks tal-</w:t>
      </w:r>
      <w:proofErr w:type="spellStart"/>
      <w:r w:rsidRPr="00DE437E">
        <w:t>mobiles</w:t>
      </w:r>
      <w:proofErr w:type="spellEnd"/>
      <w:r w:rsidRPr="00DE437E">
        <w:t xml:space="preserve"> u tal-linji fissi f’wieħed mill-aktar </w:t>
      </w:r>
      <w:proofErr w:type="spellStart"/>
      <w:r w:rsidRPr="00DE437E">
        <w:t>blackouts</w:t>
      </w:r>
      <w:proofErr w:type="spellEnd"/>
      <w:r w:rsidRPr="00DE437E">
        <w:t xml:space="preserve"> komprensivi u sofistikati fl-istorja globali, u dan fixkel il-kapaċità tal-poplu Iranjan li jikkomunika, jorganizza u jinforma lid-dinja ta’ barra f’nofs repressjoni brutali, bl-għan li jaħbu l-firxa vera tal-protesti u l-brutalità tar-repressjoni u li jxekklu l-assistenza medika; billi l-Iran huwa awtur ewlieni tal-għeluq tal-internet u ilu żmien twil jimblokka l-aċċess għall-internet u għat-telekomunikazzjoni matul żminijiet ta’ inkwiet biex isikket id-dissens u jrażżan il-protesti;</w:t>
      </w:r>
    </w:p>
    <w:p w14:paraId="18A04DF2" w14:textId="77777777" w:rsidR="0036375F" w:rsidRPr="00DE437E" w:rsidRDefault="0036375F" w:rsidP="0036375F">
      <w:pPr>
        <w:pStyle w:val="NormalHanging12a"/>
      </w:pPr>
      <w:r w:rsidRPr="00DE437E">
        <w:t>G.</w:t>
      </w:r>
      <w:r w:rsidRPr="00DE437E">
        <w:tab/>
        <w:t>billi d-dritt għal-libertà ta’ għaqda paċifika u ta’ assoċjazzjoni huwa protett mill-Artikolu 20 tad-Dikjarazzjoni Universali tad-Drittijiet tal-Bniedem;</w:t>
      </w:r>
    </w:p>
    <w:p w14:paraId="58DAF376" w14:textId="77777777" w:rsidR="0036375F" w:rsidRPr="00DE437E" w:rsidRDefault="0036375F" w:rsidP="0036375F">
      <w:pPr>
        <w:pStyle w:val="NormalHanging12a"/>
      </w:pPr>
      <w:r w:rsidRPr="00DE437E">
        <w:t>H.</w:t>
      </w:r>
      <w:r w:rsidRPr="00DE437E">
        <w:tab/>
        <w:t>billi t-tmexxija tar-reġim għadha qed tinjora t-talbiet leġittimi tad-dimostranti; billi skont id-Diviżjoni tal-Istatistika tan-Nazzjonijiet Uniti, kważi 60 % tal-popolazzjoni tal-Iran għandha anqas minn 39 sena, u l-biċċa l-kbira tal-popolazzjoni twieldet wara r-Rivoluzzjoni Iżlamika tal-1979;</w:t>
      </w:r>
    </w:p>
    <w:p w14:paraId="62BAD8B2" w14:textId="0811CF33" w:rsidR="0036375F" w:rsidRPr="00DE437E" w:rsidRDefault="0036375F" w:rsidP="0036375F">
      <w:pPr>
        <w:pStyle w:val="NormalHanging12a"/>
      </w:pPr>
      <w:r w:rsidRPr="00DE437E">
        <w:t>I.</w:t>
      </w:r>
      <w:r w:rsidRPr="00DE437E">
        <w:tab/>
        <w:t xml:space="preserve">billi l-awtoritajiet Iranjani heddew pubblikament li jkomplu jrażżnu l-protesti u jikkastigaw b’mod aħrax lil dawk involuti; billi, fl-14 ta’ Jannar 2026, il-Ministru tal-Ġustizzja tal-Iran allegatament iddikjara li kull min ġie arrestat wara t-8 ta’ Jannar </w:t>
      </w:r>
      <w:r w:rsidR="0022424B">
        <w:t xml:space="preserve">2026 </w:t>
      </w:r>
      <w:r w:rsidRPr="00DE437E">
        <w:t xml:space="preserve">kien kriminal u terrorist, u dan effettivament </w:t>
      </w:r>
      <w:proofErr w:type="spellStart"/>
      <w:r w:rsidRPr="00DE437E">
        <w:t>ikkriminalizza</w:t>
      </w:r>
      <w:proofErr w:type="spellEnd"/>
      <w:r w:rsidRPr="00DE437E">
        <w:t xml:space="preserve"> protesta paċifika u kompla jrażżan il-libertà tal-espressjoni u tal-għaqda; billi l-Parlament ikkundanna b’mod konsistenti u inekwivoku l-oppressjoni u l-vjolenza tar-reġim Iranjan kontra l-poplu tiegħu stess, inkluż l-użu ta’ eżekuzzjonijiet, l-impożizzjoni ta’ sentenzi tal-mewt wara proċessi inġusti, il-kundizzjonijiet ta’ detenzjoni inumani, u l-immirar sistematiku tal-attivisti politiċi u l-komunitajiet etniċi u reliġjużi; billi l-Parlament appella ripetutament biex l-IRGC jiġi ddeżinjat bħala organizzazzjoni terroristika;</w:t>
      </w:r>
    </w:p>
    <w:p w14:paraId="351814E8" w14:textId="77777777" w:rsidR="0036375F" w:rsidRPr="00DE437E" w:rsidRDefault="0036375F" w:rsidP="0036375F">
      <w:pPr>
        <w:pStyle w:val="NormalHanging12a"/>
      </w:pPr>
      <w:r w:rsidRPr="00DE437E">
        <w:t>J.</w:t>
      </w:r>
      <w:r w:rsidRPr="00DE437E">
        <w:tab/>
        <w:t xml:space="preserve">billi seba’ esperti tad-drittijiet tal-bniedem tan-NU talbu lill-awtoritajiet Iranjani jiksru ċ-ċiklu ta’ vjolenza, jirrispettaw id-dritt fundamentali tal-poplu li jkun jista’ </w:t>
      </w:r>
      <w:proofErr w:type="spellStart"/>
      <w:r w:rsidRPr="00DE437E">
        <w:t>jleħħen</w:t>
      </w:r>
      <w:proofErr w:type="spellEnd"/>
      <w:r w:rsidRPr="00DE437E">
        <w:t xml:space="preserve"> id-dissens u jipparteċipa fi protesti paċifiċi mingħajr biża’ ta’ rappreżalji, u jindirizzaw it-talbiet tal-poplu rigward id-drittijiet ċivili, politiċi, ekonomiċi u kulturali;</w:t>
      </w:r>
    </w:p>
    <w:p w14:paraId="77E6E5DD" w14:textId="77777777" w:rsidR="0036375F" w:rsidRPr="00DE437E" w:rsidRDefault="0036375F" w:rsidP="0036375F">
      <w:pPr>
        <w:pStyle w:val="NormalHanging12a"/>
      </w:pPr>
      <w:r w:rsidRPr="00DE437E">
        <w:t>K.</w:t>
      </w:r>
      <w:r w:rsidRPr="00DE437E">
        <w:tab/>
        <w:t xml:space="preserve">billi l-mewġa reċenti ta’ dimostrazzjonijiet hija l-qofol ta’ sensiela twila ta’ protesti tal-massa segwiti minn repressjonijiet terribbli; billi l-aħħar irvellijiet fuq skala nazzjonali fl-Iran — il-qawmien fl-2009 magħruf bħala l-“Moviment Aħdar” u l-moviment “Mara, Ħajja, Libertà” ta’ Settembru 2022, imqanqal mill-qtil ta’ </w:t>
      </w:r>
      <w:proofErr w:type="spellStart"/>
      <w:r w:rsidRPr="00DE437E">
        <w:t>Jina</w:t>
      </w:r>
      <w:proofErr w:type="spellEnd"/>
      <w:r w:rsidRPr="00DE437E">
        <w:t xml:space="preserve"> </w:t>
      </w:r>
      <w:proofErr w:type="spellStart"/>
      <w:r w:rsidRPr="00DE437E">
        <w:t>Mahsa</w:t>
      </w:r>
      <w:proofErr w:type="spellEnd"/>
      <w:r w:rsidRPr="00DE437E">
        <w:t xml:space="preserve"> </w:t>
      </w:r>
      <w:proofErr w:type="spellStart"/>
      <w:r w:rsidRPr="00DE437E">
        <w:t>Amini</w:t>
      </w:r>
      <w:proofErr w:type="spellEnd"/>
      <w:r w:rsidRPr="00DE437E">
        <w:t xml:space="preserve"> ta’ 22 sena mill-pulizija tal-moralità tal-pajjiż — intlaqgħu wkoll b’repressjoni brutali, fejn in-nisa sfaw fil-mira tan-nar minn snieter immirati lejn wiċċhom, </w:t>
      </w:r>
      <w:proofErr w:type="spellStart"/>
      <w:r w:rsidRPr="00DE437E">
        <w:t>sidirhom</w:t>
      </w:r>
      <w:proofErr w:type="spellEnd"/>
      <w:r w:rsidRPr="00DE437E">
        <w:t xml:space="preserve"> u l-ġenitali tagħhom;</w:t>
      </w:r>
    </w:p>
    <w:p w14:paraId="700D4A77" w14:textId="77777777" w:rsidR="0036375F" w:rsidRPr="00DE437E" w:rsidRDefault="0036375F" w:rsidP="0036375F">
      <w:pPr>
        <w:pStyle w:val="NormalHanging12a"/>
      </w:pPr>
      <w:r w:rsidRPr="00DE437E">
        <w:t>L.</w:t>
      </w:r>
      <w:r w:rsidRPr="00DE437E">
        <w:tab/>
        <w:t xml:space="preserve">billi l-Parlament Ewropew ta l-Premju Sakharov tiegħu għal-Libertà tal-Ħsieb 2023 lil </w:t>
      </w:r>
      <w:proofErr w:type="spellStart"/>
      <w:r w:rsidRPr="00DE437E">
        <w:t>Jina</w:t>
      </w:r>
      <w:proofErr w:type="spellEnd"/>
      <w:r w:rsidRPr="00DE437E">
        <w:t xml:space="preserve"> </w:t>
      </w:r>
      <w:proofErr w:type="spellStart"/>
      <w:r w:rsidRPr="00DE437E">
        <w:t>Mahsa</w:t>
      </w:r>
      <w:proofErr w:type="spellEnd"/>
      <w:r w:rsidRPr="00DE437E">
        <w:t xml:space="preserve"> </w:t>
      </w:r>
      <w:proofErr w:type="spellStart"/>
      <w:r w:rsidRPr="00DE437E">
        <w:t>Amini</w:t>
      </w:r>
      <w:proofErr w:type="spellEnd"/>
      <w:r w:rsidRPr="00DE437E">
        <w:t xml:space="preserve"> u lill-Moviment “Mara, Ħajja, Libertà” fl-Iran bħala ġieħ lin-nisa, l-irġiel u ż-żgħażagħ qalbiena kollha fl-Iran li, taħt pressjoni enormi, komplew bil-ġlieda </w:t>
      </w:r>
      <w:r w:rsidRPr="00DE437E">
        <w:lastRenderedPageBreak/>
        <w:t>għad-drittijiet tagħhom u għall-bidla;</w:t>
      </w:r>
    </w:p>
    <w:p w14:paraId="48EEA8BF" w14:textId="77777777" w:rsidR="0036375F" w:rsidRPr="00DE437E" w:rsidRDefault="0036375F" w:rsidP="0036375F">
      <w:pPr>
        <w:pStyle w:val="NormalHanging12a"/>
      </w:pPr>
      <w:r w:rsidRPr="00DE437E">
        <w:t>M.</w:t>
      </w:r>
      <w:r w:rsidRPr="00DE437E">
        <w:tab/>
        <w:t xml:space="preserve">billi l-politiki tal-istat ippermettew l-infurzar ta’ rutina tar-regolamenti obbligatorji dwar l-ilbies permezz ta’ pattulji tal-moralità, teknoloġiji ta’ sorveljanza u penali amministrattivi, li rriżultaw f’arresti, multi, ċaħda ta’ aċċess għall-edukazzjoni u l-impjiegi, u pieni li jċaħħdu l-libertà għan-nisa u l-bniet li ma jobdux; billi hemm każijiet dokumentati ta’ abbuż fiżiku u mwiet fil-kustodja marbuta ma’ tali infurzar; billi l-kuraġġ u d-determinazzjoni immensi tan-nisa qalbiena tal-Iran, li ffaċċjaw it-tattiċi </w:t>
      </w:r>
      <w:proofErr w:type="spellStart"/>
      <w:r w:rsidRPr="00DE437E">
        <w:t>kodardi</w:t>
      </w:r>
      <w:proofErr w:type="spellEnd"/>
      <w:r w:rsidRPr="00DE437E">
        <w:t xml:space="preserve"> tar-reġim mingħajr biża’ u bi sfida, kienu kruċjali għar-reżistenza kontra dan ir-reġim brutali;</w:t>
      </w:r>
    </w:p>
    <w:p w14:paraId="06CC886C" w14:textId="77777777" w:rsidR="0036375F" w:rsidRPr="00DE437E" w:rsidRDefault="0036375F" w:rsidP="0036375F">
      <w:pPr>
        <w:pStyle w:val="NormalHanging12a"/>
      </w:pPr>
      <w:r w:rsidRPr="00DE437E">
        <w:t>N.</w:t>
      </w:r>
      <w:r w:rsidRPr="00DE437E">
        <w:tab/>
        <w:t xml:space="preserve">billi r-Repubblika tal-Iran kellha rwol destabbilizzanti ħafna fil-Lvant Nofsani u fir-reġjun usa’, inkluż billi sostniet gruppi terroristiċi </w:t>
      </w:r>
      <w:proofErr w:type="spellStart"/>
      <w:r w:rsidRPr="00DE437E">
        <w:t>proxy</w:t>
      </w:r>
      <w:proofErr w:type="spellEnd"/>
      <w:r w:rsidRPr="00DE437E">
        <w:t xml:space="preserve"> bħall-Hezbollah fil-Libanu, il-Houthi fil-Jemen, il-Ħamas f’Gaża u l-milizzji Xiiti fl-Iraq, u stabbiliet assi ta’ terrur li jestendi mar-reġjun kollu; billi l-influwenza perikoluża tal-Iran mhijiex limitata għal-Lvant Nofsani, peress li għadu qed joħloq riskju enormi għas-sigurtà u d-demokraziji Ewropej madwar id-dinja permezz ta’ theddid ibridu u attivitajiet ċibernetiċi malizzjużi, inkluż billi jgħin lir-Russja fil-gwerra ta’ aggressjoni tagħha kontra l-Ukrajna, pereżempju billi jipprovdi droni armati, missili u munizzjon u jipprovdi teknoloġija u taħriġ li ppermettew lir-Russja żżid il-produzzjoni tagħha, u jappoġġja d-dittatorjat Venezwelan;</w:t>
      </w:r>
    </w:p>
    <w:p w14:paraId="6F9A5353" w14:textId="77777777" w:rsidR="0036375F" w:rsidRPr="00DE437E" w:rsidRDefault="0036375F" w:rsidP="0036375F">
      <w:pPr>
        <w:pStyle w:val="NormalHanging12a"/>
      </w:pPr>
      <w:r w:rsidRPr="00DE437E">
        <w:t>O.</w:t>
      </w:r>
      <w:r w:rsidRPr="00DE437E">
        <w:tab/>
        <w:t>billi evidenza kredibbli tindika li missjonijiet diplomatiċi Iranjani f’diversi Stati Membri kienu involuti fi propaganda, diżinformazzjoni u intimidazzjoni mmirati lejn il-komunitajiet tad-dijaspora Iranjana fl-Ewropa, bi ksur tad-dritt internazzjonali u tal-prinċipji li jirregolaw ir-relazzjonijiet diplomatiċi;</w:t>
      </w:r>
    </w:p>
    <w:p w14:paraId="0E7B8AEB" w14:textId="77777777" w:rsidR="0036375F" w:rsidRPr="00DE437E" w:rsidRDefault="0036375F" w:rsidP="0036375F">
      <w:pPr>
        <w:pStyle w:val="NormalHanging12a"/>
      </w:pPr>
      <w:r w:rsidRPr="00DE437E">
        <w:t>P.</w:t>
      </w:r>
      <w:r w:rsidRPr="00DE437E">
        <w:tab/>
        <w:t>billi l-UE adottat tliet reġimi ta’ sanzjonijiet kontra l-Iran: wieħed b’rispons għal ksur serju tad-drittijiet tal-bniedem fil-pajjiż, imġedded kull sena u estiż l-aħħar sat-13 ta’ April 2026, wieħed b’rabta man-nonproliferazzjoni tal-armi ta’ qerda massiva, u t-tielet b’rispons għall-appoġġ militari tal-Iran għall-gwerra ta’ aggressjoni tar-Russja kontra l-Ukrajna u għal gruppi u entitajiet armati fil-Lvant Nofsani u fir-reġjun tal-Baħar l-Aħmar; billi, permezz ta’ dawn ir-reġimi, aktar minn 230 individwu u 40 entità fl-Iran, inkluż l-IRGC, bħalissa huma ssanzjonati;</w:t>
      </w:r>
    </w:p>
    <w:p w14:paraId="348D2546" w14:textId="77777777" w:rsidR="0036375F" w:rsidRPr="00DE437E" w:rsidRDefault="0036375F" w:rsidP="0036375F">
      <w:pPr>
        <w:pStyle w:val="NormalHanging12a"/>
      </w:pPr>
      <w:r w:rsidRPr="00DE437E">
        <w:t>Q.</w:t>
      </w:r>
      <w:r w:rsidRPr="00DE437E">
        <w:tab/>
        <w:t>billi f’Jannar 2026, il-Parlament, permezz ta’ deċiżjoni tal-President tiegħu, ipprojbixxa lill-persunal diplomatiku u r-rappreżentanti kollha tar-Repubblika Iżlamika tal-Iran milli jidħlu fi kwalunkwe bini tal-Parlament fi Brussell, Strażburgu u l-Lussemburgu, b’reazzjoni għar-repressjoni vjolenti tal-awtoritajiet Iranjani fir-rigward tal-protesti fil-pajjiż kollu u għar-rifjut tagħhom li jirrispettaw il-libertajiet fundamentali, u li d-detenturi ta’ passaporti Iranjani, jekk jiġu identifikati bħala li jaġixxu f’isem ir-reġim, ikunu soġġetti għal kontrolli u ċaħda tad-dħul;</w:t>
      </w:r>
    </w:p>
    <w:p w14:paraId="25DBC858" w14:textId="77777777" w:rsidR="0036375F" w:rsidRPr="00DE437E" w:rsidRDefault="0036375F" w:rsidP="0036375F">
      <w:pPr>
        <w:pStyle w:val="NormalHanging12a"/>
      </w:pPr>
      <w:r w:rsidRPr="00DE437E">
        <w:t>R.</w:t>
      </w:r>
      <w:r w:rsidRPr="00DE437E">
        <w:tab/>
        <w:t>billi f’dawn l-aħħar snin, l-awtoritajiet Iranjani intensifikaw il-persekuzzjoni u l-</w:t>
      </w:r>
      <w:proofErr w:type="spellStart"/>
      <w:r w:rsidRPr="00DE437E">
        <w:t>ikkastigar</w:t>
      </w:r>
      <w:proofErr w:type="spellEnd"/>
      <w:r w:rsidRPr="00DE437E">
        <w:t xml:space="preserve"> ta’ komunitajiet etniċi u reliġjużi, b’mod partikolari l-Insara, fejn il-qrati nazzjonali qed jagħtu sentenzi twal ta’ ħabs fuq akkużi relatati biss mat-twemmin jew mal-attivitajiet reliġjużi tagħhom;</w:t>
      </w:r>
    </w:p>
    <w:p w14:paraId="7BA1B09B" w14:textId="77777777" w:rsidR="0036375F" w:rsidRPr="00DE437E" w:rsidRDefault="0036375F" w:rsidP="0036375F">
      <w:pPr>
        <w:pStyle w:val="NormalHanging12a"/>
      </w:pPr>
      <w:r w:rsidRPr="00DE437E">
        <w:t>1.</w:t>
      </w:r>
      <w:r w:rsidRPr="00DE437E">
        <w:tab/>
        <w:t>Jesprimi l-kundanna inekwivoka u l-għadab tiegħu għar-repressjoni brutali u l-qtil tal-massa mwettqa mir-reġim Iranjan kontra d-dimostranti li ħarġu fit-toroq f’għexieren ta’ bliet matul dawn l-aħħar ġimagħtejn; jesprimi s-solidarjetà sħiħa tiegħu mal-poplu tal-</w:t>
      </w:r>
      <w:r w:rsidRPr="00DE437E">
        <w:lastRenderedPageBreak/>
        <w:t>Iran u l-moviment ta’ protesta kuraġġuż u leġittimu tiegħu li qed jeżiġi d-dinjità, is-sikurezza u r-rispett għad-drittijiet tal-poplu Iranjan;</w:t>
      </w:r>
    </w:p>
    <w:p w14:paraId="050125F2" w14:textId="77777777" w:rsidR="0036375F" w:rsidRPr="00DE437E" w:rsidRDefault="0036375F" w:rsidP="0036375F">
      <w:pPr>
        <w:pStyle w:val="NormalHanging12a"/>
      </w:pPr>
      <w:r w:rsidRPr="00DE437E">
        <w:t>2.</w:t>
      </w:r>
      <w:r w:rsidRPr="00DE437E">
        <w:tab/>
        <w:t>Jitlob li l-awtoritajiet Iranjani, taħt it-tmexxija tad-</w:t>
      </w:r>
      <w:proofErr w:type="spellStart"/>
      <w:r w:rsidRPr="00DE437E">
        <w:t>dittatur</w:t>
      </w:r>
      <w:proofErr w:type="spellEnd"/>
      <w:r w:rsidRPr="00DE437E">
        <w:t xml:space="preserve"> Ali </w:t>
      </w:r>
      <w:proofErr w:type="spellStart"/>
      <w:r w:rsidRPr="00DE437E">
        <w:t>Khamenei</w:t>
      </w:r>
      <w:proofErr w:type="spellEnd"/>
      <w:r w:rsidRPr="00DE437E">
        <w:t>, itemmu mingħajr kundizzjonijiet l-użu tal-vjolenza kontra dimostranti paċifiċi, iwaqqfu minnufih l-eżekuzzjonijiet kollha u jtemmu l-qtil u r-repressjoni taċ-ċivili li jeżerċitaw id-drittijiet fundamentali tagħhom; jitlob li dawn id-drittijiet, b’mod partikolari l-libertajiet tal-espressjoni u tal-għaqda, jiġu rispettati mingħajr kundizzjonijiet u f’kull ħin;</w:t>
      </w:r>
    </w:p>
    <w:p w14:paraId="18195D4E" w14:textId="77777777" w:rsidR="0036375F" w:rsidRPr="00DE437E" w:rsidRDefault="0036375F" w:rsidP="0036375F">
      <w:pPr>
        <w:pStyle w:val="NormalHanging12a"/>
      </w:pPr>
      <w:r w:rsidRPr="00DE437E">
        <w:t>3.</w:t>
      </w:r>
      <w:r w:rsidRPr="00DE437E">
        <w:tab/>
        <w:t xml:space="preserve">Jappella għall-ħelsien minnufih tad-dimostranti u l-priġunieri politiċi kollha li jinsabu l-ħabs; jinsab ixxukkjat bl-għadd </w:t>
      </w:r>
      <w:proofErr w:type="spellStart"/>
      <w:r w:rsidRPr="00DE437E">
        <w:t>orribbilment</w:t>
      </w:r>
      <w:proofErr w:type="spellEnd"/>
      <w:r w:rsidRPr="00DE437E">
        <w:t xml:space="preserve"> kbir ta’ mwiet u l-għadd kbir ta’ dimostranti detenuti illegalment;</w:t>
      </w:r>
    </w:p>
    <w:p w14:paraId="201D2924" w14:textId="77777777" w:rsidR="0036375F" w:rsidRPr="00DE437E" w:rsidRDefault="0036375F" w:rsidP="0036375F">
      <w:pPr>
        <w:pStyle w:val="NormalHanging12a"/>
      </w:pPr>
      <w:r w:rsidRPr="00DE437E">
        <w:t>4.</w:t>
      </w:r>
      <w:r w:rsidRPr="00DE437E">
        <w:tab/>
        <w:t xml:space="preserve">Jesprimi l-kondoljanzi sinċieri tiegħu lill-familji ta’ dawk kollha li nqatlu b’riżultat tar-repressjoni vjolenti mill-awtoritajiet Iranjani; jesprimi l-għadab profond tiegħu għal rapporti ta’ attakki u intimidazzjoni mwettqa minn forzi tas-sigurtà oppressivi u minn membri tal-IRGC kontra l-familji u l-qraba ta’ dawk maqtula waqt il-protesti; jinsab imħasseb ħafna dwar rapporti tal-prattika tal-waħx tal-awtoritajiet Iranjani li </w:t>
      </w:r>
      <w:proofErr w:type="spellStart"/>
      <w:r w:rsidRPr="00DE437E">
        <w:t>jisolħu</w:t>
      </w:r>
      <w:proofErr w:type="spellEnd"/>
      <w:r w:rsidRPr="00DE437E">
        <w:t xml:space="preserve"> somom kbar ta’ flus mill-familji tal-vittmi biex </w:t>
      </w:r>
      <w:proofErr w:type="spellStart"/>
      <w:r w:rsidRPr="00DE437E">
        <w:t>jirritornawlhom</w:t>
      </w:r>
      <w:proofErr w:type="spellEnd"/>
      <w:r w:rsidRPr="00DE437E">
        <w:t xml:space="preserve"> l-iġsma tal-qraba deċeduti tagħhom;</w:t>
      </w:r>
    </w:p>
    <w:p w14:paraId="19C01F93" w14:textId="77777777" w:rsidR="0036375F" w:rsidRPr="00DE437E" w:rsidRDefault="0036375F" w:rsidP="0036375F">
      <w:pPr>
        <w:pStyle w:val="NormalHanging12a"/>
      </w:pPr>
      <w:r w:rsidRPr="00DE437E">
        <w:t>5.</w:t>
      </w:r>
      <w:r w:rsidRPr="00DE437E">
        <w:tab/>
        <w:t>Jistieden lill-Kunsill, f’konformità mal-Pożizzjoni Komuni tal-Kunsill tas-27 ta’ Diċembru 2001 dwar l-applikazzjoni ta’ miżuri speċifiċi fil-ġlieda kontra t-terroriżmu</w:t>
      </w:r>
      <w:r w:rsidRPr="00DE437E">
        <w:rPr>
          <w:rStyle w:val="FootnoteReference"/>
        </w:rPr>
        <w:footnoteReference w:id="2"/>
      </w:r>
      <w:r w:rsidRPr="00DE437E">
        <w:t>, ir-Regolament tal-Kunsill (KE) Nru 2580/2001</w:t>
      </w:r>
      <w:r w:rsidRPr="00DE437E">
        <w:rPr>
          <w:rStyle w:val="FootnoteReference"/>
        </w:rPr>
        <w:footnoteReference w:id="3"/>
      </w:r>
      <w:r w:rsidRPr="00DE437E">
        <w:t>, id-Direttiva (UE) 2017/541</w:t>
      </w:r>
      <w:r w:rsidRPr="00DE437E">
        <w:rPr>
          <w:rStyle w:val="FootnoteReference"/>
        </w:rPr>
        <w:footnoteReference w:id="4"/>
      </w:r>
      <w:r w:rsidRPr="00DE437E">
        <w:t xml:space="preserve"> u r-Reġim Globali ta’ Sanzjonijiet tal-UE b’rabta mad-Drittijiet tal-Bniedem, jipproċedi mingħajr dewmien </w:t>
      </w:r>
      <w:proofErr w:type="spellStart"/>
      <w:r w:rsidRPr="00DE437E">
        <w:t>bid</w:t>
      </w:r>
      <w:proofErr w:type="spellEnd"/>
      <w:r w:rsidRPr="00DE437E">
        <w:t xml:space="preserve">-deżinjazzjoni sħiħa tal-IRGC, inklużi l-milizzja </w:t>
      </w:r>
      <w:proofErr w:type="spellStart"/>
      <w:r w:rsidRPr="00DE437E">
        <w:t>Basij</w:t>
      </w:r>
      <w:proofErr w:type="spellEnd"/>
      <w:r w:rsidRPr="00DE437E">
        <w:t xml:space="preserve"> u l-Forza </w:t>
      </w:r>
      <w:proofErr w:type="spellStart"/>
      <w:r w:rsidRPr="00DE437E">
        <w:t>Quds</w:t>
      </w:r>
      <w:proofErr w:type="spellEnd"/>
      <w:r w:rsidRPr="00DE437E">
        <w:t>, bħala organizzazzjoni terroristika; jiddeplora l-oppożizzjoni persistenti ta’ xi Stati Membri għat-tisħiħ tal-miżuri restrittivi kontra r-reġim tal-Iran; jitlob li tali deżinjazzjoni tiġi riflessa fir-reġim ta’ miżuri restrittivi tal-UE; jappella għall-espansjoni u l-infurzar strett tar-Reġim Globali ta’ Sanzjonijiet tal-UE b’rabta mad-Drittijiet tal-Bniedem u miżuri restrittivi oħra tal-UE, inklużi l-iffriżar tal-assi u l-projbizzjonijiet tal-viża, kontra l-uffiċjali Iranjani kollha responsabbli għar-repressjoni u kontra l-entitajiet kollha taħt il-kontroll tal-Uffiċċju tal-Mexxej Suprem, jew li jaġixxu f’ismu, inkluż it-tqegħid tal-komponenti u l-individwi rilevanti kollha tal-IRGC fil-lista tal-UE ta’ terroristi u l-applikazzjoni tal-iffriżar tal-assi, il-projbizzjonijiet fuq l-ivvjaġġar u miżuri restrittivi xierqa oħra; jenfasizza li l-IRGC, inklużi l-fergħat u l-entitajiet affiljati kollha tiegħu, għandu rwol ċentrali fir-repressjoni vjolenti tad-dimostranti paċifiċi, u fil-ksur serju tad-drittijiet tal-bniedem, fil-qtil ekstraġudizzjarju u fit-terroriżmu sponsorjat mill-Istat, kemm fil-livell nazzjonali kif ukoll f’dak reġjonali; jistieden lill-Istati Membri jieħdu simultanjament il-miżuri nazzjonali xierqa kollha biex jiżguraw l-</w:t>
      </w:r>
      <w:r w:rsidRPr="00DE437E">
        <w:lastRenderedPageBreak/>
        <w:t xml:space="preserve">implimentazzjoni u l-infurzar sħaħ ta’ din id-deżinjazzjoni; </w:t>
      </w:r>
    </w:p>
    <w:p w14:paraId="7A88078A" w14:textId="77777777" w:rsidR="0036375F" w:rsidRPr="00DE437E" w:rsidRDefault="0036375F" w:rsidP="0036375F">
      <w:pPr>
        <w:pStyle w:val="NormalHanging12a"/>
      </w:pPr>
      <w:r w:rsidRPr="00DE437E">
        <w:t>6.</w:t>
      </w:r>
      <w:r w:rsidRPr="00DE437E">
        <w:tab/>
        <w:t>Jagħti ġieħ u jesprimi l-appoġġ qawwi tiegħu għall-poplu kuraġġuż Iranjan li, għal ġimgħat sħaħ, ħareġ fit-toroq biex jipprotesta kontra l-oppressjoni mir-reġim u l-kundizzjonijiet ekonomiċi u soċjali estremament diffiċli; ifaħħar il-kuraġġ ta’ ħafna żgħażagħ, nisa u difensuri tad-drittijiet tal-bniedem li jkomplu jiġġieldu għad-drittijiet tagħhom minkejja r-riperkussjonijiet personali u r-repressjoni brutali li jiffaċċjaw; jirrikonoxxi r-rwol kruċjali tal-moviment “Mara, Ħajja, Libertà” biex jitrawwem il-kuraġġ fost il-popolazzjoni u fost id-dimostranti u biex jiġu esposti d-dgħufija tar-reġim u d-distakk tiegħu mill-poplu Iranjan; jikkundanna s-sanzjonijiet imposti mill-awtoritajiet Iranjani kontra l-Membri tal-Parlament Ewropew u tal-parlamenti nazzjonali u jitlob li dawn jitneħħew minnufih;</w:t>
      </w:r>
    </w:p>
    <w:p w14:paraId="4F9641BA" w14:textId="77777777" w:rsidR="0036375F" w:rsidRPr="00DE437E" w:rsidRDefault="0036375F" w:rsidP="0036375F">
      <w:pPr>
        <w:pStyle w:val="NormalHanging12a"/>
      </w:pPr>
      <w:r w:rsidRPr="00DE437E">
        <w:t>7.</w:t>
      </w:r>
      <w:r w:rsidRPr="00DE437E">
        <w:tab/>
        <w:t xml:space="preserve">Jikkundanna bil-qawwa l-użu mifrux, brutali, intenzjonat u sproporzjonat tal-forza mill-forzi tas-sigurtà Iranjani kontra dimostranti paċifiċi; jiddeplora l-fatt li dan il-qtil mhuwiex ir-riżultat ta’ ġlied </w:t>
      </w:r>
      <w:proofErr w:type="spellStart"/>
      <w:r w:rsidRPr="00DE437E">
        <w:t>sporadiku</w:t>
      </w:r>
      <w:proofErr w:type="spellEnd"/>
      <w:r w:rsidRPr="00DE437E">
        <w:t xml:space="preserve"> iżda ta’ politika mifruxa u sistematika, u ta’ deċiżjoni premeditata biex tiġi eliminata kwalunkwe reżistenza u protesta; jinsab allarmat li l-qtil ta’ eluf ta’ dimostranti jindika bidla inkwetanti fil-politika ta’ oppressjoni tar-reġim Iranjan, mid-deterrenza għall-eliminazzjoni strateġika; jistieden lill-Istati Membri jżommu responsabbli għad-delitti, skont id-dritt internazzjonali, lill-uffiċjali Iranjani li hemm provi dwar l-involviment dirett tagħhom fir-repressjoni li għaddejja; jistieden lill-UE u lill-Istati Membri tagħha jħejju għax-xenarji kollha possibbli, inkluż kollass potenzjali tar-reġim Iranjan, u jiżguraw li fl-ebda mument ma jingħata ażil fit-territorju tal-UE lil xi awtur tar-repressjoni;</w:t>
      </w:r>
    </w:p>
    <w:p w14:paraId="52645B81" w14:textId="77777777" w:rsidR="0036375F" w:rsidRPr="00DE437E" w:rsidRDefault="0036375F" w:rsidP="0036375F">
      <w:pPr>
        <w:pStyle w:val="NormalHanging12a"/>
      </w:pPr>
      <w:r w:rsidRPr="00DE437E">
        <w:t>8.</w:t>
      </w:r>
      <w:r w:rsidRPr="00DE437E">
        <w:tab/>
        <w:t>Jitlob li d-dimostranti, id-difensuri tad-drittijiet tal-bniedem u l-ġurnalisti kollha li bħalissa jinsabu taħt arrest fl-Iran jinħelsu mingħajr kundizzjonijiet; jitlob li l-awtoritajiet jinfurmaw lill-familji kollha dwar il-post fejn jinsabu l-qraba detenuti tagħhom; jappella sabiex l-avukati u l-osservaturi internazzjonali jingħataw aċċess mingħajr xkiel għal dawk kollha detenuti waqt il-protesti u sabiex il-komunità internazzjonali tiġi infurmata bl-identità tad-detenuti; jappella għall-ħelsien u r-ripatrijazzjoni sikura minnufih taċ-ċittadini kollha tal-UE li bħalissa jinsabu l-ħabs fl-Iran u jikkundanna bil-qawwa l-użu bla mistħija min-naħa tar-reġim tad-diplomazija tal-ostaġġi;</w:t>
      </w:r>
    </w:p>
    <w:p w14:paraId="6F174305" w14:textId="77777777" w:rsidR="0036375F" w:rsidRPr="00DE437E" w:rsidRDefault="0036375F" w:rsidP="0036375F">
      <w:pPr>
        <w:pStyle w:val="NormalHanging12a"/>
      </w:pPr>
      <w:r w:rsidRPr="00DE437E">
        <w:t>9.</w:t>
      </w:r>
      <w:r w:rsidRPr="00DE437E">
        <w:tab/>
        <w:t xml:space="preserve">Jiċħad kategorikament l-allegazzjonijiet tal-awtoritajiet Iranjani li l-protesti kienu </w:t>
      </w:r>
      <w:proofErr w:type="spellStart"/>
      <w:r w:rsidRPr="00DE437E">
        <w:t>instigati</w:t>
      </w:r>
      <w:proofErr w:type="spellEnd"/>
      <w:r w:rsidRPr="00DE437E">
        <w:t xml:space="preserve"> minn aġenti barranin; jinnota li l-protesti jirriżultaw mill-iskuntentizza profonda ta’ partijiet kbar tal-popolazzjoni Iranjana, b’mod partikolari ż-żgħażagħ, in-nisa u l-gruppi ta’ minoranza, bil-kriżijiet profondi u multipli li qed jiffaċċja l-pajjiż;</w:t>
      </w:r>
    </w:p>
    <w:p w14:paraId="6A730AE1" w14:textId="77777777" w:rsidR="0036375F" w:rsidRPr="00DE437E" w:rsidRDefault="0036375F" w:rsidP="0036375F">
      <w:pPr>
        <w:pStyle w:val="NormalHanging12a"/>
      </w:pPr>
      <w:r w:rsidRPr="00DE437E">
        <w:t>10.</w:t>
      </w:r>
      <w:r w:rsidRPr="00DE437E">
        <w:tab/>
        <w:t>Ifakkar fl-obbligi internazzjonali tal-Iran fir-rigward tad-drittijiet tal-bniedem, inkluż ir-rispett għad-dritt għal għaqda paċifika, il-libertà tal-espressjoni u d-dritt għall-ħajja, kif minquxa fid-Dikjarazzjoni Universali tad-Drittijiet tal-Bniedem u fit-trattati internazzjonali li l-Iran huwa parti għalihom; jistieden lill-UE tkompli tappoġġja lis-soċjetà ċivili, id-drittijiet tal-bniedem u l-organizzazzjonijiet umanitarji fl-Iran;</w:t>
      </w:r>
    </w:p>
    <w:p w14:paraId="5A754183" w14:textId="77777777" w:rsidR="0036375F" w:rsidRPr="00DE437E" w:rsidRDefault="0036375F" w:rsidP="0036375F">
      <w:pPr>
        <w:pStyle w:val="NormalHanging12a"/>
      </w:pPr>
      <w:r w:rsidRPr="00DE437E">
        <w:t>11.</w:t>
      </w:r>
      <w:r w:rsidRPr="00DE437E">
        <w:tab/>
        <w:t xml:space="preserve">Jenfasizza n-natura profondament illeġittima u vjolenti tar-reġim inuman Iranjan, li huwa bbażat biss fuq it-terrur, il-biża’ u l-intimidazzjoni u li huwa kontra kwalunkwe pluraliżmu reliġjuż, kulturali u etniku; jistieden lill-Kummissjoni u lill-Istati Membri jeżerċitaw pressjoni effettiva fuq ir-reġim; jirrikonoxxi fil-mewġa vasta ta’ protesti sinjal inekwivoku tan-nuqqas ta’ sostenibbiltà ta’ din is-sistema wara għexieren ta’ snin </w:t>
      </w:r>
      <w:r w:rsidRPr="00DE437E">
        <w:lastRenderedPageBreak/>
        <w:t>ta’ oppressjoni, u jitlob tranżizzjoni ħielsa u demokratika fl-Iran; jestendi s-solidarjetà sħiħa tiegħu mad-dijaspora Iranjana, li għandha rwol kruċjali fit-talba għal-libertà u d-demokrazija u fl-appoġġ għall-protesti; jirrikonoxxi lill-poplu Iranjan bħala l-uniku sors leġittimu ta’ awtorità u sovranità fl-Iran;</w:t>
      </w:r>
    </w:p>
    <w:p w14:paraId="5F5F2E62" w14:textId="77777777" w:rsidR="0036375F" w:rsidRPr="00DE437E" w:rsidRDefault="0036375F" w:rsidP="0036375F">
      <w:pPr>
        <w:pStyle w:val="NormalHanging12a"/>
      </w:pPr>
      <w:r w:rsidRPr="00DE437E">
        <w:t>12.</w:t>
      </w:r>
      <w:r w:rsidRPr="00DE437E">
        <w:tab/>
        <w:t>Jitlob li l-miżuri jiġu kkoordinati ma’ sħab tal-istess fehma, akkumpanjati minn sforzi biex tiġi miġġielda ċ-ċirkomvenzjoni tas-sanzjonijiet fil-livell dinji; jilqa’ l-adozzjoni reċenti mill-Istati Uniti ta’ sanzjonijiet immirati kontra uffiċjali għolja Iranjani responsabbli għar-repressjoni, u jħeġġeġ lill-UE tieħu azzjoni simili; jitlob it-tkeċċija tal-qraba tal-membri tal-IRGC li qed jistudjaw jew jaħdmu fl-UE;</w:t>
      </w:r>
    </w:p>
    <w:p w14:paraId="61833FBD" w14:textId="77777777" w:rsidR="0036375F" w:rsidRPr="00DE437E" w:rsidRDefault="0036375F" w:rsidP="0036375F">
      <w:pPr>
        <w:pStyle w:val="NormalHanging12a"/>
        <w:rPr>
          <w:bCs/>
        </w:rPr>
      </w:pPr>
      <w:r w:rsidRPr="00DE437E">
        <w:t>13.</w:t>
      </w:r>
      <w:r w:rsidRPr="00DE437E">
        <w:tab/>
        <w:t>Jistieden lill-UE u lill-Istati Membri tagħha jużaw l-għodod kollha għad-dispożizzjoni tagħhom biex jipprevjenu, jiskoraġġixxu u jirrispondu għall-attivitajiet ċibernetiċi malizzjużi, kif ukoll għall-manipulazzjoni tal-informazzjoni u l-interferenza minn atturi barranin, inklużi dawk imwettqa mill-awtoritajiet Iranjani jew attribwiti lilhom; iħeġġeġ l-użu sħiħ tas-Sett ta’ Għodod taċ-</w:t>
      </w:r>
      <w:proofErr w:type="spellStart"/>
      <w:r w:rsidRPr="00DE437E">
        <w:t>Ċiberdiplomazija</w:t>
      </w:r>
      <w:proofErr w:type="spellEnd"/>
      <w:r w:rsidRPr="00DE437E">
        <w:t xml:space="preserve"> tal-UE, inklużi miżuri restrittivi kontra individwi u entitajiet responsabbli għal attakki ċibernetiċi, u tar-reġim ta’ sanzjonijiet tal-UE mmirat lejn attakki bħal dawn; iħeġġeġ lill-UE ssaħħaħ il-kapaċitajiet tagħha fl-oqsma tal-komunikazzjoni strateġika, il-bini tar-reżiljenza u l-attribuzzjoni, f’koordinazzjoni mas-sħab internazzjonali;</w:t>
      </w:r>
    </w:p>
    <w:p w14:paraId="03312336" w14:textId="77777777" w:rsidR="0036375F" w:rsidRPr="00DE437E" w:rsidRDefault="0036375F" w:rsidP="0036375F">
      <w:pPr>
        <w:pStyle w:val="NormalHanging12a"/>
      </w:pPr>
      <w:r w:rsidRPr="00DE437E">
        <w:t>14.</w:t>
      </w:r>
      <w:r w:rsidRPr="00DE437E">
        <w:tab/>
        <w:t>Jikkundanna t-tentattivi tar-reġim Iranjan li jiċċensura l-protesti billi jaqta’ l-aċċess għall-internet u n-networks tat-telefon madwar il-pajjiż; jappella li l-projbizzjonijiet kollha fuq il-komunikazzjonijiet u s-servizzi bbażati fuq l-internet fl-Iran jitneħħew minnufih; jitlob lill-UE u lill-Istati Membri tagħha jżidu b’mod sinifikanti l-appoġġ tekniku u finanzjarju biex jiżguraw aċċess diġitali sigur u l-forniment ta’ għodod ta’ ċirkomvenzjoni taċ-ċensura u protezzjoni diġitali għas-soċjetà ċivili, il-ġurnalisti u d-difensuri tad-drittijiet tal-bniedem Iranjani; jistieden lill-fornituri tat-teknoloġija u tas-servizzi satellitari jesploraw il-mezzi legali u fattibbli kollha biex jiffaċilitaw l-aċċess sikur għas-servizzi ta’ komunikazzjoni, bħall-konnettività “diretta għall-mobile”, jiżguraw aċċess mingħajr interruzzjoni għall-informazzjoni għaċ-ċittadini Iranjani, b’mod partikolari sabiex jippermettu komunikazzjoni u twissijiet ta’ emerġenza permezz ta’ SMS, u jipprevjenu l-użu ħażin tal-pjattaformi għar-repressjoni;</w:t>
      </w:r>
    </w:p>
    <w:p w14:paraId="0F20712A" w14:textId="77777777" w:rsidR="0036375F" w:rsidRPr="00DE437E" w:rsidRDefault="0036375F" w:rsidP="0036375F">
      <w:pPr>
        <w:pStyle w:val="NormalHanging12a"/>
      </w:pPr>
      <w:r w:rsidRPr="00DE437E">
        <w:t>15.</w:t>
      </w:r>
      <w:r w:rsidRPr="00DE437E">
        <w:tab/>
        <w:t>Jenfasizza l-fatt li għal għexieren ta’ snin ir-reġim Iranjan kien involut b’mod persistenti fl-immirar sistematiku lejn attivisti tad-drittijiet tal-bniedem, dissidenti politiċi, komunitajiet minoritarji u n-nisa, b’mod partikolari permezz ta’ sistemi malizzjużi ta’ repressjoni; jesprimi solidarjetà mal-individwi kollha fl-Iran ippersegwitati għat-twemmin jew għall-identità tagħhom u jirrikonoxxi l-kuraġġ tal-komunitajiet minoritarji li qed jiffaċċjaw diskriminazzjoni sistemika, inklużi l-Kurdi, il-</w:t>
      </w:r>
      <w:proofErr w:type="spellStart"/>
      <w:r w:rsidRPr="00DE437E">
        <w:t>Baluċijin</w:t>
      </w:r>
      <w:proofErr w:type="spellEnd"/>
      <w:r w:rsidRPr="00DE437E">
        <w:t>, il-</w:t>
      </w:r>
      <w:proofErr w:type="spellStart"/>
      <w:r w:rsidRPr="00DE437E">
        <w:t>Baħai</w:t>
      </w:r>
      <w:proofErr w:type="spellEnd"/>
      <w:r w:rsidRPr="00DE437E">
        <w:t xml:space="preserve"> u l-Insara; jappella għall-ħelsien minnufih u mingħajr kundizzjonijiet tal-persuni kollha detenuti unikament talli eżerċitaw il-libertà tar-reliġjon jew tat-twemmin tagħhom;</w:t>
      </w:r>
    </w:p>
    <w:p w14:paraId="6AA2019E" w14:textId="77777777" w:rsidR="0036375F" w:rsidRPr="00DE437E" w:rsidRDefault="0036375F" w:rsidP="0036375F">
      <w:pPr>
        <w:pStyle w:val="NormalHanging12a"/>
        <w:rPr>
          <w:bCs/>
        </w:rPr>
      </w:pPr>
      <w:r w:rsidRPr="00DE437E">
        <w:t>16.</w:t>
      </w:r>
      <w:r w:rsidRPr="00DE437E">
        <w:tab/>
        <w:t>Itenni t-talbiet tiegħu lill-Iran biex jagħti aċċess minnufih u mingħajr xkiel għall-Missjoni ta’ Ġbir ta’ Informazzjoni b’mandat min-NU, minħabba l-ħtieġa ta’ skrutinju internazzjonali f’din il-klima ta’ impunità totali li fiha l-awtoritajiet Iranjani wettqu b’mod sistematiku delitti serji skont id-dritt internazzjonali, inklużi qtil, tortura, stupru u għajbien furzat biex isikktu d-dissens, u l-ħtieġa li tinġabar u tiġi ppreservata l-evidenza biex tappoġġja prosekuzzjonijiet futuri; jitlob lill-UE tappoġġja l-estensjoni tal-mandat tal-Missjoni ta’ Ġbir ta’ Informazzjoni tan-NU dwar l-Iran fil-Kunsill tad-Drittijiet tal-Bniedem u testendi l-mandat tagħha għall-investigazzjoni tal-atroċitajiet attwali;</w:t>
      </w:r>
    </w:p>
    <w:p w14:paraId="6425056E" w14:textId="77777777" w:rsidR="0036375F" w:rsidRPr="00DE437E" w:rsidRDefault="0036375F" w:rsidP="0036375F">
      <w:pPr>
        <w:pStyle w:val="NormalHanging12a"/>
      </w:pPr>
      <w:r w:rsidRPr="00DE437E">
        <w:lastRenderedPageBreak/>
        <w:t>17.</w:t>
      </w:r>
      <w:r w:rsidRPr="00DE437E">
        <w:tab/>
        <w:t>Jinnota r-rwol prominenti tan-nisa u l-bniet fil-protesti u jikkundanna l-oppressjoni sistemika mir-reġim tan-nisa u gruppi vulnerabbli oħra permezz ta’ liġijiet u regolamenti li jirrestrinġu b’mod sever il-libertajiet u d-drittijiet tagħhom, inkluża l-liġi degradanti tal-ilbies obbligatorju tal-ħiġab u l-infurzar abbużiv tagħha, ir-restrizzjonijiet severi fuq id-drittijiet tas-saħħa sesswali u riproduttiva tan-nisa, u l-ksur tad-drittijiet politiċi, soċjali, ekonomiċi, kulturali u personali tan-nisa; jenfasizza li d-diskriminazzjoni fil-wirt, u l-liġijiet dwar ix-xhieda u n-nazzjonalità, li jagħtu lin-nisa status legali mhux ugwali u jillimitaw l-awtonomija tagħhom kemm fil-ħajja pubblika kif ukoll f’dik privata, jiksru l-istandards internazzjonali tad-drittijiet tal-bniedem li l-Iran huwa soġġett għalihom;</w:t>
      </w:r>
    </w:p>
    <w:p w14:paraId="7B4E308A" w14:textId="77777777" w:rsidR="0036375F" w:rsidRPr="00DE437E" w:rsidRDefault="0036375F" w:rsidP="0036375F">
      <w:pPr>
        <w:pStyle w:val="NormalHanging12a"/>
      </w:pPr>
      <w:r w:rsidRPr="00DE437E">
        <w:t>18.</w:t>
      </w:r>
      <w:r w:rsidRPr="00DE437E">
        <w:tab/>
        <w:t>Jikkundanna għal darb’oħra l-għadd kbir ħafna ta’ eżekuzzjonijiet imwettqa f’dawn l-aħħar sentejn, b’mod partikolari minn mindu faqqgħu d-dimostrazzjonijiet reċenti lejn l-aħħar ta’ Diċembru, bħala simbolu tan-nuqqas totali ta’ rispett tar-reġim għall-ħajja u d-dinjità tal-bniedem;</w:t>
      </w:r>
    </w:p>
    <w:p w14:paraId="01A90756" w14:textId="77777777" w:rsidR="0036375F" w:rsidRPr="00DE437E" w:rsidRDefault="0036375F" w:rsidP="0036375F">
      <w:pPr>
        <w:pStyle w:val="NormalHanging12a"/>
      </w:pPr>
      <w:r w:rsidRPr="00DE437E">
        <w:t>19.</w:t>
      </w:r>
      <w:r w:rsidRPr="00DE437E">
        <w:tab/>
        <w:t>Ifakkar li l-Iran għandu l-ogħla rata ta’ sentenzi tal-mewt per capita fid-dinja u li mir-rewwixta ta’ “Mara, Ħajja, Libertà” fl-2022, l-awtoritajiet Iranjani taw bidu għal mewġa ta’ eżekuzzjonijiet bla waqfien, inkluż kontra dissidenti, nisa, ġurnalisti u minoranzi; jikkundanna l-fatt li fl-2025 biss ir-reġim qatel 1 500 persuna; itenni l-oppożizzjoni li ilha teżisti tal-UE għall-piena kapitali u jappella għall-abolizzjoni minnufih tal-piena tal-mewt;</w:t>
      </w:r>
    </w:p>
    <w:p w14:paraId="4C8B229E" w14:textId="77777777" w:rsidR="0036375F" w:rsidRPr="00DE437E" w:rsidRDefault="0036375F" w:rsidP="0036375F">
      <w:pPr>
        <w:pStyle w:val="NormalHanging12a"/>
      </w:pPr>
      <w:r w:rsidRPr="00DE437E">
        <w:t>20.</w:t>
      </w:r>
      <w:r w:rsidRPr="00DE437E">
        <w:tab/>
        <w:t xml:space="preserve">Jesprimi l-appoġġ sħiħ tiegħu għall-oppożizzjoni Iranjana u jistieden lill-VP/RGħ tibda djalogu inklużiv mal-oppożizzjoni demokratika Iranjana, bl-għan li jiġi promoss futur demokratiku, ħieles u pluralistiku għall-Iran; jitlob li r-rappreżentanti tal-oppożizzjoni demokratika Iranjana jiġu mistiedna fil-Parlament Ewropew, filwaqt li jtenni li huwa f’idejn il-poplu Iranjan li jiddetermina l-gvern futur tiegħu; iħeġġeġ lill-Kummissjoni tespandi l-assistenza teknika u finanzjarja lis-soċjetà ċivili Iranjana; jappella sabiex l-atturi differenti fl-oppożizzjoni demokratika jaħdmu flimkien, u jwittu t-triq għal proċess ġust, inklużiv u demokratiku li jirnexxi biex jinġiebu l-libertà u d-dinjità liċ-ċittadini Iranjani kollha irrispettivament mill-etniċità, mir-reliġjon u mill-ġeneru tagħhom; jitlob lill-UE u lill-Istati Membri tagħha jikkooperaw mill-qrib ma’ sħab tal-istess fehma sabiex jappoġġjaw Iran ħieles li fih jipprevalu d-drittijiet universali tal-bniedem u l-ugwaljanza, imsawra mill-poplu Iranjan innifsu; jinsab konvint li l-promozzjoni tal-komunitajiet diversi tal-pajjiż u d-diversità reġjonali, kulturali u etnika fundamentali hija essenzjali biex jiġi żgurat futur demokratiku u paċifiku għall-Iran; </w:t>
      </w:r>
    </w:p>
    <w:p w14:paraId="10BBDFF8" w14:textId="77777777" w:rsidR="0036375F" w:rsidRPr="00DE437E" w:rsidRDefault="0036375F" w:rsidP="0036375F">
      <w:pPr>
        <w:pStyle w:val="NormalHanging12a"/>
      </w:pPr>
      <w:r w:rsidRPr="00DE437E">
        <w:t>21.</w:t>
      </w:r>
      <w:r w:rsidRPr="00DE437E">
        <w:tab/>
        <w:t>Jissottolinja għal darb’oħra kif ir-reġim Iranjan żera’ b’mod attiv il-kaos u l-qerda fir-reġjun kollu għal għexieren ta’ snin, filwaqt li adotta sistemi brutali ta’ repressjoni interna u tranżnazzjonali; jikkundanna l-użu brutali mill-awtoritajiet Iranjani tar-repressjoni tranżnazzjonali, kemm online kif ukoll offline, biex isikktu, jintimidaw, irażżnu, iġiegħlu jew saħansitra jaħtfu lill-opponenti, kif ukoll biex jheddu lill-familji tagħhom barra l-pajjiż; jistieden lill-Kummissjoni biex, f’kooperazzjoni mill-qrib mal-Istati Membri, issaħħaħ il-mekkaniżmi ta’ prevenzjoni, protezzjoni u rispons fl-UE u tiżgura li l-atti kollha ta’ repressjoni tranżnazzjonali jiġu investigati b’mod effettiv u tittieħed azzjoni penali effettiva fir-rigward tagħhom; jenfasizza li l-Iran għadu jikkostitwixxi t-theddida l-aktar sostanzjali u l-akbar waħda għas-sigurtà u l-istabbiltà tar-reġjun usa’ u l-aktar ostaklu sinifikanti għall-paċi; itenni l-kundanna qawwija tiegħu tal-attivitajiet malizzjużi u l-indħil tal-Iran fir-reġjun kollu u lil hinn minnu, bl-aktar mod prominenti fil-Libanu, fis-Sirja, fil-Jemen, fl-Iraq, fix-Xatt tal-Punent u f’Gaża;</w:t>
      </w:r>
    </w:p>
    <w:p w14:paraId="128BE07F" w14:textId="77777777" w:rsidR="0036375F" w:rsidRPr="00DE437E" w:rsidRDefault="0036375F" w:rsidP="0036375F">
      <w:pPr>
        <w:pStyle w:val="NormalHanging12a"/>
      </w:pPr>
      <w:r w:rsidRPr="00DE437E">
        <w:lastRenderedPageBreak/>
        <w:t>22.</w:t>
      </w:r>
      <w:r w:rsidRPr="00DE437E">
        <w:tab/>
        <w:t xml:space="preserve">Jinnota li l-Iran u r-Russja </w:t>
      </w:r>
      <w:proofErr w:type="spellStart"/>
      <w:r w:rsidRPr="00DE437E">
        <w:t>ikkondividew</w:t>
      </w:r>
      <w:proofErr w:type="spellEnd"/>
      <w:r w:rsidRPr="00DE437E">
        <w:t xml:space="preserve"> dejjem aktar intelligence kritika u kkooperaw biex jevadu s-sanzjonijiet permezz ta’ kumpaniji fittizji, konnessjonijiet bankarji u trasferimenti taż-żejt b’apparat ta’ traċċar mitfi; jappella għal infurzar aħjar tas-sanzjonijiet tal-UE, għal aġġornament urġenti tas-sistemi ta’ identifikazzjoni awtomatika biex tiġi miġġielda l-evażjoni tas-sanzjonijiet u tal-embargo, u għal aktar sorveljanza u spezzjonijiet ta’ bastimenti Iranjani ssuspettati;</w:t>
      </w:r>
    </w:p>
    <w:p w14:paraId="1B3032D8" w14:textId="77777777" w:rsidR="0036375F" w:rsidRPr="00DE437E" w:rsidRDefault="0036375F" w:rsidP="0036375F">
      <w:pPr>
        <w:pStyle w:val="NormalHanging12a"/>
        <w:rPr>
          <w:bCs/>
        </w:rPr>
      </w:pPr>
      <w:r w:rsidRPr="00DE437E">
        <w:t>23.</w:t>
      </w:r>
      <w:r w:rsidRPr="00DE437E">
        <w:tab/>
        <w:t>Jistieden lill-VP/RGħ, b’koordinazzjoni mal-Istati Membri, tintensifika l-impenn diplomatiku b’appoġġ tal-poplu Iranjan billi tesplora l-istabbiliment ta’ preżenza jew rappreżentanza diplomatika msaħħa tal-UE li tkun kapaċi tipprovdi protezzjoni, assistenza umanitarja u appoġġ konsulari lil individwi f’riskju talli eżerċitaw id-drittijiet fundamentali tagħhom, inklużi dimostranti paċifiċi; jisħaq fuq il-ħtieġa li jiġu kkunsidrati miżuri li jistgħu jipprovdu punti ta’ rifuġju, informazzjoni u assistenza f’konformità mad-dritt internazzjonali u preċedenti legali rilevanti tal-Istati Membri tal-UE, bl-objettiv li tittejjeb il-kapaċità tal-Unjoni li timmonitorja, tirrapporta u tirrispondi għal ksur serju tad-drittijiet tal-bniedem fuq il-post;</w:t>
      </w:r>
    </w:p>
    <w:p w14:paraId="231B3F9E" w14:textId="77777777" w:rsidR="0036375F" w:rsidRPr="00DE437E" w:rsidRDefault="0036375F" w:rsidP="0036375F">
      <w:pPr>
        <w:pStyle w:val="NormalHanging12a"/>
        <w:rPr>
          <w:bCs/>
        </w:rPr>
      </w:pPr>
      <w:r w:rsidRPr="00DE437E">
        <w:t>24.</w:t>
      </w:r>
      <w:r w:rsidRPr="00DE437E">
        <w:tab/>
        <w:t>Jilqa’ l-impenn tal-VP/RGħ li timplimenta aktar miżuri koerċittivi kontra l-Iran; jistieden lill-Kunsill u lill-Istati Membri jespandu malajr il-miżuri restrittivi eżistenti sabiex jirreaġixxu b’mod urġenti u xieraq għar-repressjoni li għaddejja; jilqa’ l-fatt li l-UE qed tikkunsidra sanzjonijiet immirati kontra individwi u entitajiet responsabbli għar-repressjoni vjolenti tad-dimostranti, u jħeġġeġ l-adozzjoni rapida tagħhom;</w:t>
      </w:r>
    </w:p>
    <w:p w14:paraId="67645E3F" w14:textId="77777777" w:rsidR="0036375F" w:rsidRPr="00DE437E" w:rsidRDefault="0036375F" w:rsidP="0036375F">
      <w:pPr>
        <w:pStyle w:val="NormalHanging12a"/>
      </w:pPr>
      <w:r w:rsidRPr="00DE437E">
        <w:t>25.</w:t>
      </w:r>
      <w:r w:rsidRPr="00DE437E">
        <w:tab/>
        <w:t xml:space="preserve">Jeżiġi li s-Servizz Ewropew għall-Azzjoni Esterna (SEAE) jipproduċi rapporti regolari dwar is-sitwazzjoni fl-Iran; jissuġġerixxi li jiġi stabbilit jew identifikat </w:t>
      </w:r>
      <w:proofErr w:type="spellStart"/>
      <w:r w:rsidRPr="00DE437E">
        <w:t>domain</w:t>
      </w:r>
      <w:proofErr w:type="spellEnd"/>
      <w:r w:rsidRPr="00DE437E">
        <w:t xml:space="preserve"> li fih jistgħu jiġu rreġistrati l-ismijiet tal-vittmi kollha tal-massakri reċenti, sabiex jiġu dokumentati u ppreservati r-rekords ta’ dawk maqtula jew li saritilhom ħsara;</w:t>
      </w:r>
    </w:p>
    <w:p w14:paraId="10808C87" w14:textId="77777777" w:rsidR="0036375F" w:rsidRPr="00DE437E" w:rsidRDefault="0036375F" w:rsidP="0036375F">
      <w:pPr>
        <w:pStyle w:val="NormalHanging12a"/>
      </w:pPr>
      <w:r w:rsidRPr="00DE437E">
        <w:t>26.</w:t>
      </w:r>
      <w:r w:rsidRPr="00DE437E">
        <w:tab/>
        <w:t>Jistieden lill-Istati Membri tal-UE u lis-SEAE jitolbu sessjoni speċjali tal-Kunsill tad-Drittijiet tal-Bniedem tan-NU dwar il-kriżi tad-drittijiet tal-bniedem fl-Iran biex juru u jrawmu oppożizzjoni internazzjonali leġittima għall-imġiba tar-reġim Iranjan;</w:t>
      </w:r>
    </w:p>
    <w:p w14:paraId="2E9BD143" w14:textId="77777777" w:rsidR="0036375F" w:rsidRPr="00DE437E" w:rsidRDefault="0036375F" w:rsidP="0036375F">
      <w:pPr>
        <w:pStyle w:val="NormalHanging12a"/>
      </w:pPr>
      <w:r w:rsidRPr="00DE437E">
        <w:t>27.</w:t>
      </w:r>
      <w:r w:rsidRPr="00DE437E">
        <w:tab/>
        <w:t>Jistieden lill-Kummissjoni u lill-Istati Membri jappoġġjaw l-isforzi kollha ta’ obbligu ta’ rendikont fi ħdan u barra n-NU bl-għan li jiġu ddokumentati l-imwiet u li jsiru investigazzjonijiet fil-pront, indipendenti u trasparenti dwarhom, inkluż permezz tal-ġbir ta’ testimonjanzi u evidenza minn persuni li qed jaħarbu mill-pajjiż; jilqa’ d-deċiżjoni tal-Kunsill tad-Drittijiet tal-Bniedem tan-NU biex jorganizza sessjoni speċjali dwar is-sitwazzjoni fl-Iran;</w:t>
      </w:r>
    </w:p>
    <w:p w14:paraId="2AB7D65A" w14:textId="77777777" w:rsidR="0036375F" w:rsidRPr="00DE437E" w:rsidRDefault="0036375F" w:rsidP="0036375F">
      <w:pPr>
        <w:pStyle w:val="NormalHanging12a"/>
      </w:pPr>
      <w:r w:rsidRPr="00DE437E">
        <w:t>28.</w:t>
      </w:r>
      <w:r w:rsidRPr="00DE437E">
        <w:tab/>
        <w:t>Jenfasizza li kwalunkwe normalizzazzjoni tar-relazzjonijiet mal-Iran tiddependi fuq il-ħelsien mingħajr kundizzjonijiet tal-priġunieri politiċi kollha, it-tmiem verifikabbli tar-repressjoni sistematika, u l-progress ġenwin lejn id-demokrazija u l-istat tad-dritt;</w:t>
      </w:r>
    </w:p>
    <w:p w14:paraId="69A6FA75" w14:textId="77777777" w:rsidR="0036375F" w:rsidRPr="00DE437E" w:rsidRDefault="0036375F" w:rsidP="0036375F">
      <w:pPr>
        <w:pStyle w:val="NormalHanging12a"/>
      </w:pPr>
      <w:r w:rsidRPr="00DE437E">
        <w:t>29.</w:t>
      </w:r>
      <w:r w:rsidRPr="00DE437E">
        <w:tab/>
        <w:t>Jistieden lis-SEAE, lill-Kummissjoni u lill-Istati Membri jkomplu jqajmu dan il-ksur mir-reġim Iranjan f’fora bilaterali u multilaterali, u jiżguraw li l-miżuri restrittivi tal-UE jibqgħu mmirati, ibbażati fuq l-evidenza u ffukati fuq individwi u entitajiet responsabbli għal abbużi serji tad-drittijiet tal-bniedem;</w:t>
      </w:r>
    </w:p>
    <w:p w14:paraId="45E34A72" w14:textId="77777777" w:rsidR="0036375F" w:rsidRPr="00DE437E" w:rsidRDefault="0036375F" w:rsidP="0036375F">
      <w:pPr>
        <w:pStyle w:val="NormalHanging12a"/>
      </w:pPr>
      <w:r w:rsidRPr="00DE437E">
        <w:t>30.</w:t>
      </w:r>
      <w:r w:rsidRPr="00DE437E">
        <w:tab/>
        <w:t xml:space="preserve">Jilqa’ d-deċiżjoni tal-President tiegħu, Roberta Metsola, li tipprojbixxi lill-persunal diplomatiku kollu u lir-rappreżentanti kollha tar-reġim Iranjan mill-bini kollu tal-Parlament; jistieden lill-Istati Membri tiegħu jagħmlu l-istess u jadottaw restrizzjonijiet </w:t>
      </w:r>
      <w:r w:rsidRPr="00DE437E">
        <w:lastRenderedPageBreak/>
        <w:t>simili, inkluża, jekk meħtieġ, ir-revoka tal-istatus diplomatiku tal-persunal tal-missjonijiet diplomatiċi u konsulari tal-Iran madwar l-UE;</w:t>
      </w:r>
    </w:p>
    <w:p w14:paraId="3BABDF7D" w14:textId="59916FF8" w:rsidR="00DE437E" w:rsidRPr="00DE437E" w:rsidRDefault="0036375F" w:rsidP="00DE437E">
      <w:pPr>
        <w:pStyle w:val="NormalHanging12a"/>
      </w:pPr>
      <w:r w:rsidRPr="00DE437E">
        <w:t>31.</w:t>
      </w:r>
      <w:r w:rsidRPr="00DE437E">
        <w:tab/>
        <w:t>Jagħti istruzzjonijiet lill-President tiegħu biex tgħaddi din ir-riżoluzzjoni lill-Kunsill, lill-Kummissjoni, lill-Viċi President tal-Kummissjoni / Rappreżentant Għoli tal-Unjoni għall-Affarijiet Barranin u l-Politika ta’ Sigurtà, kif ukoll lill-Istati Membri, u lill-Uffiċċju tal-President tar-Repubblika Iżlamika tal-Iran.</w:t>
      </w:r>
    </w:p>
    <w:p w14:paraId="352C8C9D" w14:textId="2E2C7081" w:rsidR="00E365E1" w:rsidRPr="00DE437E" w:rsidRDefault="00E365E1" w:rsidP="004835B3"/>
    <w:sectPr w:rsidR="00E365E1" w:rsidRPr="00DE437E" w:rsidSect="00DE43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5F3DE" w14:textId="77777777" w:rsidR="004835B3" w:rsidRPr="00DE437E" w:rsidRDefault="004835B3">
      <w:r w:rsidRPr="00DE437E">
        <w:separator/>
      </w:r>
    </w:p>
  </w:endnote>
  <w:endnote w:type="continuationSeparator" w:id="0">
    <w:p w14:paraId="3E2B9363" w14:textId="77777777" w:rsidR="004835B3" w:rsidRPr="00DE437E" w:rsidRDefault="004835B3">
      <w:r w:rsidRPr="00DE43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4A804" w14:textId="77777777" w:rsidR="00064002" w:rsidRPr="00DE43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A5006" w14:textId="77777777" w:rsidR="00064002" w:rsidRPr="00DE43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C968A" w14:textId="77777777" w:rsidR="00064002" w:rsidRPr="00DE43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FA82A" w14:textId="77777777" w:rsidR="004835B3" w:rsidRPr="00DE437E" w:rsidRDefault="004835B3">
      <w:r w:rsidRPr="00DE437E">
        <w:separator/>
      </w:r>
    </w:p>
  </w:footnote>
  <w:footnote w:type="continuationSeparator" w:id="0">
    <w:p w14:paraId="1FFB3345" w14:textId="77777777" w:rsidR="004835B3" w:rsidRPr="00DE437E" w:rsidRDefault="004835B3">
      <w:r w:rsidRPr="00DE437E">
        <w:continuationSeparator/>
      </w:r>
    </w:p>
  </w:footnote>
  <w:footnote w:id="1">
    <w:p w14:paraId="3339A065" w14:textId="2B649DB0" w:rsidR="0036375F" w:rsidRPr="00DE437E" w:rsidRDefault="0036375F" w:rsidP="00DE437E">
      <w:pPr>
        <w:pStyle w:val="FootnoteText"/>
        <w:ind w:left="567" w:hanging="567"/>
        <w:rPr>
          <w:sz w:val="24"/>
          <w:lang w:val="mt-MT"/>
        </w:rPr>
      </w:pPr>
      <w:r w:rsidRPr="00DE437E">
        <w:rPr>
          <w:rStyle w:val="FootnoteReference"/>
          <w:sz w:val="24"/>
          <w:lang w:val="mt-MT"/>
        </w:rPr>
        <w:footnoteRef/>
      </w:r>
      <w:r w:rsidR="00DE437E" w:rsidRPr="00DE437E">
        <w:rPr>
          <w:sz w:val="24"/>
          <w:lang w:val="mt-MT"/>
        </w:rPr>
        <w:t xml:space="preserve"> </w:t>
      </w:r>
      <w:r w:rsidR="00DE437E" w:rsidRPr="00DE437E">
        <w:rPr>
          <w:sz w:val="24"/>
          <w:lang w:val="mt-MT"/>
        </w:rPr>
        <w:tab/>
      </w:r>
      <w:r w:rsidRPr="00DE437E">
        <w:rPr>
          <w:sz w:val="24"/>
          <w:lang w:val="mt-MT"/>
        </w:rPr>
        <w:t>Testi adottati, P10_TA(2025)0258.</w:t>
      </w:r>
    </w:p>
  </w:footnote>
  <w:footnote w:id="2">
    <w:p w14:paraId="44CB23E0" w14:textId="4510FD43" w:rsidR="0036375F" w:rsidRPr="00DE437E" w:rsidRDefault="0036375F" w:rsidP="00DE437E">
      <w:pPr>
        <w:pStyle w:val="FootnoteText"/>
        <w:ind w:left="567" w:hanging="567"/>
        <w:rPr>
          <w:sz w:val="24"/>
          <w:lang w:val="mt-MT"/>
        </w:rPr>
      </w:pPr>
      <w:r w:rsidRPr="00DE437E">
        <w:rPr>
          <w:rStyle w:val="FootnoteReference"/>
          <w:sz w:val="24"/>
          <w:lang w:val="mt-MT"/>
        </w:rPr>
        <w:footnoteRef/>
      </w:r>
      <w:r w:rsidR="00DE437E" w:rsidRPr="00DE437E">
        <w:rPr>
          <w:sz w:val="24"/>
          <w:lang w:val="mt-MT"/>
        </w:rPr>
        <w:t xml:space="preserve"> </w:t>
      </w:r>
      <w:r w:rsidR="00DE437E" w:rsidRPr="00DE437E">
        <w:rPr>
          <w:sz w:val="24"/>
          <w:lang w:val="mt-MT"/>
        </w:rPr>
        <w:tab/>
      </w:r>
      <w:r w:rsidRPr="00DE437E">
        <w:rPr>
          <w:sz w:val="24"/>
          <w:lang w:val="mt-MT"/>
        </w:rPr>
        <w:t>ĠU L 344, 28.12.2001, p. 93, ELI: </w:t>
      </w:r>
      <w:hyperlink r:id="rId1" w:tooltip="Aċċess għad-dokument permezz tal-URI tal-ELI." w:history="1">
        <w:r w:rsidRPr="00DE437E">
          <w:rPr>
            <w:rStyle w:val="Hyperlink"/>
            <w:sz w:val="24"/>
            <w:lang w:val="mt-MT"/>
          </w:rPr>
          <w:t>http://data.europa.eu/eli/compos/2001/931/oj</w:t>
        </w:r>
      </w:hyperlink>
      <w:r w:rsidRPr="00DE437E">
        <w:rPr>
          <w:sz w:val="24"/>
          <w:lang w:val="mt-MT"/>
        </w:rPr>
        <w:t>.</w:t>
      </w:r>
    </w:p>
  </w:footnote>
  <w:footnote w:id="3">
    <w:p w14:paraId="402C1268" w14:textId="6045306A" w:rsidR="0036375F" w:rsidRPr="00DE437E" w:rsidRDefault="0036375F" w:rsidP="00DE437E">
      <w:pPr>
        <w:pStyle w:val="FootnoteText"/>
        <w:ind w:left="567" w:hanging="567"/>
        <w:rPr>
          <w:sz w:val="24"/>
          <w:lang w:val="mt-MT"/>
        </w:rPr>
      </w:pPr>
      <w:r w:rsidRPr="00DE437E">
        <w:rPr>
          <w:rStyle w:val="FootnoteReference"/>
          <w:sz w:val="24"/>
          <w:lang w:val="mt-MT"/>
        </w:rPr>
        <w:footnoteRef/>
      </w:r>
      <w:r w:rsidR="00DE437E" w:rsidRPr="00DE437E">
        <w:rPr>
          <w:sz w:val="24"/>
          <w:lang w:val="mt-MT"/>
        </w:rPr>
        <w:t xml:space="preserve"> </w:t>
      </w:r>
      <w:r w:rsidR="00DE437E" w:rsidRPr="00DE437E">
        <w:rPr>
          <w:sz w:val="24"/>
          <w:lang w:val="mt-MT"/>
        </w:rPr>
        <w:tab/>
      </w:r>
      <w:r w:rsidRPr="00DE437E">
        <w:rPr>
          <w:sz w:val="24"/>
          <w:lang w:val="mt-MT"/>
        </w:rPr>
        <w:t>Ir-Regolament tal-Kunsill (KE) Nru 2580/2001 tas-27 ta’ Diċembru 2001 dwar miżuri restrittivi speċifiċi diretti kontra ċerti persuni u entitajiet bil-għan li jiġi miġġieled it-terroriżmu (ĠU L 344, 28.12.2001, p. 70, ELI: </w:t>
      </w:r>
      <w:hyperlink r:id="rId2" w:tooltip="Aċċess għad-dokument permezz tal-URI tal-ELI." w:history="1">
        <w:r w:rsidRPr="00DE437E">
          <w:rPr>
            <w:rStyle w:val="Hyperlink"/>
            <w:sz w:val="24"/>
            <w:lang w:val="mt-MT"/>
          </w:rPr>
          <w:t>http://data.europa.eu/eli/reg/2001/2580/oj</w:t>
        </w:r>
      </w:hyperlink>
      <w:r w:rsidRPr="00DE437E">
        <w:rPr>
          <w:sz w:val="24"/>
          <w:lang w:val="mt-MT"/>
        </w:rPr>
        <w:t>).</w:t>
      </w:r>
    </w:p>
  </w:footnote>
  <w:footnote w:id="4">
    <w:p w14:paraId="75CAE4F0" w14:textId="3814ABE1" w:rsidR="0036375F" w:rsidRPr="00DE437E" w:rsidRDefault="0036375F" w:rsidP="00DE437E">
      <w:pPr>
        <w:pStyle w:val="FootnoteText"/>
        <w:ind w:left="567" w:hanging="567"/>
        <w:rPr>
          <w:sz w:val="24"/>
          <w:lang w:val="mt-MT"/>
        </w:rPr>
      </w:pPr>
      <w:r w:rsidRPr="00DE437E">
        <w:rPr>
          <w:rStyle w:val="FootnoteReference"/>
          <w:sz w:val="24"/>
          <w:lang w:val="mt-MT"/>
        </w:rPr>
        <w:footnoteRef/>
      </w:r>
      <w:r w:rsidR="00DE437E" w:rsidRPr="00DE437E">
        <w:rPr>
          <w:sz w:val="24"/>
          <w:lang w:val="mt-MT"/>
        </w:rPr>
        <w:t xml:space="preserve"> </w:t>
      </w:r>
      <w:r w:rsidR="00DE437E" w:rsidRPr="00DE437E">
        <w:rPr>
          <w:sz w:val="24"/>
          <w:lang w:val="mt-MT"/>
        </w:rPr>
        <w:tab/>
      </w:r>
      <w:r w:rsidRPr="00DE437E">
        <w:rPr>
          <w:sz w:val="24"/>
          <w:lang w:val="mt-MT"/>
        </w:rPr>
        <w:t>Id-Direttiva (UE) 2017/541 tal-Parlament Ewropew u tal-Kunsill tal-15 ta’ Marzu 2017 dwar il-ġlieda kontra t-terroriżmu u li tissostitwixxi d-Deċiżjoni Kwadru tal-Kunsill 2002/475/ĠAI u li temenda d-Deċiżjoni tal-Kunsill 2005/671/ĠAI (ĠU L 88, 31.3.2017, p. 6, ELI: </w:t>
      </w:r>
      <w:hyperlink r:id="rId3" w:tooltip="Aċċess għad-dokument permezz tal-URI tal-ELI." w:history="1">
        <w:r w:rsidRPr="00DE437E">
          <w:rPr>
            <w:rStyle w:val="Hyperlink"/>
            <w:sz w:val="24"/>
            <w:lang w:val="mt-MT"/>
          </w:rPr>
          <w:t>http://data.europa.eu/eli/dir/2017/541/oj</w:t>
        </w:r>
      </w:hyperlink>
      <w:r w:rsidRPr="00DE437E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D027B" w14:textId="77777777" w:rsidR="00064002" w:rsidRPr="00DE43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C07B" w14:textId="77777777" w:rsidR="00064002" w:rsidRPr="00DE43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D5FAD" w14:textId="77777777" w:rsidR="00064002" w:rsidRPr="00DE43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6231761">
    <w:abstractNumId w:val="9"/>
  </w:num>
  <w:num w:numId="2" w16cid:durableId="362708812">
    <w:abstractNumId w:val="9"/>
  </w:num>
  <w:num w:numId="3" w16cid:durableId="365983955">
    <w:abstractNumId w:val="7"/>
  </w:num>
  <w:num w:numId="4" w16cid:durableId="839462317">
    <w:abstractNumId w:val="7"/>
  </w:num>
  <w:num w:numId="5" w16cid:durableId="2095083565">
    <w:abstractNumId w:val="6"/>
  </w:num>
  <w:num w:numId="6" w16cid:durableId="2145271898">
    <w:abstractNumId w:val="6"/>
  </w:num>
  <w:num w:numId="7" w16cid:durableId="1032725532">
    <w:abstractNumId w:val="5"/>
  </w:num>
  <w:num w:numId="8" w16cid:durableId="404299362">
    <w:abstractNumId w:val="5"/>
  </w:num>
  <w:num w:numId="9" w16cid:durableId="1692950334">
    <w:abstractNumId w:val="4"/>
  </w:num>
  <w:num w:numId="10" w16cid:durableId="1100562388">
    <w:abstractNumId w:val="4"/>
  </w:num>
  <w:num w:numId="11" w16cid:durableId="1340890720">
    <w:abstractNumId w:val="8"/>
  </w:num>
  <w:num w:numId="12" w16cid:durableId="545213817">
    <w:abstractNumId w:val="8"/>
  </w:num>
  <w:num w:numId="13" w16cid:durableId="1685790549">
    <w:abstractNumId w:val="3"/>
  </w:num>
  <w:num w:numId="14" w16cid:durableId="1115127592">
    <w:abstractNumId w:val="3"/>
  </w:num>
  <w:num w:numId="15" w16cid:durableId="579483471">
    <w:abstractNumId w:val="2"/>
  </w:num>
  <w:num w:numId="16" w16cid:durableId="1675953439">
    <w:abstractNumId w:val="2"/>
  </w:num>
  <w:num w:numId="17" w16cid:durableId="1539660550">
    <w:abstractNumId w:val="1"/>
  </w:num>
  <w:num w:numId="18" w16cid:durableId="1451050255">
    <w:abstractNumId w:val="1"/>
  </w:num>
  <w:num w:numId="19" w16cid:durableId="113716695">
    <w:abstractNumId w:val="0"/>
  </w:num>
  <w:num w:numId="20" w16cid:durableId="720636711">
    <w:abstractNumId w:val="0"/>
  </w:num>
  <w:num w:numId="21" w16cid:durableId="1862819792">
    <w:abstractNumId w:val="9"/>
  </w:num>
  <w:num w:numId="22" w16cid:durableId="1118449130">
    <w:abstractNumId w:val="7"/>
  </w:num>
  <w:num w:numId="23" w16cid:durableId="182519111">
    <w:abstractNumId w:val="6"/>
  </w:num>
  <w:num w:numId="24" w16cid:durableId="363797744">
    <w:abstractNumId w:val="5"/>
  </w:num>
  <w:num w:numId="25" w16cid:durableId="21441912">
    <w:abstractNumId w:val="4"/>
  </w:num>
  <w:num w:numId="26" w16cid:durableId="336663634">
    <w:abstractNumId w:val="8"/>
  </w:num>
  <w:num w:numId="27" w16cid:durableId="1232620138">
    <w:abstractNumId w:val="3"/>
  </w:num>
  <w:num w:numId="28" w16cid:durableId="1028411015">
    <w:abstractNumId w:val="2"/>
  </w:num>
  <w:num w:numId="29" w16cid:durableId="2002349576">
    <w:abstractNumId w:val="1"/>
  </w:num>
  <w:num w:numId="30" w16cid:durableId="26957892">
    <w:abstractNumId w:val="0"/>
  </w:num>
  <w:num w:numId="31" w16cid:durableId="1886864430">
    <w:abstractNumId w:val="9"/>
  </w:num>
  <w:num w:numId="32" w16cid:durableId="494415278">
    <w:abstractNumId w:val="7"/>
  </w:num>
  <w:num w:numId="33" w16cid:durableId="2143883148">
    <w:abstractNumId w:val="6"/>
  </w:num>
  <w:num w:numId="34" w16cid:durableId="89593806">
    <w:abstractNumId w:val="5"/>
  </w:num>
  <w:num w:numId="35" w16cid:durableId="1900625475">
    <w:abstractNumId w:val="4"/>
  </w:num>
  <w:num w:numId="36" w16cid:durableId="39405626">
    <w:abstractNumId w:val="8"/>
  </w:num>
  <w:num w:numId="37" w16cid:durableId="95365995">
    <w:abstractNumId w:val="3"/>
  </w:num>
  <w:num w:numId="38" w16cid:durableId="1985890729">
    <w:abstractNumId w:val="2"/>
  </w:num>
  <w:num w:numId="39" w16cid:durableId="2004819217">
    <w:abstractNumId w:val="1"/>
  </w:num>
  <w:num w:numId="40" w16cid:durableId="1335182435">
    <w:abstractNumId w:val="0"/>
  </w:num>
  <w:num w:numId="41" w16cid:durableId="212273577">
    <w:abstractNumId w:val="10"/>
  </w:num>
  <w:num w:numId="42" w16cid:durableId="1499229121">
    <w:abstractNumId w:val="10"/>
  </w:num>
  <w:num w:numId="43" w16cid:durableId="1342315247">
    <w:abstractNumId w:val="10"/>
  </w:num>
  <w:num w:numId="44" w16cid:durableId="18411916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71/2026"/>
    <w:docVar w:name="dvlangue" w:val="MT"/>
    <w:docVar w:name="dvnumam" w:val="0"/>
    <w:docVar w:name="dvpe" w:val="782.027"/>
    <w:docVar w:name="dvtitre" w:val="Riżoluzzjoni tal-Parlament Ewropew xx xx xxxx 2026 dwar ir-repressjoni brutali tad-dimostranti fl-Iran(2026/2565(RSP))"/>
  </w:docVars>
  <w:rsids>
    <w:rsidRoot w:val="004835B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24B"/>
    <w:rsid w:val="002767FF"/>
    <w:rsid w:val="002B18FE"/>
    <w:rsid w:val="002B5493"/>
    <w:rsid w:val="00343214"/>
    <w:rsid w:val="00361C00"/>
    <w:rsid w:val="0036375F"/>
    <w:rsid w:val="00395FA1"/>
    <w:rsid w:val="003E15D4"/>
    <w:rsid w:val="00411CCE"/>
    <w:rsid w:val="0041666E"/>
    <w:rsid w:val="00421060"/>
    <w:rsid w:val="00471C19"/>
    <w:rsid w:val="004835B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B6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226"/>
    <w:rsid w:val="00981893"/>
    <w:rsid w:val="00A1687D"/>
    <w:rsid w:val="00A43E52"/>
    <w:rsid w:val="00A4678D"/>
    <w:rsid w:val="00A720C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1D1"/>
    <w:rsid w:val="00D058B8"/>
    <w:rsid w:val="00D56C11"/>
    <w:rsid w:val="00D834A0"/>
    <w:rsid w:val="00D872DF"/>
    <w:rsid w:val="00D91E21"/>
    <w:rsid w:val="00DA7FCD"/>
    <w:rsid w:val="00DE437E"/>
    <w:rsid w:val="00E365E1"/>
    <w:rsid w:val="00E62FF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9E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F6F20"/>
  <w15:chartTrackingRefBased/>
  <w15:docId w15:val="{C94907FB-7265-4E70-9B97-36ECE7C8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6375F"/>
    <w:pPr>
      <w:spacing w:after="240"/>
      <w:ind w:left="567" w:hanging="567"/>
    </w:pPr>
  </w:style>
  <w:style w:type="paragraph" w:customStyle="1" w:styleId="EPComma">
    <w:name w:val="EPComma"/>
    <w:basedOn w:val="Normal"/>
    <w:rsid w:val="0036375F"/>
    <w:pPr>
      <w:spacing w:before="480" w:after="240"/>
    </w:pPr>
  </w:style>
  <w:style w:type="character" w:styleId="Hyperlink">
    <w:name w:val="Hyperlink"/>
    <w:basedOn w:val="DefaultParagraphFont"/>
    <w:unhideWhenUsed/>
    <w:rsid w:val="0036375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6375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7/541/oj" TargetMode="External"/><Relationship Id="rId2" Type="http://schemas.openxmlformats.org/officeDocument/2006/relationships/hyperlink" Target="http://data.europa.eu/eli/reg/2001/2580/oj" TargetMode="External"/><Relationship Id="rId1" Type="http://schemas.openxmlformats.org/officeDocument/2006/relationships/hyperlink" Target="http://data.europa.eu/eli/compos/2001/9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3638</Words>
  <Characters>27265</Characters>
  <Application>Microsoft Office Word</Application>
  <DocSecurity>0</DocSecurity>
  <Lines>227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2026-02-27T09:00:00Z</dcterms:created>
  <dcterms:modified xsi:type="dcterms:W3CDTF">2026-02-27T09:00:00Z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B10-0071/2026</vt:lpwstr>
  </property>
  <property fmtid="{D5CDD505-2E9C-101B-9397-08002B2CF9AE}" pid="4" name="&lt;Type&gt;">
    <vt:lpwstr>RR</vt:lpwstr>
  </property>
</Properties>
</file>