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A17A3" w14:paraId="17B4F6F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8E16B4" w14:textId="77777777" w:rsidR="00757DD5" w:rsidRPr="009A17A3" w:rsidRDefault="00242DA8" w:rsidP="00425111">
            <w:pPr>
              <w:pStyle w:val="EPName"/>
              <w:rPr>
                <w:lang w:val="lt-LT"/>
              </w:rPr>
            </w:pPr>
            <w:r w:rsidRPr="009A17A3">
              <w:rPr>
                <w:lang w:val="lt-LT"/>
              </w:rPr>
              <w:t>Europos Parlamentas</w:t>
            </w:r>
          </w:p>
          <w:p w14:paraId="5309D580" w14:textId="77777777" w:rsidR="00757DD5" w:rsidRPr="009A17A3" w:rsidRDefault="00242DA8" w:rsidP="00425111">
            <w:pPr>
              <w:pStyle w:val="EPTerm"/>
              <w:rPr>
                <w:rStyle w:val="HideTWBExt"/>
                <w:vanish w:val="0"/>
                <w:lang w:val="lt-LT"/>
              </w:rPr>
            </w:pPr>
            <w:r w:rsidRPr="009A17A3">
              <w:rPr>
                <w:lang w:val="lt-LT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B506EBC" w14:textId="77777777" w:rsidR="00757DD5" w:rsidRPr="009A17A3" w:rsidRDefault="00172070" w:rsidP="00425111">
            <w:pPr>
              <w:pStyle w:val="EPLogo"/>
              <w:rPr>
                <w:lang w:val="lt-LT"/>
              </w:rPr>
            </w:pPr>
            <w:r w:rsidRPr="009A17A3">
              <w:rPr>
                <w:noProof/>
                <w:lang w:val="lt-LT"/>
              </w:rPr>
              <w:drawing>
                <wp:inline distT="0" distB="0" distL="0" distR="0" wp14:anchorId="68B465C1" wp14:editId="6BB0872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734550" w14:textId="77777777" w:rsidR="008E7632" w:rsidRPr="009A17A3" w:rsidRDefault="008E7632" w:rsidP="008E7632">
      <w:pPr>
        <w:pStyle w:val="LineTop"/>
        <w:rPr>
          <w:lang w:val="lt-LT"/>
        </w:rPr>
      </w:pPr>
    </w:p>
    <w:p w14:paraId="2536D0E7" w14:textId="77777777" w:rsidR="008E7632" w:rsidRPr="009A17A3" w:rsidRDefault="00242DA8" w:rsidP="008E7632">
      <w:pPr>
        <w:pStyle w:val="ZSessionDoc"/>
        <w:rPr>
          <w:b/>
          <w:i w:val="0"/>
          <w:lang w:val="lt-LT"/>
        </w:rPr>
      </w:pPr>
      <w:r w:rsidRPr="009A17A3">
        <w:rPr>
          <w:b/>
          <w:i w:val="0"/>
          <w:lang w:val="lt-LT"/>
        </w:rPr>
        <w:t>PRIIMTI TEKSTAI</w:t>
      </w:r>
    </w:p>
    <w:p w14:paraId="42F8E24B" w14:textId="77777777" w:rsidR="008E7632" w:rsidRPr="009A17A3" w:rsidRDefault="00242DA8" w:rsidP="008E7632">
      <w:pPr>
        <w:pStyle w:val="LineBottom"/>
        <w:rPr>
          <w:lang w:val="lt-LT"/>
        </w:rPr>
      </w:pPr>
      <w:r w:rsidRPr="009A17A3">
        <w:rPr>
          <w:rFonts w:cs="Arial"/>
          <w:i/>
          <w:sz w:val="20"/>
          <w:szCs w:val="22"/>
          <w:lang w:val="lt-LT"/>
        </w:rPr>
        <w:t xml:space="preserve"> </w:t>
      </w:r>
    </w:p>
    <w:p w14:paraId="610E2FCF" w14:textId="22DC94A7" w:rsidR="009C4014" w:rsidRPr="009A17A3" w:rsidRDefault="00242DA8" w:rsidP="008E7632">
      <w:pPr>
        <w:pStyle w:val="ATHeading1"/>
        <w:spacing w:before="480"/>
        <w:rPr>
          <w:lang w:val="lt-LT"/>
        </w:rPr>
      </w:pPr>
      <w:bookmarkStart w:id="0" w:name="TA_Heading"/>
      <w:r w:rsidRPr="009A17A3">
        <w:rPr>
          <w:lang w:val="lt-LT"/>
        </w:rPr>
        <w:t>P10_TA(2026)</w:t>
      </w:r>
      <w:bookmarkStart w:id="1" w:name="TANumber"/>
      <w:bookmarkEnd w:id="0"/>
      <w:r w:rsidRPr="009A17A3">
        <w:rPr>
          <w:lang w:val="lt-LT"/>
        </w:rPr>
        <w:t>00</w:t>
      </w:r>
      <w:r w:rsidR="0032486D">
        <w:rPr>
          <w:lang w:val="lt-LT"/>
        </w:rPr>
        <w:t>37</w:t>
      </w:r>
      <w:bookmarkEnd w:id="1"/>
    </w:p>
    <w:p w14:paraId="784D0CDC" w14:textId="77777777" w:rsidR="009C4014" w:rsidRPr="009A17A3" w:rsidRDefault="00242DA8" w:rsidP="00242DA8">
      <w:pPr>
        <w:pStyle w:val="ATHeading2"/>
        <w:rPr>
          <w:lang w:val="lt-LT"/>
        </w:rPr>
      </w:pPr>
      <w:bookmarkStart w:id="2" w:name="title"/>
      <w:r w:rsidRPr="009A17A3">
        <w:rPr>
          <w:lang w:val="lt-LT"/>
        </w:rPr>
        <w:t>2021–2027 m. daugiametės finansinės programos dalinis keitimas</w:t>
      </w:r>
      <w:bookmarkEnd w:id="2"/>
      <w:r w:rsidR="009C4014" w:rsidRPr="009A17A3">
        <w:rPr>
          <w:lang w:val="lt-LT"/>
        </w:rPr>
        <w:t xml:space="preserve"> </w:t>
      </w:r>
      <w:bookmarkStart w:id="3" w:name="Etoiles"/>
      <w:bookmarkEnd w:id="3"/>
    </w:p>
    <w:p w14:paraId="3EF34D02" w14:textId="77777777" w:rsidR="009C4014" w:rsidRPr="009A17A3" w:rsidRDefault="009C4014" w:rsidP="009C4014">
      <w:pPr>
        <w:rPr>
          <w:i/>
          <w:vanish/>
          <w:lang w:val="lt-LT"/>
        </w:rPr>
      </w:pPr>
      <w:r w:rsidRPr="009A17A3">
        <w:rPr>
          <w:i/>
          <w:lang w:val="lt-LT"/>
        </w:rPr>
        <w:fldChar w:fldCharType="begin"/>
      </w:r>
      <w:r w:rsidRPr="009A17A3">
        <w:rPr>
          <w:i/>
          <w:lang w:val="lt-LT"/>
        </w:rPr>
        <w:instrText xml:space="preserve"> TC"</w:instrText>
      </w:r>
      <w:bookmarkStart w:id="4" w:name="DocNumber"/>
      <w:r w:rsidR="00242DA8" w:rsidRPr="009A17A3">
        <w:rPr>
          <w:i/>
          <w:lang w:val="lt-LT"/>
        </w:rPr>
        <w:instrText>(C10-0023/2026)</w:instrText>
      </w:r>
      <w:bookmarkEnd w:id="4"/>
      <w:r w:rsidRPr="009A17A3">
        <w:rPr>
          <w:i/>
          <w:lang w:val="lt-LT"/>
        </w:rPr>
        <w:instrText xml:space="preserve">"\l3 \n&gt; \* MERGEFORMAT </w:instrText>
      </w:r>
      <w:r w:rsidRPr="009A17A3">
        <w:rPr>
          <w:i/>
          <w:lang w:val="lt-LT"/>
        </w:rPr>
        <w:fldChar w:fldCharType="end"/>
      </w:r>
    </w:p>
    <w:p w14:paraId="16DE0D96" w14:textId="77777777" w:rsidR="00242DA8" w:rsidRPr="009A17A3" w:rsidRDefault="00242DA8" w:rsidP="009C4014">
      <w:pPr>
        <w:rPr>
          <w:vanish/>
          <w:lang w:val="lt-LT"/>
        </w:rPr>
      </w:pPr>
      <w:bookmarkStart w:id="5" w:name="Commission"/>
      <w:r w:rsidRPr="009A17A3">
        <w:rPr>
          <w:vanish/>
          <w:lang w:val="lt-LT"/>
        </w:rPr>
        <w:t>Biudžeto komitetas</w:t>
      </w:r>
    </w:p>
    <w:p w14:paraId="5FBBEE62" w14:textId="77777777" w:rsidR="009C4014" w:rsidRPr="009A17A3" w:rsidRDefault="00242DA8" w:rsidP="009C4014">
      <w:pPr>
        <w:rPr>
          <w:vanish/>
          <w:lang w:val="lt-LT"/>
        </w:rPr>
      </w:pPr>
      <w:bookmarkStart w:id="6" w:name="PE"/>
      <w:bookmarkEnd w:id="5"/>
      <w:r w:rsidRPr="009A17A3">
        <w:rPr>
          <w:vanish/>
          <w:lang w:val="lt-LT"/>
        </w:rPr>
        <w:t>PE784.628</w:t>
      </w:r>
      <w:bookmarkEnd w:id="6"/>
    </w:p>
    <w:p w14:paraId="46358285" w14:textId="76014CE6" w:rsidR="009C4014" w:rsidRDefault="00242DA8" w:rsidP="00242DA8">
      <w:pPr>
        <w:pStyle w:val="ATHeading3"/>
        <w:rPr>
          <w:lang w:val="lt-LT"/>
        </w:rPr>
      </w:pPr>
      <w:bookmarkStart w:id="7" w:name="Sujet"/>
      <w:r w:rsidRPr="009A17A3">
        <w:rPr>
          <w:lang w:val="lt-LT"/>
        </w:rPr>
        <w:t>2026 m. vasario 11 d. Europos Parlamento teisėkūros rezoliucija dėl Tarybos reglamento, kuriuo iš dalies keičiamas Reglamentas (ES, Euratomas) 2020/2093, kuriuo nustatoma 2021–2027 m. daugiametė finansinė programa</w:t>
      </w:r>
      <w:r w:rsidR="009A17A3">
        <w:rPr>
          <w:lang w:val="lt-LT"/>
        </w:rPr>
        <w:t>, projekto</w:t>
      </w:r>
      <w:r w:rsidR="00CD38AF" w:rsidRPr="009A17A3">
        <w:rPr>
          <w:lang w:val="lt-LT"/>
        </w:rPr>
        <w:t xml:space="preserve"> </w:t>
      </w:r>
      <w:bookmarkStart w:id="8" w:name="References"/>
      <w:bookmarkEnd w:id="7"/>
      <w:r w:rsidRPr="009A17A3">
        <w:rPr>
          <w:lang w:val="lt-LT"/>
        </w:rPr>
        <w:t>(5470/2026 – C10-0023/2026 – 2025/3500(APP))</w:t>
      </w:r>
      <w:bookmarkEnd w:id="8"/>
    </w:p>
    <w:p w14:paraId="070694BF" w14:textId="45F73E72" w:rsidR="00CD38AF" w:rsidRPr="009A17A3" w:rsidRDefault="009A17A3" w:rsidP="009A17A3">
      <w:pPr>
        <w:pStyle w:val="ATHeading3"/>
        <w:rPr>
          <w:lang w:val="lt-LT"/>
        </w:rPr>
      </w:pPr>
      <w:r w:rsidRPr="009A17A3">
        <w:rPr>
          <w:lang w:val="lt-LT"/>
        </w:rPr>
        <w:t>(Speciali teisėkūros procedūra: pritarimas)</w:t>
      </w:r>
    </w:p>
    <w:p w14:paraId="0DDCF0B3" w14:textId="77777777" w:rsidR="006E5420" w:rsidRPr="009A17A3" w:rsidRDefault="00242DA8" w:rsidP="008B1C2E">
      <w:pPr>
        <w:pStyle w:val="Normal12"/>
        <w:spacing w:before="360"/>
        <w:rPr>
          <w:i/>
          <w:szCs w:val="24"/>
          <w:lang w:val="lt-LT"/>
        </w:rPr>
      </w:pPr>
      <w:bookmarkStart w:id="9" w:name="TextBodyBegin"/>
      <w:bookmarkEnd w:id="9"/>
      <w:r w:rsidRPr="009A17A3">
        <w:rPr>
          <w:i/>
          <w:szCs w:val="24"/>
          <w:lang w:val="lt-LT"/>
        </w:rPr>
        <w:t>Europos Parlamentas,</w:t>
      </w:r>
    </w:p>
    <w:p w14:paraId="536C34CA" w14:textId="2BDA42F5" w:rsidR="002D38CA" w:rsidRPr="002D38CA" w:rsidRDefault="002D38CA" w:rsidP="005D158E">
      <w:pPr>
        <w:spacing w:after="120"/>
        <w:ind w:left="567" w:hanging="567"/>
        <w:rPr>
          <w:snapToGrid w:val="0"/>
          <w:lang w:val="lt-LT" w:eastAsia="en-US"/>
        </w:rPr>
      </w:pPr>
      <w:r w:rsidRPr="002D38CA">
        <w:rPr>
          <w:snapToGrid w:val="0"/>
          <w:sz w:val="20"/>
          <w:lang w:val="lt-LT" w:eastAsia="en-US"/>
        </w:rPr>
        <w:t>–</w:t>
      </w:r>
      <w:r w:rsidRPr="002D38CA">
        <w:rPr>
          <w:snapToGrid w:val="0"/>
          <w:lang w:val="lt-LT" w:eastAsia="en-US"/>
        </w:rPr>
        <w:tab/>
        <w:t>atsižvelgdamas į Tarybos reglamento</w:t>
      </w:r>
      <w:r>
        <w:rPr>
          <w:snapToGrid w:val="0"/>
          <w:lang w:val="lt-LT" w:eastAsia="en-US"/>
        </w:rPr>
        <w:t>, kuriuo</w:t>
      </w:r>
      <w:r w:rsidRPr="002D38CA">
        <w:rPr>
          <w:snapToGrid w:val="0"/>
          <w:lang w:val="lt-LT" w:eastAsia="en-US"/>
        </w:rPr>
        <w:t xml:space="preserve"> </w:t>
      </w:r>
      <w:r>
        <w:rPr>
          <w:snapToGrid w:val="0"/>
          <w:lang w:val="lt-LT" w:eastAsia="en-US"/>
        </w:rPr>
        <w:t xml:space="preserve">iš dalies </w:t>
      </w:r>
      <w:r w:rsidRPr="002D38CA">
        <w:rPr>
          <w:snapToGrid w:val="0"/>
          <w:lang w:val="lt-LT" w:eastAsia="en-US"/>
        </w:rPr>
        <w:t>keičiamas Reglamentas (ES, Euratomas) 2020/2093, kuriuo nustatoma 2021–2027 m. daugiametė finansinė programa, projekt</w:t>
      </w:r>
      <w:r w:rsidR="00725CCD">
        <w:rPr>
          <w:snapToGrid w:val="0"/>
          <w:lang w:val="lt-LT" w:eastAsia="en-US"/>
        </w:rPr>
        <w:t>ą</w:t>
      </w:r>
      <w:r w:rsidRPr="002D38CA">
        <w:rPr>
          <w:snapToGrid w:val="0"/>
          <w:lang w:val="lt-LT" w:eastAsia="en-US"/>
        </w:rPr>
        <w:t xml:space="preserve"> (5470/2026</w:t>
      </w:r>
      <w:r>
        <w:rPr>
          <w:snapToGrid w:val="0"/>
          <w:lang w:val="lt-LT" w:eastAsia="en-US"/>
        </w:rPr>
        <w:t>)</w:t>
      </w:r>
      <w:r w:rsidRPr="002D38CA">
        <w:rPr>
          <w:snapToGrid w:val="0"/>
          <w:lang w:val="lt-LT" w:eastAsia="en-US"/>
        </w:rPr>
        <w:t>,</w:t>
      </w:r>
    </w:p>
    <w:p w14:paraId="79320E02" w14:textId="73D98473" w:rsidR="002D38CA" w:rsidRPr="002D38CA" w:rsidRDefault="002D38CA" w:rsidP="005D158E">
      <w:pPr>
        <w:spacing w:after="120"/>
        <w:ind w:left="567" w:hanging="567"/>
        <w:rPr>
          <w:snapToGrid w:val="0"/>
          <w:szCs w:val="24"/>
          <w:lang w:val="lt-LT" w:eastAsia="en-US"/>
        </w:rPr>
      </w:pPr>
      <w:r w:rsidRPr="002D38CA">
        <w:rPr>
          <w:snapToGrid w:val="0"/>
          <w:lang w:val="lt-LT" w:eastAsia="en-US"/>
        </w:rPr>
        <w:t>–</w:t>
      </w:r>
      <w:r w:rsidRPr="002D38CA">
        <w:rPr>
          <w:snapToGrid w:val="0"/>
          <w:lang w:val="lt-LT" w:eastAsia="en-US"/>
        </w:rPr>
        <w:tab/>
        <w:t xml:space="preserve">atsižvelgdamas į prašymą dėl pritarimo, kurį Taryba pateikė pagal Sutarties dėl Europos Sąjungos veikimo </w:t>
      </w:r>
      <w:r w:rsidR="00E15D17">
        <w:rPr>
          <w:snapToGrid w:val="0"/>
          <w:lang w:val="lt-LT" w:eastAsia="en-US"/>
        </w:rPr>
        <w:t xml:space="preserve">312 </w:t>
      </w:r>
      <w:r w:rsidRPr="002D38CA">
        <w:rPr>
          <w:snapToGrid w:val="0"/>
          <w:lang w:val="lt-LT" w:eastAsia="en-US"/>
        </w:rPr>
        <w:t>straipsn</w:t>
      </w:r>
      <w:r w:rsidR="00E15D17">
        <w:rPr>
          <w:snapToGrid w:val="0"/>
          <w:lang w:val="lt-LT" w:eastAsia="en-US"/>
        </w:rPr>
        <w:t>io 2 dal</w:t>
      </w:r>
      <w:r w:rsidRPr="002D38CA">
        <w:rPr>
          <w:snapToGrid w:val="0"/>
          <w:lang w:val="lt-LT" w:eastAsia="en-US"/>
        </w:rPr>
        <w:t xml:space="preserve">į </w:t>
      </w:r>
      <w:r w:rsidR="00E15D17">
        <w:rPr>
          <w:snapToGrid w:val="0"/>
          <w:lang w:val="lt-LT" w:eastAsia="en-US"/>
        </w:rPr>
        <w:t xml:space="preserve">ir </w:t>
      </w:r>
      <w:r w:rsidR="00E009C4" w:rsidRPr="00E009C4">
        <w:rPr>
          <w:snapToGrid w:val="0"/>
          <w:lang w:val="lt-LT" w:eastAsia="en-US"/>
        </w:rPr>
        <w:t>Europos atominės energijos bendrijos steigimo sutarties 106a straipsnį</w:t>
      </w:r>
      <w:r w:rsidRPr="002D38CA">
        <w:rPr>
          <w:snapToGrid w:val="0"/>
          <w:lang w:val="lt-LT" w:eastAsia="en-US"/>
        </w:rPr>
        <w:t xml:space="preserve"> </w:t>
      </w:r>
      <w:r w:rsidR="00E009C4">
        <w:rPr>
          <w:snapToGrid w:val="0"/>
          <w:lang w:val="lt-LT" w:eastAsia="en-US"/>
        </w:rPr>
        <w:t>(</w:t>
      </w:r>
      <w:r w:rsidRPr="002D38CA">
        <w:rPr>
          <w:snapToGrid w:val="0"/>
          <w:lang w:val="lt-LT" w:eastAsia="en-US"/>
        </w:rPr>
        <w:t>C10-0</w:t>
      </w:r>
      <w:r w:rsidR="00E009C4">
        <w:rPr>
          <w:snapToGrid w:val="0"/>
          <w:lang w:val="lt-LT" w:eastAsia="en-US"/>
        </w:rPr>
        <w:t>023</w:t>
      </w:r>
      <w:r w:rsidRPr="002D38CA">
        <w:rPr>
          <w:snapToGrid w:val="0"/>
          <w:lang w:val="lt-LT" w:eastAsia="en-US"/>
        </w:rPr>
        <w:t>/202</w:t>
      </w:r>
      <w:r w:rsidR="00E009C4">
        <w:rPr>
          <w:snapToGrid w:val="0"/>
          <w:lang w:val="lt-LT" w:eastAsia="en-US"/>
        </w:rPr>
        <w:t>6</w:t>
      </w:r>
      <w:r w:rsidRPr="002D38CA">
        <w:rPr>
          <w:snapToGrid w:val="0"/>
          <w:lang w:val="lt-LT" w:eastAsia="en-US"/>
        </w:rPr>
        <w:t>),</w:t>
      </w:r>
    </w:p>
    <w:p w14:paraId="700AC855" w14:textId="066210D7" w:rsidR="009F28EF" w:rsidRDefault="0046074C" w:rsidP="005D158E">
      <w:pPr>
        <w:spacing w:after="120"/>
        <w:ind w:left="567" w:hanging="567"/>
        <w:rPr>
          <w:szCs w:val="24"/>
          <w:lang w:val="lt-LT"/>
        </w:rPr>
      </w:pPr>
      <w:r w:rsidRPr="0046074C">
        <w:rPr>
          <w:szCs w:val="24"/>
          <w:lang w:val="lt-LT"/>
        </w:rPr>
        <w:t>–</w:t>
      </w:r>
      <w:r w:rsidRPr="0046074C">
        <w:rPr>
          <w:szCs w:val="24"/>
          <w:lang w:val="lt-LT"/>
        </w:rPr>
        <w:tab/>
        <w:t xml:space="preserve">atsižvelgdamas į Darbo tvarkos taisyklių </w:t>
      </w:r>
      <w:r>
        <w:rPr>
          <w:szCs w:val="24"/>
          <w:lang w:val="lt-LT"/>
        </w:rPr>
        <w:t>94</w:t>
      </w:r>
      <w:r w:rsidR="00737BEC">
        <w:rPr>
          <w:szCs w:val="24"/>
          <w:lang w:val="lt-LT"/>
        </w:rPr>
        <w:t xml:space="preserve"> straipsnį</w:t>
      </w:r>
      <w:r>
        <w:rPr>
          <w:szCs w:val="24"/>
          <w:lang w:val="lt-LT"/>
        </w:rPr>
        <w:t xml:space="preserve">, </w:t>
      </w:r>
      <w:r w:rsidRPr="0046074C">
        <w:rPr>
          <w:szCs w:val="24"/>
          <w:lang w:val="lt-LT"/>
        </w:rPr>
        <w:t>107 straipsnio 1 ir 4 dalis</w:t>
      </w:r>
      <w:r>
        <w:rPr>
          <w:szCs w:val="24"/>
          <w:lang w:val="lt-LT"/>
        </w:rPr>
        <w:t xml:space="preserve"> ir </w:t>
      </w:r>
      <w:r w:rsidR="00737BEC" w:rsidRPr="00737BEC">
        <w:rPr>
          <w:szCs w:val="24"/>
          <w:lang w:val="lt-LT"/>
        </w:rPr>
        <w:t>į</w:t>
      </w:r>
      <w:r w:rsidR="00737BEC">
        <w:rPr>
          <w:szCs w:val="24"/>
          <w:lang w:val="lt-LT"/>
        </w:rPr>
        <w:t xml:space="preserve"> </w:t>
      </w:r>
      <w:r>
        <w:rPr>
          <w:szCs w:val="24"/>
          <w:lang w:val="lt-LT"/>
        </w:rPr>
        <w:t>170 straipsnio 6 dalį</w:t>
      </w:r>
      <w:r w:rsidRPr="0046074C">
        <w:rPr>
          <w:szCs w:val="24"/>
          <w:lang w:val="lt-LT"/>
        </w:rPr>
        <w:t>,</w:t>
      </w:r>
    </w:p>
    <w:p w14:paraId="67B0E259" w14:textId="3E0F5B3D" w:rsidR="0046074C" w:rsidRPr="0046074C" w:rsidRDefault="0046074C" w:rsidP="005D158E">
      <w:pPr>
        <w:spacing w:after="120"/>
        <w:ind w:left="567" w:hanging="567"/>
        <w:rPr>
          <w:szCs w:val="24"/>
          <w:lang w:val="lt-LT"/>
        </w:rPr>
      </w:pPr>
      <w:r w:rsidRPr="0046074C">
        <w:rPr>
          <w:szCs w:val="24"/>
          <w:lang w:val="lt-LT"/>
        </w:rPr>
        <w:t>1.</w:t>
      </w:r>
      <w:r w:rsidRPr="0046074C">
        <w:rPr>
          <w:szCs w:val="24"/>
          <w:lang w:val="lt-LT"/>
        </w:rPr>
        <w:tab/>
        <w:t>pritaria Tarybos reglamento</w:t>
      </w:r>
      <w:r>
        <w:rPr>
          <w:szCs w:val="24"/>
          <w:lang w:val="lt-LT"/>
        </w:rPr>
        <w:t xml:space="preserve"> </w:t>
      </w:r>
      <w:r w:rsidRPr="0046074C">
        <w:rPr>
          <w:szCs w:val="24"/>
          <w:lang w:val="lt-LT"/>
        </w:rPr>
        <w:t>projektui;</w:t>
      </w:r>
    </w:p>
    <w:p w14:paraId="07E865D3" w14:textId="2FAC500C" w:rsidR="0046074C" w:rsidRPr="0046074C" w:rsidRDefault="0046074C" w:rsidP="005D158E">
      <w:pPr>
        <w:spacing w:after="120"/>
        <w:ind w:left="567" w:hanging="567"/>
        <w:rPr>
          <w:szCs w:val="24"/>
          <w:lang w:val="lt-LT"/>
        </w:rPr>
      </w:pPr>
      <w:r w:rsidRPr="0046074C">
        <w:rPr>
          <w:szCs w:val="24"/>
          <w:lang w:val="lt-LT"/>
        </w:rPr>
        <w:t>2.</w:t>
      </w:r>
      <w:r w:rsidRPr="0046074C">
        <w:rPr>
          <w:szCs w:val="24"/>
          <w:lang w:val="lt-LT"/>
        </w:rPr>
        <w:tab/>
        <w:t>paveda Pirmininkei perduoti Parlamento poziciją Tarybai, Komisijai ir nacionaliniams parlamentams.</w:t>
      </w:r>
    </w:p>
    <w:p w14:paraId="3CE63CA2" w14:textId="77777777" w:rsidR="0046074C" w:rsidRPr="009A17A3" w:rsidRDefault="0046074C" w:rsidP="005D158E">
      <w:pPr>
        <w:spacing w:after="120"/>
        <w:ind w:left="567" w:hanging="567"/>
        <w:rPr>
          <w:szCs w:val="24"/>
          <w:lang w:val="lt-LT"/>
        </w:rPr>
      </w:pPr>
    </w:p>
    <w:sectPr w:rsidR="0046074C" w:rsidRPr="009A17A3" w:rsidSect="00666512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E2EF9" w14:textId="77777777" w:rsidR="00242DA8" w:rsidRDefault="00242DA8" w:rsidP="009C4014">
      <w:r>
        <w:separator/>
      </w:r>
    </w:p>
  </w:endnote>
  <w:endnote w:type="continuationSeparator" w:id="0">
    <w:p w14:paraId="2732AB03" w14:textId="77777777" w:rsidR="00242DA8" w:rsidRDefault="00242DA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1260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4AF98" w14:textId="77777777" w:rsidR="00242DA8" w:rsidRDefault="00242DA8" w:rsidP="009C4014">
      <w:r>
        <w:separator/>
      </w:r>
    </w:p>
  </w:footnote>
  <w:footnote w:type="continuationSeparator" w:id="0">
    <w:p w14:paraId="19987AD0" w14:textId="77777777" w:rsidR="00242DA8" w:rsidRDefault="00242DA8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01089249">
    <w:abstractNumId w:val="3"/>
  </w:num>
  <w:num w:numId="2" w16cid:durableId="1002583387">
    <w:abstractNumId w:val="2"/>
  </w:num>
  <w:num w:numId="3" w16cid:durableId="51777634">
    <w:abstractNumId w:val="1"/>
  </w:num>
  <w:num w:numId="4" w16cid:durableId="556085981">
    <w:abstractNumId w:val="0"/>
  </w:num>
  <w:num w:numId="5" w16cid:durableId="1052653593">
    <w:abstractNumId w:val="6"/>
  </w:num>
  <w:num w:numId="6" w16cid:durableId="690498153">
    <w:abstractNumId w:val="5"/>
  </w:num>
  <w:num w:numId="7" w16cid:durableId="399376803">
    <w:abstractNumId w:val="4"/>
  </w:num>
  <w:num w:numId="8" w16cid:durableId="716466269">
    <w:abstractNumId w:val="7"/>
  </w:num>
  <w:num w:numId="9" w16cid:durableId="18930355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A8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1E5A70"/>
    <w:rsid w:val="00242DA8"/>
    <w:rsid w:val="002924A9"/>
    <w:rsid w:val="002A1D4E"/>
    <w:rsid w:val="002B4BCF"/>
    <w:rsid w:val="002D38CA"/>
    <w:rsid w:val="002F1925"/>
    <w:rsid w:val="00300C61"/>
    <w:rsid w:val="00312A38"/>
    <w:rsid w:val="003202DD"/>
    <w:rsid w:val="0032486D"/>
    <w:rsid w:val="003775B9"/>
    <w:rsid w:val="00397B2A"/>
    <w:rsid w:val="003E1189"/>
    <w:rsid w:val="003F4DFE"/>
    <w:rsid w:val="00425111"/>
    <w:rsid w:val="00451C48"/>
    <w:rsid w:val="0046074C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D158E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11083"/>
    <w:rsid w:val="00725CCD"/>
    <w:rsid w:val="00737BEC"/>
    <w:rsid w:val="007448AE"/>
    <w:rsid w:val="00751383"/>
    <w:rsid w:val="00757DD5"/>
    <w:rsid w:val="00760EC5"/>
    <w:rsid w:val="007713FD"/>
    <w:rsid w:val="00774A9B"/>
    <w:rsid w:val="007906DB"/>
    <w:rsid w:val="007B16FE"/>
    <w:rsid w:val="007C3388"/>
    <w:rsid w:val="008135BE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327AC"/>
    <w:rsid w:val="009865B7"/>
    <w:rsid w:val="009A17A3"/>
    <w:rsid w:val="009A49FD"/>
    <w:rsid w:val="009B7E10"/>
    <w:rsid w:val="009C4014"/>
    <w:rsid w:val="009F28EF"/>
    <w:rsid w:val="00A1739E"/>
    <w:rsid w:val="00B54C72"/>
    <w:rsid w:val="00B85C1E"/>
    <w:rsid w:val="00B91B2A"/>
    <w:rsid w:val="00C15516"/>
    <w:rsid w:val="00C16C81"/>
    <w:rsid w:val="00C5569D"/>
    <w:rsid w:val="00C57739"/>
    <w:rsid w:val="00C65BE8"/>
    <w:rsid w:val="00CB451F"/>
    <w:rsid w:val="00CC4897"/>
    <w:rsid w:val="00CD38AF"/>
    <w:rsid w:val="00D202A4"/>
    <w:rsid w:val="00D91669"/>
    <w:rsid w:val="00DF097A"/>
    <w:rsid w:val="00DF53A8"/>
    <w:rsid w:val="00E009C4"/>
    <w:rsid w:val="00E039BF"/>
    <w:rsid w:val="00E11822"/>
    <w:rsid w:val="00E15D17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05B244"/>
  <w15:chartTrackingRefBased/>
  <w15:docId w15:val="{A601547B-56DF-43DB-BD2C-43707E39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711083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137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SKEIVYTE Silvija</dc:creator>
  <cp:keywords/>
  <cp:lastModifiedBy>SKEIVYTE Silvija</cp:lastModifiedBy>
  <cp:revision>6</cp:revision>
  <cp:lastPrinted>2014-08-07T13:15:00Z</cp:lastPrinted>
  <dcterms:created xsi:type="dcterms:W3CDTF">2026-02-11T10:36:00Z</dcterms:created>
  <dcterms:modified xsi:type="dcterms:W3CDTF">2026-02-11T10:51:00Z</dcterms:modified>
</cp:coreProperties>
</file>