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806C5" w14:paraId="5F08905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2B643C3" w14:textId="77777777" w:rsidR="00751A4A" w:rsidRPr="008806C5" w:rsidRDefault="001B6765" w:rsidP="0010095E">
            <w:pPr>
              <w:pStyle w:val="EPName"/>
            </w:pPr>
            <w:r w:rsidRPr="008806C5">
              <w:t>Parlament Ewropew</w:t>
            </w:r>
          </w:p>
          <w:p w14:paraId="45524CFB" w14:textId="77777777" w:rsidR="00751A4A" w:rsidRPr="008806C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806C5">
              <w:t>2024</w:t>
            </w:r>
            <w:r w:rsidR="00817416" w:rsidRPr="008806C5">
              <w:t>-202</w:t>
            </w:r>
            <w:r w:rsidRPr="008806C5">
              <w:t>9</w:t>
            </w:r>
          </w:p>
        </w:tc>
        <w:tc>
          <w:tcPr>
            <w:tcW w:w="2268" w:type="dxa"/>
            <w:shd w:val="clear" w:color="auto" w:fill="auto"/>
          </w:tcPr>
          <w:p w14:paraId="01601B6B" w14:textId="77777777" w:rsidR="00751A4A" w:rsidRPr="008806C5" w:rsidRDefault="00187494" w:rsidP="0010095E">
            <w:pPr>
              <w:pStyle w:val="EPLogo"/>
            </w:pPr>
            <w:r w:rsidRPr="008806C5">
              <w:rPr>
                <w:noProof/>
                <w:lang w:eastAsia="ja-JP"/>
              </w:rPr>
              <w:drawing>
                <wp:inline distT="0" distB="0" distL="0" distR="0" wp14:anchorId="5B32D6AB" wp14:editId="4862475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973E57" w14:textId="77777777" w:rsidR="00D058B8" w:rsidRPr="008806C5" w:rsidRDefault="00D058B8" w:rsidP="004C5D52">
      <w:pPr>
        <w:pStyle w:val="LineTop"/>
      </w:pPr>
    </w:p>
    <w:p w14:paraId="533F6CE4" w14:textId="77777777" w:rsidR="00680577" w:rsidRPr="008806C5" w:rsidRDefault="001B6765" w:rsidP="00680577">
      <w:pPr>
        <w:pStyle w:val="EPBodyTA1"/>
      </w:pPr>
      <w:r w:rsidRPr="008806C5">
        <w:t>TESTI ADOTTATI</w:t>
      </w:r>
    </w:p>
    <w:p w14:paraId="43414623" w14:textId="77777777" w:rsidR="00D058B8" w:rsidRPr="008806C5" w:rsidRDefault="00D058B8" w:rsidP="00D058B8">
      <w:pPr>
        <w:pStyle w:val="LineBottom"/>
      </w:pPr>
    </w:p>
    <w:p w14:paraId="3A2C885A" w14:textId="5D5D9CA3" w:rsidR="001B6765" w:rsidRPr="008806C5" w:rsidRDefault="001B6765" w:rsidP="001B6765">
      <w:pPr>
        <w:pStyle w:val="ATHeading1"/>
      </w:pPr>
      <w:bookmarkStart w:id="0" w:name="TANumber"/>
      <w:r w:rsidRPr="008806C5">
        <w:t>P10_TA(2026)00</w:t>
      </w:r>
      <w:bookmarkEnd w:id="0"/>
      <w:r w:rsidR="00E7476B">
        <w:t>40</w:t>
      </w:r>
    </w:p>
    <w:p w14:paraId="5977C427" w14:textId="6C0DAAA2" w:rsidR="001B6765" w:rsidRPr="008806C5" w:rsidRDefault="00F6655C" w:rsidP="001B6765">
      <w:pPr>
        <w:pStyle w:val="ATHeading2"/>
      </w:pPr>
      <w:r>
        <w:t>I</w:t>
      </w:r>
      <w:r w:rsidRPr="008806C5">
        <w:t>s-sħubijiet strateġiċi tal-UE għas-sigurtà u d-difiża</w:t>
      </w:r>
    </w:p>
    <w:p w14:paraId="62ACF5BD" w14:textId="77777777" w:rsidR="001B6765" w:rsidRPr="008806C5" w:rsidRDefault="001B6765" w:rsidP="001B6765">
      <w:pPr>
        <w:rPr>
          <w:i/>
          <w:vanish/>
        </w:rPr>
      </w:pPr>
      <w:r w:rsidRPr="008806C5">
        <w:rPr>
          <w:i/>
        </w:rPr>
        <w:fldChar w:fldCharType="begin"/>
      </w:r>
      <w:r w:rsidRPr="008806C5">
        <w:rPr>
          <w:i/>
        </w:rPr>
        <w:instrText xml:space="preserve"> TC"(</w:instrText>
      </w:r>
      <w:bookmarkStart w:id="1" w:name="DocNumber"/>
      <w:r w:rsidRPr="008806C5">
        <w:rPr>
          <w:i/>
        </w:rPr>
        <w:instrText>A10-0005/2026</w:instrText>
      </w:r>
      <w:bookmarkEnd w:id="1"/>
      <w:r w:rsidRPr="008806C5">
        <w:rPr>
          <w:i/>
        </w:rPr>
        <w:instrText xml:space="preserve"> - Rapporteur: Michał Szczerba)"\l3 \n&gt; \* MERGEFORMAT </w:instrText>
      </w:r>
      <w:r w:rsidRPr="008806C5">
        <w:rPr>
          <w:i/>
        </w:rPr>
        <w:fldChar w:fldCharType="end"/>
      </w:r>
    </w:p>
    <w:p w14:paraId="205C513E" w14:textId="77777777" w:rsidR="001B6765" w:rsidRPr="008806C5" w:rsidRDefault="001B6765" w:rsidP="001B6765">
      <w:pPr>
        <w:rPr>
          <w:vanish/>
        </w:rPr>
      </w:pPr>
      <w:bookmarkStart w:id="2" w:name="Commission"/>
      <w:r w:rsidRPr="008806C5">
        <w:rPr>
          <w:vanish/>
        </w:rPr>
        <w:t>Kumitat għas-Sigurtà u d-Difiża</w:t>
      </w:r>
      <w:bookmarkEnd w:id="2"/>
    </w:p>
    <w:p w14:paraId="10A57B7D" w14:textId="77777777" w:rsidR="001B6765" w:rsidRPr="008806C5" w:rsidRDefault="001B6765" w:rsidP="001B6765">
      <w:pPr>
        <w:rPr>
          <w:vanish/>
        </w:rPr>
      </w:pPr>
      <w:bookmarkStart w:id="3" w:name="PE"/>
      <w:r w:rsidRPr="008806C5">
        <w:rPr>
          <w:vanish/>
        </w:rPr>
        <w:t>PE778.180</w:t>
      </w:r>
      <w:bookmarkEnd w:id="3"/>
    </w:p>
    <w:p w14:paraId="377F1439" w14:textId="4CBF9CA5" w:rsidR="001B6765" w:rsidRPr="008806C5" w:rsidRDefault="001B6765" w:rsidP="001B6765">
      <w:pPr>
        <w:pStyle w:val="ATHeading3"/>
      </w:pPr>
      <w:bookmarkStart w:id="4" w:name="Sujet"/>
      <w:r w:rsidRPr="008806C5">
        <w:t xml:space="preserve">Riżoluzzjoni tal-Parlament Ewropew </w:t>
      </w:r>
      <w:r w:rsidR="00F6655C">
        <w:t xml:space="preserve">tal-11 ta’ </w:t>
      </w:r>
      <w:r w:rsidR="00E7476B">
        <w:t>Frar</w:t>
      </w:r>
      <w:r w:rsidR="00F6655C">
        <w:t xml:space="preserve"> </w:t>
      </w:r>
      <w:r w:rsidRPr="008806C5">
        <w:t>2026 dwar is-sħubijiet strateġiċi tal-UE għas-sigurtà u d-difiża</w:t>
      </w:r>
      <w:bookmarkEnd w:id="4"/>
      <w:r w:rsidRPr="008806C5">
        <w:t xml:space="preserve"> </w:t>
      </w:r>
      <w:bookmarkStart w:id="5" w:name="References"/>
      <w:r w:rsidRPr="008806C5">
        <w:t>(2025/2119(INI))</w:t>
      </w:r>
      <w:bookmarkEnd w:id="5"/>
    </w:p>
    <w:p w14:paraId="52A80CE4" w14:textId="77777777" w:rsidR="005A0146" w:rsidRPr="008806C5" w:rsidRDefault="005A0146" w:rsidP="005A0146">
      <w:pPr>
        <w:pStyle w:val="Normal12"/>
      </w:pPr>
      <w:r w:rsidRPr="008806C5">
        <w:rPr>
          <w:i/>
        </w:rPr>
        <w:t>Il-Parlament Ewropew</w:t>
      </w:r>
      <w:r w:rsidRPr="008806C5">
        <w:t>,</w:t>
      </w:r>
    </w:p>
    <w:p w14:paraId="14035F52" w14:textId="77777777" w:rsidR="005A0146" w:rsidRPr="008806C5" w:rsidRDefault="005A0146" w:rsidP="005A0146">
      <w:pPr>
        <w:pStyle w:val="NormalHanging"/>
      </w:pPr>
      <w:r w:rsidRPr="008806C5">
        <w:t>–</w:t>
      </w:r>
      <w:r w:rsidRPr="008806C5">
        <w:tab/>
        <w:t>wara li kkunsidra t-Trattat dwar il-Funzjonament tal-Unjoni Ewropea u t-Titolu V tat-Trattat dwar l-Unjoni Ewropea (TUE), b’mod partikolari d-dispożizzjonijiet dwar il-politika ta’ sigurtà u ta’ difiża komuni (PSDK),</w:t>
      </w:r>
    </w:p>
    <w:p w14:paraId="606C941F" w14:textId="77777777" w:rsidR="005A0146" w:rsidRPr="008806C5" w:rsidRDefault="005A0146" w:rsidP="005A0146">
      <w:pPr>
        <w:pStyle w:val="NormalHanging"/>
      </w:pPr>
      <w:r w:rsidRPr="008806C5">
        <w:t>–</w:t>
      </w:r>
      <w:r w:rsidRPr="008806C5">
        <w:tab/>
        <w:t>wara li kkunsidra l-Boxxla Strateġika għas-Sigurtà u d-Difiża – Għal Unjoni Ewropea li tipproteġi ċ-ċittadini, il-valuri u l-interessi tagħha u tikkontribwixxi għall-paċi u s-sigurtà internazzjonali, adottata mill-Kunsill fil-21 ta’ Marzu 2022,</w:t>
      </w:r>
    </w:p>
    <w:p w14:paraId="407B401B" w14:textId="77777777" w:rsidR="005A0146" w:rsidRPr="008806C5" w:rsidRDefault="005A0146" w:rsidP="005A0146">
      <w:pPr>
        <w:pStyle w:val="NormalHanging"/>
      </w:pPr>
      <w:r w:rsidRPr="008806C5">
        <w:t>–</w:t>
      </w:r>
      <w:r w:rsidRPr="008806C5">
        <w:tab/>
        <w:t>wara li kkunsidra d-Dikjarazzjoni ta’ Versailles adottata fil-laqgħa informali tal-Kapijiet ta’ Stat jew ta’ Gvern fl-10 u l-11 ta’ Marzu 2022,</w:t>
      </w:r>
    </w:p>
    <w:p w14:paraId="5357134A" w14:textId="1C4E81D6" w:rsidR="005A0146" w:rsidRPr="008806C5" w:rsidRDefault="005A0146" w:rsidP="005A0146">
      <w:pPr>
        <w:pStyle w:val="NormalHanging"/>
      </w:pPr>
      <w:r w:rsidRPr="008806C5">
        <w:t>–</w:t>
      </w:r>
      <w:r w:rsidRPr="008806C5">
        <w:tab/>
        <w:t>wara li kkunsidra d-Deċiżjoni tal-Kunsill (PESK) 2017/2315 tal-11 ta’ Diċembru 2017 li tistabbilixxi Kooperazzjoni Strutturata Permanenti (PESCO) u li tiddetermina l-lista ta’ Stati Membri Parteċipanti</w:t>
      </w:r>
      <w:r w:rsidR="00F6655C">
        <w:rPr>
          <w:rStyle w:val="FootnoteReference"/>
        </w:rPr>
        <w:footnoteReference w:id="1"/>
      </w:r>
      <w:r w:rsidRPr="008806C5">
        <w:t>,</w:t>
      </w:r>
    </w:p>
    <w:p w14:paraId="4E8BE2A9" w14:textId="5F96B487" w:rsidR="005A0146" w:rsidRPr="008806C5" w:rsidRDefault="005A0146" w:rsidP="005A0146">
      <w:pPr>
        <w:pStyle w:val="NormalHanging"/>
      </w:pPr>
      <w:r w:rsidRPr="008806C5">
        <w:t>–</w:t>
      </w:r>
      <w:r w:rsidRPr="008806C5">
        <w:tab/>
        <w:t>wara li kkunsidra d-Deċiżjoni tal-Kunsill (PESK) 2024/890 tat-18 ta’ Marzu 2024 li temenda d-Deċiżjoni (PESK) 2021/509 li tistabbilixxi Faċilità Ewropea għall-Paċi</w:t>
      </w:r>
      <w:r w:rsidR="00F6655C">
        <w:rPr>
          <w:rStyle w:val="FootnoteReference"/>
        </w:rPr>
        <w:footnoteReference w:id="2"/>
      </w:r>
      <w:r w:rsidRPr="008806C5">
        <w:t>,</w:t>
      </w:r>
    </w:p>
    <w:p w14:paraId="678352FF" w14:textId="77777777" w:rsidR="005A0146" w:rsidRPr="008806C5" w:rsidRDefault="005A0146" w:rsidP="005A0146">
      <w:pPr>
        <w:pStyle w:val="NormalHanging12a"/>
      </w:pPr>
      <w:r w:rsidRPr="008806C5">
        <w:t>–</w:t>
      </w:r>
      <w:r w:rsidRPr="008806C5">
        <w:tab/>
        <w:t>wara li kkunsidra l-konklużjonijiet tal-Kunsill Ewropew, b’mod partikolari dawk tat-23 ta’ Ottubru 2025, tas-26 ta’ Ġunju 2025, tal-20 ta’ Marzu 2025 u tas-6 ta’ Marzu 2025,</w:t>
      </w:r>
    </w:p>
    <w:p w14:paraId="3413E62A" w14:textId="77777777" w:rsidR="005A0146" w:rsidRPr="008806C5" w:rsidRDefault="005A0146" w:rsidP="005A0146">
      <w:pPr>
        <w:pStyle w:val="NormalHanging"/>
      </w:pPr>
      <w:r w:rsidRPr="008806C5">
        <w:rPr>
          <w:i/>
        </w:rPr>
        <w:t>–</w:t>
      </w:r>
      <w:r w:rsidRPr="008806C5">
        <w:rPr>
          <w:i/>
        </w:rPr>
        <w:tab/>
      </w:r>
      <w:r w:rsidRPr="008806C5">
        <w:t xml:space="preserve">wara li kkunsidra s-sħubijiet għas-sigurtà u d-difiża </w:t>
      </w:r>
      <w:proofErr w:type="spellStart"/>
      <w:r w:rsidRPr="008806C5">
        <w:t>ffirmati</w:t>
      </w:r>
      <w:proofErr w:type="spellEnd"/>
      <w:r w:rsidRPr="008806C5">
        <w:t xml:space="preserve"> fil-21 ta’ Mejju 2024 mill-UE u mill-Moldova, fit-28 ta’ Mejju 2024 mill-UE u min-Norveġja, fl-1 ta’ Novembru 2024 mill-UE u mill-Ġappun, fl-4 ta’ Novembru 2024 mill-UE u mill-Korea t’Isfel, fid-19 ta’ Novembru 2024 mill-UE u mill-Maċedonja ta’ Fuq, fit-</w:t>
      </w:r>
      <w:r w:rsidRPr="008806C5">
        <w:lastRenderedPageBreak/>
        <w:t>18 ta’ Diċembru 2024 mill-UE u mill-Albanija, fid-19 ta’ Mejju 2025 mill-UE u mir-Renju Unit u fit-23 ta’ Ġunju 2025 mill-UE u mill-Kanada,</w:t>
      </w:r>
    </w:p>
    <w:p w14:paraId="7A71B7D0" w14:textId="77777777" w:rsidR="005A0146" w:rsidRPr="008806C5" w:rsidRDefault="005A0146" w:rsidP="005A0146">
      <w:pPr>
        <w:pStyle w:val="NormalHanging12a"/>
        <w:rPr>
          <w:bCs/>
          <w:iCs/>
        </w:rPr>
      </w:pPr>
      <w:r w:rsidRPr="008806C5">
        <w:rPr>
          <w:b/>
          <w:i/>
        </w:rPr>
        <w:t>–</w:t>
      </w:r>
      <w:r w:rsidRPr="008806C5">
        <w:rPr>
          <w:b/>
          <w:i/>
        </w:rPr>
        <w:tab/>
      </w:r>
      <w:r w:rsidRPr="008806C5">
        <w:t xml:space="preserve">wara li kkunsidra l-impenji konġunti fil-qasam tas-sigurtà bejn l-UE u l-Ukrajna </w:t>
      </w:r>
      <w:proofErr w:type="spellStart"/>
      <w:r w:rsidRPr="008806C5">
        <w:t>ffirmati</w:t>
      </w:r>
      <w:proofErr w:type="spellEnd"/>
      <w:r w:rsidRPr="008806C5">
        <w:t xml:space="preserve"> fis-27 ta’ Ġunju 2024,</w:t>
      </w:r>
    </w:p>
    <w:p w14:paraId="77A5AF9A" w14:textId="633AB3D1" w:rsidR="005A0146" w:rsidRPr="008806C5" w:rsidRDefault="005A0146" w:rsidP="005A0146">
      <w:pPr>
        <w:pStyle w:val="NormalHanging"/>
      </w:pPr>
      <w:r w:rsidRPr="008806C5">
        <w:t>–</w:t>
      </w:r>
      <w:r w:rsidRPr="008806C5">
        <w:tab/>
        <w:t>wara li kkunsidra r-Regolament (UE) 2021/697 tal-Parlament Ewropew u tal-Kunsill tad-29 ta’ April 2021 li jistabbilixxi l-Fond Ewropew għad-Difiża u li jħassar ir-Regolament (UE) 2018/1092</w:t>
      </w:r>
      <w:r w:rsidR="00F6655C">
        <w:rPr>
          <w:rStyle w:val="FootnoteReference"/>
        </w:rPr>
        <w:footnoteReference w:id="3"/>
      </w:r>
      <w:r w:rsidRPr="008806C5">
        <w:t>,</w:t>
      </w:r>
    </w:p>
    <w:p w14:paraId="2A4EAFB1" w14:textId="77777777" w:rsidR="005A0146" w:rsidRPr="008806C5" w:rsidRDefault="005A0146" w:rsidP="005A0146">
      <w:pPr>
        <w:pStyle w:val="NormalHanging"/>
      </w:pPr>
      <w:r w:rsidRPr="008806C5">
        <w:t>–</w:t>
      </w:r>
      <w:r w:rsidRPr="008806C5">
        <w:tab/>
        <w:t>wara li kkunsidra l-White Paper għall-Prontezza tad-Difiża Ewropea 2030 imressqa mill-Presidenza tal-Kummissjoni Ewropea fid-19 ta’ Marzu 2025, u l-pjan tagħha ta’ finanzjament b’ħames pilastri “</w:t>
      </w:r>
      <w:proofErr w:type="spellStart"/>
      <w:r w:rsidRPr="008806C5">
        <w:t>ReArm</w:t>
      </w:r>
      <w:proofErr w:type="spellEnd"/>
      <w:r w:rsidRPr="008806C5">
        <w:t xml:space="preserve"> </w:t>
      </w:r>
      <w:proofErr w:type="spellStart"/>
      <w:r w:rsidRPr="008806C5">
        <w:t>Europe</w:t>
      </w:r>
      <w:proofErr w:type="spellEnd"/>
      <w:r w:rsidRPr="008806C5">
        <w:t>”,</w:t>
      </w:r>
    </w:p>
    <w:p w14:paraId="27B6DFCF" w14:textId="20DDBCD9" w:rsidR="005A0146" w:rsidRPr="008806C5" w:rsidRDefault="005A0146" w:rsidP="005A0146">
      <w:pPr>
        <w:pStyle w:val="NormalHanging"/>
      </w:pPr>
      <w:r w:rsidRPr="008806C5">
        <w:t>–</w:t>
      </w:r>
      <w:r w:rsidRPr="008806C5">
        <w:tab/>
        <w:t xml:space="preserve">wara li kkunsidra l-proposta tal-Kummissjoni tat-22 ta’ April 2025 għal regolament tal-Parlament Ewropew u tal-Kunsill li jemenda r-Regolamenti (UE) 2021/694, (UE) 2021/695, (UE) 2021/697, (UE) 2021/1153, (UE) 2023/1525 u </w:t>
      </w:r>
      <w:r w:rsidR="00607689" w:rsidRPr="008806C5">
        <w:t>(UE) </w:t>
      </w:r>
      <w:r w:rsidRPr="008806C5">
        <w:t>2024/795 fir-rigward tal-</w:t>
      </w:r>
      <w:proofErr w:type="spellStart"/>
      <w:r w:rsidRPr="008806C5">
        <w:t>inċentivar</w:t>
      </w:r>
      <w:proofErr w:type="spellEnd"/>
      <w:r w:rsidRPr="008806C5">
        <w:t xml:space="preserve"> ta’ investimenti relatati mad-difiża fil-baġit tal-UE biex jiġi </w:t>
      </w:r>
      <w:proofErr w:type="spellStart"/>
      <w:r w:rsidRPr="008806C5">
        <w:t>implimentat</w:t>
      </w:r>
      <w:proofErr w:type="spellEnd"/>
      <w:r w:rsidRPr="008806C5">
        <w:t xml:space="preserve"> il-Pjan </w:t>
      </w:r>
      <w:proofErr w:type="spellStart"/>
      <w:r w:rsidRPr="008806C5">
        <w:t>ReArm</w:t>
      </w:r>
      <w:proofErr w:type="spellEnd"/>
      <w:r w:rsidRPr="008806C5">
        <w:t xml:space="preserve"> </w:t>
      </w:r>
      <w:proofErr w:type="spellStart"/>
      <w:r w:rsidRPr="008806C5">
        <w:t>Europe</w:t>
      </w:r>
      <w:proofErr w:type="spellEnd"/>
      <w:r w:rsidRPr="008806C5">
        <w:t xml:space="preserve"> (</w:t>
      </w:r>
      <w:r w:rsidRPr="00F6655C">
        <w:t>COM(2025)0188</w:t>
      </w:r>
      <w:r w:rsidRPr="008806C5">
        <w:t>),</w:t>
      </w:r>
    </w:p>
    <w:p w14:paraId="2DB4DF1E" w14:textId="0AECC45C" w:rsidR="005A0146" w:rsidRPr="008806C5" w:rsidRDefault="005A0146" w:rsidP="005A0146">
      <w:pPr>
        <w:pStyle w:val="NormalHanging12a"/>
      </w:pPr>
      <w:r w:rsidRPr="008806C5">
        <w:t>–</w:t>
      </w:r>
      <w:r w:rsidRPr="008806C5">
        <w:tab/>
        <w:t>wara li kkunsidra r-Regolament tal-Kunsill (UE) 2025/1106 tas-27 ta’ Mejju 2025 li jistabbilixxi l-Istrument ta’ Azzjoni għas-Sigurtà tal-Ewropa (SAFE) permezz tat-Tisħiħ tal-Industrija Ewropea tad-Difiża</w:t>
      </w:r>
      <w:r w:rsidRPr="008806C5">
        <w:rPr>
          <w:rStyle w:val="FootnoteReference"/>
        </w:rPr>
        <w:footnoteReference w:id="4"/>
      </w:r>
      <w:r w:rsidRPr="008806C5">
        <w:t>,</w:t>
      </w:r>
    </w:p>
    <w:p w14:paraId="0EE0505A" w14:textId="77777777" w:rsidR="005A0146" w:rsidRPr="008806C5" w:rsidRDefault="005A0146" w:rsidP="005A0146">
      <w:pPr>
        <w:pStyle w:val="NormalHanging"/>
      </w:pPr>
      <w:r w:rsidRPr="008806C5">
        <w:t>–</w:t>
      </w:r>
      <w:r w:rsidRPr="008806C5">
        <w:tab/>
        <w:t>wara li kkunsidra l-komunikazzjoni tal-Kummissjoni tas-17 ta’ Ġunju 2025 dwar l-</w:t>
      </w:r>
      <w:proofErr w:type="spellStart"/>
      <w:r w:rsidRPr="008806C5">
        <w:t>Omnibus</w:t>
      </w:r>
      <w:proofErr w:type="spellEnd"/>
      <w:r w:rsidRPr="008806C5">
        <w:t xml:space="preserve"> dwar il-</w:t>
      </w:r>
      <w:proofErr w:type="spellStart"/>
      <w:r w:rsidRPr="008806C5">
        <w:t>Prontezza</w:t>
      </w:r>
      <w:proofErr w:type="spellEnd"/>
      <w:r w:rsidRPr="008806C5">
        <w:t xml:space="preserve"> tad-Difiża (COM(2025)0820), bl-għan li tissimplifika l-oqfsa ġuridiċi u amministrattivi rilevanti biex tissaħħaħ il-prontezza tad-difiża tal-UE,</w:t>
      </w:r>
    </w:p>
    <w:p w14:paraId="4E7746FD" w14:textId="77777777" w:rsidR="005A0146" w:rsidRPr="008806C5" w:rsidRDefault="005A0146" w:rsidP="005A0146">
      <w:pPr>
        <w:pStyle w:val="NormalHanging12a"/>
        <w:rPr>
          <w:bCs/>
          <w:iCs/>
        </w:rPr>
      </w:pPr>
      <w:r w:rsidRPr="008806C5">
        <w:rPr>
          <w:b/>
          <w:i/>
        </w:rPr>
        <w:t>–</w:t>
      </w:r>
      <w:r w:rsidRPr="008806C5">
        <w:rPr>
          <w:b/>
          <w:i/>
        </w:rPr>
        <w:tab/>
      </w:r>
      <w:r w:rsidRPr="008806C5">
        <w:t xml:space="preserve">wara li kkunsidra l-komunikazzjoni konġunta tal-Kummissjoni u tar-Rappreżentant Għoli tal-Unjoni għall-Affarijiet Barranin u l-Politika ta’ Sigurtà tas-16 ta’ Ottubru 2025, bit-titolu “Il-Pjan Direzzjonali għall-2030 Inseddqu l-Paċi – </w:t>
      </w:r>
      <w:proofErr w:type="spellStart"/>
      <w:r w:rsidRPr="008806C5">
        <w:t>Nippreparaw</w:t>
      </w:r>
      <w:proofErr w:type="spellEnd"/>
      <w:r w:rsidRPr="008806C5">
        <w:t xml:space="preserve"> id-Difiża” JOIN(2025)0027),</w:t>
      </w:r>
    </w:p>
    <w:p w14:paraId="50EB3DE3" w14:textId="77777777" w:rsidR="005A0146" w:rsidRPr="008806C5" w:rsidRDefault="005A0146" w:rsidP="005A0146">
      <w:pPr>
        <w:pStyle w:val="NormalHanging"/>
      </w:pPr>
      <w:r w:rsidRPr="008806C5">
        <w:t>–</w:t>
      </w:r>
      <w:r w:rsidRPr="008806C5">
        <w:tab/>
        <w:t xml:space="preserve">wara li kkunsidra r-rapport ta’ Mario </w:t>
      </w:r>
      <w:proofErr w:type="spellStart"/>
      <w:r w:rsidRPr="008806C5">
        <w:t>Draghi</w:t>
      </w:r>
      <w:proofErr w:type="spellEnd"/>
      <w:r w:rsidRPr="008806C5">
        <w:t xml:space="preserve"> tad-9 ta’ Settembru 2024 bit-titolu “</w:t>
      </w:r>
      <w:proofErr w:type="spellStart"/>
      <w:r w:rsidRPr="008806C5">
        <w:t>The</w:t>
      </w:r>
      <w:proofErr w:type="spellEnd"/>
      <w:r w:rsidRPr="008806C5">
        <w:t xml:space="preserve"> </w:t>
      </w:r>
      <w:proofErr w:type="spellStart"/>
      <w:r w:rsidRPr="008806C5">
        <w:t>future</w:t>
      </w:r>
      <w:proofErr w:type="spellEnd"/>
      <w:r w:rsidRPr="008806C5">
        <w:t xml:space="preserve"> of </w:t>
      </w:r>
      <w:proofErr w:type="spellStart"/>
      <w:r w:rsidRPr="008806C5">
        <w:t>European</w:t>
      </w:r>
      <w:proofErr w:type="spellEnd"/>
      <w:r w:rsidRPr="008806C5">
        <w:t xml:space="preserve"> </w:t>
      </w:r>
      <w:proofErr w:type="spellStart"/>
      <w:r w:rsidRPr="008806C5">
        <w:t>competitiveness</w:t>
      </w:r>
      <w:proofErr w:type="spellEnd"/>
      <w:r w:rsidRPr="008806C5">
        <w:t>” (Il-futur tal-kompetittività Ewropea),</w:t>
      </w:r>
    </w:p>
    <w:p w14:paraId="6BB20F78" w14:textId="77777777" w:rsidR="005A0146" w:rsidRPr="008806C5" w:rsidRDefault="005A0146" w:rsidP="005A0146">
      <w:pPr>
        <w:pStyle w:val="NormalHanging"/>
      </w:pPr>
      <w:r w:rsidRPr="008806C5">
        <w:t>–</w:t>
      </w:r>
      <w:r w:rsidRPr="008806C5">
        <w:tab/>
        <w:t xml:space="preserve">wara li </w:t>
      </w:r>
      <w:proofErr w:type="spellStart"/>
      <w:r w:rsidRPr="008806C5">
        <w:t>kkunsidra</w:t>
      </w:r>
      <w:proofErr w:type="spellEnd"/>
      <w:r w:rsidRPr="008806C5">
        <w:t xml:space="preserve"> r-rapport ta’ </w:t>
      </w:r>
      <w:proofErr w:type="spellStart"/>
      <w:r w:rsidRPr="008806C5">
        <w:t>Sauli</w:t>
      </w:r>
      <w:proofErr w:type="spellEnd"/>
      <w:r w:rsidRPr="008806C5">
        <w:t xml:space="preserve"> </w:t>
      </w:r>
      <w:proofErr w:type="spellStart"/>
      <w:r w:rsidRPr="008806C5">
        <w:t>Niinistö</w:t>
      </w:r>
      <w:proofErr w:type="spellEnd"/>
      <w:r w:rsidRPr="008806C5">
        <w:t xml:space="preserve"> tat-30 ta’ Ottubru 2024 bit-titolu “</w:t>
      </w:r>
      <w:proofErr w:type="spellStart"/>
      <w:r w:rsidRPr="008806C5">
        <w:t>Safer</w:t>
      </w:r>
      <w:proofErr w:type="spellEnd"/>
      <w:r w:rsidRPr="008806C5">
        <w:t xml:space="preserve"> </w:t>
      </w:r>
      <w:proofErr w:type="spellStart"/>
      <w:r w:rsidRPr="008806C5">
        <w:t>Together</w:t>
      </w:r>
      <w:proofErr w:type="spellEnd"/>
      <w:r w:rsidRPr="008806C5">
        <w:t xml:space="preserve">: </w:t>
      </w:r>
      <w:proofErr w:type="spellStart"/>
      <w:r w:rsidRPr="008806C5">
        <w:t>Strengthening</w:t>
      </w:r>
      <w:proofErr w:type="spellEnd"/>
      <w:r w:rsidRPr="008806C5">
        <w:t xml:space="preserve"> </w:t>
      </w:r>
      <w:proofErr w:type="spellStart"/>
      <w:r w:rsidRPr="008806C5">
        <w:t>Europe</w:t>
      </w:r>
      <w:proofErr w:type="spellEnd"/>
      <w:r w:rsidRPr="008806C5">
        <w:t xml:space="preserve">’s </w:t>
      </w:r>
      <w:proofErr w:type="spellStart"/>
      <w:r w:rsidRPr="008806C5">
        <w:t>Civilian</w:t>
      </w:r>
      <w:proofErr w:type="spellEnd"/>
      <w:r w:rsidRPr="008806C5">
        <w:t xml:space="preserve"> </w:t>
      </w:r>
      <w:proofErr w:type="spellStart"/>
      <w:r w:rsidRPr="008806C5">
        <w:t>and</w:t>
      </w:r>
      <w:proofErr w:type="spellEnd"/>
      <w:r w:rsidRPr="008806C5">
        <w:t xml:space="preserve"> </w:t>
      </w:r>
      <w:proofErr w:type="spellStart"/>
      <w:r w:rsidRPr="008806C5">
        <w:t>Military</w:t>
      </w:r>
      <w:proofErr w:type="spellEnd"/>
      <w:r w:rsidRPr="008806C5">
        <w:t xml:space="preserve"> </w:t>
      </w:r>
      <w:proofErr w:type="spellStart"/>
      <w:r w:rsidRPr="008806C5">
        <w:t>Preparedness</w:t>
      </w:r>
      <w:proofErr w:type="spellEnd"/>
      <w:r w:rsidRPr="008806C5">
        <w:t xml:space="preserve"> </w:t>
      </w:r>
      <w:proofErr w:type="spellStart"/>
      <w:r w:rsidRPr="008806C5">
        <w:t>and</w:t>
      </w:r>
      <w:proofErr w:type="spellEnd"/>
      <w:r w:rsidRPr="008806C5">
        <w:t xml:space="preserve"> </w:t>
      </w:r>
      <w:proofErr w:type="spellStart"/>
      <w:r w:rsidRPr="008806C5">
        <w:t>Readiness</w:t>
      </w:r>
      <w:proofErr w:type="spellEnd"/>
      <w:r w:rsidRPr="008806C5">
        <w:t xml:space="preserve">” (Aktar </w:t>
      </w:r>
      <w:proofErr w:type="spellStart"/>
      <w:r w:rsidRPr="008806C5">
        <w:t>Sikuri</w:t>
      </w:r>
      <w:proofErr w:type="spellEnd"/>
      <w:r w:rsidRPr="008806C5">
        <w:t xml:space="preserve"> Flimkien: it-Tisħiħ tal-Preparatezza u tal-Prontezza Ċivili u Militari tal-Ewropa),</w:t>
      </w:r>
    </w:p>
    <w:p w14:paraId="29085EEA" w14:textId="77777777" w:rsidR="005A0146" w:rsidRPr="008806C5" w:rsidRDefault="005A0146" w:rsidP="005A0146">
      <w:pPr>
        <w:pStyle w:val="NormalHanging"/>
      </w:pPr>
      <w:r w:rsidRPr="008806C5">
        <w:t>–</w:t>
      </w:r>
      <w:r w:rsidRPr="008806C5">
        <w:tab/>
        <w:t xml:space="preserve">wara li kkunsidra t-tliet dikjarazzjonijiet konġunti dwar il-kooperazzjoni bejn l-UE u n-NATO </w:t>
      </w:r>
      <w:proofErr w:type="spellStart"/>
      <w:r w:rsidRPr="008806C5">
        <w:t>ffirmati</w:t>
      </w:r>
      <w:proofErr w:type="spellEnd"/>
      <w:r w:rsidRPr="008806C5">
        <w:t xml:space="preserve"> mill-Presidenti tal-Kunsill Ewropew u tal-Kummissjoni kif ukoll mis-Segretarju Ġenerali tan-NATO fl-10 ta’ Jannar 2023, fil-5 ta’ Diċembru 2018 u fis-6 ta’ Diċembru 2016,</w:t>
      </w:r>
    </w:p>
    <w:p w14:paraId="412DF546" w14:textId="77777777" w:rsidR="005A0146" w:rsidRPr="008806C5" w:rsidRDefault="005A0146" w:rsidP="005A0146">
      <w:pPr>
        <w:pStyle w:val="NormalHanging"/>
      </w:pPr>
      <w:r w:rsidRPr="008806C5">
        <w:t>–</w:t>
      </w:r>
      <w:r w:rsidRPr="008806C5">
        <w:tab/>
        <w:t>wara li kkunsidra l-Kunċett Strateġiku adottat fis-Summit tan-NATO ta’ Madrid fid-29 ta’ Ġunju 2022,</w:t>
      </w:r>
    </w:p>
    <w:p w14:paraId="1B275619" w14:textId="77777777" w:rsidR="005A0146" w:rsidRPr="008806C5" w:rsidRDefault="005A0146" w:rsidP="005A0146">
      <w:pPr>
        <w:pStyle w:val="NormalHanging"/>
      </w:pPr>
      <w:r w:rsidRPr="008806C5">
        <w:lastRenderedPageBreak/>
        <w:t>–</w:t>
      </w:r>
      <w:r w:rsidRPr="008806C5">
        <w:tab/>
        <w:t xml:space="preserve">wara li kkunsidra d-Dikjarazzjoni </w:t>
      </w:r>
      <w:proofErr w:type="spellStart"/>
      <w:r w:rsidRPr="008806C5">
        <w:t>tas-Summit</w:t>
      </w:r>
      <w:proofErr w:type="spellEnd"/>
      <w:r w:rsidRPr="008806C5">
        <w:t xml:space="preserve"> ta’ </w:t>
      </w:r>
      <w:proofErr w:type="spellStart"/>
      <w:r w:rsidRPr="008806C5">
        <w:t>The</w:t>
      </w:r>
      <w:proofErr w:type="spellEnd"/>
      <w:r w:rsidRPr="008806C5">
        <w:t xml:space="preserve"> Hague tal-25 ta’ Ġunju 2025,</w:t>
      </w:r>
    </w:p>
    <w:p w14:paraId="4F1EC47D" w14:textId="77777777" w:rsidR="005A0146" w:rsidRPr="008806C5" w:rsidRDefault="005A0146" w:rsidP="005A0146">
      <w:pPr>
        <w:pStyle w:val="NormalHanging"/>
      </w:pPr>
      <w:r w:rsidRPr="008806C5">
        <w:t>–</w:t>
      </w:r>
      <w:r w:rsidRPr="008806C5">
        <w:tab/>
        <w:t>wara li kkunsidra r-riżoluzzjoni tiegħu tat-2 ta’ April 2025 dwar l-implimentazzjoni tal-politika ta’ sigurtà u ta’ difiża komuni – rapport annwali 2024</w:t>
      </w:r>
      <w:r w:rsidRPr="008806C5">
        <w:rPr>
          <w:rStyle w:val="FootnoteReference"/>
        </w:rPr>
        <w:footnoteReference w:id="5"/>
      </w:r>
      <w:r w:rsidRPr="008806C5">
        <w:t>,</w:t>
      </w:r>
    </w:p>
    <w:p w14:paraId="6A64CD38" w14:textId="77777777" w:rsidR="005A0146" w:rsidRPr="008806C5" w:rsidRDefault="005A0146" w:rsidP="005A0146">
      <w:pPr>
        <w:pStyle w:val="NormalHanging"/>
      </w:pPr>
      <w:r w:rsidRPr="008806C5">
        <w:t>–</w:t>
      </w:r>
      <w:r w:rsidRPr="008806C5">
        <w:tab/>
        <w:t xml:space="preserve">wara li kkunsidra r-riżoluzzjoni tiegħu tat-12 ta’ Marzu 2025 dwar </w:t>
      </w:r>
      <w:proofErr w:type="spellStart"/>
      <w:r w:rsidRPr="008806C5">
        <w:t>il-white</w:t>
      </w:r>
      <w:proofErr w:type="spellEnd"/>
      <w:r w:rsidRPr="008806C5">
        <w:t xml:space="preserve"> </w:t>
      </w:r>
      <w:proofErr w:type="spellStart"/>
      <w:r w:rsidRPr="008806C5">
        <w:t>paper</w:t>
      </w:r>
      <w:proofErr w:type="spellEnd"/>
      <w:r w:rsidRPr="008806C5">
        <w:t xml:space="preserve"> dwar il-futur tad-difiża Ewropea</w:t>
      </w:r>
      <w:r w:rsidRPr="008806C5">
        <w:rPr>
          <w:rStyle w:val="FootnoteReference"/>
        </w:rPr>
        <w:footnoteReference w:id="6"/>
      </w:r>
      <w:r w:rsidRPr="008806C5">
        <w:t>,</w:t>
      </w:r>
    </w:p>
    <w:p w14:paraId="3821C712" w14:textId="77777777" w:rsidR="005A0146" w:rsidRPr="008806C5" w:rsidRDefault="005A0146" w:rsidP="005A0146">
      <w:pPr>
        <w:pStyle w:val="NormalHanging"/>
      </w:pPr>
      <w:r w:rsidRPr="008806C5">
        <w:t>–</w:t>
      </w:r>
      <w:r w:rsidRPr="008806C5">
        <w:tab/>
        <w:t xml:space="preserve">wara li kkunsidra r-riżoluzzjoni tiegħu tas-7 ta’ Lulju 2021 dwar il-kooperazzjoni bejn l-UE u n-NATO fil-kuntest tar-relazzjonijiet </w:t>
      </w:r>
      <w:proofErr w:type="spellStart"/>
      <w:r w:rsidRPr="008806C5">
        <w:t>trans-Atlantiċi</w:t>
      </w:r>
      <w:proofErr w:type="spellEnd"/>
      <w:r w:rsidRPr="008806C5">
        <w:rPr>
          <w:rStyle w:val="FootnoteReference"/>
        </w:rPr>
        <w:footnoteReference w:id="7"/>
      </w:r>
      <w:r w:rsidRPr="008806C5">
        <w:t>,</w:t>
      </w:r>
    </w:p>
    <w:p w14:paraId="02DEBC55" w14:textId="77777777" w:rsidR="005A0146" w:rsidRPr="008806C5" w:rsidRDefault="005A0146" w:rsidP="005A0146">
      <w:pPr>
        <w:pStyle w:val="NormalHanging"/>
      </w:pPr>
      <w:r w:rsidRPr="008806C5">
        <w:t>–</w:t>
      </w:r>
      <w:r w:rsidRPr="008806C5">
        <w:tab/>
        <w:t xml:space="preserve">wara li kkunsidra l-komunikazzjoni konġunta tal-Kummissjoni u tar-Rappreżentant Għoli tal-Unjoni għall-Affarijiet Barranin u l-Politika ta’ Sigurtà tal-5 ta’ Marzu 2024 bit-titolu “Strateġija Ewropea ġdida għall-Industrija tad-Difiża: Il-kisba ta’ tħejjija tal-UE permezz ta’ Industrija Ewropea tad-Difiża </w:t>
      </w:r>
      <w:proofErr w:type="spellStart"/>
      <w:r w:rsidRPr="008806C5">
        <w:t>reattiva</w:t>
      </w:r>
      <w:proofErr w:type="spellEnd"/>
      <w:r w:rsidRPr="008806C5">
        <w:t xml:space="preserve"> u </w:t>
      </w:r>
      <w:proofErr w:type="spellStart"/>
      <w:r w:rsidRPr="008806C5">
        <w:t>reżiljenti</w:t>
      </w:r>
      <w:proofErr w:type="spellEnd"/>
      <w:r w:rsidRPr="008806C5">
        <w:t>” (JOIN(2024)0010),</w:t>
      </w:r>
    </w:p>
    <w:p w14:paraId="35EBC499" w14:textId="74F999BC" w:rsidR="005A0146" w:rsidRPr="008806C5" w:rsidRDefault="005A0146" w:rsidP="005A0146">
      <w:pPr>
        <w:pStyle w:val="NormalHanging"/>
      </w:pPr>
      <w:r w:rsidRPr="008806C5">
        <w:t>–</w:t>
      </w:r>
      <w:r w:rsidRPr="008806C5">
        <w:tab/>
        <w:t>wara li kkunsidra l-linji gwida politiċi għall-Kummissjoni Ewropea li jmiss 2024-2029, bit-titolu “L-Għażla quddiem l-Ewropa”, ippreżentati fit-18 ta’ Lulju 202</w:t>
      </w:r>
      <w:r w:rsidR="00F6655C">
        <w:t>4</w:t>
      </w:r>
      <w:r w:rsidRPr="008806C5">
        <w:t xml:space="preserve"> mill-kandidat għall-kariga ta’ President tal-Kummissjoni Ewropea, Ursula von </w:t>
      </w:r>
      <w:proofErr w:type="spellStart"/>
      <w:r w:rsidRPr="008806C5">
        <w:t>der</w:t>
      </w:r>
      <w:proofErr w:type="spellEnd"/>
      <w:r w:rsidRPr="008806C5">
        <w:t xml:space="preserve"> </w:t>
      </w:r>
      <w:proofErr w:type="spellStart"/>
      <w:r w:rsidRPr="008806C5">
        <w:t>Leyen</w:t>
      </w:r>
      <w:proofErr w:type="spellEnd"/>
      <w:r w:rsidRPr="008806C5">
        <w:t>,</w:t>
      </w:r>
    </w:p>
    <w:p w14:paraId="30E1F282" w14:textId="77777777" w:rsidR="005A0146" w:rsidRPr="008806C5" w:rsidRDefault="005A0146" w:rsidP="005A0146">
      <w:pPr>
        <w:pStyle w:val="NormalHanging"/>
      </w:pPr>
      <w:r w:rsidRPr="008806C5">
        <w:t>–</w:t>
      </w:r>
      <w:r w:rsidRPr="008806C5">
        <w:tab/>
        <w:t>wara li kkunsidra d-Dikjarazzjoni Konġunta dwar il-Kooperazzjoni NU-UE fil-Ġestjoni tal-Kriżijiet iffirmata mis-Segretarju Ġenerali tan-Nazzjonijiet Uniti u mill-President tal-Kunsill Ewropew fl-24 ta’ Settembru 2003,</w:t>
      </w:r>
    </w:p>
    <w:p w14:paraId="6721364C" w14:textId="77777777" w:rsidR="005A0146" w:rsidRPr="008806C5" w:rsidRDefault="005A0146" w:rsidP="005A0146">
      <w:pPr>
        <w:pStyle w:val="NormalHanging12a"/>
        <w:rPr>
          <w:b/>
          <w:i/>
        </w:rPr>
      </w:pPr>
      <w:r w:rsidRPr="008806C5">
        <w:rPr>
          <w:b/>
          <w:i/>
        </w:rPr>
        <w:t>–</w:t>
      </w:r>
      <w:r w:rsidRPr="008806C5">
        <w:rPr>
          <w:b/>
          <w:i/>
        </w:rPr>
        <w:tab/>
      </w:r>
      <w:r w:rsidRPr="008806C5">
        <w:t>wara li kkunsidra l-komunikazzjoni konġunta tal-Kummissjoni u tar-Rappreżentant Għoli tal-Unjoni għall-Affarijiet Barranin u l-Politika ta’ Sigurtà tal-10 ta’ Marzu 2023 bit-titolu “L-Istrateġija tal-Unjoni Ewropea għas-Sigurtà u d-Difiża” (JOIN(2023)0009),</w:t>
      </w:r>
    </w:p>
    <w:p w14:paraId="002CEFFC" w14:textId="77777777" w:rsidR="005A0146" w:rsidRPr="008806C5" w:rsidRDefault="005A0146" w:rsidP="005A0146">
      <w:pPr>
        <w:pStyle w:val="NormalHanging"/>
      </w:pPr>
      <w:r w:rsidRPr="008806C5">
        <w:t>–</w:t>
      </w:r>
      <w:r w:rsidRPr="008806C5">
        <w:tab/>
        <w:t>wara li kkunsidra l-Artikolu 55 tar-Regoli ta’ Proċedura tiegħu,</w:t>
      </w:r>
    </w:p>
    <w:p w14:paraId="56FF3903" w14:textId="77777777" w:rsidR="005A0146" w:rsidRPr="008806C5" w:rsidRDefault="005A0146" w:rsidP="005A0146">
      <w:pPr>
        <w:pStyle w:val="NormalHanging"/>
      </w:pPr>
      <w:r w:rsidRPr="008806C5">
        <w:t>–</w:t>
      </w:r>
      <w:r w:rsidRPr="008806C5">
        <w:tab/>
        <w:t>wara li kkunsidra r-rapport tal-Kumitat għas-Sigurtà u d-Difiża (A10-0005/2026),</w:t>
      </w:r>
    </w:p>
    <w:p w14:paraId="183B1736" w14:textId="77777777" w:rsidR="005A0146" w:rsidRPr="008806C5" w:rsidRDefault="005A0146" w:rsidP="005A0146">
      <w:pPr>
        <w:pStyle w:val="NormalHanging12a"/>
      </w:pPr>
      <w:r w:rsidRPr="008806C5">
        <w:t>A.</w:t>
      </w:r>
      <w:r w:rsidRPr="008806C5">
        <w:tab/>
        <w:t xml:space="preserve">billi l-kuntest ġeopolitiku attwali, b’mod partikolari r-ritorn tal-gwerra fil-kontinent Ewropew minħabba l-aggressjoni Russa kontra l-Ukrajna u d-deċiżjoni </w:t>
      </w:r>
      <w:proofErr w:type="spellStart"/>
      <w:r w:rsidRPr="008806C5">
        <w:t>konsegwenti</w:t>
      </w:r>
      <w:proofErr w:type="spellEnd"/>
      <w:r w:rsidRPr="008806C5">
        <w:t xml:space="preserve"> tal-UE biex </w:t>
      </w:r>
      <w:proofErr w:type="spellStart"/>
      <w:r w:rsidRPr="008806C5">
        <w:t>terfa</w:t>
      </w:r>
      <w:proofErr w:type="spellEnd"/>
      <w:r w:rsidRPr="008806C5">
        <w:t>’ aktar responsabbiltà għas-sigurtà u d-difiża, inkluż l-appoġġ militari għall-Ukrajna, jirrikjedi li l-UE ssawwar sħubijiet aktar b’saħħithom, sostenibbli u mfassla apposta biex issaħħaħ il-kooperazzjoni mas-sħab tal-istess fehma b’mod reċiprokament vantaġġuż; billi l-bidla fil-</w:t>
      </w:r>
      <w:proofErr w:type="spellStart"/>
      <w:r w:rsidRPr="008806C5">
        <w:t>paradigma</w:t>
      </w:r>
      <w:proofErr w:type="spellEnd"/>
      <w:r w:rsidRPr="008806C5">
        <w:t xml:space="preserve"> militari, flimkien maż-żieda fit-theddid </w:t>
      </w:r>
      <w:proofErr w:type="spellStart"/>
      <w:r w:rsidRPr="008806C5">
        <w:t>ibridu</w:t>
      </w:r>
      <w:proofErr w:type="spellEnd"/>
      <w:r w:rsidRPr="008806C5">
        <w:t xml:space="preserve">, ma tagħmel l-ebda reġjun tal-UE </w:t>
      </w:r>
      <w:proofErr w:type="spellStart"/>
      <w:r w:rsidRPr="008806C5">
        <w:t>immuni</w:t>
      </w:r>
      <w:proofErr w:type="spellEnd"/>
      <w:r w:rsidRPr="008806C5">
        <w:t xml:space="preserve"> għar-riskju ta’ aggressjoni jew indħil;</w:t>
      </w:r>
    </w:p>
    <w:p w14:paraId="2DF642CB" w14:textId="77777777" w:rsidR="005A0146" w:rsidRPr="008806C5" w:rsidRDefault="005A0146" w:rsidP="005A0146">
      <w:pPr>
        <w:pStyle w:val="NormalHanging12a"/>
        <w:rPr>
          <w:b/>
          <w:i/>
        </w:rPr>
      </w:pPr>
      <w:r w:rsidRPr="008806C5">
        <w:t>B.</w:t>
      </w:r>
      <w:r w:rsidRPr="008806C5">
        <w:tab/>
        <w:t>billi r-rwol dejjem jikber tal-UE fis-sigurtà u d-difiża jrid jibqa’ konsistenti mal-prinċipji u mal-objettivi tal-azzjoni esterna tal-UE skont l-Artikolu 21 tat-TUE, inkluż ir-rispett tal-Karta tan-Nazzjonijiet Uniti, tad-dritt internazzjonali, tal-prevenzjoni tal-kunflitti, tal-iżvilupp sostenibbli, tad-demokrazija u tad-drittijiet tal-bniedem;</w:t>
      </w:r>
    </w:p>
    <w:p w14:paraId="5B6D26DC" w14:textId="77777777" w:rsidR="005A0146" w:rsidRPr="008806C5" w:rsidRDefault="005A0146" w:rsidP="005A0146">
      <w:pPr>
        <w:pStyle w:val="NormalHanging"/>
      </w:pPr>
      <w:r w:rsidRPr="008806C5">
        <w:lastRenderedPageBreak/>
        <w:t>C.</w:t>
      </w:r>
      <w:r w:rsidRPr="008806C5">
        <w:tab/>
        <w:t>billi l-UE tibqa’ impenjata bis-sħiħ li tippromwovi l-kooperazzjoni internazzjonali u ssaħħaħ il-</w:t>
      </w:r>
      <w:proofErr w:type="spellStart"/>
      <w:r w:rsidRPr="008806C5">
        <w:t>multilateraliżmu</w:t>
      </w:r>
      <w:proofErr w:type="spellEnd"/>
      <w:r w:rsidRPr="008806C5">
        <w:t xml:space="preserve"> effettiv fil-livelli kollha;</w:t>
      </w:r>
    </w:p>
    <w:p w14:paraId="057899D8" w14:textId="77777777" w:rsidR="005A0146" w:rsidRPr="008806C5" w:rsidRDefault="005A0146" w:rsidP="005A0146">
      <w:pPr>
        <w:pStyle w:val="NormalHanging12a"/>
        <w:rPr>
          <w:bCs/>
          <w:iCs/>
        </w:rPr>
      </w:pPr>
      <w:r w:rsidRPr="008806C5">
        <w:t>D.</w:t>
      </w:r>
      <w:r w:rsidRPr="008806C5">
        <w:tab/>
        <w:t>billi l-firxa ta’ sħubijiet u djalogi fil-livell tal-UE dwar il-paċi, is-sigurtà u d-difiża hija sors importanti ta’ forza u reżiljenza;</w:t>
      </w:r>
      <w:r w:rsidRPr="008806C5">
        <w:rPr>
          <w:b/>
          <w:i/>
        </w:rPr>
        <w:t xml:space="preserve"> </w:t>
      </w:r>
      <w:r w:rsidRPr="008806C5">
        <w:t>billi dawn is-sħubijiet għandhom jindirizzaw il-ħtiġijiet u l-isfidi l-aktar urġenti tal-UE fil-qasam tad-difiża;</w:t>
      </w:r>
    </w:p>
    <w:p w14:paraId="293F469E" w14:textId="77777777" w:rsidR="005A0146" w:rsidRPr="008806C5" w:rsidRDefault="005A0146" w:rsidP="005A0146">
      <w:pPr>
        <w:pStyle w:val="NormalHanging12a"/>
      </w:pPr>
      <w:r w:rsidRPr="008806C5">
        <w:t>E.</w:t>
      </w:r>
      <w:r w:rsidRPr="008806C5">
        <w:tab/>
        <w:t xml:space="preserve">billi l-Boxxla Strateġika kienet tipprevedi li jiġu estiżi u </w:t>
      </w:r>
      <w:proofErr w:type="spellStart"/>
      <w:r w:rsidRPr="008806C5">
        <w:t>approfonditi</w:t>
      </w:r>
      <w:proofErr w:type="spellEnd"/>
      <w:r w:rsidRPr="008806C5">
        <w:t xml:space="preserve"> s-sħubijiet bilaterali, reġjonali u multilaterali fid-dinja kollha biex jiġu żgurati vantaġġi reċiproċi u kollaborazzjoni msaħħa, u b’hekk saħqet fuq il-bżonn ta’ interoperabbiltà, innovazzjoni u koerenza bejn l-oqfsa tal-UE u tan-NATO, kif ukoll ta’ kooperazzjoni msaħħa mal-Ukrajna u mal-Istati Uniti bħala sħab fundamentali għas-sigurtà Ewropea u </w:t>
      </w:r>
      <w:proofErr w:type="spellStart"/>
      <w:r w:rsidRPr="008806C5">
        <w:t>trans-Atlantika</w:t>
      </w:r>
      <w:proofErr w:type="spellEnd"/>
      <w:r w:rsidRPr="008806C5">
        <w:t>;</w:t>
      </w:r>
    </w:p>
    <w:p w14:paraId="7B84F289" w14:textId="77777777" w:rsidR="005A0146" w:rsidRPr="008806C5" w:rsidRDefault="005A0146" w:rsidP="005A0146">
      <w:pPr>
        <w:pStyle w:val="NormalHanging12a"/>
        <w:rPr>
          <w:bCs/>
          <w:iCs/>
        </w:rPr>
      </w:pPr>
      <w:r w:rsidRPr="008806C5">
        <w:t>F.</w:t>
      </w:r>
      <w:r w:rsidRPr="008806C5">
        <w:tab/>
        <w:t>billi ż-żieda f’daqqa fl-attività tal-organizzazzjonijiet tat-traffikar tal-bnedmin u l-</w:t>
      </w:r>
      <w:proofErr w:type="spellStart"/>
      <w:r w:rsidRPr="008806C5">
        <w:t>istrumentalizzazzjoni</w:t>
      </w:r>
      <w:proofErr w:type="spellEnd"/>
      <w:r w:rsidRPr="008806C5">
        <w:t xml:space="preserve"> tal-</w:t>
      </w:r>
      <w:proofErr w:type="spellStart"/>
      <w:r w:rsidRPr="008806C5">
        <w:t>migrazzjoni</w:t>
      </w:r>
      <w:proofErr w:type="spellEnd"/>
      <w:r w:rsidRPr="008806C5">
        <w:t xml:space="preserve"> jikkostitwixxu riskju gravi għas-sigurtà tal-UE;</w:t>
      </w:r>
    </w:p>
    <w:p w14:paraId="36597B7D" w14:textId="77777777" w:rsidR="005A0146" w:rsidRPr="008806C5" w:rsidRDefault="005A0146" w:rsidP="005A0146">
      <w:pPr>
        <w:pStyle w:val="NormalHanging12a"/>
      </w:pPr>
      <w:r w:rsidRPr="008806C5">
        <w:t>G.</w:t>
      </w:r>
      <w:r w:rsidRPr="008806C5">
        <w:tab/>
        <w:t xml:space="preserve">billi s-sħubijiet għas-sigurtà u d-difiża l-ġodda bejn l-UE u l-pajjiżi sħab għandhom </w:t>
      </w:r>
      <w:proofErr w:type="spellStart"/>
      <w:r w:rsidRPr="008806C5">
        <w:t>jistinkaw</w:t>
      </w:r>
      <w:proofErr w:type="spellEnd"/>
      <w:r w:rsidRPr="008806C5">
        <w:t xml:space="preserve"> biex jiggarantixxu u jiżguraw l-ogħla standards ta’ sigurtà Ewropej billi jiksbu u jiżguraw aċċess għas-sistema ta’ </w:t>
      </w:r>
      <w:proofErr w:type="spellStart"/>
      <w:r w:rsidRPr="008806C5">
        <w:t>awtodifiża</w:t>
      </w:r>
      <w:proofErr w:type="spellEnd"/>
      <w:r w:rsidRPr="008806C5">
        <w:t xml:space="preserve"> </w:t>
      </w:r>
      <w:proofErr w:type="spellStart"/>
      <w:r w:rsidRPr="008806C5">
        <w:t>teknoloġikament</w:t>
      </w:r>
      <w:proofErr w:type="spellEnd"/>
      <w:r w:rsidRPr="008806C5">
        <w:t xml:space="preserve"> l-aktar avvanzati u effikaċi;</w:t>
      </w:r>
    </w:p>
    <w:p w14:paraId="21E33EDB" w14:textId="77777777" w:rsidR="005A0146" w:rsidRPr="008806C5" w:rsidRDefault="005A0146" w:rsidP="005A0146">
      <w:pPr>
        <w:pStyle w:val="NormalHanging12a"/>
        <w:rPr>
          <w:b/>
          <w:bCs/>
          <w:i/>
          <w:iCs/>
        </w:rPr>
      </w:pPr>
      <w:r w:rsidRPr="008806C5">
        <w:rPr>
          <w:b/>
          <w:i/>
        </w:rPr>
        <w:t>Il-kuntest tas-sigurtà Ewropea</w:t>
      </w:r>
    </w:p>
    <w:p w14:paraId="25EF263C" w14:textId="77777777" w:rsidR="005A0146" w:rsidRPr="008806C5" w:rsidRDefault="005A0146" w:rsidP="005A0146">
      <w:pPr>
        <w:pStyle w:val="NormalHanging12a"/>
      </w:pPr>
      <w:r w:rsidRPr="008806C5">
        <w:t>1.</w:t>
      </w:r>
      <w:r w:rsidRPr="008806C5">
        <w:tab/>
        <w:t xml:space="preserve">Jissottolinja li s-sħubijiet għas-sigurtà u d-difiża huma fundamentali biex l-Ewropa tirrispondi b’mod effikaċi għat-theddid emerġenti u </w:t>
      </w:r>
      <w:proofErr w:type="spellStart"/>
      <w:r w:rsidRPr="008806C5">
        <w:t>tappoġġja</w:t>
      </w:r>
      <w:proofErr w:type="spellEnd"/>
      <w:r w:rsidRPr="008806C5">
        <w:t xml:space="preserve"> l-ambizzjoni tal-UE li ssaħħaħ ir-rwol tagħha ta’ attur strateġiku fil-livell globali; jisħaq li tali sħubijiet, li huma reċiprokament vantaġġużi, b’enfasi u b’objettivi strateġiċi ċari, huma fundamentali biex l-UE ssir aktar sovrana, aktar responsabbli għad-difiża tagħha stess u mgħammra aħjar biex taġixxi u tittratta b’mod awtonomu u </w:t>
      </w:r>
      <w:proofErr w:type="spellStart"/>
      <w:r w:rsidRPr="008806C5">
        <w:t>koordinat</w:t>
      </w:r>
      <w:proofErr w:type="spellEnd"/>
      <w:r w:rsidRPr="008806C5">
        <w:t xml:space="preserve"> l-isfidi u t-theddid immedjati u futuri b’approċċ ta’ 360 grad; jafferma li dawn is-sħubijiet mhumiex għażla, iżda </w:t>
      </w:r>
      <w:proofErr w:type="spellStart"/>
      <w:r w:rsidRPr="008806C5">
        <w:t>neċessità</w:t>
      </w:r>
      <w:proofErr w:type="spellEnd"/>
      <w:r w:rsidRPr="008806C5">
        <w:t xml:space="preserve"> għall-UE; jisħaq li dawn għandhom isaħħu l-awtonomija strateġika tal-UE, filwaqt li jibqgħu impenjati b’mod sod favur il-kooperazzjoni multilaterali kif ukoll għalkollox komplementari man-NATO, u jsaħħu l-kapaċità tal-UE li taġixxi flimkien ma’ sħab tal-istess fehma fit-tfittxija tal-paċi, tal-istabbiltà u tas-sigurtà kollettiva;</w:t>
      </w:r>
    </w:p>
    <w:p w14:paraId="629A9AFF" w14:textId="77777777" w:rsidR="005A0146" w:rsidRPr="008806C5" w:rsidRDefault="005A0146" w:rsidP="005A0146">
      <w:pPr>
        <w:pStyle w:val="NormalHanging12a"/>
        <w:rPr>
          <w:bCs/>
          <w:iCs/>
        </w:rPr>
      </w:pPr>
      <w:r w:rsidRPr="008806C5">
        <w:t>2.</w:t>
      </w:r>
      <w:r w:rsidRPr="008806C5">
        <w:rPr>
          <w:b/>
          <w:i/>
        </w:rPr>
        <w:tab/>
      </w:r>
      <w:r w:rsidRPr="008806C5">
        <w:t xml:space="preserve">Jinnota li l-UE bħalissa għaddejja mill-aktar sitwazzjoni kritika tagħha mil-lat tas-sigurtà minn mit-Tieni Gwerra Dinjija, u quddiemha qed issib sfidi kbar bħat-tisħiħ tal-kapaċitajiet militari u l-infrastruttura taċ-ċibersigurtà tagħha, il-ġlieda kontra t-theddid </w:t>
      </w:r>
      <w:proofErr w:type="spellStart"/>
      <w:r w:rsidRPr="008806C5">
        <w:t>ibridu</w:t>
      </w:r>
      <w:proofErr w:type="spellEnd"/>
      <w:r w:rsidRPr="008806C5">
        <w:t xml:space="preserve">, il-ġlieda kontra t-terroriżmu u l-protezzjoni tal-infrastruttura kritika tagħha; jisħaq li l-aspirazzjonijiet </w:t>
      </w:r>
      <w:proofErr w:type="spellStart"/>
      <w:r w:rsidRPr="008806C5">
        <w:t>neoimperjalistiċi</w:t>
      </w:r>
      <w:proofErr w:type="spellEnd"/>
      <w:r w:rsidRPr="008806C5">
        <w:t xml:space="preserve"> u l-attitudni </w:t>
      </w:r>
      <w:proofErr w:type="spellStart"/>
      <w:r w:rsidRPr="008806C5">
        <w:t>reviżjonista</w:t>
      </w:r>
      <w:proofErr w:type="spellEnd"/>
      <w:r w:rsidRPr="008806C5">
        <w:t xml:space="preserve"> tar-Russja jikkostitwixxu l-aktar theddida sinifikanti għas-sigurtà tal-UE u jenfasizza l-urġenza li jissaħħu l-kapaċitajiet ta’ difiża u ta’ </w:t>
      </w:r>
      <w:proofErr w:type="spellStart"/>
      <w:r w:rsidRPr="008806C5">
        <w:t>deterrenza</w:t>
      </w:r>
      <w:proofErr w:type="spellEnd"/>
      <w:r w:rsidRPr="008806C5">
        <w:t xml:space="preserve"> tal-UE; ifakkar, f’dan il-kuntest, li t-tibdil fil-klima u d-degradazzjoni ambjentali għandhom </w:t>
      </w:r>
      <w:proofErr w:type="spellStart"/>
      <w:r w:rsidRPr="008806C5">
        <w:t>riperkussjonijiet</w:t>
      </w:r>
      <w:proofErr w:type="spellEnd"/>
      <w:r w:rsidRPr="008806C5">
        <w:t xml:space="preserve"> dejjem akbar mil-</w:t>
      </w:r>
      <w:proofErr w:type="spellStart"/>
      <w:r w:rsidRPr="008806C5">
        <w:t>lat</w:t>
      </w:r>
      <w:proofErr w:type="spellEnd"/>
      <w:r w:rsidRPr="008806C5">
        <w:t xml:space="preserve"> tas-sigurtà fuq l-infrastruttura kritika, is-sistemi tal-enerġija u il-preparatezza għall-kriżijiet;</w:t>
      </w:r>
    </w:p>
    <w:p w14:paraId="60390240" w14:textId="77777777" w:rsidR="005A0146" w:rsidRPr="008806C5" w:rsidRDefault="005A0146" w:rsidP="005A0146">
      <w:pPr>
        <w:pStyle w:val="NormalHanging12a"/>
      </w:pPr>
      <w:r w:rsidRPr="008806C5">
        <w:t>3.</w:t>
      </w:r>
      <w:r w:rsidRPr="008806C5">
        <w:tab/>
        <w:t xml:space="preserve">Jissottolinja li l-gwerra ta’ aggressjoni tar-Russja kontra l-Ukrajna kienet qanpiena ta’ allarm għall-Ewropa biex tagħti prijorità lis-sigurtà u lid-difiża, u tinvesti aktar fihom; jissottolinja li r-Russja qiegħda tkompli l-aggressjoni tagħha fil-kontinent Ewropew </w:t>
      </w:r>
      <w:r w:rsidRPr="008806C5">
        <w:lastRenderedPageBreak/>
        <w:t xml:space="preserve">anki bl-għajnuna tal-forzi bi prokura tagħha, bħar-reġimi fl-Iran, fil-Korea ta’ Fuq u fil-Belarussja; jieħu nota tal-attivitajiet malizzjużi tal-kompetituri strateġiċi tagħna u tal-gwerra </w:t>
      </w:r>
      <w:proofErr w:type="spellStart"/>
      <w:r w:rsidRPr="008806C5">
        <w:t>ibrida</w:t>
      </w:r>
      <w:proofErr w:type="spellEnd"/>
      <w:r w:rsidRPr="008806C5">
        <w:t xml:space="preserve"> li għaddejja, li qegħdin jagħmlu varji atturi statali u mhux statali li jikkostitwixxu theddida għas-sigurtà Ewropea u għall-ordni internazzjonali </w:t>
      </w:r>
      <w:proofErr w:type="spellStart"/>
      <w:r w:rsidRPr="008806C5">
        <w:t>bbażat</w:t>
      </w:r>
      <w:proofErr w:type="spellEnd"/>
      <w:r w:rsidRPr="008806C5">
        <w:t xml:space="preserve"> fuq ir-regoli; jenfasizza t-tħassib partikolari relatat mas-sigurtà tal-Istati Membri tal-UE fuq in-naħa tal-Lvant, li jħabbtu wiċċhom ma’ theddid dirett mill-aggressjoni Russa u mill-gwerra </w:t>
      </w:r>
      <w:proofErr w:type="spellStart"/>
      <w:r w:rsidRPr="008806C5">
        <w:t>ibrida</w:t>
      </w:r>
      <w:proofErr w:type="spellEnd"/>
      <w:r w:rsidRPr="008806C5">
        <w:t xml:space="preserve">; jisħaq fuq il-fatt li t-tkomplija tal-kooperazzjoni ekonomika bejn l-UE u ċ-Ċina teħtieġ rivalutazzjoni fid-dawl tal-appoġġ Ċiniż għall-ekonomija tal-gwerra Russa, bil-għan li tissaħħaħ ir-reżiljenza ekonomika tal-UE permezz tat-tnaqqis tar-riskji, fost miżuri oħrajn; jissottolinja li l-UE jkollha </w:t>
      </w:r>
      <w:proofErr w:type="spellStart"/>
      <w:r w:rsidRPr="008806C5">
        <w:t>tiġġestixxi</w:t>
      </w:r>
      <w:proofErr w:type="spellEnd"/>
      <w:r w:rsidRPr="008806C5">
        <w:t xml:space="preserve"> l-kompetizzjoni strateġika taċ-Ċina li hija </w:t>
      </w:r>
      <w:proofErr w:type="spellStart"/>
      <w:r w:rsidRPr="008806C5">
        <w:t>faċilitatur</w:t>
      </w:r>
      <w:proofErr w:type="spellEnd"/>
      <w:r w:rsidRPr="008806C5">
        <w:t xml:space="preserve"> u </w:t>
      </w:r>
      <w:proofErr w:type="spellStart"/>
      <w:r w:rsidRPr="008806C5">
        <w:t>sostenitur</w:t>
      </w:r>
      <w:proofErr w:type="spellEnd"/>
      <w:r w:rsidRPr="008806C5">
        <w:t xml:space="preserve"> </w:t>
      </w:r>
      <w:proofErr w:type="spellStart"/>
      <w:r w:rsidRPr="008806C5">
        <w:t>determinanti</w:t>
      </w:r>
      <w:proofErr w:type="spellEnd"/>
      <w:r w:rsidRPr="008806C5">
        <w:t xml:space="preserve"> tal-gwerra ta’ aggressjoni tar-Russja, u l-effetti konsegwenzjali minħabba l-kunflitti fil-Lvant Nofsani u fl-Afrika, filwaqt li tindirizza t-theddid u l-isfidi komuni u globali;</w:t>
      </w:r>
    </w:p>
    <w:p w14:paraId="06183462" w14:textId="77777777" w:rsidR="005A0146" w:rsidRPr="008806C5" w:rsidRDefault="005A0146" w:rsidP="005A0146">
      <w:pPr>
        <w:pStyle w:val="NormalHanging12a"/>
      </w:pPr>
      <w:r w:rsidRPr="008806C5">
        <w:t>4.</w:t>
      </w:r>
      <w:r w:rsidRPr="008806C5">
        <w:tab/>
        <w:t>Jissottolinja li, permezz tal-Boxxla Strateġika tal-UE, l-UE hija impenjata favur djalogu aktar koerenti, konsistenti u komprensiv mas-sħab tagħha u b’hekk toħloq sħubijiet imfassla apposta reċiprokament vantaġġużi abbażi ta’ valuri u interessi kondiviżi; jenfasizza l-importanza tal-interoperabbiltà, tat-taħriġ konġunt u tal-innovazzjoni industrijali fil-qasam tad-difiża fl-ambitu ta’ dawn is-sħubijiet, b’mod partikolari permezz ta’ inizjattivi bħall-Programm għall-Industrija tad-Difiża u SAFE;</w:t>
      </w:r>
    </w:p>
    <w:p w14:paraId="699E52FD" w14:textId="77777777" w:rsidR="005A0146" w:rsidRPr="008806C5" w:rsidRDefault="005A0146" w:rsidP="005A0146">
      <w:pPr>
        <w:pStyle w:val="NormalHanging12a"/>
        <w:rPr>
          <w:bCs/>
          <w:iCs/>
        </w:rPr>
      </w:pPr>
      <w:r w:rsidRPr="008806C5">
        <w:t>5.</w:t>
      </w:r>
      <w:r w:rsidRPr="008806C5">
        <w:tab/>
        <w:t xml:space="preserve">Jissottolinja l-fatt li l-UE u l-Istati Membri tagħha jibqgħu impenjati b’mod sod favur l-ordni internazzjonali </w:t>
      </w:r>
      <w:proofErr w:type="spellStart"/>
      <w:r w:rsidRPr="008806C5">
        <w:t>bbażat</w:t>
      </w:r>
      <w:proofErr w:type="spellEnd"/>
      <w:r w:rsidRPr="008806C5">
        <w:t xml:space="preserve"> fuq ir-regoli, </w:t>
      </w:r>
      <w:proofErr w:type="spellStart"/>
      <w:r w:rsidRPr="008806C5">
        <w:t>imsejjes</w:t>
      </w:r>
      <w:proofErr w:type="spellEnd"/>
      <w:r w:rsidRPr="008806C5">
        <w:t xml:space="preserve"> fuq ir-rispett tad-dritt internazzjonali, tal-prinċipji tal-Karta tan-Nazzjonijiet Uniti u tal-valuri tad-demokrazija, tad-drittijiet tal-bniedem u tal-istat tad-dritt, kif minqux </w:t>
      </w:r>
      <w:proofErr w:type="spellStart"/>
      <w:r w:rsidRPr="008806C5">
        <w:t>fit</w:t>
      </w:r>
      <w:proofErr w:type="spellEnd"/>
      <w:r w:rsidRPr="008806C5">
        <w:t>-TUE; jisħaq li dan l-impenn jifforma l-pedament tal-azzjoni esterna tal-UE u tal-isforzi tagħha biex tippromwovi l-paċi, l-</w:t>
      </w:r>
      <w:proofErr w:type="spellStart"/>
      <w:r w:rsidRPr="008806C5">
        <w:t>istabbiltà</w:t>
      </w:r>
      <w:proofErr w:type="spellEnd"/>
      <w:r w:rsidRPr="008806C5">
        <w:t>, il-</w:t>
      </w:r>
      <w:proofErr w:type="spellStart"/>
      <w:r w:rsidRPr="008806C5">
        <w:t>multilateraliżmu</w:t>
      </w:r>
      <w:proofErr w:type="spellEnd"/>
      <w:r w:rsidRPr="008806C5">
        <w:t xml:space="preserve"> u l-</w:t>
      </w:r>
      <w:proofErr w:type="spellStart"/>
      <w:r w:rsidRPr="008806C5">
        <w:t>prosperità</w:t>
      </w:r>
      <w:proofErr w:type="spellEnd"/>
      <w:r w:rsidRPr="008806C5">
        <w:t xml:space="preserve"> fid-dinja kollha; jenfasizza li s-sħubijiet għas-sigurtà u d-difiża għandhom </w:t>
      </w:r>
      <w:proofErr w:type="spellStart"/>
      <w:r w:rsidRPr="008806C5">
        <w:t>jintegraw</w:t>
      </w:r>
      <w:proofErr w:type="spellEnd"/>
      <w:r w:rsidRPr="008806C5">
        <w:t xml:space="preserve"> il-prevenzjoni tal-</w:t>
      </w:r>
      <w:proofErr w:type="spellStart"/>
      <w:r w:rsidRPr="008806C5">
        <w:t>kunflitti</w:t>
      </w:r>
      <w:proofErr w:type="spellEnd"/>
      <w:r w:rsidRPr="008806C5">
        <w:t xml:space="preserve">, is-sigurtà tal-klima u s-sostenibbiltà bħala prijoritajiet </w:t>
      </w:r>
      <w:proofErr w:type="spellStart"/>
      <w:r w:rsidRPr="008806C5">
        <w:t>trażversali</w:t>
      </w:r>
      <w:proofErr w:type="spellEnd"/>
      <w:r w:rsidRPr="008806C5">
        <w:t>;</w:t>
      </w:r>
    </w:p>
    <w:p w14:paraId="79E2A75F" w14:textId="77777777" w:rsidR="005A0146" w:rsidRPr="008806C5" w:rsidRDefault="005A0146" w:rsidP="005A0146">
      <w:pPr>
        <w:pStyle w:val="NormalHanging12a"/>
        <w:rPr>
          <w:bCs/>
          <w:iCs/>
        </w:rPr>
      </w:pPr>
      <w:r w:rsidRPr="008806C5">
        <w:t>6.</w:t>
      </w:r>
      <w:r w:rsidRPr="008806C5">
        <w:tab/>
        <w:t xml:space="preserve">Jistenna b’interess li jsir aġġornament regolari tal-Boxxla Strateġika, biex jiġi żgurat li l-viżjoni strateġika u l-objettivi komuni tal-UE jinżammu dejjem mal-pass tal-iżviluppi ġeopolitiċi, soċjali u teknoloġiċi reċenti; jistieden lill-Kummissjoni u lis-Servizz Ewropew għall-Azzjoni Esterna (SEAE) </w:t>
      </w:r>
      <w:proofErr w:type="spellStart"/>
      <w:r w:rsidRPr="008806C5">
        <w:t>jintegraw</w:t>
      </w:r>
      <w:proofErr w:type="spellEnd"/>
      <w:r w:rsidRPr="008806C5">
        <w:t xml:space="preserve"> l-ippjanar tar-</w:t>
      </w:r>
      <w:proofErr w:type="spellStart"/>
      <w:r w:rsidRPr="008806C5">
        <w:t>reżiljenza</w:t>
      </w:r>
      <w:proofErr w:type="spellEnd"/>
      <w:r w:rsidRPr="008806C5">
        <w:t xml:space="preserve"> fl-inizjattivi kollha tas-sigurtà esterna u interna, li jkopru l-infrastruttura kritika, il-ktajjen tal-provvista u l-indipendenza enerġetika;</w:t>
      </w:r>
    </w:p>
    <w:p w14:paraId="073BE432" w14:textId="77777777" w:rsidR="005A0146" w:rsidRPr="008806C5" w:rsidRDefault="005A0146" w:rsidP="005A0146">
      <w:pPr>
        <w:pStyle w:val="NormalHanging12a"/>
        <w:rPr>
          <w:b/>
          <w:bCs/>
          <w:i/>
          <w:iCs/>
        </w:rPr>
      </w:pPr>
      <w:r w:rsidRPr="008806C5">
        <w:rPr>
          <w:b/>
          <w:i/>
        </w:rPr>
        <w:t>L-importanza kruċjali tas-sħubija strateġika UE-NATO</w:t>
      </w:r>
    </w:p>
    <w:p w14:paraId="1FAE0F3C" w14:textId="77777777" w:rsidR="005A0146" w:rsidRPr="008806C5" w:rsidRDefault="005A0146" w:rsidP="005A0146">
      <w:pPr>
        <w:pStyle w:val="NormalHanging12a"/>
        <w:rPr>
          <w:bCs/>
          <w:iCs/>
        </w:rPr>
      </w:pPr>
      <w:r w:rsidRPr="008806C5">
        <w:t>7.</w:t>
      </w:r>
      <w:r w:rsidRPr="008806C5">
        <w:tab/>
        <w:t>Jenfasizza s-sħubija strateġika msaħħa man-NATO, li tinkludi djalogi politiċi strutturati u kooperazzjoni operattiva u settorjali msaħħa, b’mod partikolari f’</w:t>
      </w:r>
      <w:proofErr w:type="spellStart"/>
      <w:r w:rsidRPr="008806C5">
        <w:t>ambiti</w:t>
      </w:r>
      <w:proofErr w:type="spellEnd"/>
      <w:r w:rsidRPr="008806C5">
        <w:t xml:space="preserve"> bħall-mobbiltà militari, is-sigurtà marittima kif ukoll l-industrija tad-difiża u l-iżvilupp tal-kapaċitajiet, imwettqa b’mod partikolari permezz ta’ eżerċizzji konġunti u kollaborazzjoni bejn il-persunal, biex b’hekk jissaħħaħ il-pilastru Ewropew tan-NATO; jissottolinja li din il-kooperazzjoni trid tibqa’ tissaħħaħ b’mod reċiproku, u tkun ibbażata fuq il-fiduċja, it-trasparenza u r-rispett tal-awtonomija </w:t>
      </w:r>
      <w:proofErr w:type="spellStart"/>
      <w:r w:rsidRPr="008806C5">
        <w:t>deċiżjonali</w:t>
      </w:r>
      <w:proofErr w:type="spellEnd"/>
      <w:r w:rsidRPr="008806C5">
        <w:t xml:space="preserve"> taż-żewġ organizzazzjonijiet; </w:t>
      </w:r>
      <w:proofErr w:type="spellStart"/>
      <w:r w:rsidRPr="008806C5">
        <w:t>jissottolinja</w:t>
      </w:r>
      <w:proofErr w:type="spellEnd"/>
      <w:r w:rsidRPr="008806C5">
        <w:t xml:space="preserve"> li r-responsabbiltà demokratika u s-sorveljanza parlamentari huma essenzjali biex jiġi żgurat li tali kooperazzjoni ssaħħaħ is-sigurtà Ewropea u </w:t>
      </w:r>
      <w:proofErr w:type="spellStart"/>
      <w:r w:rsidRPr="008806C5">
        <w:t>trans-Atlantika</w:t>
      </w:r>
      <w:proofErr w:type="spellEnd"/>
      <w:r w:rsidRPr="008806C5">
        <w:t xml:space="preserve">; jisħaq li 23 mis-27 Stat Membru tal-UE huma membri tan-NATO, u jemmen li l-kooperazzjoni mal-membri Ewropej tan-NATO li mhumiex </w:t>
      </w:r>
      <w:r w:rsidRPr="008806C5">
        <w:lastRenderedPageBreak/>
        <w:t xml:space="preserve">membri tal-UE għandha tiġi </w:t>
      </w:r>
      <w:proofErr w:type="spellStart"/>
      <w:r w:rsidRPr="008806C5">
        <w:t>affermata</w:t>
      </w:r>
      <w:proofErr w:type="spellEnd"/>
      <w:r w:rsidRPr="008806C5">
        <w:t xml:space="preserve"> mill-ġdid billi jiġu eżaminati l-possibbiltajiet li jissaħħu dawn is-sħubijiet;</w:t>
      </w:r>
    </w:p>
    <w:p w14:paraId="738B25B2" w14:textId="77777777" w:rsidR="005A0146" w:rsidRPr="008806C5" w:rsidRDefault="005A0146" w:rsidP="005A0146">
      <w:pPr>
        <w:pStyle w:val="NormalHanging12a"/>
        <w:rPr>
          <w:bCs/>
          <w:iCs/>
        </w:rPr>
      </w:pPr>
      <w:r w:rsidRPr="008806C5">
        <w:t>8.</w:t>
      </w:r>
      <w:r w:rsidRPr="008806C5">
        <w:rPr>
          <w:b/>
          <w:i/>
        </w:rPr>
        <w:tab/>
      </w:r>
      <w:r w:rsidRPr="008806C5">
        <w:t xml:space="preserve">Jissottolinja li n-NATO hija l-aktar alleanza militari u politika ta’ suċċess fl-istorja moderna, billi għal aktar minn sebgħin sena </w:t>
      </w:r>
      <w:proofErr w:type="spellStart"/>
      <w:r w:rsidRPr="008806C5">
        <w:t>ggarantiet</w:t>
      </w:r>
      <w:proofErr w:type="spellEnd"/>
      <w:r w:rsidRPr="008806C5">
        <w:t xml:space="preserve"> id-difiża kollettiva, l-</w:t>
      </w:r>
      <w:proofErr w:type="spellStart"/>
      <w:r w:rsidRPr="008806C5">
        <w:t>istabbiltà</w:t>
      </w:r>
      <w:proofErr w:type="spellEnd"/>
      <w:r w:rsidRPr="008806C5">
        <w:t xml:space="preserve"> u s-sigurtà għall-membri tagħha; jissottolinja li l-UE u n-NATO flimkien jirrappreżentaw aktar minn biljun ċittadin u jinkludu wħud mill-akbar ekonomiji tad-dinja, u jiffurmaw komunità magħquda b’valuri demokratiċi u b’interessi ta’ sigurtà kondiviżi; jissottolinja l-importanza li dan id-djalogu jiġi </w:t>
      </w:r>
      <w:proofErr w:type="spellStart"/>
      <w:r w:rsidRPr="008806C5">
        <w:t>istituzzjonalizzat</w:t>
      </w:r>
      <w:proofErr w:type="spellEnd"/>
      <w:r w:rsidRPr="008806C5">
        <w:t xml:space="preserve"> permezz ta’ konsultazzjonijiet ministerjali regolari bejn l-UE u n-NATO, eżerċizzji konġunti ta’ prospettiva strateġika, u ppjanar </w:t>
      </w:r>
      <w:proofErr w:type="spellStart"/>
      <w:r w:rsidRPr="008806C5">
        <w:t>koordinat</w:t>
      </w:r>
      <w:proofErr w:type="spellEnd"/>
      <w:r w:rsidRPr="008806C5">
        <w:t xml:space="preserve"> tar-risposta għall-kriżijiet, filwaqt li jiġi żgurat li l-koordinament politiku jżomm il-pass mal-kooperazzjoni operattiva;</w:t>
      </w:r>
    </w:p>
    <w:p w14:paraId="3C3200A5" w14:textId="77777777" w:rsidR="005A0146" w:rsidRPr="008806C5" w:rsidRDefault="005A0146" w:rsidP="005A0146">
      <w:pPr>
        <w:pStyle w:val="NormalHanging12a"/>
      </w:pPr>
      <w:r w:rsidRPr="008806C5">
        <w:t>9.</w:t>
      </w:r>
      <w:r w:rsidRPr="008806C5">
        <w:tab/>
        <w:t>Jissottolinja li r-relazzjoni tal-UE man-NATO hija prijorità u jeħtieġ li tkompli tiżviluppa, speċjalment permezz ta’ kondiviżjoni akbar tal-informazzjoni u tal-intelligence; jisħaq fuq il-fatt li l-kooperazzjoni bejn l-UE u n-NATO hija essenzjali għad-</w:t>
      </w:r>
      <w:proofErr w:type="spellStart"/>
      <w:r w:rsidRPr="008806C5">
        <w:t>deterrenza</w:t>
      </w:r>
      <w:proofErr w:type="spellEnd"/>
      <w:r w:rsidRPr="008806C5">
        <w:t xml:space="preserve">, għall-protezzjoni tal-infrastruttura kritika, għall-mobbiltà militari, </w:t>
      </w:r>
      <w:proofErr w:type="spellStart"/>
      <w:r w:rsidRPr="008806C5">
        <w:t>għall-grilji</w:t>
      </w:r>
      <w:proofErr w:type="spellEnd"/>
      <w:r w:rsidRPr="008806C5">
        <w:t xml:space="preserve"> tal-enerġija, għall-komunikazzjonijiet diġitali, għall-ekosistemi ċibernetiċi, spazjali u tad-difiża u għar-reżiljenza demokratika u tas-soċjetà; jitlob li jiġu implimentati bis-sħiħ id-dikjarazzjonijiet konġunti UE-NATO; jistieden, barra minn hekk, lill-Istati Membri li huma wkoll membri </w:t>
      </w:r>
      <w:proofErr w:type="spellStart"/>
      <w:r w:rsidRPr="008806C5">
        <w:t>tan</w:t>
      </w:r>
      <w:proofErr w:type="spellEnd"/>
      <w:r w:rsidRPr="008806C5">
        <w:t xml:space="preserve">-NATO </w:t>
      </w:r>
      <w:proofErr w:type="spellStart"/>
      <w:r w:rsidRPr="008806C5">
        <w:t>jintensifikaw</w:t>
      </w:r>
      <w:proofErr w:type="spellEnd"/>
      <w:r w:rsidRPr="008806C5">
        <w:t xml:space="preserve"> l-impenn tagħhom fil-konfront tan-NATO;</w:t>
      </w:r>
    </w:p>
    <w:p w14:paraId="654F91D5" w14:textId="77777777" w:rsidR="005A0146" w:rsidRPr="008806C5" w:rsidRDefault="005A0146" w:rsidP="005A0146">
      <w:pPr>
        <w:pStyle w:val="NormalHanging12a"/>
      </w:pPr>
      <w:r w:rsidRPr="008806C5">
        <w:t>10.</w:t>
      </w:r>
      <w:r w:rsidRPr="008806C5">
        <w:tab/>
        <w:t xml:space="preserve">Jisħaq fuq il-fatt li n-NATO tibqa’ l-alleanza fundamentali tad-difiża </w:t>
      </w:r>
      <w:proofErr w:type="spellStart"/>
      <w:r w:rsidRPr="008806C5">
        <w:t>trans-Atlantika</w:t>
      </w:r>
      <w:proofErr w:type="spellEnd"/>
      <w:r w:rsidRPr="008806C5">
        <w:t xml:space="preserve"> kollettiva, li fiha l-UE u n-NATO </w:t>
      </w:r>
      <w:proofErr w:type="spellStart"/>
      <w:r w:rsidRPr="008806C5">
        <w:t>jiżvolġu</w:t>
      </w:r>
      <w:proofErr w:type="spellEnd"/>
      <w:r w:rsidRPr="008806C5">
        <w:t xml:space="preserve"> rwoli komplementari, </w:t>
      </w:r>
      <w:proofErr w:type="spellStart"/>
      <w:r w:rsidRPr="008806C5">
        <w:t>koerenti</w:t>
      </w:r>
      <w:proofErr w:type="spellEnd"/>
      <w:r w:rsidRPr="008806C5">
        <w:t xml:space="preserve"> u jsaħħu lil xulxin biex jiżguraw is-sigurtà fl-Ewropa u jtejbu s-sigurtà internazzjonali, u jinkoraġġixxi kollaborazzjoni stretta u sħubija reċiprokament vantaġġuża mal-Istati Uniti f’dan il-qasam; jissottolinja li UE aktar b’saħħitha u aktar kapaċi fil-qasam tas-sigurtà u d-difiża se tikkontribwixxi b’mod pożittiv għas-sigurtà kemm globali kif ukoll </w:t>
      </w:r>
      <w:proofErr w:type="spellStart"/>
      <w:r w:rsidRPr="008806C5">
        <w:t>trans-Atlantika</w:t>
      </w:r>
      <w:proofErr w:type="spellEnd"/>
      <w:r w:rsidRPr="008806C5">
        <w:t xml:space="preserve">; </w:t>
      </w:r>
      <w:proofErr w:type="spellStart"/>
      <w:r w:rsidRPr="008806C5">
        <w:t>jissottolinja</w:t>
      </w:r>
      <w:proofErr w:type="spellEnd"/>
      <w:r w:rsidRPr="008806C5">
        <w:t xml:space="preserve"> l-bżonn ta’ pilastru tad-difiża tal-UE b’saħħtu fi ħdan </w:t>
      </w:r>
      <w:proofErr w:type="spellStart"/>
      <w:r w:rsidRPr="008806C5">
        <w:t>in</w:t>
      </w:r>
      <w:proofErr w:type="spellEnd"/>
      <w:r w:rsidRPr="008806C5">
        <w:t xml:space="preserve">-NATO, kapaċi jaġixxi </w:t>
      </w:r>
      <w:proofErr w:type="spellStart"/>
      <w:r w:rsidRPr="008806C5">
        <w:t>awtonomament</w:t>
      </w:r>
      <w:proofErr w:type="spellEnd"/>
      <w:r w:rsidRPr="008806C5">
        <w:t xml:space="preserve"> b’mod komplementari man-NATO, u b’hekk isaħħaħ is-sħubija </w:t>
      </w:r>
      <w:proofErr w:type="spellStart"/>
      <w:r w:rsidRPr="008806C5">
        <w:t>trans-Atlantika</w:t>
      </w:r>
      <w:proofErr w:type="spellEnd"/>
      <w:r w:rsidRPr="008806C5">
        <w:t xml:space="preserve"> u jipprovdi l-garanziji ta’ sigurtà meħtieġa għall-UE, għall-Istati Membri tagħha u għall-ordni internazzjonali </w:t>
      </w:r>
      <w:proofErr w:type="spellStart"/>
      <w:r w:rsidRPr="008806C5">
        <w:t>bbażat</w:t>
      </w:r>
      <w:proofErr w:type="spellEnd"/>
      <w:r w:rsidRPr="008806C5">
        <w:t xml:space="preserve"> fuq ir-regoli; jiġbed l-attenzjoni, fl-istess ħin, fuq il-fatt li d-difiża Ewropea trid tkun għalkollox awtonoma u jkollha kapaċità </w:t>
      </w:r>
      <w:proofErr w:type="spellStart"/>
      <w:r w:rsidRPr="008806C5">
        <w:t>deterrenti</w:t>
      </w:r>
      <w:proofErr w:type="spellEnd"/>
      <w:r w:rsidRPr="008806C5">
        <w:t xml:space="preserve"> biżżejjed b’saħħitha; iwissi kontra r-riskji li jirriżultaw mill-bdil fl-enfasi tal-politika barranija tal-Istati Uniti, li jaf tissarraf fi tnaqqis fl-impenji tagħha fil-qasam tas-sigurtà fil-konfront tal-Ewropa; jenfasizza, għaldaqstant, il-bżonn li l-UE tiżviluppa l-kapaċità operattiva u ta’ ppjanar tagħha;</w:t>
      </w:r>
    </w:p>
    <w:p w14:paraId="389A74B1" w14:textId="77777777" w:rsidR="005A0146" w:rsidRPr="008806C5" w:rsidRDefault="005A0146" w:rsidP="005A0146">
      <w:pPr>
        <w:pStyle w:val="NormalHanging12a"/>
        <w:rPr>
          <w:bCs/>
          <w:iCs/>
        </w:rPr>
      </w:pPr>
      <w:r w:rsidRPr="008806C5">
        <w:t>11.</w:t>
      </w:r>
      <w:r w:rsidRPr="008806C5">
        <w:tab/>
        <w:t xml:space="preserve">Jissottolinja li t-tisħiħ tas-sigurtà Ewropea jiddependi mill-kapaċità tal-Istati Membri li jgħammru lilhom infushom bi strumenti militari interoperabbli, żviluppati b’mod konġunt permezz tal-industrija Ewropea tad-difiża, sabiex jiżguraw risposta rapida u effikaċi għal kwalunkwe theddida għall-integrità territorjali u għas-sovranità tal-Istati Membri tal-UE; jenfasizza, f’dan il-kuntest, li l-kapaċitajiet militari jridu jiġu identifikati f’sinerġija mal-Proċess tal-Ippjanar tad-Difiża tan-NATO (NDPP) u skont il-prinċipju ta’ ġabra unika ta’ forzi; josserva li l-UE </w:t>
      </w:r>
      <w:proofErr w:type="spellStart"/>
      <w:r w:rsidRPr="008806C5">
        <w:t>tiżvolġi</w:t>
      </w:r>
      <w:proofErr w:type="spellEnd"/>
      <w:r w:rsidRPr="008806C5">
        <w:t xml:space="preserve"> rwol fundamentali fl-ambitu regolatorju u fl-investimenti mmirati li jsostnu l-kompetittività industrijali, l-iżvilupp teknoloġiku u l-loġistika tad-difiża Ewropea; jisħaq fuq il-fatt li l-istandardizzazzjoni tibqa’ pilastru kruċjali tal-kooperazzjoni bejn l-UE u n-NATO biex tiggarantixxi l-</w:t>
      </w:r>
      <w:proofErr w:type="spellStart"/>
      <w:r w:rsidRPr="008806C5">
        <w:t>interoperabbiltà</w:t>
      </w:r>
      <w:proofErr w:type="spellEnd"/>
      <w:r w:rsidRPr="008806C5">
        <w:t>, il-</w:t>
      </w:r>
      <w:proofErr w:type="spellStart"/>
      <w:r w:rsidRPr="008806C5">
        <w:t>komplementarjetà</w:t>
      </w:r>
      <w:proofErr w:type="spellEnd"/>
      <w:r w:rsidRPr="008806C5">
        <w:t xml:space="preserve"> tal-isforzi u l-użu effiċjenti tar-riżorsi, filwaqt li tiġi evitata duplikazzjoni bla bżonn; jistieden lill-Kummissjoni u lill-</w:t>
      </w:r>
      <w:r w:rsidRPr="008806C5">
        <w:lastRenderedPageBreak/>
        <w:t>Istati Membri jissimplifikaw u jarmonizzaw ir-regoli dwar il-produzzjoni, iċ-ċertifikazzjoni, it-trasferiment, il-mobbiltà militari u l-manutenzjoni tal-materjali u tas-sistemi tad-difiża, bil-għan li tinbena katina tal-provvista industrijali Ewropea kompetittiva, reżiljenti u integrata, kapaċi tiżgura preparatezza operattiva akbar u interoperabbiltà sħiħa u effettiva bejn l-UE u n-NATO;</w:t>
      </w:r>
    </w:p>
    <w:p w14:paraId="187B7BC0" w14:textId="77777777" w:rsidR="005A0146" w:rsidRPr="008806C5" w:rsidRDefault="005A0146" w:rsidP="005A0146">
      <w:pPr>
        <w:pStyle w:val="NormalHanging12a"/>
        <w:rPr>
          <w:bCs/>
          <w:iCs/>
        </w:rPr>
      </w:pPr>
      <w:r w:rsidRPr="008806C5">
        <w:t>12.</w:t>
      </w:r>
      <w:r w:rsidRPr="008806C5">
        <w:tab/>
        <w:t xml:space="preserve">Jenfasizza r-rwol tan-NATO bħala attur globali u sieħba affidabbli fl-isforzi lejn </w:t>
      </w:r>
      <w:proofErr w:type="spellStart"/>
      <w:r w:rsidRPr="008806C5">
        <w:t>in-nonproliferazzjoni</w:t>
      </w:r>
      <w:proofErr w:type="spellEnd"/>
      <w:r w:rsidRPr="008806C5">
        <w:t xml:space="preserve"> tal-arma ta’ qerda </w:t>
      </w:r>
      <w:proofErr w:type="spellStart"/>
      <w:r w:rsidRPr="008806C5">
        <w:t>massiva</w:t>
      </w:r>
      <w:proofErr w:type="spellEnd"/>
      <w:r w:rsidRPr="008806C5">
        <w:t xml:space="preserve">, bħall-armi nukleari, kimiċi, bijoloġiċi u </w:t>
      </w:r>
      <w:proofErr w:type="spellStart"/>
      <w:r w:rsidRPr="008806C5">
        <w:t>radjoloġiċi</w:t>
      </w:r>
      <w:proofErr w:type="spellEnd"/>
      <w:r w:rsidRPr="008806C5">
        <w:t>, u fil-ġlieda kontra t-terroriżmu globali;</w:t>
      </w:r>
    </w:p>
    <w:p w14:paraId="5447393C" w14:textId="77777777" w:rsidR="005A0146" w:rsidRPr="008806C5" w:rsidRDefault="005A0146" w:rsidP="005A0146">
      <w:pPr>
        <w:pStyle w:val="NormalHanging12a"/>
        <w:rPr>
          <w:b/>
          <w:bCs/>
          <w:i/>
          <w:iCs/>
        </w:rPr>
      </w:pPr>
      <w:r w:rsidRPr="008806C5">
        <w:rPr>
          <w:b/>
          <w:i/>
        </w:rPr>
        <w:t>Il-bżonn tas-sħubijiet għas-sigurtà u d-difiża tal-UE</w:t>
      </w:r>
    </w:p>
    <w:p w14:paraId="4B6B8D63" w14:textId="77777777" w:rsidR="005A0146" w:rsidRPr="008806C5" w:rsidRDefault="005A0146" w:rsidP="005A0146">
      <w:pPr>
        <w:pStyle w:val="NormalHanging12a"/>
      </w:pPr>
      <w:r w:rsidRPr="008806C5">
        <w:t>13.</w:t>
      </w:r>
      <w:r w:rsidRPr="008806C5">
        <w:tab/>
        <w:t xml:space="preserve">Jilqa’ l-fatt li l-UE qiegħda tafferma lilha nnifisha bħala sieħba affidabbli fil-qasam tas-sigurtà globali billi ssaħħaħ il-PSDK tagħha, anki permezz ta’ sħubijiet reċiprokament vantaġġużi għas-sigurtà u d-difiża kif ukoll djalogi bilaterali u multilaterali aktar </w:t>
      </w:r>
      <w:proofErr w:type="spellStart"/>
      <w:r w:rsidRPr="008806C5">
        <w:t>approfonditi</w:t>
      </w:r>
      <w:proofErr w:type="spellEnd"/>
      <w:r w:rsidRPr="008806C5">
        <w:t>; josserva li s’issa hemm fis-seħħ sħubijiet għas-sigurtà u d-difiża ma’ tmien pajjiżi u oħrajn qegħdin fil-fażi tat-tħejjija, inkluż mal-Iżlanda; jitlob li dawn is-sħubijiet jinkludu kooperazzjoni industrijali strutturata bil-għan li jiżdiedu l-kapaċitajiet ta’ produzzjoni bbażati fl-UE għall-mezzi ewlenin tal-produzzjoni tad-difiża fil-kuntest tat-tisħiħ tal-bażi industrijali u teknoloġika tad-difiża Ewropea (EDTIB);</w:t>
      </w:r>
    </w:p>
    <w:p w14:paraId="781BD997" w14:textId="77777777" w:rsidR="005A0146" w:rsidRPr="008806C5" w:rsidRDefault="005A0146" w:rsidP="005A0146">
      <w:pPr>
        <w:pStyle w:val="NormalHanging12a"/>
      </w:pPr>
      <w:r w:rsidRPr="008806C5">
        <w:t>14.</w:t>
      </w:r>
      <w:r w:rsidRPr="008806C5">
        <w:tab/>
        <w:t xml:space="preserve">Jemmen li l-qafas ta’ sħubijiet għas-sigurtà u d-difiża qiegħed jagħti </w:t>
      </w:r>
      <w:proofErr w:type="spellStart"/>
      <w:r w:rsidRPr="008806C5">
        <w:t>impetu</w:t>
      </w:r>
      <w:proofErr w:type="spellEnd"/>
      <w:r w:rsidRPr="008806C5">
        <w:t xml:space="preserve"> ġdid lid-djalogi li għaddejjin bħalissa fil-qasam tas-sigurtà u d-difiża u lill-kooperazzjoni prattika; jisħaq fuq l-importanza li jinkisbu riżultati tanġibbli u li jintlaħqu </w:t>
      </w:r>
      <w:proofErr w:type="spellStart"/>
      <w:r w:rsidRPr="008806C5">
        <w:t>tragwardi</w:t>
      </w:r>
      <w:proofErr w:type="spellEnd"/>
      <w:r w:rsidRPr="008806C5">
        <w:t xml:space="preserve"> bi </w:t>
      </w:r>
      <w:proofErr w:type="spellStart"/>
      <w:r w:rsidRPr="008806C5">
        <w:t>skadenzi</w:t>
      </w:r>
      <w:proofErr w:type="spellEnd"/>
      <w:r w:rsidRPr="008806C5">
        <w:t xml:space="preserve"> miftiehma; jisħaq fuq il-bżonn ta’ monitoraġġ tar-riżultati, rieżamijiet bilaterali u djalogu dwar il-</w:t>
      </w:r>
      <w:proofErr w:type="spellStart"/>
      <w:r w:rsidRPr="008806C5">
        <w:t>perċezzjonijiet</w:t>
      </w:r>
      <w:proofErr w:type="spellEnd"/>
      <w:r w:rsidRPr="008806C5">
        <w:t xml:space="preserve"> tat-theddid ta’ diversi </w:t>
      </w:r>
      <w:proofErr w:type="spellStart"/>
      <w:r w:rsidRPr="008806C5">
        <w:t>dominji</w:t>
      </w:r>
      <w:proofErr w:type="spellEnd"/>
      <w:r w:rsidRPr="008806C5">
        <w:t xml:space="preserve"> u l-interessi reċiproċi, li huma kruċjali għall-implimentazzjoni tas-sħubijiet; jisħaq fuq l-importanza li, permezz ta’ sħubijiet strateġiċi għas-sigurtà u d-difiża, tiġi żgurata provvista affidabbli ta’ materja prima kritika li hija essenzjali għad-difiża Ewropea; jistieden lill-Viċi President tal-Kummissjoni/Rappreżentant Għoli tal-Unjoni għall-Affarijiet Barranin u l-Politika ta’ Sigurtà (VP/</w:t>
      </w:r>
      <w:proofErr w:type="spellStart"/>
      <w:r w:rsidRPr="008806C5">
        <w:t>RGħ</w:t>
      </w:r>
      <w:proofErr w:type="spellEnd"/>
      <w:r w:rsidRPr="008806C5">
        <w:t>) tforni lill-Parlament valutazzjoni regolari tal-istat tal-implimentazzjoni tas-sħubijiet għas-sigurtà u d-difiża;</w:t>
      </w:r>
    </w:p>
    <w:p w14:paraId="5F7772C2" w14:textId="77777777" w:rsidR="005A0146" w:rsidRPr="008806C5" w:rsidRDefault="005A0146" w:rsidP="005A0146">
      <w:pPr>
        <w:pStyle w:val="NormalHanging12a"/>
      </w:pPr>
      <w:r w:rsidRPr="008806C5">
        <w:t>15.</w:t>
      </w:r>
      <w:r w:rsidRPr="008806C5">
        <w:tab/>
        <w:t>Jissottolinja li s-sħubijiet għas-sigurtà u d-difiża jinkludu kooperazzjoni mal-missjonijiet tal-PSDK, peress li huma maħsuba biex joħolqu sinerġiji, itejbu l-interoperabbiltà u l-koordinament u jsaħħu l-kapaċitajiet kumplessivi ta’ sigurtà u ta’ difiża tal-UE;</w:t>
      </w:r>
    </w:p>
    <w:p w14:paraId="047A74E4" w14:textId="77777777" w:rsidR="005A0146" w:rsidRPr="008806C5" w:rsidRDefault="005A0146" w:rsidP="005A0146">
      <w:pPr>
        <w:pStyle w:val="NormalHanging12a"/>
        <w:rPr>
          <w:bCs/>
          <w:iCs/>
        </w:rPr>
      </w:pPr>
      <w:r w:rsidRPr="008806C5">
        <w:t>16.</w:t>
      </w:r>
      <w:r w:rsidRPr="008806C5">
        <w:tab/>
        <w:t xml:space="preserve">Jisħaq fuq l-importanza strateġika u fuq il-bżonn li jiġu stabbiliti l-prijoritajiet tas-sħubijiet għas-sigurtà u d-difiża </w:t>
      </w:r>
      <w:proofErr w:type="spellStart"/>
      <w:r w:rsidRPr="008806C5">
        <w:t>ffirmati</w:t>
      </w:r>
      <w:proofErr w:type="spellEnd"/>
      <w:r w:rsidRPr="008806C5">
        <w:t xml:space="preserve"> man-Norveġja, mar-Renju Unit u mal-Kanada, ilkoll alleati fin-NATO u sħab kruċjali tal-UE fil-qasam tad-difiża; jinkoraġġixxi li jiġu </w:t>
      </w:r>
      <w:proofErr w:type="spellStart"/>
      <w:r w:rsidRPr="008806C5">
        <w:t>approfonditi</w:t>
      </w:r>
      <w:proofErr w:type="spellEnd"/>
      <w:r w:rsidRPr="008806C5">
        <w:t xml:space="preserve"> dawn is-sħubijiet, anki fil-qasam tal-industrija tad-difiża, it-theddid </w:t>
      </w:r>
      <w:proofErr w:type="spellStart"/>
      <w:r w:rsidRPr="008806C5">
        <w:t>ċibernetiku</w:t>
      </w:r>
      <w:proofErr w:type="spellEnd"/>
      <w:r w:rsidRPr="008806C5">
        <w:t xml:space="preserve"> u </w:t>
      </w:r>
      <w:proofErr w:type="spellStart"/>
      <w:r w:rsidRPr="008806C5">
        <w:t>ibridu</w:t>
      </w:r>
      <w:proofErr w:type="spellEnd"/>
      <w:r w:rsidRPr="008806C5">
        <w:t xml:space="preserve"> u s-sigurtà marittima u biex jiġu żviluppati kapaċitajiet militari konġunti u titħeġġeġ kollaborazzjoni aktar stretta; jenfasizza li l-kooperazzjoni industrijali għandha tagħti prijorità lill-proġetti li jikkontribwixxu għall-awtonomija strateġika u għar-reżiljenza, filwaqt li tiżgura distribuzzjoni ġeografika bbilanċjata tal-investimenti fost l-Istati Membri, b’attenzjoni partikolari għan-naħa tal-Lvant; jinkoraġġixxi wkoll lill-UE tiffirma ftehimiet simili mas-sħab tal-istess fehma, inklużi dawk li mhumiex membri tan-NATO;</w:t>
      </w:r>
    </w:p>
    <w:p w14:paraId="68E2FE55" w14:textId="77777777" w:rsidR="005A0146" w:rsidRPr="008806C5" w:rsidRDefault="005A0146" w:rsidP="005A0146">
      <w:pPr>
        <w:pStyle w:val="NormalHanging12a"/>
      </w:pPr>
      <w:r w:rsidRPr="008806C5">
        <w:lastRenderedPageBreak/>
        <w:t>17.</w:t>
      </w:r>
      <w:r w:rsidRPr="008806C5">
        <w:tab/>
        <w:t xml:space="preserve">Jissottolinja li r-relazzjoni bejn l-UE u l-Istati Uniti tibqa’ pedament tas-sigurtà u d-difiża Ewropej; jisħaq fuq l-importanza li jiġi eżaminat il-ħolqien ta’ sħubija formali għas-sigurtà u d-difiża mal-Istati Uniti, li tkun </w:t>
      </w:r>
      <w:proofErr w:type="spellStart"/>
      <w:r w:rsidRPr="008806C5">
        <w:t>allinjata</w:t>
      </w:r>
      <w:proofErr w:type="spellEnd"/>
      <w:r w:rsidRPr="008806C5">
        <w:t xml:space="preserve"> mal-interessi u mal-valuri tal-UE, u tippromwovi ordni internazzjonali </w:t>
      </w:r>
      <w:proofErr w:type="spellStart"/>
      <w:r w:rsidRPr="008806C5">
        <w:t>bbażat</w:t>
      </w:r>
      <w:proofErr w:type="spellEnd"/>
      <w:r w:rsidRPr="008806C5">
        <w:t xml:space="preserve"> fuq ir-regoli; jiġbed l-attenzjoni għall-bżonn ta’ djalogu u ta’ kooperazzjoni kostanti dwar il-</w:t>
      </w:r>
      <w:proofErr w:type="spellStart"/>
      <w:r w:rsidRPr="008806C5">
        <w:t>perċezzjonijiet</w:t>
      </w:r>
      <w:proofErr w:type="spellEnd"/>
      <w:r w:rsidRPr="008806C5">
        <w:t xml:space="preserve"> tat-theddid; itenni l-importanza strateġika tas-sħubija tagħna mal-Istati Uniti u jitlob li tiġi approfondita din il-kooperazzjoni b’mod reċiprokament vantaġġuż, u jiġu eżaminati l-</w:t>
      </w:r>
      <w:proofErr w:type="spellStart"/>
      <w:r w:rsidRPr="008806C5">
        <w:t>possibbiltajiet</w:t>
      </w:r>
      <w:proofErr w:type="spellEnd"/>
      <w:r w:rsidRPr="008806C5">
        <w:t xml:space="preserve"> ta’ kollaborazzjoni </w:t>
      </w:r>
      <w:proofErr w:type="spellStart"/>
      <w:r w:rsidRPr="008806C5">
        <w:t>ottimali</w:t>
      </w:r>
      <w:proofErr w:type="spellEnd"/>
      <w:r w:rsidRPr="008806C5">
        <w:t xml:space="preserve"> bejn l-industriji tad-difiża;</w:t>
      </w:r>
    </w:p>
    <w:p w14:paraId="6743E2DC" w14:textId="77777777" w:rsidR="005A0146" w:rsidRPr="008806C5" w:rsidRDefault="005A0146" w:rsidP="005A0146">
      <w:pPr>
        <w:pStyle w:val="NormalHanging12a"/>
      </w:pPr>
      <w:r w:rsidRPr="008806C5">
        <w:t>18.</w:t>
      </w:r>
      <w:r w:rsidRPr="008806C5">
        <w:tab/>
        <w:t xml:space="preserve">Jisħaq fuq il-fatt li, mingħajr sigurtà fl-Ukrajna, ma jista’ jkun hemm l-ebda sigurtà fl-Ewropa; jisħaq fuq l-importanza li tiġi eżaminata l-possibbiltà li tinħoloq sħubija formali għas-sigurtà u d-difiża mal-Ukrajna; jafferma li l-Ukrajna hija sieħba strateġika </w:t>
      </w:r>
      <w:proofErr w:type="spellStart"/>
      <w:r w:rsidRPr="008806C5">
        <w:t>prijoritarja</w:t>
      </w:r>
      <w:proofErr w:type="spellEnd"/>
      <w:r w:rsidRPr="008806C5">
        <w:t xml:space="preserve"> għall-UE u qiegħda tipprepara ruħha biex tieħu postha bħala membru tal-Unjoni; itenni li l-UE se tipprovdi appoġġ sostenibbli kontinwu lill-Ukrajna, b’dak kollox li hemm bżonn biex tiggarantixxi r-rebħa tal-pajjiż mill-aktar fis possibbli; </w:t>
      </w:r>
      <w:proofErr w:type="spellStart"/>
      <w:r w:rsidRPr="008806C5">
        <w:t>jinsisti</w:t>
      </w:r>
      <w:proofErr w:type="spellEnd"/>
      <w:r w:rsidRPr="008806C5">
        <w:t xml:space="preserve"> li l-UE jeħtiġilha tikkontribwixxi biex jinkisbu garanziji ta’ sigurtà sodi u sostnuti </w:t>
      </w:r>
      <w:proofErr w:type="spellStart"/>
      <w:r w:rsidRPr="008806C5">
        <w:t>ġuridikament</w:t>
      </w:r>
      <w:proofErr w:type="spellEnd"/>
      <w:r w:rsidRPr="008806C5">
        <w:t xml:space="preserve"> favur l-Ukrajna, bil-għan li tiskoraġġixxi </w:t>
      </w:r>
      <w:proofErr w:type="spellStart"/>
      <w:r w:rsidRPr="008806C5">
        <w:t>aggressjonijiet</w:t>
      </w:r>
      <w:proofErr w:type="spellEnd"/>
      <w:r w:rsidRPr="008806C5">
        <w:t xml:space="preserve"> ulterjuri min-naħa tar-Russja; jenfasizza li kooperazzjoni aktar stretta bejn l-UE u s-settur industrijali tad-difiża tal-Ukrajna hija prijorità, inkluż l-allinjament mat-trasparenza u mal-istandards Ewropej; jisħaq fuq l-importanza tas-sħubijiet tal-UE u tad-disa’ punti tal-impenji konġunti fil-qasam tas-sigurtà bejn l-UE u l-Ukrajna fil-koordinament tal-assistenza lill-Ukrajna; itenni l-appell tiegħu għall-użu urġenti tal-assi </w:t>
      </w:r>
      <w:proofErr w:type="spellStart"/>
      <w:r w:rsidRPr="008806C5">
        <w:t>ffriżati</w:t>
      </w:r>
      <w:proofErr w:type="spellEnd"/>
      <w:r w:rsidRPr="008806C5">
        <w:t xml:space="preserve"> Russi biex tiġi </w:t>
      </w:r>
      <w:proofErr w:type="spellStart"/>
      <w:r w:rsidRPr="008806C5">
        <w:t>appoġġjata</w:t>
      </w:r>
      <w:proofErr w:type="spellEnd"/>
      <w:r w:rsidRPr="008806C5">
        <w:t xml:space="preserve"> l-Ukrajna, fir-rispett tad-dritt internazzjonali; </w:t>
      </w:r>
      <w:proofErr w:type="spellStart"/>
      <w:r w:rsidRPr="008806C5">
        <w:t>jissottolinja</w:t>
      </w:r>
      <w:proofErr w:type="spellEnd"/>
      <w:r w:rsidRPr="008806C5">
        <w:t xml:space="preserve"> l-importanza li </w:t>
      </w:r>
      <w:proofErr w:type="spellStart"/>
      <w:r w:rsidRPr="008806C5">
        <w:t>jinsiltu</w:t>
      </w:r>
      <w:proofErr w:type="spellEnd"/>
      <w:r w:rsidRPr="008806C5">
        <w:t xml:space="preserve"> </w:t>
      </w:r>
      <w:proofErr w:type="spellStart"/>
      <w:r w:rsidRPr="008806C5">
        <w:t>tagħlimiet</w:t>
      </w:r>
      <w:proofErr w:type="spellEnd"/>
      <w:r w:rsidRPr="008806C5">
        <w:t xml:space="preserve"> b’mod sistematiku mill-esperjenza operattiva tal-Ukrajna, b’mod partikolari fil-qasam </w:t>
      </w:r>
      <w:proofErr w:type="spellStart"/>
      <w:r w:rsidRPr="008806C5">
        <w:t>tad-droni</w:t>
      </w:r>
      <w:proofErr w:type="spellEnd"/>
      <w:r w:rsidRPr="008806C5">
        <w:t>/tas-sistema tal-ajru mingħajr bdot abbord u tal-gwerra elettronika;</w:t>
      </w:r>
    </w:p>
    <w:p w14:paraId="326305E9" w14:textId="77777777" w:rsidR="005A0146" w:rsidRPr="008806C5" w:rsidRDefault="005A0146" w:rsidP="005A0146">
      <w:pPr>
        <w:pStyle w:val="NormalHanging12a"/>
        <w:rPr>
          <w:bCs/>
          <w:iCs/>
        </w:rPr>
      </w:pPr>
      <w:r w:rsidRPr="008806C5">
        <w:t>19.</w:t>
      </w:r>
      <w:r w:rsidRPr="008806C5">
        <w:tab/>
        <w:t xml:space="preserve">Jistieden lill-Istati Membri jikkooperaw b’mod attiv u jistabbilixxu sinerġiji mal-Ukrajna, b’mod partikolari fl-oqsma tad-difiża kontra attakki mill-ajru u l-missili u tal-gwerra </w:t>
      </w:r>
      <w:proofErr w:type="spellStart"/>
      <w:r w:rsidRPr="008806C5">
        <w:t>bid-droni</w:t>
      </w:r>
      <w:proofErr w:type="spellEnd"/>
      <w:r w:rsidRPr="008806C5">
        <w:t xml:space="preserve"> u kontra d-</w:t>
      </w:r>
      <w:proofErr w:type="spellStart"/>
      <w:r w:rsidRPr="008806C5">
        <w:t>droni</w:t>
      </w:r>
      <w:proofErr w:type="spellEnd"/>
      <w:r w:rsidRPr="008806C5">
        <w:t xml:space="preserve">, u jirrikonoxxu l-għarfien espert operattiv </w:t>
      </w:r>
      <w:proofErr w:type="spellStart"/>
      <w:r w:rsidRPr="008806C5">
        <w:t>innovattiv</w:t>
      </w:r>
      <w:proofErr w:type="spellEnd"/>
      <w:r w:rsidRPr="008806C5">
        <w:t xml:space="preserve"> u l-kapaċitajiet avvanzati tagħha, biex b’hekk jissaħħu l-kapaċitajiet </w:t>
      </w:r>
      <w:proofErr w:type="spellStart"/>
      <w:r w:rsidRPr="008806C5">
        <w:t>difensivi</w:t>
      </w:r>
      <w:proofErr w:type="spellEnd"/>
      <w:r w:rsidRPr="008806C5">
        <w:t xml:space="preserve"> kemm tal-UE kif ukoll tal-Ukrajna;</w:t>
      </w:r>
    </w:p>
    <w:p w14:paraId="1BE69C61" w14:textId="77777777" w:rsidR="005A0146" w:rsidRPr="008806C5" w:rsidRDefault="005A0146" w:rsidP="005A0146">
      <w:pPr>
        <w:pStyle w:val="NormalHanging12a"/>
        <w:rPr>
          <w:bCs/>
          <w:iCs/>
        </w:rPr>
      </w:pPr>
      <w:r w:rsidRPr="008806C5">
        <w:t>20.</w:t>
      </w:r>
      <w:r w:rsidRPr="008806C5">
        <w:tab/>
        <w:t xml:space="preserve">Ifaħħar l-fatt li fil-21 ta’ Mejju 2024 ġiet konkluża s-sħubija għas-sigurtà u d-difiża bejn l-UE u l-Moldova, b’enfasi fuq il-ġlieda kontra t-theddid </w:t>
      </w:r>
      <w:proofErr w:type="spellStart"/>
      <w:r w:rsidRPr="008806C5">
        <w:t>ibridu</w:t>
      </w:r>
      <w:proofErr w:type="spellEnd"/>
      <w:r w:rsidRPr="008806C5">
        <w:t>;</w:t>
      </w:r>
    </w:p>
    <w:p w14:paraId="7909FBD1" w14:textId="6053EA8E" w:rsidR="005A0146" w:rsidRPr="008806C5" w:rsidRDefault="005A0146" w:rsidP="005A0146">
      <w:pPr>
        <w:pStyle w:val="NormalHanging12a"/>
        <w:rPr>
          <w:bCs/>
          <w:iCs/>
        </w:rPr>
      </w:pPr>
      <w:r w:rsidRPr="008806C5">
        <w:t>21.</w:t>
      </w:r>
      <w:r w:rsidRPr="008806C5">
        <w:tab/>
        <w:t xml:space="preserve">Jisħaq fuq l-importanza strateġika tas-sħubijiet tal-UE mal-pajjiżi fir-reġjun </w:t>
      </w:r>
      <w:proofErr w:type="spellStart"/>
      <w:r w:rsidRPr="008806C5">
        <w:t>Indo</w:t>
      </w:r>
      <w:proofErr w:type="spellEnd"/>
      <w:r w:rsidRPr="008806C5">
        <w:t>-Paċifiku, bħall-Ġappun</w:t>
      </w:r>
      <w:r w:rsidR="00E7476B">
        <w:t>,</w:t>
      </w:r>
      <w:r w:rsidRPr="008806C5">
        <w:t xml:space="preserve"> </w:t>
      </w:r>
      <w:r w:rsidR="00E7476B">
        <w:t>i</w:t>
      </w:r>
      <w:r w:rsidRPr="008806C5">
        <w:t>r-Repubblika tal-Korea</w:t>
      </w:r>
      <w:r w:rsidR="00E7476B">
        <w:t xml:space="preserve"> </w:t>
      </w:r>
      <w:r w:rsidR="00E7476B" w:rsidRPr="00E7476B">
        <w:t>u l-Indja</w:t>
      </w:r>
      <w:r w:rsidRPr="008806C5">
        <w:t xml:space="preserve">, li diġà </w:t>
      </w:r>
      <w:proofErr w:type="spellStart"/>
      <w:r w:rsidRPr="008806C5">
        <w:t>ffirmaw</w:t>
      </w:r>
      <w:proofErr w:type="spellEnd"/>
      <w:r w:rsidRPr="008806C5">
        <w:t xml:space="preserve"> sħubijiet għas-sigurtà u d-difiża, u jinkoraġġixxi l-konklużjoni rapida tan-negozjati mal-Awstralja u l-eżami ta’ sħubijiet ulterjuri ma’ pajjiżi oħra fir-reġjun, b’mod partikolari New Zealand; jenfasizza li l-isfidi għas-sigurtà Ewro-</w:t>
      </w:r>
      <w:proofErr w:type="spellStart"/>
      <w:r w:rsidRPr="008806C5">
        <w:t>Atlantika</w:t>
      </w:r>
      <w:proofErr w:type="spellEnd"/>
      <w:r w:rsidRPr="008806C5">
        <w:t xml:space="preserve"> u </w:t>
      </w:r>
      <w:proofErr w:type="spellStart"/>
      <w:r w:rsidRPr="008806C5">
        <w:t>Indo</w:t>
      </w:r>
      <w:proofErr w:type="spellEnd"/>
      <w:r w:rsidRPr="008806C5">
        <w:t xml:space="preserve">-Paċifika huma </w:t>
      </w:r>
      <w:proofErr w:type="spellStart"/>
      <w:r w:rsidRPr="008806C5">
        <w:t>interkonnessi</w:t>
      </w:r>
      <w:proofErr w:type="spellEnd"/>
      <w:r w:rsidRPr="008806C5">
        <w:t xml:space="preserve"> mill-qrib; </w:t>
      </w:r>
      <w:proofErr w:type="spellStart"/>
      <w:r w:rsidRPr="008806C5">
        <w:t>jissottolinja</w:t>
      </w:r>
      <w:proofErr w:type="spellEnd"/>
      <w:r w:rsidRPr="008806C5">
        <w:t xml:space="preserve"> l-bżonn ta’ kooperazzjoni aktar approfondita mat-Tajwan fil-qasam tas-sigurtà u d-difiża;</w:t>
      </w:r>
    </w:p>
    <w:p w14:paraId="0F0E852D" w14:textId="77777777" w:rsidR="005A0146" w:rsidRPr="008806C5" w:rsidRDefault="005A0146" w:rsidP="005A0146">
      <w:pPr>
        <w:pStyle w:val="NormalHanging12a"/>
        <w:rPr>
          <w:bCs/>
          <w:iCs/>
        </w:rPr>
      </w:pPr>
      <w:r w:rsidRPr="008806C5">
        <w:t>22.</w:t>
      </w:r>
      <w:r w:rsidRPr="008806C5">
        <w:tab/>
        <w:t>Jissottolinja l-bżonn li tiġi eżaminata kooperazzjoni msaħħa f’livelli differenti u f’varji formati fil-qasam tas-sigurtà tal-enerġija, tal-konnettività, u tal-protezzjoni tal-infrastruttura kritika mal-pajjiżi tal-Kawkasu u tal-Asja Ċentrali; jinnota l-importanza strateġika ta’ dawn ir-reġjuni għad-diversifikazzjoni tal-provvisti tal-enerġija, l-iżvilupp ta’ kurituri tat-trasport siguri u t-tisħiħ tar-reżiljenza kumplessiva tal-Ewropa;</w:t>
      </w:r>
    </w:p>
    <w:p w14:paraId="3B17D9C1" w14:textId="77777777" w:rsidR="005A0146" w:rsidRPr="008806C5" w:rsidRDefault="005A0146" w:rsidP="005A0146">
      <w:pPr>
        <w:pStyle w:val="NormalHanging12a"/>
        <w:rPr>
          <w:bCs/>
          <w:iCs/>
        </w:rPr>
      </w:pPr>
      <w:r w:rsidRPr="008806C5">
        <w:lastRenderedPageBreak/>
        <w:t>23.</w:t>
      </w:r>
      <w:r w:rsidRPr="008806C5">
        <w:tab/>
        <w:t xml:space="preserve">Jisħaq fuq l-importanza strateġika tar-reġjun tal-Baħar l-Iswed għas-sigurtà Ewropea; jitlob kooperazzjoni msaħħa fil-qasam tas-sigurtà u d-difiża mas-sħab tal-istess fehma fir-reġjun tal-Baħar l-Iswed u l-iżvilupp ta’ strateġija komprensiva tal-UE fil-qasam tas-sigurtà fil-Baħar l-Iswed; jappoġġja ż-żieda fl-investimenti tal-UE fil-kapaċitajiet navali, fid-difiża </w:t>
      </w:r>
      <w:proofErr w:type="spellStart"/>
      <w:r w:rsidRPr="008806C5">
        <w:t>kostali</w:t>
      </w:r>
      <w:proofErr w:type="spellEnd"/>
      <w:r w:rsidRPr="008806C5">
        <w:t>, u fl-għarfien dwar iż-żona marittima tal-Baħar l-Iswed;</w:t>
      </w:r>
    </w:p>
    <w:p w14:paraId="1D0982C1" w14:textId="77777777" w:rsidR="005A0146" w:rsidRPr="008806C5" w:rsidRDefault="005A0146" w:rsidP="005A0146">
      <w:pPr>
        <w:pStyle w:val="NormalHanging12a"/>
        <w:rPr>
          <w:bCs/>
          <w:iCs/>
        </w:rPr>
      </w:pPr>
      <w:r w:rsidRPr="008806C5">
        <w:t>24.</w:t>
      </w:r>
      <w:r w:rsidRPr="008806C5">
        <w:tab/>
        <w:t xml:space="preserve">Jistieden lill-Istati Membri u lis-SEAE jeżaminaw il-possibbiltà li joħolqu sħubijiet għas-sigurtà u d-difiża addizzjonali, abbażi ta’ impenji ċari u reċiprokament vantaġġużi, flimkien ma’ sħab oħra tal-istess fehma u li jaqsmu magħna l-istess valuri u huma impenjati li jiddefendu ordni internazzjonali </w:t>
      </w:r>
      <w:proofErr w:type="spellStart"/>
      <w:r w:rsidRPr="008806C5">
        <w:t>bbażat</w:t>
      </w:r>
      <w:proofErr w:type="spellEnd"/>
      <w:r w:rsidRPr="008806C5">
        <w:t xml:space="preserve"> fuq ir-regoli;</w:t>
      </w:r>
    </w:p>
    <w:p w14:paraId="10E9DE17" w14:textId="77777777" w:rsidR="005A0146" w:rsidRPr="008806C5" w:rsidRDefault="005A0146" w:rsidP="005A0146">
      <w:pPr>
        <w:pStyle w:val="NormalHanging12a"/>
        <w:rPr>
          <w:bCs/>
          <w:iCs/>
        </w:rPr>
      </w:pPr>
      <w:r w:rsidRPr="008806C5">
        <w:t>25.</w:t>
      </w:r>
      <w:r w:rsidRPr="008806C5">
        <w:tab/>
        <w:t>Jisħaq fuq l-importanza li jiġu stabbiliti sħubijiet strutturati għas-sigurtà u d-difiża mal-pajjiżi tal-</w:t>
      </w:r>
      <w:proofErr w:type="spellStart"/>
      <w:r w:rsidRPr="008806C5">
        <w:t>Balkani</w:t>
      </w:r>
      <w:proofErr w:type="spellEnd"/>
      <w:r w:rsidRPr="008806C5">
        <w:t xml:space="preserve"> tal-Punent, b’mod partikolari l-Bożnija-Ħerzegovina, biex tissaħħaħ l-</w:t>
      </w:r>
      <w:proofErr w:type="spellStart"/>
      <w:r w:rsidRPr="008806C5">
        <w:t>istabbiltà</w:t>
      </w:r>
      <w:proofErr w:type="spellEnd"/>
      <w:r w:rsidRPr="008806C5">
        <w:t xml:space="preserve"> reġjonali, jiġi </w:t>
      </w:r>
      <w:proofErr w:type="spellStart"/>
      <w:r w:rsidRPr="008806C5">
        <w:t>miġġieled</w:t>
      </w:r>
      <w:proofErr w:type="spellEnd"/>
      <w:r w:rsidRPr="008806C5">
        <w:t xml:space="preserve"> it-theddid </w:t>
      </w:r>
      <w:proofErr w:type="spellStart"/>
      <w:r w:rsidRPr="008806C5">
        <w:t>ibridu</w:t>
      </w:r>
      <w:proofErr w:type="spellEnd"/>
      <w:r w:rsidRPr="008806C5">
        <w:t xml:space="preserve"> u tissaħħaħ l-arkitettura tas-sigurtà Ewropea fil-viċinat immedjat tal-UE; jenfasizza li tali sħubijiet għandhom jibnu fuq l-impenn eżistenti tal-PSDK fir-reġjun, inklużi l-operazzjoni EUFOR </w:t>
      </w:r>
      <w:proofErr w:type="spellStart"/>
      <w:r w:rsidRPr="008806C5">
        <w:t>Althea</w:t>
      </w:r>
      <w:proofErr w:type="spellEnd"/>
      <w:r w:rsidRPr="008806C5">
        <w:t xml:space="preserve">, id-djalogi politiċi u ta’ sigurtà u l-parteċipazzjoni konġunta fil-missjonijiet tal-UE, filwaqt li jipprovdu qafas aktar strateġiku u fit-tul għall-kooperazzjoni f’oqsma </w:t>
      </w:r>
      <w:proofErr w:type="spellStart"/>
      <w:r w:rsidRPr="008806C5">
        <w:t>bħar-reżiljenza</w:t>
      </w:r>
      <w:proofErr w:type="spellEnd"/>
      <w:r w:rsidRPr="008806C5">
        <w:t xml:space="preserve"> </w:t>
      </w:r>
      <w:proofErr w:type="spellStart"/>
      <w:r w:rsidRPr="008806C5">
        <w:t>ċibernetika</w:t>
      </w:r>
      <w:proofErr w:type="spellEnd"/>
      <w:r w:rsidRPr="008806C5">
        <w:t>, il-ġlieda kontra d-</w:t>
      </w:r>
      <w:proofErr w:type="spellStart"/>
      <w:r w:rsidRPr="008806C5">
        <w:t>diżinformazzjoni</w:t>
      </w:r>
      <w:proofErr w:type="spellEnd"/>
      <w:r w:rsidRPr="008806C5">
        <w:t xml:space="preserve"> u t-tisħiħ tal-kapaċitajiet ta’ difiża;</w:t>
      </w:r>
    </w:p>
    <w:p w14:paraId="76F9BFC4" w14:textId="77777777" w:rsidR="005A0146" w:rsidRPr="008806C5" w:rsidRDefault="005A0146" w:rsidP="005A0146">
      <w:pPr>
        <w:pStyle w:val="NormalHanging12a"/>
        <w:rPr>
          <w:b/>
          <w:i/>
        </w:rPr>
      </w:pPr>
      <w:r w:rsidRPr="008806C5">
        <w:rPr>
          <w:b/>
          <w:i/>
        </w:rPr>
        <w:t>L-iżvilupp ta’ sħubijiet man-Nazzjonijiet Uniti u ta’ sħubijiet multilaterali oħra</w:t>
      </w:r>
    </w:p>
    <w:p w14:paraId="663EB0DF" w14:textId="77777777" w:rsidR="005A0146" w:rsidRPr="008806C5" w:rsidRDefault="005A0146" w:rsidP="005A0146">
      <w:pPr>
        <w:pStyle w:val="NormalHanging12a"/>
        <w:rPr>
          <w:bCs/>
          <w:iCs/>
        </w:rPr>
      </w:pPr>
      <w:r w:rsidRPr="008806C5">
        <w:t>26.</w:t>
      </w:r>
      <w:r w:rsidRPr="008806C5">
        <w:tab/>
        <w:t xml:space="preserve">Jisħaq fuq l-importanza tas-Sħubija Strateġika NU-UE dwar l-operazzjonijiet ta’ paċi u l-ġestjoni ta’ kriżijiet; jilqa’ l-prijoritajiet il-ġodda tas-Sħubija Strateġika UE-NU għall-perjodu 2025-2028 u jisħaq fuq il-bżonn ta’ aktar koerenza bejn il-missjonijiet u l-operazzjonijiet tal-UE u </w:t>
      </w:r>
      <w:proofErr w:type="spellStart"/>
      <w:r w:rsidRPr="008806C5">
        <w:t>tan</w:t>
      </w:r>
      <w:proofErr w:type="spellEnd"/>
      <w:r w:rsidRPr="008806C5">
        <w:t>-NU, kif ukoll tal-</w:t>
      </w:r>
      <w:proofErr w:type="spellStart"/>
      <w:r w:rsidRPr="008806C5">
        <w:t>effikaċja</w:t>
      </w:r>
      <w:proofErr w:type="spellEnd"/>
      <w:r w:rsidRPr="008806C5">
        <w:t xml:space="preserve"> tagħhom, anki permezz ta’ ppjanar konġunt u proċessi ta’ analiżi tat-</w:t>
      </w:r>
      <w:proofErr w:type="spellStart"/>
      <w:r w:rsidRPr="008806C5">
        <w:t>tagħlimiet</w:t>
      </w:r>
      <w:proofErr w:type="spellEnd"/>
      <w:r w:rsidRPr="008806C5">
        <w:t xml:space="preserve"> meħuda; jitlob l-implimentazzjoni sħiħ u l-integrazzjoni sistematika tal-aġenda dwar in-nisa, il-paċi u s-sigurtà, f’konformità mar-riżoluzzjoni 1325 tal-Kunsill tas-Sigurtà tan-Nazzjonijiet Uniti, b’mod partikolari rigward il-protezzjoni taċ-ċivili, il-parteċipazzjoni sħiħa, ugwali u sinifikattiva tan-nisa fil-proċessi ta’ paċi u l-prevenzjoni tal-vjolenza sesswali b’rabta mal-kunflitti; jitlob li l-funzjonament tan-Nazzjonijiet Uniti jiġi </w:t>
      </w:r>
      <w:proofErr w:type="spellStart"/>
      <w:r w:rsidRPr="008806C5">
        <w:t>riformat</w:t>
      </w:r>
      <w:proofErr w:type="spellEnd"/>
      <w:r w:rsidRPr="008806C5">
        <w:t xml:space="preserve"> biex jiġi żgurat li l-missjonijiet u l-operazzjonijiet ikunu effikaċi u jkollhom l-effett mixtieq;</w:t>
      </w:r>
    </w:p>
    <w:p w14:paraId="0E143FCB" w14:textId="77777777" w:rsidR="005A0146" w:rsidRPr="008806C5" w:rsidRDefault="005A0146" w:rsidP="005A0146">
      <w:pPr>
        <w:pStyle w:val="NormalHanging12a"/>
        <w:rPr>
          <w:bCs/>
          <w:iCs/>
        </w:rPr>
      </w:pPr>
      <w:r w:rsidRPr="008806C5">
        <w:t>27.</w:t>
      </w:r>
      <w:r w:rsidRPr="008806C5">
        <w:tab/>
        <w:t xml:space="preserve">Josserva li l-UE u l-Unjoni Afrikana għandhom sħubija strateġika bejniethom, b’mod partikolari fil-qasam tal-paċi u tas-sigurtà; jisħaq fuq il-bżonn li jiġu </w:t>
      </w:r>
      <w:proofErr w:type="spellStart"/>
      <w:r w:rsidRPr="008806C5">
        <w:t>approfonditi</w:t>
      </w:r>
      <w:proofErr w:type="spellEnd"/>
      <w:r w:rsidRPr="008806C5">
        <w:t xml:space="preserve"> s-sħubijiet strateġiċi mal-organizzazzjonijiet reġjonali l-oħra, fosthom l-Organizzazzjoni għas-Sigurtà u l-Kooperazzjoni fl-Ewropa, l-Assoċjazzjoni tan-Nazzjonijiet tax-Xlokk tal-Asja, il-Lega tal-Istati Għarab, il-Kunsill ta’ Kooperazzjoni tal-Golf u l-Organizzazzjoni tal-Istati Amerikani, f’oqsma ta’ interess reċiproku permezz ta’ inizjattivi konġunti, djalogu u aktar attività diplomatika; jenfasizza l-importanza tal-kooperazzjoni mas-sħab tal-Amerka Latina biex jiġu indirizzati l-kriminalità organizzata internazzjonali, it-traffikar </w:t>
      </w:r>
      <w:proofErr w:type="spellStart"/>
      <w:r w:rsidRPr="008806C5">
        <w:t>tranżnazzjonali</w:t>
      </w:r>
      <w:proofErr w:type="spellEnd"/>
      <w:r w:rsidRPr="008806C5">
        <w:t xml:space="preserve">, it-theddid </w:t>
      </w:r>
      <w:proofErr w:type="spellStart"/>
      <w:r w:rsidRPr="008806C5">
        <w:t>ibridu</w:t>
      </w:r>
      <w:proofErr w:type="spellEnd"/>
      <w:r w:rsidRPr="008806C5">
        <w:t xml:space="preserve"> u s-sigurtà marittima, u biex jiġu promossi r-reżiljenza demokratika u l-istabbiltà reġjonali;</w:t>
      </w:r>
    </w:p>
    <w:p w14:paraId="39E00DFC" w14:textId="77777777" w:rsidR="005A0146" w:rsidRPr="008806C5" w:rsidRDefault="005A0146" w:rsidP="005A0146">
      <w:pPr>
        <w:pStyle w:val="NormalHanging12a"/>
        <w:rPr>
          <w:bCs/>
          <w:iCs/>
        </w:rPr>
      </w:pPr>
      <w:r w:rsidRPr="008806C5">
        <w:t>28.</w:t>
      </w:r>
      <w:r w:rsidRPr="008806C5">
        <w:tab/>
        <w:t xml:space="preserve">Jitlob li tissaħħaħ id-dimensjoni operattiva tal-kooperazzjoni tal-UE fil-qasam tas-sigurtà u d-difiża mas-sħab tal-istess fehma u ma’ sħab oħra fil-Viċinat tan-Nofsinhar, b’mod partikolari fil-Mediterran, b’enfasi fuq is-sigurtà marittima, il-ġlieda kontra t-terroriżmu, il-ġestjoni tal-fruntieri u l-protezzjoni tal-infrastruttura kritika, u abbażi tal-impenji stabbiliti fil-Patt għall-Mediterran biex tiġi approfondita l-kooperazzjoni fil-qasam tas-sigurtà mas-sħab Mediterranji; jissottolinja li l-instabbiltà fir-reġjun għandha </w:t>
      </w:r>
      <w:r w:rsidRPr="008806C5">
        <w:lastRenderedPageBreak/>
        <w:t>impatt dirett fuq is-sigurtà interna tal-UE u għalhekk tirrikjedi risposta aktar strateġika u koordinata;</w:t>
      </w:r>
    </w:p>
    <w:p w14:paraId="63856213" w14:textId="77777777" w:rsidR="005A0146" w:rsidRPr="008806C5" w:rsidRDefault="005A0146" w:rsidP="005A0146">
      <w:pPr>
        <w:pStyle w:val="NormalHanging12a"/>
        <w:rPr>
          <w:b/>
          <w:bCs/>
          <w:i/>
          <w:iCs/>
        </w:rPr>
      </w:pPr>
      <w:r w:rsidRPr="008806C5">
        <w:rPr>
          <w:b/>
          <w:i/>
        </w:rPr>
        <w:t>Il-promozzjoni tal-modi ta’ kooperazzjoni estiżi u mfassla apposta</w:t>
      </w:r>
    </w:p>
    <w:p w14:paraId="0F105177" w14:textId="77777777" w:rsidR="005A0146" w:rsidRPr="008806C5" w:rsidRDefault="005A0146" w:rsidP="005A0146">
      <w:pPr>
        <w:pStyle w:val="NormalHanging12a"/>
      </w:pPr>
      <w:r w:rsidRPr="008806C5">
        <w:t>29.</w:t>
      </w:r>
      <w:r w:rsidRPr="008806C5">
        <w:tab/>
        <w:t>Jenfasizza li l-approċċ integrat tal-UE fil-konfront tal-PSDK jinkludi l-oqfsa ġuridiċi għall-parteċipazzjoni tal-pajjiżi terzi u tal-organizzazzjonijiet reġjonali fil-missjonijiet u fl-operazzjonijiet tal-PSDK; jenfasizza li dawn is-sħab jeħtieġ li jsostnu l-valuri tagħna u jikkondividu l-interessi tagħna; jinkoraġġixxi lill-Kummissjoni u lis-SEAE jirrazzjonalizzaw aktar il-proċeduri amministrattivi biex jiżguraw parteċipazzjoni aktar rapida u aktar flessibbli tas-sħab tal-istess fehma, b’mod partikolari fil-missjonijiet ta’ taħriġ, tat-tisħiħ tal-kapaċitajiet u ta’ risposta għall-kriżijiet;</w:t>
      </w:r>
    </w:p>
    <w:p w14:paraId="0011FE8D" w14:textId="77777777" w:rsidR="005A0146" w:rsidRPr="008806C5" w:rsidRDefault="005A0146" w:rsidP="005A0146">
      <w:pPr>
        <w:pStyle w:val="NormalHanging12a"/>
      </w:pPr>
      <w:r w:rsidRPr="008806C5">
        <w:t>30.</w:t>
      </w:r>
      <w:r w:rsidRPr="008806C5">
        <w:tab/>
        <w:t>Jissottolinja r-rwol strateġiku tal-Faċilità Ewropea għall-Paċi (EPF) bħala strument fundamentali fit-tisħiħ tal-kapaċitajiet militari u tad-difiża, fl-appoġġ għall-aspetti militari tal-operazzjonijiet ta’ paċi u għall-forniment ta’ tagħmir lill-forzi armati tas-sħab tal-UE; jitlob li jkun hemm trasparenza totali u skrutinju demokratiku ta’ dan l-istrument;</w:t>
      </w:r>
    </w:p>
    <w:p w14:paraId="4D5F232A" w14:textId="77777777" w:rsidR="005A0146" w:rsidRPr="008806C5" w:rsidRDefault="005A0146" w:rsidP="005A0146">
      <w:pPr>
        <w:pStyle w:val="NormalHanging12a"/>
      </w:pPr>
      <w:r w:rsidRPr="008806C5">
        <w:t>31.</w:t>
      </w:r>
      <w:r w:rsidRPr="008806C5">
        <w:tab/>
        <w:t>Jiddeplora l-fatt li l-Gvern Ungeriż qiegħed ikompli jostakola l-użu ta’ dan l-istrument li jassisti lill-Ukrajna, anki permezz ta’ azzjoni legali quddiem il-Qorti Ġenerali, u l-</w:t>
      </w:r>
      <w:proofErr w:type="spellStart"/>
      <w:r w:rsidRPr="008806C5">
        <w:t>imblokk</w:t>
      </w:r>
      <w:proofErr w:type="spellEnd"/>
      <w:r w:rsidRPr="008806C5">
        <w:t xml:space="preserve"> kontinwu tiegħu tal-appoġġ tal-EPF lill-Armenja; jistieden lir-Rappreżentant Għoli/Viċi President teżerċita pressjoni fuq il-Gvern Ungeriż biex jintemm l-</w:t>
      </w:r>
      <w:proofErr w:type="spellStart"/>
      <w:r w:rsidRPr="008806C5">
        <w:t>imblokk</w:t>
      </w:r>
      <w:proofErr w:type="spellEnd"/>
      <w:r w:rsidRPr="008806C5">
        <w:t xml:space="preserve"> irresponsabbli tal-EPF; jistieden lill-VP/</w:t>
      </w:r>
      <w:proofErr w:type="spellStart"/>
      <w:r w:rsidRPr="008806C5">
        <w:t>RGħ</w:t>
      </w:r>
      <w:proofErr w:type="spellEnd"/>
      <w:r w:rsidRPr="008806C5">
        <w:t xml:space="preserve"> issib soluzzjonijiet alternattivi biex </w:t>
      </w:r>
      <w:proofErr w:type="spellStart"/>
      <w:r w:rsidRPr="008806C5">
        <w:t>tingħeleb</w:t>
      </w:r>
      <w:proofErr w:type="spellEnd"/>
      <w:r w:rsidRPr="008806C5">
        <w:t xml:space="preserve"> din is-sitwazzjoni;</w:t>
      </w:r>
    </w:p>
    <w:p w14:paraId="55D4E816" w14:textId="77777777" w:rsidR="005A0146" w:rsidRPr="008806C5" w:rsidRDefault="005A0146" w:rsidP="005A0146">
      <w:pPr>
        <w:pStyle w:val="NormalHanging12a"/>
      </w:pPr>
      <w:r w:rsidRPr="008806C5">
        <w:t>32.</w:t>
      </w:r>
      <w:r w:rsidRPr="008806C5">
        <w:tab/>
        <w:t xml:space="preserve">Jilqa’ t-tisħiħ tan-network tal-konsulenti militari </w:t>
      </w:r>
      <w:proofErr w:type="spellStart"/>
      <w:r w:rsidRPr="008806C5">
        <w:t>tas</w:t>
      </w:r>
      <w:proofErr w:type="spellEnd"/>
      <w:r w:rsidRPr="008806C5">
        <w:t xml:space="preserve">-SEAE </w:t>
      </w:r>
      <w:proofErr w:type="spellStart"/>
      <w:r w:rsidRPr="008806C5">
        <w:t>fid-delegazzjonijiet</w:t>
      </w:r>
      <w:proofErr w:type="spellEnd"/>
      <w:r w:rsidRPr="008806C5">
        <w:t xml:space="preserve"> tal-UE, billi jsaħħaħ ir-relazzjonijiet mal-istituzzjonijiet militari u ċivili tas-sħab; jitlob li jiġu stabbiliti laqgħat regolari ta’ koordinament fost dawn il-konsulenti biex jaqsmu bejniethom l-aħjar prattiki, itejbu l-għarfien tas-sitwazzjoni u jrawmu l-koerenza fl-azzjoni esterna tal-UE;</w:t>
      </w:r>
    </w:p>
    <w:p w14:paraId="63D875B2" w14:textId="77777777" w:rsidR="005A0146" w:rsidRPr="008806C5" w:rsidRDefault="005A0146" w:rsidP="005A0146">
      <w:pPr>
        <w:pStyle w:val="NormalHanging12a"/>
        <w:rPr>
          <w:bCs/>
          <w:iCs/>
        </w:rPr>
      </w:pPr>
      <w:r w:rsidRPr="008806C5">
        <w:t>33.</w:t>
      </w:r>
      <w:r w:rsidRPr="008806C5">
        <w:tab/>
      </w:r>
      <w:proofErr w:type="spellStart"/>
      <w:r w:rsidRPr="008806C5">
        <w:t>Jinsisti</w:t>
      </w:r>
      <w:proofErr w:type="spellEnd"/>
      <w:r w:rsidRPr="008806C5">
        <w:t xml:space="preserve"> fuq il-fatt li l-prontezza tad-difiża tal-UE 2030 tirrikjedi l-ħolqien ta’ sħubijiet u l-involviment tal-UE mas-sħab tal-istess fehma; jenfasizza li biex l-għanijiet iddikjarati tal-UE jintlaħqu jeħtieġ li jitqiegħdu fis-sigurtà l-ktajjen tal-provvista, inklużi tal-materja prima u tal-komponenti kritiċi, tissaħħaħ u tiġi </w:t>
      </w:r>
      <w:proofErr w:type="spellStart"/>
      <w:r w:rsidRPr="008806C5">
        <w:t>kkonsolidata</w:t>
      </w:r>
      <w:proofErr w:type="spellEnd"/>
      <w:r w:rsidRPr="008806C5">
        <w:t xml:space="preserve"> l-EDTIB u jitnaqqsu d-dipendenzi strateġiċi tal-UE, mingħajr ma jinħolqu oħrajn ġodda; jenfasizza, bħala eżempju, id-dipendenza tal-UE miċ-Ċina għall-materja prima kritika, u dan jirrappreżenta </w:t>
      </w:r>
      <w:proofErr w:type="spellStart"/>
      <w:r w:rsidRPr="008806C5">
        <w:t>vulnerabbiltà</w:t>
      </w:r>
      <w:proofErr w:type="spellEnd"/>
      <w:r w:rsidRPr="008806C5">
        <w:t xml:space="preserve"> </w:t>
      </w:r>
      <w:proofErr w:type="spellStart"/>
      <w:r w:rsidRPr="008806C5">
        <w:t>ġeopolitika</w:t>
      </w:r>
      <w:proofErr w:type="spellEnd"/>
      <w:r w:rsidRPr="008806C5">
        <w:t xml:space="preserve"> u ekonomika sinifikanti; jitlob is-sorveljanza demokratika u t-trasparenza fis-sħubijiet tal-industrija tad-difiża biex, fost affarijiet oħra, jiġi </w:t>
      </w:r>
      <w:proofErr w:type="spellStart"/>
      <w:r w:rsidRPr="008806C5">
        <w:t>ggarantit</w:t>
      </w:r>
      <w:proofErr w:type="spellEnd"/>
      <w:r w:rsidRPr="008806C5">
        <w:t xml:space="preserve"> ir-rispett tal-istandards ambjentali u tax-xogħol; jirrikonoxxi li r-realizzazzjoni ta’ suq uniku awtentiku tad-difiża hija ta’ importanza deċiżiva u se ssaħħaħ il-kapaċitajiet militari tal-UE u l-awtonomija strateġika tagħha;</w:t>
      </w:r>
    </w:p>
    <w:p w14:paraId="0228287A" w14:textId="77777777" w:rsidR="005A0146" w:rsidRPr="008806C5" w:rsidRDefault="005A0146" w:rsidP="005A0146">
      <w:pPr>
        <w:pStyle w:val="NormalHanging12a"/>
        <w:rPr>
          <w:bCs/>
          <w:iCs/>
        </w:rPr>
      </w:pPr>
      <w:r w:rsidRPr="008806C5">
        <w:t>34.</w:t>
      </w:r>
      <w:r w:rsidRPr="008806C5">
        <w:tab/>
        <w:t xml:space="preserve">Jilqa’ l-fatt li lil dawk il-pajjiżi li magħhom ġew iffirmati sħubijiet għas-sigurtà u d-difiża jkun jista’ jingħata l-aċċess </w:t>
      </w:r>
      <w:proofErr w:type="spellStart"/>
      <w:r w:rsidRPr="008806C5">
        <w:t>privileġġat</w:t>
      </w:r>
      <w:proofErr w:type="spellEnd"/>
      <w:r w:rsidRPr="008806C5">
        <w:t xml:space="preserve"> għall-istrument SAFE, wara ftehimiet bilaterali speċifiċi; josserva li ġew konklużi n-negozjati tal-ftehim konformi mal-istrument SAFE mal-Kanada; jiddispjaċih li l-ftehim mar-Renju Unit għadu ma ġiex finalizzat; jisħaq li l-inklużjoni taż-żewġ pajjiżi fl-inizjattivi ta’ difiża tal-UE tkun ta’ ġid reċiproku u </w:t>
      </w:r>
      <w:proofErr w:type="spellStart"/>
      <w:r w:rsidRPr="008806C5">
        <w:t>tisfrutta</w:t>
      </w:r>
      <w:proofErr w:type="spellEnd"/>
      <w:r w:rsidRPr="008806C5">
        <w:t xml:space="preserve"> l-valur miżjud ta’ kull industrija; jisħaq fuq l-importanza tal-parteċipazzjoni tal-Ukrajna fl-istrument SAFE;</w:t>
      </w:r>
    </w:p>
    <w:p w14:paraId="59A578A1" w14:textId="77777777" w:rsidR="005A0146" w:rsidRPr="008806C5" w:rsidRDefault="005A0146" w:rsidP="005A0146">
      <w:pPr>
        <w:pStyle w:val="NormalHanging12a"/>
        <w:rPr>
          <w:bCs/>
          <w:iCs/>
        </w:rPr>
      </w:pPr>
      <w:r w:rsidRPr="008806C5">
        <w:lastRenderedPageBreak/>
        <w:t>35.</w:t>
      </w:r>
      <w:r w:rsidRPr="008806C5">
        <w:tab/>
        <w:t xml:space="preserve">Josserva li l-Aġenzija Ewropea għad-Difiża tikkoopera wkoll ma’ pajjiżi terzi, organizzazzjonijiet u entitajiet fil-qafas ta’ arranġamenti amministrattivi mfassla apposta; jisħaq fuq il-bżonn li jiġi żgurat li dawn l-arranġamenti jikkontribwixxu </w:t>
      </w:r>
      <w:proofErr w:type="spellStart"/>
      <w:r w:rsidRPr="008806C5">
        <w:t>għall-konsolidament</w:t>
      </w:r>
      <w:proofErr w:type="spellEnd"/>
      <w:r w:rsidRPr="008806C5">
        <w:t xml:space="preserve"> tal-EDTIB u għall-protezzjoni tat-teknoloġiji rivoluzzjonarji; jitlob rivalutazzjoni tal-arranġamenti amministrattivi u tal-</w:t>
      </w:r>
      <w:proofErr w:type="spellStart"/>
      <w:r w:rsidRPr="008806C5">
        <w:t>effikaċja</w:t>
      </w:r>
      <w:proofErr w:type="spellEnd"/>
      <w:r w:rsidRPr="008806C5">
        <w:t xml:space="preserve"> tagħhom;</w:t>
      </w:r>
    </w:p>
    <w:p w14:paraId="3C11AE0E" w14:textId="77777777" w:rsidR="005A0146" w:rsidRPr="008806C5" w:rsidRDefault="005A0146" w:rsidP="005A0146">
      <w:pPr>
        <w:pStyle w:val="NormalHanging12a"/>
        <w:rPr>
          <w:bCs/>
          <w:iCs/>
        </w:rPr>
      </w:pPr>
      <w:r w:rsidRPr="008806C5">
        <w:t>36.</w:t>
      </w:r>
      <w:r w:rsidRPr="008806C5">
        <w:tab/>
        <w:t>Jistieden lis-SEAE jkollu r-riżorsi umani u finanzjarji neċessarji biex jimplimenta s-sħubijiet għas-sigurtà u d-difiża eżistenti, u jiżgura li jiksbu riżultati tanġibbli;</w:t>
      </w:r>
    </w:p>
    <w:p w14:paraId="0D4F1958" w14:textId="77777777" w:rsidR="005A0146" w:rsidRPr="00F6655C" w:rsidRDefault="005A0146" w:rsidP="00F6655C">
      <w:pPr>
        <w:spacing w:before="240"/>
        <w:rPr>
          <w:b/>
          <w:bCs/>
          <w:i/>
          <w:iCs/>
        </w:rPr>
      </w:pPr>
      <w:r w:rsidRPr="00F6655C">
        <w:rPr>
          <w:b/>
          <w:bCs/>
          <w:i/>
          <w:iCs/>
        </w:rPr>
        <w:t xml:space="preserve">It-tisħiħ tal-oqsma ewlenin ta’ kollaborazzjoni fl-ambitu tas-sħubijiet għas-sigurtà u d-difiża </w:t>
      </w:r>
    </w:p>
    <w:p w14:paraId="2E8BF8AC" w14:textId="268BC74F" w:rsidR="005A0146" w:rsidRPr="008806C5" w:rsidRDefault="005A0146" w:rsidP="00F6655C">
      <w:pPr>
        <w:pStyle w:val="NormalHanging12a"/>
        <w:spacing w:before="240"/>
        <w:rPr>
          <w:bCs/>
          <w:iCs/>
        </w:rPr>
      </w:pPr>
      <w:r w:rsidRPr="008806C5">
        <w:t>37.</w:t>
      </w:r>
      <w:r w:rsidRPr="008806C5">
        <w:tab/>
        <w:t xml:space="preserve">Jissottolinja r-rwol tas-sħubijiet għas-sigurtà u d-difiża għall-ġestjoni integrata tal-fruntieri ma’ għadd ta’ sħab, li huwa partikolarment importanti fid-dawl tal-provokazzjonijiet u tal-vjolazzjonijiet reċenti tal-ispazju tal-ajru tan-NATO min-naħa tar-reġim Russu u ta’ dak </w:t>
      </w:r>
      <w:proofErr w:type="spellStart"/>
      <w:r w:rsidRPr="008806C5">
        <w:t>Belarussu</w:t>
      </w:r>
      <w:proofErr w:type="spellEnd"/>
      <w:r w:rsidRPr="008806C5">
        <w:t>, li jolqot b’mod partikolari lill-Istati fuq in-naħa tal-Lvant, u għall-aspetti esterni tal-migrazzjoni irregolari; ifakkar li l-aspetti esterni tal-migrazzjoni irregolari jolqtu ukoll lill-Istati Membri tan-naħa tan-Nofsinhar; jitlob aktar appoġġ finanzjarju u operattiv tal-UE għall-kapaċitajiet ta’ ġestjoni tal-fruntieri tal-Istati fuq il-</w:t>
      </w:r>
      <w:proofErr w:type="spellStart"/>
      <w:r w:rsidRPr="008806C5">
        <w:t>front</w:t>
      </w:r>
      <w:proofErr w:type="spellEnd"/>
      <w:r w:rsidRPr="008806C5">
        <w:t>;</w:t>
      </w:r>
    </w:p>
    <w:p w14:paraId="4ACF9EB3" w14:textId="77777777" w:rsidR="005A0146" w:rsidRPr="008806C5" w:rsidRDefault="005A0146" w:rsidP="005A0146">
      <w:pPr>
        <w:pStyle w:val="NormalHanging12a"/>
        <w:rPr>
          <w:bCs/>
          <w:iCs/>
        </w:rPr>
      </w:pPr>
      <w:r w:rsidRPr="008806C5">
        <w:t>38.</w:t>
      </w:r>
      <w:r w:rsidRPr="008806C5">
        <w:tab/>
        <w:t>Jinkoraġġixxi lill-Kunsill Ewropew jikkunsidra l-parteċipazzjoni tal-pajjiżi li magħhom ġew iffirmati sħubijiet għas-sigurtà u d-difiża, b’mod partikolari n-Norveġja, ir-Renju Unit u l-Kanada, fi proġetti ewlenin tal-UE bħall-Għassa tan-Naħa tal-Lvant, l-Inizjattiva Ewropea għad-Difiża kontra d-</w:t>
      </w:r>
      <w:proofErr w:type="spellStart"/>
      <w:r w:rsidRPr="008806C5">
        <w:t>Droni</w:t>
      </w:r>
      <w:proofErr w:type="spellEnd"/>
      <w:r w:rsidRPr="008806C5">
        <w:t>, it-Tarka tal-Ajru Ewropea u t-Tarka Spazjali Ewropea;</w:t>
      </w:r>
    </w:p>
    <w:p w14:paraId="1A08060E" w14:textId="77777777" w:rsidR="005A0146" w:rsidRPr="008806C5" w:rsidRDefault="005A0146" w:rsidP="005A0146">
      <w:pPr>
        <w:pStyle w:val="NormalHanging12a"/>
        <w:rPr>
          <w:bCs/>
          <w:iCs/>
        </w:rPr>
      </w:pPr>
      <w:r w:rsidRPr="008806C5">
        <w:t>39.</w:t>
      </w:r>
      <w:r w:rsidRPr="008806C5">
        <w:tab/>
        <w:t>Jisħaq li l-prijoritajiet ta’ finanzjament tal-UE għandhom jirriflettu l-bżonn ta’ distribuzzjoni ġeografika bbilanċjata tal-kapaċitajiet industrijali, b’attenzjoni partikolari għat-tisħiħ tal-produzzjoni fil-qasam tad-difiża fuq in-naħa tal-Lvant tal-UE biex tiġi indirizzata l-viċinanza maż-żoni b’riskju għoli;</w:t>
      </w:r>
    </w:p>
    <w:p w14:paraId="40DD166F" w14:textId="77777777" w:rsidR="005A0146" w:rsidRPr="008806C5" w:rsidRDefault="005A0146" w:rsidP="005A0146">
      <w:pPr>
        <w:pStyle w:val="NormalHanging12a"/>
        <w:rPr>
          <w:bCs/>
          <w:iCs/>
        </w:rPr>
      </w:pPr>
      <w:r w:rsidRPr="008806C5">
        <w:t>40.</w:t>
      </w:r>
      <w:r w:rsidRPr="008806C5">
        <w:tab/>
        <w:t xml:space="preserve">Jitlob li jsiru aktar eżerċizzji konġunti ta’ sigurtà marittima mas-sħab alleati rilevanti biex jiġu promossi l-interoperabbiltà u l-prontezza operattiva fil-passaġġi fuq l-ilma u fil-punti ta’ konġestjoni ta’ importanza strateġika fid-dinja kollha, speċjalment fiż-żoni fejn qed jiġu mhedda l-interessi vitali tal-UE; </w:t>
      </w:r>
      <w:proofErr w:type="spellStart"/>
      <w:r w:rsidRPr="008806C5">
        <w:t>jinsisti</w:t>
      </w:r>
      <w:proofErr w:type="spellEnd"/>
      <w:r w:rsidRPr="008806C5">
        <w:t xml:space="preserve"> fuq l-importanza tas-sorveljanza u tal-protezzjoni tal-infrastruttura marittima kritika, fosthom il-</w:t>
      </w:r>
      <w:proofErr w:type="spellStart"/>
      <w:r w:rsidRPr="008806C5">
        <w:t>kejbils</w:t>
      </w:r>
      <w:proofErr w:type="spellEnd"/>
      <w:r w:rsidRPr="008806C5">
        <w:t xml:space="preserve"> u l-</w:t>
      </w:r>
      <w:proofErr w:type="spellStart"/>
      <w:r w:rsidRPr="008806C5">
        <w:t>pipelines</w:t>
      </w:r>
      <w:proofErr w:type="spellEnd"/>
      <w:r w:rsidRPr="008806C5">
        <w:t xml:space="preserve"> sottomarini biex jiġu evitati l-attakki </w:t>
      </w:r>
      <w:proofErr w:type="spellStart"/>
      <w:r w:rsidRPr="008806C5">
        <w:t>ibridi</w:t>
      </w:r>
      <w:proofErr w:type="spellEnd"/>
      <w:r w:rsidRPr="008806C5">
        <w:t xml:space="preserve"> dejjem aktar frekwenti;</w:t>
      </w:r>
    </w:p>
    <w:p w14:paraId="7CB287DF" w14:textId="77777777" w:rsidR="005A0146" w:rsidRPr="008806C5" w:rsidRDefault="005A0146" w:rsidP="005A0146">
      <w:pPr>
        <w:pStyle w:val="NormalHanging12a"/>
        <w:rPr>
          <w:bCs/>
          <w:iCs/>
        </w:rPr>
      </w:pPr>
      <w:r w:rsidRPr="008806C5">
        <w:t>41.</w:t>
      </w:r>
      <w:r w:rsidRPr="008806C5">
        <w:tab/>
        <w:t xml:space="preserve">Jisħaq fuq l-importanza tas-sħubijiet għas-sigurtà u d-difiża għall-missjonijiet u għall-operazzjonijiet fl-ambitu tal-PSDK, inkwantu jibqgħu l-pedament tal-impenn tal-UE fil-qasam tas-sigurtà esterna u jikkostitwixxu pilastru fundamentali tal-ħidma tal-UE għall-prevenzjoni tal-kunflitti, </w:t>
      </w:r>
      <w:proofErr w:type="spellStart"/>
      <w:r w:rsidRPr="008806C5">
        <w:t>għall-ġestjoni</w:t>
      </w:r>
      <w:proofErr w:type="spellEnd"/>
      <w:r w:rsidRPr="008806C5">
        <w:t xml:space="preserve"> tal-kriżijiet u </w:t>
      </w:r>
      <w:proofErr w:type="spellStart"/>
      <w:r w:rsidRPr="008806C5">
        <w:t>għall-istabbilizzazzjoni</w:t>
      </w:r>
      <w:proofErr w:type="spellEnd"/>
      <w:r w:rsidRPr="008806C5">
        <w:t xml:space="preserve"> ta’ wara l-</w:t>
      </w:r>
      <w:proofErr w:type="spellStart"/>
      <w:r w:rsidRPr="008806C5">
        <w:t>kunflitti</w:t>
      </w:r>
      <w:proofErr w:type="spellEnd"/>
      <w:r w:rsidRPr="008806C5">
        <w:t>;</w:t>
      </w:r>
    </w:p>
    <w:p w14:paraId="68137743" w14:textId="77777777" w:rsidR="005A0146" w:rsidRPr="008806C5" w:rsidRDefault="005A0146" w:rsidP="005A0146">
      <w:pPr>
        <w:pStyle w:val="NormalHanging12a"/>
        <w:rPr>
          <w:bCs/>
          <w:iCs/>
        </w:rPr>
      </w:pPr>
      <w:r w:rsidRPr="008806C5">
        <w:t>42.</w:t>
      </w:r>
      <w:r w:rsidRPr="008806C5">
        <w:tab/>
        <w:t xml:space="preserve">Jisħaq fuq il-fatt li l-attakki fuq </w:t>
      </w:r>
      <w:proofErr w:type="spellStart"/>
      <w:r w:rsidRPr="008806C5">
        <w:t>iċ-ċibersigurtà</w:t>
      </w:r>
      <w:proofErr w:type="spellEnd"/>
      <w:r w:rsidRPr="008806C5">
        <w:t>, id-</w:t>
      </w:r>
      <w:proofErr w:type="spellStart"/>
      <w:r w:rsidRPr="008806C5">
        <w:t>diżinformazzjoni</w:t>
      </w:r>
      <w:proofErr w:type="spellEnd"/>
      <w:r w:rsidRPr="008806C5">
        <w:t xml:space="preserve">, il-manipulazzjoni tal-informazzjoni u l-indħil minn barranin (FIMI), l-attivitajiet tal-organizzazzjonijiet kriminali </w:t>
      </w:r>
      <w:proofErr w:type="spellStart"/>
      <w:r w:rsidRPr="008806C5">
        <w:t>tranżnazzjonali</w:t>
      </w:r>
      <w:proofErr w:type="spellEnd"/>
      <w:r w:rsidRPr="008806C5">
        <w:t xml:space="preserve"> involuti fil-kuntrabandu tad-droga u fit-traffikar tal-bnedmin u l-</w:t>
      </w:r>
      <w:proofErr w:type="spellStart"/>
      <w:r w:rsidRPr="008806C5">
        <w:t>istrumentalizzazzjoni</w:t>
      </w:r>
      <w:proofErr w:type="spellEnd"/>
      <w:r w:rsidRPr="008806C5">
        <w:t xml:space="preserve"> tal-</w:t>
      </w:r>
      <w:proofErr w:type="spellStart"/>
      <w:r w:rsidRPr="008806C5">
        <w:t>migrazzjoni</w:t>
      </w:r>
      <w:proofErr w:type="spellEnd"/>
      <w:r w:rsidRPr="008806C5">
        <w:t xml:space="preserve"> min-naħa tal-pajjiżi terzi </w:t>
      </w:r>
      <w:proofErr w:type="spellStart"/>
      <w:r w:rsidRPr="008806C5">
        <w:t>belliġeranti</w:t>
      </w:r>
      <w:proofErr w:type="spellEnd"/>
      <w:r w:rsidRPr="008806C5">
        <w:t xml:space="preserve"> jirrappreżentaw theddida dejjem akbar għas-sigurtà tal-UE; jitlob aktar kooperazzjoni mas-sħab tal-UE bil-għan li tissaħħaħ ir-reżiljenza tagħha, tiġi protetta l-infrastruttura </w:t>
      </w:r>
      <w:r w:rsidRPr="008806C5">
        <w:lastRenderedPageBreak/>
        <w:t xml:space="preserve">kritika tagħha u jiġu </w:t>
      </w:r>
      <w:proofErr w:type="spellStart"/>
      <w:r w:rsidRPr="008806C5">
        <w:t>skambjati</w:t>
      </w:r>
      <w:proofErr w:type="spellEnd"/>
      <w:r w:rsidRPr="008806C5">
        <w:t xml:space="preserve"> l-aħjar prattiki dwar l-indirizzar tal-FIMI; jisħaq fuq l-importanza tas-sħubijiet għas-sigurtà u d-difiża biex jissaħħu r-reżiljenza demokratika u tas-soċjetà; jinkoraġġixxi l-ħolqien ta’ eżerċizzji konġunti ta’ risposta ċibernetika u l-iżvilupp ta’ kanali siguri għall-kondiviżjoni tal-informazzjoni bejn l-UE u s-sħab tagħha biex jiġġieldu t-theddid </w:t>
      </w:r>
      <w:proofErr w:type="spellStart"/>
      <w:r w:rsidRPr="008806C5">
        <w:t>ibridu</w:t>
      </w:r>
      <w:proofErr w:type="spellEnd"/>
      <w:r w:rsidRPr="008806C5">
        <w:t>;</w:t>
      </w:r>
    </w:p>
    <w:p w14:paraId="4DD32BEB" w14:textId="77777777" w:rsidR="005A0146" w:rsidRPr="008806C5" w:rsidRDefault="005A0146" w:rsidP="005A0146">
      <w:pPr>
        <w:pStyle w:val="NormalHanging12a"/>
        <w:rPr>
          <w:bCs/>
          <w:iCs/>
        </w:rPr>
      </w:pPr>
      <w:r w:rsidRPr="008806C5">
        <w:t>43.</w:t>
      </w:r>
      <w:r w:rsidRPr="008806C5">
        <w:tab/>
        <w:t xml:space="preserve">Jiġbed l-attenzjoni għall-fatt li anki l-approċċ tal-UE għad-difiża tal-infrastruttura kritika </w:t>
      </w:r>
      <w:proofErr w:type="spellStart"/>
      <w:r w:rsidRPr="008806C5">
        <w:t>sottomarina</w:t>
      </w:r>
      <w:proofErr w:type="spellEnd"/>
      <w:r w:rsidRPr="008806C5">
        <w:t xml:space="preserve"> jirrifletti għarfien dejjem akbar tal-isfidi mhux tradizzjonali fil-qasam tas-sigurtà;</w:t>
      </w:r>
    </w:p>
    <w:p w14:paraId="3948A366" w14:textId="77777777" w:rsidR="005A0146" w:rsidRPr="008806C5" w:rsidRDefault="005A0146" w:rsidP="005A0146">
      <w:pPr>
        <w:pStyle w:val="NormalHanging12a"/>
        <w:rPr>
          <w:bCs/>
          <w:iCs/>
        </w:rPr>
      </w:pPr>
      <w:r w:rsidRPr="008806C5">
        <w:t>44.</w:t>
      </w:r>
      <w:r w:rsidRPr="008806C5">
        <w:tab/>
        <w:t xml:space="preserve">Jisħaq fuq l-importanza tal-ġlieda kontra t-terroriżmu u tal-prevenzjoni tal-estremiżmu vjolenti, billi jiġi indirizzat it-theddid statali u mhux statali permezz ta’ oqfsa ta’ sigurtà integrati; jenfasizza li huma meħtieġa kooperazzjoni </w:t>
      </w:r>
      <w:proofErr w:type="spellStart"/>
      <w:r w:rsidRPr="008806C5">
        <w:t>intergovernattiva</w:t>
      </w:r>
      <w:proofErr w:type="spellEnd"/>
      <w:r w:rsidRPr="008806C5">
        <w:t xml:space="preserve"> estensiva u </w:t>
      </w:r>
      <w:proofErr w:type="spellStart"/>
      <w:r w:rsidRPr="008806C5">
        <w:t>kondiviżjoni</w:t>
      </w:r>
      <w:proofErr w:type="spellEnd"/>
      <w:r w:rsidRPr="008806C5">
        <w:t xml:space="preserve"> tal-informazzjoni, kemm fl-UE kif ukoll mal-pajjiżi terzi, biex jiġu miġġielda u </w:t>
      </w:r>
      <w:proofErr w:type="spellStart"/>
      <w:r w:rsidRPr="008806C5">
        <w:t>pprevenuti</w:t>
      </w:r>
      <w:proofErr w:type="spellEnd"/>
      <w:r w:rsidRPr="008806C5">
        <w:t xml:space="preserve"> b’mod effikaċi t-terroriżmu u l-estremiżmu vjolenti;</w:t>
      </w:r>
    </w:p>
    <w:p w14:paraId="32B14F68" w14:textId="77777777" w:rsidR="005A0146" w:rsidRPr="008806C5" w:rsidRDefault="005A0146" w:rsidP="005A0146">
      <w:pPr>
        <w:pStyle w:val="NormalHanging12a"/>
        <w:rPr>
          <w:bCs/>
          <w:iCs/>
        </w:rPr>
      </w:pPr>
      <w:r w:rsidRPr="008806C5">
        <w:t>45.</w:t>
      </w:r>
      <w:r w:rsidRPr="008806C5">
        <w:tab/>
        <w:t xml:space="preserve">Jissottolinja li s-sħubijiet huma fundamentali biex tiġi promossa mġiba paċifika u responsabbli fl-ispazju </w:t>
      </w:r>
      <w:proofErr w:type="spellStart"/>
      <w:r w:rsidRPr="008806C5">
        <w:t>ekstratmosferiku</w:t>
      </w:r>
      <w:proofErr w:type="spellEnd"/>
      <w:r w:rsidRPr="008806C5">
        <w:t xml:space="preserve">, tingħata risposta lit-theddid spazjali u jiġi </w:t>
      </w:r>
      <w:proofErr w:type="spellStart"/>
      <w:r w:rsidRPr="008806C5">
        <w:t>appoġġjat</w:t>
      </w:r>
      <w:proofErr w:type="spellEnd"/>
      <w:r w:rsidRPr="008806C5">
        <w:t xml:space="preserve"> l-użu ta’ servizzi spazjali għal skopijiet ta’ sigurtà u difiża; jisħaq li, b’mod partikolari, is-settur emerġenti tal-“ispazju ġdid” u l-potenzjal </w:t>
      </w:r>
      <w:proofErr w:type="spellStart"/>
      <w:r w:rsidRPr="008806C5">
        <w:t>innovattiv</w:t>
      </w:r>
      <w:proofErr w:type="spellEnd"/>
      <w:r w:rsidRPr="008806C5">
        <w:t xml:space="preserve"> tiegħu rigward it-teknoloġiji b’użu doppju għandhom jiġu sfruttati bis-sħiħ anki għall-iżviluppi fil-qasam tad-difiża u f’dak ċivili;</w:t>
      </w:r>
    </w:p>
    <w:p w14:paraId="574009F8" w14:textId="77777777" w:rsidR="005A0146" w:rsidRPr="008806C5" w:rsidRDefault="005A0146" w:rsidP="005A0146">
      <w:pPr>
        <w:pStyle w:val="NormalHanging12a"/>
      </w:pPr>
      <w:r w:rsidRPr="008806C5">
        <w:t>46.</w:t>
      </w:r>
      <w:r w:rsidRPr="008806C5">
        <w:tab/>
      </w:r>
      <w:proofErr w:type="spellStart"/>
      <w:r w:rsidRPr="008806C5">
        <w:t>Jinsisti</w:t>
      </w:r>
      <w:proofErr w:type="spellEnd"/>
      <w:r w:rsidRPr="008806C5">
        <w:t xml:space="preserve"> li s-sħubijiet għas-sigurtà u d-difiża fihom klawżola ta’ rieżami effikaċi li tippermetti l-adattamenti tal-implimentazzjoni u tar-reazzjoni għall-iżviluppi ġodda fil-qasam tas-sigurtà; jenfasizza l-fatt li dawn is-sħubijiet, jekk jiġu implimentati sew, se jagħtu riżultati konkreti u jikkontribwixxu għall-ordni tas-sigurtà Ewropea;</w:t>
      </w:r>
    </w:p>
    <w:p w14:paraId="4ECB49FB" w14:textId="77777777" w:rsidR="005A0146" w:rsidRPr="008806C5" w:rsidRDefault="005A0146" w:rsidP="005A0146">
      <w:pPr>
        <w:pStyle w:val="NormalHanging12a"/>
        <w:rPr>
          <w:b/>
          <w:bCs/>
          <w:i/>
          <w:iCs/>
        </w:rPr>
      </w:pPr>
      <w:r w:rsidRPr="008806C5">
        <w:rPr>
          <w:b/>
          <w:i/>
        </w:rPr>
        <w:t>L-iżvilupp tar-rwol tal-Parlament biex titrawwem il-kooperazzjoni fil-qasam tad-difiża</w:t>
      </w:r>
    </w:p>
    <w:p w14:paraId="67E208AF" w14:textId="77777777" w:rsidR="005A0146" w:rsidRPr="008806C5" w:rsidRDefault="005A0146" w:rsidP="005A0146">
      <w:pPr>
        <w:pStyle w:val="NormalHanging12a"/>
      </w:pPr>
      <w:r w:rsidRPr="008806C5">
        <w:t>47.</w:t>
      </w:r>
      <w:r w:rsidRPr="008806C5">
        <w:tab/>
        <w:t xml:space="preserve">Ifakkar li l-Parlament fakkar bosta drabi fl-importanza tas-sħubijiet għas-sigurtà u d-difiża; jemmen li d-diplomazija parlamentari </w:t>
      </w:r>
      <w:proofErr w:type="spellStart"/>
      <w:r w:rsidRPr="008806C5">
        <w:t>tikkomplementa</w:t>
      </w:r>
      <w:proofErr w:type="spellEnd"/>
      <w:r w:rsidRPr="008806C5">
        <w:t xml:space="preserve"> u </w:t>
      </w:r>
      <w:proofErr w:type="spellStart"/>
      <w:r w:rsidRPr="008806C5">
        <w:t>tappoġġja</w:t>
      </w:r>
      <w:proofErr w:type="spellEnd"/>
      <w:r w:rsidRPr="008806C5">
        <w:t xml:space="preserve"> dawn is-sħubijiet; </w:t>
      </w:r>
      <w:proofErr w:type="spellStart"/>
      <w:r w:rsidRPr="008806C5">
        <w:t>jissottolinja</w:t>
      </w:r>
      <w:proofErr w:type="spellEnd"/>
      <w:r w:rsidRPr="008806C5">
        <w:t xml:space="preserve"> r-rwoli kruċjali li </w:t>
      </w:r>
      <w:proofErr w:type="spellStart"/>
      <w:r w:rsidRPr="008806C5">
        <w:t>jiżvolġu</w:t>
      </w:r>
      <w:proofErr w:type="spellEnd"/>
      <w:r w:rsidRPr="008806C5">
        <w:t xml:space="preserve"> l-Kumitat għas-Sigurtà u d-Difiża u d-Delegazzjoni għar-relazzjonijiet mal-Assemblea Parlamentari tan-NATO; jitlob lis-SEAE jforni rapporti regolari lill-Parlament dwar l-implimentazzjoni tas-sħubijiet għas-sigurtà u d-difiża u dwar l-istat tan-negozjati li għaddejjin u ta’ dawk ippjanati;</w:t>
      </w:r>
    </w:p>
    <w:p w14:paraId="65740DFE" w14:textId="77777777" w:rsidR="005A0146" w:rsidRPr="008806C5" w:rsidRDefault="005A0146" w:rsidP="005A0146">
      <w:pPr>
        <w:pStyle w:val="NormalHanging12a"/>
      </w:pPr>
      <w:r w:rsidRPr="008806C5">
        <w:t>48.</w:t>
      </w:r>
      <w:r w:rsidRPr="008806C5">
        <w:tab/>
        <w:t>Jintrabat li jkompli jagħmel laqgħat konġunti tal-kumitati mal-Kumitat għas-Sigurtà Nazzjonali, id-Difiża u l-</w:t>
      </w:r>
      <w:proofErr w:type="spellStart"/>
      <w:r w:rsidRPr="008806C5">
        <w:t>Intelligence</w:t>
      </w:r>
      <w:proofErr w:type="spellEnd"/>
      <w:r w:rsidRPr="008806C5">
        <w:t xml:space="preserve"> tal-</w:t>
      </w:r>
      <w:proofErr w:type="spellStart"/>
      <w:r w:rsidRPr="008806C5">
        <w:t>Verkhovna</w:t>
      </w:r>
      <w:proofErr w:type="spellEnd"/>
      <w:r w:rsidRPr="008806C5">
        <w:t xml:space="preserve"> </w:t>
      </w:r>
      <w:proofErr w:type="spellStart"/>
      <w:r w:rsidRPr="008806C5">
        <w:t>Rada</w:t>
      </w:r>
      <w:proofErr w:type="spellEnd"/>
      <w:r w:rsidRPr="008806C5">
        <w:t xml:space="preserve"> tal-Ukrajna biex jitrawwem djalogu fil-livell parlamentari;</w:t>
      </w:r>
    </w:p>
    <w:p w14:paraId="3049C31C" w14:textId="77777777" w:rsidR="005A0146" w:rsidRPr="008806C5" w:rsidRDefault="005A0146" w:rsidP="005A0146">
      <w:pPr>
        <w:pStyle w:val="NormalHanging12a"/>
      </w:pPr>
      <w:r w:rsidRPr="008806C5">
        <w:t>49.</w:t>
      </w:r>
      <w:r w:rsidRPr="008806C5">
        <w:tab/>
        <w:t xml:space="preserve">Jilqa’ l-organizzazzjoni tal-ewwel laqgħa </w:t>
      </w:r>
      <w:proofErr w:type="spellStart"/>
      <w:r w:rsidRPr="008806C5">
        <w:t>interparlamentari</w:t>
      </w:r>
      <w:proofErr w:type="spellEnd"/>
      <w:r w:rsidRPr="008806C5">
        <w:t xml:space="preserve"> tal-kumitati għad-difiża tal-Istati Membri tal-UE fil-Parlament Ewropew u l-</w:t>
      </w:r>
      <w:proofErr w:type="spellStart"/>
      <w:r w:rsidRPr="008806C5">
        <w:t>approfondiment</w:t>
      </w:r>
      <w:proofErr w:type="spellEnd"/>
      <w:r w:rsidRPr="008806C5">
        <w:t xml:space="preserve"> ulterjuri tas-sħubija mal-persunal tal-parlamenti nazzjonali, anki permezz tal-Kulleġġ Ewropew ta’ Sigurtà u ta’ Difiża;</w:t>
      </w:r>
    </w:p>
    <w:p w14:paraId="18CEC9FD" w14:textId="77777777" w:rsidR="005A0146" w:rsidRPr="008806C5" w:rsidRDefault="005A0146" w:rsidP="005A0146">
      <w:pPr>
        <w:pStyle w:val="NormalHanging12a"/>
      </w:pPr>
      <w:r w:rsidRPr="008806C5">
        <w:t>50.</w:t>
      </w:r>
      <w:r w:rsidRPr="008806C5">
        <w:tab/>
        <w:t xml:space="preserve">Jilqa’ l-organizzazzjoni tal-107 Seminar Rose-Roth tal-Assemblea Parlamentari </w:t>
      </w:r>
      <w:proofErr w:type="spellStart"/>
      <w:r w:rsidRPr="008806C5">
        <w:t>tan</w:t>
      </w:r>
      <w:proofErr w:type="spellEnd"/>
      <w:r w:rsidRPr="008806C5">
        <w:t xml:space="preserve">-NATO bit-titolu “EU-NATO </w:t>
      </w:r>
      <w:proofErr w:type="spellStart"/>
      <w:r w:rsidRPr="008806C5">
        <w:t>Cooperation</w:t>
      </w:r>
      <w:proofErr w:type="spellEnd"/>
      <w:r w:rsidRPr="008806C5">
        <w:t xml:space="preserve">: </w:t>
      </w:r>
      <w:proofErr w:type="spellStart"/>
      <w:r w:rsidRPr="008806C5">
        <w:t>Essential</w:t>
      </w:r>
      <w:proofErr w:type="spellEnd"/>
      <w:r w:rsidRPr="008806C5">
        <w:t xml:space="preserve"> </w:t>
      </w:r>
      <w:proofErr w:type="spellStart"/>
      <w:r w:rsidRPr="008806C5">
        <w:t>Partnership</w:t>
      </w:r>
      <w:proofErr w:type="spellEnd"/>
      <w:r w:rsidRPr="008806C5">
        <w:t xml:space="preserve"> </w:t>
      </w:r>
      <w:proofErr w:type="spellStart"/>
      <w:r w:rsidRPr="008806C5">
        <w:t>and</w:t>
      </w:r>
      <w:proofErr w:type="spellEnd"/>
      <w:r w:rsidRPr="008806C5">
        <w:t xml:space="preserve"> </w:t>
      </w:r>
      <w:proofErr w:type="spellStart"/>
      <w:r w:rsidRPr="008806C5">
        <w:t>Democratic</w:t>
      </w:r>
      <w:proofErr w:type="spellEnd"/>
      <w:r w:rsidRPr="008806C5">
        <w:t xml:space="preserve"> </w:t>
      </w:r>
      <w:proofErr w:type="spellStart"/>
      <w:r w:rsidRPr="008806C5">
        <w:t>Resilience</w:t>
      </w:r>
      <w:proofErr w:type="spellEnd"/>
      <w:r w:rsidRPr="008806C5">
        <w:t xml:space="preserve">” (Il-kooperazzjoni bejn l-UE u -NATO: sħubija essenzjali u reżiljenza demokratika), fil-bini tal-Parlament; jenfasizza li dan issottolinja r-rwol l-ġdid u attiv </w:t>
      </w:r>
      <w:r w:rsidRPr="008806C5">
        <w:lastRenderedPageBreak/>
        <w:t>tal-Parlament fid-dawl tal-istatus ta’ sħubija msaħħa tiegħu fl-Assemblea Parlamentari tan-NATO;</w:t>
      </w:r>
    </w:p>
    <w:p w14:paraId="5027A6F5" w14:textId="77777777" w:rsidR="005A0146" w:rsidRPr="008806C5" w:rsidRDefault="005A0146" w:rsidP="005A0146">
      <w:pPr>
        <w:pStyle w:val="NormalHanging12a"/>
        <w:rPr>
          <w:bCs/>
          <w:iCs/>
        </w:rPr>
      </w:pPr>
      <w:r w:rsidRPr="008806C5">
        <w:t>51.</w:t>
      </w:r>
      <w:r w:rsidRPr="008806C5">
        <w:tab/>
        <w:t>Jissottolinja s-suċċess tal-ewwel proġett pilota li qatt sar tal-Parlament u tal-Assemblea Parlamentari tan-NATO għat-tisħiħ tal-kapaċitajiet parlamentari fis-settur tas-sigurtà u d-difiża għall-persunal tal-</w:t>
      </w:r>
      <w:proofErr w:type="spellStart"/>
      <w:r w:rsidRPr="008806C5">
        <w:t>Verkhovna</w:t>
      </w:r>
      <w:proofErr w:type="spellEnd"/>
      <w:r w:rsidRPr="008806C5">
        <w:t xml:space="preserve"> </w:t>
      </w:r>
      <w:proofErr w:type="spellStart"/>
      <w:r w:rsidRPr="008806C5">
        <w:t>Rada</w:t>
      </w:r>
      <w:proofErr w:type="spellEnd"/>
      <w:r w:rsidRPr="008806C5">
        <w:t xml:space="preserve"> tal-Ukrajna; jitlob li dan il-proġett pilota jiġi estiż </w:t>
      </w:r>
      <w:proofErr w:type="spellStart"/>
      <w:r w:rsidRPr="008806C5">
        <w:t>għall-Verkhovna</w:t>
      </w:r>
      <w:proofErr w:type="spellEnd"/>
      <w:r w:rsidRPr="008806C5">
        <w:t xml:space="preserve"> </w:t>
      </w:r>
      <w:proofErr w:type="spellStart"/>
      <w:r w:rsidRPr="008806C5">
        <w:t>Rada</w:t>
      </w:r>
      <w:proofErr w:type="spellEnd"/>
      <w:r w:rsidRPr="008806C5">
        <w:t xml:space="preserve"> tal-Ukrajna, għall-parlamenti taż-żona tat-tkabbir u għas-sħubijiet għas-sigurtà u d-difiża kollha;</w:t>
      </w:r>
    </w:p>
    <w:p w14:paraId="1C3CD9C0" w14:textId="77777777" w:rsidR="005A0146" w:rsidRPr="008806C5" w:rsidRDefault="005A0146" w:rsidP="005A0146">
      <w:pPr>
        <w:pStyle w:val="NormalHanging12a"/>
        <w:rPr>
          <w:bCs/>
          <w:iCs/>
        </w:rPr>
      </w:pPr>
      <w:r w:rsidRPr="008806C5">
        <w:t>52.</w:t>
      </w:r>
      <w:r w:rsidRPr="008806C5">
        <w:tab/>
        <w:t xml:space="preserve">Jemmen li l-Forum Schuman għas-Sigurtà u d-Difiża, organizzat </w:t>
      </w:r>
      <w:proofErr w:type="spellStart"/>
      <w:r w:rsidRPr="008806C5">
        <w:t>mis</w:t>
      </w:r>
      <w:proofErr w:type="spellEnd"/>
      <w:r w:rsidRPr="008806C5">
        <w:t xml:space="preserve">-SEAE u </w:t>
      </w:r>
      <w:proofErr w:type="spellStart"/>
      <w:r w:rsidRPr="008806C5">
        <w:t>ospitat</w:t>
      </w:r>
      <w:proofErr w:type="spellEnd"/>
      <w:r w:rsidRPr="008806C5">
        <w:t xml:space="preserve"> b’mod konġunt mill-Parlament, huwa opportunità biex tiġi pprovduta pjattaforma għad-djalogu regolari u ta’ livell għoli mas-sħab; jitlob lill-Parlament jieħu rwol attiv fit-tfassil tal-aġenda tiegħu u tas-segwitu li jingħata, filwaqt li jiżgura li r-riżultati </w:t>
      </w:r>
      <w:proofErr w:type="spellStart"/>
      <w:r w:rsidRPr="008806C5">
        <w:t>jisqu</w:t>
      </w:r>
      <w:proofErr w:type="spellEnd"/>
      <w:r w:rsidRPr="008806C5">
        <w:t xml:space="preserve"> l-ħidma </w:t>
      </w:r>
      <w:proofErr w:type="spellStart"/>
      <w:r w:rsidRPr="008806C5">
        <w:t>leġiżlattiva</w:t>
      </w:r>
      <w:proofErr w:type="spellEnd"/>
      <w:r w:rsidRPr="008806C5">
        <w:t xml:space="preserve"> dwar il-politika ta’ sigurtà u ta’ difiża tal-UE;</w:t>
      </w:r>
    </w:p>
    <w:p w14:paraId="657A5EEF" w14:textId="77777777" w:rsidR="005A0146" w:rsidRPr="008806C5" w:rsidRDefault="005A0146" w:rsidP="005A0146">
      <w:pPr>
        <w:pStyle w:val="NormalHanging12a"/>
      </w:pPr>
      <w:r w:rsidRPr="008806C5">
        <w:t>53.</w:t>
      </w:r>
      <w:r w:rsidRPr="008806C5">
        <w:tab/>
        <w:t>Jinkoraġġixxi li jinħolqu rabtiet aktar stretti mas-soċjetajiet tal-pajjiżi sħab, u li tissaħħaħ il-komunikazzjoni strateġika tal-UE; jitlob li jiġu varati kampanji li jinvolvu lill-Parlament, lil istituzzjonijiet, korpi u organi oħrajn tal-UE, lill-Istati Membri u lill-pajjiżi sħab, kif ukoll lill-organizzazzjonijiet mhux governattivi, lid-dinja akkademika u lill-media, bil-għan li jippromwovu s-sħubijiet għas-sigurtà u d-difiża eżistenti u jinkoraġġixxu oħrajn ġodda, b’hekk jissaħħu l-immaġni u l-pożizzjoni tal-UE fost il-pajjiżi li magħhom ġew iffirmati tali sħubijiet; jenfasizza l-bżonn li jiġu miġġielda n-</w:t>
      </w:r>
      <w:proofErr w:type="spellStart"/>
      <w:r w:rsidRPr="008806C5">
        <w:t>narrattivi</w:t>
      </w:r>
      <w:proofErr w:type="spellEnd"/>
      <w:r w:rsidRPr="008806C5">
        <w:t xml:space="preserve"> għal skopijiet ta’ </w:t>
      </w:r>
      <w:proofErr w:type="spellStart"/>
      <w:r w:rsidRPr="008806C5">
        <w:t>diżinformazzjoni</w:t>
      </w:r>
      <w:proofErr w:type="spellEnd"/>
      <w:r w:rsidRPr="008806C5">
        <w:t xml:space="preserve"> u ta’ manipulazzjoni minn barranin permezz ta’ strateġiji ta’ komunikazzjoni koordinati u inizjattivi ta’ diplomazija pubblika li jinvolvu d-</w:t>
      </w:r>
      <w:proofErr w:type="spellStart"/>
      <w:r w:rsidRPr="008806C5">
        <w:t>delegazzjonijiet</w:t>
      </w:r>
      <w:proofErr w:type="spellEnd"/>
      <w:r w:rsidRPr="008806C5">
        <w:t xml:space="preserve"> tal-UE u l-Istati Membri;</w:t>
      </w:r>
    </w:p>
    <w:p w14:paraId="2298DBE8" w14:textId="77777777" w:rsidR="005A0146" w:rsidRPr="008806C5" w:rsidRDefault="005A0146" w:rsidP="005A0146">
      <w:pPr>
        <w:pStyle w:val="NormalCenter12a"/>
      </w:pPr>
      <w:r w:rsidRPr="008806C5">
        <w:t>°</w:t>
      </w:r>
    </w:p>
    <w:p w14:paraId="5D390808" w14:textId="77777777" w:rsidR="005A0146" w:rsidRPr="008806C5" w:rsidRDefault="005A0146" w:rsidP="005A0146">
      <w:pPr>
        <w:pStyle w:val="NormalCenter12a"/>
      </w:pPr>
      <w:r w:rsidRPr="008806C5">
        <w:t>°</w:t>
      </w:r>
      <w:r w:rsidRPr="008806C5">
        <w:tab/>
        <w:t>°</w:t>
      </w:r>
    </w:p>
    <w:p w14:paraId="57A6BEE0" w14:textId="5489D116" w:rsidR="00E365E1" w:rsidRPr="008806C5" w:rsidRDefault="005A0146" w:rsidP="0099498B">
      <w:pPr>
        <w:pStyle w:val="NormalHanging"/>
      </w:pPr>
      <w:r w:rsidRPr="008806C5">
        <w:t>54.</w:t>
      </w:r>
      <w:r w:rsidRPr="008806C5">
        <w:tab/>
        <w:t>Jagħti istruzzjonijiet lill-President tiegħu biex tgħaddi din ir-riżoluzzjoni lill-Kunsill u lill-Kummissjoni.</w:t>
      </w:r>
    </w:p>
    <w:sectPr w:rsidR="00E365E1" w:rsidRPr="008806C5" w:rsidSect="00F665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9" w:h="16834"/>
      <w:pgMar w:top="1134" w:right="1417" w:bottom="1417" w:left="1417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6DF57" w14:textId="77777777" w:rsidR="001B6765" w:rsidRPr="008806C5" w:rsidRDefault="001B6765">
      <w:r w:rsidRPr="008806C5">
        <w:separator/>
      </w:r>
    </w:p>
  </w:endnote>
  <w:endnote w:type="continuationSeparator" w:id="0">
    <w:p w14:paraId="24BE1081" w14:textId="77777777" w:rsidR="001B6765" w:rsidRPr="008806C5" w:rsidRDefault="001B6765">
      <w:r w:rsidRPr="008806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F0F0F" w14:textId="77777777" w:rsidR="00064002" w:rsidRPr="008806C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D358D" w14:textId="77777777" w:rsidR="00064002" w:rsidRPr="008806C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9E88D" w14:textId="77777777" w:rsidR="00064002" w:rsidRPr="008806C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FE69D" w14:textId="77777777" w:rsidR="001B6765" w:rsidRPr="008806C5" w:rsidRDefault="001B6765">
      <w:r w:rsidRPr="008806C5">
        <w:separator/>
      </w:r>
    </w:p>
  </w:footnote>
  <w:footnote w:type="continuationSeparator" w:id="0">
    <w:p w14:paraId="159A2EEC" w14:textId="77777777" w:rsidR="001B6765" w:rsidRPr="008806C5" w:rsidRDefault="001B6765">
      <w:r w:rsidRPr="008806C5">
        <w:continuationSeparator/>
      </w:r>
    </w:p>
  </w:footnote>
  <w:footnote w:id="1">
    <w:p w14:paraId="0AD7B39B" w14:textId="7056E598" w:rsidR="00F6655C" w:rsidRPr="0028256E" w:rsidRDefault="00F6655C" w:rsidP="00F6655C">
      <w:pPr>
        <w:pStyle w:val="FootnoteText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28256E">
        <w:rPr>
          <w:sz w:val="24"/>
          <w:vertAlign w:val="superscript"/>
          <w:lang w:val="fi-FI"/>
        </w:rPr>
        <w:t xml:space="preserve"> </w:t>
      </w:r>
      <w:r w:rsidRPr="0028256E">
        <w:rPr>
          <w:sz w:val="24"/>
          <w:vertAlign w:val="superscript"/>
          <w:lang w:val="fi-FI"/>
        </w:rPr>
        <w:tab/>
      </w:r>
      <w:r>
        <w:rPr>
          <w:sz w:val="24"/>
          <w:lang w:val="fi-FI"/>
        </w:rPr>
        <w:t>ĠU</w:t>
      </w:r>
      <w:r w:rsidRPr="0028256E">
        <w:rPr>
          <w:sz w:val="24"/>
          <w:lang w:val="fi-FI"/>
        </w:rPr>
        <w:t xml:space="preserve"> L 331, 14.12.2017, p. 57, ELI: </w:t>
      </w:r>
      <w:hyperlink r:id="rId1" w:tgtFrame="http://data.europa.eu/eli/dec/2017/2315/oj" w:history="1">
        <w:r w:rsidRPr="0028256E">
          <w:rPr>
            <w:rStyle w:val="Hyperlink"/>
            <w:sz w:val="24"/>
            <w:lang w:val="fi-FI"/>
          </w:rPr>
          <w:t>http://data.europa.eu/eli/dec/2017/2315/oj</w:t>
        </w:r>
      </w:hyperlink>
      <w:r w:rsidRPr="0028256E">
        <w:rPr>
          <w:sz w:val="24"/>
          <w:lang w:val="fi-FI"/>
        </w:rPr>
        <w:t>.</w:t>
      </w:r>
    </w:p>
  </w:footnote>
  <w:footnote w:id="2">
    <w:p w14:paraId="33988F70" w14:textId="43C4FCE0" w:rsidR="00F6655C" w:rsidRPr="0028256E" w:rsidRDefault="00F6655C" w:rsidP="00F6655C">
      <w:pPr>
        <w:pStyle w:val="FootnoteText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28256E">
        <w:rPr>
          <w:sz w:val="24"/>
          <w:vertAlign w:val="superscript"/>
          <w:lang w:val="fi-FI"/>
        </w:rPr>
        <w:t xml:space="preserve"> </w:t>
      </w:r>
      <w:r w:rsidRPr="0028256E">
        <w:rPr>
          <w:sz w:val="24"/>
          <w:vertAlign w:val="superscript"/>
          <w:lang w:val="fi-FI"/>
        </w:rPr>
        <w:tab/>
      </w:r>
      <w:r>
        <w:rPr>
          <w:sz w:val="24"/>
          <w:lang w:val="fi-FI"/>
        </w:rPr>
        <w:t>ĠU</w:t>
      </w:r>
      <w:r w:rsidRPr="0028256E">
        <w:rPr>
          <w:sz w:val="24"/>
          <w:lang w:val="fi-FI"/>
        </w:rPr>
        <w:t xml:space="preserve"> L, 2024/890, 19.3.2024, ELI: </w:t>
      </w:r>
      <w:r>
        <w:fldChar w:fldCharType="begin"/>
      </w:r>
      <w:r w:rsidRPr="00607689">
        <w:rPr>
          <w:lang w:val="fi-FI"/>
        </w:rPr>
        <w:instrText>HYPERLINK "http://data.europa.eu/eli/dec/2024/890/oj" \t "http://data.europa.eu/eli/dec/2024/890/oj"</w:instrText>
      </w:r>
      <w:r>
        <w:fldChar w:fldCharType="separate"/>
      </w:r>
      <w:r w:rsidRPr="0028256E">
        <w:rPr>
          <w:rStyle w:val="Hyperlink"/>
          <w:sz w:val="24"/>
          <w:lang w:val="fi-FI"/>
        </w:rPr>
        <w:t>http://data.europa.eu/eli/dec/2024/890/oj</w:t>
      </w:r>
      <w:r>
        <w:fldChar w:fldCharType="end"/>
      </w:r>
      <w:r w:rsidRPr="0028256E">
        <w:rPr>
          <w:sz w:val="24"/>
          <w:lang w:val="fi-FI"/>
        </w:rPr>
        <w:t>.</w:t>
      </w:r>
    </w:p>
  </w:footnote>
  <w:footnote w:id="3">
    <w:p w14:paraId="5E1144F9" w14:textId="1E36BBB3" w:rsidR="00F6655C" w:rsidRPr="0028256E" w:rsidRDefault="00F6655C" w:rsidP="00F6655C">
      <w:pPr>
        <w:pStyle w:val="FootnoteText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28256E">
        <w:rPr>
          <w:sz w:val="24"/>
          <w:vertAlign w:val="superscript"/>
          <w:lang w:val="fi-FI"/>
        </w:rPr>
        <w:t xml:space="preserve"> </w:t>
      </w:r>
      <w:r w:rsidRPr="0028256E">
        <w:rPr>
          <w:sz w:val="24"/>
          <w:vertAlign w:val="superscript"/>
          <w:lang w:val="fi-FI"/>
        </w:rPr>
        <w:tab/>
      </w:r>
      <w:r>
        <w:rPr>
          <w:sz w:val="24"/>
          <w:lang w:val="fi-FI"/>
        </w:rPr>
        <w:t>ĠU</w:t>
      </w:r>
      <w:r w:rsidRPr="0028256E">
        <w:rPr>
          <w:sz w:val="24"/>
          <w:lang w:val="fi-FI"/>
        </w:rPr>
        <w:t xml:space="preserve"> L 170, 12.5.2021, p. 149, ELI: </w:t>
      </w:r>
      <w:r>
        <w:fldChar w:fldCharType="begin"/>
      </w:r>
      <w:r w:rsidRPr="00607689">
        <w:rPr>
          <w:lang w:val="fi-FI"/>
        </w:rPr>
        <w:instrText>HYPERLINK "http://data.europa.eu/eli/reg/2021/697/oj" \t "http://data.europa.eu/eli/reg/2021/697/oj"</w:instrText>
      </w:r>
      <w:r>
        <w:fldChar w:fldCharType="separate"/>
      </w:r>
      <w:r w:rsidRPr="0028256E">
        <w:rPr>
          <w:rStyle w:val="Hyperlink"/>
          <w:sz w:val="24"/>
          <w:lang w:val="fi-FI"/>
        </w:rPr>
        <w:t>http://data.europa.eu/eli/reg/2021/697/oj</w:t>
      </w:r>
      <w:r>
        <w:fldChar w:fldCharType="end"/>
      </w:r>
      <w:r w:rsidRPr="0028256E">
        <w:rPr>
          <w:sz w:val="24"/>
          <w:lang w:val="fi-FI"/>
        </w:rPr>
        <w:t>.</w:t>
      </w:r>
    </w:p>
  </w:footnote>
  <w:footnote w:id="4">
    <w:p w14:paraId="69A5B438" w14:textId="2D59EF27" w:rsidR="005A0146" w:rsidRPr="008806C5" w:rsidRDefault="005A0146" w:rsidP="008806C5">
      <w:pPr>
        <w:pStyle w:val="FootnoteText"/>
        <w:ind w:left="567" w:hanging="567"/>
        <w:rPr>
          <w:sz w:val="24"/>
          <w:lang w:val="mt-MT"/>
        </w:rPr>
      </w:pPr>
      <w:r w:rsidRPr="008806C5">
        <w:rPr>
          <w:rStyle w:val="FootnoteReference"/>
          <w:sz w:val="24"/>
          <w:lang w:val="mt-MT"/>
        </w:rPr>
        <w:footnoteRef/>
      </w:r>
      <w:r w:rsidR="008806C5" w:rsidRPr="008806C5">
        <w:rPr>
          <w:sz w:val="24"/>
          <w:lang w:val="mt-MT"/>
        </w:rPr>
        <w:t xml:space="preserve"> </w:t>
      </w:r>
      <w:r w:rsidR="008806C5" w:rsidRPr="008806C5">
        <w:rPr>
          <w:sz w:val="24"/>
          <w:lang w:val="mt-MT"/>
        </w:rPr>
        <w:tab/>
      </w:r>
      <w:r w:rsidRPr="008806C5">
        <w:rPr>
          <w:sz w:val="24"/>
          <w:lang w:val="mt-MT"/>
        </w:rPr>
        <w:t>ĠU L, 2025/1106, 28.5.2025, ELI: </w:t>
      </w:r>
      <w:r>
        <w:fldChar w:fldCharType="begin"/>
      </w:r>
      <w:r w:rsidRPr="00607689">
        <w:rPr>
          <w:lang w:val="pl-PL"/>
        </w:rPr>
        <w:instrText>HYPERLINK "http://data.europa.eu/eli/reg/2025/1106/oj" \t "_blank" \o "Aċċess għal dan id-dokument permezz tal-URI tal-ELI."</w:instrText>
      </w:r>
      <w:r>
        <w:fldChar w:fldCharType="separate"/>
      </w:r>
      <w:r w:rsidRPr="008806C5">
        <w:rPr>
          <w:rStyle w:val="Hyperlink"/>
          <w:sz w:val="24"/>
          <w:lang w:val="mt-MT"/>
        </w:rPr>
        <w:t>http://data.europa.eu/eli/reg/2025/1106/oj</w:t>
      </w:r>
      <w:r>
        <w:fldChar w:fldCharType="end"/>
      </w:r>
      <w:r w:rsidRPr="008806C5">
        <w:rPr>
          <w:sz w:val="24"/>
          <w:lang w:val="mt-MT"/>
        </w:rPr>
        <w:t>.</w:t>
      </w:r>
    </w:p>
  </w:footnote>
  <w:footnote w:id="5">
    <w:p w14:paraId="14FFC3C1" w14:textId="09F74808" w:rsidR="005A0146" w:rsidRPr="008806C5" w:rsidRDefault="005A0146" w:rsidP="008806C5">
      <w:pPr>
        <w:pStyle w:val="FootnoteText"/>
        <w:ind w:left="567" w:hanging="567"/>
        <w:rPr>
          <w:sz w:val="24"/>
          <w:lang w:val="mt-MT"/>
        </w:rPr>
      </w:pPr>
      <w:r w:rsidRPr="008806C5">
        <w:rPr>
          <w:rStyle w:val="FootnoteReference"/>
          <w:sz w:val="24"/>
          <w:lang w:val="mt-MT"/>
        </w:rPr>
        <w:footnoteRef/>
      </w:r>
      <w:r w:rsidR="008806C5" w:rsidRPr="008806C5">
        <w:rPr>
          <w:sz w:val="24"/>
          <w:lang w:val="mt-MT"/>
        </w:rPr>
        <w:t xml:space="preserve"> </w:t>
      </w:r>
      <w:r w:rsidR="008806C5" w:rsidRPr="008806C5">
        <w:rPr>
          <w:sz w:val="24"/>
          <w:lang w:val="mt-MT"/>
        </w:rPr>
        <w:tab/>
      </w:r>
      <w:r w:rsidRPr="008806C5">
        <w:rPr>
          <w:sz w:val="24"/>
          <w:lang w:val="mt-MT"/>
        </w:rPr>
        <w:t xml:space="preserve">ĠU C, C/2025/4389, 9.9.2025, ELI: </w:t>
      </w:r>
      <w:r>
        <w:fldChar w:fldCharType="begin"/>
      </w:r>
      <w:r w:rsidRPr="00607689">
        <w:rPr>
          <w:lang w:val="fi-FI"/>
        </w:rPr>
        <w:instrText>HYPERLINK "http://data.europa.eu/eli/C/2025/4389/oj" \t "http://data.europa.eu/eli/C/2025/4389/oj"</w:instrText>
      </w:r>
      <w:r>
        <w:fldChar w:fldCharType="separate"/>
      </w:r>
      <w:r w:rsidRPr="008806C5">
        <w:rPr>
          <w:rStyle w:val="Hyperlink"/>
          <w:sz w:val="24"/>
          <w:lang w:val="mt-MT"/>
        </w:rPr>
        <w:t>http://data.europa.eu/eli/C/2025/4389/oj</w:t>
      </w:r>
      <w:r>
        <w:fldChar w:fldCharType="end"/>
      </w:r>
      <w:r w:rsidRPr="008806C5">
        <w:rPr>
          <w:sz w:val="24"/>
          <w:lang w:val="mt-MT"/>
        </w:rPr>
        <w:t>.</w:t>
      </w:r>
    </w:p>
  </w:footnote>
  <w:footnote w:id="6">
    <w:p w14:paraId="33057CCF" w14:textId="19D82012" w:rsidR="005A0146" w:rsidRPr="008806C5" w:rsidRDefault="005A0146" w:rsidP="008806C5">
      <w:pPr>
        <w:pStyle w:val="FootnoteText"/>
        <w:ind w:left="567" w:hanging="567"/>
        <w:rPr>
          <w:sz w:val="24"/>
          <w:lang w:val="mt-MT"/>
        </w:rPr>
      </w:pPr>
      <w:r w:rsidRPr="008806C5">
        <w:rPr>
          <w:rStyle w:val="FootnoteReference"/>
          <w:sz w:val="24"/>
          <w:lang w:val="mt-MT"/>
        </w:rPr>
        <w:footnoteRef/>
      </w:r>
      <w:r w:rsidR="008806C5" w:rsidRPr="008806C5">
        <w:rPr>
          <w:sz w:val="24"/>
          <w:lang w:val="mt-MT"/>
        </w:rPr>
        <w:t xml:space="preserve"> </w:t>
      </w:r>
      <w:r w:rsidR="008806C5" w:rsidRPr="008806C5">
        <w:rPr>
          <w:sz w:val="24"/>
          <w:lang w:val="mt-MT"/>
        </w:rPr>
        <w:tab/>
      </w:r>
      <w:r w:rsidRPr="008806C5">
        <w:rPr>
          <w:sz w:val="24"/>
          <w:lang w:val="mt-MT"/>
        </w:rPr>
        <w:t xml:space="preserve">ĠU C, C/2025/3151, 20.6.2025, ELI: </w:t>
      </w:r>
      <w:r>
        <w:fldChar w:fldCharType="begin"/>
      </w:r>
      <w:r w:rsidRPr="00607689">
        <w:rPr>
          <w:lang w:val="fi-FI"/>
        </w:rPr>
        <w:instrText>HYPERLINK "http://data.europa.eu/eli/C/2025/3151/oj" \t "http://data.europa.eu/eli/C/2025/3151/oj"</w:instrText>
      </w:r>
      <w:r>
        <w:fldChar w:fldCharType="separate"/>
      </w:r>
      <w:r w:rsidRPr="008806C5">
        <w:rPr>
          <w:rStyle w:val="Hyperlink"/>
          <w:sz w:val="24"/>
          <w:lang w:val="mt-MT"/>
        </w:rPr>
        <w:t>http://data.europa.eu/eli/C/2025/3151/oj</w:t>
      </w:r>
      <w:r>
        <w:fldChar w:fldCharType="end"/>
      </w:r>
      <w:r w:rsidRPr="008806C5">
        <w:rPr>
          <w:sz w:val="24"/>
          <w:lang w:val="mt-MT"/>
        </w:rPr>
        <w:t>.</w:t>
      </w:r>
    </w:p>
  </w:footnote>
  <w:footnote w:id="7">
    <w:p w14:paraId="7491E5CA" w14:textId="74CF8577" w:rsidR="005A0146" w:rsidRPr="008806C5" w:rsidRDefault="005A0146" w:rsidP="008806C5">
      <w:pPr>
        <w:pStyle w:val="FootnoteText"/>
        <w:ind w:left="567" w:hanging="567"/>
        <w:rPr>
          <w:sz w:val="24"/>
          <w:lang w:val="mt-MT"/>
        </w:rPr>
      </w:pPr>
      <w:r w:rsidRPr="008806C5">
        <w:rPr>
          <w:rStyle w:val="FootnoteReference"/>
          <w:sz w:val="24"/>
          <w:lang w:val="mt-MT"/>
        </w:rPr>
        <w:footnoteRef/>
      </w:r>
      <w:r w:rsidR="008806C5" w:rsidRPr="008806C5">
        <w:rPr>
          <w:sz w:val="24"/>
          <w:lang w:val="mt-MT"/>
        </w:rPr>
        <w:t xml:space="preserve"> </w:t>
      </w:r>
      <w:r w:rsidR="008806C5" w:rsidRPr="008806C5">
        <w:rPr>
          <w:sz w:val="24"/>
          <w:lang w:val="mt-MT"/>
        </w:rPr>
        <w:tab/>
      </w:r>
      <w:r w:rsidRPr="008806C5">
        <w:rPr>
          <w:sz w:val="24"/>
          <w:lang w:val="mt-MT"/>
        </w:rPr>
        <w:t>ĠU C 99, 1.3.2022, p. 105.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860D7" w14:textId="77777777" w:rsidR="00064002" w:rsidRPr="008806C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39C61" w14:textId="77777777" w:rsidR="00064002" w:rsidRPr="008806C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120A5" w14:textId="77777777" w:rsidR="00064002" w:rsidRPr="008806C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95181067">
    <w:abstractNumId w:val="9"/>
  </w:num>
  <w:num w:numId="2" w16cid:durableId="248776611">
    <w:abstractNumId w:val="9"/>
  </w:num>
  <w:num w:numId="3" w16cid:durableId="984433525">
    <w:abstractNumId w:val="7"/>
  </w:num>
  <w:num w:numId="4" w16cid:durableId="1282687569">
    <w:abstractNumId w:val="7"/>
  </w:num>
  <w:num w:numId="5" w16cid:durableId="1751582645">
    <w:abstractNumId w:val="6"/>
  </w:num>
  <w:num w:numId="6" w16cid:durableId="1205557297">
    <w:abstractNumId w:val="6"/>
  </w:num>
  <w:num w:numId="7" w16cid:durableId="176121042">
    <w:abstractNumId w:val="5"/>
  </w:num>
  <w:num w:numId="8" w16cid:durableId="580725662">
    <w:abstractNumId w:val="5"/>
  </w:num>
  <w:num w:numId="9" w16cid:durableId="1651597175">
    <w:abstractNumId w:val="4"/>
  </w:num>
  <w:num w:numId="10" w16cid:durableId="1335911015">
    <w:abstractNumId w:val="4"/>
  </w:num>
  <w:num w:numId="11" w16cid:durableId="359555330">
    <w:abstractNumId w:val="8"/>
  </w:num>
  <w:num w:numId="12" w16cid:durableId="1559168907">
    <w:abstractNumId w:val="8"/>
  </w:num>
  <w:num w:numId="13" w16cid:durableId="1194151805">
    <w:abstractNumId w:val="3"/>
  </w:num>
  <w:num w:numId="14" w16cid:durableId="1487471214">
    <w:abstractNumId w:val="3"/>
  </w:num>
  <w:num w:numId="15" w16cid:durableId="930620348">
    <w:abstractNumId w:val="2"/>
  </w:num>
  <w:num w:numId="16" w16cid:durableId="394862478">
    <w:abstractNumId w:val="2"/>
  </w:num>
  <w:num w:numId="17" w16cid:durableId="1291279431">
    <w:abstractNumId w:val="1"/>
  </w:num>
  <w:num w:numId="18" w16cid:durableId="1801067676">
    <w:abstractNumId w:val="1"/>
  </w:num>
  <w:num w:numId="19" w16cid:durableId="1589651308">
    <w:abstractNumId w:val="0"/>
  </w:num>
  <w:num w:numId="20" w16cid:durableId="1905289134">
    <w:abstractNumId w:val="0"/>
  </w:num>
  <w:num w:numId="21" w16cid:durableId="2131506714">
    <w:abstractNumId w:val="9"/>
  </w:num>
  <w:num w:numId="22" w16cid:durableId="303704804">
    <w:abstractNumId w:val="7"/>
  </w:num>
  <w:num w:numId="23" w16cid:durableId="1662391868">
    <w:abstractNumId w:val="6"/>
  </w:num>
  <w:num w:numId="24" w16cid:durableId="2067488239">
    <w:abstractNumId w:val="5"/>
  </w:num>
  <w:num w:numId="25" w16cid:durableId="1368603775">
    <w:abstractNumId w:val="4"/>
  </w:num>
  <w:num w:numId="26" w16cid:durableId="974481895">
    <w:abstractNumId w:val="8"/>
  </w:num>
  <w:num w:numId="27" w16cid:durableId="1394698799">
    <w:abstractNumId w:val="3"/>
  </w:num>
  <w:num w:numId="28" w16cid:durableId="2079473652">
    <w:abstractNumId w:val="2"/>
  </w:num>
  <w:num w:numId="29" w16cid:durableId="412436926">
    <w:abstractNumId w:val="1"/>
  </w:num>
  <w:num w:numId="30" w16cid:durableId="2021664367">
    <w:abstractNumId w:val="0"/>
  </w:num>
  <w:num w:numId="31" w16cid:durableId="1623534042">
    <w:abstractNumId w:val="9"/>
  </w:num>
  <w:num w:numId="32" w16cid:durableId="94207671">
    <w:abstractNumId w:val="7"/>
  </w:num>
  <w:num w:numId="33" w16cid:durableId="1961954372">
    <w:abstractNumId w:val="6"/>
  </w:num>
  <w:num w:numId="34" w16cid:durableId="1366172362">
    <w:abstractNumId w:val="5"/>
  </w:num>
  <w:num w:numId="35" w16cid:durableId="772015716">
    <w:abstractNumId w:val="4"/>
  </w:num>
  <w:num w:numId="36" w16cid:durableId="49619330">
    <w:abstractNumId w:val="8"/>
  </w:num>
  <w:num w:numId="37" w16cid:durableId="744495421">
    <w:abstractNumId w:val="3"/>
  </w:num>
  <w:num w:numId="38" w16cid:durableId="2012564716">
    <w:abstractNumId w:val="2"/>
  </w:num>
  <w:num w:numId="39" w16cid:durableId="561210232">
    <w:abstractNumId w:val="1"/>
  </w:num>
  <w:num w:numId="40" w16cid:durableId="255284564">
    <w:abstractNumId w:val="0"/>
  </w:num>
  <w:num w:numId="41" w16cid:durableId="243146436">
    <w:abstractNumId w:val="10"/>
  </w:num>
  <w:num w:numId="42" w16cid:durableId="163203655">
    <w:abstractNumId w:val="10"/>
  </w:num>
  <w:num w:numId="43" w16cid:durableId="521168465">
    <w:abstractNumId w:val="10"/>
  </w:num>
  <w:num w:numId="44" w16cid:durableId="19870102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5/2026"/>
    <w:docVar w:name="dvlangue" w:val="MT"/>
    <w:docVar w:name="dvnumam" w:val="0"/>
    <w:docVar w:name="dvpe" w:val="778.180"/>
    <w:docVar w:name="dvrapporteur" w:val="Rapporteur: "/>
    <w:docVar w:name="dvtitre" w:val="Riżoluzzjoni tal-Parlament Ewropew xx xx xxxx 2026 dwar is-sħubijiet strateġiċi tal-UE għas-sigurtà u d-difiża(2025/2119(INI))"/>
  </w:docVars>
  <w:rsids>
    <w:rsidRoot w:val="001B6765"/>
    <w:rsid w:val="00002272"/>
    <w:rsid w:val="00064002"/>
    <w:rsid w:val="000677B9"/>
    <w:rsid w:val="000831BA"/>
    <w:rsid w:val="000A1018"/>
    <w:rsid w:val="000A42CC"/>
    <w:rsid w:val="000E7DD9"/>
    <w:rsid w:val="0010095E"/>
    <w:rsid w:val="00125B37"/>
    <w:rsid w:val="00187494"/>
    <w:rsid w:val="001B6765"/>
    <w:rsid w:val="001F32AE"/>
    <w:rsid w:val="00266E30"/>
    <w:rsid w:val="002767FF"/>
    <w:rsid w:val="002B18FE"/>
    <w:rsid w:val="002B5493"/>
    <w:rsid w:val="0034051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0146"/>
    <w:rsid w:val="005C2568"/>
    <w:rsid w:val="005F1B17"/>
    <w:rsid w:val="006037C0"/>
    <w:rsid w:val="00607689"/>
    <w:rsid w:val="006551A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3FF9"/>
    <w:rsid w:val="007D1690"/>
    <w:rsid w:val="007E22AD"/>
    <w:rsid w:val="00817416"/>
    <w:rsid w:val="00842779"/>
    <w:rsid w:val="00865F67"/>
    <w:rsid w:val="008806C5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498B"/>
    <w:rsid w:val="00A11202"/>
    <w:rsid w:val="00A14A5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476B"/>
    <w:rsid w:val="00E820A4"/>
    <w:rsid w:val="00EB006A"/>
    <w:rsid w:val="00EB4772"/>
    <w:rsid w:val="00ED169E"/>
    <w:rsid w:val="00ED4235"/>
    <w:rsid w:val="00EE4490"/>
    <w:rsid w:val="00F04346"/>
    <w:rsid w:val="00F075DC"/>
    <w:rsid w:val="00F149E9"/>
    <w:rsid w:val="00F5134D"/>
    <w:rsid w:val="00F6655C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E4EC32"/>
  <w15:chartTrackingRefBased/>
  <w15:docId w15:val="{16283D6E-7B55-4916-AAC1-74CDE77FD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A0146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  <w:szCs w:val="24"/>
      <w:lang w:eastAsia="en-US"/>
    </w:rPr>
  </w:style>
  <w:style w:type="paragraph" w:customStyle="1" w:styleId="NormalHanging12a">
    <w:name w:val="NormalHanging12a"/>
    <w:basedOn w:val="Normal"/>
    <w:link w:val="NormalHanging12aChar"/>
    <w:rsid w:val="005A0146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EPFooter">
    <w:name w:val="EPFooter"/>
    <w:basedOn w:val="Normal"/>
    <w:rsid w:val="005A0146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  <w:szCs w:val="24"/>
      <w:lang w:eastAsia="en-US"/>
    </w:rPr>
  </w:style>
  <w:style w:type="paragraph" w:customStyle="1" w:styleId="Normal12">
    <w:name w:val="Normal12"/>
    <w:basedOn w:val="Normal"/>
    <w:rsid w:val="005A0146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5A0146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5A0146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5A0146"/>
    <w:rPr>
      <w:color w:val="0000FF"/>
      <w:u w:val="single"/>
    </w:rPr>
  </w:style>
  <w:style w:type="paragraph" w:styleId="Header">
    <w:name w:val="header"/>
    <w:basedOn w:val="Normal"/>
    <w:link w:val="HeaderChar"/>
    <w:rsid w:val="005A0146"/>
    <w:pPr>
      <w:tabs>
        <w:tab w:val="center" w:pos="4513"/>
        <w:tab w:val="right" w:pos="9026"/>
      </w:tabs>
    </w:pPr>
    <w:rPr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5A0146"/>
    <w:rPr>
      <w:sz w:val="24"/>
      <w:szCs w:val="24"/>
      <w:lang w:val="mt-MT"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5A0146"/>
    <w:rPr>
      <w:sz w:val="24"/>
      <w:szCs w:val="24"/>
      <w:lang w:val="mt-MT" w:eastAsia="en-US"/>
    </w:rPr>
  </w:style>
  <w:style w:type="paragraph" w:styleId="Revision">
    <w:name w:val="Revision"/>
    <w:hidden/>
    <w:uiPriority w:val="99"/>
    <w:semiHidden/>
    <w:rsid w:val="00E7476B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17/231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4816</Words>
  <Characters>36600</Characters>
  <Application>Microsoft Office Word</Application>
  <DocSecurity>0</DocSecurity>
  <Lines>305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SOLTYSOVA Zuzana</cp:lastModifiedBy>
  <cp:revision>3</cp:revision>
  <cp:lastPrinted>2004-11-19T15:42:00Z</cp:lastPrinted>
  <dcterms:created xsi:type="dcterms:W3CDTF">2026-02-11T13:15:00Z</dcterms:created>
  <dcterms:modified xsi:type="dcterms:W3CDTF">2026-04-30T15:14:00Z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A10-0005/2026</vt:lpwstr>
  </property>
  <property fmtid="{D5CDD505-2E9C-101B-9397-08002B2CF9AE}" pid="4" name="&lt;Type&gt;">
    <vt:lpwstr>RR</vt:lpwstr>
  </property>
</Properties>
</file>