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2783" w14:paraId="6C8008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CE794E" w14:textId="698C8446" w:rsidR="00751A4A" w:rsidRPr="005A2783" w:rsidRDefault="00337E79" w:rsidP="0010095E">
            <w:pPr>
              <w:pStyle w:val="EPName"/>
            </w:pPr>
            <w:r w:rsidRPr="005A2783">
              <w:t>Европейски</w:t>
            </w:r>
            <w:r w:rsidR="003A3BA3" w:rsidRPr="005A2783">
              <w:t xml:space="preserve"> парламент</w:t>
            </w:r>
          </w:p>
          <w:p w14:paraId="4C10816C" w14:textId="2A704E3C" w:rsidR="00751A4A" w:rsidRPr="005A27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2783">
              <w:t>2024</w:t>
            </w:r>
            <w:r w:rsidR="00337E79">
              <w:t> – </w:t>
            </w:r>
            <w:r w:rsidR="00817416" w:rsidRPr="005A2783">
              <w:t>202</w:t>
            </w:r>
            <w:r w:rsidRPr="005A2783">
              <w:t>9</w:t>
            </w:r>
          </w:p>
        </w:tc>
        <w:tc>
          <w:tcPr>
            <w:tcW w:w="2268" w:type="dxa"/>
            <w:shd w:val="clear" w:color="auto" w:fill="auto"/>
          </w:tcPr>
          <w:p w14:paraId="3041EF24" w14:textId="77777777" w:rsidR="00751A4A" w:rsidRPr="005A2783" w:rsidRDefault="00187494" w:rsidP="0010095E">
            <w:pPr>
              <w:pStyle w:val="EPLogo"/>
            </w:pPr>
            <w:r w:rsidRPr="005A2783">
              <w:rPr>
                <w:noProof/>
                <w:lang w:eastAsia="ja-JP"/>
              </w:rPr>
              <w:drawing>
                <wp:inline distT="0" distB="0" distL="0" distR="0" wp14:anchorId="20116EB0" wp14:editId="57D021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E34591" w14:textId="77777777" w:rsidR="00D058B8" w:rsidRPr="005A2783" w:rsidRDefault="00D058B8" w:rsidP="004C5D52">
      <w:pPr>
        <w:pStyle w:val="LineTop"/>
      </w:pPr>
    </w:p>
    <w:p w14:paraId="57F07AA8" w14:textId="77777777" w:rsidR="00680577" w:rsidRPr="005A2783" w:rsidRDefault="003A3BA3" w:rsidP="00680577">
      <w:pPr>
        <w:pStyle w:val="EPBodyTA1"/>
      </w:pPr>
      <w:r w:rsidRPr="005A2783">
        <w:t>ПРИЕТИ ТЕКСТОВЕ</w:t>
      </w:r>
    </w:p>
    <w:p w14:paraId="3F9E549A" w14:textId="77777777" w:rsidR="00D058B8" w:rsidRPr="005A2783" w:rsidRDefault="00D058B8" w:rsidP="00D058B8">
      <w:pPr>
        <w:pStyle w:val="LineBottom"/>
      </w:pPr>
    </w:p>
    <w:p w14:paraId="38205C0E" w14:textId="35DBBA0F" w:rsidR="003A3BA3" w:rsidRPr="005A2783" w:rsidRDefault="003A3BA3" w:rsidP="003A3BA3">
      <w:pPr>
        <w:pStyle w:val="ATHeading1"/>
      </w:pPr>
      <w:bookmarkStart w:id="0" w:name="TANumber"/>
      <w:r w:rsidRPr="005A2783">
        <w:t>P10_TA(2026)00</w:t>
      </w:r>
      <w:r w:rsidR="00637D7C">
        <w:rPr>
          <w:lang w:val="en-GB"/>
        </w:rPr>
        <w:t>45</w:t>
      </w:r>
      <w:bookmarkEnd w:id="0"/>
    </w:p>
    <w:p w14:paraId="4C786332" w14:textId="77777777" w:rsidR="003A3BA3" w:rsidRPr="005A2783" w:rsidRDefault="003A3BA3" w:rsidP="003A3BA3">
      <w:pPr>
        <w:pStyle w:val="ATHeading2"/>
      </w:pPr>
      <w:bookmarkStart w:id="1" w:name="title"/>
      <w:r w:rsidRPr="005A2783">
        <w:t>Ситуацията след изборите в Уганда и заплахите срещу опозиционния лидер Боби Уайн</w:t>
      </w:r>
      <w:bookmarkEnd w:id="1"/>
    </w:p>
    <w:p w14:paraId="41825466" w14:textId="77777777" w:rsidR="003A3BA3" w:rsidRPr="005A2783" w:rsidRDefault="003A3BA3" w:rsidP="003A3BA3">
      <w:pPr>
        <w:rPr>
          <w:i/>
          <w:vanish/>
        </w:rPr>
      </w:pPr>
      <w:r w:rsidRPr="005A2783">
        <w:rPr>
          <w:i/>
        </w:rPr>
        <w:fldChar w:fldCharType="begin"/>
      </w:r>
      <w:r w:rsidRPr="005A2783">
        <w:rPr>
          <w:i/>
        </w:rPr>
        <w:instrText xml:space="preserve"> TC"(</w:instrText>
      </w:r>
      <w:bookmarkStart w:id="2" w:name="DocNumber"/>
      <w:r w:rsidRPr="005A2783">
        <w:rPr>
          <w:i/>
        </w:rPr>
        <w:instrText xml:space="preserve">B10-0121, 0123, 0125 </w:instrText>
      </w:r>
      <w:proofErr w:type="spellStart"/>
      <w:r w:rsidRPr="005A2783">
        <w:rPr>
          <w:i/>
        </w:rPr>
        <w:instrText>and</w:instrText>
      </w:r>
      <w:proofErr w:type="spellEnd"/>
      <w:r w:rsidRPr="005A2783">
        <w:rPr>
          <w:i/>
        </w:rPr>
        <w:instrText xml:space="preserve"> 0132/2026</w:instrText>
      </w:r>
      <w:bookmarkEnd w:id="2"/>
      <w:r w:rsidRPr="005A2783">
        <w:rPr>
          <w:i/>
        </w:rPr>
        <w:instrText xml:space="preserve">)"\l3 \n&gt; \* MERGEFORMAT </w:instrText>
      </w:r>
      <w:r w:rsidRPr="005A2783">
        <w:rPr>
          <w:i/>
        </w:rPr>
        <w:fldChar w:fldCharType="end"/>
      </w:r>
    </w:p>
    <w:p w14:paraId="3FECA1B9" w14:textId="77777777" w:rsidR="003A3BA3" w:rsidRPr="005A2783" w:rsidRDefault="003A3BA3" w:rsidP="003A3BA3">
      <w:pPr>
        <w:rPr>
          <w:vanish/>
        </w:rPr>
      </w:pPr>
      <w:bookmarkStart w:id="3" w:name="PE"/>
      <w:r w:rsidRPr="005A2783">
        <w:rPr>
          <w:vanish/>
        </w:rPr>
        <w:t>PE782.935</w:t>
      </w:r>
      <w:bookmarkEnd w:id="3"/>
    </w:p>
    <w:p w14:paraId="02BB1D39" w14:textId="4D80CEDB" w:rsidR="003A3BA3" w:rsidRPr="00337E79" w:rsidRDefault="003A3BA3" w:rsidP="00337E79">
      <w:pPr>
        <w:pStyle w:val="ATHeading3"/>
        <w:rPr>
          <w:lang w:val="en-GB"/>
        </w:rPr>
      </w:pPr>
      <w:bookmarkStart w:id="4" w:name="Sujet"/>
      <w:r w:rsidRPr="005A2783">
        <w:t xml:space="preserve">Резолюция на Европейския парламент от </w:t>
      </w:r>
      <w:r w:rsidR="00337E79">
        <w:t>12 февруари</w:t>
      </w:r>
      <w:r w:rsidRPr="005A2783">
        <w:t xml:space="preserve"> 2026 г. относно положението след изборите в Уганда и заплахите срещу опозиционния лидер Боби Уайн</w:t>
      </w:r>
      <w:bookmarkEnd w:id="4"/>
      <w:r w:rsidRPr="005A2783">
        <w:t xml:space="preserve"> </w:t>
      </w:r>
      <w:bookmarkStart w:id="5" w:name="References"/>
      <w:r w:rsidRPr="005A2783">
        <w:t>(2026/2611(RSP))</w:t>
      </w:r>
      <w:bookmarkEnd w:id="5"/>
    </w:p>
    <w:p w14:paraId="4D8435D1" w14:textId="77777777" w:rsidR="00C51250" w:rsidRPr="005A2783" w:rsidRDefault="00C51250" w:rsidP="00C51250">
      <w:pPr>
        <w:pStyle w:val="EPComma"/>
      </w:pPr>
      <w:bookmarkStart w:id="6" w:name="TextBodyBegin"/>
      <w:bookmarkEnd w:id="6"/>
      <w:r w:rsidRPr="005A2783">
        <w:rPr>
          <w:i/>
          <w:iCs/>
        </w:rPr>
        <w:t>Европейският парламент,</w:t>
      </w:r>
    </w:p>
    <w:p w14:paraId="641160C6" w14:textId="77777777" w:rsidR="00C51250" w:rsidRPr="005A2783" w:rsidRDefault="00C51250" w:rsidP="00C51250">
      <w:pPr>
        <w:pStyle w:val="NormalHanging12a"/>
      </w:pPr>
      <w:r w:rsidRPr="005A2783">
        <w:t>–</w:t>
      </w:r>
      <w:r w:rsidRPr="005A2783">
        <w:tab/>
        <w:t>като взе предвид член 150, параграф 5 и член 136, параграф 4 от своя Правилник за дейността,</w:t>
      </w:r>
    </w:p>
    <w:p w14:paraId="09BA8192" w14:textId="77777777" w:rsidR="00C51250" w:rsidRPr="005A2783" w:rsidRDefault="00C51250" w:rsidP="00C51250">
      <w:pPr>
        <w:pStyle w:val="NormalHanging12a"/>
      </w:pPr>
      <w:r w:rsidRPr="005A2783">
        <w:t>А.</w:t>
      </w:r>
      <w:r w:rsidRPr="005A2783">
        <w:tab/>
        <w:t>като има предвид, че изборите в Уганда на 15 януари 2026 г. бяха белязани от злоупотреби, строги ограничения на гражданското пространство, широко разпространено сплашване на опозиционни фигури, измами, насилие и повсеместно прекъсване на интернет;</w:t>
      </w:r>
    </w:p>
    <w:p w14:paraId="53097842" w14:textId="77777777" w:rsidR="00C51250" w:rsidRPr="005A2783" w:rsidRDefault="00C51250" w:rsidP="00C51250">
      <w:pPr>
        <w:pStyle w:val="NormalHanging12a"/>
      </w:pPr>
      <w:r w:rsidRPr="005A2783">
        <w:t>Б.</w:t>
      </w:r>
      <w:r w:rsidRPr="005A2783">
        <w:tab/>
        <w:t xml:space="preserve">като има предвид, че според официалните резултати президентът </w:t>
      </w:r>
      <w:proofErr w:type="spellStart"/>
      <w:r w:rsidRPr="005A2783">
        <w:t>Йовери</w:t>
      </w:r>
      <w:proofErr w:type="spellEnd"/>
      <w:r w:rsidRPr="005A2783">
        <w:t xml:space="preserve"> </w:t>
      </w:r>
      <w:proofErr w:type="spellStart"/>
      <w:r w:rsidRPr="005A2783">
        <w:t>Мусевени</w:t>
      </w:r>
      <w:proofErr w:type="spellEnd"/>
      <w:r w:rsidRPr="005A2783">
        <w:t xml:space="preserve"> беше обявен за избран за седмия си мандат в процес, който не отговаря на основните демократични стандарти;</w:t>
      </w:r>
    </w:p>
    <w:p w14:paraId="2D575AFD" w14:textId="77777777" w:rsidR="00C51250" w:rsidRPr="005A2783" w:rsidRDefault="00C51250" w:rsidP="00C51250">
      <w:pPr>
        <w:pStyle w:val="NormalHanging12a"/>
      </w:pPr>
      <w:r w:rsidRPr="005A2783">
        <w:t>В.</w:t>
      </w:r>
      <w:r w:rsidRPr="005A2783">
        <w:tab/>
        <w:t xml:space="preserve">като има предвид, че военните са обсадили резиденцията на лидера на Платформата за национално единство (NUP) и кандидата за президент Робърт </w:t>
      </w:r>
      <w:proofErr w:type="spellStart"/>
      <w:r w:rsidRPr="005A2783">
        <w:t>Кягулани</w:t>
      </w:r>
      <w:proofErr w:type="spellEnd"/>
      <w:r w:rsidRPr="005A2783">
        <w:t xml:space="preserve"> (Боби Уайн) и според сведенията са нападнали семейството и персонала му; като има предвид, че съпругата му Барбара </w:t>
      </w:r>
      <w:proofErr w:type="spellStart"/>
      <w:r w:rsidRPr="005A2783">
        <w:t>Кягулани</w:t>
      </w:r>
      <w:proofErr w:type="spellEnd"/>
      <w:r w:rsidRPr="005A2783">
        <w:t xml:space="preserve"> трябваше да се премести извън Уганда;</w:t>
      </w:r>
    </w:p>
    <w:p w14:paraId="0B4A5BAD" w14:textId="77777777" w:rsidR="00C51250" w:rsidRPr="005A2783" w:rsidRDefault="00C51250" w:rsidP="00C51250">
      <w:pPr>
        <w:pStyle w:val="NormalHanging12a"/>
      </w:pPr>
      <w:r w:rsidRPr="005A2783">
        <w:t>Г.</w:t>
      </w:r>
      <w:r w:rsidRPr="005A2783">
        <w:tab/>
        <w:t xml:space="preserve">като има предвид, че в навечерието на изборите дейността на организациите на гражданското общество беше произволно прекратена, а защитниците на правата на човека и критиците на правителството бяха обект на нападения, включително Сара </w:t>
      </w:r>
      <w:proofErr w:type="spellStart"/>
      <w:r w:rsidRPr="005A2783">
        <w:t>Бирете</w:t>
      </w:r>
      <w:proofErr w:type="spellEnd"/>
      <w:r w:rsidRPr="005A2783">
        <w:t>, която беше арестувана;</w:t>
      </w:r>
    </w:p>
    <w:p w14:paraId="3EABC56D" w14:textId="77777777" w:rsidR="00C51250" w:rsidRPr="005A2783" w:rsidRDefault="00C51250" w:rsidP="00C51250">
      <w:pPr>
        <w:pStyle w:val="NormalHanging12a"/>
      </w:pPr>
      <w:r w:rsidRPr="005A2783">
        <w:t>Д.</w:t>
      </w:r>
      <w:r w:rsidRPr="005A2783">
        <w:tab/>
        <w:t xml:space="preserve">като има предвид, че правителството извърши брутални репресии срещу членове на опозицията, журналисти и демонстранти, с над 400 произволни ареста преди изборния ден и още стотици след това, със съобщения за изтезания и малтретиране в местата за задържане; като има предвид, че на 28 ноември 2025 г. поддръжникът на NUP </w:t>
      </w:r>
      <w:proofErr w:type="spellStart"/>
      <w:r w:rsidRPr="005A2783">
        <w:t>Месах</w:t>
      </w:r>
      <w:proofErr w:type="spellEnd"/>
      <w:r w:rsidRPr="005A2783">
        <w:t xml:space="preserve"> </w:t>
      </w:r>
      <w:proofErr w:type="spellStart"/>
      <w:r w:rsidRPr="005A2783">
        <w:t>Окело</w:t>
      </w:r>
      <w:proofErr w:type="spellEnd"/>
      <w:r w:rsidRPr="005A2783">
        <w:t xml:space="preserve"> беше смъртоносно прострелян по време на </w:t>
      </w:r>
      <w:r w:rsidRPr="005A2783">
        <w:lastRenderedPageBreak/>
        <w:t>мирен митинг; като има предвид, че според съобщенията регионалните лидери на NUP са в неизвестност след изборите и продължават да са безследно изчезнали;</w:t>
      </w:r>
    </w:p>
    <w:p w14:paraId="5EC1CEAC" w14:textId="77777777" w:rsidR="00C51250" w:rsidRPr="005A2783" w:rsidRDefault="00C51250" w:rsidP="00C51250">
      <w:pPr>
        <w:pStyle w:val="NormalHanging12a"/>
      </w:pPr>
      <w:r w:rsidRPr="005A2783">
        <w:t>Е.</w:t>
      </w:r>
      <w:r w:rsidRPr="005A2783">
        <w:tab/>
        <w:t xml:space="preserve">като има предвид, че дългогодишният деец на опозицията д-р </w:t>
      </w:r>
      <w:proofErr w:type="spellStart"/>
      <w:r w:rsidRPr="005A2783">
        <w:t>Киза</w:t>
      </w:r>
      <w:proofErr w:type="spellEnd"/>
      <w:r w:rsidRPr="005A2783">
        <w:t xml:space="preserve"> </w:t>
      </w:r>
      <w:proofErr w:type="spellStart"/>
      <w:r w:rsidRPr="005A2783">
        <w:t>Бесидже</w:t>
      </w:r>
      <w:proofErr w:type="spellEnd"/>
      <w:r w:rsidRPr="005A2783">
        <w:t xml:space="preserve"> беше незаконно предаден от Кения, задържан в продължение на повече от една година преди изборите, тежко болен е и според сведенията му е отказана медицинска помощ и го грози съдебен процес поради държавна измяна;</w:t>
      </w:r>
    </w:p>
    <w:p w14:paraId="4C2281C9" w14:textId="77777777" w:rsidR="00C51250" w:rsidRPr="005A2783" w:rsidRDefault="00C51250" w:rsidP="00C51250">
      <w:pPr>
        <w:pStyle w:val="NormalHanging12a"/>
      </w:pPr>
      <w:r w:rsidRPr="005A2783">
        <w:t>1.</w:t>
      </w:r>
      <w:r w:rsidRPr="005A2783">
        <w:tab/>
        <w:t xml:space="preserve">решително осъжда провеждането на изборите и жестоките репресии срещу политическата опозиция, гражданското общество, журналистите и протестиращите; осъжда тормоза и заплахите срещу Боби Уайн; осъжда убийството на </w:t>
      </w:r>
      <w:proofErr w:type="spellStart"/>
      <w:r w:rsidRPr="005A2783">
        <w:t>Месах</w:t>
      </w:r>
      <w:proofErr w:type="spellEnd"/>
      <w:r w:rsidRPr="005A2783">
        <w:t xml:space="preserve"> </w:t>
      </w:r>
      <w:proofErr w:type="spellStart"/>
      <w:r w:rsidRPr="005A2783">
        <w:t>Окело</w:t>
      </w:r>
      <w:proofErr w:type="spellEnd"/>
      <w:r w:rsidRPr="005A2783">
        <w:t>;</w:t>
      </w:r>
    </w:p>
    <w:p w14:paraId="62D9EC09" w14:textId="77777777" w:rsidR="00C51250" w:rsidRPr="005A2783" w:rsidRDefault="00C51250" w:rsidP="00C51250">
      <w:pPr>
        <w:pStyle w:val="NormalHanging12a"/>
      </w:pPr>
      <w:r w:rsidRPr="005A2783">
        <w:t>2.</w:t>
      </w:r>
      <w:r w:rsidRPr="005A2783">
        <w:tab/>
        <w:t xml:space="preserve">настоятелно призовава органите на Уганда да прекратят всички прояви на насилие, заплахи, тормоз и произволно задържане на опозиционни фигури, активисти и критици, включително Боби Уайн и съпругата му, да освободят незабавно и безусловно всички произволно задържани лица, включително д-р </w:t>
      </w:r>
      <w:proofErr w:type="spellStart"/>
      <w:r w:rsidRPr="005A2783">
        <w:t>Бесидже</w:t>
      </w:r>
      <w:proofErr w:type="spellEnd"/>
      <w:r w:rsidRPr="005A2783">
        <w:t xml:space="preserve">, да спрат да прибягват до военни съдебни процеси срещу цивилни лица, да оттеглят всички политически мотивирани обвинения, включително срещу Сара </w:t>
      </w:r>
      <w:proofErr w:type="spellStart"/>
      <w:r w:rsidRPr="005A2783">
        <w:t>Бирете</w:t>
      </w:r>
      <w:proofErr w:type="spellEnd"/>
      <w:r w:rsidRPr="005A2783">
        <w:t>, спешно да разкрият местонахождението на всички изчезнали лица и да гарантират правосъдие и отчетност, както и да приведат съдебните практики в съответствие с конституционните гаранции и международните стандарти за справедлив съдебен процес;</w:t>
      </w:r>
    </w:p>
    <w:p w14:paraId="5D410450" w14:textId="77777777" w:rsidR="00C51250" w:rsidRPr="005A2783" w:rsidRDefault="00C51250" w:rsidP="00C51250">
      <w:pPr>
        <w:pStyle w:val="NormalHanging12a"/>
      </w:pPr>
      <w:r w:rsidRPr="005A2783">
        <w:t>3.</w:t>
      </w:r>
      <w:r w:rsidRPr="005A2783">
        <w:tab/>
        <w:t>настоятелно призовава органите на Уганда да спрат произволното прекратяване на дейността на групи на гражданското общество, да се въздържат от по-нататъшни ограничения в интернет и да предприемат всеобхватни изборни и институционални реформи, включително да гарантират независимостта на избирателната комисия и на съдебната система;</w:t>
      </w:r>
    </w:p>
    <w:p w14:paraId="224F523F" w14:textId="77777777" w:rsidR="00C51250" w:rsidRPr="005A2783" w:rsidRDefault="00C51250" w:rsidP="00C51250">
      <w:pPr>
        <w:pStyle w:val="NormalHanging12a"/>
      </w:pPr>
      <w:r w:rsidRPr="005A2783">
        <w:t>4.</w:t>
      </w:r>
      <w:r w:rsidRPr="005A2783">
        <w:tab/>
        <w:t>призовава ЕС, неговите държави членки и регионалните органи да се ангажират критично с органите на Уганда по отношение на нарушенията, като следят отблизо съответните съдебни процеси;</w:t>
      </w:r>
    </w:p>
    <w:p w14:paraId="581304EA" w14:textId="77777777" w:rsidR="00C51250" w:rsidRPr="005A2783" w:rsidRDefault="00C51250" w:rsidP="00C51250">
      <w:pPr>
        <w:pStyle w:val="NormalHanging12a"/>
      </w:pPr>
      <w:r w:rsidRPr="005A2783">
        <w:t>5.</w:t>
      </w:r>
      <w:r w:rsidRPr="005A2783">
        <w:tab/>
        <w:t>призовава ЕС и неговите държави членки да преразгледат сътрудничеството с Уганда и помощта за страната, за да се гарантира зачитането на принципите на ЕС, да приложат целенасочени санкции и да се даде приоритет на подкрепата за гражданското общество, защитниците на правата на човека и ЛГБТИК+ лицата и журналистите;</w:t>
      </w:r>
    </w:p>
    <w:p w14:paraId="6CB07087" w14:textId="77777777" w:rsidR="00C51250" w:rsidRPr="005A2783" w:rsidRDefault="00C51250" w:rsidP="00C51250">
      <w:pPr>
        <w:pStyle w:val="NormalHanging12a"/>
      </w:pPr>
      <w:r w:rsidRPr="005A2783">
        <w:t>6.</w:t>
      </w:r>
      <w:r w:rsidRPr="005A2783">
        <w:tab/>
        <w:t>призовава за независимо и безпристрастно разследване на престъпленията срещу човечеството, извършени от политически и военни лидери на Уганда и на други африкански държави;</w:t>
      </w:r>
    </w:p>
    <w:p w14:paraId="0574A633" w14:textId="4A5C6479" w:rsidR="00E365E1" w:rsidRPr="005A2783" w:rsidRDefault="00C51250" w:rsidP="00337E79">
      <w:pPr>
        <w:ind w:left="567" w:hanging="567"/>
      </w:pPr>
      <w:r w:rsidRPr="005A2783">
        <w:t>7.</w:t>
      </w:r>
      <w:r w:rsidRPr="005A2783">
        <w:tab/>
        <w:t>възлага на своя председател да предаде настоящата резолюция на Съвета, Комисията, ЗП/ВП, Африканския съюз и органите на Уганда.</w:t>
      </w:r>
    </w:p>
    <w:sectPr w:rsidR="00E365E1" w:rsidRPr="005A2783" w:rsidSect="005A27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1052D" w14:textId="77777777" w:rsidR="003A3BA3" w:rsidRPr="005A2783" w:rsidRDefault="003A3BA3">
      <w:r w:rsidRPr="005A2783">
        <w:separator/>
      </w:r>
    </w:p>
  </w:endnote>
  <w:endnote w:type="continuationSeparator" w:id="0">
    <w:p w14:paraId="58284544" w14:textId="77777777" w:rsidR="003A3BA3" w:rsidRPr="005A2783" w:rsidRDefault="003A3BA3">
      <w:r w:rsidRPr="005A27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BBFBD" w14:textId="77777777" w:rsidR="00064002" w:rsidRPr="005A27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9F25" w14:textId="77777777" w:rsidR="00064002" w:rsidRPr="005A27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CF251" w14:textId="77777777" w:rsidR="00064002" w:rsidRPr="005A27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FFA01" w14:textId="77777777" w:rsidR="003A3BA3" w:rsidRPr="005A2783" w:rsidRDefault="003A3BA3">
      <w:r w:rsidRPr="005A2783">
        <w:separator/>
      </w:r>
    </w:p>
  </w:footnote>
  <w:footnote w:type="continuationSeparator" w:id="0">
    <w:p w14:paraId="26E3B1B0" w14:textId="77777777" w:rsidR="003A3BA3" w:rsidRPr="005A2783" w:rsidRDefault="003A3BA3">
      <w:r w:rsidRPr="005A27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FCA2D" w14:textId="77777777" w:rsidR="00064002" w:rsidRPr="005A27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7FE8C" w14:textId="77777777" w:rsidR="00064002" w:rsidRPr="005A27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48429" w14:textId="77777777" w:rsidR="00064002" w:rsidRPr="005A27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5088416">
    <w:abstractNumId w:val="9"/>
  </w:num>
  <w:num w:numId="2" w16cid:durableId="2051177006">
    <w:abstractNumId w:val="9"/>
  </w:num>
  <w:num w:numId="3" w16cid:durableId="369232232">
    <w:abstractNumId w:val="7"/>
  </w:num>
  <w:num w:numId="4" w16cid:durableId="1972979712">
    <w:abstractNumId w:val="7"/>
  </w:num>
  <w:num w:numId="5" w16cid:durableId="969634302">
    <w:abstractNumId w:val="6"/>
  </w:num>
  <w:num w:numId="6" w16cid:durableId="1713726847">
    <w:abstractNumId w:val="6"/>
  </w:num>
  <w:num w:numId="7" w16cid:durableId="558827347">
    <w:abstractNumId w:val="5"/>
  </w:num>
  <w:num w:numId="8" w16cid:durableId="1724979703">
    <w:abstractNumId w:val="5"/>
  </w:num>
  <w:num w:numId="9" w16cid:durableId="813913130">
    <w:abstractNumId w:val="4"/>
  </w:num>
  <w:num w:numId="10" w16cid:durableId="1938246014">
    <w:abstractNumId w:val="4"/>
  </w:num>
  <w:num w:numId="11" w16cid:durableId="1786538963">
    <w:abstractNumId w:val="8"/>
  </w:num>
  <w:num w:numId="12" w16cid:durableId="1886218219">
    <w:abstractNumId w:val="8"/>
  </w:num>
  <w:num w:numId="13" w16cid:durableId="1363945488">
    <w:abstractNumId w:val="3"/>
  </w:num>
  <w:num w:numId="14" w16cid:durableId="1349068175">
    <w:abstractNumId w:val="3"/>
  </w:num>
  <w:num w:numId="15" w16cid:durableId="684550765">
    <w:abstractNumId w:val="2"/>
  </w:num>
  <w:num w:numId="16" w16cid:durableId="504125354">
    <w:abstractNumId w:val="2"/>
  </w:num>
  <w:num w:numId="17" w16cid:durableId="1121341412">
    <w:abstractNumId w:val="1"/>
  </w:num>
  <w:num w:numId="18" w16cid:durableId="978069271">
    <w:abstractNumId w:val="1"/>
  </w:num>
  <w:num w:numId="19" w16cid:durableId="1016345101">
    <w:abstractNumId w:val="0"/>
  </w:num>
  <w:num w:numId="20" w16cid:durableId="695815961">
    <w:abstractNumId w:val="0"/>
  </w:num>
  <w:num w:numId="21" w16cid:durableId="1589004161">
    <w:abstractNumId w:val="9"/>
  </w:num>
  <w:num w:numId="22" w16cid:durableId="79789995">
    <w:abstractNumId w:val="7"/>
  </w:num>
  <w:num w:numId="23" w16cid:durableId="1888954496">
    <w:abstractNumId w:val="6"/>
  </w:num>
  <w:num w:numId="24" w16cid:durableId="1713725450">
    <w:abstractNumId w:val="5"/>
  </w:num>
  <w:num w:numId="25" w16cid:durableId="285544229">
    <w:abstractNumId w:val="4"/>
  </w:num>
  <w:num w:numId="26" w16cid:durableId="1596673446">
    <w:abstractNumId w:val="8"/>
  </w:num>
  <w:num w:numId="27" w16cid:durableId="405029167">
    <w:abstractNumId w:val="3"/>
  </w:num>
  <w:num w:numId="28" w16cid:durableId="537595093">
    <w:abstractNumId w:val="2"/>
  </w:num>
  <w:num w:numId="29" w16cid:durableId="135267044">
    <w:abstractNumId w:val="1"/>
  </w:num>
  <w:num w:numId="30" w16cid:durableId="1234925312">
    <w:abstractNumId w:val="0"/>
  </w:num>
  <w:num w:numId="31" w16cid:durableId="1295678594">
    <w:abstractNumId w:val="9"/>
  </w:num>
  <w:num w:numId="32" w16cid:durableId="1124351560">
    <w:abstractNumId w:val="7"/>
  </w:num>
  <w:num w:numId="33" w16cid:durableId="39399269">
    <w:abstractNumId w:val="6"/>
  </w:num>
  <w:num w:numId="34" w16cid:durableId="1018777593">
    <w:abstractNumId w:val="5"/>
  </w:num>
  <w:num w:numId="35" w16cid:durableId="1199048112">
    <w:abstractNumId w:val="4"/>
  </w:num>
  <w:num w:numId="36" w16cid:durableId="1601985319">
    <w:abstractNumId w:val="8"/>
  </w:num>
  <w:num w:numId="37" w16cid:durableId="335426631">
    <w:abstractNumId w:val="3"/>
  </w:num>
  <w:num w:numId="38" w16cid:durableId="1240482569">
    <w:abstractNumId w:val="2"/>
  </w:num>
  <w:num w:numId="39" w16cid:durableId="833376986">
    <w:abstractNumId w:val="1"/>
  </w:num>
  <w:num w:numId="40" w16cid:durableId="1458063373">
    <w:abstractNumId w:val="0"/>
  </w:num>
  <w:num w:numId="41" w16cid:durableId="1642422856">
    <w:abstractNumId w:val="10"/>
  </w:num>
  <w:num w:numId="42" w16cid:durableId="1692029113">
    <w:abstractNumId w:val="10"/>
  </w:num>
  <w:num w:numId="43" w16cid:durableId="248002594">
    <w:abstractNumId w:val="10"/>
  </w:num>
  <w:num w:numId="44" w16cid:durableId="1962806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1, 0123, 0125 and 0132/2026"/>
    <w:docVar w:name="dvlangue" w:val="BG"/>
    <w:docVar w:name="dvnumam" w:val="0"/>
    <w:docVar w:name="dvpe" w:val="782.935"/>
    <w:docVar w:name="dvtitre" w:val="Резолюция на Европейския парламент от ... 2026 г. относно положението след изборите в Уганда и заплахите срещу опозиционния лидер Боби Уайн(2026/2611(RSP))"/>
  </w:docVars>
  <w:rsids>
    <w:rsidRoot w:val="003A3BA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7E79"/>
    <w:rsid w:val="00343214"/>
    <w:rsid w:val="00361C00"/>
    <w:rsid w:val="00395FA1"/>
    <w:rsid w:val="003A3BA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783"/>
    <w:rsid w:val="005C2568"/>
    <w:rsid w:val="005F1B17"/>
    <w:rsid w:val="006037C0"/>
    <w:rsid w:val="00637D7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4EF"/>
    <w:rsid w:val="00C5125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917040"/>
  <w15:chartTrackingRefBased/>
  <w15:docId w15:val="{89A049DA-05EC-43D5-BA4E-ED6AD88B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5125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5125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51250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C51250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2026-02-12T11:29:00Z</dcterms:created>
  <dcterms:modified xsi:type="dcterms:W3CDTF">2026-02-12T11:29:00Z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B10-0121, 0123, 0125 and 0132/2026</vt:lpwstr>
  </property>
  <property fmtid="{D5CDD505-2E9C-101B-9397-08002B2CF9AE}" pid="4" name="&lt;Type&gt;">
    <vt:lpwstr>RR</vt:lpwstr>
  </property>
</Properties>
</file>