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41F6" w14:paraId="127F1A98" w14:textId="77777777" w:rsidTr="0010095E">
        <w:trPr>
          <w:trHeight w:hRule="exact" w:val="1418"/>
        </w:trPr>
        <w:tc>
          <w:tcPr>
            <w:tcW w:w="6804" w:type="dxa"/>
            <w:shd w:val="clear" w:color="auto" w:fill="auto"/>
            <w:vAlign w:val="center"/>
          </w:tcPr>
          <w:p w14:paraId="7F79F3E9" w14:textId="77777777" w:rsidR="00751A4A" w:rsidRPr="00C341F6" w:rsidRDefault="00733CAA" w:rsidP="0010095E">
            <w:pPr>
              <w:pStyle w:val="EPName"/>
            </w:pPr>
            <w:r w:rsidRPr="00C341F6">
              <w:t>Europaparlamentet</w:t>
            </w:r>
          </w:p>
          <w:p w14:paraId="048F1C32" w14:textId="77777777" w:rsidR="00751A4A" w:rsidRPr="00C341F6" w:rsidRDefault="005F1B17" w:rsidP="005F1B17">
            <w:pPr>
              <w:pStyle w:val="EPTerm"/>
              <w:rPr>
                <w:rStyle w:val="HideTWBExt"/>
                <w:noProof w:val="0"/>
                <w:vanish w:val="0"/>
                <w:color w:val="auto"/>
              </w:rPr>
            </w:pPr>
            <w:r w:rsidRPr="00C341F6">
              <w:t>2024</w:t>
            </w:r>
            <w:r w:rsidR="00817416" w:rsidRPr="00C341F6">
              <w:t>-202</w:t>
            </w:r>
            <w:r w:rsidRPr="00C341F6">
              <w:t>9</w:t>
            </w:r>
          </w:p>
        </w:tc>
        <w:tc>
          <w:tcPr>
            <w:tcW w:w="2268" w:type="dxa"/>
            <w:shd w:val="clear" w:color="auto" w:fill="auto"/>
          </w:tcPr>
          <w:p w14:paraId="01396908" w14:textId="77777777" w:rsidR="00751A4A" w:rsidRPr="00C341F6" w:rsidRDefault="00187494" w:rsidP="0010095E">
            <w:pPr>
              <w:pStyle w:val="EPLogo"/>
            </w:pPr>
            <w:r w:rsidRPr="00C341F6">
              <w:rPr>
                <w:noProof/>
                <w:lang w:eastAsia="ja-JP"/>
              </w:rPr>
              <w:drawing>
                <wp:inline distT="0" distB="0" distL="0" distR="0" wp14:anchorId="38853CE8" wp14:editId="6A7E67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2C0606" w14:textId="77777777" w:rsidR="00D058B8" w:rsidRPr="00C341F6" w:rsidRDefault="00D058B8" w:rsidP="004C5D52">
      <w:pPr>
        <w:pStyle w:val="LineTop"/>
      </w:pPr>
    </w:p>
    <w:p w14:paraId="00EFDA21" w14:textId="77777777" w:rsidR="00680577" w:rsidRPr="00C341F6" w:rsidRDefault="00733CAA" w:rsidP="00680577">
      <w:pPr>
        <w:pStyle w:val="EPBodyTA1"/>
      </w:pPr>
      <w:r w:rsidRPr="00C341F6">
        <w:t>ANTAGNA TEXTER</w:t>
      </w:r>
    </w:p>
    <w:p w14:paraId="0C8FD9D4" w14:textId="77777777" w:rsidR="00D058B8" w:rsidRPr="00C341F6" w:rsidRDefault="00D058B8" w:rsidP="00D058B8">
      <w:pPr>
        <w:pStyle w:val="LineBottom"/>
      </w:pPr>
    </w:p>
    <w:p w14:paraId="05A44DD5" w14:textId="70FE8D8F" w:rsidR="00733CAA" w:rsidRPr="00C341F6" w:rsidRDefault="00733CAA" w:rsidP="00733CAA">
      <w:pPr>
        <w:pStyle w:val="ATHeading1"/>
      </w:pPr>
      <w:bookmarkStart w:id="0" w:name="TANumber"/>
      <w:r w:rsidRPr="00C341F6">
        <w:t>P10_TA(2026)00</w:t>
      </w:r>
      <w:r w:rsidR="00F4487A" w:rsidRPr="00C341F6">
        <w:t>46</w:t>
      </w:r>
      <w:bookmarkEnd w:id="0"/>
    </w:p>
    <w:p w14:paraId="0B4AA75E" w14:textId="77777777" w:rsidR="00733CAA" w:rsidRPr="00C341F6" w:rsidRDefault="00733CAA" w:rsidP="00733CAA">
      <w:pPr>
        <w:pStyle w:val="ATHeading2"/>
      </w:pPr>
      <w:bookmarkStart w:id="1" w:name="title"/>
      <w:r w:rsidRPr="00C341F6">
        <w:t>Den iranska regimens systematiska förtryck, omänskliga behandling och godtyckliga frihetsberövanden</w:t>
      </w:r>
      <w:bookmarkEnd w:id="1"/>
    </w:p>
    <w:p w14:paraId="4A038376" w14:textId="620BA2C8" w:rsidR="00733CAA" w:rsidRPr="00C341F6" w:rsidRDefault="00733CAA" w:rsidP="00733CAA">
      <w:pPr>
        <w:rPr>
          <w:i/>
          <w:vanish/>
        </w:rPr>
      </w:pPr>
      <w:r w:rsidRPr="00C341F6">
        <w:rPr>
          <w:i/>
        </w:rPr>
        <w:fldChar w:fldCharType="begin"/>
      </w:r>
      <w:r w:rsidRPr="00C341F6">
        <w:rPr>
          <w:i/>
        </w:rPr>
        <w:instrText xml:space="preserve"> TC"(</w:instrText>
      </w:r>
      <w:bookmarkStart w:id="2" w:name="DocNumber"/>
      <w:r w:rsidR="00C5209B" w:rsidRPr="00C341F6">
        <w:rPr>
          <w:i/>
        </w:rPr>
        <w:instrText>B10-0110, 0119, 0122, 0128, 0130 och 0133/2026</w:instrText>
      </w:r>
      <w:bookmarkEnd w:id="2"/>
      <w:r w:rsidRPr="00C341F6">
        <w:rPr>
          <w:i/>
        </w:rPr>
        <w:instrText xml:space="preserve">)"\l3 \n&gt; \* MERGEFORMAT </w:instrText>
      </w:r>
      <w:r w:rsidRPr="00C341F6">
        <w:rPr>
          <w:i/>
        </w:rPr>
        <w:fldChar w:fldCharType="end"/>
      </w:r>
    </w:p>
    <w:p w14:paraId="03D71632" w14:textId="77777777" w:rsidR="00733CAA" w:rsidRPr="00C341F6" w:rsidRDefault="00733CAA" w:rsidP="00733CAA">
      <w:pPr>
        <w:rPr>
          <w:vanish/>
        </w:rPr>
      </w:pPr>
      <w:bookmarkStart w:id="3" w:name="PE"/>
      <w:r w:rsidRPr="00C341F6">
        <w:rPr>
          <w:vanish/>
        </w:rPr>
        <w:t>PE782.073</w:t>
      </w:r>
      <w:bookmarkEnd w:id="3"/>
    </w:p>
    <w:p w14:paraId="6D7B24D9" w14:textId="6A4A77F9" w:rsidR="00733CAA" w:rsidRPr="00C341F6" w:rsidRDefault="00733CAA" w:rsidP="00733CAA">
      <w:pPr>
        <w:pStyle w:val="ATHeading3"/>
      </w:pPr>
      <w:bookmarkStart w:id="4" w:name="Sujet"/>
      <w:r w:rsidRPr="00C341F6">
        <w:t xml:space="preserve">Europaparlamentets resolution av den </w:t>
      </w:r>
      <w:r w:rsidR="00C5209B" w:rsidRPr="00C341F6">
        <w:t>12 februari</w:t>
      </w:r>
      <w:r w:rsidRPr="00C341F6">
        <w:t xml:space="preserve"> 2026 om den iranska regimens systematiska förtryck, omänskliga behandling och godtyckliga frihetsberövanden</w:t>
      </w:r>
      <w:bookmarkEnd w:id="4"/>
      <w:r w:rsidRPr="00C341F6">
        <w:t xml:space="preserve"> </w:t>
      </w:r>
      <w:bookmarkStart w:id="5" w:name="References"/>
      <w:r w:rsidRPr="00C341F6">
        <w:t>(2026/2612(RSP))</w:t>
      </w:r>
      <w:bookmarkEnd w:id="5"/>
    </w:p>
    <w:p w14:paraId="142B6799" w14:textId="77777777" w:rsidR="008A0A3C" w:rsidRPr="00C341F6" w:rsidRDefault="008A0A3C" w:rsidP="008A0A3C">
      <w:pPr>
        <w:pStyle w:val="EPComma"/>
      </w:pPr>
      <w:bookmarkStart w:id="6" w:name="TextBodyBegin"/>
      <w:bookmarkEnd w:id="6"/>
      <w:r w:rsidRPr="00C341F6">
        <w:rPr>
          <w:i/>
        </w:rPr>
        <w:t>Europaparlamentet utfärdar denna resolution</w:t>
      </w:r>
    </w:p>
    <w:p w14:paraId="60320803" w14:textId="77777777" w:rsidR="008A0A3C" w:rsidRPr="00C341F6" w:rsidRDefault="008A0A3C" w:rsidP="008A0A3C">
      <w:pPr>
        <w:pStyle w:val="NormalHanging12a"/>
      </w:pPr>
      <w:r w:rsidRPr="00C341F6">
        <w:t>–</w:t>
      </w:r>
      <w:r w:rsidRPr="00C341F6">
        <w:tab/>
        <w:t>med beaktande av sina tidigare resolutioner om Iran,</w:t>
      </w:r>
    </w:p>
    <w:p w14:paraId="7A6A4B1B" w14:textId="77777777" w:rsidR="008A0A3C" w:rsidRPr="00C341F6" w:rsidRDefault="008A0A3C" w:rsidP="008A0A3C">
      <w:pPr>
        <w:pStyle w:val="NormalHanging12a"/>
      </w:pPr>
      <w:r w:rsidRPr="00C341F6">
        <w:t>–</w:t>
      </w:r>
      <w:r w:rsidRPr="00C341F6">
        <w:tab/>
        <w:t>med beaktande av artiklarna 150.5 och 136.4 i arbetsordningen, och av följande skäl:</w:t>
      </w:r>
    </w:p>
    <w:p w14:paraId="5AD039DA" w14:textId="77777777" w:rsidR="008A0A3C" w:rsidRPr="00C341F6" w:rsidRDefault="008A0A3C" w:rsidP="008A0A3C">
      <w:pPr>
        <w:pStyle w:val="NormalHanging12a"/>
      </w:pPr>
      <w:r w:rsidRPr="00C341F6">
        <w:t>A.</w:t>
      </w:r>
      <w:r w:rsidRPr="00C341F6">
        <w:tab/>
        <w:t>Islamiska republiken utövar ett systematiskt förtryck av sin befolkning genom godtyckliga gripanden, påtvingade försvinnanden, tortyr, utomrättsliga avrättningar, dödsstraff, sexuellt våld, kollektiva bestraffningar och omänskliga förhållanden vid frihetsberövande.</w:t>
      </w:r>
    </w:p>
    <w:p w14:paraId="01484188" w14:textId="77777777" w:rsidR="008A0A3C" w:rsidRPr="00C341F6" w:rsidRDefault="008A0A3C" w:rsidP="008A0A3C">
      <w:pPr>
        <w:pStyle w:val="NormalHanging12a"/>
      </w:pPr>
      <w:r w:rsidRPr="00C341F6">
        <w:t>B.</w:t>
      </w:r>
      <w:r w:rsidRPr="00C341F6">
        <w:tab/>
        <w:t>Det uppskattade antalet dödsoffer i samband med den senaste tidens protester varierar mellan flera tusen och över 35 000 och inbegriper kvinnor, barn och äldre. Bland dödsoffren finns EU-medborgare.</w:t>
      </w:r>
    </w:p>
    <w:p w14:paraId="4C06B002" w14:textId="105D18AF" w:rsidR="008A0A3C" w:rsidRPr="00C341F6" w:rsidRDefault="008A0A3C" w:rsidP="008A0A3C">
      <w:pPr>
        <w:pStyle w:val="NormalHanging12a"/>
      </w:pPr>
      <w:r w:rsidRPr="00C341F6">
        <w:t>C.</w:t>
      </w:r>
      <w:r w:rsidRPr="00C341F6">
        <w:tab/>
        <w:t>Tiotusentals godtyckliga gripanden har gjorts och mörkertalet är stort. Frihetsberövade personer kvarhålls utan tillgång till advokat, utan kontakt med sina familjer och utan tillgång till lämplig sjukvård och utsätts för tortyr, misshandel i form av att förvägras sömn och andra sorters övergrepp samt tvingas till bekännelser.</w:t>
      </w:r>
    </w:p>
    <w:p w14:paraId="379B2002" w14:textId="77777777" w:rsidR="008A0A3C" w:rsidRPr="00C341F6" w:rsidRDefault="008A0A3C" w:rsidP="008A0A3C">
      <w:pPr>
        <w:pStyle w:val="NormalHanging12a"/>
      </w:pPr>
      <w:r w:rsidRPr="00C341F6">
        <w:t>D.</w:t>
      </w:r>
      <w:r w:rsidRPr="00C341F6">
        <w:tab/>
        <w:t>De dokumenterade handlingarna möter kraven för brott mot mänskligheten.</w:t>
      </w:r>
    </w:p>
    <w:p w14:paraId="2FAD6FE5" w14:textId="5E88BB01" w:rsidR="00AB356F" w:rsidRPr="00C341F6" w:rsidRDefault="00F4487A" w:rsidP="008A0A3C">
      <w:pPr>
        <w:pStyle w:val="NormalHanging12a"/>
        <w:rPr>
          <w:iCs/>
        </w:rPr>
      </w:pPr>
      <w:r w:rsidRPr="00C341F6">
        <w:rPr>
          <w:iCs/>
        </w:rPr>
        <w:t>E</w:t>
      </w:r>
      <w:r w:rsidR="00AB356F" w:rsidRPr="00C341F6">
        <w:rPr>
          <w:iCs/>
        </w:rPr>
        <w:t>.</w:t>
      </w:r>
      <w:r w:rsidR="00AB356F" w:rsidRPr="00C341F6">
        <w:rPr>
          <w:iCs/>
        </w:rPr>
        <w:tab/>
        <w:t xml:space="preserve">Iran ägnar sig åt transnationell repression i form av tvång genom ombud, </w:t>
      </w:r>
      <w:r w:rsidR="00CC7EDA" w:rsidRPr="00C341F6">
        <w:rPr>
          <w:iCs/>
        </w:rPr>
        <w:t>bland annat i</w:t>
      </w:r>
      <w:r w:rsidR="00AB356F" w:rsidRPr="00C341F6">
        <w:rPr>
          <w:iCs/>
        </w:rPr>
        <w:t xml:space="preserve"> fallet med människorättsförsvararen </w:t>
      </w:r>
      <w:proofErr w:type="spellStart"/>
      <w:r w:rsidR="00AB356F" w:rsidRPr="00C341F6">
        <w:rPr>
          <w:iCs/>
        </w:rPr>
        <w:t>Fariba</w:t>
      </w:r>
      <w:proofErr w:type="spellEnd"/>
      <w:r w:rsidR="00AB356F" w:rsidRPr="00C341F6">
        <w:rPr>
          <w:iCs/>
        </w:rPr>
        <w:t xml:space="preserve"> </w:t>
      </w:r>
      <w:proofErr w:type="spellStart"/>
      <w:r w:rsidR="00AB356F" w:rsidRPr="00C341F6">
        <w:rPr>
          <w:iCs/>
        </w:rPr>
        <w:t>Balochs</w:t>
      </w:r>
      <w:proofErr w:type="spellEnd"/>
      <w:r w:rsidR="00AB356F" w:rsidRPr="00C341F6">
        <w:rPr>
          <w:iCs/>
        </w:rPr>
        <w:t xml:space="preserve"> son Mohammad </w:t>
      </w:r>
      <w:proofErr w:type="spellStart"/>
      <w:r w:rsidR="00AB356F" w:rsidRPr="00C341F6">
        <w:rPr>
          <w:iCs/>
        </w:rPr>
        <w:t>Amer</w:t>
      </w:r>
      <w:proofErr w:type="spellEnd"/>
      <w:r w:rsidR="00AB356F" w:rsidRPr="00C341F6">
        <w:rPr>
          <w:iCs/>
        </w:rPr>
        <w:t xml:space="preserve"> </w:t>
      </w:r>
      <w:proofErr w:type="spellStart"/>
      <w:r w:rsidR="00AB356F" w:rsidRPr="00C341F6">
        <w:rPr>
          <w:iCs/>
        </w:rPr>
        <w:t>Dadafarzin</w:t>
      </w:r>
      <w:proofErr w:type="spellEnd"/>
      <w:r w:rsidR="00AB356F" w:rsidRPr="00C341F6">
        <w:rPr>
          <w:iCs/>
        </w:rPr>
        <w:t>, som har frihetsberövats godtyckligt och torterats som vedergällning för sin mors människorättsarbete och vittnesmål inför Europaparlamentet.</w:t>
      </w:r>
    </w:p>
    <w:p w14:paraId="5527C584" w14:textId="3E7AEF81" w:rsidR="008A0A3C" w:rsidRPr="00C341F6" w:rsidRDefault="00F4487A" w:rsidP="008A0A3C">
      <w:pPr>
        <w:pStyle w:val="NormalHanging12a"/>
      </w:pPr>
      <w:r w:rsidRPr="00C341F6">
        <w:t>F</w:t>
      </w:r>
      <w:r w:rsidR="008A0A3C" w:rsidRPr="00C341F6">
        <w:t>.</w:t>
      </w:r>
      <w:r w:rsidR="008A0A3C" w:rsidRPr="00C341F6">
        <w:tab/>
        <w:t>Islamiska revolutionsgardet spelar en central roll i förtrycket och verkar under straffrihet. EU har klassat Islamiska revolutionsgardet som en terroristorganisation.</w:t>
      </w:r>
    </w:p>
    <w:p w14:paraId="04AAE297" w14:textId="77777777" w:rsidR="00F4487A" w:rsidRPr="00C341F6" w:rsidRDefault="008A0A3C" w:rsidP="008A0A3C">
      <w:pPr>
        <w:pStyle w:val="NormalHanging12a"/>
      </w:pPr>
      <w:r w:rsidRPr="00C341F6">
        <w:t>1.</w:t>
      </w:r>
      <w:r w:rsidRPr="00C341F6">
        <w:tab/>
      </w:r>
      <w:r w:rsidR="00F4487A" w:rsidRPr="00C341F6">
        <w:t xml:space="preserve">Europaparlamentet uttrycker solidaritet med det iranska folket och bekräftar att det </w:t>
      </w:r>
      <w:r w:rsidR="00F4487A" w:rsidRPr="00C341F6">
        <w:lastRenderedPageBreak/>
        <w:t xml:space="preserve">iranska folket är den enda legitima källan till suveränitet i Iran. </w:t>
      </w:r>
      <w:r w:rsidR="00F4487A" w:rsidRPr="00C341F6">
        <w:rPr>
          <w:bCs/>
          <w:iCs/>
        </w:rPr>
        <w:t>Parlamentet stöder det iranska folket som söker frihet och rätt att leva utan islamistiskt tvång.</w:t>
      </w:r>
    </w:p>
    <w:p w14:paraId="02FDB742" w14:textId="43007C3C" w:rsidR="008A0A3C" w:rsidRPr="00C341F6" w:rsidRDefault="008A0A3C" w:rsidP="008A0A3C">
      <w:pPr>
        <w:pStyle w:val="NormalHanging12a"/>
      </w:pPr>
      <w:r w:rsidRPr="00C341F6">
        <w:t>2.</w:t>
      </w:r>
      <w:r w:rsidRPr="00C341F6">
        <w:tab/>
        <w:t>Europaparlamentet beklagar djupt att regimen systematiskt använder godtyckliga frihetsberövanden, tortyr, utomrättsliga avrättningar och dödsstraff som instrument för förtryck. Parlamentet begär att dödsstraffet omedelbart ska avskaffas.</w:t>
      </w:r>
    </w:p>
    <w:p w14:paraId="5A6C01AB" w14:textId="0D42EF0C" w:rsidR="008A0A3C" w:rsidRPr="00C341F6" w:rsidRDefault="008A0A3C" w:rsidP="008A0A3C">
      <w:pPr>
        <w:pStyle w:val="NormalHanging12a"/>
      </w:pPr>
      <w:r w:rsidRPr="00C341F6">
        <w:t>3.</w:t>
      </w:r>
      <w:r w:rsidRPr="00C341F6">
        <w:tab/>
        <w:t xml:space="preserve">Europaparlamentet uppmanar regimen att upphöra med allt våld mot civila, sätta stopp för alla avrättningar och </w:t>
      </w:r>
      <w:r w:rsidR="00CC7EDA" w:rsidRPr="00C341F6">
        <w:t>upphöra</w:t>
      </w:r>
      <w:r w:rsidRPr="00C341F6">
        <w:t xml:space="preserve"> med förtrycket. Parlamentet kräver att alla som är godtyckligt frihetsberövade ska friges, inbegripet utländska medborgare och personer med dubbelt medborgarskap.</w:t>
      </w:r>
    </w:p>
    <w:p w14:paraId="7C88DAC8" w14:textId="5BD96843" w:rsidR="008A0A3C" w:rsidRPr="00C341F6" w:rsidRDefault="008A0A3C" w:rsidP="008A0A3C">
      <w:pPr>
        <w:pStyle w:val="NormalHanging12a"/>
      </w:pPr>
      <w:r w:rsidRPr="00C341F6">
        <w:t>4.</w:t>
      </w:r>
      <w:r w:rsidRPr="00C341F6">
        <w:tab/>
        <w:t xml:space="preserve">Europaparlamentet uppmanar med kraft myndigheterna att </w:t>
      </w:r>
      <w:r w:rsidR="00CC7EDA" w:rsidRPr="00C341F6">
        <w:t>inte rikta in sig</w:t>
      </w:r>
      <w:r w:rsidRPr="00C341F6">
        <w:t xml:space="preserve"> på läkare och hälso- och sjukvårdspersonal för att de behandlar skadade demonstranter.</w:t>
      </w:r>
    </w:p>
    <w:p w14:paraId="293E1D73" w14:textId="77777777" w:rsidR="008A0A3C" w:rsidRPr="00C341F6" w:rsidRDefault="008A0A3C" w:rsidP="008A0A3C">
      <w:pPr>
        <w:pStyle w:val="NormalHanging12a"/>
      </w:pPr>
      <w:r w:rsidRPr="00C341F6">
        <w:t>5.</w:t>
      </w:r>
      <w:r w:rsidRPr="00C341F6">
        <w:tab/>
        <w:t>Europaparlamentet begär att FN-organ ska göra en oberoende dokumentering av illdåd och bevara bevis med hänsyn till framtida åtal. Parlamentet betonar behovet av att utkräva ansvar genom internationella rättsmekanismer, inbegripet att FN:s säkerhetsråd hänskjuter Iran till Internationella brottmålsdomstolen.</w:t>
      </w:r>
    </w:p>
    <w:p w14:paraId="4EFC82BE" w14:textId="3B828899" w:rsidR="008A0A3C" w:rsidRPr="00C341F6" w:rsidRDefault="008A0A3C" w:rsidP="008A0A3C">
      <w:pPr>
        <w:pStyle w:val="NormalHanging12a"/>
      </w:pPr>
      <w:r w:rsidRPr="00C341F6">
        <w:t>6.</w:t>
      </w:r>
      <w:r w:rsidRPr="00C341F6">
        <w:tab/>
        <w:t xml:space="preserve">Europaparlamentet beklagar djupt att regimen slår ner på demonstranter, aktivister, journalister, människorättsförsvarare, utländska medborgare och personer med dubbelt medborgarskap, kvinnor, minoriteter och samhällsgrupper, däribland kurder, </w:t>
      </w:r>
      <w:proofErr w:type="spellStart"/>
      <w:r w:rsidRPr="00C341F6">
        <w:t>balucher</w:t>
      </w:r>
      <w:proofErr w:type="spellEnd"/>
      <w:r w:rsidRPr="00C341F6">
        <w:t xml:space="preserve">, araber från Ahvaz, </w:t>
      </w:r>
      <w:proofErr w:type="spellStart"/>
      <w:r w:rsidRPr="00C341F6">
        <w:t>bahaier</w:t>
      </w:r>
      <w:proofErr w:type="spellEnd"/>
      <w:r w:rsidRPr="00C341F6">
        <w:t xml:space="preserve"> och kristna. Parlamentet kräver att personer som har frihetsberövats enbart på grund av sin etnicitet eller religiösa övertygelse ska friges.</w:t>
      </w:r>
    </w:p>
    <w:p w14:paraId="4830952E" w14:textId="3E81C86D" w:rsidR="008A0A3C" w:rsidRPr="00C341F6" w:rsidRDefault="008A0A3C" w:rsidP="008A0A3C">
      <w:pPr>
        <w:pStyle w:val="NormalHanging12a"/>
      </w:pPr>
      <w:r w:rsidRPr="00C341F6">
        <w:t>7.</w:t>
      </w:r>
      <w:r w:rsidRPr="00C341F6">
        <w:tab/>
        <w:t>Europaparlamentet riktar en kraftfull uppmaning till rådet och medlemsstaterna att utöka de riktade sanktionerna, inbegripet att frysa tillgångar och utfärda reseförbud, mot de som bär ansvaret för övergreppen, såsom medlemmar av Islamiska revolutionsgardet och politiska ledare, åklagare samt fängelse- och säkerhetspersonal, och att verkställa sanktionerna och förhindra att de kringgås.</w:t>
      </w:r>
    </w:p>
    <w:p w14:paraId="7485CA38" w14:textId="1B1D5239" w:rsidR="00F4487A" w:rsidRPr="00C341F6" w:rsidRDefault="00F4487A" w:rsidP="008A0A3C">
      <w:pPr>
        <w:pStyle w:val="NormalHanging12a"/>
      </w:pPr>
      <w:r w:rsidRPr="00C341F6">
        <w:t>8.</w:t>
      </w:r>
      <w:r w:rsidRPr="00C341F6">
        <w:tab/>
        <w:t>Europaparlamentet fördömer kraftfullt valet av Islamiska Republiken Iran till vice-ordförande för FN:s kommission för social utveckling och beklagar rapporterna om att FN:s generalsekreterare gratulerat regimen på årsdagen av den islamiska revolutionen, vilket legitimerar en regering som bär ansvaret för massmord, tortyr och godtyckliga gripanden, och undergräver internationellt ansvarsutkrävande.</w:t>
      </w:r>
    </w:p>
    <w:p w14:paraId="0AD7DD9B" w14:textId="13F2E1A1" w:rsidR="008A0A3C" w:rsidRPr="00C341F6" w:rsidRDefault="00F4487A" w:rsidP="008A0A3C">
      <w:pPr>
        <w:pStyle w:val="NormalHanging12a"/>
      </w:pPr>
      <w:r w:rsidRPr="00C341F6">
        <w:t>9</w:t>
      </w:r>
      <w:r w:rsidR="008A0A3C" w:rsidRPr="00C341F6">
        <w:t>.</w:t>
      </w:r>
      <w:r w:rsidR="008A0A3C" w:rsidRPr="00C341F6">
        <w:tab/>
        <w:t xml:space="preserve">Europaparlamentet fördömer kvinnoförtrycket och kräver att alla frihetsberövade kvinnor omedelbart friges, särskilt Nobelpristagaren </w:t>
      </w:r>
      <w:proofErr w:type="spellStart"/>
      <w:r w:rsidR="008A0A3C" w:rsidRPr="00C341F6">
        <w:t>Narges</w:t>
      </w:r>
      <w:proofErr w:type="spellEnd"/>
      <w:r w:rsidR="008A0A3C" w:rsidRPr="00C341F6">
        <w:t xml:space="preserve"> </w:t>
      </w:r>
      <w:proofErr w:type="spellStart"/>
      <w:r w:rsidR="008A0A3C" w:rsidRPr="00C341F6">
        <w:t>Mohammadi</w:t>
      </w:r>
      <w:proofErr w:type="spellEnd"/>
      <w:r w:rsidR="008A0A3C" w:rsidRPr="00C341F6">
        <w:t>.</w:t>
      </w:r>
    </w:p>
    <w:p w14:paraId="165D3943" w14:textId="67C6A3C5" w:rsidR="008A0A3C" w:rsidRPr="00C341F6" w:rsidRDefault="00F4487A" w:rsidP="008A0A3C">
      <w:pPr>
        <w:pStyle w:val="NormalHanging12a"/>
      </w:pPr>
      <w:r w:rsidRPr="00C341F6">
        <w:t>10</w:t>
      </w:r>
      <w:r w:rsidR="008A0A3C" w:rsidRPr="00C341F6">
        <w:t>.</w:t>
      </w:r>
      <w:r w:rsidR="008A0A3C" w:rsidRPr="00C341F6">
        <w:tab/>
        <w:t>Europaparlamentet fördömer de iranska myndigheternas avsiktliga användning av gisslandiplomati. Parlamentet riktar en kraftfull uppmaning till EU och dess medlemsstater att ta fram en motstrategi för att bistå familjerna till de som har frihetsberövats och förhindra ytterligare gisslantagande.</w:t>
      </w:r>
    </w:p>
    <w:p w14:paraId="116A6A6D" w14:textId="4A85A4F1" w:rsidR="008A0A3C" w:rsidRPr="00C341F6" w:rsidRDefault="00F4487A" w:rsidP="008A0A3C">
      <w:pPr>
        <w:pStyle w:val="NormalHanging12a"/>
      </w:pPr>
      <w:r w:rsidRPr="00C341F6">
        <w:t>11</w:t>
      </w:r>
      <w:r w:rsidR="008A0A3C" w:rsidRPr="00C341F6">
        <w:t>.</w:t>
      </w:r>
      <w:r w:rsidR="008A0A3C" w:rsidRPr="00C341F6">
        <w:tab/>
        <w:t>Europaparlamentet uppmanar EU och dess medlemsstater att ge skydd och humanitärt bistånd till människor vars liv är i allvarlig fara och att stödja lösningar som återupprättar tillgången till internet.</w:t>
      </w:r>
    </w:p>
    <w:p w14:paraId="5011EC58" w14:textId="49B6AB52" w:rsidR="00E365E1" w:rsidRPr="00C341F6" w:rsidRDefault="00F4487A" w:rsidP="00C341F6">
      <w:pPr>
        <w:pStyle w:val="NormalHanging12a"/>
      </w:pPr>
      <w:r w:rsidRPr="00C341F6">
        <w:t>12</w:t>
      </w:r>
      <w:r w:rsidR="008A0A3C" w:rsidRPr="00C341F6">
        <w:t>.</w:t>
      </w:r>
      <w:r w:rsidR="008A0A3C" w:rsidRPr="00C341F6">
        <w:tab/>
        <w:t xml:space="preserve">Europaparlamentet uppdrar åt talmannen att översända denna resolution till rådet, kommissionen, vice ordföranden/den höga representanten, medlemsstaterna, FN och de </w:t>
      </w:r>
      <w:r w:rsidR="008A0A3C" w:rsidRPr="00C341F6">
        <w:lastRenderedPageBreak/>
        <w:t>iranska myndigheterna.</w:t>
      </w:r>
    </w:p>
    <w:sectPr w:rsidR="00E365E1" w:rsidRPr="00C341F6" w:rsidSect="00C542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CCEF0" w14:textId="77777777" w:rsidR="00733CAA" w:rsidRPr="00C542AC" w:rsidRDefault="00733CAA">
      <w:r w:rsidRPr="00C542AC">
        <w:separator/>
      </w:r>
    </w:p>
  </w:endnote>
  <w:endnote w:type="continuationSeparator" w:id="0">
    <w:p w14:paraId="4FFBDC35" w14:textId="77777777" w:rsidR="00733CAA" w:rsidRPr="00C542AC" w:rsidRDefault="00733CAA">
      <w:r w:rsidRPr="00C542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5851D" w14:textId="77777777" w:rsidR="00064002" w:rsidRPr="00C542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2D7E9" w14:textId="77777777" w:rsidR="00064002" w:rsidRPr="00C542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6FF8" w14:textId="77777777" w:rsidR="00064002" w:rsidRPr="00C542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8CCB2" w14:textId="77777777" w:rsidR="00733CAA" w:rsidRPr="00C542AC" w:rsidRDefault="00733CAA">
      <w:r w:rsidRPr="00C542AC">
        <w:separator/>
      </w:r>
    </w:p>
  </w:footnote>
  <w:footnote w:type="continuationSeparator" w:id="0">
    <w:p w14:paraId="19D8ECE1" w14:textId="77777777" w:rsidR="00733CAA" w:rsidRPr="00C542AC" w:rsidRDefault="00733CAA">
      <w:r w:rsidRPr="00C542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FD4C" w14:textId="77777777" w:rsidR="00064002" w:rsidRPr="00C542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AE00" w14:textId="77777777" w:rsidR="00064002" w:rsidRPr="00C542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56EE" w14:textId="77777777" w:rsidR="00064002" w:rsidRPr="00C542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4888093">
    <w:abstractNumId w:val="9"/>
  </w:num>
  <w:num w:numId="2" w16cid:durableId="863665050">
    <w:abstractNumId w:val="9"/>
  </w:num>
  <w:num w:numId="3" w16cid:durableId="1424640524">
    <w:abstractNumId w:val="7"/>
  </w:num>
  <w:num w:numId="4" w16cid:durableId="1614048589">
    <w:abstractNumId w:val="7"/>
  </w:num>
  <w:num w:numId="5" w16cid:durableId="561065036">
    <w:abstractNumId w:val="6"/>
  </w:num>
  <w:num w:numId="6" w16cid:durableId="963925760">
    <w:abstractNumId w:val="6"/>
  </w:num>
  <w:num w:numId="7" w16cid:durableId="1655837913">
    <w:abstractNumId w:val="5"/>
  </w:num>
  <w:num w:numId="8" w16cid:durableId="1804537436">
    <w:abstractNumId w:val="5"/>
  </w:num>
  <w:num w:numId="9" w16cid:durableId="1578130656">
    <w:abstractNumId w:val="4"/>
  </w:num>
  <w:num w:numId="10" w16cid:durableId="1794668747">
    <w:abstractNumId w:val="4"/>
  </w:num>
  <w:num w:numId="11" w16cid:durableId="150952171">
    <w:abstractNumId w:val="8"/>
  </w:num>
  <w:num w:numId="12" w16cid:durableId="1473450583">
    <w:abstractNumId w:val="8"/>
  </w:num>
  <w:num w:numId="13" w16cid:durableId="1856966097">
    <w:abstractNumId w:val="3"/>
  </w:num>
  <w:num w:numId="14" w16cid:durableId="1279145444">
    <w:abstractNumId w:val="3"/>
  </w:num>
  <w:num w:numId="15" w16cid:durableId="1304309152">
    <w:abstractNumId w:val="2"/>
  </w:num>
  <w:num w:numId="16" w16cid:durableId="1147627135">
    <w:abstractNumId w:val="2"/>
  </w:num>
  <w:num w:numId="17" w16cid:durableId="485124175">
    <w:abstractNumId w:val="1"/>
  </w:num>
  <w:num w:numId="18" w16cid:durableId="1414205303">
    <w:abstractNumId w:val="1"/>
  </w:num>
  <w:num w:numId="19" w16cid:durableId="1411003538">
    <w:abstractNumId w:val="0"/>
  </w:num>
  <w:num w:numId="20" w16cid:durableId="617566563">
    <w:abstractNumId w:val="0"/>
  </w:num>
  <w:num w:numId="21" w16cid:durableId="379403575">
    <w:abstractNumId w:val="9"/>
  </w:num>
  <w:num w:numId="22" w16cid:durableId="2088769359">
    <w:abstractNumId w:val="7"/>
  </w:num>
  <w:num w:numId="23" w16cid:durableId="1357847375">
    <w:abstractNumId w:val="6"/>
  </w:num>
  <w:num w:numId="24" w16cid:durableId="1400783945">
    <w:abstractNumId w:val="5"/>
  </w:num>
  <w:num w:numId="25" w16cid:durableId="1233737231">
    <w:abstractNumId w:val="4"/>
  </w:num>
  <w:num w:numId="26" w16cid:durableId="1561554997">
    <w:abstractNumId w:val="8"/>
  </w:num>
  <w:num w:numId="27" w16cid:durableId="1926693097">
    <w:abstractNumId w:val="3"/>
  </w:num>
  <w:num w:numId="28" w16cid:durableId="1551303680">
    <w:abstractNumId w:val="2"/>
  </w:num>
  <w:num w:numId="29" w16cid:durableId="1397702246">
    <w:abstractNumId w:val="1"/>
  </w:num>
  <w:num w:numId="30" w16cid:durableId="2120371992">
    <w:abstractNumId w:val="0"/>
  </w:num>
  <w:num w:numId="31" w16cid:durableId="603612949">
    <w:abstractNumId w:val="9"/>
  </w:num>
  <w:num w:numId="32" w16cid:durableId="1020353083">
    <w:abstractNumId w:val="7"/>
  </w:num>
  <w:num w:numId="33" w16cid:durableId="794328004">
    <w:abstractNumId w:val="6"/>
  </w:num>
  <w:num w:numId="34" w16cid:durableId="1890220367">
    <w:abstractNumId w:val="5"/>
  </w:num>
  <w:num w:numId="35" w16cid:durableId="1138452287">
    <w:abstractNumId w:val="4"/>
  </w:num>
  <w:num w:numId="36" w16cid:durableId="838236171">
    <w:abstractNumId w:val="8"/>
  </w:num>
  <w:num w:numId="37" w16cid:durableId="1477644792">
    <w:abstractNumId w:val="3"/>
  </w:num>
  <w:num w:numId="38" w16cid:durableId="542211313">
    <w:abstractNumId w:val="2"/>
  </w:num>
  <w:num w:numId="39" w16cid:durableId="952708100">
    <w:abstractNumId w:val="1"/>
  </w:num>
  <w:num w:numId="40" w16cid:durableId="436873775">
    <w:abstractNumId w:val="0"/>
  </w:num>
  <w:num w:numId="41" w16cid:durableId="1889560436">
    <w:abstractNumId w:val="10"/>
  </w:num>
  <w:num w:numId="42" w16cid:durableId="1243562730">
    <w:abstractNumId w:val="10"/>
  </w:num>
  <w:num w:numId="43" w16cid:durableId="1985499354">
    <w:abstractNumId w:val="10"/>
  </w:num>
  <w:num w:numId="44" w16cid:durableId="823668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SV"/>
    <w:docVar w:name="dvnumam" w:val="0"/>
    <w:docVar w:name="dvpe" w:val="782.073"/>
    <w:docVar w:name="dvtitre" w:val="Europaparlamentets resolution av den xx xx 2026 om den iranska regimens systematiska förtryck, omänskliga behandling och godtyckliga frihetsberövanden(2026/2612(RSP))"/>
  </w:docVars>
  <w:rsids>
    <w:rsidRoot w:val="00733CA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757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589"/>
    <w:rsid w:val="006F74FA"/>
    <w:rsid w:val="00731ADD"/>
    <w:rsid w:val="00733CAA"/>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A3C"/>
    <w:rsid w:val="008C2AC6"/>
    <w:rsid w:val="00910566"/>
    <w:rsid w:val="00930C23"/>
    <w:rsid w:val="0093193B"/>
    <w:rsid w:val="009509D8"/>
    <w:rsid w:val="00950B64"/>
    <w:rsid w:val="00981893"/>
    <w:rsid w:val="00A1687D"/>
    <w:rsid w:val="00A43E52"/>
    <w:rsid w:val="00A4678D"/>
    <w:rsid w:val="00A74670"/>
    <w:rsid w:val="00A778C7"/>
    <w:rsid w:val="00AB356F"/>
    <w:rsid w:val="00AB441E"/>
    <w:rsid w:val="00AB6293"/>
    <w:rsid w:val="00AE0928"/>
    <w:rsid w:val="00AF3B82"/>
    <w:rsid w:val="00B12E95"/>
    <w:rsid w:val="00B22876"/>
    <w:rsid w:val="00B558F0"/>
    <w:rsid w:val="00BD48FE"/>
    <w:rsid w:val="00BD7BD8"/>
    <w:rsid w:val="00BE6ADC"/>
    <w:rsid w:val="00C05BFE"/>
    <w:rsid w:val="00C23CD4"/>
    <w:rsid w:val="00C341F6"/>
    <w:rsid w:val="00C5209B"/>
    <w:rsid w:val="00C542AC"/>
    <w:rsid w:val="00C61C0C"/>
    <w:rsid w:val="00C941CB"/>
    <w:rsid w:val="00CC2357"/>
    <w:rsid w:val="00CC7EDA"/>
    <w:rsid w:val="00CF071A"/>
    <w:rsid w:val="00D058B8"/>
    <w:rsid w:val="00D56C11"/>
    <w:rsid w:val="00D834A0"/>
    <w:rsid w:val="00D872DF"/>
    <w:rsid w:val="00D91E21"/>
    <w:rsid w:val="00DA7FCD"/>
    <w:rsid w:val="00DC6B7E"/>
    <w:rsid w:val="00E365E1"/>
    <w:rsid w:val="00E820A4"/>
    <w:rsid w:val="00EB006A"/>
    <w:rsid w:val="00EB4772"/>
    <w:rsid w:val="00ED169E"/>
    <w:rsid w:val="00ED4235"/>
    <w:rsid w:val="00F04346"/>
    <w:rsid w:val="00F075DC"/>
    <w:rsid w:val="00F149E9"/>
    <w:rsid w:val="00F4487A"/>
    <w:rsid w:val="00F45B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10C1B"/>
  <w15:chartTrackingRefBased/>
  <w15:docId w15:val="{CEE97BCD-D30F-4C51-B3F3-279B6836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A0A3C"/>
    <w:rPr>
      <w:b/>
    </w:rPr>
  </w:style>
  <w:style w:type="paragraph" w:customStyle="1" w:styleId="NormalHanging12a">
    <w:name w:val="NormalHanging12a"/>
    <w:basedOn w:val="Normal"/>
    <w:link w:val="NormalHanging12aChar"/>
    <w:rsid w:val="008A0A3C"/>
    <w:pPr>
      <w:spacing w:after="240"/>
      <w:ind w:left="567" w:hanging="567"/>
    </w:pPr>
  </w:style>
  <w:style w:type="paragraph" w:customStyle="1" w:styleId="EPComma">
    <w:name w:val="EPComma"/>
    <w:basedOn w:val="Normal"/>
    <w:link w:val="EPCommaChar"/>
    <w:rsid w:val="008A0A3C"/>
    <w:pPr>
      <w:spacing w:before="480" w:after="240"/>
    </w:pPr>
  </w:style>
  <w:style w:type="character" w:customStyle="1" w:styleId="NormalHanging12aChar">
    <w:name w:val="NormalHanging12a Char"/>
    <w:basedOn w:val="DefaultParagraphFont"/>
    <w:link w:val="NormalHanging12a"/>
    <w:locked/>
    <w:rsid w:val="008A0A3C"/>
    <w:rPr>
      <w:sz w:val="24"/>
      <w:lang w:val="sv-SE"/>
    </w:rPr>
  </w:style>
  <w:style w:type="character" w:customStyle="1" w:styleId="EPCommaChar">
    <w:name w:val="EPComma Char"/>
    <w:basedOn w:val="DefaultParagraphFont"/>
    <w:link w:val="EPComma"/>
    <w:rsid w:val="008A0A3C"/>
    <w:rPr>
      <w:sz w:val="24"/>
      <w:lang w:val="sv-SE"/>
    </w:rPr>
  </w:style>
  <w:style w:type="paragraph" w:styleId="Revision">
    <w:name w:val="Revision"/>
    <w:hidden/>
    <w:uiPriority w:val="99"/>
    <w:semiHidden/>
    <w:rsid w:val="00AB356F"/>
    <w:rPr>
      <w:sz w:val="24"/>
      <w:lang w:val="sv-SE"/>
    </w:rPr>
  </w:style>
  <w:style w:type="character" w:styleId="CommentReference">
    <w:name w:val="annotation reference"/>
    <w:basedOn w:val="DefaultParagraphFont"/>
    <w:rsid w:val="00AB356F"/>
    <w:rPr>
      <w:sz w:val="16"/>
      <w:szCs w:val="16"/>
    </w:rPr>
  </w:style>
  <w:style w:type="paragraph" w:styleId="CommentText">
    <w:name w:val="annotation text"/>
    <w:basedOn w:val="Normal"/>
    <w:link w:val="CommentTextChar"/>
    <w:rsid w:val="00AB356F"/>
    <w:rPr>
      <w:sz w:val="20"/>
    </w:rPr>
  </w:style>
  <w:style w:type="character" w:customStyle="1" w:styleId="CommentTextChar">
    <w:name w:val="Comment Text Char"/>
    <w:basedOn w:val="DefaultParagraphFont"/>
    <w:link w:val="CommentText"/>
    <w:rsid w:val="00AB356F"/>
    <w:rPr>
      <w:lang w:val="sv-SE"/>
    </w:rPr>
  </w:style>
  <w:style w:type="paragraph" w:styleId="CommentSubject">
    <w:name w:val="annotation subject"/>
    <w:basedOn w:val="CommentText"/>
    <w:next w:val="CommentText"/>
    <w:link w:val="CommentSubjectChar"/>
    <w:rsid w:val="00AB356F"/>
    <w:rPr>
      <w:b/>
      <w:bCs/>
    </w:rPr>
  </w:style>
  <w:style w:type="character" w:customStyle="1" w:styleId="CommentSubjectChar">
    <w:name w:val="Comment Subject Char"/>
    <w:basedOn w:val="CommentTextChar"/>
    <w:link w:val="CommentSubject"/>
    <w:rsid w:val="00AB356F"/>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657</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2026-02-12T15:04:00Z</dcterms:created>
  <dcterms:modified xsi:type="dcterms:W3CDTF">2026-02-12T15:04:00Z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B10-0110/2026</vt:lpwstr>
  </property>
  <property fmtid="{D5CDD505-2E9C-101B-9397-08002B2CF9AE}" pid="4" name="&lt;Type&gt;">
    <vt:lpwstr>RR</vt:lpwstr>
  </property>
</Properties>
</file>