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6ED6" w14:paraId="35DD422D" w14:textId="77777777" w:rsidTr="0010095E">
        <w:trPr>
          <w:trHeight w:hRule="exact" w:val="1418"/>
        </w:trPr>
        <w:tc>
          <w:tcPr>
            <w:tcW w:w="6804" w:type="dxa"/>
            <w:shd w:val="clear" w:color="auto" w:fill="auto"/>
            <w:vAlign w:val="center"/>
          </w:tcPr>
          <w:p w14:paraId="2B33902C" w14:textId="77777777" w:rsidR="00751A4A" w:rsidRPr="00EB6ED6" w:rsidRDefault="00C42EFB" w:rsidP="0010095E">
            <w:pPr>
              <w:pStyle w:val="EPName"/>
            </w:pPr>
            <w:r w:rsidRPr="00EB6ED6">
              <w:t>Ευρωπαϊκό Κοινοβούλιο</w:t>
            </w:r>
          </w:p>
          <w:p w14:paraId="742EB948" w14:textId="77777777" w:rsidR="00751A4A" w:rsidRPr="00EB6ED6" w:rsidRDefault="005F1B17" w:rsidP="005F1B17">
            <w:pPr>
              <w:pStyle w:val="EPTerm"/>
              <w:rPr>
                <w:rStyle w:val="HideTWBExt"/>
                <w:noProof w:val="0"/>
                <w:vanish w:val="0"/>
                <w:color w:val="auto"/>
              </w:rPr>
            </w:pPr>
            <w:r w:rsidRPr="00EB6ED6">
              <w:t>2024</w:t>
            </w:r>
            <w:r w:rsidR="00817416" w:rsidRPr="00EB6ED6">
              <w:t>-202</w:t>
            </w:r>
            <w:r w:rsidRPr="00EB6ED6">
              <w:t>9</w:t>
            </w:r>
          </w:p>
        </w:tc>
        <w:tc>
          <w:tcPr>
            <w:tcW w:w="2268" w:type="dxa"/>
            <w:shd w:val="clear" w:color="auto" w:fill="auto"/>
          </w:tcPr>
          <w:p w14:paraId="3F86EA74" w14:textId="77777777" w:rsidR="00751A4A" w:rsidRPr="00EB6ED6" w:rsidRDefault="00187494" w:rsidP="0010095E">
            <w:pPr>
              <w:pStyle w:val="EPLogo"/>
            </w:pPr>
            <w:r w:rsidRPr="00EB6ED6">
              <w:rPr>
                <w:noProof/>
                <w:lang w:eastAsia="ja-JP"/>
              </w:rPr>
              <w:drawing>
                <wp:inline distT="0" distB="0" distL="0" distR="0" wp14:anchorId="31A3EF3B" wp14:editId="791D68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40909E" w14:textId="77777777" w:rsidR="00D058B8" w:rsidRPr="00EB6ED6" w:rsidRDefault="00D058B8" w:rsidP="004C5D52">
      <w:pPr>
        <w:pStyle w:val="LineTop"/>
      </w:pPr>
    </w:p>
    <w:p w14:paraId="3BF8AFD3" w14:textId="77777777" w:rsidR="00680577" w:rsidRPr="00EB6ED6" w:rsidRDefault="00C42EFB" w:rsidP="00680577">
      <w:pPr>
        <w:pStyle w:val="EPBodyTA1"/>
      </w:pPr>
      <w:r w:rsidRPr="00EB6ED6">
        <w:t>ΚΕΙΜΕΝΑ ΠΟΥ ΕΓΚΡΙΘΗΚΑΝ</w:t>
      </w:r>
    </w:p>
    <w:p w14:paraId="4E7E14DB" w14:textId="77777777" w:rsidR="00D058B8" w:rsidRPr="00EB6ED6" w:rsidRDefault="00D058B8" w:rsidP="00D058B8">
      <w:pPr>
        <w:pStyle w:val="LineBottom"/>
      </w:pPr>
    </w:p>
    <w:p w14:paraId="55F30247" w14:textId="68821498" w:rsidR="00C42EFB" w:rsidRPr="00271456" w:rsidRDefault="00C42EFB" w:rsidP="00C42EFB">
      <w:pPr>
        <w:pStyle w:val="ATHeading1"/>
      </w:pPr>
      <w:bookmarkStart w:id="0" w:name="TANumber"/>
      <w:r w:rsidRPr="00EB6ED6">
        <w:t>P10_TA(2026)00</w:t>
      </w:r>
      <w:r w:rsidR="00271456" w:rsidRPr="0079787C">
        <w:t>47</w:t>
      </w:r>
      <w:bookmarkEnd w:id="0"/>
    </w:p>
    <w:p w14:paraId="66AB4D22" w14:textId="77777777" w:rsidR="00C42EFB" w:rsidRPr="00EB6ED6" w:rsidRDefault="00C42EFB" w:rsidP="00C42EFB">
      <w:pPr>
        <w:pStyle w:val="ATHeading2"/>
      </w:pPr>
      <w:bookmarkStart w:id="1" w:name="title"/>
      <w:proofErr w:type="spellStart"/>
      <w:r w:rsidRPr="00EB6ED6">
        <w:t>Στοχευμένες</w:t>
      </w:r>
      <w:proofErr w:type="spellEnd"/>
      <w:r w:rsidRPr="00EB6ED6">
        <w:t xml:space="preserve"> απελάσεις ξένων δημοσιογράφων και ξένων χριστιανών στην Τουρκία με το πρόσχημα της εθνικής ασφάλειας</w:t>
      </w:r>
      <w:bookmarkEnd w:id="1"/>
    </w:p>
    <w:p w14:paraId="54BB0E68" w14:textId="3D6E70B1" w:rsidR="00C42EFB" w:rsidRPr="00EB6ED6" w:rsidRDefault="00C42EFB" w:rsidP="00C42EFB">
      <w:pPr>
        <w:rPr>
          <w:i/>
          <w:vanish/>
        </w:rPr>
      </w:pPr>
      <w:r w:rsidRPr="00EB6ED6">
        <w:rPr>
          <w:i/>
        </w:rPr>
        <w:fldChar w:fldCharType="begin"/>
      </w:r>
      <w:r w:rsidRPr="00EB6ED6">
        <w:rPr>
          <w:i/>
        </w:rPr>
        <w:instrText xml:space="preserve"> TC"(</w:instrText>
      </w:r>
      <w:bookmarkStart w:id="2" w:name="DocNumber"/>
      <w:r w:rsidRPr="00EB6ED6">
        <w:rPr>
          <w:i/>
        </w:rPr>
        <w:instrText>B10-0120</w:instrText>
      </w:r>
      <w:r w:rsidR="00582CDE">
        <w:rPr>
          <w:i/>
        </w:rPr>
        <w:instrText>, 0129, 0131 και 0134</w:instrText>
      </w:r>
      <w:r w:rsidRPr="00EB6ED6">
        <w:rPr>
          <w:i/>
        </w:rPr>
        <w:instrText>/2026</w:instrText>
      </w:r>
      <w:bookmarkEnd w:id="2"/>
      <w:r w:rsidRPr="00EB6ED6">
        <w:rPr>
          <w:i/>
        </w:rPr>
        <w:instrText xml:space="preserve">)"\l3 \n&gt; \* MERGEFORMAT </w:instrText>
      </w:r>
      <w:r w:rsidRPr="00EB6ED6">
        <w:rPr>
          <w:i/>
        </w:rPr>
        <w:fldChar w:fldCharType="end"/>
      </w:r>
    </w:p>
    <w:p w14:paraId="27248BB1" w14:textId="77777777" w:rsidR="00C42EFB" w:rsidRPr="00EB6ED6" w:rsidRDefault="00C42EFB" w:rsidP="00C42EFB">
      <w:pPr>
        <w:rPr>
          <w:vanish/>
        </w:rPr>
      </w:pPr>
      <w:bookmarkStart w:id="3" w:name="PE"/>
      <w:r w:rsidRPr="00EB6ED6">
        <w:rPr>
          <w:vanish/>
        </w:rPr>
        <w:t>PE782.934</w:t>
      </w:r>
      <w:bookmarkEnd w:id="3"/>
    </w:p>
    <w:p w14:paraId="400FCBF5" w14:textId="046B5F85" w:rsidR="00C42EFB" w:rsidRPr="00EB6ED6" w:rsidRDefault="00C42EFB" w:rsidP="00C42EFB">
      <w:pPr>
        <w:pStyle w:val="ATHeading3"/>
      </w:pPr>
      <w:bookmarkStart w:id="4" w:name="Sujet"/>
      <w:r w:rsidRPr="00EB6ED6">
        <w:t xml:space="preserve">Ψήφισμα του Ευρωπαϊκού Κοινοβουλίου της </w:t>
      </w:r>
      <w:r w:rsidR="00582CDE">
        <w:t>12ης Φεβρουαρίου</w:t>
      </w:r>
      <w:r w:rsidR="00582CDE" w:rsidRPr="00EB6ED6">
        <w:t xml:space="preserve"> </w:t>
      </w:r>
      <w:r w:rsidRPr="00EB6ED6">
        <w:t xml:space="preserve">2026 σχετικά με τις </w:t>
      </w:r>
      <w:proofErr w:type="spellStart"/>
      <w:r w:rsidRPr="00EB6ED6">
        <w:t>στοχευμένες</w:t>
      </w:r>
      <w:proofErr w:type="spellEnd"/>
      <w:r w:rsidRPr="00EB6ED6">
        <w:t xml:space="preserve"> απελάσεις ξένων δημοσιογράφων και ξένων χριστιανών στην Τουρκία με το πρόσχημα της εθνικής ασφάλειας</w:t>
      </w:r>
      <w:bookmarkEnd w:id="4"/>
      <w:r w:rsidRPr="00EB6ED6">
        <w:t xml:space="preserve"> </w:t>
      </w:r>
      <w:bookmarkStart w:id="5" w:name="References"/>
      <w:r w:rsidRPr="00EB6ED6">
        <w:t>(2026/2613(RSP))</w:t>
      </w:r>
      <w:bookmarkEnd w:id="5"/>
    </w:p>
    <w:p w14:paraId="19A32527" w14:textId="77777777" w:rsidR="008C045E" w:rsidRPr="00EB6ED6" w:rsidRDefault="008C045E" w:rsidP="008C045E">
      <w:pPr>
        <w:pStyle w:val="EPComma"/>
      </w:pPr>
      <w:bookmarkStart w:id="6" w:name="TextBodyBegin"/>
      <w:bookmarkEnd w:id="6"/>
      <w:r w:rsidRPr="00EB6ED6">
        <w:rPr>
          <w:i/>
        </w:rPr>
        <w:t>Το Ευρωπαϊκό Κοινοβούλιο</w:t>
      </w:r>
      <w:r w:rsidRPr="00EB6ED6">
        <w:t>,</w:t>
      </w:r>
    </w:p>
    <w:p w14:paraId="22D5057D" w14:textId="77777777" w:rsidR="008C045E" w:rsidRPr="00EB6ED6" w:rsidRDefault="008C045E" w:rsidP="008C045E">
      <w:pPr>
        <w:pStyle w:val="NormalHanging12a"/>
      </w:pPr>
      <w:r w:rsidRPr="00EB6ED6">
        <w:t>–</w:t>
      </w:r>
      <w:r w:rsidRPr="00EB6ED6">
        <w:tab/>
        <w:t>έχοντας υπόψη το άρθρο 150 παράγραφος 5 και το άρθρο 136 παράγραφος 4 του Κανονισμού του,</w:t>
      </w:r>
    </w:p>
    <w:p w14:paraId="6140485A" w14:textId="77777777" w:rsidR="008C045E" w:rsidRPr="00EB6ED6" w:rsidRDefault="008C045E" w:rsidP="008C045E">
      <w:pPr>
        <w:pStyle w:val="NormalHanging12a"/>
      </w:pPr>
      <w:r w:rsidRPr="00EB6ED6">
        <w:t>Α.</w:t>
      </w:r>
      <w:r w:rsidRPr="00EB6ED6">
        <w:tab/>
        <w:t>λαμβάνοντας υπόψη ότι στην έκθεση της Επιτροπής του 2025 για την Τουρκία αναφέρεται ότι «το περιβάλλον για την ελευθερία και τον πλουραλισμό των μέσων ενημέρωσης είναι περιορισμένο»· λαμβάνοντας υπόψη ότι έχουν εκφραστεί ανησυχίες σχετικά με τη σύλληψη και την απέλαση ξένων δημοσιογράφων·</w:t>
      </w:r>
    </w:p>
    <w:p w14:paraId="7A248A85" w14:textId="77777777" w:rsidR="008C045E" w:rsidRPr="00EB6ED6" w:rsidRDefault="008C045E" w:rsidP="008C045E">
      <w:pPr>
        <w:pStyle w:val="NormalHanging12a"/>
      </w:pPr>
      <w:r w:rsidRPr="00EB6ED6">
        <w:t>Β.</w:t>
      </w:r>
      <w:r w:rsidRPr="00EB6ED6">
        <w:tab/>
        <w:t>λαμβάνοντας υπόψη ότι, κατά τα τελευταία έτη, τουλάχιστον 300 ξένοι χριστιανοί ιερείς, ιεραπόστολοι και τα μέλη των οικογενειών τους απελάθηκαν από την Τουρκία και τους απαγορεύθηκε η είσοδος στη χώρα κατ’ εφαρμογή των διοικητικών μέτρων «N-82» και «G-87», με τα οποία χαρακτηρίστηκαν ως απειλή για την εθνική ασφάλεια, χωρίς αποδεικτικά στοιχεία, χωρίς διεξαγωγή δίκης ή χωρίς δυνατότητα άσκησης αποτελεσματικού ένδικου μέσου·</w:t>
      </w:r>
    </w:p>
    <w:p w14:paraId="66E30ABF" w14:textId="50B147C8" w:rsidR="008C045E" w:rsidRPr="00EB6ED6" w:rsidRDefault="008C045E" w:rsidP="008C045E">
      <w:pPr>
        <w:pStyle w:val="NormalHanging12a"/>
      </w:pPr>
      <w:r w:rsidRPr="00EB6ED6">
        <w:t>Γ.</w:t>
      </w:r>
      <w:r w:rsidRPr="00EB6ED6">
        <w:tab/>
        <w:t xml:space="preserve">λαμβάνοντας υπόψη ότι ο </w:t>
      </w:r>
      <w:proofErr w:type="spellStart"/>
      <w:r w:rsidRPr="00EB6ED6">
        <w:t>Kaveh</w:t>
      </w:r>
      <w:proofErr w:type="spellEnd"/>
      <w:r w:rsidRPr="00EB6ED6">
        <w:t xml:space="preserve"> </w:t>
      </w:r>
      <w:proofErr w:type="spellStart"/>
      <w:r w:rsidRPr="00EB6ED6">
        <w:t>Taheri</w:t>
      </w:r>
      <w:proofErr w:type="spellEnd"/>
      <w:r w:rsidRPr="00EB6ED6">
        <w:t>, Ιρανός ανεξάρτητος δημοσιογράφος, ο οποίος έχει αναγνωριστεί ως πρόσφυγας από την Ύπατη Αρμοστεία των Ηνωμένων Εθνών για τους Πρόσφυγες, συνελήφθη στις 26 Ιανουαρίου 2026 και αντιμετωπίζει κίνδυνο απέλασης και πολιτικής δίωξης στο Ιράν· λαμβάνοντας υπόψη ότι, στις 20 Ιανουαρίου</w:t>
      </w:r>
      <w:r w:rsidR="00582CDE">
        <w:t xml:space="preserve"> 2026</w:t>
      </w:r>
      <w:r w:rsidRPr="00EB6ED6">
        <w:t xml:space="preserve">, η δημοσιογράφος </w:t>
      </w:r>
      <w:proofErr w:type="spellStart"/>
      <w:r w:rsidRPr="00EB6ED6">
        <w:t>Nujan</w:t>
      </w:r>
      <w:proofErr w:type="spellEnd"/>
      <w:r w:rsidRPr="00EB6ED6">
        <w:t xml:space="preserve"> </w:t>
      </w:r>
      <w:proofErr w:type="spellStart"/>
      <w:r w:rsidRPr="00EB6ED6">
        <w:t>Mala</w:t>
      </w:r>
      <w:proofErr w:type="spellEnd"/>
      <w:r w:rsidRPr="00EB6ED6">
        <w:t xml:space="preserve"> </w:t>
      </w:r>
      <w:proofErr w:type="spellStart"/>
      <w:r w:rsidRPr="00EB6ED6">
        <w:t>Hassan</w:t>
      </w:r>
      <w:proofErr w:type="spellEnd"/>
      <w:r w:rsidRPr="00EB6ED6">
        <w:t xml:space="preserve"> δέχτηκε πυροβολισμούς και τραυματίστηκε από Τούρκους </w:t>
      </w:r>
      <w:proofErr w:type="spellStart"/>
      <w:r w:rsidRPr="00EB6ED6">
        <w:t>συνοριοφύλακες</w:t>
      </w:r>
      <w:proofErr w:type="spellEnd"/>
      <w:r w:rsidRPr="00EB6ED6">
        <w:t xml:space="preserve">, ενώ κάλυπτε δημοσιογραφικά διαδηλώσεις· λαμβάνοντας υπόψη ότι ορισμένοι δημοσιογράφοι έχουν ήδη απελαθεί, συμπεριλαμβανομένου του ανταποκριτή του BBC </w:t>
      </w:r>
      <w:proofErr w:type="spellStart"/>
      <w:r w:rsidRPr="00EB6ED6">
        <w:t>Mark</w:t>
      </w:r>
      <w:proofErr w:type="spellEnd"/>
      <w:r w:rsidRPr="00EB6ED6">
        <w:t xml:space="preserve"> </w:t>
      </w:r>
      <w:proofErr w:type="spellStart"/>
      <w:r w:rsidRPr="00EB6ED6">
        <w:t>Lowen</w:t>
      </w:r>
      <w:proofErr w:type="spellEnd"/>
      <w:r w:rsidRPr="00EB6ED6">
        <w:t xml:space="preserve">, ενώ άλλοι έχουν συλληφθεί και απειληθεί με απέλαση, όπως ο Γάλλος δημοσιογράφος </w:t>
      </w:r>
      <w:proofErr w:type="spellStart"/>
      <w:r w:rsidRPr="00EB6ED6">
        <w:t>Raphaël</w:t>
      </w:r>
      <w:proofErr w:type="spellEnd"/>
      <w:r w:rsidRPr="00EB6ED6">
        <w:t xml:space="preserve"> </w:t>
      </w:r>
      <w:proofErr w:type="spellStart"/>
      <w:r w:rsidRPr="00EB6ED6">
        <w:t>Boukandoura</w:t>
      </w:r>
      <w:proofErr w:type="spellEnd"/>
      <w:r w:rsidRPr="00EB6ED6">
        <w:t>·</w:t>
      </w:r>
    </w:p>
    <w:p w14:paraId="2F203A19" w14:textId="6D814C56" w:rsidR="008C045E" w:rsidRPr="00EB6ED6" w:rsidRDefault="008C045E" w:rsidP="008C045E">
      <w:pPr>
        <w:pStyle w:val="NormalHanging12a"/>
      </w:pPr>
      <w:r w:rsidRPr="00EB6ED6">
        <w:t>Δ.</w:t>
      </w:r>
      <w:r w:rsidRPr="00EB6ED6">
        <w:tab/>
        <w:t xml:space="preserve">λαμβάνοντας υπόψη ότι, σύμφωνα με πληροφορίες, οι χριστιανοί </w:t>
      </w:r>
      <w:r w:rsidR="00271456" w:rsidRPr="00271456">
        <w:t>είναι η πλέον διωκόμενη θρησκευτική ομάδα</w:t>
      </w:r>
      <w:r w:rsidRPr="00EB6ED6">
        <w:t xml:space="preserve"> παγκοσμίως· λαμβάνοντας υπόψη ότι η μη αναγνώριση </w:t>
      </w:r>
      <w:r w:rsidRPr="00EB6ED6">
        <w:lastRenderedPageBreak/>
        <w:t>αυτής της πραγματικότητας και η απουσία μέτρων για την αντιμετώπισή της υπονομεύουν την αξιοπιστία των διεθνών προσπαθειών που αποσκοπούν στην προστασία της θρησκευτικής ελευθερίας και της ελευθερίας των πεποιθήσεων·</w:t>
      </w:r>
    </w:p>
    <w:p w14:paraId="02619C77" w14:textId="77777777" w:rsidR="008C045E" w:rsidRPr="0079787C" w:rsidRDefault="008C045E" w:rsidP="008C045E">
      <w:pPr>
        <w:pStyle w:val="NormalHanging12a"/>
      </w:pPr>
      <w:r w:rsidRPr="00EB6ED6">
        <w:t>Ε.</w:t>
      </w:r>
      <w:r w:rsidRPr="00EB6ED6">
        <w:tab/>
        <w:t xml:space="preserve">λαμβάνοντας υπόψη ότι αρκετές σχετικές υποθέσεις εκκρεμούν ενώπιον του ΕΔΔΑ, συμπεριλαμβανομένης της υπόθεσης </w:t>
      </w:r>
      <w:proofErr w:type="spellStart"/>
      <w:r w:rsidRPr="00EB6ED6">
        <w:t>Wiest</w:t>
      </w:r>
      <w:proofErr w:type="spellEnd"/>
      <w:r w:rsidRPr="00EB6ED6">
        <w:t xml:space="preserve"> κατά Τουρκίας·</w:t>
      </w:r>
    </w:p>
    <w:p w14:paraId="1B93650E" w14:textId="70AC4BD9" w:rsidR="00271456" w:rsidRPr="0079787C" w:rsidRDefault="00271456" w:rsidP="008C045E">
      <w:pPr>
        <w:pStyle w:val="NormalHanging12a"/>
      </w:pPr>
      <w:r w:rsidRPr="0079787C">
        <w:t>ΣΤ.</w:t>
      </w:r>
      <w:r w:rsidRPr="0079787C">
        <w:tab/>
        <w:t xml:space="preserve">λαμβάνοντας υπόψη ότι η μετατροπή της Αγίας Σοφίας σε τζαμί, η καταστροφή χριστιανικών εκκλησιών και η συνεχής πίεση στις χριστιανικές κοινότητες καταδεικνύουν ένα εκτεταμένο και συστηματικό μοτίβο περιορισμών των θεμελιωδών ελευθεριών, συμπεριλαμβανομένων της ελευθερίας της έκφρασης και της θρησκευτικής ελευθερίας· </w:t>
      </w:r>
    </w:p>
    <w:p w14:paraId="75BC2A5D" w14:textId="31A345CA" w:rsidR="008C045E" w:rsidRPr="00EB6ED6" w:rsidRDefault="0079787C" w:rsidP="0079787C">
      <w:pPr>
        <w:pStyle w:val="NormalHanging12a"/>
        <w:ind w:hanging="570"/>
      </w:pPr>
      <w:r w:rsidRPr="00EB6ED6">
        <w:t>1.</w:t>
      </w:r>
      <w:r w:rsidRPr="00EB6ED6">
        <w:tab/>
      </w:r>
      <w:r w:rsidR="008C045E" w:rsidRPr="00EB6ED6">
        <w:t xml:space="preserve">καταδικάζει απερίφραστα τις </w:t>
      </w:r>
      <w:proofErr w:type="spellStart"/>
      <w:r w:rsidR="008C045E" w:rsidRPr="00EB6ED6">
        <w:t>στοχευμένες</w:t>
      </w:r>
      <w:proofErr w:type="spellEnd"/>
      <w:r w:rsidR="008C045E" w:rsidRPr="00EB6ED6">
        <w:t xml:space="preserve"> απελάσεις ξένων δημοσιογράφων και ξένων χριστιανών που πραγματοποιούνται με το αβάσιμο πρόσχημα της εθνικής ασφάλειας και χωρίς να τηρείται η δέουσα διαδικασία· εκφράζει τη λύπη του για την απουσία πρόσβασης σε αποδεικτικά στοιχεία και αποτελεσματικού δικαστικού ελέγχου·</w:t>
      </w:r>
    </w:p>
    <w:p w14:paraId="4EB22746" w14:textId="4F8EBADB" w:rsidR="008C045E" w:rsidRPr="0079787C" w:rsidRDefault="0079787C" w:rsidP="0079787C">
      <w:pPr>
        <w:pStyle w:val="NormalHanging12a"/>
        <w:ind w:hanging="570"/>
      </w:pPr>
      <w:r w:rsidRPr="0079787C">
        <w:t>2.</w:t>
      </w:r>
      <w:r w:rsidRPr="0079787C">
        <w:tab/>
      </w:r>
      <w:r w:rsidR="008C045E" w:rsidRPr="00EB6ED6">
        <w:t>εκφράζει την αταλάντευτη υποστήριξή του προς τους χριστιανούς και επιβεβαιώνει ότι η θρησκευτική ελευθερία και η ελευθερία των πεποιθήσεων, συμπεριλαμβανομένου του δικαιώματος του ατόμου να ασκεί, να αλλάζει ή να εκδηλώνει τη θρησκεία του, είτε ατομικά είτε από κοινού με άλλους, πρέπει να προστατεύονται πλήρως σύμφωνα με το διεθνές δίκαιο των ανθρωπίνων δικαιωμάτων και να τηρούνται χωρίς διακρίσεις ή παρεμβάσεις από τις κρατικές αρχές·</w:t>
      </w:r>
    </w:p>
    <w:p w14:paraId="6E3B66E2" w14:textId="4B45CB22" w:rsidR="0079787C" w:rsidRPr="00EB6ED6" w:rsidRDefault="0079787C" w:rsidP="0079787C">
      <w:pPr>
        <w:pStyle w:val="NormalHanging12a"/>
        <w:ind w:hanging="570"/>
      </w:pPr>
      <w:r w:rsidRPr="00EB6ED6">
        <w:t>3.</w:t>
      </w:r>
      <w:r w:rsidRPr="00EB6ED6">
        <w:tab/>
      </w:r>
      <w:r w:rsidRPr="0079787C">
        <w:t xml:space="preserve">θεωρεί ότι αυτές οι </w:t>
      </w:r>
      <w:proofErr w:type="spellStart"/>
      <w:r w:rsidRPr="0079787C">
        <w:t>στοχευμένες</w:t>
      </w:r>
      <w:proofErr w:type="spellEnd"/>
      <w:r w:rsidRPr="0079787C">
        <w:t xml:space="preserve"> απελάσεις πραγματοποιούνται σε ένα ευρύτερο πλαίσιο οπισθοδρόμησης της δημοκρατίας, διάβρωσης της ανεξαρτησίας της δικαιοσύνης, ποινικοποίησης των αντιφρονούντων και επιθέσεων κατά της κοινωνίας των πολιτών·</w:t>
      </w:r>
    </w:p>
    <w:p w14:paraId="23999228" w14:textId="63B5A9F3" w:rsidR="008C045E" w:rsidRPr="00EB6ED6" w:rsidRDefault="0079787C" w:rsidP="0079787C">
      <w:pPr>
        <w:pStyle w:val="NormalHanging12a"/>
        <w:ind w:hanging="570"/>
      </w:pPr>
      <w:r w:rsidRPr="00EB6ED6">
        <w:t>4.</w:t>
      </w:r>
      <w:r w:rsidRPr="00EB6ED6">
        <w:tab/>
      </w:r>
      <w:r w:rsidR="008C045E" w:rsidRPr="00EB6ED6">
        <w:t xml:space="preserve">καλεί την Τουρκία να σταματήσει αμέσως κάθε μορφή δικαστικής και διοικητικής παρενόχλησης ξένων δημοσιογράφων, συχνά με το πρόσχημα της εθνικής ασφάλειας· εκφράζει την έντονη αγανάκτησή του για τις καταγγελλόμενες περιπτώσεις αυθαίρετων συλλήψεων και κρατήσεων· καλεί την Τουρκία να σταματήσει αμέσως τις διαδικασίες απέλασης κατά του </w:t>
      </w:r>
      <w:proofErr w:type="spellStart"/>
      <w:r w:rsidR="008C045E" w:rsidRPr="00EB6ED6">
        <w:t>Kaveh</w:t>
      </w:r>
      <w:proofErr w:type="spellEnd"/>
      <w:r w:rsidR="008C045E" w:rsidRPr="00EB6ED6">
        <w:t xml:space="preserve"> </w:t>
      </w:r>
      <w:proofErr w:type="spellStart"/>
      <w:r w:rsidR="008C045E" w:rsidRPr="00EB6ED6">
        <w:t>Taheri</w:t>
      </w:r>
      <w:proofErr w:type="spellEnd"/>
      <w:r w:rsidR="008C045E" w:rsidRPr="00EB6ED6">
        <w:t xml:space="preserve"> και όλων των άλλων ξένων δημοσιογράφων· ζητεί την αναστολή όλων των δικαστικών διαδικασιών κατά του Σουηδού δημοσιογράφου </w:t>
      </w:r>
      <w:proofErr w:type="spellStart"/>
      <w:r w:rsidR="008C045E" w:rsidRPr="00EB6ED6">
        <w:t>Joakim</w:t>
      </w:r>
      <w:proofErr w:type="spellEnd"/>
      <w:r w:rsidR="008C045E" w:rsidRPr="00EB6ED6">
        <w:t xml:space="preserve"> </w:t>
      </w:r>
      <w:proofErr w:type="spellStart"/>
      <w:r w:rsidR="008C045E" w:rsidRPr="00EB6ED6">
        <w:t>Medin</w:t>
      </w:r>
      <w:proofErr w:type="spellEnd"/>
      <w:r w:rsidR="008C045E" w:rsidRPr="00EB6ED6">
        <w:t xml:space="preserve"> και όλων των δημοσιογράφων που καταδικάστηκαν για την άσκηση της εργασίας τους·</w:t>
      </w:r>
    </w:p>
    <w:p w14:paraId="5588C752" w14:textId="73E6436D" w:rsidR="008C045E" w:rsidRPr="00EB6ED6" w:rsidRDefault="0079787C" w:rsidP="0079787C">
      <w:pPr>
        <w:pStyle w:val="NormalHanging12a"/>
        <w:ind w:hanging="570"/>
      </w:pPr>
      <w:r w:rsidRPr="00EB6ED6">
        <w:t>5.</w:t>
      </w:r>
      <w:r w:rsidRPr="00EB6ED6">
        <w:tab/>
      </w:r>
      <w:r w:rsidR="008C045E" w:rsidRPr="00EB6ED6">
        <w:t>συμμερίζεται την αξιολόγηση της έκθεσης του 2025 για την Τουρκία σχετικά με το περιοριστικό περιβάλλον για δημοσιογράφους και επικριτικές φωνές·</w:t>
      </w:r>
    </w:p>
    <w:p w14:paraId="7B5376DE" w14:textId="3B923ACB" w:rsidR="008C045E" w:rsidRPr="00EB6ED6" w:rsidRDefault="0079787C" w:rsidP="0079787C">
      <w:pPr>
        <w:pStyle w:val="NormalHanging12a"/>
        <w:ind w:hanging="570"/>
        <w:rPr>
          <w:bCs/>
        </w:rPr>
      </w:pPr>
      <w:r w:rsidRPr="00EB6ED6">
        <w:rPr>
          <w:bCs/>
        </w:rPr>
        <w:t>6.</w:t>
      </w:r>
      <w:r w:rsidRPr="00EB6ED6">
        <w:rPr>
          <w:bCs/>
        </w:rPr>
        <w:tab/>
      </w:r>
      <w:r w:rsidR="008C045E" w:rsidRPr="00EB6ED6">
        <w:t>εκφράζει την αλληλεγγύη του προς τους Τούρκους δημοσιογράφους που συνεχίζουν να παρέχουν ανεξάρτητη ενημέρωση, παρά τις πολλαπλές παραβιάσεις· ζητεί από την Επιτροπή να αυξήσει τη στήριξη προς τα ανεξάρτητα μέσα ενημέρωσης·</w:t>
      </w:r>
    </w:p>
    <w:p w14:paraId="595439D4" w14:textId="1C95D828" w:rsidR="00271456" w:rsidRPr="00EB6ED6" w:rsidRDefault="0079787C" w:rsidP="0079787C">
      <w:pPr>
        <w:pStyle w:val="NormalHanging12a"/>
        <w:ind w:hanging="570"/>
      </w:pPr>
      <w:r w:rsidRPr="00EB6ED6">
        <w:t>7.</w:t>
      </w:r>
      <w:r w:rsidRPr="00EB6ED6">
        <w:tab/>
      </w:r>
      <w:r w:rsidR="008C045E" w:rsidRPr="00EB6ED6">
        <w:t>παροτρύνει την Τουρκία να παύσει αμέσως τη χρήση των διοικητικών κωδικών ασφαλείας «N-82» και «G-87», να εκδίδει αιτιολογημένες ατομικές αποφάσεις υπό ανεξάρτητο δικαστικό έλεγχο και να επιτρέψει την επιστροφή όσων απελάθηκαν αυθαίρετα·</w:t>
      </w:r>
    </w:p>
    <w:p w14:paraId="5463C642" w14:textId="6D84D96B" w:rsidR="008C045E" w:rsidRPr="00EB6ED6" w:rsidRDefault="0079787C" w:rsidP="0079787C">
      <w:pPr>
        <w:pStyle w:val="NormalHanging12a"/>
        <w:ind w:hanging="570"/>
      </w:pPr>
      <w:r w:rsidRPr="00EB6ED6">
        <w:t>8.</w:t>
      </w:r>
      <w:r w:rsidRPr="00EB6ED6">
        <w:tab/>
      </w:r>
      <w:r w:rsidR="008C045E" w:rsidRPr="00EB6ED6">
        <w:t xml:space="preserve">καλεί την ΑΠ/ΥΕ και την Επιτροπή να εκφράζουν συστηματικά αυτές τις ανησυχίες </w:t>
      </w:r>
      <w:r w:rsidR="008C045E" w:rsidRPr="00EB6ED6">
        <w:lastRenderedPageBreak/>
        <w:t xml:space="preserve">στον πολιτικό διάλογο με την Τουρκία και να εξετάσουν το ενδεχόμενο λήψης </w:t>
      </w:r>
      <w:proofErr w:type="spellStart"/>
      <w:r w:rsidR="008C045E" w:rsidRPr="00EB6ED6">
        <w:t>στοχευμένων</w:t>
      </w:r>
      <w:proofErr w:type="spellEnd"/>
      <w:r w:rsidR="008C045E" w:rsidRPr="00EB6ED6">
        <w:t xml:space="preserve"> μέτρων σε περίπτωση που συνεχιστούν αυτές οι παραβιάσεις·</w:t>
      </w:r>
    </w:p>
    <w:p w14:paraId="12B9A30D" w14:textId="145A769B" w:rsidR="00EB6ED6" w:rsidRPr="00EB6ED6" w:rsidRDefault="0079787C" w:rsidP="0079787C">
      <w:pPr>
        <w:pStyle w:val="NormalHanging12a"/>
        <w:ind w:hanging="570"/>
      </w:pPr>
      <w:r w:rsidRPr="00EB6ED6">
        <w:t>9.</w:t>
      </w:r>
      <w:r w:rsidRPr="00EB6ED6">
        <w:tab/>
      </w:r>
      <w:r w:rsidR="008C045E" w:rsidRPr="00EB6ED6">
        <w:t>αναθέτει στην Πρόεδρό του να διαβιβάσει το παρόν ψήφισμα στο Συμβούλιο, στην Επιτροπή, στην ΑΠ/ΥΕ, στα κράτη μέλη, και στην κυβέρνηση και το κοινοβούλιο της Τουρκίας.</w:t>
      </w:r>
    </w:p>
    <w:p w14:paraId="4B2C8365" w14:textId="60A90F32" w:rsidR="00E365E1" w:rsidRPr="00EB6ED6" w:rsidRDefault="00E365E1" w:rsidP="00C42EFB"/>
    <w:sectPr w:rsidR="00E365E1" w:rsidRPr="00EB6ED6" w:rsidSect="00EB6ED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CEB65" w14:textId="77777777" w:rsidR="00C42EFB" w:rsidRPr="00EB6ED6" w:rsidRDefault="00C42EFB">
      <w:r w:rsidRPr="00EB6ED6">
        <w:separator/>
      </w:r>
    </w:p>
  </w:endnote>
  <w:endnote w:type="continuationSeparator" w:id="0">
    <w:p w14:paraId="4F93ABAA" w14:textId="77777777" w:rsidR="00C42EFB" w:rsidRPr="00EB6ED6" w:rsidRDefault="00C42EFB">
      <w:r w:rsidRPr="00EB6E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69E86" w14:textId="77777777" w:rsidR="00064002" w:rsidRPr="00EB6ED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B8E7B" w14:textId="77777777" w:rsidR="00064002" w:rsidRPr="00EB6ED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75607" w14:textId="77777777" w:rsidR="00064002" w:rsidRPr="00EB6E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7A078" w14:textId="77777777" w:rsidR="00C42EFB" w:rsidRPr="00EB6ED6" w:rsidRDefault="00C42EFB">
      <w:r w:rsidRPr="00EB6ED6">
        <w:separator/>
      </w:r>
    </w:p>
  </w:footnote>
  <w:footnote w:type="continuationSeparator" w:id="0">
    <w:p w14:paraId="7096A1C8" w14:textId="77777777" w:rsidR="00C42EFB" w:rsidRPr="00EB6ED6" w:rsidRDefault="00C42EFB">
      <w:r w:rsidRPr="00EB6E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601E2" w14:textId="77777777" w:rsidR="00064002" w:rsidRPr="00EB6E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3BC04" w14:textId="77777777" w:rsidR="00064002" w:rsidRPr="00EB6E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D5568" w14:textId="77777777" w:rsidR="00064002" w:rsidRPr="00EB6E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AA82DB2"/>
    <w:multiLevelType w:val="hybridMultilevel"/>
    <w:tmpl w:val="84BC8C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BB0A9C"/>
    <w:multiLevelType w:val="hybridMultilevel"/>
    <w:tmpl w:val="7ABAC32E"/>
    <w:lvl w:ilvl="0" w:tplc="4A7CDC6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1950545">
    <w:abstractNumId w:val="9"/>
  </w:num>
  <w:num w:numId="2" w16cid:durableId="1192302025">
    <w:abstractNumId w:val="9"/>
  </w:num>
  <w:num w:numId="3" w16cid:durableId="226693960">
    <w:abstractNumId w:val="7"/>
  </w:num>
  <w:num w:numId="4" w16cid:durableId="309873211">
    <w:abstractNumId w:val="7"/>
  </w:num>
  <w:num w:numId="5" w16cid:durableId="605311413">
    <w:abstractNumId w:val="6"/>
  </w:num>
  <w:num w:numId="6" w16cid:durableId="937517407">
    <w:abstractNumId w:val="6"/>
  </w:num>
  <w:num w:numId="7" w16cid:durableId="1658610950">
    <w:abstractNumId w:val="5"/>
  </w:num>
  <w:num w:numId="8" w16cid:durableId="1403065635">
    <w:abstractNumId w:val="5"/>
  </w:num>
  <w:num w:numId="9" w16cid:durableId="578102446">
    <w:abstractNumId w:val="4"/>
  </w:num>
  <w:num w:numId="10" w16cid:durableId="1644315307">
    <w:abstractNumId w:val="4"/>
  </w:num>
  <w:num w:numId="11" w16cid:durableId="1006395659">
    <w:abstractNumId w:val="8"/>
  </w:num>
  <w:num w:numId="12" w16cid:durableId="1454790957">
    <w:abstractNumId w:val="8"/>
  </w:num>
  <w:num w:numId="13" w16cid:durableId="513350358">
    <w:abstractNumId w:val="3"/>
  </w:num>
  <w:num w:numId="14" w16cid:durableId="261190030">
    <w:abstractNumId w:val="3"/>
  </w:num>
  <w:num w:numId="15" w16cid:durableId="1401094162">
    <w:abstractNumId w:val="2"/>
  </w:num>
  <w:num w:numId="16" w16cid:durableId="2129081389">
    <w:abstractNumId w:val="2"/>
  </w:num>
  <w:num w:numId="17" w16cid:durableId="1442452659">
    <w:abstractNumId w:val="1"/>
  </w:num>
  <w:num w:numId="18" w16cid:durableId="506556025">
    <w:abstractNumId w:val="1"/>
  </w:num>
  <w:num w:numId="19" w16cid:durableId="655303870">
    <w:abstractNumId w:val="0"/>
  </w:num>
  <w:num w:numId="20" w16cid:durableId="1834712385">
    <w:abstractNumId w:val="0"/>
  </w:num>
  <w:num w:numId="21" w16cid:durableId="574360343">
    <w:abstractNumId w:val="9"/>
  </w:num>
  <w:num w:numId="22" w16cid:durableId="314184431">
    <w:abstractNumId w:val="7"/>
  </w:num>
  <w:num w:numId="23" w16cid:durableId="1544101032">
    <w:abstractNumId w:val="6"/>
  </w:num>
  <w:num w:numId="24" w16cid:durableId="958995976">
    <w:abstractNumId w:val="5"/>
  </w:num>
  <w:num w:numId="25" w16cid:durableId="676077905">
    <w:abstractNumId w:val="4"/>
  </w:num>
  <w:num w:numId="26" w16cid:durableId="187572463">
    <w:abstractNumId w:val="8"/>
  </w:num>
  <w:num w:numId="27" w16cid:durableId="568853001">
    <w:abstractNumId w:val="3"/>
  </w:num>
  <w:num w:numId="28" w16cid:durableId="284577275">
    <w:abstractNumId w:val="2"/>
  </w:num>
  <w:num w:numId="29" w16cid:durableId="1206794424">
    <w:abstractNumId w:val="1"/>
  </w:num>
  <w:num w:numId="30" w16cid:durableId="1612471151">
    <w:abstractNumId w:val="0"/>
  </w:num>
  <w:num w:numId="31" w16cid:durableId="98835223">
    <w:abstractNumId w:val="9"/>
  </w:num>
  <w:num w:numId="32" w16cid:durableId="1683437621">
    <w:abstractNumId w:val="7"/>
  </w:num>
  <w:num w:numId="33" w16cid:durableId="76637995">
    <w:abstractNumId w:val="6"/>
  </w:num>
  <w:num w:numId="34" w16cid:durableId="1109012871">
    <w:abstractNumId w:val="5"/>
  </w:num>
  <w:num w:numId="35" w16cid:durableId="2053261747">
    <w:abstractNumId w:val="4"/>
  </w:num>
  <w:num w:numId="36" w16cid:durableId="2128041503">
    <w:abstractNumId w:val="8"/>
  </w:num>
  <w:num w:numId="37" w16cid:durableId="1053386944">
    <w:abstractNumId w:val="3"/>
  </w:num>
  <w:num w:numId="38" w16cid:durableId="1533149600">
    <w:abstractNumId w:val="2"/>
  </w:num>
  <w:num w:numId="39" w16cid:durableId="1890065468">
    <w:abstractNumId w:val="1"/>
  </w:num>
  <w:num w:numId="40" w16cid:durableId="289745416">
    <w:abstractNumId w:val="0"/>
  </w:num>
  <w:num w:numId="41" w16cid:durableId="1371759330">
    <w:abstractNumId w:val="10"/>
  </w:num>
  <w:num w:numId="42" w16cid:durableId="2118208758">
    <w:abstractNumId w:val="10"/>
  </w:num>
  <w:num w:numId="43" w16cid:durableId="291785484">
    <w:abstractNumId w:val="10"/>
  </w:num>
  <w:num w:numId="44" w16cid:durableId="1256523494">
    <w:abstractNumId w:val="12"/>
  </w:num>
  <w:num w:numId="45" w16cid:durableId="1644001852">
    <w:abstractNumId w:val="11"/>
  </w:num>
  <w:num w:numId="46" w16cid:durableId="74870046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0/2026"/>
    <w:docVar w:name="dvlangue" w:val="EL"/>
    <w:docVar w:name="dvnumam" w:val="0"/>
    <w:docVar w:name="dvpe" w:val="782.934"/>
    <w:docVar w:name="dvtitre" w:val="Ψήφισμα του Ευρωπαϊκού Κοινοβουλίου της ... 2026 σχετικά με τις στοχευμένες απελάσεις ξένων δημοσιογράφων και ξένων χριστιανών στην Τουρκία με το πρόσχημα της εθνικής ασφάλειας(2026/2613(RSP))"/>
  </w:docVars>
  <w:rsids>
    <w:rsidRoot w:val="00C42EFB"/>
    <w:rsid w:val="00002272"/>
    <w:rsid w:val="00064002"/>
    <w:rsid w:val="000677B9"/>
    <w:rsid w:val="000831BA"/>
    <w:rsid w:val="000A42CC"/>
    <w:rsid w:val="000E7DD9"/>
    <w:rsid w:val="0010095E"/>
    <w:rsid w:val="00125B37"/>
    <w:rsid w:val="00187494"/>
    <w:rsid w:val="001F32AE"/>
    <w:rsid w:val="0027145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A87"/>
    <w:rsid w:val="00582CDE"/>
    <w:rsid w:val="00591668"/>
    <w:rsid w:val="005C2568"/>
    <w:rsid w:val="005F1B17"/>
    <w:rsid w:val="006037C0"/>
    <w:rsid w:val="006631B6"/>
    <w:rsid w:val="00680577"/>
    <w:rsid w:val="006F74FA"/>
    <w:rsid w:val="00731ADD"/>
    <w:rsid w:val="00734777"/>
    <w:rsid w:val="00747932"/>
    <w:rsid w:val="00751A4A"/>
    <w:rsid w:val="00756632"/>
    <w:rsid w:val="00762C74"/>
    <w:rsid w:val="00786EC0"/>
    <w:rsid w:val="0079787C"/>
    <w:rsid w:val="007D1690"/>
    <w:rsid w:val="007E22AD"/>
    <w:rsid w:val="00817416"/>
    <w:rsid w:val="00842779"/>
    <w:rsid w:val="00865F67"/>
    <w:rsid w:val="00881A7B"/>
    <w:rsid w:val="008840E5"/>
    <w:rsid w:val="00887B3E"/>
    <w:rsid w:val="008C045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2EF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6ED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ED0CB"/>
  <w15:chartTrackingRefBased/>
  <w15:docId w15:val="{A41CAC89-AD4F-48A0-8C13-A92091415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C045E"/>
    <w:pPr>
      <w:spacing w:after="240"/>
      <w:ind w:left="567" w:hanging="567"/>
    </w:pPr>
  </w:style>
  <w:style w:type="paragraph" w:customStyle="1" w:styleId="EPComma">
    <w:name w:val="EPComma"/>
    <w:basedOn w:val="Normal"/>
    <w:link w:val="EPCommaChar"/>
    <w:rsid w:val="008C045E"/>
    <w:pPr>
      <w:spacing w:before="480" w:after="240"/>
    </w:pPr>
  </w:style>
  <w:style w:type="character" w:customStyle="1" w:styleId="NormalHanging12aChar">
    <w:name w:val="NormalHanging12a Char"/>
    <w:basedOn w:val="DefaultParagraphFont"/>
    <w:link w:val="NormalHanging12a"/>
    <w:locked/>
    <w:rsid w:val="008C045E"/>
    <w:rPr>
      <w:sz w:val="24"/>
      <w:lang w:val="el-GR"/>
    </w:rPr>
  </w:style>
  <w:style w:type="character" w:customStyle="1" w:styleId="EPCommaChar">
    <w:name w:val="EPComma Char"/>
    <w:basedOn w:val="DefaultParagraphFont"/>
    <w:link w:val="EPComma"/>
    <w:rsid w:val="008C045E"/>
    <w:rPr>
      <w:sz w:val="24"/>
      <w:lang w:val="el-GR"/>
    </w:rPr>
  </w:style>
  <w:style w:type="paragraph" w:styleId="Revision">
    <w:name w:val="Revision"/>
    <w:hidden/>
    <w:uiPriority w:val="99"/>
    <w:semiHidden/>
    <w:rsid w:val="00582CD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737</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2026-02-12T13:29:00Z</dcterms:created>
  <dcterms:modified xsi:type="dcterms:W3CDTF">2026-02-12T13:29:00Z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B10-0120/2026</vt:lpwstr>
  </property>
  <property fmtid="{D5CDD505-2E9C-101B-9397-08002B2CF9AE}" pid="4" name="&lt;Type&gt;">
    <vt:lpwstr>RR</vt:lpwstr>
  </property>
</Properties>
</file>