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6BF2" w14:paraId="1793B795" w14:textId="77777777" w:rsidTr="0010095E">
        <w:trPr>
          <w:trHeight w:hRule="exact" w:val="1418"/>
        </w:trPr>
        <w:tc>
          <w:tcPr>
            <w:tcW w:w="6804" w:type="dxa"/>
            <w:shd w:val="clear" w:color="auto" w:fill="auto"/>
            <w:vAlign w:val="center"/>
          </w:tcPr>
          <w:p w14:paraId="2FDBB842" w14:textId="200C6E32" w:rsidR="00751A4A" w:rsidRPr="00B26BF2" w:rsidRDefault="008855E7" w:rsidP="0010095E">
            <w:pPr>
              <w:pStyle w:val="EPName"/>
            </w:pPr>
            <w:r w:rsidRPr="00B26BF2">
              <w:t>Europaparlamentet</w:t>
            </w:r>
          </w:p>
          <w:p w14:paraId="1B38773F" w14:textId="77777777" w:rsidR="00751A4A" w:rsidRPr="00B26BF2" w:rsidRDefault="005F1B17" w:rsidP="005F1B17">
            <w:pPr>
              <w:pStyle w:val="EPTerm"/>
              <w:rPr>
                <w:rStyle w:val="HideTWBExt"/>
                <w:noProof w:val="0"/>
                <w:vanish w:val="0"/>
                <w:color w:val="auto"/>
              </w:rPr>
            </w:pPr>
            <w:r w:rsidRPr="00B26BF2">
              <w:t>2024</w:t>
            </w:r>
            <w:r w:rsidR="00817416" w:rsidRPr="00B26BF2">
              <w:t>-202</w:t>
            </w:r>
            <w:r w:rsidRPr="00B26BF2">
              <w:t>9</w:t>
            </w:r>
          </w:p>
        </w:tc>
        <w:tc>
          <w:tcPr>
            <w:tcW w:w="2268" w:type="dxa"/>
            <w:shd w:val="clear" w:color="auto" w:fill="auto"/>
          </w:tcPr>
          <w:p w14:paraId="6043795C" w14:textId="77777777" w:rsidR="00751A4A" w:rsidRPr="00B26BF2" w:rsidRDefault="00187494" w:rsidP="0010095E">
            <w:pPr>
              <w:pStyle w:val="EPLogo"/>
            </w:pPr>
            <w:r w:rsidRPr="00B26BF2">
              <w:rPr>
                <w:noProof/>
                <w:lang w:eastAsia="ja-JP"/>
              </w:rPr>
              <w:drawing>
                <wp:inline distT="0" distB="0" distL="0" distR="0" wp14:anchorId="520E76C8" wp14:editId="0FEFB2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F69DF5" w14:textId="77777777" w:rsidR="00D058B8" w:rsidRPr="00B26BF2" w:rsidRDefault="00D058B8" w:rsidP="004C5D52">
      <w:pPr>
        <w:pStyle w:val="LineTop"/>
      </w:pPr>
    </w:p>
    <w:p w14:paraId="481676C7" w14:textId="596BF3BE" w:rsidR="00680577" w:rsidRPr="00B26BF2" w:rsidRDefault="008855E7" w:rsidP="00680577">
      <w:pPr>
        <w:pStyle w:val="EPBodyTA1"/>
      </w:pPr>
      <w:r w:rsidRPr="00B26BF2">
        <w:t>ANTAGNA TEXTER</w:t>
      </w:r>
    </w:p>
    <w:p w14:paraId="20D781AB" w14:textId="77777777" w:rsidR="00D058B8" w:rsidRPr="00B26BF2" w:rsidRDefault="00D058B8" w:rsidP="00D058B8">
      <w:pPr>
        <w:pStyle w:val="LineBottom"/>
      </w:pPr>
    </w:p>
    <w:p w14:paraId="4C5B0F43" w14:textId="74E87796" w:rsidR="008855E7" w:rsidRPr="00B26BF2" w:rsidRDefault="008855E7" w:rsidP="008855E7">
      <w:pPr>
        <w:pStyle w:val="ATHeading1"/>
      </w:pPr>
      <w:bookmarkStart w:id="0" w:name="TANumber"/>
      <w:r w:rsidRPr="00B26BF2">
        <w:t>P10_TA(2026)00</w:t>
      </w:r>
      <w:bookmarkEnd w:id="0"/>
      <w:r w:rsidR="00AA5EBA" w:rsidRPr="00B26BF2">
        <w:t>70</w:t>
      </w:r>
    </w:p>
    <w:p w14:paraId="262915C8" w14:textId="32EB889F" w:rsidR="008855E7" w:rsidRPr="00B26BF2" w:rsidRDefault="000230D2" w:rsidP="00FA36BD">
      <w:pPr>
        <w:pStyle w:val="ATHeading2"/>
      </w:pPr>
      <w:bookmarkStart w:id="1" w:name="title"/>
      <w:r w:rsidRPr="00B26BF2">
        <w:t>Ä</w:t>
      </w:r>
      <w:r w:rsidR="00FA36BD" w:rsidRPr="00B26BF2">
        <w:t>ndring av förordning (EU) 2021/1232 vad gäller förlängningen av dess tillämpningsperiod</w:t>
      </w:r>
      <w:bookmarkEnd w:id="1"/>
    </w:p>
    <w:p w14:paraId="2C7A5D54" w14:textId="77777777" w:rsidR="008855E7" w:rsidRPr="00B26BF2" w:rsidRDefault="008855E7" w:rsidP="008855E7">
      <w:pPr>
        <w:rPr>
          <w:i/>
          <w:vanish/>
        </w:rPr>
      </w:pPr>
      <w:r w:rsidRPr="00B26BF2">
        <w:rPr>
          <w:i/>
        </w:rPr>
        <w:fldChar w:fldCharType="begin"/>
      </w:r>
      <w:r w:rsidRPr="00B26BF2">
        <w:rPr>
          <w:i/>
        </w:rPr>
        <w:instrText xml:space="preserve"> TC"(</w:instrText>
      </w:r>
      <w:bookmarkStart w:id="2" w:name="DocNumber"/>
      <w:r w:rsidRPr="00B26BF2">
        <w:rPr>
          <w:i/>
        </w:rPr>
        <w:instrText>A10-0040/2026</w:instrText>
      </w:r>
      <w:bookmarkEnd w:id="2"/>
      <w:r w:rsidRPr="00B26BF2">
        <w:rPr>
          <w:i/>
        </w:rPr>
        <w:instrText xml:space="preserve"> - Föredragande: Birgit Sippel)"\l3 \n&gt; \* MERGEFORMAT </w:instrText>
      </w:r>
      <w:r w:rsidRPr="00B26BF2">
        <w:rPr>
          <w:i/>
        </w:rPr>
        <w:fldChar w:fldCharType="end"/>
      </w:r>
    </w:p>
    <w:p w14:paraId="594DE18F" w14:textId="77777777" w:rsidR="008855E7" w:rsidRPr="00B26BF2" w:rsidRDefault="008855E7" w:rsidP="008855E7">
      <w:pPr>
        <w:rPr>
          <w:vanish/>
        </w:rPr>
      </w:pPr>
      <w:bookmarkStart w:id="3" w:name="Commission"/>
      <w:r w:rsidRPr="00B26BF2">
        <w:rPr>
          <w:vanish/>
        </w:rPr>
        <w:t>Utskottet för medborgerliga fri- och rättigheter samt rättsliga och inrikes frågor</w:t>
      </w:r>
      <w:bookmarkEnd w:id="3"/>
    </w:p>
    <w:p w14:paraId="193CB61F" w14:textId="77777777" w:rsidR="008855E7" w:rsidRPr="00B26BF2" w:rsidRDefault="008855E7" w:rsidP="008855E7">
      <w:pPr>
        <w:rPr>
          <w:vanish/>
        </w:rPr>
      </w:pPr>
      <w:bookmarkStart w:id="4" w:name="PE"/>
      <w:r w:rsidRPr="00B26BF2">
        <w:rPr>
          <w:vanish/>
        </w:rPr>
        <w:t>PE784.310</w:t>
      </w:r>
      <w:bookmarkEnd w:id="4"/>
    </w:p>
    <w:p w14:paraId="5DBCE127" w14:textId="06B72702" w:rsidR="008855E7" w:rsidRPr="00B26BF2" w:rsidRDefault="00082F3E" w:rsidP="008855E7">
      <w:pPr>
        <w:pStyle w:val="ATHeading3"/>
      </w:pPr>
      <w:bookmarkStart w:id="5" w:name="Sujet"/>
      <w:r w:rsidRPr="00B26BF2">
        <w:t xml:space="preserve">Europaparlamentets ändringar antagna </w:t>
      </w:r>
      <w:r w:rsidR="008855E7" w:rsidRPr="00B26BF2">
        <w:t xml:space="preserve">den </w:t>
      </w:r>
      <w:r w:rsidR="00FA36BD" w:rsidRPr="00B26BF2">
        <w:t>11</w:t>
      </w:r>
      <w:r w:rsidR="008855E7" w:rsidRPr="00B26BF2">
        <w:t xml:space="preserve"> </w:t>
      </w:r>
      <w:r w:rsidR="00763A68" w:rsidRPr="00B26BF2">
        <w:t>mars</w:t>
      </w:r>
      <w:r w:rsidR="008855E7" w:rsidRPr="00B26BF2">
        <w:t xml:space="preserve"> 2026 </w:t>
      </w:r>
      <w:r w:rsidRPr="00B26BF2">
        <w:t xml:space="preserve">av </w:t>
      </w:r>
      <w:r w:rsidR="008855E7" w:rsidRPr="00B26BF2">
        <w:t>förslaget till Europaparlamentets och rådets förordning om ändring av förordning (EU) 2021/1232 vad gäller förlängningen av dess tillämpningsperiod</w:t>
      </w:r>
      <w:bookmarkEnd w:id="5"/>
      <w:r w:rsidR="008855E7" w:rsidRPr="00B26BF2">
        <w:t xml:space="preserve"> </w:t>
      </w:r>
      <w:bookmarkStart w:id="6" w:name="References"/>
      <w:r w:rsidR="008855E7" w:rsidRPr="00B26BF2">
        <w:t>(COM(2025)0797 – C10-0370/2025 – 2025/0429(COD))</w:t>
      </w:r>
      <w:bookmarkEnd w:id="6"/>
      <w:r w:rsidRPr="00B26BF2">
        <w:rPr>
          <w:noProof/>
          <w:szCs w:val="24"/>
          <w:vertAlign w:val="superscript"/>
          <w:lang w:val="fr-FR" w:eastAsia="en-GB"/>
        </w:rPr>
        <w:footnoteReference w:id="1"/>
      </w:r>
    </w:p>
    <w:p w14:paraId="23D278B3" w14:textId="77777777" w:rsidR="008855E7" w:rsidRPr="00B26BF2" w:rsidRDefault="008855E7" w:rsidP="008855E7"/>
    <w:p w14:paraId="1D66222B" w14:textId="035F583D" w:rsidR="00BA5ED0" w:rsidRPr="00B26BF2" w:rsidRDefault="00BA5ED0" w:rsidP="00BA5ED0">
      <w:pPr>
        <w:pStyle w:val="NormalBold"/>
      </w:pPr>
      <w:bookmarkStart w:id="7" w:name="TextBodyBegin"/>
      <w:bookmarkEnd w:id="7"/>
      <w:r w:rsidRPr="00B26BF2">
        <w:t>(Ordinarie lagstiftningsförfarande</w:t>
      </w:r>
      <w:r w:rsidR="00684C81" w:rsidRPr="00B26BF2">
        <w:t>:</w:t>
      </w:r>
      <w:r w:rsidRPr="00B26BF2">
        <w:t xml:space="preserve"> första behandlingen)</w:t>
      </w:r>
    </w:p>
    <w:p w14:paraId="3DBB0ADF" w14:textId="77777777" w:rsidR="00082F3E" w:rsidRPr="00B26BF2" w:rsidRDefault="00082F3E" w:rsidP="00AA5E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B26BF2">
        <w:rPr>
          <w:b/>
        </w:rPr>
        <w:br w:type="page"/>
      </w:r>
    </w:p>
    <w:p w14:paraId="1DFC6F61" w14:textId="060C0DEC" w:rsidR="00AA5EBA" w:rsidRPr="00B26BF2" w:rsidRDefault="00AA5EBA" w:rsidP="00B26B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b/>
        </w:rPr>
      </w:pPr>
      <w:r w:rsidRPr="00B26BF2">
        <w:rPr>
          <w:b/>
        </w:rPr>
        <w:lastRenderedPageBreak/>
        <w:t>Ändring</w:t>
      </w:r>
      <w:r w:rsidRPr="00B26BF2">
        <w:rPr>
          <w:b/>
        </w:rPr>
        <w:tab/>
      </w:r>
      <w:r w:rsidRPr="00B26BF2">
        <w:rPr>
          <w:b/>
        </w:rPr>
        <w:tab/>
        <w:t>1</w:t>
      </w:r>
    </w:p>
    <w:p w14:paraId="67008D26" w14:textId="2D728AEA" w:rsidR="00AA5EBA" w:rsidRPr="00B26BF2" w:rsidRDefault="00AA5EBA" w:rsidP="00AA5EBA">
      <w:pPr>
        <w:rPr>
          <w:b/>
        </w:rPr>
      </w:pPr>
      <w:r w:rsidRPr="00B26BF2">
        <w:rPr>
          <w:b/>
        </w:rPr>
        <w:t>Förslag till förordning</w:t>
      </w:r>
    </w:p>
    <w:p w14:paraId="1B33DF3F" w14:textId="5DB4BDB9" w:rsidR="00AA5EBA" w:rsidRPr="00B26BF2" w:rsidRDefault="00AA5EBA" w:rsidP="00AA5EBA">
      <w:pPr>
        <w:rPr>
          <w:b/>
        </w:rPr>
      </w:pPr>
      <w:r w:rsidRPr="00B26BF2">
        <w:rPr>
          <w:b/>
        </w:rPr>
        <w:t>Artikel -1 (ny)</w:t>
      </w:r>
    </w:p>
    <w:p w14:paraId="300831B4" w14:textId="7C24A480" w:rsidR="00AA5EBA" w:rsidRPr="00B26BF2" w:rsidRDefault="00AA5EBA" w:rsidP="00AA5EBA">
      <w:r w:rsidRPr="00B26BF2">
        <w:t>Förordning (EU) 2021/1232</w:t>
      </w:r>
    </w:p>
    <w:p w14:paraId="45679A9C" w14:textId="66434CA7" w:rsidR="00AA5EBA" w:rsidRPr="00B26BF2" w:rsidRDefault="00AA5EBA" w:rsidP="00AA5EBA">
      <w:r w:rsidRPr="00B26BF2">
        <w:t>Artikel 3 – punkt 1 – led a</w:t>
      </w:r>
    </w:p>
    <w:p w14:paraId="32A332CE" w14:textId="77777777" w:rsidR="00AA5EBA" w:rsidRPr="00B26BF2" w:rsidRDefault="00AA5EBA" w:rsidP="00AA5EBA">
      <w:pPr>
        <w:rPr>
          <w:b/>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5EBA" w:rsidRPr="00B26BF2" w14:paraId="03A6F58D" w14:textId="77777777" w:rsidTr="008D3125">
        <w:trPr>
          <w:jc w:val="center"/>
        </w:trPr>
        <w:tc>
          <w:tcPr>
            <w:tcW w:w="9752" w:type="dxa"/>
            <w:gridSpan w:val="2"/>
          </w:tcPr>
          <w:p w14:paraId="39E0E466" w14:textId="77777777" w:rsidR="00AA5EBA" w:rsidRPr="00B26BF2" w:rsidRDefault="00AA5EBA" w:rsidP="00AA5EBA">
            <w:pPr>
              <w:keepNext/>
            </w:pPr>
          </w:p>
        </w:tc>
      </w:tr>
      <w:tr w:rsidR="00AA5EBA" w:rsidRPr="00B26BF2" w14:paraId="58B4526C" w14:textId="77777777" w:rsidTr="008D3125">
        <w:trPr>
          <w:jc w:val="center"/>
        </w:trPr>
        <w:tc>
          <w:tcPr>
            <w:tcW w:w="4876" w:type="dxa"/>
          </w:tcPr>
          <w:p w14:paraId="3726C331" w14:textId="177EC81D" w:rsidR="00AA5EBA" w:rsidRPr="00B26BF2" w:rsidRDefault="00082F3E" w:rsidP="00AA5EBA">
            <w:pPr>
              <w:keepNext/>
              <w:spacing w:after="240"/>
              <w:jc w:val="center"/>
              <w:rPr>
                <w:i/>
              </w:rPr>
            </w:pPr>
            <w:r w:rsidRPr="00B26BF2">
              <w:rPr>
                <w:i/>
              </w:rPr>
              <w:t>Nuvarande lydelse</w:t>
            </w:r>
          </w:p>
        </w:tc>
        <w:tc>
          <w:tcPr>
            <w:tcW w:w="4876" w:type="dxa"/>
          </w:tcPr>
          <w:p w14:paraId="651B05A4" w14:textId="75CFCEE8" w:rsidR="00AA5EBA" w:rsidRPr="00B26BF2" w:rsidRDefault="00AA5EBA" w:rsidP="00AA5EBA">
            <w:pPr>
              <w:keepNext/>
              <w:spacing w:after="240"/>
              <w:jc w:val="center"/>
              <w:rPr>
                <w:i/>
              </w:rPr>
            </w:pPr>
            <w:r w:rsidRPr="00B26BF2">
              <w:rPr>
                <w:i/>
              </w:rPr>
              <w:t>Ändring</w:t>
            </w:r>
          </w:p>
        </w:tc>
      </w:tr>
      <w:tr w:rsidR="00AA5EBA" w:rsidRPr="00B26BF2" w14:paraId="493EB1D4" w14:textId="77777777" w:rsidTr="008D3125">
        <w:trPr>
          <w:jc w:val="center"/>
        </w:trPr>
        <w:tc>
          <w:tcPr>
            <w:tcW w:w="4876" w:type="dxa"/>
          </w:tcPr>
          <w:p w14:paraId="18CADE04" w14:textId="77777777" w:rsidR="00AA5EBA" w:rsidRPr="00B26BF2" w:rsidRDefault="00AA5EBA" w:rsidP="00AA5EBA">
            <w:pPr>
              <w:spacing w:after="120"/>
            </w:pPr>
          </w:p>
        </w:tc>
        <w:tc>
          <w:tcPr>
            <w:tcW w:w="4876" w:type="dxa"/>
          </w:tcPr>
          <w:p w14:paraId="39B3FEB1" w14:textId="77777777" w:rsidR="00AA5EBA" w:rsidRPr="00B26BF2" w:rsidRDefault="00AA5EBA" w:rsidP="00AA5EBA">
            <w:pPr>
              <w:spacing w:after="120"/>
              <w:jc w:val="center"/>
              <w:rPr>
                <w:szCs w:val="24"/>
              </w:rPr>
            </w:pPr>
            <w:r w:rsidRPr="00B26BF2">
              <w:rPr>
                <w:b/>
                <w:i/>
              </w:rPr>
              <w:t>Artikel -1</w:t>
            </w:r>
          </w:p>
        </w:tc>
      </w:tr>
      <w:tr w:rsidR="00AA5EBA" w:rsidRPr="00B26BF2" w14:paraId="585F79EF" w14:textId="77777777" w:rsidTr="008D3125">
        <w:trPr>
          <w:jc w:val="center"/>
        </w:trPr>
        <w:tc>
          <w:tcPr>
            <w:tcW w:w="4876" w:type="dxa"/>
          </w:tcPr>
          <w:p w14:paraId="0538F094" w14:textId="77777777" w:rsidR="00AA5EBA" w:rsidRPr="00B26BF2" w:rsidRDefault="00AA5EBA" w:rsidP="00AA5EBA">
            <w:pPr>
              <w:spacing w:after="120"/>
            </w:pPr>
          </w:p>
        </w:tc>
        <w:tc>
          <w:tcPr>
            <w:tcW w:w="4876" w:type="dxa"/>
          </w:tcPr>
          <w:p w14:paraId="74721A14" w14:textId="77777777" w:rsidR="00AA5EBA" w:rsidRPr="00B26BF2" w:rsidRDefault="00AA5EBA" w:rsidP="00AA5EBA">
            <w:pPr>
              <w:spacing w:after="120"/>
              <w:rPr>
                <w:b/>
                <w:i/>
              </w:rPr>
            </w:pPr>
            <w:r w:rsidRPr="00B26BF2">
              <w:rPr>
                <w:b/>
                <w:i/>
              </w:rPr>
              <w:t>I artikel 3.1 i förordning (EU) 2021/1232 ska led a ersättas med följande:</w:t>
            </w:r>
          </w:p>
        </w:tc>
      </w:tr>
      <w:tr w:rsidR="00AA5EBA" w:rsidRPr="00B26BF2" w14:paraId="3B4799DB" w14:textId="77777777" w:rsidTr="008D3125">
        <w:trPr>
          <w:jc w:val="center"/>
        </w:trPr>
        <w:tc>
          <w:tcPr>
            <w:tcW w:w="4876" w:type="dxa"/>
          </w:tcPr>
          <w:p w14:paraId="61D5ABA6" w14:textId="3072FFC6" w:rsidR="00AA5EBA" w:rsidRPr="00B26BF2" w:rsidRDefault="00082F3E" w:rsidP="00AA5EBA">
            <w:pPr>
              <w:spacing w:after="120"/>
            </w:pPr>
            <w:r w:rsidRPr="00B26BF2">
              <w:rPr>
                <w:bCs/>
                <w:iCs/>
              </w:rPr>
              <w:t>a) Behandlingen</w:t>
            </w:r>
            <w:r w:rsidR="00E0558E" w:rsidRPr="00B26BF2">
              <w:rPr>
                <w:bCs/>
                <w:iCs/>
              </w:rPr>
              <w:t xml:space="preserve"> </w:t>
            </w:r>
            <w:r w:rsidR="00E0558E" w:rsidRPr="00B26BF2">
              <w:rPr>
                <w:b/>
                <w:i/>
              </w:rPr>
              <w:t>är</w:t>
            </w:r>
          </w:p>
        </w:tc>
        <w:tc>
          <w:tcPr>
            <w:tcW w:w="4876" w:type="dxa"/>
          </w:tcPr>
          <w:p w14:paraId="5D26F9BC" w14:textId="77777777" w:rsidR="00AA5EBA" w:rsidRPr="00B26BF2" w:rsidRDefault="00AA5EBA" w:rsidP="00AA5EBA">
            <w:pPr>
              <w:spacing w:after="120"/>
              <w:rPr>
                <w:b/>
                <w:i/>
              </w:rPr>
            </w:pPr>
            <w:r w:rsidRPr="00B26BF2">
              <w:rPr>
                <w:b/>
                <w:i/>
              </w:rPr>
              <w:t>”</w:t>
            </w:r>
            <w:r w:rsidRPr="00B26BF2">
              <w:rPr>
                <w:bCs/>
                <w:iCs/>
              </w:rPr>
              <w:t>a) Behandlingen</w:t>
            </w:r>
          </w:p>
        </w:tc>
      </w:tr>
      <w:tr w:rsidR="00AA5EBA" w:rsidRPr="00B26BF2" w14:paraId="40D76E6B" w14:textId="77777777" w:rsidTr="008D3125">
        <w:trPr>
          <w:jc w:val="center"/>
        </w:trPr>
        <w:tc>
          <w:tcPr>
            <w:tcW w:w="4876" w:type="dxa"/>
          </w:tcPr>
          <w:p w14:paraId="44E64A5D" w14:textId="40419A56" w:rsidR="00AA5EBA" w:rsidRPr="00B26BF2" w:rsidRDefault="00082F3E" w:rsidP="00AA5EBA">
            <w:pPr>
              <w:spacing w:after="120"/>
            </w:pPr>
            <w:r w:rsidRPr="00B26BF2">
              <w:t>i) strikt nödvändig för användning av särskild teknik endast i syfte att upptäcka och avlägsna känt material med sexuella övergrepp mot barn på nätet och rapportera det till brottsbekämpande myndigheter och till organisationer som agerar i allmänhetens intresse mot sexuella övergrepp</w:t>
            </w:r>
            <w:r w:rsidR="00E0558E" w:rsidRPr="00B26BF2">
              <w:t xml:space="preserve"> mot barn</w:t>
            </w:r>
            <w:r w:rsidRPr="00B26BF2">
              <w:t xml:space="preserve"> </w:t>
            </w:r>
            <w:r w:rsidR="00E0558E" w:rsidRPr="00B26BF2">
              <w:rPr>
                <w:b/>
                <w:bCs/>
                <w:i/>
                <w:iCs/>
              </w:rPr>
              <w:t>och för att upptäcka kontaktsökning med barn på nätet och rapportera den till brottsbekämpande myndigheter eller till organisationer som agerar i allmänhetens intresse mot sexuella övergrepp mot barn,</w:t>
            </w:r>
          </w:p>
        </w:tc>
        <w:tc>
          <w:tcPr>
            <w:tcW w:w="4876" w:type="dxa"/>
          </w:tcPr>
          <w:p w14:paraId="39659F9A" w14:textId="77777777" w:rsidR="00AA5EBA" w:rsidRPr="00B26BF2" w:rsidRDefault="00AA5EBA" w:rsidP="00AA5EBA">
            <w:pPr>
              <w:spacing w:after="120"/>
              <w:rPr>
                <w:bCs/>
                <w:iCs/>
              </w:rPr>
            </w:pPr>
            <w:r w:rsidRPr="00B26BF2">
              <w:rPr>
                <w:bCs/>
                <w:iCs/>
              </w:rPr>
              <w:t xml:space="preserve">i) </w:t>
            </w:r>
            <w:r w:rsidRPr="00B26BF2">
              <w:rPr>
                <w:b/>
                <w:i/>
              </w:rPr>
              <w:t>är</w:t>
            </w:r>
            <w:r w:rsidRPr="00B26BF2">
              <w:rPr>
                <w:bCs/>
                <w:iCs/>
              </w:rPr>
              <w:t xml:space="preserve"> strikt nödvändig för användning av särskild teknik endast i syfte att upptäcka och avlägsna känt material med sexuella övergrepp mot barn på nätet och rapportera det till brottsbekämpande myndigheter och till organisationer som agerar i allmänhetens intresse mot sexuella övergrepp mot barn,</w:t>
            </w:r>
          </w:p>
          <w:p w14:paraId="1A7B1CB8" w14:textId="77777777" w:rsidR="00082F3E" w:rsidRPr="00B26BF2" w:rsidRDefault="00082F3E" w:rsidP="00AA5EBA">
            <w:pPr>
              <w:spacing w:after="120"/>
              <w:rPr>
                <w:bCs/>
                <w:iCs/>
              </w:rPr>
            </w:pPr>
          </w:p>
          <w:p w14:paraId="1FB036DF" w14:textId="77777777" w:rsidR="00082F3E" w:rsidRPr="00B26BF2" w:rsidRDefault="00082F3E" w:rsidP="00AA5EBA">
            <w:pPr>
              <w:spacing w:after="120"/>
              <w:rPr>
                <w:bCs/>
                <w:iCs/>
              </w:rPr>
            </w:pPr>
          </w:p>
          <w:p w14:paraId="06C83841" w14:textId="77777777" w:rsidR="00082F3E" w:rsidRPr="00B26BF2" w:rsidRDefault="00082F3E" w:rsidP="00AA5EBA">
            <w:pPr>
              <w:spacing w:after="120"/>
              <w:rPr>
                <w:bCs/>
                <w:iCs/>
              </w:rPr>
            </w:pPr>
          </w:p>
          <w:p w14:paraId="51BFA987" w14:textId="77777777" w:rsidR="00E0558E" w:rsidRPr="00B26BF2" w:rsidRDefault="00E0558E" w:rsidP="00AA5EBA">
            <w:pPr>
              <w:spacing w:after="120"/>
              <w:rPr>
                <w:bCs/>
                <w:iCs/>
              </w:rPr>
            </w:pPr>
          </w:p>
        </w:tc>
      </w:tr>
      <w:tr w:rsidR="00AA5EBA" w:rsidRPr="00B26BF2" w14:paraId="06453DFF" w14:textId="77777777" w:rsidTr="008D3125">
        <w:trPr>
          <w:jc w:val="center"/>
        </w:trPr>
        <w:tc>
          <w:tcPr>
            <w:tcW w:w="4876" w:type="dxa"/>
          </w:tcPr>
          <w:p w14:paraId="23B3D890" w14:textId="5B9ECAB8" w:rsidR="00AA5EBA" w:rsidRPr="00B26BF2" w:rsidRDefault="00E0558E" w:rsidP="00AA5EBA">
            <w:pPr>
              <w:spacing w:after="120"/>
            </w:pPr>
            <w:r w:rsidRPr="00B26BF2">
              <w:t>ii) proportionell och begränsad till teknik som används av tillhandahållare för det syfte som anges i led i,</w:t>
            </w:r>
          </w:p>
        </w:tc>
        <w:tc>
          <w:tcPr>
            <w:tcW w:w="4876" w:type="dxa"/>
          </w:tcPr>
          <w:p w14:paraId="4587D00C" w14:textId="77777777" w:rsidR="00AA5EBA" w:rsidRPr="00B26BF2" w:rsidRDefault="00AA5EBA" w:rsidP="00AA5EBA">
            <w:pPr>
              <w:spacing w:after="120"/>
              <w:rPr>
                <w:bCs/>
                <w:iCs/>
              </w:rPr>
            </w:pPr>
            <w:r w:rsidRPr="00B26BF2">
              <w:rPr>
                <w:bCs/>
                <w:iCs/>
              </w:rPr>
              <w:t xml:space="preserve">ii) </w:t>
            </w:r>
            <w:r w:rsidRPr="00B26BF2">
              <w:rPr>
                <w:b/>
                <w:i/>
              </w:rPr>
              <w:t xml:space="preserve">är </w:t>
            </w:r>
            <w:r w:rsidRPr="00B26BF2">
              <w:rPr>
                <w:bCs/>
                <w:iCs/>
              </w:rPr>
              <w:t>proportionell och begränsad till teknik som används av tillhandahållare för det syfte som anges i led i,</w:t>
            </w:r>
          </w:p>
        </w:tc>
      </w:tr>
      <w:tr w:rsidR="00AA5EBA" w:rsidRPr="00B26BF2" w14:paraId="6EE8B7AE" w14:textId="77777777" w:rsidTr="008D3125">
        <w:trPr>
          <w:jc w:val="center"/>
        </w:trPr>
        <w:tc>
          <w:tcPr>
            <w:tcW w:w="4876" w:type="dxa"/>
          </w:tcPr>
          <w:p w14:paraId="296806C0" w14:textId="38B53B6F" w:rsidR="00AA5EBA" w:rsidRPr="00B26BF2" w:rsidRDefault="00E0558E" w:rsidP="00E0558E">
            <w:pPr>
              <w:spacing w:after="120"/>
            </w:pPr>
            <w:r w:rsidRPr="00B26BF2">
              <w:t xml:space="preserve">iii) begränsad till innehållsdata </w:t>
            </w:r>
            <w:r w:rsidRPr="00B26BF2">
              <w:rPr>
                <w:b/>
                <w:bCs/>
                <w:i/>
                <w:iCs/>
              </w:rPr>
              <w:t>och tillhörande trafikuppgifter</w:t>
            </w:r>
            <w:r w:rsidRPr="00B26BF2">
              <w:t xml:space="preserve"> som är strikt nödvändiga för att uppnå det syfte som anges i led i</w:t>
            </w:r>
          </w:p>
        </w:tc>
        <w:tc>
          <w:tcPr>
            <w:tcW w:w="4876" w:type="dxa"/>
          </w:tcPr>
          <w:p w14:paraId="16D7C68C" w14:textId="77777777" w:rsidR="00AA5EBA" w:rsidRPr="00B26BF2" w:rsidRDefault="00AA5EBA" w:rsidP="00AA5EBA">
            <w:pPr>
              <w:spacing w:after="120"/>
              <w:rPr>
                <w:bCs/>
                <w:iCs/>
              </w:rPr>
            </w:pPr>
            <w:r w:rsidRPr="00B26BF2">
              <w:rPr>
                <w:bCs/>
                <w:iCs/>
              </w:rPr>
              <w:t xml:space="preserve">iii) </w:t>
            </w:r>
            <w:r w:rsidRPr="00B26BF2">
              <w:rPr>
                <w:b/>
                <w:i/>
              </w:rPr>
              <w:t>är</w:t>
            </w:r>
            <w:r w:rsidRPr="00B26BF2">
              <w:rPr>
                <w:bCs/>
                <w:iCs/>
              </w:rPr>
              <w:t xml:space="preserve"> begränsad till innehållsdata som är strikt nödvändiga för att uppnå det syfte som anges i led i,</w:t>
            </w:r>
          </w:p>
        </w:tc>
      </w:tr>
      <w:tr w:rsidR="00AA5EBA" w:rsidRPr="00B26BF2" w14:paraId="518EB33C" w14:textId="77777777" w:rsidTr="008D3125">
        <w:trPr>
          <w:jc w:val="center"/>
        </w:trPr>
        <w:tc>
          <w:tcPr>
            <w:tcW w:w="4876" w:type="dxa"/>
          </w:tcPr>
          <w:p w14:paraId="70DB91B5" w14:textId="71FB6EC9" w:rsidR="00AA5EBA" w:rsidRPr="00B26BF2" w:rsidRDefault="00E0558E" w:rsidP="00AA5EBA">
            <w:pPr>
              <w:spacing w:after="120"/>
            </w:pPr>
            <w:r w:rsidRPr="00B26BF2">
              <w:t>iv) begränsad till vad som är strikt nödvändigt för att uppnå det syfte som anges i led i.</w:t>
            </w:r>
          </w:p>
        </w:tc>
        <w:tc>
          <w:tcPr>
            <w:tcW w:w="4876" w:type="dxa"/>
          </w:tcPr>
          <w:p w14:paraId="3271C491" w14:textId="24131C3B" w:rsidR="00AA5EBA" w:rsidRPr="00B26BF2" w:rsidRDefault="00AA5EBA" w:rsidP="00AA5EBA">
            <w:pPr>
              <w:spacing w:after="120"/>
              <w:rPr>
                <w:bCs/>
                <w:iCs/>
              </w:rPr>
            </w:pPr>
            <w:r w:rsidRPr="00B26BF2">
              <w:rPr>
                <w:bCs/>
                <w:iCs/>
              </w:rPr>
              <w:t xml:space="preserve">iv) </w:t>
            </w:r>
            <w:r w:rsidRPr="00B26BF2">
              <w:rPr>
                <w:b/>
                <w:i/>
              </w:rPr>
              <w:t xml:space="preserve">är </w:t>
            </w:r>
            <w:r w:rsidRPr="00B26BF2">
              <w:rPr>
                <w:bCs/>
                <w:iCs/>
              </w:rPr>
              <w:t>begränsad till vad som är strikt nödvändigt för att uppnå det syfte som anges i led i,</w:t>
            </w:r>
          </w:p>
        </w:tc>
      </w:tr>
      <w:tr w:rsidR="00AA5EBA" w:rsidRPr="00B26BF2" w14:paraId="46C14C98" w14:textId="77777777" w:rsidTr="008D3125">
        <w:trPr>
          <w:jc w:val="center"/>
        </w:trPr>
        <w:tc>
          <w:tcPr>
            <w:tcW w:w="4876" w:type="dxa"/>
          </w:tcPr>
          <w:p w14:paraId="6A7EE65A" w14:textId="77777777" w:rsidR="00AA5EBA" w:rsidRPr="00B26BF2" w:rsidRDefault="00AA5EBA" w:rsidP="00AA5EBA">
            <w:pPr>
              <w:spacing w:after="120"/>
            </w:pPr>
          </w:p>
        </w:tc>
        <w:tc>
          <w:tcPr>
            <w:tcW w:w="4876" w:type="dxa"/>
          </w:tcPr>
          <w:p w14:paraId="2157F791" w14:textId="77777777" w:rsidR="00AA5EBA" w:rsidRPr="00B26BF2" w:rsidRDefault="00AA5EBA" w:rsidP="00AA5EBA">
            <w:pPr>
              <w:spacing w:after="120"/>
              <w:rPr>
                <w:b/>
                <w:i/>
              </w:rPr>
            </w:pPr>
            <w:r w:rsidRPr="00B26BF2">
              <w:rPr>
                <w:b/>
                <w:i/>
              </w:rPr>
              <w:t>v) tillämpas inte på interpersonell kommunikation på vilken totalsträckskryptering tillämpas, har tillämpats eller kommer att tillämpas.”</w:t>
            </w:r>
          </w:p>
        </w:tc>
      </w:tr>
    </w:tbl>
    <w:p w14:paraId="0ACC6342" w14:textId="77777777" w:rsidR="00AA5EBA" w:rsidRPr="00B26BF2" w:rsidRDefault="00AA5EBA" w:rsidP="00A4210C">
      <w:pPr>
        <w:pStyle w:val="NormalHanging12a"/>
      </w:pPr>
    </w:p>
    <w:p w14:paraId="2F43BB4E" w14:textId="2FCA990E" w:rsidR="00082F3E" w:rsidRPr="00B26BF2" w:rsidRDefault="00082F3E" w:rsidP="00B26BF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240"/>
        <w:rPr>
          <w:b/>
          <w:szCs w:val="24"/>
          <w:lang w:eastAsia="en-US"/>
        </w:rPr>
      </w:pPr>
      <w:r w:rsidRPr="00B26BF2">
        <w:rPr>
          <w:b/>
          <w:szCs w:val="24"/>
          <w:lang w:eastAsia="en-US"/>
        </w:rPr>
        <w:t>Ändring</w:t>
      </w:r>
      <w:r w:rsidRPr="00B26BF2">
        <w:rPr>
          <w:b/>
          <w:szCs w:val="24"/>
          <w:lang w:eastAsia="en-US"/>
        </w:rPr>
        <w:tab/>
      </w:r>
      <w:r w:rsidRPr="00B26BF2">
        <w:rPr>
          <w:b/>
          <w:szCs w:val="24"/>
          <w:lang w:eastAsia="en-US"/>
        </w:rPr>
        <w:tab/>
        <w:t>5</w:t>
      </w:r>
    </w:p>
    <w:p w14:paraId="54755908" w14:textId="77777777" w:rsidR="00082F3E" w:rsidRPr="00B26BF2" w:rsidRDefault="00082F3E" w:rsidP="00082F3E">
      <w:pPr>
        <w:widowControl/>
        <w:rPr>
          <w:b/>
          <w:szCs w:val="24"/>
          <w:lang w:eastAsia="en-US"/>
        </w:rPr>
      </w:pPr>
      <w:r w:rsidRPr="00B26BF2">
        <w:rPr>
          <w:b/>
          <w:szCs w:val="24"/>
          <w:lang w:eastAsia="en-US"/>
        </w:rPr>
        <w:t>Förslag till förordning</w:t>
      </w:r>
    </w:p>
    <w:p w14:paraId="34E57381" w14:textId="77777777" w:rsidR="00082F3E" w:rsidRPr="00B26BF2" w:rsidRDefault="00082F3E" w:rsidP="00082F3E">
      <w:pPr>
        <w:widowControl/>
        <w:rPr>
          <w:b/>
          <w:szCs w:val="24"/>
          <w:lang w:eastAsia="en-US"/>
        </w:rPr>
      </w:pPr>
      <w:r w:rsidRPr="00B26BF2">
        <w:rPr>
          <w:b/>
          <w:szCs w:val="24"/>
          <w:lang w:eastAsia="en-US"/>
        </w:rPr>
        <w:t>Artikel -1a (ny)</w:t>
      </w:r>
    </w:p>
    <w:p w14:paraId="618CEF68" w14:textId="77777777" w:rsidR="00082F3E" w:rsidRPr="00B26BF2" w:rsidRDefault="00082F3E" w:rsidP="00082F3E">
      <w:pPr>
        <w:rPr>
          <w:szCs w:val="24"/>
          <w:lang w:eastAsia="en-US"/>
        </w:rPr>
      </w:pPr>
      <w:r w:rsidRPr="00B26BF2">
        <w:rPr>
          <w:szCs w:val="24"/>
          <w:lang w:eastAsia="en-US"/>
        </w:rPr>
        <w:lastRenderedPageBreak/>
        <w:t>Förordning (EU) 2021/1232</w:t>
      </w:r>
    </w:p>
    <w:p w14:paraId="76C956EC" w14:textId="77777777" w:rsidR="00082F3E" w:rsidRPr="00B26BF2" w:rsidRDefault="00082F3E" w:rsidP="00082F3E">
      <w:pPr>
        <w:rPr>
          <w:szCs w:val="24"/>
          <w:lang w:eastAsia="en-US"/>
        </w:rPr>
      </w:pPr>
      <w:r w:rsidRPr="00B26BF2">
        <w:rPr>
          <w:szCs w:val="24"/>
          <w:lang w:eastAsia="en-US"/>
        </w:rPr>
        <w:t xml:space="preserve">Artikel 3 – punkt 1 – led a – led </w:t>
      </w:r>
      <w:proofErr w:type="spellStart"/>
      <w:r w:rsidRPr="00B26BF2">
        <w:rPr>
          <w:szCs w:val="24"/>
          <w:lang w:eastAsia="en-US"/>
        </w:rPr>
        <w:t>ia</w:t>
      </w:r>
      <w:proofErr w:type="spellEnd"/>
      <w:r w:rsidRPr="00B26BF2">
        <w:rPr>
          <w:szCs w:val="24"/>
          <w:lang w:eastAsia="en-US"/>
        </w:rPr>
        <w:t xml:space="preserve">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2F3E" w:rsidRPr="00B26BF2" w14:paraId="3C345729" w14:textId="77777777" w:rsidTr="005D78EB">
        <w:trPr>
          <w:trHeight w:hRule="exact" w:val="240"/>
          <w:jc w:val="center"/>
        </w:trPr>
        <w:tc>
          <w:tcPr>
            <w:tcW w:w="9752" w:type="dxa"/>
            <w:gridSpan w:val="2"/>
            <w:tcBorders>
              <w:top w:val="nil"/>
              <w:left w:val="nil"/>
              <w:bottom w:val="nil"/>
              <w:right w:val="nil"/>
            </w:tcBorders>
          </w:tcPr>
          <w:p w14:paraId="25189C63" w14:textId="77777777" w:rsidR="00082F3E" w:rsidRPr="00B26BF2" w:rsidRDefault="00082F3E" w:rsidP="005D78EB">
            <w:pPr>
              <w:rPr>
                <w:szCs w:val="24"/>
                <w:lang w:eastAsia="en-US"/>
              </w:rPr>
            </w:pPr>
          </w:p>
        </w:tc>
      </w:tr>
      <w:tr w:rsidR="00082F3E" w:rsidRPr="00B26BF2" w14:paraId="713A8A0D" w14:textId="77777777" w:rsidTr="005D78EB">
        <w:trPr>
          <w:trHeight w:val="240"/>
          <w:jc w:val="center"/>
        </w:trPr>
        <w:tc>
          <w:tcPr>
            <w:tcW w:w="4876" w:type="dxa"/>
            <w:tcBorders>
              <w:top w:val="nil"/>
              <w:left w:val="nil"/>
              <w:bottom w:val="nil"/>
              <w:right w:val="nil"/>
            </w:tcBorders>
          </w:tcPr>
          <w:p w14:paraId="3F008787" w14:textId="0A5E7053" w:rsidR="00082F3E" w:rsidRPr="00B26BF2" w:rsidRDefault="00E0558E" w:rsidP="005D78EB">
            <w:pPr>
              <w:widowControl/>
              <w:spacing w:after="240"/>
              <w:jc w:val="center"/>
              <w:rPr>
                <w:i/>
                <w:szCs w:val="24"/>
                <w:lang w:eastAsia="en-US"/>
              </w:rPr>
            </w:pPr>
            <w:r w:rsidRPr="00B26BF2">
              <w:rPr>
                <w:i/>
                <w:szCs w:val="24"/>
                <w:lang w:eastAsia="en-US"/>
              </w:rPr>
              <w:t>Nuvarande lydelse</w:t>
            </w:r>
          </w:p>
        </w:tc>
        <w:tc>
          <w:tcPr>
            <w:tcW w:w="4876" w:type="dxa"/>
            <w:tcBorders>
              <w:top w:val="nil"/>
              <w:left w:val="nil"/>
              <w:bottom w:val="nil"/>
              <w:right w:val="nil"/>
            </w:tcBorders>
          </w:tcPr>
          <w:p w14:paraId="125C1266" w14:textId="6407E981" w:rsidR="00082F3E" w:rsidRPr="00B26BF2" w:rsidRDefault="00082F3E" w:rsidP="005D78EB">
            <w:pPr>
              <w:widowControl/>
              <w:spacing w:after="240"/>
              <w:jc w:val="center"/>
              <w:rPr>
                <w:i/>
                <w:szCs w:val="24"/>
                <w:lang w:eastAsia="en-US"/>
              </w:rPr>
            </w:pPr>
            <w:r w:rsidRPr="00B26BF2">
              <w:rPr>
                <w:i/>
                <w:szCs w:val="24"/>
                <w:lang w:eastAsia="en-US"/>
              </w:rPr>
              <w:t>Ändring</w:t>
            </w:r>
          </w:p>
        </w:tc>
      </w:tr>
      <w:tr w:rsidR="00082F3E" w:rsidRPr="00B26BF2" w14:paraId="2289B5BC" w14:textId="77777777" w:rsidTr="005D78EB">
        <w:trPr>
          <w:jc w:val="center"/>
        </w:trPr>
        <w:tc>
          <w:tcPr>
            <w:tcW w:w="4876" w:type="dxa"/>
            <w:tcBorders>
              <w:top w:val="nil"/>
              <w:left w:val="nil"/>
              <w:bottom w:val="nil"/>
              <w:right w:val="nil"/>
            </w:tcBorders>
          </w:tcPr>
          <w:p w14:paraId="6DCEFAFF" w14:textId="77777777" w:rsidR="00082F3E" w:rsidRPr="00B26BF2" w:rsidRDefault="00082F3E" w:rsidP="005D78EB">
            <w:pPr>
              <w:widowControl/>
              <w:spacing w:after="120"/>
              <w:rPr>
                <w:szCs w:val="24"/>
                <w:lang w:eastAsia="en-US"/>
              </w:rPr>
            </w:pPr>
          </w:p>
        </w:tc>
        <w:tc>
          <w:tcPr>
            <w:tcW w:w="4876" w:type="dxa"/>
            <w:tcBorders>
              <w:top w:val="nil"/>
              <w:left w:val="nil"/>
              <w:bottom w:val="nil"/>
              <w:right w:val="nil"/>
            </w:tcBorders>
          </w:tcPr>
          <w:p w14:paraId="38800698" w14:textId="77777777" w:rsidR="00082F3E" w:rsidRPr="00B26BF2" w:rsidRDefault="00082F3E" w:rsidP="005D78EB">
            <w:pPr>
              <w:widowControl/>
              <w:spacing w:after="120"/>
              <w:jc w:val="center"/>
              <w:rPr>
                <w:szCs w:val="24"/>
                <w:lang w:eastAsia="en-US"/>
              </w:rPr>
            </w:pPr>
            <w:r w:rsidRPr="00B26BF2">
              <w:rPr>
                <w:b/>
                <w:i/>
                <w:szCs w:val="24"/>
                <w:lang w:eastAsia="en-US"/>
              </w:rPr>
              <w:t>Artikel -1a</w:t>
            </w:r>
            <w:r w:rsidRPr="00B26BF2">
              <w:rPr>
                <w:szCs w:val="24"/>
                <w:lang w:eastAsia="en-US"/>
              </w:rPr>
              <w:tab/>
            </w:r>
          </w:p>
        </w:tc>
      </w:tr>
      <w:tr w:rsidR="00082F3E" w:rsidRPr="00B26BF2" w14:paraId="2F3D1A5C" w14:textId="77777777" w:rsidTr="005D78EB">
        <w:trPr>
          <w:jc w:val="center"/>
        </w:trPr>
        <w:tc>
          <w:tcPr>
            <w:tcW w:w="4876" w:type="dxa"/>
            <w:tcBorders>
              <w:top w:val="nil"/>
              <w:left w:val="nil"/>
              <w:bottom w:val="nil"/>
              <w:right w:val="nil"/>
            </w:tcBorders>
          </w:tcPr>
          <w:p w14:paraId="180DAFD6" w14:textId="77777777" w:rsidR="00082F3E" w:rsidRPr="00B26BF2" w:rsidRDefault="00082F3E" w:rsidP="005D78EB">
            <w:pPr>
              <w:widowControl/>
              <w:spacing w:after="120"/>
              <w:rPr>
                <w:szCs w:val="24"/>
                <w:lang w:eastAsia="en-US"/>
              </w:rPr>
            </w:pPr>
          </w:p>
        </w:tc>
        <w:tc>
          <w:tcPr>
            <w:tcW w:w="4876" w:type="dxa"/>
            <w:tcBorders>
              <w:top w:val="nil"/>
              <w:left w:val="nil"/>
              <w:bottom w:val="nil"/>
              <w:right w:val="nil"/>
            </w:tcBorders>
          </w:tcPr>
          <w:p w14:paraId="601F639B" w14:textId="77777777" w:rsidR="00082F3E" w:rsidRPr="00B26BF2" w:rsidRDefault="00082F3E" w:rsidP="005D78EB">
            <w:pPr>
              <w:widowControl/>
              <w:spacing w:after="120"/>
              <w:rPr>
                <w:szCs w:val="24"/>
                <w:lang w:eastAsia="en-US"/>
              </w:rPr>
            </w:pPr>
            <w:r w:rsidRPr="00B26BF2">
              <w:rPr>
                <w:b/>
                <w:i/>
                <w:szCs w:val="24"/>
                <w:lang w:eastAsia="en-US"/>
              </w:rPr>
              <w:t>I artikel 3.1 a i förordning (EU) 2021/1232 ska följande led läggas till:</w:t>
            </w:r>
          </w:p>
        </w:tc>
      </w:tr>
      <w:tr w:rsidR="00082F3E" w:rsidRPr="00B26BF2" w14:paraId="08E9BC82" w14:textId="77777777" w:rsidTr="005D78EB">
        <w:trPr>
          <w:jc w:val="center"/>
        </w:trPr>
        <w:tc>
          <w:tcPr>
            <w:tcW w:w="4876" w:type="dxa"/>
            <w:tcBorders>
              <w:top w:val="nil"/>
              <w:left w:val="nil"/>
              <w:bottom w:val="nil"/>
              <w:right w:val="nil"/>
            </w:tcBorders>
          </w:tcPr>
          <w:p w14:paraId="56290839" w14:textId="77777777" w:rsidR="00082F3E" w:rsidRPr="00B26BF2" w:rsidRDefault="00082F3E" w:rsidP="005D78EB">
            <w:pPr>
              <w:widowControl/>
              <w:spacing w:after="120"/>
              <w:rPr>
                <w:szCs w:val="24"/>
                <w:lang w:eastAsia="en-US"/>
              </w:rPr>
            </w:pPr>
          </w:p>
        </w:tc>
        <w:tc>
          <w:tcPr>
            <w:tcW w:w="4876" w:type="dxa"/>
            <w:tcBorders>
              <w:top w:val="nil"/>
              <w:left w:val="nil"/>
              <w:bottom w:val="nil"/>
              <w:right w:val="nil"/>
            </w:tcBorders>
          </w:tcPr>
          <w:p w14:paraId="7F2D5383" w14:textId="42007AF5" w:rsidR="00082F3E" w:rsidRPr="00B26BF2" w:rsidRDefault="00E0558E" w:rsidP="005D78EB">
            <w:pPr>
              <w:widowControl/>
              <w:spacing w:after="120"/>
              <w:rPr>
                <w:szCs w:val="24"/>
                <w:lang w:eastAsia="en-US"/>
              </w:rPr>
            </w:pPr>
            <w:r w:rsidRPr="00B26BF2">
              <w:rPr>
                <w:b/>
                <w:i/>
                <w:szCs w:val="24"/>
                <w:lang w:eastAsia="en-US"/>
              </w:rPr>
              <w:t>”</w:t>
            </w:r>
            <w:proofErr w:type="spellStart"/>
            <w:r w:rsidR="00082F3E" w:rsidRPr="00B26BF2">
              <w:rPr>
                <w:b/>
                <w:i/>
                <w:szCs w:val="24"/>
                <w:lang w:eastAsia="en-US"/>
              </w:rPr>
              <w:t>ia</w:t>
            </w:r>
            <w:proofErr w:type="spellEnd"/>
            <w:r w:rsidR="00082F3E" w:rsidRPr="00B26BF2">
              <w:rPr>
                <w:b/>
                <w:i/>
                <w:szCs w:val="24"/>
                <w:lang w:eastAsia="en-US"/>
              </w:rPr>
              <w:t>) riktad, specificerad och begränsad till enskilda användare, eller en specifik grupp av användare, antingen i sig eller som abonnenter på en viss kommunikationskanal, i fråga om vilka det finns rimliga skäl att misstänka en koppling, även en indirekt sådan, till material med sexuella övergrepp mot barn och vilka har identifierats av den behöriga rättsliga myndigheten,</w:t>
            </w:r>
            <w:r w:rsidRPr="00B26BF2">
              <w:rPr>
                <w:b/>
                <w:i/>
                <w:szCs w:val="24"/>
                <w:lang w:eastAsia="en-US"/>
              </w:rPr>
              <w:t>”</w:t>
            </w:r>
          </w:p>
        </w:tc>
      </w:tr>
    </w:tbl>
    <w:p w14:paraId="4D2F927B" w14:textId="77777777" w:rsidR="00082F3E" w:rsidRPr="00B26BF2" w:rsidRDefault="00082F3E" w:rsidP="00A4210C">
      <w:pPr>
        <w:pStyle w:val="NormalHanging12a"/>
      </w:pPr>
    </w:p>
    <w:p w14:paraId="376586CE" w14:textId="1E95F366" w:rsidR="00AA5EBA" w:rsidRPr="00B26BF2" w:rsidRDefault="00AA5EBA" w:rsidP="00B26B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b/>
        </w:rPr>
      </w:pPr>
      <w:r w:rsidRPr="00B26BF2">
        <w:rPr>
          <w:b/>
        </w:rPr>
        <w:t>Ändring</w:t>
      </w:r>
      <w:r w:rsidRPr="00B26BF2">
        <w:rPr>
          <w:b/>
        </w:rPr>
        <w:tab/>
      </w:r>
      <w:r w:rsidRPr="00B26BF2">
        <w:rPr>
          <w:b/>
        </w:rPr>
        <w:tab/>
        <w:t>2</w:t>
      </w:r>
    </w:p>
    <w:p w14:paraId="01F8D6D5" w14:textId="03854ACF" w:rsidR="00AA5EBA" w:rsidRPr="00B26BF2" w:rsidRDefault="00AA5EBA" w:rsidP="00AA5EBA">
      <w:pPr>
        <w:rPr>
          <w:b/>
        </w:rPr>
      </w:pPr>
      <w:r w:rsidRPr="00B26BF2">
        <w:rPr>
          <w:b/>
        </w:rPr>
        <w:t>Förslag till förordning</w:t>
      </w:r>
    </w:p>
    <w:p w14:paraId="42565DFB" w14:textId="1A7966D6" w:rsidR="00AA5EBA" w:rsidRPr="00B26BF2" w:rsidRDefault="00AA5EBA" w:rsidP="00AA5EBA">
      <w:pPr>
        <w:rPr>
          <w:b/>
        </w:rPr>
      </w:pPr>
      <w:r w:rsidRPr="00B26BF2">
        <w:rPr>
          <w:b/>
        </w:rPr>
        <w:t>Artikel -1a (ny)</w:t>
      </w:r>
    </w:p>
    <w:p w14:paraId="06602D4C" w14:textId="3C67F39A" w:rsidR="00AA5EBA" w:rsidRPr="00B26BF2" w:rsidRDefault="00AA5EBA" w:rsidP="00AA5EBA">
      <w:r w:rsidRPr="00B26BF2">
        <w:t>Förordning (EU) 2021/1232</w:t>
      </w:r>
    </w:p>
    <w:p w14:paraId="32B66F30" w14:textId="2068403F" w:rsidR="00AA5EBA" w:rsidRPr="00B26BF2" w:rsidRDefault="00AA5EBA" w:rsidP="00AA5EBA">
      <w:r w:rsidRPr="00B26BF2">
        <w:t>Artikel 3 – punkt 1 – led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5EBA" w:rsidRPr="00B26BF2" w14:paraId="3AEFD576" w14:textId="77777777" w:rsidTr="008D3125">
        <w:trPr>
          <w:jc w:val="center"/>
        </w:trPr>
        <w:tc>
          <w:tcPr>
            <w:tcW w:w="9752" w:type="dxa"/>
            <w:gridSpan w:val="2"/>
          </w:tcPr>
          <w:p w14:paraId="1BD44F38" w14:textId="77777777" w:rsidR="00AA5EBA" w:rsidRPr="00B26BF2" w:rsidRDefault="00AA5EBA" w:rsidP="00AA5EBA">
            <w:pPr>
              <w:keepNext/>
            </w:pPr>
          </w:p>
        </w:tc>
      </w:tr>
      <w:tr w:rsidR="00AA5EBA" w:rsidRPr="00B26BF2" w14:paraId="2ABABE7F" w14:textId="77777777" w:rsidTr="008D3125">
        <w:trPr>
          <w:jc w:val="center"/>
        </w:trPr>
        <w:tc>
          <w:tcPr>
            <w:tcW w:w="4876" w:type="dxa"/>
          </w:tcPr>
          <w:p w14:paraId="1DDCD999" w14:textId="433CB967" w:rsidR="00AA5EBA" w:rsidRPr="00B26BF2" w:rsidRDefault="000230D2" w:rsidP="00AA5EBA">
            <w:pPr>
              <w:keepNext/>
              <w:spacing w:after="240"/>
              <w:jc w:val="center"/>
              <w:rPr>
                <w:i/>
              </w:rPr>
            </w:pPr>
            <w:r w:rsidRPr="00B26BF2">
              <w:rPr>
                <w:i/>
              </w:rPr>
              <w:t>Nuvarande lydelse</w:t>
            </w:r>
          </w:p>
        </w:tc>
        <w:tc>
          <w:tcPr>
            <w:tcW w:w="4876" w:type="dxa"/>
          </w:tcPr>
          <w:p w14:paraId="3C94923B" w14:textId="79A75B5B" w:rsidR="00AA5EBA" w:rsidRPr="00B26BF2" w:rsidRDefault="00AA5EBA" w:rsidP="00AA5EBA">
            <w:pPr>
              <w:keepNext/>
              <w:spacing w:after="240"/>
              <w:jc w:val="center"/>
              <w:rPr>
                <w:i/>
              </w:rPr>
            </w:pPr>
            <w:r w:rsidRPr="00B26BF2">
              <w:rPr>
                <w:i/>
              </w:rPr>
              <w:t>Ändring</w:t>
            </w:r>
          </w:p>
        </w:tc>
      </w:tr>
      <w:tr w:rsidR="00AA5EBA" w:rsidRPr="00B26BF2" w14:paraId="3EA50CB0" w14:textId="77777777" w:rsidTr="008D3125">
        <w:trPr>
          <w:jc w:val="center"/>
        </w:trPr>
        <w:tc>
          <w:tcPr>
            <w:tcW w:w="4876" w:type="dxa"/>
          </w:tcPr>
          <w:p w14:paraId="592AD88A" w14:textId="77777777" w:rsidR="00AA5EBA" w:rsidRPr="00B26BF2" w:rsidRDefault="00AA5EBA" w:rsidP="00AA5EBA">
            <w:pPr>
              <w:spacing w:after="120"/>
            </w:pPr>
          </w:p>
        </w:tc>
        <w:tc>
          <w:tcPr>
            <w:tcW w:w="4876" w:type="dxa"/>
          </w:tcPr>
          <w:p w14:paraId="5BC20E22" w14:textId="77777777" w:rsidR="00AA5EBA" w:rsidRPr="00B26BF2" w:rsidRDefault="00AA5EBA" w:rsidP="00AA5EBA">
            <w:pPr>
              <w:spacing w:after="120"/>
              <w:jc w:val="center"/>
              <w:rPr>
                <w:szCs w:val="24"/>
              </w:rPr>
            </w:pPr>
            <w:r w:rsidRPr="00B26BF2">
              <w:rPr>
                <w:b/>
                <w:i/>
              </w:rPr>
              <w:t xml:space="preserve">Artikel -1a </w:t>
            </w:r>
          </w:p>
        </w:tc>
      </w:tr>
      <w:tr w:rsidR="00AA5EBA" w:rsidRPr="00B26BF2" w14:paraId="501278B9" w14:textId="77777777" w:rsidTr="008D3125">
        <w:trPr>
          <w:jc w:val="center"/>
        </w:trPr>
        <w:tc>
          <w:tcPr>
            <w:tcW w:w="4876" w:type="dxa"/>
          </w:tcPr>
          <w:p w14:paraId="5CE489B6" w14:textId="77777777" w:rsidR="00AA5EBA" w:rsidRPr="00B26BF2" w:rsidRDefault="00AA5EBA" w:rsidP="00AA5EBA">
            <w:pPr>
              <w:spacing w:after="120"/>
            </w:pPr>
          </w:p>
        </w:tc>
        <w:tc>
          <w:tcPr>
            <w:tcW w:w="4876" w:type="dxa"/>
          </w:tcPr>
          <w:p w14:paraId="4683F9C9" w14:textId="77777777" w:rsidR="00AA5EBA" w:rsidRPr="00B26BF2" w:rsidRDefault="00AA5EBA" w:rsidP="00AA5EBA">
            <w:pPr>
              <w:spacing w:after="120"/>
              <w:rPr>
                <w:b/>
                <w:i/>
              </w:rPr>
            </w:pPr>
            <w:r w:rsidRPr="00B26BF2">
              <w:rPr>
                <w:b/>
                <w:i/>
              </w:rPr>
              <w:t>I artikel 3.1 i förordning (EU) 2021/1232 ska led b ersättas med följande:</w:t>
            </w:r>
          </w:p>
        </w:tc>
      </w:tr>
      <w:tr w:rsidR="00AA5EBA" w:rsidRPr="00B26BF2" w14:paraId="06EAAE74" w14:textId="77777777" w:rsidTr="008D3125">
        <w:trPr>
          <w:jc w:val="center"/>
        </w:trPr>
        <w:tc>
          <w:tcPr>
            <w:tcW w:w="4876" w:type="dxa"/>
          </w:tcPr>
          <w:p w14:paraId="6FAE2FD7" w14:textId="1A11BEC5" w:rsidR="00AA5EBA" w:rsidRPr="00B26BF2" w:rsidRDefault="00E0558E" w:rsidP="00E0558E">
            <w:pPr>
              <w:spacing w:after="120"/>
            </w:pPr>
            <w:r w:rsidRPr="00B26BF2">
              <w:t>b) Teknik som används för att uppnå det syfte som anges i led a i) i denna punkt är förenlig med den senaste tekniken inom branschen och är den minst integritetskränkande, bland annat med avseende på principen om inbyggt dataskydd och dataskydd som standard enligt artikel 25 i förordning (EU) 2016/679, och att den, i den mån den används för att söka av text i kommunikation, inte kan härleda innehållet i sig utan endast kan upptäcka mönster som pekar på eventuella sexuella övergrepp mot barn på nätet.</w:t>
            </w:r>
          </w:p>
        </w:tc>
        <w:tc>
          <w:tcPr>
            <w:tcW w:w="4876" w:type="dxa"/>
          </w:tcPr>
          <w:p w14:paraId="086E34C2" w14:textId="77777777" w:rsidR="00AA5EBA" w:rsidRPr="00B26BF2" w:rsidRDefault="00AA5EBA" w:rsidP="00AA5EBA">
            <w:pPr>
              <w:spacing w:after="120"/>
              <w:rPr>
                <w:b/>
                <w:i/>
              </w:rPr>
            </w:pPr>
            <w:r w:rsidRPr="00B26BF2">
              <w:rPr>
                <w:bCs/>
                <w:iCs/>
              </w:rPr>
              <w:t>”b) Teknik som används för att uppnå det syfte som anges i led a i) i denna punkt är förenlig med den senaste tekniken inom branschen och är den minst integritetskränkande, bland annat med avseende på principen om inbyggt dataskydd och dataskydd som standard enligt artikel 25 i förordning (EU) 2016/679, och att den, i den mån den används för att söka av text i kommunikation, inte kan härleda innehållet i sig utan endast kan upptäcka mönster som pekar på eventuella sexuella övergrepp mot barn på nätet</w:t>
            </w:r>
            <w:r w:rsidRPr="00B26BF2">
              <w:rPr>
                <w:b/>
                <w:i/>
              </w:rPr>
              <w:t xml:space="preserve">, och att sådan användning, i den mån tekniken används för att upptäcka kontaktsökning med barn eller tidigare oidentifierat material med </w:t>
            </w:r>
            <w:r w:rsidRPr="00B26BF2">
              <w:rPr>
                <w:b/>
                <w:i/>
              </w:rPr>
              <w:lastRenderedPageBreak/>
              <w:t>sexuella övergrepp mot barn på nätet, begränsas till fall där tillhandahållaren har mottagit en konkret rapport eller anmälan från en användare, en betrodd anmälare eller en organisation som agerar i allmänhetens intresse mot sexuella övergrepp mot barn i fråga om en specifik kommunikation, ett specifikt konto eller en specifik interaktion som rimligen ger anledning till misstanke om sexuella övergrepp mot barn på nätet, och spårningen strikt begränsas till vad som är nödvändigt i det rapporterade fallet.”</w:t>
            </w:r>
          </w:p>
        </w:tc>
      </w:tr>
    </w:tbl>
    <w:p w14:paraId="3CFE23CD" w14:textId="77777777" w:rsidR="00AA5EBA" w:rsidRPr="00B26BF2" w:rsidRDefault="00AA5EBA" w:rsidP="00A4210C">
      <w:pPr>
        <w:pStyle w:val="NormalHanging12a"/>
      </w:pPr>
    </w:p>
    <w:p w14:paraId="30447629" w14:textId="77777777" w:rsidR="00B26BF2" w:rsidRPr="00B26BF2" w:rsidRDefault="003D3B35" w:rsidP="00B26B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B26BF2">
        <w:rPr>
          <w:b/>
        </w:rPr>
        <w:t>Ändring</w:t>
      </w:r>
      <w:r w:rsidRPr="00B26BF2">
        <w:rPr>
          <w:b/>
        </w:rPr>
        <w:tab/>
      </w:r>
      <w:r w:rsidRPr="00B26BF2">
        <w:rPr>
          <w:b/>
        </w:rPr>
        <w:tab/>
        <w:t>3</w:t>
      </w:r>
    </w:p>
    <w:p w14:paraId="4882FBA1" w14:textId="6ED9B011" w:rsidR="003D3B35" w:rsidRPr="00B26BF2" w:rsidRDefault="003D3B35" w:rsidP="00B26B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B26BF2">
        <w:rPr>
          <w:b/>
        </w:rPr>
        <w:t>Förslag till förordning</w:t>
      </w:r>
    </w:p>
    <w:p w14:paraId="63FC31CB" w14:textId="253665A1" w:rsidR="003D3B35" w:rsidRPr="00B26BF2" w:rsidRDefault="003D3B35" w:rsidP="003D3B35">
      <w:pPr>
        <w:rPr>
          <w:b/>
        </w:rPr>
      </w:pPr>
      <w:r w:rsidRPr="00B26BF2">
        <w:rPr>
          <w:b/>
        </w:rPr>
        <w:t>Artikel 1 – stycke 1</w:t>
      </w:r>
    </w:p>
    <w:p w14:paraId="5D0F1E92" w14:textId="05B4AA3C" w:rsidR="003D3B35" w:rsidRPr="00B26BF2" w:rsidRDefault="003D3B35" w:rsidP="003D3B35">
      <w:r w:rsidRPr="00B26BF2">
        <w:t>Förordning (EU) 2021/1232</w:t>
      </w:r>
    </w:p>
    <w:p w14:paraId="2814C179" w14:textId="26768516" w:rsidR="003D3B35" w:rsidRPr="00B26BF2" w:rsidRDefault="003D3B35" w:rsidP="003D3B35">
      <w:r w:rsidRPr="00B26BF2">
        <w:t>Artikel 10 – stycke två</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3B35" w:rsidRPr="00B26BF2" w14:paraId="5751E8F9" w14:textId="77777777" w:rsidTr="008D3125">
        <w:trPr>
          <w:jc w:val="center"/>
        </w:trPr>
        <w:tc>
          <w:tcPr>
            <w:tcW w:w="9752" w:type="dxa"/>
            <w:gridSpan w:val="2"/>
          </w:tcPr>
          <w:p w14:paraId="3F4F1127" w14:textId="77777777" w:rsidR="003D3B35" w:rsidRPr="00B26BF2" w:rsidRDefault="003D3B35" w:rsidP="003D3B35">
            <w:pPr>
              <w:keepNext/>
            </w:pPr>
          </w:p>
        </w:tc>
      </w:tr>
      <w:tr w:rsidR="003D3B35" w:rsidRPr="00B26BF2" w14:paraId="1E4BD1C2" w14:textId="77777777" w:rsidTr="008D3125">
        <w:trPr>
          <w:jc w:val="center"/>
        </w:trPr>
        <w:tc>
          <w:tcPr>
            <w:tcW w:w="4876" w:type="dxa"/>
          </w:tcPr>
          <w:p w14:paraId="7C637032" w14:textId="77777777" w:rsidR="003D3B35" w:rsidRPr="00B26BF2" w:rsidRDefault="003D3B35" w:rsidP="003D3B35">
            <w:pPr>
              <w:keepNext/>
              <w:spacing w:after="240"/>
              <w:jc w:val="center"/>
              <w:rPr>
                <w:i/>
              </w:rPr>
            </w:pPr>
            <w:r w:rsidRPr="00B26BF2">
              <w:rPr>
                <w:i/>
              </w:rPr>
              <w:t>Kommissionens förslag</w:t>
            </w:r>
          </w:p>
        </w:tc>
        <w:tc>
          <w:tcPr>
            <w:tcW w:w="4876" w:type="dxa"/>
          </w:tcPr>
          <w:p w14:paraId="0DD422E8" w14:textId="05176DBD" w:rsidR="003D3B35" w:rsidRPr="00B26BF2" w:rsidRDefault="003D3B35" w:rsidP="003D3B35">
            <w:pPr>
              <w:keepNext/>
              <w:spacing w:after="240"/>
              <w:jc w:val="center"/>
              <w:rPr>
                <w:i/>
              </w:rPr>
            </w:pPr>
            <w:r w:rsidRPr="00B26BF2">
              <w:rPr>
                <w:i/>
              </w:rPr>
              <w:t>Ändring</w:t>
            </w:r>
          </w:p>
        </w:tc>
      </w:tr>
      <w:tr w:rsidR="003D3B35" w:rsidRPr="00B26BF2" w14:paraId="246DE464" w14:textId="77777777" w:rsidTr="008D3125">
        <w:trPr>
          <w:jc w:val="center"/>
        </w:trPr>
        <w:tc>
          <w:tcPr>
            <w:tcW w:w="4876" w:type="dxa"/>
          </w:tcPr>
          <w:p w14:paraId="5DBAD126" w14:textId="77777777" w:rsidR="003D3B35" w:rsidRPr="00B26BF2" w:rsidRDefault="003D3B35" w:rsidP="003D3B35">
            <w:pPr>
              <w:spacing w:after="120"/>
            </w:pPr>
            <w:r w:rsidRPr="00B26BF2">
              <w:t xml:space="preserve">”Den ska tillämpas till och med den 3 </w:t>
            </w:r>
            <w:r w:rsidRPr="00B26BF2">
              <w:rPr>
                <w:b/>
                <w:bCs/>
                <w:i/>
                <w:iCs/>
              </w:rPr>
              <w:t>april 2028</w:t>
            </w:r>
            <w:r w:rsidRPr="00B26BF2">
              <w:t>.”</w:t>
            </w:r>
          </w:p>
        </w:tc>
        <w:tc>
          <w:tcPr>
            <w:tcW w:w="4876" w:type="dxa"/>
          </w:tcPr>
          <w:p w14:paraId="62F67831" w14:textId="77777777" w:rsidR="003D3B35" w:rsidRPr="00B26BF2" w:rsidRDefault="003D3B35" w:rsidP="003D3B35">
            <w:pPr>
              <w:spacing w:after="120"/>
              <w:rPr>
                <w:szCs w:val="24"/>
              </w:rPr>
            </w:pPr>
            <w:r w:rsidRPr="00B26BF2">
              <w:t xml:space="preserve">”Den ska tillämpas till och med den 3 </w:t>
            </w:r>
            <w:r w:rsidRPr="00B26BF2">
              <w:rPr>
                <w:b/>
                <w:bCs/>
                <w:i/>
                <w:iCs/>
              </w:rPr>
              <w:t>augusti 2027</w:t>
            </w:r>
            <w:r w:rsidRPr="00B26BF2">
              <w:t>.”</w:t>
            </w:r>
          </w:p>
        </w:tc>
      </w:tr>
    </w:tbl>
    <w:p w14:paraId="61423F0B" w14:textId="77777777" w:rsidR="00AA5EBA" w:rsidRPr="00B26BF2" w:rsidRDefault="00AA5EBA" w:rsidP="00A4210C">
      <w:pPr>
        <w:pStyle w:val="NormalHanging12a"/>
      </w:pPr>
    </w:p>
    <w:sectPr w:rsidR="00AA5EBA" w:rsidRPr="00B26BF2" w:rsidSect="00A421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2DA27" w14:textId="77777777" w:rsidR="008855E7" w:rsidRPr="00A4210C" w:rsidRDefault="008855E7">
      <w:r w:rsidRPr="00A4210C">
        <w:separator/>
      </w:r>
    </w:p>
  </w:endnote>
  <w:endnote w:type="continuationSeparator" w:id="0">
    <w:p w14:paraId="22A11170" w14:textId="77777777" w:rsidR="008855E7" w:rsidRPr="00A4210C" w:rsidRDefault="008855E7">
      <w:r w:rsidRPr="00A421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CE7D7" w14:textId="77777777" w:rsidR="00064002" w:rsidRPr="00A421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1F9B3" w14:textId="77777777" w:rsidR="00064002" w:rsidRPr="00A421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FCA56" w14:textId="77777777" w:rsidR="00064002" w:rsidRPr="00A421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889FB" w14:textId="77777777" w:rsidR="008855E7" w:rsidRPr="00A4210C" w:rsidRDefault="008855E7">
      <w:r w:rsidRPr="00A4210C">
        <w:separator/>
      </w:r>
    </w:p>
  </w:footnote>
  <w:footnote w:type="continuationSeparator" w:id="0">
    <w:p w14:paraId="2528024D" w14:textId="77777777" w:rsidR="008855E7" w:rsidRPr="00A4210C" w:rsidRDefault="008855E7">
      <w:r w:rsidRPr="00A4210C">
        <w:continuationSeparator/>
      </w:r>
    </w:p>
  </w:footnote>
  <w:footnote w:id="1">
    <w:p w14:paraId="1FD35DC9" w14:textId="43ABD6D3" w:rsidR="00082F3E" w:rsidRPr="008D0878" w:rsidRDefault="00082F3E" w:rsidP="00082F3E">
      <w:pPr>
        <w:pStyle w:val="FootnoteText"/>
        <w:ind w:left="567" w:hanging="567"/>
        <w:rPr>
          <w:lang w:val="cs-CZ"/>
        </w:rPr>
      </w:pPr>
      <w:r w:rsidRPr="00B26BF2">
        <w:rPr>
          <w:rStyle w:val="FootnoteReference"/>
        </w:rPr>
        <w:footnoteRef/>
      </w:r>
      <w:r w:rsidRPr="00B26BF2">
        <w:rPr>
          <w:lang w:val="sv-SE"/>
        </w:rPr>
        <w:t xml:space="preserve"> </w:t>
      </w:r>
      <w:r w:rsidRPr="00B26BF2">
        <w:rPr>
          <w:lang w:val="sv-SE"/>
        </w:rPr>
        <w:tab/>
      </w:r>
      <w:r w:rsidRPr="00B26BF2">
        <w:rPr>
          <w:sz w:val="24"/>
          <w:szCs w:val="24"/>
          <w:lang w:val="sv-SE"/>
        </w:rPr>
        <w:t>Ärendet återförvisades för interinstitutionella förhandlingar till det ansvariga utskottet, i enlighet med artikel 60.4 fjärde stycket i arbetsordningen (A10-0040/2026).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6CEB8" w14:textId="77777777" w:rsidR="00064002" w:rsidRPr="00A421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169B8" w14:textId="77777777" w:rsidR="00064002" w:rsidRPr="00A421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258B2" w14:textId="77777777" w:rsidR="00064002" w:rsidRPr="00A421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0090668">
    <w:abstractNumId w:val="9"/>
  </w:num>
  <w:num w:numId="2" w16cid:durableId="1305892137">
    <w:abstractNumId w:val="9"/>
  </w:num>
  <w:num w:numId="3" w16cid:durableId="81799515">
    <w:abstractNumId w:val="7"/>
  </w:num>
  <w:num w:numId="4" w16cid:durableId="1778406221">
    <w:abstractNumId w:val="7"/>
  </w:num>
  <w:num w:numId="5" w16cid:durableId="1161695952">
    <w:abstractNumId w:val="6"/>
  </w:num>
  <w:num w:numId="6" w16cid:durableId="1171946358">
    <w:abstractNumId w:val="6"/>
  </w:num>
  <w:num w:numId="7" w16cid:durableId="893196708">
    <w:abstractNumId w:val="5"/>
  </w:num>
  <w:num w:numId="8" w16cid:durableId="1031615005">
    <w:abstractNumId w:val="5"/>
  </w:num>
  <w:num w:numId="9" w16cid:durableId="956788989">
    <w:abstractNumId w:val="4"/>
  </w:num>
  <w:num w:numId="10" w16cid:durableId="1767575986">
    <w:abstractNumId w:val="4"/>
  </w:num>
  <w:num w:numId="11" w16cid:durableId="1447501496">
    <w:abstractNumId w:val="8"/>
  </w:num>
  <w:num w:numId="12" w16cid:durableId="1095633559">
    <w:abstractNumId w:val="8"/>
  </w:num>
  <w:num w:numId="13" w16cid:durableId="1858810201">
    <w:abstractNumId w:val="3"/>
  </w:num>
  <w:num w:numId="14" w16cid:durableId="1057826802">
    <w:abstractNumId w:val="3"/>
  </w:num>
  <w:num w:numId="15" w16cid:durableId="1369914655">
    <w:abstractNumId w:val="2"/>
  </w:num>
  <w:num w:numId="16" w16cid:durableId="527136979">
    <w:abstractNumId w:val="2"/>
  </w:num>
  <w:num w:numId="17" w16cid:durableId="865870047">
    <w:abstractNumId w:val="1"/>
  </w:num>
  <w:num w:numId="18" w16cid:durableId="374013991">
    <w:abstractNumId w:val="1"/>
  </w:num>
  <w:num w:numId="19" w16cid:durableId="1911188787">
    <w:abstractNumId w:val="0"/>
  </w:num>
  <w:num w:numId="20" w16cid:durableId="1862543648">
    <w:abstractNumId w:val="0"/>
  </w:num>
  <w:num w:numId="21" w16cid:durableId="1273826620">
    <w:abstractNumId w:val="9"/>
  </w:num>
  <w:num w:numId="22" w16cid:durableId="1440220508">
    <w:abstractNumId w:val="7"/>
  </w:num>
  <w:num w:numId="23" w16cid:durableId="647708580">
    <w:abstractNumId w:val="6"/>
  </w:num>
  <w:num w:numId="24" w16cid:durableId="609046918">
    <w:abstractNumId w:val="5"/>
  </w:num>
  <w:num w:numId="25" w16cid:durableId="1134568933">
    <w:abstractNumId w:val="4"/>
  </w:num>
  <w:num w:numId="26" w16cid:durableId="1762217017">
    <w:abstractNumId w:val="8"/>
  </w:num>
  <w:num w:numId="27" w16cid:durableId="980498449">
    <w:abstractNumId w:val="3"/>
  </w:num>
  <w:num w:numId="28" w16cid:durableId="1947806309">
    <w:abstractNumId w:val="2"/>
  </w:num>
  <w:num w:numId="29" w16cid:durableId="113329674">
    <w:abstractNumId w:val="1"/>
  </w:num>
  <w:num w:numId="30" w16cid:durableId="50856159">
    <w:abstractNumId w:val="0"/>
  </w:num>
  <w:num w:numId="31" w16cid:durableId="765199459">
    <w:abstractNumId w:val="9"/>
  </w:num>
  <w:num w:numId="32" w16cid:durableId="443617796">
    <w:abstractNumId w:val="7"/>
  </w:num>
  <w:num w:numId="33" w16cid:durableId="1484272552">
    <w:abstractNumId w:val="6"/>
  </w:num>
  <w:num w:numId="34" w16cid:durableId="1068724756">
    <w:abstractNumId w:val="5"/>
  </w:num>
  <w:num w:numId="35" w16cid:durableId="220484443">
    <w:abstractNumId w:val="4"/>
  </w:num>
  <w:num w:numId="36" w16cid:durableId="1372997769">
    <w:abstractNumId w:val="8"/>
  </w:num>
  <w:num w:numId="37" w16cid:durableId="2112430413">
    <w:abstractNumId w:val="3"/>
  </w:num>
  <w:num w:numId="38" w16cid:durableId="2129200608">
    <w:abstractNumId w:val="2"/>
  </w:num>
  <w:num w:numId="39" w16cid:durableId="178542030">
    <w:abstractNumId w:val="1"/>
  </w:num>
  <w:num w:numId="40" w16cid:durableId="224296603">
    <w:abstractNumId w:val="0"/>
  </w:num>
  <w:num w:numId="41" w16cid:durableId="393814692">
    <w:abstractNumId w:val="10"/>
  </w:num>
  <w:num w:numId="42" w16cid:durableId="302467807">
    <w:abstractNumId w:val="10"/>
  </w:num>
  <w:num w:numId="43" w16cid:durableId="1124271784">
    <w:abstractNumId w:val="10"/>
  </w:num>
  <w:num w:numId="44" w16cid:durableId="7012018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SV"/>
    <w:docVar w:name="dvnumam" w:val="0"/>
    <w:docVar w:name="dvpe" w:val="784.310"/>
    <w:docVar w:name="dvrapporteur" w:val="Föredragande: "/>
    <w:docVar w:name="dvstar" w:val="***I"/>
    <w:docVar w:name="dvtitre" w:val="Europaparlamentets resolution av den xx xx 2026 om förslaget till Europaparlamentets och rådets förordning om ändring av förordning (EU) 2021/1232 vad gäller förlängningen av dess tillämpningsperiod(COM(2025)0797 – C10-0370/2025 – 2025/0429(COD))"/>
  </w:docVars>
  <w:rsids>
    <w:rsidRoot w:val="008855E7"/>
    <w:rsid w:val="00002272"/>
    <w:rsid w:val="000230D2"/>
    <w:rsid w:val="00064002"/>
    <w:rsid w:val="000677B9"/>
    <w:rsid w:val="00071B73"/>
    <w:rsid w:val="00082F3E"/>
    <w:rsid w:val="000831BA"/>
    <w:rsid w:val="000A42CC"/>
    <w:rsid w:val="000E7DD9"/>
    <w:rsid w:val="0010095E"/>
    <w:rsid w:val="00125B37"/>
    <w:rsid w:val="00187494"/>
    <w:rsid w:val="001C4E2D"/>
    <w:rsid w:val="001F32AE"/>
    <w:rsid w:val="002767FF"/>
    <w:rsid w:val="002B18FE"/>
    <w:rsid w:val="002B5493"/>
    <w:rsid w:val="00343214"/>
    <w:rsid w:val="00361C00"/>
    <w:rsid w:val="00395FA1"/>
    <w:rsid w:val="003D3B35"/>
    <w:rsid w:val="003E15D4"/>
    <w:rsid w:val="00411CCE"/>
    <w:rsid w:val="0041666E"/>
    <w:rsid w:val="004209E2"/>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5FE"/>
    <w:rsid w:val="006631B6"/>
    <w:rsid w:val="00680577"/>
    <w:rsid w:val="00684C81"/>
    <w:rsid w:val="006F74FA"/>
    <w:rsid w:val="00731ADD"/>
    <w:rsid w:val="00734777"/>
    <w:rsid w:val="00747932"/>
    <w:rsid w:val="00751A4A"/>
    <w:rsid w:val="00756632"/>
    <w:rsid w:val="00762C74"/>
    <w:rsid w:val="00763A68"/>
    <w:rsid w:val="00763DD2"/>
    <w:rsid w:val="00786EC0"/>
    <w:rsid w:val="007D1690"/>
    <w:rsid w:val="007E22AD"/>
    <w:rsid w:val="00817416"/>
    <w:rsid w:val="00842779"/>
    <w:rsid w:val="00865F67"/>
    <w:rsid w:val="00881A7B"/>
    <w:rsid w:val="008840E5"/>
    <w:rsid w:val="008855E7"/>
    <w:rsid w:val="00887B3E"/>
    <w:rsid w:val="008C2AC6"/>
    <w:rsid w:val="008C4579"/>
    <w:rsid w:val="00923945"/>
    <w:rsid w:val="00930C23"/>
    <w:rsid w:val="0093193B"/>
    <w:rsid w:val="00945FD3"/>
    <w:rsid w:val="009509D8"/>
    <w:rsid w:val="00950B64"/>
    <w:rsid w:val="00981893"/>
    <w:rsid w:val="009C4CE7"/>
    <w:rsid w:val="00A02C1F"/>
    <w:rsid w:val="00A1687D"/>
    <w:rsid w:val="00A4210C"/>
    <w:rsid w:val="00A43E52"/>
    <w:rsid w:val="00A4678D"/>
    <w:rsid w:val="00A55814"/>
    <w:rsid w:val="00A778C7"/>
    <w:rsid w:val="00AA5EBA"/>
    <w:rsid w:val="00AB441E"/>
    <w:rsid w:val="00AB6293"/>
    <w:rsid w:val="00AE0928"/>
    <w:rsid w:val="00AF3B82"/>
    <w:rsid w:val="00B12E95"/>
    <w:rsid w:val="00B22876"/>
    <w:rsid w:val="00B26BF2"/>
    <w:rsid w:val="00B558F0"/>
    <w:rsid w:val="00BA5ED0"/>
    <w:rsid w:val="00BD48FE"/>
    <w:rsid w:val="00BD7BD8"/>
    <w:rsid w:val="00BE6ADC"/>
    <w:rsid w:val="00C05BFE"/>
    <w:rsid w:val="00C23CD4"/>
    <w:rsid w:val="00C61C0C"/>
    <w:rsid w:val="00C941CB"/>
    <w:rsid w:val="00CA28D2"/>
    <w:rsid w:val="00CC2357"/>
    <w:rsid w:val="00CF071A"/>
    <w:rsid w:val="00D058B8"/>
    <w:rsid w:val="00D31BDD"/>
    <w:rsid w:val="00D56C11"/>
    <w:rsid w:val="00D834A0"/>
    <w:rsid w:val="00D872DF"/>
    <w:rsid w:val="00D91E21"/>
    <w:rsid w:val="00DA7FCD"/>
    <w:rsid w:val="00E0558E"/>
    <w:rsid w:val="00E365E1"/>
    <w:rsid w:val="00E820A4"/>
    <w:rsid w:val="00EB006A"/>
    <w:rsid w:val="00EB4772"/>
    <w:rsid w:val="00ED169E"/>
    <w:rsid w:val="00ED4235"/>
    <w:rsid w:val="00F04346"/>
    <w:rsid w:val="00F075DC"/>
    <w:rsid w:val="00F149E9"/>
    <w:rsid w:val="00F5134D"/>
    <w:rsid w:val="00F74202"/>
    <w:rsid w:val="00F87713"/>
    <w:rsid w:val="00FA36B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6F577"/>
  <w15:chartTrackingRefBased/>
  <w15:docId w15:val="{2FD3BF2C-7627-48D3-9A08-60A136B3E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5ED0"/>
    <w:pPr>
      <w:spacing w:before="480" w:after="240"/>
    </w:pPr>
  </w:style>
  <w:style w:type="paragraph" w:customStyle="1" w:styleId="PageHeading">
    <w:name w:val="PageHeading"/>
    <w:basedOn w:val="Normal"/>
    <w:rsid w:val="00BA5ED0"/>
    <w:pPr>
      <w:keepNext/>
      <w:spacing w:after="480"/>
      <w:jc w:val="center"/>
    </w:pPr>
    <w:rPr>
      <w:rFonts w:ascii="Arial" w:hAnsi="Arial" w:cs="Arial"/>
      <w:b/>
    </w:rPr>
  </w:style>
  <w:style w:type="paragraph" w:customStyle="1" w:styleId="NormalBold">
    <w:name w:val="NormalBold"/>
    <w:basedOn w:val="Normal"/>
    <w:rsid w:val="00BA5ED0"/>
    <w:rPr>
      <w:b/>
    </w:rPr>
  </w:style>
  <w:style w:type="paragraph" w:customStyle="1" w:styleId="NormalBold12a">
    <w:name w:val="NormalBold12a"/>
    <w:basedOn w:val="Normal"/>
    <w:rsid w:val="00BA5ED0"/>
    <w:pPr>
      <w:spacing w:after="240"/>
    </w:pPr>
    <w:rPr>
      <w:b/>
    </w:rPr>
  </w:style>
  <w:style w:type="paragraph" w:customStyle="1" w:styleId="NormalHanging12a">
    <w:name w:val="NormalHanging12a"/>
    <w:basedOn w:val="Normal"/>
    <w:rsid w:val="00BA5ED0"/>
    <w:pPr>
      <w:spacing w:after="240"/>
      <w:ind w:left="567" w:hanging="567"/>
    </w:pPr>
  </w:style>
  <w:style w:type="paragraph" w:styleId="Revision">
    <w:name w:val="Revision"/>
    <w:hidden/>
    <w:uiPriority w:val="99"/>
    <w:semiHidden/>
    <w:rsid w:val="00684C8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772</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2026-03-11T14:11:00Z</dcterms:created>
  <dcterms:modified xsi:type="dcterms:W3CDTF">2026-03-11T14:11:00Z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A10-0040/2026</vt:lpwstr>
  </property>
  <property fmtid="{D5CDD505-2E9C-101B-9397-08002B2CF9AE}" pid="4" name="&lt;Type&gt;">
    <vt:lpwstr>RR</vt:lpwstr>
  </property>
</Properties>
</file>