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33E0" w14:paraId="364201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E34103" w14:textId="77777777" w:rsidR="00751A4A" w:rsidRPr="007633E0" w:rsidRDefault="00D26C41" w:rsidP="0010095E">
            <w:pPr>
              <w:pStyle w:val="EPName"/>
            </w:pPr>
            <w:r w:rsidRPr="007633E0">
              <w:t>Ευρωπαϊκό Κοινοβούλιο</w:t>
            </w:r>
          </w:p>
          <w:p w14:paraId="5341E821" w14:textId="77777777" w:rsidR="00751A4A" w:rsidRPr="007633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33E0">
              <w:t>2024</w:t>
            </w:r>
            <w:r w:rsidR="00817416" w:rsidRPr="007633E0">
              <w:t>-202</w:t>
            </w:r>
            <w:r w:rsidRPr="007633E0">
              <w:t>9</w:t>
            </w:r>
          </w:p>
        </w:tc>
        <w:tc>
          <w:tcPr>
            <w:tcW w:w="2268" w:type="dxa"/>
            <w:shd w:val="clear" w:color="auto" w:fill="auto"/>
          </w:tcPr>
          <w:p w14:paraId="2273243D" w14:textId="77777777" w:rsidR="00751A4A" w:rsidRPr="007633E0" w:rsidRDefault="00187494" w:rsidP="0010095E">
            <w:pPr>
              <w:pStyle w:val="EPLogo"/>
            </w:pPr>
            <w:r w:rsidRPr="007633E0">
              <w:rPr>
                <w:noProof/>
                <w:lang w:eastAsia="ja-JP"/>
              </w:rPr>
              <w:drawing>
                <wp:inline distT="0" distB="0" distL="0" distR="0" wp14:anchorId="5ADE4C2F" wp14:editId="1D1D87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3B3862" w14:textId="77777777" w:rsidR="00D058B8" w:rsidRPr="007633E0" w:rsidRDefault="00D058B8" w:rsidP="004C5D52">
      <w:pPr>
        <w:pStyle w:val="LineTop"/>
      </w:pPr>
    </w:p>
    <w:p w14:paraId="03EEDB27" w14:textId="77777777" w:rsidR="00680577" w:rsidRPr="007633E0" w:rsidRDefault="00D26C41" w:rsidP="00680577">
      <w:pPr>
        <w:pStyle w:val="EPBodyTA1"/>
      </w:pPr>
      <w:r w:rsidRPr="007633E0">
        <w:t>ΚΕΙΜΕΝΑ ΠΟΥ ΕΓΚΡΙΘΗΚΑΝ</w:t>
      </w:r>
    </w:p>
    <w:p w14:paraId="7D5A0895" w14:textId="77777777" w:rsidR="00D058B8" w:rsidRPr="007633E0" w:rsidRDefault="00D058B8" w:rsidP="00D058B8">
      <w:pPr>
        <w:pStyle w:val="LineBottom"/>
      </w:pPr>
    </w:p>
    <w:p w14:paraId="02083CC9" w14:textId="05A74366" w:rsidR="00D26C41" w:rsidRPr="007633E0" w:rsidRDefault="00D26C41" w:rsidP="00D26C41">
      <w:pPr>
        <w:pStyle w:val="ATHeading1"/>
      </w:pPr>
      <w:bookmarkStart w:id="0" w:name="TANumber"/>
      <w:r w:rsidRPr="007633E0">
        <w:t>P10_TA(2026)00</w:t>
      </w:r>
      <w:r w:rsidR="007633E0" w:rsidRPr="007633E0">
        <w:t>71</w:t>
      </w:r>
      <w:bookmarkEnd w:id="0"/>
    </w:p>
    <w:p w14:paraId="111099DA" w14:textId="60224594" w:rsidR="00D26C41" w:rsidRPr="007633E0" w:rsidRDefault="005F2323" w:rsidP="005F2323">
      <w:pPr>
        <w:pStyle w:val="ATHeading2"/>
      </w:pPr>
      <w:bookmarkStart w:id="1" w:name="title"/>
      <w:r w:rsidRPr="007633E0">
        <w:rPr>
          <w:bCs/>
        </w:rPr>
        <w:t>Σύμβαση-πλαίσιο του Συμβουλίου της Ευρώπης σχετικά με την τεχνητή νοημοσύνη και τα ανθρώπινα δικαιώματα, τη δημοκρατία και το κράτος δικαίου</w:t>
      </w:r>
      <w:bookmarkEnd w:id="1"/>
    </w:p>
    <w:p w14:paraId="44EB07D4" w14:textId="77777777" w:rsidR="00D26C41" w:rsidRPr="007633E0" w:rsidRDefault="00D26C41" w:rsidP="00D26C41">
      <w:pPr>
        <w:rPr>
          <w:i/>
          <w:vanish/>
        </w:rPr>
      </w:pPr>
      <w:r w:rsidRPr="007633E0">
        <w:rPr>
          <w:i/>
        </w:rPr>
        <w:fldChar w:fldCharType="begin"/>
      </w:r>
      <w:r w:rsidRPr="007633E0">
        <w:rPr>
          <w:i/>
        </w:rPr>
        <w:instrText xml:space="preserve"> TC"(</w:instrText>
      </w:r>
      <w:bookmarkStart w:id="2" w:name="DocNumber"/>
      <w:r w:rsidRPr="007633E0">
        <w:rPr>
          <w:i/>
        </w:rPr>
        <w:instrText>A10-0007/2026</w:instrText>
      </w:r>
      <w:bookmarkEnd w:id="2"/>
      <w:r w:rsidRPr="007633E0">
        <w:rPr>
          <w:i/>
        </w:rPr>
        <w:instrText xml:space="preserve"> - Εισηγητές: José Cepeda, Paulo Cunha)"\l3 \n&gt; \* MERGEFORMAT </w:instrText>
      </w:r>
      <w:r w:rsidRPr="007633E0">
        <w:rPr>
          <w:i/>
        </w:rPr>
        <w:fldChar w:fldCharType="end"/>
      </w:r>
    </w:p>
    <w:p w14:paraId="07983360" w14:textId="77777777" w:rsidR="00D26C41" w:rsidRPr="007633E0" w:rsidRDefault="00D26C41" w:rsidP="00D26C41">
      <w:pPr>
        <w:rPr>
          <w:vanish/>
        </w:rPr>
      </w:pPr>
      <w:bookmarkStart w:id="3" w:name="Commission"/>
      <w:r w:rsidRPr="007633E0">
        <w:rPr>
          <w:vanish/>
        </w:rPr>
        <w:t>Επιτροπή Εσωτερικής Αγοράς και Προστασίας των Καταναλωτών και Επιτροπή Πολιτικών Ελευθεριών, Δικαιοσύνης και Εσωτερικών Υποθέσεων</w:t>
      </w:r>
      <w:bookmarkEnd w:id="3"/>
    </w:p>
    <w:p w14:paraId="74F797CE" w14:textId="77777777" w:rsidR="00D26C41" w:rsidRPr="007633E0" w:rsidRDefault="00D26C41" w:rsidP="00D26C41">
      <w:pPr>
        <w:rPr>
          <w:vanish/>
        </w:rPr>
      </w:pPr>
      <w:bookmarkStart w:id="4" w:name="PE"/>
      <w:r w:rsidRPr="007633E0">
        <w:rPr>
          <w:vanish/>
        </w:rPr>
        <w:t>PE779.657</w:t>
      </w:r>
      <w:bookmarkEnd w:id="4"/>
    </w:p>
    <w:p w14:paraId="5987A0F0" w14:textId="074E0C4F" w:rsidR="00D26C41" w:rsidRPr="007633E0" w:rsidRDefault="00D26C41" w:rsidP="00D26C41">
      <w:pPr>
        <w:pStyle w:val="ATHeading3"/>
      </w:pPr>
      <w:bookmarkStart w:id="5" w:name="Sujet"/>
      <w:r w:rsidRPr="007633E0">
        <w:t xml:space="preserve">Νομοθετικό ψήφισμα του Ευρωπαϊκού Κοινοβουλίου της </w:t>
      </w:r>
      <w:r w:rsidR="00FF009B" w:rsidRPr="007633E0">
        <w:t>11</w:t>
      </w:r>
      <w:r w:rsidR="005F2323" w:rsidRPr="007633E0">
        <w:t>ης Μαρτίου</w:t>
      </w:r>
      <w:r w:rsidRPr="007633E0">
        <w:t xml:space="preserve"> 2026 σχετικά με το σχέδιο απόφασης του Συμβουλίου για τη σύναψη, εξ ονόματος της Ευρωπαϊκής Ένωσης, της σύμβασης-πλαισίου του Συμβουλίου της Ευρώπης σχετικά με την τεχνητή νοημοσύνη και τα ανθρώπινα δικαιώματα, τη δημοκρατία και το κράτος δικαίου </w:t>
      </w:r>
      <w:bookmarkEnd w:id="5"/>
      <w:r w:rsidRPr="007633E0">
        <w:t xml:space="preserve"> </w:t>
      </w:r>
      <w:bookmarkStart w:id="6" w:name="References"/>
      <w:r w:rsidRPr="007633E0">
        <w:t>(11361/2025– C10-0183/2025 – 2025/0136(NLE))</w:t>
      </w:r>
      <w:bookmarkEnd w:id="6"/>
    </w:p>
    <w:p w14:paraId="68A50353" w14:textId="77777777" w:rsidR="001236D6" w:rsidRPr="007633E0" w:rsidRDefault="001236D6" w:rsidP="004F69EF">
      <w:pPr>
        <w:pStyle w:val="NormalBold"/>
      </w:pPr>
    </w:p>
    <w:p w14:paraId="7C88D868" w14:textId="01D1CCA8" w:rsidR="004F69EF" w:rsidRPr="007633E0" w:rsidRDefault="004F69EF" w:rsidP="004F69EF">
      <w:pPr>
        <w:pStyle w:val="NormalBold"/>
      </w:pPr>
      <w:r w:rsidRPr="007633E0">
        <w:t>(Έγκριση)</w:t>
      </w:r>
    </w:p>
    <w:p w14:paraId="28E312DB" w14:textId="77777777" w:rsidR="004F69EF" w:rsidRPr="007633E0" w:rsidRDefault="004F69EF" w:rsidP="004F69EF">
      <w:pPr>
        <w:pStyle w:val="EPComma"/>
      </w:pPr>
      <w:r w:rsidRPr="007633E0">
        <w:rPr>
          <w:i/>
        </w:rPr>
        <w:t>Το Ευρωπαϊκό Κοινοβούλιο</w:t>
      </w:r>
      <w:r w:rsidRPr="007633E0">
        <w:t>,</w:t>
      </w:r>
    </w:p>
    <w:p w14:paraId="2A5725D0" w14:textId="77777777" w:rsidR="004F69EF" w:rsidRPr="007633E0" w:rsidRDefault="004F69EF" w:rsidP="004F69EF">
      <w:pPr>
        <w:pStyle w:val="NormalHanging12a"/>
      </w:pPr>
      <w:r w:rsidRPr="007633E0">
        <w:t>–</w:t>
      </w:r>
      <w:r w:rsidRPr="007633E0">
        <w:tab/>
        <w:t>έχοντας υπόψη το σχέδιο απόφασης του Συμβουλίου (11361/2025),</w:t>
      </w:r>
    </w:p>
    <w:p w14:paraId="6C5276A0" w14:textId="77777777" w:rsidR="004F69EF" w:rsidRPr="007633E0" w:rsidRDefault="004F69EF" w:rsidP="004F69EF">
      <w:pPr>
        <w:pStyle w:val="NormalHanging12a"/>
      </w:pPr>
      <w:r w:rsidRPr="007633E0">
        <w:t>–</w:t>
      </w:r>
      <w:r w:rsidRPr="007633E0">
        <w:tab/>
        <w:t>έχοντας υπόψη τη σύμβαση-πλαίσιο του Συμβουλίου της Ευρώπης σχετικά με την τεχνητή νοημοσύνη και τα ανθρώπινα δικαιώματα, τη δημοκρατία και το κράτος δικαίου (CETS 225),</w:t>
      </w:r>
    </w:p>
    <w:p w14:paraId="329DBEB4" w14:textId="599EA145" w:rsidR="004F69EF" w:rsidRPr="007633E0" w:rsidRDefault="004F69EF" w:rsidP="004F69EF">
      <w:pPr>
        <w:pStyle w:val="NormalHanging12a"/>
      </w:pPr>
      <w:r w:rsidRPr="007633E0">
        <w:t>–</w:t>
      </w:r>
      <w:r w:rsidRPr="007633E0">
        <w:tab/>
        <w:t>έχοντας υπόψη την αίτηση έγκρισης που υπέβαλε το Συμβούλιο σύμφωνα με το άρθρο 114 και το άρθρο 218 παράγραφος 6 δεύτερο εδάφιο στοιχείο α) σημείο v) της Συνθήκης για τη λειτουργία της Ευρωπαϊκής Ένωσης</w:t>
      </w:r>
      <w:r w:rsidR="00D8704C" w:rsidRPr="00D8704C">
        <w:t xml:space="preserve"> (</w:t>
      </w:r>
      <w:r w:rsidR="00D8704C">
        <w:rPr>
          <w:lang w:val="en-GB"/>
        </w:rPr>
        <w:t>C</w:t>
      </w:r>
      <w:r w:rsidR="00D8704C" w:rsidRPr="00D8704C">
        <w:t>10-0183/2025),</w:t>
      </w:r>
    </w:p>
    <w:p w14:paraId="68A9CC7D" w14:textId="77777777" w:rsidR="004F69EF" w:rsidRPr="007633E0" w:rsidRDefault="004F69EF" w:rsidP="004F69EF">
      <w:pPr>
        <w:pStyle w:val="NormalHanging12a"/>
      </w:pPr>
      <w:r w:rsidRPr="007633E0">
        <w:t>–</w:t>
      </w:r>
      <w:r w:rsidRPr="007633E0">
        <w:tab/>
        <w:t>έχοντας υπόψη το άρθρο 107 παράγραφοι 1 και 4, καθώς και το άρθρο 117 παράγραφος 7 του Κανονισμού του,</w:t>
      </w:r>
    </w:p>
    <w:p w14:paraId="5516D417" w14:textId="77777777" w:rsidR="004F69EF" w:rsidRPr="007633E0" w:rsidRDefault="004F69EF" w:rsidP="004F69EF">
      <w:pPr>
        <w:pStyle w:val="NormalHanging12a"/>
      </w:pPr>
      <w:r w:rsidRPr="007633E0">
        <w:t>–</w:t>
      </w:r>
      <w:r w:rsidRPr="007633E0">
        <w:tab/>
        <w:t>έχοντας υπόψη την επιστολή της Επιτροπής Πολιτισμού και Παιδείας,</w:t>
      </w:r>
    </w:p>
    <w:p w14:paraId="67D359C9" w14:textId="77777777" w:rsidR="004F69EF" w:rsidRPr="007633E0" w:rsidRDefault="004F69EF" w:rsidP="004F69EF">
      <w:pPr>
        <w:pStyle w:val="NormalHanging12a"/>
      </w:pPr>
      <w:r w:rsidRPr="007633E0">
        <w:t>–</w:t>
      </w:r>
      <w:r w:rsidRPr="007633E0">
        <w:tab/>
        <w:t>έχοντας υπόψη τη σύσταση της Επιτροπής Εσωτερικής Αγοράς και Προστασίας των Καταναλωτών και της Επιτροπής Πολιτικών Ελευθεριών, Δικαιοσύνης και Εσωτερικών Υποθέσεων (A10-0007/2026),</w:t>
      </w:r>
    </w:p>
    <w:p w14:paraId="32284F49" w14:textId="77777777" w:rsidR="004F69EF" w:rsidRPr="007633E0" w:rsidRDefault="004F69EF" w:rsidP="004F69EF">
      <w:pPr>
        <w:pStyle w:val="NormalHanging12a"/>
      </w:pPr>
      <w:r w:rsidRPr="007633E0">
        <w:t>1.</w:t>
      </w:r>
      <w:r w:rsidRPr="007633E0">
        <w:tab/>
        <w:t>εγκρίνει τη σύναψη της σύμβασης·</w:t>
      </w:r>
    </w:p>
    <w:p w14:paraId="1C8CB9DF" w14:textId="31AE2BC4" w:rsidR="00E365E1" w:rsidRPr="007633E0" w:rsidRDefault="004F69EF" w:rsidP="001236D6">
      <w:pPr>
        <w:pStyle w:val="NormalHanging12a"/>
      </w:pPr>
      <w:r w:rsidRPr="007633E0">
        <w:t>2.</w:t>
      </w:r>
      <w:r w:rsidRPr="007633E0">
        <w:tab/>
        <w:t>αναθέτει στην Πρόεδρό του να διαβιβάσει τη θέση του στο Συμβούλιο, στην Επιτροπή, στις κυβερνήσεις και τα κοινοβούλια των κρατών μελών και στον Γενικό Γραμματέα του Συμβουλίου της Ευρώπης.</w:t>
      </w:r>
    </w:p>
    <w:sectPr w:rsidR="00E365E1" w:rsidRPr="007633E0" w:rsidSect="009940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0C89" w14:textId="77777777" w:rsidR="00D26C41" w:rsidRPr="009940C0" w:rsidRDefault="00D26C41">
      <w:r w:rsidRPr="009940C0">
        <w:separator/>
      </w:r>
    </w:p>
  </w:endnote>
  <w:endnote w:type="continuationSeparator" w:id="0">
    <w:p w14:paraId="114A6001" w14:textId="77777777" w:rsidR="00D26C41" w:rsidRPr="009940C0" w:rsidRDefault="00D26C41">
      <w:r w:rsidRPr="009940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D7BB" w14:textId="77777777" w:rsidR="00064002" w:rsidRPr="009940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F061" w14:textId="77777777" w:rsidR="00064002" w:rsidRPr="009940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ED3E" w14:textId="77777777" w:rsidR="00064002" w:rsidRPr="009940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F8317" w14:textId="77777777" w:rsidR="00D26C41" w:rsidRPr="009940C0" w:rsidRDefault="00D26C41">
      <w:r w:rsidRPr="009940C0">
        <w:separator/>
      </w:r>
    </w:p>
  </w:footnote>
  <w:footnote w:type="continuationSeparator" w:id="0">
    <w:p w14:paraId="0731E4D8" w14:textId="77777777" w:rsidR="00D26C41" w:rsidRPr="009940C0" w:rsidRDefault="00D26C41">
      <w:r w:rsidRPr="009940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8858" w14:textId="77777777" w:rsidR="00064002" w:rsidRPr="009940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A5DF" w14:textId="77777777" w:rsidR="00064002" w:rsidRPr="009940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EC4D" w14:textId="77777777" w:rsidR="00064002" w:rsidRPr="009940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2131464">
    <w:abstractNumId w:val="9"/>
  </w:num>
  <w:num w:numId="2" w16cid:durableId="495998966">
    <w:abstractNumId w:val="9"/>
  </w:num>
  <w:num w:numId="3" w16cid:durableId="1097754793">
    <w:abstractNumId w:val="7"/>
  </w:num>
  <w:num w:numId="4" w16cid:durableId="1977948438">
    <w:abstractNumId w:val="7"/>
  </w:num>
  <w:num w:numId="5" w16cid:durableId="588083596">
    <w:abstractNumId w:val="6"/>
  </w:num>
  <w:num w:numId="6" w16cid:durableId="1810395894">
    <w:abstractNumId w:val="6"/>
  </w:num>
  <w:num w:numId="7" w16cid:durableId="2146852931">
    <w:abstractNumId w:val="5"/>
  </w:num>
  <w:num w:numId="8" w16cid:durableId="1355109831">
    <w:abstractNumId w:val="5"/>
  </w:num>
  <w:num w:numId="9" w16cid:durableId="669450599">
    <w:abstractNumId w:val="4"/>
  </w:num>
  <w:num w:numId="10" w16cid:durableId="1378620872">
    <w:abstractNumId w:val="4"/>
  </w:num>
  <w:num w:numId="11" w16cid:durableId="1520965885">
    <w:abstractNumId w:val="8"/>
  </w:num>
  <w:num w:numId="12" w16cid:durableId="2132549965">
    <w:abstractNumId w:val="8"/>
  </w:num>
  <w:num w:numId="13" w16cid:durableId="1036545938">
    <w:abstractNumId w:val="3"/>
  </w:num>
  <w:num w:numId="14" w16cid:durableId="1924220740">
    <w:abstractNumId w:val="3"/>
  </w:num>
  <w:num w:numId="15" w16cid:durableId="251207981">
    <w:abstractNumId w:val="2"/>
  </w:num>
  <w:num w:numId="16" w16cid:durableId="196238978">
    <w:abstractNumId w:val="2"/>
  </w:num>
  <w:num w:numId="17" w16cid:durableId="1521318490">
    <w:abstractNumId w:val="1"/>
  </w:num>
  <w:num w:numId="18" w16cid:durableId="1616868607">
    <w:abstractNumId w:val="1"/>
  </w:num>
  <w:num w:numId="19" w16cid:durableId="290136155">
    <w:abstractNumId w:val="0"/>
  </w:num>
  <w:num w:numId="20" w16cid:durableId="948662407">
    <w:abstractNumId w:val="0"/>
  </w:num>
  <w:num w:numId="21" w16cid:durableId="1955867331">
    <w:abstractNumId w:val="9"/>
  </w:num>
  <w:num w:numId="22" w16cid:durableId="1817532044">
    <w:abstractNumId w:val="7"/>
  </w:num>
  <w:num w:numId="23" w16cid:durableId="1639188302">
    <w:abstractNumId w:val="6"/>
  </w:num>
  <w:num w:numId="24" w16cid:durableId="1195926240">
    <w:abstractNumId w:val="5"/>
  </w:num>
  <w:num w:numId="25" w16cid:durableId="1858806714">
    <w:abstractNumId w:val="4"/>
  </w:num>
  <w:num w:numId="26" w16cid:durableId="1437017261">
    <w:abstractNumId w:val="8"/>
  </w:num>
  <w:num w:numId="27" w16cid:durableId="838927603">
    <w:abstractNumId w:val="3"/>
  </w:num>
  <w:num w:numId="28" w16cid:durableId="1620793657">
    <w:abstractNumId w:val="2"/>
  </w:num>
  <w:num w:numId="29" w16cid:durableId="1689335777">
    <w:abstractNumId w:val="1"/>
  </w:num>
  <w:num w:numId="30" w16cid:durableId="1190679608">
    <w:abstractNumId w:val="0"/>
  </w:num>
  <w:num w:numId="31" w16cid:durableId="1633249816">
    <w:abstractNumId w:val="9"/>
  </w:num>
  <w:num w:numId="32" w16cid:durableId="1309282475">
    <w:abstractNumId w:val="7"/>
  </w:num>
  <w:num w:numId="33" w16cid:durableId="1627352024">
    <w:abstractNumId w:val="6"/>
  </w:num>
  <w:num w:numId="34" w16cid:durableId="1907257573">
    <w:abstractNumId w:val="5"/>
  </w:num>
  <w:num w:numId="35" w16cid:durableId="955866851">
    <w:abstractNumId w:val="4"/>
  </w:num>
  <w:num w:numId="36" w16cid:durableId="1300693801">
    <w:abstractNumId w:val="8"/>
  </w:num>
  <w:num w:numId="37" w16cid:durableId="1053311687">
    <w:abstractNumId w:val="3"/>
  </w:num>
  <w:num w:numId="38" w16cid:durableId="892424087">
    <w:abstractNumId w:val="2"/>
  </w:num>
  <w:num w:numId="39" w16cid:durableId="981038830">
    <w:abstractNumId w:val="1"/>
  </w:num>
  <w:num w:numId="40" w16cid:durableId="1561790523">
    <w:abstractNumId w:val="0"/>
  </w:num>
  <w:num w:numId="41" w16cid:durableId="1687290927">
    <w:abstractNumId w:val="10"/>
  </w:num>
  <w:num w:numId="42" w16cid:durableId="1262300796">
    <w:abstractNumId w:val="10"/>
  </w:num>
  <w:num w:numId="43" w16cid:durableId="1125081048">
    <w:abstractNumId w:val="10"/>
  </w:num>
  <w:num w:numId="44" w16cid:durableId="10996444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EL"/>
    <w:docVar w:name="dvnumam" w:val="0"/>
    <w:docVar w:name="dvpe" w:val="779.657"/>
    <w:docVar w:name="dvrapporteur" w:val="Εισηγητές: "/>
    <w:docVar w:name="dvstar" w:val="***"/>
    <w:docVar w:name="dvtitre" w:val="Νομοθετικό ψήφισμα του Ευρωπαϊκού Κοινοβουλίου της ... 2026 σχετικά με το σχέδιο απόφασης του Συμβουλίου για τη σύναψη, εξ ονόματος της Ευρωπαϊκής Ένωσης, της σύμβασης-πλαισίου του Συμβουλίου της Ευρώπης σχετικά με την τεχνητή νοημοσύνη και τα ανθρώπινα δικαιώματα, τη δημοκρατία και το κράτος δικαίου (11361/2025– C10-0183/2025 – 2025/0136(NLE))"/>
  </w:docVars>
  <w:rsids>
    <w:rsidRoot w:val="00D26C41"/>
    <w:rsid w:val="00002272"/>
    <w:rsid w:val="00064002"/>
    <w:rsid w:val="000677B9"/>
    <w:rsid w:val="000831BA"/>
    <w:rsid w:val="000A42CC"/>
    <w:rsid w:val="000C1F2D"/>
    <w:rsid w:val="000E7DD9"/>
    <w:rsid w:val="0010095E"/>
    <w:rsid w:val="001236D6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19E"/>
    <w:rsid w:val="00494A28"/>
    <w:rsid w:val="004C0004"/>
    <w:rsid w:val="004C5D52"/>
    <w:rsid w:val="004F69EF"/>
    <w:rsid w:val="0050519A"/>
    <w:rsid w:val="005072A1"/>
    <w:rsid w:val="00514517"/>
    <w:rsid w:val="00545827"/>
    <w:rsid w:val="00560270"/>
    <w:rsid w:val="005C2568"/>
    <w:rsid w:val="005F1B17"/>
    <w:rsid w:val="005F232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3E0"/>
    <w:rsid w:val="007640D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0C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C41"/>
    <w:rsid w:val="00D56C11"/>
    <w:rsid w:val="00D834A0"/>
    <w:rsid w:val="00D8704C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23D"/>
    <w:rsid w:val="00F5134D"/>
    <w:rsid w:val="00F74202"/>
    <w:rsid w:val="00F87713"/>
    <w:rsid w:val="00FB4360"/>
    <w:rsid w:val="00FD0C70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8EDCE"/>
  <w15:chartTrackingRefBased/>
  <w15:docId w15:val="{CD3665B3-B002-44DE-91C0-0950DEBD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69EF"/>
    <w:pPr>
      <w:spacing w:before="480" w:after="240"/>
    </w:pPr>
  </w:style>
  <w:style w:type="paragraph" w:customStyle="1" w:styleId="NormalBold">
    <w:name w:val="NormalBold"/>
    <w:basedOn w:val="Normal"/>
    <w:rsid w:val="004F69EF"/>
    <w:rPr>
      <w:b/>
    </w:rPr>
  </w:style>
  <w:style w:type="paragraph" w:customStyle="1" w:styleId="NormalBold12a">
    <w:name w:val="NormalBold12a"/>
    <w:basedOn w:val="Normal"/>
    <w:rsid w:val="004F69E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F69E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F2323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 </cp:lastModifiedBy>
  <cp:revision>2</cp:revision>
  <cp:lastPrinted>2004-11-19T15:42:00Z</cp:lastPrinted>
  <dcterms:created xsi:type="dcterms:W3CDTF">2026-05-11T13:08:00Z</dcterms:created>
  <dcterms:modified xsi:type="dcterms:W3CDTF">2026-05-11T13:08:00Z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P10_TA(2026)0071_</vt:lpwstr>
  </property>
  <property fmtid="{D5CDD505-2E9C-101B-9397-08002B2CF9AE}" pid="4" name="&lt;Type&gt;">
    <vt:lpwstr>RR</vt:lpwstr>
  </property>
</Properties>
</file>