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578E" w14:paraId="093AB005" w14:textId="77777777" w:rsidTr="0010095E">
        <w:trPr>
          <w:trHeight w:hRule="exact" w:val="1418"/>
        </w:trPr>
        <w:tc>
          <w:tcPr>
            <w:tcW w:w="6804" w:type="dxa"/>
            <w:shd w:val="clear" w:color="auto" w:fill="auto"/>
            <w:vAlign w:val="center"/>
          </w:tcPr>
          <w:p w14:paraId="2A73BB8F" w14:textId="77777777" w:rsidR="00751A4A" w:rsidRPr="001C578E" w:rsidRDefault="00D07D86" w:rsidP="0010095E">
            <w:pPr>
              <w:pStyle w:val="EPName"/>
            </w:pPr>
            <w:r w:rsidRPr="001C578E">
              <w:t>Europaparlamentet</w:t>
            </w:r>
          </w:p>
          <w:p w14:paraId="34EF2CD3" w14:textId="77777777" w:rsidR="00751A4A" w:rsidRPr="001C578E" w:rsidRDefault="005F1B17" w:rsidP="005F1B17">
            <w:pPr>
              <w:pStyle w:val="EPTerm"/>
              <w:rPr>
                <w:rStyle w:val="HideTWBExt"/>
                <w:noProof w:val="0"/>
                <w:vanish w:val="0"/>
                <w:color w:val="auto"/>
              </w:rPr>
            </w:pPr>
            <w:r w:rsidRPr="001C578E">
              <w:t>2024</w:t>
            </w:r>
            <w:r w:rsidR="00817416" w:rsidRPr="001C578E">
              <w:t>-202</w:t>
            </w:r>
            <w:r w:rsidRPr="001C578E">
              <w:t>9</w:t>
            </w:r>
          </w:p>
        </w:tc>
        <w:tc>
          <w:tcPr>
            <w:tcW w:w="2268" w:type="dxa"/>
            <w:shd w:val="clear" w:color="auto" w:fill="auto"/>
          </w:tcPr>
          <w:p w14:paraId="56976641" w14:textId="77777777" w:rsidR="00751A4A" w:rsidRPr="001C578E" w:rsidRDefault="00187494" w:rsidP="0010095E">
            <w:pPr>
              <w:pStyle w:val="EPLogo"/>
            </w:pPr>
            <w:r w:rsidRPr="001C578E">
              <w:rPr>
                <w:noProof/>
                <w:lang w:eastAsia="ja-JP"/>
              </w:rPr>
              <w:drawing>
                <wp:inline distT="0" distB="0" distL="0" distR="0" wp14:anchorId="555EA895" wp14:editId="2B7632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7F7294" w14:textId="77777777" w:rsidR="00D058B8" w:rsidRPr="001C578E" w:rsidRDefault="00D058B8" w:rsidP="004C5D52">
      <w:pPr>
        <w:pStyle w:val="LineTop"/>
      </w:pPr>
    </w:p>
    <w:p w14:paraId="535B6B89" w14:textId="77777777" w:rsidR="00680577" w:rsidRPr="001C578E" w:rsidRDefault="00D07D86" w:rsidP="00680577">
      <w:pPr>
        <w:pStyle w:val="EPBodyTA1"/>
      </w:pPr>
      <w:r w:rsidRPr="001C578E">
        <w:t>ANTAGNA TEXTER</w:t>
      </w:r>
    </w:p>
    <w:p w14:paraId="75394374" w14:textId="77777777" w:rsidR="00D058B8" w:rsidRPr="001C578E" w:rsidRDefault="00D058B8" w:rsidP="00D058B8">
      <w:pPr>
        <w:pStyle w:val="LineBottom"/>
      </w:pPr>
    </w:p>
    <w:p w14:paraId="30DDAD6E" w14:textId="3B5A8016" w:rsidR="00D07D86" w:rsidRPr="001C578E" w:rsidRDefault="00D07D86" w:rsidP="00D07D86">
      <w:pPr>
        <w:pStyle w:val="ATHeading1"/>
      </w:pPr>
      <w:bookmarkStart w:id="0" w:name="TANumber"/>
      <w:r w:rsidRPr="001C578E">
        <w:t>P10_TA(2026)00</w:t>
      </w:r>
      <w:bookmarkEnd w:id="0"/>
      <w:r w:rsidR="001C578E" w:rsidRPr="001C578E">
        <w:t>71</w:t>
      </w:r>
    </w:p>
    <w:p w14:paraId="43532B34" w14:textId="77777777" w:rsidR="00D07D86" w:rsidRPr="001C578E" w:rsidRDefault="00D07D86" w:rsidP="00D07D86">
      <w:pPr>
        <w:pStyle w:val="ATHeading2"/>
      </w:pPr>
      <w:bookmarkStart w:id="1" w:name="title"/>
      <w:r w:rsidRPr="001C578E">
        <w:t>Europarådets ramkonvention om artificiell intelligens och mänskliga rättigheter och demokrati</w:t>
      </w:r>
      <w:bookmarkEnd w:id="1"/>
    </w:p>
    <w:p w14:paraId="68AD465A" w14:textId="77777777" w:rsidR="00D07D86" w:rsidRPr="001C578E" w:rsidRDefault="00D07D86" w:rsidP="00D07D86">
      <w:pPr>
        <w:rPr>
          <w:i/>
          <w:vanish/>
        </w:rPr>
      </w:pPr>
      <w:r w:rsidRPr="001C578E">
        <w:rPr>
          <w:i/>
        </w:rPr>
        <w:fldChar w:fldCharType="begin"/>
      </w:r>
      <w:r w:rsidRPr="001C578E">
        <w:rPr>
          <w:i/>
        </w:rPr>
        <w:instrText xml:space="preserve"> TC"(</w:instrText>
      </w:r>
      <w:bookmarkStart w:id="2" w:name="DocNumber"/>
      <w:r w:rsidRPr="001C578E">
        <w:rPr>
          <w:i/>
        </w:rPr>
        <w:instrText>A10-0007/2026</w:instrText>
      </w:r>
      <w:bookmarkEnd w:id="2"/>
      <w:r w:rsidRPr="001C578E">
        <w:rPr>
          <w:i/>
        </w:rPr>
        <w:instrText xml:space="preserve"> - Föredragande: José Cepeda, Paulo Cunha)"\l3 \n&gt; \* MERGEFORMAT </w:instrText>
      </w:r>
      <w:r w:rsidRPr="001C578E">
        <w:rPr>
          <w:i/>
        </w:rPr>
        <w:fldChar w:fldCharType="end"/>
      </w:r>
    </w:p>
    <w:p w14:paraId="5A70CA14" w14:textId="77777777" w:rsidR="00D07D86" w:rsidRPr="001C578E" w:rsidRDefault="00D07D86" w:rsidP="00D07D86">
      <w:pPr>
        <w:rPr>
          <w:vanish/>
        </w:rPr>
      </w:pPr>
      <w:bookmarkStart w:id="3" w:name="Commission"/>
      <w:r w:rsidRPr="001C578E">
        <w:rPr>
          <w:vanish/>
        </w:rPr>
        <w:t>Utskottet för den inre marknaden och konsumentskydd, Utskottet för medborgerliga fri- och rättigheter samt rättsliga och inrikes frågor</w:t>
      </w:r>
      <w:bookmarkEnd w:id="3"/>
    </w:p>
    <w:p w14:paraId="340543DF" w14:textId="77777777" w:rsidR="00D07D86" w:rsidRPr="001C578E" w:rsidRDefault="00D07D86" w:rsidP="00D07D86">
      <w:pPr>
        <w:rPr>
          <w:vanish/>
        </w:rPr>
      </w:pPr>
      <w:bookmarkStart w:id="4" w:name="PE"/>
      <w:r w:rsidRPr="001C578E">
        <w:rPr>
          <w:vanish/>
        </w:rPr>
        <w:t>PE779.657</w:t>
      </w:r>
      <w:bookmarkEnd w:id="4"/>
    </w:p>
    <w:p w14:paraId="49099D59" w14:textId="5E0B6572" w:rsidR="00D07D86" w:rsidRPr="001C578E" w:rsidRDefault="00D07D86" w:rsidP="00D07D86">
      <w:pPr>
        <w:pStyle w:val="ATHeading3"/>
      </w:pPr>
      <w:bookmarkStart w:id="5" w:name="Sujet"/>
      <w:r w:rsidRPr="001C578E">
        <w:t xml:space="preserve">Europaparlamentets lagstiftningsresolution av den </w:t>
      </w:r>
      <w:r w:rsidR="003E42F4" w:rsidRPr="001C578E">
        <w:t>11</w:t>
      </w:r>
      <w:r w:rsidRPr="001C578E">
        <w:t xml:space="preserve"> </w:t>
      </w:r>
      <w:r w:rsidR="003E42F4" w:rsidRPr="001C578E">
        <w:t>mars</w:t>
      </w:r>
      <w:r w:rsidRPr="001C578E">
        <w:t xml:space="preserve"> 2026 om utkastet till rådets beslut om ingående, på Europeiska unionens vägnar, av Europarådets ramkonvention om artificiell intelligens och mänskliga rättigheter, demokrati och rättsstatens principer</w:t>
      </w:r>
      <w:bookmarkEnd w:id="5"/>
      <w:r w:rsidRPr="001C578E">
        <w:t xml:space="preserve"> </w:t>
      </w:r>
      <w:bookmarkStart w:id="6" w:name="References"/>
      <w:r w:rsidRPr="001C578E">
        <w:t>(11361/2025 – C10-0183/2025 – 2025/0136(NLE))</w:t>
      </w:r>
      <w:bookmarkEnd w:id="6"/>
    </w:p>
    <w:p w14:paraId="544D46C8" w14:textId="77777777" w:rsidR="006A50A8" w:rsidRPr="001C578E" w:rsidRDefault="006A50A8" w:rsidP="006A50A8">
      <w:pPr>
        <w:pStyle w:val="NormalBold"/>
      </w:pPr>
      <w:r w:rsidRPr="001C578E">
        <w:t>(Godkännande)</w:t>
      </w:r>
    </w:p>
    <w:p w14:paraId="33A13A6D" w14:textId="77777777" w:rsidR="006A50A8" w:rsidRPr="001C578E" w:rsidRDefault="006A50A8" w:rsidP="006A50A8">
      <w:pPr>
        <w:pStyle w:val="EPComma"/>
      </w:pPr>
      <w:r w:rsidRPr="001C578E">
        <w:rPr>
          <w:i/>
        </w:rPr>
        <w:t>Europaparlamentet utfärdar denna resolution</w:t>
      </w:r>
    </w:p>
    <w:p w14:paraId="4B4B4449" w14:textId="77777777" w:rsidR="006A50A8" w:rsidRPr="001C578E" w:rsidRDefault="006A50A8" w:rsidP="006A50A8">
      <w:pPr>
        <w:pStyle w:val="NormalHanging12a"/>
      </w:pPr>
      <w:r w:rsidRPr="001C578E">
        <w:t>–</w:t>
      </w:r>
      <w:r w:rsidRPr="001C578E">
        <w:tab/>
        <w:t>med beaktande av utkastet till rådets beslut (11361/2025),</w:t>
      </w:r>
    </w:p>
    <w:p w14:paraId="21877272" w14:textId="77777777" w:rsidR="006A50A8" w:rsidRPr="001C578E" w:rsidRDefault="006A50A8" w:rsidP="006A50A8">
      <w:pPr>
        <w:pStyle w:val="NormalHanging12a"/>
      </w:pPr>
      <w:r w:rsidRPr="001C578E">
        <w:t>–</w:t>
      </w:r>
      <w:r w:rsidRPr="001C578E">
        <w:tab/>
        <w:t>med beaktande av Europarådets ramkonvention om artificiell intelligens och mänskliga rättigheter, demokrati och rättsstatens principer (CETS 225),</w:t>
      </w:r>
    </w:p>
    <w:p w14:paraId="643E55A8" w14:textId="77777777" w:rsidR="006A50A8" w:rsidRPr="001C578E" w:rsidRDefault="006A50A8" w:rsidP="006A50A8">
      <w:pPr>
        <w:pStyle w:val="NormalHanging12a"/>
      </w:pPr>
      <w:r w:rsidRPr="001C578E">
        <w:t>–</w:t>
      </w:r>
      <w:r w:rsidRPr="001C578E">
        <w:tab/>
        <w:t>med beaktande av den begäran om godkännande som rådet har lagt fram i enlighet med artikel 114 samt artikel 218.6 andra stycket a led v i fördraget om Europeiska unionens funktionssätt (C10</w:t>
      </w:r>
      <w:r w:rsidRPr="001C578E">
        <w:noBreakHyphen/>
        <w:t>0183/2025),</w:t>
      </w:r>
    </w:p>
    <w:p w14:paraId="4668EA7E" w14:textId="77777777" w:rsidR="006A50A8" w:rsidRPr="001C578E" w:rsidRDefault="006A50A8" w:rsidP="006A50A8">
      <w:pPr>
        <w:pStyle w:val="NormalHanging12a"/>
      </w:pPr>
      <w:r w:rsidRPr="001C578E">
        <w:t>–</w:t>
      </w:r>
      <w:r w:rsidRPr="001C578E">
        <w:tab/>
        <w:t>med beaktande av artikel 107.1 och 107.4 samt artikel 117.7 i arbetsordningen,</w:t>
      </w:r>
    </w:p>
    <w:p w14:paraId="41F8C328" w14:textId="77777777" w:rsidR="006A50A8" w:rsidRPr="001C578E" w:rsidRDefault="006A50A8" w:rsidP="006A50A8">
      <w:pPr>
        <w:pStyle w:val="NormalHanging12a"/>
      </w:pPr>
      <w:r w:rsidRPr="001C578E">
        <w:t>–</w:t>
      </w:r>
      <w:r w:rsidRPr="001C578E">
        <w:tab/>
        <w:t>med beaktande av skrivelsen från utskottet för kultur och utbildning,</w:t>
      </w:r>
    </w:p>
    <w:p w14:paraId="7F63B822" w14:textId="77777777" w:rsidR="006A50A8" w:rsidRPr="001C578E" w:rsidRDefault="006A50A8" w:rsidP="006A50A8">
      <w:pPr>
        <w:pStyle w:val="NormalHanging12a"/>
      </w:pPr>
      <w:r w:rsidRPr="001C578E">
        <w:t>–</w:t>
      </w:r>
      <w:r w:rsidRPr="001C578E">
        <w:tab/>
        <w:t>med beaktande av rekommendationen från utskottet för den inre marknaden och konsumentskydd och utskottet för medborgerliga fri- och rättigheter samt rättsliga och inrikes frågor (A10-0007/2026).</w:t>
      </w:r>
    </w:p>
    <w:p w14:paraId="2F9BF20E" w14:textId="77777777" w:rsidR="006A50A8" w:rsidRPr="001C578E" w:rsidRDefault="006A50A8" w:rsidP="006A50A8">
      <w:pPr>
        <w:pStyle w:val="NormalHanging12a"/>
      </w:pPr>
      <w:r w:rsidRPr="001C578E">
        <w:t>1.</w:t>
      </w:r>
      <w:r w:rsidRPr="001C578E">
        <w:tab/>
        <w:t>Europaparlamentet godkänner att konventionen ingås.</w:t>
      </w:r>
    </w:p>
    <w:p w14:paraId="33C3DAEA" w14:textId="5D3A6BF7" w:rsidR="00E365E1" w:rsidRPr="001C578E" w:rsidRDefault="006A50A8" w:rsidP="002801A5">
      <w:pPr>
        <w:ind w:left="567" w:hanging="567"/>
      </w:pPr>
      <w:r w:rsidRPr="001C578E">
        <w:t>2.</w:t>
      </w:r>
      <w:r w:rsidRPr="001C578E">
        <w:tab/>
        <w:t>Europaparlamentet uppdrar åt talmannen att översända parlamentets ståndpunkt till rådet och kommissionen samt till regeringarna och parlamenten i medlemsstaterna och Europarådets generalsekreterare.</w:t>
      </w:r>
    </w:p>
    <w:sectPr w:rsidR="00E365E1" w:rsidRPr="001C578E" w:rsidSect="00D534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0708D" w14:textId="77777777" w:rsidR="00D07D86" w:rsidRPr="00D53486" w:rsidRDefault="00D07D86">
      <w:r w:rsidRPr="00D53486">
        <w:separator/>
      </w:r>
    </w:p>
  </w:endnote>
  <w:endnote w:type="continuationSeparator" w:id="0">
    <w:p w14:paraId="66FD3BCA" w14:textId="77777777" w:rsidR="00D07D86" w:rsidRPr="00D53486" w:rsidRDefault="00D07D86">
      <w:r w:rsidRPr="00D534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64105" w14:textId="77777777" w:rsidR="00064002" w:rsidRPr="00D534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DAA37" w14:textId="77777777" w:rsidR="00064002" w:rsidRPr="00D534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64E28" w14:textId="77777777" w:rsidR="00064002" w:rsidRPr="00D534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46783" w14:textId="77777777" w:rsidR="00D07D86" w:rsidRPr="00D53486" w:rsidRDefault="00D07D86">
      <w:r w:rsidRPr="00D53486">
        <w:separator/>
      </w:r>
    </w:p>
  </w:footnote>
  <w:footnote w:type="continuationSeparator" w:id="0">
    <w:p w14:paraId="7C474AA2" w14:textId="77777777" w:rsidR="00D07D86" w:rsidRPr="00D53486" w:rsidRDefault="00D07D86">
      <w:r w:rsidRPr="00D534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952D3" w14:textId="77777777" w:rsidR="00064002" w:rsidRPr="00D534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AFC30" w14:textId="77777777" w:rsidR="00064002" w:rsidRPr="00D534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759E0" w14:textId="77777777" w:rsidR="00064002" w:rsidRPr="00D534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2518146">
    <w:abstractNumId w:val="9"/>
  </w:num>
  <w:num w:numId="2" w16cid:durableId="472408403">
    <w:abstractNumId w:val="9"/>
  </w:num>
  <w:num w:numId="3" w16cid:durableId="18623710">
    <w:abstractNumId w:val="7"/>
  </w:num>
  <w:num w:numId="4" w16cid:durableId="1314674014">
    <w:abstractNumId w:val="7"/>
  </w:num>
  <w:num w:numId="5" w16cid:durableId="1364406093">
    <w:abstractNumId w:val="6"/>
  </w:num>
  <w:num w:numId="6" w16cid:durableId="1813323491">
    <w:abstractNumId w:val="6"/>
  </w:num>
  <w:num w:numId="7" w16cid:durableId="1875582602">
    <w:abstractNumId w:val="5"/>
  </w:num>
  <w:num w:numId="8" w16cid:durableId="353073887">
    <w:abstractNumId w:val="5"/>
  </w:num>
  <w:num w:numId="9" w16cid:durableId="238909538">
    <w:abstractNumId w:val="4"/>
  </w:num>
  <w:num w:numId="10" w16cid:durableId="1671446150">
    <w:abstractNumId w:val="4"/>
  </w:num>
  <w:num w:numId="11" w16cid:durableId="444277190">
    <w:abstractNumId w:val="8"/>
  </w:num>
  <w:num w:numId="12" w16cid:durableId="129400312">
    <w:abstractNumId w:val="8"/>
  </w:num>
  <w:num w:numId="13" w16cid:durableId="1005942591">
    <w:abstractNumId w:val="3"/>
  </w:num>
  <w:num w:numId="14" w16cid:durableId="912547363">
    <w:abstractNumId w:val="3"/>
  </w:num>
  <w:num w:numId="15" w16cid:durableId="3165833">
    <w:abstractNumId w:val="2"/>
  </w:num>
  <w:num w:numId="16" w16cid:durableId="2045790621">
    <w:abstractNumId w:val="2"/>
  </w:num>
  <w:num w:numId="17" w16cid:durableId="722945952">
    <w:abstractNumId w:val="1"/>
  </w:num>
  <w:num w:numId="18" w16cid:durableId="1760059039">
    <w:abstractNumId w:val="1"/>
  </w:num>
  <w:num w:numId="19" w16cid:durableId="206992293">
    <w:abstractNumId w:val="0"/>
  </w:num>
  <w:num w:numId="20" w16cid:durableId="1156729573">
    <w:abstractNumId w:val="0"/>
  </w:num>
  <w:num w:numId="21" w16cid:durableId="516577688">
    <w:abstractNumId w:val="9"/>
  </w:num>
  <w:num w:numId="22" w16cid:durableId="1538004371">
    <w:abstractNumId w:val="7"/>
  </w:num>
  <w:num w:numId="23" w16cid:durableId="1704018569">
    <w:abstractNumId w:val="6"/>
  </w:num>
  <w:num w:numId="24" w16cid:durableId="716899083">
    <w:abstractNumId w:val="5"/>
  </w:num>
  <w:num w:numId="25" w16cid:durableId="2069183020">
    <w:abstractNumId w:val="4"/>
  </w:num>
  <w:num w:numId="26" w16cid:durableId="2135756673">
    <w:abstractNumId w:val="8"/>
  </w:num>
  <w:num w:numId="27" w16cid:durableId="1974014875">
    <w:abstractNumId w:val="3"/>
  </w:num>
  <w:num w:numId="28" w16cid:durableId="622538967">
    <w:abstractNumId w:val="2"/>
  </w:num>
  <w:num w:numId="29" w16cid:durableId="1968317417">
    <w:abstractNumId w:val="1"/>
  </w:num>
  <w:num w:numId="30" w16cid:durableId="52239390">
    <w:abstractNumId w:val="0"/>
  </w:num>
  <w:num w:numId="31" w16cid:durableId="483352234">
    <w:abstractNumId w:val="9"/>
  </w:num>
  <w:num w:numId="32" w16cid:durableId="1706517344">
    <w:abstractNumId w:val="7"/>
  </w:num>
  <w:num w:numId="33" w16cid:durableId="2024086098">
    <w:abstractNumId w:val="6"/>
  </w:num>
  <w:num w:numId="34" w16cid:durableId="899637392">
    <w:abstractNumId w:val="5"/>
  </w:num>
  <w:num w:numId="35" w16cid:durableId="1949307887">
    <w:abstractNumId w:val="4"/>
  </w:num>
  <w:num w:numId="36" w16cid:durableId="1257327347">
    <w:abstractNumId w:val="8"/>
  </w:num>
  <w:num w:numId="37" w16cid:durableId="388187982">
    <w:abstractNumId w:val="3"/>
  </w:num>
  <w:num w:numId="38" w16cid:durableId="1536583010">
    <w:abstractNumId w:val="2"/>
  </w:num>
  <w:num w:numId="39" w16cid:durableId="2080210698">
    <w:abstractNumId w:val="1"/>
  </w:num>
  <w:num w:numId="40" w16cid:durableId="250624973">
    <w:abstractNumId w:val="0"/>
  </w:num>
  <w:num w:numId="41" w16cid:durableId="136185151">
    <w:abstractNumId w:val="10"/>
  </w:num>
  <w:num w:numId="42" w16cid:durableId="250967371">
    <w:abstractNumId w:val="10"/>
  </w:num>
  <w:num w:numId="43" w16cid:durableId="762723582">
    <w:abstractNumId w:val="10"/>
  </w:num>
  <w:num w:numId="44" w16cid:durableId="8258211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7/2026"/>
    <w:docVar w:name="dvlangue" w:val="SV"/>
    <w:docVar w:name="dvnumam" w:val="0"/>
    <w:docVar w:name="dvpe" w:val="779.657"/>
    <w:docVar w:name="dvrapporteur" w:val="Föredragande: "/>
    <w:docVar w:name="dvstar" w:val="***"/>
    <w:docVar w:name="dvtitre" w:val="Europaparlamentets lagstiftningsresolution av den xx xx 2026 om utkastet till rådets beslut om ingående, på Europeiska unionens vägnar, av Europarådets ramkonvention om artificiell intelligens och mänskliga rättigheter, demokrati och rättsstatens principer(11361/2025 – C10-0183/2025 – 2025/0136(NLE))"/>
  </w:docVars>
  <w:rsids>
    <w:rsidRoot w:val="00D07D86"/>
    <w:rsid w:val="00002272"/>
    <w:rsid w:val="00024183"/>
    <w:rsid w:val="00064002"/>
    <w:rsid w:val="000677B9"/>
    <w:rsid w:val="000831BA"/>
    <w:rsid w:val="000A42CC"/>
    <w:rsid w:val="000A7AEC"/>
    <w:rsid w:val="000E7DD9"/>
    <w:rsid w:val="0010095E"/>
    <w:rsid w:val="00125B37"/>
    <w:rsid w:val="00187494"/>
    <w:rsid w:val="001C578E"/>
    <w:rsid w:val="001F32AE"/>
    <w:rsid w:val="002767FF"/>
    <w:rsid w:val="002801A5"/>
    <w:rsid w:val="002B18FE"/>
    <w:rsid w:val="002B5493"/>
    <w:rsid w:val="00343214"/>
    <w:rsid w:val="00361C00"/>
    <w:rsid w:val="00395FA1"/>
    <w:rsid w:val="003E15D4"/>
    <w:rsid w:val="003E42F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5FE"/>
    <w:rsid w:val="006631B6"/>
    <w:rsid w:val="00680577"/>
    <w:rsid w:val="006A50A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6C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D86"/>
    <w:rsid w:val="00D3605F"/>
    <w:rsid w:val="00D377BC"/>
    <w:rsid w:val="00D5348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AE59F"/>
  <w15:chartTrackingRefBased/>
  <w15:docId w15:val="{C3085CF9-5FF6-46C8-8F73-EB60778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50A8"/>
    <w:pPr>
      <w:spacing w:before="480" w:after="240"/>
    </w:pPr>
  </w:style>
  <w:style w:type="paragraph" w:customStyle="1" w:styleId="PageHeading">
    <w:name w:val="PageHeading"/>
    <w:basedOn w:val="Normal"/>
    <w:link w:val="PageHeadingChar"/>
    <w:rsid w:val="006A50A8"/>
    <w:pPr>
      <w:keepNext/>
      <w:spacing w:after="480"/>
      <w:jc w:val="center"/>
    </w:pPr>
    <w:rPr>
      <w:rFonts w:ascii="Arial" w:hAnsi="Arial" w:cs="Arial"/>
      <w:b/>
    </w:rPr>
  </w:style>
  <w:style w:type="paragraph" w:customStyle="1" w:styleId="NormalBold">
    <w:name w:val="NormalBold"/>
    <w:basedOn w:val="Normal"/>
    <w:rsid w:val="006A50A8"/>
    <w:rPr>
      <w:b/>
    </w:rPr>
  </w:style>
  <w:style w:type="paragraph" w:customStyle="1" w:styleId="NormalBold12a">
    <w:name w:val="NormalBold12a"/>
    <w:basedOn w:val="Normal"/>
    <w:rsid w:val="006A50A8"/>
    <w:pPr>
      <w:spacing w:after="240"/>
    </w:pPr>
    <w:rPr>
      <w:b/>
    </w:rPr>
  </w:style>
  <w:style w:type="paragraph" w:customStyle="1" w:styleId="NormalHanging12a">
    <w:name w:val="NormalHanging12a"/>
    <w:basedOn w:val="Normal"/>
    <w:rsid w:val="006A50A8"/>
    <w:pPr>
      <w:spacing w:after="240"/>
      <w:ind w:left="567" w:hanging="567"/>
    </w:pPr>
  </w:style>
  <w:style w:type="character" w:customStyle="1" w:styleId="PageHeadingChar">
    <w:name w:val="PageHeading Char"/>
    <w:basedOn w:val="DefaultParagraphFont"/>
    <w:link w:val="PageHeading"/>
    <w:rsid w:val="006A50A8"/>
    <w:rPr>
      <w:rFonts w:ascii="Arial" w:hAnsi="Arial" w:cs="Arial"/>
      <w:b/>
      <w:sz w:val="24"/>
      <w:lang w:val="sv-SE"/>
    </w:rPr>
  </w:style>
  <w:style w:type="paragraph" w:styleId="Revision">
    <w:name w:val="Revision"/>
    <w:hidden/>
    <w:uiPriority w:val="99"/>
    <w:semiHidden/>
    <w:rsid w:val="003E42F4"/>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2026-03-11T12:56:00Z</dcterms:created>
  <dcterms:modified xsi:type="dcterms:W3CDTF">2026-03-11T12:56:00Z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P10_TA-PROV(2026)0071_A10-0007_2026_SV_r</vt:lpwstr>
  </property>
  <property fmtid="{D5CDD505-2E9C-101B-9397-08002B2CF9AE}" pid="4" name="&lt;Type&gt;">
    <vt:lpwstr>RR</vt:lpwstr>
  </property>
</Properties>
</file>