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90255" w14:paraId="2D16E6CD" w14:textId="77777777" w:rsidTr="0010095E">
        <w:trPr>
          <w:trHeight w:hRule="exact" w:val="1418"/>
        </w:trPr>
        <w:tc>
          <w:tcPr>
            <w:tcW w:w="6804" w:type="dxa"/>
            <w:shd w:val="clear" w:color="auto" w:fill="auto"/>
            <w:vAlign w:val="center"/>
          </w:tcPr>
          <w:p w14:paraId="598B7A0A" w14:textId="77777777" w:rsidR="00751A4A" w:rsidRPr="00190255" w:rsidRDefault="001415F1" w:rsidP="0010095E">
            <w:pPr>
              <w:pStyle w:val="EPName"/>
            </w:pPr>
            <w:r w:rsidRPr="00190255">
              <w:t>Euroopa Parlament</w:t>
            </w:r>
          </w:p>
          <w:p w14:paraId="56D5A819" w14:textId="77777777" w:rsidR="00751A4A" w:rsidRPr="00190255" w:rsidRDefault="005F1B17" w:rsidP="005F1B17">
            <w:pPr>
              <w:pStyle w:val="EPTerm"/>
              <w:rPr>
                <w:rStyle w:val="HideTWBExt"/>
                <w:noProof w:val="0"/>
                <w:vanish w:val="0"/>
                <w:color w:val="auto"/>
              </w:rPr>
            </w:pPr>
            <w:r w:rsidRPr="00190255">
              <w:t>2024</w:t>
            </w:r>
            <w:r w:rsidR="00817416" w:rsidRPr="00190255">
              <w:t>-202</w:t>
            </w:r>
            <w:r w:rsidRPr="00190255">
              <w:t>9</w:t>
            </w:r>
          </w:p>
        </w:tc>
        <w:tc>
          <w:tcPr>
            <w:tcW w:w="2268" w:type="dxa"/>
            <w:shd w:val="clear" w:color="auto" w:fill="auto"/>
          </w:tcPr>
          <w:p w14:paraId="5D9EB872" w14:textId="77777777" w:rsidR="00751A4A" w:rsidRPr="00190255" w:rsidRDefault="00187494" w:rsidP="0010095E">
            <w:pPr>
              <w:pStyle w:val="EPLogo"/>
            </w:pPr>
            <w:r w:rsidRPr="00190255">
              <w:rPr>
                <w:noProof/>
                <w:lang w:eastAsia="ja-JP"/>
              </w:rPr>
              <w:drawing>
                <wp:inline distT="0" distB="0" distL="0" distR="0" wp14:anchorId="298D2BF1" wp14:editId="27DB876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2A103D6" w14:textId="77777777" w:rsidR="00D058B8" w:rsidRPr="00190255" w:rsidRDefault="00D058B8" w:rsidP="004C5D52">
      <w:pPr>
        <w:pStyle w:val="LineTop"/>
      </w:pPr>
    </w:p>
    <w:p w14:paraId="561D1FE1" w14:textId="77777777" w:rsidR="00680577" w:rsidRPr="00190255" w:rsidRDefault="001415F1" w:rsidP="00680577">
      <w:pPr>
        <w:pStyle w:val="EPBodyTA1"/>
      </w:pPr>
      <w:r w:rsidRPr="00190255">
        <w:t>VASTUVÕETUD TEKSTID</w:t>
      </w:r>
    </w:p>
    <w:p w14:paraId="365CCD3C" w14:textId="77777777" w:rsidR="00D058B8" w:rsidRPr="00190255" w:rsidRDefault="00D058B8" w:rsidP="00D058B8">
      <w:pPr>
        <w:pStyle w:val="LineBottom"/>
      </w:pPr>
    </w:p>
    <w:p w14:paraId="63354DAC" w14:textId="67696A08" w:rsidR="001415F1" w:rsidRPr="00190255" w:rsidRDefault="001415F1" w:rsidP="001415F1">
      <w:pPr>
        <w:pStyle w:val="ATHeading1"/>
      </w:pPr>
      <w:bookmarkStart w:id="0" w:name="TANumber"/>
      <w:r w:rsidRPr="00190255">
        <w:t>P10_TA(2026)00</w:t>
      </w:r>
      <w:r w:rsidR="00F724B0" w:rsidRPr="00190255">
        <w:t>81</w:t>
      </w:r>
      <w:bookmarkEnd w:id="0"/>
    </w:p>
    <w:p w14:paraId="0AD53E22" w14:textId="77777777" w:rsidR="001415F1" w:rsidRPr="00190255" w:rsidRDefault="001415F1" w:rsidP="001415F1">
      <w:pPr>
        <w:pStyle w:val="ATHeading2"/>
      </w:pPr>
      <w:bookmarkStart w:id="1" w:name="title"/>
      <w:r w:rsidRPr="00190255">
        <w:t>Inimkaubandus ja inimõiguste ränk rikkumine seoses muude kui Venemaa kodanike, eelkõige Aafrika riikide kodanike värbamisega osalema Venemaa Ukraina-vastases agressioonisõjas</w:t>
      </w:r>
      <w:bookmarkEnd w:id="1"/>
    </w:p>
    <w:p w14:paraId="5E79B7CC" w14:textId="74FAD2EA" w:rsidR="00123A2A" w:rsidRPr="00190255" w:rsidRDefault="00123A2A" w:rsidP="00123A2A">
      <w:pPr>
        <w:rPr>
          <w:i/>
          <w:vanish/>
        </w:rPr>
      </w:pPr>
      <w:r w:rsidRPr="00190255">
        <w:rPr>
          <w:i/>
        </w:rPr>
        <w:fldChar w:fldCharType="begin"/>
      </w:r>
      <w:r w:rsidRPr="00190255">
        <w:rPr>
          <w:i/>
        </w:rPr>
        <w:instrText xml:space="preserve"> TC"(B10-0157, 0165, 0166, 0167, 0170 ja 0175/2026)"\l3 \n&gt; \* MERGEFORMAT </w:instrText>
      </w:r>
      <w:r w:rsidRPr="00190255">
        <w:rPr>
          <w:i/>
        </w:rPr>
        <w:fldChar w:fldCharType="end"/>
      </w:r>
    </w:p>
    <w:p w14:paraId="7E8CFC86" w14:textId="77777777" w:rsidR="00123A2A" w:rsidRPr="00190255" w:rsidRDefault="00123A2A" w:rsidP="00123A2A">
      <w:pPr>
        <w:rPr>
          <w:vanish/>
        </w:rPr>
      </w:pPr>
      <w:r w:rsidRPr="00190255">
        <w:rPr>
          <w:vanish/>
        </w:rPr>
        <w:t>PE782.987</w:t>
      </w:r>
    </w:p>
    <w:p w14:paraId="34C55E2F" w14:textId="78E10949" w:rsidR="001415F1" w:rsidRPr="00190255" w:rsidRDefault="001415F1" w:rsidP="001415F1">
      <w:pPr>
        <w:pStyle w:val="ATHeading3"/>
      </w:pPr>
      <w:bookmarkStart w:id="2" w:name="Sujet"/>
      <w:r w:rsidRPr="00190255">
        <w:t xml:space="preserve">Euroopa Parlamendi </w:t>
      </w:r>
      <w:r w:rsidR="009C5BF7" w:rsidRPr="00190255">
        <w:t>12. märtsi</w:t>
      </w:r>
      <w:r w:rsidRPr="00190255">
        <w:t xml:space="preserve"> 2026. aasta resolutsioon inimkaubanduse ja inimõiguste ränga rikkumise kohta seoses muude kui Venemaa kodanike, eelkõige Aafrika riikide kodanike värbamisega osalema Venemaa Ukraina-vastases agressioonisõjas</w:t>
      </w:r>
      <w:bookmarkEnd w:id="2"/>
      <w:r w:rsidRPr="00190255">
        <w:t xml:space="preserve"> </w:t>
      </w:r>
      <w:bookmarkStart w:id="3" w:name="References"/>
      <w:r w:rsidRPr="00190255">
        <w:t>(2026/2641(RSP))</w:t>
      </w:r>
      <w:bookmarkEnd w:id="3"/>
    </w:p>
    <w:p w14:paraId="7E1FAB51" w14:textId="77777777" w:rsidR="0071679B" w:rsidRPr="00190255" w:rsidRDefault="0071679B" w:rsidP="0071679B">
      <w:pPr>
        <w:pStyle w:val="EPComma"/>
      </w:pPr>
      <w:bookmarkStart w:id="4" w:name="TextBodyBegin"/>
      <w:bookmarkEnd w:id="4"/>
      <w:r w:rsidRPr="00190255">
        <w:rPr>
          <w:i/>
        </w:rPr>
        <w:t>Euroopa Parlament</w:t>
      </w:r>
      <w:r w:rsidRPr="00190255">
        <w:t>,</w:t>
      </w:r>
    </w:p>
    <w:p w14:paraId="1FFC4BB2" w14:textId="77777777" w:rsidR="0071679B" w:rsidRPr="00190255" w:rsidRDefault="0071679B" w:rsidP="0071679B">
      <w:pPr>
        <w:pStyle w:val="NormalHanging12a"/>
      </w:pPr>
      <w:r w:rsidRPr="00190255">
        <w:t>–</w:t>
      </w:r>
      <w:r w:rsidRPr="00190255">
        <w:tab/>
        <w:t>võttes arvesse kodukorra artikli 150 lõiget 5 ja artikli 136 lõiget 4,</w:t>
      </w:r>
    </w:p>
    <w:p w14:paraId="2CF0BC83" w14:textId="77777777" w:rsidR="0071679B" w:rsidRPr="00190255" w:rsidRDefault="0071679B" w:rsidP="0071679B">
      <w:pPr>
        <w:pStyle w:val="NormalHanging12a"/>
      </w:pPr>
      <w:r w:rsidRPr="00190255">
        <w:t>A.</w:t>
      </w:r>
      <w:r w:rsidRPr="00190255">
        <w:tab/>
        <w:t>arvestades, et Venemaa kasutab petturlikku taktikat ja survestamist, et värvata tuhandeid välismaalasi eri Aafrika riikidest, ning värbab ka inimesi Kuubast ja Lõuna- ja Kesk-Aasiast, et jätkata oma jõhkrat provotseerimata, põhjendamatut ja ebaseaduslikku agressioonisõda Ukraina vastu;</w:t>
      </w:r>
    </w:p>
    <w:p w14:paraId="2A7CC70E" w14:textId="77777777" w:rsidR="0071679B" w:rsidRPr="00190255" w:rsidRDefault="0071679B" w:rsidP="0071679B">
      <w:pPr>
        <w:pStyle w:val="NormalHanging12a"/>
      </w:pPr>
      <w:r w:rsidRPr="00190255">
        <w:t>B.</w:t>
      </w:r>
      <w:r w:rsidRPr="00190255">
        <w:tab/>
        <w:t>arvestades, et nii uurivad aruanded kui ka mitu Aafrika riiki on paljastanud värbamisvõrgustikke, mis võtavad süsteemselt sihikule madala sissetulekuga piirkondadest pärit isikuid, peamiselt sotsiaalmeedia platvormide kaudu, andes neile töö, hariduse või kodakondsusega seotud petlikke lubadusi; arvestades, et värvatavad ahvatletakse reisima Venemaale, neilt võetakse ära nende isikut tõendavad dokumendid ning nad värvatakse sunniviisiliselt survestamise või ähvardamise teel; arvestades, et petturlikult värvatud ja Ukrainasse rindele saadetud Keenia kodaniku Francis Ndung’u Ndarua juhtum näitab nende tavade äärmist julmust;</w:t>
      </w:r>
    </w:p>
    <w:p w14:paraId="0FED3948" w14:textId="77777777" w:rsidR="0071679B" w:rsidRPr="00190255" w:rsidRDefault="0071679B" w:rsidP="0071679B">
      <w:pPr>
        <w:pStyle w:val="NormalHanging12a"/>
      </w:pPr>
      <w:r w:rsidRPr="00190255">
        <w:t>C.</w:t>
      </w:r>
      <w:r w:rsidRPr="00190255">
        <w:tab/>
        <w:t>arvestades, et väidetavalt teevad Venemaa ametivõimud need värbamiskavad võimalikuks riigiga seotud äriühingute, vahendajate, sõjaliste struktuuride ja saatkondade ametnike kaudu;</w:t>
      </w:r>
    </w:p>
    <w:p w14:paraId="1ABB46CA" w14:textId="77777777" w:rsidR="0071679B" w:rsidRPr="00190255" w:rsidRDefault="0071679B" w:rsidP="0071679B">
      <w:pPr>
        <w:pStyle w:val="NormalHanging12a"/>
      </w:pPr>
      <w:r w:rsidRPr="00190255">
        <w:t>D.</w:t>
      </w:r>
      <w:r w:rsidRPr="00190255">
        <w:tab/>
        <w:t>arvestades, et tunnistuste kohaselt sunnitakse Aafrikast värvatuid täitma kõige ohtlikumaid ülesandeid eesliinil, neid koheldakse asendatava ressursina ning nad kannatavad rassilise kuritarvitamise ja diskrimineerimise all;</w:t>
      </w:r>
    </w:p>
    <w:p w14:paraId="1D977FBD" w14:textId="77777777" w:rsidR="0071679B" w:rsidRPr="00190255" w:rsidRDefault="0071679B" w:rsidP="0071679B">
      <w:pPr>
        <w:pStyle w:val="NormalHanging12a"/>
      </w:pPr>
      <w:r w:rsidRPr="00190255">
        <w:t>E.</w:t>
      </w:r>
      <w:r w:rsidRPr="00190255">
        <w:tab/>
        <w:t xml:space="preserve">arvestades, et väidetavalt on sadu Aafrika naisi saadud pettuse abil töötama Venemaa droonide kokkupanemise tehastes ning nad töötavad tingimustes, mis on äärmiselt </w:t>
      </w:r>
      <w:r w:rsidRPr="00190255">
        <w:lastRenderedPageBreak/>
        <w:t>ohtlikud ja kus neid kasutatakse ära;</w:t>
      </w:r>
    </w:p>
    <w:p w14:paraId="580C2CA8" w14:textId="77777777" w:rsidR="0071679B" w:rsidRPr="00190255" w:rsidRDefault="0071679B" w:rsidP="0071679B">
      <w:pPr>
        <w:pStyle w:val="NormalHanging12a"/>
      </w:pPr>
      <w:r w:rsidRPr="00190255">
        <w:t>1.</w:t>
      </w:r>
      <w:r w:rsidRPr="00190255">
        <w:tab/>
        <w:t xml:space="preserve">mõistab teravalt hukka välismaalastega kaubitsemise ja nende sunniviisilise värbamise Venemaa sõjaväeteenistusse ning sõjaga seotud tööalase ärakasutamise; rõhutab, et nende tavadega rikutakse rängalt inimõigusi ja </w:t>
      </w:r>
      <w:sdt>
        <w:sdtPr>
          <w:tag w:val="goog_rdk_72"/>
          <w:id w:val="-498470426"/>
        </w:sdtPr>
        <w:sdtEndPr/>
        <w:sdtContent/>
      </w:sdt>
      <w:r w:rsidRPr="00190255">
        <w:t>rahvusvahelist humanitaarõigust ning need võivad endast kujutada sõjakuritegusid ja inimsusvastaseid kuritegusid;</w:t>
      </w:r>
    </w:p>
    <w:p w14:paraId="661A0F4E" w14:textId="34EF57C5" w:rsidR="0071679B" w:rsidRPr="00190255" w:rsidRDefault="0071679B" w:rsidP="0071679B">
      <w:pPr>
        <w:pStyle w:val="NormalHanging12a"/>
      </w:pPr>
      <w:r w:rsidRPr="00190255">
        <w:t>2.</w:t>
      </w:r>
      <w:r w:rsidRPr="00190255">
        <w:tab/>
        <w:t xml:space="preserve">nõuab tungivalt, et kõik asjaomased riigid uuriksid välismaalaste värbamist ja võitleksid selle vastu ning võtaksid kõik sellega tegelevad või seda hõlbustavad või soodustavad isikud vastutusele, </w:t>
      </w:r>
      <w:r w:rsidR="00D7410B" w:rsidRPr="00190255">
        <w:t>suurendaksid</w:t>
      </w:r>
      <w:r w:rsidRPr="00190255">
        <w:t xml:space="preserve"> sisserändeametnike valvsust, </w:t>
      </w:r>
      <w:r w:rsidR="00D7410B" w:rsidRPr="00190255">
        <w:t xml:space="preserve">hoiataksid </w:t>
      </w:r>
      <w:r w:rsidRPr="00190255">
        <w:t xml:space="preserve">kodanikke ennetavalt ohtude eest, mis kaasnevad väidetavate töö- või hariduspakkumiste nimel Venemaale reisimisega, ning </w:t>
      </w:r>
      <w:r w:rsidR="00D7410B" w:rsidRPr="00190255">
        <w:t xml:space="preserve">hõlbustaksid </w:t>
      </w:r>
      <w:r w:rsidRPr="00190255">
        <w:t>petturlikult värvatud välismaalaste viivitamatut repatrieerimist;</w:t>
      </w:r>
    </w:p>
    <w:p w14:paraId="10CA2138" w14:textId="77777777" w:rsidR="0071679B" w:rsidRPr="00190255" w:rsidRDefault="0071679B" w:rsidP="0071679B">
      <w:pPr>
        <w:pStyle w:val="NormalHanging12a"/>
      </w:pPr>
      <w:r w:rsidRPr="00190255">
        <w:t>3.</w:t>
      </w:r>
      <w:r w:rsidRPr="00190255">
        <w:tab/>
        <w:t>kutsub sotsiaalmeedia platvorme üles täitma oma inimõigustealaseid kohustusi ja tegema asjaomaste ametiasutustega koostööd, et teha kindlaks ja eemaldada sisu, mida Venemaaga seotud petturlikud värbamis- ja inimkaubanduse võrgustikud kasutavad; kutsub riike üles neid platvorme vastutusele võtma;</w:t>
      </w:r>
    </w:p>
    <w:p w14:paraId="35691AD1" w14:textId="77777777" w:rsidR="0071679B" w:rsidRPr="00190255" w:rsidRDefault="0071679B" w:rsidP="0071679B">
      <w:pPr>
        <w:pStyle w:val="NormalHanging12a"/>
      </w:pPr>
      <w:r w:rsidRPr="00190255">
        <w:t>4.</w:t>
      </w:r>
      <w:r w:rsidRPr="00190255">
        <w:tab/>
        <w:t>rõhutab, et petturliku värbamistaktika üha sagedasem kasutamine langeb kokku Venemaa kasvava mõjuga Aafrika riikides, muu hulgas eraõiguslike sõjaliste äriühingute ja infoga manipuleerimise kampaaniate kaudu;</w:t>
      </w:r>
    </w:p>
    <w:p w14:paraId="1C36839E" w14:textId="77777777" w:rsidR="0071679B" w:rsidRPr="00190255" w:rsidRDefault="0071679B" w:rsidP="0071679B">
      <w:pPr>
        <w:pStyle w:val="NormalHanging12a"/>
      </w:pPr>
      <w:r w:rsidRPr="00190255">
        <w:t>5.</w:t>
      </w:r>
      <w:r w:rsidRPr="00190255">
        <w:tab/>
        <w:t>nõuab, et Venemaa lõpetaks viivitamata selliste värbamistavade kasutamise ja tagaks petturlikult värvatud isikute tingimusteta repatrieerimise; peab Venemaa ametivõime vastutavaks nende kavade loomise ja võimalikuks tegemise eest;</w:t>
      </w:r>
    </w:p>
    <w:p w14:paraId="72640702" w14:textId="77777777" w:rsidR="0071679B" w:rsidRPr="00190255" w:rsidRDefault="0071679B" w:rsidP="0071679B">
      <w:pPr>
        <w:pStyle w:val="NormalHanging12a"/>
      </w:pPr>
      <w:r w:rsidRPr="00190255">
        <w:t>6.</w:t>
      </w:r>
      <w:r w:rsidRPr="00190255">
        <w:tab/>
        <w:t>juhib tähelepanu Francis Ndung’u Ndarua juhtumile; nõuab tema repatrieerimist; nõuab tungivalt, et Venemaa teavitaks Francis Ndung’u Ndarua sugulasi tema asukohast ja tervislikust seisundist;</w:t>
      </w:r>
    </w:p>
    <w:p w14:paraId="026DC3ED" w14:textId="77777777" w:rsidR="0071679B" w:rsidRPr="00190255" w:rsidRDefault="0071679B" w:rsidP="0071679B">
      <w:pPr>
        <w:pStyle w:val="NormalHanging12a"/>
      </w:pPr>
      <w:r w:rsidRPr="00190255">
        <w:t>7.</w:t>
      </w:r>
      <w:r w:rsidRPr="00190255">
        <w:tab/>
        <w:t xml:space="preserve">kutsub ELi ja selle liikmesriike üles tegema asjaomaste riikidega koostööd ja toetama nende jõupingutusi inimkaubanduse vastu võitlemisel ning hõlbustama ohvrite vabastamist ja repatrieerimist; nõuab, et EL ja selle liikmesriigid kehtestaksid vastutavatele isikutele ja üksustele </w:t>
      </w:r>
      <w:sdt>
        <w:sdtPr>
          <w:tag w:val="goog_rdk_83"/>
          <w:id w:val="1698656109"/>
        </w:sdtPr>
        <w:sdtEndPr/>
        <w:sdtContent/>
      </w:sdt>
      <w:r w:rsidRPr="00190255">
        <w:t>sihipärased sanktsioonid;</w:t>
      </w:r>
    </w:p>
    <w:p w14:paraId="11474701" w14:textId="6A4B849B" w:rsidR="00E365E1" w:rsidRPr="00190255" w:rsidRDefault="0071679B" w:rsidP="00190255">
      <w:pPr>
        <w:pStyle w:val="NormalHanging12a"/>
      </w:pPr>
      <w:r w:rsidRPr="00190255">
        <w:t>8.</w:t>
      </w:r>
      <w:r w:rsidRPr="00190255">
        <w:tab/>
        <w:t xml:space="preserve">teeb presidendile ülesandeks edastada käesolev resolutsioon nõukogule, komisjonile, </w:t>
      </w:r>
      <w:r w:rsidR="00D7410B" w:rsidRPr="00190255">
        <w:t xml:space="preserve">komisjoni asepresidendile ning liidu välisasjade ja julgeolekupoliitika </w:t>
      </w:r>
      <w:r w:rsidRPr="00190255">
        <w:t>kõrgele esindajale, liikmesriikidele, Aafrika Liidule, ÜRO Peaassambleele ning Venemaa ja Ukraina ametivõimudele.</w:t>
      </w:r>
    </w:p>
    <w:sectPr w:rsidR="00E365E1" w:rsidRPr="00190255" w:rsidSect="00672A0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33D91F" w14:textId="77777777" w:rsidR="001415F1" w:rsidRPr="00672A05" w:rsidRDefault="001415F1">
      <w:r w:rsidRPr="00672A05">
        <w:separator/>
      </w:r>
    </w:p>
  </w:endnote>
  <w:endnote w:type="continuationSeparator" w:id="0">
    <w:p w14:paraId="223931C0" w14:textId="77777777" w:rsidR="001415F1" w:rsidRPr="00672A05" w:rsidRDefault="001415F1">
      <w:r w:rsidRPr="00672A0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FB26E8" w14:textId="77777777" w:rsidR="00064002" w:rsidRPr="00672A0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CCBB1A" w14:textId="77777777" w:rsidR="00064002" w:rsidRPr="00672A0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22FBE9" w14:textId="77777777" w:rsidR="00064002" w:rsidRPr="00672A0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DEBB42" w14:textId="77777777" w:rsidR="001415F1" w:rsidRPr="00672A05" w:rsidRDefault="001415F1">
      <w:r w:rsidRPr="00672A05">
        <w:separator/>
      </w:r>
    </w:p>
  </w:footnote>
  <w:footnote w:type="continuationSeparator" w:id="0">
    <w:p w14:paraId="34F4108A" w14:textId="77777777" w:rsidR="001415F1" w:rsidRPr="00672A05" w:rsidRDefault="001415F1">
      <w:r w:rsidRPr="00672A0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BA3C7E" w14:textId="77777777" w:rsidR="00064002" w:rsidRPr="00672A0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567CA7" w14:textId="77777777" w:rsidR="00064002" w:rsidRPr="00672A0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2DBF10" w14:textId="77777777" w:rsidR="00064002" w:rsidRPr="00672A0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68603696">
    <w:abstractNumId w:val="9"/>
  </w:num>
  <w:num w:numId="2" w16cid:durableId="1993751687">
    <w:abstractNumId w:val="9"/>
  </w:num>
  <w:num w:numId="3" w16cid:durableId="935676302">
    <w:abstractNumId w:val="7"/>
  </w:num>
  <w:num w:numId="4" w16cid:durableId="1325548629">
    <w:abstractNumId w:val="7"/>
  </w:num>
  <w:num w:numId="5" w16cid:durableId="1607735389">
    <w:abstractNumId w:val="6"/>
  </w:num>
  <w:num w:numId="6" w16cid:durableId="380523902">
    <w:abstractNumId w:val="6"/>
  </w:num>
  <w:num w:numId="7" w16cid:durableId="1569994323">
    <w:abstractNumId w:val="5"/>
  </w:num>
  <w:num w:numId="8" w16cid:durableId="396897198">
    <w:abstractNumId w:val="5"/>
  </w:num>
  <w:num w:numId="9" w16cid:durableId="1625379427">
    <w:abstractNumId w:val="4"/>
  </w:num>
  <w:num w:numId="10" w16cid:durableId="563762582">
    <w:abstractNumId w:val="4"/>
  </w:num>
  <w:num w:numId="11" w16cid:durableId="325283894">
    <w:abstractNumId w:val="8"/>
  </w:num>
  <w:num w:numId="12" w16cid:durableId="958996626">
    <w:abstractNumId w:val="8"/>
  </w:num>
  <w:num w:numId="13" w16cid:durableId="1515067804">
    <w:abstractNumId w:val="3"/>
  </w:num>
  <w:num w:numId="14" w16cid:durableId="1078552657">
    <w:abstractNumId w:val="3"/>
  </w:num>
  <w:num w:numId="15" w16cid:durableId="1786197394">
    <w:abstractNumId w:val="2"/>
  </w:num>
  <w:num w:numId="16" w16cid:durableId="1204564438">
    <w:abstractNumId w:val="2"/>
  </w:num>
  <w:num w:numId="17" w16cid:durableId="26103303">
    <w:abstractNumId w:val="1"/>
  </w:num>
  <w:num w:numId="18" w16cid:durableId="839395189">
    <w:abstractNumId w:val="1"/>
  </w:num>
  <w:num w:numId="19" w16cid:durableId="642857082">
    <w:abstractNumId w:val="0"/>
  </w:num>
  <w:num w:numId="20" w16cid:durableId="1867399494">
    <w:abstractNumId w:val="0"/>
  </w:num>
  <w:num w:numId="21" w16cid:durableId="1498302972">
    <w:abstractNumId w:val="9"/>
  </w:num>
  <w:num w:numId="22" w16cid:durableId="1516921872">
    <w:abstractNumId w:val="7"/>
  </w:num>
  <w:num w:numId="23" w16cid:durableId="510413216">
    <w:abstractNumId w:val="6"/>
  </w:num>
  <w:num w:numId="24" w16cid:durableId="54865298">
    <w:abstractNumId w:val="5"/>
  </w:num>
  <w:num w:numId="25" w16cid:durableId="1337998408">
    <w:abstractNumId w:val="4"/>
  </w:num>
  <w:num w:numId="26" w16cid:durableId="1522040038">
    <w:abstractNumId w:val="8"/>
  </w:num>
  <w:num w:numId="27" w16cid:durableId="2102794297">
    <w:abstractNumId w:val="3"/>
  </w:num>
  <w:num w:numId="28" w16cid:durableId="983655833">
    <w:abstractNumId w:val="2"/>
  </w:num>
  <w:num w:numId="29" w16cid:durableId="1630941072">
    <w:abstractNumId w:val="1"/>
  </w:num>
  <w:num w:numId="30" w16cid:durableId="986670749">
    <w:abstractNumId w:val="0"/>
  </w:num>
  <w:num w:numId="31" w16cid:durableId="1390113986">
    <w:abstractNumId w:val="9"/>
  </w:num>
  <w:num w:numId="32" w16cid:durableId="588277340">
    <w:abstractNumId w:val="7"/>
  </w:num>
  <w:num w:numId="33" w16cid:durableId="2052532259">
    <w:abstractNumId w:val="6"/>
  </w:num>
  <w:num w:numId="34" w16cid:durableId="411511157">
    <w:abstractNumId w:val="5"/>
  </w:num>
  <w:num w:numId="35" w16cid:durableId="1632174155">
    <w:abstractNumId w:val="4"/>
  </w:num>
  <w:num w:numId="36" w16cid:durableId="1641763385">
    <w:abstractNumId w:val="8"/>
  </w:num>
  <w:num w:numId="37" w16cid:durableId="1582132350">
    <w:abstractNumId w:val="3"/>
  </w:num>
  <w:num w:numId="38" w16cid:durableId="992636622">
    <w:abstractNumId w:val="2"/>
  </w:num>
  <w:num w:numId="39" w16cid:durableId="703332468">
    <w:abstractNumId w:val="1"/>
  </w:num>
  <w:num w:numId="40" w16cid:durableId="246771370">
    <w:abstractNumId w:val="0"/>
  </w:num>
  <w:num w:numId="41" w16cid:durableId="1338460121">
    <w:abstractNumId w:val="10"/>
  </w:num>
  <w:num w:numId="42" w16cid:durableId="652028392">
    <w:abstractNumId w:val="10"/>
  </w:num>
  <w:num w:numId="43" w16cid:durableId="1037582563">
    <w:abstractNumId w:val="10"/>
  </w:num>
  <w:num w:numId="44" w16cid:durableId="49993126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57/2026"/>
    <w:docVar w:name="dvlangue" w:val="ET"/>
    <w:docVar w:name="dvnumam" w:val="0"/>
    <w:docVar w:name="dvpe" w:val="782.987"/>
    <w:docVar w:name="dvtitre" w:val="Euroopa Parlamendi .... 2026. aasta resolutsioon inimkaubanduse ja inimõiguste ränga rikkumise kohta seoses muude kui Venemaa kodanike, eelkõige Aafrika riikide kodanike värbamisega osalema Venemaa Ukraina-vastases agressioonisõjas(2026/2641(RSP))"/>
  </w:docVars>
  <w:rsids>
    <w:rsidRoot w:val="001415F1"/>
    <w:rsid w:val="00002272"/>
    <w:rsid w:val="00064002"/>
    <w:rsid w:val="000677B9"/>
    <w:rsid w:val="000831BA"/>
    <w:rsid w:val="000A42CC"/>
    <w:rsid w:val="000E7DD9"/>
    <w:rsid w:val="0010095E"/>
    <w:rsid w:val="00123A2A"/>
    <w:rsid w:val="00125B37"/>
    <w:rsid w:val="001415F1"/>
    <w:rsid w:val="00187494"/>
    <w:rsid w:val="00190255"/>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437B"/>
    <w:rsid w:val="004C5D52"/>
    <w:rsid w:val="0050519A"/>
    <w:rsid w:val="005072A1"/>
    <w:rsid w:val="00514517"/>
    <w:rsid w:val="00545827"/>
    <w:rsid w:val="00560270"/>
    <w:rsid w:val="005C2568"/>
    <w:rsid w:val="005F1B17"/>
    <w:rsid w:val="006037C0"/>
    <w:rsid w:val="006631B6"/>
    <w:rsid w:val="00672A05"/>
    <w:rsid w:val="00680577"/>
    <w:rsid w:val="006F74FA"/>
    <w:rsid w:val="0071679B"/>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C5BF7"/>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7410B"/>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24B0"/>
    <w:rsid w:val="00F736B8"/>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09E2E8"/>
  <w15:chartTrackingRefBased/>
  <w15:docId w15:val="{730A6B12-CE72-471C-8767-435D38E587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71679B"/>
    <w:pPr>
      <w:spacing w:after="240"/>
      <w:ind w:left="567" w:hanging="567"/>
    </w:pPr>
  </w:style>
  <w:style w:type="paragraph" w:customStyle="1" w:styleId="EPComma">
    <w:name w:val="EPComma"/>
    <w:basedOn w:val="Normal"/>
    <w:rsid w:val="0071679B"/>
    <w:pPr>
      <w:spacing w:before="480" w:after="240"/>
    </w:pPr>
  </w:style>
  <w:style w:type="character" w:customStyle="1" w:styleId="NormalHanging12aChar">
    <w:name w:val="NormalHanging12a Char"/>
    <w:basedOn w:val="DefaultParagraphFont"/>
    <w:link w:val="NormalHanging12a"/>
    <w:locked/>
    <w:rsid w:val="0071679B"/>
    <w:rPr>
      <w:sz w:val="24"/>
      <w:lang w:val="et-EE"/>
    </w:rPr>
  </w:style>
  <w:style w:type="paragraph" w:styleId="Revision">
    <w:name w:val="Revision"/>
    <w:hidden/>
    <w:uiPriority w:val="99"/>
    <w:semiHidden/>
    <w:rsid w:val="009C5BF7"/>
    <w:rPr>
      <w:sz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516</Words>
  <Characters>4014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MANDOJA Mia Susanna</dc:creator>
  <cp:keywords/>
  <cp:lastModifiedBy>MANDOJA Mia Susanna</cp:lastModifiedBy>
  <cp:revision>2</cp:revision>
  <cp:lastPrinted>2004-11-19T15:42:00Z</cp:lastPrinted>
  <dcterms:created xsi:type="dcterms:W3CDTF">2026-03-12T12:13:00Z</dcterms:created>
  <dcterms:modified xsi:type="dcterms:W3CDTF">2026-03-12T12:13:00Z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B10-0157/2026</vt:lpwstr>
  </property>
  <property fmtid="{D5CDD505-2E9C-101B-9397-08002B2CF9AE}" pid="4" name="&lt;Type&gt;">
    <vt:lpwstr>RR</vt:lpwstr>
  </property>
</Properties>
</file>