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666" w14:paraId="32C1919C" w14:textId="77777777" w:rsidTr="0010095E">
        <w:trPr>
          <w:trHeight w:hRule="exact" w:val="1418"/>
        </w:trPr>
        <w:tc>
          <w:tcPr>
            <w:tcW w:w="6804" w:type="dxa"/>
            <w:shd w:val="clear" w:color="auto" w:fill="auto"/>
            <w:vAlign w:val="center"/>
          </w:tcPr>
          <w:p w14:paraId="508BBDCD" w14:textId="77777777" w:rsidR="00751A4A" w:rsidRPr="00972666" w:rsidRDefault="006A481A" w:rsidP="0010095E">
            <w:pPr>
              <w:pStyle w:val="EPName"/>
            </w:pPr>
            <w:r w:rsidRPr="00972666">
              <w:t>Evropski parlament</w:t>
            </w:r>
          </w:p>
          <w:p w14:paraId="1BFD37F1" w14:textId="77777777" w:rsidR="00751A4A" w:rsidRPr="00972666" w:rsidRDefault="005F1B17" w:rsidP="005F1B17">
            <w:pPr>
              <w:pStyle w:val="EPTerm"/>
              <w:rPr>
                <w:rStyle w:val="HideTWBExt"/>
                <w:noProof w:val="0"/>
                <w:vanish w:val="0"/>
                <w:color w:val="auto"/>
              </w:rPr>
            </w:pPr>
            <w:r w:rsidRPr="00972666">
              <w:t>2024</w:t>
            </w:r>
            <w:r w:rsidR="00817416" w:rsidRPr="00972666">
              <w:t>-202</w:t>
            </w:r>
            <w:r w:rsidRPr="00972666">
              <w:t>9</w:t>
            </w:r>
          </w:p>
        </w:tc>
        <w:tc>
          <w:tcPr>
            <w:tcW w:w="2268" w:type="dxa"/>
            <w:shd w:val="clear" w:color="auto" w:fill="auto"/>
          </w:tcPr>
          <w:p w14:paraId="5C57E38D" w14:textId="77777777" w:rsidR="00751A4A" w:rsidRPr="00972666" w:rsidRDefault="00187494" w:rsidP="0010095E">
            <w:pPr>
              <w:pStyle w:val="EPLogo"/>
            </w:pPr>
            <w:r w:rsidRPr="00972666">
              <w:rPr>
                <w:noProof/>
                <w:lang w:eastAsia="ja-JP"/>
              </w:rPr>
              <w:drawing>
                <wp:inline distT="0" distB="0" distL="0" distR="0" wp14:anchorId="0BF051C9" wp14:editId="1D7E3D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FBCB0A" w14:textId="77777777" w:rsidR="00D058B8" w:rsidRPr="00972666" w:rsidRDefault="00D058B8" w:rsidP="004C5D52">
      <w:pPr>
        <w:pStyle w:val="LineTop"/>
      </w:pPr>
    </w:p>
    <w:p w14:paraId="44A90F68" w14:textId="77777777" w:rsidR="00680577" w:rsidRPr="00972666" w:rsidRDefault="006A481A" w:rsidP="00680577">
      <w:pPr>
        <w:pStyle w:val="EPBodyTA1"/>
      </w:pPr>
      <w:r w:rsidRPr="00972666">
        <w:t>SPREJETA BESEDILA</w:t>
      </w:r>
    </w:p>
    <w:p w14:paraId="24C0DB47" w14:textId="77777777" w:rsidR="00D058B8" w:rsidRPr="00972666" w:rsidRDefault="00D058B8" w:rsidP="00D058B8">
      <w:pPr>
        <w:pStyle w:val="LineBottom"/>
      </w:pPr>
    </w:p>
    <w:p w14:paraId="15A90C1C" w14:textId="01CED598" w:rsidR="006A481A" w:rsidRPr="00972666" w:rsidRDefault="006A481A" w:rsidP="006A481A">
      <w:pPr>
        <w:pStyle w:val="ATHeading1"/>
      </w:pPr>
      <w:bookmarkStart w:id="0" w:name="TANumber"/>
      <w:r w:rsidRPr="00972666">
        <w:t>P10_TA(2026)</w:t>
      </w:r>
      <w:bookmarkEnd w:id="0"/>
      <w:r w:rsidR="00942ECA">
        <w:t>0081</w:t>
      </w:r>
    </w:p>
    <w:p w14:paraId="38D42CD6" w14:textId="3AFEA2FE" w:rsidR="006A481A" w:rsidRPr="00972666" w:rsidRDefault="006A481A" w:rsidP="006A481A">
      <w:pPr>
        <w:pStyle w:val="ATHeading2"/>
      </w:pPr>
      <w:bookmarkStart w:id="1" w:name="title"/>
      <w:r w:rsidRPr="00972666">
        <w:t>Trgovina z ljudmi in hude kršitve človekovih pravic, povezane z novačenjem neruskih državljanov,</w:t>
      </w:r>
      <w:r w:rsidR="00B1250F">
        <w:t xml:space="preserve"> </w:t>
      </w:r>
      <w:r w:rsidRPr="00972666">
        <w:t>zlasti iz Afrike, za rusko vojaško agresijo proti Ukrajini</w:t>
      </w:r>
      <w:bookmarkEnd w:id="1"/>
    </w:p>
    <w:p w14:paraId="3EC8D958" w14:textId="77777777" w:rsidR="006A481A" w:rsidRPr="00972666" w:rsidRDefault="006A481A" w:rsidP="006A481A">
      <w:pPr>
        <w:rPr>
          <w:i/>
          <w:vanish/>
        </w:rPr>
      </w:pPr>
      <w:r w:rsidRPr="00972666">
        <w:rPr>
          <w:i/>
        </w:rPr>
        <w:fldChar w:fldCharType="begin"/>
      </w:r>
      <w:r w:rsidRPr="00972666">
        <w:rPr>
          <w:i/>
        </w:rPr>
        <w:instrText xml:space="preserve"> TC"(</w:instrText>
      </w:r>
      <w:bookmarkStart w:id="2" w:name="DocNumber"/>
      <w:r w:rsidRPr="00972666">
        <w:rPr>
          <w:i/>
        </w:rPr>
        <w:instrText>B10-0157, 0165, 0166, 0167, 0170 in 0175/2026</w:instrText>
      </w:r>
      <w:bookmarkEnd w:id="2"/>
      <w:r w:rsidRPr="00972666">
        <w:rPr>
          <w:i/>
        </w:rPr>
        <w:instrText xml:space="preserve">)"\l3 \n&gt; \* MERGEFORMAT </w:instrText>
      </w:r>
      <w:r w:rsidRPr="00972666">
        <w:rPr>
          <w:i/>
        </w:rPr>
        <w:fldChar w:fldCharType="end"/>
      </w:r>
    </w:p>
    <w:p w14:paraId="3A46E960" w14:textId="77777777" w:rsidR="006A481A" w:rsidRPr="00972666" w:rsidRDefault="006A481A" w:rsidP="006A481A">
      <w:pPr>
        <w:rPr>
          <w:vanish/>
        </w:rPr>
      </w:pPr>
      <w:bookmarkStart w:id="3" w:name="PE"/>
      <w:r w:rsidRPr="00972666">
        <w:rPr>
          <w:vanish/>
        </w:rPr>
        <w:t>PE782.987</w:t>
      </w:r>
      <w:bookmarkEnd w:id="3"/>
    </w:p>
    <w:p w14:paraId="4D73CAA3" w14:textId="61AE5D1C" w:rsidR="006A481A" w:rsidRPr="00972666" w:rsidRDefault="006A481A" w:rsidP="006A481A">
      <w:pPr>
        <w:pStyle w:val="ATHeading3"/>
      </w:pPr>
      <w:bookmarkStart w:id="4" w:name="Sujet"/>
      <w:r w:rsidRPr="00972666">
        <w:t xml:space="preserve">Resolucija Evropskega parlamenta z dne </w:t>
      </w:r>
      <w:r w:rsidR="00B1250F">
        <w:t>12. marca</w:t>
      </w:r>
      <w:r w:rsidRPr="00972666">
        <w:t xml:space="preserve"> 2026 o trgovini z ljudmi in hudih kršitvah človekovih pravic, povezanih z novačenjem neruskih državljanov, zlasti iz Afrike, za rusko vojaško agresijo proti Ukrajini</w:t>
      </w:r>
      <w:bookmarkEnd w:id="4"/>
      <w:r w:rsidRPr="00972666">
        <w:t xml:space="preserve"> </w:t>
      </w:r>
      <w:bookmarkStart w:id="5" w:name="References"/>
      <w:r w:rsidRPr="00972666">
        <w:t>(2026/2641(RSP))</w:t>
      </w:r>
      <w:bookmarkEnd w:id="5"/>
    </w:p>
    <w:p w14:paraId="28E3C77F" w14:textId="77777777" w:rsidR="00B829E6" w:rsidRPr="00972666" w:rsidRDefault="00B829E6" w:rsidP="00B829E6">
      <w:pPr>
        <w:pStyle w:val="EPComma"/>
      </w:pPr>
      <w:bookmarkStart w:id="6" w:name="TextBodyBegin"/>
      <w:bookmarkEnd w:id="6"/>
      <w:r w:rsidRPr="00972666">
        <w:rPr>
          <w:i/>
        </w:rPr>
        <w:t>Evropski parlament</w:t>
      </w:r>
      <w:r w:rsidRPr="00972666">
        <w:t>,</w:t>
      </w:r>
    </w:p>
    <w:p w14:paraId="4569294E" w14:textId="77777777" w:rsidR="00B829E6" w:rsidRPr="00972666" w:rsidRDefault="00B829E6" w:rsidP="00B829E6">
      <w:pPr>
        <w:pStyle w:val="NormalHanging12a"/>
      </w:pPr>
      <w:r w:rsidRPr="00972666">
        <w:t>–</w:t>
      </w:r>
      <w:r w:rsidRPr="00972666">
        <w:tab/>
        <w:t>ob upoštevanju členov 150(5) in 136(4) Poslovnika,</w:t>
      </w:r>
    </w:p>
    <w:p w14:paraId="6E626AD4" w14:textId="77777777" w:rsidR="00B829E6" w:rsidRPr="00972666" w:rsidRDefault="00B829E6" w:rsidP="00B829E6">
      <w:pPr>
        <w:pStyle w:val="NormalHanging12a"/>
      </w:pPr>
      <w:r w:rsidRPr="00972666">
        <w:t>A.</w:t>
      </w:r>
      <w:r w:rsidRPr="00972666">
        <w:tab/>
        <w:t>ker Rusija z zavajajočimi taktikami in prisilo novači na tisoče tujih državljanov iz različnih afriških držav, novači pa tudi posameznike s Kube ter iz Južne in Srednje Azije, da lahko nadaljuje svojo surovo, neizzvano, neupravičeno in nezakonito vojaško agresijo proti Ukrajini;</w:t>
      </w:r>
    </w:p>
    <w:p w14:paraId="50A92A85" w14:textId="77777777" w:rsidR="00B829E6" w:rsidRPr="00972666" w:rsidRDefault="00B829E6" w:rsidP="00B829E6">
      <w:pPr>
        <w:pStyle w:val="NormalHanging12a"/>
      </w:pPr>
      <w:r w:rsidRPr="00972666">
        <w:t>B.</w:t>
      </w:r>
      <w:r w:rsidRPr="00972666">
        <w:tab/>
        <w:t xml:space="preserve">ker so bile v preiskovalnih poročilih in ugotovitvah več afriških držav razkrite mreže za novačenje, ki predvsem prek platform družbenih medijev sistematično merijo na posameznike z območij z nizkimi dohodki z lažnimi obljubami o zaposlitvi, izobraževanju ali državljanstvu; ker nabornike zvabijo v Rusijo, kjer jim odvzamejo osebne dokumente in jih pod prisilo ali grožnjami vpokličejo v vojsko; ker primer Francisa </w:t>
      </w:r>
      <w:proofErr w:type="spellStart"/>
      <w:r w:rsidRPr="00972666">
        <w:t>Ndung’uja</w:t>
      </w:r>
      <w:proofErr w:type="spellEnd"/>
      <w:r w:rsidRPr="00972666">
        <w:t xml:space="preserve"> </w:t>
      </w:r>
      <w:proofErr w:type="spellStart"/>
      <w:r w:rsidRPr="00972666">
        <w:t>Ndarue</w:t>
      </w:r>
      <w:proofErr w:type="spellEnd"/>
      <w:r w:rsidRPr="00972666">
        <w:t>, kenijskega državljana, ki je bil pod pretvezo rekrutiran in poslan na fronto v Ukrajino, kaže na izjemno krutost teh praks;</w:t>
      </w:r>
    </w:p>
    <w:p w14:paraId="04D1128D" w14:textId="77777777" w:rsidR="00B829E6" w:rsidRPr="00972666" w:rsidRDefault="00B829E6" w:rsidP="00B829E6">
      <w:pPr>
        <w:pStyle w:val="NormalHanging12a"/>
      </w:pPr>
      <w:r w:rsidRPr="00972666">
        <w:t>C.</w:t>
      </w:r>
      <w:r w:rsidRPr="00972666">
        <w:tab/>
        <w:t>ker naj bi ruske oblasti te programe novačenja izvajale prek podjetij, povezanih z državo, posrednikov, vojaških struktur in uslužbencev veleposlaništev;</w:t>
      </w:r>
    </w:p>
    <w:p w14:paraId="63C163B7" w14:textId="77777777" w:rsidR="00B829E6" w:rsidRPr="00972666" w:rsidRDefault="00B829E6" w:rsidP="00B829E6">
      <w:pPr>
        <w:pStyle w:val="NormalHanging12a"/>
      </w:pPr>
      <w:r w:rsidRPr="00972666">
        <w:t>D.</w:t>
      </w:r>
      <w:r w:rsidRPr="00972666">
        <w:tab/>
        <w:t>ker pričevanja afriških nabornikov kažejo, da so prisiljeni opravljati najnevarnejše naloge na prvi bojni črti, da jih obravnavajo kot potrošno blago ter so žrtve rasnih zlorab in diskriminacije;</w:t>
      </w:r>
    </w:p>
    <w:p w14:paraId="0D1B620A" w14:textId="77777777" w:rsidR="00B829E6" w:rsidRPr="00972666" w:rsidRDefault="00B829E6" w:rsidP="00B829E6">
      <w:pPr>
        <w:pStyle w:val="NormalHanging12a"/>
      </w:pPr>
      <w:r w:rsidRPr="00972666">
        <w:t>E.</w:t>
      </w:r>
      <w:r w:rsidRPr="00972666">
        <w:tab/>
        <w:t xml:space="preserve">ker naj bi na stotine Afričank zvabili na delo v tovarne za sestavljanje </w:t>
      </w:r>
      <w:proofErr w:type="spellStart"/>
      <w:r w:rsidRPr="00972666">
        <w:t>dronov</w:t>
      </w:r>
      <w:proofErr w:type="spellEnd"/>
      <w:r w:rsidRPr="00972666">
        <w:t xml:space="preserve"> v Rusiji, kjer delajo v izjemno nevarnih razmerah in pod izkoriščevalskimi pogoji;</w:t>
      </w:r>
    </w:p>
    <w:p w14:paraId="6E8CC517" w14:textId="77777777" w:rsidR="00B829E6" w:rsidRPr="00972666" w:rsidRDefault="00B829E6" w:rsidP="00B829E6">
      <w:pPr>
        <w:pStyle w:val="NormalHanging12a"/>
      </w:pPr>
      <w:r w:rsidRPr="00972666">
        <w:t>1.</w:t>
      </w:r>
      <w:r w:rsidRPr="00972666">
        <w:tab/>
        <w:t xml:space="preserve">ostro obsoja trgovino z ljudmi in prisilno novačenje tujih državljanov v rusko vojsko ter izkoriščanje delovne sile v vojne namene; poudarja, da so te prakse hude kršitve </w:t>
      </w:r>
      <w:r w:rsidRPr="00972666">
        <w:lastRenderedPageBreak/>
        <w:t xml:space="preserve">človekovih pravic in </w:t>
      </w:r>
      <w:sdt>
        <w:sdtPr>
          <w:tag w:val="goog_rdk_72"/>
          <w:id w:val="-498470426"/>
        </w:sdtPr>
        <w:sdtEndPr/>
        <w:sdtContent/>
      </w:sdt>
      <w:r w:rsidRPr="00972666">
        <w:t>mednarodnega humanitarnega prava ter lahko pomenijo vojna hudodelstva in hudodelstva zoper človečnost;</w:t>
      </w:r>
    </w:p>
    <w:p w14:paraId="2971EAAF" w14:textId="77777777" w:rsidR="00B829E6" w:rsidRPr="00972666" w:rsidRDefault="00B829E6" w:rsidP="00B829E6">
      <w:pPr>
        <w:pStyle w:val="NormalHanging12a"/>
      </w:pPr>
      <w:r w:rsidRPr="00972666">
        <w:t>2.</w:t>
      </w:r>
      <w:r w:rsidRPr="00972666">
        <w:tab/>
        <w:t xml:space="preserve">poziva vse prizadete države, naj raziščejo novačenje državljanov v tuje vojske in se borijo proti temu ter zagotovijo, da bodo vsi, ki to izvajajo, omogočajo ali spodbujajo, odgovarjali za svoja dejanja, naj povečajo budnost uslužbencev za priseljevanje, proaktivno opozarjajo državljane na nevarnost potovanja v Rusijo zaradi domnevnih ponudb za zaposlitev ali izobraževanje ter olajšajo takojšnjo vrnitev nezakonito </w:t>
      </w:r>
      <w:proofErr w:type="spellStart"/>
      <w:r w:rsidRPr="00972666">
        <w:t>novačenih</w:t>
      </w:r>
      <w:proofErr w:type="spellEnd"/>
      <w:r w:rsidRPr="00972666">
        <w:t xml:space="preserve"> tujih državljanov v domovino;</w:t>
      </w:r>
    </w:p>
    <w:p w14:paraId="124501A3" w14:textId="77777777" w:rsidR="00B829E6" w:rsidRPr="00972666" w:rsidRDefault="00B829E6" w:rsidP="00B829E6">
      <w:pPr>
        <w:pStyle w:val="NormalHanging12a"/>
      </w:pPr>
      <w:r w:rsidRPr="00972666">
        <w:t>3.</w:t>
      </w:r>
      <w:r w:rsidRPr="00972666">
        <w:tab/>
        <w:t>poziva platforme družbenih medijev, naj prevzamejo svojo odgovornost na področju človekovih pravic in sodelujejo z ustreznimi organi pri prepoznavanju in odstranjevanju vsebin, ki jih uporabljajo zavajajoče mreže za novačenje in trgovino z ljudmi, povezane z Rusijo; poziva države, naj te platforme pokličejo na odgovornost;</w:t>
      </w:r>
    </w:p>
    <w:p w14:paraId="7C5C7751" w14:textId="77777777" w:rsidR="00B829E6" w:rsidRPr="00972666" w:rsidRDefault="00B829E6" w:rsidP="00B829E6">
      <w:pPr>
        <w:pStyle w:val="NormalHanging12a"/>
      </w:pPr>
      <w:r w:rsidRPr="00972666">
        <w:t>4.</w:t>
      </w:r>
      <w:r w:rsidRPr="00972666">
        <w:tab/>
        <w:t>poudarja, da vse večja uporaba zavajajočih taktik novačenja sovpada z naraščajočim vplivom Rusije v afriških državah, tudi prek zasebnih vojaških podjetij in kampanj manipuliranja z informacijami;</w:t>
      </w:r>
    </w:p>
    <w:p w14:paraId="025A6BF8" w14:textId="77777777" w:rsidR="00B829E6" w:rsidRPr="00972666" w:rsidRDefault="00B829E6" w:rsidP="00B829E6">
      <w:pPr>
        <w:pStyle w:val="NormalHanging12a"/>
      </w:pPr>
      <w:r w:rsidRPr="00972666">
        <w:t>5.</w:t>
      </w:r>
      <w:r w:rsidRPr="00972666">
        <w:tab/>
        <w:t>zahteva, da Rusija nemudoma preneha s tovrstnimi praksami novačenja in zagotovi brezpogojno vrnitev nezakonito rekrutiranih posameznikov v domovino; meni, da so ruske oblasti odgovorne za vzpostavitev in delovanje teh shem;</w:t>
      </w:r>
    </w:p>
    <w:p w14:paraId="61ECC137" w14:textId="77777777" w:rsidR="00B829E6" w:rsidRPr="00972666" w:rsidRDefault="00B829E6" w:rsidP="00B829E6">
      <w:pPr>
        <w:pStyle w:val="NormalHanging12a"/>
      </w:pPr>
      <w:r w:rsidRPr="00972666">
        <w:t>6.</w:t>
      </w:r>
      <w:r w:rsidRPr="00972666">
        <w:tab/>
        <w:t xml:space="preserve">opozarja na primer Francisa </w:t>
      </w:r>
      <w:proofErr w:type="spellStart"/>
      <w:r w:rsidRPr="00972666">
        <w:t>Ndung’uja</w:t>
      </w:r>
      <w:proofErr w:type="spellEnd"/>
      <w:r w:rsidRPr="00972666">
        <w:t xml:space="preserve"> </w:t>
      </w:r>
      <w:proofErr w:type="spellStart"/>
      <w:r w:rsidRPr="00972666">
        <w:t>Ndarue</w:t>
      </w:r>
      <w:proofErr w:type="spellEnd"/>
      <w:r w:rsidRPr="00972666">
        <w:t>; poziva k njegovi vrnitvi v domovino; poziva Rusijo, naj obvesti njegove sorodnike o tem, kje je in kakšno je njegovo zdravstveno stanje;</w:t>
      </w:r>
    </w:p>
    <w:p w14:paraId="52BD36B2" w14:textId="77777777" w:rsidR="00B829E6" w:rsidRPr="00972666" w:rsidRDefault="00B829E6" w:rsidP="00B829E6">
      <w:pPr>
        <w:pStyle w:val="NormalHanging12a"/>
      </w:pPr>
      <w:r w:rsidRPr="00972666">
        <w:t>7.</w:t>
      </w:r>
      <w:r w:rsidRPr="00972666">
        <w:tab/>
        <w:t xml:space="preserve">poziva EU in njene države članice, naj sodelujejo z zadevnimi državami in podprejo njihova prizadevanja za boj proti trgovini z ljudmi ter olajšajo izpustitev in vrnitev žrtev v domovino; poziva EU in njene države članice, naj uvedejo </w:t>
      </w:r>
      <w:sdt>
        <w:sdtPr>
          <w:tag w:val="goog_rdk_83"/>
          <w:id w:val="1698656109"/>
        </w:sdtPr>
        <w:sdtEndPr/>
        <w:sdtContent/>
      </w:sdt>
      <w:r w:rsidRPr="00972666">
        <w:t>ciljno usmerjene sankcije proti odgovornim posameznikom in subjektom;</w:t>
      </w:r>
    </w:p>
    <w:p w14:paraId="07CC1DCD" w14:textId="4F7972BF" w:rsidR="00E365E1" w:rsidRPr="00972666" w:rsidRDefault="00B829E6" w:rsidP="007037BC">
      <w:pPr>
        <w:pStyle w:val="NormalHanging12a"/>
      </w:pPr>
      <w:r w:rsidRPr="00972666">
        <w:t>8.</w:t>
      </w:r>
      <w:r w:rsidRPr="00972666">
        <w:tab/>
        <w:t>naroči svoji predsednici, naj to resolucijo posreduje Svetu, Komisiji, podpredsednici Komisije/visoki predstavnici, državam članicam, Afriški uniji, generalni skupščini OZN ter ruskim in ukrajinskim oblastem.</w:t>
      </w:r>
      <w:bookmarkStart w:id="7" w:name="TextBodyEnd"/>
      <w:bookmarkEnd w:id="7"/>
    </w:p>
    <w:sectPr w:rsidR="00E365E1" w:rsidRPr="00972666" w:rsidSect="009726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2713D" w14:textId="77777777" w:rsidR="006A481A" w:rsidRPr="00972666" w:rsidRDefault="006A481A">
      <w:r w:rsidRPr="00972666">
        <w:separator/>
      </w:r>
    </w:p>
  </w:endnote>
  <w:endnote w:type="continuationSeparator" w:id="0">
    <w:p w14:paraId="6C4BC653" w14:textId="77777777" w:rsidR="006A481A" w:rsidRPr="00972666" w:rsidRDefault="006A481A">
      <w:r w:rsidRPr="009726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D57E" w14:textId="77777777" w:rsidR="00064002" w:rsidRPr="009726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AA25" w14:textId="77777777" w:rsidR="00064002" w:rsidRPr="009726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36C73" w14:textId="77777777" w:rsidR="00064002" w:rsidRPr="009726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8FF8A" w14:textId="77777777" w:rsidR="006A481A" w:rsidRPr="00972666" w:rsidRDefault="006A481A">
      <w:r w:rsidRPr="00972666">
        <w:separator/>
      </w:r>
    </w:p>
  </w:footnote>
  <w:footnote w:type="continuationSeparator" w:id="0">
    <w:p w14:paraId="645B877E" w14:textId="77777777" w:rsidR="006A481A" w:rsidRPr="00972666" w:rsidRDefault="006A481A">
      <w:r w:rsidRPr="009726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982E5" w14:textId="77777777" w:rsidR="00064002" w:rsidRPr="009726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87669" w14:textId="77777777" w:rsidR="00064002" w:rsidRPr="009726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6654" w14:textId="77777777" w:rsidR="00064002" w:rsidRPr="009726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718309">
    <w:abstractNumId w:val="9"/>
  </w:num>
  <w:num w:numId="2" w16cid:durableId="318000763">
    <w:abstractNumId w:val="9"/>
  </w:num>
  <w:num w:numId="3" w16cid:durableId="1137724803">
    <w:abstractNumId w:val="7"/>
  </w:num>
  <w:num w:numId="4" w16cid:durableId="472337218">
    <w:abstractNumId w:val="7"/>
  </w:num>
  <w:num w:numId="5" w16cid:durableId="1844591965">
    <w:abstractNumId w:val="6"/>
  </w:num>
  <w:num w:numId="6" w16cid:durableId="200869481">
    <w:abstractNumId w:val="6"/>
  </w:num>
  <w:num w:numId="7" w16cid:durableId="1051612361">
    <w:abstractNumId w:val="5"/>
  </w:num>
  <w:num w:numId="8" w16cid:durableId="1735470587">
    <w:abstractNumId w:val="5"/>
  </w:num>
  <w:num w:numId="9" w16cid:durableId="1498223910">
    <w:abstractNumId w:val="4"/>
  </w:num>
  <w:num w:numId="10" w16cid:durableId="1524515671">
    <w:abstractNumId w:val="4"/>
  </w:num>
  <w:num w:numId="11" w16cid:durableId="1113671233">
    <w:abstractNumId w:val="8"/>
  </w:num>
  <w:num w:numId="12" w16cid:durableId="1066683204">
    <w:abstractNumId w:val="8"/>
  </w:num>
  <w:num w:numId="13" w16cid:durableId="1723093898">
    <w:abstractNumId w:val="3"/>
  </w:num>
  <w:num w:numId="14" w16cid:durableId="444203801">
    <w:abstractNumId w:val="3"/>
  </w:num>
  <w:num w:numId="15" w16cid:durableId="1192307875">
    <w:abstractNumId w:val="2"/>
  </w:num>
  <w:num w:numId="16" w16cid:durableId="1257127540">
    <w:abstractNumId w:val="2"/>
  </w:num>
  <w:num w:numId="17" w16cid:durableId="642735183">
    <w:abstractNumId w:val="1"/>
  </w:num>
  <w:num w:numId="18" w16cid:durableId="485975157">
    <w:abstractNumId w:val="1"/>
  </w:num>
  <w:num w:numId="19" w16cid:durableId="271057894">
    <w:abstractNumId w:val="0"/>
  </w:num>
  <w:num w:numId="20" w16cid:durableId="697121115">
    <w:abstractNumId w:val="0"/>
  </w:num>
  <w:num w:numId="21" w16cid:durableId="1963028600">
    <w:abstractNumId w:val="9"/>
  </w:num>
  <w:num w:numId="22" w16cid:durableId="213393087">
    <w:abstractNumId w:val="7"/>
  </w:num>
  <w:num w:numId="23" w16cid:durableId="37898467">
    <w:abstractNumId w:val="6"/>
  </w:num>
  <w:num w:numId="24" w16cid:durableId="1016351841">
    <w:abstractNumId w:val="5"/>
  </w:num>
  <w:num w:numId="25" w16cid:durableId="457769992">
    <w:abstractNumId w:val="4"/>
  </w:num>
  <w:num w:numId="26" w16cid:durableId="880825531">
    <w:abstractNumId w:val="8"/>
  </w:num>
  <w:num w:numId="27" w16cid:durableId="2089645465">
    <w:abstractNumId w:val="3"/>
  </w:num>
  <w:num w:numId="28" w16cid:durableId="1235093198">
    <w:abstractNumId w:val="2"/>
  </w:num>
  <w:num w:numId="29" w16cid:durableId="1367564123">
    <w:abstractNumId w:val="1"/>
  </w:num>
  <w:num w:numId="30" w16cid:durableId="1599217858">
    <w:abstractNumId w:val="0"/>
  </w:num>
  <w:num w:numId="31" w16cid:durableId="17509648">
    <w:abstractNumId w:val="9"/>
  </w:num>
  <w:num w:numId="32" w16cid:durableId="115299923">
    <w:abstractNumId w:val="7"/>
  </w:num>
  <w:num w:numId="33" w16cid:durableId="1714841702">
    <w:abstractNumId w:val="6"/>
  </w:num>
  <w:num w:numId="34" w16cid:durableId="1994720803">
    <w:abstractNumId w:val="5"/>
  </w:num>
  <w:num w:numId="35" w16cid:durableId="762336412">
    <w:abstractNumId w:val="4"/>
  </w:num>
  <w:num w:numId="36" w16cid:durableId="800004703">
    <w:abstractNumId w:val="8"/>
  </w:num>
  <w:num w:numId="37" w16cid:durableId="984238326">
    <w:abstractNumId w:val="3"/>
  </w:num>
  <w:num w:numId="38" w16cid:durableId="803694381">
    <w:abstractNumId w:val="2"/>
  </w:num>
  <w:num w:numId="39" w16cid:durableId="1422027828">
    <w:abstractNumId w:val="1"/>
  </w:num>
  <w:num w:numId="40" w16cid:durableId="1282879304">
    <w:abstractNumId w:val="0"/>
  </w:num>
  <w:num w:numId="41" w16cid:durableId="1997296713">
    <w:abstractNumId w:val="10"/>
  </w:num>
  <w:num w:numId="42" w16cid:durableId="253248414">
    <w:abstractNumId w:val="10"/>
  </w:num>
  <w:num w:numId="43" w16cid:durableId="704720923">
    <w:abstractNumId w:val="10"/>
  </w:num>
  <w:num w:numId="44" w16cid:durableId="1340162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 0165, 0166, 0167, 0170 in 0175/2026"/>
    <w:docVar w:name="dvlangue" w:val="SL"/>
    <w:docVar w:name="dvnumam" w:val="0"/>
    <w:docVar w:name="dvpe" w:val="782.987"/>
    <w:docVar w:name="dvtitre" w:val="Resolucija Evropskega parlamenta z dne … 2026 o trgovini z ljudmi in hudih kršitvah človekovih pravic, povezanih z novačenjem neruskih državljanov, zlasti iz Afrike, za rusko vojaško agresijo proti Ukrajini(2026/2641(RSP))"/>
  </w:docVars>
  <w:rsids>
    <w:rsidRoot w:val="006A48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81A"/>
    <w:rsid w:val="006F74FA"/>
    <w:rsid w:val="007037BC"/>
    <w:rsid w:val="00731ADD"/>
    <w:rsid w:val="00734777"/>
    <w:rsid w:val="00747932"/>
    <w:rsid w:val="00751A4A"/>
    <w:rsid w:val="00756632"/>
    <w:rsid w:val="00762C74"/>
    <w:rsid w:val="00786EC0"/>
    <w:rsid w:val="007A6DFE"/>
    <w:rsid w:val="007D1690"/>
    <w:rsid w:val="007E22AD"/>
    <w:rsid w:val="00817416"/>
    <w:rsid w:val="00842779"/>
    <w:rsid w:val="00865F67"/>
    <w:rsid w:val="00881A7B"/>
    <w:rsid w:val="008840E5"/>
    <w:rsid w:val="00887B3E"/>
    <w:rsid w:val="008C2AC6"/>
    <w:rsid w:val="00930C23"/>
    <w:rsid w:val="0093193B"/>
    <w:rsid w:val="00942ECA"/>
    <w:rsid w:val="009509D8"/>
    <w:rsid w:val="00950B64"/>
    <w:rsid w:val="00972666"/>
    <w:rsid w:val="00981893"/>
    <w:rsid w:val="00A1687D"/>
    <w:rsid w:val="00A43E52"/>
    <w:rsid w:val="00A4678D"/>
    <w:rsid w:val="00A778C7"/>
    <w:rsid w:val="00AB441E"/>
    <w:rsid w:val="00AB6293"/>
    <w:rsid w:val="00AE0928"/>
    <w:rsid w:val="00AF3B82"/>
    <w:rsid w:val="00B1250F"/>
    <w:rsid w:val="00B12E95"/>
    <w:rsid w:val="00B22876"/>
    <w:rsid w:val="00B558F0"/>
    <w:rsid w:val="00B829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27A0B"/>
  <w15:chartTrackingRefBased/>
  <w15:docId w15:val="{98A9123F-D674-4FF9-949B-4B0CBE9A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29E6"/>
    <w:pPr>
      <w:spacing w:after="240"/>
      <w:ind w:left="567" w:hanging="567"/>
    </w:pPr>
  </w:style>
  <w:style w:type="paragraph" w:customStyle="1" w:styleId="EPComma">
    <w:name w:val="EPComma"/>
    <w:basedOn w:val="Normal"/>
    <w:rsid w:val="00B829E6"/>
    <w:pPr>
      <w:spacing w:before="480" w:after="240"/>
    </w:pPr>
  </w:style>
  <w:style w:type="character" w:customStyle="1" w:styleId="NormalHanging12aChar">
    <w:name w:val="NormalHanging12a Char"/>
    <w:basedOn w:val="DefaultParagraphFont"/>
    <w:link w:val="NormalHanging12a"/>
    <w:locked/>
    <w:rsid w:val="00B829E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2026-03-12T11:20:00Z</dcterms:created>
  <dcterms:modified xsi:type="dcterms:W3CDTF">2026-03-12T11:20:00Z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B10-0157, 0165, 0166, 0167, 0170 in 0175/2026</vt:lpwstr>
  </property>
  <property fmtid="{D5CDD505-2E9C-101B-9397-08002B2CF9AE}" pid="4" name="&lt;Type&gt;">
    <vt:lpwstr>RR</vt:lpwstr>
  </property>
</Properties>
</file>