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56A6" w14:paraId="74821B3B" w14:textId="77777777" w:rsidTr="0010095E">
        <w:trPr>
          <w:trHeight w:hRule="exact" w:val="1418"/>
        </w:trPr>
        <w:tc>
          <w:tcPr>
            <w:tcW w:w="6804" w:type="dxa"/>
            <w:shd w:val="clear" w:color="auto" w:fill="auto"/>
            <w:vAlign w:val="center"/>
          </w:tcPr>
          <w:p w14:paraId="470EF2AC" w14:textId="77777777" w:rsidR="00751A4A" w:rsidRPr="006056A6" w:rsidRDefault="00967B0E" w:rsidP="0010095E">
            <w:pPr>
              <w:pStyle w:val="EPName"/>
            </w:pPr>
            <w:r w:rsidRPr="006056A6">
              <w:t>Euroopan parlamentti</w:t>
            </w:r>
          </w:p>
          <w:p w14:paraId="2380926B" w14:textId="77777777" w:rsidR="00751A4A" w:rsidRPr="006056A6" w:rsidRDefault="005F1B17" w:rsidP="005F1B17">
            <w:pPr>
              <w:pStyle w:val="EPTerm"/>
              <w:rPr>
                <w:rStyle w:val="HideTWBExt"/>
                <w:noProof w:val="0"/>
                <w:vanish w:val="0"/>
                <w:color w:val="auto"/>
              </w:rPr>
            </w:pPr>
            <w:r w:rsidRPr="006056A6">
              <w:t>2024</w:t>
            </w:r>
            <w:r w:rsidR="00817416" w:rsidRPr="006056A6">
              <w:t>-202</w:t>
            </w:r>
            <w:r w:rsidRPr="006056A6">
              <w:t>9</w:t>
            </w:r>
          </w:p>
        </w:tc>
        <w:tc>
          <w:tcPr>
            <w:tcW w:w="2268" w:type="dxa"/>
            <w:shd w:val="clear" w:color="auto" w:fill="auto"/>
          </w:tcPr>
          <w:p w14:paraId="167DD5DC" w14:textId="77777777" w:rsidR="00751A4A" w:rsidRPr="006056A6" w:rsidRDefault="00187494" w:rsidP="0010095E">
            <w:pPr>
              <w:pStyle w:val="EPLogo"/>
            </w:pPr>
            <w:r w:rsidRPr="006056A6">
              <w:rPr>
                <w:noProof/>
                <w:lang w:eastAsia="ja-JP"/>
              </w:rPr>
              <w:drawing>
                <wp:inline distT="0" distB="0" distL="0" distR="0" wp14:anchorId="5882C169" wp14:editId="2B42AC3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5B9D1F" w14:textId="77777777" w:rsidR="00D058B8" w:rsidRPr="006056A6" w:rsidRDefault="00D058B8" w:rsidP="004C5D52">
      <w:pPr>
        <w:pStyle w:val="LineTop"/>
      </w:pPr>
    </w:p>
    <w:p w14:paraId="5BA77D4F" w14:textId="77777777" w:rsidR="00680577" w:rsidRPr="006056A6" w:rsidRDefault="00967B0E" w:rsidP="00680577">
      <w:pPr>
        <w:pStyle w:val="EPBodyTA1"/>
      </w:pPr>
      <w:r w:rsidRPr="006056A6">
        <w:t>HYVÄKSYTYT TEKSTIT</w:t>
      </w:r>
    </w:p>
    <w:p w14:paraId="437F31BD" w14:textId="77777777" w:rsidR="00D058B8" w:rsidRPr="006056A6" w:rsidRDefault="00D058B8" w:rsidP="00D058B8">
      <w:pPr>
        <w:pStyle w:val="LineBottom"/>
      </w:pPr>
    </w:p>
    <w:p w14:paraId="01A40B09" w14:textId="77CEEE4F" w:rsidR="00967B0E" w:rsidRPr="006056A6" w:rsidRDefault="00967B0E" w:rsidP="00967B0E">
      <w:pPr>
        <w:pStyle w:val="ATHeading1"/>
      </w:pPr>
      <w:bookmarkStart w:id="0" w:name="TANumber"/>
      <w:r w:rsidRPr="006056A6">
        <w:t>P10_TA(2026)00</w:t>
      </w:r>
      <w:bookmarkEnd w:id="0"/>
      <w:r w:rsidR="008F7FD0" w:rsidRPr="006056A6">
        <w:t>83</w:t>
      </w:r>
    </w:p>
    <w:p w14:paraId="0D4816EA" w14:textId="05E1930D" w:rsidR="00967B0E" w:rsidRPr="006056A6" w:rsidRDefault="00FD1D21" w:rsidP="00967B0E">
      <w:pPr>
        <w:pStyle w:val="ATHeading2"/>
      </w:pPr>
      <w:bookmarkStart w:id="1" w:name="title"/>
      <w:r w:rsidRPr="006056A6">
        <w:rPr>
          <w:bCs/>
        </w:rPr>
        <w:t xml:space="preserve">Elene </w:t>
      </w:r>
      <w:proofErr w:type="spellStart"/>
      <w:r w:rsidRPr="006056A6">
        <w:rPr>
          <w:bCs/>
        </w:rPr>
        <w:t>Khoshtarian</w:t>
      </w:r>
      <w:proofErr w:type="spellEnd"/>
      <w:r w:rsidRPr="006056A6">
        <w:rPr>
          <w:bCs/>
        </w:rPr>
        <w:t xml:space="preserve"> ja poliittisten vankien tapaus Georgialainen unelma </w:t>
      </w:r>
      <w:r w:rsidR="008F7FD0" w:rsidRPr="006056A6">
        <w:rPr>
          <w:bCs/>
        </w:rPr>
        <w:noBreakHyphen/>
      </w:r>
      <w:r w:rsidRPr="006056A6">
        <w:rPr>
          <w:bCs/>
        </w:rPr>
        <w:t>puolueen valtakaudella</w:t>
      </w:r>
      <w:bookmarkEnd w:id="1"/>
    </w:p>
    <w:p w14:paraId="21A3BCCB" w14:textId="38A47C27" w:rsidR="00967B0E" w:rsidRPr="006056A6" w:rsidRDefault="00967B0E" w:rsidP="00967B0E">
      <w:pPr>
        <w:rPr>
          <w:i/>
          <w:vanish/>
        </w:rPr>
      </w:pPr>
      <w:r w:rsidRPr="006056A6">
        <w:rPr>
          <w:i/>
        </w:rPr>
        <w:fldChar w:fldCharType="begin"/>
      </w:r>
      <w:r w:rsidRPr="006056A6">
        <w:rPr>
          <w:i/>
        </w:rPr>
        <w:instrText xml:space="preserve"> TC"(</w:instrText>
      </w:r>
      <w:bookmarkStart w:id="2" w:name="DocNumber"/>
      <w:r w:rsidRPr="006056A6">
        <w:rPr>
          <w:i/>
        </w:rPr>
        <w:instrText>B10-</w:instrText>
      </w:r>
      <w:r w:rsidR="00FD1D21" w:rsidRPr="006056A6">
        <w:rPr>
          <w:i/>
        </w:rPr>
        <w:instrText>0158, 0161, 0164, 0168, 0171 ja 0174</w:instrText>
      </w:r>
      <w:r w:rsidRPr="006056A6">
        <w:rPr>
          <w:i/>
        </w:rPr>
        <w:instrText>/2026</w:instrText>
      </w:r>
      <w:bookmarkEnd w:id="2"/>
      <w:r w:rsidRPr="006056A6">
        <w:rPr>
          <w:i/>
        </w:rPr>
        <w:instrText xml:space="preserve">)"\l3 \n&gt; \* MERGEFORMAT </w:instrText>
      </w:r>
      <w:r w:rsidRPr="006056A6">
        <w:rPr>
          <w:i/>
        </w:rPr>
        <w:fldChar w:fldCharType="end"/>
      </w:r>
    </w:p>
    <w:p w14:paraId="218E760D" w14:textId="77777777" w:rsidR="00967B0E" w:rsidRPr="006056A6" w:rsidRDefault="00967B0E" w:rsidP="00967B0E">
      <w:pPr>
        <w:rPr>
          <w:vanish/>
        </w:rPr>
      </w:pPr>
      <w:bookmarkStart w:id="3" w:name="PE"/>
      <w:r w:rsidRPr="006056A6">
        <w:rPr>
          <w:vanish/>
        </w:rPr>
        <w:t>PE782.989</w:t>
      </w:r>
      <w:bookmarkEnd w:id="3"/>
    </w:p>
    <w:p w14:paraId="715398B0" w14:textId="77777777" w:rsidR="00967B0E" w:rsidRPr="006056A6" w:rsidRDefault="00967B0E" w:rsidP="00967B0E">
      <w:pPr>
        <w:pStyle w:val="ATHeading3"/>
      </w:pPr>
      <w:bookmarkStart w:id="4" w:name="Sujet"/>
      <w:r w:rsidRPr="006056A6">
        <w:t xml:space="preserve">Euroopan parlamentin päätöslauselma 12. maaliskuuta 2026 Elene </w:t>
      </w:r>
      <w:proofErr w:type="spellStart"/>
      <w:r w:rsidRPr="006056A6">
        <w:t>Khoshtarian</w:t>
      </w:r>
      <w:proofErr w:type="spellEnd"/>
      <w:r w:rsidRPr="006056A6">
        <w:t xml:space="preserve"> ja poliittisten vankien tapauksesta Georgialainen unelma -puolueen hallinnon alla</w:t>
      </w:r>
      <w:bookmarkEnd w:id="4"/>
      <w:r w:rsidRPr="006056A6">
        <w:t xml:space="preserve"> </w:t>
      </w:r>
      <w:bookmarkStart w:id="5" w:name="References"/>
      <w:r w:rsidRPr="006056A6">
        <w:t>(2026/2643(RSP))</w:t>
      </w:r>
      <w:bookmarkEnd w:id="5"/>
    </w:p>
    <w:p w14:paraId="0279C75D" w14:textId="77777777" w:rsidR="00A06B3D" w:rsidRPr="006056A6" w:rsidRDefault="00A06B3D" w:rsidP="00FD1D21">
      <w:pPr>
        <w:pStyle w:val="EPComma"/>
        <w:widowControl/>
      </w:pPr>
      <w:bookmarkStart w:id="6" w:name="TextBodyBegin"/>
      <w:bookmarkEnd w:id="6"/>
      <w:r w:rsidRPr="006056A6">
        <w:rPr>
          <w:i/>
        </w:rPr>
        <w:t>Euroopan parlamentti</w:t>
      </w:r>
      <w:r w:rsidRPr="006056A6">
        <w:t>, joka</w:t>
      </w:r>
    </w:p>
    <w:p w14:paraId="14E1DB75" w14:textId="7012F62E" w:rsidR="00A06B3D" w:rsidRPr="006056A6" w:rsidRDefault="00A06B3D" w:rsidP="00FD1D21">
      <w:pPr>
        <w:pStyle w:val="NormalHanging12a"/>
        <w:widowControl/>
        <w:rPr>
          <w:shd w:val="clear" w:color="auto" w:fill="FFFFFF"/>
        </w:rPr>
      </w:pPr>
      <w:r w:rsidRPr="006056A6">
        <w:t>–</w:t>
      </w:r>
      <w:r w:rsidRPr="006056A6">
        <w:tab/>
      </w:r>
      <w:r w:rsidRPr="006056A6">
        <w:rPr>
          <w:shd w:val="clear" w:color="auto" w:fill="FFFFFF"/>
        </w:rPr>
        <w:t>ottaa huomioon aiemmat päätöslauselmansa Georgiasta,</w:t>
      </w:r>
    </w:p>
    <w:p w14:paraId="37ACD27A" w14:textId="77777777" w:rsidR="00A06B3D" w:rsidRPr="006056A6" w:rsidRDefault="00A06B3D" w:rsidP="00FD1D21">
      <w:pPr>
        <w:pStyle w:val="NormalHanging12a"/>
        <w:widowControl/>
      </w:pPr>
      <w:r w:rsidRPr="006056A6">
        <w:t>–</w:t>
      </w:r>
      <w:r w:rsidRPr="006056A6">
        <w:tab/>
        <w:t>ottaa huomioon työjärjestyksen 150 artiklan 5 kohdan ja 136 artiklan 4 kohdan,</w:t>
      </w:r>
    </w:p>
    <w:p w14:paraId="7C135AEC" w14:textId="77777777" w:rsidR="00A06B3D" w:rsidRPr="006056A6" w:rsidRDefault="00A06B3D" w:rsidP="00FD1D21">
      <w:pPr>
        <w:pStyle w:val="NormalHanging12a"/>
        <w:widowControl/>
      </w:pPr>
      <w:r w:rsidRPr="006056A6">
        <w:t>A.</w:t>
      </w:r>
      <w:bookmarkStart w:id="7" w:name="_Hlk219406317"/>
      <w:r w:rsidRPr="006056A6">
        <w:tab/>
        <w:t>ottaa huomioon, että Georgian valtaapitävät ovat lisänneet poliittiseen oppositioon ja kansalaisyhteiskuntaan kohdistamaansa painostusta etenkin lokakuun 2024 parlamenttivaalien jälkeen;</w:t>
      </w:r>
    </w:p>
    <w:p w14:paraId="0D941051" w14:textId="77777777" w:rsidR="00A06B3D" w:rsidRPr="006056A6" w:rsidRDefault="00A06B3D" w:rsidP="00FD1D21">
      <w:pPr>
        <w:pStyle w:val="NormalHanging12a"/>
        <w:widowControl/>
      </w:pPr>
      <w:r w:rsidRPr="006056A6">
        <w:t>B.</w:t>
      </w:r>
      <w:r w:rsidRPr="006056A6">
        <w:tab/>
        <w:t>ottaa huomioon, että äärimmäisen ankara lainsäädäntö, kuten laki ulkomaisten agenttien rekisteröinnistä, laki ulkomaisen vaikuttamisen avoimuudesta sekä avustuksia koskevaan lakiin, lakiin poliittisista yhdistyksistä ja rikoslakiin tehdyt muutokset, on osoitus tarkoituksellisesta autoritaarisesta strategiasta, jolla pyritään vaientamaan toisinajattelijat ja joka on toisinto Venäjän harjoittamasta sorrosta;</w:t>
      </w:r>
      <w:bookmarkEnd w:id="7"/>
    </w:p>
    <w:p w14:paraId="04429B37" w14:textId="77777777" w:rsidR="00A06B3D" w:rsidRPr="006056A6" w:rsidRDefault="00A06B3D" w:rsidP="00FD1D21">
      <w:pPr>
        <w:pStyle w:val="NormalHanging12a"/>
        <w:widowControl/>
      </w:pPr>
      <w:r w:rsidRPr="006056A6">
        <w:t>C.</w:t>
      </w:r>
      <w:r w:rsidRPr="006056A6">
        <w:tab/>
        <w:t>ottaa huomioon, että mielenosoitusten alkamisen jälkeen on pidätetty, tuomittu sakkoihin tai asetettu syytteeseen satoja henkilöitä, muun muassa poliitikkoja, toimittajia ja aktivisteja, ja että monet heistä ovat tutkintavankeudessa; ottaa huomioon, että kymmeniä henkilöitä on vangittu mielenosoituksiin osallistumisen vuoksi;</w:t>
      </w:r>
    </w:p>
    <w:p w14:paraId="0A4951C5" w14:textId="77777777" w:rsidR="00A06B3D" w:rsidRPr="006056A6" w:rsidRDefault="00A06B3D" w:rsidP="00FD1D21">
      <w:pPr>
        <w:pStyle w:val="NormalHanging12a"/>
        <w:widowControl/>
      </w:pPr>
      <w:r w:rsidRPr="006056A6">
        <w:t>D.</w:t>
      </w:r>
      <w:r w:rsidRPr="006056A6">
        <w:tab/>
        <w:t xml:space="preserve">ottaa huomioon, että useita oppositiojohtajia on pidätetty ja yksi heistä on Muutoksen koalition johtohahmoihin kuuluva Elene </w:t>
      </w:r>
      <w:proofErr w:type="spellStart"/>
      <w:r w:rsidRPr="006056A6">
        <w:t>Khoshtaria</w:t>
      </w:r>
      <w:proofErr w:type="spellEnd"/>
      <w:r w:rsidRPr="006056A6">
        <w:t xml:space="preserve">, joka pidätettiin syyskuussa 2025 sen jälkeen kun hän oli kirjoittanut valtaapitävän puolueen vaalimainokseen ”Venäläinen unelma”; toteaa, että </w:t>
      </w:r>
      <w:proofErr w:type="spellStart"/>
      <w:r w:rsidRPr="006056A6">
        <w:t>Khoshtariaa</w:t>
      </w:r>
      <w:proofErr w:type="spellEnd"/>
      <w:r w:rsidRPr="006056A6">
        <w:t xml:space="preserve"> odottaa tekaistujen syytteiden nojalla ja ilman uskottavia todisteita rikosoikeudenkäynti, jossa tuomio voi olla jopa 15 vuoden vankeusrangaistus; </w:t>
      </w:r>
      <w:bookmarkStart w:id="8" w:name="_Hlk224123252"/>
      <w:r w:rsidRPr="006056A6">
        <w:t xml:space="preserve">ottaa huomioon, että saatujen tietojen mukaan </w:t>
      </w:r>
      <w:proofErr w:type="spellStart"/>
      <w:r w:rsidRPr="006056A6">
        <w:t>Khoshtariaa</w:t>
      </w:r>
      <w:proofErr w:type="spellEnd"/>
      <w:r w:rsidRPr="006056A6">
        <w:t xml:space="preserve"> on kohdeltu halventavasti vankeuden aikana ja hänen terveydentilansa edellyttää erikoissairaanhoitoa;</w:t>
      </w:r>
      <w:bookmarkEnd w:id="8"/>
    </w:p>
    <w:p w14:paraId="39D29C4D" w14:textId="77777777" w:rsidR="00A06B3D" w:rsidRPr="006056A6" w:rsidRDefault="00A06B3D" w:rsidP="00FD1D21">
      <w:pPr>
        <w:pStyle w:val="NormalHanging12a"/>
        <w:widowControl/>
      </w:pPr>
      <w:r w:rsidRPr="006056A6">
        <w:t>E.</w:t>
      </w:r>
      <w:r w:rsidRPr="006056A6">
        <w:tab/>
        <w:t xml:space="preserve">ottaa huomioon, että Saharovin palkinto myönnettiin vuonna 2025 </w:t>
      </w:r>
      <w:proofErr w:type="spellStart"/>
      <w:r w:rsidRPr="006056A6">
        <w:t>Mzia</w:t>
      </w:r>
      <w:proofErr w:type="spellEnd"/>
      <w:r w:rsidRPr="006056A6">
        <w:t xml:space="preserve"> </w:t>
      </w:r>
      <w:proofErr w:type="spellStart"/>
      <w:r w:rsidRPr="006056A6">
        <w:t>Amaglobelille</w:t>
      </w:r>
      <w:proofErr w:type="spellEnd"/>
      <w:r w:rsidRPr="006056A6">
        <w:t>, joka on myös mielipidevanki;</w:t>
      </w:r>
    </w:p>
    <w:p w14:paraId="5FC3167B" w14:textId="77777777" w:rsidR="00A06B3D" w:rsidRPr="006056A6" w:rsidRDefault="00A06B3D" w:rsidP="00FD1D21">
      <w:pPr>
        <w:pStyle w:val="NormalHanging12a"/>
        <w:widowControl/>
      </w:pPr>
      <w:r w:rsidRPr="006056A6">
        <w:lastRenderedPageBreak/>
        <w:t>1.</w:t>
      </w:r>
      <w:r w:rsidRPr="006056A6">
        <w:tab/>
        <w:t xml:space="preserve">tuomitsee jyrkästi </w:t>
      </w:r>
      <w:proofErr w:type="spellStart"/>
      <w:r w:rsidRPr="006056A6">
        <w:t>Khoshtarian</w:t>
      </w:r>
      <w:proofErr w:type="spellEnd"/>
      <w:r w:rsidRPr="006056A6">
        <w:t xml:space="preserve"> ja kaikkien muiden sanan- ja kokoontumisvapauttaan tai oikeuttaan rauhanomaiseen mielenilmaisuun käyttäneiden henkilöiden vangitsemisen poliittisen perustein ja Georgialainen unelma -puolueen johtaman hallinnon harjoittaman poliittisten vastustajien, toimittajien ja aktivistien järjestelmällisen vainon;</w:t>
      </w:r>
    </w:p>
    <w:p w14:paraId="5A4244B9" w14:textId="77777777" w:rsidR="00A06B3D" w:rsidRPr="006056A6" w:rsidRDefault="00A06B3D" w:rsidP="00FD1D21">
      <w:pPr>
        <w:pStyle w:val="NormalHanging12a"/>
        <w:widowControl/>
      </w:pPr>
      <w:r w:rsidRPr="006056A6">
        <w:t>2.</w:t>
      </w:r>
      <w:r w:rsidRPr="006056A6">
        <w:tab/>
        <w:t xml:space="preserve">tuomitsee halventavan ja epäinhimillisen kohtelun, jota Elene </w:t>
      </w:r>
      <w:proofErr w:type="spellStart"/>
      <w:r w:rsidRPr="006056A6">
        <w:t>Khoshtariaan</w:t>
      </w:r>
      <w:proofErr w:type="spellEnd"/>
      <w:r w:rsidRPr="006056A6">
        <w:t xml:space="preserve"> kerrotaan kohdistetun vankeuden aikana; vaatii vapauttamaan välittömästi ja ehdoitta Elene </w:t>
      </w:r>
      <w:proofErr w:type="spellStart"/>
      <w:r w:rsidRPr="006056A6">
        <w:t>Khoshtarian</w:t>
      </w:r>
      <w:proofErr w:type="spellEnd"/>
      <w:r w:rsidRPr="006056A6">
        <w:t xml:space="preserve"> ja muut henkilöt, jotka on pidätetty poliittisin perustein tai siksi, että he käyttivät rauhanomaisesti perusoikeuksiaan; kehottaa peruuttamaan välittömästi heitä vastaan poliittisin perustein nostetut syytteet;</w:t>
      </w:r>
    </w:p>
    <w:p w14:paraId="419F4CEE" w14:textId="2C9F90F8" w:rsidR="006203D9" w:rsidRPr="006056A6" w:rsidRDefault="006203D9" w:rsidP="00FD1D21">
      <w:pPr>
        <w:pStyle w:val="NormalHanging12a"/>
        <w:widowControl/>
        <w:rPr>
          <w:bCs/>
          <w:iCs/>
        </w:rPr>
      </w:pPr>
      <w:r w:rsidRPr="006056A6">
        <w:rPr>
          <w:bCs/>
          <w:iCs/>
        </w:rPr>
        <w:t>3.</w:t>
      </w:r>
      <w:r w:rsidRPr="006056A6">
        <w:rPr>
          <w:bCs/>
          <w:iCs/>
        </w:rPr>
        <w:tab/>
        <w:t xml:space="preserve">ilmaisee syvän huolensa entisen presidentin </w:t>
      </w:r>
      <w:proofErr w:type="spellStart"/>
      <w:r w:rsidRPr="006056A6">
        <w:rPr>
          <w:bCs/>
          <w:iCs/>
        </w:rPr>
        <w:t>Mikheil</w:t>
      </w:r>
      <w:proofErr w:type="spellEnd"/>
      <w:r w:rsidRPr="006056A6">
        <w:rPr>
          <w:bCs/>
          <w:iCs/>
        </w:rPr>
        <w:t xml:space="preserve"> </w:t>
      </w:r>
      <w:proofErr w:type="spellStart"/>
      <w:r w:rsidRPr="006056A6">
        <w:rPr>
          <w:bCs/>
          <w:iCs/>
        </w:rPr>
        <w:t>Saakašvilin</w:t>
      </w:r>
      <w:proofErr w:type="spellEnd"/>
      <w:r w:rsidRPr="006056A6">
        <w:rPr>
          <w:bCs/>
          <w:iCs/>
        </w:rPr>
        <w:t xml:space="preserve"> vankeuden jatkumisesta ja heikkenevästä terveydentilasta, ja toteaa, että häntä on yli neljän vuoden ajan pidetty käytännössä oligarkki </w:t>
      </w:r>
      <w:proofErr w:type="spellStart"/>
      <w:r w:rsidRPr="006056A6">
        <w:rPr>
          <w:bCs/>
          <w:iCs/>
        </w:rPr>
        <w:t>Bidzina</w:t>
      </w:r>
      <w:proofErr w:type="spellEnd"/>
      <w:r w:rsidRPr="006056A6">
        <w:rPr>
          <w:bCs/>
          <w:iCs/>
        </w:rPr>
        <w:t xml:space="preserve"> </w:t>
      </w:r>
      <w:proofErr w:type="spellStart"/>
      <w:r w:rsidRPr="006056A6">
        <w:rPr>
          <w:bCs/>
          <w:iCs/>
        </w:rPr>
        <w:t>Ivanišvilin</w:t>
      </w:r>
      <w:proofErr w:type="spellEnd"/>
      <w:r w:rsidRPr="006056A6">
        <w:rPr>
          <w:bCs/>
          <w:iCs/>
        </w:rPr>
        <w:t xml:space="preserve"> poliittisena panttivankina;</w:t>
      </w:r>
    </w:p>
    <w:p w14:paraId="3B535775" w14:textId="0ACBD355" w:rsidR="00A06B3D" w:rsidRPr="006056A6" w:rsidRDefault="006203D9" w:rsidP="00FD1D21">
      <w:pPr>
        <w:pStyle w:val="NormalHanging12a"/>
        <w:widowControl/>
      </w:pPr>
      <w:r w:rsidRPr="006056A6">
        <w:t>4</w:t>
      </w:r>
      <w:r w:rsidR="00A06B3D" w:rsidRPr="006056A6">
        <w:t>.</w:t>
      </w:r>
      <w:r w:rsidR="00A06B3D" w:rsidRPr="006056A6">
        <w:tab/>
        <w:t>vaatii riippumatonta ja avointa tutkintaa väitteistä, jotka koskevat kaltoinkohtelua vankeudessa ja kansallisen turvallisuuslainsäädännön väärinkäyttöä, sekä uskottavia raportteja kemiallisten aseiden käytöstä mielenosoittajia vastaan;</w:t>
      </w:r>
    </w:p>
    <w:p w14:paraId="570490EA" w14:textId="2E844FF8" w:rsidR="006203D9" w:rsidRPr="006056A6" w:rsidRDefault="006203D9" w:rsidP="00FD1D21">
      <w:pPr>
        <w:pStyle w:val="NormalHanging12a"/>
        <w:widowControl/>
        <w:rPr>
          <w:bCs/>
          <w:iCs/>
        </w:rPr>
      </w:pPr>
      <w:r w:rsidRPr="006056A6">
        <w:rPr>
          <w:bCs/>
          <w:iCs/>
        </w:rPr>
        <w:t>5.</w:t>
      </w:r>
      <w:r w:rsidRPr="006056A6">
        <w:rPr>
          <w:bCs/>
          <w:iCs/>
        </w:rPr>
        <w:tab/>
        <w:t xml:space="preserve">ilmaisee vakavan huolensa Venäjän, Kiinan ja Iranin kasvavasta poliittisesta, taloudellisesta ja turvallisuusjalanjäljestä Georgiassa, ja toteaa, että siitä on raportoitu runsaasti ja se näkyy myös maan pahenevassa lähestymistavassa ihmisoikeuksiin; on tyrmistynyt siitä, että asiasta raportoineita, etenkin Hudson Instituten tutkimuksen laatijaa </w:t>
      </w:r>
      <w:proofErr w:type="spellStart"/>
      <w:r w:rsidRPr="006056A6">
        <w:rPr>
          <w:bCs/>
          <w:iCs/>
        </w:rPr>
        <w:t>Giorgi</w:t>
      </w:r>
      <w:proofErr w:type="spellEnd"/>
      <w:r w:rsidRPr="006056A6">
        <w:rPr>
          <w:bCs/>
          <w:iCs/>
        </w:rPr>
        <w:t xml:space="preserve"> </w:t>
      </w:r>
      <w:proofErr w:type="spellStart"/>
      <w:r w:rsidRPr="006056A6">
        <w:rPr>
          <w:bCs/>
          <w:iCs/>
        </w:rPr>
        <w:t>Kandelakia</w:t>
      </w:r>
      <w:proofErr w:type="spellEnd"/>
      <w:r w:rsidRPr="006056A6">
        <w:rPr>
          <w:bCs/>
          <w:iCs/>
        </w:rPr>
        <w:t xml:space="preserve"> ja </w:t>
      </w:r>
      <w:proofErr w:type="spellStart"/>
      <w:r w:rsidRPr="006056A6">
        <w:rPr>
          <w:bCs/>
          <w:iCs/>
        </w:rPr>
        <w:t>Tinatin</w:t>
      </w:r>
      <w:proofErr w:type="spellEnd"/>
      <w:r w:rsidRPr="006056A6">
        <w:rPr>
          <w:bCs/>
          <w:iCs/>
        </w:rPr>
        <w:t xml:space="preserve"> </w:t>
      </w:r>
      <w:proofErr w:type="spellStart"/>
      <w:r w:rsidRPr="006056A6">
        <w:rPr>
          <w:bCs/>
          <w:iCs/>
        </w:rPr>
        <w:t>Khidashelia</w:t>
      </w:r>
      <w:proofErr w:type="spellEnd"/>
      <w:r w:rsidRPr="006056A6">
        <w:rPr>
          <w:bCs/>
          <w:iCs/>
        </w:rPr>
        <w:t>, vastaan on käynnistetty tutkintoja sen sijaan, että käsiteltäisiin heidän hälyttäviä havaintojaan autoritaaristen voimien vaikutusvallan selvästä ja järjestelmällisestä kasvusta maassa; kehottaa Georgian valtaapitäviä palauttamaan sananvapauden, akateemisen vapauden ja tutkimustyön riippumattomuuden;</w:t>
      </w:r>
    </w:p>
    <w:p w14:paraId="074EECB6" w14:textId="4877158E" w:rsidR="00A06B3D" w:rsidRPr="006056A6" w:rsidRDefault="006203D9" w:rsidP="00FD1D21">
      <w:pPr>
        <w:pStyle w:val="NormalHanging12a"/>
        <w:widowControl/>
      </w:pPr>
      <w:r w:rsidRPr="006056A6">
        <w:t>6</w:t>
      </w:r>
      <w:r w:rsidR="00A06B3D" w:rsidRPr="006056A6">
        <w:t>.</w:t>
      </w:r>
      <w:r w:rsidR="00A06B3D" w:rsidRPr="006056A6">
        <w:tab/>
        <w:t>tuomitsee jyrkästi sen, että jatkuvasti hyväksytään perusvapauksia rajoittavaa ja poliittista toimintaa, kansalaisten mielenilmauksia ja toisinajattelua tukahduttavaa lainsäädäntöä; vaatii Georgian valtaapitäviä kumoamaan nämä rajoittavat lait, lopettamaan tutkintavankeuden käytön poliittiseen painostukseen ja varmistamaan oikeuslaitoksen riippumattomuuden ja oikeudenmukaiset menettelyt;</w:t>
      </w:r>
    </w:p>
    <w:p w14:paraId="79DBC759" w14:textId="1B82D2D6" w:rsidR="00A06B3D" w:rsidRPr="006056A6" w:rsidRDefault="006203D9" w:rsidP="00FD1D21">
      <w:pPr>
        <w:pStyle w:val="NormalHanging12a"/>
        <w:widowControl/>
        <w:rPr>
          <w:bCs/>
        </w:rPr>
      </w:pPr>
      <w:r w:rsidRPr="006056A6">
        <w:t>7</w:t>
      </w:r>
      <w:r w:rsidR="00A06B3D" w:rsidRPr="006056A6">
        <w:t>.</w:t>
      </w:r>
      <w:r w:rsidR="00A06B3D" w:rsidRPr="006056A6">
        <w:tab/>
        <w:t>korostaa, että poliittisten vankien olemassaolo on ristiriidassa EU:n ja Georgian assosiaatiosopimukseen perustuvien Georgian velvoitteiden kanssa;</w:t>
      </w:r>
    </w:p>
    <w:p w14:paraId="7F7B9B3D" w14:textId="04DF24F3" w:rsidR="00A06B3D" w:rsidRPr="006056A6" w:rsidRDefault="006203D9" w:rsidP="00FD1D21">
      <w:pPr>
        <w:pStyle w:val="NormalHanging12a"/>
        <w:widowControl/>
      </w:pPr>
      <w:r w:rsidRPr="006056A6">
        <w:t>8</w:t>
      </w:r>
      <w:r w:rsidR="00A06B3D" w:rsidRPr="006056A6">
        <w:t>.</w:t>
      </w:r>
      <w:r w:rsidR="00A06B3D" w:rsidRPr="006056A6">
        <w:tab/>
        <w:t>tuo jälleen julki horjumattoman tukensa georgialaisille ja näiden sitoutumiselle demokraattiseen eurooppalaiseen tulevaisuuteen; kannustaa komissiota ja jäsenvaltioita tukemaan ja suojelemaan vaarassa olevia georgialaisia aktivisteja, toimittajia ja opposition edustajia;</w:t>
      </w:r>
    </w:p>
    <w:p w14:paraId="43FF6161" w14:textId="7F994382" w:rsidR="00A06B3D" w:rsidRPr="006056A6" w:rsidRDefault="006203D9" w:rsidP="00FD1D21">
      <w:pPr>
        <w:pStyle w:val="NormalHanging12a"/>
        <w:widowControl/>
      </w:pPr>
      <w:r w:rsidRPr="006056A6">
        <w:t>9</w:t>
      </w:r>
      <w:r w:rsidR="00A06B3D" w:rsidRPr="006056A6">
        <w:t>.</w:t>
      </w:r>
      <w:r w:rsidR="00A06B3D" w:rsidRPr="006056A6">
        <w:tab/>
        <w:t>kehottaa EU:ta ja jäsenvaltioita asettamaan kohdennettuja pakotteita ja EU:n laajuisen viisumikiellon hallinnon edustajille ja sen mahdollistajille, jotka ovat vastuussa poliittisin perustein tehdyistä pidätyksistä ja syytteiden nostamisesta sekä demokraattiseen oppositioon, toisinajattelijoihin, mielenosoittajiin ja toimittajiin kohdistetusta väkivallasta;</w:t>
      </w:r>
    </w:p>
    <w:p w14:paraId="3747A792" w14:textId="35BFCC23" w:rsidR="00404791" w:rsidRPr="006056A6" w:rsidRDefault="006203D9" w:rsidP="00FD1D21">
      <w:pPr>
        <w:pStyle w:val="NormalHanging12a"/>
        <w:widowControl/>
      </w:pPr>
      <w:r w:rsidRPr="006056A6">
        <w:t>10</w:t>
      </w:r>
      <w:r w:rsidR="00A06B3D" w:rsidRPr="006056A6">
        <w:t>.</w:t>
      </w:r>
      <w:r w:rsidR="00A06B3D" w:rsidRPr="006056A6">
        <w:tab/>
        <w:t xml:space="preserve">kehottaa puhemiestä välittämään tämän päätöslauselman </w:t>
      </w:r>
      <w:r w:rsidR="00FD1D21" w:rsidRPr="006056A6">
        <w:t xml:space="preserve">komission varapuheenjohtajalle / unionin ulkoasioiden ja turvallisuuspolitiikan korkealle </w:t>
      </w:r>
      <w:r w:rsidR="00FD1D21" w:rsidRPr="006056A6">
        <w:lastRenderedPageBreak/>
        <w:t>edustajalle</w:t>
      </w:r>
      <w:r w:rsidR="00A06B3D" w:rsidRPr="006056A6">
        <w:t xml:space="preserve">, neuvostolle, komissiolle, jäsenvaltioille, Euroopan neuvostolle, </w:t>
      </w:r>
      <w:proofErr w:type="spellStart"/>
      <w:r w:rsidR="00A06B3D" w:rsidRPr="006056A6">
        <w:t>Etyjille</w:t>
      </w:r>
      <w:proofErr w:type="spellEnd"/>
      <w:r w:rsidR="00A06B3D" w:rsidRPr="006056A6">
        <w:t xml:space="preserve"> ja Georgian valtionjohdolle.</w:t>
      </w:r>
    </w:p>
    <w:sectPr w:rsidR="00404791" w:rsidRPr="006056A6" w:rsidSect="0040479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6694E7" w14:textId="77777777" w:rsidR="00967B0E" w:rsidRPr="00404791" w:rsidRDefault="00967B0E">
      <w:r w:rsidRPr="00404791">
        <w:separator/>
      </w:r>
    </w:p>
  </w:endnote>
  <w:endnote w:type="continuationSeparator" w:id="0">
    <w:p w14:paraId="0887E534" w14:textId="77777777" w:rsidR="00967B0E" w:rsidRPr="00404791" w:rsidRDefault="00967B0E">
      <w:r w:rsidRPr="004047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9E693" w14:textId="77777777" w:rsidR="00967B0E" w:rsidRPr="00404791" w:rsidRDefault="00967B0E">
      <w:r w:rsidRPr="00404791">
        <w:separator/>
      </w:r>
    </w:p>
  </w:footnote>
  <w:footnote w:type="continuationSeparator" w:id="0">
    <w:p w14:paraId="70C01B38" w14:textId="77777777" w:rsidR="00967B0E" w:rsidRPr="00404791" w:rsidRDefault="00967B0E">
      <w:r w:rsidRPr="00404791">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46630669">
    <w:abstractNumId w:val="9"/>
  </w:num>
  <w:num w:numId="2" w16cid:durableId="2027635532">
    <w:abstractNumId w:val="9"/>
  </w:num>
  <w:num w:numId="3" w16cid:durableId="21173866">
    <w:abstractNumId w:val="7"/>
  </w:num>
  <w:num w:numId="4" w16cid:durableId="621689350">
    <w:abstractNumId w:val="7"/>
  </w:num>
  <w:num w:numId="5" w16cid:durableId="488793458">
    <w:abstractNumId w:val="6"/>
  </w:num>
  <w:num w:numId="6" w16cid:durableId="663899254">
    <w:abstractNumId w:val="6"/>
  </w:num>
  <w:num w:numId="7" w16cid:durableId="1375033709">
    <w:abstractNumId w:val="5"/>
  </w:num>
  <w:num w:numId="8" w16cid:durableId="1651983885">
    <w:abstractNumId w:val="5"/>
  </w:num>
  <w:num w:numId="9" w16cid:durableId="390543174">
    <w:abstractNumId w:val="4"/>
  </w:num>
  <w:num w:numId="10" w16cid:durableId="1633290549">
    <w:abstractNumId w:val="4"/>
  </w:num>
  <w:num w:numId="11" w16cid:durableId="618798677">
    <w:abstractNumId w:val="8"/>
  </w:num>
  <w:num w:numId="12" w16cid:durableId="1060329694">
    <w:abstractNumId w:val="8"/>
  </w:num>
  <w:num w:numId="13" w16cid:durableId="950626616">
    <w:abstractNumId w:val="3"/>
  </w:num>
  <w:num w:numId="14" w16cid:durableId="1880582906">
    <w:abstractNumId w:val="3"/>
  </w:num>
  <w:num w:numId="15" w16cid:durableId="1569998137">
    <w:abstractNumId w:val="2"/>
  </w:num>
  <w:num w:numId="16" w16cid:durableId="1499732712">
    <w:abstractNumId w:val="2"/>
  </w:num>
  <w:num w:numId="17" w16cid:durableId="390427468">
    <w:abstractNumId w:val="1"/>
  </w:num>
  <w:num w:numId="18" w16cid:durableId="239411614">
    <w:abstractNumId w:val="1"/>
  </w:num>
  <w:num w:numId="19" w16cid:durableId="1222518726">
    <w:abstractNumId w:val="0"/>
  </w:num>
  <w:num w:numId="20" w16cid:durableId="1155294081">
    <w:abstractNumId w:val="0"/>
  </w:num>
  <w:num w:numId="21" w16cid:durableId="540165008">
    <w:abstractNumId w:val="9"/>
  </w:num>
  <w:num w:numId="22" w16cid:durableId="1514417761">
    <w:abstractNumId w:val="7"/>
  </w:num>
  <w:num w:numId="23" w16cid:durableId="660622630">
    <w:abstractNumId w:val="6"/>
  </w:num>
  <w:num w:numId="24" w16cid:durableId="1314218554">
    <w:abstractNumId w:val="5"/>
  </w:num>
  <w:num w:numId="25" w16cid:durableId="914776249">
    <w:abstractNumId w:val="4"/>
  </w:num>
  <w:num w:numId="26" w16cid:durableId="2030450575">
    <w:abstractNumId w:val="8"/>
  </w:num>
  <w:num w:numId="27" w16cid:durableId="1914702539">
    <w:abstractNumId w:val="3"/>
  </w:num>
  <w:num w:numId="28" w16cid:durableId="870413151">
    <w:abstractNumId w:val="2"/>
  </w:num>
  <w:num w:numId="29" w16cid:durableId="713624521">
    <w:abstractNumId w:val="1"/>
  </w:num>
  <w:num w:numId="30" w16cid:durableId="1901093424">
    <w:abstractNumId w:val="0"/>
  </w:num>
  <w:num w:numId="31" w16cid:durableId="744836731">
    <w:abstractNumId w:val="9"/>
  </w:num>
  <w:num w:numId="32" w16cid:durableId="549150690">
    <w:abstractNumId w:val="7"/>
  </w:num>
  <w:num w:numId="33" w16cid:durableId="141502871">
    <w:abstractNumId w:val="6"/>
  </w:num>
  <w:num w:numId="34" w16cid:durableId="148599307">
    <w:abstractNumId w:val="5"/>
  </w:num>
  <w:num w:numId="35" w16cid:durableId="1693410627">
    <w:abstractNumId w:val="4"/>
  </w:num>
  <w:num w:numId="36" w16cid:durableId="774909519">
    <w:abstractNumId w:val="8"/>
  </w:num>
  <w:num w:numId="37" w16cid:durableId="1634599753">
    <w:abstractNumId w:val="3"/>
  </w:num>
  <w:num w:numId="38" w16cid:durableId="874847130">
    <w:abstractNumId w:val="2"/>
  </w:num>
  <w:num w:numId="39" w16cid:durableId="1009598357">
    <w:abstractNumId w:val="1"/>
  </w:num>
  <w:num w:numId="40" w16cid:durableId="714964011">
    <w:abstractNumId w:val="0"/>
  </w:num>
  <w:num w:numId="41" w16cid:durableId="967277910">
    <w:abstractNumId w:val="10"/>
  </w:num>
  <w:num w:numId="42" w16cid:durableId="1358853482">
    <w:abstractNumId w:val="10"/>
  </w:num>
  <w:num w:numId="43" w16cid:durableId="881550357">
    <w:abstractNumId w:val="10"/>
  </w:num>
  <w:num w:numId="44" w16cid:durableId="400565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8/2026"/>
    <w:docVar w:name="dvlangue" w:val="FI"/>
    <w:docVar w:name="dvnumam" w:val="0"/>
    <w:docVar w:name="dvpe" w:val="782.989"/>
    <w:docVar w:name="dvtitre" w:val="Euroopan parlamentin päätöslauselma 12. maaliskuuta 2026 Elene Khoshtarian ja poliittisten vankien tapauksesta Georgialainen unelma -puolueen hallinnon alla(2026/2643(RSP))"/>
  </w:docVars>
  <w:rsids>
    <w:rsidRoot w:val="00967B0E"/>
    <w:rsid w:val="00002272"/>
    <w:rsid w:val="00064002"/>
    <w:rsid w:val="000677B9"/>
    <w:rsid w:val="000831BA"/>
    <w:rsid w:val="000A42CC"/>
    <w:rsid w:val="000E7DD9"/>
    <w:rsid w:val="0010095E"/>
    <w:rsid w:val="00125B37"/>
    <w:rsid w:val="00187494"/>
    <w:rsid w:val="001F32AE"/>
    <w:rsid w:val="002767FF"/>
    <w:rsid w:val="002B18FE"/>
    <w:rsid w:val="002B5493"/>
    <w:rsid w:val="002E5DC1"/>
    <w:rsid w:val="00343214"/>
    <w:rsid w:val="00361C00"/>
    <w:rsid w:val="00395FA1"/>
    <w:rsid w:val="003E15D4"/>
    <w:rsid w:val="00404791"/>
    <w:rsid w:val="00411CCE"/>
    <w:rsid w:val="0041666E"/>
    <w:rsid w:val="00421060"/>
    <w:rsid w:val="00435477"/>
    <w:rsid w:val="00471C19"/>
    <w:rsid w:val="004867E3"/>
    <w:rsid w:val="00494A28"/>
    <w:rsid w:val="004C0004"/>
    <w:rsid w:val="004C5D52"/>
    <w:rsid w:val="00502744"/>
    <w:rsid w:val="0050519A"/>
    <w:rsid w:val="005072A1"/>
    <w:rsid w:val="00514517"/>
    <w:rsid w:val="00545827"/>
    <w:rsid w:val="00560270"/>
    <w:rsid w:val="005C2568"/>
    <w:rsid w:val="005F1B17"/>
    <w:rsid w:val="006037C0"/>
    <w:rsid w:val="006056A6"/>
    <w:rsid w:val="006203D9"/>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7FD0"/>
    <w:rsid w:val="00930C23"/>
    <w:rsid w:val="0093193B"/>
    <w:rsid w:val="009509D8"/>
    <w:rsid w:val="00950B64"/>
    <w:rsid w:val="00967B0E"/>
    <w:rsid w:val="00981893"/>
    <w:rsid w:val="00A06B3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1D2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3EBC13"/>
  <w15:chartTrackingRefBased/>
  <w15:docId w15:val="{EA692693-C031-4BEC-BDC1-711C9BE20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06B3D"/>
    <w:pPr>
      <w:spacing w:after="240"/>
      <w:ind w:left="567" w:hanging="567"/>
    </w:pPr>
  </w:style>
  <w:style w:type="paragraph" w:customStyle="1" w:styleId="EPComma">
    <w:name w:val="EPComma"/>
    <w:basedOn w:val="Normal"/>
    <w:rsid w:val="00A06B3D"/>
    <w:pPr>
      <w:spacing w:before="480" w:after="240"/>
    </w:pPr>
  </w:style>
  <w:style w:type="character" w:customStyle="1" w:styleId="NormalHanging12aChar">
    <w:name w:val="NormalHanging12a Char"/>
    <w:basedOn w:val="DefaultParagraphFont"/>
    <w:link w:val="NormalHanging12a"/>
    <w:locked/>
    <w:rsid w:val="00A06B3D"/>
    <w:rPr>
      <w:sz w:val="24"/>
      <w:lang w:val="fi-FI"/>
    </w:rPr>
  </w:style>
  <w:style w:type="paragraph" w:styleId="Footer">
    <w:name w:val="footer"/>
    <w:basedOn w:val="Normal"/>
    <w:link w:val="FooterChar"/>
    <w:rsid w:val="00FD1D21"/>
    <w:pPr>
      <w:tabs>
        <w:tab w:val="center" w:pos="4513"/>
        <w:tab w:val="right" w:pos="9026"/>
      </w:tabs>
    </w:pPr>
  </w:style>
  <w:style w:type="character" w:customStyle="1" w:styleId="FooterChar">
    <w:name w:val="Footer Char"/>
    <w:basedOn w:val="DefaultParagraphFont"/>
    <w:link w:val="Footer"/>
    <w:rsid w:val="00FD1D21"/>
    <w:rPr>
      <w:sz w:val="24"/>
      <w:lang w:val="fi-FI"/>
    </w:rPr>
  </w:style>
  <w:style w:type="paragraph" w:styleId="Revision">
    <w:name w:val="Revision"/>
    <w:hidden/>
    <w:uiPriority w:val="99"/>
    <w:semiHidden/>
    <w:rsid w:val="00FD1D21"/>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583</Words>
  <Characters>5024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2026-03-12T12:06:00Z</dcterms:created>
  <dcterms:modified xsi:type="dcterms:W3CDTF">2026-03-12T12:06:00Z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B10-0158/2026</vt:lpwstr>
  </property>
  <property fmtid="{D5CDD505-2E9C-101B-9397-08002B2CF9AE}" pid="4" name="&lt;Type&gt;">
    <vt:lpwstr>RR</vt:lpwstr>
  </property>
</Properties>
</file>