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0616" w14:paraId="5A36BDC2" w14:textId="77777777" w:rsidTr="0010095E">
        <w:trPr>
          <w:trHeight w:hRule="exact" w:val="1418"/>
        </w:trPr>
        <w:tc>
          <w:tcPr>
            <w:tcW w:w="6804" w:type="dxa"/>
            <w:shd w:val="clear" w:color="auto" w:fill="auto"/>
            <w:vAlign w:val="center"/>
          </w:tcPr>
          <w:p w14:paraId="7567164F" w14:textId="77777777" w:rsidR="00751A4A" w:rsidRPr="00CA0616" w:rsidRDefault="00EF263C" w:rsidP="0010095E">
            <w:pPr>
              <w:pStyle w:val="EPName"/>
            </w:pPr>
            <w:r w:rsidRPr="00CA0616">
              <w:t>Európai Parlament</w:t>
            </w:r>
          </w:p>
          <w:p w14:paraId="0ECFD32E" w14:textId="77777777" w:rsidR="00751A4A" w:rsidRPr="00CA0616" w:rsidRDefault="005F1B17" w:rsidP="005F1B17">
            <w:pPr>
              <w:pStyle w:val="EPTerm"/>
              <w:rPr>
                <w:rStyle w:val="HideTWBExt"/>
                <w:noProof w:val="0"/>
                <w:vanish w:val="0"/>
                <w:color w:val="auto"/>
              </w:rPr>
            </w:pPr>
            <w:r w:rsidRPr="00CA0616">
              <w:t>2024</w:t>
            </w:r>
            <w:r w:rsidR="00817416" w:rsidRPr="00CA0616">
              <w:t>-202</w:t>
            </w:r>
            <w:r w:rsidRPr="00CA0616">
              <w:t>9</w:t>
            </w:r>
          </w:p>
        </w:tc>
        <w:tc>
          <w:tcPr>
            <w:tcW w:w="2268" w:type="dxa"/>
            <w:shd w:val="clear" w:color="auto" w:fill="auto"/>
          </w:tcPr>
          <w:p w14:paraId="55E55690" w14:textId="77777777" w:rsidR="00751A4A" w:rsidRPr="00CA0616" w:rsidRDefault="00187494" w:rsidP="0010095E">
            <w:pPr>
              <w:pStyle w:val="EPLogo"/>
            </w:pPr>
            <w:r w:rsidRPr="00CA0616">
              <w:rPr>
                <w:noProof/>
                <w:lang w:eastAsia="ja-JP"/>
              </w:rPr>
              <w:drawing>
                <wp:inline distT="0" distB="0" distL="0" distR="0" wp14:anchorId="2629431D" wp14:editId="180072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1AA774" w14:textId="77777777" w:rsidR="00D058B8" w:rsidRPr="00CA0616" w:rsidRDefault="00D058B8" w:rsidP="004C5D52">
      <w:pPr>
        <w:pStyle w:val="LineTop"/>
      </w:pPr>
    </w:p>
    <w:p w14:paraId="7696B6CC" w14:textId="77777777" w:rsidR="00680577" w:rsidRPr="00CA0616" w:rsidRDefault="00EF263C" w:rsidP="00680577">
      <w:pPr>
        <w:pStyle w:val="EPBodyTA1"/>
      </w:pPr>
      <w:r w:rsidRPr="00CA0616">
        <w:t>ELFOGADOTT SZÖVEGEK</w:t>
      </w:r>
    </w:p>
    <w:p w14:paraId="0EEFB004" w14:textId="77777777" w:rsidR="00D058B8" w:rsidRPr="00CA0616" w:rsidRDefault="00D058B8" w:rsidP="00D058B8">
      <w:pPr>
        <w:pStyle w:val="LineBottom"/>
      </w:pPr>
    </w:p>
    <w:p w14:paraId="1C404ADE" w14:textId="5B96B140" w:rsidR="00EF263C" w:rsidRPr="00CA0616" w:rsidRDefault="00EF263C" w:rsidP="00EF263C">
      <w:pPr>
        <w:pStyle w:val="ATHeading1"/>
      </w:pPr>
      <w:bookmarkStart w:id="0" w:name="TANumber"/>
      <w:r w:rsidRPr="00CA0616">
        <w:t>P10_</w:t>
      </w:r>
      <w:proofErr w:type="gramStart"/>
      <w:r w:rsidRPr="00CA0616">
        <w:t>TA(</w:t>
      </w:r>
      <w:proofErr w:type="gramEnd"/>
      <w:r w:rsidRPr="00CA0616">
        <w:t>2026)00</w:t>
      </w:r>
      <w:r w:rsidR="00CA0616">
        <w:t>9</w:t>
      </w:r>
      <w:r w:rsidR="00193078">
        <w:t>6</w:t>
      </w:r>
      <w:bookmarkEnd w:id="0"/>
    </w:p>
    <w:p w14:paraId="6984F013" w14:textId="48AF29B1" w:rsidR="00EF263C" w:rsidRPr="00CA0616" w:rsidRDefault="00EF263C" w:rsidP="00EF263C">
      <w:pPr>
        <w:pStyle w:val="ATHeading2"/>
      </w:pPr>
      <w:bookmarkStart w:id="1" w:name="title"/>
      <w:r w:rsidRPr="00CA0616">
        <w:t>Az Amerikai Egyesült Államokból származó egyes áruk behozatalára vonatkozó vámok kiigazítása és vámkontingensek megnyitása</w:t>
      </w:r>
      <w:bookmarkEnd w:id="1"/>
    </w:p>
    <w:p w14:paraId="2BFB0968" w14:textId="77777777" w:rsidR="00EF263C" w:rsidRPr="00CA0616" w:rsidRDefault="00EF263C" w:rsidP="00EF263C">
      <w:pPr>
        <w:rPr>
          <w:i/>
          <w:vanish/>
        </w:rPr>
      </w:pPr>
      <w:r w:rsidRPr="00CA0616">
        <w:rPr>
          <w:i/>
        </w:rPr>
        <w:fldChar w:fldCharType="begin"/>
      </w:r>
      <w:r w:rsidRPr="00CA0616">
        <w:rPr>
          <w:i/>
        </w:rPr>
        <w:instrText xml:space="preserve"> TC"(</w:instrText>
      </w:r>
      <w:bookmarkStart w:id="2" w:name="DocNumber"/>
      <w:r w:rsidRPr="00CA0616">
        <w:rPr>
          <w:i/>
        </w:rPr>
        <w:instrText>A10-0069/2026</w:instrText>
      </w:r>
      <w:bookmarkEnd w:id="2"/>
      <w:r w:rsidRPr="00CA0616">
        <w:rPr>
          <w:i/>
        </w:rPr>
        <w:instrText xml:space="preserve"> - Előadó: Bernd Lange)"\l3 \n&gt; \* MERGEFORMAT </w:instrText>
      </w:r>
      <w:r w:rsidRPr="00CA0616">
        <w:rPr>
          <w:i/>
        </w:rPr>
        <w:fldChar w:fldCharType="end"/>
      </w:r>
    </w:p>
    <w:p w14:paraId="58A4A1F6" w14:textId="77777777" w:rsidR="00EF263C" w:rsidRPr="00CA0616" w:rsidRDefault="00EF263C" w:rsidP="00EF263C">
      <w:pPr>
        <w:rPr>
          <w:vanish/>
        </w:rPr>
      </w:pPr>
      <w:bookmarkStart w:id="3" w:name="Commission"/>
      <w:r w:rsidRPr="00CA0616">
        <w:rPr>
          <w:vanish/>
        </w:rPr>
        <w:t>Nemzetközi Kereskedelmi Bizottság</w:t>
      </w:r>
      <w:bookmarkEnd w:id="3"/>
    </w:p>
    <w:p w14:paraId="3EE649A3" w14:textId="77777777" w:rsidR="00EF263C" w:rsidRPr="00CA0616" w:rsidRDefault="00EF263C" w:rsidP="00EF263C">
      <w:pPr>
        <w:rPr>
          <w:vanish/>
        </w:rPr>
      </w:pPr>
      <w:bookmarkStart w:id="4" w:name="PE"/>
      <w:r w:rsidRPr="00CA0616">
        <w:rPr>
          <w:vanish/>
        </w:rPr>
        <w:t>PE779.297</w:t>
      </w:r>
      <w:bookmarkEnd w:id="4"/>
    </w:p>
    <w:p w14:paraId="23A3C1F1" w14:textId="25E46F02" w:rsidR="00EF263C" w:rsidRPr="00CA0616" w:rsidRDefault="00EF263C" w:rsidP="00EF263C">
      <w:pPr>
        <w:pStyle w:val="ATHeading3"/>
      </w:pPr>
      <w:bookmarkStart w:id="5" w:name="Sujet"/>
      <w:r w:rsidRPr="00CA0616">
        <w:t>Az Európai Parlament 2026. március 26-</w:t>
      </w:r>
      <w:r w:rsidR="00A72C85">
        <w:t>án</w:t>
      </w:r>
      <w:r w:rsidRPr="00CA0616">
        <w:t xml:space="preserve"> </w:t>
      </w:r>
      <w:r w:rsidR="00A72C85">
        <w:t>elfogadott</w:t>
      </w:r>
      <w:r w:rsidR="00A72C85" w:rsidRPr="00BB6365">
        <w:t xml:space="preserve"> </w:t>
      </w:r>
      <w:r w:rsidR="00A72C85">
        <w:t>módosításai</w:t>
      </w:r>
      <w:r w:rsidR="00A72C85" w:rsidRPr="00BB6365">
        <w:t xml:space="preserve"> </w:t>
      </w:r>
      <w:r w:rsidRPr="00CA0616">
        <w:t>az Amerikai Egyesült Államokból származó egyes áruk behozatalára vonatkozó vámok kiigazításáról és az Amerikai Egyesült Államokból származó egyes áruk behozatalára vonatkozó vámkontingensek megnyitásáról szóló európai parlamenti és tanácsi rendeletre irányuló javaslat</w:t>
      </w:r>
      <w:r w:rsidR="00A72C85">
        <w:t>hoz</w:t>
      </w:r>
      <w:bookmarkEnd w:id="5"/>
      <w:r w:rsidRPr="00CA0616">
        <w:t xml:space="preserve"> </w:t>
      </w:r>
      <w:bookmarkStart w:id="6" w:name="References"/>
      <w:r w:rsidRPr="00CA0616">
        <w:t>(</w:t>
      </w:r>
      <w:proofErr w:type="gramStart"/>
      <w:r w:rsidRPr="00CA0616">
        <w:t>COM(</w:t>
      </w:r>
      <w:proofErr w:type="gramEnd"/>
      <w:r w:rsidRPr="00CA0616">
        <w:t>2025)0471 – C10-0193/2025 – 2025/0261(COD))</w:t>
      </w:r>
      <w:bookmarkEnd w:id="6"/>
      <w:r w:rsidR="00A72C85">
        <w:rPr>
          <w:rStyle w:val="FootnoteReference"/>
        </w:rPr>
        <w:footnoteReference w:id="1"/>
      </w:r>
    </w:p>
    <w:p w14:paraId="457FC196" w14:textId="77777777" w:rsidR="00745784" w:rsidRPr="00CA0616" w:rsidRDefault="00745784" w:rsidP="00745784">
      <w:pPr>
        <w:pStyle w:val="NormalBold"/>
      </w:pPr>
      <w:r w:rsidRPr="00CA0616">
        <w:t>(Rendes jogalkotási eljárás: első olvasat)</w:t>
      </w:r>
    </w:p>
    <w:p w14:paraId="2E13BEAF" w14:textId="450638AB" w:rsidR="00745784" w:rsidRPr="00CA0616" w:rsidRDefault="00745784" w:rsidP="004D3082">
      <w:pPr>
        <w:pStyle w:val="NormalHanging12a"/>
        <w:widowControl/>
      </w:pPr>
    </w:p>
    <w:p w14:paraId="3A879837" w14:textId="77777777" w:rsidR="004D3082" w:rsidRPr="00CA0616" w:rsidRDefault="004D3082" w:rsidP="00745784">
      <w:pPr>
        <w:sectPr w:rsidR="004D3082" w:rsidRPr="00CA0616" w:rsidSect="00C028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0A212E" w14:textId="77777777" w:rsidR="00745784" w:rsidRPr="00CA0616" w:rsidRDefault="00745784" w:rsidP="00745784">
      <w:pPr>
        <w:pStyle w:val="AmNumberTabs"/>
      </w:pPr>
      <w:r w:rsidRPr="00CA0616">
        <w:lastRenderedPageBreak/>
        <w:t>Módosítás</w:t>
      </w:r>
      <w:r w:rsidRPr="00CA0616">
        <w:tab/>
      </w:r>
      <w:r w:rsidRPr="00CA0616">
        <w:tab/>
        <w:t>1</w:t>
      </w:r>
    </w:p>
    <w:p w14:paraId="76A7A871" w14:textId="77777777" w:rsidR="00745784" w:rsidRPr="00CA0616" w:rsidRDefault="00745784" w:rsidP="00745784">
      <w:pPr>
        <w:pStyle w:val="NormalBold"/>
      </w:pPr>
      <w:r w:rsidRPr="00CA0616">
        <w:t>Rendeletre irányuló javaslat</w:t>
      </w:r>
    </w:p>
    <w:p w14:paraId="18F5E2E0" w14:textId="77777777" w:rsidR="00745784" w:rsidRPr="00CA0616" w:rsidRDefault="00745784" w:rsidP="00745784">
      <w:pPr>
        <w:pStyle w:val="NormalBold"/>
      </w:pPr>
      <w:r w:rsidRPr="00CA0616">
        <w:t>1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1A300986" w14:textId="77777777" w:rsidTr="00AD5843">
        <w:trPr>
          <w:trHeight w:hRule="exact" w:val="240"/>
          <w:jc w:val="center"/>
        </w:trPr>
        <w:tc>
          <w:tcPr>
            <w:tcW w:w="9752" w:type="dxa"/>
            <w:gridSpan w:val="2"/>
            <w:tcBorders>
              <w:top w:val="nil"/>
              <w:left w:val="nil"/>
              <w:bottom w:val="nil"/>
              <w:right w:val="nil"/>
            </w:tcBorders>
          </w:tcPr>
          <w:p w14:paraId="2C0D6D8A" w14:textId="77777777" w:rsidR="00745784" w:rsidRPr="00CA0616" w:rsidRDefault="00745784" w:rsidP="00AD5843"/>
        </w:tc>
      </w:tr>
      <w:tr w:rsidR="00745784" w:rsidRPr="00CA0616" w14:paraId="43CD58FF" w14:textId="77777777" w:rsidTr="00AD5843">
        <w:trPr>
          <w:trHeight w:val="240"/>
          <w:jc w:val="center"/>
        </w:trPr>
        <w:tc>
          <w:tcPr>
            <w:tcW w:w="4876" w:type="dxa"/>
            <w:tcBorders>
              <w:top w:val="nil"/>
              <w:left w:val="nil"/>
              <w:bottom w:val="nil"/>
              <w:right w:val="nil"/>
            </w:tcBorders>
          </w:tcPr>
          <w:p w14:paraId="3FEA0A9C"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0A5CD9A" w14:textId="77777777" w:rsidR="00745784" w:rsidRPr="00CA0616" w:rsidRDefault="00745784" w:rsidP="00AD5843">
            <w:pPr>
              <w:pStyle w:val="AmColumnHeading"/>
            </w:pPr>
            <w:r w:rsidRPr="00CA0616">
              <w:t>Módosítás</w:t>
            </w:r>
          </w:p>
        </w:tc>
      </w:tr>
      <w:tr w:rsidR="00745784" w:rsidRPr="00CA0616" w14:paraId="664EA037" w14:textId="77777777" w:rsidTr="00AD5843">
        <w:trPr>
          <w:jc w:val="center"/>
        </w:trPr>
        <w:tc>
          <w:tcPr>
            <w:tcW w:w="4876" w:type="dxa"/>
            <w:tcBorders>
              <w:top w:val="nil"/>
              <w:left w:val="nil"/>
              <w:bottom w:val="nil"/>
              <w:right w:val="nil"/>
            </w:tcBorders>
          </w:tcPr>
          <w:p w14:paraId="37DC167D" w14:textId="77777777" w:rsidR="00745784" w:rsidRPr="00CA0616" w:rsidRDefault="00745784" w:rsidP="00AD5843">
            <w:pPr>
              <w:pStyle w:val="Normal6a"/>
            </w:pPr>
          </w:p>
        </w:tc>
        <w:tc>
          <w:tcPr>
            <w:tcW w:w="4876" w:type="dxa"/>
            <w:tcBorders>
              <w:top w:val="nil"/>
              <w:left w:val="nil"/>
              <w:bottom w:val="nil"/>
              <w:right w:val="nil"/>
            </w:tcBorders>
          </w:tcPr>
          <w:p w14:paraId="115789D0" w14:textId="77777777" w:rsidR="00745784" w:rsidRPr="00CA0616" w:rsidRDefault="00745784" w:rsidP="00AD5843">
            <w:pPr>
              <w:pStyle w:val="Normal6a"/>
            </w:pPr>
            <w:r w:rsidRPr="00CA0616">
              <w:rPr>
                <w:b/>
                <w:i/>
              </w:rPr>
              <w:t>(1a)</w:t>
            </w:r>
            <w:r w:rsidRPr="00CA0616">
              <w:tab/>
            </w:r>
            <w:r w:rsidRPr="00CA0616">
              <w:rPr>
                <w:b/>
                <w:i/>
              </w:rPr>
              <w:t xml:space="preserve">„Az import kölcsönös vámtarifával történő szabályozásáról az Egyesült Államok jelentős és tartósan fennálló éves árukereskedelmi hiányához hozzájáruló kereskedelmi gyakorlatok korrekciója érdekében” című 2025. április 2-i 14257. sz. elnöki rendeletében az Egyesült Államok elnöke, Donald J. </w:t>
            </w:r>
            <w:proofErr w:type="spellStart"/>
            <w:r w:rsidRPr="00CA0616">
              <w:rPr>
                <w:b/>
                <w:i/>
              </w:rPr>
              <w:t>Trump</w:t>
            </w:r>
            <w:proofErr w:type="spellEnd"/>
            <w:r w:rsidRPr="00CA0616">
              <w:rPr>
                <w:b/>
                <w:i/>
              </w:rPr>
              <w:t xml:space="preserve"> nemzeti vészhelyzetet hirdetett az Egyesült Államok éves árukereskedelmi hiányának jelentőségéből és tartósságából fakadó körülmények miatt, és kijelentette, hogy az Egyesült Államok a globális kereskedelmi forgalom egyensúlyának helyreállítását tűzte ki célul azáltal, hogy az összes kereskedelmi partnerétől származó importra – kivételek biztosításának lehetőségével – kiegészítő értékvámot vet ki. Az Egyesült Államok vámintézkedései között szerepelt egy 10 %-os alapvám az összes importra vonatkozóan, a kétoldalú kereskedelmi mérlegek alapján kiszámított további országspecifikus vámtarifákkal együtt. Az Unió számára ez a legtöbb termék esetében – 2025. április 9-i hatállyal – 20%-os vám kivetését jelentette, az acélra és alumíniumra vonatkozóan 2025. március 12-én bevezetett, korábban visszaállított 25%-os vámon felül. </w:t>
            </w:r>
            <w:proofErr w:type="spellStart"/>
            <w:r w:rsidRPr="00CA0616">
              <w:rPr>
                <w:b/>
                <w:i/>
              </w:rPr>
              <w:t>Trump</w:t>
            </w:r>
            <w:proofErr w:type="spellEnd"/>
            <w:r w:rsidRPr="00CA0616">
              <w:rPr>
                <w:b/>
                <w:i/>
              </w:rPr>
              <w:t xml:space="preserve"> elnök 2025. április 9-én bejelentette, hogy 90 napra felfüggeszti e vámok teljes körű alkalmazását, 20%-</w:t>
            </w:r>
            <w:proofErr w:type="spellStart"/>
            <w:r w:rsidRPr="00CA0616">
              <w:rPr>
                <w:b/>
                <w:i/>
              </w:rPr>
              <w:t>ról</w:t>
            </w:r>
            <w:proofErr w:type="spellEnd"/>
            <w:r w:rsidRPr="00CA0616">
              <w:rPr>
                <w:b/>
                <w:i/>
              </w:rPr>
              <w:t xml:space="preserve"> a 10%-os alapszintre csökkentve az Unióra kivetett vámtarifát. Az acélra, az alumíniumra és a gépjárművekre kivetett 25%-os vámok továbbra is érvényben maradtak, majd 2025. június 4-i hatállyal 25%-</w:t>
            </w:r>
            <w:proofErr w:type="spellStart"/>
            <w:r w:rsidRPr="00CA0616">
              <w:rPr>
                <w:b/>
                <w:i/>
              </w:rPr>
              <w:t>ról</w:t>
            </w:r>
            <w:proofErr w:type="spellEnd"/>
            <w:r w:rsidRPr="00CA0616">
              <w:rPr>
                <w:b/>
                <w:i/>
              </w:rPr>
              <w:t xml:space="preserve"> 50%-</w:t>
            </w:r>
            <w:proofErr w:type="spellStart"/>
            <w:r w:rsidRPr="00CA0616">
              <w:rPr>
                <w:b/>
                <w:i/>
              </w:rPr>
              <w:t>ra</w:t>
            </w:r>
            <w:proofErr w:type="spellEnd"/>
            <w:r w:rsidRPr="00CA0616">
              <w:rPr>
                <w:b/>
                <w:i/>
              </w:rPr>
              <w:t xml:space="preserve"> emelkedtek az acélra és alumíniumra kivetett vámok. Ezen túlmenően </w:t>
            </w:r>
            <w:proofErr w:type="spellStart"/>
            <w:r w:rsidRPr="00CA0616">
              <w:rPr>
                <w:b/>
                <w:i/>
              </w:rPr>
              <w:t>Trump</w:t>
            </w:r>
            <w:proofErr w:type="spellEnd"/>
            <w:r w:rsidRPr="00CA0616">
              <w:rPr>
                <w:b/>
                <w:i/>
              </w:rPr>
              <w:t xml:space="preserve"> elnök 2025. július 12-én bejelentette, hogy 2025. augusztus 1-jétől új, 30%-os vámot vet ki az uniós árukra. Ezek a fejlemények rámutattak egy olyan stabil keret létrehozásának </w:t>
            </w:r>
            <w:r w:rsidRPr="00CA0616">
              <w:rPr>
                <w:b/>
                <w:i/>
              </w:rPr>
              <w:lastRenderedPageBreak/>
              <w:t>fontosságára, amely végső soron az Európai Unió és az Egyesült Államok közötti kölcsönös, tisztességes és kiegyensúlyozott kereskedelemről szóló keretmegállapodásra vonatkozó, 2025. augusztus 21-i közös nyilatkozathoz vezetett.</w:t>
            </w:r>
          </w:p>
        </w:tc>
      </w:tr>
    </w:tbl>
    <w:p w14:paraId="71654BE6" w14:textId="77777777" w:rsidR="00745784" w:rsidRPr="00CA0616" w:rsidRDefault="00745784" w:rsidP="00745784"/>
    <w:p w14:paraId="561DA24D" w14:textId="77777777" w:rsidR="00745784" w:rsidRPr="00CA0616" w:rsidRDefault="00745784" w:rsidP="00745784">
      <w:pPr>
        <w:pStyle w:val="AmNumberTabs"/>
      </w:pPr>
      <w:r w:rsidRPr="00CA0616">
        <w:t>Módosítás</w:t>
      </w:r>
      <w:r w:rsidRPr="00CA0616">
        <w:tab/>
      </w:r>
      <w:r w:rsidRPr="00CA0616">
        <w:tab/>
        <w:t>2</w:t>
      </w:r>
    </w:p>
    <w:p w14:paraId="49E8459B" w14:textId="77777777" w:rsidR="00745784" w:rsidRPr="00CA0616" w:rsidRDefault="00745784" w:rsidP="00745784">
      <w:pPr>
        <w:pStyle w:val="NormalBold"/>
      </w:pPr>
      <w:r w:rsidRPr="00CA0616">
        <w:t>Rendeletre irányuló javaslat</w:t>
      </w:r>
    </w:p>
    <w:p w14:paraId="6EC318C8" w14:textId="77777777" w:rsidR="00745784" w:rsidRPr="00CA0616" w:rsidRDefault="00745784" w:rsidP="00745784">
      <w:pPr>
        <w:pStyle w:val="NormalBold"/>
      </w:pPr>
      <w:r w:rsidRPr="00CA0616">
        <w:t>1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417185D3" w14:textId="77777777" w:rsidTr="00AD5843">
        <w:trPr>
          <w:trHeight w:hRule="exact" w:val="240"/>
          <w:jc w:val="center"/>
        </w:trPr>
        <w:tc>
          <w:tcPr>
            <w:tcW w:w="9752" w:type="dxa"/>
            <w:gridSpan w:val="2"/>
            <w:tcBorders>
              <w:top w:val="nil"/>
              <w:left w:val="nil"/>
              <w:bottom w:val="nil"/>
              <w:right w:val="nil"/>
            </w:tcBorders>
          </w:tcPr>
          <w:p w14:paraId="4D9AA9D1" w14:textId="77777777" w:rsidR="00745784" w:rsidRPr="00CA0616" w:rsidRDefault="00745784" w:rsidP="00AD5843"/>
        </w:tc>
      </w:tr>
      <w:tr w:rsidR="00745784" w:rsidRPr="00CA0616" w14:paraId="768471D2" w14:textId="77777777" w:rsidTr="00AD5843">
        <w:trPr>
          <w:trHeight w:val="240"/>
          <w:jc w:val="center"/>
        </w:trPr>
        <w:tc>
          <w:tcPr>
            <w:tcW w:w="4876" w:type="dxa"/>
            <w:tcBorders>
              <w:top w:val="nil"/>
              <w:left w:val="nil"/>
              <w:bottom w:val="nil"/>
              <w:right w:val="nil"/>
            </w:tcBorders>
          </w:tcPr>
          <w:p w14:paraId="3B27D3C2"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01F386BB" w14:textId="77777777" w:rsidR="00745784" w:rsidRPr="00CA0616" w:rsidRDefault="00745784" w:rsidP="00AD5843">
            <w:pPr>
              <w:pStyle w:val="AmColumnHeading"/>
            </w:pPr>
            <w:r w:rsidRPr="00CA0616">
              <w:t>Módosítás</w:t>
            </w:r>
          </w:p>
        </w:tc>
      </w:tr>
      <w:tr w:rsidR="00745784" w:rsidRPr="00CA0616" w14:paraId="0CFA4D23" w14:textId="77777777" w:rsidTr="00AD5843">
        <w:trPr>
          <w:jc w:val="center"/>
        </w:trPr>
        <w:tc>
          <w:tcPr>
            <w:tcW w:w="4876" w:type="dxa"/>
            <w:tcBorders>
              <w:top w:val="nil"/>
              <w:left w:val="nil"/>
              <w:bottom w:val="nil"/>
              <w:right w:val="nil"/>
            </w:tcBorders>
          </w:tcPr>
          <w:p w14:paraId="520F86D7" w14:textId="77777777" w:rsidR="00745784" w:rsidRPr="00CA0616" w:rsidRDefault="00745784" w:rsidP="00AD5843">
            <w:pPr>
              <w:pStyle w:val="Normal6a"/>
            </w:pPr>
          </w:p>
        </w:tc>
        <w:tc>
          <w:tcPr>
            <w:tcW w:w="4876" w:type="dxa"/>
            <w:tcBorders>
              <w:top w:val="nil"/>
              <w:left w:val="nil"/>
              <w:bottom w:val="nil"/>
              <w:right w:val="nil"/>
            </w:tcBorders>
          </w:tcPr>
          <w:p w14:paraId="38B4D91F" w14:textId="77777777" w:rsidR="00745784" w:rsidRPr="00CA0616" w:rsidRDefault="00745784" w:rsidP="00AD5843">
            <w:pPr>
              <w:pStyle w:val="Normal6a"/>
            </w:pPr>
            <w:r w:rsidRPr="00CA0616">
              <w:rPr>
                <w:b/>
                <w:i/>
              </w:rPr>
              <w:t>(1b)</w:t>
            </w:r>
            <w:r w:rsidRPr="00CA0616">
              <w:tab/>
            </w:r>
            <w:r w:rsidRPr="00CA0616">
              <w:rPr>
                <w:b/>
                <w:i/>
              </w:rPr>
              <w:t xml:space="preserve">Az Egyesült Államok által elfogadott és tervezett vámintézkedések eredményeként gazdasági elemzések szerint az Uniónak a bruttó hazai termékének (GDP) 0,2–0,8%-os csökkenésével kell számolnia. A pénzügyi piacokra gyakorolt hatás a megnövekedett volatilitás miatt nyilvánvalóvá vált, ami különösen azokat az uniós </w:t>
            </w:r>
            <w:proofErr w:type="spellStart"/>
            <w:r w:rsidRPr="00CA0616">
              <w:rPr>
                <w:b/>
                <w:i/>
              </w:rPr>
              <w:t>ágazatokat</w:t>
            </w:r>
            <w:proofErr w:type="spellEnd"/>
            <w:r w:rsidRPr="00CA0616">
              <w:rPr>
                <w:b/>
                <w:i/>
              </w:rPr>
              <w:t xml:space="preserve"> – például a gépjárműipart, a gyógyszeripart és a gépipart – veszélyezteti, amelyek nagymértékben </w:t>
            </w:r>
            <w:proofErr w:type="spellStart"/>
            <w:r w:rsidRPr="00CA0616">
              <w:rPr>
                <w:b/>
                <w:i/>
              </w:rPr>
              <w:t>függnek</w:t>
            </w:r>
            <w:proofErr w:type="spellEnd"/>
            <w:r w:rsidRPr="00CA0616">
              <w:rPr>
                <w:b/>
                <w:i/>
              </w:rPr>
              <w:t xml:space="preserve"> az Egyesült Államokba irányuló exporttól.</w:t>
            </w:r>
          </w:p>
        </w:tc>
      </w:tr>
    </w:tbl>
    <w:p w14:paraId="796DE724" w14:textId="77777777" w:rsidR="00745784" w:rsidRPr="00CA0616" w:rsidRDefault="00745784" w:rsidP="00745784"/>
    <w:p w14:paraId="08494F76" w14:textId="77777777" w:rsidR="00745784" w:rsidRPr="00CA0616" w:rsidRDefault="00745784" w:rsidP="00745784">
      <w:pPr>
        <w:pStyle w:val="AmNumberTabs"/>
      </w:pPr>
      <w:r w:rsidRPr="00CA0616">
        <w:t>Módosítás</w:t>
      </w:r>
      <w:r w:rsidRPr="00CA0616">
        <w:tab/>
      </w:r>
      <w:r w:rsidRPr="00CA0616">
        <w:tab/>
        <w:t>3</w:t>
      </w:r>
    </w:p>
    <w:p w14:paraId="7F7A0D3F" w14:textId="77777777" w:rsidR="00745784" w:rsidRPr="00CA0616" w:rsidRDefault="00745784" w:rsidP="00745784">
      <w:pPr>
        <w:pStyle w:val="NormalBold"/>
      </w:pPr>
      <w:r w:rsidRPr="00CA0616">
        <w:t>Rendeletre irányuló javaslat</w:t>
      </w:r>
    </w:p>
    <w:p w14:paraId="085B309D" w14:textId="77777777" w:rsidR="00745784" w:rsidRPr="00CA0616" w:rsidRDefault="00745784" w:rsidP="00745784">
      <w:pPr>
        <w:pStyle w:val="NormalBold"/>
      </w:pPr>
      <w:r w:rsidRPr="00CA0616">
        <w:t>1 c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0798502A" w14:textId="77777777" w:rsidTr="00AD5843">
        <w:trPr>
          <w:trHeight w:hRule="exact" w:val="240"/>
          <w:jc w:val="center"/>
        </w:trPr>
        <w:tc>
          <w:tcPr>
            <w:tcW w:w="9752" w:type="dxa"/>
            <w:gridSpan w:val="2"/>
            <w:tcBorders>
              <w:top w:val="nil"/>
              <w:left w:val="nil"/>
              <w:bottom w:val="nil"/>
              <w:right w:val="nil"/>
            </w:tcBorders>
          </w:tcPr>
          <w:p w14:paraId="2D649AED" w14:textId="77777777" w:rsidR="00745784" w:rsidRPr="00CA0616" w:rsidRDefault="00745784" w:rsidP="00AD5843"/>
        </w:tc>
      </w:tr>
      <w:tr w:rsidR="00745784" w:rsidRPr="00CA0616" w14:paraId="274F3BE6" w14:textId="77777777" w:rsidTr="00AD5843">
        <w:trPr>
          <w:trHeight w:val="240"/>
          <w:jc w:val="center"/>
        </w:trPr>
        <w:tc>
          <w:tcPr>
            <w:tcW w:w="4876" w:type="dxa"/>
            <w:tcBorders>
              <w:top w:val="nil"/>
              <w:left w:val="nil"/>
              <w:bottom w:val="nil"/>
              <w:right w:val="nil"/>
            </w:tcBorders>
          </w:tcPr>
          <w:p w14:paraId="79481B78"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5E52BDFB" w14:textId="77777777" w:rsidR="00745784" w:rsidRPr="00CA0616" w:rsidRDefault="00745784" w:rsidP="00AD5843">
            <w:pPr>
              <w:pStyle w:val="AmColumnHeading"/>
            </w:pPr>
            <w:r w:rsidRPr="00CA0616">
              <w:t>Módosítás</w:t>
            </w:r>
          </w:p>
        </w:tc>
      </w:tr>
      <w:tr w:rsidR="00745784" w:rsidRPr="00CA0616" w14:paraId="63941725" w14:textId="77777777" w:rsidTr="00AD5843">
        <w:trPr>
          <w:jc w:val="center"/>
        </w:trPr>
        <w:tc>
          <w:tcPr>
            <w:tcW w:w="4876" w:type="dxa"/>
            <w:tcBorders>
              <w:top w:val="nil"/>
              <w:left w:val="nil"/>
              <w:bottom w:val="nil"/>
              <w:right w:val="nil"/>
            </w:tcBorders>
          </w:tcPr>
          <w:p w14:paraId="25B9A7BF" w14:textId="77777777" w:rsidR="00745784" w:rsidRPr="00CA0616" w:rsidRDefault="00745784" w:rsidP="00AD5843">
            <w:pPr>
              <w:pStyle w:val="Normal6a"/>
            </w:pPr>
          </w:p>
        </w:tc>
        <w:tc>
          <w:tcPr>
            <w:tcW w:w="4876" w:type="dxa"/>
            <w:tcBorders>
              <w:top w:val="nil"/>
              <w:left w:val="nil"/>
              <w:bottom w:val="nil"/>
              <w:right w:val="nil"/>
            </w:tcBorders>
          </w:tcPr>
          <w:p w14:paraId="5E64FEE9" w14:textId="77777777" w:rsidR="00745784" w:rsidRPr="00CA0616" w:rsidRDefault="00745784" w:rsidP="00AD5843">
            <w:pPr>
              <w:pStyle w:val="Normal6a"/>
            </w:pPr>
            <w:r w:rsidRPr="00CA0616">
              <w:rPr>
                <w:b/>
                <w:i/>
              </w:rPr>
              <w:t>(1c)</w:t>
            </w:r>
            <w:r w:rsidRPr="00CA0616">
              <w:tab/>
            </w:r>
            <w:r w:rsidRPr="00CA0616">
              <w:rPr>
                <w:b/>
                <w:i/>
              </w:rPr>
              <w:t xml:space="preserve">Továbbá amint azt „Az európai védelemről – Készenlét 2030” című fehér könyv is hangsúlyozza, az Uniónak súlyos és egyre fokozódó fenyegetéssel kell szembenéznie, amely a teljes körű európai konfliktusok visszatérésével függ össze. E fokozódó kihívásra válaszul elengedhetetlen, hogy az Unió határozott lépéseket tegyen védelmi kapacitásainak biztosítása érdekében, többek között azáltal, hogy megszilárdítja mély és átfogó transzatlanti partnerségét a biztonság, a </w:t>
            </w:r>
            <w:proofErr w:type="spellStart"/>
            <w:r w:rsidRPr="00CA0616">
              <w:rPr>
                <w:b/>
                <w:i/>
              </w:rPr>
              <w:t>reziliencia</w:t>
            </w:r>
            <w:proofErr w:type="spellEnd"/>
            <w:r w:rsidRPr="00CA0616">
              <w:rPr>
                <w:b/>
                <w:i/>
              </w:rPr>
              <w:t xml:space="preserve"> és az ipari együttműködés területén, ugyanakkor megerősítse saját </w:t>
            </w:r>
            <w:r w:rsidRPr="00CA0616">
              <w:rPr>
                <w:b/>
                <w:i/>
              </w:rPr>
              <w:lastRenderedPageBreak/>
              <w:t xml:space="preserve">technológiai és ipari bázisát, többek között az Európa biztonsági és védelmi ipara szempontjából releváns ágazatokban. Az ilyen megerősített képességekhez stabilitásra és kiszámíthatóságra van szükség a kulcsfontosságú partnerekkel, különösen az Egyesült Államokkal együttműködésben. Az Unió csak megbízható és alkalmazkodóképes partnerség révén tudja biztosítani kollektív felkészültségét és csak így tud hatékonyan reagálni a jelenlegi geopolitikai kihívásokra, alapvető biztonsági érdekeinek teljes körű tiszteletben tartása mellett. Ezen túlmenően az ipari és technológiailag fejlett termékeknek az Unióból az Egyesült Államokba történő behozatalára kivetett vámok csökkentése jelentősen megerősítené a transzatlanti ipari bázist, és fokozná az együttműködést az innovatív és </w:t>
            </w:r>
            <w:proofErr w:type="spellStart"/>
            <w:r w:rsidRPr="00CA0616">
              <w:rPr>
                <w:b/>
                <w:i/>
              </w:rPr>
              <w:t>interoperábilis</w:t>
            </w:r>
            <w:proofErr w:type="spellEnd"/>
            <w:r w:rsidRPr="00CA0616">
              <w:rPr>
                <w:b/>
                <w:i/>
              </w:rPr>
              <w:t xml:space="preserve"> képességek fejlesztése terén. Egy ilyen lépés elősegítené a kiegyensúlyozottabb és kölcsönösen előnyös kereskedelmi kapcsolatok biztosítását ebben a stratégiai ágazatban, miközben hozzájárulna az Unió általános gazdasági versenyképességéhez és biztonsági </w:t>
            </w:r>
            <w:proofErr w:type="spellStart"/>
            <w:r w:rsidRPr="00CA0616">
              <w:rPr>
                <w:b/>
                <w:i/>
              </w:rPr>
              <w:t>rezilienciájához</w:t>
            </w:r>
            <w:proofErr w:type="spellEnd"/>
            <w:r w:rsidRPr="00CA0616">
              <w:rPr>
                <w:b/>
                <w:i/>
              </w:rPr>
              <w:t>. E vámok csökkentése biztosítaná a közös stratégiai érdekeink védelméhez szükséges stabilitást és kiszámíthatóságot is a jelenlegi geopolitikai környezetben, és értékes lépést jelentene egy átfogó transzatlanti megállapodás jövőbeli kidolgozása tekintetében folytatott szorosabb együttműködés felé.</w:t>
            </w:r>
          </w:p>
        </w:tc>
      </w:tr>
    </w:tbl>
    <w:p w14:paraId="4348D2DD" w14:textId="77777777" w:rsidR="00745784" w:rsidRPr="00CA0616" w:rsidRDefault="00745784" w:rsidP="00745784"/>
    <w:p w14:paraId="5BCE3BC1" w14:textId="77777777" w:rsidR="00745784" w:rsidRPr="00CA0616" w:rsidRDefault="00745784" w:rsidP="00745784">
      <w:pPr>
        <w:pStyle w:val="AmNumberTabs"/>
      </w:pPr>
      <w:r w:rsidRPr="00CA0616">
        <w:t>Módosítás</w:t>
      </w:r>
      <w:r w:rsidRPr="00CA0616">
        <w:tab/>
      </w:r>
      <w:r w:rsidRPr="00CA0616">
        <w:tab/>
        <w:t>4</w:t>
      </w:r>
    </w:p>
    <w:p w14:paraId="11D7424B" w14:textId="77777777" w:rsidR="00745784" w:rsidRPr="00CA0616" w:rsidRDefault="00745784" w:rsidP="00745784">
      <w:pPr>
        <w:pStyle w:val="NormalBold"/>
      </w:pPr>
      <w:r w:rsidRPr="00CA0616">
        <w:t>Rendeletre irányuló javaslat</w:t>
      </w:r>
    </w:p>
    <w:p w14:paraId="0A16EF4C" w14:textId="77777777" w:rsidR="00745784" w:rsidRPr="00CA0616" w:rsidRDefault="00745784" w:rsidP="00745784">
      <w:pPr>
        <w:pStyle w:val="NormalBold"/>
      </w:pPr>
      <w:r w:rsidRPr="00CA0616">
        <w:t>1 d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30EBA876" w14:textId="77777777" w:rsidTr="00AD5843">
        <w:trPr>
          <w:trHeight w:hRule="exact" w:val="240"/>
          <w:jc w:val="center"/>
        </w:trPr>
        <w:tc>
          <w:tcPr>
            <w:tcW w:w="9752" w:type="dxa"/>
            <w:gridSpan w:val="2"/>
            <w:tcBorders>
              <w:top w:val="nil"/>
              <w:left w:val="nil"/>
              <w:bottom w:val="nil"/>
              <w:right w:val="nil"/>
            </w:tcBorders>
          </w:tcPr>
          <w:p w14:paraId="2CE6E4FE" w14:textId="77777777" w:rsidR="00745784" w:rsidRPr="00CA0616" w:rsidRDefault="00745784" w:rsidP="00AD5843"/>
        </w:tc>
      </w:tr>
      <w:tr w:rsidR="00745784" w:rsidRPr="00CA0616" w14:paraId="4C0F0F91" w14:textId="77777777" w:rsidTr="00AD5843">
        <w:trPr>
          <w:trHeight w:val="240"/>
          <w:jc w:val="center"/>
        </w:trPr>
        <w:tc>
          <w:tcPr>
            <w:tcW w:w="4876" w:type="dxa"/>
            <w:tcBorders>
              <w:top w:val="nil"/>
              <w:left w:val="nil"/>
              <w:bottom w:val="nil"/>
              <w:right w:val="nil"/>
            </w:tcBorders>
          </w:tcPr>
          <w:p w14:paraId="5BAA7595"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56DB03E" w14:textId="77777777" w:rsidR="00745784" w:rsidRPr="00CA0616" w:rsidRDefault="00745784" w:rsidP="00AD5843">
            <w:pPr>
              <w:pStyle w:val="AmColumnHeading"/>
            </w:pPr>
            <w:r w:rsidRPr="00CA0616">
              <w:t>Módosítás</w:t>
            </w:r>
          </w:p>
        </w:tc>
      </w:tr>
      <w:tr w:rsidR="00745784" w:rsidRPr="00CA0616" w14:paraId="6BF43C83" w14:textId="77777777" w:rsidTr="00AD5843">
        <w:trPr>
          <w:jc w:val="center"/>
        </w:trPr>
        <w:tc>
          <w:tcPr>
            <w:tcW w:w="4876" w:type="dxa"/>
            <w:tcBorders>
              <w:top w:val="nil"/>
              <w:left w:val="nil"/>
              <w:bottom w:val="nil"/>
              <w:right w:val="nil"/>
            </w:tcBorders>
          </w:tcPr>
          <w:p w14:paraId="78D50DBB" w14:textId="77777777" w:rsidR="00745784" w:rsidRPr="00CA0616" w:rsidRDefault="00745784" w:rsidP="00AD5843">
            <w:pPr>
              <w:pStyle w:val="Normal6a"/>
            </w:pPr>
          </w:p>
        </w:tc>
        <w:tc>
          <w:tcPr>
            <w:tcW w:w="4876" w:type="dxa"/>
            <w:tcBorders>
              <w:top w:val="nil"/>
              <w:left w:val="nil"/>
              <w:bottom w:val="nil"/>
              <w:right w:val="nil"/>
            </w:tcBorders>
          </w:tcPr>
          <w:p w14:paraId="207CB9E5" w14:textId="77777777" w:rsidR="00745784" w:rsidRPr="00CA0616" w:rsidRDefault="00745784" w:rsidP="00AD5843">
            <w:pPr>
              <w:pStyle w:val="Normal6a"/>
            </w:pPr>
            <w:r w:rsidRPr="00CA0616">
              <w:rPr>
                <w:b/>
                <w:i/>
              </w:rPr>
              <w:t>(1d)</w:t>
            </w:r>
            <w:r w:rsidRPr="00CA0616">
              <w:tab/>
            </w:r>
            <w:r w:rsidRPr="00CA0616">
              <w:rPr>
                <w:b/>
                <w:i/>
              </w:rPr>
              <w:t xml:space="preserve">Az Unió újólag megerősíti szilárd elkötelezettségét egy átlátható, méltányos és szabályokon alapuló, a Kereskedelmi Világszervezet (WTO) elvein alapuló multilaterális kereskedelmi rendszer </w:t>
            </w:r>
            <w:r w:rsidRPr="00CA0616">
              <w:rPr>
                <w:b/>
                <w:i/>
              </w:rPr>
              <w:lastRenderedPageBreak/>
              <w:t>mellett. A Szerződésekkel összhangban az Unió továbbra is elkötelezett amellett, hogy előmozdítsa értékeit és érdekeit a globális színtéren, különösen a nyitott és méltányos kereskedelem előmozdítása és a nemzetközi jog megerősítése révén. A WTO továbbra is a globális kereskedelmi rend sarokköve és a nemzetközi kereskedelmi szabályok kidolgozásának, végrehajtásának és érvényesítésének elsődleges fóruma. A hasonlóan gondolkodó partnerekkel, különösen az Egyesült Államokkal folytatott szoros együttműködés elengedhetetlen e rendszer fenntartásához és megerősítéséhez, valamint a kiszámítható és szabályokon alapuló globális kereskedelmi környezet megőrzéséhez, illetve a WTO időszerű reformjához és a jól működő vitarendezési mechanizmus eléréséhez.</w:t>
            </w:r>
          </w:p>
        </w:tc>
      </w:tr>
    </w:tbl>
    <w:p w14:paraId="13C261E2" w14:textId="77777777" w:rsidR="00745784" w:rsidRPr="00CA0616" w:rsidRDefault="00745784" w:rsidP="00745784"/>
    <w:p w14:paraId="2331CAFC" w14:textId="77777777" w:rsidR="00745784" w:rsidRPr="00CA0616" w:rsidRDefault="00745784" w:rsidP="00745784">
      <w:pPr>
        <w:pStyle w:val="AmNumberTabs"/>
      </w:pPr>
      <w:r w:rsidRPr="00CA0616">
        <w:t>Módosítás</w:t>
      </w:r>
      <w:r w:rsidRPr="00CA0616">
        <w:tab/>
      </w:r>
      <w:r w:rsidRPr="00CA0616">
        <w:tab/>
        <w:t>5</w:t>
      </w:r>
    </w:p>
    <w:p w14:paraId="4844DBA5" w14:textId="77777777" w:rsidR="00745784" w:rsidRPr="00CA0616" w:rsidRDefault="00745784" w:rsidP="00745784">
      <w:pPr>
        <w:pStyle w:val="NormalBold"/>
      </w:pPr>
      <w:r w:rsidRPr="00CA0616">
        <w:t>Rendeletre irányuló javaslat</w:t>
      </w:r>
    </w:p>
    <w:p w14:paraId="14AB2854" w14:textId="77777777" w:rsidR="00745784" w:rsidRPr="00CA0616" w:rsidRDefault="00745784" w:rsidP="00745784">
      <w:pPr>
        <w:pStyle w:val="NormalBold"/>
      </w:pPr>
      <w:r w:rsidRPr="00CA0616">
        <w:t>1 e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4731FD1" w14:textId="77777777" w:rsidTr="00AD5843">
        <w:trPr>
          <w:trHeight w:hRule="exact" w:val="240"/>
          <w:jc w:val="center"/>
        </w:trPr>
        <w:tc>
          <w:tcPr>
            <w:tcW w:w="9752" w:type="dxa"/>
            <w:gridSpan w:val="2"/>
            <w:tcBorders>
              <w:top w:val="nil"/>
              <w:left w:val="nil"/>
              <w:bottom w:val="nil"/>
              <w:right w:val="nil"/>
            </w:tcBorders>
          </w:tcPr>
          <w:p w14:paraId="0536DAC3" w14:textId="77777777" w:rsidR="00745784" w:rsidRPr="00CA0616" w:rsidRDefault="00745784" w:rsidP="00AD5843"/>
        </w:tc>
      </w:tr>
      <w:tr w:rsidR="00745784" w:rsidRPr="00CA0616" w14:paraId="06D55F51" w14:textId="77777777" w:rsidTr="00AD5843">
        <w:trPr>
          <w:trHeight w:val="240"/>
          <w:jc w:val="center"/>
        </w:trPr>
        <w:tc>
          <w:tcPr>
            <w:tcW w:w="4876" w:type="dxa"/>
            <w:tcBorders>
              <w:top w:val="nil"/>
              <w:left w:val="nil"/>
              <w:bottom w:val="nil"/>
              <w:right w:val="nil"/>
            </w:tcBorders>
          </w:tcPr>
          <w:p w14:paraId="6F985882"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2886D49" w14:textId="77777777" w:rsidR="00745784" w:rsidRPr="00CA0616" w:rsidRDefault="00745784" w:rsidP="00AD5843">
            <w:pPr>
              <w:pStyle w:val="AmColumnHeading"/>
            </w:pPr>
            <w:r w:rsidRPr="00CA0616">
              <w:t>Módosítás</w:t>
            </w:r>
          </w:p>
        </w:tc>
      </w:tr>
      <w:tr w:rsidR="00745784" w:rsidRPr="00CA0616" w14:paraId="30B32173" w14:textId="77777777" w:rsidTr="00AD5843">
        <w:trPr>
          <w:jc w:val="center"/>
        </w:trPr>
        <w:tc>
          <w:tcPr>
            <w:tcW w:w="4876" w:type="dxa"/>
            <w:tcBorders>
              <w:top w:val="nil"/>
              <w:left w:val="nil"/>
              <w:bottom w:val="nil"/>
              <w:right w:val="nil"/>
            </w:tcBorders>
          </w:tcPr>
          <w:p w14:paraId="42B65914" w14:textId="77777777" w:rsidR="00745784" w:rsidRPr="00CA0616" w:rsidRDefault="00745784" w:rsidP="00AD5843">
            <w:pPr>
              <w:pStyle w:val="Normal6a"/>
            </w:pPr>
          </w:p>
        </w:tc>
        <w:tc>
          <w:tcPr>
            <w:tcW w:w="4876" w:type="dxa"/>
            <w:tcBorders>
              <w:top w:val="nil"/>
              <w:left w:val="nil"/>
              <w:bottom w:val="nil"/>
              <w:right w:val="nil"/>
            </w:tcBorders>
          </w:tcPr>
          <w:p w14:paraId="68842603" w14:textId="77777777" w:rsidR="00745784" w:rsidRPr="00CA0616" w:rsidRDefault="00745784" w:rsidP="00AD5843">
            <w:pPr>
              <w:pStyle w:val="Normal6a"/>
            </w:pPr>
            <w:r w:rsidRPr="00CA0616">
              <w:rPr>
                <w:b/>
                <w:i/>
              </w:rPr>
              <w:t>(1e)</w:t>
            </w:r>
            <w:r w:rsidRPr="00CA0616">
              <w:tab/>
            </w:r>
            <w:r w:rsidRPr="00CA0616">
              <w:rPr>
                <w:b/>
                <w:i/>
              </w:rPr>
              <w:t xml:space="preserve">Bár bizonyos kereskedelmi feszültségek továbbra is fennállnak, azokat most a párbeszéd és a koordináció újonnan létrehozott keretében kezelik. Az Unió továbbra is elkötelezett annak biztosítása mellett, hogy az Unió és az Egyesült Államok közötti kereskedelmi és beruházási kapcsolat hosszabb távon a felek közötti szabad és tisztességes kereskedelem elveivel és a WTO szabályokon alapuló kereskedelmi rendszerével összhangban </w:t>
            </w:r>
            <w:proofErr w:type="spellStart"/>
            <w:r w:rsidRPr="00CA0616">
              <w:rPr>
                <w:b/>
                <w:i/>
              </w:rPr>
              <w:t>fejlődjön</w:t>
            </w:r>
            <w:proofErr w:type="spellEnd"/>
            <w:r w:rsidRPr="00CA0616">
              <w:rPr>
                <w:b/>
                <w:i/>
              </w:rPr>
              <w:t>, anélkül, hogy aláásná az egyéb – többek között a piacvédelem területén meglévő – kereskedelempolitikai intézkedéseket. A cél az Unió számára stratégiai jelentőséggel bíró további ágazatok bevonása, valamint egy többoldalú kereten alapuló, és a WTO szabályokon alapuló kereskedelmi rendszerével összhangban lévő megállapodás megkötése.</w:t>
            </w:r>
          </w:p>
        </w:tc>
      </w:tr>
    </w:tbl>
    <w:p w14:paraId="631702E1" w14:textId="77777777" w:rsidR="00745784" w:rsidRPr="00CA0616" w:rsidRDefault="00745784" w:rsidP="00745784"/>
    <w:p w14:paraId="04D6643C" w14:textId="77777777" w:rsidR="00745784" w:rsidRPr="00CA0616" w:rsidRDefault="00745784" w:rsidP="00745784">
      <w:pPr>
        <w:pStyle w:val="AmNumberTabs"/>
      </w:pPr>
      <w:r w:rsidRPr="00CA0616">
        <w:t>Módosítás</w:t>
      </w:r>
      <w:r w:rsidRPr="00CA0616">
        <w:tab/>
      </w:r>
      <w:r w:rsidRPr="00CA0616">
        <w:tab/>
        <w:t>6</w:t>
      </w:r>
    </w:p>
    <w:p w14:paraId="2FCFF3E4" w14:textId="77777777" w:rsidR="00745784" w:rsidRPr="00CA0616" w:rsidRDefault="00745784" w:rsidP="00745784">
      <w:pPr>
        <w:pStyle w:val="NormalBold"/>
      </w:pPr>
      <w:r w:rsidRPr="00CA0616">
        <w:t>Rendeletre irányuló javaslat</w:t>
      </w:r>
    </w:p>
    <w:p w14:paraId="57CC3E1B" w14:textId="77777777" w:rsidR="00745784" w:rsidRPr="00CA0616" w:rsidRDefault="00745784" w:rsidP="00745784">
      <w:pPr>
        <w:pStyle w:val="NormalBold"/>
      </w:pPr>
      <w:r w:rsidRPr="00CA0616">
        <w:t>1 f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6CE556EC" w14:textId="77777777" w:rsidTr="00AD5843">
        <w:trPr>
          <w:trHeight w:hRule="exact" w:val="240"/>
          <w:jc w:val="center"/>
        </w:trPr>
        <w:tc>
          <w:tcPr>
            <w:tcW w:w="9752" w:type="dxa"/>
            <w:gridSpan w:val="2"/>
            <w:tcBorders>
              <w:top w:val="nil"/>
              <w:left w:val="nil"/>
              <w:bottom w:val="nil"/>
              <w:right w:val="nil"/>
            </w:tcBorders>
          </w:tcPr>
          <w:p w14:paraId="51776833" w14:textId="77777777" w:rsidR="00745784" w:rsidRPr="00CA0616" w:rsidRDefault="00745784" w:rsidP="00AD5843"/>
        </w:tc>
      </w:tr>
      <w:tr w:rsidR="00745784" w:rsidRPr="00CA0616" w14:paraId="55FF281E" w14:textId="77777777" w:rsidTr="00AD5843">
        <w:trPr>
          <w:trHeight w:val="240"/>
          <w:jc w:val="center"/>
        </w:trPr>
        <w:tc>
          <w:tcPr>
            <w:tcW w:w="4876" w:type="dxa"/>
            <w:tcBorders>
              <w:top w:val="nil"/>
              <w:left w:val="nil"/>
              <w:bottom w:val="nil"/>
              <w:right w:val="nil"/>
            </w:tcBorders>
          </w:tcPr>
          <w:p w14:paraId="3544993E"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3B79C98" w14:textId="77777777" w:rsidR="00745784" w:rsidRPr="00CA0616" w:rsidRDefault="00745784" w:rsidP="00AD5843">
            <w:pPr>
              <w:pStyle w:val="AmColumnHeading"/>
            </w:pPr>
            <w:r w:rsidRPr="00CA0616">
              <w:t>Módosítás</w:t>
            </w:r>
          </w:p>
        </w:tc>
      </w:tr>
      <w:tr w:rsidR="00745784" w:rsidRPr="00CA0616" w14:paraId="55C400EE" w14:textId="77777777" w:rsidTr="00AD5843">
        <w:trPr>
          <w:jc w:val="center"/>
        </w:trPr>
        <w:tc>
          <w:tcPr>
            <w:tcW w:w="4876" w:type="dxa"/>
            <w:tcBorders>
              <w:top w:val="nil"/>
              <w:left w:val="nil"/>
              <w:bottom w:val="nil"/>
              <w:right w:val="nil"/>
            </w:tcBorders>
          </w:tcPr>
          <w:p w14:paraId="38B2E9E1" w14:textId="77777777" w:rsidR="00745784" w:rsidRPr="00CA0616" w:rsidRDefault="00745784" w:rsidP="00AD5843">
            <w:pPr>
              <w:pStyle w:val="Normal6a"/>
            </w:pPr>
          </w:p>
        </w:tc>
        <w:tc>
          <w:tcPr>
            <w:tcW w:w="4876" w:type="dxa"/>
            <w:tcBorders>
              <w:top w:val="nil"/>
              <w:left w:val="nil"/>
              <w:bottom w:val="nil"/>
              <w:right w:val="nil"/>
            </w:tcBorders>
          </w:tcPr>
          <w:p w14:paraId="42C3348E" w14:textId="77777777" w:rsidR="00745784" w:rsidRPr="00CA0616" w:rsidRDefault="00745784" w:rsidP="00AD5843">
            <w:pPr>
              <w:pStyle w:val="Normal6a"/>
            </w:pPr>
            <w:r w:rsidRPr="00CA0616">
              <w:rPr>
                <w:b/>
                <w:i/>
              </w:rPr>
              <w:t>(1f)</w:t>
            </w:r>
            <w:r w:rsidRPr="00CA0616">
              <w:tab/>
            </w:r>
            <w:r w:rsidRPr="00CA0616">
              <w:rPr>
                <w:b/>
                <w:i/>
              </w:rPr>
              <w:t>Tekintettel Oroszország Ukrajna elleni agressziós háborújára, valamint az Unió szomszédságában zajló, az Unió és polgárai biztonságát aláásó egyéb konfliktusokra, elengedhetetlen, hogy az Unió fenntartsa és tovább erősítse partnerségét egy kulcsfontosságú szövetségessel egy olyan időszakban, amikor ezek a kapcsolatok kritikus fontosságúak. Ebben a kivételes összefüggésben az Uniónak a GATT XXI. cikke (biztonsággal kapcsolatos kivételek) alapján kellően indokolt rendkívüli és átmeneti intézkedéseket kell elfogadnia. Az ilyen egyoldalú intézkedések azonban nem teremthetnek precedenst, és szigorúan kivételesnek, arányosnak és időben korlátozottnak kell maradniuk, tükrözve sajátos jellegüket, amely abból ered, hogy biztonsági okokból indokolt intézkedések.</w:t>
            </w:r>
          </w:p>
        </w:tc>
      </w:tr>
    </w:tbl>
    <w:p w14:paraId="5B648007" w14:textId="77777777" w:rsidR="00745784" w:rsidRPr="00CA0616" w:rsidRDefault="00745784" w:rsidP="00745784"/>
    <w:p w14:paraId="39907704" w14:textId="77777777" w:rsidR="00745784" w:rsidRPr="00CA0616" w:rsidRDefault="00745784" w:rsidP="00745784">
      <w:pPr>
        <w:pStyle w:val="AmNumberTabs"/>
      </w:pPr>
      <w:r w:rsidRPr="00CA0616">
        <w:t>Módosítás</w:t>
      </w:r>
      <w:r w:rsidRPr="00CA0616">
        <w:tab/>
      </w:r>
      <w:r w:rsidRPr="00CA0616">
        <w:tab/>
        <w:t>7</w:t>
      </w:r>
    </w:p>
    <w:p w14:paraId="7632B28F" w14:textId="77777777" w:rsidR="00745784" w:rsidRPr="00CA0616" w:rsidRDefault="00745784" w:rsidP="00745784">
      <w:pPr>
        <w:pStyle w:val="NormalBold"/>
      </w:pPr>
      <w:r w:rsidRPr="00CA0616">
        <w:t>Rendeletre irányuló javaslat</w:t>
      </w:r>
    </w:p>
    <w:p w14:paraId="11F91D8D" w14:textId="77777777" w:rsidR="00745784" w:rsidRPr="00CA0616" w:rsidRDefault="00745784" w:rsidP="00745784">
      <w:pPr>
        <w:pStyle w:val="NormalBold"/>
      </w:pPr>
      <w:r w:rsidRPr="00CA0616">
        <w:t>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526F67F" w14:textId="77777777" w:rsidTr="00AD5843">
        <w:trPr>
          <w:trHeight w:hRule="exact" w:val="240"/>
          <w:jc w:val="center"/>
        </w:trPr>
        <w:tc>
          <w:tcPr>
            <w:tcW w:w="9752" w:type="dxa"/>
            <w:gridSpan w:val="2"/>
            <w:tcBorders>
              <w:top w:val="nil"/>
              <w:left w:val="nil"/>
              <w:bottom w:val="nil"/>
              <w:right w:val="nil"/>
            </w:tcBorders>
          </w:tcPr>
          <w:p w14:paraId="1CEF589B" w14:textId="77777777" w:rsidR="00745784" w:rsidRPr="00CA0616" w:rsidRDefault="00745784" w:rsidP="00AD5843"/>
        </w:tc>
      </w:tr>
      <w:tr w:rsidR="00745784" w:rsidRPr="00CA0616" w14:paraId="23999DBF" w14:textId="77777777" w:rsidTr="00AD5843">
        <w:trPr>
          <w:trHeight w:val="240"/>
          <w:jc w:val="center"/>
        </w:trPr>
        <w:tc>
          <w:tcPr>
            <w:tcW w:w="4876" w:type="dxa"/>
            <w:tcBorders>
              <w:top w:val="nil"/>
              <w:left w:val="nil"/>
              <w:bottom w:val="nil"/>
              <w:right w:val="nil"/>
            </w:tcBorders>
          </w:tcPr>
          <w:p w14:paraId="62CB24DA"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6519A4F" w14:textId="77777777" w:rsidR="00745784" w:rsidRPr="00CA0616" w:rsidRDefault="00745784" w:rsidP="00AD5843">
            <w:pPr>
              <w:pStyle w:val="AmColumnHeading"/>
            </w:pPr>
            <w:r w:rsidRPr="00CA0616">
              <w:t>Módosítás</w:t>
            </w:r>
          </w:p>
        </w:tc>
      </w:tr>
      <w:tr w:rsidR="00745784" w:rsidRPr="00CA0616" w14:paraId="2BD32B52" w14:textId="77777777" w:rsidTr="00AD5843">
        <w:trPr>
          <w:jc w:val="center"/>
        </w:trPr>
        <w:tc>
          <w:tcPr>
            <w:tcW w:w="4876" w:type="dxa"/>
            <w:tcBorders>
              <w:top w:val="nil"/>
              <w:left w:val="nil"/>
              <w:bottom w:val="nil"/>
              <w:right w:val="nil"/>
            </w:tcBorders>
          </w:tcPr>
          <w:p w14:paraId="57456215" w14:textId="77777777" w:rsidR="00745784" w:rsidRPr="00CA0616" w:rsidRDefault="00745784" w:rsidP="00AD5843">
            <w:pPr>
              <w:pStyle w:val="Normal6a"/>
            </w:pPr>
            <w:r w:rsidRPr="00CA0616">
              <w:t>(3)</w:t>
            </w:r>
            <w:r w:rsidRPr="00CA0616">
              <w:tab/>
              <w:t>Az Unió és az Egyesült Államok szándéka szerint a közös nyilatkozat egy olyan folyamat első lépése, amely idővel tovább bővíthető annak érdekében, hogy további területekre is kiterjedjen, és tovább javítsa a piacra jutást, valamint kereskedelmi és beruházási kapcsolatrendszerüket.</w:t>
            </w:r>
          </w:p>
        </w:tc>
        <w:tc>
          <w:tcPr>
            <w:tcW w:w="4876" w:type="dxa"/>
            <w:tcBorders>
              <w:top w:val="nil"/>
              <w:left w:val="nil"/>
              <w:bottom w:val="nil"/>
              <w:right w:val="nil"/>
            </w:tcBorders>
          </w:tcPr>
          <w:p w14:paraId="1BD0943A" w14:textId="77777777" w:rsidR="00745784" w:rsidRPr="00CA0616" w:rsidRDefault="00745784" w:rsidP="00AD5843">
            <w:pPr>
              <w:pStyle w:val="Normal6a"/>
            </w:pPr>
            <w:r w:rsidRPr="00CA0616">
              <w:t>(3)</w:t>
            </w:r>
            <w:r w:rsidRPr="00CA0616">
              <w:tab/>
              <w:t xml:space="preserve">Az Unió és az Egyesült Államok szándéka szerint a közös nyilatkozat egy olyan folyamat első lépése, amely idővel tovább bővíthető annak érdekében, hogy további területekre is kiterjedjen, és tovább javítsa a piacra jutást, valamint kereskedelmi és beruházási kapcsolatrendszerüket. </w:t>
            </w:r>
            <w:r w:rsidRPr="00CA0616">
              <w:rPr>
                <w:b/>
                <w:i/>
              </w:rPr>
              <w:t xml:space="preserve">Az Unió továbbra is elkötelezett amellett, hogy tárgyalásokat folytasson az Egyesült Államokkal annak érdekében, hogy az Egyesült Államoknak biztosított vámkedvezmények vagy vámkontingensek teljes vagy részleges felfüggesztésének időszakában </w:t>
            </w:r>
            <w:r w:rsidRPr="00CA0616">
              <w:rPr>
                <w:b/>
                <w:i/>
              </w:rPr>
              <w:lastRenderedPageBreak/>
              <w:t>kölcsönösen előnyös vámmegállapodást érjen el gazdaságának más fontos ágazatai, például az agrár-élelmiszeripari termékek és az ipari termékek tekintetében.</w:t>
            </w:r>
          </w:p>
        </w:tc>
      </w:tr>
    </w:tbl>
    <w:p w14:paraId="5F31AFBF" w14:textId="77777777" w:rsidR="00745784" w:rsidRPr="00CA0616" w:rsidRDefault="00745784" w:rsidP="00745784"/>
    <w:p w14:paraId="10300CC1" w14:textId="77777777" w:rsidR="00745784" w:rsidRPr="00CA0616" w:rsidRDefault="00745784" w:rsidP="00745784">
      <w:pPr>
        <w:pStyle w:val="AmNumberTabs"/>
      </w:pPr>
      <w:r w:rsidRPr="00CA0616">
        <w:t>Módosítás</w:t>
      </w:r>
      <w:r w:rsidRPr="00CA0616">
        <w:tab/>
      </w:r>
      <w:r w:rsidRPr="00CA0616">
        <w:tab/>
        <w:t>8</w:t>
      </w:r>
    </w:p>
    <w:p w14:paraId="1E65FDD7" w14:textId="77777777" w:rsidR="00745784" w:rsidRPr="00CA0616" w:rsidRDefault="00745784" w:rsidP="00745784">
      <w:pPr>
        <w:pStyle w:val="NormalBold"/>
      </w:pPr>
      <w:r w:rsidRPr="00CA0616">
        <w:t>Rendeletre irányuló javaslat</w:t>
      </w:r>
    </w:p>
    <w:p w14:paraId="49C7DDA6" w14:textId="77777777" w:rsidR="00745784" w:rsidRPr="00CA0616" w:rsidRDefault="00745784" w:rsidP="00745784">
      <w:pPr>
        <w:pStyle w:val="NormalBold"/>
      </w:pPr>
      <w:r w:rsidRPr="00CA0616">
        <w:t>5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6F1F83A1" w14:textId="77777777" w:rsidTr="00AD5843">
        <w:trPr>
          <w:trHeight w:hRule="exact" w:val="240"/>
          <w:jc w:val="center"/>
        </w:trPr>
        <w:tc>
          <w:tcPr>
            <w:tcW w:w="9752" w:type="dxa"/>
            <w:gridSpan w:val="2"/>
            <w:tcBorders>
              <w:top w:val="nil"/>
              <w:left w:val="nil"/>
              <w:bottom w:val="nil"/>
              <w:right w:val="nil"/>
            </w:tcBorders>
          </w:tcPr>
          <w:p w14:paraId="138EFA28" w14:textId="77777777" w:rsidR="00745784" w:rsidRPr="00CA0616" w:rsidRDefault="00745784" w:rsidP="00AD5843"/>
        </w:tc>
      </w:tr>
      <w:tr w:rsidR="00745784" w:rsidRPr="00CA0616" w14:paraId="7617AE7E" w14:textId="77777777" w:rsidTr="00AD5843">
        <w:trPr>
          <w:trHeight w:val="240"/>
          <w:jc w:val="center"/>
        </w:trPr>
        <w:tc>
          <w:tcPr>
            <w:tcW w:w="4876" w:type="dxa"/>
            <w:tcBorders>
              <w:top w:val="nil"/>
              <w:left w:val="nil"/>
              <w:bottom w:val="nil"/>
              <w:right w:val="nil"/>
            </w:tcBorders>
          </w:tcPr>
          <w:p w14:paraId="2709B30C"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A269B11" w14:textId="77777777" w:rsidR="00745784" w:rsidRPr="00CA0616" w:rsidRDefault="00745784" w:rsidP="00AD5843">
            <w:pPr>
              <w:pStyle w:val="AmColumnHeading"/>
            </w:pPr>
            <w:r w:rsidRPr="00CA0616">
              <w:t>Módosítás</w:t>
            </w:r>
          </w:p>
        </w:tc>
      </w:tr>
      <w:tr w:rsidR="00745784" w:rsidRPr="00CA0616" w14:paraId="6D6E82E8" w14:textId="77777777" w:rsidTr="00AD5843">
        <w:trPr>
          <w:jc w:val="center"/>
        </w:trPr>
        <w:tc>
          <w:tcPr>
            <w:tcW w:w="4876" w:type="dxa"/>
            <w:tcBorders>
              <w:top w:val="nil"/>
              <w:left w:val="nil"/>
              <w:bottom w:val="nil"/>
              <w:right w:val="nil"/>
            </w:tcBorders>
          </w:tcPr>
          <w:p w14:paraId="058E1761" w14:textId="77777777" w:rsidR="00745784" w:rsidRPr="00CA0616" w:rsidRDefault="00745784" w:rsidP="00AD5843">
            <w:pPr>
              <w:pStyle w:val="Normal6a"/>
            </w:pPr>
          </w:p>
        </w:tc>
        <w:tc>
          <w:tcPr>
            <w:tcW w:w="4876" w:type="dxa"/>
            <w:tcBorders>
              <w:top w:val="nil"/>
              <w:left w:val="nil"/>
              <w:bottom w:val="nil"/>
              <w:right w:val="nil"/>
            </w:tcBorders>
          </w:tcPr>
          <w:p w14:paraId="3723A49A" w14:textId="77777777" w:rsidR="00745784" w:rsidRPr="00CA0616" w:rsidRDefault="00745784" w:rsidP="00AD5843">
            <w:pPr>
              <w:pStyle w:val="Normal6a"/>
            </w:pPr>
            <w:r w:rsidRPr="00CA0616">
              <w:rPr>
                <w:b/>
                <w:i/>
              </w:rPr>
              <w:t>(5a)</w:t>
            </w:r>
            <w:r w:rsidRPr="00CA0616">
              <w:tab/>
            </w:r>
            <w:r w:rsidRPr="00CA0616">
              <w:rPr>
                <w:b/>
                <w:i/>
              </w:rPr>
              <w:t>E rendelet elfogadása nem sértheti az Unió azon jogát, hogy az Egyesült Államok által elfogadott indokolatlan intézkedésekre válaszul ellenintézkedéseket vezessen be.</w:t>
            </w:r>
          </w:p>
        </w:tc>
      </w:tr>
    </w:tbl>
    <w:p w14:paraId="43A0EBC0" w14:textId="77777777" w:rsidR="00745784" w:rsidRPr="00CA0616" w:rsidRDefault="00745784" w:rsidP="00745784"/>
    <w:p w14:paraId="0F810D21" w14:textId="77777777" w:rsidR="00745784" w:rsidRPr="00CA0616" w:rsidRDefault="00745784" w:rsidP="00745784">
      <w:pPr>
        <w:pStyle w:val="AmNumberTabs"/>
      </w:pPr>
      <w:r w:rsidRPr="00CA0616">
        <w:t>Módosítás</w:t>
      </w:r>
      <w:r w:rsidRPr="00CA0616">
        <w:tab/>
      </w:r>
      <w:r w:rsidRPr="00CA0616">
        <w:tab/>
        <w:t>9</w:t>
      </w:r>
    </w:p>
    <w:p w14:paraId="64E15F70" w14:textId="77777777" w:rsidR="00745784" w:rsidRPr="00CA0616" w:rsidRDefault="00745784" w:rsidP="00745784">
      <w:pPr>
        <w:pStyle w:val="NormalBold"/>
      </w:pPr>
      <w:r w:rsidRPr="00CA0616">
        <w:t>Rendeletre irányuló javaslat</w:t>
      </w:r>
    </w:p>
    <w:p w14:paraId="35172B39" w14:textId="77777777" w:rsidR="00745784" w:rsidRPr="00CA0616" w:rsidRDefault="00745784" w:rsidP="00745784">
      <w:pPr>
        <w:pStyle w:val="NormalBold"/>
      </w:pPr>
      <w:r w:rsidRPr="00CA0616">
        <w:t>6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7B561E8F" w14:textId="77777777" w:rsidTr="00AD5843">
        <w:trPr>
          <w:trHeight w:hRule="exact" w:val="240"/>
          <w:jc w:val="center"/>
        </w:trPr>
        <w:tc>
          <w:tcPr>
            <w:tcW w:w="9752" w:type="dxa"/>
            <w:gridSpan w:val="2"/>
            <w:tcBorders>
              <w:top w:val="nil"/>
              <w:left w:val="nil"/>
              <w:bottom w:val="nil"/>
              <w:right w:val="nil"/>
            </w:tcBorders>
          </w:tcPr>
          <w:p w14:paraId="54E1F3E3" w14:textId="77777777" w:rsidR="00745784" w:rsidRPr="00CA0616" w:rsidRDefault="00745784" w:rsidP="00AD5843"/>
        </w:tc>
      </w:tr>
      <w:tr w:rsidR="00745784" w:rsidRPr="00CA0616" w14:paraId="4A76B3E0" w14:textId="77777777" w:rsidTr="00AD5843">
        <w:trPr>
          <w:trHeight w:val="240"/>
          <w:jc w:val="center"/>
        </w:trPr>
        <w:tc>
          <w:tcPr>
            <w:tcW w:w="4876" w:type="dxa"/>
            <w:tcBorders>
              <w:top w:val="nil"/>
              <w:left w:val="nil"/>
              <w:bottom w:val="nil"/>
              <w:right w:val="nil"/>
            </w:tcBorders>
          </w:tcPr>
          <w:p w14:paraId="31DF3EA6"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5C7332F4" w14:textId="77777777" w:rsidR="00745784" w:rsidRPr="00CA0616" w:rsidRDefault="00745784" w:rsidP="00AD5843">
            <w:pPr>
              <w:pStyle w:val="AmColumnHeading"/>
            </w:pPr>
            <w:r w:rsidRPr="00CA0616">
              <w:t>Módosítás</w:t>
            </w:r>
          </w:p>
        </w:tc>
      </w:tr>
      <w:tr w:rsidR="00745784" w:rsidRPr="00CA0616" w14:paraId="79C67EF5" w14:textId="77777777" w:rsidTr="00AD5843">
        <w:trPr>
          <w:jc w:val="center"/>
        </w:trPr>
        <w:tc>
          <w:tcPr>
            <w:tcW w:w="4876" w:type="dxa"/>
            <w:tcBorders>
              <w:top w:val="nil"/>
              <w:left w:val="nil"/>
              <w:bottom w:val="nil"/>
              <w:right w:val="nil"/>
            </w:tcBorders>
          </w:tcPr>
          <w:p w14:paraId="46DF6E2B" w14:textId="77777777" w:rsidR="00745784" w:rsidRPr="00CA0616" w:rsidRDefault="00745784" w:rsidP="00AD5843">
            <w:pPr>
              <w:pStyle w:val="Normal6a"/>
            </w:pPr>
            <w:r w:rsidRPr="00CA0616">
              <w:t>(6)</w:t>
            </w:r>
            <w:r w:rsidRPr="00CA0616">
              <w:tab/>
              <w:t xml:space="preserve">A kiigazított vámokat és vámkontingenseket </w:t>
            </w:r>
            <w:r w:rsidRPr="00CA0616">
              <w:rPr>
                <w:b/>
                <w:i/>
              </w:rPr>
              <w:t>mindaddig alkalmazni</w:t>
            </w:r>
            <w:r w:rsidRPr="00CA0616">
              <w:t xml:space="preserve"> kell, amíg az Egyesült Államok ténylegesen végrehajtja a közös nyilatkozatot.</w:t>
            </w:r>
          </w:p>
        </w:tc>
        <w:tc>
          <w:tcPr>
            <w:tcW w:w="4876" w:type="dxa"/>
            <w:tcBorders>
              <w:top w:val="nil"/>
              <w:left w:val="nil"/>
              <w:bottom w:val="nil"/>
              <w:right w:val="nil"/>
            </w:tcBorders>
          </w:tcPr>
          <w:p w14:paraId="049240A4" w14:textId="77777777" w:rsidR="00745784" w:rsidRPr="00CA0616" w:rsidRDefault="00745784" w:rsidP="00AD5843">
            <w:pPr>
              <w:pStyle w:val="Normal6a"/>
            </w:pPr>
            <w:r w:rsidRPr="00CA0616">
              <w:t>(6)</w:t>
            </w:r>
            <w:r w:rsidRPr="00CA0616">
              <w:tab/>
            </w:r>
            <w:r w:rsidRPr="00CA0616">
              <w:rPr>
                <w:b/>
                <w:i/>
              </w:rPr>
              <w:t>Mivel a közös nyilatkozat fő célja, hogy olyan egyértelmű keretet hozzon létre a transzatlanti kereskedelem számára, amely biztosítja az uniós exportőrök számára az olyannyira szükséges stabilitást és kiszámíthatóságot, az Egyesült Államok minden olyan intézkedésének, amely azzal fenyeget, hogy aláássa ezt a stabilitást és kiszámíthatóságot, akár azáltal, hogy a közös nyilatkozat szerinti kötelezettségvállalásaitól való eltéréssel fenyeget, akár azáltal, hogy eltér azoktól, vagy bármely más olyan intézkedésnek, amely ellentétes a közös nyilatkozat szellemével, vagy amely az Unió vagy valamely tagállam legitim szuverén döntéseibe való beavatkozással fenyeget, a közös nyilatkozat szerinti uniós kötelezettségvállalások azonnali felfüggesztéséhez kell vezetnie. Ezért</w:t>
            </w:r>
            <w:r w:rsidRPr="00CA0616">
              <w:t xml:space="preserve"> a kiigazított vámokat és vámkontingenseket </w:t>
            </w:r>
            <w:r w:rsidRPr="00CA0616">
              <w:rPr>
                <w:b/>
                <w:i/>
              </w:rPr>
              <w:t>csak akkor és addig</w:t>
            </w:r>
            <w:r w:rsidRPr="00CA0616">
              <w:t xml:space="preserve"> kell </w:t>
            </w:r>
            <w:r w:rsidRPr="00CA0616">
              <w:rPr>
                <w:b/>
                <w:i/>
              </w:rPr>
              <w:t>alkalmazni</w:t>
            </w:r>
            <w:r w:rsidRPr="00CA0616">
              <w:t xml:space="preserve">, amíg az Egyesült Államok ténylegesen </w:t>
            </w:r>
            <w:r w:rsidRPr="00CA0616">
              <w:lastRenderedPageBreak/>
              <w:t xml:space="preserve">végrehajtja a közös nyilatkozatot. </w:t>
            </w:r>
            <w:r w:rsidRPr="00CA0616">
              <w:rPr>
                <w:b/>
                <w:i/>
              </w:rPr>
              <w:t xml:space="preserve"> Minden olyan új vámtarifa, amely az Egyesült Államokban a 232. szakasz szerinti folyamatban lévő vagy jövőbeli vizsgálat eredményeként vagy bármely más jogalapon alapuló, a közös nyilatkozat aláírását követően lép hatályba, és amely meghaladja az átfogó 15%-os vámplafont, aláásná a közös nyilatkozat szellemét és a stabilitás célját, ezért annak megsértésének minősülne, és e rendelet alkalmazásának felfüggesztéséhez kell vezetnie. </w:t>
            </w:r>
          </w:p>
        </w:tc>
      </w:tr>
    </w:tbl>
    <w:p w14:paraId="4F0183B9" w14:textId="77777777" w:rsidR="00745784" w:rsidRPr="00CA0616" w:rsidRDefault="00745784" w:rsidP="00745784"/>
    <w:p w14:paraId="082740D4" w14:textId="77777777" w:rsidR="00745784" w:rsidRPr="00CA0616" w:rsidRDefault="00745784" w:rsidP="00745784">
      <w:pPr>
        <w:pStyle w:val="AmNumberTabs"/>
      </w:pPr>
      <w:r w:rsidRPr="00CA0616">
        <w:t>Módosítás</w:t>
      </w:r>
      <w:r w:rsidRPr="00CA0616">
        <w:tab/>
      </w:r>
      <w:r w:rsidRPr="00CA0616">
        <w:tab/>
        <w:t>10</w:t>
      </w:r>
    </w:p>
    <w:p w14:paraId="64EEB8B7" w14:textId="77777777" w:rsidR="00745784" w:rsidRPr="00CA0616" w:rsidRDefault="00745784" w:rsidP="00745784">
      <w:pPr>
        <w:pStyle w:val="NormalBold"/>
      </w:pPr>
      <w:r w:rsidRPr="00CA0616">
        <w:t>Rendeletre irányuló javaslat</w:t>
      </w:r>
    </w:p>
    <w:p w14:paraId="35312B0F" w14:textId="77777777" w:rsidR="00745784" w:rsidRPr="00CA0616" w:rsidRDefault="00745784" w:rsidP="00745784">
      <w:pPr>
        <w:pStyle w:val="NormalBold"/>
      </w:pPr>
      <w:r w:rsidRPr="00CA0616">
        <w:t>6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0B836AB" w14:textId="77777777" w:rsidTr="00AD5843">
        <w:trPr>
          <w:trHeight w:hRule="exact" w:val="240"/>
          <w:jc w:val="center"/>
        </w:trPr>
        <w:tc>
          <w:tcPr>
            <w:tcW w:w="9752" w:type="dxa"/>
            <w:gridSpan w:val="2"/>
            <w:tcBorders>
              <w:top w:val="nil"/>
              <w:left w:val="nil"/>
              <w:bottom w:val="nil"/>
              <w:right w:val="nil"/>
            </w:tcBorders>
          </w:tcPr>
          <w:p w14:paraId="3A4DAB7A" w14:textId="77777777" w:rsidR="00745784" w:rsidRPr="00CA0616" w:rsidRDefault="00745784" w:rsidP="00AD5843"/>
        </w:tc>
      </w:tr>
      <w:tr w:rsidR="00745784" w:rsidRPr="00CA0616" w14:paraId="2FBDAD04" w14:textId="77777777" w:rsidTr="00AD5843">
        <w:trPr>
          <w:trHeight w:val="240"/>
          <w:jc w:val="center"/>
        </w:trPr>
        <w:tc>
          <w:tcPr>
            <w:tcW w:w="4876" w:type="dxa"/>
            <w:tcBorders>
              <w:top w:val="nil"/>
              <w:left w:val="nil"/>
              <w:bottom w:val="nil"/>
              <w:right w:val="nil"/>
            </w:tcBorders>
          </w:tcPr>
          <w:p w14:paraId="461625AC"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5AB0125F" w14:textId="77777777" w:rsidR="00745784" w:rsidRPr="00CA0616" w:rsidRDefault="00745784" w:rsidP="00AD5843">
            <w:pPr>
              <w:pStyle w:val="AmColumnHeading"/>
            </w:pPr>
            <w:r w:rsidRPr="00CA0616">
              <w:t>Módosítás</w:t>
            </w:r>
          </w:p>
        </w:tc>
      </w:tr>
      <w:tr w:rsidR="00745784" w:rsidRPr="00CA0616" w14:paraId="79B69F9F" w14:textId="77777777" w:rsidTr="00AD5843">
        <w:trPr>
          <w:jc w:val="center"/>
        </w:trPr>
        <w:tc>
          <w:tcPr>
            <w:tcW w:w="4876" w:type="dxa"/>
            <w:tcBorders>
              <w:top w:val="nil"/>
              <w:left w:val="nil"/>
              <w:bottom w:val="nil"/>
              <w:right w:val="nil"/>
            </w:tcBorders>
          </w:tcPr>
          <w:p w14:paraId="1AA33884" w14:textId="77777777" w:rsidR="00745784" w:rsidRPr="00CA0616" w:rsidRDefault="00745784" w:rsidP="00AD5843">
            <w:pPr>
              <w:pStyle w:val="Normal6a"/>
            </w:pPr>
          </w:p>
        </w:tc>
        <w:tc>
          <w:tcPr>
            <w:tcW w:w="4876" w:type="dxa"/>
            <w:tcBorders>
              <w:top w:val="nil"/>
              <w:left w:val="nil"/>
              <w:bottom w:val="nil"/>
              <w:right w:val="nil"/>
            </w:tcBorders>
          </w:tcPr>
          <w:p w14:paraId="02BBCD10" w14:textId="77777777" w:rsidR="00745784" w:rsidRPr="00CA0616" w:rsidRDefault="00745784" w:rsidP="00AD5843">
            <w:pPr>
              <w:pStyle w:val="Normal6a"/>
            </w:pPr>
            <w:r w:rsidRPr="00CA0616">
              <w:rPr>
                <w:b/>
                <w:i/>
              </w:rPr>
              <w:t>(6a)</w:t>
            </w:r>
            <w:r w:rsidRPr="00CA0616">
              <w:tab/>
            </w:r>
            <w:r w:rsidRPr="00CA0616">
              <w:rPr>
                <w:b/>
                <w:i/>
              </w:rPr>
              <w:t>Tekintettel arra, hogy az Unió szuverén és demokratikus szabályozási joga és a közösségi vívmányok nem képezhetik harmadik országokkal folytatott tárgyalások részét, e rendelet 1. és 2. cikkének alkalmazását fel kell függeszteni abban az esetben, ha az Egyesült Államok az (EU) 2023/2675 európai parlamenti és tanácsi rendelet</w:t>
            </w:r>
            <w:r w:rsidRPr="00CA0616">
              <w:rPr>
                <w:b/>
                <w:i/>
                <w:vertAlign w:val="superscript"/>
              </w:rPr>
              <w:t>1a</w:t>
            </w:r>
            <w:r w:rsidRPr="00CA0616">
              <w:rPr>
                <w:b/>
                <w:i/>
              </w:rPr>
              <w:t xml:space="preserve"> 2. cikkének (1) bekezdésének értelmében vett gazdasági kényszerítést kísérel meg alkalmazni – például további vámokkal vagy a kereskedelmet vagy beruházásokat érintő bármely más intézkedésekkel való fenyegetés vagy azok alkalmazása révén – annak érdekében, hogy megakadályozza vagy elérje egy adott jogi aktusnak az Unió vagy egy tagállam általi megszüntetését, módosítását vagy elfogadását, hogy beavatkozhasson az Unió vagy valamely tagállam legitim szuverén döntéseibe. E rendelet 1. és 2. cikkének felfüggesztésén túlmenően az Uniónak az (EU) 2023/2675 európai parlamenti és tanácsi rendelet 4. és 5. cikkével összhangban meg kell határoznia és meg kell vizsgálnia ezeket az Egyesült Államok által alkalmazott fenyegetéseket vagy intézkedéseket, és adott esetben </w:t>
            </w:r>
            <w:r w:rsidRPr="00CA0616">
              <w:rPr>
                <w:b/>
                <w:i/>
              </w:rPr>
              <w:lastRenderedPageBreak/>
              <w:t>válaszintézkedéseket kell elfogadnia az említett rendelet 8. cikkével összhangban.</w:t>
            </w:r>
          </w:p>
        </w:tc>
      </w:tr>
      <w:tr w:rsidR="00745784" w:rsidRPr="00CA0616" w14:paraId="328B0362" w14:textId="77777777" w:rsidTr="00AD5843">
        <w:trPr>
          <w:jc w:val="center"/>
        </w:trPr>
        <w:tc>
          <w:tcPr>
            <w:tcW w:w="4876" w:type="dxa"/>
            <w:tcBorders>
              <w:top w:val="nil"/>
              <w:left w:val="nil"/>
              <w:bottom w:val="nil"/>
              <w:right w:val="nil"/>
            </w:tcBorders>
          </w:tcPr>
          <w:p w14:paraId="6E169B89" w14:textId="77777777" w:rsidR="00745784" w:rsidRPr="00CA0616" w:rsidRDefault="00745784" w:rsidP="00AD5843">
            <w:pPr>
              <w:pStyle w:val="Normal6a"/>
            </w:pPr>
          </w:p>
        </w:tc>
        <w:tc>
          <w:tcPr>
            <w:tcW w:w="4876" w:type="dxa"/>
            <w:tcBorders>
              <w:top w:val="nil"/>
              <w:left w:val="nil"/>
              <w:bottom w:val="nil"/>
              <w:right w:val="nil"/>
            </w:tcBorders>
          </w:tcPr>
          <w:p w14:paraId="7459C297" w14:textId="77777777" w:rsidR="00745784" w:rsidRPr="00CA0616" w:rsidRDefault="00745784" w:rsidP="00AD5843">
            <w:pPr>
              <w:pStyle w:val="Normal6a"/>
            </w:pPr>
            <w:r w:rsidRPr="00CA0616">
              <w:rPr>
                <w:b/>
                <w:i/>
              </w:rPr>
              <w:t>_____________</w:t>
            </w:r>
          </w:p>
        </w:tc>
      </w:tr>
      <w:tr w:rsidR="00745784" w:rsidRPr="00CA0616" w14:paraId="5D78E4B5" w14:textId="77777777" w:rsidTr="00AD5843">
        <w:trPr>
          <w:jc w:val="center"/>
        </w:trPr>
        <w:tc>
          <w:tcPr>
            <w:tcW w:w="4876" w:type="dxa"/>
            <w:tcBorders>
              <w:top w:val="nil"/>
              <w:left w:val="nil"/>
              <w:bottom w:val="nil"/>
              <w:right w:val="nil"/>
            </w:tcBorders>
          </w:tcPr>
          <w:p w14:paraId="1A0D8911" w14:textId="77777777" w:rsidR="00745784" w:rsidRPr="00CA0616" w:rsidRDefault="00745784" w:rsidP="00AD5843">
            <w:pPr>
              <w:pStyle w:val="Normal6a"/>
            </w:pPr>
          </w:p>
        </w:tc>
        <w:tc>
          <w:tcPr>
            <w:tcW w:w="4876" w:type="dxa"/>
            <w:tcBorders>
              <w:top w:val="nil"/>
              <w:left w:val="nil"/>
              <w:bottom w:val="nil"/>
              <w:right w:val="nil"/>
            </w:tcBorders>
          </w:tcPr>
          <w:p w14:paraId="14500913" w14:textId="77777777" w:rsidR="00745784" w:rsidRPr="00CA0616" w:rsidRDefault="00745784" w:rsidP="00AD5843">
            <w:pPr>
              <w:pStyle w:val="Normal6a"/>
            </w:pPr>
            <w:r w:rsidRPr="00CA0616">
              <w:rPr>
                <w:b/>
                <w:i/>
                <w:vertAlign w:val="superscript"/>
              </w:rPr>
              <w:t>1a</w:t>
            </w:r>
            <w:r w:rsidRPr="00CA0616">
              <w:rPr>
                <w:b/>
                <w:i/>
              </w:rPr>
              <w:t xml:space="preserve"> Az Európai Parlament és a Tanács (EU) 2023/2675 rendelete (2023. november 22.) az Uniónak és tagállamainak a harmadik országok által alkalmazott gazdasági kényszerítéssel szembeni védelméről (HL L, 2023/2675, 2023.12.7., ELI: http://data.europa.eu/eli/reg/2023/2675/oj).</w:t>
            </w:r>
          </w:p>
        </w:tc>
      </w:tr>
    </w:tbl>
    <w:p w14:paraId="01EAE68C" w14:textId="77777777" w:rsidR="00745784" w:rsidRPr="00CA0616" w:rsidRDefault="00745784" w:rsidP="00745784"/>
    <w:p w14:paraId="2B9B46D4" w14:textId="77777777" w:rsidR="00745784" w:rsidRPr="00CA0616" w:rsidRDefault="00745784" w:rsidP="00745784">
      <w:pPr>
        <w:pStyle w:val="AmNumberTabs"/>
      </w:pPr>
      <w:r w:rsidRPr="00CA0616">
        <w:t>Módosítás</w:t>
      </w:r>
      <w:r w:rsidRPr="00CA0616">
        <w:tab/>
      </w:r>
      <w:r w:rsidRPr="00CA0616">
        <w:tab/>
        <w:t>11</w:t>
      </w:r>
    </w:p>
    <w:p w14:paraId="7EF8EECF" w14:textId="77777777" w:rsidR="00745784" w:rsidRPr="00CA0616" w:rsidRDefault="00745784" w:rsidP="00745784">
      <w:pPr>
        <w:pStyle w:val="NormalBold"/>
      </w:pPr>
      <w:r w:rsidRPr="00CA0616">
        <w:t>Rendeletre irányuló javaslat</w:t>
      </w:r>
    </w:p>
    <w:p w14:paraId="2EEE6A18" w14:textId="77777777" w:rsidR="00745784" w:rsidRPr="00CA0616" w:rsidRDefault="00745784" w:rsidP="00745784">
      <w:pPr>
        <w:pStyle w:val="NormalBold"/>
      </w:pPr>
      <w:r w:rsidRPr="00CA0616">
        <w:t>6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37DEF00" w14:textId="77777777" w:rsidTr="00AD5843">
        <w:trPr>
          <w:trHeight w:hRule="exact" w:val="240"/>
          <w:jc w:val="center"/>
        </w:trPr>
        <w:tc>
          <w:tcPr>
            <w:tcW w:w="9752" w:type="dxa"/>
            <w:gridSpan w:val="2"/>
            <w:tcBorders>
              <w:top w:val="nil"/>
              <w:left w:val="nil"/>
              <w:bottom w:val="nil"/>
              <w:right w:val="nil"/>
            </w:tcBorders>
          </w:tcPr>
          <w:p w14:paraId="0B68EDF8" w14:textId="77777777" w:rsidR="00745784" w:rsidRPr="00CA0616" w:rsidRDefault="00745784" w:rsidP="00AD5843"/>
        </w:tc>
      </w:tr>
      <w:tr w:rsidR="00745784" w:rsidRPr="00CA0616" w14:paraId="257F77F9" w14:textId="77777777" w:rsidTr="00AD5843">
        <w:trPr>
          <w:trHeight w:val="240"/>
          <w:jc w:val="center"/>
        </w:trPr>
        <w:tc>
          <w:tcPr>
            <w:tcW w:w="4876" w:type="dxa"/>
            <w:tcBorders>
              <w:top w:val="nil"/>
              <w:left w:val="nil"/>
              <w:bottom w:val="nil"/>
              <w:right w:val="nil"/>
            </w:tcBorders>
          </w:tcPr>
          <w:p w14:paraId="2146BDC6"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1EB288D" w14:textId="77777777" w:rsidR="00745784" w:rsidRPr="00CA0616" w:rsidRDefault="00745784" w:rsidP="00AD5843">
            <w:pPr>
              <w:pStyle w:val="AmColumnHeading"/>
            </w:pPr>
            <w:r w:rsidRPr="00CA0616">
              <w:t>Módosítás</w:t>
            </w:r>
          </w:p>
        </w:tc>
      </w:tr>
      <w:tr w:rsidR="00745784" w:rsidRPr="00CA0616" w14:paraId="0E20ECE8" w14:textId="77777777" w:rsidTr="00AD5843">
        <w:trPr>
          <w:jc w:val="center"/>
        </w:trPr>
        <w:tc>
          <w:tcPr>
            <w:tcW w:w="4876" w:type="dxa"/>
            <w:tcBorders>
              <w:top w:val="nil"/>
              <w:left w:val="nil"/>
              <w:bottom w:val="nil"/>
              <w:right w:val="nil"/>
            </w:tcBorders>
          </w:tcPr>
          <w:p w14:paraId="262A61A0" w14:textId="77777777" w:rsidR="00745784" w:rsidRPr="00CA0616" w:rsidRDefault="00745784" w:rsidP="00AD5843">
            <w:pPr>
              <w:pStyle w:val="Normal6a"/>
            </w:pPr>
          </w:p>
        </w:tc>
        <w:tc>
          <w:tcPr>
            <w:tcW w:w="4876" w:type="dxa"/>
            <w:tcBorders>
              <w:top w:val="nil"/>
              <w:left w:val="nil"/>
              <w:bottom w:val="nil"/>
              <w:right w:val="nil"/>
            </w:tcBorders>
          </w:tcPr>
          <w:p w14:paraId="42F00C9E" w14:textId="77777777" w:rsidR="00745784" w:rsidRPr="00CA0616" w:rsidRDefault="00745784" w:rsidP="00AD5843">
            <w:pPr>
              <w:pStyle w:val="Normal6a"/>
            </w:pPr>
            <w:r w:rsidRPr="00CA0616">
              <w:rPr>
                <w:b/>
                <w:i/>
              </w:rPr>
              <w:t>(6b)</w:t>
            </w:r>
            <w:r w:rsidRPr="00CA0616">
              <w:tab/>
            </w:r>
            <w:r w:rsidRPr="00CA0616">
              <w:rPr>
                <w:b/>
                <w:i/>
              </w:rPr>
              <w:t xml:space="preserve">Az e rendeletben meghatározott intézkedéseket attól kell függővé tenni, hogy az Egyesült Államok tartósan igazodik-e az Unió biztonsági érdekeihez. Amennyiben az Egyesült Államok olyan intézkedéseket hoz, amelyek közvetlenül aláássák az Unió vagy tagállamai alapvető biztonsági érdekeit, beleértve azok területi integritását és gazdasági dimenzióját, valamint </w:t>
            </w:r>
            <w:proofErr w:type="spellStart"/>
            <w:r w:rsidRPr="00CA0616">
              <w:rPr>
                <w:b/>
                <w:i/>
              </w:rPr>
              <w:t>kül</w:t>
            </w:r>
            <w:proofErr w:type="spellEnd"/>
            <w:r w:rsidRPr="00CA0616">
              <w:rPr>
                <w:b/>
                <w:i/>
              </w:rPr>
              <w:t>- és védelmi politikáit, az e rendelet szerinti felfüggesztési mechanizmusoknak képeseknek kell lenniük azt biztosítani, hogy az Unió kereskedelempolitikája továbbra is összhangban legyen külpolitikai és biztonsági célkitűzéseivel.</w:t>
            </w:r>
          </w:p>
        </w:tc>
      </w:tr>
    </w:tbl>
    <w:p w14:paraId="202D3C27" w14:textId="77777777" w:rsidR="00745784" w:rsidRPr="00CA0616" w:rsidRDefault="00745784" w:rsidP="00745784"/>
    <w:p w14:paraId="02695CAB" w14:textId="77777777" w:rsidR="00745784" w:rsidRPr="00CA0616" w:rsidRDefault="00745784" w:rsidP="00745784">
      <w:pPr>
        <w:pStyle w:val="AmNumberTabs"/>
      </w:pPr>
      <w:r w:rsidRPr="00CA0616">
        <w:t>Módosítás</w:t>
      </w:r>
      <w:r w:rsidRPr="00CA0616">
        <w:tab/>
      </w:r>
      <w:r w:rsidRPr="00CA0616">
        <w:tab/>
        <w:t>12</w:t>
      </w:r>
    </w:p>
    <w:p w14:paraId="1F14BDF3" w14:textId="77777777" w:rsidR="00745784" w:rsidRPr="00CA0616" w:rsidRDefault="00745784" w:rsidP="00745784">
      <w:pPr>
        <w:pStyle w:val="NormalBold"/>
      </w:pPr>
      <w:r w:rsidRPr="00CA0616">
        <w:t>Rendeletre irányuló javaslat</w:t>
      </w:r>
    </w:p>
    <w:p w14:paraId="79C7E519" w14:textId="77777777" w:rsidR="00745784" w:rsidRPr="00CA0616" w:rsidRDefault="00745784" w:rsidP="00745784">
      <w:pPr>
        <w:pStyle w:val="NormalBold"/>
      </w:pPr>
      <w:r w:rsidRPr="00CA0616">
        <w:t>6 c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79431592" w14:textId="77777777" w:rsidTr="00AD5843">
        <w:trPr>
          <w:trHeight w:hRule="exact" w:val="240"/>
          <w:jc w:val="center"/>
        </w:trPr>
        <w:tc>
          <w:tcPr>
            <w:tcW w:w="9752" w:type="dxa"/>
            <w:gridSpan w:val="2"/>
            <w:tcBorders>
              <w:top w:val="nil"/>
              <w:left w:val="nil"/>
              <w:bottom w:val="nil"/>
              <w:right w:val="nil"/>
            </w:tcBorders>
          </w:tcPr>
          <w:p w14:paraId="04ACEE6A" w14:textId="77777777" w:rsidR="00745784" w:rsidRPr="00CA0616" w:rsidRDefault="00745784" w:rsidP="00AD5843"/>
        </w:tc>
      </w:tr>
      <w:tr w:rsidR="00745784" w:rsidRPr="00CA0616" w14:paraId="6CBB3137" w14:textId="77777777" w:rsidTr="00AD5843">
        <w:trPr>
          <w:trHeight w:val="240"/>
          <w:jc w:val="center"/>
        </w:trPr>
        <w:tc>
          <w:tcPr>
            <w:tcW w:w="4876" w:type="dxa"/>
            <w:tcBorders>
              <w:top w:val="nil"/>
              <w:left w:val="nil"/>
              <w:bottom w:val="nil"/>
              <w:right w:val="nil"/>
            </w:tcBorders>
          </w:tcPr>
          <w:p w14:paraId="1D9F83AB"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0B8AF3E4" w14:textId="77777777" w:rsidR="00745784" w:rsidRPr="00CA0616" w:rsidRDefault="00745784" w:rsidP="00AD5843">
            <w:pPr>
              <w:pStyle w:val="AmColumnHeading"/>
            </w:pPr>
            <w:r w:rsidRPr="00CA0616">
              <w:t>Módosítás</w:t>
            </w:r>
          </w:p>
        </w:tc>
      </w:tr>
      <w:tr w:rsidR="00745784" w:rsidRPr="00CA0616" w14:paraId="1EAC963D" w14:textId="77777777" w:rsidTr="00AD5843">
        <w:trPr>
          <w:jc w:val="center"/>
        </w:trPr>
        <w:tc>
          <w:tcPr>
            <w:tcW w:w="4876" w:type="dxa"/>
            <w:tcBorders>
              <w:top w:val="nil"/>
              <w:left w:val="nil"/>
              <w:bottom w:val="nil"/>
              <w:right w:val="nil"/>
            </w:tcBorders>
          </w:tcPr>
          <w:p w14:paraId="645BFE71" w14:textId="77777777" w:rsidR="00745784" w:rsidRPr="00CA0616" w:rsidRDefault="00745784" w:rsidP="00AD5843">
            <w:pPr>
              <w:pStyle w:val="Normal6a"/>
            </w:pPr>
          </w:p>
        </w:tc>
        <w:tc>
          <w:tcPr>
            <w:tcW w:w="4876" w:type="dxa"/>
            <w:tcBorders>
              <w:top w:val="nil"/>
              <w:left w:val="nil"/>
              <w:bottom w:val="nil"/>
              <w:right w:val="nil"/>
            </w:tcBorders>
          </w:tcPr>
          <w:p w14:paraId="383D31CF" w14:textId="77777777" w:rsidR="00745784" w:rsidRPr="00CA0616" w:rsidRDefault="00745784" w:rsidP="00AD5843">
            <w:pPr>
              <w:pStyle w:val="Normal6a"/>
            </w:pPr>
            <w:r w:rsidRPr="00CA0616">
              <w:rPr>
                <w:b/>
                <w:i/>
              </w:rPr>
              <w:t>(6c)</w:t>
            </w:r>
            <w:r w:rsidRPr="00CA0616">
              <w:tab/>
            </w:r>
            <w:r w:rsidRPr="00CA0616">
              <w:rPr>
                <w:b/>
                <w:i/>
              </w:rPr>
              <w:t xml:space="preserve">Ez a rendelet széles körű és kivételes vámkedvezményeket és vámkontingenseket biztosít az Egyesült Államok számára, ami az említett kedvezmények és kontingensek hatálya </w:t>
            </w:r>
            <w:r w:rsidRPr="00CA0616">
              <w:rPr>
                <w:b/>
                <w:i/>
              </w:rPr>
              <w:lastRenderedPageBreak/>
              <w:t>alá tartozó áruk behozatalának növekedéséhez vezethet, ami jelentős hatást gyakorolhat az uniós gazdasági ágazatra. Ezen túlmenően ezt a rendeletet nem kísérte hatásvizsgálat, ezért elfogadásakor nehéz megbecsülni annak lehetséges gazdasági hatását. Ezért olyan védelmi mechanizmust kell bevezetni, amelynek célja az uniós ipar és mezőgazdaság védelme abban az esetben, ha az e rendelettel biztosított vámkedvezmények és vámkontingensek bizonyos áruk esetében olyan mértékű importnövekedéshez vezetnének, amely súlyos kárt okozna az uniós gazdasági ágazatnak vagy annak veszélyét hordozná. Amennyiben egy bizonyos áru behozatalának volumenében több mint 10%-os növekedés tapasztalható, a Bizottságnak vizsgálatot kell végeznie annak megállapítása érdekében, hogy ez a növekedés súlyos kárt okoz-e az uniós gazdasági ágazatnak, vagy annak kockázatával fenyeget-e.</w:t>
            </w:r>
          </w:p>
        </w:tc>
      </w:tr>
    </w:tbl>
    <w:p w14:paraId="5E0C52F0" w14:textId="77777777" w:rsidR="00745784" w:rsidRPr="00CA0616" w:rsidRDefault="00745784" w:rsidP="00745784"/>
    <w:p w14:paraId="19D6A48C" w14:textId="77777777" w:rsidR="00745784" w:rsidRPr="00CA0616" w:rsidRDefault="00745784" w:rsidP="00745784">
      <w:pPr>
        <w:pStyle w:val="AmNumberTabs"/>
      </w:pPr>
      <w:r w:rsidRPr="00CA0616">
        <w:t>Módosítás</w:t>
      </w:r>
      <w:r w:rsidRPr="00CA0616">
        <w:tab/>
      </w:r>
      <w:r w:rsidRPr="00CA0616">
        <w:tab/>
        <w:t>13</w:t>
      </w:r>
    </w:p>
    <w:p w14:paraId="5A733CCA" w14:textId="77777777" w:rsidR="00745784" w:rsidRPr="00CA0616" w:rsidRDefault="00745784" w:rsidP="00745784">
      <w:pPr>
        <w:pStyle w:val="NormalBold"/>
      </w:pPr>
      <w:r w:rsidRPr="00CA0616">
        <w:t>Rendeletre irányuló javaslat</w:t>
      </w:r>
    </w:p>
    <w:p w14:paraId="11EFF87D" w14:textId="77777777" w:rsidR="00745784" w:rsidRPr="00CA0616" w:rsidRDefault="00745784" w:rsidP="00745784">
      <w:pPr>
        <w:pStyle w:val="NormalBold"/>
      </w:pPr>
      <w:r w:rsidRPr="00CA0616">
        <w:t>6 d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67138846" w14:textId="77777777" w:rsidTr="00AD5843">
        <w:trPr>
          <w:trHeight w:hRule="exact" w:val="240"/>
          <w:jc w:val="center"/>
        </w:trPr>
        <w:tc>
          <w:tcPr>
            <w:tcW w:w="9752" w:type="dxa"/>
            <w:gridSpan w:val="2"/>
            <w:tcBorders>
              <w:top w:val="nil"/>
              <w:left w:val="nil"/>
              <w:bottom w:val="nil"/>
              <w:right w:val="nil"/>
            </w:tcBorders>
          </w:tcPr>
          <w:p w14:paraId="3E1C847D" w14:textId="77777777" w:rsidR="00745784" w:rsidRPr="00CA0616" w:rsidRDefault="00745784" w:rsidP="00AD5843"/>
        </w:tc>
      </w:tr>
      <w:tr w:rsidR="00745784" w:rsidRPr="00CA0616" w14:paraId="11A8D738" w14:textId="77777777" w:rsidTr="00AD5843">
        <w:trPr>
          <w:trHeight w:val="240"/>
          <w:jc w:val="center"/>
        </w:trPr>
        <w:tc>
          <w:tcPr>
            <w:tcW w:w="4876" w:type="dxa"/>
            <w:tcBorders>
              <w:top w:val="nil"/>
              <w:left w:val="nil"/>
              <w:bottom w:val="nil"/>
              <w:right w:val="nil"/>
            </w:tcBorders>
          </w:tcPr>
          <w:p w14:paraId="735FCF9A"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DAC2F8C" w14:textId="77777777" w:rsidR="00745784" w:rsidRPr="00CA0616" w:rsidRDefault="00745784" w:rsidP="00AD5843">
            <w:pPr>
              <w:pStyle w:val="AmColumnHeading"/>
            </w:pPr>
            <w:r w:rsidRPr="00CA0616">
              <w:t>Módosítás</w:t>
            </w:r>
          </w:p>
        </w:tc>
      </w:tr>
      <w:tr w:rsidR="00745784" w:rsidRPr="00CA0616" w14:paraId="2A71AD7D" w14:textId="77777777" w:rsidTr="00AD5843">
        <w:trPr>
          <w:jc w:val="center"/>
        </w:trPr>
        <w:tc>
          <w:tcPr>
            <w:tcW w:w="4876" w:type="dxa"/>
            <w:tcBorders>
              <w:top w:val="nil"/>
              <w:left w:val="nil"/>
              <w:bottom w:val="nil"/>
              <w:right w:val="nil"/>
            </w:tcBorders>
          </w:tcPr>
          <w:p w14:paraId="15552C27" w14:textId="77777777" w:rsidR="00745784" w:rsidRPr="00CA0616" w:rsidRDefault="00745784" w:rsidP="00AD5843">
            <w:pPr>
              <w:pStyle w:val="Normal6a"/>
            </w:pPr>
          </w:p>
        </w:tc>
        <w:tc>
          <w:tcPr>
            <w:tcW w:w="4876" w:type="dxa"/>
            <w:tcBorders>
              <w:top w:val="nil"/>
              <w:left w:val="nil"/>
              <w:bottom w:val="nil"/>
              <w:right w:val="nil"/>
            </w:tcBorders>
          </w:tcPr>
          <w:p w14:paraId="7F8B9F78" w14:textId="77777777" w:rsidR="00745784" w:rsidRPr="00CA0616" w:rsidRDefault="00745784" w:rsidP="00AD5843">
            <w:pPr>
              <w:pStyle w:val="Normal6a"/>
            </w:pPr>
            <w:r w:rsidRPr="00CA0616">
              <w:rPr>
                <w:b/>
                <w:i/>
              </w:rPr>
              <w:t>(6d)</w:t>
            </w:r>
            <w:r w:rsidRPr="00CA0616">
              <w:tab/>
            </w:r>
            <w:r w:rsidRPr="00CA0616">
              <w:rPr>
                <w:b/>
                <w:i/>
              </w:rPr>
              <w:t>A közös nyilatkozat nem írja elő a 15%-os vámplafon alkalmazását az acélra és az alumíniumra, ezért az Egyesült Államok által korábban bevezetett 50%-os vámtételek továbbra is érvényben maradnak. Az Unió és az Egyesült Államok a közös nyilatkozatban kifejezte azon szándékát, hogy megvizsgálja az együttműködés lehetőségét belföldi piacaik acél- és alumínium-kapacitásfeleslegtől való megvédése érdekében, biztosítva ugyanakkor egymás között ellátási láncaik biztonságát, többek között vámkontingens-megoldások révén.</w:t>
            </w:r>
          </w:p>
        </w:tc>
      </w:tr>
    </w:tbl>
    <w:p w14:paraId="661967A7" w14:textId="77777777" w:rsidR="00745784" w:rsidRPr="00CA0616" w:rsidRDefault="00745784" w:rsidP="00745784"/>
    <w:p w14:paraId="77AA6A4D" w14:textId="77777777" w:rsidR="00745784" w:rsidRPr="00CA0616" w:rsidRDefault="00745784" w:rsidP="00745784">
      <w:pPr>
        <w:pStyle w:val="AmNumberTabs"/>
      </w:pPr>
      <w:r w:rsidRPr="00CA0616">
        <w:t>Módosítás</w:t>
      </w:r>
      <w:r w:rsidRPr="00CA0616">
        <w:tab/>
      </w:r>
      <w:r w:rsidRPr="00CA0616">
        <w:tab/>
        <w:t>14</w:t>
      </w:r>
    </w:p>
    <w:p w14:paraId="5FBCF6BE" w14:textId="77777777" w:rsidR="00745784" w:rsidRPr="00CA0616" w:rsidRDefault="00745784" w:rsidP="00745784">
      <w:pPr>
        <w:pStyle w:val="NormalBold"/>
      </w:pPr>
      <w:r w:rsidRPr="00CA0616">
        <w:t>Rendeletre irányuló javaslat</w:t>
      </w:r>
    </w:p>
    <w:p w14:paraId="6F52D114" w14:textId="77777777" w:rsidR="00745784" w:rsidRPr="00CA0616" w:rsidRDefault="00745784" w:rsidP="00745784">
      <w:pPr>
        <w:pStyle w:val="NormalBold"/>
      </w:pPr>
      <w:r w:rsidRPr="00CA0616">
        <w:lastRenderedPageBreak/>
        <w:t>6 e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4A7D7061" w14:textId="77777777" w:rsidTr="00AD5843">
        <w:trPr>
          <w:trHeight w:hRule="exact" w:val="240"/>
          <w:jc w:val="center"/>
        </w:trPr>
        <w:tc>
          <w:tcPr>
            <w:tcW w:w="9752" w:type="dxa"/>
            <w:gridSpan w:val="2"/>
            <w:tcBorders>
              <w:top w:val="nil"/>
              <w:left w:val="nil"/>
              <w:bottom w:val="nil"/>
              <w:right w:val="nil"/>
            </w:tcBorders>
          </w:tcPr>
          <w:p w14:paraId="572BE859" w14:textId="77777777" w:rsidR="00745784" w:rsidRPr="00CA0616" w:rsidRDefault="00745784" w:rsidP="00AD5843"/>
        </w:tc>
      </w:tr>
      <w:tr w:rsidR="00745784" w:rsidRPr="00CA0616" w14:paraId="15C65F60" w14:textId="77777777" w:rsidTr="00AD5843">
        <w:trPr>
          <w:trHeight w:val="240"/>
          <w:jc w:val="center"/>
        </w:trPr>
        <w:tc>
          <w:tcPr>
            <w:tcW w:w="4876" w:type="dxa"/>
            <w:tcBorders>
              <w:top w:val="nil"/>
              <w:left w:val="nil"/>
              <w:bottom w:val="nil"/>
              <w:right w:val="nil"/>
            </w:tcBorders>
          </w:tcPr>
          <w:p w14:paraId="494D0F1B"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C495ECB" w14:textId="77777777" w:rsidR="00745784" w:rsidRPr="00CA0616" w:rsidRDefault="00745784" w:rsidP="00AD5843">
            <w:pPr>
              <w:pStyle w:val="AmColumnHeading"/>
            </w:pPr>
            <w:r w:rsidRPr="00CA0616">
              <w:t>Módosítás</w:t>
            </w:r>
          </w:p>
        </w:tc>
      </w:tr>
      <w:tr w:rsidR="00745784" w:rsidRPr="00CA0616" w14:paraId="622574A1" w14:textId="77777777" w:rsidTr="00AD5843">
        <w:trPr>
          <w:jc w:val="center"/>
        </w:trPr>
        <w:tc>
          <w:tcPr>
            <w:tcW w:w="4876" w:type="dxa"/>
            <w:tcBorders>
              <w:top w:val="nil"/>
              <w:left w:val="nil"/>
              <w:bottom w:val="nil"/>
              <w:right w:val="nil"/>
            </w:tcBorders>
          </w:tcPr>
          <w:p w14:paraId="7645A03E" w14:textId="77777777" w:rsidR="00745784" w:rsidRPr="00CA0616" w:rsidRDefault="00745784" w:rsidP="00AD5843">
            <w:pPr>
              <w:pStyle w:val="Normal6a"/>
            </w:pPr>
          </w:p>
        </w:tc>
        <w:tc>
          <w:tcPr>
            <w:tcW w:w="4876" w:type="dxa"/>
            <w:tcBorders>
              <w:top w:val="nil"/>
              <w:left w:val="nil"/>
              <w:bottom w:val="nil"/>
              <w:right w:val="nil"/>
            </w:tcBorders>
          </w:tcPr>
          <w:p w14:paraId="68215778" w14:textId="77777777" w:rsidR="00745784" w:rsidRPr="00CA0616" w:rsidRDefault="00745784" w:rsidP="00AD5843">
            <w:pPr>
              <w:pStyle w:val="Normal6a"/>
            </w:pPr>
            <w:r w:rsidRPr="00CA0616">
              <w:rPr>
                <w:b/>
                <w:i/>
              </w:rPr>
              <w:t>(6e)</w:t>
            </w:r>
            <w:r w:rsidRPr="00CA0616">
              <w:tab/>
            </w:r>
            <w:r w:rsidRPr="00CA0616">
              <w:rPr>
                <w:b/>
                <w:i/>
              </w:rPr>
              <w:t xml:space="preserve">Az Egyesült Államok Kereskedelmi Minisztériuma 2025. augusztus 19-én bejelentette, hogy 407 termékkategóriát felvesz a 232. szakasz szerinti ágazati vámtarifák hatálya alá tartozó „származékos” acél- és alumíniumtermékek jegyzékébe. Következésképpen e termékek acél- és alumíniumtartalmára 50%-os vámtétel vonatkozik. E vámoknak, valamint a nehézkes adminisztratív és vámügyi követelmények bevezetése a közös nyilatkozat aláírását követően fokozta az Unió és az Egyesült Államok közötti kereskedelem instabilitását, és súlyos gazdasági következményekkel járt az érintett uniós vállalatokra és azok munkavállalóira nézve. Ezek a vámok aránytalanul érintik az Unió kis- és középvállalkozásait és </w:t>
            </w:r>
            <w:proofErr w:type="spellStart"/>
            <w:r w:rsidRPr="00CA0616">
              <w:rPr>
                <w:b/>
                <w:i/>
              </w:rPr>
              <w:t>downstream</w:t>
            </w:r>
            <w:proofErr w:type="spellEnd"/>
            <w:r w:rsidRPr="00CA0616">
              <w:rPr>
                <w:b/>
                <w:i/>
              </w:rPr>
              <w:t xml:space="preserve"> ágazatait is, aláásva versenyképességüket az Egyesült Államok piacán, és a piaci részesedés esetleges hosszú távú elvesztéséhez és a transzatlanti ipari ellátási láncok tartós károsodásához vezetnek. Az Uniónak és az Egyesült Államoknak gyorsan és kölcsönösen előnyös módon le kell zárniuk a folyamatban lévő tárgyalásokat, amelyek célja e vámviták rendezése és a stabil transzatlanti kereskedelmi kapcsolatok helyreállítása. Ebben az összefüggésben az említett termékek behozatalára vonatkozó vámok felfüggesztését az alkalmazásnak a 6. cikk harmadik bekezdésében említett kezdőnapjától számított hat hónap elteltével meg kell szüntetni, kivéve, ha az említett időpont vége előtt az Egyesült Államokkal együttműködésben fenntartható és kölcsönösen elfogadható megoldásokat találnak az acél, az alumínium és származékos termékeik kereskedelmére vonatkozóan. Emellett a globális kapacitásfelesleg által az uniós acélpiacra gyakorolt negatív kereskedelmi hatások kezelésére javasolt uniós eszköz keretében </w:t>
            </w:r>
            <w:r w:rsidRPr="00CA0616">
              <w:rPr>
                <w:b/>
                <w:i/>
              </w:rPr>
              <w:lastRenderedPageBreak/>
              <w:t>az acéltermékekre kivetett vámok eltörlésének összhangban kell lennie ezzel az új eszközzel. </w:t>
            </w:r>
          </w:p>
        </w:tc>
      </w:tr>
    </w:tbl>
    <w:p w14:paraId="51F81CC1" w14:textId="77777777" w:rsidR="00745784" w:rsidRPr="00CA0616" w:rsidRDefault="00745784" w:rsidP="00745784"/>
    <w:p w14:paraId="3673F0E7" w14:textId="77777777" w:rsidR="00745784" w:rsidRPr="00CA0616" w:rsidRDefault="00745784" w:rsidP="00745784">
      <w:pPr>
        <w:pStyle w:val="AmNumberTabs"/>
      </w:pPr>
      <w:r w:rsidRPr="00CA0616">
        <w:t>Módosítás</w:t>
      </w:r>
      <w:r w:rsidRPr="00CA0616">
        <w:tab/>
      </w:r>
      <w:r w:rsidRPr="00CA0616">
        <w:tab/>
        <w:t>15</w:t>
      </w:r>
    </w:p>
    <w:p w14:paraId="18EDB120" w14:textId="77777777" w:rsidR="00745784" w:rsidRPr="00CA0616" w:rsidRDefault="00745784" w:rsidP="00745784">
      <w:pPr>
        <w:pStyle w:val="NormalBold"/>
      </w:pPr>
      <w:r w:rsidRPr="00CA0616">
        <w:t>Rendeletre irányuló javaslat</w:t>
      </w:r>
    </w:p>
    <w:p w14:paraId="71B0DEFB" w14:textId="77777777" w:rsidR="00745784" w:rsidRPr="00CA0616" w:rsidRDefault="00745784" w:rsidP="00745784">
      <w:pPr>
        <w:pStyle w:val="NormalBold"/>
      </w:pPr>
      <w:r w:rsidRPr="00CA0616">
        <w:t>6 f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770A3BE2" w14:textId="77777777" w:rsidTr="00AD5843">
        <w:trPr>
          <w:trHeight w:hRule="exact" w:val="240"/>
          <w:jc w:val="center"/>
        </w:trPr>
        <w:tc>
          <w:tcPr>
            <w:tcW w:w="9752" w:type="dxa"/>
            <w:gridSpan w:val="2"/>
            <w:tcBorders>
              <w:top w:val="nil"/>
              <w:left w:val="nil"/>
              <w:bottom w:val="nil"/>
              <w:right w:val="nil"/>
            </w:tcBorders>
          </w:tcPr>
          <w:p w14:paraId="29673287" w14:textId="77777777" w:rsidR="00745784" w:rsidRPr="00CA0616" w:rsidRDefault="00745784" w:rsidP="00AD5843"/>
        </w:tc>
      </w:tr>
      <w:tr w:rsidR="00745784" w:rsidRPr="00CA0616" w14:paraId="12E03DA6" w14:textId="77777777" w:rsidTr="00AD5843">
        <w:trPr>
          <w:trHeight w:val="240"/>
          <w:jc w:val="center"/>
        </w:trPr>
        <w:tc>
          <w:tcPr>
            <w:tcW w:w="4876" w:type="dxa"/>
            <w:tcBorders>
              <w:top w:val="nil"/>
              <w:left w:val="nil"/>
              <w:bottom w:val="nil"/>
              <w:right w:val="nil"/>
            </w:tcBorders>
          </w:tcPr>
          <w:p w14:paraId="5EA83AF2"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76EA3AD7" w14:textId="77777777" w:rsidR="00745784" w:rsidRPr="00CA0616" w:rsidRDefault="00745784" w:rsidP="00AD5843">
            <w:pPr>
              <w:pStyle w:val="AmColumnHeading"/>
            </w:pPr>
            <w:r w:rsidRPr="00CA0616">
              <w:t>Módosítás</w:t>
            </w:r>
          </w:p>
        </w:tc>
      </w:tr>
      <w:tr w:rsidR="00745784" w:rsidRPr="00CA0616" w14:paraId="10E548A9" w14:textId="77777777" w:rsidTr="00AD5843">
        <w:trPr>
          <w:jc w:val="center"/>
        </w:trPr>
        <w:tc>
          <w:tcPr>
            <w:tcW w:w="4876" w:type="dxa"/>
            <w:tcBorders>
              <w:top w:val="nil"/>
              <w:left w:val="nil"/>
              <w:bottom w:val="nil"/>
              <w:right w:val="nil"/>
            </w:tcBorders>
          </w:tcPr>
          <w:p w14:paraId="3FA9C061" w14:textId="77777777" w:rsidR="00745784" w:rsidRPr="00CA0616" w:rsidRDefault="00745784" w:rsidP="00AD5843">
            <w:pPr>
              <w:pStyle w:val="Normal6a"/>
            </w:pPr>
          </w:p>
        </w:tc>
        <w:tc>
          <w:tcPr>
            <w:tcW w:w="4876" w:type="dxa"/>
            <w:tcBorders>
              <w:top w:val="nil"/>
              <w:left w:val="nil"/>
              <w:bottom w:val="nil"/>
              <w:right w:val="nil"/>
            </w:tcBorders>
          </w:tcPr>
          <w:p w14:paraId="6E46101E" w14:textId="77777777" w:rsidR="00745784" w:rsidRPr="00CA0616" w:rsidRDefault="00745784" w:rsidP="00AD5843">
            <w:pPr>
              <w:pStyle w:val="Normal6a"/>
            </w:pPr>
            <w:r w:rsidRPr="00CA0616">
              <w:rPr>
                <w:b/>
                <w:i/>
              </w:rPr>
              <w:t>(6f)</w:t>
            </w:r>
            <w:r w:rsidRPr="00CA0616">
              <w:tab/>
            </w:r>
            <w:r w:rsidRPr="00CA0616">
              <w:rPr>
                <w:b/>
                <w:i/>
              </w:rPr>
              <w:t xml:space="preserve">A közös nyilatkozat nem terjed ki a nehézgépjárművekre és azok alkatrészeire. A keretmegállapodás folyamatban lévő végrehajtásával összefüggésben az Uniónak és az Egyesült Államoknak a nehézgépjárműveket és azok alkatrészeit a személygépkocsikkal és azok alkatrészeivel azonos módon kell kezelniük azzal a céllal, hogy azokat a 15%-os átalányvám hatálya alá vonják, </w:t>
            </w:r>
            <w:proofErr w:type="gramStart"/>
            <w:r w:rsidRPr="00CA0616">
              <w:rPr>
                <w:b/>
                <w:i/>
              </w:rPr>
              <w:t>valamint</w:t>
            </w:r>
            <w:proofErr w:type="gramEnd"/>
            <w:r w:rsidRPr="00CA0616">
              <w:rPr>
                <w:b/>
                <w:i/>
              </w:rPr>
              <w:t xml:space="preserve"> hogy a közös nyilatkozat célkitűzéseivel összhangban a tisztességes és arányos bánásmód biztosítását célzó valamennyi releváns intézkedés vonatkozzon rájuk.</w:t>
            </w:r>
          </w:p>
        </w:tc>
      </w:tr>
    </w:tbl>
    <w:p w14:paraId="47213550" w14:textId="77777777" w:rsidR="00745784" w:rsidRPr="00CA0616" w:rsidRDefault="00745784" w:rsidP="00745784"/>
    <w:p w14:paraId="6007278F" w14:textId="77777777" w:rsidR="00745784" w:rsidRPr="00CA0616" w:rsidRDefault="00745784" w:rsidP="00745784">
      <w:pPr>
        <w:pStyle w:val="AmNumberTabs"/>
      </w:pPr>
      <w:r w:rsidRPr="00CA0616">
        <w:t>Módosítás</w:t>
      </w:r>
      <w:r w:rsidRPr="00CA0616">
        <w:tab/>
      </w:r>
      <w:r w:rsidRPr="00CA0616">
        <w:tab/>
        <w:t>16</w:t>
      </w:r>
    </w:p>
    <w:p w14:paraId="0D858F90" w14:textId="77777777" w:rsidR="00745784" w:rsidRPr="00CA0616" w:rsidRDefault="00745784" w:rsidP="00745784">
      <w:pPr>
        <w:pStyle w:val="NormalBold"/>
      </w:pPr>
      <w:r w:rsidRPr="00CA0616">
        <w:t>Rendeletre irányuló javaslat</w:t>
      </w:r>
    </w:p>
    <w:p w14:paraId="57E14F64" w14:textId="77777777" w:rsidR="00745784" w:rsidRPr="00CA0616" w:rsidRDefault="00745784" w:rsidP="00745784">
      <w:pPr>
        <w:pStyle w:val="NormalBold"/>
      </w:pPr>
      <w:r w:rsidRPr="00CA0616">
        <w:t>7 preambulumbekezdés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626C9768" w14:textId="77777777" w:rsidTr="00CA0616">
        <w:trPr>
          <w:trHeight w:hRule="exact" w:val="240"/>
          <w:jc w:val="center"/>
        </w:trPr>
        <w:tc>
          <w:tcPr>
            <w:tcW w:w="9752" w:type="dxa"/>
            <w:gridSpan w:val="2"/>
            <w:tcBorders>
              <w:top w:val="nil"/>
              <w:left w:val="nil"/>
              <w:bottom w:val="nil"/>
              <w:right w:val="nil"/>
            </w:tcBorders>
          </w:tcPr>
          <w:p w14:paraId="79AFA57D" w14:textId="77777777" w:rsidR="00745784" w:rsidRPr="00CA0616" w:rsidRDefault="00745784" w:rsidP="00AD5843"/>
        </w:tc>
      </w:tr>
      <w:tr w:rsidR="00745784" w:rsidRPr="00CA0616" w14:paraId="2531996F" w14:textId="77777777" w:rsidTr="00CA0616">
        <w:trPr>
          <w:trHeight w:val="240"/>
          <w:jc w:val="center"/>
        </w:trPr>
        <w:tc>
          <w:tcPr>
            <w:tcW w:w="4876" w:type="dxa"/>
            <w:tcBorders>
              <w:top w:val="nil"/>
              <w:left w:val="nil"/>
              <w:bottom w:val="nil"/>
              <w:right w:val="nil"/>
            </w:tcBorders>
          </w:tcPr>
          <w:p w14:paraId="7AF9594E"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AE3EE16" w14:textId="77777777" w:rsidR="00745784" w:rsidRPr="00CA0616" w:rsidRDefault="00745784" w:rsidP="00AD5843">
            <w:pPr>
              <w:pStyle w:val="AmColumnHeading"/>
            </w:pPr>
            <w:r w:rsidRPr="00CA0616">
              <w:t>Módosítás</w:t>
            </w:r>
          </w:p>
        </w:tc>
      </w:tr>
      <w:tr w:rsidR="00745784" w:rsidRPr="00CA0616" w14:paraId="54E8A859" w14:textId="77777777" w:rsidTr="00CA0616">
        <w:trPr>
          <w:jc w:val="center"/>
        </w:trPr>
        <w:tc>
          <w:tcPr>
            <w:tcW w:w="4876" w:type="dxa"/>
            <w:tcBorders>
              <w:top w:val="nil"/>
              <w:left w:val="nil"/>
              <w:bottom w:val="nil"/>
              <w:right w:val="nil"/>
            </w:tcBorders>
          </w:tcPr>
          <w:p w14:paraId="7AD81030" w14:textId="09A53A2E" w:rsidR="00745784" w:rsidRPr="00CA0616" w:rsidRDefault="00745784" w:rsidP="00AD5843">
            <w:pPr>
              <w:pStyle w:val="Normal6a"/>
            </w:pPr>
            <w:r w:rsidRPr="00CA0616">
              <w:t>(7)</w:t>
            </w:r>
            <w:r w:rsidRPr="00CA0616">
              <w:tab/>
              <w:t xml:space="preserve">E </w:t>
            </w:r>
            <w:r w:rsidRPr="00CA0616">
              <w:rPr>
                <w:b/>
                <w:i/>
              </w:rPr>
              <w:t>rendelet végrehajtása egységes feltételeinek biztosítása érdekében</w:t>
            </w:r>
            <w:r w:rsidRPr="00CA0616">
              <w:t xml:space="preserve"> a </w:t>
            </w:r>
            <w:r w:rsidRPr="00CA0616">
              <w:rPr>
                <w:b/>
                <w:i/>
              </w:rPr>
              <w:t>Bizottságra végrehajtási hatásköröket kell ruházni e rendelet meghatározott körülmények fennállása esetén történő felfüggesztése céljából.</w:t>
            </w:r>
            <w:r w:rsidRPr="00CA0616">
              <w:t xml:space="preserve"> </w:t>
            </w:r>
            <w:r w:rsidRPr="00CA0616">
              <w:rPr>
                <w:b/>
                <w:i/>
              </w:rPr>
              <w:t>Ezeket</w:t>
            </w:r>
            <w:r w:rsidRPr="00CA0616">
              <w:t xml:space="preserve"> a </w:t>
            </w:r>
            <w:r w:rsidRPr="00CA0616">
              <w:rPr>
                <w:b/>
                <w:i/>
              </w:rPr>
              <w:t>végrehajtási hatásköröket a 182/2011/EU</w:t>
            </w:r>
            <w:r w:rsidRPr="00CA0616">
              <w:t xml:space="preserve"> európai </w:t>
            </w:r>
            <w:r w:rsidRPr="00CA0616">
              <w:rPr>
                <w:b/>
                <w:i/>
              </w:rPr>
              <w:t>parlamenti és tanácsi rendeletnek</w:t>
            </w:r>
            <w:r w:rsidR="004D3082" w:rsidRPr="00CA0616">
              <w:rPr>
                <w:b/>
                <w:i/>
                <w:vertAlign w:val="superscript"/>
              </w:rPr>
              <w:t>3</w:t>
            </w:r>
            <w:r w:rsidRPr="00CA0616">
              <w:t xml:space="preserve"> megfelelően </w:t>
            </w:r>
            <w:r w:rsidRPr="00CA0616">
              <w:rPr>
                <w:b/>
                <w:i/>
              </w:rPr>
              <w:t>kell gyakorolni</w:t>
            </w:r>
            <w:r w:rsidRPr="00CA0616">
              <w:t>.</w:t>
            </w:r>
          </w:p>
        </w:tc>
        <w:tc>
          <w:tcPr>
            <w:tcW w:w="4876" w:type="dxa"/>
            <w:tcBorders>
              <w:top w:val="nil"/>
              <w:left w:val="nil"/>
              <w:bottom w:val="nil"/>
              <w:right w:val="nil"/>
            </w:tcBorders>
          </w:tcPr>
          <w:p w14:paraId="4DF1EB9C" w14:textId="22B59DFA" w:rsidR="00745784" w:rsidRPr="00CA0616" w:rsidRDefault="00745784" w:rsidP="00AD5843">
            <w:pPr>
              <w:pStyle w:val="Normal6a"/>
            </w:pPr>
            <w:r w:rsidRPr="00CA0616">
              <w:t>(7)</w:t>
            </w:r>
            <w:r w:rsidRPr="00CA0616">
              <w:tab/>
            </w:r>
            <w:r w:rsidRPr="00CA0616">
              <w:rPr>
                <w:b/>
                <w:i/>
              </w:rPr>
              <w:t>Az</w:t>
            </w:r>
            <w:r w:rsidRPr="00CA0616">
              <w:t xml:space="preserve"> e </w:t>
            </w:r>
            <w:r w:rsidRPr="00CA0616">
              <w:rPr>
                <w:b/>
                <w:i/>
              </w:rPr>
              <w:t xml:space="preserve">rendelettel az Egyesült Államok számára biztosított </w:t>
            </w:r>
            <w:proofErr w:type="spellStart"/>
            <w:r w:rsidRPr="00CA0616">
              <w:rPr>
                <w:b/>
                <w:i/>
              </w:rPr>
              <w:t>tarifális</w:t>
            </w:r>
            <w:proofErr w:type="spellEnd"/>
            <w:r w:rsidRPr="00CA0616">
              <w:rPr>
                <w:b/>
                <w:i/>
              </w:rPr>
              <w:t xml:space="preserve"> preferenciák vagy vámkontingensek alkalmazása kezdőnapjának meghatározása,</w:t>
            </w:r>
            <w:r w:rsidRPr="00CA0616">
              <w:t xml:space="preserve"> a </w:t>
            </w:r>
            <w:proofErr w:type="spellStart"/>
            <w:r w:rsidRPr="00CA0616">
              <w:rPr>
                <w:b/>
                <w:i/>
              </w:rPr>
              <w:t>tarifális</w:t>
            </w:r>
            <w:proofErr w:type="spellEnd"/>
            <w:r w:rsidRPr="00CA0616">
              <w:rPr>
                <w:b/>
                <w:i/>
              </w:rPr>
              <w:t xml:space="preserve"> preferenciák vagy vámkontingensek teljes vagy részleges felfüggesztése, valamint azon áruk jegyzékének módosítása érdekében, amelyekre </w:t>
            </w:r>
            <w:proofErr w:type="spellStart"/>
            <w:r w:rsidRPr="00CA0616">
              <w:rPr>
                <w:b/>
                <w:i/>
              </w:rPr>
              <w:t>tarifális</w:t>
            </w:r>
            <w:proofErr w:type="spellEnd"/>
            <w:r w:rsidRPr="00CA0616">
              <w:rPr>
                <w:b/>
                <w:i/>
              </w:rPr>
              <w:t xml:space="preserve"> preferenciákat biztosítottak,</w:t>
            </w:r>
            <w:r w:rsidRPr="00CA0616">
              <w:t xml:space="preserve"> a </w:t>
            </w:r>
            <w:r w:rsidRPr="00CA0616">
              <w:rPr>
                <w:b/>
                <w:i/>
              </w:rPr>
              <w:t>Bizottságot fel kell hatalmazni arra, hogy az</w:t>
            </w:r>
            <w:r w:rsidRPr="00CA0616">
              <w:t xml:space="preserve"> Európai </w:t>
            </w:r>
            <w:r w:rsidRPr="00CA0616">
              <w:rPr>
                <w:b/>
                <w:i/>
              </w:rPr>
              <w:t>Unió működéséről szóló szerződés 290. cikkének</w:t>
            </w:r>
            <w:r w:rsidRPr="00CA0616">
              <w:t xml:space="preserve"> megfelelően </w:t>
            </w:r>
            <w:r w:rsidRPr="00CA0616">
              <w:rPr>
                <w:b/>
                <w:i/>
              </w:rPr>
              <w:t>felhatalmazáson alapuló jogi aktusokat fogadjon el</w:t>
            </w:r>
            <w:r w:rsidRPr="00CA0616">
              <w:t>.</w:t>
            </w:r>
            <w:r w:rsidRPr="00CA0616">
              <w:rPr>
                <w:b/>
                <w:i/>
              </w:rPr>
              <w:t xml:space="preserve"> Különösen fontos, hogy a Bizottság</w:t>
            </w:r>
            <w:r w:rsidRPr="00CA0616">
              <w:t xml:space="preserve"> az </w:t>
            </w:r>
            <w:r w:rsidRPr="00CA0616">
              <w:rPr>
                <w:b/>
                <w:i/>
              </w:rPr>
              <w:t xml:space="preserve">előkészítő munkája során megfelelő konzultációkat folytasson, többek között </w:t>
            </w:r>
            <w:r w:rsidRPr="00CA0616">
              <w:rPr>
                <w:b/>
                <w:i/>
              </w:rPr>
              <w:lastRenderedPageBreak/>
              <w:t>szakértői szinten is,</w:t>
            </w:r>
            <w:r w:rsidRPr="00CA0616">
              <w:t xml:space="preserve"> és </w:t>
            </w:r>
            <w:r w:rsidRPr="00CA0616">
              <w:rPr>
                <w:b/>
                <w:i/>
              </w:rPr>
              <w:t>hogy e konzultációkra</w:t>
            </w:r>
            <w:r w:rsidRPr="00CA0616">
              <w:t xml:space="preserve"> a </w:t>
            </w:r>
            <w:r w:rsidRPr="00CA0616">
              <w:rPr>
                <w:b/>
                <w:i/>
              </w:rPr>
              <w:t>jogalkotás minőségének javításáról szóló, 2016</w:t>
            </w:r>
            <w:r w:rsidRPr="00CA0616">
              <w:t xml:space="preserve">. </w:t>
            </w:r>
            <w:r w:rsidRPr="00CA0616">
              <w:rPr>
                <w:b/>
                <w:i/>
              </w:rPr>
              <w:t>április 13-i intézményközi megállapodásban</w:t>
            </w:r>
            <w:r w:rsidRPr="00CA0616">
              <w:rPr>
                <w:b/>
                <w:i/>
                <w:vertAlign w:val="superscript"/>
              </w:rPr>
              <w:t>3</w:t>
            </w:r>
            <w:r w:rsidRPr="00CA0616">
              <w:rPr>
                <w:b/>
                <w:i/>
              </w:rPr>
              <w:t xml:space="preserve"> megállapított elvekkel összhangban kerüljön sor</w:t>
            </w:r>
            <w:r w:rsidRPr="00CA0616">
              <w:t>.</w:t>
            </w:r>
            <w:r w:rsidRPr="00CA0616">
              <w:rPr>
                <w:b/>
                <w:i/>
              </w:rPr>
              <w:t xml:space="preserve"> Így különösen a felhatalmazáson alapuló jogi aktusok előkészítésében való egyenlő részvétel biztosítása érdekében az Európai Parlament és</w:t>
            </w:r>
            <w:r w:rsidRPr="00CA0616">
              <w:t xml:space="preserve"> a </w:t>
            </w:r>
            <w:r w:rsidRPr="00CA0616">
              <w:rPr>
                <w:b/>
                <w:i/>
              </w:rPr>
              <w:t>Tanács a tagállamok szakértőivel egyidejűleg kap kézhez minden dokumentumot,</w:t>
            </w:r>
            <w:r w:rsidRPr="00CA0616">
              <w:t xml:space="preserve"> és </w:t>
            </w:r>
            <w:r w:rsidRPr="00CA0616">
              <w:rPr>
                <w:b/>
                <w:i/>
              </w:rPr>
              <w:t>szakértőik rendszeresen részt vehetnek a Bizottság felhatalmazáson alapuló jogi aktusok előkészítésével foglalkozó szakértői csoportjainak ülésein.</w:t>
            </w:r>
          </w:p>
        </w:tc>
      </w:tr>
      <w:tr w:rsidR="00745784" w:rsidRPr="00CA0616" w14:paraId="6EA59B61" w14:textId="77777777" w:rsidTr="00CA0616">
        <w:trPr>
          <w:jc w:val="center"/>
        </w:trPr>
        <w:tc>
          <w:tcPr>
            <w:tcW w:w="4876" w:type="dxa"/>
            <w:tcBorders>
              <w:top w:val="nil"/>
              <w:left w:val="nil"/>
              <w:bottom w:val="nil"/>
              <w:right w:val="nil"/>
            </w:tcBorders>
          </w:tcPr>
          <w:p w14:paraId="7C8F2EA7" w14:textId="77777777" w:rsidR="00745784" w:rsidRPr="00CA0616" w:rsidRDefault="00745784" w:rsidP="00AD5843">
            <w:pPr>
              <w:pStyle w:val="Normal6a"/>
            </w:pPr>
            <w:r w:rsidRPr="00CA0616">
              <w:rPr>
                <w:b/>
                <w:i/>
              </w:rPr>
              <w:lastRenderedPageBreak/>
              <w:t>_________________</w:t>
            </w:r>
          </w:p>
        </w:tc>
        <w:tc>
          <w:tcPr>
            <w:tcW w:w="4876" w:type="dxa"/>
            <w:tcBorders>
              <w:top w:val="nil"/>
              <w:left w:val="nil"/>
              <w:bottom w:val="nil"/>
              <w:right w:val="nil"/>
            </w:tcBorders>
          </w:tcPr>
          <w:p w14:paraId="1BFDB215" w14:textId="77777777" w:rsidR="00745784" w:rsidRPr="00CA0616" w:rsidRDefault="00745784" w:rsidP="00AD5843">
            <w:pPr>
              <w:pStyle w:val="Normal6a"/>
            </w:pPr>
            <w:r w:rsidRPr="00CA0616">
              <w:rPr>
                <w:b/>
                <w:i/>
              </w:rPr>
              <w:t>_________________</w:t>
            </w:r>
          </w:p>
        </w:tc>
      </w:tr>
      <w:tr w:rsidR="00745784" w:rsidRPr="00CA0616" w14:paraId="4DB22491" w14:textId="77777777" w:rsidTr="00CA0616">
        <w:trPr>
          <w:jc w:val="center"/>
        </w:trPr>
        <w:tc>
          <w:tcPr>
            <w:tcW w:w="4876" w:type="dxa"/>
            <w:tcBorders>
              <w:top w:val="nil"/>
              <w:left w:val="nil"/>
              <w:bottom w:val="nil"/>
              <w:right w:val="nil"/>
            </w:tcBorders>
          </w:tcPr>
          <w:p w14:paraId="6246CA94" w14:textId="2C7A3A31" w:rsidR="00745784" w:rsidRPr="00CA0616" w:rsidRDefault="004D3082" w:rsidP="00AD5843">
            <w:pPr>
              <w:pStyle w:val="Normal6a"/>
            </w:pPr>
            <w:r w:rsidRPr="00CA0616">
              <w:rPr>
                <w:b/>
                <w:i/>
                <w:vertAlign w:val="superscript"/>
              </w:rPr>
              <w:t>3</w:t>
            </w:r>
            <w:r w:rsidR="00745784" w:rsidRPr="00CA0616">
              <w:t xml:space="preserve"> </w:t>
            </w:r>
            <w:r w:rsidR="00745784" w:rsidRPr="00CA0616">
              <w:rPr>
                <w:b/>
                <w:bCs/>
                <w:i/>
                <w:iCs/>
              </w:rPr>
              <w:t>Az Európai Parlament és a Tanács 182/2011/EU rendelete (2011. február 16.) a Bizottság végrehajtási hatásköreinek gyakorlására vonatkozó tagállami ellenőrzési mechanizmusok szabályainak és általános elveinek megállapításáról (HL L 55., 2011.2.28., 13. o., ELI: ELI:</w:t>
            </w:r>
            <w:r w:rsidR="00745784" w:rsidRPr="00CA0616">
              <w:rPr>
                <w:b/>
                <w:i/>
              </w:rPr>
              <w:t xml:space="preserve"> http://data.europa.eu/eli/reg/2011/182/oj).</w:t>
            </w:r>
          </w:p>
        </w:tc>
        <w:tc>
          <w:tcPr>
            <w:tcW w:w="4876" w:type="dxa"/>
            <w:tcBorders>
              <w:top w:val="nil"/>
              <w:left w:val="nil"/>
              <w:bottom w:val="nil"/>
              <w:right w:val="nil"/>
            </w:tcBorders>
          </w:tcPr>
          <w:p w14:paraId="50D670CC" w14:textId="3EC92A1A" w:rsidR="00745784" w:rsidRPr="00CA0616" w:rsidRDefault="00445D00" w:rsidP="00AD5843">
            <w:pPr>
              <w:pStyle w:val="Normal6a"/>
            </w:pPr>
            <w:r w:rsidRPr="00CA0616">
              <w:rPr>
                <w:b/>
                <w:i/>
                <w:vertAlign w:val="superscript"/>
              </w:rPr>
              <w:t>3</w:t>
            </w:r>
            <w:r w:rsidRPr="00CA0616">
              <w:t xml:space="preserve"> </w:t>
            </w:r>
            <w:r w:rsidRPr="00CA0616">
              <w:rPr>
                <w:b/>
                <w:bCs/>
                <w:i/>
                <w:iCs/>
              </w:rPr>
              <w:t>HL L 1 23., 2016.5.12., 1. o., ELI: http://data.europa.eu/eli/agree_interinstit/2016/512/oj.</w:t>
            </w:r>
          </w:p>
        </w:tc>
      </w:tr>
    </w:tbl>
    <w:p w14:paraId="721CA497" w14:textId="77777777" w:rsidR="00745784" w:rsidRPr="00CA0616" w:rsidRDefault="00745784" w:rsidP="00745784"/>
    <w:p w14:paraId="4FE33715" w14:textId="77777777" w:rsidR="00745784" w:rsidRPr="00CA0616" w:rsidRDefault="00745784" w:rsidP="00745784">
      <w:pPr>
        <w:pStyle w:val="AmNumberTabs"/>
      </w:pPr>
      <w:r w:rsidRPr="00CA0616">
        <w:t>Módosítás</w:t>
      </w:r>
      <w:r w:rsidRPr="00CA0616">
        <w:tab/>
      </w:r>
      <w:r w:rsidRPr="00CA0616">
        <w:tab/>
        <w:t>17</w:t>
      </w:r>
    </w:p>
    <w:p w14:paraId="5AC4EEC7" w14:textId="77777777" w:rsidR="00745784" w:rsidRPr="00CA0616" w:rsidRDefault="00745784" w:rsidP="00745784">
      <w:pPr>
        <w:pStyle w:val="NormalBold"/>
      </w:pPr>
      <w:r w:rsidRPr="00CA0616">
        <w:t>Rendeletre irányuló javaslat</w:t>
      </w:r>
    </w:p>
    <w:p w14:paraId="50093371" w14:textId="77777777" w:rsidR="00745784" w:rsidRPr="00CA0616" w:rsidRDefault="00745784" w:rsidP="00745784">
      <w:pPr>
        <w:pStyle w:val="NormalBold"/>
      </w:pPr>
      <w:r w:rsidRPr="00CA0616">
        <w:t>8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0E1B0051" w14:textId="77777777" w:rsidTr="00AD5843">
        <w:trPr>
          <w:trHeight w:hRule="exact" w:val="240"/>
          <w:jc w:val="center"/>
        </w:trPr>
        <w:tc>
          <w:tcPr>
            <w:tcW w:w="9752" w:type="dxa"/>
            <w:gridSpan w:val="2"/>
            <w:tcBorders>
              <w:top w:val="nil"/>
              <w:left w:val="nil"/>
              <w:bottom w:val="nil"/>
              <w:right w:val="nil"/>
            </w:tcBorders>
          </w:tcPr>
          <w:p w14:paraId="0C074627" w14:textId="77777777" w:rsidR="00745784" w:rsidRPr="00CA0616" w:rsidRDefault="00745784" w:rsidP="00AD5843"/>
        </w:tc>
      </w:tr>
      <w:tr w:rsidR="00745784" w:rsidRPr="00CA0616" w14:paraId="5443E5DE" w14:textId="77777777" w:rsidTr="00AD5843">
        <w:trPr>
          <w:trHeight w:val="240"/>
          <w:jc w:val="center"/>
        </w:trPr>
        <w:tc>
          <w:tcPr>
            <w:tcW w:w="4876" w:type="dxa"/>
            <w:tcBorders>
              <w:top w:val="nil"/>
              <w:left w:val="nil"/>
              <w:bottom w:val="nil"/>
              <w:right w:val="nil"/>
            </w:tcBorders>
          </w:tcPr>
          <w:p w14:paraId="3CE7D51B"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4E730B2" w14:textId="77777777" w:rsidR="00745784" w:rsidRPr="00CA0616" w:rsidRDefault="00745784" w:rsidP="00AD5843">
            <w:pPr>
              <w:pStyle w:val="AmColumnHeading"/>
            </w:pPr>
            <w:r w:rsidRPr="00CA0616">
              <w:t>Módosítás</w:t>
            </w:r>
          </w:p>
        </w:tc>
      </w:tr>
      <w:tr w:rsidR="00745784" w:rsidRPr="00CA0616" w14:paraId="703B471A" w14:textId="77777777" w:rsidTr="00AD5843">
        <w:trPr>
          <w:jc w:val="center"/>
        </w:trPr>
        <w:tc>
          <w:tcPr>
            <w:tcW w:w="4876" w:type="dxa"/>
            <w:tcBorders>
              <w:top w:val="nil"/>
              <w:left w:val="nil"/>
              <w:bottom w:val="nil"/>
              <w:right w:val="nil"/>
            </w:tcBorders>
          </w:tcPr>
          <w:p w14:paraId="4BD6613F" w14:textId="77777777" w:rsidR="00745784" w:rsidRPr="00CA0616" w:rsidRDefault="00745784" w:rsidP="00AD5843">
            <w:pPr>
              <w:pStyle w:val="Normal6a"/>
            </w:pPr>
          </w:p>
        </w:tc>
        <w:tc>
          <w:tcPr>
            <w:tcW w:w="4876" w:type="dxa"/>
            <w:tcBorders>
              <w:top w:val="nil"/>
              <w:left w:val="nil"/>
              <w:bottom w:val="nil"/>
              <w:right w:val="nil"/>
            </w:tcBorders>
          </w:tcPr>
          <w:p w14:paraId="7A5D816E" w14:textId="77777777" w:rsidR="00745784" w:rsidRPr="00CA0616" w:rsidRDefault="00745784" w:rsidP="00AD5843">
            <w:pPr>
              <w:pStyle w:val="Normal6a"/>
            </w:pPr>
            <w:r w:rsidRPr="00CA0616">
              <w:rPr>
                <w:b/>
                <w:i/>
              </w:rPr>
              <w:t>(8a)</w:t>
            </w:r>
            <w:r w:rsidRPr="00CA0616">
              <w:tab/>
            </w:r>
            <w:r w:rsidRPr="00CA0616">
              <w:rPr>
                <w:b/>
                <w:i/>
              </w:rPr>
              <w:t>Az uniós piachoz való hozzáférés az alkalmazandó uniós szabályoknak – többek között az importáruk karbonintenzitását ellensúlyozó uniós mechanizmusnak, a fenntarthatósággal kapcsolatos vállalati átvilágításról szóló irányelvnek és az erdőirtás elleni szabályoknak – való megfeleléstől függ, és ennek így is kell maradnia, függetlenül attól, hogy a termékek melyik joghatóságból származnak.</w:t>
            </w:r>
          </w:p>
        </w:tc>
      </w:tr>
    </w:tbl>
    <w:p w14:paraId="2D23B140" w14:textId="77777777" w:rsidR="00745784" w:rsidRPr="00CA0616" w:rsidRDefault="00745784" w:rsidP="00745784"/>
    <w:p w14:paraId="4D53A104" w14:textId="77777777" w:rsidR="00745784" w:rsidRPr="00CA0616" w:rsidRDefault="00745784" w:rsidP="00745784">
      <w:pPr>
        <w:pStyle w:val="AmNumberTabs"/>
      </w:pPr>
      <w:r w:rsidRPr="00CA0616">
        <w:t>Módosítás</w:t>
      </w:r>
      <w:r w:rsidRPr="00CA0616">
        <w:tab/>
      </w:r>
      <w:r w:rsidRPr="00CA0616">
        <w:tab/>
        <w:t>18</w:t>
      </w:r>
    </w:p>
    <w:p w14:paraId="1C54FC35" w14:textId="77777777" w:rsidR="00745784" w:rsidRPr="00CA0616" w:rsidRDefault="00745784" w:rsidP="00745784">
      <w:pPr>
        <w:pStyle w:val="NormalBold"/>
      </w:pPr>
      <w:r w:rsidRPr="00CA0616">
        <w:t>Rendeletre irányuló javaslat</w:t>
      </w:r>
    </w:p>
    <w:p w14:paraId="035C4A5C" w14:textId="77777777" w:rsidR="00745784" w:rsidRPr="00CA0616" w:rsidRDefault="00745784" w:rsidP="00745784">
      <w:pPr>
        <w:pStyle w:val="NormalBold"/>
      </w:pPr>
      <w:r w:rsidRPr="00CA0616">
        <w:lastRenderedPageBreak/>
        <w:t>8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DC7554E" w14:textId="77777777" w:rsidTr="00AD5843">
        <w:trPr>
          <w:trHeight w:hRule="exact" w:val="240"/>
          <w:jc w:val="center"/>
        </w:trPr>
        <w:tc>
          <w:tcPr>
            <w:tcW w:w="9752" w:type="dxa"/>
            <w:gridSpan w:val="2"/>
            <w:tcBorders>
              <w:top w:val="nil"/>
              <w:left w:val="nil"/>
              <w:bottom w:val="nil"/>
              <w:right w:val="nil"/>
            </w:tcBorders>
          </w:tcPr>
          <w:p w14:paraId="069D5B61" w14:textId="77777777" w:rsidR="00745784" w:rsidRPr="00CA0616" w:rsidRDefault="00745784" w:rsidP="00AD5843"/>
        </w:tc>
      </w:tr>
      <w:tr w:rsidR="00745784" w:rsidRPr="00CA0616" w14:paraId="0035C822" w14:textId="77777777" w:rsidTr="00AD5843">
        <w:trPr>
          <w:trHeight w:val="240"/>
          <w:jc w:val="center"/>
        </w:trPr>
        <w:tc>
          <w:tcPr>
            <w:tcW w:w="4876" w:type="dxa"/>
            <w:tcBorders>
              <w:top w:val="nil"/>
              <w:left w:val="nil"/>
              <w:bottom w:val="nil"/>
              <w:right w:val="nil"/>
            </w:tcBorders>
          </w:tcPr>
          <w:p w14:paraId="43206C99"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DF30C90" w14:textId="77777777" w:rsidR="00745784" w:rsidRPr="00CA0616" w:rsidRDefault="00745784" w:rsidP="00AD5843">
            <w:pPr>
              <w:pStyle w:val="AmColumnHeading"/>
            </w:pPr>
            <w:r w:rsidRPr="00CA0616">
              <w:t>Módosítás</w:t>
            </w:r>
          </w:p>
        </w:tc>
      </w:tr>
      <w:tr w:rsidR="00745784" w:rsidRPr="00CA0616" w14:paraId="76413F45" w14:textId="77777777" w:rsidTr="00AD5843">
        <w:trPr>
          <w:jc w:val="center"/>
        </w:trPr>
        <w:tc>
          <w:tcPr>
            <w:tcW w:w="4876" w:type="dxa"/>
            <w:tcBorders>
              <w:top w:val="nil"/>
              <w:left w:val="nil"/>
              <w:bottom w:val="nil"/>
              <w:right w:val="nil"/>
            </w:tcBorders>
          </w:tcPr>
          <w:p w14:paraId="2A4B6F55" w14:textId="77777777" w:rsidR="00745784" w:rsidRPr="00CA0616" w:rsidRDefault="00745784" w:rsidP="00AD5843">
            <w:pPr>
              <w:pStyle w:val="Normal6a"/>
            </w:pPr>
          </w:p>
        </w:tc>
        <w:tc>
          <w:tcPr>
            <w:tcW w:w="4876" w:type="dxa"/>
            <w:tcBorders>
              <w:top w:val="nil"/>
              <w:left w:val="nil"/>
              <w:bottom w:val="nil"/>
              <w:right w:val="nil"/>
            </w:tcBorders>
          </w:tcPr>
          <w:p w14:paraId="2AFAE573" w14:textId="77777777" w:rsidR="00745784" w:rsidRPr="00CA0616" w:rsidRDefault="00745784" w:rsidP="00AD5843">
            <w:pPr>
              <w:pStyle w:val="Normal6a"/>
            </w:pPr>
            <w:r w:rsidRPr="00CA0616">
              <w:rPr>
                <w:b/>
                <w:i/>
              </w:rPr>
              <w:t>(8b)</w:t>
            </w:r>
            <w:r w:rsidRPr="00CA0616">
              <w:tab/>
            </w:r>
            <w:r w:rsidRPr="00CA0616">
              <w:rPr>
                <w:b/>
                <w:i/>
              </w:rPr>
              <w:t xml:space="preserve">A Bizottságnak rendszeresen értékelnie kell e rendeletnek az 1. és 2. cikk végrehajtásából eredő, a kereskedelmi forgalomra, a termelési szintekre és az </w:t>
            </w:r>
            <w:proofErr w:type="spellStart"/>
            <w:r w:rsidRPr="00CA0616">
              <w:rPr>
                <w:b/>
                <w:i/>
              </w:rPr>
              <w:t>árdinamikára</w:t>
            </w:r>
            <w:proofErr w:type="spellEnd"/>
            <w:r w:rsidRPr="00CA0616">
              <w:rPr>
                <w:b/>
                <w:i/>
              </w:rPr>
              <w:t xml:space="preserve"> gyakorolt hatásait. A Bizottságnak szorosan együtt kell működnie a tagállamokkal és az uniós ipar érintett ágazataival, biztosítva a szisztematikus adatgyűjtést és a rendszeres információcserét a piaci torzulások vagy egyensúlyhiányok időben történő azonosítása érdekében.</w:t>
            </w:r>
          </w:p>
        </w:tc>
      </w:tr>
    </w:tbl>
    <w:p w14:paraId="402539BF" w14:textId="77777777" w:rsidR="00745784" w:rsidRPr="00CA0616" w:rsidRDefault="00745784" w:rsidP="00745784"/>
    <w:p w14:paraId="6F251BA4" w14:textId="77777777" w:rsidR="00745784" w:rsidRPr="00CA0616" w:rsidRDefault="00745784" w:rsidP="00745784">
      <w:pPr>
        <w:pStyle w:val="AmNumberTabs"/>
      </w:pPr>
      <w:r w:rsidRPr="00CA0616">
        <w:t>Módosítás</w:t>
      </w:r>
      <w:r w:rsidRPr="00CA0616">
        <w:tab/>
      </w:r>
      <w:r w:rsidRPr="00CA0616">
        <w:tab/>
        <w:t>19</w:t>
      </w:r>
    </w:p>
    <w:p w14:paraId="7DA258D0" w14:textId="77777777" w:rsidR="00745784" w:rsidRPr="00CA0616" w:rsidRDefault="00745784" w:rsidP="00745784">
      <w:pPr>
        <w:pStyle w:val="NormalBold"/>
      </w:pPr>
      <w:r w:rsidRPr="00CA0616">
        <w:t>Rendeletre irányuló javaslat</w:t>
      </w:r>
    </w:p>
    <w:p w14:paraId="583615AD" w14:textId="77777777" w:rsidR="00745784" w:rsidRPr="00CA0616" w:rsidRDefault="00745784" w:rsidP="00745784">
      <w:pPr>
        <w:pStyle w:val="NormalBold"/>
      </w:pPr>
      <w:r w:rsidRPr="00CA0616">
        <w:t>8 c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18477231" w14:textId="77777777" w:rsidTr="00AD5843">
        <w:trPr>
          <w:trHeight w:hRule="exact" w:val="240"/>
          <w:jc w:val="center"/>
        </w:trPr>
        <w:tc>
          <w:tcPr>
            <w:tcW w:w="9752" w:type="dxa"/>
            <w:gridSpan w:val="2"/>
            <w:tcBorders>
              <w:top w:val="nil"/>
              <w:left w:val="nil"/>
              <w:bottom w:val="nil"/>
              <w:right w:val="nil"/>
            </w:tcBorders>
          </w:tcPr>
          <w:p w14:paraId="2DEA8044" w14:textId="77777777" w:rsidR="00745784" w:rsidRPr="00CA0616" w:rsidRDefault="00745784" w:rsidP="00AD5843"/>
        </w:tc>
      </w:tr>
      <w:tr w:rsidR="00745784" w:rsidRPr="00CA0616" w14:paraId="387EB66B" w14:textId="77777777" w:rsidTr="00AD5843">
        <w:trPr>
          <w:trHeight w:val="240"/>
          <w:jc w:val="center"/>
        </w:trPr>
        <w:tc>
          <w:tcPr>
            <w:tcW w:w="4876" w:type="dxa"/>
            <w:tcBorders>
              <w:top w:val="nil"/>
              <w:left w:val="nil"/>
              <w:bottom w:val="nil"/>
              <w:right w:val="nil"/>
            </w:tcBorders>
          </w:tcPr>
          <w:p w14:paraId="07F49234"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C99848B" w14:textId="77777777" w:rsidR="00745784" w:rsidRPr="00CA0616" w:rsidRDefault="00745784" w:rsidP="00AD5843">
            <w:pPr>
              <w:pStyle w:val="AmColumnHeading"/>
            </w:pPr>
            <w:r w:rsidRPr="00CA0616">
              <w:t>Módosítás</w:t>
            </w:r>
          </w:p>
        </w:tc>
      </w:tr>
      <w:tr w:rsidR="00745784" w:rsidRPr="00CA0616" w14:paraId="283F8DB3" w14:textId="77777777" w:rsidTr="00AD5843">
        <w:trPr>
          <w:jc w:val="center"/>
        </w:trPr>
        <w:tc>
          <w:tcPr>
            <w:tcW w:w="4876" w:type="dxa"/>
            <w:tcBorders>
              <w:top w:val="nil"/>
              <w:left w:val="nil"/>
              <w:bottom w:val="nil"/>
              <w:right w:val="nil"/>
            </w:tcBorders>
          </w:tcPr>
          <w:p w14:paraId="7028EC41" w14:textId="77777777" w:rsidR="00745784" w:rsidRPr="00CA0616" w:rsidRDefault="00745784" w:rsidP="00AD5843">
            <w:pPr>
              <w:pStyle w:val="Normal6a"/>
            </w:pPr>
          </w:p>
        </w:tc>
        <w:tc>
          <w:tcPr>
            <w:tcW w:w="4876" w:type="dxa"/>
            <w:tcBorders>
              <w:top w:val="nil"/>
              <w:left w:val="nil"/>
              <w:bottom w:val="nil"/>
              <w:right w:val="nil"/>
            </w:tcBorders>
          </w:tcPr>
          <w:p w14:paraId="6CFC5B18" w14:textId="5EC578FB" w:rsidR="00745784" w:rsidRPr="00CA0616" w:rsidRDefault="00745784" w:rsidP="00AD5843">
            <w:pPr>
              <w:pStyle w:val="Normal6a"/>
            </w:pPr>
            <w:r w:rsidRPr="00CA0616">
              <w:rPr>
                <w:b/>
                <w:i/>
              </w:rPr>
              <w:t>(8c)</w:t>
            </w:r>
            <w:r w:rsidRPr="00CA0616">
              <w:tab/>
            </w:r>
            <w:r w:rsidRPr="00CA0616">
              <w:rPr>
                <w:b/>
                <w:i/>
              </w:rPr>
              <w:t>Ez a rendelet sürgős választ jelent egy kivételes és ingatag helyzetre, és messzemenő következményekkel járhat. A rendelet alkalmazását ezért korlátozni kell. A rendeletnek az uniós gazdasági ágazatra, a tengeri eredetű élelmiszerek és mezőgazdasági termékek előállítóira, valamint a fogyasztókra gyakorolt hatásáról szóló első értékelő jelentést</w:t>
            </w:r>
            <w:r w:rsidR="004D3082" w:rsidRPr="00CA0616">
              <w:rPr>
                <w:b/>
                <w:i/>
              </w:rPr>
              <w:t xml:space="preserve"> ...</w:t>
            </w:r>
            <w:r w:rsidRPr="00CA0616">
              <w:rPr>
                <w:b/>
                <w:i/>
              </w:rPr>
              <w:t xml:space="preserve"> [az e rendelet hatálybalépésének napjától számított hat </w:t>
            </w:r>
            <w:proofErr w:type="gramStart"/>
            <w:r w:rsidRPr="00CA0616">
              <w:rPr>
                <w:b/>
                <w:i/>
              </w:rPr>
              <w:t>hónappal]-</w:t>
            </w:r>
            <w:proofErr w:type="spellStart"/>
            <w:proofErr w:type="gramEnd"/>
            <w:r w:rsidRPr="00CA0616">
              <w:rPr>
                <w:b/>
                <w:i/>
              </w:rPr>
              <w:t>ig</w:t>
            </w:r>
            <w:proofErr w:type="spellEnd"/>
            <w:r w:rsidRPr="00CA0616">
              <w:rPr>
                <w:b/>
                <w:i/>
              </w:rPr>
              <w:t xml:space="preserve"> közzé kell tenni.</w:t>
            </w:r>
            <w:r w:rsidR="004D3082" w:rsidRPr="00CA0616">
              <w:rPr>
                <w:b/>
                <w:i/>
              </w:rPr>
              <w:t xml:space="preserve"> ...</w:t>
            </w:r>
            <w:r w:rsidRPr="00CA0616">
              <w:rPr>
                <w:b/>
                <w:i/>
              </w:rPr>
              <w:t xml:space="preserve"> [az e rendelet alkalmazásának zárónapja előtt hat </w:t>
            </w:r>
            <w:proofErr w:type="gramStart"/>
            <w:r w:rsidRPr="00CA0616">
              <w:rPr>
                <w:b/>
                <w:i/>
              </w:rPr>
              <w:t>hónappal]-</w:t>
            </w:r>
            <w:proofErr w:type="spellStart"/>
            <w:proofErr w:type="gramEnd"/>
            <w:r w:rsidRPr="00CA0616">
              <w:rPr>
                <w:b/>
                <w:i/>
              </w:rPr>
              <w:t>ig</w:t>
            </w:r>
            <w:proofErr w:type="spellEnd"/>
            <w:r w:rsidRPr="00CA0616">
              <w:rPr>
                <w:b/>
                <w:i/>
              </w:rPr>
              <w:t xml:space="preserve"> a Bizottságnak egy további átfogó hatásvizsgálatot kell benyújtania, amelyet adott esetben e rendelet alkalmazásának meghosszabbítására irányuló jogalkotási javaslat kísér. E hatásvizsgálatnak többek között meg kell állapítania, hogy a rendelet okozott-e károkat és egyensúlyhiányt bizonyos ágazatokban, többek között az árak és a piaci stabilitás tekintetében, hogyan változott az uniós kereskedelem szerkezete az Unió és az Egyesült Államok közötti kereskedelem következtében, valamint milyen hatást </w:t>
            </w:r>
            <w:r w:rsidRPr="00CA0616">
              <w:rPr>
                <w:b/>
                <w:i/>
              </w:rPr>
              <w:lastRenderedPageBreak/>
              <w:t>gyakorol e rendelet az uniós és a nemzeti költségvetésekre, mik az ezzel kapcsolatos előrejelzések, tekintettel a beszedett vámbevételek csökkenésére.</w:t>
            </w:r>
          </w:p>
        </w:tc>
      </w:tr>
    </w:tbl>
    <w:p w14:paraId="292BC7BF" w14:textId="77777777" w:rsidR="00745784" w:rsidRPr="00CA0616" w:rsidRDefault="00745784" w:rsidP="00745784"/>
    <w:p w14:paraId="0F9ABB50" w14:textId="77777777" w:rsidR="00745784" w:rsidRPr="00CA0616" w:rsidRDefault="00745784" w:rsidP="00745784">
      <w:pPr>
        <w:pStyle w:val="AmNumberTabs"/>
      </w:pPr>
      <w:r w:rsidRPr="00CA0616">
        <w:t>Módosítás</w:t>
      </w:r>
      <w:r w:rsidRPr="00CA0616">
        <w:tab/>
      </w:r>
      <w:r w:rsidRPr="00CA0616">
        <w:tab/>
        <w:t>20</w:t>
      </w:r>
    </w:p>
    <w:p w14:paraId="3E10A622" w14:textId="77777777" w:rsidR="00745784" w:rsidRPr="00CA0616" w:rsidRDefault="00745784" w:rsidP="00745784">
      <w:pPr>
        <w:pStyle w:val="NormalBold"/>
      </w:pPr>
      <w:r w:rsidRPr="00CA0616">
        <w:t>Rendeletre irányuló javaslat</w:t>
      </w:r>
    </w:p>
    <w:p w14:paraId="1FC2376D" w14:textId="77777777" w:rsidR="00745784" w:rsidRPr="00CA0616" w:rsidRDefault="00745784" w:rsidP="00745784">
      <w:pPr>
        <w:pStyle w:val="NormalBold"/>
      </w:pPr>
      <w:r w:rsidRPr="00CA0616">
        <w:t>8 d preambulumbekezdés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21DBB24" w14:textId="77777777" w:rsidTr="00AD5843">
        <w:trPr>
          <w:trHeight w:hRule="exact" w:val="240"/>
          <w:jc w:val="center"/>
        </w:trPr>
        <w:tc>
          <w:tcPr>
            <w:tcW w:w="9752" w:type="dxa"/>
            <w:gridSpan w:val="2"/>
            <w:tcBorders>
              <w:top w:val="nil"/>
              <w:left w:val="nil"/>
              <w:bottom w:val="nil"/>
              <w:right w:val="nil"/>
            </w:tcBorders>
          </w:tcPr>
          <w:p w14:paraId="78D5189A" w14:textId="77777777" w:rsidR="00745784" w:rsidRPr="00CA0616" w:rsidRDefault="00745784" w:rsidP="00AD5843"/>
        </w:tc>
      </w:tr>
      <w:tr w:rsidR="00745784" w:rsidRPr="00CA0616" w14:paraId="66E6CA50" w14:textId="77777777" w:rsidTr="00AD5843">
        <w:trPr>
          <w:trHeight w:val="240"/>
          <w:jc w:val="center"/>
        </w:trPr>
        <w:tc>
          <w:tcPr>
            <w:tcW w:w="4876" w:type="dxa"/>
            <w:tcBorders>
              <w:top w:val="nil"/>
              <w:left w:val="nil"/>
              <w:bottom w:val="nil"/>
              <w:right w:val="nil"/>
            </w:tcBorders>
          </w:tcPr>
          <w:p w14:paraId="69A11CD5"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64DBFF87" w14:textId="77777777" w:rsidR="00745784" w:rsidRPr="00CA0616" w:rsidRDefault="00745784" w:rsidP="00AD5843">
            <w:pPr>
              <w:pStyle w:val="AmColumnHeading"/>
            </w:pPr>
            <w:r w:rsidRPr="00CA0616">
              <w:t>Módosítás</w:t>
            </w:r>
          </w:p>
        </w:tc>
      </w:tr>
      <w:tr w:rsidR="00745784" w:rsidRPr="00CA0616" w14:paraId="6AF274E4" w14:textId="77777777" w:rsidTr="00AD5843">
        <w:trPr>
          <w:jc w:val="center"/>
        </w:trPr>
        <w:tc>
          <w:tcPr>
            <w:tcW w:w="4876" w:type="dxa"/>
            <w:tcBorders>
              <w:top w:val="nil"/>
              <w:left w:val="nil"/>
              <w:bottom w:val="nil"/>
              <w:right w:val="nil"/>
            </w:tcBorders>
          </w:tcPr>
          <w:p w14:paraId="3EEC4AF6" w14:textId="77777777" w:rsidR="00745784" w:rsidRPr="00CA0616" w:rsidRDefault="00745784" w:rsidP="00AD5843">
            <w:pPr>
              <w:pStyle w:val="Normal6a"/>
            </w:pPr>
          </w:p>
        </w:tc>
        <w:tc>
          <w:tcPr>
            <w:tcW w:w="4876" w:type="dxa"/>
            <w:tcBorders>
              <w:top w:val="nil"/>
              <w:left w:val="nil"/>
              <w:bottom w:val="nil"/>
              <w:right w:val="nil"/>
            </w:tcBorders>
          </w:tcPr>
          <w:p w14:paraId="0A04886D" w14:textId="77777777" w:rsidR="00745784" w:rsidRPr="00CA0616" w:rsidRDefault="00745784" w:rsidP="00AD5843">
            <w:pPr>
              <w:pStyle w:val="Normal6a"/>
            </w:pPr>
            <w:r w:rsidRPr="00CA0616">
              <w:rPr>
                <w:b/>
                <w:i/>
              </w:rPr>
              <w:t>(8d)</w:t>
            </w:r>
            <w:r w:rsidRPr="00CA0616">
              <w:tab/>
            </w:r>
            <w:r w:rsidRPr="00CA0616">
              <w:rPr>
                <w:b/>
                <w:i/>
              </w:rPr>
              <w:t>Az Európai Parlamentet és a Tanácsot maradéktalanul, rendszeresen és kellő időben tájékoztatni kell az e rendelet alkalmazásával kapcsolatos releváns fejleményekről, és a folyamat során megfelelően konzultálni kell velük.</w:t>
            </w:r>
          </w:p>
        </w:tc>
      </w:tr>
    </w:tbl>
    <w:p w14:paraId="727B50FA" w14:textId="77777777" w:rsidR="00745784" w:rsidRPr="00CA0616" w:rsidRDefault="00745784" w:rsidP="00745784"/>
    <w:p w14:paraId="7FDE7449" w14:textId="77777777" w:rsidR="00745784" w:rsidRPr="00CA0616" w:rsidRDefault="00745784" w:rsidP="00745784">
      <w:pPr>
        <w:pStyle w:val="AmNumberTabs"/>
      </w:pPr>
      <w:r w:rsidRPr="00CA0616">
        <w:t>Módosítás</w:t>
      </w:r>
      <w:r w:rsidRPr="00CA0616">
        <w:tab/>
      </w:r>
      <w:r w:rsidRPr="00CA0616">
        <w:tab/>
        <w:t>21</w:t>
      </w:r>
    </w:p>
    <w:p w14:paraId="14202343" w14:textId="77777777" w:rsidR="00745784" w:rsidRPr="00CA0616" w:rsidRDefault="00745784" w:rsidP="00745784">
      <w:pPr>
        <w:pStyle w:val="NormalBold"/>
      </w:pPr>
      <w:r w:rsidRPr="00CA0616">
        <w:t>Rendeletre irányuló javaslat</w:t>
      </w:r>
    </w:p>
    <w:p w14:paraId="2FF575DE" w14:textId="77777777" w:rsidR="00745784" w:rsidRPr="00CA0616" w:rsidRDefault="00745784" w:rsidP="00745784">
      <w:pPr>
        <w:pStyle w:val="NormalBold"/>
      </w:pPr>
      <w:r w:rsidRPr="00CA0616">
        <w:t xml:space="preserve">9 preambulumbekezdés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745784" w:rsidRPr="00CA0616" w14:paraId="79945C70" w14:textId="77777777" w:rsidTr="00AD5843">
        <w:trPr>
          <w:trHeight w:val="240"/>
          <w:jc w:val="center"/>
        </w:trPr>
        <w:tc>
          <w:tcPr>
            <w:tcW w:w="9752" w:type="dxa"/>
            <w:gridSpan w:val="2"/>
            <w:tcBorders>
              <w:top w:val="nil"/>
              <w:left w:val="nil"/>
              <w:bottom w:val="nil"/>
              <w:right w:val="nil"/>
            </w:tcBorders>
          </w:tcPr>
          <w:p w14:paraId="76B785C9" w14:textId="77777777" w:rsidR="00745784" w:rsidRPr="00CA0616" w:rsidRDefault="00745784" w:rsidP="00AD5843"/>
        </w:tc>
      </w:tr>
      <w:tr w:rsidR="00745784" w:rsidRPr="00CA0616" w14:paraId="605188F1" w14:textId="77777777" w:rsidTr="00AD5843">
        <w:trPr>
          <w:trHeight w:val="240"/>
          <w:jc w:val="center"/>
        </w:trPr>
        <w:tc>
          <w:tcPr>
            <w:tcW w:w="4876" w:type="dxa"/>
            <w:tcBorders>
              <w:top w:val="nil"/>
              <w:left w:val="nil"/>
              <w:bottom w:val="nil"/>
              <w:right w:val="nil"/>
            </w:tcBorders>
            <w:hideMark/>
          </w:tcPr>
          <w:p w14:paraId="4BAB2E98"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hideMark/>
          </w:tcPr>
          <w:p w14:paraId="01276B71" w14:textId="77777777" w:rsidR="00745784" w:rsidRPr="00CA0616" w:rsidRDefault="00745784" w:rsidP="00AD5843">
            <w:pPr>
              <w:pStyle w:val="AmColumnHeading"/>
            </w:pPr>
            <w:r w:rsidRPr="00CA0616">
              <w:t>Módosítás</w:t>
            </w:r>
          </w:p>
        </w:tc>
      </w:tr>
      <w:tr w:rsidR="00745784" w:rsidRPr="00CA0616" w14:paraId="43760B86" w14:textId="77777777" w:rsidTr="00AD5843">
        <w:trPr>
          <w:jc w:val="center"/>
        </w:trPr>
        <w:tc>
          <w:tcPr>
            <w:tcW w:w="4876" w:type="dxa"/>
            <w:tcBorders>
              <w:top w:val="nil"/>
              <w:left w:val="nil"/>
              <w:bottom w:val="nil"/>
              <w:right w:val="nil"/>
            </w:tcBorders>
            <w:hideMark/>
          </w:tcPr>
          <w:p w14:paraId="32FF7CEA" w14:textId="77777777" w:rsidR="00745784" w:rsidRPr="00CA0616" w:rsidRDefault="00745784" w:rsidP="00AD5843">
            <w:pPr>
              <w:pStyle w:val="Normal6a"/>
            </w:pPr>
            <w:r w:rsidRPr="00CA0616">
              <w:t>(9)</w:t>
            </w:r>
            <w:r w:rsidRPr="00CA0616">
              <w:tab/>
              <w:t xml:space="preserve">Tekintettel az Unió és az Egyesült Államok közötti kereskedelmi és beruházási kapcsolatrendszer további zavara elkerülésének fontosságára, e rendeletnek a kihirdetését követő napon hatályba kell lépnie. </w:t>
            </w:r>
          </w:p>
        </w:tc>
        <w:tc>
          <w:tcPr>
            <w:tcW w:w="4876" w:type="dxa"/>
            <w:tcBorders>
              <w:top w:val="nil"/>
              <w:left w:val="nil"/>
              <w:bottom w:val="nil"/>
              <w:right w:val="nil"/>
            </w:tcBorders>
            <w:hideMark/>
          </w:tcPr>
          <w:p w14:paraId="0E67E983" w14:textId="77777777" w:rsidR="00745784" w:rsidRPr="00CA0616" w:rsidRDefault="00745784" w:rsidP="00AD5843">
            <w:pPr>
              <w:pStyle w:val="Normal6a"/>
            </w:pPr>
            <w:r w:rsidRPr="00CA0616">
              <w:t>(9)</w:t>
            </w:r>
            <w:r w:rsidRPr="00CA0616">
              <w:tab/>
              <w:t xml:space="preserve">Tekintettel az Unió és az Egyesült Államok közötti kereskedelmi és beruházási kapcsolatrendszer további zavara elkerülésének fontosságára, e rendeletnek a kihirdetését követő napon hatályba kell lépnie. </w:t>
            </w:r>
            <w:r w:rsidRPr="00CA0616">
              <w:rPr>
                <w:b/>
                <w:i/>
              </w:rPr>
              <w:t xml:space="preserve">A szükségállapot esetén fennálló nemzetközi gazdasági hatáskörről szóló törvénynek az Egyesült Államok kereskedelmi partnereire alapvámok kivetése tekintetében történő alkalmazásáról szóló, az Egyesült Államok lefelső bírósága által hozott ítéletet, valamint egyes uniós termékek vámtarifa-szintjeinek az együttes nyilatkozatban megállapított felső határokat meghaladó változásait követően, továbbá a 301. szakasz szerinti új és a 232. szakasz szerinti folyamatban lévő vizsgálatok megindítására és más jogalapok esetleges alkalmazására, illetve a fennálló kereskedelmi bizonytalanságra tekintettel rendelkezni kell arról, hogy az Egyesült Államokból származó, e rendelet hatálya alá tartozó termékekre az Unió </w:t>
            </w:r>
            <w:r w:rsidRPr="00CA0616">
              <w:rPr>
                <w:b/>
                <w:i/>
              </w:rPr>
              <w:lastRenderedPageBreak/>
              <w:t xml:space="preserve">által nyújtott </w:t>
            </w:r>
            <w:proofErr w:type="spellStart"/>
            <w:r w:rsidRPr="00CA0616">
              <w:rPr>
                <w:b/>
                <w:i/>
              </w:rPr>
              <w:t>tarifális</w:t>
            </w:r>
            <w:proofErr w:type="spellEnd"/>
            <w:r w:rsidRPr="00CA0616">
              <w:rPr>
                <w:b/>
                <w:i/>
              </w:rPr>
              <w:t xml:space="preserve"> preferenciákat és vámkontingenseket csak a felhatalmazáson alapuló jogi aktusban meghatározott időponttól és csak akkor lehet alkalmazni, amennyiben az e rendeletben meghatározott feltételek teljesülnek.</w:t>
            </w:r>
          </w:p>
        </w:tc>
      </w:tr>
    </w:tbl>
    <w:p w14:paraId="22A4F1B8" w14:textId="77777777" w:rsidR="00745784" w:rsidRPr="00CA0616" w:rsidRDefault="00745784" w:rsidP="00745784"/>
    <w:p w14:paraId="2CD9D1BF" w14:textId="77777777" w:rsidR="00745784" w:rsidRPr="00CA0616" w:rsidRDefault="00745784" w:rsidP="00745784">
      <w:pPr>
        <w:pStyle w:val="AmNumberTabs"/>
      </w:pPr>
      <w:r w:rsidRPr="00CA0616">
        <w:t>Módosítás</w:t>
      </w:r>
      <w:r w:rsidRPr="00CA0616">
        <w:tab/>
      </w:r>
      <w:r w:rsidRPr="00CA0616">
        <w:tab/>
        <w:t>22</w:t>
      </w:r>
    </w:p>
    <w:p w14:paraId="3B50652D" w14:textId="77777777" w:rsidR="00745784" w:rsidRPr="00CA0616" w:rsidRDefault="00745784" w:rsidP="00745784">
      <w:pPr>
        <w:pStyle w:val="NormalBold12b"/>
        <w:keepNext/>
      </w:pPr>
      <w:r w:rsidRPr="00CA0616">
        <w:t>Rendeletre irányuló javaslat</w:t>
      </w:r>
    </w:p>
    <w:p w14:paraId="1646528E" w14:textId="77777777" w:rsidR="00745784" w:rsidRPr="00CA0616" w:rsidRDefault="00745784" w:rsidP="00745784">
      <w:pPr>
        <w:pStyle w:val="NormalBold"/>
      </w:pPr>
      <w:r w:rsidRPr="00CA0616">
        <w:t>9 a preambulumbekezdés (új)</w:t>
      </w:r>
    </w:p>
    <w:p w14:paraId="22D9D7F2" w14:textId="77777777" w:rsidR="00745784" w:rsidRPr="00CA0616" w:rsidRDefault="00745784" w:rsidP="00745784"/>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745784" w:rsidRPr="00CA0616" w14:paraId="5D8D52E2" w14:textId="77777777" w:rsidTr="00AD5843">
        <w:tc>
          <w:tcPr>
            <w:tcW w:w="9752" w:type="dxa"/>
            <w:gridSpan w:val="2"/>
          </w:tcPr>
          <w:p w14:paraId="1A3E27E6" w14:textId="77777777" w:rsidR="00745784" w:rsidRPr="00CA0616" w:rsidRDefault="00745784" w:rsidP="00AD5843">
            <w:pPr>
              <w:rPr>
                <w:szCs w:val="24"/>
              </w:rPr>
            </w:pPr>
          </w:p>
        </w:tc>
      </w:tr>
      <w:tr w:rsidR="00745784" w:rsidRPr="00CA0616" w14:paraId="5339013D" w14:textId="77777777" w:rsidTr="00AD5843">
        <w:tc>
          <w:tcPr>
            <w:tcW w:w="4876" w:type="dxa"/>
            <w:hideMark/>
          </w:tcPr>
          <w:p w14:paraId="11B18803" w14:textId="77777777" w:rsidR="00745784" w:rsidRPr="00CA0616" w:rsidRDefault="00745784" w:rsidP="00AD5843">
            <w:pPr>
              <w:pStyle w:val="ColumnHeading"/>
              <w:rPr>
                <w:szCs w:val="24"/>
              </w:rPr>
            </w:pPr>
            <w:r w:rsidRPr="00CA0616">
              <w:t>A Bizottság által javasolt szöveg</w:t>
            </w:r>
          </w:p>
        </w:tc>
        <w:tc>
          <w:tcPr>
            <w:tcW w:w="4876" w:type="dxa"/>
            <w:hideMark/>
          </w:tcPr>
          <w:p w14:paraId="62BBA1BF" w14:textId="77777777" w:rsidR="00745784" w:rsidRPr="00CA0616" w:rsidRDefault="00745784" w:rsidP="00AD5843">
            <w:pPr>
              <w:pStyle w:val="ColumnHeading"/>
              <w:rPr>
                <w:i w:val="0"/>
                <w:szCs w:val="24"/>
              </w:rPr>
            </w:pPr>
            <w:r w:rsidRPr="00CA0616">
              <w:t>Módosítás</w:t>
            </w:r>
          </w:p>
        </w:tc>
      </w:tr>
      <w:tr w:rsidR="00745784" w:rsidRPr="00CA0616" w14:paraId="0547688B" w14:textId="77777777" w:rsidTr="00AD5843">
        <w:tc>
          <w:tcPr>
            <w:tcW w:w="4876" w:type="dxa"/>
          </w:tcPr>
          <w:p w14:paraId="4CF16DBB" w14:textId="77777777" w:rsidR="00745784" w:rsidRPr="00CA0616" w:rsidRDefault="00745784" w:rsidP="00AD5843">
            <w:pPr>
              <w:pStyle w:val="Normal6"/>
              <w:rPr>
                <w:szCs w:val="24"/>
              </w:rPr>
            </w:pPr>
          </w:p>
        </w:tc>
        <w:tc>
          <w:tcPr>
            <w:tcW w:w="4876" w:type="dxa"/>
          </w:tcPr>
          <w:p w14:paraId="650B8057" w14:textId="5CA7FD7C" w:rsidR="00745784" w:rsidRPr="00CA0616" w:rsidRDefault="00745784" w:rsidP="00AD5843">
            <w:pPr>
              <w:pStyle w:val="Normal6"/>
              <w:rPr>
                <w:szCs w:val="24"/>
              </w:rPr>
            </w:pPr>
            <w:r w:rsidRPr="00CA0616">
              <w:rPr>
                <w:b/>
                <w:i/>
              </w:rPr>
              <w:t>(9a)</w:t>
            </w:r>
            <w:r w:rsidRPr="00CA0616">
              <w:rPr>
                <w:b/>
                <w:i/>
              </w:rPr>
              <w:tab/>
              <w:t>Az Európai Unió működéséről szóló szerződés 310. cikkének (4) bekezdésével összhangban sor került e rendelet uniós költségvetésre gyakorolt hatásainak értékelésére</w:t>
            </w:r>
            <w:r w:rsidRPr="00CA0616">
              <w:rPr>
                <w:b/>
                <w:i/>
                <w:vertAlign w:val="superscript"/>
              </w:rPr>
              <w:t>+</w:t>
            </w:r>
            <w:r w:rsidRPr="00CA0616">
              <w:rPr>
                <w:b/>
                <w:i/>
              </w:rPr>
              <w:t>. Elegendő pénzügyi forrást és emberi erőforrást kell elkülöníteni a végrehajtására, figyelembe véve ugyanakkor a finanszírozás más uniós programokra vagy szakpolitikákra gyakorolt hatását és biztosítva, hogy az összeegyeztethető legyen a többéves pénzügyi kerettel, a saját források rendszerével és a kapcsolódó intézményközi megállapodással, valamint az (EU, Euratom) 2024/2509 európai parlamenti és tanácsi rendeletben</w:t>
            </w:r>
            <w:r w:rsidRPr="00CA0616">
              <w:rPr>
                <w:b/>
                <w:i/>
                <w:vertAlign w:val="superscript"/>
              </w:rPr>
              <w:t>1</w:t>
            </w:r>
            <w:r w:rsidRPr="00CA0616">
              <w:rPr>
                <w:b/>
                <w:i/>
              </w:rPr>
              <w:t xml:space="preserve"> meghatározott költségvetési elvekkel.</w:t>
            </w:r>
          </w:p>
        </w:tc>
      </w:tr>
      <w:tr w:rsidR="00745784" w:rsidRPr="00CA0616" w14:paraId="657E8A9D" w14:textId="77777777" w:rsidTr="00AD5843">
        <w:tc>
          <w:tcPr>
            <w:tcW w:w="4876" w:type="dxa"/>
          </w:tcPr>
          <w:p w14:paraId="1F82554B" w14:textId="77777777" w:rsidR="00745784" w:rsidRPr="00CA0616" w:rsidRDefault="00745784" w:rsidP="00AD5843">
            <w:pPr>
              <w:pStyle w:val="Normal6"/>
              <w:rPr>
                <w:szCs w:val="24"/>
              </w:rPr>
            </w:pPr>
          </w:p>
        </w:tc>
        <w:tc>
          <w:tcPr>
            <w:tcW w:w="4876" w:type="dxa"/>
          </w:tcPr>
          <w:p w14:paraId="660EEBF2" w14:textId="77777777" w:rsidR="00745784" w:rsidRPr="00CA0616" w:rsidRDefault="00745784" w:rsidP="00AD5843">
            <w:pPr>
              <w:pStyle w:val="Normal6"/>
              <w:rPr>
                <w:b/>
                <w:i/>
              </w:rPr>
            </w:pPr>
            <w:r w:rsidRPr="00CA0616">
              <w:rPr>
                <w:b/>
                <w:i/>
              </w:rPr>
              <w:t>____________________</w:t>
            </w:r>
          </w:p>
        </w:tc>
      </w:tr>
      <w:tr w:rsidR="00745784" w:rsidRPr="00CA0616" w14:paraId="645568E1" w14:textId="77777777" w:rsidTr="00AD5843">
        <w:tc>
          <w:tcPr>
            <w:tcW w:w="4876" w:type="dxa"/>
          </w:tcPr>
          <w:p w14:paraId="429891DC" w14:textId="77777777" w:rsidR="00745784" w:rsidRPr="00CA0616" w:rsidRDefault="00745784" w:rsidP="00AD5843">
            <w:pPr>
              <w:pStyle w:val="Normal6"/>
              <w:rPr>
                <w:szCs w:val="24"/>
              </w:rPr>
            </w:pPr>
          </w:p>
        </w:tc>
        <w:tc>
          <w:tcPr>
            <w:tcW w:w="4876" w:type="dxa"/>
          </w:tcPr>
          <w:p w14:paraId="7220832E" w14:textId="77777777" w:rsidR="00745784" w:rsidRPr="00CA0616" w:rsidRDefault="00745784" w:rsidP="00AD5843">
            <w:pPr>
              <w:pStyle w:val="Normal6"/>
              <w:rPr>
                <w:b/>
                <w:i/>
              </w:rPr>
            </w:pPr>
            <w:r w:rsidRPr="00CA0616">
              <w:rPr>
                <w:b/>
                <w:i/>
                <w:vertAlign w:val="superscript"/>
              </w:rPr>
              <w:t xml:space="preserve">+ </w:t>
            </w:r>
            <w:r w:rsidRPr="00CA0616">
              <w:rPr>
                <w:b/>
                <w:i/>
              </w:rPr>
              <w:t xml:space="preserve">Pro </w:t>
            </w:r>
            <w:proofErr w:type="spellStart"/>
            <w:r w:rsidRPr="00CA0616">
              <w:rPr>
                <w:b/>
                <w:i/>
              </w:rPr>
              <w:t>memoria</w:t>
            </w:r>
            <w:proofErr w:type="spellEnd"/>
            <w:r w:rsidRPr="00CA0616">
              <w:rPr>
                <w:b/>
                <w:i/>
              </w:rPr>
              <w:t>: Az Európai Parlament Költségvetési Bizottságának 2025. december 11-i költségvetési értékelése az Amerikai Egyesült Államokból származó egyes áruk behozatalára vonatkozó vámok kiigazításáról és az Amerikai Egyesült Államokból származó egyes áruk behozatalára vonatkozó vámkontingensek megnyitásáról szóló európai parlamenti és tanácsi rendeletre irányuló javaslatról (</w:t>
            </w:r>
            <w:proofErr w:type="gramStart"/>
            <w:r w:rsidRPr="00CA0616">
              <w:rPr>
                <w:b/>
                <w:i/>
              </w:rPr>
              <w:t>COM(</w:t>
            </w:r>
            <w:proofErr w:type="gramEnd"/>
            <w:r w:rsidRPr="00CA0616">
              <w:rPr>
                <w:b/>
                <w:i/>
              </w:rPr>
              <w:t>2025)0471).</w:t>
            </w:r>
          </w:p>
        </w:tc>
      </w:tr>
      <w:tr w:rsidR="00745784" w:rsidRPr="00CA0616" w14:paraId="57144D8F" w14:textId="77777777" w:rsidTr="00AD5843">
        <w:tc>
          <w:tcPr>
            <w:tcW w:w="4876" w:type="dxa"/>
          </w:tcPr>
          <w:p w14:paraId="3BA5729B" w14:textId="77777777" w:rsidR="00745784" w:rsidRPr="00CA0616" w:rsidRDefault="00745784" w:rsidP="00AD5843">
            <w:pPr>
              <w:pStyle w:val="Normal6"/>
              <w:rPr>
                <w:szCs w:val="24"/>
              </w:rPr>
            </w:pPr>
          </w:p>
        </w:tc>
        <w:tc>
          <w:tcPr>
            <w:tcW w:w="4876" w:type="dxa"/>
          </w:tcPr>
          <w:p w14:paraId="552A693E" w14:textId="2C0929B2" w:rsidR="00745784" w:rsidRPr="00CA0616" w:rsidRDefault="00745784" w:rsidP="00AD5843">
            <w:pPr>
              <w:pStyle w:val="Normal6"/>
              <w:rPr>
                <w:b/>
                <w:i/>
              </w:rPr>
            </w:pPr>
            <w:r w:rsidRPr="00CA0616">
              <w:rPr>
                <w:b/>
                <w:i/>
                <w:vertAlign w:val="superscript"/>
              </w:rPr>
              <w:t>1</w:t>
            </w:r>
            <w:r w:rsidRPr="00CA0616">
              <w:rPr>
                <w:b/>
                <w:i/>
              </w:rPr>
              <w:t xml:space="preserve"> Az Európai Parlament és a Tanács (EU, Euratom) 2024/2509 rendelete (2024. szeptember 23.) az Unió általános </w:t>
            </w:r>
            <w:r w:rsidRPr="00CA0616">
              <w:rPr>
                <w:b/>
                <w:i/>
              </w:rPr>
              <w:lastRenderedPageBreak/>
              <w:t xml:space="preserve">költségvetésére alkalmazandó pénzügyi szabályokról (HL L, 2024/2509, 2024.9.26., ELI: </w:t>
            </w:r>
            <w:hyperlink r:id="rId15" w:history="1">
              <w:r w:rsidRPr="00CA0616">
                <w:rPr>
                  <w:rStyle w:val="Hyperlink"/>
                  <w:b/>
                  <w:i/>
                </w:rPr>
                <w:t>http://data.europa.eu/eli/reg/2024/2509/oj</w:t>
              </w:r>
            </w:hyperlink>
            <w:r w:rsidRPr="00CA0616">
              <w:rPr>
                <w:rStyle w:val="Hyperlink"/>
                <w:b/>
                <w:i/>
              </w:rPr>
              <w:t>).</w:t>
            </w:r>
          </w:p>
        </w:tc>
      </w:tr>
    </w:tbl>
    <w:p w14:paraId="40F03F37" w14:textId="77777777" w:rsidR="00745784" w:rsidRPr="00CA0616" w:rsidRDefault="00745784" w:rsidP="00745784">
      <w:pPr>
        <w:pStyle w:val="AmNumberTabs"/>
      </w:pPr>
      <w:r w:rsidRPr="00CA0616">
        <w:lastRenderedPageBreak/>
        <w:t>Módosítás</w:t>
      </w:r>
      <w:r w:rsidRPr="00CA0616">
        <w:tab/>
      </w:r>
      <w:r w:rsidRPr="00CA0616">
        <w:tab/>
        <w:t>23</w:t>
      </w:r>
    </w:p>
    <w:p w14:paraId="5BB5F9C5" w14:textId="77777777" w:rsidR="00745784" w:rsidRPr="00CA0616" w:rsidRDefault="00745784" w:rsidP="00745784">
      <w:pPr>
        <w:pStyle w:val="NormalBold"/>
      </w:pPr>
      <w:r w:rsidRPr="00CA0616">
        <w:t>Rendeletre irányuló javaslat</w:t>
      </w:r>
    </w:p>
    <w:p w14:paraId="6F3BDDC5" w14:textId="77777777" w:rsidR="00745784" w:rsidRPr="00CA0616" w:rsidRDefault="00745784" w:rsidP="00745784">
      <w:pPr>
        <w:pStyle w:val="NormalBold"/>
      </w:pPr>
      <w:r w:rsidRPr="00CA0616">
        <w:t>1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3198CEF0" w14:textId="77777777" w:rsidTr="00AD5843">
        <w:trPr>
          <w:trHeight w:hRule="exact" w:val="240"/>
          <w:jc w:val="center"/>
        </w:trPr>
        <w:tc>
          <w:tcPr>
            <w:tcW w:w="9752" w:type="dxa"/>
            <w:gridSpan w:val="2"/>
            <w:tcBorders>
              <w:top w:val="nil"/>
              <w:left w:val="nil"/>
              <w:bottom w:val="nil"/>
              <w:right w:val="nil"/>
            </w:tcBorders>
          </w:tcPr>
          <w:p w14:paraId="66B7BB49" w14:textId="77777777" w:rsidR="00745784" w:rsidRPr="00CA0616" w:rsidRDefault="00745784" w:rsidP="00AD5843"/>
        </w:tc>
      </w:tr>
      <w:tr w:rsidR="00745784" w:rsidRPr="00CA0616" w14:paraId="6BA6F4CB" w14:textId="77777777" w:rsidTr="00AD5843">
        <w:trPr>
          <w:trHeight w:val="240"/>
          <w:jc w:val="center"/>
        </w:trPr>
        <w:tc>
          <w:tcPr>
            <w:tcW w:w="4876" w:type="dxa"/>
            <w:tcBorders>
              <w:top w:val="nil"/>
              <w:left w:val="nil"/>
              <w:bottom w:val="nil"/>
              <w:right w:val="nil"/>
            </w:tcBorders>
          </w:tcPr>
          <w:p w14:paraId="4E47AAD9"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E72229F" w14:textId="77777777" w:rsidR="00745784" w:rsidRPr="00CA0616" w:rsidRDefault="00745784" w:rsidP="00AD5843">
            <w:pPr>
              <w:pStyle w:val="AmColumnHeading"/>
            </w:pPr>
            <w:r w:rsidRPr="00CA0616">
              <w:t>Módosítás</w:t>
            </w:r>
          </w:p>
        </w:tc>
      </w:tr>
      <w:tr w:rsidR="00745784" w:rsidRPr="00CA0616" w14:paraId="2E7EEEA9" w14:textId="77777777" w:rsidTr="00AD5843">
        <w:trPr>
          <w:jc w:val="center"/>
        </w:trPr>
        <w:tc>
          <w:tcPr>
            <w:tcW w:w="4876" w:type="dxa"/>
            <w:tcBorders>
              <w:top w:val="nil"/>
              <w:left w:val="nil"/>
              <w:bottom w:val="nil"/>
              <w:right w:val="nil"/>
            </w:tcBorders>
          </w:tcPr>
          <w:p w14:paraId="7F09F113" w14:textId="77777777" w:rsidR="00745784" w:rsidRPr="00CA0616" w:rsidRDefault="00745784" w:rsidP="00AD5843">
            <w:pPr>
              <w:pStyle w:val="Normal6a"/>
            </w:pPr>
            <w:r w:rsidRPr="00CA0616">
              <w:t xml:space="preserve">A vámok </w:t>
            </w:r>
            <w:r w:rsidRPr="00CA0616">
              <w:rPr>
                <w:b/>
                <w:i/>
              </w:rPr>
              <w:t>kiigazítása</w:t>
            </w:r>
          </w:p>
        </w:tc>
        <w:tc>
          <w:tcPr>
            <w:tcW w:w="4876" w:type="dxa"/>
            <w:tcBorders>
              <w:top w:val="nil"/>
              <w:left w:val="nil"/>
              <w:bottom w:val="nil"/>
              <w:right w:val="nil"/>
            </w:tcBorders>
          </w:tcPr>
          <w:p w14:paraId="3B72644F" w14:textId="77777777" w:rsidR="00745784" w:rsidRPr="00CA0616" w:rsidRDefault="00745784" w:rsidP="00AD5843">
            <w:pPr>
              <w:pStyle w:val="Normal6a"/>
            </w:pPr>
            <w:r w:rsidRPr="00CA0616">
              <w:t xml:space="preserve">A vámok </w:t>
            </w:r>
            <w:r w:rsidRPr="00CA0616">
              <w:rPr>
                <w:b/>
                <w:i/>
              </w:rPr>
              <w:t>felfüggesztése</w:t>
            </w:r>
          </w:p>
        </w:tc>
      </w:tr>
    </w:tbl>
    <w:p w14:paraId="56969991" w14:textId="77777777" w:rsidR="00745784" w:rsidRPr="00CA0616" w:rsidRDefault="00745784" w:rsidP="00745784"/>
    <w:p w14:paraId="6A8E3726" w14:textId="77777777" w:rsidR="00745784" w:rsidRPr="00CA0616" w:rsidRDefault="00745784" w:rsidP="00745784">
      <w:pPr>
        <w:pStyle w:val="AmNumberTabs"/>
      </w:pPr>
      <w:r w:rsidRPr="00CA0616">
        <w:t>Módosítás</w:t>
      </w:r>
      <w:r w:rsidRPr="00CA0616">
        <w:tab/>
      </w:r>
      <w:r w:rsidRPr="00CA0616">
        <w:tab/>
        <w:t>24</w:t>
      </w:r>
    </w:p>
    <w:p w14:paraId="6CE6A716" w14:textId="77777777" w:rsidR="00745784" w:rsidRPr="00CA0616" w:rsidRDefault="00745784" w:rsidP="00745784">
      <w:pPr>
        <w:pStyle w:val="NormalBold"/>
      </w:pPr>
      <w:r w:rsidRPr="00CA0616">
        <w:t>Rendeletre irányuló javaslat</w:t>
      </w:r>
    </w:p>
    <w:p w14:paraId="67A4E19D" w14:textId="77777777" w:rsidR="00745784" w:rsidRPr="00CA0616" w:rsidRDefault="00745784" w:rsidP="00745784">
      <w:pPr>
        <w:pStyle w:val="NormalBold"/>
      </w:pPr>
      <w:r w:rsidRPr="00CA0616">
        <w:t>1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9F44C7D" w14:textId="77777777" w:rsidTr="00AD5843">
        <w:trPr>
          <w:trHeight w:hRule="exact" w:val="240"/>
          <w:jc w:val="center"/>
        </w:trPr>
        <w:tc>
          <w:tcPr>
            <w:tcW w:w="9752" w:type="dxa"/>
            <w:gridSpan w:val="2"/>
            <w:tcBorders>
              <w:top w:val="nil"/>
              <w:left w:val="nil"/>
              <w:bottom w:val="nil"/>
              <w:right w:val="nil"/>
            </w:tcBorders>
          </w:tcPr>
          <w:p w14:paraId="3B703028" w14:textId="77777777" w:rsidR="00745784" w:rsidRPr="00CA0616" w:rsidRDefault="00745784" w:rsidP="00AD5843"/>
        </w:tc>
      </w:tr>
      <w:tr w:rsidR="00745784" w:rsidRPr="00CA0616" w14:paraId="402F189C" w14:textId="77777777" w:rsidTr="00AD5843">
        <w:trPr>
          <w:trHeight w:val="240"/>
          <w:jc w:val="center"/>
        </w:trPr>
        <w:tc>
          <w:tcPr>
            <w:tcW w:w="4876" w:type="dxa"/>
            <w:tcBorders>
              <w:top w:val="nil"/>
              <w:left w:val="nil"/>
              <w:bottom w:val="nil"/>
              <w:right w:val="nil"/>
            </w:tcBorders>
          </w:tcPr>
          <w:p w14:paraId="0C274F13"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5B114273" w14:textId="77777777" w:rsidR="00745784" w:rsidRPr="00CA0616" w:rsidRDefault="00745784" w:rsidP="00AD5843">
            <w:pPr>
              <w:pStyle w:val="AmColumnHeading"/>
            </w:pPr>
            <w:r w:rsidRPr="00CA0616">
              <w:t>Módosítás</w:t>
            </w:r>
          </w:p>
        </w:tc>
      </w:tr>
      <w:tr w:rsidR="00745784" w:rsidRPr="00CA0616" w14:paraId="2E4B9205" w14:textId="77777777" w:rsidTr="00AD5843">
        <w:trPr>
          <w:jc w:val="center"/>
        </w:trPr>
        <w:tc>
          <w:tcPr>
            <w:tcW w:w="4876" w:type="dxa"/>
            <w:tcBorders>
              <w:top w:val="nil"/>
              <w:left w:val="nil"/>
              <w:bottom w:val="nil"/>
              <w:right w:val="nil"/>
            </w:tcBorders>
          </w:tcPr>
          <w:p w14:paraId="69CFE28D" w14:textId="77777777" w:rsidR="00745784" w:rsidRPr="00CA0616" w:rsidRDefault="00745784" w:rsidP="00AD5843">
            <w:pPr>
              <w:pStyle w:val="Normal6a"/>
            </w:pPr>
            <w:r w:rsidRPr="00CA0616">
              <w:t>(1)</w:t>
            </w:r>
            <w:r w:rsidRPr="00CA0616">
              <w:tab/>
              <w:t xml:space="preserve">Az I. mellékletben felsorolt Kombinált Nómenklatúra (KN) kódok alá besorolt és az Egyesült Államokból származó áruk Unióba történő behozatalára a Közös Vámtarifa szerint alkalmazandó </w:t>
            </w:r>
            <w:r w:rsidRPr="00CA0616">
              <w:rPr>
                <w:b/>
                <w:i/>
              </w:rPr>
              <w:t>vámtétel 0 %</w:t>
            </w:r>
            <w:r w:rsidRPr="00CA0616">
              <w:t>.</w:t>
            </w:r>
          </w:p>
        </w:tc>
        <w:tc>
          <w:tcPr>
            <w:tcW w:w="4876" w:type="dxa"/>
            <w:tcBorders>
              <w:top w:val="nil"/>
              <w:left w:val="nil"/>
              <w:bottom w:val="nil"/>
              <w:right w:val="nil"/>
            </w:tcBorders>
          </w:tcPr>
          <w:p w14:paraId="673318CE" w14:textId="77777777" w:rsidR="00745784" w:rsidRPr="00CA0616" w:rsidRDefault="00745784" w:rsidP="00AD5843">
            <w:pPr>
              <w:pStyle w:val="Normal6a"/>
            </w:pPr>
            <w:r w:rsidRPr="00CA0616">
              <w:t>(1)</w:t>
            </w:r>
            <w:r w:rsidRPr="00CA0616">
              <w:tab/>
              <w:t xml:space="preserve">Az I. mellékletben felsorolt Kombinált Nómenklatúra (KN) kódok alá besorolt és az Egyesült Államokból származó áruk Unióba történő behozatalára a Közös Vámtarifa szerint alkalmazandó </w:t>
            </w:r>
            <w:r w:rsidRPr="00CA0616">
              <w:rPr>
                <w:b/>
                <w:i/>
              </w:rPr>
              <w:t>vámtételt fel kell függeszteni</w:t>
            </w:r>
            <w:r w:rsidRPr="00CA0616">
              <w:t>.</w:t>
            </w:r>
          </w:p>
        </w:tc>
      </w:tr>
    </w:tbl>
    <w:p w14:paraId="242D94F9" w14:textId="77777777" w:rsidR="00745784" w:rsidRPr="00CA0616" w:rsidRDefault="00745784" w:rsidP="00745784"/>
    <w:p w14:paraId="03B8CF0E" w14:textId="77777777" w:rsidR="00745784" w:rsidRPr="00CA0616" w:rsidRDefault="00745784" w:rsidP="00745784">
      <w:pPr>
        <w:pStyle w:val="AmNumberTabs"/>
      </w:pPr>
      <w:r w:rsidRPr="00CA0616">
        <w:t>Módosítás</w:t>
      </w:r>
      <w:r w:rsidRPr="00CA0616">
        <w:tab/>
      </w:r>
      <w:r w:rsidRPr="00CA0616">
        <w:tab/>
        <w:t>25</w:t>
      </w:r>
    </w:p>
    <w:p w14:paraId="63EC0135" w14:textId="77777777" w:rsidR="00745784" w:rsidRPr="00CA0616" w:rsidRDefault="00745784" w:rsidP="00745784">
      <w:pPr>
        <w:pStyle w:val="NormalBold"/>
      </w:pPr>
      <w:r w:rsidRPr="00CA0616">
        <w:t>Rendeletre irányuló javaslat</w:t>
      </w:r>
    </w:p>
    <w:p w14:paraId="6FF74623" w14:textId="77777777" w:rsidR="00745784" w:rsidRPr="00CA0616" w:rsidRDefault="00745784" w:rsidP="00745784">
      <w:pPr>
        <w:pStyle w:val="NormalBold"/>
      </w:pPr>
      <w:r w:rsidRPr="00CA0616">
        <w:t>1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5B09DF3" w14:textId="77777777" w:rsidTr="00AD5843">
        <w:trPr>
          <w:trHeight w:hRule="exact" w:val="240"/>
          <w:jc w:val="center"/>
        </w:trPr>
        <w:tc>
          <w:tcPr>
            <w:tcW w:w="9752" w:type="dxa"/>
            <w:gridSpan w:val="2"/>
            <w:tcBorders>
              <w:top w:val="nil"/>
              <w:left w:val="nil"/>
              <w:bottom w:val="nil"/>
              <w:right w:val="nil"/>
            </w:tcBorders>
          </w:tcPr>
          <w:p w14:paraId="7C4A9E87" w14:textId="77777777" w:rsidR="00745784" w:rsidRPr="00CA0616" w:rsidRDefault="00745784" w:rsidP="00AD5843"/>
        </w:tc>
      </w:tr>
      <w:tr w:rsidR="00745784" w:rsidRPr="00CA0616" w14:paraId="38AF3AF3" w14:textId="77777777" w:rsidTr="00AD5843">
        <w:trPr>
          <w:trHeight w:val="240"/>
          <w:jc w:val="center"/>
        </w:trPr>
        <w:tc>
          <w:tcPr>
            <w:tcW w:w="4876" w:type="dxa"/>
            <w:tcBorders>
              <w:top w:val="nil"/>
              <w:left w:val="nil"/>
              <w:bottom w:val="nil"/>
              <w:right w:val="nil"/>
            </w:tcBorders>
          </w:tcPr>
          <w:p w14:paraId="73A84552"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9785706" w14:textId="77777777" w:rsidR="00745784" w:rsidRPr="00CA0616" w:rsidRDefault="00745784" w:rsidP="00AD5843">
            <w:pPr>
              <w:pStyle w:val="AmColumnHeading"/>
            </w:pPr>
            <w:r w:rsidRPr="00CA0616">
              <w:t>Módosítás</w:t>
            </w:r>
          </w:p>
        </w:tc>
      </w:tr>
      <w:tr w:rsidR="00745784" w:rsidRPr="00CA0616" w14:paraId="2E3ED3EA" w14:textId="77777777" w:rsidTr="00AD5843">
        <w:trPr>
          <w:jc w:val="center"/>
        </w:trPr>
        <w:tc>
          <w:tcPr>
            <w:tcW w:w="4876" w:type="dxa"/>
            <w:tcBorders>
              <w:top w:val="nil"/>
              <w:left w:val="nil"/>
              <w:bottom w:val="nil"/>
              <w:right w:val="nil"/>
            </w:tcBorders>
          </w:tcPr>
          <w:p w14:paraId="357557D7" w14:textId="77777777" w:rsidR="00745784" w:rsidRPr="00CA0616" w:rsidRDefault="00745784" w:rsidP="00AD5843">
            <w:pPr>
              <w:pStyle w:val="Normal6a"/>
            </w:pPr>
          </w:p>
        </w:tc>
        <w:tc>
          <w:tcPr>
            <w:tcW w:w="4876" w:type="dxa"/>
            <w:tcBorders>
              <w:top w:val="nil"/>
              <w:left w:val="nil"/>
              <w:bottom w:val="nil"/>
              <w:right w:val="nil"/>
            </w:tcBorders>
          </w:tcPr>
          <w:p w14:paraId="71B7AB98" w14:textId="77777777" w:rsidR="00745784" w:rsidRPr="00CA0616" w:rsidRDefault="00745784" w:rsidP="00AD5843">
            <w:pPr>
              <w:pStyle w:val="Normal6a"/>
            </w:pPr>
            <w:r w:rsidRPr="00CA0616">
              <w:rPr>
                <w:b/>
                <w:i/>
              </w:rPr>
              <w:t>(2a)</w:t>
            </w:r>
            <w:r w:rsidRPr="00CA0616">
              <w:tab/>
            </w:r>
            <w:r w:rsidRPr="00CA0616">
              <w:rPr>
                <w:b/>
                <w:i/>
              </w:rPr>
              <w:t>A 4b. cikk sérelme nélkül a vámtételek e cikk (1) és (2) bekezdésében említett felfüggesztése az e rendelet alkalmazásának a 6. cikk második bekezdésében említett zárónapjától kezdve nem alkalmazandó.</w:t>
            </w:r>
          </w:p>
        </w:tc>
      </w:tr>
    </w:tbl>
    <w:p w14:paraId="3B548EDA" w14:textId="77777777" w:rsidR="00745784" w:rsidRPr="00CA0616" w:rsidRDefault="00745784" w:rsidP="00745784"/>
    <w:p w14:paraId="35F908AE" w14:textId="77777777" w:rsidR="00745784" w:rsidRPr="00CA0616" w:rsidRDefault="00745784" w:rsidP="00745784">
      <w:pPr>
        <w:pStyle w:val="AmNumberTabs"/>
      </w:pPr>
      <w:r w:rsidRPr="00CA0616">
        <w:t>Módosítás</w:t>
      </w:r>
      <w:r w:rsidRPr="00CA0616">
        <w:tab/>
      </w:r>
      <w:r w:rsidRPr="00CA0616">
        <w:tab/>
        <w:t>26</w:t>
      </w:r>
    </w:p>
    <w:p w14:paraId="2DCEB9A1" w14:textId="77777777" w:rsidR="00745784" w:rsidRPr="00CA0616" w:rsidRDefault="00745784" w:rsidP="00745784">
      <w:pPr>
        <w:pStyle w:val="NormalBold"/>
      </w:pPr>
      <w:r w:rsidRPr="00CA0616">
        <w:t>Rendeletre irányuló javaslat</w:t>
      </w:r>
    </w:p>
    <w:p w14:paraId="6EB414BA" w14:textId="77777777" w:rsidR="00745784" w:rsidRPr="00CA0616" w:rsidRDefault="00745784" w:rsidP="00745784">
      <w:pPr>
        <w:pStyle w:val="NormalBold"/>
      </w:pPr>
      <w:r w:rsidRPr="00CA0616">
        <w:t>3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045E2B7" w14:textId="77777777" w:rsidTr="00AD5843">
        <w:trPr>
          <w:trHeight w:hRule="exact" w:val="240"/>
          <w:jc w:val="center"/>
        </w:trPr>
        <w:tc>
          <w:tcPr>
            <w:tcW w:w="9752" w:type="dxa"/>
            <w:gridSpan w:val="2"/>
            <w:tcBorders>
              <w:top w:val="nil"/>
              <w:left w:val="nil"/>
              <w:bottom w:val="nil"/>
              <w:right w:val="nil"/>
            </w:tcBorders>
          </w:tcPr>
          <w:p w14:paraId="0D8C091A" w14:textId="77777777" w:rsidR="00745784" w:rsidRPr="00CA0616" w:rsidRDefault="00745784" w:rsidP="00AD5843"/>
        </w:tc>
      </w:tr>
      <w:tr w:rsidR="00745784" w:rsidRPr="00CA0616" w14:paraId="4982FE30" w14:textId="77777777" w:rsidTr="00AD5843">
        <w:trPr>
          <w:trHeight w:val="240"/>
          <w:jc w:val="center"/>
        </w:trPr>
        <w:tc>
          <w:tcPr>
            <w:tcW w:w="4876" w:type="dxa"/>
            <w:tcBorders>
              <w:top w:val="nil"/>
              <w:left w:val="nil"/>
              <w:bottom w:val="nil"/>
              <w:right w:val="nil"/>
            </w:tcBorders>
          </w:tcPr>
          <w:p w14:paraId="24177022"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235802D" w14:textId="77777777" w:rsidR="00745784" w:rsidRPr="00CA0616" w:rsidRDefault="00745784" w:rsidP="00AD5843">
            <w:pPr>
              <w:pStyle w:val="AmColumnHeading"/>
            </w:pPr>
            <w:r w:rsidRPr="00CA0616">
              <w:t>Módosítás</w:t>
            </w:r>
          </w:p>
        </w:tc>
      </w:tr>
      <w:tr w:rsidR="00745784" w:rsidRPr="00CA0616" w14:paraId="67C17E2D" w14:textId="77777777" w:rsidTr="00AD5843">
        <w:trPr>
          <w:jc w:val="center"/>
        </w:trPr>
        <w:tc>
          <w:tcPr>
            <w:tcW w:w="4876" w:type="dxa"/>
            <w:tcBorders>
              <w:top w:val="nil"/>
              <w:left w:val="nil"/>
              <w:bottom w:val="nil"/>
              <w:right w:val="nil"/>
            </w:tcBorders>
          </w:tcPr>
          <w:p w14:paraId="415E47FC" w14:textId="77777777" w:rsidR="00745784" w:rsidRPr="00CA0616" w:rsidRDefault="00745784" w:rsidP="00AD5843">
            <w:pPr>
              <w:pStyle w:val="Normal6a"/>
            </w:pPr>
            <w:r w:rsidRPr="00CA0616">
              <w:rPr>
                <w:b/>
                <w:i/>
              </w:rPr>
              <w:t>Felfüggesztés</w:t>
            </w:r>
          </w:p>
        </w:tc>
        <w:tc>
          <w:tcPr>
            <w:tcW w:w="4876" w:type="dxa"/>
            <w:tcBorders>
              <w:top w:val="nil"/>
              <w:left w:val="nil"/>
              <w:bottom w:val="nil"/>
              <w:right w:val="nil"/>
            </w:tcBorders>
          </w:tcPr>
          <w:p w14:paraId="58FC7280" w14:textId="77777777" w:rsidR="00745784" w:rsidRPr="00CA0616" w:rsidRDefault="00745784" w:rsidP="00AD5843">
            <w:pPr>
              <w:pStyle w:val="Normal6a"/>
            </w:pPr>
            <w:r w:rsidRPr="00CA0616">
              <w:rPr>
                <w:b/>
                <w:i/>
              </w:rPr>
              <w:t>Az alkalmazás felfüggesztése</w:t>
            </w:r>
          </w:p>
        </w:tc>
      </w:tr>
    </w:tbl>
    <w:p w14:paraId="051270D9" w14:textId="77777777" w:rsidR="00745784" w:rsidRPr="00CA0616" w:rsidRDefault="00745784" w:rsidP="00745784"/>
    <w:p w14:paraId="2F7FE8E9" w14:textId="77777777" w:rsidR="00745784" w:rsidRPr="00CA0616" w:rsidRDefault="00745784" w:rsidP="00745784">
      <w:pPr>
        <w:pStyle w:val="AmNumberTabs"/>
      </w:pPr>
      <w:r w:rsidRPr="00CA0616">
        <w:t>Módosítás</w:t>
      </w:r>
      <w:r w:rsidRPr="00CA0616">
        <w:tab/>
      </w:r>
      <w:r w:rsidRPr="00CA0616">
        <w:tab/>
        <w:t>27</w:t>
      </w:r>
    </w:p>
    <w:p w14:paraId="5916EF56" w14:textId="77777777" w:rsidR="00745784" w:rsidRPr="00CA0616" w:rsidRDefault="00745784" w:rsidP="00745784">
      <w:pPr>
        <w:pStyle w:val="NormalBold"/>
      </w:pPr>
      <w:r w:rsidRPr="00CA0616">
        <w:t>Rendeletre irányuló javaslat</w:t>
      </w:r>
    </w:p>
    <w:p w14:paraId="5FE89506" w14:textId="77777777" w:rsidR="00745784" w:rsidRPr="00CA0616" w:rsidRDefault="00745784" w:rsidP="00745784">
      <w:pPr>
        <w:pStyle w:val="NormalBold"/>
      </w:pPr>
      <w:r w:rsidRPr="00CA0616">
        <w:t>3 cikk – 1 bekezdés – 1 albekezdés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C9F7B26" w14:textId="77777777" w:rsidTr="00AD5843">
        <w:trPr>
          <w:trHeight w:hRule="exact" w:val="240"/>
          <w:jc w:val="center"/>
        </w:trPr>
        <w:tc>
          <w:tcPr>
            <w:tcW w:w="9752" w:type="dxa"/>
            <w:gridSpan w:val="2"/>
            <w:tcBorders>
              <w:top w:val="nil"/>
              <w:left w:val="nil"/>
              <w:bottom w:val="nil"/>
              <w:right w:val="nil"/>
            </w:tcBorders>
          </w:tcPr>
          <w:p w14:paraId="78A9FEC3" w14:textId="77777777" w:rsidR="00745784" w:rsidRPr="00CA0616" w:rsidRDefault="00745784" w:rsidP="00AD5843"/>
        </w:tc>
      </w:tr>
      <w:tr w:rsidR="00745784" w:rsidRPr="00CA0616" w14:paraId="4D626E50" w14:textId="77777777" w:rsidTr="00AD5843">
        <w:trPr>
          <w:trHeight w:val="240"/>
          <w:jc w:val="center"/>
        </w:trPr>
        <w:tc>
          <w:tcPr>
            <w:tcW w:w="4876" w:type="dxa"/>
            <w:tcBorders>
              <w:top w:val="nil"/>
              <w:left w:val="nil"/>
              <w:bottom w:val="nil"/>
              <w:right w:val="nil"/>
            </w:tcBorders>
          </w:tcPr>
          <w:p w14:paraId="7D442177"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9C4C911" w14:textId="77777777" w:rsidR="00745784" w:rsidRPr="00CA0616" w:rsidRDefault="00745784" w:rsidP="00AD5843">
            <w:pPr>
              <w:pStyle w:val="AmColumnHeading"/>
            </w:pPr>
            <w:r w:rsidRPr="00CA0616">
              <w:t>Módosítás</w:t>
            </w:r>
          </w:p>
        </w:tc>
      </w:tr>
      <w:tr w:rsidR="00745784" w:rsidRPr="00CA0616" w14:paraId="321E3B9A" w14:textId="77777777" w:rsidTr="00AD5843">
        <w:trPr>
          <w:jc w:val="center"/>
        </w:trPr>
        <w:tc>
          <w:tcPr>
            <w:tcW w:w="4876" w:type="dxa"/>
            <w:tcBorders>
              <w:top w:val="nil"/>
              <w:left w:val="nil"/>
              <w:bottom w:val="nil"/>
              <w:right w:val="nil"/>
            </w:tcBorders>
          </w:tcPr>
          <w:p w14:paraId="542EC46F" w14:textId="77777777" w:rsidR="00745784" w:rsidRPr="00CA0616" w:rsidRDefault="00745784" w:rsidP="00AD5843">
            <w:pPr>
              <w:pStyle w:val="Normal6a"/>
            </w:pPr>
            <w:r w:rsidRPr="00CA0616">
              <w:t xml:space="preserve">A Bizottság </w:t>
            </w:r>
            <w:r w:rsidRPr="00CA0616">
              <w:rPr>
                <w:b/>
                <w:i/>
              </w:rPr>
              <w:t>végrehajtási</w:t>
            </w:r>
            <w:r w:rsidRPr="00CA0616">
              <w:t xml:space="preserve"> jogi </w:t>
            </w:r>
            <w:r w:rsidRPr="00CA0616">
              <w:rPr>
                <w:b/>
                <w:i/>
              </w:rPr>
              <w:t>aktust fogadhat</w:t>
            </w:r>
            <w:r w:rsidRPr="00CA0616">
              <w:t xml:space="preserve"> el </w:t>
            </w:r>
            <w:r w:rsidRPr="00CA0616">
              <w:rPr>
                <w:b/>
                <w:i/>
              </w:rPr>
              <w:t>az 1</w:t>
            </w:r>
            <w:r w:rsidRPr="00CA0616">
              <w:t xml:space="preserve">. </w:t>
            </w:r>
            <w:r w:rsidRPr="00CA0616">
              <w:rPr>
                <w:b/>
                <w:i/>
              </w:rPr>
              <w:t>cikk</w:t>
            </w:r>
            <w:r w:rsidRPr="00CA0616">
              <w:t xml:space="preserve"> vagy a </w:t>
            </w:r>
            <w:r w:rsidRPr="00CA0616">
              <w:rPr>
                <w:b/>
                <w:i/>
              </w:rPr>
              <w:t>2. cikk alkalmazásának teljes</w:t>
            </w:r>
            <w:r w:rsidRPr="00CA0616">
              <w:t xml:space="preserve"> vagy </w:t>
            </w:r>
            <w:r w:rsidRPr="00CA0616">
              <w:rPr>
                <w:b/>
                <w:i/>
              </w:rPr>
              <w:t>részleges felfüggesztéséről a következő</w:t>
            </w:r>
            <w:r w:rsidRPr="00CA0616">
              <w:t xml:space="preserve"> körülmények fennállása esetén:</w:t>
            </w:r>
          </w:p>
        </w:tc>
        <w:tc>
          <w:tcPr>
            <w:tcW w:w="4876" w:type="dxa"/>
            <w:tcBorders>
              <w:top w:val="nil"/>
              <w:left w:val="nil"/>
              <w:bottom w:val="nil"/>
              <w:right w:val="nil"/>
            </w:tcBorders>
          </w:tcPr>
          <w:p w14:paraId="2132BA35" w14:textId="1AB8D15D" w:rsidR="00745784" w:rsidRPr="00CA0616" w:rsidRDefault="00745784" w:rsidP="00AD5843">
            <w:pPr>
              <w:pStyle w:val="Normal6a"/>
            </w:pPr>
            <w:r w:rsidRPr="00CA0616">
              <w:t xml:space="preserve">A Bizottság </w:t>
            </w:r>
            <w:r w:rsidRPr="00CA0616">
              <w:rPr>
                <w:b/>
                <w:i/>
              </w:rPr>
              <w:t>felhatalmazást kap arra, hogy a 4</w:t>
            </w:r>
            <w:r w:rsidR="001E5A86">
              <w:rPr>
                <w:b/>
                <w:i/>
              </w:rPr>
              <w:t>d</w:t>
            </w:r>
            <w:r w:rsidRPr="00CA0616">
              <w:rPr>
                <w:b/>
                <w:i/>
              </w:rPr>
              <w:t>. cikkel összhangban felhatalmazáson alapuló</w:t>
            </w:r>
            <w:r w:rsidRPr="00CA0616">
              <w:t xml:space="preserve"> jogi </w:t>
            </w:r>
            <w:r w:rsidRPr="00CA0616">
              <w:rPr>
                <w:b/>
                <w:i/>
              </w:rPr>
              <w:t>aktusokat fogadjon</w:t>
            </w:r>
            <w:r w:rsidRPr="00CA0616">
              <w:t xml:space="preserve"> el </w:t>
            </w:r>
            <w:r w:rsidRPr="00CA0616">
              <w:rPr>
                <w:b/>
                <w:i/>
              </w:rPr>
              <w:t>e rendelet I</w:t>
            </w:r>
            <w:r w:rsidRPr="00CA0616">
              <w:t>.</w:t>
            </w:r>
            <w:r w:rsidRPr="00CA0616">
              <w:rPr>
                <w:b/>
                <w:i/>
              </w:rPr>
              <w:t>, II.</w:t>
            </w:r>
            <w:r w:rsidRPr="00CA0616">
              <w:t xml:space="preserve"> vagy </w:t>
            </w:r>
            <w:r w:rsidRPr="00CA0616">
              <w:rPr>
                <w:b/>
                <w:i/>
              </w:rPr>
              <w:t>III. mellékletének módosítására annak érdekében, hogy</w:t>
            </w:r>
            <w:r w:rsidRPr="00CA0616">
              <w:t xml:space="preserve"> a </w:t>
            </w:r>
            <w:r w:rsidRPr="00CA0616">
              <w:rPr>
                <w:b/>
                <w:i/>
              </w:rPr>
              <w:t>saját kezdeményezésére gyűjtött vagy bármely megbízható forrásból – többek között valamely tagállamtól, az Európai Parlamenttől</w:t>
            </w:r>
            <w:r w:rsidRPr="00CA0616">
              <w:t xml:space="preserve"> vagy </w:t>
            </w:r>
            <w:r w:rsidRPr="00CA0616">
              <w:rPr>
                <w:b/>
                <w:i/>
              </w:rPr>
              <w:t>az uniós gyártóktól – kapott, megalapozott információkon alapuló vizsgálatot követően az alábbi</w:t>
            </w:r>
            <w:r w:rsidRPr="00CA0616">
              <w:t xml:space="preserve"> körülmények fennállása esetén </w:t>
            </w:r>
            <w:r w:rsidRPr="00CA0616">
              <w:rPr>
                <w:b/>
                <w:i/>
              </w:rPr>
              <w:t>az 1. vagy a 2. cikk alkalmazását részben vagy egészben felfüggessze</w:t>
            </w:r>
            <w:r w:rsidRPr="00CA0616">
              <w:t>:</w:t>
            </w:r>
          </w:p>
        </w:tc>
      </w:tr>
    </w:tbl>
    <w:p w14:paraId="4CE14D33" w14:textId="77777777" w:rsidR="00745784" w:rsidRPr="00CA0616" w:rsidRDefault="00745784" w:rsidP="00745784"/>
    <w:p w14:paraId="7A5B7797" w14:textId="77777777" w:rsidR="00745784" w:rsidRPr="00CA0616" w:rsidRDefault="00745784" w:rsidP="00745784">
      <w:pPr>
        <w:pStyle w:val="AmNumberTabs"/>
      </w:pPr>
      <w:r w:rsidRPr="00CA0616">
        <w:t>Módosítás</w:t>
      </w:r>
      <w:r w:rsidRPr="00CA0616">
        <w:tab/>
      </w:r>
      <w:r w:rsidRPr="00CA0616">
        <w:tab/>
        <w:t>28</w:t>
      </w:r>
    </w:p>
    <w:p w14:paraId="2207C26F" w14:textId="77777777" w:rsidR="00745784" w:rsidRPr="00CA0616" w:rsidRDefault="00745784" w:rsidP="00745784">
      <w:pPr>
        <w:pStyle w:val="NormalBold"/>
      </w:pPr>
      <w:r w:rsidRPr="00CA0616">
        <w:t>Rendeletre irányuló javaslat</w:t>
      </w:r>
    </w:p>
    <w:p w14:paraId="1EBAE96E" w14:textId="77777777" w:rsidR="00745784" w:rsidRPr="00CA0616" w:rsidRDefault="00745784" w:rsidP="00745784">
      <w:pPr>
        <w:pStyle w:val="NormalBold"/>
      </w:pPr>
      <w:r w:rsidRPr="00CA0616">
        <w:t>3 cikk – 1 bekezdés – 1 albekezdés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3EF08470" w14:textId="77777777" w:rsidTr="00AD5843">
        <w:trPr>
          <w:trHeight w:hRule="exact" w:val="240"/>
          <w:jc w:val="center"/>
        </w:trPr>
        <w:tc>
          <w:tcPr>
            <w:tcW w:w="9752" w:type="dxa"/>
            <w:gridSpan w:val="2"/>
            <w:tcBorders>
              <w:top w:val="nil"/>
              <w:left w:val="nil"/>
              <w:bottom w:val="nil"/>
              <w:right w:val="nil"/>
            </w:tcBorders>
          </w:tcPr>
          <w:p w14:paraId="0399D0EB" w14:textId="77777777" w:rsidR="00745784" w:rsidRPr="00CA0616" w:rsidRDefault="00745784" w:rsidP="00AD5843"/>
        </w:tc>
      </w:tr>
      <w:tr w:rsidR="00745784" w:rsidRPr="00CA0616" w14:paraId="03DC43CC" w14:textId="77777777" w:rsidTr="00AD5843">
        <w:trPr>
          <w:trHeight w:val="240"/>
          <w:jc w:val="center"/>
        </w:trPr>
        <w:tc>
          <w:tcPr>
            <w:tcW w:w="4876" w:type="dxa"/>
            <w:tcBorders>
              <w:top w:val="nil"/>
              <w:left w:val="nil"/>
              <w:bottom w:val="nil"/>
              <w:right w:val="nil"/>
            </w:tcBorders>
          </w:tcPr>
          <w:p w14:paraId="2C1597F4"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53732842" w14:textId="77777777" w:rsidR="00745784" w:rsidRPr="00CA0616" w:rsidRDefault="00745784" w:rsidP="00AD5843">
            <w:pPr>
              <w:pStyle w:val="AmColumnHeading"/>
            </w:pPr>
            <w:r w:rsidRPr="00CA0616">
              <w:t>Módosítás</w:t>
            </w:r>
          </w:p>
        </w:tc>
      </w:tr>
      <w:tr w:rsidR="00745784" w:rsidRPr="00CA0616" w14:paraId="7E3C6B34" w14:textId="77777777" w:rsidTr="00AD5843">
        <w:trPr>
          <w:jc w:val="center"/>
        </w:trPr>
        <w:tc>
          <w:tcPr>
            <w:tcW w:w="4876" w:type="dxa"/>
            <w:tcBorders>
              <w:top w:val="nil"/>
              <w:left w:val="nil"/>
              <w:bottom w:val="nil"/>
              <w:right w:val="nil"/>
            </w:tcBorders>
          </w:tcPr>
          <w:p w14:paraId="34219817" w14:textId="77777777" w:rsidR="00745784" w:rsidRPr="00CA0616" w:rsidRDefault="00745784" w:rsidP="00AD5843">
            <w:pPr>
              <w:pStyle w:val="Normal6a"/>
            </w:pPr>
            <w:r w:rsidRPr="00CA0616">
              <w:t>a)</w:t>
            </w:r>
            <w:r w:rsidRPr="00CA0616">
              <w:tab/>
              <w:t xml:space="preserve">amennyiben az Egyesült Államok elmulasztja a közös nyilatkozat végrehajtását, vagy más módon aláássa a közös </w:t>
            </w:r>
            <w:r w:rsidRPr="00CA0616">
              <w:rPr>
                <w:b/>
                <w:i/>
              </w:rPr>
              <w:t>nyilatkozat célkitűzéseit</w:t>
            </w:r>
            <w:r w:rsidRPr="00CA0616">
              <w:t>, vagy aláássa az uniós gazdasági szereplőknek az Egyesült Államok piacához való hozzáférését, vagy egyéb módon megzavarja az Unió és az Egyesült Államok közötti kereskedelmi és beruházási kapcsolatrendszert;</w:t>
            </w:r>
          </w:p>
        </w:tc>
        <w:tc>
          <w:tcPr>
            <w:tcW w:w="4876" w:type="dxa"/>
            <w:tcBorders>
              <w:top w:val="nil"/>
              <w:left w:val="nil"/>
              <w:bottom w:val="nil"/>
              <w:right w:val="nil"/>
            </w:tcBorders>
          </w:tcPr>
          <w:p w14:paraId="07D47FED" w14:textId="77777777" w:rsidR="00745784" w:rsidRPr="00CA0616" w:rsidRDefault="00745784" w:rsidP="00AD5843">
            <w:pPr>
              <w:pStyle w:val="Normal6a"/>
            </w:pPr>
            <w:r w:rsidRPr="00CA0616">
              <w:t>a)</w:t>
            </w:r>
            <w:r w:rsidRPr="00CA0616">
              <w:tab/>
              <w:t xml:space="preserve">amennyiben az Egyesült Államok elmulasztja a közös nyilatkozat végrehajtását, vagy más módon aláássa </w:t>
            </w:r>
            <w:r w:rsidRPr="00CA0616">
              <w:rPr>
                <w:b/>
                <w:i/>
              </w:rPr>
              <w:t>az Unió és az Egyesült Államok közötti kereskedelmi és beruházási kapcsolatrendszer javítására irányuló célkitűzéseket és</w:t>
            </w:r>
            <w:r w:rsidRPr="00CA0616">
              <w:t xml:space="preserve"> a közös </w:t>
            </w:r>
            <w:r w:rsidRPr="00CA0616">
              <w:rPr>
                <w:b/>
                <w:i/>
              </w:rPr>
              <w:t>nyilatkozatban foglalt, a kölcsönösségen alapuló, méltányos és kiegyensúlyozott kereskedelem előmozdítására irányuló célkitűzéseket</w:t>
            </w:r>
            <w:r w:rsidRPr="00CA0616">
              <w:t>, vagy aláássa az uniós gazdasági szereplőknek az Egyesült Államok piacához való hozzáférését</w:t>
            </w:r>
            <w:r w:rsidRPr="00CA0616">
              <w:rPr>
                <w:b/>
                <w:i/>
              </w:rPr>
              <w:t>, hátrányosan megkülönbözteti vagy célba veszi az Egyesült Államokban működni kívánó vagy már működő uniós gazdasági szereplőket</w:t>
            </w:r>
            <w:r w:rsidRPr="00CA0616">
              <w:t>, vagy egyéb módon megzavarja az Unió és az Egyesült Államok közötti kereskedelmi és beruházási kapcsolatrendszert;</w:t>
            </w:r>
          </w:p>
        </w:tc>
      </w:tr>
    </w:tbl>
    <w:p w14:paraId="6EE9AE5C" w14:textId="77777777" w:rsidR="00745784" w:rsidRPr="00CA0616" w:rsidRDefault="00745784" w:rsidP="00745784"/>
    <w:p w14:paraId="15D30506" w14:textId="77777777" w:rsidR="00745784" w:rsidRPr="00CA0616" w:rsidRDefault="00745784" w:rsidP="00745784">
      <w:pPr>
        <w:pStyle w:val="AmNumberTabs"/>
      </w:pPr>
      <w:r w:rsidRPr="00CA0616">
        <w:t>Módosítás</w:t>
      </w:r>
      <w:r w:rsidRPr="00CA0616">
        <w:tab/>
      </w:r>
      <w:r w:rsidRPr="00CA0616">
        <w:tab/>
        <w:t>29</w:t>
      </w:r>
    </w:p>
    <w:p w14:paraId="5B74658F" w14:textId="77777777" w:rsidR="00745784" w:rsidRPr="00CA0616" w:rsidRDefault="00745784" w:rsidP="00745784">
      <w:pPr>
        <w:pStyle w:val="NormalBold"/>
      </w:pPr>
      <w:r w:rsidRPr="00CA0616">
        <w:t>Rendeletre irányuló javaslat</w:t>
      </w:r>
    </w:p>
    <w:p w14:paraId="1B690980" w14:textId="77777777" w:rsidR="00745784" w:rsidRPr="00CA0616" w:rsidRDefault="00745784" w:rsidP="00745784">
      <w:pPr>
        <w:pStyle w:val="NormalBold"/>
      </w:pPr>
      <w:r w:rsidRPr="00CA0616">
        <w:t xml:space="preserve">3 cikk – 1 bekezdés – 1 albekezdés – </w:t>
      </w:r>
      <w:proofErr w:type="gramStart"/>
      <w:r w:rsidRPr="00CA0616">
        <w:t xml:space="preserve">a </w:t>
      </w:r>
      <w:proofErr w:type="spellStart"/>
      <w:r w:rsidRPr="00CA0616">
        <w:t>a</w:t>
      </w:r>
      <w:proofErr w:type="spellEnd"/>
      <w:proofErr w:type="gramEnd"/>
      <w:r w:rsidRPr="00CA0616">
        <w:t xml:space="preserve">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7AF94317" w14:textId="77777777" w:rsidTr="00AD5843">
        <w:trPr>
          <w:trHeight w:hRule="exact" w:val="240"/>
          <w:jc w:val="center"/>
        </w:trPr>
        <w:tc>
          <w:tcPr>
            <w:tcW w:w="9752" w:type="dxa"/>
            <w:gridSpan w:val="2"/>
            <w:tcBorders>
              <w:top w:val="nil"/>
              <w:left w:val="nil"/>
              <w:bottom w:val="nil"/>
              <w:right w:val="nil"/>
            </w:tcBorders>
          </w:tcPr>
          <w:p w14:paraId="279E3238" w14:textId="77777777" w:rsidR="00745784" w:rsidRPr="00CA0616" w:rsidRDefault="00745784" w:rsidP="00AD5843"/>
        </w:tc>
      </w:tr>
      <w:tr w:rsidR="00745784" w:rsidRPr="00CA0616" w14:paraId="48A1C805" w14:textId="77777777" w:rsidTr="00AD5843">
        <w:trPr>
          <w:trHeight w:val="240"/>
          <w:jc w:val="center"/>
        </w:trPr>
        <w:tc>
          <w:tcPr>
            <w:tcW w:w="4876" w:type="dxa"/>
            <w:tcBorders>
              <w:top w:val="nil"/>
              <w:left w:val="nil"/>
              <w:bottom w:val="nil"/>
              <w:right w:val="nil"/>
            </w:tcBorders>
          </w:tcPr>
          <w:p w14:paraId="478FC4C3"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717C4CF8" w14:textId="77777777" w:rsidR="00745784" w:rsidRPr="00CA0616" w:rsidRDefault="00745784" w:rsidP="00AD5843">
            <w:pPr>
              <w:pStyle w:val="AmColumnHeading"/>
            </w:pPr>
            <w:r w:rsidRPr="00CA0616">
              <w:t>Módosítás</w:t>
            </w:r>
          </w:p>
        </w:tc>
      </w:tr>
      <w:tr w:rsidR="00745784" w:rsidRPr="00CA0616" w14:paraId="4D4D8388" w14:textId="77777777" w:rsidTr="00AD5843">
        <w:trPr>
          <w:jc w:val="center"/>
        </w:trPr>
        <w:tc>
          <w:tcPr>
            <w:tcW w:w="4876" w:type="dxa"/>
            <w:tcBorders>
              <w:top w:val="nil"/>
              <w:left w:val="nil"/>
              <w:bottom w:val="nil"/>
              <w:right w:val="nil"/>
            </w:tcBorders>
          </w:tcPr>
          <w:p w14:paraId="01834076" w14:textId="77777777" w:rsidR="00745784" w:rsidRPr="00CA0616" w:rsidRDefault="00745784" w:rsidP="00AD5843">
            <w:pPr>
              <w:pStyle w:val="Normal6a"/>
            </w:pPr>
          </w:p>
        </w:tc>
        <w:tc>
          <w:tcPr>
            <w:tcW w:w="4876" w:type="dxa"/>
            <w:tcBorders>
              <w:top w:val="nil"/>
              <w:left w:val="nil"/>
              <w:bottom w:val="nil"/>
              <w:right w:val="nil"/>
            </w:tcBorders>
          </w:tcPr>
          <w:p w14:paraId="234C9DC6" w14:textId="77777777" w:rsidR="00745784" w:rsidRPr="00CA0616" w:rsidRDefault="00745784" w:rsidP="00AD5843">
            <w:pPr>
              <w:pStyle w:val="Normal6a"/>
            </w:pPr>
            <w:proofErr w:type="spellStart"/>
            <w:r w:rsidRPr="00CA0616">
              <w:rPr>
                <w:b/>
                <w:i/>
              </w:rPr>
              <w:t>aa</w:t>
            </w:r>
            <w:proofErr w:type="spellEnd"/>
            <w:r w:rsidRPr="00CA0616">
              <w:rPr>
                <w:b/>
                <w:i/>
              </w:rPr>
              <w:t>)</w:t>
            </w:r>
            <w:r w:rsidRPr="00CA0616">
              <w:tab/>
            </w:r>
            <w:r w:rsidRPr="00CA0616">
              <w:rPr>
                <w:b/>
                <w:i/>
              </w:rPr>
              <w:t>amennyiben az Egyesült Államok a 15%-os vámplafont meghaladó kiegészítő vámokat vet ki az Unióból behozott árukra, vagy bármely más módon emeli a vámokat, vagy új vámokat vagy egyéb díjtételeket, adókat vagy díjakat vet ki az uniós árukra amíg a közös nyilatkozat feltételei alkalmazandók, vagy a termékbesorolást úgy módosítja, hogy az a vámszint emelkedését eredményezi;</w:t>
            </w:r>
          </w:p>
        </w:tc>
      </w:tr>
    </w:tbl>
    <w:p w14:paraId="31BBCC24" w14:textId="77777777" w:rsidR="00745784" w:rsidRPr="00CA0616" w:rsidRDefault="00745784" w:rsidP="00745784"/>
    <w:p w14:paraId="0C934711" w14:textId="77777777" w:rsidR="00745784" w:rsidRPr="00CA0616" w:rsidRDefault="00745784" w:rsidP="00745784">
      <w:pPr>
        <w:pStyle w:val="AmNumberTabs"/>
      </w:pPr>
      <w:r w:rsidRPr="00CA0616">
        <w:t>Módosítás</w:t>
      </w:r>
      <w:r w:rsidRPr="00CA0616">
        <w:tab/>
      </w:r>
      <w:r w:rsidRPr="00CA0616">
        <w:tab/>
        <w:t>30</w:t>
      </w:r>
    </w:p>
    <w:p w14:paraId="0919FD51" w14:textId="77777777" w:rsidR="00745784" w:rsidRPr="00CA0616" w:rsidRDefault="00745784" w:rsidP="00745784">
      <w:pPr>
        <w:pStyle w:val="NormalBold"/>
      </w:pPr>
      <w:r w:rsidRPr="00CA0616">
        <w:t>Rendeletre irányuló javaslat</w:t>
      </w:r>
    </w:p>
    <w:p w14:paraId="4517D15C" w14:textId="77777777" w:rsidR="00745784" w:rsidRPr="00CA0616" w:rsidRDefault="00745784" w:rsidP="00745784">
      <w:pPr>
        <w:pStyle w:val="NormalBold"/>
      </w:pPr>
      <w:r w:rsidRPr="00CA0616">
        <w:t>3 cikk – 1 bekezdés – 1 albekezdés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C9724C5" w14:textId="77777777" w:rsidTr="00AD5843">
        <w:trPr>
          <w:trHeight w:hRule="exact" w:val="240"/>
          <w:jc w:val="center"/>
        </w:trPr>
        <w:tc>
          <w:tcPr>
            <w:tcW w:w="9752" w:type="dxa"/>
            <w:gridSpan w:val="2"/>
            <w:tcBorders>
              <w:top w:val="nil"/>
              <w:left w:val="nil"/>
              <w:bottom w:val="nil"/>
              <w:right w:val="nil"/>
            </w:tcBorders>
          </w:tcPr>
          <w:p w14:paraId="3DC79475" w14:textId="77777777" w:rsidR="00745784" w:rsidRPr="00CA0616" w:rsidRDefault="00745784" w:rsidP="00AD5843"/>
        </w:tc>
      </w:tr>
      <w:tr w:rsidR="00745784" w:rsidRPr="00CA0616" w14:paraId="405B2710" w14:textId="77777777" w:rsidTr="00AD5843">
        <w:trPr>
          <w:trHeight w:val="240"/>
          <w:jc w:val="center"/>
        </w:trPr>
        <w:tc>
          <w:tcPr>
            <w:tcW w:w="4876" w:type="dxa"/>
            <w:tcBorders>
              <w:top w:val="nil"/>
              <w:left w:val="nil"/>
              <w:bottom w:val="nil"/>
              <w:right w:val="nil"/>
            </w:tcBorders>
          </w:tcPr>
          <w:p w14:paraId="3D6A725B"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37B1F044" w14:textId="77777777" w:rsidR="00745784" w:rsidRPr="00CA0616" w:rsidRDefault="00745784" w:rsidP="00AD5843">
            <w:pPr>
              <w:pStyle w:val="AmColumnHeading"/>
            </w:pPr>
            <w:r w:rsidRPr="00CA0616">
              <w:t>Módosítás</w:t>
            </w:r>
          </w:p>
        </w:tc>
      </w:tr>
      <w:tr w:rsidR="00745784" w:rsidRPr="00CA0616" w14:paraId="48C18398" w14:textId="77777777" w:rsidTr="00AD5843">
        <w:trPr>
          <w:jc w:val="center"/>
        </w:trPr>
        <w:tc>
          <w:tcPr>
            <w:tcW w:w="4876" w:type="dxa"/>
            <w:tcBorders>
              <w:top w:val="nil"/>
              <w:left w:val="nil"/>
              <w:bottom w:val="nil"/>
              <w:right w:val="nil"/>
            </w:tcBorders>
          </w:tcPr>
          <w:p w14:paraId="03F659CC" w14:textId="77777777" w:rsidR="00745784" w:rsidRPr="00CA0616" w:rsidRDefault="00745784" w:rsidP="00AD5843">
            <w:pPr>
              <w:pStyle w:val="Normal6a"/>
            </w:pPr>
            <w:r w:rsidRPr="00CA0616">
              <w:t>b)</w:t>
            </w:r>
            <w:r w:rsidRPr="00CA0616">
              <w:tab/>
              <w:t>amennyiben elegendő jel utal arra, hogy az Egyesült Államok a jövőben az a) pontban említett módon fog eljárni;</w:t>
            </w:r>
          </w:p>
        </w:tc>
        <w:tc>
          <w:tcPr>
            <w:tcW w:w="4876" w:type="dxa"/>
            <w:tcBorders>
              <w:top w:val="nil"/>
              <w:left w:val="nil"/>
              <w:bottom w:val="nil"/>
              <w:right w:val="nil"/>
            </w:tcBorders>
          </w:tcPr>
          <w:p w14:paraId="1CDF9771" w14:textId="77777777" w:rsidR="00745784" w:rsidRPr="00CA0616" w:rsidRDefault="00745784" w:rsidP="00AD5843">
            <w:pPr>
              <w:pStyle w:val="Normal6a"/>
            </w:pPr>
            <w:r w:rsidRPr="00CA0616">
              <w:t>b)</w:t>
            </w:r>
            <w:r w:rsidRPr="00CA0616">
              <w:tab/>
              <w:t xml:space="preserve">amennyiben elegendő jel utal arra, hogy az Egyesült Államok a jövőben az a) </w:t>
            </w:r>
            <w:r w:rsidRPr="00CA0616">
              <w:rPr>
                <w:b/>
                <w:i/>
              </w:rPr>
              <w:t xml:space="preserve">vagy az </w:t>
            </w:r>
            <w:proofErr w:type="spellStart"/>
            <w:r w:rsidRPr="00CA0616">
              <w:rPr>
                <w:b/>
                <w:i/>
              </w:rPr>
              <w:t>aa</w:t>
            </w:r>
            <w:proofErr w:type="spellEnd"/>
            <w:r w:rsidRPr="00CA0616">
              <w:rPr>
                <w:b/>
                <w:i/>
              </w:rPr>
              <w:t>)</w:t>
            </w:r>
            <w:r w:rsidRPr="00CA0616">
              <w:t xml:space="preserve"> pontban említett módon fog eljárni;</w:t>
            </w:r>
          </w:p>
        </w:tc>
      </w:tr>
    </w:tbl>
    <w:p w14:paraId="42E24B3D" w14:textId="77777777" w:rsidR="00745784" w:rsidRPr="00CA0616" w:rsidRDefault="00745784" w:rsidP="00745784"/>
    <w:p w14:paraId="7E6D4803" w14:textId="77777777" w:rsidR="00745784" w:rsidRPr="00CA0616" w:rsidRDefault="00745784" w:rsidP="00745784">
      <w:pPr>
        <w:pStyle w:val="AmNumberTabs"/>
      </w:pPr>
      <w:r w:rsidRPr="00CA0616">
        <w:t>Módosítás</w:t>
      </w:r>
      <w:r w:rsidRPr="00CA0616">
        <w:tab/>
      </w:r>
      <w:r w:rsidRPr="00CA0616">
        <w:tab/>
        <w:t>31</w:t>
      </w:r>
    </w:p>
    <w:p w14:paraId="417087A9" w14:textId="77777777" w:rsidR="00745784" w:rsidRPr="00CA0616" w:rsidRDefault="00745784" w:rsidP="00745784">
      <w:pPr>
        <w:pStyle w:val="NormalBold"/>
      </w:pPr>
      <w:r w:rsidRPr="00CA0616">
        <w:t>Rendeletre irányuló javaslat</w:t>
      </w:r>
    </w:p>
    <w:p w14:paraId="15113FE1" w14:textId="77777777" w:rsidR="00745784" w:rsidRPr="00CA0616" w:rsidRDefault="00745784" w:rsidP="00745784">
      <w:pPr>
        <w:pStyle w:val="NormalBold"/>
      </w:pPr>
      <w:r w:rsidRPr="00CA0616">
        <w:t>3 cikk – 1 bekezdés – 1 albekezdés – c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7B030D5" w14:textId="77777777" w:rsidTr="00AD5843">
        <w:trPr>
          <w:trHeight w:hRule="exact" w:val="240"/>
          <w:jc w:val="center"/>
        </w:trPr>
        <w:tc>
          <w:tcPr>
            <w:tcW w:w="9752" w:type="dxa"/>
            <w:gridSpan w:val="2"/>
            <w:tcBorders>
              <w:top w:val="nil"/>
              <w:left w:val="nil"/>
              <w:bottom w:val="nil"/>
              <w:right w:val="nil"/>
            </w:tcBorders>
          </w:tcPr>
          <w:p w14:paraId="51CC5A47" w14:textId="77777777" w:rsidR="00745784" w:rsidRPr="00CA0616" w:rsidRDefault="00745784" w:rsidP="00AD5843"/>
        </w:tc>
      </w:tr>
      <w:tr w:rsidR="00745784" w:rsidRPr="00CA0616" w14:paraId="511FBD02" w14:textId="77777777" w:rsidTr="00AD5843">
        <w:trPr>
          <w:trHeight w:val="240"/>
          <w:jc w:val="center"/>
        </w:trPr>
        <w:tc>
          <w:tcPr>
            <w:tcW w:w="4876" w:type="dxa"/>
            <w:tcBorders>
              <w:top w:val="nil"/>
              <w:left w:val="nil"/>
              <w:bottom w:val="nil"/>
              <w:right w:val="nil"/>
            </w:tcBorders>
          </w:tcPr>
          <w:p w14:paraId="2D4E2975"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A992B52" w14:textId="77777777" w:rsidR="00745784" w:rsidRPr="00CA0616" w:rsidRDefault="00745784" w:rsidP="00AD5843">
            <w:pPr>
              <w:pStyle w:val="AmColumnHeading"/>
            </w:pPr>
            <w:r w:rsidRPr="00CA0616">
              <w:t>Módosítás</w:t>
            </w:r>
          </w:p>
        </w:tc>
      </w:tr>
      <w:tr w:rsidR="00745784" w:rsidRPr="00CA0616" w14:paraId="3B31518A" w14:textId="77777777" w:rsidTr="00AD5843">
        <w:trPr>
          <w:jc w:val="center"/>
        </w:trPr>
        <w:tc>
          <w:tcPr>
            <w:tcW w:w="4876" w:type="dxa"/>
            <w:tcBorders>
              <w:top w:val="nil"/>
              <w:left w:val="nil"/>
              <w:bottom w:val="nil"/>
              <w:right w:val="nil"/>
            </w:tcBorders>
          </w:tcPr>
          <w:p w14:paraId="49A2D5DC" w14:textId="77777777" w:rsidR="00745784" w:rsidRPr="00CA0616" w:rsidRDefault="00745784" w:rsidP="00AD5843">
            <w:pPr>
              <w:pStyle w:val="Normal6a"/>
            </w:pPr>
            <w:r w:rsidRPr="00CA0616">
              <w:rPr>
                <w:b/>
                <w:i/>
              </w:rPr>
              <w:t>c)</w:t>
            </w:r>
            <w:r w:rsidRPr="00CA0616">
              <w:tab/>
            </w:r>
            <w:r w:rsidRPr="00CA0616">
              <w:rPr>
                <w:b/>
                <w:i/>
              </w:rPr>
              <w:t>amennyiben az 1. cikkben említett vámok kiigazítása vagy a 2. cikkben említett vámkontingensek megnyitása abszolút értékben vagy a hazai termeléshez képest olyan megnövekedett mennyiségben és olyan feltételek mellett eredményezi valamely, az Egyesült Államokból származó áru behozatalát, hogy az súlyos kárt okoz az uniós belföldi iparnak, vagy azzal fenyeget;</w:t>
            </w:r>
          </w:p>
        </w:tc>
        <w:tc>
          <w:tcPr>
            <w:tcW w:w="4876" w:type="dxa"/>
            <w:tcBorders>
              <w:top w:val="nil"/>
              <w:left w:val="nil"/>
              <w:bottom w:val="nil"/>
              <w:right w:val="nil"/>
            </w:tcBorders>
          </w:tcPr>
          <w:p w14:paraId="06F3347D" w14:textId="77777777" w:rsidR="00745784" w:rsidRPr="00CA0616" w:rsidRDefault="00745784" w:rsidP="00AD5843">
            <w:pPr>
              <w:pStyle w:val="Normal6a"/>
            </w:pPr>
            <w:r w:rsidRPr="00CA0616">
              <w:rPr>
                <w:b/>
                <w:i/>
              </w:rPr>
              <w:t>törölve</w:t>
            </w:r>
          </w:p>
        </w:tc>
      </w:tr>
    </w:tbl>
    <w:p w14:paraId="6E11E276" w14:textId="77777777" w:rsidR="00745784" w:rsidRPr="00CA0616" w:rsidRDefault="00745784" w:rsidP="00745784"/>
    <w:p w14:paraId="3F29C613" w14:textId="77777777" w:rsidR="00745784" w:rsidRPr="00CA0616" w:rsidRDefault="00745784" w:rsidP="00745784">
      <w:pPr>
        <w:pStyle w:val="AmNumberTabs"/>
      </w:pPr>
      <w:r w:rsidRPr="00CA0616">
        <w:lastRenderedPageBreak/>
        <w:t>Módosítás</w:t>
      </w:r>
      <w:r w:rsidRPr="00CA0616">
        <w:tab/>
      </w:r>
      <w:r w:rsidRPr="00CA0616">
        <w:tab/>
        <w:t>32</w:t>
      </w:r>
    </w:p>
    <w:p w14:paraId="40A08E76" w14:textId="77777777" w:rsidR="00745784" w:rsidRPr="00CA0616" w:rsidRDefault="00745784" w:rsidP="00745784">
      <w:pPr>
        <w:pStyle w:val="NormalBold"/>
      </w:pPr>
      <w:r w:rsidRPr="00CA0616">
        <w:t>Rendeletre irányuló javaslat</w:t>
      </w:r>
    </w:p>
    <w:p w14:paraId="6A860A40" w14:textId="77777777" w:rsidR="00745784" w:rsidRPr="00CA0616" w:rsidRDefault="00745784" w:rsidP="00745784">
      <w:pPr>
        <w:pStyle w:val="NormalBold"/>
      </w:pPr>
      <w:r w:rsidRPr="00CA0616">
        <w:t>3 cikk – 1 bekezdés – 1 albekezdés – d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6C25DD6" w14:textId="77777777" w:rsidTr="00AD5843">
        <w:trPr>
          <w:trHeight w:hRule="exact" w:val="240"/>
          <w:jc w:val="center"/>
        </w:trPr>
        <w:tc>
          <w:tcPr>
            <w:tcW w:w="9752" w:type="dxa"/>
            <w:gridSpan w:val="2"/>
            <w:tcBorders>
              <w:top w:val="nil"/>
              <w:left w:val="nil"/>
              <w:bottom w:val="nil"/>
              <w:right w:val="nil"/>
            </w:tcBorders>
          </w:tcPr>
          <w:p w14:paraId="33441ABC" w14:textId="77777777" w:rsidR="00745784" w:rsidRPr="00CA0616" w:rsidRDefault="00745784" w:rsidP="00AD5843"/>
        </w:tc>
      </w:tr>
      <w:tr w:rsidR="00745784" w:rsidRPr="00CA0616" w14:paraId="190BF544" w14:textId="77777777" w:rsidTr="00AD5843">
        <w:trPr>
          <w:trHeight w:val="240"/>
          <w:jc w:val="center"/>
        </w:trPr>
        <w:tc>
          <w:tcPr>
            <w:tcW w:w="4876" w:type="dxa"/>
            <w:tcBorders>
              <w:top w:val="nil"/>
              <w:left w:val="nil"/>
              <w:bottom w:val="nil"/>
              <w:right w:val="nil"/>
            </w:tcBorders>
          </w:tcPr>
          <w:p w14:paraId="7996B5C7"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5C887BC" w14:textId="77777777" w:rsidR="00745784" w:rsidRPr="00CA0616" w:rsidRDefault="00745784" w:rsidP="00AD5843">
            <w:pPr>
              <w:pStyle w:val="AmColumnHeading"/>
            </w:pPr>
            <w:r w:rsidRPr="00CA0616">
              <w:t>Módosítás</w:t>
            </w:r>
          </w:p>
        </w:tc>
      </w:tr>
      <w:tr w:rsidR="00745784" w:rsidRPr="00CA0616" w14:paraId="39C15DEE" w14:textId="77777777" w:rsidTr="00AD5843">
        <w:trPr>
          <w:jc w:val="center"/>
        </w:trPr>
        <w:tc>
          <w:tcPr>
            <w:tcW w:w="4876" w:type="dxa"/>
            <w:tcBorders>
              <w:top w:val="nil"/>
              <w:left w:val="nil"/>
              <w:bottom w:val="nil"/>
              <w:right w:val="nil"/>
            </w:tcBorders>
          </w:tcPr>
          <w:p w14:paraId="7ACCED7E" w14:textId="77777777" w:rsidR="00745784" w:rsidRPr="00CA0616" w:rsidRDefault="00745784" w:rsidP="00AD5843">
            <w:pPr>
              <w:pStyle w:val="Normal6a"/>
            </w:pPr>
            <w:r w:rsidRPr="00CA0616">
              <w:t>d)</w:t>
            </w:r>
            <w:r w:rsidRPr="00CA0616">
              <w:tab/>
              <w:t>amennyiben a közös nyilatkozat kiadásának időpontjában fennálló objektív körülmények megváltoztak.</w:t>
            </w:r>
          </w:p>
        </w:tc>
        <w:tc>
          <w:tcPr>
            <w:tcW w:w="4876" w:type="dxa"/>
            <w:tcBorders>
              <w:top w:val="nil"/>
              <w:left w:val="nil"/>
              <w:bottom w:val="nil"/>
              <w:right w:val="nil"/>
            </w:tcBorders>
          </w:tcPr>
          <w:p w14:paraId="22BFF908" w14:textId="77777777" w:rsidR="00745784" w:rsidRPr="00CA0616" w:rsidRDefault="00745784" w:rsidP="00AD5843">
            <w:pPr>
              <w:pStyle w:val="Normal6a"/>
            </w:pPr>
            <w:r w:rsidRPr="00CA0616">
              <w:t>d)</w:t>
            </w:r>
            <w:r w:rsidRPr="00CA0616">
              <w:tab/>
              <w:t>amennyiben a közös nyilatkozat kiadásának időpontjában fennálló objektív körülmények megváltoztak</w:t>
            </w:r>
            <w:r w:rsidRPr="00CA0616">
              <w:rPr>
                <w:b/>
                <w:i/>
              </w:rPr>
              <w:t xml:space="preserve">, különös tekintettel az emberi jogok, a demokrácia alapelvei és a jogállamiság súlyos megsértésére, valamint az Unió vagy tagállamai alapvető biztonsági érdekeit – beleértve azok területi integritását és gazdasági dimenzióját –, továbbá </w:t>
            </w:r>
            <w:proofErr w:type="spellStart"/>
            <w:r w:rsidRPr="00CA0616">
              <w:rPr>
                <w:b/>
                <w:i/>
              </w:rPr>
              <w:t>kül</w:t>
            </w:r>
            <w:proofErr w:type="spellEnd"/>
            <w:r w:rsidRPr="00CA0616">
              <w:rPr>
                <w:b/>
                <w:i/>
              </w:rPr>
              <w:t>- és védelempolitikáját fenyegető veszélyekre</w:t>
            </w:r>
            <w:r w:rsidRPr="00CA0616">
              <w:t>.</w:t>
            </w:r>
          </w:p>
        </w:tc>
      </w:tr>
    </w:tbl>
    <w:p w14:paraId="4A3D4BE0" w14:textId="77777777" w:rsidR="00745784" w:rsidRPr="00CA0616" w:rsidRDefault="00745784" w:rsidP="00745784"/>
    <w:p w14:paraId="2C94B71A" w14:textId="77777777" w:rsidR="00745784" w:rsidRPr="00CA0616" w:rsidRDefault="00745784" w:rsidP="00745784">
      <w:pPr>
        <w:pStyle w:val="AmNumberTabs"/>
      </w:pPr>
      <w:r w:rsidRPr="00CA0616">
        <w:t>Módosítás</w:t>
      </w:r>
      <w:r w:rsidRPr="00CA0616">
        <w:tab/>
      </w:r>
      <w:r w:rsidRPr="00CA0616">
        <w:tab/>
        <w:t>33</w:t>
      </w:r>
    </w:p>
    <w:p w14:paraId="60413B68" w14:textId="77777777" w:rsidR="00745784" w:rsidRPr="00CA0616" w:rsidRDefault="00745784" w:rsidP="00745784">
      <w:pPr>
        <w:pStyle w:val="NormalBold"/>
      </w:pPr>
      <w:r w:rsidRPr="00CA0616">
        <w:t>Rendeletre irányuló javaslat</w:t>
      </w:r>
    </w:p>
    <w:p w14:paraId="4190F240" w14:textId="77777777" w:rsidR="00745784" w:rsidRPr="00CA0616" w:rsidRDefault="00745784" w:rsidP="00745784">
      <w:pPr>
        <w:pStyle w:val="NormalBold"/>
      </w:pPr>
      <w:r w:rsidRPr="00CA0616">
        <w:t>3 cikk – 1 bekezdés – 2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4A01A11" w14:textId="77777777" w:rsidTr="00AD5843">
        <w:trPr>
          <w:trHeight w:hRule="exact" w:val="240"/>
          <w:jc w:val="center"/>
        </w:trPr>
        <w:tc>
          <w:tcPr>
            <w:tcW w:w="9752" w:type="dxa"/>
            <w:gridSpan w:val="2"/>
            <w:tcBorders>
              <w:top w:val="nil"/>
              <w:left w:val="nil"/>
              <w:bottom w:val="nil"/>
              <w:right w:val="nil"/>
            </w:tcBorders>
          </w:tcPr>
          <w:p w14:paraId="70AA698C" w14:textId="77777777" w:rsidR="00745784" w:rsidRPr="00CA0616" w:rsidRDefault="00745784" w:rsidP="00AD5843"/>
        </w:tc>
      </w:tr>
      <w:tr w:rsidR="00745784" w:rsidRPr="00CA0616" w14:paraId="29F7B595" w14:textId="77777777" w:rsidTr="00AD5843">
        <w:trPr>
          <w:trHeight w:val="240"/>
          <w:jc w:val="center"/>
        </w:trPr>
        <w:tc>
          <w:tcPr>
            <w:tcW w:w="4876" w:type="dxa"/>
            <w:tcBorders>
              <w:top w:val="nil"/>
              <w:left w:val="nil"/>
              <w:bottom w:val="nil"/>
              <w:right w:val="nil"/>
            </w:tcBorders>
          </w:tcPr>
          <w:p w14:paraId="1D14E1E8"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52B520E" w14:textId="77777777" w:rsidR="00745784" w:rsidRPr="00CA0616" w:rsidRDefault="00745784" w:rsidP="00AD5843">
            <w:pPr>
              <w:pStyle w:val="AmColumnHeading"/>
            </w:pPr>
            <w:r w:rsidRPr="00CA0616">
              <w:t>Módosítás</w:t>
            </w:r>
          </w:p>
        </w:tc>
      </w:tr>
      <w:tr w:rsidR="00745784" w:rsidRPr="00CA0616" w14:paraId="43BD605C" w14:textId="77777777" w:rsidTr="00AD5843">
        <w:trPr>
          <w:jc w:val="center"/>
        </w:trPr>
        <w:tc>
          <w:tcPr>
            <w:tcW w:w="4876" w:type="dxa"/>
            <w:tcBorders>
              <w:top w:val="nil"/>
              <w:left w:val="nil"/>
              <w:bottom w:val="nil"/>
              <w:right w:val="nil"/>
            </w:tcBorders>
          </w:tcPr>
          <w:p w14:paraId="1EFDEE72" w14:textId="77777777" w:rsidR="00745784" w:rsidRPr="00CA0616" w:rsidRDefault="00745784" w:rsidP="00AD5843">
            <w:pPr>
              <w:pStyle w:val="Normal6a"/>
            </w:pPr>
            <w:r w:rsidRPr="00CA0616">
              <w:rPr>
                <w:b/>
                <w:i/>
              </w:rPr>
              <w:t>Ezt</w:t>
            </w:r>
            <w:r w:rsidRPr="00CA0616">
              <w:t xml:space="preserve"> a </w:t>
            </w:r>
            <w:r w:rsidRPr="00CA0616">
              <w:rPr>
                <w:b/>
                <w:i/>
              </w:rPr>
              <w:t>végrehajtási jogi aktust a 4</w:t>
            </w:r>
            <w:r w:rsidRPr="00CA0616">
              <w:t xml:space="preserve">. cikk </w:t>
            </w:r>
            <w:r w:rsidRPr="00CA0616">
              <w:rPr>
                <w:b/>
                <w:i/>
              </w:rPr>
              <w:t>(</w:t>
            </w:r>
            <w:r w:rsidRPr="00CA0616">
              <w:t>2</w:t>
            </w:r>
            <w:r w:rsidRPr="00CA0616">
              <w:rPr>
                <w:b/>
                <w:i/>
              </w:rPr>
              <w:t>) bekezdésében említett vizsgálóbizottsági eljárás keretében kell elfogadni</w:t>
            </w:r>
            <w:r w:rsidRPr="00CA0616">
              <w:t>.</w:t>
            </w:r>
          </w:p>
        </w:tc>
        <w:tc>
          <w:tcPr>
            <w:tcW w:w="4876" w:type="dxa"/>
            <w:tcBorders>
              <w:top w:val="nil"/>
              <w:left w:val="nil"/>
              <w:bottom w:val="nil"/>
              <w:right w:val="nil"/>
            </w:tcBorders>
          </w:tcPr>
          <w:p w14:paraId="0EB152AD" w14:textId="77777777" w:rsidR="00745784" w:rsidRPr="00CA0616" w:rsidRDefault="00745784" w:rsidP="00AD5843">
            <w:pPr>
              <w:pStyle w:val="Normal6a"/>
            </w:pPr>
            <w:r w:rsidRPr="00CA0616">
              <w:rPr>
                <w:b/>
                <w:i/>
              </w:rPr>
              <w:t>Amennyiben</w:t>
            </w:r>
            <w:r w:rsidRPr="00CA0616">
              <w:t xml:space="preserve"> a </w:t>
            </w:r>
            <w:r w:rsidRPr="00CA0616">
              <w:rPr>
                <w:b/>
                <w:i/>
              </w:rPr>
              <w:t>Bizottság részben felfüggeszti az 1</w:t>
            </w:r>
            <w:r w:rsidRPr="00CA0616">
              <w:t xml:space="preserve">. cikk </w:t>
            </w:r>
            <w:r w:rsidRPr="00CA0616">
              <w:rPr>
                <w:b/>
                <w:i/>
              </w:rPr>
              <w:t>vagy a</w:t>
            </w:r>
            <w:r w:rsidRPr="00CA0616">
              <w:t xml:space="preserve"> 2</w:t>
            </w:r>
            <w:r w:rsidRPr="00CA0616">
              <w:rPr>
                <w:b/>
                <w:i/>
              </w:rPr>
              <w:t>. cikk alkalmazását, módosítja az I., a II. vagy a III. mellékletet az alkalmazandó vámtételek, a vámkontingensek, illetve az érintett áruk körének módosításával</w:t>
            </w:r>
            <w:r w:rsidRPr="00CA0616">
              <w:t>.</w:t>
            </w:r>
          </w:p>
        </w:tc>
      </w:tr>
    </w:tbl>
    <w:p w14:paraId="53267506" w14:textId="77777777" w:rsidR="00745784" w:rsidRPr="00CA0616" w:rsidRDefault="00745784" w:rsidP="00745784"/>
    <w:p w14:paraId="05644B96" w14:textId="77777777" w:rsidR="00745784" w:rsidRPr="00CA0616" w:rsidRDefault="00745784" w:rsidP="00745784">
      <w:pPr>
        <w:pStyle w:val="AmNumberTabs"/>
      </w:pPr>
      <w:r w:rsidRPr="00CA0616">
        <w:t>Módosítás</w:t>
      </w:r>
      <w:r w:rsidRPr="00CA0616">
        <w:tab/>
      </w:r>
      <w:r w:rsidRPr="00CA0616">
        <w:tab/>
        <w:t>34</w:t>
      </w:r>
    </w:p>
    <w:p w14:paraId="73B47C40" w14:textId="77777777" w:rsidR="00745784" w:rsidRPr="00CA0616" w:rsidRDefault="00745784" w:rsidP="00745784">
      <w:pPr>
        <w:pStyle w:val="NormalBold"/>
      </w:pPr>
      <w:r w:rsidRPr="00CA0616">
        <w:t>Rendeletre irányuló javaslat</w:t>
      </w:r>
    </w:p>
    <w:p w14:paraId="6E0F9D61" w14:textId="77777777" w:rsidR="00745784" w:rsidRPr="00CA0616" w:rsidRDefault="00745784" w:rsidP="00745784">
      <w:pPr>
        <w:pStyle w:val="NormalBold"/>
      </w:pPr>
      <w:r w:rsidRPr="00CA0616">
        <w:t>3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1F12C5A0" w14:textId="77777777" w:rsidTr="00AD5843">
        <w:trPr>
          <w:trHeight w:hRule="exact" w:val="240"/>
          <w:jc w:val="center"/>
        </w:trPr>
        <w:tc>
          <w:tcPr>
            <w:tcW w:w="9752" w:type="dxa"/>
            <w:gridSpan w:val="2"/>
            <w:tcBorders>
              <w:top w:val="nil"/>
              <w:left w:val="nil"/>
              <w:bottom w:val="nil"/>
              <w:right w:val="nil"/>
            </w:tcBorders>
          </w:tcPr>
          <w:p w14:paraId="68159570" w14:textId="77777777" w:rsidR="00745784" w:rsidRPr="00CA0616" w:rsidRDefault="00745784" w:rsidP="00AD5843"/>
        </w:tc>
      </w:tr>
      <w:tr w:rsidR="00745784" w:rsidRPr="00CA0616" w14:paraId="72EA4AE9" w14:textId="77777777" w:rsidTr="00AD5843">
        <w:trPr>
          <w:trHeight w:val="240"/>
          <w:jc w:val="center"/>
        </w:trPr>
        <w:tc>
          <w:tcPr>
            <w:tcW w:w="4876" w:type="dxa"/>
            <w:tcBorders>
              <w:top w:val="nil"/>
              <w:left w:val="nil"/>
              <w:bottom w:val="nil"/>
              <w:right w:val="nil"/>
            </w:tcBorders>
          </w:tcPr>
          <w:p w14:paraId="2E346018"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A5751CF" w14:textId="77777777" w:rsidR="00745784" w:rsidRPr="00CA0616" w:rsidRDefault="00745784" w:rsidP="00AD5843">
            <w:pPr>
              <w:pStyle w:val="AmColumnHeading"/>
            </w:pPr>
            <w:r w:rsidRPr="00CA0616">
              <w:t>Módosítás</w:t>
            </w:r>
          </w:p>
        </w:tc>
      </w:tr>
      <w:tr w:rsidR="00745784" w:rsidRPr="00CA0616" w14:paraId="12F0B4A1" w14:textId="77777777" w:rsidTr="00AD5843">
        <w:trPr>
          <w:jc w:val="center"/>
        </w:trPr>
        <w:tc>
          <w:tcPr>
            <w:tcW w:w="4876" w:type="dxa"/>
            <w:tcBorders>
              <w:top w:val="nil"/>
              <w:left w:val="nil"/>
              <w:bottom w:val="nil"/>
              <w:right w:val="nil"/>
            </w:tcBorders>
          </w:tcPr>
          <w:p w14:paraId="2148CF3F" w14:textId="77777777" w:rsidR="00745784" w:rsidRPr="00CA0616" w:rsidRDefault="00745784" w:rsidP="00AD5843">
            <w:pPr>
              <w:pStyle w:val="Normal6a"/>
            </w:pPr>
          </w:p>
        </w:tc>
        <w:tc>
          <w:tcPr>
            <w:tcW w:w="4876" w:type="dxa"/>
            <w:tcBorders>
              <w:top w:val="nil"/>
              <w:left w:val="nil"/>
              <w:bottom w:val="nil"/>
              <w:right w:val="nil"/>
            </w:tcBorders>
          </w:tcPr>
          <w:p w14:paraId="01436E72" w14:textId="3F449D13" w:rsidR="00745784" w:rsidRPr="00CA0616" w:rsidRDefault="00745784" w:rsidP="00AD5843">
            <w:pPr>
              <w:pStyle w:val="Normal6a"/>
            </w:pPr>
            <w:r w:rsidRPr="00CA0616">
              <w:rPr>
                <w:b/>
                <w:i/>
              </w:rPr>
              <w:t>(1a)</w:t>
            </w:r>
            <w:r w:rsidRPr="00CA0616">
              <w:tab/>
            </w:r>
            <w:r w:rsidRPr="00CA0616">
              <w:rPr>
                <w:b/>
                <w:i/>
              </w:rPr>
              <w:t xml:space="preserve">Az (EU) 2023/2675 európai parlamenti és tanácsi rendelet sérelme nélkül, amennyiben az Egyesült Államok kiegészítő vámokat vagy a kereskedelmet vagy a beruházásokat érintő bármely egyéb intézkedést alkalmaz vagy ilyenek alkalmazásával fenyeget annak érdekében, hogy megelőzze vagy elérje egy adott jogi aktusnak az Unió vagy valamely tagállam általi megszüntetését, módosítását vagy elfogadását, és ezáltal beavatkozzon az Unió vagy valamely </w:t>
            </w:r>
            <w:r w:rsidRPr="00CA0616">
              <w:rPr>
                <w:b/>
                <w:i/>
              </w:rPr>
              <w:lastRenderedPageBreak/>
              <w:t>tagállam legitim, szuverén döntéseibe, a Bizottság adott esetben vizsgálatot folytat le a saját kezdeményezésére gyűjtött vagy bármely megbízható forrásból – többek között valamely tagállamtól, az Európai Parlamenttől vagy az uniós gyártóktól – kapott, megalapozott információk alapján. Amennyiben a vizsgálat megerősíti a fenti tényállást, a Bizottság felhatalmazást kap arra, hogy a 4</w:t>
            </w:r>
            <w:r w:rsidR="001E5A86">
              <w:rPr>
                <w:b/>
                <w:i/>
              </w:rPr>
              <w:t>d</w:t>
            </w:r>
            <w:r w:rsidRPr="00CA0616">
              <w:rPr>
                <w:b/>
                <w:i/>
              </w:rPr>
              <w:t>. cikkel összhangban felhatalmazáson alapuló jogi aktusokat fogadjon el e rendelet I., II. vagy III. mellékletének módosítására annak érdekében, hogy részben vagy egészben felfüggessze e rendelet 1. vagy 2. cikkének alkalmazását.</w:t>
            </w:r>
          </w:p>
        </w:tc>
      </w:tr>
    </w:tbl>
    <w:p w14:paraId="374E3438" w14:textId="77777777" w:rsidR="00745784" w:rsidRPr="00CA0616" w:rsidRDefault="00745784" w:rsidP="00745784"/>
    <w:p w14:paraId="4E36225F" w14:textId="77777777" w:rsidR="00745784" w:rsidRPr="00CA0616" w:rsidRDefault="00745784" w:rsidP="00745784">
      <w:pPr>
        <w:pStyle w:val="AmNumberTabs"/>
      </w:pPr>
      <w:r w:rsidRPr="00CA0616">
        <w:t>Módosítás</w:t>
      </w:r>
      <w:r w:rsidRPr="00CA0616">
        <w:tab/>
      </w:r>
      <w:r w:rsidRPr="00CA0616">
        <w:tab/>
        <w:t>35</w:t>
      </w:r>
    </w:p>
    <w:p w14:paraId="0DD16663" w14:textId="77777777" w:rsidR="00745784" w:rsidRPr="00CA0616" w:rsidRDefault="00745784" w:rsidP="00745784">
      <w:pPr>
        <w:pStyle w:val="NormalBold"/>
      </w:pPr>
      <w:r w:rsidRPr="00CA0616">
        <w:t>Rendeletre irányuló javaslat</w:t>
      </w:r>
    </w:p>
    <w:p w14:paraId="3551AF92" w14:textId="77777777" w:rsidR="00745784" w:rsidRPr="00CA0616" w:rsidRDefault="00745784" w:rsidP="00745784">
      <w:pPr>
        <w:pStyle w:val="NormalBold"/>
      </w:pPr>
      <w:r w:rsidRPr="00CA0616">
        <w:t>3 cikk – 1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6931264" w14:textId="77777777" w:rsidTr="00AD5843">
        <w:trPr>
          <w:trHeight w:hRule="exact" w:val="240"/>
          <w:jc w:val="center"/>
        </w:trPr>
        <w:tc>
          <w:tcPr>
            <w:tcW w:w="9752" w:type="dxa"/>
            <w:gridSpan w:val="2"/>
            <w:tcBorders>
              <w:top w:val="nil"/>
              <w:left w:val="nil"/>
              <w:bottom w:val="nil"/>
              <w:right w:val="nil"/>
            </w:tcBorders>
          </w:tcPr>
          <w:p w14:paraId="19C93215" w14:textId="77777777" w:rsidR="00745784" w:rsidRPr="00CA0616" w:rsidRDefault="00745784" w:rsidP="00AD5843"/>
        </w:tc>
      </w:tr>
      <w:tr w:rsidR="00745784" w:rsidRPr="00CA0616" w14:paraId="558A4C7E" w14:textId="77777777" w:rsidTr="00AD5843">
        <w:trPr>
          <w:trHeight w:val="240"/>
          <w:jc w:val="center"/>
        </w:trPr>
        <w:tc>
          <w:tcPr>
            <w:tcW w:w="4876" w:type="dxa"/>
            <w:tcBorders>
              <w:top w:val="nil"/>
              <w:left w:val="nil"/>
              <w:bottom w:val="nil"/>
              <w:right w:val="nil"/>
            </w:tcBorders>
          </w:tcPr>
          <w:p w14:paraId="63355A19"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0CE4DC6" w14:textId="77777777" w:rsidR="00745784" w:rsidRPr="00CA0616" w:rsidRDefault="00745784" w:rsidP="00AD5843">
            <w:pPr>
              <w:pStyle w:val="AmColumnHeading"/>
            </w:pPr>
            <w:r w:rsidRPr="00CA0616">
              <w:t>Módosítás</w:t>
            </w:r>
          </w:p>
        </w:tc>
      </w:tr>
      <w:tr w:rsidR="00745784" w:rsidRPr="00CA0616" w14:paraId="48446564" w14:textId="77777777" w:rsidTr="00AD5843">
        <w:trPr>
          <w:jc w:val="center"/>
        </w:trPr>
        <w:tc>
          <w:tcPr>
            <w:tcW w:w="4876" w:type="dxa"/>
            <w:tcBorders>
              <w:top w:val="nil"/>
              <w:left w:val="nil"/>
              <w:bottom w:val="nil"/>
              <w:right w:val="nil"/>
            </w:tcBorders>
          </w:tcPr>
          <w:p w14:paraId="35A55404" w14:textId="77777777" w:rsidR="00745784" w:rsidRPr="00CA0616" w:rsidRDefault="00745784" w:rsidP="00AD5843">
            <w:pPr>
              <w:pStyle w:val="Normal6a"/>
            </w:pPr>
          </w:p>
        </w:tc>
        <w:tc>
          <w:tcPr>
            <w:tcW w:w="4876" w:type="dxa"/>
            <w:tcBorders>
              <w:top w:val="nil"/>
              <w:left w:val="nil"/>
              <w:bottom w:val="nil"/>
              <w:right w:val="nil"/>
            </w:tcBorders>
          </w:tcPr>
          <w:p w14:paraId="2294F9EB" w14:textId="464AB5E6" w:rsidR="00745784" w:rsidRPr="00CA0616" w:rsidRDefault="00745784" w:rsidP="00AD5843">
            <w:pPr>
              <w:pStyle w:val="Normal6a"/>
            </w:pPr>
            <w:r w:rsidRPr="00CA0616">
              <w:rPr>
                <w:b/>
                <w:i/>
              </w:rPr>
              <w:t>(1b)</w:t>
            </w:r>
            <w:r w:rsidRPr="00CA0616">
              <w:tab/>
            </w:r>
            <w:r w:rsidRPr="00CA0616">
              <w:rPr>
                <w:b/>
                <w:i/>
              </w:rPr>
              <w:t>Amennyiben a közös nyilatkozat kiadásának időpontjában fennálló körülmények hirtelen megváltoznak, és ez súlyosan érinti az Unió vagy tagállamai alapvető biztonsági érdekeit – beleértve azok területi integritását és gazdasági dimenzióját –, és így rendkívül sürgős okokból ez szükségessé válik, az e cikk alapján elfogadott, felhatalmazáson alapuló jogi aktusokra a 4</w:t>
            </w:r>
            <w:r w:rsidR="001E5A86">
              <w:rPr>
                <w:b/>
                <w:i/>
              </w:rPr>
              <w:t>e</w:t>
            </w:r>
            <w:r w:rsidRPr="00CA0616">
              <w:rPr>
                <w:b/>
                <w:i/>
              </w:rPr>
              <w:t>. cikkben előírt eljárást kell alkalmazni.</w:t>
            </w:r>
          </w:p>
        </w:tc>
      </w:tr>
    </w:tbl>
    <w:p w14:paraId="02F28FF0" w14:textId="77777777" w:rsidR="00745784" w:rsidRPr="00CA0616" w:rsidRDefault="00745784" w:rsidP="00745784"/>
    <w:p w14:paraId="2E889F2A" w14:textId="77777777" w:rsidR="00745784" w:rsidRPr="00CA0616" w:rsidRDefault="00745784" w:rsidP="00745784">
      <w:pPr>
        <w:pStyle w:val="AmNumberTabs"/>
      </w:pPr>
      <w:r w:rsidRPr="00CA0616">
        <w:t>Módosítás</w:t>
      </w:r>
      <w:r w:rsidRPr="00CA0616">
        <w:tab/>
      </w:r>
      <w:r w:rsidRPr="00CA0616">
        <w:tab/>
        <w:t>36</w:t>
      </w:r>
    </w:p>
    <w:p w14:paraId="4A4ED1D8" w14:textId="77777777" w:rsidR="00745784" w:rsidRPr="00CA0616" w:rsidRDefault="00745784" w:rsidP="00745784">
      <w:pPr>
        <w:pStyle w:val="NormalBold"/>
      </w:pPr>
      <w:r w:rsidRPr="00CA0616">
        <w:t>Rendeletre irányuló javaslat</w:t>
      </w:r>
    </w:p>
    <w:p w14:paraId="4CD5362B" w14:textId="77777777" w:rsidR="00745784" w:rsidRPr="00CA0616" w:rsidRDefault="00745784" w:rsidP="00745784">
      <w:pPr>
        <w:pStyle w:val="NormalBold"/>
      </w:pPr>
      <w:r w:rsidRPr="00CA0616">
        <w:t>3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28E3C4D" w14:textId="77777777" w:rsidTr="00AD5843">
        <w:trPr>
          <w:trHeight w:hRule="exact" w:val="240"/>
          <w:jc w:val="center"/>
        </w:trPr>
        <w:tc>
          <w:tcPr>
            <w:tcW w:w="9752" w:type="dxa"/>
            <w:gridSpan w:val="2"/>
            <w:tcBorders>
              <w:top w:val="nil"/>
              <w:left w:val="nil"/>
              <w:bottom w:val="nil"/>
              <w:right w:val="nil"/>
            </w:tcBorders>
          </w:tcPr>
          <w:p w14:paraId="2A8BDC46" w14:textId="77777777" w:rsidR="00745784" w:rsidRPr="00CA0616" w:rsidRDefault="00745784" w:rsidP="00AD5843"/>
        </w:tc>
      </w:tr>
      <w:tr w:rsidR="00745784" w:rsidRPr="00CA0616" w14:paraId="12A85118" w14:textId="77777777" w:rsidTr="00AD5843">
        <w:trPr>
          <w:trHeight w:val="240"/>
          <w:jc w:val="center"/>
        </w:trPr>
        <w:tc>
          <w:tcPr>
            <w:tcW w:w="4876" w:type="dxa"/>
            <w:tcBorders>
              <w:top w:val="nil"/>
              <w:left w:val="nil"/>
              <w:bottom w:val="nil"/>
              <w:right w:val="nil"/>
            </w:tcBorders>
          </w:tcPr>
          <w:p w14:paraId="35AC2BC4"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2917D738" w14:textId="77777777" w:rsidR="00745784" w:rsidRPr="00CA0616" w:rsidRDefault="00745784" w:rsidP="00AD5843">
            <w:pPr>
              <w:pStyle w:val="AmColumnHeading"/>
            </w:pPr>
            <w:r w:rsidRPr="00CA0616">
              <w:t>Módosítás</w:t>
            </w:r>
          </w:p>
        </w:tc>
      </w:tr>
      <w:tr w:rsidR="00745784" w:rsidRPr="00CA0616" w14:paraId="0AAEDB9F" w14:textId="77777777" w:rsidTr="00AD5843">
        <w:trPr>
          <w:jc w:val="center"/>
        </w:trPr>
        <w:tc>
          <w:tcPr>
            <w:tcW w:w="4876" w:type="dxa"/>
            <w:tcBorders>
              <w:top w:val="nil"/>
              <w:left w:val="nil"/>
              <w:bottom w:val="nil"/>
              <w:right w:val="nil"/>
            </w:tcBorders>
          </w:tcPr>
          <w:p w14:paraId="5E3BBFB6" w14:textId="77777777" w:rsidR="00745784" w:rsidRPr="00CA0616" w:rsidRDefault="00745784" w:rsidP="00AD5843">
            <w:pPr>
              <w:pStyle w:val="Normal6a"/>
            </w:pPr>
            <w:r w:rsidRPr="00CA0616">
              <w:t>(2)</w:t>
            </w:r>
            <w:r w:rsidRPr="00CA0616">
              <w:tab/>
              <w:t xml:space="preserve">Az (1) </w:t>
            </w:r>
            <w:r w:rsidRPr="00CA0616">
              <w:rPr>
                <w:b/>
                <w:i/>
              </w:rPr>
              <w:t>bekezdésben</w:t>
            </w:r>
            <w:r w:rsidRPr="00CA0616">
              <w:t xml:space="preserve"> említett </w:t>
            </w:r>
            <w:r w:rsidRPr="00CA0616">
              <w:rPr>
                <w:b/>
                <w:i/>
              </w:rPr>
              <w:t>végrehajtási</w:t>
            </w:r>
            <w:r w:rsidRPr="00CA0616">
              <w:t xml:space="preserve"> jogi </w:t>
            </w:r>
            <w:r w:rsidRPr="00CA0616">
              <w:rPr>
                <w:b/>
                <w:i/>
              </w:rPr>
              <w:t>aktus</w:t>
            </w:r>
            <w:r w:rsidRPr="00CA0616">
              <w:t xml:space="preserve"> mindaddig </w:t>
            </w:r>
            <w:r w:rsidRPr="00CA0616">
              <w:rPr>
                <w:b/>
                <w:i/>
              </w:rPr>
              <w:t>alkalmazandó</w:t>
            </w:r>
            <w:r w:rsidRPr="00CA0616">
              <w:t xml:space="preserve">, amíg az (1) </w:t>
            </w:r>
            <w:r w:rsidRPr="00CA0616">
              <w:rPr>
                <w:b/>
                <w:i/>
              </w:rPr>
              <w:t>bekezdésben</w:t>
            </w:r>
            <w:r w:rsidRPr="00CA0616">
              <w:t xml:space="preserve"> említett körülmények fennállnak.</w:t>
            </w:r>
          </w:p>
        </w:tc>
        <w:tc>
          <w:tcPr>
            <w:tcW w:w="4876" w:type="dxa"/>
            <w:tcBorders>
              <w:top w:val="nil"/>
              <w:left w:val="nil"/>
              <w:bottom w:val="nil"/>
              <w:right w:val="nil"/>
            </w:tcBorders>
          </w:tcPr>
          <w:p w14:paraId="35369996" w14:textId="3B3103C9" w:rsidR="00745784" w:rsidRPr="00CA0616" w:rsidRDefault="00745784" w:rsidP="00AD5843">
            <w:pPr>
              <w:pStyle w:val="Normal6a"/>
            </w:pPr>
            <w:r w:rsidRPr="00CA0616">
              <w:t>(2)</w:t>
            </w:r>
            <w:r w:rsidRPr="00CA0616">
              <w:tab/>
              <w:t xml:space="preserve">Az </w:t>
            </w:r>
            <w:r w:rsidRPr="00CA0616">
              <w:rPr>
                <w:b/>
                <w:i/>
              </w:rPr>
              <w:t>e cikk</w:t>
            </w:r>
            <w:r w:rsidRPr="00CA0616">
              <w:t xml:space="preserve"> (1)</w:t>
            </w:r>
            <w:r w:rsidRPr="00CA0616">
              <w:rPr>
                <w:b/>
                <w:i/>
              </w:rPr>
              <w:t>, (1a) és (1b) bekezdésében</w:t>
            </w:r>
            <w:r w:rsidRPr="00CA0616">
              <w:t xml:space="preserve"> említett</w:t>
            </w:r>
            <w:r w:rsidRPr="00CA0616">
              <w:rPr>
                <w:b/>
                <w:i/>
              </w:rPr>
              <w:t>, felhatalmazáson alapuló</w:t>
            </w:r>
            <w:r w:rsidRPr="00CA0616">
              <w:t xml:space="preserve"> jogi </w:t>
            </w:r>
            <w:r w:rsidRPr="00CA0616">
              <w:rPr>
                <w:b/>
                <w:i/>
              </w:rPr>
              <w:t>aktusok</w:t>
            </w:r>
            <w:r w:rsidRPr="00CA0616">
              <w:t xml:space="preserve"> mindaddig </w:t>
            </w:r>
            <w:r w:rsidRPr="00CA0616">
              <w:rPr>
                <w:b/>
                <w:i/>
              </w:rPr>
              <w:t>alkalmazandók</w:t>
            </w:r>
            <w:r w:rsidRPr="00CA0616">
              <w:t xml:space="preserve">, amíg az </w:t>
            </w:r>
            <w:r w:rsidRPr="00CA0616">
              <w:rPr>
                <w:b/>
                <w:i/>
              </w:rPr>
              <w:t>e cikk</w:t>
            </w:r>
            <w:r w:rsidRPr="00CA0616">
              <w:t xml:space="preserve"> (1)</w:t>
            </w:r>
            <w:r w:rsidRPr="00CA0616">
              <w:rPr>
                <w:b/>
                <w:i/>
              </w:rPr>
              <w:t>, (1a), illetve (1b) bekezdésében</w:t>
            </w:r>
            <w:r w:rsidRPr="00CA0616">
              <w:t xml:space="preserve"> említett körülmények fennállnak</w:t>
            </w:r>
            <w:r w:rsidRPr="00CA0616">
              <w:rPr>
                <w:b/>
                <w:i/>
              </w:rPr>
              <w:t xml:space="preserve">, de semmi esetre sem hosszabb ideig, mint e rendelet </w:t>
            </w:r>
            <w:r w:rsidRPr="00CA0616">
              <w:rPr>
                <w:b/>
                <w:i/>
              </w:rPr>
              <w:lastRenderedPageBreak/>
              <w:t>alkalmazásának a 6. cikk második bekezdésében említett zárónapja. Amennyiben a Bizottság úgy találja, hogy a felfüggesztést indokoló okok már nem állnak fenn, felhatalmazást kap arra, hogy a 4</w:t>
            </w:r>
            <w:r w:rsidR="001E5A86">
              <w:rPr>
                <w:b/>
                <w:i/>
              </w:rPr>
              <w:t>d</w:t>
            </w:r>
            <w:r w:rsidRPr="00CA0616">
              <w:rPr>
                <w:b/>
                <w:i/>
              </w:rPr>
              <w:t>. cikkel összhangban felhatalmazáson alapuló jogi aktusokat fogadjon el e rendelet I., II. vagy III. mellékletének módosítása érdekében az 1. vagy a 2. cikk alkalmazásának visszaállítása, illetve az e cikk (1) bekezdésének második albekezdésében említett esetben az I., a II., illetve a III. mellékletben felsorolt, eredetileg alkalmazandó vámtarifák, vámkontingensek, illetve az érintett áruk körének visszaállítása céljából</w:t>
            </w:r>
            <w:r w:rsidRPr="00CA0616">
              <w:t>.</w:t>
            </w:r>
          </w:p>
        </w:tc>
      </w:tr>
    </w:tbl>
    <w:p w14:paraId="712C2B37" w14:textId="77777777" w:rsidR="00745784" w:rsidRPr="00CA0616" w:rsidRDefault="00745784" w:rsidP="00745784"/>
    <w:p w14:paraId="4682CF9F" w14:textId="77777777" w:rsidR="00745784" w:rsidRPr="00CA0616" w:rsidRDefault="00745784" w:rsidP="00745784">
      <w:pPr>
        <w:pStyle w:val="AmNumberTabs"/>
      </w:pPr>
      <w:r w:rsidRPr="00CA0616">
        <w:t>Módosítás</w:t>
      </w:r>
      <w:r w:rsidRPr="00CA0616">
        <w:tab/>
      </w:r>
      <w:r w:rsidRPr="00CA0616">
        <w:tab/>
        <w:t>37</w:t>
      </w:r>
    </w:p>
    <w:p w14:paraId="2363DD4E" w14:textId="77777777" w:rsidR="00745784" w:rsidRPr="00CA0616" w:rsidRDefault="00745784" w:rsidP="00745784">
      <w:pPr>
        <w:pStyle w:val="NormalBold"/>
      </w:pPr>
      <w:r w:rsidRPr="00CA0616">
        <w:t>Rendeletre irányuló javaslat</w:t>
      </w:r>
    </w:p>
    <w:p w14:paraId="492DCB4F" w14:textId="77777777" w:rsidR="00745784" w:rsidRPr="00CA0616" w:rsidRDefault="00745784" w:rsidP="00745784">
      <w:pPr>
        <w:pStyle w:val="NormalBold"/>
      </w:pPr>
      <w:r w:rsidRPr="00CA0616">
        <w:t>4 cikk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546925AF" w14:textId="77777777" w:rsidTr="00AD5843">
        <w:trPr>
          <w:trHeight w:hRule="exact" w:val="240"/>
          <w:jc w:val="center"/>
        </w:trPr>
        <w:tc>
          <w:tcPr>
            <w:tcW w:w="9752" w:type="dxa"/>
            <w:gridSpan w:val="2"/>
            <w:tcBorders>
              <w:top w:val="nil"/>
              <w:left w:val="nil"/>
              <w:bottom w:val="nil"/>
              <w:right w:val="nil"/>
            </w:tcBorders>
          </w:tcPr>
          <w:p w14:paraId="7CDD6498" w14:textId="77777777" w:rsidR="00745784" w:rsidRPr="00CA0616" w:rsidRDefault="00745784" w:rsidP="00AD5843"/>
        </w:tc>
      </w:tr>
      <w:tr w:rsidR="00745784" w:rsidRPr="00CA0616" w14:paraId="0782107E" w14:textId="77777777" w:rsidTr="00AD5843">
        <w:trPr>
          <w:trHeight w:val="240"/>
          <w:jc w:val="center"/>
        </w:trPr>
        <w:tc>
          <w:tcPr>
            <w:tcW w:w="4876" w:type="dxa"/>
            <w:tcBorders>
              <w:top w:val="nil"/>
              <w:left w:val="nil"/>
              <w:bottom w:val="nil"/>
              <w:right w:val="nil"/>
            </w:tcBorders>
          </w:tcPr>
          <w:p w14:paraId="60D79E30"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ADC7BB1" w14:textId="77777777" w:rsidR="00745784" w:rsidRPr="00CA0616" w:rsidRDefault="00745784" w:rsidP="00AD5843">
            <w:pPr>
              <w:pStyle w:val="AmColumnHeading"/>
            </w:pPr>
            <w:r w:rsidRPr="00CA0616">
              <w:t>Módosítás</w:t>
            </w:r>
          </w:p>
        </w:tc>
      </w:tr>
      <w:tr w:rsidR="00745784" w:rsidRPr="00CA0616" w14:paraId="7D954AF3" w14:textId="77777777" w:rsidTr="00AD5843">
        <w:trPr>
          <w:jc w:val="center"/>
        </w:trPr>
        <w:tc>
          <w:tcPr>
            <w:tcW w:w="4876" w:type="dxa"/>
            <w:tcBorders>
              <w:top w:val="nil"/>
              <w:left w:val="nil"/>
              <w:bottom w:val="nil"/>
              <w:right w:val="nil"/>
            </w:tcBorders>
          </w:tcPr>
          <w:p w14:paraId="23BF676D" w14:textId="77777777" w:rsidR="00745784" w:rsidRPr="00CA0616" w:rsidRDefault="00745784" w:rsidP="00AD5843">
            <w:pPr>
              <w:pStyle w:val="Normal6a"/>
              <w:jc w:val="center"/>
            </w:pPr>
            <w:r w:rsidRPr="00CA0616">
              <w:rPr>
                <w:b/>
                <w:i/>
              </w:rPr>
              <w:t>4 cikk</w:t>
            </w:r>
          </w:p>
        </w:tc>
        <w:tc>
          <w:tcPr>
            <w:tcW w:w="4876" w:type="dxa"/>
            <w:tcBorders>
              <w:top w:val="nil"/>
              <w:left w:val="nil"/>
              <w:bottom w:val="nil"/>
              <w:right w:val="nil"/>
            </w:tcBorders>
          </w:tcPr>
          <w:p w14:paraId="00EF762D" w14:textId="77777777" w:rsidR="00745784" w:rsidRPr="00CA0616" w:rsidRDefault="00745784" w:rsidP="00AD5843">
            <w:pPr>
              <w:pStyle w:val="Normal6a"/>
            </w:pPr>
            <w:r w:rsidRPr="00CA0616">
              <w:rPr>
                <w:b/>
                <w:i/>
              </w:rPr>
              <w:t>törölve</w:t>
            </w:r>
          </w:p>
        </w:tc>
      </w:tr>
      <w:tr w:rsidR="00745784" w:rsidRPr="00CA0616" w14:paraId="4ABAD17F" w14:textId="77777777" w:rsidTr="00AD5843">
        <w:trPr>
          <w:jc w:val="center"/>
        </w:trPr>
        <w:tc>
          <w:tcPr>
            <w:tcW w:w="4876" w:type="dxa"/>
            <w:tcBorders>
              <w:top w:val="nil"/>
              <w:left w:val="nil"/>
              <w:bottom w:val="nil"/>
              <w:right w:val="nil"/>
            </w:tcBorders>
          </w:tcPr>
          <w:p w14:paraId="63694BBB" w14:textId="77777777" w:rsidR="00745784" w:rsidRPr="00CA0616" w:rsidRDefault="00745784" w:rsidP="00AD5843">
            <w:pPr>
              <w:pStyle w:val="Normal6a"/>
              <w:jc w:val="center"/>
            </w:pPr>
            <w:r w:rsidRPr="00CA0616">
              <w:rPr>
                <w:b/>
                <w:i/>
              </w:rPr>
              <w:t>A bizottsági eljárás</w:t>
            </w:r>
          </w:p>
        </w:tc>
        <w:tc>
          <w:tcPr>
            <w:tcW w:w="4876" w:type="dxa"/>
            <w:tcBorders>
              <w:top w:val="nil"/>
              <w:left w:val="nil"/>
              <w:bottom w:val="nil"/>
              <w:right w:val="nil"/>
            </w:tcBorders>
          </w:tcPr>
          <w:p w14:paraId="598B2943" w14:textId="77777777" w:rsidR="00745784" w:rsidRPr="00CA0616" w:rsidRDefault="00745784" w:rsidP="00AD5843">
            <w:pPr>
              <w:pStyle w:val="Normal6a"/>
            </w:pPr>
          </w:p>
        </w:tc>
      </w:tr>
      <w:tr w:rsidR="00745784" w:rsidRPr="00CA0616" w14:paraId="1FFFE002" w14:textId="77777777" w:rsidTr="00AD5843">
        <w:trPr>
          <w:jc w:val="center"/>
        </w:trPr>
        <w:tc>
          <w:tcPr>
            <w:tcW w:w="4876" w:type="dxa"/>
            <w:tcBorders>
              <w:top w:val="nil"/>
              <w:left w:val="nil"/>
              <w:bottom w:val="nil"/>
              <w:right w:val="nil"/>
            </w:tcBorders>
          </w:tcPr>
          <w:p w14:paraId="7C03CD06" w14:textId="77777777" w:rsidR="00745784" w:rsidRPr="00CA0616" w:rsidRDefault="00745784" w:rsidP="00AD5843">
            <w:pPr>
              <w:pStyle w:val="Normal6a"/>
            </w:pPr>
            <w:r w:rsidRPr="00CA0616">
              <w:rPr>
                <w:b/>
                <w:i/>
              </w:rPr>
              <w:t>(1)</w:t>
            </w:r>
            <w:r w:rsidRPr="00CA0616">
              <w:rPr>
                <w:b/>
                <w:i/>
              </w:rPr>
              <w:tab/>
              <w:t>A Bizottságot az (EU) 2015/1843 európai parlamenti és tanácsi rendelet</w:t>
            </w:r>
            <w:r w:rsidRPr="00CA0616">
              <w:rPr>
                <w:b/>
                <w:i/>
                <w:vertAlign w:val="superscript"/>
              </w:rPr>
              <w:t>5</w:t>
            </w:r>
            <w:r w:rsidRPr="00CA0616">
              <w:rPr>
                <w:b/>
                <w:i/>
              </w:rPr>
              <w:t xml:space="preserve"> 7. cikkével létrehozott, a kereskedelmi akadályokkal foglalkozó bizottság segíti.</w:t>
            </w:r>
          </w:p>
        </w:tc>
        <w:tc>
          <w:tcPr>
            <w:tcW w:w="4876" w:type="dxa"/>
            <w:tcBorders>
              <w:top w:val="nil"/>
              <w:left w:val="nil"/>
              <w:bottom w:val="nil"/>
              <w:right w:val="nil"/>
            </w:tcBorders>
          </w:tcPr>
          <w:p w14:paraId="38DD61DB" w14:textId="77777777" w:rsidR="00745784" w:rsidRPr="00CA0616" w:rsidRDefault="00745784" w:rsidP="00AD5843">
            <w:pPr>
              <w:pStyle w:val="Normal6a"/>
            </w:pPr>
          </w:p>
        </w:tc>
      </w:tr>
      <w:tr w:rsidR="00745784" w:rsidRPr="00CA0616" w14:paraId="466B5EE2" w14:textId="77777777" w:rsidTr="00AD5843">
        <w:trPr>
          <w:jc w:val="center"/>
        </w:trPr>
        <w:tc>
          <w:tcPr>
            <w:tcW w:w="4876" w:type="dxa"/>
            <w:tcBorders>
              <w:top w:val="nil"/>
              <w:left w:val="nil"/>
              <w:bottom w:val="nil"/>
              <w:right w:val="nil"/>
            </w:tcBorders>
          </w:tcPr>
          <w:p w14:paraId="36417136" w14:textId="77777777" w:rsidR="00745784" w:rsidRPr="00CA0616" w:rsidRDefault="00745784" w:rsidP="00AD5843">
            <w:pPr>
              <w:pStyle w:val="Normal6a"/>
            </w:pPr>
            <w:r w:rsidRPr="00CA0616">
              <w:rPr>
                <w:b/>
                <w:i/>
              </w:rPr>
              <w:t>(2)</w:t>
            </w:r>
            <w:r w:rsidRPr="00CA0616">
              <w:rPr>
                <w:b/>
                <w:i/>
              </w:rPr>
              <w:tab/>
              <w:t>Az e bekezdésre történő hivatkozáskor a 182/2011/EU rendelet 5. cikkét kell alkalmazni.</w:t>
            </w:r>
          </w:p>
        </w:tc>
        <w:tc>
          <w:tcPr>
            <w:tcW w:w="4876" w:type="dxa"/>
            <w:tcBorders>
              <w:top w:val="nil"/>
              <w:left w:val="nil"/>
              <w:bottom w:val="nil"/>
              <w:right w:val="nil"/>
            </w:tcBorders>
          </w:tcPr>
          <w:p w14:paraId="07A0FF36" w14:textId="77777777" w:rsidR="00745784" w:rsidRPr="00CA0616" w:rsidRDefault="00745784" w:rsidP="00AD5843">
            <w:pPr>
              <w:pStyle w:val="Normal6a"/>
            </w:pPr>
          </w:p>
        </w:tc>
      </w:tr>
      <w:tr w:rsidR="00745784" w:rsidRPr="00CA0616" w14:paraId="648D88E8" w14:textId="77777777" w:rsidTr="00AD5843">
        <w:trPr>
          <w:jc w:val="center"/>
        </w:trPr>
        <w:tc>
          <w:tcPr>
            <w:tcW w:w="4876" w:type="dxa"/>
            <w:tcBorders>
              <w:top w:val="nil"/>
              <w:left w:val="nil"/>
              <w:bottom w:val="nil"/>
              <w:right w:val="nil"/>
            </w:tcBorders>
          </w:tcPr>
          <w:p w14:paraId="2023DAA5" w14:textId="77777777" w:rsidR="00745784" w:rsidRPr="00CA0616" w:rsidRDefault="00745784" w:rsidP="00AD5843">
            <w:pPr>
              <w:pStyle w:val="Normal6a"/>
            </w:pPr>
            <w:r w:rsidRPr="00CA0616">
              <w:rPr>
                <w:b/>
                <w:i/>
              </w:rPr>
              <w:t>_________________</w:t>
            </w:r>
          </w:p>
        </w:tc>
        <w:tc>
          <w:tcPr>
            <w:tcW w:w="4876" w:type="dxa"/>
            <w:tcBorders>
              <w:top w:val="nil"/>
              <w:left w:val="nil"/>
              <w:bottom w:val="nil"/>
              <w:right w:val="nil"/>
            </w:tcBorders>
          </w:tcPr>
          <w:p w14:paraId="1A87BDEA" w14:textId="77777777" w:rsidR="00745784" w:rsidRPr="00CA0616" w:rsidRDefault="00745784" w:rsidP="00AD5843"/>
        </w:tc>
      </w:tr>
      <w:tr w:rsidR="00745784" w:rsidRPr="00CA0616" w14:paraId="0EC7E93D" w14:textId="77777777" w:rsidTr="00AD5843">
        <w:trPr>
          <w:jc w:val="center"/>
        </w:trPr>
        <w:tc>
          <w:tcPr>
            <w:tcW w:w="4876" w:type="dxa"/>
            <w:tcBorders>
              <w:top w:val="nil"/>
              <w:left w:val="nil"/>
              <w:bottom w:val="nil"/>
              <w:right w:val="nil"/>
            </w:tcBorders>
          </w:tcPr>
          <w:p w14:paraId="24CA1063" w14:textId="77777777" w:rsidR="00745784" w:rsidRPr="00CA0616" w:rsidRDefault="00745784" w:rsidP="00AD5843">
            <w:pPr>
              <w:pStyle w:val="Normal6a"/>
            </w:pPr>
            <w:r w:rsidRPr="00CA0616">
              <w:rPr>
                <w:b/>
                <w:i/>
                <w:vertAlign w:val="superscript"/>
              </w:rPr>
              <w:t>5</w:t>
            </w:r>
            <w:r w:rsidRPr="00CA0616">
              <w:rPr>
                <w:b/>
                <w:i/>
              </w:rPr>
              <w:t xml:space="preserve"> Az Európai Parlament és a Tanács (EU) 2015/1843 rendelete (2015. október 6.) a nemzetközi kereskedelmi szabályok, különösen a Kereskedelmi Világszervezet égisze alatt kialakított kereskedelmi szabályok alapján az Uniót megillető jogok gyakorlásának biztosítása érdekében a közös kereskedelempolitika területén követendő uniós eljárások megállapításáról (kodifikált szöveg) (HL L 272., ELI: http://data.europa.eu/eli/reg/2015/1843/oj).</w:t>
            </w:r>
          </w:p>
        </w:tc>
        <w:tc>
          <w:tcPr>
            <w:tcW w:w="4876" w:type="dxa"/>
            <w:tcBorders>
              <w:top w:val="nil"/>
              <w:left w:val="nil"/>
              <w:bottom w:val="nil"/>
              <w:right w:val="nil"/>
            </w:tcBorders>
          </w:tcPr>
          <w:p w14:paraId="76E37336" w14:textId="77777777" w:rsidR="00745784" w:rsidRPr="00CA0616" w:rsidRDefault="00745784" w:rsidP="00AD5843"/>
        </w:tc>
      </w:tr>
    </w:tbl>
    <w:p w14:paraId="264B7E23" w14:textId="77777777" w:rsidR="00745784" w:rsidRPr="00CA0616" w:rsidRDefault="00745784" w:rsidP="00745784"/>
    <w:p w14:paraId="3932C84D" w14:textId="77777777" w:rsidR="00745784" w:rsidRPr="00CA0616" w:rsidRDefault="00745784" w:rsidP="00745784">
      <w:pPr>
        <w:pStyle w:val="AmNumberTabs"/>
      </w:pPr>
      <w:r w:rsidRPr="00CA0616">
        <w:t>Módosítás</w:t>
      </w:r>
      <w:r w:rsidRPr="00CA0616">
        <w:tab/>
      </w:r>
      <w:r w:rsidRPr="00CA0616">
        <w:tab/>
        <w:t>38</w:t>
      </w:r>
    </w:p>
    <w:p w14:paraId="6C3B05AA" w14:textId="77777777" w:rsidR="00745784" w:rsidRPr="00CA0616" w:rsidRDefault="00745784" w:rsidP="00745784">
      <w:pPr>
        <w:pStyle w:val="NormalBold"/>
      </w:pPr>
      <w:r w:rsidRPr="00CA0616">
        <w:t>Rendeletre irányuló javaslat</w:t>
      </w:r>
    </w:p>
    <w:p w14:paraId="2F5546D7" w14:textId="77777777" w:rsidR="00745784" w:rsidRPr="00CA0616" w:rsidRDefault="00745784" w:rsidP="00745784">
      <w:pPr>
        <w:pStyle w:val="NormalBold"/>
      </w:pPr>
      <w:r w:rsidRPr="00CA0616">
        <w:t>4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028D460A" w14:textId="77777777" w:rsidTr="00AD5843">
        <w:trPr>
          <w:trHeight w:hRule="exact" w:val="240"/>
          <w:jc w:val="center"/>
        </w:trPr>
        <w:tc>
          <w:tcPr>
            <w:tcW w:w="9752" w:type="dxa"/>
            <w:gridSpan w:val="2"/>
            <w:tcBorders>
              <w:top w:val="nil"/>
              <w:left w:val="nil"/>
              <w:bottom w:val="nil"/>
              <w:right w:val="nil"/>
            </w:tcBorders>
          </w:tcPr>
          <w:p w14:paraId="758B7826" w14:textId="77777777" w:rsidR="00745784" w:rsidRPr="00CA0616" w:rsidRDefault="00745784" w:rsidP="00AD5843"/>
        </w:tc>
      </w:tr>
      <w:tr w:rsidR="00745784" w:rsidRPr="00CA0616" w14:paraId="0A278DAD" w14:textId="77777777" w:rsidTr="00AD5843">
        <w:trPr>
          <w:trHeight w:val="240"/>
          <w:jc w:val="center"/>
        </w:trPr>
        <w:tc>
          <w:tcPr>
            <w:tcW w:w="4876" w:type="dxa"/>
            <w:tcBorders>
              <w:top w:val="nil"/>
              <w:left w:val="nil"/>
              <w:bottom w:val="nil"/>
              <w:right w:val="nil"/>
            </w:tcBorders>
          </w:tcPr>
          <w:p w14:paraId="00C4A768"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356F5FC" w14:textId="77777777" w:rsidR="00745784" w:rsidRPr="00CA0616" w:rsidRDefault="00745784" w:rsidP="00AD5843">
            <w:pPr>
              <w:pStyle w:val="AmColumnHeading"/>
            </w:pPr>
            <w:r w:rsidRPr="00CA0616">
              <w:t>Módosítás</w:t>
            </w:r>
          </w:p>
        </w:tc>
      </w:tr>
      <w:tr w:rsidR="00745784" w:rsidRPr="00CA0616" w14:paraId="4C46F1B9" w14:textId="77777777" w:rsidTr="00AD5843">
        <w:trPr>
          <w:jc w:val="center"/>
        </w:trPr>
        <w:tc>
          <w:tcPr>
            <w:tcW w:w="4876" w:type="dxa"/>
            <w:tcBorders>
              <w:top w:val="nil"/>
              <w:left w:val="nil"/>
              <w:bottom w:val="nil"/>
              <w:right w:val="nil"/>
            </w:tcBorders>
          </w:tcPr>
          <w:p w14:paraId="2A72D0FD" w14:textId="77777777" w:rsidR="00745784" w:rsidRPr="00CA0616" w:rsidRDefault="00745784" w:rsidP="00AD5843">
            <w:pPr>
              <w:pStyle w:val="Normal6a"/>
            </w:pPr>
          </w:p>
        </w:tc>
        <w:tc>
          <w:tcPr>
            <w:tcW w:w="4876" w:type="dxa"/>
            <w:tcBorders>
              <w:top w:val="nil"/>
              <w:left w:val="nil"/>
              <w:bottom w:val="nil"/>
              <w:right w:val="nil"/>
            </w:tcBorders>
          </w:tcPr>
          <w:p w14:paraId="11C84D37" w14:textId="77777777" w:rsidR="00745784" w:rsidRPr="00CA0616" w:rsidRDefault="00745784" w:rsidP="00AD5843">
            <w:pPr>
              <w:pStyle w:val="Normal6a"/>
              <w:jc w:val="center"/>
            </w:pPr>
            <w:r w:rsidRPr="00CA0616">
              <w:rPr>
                <w:b/>
                <w:i/>
              </w:rPr>
              <w:t>4a. cikk</w:t>
            </w:r>
          </w:p>
        </w:tc>
      </w:tr>
      <w:tr w:rsidR="00745784" w:rsidRPr="00CA0616" w14:paraId="35149B8E" w14:textId="77777777" w:rsidTr="00AD5843">
        <w:trPr>
          <w:jc w:val="center"/>
        </w:trPr>
        <w:tc>
          <w:tcPr>
            <w:tcW w:w="4876" w:type="dxa"/>
            <w:tcBorders>
              <w:top w:val="nil"/>
              <w:left w:val="nil"/>
              <w:bottom w:val="nil"/>
              <w:right w:val="nil"/>
            </w:tcBorders>
          </w:tcPr>
          <w:p w14:paraId="58B42FA1" w14:textId="77777777" w:rsidR="00745784" w:rsidRPr="00CA0616" w:rsidRDefault="00745784" w:rsidP="00AD5843">
            <w:pPr>
              <w:pStyle w:val="Normal6a"/>
            </w:pPr>
          </w:p>
        </w:tc>
        <w:tc>
          <w:tcPr>
            <w:tcW w:w="4876" w:type="dxa"/>
            <w:tcBorders>
              <w:top w:val="nil"/>
              <w:left w:val="nil"/>
              <w:bottom w:val="nil"/>
              <w:right w:val="nil"/>
            </w:tcBorders>
          </w:tcPr>
          <w:p w14:paraId="13942322" w14:textId="77777777" w:rsidR="00745784" w:rsidRPr="00CA0616" w:rsidRDefault="00745784" w:rsidP="00AD5843">
            <w:pPr>
              <w:pStyle w:val="Normal6a"/>
              <w:jc w:val="center"/>
            </w:pPr>
            <w:r w:rsidRPr="00CA0616">
              <w:rPr>
                <w:b/>
                <w:i/>
              </w:rPr>
              <w:t>Védelmi mechanizmus</w:t>
            </w:r>
          </w:p>
        </w:tc>
      </w:tr>
      <w:tr w:rsidR="00745784" w:rsidRPr="00CA0616" w14:paraId="6AE4CCBA" w14:textId="77777777" w:rsidTr="00AD5843">
        <w:trPr>
          <w:jc w:val="center"/>
        </w:trPr>
        <w:tc>
          <w:tcPr>
            <w:tcW w:w="4876" w:type="dxa"/>
            <w:tcBorders>
              <w:top w:val="nil"/>
              <w:left w:val="nil"/>
              <w:bottom w:val="nil"/>
              <w:right w:val="nil"/>
            </w:tcBorders>
          </w:tcPr>
          <w:p w14:paraId="72A06602" w14:textId="77777777" w:rsidR="00745784" w:rsidRPr="00CA0616" w:rsidRDefault="00745784" w:rsidP="00AD5843">
            <w:pPr>
              <w:pStyle w:val="Normal6a"/>
            </w:pPr>
          </w:p>
        </w:tc>
        <w:tc>
          <w:tcPr>
            <w:tcW w:w="4876" w:type="dxa"/>
            <w:tcBorders>
              <w:top w:val="nil"/>
              <w:left w:val="nil"/>
              <w:bottom w:val="nil"/>
              <w:right w:val="nil"/>
            </w:tcBorders>
          </w:tcPr>
          <w:p w14:paraId="0E764940" w14:textId="626AF794" w:rsidR="00745784" w:rsidRPr="00CA0616" w:rsidRDefault="00745784" w:rsidP="00AD5843">
            <w:pPr>
              <w:pStyle w:val="Normal6a"/>
            </w:pPr>
            <w:r w:rsidRPr="00CA0616">
              <w:rPr>
                <w:b/>
                <w:i/>
              </w:rPr>
              <w:t>(1)</w:t>
            </w:r>
            <w:r w:rsidRPr="00CA0616">
              <w:rPr>
                <w:b/>
                <w:i/>
              </w:rPr>
              <w:tab/>
              <w:t>A Bizottság rendszeresen nyomon követi e rendelet uniós piacokra gyakorolt hatását. A Bizottság felhatalmazást kap arra, hogy a 4</w:t>
            </w:r>
            <w:r w:rsidR="001E5A86">
              <w:rPr>
                <w:b/>
                <w:i/>
              </w:rPr>
              <w:t>d</w:t>
            </w:r>
            <w:r w:rsidRPr="00CA0616">
              <w:rPr>
                <w:b/>
                <w:i/>
              </w:rPr>
              <w:t>. cikkel összhangban felhatalmazáson alapuló jogi aktusokat fogadjon el e rendelet I., II. vagy III. mellékletének módosítása céljából annak érdekében, hogy a saját kezdeményezésére gyűjtött vagy bármely megbízható forrásból – többek között valamely tagállamtól, az Európai Parlamenttől vagy az uniós gyártóktól – kapott, megalapozott információkon alapuló vizsgálatot követően az 1. vagy a 2. cikk alkalmazását részben vagy egészben ideiglenesen felfüggessze, amennyiben az 1. vagy 2. cikk alkalmazása az Egyesült Államokból származó áruk olyan mértékű behozatalát eredményezi abszolút értékben mérve vagy a belföldi termeléshez képest, és olyan feltételek mellett, amely súlyos kárt okoz az uniós gazdasági ágazatnak vagy azt súlyos kárral fenyegeti.</w:t>
            </w:r>
          </w:p>
        </w:tc>
      </w:tr>
      <w:tr w:rsidR="00745784" w:rsidRPr="00CA0616" w14:paraId="1955D1DE" w14:textId="77777777" w:rsidTr="00AD5843">
        <w:trPr>
          <w:jc w:val="center"/>
        </w:trPr>
        <w:tc>
          <w:tcPr>
            <w:tcW w:w="4876" w:type="dxa"/>
            <w:tcBorders>
              <w:top w:val="nil"/>
              <w:left w:val="nil"/>
              <w:bottom w:val="nil"/>
              <w:right w:val="nil"/>
            </w:tcBorders>
          </w:tcPr>
          <w:p w14:paraId="668EE96A" w14:textId="77777777" w:rsidR="00745784" w:rsidRPr="00CA0616" w:rsidRDefault="00745784" w:rsidP="00AD5843">
            <w:pPr>
              <w:pStyle w:val="Normal6a"/>
            </w:pPr>
          </w:p>
        </w:tc>
        <w:tc>
          <w:tcPr>
            <w:tcW w:w="4876" w:type="dxa"/>
            <w:tcBorders>
              <w:top w:val="nil"/>
              <w:left w:val="nil"/>
              <w:bottom w:val="nil"/>
              <w:right w:val="nil"/>
            </w:tcBorders>
          </w:tcPr>
          <w:p w14:paraId="139D6C70" w14:textId="3CA8E67F" w:rsidR="00745784" w:rsidRPr="00CA0616" w:rsidRDefault="00745784" w:rsidP="00AD5843">
            <w:pPr>
              <w:pStyle w:val="Normal6a"/>
            </w:pPr>
            <w:r w:rsidRPr="00CA0616">
              <w:rPr>
                <w:b/>
                <w:i/>
              </w:rPr>
              <w:t>(2)</w:t>
            </w:r>
            <w:r w:rsidRPr="00CA0616">
              <w:rPr>
                <w:b/>
                <w:i/>
              </w:rPr>
              <w:tab/>
              <w:t xml:space="preserve">Az (1) bekezdés sérelme nélkül a Bizottság az I., a II. vagy a III. melléklet hatálya alá tartozó áruk behozatalának az előző évhez viszonyított több mint 10%-os növekedését – ennek ellentmondó jelek hiányában – főszabályként az uniós gazdasági ágazatot érő súlyos kár vagy fenyegető súlyos kár meggyőző bizonyítékának tekinti. Amennyiben az adatok a behozatali volumen ilyen növekedését mutatják, a Bizottság haladéktalanul vizsgálatot indít annak megállapítása érdekében, hogy a behozatali volumen növekedése okoz-e súlyos kárt az uniós gazdasági ágazatnak, vagy fenyeget-e ilyen károkozással. A </w:t>
            </w:r>
            <w:r w:rsidRPr="00CA0616">
              <w:rPr>
                <w:b/>
                <w:i/>
              </w:rPr>
              <w:lastRenderedPageBreak/>
              <w:t>vizsgálatot a megindításától számított három hónapon belül le kell zárni. Amennyiben a vizsgálat arra a következtetésre jut, hogy a behozatal volumenének növekedése súlyos kárt okoz az uniós gazdasági ágazatnak, vagy azzal fenyeget, a Bizottság a 4</w:t>
            </w:r>
            <w:r w:rsidR="001E5A86">
              <w:rPr>
                <w:b/>
                <w:i/>
              </w:rPr>
              <w:t>d</w:t>
            </w:r>
            <w:r w:rsidRPr="00CA0616">
              <w:rPr>
                <w:b/>
                <w:i/>
              </w:rPr>
              <w:t>. cikkel összhangban felhatalmazáson alapuló jogi aktust fogad el.</w:t>
            </w:r>
          </w:p>
        </w:tc>
      </w:tr>
      <w:tr w:rsidR="00745784" w:rsidRPr="00CA0616" w14:paraId="7A9819F7" w14:textId="77777777" w:rsidTr="00AD5843">
        <w:trPr>
          <w:jc w:val="center"/>
        </w:trPr>
        <w:tc>
          <w:tcPr>
            <w:tcW w:w="4876" w:type="dxa"/>
            <w:tcBorders>
              <w:top w:val="nil"/>
              <w:left w:val="nil"/>
              <w:bottom w:val="nil"/>
              <w:right w:val="nil"/>
            </w:tcBorders>
          </w:tcPr>
          <w:p w14:paraId="0C60E893" w14:textId="77777777" w:rsidR="00745784" w:rsidRPr="00CA0616" w:rsidRDefault="00745784" w:rsidP="00AD5843">
            <w:pPr>
              <w:pStyle w:val="Normal6a"/>
            </w:pPr>
          </w:p>
        </w:tc>
        <w:tc>
          <w:tcPr>
            <w:tcW w:w="4876" w:type="dxa"/>
            <w:tcBorders>
              <w:top w:val="nil"/>
              <w:left w:val="nil"/>
              <w:bottom w:val="nil"/>
              <w:right w:val="nil"/>
            </w:tcBorders>
          </w:tcPr>
          <w:p w14:paraId="7CC70858" w14:textId="77777777" w:rsidR="00745784" w:rsidRPr="00CA0616" w:rsidRDefault="00745784" w:rsidP="00AD5843">
            <w:pPr>
              <w:pStyle w:val="Normal6a"/>
            </w:pPr>
            <w:r w:rsidRPr="00CA0616">
              <w:rPr>
                <w:b/>
                <w:i/>
              </w:rPr>
              <w:t>(3)</w:t>
            </w:r>
            <w:r w:rsidRPr="00CA0616">
              <w:rPr>
                <w:b/>
                <w:i/>
              </w:rPr>
              <w:tab/>
              <w:t>Az (1) vagy (2) bekezdésben említett, felhatalmazáson alapuló jogi aktus elfogadásakor a Bizottság:</w:t>
            </w:r>
          </w:p>
        </w:tc>
      </w:tr>
      <w:tr w:rsidR="00745784" w:rsidRPr="00CA0616" w14:paraId="47BCE316" w14:textId="77777777" w:rsidTr="00AD5843">
        <w:trPr>
          <w:jc w:val="center"/>
        </w:trPr>
        <w:tc>
          <w:tcPr>
            <w:tcW w:w="4876" w:type="dxa"/>
            <w:tcBorders>
              <w:top w:val="nil"/>
              <w:left w:val="nil"/>
              <w:bottom w:val="nil"/>
              <w:right w:val="nil"/>
            </w:tcBorders>
          </w:tcPr>
          <w:p w14:paraId="38291EA1" w14:textId="77777777" w:rsidR="00745784" w:rsidRPr="00CA0616" w:rsidRDefault="00745784" w:rsidP="00AD5843">
            <w:pPr>
              <w:pStyle w:val="Normal6a"/>
            </w:pPr>
          </w:p>
        </w:tc>
        <w:tc>
          <w:tcPr>
            <w:tcW w:w="4876" w:type="dxa"/>
            <w:tcBorders>
              <w:top w:val="nil"/>
              <w:left w:val="nil"/>
              <w:bottom w:val="nil"/>
              <w:right w:val="nil"/>
            </w:tcBorders>
          </w:tcPr>
          <w:p w14:paraId="1C88D0BF" w14:textId="77777777" w:rsidR="00745784" w:rsidRPr="00CA0616" w:rsidRDefault="00745784" w:rsidP="00AD5843">
            <w:pPr>
              <w:pStyle w:val="Normal6a"/>
            </w:pPr>
            <w:r w:rsidRPr="00CA0616">
              <w:rPr>
                <w:b/>
                <w:i/>
              </w:rPr>
              <w:t>a)</w:t>
            </w:r>
            <w:r w:rsidRPr="00CA0616">
              <w:rPr>
                <w:b/>
                <w:i/>
              </w:rPr>
              <w:tab/>
              <w:t>az I. és II. mellékletben szereplő áruk tekintetében: megfelelően módosítja az I. vagy II. mellékletet, hogy az érintett áruk behozatala tekintetében felfüggessze az 1. cikkben említett vámkedvezményeket; vagy</w:t>
            </w:r>
          </w:p>
        </w:tc>
      </w:tr>
      <w:tr w:rsidR="00745784" w:rsidRPr="00CA0616" w14:paraId="30264287" w14:textId="77777777" w:rsidTr="00AD5843">
        <w:trPr>
          <w:jc w:val="center"/>
        </w:trPr>
        <w:tc>
          <w:tcPr>
            <w:tcW w:w="4876" w:type="dxa"/>
            <w:tcBorders>
              <w:top w:val="nil"/>
              <w:left w:val="nil"/>
              <w:bottom w:val="nil"/>
              <w:right w:val="nil"/>
            </w:tcBorders>
          </w:tcPr>
          <w:p w14:paraId="3460A992" w14:textId="77777777" w:rsidR="00745784" w:rsidRPr="00CA0616" w:rsidRDefault="00745784" w:rsidP="00AD5843">
            <w:pPr>
              <w:pStyle w:val="Normal6a"/>
            </w:pPr>
          </w:p>
        </w:tc>
        <w:tc>
          <w:tcPr>
            <w:tcW w:w="4876" w:type="dxa"/>
            <w:tcBorders>
              <w:top w:val="nil"/>
              <w:left w:val="nil"/>
              <w:bottom w:val="nil"/>
              <w:right w:val="nil"/>
            </w:tcBorders>
          </w:tcPr>
          <w:p w14:paraId="7B561310" w14:textId="77777777" w:rsidR="00745784" w:rsidRPr="00CA0616" w:rsidRDefault="00745784" w:rsidP="00AD5843">
            <w:pPr>
              <w:pStyle w:val="Normal6a"/>
            </w:pPr>
            <w:r w:rsidRPr="00CA0616">
              <w:rPr>
                <w:b/>
                <w:i/>
              </w:rPr>
              <w:t>b)</w:t>
            </w:r>
            <w:r w:rsidRPr="00CA0616">
              <w:rPr>
                <w:b/>
                <w:i/>
              </w:rPr>
              <w:tab/>
              <w:t>a III. mellékletben szereplő áruk tekintetében: megfelelően módosítja a III. mellékletet, hogy felfüggessze az érintett árukra megnyitott vámkontingens alkalmazását;</w:t>
            </w:r>
          </w:p>
        </w:tc>
      </w:tr>
      <w:tr w:rsidR="00745784" w:rsidRPr="00CA0616" w14:paraId="7DEE6A2E" w14:textId="77777777" w:rsidTr="00AD5843">
        <w:trPr>
          <w:jc w:val="center"/>
        </w:trPr>
        <w:tc>
          <w:tcPr>
            <w:tcW w:w="4876" w:type="dxa"/>
            <w:tcBorders>
              <w:top w:val="nil"/>
              <w:left w:val="nil"/>
              <w:bottom w:val="nil"/>
              <w:right w:val="nil"/>
            </w:tcBorders>
          </w:tcPr>
          <w:p w14:paraId="46D2F64E" w14:textId="77777777" w:rsidR="00745784" w:rsidRPr="00CA0616" w:rsidRDefault="00745784" w:rsidP="00AD5843">
            <w:pPr>
              <w:pStyle w:val="Normal6a"/>
            </w:pPr>
          </w:p>
        </w:tc>
        <w:tc>
          <w:tcPr>
            <w:tcW w:w="4876" w:type="dxa"/>
            <w:tcBorders>
              <w:top w:val="nil"/>
              <w:left w:val="nil"/>
              <w:bottom w:val="nil"/>
              <w:right w:val="nil"/>
            </w:tcBorders>
          </w:tcPr>
          <w:p w14:paraId="263FF032" w14:textId="369F6809" w:rsidR="00745784" w:rsidRPr="00CA0616" w:rsidRDefault="00745784" w:rsidP="00AD5843">
            <w:pPr>
              <w:pStyle w:val="Normal6a"/>
            </w:pPr>
            <w:r w:rsidRPr="00CA0616">
              <w:rPr>
                <w:b/>
                <w:i/>
              </w:rPr>
              <w:t>(4)</w:t>
            </w:r>
            <w:r w:rsidRPr="00CA0616">
              <w:rPr>
                <w:b/>
                <w:i/>
              </w:rPr>
              <w:tab/>
              <w:t>Az e cikk (3) bekezdésében említett, felhatalmazáson alapuló jogi aktusok az e rendelet alkalmazásának a 6. cikk második bekezdésében említett zárónapjáig alkalmazandók. Amennyiben a Bizottság úgy találja, hogy a felfüggesztést indokoló okok már nem állnak fenn, felhatalmazást kap arra, hogy a 4</w:t>
            </w:r>
            <w:r w:rsidR="001E5A86">
              <w:rPr>
                <w:b/>
                <w:i/>
              </w:rPr>
              <w:t>d</w:t>
            </w:r>
            <w:r w:rsidRPr="00CA0616">
              <w:rPr>
                <w:b/>
                <w:i/>
              </w:rPr>
              <w:t>. cikkel összhangban felhatalmazáson alapuló jogi aktusokat fogadjon el e rendelet I., II. vagy III. mellékletének módosítása céljából, hogy visszaállítsa az 1. vagy a 2. cikk alkalmazását.</w:t>
            </w:r>
          </w:p>
        </w:tc>
      </w:tr>
      <w:tr w:rsidR="00745784" w:rsidRPr="00CA0616" w14:paraId="2A44FAEC" w14:textId="77777777" w:rsidTr="00AD5843">
        <w:trPr>
          <w:jc w:val="center"/>
        </w:trPr>
        <w:tc>
          <w:tcPr>
            <w:tcW w:w="4876" w:type="dxa"/>
            <w:tcBorders>
              <w:top w:val="nil"/>
              <w:left w:val="nil"/>
              <w:bottom w:val="nil"/>
              <w:right w:val="nil"/>
            </w:tcBorders>
          </w:tcPr>
          <w:p w14:paraId="3E6C5382" w14:textId="77777777" w:rsidR="00745784" w:rsidRPr="00CA0616" w:rsidRDefault="00745784" w:rsidP="00AD5843">
            <w:pPr>
              <w:pStyle w:val="Normal6a"/>
            </w:pPr>
          </w:p>
        </w:tc>
        <w:tc>
          <w:tcPr>
            <w:tcW w:w="4876" w:type="dxa"/>
            <w:tcBorders>
              <w:top w:val="nil"/>
              <w:left w:val="nil"/>
              <w:bottom w:val="nil"/>
              <w:right w:val="nil"/>
            </w:tcBorders>
          </w:tcPr>
          <w:p w14:paraId="5CCC722C" w14:textId="77777777" w:rsidR="00745784" w:rsidRPr="00CA0616" w:rsidRDefault="00745784" w:rsidP="00AD5843">
            <w:pPr>
              <w:pStyle w:val="Normal6a"/>
            </w:pPr>
            <w:r w:rsidRPr="00CA0616">
              <w:rPr>
                <w:b/>
                <w:i/>
              </w:rPr>
              <w:t>(5)</w:t>
            </w:r>
            <w:r w:rsidRPr="00CA0616">
              <w:rPr>
                <w:b/>
                <w:i/>
              </w:rPr>
              <w:tab/>
              <w:t xml:space="preserve">E cikk alkalmazásában az „uniós gazdasági ágazat” kifejezés vagy az Unió területén működő, a hasonló vagy közvetlenül versenyző termékek uniós előállítóinak összességét jelenti, vagy azokat az uniós termelőket, melyeknek a hasonló vagy közvetlenül versenyző termékekből származó együttes kibocsátása általában meghaladja az ilyen termékek össztermelésének 50%-át, kivételes körülmények között pedig annak </w:t>
            </w:r>
            <w:r w:rsidRPr="00CA0616">
              <w:rPr>
                <w:b/>
                <w:i/>
              </w:rPr>
              <w:lastRenderedPageBreak/>
              <w:t>legalább 25%-át teszi ki; Az „uniós gyártók” kifejezés magában foglalja az ipari termékek uniós gyártóit, valamint a tengeri eredetű élelmiszerek és mezőgazdasági termékek e rendelet hatálya alá tartozó uniós gyártóit.</w:t>
            </w:r>
          </w:p>
        </w:tc>
      </w:tr>
    </w:tbl>
    <w:p w14:paraId="335AE9A8" w14:textId="77777777" w:rsidR="00745784" w:rsidRPr="00CA0616" w:rsidRDefault="00745784" w:rsidP="00745784"/>
    <w:p w14:paraId="41C2952B" w14:textId="77777777" w:rsidR="00745784" w:rsidRPr="00CA0616" w:rsidRDefault="00745784" w:rsidP="00745784">
      <w:pPr>
        <w:pStyle w:val="AmNumberTabs"/>
      </w:pPr>
      <w:r w:rsidRPr="00CA0616">
        <w:t>Módosítás</w:t>
      </w:r>
      <w:r w:rsidRPr="00CA0616">
        <w:tab/>
      </w:r>
      <w:r w:rsidRPr="00CA0616">
        <w:tab/>
        <w:t>39</w:t>
      </w:r>
    </w:p>
    <w:p w14:paraId="60E162DE" w14:textId="77777777" w:rsidR="00745784" w:rsidRPr="00CA0616" w:rsidRDefault="00745784" w:rsidP="00745784">
      <w:pPr>
        <w:pStyle w:val="NormalBold"/>
      </w:pPr>
      <w:r w:rsidRPr="00CA0616">
        <w:t>Rendeletre irányuló javaslat</w:t>
      </w:r>
    </w:p>
    <w:p w14:paraId="419ACD18" w14:textId="77777777" w:rsidR="00745784" w:rsidRPr="00CA0616" w:rsidRDefault="00745784" w:rsidP="00745784">
      <w:pPr>
        <w:pStyle w:val="NormalBold"/>
      </w:pPr>
      <w:r w:rsidRPr="00CA0616">
        <w:t>4 b cikk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1E6A6FF4" w14:textId="77777777" w:rsidTr="00AD5843">
        <w:trPr>
          <w:trHeight w:hRule="exact" w:val="240"/>
          <w:jc w:val="center"/>
        </w:trPr>
        <w:tc>
          <w:tcPr>
            <w:tcW w:w="9752" w:type="dxa"/>
            <w:gridSpan w:val="2"/>
            <w:tcBorders>
              <w:top w:val="nil"/>
              <w:left w:val="nil"/>
              <w:bottom w:val="nil"/>
              <w:right w:val="nil"/>
            </w:tcBorders>
          </w:tcPr>
          <w:p w14:paraId="6ABAE184" w14:textId="77777777" w:rsidR="00745784" w:rsidRPr="00CA0616" w:rsidRDefault="00745784" w:rsidP="00AD5843"/>
        </w:tc>
      </w:tr>
      <w:tr w:rsidR="00745784" w:rsidRPr="00CA0616" w14:paraId="20E46C27" w14:textId="77777777" w:rsidTr="00AD5843">
        <w:trPr>
          <w:trHeight w:val="240"/>
          <w:jc w:val="center"/>
        </w:trPr>
        <w:tc>
          <w:tcPr>
            <w:tcW w:w="4876" w:type="dxa"/>
            <w:tcBorders>
              <w:top w:val="nil"/>
              <w:left w:val="nil"/>
              <w:bottom w:val="nil"/>
              <w:right w:val="nil"/>
            </w:tcBorders>
          </w:tcPr>
          <w:p w14:paraId="7455A5CD"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4C6923A" w14:textId="77777777" w:rsidR="00745784" w:rsidRPr="00CA0616" w:rsidRDefault="00745784" w:rsidP="00AD5843">
            <w:pPr>
              <w:pStyle w:val="AmColumnHeading"/>
            </w:pPr>
            <w:r w:rsidRPr="00CA0616">
              <w:t>Módosítás</w:t>
            </w:r>
          </w:p>
        </w:tc>
      </w:tr>
      <w:tr w:rsidR="00745784" w:rsidRPr="00CA0616" w14:paraId="34DABDEC" w14:textId="77777777" w:rsidTr="00AD5843">
        <w:trPr>
          <w:jc w:val="center"/>
        </w:trPr>
        <w:tc>
          <w:tcPr>
            <w:tcW w:w="4876" w:type="dxa"/>
            <w:tcBorders>
              <w:top w:val="nil"/>
              <w:left w:val="nil"/>
              <w:bottom w:val="nil"/>
              <w:right w:val="nil"/>
            </w:tcBorders>
          </w:tcPr>
          <w:p w14:paraId="7615C6AB" w14:textId="77777777" w:rsidR="00745784" w:rsidRPr="00CA0616" w:rsidRDefault="00745784" w:rsidP="00AD5843">
            <w:pPr>
              <w:pStyle w:val="Normal6a"/>
            </w:pPr>
          </w:p>
        </w:tc>
        <w:tc>
          <w:tcPr>
            <w:tcW w:w="4876" w:type="dxa"/>
            <w:tcBorders>
              <w:top w:val="nil"/>
              <w:left w:val="nil"/>
              <w:bottom w:val="nil"/>
              <w:right w:val="nil"/>
            </w:tcBorders>
          </w:tcPr>
          <w:p w14:paraId="3C73784C" w14:textId="77777777" w:rsidR="00745784" w:rsidRPr="00CA0616" w:rsidRDefault="00745784" w:rsidP="00AD5843">
            <w:pPr>
              <w:pStyle w:val="Normal6a"/>
              <w:jc w:val="center"/>
            </w:pPr>
            <w:r w:rsidRPr="00CA0616">
              <w:rPr>
                <w:b/>
                <w:i/>
              </w:rPr>
              <w:t>4b. cikk</w:t>
            </w:r>
          </w:p>
        </w:tc>
      </w:tr>
      <w:tr w:rsidR="00745784" w:rsidRPr="00CA0616" w14:paraId="1B63DF2E" w14:textId="77777777" w:rsidTr="00AD5843">
        <w:trPr>
          <w:jc w:val="center"/>
        </w:trPr>
        <w:tc>
          <w:tcPr>
            <w:tcW w:w="4876" w:type="dxa"/>
            <w:tcBorders>
              <w:top w:val="nil"/>
              <w:left w:val="nil"/>
              <w:bottom w:val="nil"/>
              <w:right w:val="nil"/>
            </w:tcBorders>
          </w:tcPr>
          <w:p w14:paraId="46B4D70F" w14:textId="77777777" w:rsidR="00745784" w:rsidRPr="00CA0616" w:rsidRDefault="00745784" w:rsidP="00AD5843">
            <w:pPr>
              <w:pStyle w:val="Normal6a"/>
            </w:pPr>
          </w:p>
        </w:tc>
        <w:tc>
          <w:tcPr>
            <w:tcW w:w="4876" w:type="dxa"/>
            <w:tcBorders>
              <w:top w:val="nil"/>
              <w:left w:val="nil"/>
              <w:bottom w:val="nil"/>
              <w:right w:val="nil"/>
            </w:tcBorders>
          </w:tcPr>
          <w:p w14:paraId="22AB2980" w14:textId="77777777" w:rsidR="00745784" w:rsidRPr="00CA0616" w:rsidRDefault="00745784" w:rsidP="00AD5843">
            <w:pPr>
              <w:pStyle w:val="Normal6a"/>
              <w:jc w:val="center"/>
            </w:pPr>
            <w:r w:rsidRPr="00CA0616">
              <w:rPr>
                <w:b/>
                <w:i/>
              </w:rPr>
              <w:t>Az acélra, az alumíniumra és a belőlük származó termékekre vonatkozó különös rendelkezések</w:t>
            </w:r>
          </w:p>
        </w:tc>
      </w:tr>
      <w:tr w:rsidR="00745784" w:rsidRPr="00CA0616" w14:paraId="33EA9FFA" w14:textId="77777777" w:rsidTr="00AD5843">
        <w:trPr>
          <w:jc w:val="center"/>
        </w:trPr>
        <w:tc>
          <w:tcPr>
            <w:tcW w:w="4876" w:type="dxa"/>
            <w:tcBorders>
              <w:top w:val="nil"/>
              <w:left w:val="nil"/>
              <w:bottom w:val="nil"/>
              <w:right w:val="nil"/>
            </w:tcBorders>
          </w:tcPr>
          <w:p w14:paraId="6175ACB8" w14:textId="77777777" w:rsidR="00745784" w:rsidRPr="00CA0616" w:rsidRDefault="00745784" w:rsidP="00AD5843">
            <w:pPr>
              <w:pStyle w:val="Normal6a"/>
            </w:pPr>
          </w:p>
        </w:tc>
        <w:tc>
          <w:tcPr>
            <w:tcW w:w="4876" w:type="dxa"/>
            <w:tcBorders>
              <w:top w:val="nil"/>
              <w:left w:val="nil"/>
              <w:bottom w:val="nil"/>
              <w:right w:val="nil"/>
            </w:tcBorders>
          </w:tcPr>
          <w:p w14:paraId="7A6FF3D8" w14:textId="77777777" w:rsidR="00745784" w:rsidRPr="00CA0616" w:rsidRDefault="00745784" w:rsidP="00AD5843">
            <w:pPr>
              <w:pStyle w:val="Normal6a"/>
            </w:pPr>
            <w:r w:rsidRPr="00CA0616">
              <w:rPr>
                <w:b/>
                <w:i/>
              </w:rPr>
              <w:t>(1)</w:t>
            </w:r>
            <w:r w:rsidRPr="00CA0616">
              <w:rPr>
                <w:b/>
                <w:i/>
              </w:rPr>
              <w:tab/>
              <w:t>Az e cikk (2) bekezdésében említett árukategóriák esetében az 1. cikk (1) bekezdésében említett vámfelfüggesztés az 1., 2., 3., 4a. és 4b. cikk alkalmazásának a 6. cikk harmadik bekezdésében említett kezdőnapjától számított hat hónap elteltével hatályát veszti.</w:t>
            </w:r>
          </w:p>
        </w:tc>
      </w:tr>
      <w:tr w:rsidR="00745784" w:rsidRPr="00CA0616" w14:paraId="3B937271" w14:textId="77777777" w:rsidTr="00AD5843">
        <w:trPr>
          <w:jc w:val="center"/>
        </w:trPr>
        <w:tc>
          <w:tcPr>
            <w:tcW w:w="4876" w:type="dxa"/>
            <w:tcBorders>
              <w:top w:val="nil"/>
              <w:left w:val="nil"/>
              <w:bottom w:val="nil"/>
              <w:right w:val="nil"/>
            </w:tcBorders>
          </w:tcPr>
          <w:p w14:paraId="4B08130F" w14:textId="77777777" w:rsidR="00745784" w:rsidRPr="00CA0616" w:rsidRDefault="00745784" w:rsidP="00AD5843">
            <w:pPr>
              <w:pStyle w:val="Normal6a"/>
            </w:pPr>
          </w:p>
        </w:tc>
        <w:tc>
          <w:tcPr>
            <w:tcW w:w="4876" w:type="dxa"/>
            <w:tcBorders>
              <w:top w:val="nil"/>
              <w:left w:val="nil"/>
              <w:bottom w:val="nil"/>
              <w:right w:val="nil"/>
            </w:tcBorders>
          </w:tcPr>
          <w:p w14:paraId="0FD00D1B" w14:textId="77777777" w:rsidR="00745784" w:rsidRPr="00CA0616" w:rsidRDefault="00745784" w:rsidP="00AD5843">
            <w:pPr>
              <w:pStyle w:val="Normal6a"/>
            </w:pPr>
            <w:r w:rsidRPr="00CA0616">
              <w:rPr>
                <w:b/>
                <w:i/>
              </w:rPr>
              <w:t>(2)</w:t>
            </w:r>
            <w:r w:rsidRPr="00CA0616">
              <w:rPr>
                <w:b/>
                <w:i/>
              </w:rPr>
              <w:tab/>
              <w:t>Az érintett árukategóriák a következők:</w:t>
            </w:r>
          </w:p>
        </w:tc>
      </w:tr>
      <w:tr w:rsidR="00745784" w:rsidRPr="00CA0616" w14:paraId="44F22D36" w14:textId="77777777" w:rsidTr="00AD5843">
        <w:trPr>
          <w:jc w:val="center"/>
        </w:trPr>
        <w:tc>
          <w:tcPr>
            <w:tcW w:w="4876" w:type="dxa"/>
            <w:tcBorders>
              <w:top w:val="nil"/>
              <w:left w:val="nil"/>
              <w:bottom w:val="nil"/>
              <w:right w:val="nil"/>
            </w:tcBorders>
          </w:tcPr>
          <w:p w14:paraId="229A2448" w14:textId="77777777" w:rsidR="00745784" w:rsidRPr="00CA0616" w:rsidRDefault="00745784" w:rsidP="00AD5843">
            <w:pPr>
              <w:pStyle w:val="Normal6a"/>
            </w:pPr>
          </w:p>
        </w:tc>
        <w:tc>
          <w:tcPr>
            <w:tcW w:w="4876" w:type="dxa"/>
            <w:tcBorders>
              <w:top w:val="nil"/>
              <w:left w:val="nil"/>
              <w:bottom w:val="nil"/>
              <w:right w:val="nil"/>
            </w:tcBorders>
          </w:tcPr>
          <w:p w14:paraId="0E6E9FB9" w14:textId="77777777" w:rsidR="00745784" w:rsidRPr="00CA0616" w:rsidRDefault="00745784" w:rsidP="00AD5843">
            <w:pPr>
              <w:pStyle w:val="Normal6a"/>
            </w:pPr>
            <w:r w:rsidRPr="00CA0616">
              <w:rPr>
                <w:b/>
                <w:i/>
              </w:rPr>
              <w:t>a)</w:t>
            </w:r>
            <w:r w:rsidRPr="00CA0616">
              <w:rPr>
                <w:b/>
                <w:i/>
              </w:rPr>
              <w:tab/>
              <w:t>a 72-es Kombinált Nómenklatúra-kód alá tartozó áruk;</w:t>
            </w:r>
          </w:p>
        </w:tc>
      </w:tr>
      <w:tr w:rsidR="00745784" w:rsidRPr="00CA0616" w14:paraId="788F8B53" w14:textId="77777777" w:rsidTr="00AD5843">
        <w:trPr>
          <w:jc w:val="center"/>
        </w:trPr>
        <w:tc>
          <w:tcPr>
            <w:tcW w:w="4876" w:type="dxa"/>
            <w:tcBorders>
              <w:top w:val="nil"/>
              <w:left w:val="nil"/>
              <w:bottom w:val="nil"/>
              <w:right w:val="nil"/>
            </w:tcBorders>
          </w:tcPr>
          <w:p w14:paraId="19BD4284" w14:textId="77777777" w:rsidR="00745784" w:rsidRPr="00CA0616" w:rsidRDefault="00745784" w:rsidP="00AD5843">
            <w:pPr>
              <w:pStyle w:val="Normal6a"/>
            </w:pPr>
          </w:p>
        </w:tc>
        <w:tc>
          <w:tcPr>
            <w:tcW w:w="4876" w:type="dxa"/>
            <w:tcBorders>
              <w:top w:val="nil"/>
              <w:left w:val="nil"/>
              <w:bottom w:val="nil"/>
              <w:right w:val="nil"/>
            </w:tcBorders>
          </w:tcPr>
          <w:p w14:paraId="0CAD89E3" w14:textId="77777777" w:rsidR="00745784" w:rsidRPr="00CA0616" w:rsidRDefault="00745784" w:rsidP="00AD5843">
            <w:pPr>
              <w:pStyle w:val="Normal6a"/>
            </w:pPr>
            <w:r w:rsidRPr="00CA0616">
              <w:rPr>
                <w:b/>
                <w:i/>
              </w:rPr>
              <w:t>b)</w:t>
            </w:r>
            <w:r w:rsidRPr="00CA0616">
              <w:rPr>
                <w:b/>
                <w:i/>
              </w:rPr>
              <w:tab/>
              <w:t>a 73-as Kombinált Nómenklatúra-kód alá tartozó áruk;</w:t>
            </w:r>
          </w:p>
        </w:tc>
      </w:tr>
      <w:tr w:rsidR="00745784" w:rsidRPr="00CA0616" w14:paraId="0A7BDAFC" w14:textId="77777777" w:rsidTr="00AD5843">
        <w:trPr>
          <w:jc w:val="center"/>
        </w:trPr>
        <w:tc>
          <w:tcPr>
            <w:tcW w:w="4876" w:type="dxa"/>
            <w:tcBorders>
              <w:top w:val="nil"/>
              <w:left w:val="nil"/>
              <w:bottom w:val="nil"/>
              <w:right w:val="nil"/>
            </w:tcBorders>
          </w:tcPr>
          <w:p w14:paraId="35E0E265" w14:textId="77777777" w:rsidR="00745784" w:rsidRPr="00CA0616" w:rsidRDefault="00745784" w:rsidP="00AD5843">
            <w:pPr>
              <w:pStyle w:val="Normal6a"/>
            </w:pPr>
          </w:p>
        </w:tc>
        <w:tc>
          <w:tcPr>
            <w:tcW w:w="4876" w:type="dxa"/>
            <w:tcBorders>
              <w:top w:val="nil"/>
              <w:left w:val="nil"/>
              <w:bottom w:val="nil"/>
              <w:right w:val="nil"/>
            </w:tcBorders>
          </w:tcPr>
          <w:p w14:paraId="0F59FE42" w14:textId="77777777" w:rsidR="00745784" w:rsidRPr="00CA0616" w:rsidRDefault="00745784" w:rsidP="00AD5843">
            <w:pPr>
              <w:pStyle w:val="Normal6a"/>
            </w:pPr>
            <w:r w:rsidRPr="00CA0616">
              <w:rPr>
                <w:b/>
                <w:i/>
              </w:rPr>
              <w:t>c)</w:t>
            </w:r>
            <w:r w:rsidRPr="00CA0616">
              <w:rPr>
                <w:b/>
                <w:i/>
              </w:rPr>
              <w:tab/>
              <w:t>a 76-os Kombinált Nómenklatúra-kód alá tartozó áruk.</w:t>
            </w:r>
          </w:p>
        </w:tc>
      </w:tr>
      <w:tr w:rsidR="00745784" w:rsidRPr="00CA0616" w14:paraId="5960D82C" w14:textId="77777777" w:rsidTr="00AD5843">
        <w:trPr>
          <w:jc w:val="center"/>
        </w:trPr>
        <w:tc>
          <w:tcPr>
            <w:tcW w:w="4876" w:type="dxa"/>
            <w:tcBorders>
              <w:top w:val="nil"/>
              <w:left w:val="nil"/>
              <w:bottom w:val="nil"/>
              <w:right w:val="nil"/>
            </w:tcBorders>
          </w:tcPr>
          <w:p w14:paraId="4C8CA114" w14:textId="77777777" w:rsidR="00745784" w:rsidRPr="00CA0616" w:rsidRDefault="00745784" w:rsidP="00AD5843">
            <w:pPr>
              <w:pStyle w:val="Normal6a"/>
            </w:pPr>
          </w:p>
        </w:tc>
        <w:tc>
          <w:tcPr>
            <w:tcW w:w="4876" w:type="dxa"/>
            <w:tcBorders>
              <w:top w:val="nil"/>
              <w:left w:val="nil"/>
              <w:bottom w:val="nil"/>
              <w:right w:val="nil"/>
            </w:tcBorders>
          </w:tcPr>
          <w:p w14:paraId="4A0C6A8F" w14:textId="330D31C1" w:rsidR="00745784" w:rsidRPr="00CA0616" w:rsidRDefault="00745784" w:rsidP="00AD5843">
            <w:pPr>
              <w:pStyle w:val="Normal6a"/>
            </w:pPr>
            <w:r w:rsidRPr="00CA0616">
              <w:rPr>
                <w:b/>
                <w:i/>
              </w:rPr>
              <w:t>(3)</w:t>
            </w:r>
            <w:r w:rsidRPr="00CA0616">
              <w:rPr>
                <w:b/>
                <w:i/>
              </w:rPr>
              <w:tab/>
              <w:t>Amennyiben az alkalmazás e cikk (1) bekezdésében említett zárónapja előtt az Egyesült Államok – a legnagyobb kedvezményes vámtarifájával együtt – legfeljebb 15%-</w:t>
            </w:r>
            <w:proofErr w:type="spellStart"/>
            <w:r w:rsidRPr="00CA0616">
              <w:rPr>
                <w:b/>
                <w:i/>
              </w:rPr>
              <w:t>ra</w:t>
            </w:r>
            <w:proofErr w:type="spellEnd"/>
            <w:r w:rsidRPr="00CA0616">
              <w:rPr>
                <w:b/>
                <w:i/>
              </w:rPr>
              <w:t xml:space="preserve"> csökkenti az Unióból származó, acélt és alumíniumot több mint 50%-ban tartalmazó termékekre vonatkozó vámtarifáit, a Bizottság felhatalmazást kap arra, hogy a 4</w:t>
            </w:r>
            <w:r w:rsidR="001E5A86">
              <w:rPr>
                <w:b/>
                <w:i/>
              </w:rPr>
              <w:t>d</w:t>
            </w:r>
            <w:r w:rsidRPr="00CA0616">
              <w:rPr>
                <w:b/>
                <w:i/>
              </w:rPr>
              <w:t xml:space="preserve">. cikkel összhangban felhatalmazáson alapuló jogi aktust fogadjon el annak érdekében, hogy az alkalmazás e cikk (1) bekezdésében említett zárónapját legkésőbb e rendelet alkalmazásának a 6. </w:t>
            </w:r>
            <w:r w:rsidRPr="00CA0616">
              <w:rPr>
                <w:b/>
                <w:i/>
              </w:rPr>
              <w:lastRenderedPageBreak/>
              <w:t>cikk második bekezdésében említett zárónapjáig elhalassza.</w:t>
            </w:r>
          </w:p>
        </w:tc>
      </w:tr>
      <w:tr w:rsidR="00745784" w:rsidRPr="00CA0616" w14:paraId="7571238C" w14:textId="77777777" w:rsidTr="00AD5843">
        <w:trPr>
          <w:jc w:val="center"/>
        </w:trPr>
        <w:tc>
          <w:tcPr>
            <w:tcW w:w="4876" w:type="dxa"/>
            <w:tcBorders>
              <w:top w:val="nil"/>
              <w:left w:val="nil"/>
              <w:bottom w:val="nil"/>
              <w:right w:val="nil"/>
            </w:tcBorders>
          </w:tcPr>
          <w:p w14:paraId="73520339" w14:textId="77777777" w:rsidR="00745784" w:rsidRPr="00CA0616" w:rsidRDefault="00745784" w:rsidP="00AD5843">
            <w:pPr>
              <w:pStyle w:val="Normal6a"/>
            </w:pPr>
          </w:p>
        </w:tc>
        <w:tc>
          <w:tcPr>
            <w:tcW w:w="4876" w:type="dxa"/>
            <w:tcBorders>
              <w:top w:val="nil"/>
              <w:left w:val="nil"/>
              <w:bottom w:val="nil"/>
              <w:right w:val="nil"/>
            </w:tcBorders>
          </w:tcPr>
          <w:p w14:paraId="2C52897C" w14:textId="77777777" w:rsidR="00745784" w:rsidRPr="00CA0616" w:rsidRDefault="00745784" w:rsidP="00AD5843">
            <w:pPr>
              <w:pStyle w:val="Normal6a"/>
              <w:rPr>
                <w:b/>
                <w:i/>
              </w:rPr>
            </w:pPr>
            <w:r w:rsidRPr="00CA0616">
              <w:rPr>
                <w:b/>
                <w:i/>
              </w:rPr>
              <w:t xml:space="preserve">A Bizottság nem fogadhat el ilyen felhatalmazáson alapuló jogi aktust, amíg az alkalmazásnak a 3. cikk (1) vagy (1a) bekezdésében említett felfüggesztésére okot adó körülmények </w:t>
            </w:r>
            <w:proofErr w:type="spellStart"/>
            <w:r w:rsidRPr="00CA0616">
              <w:rPr>
                <w:b/>
                <w:i/>
              </w:rPr>
              <w:t>bármelyike</w:t>
            </w:r>
            <w:proofErr w:type="spellEnd"/>
            <w:r w:rsidRPr="00CA0616">
              <w:rPr>
                <w:b/>
                <w:i/>
              </w:rPr>
              <w:t xml:space="preserve"> fennáll.</w:t>
            </w:r>
          </w:p>
        </w:tc>
      </w:tr>
    </w:tbl>
    <w:p w14:paraId="106DB955" w14:textId="77777777" w:rsidR="00745784" w:rsidRPr="00CA0616" w:rsidRDefault="00745784" w:rsidP="00745784"/>
    <w:p w14:paraId="5C6BB4F0" w14:textId="77777777" w:rsidR="00745784" w:rsidRPr="00CA0616" w:rsidRDefault="00745784" w:rsidP="00745784">
      <w:pPr>
        <w:pStyle w:val="AmNumberTabs"/>
      </w:pPr>
      <w:r w:rsidRPr="00CA0616">
        <w:t>Módosítás</w:t>
      </w:r>
      <w:r w:rsidRPr="00CA0616">
        <w:tab/>
      </w:r>
      <w:r w:rsidRPr="00CA0616">
        <w:tab/>
        <w:t>40</w:t>
      </w:r>
    </w:p>
    <w:p w14:paraId="2B094AD5" w14:textId="77777777" w:rsidR="00745784" w:rsidRPr="00CA0616" w:rsidRDefault="00745784" w:rsidP="00745784">
      <w:pPr>
        <w:pStyle w:val="NormalBold"/>
      </w:pPr>
      <w:r w:rsidRPr="00CA0616">
        <w:t>Rendeletre irányuló javaslat</w:t>
      </w:r>
    </w:p>
    <w:p w14:paraId="1E889995" w14:textId="1C3A85FE" w:rsidR="00745784" w:rsidRPr="00CA0616" w:rsidRDefault="00745784" w:rsidP="00745784">
      <w:pPr>
        <w:pStyle w:val="NormalBold"/>
      </w:pPr>
      <w:r w:rsidRPr="00CA0616">
        <w:t xml:space="preserve">4 </w:t>
      </w:r>
      <w:r w:rsidR="001E5A86">
        <w:t>c</w:t>
      </w:r>
      <w:r w:rsidR="001E5A86" w:rsidRPr="00CA0616">
        <w:t xml:space="preserve"> </w:t>
      </w:r>
      <w:r w:rsidRPr="00CA0616">
        <w:t>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74CE7BE" w14:textId="77777777" w:rsidTr="00AD5843">
        <w:trPr>
          <w:trHeight w:val="240"/>
          <w:jc w:val="center"/>
        </w:trPr>
        <w:tc>
          <w:tcPr>
            <w:tcW w:w="9752" w:type="dxa"/>
            <w:gridSpan w:val="2"/>
            <w:tcBorders>
              <w:top w:val="nil"/>
              <w:left w:val="nil"/>
              <w:bottom w:val="nil"/>
              <w:right w:val="nil"/>
            </w:tcBorders>
          </w:tcPr>
          <w:p w14:paraId="7978B88D" w14:textId="77777777" w:rsidR="00745784" w:rsidRPr="00CA0616" w:rsidRDefault="00745784" w:rsidP="00AD5843"/>
        </w:tc>
      </w:tr>
      <w:tr w:rsidR="00745784" w:rsidRPr="00CA0616" w14:paraId="524EBCC4" w14:textId="77777777" w:rsidTr="00AD5843">
        <w:trPr>
          <w:trHeight w:val="240"/>
          <w:jc w:val="center"/>
        </w:trPr>
        <w:tc>
          <w:tcPr>
            <w:tcW w:w="4876" w:type="dxa"/>
            <w:tcBorders>
              <w:top w:val="nil"/>
              <w:left w:val="nil"/>
              <w:bottom w:val="nil"/>
              <w:right w:val="nil"/>
            </w:tcBorders>
            <w:hideMark/>
          </w:tcPr>
          <w:p w14:paraId="4C633ADD"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hideMark/>
          </w:tcPr>
          <w:p w14:paraId="15D61E22" w14:textId="77777777" w:rsidR="00745784" w:rsidRPr="00CA0616" w:rsidRDefault="00745784" w:rsidP="00AD5843">
            <w:pPr>
              <w:pStyle w:val="AmColumnHeading"/>
            </w:pPr>
            <w:r w:rsidRPr="00CA0616">
              <w:t>Módosítás</w:t>
            </w:r>
          </w:p>
        </w:tc>
      </w:tr>
      <w:tr w:rsidR="00745784" w:rsidRPr="00CA0616" w14:paraId="4FE61258" w14:textId="77777777" w:rsidTr="00AD5843">
        <w:trPr>
          <w:jc w:val="center"/>
        </w:trPr>
        <w:tc>
          <w:tcPr>
            <w:tcW w:w="4876" w:type="dxa"/>
            <w:tcBorders>
              <w:top w:val="nil"/>
              <w:left w:val="nil"/>
              <w:bottom w:val="nil"/>
              <w:right w:val="nil"/>
            </w:tcBorders>
          </w:tcPr>
          <w:p w14:paraId="31AC90CF" w14:textId="77777777" w:rsidR="00745784" w:rsidRPr="00CA0616" w:rsidRDefault="00745784" w:rsidP="00AD5843">
            <w:pPr>
              <w:pStyle w:val="Normal6a"/>
            </w:pPr>
          </w:p>
        </w:tc>
        <w:tc>
          <w:tcPr>
            <w:tcW w:w="4876" w:type="dxa"/>
            <w:tcBorders>
              <w:top w:val="nil"/>
              <w:left w:val="nil"/>
              <w:bottom w:val="nil"/>
              <w:right w:val="nil"/>
            </w:tcBorders>
            <w:hideMark/>
          </w:tcPr>
          <w:p w14:paraId="443C145D" w14:textId="0C3322B0" w:rsidR="00745784" w:rsidRPr="00CA0616" w:rsidRDefault="00745784" w:rsidP="00AD5843">
            <w:pPr>
              <w:pStyle w:val="Normal6a"/>
              <w:jc w:val="center"/>
            </w:pPr>
            <w:r w:rsidRPr="00CA0616">
              <w:rPr>
                <w:b/>
                <w:i/>
              </w:rPr>
              <w:t>4</w:t>
            </w:r>
            <w:r w:rsidR="001E5A86">
              <w:rPr>
                <w:b/>
                <w:i/>
              </w:rPr>
              <w:t>c</w:t>
            </w:r>
            <w:r w:rsidRPr="00CA0616">
              <w:rPr>
                <w:b/>
                <w:i/>
              </w:rPr>
              <w:t>. cikk</w:t>
            </w:r>
          </w:p>
        </w:tc>
      </w:tr>
      <w:tr w:rsidR="00745784" w:rsidRPr="00CA0616" w14:paraId="2AF83C80" w14:textId="77777777" w:rsidTr="00AD5843">
        <w:trPr>
          <w:jc w:val="center"/>
        </w:trPr>
        <w:tc>
          <w:tcPr>
            <w:tcW w:w="4876" w:type="dxa"/>
            <w:tcBorders>
              <w:top w:val="nil"/>
              <w:left w:val="nil"/>
              <w:bottom w:val="nil"/>
              <w:right w:val="nil"/>
            </w:tcBorders>
          </w:tcPr>
          <w:p w14:paraId="485A9CA6" w14:textId="77777777" w:rsidR="00745784" w:rsidRPr="00CA0616" w:rsidRDefault="00745784" w:rsidP="00AD5843">
            <w:pPr>
              <w:pStyle w:val="Normal6a"/>
            </w:pPr>
          </w:p>
        </w:tc>
        <w:tc>
          <w:tcPr>
            <w:tcW w:w="4876" w:type="dxa"/>
            <w:tcBorders>
              <w:top w:val="nil"/>
              <w:left w:val="nil"/>
              <w:bottom w:val="nil"/>
              <w:right w:val="nil"/>
            </w:tcBorders>
            <w:hideMark/>
          </w:tcPr>
          <w:p w14:paraId="57386E9C" w14:textId="77777777" w:rsidR="00745784" w:rsidRPr="00CA0616" w:rsidRDefault="00745784" w:rsidP="00AD5843">
            <w:pPr>
              <w:pStyle w:val="Normal6a"/>
              <w:jc w:val="center"/>
            </w:pPr>
            <w:r w:rsidRPr="00CA0616">
              <w:rPr>
                <w:b/>
                <w:i/>
              </w:rPr>
              <w:t>Az alkalmazás kezdőnapjának meghatározása</w:t>
            </w:r>
          </w:p>
        </w:tc>
      </w:tr>
      <w:tr w:rsidR="00745784" w:rsidRPr="00CA0616" w14:paraId="4297A69A" w14:textId="77777777" w:rsidTr="00AD5843">
        <w:trPr>
          <w:jc w:val="center"/>
        </w:trPr>
        <w:tc>
          <w:tcPr>
            <w:tcW w:w="4876" w:type="dxa"/>
            <w:tcBorders>
              <w:top w:val="nil"/>
              <w:left w:val="nil"/>
              <w:bottom w:val="nil"/>
              <w:right w:val="nil"/>
            </w:tcBorders>
          </w:tcPr>
          <w:p w14:paraId="1035CE93" w14:textId="77777777" w:rsidR="00745784" w:rsidRPr="00CA0616" w:rsidRDefault="00745784" w:rsidP="00AD5843">
            <w:pPr>
              <w:pStyle w:val="Normal6a"/>
            </w:pPr>
          </w:p>
        </w:tc>
        <w:tc>
          <w:tcPr>
            <w:tcW w:w="4876" w:type="dxa"/>
            <w:tcBorders>
              <w:top w:val="nil"/>
              <w:left w:val="nil"/>
              <w:bottom w:val="nil"/>
              <w:right w:val="nil"/>
            </w:tcBorders>
          </w:tcPr>
          <w:p w14:paraId="7B42893B" w14:textId="20C6835F" w:rsidR="00745784" w:rsidRPr="00CA0616" w:rsidRDefault="00745784" w:rsidP="00AD5843">
            <w:pPr>
              <w:pStyle w:val="Normal6a"/>
              <w:rPr>
                <w:b/>
                <w:i/>
              </w:rPr>
            </w:pPr>
            <w:r w:rsidRPr="00CA0616">
              <w:rPr>
                <w:b/>
                <w:i/>
              </w:rPr>
              <w:t>(1)</w:t>
            </w:r>
            <w:r w:rsidRPr="00CA0616">
              <w:rPr>
                <w:b/>
                <w:i/>
              </w:rPr>
              <w:tab/>
              <w:t>A Bizottság a 4</w:t>
            </w:r>
            <w:r w:rsidR="001E5A86">
              <w:rPr>
                <w:b/>
                <w:i/>
              </w:rPr>
              <w:t>d</w:t>
            </w:r>
            <w:r w:rsidRPr="00CA0616">
              <w:rPr>
                <w:b/>
                <w:i/>
              </w:rPr>
              <w:t>. cikkel összhangban felhatalmazáson alapuló jogi aktust fogad el a 6. cikk harmadik bekezdésének módosítása céljából, hogy meghatározza azt az időpontot, amelytől kezdve az 1., 2., 3., 4a. és 4b. cikket alkalmazni kell. A Bizottság akkor és csak akkor fogad el ilyen felhatalmazáson alapuló jogi aktust, ha az alábbi feltételek mindegyike teljesül:</w:t>
            </w:r>
          </w:p>
        </w:tc>
      </w:tr>
      <w:tr w:rsidR="00745784" w:rsidRPr="00CA0616" w14:paraId="0A814DC1" w14:textId="77777777" w:rsidTr="00AD5843">
        <w:trPr>
          <w:jc w:val="center"/>
        </w:trPr>
        <w:tc>
          <w:tcPr>
            <w:tcW w:w="4876" w:type="dxa"/>
            <w:tcBorders>
              <w:top w:val="nil"/>
              <w:left w:val="nil"/>
              <w:bottom w:val="nil"/>
              <w:right w:val="nil"/>
            </w:tcBorders>
          </w:tcPr>
          <w:p w14:paraId="4EDF39B0" w14:textId="77777777" w:rsidR="00745784" w:rsidRPr="00CA0616" w:rsidRDefault="00745784" w:rsidP="00AD5843">
            <w:pPr>
              <w:pStyle w:val="Normal6a"/>
            </w:pPr>
          </w:p>
        </w:tc>
        <w:tc>
          <w:tcPr>
            <w:tcW w:w="4876" w:type="dxa"/>
            <w:tcBorders>
              <w:top w:val="nil"/>
              <w:left w:val="nil"/>
              <w:bottom w:val="nil"/>
              <w:right w:val="nil"/>
            </w:tcBorders>
          </w:tcPr>
          <w:p w14:paraId="64B4E350" w14:textId="77777777" w:rsidR="00745784" w:rsidRPr="00CA0616" w:rsidRDefault="00745784" w:rsidP="00AD5843">
            <w:pPr>
              <w:pStyle w:val="Normal6a"/>
              <w:rPr>
                <w:b/>
                <w:bCs/>
                <w:i/>
                <w:iCs/>
              </w:rPr>
            </w:pPr>
            <w:r w:rsidRPr="00CA0616">
              <w:rPr>
                <w:b/>
                <w:i/>
              </w:rPr>
              <w:t>a)</w:t>
            </w:r>
            <w:r w:rsidRPr="00CA0616">
              <w:rPr>
                <w:b/>
                <w:i/>
              </w:rPr>
              <w:tab/>
              <w:t>az Egyesült Államok az Unióból származó árukra vagy az Egyesült Államok legnagyobb kedvezményes vámtarifájánál nem magasabb, vagy a legnagyobb kedvezményes vámtarifájával együtt legfeljebb 15%-os vámtételt alkalmaz;</w:t>
            </w:r>
          </w:p>
        </w:tc>
      </w:tr>
      <w:tr w:rsidR="00745784" w:rsidRPr="00CA0616" w14:paraId="125C98B6" w14:textId="77777777" w:rsidTr="00AD5843">
        <w:trPr>
          <w:jc w:val="center"/>
        </w:trPr>
        <w:tc>
          <w:tcPr>
            <w:tcW w:w="4876" w:type="dxa"/>
            <w:tcBorders>
              <w:top w:val="nil"/>
              <w:left w:val="nil"/>
              <w:bottom w:val="nil"/>
              <w:right w:val="nil"/>
            </w:tcBorders>
          </w:tcPr>
          <w:p w14:paraId="1D90A8DA" w14:textId="77777777" w:rsidR="00745784" w:rsidRPr="00CA0616" w:rsidRDefault="00745784" w:rsidP="00AD5843">
            <w:pPr>
              <w:pStyle w:val="Normal6a"/>
            </w:pPr>
          </w:p>
        </w:tc>
        <w:tc>
          <w:tcPr>
            <w:tcW w:w="4876" w:type="dxa"/>
            <w:tcBorders>
              <w:top w:val="nil"/>
              <w:left w:val="nil"/>
              <w:bottom w:val="nil"/>
              <w:right w:val="nil"/>
            </w:tcBorders>
          </w:tcPr>
          <w:p w14:paraId="51AA6E76" w14:textId="77777777" w:rsidR="00745784" w:rsidRPr="00CA0616" w:rsidRDefault="00745784" w:rsidP="00AD5843">
            <w:pPr>
              <w:pStyle w:val="Normal6a"/>
              <w:rPr>
                <w:b/>
                <w:bCs/>
                <w:i/>
                <w:iCs/>
              </w:rPr>
            </w:pPr>
            <w:r w:rsidRPr="00CA0616">
              <w:rPr>
                <w:b/>
                <w:i/>
              </w:rPr>
              <w:t>b)</w:t>
            </w:r>
            <w:r w:rsidRPr="00CA0616">
              <w:rPr>
                <w:b/>
                <w:i/>
              </w:rPr>
              <w:tab/>
              <w:t xml:space="preserve">az Egyesült Államok csak a legnagyobb kedvezményes vámtarifáját alkalmazza a következő uniós termékekre: a rendelkezésre nem álló természeti erőforrások (beleértve a parafát), az összes légi jármű és légijármű-alkatrész, a generikus gyógyszerek és azok összetevői, valamint a vegyi </w:t>
            </w:r>
            <w:proofErr w:type="spellStart"/>
            <w:r w:rsidRPr="00CA0616">
              <w:rPr>
                <w:b/>
                <w:i/>
              </w:rPr>
              <w:t>prekurzorok</w:t>
            </w:r>
            <w:proofErr w:type="spellEnd"/>
            <w:r w:rsidRPr="00CA0616">
              <w:rPr>
                <w:b/>
                <w:i/>
              </w:rPr>
              <w:t>;</w:t>
            </w:r>
          </w:p>
        </w:tc>
      </w:tr>
      <w:tr w:rsidR="00745784" w:rsidRPr="00CA0616" w14:paraId="5898D37E" w14:textId="77777777" w:rsidTr="00AD5843">
        <w:trPr>
          <w:jc w:val="center"/>
        </w:trPr>
        <w:tc>
          <w:tcPr>
            <w:tcW w:w="4876" w:type="dxa"/>
            <w:tcBorders>
              <w:top w:val="nil"/>
              <w:left w:val="nil"/>
              <w:bottom w:val="nil"/>
              <w:right w:val="nil"/>
            </w:tcBorders>
          </w:tcPr>
          <w:p w14:paraId="055B2A8E" w14:textId="77777777" w:rsidR="00745784" w:rsidRPr="00CA0616" w:rsidRDefault="00745784" w:rsidP="00AD5843">
            <w:pPr>
              <w:pStyle w:val="Normal6a"/>
            </w:pPr>
          </w:p>
        </w:tc>
        <w:tc>
          <w:tcPr>
            <w:tcW w:w="4876" w:type="dxa"/>
            <w:tcBorders>
              <w:top w:val="nil"/>
              <w:left w:val="nil"/>
              <w:bottom w:val="nil"/>
              <w:right w:val="nil"/>
            </w:tcBorders>
          </w:tcPr>
          <w:p w14:paraId="157C320D" w14:textId="77777777" w:rsidR="00745784" w:rsidRPr="00CA0616" w:rsidRDefault="00745784" w:rsidP="00AD5843">
            <w:pPr>
              <w:pStyle w:val="Normal6a"/>
              <w:rPr>
                <w:b/>
                <w:bCs/>
                <w:i/>
                <w:iCs/>
              </w:rPr>
            </w:pPr>
            <w:r w:rsidRPr="00CA0616">
              <w:rPr>
                <w:b/>
                <w:i/>
              </w:rPr>
              <w:t>c)</w:t>
            </w:r>
            <w:r w:rsidRPr="00CA0616">
              <w:rPr>
                <w:b/>
                <w:i/>
              </w:rPr>
              <w:tab/>
              <w:t xml:space="preserve">az Egyesült Államok a legnagyobb kedvezményes vámtarifájával együtt legfeljebb 15%-os vámtételt alkalmaz az Unióból származó következő árukra: </w:t>
            </w:r>
            <w:r w:rsidRPr="00CA0616">
              <w:rPr>
                <w:b/>
                <w:i/>
              </w:rPr>
              <w:lastRenderedPageBreak/>
              <w:t>gyógyszerek, félvezetők, faanyagok, gépjárművek és gépjárműalkatrészek;</w:t>
            </w:r>
          </w:p>
        </w:tc>
      </w:tr>
      <w:tr w:rsidR="00745784" w:rsidRPr="00CA0616" w14:paraId="02F7ED99" w14:textId="77777777" w:rsidTr="00AD5843">
        <w:trPr>
          <w:jc w:val="center"/>
        </w:trPr>
        <w:tc>
          <w:tcPr>
            <w:tcW w:w="4876" w:type="dxa"/>
            <w:tcBorders>
              <w:top w:val="nil"/>
              <w:left w:val="nil"/>
              <w:bottom w:val="nil"/>
              <w:right w:val="nil"/>
            </w:tcBorders>
          </w:tcPr>
          <w:p w14:paraId="79F68081" w14:textId="77777777" w:rsidR="00745784" w:rsidRPr="00CA0616" w:rsidRDefault="00745784" w:rsidP="00AD5843">
            <w:pPr>
              <w:pStyle w:val="Normal6a"/>
            </w:pPr>
          </w:p>
        </w:tc>
        <w:tc>
          <w:tcPr>
            <w:tcW w:w="4876" w:type="dxa"/>
            <w:tcBorders>
              <w:top w:val="nil"/>
              <w:left w:val="nil"/>
              <w:bottom w:val="nil"/>
              <w:right w:val="nil"/>
            </w:tcBorders>
          </w:tcPr>
          <w:p w14:paraId="00ACDF1C" w14:textId="77777777" w:rsidR="00745784" w:rsidRPr="00CA0616" w:rsidRDefault="00745784" w:rsidP="00AD5843">
            <w:pPr>
              <w:pStyle w:val="Normal6a"/>
              <w:rPr>
                <w:b/>
                <w:bCs/>
                <w:i/>
                <w:iCs/>
              </w:rPr>
            </w:pPr>
            <w:r w:rsidRPr="00CA0616">
              <w:rPr>
                <w:b/>
                <w:i/>
              </w:rPr>
              <w:t>d)</w:t>
            </w:r>
            <w:r w:rsidRPr="00CA0616">
              <w:rPr>
                <w:b/>
                <w:i/>
              </w:rPr>
              <w:tab/>
              <w:t>az Egyesült Államok legfeljebb 15%-os vámtételt alkalmaz az acélt és alumíniumot kevesebb mint 50%-ban tartalmazó termékekre;</w:t>
            </w:r>
          </w:p>
        </w:tc>
      </w:tr>
      <w:tr w:rsidR="00745784" w:rsidRPr="00CA0616" w14:paraId="76FE4968" w14:textId="77777777" w:rsidTr="00AD5843">
        <w:trPr>
          <w:jc w:val="center"/>
        </w:trPr>
        <w:tc>
          <w:tcPr>
            <w:tcW w:w="4876" w:type="dxa"/>
            <w:tcBorders>
              <w:top w:val="nil"/>
              <w:left w:val="nil"/>
              <w:bottom w:val="nil"/>
              <w:right w:val="nil"/>
            </w:tcBorders>
          </w:tcPr>
          <w:p w14:paraId="7C62B170" w14:textId="77777777" w:rsidR="00745784" w:rsidRPr="00CA0616" w:rsidRDefault="00745784" w:rsidP="00AD5843">
            <w:pPr>
              <w:pStyle w:val="Normal6a"/>
            </w:pPr>
          </w:p>
        </w:tc>
        <w:tc>
          <w:tcPr>
            <w:tcW w:w="4876" w:type="dxa"/>
            <w:tcBorders>
              <w:top w:val="nil"/>
              <w:left w:val="nil"/>
              <w:bottom w:val="nil"/>
              <w:right w:val="nil"/>
            </w:tcBorders>
          </w:tcPr>
          <w:p w14:paraId="713E1D7D" w14:textId="77777777" w:rsidR="00745784" w:rsidRPr="00CA0616" w:rsidRDefault="00745784" w:rsidP="00AD5843">
            <w:pPr>
              <w:pStyle w:val="Normal6a"/>
              <w:rPr>
                <w:b/>
                <w:bCs/>
                <w:i/>
                <w:iCs/>
              </w:rPr>
            </w:pPr>
            <w:r w:rsidRPr="00CA0616">
              <w:rPr>
                <w:b/>
                <w:i/>
              </w:rPr>
              <w:t xml:space="preserve">Ezen túlmenően az első albekezdésben említett felhatalmazáson alapuló jogi aktus elfogadásakor a Bizottság értékeli, hogy az Egyesült Államok nyújtott-e hivatalos, egyértelmű és pontos biztosítékokat arra vonatkozóan, hogy a fenti albekezdés </w:t>
            </w:r>
            <w:proofErr w:type="gramStart"/>
            <w:r w:rsidRPr="00CA0616">
              <w:rPr>
                <w:b/>
                <w:i/>
              </w:rPr>
              <w:t>a)–</w:t>
            </w:r>
            <w:proofErr w:type="gramEnd"/>
            <w:r w:rsidRPr="00CA0616">
              <w:rPr>
                <w:b/>
                <w:i/>
              </w:rPr>
              <w:t>d) pontjában említett feltételek teljesültek, és a jövőben is teljesülni fognak.</w:t>
            </w:r>
          </w:p>
        </w:tc>
      </w:tr>
      <w:tr w:rsidR="00745784" w:rsidRPr="00CA0616" w14:paraId="79839167" w14:textId="77777777" w:rsidTr="00AD5843">
        <w:trPr>
          <w:jc w:val="center"/>
        </w:trPr>
        <w:tc>
          <w:tcPr>
            <w:tcW w:w="4876" w:type="dxa"/>
            <w:tcBorders>
              <w:top w:val="nil"/>
              <w:left w:val="nil"/>
              <w:bottom w:val="nil"/>
              <w:right w:val="nil"/>
            </w:tcBorders>
          </w:tcPr>
          <w:p w14:paraId="14530482" w14:textId="77777777" w:rsidR="00745784" w:rsidRPr="00CA0616" w:rsidRDefault="00745784" w:rsidP="00AD5843">
            <w:pPr>
              <w:pStyle w:val="Normal6a"/>
            </w:pPr>
          </w:p>
        </w:tc>
        <w:tc>
          <w:tcPr>
            <w:tcW w:w="4876" w:type="dxa"/>
            <w:tcBorders>
              <w:top w:val="nil"/>
              <w:left w:val="nil"/>
              <w:bottom w:val="nil"/>
              <w:right w:val="nil"/>
            </w:tcBorders>
            <w:hideMark/>
          </w:tcPr>
          <w:p w14:paraId="4FE0AE17" w14:textId="77777777" w:rsidR="00745784" w:rsidRPr="00CA0616" w:rsidRDefault="00745784" w:rsidP="00AD5843">
            <w:pPr>
              <w:pStyle w:val="Normal6a"/>
            </w:pPr>
            <w:r w:rsidRPr="00CA0616">
              <w:rPr>
                <w:b/>
                <w:i/>
              </w:rPr>
              <w:t>(2)</w:t>
            </w:r>
            <w:r w:rsidRPr="00CA0616">
              <w:rPr>
                <w:b/>
                <w:i/>
              </w:rPr>
              <w:tab/>
              <w:t xml:space="preserve">A Bizottság nem fogadhat el az (1) bekezdés első albekezdése szerinti, felhatalmazáson alapuló jogi aktust, amíg e rendeletnek a 3. cikk (1) vagy (1a) bekezdésében említett felfüggesztésére okot adó körülmények </w:t>
            </w:r>
            <w:proofErr w:type="spellStart"/>
            <w:r w:rsidRPr="00CA0616">
              <w:rPr>
                <w:b/>
                <w:i/>
              </w:rPr>
              <w:t>bármelyike</w:t>
            </w:r>
            <w:proofErr w:type="spellEnd"/>
            <w:r w:rsidRPr="00CA0616">
              <w:rPr>
                <w:b/>
                <w:i/>
              </w:rPr>
              <w:t xml:space="preserve"> fennáll.</w:t>
            </w:r>
          </w:p>
        </w:tc>
      </w:tr>
    </w:tbl>
    <w:p w14:paraId="476E0F95" w14:textId="77777777" w:rsidR="00745784" w:rsidRPr="00CA0616" w:rsidRDefault="00745784" w:rsidP="00745784"/>
    <w:p w14:paraId="6458A802" w14:textId="77777777" w:rsidR="00745784" w:rsidRPr="00CA0616" w:rsidRDefault="00745784" w:rsidP="00745784">
      <w:pPr>
        <w:pStyle w:val="AmNumberTabs"/>
      </w:pPr>
      <w:r w:rsidRPr="00CA0616">
        <w:t>Módosítás</w:t>
      </w:r>
      <w:r w:rsidRPr="00CA0616">
        <w:tab/>
      </w:r>
      <w:r w:rsidRPr="00CA0616">
        <w:tab/>
        <w:t>41</w:t>
      </w:r>
    </w:p>
    <w:p w14:paraId="38324F9C" w14:textId="77777777" w:rsidR="00745784" w:rsidRPr="00CA0616" w:rsidRDefault="00745784" w:rsidP="00745784">
      <w:pPr>
        <w:pStyle w:val="NormalBold"/>
      </w:pPr>
      <w:r w:rsidRPr="00CA0616">
        <w:t>Rendeletre irányuló javaslat</w:t>
      </w:r>
    </w:p>
    <w:p w14:paraId="7D24E950" w14:textId="7AAA8749" w:rsidR="00745784" w:rsidRPr="00CA0616" w:rsidRDefault="00745784" w:rsidP="00745784">
      <w:pPr>
        <w:pStyle w:val="NormalBold"/>
      </w:pPr>
      <w:r w:rsidRPr="00CA0616">
        <w:t xml:space="preserve">4 </w:t>
      </w:r>
      <w:r w:rsidR="001E5A86">
        <w:t>d</w:t>
      </w:r>
      <w:r w:rsidRPr="00CA0616">
        <w:t xml:space="preserve">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7F829600" w14:textId="77777777" w:rsidTr="00AD5843">
        <w:trPr>
          <w:trHeight w:hRule="exact" w:val="240"/>
          <w:jc w:val="center"/>
        </w:trPr>
        <w:tc>
          <w:tcPr>
            <w:tcW w:w="9752" w:type="dxa"/>
            <w:gridSpan w:val="2"/>
            <w:tcBorders>
              <w:top w:val="nil"/>
              <w:left w:val="nil"/>
              <w:bottom w:val="nil"/>
              <w:right w:val="nil"/>
            </w:tcBorders>
          </w:tcPr>
          <w:p w14:paraId="0C179382" w14:textId="77777777" w:rsidR="00745784" w:rsidRPr="00CA0616" w:rsidRDefault="00745784" w:rsidP="00AD5843"/>
        </w:tc>
      </w:tr>
      <w:tr w:rsidR="00745784" w:rsidRPr="00CA0616" w14:paraId="3941C8AB" w14:textId="77777777" w:rsidTr="00AD5843">
        <w:trPr>
          <w:trHeight w:val="240"/>
          <w:jc w:val="center"/>
        </w:trPr>
        <w:tc>
          <w:tcPr>
            <w:tcW w:w="4876" w:type="dxa"/>
            <w:tcBorders>
              <w:top w:val="nil"/>
              <w:left w:val="nil"/>
              <w:bottom w:val="nil"/>
              <w:right w:val="nil"/>
            </w:tcBorders>
          </w:tcPr>
          <w:p w14:paraId="4FC16B8B"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4A47A2EA" w14:textId="77777777" w:rsidR="00745784" w:rsidRPr="00CA0616" w:rsidRDefault="00745784" w:rsidP="00AD5843">
            <w:pPr>
              <w:pStyle w:val="AmColumnHeading"/>
            </w:pPr>
            <w:r w:rsidRPr="00CA0616">
              <w:t>Módosítás</w:t>
            </w:r>
          </w:p>
        </w:tc>
      </w:tr>
      <w:tr w:rsidR="00745784" w:rsidRPr="00CA0616" w14:paraId="694E962D" w14:textId="77777777" w:rsidTr="00AD5843">
        <w:trPr>
          <w:jc w:val="center"/>
        </w:trPr>
        <w:tc>
          <w:tcPr>
            <w:tcW w:w="4876" w:type="dxa"/>
            <w:tcBorders>
              <w:top w:val="nil"/>
              <w:left w:val="nil"/>
              <w:bottom w:val="nil"/>
              <w:right w:val="nil"/>
            </w:tcBorders>
          </w:tcPr>
          <w:p w14:paraId="2BBC23E9" w14:textId="77777777" w:rsidR="00745784" w:rsidRPr="00CA0616" w:rsidRDefault="00745784" w:rsidP="00AD5843">
            <w:pPr>
              <w:pStyle w:val="Normal6a"/>
            </w:pPr>
          </w:p>
        </w:tc>
        <w:tc>
          <w:tcPr>
            <w:tcW w:w="4876" w:type="dxa"/>
            <w:tcBorders>
              <w:top w:val="nil"/>
              <w:left w:val="nil"/>
              <w:bottom w:val="nil"/>
              <w:right w:val="nil"/>
            </w:tcBorders>
          </w:tcPr>
          <w:p w14:paraId="6BBA68AD" w14:textId="7B14E910" w:rsidR="00745784" w:rsidRPr="00CA0616" w:rsidRDefault="00745784" w:rsidP="00AD5843">
            <w:pPr>
              <w:pStyle w:val="Normal6a"/>
              <w:jc w:val="center"/>
            </w:pPr>
            <w:r w:rsidRPr="00CA0616">
              <w:rPr>
                <w:b/>
                <w:i/>
              </w:rPr>
              <w:t>4</w:t>
            </w:r>
            <w:r w:rsidR="001E5A86">
              <w:rPr>
                <w:b/>
                <w:i/>
              </w:rPr>
              <w:t>d</w:t>
            </w:r>
            <w:r w:rsidRPr="00CA0616">
              <w:rPr>
                <w:b/>
                <w:i/>
              </w:rPr>
              <w:t>. cikk</w:t>
            </w:r>
          </w:p>
        </w:tc>
      </w:tr>
      <w:tr w:rsidR="00745784" w:rsidRPr="00CA0616" w14:paraId="57554334" w14:textId="77777777" w:rsidTr="00AD5843">
        <w:trPr>
          <w:jc w:val="center"/>
        </w:trPr>
        <w:tc>
          <w:tcPr>
            <w:tcW w:w="4876" w:type="dxa"/>
            <w:tcBorders>
              <w:top w:val="nil"/>
              <w:left w:val="nil"/>
              <w:bottom w:val="nil"/>
              <w:right w:val="nil"/>
            </w:tcBorders>
          </w:tcPr>
          <w:p w14:paraId="06E43AC1" w14:textId="77777777" w:rsidR="00745784" w:rsidRPr="00CA0616" w:rsidRDefault="00745784" w:rsidP="00AD5843">
            <w:pPr>
              <w:pStyle w:val="Normal6a"/>
            </w:pPr>
          </w:p>
        </w:tc>
        <w:tc>
          <w:tcPr>
            <w:tcW w:w="4876" w:type="dxa"/>
            <w:tcBorders>
              <w:top w:val="nil"/>
              <w:left w:val="nil"/>
              <w:bottom w:val="nil"/>
              <w:right w:val="nil"/>
            </w:tcBorders>
          </w:tcPr>
          <w:p w14:paraId="7CAEC1FF" w14:textId="77777777" w:rsidR="00745784" w:rsidRPr="00CA0616" w:rsidRDefault="00745784" w:rsidP="00AD5843">
            <w:pPr>
              <w:pStyle w:val="Normal6a"/>
              <w:jc w:val="center"/>
            </w:pPr>
            <w:r w:rsidRPr="00CA0616">
              <w:rPr>
                <w:b/>
                <w:i/>
              </w:rPr>
              <w:t>A felhatalmazás gyakorlása</w:t>
            </w:r>
          </w:p>
        </w:tc>
      </w:tr>
      <w:tr w:rsidR="00745784" w:rsidRPr="00CA0616" w14:paraId="74A5B3AC" w14:textId="77777777" w:rsidTr="00AD5843">
        <w:trPr>
          <w:jc w:val="center"/>
        </w:trPr>
        <w:tc>
          <w:tcPr>
            <w:tcW w:w="4876" w:type="dxa"/>
            <w:tcBorders>
              <w:top w:val="nil"/>
              <w:left w:val="nil"/>
              <w:bottom w:val="nil"/>
              <w:right w:val="nil"/>
            </w:tcBorders>
          </w:tcPr>
          <w:p w14:paraId="7D000D8F" w14:textId="77777777" w:rsidR="00745784" w:rsidRPr="00CA0616" w:rsidRDefault="00745784" w:rsidP="00AD5843">
            <w:pPr>
              <w:pStyle w:val="Normal6a"/>
            </w:pPr>
          </w:p>
        </w:tc>
        <w:tc>
          <w:tcPr>
            <w:tcW w:w="4876" w:type="dxa"/>
            <w:tcBorders>
              <w:top w:val="nil"/>
              <w:left w:val="nil"/>
              <w:bottom w:val="nil"/>
              <w:right w:val="nil"/>
            </w:tcBorders>
          </w:tcPr>
          <w:p w14:paraId="061527D4" w14:textId="77777777" w:rsidR="00745784" w:rsidRPr="00CA0616" w:rsidRDefault="00745784" w:rsidP="00AD5843">
            <w:pPr>
              <w:pStyle w:val="Normal6a"/>
            </w:pPr>
            <w:r w:rsidRPr="00CA0616">
              <w:rPr>
                <w:b/>
                <w:i/>
              </w:rPr>
              <w:t>(1)</w:t>
            </w:r>
            <w:r w:rsidRPr="00CA0616">
              <w:rPr>
                <w:b/>
                <w:i/>
              </w:rPr>
              <w:tab/>
              <w:t>A felhatalmazáson alapuló jogi aktusok elfogadására vonatkozóan a Bizottság részére adott felhatalmazás feltételeit ez a cikk határozza meg.</w:t>
            </w:r>
          </w:p>
        </w:tc>
      </w:tr>
      <w:tr w:rsidR="00745784" w:rsidRPr="00CA0616" w14:paraId="76674899" w14:textId="77777777" w:rsidTr="00AD5843">
        <w:trPr>
          <w:jc w:val="center"/>
        </w:trPr>
        <w:tc>
          <w:tcPr>
            <w:tcW w:w="4876" w:type="dxa"/>
            <w:tcBorders>
              <w:top w:val="nil"/>
              <w:left w:val="nil"/>
              <w:bottom w:val="nil"/>
              <w:right w:val="nil"/>
            </w:tcBorders>
          </w:tcPr>
          <w:p w14:paraId="13EACE84" w14:textId="77777777" w:rsidR="00745784" w:rsidRPr="00CA0616" w:rsidRDefault="00745784" w:rsidP="00AD5843">
            <w:pPr>
              <w:pStyle w:val="Normal6a"/>
            </w:pPr>
          </w:p>
        </w:tc>
        <w:tc>
          <w:tcPr>
            <w:tcW w:w="4876" w:type="dxa"/>
            <w:tcBorders>
              <w:top w:val="nil"/>
              <w:left w:val="nil"/>
              <w:bottom w:val="nil"/>
              <w:right w:val="nil"/>
            </w:tcBorders>
          </w:tcPr>
          <w:p w14:paraId="32014956" w14:textId="6C3DFA3A" w:rsidR="00745784" w:rsidRPr="00CA0616" w:rsidRDefault="00745784" w:rsidP="00AD5843">
            <w:pPr>
              <w:pStyle w:val="Normal6a"/>
            </w:pPr>
            <w:r w:rsidRPr="00CA0616">
              <w:rPr>
                <w:b/>
                <w:i/>
              </w:rPr>
              <w:t>(2)</w:t>
            </w:r>
            <w:r w:rsidRPr="00CA0616">
              <w:rPr>
                <w:b/>
                <w:i/>
              </w:rPr>
              <w:tab/>
              <w:t>A Bizottságnak a 3. cikk (1), (1a) és (2) bekezdésében, a 4a. cikkben, a 4b. cikkben és a 4</w:t>
            </w:r>
            <w:r w:rsidR="001E5A86">
              <w:rPr>
                <w:b/>
                <w:i/>
              </w:rPr>
              <w:t>c</w:t>
            </w:r>
            <w:r w:rsidRPr="00CA0616">
              <w:rPr>
                <w:b/>
                <w:i/>
              </w:rPr>
              <w:t xml:space="preserve">. cikkben említett, felhatalmazáson alapuló jogi aktus elfogadására vonatkozó felhatalmazása [e rendelet hatálybalépésének </w:t>
            </w:r>
            <w:proofErr w:type="gramStart"/>
            <w:r w:rsidRPr="00CA0616">
              <w:rPr>
                <w:b/>
                <w:i/>
              </w:rPr>
              <w:t>időpontja]-</w:t>
            </w:r>
            <w:proofErr w:type="spellStart"/>
            <w:proofErr w:type="gramEnd"/>
            <w:r w:rsidRPr="00CA0616">
              <w:rPr>
                <w:b/>
                <w:i/>
              </w:rPr>
              <w:t>tól</w:t>
            </w:r>
            <w:proofErr w:type="spellEnd"/>
            <w:r w:rsidRPr="00CA0616">
              <w:rPr>
                <w:b/>
                <w:i/>
              </w:rPr>
              <w:t>/-</w:t>
            </w:r>
            <w:proofErr w:type="spellStart"/>
            <w:r w:rsidRPr="00CA0616">
              <w:rPr>
                <w:b/>
                <w:i/>
              </w:rPr>
              <w:t>től</w:t>
            </w:r>
            <w:proofErr w:type="spellEnd"/>
            <w:r w:rsidRPr="00CA0616">
              <w:rPr>
                <w:b/>
                <w:i/>
              </w:rPr>
              <w:t xml:space="preserve"> [a rendelet alkalmazásának a 6. cikk második bekezdésében említett zárónapja]-</w:t>
            </w:r>
            <w:proofErr w:type="spellStart"/>
            <w:r w:rsidRPr="00CA0616">
              <w:rPr>
                <w:b/>
                <w:i/>
              </w:rPr>
              <w:t>ig</w:t>
            </w:r>
            <w:proofErr w:type="spellEnd"/>
            <w:r w:rsidRPr="00CA0616">
              <w:rPr>
                <w:b/>
                <w:i/>
              </w:rPr>
              <w:t xml:space="preserve"> tartó időszakra szól.</w:t>
            </w:r>
          </w:p>
        </w:tc>
      </w:tr>
      <w:tr w:rsidR="00745784" w:rsidRPr="00CA0616" w14:paraId="64130F98" w14:textId="77777777" w:rsidTr="00AD5843">
        <w:trPr>
          <w:jc w:val="center"/>
        </w:trPr>
        <w:tc>
          <w:tcPr>
            <w:tcW w:w="4876" w:type="dxa"/>
            <w:tcBorders>
              <w:top w:val="nil"/>
              <w:left w:val="nil"/>
              <w:bottom w:val="nil"/>
              <w:right w:val="nil"/>
            </w:tcBorders>
          </w:tcPr>
          <w:p w14:paraId="7359060C" w14:textId="77777777" w:rsidR="00745784" w:rsidRPr="00CA0616" w:rsidRDefault="00745784" w:rsidP="00AD5843">
            <w:pPr>
              <w:pStyle w:val="Normal6a"/>
            </w:pPr>
          </w:p>
        </w:tc>
        <w:tc>
          <w:tcPr>
            <w:tcW w:w="4876" w:type="dxa"/>
            <w:tcBorders>
              <w:top w:val="nil"/>
              <w:left w:val="nil"/>
              <w:bottom w:val="nil"/>
              <w:right w:val="nil"/>
            </w:tcBorders>
          </w:tcPr>
          <w:p w14:paraId="3949ECED" w14:textId="20B5872C" w:rsidR="00745784" w:rsidRPr="00CA0616" w:rsidRDefault="00745784" w:rsidP="00AD5843">
            <w:pPr>
              <w:pStyle w:val="Normal6a"/>
            </w:pPr>
            <w:r w:rsidRPr="00CA0616">
              <w:rPr>
                <w:b/>
                <w:i/>
              </w:rPr>
              <w:t>(3)</w:t>
            </w:r>
            <w:r w:rsidRPr="00CA0616">
              <w:rPr>
                <w:b/>
                <w:i/>
              </w:rPr>
              <w:tab/>
              <w:t xml:space="preserve">Az Európai Parlament vagy a Tanács bármikor visszavonhatja a 3. cikk (1), (1a) és (2) bekezdésében, a 4a. </w:t>
            </w:r>
            <w:r w:rsidRPr="00CA0616">
              <w:rPr>
                <w:b/>
                <w:i/>
              </w:rPr>
              <w:lastRenderedPageBreak/>
              <w:t>cikkben, a 4b. cikkben és a 4</w:t>
            </w:r>
            <w:r w:rsidR="001E5A86">
              <w:rPr>
                <w:b/>
                <w:i/>
              </w:rPr>
              <w:t>c</w:t>
            </w:r>
            <w:r w:rsidRPr="00CA0616">
              <w:rPr>
                <w:b/>
                <w:i/>
              </w:rPr>
              <w:t>. cikkben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745784" w:rsidRPr="00CA0616" w14:paraId="107D014F" w14:textId="77777777" w:rsidTr="00AD5843">
        <w:trPr>
          <w:jc w:val="center"/>
        </w:trPr>
        <w:tc>
          <w:tcPr>
            <w:tcW w:w="4876" w:type="dxa"/>
            <w:tcBorders>
              <w:top w:val="nil"/>
              <w:left w:val="nil"/>
              <w:bottom w:val="nil"/>
              <w:right w:val="nil"/>
            </w:tcBorders>
          </w:tcPr>
          <w:p w14:paraId="4A4A2FB5" w14:textId="77777777" w:rsidR="00745784" w:rsidRPr="00CA0616" w:rsidRDefault="00745784" w:rsidP="00AD5843">
            <w:pPr>
              <w:pStyle w:val="Normal6a"/>
            </w:pPr>
          </w:p>
        </w:tc>
        <w:tc>
          <w:tcPr>
            <w:tcW w:w="4876" w:type="dxa"/>
            <w:tcBorders>
              <w:top w:val="nil"/>
              <w:left w:val="nil"/>
              <w:bottom w:val="nil"/>
              <w:right w:val="nil"/>
            </w:tcBorders>
          </w:tcPr>
          <w:p w14:paraId="1B150567" w14:textId="77777777" w:rsidR="00745784" w:rsidRPr="00CA0616" w:rsidRDefault="00745784" w:rsidP="00AD5843">
            <w:pPr>
              <w:pStyle w:val="Normal6a"/>
            </w:pPr>
            <w:r w:rsidRPr="00CA0616">
              <w:rPr>
                <w:b/>
                <w:i/>
              </w:rPr>
              <w:t>(4)</w:t>
            </w:r>
            <w:r w:rsidRPr="00CA0616">
              <w:rPr>
                <w:b/>
                <w:i/>
              </w:rPr>
              <w:tab/>
              <w:t>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745784" w:rsidRPr="00CA0616" w14:paraId="5743FB5E" w14:textId="77777777" w:rsidTr="00AD5843">
        <w:trPr>
          <w:jc w:val="center"/>
        </w:trPr>
        <w:tc>
          <w:tcPr>
            <w:tcW w:w="4876" w:type="dxa"/>
            <w:tcBorders>
              <w:top w:val="nil"/>
              <w:left w:val="nil"/>
              <w:bottom w:val="nil"/>
              <w:right w:val="nil"/>
            </w:tcBorders>
          </w:tcPr>
          <w:p w14:paraId="26A7F2B7" w14:textId="77777777" w:rsidR="00745784" w:rsidRPr="00CA0616" w:rsidRDefault="00745784" w:rsidP="00AD5843">
            <w:pPr>
              <w:pStyle w:val="Normal6a"/>
            </w:pPr>
          </w:p>
        </w:tc>
        <w:tc>
          <w:tcPr>
            <w:tcW w:w="4876" w:type="dxa"/>
            <w:tcBorders>
              <w:top w:val="nil"/>
              <w:left w:val="nil"/>
              <w:bottom w:val="nil"/>
              <w:right w:val="nil"/>
            </w:tcBorders>
          </w:tcPr>
          <w:p w14:paraId="1417271B" w14:textId="77777777" w:rsidR="00745784" w:rsidRPr="00CA0616" w:rsidRDefault="00745784" w:rsidP="00AD5843">
            <w:pPr>
              <w:pStyle w:val="Normal6a"/>
            </w:pPr>
            <w:r w:rsidRPr="00CA0616">
              <w:rPr>
                <w:b/>
                <w:i/>
              </w:rPr>
              <w:t>(5)</w:t>
            </w:r>
            <w:r w:rsidRPr="00CA0616">
              <w:rPr>
                <w:b/>
                <w:i/>
              </w:rPr>
              <w:tab/>
              <w:t>A Bizottság a felhatalmazáson alapuló jogi aktus elfogadását követően haladéktalanul és egyidejűleg értesíti arról az Európai Parlamentet és a Tanácsot.</w:t>
            </w:r>
          </w:p>
        </w:tc>
      </w:tr>
      <w:tr w:rsidR="00745784" w:rsidRPr="00CA0616" w14:paraId="0FAC4543" w14:textId="77777777" w:rsidTr="00AD5843">
        <w:trPr>
          <w:jc w:val="center"/>
        </w:trPr>
        <w:tc>
          <w:tcPr>
            <w:tcW w:w="4876" w:type="dxa"/>
            <w:tcBorders>
              <w:top w:val="nil"/>
              <w:left w:val="nil"/>
              <w:bottom w:val="nil"/>
              <w:right w:val="nil"/>
            </w:tcBorders>
          </w:tcPr>
          <w:p w14:paraId="660F26B4" w14:textId="77777777" w:rsidR="00745784" w:rsidRPr="00CA0616" w:rsidRDefault="00745784" w:rsidP="00AD5843">
            <w:pPr>
              <w:pStyle w:val="Normal6a"/>
            </w:pPr>
          </w:p>
        </w:tc>
        <w:tc>
          <w:tcPr>
            <w:tcW w:w="4876" w:type="dxa"/>
            <w:tcBorders>
              <w:top w:val="nil"/>
              <w:left w:val="nil"/>
              <w:bottom w:val="nil"/>
              <w:right w:val="nil"/>
            </w:tcBorders>
          </w:tcPr>
          <w:p w14:paraId="6E4CB442" w14:textId="6F0F5F73" w:rsidR="00745784" w:rsidRPr="00CA0616" w:rsidRDefault="00745784" w:rsidP="00AD5843">
            <w:pPr>
              <w:pStyle w:val="Normal6a"/>
            </w:pPr>
            <w:r w:rsidRPr="00CA0616">
              <w:rPr>
                <w:b/>
                <w:i/>
              </w:rPr>
              <w:t>(6)</w:t>
            </w:r>
            <w:r w:rsidRPr="00CA0616">
              <w:rPr>
                <w:b/>
                <w:i/>
              </w:rPr>
              <w:tab/>
              <w:t>A 3. cikk (1), (1a) és (2) bekezdése, a 4a. cikk, a 4b. cikk és a 4</w:t>
            </w:r>
            <w:r w:rsidR="001E5A86">
              <w:rPr>
                <w:b/>
                <w:i/>
              </w:rPr>
              <w:t>c</w:t>
            </w:r>
            <w:r w:rsidRPr="00CA0616">
              <w:rPr>
                <w:b/>
                <w:i/>
              </w:rPr>
              <w:t xml:space="preserve">. cikk értelmében elfogadott, felhatalmazáson alapuló jogi aktus csak akkor lép hatályba, ha az Európai Parlamentnek és a Tanácsnak a jogi aktusról való értesítését követő két hónapon belül sem az Európai Parlament, sem a Tanács nem emelt ellene kifogást, </w:t>
            </w:r>
            <w:proofErr w:type="gramStart"/>
            <w:r w:rsidRPr="00CA0616">
              <w:rPr>
                <w:b/>
                <w:i/>
              </w:rPr>
              <w:t>illetve</w:t>
            </w:r>
            <w:proofErr w:type="gramEnd"/>
            <w:r w:rsidRPr="00CA0616">
              <w:rPr>
                <w:b/>
                <w:i/>
              </w:rPr>
              <w:t xml:space="preser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5EE9C36D" w14:textId="77777777" w:rsidR="00745784" w:rsidRPr="00CA0616" w:rsidRDefault="00745784" w:rsidP="00745784"/>
    <w:p w14:paraId="48FB0D41" w14:textId="77777777" w:rsidR="00745784" w:rsidRPr="00CA0616" w:rsidRDefault="00745784" w:rsidP="00745784">
      <w:pPr>
        <w:pStyle w:val="AmNumberTabs"/>
      </w:pPr>
      <w:r w:rsidRPr="00CA0616">
        <w:t>Módosítás</w:t>
      </w:r>
      <w:r w:rsidRPr="00CA0616">
        <w:tab/>
      </w:r>
      <w:r w:rsidRPr="00CA0616">
        <w:tab/>
        <w:t>42</w:t>
      </w:r>
    </w:p>
    <w:p w14:paraId="62385C97" w14:textId="77777777" w:rsidR="00745784" w:rsidRPr="00CA0616" w:rsidRDefault="00745784" w:rsidP="00745784">
      <w:pPr>
        <w:pStyle w:val="NormalBold"/>
      </w:pPr>
      <w:r w:rsidRPr="00CA0616">
        <w:t>Rendeletre irányuló javaslat</w:t>
      </w:r>
    </w:p>
    <w:p w14:paraId="2744EEDD" w14:textId="3BCDAF05" w:rsidR="00745784" w:rsidRPr="00CA0616" w:rsidRDefault="00745784" w:rsidP="00745784">
      <w:pPr>
        <w:pStyle w:val="NormalBold"/>
      </w:pPr>
      <w:r w:rsidRPr="00CA0616">
        <w:t xml:space="preserve">4 </w:t>
      </w:r>
      <w:r w:rsidR="001E5A86">
        <w:t>e</w:t>
      </w:r>
      <w:r w:rsidRPr="00CA0616">
        <w:t xml:space="preserve">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16082EB8" w14:textId="77777777" w:rsidTr="00AD5843">
        <w:trPr>
          <w:trHeight w:hRule="exact" w:val="240"/>
          <w:jc w:val="center"/>
        </w:trPr>
        <w:tc>
          <w:tcPr>
            <w:tcW w:w="9752" w:type="dxa"/>
            <w:gridSpan w:val="2"/>
            <w:tcBorders>
              <w:top w:val="nil"/>
              <w:left w:val="nil"/>
              <w:bottom w:val="nil"/>
              <w:right w:val="nil"/>
            </w:tcBorders>
          </w:tcPr>
          <w:p w14:paraId="1A8C5E3E" w14:textId="77777777" w:rsidR="00745784" w:rsidRPr="00CA0616" w:rsidRDefault="00745784" w:rsidP="00AD5843"/>
        </w:tc>
      </w:tr>
      <w:tr w:rsidR="00745784" w:rsidRPr="00CA0616" w14:paraId="2416BC99" w14:textId="77777777" w:rsidTr="00AD5843">
        <w:trPr>
          <w:trHeight w:val="240"/>
          <w:jc w:val="center"/>
        </w:trPr>
        <w:tc>
          <w:tcPr>
            <w:tcW w:w="4876" w:type="dxa"/>
            <w:tcBorders>
              <w:top w:val="nil"/>
              <w:left w:val="nil"/>
              <w:bottom w:val="nil"/>
              <w:right w:val="nil"/>
            </w:tcBorders>
          </w:tcPr>
          <w:p w14:paraId="52F4F32D"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A21F73E" w14:textId="77777777" w:rsidR="00745784" w:rsidRPr="00CA0616" w:rsidRDefault="00745784" w:rsidP="00AD5843">
            <w:pPr>
              <w:pStyle w:val="AmColumnHeading"/>
            </w:pPr>
            <w:r w:rsidRPr="00CA0616">
              <w:t>Módosítás</w:t>
            </w:r>
          </w:p>
        </w:tc>
      </w:tr>
      <w:tr w:rsidR="00745784" w:rsidRPr="00CA0616" w14:paraId="6475E255" w14:textId="77777777" w:rsidTr="00AD5843">
        <w:trPr>
          <w:jc w:val="center"/>
        </w:trPr>
        <w:tc>
          <w:tcPr>
            <w:tcW w:w="4876" w:type="dxa"/>
            <w:tcBorders>
              <w:top w:val="nil"/>
              <w:left w:val="nil"/>
              <w:bottom w:val="nil"/>
              <w:right w:val="nil"/>
            </w:tcBorders>
          </w:tcPr>
          <w:p w14:paraId="174E0078" w14:textId="77777777" w:rsidR="00745784" w:rsidRPr="00CA0616" w:rsidRDefault="00745784" w:rsidP="00AD5843">
            <w:pPr>
              <w:pStyle w:val="Normal6a"/>
            </w:pPr>
          </w:p>
        </w:tc>
        <w:tc>
          <w:tcPr>
            <w:tcW w:w="4876" w:type="dxa"/>
            <w:tcBorders>
              <w:top w:val="nil"/>
              <w:left w:val="nil"/>
              <w:bottom w:val="nil"/>
              <w:right w:val="nil"/>
            </w:tcBorders>
          </w:tcPr>
          <w:p w14:paraId="2674A8A1" w14:textId="5CC0308D" w:rsidR="00745784" w:rsidRPr="00CA0616" w:rsidRDefault="00745784" w:rsidP="00AD5843">
            <w:pPr>
              <w:pStyle w:val="Normal6a"/>
              <w:jc w:val="center"/>
            </w:pPr>
            <w:r w:rsidRPr="00CA0616">
              <w:rPr>
                <w:b/>
                <w:i/>
              </w:rPr>
              <w:t>4</w:t>
            </w:r>
            <w:r w:rsidR="001E5A86">
              <w:rPr>
                <w:b/>
                <w:i/>
              </w:rPr>
              <w:t>e</w:t>
            </w:r>
            <w:r w:rsidRPr="00CA0616">
              <w:rPr>
                <w:b/>
                <w:i/>
              </w:rPr>
              <w:t>. cikk</w:t>
            </w:r>
          </w:p>
        </w:tc>
      </w:tr>
      <w:tr w:rsidR="00745784" w:rsidRPr="00CA0616" w14:paraId="593F20A9" w14:textId="77777777" w:rsidTr="00AD5843">
        <w:trPr>
          <w:jc w:val="center"/>
        </w:trPr>
        <w:tc>
          <w:tcPr>
            <w:tcW w:w="4876" w:type="dxa"/>
            <w:tcBorders>
              <w:top w:val="nil"/>
              <w:left w:val="nil"/>
              <w:bottom w:val="nil"/>
              <w:right w:val="nil"/>
            </w:tcBorders>
          </w:tcPr>
          <w:p w14:paraId="1978B96A" w14:textId="77777777" w:rsidR="00745784" w:rsidRPr="00CA0616" w:rsidRDefault="00745784" w:rsidP="00AD5843">
            <w:pPr>
              <w:pStyle w:val="Normal6a"/>
            </w:pPr>
          </w:p>
        </w:tc>
        <w:tc>
          <w:tcPr>
            <w:tcW w:w="4876" w:type="dxa"/>
            <w:tcBorders>
              <w:top w:val="nil"/>
              <w:left w:val="nil"/>
              <w:bottom w:val="nil"/>
              <w:right w:val="nil"/>
            </w:tcBorders>
          </w:tcPr>
          <w:p w14:paraId="476DC583" w14:textId="77777777" w:rsidR="00745784" w:rsidRPr="00CA0616" w:rsidRDefault="00745784" w:rsidP="00AD5843">
            <w:pPr>
              <w:pStyle w:val="Normal6a"/>
              <w:jc w:val="center"/>
            </w:pPr>
            <w:r w:rsidRPr="00CA0616">
              <w:rPr>
                <w:b/>
                <w:i/>
              </w:rPr>
              <w:t>Sürgősségi eljárás</w:t>
            </w:r>
          </w:p>
        </w:tc>
      </w:tr>
      <w:tr w:rsidR="00745784" w:rsidRPr="00CA0616" w14:paraId="3745007F" w14:textId="77777777" w:rsidTr="00AD5843">
        <w:trPr>
          <w:jc w:val="center"/>
        </w:trPr>
        <w:tc>
          <w:tcPr>
            <w:tcW w:w="4876" w:type="dxa"/>
            <w:tcBorders>
              <w:top w:val="nil"/>
              <w:left w:val="nil"/>
              <w:bottom w:val="nil"/>
              <w:right w:val="nil"/>
            </w:tcBorders>
          </w:tcPr>
          <w:p w14:paraId="65D4C6B6" w14:textId="77777777" w:rsidR="00745784" w:rsidRPr="00CA0616" w:rsidRDefault="00745784" w:rsidP="00AD5843">
            <w:pPr>
              <w:pStyle w:val="Normal6a"/>
            </w:pPr>
          </w:p>
        </w:tc>
        <w:tc>
          <w:tcPr>
            <w:tcW w:w="4876" w:type="dxa"/>
            <w:tcBorders>
              <w:top w:val="nil"/>
              <w:left w:val="nil"/>
              <w:bottom w:val="nil"/>
              <w:right w:val="nil"/>
            </w:tcBorders>
          </w:tcPr>
          <w:p w14:paraId="2ED833B9" w14:textId="77777777" w:rsidR="00745784" w:rsidRPr="00CA0616" w:rsidRDefault="00745784" w:rsidP="00AD5843">
            <w:pPr>
              <w:pStyle w:val="Normal6a"/>
            </w:pPr>
            <w:r w:rsidRPr="00CA0616">
              <w:rPr>
                <w:b/>
                <w:i/>
              </w:rPr>
              <w:t>(1)</w:t>
            </w:r>
            <w:r w:rsidRPr="00CA0616">
              <w:rPr>
                <w:b/>
                <w:i/>
              </w:rPr>
              <w:tab/>
              <w:t xml:space="preserve">Az e cikk alapján elfogadott, </w:t>
            </w:r>
            <w:r w:rsidRPr="00CA0616">
              <w:rPr>
                <w:b/>
                <w:i/>
              </w:rPr>
              <w:lastRenderedPageBreak/>
              <w:t>felhatalmazáson alapuló jogi aktusok haladéktalanul hatályba lépnek és alkalmazandók mindaddig, amíg az Európai Parlament vagy a Tanács a (2) bekezdésnek megfelelően nem emel ellenük kifogást. A felhatalmazáson alapuló jogi aktusról az Európai Parlamentnek és a Tanácsnak küldött értesítésben meg kell indokolni a sürgősségi eljárás alkalmazását.</w:t>
            </w:r>
          </w:p>
        </w:tc>
      </w:tr>
      <w:tr w:rsidR="00745784" w:rsidRPr="00CA0616" w14:paraId="0A1D48B2" w14:textId="77777777" w:rsidTr="00AD5843">
        <w:trPr>
          <w:jc w:val="center"/>
        </w:trPr>
        <w:tc>
          <w:tcPr>
            <w:tcW w:w="4876" w:type="dxa"/>
            <w:tcBorders>
              <w:top w:val="nil"/>
              <w:left w:val="nil"/>
              <w:bottom w:val="nil"/>
              <w:right w:val="nil"/>
            </w:tcBorders>
          </w:tcPr>
          <w:p w14:paraId="6D30DC21" w14:textId="77777777" w:rsidR="00745784" w:rsidRPr="00CA0616" w:rsidRDefault="00745784" w:rsidP="00AD5843">
            <w:pPr>
              <w:pStyle w:val="Normal6a"/>
            </w:pPr>
          </w:p>
        </w:tc>
        <w:tc>
          <w:tcPr>
            <w:tcW w:w="4876" w:type="dxa"/>
            <w:tcBorders>
              <w:top w:val="nil"/>
              <w:left w:val="nil"/>
              <w:bottom w:val="nil"/>
              <w:right w:val="nil"/>
            </w:tcBorders>
          </w:tcPr>
          <w:p w14:paraId="0679CF95" w14:textId="541373FA" w:rsidR="00745784" w:rsidRPr="00CA0616" w:rsidRDefault="00745784" w:rsidP="00AD5843">
            <w:pPr>
              <w:pStyle w:val="Normal6a"/>
            </w:pPr>
            <w:r w:rsidRPr="00CA0616">
              <w:rPr>
                <w:b/>
                <w:i/>
              </w:rPr>
              <w:t>(2)</w:t>
            </w:r>
            <w:r w:rsidRPr="00CA0616">
              <w:rPr>
                <w:b/>
                <w:i/>
              </w:rPr>
              <w:tab/>
              <w:t>Az Európai Parlament vagy a Tanács a 4</w:t>
            </w:r>
            <w:r w:rsidR="001E5A86">
              <w:rPr>
                <w:b/>
                <w:i/>
              </w:rPr>
              <w:t>d</w:t>
            </w:r>
            <w:r w:rsidRPr="00CA0616">
              <w:rPr>
                <w:b/>
                <w:i/>
              </w:rPr>
              <w:t>. cikk (6) bekezdésében említett eljárásnak megfelelően kifogást emelhet a felhatalmazáson alapuló jogi aktus ellen. Ebben az esetben a Bizottság az Európai Parlament vagy a Tanács kifogásáról szóló határozatról való értesítést követően haladéktalanul hatályon kívül helyezi a szóban forgó, felhatalmazáson alapuló jogi aktust.</w:t>
            </w:r>
          </w:p>
        </w:tc>
      </w:tr>
    </w:tbl>
    <w:p w14:paraId="207A85AB" w14:textId="77777777" w:rsidR="00745784" w:rsidRPr="00CA0616" w:rsidRDefault="00745784" w:rsidP="00745784"/>
    <w:p w14:paraId="1766C305" w14:textId="77777777" w:rsidR="00745784" w:rsidRPr="00CA0616" w:rsidRDefault="00745784" w:rsidP="00745784">
      <w:pPr>
        <w:pStyle w:val="AmNumberTabs"/>
      </w:pPr>
      <w:r w:rsidRPr="00CA0616">
        <w:t>Módosítás</w:t>
      </w:r>
      <w:r w:rsidRPr="00CA0616">
        <w:tab/>
      </w:r>
      <w:r w:rsidRPr="00CA0616">
        <w:tab/>
        <w:t>43</w:t>
      </w:r>
    </w:p>
    <w:p w14:paraId="5C545EBF" w14:textId="77777777" w:rsidR="00745784" w:rsidRPr="00CA0616" w:rsidRDefault="00745784" w:rsidP="00745784">
      <w:pPr>
        <w:pStyle w:val="NormalBold"/>
      </w:pPr>
      <w:r w:rsidRPr="00CA0616">
        <w:t>Rendeletre irányuló javaslat</w:t>
      </w:r>
    </w:p>
    <w:p w14:paraId="2BC3AD9D" w14:textId="77777777" w:rsidR="00745784" w:rsidRPr="00CA0616" w:rsidRDefault="00745784" w:rsidP="00745784">
      <w:pPr>
        <w:pStyle w:val="NormalBold"/>
      </w:pPr>
      <w:r w:rsidRPr="00CA0616">
        <w:t>5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420FCE6C" w14:textId="77777777" w:rsidTr="00AD5843">
        <w:trPr>
          <w:trHeight w:hRule="exact" w:val="240"/>
          <w:jc w:val="center"/>
        </w:trPr>
        <w:tc>
          <w:tcPr>
            <w:tcW w:w="9752" w:type="dxa"/>
            <w:gridSpan w:val="2"/>
            <w:tcBorders>
              <w:top w:val="nil"/>
              <w:left w:val="nil"/>
              <w:bottom w:val="nil"/>
              <w:right w:val="nil"/>
            </w:tcBorders>
          </w:tcPr>
          <w:p w14:paraId="0CE82CEA" w14:textId="77777777" w:rsidR="00745784" w:rsidRPr="00CA0616" w:rsidRDefault="00745784" w:rsidP="00AD5843"/>
        </w:tc>
      </w:tr>
      <w:tr w:rsidR="00745784" w:rsidRPr="00CA0616" w14:paraId="4A8323D0" w14:textId="77777777" w:rsidTr="00AD5843">
        <w:trPr>
          <w:trHeight w:val="240"/>
          <w:jc w:val="center"/>
        </w:trPr>
        <w:tc>
          <w:tcPr>
            <w:tcW w:w="4876" w:type="dxa"/>
            <w:tcBorders>
              <w:top w:val="nil"/>
              <w:left w:val="nil"/>
              <w:bottom w:val="nil"/>
              <w:right w:val="nil"/>
            </w:tcBorders>
          </w:tcPr>
          <w:p w14:paraId="736ECEA9"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7CFB29E5" w14:textId="77777777" w:rsidR="00745784" w:rsidRPr="00CA0616" w:rsidRDefault="00745784" w:rsidP="00AD5843">
            <w:pPr>
              <w:pStyle w:val="AmColumnHeading"/>
            </w:pPr>
            <w:r w:rsidRPr="00CA0616">
              <w:t>Módosítás</w:t>
            </w:r>
          </w:p>
        </w:tc>
      </w:tr>
      <w:tr w:rsidR="00745784" w:rsidRPr="00CA0616" w14:paraId="1AD3EB2E" w14:textId="77777777" w:rsidTr="00AD5843">
        <w:trPr>
          <w:jc w:val="center"/>
        </w:trPr>
        <w:tc>
          <w:tcPr>
            <w:tcW w:w="4876" w:type="dxa"/>
            <w:tcBorders>
              <w:top w:val="nil"/>
              <w:left w:val="nil"/>
              <w:bottom w:val="nil"/>
              <w:right w:val="nil"/>
            </w:tcBorders>
          </w:tcPr>
          <w:p w14:paraId="2401B283" w14:textId="77777777" w:rsidR="00745784" w:rsidRPr="00CA0616" w:rsidRDefault="00745784" w:rsidP="00AD5843">
            <w:pPr>
              <w:pStyle w:val="Normal6a"/>
            </w:pPr>
          </w:p>
        </w:tc>
        <w:tc>
          <w:tcPr>
            <w:tcW w:w="4876" w:type="dxa"/>
            <w:tcBorders>
              <w:top w:val="nil"/>
              <w:left w:val="nil"/>
              <w:bottom w:val="nil"/>
              <w:right w:val="nil"/>
            </w:tcBorders>
          </w:tcPr>
          <w:p w14:paraId="702A1E29" w14:textId="77777777" w:rsidR="00745784" w:rsidRPr="00CA0616" w:rsidRDefault="00745784" w:rsidP="00AD5843">
            <w:pPr>
              <w:pStyle w:val="Normal6a"/>
              <w:jc w:val="center"/>
            </w:pPr>
            <w:r w:rsidRPr="00CA0616">
              <w:rPr>
                <w:b/>
                <w:i/>
              </w:rPr>
              <w:t>5a. cikk</w:t>
            </w:r>
          </w:p>
        </w:tc>
      </w:tr>
      <w:tr w:rsidR="00745784" w:rsidRPr="00CA0616" w14:paraId="47E0EE9A" w14:textId="77777777" w:rsidTr="00AD5843">
        <w:trPr>
          <w:jc w:val="center"/>
        </w:trPr>
        <w:tc>
          <w:tcPr>
            <w:tcW w:w="4876" w:type="dxa"/>
            <w:tcBorders>
              <w:top w:val="nil"/>
              <w:left w:val="nil"/>
              <w:bottom w:val="nil"/>
              <w:right w:val="nil"/>
            </w:tcBorders>
          </w:tcPr>
          <w:p w14:paraId="4EF206EC" w14:textId="77777777" w:rsidR="00745784" w:rsidRPr="00CA0616" w:rsidRDefault="00745784" w:rsidP="00AD5843">
            <w:pPr>
              <w:pStyle w:val="Normal6a"/>
            </w:pPr>
          </w:p>
        </w:tc>
        <w:tc>
          <w:tcPr>
            <w:tcW w:w="4876" w:type="dxa"/>
            <w:tcBorders>
              <w:top w:val="nil"/>
              <w:left w:val="nil"/>
              <w:bottom w:val="nil"/>
              <w:right w:val="nil"/>
            </w:tcBorders>
          </w:tcPr>
          <w:p w14:paraId="360062F4" w14:textId="77777777" w:rsidR="00745784" w:rsidRPr="00CA0616" w:rsidRDefault="00745784" w:rsidP="00AD5843">
            <w:pPr>
              <w:pStyle w:val="Normal6a"/>
              <w:jc w:val="center"/>
            </w:pPr>
            <w:r w:rsidRPr="00CA0616">
              <w:rPr>
                <w:b/>
                <w:i/>
              </w:rPr>
              <w:t>Értékelés és jelentéstétel</w:t>
            </w:r>
          </w:p>
        </w:tc>
      </w:tr>
      <w:tr w:rsidR="00745784" w:rsidRPr="00CA0616" w14:paraId="3B67EECC" w14:textId="77777777" w:rsidTr="00AD5843">
        <w:trPr>
          <w:jc w:val="center"/>
        </w:trPr>
        <w:tc>
          <w:tcPr>
            <w:tcW w:w="4876" w:type="dxa"/>
            <w:tcBorders>
              <w:top w:val="nil"/>
              <w:left w:val="nil"/>
              <w:bottom w:val="nil"/>
              <w:right w:val="nil"/>
            </w:tcBorders>
          </w:tcPr>
          <w:p w14:paraId="1B2E5A1F" w14:textId="77777777" w:rsidR="00745784" w:rsidRPr="00CA0616" w:rsidRDefault="00745784" w:rsidP="00AD5843">
            <w:pPr>
              <w:pStyle w:val="Normal6a"/>
            </w:pPr>
          </w:p>
        </w:tc>
        <w:tc>
          <w:tcPr>
            <w:tcW w:w="4876" w:type="dxa"/>
            <w:tcBorders>
              <w:top w:val="nil"/>
              <w:left w:val="nil"/>
              <w:bottom w:val="nil"/>
              <w:right w:val="nil"/>
            </w:tcBorders>
          </w:tcPr>
          <w:p w14:paraId="5C44185F" w14:textId="77777777" w:rsidR="00745784" w:rsidRPr="00CA0616" w:rsidRDefault="00745784" w:rsidP="00AD5843">
            <w:pPr>
              <w:pStyle w:val="Normal6a"/>
            </w:pPr>
            <w:r w:rsidRPr="00CA0616">
              <w:rPr>
                <w:b/>
                <w:i/>
              </w:rPr>
              <w:t>(1)</w:t>
            </w:r>
            <w:r w:rsidRPr="00CA0616">
              <w:rPr>
                <w:b/>
                <w:i/>
              </w:rPr>
              <w:tab/>
              <w:t xml:space="preserve">A Bizottság ... [az e rendelet hatálybalépésének napjától számított hat </w:t>
            </w:r>
            <w:proofErr w:type="gramStart"/>
            <w:r w:rsidRPr="00CA0616">
              <w:rPr>
                <w:b/>
                <w:i/>
              </w:rPr>
              <w:t>hónappal]-</w:t>
            </w:r>
            <w:proofErr w:type="spellStart"/>
            <w:proofErr w:type="gramEnd"/>
            <w:r w:rsidRPr="00CA0616">
              <w:rPr>
                <w:b/>
                <w:i/>
              </w:rPr>
              <w:t>ig</w:t>
            </w:r>
            <w:proofErr w:type="spellEnd"/>
            <w:r w:rsidRPr="00CA0616">
              <w:rPr>
                <w:b/>
                <w:i/>
              </w:rPr>
              <w:t xml:space="preserve"> hatásvizsgálatot végez e rendelet gazdasági és biztonsági hatásairól. A hatásvizsgálat a következőkre terjed ki:</w:t>
            </w:r>
          </w:p>
        </w:tc>
      </w:tr>
      <w:tr w:rsidR="00745784" w:rsidRPr="00CA0616" w14:paraId="78AC3B27" w14:textId="77777777" w:rsidTr="00AD5843">
        <w:trPr>
          <w:jc w:val="center"/>
        </w:trPr>
        <w:tc>
          <w:tcPr>
            <w:tcW w:w="4876" w:type="dxa"/>
            <w:tcBorders>
              <w:top w:val="nil"/>
              <w:left w:val="nil"/>
              <w:bottom w:val="nil"/>
              <w:right w:val="nil"/>
            </w:tcBorders>
          </w:tcPr>
          <w:p w14:paraId="1D40CC5F" w14:textId="77777777" w:rsidR="00745784" w:rsidRPr="00CA0616" w:rsidRDefault="00745784" w:rsidP="00AD5843">
            <w:pPr>
              <w:pStyle w:val="Normal6a"/>
            </w:pPr>
          </w:p>
        </w:tc>
        <w:tc>
          <w:tcPr>
            <w:tcW w:w="4876" w:type="dxa"/>
            <w:tcBorders>
              <w:top w:val="nil"/>
              <w:left w:val="nil"/>
              <w:bottom w:val="nil"/>
              <w:right w:val="nil"/>
            </w:tcBorders>
          </w:tcPr>
          <w:p w14:paraId="59ED1E32" w14:textId="77777777" w:rsidR="00745784" w:rsidRPr="00CA0616" w:rsidRDefault="00745784" w:rsidP="00AD5843">
            <w:pPr>
              <w:pStyle w:val="Normal6a"/>
            </w:pPr>
            <w:r w:rsidRPr="00CA0616">
              <w:rPr>
                <w:b/>
                <w:i/>
              </w:rPr>
              <w:t>a)</w:t>
            </w:r>
            <w:r w:rsidRPr="00CA0616">
              <w:rPr>
                <w:b/>
                <w:i/>
              </w:rPr>
              <w:tab/>
              <w:t>e rendelet alkalmazásának hatása az Unió és az Egyesült Államok közötti valamennyi behozatalra és kivitelre; és</w:t>
            </w:r>
          </w:p>
        </w:tc>
      </w:tr>
      <w:tr w:rsidR="00745784" w:rsidRPr="00CA0616" w14:paraId="6B7A51EA" w14:textId="77777777" w:rsidTr="00AD5843">
        <w:trPr>
          <w:jc w:val="center"/>
        </w:trPr>
        <w:tc>
          <w:tcPr>
            <w:tcW w:w="4876" w:type="dxa"/>
            <w:tcBorders>
              <w:top w:val="nil"/>
              <w:left w:val="nil"/>
              <w:bottom w:val="nil"/>
              <w:right w:val="nil"/>
            </w:tcBorders>
          </w:tcPr>
          <w:p w14:paraId="026642F4" w14:textId="77777777" w:rsidR="00745784" w:rsidRPr="00CA0616" w:rsidRDefault="00745784" w:rsidP="00AD5843">
            <w:pPr>
              <w:pStyle w:val="Normal6a"/>
            </w:pPr>
          </w:p>
        </w:tc>
        <w:tc>
          <w:tcPr>
            <w:tcW w:w="4876" w:type="dxa"/>
            <w:tcBorders>
              <w:top w:val="nil"/>
              <w:left w:val="nil"/>
              <w:bottom w:val="nil"/>
              <w:right w:val="nil"/>
            </w:tcBorders>
          </w:tcPr>
          <w:p w14:paraId="282340D1" w14:textId="77777777" w:rsidR="00745784" w:rsidRPr="00CA0616" w:rsidRDefault="00745784" w:rsidP="00AD5843">
            <w:pPr>
              <w:pStyle w:val="Normal6a"/>
            </w:pPr>
            <w:r w:rsidRPr="00CA0616">
              <w:rPr>
                <w:b/>
                <w:i/>
              </w:rPr>
              <w:t>b)</w:t>
            </w:r>
            <w:r w:rsidRPr="00CA0616">
              <w:rPr>
                <w:b/>
                <w:i/>
              </w:rPr>
              <w:tab/>
              <w:t>a kereskedelmi forgalom változásai és a tagállamok és ágazatok közötti elosztási hatások;</w:t>
            </w:r>
          </w:p>
        </w:tc>
      </w:tr>
      <w:tr w:rsidR="00745784" w:rsidRPr="00CA0616" w14:paraId="62E75CE8" w14:textId="77777777" w:rsidTr="00AD5843">
        <w:trPr>
          <w:jc w:val="center"/>
        </w:trPr>
        <w:tc>
          <w:tcPr>
            <w:tcW w:w="4876" w:type="dxa"/>
            <w:tcBorders>
              <w:top w:val="nil"/>
              <w:left w:val="nil"/>
              <w:bottom w:val="nil"/>
              <w:right w:val="nil"/>
            </w:tcBorders>
          </w:tcPr>
          <w:p w14:paraId="4EA5737F" w14:textId="77777777" w:rsidR="00745784" w:rsidRPr="00CA0616" w:rsidRDefault="00745784" w:rsidP="00AD5843">
            <w:pPr>
              <w:pStyle w:val="Normal6a"/>
            </w:pPr>
          </w:p>
        </w:tc>
        <w:tc>
          <w:tcPr>
            <w:tcW w:w="4876" w:type="dxa"/>
            <w:tcBorders>
              <w:top w:val="nil"/>
              <w:left w:val="nil"/>
              <w:bottom w:val="nil"/>
              <w:right w:val="nil"/>
            </w:tcBorders>
          </w:tcPr>
          <w:p w14:paraId="3C4CA1C8" w14:textId="77777777" w:rsidR="00745784" w:rsidRPr="00CA0616" w:rsidRDefault="00745784" w:rsidP="00AD5843">
            <w:pPr>
              <w:pStyle w:val="Normal6a"/>
            </w:pPr>
            <w:r w:rsidRPr="00CA0616">
              <w:rPr>
                <w:b/>
                <w:i/>
              </w:rPr>
              <w:t>(2)</w:t>
            </w:r>
            <w:r w:rsidRPr="00CA0616">
              <w:rPr>
                <w:b/>
                <w:i/>
              </w:rPr>
              <w:tab/>
              <w:t xml:space="preserve">A Bizottság ... [e rendelet alkalmazásának zárónapja előtt hat </w:t>
            </w:r>
            <w:proofErr w:type="gramStart"/>
            <w:r w:rsidRPr="00CA0616">
              <w:rPr>
                <w:b/>
                <w:i/>
              </w:rPr>
              <w:t>hónappal]-</w:t>
            </w:r>
            <w:proofErr w:type="spellStart"/>
            <w:proofErr w:type="gramEnd"/>
            <w:r w:rsidRPr="00CA0616">
              <w:rPr>
                <w:b/>
                <w:i/>
              </w:rPr>
              <w:t>ig</w:t>
            </w:r>
            <w:proofErr w:type="spellEnd"/>
            <w:r w:rsidRPr="00CA0616">
              <w:rPr>
                <w:b/>
                <w:i/>
              </w:rPr>
              <w:t xml:space="preserve"> egy további átfogó hatásvizsgálatot terjeszt elő. A hatásvizsgálat többek között a </w:t>
            </w:r>
            <w:r w:rsidRPr="00CA0616">
              <w:rPr>
                <w:b/>
                <w:i/>
              </w:rPr>
              <w:lastRenderedPageBreak/>
              <w:t>következőkre terjed ki:</w:t>
            </w:r>
          </w:p>
        </w:tc>
      </w:tr>
      <w:tr w:rsidR="00745784" w:rsidRPr="00CA0616" w14:paraId="42D61560" w14:textId="77777777" w:rsidTr="00AD5843">
        <w:trPr>
          <w:jc w:val="center"/>
        </w:trPr>
        <w:tc>
          <w:tcPr>
            <w:tcW w:w="4876" w:type="dxa"/>
            <w:tcBorders>
              <w:top w:val="nil"/>
              <w:left w:val="nil"/>
              <w:bottom w:val="nil"/>
              <w:right w:val="nil"/>
            </w:tcBorders>
          </w:tcPr>
          <w:p w14:paraId="60E415A8" w14:textId="77777777" w:rsidR="00745784" w:rsidRPr="00CA0616" w:rsidRDefault="00745784" w:rsidP="00AD5843">
            <w:pPr>
              <w:pStyle w:val="Normal6a"/>
            </w:pPr>
          </w:p>
        </w:tc>
        <w:tc>
          <w:tcPr>
            <w:tcW w:w="4876" w:type="dxa"/>
            <w:tcBorders>
              <w:top w:val="nil"/>
              <w:left w:val="nil"/>
              <w:bottom w:val="nil"/>
              <w:right w:val="nil"/>
            </w:tcBorders>
          </w:tcPr>
          <w:p w14:paraId="291FC505" w14:textId="77777777" w:rsidR="00745784" w:rsidRPr="00CA0616" w:rsidRDefault="00745784" w:rsidP="00AD5843">
            <w:pPr>
              <w:pStyle w:val="Normal6a"/>
            </w:pPr>
            <w:r w:rsidRPr="00CA0616">
              <w:rPr>
                <w:b/>
                <w:i/>
              </w:rPr>
              <w:t>a)</w:t>
            </w:r>
            <w:r w:rsidRPr="00CA0616">
              <w:rPr>
                <w:b/>
                <w:i/>
              </w:rPr>
              <w:tab/>
              <w:t>e rendelet alkalmazásának hatása az Unió és az Egyesült Államok közötti valamennyi behozatalra és kivitelre;</w:t>
            </w:r>
          </w:p>
        </w:tc>
      </w:tr>
      <w:tr w:rsidR="00745784" w:rsidRPr="00CA0616" w14:paraId="557E574B" w14:textId="77777777" w:rsidTr="00AD5843">
        <w:trPr>
          <w:jc w:val="center"/>
        </w:trPr>
        <w:tc>
          <w:tcPr>
            <w:tcW w:w="4876" w:type="dxa"/>
            <w:tcBorders>
              <w:top w:val="nil"/>
              <w:left w:val="nil"/>
              <w:bottom w:val="nil"/>
              <w:right w:val="nil"/>
            </w:tcBorders>
          </w:tcPr>
          <w:p w14:paraId="29FEE56F" w14:textId="77777777" w:rsidR="00745784" w:rsidRPr="00CA0616" w:rsidRDefault="00745784" w:rsidP="00AD5843">
            <w:pPr>
              <w:pStyle w:val="Normal6a"/>
            </w:pPr>
          </w:p>
        </w:tc>
        <w:tc>
          <w:tcPr>
            <w:tcW w:w="4876" w:type="dxa"/>
            <w:tcBorders>
              <w:top w:val="nil"/>
              <w:left w:val="nil"/>
              <w:bottom w:val="nil"/>
              <w:right w:val="nil"/>
            </w:tcBorders>
          </w:tcPr>
          <w:p w14:paraId="32B499D5" w14:textId="77777777" w:rsidR="00745784" w:rsidRPr="00CA0616" w:rsidRDefault="00745784" w:rsidP="00AD5843">
            <w:pPr>
              <w:pStyle w:val="Normal6a"/>
            </w:pPr>
            <w:r w:rsidRPr="00CA0616">
              <w:rPr>
                <w:b/>
                <w:i/>
              </w:rPr>
              <w:t>b)</w:t>
            </w:r>
            <w:r w:rsidRPr="00CA0616">
              <w:rPr>
                <w:b/>
                <w:i/>
              </w:rPr>
              <w:tab/>
              <w:t>a kereskedelmi forgalom változásai és a tagállamok és ágazatok közötti elosztási hatások;</w:t>
            </w:r>
          </w:p>
        </w:tc>
      </w:tr>
      <w:tr w:rsidR="00745784" w:rsidRPr="00CA0616" w14:paraId="33A886F0" w14:textId="77777777" w:rsidTr="00AD5843">
        <w:trPr>
          <w:jc w:val="center"/>
        </w:trPr>
        <w:tc>
          <w:tcPr>
            <w:tcW w:w="4876" w:type="dxa"/>
            <w:tcBorders>
              <w:top w:val="nil"/>
              <w:left w:val="nil"/>
              <w:bottom w:val="nil"/>
              <w:right w:val="nil"/>
            </w:tcBorders>
          </w:tcPr>
          <w:p w14:paraId="6AE7CD0F" w14:textId="77777777" w:rsidR="00745784" w:rsidRPr="00CA0616" w:rsidRDefault="00745784" w:rsidP="00AD5843">
            <w:pPr>
              <w:pStyle w:val="Normal6a"/>
            </w:pPr>
          </w:p>
        </w:tc>
        <w:tc>
          <w:tcPr>
            <w:tcW w:w="4876" w:type="dxa"/>
            <w:tcBorders>
              <w:top w:val="nil"/>
              <w:left w:val="nil"/>
              <w:bottom w:val="nil"/>
              <w:right w:val="nil"/>
            </w:tcBorders>
          </w:tcPr>
          <w:p w14:paraId="59B2991B" w14:textId="77777777" w:rsidR="00745784" w:rsidRPr="00CA0616" w:rsidRDefault="00745784" w:rsidP="00AD5843">
            <w:pPr>
              <w:pStyle w:val="Normal6a"/>
            </w:pPr>
            <w:r w:rsidRPr="00CA0616">
              <w:rPr>
                <w:b/>
                <w:i/>
              </w:rPr>
              <w:t>c)</w:t>
            </w:r>
            <w:r w:rsidRPr="00CA0616">
              <w:rPr>
                <w:b/>
                <w:i/>
              </w:rPr>
              <w:tab/>
              <w:t>a belső piac és a fogyasztók szempontjából lényeges, azonosított nem vámjellegű hatások;</w:t>
            </w:r>
          </w:p>
        </w:tc>
      </w:tr>
      <w:tr w:rsidR="00745784" w:rsidRPr="00CA0616" w14:paraId="73FEB218" w14:textId="77777777" w:rsidTr="00AD5843">
        <w:trPr>
          <w:jc w:val="center"/>
        </w:trPr>
        <w:tc>
          <w:tcPr>
            <w:tcW w:w="4876" w:type="dxa"/>
            <w:tcBorders>
              <w:top w:val="nil"/>
              <w:left w:val="nil"/>
              <w:bottom w:val="nil"/>
              <w:right w:val="nil"/>
            </w:tcBorders>
          </w:tcPr>
          <w:p w14:paraId="634D6EC4" w14:textId="77777777" w:rsidR="00745784" w:rsidRPr="00CA0616" w:rsidRDefault="00745784" w:rsidP="00AD5843">
            <w:pPr>
              <w:pStyle w:val="Normal6a"/>
            </w:pPr>
          </w:p>
        </w:tc>
        <w:tc>
          <w:tcPr>
            <w:tcW w:w="4876" w:type="dxa"/>
            <w:tcBorders>
              <w:top w:val="nil"/>
              <w:left w:val="nil"/>
              <w:bottom w:val="nil"/>
              <w:right w:val="nil"/>
            </w:tcBorders>
          </w:tcPr>
          <w:p w14:paraId="2C9F3D48" w14:textId="77777777" w:rsidR="00745784" w:rsidRPr="00CA0616" w:rsidRDefault="00745784" w:rsidP="00AD5843">
            <w:pPr>
              <w:pStyle w:val="Normal6a"/>
            </w:pPr>
            <w:r w:rsidRPr="00CA0616">
              <w:rPr>
                <w:b/>
                <w:i/>
              </w:rPr>
              <w:t>d)</w:t>
            </w:r>
            <w:r w:rsidRPr="00CA0616">
              <w:rPr>
                <w:b/>
                <w:i/>
              </w:rPr>
              <w:tab/>
              <w:t>a versenyképességre, az uniós termelőkre – többek között az agrár-élelmiszeripari termékek uniós termelőire – és a kkv-kra gyakorolt hatások;</w:t>
            </w:r>
          </w:p>
        </w:tc>
      </w:tr>
      <w:tr w:rsidR="00745784" w:rsidRPr="00CA0616" w14:paraId="7479DBA8" w14:textId="77777777" w:rsidTr="00AD5843">
        <w:trPr>
          <w:jc w:val="center"/>
        </w:trPr>
        <w:tc>
          <w:tcPr>
            <w:tcW w:w="4876" w:type="dxa"/>
            <w:tcBorders>
              <w:top w:val="nil"/>
              <w:left w:val="nil"/>
              <w:bottom w:val="nil"/>
              <w:right w:val="nil"/>
            </w:tcBorders>
          </w:tcPr>
          <w:p w14:paraId="0D0332BD" w14:textId="77777777" w:rsidR="00745784" w:rsidRPr="00CA0616" w:rsidRDefault="00745784" w:rsidP="00AD5843">
            <w:pPr>
              <w:pStyle w:val="Normal6a"/>
            </w:pPr>
          </w:p>
        </w:tc>
        <w:tc>
          <w:tcPr>
            <w:tcW w:w="4876" w:type="dxa"/>
            <w:tcBorders>
              <w:top w:val="nil"/>
              <w:left w:val="nil"/>
              <w:bottom w:val="nil"/>
              <w:right w:val="nil"/>
            </w:tcBorders>
          </w:tcPr>
          <w:p w14:paraId="4EBE456A" w14:textId="77777777" w:rsidR="00745784" w:rsidRPr="00CA0616" w:rsidRDefault="00745784" w:rsidP="00AD5843">
            <w:pPr>
              <w:pStyle w:val="Normal6a"/>
            </w:pPr>
            <w:r w:rsidRPr="00CA0616">
              <w:rPr>
                <w:b/>
                <w:i/>
              </w:rPr>
              <w:t>e)</w:t>
            </w:r>
            <w:r w:rsidRPr="00CA0616">
              <w:rPr>
                <w:b/>
                <w:i/>
              </w:rPr>
              <w:tab/>
              <w:t>az Unió és az Egyesült Államok közötti kereskedelmi és beruházási kapcsolatokban e rendelet hatálybalépése óta bekövetkezett politikai fejlemények;</w:t>
            </w:r>
          </w:p>
        </w:tc>
      </w:tr>
      <w:tr w:rsidR="00745784" w:rsidRPr="00CA0616" w14:paraId="27497CF1" w14:textId="77777777" w:rsidTr="00AD5843">
        <w:trPr>
          <w:jc w:val="center"/>
        </w:trPr>
        <w:tc>
          <w:tcPr>
            <w:tcW w:w="4876" w:type="dxa"/>
            <w:tcBorders>
              <w:top w:val="nil"/>
              <w:left w:val="nil"/>
              <w:bottom w:val="nil"/>
              <w:right w:val="nil"/>
            </w:tcBorders>
          </w:tcPr>
          <w:p w14:paraId="01ECA84F" w14:textId="77777777" w:rsidR="00745784" w:rsidRPr="00CA0616" w:rsidRDefault="00745784" w:rsidP="00AD5843">
            <w:pPr>
              <w:pStyle w:val="Normal6a"/>
            </w:pPr>
          </w:p>
        </w:tc>
        <w:tc>
          <w:tcPr>
            <w:tcW w:w="4876" w:type="dxa"/>
            <w:tcBorders>
              <w:top w:val="nil"/>
              <w:left w:val="nil"/>
              <w:bottom w:val="nil"/>
              <w:right w:val="nil"/>
            </w:tcBorders>
          </w:tcPr>
          <w:p w14:paraId="6F017DF1" w14:textId="77777777" w:rsidR="00745784" w:rsidRPr="00CA0616" w:rsidRDefault="00745784" w:rsidP="00AD5843">
            <w:pPr>
              <w:pStyle w:val="Normal6a"/>
            </w:pPr>
            <w:r w:rsidRPr="00CA0616">
              <w:rPr>
                <w:b/>
                <w:i/>
              </w:rPr>
              <w:t>f)</w:t>
            </w:r>
            <w:r w:rsidRPr="00CA0616">
              <w:rPr>
                <w:b/>
                <w:i/>
              </w:rPr>
              <w:tab/>
              <w:t>az Unió és az Egyesült Államok közötti tárgyalások előrehaladásának szintje a közös nyilatkozatban felvázolt kötelezettségvállalások teljesítése terén, beleértve e kötelezettségvállalások végrehajtását is;</w:t>
            </w:r>
          </w:p>
        </w:tc>
      </w:tr>
      <w:tr w:rsidR="00745784" w:rsidRPr="00CA0616" w14:paraId="25A10122" w14:textId="77777777" w:rsidTr="00AD5843">
        <w:trPr>
          <w:jc w:val="center"/>
        </w:trPr>
        <w:tc>
          <w:tcPr>
            <w:tcW w:w="4876" w:type="dxa"/>
            <w:tcBorders>
              <w:top w:val="nil"/>
              <w:left w:val="nil"/>
              <w:bottom w:val="nil"/>
              <w:right w:val="nil"/>
            </w:tcBorders>
          </w:tcPr>
          <w:p w14:paraId="494AF3CE" w14:textId="77777777" w:rsidR="00745784" w:rsidRPr="00CA0616" w:rsidRDefault="00745784" w:rsidP="00AD5843">
            <w:pPr>
              <w:pStyle w:val="Normal6a"/>
            </w:pPr>
          </w:p>
        </w:tc>
        <w:tc>
          <w:tcPr>
            <w:tcW w:w="4876" w:type="dxa"/>
            <w:tcBorders>
              <w:top w:val="nil"/>
              <w:left w:val="nil"/>
              <w:bottom w:val="nil"/>
              <w:right w:val="nil"/>
            </w:tcBorders>
          </w:tcPr>
          <w:p w14:paraId="5B77FFE6" w14:textId="77777777" w:rsidR="00745784" w:rsidRPr="00CA0616" w:rsidRDefault="00745784" w:rsidP="00AD5843">
            <w:pPr>
              <w:pStyle w:val="Normal6a"/>
            </w:pPr>
            <w:r w:rsidRPr="00CA0616">
              <w:rPr>
                <w:b/>
                <w:i/>
              </w:rPr>
              <w:t>g)</w:t>
            </w:r>
            <w:r w:rsidRPr="00CA0616">
              <w:rPr>
                <w:b/>
                <w:i/>
              </w:rPr>
              <w:tab/>
              <w:t>a rendelet okozott-e károkat és egyensúlyhiányt bizonyos ágazatokban, többek között az árak tekintetében;</w:t>
            </w:r>
          </w:p>
        </w:tc>
      </w:tr>
      <w:tr w:rsidR="00745784" w:rsidRPr="00CA0616" w14:paraId="2D2D2C0B" w14:textId="77777777" w:rsidTr="00AD5843">
        <w:trPr>
          <w:jc w:val="center"/>
        </w:trPr>
        <w:tc>
          <w:tcPr>
            <w:tcW w:w="4876" w:type="dxa"/>
            <w:tcBorders>
              <w:top w:val="nil"/>
              <w:left w:val="nil"/>
              <w:bottom w:val="nil"/>
              <w:right w:val="nil"/>
            </w:tcBorders>
          </w:tcPr>
          <w:p w14:paraId="2CB54261" w14:textId="77777777" w:rsidR="00745784" w:rsidRPr="00CA0616" w:rsidRDefault="00745784" w:rsidP="00AD5843">
            <w:pPr>
              <w:pStyle w:val="Normal6a"/>
            </w:pPr>
          </w:p>
        </w:tc>
        <w:tc>
          <w:tcPr>
            <w:tcW w:w="4876" w:type="dxa"/>
            <w:tcBorders>
              <w:top w:val="nil"/>
              <w:left w:val="nil"/>
              <w:bottom w:val="nil"/>
              <w:right w:val="nil"/>
            </w:tcBorders>
          </w:tcPr>
          <w:p w14:paraId="40C05296" w14:textId="77777777" w:rsidR="00745784" w:rsidRPr="00CA0616" w:rsidRDefault="00745784" w:rsidP="00AD5843">
            <w:pPr>
              <w:pStyle w:val="Normal6a"/>
            </w:pPr>
            <w:r w:rsidRPr="00CA0616">
              <w:rPr>
                <w:b/>
                <w:i/>
              </w:rPr>
              <w:t>h)</w:t>
            </w:r>
            <w:r w:rsidRPr="00CA0616">
              <w:rPr>
                <w:b/>
                <w:i/>
              </w:rPr>
              <w:tab/>
              <w:t>hogyan változtak az uniós kereskedelmi minták a harmadik országokkal folytatott kereskedelem tekintetében az Egyesült Államok kereskedelempolitikája és az Egyesült Államok harmadik országokkal kötött kétoldalú megállapodásai következtében;</w:t>
            </w:r>
          </w:p>
        </w:tc>
      </w:tr>
      <w:tr w:rsidR="00745784" w:rsidRPr="00CA0616" w14:paraId="4F5D905E" w14:textId="77777777" w:rsidTr="00AD5843">
        <w:trPr>
          <w:jc w:val="center"/>
        </w:trPr>
        <w:tc>
          <w:tcPr>
            <w:tcW w:w="4876" w:type="dxa"/>
            <w:tcBorders>
              <w:top w:val="nil"/>
              <w:left w:val="nil"/>
              <w:bottom w:val="nil"/>
              <w:right w:val="nil"/>
            </w:tcBorders>
          </w:tcPr>
          <w:p w14:paraId="38FF7CE3" w14:textId="77777777" w:rsidR="00745784" w:rsidRPr="00CA0616" w:rsidRDefault="00745784" w:rsidP="00AD5843">
            <w:pPr>
              <w:pStyle w:val="Normal6a"/>
            </w:pPr>
          </w:p>
        </w:tc>
        <w:tc>
          <w:tcPr>
            <w:tcW w:w="4876" w:type="dxa"/>
            <w:tcBorders>
              <w:top w:val="nil"/>
              <w:left w:val="nil"/>
              <w:bottom w:val="nil"/>
              <w:right w:val="nil"/>
            </w:tcBorders>
          </w:tcPr>
          <w:p w14:paraId="3C66D09B" w14:textId="77777777" w:rsidR="00745784" w:rsidRPr="00CA0616" w:rsidRDefault="00745784" w:rsidP="00AD5843">
            <w:pPr>
              <w:pStyle w:val="Normal6a"/>
            </w:pPr>
            <w:r w:rsidRPr="00CA0616">
              <w:rPr>
                <w:b/>
                <w:i/>
              </w:rPr>
              <w:t>i)</w:t>
            </w:r>
            <w:r w:rsidRPr="00CA0616">
              <w:rPr>
                <w:b/>
                <w:i/>
              </w:rPr>
              <w:tab/>
              <w:t>e rendeletnek az uniós és a nemzeti költségvetésekre gyakorolt hatása és az azokra vonatkozó előrejelzések, tekintettel a beszedett vámokból származó bevételek csökkenésére;</w:t>
            </w:r>
          </w:p>
        </w:tc>
      </w:tr>
      <w:tr w:rsidR="00745784" w:rsidRPr="00CA0616" w14:paraId="37DE6AD0" w14:textId="77777777" w:rsidTr="00AD5843">
        <w:trPr>
          <w:jc w:val="center"/>
        </w:trPr>
        <w:tc>
          <w:tcPr>
            <w:tcW w:w="4876" w:type="dxa"/>
            <w:tcBorders>
              <w:top w:val="nil"/>
              <w:left w:val="nil"/>
              <w:bottom w:val="nil"/>
              <w:right w:val="nil"/>
            </w:tcBorders>
          </w:tcPr>
          <w:p w14:paraId="5378399E" w14:textId="77777777" w:rsidR="00745784" w:rsidRPr="00CA0616" w:rsidRDefault="00745784" w:rsidP="00AD5843">
            <w:pPr>
              <w:pStyle w:val="Normal6a"/>
            </w:pPr>
          </w:p>
        </w:tc>
        <w:tc>
          <w:tcPr>
            <w:tcW w:w="4876" w:type="dxa"/>
            <w:tcBorders>
              <w:top w:val="nil"/>
              <w:left w:val="nil"/>
              <w:bottom w:val="nil"/>
              <w:right w:val="nil"/>
            </w:tcBorders>
          </w:tcPr>
          <w:p w14:paraId="46474993" w14:textId="77777777" w:rsidR="00745784" w:rsidRPr="00CA0616" w:rsidRDefault="00745784" w:rsidP="00AD5843">
            <w:pPr>
              <w:pStyle w:val="Normal6a"/>
            </w:pPr>
            <w:r w:rsidRPr="00CA0616">
              <w:rPr>
                <w:b/>
                <w:i/>
              </w:rPr>
              <w:t>j)</w:t>
            </w:r>
            <w:r w:rsidRPr="00CA0616">
              <w:rPr>
                <w:b/>
                <w:i/>
              </w:rPr>
              <w:tab/>
              <w:t>az Unió biztonsági érdekeire és külpolitikájára gyakorolt hatások, beleértve a WTO-tagság hatását is;</w:t>
            </w:r>
          </w:p>
        </w:tc>
      </w:tr>
      <w:tr w:rsidR="00745784" w:rsidRPr="00CA0616" w14:paraId="23AEC72F" w14:textId="77777777" w:rsidTr="00AD5843">
        <w:trPr>
          <w:jc w:val="center"/>
        </w:trPr>
        <w:tc>
          <w:tcPr>
            <w:tcW w:w="4876" w:type="dxa"/>
            <w:tcBorders>
              <w:top w:val="nil"/>
              <w:left w:val="nil"/>
              <w:bottom w:val="nil"/>
              <w:right w:val="nil"/>
            </w:tcBorders>
          </w:tcPr>
          <w:p w14:paraId="6AB4824E" w14:textId="77777777" w:rsidR="00745784" w:rsidRPr="00CA0616" w:rsidRDefault="00745784" w:rsidP="00AD5843">
            <w:pPr>
              <w:pStyle w:val="Normal6a"/>
            </w:pPr>
          </w:p>
        </w:tc>
        <w:tc>
          <w:tcPr>
            <w:tcW w:w="4876" w:type="dxa"/>
            <w:tcBorders>
              <w:top w:val="nil"/>
              <w:left w:val="nil"/>
              <w:bottom w:val="nil"/>
              <w:right w:val="nil"/>
            </w:tcBorders>
          </w:tcPr>
          <w:p w14:paraId="29F7D4E3" w14:textId="77777777" w:rsidR="00745784" w:rsidRPr="00CA0616" w:rsidRDefault="00745784" w:rsidP="00AD5843">
            <w:pPr>
              <w:pStyle w:val="Normal6a"/>
            </w:pPr>
            <w:r w:rsidRPr="00CA0616">
              <w:rPr>
                <w:b/>
                <w:i/>
              </w:rPr>
              <w:t>k)</w:t>
            </w:r>
            <w:r w:rsidRPr="00CA0616">
              <w:rPr>
                <w:b/>
                <w:i/>
              </w:rPr>
              <w:tab/>
              <w:t xml:space="preserve">az Egyesült Államok vámtarifáinak való megfelelésből eredő szabályozási teher költségei, többek között a 232. </w:t>
            </w:r>
            <w:r w:rsidRPr="00CA0616">
              <w:rPr>
                <w:b/>
                <w:i/>
              </w:rPr>
              <w:lastRenderedPageBreak/>
              <w:t>szakasz szerinti vámok tekintetében.</w:t>
            </w:r>
          </w:p>
        </w:tc>
      </w:tr>
      <w:tr w:rsidR="00745784" w:rsidRPr="00CA0616" w14:paraId="2DC52DBA" w14:textId="77777777" w:rsidTr="00AD5843">
        <w:trPr>
          <w:jc w:val="center"/>
        </w:trPr>
        <w:tc>
          <w:tcPr>
            <w:tcW w:w="4876" w:type="dxa"/>
            <w:tcBorders>
              <w:top w:val="nil"/>
              <w:left w:val="nil"/>
              <w:bottom w:val="nil"/>
              <w:right w:val="nil"/>
            </w:tcBorders>
          </w:tcPr>
          <w:p w14:paraId="031C0AD4" w14:textId="77777777" w:rsidR="00745784" w:rsidRPr="00CA0616" w:rsidRDefault="00745784" w:rsidP="00AD5843">
            <w:pPr>
              <w:pStyle w:val="Normal6a"/>
            </w:pPr>
          </w:p>
        </w:tc>
        <w:tc>
          <w:tcPr>
            <w:tcW w:w="4876" w:type="dxa"/>
            <w:tcBorders>
              <w:top w:val="nil"/>
              <w:left w:val="nil"/>
              <w:bottom w:val="nil"/>
              <w:right w:val="nil"/>
            </w:tcBorders>
          </w:tcPr>
          <w:p w14:paraId="65D815B2" w14:textId="77777777" w:rsidR="00745784" w:rsidRPr="00CA0616" w:rsidRDefault="00745784" w:rsidP="00AD5843">
            <w:pPr>
              <w:pStyle w:val="Normal6a"/>
            </w:pPr>
            <w:r w:rsidRPr="00CA0616">
              <w:rPr>
                <w:b/>
                <w:i/>
              </w:rPr>
              <w:t>A Bizottság nyilvánosságra hozza a hatásvizsgálatainak alapjául szolgáló adatokat és módszertant.</w:t>
            </w:r>
          </w:p>
        </w:tc>
      </w:tr>
      <w:tr w:rsidR="00745784" w:rsidRPr="00CA0616" w14:paraId="2D65C663" w14:textId="77777777" w:rsidTr="00AD5843">
        <w:trPr>
          <w:jc w:val="center"/>
        </w:trPr>
        <w:tc>
          <w:tcPr>
            <w:tcW w:w="4876" w:type="dxa"/>
            <w:tcBorders>
              <w:top w:val="nil"/>
              <w:left w:val="nil"/>
              <w:bottom w:val="nil"/>
              <w:right w:val="nil"/>
            </w:tcBorders>
          </w:tcPr>
          <w:p w14:paraId="0077FDCF" w14:textId="77777777" w:rsidR="00745784" w:rsidRPr="00CA0616" w:rsidRDefault="00745784" w:rsidP="00AD5843">
            <w:pPr>
              <w:pStyle w:val="Normal6a"/>
            </w:pPr>
          </w:p>
        </w:tc>
        <w:tc>
          <w:tcPr>
            <w:tcW w:w="4876" w:type="dxa"/>
            <w:tcBorders>
              <w:top w:val="nil"/>
              <w:left w:val="nil"/>
              <w:bottom w:val="nil"/>
              <w:right w:val="nil"/>
            </w:tcBorders>
          </w:tcPr>
          <w:p w14:paraId="16509B62" w14:textId="77777777" w:rsidR="00745784" w:rsidRPr="00CA0616" w:rsidRDefault="00745784" w:rsidP="00AD5843">
            <w:pPr>
              <w:pStyle w:val="Normal6a"/>
            </w:pPr>
            <w:r w:rsidRPr="00CA0616">
              <w:rPr>
                <w:b/>
                <w:i/>
              </w:rPr>
              <w:t>Az első albekezdésben említett hatásvizsgálathoz adott esetben mellékelni kell a rendelet alkalmazásának meghosszabbítására irányuló jogalkotási javaslatot. Ebben az esetben a hatásvizsgálatban értékelni kell a meghosszabbítás valamennyi indokát, többek között az Unió és tagállamai biztonsági érdekeivel összefüggésben is.</w:t>
            </w:r>
          </w:p>
        </w:tc>
      </w:tr>
      <w:tr w:rsidR="00745784" w:rsidRPr="00CA0616" w14:paraId="7FC6BB27" w14:textId="77777777" w:rsidTr="00AD5843">
        <w:trPr>
          <w:jc w:val="center"/>
        </w:trPr>
        <w:tc>
          <w:tcPr>
            <w:tcW w:w="4876" w:type="dxa"/>
            <w:tcBorders>
              <w:top w:val="nil"/>
              <w:left w:val="nil"/>
              <w:bottom w:val="nil"/>
              <w:right w:val="nil"/>
            </w:tcBorders>
          </w:tcPr>
          <w:p w14:paraId="34788365" w14:textId="77777777" w:rsidR="00745784" w:rsidRPr="00CA0616" w:rsidRDefault="00745784" w:rsidP="00AD5843">
            <w:pPr>
              <w:pStyle w:val="Normal6a"/>
            </w:pPr>
          </w:p>
        </w:tc>
        <w:tc>
          <w:tcPr>
            <w:tcW w:w="4876" w:type="dxa"/>
            <w:tcBorders>
              <w:top w:val="nil"/>
              <w:left w:val="nil"/>
              <w:bottom w:val="nil"/>
              <w:right w:val="nil"/>
            </w:tcBorders>
          </w:tcPr>
          <w:p w14:paraId="0E557719" w14:textId="77777777" w:rsidR="00745784" w:rsidRPr="00CA0616" w:rsidRDefault="00745784" w:rsidP="00AD5843">
            <w:pPr>
              <w:pStyle w:val="Normal6a"/>
            </w:pPr>
            <w:r w:rsidRPr="00CA0616">
              <w:rPr>
                <w:b/>
                <w:i/>
              </w:rPr>
              <w:t>(3)</w:t>
            </w:r>
            <w:r w:rsidRPr="00CA0616">
              <w:rPr>
                <w:b/>
                <w:i/>
              </w:rPr>
              <w:tab/>
              <w:t>A Bizottság rendszeresen, minden szakaszban és kellő időben tájékoztatja az Európai Parlamentet és a Tanácsot az e rendelet alkalmazásával kapcsolatos releváns fejleményekről. A kapott információk fényében az Európai Parlament vagy a Tanács adott esetben felkérheti a Bizottságot véleménycserére.</w:t>
            </w:r>
          </w:p>
        </w:tc>
      </w:tr>
    </w:tbl>
    <w:p w14:paraId="0606D127" w14:textId="77777777" w:rsidR="00745784" w:rsidRPr="00CA0616" w:rsidRDefault="00745784" w:rsidP="00745784"/>
    <w:p w14:paraId="4E927858" w14:textId="77777777" w:rsidR="00745784" w:rsidRPr="00CA0616" w:rsidRDefault="00745784" w:rsidP="00745784">
      <w:pPr>
        <w:pStyle w:val="AmNumberTabs"/>
      </w:pPr>
      <w:r w:rsidRPr="00CA0616">
        <w:t>Módosítás</w:t>
      </w:r>
      <w:r w:rsidRPr="00CA0616">
        <w:tab/>
      </w:r>
      <w:r w:rsidRPr="00CA0616">
        <w:tab/>
        <w:t>44</w:t>
      </w:r>
    </w:p>
    <w:p w14:paraId="641FA421" w14:textId="77777777" w:rsidR="00745784" w:rsidRPr="00CA0616" w:rsidRDefault="00745784" w:rsidP="00745784">
      <w:pPr>
        <w:pStyle w:val="NormalBold"/>
      </w:pPr>
      <w:r w:rsidRPr="00CA0616">
        <w:t>Rendeletre irányuló javaslat</w:t>
      </w:r>
    </w:p>
    <w:p w14:paraId="2CE86FDD" w14:textId="77777777" w:rsidR="00745784" w:rsidRPr="00CA0616" w:rsidRDefault="00745784" w:rsidP="00745784">
      <w:pPr>
        <w:pStyle w:val="NormalBold"/>
      </w:pPr>
      <w:r w:rsidRPr="00CA0616">
        <w:t>6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790FD2ED" w14:textId="77777777" w:rsidTr="00AD5843">
        <w:trPr>
          <w:trHeight w:hRule="exact" w:val="240"/>
          <w:jc w:val="center"/>
        </w:trPr>
        <w:tc>
          <w:tcPr>
            <w:tcW w:w="9752" w:type="dxa"/>
            <w:gridSpan w:val="2"/>
            <w:tcBorders>
              <w:top w:val="nil"/>
              <w:left w:val="nil"/>
              <w:bottom w:val="nil"/>
              <w:right w:val="nil"/>
            </w:tcBorders>
          </w:tcPr>
          <w:p w14:paraId="6C183E02" w14:textId="77777777" w:rsidR="00745784" w:rsidRPr="00CA0616" w:rsidRDefault="00745784" w:rsidP="00AD5843"/>
        </w:tc>
      </w:tr>
      <w:tr w:rsidR="00745784" w:rsidRPr="00CA0616" w14:paraId="00B99417" w14:textId="77777777" w:rsidTr="00AD5843">
        <w:trPr>
          <w:trHeight w:val="240"/>
          <w:jc w:val="center"/>
        </w:trPr>
        <w:tc>
          <w:tcPr>
            <w:tcW w:w="4876" w:type="dxa"/>
            <w:tcBorders>
              <w:top w:val="nil"/>
              <w:left w:val="nil"/>
              <w:bottom w:val="nil"/>
              <w:right w:val="nil"/>
            </w:tcBorders>
          </w:tcPr>
          <w:p w14:paraId="6F1BC635"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178FBFB0" w14:textId="77777777" w:rsidR="00745784" w:rsidRPr="00CA0616" w:rsidRDefault="00745784" w:rsidP="00AD5843">
            <w:pPr>
              <w:pStyle w:val="AmColumnHeading"/>
            </w:pPr>
            <w:r w:rsidRPr="00CA0616">
              <w:t>Módosítás</w:t>
            </w:r>
          </w:p>
        </w:tc>
      </w:tr>
      <w:tr w:rsidR="00745784" w:rsidRPr="00CA0616" w14:paraId="69B9776E" w14:textId="77777777" w:rsidTr="00AD5843">
        <w:trPr>
          <w:jc w:val="center"/>
        </w:trPr>
        <w:tc>
          <w:tcPr>
            <w:tcW w:w="4876" w:type="dxa"/>
            <w:tcBorders>
              <w:top w:val="nil"/>
              <w:left w:val="nil"/>
              <w:bottom w:val="nil"/>
              <w:right w:val="nil"/>
            </w:tcBorders>
          </w:tcPr>
          <w:p w14:paraId="6A72DEF7" w14:textId="77777777" w:rsidR="00745784" w:rsidRPr="00CA0616" w:rsidRDefault="00745784" w:rsidP="00AD5843">
            <w:pPr>
              <w:pStyle w:val="Normal6a"/>
            </w:pPr>
            <w:r w:rsidRPr="00CA0616">
              <w:t>Hatálybalépés</w:t>
            </w:r>
          </w:p>
        </w:tc>
        <w:tc>
          <w:tcPr>
            <w:tcW w:w="4876" w:type="dxa"/>
            <w:tcBorders>
              <w:top w:val="nil"/>
              <w:left w:val="nil"/>
              <w:bottom w:val="nil"/>
              <w:right w:val="nil"/>
            </w:tcBorders>
          </w:tcPr>
          <w:p w14:paraId="53E094CE" w14:textId="77777777" w:rsidR="00745784" w:rsidRPr="00CA0616" w:rsidRDefault="00745784" w:rsidP="00AD5843">
            <w:pPr>
              <w:pStyle w:val="Normal6a"/>
            </w:pPr>
            <w:r w:rsidRPr="00CA0616">
              <w:t xml:space="preserve">Hatálybalépés </w:t>
            </w:r>
            <w:r w:rsidRPr="00CA0616">
              <w:rPr>
                <w:b/>
                <w:bCs/>
                <w:i/>
                <w:iCs/>
              </w:rPr>
              <w:t>és alkalmazás</w:t>
            </w:r>
          </w:p>
        </w:tc>
      </w:tr>
    </w:tbl>
    <w:p w14:paraId="0B279393" w14:textId="77777777" w:rsidR="00745784" w:rsidRPr="00CA0616" w:rsidRDefault="00745784" w:rsidP="00745784"/>
    <w:p w14:paraId="0855355D" w14:textId="77777777" w:rsidR="00745784" w:rsidRPr="00CA0616" w:rsidRDefault="00745784" w:rsidP="00745784">
      <w:pPr>
        <w:pStyle w:val="AmNumberTabs"/>
      </w:pPr>
      <w:r w:rsidRPr="00CA0616">
        <w:t>Módosítás</w:t>
      </w:r>
      <w:r w:rsidRPr="00CA0616">
        <w:tab/>
      </w:r>
      <w:r w:rsidRPr="00CA0616">
        <w:tab/>
        <w:t>45</w:t>
      </w:r>
    </w:p>
    <w:p w14:paraId="47ECE4C9" w14:textId="77777777" w:rsidR="00745784" w:rsidRPr="00CA0616" w:rsidRDefault="00745784" w:rsidP="00745784">
      <w:pPr>
        <w:pStyle w:val="NormalBold"/>
      </w:pPr>
      <w:r w:rsidRPr="00CA0616">
        <w:t>Rendeletre irányuló javaslat</w:t>
      </w:r>
    </w:p>
    <w:p w14:paraId="6611CF1B" w14:textId="09552719" w:rsidR="00745784" w:rsidRPr="00CA0616" w:rsidRDefault="00745784" w:rsidP="00745784">
      <w:pPr>
        <w:pStyle w:val="NormalBold"/>
      </w:pPr>
      <w:r w:rsidRPr="00CA0616">
        <w:t xml:space="preserve">6 cikk – </w:t>
      </w:r>
      <w:r w:rsidR="001E5A86">
        <w:t>1 a</w:t>
      </w:r>
      <w:r w:rsidRPr="00CA0616">
        <w:t xml:space="preserve">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E713A54" w14:textId="77777777" w:rsidTr="00AD5843">
        <w:trPr>
          <w:trHeight w:hRule="exact" w:val="240"/>
          <w:jc w:val="center"/>
        </w:trPr>
        <w:tc>
          <w:tcPr>
            <w:tcW w:w="9752" w:type="dxa"/>
            <w:gridSpan w:val="2"/>
            <w:tcBorders>
              <w:top w:val="nil"/>
              <w:left w:val="nil"/>
              <w:bottom w:val="nil"/>
              <w:right w:val="nil"/>
            </w:tcBorders>
          </w:tcPr>
          <w:p w14:paraId="544321B7" w14:textId="77777777" w:rsidR="00745784" w:rsidRPr="00CA0616" w:rsidRDefault="00745784" w:rsidP="00AD5843"/>
        </w:tc>
      </w:tr>
      <w:tr w:rsidR="00745784" w:rsidRPr="00CA0616" w14:paraId="03CC03E0" w14:textId="77777777" w:rsidTr="00AD5843">
        <w:trPr>
          <w:trHeight w:val="240"/>
          <w:jc w:val="center"/>
        </w:trPr>
        <w:tc>
          <w:tcPr>
            <w:tcW w:w="4876" w:type="dxa"/>
            <w:tcBorders>
              <w:top w:val="nil"/>
              <w:left w:val="nil"/>
              <w:bottom w:val="nil"/>
              <w:right w:val="nil"/>
            </w:tcBorders>
          </w:tcPr>
          <w:p w14:paraId="48D781FB"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tcPr>
          <w:p w14:paraId="0EA24F61" w14:textId="77777777" w:rsidR="00745784" w:rsidRPr="00CA0616" w:rsidRDefault="00745784" w:rsidP="00AD5843">
            <w:pPr>
              <w:pStyle w:val="AmColumnHeading"/>
            </w:pPr>
            <w:r w:rsidRPr="00CA0616">
              <w:t>Módosítás</w:t>
            </w:r>
          </w:p>
        </w:tc>
      </w:tr>
      <w:tr w:rsidR="00745784" w:rsidRPr="00CA0616" w14:paraId="5B7528B8" w14:textId="77777777" w:rsidTr="00AD5843">
        <w:trPr>
          <w:jc w:val="center"/>
        </w:trPr>
        <w:tc>
          <w:tcPr>
            <w:tcW w:w="4876" w:type="dxa"/>
            <w:tcBorders>
              <w:top w:val="nil"/>
              <w:left w:val="nil"/>
              <w:bottom w:val="nil"/>
              <w:right w:val="nil"/>
            </w:tcBorders>
          </w:tcPr>
          <w:p w14:paraId="44BD4E5D" w14:textId="77777777" w:rsidR="00745784" w:rsidRPr="00CA0616" w:rsidRDefault="00745784" w:rsidP="00AD5843">
            <w:pPr>
              <w:pStyle w:val="Normal6a"/>
            </w:pPr>
          </w:p>
        </w:tc>
        <w:tc>
          <w:tcPr>
            <w:tcW w:w="4876" w:type="dxa"/>
            <w:tcBorders>
              <w:top w:val="nil"/>
              <w:left w:val="nil"/>
              <w:bottom w:val="nil"/>
              <w:right w:val="nil"/>
            </w:tcBorders>
          </w:tcPr>
          <w:p w14:paraId="2D742326" w14:textId="77777777" w:rsidR="00745784" w:rsidRPr="00CA0616" w:rsidRDefault="00745784" w:rsidP="00AD5843">
            <w:pPr>
              <w:pStyle w:val="Normal6a"/>
            </w:pPr>
            <w:r w:rsidRPr="00CA0616">
              <w:rPr>
                <w:b/>
                <w:i/>
              </w:rPr>
              <w:t xml:space="preserve">A rendelet ... [e rendelet hatálybalépésének </w:t>
            </w:r>
            <w:proofErr w:type="gramStart"/>
            <w:r w:rsidRPr="00CA0616">
              <w:rPr>
                <w:b/>
                <w:i/>
              </w:rPr>
              <w:t>időpontja]-</w:t>
            </w:r>
            <w:proofErr w:type="spellStart"/>
            <w:proofErr w:type="gramEnd"/>
            <w:r w:rsidRPr="00CA0616">
              <w:rPr>
                <w:b/>
                <w:i/>
              </w:rPr>
              <w:t>tól</w:t>
            </w:r>
            <w:proofErr w:type="spellEnd"/>
            <w:r w:rsidRPr="00CA0616">
              <w:rPr>
                <w:b/>
                <w:i/>
              </w:rPr>
              <w:t>/-</w:t>
            </w:r>
            <w:proofErr w:type="spellStart"/>
            <w:r w:rsidRPr="00CA0616">
              <w:rPr>
                <w:b/>
                <w:i/>
              </w:rPr>
              <w:t>től</w:t>
            </w:r>
            <w:proofErr w:type="spellEnd"/>
            <w:r w:rsidRPr="00CA0616">
              <w:rPr>
                <w:b/>
                <w:i/>
              </w:rPr>
              <w:t xml:space="preserve"> 2028. március 31-ig alkalmazandó.</w:t>
            </w:r>
          </w:p>
        </w:tc>
      </w:tr>
    </w:tbl>
    <w:p w14:paraId="38A7F25C" w14:textId="77777777" w:rsidR="00745784" w:rsidRPr="00CA0616" w:rsidRDefault="00745784" w:rsidP="00745784"/>
    <w:p w14:paraId="1E099342" w14:textId="77777777" w:rsidR="00745784" w:rsidRPr="00CA0616" w:rsidRDefault="00745784" w:rsidP="00745784">
      <w:pPr>
        <w:pStyle w:val="AmNumberTabs"/>
      </w:pPr>
      <w:r w:rsidRPr="00CA0616">
        <w:t>Módosítás</w:t>
      </w:r>
      <w:r w:rsidRPr="00CA0616">
        <w:tab/>
      </w:r>
      <w:r w:rsidRPr="00CA0616">
        <w:tab/>
        <w:t>46</w:t>
      </w:r>
    </w:p>
    <w:p w14:paraId="70630AAA" w14:textId="77777777" w:rsidR="00745784" w:rsidRPr="00CA0616" w:rsidRDefault="00745784" w:rsidP="00745784">
      <w:pPr>
        <w:pStyle w:val="NormalBold"/>
      </w:pPr>
      <w:r w:rsidRPr="00CA0616">
        <w:t>Rendeletre irányuló javaslat</w:t>
      </w:r>
    </w:p>
    <w:p w14:paraId="229D04BC" w14:textId="22C9A56D" w:rsidR="00745784" w:rsidRPr="00CA0616" w:rsidRDefault="00745784" w:rsidP="00745784">
      <w:pPr>
        <w:pStyle w:val="NormalBold"/>
      </w:pPr>
      <w:r w:rsidRPr="00CA0616">
        <w:t xml:space="preserve">6 cikk – </w:t>
      </w:r>
      <w:r w:rsidR="001E5A86">
        <w:t>1 b</w:t>
      </w:r>
      <w:r w:rsidRPr="00CA0616">
        <w:t xml:space="preserve">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784" w:rsidRPr="00CA0616" w14:paraId="221CC4CA" w14:textId="77777777" w:rsidTr="00AD5843">
        <w:trPr>
          <w:trHeight w:val="240"/>
          <w:jc w:val="center"/>
        </w:trPr>
        <w:tc>
          <w:tcPr>
            <w:tcW w:w="9752" w:type="dxa"/>
            <w:gridSpan w:val="2"/>
            <w:tcBorders>
              <w:top w:val="nil"/>
              <w:left w:val="nil"/>
              <w:bottom w:val="nil"/>
              <w:right w:val="nil"/>
            </w:tcBorders>
          </w:tcPr>
          <w:p w14:paraId="7CCB6634" w14:textId="77777777" w:rsidR="00745784" w:rsidRPr="00CA0616" w:rsidRDefault="00745784" w:rsidP="00AD5843"/>
        </w:tc>
      </w:tr>
      <w:tr w:rsidR="00745784" w:rsidRPr="00CA0616" w14:paraId="1B57521F" w14:textId="77777777" w:rsidTr="00AD5843">
        <w:trPr>
          <w:trHeight w:val="240"/>
          <w:jc w:val="center"/>
        </w:trPr>
        <w:tc>
          <w:tcPr>
            <w:tcW w:w="4876" w:type="dxa"/>
            <w:tcBorders>
              <w:top w:val="nil"/>
              <w:left w:val="nil"/>
              <w:bottom w:val="nil"/>
              <w:right w:val="nil"/>
            </w:tcBorders>
            <w:hideMark/>
          </w:tcPr>
          <w:p w14:paraId="44B64270" w14:textId="77777777" w:rsidR="00745784" w:rsidRPr="00CA0616" w:rsidRDefault="00745784" w:rsidP="00AD5843">
            <w:pPr>
              <w:pStyle w:val="AmColumnHeading"/>
            </w:pPr>
            <w:r w:rsidRPr="00CA0616">
              <w:t>A Bizottság által javasolt szöveg</w:t>
            </w:r>
          </w:p>
        </w:tc>
        <w:tc>
          <w:tcPr>
            <w:tcW w:w="4876" w:type="dxa"/>
            <w:tcBorders>
              <w:top w:val="nil"/>
              <w:left w:val="nil"/>
              <w:bottom w:val="nil"/>
              <w:right w:val="nil"/>
            </w:tcBorders>
            <w:hideMark/>
          </w:tcPr>
          <w:p w14:paraId="1F1FA05A" w14:textId="77777777" w:rsidR="00745784" w:rsidRPr="00CA0616" w:rsidRDefault="00745784" w:rsidP="00AD5843">
            <w:pPr>
              <w:pStyle w:val="AmColumnHeading"/>
            </w:pPr>
            <w:r w:rsidRPr="00CA0616">
              <w:t>Módosítás</w:t>
            </w:r>
          </w:p>
        </w:tc>
      </w:tr>
      <w:tr w:rsidR="00745784" w:rsidRPr="00CA0616" w14:paraId="0F8851CF" w14:textId="77777777" w:rsidTr="00AD5843">
        <w:trPr>
          <w:jc w:val="center"/>
        </w:trPr>
        <w:tc>
          <w:tcPr>
            <w:tcW w:w="4876" w:type="dxa"/>
            <w:tcBorders>
              <w:top w:val="nil"/>
              <w:left w:val="nil"/>
              <w:bottom w:val="nil"/>
              <w:right w:val="nil"/>
            </w:tcBorders>
          </w:tcPr>
          <w:p w14:paraId="7FF6364A" w14:textId="77777777" w:rsidR="00745784" w:rsidRPr="00CA0616" w:rsidRDefault="00745784" w:rsidP="00AD5843">
            <w:pPr>
              <w:pStyle w:val="Normal6a"/>
            </w:pPr>
          </w:p>
        </w:tc>
        <w:tc>
          <w:tcPr>
            <w:tcW w:w="4876" w:type="dxa"/>
            <w:tcBorders>
              <w:top w:val="nil"/>
              <w:left w:val="nil"/>
              <w:bottom w:val="nil"/>
              <w:right w:val="nil"/>
            </w:tcBorders>
          </w:tcPr>
          <w:p w14:paraId="238DBC94" w14:textId="2CDC1B0B" w:rsidR="00745784" w:rsidRPr="00CA0616" w:rsidRDefault="00745784" w:rsidP="00AD5843">
            <w:pPr>
              <w:spacing w:before="120"/>
              <w:rPr>
                <w:b/>
                <w:i/>
              </w:rPr>
            </w:pPr>
            <w:r w:rsidRPr="00CA0616">
              <w:rPr>
                <w:b/>
                <w:i/>
              </w:rPr>
              <w:t>Az 1., 2., 3., 4a. és 4</w:t>
            </w:r>
            <w:r w:rsidR="001E5A86">
              <w:rPr>
                <w:b/>
                <w:i/>
              </w:rPr>
              <w:t>c</w:t>
            </w:r>
            <w:r w:rsidRPr="00CA0616">
              <w:rPr>
                <w:b/>
                <w:i/>
              </w:rPr>
              <w:t>. cikk azonban csak a 4ba. cikkel összhangban elfogadott, felhatalmazáson alapuló jogi aktusban meghatározott időponttól alkalmazandó.</w:t>
            </w:r>
          </w:p>
        </w:tc>
      </w:tr>
    </w:tbl>
    <w:p w14:paraId="1A16DC81" w14:textId="3E455A29" w:rsidR="00E365E1" w:rsidRPr="00C02835" w:rsidRDefault="00E365E1" w:rsidP="004D3082"/>
    <w:sectPr w:rsidR="00E365E1" w:rsidRPr="00C02835" w:rsidSect="00C0283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AC067" w14:textId="77777777" w:rsidR="00EF263C" w:rsidRPr="00C02835" w:rsidRDefault="00EF263C">
      <w:r w:rsidRPr="00C02835">
        <w:separator/>
      </w:r>
    </w:p>
  </w:endnote>
  <w:endnote w:type="continuationSeparator" w:id="0">
    <w:p w14:paraId="3B3C5832" w14:textId="77777777" w:rsidR="00EF263C" w:rsidRPr="00C02835" w:rsidRDefault="00EF263C">
      <w:r w:rsidRPr="00C028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AD87" w14:textId="77777777" w:rsidR="00064002" w:rsidRPr="00C028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2E56" w14:textId="77777777" w:rsidR="00064002" w:rsidRPr="00C028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EA41" w14:textId="77777777" w:rsidR="00064002" w:rsidRPr="00C028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44075" w14:textId="77777777" w:rsidR="00EF263C" w:rsidRPr="00C02835" w:rsidRDefault="00EF263C">
      <w:r w:rsidRPr="00C02835">
        <w:separator/>
      </w:r>
    </w:p>
  </w:footnote>
  <w:footnote w:type="continuationSeparator" w:id="0">
    <w:p w14:paraId="75710A40" w14:textId="77777777" w:rsidR="00EF263C" w:rsidRPr="00C02835" w:rsidRDefault="00EF263C">
      <w:r w:rsidRPr="00C02835">
        <w:continuationSeparator/>
      </w:r>
    </w:p>
  </w:footnote>
  <w:footnote w:id="1">
    <w:p w14:paraId="5094D4CB" w14:textId="21A44096" w:rsidR="00A72C85" w:rsidRPr="00E0136B" w:rsidRDefault="00A72C85" w:rsidP="00A72C85">
      <w:pPr>
        <w:pStyle w:val="FootnoteText"/>
        <w:ind w:left="567" w:hanging="567"/>
        <w:rPr>
          <w:lang w:val="en-GB"/>
        </w:rPr>
      </w:pPr>
      <w:r>
        <w:rPr>
          <w:rStyle w:val="FootnoteReference"/>
        </w:rPr>
        <w:footnoteRef/>
      </w:r>
      <w:r w:rsidRPr="00E0136B">
        <w:rPr>
          <w:lang w:val="en-GB"/>
        </w:rPr>
        <w:t xml:space="preserve"> </w:t>
      </w:r>
      <w:r>
        <w:rPr>
          <w:lang w:val="en-GB"/>
        </w:rPr>
        <w:tab/>
      </w:r>
      <w:r w:rsidRPr="00E54BC5">
        <w:rPr>
          <w:sz w:val="24"/>
          <w:szCs w:val="24"/>
          <w:lang w:val="en-GB"/>
        </w:rPr>
        <w:t xml:space="preserve">Az </w:t>
      </w:r>
      <w:proofErr w:type="spellStart"/>
      <w:r w:rsidRPr="00E54BC5">
        <w:rPr>
          <w:sz w:val="24"/>
          <w:szCs w:val="24"/>
          <w:lang w:val="en-GB"/>
        </w:rPr>
        <w:t>ügyet</w:t>
      </w:r>
      <w:proofErr w:type="spellEnd"/>
      <w:r w:rsidRPr="00E54BC5">
        <w:rPr>
          <w:sz w:val="24"/>
          <w:szCs w:val="24"/>
          <w:lang w:val="en-GB"/>
        </w:rPr>
        <w:t xml:space="preserve"> a 60. </w:t>
      </w:r>
      <w:proofErr w:type="spellStart"/>
      <w:r w:rsidRPr="00E54BC5">
        <w:rPr>
          <w:sz w:val="24"/>
          <w:szCs w:val="24"/>
          <w:lang w:val="en-GB"/>
        </w:rPr>
        <w:t>cikk</w:t>
      </w:r>
      <w:proofErr w:type="spellEnd"/>
      <w:r w:rsidRPr="00E54BC5">
        <w:rPr>
          <w:sz w:val="24"/>
          <w:szCs w:val="24"/>
          <w:lang w:val="en-GB"/>
        </w:rPr>
        <w:t xml:space="preserve"> (4) </w:t>
      </w:r>
      <w:proofErr w:type="spellStart"/>
      <w:r w:rsidRPr="00E54BC5">
        <w:rPr>
          <w:sz w:val="24"/>
          <w:szCs w:val="24"/>
          <w:lang w:val="en-GB"/>
        </w:rPr>
        <w:t>bekezdésének</w:t>
      </w:r>
      <w:proofErr w:type="spellEnd"/>
      <w:r w:rsidRPr="00E54BC5">
        <w:rPr>
          <w:sz w:val="24"/>
          <w:szCs w:val="24"/>
          <w:lang w:val="en-GB"/>
        </w:rPr>
        <w:t xml:space="preserve"> </w:t>
      </w:r>
      <w:proofErr w:type="spellStart"/>
      <w:r w:rsidRPr="00E54BC5">
        <w:rPr>
          <w:sz w:val="24"/>
          <w:szCs w:val="24"/>
          <w:lang w:val="en-GB"/>
        </w:rPr>
        <w:t>negyedik</w:t>
      </w:r>
      <w:proofErr w:type="spellEnd"/>
      <w:r w:rsidRPr="00E54BC5">
        <w:rPr>
          <w:sz w:val="24"/>
          <w:szCs w:val="24"/>
          <w:lang w:val="en-GB"/>
        </w:rPr>
        <w:t xml:space="preserve"> </w:t>
      </w:r>
      <w:proofErr w:type="spellStart"/>
      <w:r w:rsidRPr="00E54BC5">
        <w:rPr>
          <w:sz w:val="24"/>
          <w:szCs w:val="24"/>
          <w:lang w:val="en-GB"/>
        </w:rPr>
        <w:t>albekezdése</w:t>
      </w:r>
      <w:proofErr w:type="spellEnd"/>
      <w:r w:rsidRPr="00E54BC5">
        <w:rPr>
          <w:sz w:val="24"/>
          <w:szCs w:val="24"/>
          <w:lang w:val="en-GB"/>
        </w:rPr>
        <w:t xml:space="preserve"> </w:t>
      </w:r>
      <w:proofErr w:type="spellStart"/>
      <w:r w:rsidRPr="00E54BC5">
        <w:rPr>
          <w:sz w:val="24"/>
          <w:szCs w:val="24"/>
          <w:lang w:val="en-GB"/>
        </w:rPr>
        <w:t>alapján</w:t>
      </w:r>
      <w:proofErr w:type="spellEnd"/>
      <w:r w:rsidRPr="00E54BC5">
        <w:rPr>
          <w:sz w:val="24"/>
          <w:szCs w:val="24"/>
          <w:lang w:val="en-GB"/>
        </w:rPr>
        <w:t xml:space="preserve"> </w:t>
      </w:r>
      <w:proofErr w:type="spellStart"/>
      <w:r w:rsidRPr="00E54BC5">
        <w:rPr>
          <w:sz w:val="24"/>
          <w:szCs w:val="24"/>
          <w:lang w:val="en-GB"/>
        </w:rPr>
        <w:t>visszautalták</w:t>
      </w:r>
      <w:proofErr w:type="spellEnd"/>
      <w:r w:rsidRPr="00E54BC5">
        <w:rPr>
          <w:sz w:val="24"/>
          <w:szCs w:val="24"/>
          <w:lang w:val="en-GB"/>
        </w:rPr>
        <w:t xml:space="preserve"> </w:t>
      </w:r>
      <w:proofErr w:type="spellStart"/>
      <w:r w:rsidRPr="00E54BC5">
        <w:rPr>
          <w:sz w:val="24"/>
          <w:szCs w:val="24"/>
          <w:lang w:val="en-GB"/>
        </w:rPr>
        <w:t>az</w:t>
      </w:r>
      <w:proofErr w:type="spellEnd"/>
      <w:r w:rsidRPr="00E54BC5">
        <w:rPr>
          <w:sz w:val="24"/>
          <w:szCs w:val="24"/>
          <w:lang w:val="en-GB"/>
        </w:rPr>
        <w:t xml:space="preserve"> </w:t>
      </w:r>
      <w:proofErr w:type="spellStart"/>
      <w:r w:rsidRPr="00E54BC5">
        <w:rPr>
          <w:sz w:val="24"/>
          <w:szCs w:val="24"/>
          <w:lang w:val="en-GB"/>
        </w:rPr>
        <w:t>illetékes</w:t>
      </w:r>
      <w:proofErr w:type="spellEnd"/>
      <w:r w:rsidRPr="00E54BC5">
        <w:rPr>
          <w:sz w:val="24"/>
          <w:szCs w:val="24"/>
          <w:lang w:val="en-GB"/>
        </w:rPr>
        <w:t xml:space="preserve"> </w:t>
      </w:r>
      <w:proofErr w:type="spellStart"/>
      <w:r w:rsidRPr="00E54BC5">
        <w:rPr>
          <w:sz w:val="24"/>
          <w:szCs w:val="24"/>
          <w:lang w:val="en-GB"/>
        </w:rPr>
        <w:t>bizottsághoz</w:t>
      </w:r>
      <w:proofErr w:type="spellEnd"/>
      <w:r w:rsidRPr="00E54BC5">
        <w:rPr>
          <w:sz w:val="24"/>
          <w:szCs w:val="24"/>
          <w:lang w:val="en-GB"/>
        </w:rPr>
        <w:t xml:space="preserve"> </w:t>
      </w:r>
      <w:proofErr w:type="spellStart"/>
      <w:r w:rsidRPr="00E54BC5">
        <w:rPr>
          <w:sz w:val="24"/>
          <w:szCs w:val="24"/>
          <w:lang w:val="en-GB"/>
        </w:rPr>
        <w:t>intézményközi</w:t>
      </w:r>
      <w:proofErr w:type="spellEnd"/>
      <w:r w:rsidRPr="00E54BC5">
        <w:rPr>
          <w:sz w:val="24"/>
          <w:szCs w:val="24"/>
          <w:lang w:val="en-GB"/>
        </w:rPr>
        <w:t xml:space="preserve"> </w:t>
      </w:r>
      <w:proofErr w:type="spellStart"/>
      <w:r w:rsidRPr="00E54BC5">
        <w:rPr>
          <w:sz w:val="24"/>
          <w:szCs w:val="24"/>
          <w:lang w:val="en-GB"/>
        </w:rPr>
        <w:t>tárgyalások</w:t>
      </w:r>
      <w:proofErr w:type="spellEnd"/>
      <w:r w:rsidRPr="00E54BC5">
        <w:rPr>
          <w:sz w:val="24"/>
          <w:szCs w:val="24"/>
          <w:lang w:val="en-GB"/>
        </w:rPr>
        <w:t xml:space="preserve"> </w:t>
      </w:r>
      <w:proofErr w:type="spellStart"/>
      <w:r w:rsidRPr="00E54BC5">
        <w:rPr>
          <w:sz w:val="24"/>
          <w:szCs w:val="24"/>
          <w:lang w:val="en-GB"/>
        </w:rPr>
        <w:t>céljából</w:t>
      </w:r>
      <w:proofErr w:type="spellEnd"/>
      <w:r w:rsidRPr="00E54BC5">
        <w:rPr>
          <w:sz w:val="24"/>
          <w:szCs w:val="24"/>
          <w:lang w:val="en-GB"/>
        </w:rPr>
        <w:t xml:space="preserve"> </w:t>
      </w:r>
      <w:r w:rsidRPr="003F3351">
        <w:rPr>
          <w:sz w:val="24"/>
          <w:szCs w:val="24"/>
          <w:lang w:val="en-GB"/>
        </w:rPr>
        <w:t>(A10-0</w:t>
      </w:r>
      <w:r>
        <w:rPr>
          <w:sz w:val="24"/>
          <w:szCs w:val="24"/>
          <w:lang w:val="en-GB"/>
        </w:rPr>
        <w:t>069</w:t>
      </w:r>
      <w:r w:rsidRPr="003F3351">
        <w:rPr>
          <w:sz w:val="24"/>
          <w:szCs w:val="24"/>
          <w:lang w:val="en-GB"/>
        </w:rPr>
        <w:t>/202</w:t>
      </w:r>
      <w:r>
        <w:rPr>
          <w:sz w:val="24"/>
          <w:szCs w:val="24"/>
          <w:lang w:val="en-GB"/>
        </w:rPr>
        <w:t>6</w:t>
      </w:r>
      <w:r w:rsidRPr="003F3351">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2619" w14:textId="77777777" w:rsidR="00064002" w:rsidRPr="00C028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B46AA" w14:textId="77777777" w:rsidR="00064002" w:rsidRPr="00C028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F84B" w14:textId="77777777" w:rsidR="00064002" w:rsidRPr="00C028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7927336">
    <w:abstractNumId w:val="9"/>
  </w:num>
  <w:num w:numId="2" w16cid:durableId="652488917">
    <w:abstractNumId w:val="9"/>
  </w:num>
  <w:num w:numId="3" w16cid:durableId="1409882341">
    <w:abstractNumId w:val="7"/>
  </w:num>
  <w:num w:numId="4" w16cid:durableId="1812556233">
    <w:abstractNumId w:val="7"/>
  </w:num>
  <w:num w:numId="5" w16cid:durableId="125003117">
    <w:abstractNumId w:val="6"/>
  </w:num>
  <w:num w:numId="6" w16cid:durableId="1094395877">
    <w:abstractNumId w:val="6"/>
  </w:num>
  <w:num w:numId="7" w16cid:durableId="748386878">
    <w:abstractNumId w:val="5"/>
  </w:num>
  <w:num w:numId="8" w16cid:durableId="241139626">
    <w:abstractNumId w:val="5"/>
  </w:num>
  <w:num w:numId="9" w16cid:durableId="945118217">
    <w:abstractNumId w:val="4"/>
  </w:num>
  <w:num w:numId="10" w16cid:durableId="862673668">
    <w:abstractNumId w:val="4"/>
  </w:num>
  <w:num w:numId="11" w16cid:durableId="1807116506">
    <w:abstractNumId w:val="8"/>
  </w:num>
  <w:num w:numId="12" w16cid:durableId="708840961">
    <w:abstractNumId w:val="8"/>
  </w:num>
  <w:num w:numId="13" w16cid:durableId="777600645">
    <w:abstractNumId w:val="3"/>
  </w:num>
  <w:num w:numId="14" w16cid:durableId="1794902648">
    <w:abstractNumId w:val="3"/>
  </w:num>
  <w:num w:numId="15" w16cid:durableId="1670401403">
    <w:abstractNumId w:val="2"/>
  </w:num>
  <w:num w:numId="16" w16cid:durableId="1215192153">
    <w:abstractNumId w:val="2"/>
  </w:num>
  <w:num w:numId="17" w16cid:durableId="1481539168">
    <w:abstractNumId w:val="1"/>
  </w:num>
  <w:num w:numId="18" w16cid:durableId="1648363730">
    <w:abstractNumId w:val="1"/>
  </w:num>
  <w:num w:numId="19" w16cid:durableId="129131585">
    <w:abstractNumId w:val="0"/>
  </w:num>
  <w:num w:numId="20" w16cid:durableId="1156144411">
    <w:abstractNumId w:val="0"/>
  </w:num>
  <w:num w:numId="21" w16cid:durableId="351885256">
    <w:abstractNumId w:val="9"/>
  </w:num>
  <w:num w:numId="22" w16cid:durableId="1518731467">
    <w:abstractNumId w:val="7"/>
  </w:num>
  <w:num w:numId="23" w16cid:durableId="398329632">
    <w:abstractNumId w:val="6"/>
  </w:num>
  <w:num w:numId="24" w16cid:durableId="1328708968">
    <w:abstractNumId w:val="5"/>
  </w:num>
  <w:num w:numId="25" w16cid:durableId="56248494">
    <w:abstractNumId w:val="4"/>
  </w:num>
  <w:num w:numId="26" w16cid:durableId="343285868">
    <w:abstractNumId w:val="8"/>
  </w:num>
  <w:num w:numId="27" w16cid:durableId="1393309759">
    <w:abstractNumId w:val="3"/>
  </w:num>
  <w:num w:numId="28" w16cid:durableId="227769555">
    <w:abstractNumId w:val="2"/>
  </w:num>
  <w:num w:numId="29" w16cid:durableId="1720012408">
    <w:abstractNumId w:val="1"/>
  </w:num>
  <w:num w:numId="30" w16cid:durableId="1836071907">
    <w:abstractNumId w:val="0"/>
  </w:num>
  <w:num w:numId="31" w16cid:durableId="1519929338">
    <w:abstractNumId w:val="9"/>
  </w:num>
  <w:num w:numId="32" w16cid:durableId="772285898">
    <w:abstractNumId w:val="7"/>
  </w:num>
  <w:num w:numId="33" w16cid:durableId="1331758262">
    <w:abstractNumId w:val="6"/>
  </w:num>
  <w:num w:numId="34" w16cid:durableId="39671873">
    <w:abstractNumId w:val="5"/>
  </w:num>
  <w:num w:numId="35" w16cid:durableId="906231953">
    <w:abstractNumId w:val="4"/>
  </w:num>
  <w:num w:numId="36" w16cid:durableId="23135868">
    <w:abstractNumId w:val="8"/>
  </w:num>
  <w:num w:numId="37" w16cid:durableId="417092902">
    <w:abstractNumId w:val="3"/>
  </w:num>
  <w:num w:numId="38" w16cid:durableId="1069769742">
    <w:abstractNumId w:val="2"/>
  </w:num>
  <w:num w:numId="39" w16cid:durableId="1697002690">
    <w:abstractNumId w:val="1"/>
  </w:num>
  <w:num w:numId="40" w16cid:durableId="566646395">
    <w:abstractNumId w:val="0"/>
  </w:num>
  <w:num w:numId="41" w16cid:durableId="1776903096">
    <w:abstractNumId w:val="10"/>
  </w:num>
  <w:num w:numId="42" w16cid:durableId="1841891464">
    <w:abstractNumId w:val="10"/>
  </w:num>
  <w:num w:numId="43" w16cid:durableId="1142424247">
    <w:abstractNumId w:val="10"/>
  </w:num>
  <w:num w:numId="44" w16cid:durableId="2009014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HU"/>
    <w:docVar w:name="dvnumam" w:val="72"/>
    <w:docVar w:name="dvpe" w:val="779.297"/>
    <w:docVar w:name="dvrapporteur" w:val="Előadó: "/>
    <w:docVar w:name="dvtitre" w:val="Az Európai Parlament 2026. március 26-i jogalkotási állásfoglalása az Amerikai Egyesült Államokból származó egyes áruk behozatalára vonatkozó vámok kiigazításáról és az Amerikai Egyesült Államokból származó egyes áruk behozatalára vonatkozó vámkontingensek megnyitásáról szóló európai parlamenti és tanácsi rendeletre irányuló javaslatról(COM(2025)0471 – C10-0193/2025 – 2025/0261(COD))"/>
  </w:docVars>
  <w:rsids>
    <w:rsidRoot w:val="00EF263C"/>
    <w:rsid w:val="00002272"/>
    <w:rsid w:val="00064002"/>
    <w:rsid w:val="000677B9"/>
    <w:rsid w:val="000831BA"/>
    <w:rsid w:val="000A42CC"/>
    <w:rsid w:val="000E7DD9"/>
    <w:rsid w:val="0010095E"/>
    <w:rsid w:val="00125B37"/>
    <w:rsid w:val="00187494"/>
    <w:rsid w:val="00193078"/>
    <w:rsid w:val="001E5A86"/>
    <w:rsid w:val="001F32AE"/>
    <w:rsid w:val="002767FF"/>
    <w:rsid w:val="002B18FE"/>
    <w:rsid w:val="002B5493"/>
    <w:rsid w:val="00343214"/>
    <w:rsid w:val="00361C00"/>
    <w:rsid w:val="00395FA1"/>
    <w:rsid w:val="003E15D4"/>
    <w:rsid w:val="00411CCE"/>
    <w:rsid w:val="0041666E"/>
    <w:rsid w:val="00421060"/>
    <w:rsid w:val="00445D00"/>
    <w:rsid w:val="00471C19"/>
    <w:rsid w:val="004867E3"/>
    <w:rsid w:val="00494A28"/>
    <w:rsid w:val="00497C02"/>
    <w:rsid w:val="004C0004"/>
    <w:rsid w:val="004C5D52"/>
    <w:rsid w:val="004D3082"/>
    <w:rsid w:val="0050519A"/>
    <w:rsid w:val="005072A1"/>
    <w:rsid w:val="00514517"/>
    <w:rsid w:val="00545827"/>
    <w:rsid w:val="00560270"/>
    <w:rsid w:val="005C2568"/>
    <w:rsid w:val="005F1B17"/>
    <w:rsid w:val="006037C0"/>
    <w:rsid w:val="006631B6"/>
    <w:rsid w:val="00680577"/>
    <w:rsid w:val="006F74FA"/>
    <w:rsid w:val="00731ADD"/>
    <w:rsid w:val="00734777"/>
    <w:rsid w:val="00745784"/>
    <w:rsid w:val="00747932"/>
    <w:rsid w:val="00751A4A"/>
    <w:rsid w:val="00756632"/>
    <w:rsid w:val="00762C74"/>
    <w:rsid w:val="00781BF6"/>
    <w:rsid w:val="00786EC0"/>
    <w:rsid w:val="007D1690"/>
    <w:rsid w:val="007E22AD"/>
    <w:rsid w:val="00817416"/>
    <w:rsid w:val="00842779"/>
    <w:rsid w:val="00865F67"/>
    <w:rsid w:val="00881A7B"/>
    <w:rsid w:val="008840E5"/>
    <w:rsid w:val="00887B3E"/>
    <w:rsid w:val="008C2AC6"/>
    <w:rsid w:val="00930C23"/>
    <w:rsid w:val="0093193B"/>
    <w:rsid w:val="00935A67"/>
    <w:rsid w:val="009509D8"/>
    <w:rsid w:val="00950B64"/>
    <w:rsid w:val="00981893"/>
    <w:rsid w:val="00A1687D"/>
    <w:rsid w:val="00A43E52"/>
    <w:rsid w:val="00A4678D"/>
    <w:rsid w:val="00A72C85"/>
    <w:rsid w:val="00A778C7"/>
    <w:rsid w:val="00AB441E"/>
    <w:rsid w:val="00AB6293"/>
    <w:rsid w:val="00AE0928"/>
    <w:rsid w:val="00AF3B82"/>
    <w:rsid w:val="00B12E95"/>
    <w:rsid w:val="00B22876"/>
    <w:rsid w:val="00B558F0"/>
    <w:rsid w:val="00B857D4"/>
    <w:rsid w:val="00BD48FE"/>
    <w:rsid w:val="00BD7BD8"/>
    <w:rsid w:val="00BE6ADC"/>
    <w:rsid w:val="00C02835"/>
    <w:rsid w:val="00C05BFE"/>
    <w:rsid w:val="00C23CD4"/>
    <w:rsid w:val="00C61C0C"/>
    <w:rsid w:val="00C941CB"/>
    <w:rsid w:val="00CA0616"/>
    <w:rsid w:val="00CC2357"/>
    <w:rsid w:val="00CF071A"/>
    <w:rsid w:val="00D058B8"/>
    <w:rsid w:val="00D56C11"/>
    <w:rsid w:val="00D834A0"/>
    <w:rsid w:val="00D872DF"/>
    <w:rsid w:val="00D91E21"/>
    <w:rsid w:val="00DA7FCD"/>
    <w:rsid w:val="00E365E1"/>
    <w:rsid w:val="00E820A4"/>
    <w:rsid w:val="00EB0031"/>
    <w:rsid w:val="00EB006A"/>
    <w:rsid w:val="00EB4772"/>
    <w:rsid w:val="00ED169E"/>
    <w:rsid w:val="00ED4235"/>
    <w:rsid w:val="00EF263C"/>
    <w:rsid w:val="00F04346"/>
    <w:rsid w:val="00F075DC"/>
    <w:rsid w:val="00F149E9"/>
    <w:rsid w:val="00F5134D"/>
    <w:rsid w:val="00F74202"/>
    <w:rsid w:val="00F87713"/>
    <w:rsid w:val="00FA05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A12ED"/>
  <w15:chartTrackingRefBased/>
  <w15:docId w15:val="{E24E4524-EE71-4F6B-A311-E1413DC3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45784"/>
    <w:pPr>
      <w:spacing w:after="120"/>
    </w:pPr>
  </w:style>
  <w:style w:type="paragraph" w:customStyle="1" w:styleId="NormalBold">
    <w:name w:val="NormalBold"/>
    <w:basedOn w:val="Normal"/>
    <w:link w:val="NormalBoldChar"/>
    <w:rsid w:val="00745784"/>
    <w:rPr>
      <w:b/>
    </w:rPr>
  </w:style>
  <w:style w:type="paragraph" w:customStyle="1" w:styleId="NormalHanging12a">
    <w:name w:val="NormalHanging12a"/>
    <w:basedOn w:val="Normal"/>
    <w:rsid w:val="00745784"/>
    <w:pPr>
      <w:spacing w:after="240"/>
      <w:ind w:left="567" w:hanging="567"/>
    </w:pPr>
  </w:style>
  <w:style w:type="paragraph" w:customStyle="1" w:styleId="AmColumnHeading">
    <w:name w:val="AmColumnHeading"/>
    <w:basedOn w:val="Normal"/>
    <w:rsid w:val="00745784"/>
    <w:pPr>
      <w:spacing w:after="240"/>
      <w:jc w:val="center"/>
    </w:pPr>
    <w:rPr>
      <w:i/>
    </w:rPr>
  </w:style>
  <w:style w:type="paragraph" w:customStyle="1" w:styleId="AmNumberTabs">
    <w:name w:val="AmNumberTabs"/>
    <w:basedOn w:val="Normal"/>
    <w:rsid w:val="007457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45784"/>
    <w:pPr>
      <w:spacing w:before="240"/>
    </w:pPr>
    <w:rPr>
      <w:b/>
    </w:rPr>
  </w:style>
  <w:style w:type="paragraph" w:customStyle="1" w:styleId="EPComma">
    <w:name w:val="EPComma"/>
    <w:basedOn w:val="Normal"/>
    <w:rsid w:val="00745784"/>
    <w:pPr>
      <w:spacing w:before="480" w:after="240"/>
    </w:pPr>
  </w:style>
  <w:style w:type="character" w:styleId="Hyperlink">
    <w:name w:val="Hyperlink"/>
    <w:basedOn w:val="DefaultParagraphFont"/>
    <w:rsid w:val="00745784"/>
    <w:rPr>
      <w:color w:val="0563C1" w:themeColor="hyperlink"/>
      <w:u w:val="single"/>
    </w:rPr>
  </w:style>
  <w:style w:type="character" w:customStyle="1" w:styleId="Normal6Char">
    <w:name w:val="Normal6 Char"/>
    <w:link w:val="Normal6"/>
    <w:locked/>
    <w:rsid w:val="00745784"/>
    <w:rPr>
      <w:sz w:val="24"/>
      <w:lang w:val="hu-HU"/>
    </w:rPr>
  </w:style>
  <w:style w:type="paragraph" w:customStyle="1" w:styleId="Normal6">
    <w:name w:val="Normal6"/>
    <w:basedOn w:val="Normal"/>
    <w:link w:val="Normal6Char"/>
    <w:rsid w:val="00745784"/>
    <w:pPr>
      <w:spacing w:after="120"/>
    </w:pPr>
  </w:style>
  <w:style w:type="character" w:customStyle="1" w:styleId="NormalBoldChar">
    <w:name w:val="NormalBold Char"/>
    <w:link w:val="NormalBold"/>
    <w:locked/>
    <w:rsid w:val="00745784"/>
    <w:rPr>
      <w:b/>
      <w:sz w:val="24"/>
      <w:lang w:val="hu-HU"/>
    </w:rPr>
  </w:style>
  <w:style w:type="paragraph" w:customStyle="1" w:styleId="ColumnHeading">
    <w:name w:val="ColumnHeading"/>
    <w:basedOn w:val="Normal"/>
    <w:rsid w:val="00745784"/>
    <w:pPr>
      <w:spacing w:after="240"/>
      <w:jc w:val="center"/>
    </w:pPr>
    <w:rPr>
      <w:i/>
    </w:rPr>
  </w:style>
  <w:style w:type="paragraph" w:styleId="Revision">
    <w:name w:val="Revision"/>
    <w:hidden/>
    <w:uiPriority w:val="99"/>
    <w:semiHidden/>
    <w:rsid w:val="004D308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6181</Words>
  <Characters>42665</Characters>
  <Application>Microsoft Office Word</Application>
  <DocSecurity>0</DocSecurity>
  <Lines>1580</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2026-03-26T12:17:00Z</dcterms:created>
  <dcterms:modified xsi:type="dcterms:W3CDTF">2026-03-26T12:17:00Z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A10-0069/2026</vt:lpwstr>
  </property>
  <property fmtid="{D5CDD505-2E9C-101B-9397-08002B2CF9AE}" pid="4" name="&lt;Type&gt;">
    <vt:lpwstr>RR</vt:lpwstr>
  </property>
</Properties>
</file>