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8A2AD0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31562" w:rsidP="0010095E" w14:paraId="0C9C3195" w14:textId="77777777">
            <w:pPr>
              <w:pStyle w:val="EPName"/>
            </w:pPr>
            <w:r w:rsidRPr="00D31562">
              <w:t>Evropski parlament</w:t>
            </w:r>
          </w:p>
          <w:p w:rsidR="00751A4A" w:rsidRPr="00D31562" w:rsidP="005F1B17" w14:paraId="5F26E2B1" w14:textId="5A8D830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C75B6">
              <w:t>2024</w:t>
            </w:r>
            <w:r w:rsidRPr="00D31562" w:rsidR="00817416">
              <w:t>-</w:t>
            </w:r>
            <w:r w:rsidRPr="00BC75B6">
              <w:t>2029</w:t>
            </w:r>
          </w:p>
        </w:tc>
        <w:tc>
          <w:tcPr>
            <w:tcW w:w="2268" w:type="dxa"/>
            <w:shd w:val="clear" w:color="auto" w:fill="auto"/>
          </w:tcPr>
          <w:p w:rsidR="00751A4A" w:rsidRPr="00D31562" w:rsidP="0010095E" w14:paraId="71D377AA" w14:textId="77777777">
            <w:pPr>
              <w:pStyle w:val="EPLogo"/>
            </w:pPr>
            <w:r w:rsidRPr="00D3156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31562" w:rsidP="004C5D52" w14:paraId="73D460D2" w14:textId="77777777">
      <w:pPr>
        <w:pStyle w:val="LineTop"/>
      </w:pPr>
    </w:p>
    <w:p w:rsidR="00680577" w:rsidRPr="00D31562" w:rsidP="00680577" w14:paraId="3593477C" w14:textId="77777777">
      <w:pPr>
        <w:pStyle w:val="EPBodyTA1"/>
      </w:pPr>
      <w:r w:rsidRPr="00D31562">
        <w:t>SPREJETA BESEDILA</w:t>
      </w:r>
    </w:p>
    <w:p w:rsidR="00D058B8" w:rsidRPr="00D31562" w:rsidP="00D058B8" w14:paraId="6E2A28CD" w14:textId="77777777">
      <w:pPr>
        <w:pStyle w:val="LineBottom"/>
      </w:pPr>
    </w:p>
    <w:p w:rsidR="00747BA1" w:rsidRPr="00BC75B6" w:rsidP="00747BA1" w14:paraId="626C289F" w14:textId="654B57F1">
      <w:pPr>
        <w:pStyle w:val="ATHeading1"/>
      </w:pPr>
      <w:bookmarkStart w:id="0" w:name="TANumber"/>
      <w:r w:rsidRPr="00BC75B6">
        <w:t>P</w:t>
      </w:r>
      <w:r w:rsidRPr="00BC75B6" w:rsidR="00BC75B6">
        <w:t>10</w:t>
      </w:r>
      <w:r w:rsidRPr="00BC75B6">
        <w:t>_TA(</w:t>
      </w:r>
      <w:r w:rsidRPr="00BC75B6" w:rsidR="00BC75B6">
        <w:t>2026</w:t>
      </w:r>
      <w:r w:rsidRPr="00BC75B6">
        <w:t>)</w:t>
      </w:r>
      <w:bookmarkEnd w:id="0"/>
      <w:r w:rsidRPr="00BC75B6" w:rsidR="00BC75B6">
        <w:t>0107</w:t>
      </w:r>
    </w:p>
    <w:p w:rsidR="00747BA1" w:rsidRPr="00BC75B6" w:rsidP="00747BA1" w14:paraId="6A5F482E" w14:textId="33BAED06">
      <w:pPr>
        <w:pStyle w:val="ATHeading2"/>
      </w:pPr>
      <w:bookmarkStart w:id="1" w:name="_Hlk227943107"/>
      <w:bookmarkStart w:id="2" w:name="title"/>
      <w:r w:rsidRPr="00BC75B6">
        <w:t>Z</w:t>
      </w:r>
      <w:r w:rsidRPr="00BC75B6">
        <w:t>ahtev</w:t>
      </w:r>
      <w:r w:rsidRPr="00BC75B6">
        <w:t>a</w:t>
      </w:r>
      <w:r w:rsidRPr="00BC75B6">
        <w:t xml:space="preserve"> za odvzem imunitete </w:t>
      </w:r>
      <w:bookmarkEnd w:id="1"/>
      <w:r w:rsidRPr="00BC75B6">
        <w:t>Tomaszu</w:t>
      </w:r>
      <w:r w:rsidRPr="00BC75B6">
        <w:t xml:space="preserve"> </w:t>
      </w:r>
      <w:r w:rsidRPr="00BC75B6">
        <w:t>Buczku</w:t>
      </w:r>
      <w:bookmarkEnd w:id="2"/>
    </w:p>
    <w:p w:rsidR="00747BA1" w:rsidRPr="00BC75B6" w:rsidP="00747BA1" w14:paraId="6461068B" w14:textId="35A8B08F">
      <w:pPr>
        <w:rPr>
          <w:i/>
          <w:vanish/>
        </w:rPr>
      </w:pPr>
      <w:r>
        <w:rPr>
          <w:i/>
        </w:rPr>
        <w:fldChar w:fldCharType="begin"/>
      </w:r>
      <w:r w:rsidRPr="00BC75B6">
        <w:rPr>
          <w:i/>
        </w:rPr>
        <w:instrText xml:space="preserve"> TC"(</w:instrText>
      </w:r>
      <w:bookmarkStart w:id="3" w:name="DocNumber"/>
      <w:r w:rsidRPr="00BC75B6">
        <w:rPr>
          <w:i/>
        </w:rPr>
        <w:instrText>A</w:instrText>
      </w:r>
      <w:r w:rsidRPr="00BC75B6" w:rsidR="00BC75B6">
        <w:rPr>
          <w:i/>
        </w:rPr>
        <w:instrText>10</w:instrText>
      </w:r>
      <w:r w:rsidRPr="00BC75B6">
        <w:rPr>
          <w:i/>
        </w:rPr>
        <w:instrText>-</w:instrText>
      </w:r>
      <w:r w:rsidRPr="00BC75B6" w:rsidR="00BC75B6">
        <w:rPr>
          <w:i/>
        </w:rPr>
        <w:instrText>0116</w:instrText>
      </w:r>
      <w:r w:rsidRPr="00BC75B6">
        <w:rPr>
          <w:i/>
        </w:rPr>
        <w:instrText>/</w:instrText>
      </w:r>
      <w:r w:rsidRPr="00BC75B6" w:rsidR="00BC75B6">
        <w:rPr>
          <w:i/>
        </w:rPr>
        <w:instrText>202</w:instrText>
      </w:r>
      <w:bookmarkEnd w:id="3"/>
      <w:r w:rsidRPr="00BC75B6" w:rsidR="00BC75B6">
        <w:rPr>
          <w:i/>
        </w:rPr>
        <w:instrText>6</w:instrText>
      </w:r>
      <w:r w:rsidRPr="00BC75B6">
        <w:rPr>
          <w:i/>
        </w:rPr>
        <w:instrText xml:space="preserve"> - Poročevalec: David </w:instrText>
      </w:r>
      <w:r w:rsidRPr="00BC75B6">
        <w:rPr>
          <w:i/>
        </w:rPr>
        <w:instrText>Cormand</w:instrText>
      </w:r>
      <w:r w:rsidRPr="00BC75B6">
        <w:rPr>
          <w:i/>
        </w:rPr>
        <w:instrText>)"\l</w:instrText>
      </w:r>
      <w:r w:rsidRPr="00BC75B6" w:rsidR="00BC75B6">
        <w:rPr>
          <w:i/>
        </w:rPr>
        <w:instrText>3</w:instrText>
      </w:r>
      <w:r w:rsidRPr="00BC75B6">
        <w:rPr>
          <w:i/>
        </w:rPr>
        <w:instrText xml:space="preserve"> \n&gt; \* MERGEFORMAT </w:instrText>
      </w:r>
      <w:r>
        <w:rPr>
          <w:i/>
        </w:rPr>
        <w:fldChar w:fldCharType="end"/>
      </w:r>
    </w:p>
    <w:p w:rsidR="00747BA1" w:rsidRPr="00BC75B6" w:rsidP="00747BA1" w14:paraId="7944E9AB" w14:textId="77777777">
      <w:pPr>
        <w:rPr>
          <w:vanish/>
        </w:rPr>
      </w:pPr>
      <w:bookmarkStart w:id="4" w:name="Commission"/>
      <w:r w:rsidRPr="00BC75B6">
        <w:rPr>
          <w:vanish/>
        </w:rPr>
        <w:t>Odbor za pravne zadeve</w:t>
      </w:r>
      <w:bookmarkEnd w:id="4"/>
    </w:p>
    <w:p w:rsidR="00747BA1" w:rsidRPr="00BC75B6" w:rsidP="00747BA1" w14:paraId="63C549E4" w14:textId="1F332EB8">
      <w:pPr>
        <w:rPr>
          <w:vanish/>
        </w:rPr>
      </w:pPr>
      <w:bookmarkStart w:id="5" w:name="PE"/>
      <w:r w:rsidRPr="00BC75B6">
        <w:rPr>
          <w:vanish/>
        </w:rPr>
        <w:t>PE</w:t>
      </w:r>
      <w:r w:rsidRPr="00BC75B6" w:rsidR="00BC75B6">
        <w:rPr>
          <w:vanish/>
        </w:rPr>
        <w:t>786</w:t>
      </w:r>
      <w:r w:rsidRPr="00BC75B6">
        <w:rPr>
          <w:vanish/>
        </w:rPr>
        <w:t>.</w:t>
      </w:r>
      <w:r w:rsidRPr="00BC75B6" w:rsidR="00BC75B6">
        <w:rPr>
          <w:vanish/>
        </w:rPr>
        <w:t>69</w:t>
      </w:r>
      <w:bookmarkEnd w:id="5"/>
      <w:r w:rsidRPr="00BC75B6" w:rsidR="00BC75B6">
        <w:rPr>
          <w:vanish/>
        </w:rPr>
        <w:t>4</w:t>
      </w:r>
    </w:p>
    <w:p w:rsidR="00747BA1" w:rsidRPr="00BC75B6" w:rsidP="00747BA1" w14:paraId="22B0AAF0" w14:textId="21FC448A">
      <w:pPr>
        <w:pStyle w:val="ATHeading3"/>
      </w:pPr>
      <w:bookmarkStart w:id="6" w:name="Sujet"/>
      <w:r w:rsidRPr="00BC75B6">
        <w:t xml:space="preserve">Sklep Evropskega parlamenta z dne </w:t>
      </w:r>
      <w:bookmarkStart w:id="7" w:name="_Hlk227943115"/>
      <w:r w:rsidRPr="00BC75B6" w:rsidR="00BC75B6">
        <w:t>28</w:t>
      </w:r>
      <w:r w:rsidRPr="00BC75B6" w:rsidR="008964EE">
        <w:t xml:space="preserve">. </w:t>
      </w:r>
      <w:r w:rsidRPr="00BC75B6" w:rsidR="00EE6211">
        <w:t>aprila</w:t>
      </w:r>
      <w:r w:rsidRPr="00BC75B6">
        <w:t xml:space="preserve"> </w:t>
      </w:r>
      <w:bookmarkEnd w:id="7"/>
      <w:r w:rsidRPr="00BC75B6" w:rsidR="00BC75B6">
        <w:t>2026</w:t>
      </w:r>
      <w:r w:rsidRPr="00BC75B6">
        <w:t xml:space="preserve"> o zahtevi za odvzem imunitete </w:t>
      </w:r>
      <w:r w:rsidRPr="00BC75B6">
        <w:t>Tomaszu</w:t>
      </w:r>
      <w:r w:rsidRPr="00BC75B6">
        <w:t xml:space="preserve"> </w:t>
      </w:r>
      <w:r w:rsidRPr="00BC75B6">
        <w:t>Buczku</w:t>
      </w:r>
      <w:bookmarkEnd w:id="6"/>
      <w:r w:rsidRPr="00BC75B6">
        <w:t xml:space="preserve"> </w:t>
      </w:r>
      <w:bookmarkStart w:id="8" w:name="References"/>
      <w:r w:rsidRPr="00BC75B6">
        <w:t>(</w:t>
      </w:r>
      <w:r w:rsidRPr="00BC75B6" w:rsidR="00BC75B6">
        <w:t>2025</w:t>
      </w:r>
      <w:r w:rsidRPr="00BC75B6">
        <w:t>/</w:t>
      </w:r>
      <w:r w:rsidRPr="00BC75B6" w:rsidR="00BC75B6">
        <w:t>2193</w:t>
      </w:r>
      <w:r w:rsidRPr="00BC75B6">
        <w:t>(IMM))</w:t>
      </w:r>
      <w:bookmarkEnd w:id="8"/>
    </w:p>
    <w:p w:rsidR="00261B74" w:rsidRPr="00BC75B6" w:rsidP="0088559B" w14:paraId="6CE5E9F4" w14:textId="77777777">
      <w:pPr>
        <w:pStyle w:val="EPComma"/>
        <w:spacing w:before="360"/>
        <w:ind w:left="567" w:hanging="567"/>
      </w:pPr>
      <w:bookmarkStart w:id="9" w:name="TextBodyBegin"/>
      <w:bookmarkEnd w:id="9"/>
      <w:r w:rsidRPr="00BC75B6">
        <w:rPr>
          <w:i/>
        </w:rPr>
        <w:t>Evropski parlament</w:t>
      </w:r>
      <w:r w:rsidRPr="00BC75B6">
        <w:t>,</w:t>
      </w:r>
    </w:p>
    <w:p w:rsidR="00261B74" w:rsidRPr="00BC75B6" w:rsidP="00EE6211" w14:paraId="4B4D35D8" w14:textId="25B9898A">
      <w:pPr>
        <w:pStyle w:val="NormalHanging12a"/>
      </w:pPr>
      <w:r w:rsidRPr="00BC75B6">
        <w:t>–</w:t>
      </w:r>
      <w:r w:rsidRPr="00BC75B6">
        <w:tab/>
        <w:t xml:space="preserve">ob upoštevanju zahteve za odvzem imunitete </w:t>
      </w:r>
      <w:r w:rsidRPr="00BC75B6">
        <w:t>Tomaszu</w:t>
      </w:r>
      <w:r w:rsidRPr="00BC75B6">
        <w:t xml:space="preserve"> </w:t>
      </w:r>
      <w:r w:rsidRPr="00BC75B6">
        <w:t>Buczku</w:t>
      </w:r>
      <w:r w:rsidRPr="00BC75B6">
        <w:t>, ki jo je</w:t>
      </w:r>
      <w:r w:rsidRPr="00BC75B6" w:rsidR="008964EE">
        <w:t xml:space="preserve"> </w:t>
      </w:r>
      <w:r w:rsidRPr="00BC75B6" w:rsidR="00C4215C">
        <w:t>z dopisom z</w:t>
      </w:r>
      <w:r w:rsidRPr="00BC75B6" w:rsidR="008964EE">
        <w:t xml:space="preserve"> dne</w:t>
      </w:r>
      <w:r w:rsidRPr="00BC75B6">
        <w:t xml:space="preserve"> </w:t>
      </w:r>
      <w:r w:rsidRPr="00BC75B6" w:rsidR="00BC75B6">
        <w:t>12</w:t>
      </w:r>
      <w:r w:rsidRPr="00BC75B6">
        <w:t>. septembra </w:t>
      </w:r>
      <w:r w:rsidRPr="00BC75B6" w:rsidR="00BC75B6">
        <w:t>2025</w:t>
      </w:r>
      <w:r w:rsidRPr="00BC75B6">
        <w:t xml:space="preserve"> </w:t>
      </w:r>
      <w:r w:rsidRPr="00BC75B6" w:rsidR="008964EE">
        <w:t xml:space="preserve">posredoval </w:t>
      </w:r>
      <w:r w:rsidRPr="00BC75B6">
        <w:t xml:space="preserve">drugi kazenski senat okrožnega sodišča v </w:t>
      </w:r>
      <w:r w:rsidRPr="00BC75B6">
        <w:t>Tarnobrzegu</w:t>
      </w:r>
      <w:r w:rsidRPr="00BC75B6" w:rsidR="008964EE">
        <w:t>,</w:t>
      </w:r>
      <w:r w:rsidRPr="00BC75B6">
        <w:t xml:space="preserve"> v </w:t>
      </w:r>
      <w:r w:rsidRPr="00BC75B6" w:rsidR="008964EE">
        <w:t xml:space="preserve">zvezi </w:t>
      </w:r>
      <w:r w:rsidRPr="00BC75B6">
        <w:t xml:space="preserve">s kazenskim postopkom zoper </w:t>
      </w:r>
      <w:r w:rsidRPr="00BC75B6" w:rsidR="00303ED1">
        <w:t>Tomasza</w:t>
      </w:r>
      <w:r w:rsidRPr="00BC75B6" w:rsidR="00303ED1">
        <w:t xml:space="preserve"> </w:t>
      </w:r>
      <w:r w:rsidRPr="00BC75B6" w:rsidR="00303ED1">
        <w:t>Buczka</w:t>
      </w:r>
      <w:r w:rsidRPr="00BC75B6">
        <w:t xml:space="preserve">, </w:t>
      </w:r>
      <w:r w:rsidRPr="00BC75B6" w:rsidR="00C4215C">
        <w:t>začetim</w:t>
      </w:r>
      <w:r w:rsidRPr="00BC75B6" w:rsidR="008964EE">
        <w:t xml:space="preserve"> </w:t>
      </w:r>
      <w:r w:rsidRPr="00BC75B6">
        <w:t xml:space="preserve">na podlagi </w:t>
      </w:r>
      <w:r w:rsidRPr="00BC75B6" w:rsidR="008964EE">
        <w:t xml:space="preserve">zasebne </w:t>
      </w:r>
      <w:r w:rsidRPr="00BC75B6">
        <w:t xml:space="preserve">tožbe, ki jo je vložil </w:t>
      </w:r>
      <w:r w:rsidRPr="00BC75B6" w:rsidR="00C4215C">
        <w:t xml:space="preserve">pravni </w:t>
      </w:r>
      <w:r w:rsidRPr="00BC75B6">
        <w:t>zastopnik zasebnega toži</w:t>
      </w:r>
      <w:r w:rsidRPr="00BC75B6" w:rsidR="00C4215C">
        <w:t>lca</w:t>
      </w:r>
      <w:r w:rsidRPr="00BC75B6">
        <w:t xml:space="preserve">, in ki je bila razglašena na plenarnem zasedanju </w:t>
      </w:r>
      <w:r w:rsidRPr="00BC75B6" w:rsidR="00BC75B6">
        <w:t>6</w:t>
      </w:r>
      <w:r w:rsidRPr="00BC75B6">
        <w:t>. oktobra </w:t>
      </w:r>
      <w:r w:rsidRPr="00BC75B6" w:rsidR="00BC75B6">
        <w:t>2025</w:t>
      </w:r>
      <w:r w:rsidRPr="00BC75B6">
        <w:t>,</w:t>
      </w:r>
    </w:p>
    <w:p w:rsidR="00261B74" w:rsidRPr="00BC75B6" w:rsidP="00EE6211" w14:paraId="6C177137" w14:textId="61712C65">
      <w:pPr>
        <w:pStyle w:val="NormalHanging12a"/>
      </w:pPr>
      <w:r w:rsidRPr="00BC75B6">
        <w:t>–</w:t>
      </w:r>
      <w:r w:rsidRPr="00BC75B6">
        <w:tab/>
        <w:t xml:space="preserve">po zagovoru </w:t>
      </w:r>
      <w:r w:rsidRPr="00BC75B6">
        <w:t>Tomasza</w:t>
      </w:r>
      <w:r w:rsidRPr="00BC75B6">
        <w:t xml:space="preserve"> </w:t>
      </w:r>
      <w:r w:rsidRPr="00BC75B6">
        <w:t>Buczka</w:t>
      </w:r>
      <w:r w:rsidRPr="00BC75B6">
        <w:t xml:space="preserve"> dne </w:t>
      </w:r>
      <w:r w:rsidRPr="00BC75B6" w:rsidR="00BC75B6">
        <w:t>23</w:t>
      </w:r>
      <w:r w:rsidRPr="00BC75B6">
        <w:t>. marca </w:t>
      </w:r>
      <w:r w:rsidRPr="00BC75B6" w:rsidR="00BC75B6">
        <w:t>2026</w:t>
      </w:r>
      <w:r w:rsidRPr="00BC75B6">
        <w:t xml:space="preserve"> in ob upoštevanju dokumentov, ki jih je </w:t>
      </w:r>
      <w:r w:rsidRPr="00BC75B6" w:rsidR="008964EE">
        <w:t xml:space="preserve">posredoval v skladu s členom </w:t>
      </w:r>
      <w:r w:rsidRPr="00BC75B6" w:rsidR="00BC75B6">
        <w:t>9</w:t>
      </w:r>
      <w:r w:rsidRPr="00BC75B6" w:rsidR="008964EE">
        <w:t>(</w:t>
      </w:r>
      <w:r w:rsidRPr="00BC75B6" w:rsidR="00BC75B6">
        <w:t>6</w:t>
      </w:r>
      <w:r w:rsidRPr="00BC75B6" w:rsidR="008964EE">
        <w:t>) Poslovnika</w:t>
      </w:r>
      <w:r w:rsidRPr="00BC75B6">
        <w:t>,</w:t>
      </w:r>
    </w:p>
    <w:p w:rsidR="00261B74" w:rsidRPr="00BC75B6" w:rsidP="00EE6211" w14:paraId="5A5F2B56" w14:textId="0637F6FA">
      <w:pPr>
        <w:pStyle w:val="NormalHanging12a"/>
      </w:pPr>
      <w:r w:rsidRPr="00BC75B6">
        <w:t>–</w:t>
      </w:r>
      <w:r w:rsidRPr="00BC75B6">
        <w:tab/>
        <w:t>ob upoštevanju členov </w:t>
      </w:r>
      <w:r w:rsidRPr="00BC75B6" w:rsidR="00BC75B6">
        <w:t>8</w:t>
      </w:r>
      <w:r w:rsidRPr="00BC75B6">
        <w:t xml:space="preserve"> in </w:t>
      </w:r>
      <w:r w:rsidRPr="00BC75B6" w:rsidR="00BC75B6">
        <w:t>9</w:t>
      </w:r>
      <w:r w:rsidRPr="00BC75B6">
        <w:t xml:space="preserve"> Protokola št. </w:t>
      </w:r>
      <w:r w:rsidRPr="00BC75B6" w:rsidR="00BC75B6">
        <w:t>7</w:t>
      </w:r>
      <w:r w:rsidRPr="00BC75B6">
        <w:t xml:space="preserve"> o privilegijih in imunitetah Evropske unije ter člena </w:t>
      </w:r>
      <w:r w:rsidRPr="00BC75B6" w:rsidR="00BC75B6">
        <w:t>6</w:t>
      </w:r>
      <w:r w:rsidRPr="00BC75B6">
        <w:t>(</w:t>
      </w:r>
      <w:r w:rsidRPr="00BC75B6" w:rsidR="00BC75B6">
        <w:t>2</w:t>
      </w:r>
      <w:r w:rsidRPr="00BC75B6">
        <w:t xml:space="preserve">) Akta o volitvah poslancev Evropskega parlamenta s splošnimi neposrednimi volitvami z dne </w:t>
      </w:r>
      <w:r w:rsidRPr="00BC75B6" w:rsidR="00BC75B6">
        <w:t>20</w:t>
      </w:r>
      <w:r w:rsidRPr="00BC75B6">
        <w:t>. septembra </w:t>
      </w:r>
      <w:r w:rsidRPr="00BC75B6" w:rsidR="00BC75B6">
        <w:t>1976</w:t>
      </w:r>
      <w:r w:rsidRPr="00BC75B6">
        <w:t>,</w:t>
      </w:r>
    </w:p>
    <w:p w:rsidR="00261B74" w:rsidRPr="00BC75B6" w:rsidP="00EE6211" w14:paraId="100E72DD" w14:textId="2020381D">
      <w:pPr>
        <w:pStyle w:val="NormalHanging12a"/>
      </w:pPr>
      <w:r w:rsidRPr="00BC75B6">
        <w:t>–</w:t>
      </w:r>
      <w:r w:rsidRPr="00BC75B6">
        <w:tab/>
        <w:t xml:space="preserve">ob upoštevanju sodb Sodišča Evropske unije z dne </w:t>
      </w:r>
      <w:r w:rsidRPr="00BC75B6" w:rsidR="00BC75B6">
        <w:t>21</w:t>
      </w:r>
      <w:r w:rsidRPr="00BC75B6">
        <w:t>. oktobra </w:t>
      </w:r>
      <w:r w:rsidRPr="00BC75B6" w:rsidR="00BC75B6">
        <w:t>2008</w:t>
      </w:r>
      <w:r w:rsidRPr="00BC75B6">
        <w:t xml:space="preserve">, </w:t>
      </w:r>
      <w:r w:rsidRPr="00BC75B6" w:rsidR="00BC75B6">
        <w:t>19</w:t>
      </w:r>
      <w:r w:rsidRPr="00BC75B6">
        <w:t>. marca </w:t>
      </w:r>
      <w:r w:rsidRPr="00BC75B6" w:rsidR="00BC75B6">
        <w:t>2010</w:t>
      </w:r>
      <w:r w:rsidRPr="00BC75B6">
        <w:t xml:space="preserve">, </w:t>
      </w:r>
      <w:r w:rsidRPr="00BC75B6" w:rsidR="00BC75B6">
        <w:t>6</w:t>
      </w:r>
      <w:r w:rsidRPr="00BC75B6">
        <w:t>. septembra </w:t>
      </w:r>
      <w:r w:rsidRPr="00BC75B6" w:rsidR="00BC75B6">
        <w:t>2011</w:t>
      </w:r>
      <w:r w:rsidRPr="00BC75B6">
        <w:t xml:space="preserve">, </w:t>
      </w:r>
      <w:r w:rsidRPr="00BC75B6" w:rsidR="00BC75B6">
        <w:t>17</w:t>
      </w:r>
      <w:r w:rsidRPr="00BC75B6">
        <w:t>. januarja </w:t>
      </w:r>
      <w:r w:rsidRPr="00BC75B6" w:rsidR="00BC75B6">
        <w:t>2013</w:t>
      </w:r>
      <w:r w:rsidRPr="00BC75B6">
        <w:t xml:space="preserve"> in </w:t>
      </w:r>
      <w:r w:rsidRPr="00BC75B6" w:rsidR="00BC75B6">
        <w:t>19</w:t>
      </w:r>
      <w:r w:rsidRPr="00BC75B6">
        <w:t>. decembra </w:t>
      </w:r>
      <w:r w:rsidRPr="00BC75B6" w:rsidR="00BC75B6">
        <w:t>2019</w:t>
      </w:r>
      <w:r>
        <w:rPr>
          <w:vertAlign w:val="superscript"/>
        </w:rPr>
        <w:footnoteReference w:id="2"/>
      </w:r>
      <w:r w:rsidRPr="00BC75B6">
        <w:t>,</w:t>
      </w:r>
    </w:p>
    <w:p w:rsidR="00261B74" w:rsidRPr="00D31562" w:rsidP="00EE6211" w14:paraId="15593BFD" w14:textId="6E67641A">
      <w:pPr>
        <w:pStyle w:val="NormalHanging12a"/>
      </w:pPr>
      <w:r w:rsidRPr="00BC75B6">
        <w:t>–</w:t>
      </w:r>
      <w:r w:rsidRPr="00BC75B6">
        <w:tab/>
        <w:t>ob upoštevanju člena </w:t>
      </w:r>
      <w:r w:rsidRPr="00BC75B6" w:rsidR="00BC75B6">
        <w:t>105</w:t>
      </w:r>
      <w:r w:rsidRPr="00BC75B6">
        <w:t>(</w:t>
      </w:r>
      <w:r w:rsidRPr="00BC75B6" w:rsidR="00BC75B6">
        <w:t>2</w:t>
      </w:r>
      <w:r w:rsidRPr="00BC75B6">
        <w:t>) in (</w:t>
      </w:r>
      <w:r w:rsidRPr="00BC75B6" w:rsidR="00BC75B6">
        <w:t>5</w:t>
      </w:r>
      <w:r w:rsidRPr="00BC75B6">
        <w:t>) ustave Republike Poljske,</w:t>
      </w:r>
    </w:p>
    <w:p w:rsidR="00261B74" w:rsidRPr="00D31562" w:rsidP="00EE6211" w14:paraId="1B5F1920" w14:textId="6617F70D">
      <w:pPr>
        <w:pStyle w:val="NormalHanging12a"/>
      </w:pPr>
      <w:r w:rsidRPr="00D31562">
        <w:t>–</w:t>
      </w:r>
      <w:r w:rsidRPr="00D31562">
        <w:tab/>
        <w:t>ob upoštevanju člena </w:t>
      </w:r>
      <w:r w:rsidRPr="00BC75B6" w:rsidR="00BC75B6">
        <w:t>5</w:t>
      </w:r>
      <w:r w:rsidRPr="00D31562">
        <w:t>(</w:t>
      </w:r>
      <w:r w:rsidRPr="00BC75B6" w:rsidR="00BC75B6">
        <w:t>2</w:t>
      </w:r>
      <w:r w:rsidRPr="00D31562">
        <w:t>), člena </w:t>
      </w:r>
      <w:r w:rsidRPr="00BC75B6" w:rsidR="00BC75B6">
        <w:t>6</w:t>
      </w:r>
      <w:r w:rsidRPr="00D31562">
        <w:t>(</w:t>
      </w:r>
      <w:r w:rsidRPr="00BC75B6" w:rsidR="00BC75B6">
        <w:t>1</w:t>
      </w:r>
      <w:r w:rsidRPr="00D31562">
        <w:t>) in člena </w:t>
      </w:r>
      <w:r w:rsidRPr="00BC75B6" w:rsidR="00BC75B6">
        <w:t>9</w:t>
      </w:r>
      <w:r w:rsidRPr="00D31562">
        <w:t xml:space="preserve"> Poslovnika,</w:t>
      </w:r>
    </w:p>
    <w:p w:rsidR="00261B74" w:rsidRPr="00D31562" w:rsidP="00EE6211" w14:paraId="2A53ADA7" w14:textId="6CC9A0FB">
      <w:pPr>
        <w:pStyle w:val="NormalHanging12a"/>
      </w:pPr>
      <w:r w:rsidRPr="00D31562">
        <w:t>–</w:t>
      </w:r>
      <w:r w:rsidRPr="00D31562">
        <w:tab/>
        <w:t>ob upoštevanju poročila Odbora za pravne zadeve (A</w:t>
      </w:r>
      <w:r w:rsidRPr="00BC75B6" w:rsidR="00BC75B6">
        <w:t>10</w:t>
      </w:r>
      <w:r w:rsidRPr="00D31562">
        <w:t>-</w:t>
      </w:r>
      <w:r w:rsidRPr="00BC75B6" w:rsidR="00BC75B6">
        <w:t>0116</w:t>
      </w:r>
      <w:r w:rsidRPr="00D31562">
        <w:t>/</w:t>
      </w:r>
      <w:r w:rsidRPr="00BC75B6" w:rsidR="00BC75B6">
        <w:t>2026</w:t>
      </w:r>
      <w:r w:rsidRPr="00D31562">
        <w:t>),</w:t>
      </w:r>
    </w:p>
    <w:p w:rsidR="00261B74" w:rsidRPr="00D31562" w:rsidP="00EE6211" w14:paraId="6739AF04" w14:textId="657E64D3">
      <w:pPr>
        <w:pStyle w:val="NormalHanging12a"/>
      </w:pPr>
      <w:r w:rsidRPr="00D31562">
        <w:t>A.</w:t>
      </w:r>
      <w:r w:rsidRPr="00D31562">
        <w:tab/>
        <w:t xml:space="preserve">ker je drugi kazenski </w:t>
      </w:r>
      <w:r w:rsidR="00303ED1">
        <w:t>senat</w:t>
      </w:r>
      <w:r w:rsidRPr="00D31562" w:rsidR="00303ED1">
        <w:t xml:space="preserve"> </w:t>
      </w:r>
      <w:r w:rsidRPr="00D31562">
        <w:t xml:space="preserve">okrožnega sodišča v </w:t>
      </w:r>
      <w:r w:rsidRPr="00D31562">
        <w:t>Tarnobrzegu</w:t>
      </w:r>
      <w:r w:rsidRPr="00D31562">
        <w:t xml:space="preserve"> </w:t>
      </w:r>
      <w:r w:rsidR="00303ED1">
        <w:t>z dopisom z</w:t>
      </w:r>
      <w:r w:rsidRPr="00D31562">
        <w:t xml:space="preserve"> dne </w:t>
      </w:r>
      <w:r w:rsidRPr="00BC75B6" w:rsidR="00BC75B6">
        <w:t>12</w:t>
      </w:r>
      <w:r w:rsidRPr="00D31562">
        <w:t>. septembra </w:t>
      </w:r>
      <w:r w:rsidRPr="00BC75B6" w:rsidR="00BC75B6">
        <w:t>2025</w:t>
      </w:r>
      <w:r w:rsidRPr="00D31562">
        <w:t xml:space="preserve"> posredoval zahtevo za odvzem imunitete </w:t>
      </w:r>
      <w:r w:rsidRPr="00D31562">
        <w:t>Tomaszu</w:t>
      </w:r>
      <w:r w:rsidRPr="00D31562">
        <w:t xml:space="preserve"> </w:t>
      </w:r>
      <w:r w:rsidRPr="00D31562">
        <w:t>Buczku</w:t>
      </w:r>
      <w:r w:rsidR="004032FD">
        <w:t>,</w:t>
      </w:r>
      <w:r w:rsidRPr="00D31562">
        <w:t xml:space="preserve"> </w:t>
      </w:r>
      <w:bookmarkStart w:id="10" w:name="_Hlk222405545"/>
      <w:r w:rsidRPr="00A6589C" w:rsidR="004032FD">
        <w:t>poslancu Evropskega parlamenta, izvoljenem na Poljskem</w:t>
      </w:r>
      <w:bookmarkEnd w:id="10"/>
      <w:r w:rsidRPr="00A6589C" w:rsidR="004032FD">
        <w:t xml:space="preserve">, </w:t>
      </w:r>
      <w:r w:rsidRPr="00D31562">
        <w:t xml:space="preserve">v zvezi z zasebno tožbo, vloženo </w:t>
      </w:r>
      <w:r w:rsidR="004032FD">
        <w:t>zoper</w:t>
      </w:r>
      <w:r w:rsidRPr="00D31562" w:rsidR="004032FD">
        <w:t xml:space="preserve"> nje</w:t>
      </w:r>
      <w:r w:rsidR="004032FD">
        <w:t>ga</w:t>
      </w:r>
      <w:r w:rsidRPr="00D31562" w:rsidR="004032FD">
        <w:t xml:space="preserve"> </w:t>
      </w:r>
      <w:r w:rsidRPr="00D31562">
        <w:t xml:space="preserve">zaradi </w:t>
      </w:r>
      <w:r w:rsidR="005212B7">
        <w:t>očitanega</w:t>
      </w:r>
      <w:r w:rsidRPr="00D31562" w:rsidR="004032FD">
        <w:t xml:space="preserve"> </w:t>
      </w:r>
      <w:r w:rsidRPr="00D31562">
        <w:t>kaznivega dejanja iz člena </w:t>
      </w:r>
      <w:r w:rsidRPr="00BC75B6" w:rsidR="00BC75B6">
        <w:t>217</w:t>
      </w:r>
      <w:r w:rsidRPr="00D31562">
        <w:t>(</w:t>
      </w:r>
      <w:r w:rsidRPr="00BC75B6" w:rsidR="00BC75B6">
        <w:t>1</w:t>
      </w:r>
      <w:r w:rsidRPr="00D31562">
        <w:t>) poljskega kazenskega zakonika;</w:t>
      </w:r>
    </w:p>
    <w:p w:rsidR="00261B74" w:rsidRPr="00D31562" w:rsidP="00EE6211" w14:paraId="2AFC1401" w14:textId="4D2D1A44">
      <w:pPr>
        <w:pStyle w:val="NormalHanging12a"/>
      </w:pPr>
      <w:r w:rsidRPr="00D31562">
        <w:t>B.</w:t>
      </w:r>
      <w:r w:rsidRPr="00D31562">
        <w:tab/>
        <w:t xml:space="preserve">ker je </w:t>
      </w:r>
      <w:r w:rsidR="005212B7">
        <w:t xml:space="preserve">v </w:t>
      </w:r>
      <w:r w:rsidRPr="00D31562">
        <w:t xml:space="preserve">zahtevi za odvzem imunitete navedeno, da je </w:t>
      </w:r>
      <w:r w:rsidRPr="00BC75B6" w:rsidR="00BC75B6">
        <w:t>21</w:t>
      </w:r>
      <w:r w:rsidRPr="00D31562">
        <w:t>. septembra </w:t>
      </w:r>
      <w:r w:rsidRPr="00BC75B6" w:rsidR="00BC75B6">
        <w:t>2024</w:t>
      </w:r>
      <w:r w:rsidRPr="00D31562">
        <w:t xml:space="preserve"> v </w:t>
      </w:r>
      <w:r w:rsidRPr="00D31562">
        <w:t>Tarnobrzegu</w:t>
      </w:r>
      <w:r w:rsidRPr="00D31562">
        <w:t xml:space="preserve"> potekal volilni shod, na katerem je bil prisoten Tomasz </w:t>
      </w:r>
      <w:r w:rsidRPr="00D31562">
        <w:t>Buczek</w:t>
      </w:r>
      <w:r w:rsidRPr="00D31562">
        <w:t>; ker se je omenjenega shoda udeležila tudi zasebna toži</w:t>
      </w:r>
      <w:r w:rsidR="005212B7">
        <w:t>lka</w:t>
      </w:r>
      <w:r w:rsidRPr="00D31562">
        <w:t xml:space="preserve">, zlasti zato, da bi izrazila svoje mnenje o političnih temah, vključno z dejavnostmi </w:t>
      </w:r>
      <w:r w:rsidRPr="00D31562">
        <w:t>Tomasza</w:t>
      </w:r>
      <w:r w:rsidRPr="00D31562">
        <w:t xml:space="preserve"> </w:t>
      </w:r>
      <w:r w:rsidRPr="00D31562">
        <w:t>Buczka</w:t>
      </w:r>
      <w:r w:rsidRPr="00D31562">
        <w:t xml:space="preserve">; ker je v zahtevi navedeno, da </w:t>
      </w:r>
      <w:r w:rsidR="005212B7">
        <w:t>naj bi</w:t>
      </w:r>
      <w:r w:rsidRPr="00D31562" w:rsidR="005212B7">
        <w:t xml:space="preserve"> </w:t>
      </w:r>
      <w:r w:rsidRPr="00D31562">
        <w:t xml:space="preserve">Tomasz </w:t>
      </w:r>
      <w:r w:rsidRPr="00D31562">
        <w:t>Buczek</w:t>
      </w:r>
      <w:r w:rsidRPr="00D31562">
        <w:t xml:space="preserve"> toži</w:t>
      </w:r>
      <w:r w:rsidR="005212B7">
        <w:t>lki</w:t>
      </w:r>
      <w:r w:rsidR="004032FD">
        <w:t xml:space="preserve"> </w:t>
      </w:r>
      <w:r w:rsidRPr="00D31562">
        <w:t xml:space="preserve">iz rok iztrgal miniaturni megafon, ki ga je držala, da bi jo lahko slišali, in </w:t>
      </w:r>
      <w:r w:rsidR="00666ED4">
        <w:t>ker</w:t>
      </w:r>
      <w:r w:rsidRPr="00D31562" w:rsidR="00666ED4">
        <w:t xml:space="preserve"> </w:t>
      </w:r>
      <w:r w:rsidR="005212B7">
        <w:t>naj bi</w:t>
      </w:r>
      <w:r w:rsidRPr="00D31562" w:rsidR="005212B7">
        <w:t xml:space="preserve"> </w:t>
      </w:r>
      <w:r w:rsidRPr="00D31562">
        <w:t xml:space="preserve">bilo </w:t>
      </w:r>
      <w:r w:rsidR="00666ED4">
        <w:t>to</w:t>
      </w:r>
      <w:r w:rsidRPr="00D31562" w:rsidR="00666ED4">
        <w:t xml:space="preserve"> </w:t>
      </w:r>
      <w:r w:rsidRPr="00D31562">
        <w:t>dejanje tako nasilno, da je megafon prenehal delovati;</w:t>
      </w:r>
    </w:p>
    <w:p w:rsidR="00261B74" w:rsidRPr="00D31562" w:rsidP="00EE6211" w14:paraId="23984541" w14:textId="39999D43">
      <w:pPr>
        <w:pStyle w:val="NormalHanging12a"/>
      </w:pPr>
      <w:r w:rsidRPr="00D31562">
        <w:t>C.</w:t>
      </w:r>
      <w:r w:rsidRPr="00D31562">
        <w:tab/>
        <w:t xml:space="preserve">ker </w:t>
      </w:r>
      <w:r w:rsidR="005212B7">
        <w:t xml:space="preserve">naj bi </w:t>
      </w:r>
      <w:r w:rsidRPr="00D31562">
        <w:t xml:space="preserve">dejanje </w:t>
      </w:r>
      <w:r w:rsidRPr="00D31562">
        <w:t>Tomasza</w:t>
      </w:r>
      <w:r w:rsidRPr="00D31562">
        <w:t xml:space="preserve"> </w:t>
      </w:r>
      <w:r w:rsidRPr="00D31562">
        <w:t>Buczka</w:t>
      </w:r>
      <w:r w:rsidRPr="00D31562">
        <w:t xml:space="preserve"> pomeni</w:t>
      </w:r>
      <w:r w:rsidR="005212B7">
        <w:t>lo</w:t>
      </w:r>
      <w:r w:rsidRPr="00D31562">
        <w:t xml:space="preserve"> kaznivo dejanje zoper telesno nedotakljivost, kot je opredeljeno v členu </w:t>
      </w:r>
      <w:r w:rsidRPr="00BC75B6" w:rsidR="00BC75B6">
        <w:t>217</w:t>
      </w:r>
      <w:r w:rsidRPr="00D31562">
        <w:t>(</w:t>
      </w:r>
      <w:r w:rsidRPr="00BC75B6" w:rsidR="00BC75B6">
        <w:t>1</w:t>
      </w:r>
      <w:r w:rsidRPr="00D31562">
        <w:t>) poljskega kazenskega zakonika;</w:t>
      </w:r>
    </w:p>
    <w:p w:rsidR="00261B74" w:rsidRPr="00D31562" w:rsidP="00EE6211" w14:paraId="23A58EC1" w14:textId="416ED93D">
      <w:pPr>
        <w:pStyle w:val="NormalHanging12a"/>
      </w:pPr>
      <w:r w:rsidRPr="00D31562">
        <w:t>D.</w:t>
      </w:r>
      <w:r w:rsidRPr="00D31562">
        <w:tab/>
        <w:t xml:space="preserve">ker je bil Tomasz </w:t>
      </w:r>
      <w:r w:rsidRPr="00D31562">
        <w:t>Buczek</w:t>
      </w:r>
      <w:r w:rsidRPr="00D31562">
        <w:t xml:space="preserve"> na evropskih volitvah junija </w:t>
      </w:r>
      <w:r w:rsidRPr="00BC75B6" w:rsidR="00BC75B6">
        <w:t>2024</w:t>
      </w:r>
      <w:r w:rsidRPr="00D31562">
        <w:t xml:space="preserve"> izvoljen v Evropski parlament in je bil </w:t>
      </w:r>
      <w:r w:rsidR="00666ED4">
        <w:t xml:space="preserve">tako </w:t>
      </w:r>
      <w:r w:rsidRPr="00D31562">
        <w:t>v času očitanega kaznivega dejanja poslanec Evropskega parlamenta;</w:t>
      </w:r>
    </w:p>
    <w:p w:rsidR="00261B74" w:rsidRPr="00D31562" w:rsidP="00EE6211" w14:paraId="2162482C" w14:textId="4AD1B6BC">
      <w:pPr>
        <w:pStyle w:val="NormalHanging12a"/>
      </w:pPr>
      <w:r w:rsidRPr="00D31562">
        <w:t>E.</w:t>
      </w:r>
      <w:r w:rsidRPr="00D31562">
        <w:tab/>
        <w:t xml:space="preserve">ker </w:t>
      </w:r>
      <w:bookmarkStart w:id="11" w:name="_Hlk228188273"/>
      <w:r w:rsidR="00707059">
        <w:t>očitano</w:t>
      </w:r>
      <w:r w:rsidRPr="00D31562" w:rsidR="00666ED4">
        <w:t xml:space="preserve"> </w:t>
      </w:r>
      <w:bookmarkEnd w:id="11"/>
      <w:r w:rsidRPr="00D31562">
        <w:t xml:space="preserve">kaznivo dejanje in posledična zahteva za odvzem imunitete nista povezana z mnenjem ali glasom, ki ga je Tomasz </w:t>
      </w:r>
      <w:r w:rsidRPr="00D31562">
        <w:t>Buczek</w:t>
      </w:r>
      <w:r w:rsidRPr="00D31562">
        <w:t xml:space="preserve"> </w:t>
      </w:r>
      <w:r w:rsidR="00666ED4">
        <w:t>izrazil</w:t>
      </w:r>
      <w:r w:rsidRPr="00D31562" w:rsidR="00666ED4">
        <w:t xml:space="preserve"> </w:t>
      </w:r>
      <w:r w:rsidRPr="00D31562">
        <w:t>pri opravljanju svojih dolžnosti v smislu člena </w:t>
      </w:r>
      <w:r w:rsidRPr="00BC75B6" w:rsidR="00BC75B6">
        <w:t>8</w:t>
      </w:r>
      <w:r w:rsidRPr="00D31562">
        <w:t xml:space="preserve"> Protokola št. </w:t>
      </w:r>
      <w:r w:rsidRPr="00BC75B6" w:rsidR="00BC75B6">
        <w:t>7</w:t>
      </w:r>
      <w:r w:rsidRPr="00D31562">
        <w:t xml:space="preserve"> o privilegijih in imunitetah Evropske unije;</w:t>
      </w:r>
    </w:p>
    <w:p w:rsidR="00261B74" w:rsidRPr="00D31562" w:rsidP="00EE6211" w14:paraId="52779374" w14:textId="66093396">
      <w:pPr>
        <w:pStyle w:val="NormalHanging12a"/>
      </w:pPr>
      <w:r w:rsidRPr="00D31562">
        <w:t>F.</w:t>
      </w:r>
      <w:r w:rsidRPr="00D31562">
        <w:tab/>
        <w:t>ker v skladu s členom </w:t>
      </w:r>
      <w:r w:rsidRPr="00BC75B6" w:rsidR="00BC75B6">
        <w:t>9</w:t>
      </w:r>
      <w:r w:rsidRPr="00D31562">
        <w:t>, prvi odstavek, točka (a), Protokola št. </w:t>
      </w:r>
      <w:r w:rsidRPr="00BC75B6" w:rsidR="00BC75B6">
        <w:t>7</w:t>
      </w:r>
      <w:r w:rsidRPr="00D31562">
        <w:t xml:space="preserve"> o privilegijih in imunitetah Evropske unije </w:t>
      </w:r>
      <w:r w:rsidRPr="00914280" w:rsidR="00666ED4">
        <w:t xml:space="preserve">med zasedanjem Evropskega parlamenta njegovi poslanci </w:t>
      </w:r>
      <w:r w:rsidRPr="00D31562">
        <w:t xml:space="preserve">na ozemlju svoje države uživajo imunitete, priznane poslancem parlamenta </w:t>
      </w:r>
      <w:r w:rsidR="00666ED4">
        <w:t>njihove</w:t>
      </w:r>
      <w:r w:rsidRPr="00D31562" w:rsidR="00666ED4">
        <w:t xml:space="preserve"> </w:t>
      </w:r>
      <w:r w:rsidRPr="00D31562">
        <w:t>države</w:t>
      </w:r>
      <w:r w:rsidR="00666ED4">
        <w:t xml:space="preserve"> članice</w:t>
      </w:r>
      <w:r w:rsidRPr="00D31562">
        <w:t>;</w:t>
      </w:r>
    </w:p>
    <w:p w:rsidR="00261B74" w:rsidRPr="00D31562" w:rsidP="00EE6211" w14:paraId="5060B051" w14:textId="0AD33E62">
      <w:pPr>
        <w:pStyle w:val="NormalHanging12a"/>
      </w:pPr>
      <w:r w:rsidRPr="00D31562">
        <w:t>G.</w:t>
      </w:r>
      <w:r w:rsidRPr="00D31562">
        <w:tab/>
        <w:t xml:space="preserve">ker </w:t>
      </w:r>
      <w:r w:rsidR="00666ED4">
        <w:t xml:space="preserve">v skladu s </w:t>
      </w:r>
      <w:r w:rsidRPr="00D31562">
        <w:t>člen</w:t>
      </w:r>
      <w:r w:rsidR="00666ED4">
        <w:t>om</w:t>
      </w:r>
      <w:r w:rsidRPr="00D31562">
        <w:t xml:space="preserve"> </w:t>
      </w:r>
      <w:r w:rsidRPr="00BC75B6" w:rsidR="00BC75B6">
        <w:t>105</w:t>
      </w:r>
      <w:r w:rsidRPr="00D31562">
        <w:t>(</w:t>
      </w:r>
      <w:r w:rsidRPr="00BC75B6" w:rsidR="00BC75B6">
        <w:t>2</w:t>
      </w:r>
      <w:r w:rsidRPr="00D31562">
        <w:t>) in (</w:t>
      </w:r>
      <w:r w:rsidRPr="00BC75B6" w:rsidR="00BC75B6">
        <w:t>5</w:t>
      </w:r>
      <w:r w:rsidRPr="00D31562">
        <w:t xml:space="preserve">) ustave </w:t>
      </w:r>
      <w:r w:rsidR="00666ED4">
        <w:t>Republike P</w:t>
      </w:r>
      <w:r w:rsidRPr="00D31562" w:rsidR="00666ED4">
        <w:t>oljske</w:t>
      </w:r>
      <w:r w:rsidR="00666ED4">
        <w:t xml:space="preserve"> </w:t>
      </w:r>
      <w:r w:rsidRPr="00D31562">
        <w:t xml:space="preserve">poslanec od dneva razglasitve volilnih rezultatov do dneva izteka svojega mandata ne more biti </w:t>
      </w:r>
      <w:bookmarkStart w:id="12" w:name="_Hlk228188527"/>
      <w:r w:rsidR="00707059">
        <w:t xml:space="preserve">spoznan za </w:t>
      </w:r>
      <w:r w:rsidRPr="00D31562">
        <w:t>kazensko odgovorn</w:t>
      </w:r>
      <w:r w:rsidR="00707059">
        <w:t>ega</w:t>
      </w:r>
      <w:r w:rsidRPr="00D31562">
        <w:t xml:space="preserve"> </w:t>
      </w:r>
      <w:bookmarkStart w:id="13" w:name="_Hlk228188561"/>
      <w:bookmarkEnd w:id="12"/>
      <w:r w:rsidRPr="00D31562">
        <w:t xml:space="preserve">brez privolitve sejma in se ga ne sme pridržati </w:t>
      </w:r>
      <w:bookmarkEnd w:id="13"/>
      <w:r w:rsidRPr="00D31562">
        <w:t>ali prijeti brez privolitve sejma, razen kadar se ga zaloti pri storitvi kaznivega dejanja in je njegovo pridržanje nujno za zagotovitev pravilnega poteka postopka;</w:t>
      </w:r>
    </w:p>
    <w:p w:rsidR="00261B74" w:rsidRPr="00D31562" w:rsidP="00EE6211" w14:paraId="2858F1D6" w14:textId="3D79BED2">
      <w:pPr>
        <w:pStyle w:val="NormalHanging12a"/>
      </w:pPr>
      <w:r w:rsidRPr="00D31562">
        <w:t>H.</w:t>
      </w:r>
      <w:r w:rsidRPr="00D31562">
        <w:tab/>
        <w:t>ker v skladu s členom </w:t>
      </w:r>
      <w:r w:rsidRPr="00BC75B6" w:rsidR="00BC75B6">
        <w:t>5</w:t>
      </w:r>
      <w:r w:rsidRPr="00D31562">
        <w:t>(</w:t>
      </w:r>
      <w:r w:rsidRPr="00BC75B6" w:rsidR="00BC75B6">
        <w:t>2</w:t>
      </w:r>
      <w:r w:rsidRPr="00D31562">
        <w:t>) Poslovnika parlamentarna imuniteta ni osebni privilegij poslanca, temveč je jamstvo neodvisnosti Evropskega parlamenta kot celote in njegovih poslancev;</w:t>
      </w:r>
    </w:p>
    <w:p w:rsidR="00261B74" w:rsidRPr="00D31562" w:rsidP="00EE6211" w14:paraId="7742737C" w14:textId="01ACDC78">
      <w:pPr>
        <w:pStyle w:val="NormalHanging12a"/>
      </w:pPr>
      <w:r w:rsidRPr="00D31562">
        <w:t>I.</w:t>
      </w:r>
      <w:r w:rsidRPr="00D31562">
        <w:tab/>
        <w:t xml:space="preserve">ker je </w:t>
      </w:r>
      <w:r w:rsidR="001411B9">
        <w:t xml:space="preserve">namen </w:t>
      </w:r>
      <w:r w:rsidRPr="00A6589C" w:rsidR="001411B9">
        <w:t xml:space="preserve">imunitete </w:t>
      </w:r>
      <w:bookmarkStart w:id="14" w:name="_Hlk222405989"/>
      <w:r w:rsidRPr="00A6589C" w:rsidR="001411B9">
        <w:t>iz Protokola št. </w:t>
      </w:r>
      <w:r w:rsidRPr="00BC75B6" w:rsidR="00BC75B6">
        <w:t>7</w:t>
      </w:r>
      <w:r w:rsidRPr="00A6589C" w:rsidR="001411B9">
        <w:t xml:space="preserve"> o privilegijih in imunitetah Evropske unije </w:t>
      </w:r>
      <w:bookmarkEnd w:id="14"/>
      <w:r w:rsidRPr="00D31562">
        <w:t xml:space="preserve">zaščititi Parlament in njegove poslance pred sodnimi postopki </w:t>
      </w:r>
      <w:r w:rsidR="001411B9">
        <w:t>v zvezi</w:t>
      </w:r>
      <w:r w:rsidRPr="00D31562" w:rsidR="001411B9">
        <w:t xml:space="preserve"> </w:t>
      </w:r>
      <w:r w:rsidRPr="00D31562">
        <w:t>z dejavnostmi</w:t>
      </w:r>
      <w:r w:rsidR="001411B9">
        <w:t>, ki se</w:t>
      </w:r>
      <w:r w:rsidRPr="00D31562">
        <w:t xml:space="preserve"> </w:t>
      </w:r>
      <w:r w:rsidRPr="00A6589C" w:rsidR="001411B9">
        <w:t>izvajajo pri opravljanju parlamentarnih dolžnosti in jih ni mogoče ločiti od teh dolžnosti</w:t>
      </w:r>
      <w:r w:rsidRPr="00D31562">
        <w:t>;</w:t>
      </w:r>
    </w:p>
    <w:p w:rsidR="00261B74" w:rsidRPr="00D31562" w:rsidP="00EE6211" w14:paraId="4B554698" w14:textId="6A3BD97A">
      <w:pPr>
        <w:pStyle w:val="NormalHanging12a"/>
      </w:pPr>
      <w:r w:rsidRPr="00D31562">
        <w:t>J.</w:t>
      </w:r>
      <w:r w:rsidRPr="00D31562">
        <w:tab/>
        <w:t xml:space="preserve">ker v tem primeru </w:t>
      </w:r>
      <w:r w:rsidRPr="00D31562" w:rsidR="001411B9">
        <w:t xml:space="preserve">Parlament </w:t>
      </w:r>
      <w:r w:rsidRPr="00D31562">
        <w:t xml:space="preserve">ni našel dokaza o tem, da gre za </w:t>
      </w:r>
      <w:r w:rsidRPr="00D31562">
        <w:rPr>
          <w:i/>
          <w:iCs/>
        </w:rPr>
        <w:t>fumus</w:t>
      </w:r>
      <w:r w:rsidRPr="00D31562">
        <w:rPr>
          <w:i/>
          <w:iCs/>
        </w:rPr>
        <w:t xml:space="preserve"> </w:t>
      </w:r>
      <w:r w:rsidRPr="00D31562">
        <w:rPr>
          <w:i/>
          <w:iCs/>
        </w:rPr>
        <w:t>persecutionis</w:t>
      </w:r>
      <w:r w:rsidRPr="00D31562">
        <w:t xml:space="preserve">, </w:t>
      </w:r>
      <w:r w:rsidR="001411B9">
        <w:t>kar pomeni</w:t>
      </w:r>
      <w:r w:rsidRPr="00D31562">
        <w:t xml:space="preserve"> </w:t>
      </w:r>
      <w:r w:rsidRPr="00D31562" w:rsidR="001411B9">
        <w:t>dejst</w:t>
      </w:r>
      <w:r w:rsidR="001411B9">
        <w:t>va,</w:t>
      </w:r>
      <w:r w:rsidRPr="00D31562" w:rsidR="001411B9">
        <w:t xml:space="preserve"> </w:t>
      </w:r>
      <w:r w:rsidRPr="00D31562">
        <w:t>ki kažejo</w:t>
      </w:r>
      <w:r w:rsidR="001411B9">
        <w:t>, da bi</w:t>
      </w:r>
      <w:r w:rsidRPr="00D31562">
        <w:t xml:space="preserve"> bil namen sodnega postopka škodovati politični dejavnosti </w:t>
      </w:r>
      <w:r w:rsidRPr="00D31562">
        <w:t>Tomasza</w:t>
      </w:r>
      <w:r w:rsidRPr="00D31562">
        <w:t xml:space="preserve"> </w:t>
      </w:r>
      <w:r w:rsidRPr="00D31562">
        <w:t>Buczka</w:t>
      </w:r>
      <w:r w:rsidRPr="00D31562">
        <w:t xml:space="preserve"> </w:t>
      </w:r>
      <w:r w:rsidR="00DC4A39">
        <w:t xml:space="preserve">kot poslanca Evropskega parlamenta </w:t>
      </w:r>
      <w:r w:rsidRPr="00A6589C" w:rsidR="001411B9">
        <w:t>in tako neodvisnosti Evropskega parlamenta</w:t>
      </w:r>
      <w:r w:rsidRPr="00D31562">
        <w:t>;</w:t>
      </w:r>
    </w:p>
    <w:p w:rsidR="00261B74" w:rsidRPr="00D31562" w:rsidP="00EE6211" w14:paraId="21821A73" w14:textId="77777777">
      <w:pPr>
        <w:pStyle w:val="NormalHanging12a"/>
      </w:pPr>
      <w:r w:rsidRPr="00D31562">
        <w:t>K.</w:t>
      </w:r>
      <w:r w:rsidRPr="00D31562">
        <w:tab/>
        <w:t xml:space="preserve">ker Parlamenta ni mogoče enačiti s sodiščem in ker poslanec v zvezi s postopkom za </w:t>
      </w:r>
      <w:r w:rsidRPr="00D31562">
        <w:t>odvzem imunitete ne sme biti obravnavan kot „obtoženec“</w:t>
      </w:r>
      <w:r>
        <w:rPr>
          <w:vertAlign w:val="superscript"/>
        </w:rPr>
        <w:footnoteReference w:id="3"/>
      </w:r>
      <w:r w:rsidRPr="00D31562">
        <w:t>;</w:t>
      </w:r>
    </w:p>
    <w:p w:rsidR="00261B74" w:rsidRPr="00D31562" w:rsidP="00EE6211" w14:paraId="173D7077" w14:textId="7063A026">
      <w:pPr>
        <w:pStyle w:val="NormalHanging12a"/>
      </w:pPr>
      <w:r w:rsidRPr="00BC75B6">
        <w:t>1</w:t>
      </w:r>
      <w:r w:rsidRPr="00D31562">
        <w:t>.</w:t>
      </w:r>
      <w:r w:rsidRPr="00D31562">
        <w:tab/>
        <w:t>sklene, da se Tomaszu Buczku odvzame imuniteta;</w:t>
      </w:r>
    </w:p>
    <w:p w:rsidR="00E365E1" w:rsidRPr="00D31562" w:rsidP="00EE6211" w14:paraId="23799E0C" w14:textId="537BF7BE">
      <w:pPr>
        <w:spacing w:after="240"/>
        <w:ind w:left="567" w:hanging="567"/>
      </w:pPr>
      <w:r w:rsidRPr="00BC75B6">
        <w:t>2</w:t>
      </w:r>
      <w:r w:rsidRPr="00D31562" w:rsidR="00261B74">
        <w:t>.</w:t>
      </w:r>
      <w:r w:rsidRPr="00D31562" w:rsidR="00261B74">
        <w:tab/>
        <w:t>naroči svoji predsednici, naj ta sklep in poročilo pristojnega odbora nemudoma posreduje pristojnemu organu Poljske in Tomaszu Buczku.</w:t>
      </w:r>
    </w:p>
    <w:sectPr w:rsidSect="00D315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31562" w14:paraId="0751DE2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31562" w14:paraId="13A8E0B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31562" w14:paraId="14A0BBB8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47BA1" w:rsidRPr="00D31562" w14:paraId="45B37D32" w14:textId="77777777">
      <w:r w:rsidRPr="00D31562">
        <w:separator/>
      </w:r>
    </w:p>
  </w:footnote>
  <w:footnote w:type="continuationSeparator" w:id="1">
    <w:p w:rsidR="00747BA1" w:rsidRPr="00D31562" w14:paraId="77358F57" w14:textId="77777777">
      <w:r w:rsidRPr="00D31562">
        <w:continuationSeparator/>
      </w:r>
    </w:p>
  </w:footnote>
  <w:footnote w:id="2">
    <w:p w:rsidR="00261B74" w:rsidRPr="00D31562" w:rsidP="00D31562" w14:paraId="10718309" w14:textId="27C87F95">
      <w:pPr>
        <w:pStyle w:val="FootnoteText"/>
        <w:ind w:left="567" w:hanging="567"/>
        <w:rPr>
          <w:sz w:val="24"/>
          <w:lang w:val="sl-SI"/>
        </w:rPr>
      </w:pPr>
      <w:r w:rsidRPr="00D31562">
        <w:rPr>
          <w:rStyle w:val="FootnoteReference"/>
          <w:sz w:val="24"/>
          <w:lang w:val="sl-SI"/>
        </w:rPr>
        <w:footnoteRef/>
      </w:r>
      <w:r w:rsidRPr="00D31562" w:rsidR="00D31562">
        <w:rPr>
          <w:sz w:val="24"/>
          <w:lang w:val="sl-SI"/>
        </w:rPr>
        <w:t xml:space="preserve"> </w:t>
      </w:r>
      <w:r w:rsidRPr="00D31562" w:rsidR="00D31562">
        <w:rPr>
          <w:sz w:val="24"/>
          <w:lang w:val="sl-SI"/>
        </w:rPr>
        <w:tab/>
      </w:r>
      <w:r w:rsidRPr="00D31562">
        <w:rPr>
          <w:sz w:val="24"/>
          <w:lang w:val="sl-SI"/>
        </w:rPr>
        <w:t xml:space="preserve">Sodba Sodišča z dne </w:t>
      </w:r>
      <w:r w:rsidRPr="00BC75B6" w:rsidR="00BC75B6">
        <w:rPr>
          <w:sz w:val="24"/>
          <w:lang w:val="sl-SI"/>
        </w:rPr>
        <w:t>21</w:t>
      </w:r>
      <w:r w:rsidRPr="00D31562">
        <w:rPr>
          <w:sz w:val="24"/>
          <w:lang w:val="sl-SI"/>
        </w:rPr>
        <w:t>. oktobra </w:t>
      </w:r>
      <w:r w:rsidRPr="00BC75B6" w:rsidR="00BC75B6">
        <w:rPr>
          <w:sz w:val="24"/>
          <w:lang w:val="sl-SI"/>
        </w:rPr>
        <w:t>2008</w:t>
      </w:r>
      <w:r w:rsidRPr="00D31562">
        <w:rPr>
          <w:sz w:val="24"/>
          <w:lang w:val="sl-SI"/>
        </w:rPr>
        <w:t xml:space="preserve">, </w:t>
      </w:r>
      <w:r w:rsidRPr="00D31562">
        <w:rPr>
          <w:sz w:val="24"/>
          <w:lang w:val="sl-SI"/>
        </w:rPr>
        <w:t>Marra</w:t>
      </w:r>
      <w:r w:rsidRPr="00D31562">
        <w:rPr>
          <w:sz w:val="24"/>
          <w:lang w:val="sl-SI"/>
        </w:rPr>
        <w:t xml:space="preserve">/De </w:t>
      </w:r>
      <w:r w:rsidRPr="00D31562">
        <w:rPr>
          <w:sz w:val="24"/>
          <w:lang w:val="sl-SI"/>
        </w:rPr>
        <w:t>Gregorio</w:t>
      </w:r>
      <w:r w:rsidRPr="00D31562">
        <w:rPr>
          <w:sz w:val="24"/>
          <w:lang w:val="sl-SI"/>
        </w:rPr>
        <w:t xml:space="preserve"> in </w:t>
      </w:r>
      <w:r w:rsidRPr="00D31562">
        <w:rPr>
          <w:sz w:val="24"/>
          <w:lang w:val="sl-SI"/>
        </w:rPr>
        <w:t>Clemente</w:t>
      </w:r>
      <w:r w:rsidRPr="00D31562">
        <w:rPr>
          <w:sz w:val="24"/>
          <w:lang w:val="sl-SI"/>
        </w:rPr>
        <w:t>, C-</w:t>
      </w:r>
      <w:r w:rsidRPr="00BC75B6" w:rsidR="00BC75B6">
        <w:rPr>
          <w:sz w:val="24"/>
          <w:lang w:val="sl-SI"/>
        </w:rPr>
        <w:t>200</w:t>
      </w:r>
      <w:r w:rsidRPr="00D31562">
        <w:rPr>
          <w:sz w:val="24"/>
          <w:lang w:val="sl-SI"/>
        </w:rPr>
        <w:t>/</w:t>
      </w:r>
      <w:r w:rsidRPr="00BC75B6" w:rsidR="00BC75B6">
        <w:rPr>
          <w:sz w:val="24"/>
          <w:lang w:val="sl-SI"/>
        </w:rPr>
        <w:t>07</w:t>
      </w:r>
      <w:r w:rsidRPr="00D31562">
        <w:rPr>
          <w:sz w:val="24"/>
          <w:lang w:val="sl-SI"/>
        </w:rPr>
        <w:t xml:space="preserve"> in C-</w:t>
      </w:r>
      <w:r w:rsidRPr="00BC75B6" w:rsidR="00BC75B6">
        <w:rPr>
          <w:sz w:val="24"/>
          <w:lang w:val="sl-SI"/>
        </w:rPr>
        <w:t>201</w:t>
      </w:r>
      <w:r w:rsidRPr="00D31562">
        <w:rPr>
          <w:sz w:val="24"/>
          <w:lang w:val="sl-SI"/>
        </w:rPr>
        <w:t>/</w:t>
      </w:r>
      <w:r w:rsidRPr="00BC75B6" w:rsidR="00BC75B6">
        <w:rPr>
          <w:sz w:val="24"/>
          <w:lang w:val="sl-SI"/>
        </w:rPr>
        <w:t>07</w:t>
      </w:r>
      <w:r w:rsidRPr="00D31562">
        <w:rPr>
          <w:sz w:val="24"/>
          <w:lang w:val="sl-SI"/>
        </w:rPr>
        <w:t>, ECLI:EU:C:</w:t>
      </w:r>
      <w:r w:rsidRPr="00BC75B6" w:rsidR="00BC75B6">
        <w:rPr>
          <w:sz w:val="24"/>
          <w:lang w:val="sl-SI"/>
        </w:rPr>
        <w:t>2008</w:t>
      </w:r>
      <w:r w:rsidRPr="00D31562">
        <w:rPr>
          <w:sz w:val="24"/>
          <w:lang w:val="sl-SI"/>
        </w:rPr>
        <w:t>:</w:t>
      </w:r>
      <w:r w:rsidRPr="00BC75B6" w:rsidR="00BC75B6">
        <w:rPr>
          <w:sz w:val="24"/>
          <w:lang w:val="sl-SI"/>
        </w:rPr>
        <w:t>579</w:t>
      </w:r>
      <w:r w:rsidRPr="00D31562">
        <w:rPr>
          <w:sz w:val="24"/>
          <w:lang w:val="sl-SI"/>
        </w:rPr>
        <w:t xml:space="preserve">; sodba Splošnega sodišča z dne </w:t>
      </w:r>
      <w:r w:rsidRPr="00BC75B6" w:rsidR="00BC75B6">
        <w:rPr>
          <w:sz w:val="24"/>
          <w:lang w:val="sl-SI"/>
        </w:rPr>
        <w:t>19</w:t>
      </w:r>
      <w:r w:rsidRPr="00D31562">
        <w:rPr>
          <w:sz w:val="24"/>
          <w:lang w:val="sl-SI"/>
        </w:rPr>
        <w:t>. marca </w:t>
      </w:r>
      <w:r w:rsidRPr="00BC75B6" w:rsidR="00BC75B6">
        <w:rPr>
          <w:sz w:val="24"/>
          <w:lang w:val="sl-SI"/>
        </w:rPr>
        <w:t>2010</w:t>
      </w:r>
      <w:r w:rsidRPr="00D31562">
        <w:rPr>
          <w:sz w:val="24"/>
          <w:lang w:val="sl-SI"/>
        </w:rPr>
        <w:t xml:space="preserve">, </w:t>
      </w:r>
      <w:r w:rsidRPr="00D31562">
        <w:rPr>
          <w:sz w:val="24"/>
          <w:lang w:val="sl-SI"/>
        </w:rPr>
        <w:t>Gollnisch</w:t>
      </w:r>
      <w:r w:rsidRPr="00D31562">
        <w:rPr>
          <w:sz w:val="24"/>
          <w:lang w:val="sl-SI"/>
        </w:rPr>
        <w:t>/Parlament, T-</w:t>
      </w:r>
      <w:r w:rsidRPr="00BC75B6" w:rsidR="00BC75B6">
        <w:rPr>
          <w:sz w:val="24"/>
          <w:lang w:val="sl-SI"/>
        </w:rPr>
        <w:t>42</w:t>
      </w:r>
      <w:r w:rsidRPr="00D31562">
        <w:rPr>
          <w:sz w:val="24"/>
          <w:lang w:val="sl-SI"/>
        </w:rPr>
        <w:t>/</w:t>
      </w:r>
      <w:r w:rsidRPr="00BC75B6" w:rsidR="00BC75B6">
        <w:rPr>
          <w:sz w:val="24"/>
          <w:lang w:val="sl-SI"/>
        </w:rPr>
        <w:t>06</w:t>
      </w:r>
      <w:r w:rsidRPr="00D31562">
        <w:rPr>
          <w:sz w:val="24"/>
          <w:lang w:val="sl-SI"/>
        </w:rPr>
        <w:t>, ECLI:EU:T:</w:t>
      </w:r>
      <w:r w:rsidRPr="00BC75B6" w:rsidR="00BC75B6">
        <w:rPr>
          <w:sz w:val="24"/>
          <w:lang w:val="sl-SI"/>
        </w:rPr>
        <w:t>2010</w:t>
      </w:r>
      <w:r w:rsidRPr="00D31562">
        <w:rPr>
          <w:sz w:val="24"/>
          <w:lang w:val="sl-SI"/>
        </w:rPr>
        <w:t>:</w:t>
      </w:r>
      <w:r w:rsidRPr="00BC75B6" w:rsidR="00BC75B6">
        <w:rPr>
          <w:sz w:val="24"/>
          <w:lang w:val="sl-SI"/>
        </w:rPr>
        <w:t>102</w:t>
      </w:r>
      <w:r w:rsidRPr="00D31562">
        <w:rPr>
          <w:sz w:val="24"/>
          <w:lang w:val="sl-SI"/>
        </w:rPr>
        <w:t xml:space="preserve">; sodba Sodišča z dne </w:t>
      </w:r>
      <w:r w:rsidRPr="00BC75B6" w:rsidR="00BC75B6">
        <w:rPr>
          <w:sz w:val="24"/>
          <w:lang w:val="sl-SI"/>
        </w:rPr>
        <w:t>6</w:t>
      </w:r>
      <w:r w:rsidRPr="00D31562">
        <w:rPr>
          <w:sz w:val="24"/>
          <w:lang w:val="sl-SI"/>
        </w:rPr>
        <w:t>. septembra </w:t>
      </w:r>
      <w:r w:rsidRPr="00BC75B6" w:rsidR="00BC75B6">
        <w:rPr>
          <w:sz w:val="24"/>
          <w:lang w:val="sl-SI"/>
        </w:rPr>
        <w:t>2011</w:t>
      </w:r>
      <w:r w:rsidRPr="00D31562">
        <w:rPr>
          <w:sz w:val="24"/>
          <w:lang w:val="sl-SI"/>
        </w:rPr>
        <w:t xml:space="preserve">, </w:t>
      </w:r>
      <w:r w:rsidRPr="00D31562">
        <w:rPr>
          <w:sz w:val="24"/>
          <w:lang w:val="sl-SI"/>
        </w:rPr>
        <w:t>Patriciello</w:t>
      </w:r>
      <w:r w:rsidRPr="00D31562">
        <w:rPr>
          <w:sz w:val="24"/>
          <w:lang w:val="sl-SI"/>
        </w:rPr>
        <w:t>, C-</w:t>
      </w:r>
      <w:r w:rsidRPr="00BC75B6" w:rsidR="00BC75B6">
        <w:rPr>
          <w:sz w:val="24"/>
          <w:lang w:val="sl-SI"/>
        </w:rPr>
        <w:t>163</w:t>
      </w:r>
      <w:r w:rsidRPr="00D31562">
        <w:rPr>
          <w:sz w:val="24"/>
          <w:lang w:val="sl-SI"/>
        </w:rPr>
        <w:t>/</w:t>
      </w:r>
      <w:r w:rsidRPr="00BC75B6" w:rsidR="00BC75B6">
        <w:rPr>
          <w:sz w:val="24"/>
          <w:lang w:val="sl-SI"/>
        </w:rPr>
        <w:t>10</w:t>
      </w:r>
      <w:r w:rsidRPr="00D31562">
        <w:rPr>
          <w:sz w:val="24"/>
          <w:lang w:val="sl-SI"/>
        </w:rPr>
        <w:t>, ECLI:EU:C:</w:t>
      </w:r>
      <w:r w:rsidRPr="00BC75B6" w:rsidR="00BC75B6">
        <w:rPr>
          <w:sz w:val="24"/>
          <w:lang w:val="sl-SI"/>
        </w:rPr>
        <w:t>2011</w:t>
      </w:r>
      <w:r w:rsidRPr="00D31562">
        <w:rPr>
          <w:sz w:val="24"/>
          <w:lang w:val="sl-SI"/>
        </w:rPr>
        <w:t>:</w:t>
      </w:r>
      <w:r w:rsidRPr="00BC75B6" w:rsidR="00BC75B6">
        <w:rPr>
          <w:sz w:val="24"/>
          <w:lang w:val="sl-SI"/>
        </w:rPr>
        <w:t>543</w:t>
      </w:r>
      <w:r w:rsidRPr="00D31562">
        <w:rPr>
          <w:sz w:val="24"/>
          <w:lang w:val="sl-SI"/>
        </w:rPr>
        <w:t xml:space="preserve">; sodba Splošnega sodišča z dne </w:t>
      </w:r>
      <w:r w:rsidRPr="00BC75B6" w:rsidR="00BC75B6">
        <w:rPr>
          <w:sz w:val="24"/>
          <w:lang w:val="sl-SI"/>
        </w:rPr>
        <w:t>17</w:t>
      </w:r>
      <w:r w:rsidRPr="00D31562">
        <w:rPr>
          <w:sz w:val="24"/>
          <w:lang w:val="sl-SI"/>
        </w:rPr>
        <w:t>. januarja </w:t>
      </w:r>
      <w:r w:rsidRPr="00BC75B6" w:rsidR="00BC75B6">
        <w:rPr>
          <w:sz w:val="24"/>
          <w:lang w:val="sl-SI"/>
        </w:rPr>
        <w:t>2013</w:t>
      </w:r>
      <w:r w:rsidRPr="00D31562">
        <w:rPr>
          <w:sz w:val="24"/>
          <w:lang w:val="sl-SI"/>
        </w:rPr>
        <w:t xml:space="preserve">, </w:t>
      </w:r>
      <w:r w:rsidRPr="00D31562">
        <w:rPr>
          <w:sz w:val="24"/>
          <w:lang w:val="sl-SI"/>
        </w:rPr>
        <w:t>Gollnisch</w:t>
      </w:r>
      <w:r w:rsidRPr="00D31562">
        <w:rPr>
          <w:sz w:val="24"/>
          <w:lang w:val="sl-SI"/>
        </w:rPr>
        <w:t>/Parlament, T-</w:t>
      </w:r>
      <w:r w:rsidRPr="00BC75B6" w:rsidR="00BC75B6">
        <w:rPr>
          <w:sz w:val="24"/>
          <w:lang w:val="sl-SI"/>
        </w:rPr>
        <w:t>346</w:t>
      </w:r>
      <w:r w:rsidRPr="00D31562">
        <w:rPr>
          <w:sz w:val="24"/>
          <w:lang w:val="sl-SI"/>
        </w:rPr>
        <w:t>/</w:t>
      </w:r>
      <w:r w:rsidRPr="00BC75B6" w:rsidR="00BC75B6">
        <w:rPr>
          <w:sz w:val="24"/>
          <w:lang w:val="sl-SI"/>
        </w:rPr>
        <w:t>11</w:t>
      </w:r>
      <w:r w:rsidRPr="00D31562">
        <w:rPr>
          <w:sz w:val="24"/>
          <w:lang w:val="sl-SI"/>
        </w:rPr>
        <w:t xml:space="preserve"> in T-</w:t>
      </w:r>
      <w:r w:rsidRPr="00BC75B6" w:rsidR="00BC75B6">
        <w:rPr>
          <w:sz w:val="24"/>
          <w:lang w:val="sl-SI"/>
        </w:rPr>
        <w:t>347</w:t>
      </w:r>
      <w:r w:rsidRPr="00D31562">
        <w:rPr>
          <w:sz w:val="24"/>
          <w:lang w:val="sl-SI"/>
        </w:rPr>
        <w:t>/</w:t>
      </w:r>
      <w:r w:rsidRPr="00BC75B6" w:rsidR="00BC75B6">
        <w:rPr>
          <w:sz w:val="24"/>
          <w:lang w:val="sl-SI"/>
        </w:rPr>
        <w:t>11</w:t>
      </w:r>
      <w:r w:rsidRPr="00D31562">
        <w:rPr>
          <w:sz w:val="24"/>
          <w:lang w:val="sl-SI"/>
        </w:rPr>
        <w:t>, ECLI:EU:T:</w:t>
      </w:r>
      <w:r w:rsidRPr="00BC75B6" w:rsidR="00BC75B6">
        <w:rPr>
          <w:sz w:val="24"/>
          <w:lang w:val="sl-SI"/>
        </w:rPr>
        <w:t>2013</w:t>
      </w:r>
      <w:r w:rsidRPr="00D31562">
        <w:rPr>
          <w:sz w:val="24"/>
          <w:lang w:val="sl-SI"/>
        </w:rPr>
        <w:t>:</w:t>
      </w:r>
      <w:r w:rsidRPr="00BC75B6" w:rsidR="00BC75B6">
        <w:rPr>
          <w:sz w:val="24"/>
          <w:lang w:val="sl-SI"/>
        </w:rPr>
        <w:t>23</w:t>
      </w:r>
      <w:r w:rsidR="00303ED1">
        <w:rPr>
          <w:sz w:val="24"/>
          <w:lang w:val="sl-SI"/>
        </w:rPr>
        <w:t>;</w:t>
      </w:r>
      <w:r w:rsidRPr="00D31562">
        <w:rPr>
          <w:sz w:val="24"/>
          <w:lang w:val="sl-SI"/>
        </w:rPr>
        <w:t xml:space="preserve"> sodba Sodišča z dne </w:t>
      </w:r>
      <w:r w:rsidRPr="00BC75B6" w:rsidR="00BC75B6">
        <w:rPr>
          <w:sz w:val="24"/>
          <w:lang w:val="sl-SI"/>
        </w:rPr>
        <w:t>19</w:t>
      </w:r>
      <w:r w:rsidRPr="00D31562">
        <w:rPr>
          <w:sz w:val="24"/>
          <w:lang w:val="sl-SI"/>
        </w:rPr>
        <w:t>. decembra </w:t>
      </w:r>
      <w:r w:rsidRPr="00BC75B6" w:rsidR="00BC75B6">
        <w:rPr>
          <w:sz w:val="24"/>
          <w:lang w:val="sl-SI"/>
        </w:rPr>
        <w:t>2019</w:t>
      </w:r>
      <w:r w:rsidRPr="00D31562">
        <w:rPr>
          <w:sz w:val="24"/>
          <w:lang w:val="sl-SI"/>
        </w:rPr>
        <w:t xml:space="preserve">, </w:t>
      </w:r>
      <w:r w:rsidRPr="00D31562">
        <w:rPr>
          <w:sz w:val="24"/>
          <w:lang w:val="sl-SI"/>
        </w:rPr>
        <w:t>Junqueras</w:t>
      </w:r>
      <w:r w:rsidRPr="00D31562">
        <w:rPr>
          <w:sz w:val="24"/>
          <w:lang w:val="sl-SI"/>
        </w:rPr>
        <w:t xml:space="preserve"> </w:t>
      </w:r>
      <w:r w:rsidRPr="00D31562">
        <w:rPr>
          <w:sz w:val="24"/>
          <w:lang w:val="sl-SI"/>
        </w:rPr>
        <w:t>Vies</w:t>
      </w:r>
      <w:r w:rsidRPr="00D31562">
        <w:rPr>
          <w:sz w:val="24"/>
          <w:lang w:val="sl-SI"/>
        </w:rPr>
        <w:t>, C-</w:t>
      </w:r>
      <w:r w:rsidRPr="00BC75B6" w:rsidR="00BC75B6">
        <w:rPr>
          <w:sz w:val="24"/>
          <w:lang w:val="sl-SI"/>
        </w:rPr>
        <w:t>502</w:t>
      </w:r>
      <w:r w:rsidRPr="00D31562">
        <w:rPr>
          <w:sz w:val="24"/>
          <w:lang w:val="sl-SI"/>
        </w:rPr>
        <w:t>/</w:t>
      </w:r>
      <w:r w:rsidRPr="00BC75B6" w:rsidR="00BC75B6">
        <w:rPr>
          <w:sz w:val="24"/>
          <w:lang w:val="sl-SI"/>
        </w:rPr>
        <w:t>19</w:t>
      </w:r>
      <w:r w:rsidRPr="00D31562">
        <w:rPr>
          <w:sz w:val="24"/>
          <w:lang w:val="sl-SI"/>
        </w:rPr>
        <w:t>, ECLI:EU:C:</w:t>
      </w:r>
      <w:r w:rsidRPr="00BC75B6" w:rsidR="00BC75B6">
        <w:rPr>
          <w:sz w:val="24"/>
          <w:lang w:val="sl-SI"/>
        </w:rPr>
        <w:t>2019</w:t>
      </w:r>
      <w:r w:rsidRPr="00D31562">
        <w:rPr>
          <w:sz w:val="24"/>
          <w:lang w:val="sl-SI"/>
        </w:rPr>
        <w:t>:</w:t>
      </w:r>
      <w:r w:rsidRPr="00BC75B6" w:rsidR="00BC75B6">
        <w:rPr>
          <w:sz w:val="24"/>
          <w:lang w:val="sl-SI"/>
        </w:rPr>
        <w:t>1115</w:t>
      </w:r>
      <w:r w:rsidRPr="00D31562">
        <w:rPr>
          <w:sz w:val="24"/>
          <w:lang w:val="sl-SI"/>
        </w:rPr>
        <w:t>.</w:t>
      </w:r>
    </w:p>
  </w:footnote>
  <w:footnote w:id="3">
    <w:p w:rsidR="00261B74" w:rsidRPr="00D31562" w:rsidP="00D31562" w14:paraId="6DBCA3AB" w14:textId="60455166">
      <w:pPr>
        <w:pStyle w:val="FootnoteText"/>
        <w:ind w:left="567" w:hanging="567"/>
        <w:rPr>
          <w:sz w:val="24"/>
          <w:lang w:val="sl-SI"/>
        </w:rPr>
      </w:pPr>
      <w:r w:rsidRPr="00D31562">
        <w:rPr>
          <w:rStyle w:val="FootnoteReference"/>
          <w:sz w:val="24"/>
          <w:lang w:val="sl-SI"/>
        </w:rPr>
        <w:footnoteRef/>
      </w:r>
      <w:r w:rsidRPr="00D31562" w:rsidR="00D31562">
        <w:rPr>
          <w:sz w:val="24"/>
          <w:lang w:val="sl-SI"/>
        </w:rPr>
        <w:t xml:space="preserve"> </w:t>
      </w:r>
      <w:r w:rsidRPr="00D31562" w:rsidR="00D31562">
        <w:rPr>
          <w:sz w:val="24"/>
          <w:lang w:val="sl-SI"/>
        </w:rPr>
        <w:tab/>
      </w:r>
      <w:r w:rsidRPr="00D31562">
        <w:rPr>
          <w:sz w:val="24"/>
          <w:lang w:val="sl-SI"/>
        </w:rPr>
        <w:t>Sodba S</w:t>
      </w:r>
      <w:r w:rsidR="00765AB3">
        <w:rPr>
          <w:sz w:val="24"/>
          <w:lang w:val="sl-SI"/>
        </w:rPr>
        <w:t>plošnega s</w:t>
      </w:r>
      <w:r w:rsidRPr="00D31562">
        <w:rPr>
          <w:sz w:val="24"/>
          <w:lang w:val="sl-SI"/>
        </w:rPr>
        <w:t xml:space="preserve">odišča z dne </w:t>
      </w:r>
      <w:r w:rsidRPr="00BC75B6" w:rsidR="00BC75B6">
        <w:rPr>
          <w:sz w:val="24"/>
          <w:lang w:val="sl-SI"/>
        </w:rPr>
        <w:t>30</w:t>
      </w:r>
      <w:r w:rsidRPr="00D31562">
        <w:rPr>
          <w:sz w:val="24"/>
          <w:lang w:val="sl-SI"/>
        </w:rPr>
        <w:t>. aprila </w:t>
      </w:r>
      <w:r w:rsidRPr="00BC75B6" w:rsidR="00BC75B6">
        <w:rPr>
          <w:sz w:val="24"/>
          <w:lang w:val="sl-SI"/>
        </w:rPr>
        <w:t>2019</w:t>
      </w:r>
      <w:r w:rsidRPr="00D31562">
        <w:rPr>
          <w:sz w:val="24"/>
          <w:lang w:val="sl-SI"/>
        </w:rPr>
        <w:t xml:space="preserve">, </w:t>
      </w:r>
      <w:r w:rsidRPr="00D31562">
        <w:rPr>
          <w:sz w:val="24"/>
          <w:lang w:val="sl-SI"/>
        </w:rPr>
        <w:t>Briois</w:t>
      </w:r>
      <w:r w:rsidRPr="00D31562">
        <w:rPr>
          <w:sz w:val="24"/>
          <w:lang w:val="sl-SI"/>
        </w:rPr>
        <w:t>/Parlament, T-</w:t>
      </w:r>
      <w:r w:rsidRPr="00BC75B6" w:rsidR="00BC75B6">
        <w:rPr>
          <w:sz w:val="24"/>
          <w:lang w:val="sl-SI"/>
        </w:rPr>
        <w:t>214</w:t>
      </w:r>
      <w:r w:rsidRPr="00D31562">
        <w:rPr>
          <w:sz w:val="24"/>
          <w:lang w:val="sl-SI"/>
        </w:rPr>
        <w:t>/</w:t>
      </w:r>
      <w:r w:rsidRPr="00BC75B6" w:rsidR="00BC75B6">
        <w:rPr>
          <w:sz w:val="24"/>
          <w:lang w:val="sl-SI"/>
        </w:rPr>
        <w:t>18</w:t>
      </w:r>
      <w:r w:rsidRPr="00D31562">
        <w:rPr>
          <w:sz w:val="24"/>
          <w:lang w:val="sl-SI"/>
        </w:rPr>
        <w:t>, ECLI:EU:T:</w:t>
      </w:r>
      <w:r w:rsidRPr="00BC75B6" w:rsidR="00BC75B6">
        <w:rPr>
          <w:sz w:val="24"/>
          <w:lang w:val="sl-SI"/>
        </w:rPr>
        <w:t>2019</w:t>
      </w:r>
      <w:r w:rsidRPr="00D31562">
        <w:rPr>
          <w:sz w:val="24"/>
          <w:lang w:val="sl-SI"/>
        </w:rPr>
        <w:t>:</w:t>
      </w:r>
      <w:r w:rsidRPr="00BC75B6" w:rsidR="00BC75B6">
        <w:rPr>
          <w:sz w:val="24"/>
          <w:lang w:val="sl-SI"/>
        </w:rPr>
        <w:t>266</w:t>
      </w:r>
      <w:r w:rsidRPr="00D31562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31562" w14:paraId="2CF2C15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31562" w14:paraId="53865F7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31562" w14:paraId="2BAF9C2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7315947">
    <w:abstractNumId w:val="9"/>
  </w:num>
  <w:num w:numId="2" w16cid:durableId="2132282044">
    <w:abstractNumId w:val="9"/>
  </w:num>
  <w:num w:numId="3" w16cid:durableId="647561295">
    <w:abstractNumId w:val="7"/>
  </w:num>
  <w:num w:numId="4" w16cid:durableId="1476755274">
    <w:abstractNumId w:val="7"/>
  </w:num>
  <w:num w:numId="5" w16cid:durableId="968901265">
    <w:abstractNumId w:val="6"/>
  </w:num>
  <w:num w:numId="6" w16cid:durableId="380397775">
    <w:abstractNumId w:val="6"/>
  </w:num>
  <w:num w:numId="7" w16cid:durableId="1772240712">
    <w:abstractNumId w:val="5"/>
  </w:num>
  <w:num w:numId="8" w16cid:durableId="1015378668">
    <w:abstractNumId w:val="5"/>
  </w:num>
  <w:num w:numId="9" w16cid:durableId="2027978706">
    <w:abstractNumId w:val="4"/>
  </w:num>
  <w:num w:numId="10" w16cid:durableId="1090810810">
    <w:abstractNumId w:val="4"/>
  </w:num>
  <w:num w:numId="11" w16cid:durableId="820461496">
    <w:abstractNumId w:val="8"/>
  </w:num>
  <w:num w:numId="12" w16cid:durableId="498155847">
    <w:abstractNumId w:val="8"/>
  </w:num>
  <w:num w:numId="13" w16cid:durableId="853687953">
    <w:abstractNumId w:val="3"/>
  </w:num>
  <w:num w:numId="14" w16cid:durableId="612831442">
    <w:abstractNumId w:val="3"/>
  </w:num>
  <w:num w:numId="15" w16cid:durableId="366028453">
    <w:abstractNumId w:val="2"/>
  </w:num>
  <w:num w:numId="16" w16cid:durableId="862670549">
    <w:abstractNumId w:val="2"/>
  </w:num>
  <w:num w:numId="17" w16cid:durableId="990645681">
    <w:abstractNumId w:val="1"/>
  </w:num>
  <w:num w:numId="18" w16cid:durableId="431050628">
    <w:abstractNumId w:val="1"/>
  </w:num>
  <w:num w:numId="19" w16cid:durableId="891775301">
    <w:abstractNumId w:val="0"/>
  </w:num>
  <w:num w:numId="20" w16cid:durableId="1225531404">
    <w:abstractNumId w:val="0"/>
  </w:num>
  <w:num w:numId="21" w16cid:durableId="1320698207">
    <w:abstractNumId w:val="9"/>
  </w:num>
  <w:num w:numId="22" w16cid:durableId="1191652612">
    <w:abstractNumId w:val="7"/>
  </w:num>
  <w:num w:numId="23" w16cid:durableId="1450540791">
    <w:abstractNumId w:val="6"/>
  </w:num>
  <w:num w:numId="24" w16cid:durableId="154105109">
    <w:abstractNumId w:val="5"/>
  </w:num>
  <w:num w:numId="25" w16cid:durableId="2134664295">
    <w:abstractNumId w:val="4"/>
  </w:num>
  <w:num w:numId="26" w16cid:durableId="801574626">
    <w:abstractNumId w:val="8"/>
  </w:num>
  <w:num w:numId="27" w16cid:durableId="693313155">
    <w:abstractNumId w:val="3"/>
  </w:num>
  <w:num w:numId="28" w16cid:durableId="1011030025">
    <w:abstractNumId w:val="2"/>
  </w:num>
  <w:num w:numId="29" w16cid:durableId="2021616276">
    <w:abstractNumId w:val="1"/>
  </w:num>
  <w:num w:numId="30" w16cid:durableId="1337030428">
    <w:abstractNumId w:val="0"/>
  </w:num>
  <w:num w:numId="31" w16cid:durableId="1907647759">
    <w:abstractNumId w:val="9"/>
  </w:num>
  <w:num w:numId="32" w16cid:durableId="731006641">
    <w:abstractNumId w:val="7"/>
  </w:num>
  <w:num w:numId="33" w16cid:durableId="1245146387">
    <w:abstractNumId w:val="6"/>
  </w:num>
  <w:num w:numId="34" w16cid:durableId="914627797">
    <w:abstractNumId w:val="5"/>
  </w:num>
  <w:num w:numId="35" w16cid:durableId="1791851328">
    <w:abstractNumId w:val="4"/>
  </w:num>
  <w:num w:numId="36" w16cid:durableId="2103715629">
    <w:abstractNumId w:val="8"/>
  </w:num>
  <w:num w:numId="37" w16cid:durableId="1555192093">
    <w:abstractNumId w:val="3"/>
  </w:num>
  <w:num w:numId="38" w16cid:durableId="225411036">
    <w:abstractNumId w:val="2"/>
  </w:num>
  <w:num w:numId="39" w16cid:durableId="963459074">
    <w:abstractNumId w:val="1"/>
  </w:num>
  <w:num w:numId="40" w16cid:durableId="604656957">
    <w:abstractNumId w:val="0"/>
  </w:num>
  <w:num w:numId="41" w16cid:durableId="42368951">
    <w:abstractNumId w:val="10"/>
  </w:num>
  <w:num w:numId="42" w16cid:durableId="1574389774">
    <w:abstractNumId w:val="10"/>
  </w:num>
  <w:num w:numId="43" w16cid:durableId="1311249919">
    <w:abstractNumId w:val="10"/>
  </w:num>
  <w:num w:numId="44" w16cid:durableId="6782414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BA1"/>
    <w:rsid w:val="00002272"/>
    <w:rsid w:val="00064002"/>
    <w:rsid w:val="000677B9"/>
    <w:rsid w:val="000831BA"/>
    <w:rsid w:val="000A42CC"/>
    <w:rsid w:val="000E7DD9"/>
    <w:rsid w:val="0010095E"/>
    <w:rsid w:val="00125B37"/>
    <w:rsid w:val="001411B9"/>
    <w:rsid w:val="00187494"/>
    <w:rsid w:val="00196086"/>
    <w:rsid w:val="001F32AE"/>
    <w:rsid w:val="001F5C65"/>
    <w:rsid w:val="00261B74"/>
    <w:rsid w:val="002767FF"/>
    <w:rsid w:val="002B18FE"/>
    <w:rsid w:val="002B5493"/>
    <w:rsid w:val="00303ED1"/>
    <w:rsid w:val="00343214"/>
    <w:rsid w:val="00361C00"/>
    <w:rsid w:val="00395FA1"/>
    <w:rsid w:val="003E15D4"/>
    <w:rsid w:val="004032FD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12B7"/>
    <w:rsid w:val="00545827"/>
    <w:rsid w:val="00560270"/>
    <w:rsid w:val="005C2568"/>
    <w:rsid w:val="005F1B17"/>
    <w:rsid w:val="005F713D"/>
    <w:rsid w:val="006037C0"/>
    <w:rsid w:val="006631B6"/>
    <w:rsid w:val="00666ED4"/>
    <w:rsid w:val="00680577"/>
    <w:rsid w:val="00684130"/>
    <w:rsid w:val="006F74FA"/>
    <w:rsid w:val="00707059"/>
    <w:rsid w:val="00731ADD"/>
    <w:rsid w:val="00734777"/>
    <w:rsid w:val="00747932"/>
    <w:rsid w:val="00747BA1"/>
    <w:rsid w:val="00751A4A"/>
    <w:rsid w:val="00756632"/>
    <w:rsid w:val="00762C74"/>
    <w:rsid w:val="00765AB3"/>
    <w:rsid w:val="00786EC0"/>
    <w:rsid w:val="007D1690"/>
    <w:rsid w:val="007E22AD"/>
    <w:rsid w:val="00817416"/>
    <w:rsid w:val="00842779"/>
    <w:rsid w:val="00865F67"/>
    <w:rsid w:val="00881A7B"/>
    <w:rsid w:val="008840E5"/>
    <w:rsid w:val="0088559B"/>
    <w:rsid w:val="00887B3E"/>
    <w:rsid w:val="008964EE"/>
    <w:rsid w:val="008C2AC6"/>
    <w:rsid w:val="00914280"/>
    <w:rsid w:val="00930C23"/>
    <w:rsid w:val="0093193B"/>
    <w:rsid w:val="009509D8"/>
    <w:rsid w:val="00950B64"/>
    <w:rsid w:val="00981893"/>
    <w:rsid w:val="00A1687D"/>
    <w:rsid w:val="00A43E52"/>
    <w:rsid w:val="00A4678D"/>
    <w:rsid w:val="00A6589C"/>
    <w:rsid w:val="00A778C7"/>
    <w:rsid w:val="00AB441E"/>
    <w:rsid w:val="00AB6293"/>
    <w:rsid w:val="00AE0928"/>
    <w:rsid w:val="00AF3B82"/>
    <w:rsid w:val="00B12E95"/>
    <w:rsid w:val="00B22876"/>
    <w:rsid w:val="00B558F0"/>
    <w:rsid w:val="00BC75B6"/>
    <w:rsid w:val="00BD48FE"/>
    <w:rsid w:val="00BD7BD8"/>
    <w:rsid w:val="00BE5EDB"/>
    <w:rsid w:val="00BE6ADC"/>
    <w:rsid w:val="00C05BFE"/>
    <w:rsid w:val="00C23CD4"/>
    <w:rsid w:val="00C4215C"/>
    <w:rsid w:val="00C61C0C"/>
    <w:rsid w:val="00C941CB"/>
    <w:rsid w:val="00CC2357"/>
    <w:rsid w:val="00CF071A"/>
    <w:rsid w:val="00D058B8"/>
    <w:rsid w:val="00D31562"/>
    <w:rsid w:val="00D56C11"/>
    <w:rsid w:val="00D834A0"/>
    <w:rsid w:val="00D872DF"/>
    <w:rsid w:val="00D91E21"/>
    <w:rsid w:val="00DA7FCD"/>
    <w:rsid w:val="00DC4A39"/>
    <w:rsid w:val="00E365E1"/>
    <w:rsid w:val="00E631DC"/>
    <w:rsid w:val="00E820A4"/>
    <w:rsid w:val="00EB006A"/>
    <w:rsid w:val="00EB4772"/>
    <w:rsid w:val="00ED169E"/>
    <w:rsid w:val="00ED4235"/>
    <w:rsid w:val="00EE6211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16/2026"/>
    <w:docVar w:name="dvlangue" w:val="SL"/>
    <w:docVar w:name="dvnumam" w:val="0"/>
    <w:docVar w:name="dvpe" w:val="786.694"/>
    <w:docVar w:name="dvrapporteur" w:val="Poročevalec: "/>
    <w:docVar w:name="dvtitre" w:val="Sklep Evropskega parlamenta z dne … 2026 o zahtevi za odvzem imunitete Tomaszu Buczku(2025/2193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AF88106"/>
  <w15:chartTrackingRefBased/>
  <w15:docId w15:val="{E8F24984-4EC0-4F9D-BD6A-D8675F0C5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61B74"/>
    <w:pPr>
      <w:spacing w:after="240"/>
      <w:ind w:left="567" w:hanging="567"/>
    </w:pPr>
  </w:style>
  <w:style w:type="paragraph" w:customStyle="1" w:styleId="EPComma">
    <w:name w:val="EPComma"/>
    <w:basedOn w:val="Normal"/>
    <w:rsid w:val="00261B74"/>
    <w:pPr>
      <w:spacing w:before="480" w:after="240"/>
    </w:pPr>
  </w:style>
  <w:style w:type="paragraph" w:styleId="Revision">
    <w:name w:val="Revision"/>
    <w:hidden/>
    <w:uiPriority w:val="99"/>
    <w:semiHidden/>
    <w:rsid w:val="008964EE"/>
    <w:rPr>
      <w:sz w:val="24"/>
      <w:lang w:val="sl-SI"/>
    </w:rPr>
  </w:style>
  <w:style w:type="character" w:styleId="CommentReference">
    <w:name w:val="annotation reference"/>
    <w:basedOn w:val="DefaultParagraphFont"/>
    <w:rsid w:val="008964EE"/>
    <w:rPr>
      <w:sz w:val="16"/>
      <w:szCs w:val="16"/>
    </w:rPr>
  </w:style>
  <w:style w:type="paragraph" w:styleId="CommentText">
    <w:name w:val="annotation text"/>
    <w:basedOn w:val="Normal"/>
    <w:link w:val="CommentTextChar"/>
    <w:rsid w:val="008964E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964EE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8964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964EE"/>
    <w:rPr>
      <w:b/>
      <w:bCs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682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2026-04-28T10:23:00Z</dcterms:created>
  <dcterms:modified xsi:type="dcterms:W3CDTF">2026-04-28T10:23:00Z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A10-0116/2026</vt:lpwstr>
  </property>
  <property fmtid="{D5CDD505-2E9C-101B-9397-08002B2CF9AE}" pid="4" name="&lt;Type&gt;">
    <vt:lpwstr>RR</vt:lpwstr>
  </property>
</Properties>
</file>