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6459421" w14:textId="77777777" w:rsidTr="0010095E">
        <w:tblPrEx>
          <w:tblW w:w="9072" w:type="dxa"/>
          <w:tblLook w:val="01E0"/>
        </w:tblPrEx>
        <w:trPr>
          <w:trHeight w:hRule="exact" w:val="1418"/>
        </w:trPr>
        <w:tc>
          <w:tcPr>
            <w:tcW w:w="6804" w:type="dxa"/>
            <w:shd w:val="clear" w:color="auto" w:fill="auto"/>
            <w:vAlign w:val="center"/>
          </w:tcPr>
          <w:p w:rsidR="00751A4A" w:rsidRPr="000D29B1" w:rsidP="0010095E" w14:paraId="6F421B2B" w14:textId="77777777">
            <w:pPr>
              <w:pStyle w:val="EPName"/>
            </w:pPr>
            <w:r w:rsidRPr="000D29B1">
              <w:t>Europos Parlamentas</w:t>
            </w:r>
          </w:p>
          <w:p w:rsidR="00751A4A" w:rsidRPr="000D29B1" w:rsidP="005F1B17" w14:paraId="56192792" w14:textId="77777777">
            <w:pPr>
              <w:pStyle w:val="EPTerm"/>
              <w:rPr>
                <w:rStyle w:val="HideTWBExt"/>
                <w:noProof w:val="0"/>
                <w:vanish w:val="0"/>
                <w:color w:val="auto"/>
              </w:rPr>
            </w:pPr>
            <w:r w:rsidRPr="000D29B1">
              <w:t>2024</w:t>
            </w:r>
            <w:r w:rsidRPr="000D29B1" w:rsidR="00817416">
              <w:t>-202</w:t>
            </w:r>
            <w:r w:rsidRPr="000D29B1">
              <w:t>9</w:t>
            </w:r>
          </w:p>
        </w:tc>
        <w:tc>
          <w:tcPr>
            <w:tcW w:w="2268" w:type="dxa"/>
            <w:shd w:val="clear" w:color="auto" w:fill="auto"/>
          </w:tcPr>
          <w:p w:rsidR="00751A4A" w:rsidRPr="000D29B1" w:rsidP="0010095E" w14:paraId="1E0FFC0F" w14:textId="77777777">
            <w:pPr>
              <w:pStyle w:val="EPLogo"/>
            </w:pPr>
            <w:r w:rsidRPr="000D29B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D29B1" w:rsidP="004C5D52" w14:paraId="1650972C" w14:textId="77777777">
      <w:pPr>
        <w:pStyle w:val="LineTop"/>
      </w:pPr>
    </w:p>
    <w:p w:rsidR="00680577" w:rsidRPr="000D29B1" w:rsidP="00680577" w14:paraId="2CC43D04" w14:textId="77777777">
      <w:pPr>
        <w:pStyle w:val="EPBodyTA1"/>
      </w:pPr>
      <w:r w:rsidRPr="000D29B1">
        <w:t>PRIIMTI TEKSTAI</w:t>
      </w:r>
    </w:p>
    <w:p w:rsidR="00D058B8" w:rsidRPr="000D29B1" w:rsidP="00D058B8" w14:paraId="7F65879C" w14:textId="77777777">
      <w:pPr>
        <w:pStyle w:val="LineBottom"/>
      </w:pPr>
    </w:p>
    <w:p w:rsidR="00622B03" w:rsidRPr="000D29B1" w:rsidP="00622B03" w14:paraId="75105E9C" w14:textId="0B81EE5F">
      <w:pPr>
        <w:pStyle w:val="ATHeading1"/>
      </w:pPr>
      <w:bookmarkStart w:id="0" w:name="TANumber"/>
      <w:r w:rsidRPr="000D29B1">
        <w:t>P10_TA(2026)0</w:t>
      </w:r>
      <w:r w:rsidRPr="000D29B1" w:rsidR="00587058">
        <w:t>114</w:t>
      </w:r>
      <w:bookmarkEnd w:id="0"/>
    </w:p>
    <w:p w:rsidR="00622B03" w:rsidRPr="000D29B1" w:rsidP="00622B03" w14:paraId="100A7917" w14:textId="77777777">
      <w:pPr>
        <w:pStyle w:val="ATHeading2"/>
      </w:pPr>
      <w:bookmarkStart w:id="1" w:name="title"/>
      <w:r w:rsidRPr="000D29B1">
        <w:t>Bendroji muitų tarifų lengvatų sistema</w:t>
      </w:r>
      <w:bookmarkEnd w:id="1"/>
    </w:p>
    <w:p w:rsidR="00622B03" w:rsidRPr="000D29B1" w:rsidP="00622B03" w14:paraId="7CD428EA" w14:textId="3F4D9AE9">
      <w:pPr>
        <w:rPr>
          <w:i/>
          <w:vanish/>
        </w:rPr>
      </w:pPr>
      <w:r>
        <w:rPr>
          <w:i/>
        </w:rPr>
        <w:fldChar w:fldCharType="begin"/>
      </w:r>
      <w:r w:rsidRPr="000D29B1">
        <w:rPr>
          <w:i/>
        </w:rPr>
        <w:instrText xml:space="preserve"> TC"(</w:instrText>
      </w:r>
      <w:bookmarkStart w:id="2" w:name="DocNumber"/>
      <w:r w:rsidRPr="000D29B1">
        <w:rPr>
          <w:i/>
        </w:rPr>
        <w:instrText>A9-0147/2022</w:instrText>
      </w:r>
      <w:bookmarkEnd w:id="2"/>
      <w:r w:rsidRPr="000D29B1">
        <w:rPr>
          <w:i/>
        </w:rPr>
        <w:instrText xml:space="preserve"> - Pranešėjas: </w:instrText>
      </w:r>
      <w:r w:rsidRPr="000D29B1" w:rsidR="00911085">
        <w:rPr>
          <w:i/>
          <w:lang w:val="en-GB"/>
        </w:rPr>
        <w:instrText>Bernd Lange</w:instrText>
      </w:r>
      <w:r w:rsidRPr="000D29B1">
        <w:rPr>
          <w:i/>
        </w:rPr>
        <w:instrText xml:space="preserve">)"\l3 \n&gt; \* MERGEFORMAT </w:instrText>
      </w:r>
      <w:r>
        <w:rPr>
          <w:i/>
        </w:rPr>
        <w:fldChar w:fldCharType="end"/>
      </w:r>
    </w:p>
    <w:p w:rsidR="00622B03" w:rsidRPr="000D29B1" w:rsidP="00622B03" w14:paraId="723296BC" w14:textId="77777777">
      <w:pPr>
        <w:rPr>
          <w:vanish/>
        </w:rPr>
      </w:pPr>
      <w:bookmarkStart w:id="3" w:name="Commission"/>
      <w:r w:rsidRPr="000D29B1">
        <w:rPr>
          <w:vanish/>
        </w:rPr>
        <w:t>Tarptautinės prekybos komitetas</w:t>
      </w:r>
      <w:bookmarkEnd w:id="3"/>
    </w:p>
    <w:p w:rsidR="00622B03" w:rsidRPr="000D29B1" w:rsidP="00622B03" w14:paraId="19CDA2B6" w14:textId="77777777">
      <w:pPr>
        <w:rPr>
          <w:vanish/>
        </w:rPr>
      </w:pPr>
      <w:bookmarkStart w:id="4" w:name="PE"/>
      <w:r w:rsidRPr="000D29B1">
        <w:rPr>
          <w:vanish/>
        </w:rPr>
        <w:t>PE703.100</w:t>
      </w:r>
      <w:bookmarkEnd w:id="4"/>
    </w:p>
    <w:p w:rsidR="00622B03" w:rsidRPr="000D29B1" w:rsidP="00622B03" w14:paraId="00E7CFB3" w14:textId="06EAB53E">
      <w:pPr>
        <w:pStyle w:val="ATHeading3"/>
      </w:pPr>
      <w:bookmarkStart w:id="5" w:name="Sujet"/>
      <w:r w:rsidRPr="000D29B1">
        <w:t xml:space="preserve">2026 m. </w:t>
      </w:r>
      <w:r w:rsidRPr="000D29B1" w:rsidR="000F20B8">
        <w:t xml:space="preserve">balandžio </w:t>
      </w:r>
      <w:r w:rsidRPr="000D29B1">
        <w:t>28 d. Europos Parlamento teisėkūros rezoliucija dėl pasiūlymo dėl Europos Parlamento ir Tarybos reglamento dėl bendrosios muitų tarifų lengvatų sistemos taikymo, kuriuo panaikinamas Europos Parlamento ir Tarybos reglamentas (ES) Nr. 978/2012</w:t>
      </w:r>
      <w:bookmarkEnd w:id="5"/>
      <w:r w:rsidRPr="000D29B1">
        <w:t xml:space="preserve"> </w:t>
      </w:r>
      <w:bookmarkStart w:id="6" w:name="References"/>
      <w:r w:rsidRPr="000D29B1">
        <w:t>(COM(2021)0579 – C9-0364/2021– 2021/0297(COD))</w:t>
      </w:r>
      <w:bookmarkEnd w:id="6"/>
    </w:p>
    <w:p w:rsidR="00175DA0" w:rsidRPr="000D29B1" w:rsidP="00175DA0" w14:paraId="6D40E50D" w14:textId="77777777">
      <w:pPr>
        <w:rPr>
          <w:b/>
        </w:rPr>
      </w:pPr>
      <w:r w:rsidRPr="000D29B1">
        <w:rPr>
          <w:b/>
        </w:rPr>
        <w:t>(Įprasta teisėkūros procedūra: pirmasis svarstymas)</w:t>
      </w:r>
    </w:p>
    <w:p w:rsidR="00175DA0" w:rsidRPr="000D29B1" w:rsidP="00175DA0" w14:paraId="6DA00919" w14:textId="77777777">
      <w:pPr>
        <w:spacing w:before="480" w:after="240"/>
      </w:pPr>
      <w:r w:rsidRPr="000D29B1">
        <w:rPr>
          <w:i/>
        </w:rPr>
        <w:t>Europos Parlamentas,</w:t>
      </w:r>
    </w:p>
    <w:p w:rsidR="00175DA0" w:rsidRPr="000D29B1" w:rsidP="00175DA0" w14:paraId="2F89FB25" w14:textId="77777777">
      <w:pPr>
        <w:spacing w:after="240"/>
        <w:ind w:left="567" w:hanging="567"/>
      </w:pPr>
      <w:r w:rsidRPr="000D29B1">
        <w:t>–</w:t>
      </w:r>
      <w:r w:rsidRPr="000D29B1">
        <w:tab/>
        <w:t>atsižvelgdamas į Komisijos pasiūlymą Europos Parlamentui ir Tarybai (COM(2021)0579),</w:t>
      </w:r>
    </w:p>
    <w:p w:rsidR="00175DA0" w:rsidRPr="000D29B1" w:rsidP="00175DA0" w14:paraId="5B74860B" w14:textId="4D852E8C">
      <w:pPr>
        <w:spacing w:after="240"/>
        <w:ind w:left="567" w:hanging="567"/>
      </w:pPr>
      <w:r w:rsidRPr="000D29B1">
        <w:t>–</w:t>
      </w:r>
      <w:r w:rsidRPr="000D29B1">
        <w:tab/>
        <w:t xml:space="preserve">atsižvelgdamas į Sutarties dėl Europos Sąjungos veikimo 294 straipsnio 2 dalį ir 207 straipsnio </w:t>
      </w:r>
      <w:r w:rsidRPr="000D29B1" w:rsidR="00911085">
        <w:t>2</w:t>
      </w:r>
      <w:r w:rsidRPr="000D29B1">
        <w:t xml:space="preserve"> dalį, pagal kurias Komisija pateikė pasiūlymą Parlamentui (C9-0364/2021),</w:t>
      </w:r>
    </w:p>
    <w:p w:rsidR="00175DA0" w:rsidRPr="000D29B1" w:rsidP="00175DA0" w14:paraId="20473867" w14:textId="77777777">
      <w:pPr>
        <w:spacing w:after="240"/>
        <w:ind w:left="567" w:hanging="567"/>
      </w:pPr>
      <w:r w:rsidRPr="000D29B1">
        <w:rPr>
          <w:rFonts w:ascii="Symbol" w:hAnsi="Symbol"/>
        </w:rPr>
        <w:sym w:font="Symbol" w:char="F02D"/>
      </w:r>
      <w:r w:rsidRPr="000D29B1">
        <w:tab/>
        <w:t>atsižvelgdamas į Sutarties dėl Europos Sąjungos veikimo 294 straipsnio 3 dalį,</w:t>
      </w:r>
    </w:p>
    <w:p w:rsidR="00911085" w:rsidRPr="000D29B1" w:rsidP="00175DA0" w14:paraId="26EFC230" w14:textId="04C20A57">
      <w:pPr>
        <w:spacing w:after="240"/>
        <w:ind w:left="567" w:hanging="567"/>
        <w:rPr>
          <w:szCs w:val="24"/>
        </w:rPr>
      </w:pPr>
      <w:r w:rsidRPr="000D29B1">
        <w:rPr>
          <w:rFonts w:ascii="Symbol" w:hAnsi="Symbol"/>
        </w:rPr>
        <w:sym w:font="Symbol" w:char="F02D"/>
      </w:r>
      <w:r w:rsidRPr="000D29B1">
        <w:tab/>
        <w:t xml:space="preserve">atsižvelgdamas į preliminarų susitarimą, kurį atsakingas komitetas patvirtino pagal Darbo tvarkos taisyklių 75 straipsnio 4 dalį, ir į 2025 m. gruodžio </w:t>
      </w:r>
      <w:r w:rsidRPr="000D29B1" w:rsidR="00A04609">
        <w:t>19</w:t>
      </w:r>
      <w:r w:rsidRPr="000D29B1">
        <w:t xml:space="preserve"> d. laišku Tarybos atstovo prisiimtą įsipareigojimą pritarti Parlamento pozicijai pagal Sutarties dėl Europos Sąjungos veikimo 294 straipsnio 4 dalį,</w:t>
      </w:r>
    </w:p>
    <w:p w:rsidR="00175DA0" w:rsidRPr="000D29B1" w:rsidP="00175DA0" w14:paraId="674B8A2D" w14:textId="095784B5">
      <w:pPr>
        <w:spacing w:after="240"/>
        <w:ind w:left="567" w:hanging="567"/>
      </w:pPr>
      <w:r w:rsidRPr="000D29B1">
        <w:t>–</w:t>
      </w:r>
      <w:r w:rsidRPr="000D29B1">
        <w:tab/>
        <w:t xml:space="preserve">atsižvelgdamas į Darbo tvarkos taisyklių </w:t>
      </w:r>
      <w:r w:rsidRPr="000D29B1" w:rsidR="00A04609">
        <w:t>60</w:t>
      </w:r>
      <w:r w:rsidRPr="000D29B1">
        <w:t> straipsnį,</w:t>
      </w:r>
    </w:p>
    <w:p w:rsidR="00175DA0" w:rsidRPr="000D29B1" w:rsidP="00175DA0" w14:paraId="5800DA7B" w14:textId="77777777">
      <w:pPr>
        <w:spacing w:after="240"/>
        <w:ind w:left="567" w:hanging="567"/>
        <w:rPr>
          <w:color w:val="000000"/>
        </w:rPr>
      </w:pPr>
      <w:r w:rsidRPr="000D29B1">
        <w:t>–</w:t>
      </w:r>
      <w:r w:rsidRPr="000D29B1">
        <w:tab/>
        <w:t>atsižvelgdamas į Užsienio reikalų komiteto ir Vystymosi komiteto nuomones,</w:t>
      </w:r>
    </w:p>
    <w:p w:rsidR="00175DA0" w:rsidRPr="000D29B1" w:rsidP="00175DA0" w14:paraId="33CA7D5F" w14:textId="77777777">
      <w:pPr>
        <w:spacing w:after="240"/>
        <w:ind w:left="567" w:hanging="567"/>
      </w:pPr>
      <w:r w:rsidRPr="000D29B1">
        <w:t>–</w:t>
      </w:r>
      <w:r w:rsidRPr="000D29B1">
        <w:tab/>
        <w:t>atsižvelgdamas į Tarptautinės prekybos komiteto pranešimą (A9-0147/2022),</w:t>
      </w:r>
    </w:p>
    <w:p w:rsidR="00175DA0" w:rsidRPr="000D29B1" w:rsidP="00175DA0" w14:paraId="7A38736F" w14:textId="77777777">
      <w:pPr>
        <w:spacing w:after="240"/>
        <w:ind w:left="567" w:hanging="570"/>
      </w:pPr>
      <w:r w:rsidRPr="000D29B1">
        <w:t>1.</w:t>
      </w:r>
      <w:r w:rsidRPr="000D29B1">
        <w:tab/>
        <w:t>priima per pirmąjį svarstymą toliau pateiktą poziciją;</w:t>
      </w:r>
    </w:p>
    <w:p w:rsidR="000F20B8" w:rsidRPr="000D29B1" w:rsidP="00175DA0" w14:paraId="16F0B128" w14:textId="77777777">
      <w:pPr>
        <w:spacing w:after="240"/>
        <w:ind w:left="567" w:hanging="570"/>
        <w:sectPr w:rsidSect="00D66DB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r w:rsidRPr="000D29B1">
        <w:t>2.</w:t>
      </w:r>
      <w:r w:rsidRPr="000D29B1">
        <w:tab/>
        <w:t>paveda Pirmininkei perduoti Parlamento poziciją Tarybai, Komisijai ir nacionaliniams parlamentams.</w:t>
      </w:r>
    </w:p>
    <w:p w:rsidR="00ED5AA6" w:rsidRPr="000D29B1" w:rsidP="00ED5AA6" w14:paraId="4EFB26A0" w14:textId="2192C5FB">
      <w:pPr>
        <w:pStyle w:val="Typedudocument"/>
        <w:spacing w:before="0" w:after="240"/>
        <w:jc w:val="left"/>
        <w:rPr>
          <w:bCs/>
          <w:szCs w:val="24"/>
        </w:rPr>
      </w:pPr>
      <w:r w:rsidRPr="000D29B1">
        <w:rPr>
          <w:bCs/>
          <w:szCs w:val="24"/>
        </w:rPr>
        <w:t>P10_TC1-COD(2021)0297</w:t>
      </w:r>
    </w:p>
    <w:p w:rsidR="00E3717E" w:rsidRPr="009210AE" w:rsidP="00E3717E" w14:paraId="3A3804CE" w14:textId="45EBFB7E">
      <w:pPr>
        <w:spacing w:after="240"/>
        <w:ind w:hanging="3"/>
        <w:rPr>
          <w:rFonts w:eastAsia="Aptos"/>
          <w:b/>
          <w:kern w:val="2"/>
          <w:szCs w:val="24"/>
          <w:lang w:eastAsia="en-US"/>
          <w14:ligatures w14:val="standardContextual"/>
        </w:rPr>
      </w:pPr>
      <w:r w:rsidRPr="000D29B1">
        <w:rPr>
          <w:b/>
          <w:bCs/>
          <w:szCs w:val="24"/>
        </w:rPr>
        <w:t xml:space="preserve">Europos Parlamento pozicija, priimta 2026 m. balandžio 28 d. per pirmąjį svarstymą, siekiant priimti Europos Parlamento ir Tarybos reglamentą (ES) </w:t>
      </w:r>
      <w:r w:rsidRPr="009210AE">
        <w:rPr>
          <w:b/>
          <w:bCs/>
          <w:szCs w:val="24"/>
        </w:rPr>
        <w:t xml:space="preserve">2026/... </w:t>
      </w:r>
      <w:r w:rsidRPr="009210AE">
        <w:rPr>
          <w:rFonts w:eastAsia="Aptos"/>
          <w:b/>
          <w:kern w:val="2"/>
          <w:szCs w:val="24"/>
          <w:lang w:eastAsia="en-US"/>
          <w14:ligatures w14:val="standardContextual"/>
        </w:rPr>
        <w:t>dėl bendrosios muitų tarifų lengvatų sistemos taikymo, kuriuo panaikinamas Reglamentas (ES) Nr. 978/2012</w:t>
      </w:r>
    </w:p>
    <w:p w:rsidR="00AC4948" w:rsidRPr="00AC4948" w:rsidP="00AC4948" w14:paraId="457E9E83" w14:textId="2E9C8AE7">
      <w:pPr>
        <w:widowControl/>
        <w:spacing w:after="240"/>
        <w:rPr>
          <w:i/>
          <w:szCs w:val="24"/>
        </w:rPr>
      </w:pPr>
      <w:r w:rsidRPr="00AC4948">
        <w:rPr>
          <w:i/>
          <w:iCs/>
          <w:color w:val="000000"/>
          <w:szCs w:val="24"/>
        </w:rPr>
        <w:t>(Kadangi Parlamentas ir Taryba pasiekė susitarimą, Parlamento pozicija atitinka galutinį teisės aktą, Reglamentą (ES) 2026/</w:t>
      </w:r>
      <w:r>
        <w:rPr>
          <w:i/>
          <w:iCs/>
          <w:color w:val="000000"/>
          <w:szCs w:val="24"/>
        </w:rPr>
        <w:t>1395</w:t>
      </w:r>
      <w:r w:rsidRPr="00AC4948">
        <w:rPr>
          <w:i/>
          <w:iCs/>
          <w:color w:val="000000"/>
          <w:szCs w:val="24"/>
        </w:rPr>
        <w:t>.)</w:t>
      </w:r>
    </w:p>
    <w:p w:rsidR="00AC4948" w:rsidP="00E3717E" w14:paraId="0BE79F75" w14:textId="77777777">
      <w:pPr>
        <w:spacing w:after="240"/>
        <w:ind w:hanging="3"/>
        <w:rPr>
          <w:rFonts w:eastAsia="Aptos"/>
          <w:b/>
          <w:kern w:val="2"/>
          <w:szCs w:val="24"/>
          <w:lang w:eastAsia="en-US"/>
          <w14:ligatures w14:val="standardContextual"/>
        </w:rPr>
      </w:pPr>
    </w:p>
    <w:sectPr w:rsidSect="00D66D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6DB1" w14:paraId="6324E46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6DB1" w14:paraId="5076CF9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6DB1" w14:paraId="5B04A76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6DB1" w14:paraId="5507400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6DB1" w14:paraId="51368E4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66DB1" w14:paraId="289A3EF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2">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3">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4">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5">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NumPar6"/>
      <w:lvlText w:val="%1.%2.%3.%4."/>
      <w:lvlJc w:val="left"/>
      <w:pPr>
        <w:tabs>
          <w:tab w:val="num" w:pos="850"/>
        </w:tabs>
        <w:ind w:left="850" w:hanging="850"/>
      </w:pPr>
    </w:lvl>
    <w:lvl w:ilvl="4">
      <w:start w:val="1"/>
      <w:numFmt w:val="decimal"/>
      <w:pStyle w:val="NumPar7"/>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9">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1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11">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2">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3">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4">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5">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6">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7">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8">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9">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2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21">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2">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580285841">
    <w:abstractNumId w:val="0"/>
  </w:num>
  <w:num w:numId="2" w16cid:durableId="1244726919">
    <w:abstractNumId w:val="7"/>
  </w:num>
  <w:num w:numId="3" w16cid:durableId="1859926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0071770">
    <w:abstractNumId w:val="4"/>
  </w:num>
  <w:num w:numId="5" w16cid:durableId="1059862582">
    <w:abstractNumId w:val="11"/>
  </w:num>
  <w:num w:numId="6" w16cid:durableId="192768498">
    <w:abstractNumId w:val="14"/>
  </w:num>
  <w:num w:numId="7" w16cid:durableId="307787253">
    <w:abstractNumId w:val="13"/>
  </w:num>
  <w:num w:numId="8" w16cid:durableId="703754214">
    <w:abstractNumId w:val="21"/>
  </w:num>
  <w:num w:numId="9" w16cid:durableId="1792554488">
    <w:abstractNumId w:val="8"/>
  </w:num>
  <w:num w:numId="10" w16cid:durableId="1186288313">
    <w:abstractNumId w:val="9"/>
  </w:num>
  <w:num w:numId="11" w16cid:durableId="525561290">
    <w:abstractNumId w:val="10"/>
  </w:num>
  <w:num w:numId="12" w16cid:durableId="50227971">
    <w:abstractNumId w:val="12"/>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B03"/>
    <w:rsid w:val="00002272"/>
    <w:rsid w:val="0005712D"/>
    <w:rsid w:val="00064002"/>
    <w:rsid w:val="000677B9"/>
    <w:rsid w:val="000831BA"/>
    <w:rsid w:val="000A42CC"/>
    <w:rsid w:val="000C2D05"/>
    <w:rsid w:val="000D29B1"/>
    <w:rsid w:val="000E7DD9"/>
    <w:rsid w:val="000F20B8"/>
    <w:rsid w:val="0010095E"/>
    <w:rsid w:val="001070B5"/>
    <w:rsid w:val="00110D88"/>
    <w:rsid w:val="00110F19"/>
    <w:rsid w:val="00125B37"/>
    <w:rsid w:val="00132BB4"/>
    <w:rsid w:val="00175DA0"/>
    <w:rsid w:val="00187494"/>
    <w:rsid w:val="00191FA4"/>
    <w:rsid w:val="001F32AE"/>
    <w:rsid w:val="002767FF"/>
    <w:rsid w:val="00283157"/>
    <w:rsid w:val="00286296"/>
    <w:rsid w:val="002B18FE"/>
    <w:rsid w:val="002B5493"/>
    <w:rsid w:val="00343214"/>
    <w:rsid w:val="00361C00"/>
    <w:rsid w:val="00395FA1"/>
    <w:rsid w:val="003E15D4"/>
    <w:rsid w:val="003E35E5"/>
    <w:rsid w:val="00401841"/>
    <w:rsid w:val="00411CCE"/>
    <w:rsid w:val="0041666E"/>
    <w:rsid w:val="00421060"/>
    <w:rsid w:val="00471C19"/>
    <w:rsid w:val="004867E3"/>
    <w:rsid w:val="004919C8"/>
    <w:rsid w:val="00494A28"/>
    <w:rsid w:val="004C0004"/>
    <w:rsid w:val="004C5D52"/>
    <w:rsid w:val="004D6D58"/>
    <w:rsid w:val="0050519A"/>
    <w:rsid w:val="005072A1"/>
    <w:rsid w:val="00514517"/>
    <w:rsid w:val="00545827"/>
    <w:rsid w:val="00560270"/>
    <w:rsid w:val="00587058"/>
    <w:rsid w:val="005C2568"/>
    <w:rsid w:val="005E23BF"/>
    <w:rsid w:val="005F1B17"/>
    <w:rsid w:val="005F578E"/>
    <w:rsid w:val="006037C0"/>
    <w:rsid w:val="00622B03"/>
    <w:rsid w:val="006631B6"/>
    <w:rsid w:val="00680577"/>
    <w:rsid w:val="006B4B3F"/>
    <w:rsid w:val="006F74FA"/>
    <w:rsid w:val="00731ADD"/>
    <w:rsid w:val="00734777"/>
    <w:rsid w:val="00745B2B"/>
    <w:rsid w:val="00747932"/>
    <w:rsid w:val="00751A4A"/>
    <w:rsid w:val="00756632"/>
    <w:rsid w:val="00762C74"/>
    <w:rsid w:val="00775146"/>
    <w:rsid w:val="00786EC0"/>
    <w:rsid w:val="007D1690"/>
    <w:rsid w:val="007E22AD"/>
    <w:rsid w:val="007F42FC"/>
    <w:rsid w:val="00817416"/>
    <w:rsid w:val="00842779"/>
    <w:rsid w:val="00865F67"/>
    <w:rsid w:val="00881A7B"/>
    <w:rsid w:val="008840E5"/>
    <w:rsid w:val="00887B3E"/>
    <w:rsid w:val="008C2AC6"/>
    <w:rsid w:val="00911085"/>
    <w:rsid w:val="009210AE"/>
    <w:rsid w:val="00930C23"/>
    <w:rsid w:val="0093193B"/>
    <w:rsid w:val="009509D8"/>
    <w:rsid w:val="00950B64"/>
    <w:rsid w:val="00981893"/>
    <w:rsid w:val="009D1C86"/>
    <w:rsid w:val="00A04609"/>
    <w:rsid w:val="00A1687D"/>
    <w:rsid w:val="00A43E52"/>
    <w:rsid w:val="00A4678D"/>
    <w:rsid w:val="00A65C1F"/>
    <w:rsid w:val="00A7406F"/>
    <w:rsid w:val="00A778C7"/>
    <w:rsid w:val="00AB441E"/>
    <w:rsid w:val="00AB6293"/>
    <w:rsid w:val="00AC4948"/>
    <w:rsid w:val="00AE0928"/>
    <w:rsid w:val="00AF3B82"/>
    <w:rsid w:val="00B12E95"/>
    <w:rsid w:val="00B22876"/>
    <w:rsid w:val="00B558F0"/>
    <w:rsid w:val="00B61271"/>
    <w:rsid w:val="00BD48FE"/>
    <w:rsid w:val="00BD7BD8"/>
    <w:rsid w:val="00BE5615"/>
    <w:rsid w:val="00BE6ADC"/>
    <w:rsid w:val="00C01D72"/>
    <w:rsid w:val="00C05BFE"/>
    <w:rsid w:val="00C23CD4"/>
    <w:rsid w:val="00C61C0C"/>
    <w:rsid w:val="00C941CB"/>
    <w:rsid w:val="00CC2357"/>
    <w:rsid w:val="00CF071A"/>
    <w:rsid w:val="00D058B8"/>
    <w:rsid w:val="00D53643"/>
    <w:rsid w:val="00D56C11"/>
    <w:rsid w:val="00D66DB1"/>
    <w:rsid w:val="00D834A0"/>
    <w:rsid w:val="00D872DF"/>
    <w:rsid w:val="00D91E21"/>
    <w:rsid w:val="00DA7FCD"/>
    <w:rsid w:val="00DC6BB8"/>
    <w:rsid w:val="00E365E1"/>
    <w:rsid w:val="00E3717E"/>
    <w:rsid w:val="00E820A4"/>
    <w:rsid w:val="00E90F74"/>
    <w:rsid w:val="00EB006A"/>
    <w:rsid w:val="00EB4772"/>
    <w:rsid w:val="00ED169E"/>
    <w:rsid w:val="00ED4235"/>
    <w:rsid w:val="00ED5AA6"/>
    <w:rsid w:val="00F04346"/>
    <w:rsid w:val="00F075DC"/>
    <w:rsid w:val="00F149E9"/>
    <w:rsid w:val="00F5134D"/>
    <w:rsid w:val="00F73D67"/>
    <w:rsid w:val="00F73F47"/>
    <w:rsid w:val="00F7414B"/>
    <w:rsid w:val="00F74202"/>
    <w:rsid w:val="00F87713"/>
    <w:rsid w:val="00FB4360"/>
    <w:rsid w:val="00FD0C70"/>
  </w:rsids>
  <w:docVars>
    <w:docVar w:name="dvdocse" w:val="A9-0147/2022"/>
    <w:docVar w:name="dvlangue" w:val="LT"/>
    <w:docVar w:name="dvnumam" w:val="239"/>
    <w:docVar w:name="dvpe" w:val="703.100"/>
    <w:docVar w:name="dvrapporteur" w:val="Pranešėjas: "/>
    <w:docVar w:name="dvstar" w:val="***I"/>
    <w:docVar w:name="dvtitre" w:val="2026 m. kovo 28 d. Europos Parlamento teisėkūros rezoliucija dėl pasiūlymo dėl Europos Parlamento ir Tarybos reglamento dėl bendrosios muitų tarifų lengvatų sistemos taikymo, kuriuo panaikinamas Europos Parlamento ir Tarybos reglamentas (ES) Nr. 978/2012(COM(2021)0579 – C9-0364/2021– 2021/0297(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91CB5E"/>
  <w15:chartTrackingRefBased/>
  <w15:docId w15:val="{46D83F3A-3F28-4737-9AF3-43CF6207B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75DA0"/>
    <w:rPr>
      <w:b/>
      <w:kern w:val="28"/>
      <w:sz w:val="28"/>
      <w:lang w:val="fr-FR" w:eastAsia="fr-FR"/>
    </w:rPr>
  </w:style>
  <w:style w:type="character" w:customStyle="1" w:styleId="Heading2Char">
    <w:name w:val="Heading 2 Char"/>
    <w:basedOn w:val="DefaultParagraphFont"/>
    <w:link w:val="Heading2"/>
    <w:uiPriority w:val="9"/>
    <w:rsid w:val="00175DA0"/>
    <w:rPr>
      <w:sz w:val="24"/>
      <w:lang w:val="fr-FR" w:eastAsia="fr-FR"/>
    </w:rPr>
  </w:style>
  <w:style w:type="character" w:customStyle="1" w:styleId="Heading3Char">
    <w:name w:val="Heading 3 Char"/>
    <w:basedOn w:val="DefaultParagraphFont"/>
    <w:link w:val="Heading3"/>
    <w:uiPriority w:val="9"/>
    <w:rsid w:val="00175DA0"/>
    <w:rPr>
      <w:rFonts w:ascii="Arial" w:hAnsi="Arial"/>
      <w:sz w:val="24"/>
      <w:lang w:val="fr-FR" w:eastAsia="fr-FR"/>
    </w:rPr>
  </w:style>
  <w:style w:type="character" w:customStyle="1" w:styleId="Heading4Char">
    <w:name w:val="Heading 4 Char"/>
    <w:basedOn w:val="DefaultParagraphFont"/>
    <w:link w:val="Heading4"/>
    <w:uiPriority w:val="9"/>
    <w:semiHidden/>
    <w:rsid w:val="00175DA0"/>
    <w:rPr>
      <w:sz w:val="24"/>
      <w:lang w:val="en-US" w:eastAsia="fr-FR"/>
    </w:rPr>
  </w:style>
  <w:style w:type="character" w:customStyle="1" w:styleId="Heading5Char">
    <w:name w:val="Heading 5 Char"/>
    <w:basedOn w:val="DefaultParagraphFont"/>
    <w:link w:val="Heading5"/>
    <w:uiPriority w:val="9"/>
    <w:semiHidden/>
    <w:rsid w:val="00175DA0"/>
    <w:rPr>
      <w:sz w:val="24"/>
      <w:lang w:val="en-US" w:eastAsia="fr-FR"/>
    </w:rPr>
  </w:style>
  <w:style w:type="character" w:customStyle="1" w:styleId="Heading6Char">
    <w:name w:val="Heading 6 Char"/>
    <w:basedOn w:val="DefaultParagraphFont"/>
    <w:link w:val="Heading6"/>
    <w:uiPriority w:val="9"/>
    <w:semiHidden/>
    <w:rsid w:val="00175DA0"/>
    <w:rPr>
      <w:i/>
      <w:sz w:val="22"/>
      <w:lang w:val="lt-LT"/>
    </w:rPr>
  </w:style>
  <w:style w:type="character" w:customStyle="1" w:styleId="Heading7Char">
    <w:name w:val="Heading 7 Char"/>
    <w:basedOn w:val="DefaultParagraphFont"/>
    <w:link w:val="Heading7"/>
    <w:uiPriority w:val="9"/>
    <w:semiHidden/>
    <w:rsid w:val="00175DA0"/>
    <w:rPr>
      <w:rFonts w:ascii="Arial" w:hAnsi="Arial"/>
      <w:sz w:val="24"/>
      <w:lang w:val="lt-LT"/>
    </w:rPr>
  </w:style>
  <w:style w:type="character" w:customStyle="1" w:styleId="Heading8Char">
    <w:name w:val="Heading 8 Char"/>
    <w:basedOn w:val="DefaultParagraphFont"/>
    <w:link w:val="Heading8"/>
    <w:uiPriority w:val="9"/>
    <w:semiHidden/>
    <w:rsid w:val="00175DA0"/>
    <w:rPr>
      <w:rFonts w:ascii="Arial" w:hAnsi="Arial"/>
      <w:i/>
      <w:sz w:val="24"/>
      <w:lang w:val="lt-LT"/>
    </w:rPr>
  </w:style>
  <w:style w:type="character" w:customStyle="1" w:styleId="Heading9Char">
    <w:name w:val="Heading 9 Char"/>
    <w:basedOn w:val="DefaultParagraphFont"/>
    <w:link w:val="Heading9"/>
    <w:uiPriority w:val="9"/>
    <w:semiHidden/>
    <w:rsid w:val="00175DA0"/>
    <w:rPr>
      <w:rFonts w:ascii="Arial" w:hAnsi="Arial"/>
      <w:b/>
      <w:i/>
      <w:sz w:val="18"/>
      <w:lang w:val="lt-LT"/>
    </w:rPr>
  </w:style>
  <w:style w:type="paragraph" w:styleId="TOCHeading">
    <w:name w:val="TOC Heading"/>
    <w:basedOn w:val="Normal"/>
    <w:next w:val="Normal"/>
    <w:uiPriority w:val="39"/>
    <w:unhideWhenUsed/>
    <w:qFormat/>
    <w:rsid w:val="00175DA0"/>
    <w:pPr>
      <w:widowControl/>
      <w:spacing w:after="240"/>
    </w:pPr>
    <w:rPr>
      <w:lang w:val="en-GB"/>
    </w:rPr>
  </w:style>
  <w:style w:type="paragraph" w:customStyle="1" w:styleId="EPFooter2">
    <w:name w:val="EPFooter2"/>
    <w:basedOn w:val="Normal"/>
    <w:next w:val="Normal"/>
    <w:rsid w:val="00175DA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75DA0"/>
    <w:pPr>
      <w:keepNext/>
      <w:spacing w:after="240"/>
      <w:jc w:val="right"/>
    </w:pPr>
    <w:rPr>
      <w:rFonts w:ascii="Arial" w:hAnsi="Arial"/>
      <w:b/>
    </w:rPr>
  </w:style>
  <w:style w:type="paragraph" w:customStyle="1" w:styleId="Normal6a">
    <w:name w:val="Normal6a"/>
    <w:basedOn w:val="Normal"/>
    <w:rsid w:val="00175DA0"/>
    <w:pPr>
      <w:spacing w:after="120"/>
    </w:pPr>
    <w:rPr>
      <w:rFonts w:eastAsia="Calibri"/>
      <w:bCs/>
      <w:iCs/>
      <w:lang w:eastAsia="en-US"/>
    </w:rPr>
  </w:style>
  <w:style w:type="paragraph" w:customStyle="1" w:styleId="PageHeading">
    <w:name w:val="PageHeading"/>
    <w:basedOn w:val="Normal"/>
    <w:rsid w:val="00175DA0"/>
    <w:pPr>
      <w:keepNext/>
      <w:spacing w:after="480"/>
      <w:jc w:val="center"/>
    </w:pPr>
    <w:rPr>
      <w:rFonts w:ascii="Arial" w:hAnsi="Arial" w:cs="Arial"/>
      <w:b/>
    </w:rPr>
  </w:style>
  <w:style w:type="paragraph" w:customStyle="1" w:styleId="NormalBold">
    <w:name w:val="NormalBold"/>
    <w:basedOn w:val="Normal"/>
    <w:link w:val="NormalBoldChar"/>
    <w:rsid w:val="00175DA0"/>
    <w:rPr>
      <w:b/>
    </w:rPr>
  </w:style>
  <w:style w:type="character" w:customStyle="1" w:styleId="NormalBoldChar">
    <w:name w:val="NormalBold Char"/>
    <w:link w:val="NormalBold"/>
    <w:locked/>
    <w:rsid w:val="00175DA0"/>
    <w:rPr>
      <w:b/>
      <w:sz w:val="24"/>
      <w:lang w:val="lt-LT"/>
    </w:rPr>
  </w:style>
  <w:style w:type="paragraph" w:customStyle="1" w:styleId="NormalBold12a">
    <w:name w:val="NormalBold12a"/>
    <w:basedOn w:val="Normal"/>
    <w:rsid w:val="00175DA0"/>
    <w:pPr>
      <w:spacing w:after="240"/>
    </w:pPr>
    <w:rPr>
      <w:b/>
    </w:rPr>
  </w:style>
  <w:style w:type="paragraph" w:customStyle="1" w:styleId="AmJustText">
    <w:name w:val="AmJustText"/>
    <w:basedOn w:val="Normal"/>
    <w:rsid w:val="00175DA0"/>
    <w:pPr>
      <w:spacing w:after="240"/>
    </w:pPr>
    <w:rPr>
      <w:i/>
    </w:rPr>
  </w:style>
  <w:style w:type="paragraph" w:customStyle="1" w:styleId="NormalHanging12a">
    <w:name w:val="NormalHanging12a"/>
    <w:basedOn w:val="Normal"/>
    <w:rsid w:val="00175DA0"/>
    <w:pPr>
      <w:spacing w:after="240"/>
      <w:ind w:left="567" w:hanging="567"/>
    </w:pPr>
  </w:style>
  <w:style w:type="paragraph" w:customStyle="1" w:styleId="CoverNormal24a">
    <w:name w:val="CoverNormal24a"/>
    <w:basedOn w:val="Normal"/>
    <w:rsid w:val="00175DA0"/>
    <w:pPr>
      <w:spacing w:after="480"/>
      <w:ind w:left="1417"/>
    </w:pPr>
  </w:style>
  <w:style w:type="paragraph" w:customStyle="1" w:styleId="CoverNormal">
    <w:name w:val="CoverNormal"/>
    <w:basedOn w:val="Normal"/>
    <w:rsid w:val="00175DA0"/>
    <w:pPr>
      <w:ind w:left="1418"/>
    </w:pPr>
  </w:style>
  <w:style w:type="paragraph" w:customStyle="1" w:styleId="AmCrossRef">
    <w:name w:val="AmCrossRef"/>
    <w:basedOn w:val="Normal"/>
    <w:rsid w:val="00175DA0"/>
    <w:pPr>
      <w:spacing w:before="240" w:after="240"/>
      <w:jc w:val="center"/>
    </w:pPr>
    <w:rPr>
      <w:i/>
    </w:rPr>
  </w:style>
  <w:style w:type="paragraph" w:customStyle="1" w:styleId="AmJustTitle">
    <w:name w:val="AmJustTitle"/>
    <w:basedOn w:val="Normal"/>
    <w:next w:val="AmJustText"/>
    <w:rsid w:val="00175DA0"/>
    <w:pPr>
      <w:keepNext/>
      <w:spacing w:before="240" w:after="240"/>
      <w:jc w:val="center"/>
    </w:pPr>
    <w:rPr>
      <w:i/>
    </w:rPr>
  </w:style>
  <w:style w:type="paragraph" w:customStyle="1" w:styleId="CoverReference">
    <w:name w:val="CoverReference"/>
    <w:basedOn w:val="Normal"/>
    <w:rsid w:val="00175DA0"/>
    <w:pPr>
      <w:spacing w:before="1080"/>
      <w:jc w:val="right"/>
    </w:pPr>
    <w:rPr>
      <w:rFonts w:ascii="Arial" w:hAnsi="Arial" w:cs="Arial"/>
      <w:b/>
    </w:rPr>
  </w:style>
  <w:style w:type="paragraph" w:customStyle="1" w:styleId="CoverDocType">
    <w:name w:val="CoverDocType"/>
    <w:basedOn w:val="Normal"/>
    <w:rsid w:val="00175DA0"/>
    <w:pPr>
      <w:ind w:left="1418"/>
    </w:pPr>
    <w:rPr>
      <w:rFonts w:ascii="Arial" w:hAnsi="Arial"/>
      <w:b/>
      <w:sz w:val="48"/>
    </w:rPr>
  </w:style>
  <w:style w:type="paragraph" w:customStyle="1" w:styleId="CoverDocType24a">
    <w:name w:val="CoverDocType24a"/>
    <w:basedOn w:val="Normal"/>
    <w:rsid w:val="00175DA0"/>
    <w:pPr>
      <w:spacing w:after="480"/>
      <w:ind w:left="1418"/>
    </w:pPr>
    <w:rPr>
      <w:rFonts w:ascii="Arial" w:hAnsi="Arial"/>
      <w:b/>
      <w:sz w:val="48"/>
    </w:rPr>
  </w:style>
  <w:style w:type="paragraph" w:customStyle="1" w:styleId="CoverDate">
    <w:name w:val="CoverDate"/>
    <w:basedOn w:val="Normal"/>
    <w:rsid w:val="00175DA0"/>
    <w:pPr>
      <w:spacing w:before="240" w:after="1200"/>
    </w:pPr>
  </w:style>
  <w:style w:type="paragraph" w:styleId="Header">
    <w:name w:val="header"/>
    <w:basedOn w:val="Normal"/>
    <w:link w:val="HeaderChar"/>
    <w:uiPriority w:val="99"/>
    <w:rsid w:val="00175DA0"/>
    <w:pPr>
      <w:tabs>
        <w:tab w:val="center" w:pos="4513"/>
        <w:tab w:val="right" w:pos="9026"/>
      </w:tabs>
    </w:pPr>
  </w:style>
  <w:style w:type="character" w:customStyle="1" w:styleId="HeaderChar">
    <w:name w:val="Header Char"/>
    <w:basedOn w:val="DefaultParagraphFont"/>
    <w:link w:val="Header"/>
    <w:uiPriority w:val="99"/>
    <w:rsid w:val="00175DA0"/>
    <w:rPr>
      <w:sz w:val="24"/>
      <w:lang w:val="lt-LT"/>
    </w:rPr>
  </w:style>
  <w:style w:type="paragraph" w:customStyle="1" w:styleId="AmOrLang">
    <w:name w:val="AmOrLang"/>
    <w:basedOn w:val="Normal"/>
    <w:rsid w:val="00175DA0"/>
    <w:pPr>
      <w:spacing w:before="240" w:after="240"/>
      <w:jc w:val="right"/>
    </w:pPr>
  </w:style>
  <w:style w:type="paragraph" w:customStyle="1" w:styleId="AmColumnHeading">
    <w:name w:val="AmColumnHeading"/>
    <w:basedOn w:val="Normal"/>
    <w:rsid w:val="00175DA0"/>
    <w:pPr>
      <w:spacing w:after="240"/>
      <w:jc w:val="center"/>
    </w:pPr>
    <w:rPr>
      <w:i/>
    </w:rPr>
  </w:style>
  <w:style w:type="paragraph" w:customStyle="1" w:styleId="AmNumberTabs">
    <w:name w:val="AmNumberTabs"/>
    <w:basedOn w:val="Normal"/>
    <w:rsid w:val="00175D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5DA0"/>
    <w:pPr>
      <w:spacing w:before="240"/>
    </w:pPr>
    <w:rPr>
      <w:b/>
    </w:rPr>
  </w:style>
  <w:style w:type="paragraph" w:customStyle="1" w:styleId="EPBody">
    <w:name w:val="EPBody"/>
    <w:basedOn w:val="Normal"/>
    <w:rsid w:val="00175DA0"/>
    <w:pPr>
      <w:jc w:val="center"/>
    </w:pPr>
    <w:rPr>
      <w:rFonts w:ascii="Arial" w:hAnsi="Arial" w:cs="Arial"/>
      <w:i/>
      <w:sz w:val="22"/>
      <w:szCs w:val="22"/>
    </w:rPr>
  </w:style>
  <w:style w:type="paragraph" w:customStyle="1" w:styleId="EPFooter">
    <w:name w:val="EPFooter"/>
    <w:basedOn w:val="Normal"/>
    <w:rsid w:val="00175DA0"/>
    <w:pPr>
      <w:tabs>
        <w:tab w:val="center" w:pos="4535"/>
        <w:tab w:val="right" w:pos="9071"/>
      </w:tabs>
      <w:spacing w:before="240" w:after="240"/>
    </w:pPr>
    <w:rPr>
      <w:color w:val="010000"/>
      <w:sz w:val="22"/>
    </w:rPr>
  </w:style>
  <w:style w:type="paragraph" w:customStyle="1" w:styleId="EPComma">
    <w:name w:val="EPComma"/>
    <w:basedOn w:val="Normal"/>
    <w:rsid w:val="00175DA0"/>
    <w:pPr>
      <w:spacing w:before="480" w:after="240"/>
    </w:pPr>
  </w:style>
  <w:style w:type="paragraph" w:customStyle="1" w:styleId="Lgendesigne">
    <w:name w:val="Légende signe"/>
    <w:basedOn w:val="Normal"/>
    <w:rsid w:val="00175DA0"/>
    <w:pPr>
      <w:tabs>
        <w:tab w:val="right" w:pos="454"/>
        <w:tab w:val="left" w:pos="737"/>
      </w:tabs>
      <w:ind w:left="737" w:hanging="737"/>
    </w:pPr>
    <w:rPr>
      <w:snapToGrid w:val="0"/>
      <w:sz w:val="18"/>
      <w:lang w:eastAsia="en-US"/>
    </w:rPr>
  </w:style>
  <w:style w:type="paragraph" w:customStyle="1" w:styleId="Lgendetitre">
    <w:name w:val="Légende titre"/>
    <w:basedOn w:val="Normal"/>
    <w:rsid w:val="00175DA0"/>
    <w:pPr>
      <w:spacing w:before="240" w:after="240"/>
    </w:pPr>
    <w:rPr>
      <w:b/>
      <w:i/>
      <w:snapToGrid w:val="0"/>
      <w:lang w:eastAsia="en-US"/>
    </w:rPr>
  </w:style>
  <w:style w:type="paragraph" w:customStyle="1" w:styleId="Lgendestandard">
    <w:name w:val="Légende standard"/>
    <w:basedOn w:val="Normal"/>
    <w:rsid w:val="00175DA0"/>
    <w:rPr>
      <w:sz w:val="18"/>
    </w:rPr>
  </w:style>
  <w:style w:type="paragraph" w:styleId="ListParagraph">
    <w:name w:val="List Paragraph"/>
    <w:basedOn w:val="Normal"/>
    <w:uiPriority w:val="1"/>
    <w:qFormat/>
    <w:rsid w:val="00175DA0"/>
    <w:pPr>
      <w:ind w:left="720"/>
      <w:contextualSpacing/>
    </w:pPr>
  </w:style>
  <w:style w:type="paragraph" w:customStyle="1" w:styleId="ManualConsidrant">
    <w:name w:val="Manual Considérant"/>
    <w:basedOn w:val="Normal"/>
    <w:rsid w:val="00175DA0"/>
    <w:pPr>
      <w:widowControl/>
      <w:spacing w:before="120" w:after="120"/>
      <w:ind w:left="709" w:hanging="709"/>
      <w:jc w:val="both"/>
    </w:pPr>
    <w:rPr>
      <w:rFonts w:eastAsiaTheme="minorHAnsi"/>
      <w:szCs w:val="22"/>
      <w:lang w:eastAsia="en-US"/>
    </w:rPr>
  </w:style>
  <w:style w:type="character" w:customStyle="1" w:styleId="DeltaViewInsertion">
    <w:name w:val="DeltaView Insertion"/>
    <w:rsid w:val="00175DA0"/>
    <w:rPr>
      <w:b/>
      <w:bCs/>
      <w:i/>
      <w:iCs/>
      <w:spacing w:val="0"/>
    </w:rPr>
  </w:style>
  <w:style w:type="character" w:styleId="Hyperlink">
    <w:name w:val="Hyperlink"/>
    <w:unhideWhenUsed/>
    <w:rsid w:val="00175DA0"/>
    <w:rPr>
      <w:color w:val="0000FF"/>
      <w:u w:val="single"/>
    </w:rPr>
  </w:style>
  <w:style w:type="character" w:styleId="FollowedHyperlink">
    <w:name w:val="FollowedHyperlink"/>
    <w:basedOn w:val="DefaultParagraphFont"/>
    <w:unhideWhenUsed/>
    <w:rsid w:val="00175DA0"/>
    <w:rPr>
      <w:color w:val="954F72" w:themeColor="followedHyperlink"/>
      <w:u w:val="single"/>
    </w:rPr>
  </w:style>
  <w:style w:type="paragraph" w:customStyle="1" w:styleId="msonormal">
    <w:name w:val="msonormal"/>
    <w:basedOn w:val="Normal"/>
    <w:rsid w:val="00175DA0"/>
    <w:pPr>
      <w:widowControl/>
      <w:spacing w:before="100" w:beforeAutospacing="1" w:after="100" w:afterAutospacing="1"/>
    </w:pPr>
    <w:rPr>
      <w:szCs w:val="24"/>
    </w:rPr>
  </w:style>
  <w:style w:type="paragraph" w:styleId="Footer">
    <w:name w:val="footer"/>
    <w:basedOn w:val="Normal"/>
    <w:link w:val="FooterChar"/>
    <w:uiPriority w:val="99"/>
    <w:rsid w:val="00175DA0"/>
    <w:pPr>
      <w:tabs>
        <w:tab w:val="center" w:pos="4513"/>
        <w:tab w:val="right" w:pos="9026"/>
      </w:tabs>
    </w:pPr>
  </w:style>
  <w:style w:type="character" w:customStyle="1" w:styleId="FooterChar">
    <w:name w:val="Footer Char"/>
    <w:basedOn w:val="DefaultParagraphFont"/>
    <w:link w:val="Footer"/>
    <w:uiPriority w:val="99"/>
    <w:rsid w:val="00175DA0"/>
    <w:rPr>
      <w:sz w:val="24"/>
      <w:lang w:val="lt-LT"/>
    </w:rPr>
  </w:style>
  <w:style w:type="character" w:styleId="CommentReference">
    <w:name w:val="annotation reference"/>
    <w:basedOn w:val="DefaultParagraphFont"/>
    <w:uiPriority w:val="99"/>
    <w:rsid w:val="00175DA0"/>
    <w:rPr>
      <w:sz w:val="16"/>
      <w:szCs w:val="16"/>
    </w:rPr>
  </w:style>
  <w:style w:type="paragraph" w:styleId="CommentText">
    <w:name w:val="annotation text"/>
    <w:basedOn w:val="Normal"/>
    <w:link w:val="CommentTextChar"/>
    <w:uiPriority w:val="99"/>
    <w:rsid w:val="00175DA0"/>
    <w:rPr>
      <w:sz w:val="20"/>
    </w:rPr>
  </w:style>
  <w:style w:type="character" w:customStyle="1" w:styleId="CommentTextChar">
    <w:name w:val="Comment Text Char"/>
    <w:basedOn w:val="DefaultParagraphFont"/>
    <w:link w:val="CommentText"/>
    <w:uiPriority w:val="99"/>
    <w:rsid w:val="00175DA0"/>
    <w:rPr>
      <w:lang w:val="lt-LT"/>
    </w:rPr>
  </w:style>
  <w:style w:type="paragraph" w:styleId="CommentSubject">
    <w:name w:val="annotation subject"/>
    <w:basedOn w:val="CommentText"/>
    <w:next w:val="CommentText"/>
    <w:link w:val="CommentSubjectChar"/>
    <w:uiPriority w:val="99"/>
    <w:unhideWhenUsed/>
    <w:rsid w:val="00175DA0"/>
    <w:rPr>
      <w:b/>
      <w:bCs/>
    </w:rPr>
  </w:style>
  <w:style w:type="character" w:customStyle="1" w:styleId="CommentSubjectChar">
    <w:name w:val="Comment Subject Char"/>
    <w:basedOn w:val="CommentTextChar"/>
    <w:link w:val="CommentSubject"/>
    <w:uiPriority w:val="99"/>
    <w:rsid w:val="00175DA0"/>
    <w:rPr>
      <w:b/>
      <w:bCs/>
      <w:lang w:val="lt-LT"/>
    </w:rPr>
  </w:style>
  <w:style w:type="paragraph" w:styleId="BalloonText">
    <w:name w:val="Balloon Text"/>
    <w:basedOn w:val="Normal"/>
    <w:link w:val="BalloonTextChar"/>
    <w:unhideWhenUsed/>
    <w:rsid w:val="00175DA0"/>
    <w:rPr>
      <w:rFonts w:ascii="Segoe UI" w:hAnsi="Segoe UI" w:cs="Segoe UI"/>
      <w:sz w:val="18"/>
      <w:szCs w:val="18"/>
    </w:rPr>
  </w:style>
  <w:style w:type="character" w:customStyle="1" w:styleId="BalloonTextChar">
    <w:name w:val="Balloon Text Char"/>
    <w:basedOn w:val="DefaultParagraphFont"/>
    <w:link w:val="BalloonText"/>
    <w:rsid w:val="00175DA0"/>
    <w:rPr>
      <w:rFonts w:ascii="Segoe UI" w:hAnsi="Segoe UI" w:cs="Segoe UI"/>
      <w:sz w:val="18"/>
      <w:szCs w:val="18"/>
      <w:lang w:val="lt-LT"/>
    </w:rPr>
  </w:style>
  <w:style w:type="paragraph" w:styleId="Revision">
    <w:name w:val="Revision"/>
    <w:hidden/>
    <w:uiPriority w:val="99"/>
    <w:semiHidden/>
    <w:rsid w:val="00175DA0"/>
    <w:rPr>
      <w:sz w:val="24"/>
      <w:lang w:val="lt-LT"/>
    </w:rPr>
  </w:style>
  <w:style w:type="character" w:customStyle="1" w:styleId="Sup">
    <w:name w:val="Sup"/>
    <w:uiPriority w:val="1"/>
    <w:qFormat/>
    <w:rsid w:val="00175DA0"/>
    <w:rPr>
      <w:vertAlign w:val="superscript"/>
    </w:rPr>
  </w:style>
  <w:style w:type="character" w:customStyle="1" w:styleId="Normal6Char">
    <w:name w:val="Normal6 Char"/>
    <w:link w:val="Normal6"/>
    <w:locked/>
    <w:rsid w:val="00175DA0"/>
    <w:rPr>
      <w:sz w:val="24"/>
    </w:rPr>
  </w:style>
  <w:style w:type="paragraph" w:customStyle="1" w:styleId="Normal6">
    <w:name w:val="Normal6"/>
    <w:basedOn w:val="Normal"/>
    <w:link w:val="Normal6Char"/>
    <w:rsid w:val="00175DA0"/>
    <w:pPr>
      <w:spacing w:after="120"/>
    </w:pPr>
    <w:rPr>
      <w:lang w:val="en-GB"/>
    </w:rPr>
  </w:style>
  <w:style w:type="paragraph" w:customStyle="1" w:styleId="ColumnHeading">
    <w:name w:val="ColumnHeading"/>
    <w:basedOn w:val="Normal"/>
    <w:rsid w:val="00175DA0"/>
    <w:pPr>
      <w:spacing w:after="240"/>
      <w:jc w:val="center"/>
    </w:pPr>
    <w:rPr>
      <w:i/>
    </w:rPr>
  </w:style>
  <w:style w:type="paragraph" w:customStyle="1" w:styleId="NumPar1">
    <w:name w:val="NumPar 1"/>
    <w:basedOn w:val="Normal"/>
    <w:next w:val="Normal"/>
    <w:rsid w:val="00175DA0"/>
    <w:pPr>
      <w:widowControl/>
      <w:tabs>
        <w:tab w:val="num" w:pos="850"/>
      </w:tabs>
      <w:spacing w:before="120" w:after="120"/>
      <w:ind w:left="850" w:hanging="850"/>
      <w:jc w:val="both"/>
    </w:pPr>
    <w:rPr>
      <w:rFonts w:eastAsia="Calibri"/>
      <w:szCs w:val="22"/>
      <w:lang w:eastAsia="en-US"/>
    </w:rPr>
  </w:style>
  <w:style w:type="paragraph" w:customStyle="1" w:styleId="NumPar2">
    <w:name w:val="NumPar 2"/>
    <w:basedOn w:val="Normal"/>
    <w:next w:val="Normal"/>
    <w:rsid w:val="00175DA0"/>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Normal"/>
    <w:rsid w:val="00175DA0"/>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Normal"/>
    <w:rsid w:val="00175DA0"/>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Normal"/>
    <w:rsid w:val="00175DA0"/>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Normal"/>
    <w:rsid w:val="00175DA0"/>
    <w:pPr>
      <w:widowControl/>
      <w:numPr>
        <w:ilvl w:val="5"/>
        <w:numId w:val="3"/>
      </w:numPr>
      <w:spacing w:before="120" w:after="120"/>
      <w:jc w:val="both"/>
    </w:pPr>
    <w:rPr>
      <w:rFonts w:eastAsia="Calibri"/>
      <w:szCs w:val="22"/>
      <w:lang w:eastAsia="en-US"/>
    </w:rPr>
  </w:style>
  <w:style w:type="paragraph" w:customStyle="1" w:styleId="NumPar7">
    <w:name w:val="NumPar 7"/>
    <w:basedOn w:val="Normal"/>
    <w:next w:val="Normal"/>
    <w:rsid w:val="00175DA0"/>
    <w:pPr>
      <w:widowControl/>
      <w:numPr>
        <w:ilvl w:val="6"/>
        <w:numId w:val="3"/>
      </w:numPr>
      <w:spacing w:before="120" w:after="120"/>
      <w:jc w:val="both"/>
    </w:pPr>
    <w:rPr>
      <w:rFonts w:eastAsia="Calibri"/>
      <w:szCs w:val="22"/>
      <w:lang w:eastAsia="en-US"/>
    </w:rPr>
  </w:style>
  <w:style w:type="paragraph" w:customStyle="1" w:styleId="Normal12a">
    <w:name w:val="Normal12a"/>
    <w:basedOn w:val="Normal"/>
    <w:rsid w:val="00175DA0"/>
    <w:pPr>
      <w:spacing w:after="240"/>
    </w:pPr>
  </w:style>
  <w:style w:type="paragraph" w:customStyle="1" w:styleId="PageHeadingNotTOC">
    <w:name w:val="PageHeadingNotTOC"/>
    <w:basedOn w:val="Normal"/>
    <w:rsid w:val="00175DA0"/>
    <w:pPr>
      <w:keepNext/>
      <w:spacing w:after="480"/>
      <w:jc w:val="center"/>
    </w:pPr>
    <w:rPr>
      <w:rFonts w:ascii="Arial" w:hAnsi="Arial" w:cs="Arial"/>
      <w:b/>
    </w:rPr>
  </w:style>
  <w:style w:type="paragraph" w:customStyle="1" w:styleId="AmHeadingPA">
    <w:name w:val="AmHeadingPA"/>
    <w:basedOn w:val="Normal"/>
    <w:next w:val="Normal"/>
    <w:rsid w:val="00175DA0"/>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175DA0"/>
    <w:pPr>
      <w:spacing w:after="240"/>
    </w:pPr>
    <w:rPr>
      <w:i/>
      <w:noProof/>
    </w:rPr>
  </w:style>
  <w:style w:type="paragraph" w:customStyle="1" w:styleId="JustificationTitle">
    <w:name w:val="JustificationTitle"/>
    <w:basedOn w:val="Normal"/>
    <w:next w:val="Normal"/>
    <w:rsid w:val="00175DA0"/>
    <w:pPr>
      <w:keepNext/>
      <w:spacing w:before="240" w:after="240"/>
      <w:jc w:val="center"/>
    </w:pPr>
    <w:rPr>
      <w:i/>
      <w:noProof/>
    </w:rPr>
  </w:style>
  <w:style w:type="paragraph" w:customStyle="1" w:styleId="AMNumberTabs0">
    <w:name w:val="AMNumberTabs"/>
    <w:basedOn w:val="Normal"/>
    <w:rsid w:val="00175D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ItalicCenter6a">
    <w:name w:val="NormalBoldItalicCenter6a"/>
    <w:basedOn w:val="Normal6a"/>
    <w:qFormat/>
    <w:rsid w:val="00175DA0"/>
    <w:pPr>
      <w:jc w:val="center"/>
    </w:pPr>
    <w:rPr>
      <w:rFonts w:eastAsia="Times New Roman"/>
      <w:b/>
      <w:bCs w:val="0"/>
      <w:i/>
      <w:iCs w:val="0"/>
      <w:lang w:eastAsia="en-GB"/>
    </w:rPr>
  </w:style>
  <w:style w:type="paragraph" w:customStyle="1" w:styleId="RollCallSymbols14pt">
    <w:name w:val="RollCallSymbols14pt"/>
    <w:basedOn w:val="Normal"/>
    <w:rsid w:val="00175DA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75DA0"/>
    <w:pPr>
      <w:tabs>
        <w:tab w:val="center" w:pos="284"/>
        <w:tab w:val="left" w:pos="426"/>
      </w:tabs>
    </w:pPr>
    <w:rPr>
      <w:snapToGrid w:val="0"/>
      <w:lang w:eastAsia="en-US"/>
    </w:rPr>
  </w:style>
  <w:style w:type="paragraph" w:customStyle="1" w:styleId="RollCallVotes">
    <w:name w:val="RollCallVotes"/>
    <w:basedOn w:val="Normal"/>
    <w:rsid w:val="00175DA0"/>
    <w:pPr>
      <w:spacing w:before="120" w:after="120"/>
      <w:jc w:val="center"/>
    </w:pPr>
    <w:rPr>
      <w:b/>
      <w:bCs/>
      <w:snapToGrid w:val="0"/>
      <w:sz w:val="16"/>
      <w:lang w:eastAsia="en-US"/>
    </w:rPr>
  </w:style>
  <w:style w:type="paragraph" w:customStyle="1" w:styleId="RollCallTable">
    <w:name w:val="RollCallTable"/>
    <w:basedOn w:val="Normal"/>
    <w:rsid w:val="00175DA0"/>
    <w:pPr>
      <w:spacing w:before="120" w:after="120"/>
    </w:pPr>
    <w:rPr>
      <w:snapToGrid w:val="0"/>
      <w:sz w:val="16"/>
      <w:lang w:eastAsia="en-US"/>
    </w:rPr>
  </w:style>
  <w:style w:type="paragraph" w:customStyle="1" w:styleId="Normal24a">
    <w:name w:val="Normal24a"/>
    <w:basedOn w:val="Normal"/>
    <w:link w:val="Normal24aChar"/>
    <w:rsid w:val="00175DA0"/>
    <w:pPr>
      <w:spacing w:after="480"/>
    </w:pPr>
  </w:style>
  <w:style w:type="character" w:customStyle="1" w:styleId="Normal24aChar">
    <w:name w:val="Normal24a Char"/>
    <w:basedOn w:val="DefaultParagraphFont"/>
    <w:link w:val="Normal24a"/>
    <w:rsid w:val="00175DA0"/>
    <w:rPr>
      <w:sz w:val="24"/>
      <w:lang w:val="lt-LT"/>
    </w:rPr>
  </w:style>
  <w:style w:type="character" w:customStyle="1" w:styleId="SupBoldItalic">
    <w:name w:val="SupBoldItalic"/>
    <w:uiPriority w:val="1"/>
    <w:qFormat/>
    <w:rsid w:val="00175DA0"/>
    <w:rPr>
      <w:b/>
      <w:i/>
      <w:vertAlign w:val="superscript"/>
    </w:rPr>
  </w:style>
  <w:style w:type="paragraph" w:customStyle="1" w:styleId="Typedudocument">
    <w:name w:val="Type du document"/>
    <w:basedOn w:val="Normal"/>
    <w:next w:val="Normal"/>
    <w:rsid w:val="00ED5AA6"/>
    <w:pPr>
      <w:widowControl/>
      <w:spacing w:before="360"/>
      <w:jc w:val="center"/>
    </w:pPr>
    <w:rPr>
      <w:rFonts w:eastAsia="Calibri"/>
      <w:b/>
      <w:szCs w:val="22"/>
      <w:lang w:eastAsia="en-US"/>
    </w:rPr>
  </w:style>
  <w:style w:type="paragraph" w:customStyle="1" w:styleId="AmDocTypeTab">
    <w:name w:val="AmDocTypeTab"/>
    <w:basedOn w:val="Normal"/>
    <w:rsid w:val="00E3717E"/>
    <w:pPr>
      <w:tabs>
        <w:tab w:val="right" w:pos="9072"/>
      </w:tabs>
    </w:pPr>
    <w:rPr>
      <w:b/>
    </w:rPr>
  </w:style>
  <w:style w:type="paragraph" w:customStyle="1" w:styleId="NormalCenter12a">
    <w:name w:val="NormalCenter12a"/>
    <w:basedOn w:val="Normal"/>
    <w:rsid w:val="00E3717E"/>
    <w:pPr>
      <w:spacing w:after="240"/>
      <w:jc w:val="center"/>
    </w:pPr>
  </w:style>
  <w:style w:type="paragraph" w:customStyle="1" w:styleId="AmDateTab">
    <w:name w:val="AmDateTab"/>
    <w:basedOn w:val="Normal"/>
    <w:rsid w:val="00E3717E"/>
    <w:pPr>
      <w:tabs>
        <w:tab w:val="right" w:pos="9072"/>
      </w:tabs>
    </w:pPr>
  </w:style>
  <w:style w:type="paragraph" w:customStyle="1" w:styleId="AmHeadingConsam">
    <w:name w:val="AmHeadingConsam"/>
    <w:basedOn w:val="Normal"/>
    <w:next w:val="NormalCenter12a"/>
    <w:rsid w:val="00E3717E"/>
    <w:pPr>
      <w:spacing w:before="720" w:after="240"/>
      <w:jc w:val="center"/>
    </w:pPr>
  </w:style>
  <w:style w:type="numbering" w:customStyle="1" w:styleId="NoList1">
    <w:name w:val="No List1"/>
    <w:next w:val="NoList"/>
    <w:uiPriority w:val="99"/>
    <w:semiHidden/>
    <w:unhideWhenUsed/>
    <w:rsid w:val="00E3717E"/>
  </w:style>
  <w:style w:type="paragraph" w:customStyle="1" w:styleId="Title1">
    <w:name w:val="Title1"/>
    <w:basedOn w:val="Normal"/>
    <w:next w:val="Normal"/>
    <w:uiPriority w:val="10"/>
    <w:qFormat/>
    <w:rsid w:val="00E3717E"/>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E3717E"/>
    <w:rPr>
      <w:rFonts w:ascii="Arial" w:hAnsi="Arial" w:cs="Arial"/>
      <w:b/>
      <w:bCs/>
      <w:kern w:val="28"/>
      <w:sz w:val="32"/>
      <w:szCs w:val="32"/>
    </w:rPr>
  </w:style>
  <w:style w:type="paragraph" w:customStyle="1" w:styleId="Subtitle1">
    <w:name w:val="Subtitle1"/>
    <w:basedOn w:val="Normal"/>
    <w:next w:val="Normal"/>
    <w:uiPriority w:val="11"/>
    <w:qFormat/>
    <w:rsid w:val="00E3717E"/>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E3717E"/>
    <w:rPr>
      <w:rFonts w:ascii="Arial" w:hAnsi="Arial" w:cs="Arial"/>
      <w:sz w:val="24"/>
      <w:szCs w:val="24"/>
    </w:rPr>
  </w:style>
  <w:style w:type="character" w:styleId="Strong">
    <w:name w:val="Strong"/>
    <w:basedOn w:val="DefaultParagraphFont"/>
    <w:uiPriority w:val="22"/>
    <w:qFormat/>
    <w:rsid w:val="00E3717E"/>
    <w:rPr>
      <w:b/>
      <w:bCs/>
    </w:rPr>
  </w:style>
  <w:style w:type="character" w:customStyle="1" w:styleId="Emphasis1">
    <w:name w:val="Emphasis1"/>
    <w:basedOn w:val="DefaultParagraphFont"/>
    <w:uiPriority w:val="20"/>
    <w:qFormat/>
    <w:rsid w:val="00E3717E"/>
    <w:rPr>
      <w:rFonts w:ascii="Aptos" w:hAnsi="Aptos"/>
      <w:b/>
      <w:i/>
      <w:iCs/>
    </w:rPr>
  </w:style>
  <w:style w:type="paragraph" w:styleId="NoSpacing">
    <w:name w:val="No Spacing"/>
    <w:basedOn w:val="Normal"/>
    <w:uiPriority w:val="1"/>
    <w:qFormat/>
    <w:rsid w:val="00E3717E"/>
    <w:pPr>
      <w:widowControl/>
      <w:jc w:val="both"/>
    </w:pPr>
    <w:rPr>
      <w:rFonts w:eastAsia="Aptos"/>
      <w:kern w:val="2"/>
      <w:szCs w:val="32"/>
      <w:lang w:eastAsia="en-US"/>
      <w14:ligatures w14:val="standardContextual"/>
    </w:rPr>
  </w:style>
  <w:style w:type="paragraph" w:styleId="Quote">
    <w:name w:val="Quote"/>
    <w:basedOn w:val="Normal"/>
    <w:next w:val="Normal"/>
    <w:link w:val="QuoteChar"/>
    <w:uiPriority w:val="29"/>
    <w:qFormat/>
    <w:rsid w:val="00E3717E"/>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E3717E"/>
    <w:rPr>
      <w:rFonts w:eastAsia="Aptos"/>
      <w:i/>
      <w:kern w:val="2"/>
      <w:sz w:val="24"/>
      <w:szCs w:val="24"/>
      <w:lang w:val="lt-LT" w:eastAsia="en-US"/>
      <w14:ligatures w14:val="standardContextual"/>
    </w:rPr>
  </w:style>
  <w:style w:type="paragraph" w:styleId="IntenseQuote">
    <w:name w:val="Intense Quote"/>
    <w:basedOn w:val="Normal"/>
    <w:next w:val="Normal"/>
    <w:link w:val="IntenseQuoteChar"/>
    <w:uiPriority w:val="30"/>
    <w:qFormat/>
    <w:rsid w:val="00E3717E"/>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E3717E"/>
    <w:rPr>
      <w:rFonts w:eastAsia="Aptos"/>
      <w:b/>
      <w:i/>
      <w:kern w:val="2"/>
      <w:sz w:val="24"/>
      <w:szCs w:val="22"/>
      <w:lang w:val="lt-LT" w:eastAsia="en-US"/>
      <w14:ligatures w14:val="standardContextual"/>
    </w:rPr>
  </w:style>
  <w:style w:type="character" w:customStyle="1" w:styleId="SubtleEmphasis1">
    <w:name w:val="Subtle Emphasis1"/>
    <w:uiPriority w:val="19"/>
    <w:qFormat/>
    <w:rsid w:val="00E3717E"/>
    <w:rPr>
      <w:i/>
      <w:color w:val="5A5A5A"/>
    </w:rPr>
  </w:style>
  <w:style w:type="character" w:styleId="IntenseEmphasis">
    <w:name w:val="Intense Emphasis"/>
    <w:basedOn w:val="DefaultParagraphFont"/>
    <w:uiPriority w:val="21"/>
    <w:qFormat/>
    <w:rsid w:val="00E3717E"/>
    <w:rPr>
      <w:b/>
      <w:i/>
      <w:sz w:val="24"/>
      <w:szCs w:val="24"/>
      <w:u w:val="single"/>
    </w:rPr>
  </w:style>
  <w:style w:type="character" w:styleId="SubtleReference">
    <w:name w:val="Subtle Reference"/>
    <w:basedOn w:val="DefaultParagraphFont"/>
    <w:uiPriority w:val="31"/>
    <w:qFormat/>
    <w:rsid w:val="00E3717E"/>
    <w:rPr>
      <w:sz w:val="24"/>
      <w:szCs w:val="24"/>
      <w:u w:val="single"/>
    </w:rPr>
  </w:style>
  <w:style w:type="character" w:styleId="IntenseReference">
    <w:name w:val="Intense Reference"/>
    <w:basedOn w:val="DefaultParagraphFont"/>
    <w:uiPriority w:val="32"/>
    <w:qFormat/>
    <w:rsid w:val="00E3717E"/>
    <w:rPr>
      <w:b/>
      <w:sz w:val="24"/>
      <w:u w:val="single"/>
    </w:rPr>
  </w:style>
  <w:style w:type="character" w:customStyle="1" w:styleId="BookTitle1">
    <w:name w:val="Book Title1"/>
    <w:basedOn w:val="DefaultParagraphFont"/>
    <w:uiPriority w:val="33"/>
    <w:qFormat/>
    <w:rsid w:val="00E3717E"/>
    <w:rPr>
      <w:rFonts w:ascii="Aptos Display" w:eastAsia="Times New Roman" w:hAnsi="Aptos Display"/>
      <w:b/>
      <w:i/>
      <w:sz w:val="24"/>
      <w:szCs w:val="24"/>
    </w:rPr>
  </w:style>
  <w:style w:type="numbering" w:customStyle="1" w:styleId="NoList11">
    <w:name w:val="No List11"/>
    <w:next w:val="NoList"/>
    <w:uiPriority w:val="99"/>
    <w:semiHidden/>
    <w:unhideWhenUsed/>
    <w:rsid w:val="00E3717E"/>
  </w:style>
  <w:style w:type="paragraph" w:styleId="TOC4">
    <w:name w:val="toc 4"/>
    <w:basedOn w:val="Normal"/>
    <w:next w:val="Normal"/>
    <w:uiPriority w:val="39"/>
    <w:unhideWhenUsed/>
    <w:rsid w:val="00E3717E"/>
    <w:pPr>
      <w:widowControl/>
      <w:tabs>
        <w:tab w:val="right" w:leader="dot" w:pos="9071"/>
      </w:tabs>
      <w:spacing w:before="60" w:after="120" w:line="360" w:lineRule="auto"/>
      <w:ind w:left="850" w:hanging="850"/>
    </w:pPr>
    <w:rPr>
      <w:rFonts w:eastAsia="Aptos"/>
      <w:szCs w:val="22"/>
      <w:lang w:eastAsia="en-US"/>
    </w:rPr>
  </w:style>
  <w:style w:type="paragraph" w:styleId="TOC5">
    <w:name w:val="toc 5"/>
    <w:basedOn w:val="Normal"/>
    <w:next w:val="Normal"/>
    <w:uiPriority w:val="39"/>
    <w:unhideWhenUsed/>
    <w:rsid w:val="00E3717E"/>
    <w:pPr>
      <w:widowControl/>
      <w:tabs>
        <w:tab w:val="right" w:leader="dot" w:pos="9071"/>
      </w:tabs>
      <w:spacing w:before="300" w:after="120" w:line="360" w:lineRule="auto"/>
    </w:pPr>
    <w:rPr>
      <w:rFonts w:eastAsia="Aptos"/>
      <w:szCs w:val="22"/>
      <w:lang w:eastAsia="en-US"/>
    </w:rPr>
  </w:style>
  <w:style w:type="paragraph" w:styleId="TOC6">
    <w:name w:val="toc 6"/>
    <w:basedOn w:val="Normal"/>
    <w:next w:val="Normal"/>
    <w:uiPriority w:val="39"/>
    <w:unhideWhenUsed/>
    <w:rsid w:val="00E3717E"/>
    <w:pPr>
      <w:widowControl/>
      <w:tabs>
        <w:tab w:val="right" w:leader="dot" w:pos="9071"/>
      </w:tabs>
      <w:spacing w:before="240" w:after="120" w:line="360" w:lineRule="auto"/>
    </w:pPr>
    <w:rPr>
      <w:rFonts w:eastAsia="Aptos"/>
      <w:szCs w:val="22"/>
      <w:lang w:eastAsia="en-US"/>
    </w:rPr>
  </w:style>
  <w:style w:type="paragraph" w:styleId="TOC7">
    <w:name w:val="toc 7"/>
    <w:basedOn w:val="Normal"/>
    <w:next w:val="Normal"/>
    <w:uiPriority w:val="39"/>
    <w:unhideWhenUsed/>
    <w:rsid w:val="00E3717E"/>
    <w:pPr>
      <w:widowControl/>
      <w:tabs>
        <w:tab w:val="right" w:leader="dot" w:pos="9071"/>
      </w:tabs>
      <w:spacing w:before="180" w:after="120" w:line="360" w:lineRule="auto"/>
    </w:pPr>
    <w:rPr>
      <w:rFonts w:eastAsia="Aptos"/>
      <w:szCs w:val="22"/>
      <w:lang w:eastAsia="en-US"/>
    </w:rPr>
  </w:style>
  <w:style w:type="paragraph" w:styleId="TOC8">
    <w:name w:val="toc 8"/>
    <w:basedOn w:val="Normal"/>
    <w:next w:val="Normal"/>
    <w:uiPriority w:val="39"/>
    <w:unhideWhenUsed/>
    <w:rsid w:val="00E3717E"/>
    <w:pPr>
      <w:widowControl/>
      <w:tabs>
        <w:tab w:val="right" w:leader="dot" w:pos="9071"/>
      </w:tabs>
      <w:spacing w:before="120" w:after="120" w:line="360" w:lineRule="auto"/>
    </w:pPr>
    <w:rPr>
      <w:rFonts w:eastAsia="Aptos"/>
      <w:szCs w:val="22"/>
      <w:lang w:eastAsia="en-US"/>
    </w:rPr>
  </w:style>
  <w:style w:type="paragraph" w:styleId="TOC9">
    <w:name w:val="toc 9"/>
    <w:basedOn w:val="Normal"/>
    <w:next w:val="Normal"/>
    <w:uiPriority w:val="39"/>
    <w:unhideWhenUsed/>
    <w:rsid w:val="00E3717E"/>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E3717E"/>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E3717E"/>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E3717E"/>
    <w:pPr>
      <w:widowControl/>
    </w:pPr>
    <w:rPr>
      <w:rFonts w:eastAsia="Aptos"/>
      <w:sz w:val="2"/>
      <w:szCs w:val="22"/>
      <w:lang w:eastAsia="en-US"/>
    </w:rPr>
  </w:style>
  <w:style w:type="paragraph" w:customStyle="1" w:styleId="FooterCouncil">
    <w:name w:val="Footer Council"/>
    <w:basedOn w:val="Normal"/>
    <w:rsid w:val="00E3717E"/>
    <w:pPr>
      <w:widowControl/>
    </w:pPr>
    <w:rPr>
      <w:rFonts w:eastAsia="Aptos"/>
      <w:sz w:val="2"/>
      <w:szCs w:val="22"/>
      <w:lang w:eastAsia="en-US"/>
    </w:rPr>
  </w:style>
  <w:style w:type="paragraph" w:customStyle="1" w:styleId="TechnicalBlock">
    <w:name w:val="Technical Block"/>
    <w:basedOn w:val="Normal"/>
    <w:next w:val="Normal"/>
    <w:rsid w:val="00E3717E"/>
    <w:pPr>
      <w:widowControl/>
      <w:spacing w:after="240"/>
      <w:jc w:val="center"/>
    </w:pPr>
    <w:rPr>
      <w:rFonts w:eastAsia="Aptos"/>
      <w:szCs w:val="22"/>
      <w:lang w:eastAsia="en-US"/>
    </w:rPr>
  </w:style>
  <w:style w:type="character" w:customStyle="1" w:styleId="Marker">
    <w:name w:val="Marker"/>
    <w:basedOn w:val="DefaultParagraphFont"/>
    <w:rsid w:val="00E3717E"/>
    <w:rPr>
      <w:color w:val="0000FF"/>
      <w:bdr w:val="none" w:sz="0" w:space="0" w:color="auto"/>
      <w:shd w:val="clear" w:color="auto" w:fill="auto"/>
    </w:rPr>
  </w:style>
  <w:style w:type="character" w:customStyle="1" w:styleId="Marker1">
    <w:name w:val="Marker1"/>
    <w:basedOn w:val="DefaultParagraphFont"/>
    <w:rsid w:val="00E3717E"/>
    <w:rPr>
      <w:color w:val="008000"/>
      <w:bdr w:val="none" w:sz="0" w:space="0" w:color="auto"/>
      <w:shd w:val="clear" w:color="auto" w:fill="auto"/>
    </w:rPr>
  </w:style>
  <w:style w:type="paragraph" w:customStyle="1" w:styleId="Text1">
    <w:name w:val="Text 1"/>
    <w:basedOn w:val="Normal"/>
    <w:rsid w:val="00E3717E"/>
    <w:pPr>
      <w:widowControl/>
      <w:spacing w:before="120" w:after="120" w:line="360" w:lineRule="auto"/>
      <w:ind w:left="850"/>
    </w:pPr>
    <w:rPr>
      <w:rFonts w:eastAsia="Aptos"/>
      <w:szCs w:val="22"/>
      <w:lang w:eastAsia="en-US"/>
    </w:rPr>
  </w:style>
  <w:style w:type="paragraph" w:customStyle="1" w:styleId="Text2">
    <w:name w:val="Text 2"/>
    <w:basedOn w:val="Normal"/>
    <w:rsid w:val="00E3717E"/>
    <w:pPr>
      <w:widowControl/>
      <w:spacing w:before="120" w:after="120" w:line="360" w:lineRule="auto"/>
      <w:ind w:left="1417"/>
    </w:pPr>
    <w:rPr>
      <w:rFonts w:eastAsia="Aptos"/>
      <w:szCs w:val="22"/>
      <w:lang w:eastAsia="en-US"/>
    </w:rPr>
  </w:style>
  <w:style w:type="paragraph" w:customStyle="1" w:styleId="Text3">
    <w:name w:val="Text 3"/>
    <w:basedOn w:val="Normal"/>
    <w:rsid w:val="00E3717E"/>
    <w:pPr>
      <w:widowControl/>
      <w:spacing w:before="120" w:after="120" w:line="360" w:lineRule="auto"/>
      <w:ind w:left="1984"/>
    </w:pPr>
    <w:rPr>
      <w:rFonts w:eastAsia="Aptos"/>
      <w:szCs w:val="22"/>
      <w:lang w:eastAsia="en-US"/>
    </w:rPr>
  </w:style>
  <w:style w:type="paragraph" w:customStyle="1" w:styleId="Text4">
    <w:name w:val="Text 4"/>
    <w:basedOn w:val="Normal"/>
    <w:rsid w:val="00E3717E"/>
    <w:pPr>
      <w:widowControl/>
      <w:spacing w:before="120" w:after="120" w:line="360" w:lineRule="auto"/>
      <w:ind w:left="2551"/>
    </w:pPr>
    <w:rPr>
      <w:rFonts w:eastAsia="Aptos"/>
      <w:szCs w:val="22"/>
      <w:lang w:eastAsia="en-US"/>
    </w:rPr>
  </w:style>
  <w:style w:type="paragraph" w:customStyle="1" w:styleId="Text5">
    <w:name w:val="Text 5"/>
    <w:basedOn w:val="Normal"/>
    <w:rsid w:val="00E3717E"/>
    <w:pPr>
      <w:widowControl/>
      <w:spacing w:before="120" w:after="120" w:line="360" w:lineRule="auto"/>
      <w:ind w:left="3118"/>
    </w:pPr>
    <w:rPr>
      <w:rFonts w:eastAsia="Aptos"/>
      <w:szCs w:val="22"/>
      <w:lang w:eastAsia="en-US"/>
    </w:rPr>
  </w:style>
  <w:style w:type="paragraph" w:customStyle="1" w:styleId="Text6">
    <w:name w:val="Text 6"/>
    <w:basedOn w:val="Normal"/>
    <w:rsid w:val="00E3717E"/>
    <w:pPr>
      <w:widowControl/>
      <w:spacing w:before="120" w:after="120" w:line="360" w:lineRule="auto"/>
      <w:ind w:left="3685"/>
    </w:pPr>
    <w:rPr>
      <w:rFonts w:eastAsia="Aptos"/>
      <w:szCs w:val="22"/>
      <w:lang w:eastAsia="en-US"/>
    </w:rPr>
  </w:style>
  <w:style w:type="paragraph" w:customStyle="1" w:styleId="Text7">
    <w:name w:val="Text 7"/>
    <w:basedOn w:val="Normal"/>
    <w:rsid w:val="00E3717E"/>
    <w:pPr>
      <w:widowControl/>
      <w:spacing w:before="120" w:after="120" w:line="360" w:lineRule="auto"/>
      <w:ind w:left="4252"/>
    </w:pPr>
    <w:rPr>
      <w:rFonts w:eastAsia="Aptos"/>
      <w:szCs w:val="22"/>
      <w:lang w:eastAsia="en-US"/>
    </w:rPr>
  </w:style>
  <w:style w:type="paragraph" w:customStyle="1" w:styleId="Text8">
    <w:name w:val="Text 8"/>
    <w:basedOn w:val="Normal"/>
    <w:rsid w:val="00E3717E"/>
    <w:pPr>
      <w:widowControl/>
      <w:spacing w:before="120" w:after="120" w:line="360" w:lineRule="auto"/>
      <w:ind w:left="4819"/>
    </w:pPr>
    <w:rPr>
      <w:rFonts w:eastAsia="Aptos"/>
      <w:szCs w:val="22"/>
      <w:lang w:eastAsia="en-US"/>
    </w:rPr>
  </w:style>
  <w:style w:type="paragraph" w:customStyle="1" w:styleId="Text9">
    <w:name w:val="Text 9"/>
    <w:basedOn w:val="Normal"/>
    <w:rsid w:val="00E3717E"/>
    <w:pPr>
      <w:widowControl/>
      <w:spacing w:before="120" w:after="120" w:line="360" w:lineRule="auto"/>
      <w:ind w:left="5386"/>
    </w:pPr>
    <w:rPr>
      <w:rFonts w:eastAsia="Aptos"/>
      <w:szCs w:val="22"/>
      <w:lang w:eastAsia="en-US"/>
    </w:rPr>
  </w:style>
  <w:style w:type="paragraph" w:customStyle="1" w:styleId="Text10">
    <w:name w:val="Text 10"/>
    <w:basedOn w:val="Normal"/>
    <w:rsid w:val="00E3717E"/>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E3717E"/>
    <w:pPr>
      <w:widowControl/>
      <w:spacing w:before="120" w:after="120" w:line="360" w:lineRule="auto"/>
      <w:jc w:val="center"/>
    </w:pPr>
    <w:rPr>
      <w:rFonts w:eastAsia="Aptos"/>
      <w:szCs w:val="22"/>
      <w:lang w:eastAsia="en-US"/>
    </w:rPr>
  </w:style>
  <w:style w:type="paragraph" w:customStyle="1" w:styleId="NormalLeft">
    <w:name w:val="Normal Left"/>
    <w:basedOn w:val="Normal"/>
    <w:rsid w:val="00E3717E"/>
    <w:pPr>
      <w:widowControl/>
      <w:spacing w:before="120" w:after="120" w:line="360" w:lineRule="auto"/>
    </w:pPr>
    <w:rPr>
      <w:rFonts w:eastAsia="Aptos"/>
      <w:szCs w:val="22"/>
      <w:lang w:eastAsia="en-US"/>
    </w:rPr>
  </w:style>
  <w:style w:type="paragraph" w:customStyle="1" w:styleId="NormalRight">
    <w:name w:val="Normal Right"/>
    <w:basedOn w:val="Normal"/>
    <w:rsid w:val="00E3717E"/>
    <w:pPr>
      <w:widowControl/>
      <w:spacing w:before="120" w:after="120" w:line="360" w:lineRule="auto"/>
      <w:jc w:val="right"/>
    </w:pPr>
    <w:rPr>
      <w:rFonts w:eastAsia="Aptos"/>
      <w:szCs w:val="22"/>
      <w:lang w:eastAsia="en-US"/>
    </w:rPr>
  </w:style>
  <w:style w:type="paragraph" w:customStyle="1" w:styleId="QuotedText">
    <w:name w:val="Quoted Text"/>
    <w:basedOn w:val="Normal"/>
    <w:rsid w:val="00E3717E"/>
    <w:pPr>
      <w:widowControl/>
      <w:spacing w:before="120" w:after="120" w:line="360" w:lineRule="auto"/>
      <w:ind w:left="1417"/>
    </w:pPr>
    <w:rPr>
      <w:rFonts w:eastAsia="Aptos"/>
      <w:szCs w:val="22"/>
      <w:lang w:eastAsia="en-US"/>
    </w:rPr>
  </w:style>
  <w:style w:type="paragraph" w:customStyle="1" w:styleId="Point0">
    <w:name w:val="Point 0"/>
    <w:basedOn w:val="Normal"/>
    <w:rsid w:val="00E3717E"/>
    <w:pPr>
      <w:widowControl/>
      <w:spacing w:before="120" w:after="120" w:line="360" w:lineRule="auto"/>
      <w:ind w:left="850" w:hanging="850"/>
    </w:pPr>
    <w:rPr>
      <w:rFonts w:eastAsia="Aptos"/>
      <w:szCs w:val="22"/>
      <w:lang w:eastAsia="en-US"/>
    </w:rPr>
  </w:style>
  <w:style w:type="paragraph" w:customStyle="1" w:styleId="Point1">
    <w:name w:val="Point 1"/>
    <w:basedOn w:val="Normal"/>
    <w:rsid w:val="00E3717E"/>
    <w:pPr>
      <w:widowControl/>
      <w:spacing w:before="120" w:after="120" w:line="360" w:lineRule="auto"/>
      <w:ind w:left="1417" w:hanging="567"/>
    </w:pPr>
    <w:rPr>
      <w:rFonts w:eastAsia="Aptos"/>
      <w:szCs w:val="22"/>
      <w:lang w:eastAsia="en-US"/>
    </w:rPr>
  </w:style>
  <w:style w:type="paragraph" w:customStyle="1" w:styleId="Point2">
    <w:name w:val="Point 2"/>
    <w:basedOn w:val="Normal"/>
    <w:rsid w:val="00E3717E"/>
    <w:pPr>
      <w:widowControl/>
      <w:spacing w:before="120" w:after="120" w:line="360" w:lineRule="auto"/>
      <w:ind w:left="1984" w:hanging="567"/>
    </w:pPr>
    <w:rPr>
      <w:rFonts w:eastAsia="Aptos"/>
      <w:szCs w:val="22"/>
      <w:lang w:eastAsia="en-US"/>
    </w:rPr>
  </w:style>
  <w:style w:type="paragraph" w:customStyle="1" w:styleId="Point3">
    <w:name w:val="Point 3"/>
    <w:basedOn w:val="Normal"/>
    <w:rsid w:val="00E3717E"/>
    <w:pPr>
      <w:widowControl/>
      <w:spacing w:before="120" w:after="120" w:line="360" w:lineRule="auto"/>
      <w:ind w:left="2551" w:hanging="567"/>
    </w:pPr>
    <w:rPr>
      <w:rFonts w:eastAsia="Aptos"/>
      <w:szCs w:val="22"/>
      <w:lang w:eastAsia="en-US"/>
    </w:rPr>
  </w:style>
  <w:style w:type="paragraph" w:customStyle="1" w:styleId="Point4">
    <w:name w:val="Point 4"/>
    <w:basedOn w:val="Normal"/>
    <w:rsid w:val="00E3717E"/>
    <w:pPr>
      <w:widowControl/>
      <w:spacing w:before="120" w:after="120" w:line="360" w:lineRule="auto"/>
      <w:ind w:left="3118" w:hanging="567"/>
    </w:pPr>
    <w:rPr>
      <w:rFonts w:eastAsia="Aptos"/>
      <w:szCs w:val="22"/>
      <w:lang w:eastAsia="en-US"/>
    </w:rPr>
  </w:style>
  <w:style w:type="paragraph" w:customStyle="1" w:styleId="Point5">
    <w:name w:val="Point 5"/>
    <w:basedOn w:val="Normal"/>
    <w:rsid w:val="00E3717E"/>
    <w:pPr>
      <w:widowControl/>
      <w:spacing w:before="120" w:after="120" w:line="360" w:lineRule="auto"/>
      <w:ind w:left="3685" w:hanging="567"/>
    </w:pPr>
    <w:rPr>
      <w:rFonts w:eastAsia="Aptos"/>
      <w:szCs w:val="22"/>
      <w:lang w:eastAsia="en-US"/>
    </w:rPr>
  </w:style>
  <w:style w:type="paragraph" w:customStyle="1" w:styleId="Point6">
    <w:name w:val="Point 6"/>
    <w:basedOn w:val="Normal"/>
    <w:rsid w:val="00E3717E"/>
    <w:pPr>
      <w:widowControl/>
      <w:spacing w:before="120" w:after="120" w:line="360" w:lineRule="auto"/>
      <w:ind w:left="4252" w:hanging="567"/>
    </w:pPr>
    <w:rPr>
      <w:rFonts w:eastAsia="Aptos"/>
      <w:szCs w:val="22"/>
      <w:lang w:eastAsia="en-US"/>
    </w:rPr>
  </w:style>
  <w:style w:type="paragraph" w:customStyle="1" w:styleId="Point7">
    <w:name w:val="Point 7"/>
    <w:basedOn w:val="Normal"/>
    <w:rsid w:val="00E3717E"/>
    <w:pPr>
      <w:widowControl/>
      <w:spacing w:before="120" w:after="120" w:line="360" w:lineRule="auto"/>
      <w:ind w:left="4819" w:hanging="567"/>
    </w:pPr>
    <w:rPr>
      <w:rFonts w:eastAsia="Aptos"/>
      <w:szCs w:val="22"/>
      <w:lang w:eastAsia="en-US"/>
    </w:rPr>
  </w:style>
  <w:style w:type="paragraph" w:customStyle="1" w:styleId="Point8">
    <w:name w:val="Point 8"/>
    <w:basedOn w:val="Normal"/>
    <w:rsid w:val="00E3717E"/>
    <w:pPr>
      <w:widowControl/>
      <w:spacing w:before="120" w:after="120" w:line="360" w:lineRule="auto"/>
      <w:ind w:left="5386" w:hanging="567"/>
    </w:pPr>
    <w:rPr>
      <w:rFonts w:eastAsia="Aptos"/>
      <w:szCs w:val="22"/>
      <w:lang w:eastAsia="en-US"/>
    </w:rPr>
  </w:style>
  <w:style w:type="paragraph" w:customStyle="1" w:styleId="Point9">
    <w:name w:val="Point 9"/>
    <w:basedOn w:val="Normal"/>
    <w:rsid w:val="00E3717E"/>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E3717E"/>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E3717E"/>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E3717E"/>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E3717E"/>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E3717E"/>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E3717E"/>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E3717E"/>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E3717E"/>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E3717E"/>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E3717E"/>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E3717E"/>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E3717E"/>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E3717E"/>
    <w:pPr>
      <w:widowControl/>
      <w:numPr>
        <w:numId w:val="4"/>
      </w:numPr>
      <w:tabs>
        <w:tab w:val="num" w:pos="360"/>
        <w:tab w:val="clear" w:pos="850"/>
      </w:tabs>
      <w:spacing w:before="120" w:after="120" w:line="360" w:lineRule="auto"/>
      <w:ind w:left="360" w:hanging="360"/>
    </w:pPr>
    <w:rPr>
      <w:rFonts w:eastAsia="Aptos"/>
      <w:szCs w:val="22"/>
      <w:lang w:eastAsia="en-US"/>
    </w:rPr>
  </w:style>
  <w:style w:type="paragraph" w:customStyle="1" w:styleId="Tiret1">
    <w:name w:val="Tiret 1"/>
    <w:basedOn w:val="Normal"/>
    <w:rsid w:val="00E3717E"/>
    <w:pPr>
      <w:widowControl/>
      <w:numPr>
        <w:numId w:val="5"/>
      </w:numPr>
      <w:tabs>
        <w:tab w:val="num" w:pos="360"/>
        <w:tab w:val="clear" w:pos="1417"/>
      </w:tabs>
      <w:spacing w:before="120" w:after="120" w:line="360" w:lineRule="auto"/>
      <w:ind w:left="360" w:hanging="360"/>
    </w:pPr>
    <w:rPr>
      <w:rFonts w:eastAsia="Aptos"/>
      <w:szCs w:val="22"/>
      <w:lang w:eastAsia="en-US"/>
    </w:rPr>
  </w:style>
  <w:style w:type="paragraph" w:customStyle="1" w:styleId="Tiret2">
    <w:name w:val="Tiret 2"/>
    <w:basedOn w:val="Normal"/>
    <w:rsid w:val="00E3717E"/>
    <w:pPr>
      <w:widowControl/>
      <w:numPr>
        <w:numId w:val="6"/>
      </w:numPr>
      <w:tabs>
        <w:tab w:val="num" w:pos="720"/>
        <w:tab w:val="clear" w:pos="1984"/>
      </w:tabs>
      <w:spacing w:before="120" w:after="120" w:line="360" w:lineRule="auto"/>
      <w:ind w:left="720" w:hanging="360"/>
    </w:pPr>
    <w:rPr>
      <w:rFonts w:eastAsia="Aptos"/>
      <w:szCs w:val="22"/>
      <w:lang w:eastAsia="en-US"/>
    </w:rPr>
  </w:style>
  <w:style w:type="paragraph" w:customStyle="1" w:styleId="Tiret3">
    <w:name w:val="Tiret 3"/>
    <w:basedOn w:val="Normal"/>
    <w:rsid w:val="00E3717E"/>
    <w:pPr>
      <w:widowControl/>
      <w:numPr>
        <w:numId w:val="7"/>
      </w:numPr>
      <w:tabs>
        <w:tab w:val="num" w:pos="720"/>
        <w:tab w:val="clear" w:pos="2551"/>
      </w:tabs>
      <w:spacing w:before="120" w:after="120" w:line="360" w:lineRule="auto"/>
      <w:ind w:left="720" w:hanging="360"/>
    </w:pPr>
    <w:rPr>
      <w:rFonts w:eastAsia="Aptos"/>
      <w:szCs w:val="22"/>
      <w:lang w:eastAsia="en-US"/>
    </w:rPr>
  </w:style>
  <w:style w:type="paragraph" w:customStyle="1" w:styleId="Tiret4">
    <w:name w:val="Tiret 4"/>
    <w:basedOn w:val="Normal"/>
    <w:rsid w:val="00E3717E"/>
    <w:pPr>
      <w:widowControl/>
      <w:numPr>
        <w:numId w:val="8"/>
      </w:numPr>
      <w:tabs>
        <w:tab w:val="num" w:pos="1080"/>
        <w:tab w:val="clear" w:pos="3118"/>
      </w:tabs>
      <w:spacing w:before="120" w:after="120" w:line="360" w:lineRule="auto"/>
      <w:ind w:left="1080" w:hanging="360"/>
    </w:pPr>
    <w:rPr>
      <w:rFonts w:eastAsia="Aptos"/>
      <w:szCs w:val="22"/>
      <w:lang w:eastAsia="en-US"/>
    </w:rPr>
  </w:style>
  <w:style w:type="paragraph" w:customStyle="1" w:styleId="Tiret5">
    <w:name w:val="Tiret 5"/>
    <w:basedOn w:val="Normal"/>
    <w:rsid w:val="00E3717E"/>
    <w:pPr>
      <w:widowControl/>
      <w:numPr>
        <w:numId w:val="9"/>
      </w:numPr>
      <w:tabs>
        <w:tab w:val="num" w:pos="1080"/>
        <w:tab w:val="clear" w:pos="3685"/>
      </w:tabs>
      <w:spacing w:before="120" w:after="120" w:line="360" w:lineRule="auto"/>
      <w:ind w:left="1080" w:hanging="360"/>
    </w:pPr>
    <w:rPr>
      <w:rFonts w:eastAsia="Aptos"/>
      <w:szCs w:val="22"/>
      <w:lang w:eastAsia="en-US"/>
    </w:rPr>
  </w:style>
  <w:style w:type="paragraph" w:customStyle="1" w:styleId="Tiret6">
    <w:name w:val="Tiret 6"/>
    <w:basedOn w:val="Normal"/>
    <w:rsid w:val="00E3717E"/>
    <w:pPr>
      <w:widowControl/>
      <w:numPr>
        <w:numId w:val="10"/>
      </w:numPr>
      <w:tabs>
        <w:tab w:val="num" w:pos="1440"/>
        <w:tab w:val="clear" w:pos="4252"/>
      </w:tabs>
      <w:spacing w:before="120" w:after="120" w:line="360" w:lineRule="auto"/>
      <w:ind w:left="1440" w:hanging="360"/>
    </w:pPr>
    <w:rPr>
      <w:rFonts w:eastAsia="Aptos"/>
      <w:szCs w:val="22"/>
      <w:lang w:eastAsia="en-US"/>
    </w:rPr>
  </w:style>
  <w:style w:type="paragraph" w:customStyle="1" w:styleId="Tiret7">
    <w:name w:val="Tiret 7"/>
    <w:basedOn w:val="Normal"/>
    <w:rsid w:val="00E3717E"/>
    <w:pPr>
      <w:widowControl/>
      <w:numPr>
        <w:numId w:val="11"/>
      </w:numPr>
      <w:tabs>
        <w:tab w:val="num" w:pos="1440"/>
        <w:tab w:val="clear" w:pos="4819"/>
      </w:tabs>
      <w:spacing w:before="120" w:after="120" w:line="360" w:lineRule="auto"/>
      <w:ind w:left="1440" w:hanging="360"/>
    </w:pPr>
    <w:rPr>
      <w:rFonts w:eastAsia="Aptos"/>
      <w:szCs w:val="22"/>
      <w:lang w:eastAsia="en-US"/>
    </w:rPr>
  </w:style>
  <w:style w:type="paragraph" w:customStyle="1" w:styleId="Tiret8">
    <w:name w:val="Tiret 8"/>
    <w:basedOn w:val="Normal"/>
    <w:rsid w:val="00E3717E"/>
    <w:pPr>
      <w:widowControl/>
      <w:numPr>
        <w:numId w:val="12"/>
      </w:numPr>
      <w:tabs>
        <w:tab w:val="num" w:pos="1800"/>
        <w:tab w:val="clear" w:pos="5386"/>
      </w:tabs>
      <w:spacing w:before="120" w:after="120" w:line="360" w:lineRule="auto"/>
      <w:ind w:left="1800" w:hanging="360"/>
    </w:pPr>
    <w:rPr>
      <w:rFonts w:eastAsia="Aptos"/>
      <w:szCs w:val="22"/>
      <w:lang w:eastAsia="en-US"/>
    </w:rPr>
  </w:style>
  <w:style w:type="paragraph" w:customStyle="1" w:styleId="ManualNumPar1">
    <w:name w:val="Manual NumPar 1"/>
    <w:basedOn w:val="Normal"/>
    <w:next w:val="Text1"/>
    <w:rsid w:val="00E3717E"/>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E3717E"/>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E3717E"/>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E3717E"/>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E3717E"/>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E3717E"/>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E3717E"/>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E3717E"/>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E3717E"/>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E3717E"/>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E3717E"/>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E3717E"/>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E3717E"/>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E3717E"/>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E3717E"/>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E3717E"/>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E3717E"/>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E3717E"/>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E3717E"/>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E3717E"/>
    <w:pPr>
      <w:widowControl/>
      <w:numPr>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number">
    <w:name w:val="Point 1 (number)"/>
    <w:basedOn w:val="Normal"/>
    <w:rsid w:val="00E3717E"/>
    <w:pPr>
      <w:widowControl/>
      <w:numPr>
        <w:ilvl w:val="2"/>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number">
    <w:name w:val="Point 2 (number)"/>
    <w:basedOn w:val="Normal"/>
    <w:rsid w:val="00E3717E"/>
    <w:pPr>
      <w:widowControl/>
      <w:numPr>
        <w:ilvl w:val="4"/>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number">
    <w:name w:val="Point 3 (number)"/>
    <w:basedOn w:val="Normal"/>
    <w:rsid w:val="00E3717E"/>
    <w:pPr>
      <w:widowControl/>
      <w:numPr>
        <w:ilvl w:val="6"/>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0letter">
    <w:name w:val="Point 0 (letter)"/>
    <w:basedOn w:val="Normal"/>
    <w:rsid w:val="00E3717E"/>
    <w:pPr>
      <w:widowControl/>
      <w:numPr>
        <w:ilvl w:val="1"/>
        <w:numId w:val="13"/>
      </w:numPr>
      <w:tabs>
        <w:tab w:val="num" w:pos="360"/>
        <w:tab w:val="clear" w:pos="850"/>
      </w:tabs>
      <w:spacing w:before="120" w:after="120" w:line="360" w:lineRule="auto"/>
      <w:ind w:left="0" w:firstLine="0"/>
    </w:pPr>
    <w:rPr>
      <w:rFonts w:eastAsia="Aptos"/>
      <w:szCs w:val="22"/>
      <w:lang w:eastAsia="en-US"/>
    </w:rPr>
  </w:style>
  <w:style w:type="paragraph" w:customStyle="1" w:styleId="Point1letter">
    <w:name w:val="Point 1 (letter)"/>
    <w:basedOn w:val="Normal"/>
    <w:rsid w:val="00E3717E"/>
    <w:pPr>
      <w:widowControl/>
      <w:numPr>
        <w:ilvl w:val="3"/>
        <w:numId w:val="13"/>
      </w:numPr>
      <w:tabs>
        <w:tab w:val="num" w:pos="360"/>
        <w:tab w:val="clear" w:pos="1417"/>
      </w:tabs>
      <w:spacing w:before="120" w:after="120" w:line="360" w:lineRule="auto"/>
      <w:ind w:left="0" w:firstLine="0"/>
    </w:pPr>
    <w:rPr>
      <w:rFonts w:eastAsia="Aptos"/>
      <w:szCs w:val="22"/>
      <w:lang w:eastAsia="en-US"/>
    </w:rPr>
  </w:style>
  <w:style w:type="paragraph" w:customStyle="1" w:styleId="Point2letter">
    <w:name w:val="Point 2 (letter)"/>
    <w:basedOn w:val="Normal"/>
    <w:rsid w:val="00E3717E"/>
    <w:pPr>
      <w:widowControl/>
      <w:numPr>
        <w:ilvl w:val="5"/>
        <w:numId w:val="13"/>
      </w:numPr>
      <w:tabs>
        <w:tab w:val="num" w:pos="360"/>
        <w:tab w:val="clear" w:pos="1984"/>
      </w:tabs>
      <w:spacing w:before="120" w:after="120" w:line="360" w:lineRule="auto"/>
      <w:ind w:left="0" w:firstLine="0"/>
    </w:pPr>
    <w:rPr>
      <w:rFonts w:eastAsia="Aptos"/>
      <w:szCs w:val="22"/>
      <w:lang w:eastAsia="en-US"/>
    </w:rPr>
  </w:style>
  <w:style w:type="paragraph" w:customStyle="1" w:styleId="Point3letter">
    <w:name w:val="Point 3 (letter)"/>
    <w:basedOn w:val="Normal"/>
    <w:rsid w:val="00E3717E"/>
    <w:pPr>
      <w:widowControl/>
      <w:numPr>
        <w:ilvl w:val="7"/>
        <w:numId w:val="13"/>
      </w:numPr>
      <w:tabs>
        <w:tab w:val="num" w:pos="360"/>
        <w:tab w:val="clear" w:pos="2551"/>
      </w:tabs>
      <w:spacing w:before="120" w:after="120" w:line="360" w:lineRule="auto"/>
      <w:ind w:left="0" w:firstLine="0"/>
    </w:pPr>
    <w:rPr>
      <w:rFonts w:eastAsia="Aptos"/>
      <w:szCs w:val="22"/>
      <w:lang w:eastAsia="en-US"/>
    </w:rPr>
  </w:style>
  <w:style w:type="paragraph" w:customStyle="1" w:styleId="Point4letter">
    <w:name w:val="Point 4 (letter)"/>
    <w:basedOn w:val="Normal"/>
    <w:rsid w:val="00E3717E"/>
    <w:pPr>
      <w:widowControl/>
      <w:numPr>
        <w:ilvl w:val="8"/>
        <w:numId w:val="13"/>
      </w:numPr>
      <w:tabs>
        <w:tab w:val="num" w:pos="360"/>
        <w:tab w:val="clear" w:pos="3118"/>
      </w:tabs>
      <w:spacing w:before="120" w:after="120" w:line="360" w:lineRule="auto"/>
      <w:ind w:left="0" w:firstLine="0"/>
    </w:pPr>
    <w:rPr>
      <w:rFonts w:eastAsia="Aptos"/>
      <w:szCs w:val="22"/>
      <w:lang w:eastAsia="en-US"/>
    </w:rPr>
  </w:style>
  <w:style w:type="paragraph" w:customStyle="1" w:styleId="Bullet0">
    <w:name w:val="Bullet 0"/>
    <w:basedOn w:val="Normal"/>
    <w:rsid w:val="00E3717E"/>
    <w:pPr>
      <w:widowControl/>
      <w:numPr>
        <w:numId w:val="14"/>
      </w:numPr>
      <w:tabs>
        <w:tab w:val="num" w:pos="360"/>
        <w:tab w:val="clear" w:pos="850"/>
      </w:tabs>
      <w:spacing w:before="120" w:after="120" w:line="360" w:lineRule="auto"/>
      <w:ind w:left="0" w:firstLine="0"/>
    </w:pPr>
    <w:rPr>
      <w:rFonts w:eastAsia="Aptos"/>
      <w:szCs w:val="22"/>
      <w:lang w:eastAsia="en-US"/>
    </w:rPr>
  </w:style>
  <w:style w:type="paragraph" w:customStyle="1" w:styleId="Bullet1">
    <w:name w:val="Bullet 1"/>
    <w:basedOn w:val="Normal"/>
    <w:rsid w:val="00E3717E"/>
    <w:pPr>
      <w:widowControl/>
      <w:numPr>
        <w:numId w:val="15"/>
      </w:numPr>
      <w:tabs>
        <w:tab w:val="num" w:pos="360"/>
        <w:tab w:val="num" w:pos="720"/>
        <w:tab w:val="clear" w:pos="1417"/>
      </w:tabs>
      <w:spacing w:before="120" w:after="120" w:line="360" w:lineRule="auto"/>
      <w:ind w:left="0" w:firstLine="0"/>
    </w:pPr>
    <w:rPr>
      <w:rFonts w:eastAsia="Aptos"/>
      <w:szCs w:val="22"/>
      <w:lang w:eastAsia="en-US"/>
    </w:rPr>
  </w:style>
  <w:style w:type="paragraph" w:customStyle="1" w:styleId="Bullet2">
    <w:name w:val="Bullet 2"/>
    <w:basedOn w:val="Normal"/>
    <w:rsid w:val="00E3717E"/>
    <w:pPr>
      <w:widowControl/>
      <w:numPr>
        <w:numId w:val="16"/>
      </w:numPr>
      <w:tabs>
        <w:tab w:val="num" w:pos="360"/>
        <w:tab w:val="num" w:pos="720"/>
        <w:tab w:val="clear" w:pos="1984"/>
      </w:tabs>
      <w:spacing w:before="120" w:after="120" w:line="360" w:lineRule="auto"/>
      <w:ind w:left="0" w:firstLine="0"/>
    </w:pPr>
    <w:rPr>
      <w:rFonts w:eastAsia="Aptos"/>
      <w:szCs w:val="22"/>
      <w:lang w:eastAsia="en-US"/>
    </w:rPr>
  </w:style>
  <w:style w:type="paragraph" w:customStyle="1" w:styleId="Bullet3">
    <w:name w:val="Bullet 3"/>
    <w:basedOn w:val="Normal"/>
    <w:rsid w:val="00E3717E"/>
    <w:pPr>
      <w:widowControl/>
      <w:numPr>
        <w:numId w:val="17"/>
      </w:numPr>
      <w:tabs>
        <w:tab w:val="num" w:pos="360"/>
        <w:tab w:val="num" w:pos="1080"/>
        <w:tab w:val="clear" w:pos="2551"/>
      </w:tabs>
      <w:spacing w:before="120" w:after="120" w:line="360" w:lineRule="auto"/>
      <w:ind w:left="0" w:firstLine="0"/>
    </w:pPr>
    <w:rPr>
      <w:rFonts w:eastAsia="Aptos"/>
      <w:szCs w:val="22"/>
      <w:lang w:eastAsia="en-US"/>
    </w:rPr>
  </w:style>
  <w:style w:type="paragraph" w:customStyle="1" w:styleId="Bullet4">
    <w:name w:val="Bullet 4"/>
    <w:basedOn w:val="Normal"/>
    <w:rsid w:val="00E3717E"/>
    <w:pPr>
      <w:widowControl/>
      <w:numPr>
        <w:numId w:val="18"/>
      </w:numPr>
      <w:tabs>
        <w:tab w:val="num" w:pos="360"/>
        <w:tab w:val="num" w:pos="1080"/>
        <w:tab w:val="clear" w:pos="3118"/>
      </w:tabs>
      <w:spacing w:before="120" w:after="120" w:line="360" w:lineRule="auto"/>
      <w:ind w:left="0" w:firstLine="0"/>
    </w:pPr>
    <w:rPr>
      <w:rFonts w:eastAsia="Aptos"/>
      <w:szCs w:val="22"/>
      <w:lang w:eastAsia="en-US"/>
    </w:rPr>
  </w:style>
  <w:style w:type="paragraph" w:customStyle="1" w:styleId="Bullet5">
    <w:name w:val="Bullet 5"/>
    <w:basedOn w:val="Normal"/>
    <w:rsid w:val="00E3717E"/>
    <w:pPr>
      <w:widowControl/>
      <w:numPr>
        <w:numId w:val="19"/>
      </w:numPr>
      <w:tabs>
        <w:tab w:val="num" w:pos="360"/>
        <w:tab w:val="num" w:pos="1440"/>
        <w:tab w:val="clear" w:pos="3685"/>
      </w:tabs>
      <w:spacing w:before="120" w:after="120" w:line="360" w:lineRule="auto"/>
      <w:ind w:left="0" w:firstLine="0"/>
    </w:pPr>
    <w:rPr>
      <w:rFonts w:eastAsia="Aptos"/>
      <w:szCs w:val="22"/>
      <w:lang w:eastAsia="en-US"/>
    </w:rPr>
  </w:style>
  <w:style w:type="paragraph" w:customStyle="1" w:styleId="Bullet6">
    <w:name w:val="Bullet 6"/>
    <w:basedOn w:val="Normal"/>
    <w:rsid w:val="00E3717E"/>
    <w:pPr>
      <w:widowControl/>
      <w:numPr>
        <w:numId w:val="20"/>
      </w:numPr>
      <w:tabs>
        <w:tab w:val="num" w:pos="360"/>
        <w:tab w:val="num" w:pos="1440"/>
        <w:tab w:val="clear" w:pos="4252"/>
      </w:tabs>
      <w:spacing w:before="120" w:after="120" w:line="360" w:lineRule="auto"/>
      <w:ind w:left="0" w:firstLine="0"/>
    </w:pPr>
    <w:rPr>
      <w:rFonts w:eastAsia="Aptos"/>
      <w:szCs w:val="22"/>
      <w:lang w:eastAsia="en-US"/>
    </w:rPr>
  </w:style>
  <w:style w:type="paragraph" w:customStyle="1" w:styleId="Bullet7">
    <w:name w:val="Bullet 7"/>
    <w:basedOn w:val="Normal"/>
    <w:rsid w:val="00E3717E"/>
    <w:pPr>
      <w:widowControl/>
      <w:numPr>
        <w:numId w:val="21"/>
      </w:numPr>
      <w:tabs>
        <w:tab w:val="num" w:pos="360"/>
        <w:tab w:val="num" w:pos="1800"/>
        <w:tab w:val="clear" w:pos="4819"/>
      </w:tabs>
      <w:spacing w:before="120" w:after="120" w:line="360" w:lineRule="auto"/>
      <w:ind w:left="0" w:firstLine="0"/>
    </w:pPr>
    <w:rPr>
      <w:rFonts w:eastAsia="Aptos"/>
      <w:szCs w:val="22"/>
      <w:lang w:eastAsia="en-US"/>
    </w:rPr>
  </w:style>
  <w:style w:type="paragraph" w:customStyle="1" w:styleId="Bullet8">
    <w:name w:val="Bullet 8"/>
    <w:basedOn w:val="Normal"/>
    <w:rsid w:val="00E3717E"/>
    <w:pPr>
      <w:widowControl/>
      <w:numPr>
        <w:numId w:val="22"/>
      </w:numPr>
      <w:tabs>
        <w:tab w:val="num" w:pos="360"/>
        <w:tab w:val="num" w:pos="1800"/>
        <w:tab w:val="clear" w:pos="5386"/>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E3717E"/>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E3717E"/>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E3717E"/>
    <w:pPr>
      <w:widowControl/>
      <w:spacing w:before="480" w:after="120" w:line="360" w:lineRule="auto"/>
    </w:pPr>
    <w:rPr>
      <w:rFonts w:eastAsia="Aptos"/>
      <w:szCs w:val="22"/>
      <w:lang w:eastAsia="en-US"/>
    </w:rPr>
  </w:style>
  <w:style w:type="paragraph" w:customStyle="1" w:styleId="Considrant">
    <w:name w:val="Considérant"/>
    <w:basedOn w:val="Normal"/>
    <w:rsid w:val="00E3717E"/>
    <w:pPr>
      <w:widowControl/>
      <w:numPr>
        <w:numId w:val="23"/>
      </w:numPr>
      <w:tabs>
        <w:tab w:val="num" w:pos="360"/>
        <w:tab w:val="clear" w:pos="85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E3717E"/>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E3717E"/>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E3717E"/>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E3717E"/>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E3717E"/>
    <w:pPr>
      <w:keepNext/>
      <w:widowControl/>
      <w:tabs>
        <w:tab w:val="left" w:pos="5669"/>
      </w:tabs>
      <w:spacing w:before="720" w:line="360" w:lineRule="auto"/>
    </w:pPr>
    <w:rPr>
      <w:rFonts w:eastAsia="Aptos"/>
      <w:i/>
      <w:szCs w:val="22"/>
      <w:lang w:eastAsia="en-US"/>
    </w:rPr>
  </w:style>
  <w:style w:type="paragraph" w:customStyle="1" w:styleId="Personnequisigne">
    <w:name w:val="Personne qui signe"/>
    <w:basedOn w:val="Normal"/>
    <w:next w:val="Institutionquisigne"/>
    <w:rsid w:val="00E3717E"/>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E3717E"/>
    <w:pPr>
      <w:widowControl/>
      <w:spacing w:line="360" w:lineRule="auto"/>
      <w:jc w:val="center"/>
    </w:pPr>
    <w:rPr>
      <w:rFonts w:eastAsia="Aptos"/>
      <w:b/>
      <w:szCs w:val="22"/>
      <w:lang w:eastAsia="en-US"/>
    </w:rPr>
  </w:style>
  <w:style w:type="paragraph" w:customStyle="1" w:styleId="Statut">
    <w:name w:val="Statut"/>
    <w:basedOn w:val="Normal"/>
    <w:next w:val="Typedudocument"/>
    <w:rsid w:val="00E3717E"/>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E3717E"/>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E3717E"/>
    <w:pPr>
      <w:widowControl/>
      <w:spacing w:before="360" w:after="360" w:line="360" w:lineRule="auto"/>
      <w:jc w:val="center"/>
    </w:pPr>
    <w:rPr>
      <w:rFonts w:eastAsia="Aptos"/>
      <w:b/>
      <w:szCs w:val="22"/>
      <w:lang w:eastAsia="en-US"/>
    </w:rPr>
  </w:style>
  <w:style w:type="paragraph" w:customStyle="1" w:styleId="Lignefinal">
    <w:name w:val="Ligne final"/>
    <w:basedOn w:val="Normal"/>
    <w:next w:val="Normal"/>
    <w:rsid w:val="00E3717E"/>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E3717E"/>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E3717E"/>
    <w:pPr>
      <w:widowControl/>
      <w:spacing w:line="360" w:lineRule="auto"/>
      <w:ind w:left="5103"/>
    </w:pPr>
    <w:rPr>
      <w:rFonts w:eastAsia="Aptos"/>
      <w:szCs w:val="22"/>
      <w:lang w:eastAsia="en-US"/>
    </w:rPr>
  </w:style>
  <w:style w:type="paragraph" w:customStyle="1" w:styleId="EntLogo">
    <w:name w:val="EntLogo"/>
    <w:basedOn w:val="Normal"/>
    <w:rsid w:val="00E3717E"/>
    <w:pPr>
      <w:widowControl/>
      <w:tabs>
        <w:tab w:val="right" w:pos="9639"/>
      </w:tabs>
      <w:spacing w:line="360" w:lineRule="auto"/>
    </w:pPr>
    <w:rPr>
      <w:rFonts w:eastAsia="Aptos"/>
      <w:b/>
      <w:szCs w:val="22"/>
      <w:lang w:eastAsia="en-US"/>
    </w:rPr>
  </w:style>
  <w:style w:type="paragraph" w:customStyle="1" w:styleId="EntInstit">
    <w:name w:val="EntInstit"/>
    <w:basedOn w:val="Normal"/>
    <w:rsid w:val="00E3717E"/>
    <w:pPr>
      <w:widowControl/>
      <w:jc w:val="right"/>
    </w:pPr>
    <w:rPr>
      <w:rFonts w:eastAsia="Aptos"/>
      <w:b/>
      <w:szCs w:val="22"/>
      <w:lang w:eastAsia="en-US"/>
    </w:rPr>
  </w:style>
  <w:style w:type="paragraph" w:customStyle="1" w:styleId="EntRefer">
    <w:name w:val="EntRefer"/>
    <w:basedOn w:val="Normal"/>
    <w:rsid w:val="00E3717E"/>
    <w:pPr>
      <w:widowControl/>
    </w:pPr>
    <w:rPr>
      <w:rFonts w:eastAsia="Aptos"/>
      <w:b/>
      <w:szCs w:val="22"/>
      <w:lang w:eastAsia="en-US"/>
    </w:rPr>
  </w:style>
  <w:style w:type="paragraph" w:customStyle="1" w:styleId="EntEmet">
    <w:name w:val="EntEmet"/>
    <w:basedOn w:val="Normal"/>
    <w:rsid w:val="00E3717E"/>
    <w:pPr>
      <w:widowControl/>
      <w:spacing w:before="40"/>
    </w:pPr>
    <w:rPr>
      <w:rFonts w:eastAsia="Aptos"/>
      <w:szCs w:val="22"/>
      <w:lang w:eastAsia="en-US"/>
    </w:rPr>
  </w:style>
  <w:style w:type="paragraph" w:customStyle="1" w:styleId="EntText">
    <w:name w:val="EntText"/>
    <w:basedOn w:val="Normal"/>
    <w:rsid w:val="00E3717E"/>
    <w:pPr>
      <w:widowControl/>
      <w:spacing w:before="120" w:after="120" w:line="360" w:lineRule="auto"/>
    </w:pPr>
    <w:rPr>
      <w:rFonts w:eastAsia="Aptos"/>
      <w:szCs w:val="22"/>
      <w:lang w:eastAsia="en-US"/>
    </w:rPr>
  </w:style>
  <w:style w:type="paragraph" w:customStyle="1" w:styleId="EntEU">
    <w:name w:val="EntEU"/>
    <w:basedOn w:val="Normal"/>
    <w:rsid w:val="00E3717E"/>
    <w:pPr>
      <w:widowControl/>
      <w:spacing w:before="240" w:after="240"/>
      <w:jc w:val="center"/>
    </w:pPr>
    <w:rPr>
      <w:rFonts w:eastAsia="Aptos"/>
      <w:b/>
      <w:sz w:val="36"/>
      <w:szCs w:val="22"/>
      <w:lang w:eastAsia="en-US"/>
    </w:rPr>
  </w:style>
  <w:style w:type="paragraph" w:customStyle="1" w:styleId="EntASSOC">
    <w:name w:val="EntASSOC"/>
    <w:basedOn w:val="Normal"/>
    <w:rsid w:val="00E3717E"/>
    <w:pPr>
      <w:widowControl/>
      <w:jc w:val="center"/>
    </w:pPr>
    <w:rPr>
      <w:rFonts w:eastAsia="Aptos"/>
      <w:b/>
      <w:szCs w:val="22"/>
      <w:lang w:eastAsia="en-US"/>
    </w:rPr>
  </w:style>
  <w:style w:type="paragraph" w:customStyle="1" w:styleId="EntACP">
    <w:name w:val="EntACP"/>
    <w:basedOn w:val="Normal"/>
    <w:rsid w:val="00E3717E"/>
    <w:pPr>
      <w:widowControl/>
      <w:spacing w:after="180"/>
      <w:jc w:val="center"/>
    </w:pPr>
    <w:rPr>
      <w:rFonts w:eastAsia="Aptos"/>
      <w:b/>
      <w:spacing w:val="40"/>
      <w:sz w:val="28"/>
      <w:szCs w:val="22"/>
      <w:lang w:eastAsia="en-US"/>
    </w:rPr>
  </w:style>
  <w:style w:type="paragraph" w:customStyle="1" w:styleId="EntInstitACP">
    <w:name w:val="EntInstitACP"/>
    <w:basedOn w:val="Normal"/>
    <w:rsid w:val="00E3717E"/>
    <w:pPr>
      <w:widowControl/>
      <w:jc w:val="center"/>
    </w:pPr>
    <w:rPr>
      <w:rFonts w:eastAsia="Aptos"/>
      <w:b/>
      <w:szCs w:val="22"/>
      <w:lang w:eastAsia="en-US"/>
    </w:rPr>
  </w:style>
  <w:style w:type="paragraph" w:customStyle="1" w:styleId="Genredudocument">
    <w:name w:val="Genre du document"/>
    <w:basedOn w:val="EntRefer"/>
    <w:next w:val="EntRefer"/>
    <w:rsid w:val="00E3717E"/>
    <w:pPr>
      <w:spacing w:before="240"/>
    </w:pPr>
  </w:style>
  <w:style w:type="paragraph" w:customStyle="1" w:styleId="Accordtitre">
    <w:name w:val="Accord titre"/>
    <w:basedOn w:val="Normal"/>
    <w:rsid w:val="00E3717E"/>
    <w:pPr>
      <w:widowControl/>
      <w:spacing w:line="360" w:lineRule="auto"/>
      <w:jc w:val="center"/>
    </w:pPr>
    <w:rPr>
      <w:rFonts w:eastAsia="Aptos"/>
      <w:szCs w:val="22"/>
      <w:lang w:eastAsia="en-US"/>
    </w:rPr>
  </w:style>
  <w:style w:type="paragraph" w:customStyle="1" w:styleId="FooterAccord">
    <w:name w:val="Footer Accord"/>
    <w:basedOn w:val="Normal"/>
    <w:rsid w:val="00E3717E"/>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E3717E"/>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E3717E"/>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E3717E"/>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E3717E"/>
    <w:pPr>
      <w:spacing w:after="240"/>
    </w:pPr>
  </w:style>
  <w:style w:type="paragraph" w:customStyle="1" w:styleId="Annexetitre">
    <w:name w:val="Annexe titre"/>
    <w:basedOn w:val="Normal"/>
    <w:next w:val="Normal"/>
    <w:rsid w:val="00E3717E"/>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E3717E"/>
    <w:pPr>
      <w:widowControl/>
      <w:tabs>
        <w:tab w:val="center" w:pos="5953"/>
      </w:tabs>
      <w:spacing w:before="720" w:after="120" w:line="360" w:lineRule="auto"/>
    </w:pPr>
    <w:rPr>
      <w:rFonts w:eastAsia="Aptos"/>
      <w:szCs w:val="22"/>
      <w:lang w:eastAsia="en-US"/>
    </w:rPr>
  </w:style>
  <w:style w:type="paragraph" w:styleId="EndnoteText">
    <w:name w:val="endnote text"/>
    <w:basedOn w:val="Normal"/>
    <w:link w:val="EndnoteTextChar"/>
    <w:uiPriority w:val="99"/>
    <w:unhideWhenUsed/>
    <w:rsid w:val="00E3717E"/>
    <w:pPr>
      <w:widowControl/>
    </w:pPr>
    <w:rPr>
      <w:rFonts w:eastAsia="Aptos"/>
      <w:sz w:val="20"/>
      <w:lang w:eastAsia="en-US"/>
    </w:rPr>
  </w:style>
  <w:style w:type="character" w:customStyle="1" w:styleId="EndnoteTextChar">
    <w:name w:val="Endnote Text Char"/>
    <w:basedOn w:val="DefaultParagraphFont"/>
    <w:link w:val="EndnoteText"/>
    <w:uiPriority w:val="99"/>
    <w:rsid w:val="00E3717E"/>
    <w:rPr>
      <w:rFonts w:eastAsia="Aptos"/>
      <w:lang w:val="lt-LT" w:eastAsia="en-US"/>
    </w:rPr>
  </w:style>
  <w:style w:type="character" w:styleId="EndnoteReference">
    <w:name w:val="endnote reference"/>
    <w:basedOn w:val="DefaultParagraphFont"/>
    <w:uiPriority w:val="99"/>
    <w:unhideWhenUsed/>
    <w:rsid w:val="00E3717E"/>
    <w:rPr>
      <w:bdr w:val="none" w:sz="0" w:space="0" w:color="auto"/>
      <w:shd w:val="clear" w:color="auto" w:fill="auto"/>
      <w:vertAlign w:val="superscript"/>
    </w:rPr>
  </w:style>
  <w:style w:type="paragraph" w:customStyle="1" w:styleId="Division1">
    <w:name w:val="Division 1"/>
    <w:basedOn w:val="Normal"/>
    <w:next w:val="Normal"/>
    <w:rsid w:val="00E3717E"/>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E3717E"/>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E3717E"/>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E3717E"/>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E3717E"/>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E3717E"/>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E3717E"/>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E3717E"/>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E3717E"/>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E3717E"/>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E3717E"/>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E3717E"/>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E3717E"/>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E3717E"/>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E3717E"/>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E3717E"/>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E3717E"/>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E3717E"/>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E3717E"/>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E3717E"/>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E3717E"/>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E3717E"/>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E3717E"/>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E3717E"/>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E3717E"/>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E3717E"/>
    <w:pPr>
      <w:widowControl/>
      <w:spacing w:before="120" w:after="120" w:line="360" w:lineRule="auto"/>
      <w:ind w:left="850" w:hanging="850"/>
    </w:pPr>
    <w:rPr>
      <w:rFonts w:eastAsia="Aptos"/>
      <w:szCs w:val="22"/>
      <w:lang w:eastAsia="en-US"/>
    </w:rPr>
  </w:style>
  <w:style w:type="paragraph" w:customStyle="1" w:styleId="CommentQuotedText">
    <w:name w:val="CommentQuotedText"/>
    <w:rsid w:val="00E3717E"/>
    <w:pPr>
      <w:pBdr>
        <w:left w:val="single" w:sz="18" w:space="5" w:color="0070C0"/>
      </w:pBdr>
      <w:spacing w:after="160" w:line="259" w:lineRule="auto"/>
    </w:pPr>
    <w:rPr>
      <w:rFonts w:ascii="Aptos" w:eastAsia="Aptos" w:hAnsi="Aptos" w:cs="Arial"/>
      <w:i/>
      <w:sz w:val="22"/>
      <w:szCs w:val="22"/>
      <w:lang w:val="lt-LT" w:eastAsia="en-US"/>
    </w:rPr>
  </w:style>
  <w:style w:type="paragraph" w:customStyle="1" w:styleId="CommentFwdQuotedText">
    <w:name w:val="CommentFwdQuotedText"/>
    <w:basedOn w:val="Normal"/>
    <w:rsid w:val="00E3717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E3717E"/>
    <w:pPr>
      <w:pBdr>
        <w:top w:val="none" w:sz="0" w:space="0" w:color="auto"/>
        <w:left w:val="single" w:sz="4" w:space="20" w:color="auto"/>
      </w:pBdr>
    </w:pPr>
  </w:style>
  <w:style w:type="paragraph" w:styleId="BodyText">
    <w:name w:val="Body Text"/>
    <w:basedOn w:val="Normal"/>
    <w:link w:val="BodyTextChar"/>
    <w:uiPriority w:val="1"/>
    <w:qFormat/>
    <w:rsid w:val="00E3717E"/>
    <w:pPr>
      <w:autoSpaceDE w:val="0"/>
      <w:autoSpaceDN w:val="0"/>
    </w:pPr>
    <w:rPr>
      <w:szCs w:val="24"/>
      <w:lang w:eastAsia="en-US"/>
    </w:rPr>
  </w:style>
  <w:style w:type="character" w:customStyle="1" w:styleId="BodyTextChar">
    <w:name w:val="Body Text Char"/>
    <w:basedOn w:val="DefaultParagraphFont"/>
    <w:link w:val="BodyText"/>
    <w:uiPriority w:val="1"/>
    <w:rsid w:val="00E3717E"/>
    <w:rPr>
      <w:sz w:val="24"/>
      <w:szCs w:val="24"/>
      <w:lang w:val="lt-LT" w:eastAsia="en-US"/>
    </w:rPr>
  </w:style>
  <w:style w:type="paragraph" w:customStyle="1" w:styleId="TableParagraph">
    <w:name w:val="Table Paragraph"/>
    <w:basedOn w:val="Normal"/>
    <w:uiPriority w:val="1"/>
    <w:qFormat/>
    <w:rsid w:val="00E3717E"/>
    <w:pPr>
      <w:autoSpaceDE w:val="0"/>
      <w:autoSpaceDN w:val="0"/>
      <w:spacing w:before="50"/>
      <w:ind w:left="112"/>
    </w:pPr>
    <w:rPr>
      <w:sz w:val="22"/>
      <w:szCs w:val="22"/>
      <w:lang w:eastAsia="en-US"/>
    </w:rPr>
  </w:style>
  <w:style w:type="paragraph" w:styleId="NormalWeb">
    <w:name w:val="Normal (Web)"/>
    <w:basedOn w:val="Normal"/>
    <w:uiPriority w:val="99"/>
    <w:unhideWhenUsed/>
    <w:rsid w:val="00E3717E"/>
    <w:pPr>
      <w:widowControl/>
      <w:spacing w:before="120" w:after="120" w:line="360" w:lineRule="auto"/>
    </w:pPr>
    <w:rPr>
      <w:rFonts w:eastAsia="Aptos"/>
      <w:szCs w:val="24"/>
      <w:lang w:eastAsia="en-US"/>
    </w:rPr>
  </w:style>
  <w:style w:type="character" w:customStyle="1" w:styleId="Hyperlink1">
    <w:name w:val="Hyperlink1"/>
    <w:basedOn w:val="DefaultParagraphFont"/>
    <w:uiPriority w:val="99"/>
    <w:unhideWhenUsed/>
    <w:rsid w:val="00E3717E"/>
    <w:rPr>
      <w:color w:val="0563C1"/>
      <w:u w:val="single"/>
    </w:rPr>
  </w:style>
  <w:style w:type="character" w:styleId="UnresolvedMention">
    <w:name w:val="Unresolved Mention"/>
    <w:basedOn w:val="DefaultParagraphFont"/>
    <w:uiPriority w:val="99"/>
    <w:semiHidden/>
    <w:unhideWhenUsed/>
    <w:rsid w:val="00E3717E"/>
    <w:rPr>
      <w:color w:val="605E5C"/>
      <w:shd w:val="clear" w:color="auto" w:fill="E1DFDD"/>
    </w:rPr>
  </w:style>
  <w:style w:type="character" w:customStyle="1" w:styleId="FollowedHyperlink1">
    <w:name w:val="FollowedHyperlink1"/>
    <w:basedOn w:val="DefaultParagraphFont"/>
    <w:uiPriority w:val="99"/>
    <w:semiHidden/>
    <w:unhideWhenUsed/>
    <w:rsid w:val="00E3717E"/>
    <w:rPr>
      <w:color w:val="954F72"/>
      <w:u w:val="single"/>
    </w:rPr>
  </w:style>
  <w:style w:type="character" w:styleId="Mention">
    <w:name w:val="Mention"/>
    <w:basedOn w:val="DefaultParagraphFont"/>
    <w:uiPriority w:val="99"/>
    <w:unhideWhenUsed/>
    <w:rsid w:val="00E3717E"/>
    <w:rPr>
      <w:color w:val="2B579A"/>
      <w:shd w:val="clear" w:color="auto" w:fill="E1DFDD"/>
    </w:rPr>
  </w:style>
  <w:style w:type="paragraph" w:styleId="Title">
    <w:name w:val="Title"/>
    <w:basedOn w:val="Normal"/>
    <w:next w:val="Normal"/>
    <w:link w:val="TitleChar"/>
    <w:uiPriority w:val="10"/>
    <w:qFormat/>
    <w:rsid w:val="00E3717E"/>
    <w:pPr>
      <w:contextualSpacing/>
    </w:pPr>
    <w:rPr>
      <w:rFonts w:ascii="Arial" w:hAnsi="Arial" w:cs="Arial"/>
      <w:b/>
      <w:bCs/>
      <w:kern w:val="28"/>
      <w:sz w:val="32"/>
      <w:szCs w:val="32"/>
      <w:lang w:val="en-GB"/>
    </w:rPr>
  </w:style>
  <w:style w:type="character" w:customStyle="1" w:styleId="TitleChar1">
    <w:name w:val="Title Char1"/>
    <w:basedOn w:val="DefaultParagraphFont"/>
    <w:rsid w:val="00E3717E"/>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E3717E"/>
    <w:pPr>
      <w:numPr>
        <w:ilvl w:val="1"/>
      </w:numPr>
      <w:spacing w:after="160"/>
    </w:pPr>
    <w:rPr>
      <w:rFonts w:ascii="Arial" w:hAnsi="Arial" w:cs="Arial"/>
      <w:szCs w:val="24"/>
      <w:lang w:val="en-GB"/>
    </w:rPr>
  </w:style>
  <w:style w:type="character" w:customStyle="1" w:styleId="SubtitleChar1">
    <w:name w:val="Subtitle Char1"/>
    <w:basedOn w:val="DefaultParagraphFont"/>
    <w:rsid w:val="00E3717E"/>
    <w:rPr>
      <w:rFonts w:asciiTheme="minorHAnsi" w:eastAsiaTheme="minorEastAsia" w:hAnsiTheme="minorHAnsi" w:cstheme="minorBidi"/>
      <w:color w:val="5A5A5A" w:themeColor="text1" w:themeTint="A5"/>
      <w:spacing w:val="15"/>
      <w:sz w:val="22"/>
      <w:szCs w:val="22"/>
      <w:lang w:val="lt-LT"/>
    </w:rPr>
  </w:style>
  <w:style w:type="character" w:styleId="Emphasis">
    <w:name w:val="Emphasis"/>
    <w:basedOn w:val="DefaultParagraphFont"/>
    <w:qFormat/>
    <w:rsid w:val="00E3717E"/>
    <w:rPr>
      <w:i/>
      <w:iCs/>
    </w:rPr>
  </w:style>
  <w:style w:type="character" w:styleId="SubtleEmphasis">
    <w:name w:val="Subtle Emphasis"/>
    <w:basedOn w:val="DefaultParagraphFont"/>
    <w:uiPriority w:val="19"/>
    <w:qFormat/>
    <w:rsid w:val="00E3717E"/>
    <w:rPr>
      <w:i/>
      <w:iCs/>
      <w:color w:val="404040" w:themeColor="text1" w:themeTint="BF"/>
    </w:rPr>
  </w:style>
  <w:style w:type="character" w:styleId="BookTitle">
    <w:name w:val="Book Title"/>
    <w:basedOn w:val="DefaultParagraphFont"/>
    <w:uiPriority w:val="33"/>
    <w:qFormat/>
    <w:rsid w:val="00E3717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2026-08-25T13:24:00Z</dcterms:created>
  <dcterms:modified xsi:type="dcterms:W3CDTF">2026-08-25T13:24:00Z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P10_TA(2026)0114_</vt:lpwstr>
  </property>
  <property fmtid="{D5CDD505-2E9C-101B-9397-08002B2CF9AE}" pid="4" name="&lt;Type&gt;">
    <vt:lpwstr>RR</vt:lpwstr>
  </property>
</Properties>
</file>