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4786" w14:paraId="41C379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AF1AE3" w14:textId="77777777" w:rsidR="00751A4A" w:rsidRPr="00254786" w:rsidRDefault="005E2C8F" w:rsidP="0010095E">
            <w:pPr>
              <w:pStyle w:val="EPName"/>
            </w:pPr>
            <w:r w:rsidRPr="00254786">
              <w:t>Európai Parlament</w:t>
            </w:r>
          </w:p>
          <w:p w14:paraId="3AA75BC5" w14:textId="77777777" w:rsidR="00751A4A" w:rsidRPr="002547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4786">
              <w:t>2024</w:t>
            </w:r>
            <w:r w:rsidR="00817416" w:rsidRPr="00254786">
              <w:t>-202</w:t>
            </w:r>
            <w:r w:rsidRPr="00254786">
              <w:t>9</w:t>
            </w:r>
          </w:p>
        </w:tc>
        <w:tc>
          <w:tcPr>
            <w:tcW w:w="2268" w:type="dxa"/>
            <w:shd w:val="clear" w:color="auto" w:fill="auto"/>
          </w:tcPr>
          <w:p w14:paraId="41785E39" w14:textId="77777777" w:rsidR="00751A4A" w:rsidRPr="00254786" w:rsidRDefault="00187494" w:rsidP="0010095E">
            <w:pPr>
              <w:pStyle w:val="EPLogo"/>
            </w:pPr>
            <w:r w:rsidRPr="00254786">
              <w:rPr>
                <w:noProof/>
                <w:lang w:eastAsia="ja-JP"/>
              </w:rPr>
              <w:drawing>
                <wp:inline distT="0" distB="0" distL="0" distR="0" wp14:anchorId="4B37BCA9" wp14:editId="344D84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14AC27" w14:textId="77777777" w:rsidR="00D058B8" w:rsidRPr="00254786" w:rsidRDefault="00D058B8" w:rsidP="004C5D52">
      <w:pPr>
        <w:pStyle w:val="LineTop"/>
      </w:pPr>
    </w:p>
    <w:p w14:paraId="4B1CF7D5" w14:textId="77777777" w:rsidR="00680577" w:rsidRPr="00254786" w:rsidRDefault="005E2C8F" w:rsidP="00680577">
      <w:pPr>
        <w:pStyle w:val="EPBodyTA1"/>
      </w:pPr>
      <w:r w:rsidRPr="00254786">
        <w:t>ELFOGADOTT SZÖVEGEK</w:t>
      </w:r>
    </w:p>
    <w:p w14:paraId="315C91E8" w14:textId="77777777" w:rsidR="00D058B8" w:rsidRPr="00254786" w:rsidRDefault="00D058B8" w:rsidP="00D058B8">
      <w:pPr>
        <w:pStyle w:val="LineBottom"/>
      </w:pPr>
    </w:p>
    <w:p w14:paraId="47562E7F" w14:textId="518B36AC" w:rsidR="005E2C8F" w:rsidRPr="00254786" w:rsidRDefault="005E2C8F" w:rsidP="005E2C8F">
      <w:pPr>
        <w:pStyle w:val="ATHeading1"/>
      </w:pPr>
      <w:bookmarkStart w:id="0" w:name="TANumber"/>
      <w:r w:rsidRPr="00254786">
        <w:t>P10_</w:t>
      </w:r>
      <w:proofErr w:type="gramStart"/>
      <w:r w:rsidRPr="00254786">
        <w:t>TA(</w:t>
      </w:r>
      <w:proofErr w:type="gramEnd"/>
      <w:r w:rsidRPr="00254786">
        <w:t>2026)0</w:t>
      </w:r>
      <w:r w:rsidR="00254786" w:rsidRPr="00254786">
        <w:t>141</w:t>
      </w:r>
      <w:bookmarkEnd w:id="0"/>
    </w:p>
    <w:p w14:paraId="5042A756" w14:textId="77777777" w:rsidR="005E2C8F" w:rsidRPr="00254786" w:rsidRDefault="005E2C8F" w:rsidP="005E2C8F">
      <w:pPr>
        <w:pStyle w:val="ATHeading2"/>
      </w:pPr>
      <w:bookmarkStart w:id="1" w:name="title"/>
      <w:r w:rsidRPr="00254786">
        <w:t xml:space="preserve">Nemzetközi </w:t>
      </w:r>
      <w:proofErr w:type="spellStart"/>
      <w:r w:rsidRPr="00254786">
        <w:t>Kakaómegállapodás</w:t>
      </w:r>
      <w:bookmarkEnd w:id="1"/>
      <w:proofErr w:type="spellEnd"/>
    </w:p>
    <w:p w14:paraId="281A68FB" w14:textId="77777777" w:rsidR="005E2C8F" w:rsidRPr="00254786" w:rsidRDefault="005E2C8F" w:rsidP="005E2C8F">
      <w:pPr>
        <w:rPr>
          <w:i/>
          <w:vanish/>
        </w:rPr>
      </w:pPr>
      <w:r w:rsidRPr="00254786">
        <w:rPr>
          <w:i/>
        </w:rPr>
        <w:fldChar w:fldCharType="begin"/>
      </w:r>
      <w:r w:rsidRPr="00254786">
        <w:rPr>
          <w:i/>
        </w:rPr>
        <w:instrText xml:space="preserve"> TC"(</w:instrText>
      </w:r>
      <w:bookmarkStart w:id="2" w:name="DocNumber"/>
      <w:r w:rsidRPr="00254786">
        <w:rPr>
          <w:i/>
        </w:rPr>
        <w:instrText>A10-0074/2026</w:instrText>
      </w:r>
      <w:bookmarkEnd w:id="2"/>
      <w:r w:rsidRPr="00254786">
        <w:rPr>
          <w:i/>
        </w:rPr>
        <w:instrText xml:space="preserve"> - Előadó: </w:instrText>
      </w:r>
      <w:proofErr w:type="spellStart"/>
      <w:r w:rsidRPr="00254786">
        <w:rPr>
          <w:i/>
        </w:rPr>
        <w:instrText>Bernd</w:instrText>
      </w:r>
      <w:proofErr w:type="spellEnd"/>
      <w:r w:rsidRPr="00254786">
        <w:rPr>
          <w:i/>
        </w:rPr>
        <w:instrText xml:space="preserve"> Lange)"\l3 \n&gt; \* MERGEFORMAT </w:instrText>
      </w:r>
      <w:r w:rsidRPr="00254786">
        <w:rPr>
          <w:i/>
        </w:rPr>
        <w:fldChar w:fldCharType="end"/>
      </w:r>
    </w:p>
    <w:p w14:paraId="183A3DC0" w14:textId="77777777" w:rsidR="005E2C8F" w:rsidRPr="00254786" w:rsidRDefault="005E2C8F" w:rsidP="005E2C8F">
      <w:pPr>
        <w:rPr>
          <w:vanish/>
        </w:rPr>
      </w:pPr>
      <w:bookmarkStart w:id="3" w:name="Commission"/>
      <w:r w:rsidRPr="00254786">
        <w:rPr>
          <w:vanish/>
        </w:rPr>
        <w:t>Nemzetközi Kereskedelmi Bizottság</w:t>
      </w:r>
      <w:bookmarkEnd w:id="3"/>
    </w:p>
    <w:p w14:paraId="0D5FBD0E" w14:textId="77777777" w:rsidR="005E2C8F" w:rsidRPr="00254786" w:rsidRDefault="005E2C8F" w:rsidP="005E2C8F">
      <w:pPr>
        <w:rPr>
          <w:vanish/>
        </w:rPr>
      </w:pPr>
      <w:bookmarkStart w:id="4" w:name="PE"/>
      <w:r w:rsidRPr="00254786">
        <w:rPr>
          <w:vanish/>
        </w:rPr>
        <w:t>PE782.183</w:t>
      </w:r>
      <w:bookmarkEnd w:id="4"/>
    </w:p>
    <w:p w14:paraId="2CE46E72" w14:textId="09B1E380" w:rsidR="005E2C8F" w:rsidRPr="00254786" w:rsidRDefault="005E2C8F" w:rsidP="005E2C8F">
      <w:pPr>
        <w:pStyle w:val="ATHeading3"/>
      </w:pPr>
      <w:bookmarkStart w:id="5" w:name="Sujet"/>
      <w:r w:rsidRPr="00254786">
        <w:t xml:space="preserve">Az Európai Parlament 2026. </w:t>
      </w:r>
      <w:r w:rsidR="00C46101" w:rsidRPr="00254786">
        <w:t>április 29</w:t>
      </w:r>
      <w:r w:rsidRPr="00254786">
        <w:t xml:space="preserve">-i jogalkotási állásfoglalása a Nemzetközi </w:t>
      </w:r>
      <w:proofErr w:type="spellStart"/>
      <w:r w:rsidRPr="00254786">
        <w:t>Kak</w:t>
      </w:r>
      <w:r w:rsidR="00C46101" w:rsidRPr="00254786">
        <w:t>a</w:t>
      </w:r>
      <w:r w:rsidRPr="00254786">
        <w:t>ómegállapodás</w:t>
      </w:r>
      <w:proofErr w:type="spellEnd"/>
      <w:r w:rsidRPr="00254786">
        <w:t xml:space="preserve"> módosításainak jóváhagyásáról szóló tanácsi határozat tervezetéről</w:t>
      </w:r>
      <w:bookmarkEnd w:id="5"/>
      <w:r w:rsidRPr="00254786">
        <w:t xml:space="preserve"> </w:t>
      </w:r>
      <w:bookmarkStart w:id="6" w:name="References"/>
      <w:r w:rsidRPr="00254786">
        <w:t>(15258/2025 – C10-0036/2026 – 2025/0283(NLE))</w:t>
      </w:r>
      <w:bookmarkEnd w:id="6"/>
    </w:p>
    <w:p w14:paraId="722F2D36" w14:textId="77777777" w:rsidR="00452CE6" w:rsidRPr="00254786" w:rsidRDefault="00452CE6" w:rsidP="00452CE6">
      <w:pPr>
        <w:pStyle w:val="NormalBold"/>
      </w:pPr>
      <w:r w:rsidRPr="00254786">
        <w:t>(Egyetértés)</w:t>
      </w:r>
    </w:p>
    <w:p w14:paraId="16E65A6B" w14:textId="77777777" w:rsidR="00452CE6" w:rsidRPr="00254786" w:rsidRDefault="00452CE6" w:rsidP="00452CE6">
      <w:pPr>
        <w:pStyle w:val="EPComma"/>
      </w:pPr>
      <w:r w:rsidRPr="00254786">
        <w:rPr>
          <w:i/>
        </w:rPr>
        <w:t>Az Európai Parlament</w:t>
      </w:r>
      <w:r w:rsidRPr="00254786">
        <w:t>,</w:t>
      </w:r>
    </w:p>
    <w:p w14:paraId="1E2780A2" w14:textId="77777777" w:rsidR="00452CE6" w:rsidRPr="00254786" w:rsidRDefault="00452CE6" w:rsidP="00C46101">
      <w:pPr>
        <w:pStyle w:val="NormalHanging12a"/>
        <w:widowControl/>
      </w:pPr>
      <w:r w:rsidRPr="00254786">
        <w:t>–</w:t>
      </w:r>
      <w:r w:rsidRPr="00254786">
        <w:tab/>
        <w:t>tekintettel a tanácsi határozat tervezetére (15258/2025),</w:t>
      </w:r>
    </w:p>
    <w:p w14:paraId="6C7E7E72" w14:textId="55037B60" w:rsidR="00452CE6" w:rsidRPr="00254786" w:rsidRDefault="00452CE6" w:rsidP="00C46101">
      <w:pPr>
        <w:pStyle w:val="NormalHanging12a"/>
        <w:widowControl/>
      </w:pPr>
      <w:r w:rsidRPr="00254786">
        <w:t>–</w:t>
      </w:r>
      <w:r w:rsidRPr="00254786">
        <w:tab/>
        <w:t xml:space="preserve">tekintettel az 1992. évi Nemzetközi </w:t>
      </w:r>
      <w:proofErr w:type="spellStart"/>
      <w:r w:rsidRPr="00254786">
        <w:t>Kakaómegállapodás</w:t>
      </w:r>
      <w:proofErr w:type="spellEnd"/>
      <w:r w:rsidRPr="00254786">
        <w:t xml:space="preserve"> módosítás</w:t>
      </w:r>
      <w:r w:rsidR="006A2D56" w:rsidRPr="00254786">
        <w:t xml:space="preserve">ainak </w:t>
      </w:r>
      <w:r w:rsidRPr="00254786">
        <w:t>tervezet</w:t>
      </w:r>
      <w:r w:rsidR="006A2D56" w:rsidRPr="00254786">
        <w:t>é</w:t>
      </w:r>
      <w:r w:rsidRPr="00254786">
        <w:t>re (15259/2025),</w:t>
      </w:r>
    </w:p>
    <w:p w14:paraId="4BC5D313" w14:textId="6931C193" w:rsidR="00452CE6" w:rsidRPr="00254786" w:rsidRDefault="00452CE6" w:rsidP="00C46101">
      <w:pPr>
        <w:pStyle w:val="NormalHanging12a"/>
        <w:widowControl/>
      </w:pPr>
      <w:r w:rsidRPr="00254786">
        <w:t>–</w:t>
      </w:r>
      <w:r w:rsidRPr="00254786">
        <w:tab/>
        <w:t>tekintettel a Tanács által az Európai Unió működéséről szóló szerződés 207. cikke (4) bekezdésének első albekezdésével és 218. cikke (6) bekezdése második albekezdés</w:t>
      </w:r>
      <w:r w:rsidR="00425E3F" w:rsidRPr="00254786">
        <w:t>e</w:t>
      </w:r>
      <w:r w:rsidRPr="00254786">
        <w:t xml:space="preserve"> a) pontjának v. alpontjával összhangban előterjesztett, egyetértésre irányuló kérelemre (C10-0036/2026),</w:t>
      </w:r>
    </w:p>
    <w:p w14:paraId="7F3F5CE3" w14:textId="77777777" w:rsidR="00452CE6" w:rsidRPr="00254786" w:rsidRDefault="00452CE6" w:rsidP="00C46101">
      <w:pPr>
        <w:pStyle w:val="NormalHanging12a"/>
        <w:widowControl/>
      </w:pPr>
      <w:r w:rsidRPr="00254786">
        <w:t>–</w:t>
      </w:r>
      <w:r w:rsidRPr="00254786">
        <w:tab/>
        <w:t>tekintettel eljárási szabályzata 107. cikkének (1) és (4) bekezdésére és 117. cikkének (7) bekezdésére,</w:t>
      </w:r>
    </w:p>
    <w:p w14:paraId="3CDB5A44" w14:textId="77777777" w:rsidR="00452CE6" w:rsidRPr="00254786" w:rsidRDefault="00452CE6" w:rsidP="00C46101">
      <w:pPr>
        <w:pStyle w:val="NormalHanging12a"/>
        <w:widowControl/>
      </w:pPr>
      <w:r w:rsidRPr="00254786">
        <w:t>–</w:t>
      </w:r>
      <w:r w:rsidRPr="00254786">
        <w:tab/>
        <w:t>tekintettel a Nemzetközi Kereskedelmi Bizottság ajánlására (A10-0074/2026),</w:t>
      </w:r>
    </w:p>
    <w:p w14:paraId="4622A876" w14:textId="1313C029" w:rsidR="00452CE6" w:rsidRPr="00254786" w:rsidRDefault="00452CE6" w:rsidP="00C46101">
      <w:pPr>
        <w:pStyle w:val="NormalHanging12a"/>
        <w:widowControl/>
      </w:pPr>
      <w:r w:rsidRPr="00254786">
        <w:t>1.</w:t>
      </w:r>
      <w:r w:rsidRPr="00254786">
        <w:tab/>
        <w:t>egyetért a megállapodás módosításai</w:t>
      </w:r>
      <w:r w:rsidR="00425E3F" w:rsidRPr="00254786">
        <w:t>nak jóváhagyásával</w:t>
      </w:r>
      <w:r w:rsidRPr="00254786">
        <w:t>;</w:t>
      </w:r>
    </w:p>
    <w:p w14:paraId="3AA594D4" w14:textId="228C35F3" w:rsidR="00FA60FE" w:rsidRPr="00FA60FE" w:rsidRDefault="00452CE6" w:rsidP="00C46101">
      <w:pPr>
        <w:pStyle w:val="NormalHanging12a"/>
        <w:widowControl/>
      </w:pPr>
      <w:r w:rsidRPr="00254786">
        <w:t>2.</w:t>
      </w:r>
      <w:r w:rsidRPr="00254786">
        <w:tab/>
        <w:t>utasítja elnökét, hogy továbbítsa a Parlament álláspontját a Tanácsnak és a Bizottságnak, valamint a tagállamok kormányainak és parlamentjeinek.</w:t>
      </w:r>
    </w:p>
    <w:p w14:paraId="1EDA4427" w14:textId="719CD33D" w:rsidR="00E365E1" w:rsidRPr="00FA60FE" w:rsidRDefault="00E365E1" w:rsidP="00C46101">
      <w:pPr>
        <w:widowControl/>
        <w:spacing w:after="240"/>
        <w:ind w:left="567" w:hanging="567"/>
      </w:pPr>
    </w:p>
    <w:sectPr w:rsidR="00E365E1" w:rsidRPr="00FA60FE" w:rsidSect="00FA60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3647" w14:textId="77777777" w:rsidR="005E2C8F" w:rsidRPr="00FA60FE" w:rsidRDefault="005E2C8F">
      <w:r w:rsidRPr="00FA60FE">
        <w:separator/>
      </w:r>
    </w:p>
  </w:endnote>
  <w:endnote w:type="continuationSeparator" w:id="0">
    <w:p w14:paraId="615948D5" w14:textId="77777777" w:rsidR="005E2C8F" w:rsidRPr="00FA60FE" w:rsidRDefault="005E2C8F">
      <w:r w:rsidRPr="00FA60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15187" w14:textId="77777777" w:rsidR="00064002" w:rsidRPr="00FA60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A6B3" w14:textId="77777777" w:rsidR="00064002" w:rsidRPr="00FA60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C409" w14:textId="77777777" w:rsidR="00064002" w:rsidRPr="00FA60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1495" w14:textId="77777777" w:rsidR="005E2C8F" w:rsidRPr="00FA60FE" w:rsidRDefault="005E2C8F">
      <w:r w:rsidRPr="00FA60FE">
        <w:separator/>
      </w:r>
    </w:p>
  </w:footnote>
  <w:footnote w:type="continuationSeparator" w:id="0">
    <w:p w14:paraId="47199E08" w14:textId="77777777" w:rsidR="005E2C8F" w:rsidRPr="00FA60FE" w:rsidRDefault="005E2C8F">
      <w:r w:rsidRPr="00FA60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41F5E" w14:textId="77777777" w:rsidR="00064002" w:rsidRPr="00FA60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863A" w14:textId="77777777" w:rsidR="00064002" w:rsidRPr="00FA60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EE6A" w14:textId="77777777" w:rsidR="00064002" w:rsidRPr="00FA60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9871837">
    <w:abstractNumId w:val="9"/>
  </w:num>
  <w:num w:numId="2" w16cid:durableId="959803438">
    <w:abstractNumId w:val="9"/>
  </w:num>
  <w:num w:numId="3" w16cid:durableId="1962683759">
    <w:abstractNumId w:val="7"/>
  </w:num>
  <w:num w:numId="4" w16cid:durableId="467748846">
    <w:abstractNumId w:val="7"/>
  </w:num>
  <w:num w:numId="5" w16cid:durableId="216556833">
    <w:abstractNumId w:val="6"/>
  </w:num>
  <w:num w:numId="6" w16cid:durableId="2098987221">
    <w:abstractNumId w:val="6"/>
  </w:num>
  <w:num w:numId="7" w16cid:durableId="161314435">
    <w:abstractNumId w:val="5"/>
  </w:num>
  <w:num w:numId="8" w16cid:durableId="1652325203">
    <w:abstractNumId w:val="5"/>
  </w:num>
  <w:num w:numId="9" w16cid:durableId="284579455">
    <w:abstractNumId w:val="4"/>
  </w:num>
  <w:num w:numId="10" w16cid:durableId="447965223">
    <w:abstractNumId w:val="4"/>
  </w:num>
  <w:num w:numId="11" w16cid:durableId="1572884881">
    <w:abstractNumId w:val="8"/>
  </w:num>
  <w:num w:numId="12" w16cid:durableId="753745794">
    <w:abstractNumId w:val="8"/>
  </w:num>
  <w:num w:numId="13" w16cid:durableId="1437361034">
    <w:abstractNumId w:val="3"/>
  </w:num>
  <w:num w:numId="14" w16cid:durableId="1809282426">
    <w:abstractNumId w:val="3"/>
  </w:num>
  <w:num w:numId="15" w16cid:durableId="1866406844">
    <w:abstractNumId w:val="2"/>
  </w:num>
  <w:num w:numId="16" w16cid:durableId="879628024">
    <w:abstractNumId w:val="2"/>
  </w:num>
  <w:num w:numId="17" w16cid:durableId="816413227">
    <w:abstractNumId w:val="1"/>
  </w:num>
  <w:num w:numId="18" w16cid:durableId="2036424075">
    <w:abstractNumId w:val="1"/>
  </w:num>
  <w:num w:numId="19" w16cid:durableId="624890478">
    <w:abstractNumId w:val="0"/>
  </w:num>
  <w:num w:numId="20" w16cid:durableId="1065228510">
    <w:abstractNumId w:val="0"/>
  </w:num>
  <w:num w:numId="21" w16cid:durableId="945428894">
    <w:abstractNumId w:val="9"/>
  </w:num>
  <w:num w:numId="22" w16cid:durableId="9725156">
    <w:abstractNumId w:val="7"/>
  </w:num>
  <w:num w:numId="23" w16cid:durableId="419299380">
    <w:abstractNumId w:val="6"/>
  </w:num>
  <w:num w:numId="24" w16cid:durableId="1583761526">
    <w:abstractNumId w:val="5"/>
  </w:num>
  <w:num w:numId="25" w16cid:durableId="294531295">
    <w:abstractNumId w:val="4"/>
  </w:num>
  <w:num w:numId="26" w16cid:durableId="1293248219">
    <w:abstractNumId w:val="8"/>
  </w:num>
  <w:num w:numId="27" w16cid:durableId="262299658">
    <w:abstractNumId w:val="3"/>
  </w:num>
  <w:num w:numId="28" w16cid:durableId="1698044416">
    <w:abstractNumId w:val="2"/>
  </w:num>
  <w:num w:numId="29" w16cid:durableId="648243328">
    <w:abstractNumId w:val="1"/>
  </w:num>
  <w:num w:numId="30" w16cid:durableId="295835718">
    <w:abstractNumId w:val="0"/>
  </w:num>
  <w:num w:numId="31" w16cid:durableId="900137748">
    <w:abstractNumId w:val="9"/>
  </w:num>
  <w:num w:numId="32" w16cid:durableId="1489056685">
    <w:abstractNumId w:val="7"/>
  </w:num>
  <w:num w:numId="33" w16cid:durableId="1404719321">
    <w:abstractNumId w:val="6"/>
  </w:num>
  <w:num w:numId="34" w16cid:durableId="162206303">
    <w:abstractNumId w:val="5"/>
  </w:num>
  <w:num w:numId="35" w16cid:durableId="1077096969">
    <w:abstractNumId w:val="4"/>
  </w:num>
  <w:num w:numId="36" w16cid:durableId="18700734">
    <w:abstractNumId w:val="8"/>
  </w:num>
  <w:num w:numId="37" w16cid:durableId="1175730231">
    <w:abstractNumId w:val="3"/>
  </w:num>
  <w:num w:numId="38" w16cid:durableId="760372498">
    <w:abstractNumId w:val="2"/>
  </w:num>
  <w:num w:numId="39" w16cid:durableId="1908883887">
    <w:abstractNumId w:val="1"/>
  </w:num>
  <w:num w:numId="40" w16cid:durableId="1657220786">
    <w:abstractNumId w:val="0"/>
  </w:num>
  <w:num w:numId="41" w16cid:durableId="1951158237">
    <w:abstractNumId w:val="10"/>
  </w:num>
  <w:num w:numId="42" w16cid:durableId="374046541">
    <w:abstractNumId w:val="10"/>
  </w:num>
  <w:num w:numId="43" w16cid:durableId="74208750">
    <w:abstractNumId w:val="10"/>
  </w:num>
  <w:num w:numId="44" w16cid:durableId="6681416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HU"/>
    <w:docVar w:name="dvnumam" w:val="0"/>
    <w:docVar w:name="dvpe" w:val="782.183"/>
    <w:docVar w:name="dvrapporteur" w:val="Előadó: "/>
    <w:docVar w:name="dvtitre" w:val="Az Európai Parlament 2026.  ...-i jogalkotási állásfoglalása a Nemzetközi Kakómegállapodás módosításainak jóváhagyásáról szóló tanácsi határozat tervezetéről(15258/2025 – C10-0036/2026 – 2025/0283(NLE))"/>
  </w:docVars>
  <w:rsids>
    <w:rsidRoot w:val="005E2C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18C"/>
    <w:rsid w:val="0025478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E3F"/>
    <w:rsid w:val="00452CE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C8F"/>
    <w:rsid w:val="005F1B17"/>
    <w:rsid w:val="006037C0"/>
    <w:rsid w:val="006631B6"/>
    <w:rsid w:val="00680577"/>
    <w:rsid w:val="006A2D5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010"/>
    <w:rsid w:val="00AB441E"/>
    <w:rsid w:val="00AB6293"/>
    <w:rsid w:val="00AE0928"/>
    <w:rsid w:val="00AF3B82"/>
    <w:rsid w:val="00B12E95"/>
    <w:rsid w:val="00B22876"/>
    <w:rsid w:val="00B464A0"/>
    <w:rsid w:val="00B558F0"/>
    <w:rsid w:val="00B66838"/>
    <w:rsid w:val="00BD48FE"/>
    <w:rsid w:val="00BD7BD8"/>
    <w:rsid w:val="00BE6ADC"/>
    <w:rsid w:val="00C05BFE"/>
    <w:rsid w:val="00C067AF"/>
    <w:rsid w:val="00C2269B"/>
    <w:rsid w:val="00C23CD4"/>
    <w:rsid w:val="00C4610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0F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5539E"/>
  <w15:chartTrackingRefBased/>
  <w15:docId w15:val="{31CC5A13-5F7F-464F-8A83-5F98FEEE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2CE6"/>
    <w:pPr>
      <w:spacing w:before="480" w:after="240"/>
    </w:pPr>
  </w:style>
  <w:style w:type="paragraph" w:customStyle="1" w:styleId="NormalBold">
    <w:name w:val="NormalBold"/>
    <w:basedOn w:val="Normal"/>
    <w:rsid w:val="00452CE6"/>
    <w:rPr>
      <w:b/>
    </w:rPr>
  </w:style>
  <w:style w:type="paragraph" w:customStyle="1" w:styleId="NormalHanging12a">
    <w:name w:val="NormalHanging12a"/>
    <w:basedOn w:val="Normal"/>
    <w:rsid w:val="00452CE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4610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2026-04-29T11:55:00Z</dcterms:created>
  <dcterms:modified xsi:type="dcterms:W3CDTF">2026-04-29T11:55:00Z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