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2B8E" w14:paraId="4F2E05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B0FBA9" w14:textId="3262387F" w:rsidR="00751A4A" w:rsidRPr="00822B8E" w:rsidRDefault="00FB33D0" w:rsidP="0010095E">
            <w:pPr>
              <w:pStyle w:val="EPName"/>
            </w:pPr>
            <w:r w:rsidRPr="00822B8E">
              <w:t>Европейски</w:t>
            </w:r>
            <w:r w:rsidR="00F37C0D" w:rsidRPr="00822B8E">
              <w:t xml:space="preserve"> парламент</w:t>
            </w:r>
          </w:p>
          <w:p w14:paraId="25B36EAB" w14:textId="18FCAF75" w:rsidR="00751A4A" w:rsidRPr="00822B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2B8E">
              <w:t>2024</w:t>
            </w:r>
            <w:r w:rsidR="00FB33D0">
              <w:t> – </w:t>
            </w:r>
            <w:r w:rsidR="00817416" w:rsidRPr="00822B8E">
              <w:t>202</w:t>
            </w:r>
            <w:r w:rsidRPr="00822B8E">
              <w:t>9</w:t>
            </w:r>
          </w:p>
        </w:tc>
        <w:tc>
          <w:tcPr>
            <w:tcW w:w="2268" w:type="dxa"/>
            <w:shd w:val="clear" w:color="auto" w:fill="auto"/>
          </w:tcPr>
          <w:p w14:paraId="6FA95BA7" w14:textId="77777777" w:rsidR="00751A4A" w:rsidRPr="00822B8E" w:rsidRDefault="00187494" w:rsidP="0010095E">
            <w:pPr>
              <w:pStyle w:val="EPLogo"/>
            </w:pPr>
            <w:r w:rsidRPr="00822B8E">
              <w:rPr>
                <w:noProof/>
                <w:lang w:eastAsia="ja-JP"/>
              </w:rPr>
              <w:drawing>
                <wp:inline distT="0" distB="0" distL="0" distR="0" wp14:anchorId="5AD44C8B" wp14:editId="1D8953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85FABB" w14:textId="77777777" w:rsidR="00D058B8" w:rsidRPr="00822B8E" w:rsidRDefault="00D058B8" w:rsidP="004C5D52">
      <w:pPr>
        <w:pStyle w:val="LineTop"/>
      </w:pPr>
    </w:p>
    <w:p w14:paraId="35F09454" w14:textId="77777777" w:rsidR="00680577" w:rsidRPr="00822B8E" w:rsidRDefault="00F37C0D" w:rsidP="00680577">
      <w:pPr>
        <w:pStyle w:val="EPBodyTA1"/>
      </w:pPr>
      <w:r w:rsidRPr="00822B8E">
        <w:t>ПРИЕТИ ТЕКСТОВЕ</w:t>
      </w:r>
    </w:p>
    <w:p w14:paraId="69771D6D" w14:textId="77777777" w:rsidR="00D058B8" w:rsidRPr="00822B8E" w:rsidRDefault="00D058B8" w:rsidP="00D058B8">
      <w:pPr>
        <w:pStyle w:val="LineBottom"/>
      </w:pPr>
    </w:p>
    <w:p w14:paraId="19B0C04F" w14:textId="24E916AA" w:rsidR="00F37C0D" w:rsidRPr="00822B8E" w:rsidRDefault="00F37C0D" w:rsidP="00F37C0D">
      <w:pPr>
        <w:pStyle w:val="ATHeading1"/>
      </w:pPr>
      <w:bookmarkStart w:id="0" w:name="TANumber"/>
      <w:r w:rsidRPr="00822B8E">
        <w:t>P10_TA(2026)0</w:t>
      </w:r>
      <w:bookmarkEnd w:id="0"/>
      <w:r w:rsidR="0036022C">
        <w:t>143</w:t>
      </w:r>
    </w:p>
    <w:p w14:paraId="2CCE44C8" w14:textId="32684738" w:rsidR="00F37C0D" w:rsidRPr="00822B8E" w:rsidRDefault="00F37C0D" w:rsidP="00F37C0D">
      <w:pPr>
        <w:pStyle w:val="ATHeading2"/>
      </w:pPr>
      <w:bookmarkStart w:id="1" w:name="title"/>
      <w:r w:rsidRPr="00822B8E">
        <w:t xml:space="preserve">Споразумение между </w:t>
      </w:r>
      <w:r w:rsidR="002F2344">
        <w:t>ЕС</w:t>
      </w:r>
      <w:r w:rsidRPr="00822B8E">
        <w:t xml:space="preserve"> и Норвегия относно предаването на резервационни данни на пътниците (PNR данни) с цел предотвратяване, разкриване, разследване и наказателно преследване на терористични престъпления и тежки престъпления</w:t>
      </w:r>
      <w:bookmarkEnd w:id="1"/>
    </w:p>
    <w:p w14:paraId="00317B56" w14:textId="77777777" w:rsidR="00F37C0D" w:rsidRPr="00822B8E" w:rsidRDefault="00F37C0D" w:rsidP="00F37C0D">
      <w:pPr>
        <w:rPr>
          <w:i/>
          <w:vanish/>
        </w:rPr>
      </w:pPr>
      <w:r w:rsidRPr="00822B8E">
        <w:rPr>
          <w:i/>
        </w:rPr>
        <w:fldChar w:fldCharType="begin"/>
      </w:r>
      <w:r w:rsidRPr="00822B8E">
        <w:rPr>
          <w:i/>
        </w:rPr>
        <w:instrText xml:space="preserve"> TC"(</w:instrText>
      </w:r>
      <w:bookmarkStart w:id="2" w:name="DocNumber"/>
      <w:r w:rsidRPr="00822B8E">
        <w:rPr>
          <w:i/>
        </w:rPr>
        <w:instrText>A10-0071/2026</w:instrText>
      </w:r>
      <w:bookmarkEnd w:id="2"/>
      <w:r w:rsidRPr="00822B8E">
        <w:rPr>
          <w:i/>
        </w:rPr>
        <w:instrText xml:space="preserve"> - Докладчик: Ярослав Бжох)"\l3 \n&gt; \* MERGEFORMAT </w:instrText>
      </w:r>
      <w:r w:rsidRPr="00822B8E">
        <w:rPr>
          <w:i/>
        </w:rPr>
        <w:fldChar w:fldCharType="end"/>
      </w:r>
    </w:p>
    <w:p w14:paraId="05553B15" w14:textId="77777777" w:rsidR="00F37C0D" w:rsidRPr="00822B8E" w:rsidRDefault="00F37C0D" w:rsidP="00F37C0D">
      <w:pPr>
        <w:rPr>
          <w:vanish/>
        </w:rPr>
      </w:pPr>
      <w:bookmarkStart w:id="3" w:name="Commission"/>
      <w:r w:rsidRPr="00822B8E">
        <w:rPr>
          <w:vanish/>
        </w:rPr>
        <w:t>Комисия по граждански свободи, правосъдие и вътрешни работи</w:t>
      </w:r>
      <w:bookmarkEnd w:id="3"/>
    </w:p>
    <w:p w14:paraId="31C847E2" w14:textId="77777777" w:rsidR="00F37C0D" w:rsidRPr="00822B8E" w:rsidRDefault="00F37C0D" w:rsidP="00F37C0D">
      <w:pPr>
        <w:rPr>
          <w:vanish/>
        </w:rPr>
      </w:pPr>
      <w:bookmarkStart w:id="4" w:name="PE"/>
      <w:r w:rsidRPr="00822B8E">
        <w:rPr>
          <w:vanish/>
        </w:rPr>
        <w:t>PE784.331</w:t>
      </w:r>
      <w:bookmarkEnd w:id="4"/>
    </w:p>
    <w:p w14:paraId="6B7A743D" w14:textId="68090568" w:rsidR="00F37C0D" w:rsidRPr="00822B8E" w:rsidRDefault="00F37C0D" w:rsidP="00F37C0D">
      <w:pPr>
        <w:pStyle w:val="ATHeading3"/>
      </w:pPr>
      <w:bookmarkStart w:id="5" w:name="Sujet"/>
      <w:r w:rsidRPr="00822B8E">
        <w:t xml:space="preserve">Законодателна резолюция на Европейския парламент от </w:t>
      </w:r>
      <w:r w:rsidR="00CA70A1">
        <w:t>29</w:t>
      </w:r>
      <w:r w:rsidR="00FB33D0">
        <w:t xml:space="preserve"> април</w:t>
      </w:r>
      <w:r w:rsidR="00FB33D0" w:rsidRPr="00822B8E">
        <w:t xml:space="preserve"> </w:t>
      </w:r>
      <w:r w:rsidRPr="00822B8E">
        <w:t>2026 г. относно проекта на решение на Съвета относно сключване, от името на Съюза, на Споразумение между Европейския съюз и Кралство Норвегия за предаване на резервационни данни на пътниците (PNR данни) с цел предотвратяване, разкриване, разследване и наказателно преследване на терористични престъпления и тежки престъпления</w:t>
      </w:r>
      <w:bookmarkEnd w:id="5"/>
      <w:r w:rsidRPr="00822B8E">
        <w:t xml:space="preserve"> </w:t>
      </w:r>
      <w:bookmarkStart w:id="6" w:name="References"/>
      <w:r w:rsidRPr="00822B8E">
        <w:t>(11280/2025 – C10-0279/2025 – 2025/0145(NLE))</w:t>
      </w:r>
      <w:bookmarkEnd w:id="6"/>
    </w:p>
    <w:p w14:paraId="243299A3" w14:textId="77777777" w:rsidR="005B0CDC" w:rsidRPr="00822B8E" w:rsidRDefault="005B0CDC" w:rsidP="005B0CDC">
      <w:pPr>
        <w:pStyle w:val="NormalBold"/>
      </w:pPr>
      <w:r w:rsidRPr="00822B8E">
        <w:t>(Одобрение)</w:t>
      </w:r>
    </w:p>
    <w:p w14:paraId="443CC87F" w14:textId="77777777" w:rsidR="005B0CDC" w:rsidRPr="00822B8E" w:rsidRDefault="005B0CDC" w:rsidP="005B0CDC">
      <w:pPr>
        <w:pStyle w:val="EPComma"/>
      </w:pPr>
      <w:r w:rsidRPr="00822B8E">
        <w:rPr>
          <w:i/>
          <w:iCs/>
        </w:rPr>
        <w:t>Европейският парламент</w:t>
      </w:r>
      <w:r w:rsidRPr="00822B8E">
        <w:t>,</w:t>
      </w:r>
    </w:p>
    <w:p w14:paraId="6AE49882" w14:textId="77777777" w:rsidR="005B0CDC" w:rsidRPr="00822B8E" w:rsidRDefault="005B0CDC" w:rsidP="005B0CDC">
      <w:pPr>
        <w:pStyle w:val="NormalHanging12a"/>
      </w:pPr>
      <w:r w:rsidRPr="00822B8E">
        <w:t>–</w:t>
      </w:r>
      <w:r w:rsidRPr="00822B8E">
        <w:tab/>
        <w:t>като взе предвид проекта на решение на Съвета (11280/2025),</w:t>
      </w:r>
    </w:p>
    <w:p w14:paraId="5EBBB467" w14:textId="1D23BCF2" w:rsidR="005B0CDC" w:rsidRPr="00822B8E" w:rsidRDefault="005B0CDC" w:rsidP="005B0CDC">
      <w:pPr>
        <w:pStyle w:val="NormalHanging12a"/>
      </w:pPr>
      <w:r w:rsidRPr="00822B8E">
        <w:t>–</w:t>
      </w:r>
      <w:r w:rsidRPr="00822B8E">
        <w:tab/>
        <w:t xml:space="preserve">като взе предвид </w:t>
      </w:r>
      <w:r w:rsidR="00CA70A1">
        <w:t>С</w:t>
      </w:r>
      <w:r w:rsidRPr="00822B8E">
        <w:t>поразумение</w:t>
      </w:r>
      <w:r w:rsidR="00CA70A1">
        <w:t>то</w:t>
      </w:r>
      <w:r w:rsidRPr="00822B8E">
        <w:t xml:space="preserve"> между Европейския съюз и Кралство Норвегия </w:t>
      </w:r>
      <w:r w:rsidR="00656320">
        <w:t>за</w:t>
      </w:r>
      <w:r w:rsidR="00656320" w:rsidRPr="00822B8E">
        <w:t xml:space="preserve"> </w:t>
      </w:r>
      <w:r w:rsidRPr="00822B8E">
        <w:t>предаване на резервационни данни на пътниците (PNR данни) с цел предотвратяване, разкриване, разследване и наказателно преследване на терористични престъпления и тежки престъпления (</w:t>
      </w:r>
      <w:bookmarkStart w:id="7" w:name="_Hlk221278511"/>
      <w:r w:rsidRPr="00822B8E">
        <w:t>11281/2025</w:t>
      </w:r>
      <w:bookmarkEnd w:id="7"/>
      <w:r w:rsidRPr="00822B8E">
        <w:t>),</w:t>
      </w:r>
    </w:p>
    <w:p w14:paraId="6204B2F3" w14:textId="77777777" w:rsidR="005B0CDC" w:rsidRPr="00822B8E" w:rsidRDefault="005B0CDC" w:rsidP="005B0CDC">
      <w:pPr>
        <w:pStyle w:val="NormalHanging12a"/>
      </w:pPr>
      <w:r w:rsidRPr="00822B8E">
        <w:t>–</w:t>
      </w:r>
      <w:r w:rsidRPr="00822B8E">
        <w:tab/>
        <w:t>като взе предвид искането за одобрение, представено от Съвета съгласно член 16, параграф 2, член 87, параграф 2, буква а) и член 218, параграф 6, втора алинея, буква а) от Договора за функционирането на Европейския съюз (C10</w:t>
      </w:r>
      <w:r w:rsidRPr="00822B8E">
        <w:noBreakHyphen/>
        <w:t>0279/2025),</w:t>
      </w:r>
    </w:p>
    <w:p w14:paraId="695204D1" w14:textId="77777777" w:rsidR="005B0CDC" w:rsidRPr="00822B8E" w:rsidRDefault="005B0CDC" w:rsidP="005B0CDC">
      <w:pPr>
        <w:pStyle w:val="NormalHanging12a"/>
      </w:pPr>
      <w:r w:rsidRPr="00822B8E">
        <w:t>–</w:t>
      </w:r>
      <w:r w:rsidRPr="00822B8E">
        <w:tab/>
        <w:t>като взе предвид член 107, параграфи 1 и 4 и член 117, параграф 7 от своя Правилник за дейността,</w:t>
      </w:r>
    </w:p>
    <w:p w14:paraId="0A8FBF63" w14:textId="77777777" w:rsidR="005B0CDC" w:rsidRPr="00822B8E" w:rsidRDefault="005B0CDC" w:rsidP="005B0CDC">
      <w:pPr>
        <w:pStyle w:val="NormalHanging12a"/>
      </w:pPr>
      <w:r w:rsidRPr="00822B8E">
        <w:t>–</w:t>
      </w:r>
      <w:r w:rsidRPr="00822B8E">
        <w:tab/>
        <w:t>като взе предвид препоръката на комисията по граждански свободи, правосъдие и вътрешни работи (A10-0071/2026),</w:t>
      </w:r>
    </w:p>
    <w:p w14:paraId="47ADFD4D" w14:textId="77777777" w:rsidR="005B0CDC" w:rsidRPr="00822B8E" w:rsidRDefault="005B0CDC" w:rsidP="005B0CDC">
      <w:pPr>
        <w:pStyle w:val="NormalHanging12a"/>
      </w:pPr>
      <w:r w:rsidRPr="00822B8E">
        <w:t>1.</w:t>
      </w:r>
      <w:r w:rsidRPr="00822B8E">
        <w:tab/>
        <w:t>дава своето одобрение за сключването на споразумението;</w:t>
      </w:r>
    </w:p>
    <w:p w14:paraId="78DB3F9F" w14:textId="5B8F27B8" w:rsidR="00822B8E" w:rsidRPr="00822B8E" w:rsidRDefault="005B0CDC" w:rsidP="00822B8E">
      <w:pPr>
        <w:pStyle w:val="NormalHanging12a"/>
      </w:pPr>
      <w:r w:rsidRPr="00822B8E">
        <w:t>2.</w:t>
      </w:r>
      <w:r w:rsidRPr="00822B8E">
        <w:tab/>
        <w:t xml:space="preserve">възлага на своя председател да предаде позицията на Парламента съответно на </w:t>
      </w:r>
      <w:r w:rsidRPr="00822B8E">
        <w:lastRenderedPageBreak/>
        <w:t>Съвета и на Комисията, както и на правителствата и на парламентите на държавите членки и на Кралство Норвегия.</w:t>
      </w:r>
    </w:p>
    <w:p w14:paraId="189544B8" w14:textId="257D0CAA" w:rsidR="00E365E1" w:rsidRPr="00822B8E" w:rsidRDefault="00E365E1" w:rsidP="00F37C0D"/>
    <w:sectPr w:rsidR="00E365E1" w:rsidRPr="00822B8E" w:rsidSect="00822B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93D2D" w14:textId="77777777" w:rsidR="00F37C0D" w:rsidRPr="00822B8E" w:rsidRDefault="00F37C0D">
      <w:r w:rsidRPr="00822B8E">
        <w:separator/>
      </w:r>
    </w:p>
  </w:endnote>
  <w:endnote w:type="continuationSeparator" w:id="0">
    <w:p w14:paraId="058CCC41" w14:textId="77777777" w:rsidR="00F37C0D" w:rsidRPr="00822B8E" w:rsidRDefault="00F37C0D">
      <w:r w:rsidRPr="00822B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7B482" w14:textId="77777777" w:rsidR="00064002" w:rsidRPr="00822B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873C1" w14:textId="77777777" w:rsidR="00064002" w:rsidRPr="00822B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5F166" w14:textId="77777777" w:rsidR="00064002" w:rsidRPr="00822B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D0B47" w14:textId="77777777" w:rsidR="00F37C0D" w:rsidRPr="00822B8E" w:rsidRDefault="00F37C0D">
      <w:r w:rsidRPr="00822B8E">
        <w:separator/>
      </w:r>
    </w:p>
  </w:footnote>
  <w:footnote w:type="continuationSeparator" w:id="0">
    <w:p w14:paraId="1B778D31" w14:textId="77777777" w:rsidR="00F37C0D" w:rsidRPr="00822B8E" w:rsidRDefault="00F37C0D">
      <w:r w:rsidRPr="00822B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422D9" w14:textId="77777777" w:rsidR="00064002" w:rsidRPr="00822B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8DBED" w14:textId="77777777" w:rsidR="00064002" w:rsidRPr="00822B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6EF83" w14:textId="77777777" w:rsidR="00064002" w:rsidRPr="00822B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8727056">
    <w:abstractNumId w:val="9"/>
  </w:num>
  <w:num w:numId="2" w16cid:durableId="1539201665">
    <w:abstractNumId w:val="9"/>
  </w:num>
  <w:num w:numId="3" w16cid:durableId="1212496731">
    <w:abstractNumId w:val="7"/>
  </w:num>
  <w:num w:numId="4" w16cid:durableId="2070881465">
    <w:abstractNumId w:val="7"/>
  </w:num>
  <w:num w:numId="5" w16cid:durableId="1760566482">
    <w:abstractNumId w:val="6"/>
  </w:num>
  <w:num w:numId="6" w16cid:durableId="112677020">
    <w:abstractNumId w:val="6"/>
  </w:num>
  <w:num w:numId="7" w16cid:durableId="53089858">
    <w:abstractNumId w:val="5"/>
  </w:num>
  <w:num w:numId="8" w16cid:durableId="1848205908">
    <w:abstractNumId w:val="5"/>
  </w:num>
  <w:num w:numId="9" w16cid:durableId="1994750364">
    <w:abstractNumId w:val="4"/>
  </w:num>
  <w:num w:numId="10" w16cid:durableId="1354262089">
    <w:abstractNumId w:val="4"/>
  </w:num>
  <w:num w:numId="11" w16cid:durableId="653068158">
    <w:abstractNumId w:val="8"/>
  </w:num>
  <w:num w:numId="12" w16cid:durableId="558172189">
    <w:abstractNumId w:val="8"/>
  </w:num>
  <w:num w:numId="13" w16cid:durableId="998118341">
    <w:abstractNumId w:val="3"/>
  </w:num>
  <w:num w:numId="14" w16cid:durableId="2053769944">
    <w:abstractNumId w:val="3"/>
  </w:num>
  <w:num w:numId="15" w16cid:durableId="1224559644">
    <w:abstractNumId w:val="2"/>
  </w:num>
  <w:num w:numId="16" w16cid:durableId="633606365">
    <w:abstractNumId w:val="2"/>
  </w:num>
  <w:num w:numId="17" w16cid:durableId="536741372">
    <w:abstractNumId w:val="1"/>
  </w:num>
  <w:num w:numId="18" w16cid:durableId="1330869238">
    <w:abstractNumId w:val="1"/>
  </w:num>
  <w:num w:numId="19" w16cid:durableId="346249118">
    <w:abstractNumId w:val="0"/>
  </w:num>
  <w:num w:numId="20" w16cid:durableId="1737237445">
    <w:abstractNumId w:val="0"/>
  </w:num>
  <w:num w:numId="21" w16cid:durableId="879904665">
    <w:abstractNumId w:val="9"/>
  </w:num>
  <w:num w:numId="22" w16cid:durableId="1767457080">
    <w:abstractNumId w:val="7"/>
  </w:num>
  <w:num w:numId="23" w16cid:durableId="2092464066">
    <w:abstractNumId w:val="6"/>
  </w:num>
  <w:num w:numId="24" w16cid:durableId="826626375">
    <w:abstractNumId w:val="5"/>
  </w:num>
  <w:num w:numId="25" w16cid:durableId="899901981">
    <w:abstractNumId w:val="4"/>
  </w:num>
  <w:num w:numId="26" w16cid:durableId="370417413">
    <w:abstractNumId w:val="8"/>
  </w:num>
  <w:num w:numId="27" w16cid:durableId="1194609566">
    <w:abstractNumId w:val="3"/>
  </w:num>
  <w:num w:numId="28" w16cid:durableId="1222445898">
    <w:abstractNumId w:val="2"/>
  </w:num>
  <w:num w:numId="29" w16cid:durableId="1628048591">
    <w:abstractNumId w:val="1"/>
  </w:num>
  <w:num w:numId="30" w16cid:durableId="555628959">
    <w:abstractNumId w:val="0"/>
  </w:num>
  <w:num w:numId="31" w16cid:durableId="1521550332">
    <w:abstractNumId w:val="9"/>
  </w:num>
  <w:num w:numId="32" w16cid:durableId="654188812">
    <w:abstractNumId w:val="7"/>
  </w:num>
  <w:num w:numId="33" w16cid:durableId="651562461">
    <w:abstractNumId w:val="6"/>
  </w:num>
  <w:num w:numId="34" w16cid:durableId="775097374">
    <w:abstractNumId w:val="5"/>
  </w:num>
  <w:num w:numId="35" w16cid:durableId="1266691094">
    <w:abstractNumId w:val="4"/>
  </w:num>
  <w:num w:numId="36" w16cid:durableId="911891239">
    <w:abstractNumId w:val="8"/>
  </w:num>
  <w:num w:numId="37" w16cid:durableId="615524467">
    <w:abstractNumId w:val="3"/>
  </w:num>
  <w:num w:numId="38" w16cid:durableId="1976790749">
    <w:abstractNumId w:val="2"/>
  </w:num>
  <w:num w:numId="39" w16cid:durableId="188882013">
    <w:abstractNumId w:val="1"/>
  </w:num>
  <w:num w:numId="40" w16cid:durableId="1427312928">
    <w:abstractNumId w:val="0"/>
  </w:num>
  <w:num w:numId="41" w16cid:durableId="73863316">
    <w:abstractNumId w:val="10"/>
  </w:num>
  <w:num w:numId="42" w16cid:durableId="527570254">
    <w:abstractNumId w:val="10"/>
  </w:num>
  <w:num w:numId="43" w16cid:durableId="1271934137">
    <w:abstractNumId w:val="10"/>
  </w:num>
  <w:num w:numId="44" w16cid:durableId="11912150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BG"/>
    <w:docVar w:name="dvnumam" w:val="0"/>
    <w:docVar w:name="dvpe" w:val="784.331"/>
    <w:docVar w:name="dvrapporteur" w:val="Докладчик: "/>
    <w:docVar w:name="dvstar" w:val="***"/>
    <w:docVar w:name="dvtitre" w:val="Законодателна резолюция на Европейския парламент от ... 2026 г. относно проекта на решение на Съвета относно сключване, от името на Съюза, на Споразумение между Европейския съюз и Кралство Норвегия за предаване на резервационни данни на пътниците (PNR данни) с цел предотвратяване, разкриване, разследване и наказателно преследване на терористични престъпления и тежки престъпления(11280/2025 – C10-0279/2025 – 2025/0145(NLE))"/>
  </w:docVars>
  <w:rsids>
    <w:rsidRoot w:val="00F37C0D"/>
    <w:rsid w:val="00002272"/>
    <w:rsid w:val="00064002"/>
    <w:rsid w:val="000677B9"/>
    <w:rsid w:val="000831BA"/>
    <w:rsid w:val="000A42CC"/>
    <w:rsid w:val="000D4063"/>
    <w:rsid w:val="000E7DD9"/>
    <w:rsid w:val="0010095E"/>
    <w:rsid w:val="00125B37"/>
    <w:rsid w:val="00187494"/>
    <w:rsid w:val="001F32AE"/>
    <w:rsid w:val="002767FF"/>
    <w:rsid w:val="002B18FE"/>
    <w:rsid w:val="002B5493"/>
    <w:rsid w:val="002F2344"/>
    <w:rsid w:val="00343214"/>
    <w:rsid w:val="0036022C"/>
    <w:rsid w:val="00361C00"/>
    <w:rsid w:val="00395FA1"/>
    <w:rsid w:val="003E15D4"/>
    <w:rsid w:val="00411CCE"/>
    <w:rsid w:val="0041666E"/>
    <w:rsid w:val="00421060"/>
    <w:rsid w:val="00471C19"/>
    <w:rsid w:val="0048677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CDC"/>
    <w:rsid w:val="005C2568"/>
    <w:rsid w:val="005F1B17"/>
    <w:rsid w:val="006037C0"/>
    <w:rsid w:val="0065632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B8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939"/>
    <w:rsid w:val="00BD48FE"/>
    <w:rsid w:val="00BD7BD8"/>
    <w:rsid w:val="00BE6ADC"/>
    <w:rsid w:val="00C05BFE"/>
    <w:rsid w:val="00C23CD4"/>
    <w:rsid w:val="00C61C0C"/>
    <w:rsid w:val="00C941CB"/>
    <w:rsid w:val="00CA70A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C0D"/>
    <w:rsid w:val="00F5134D"/>
    <w:rsid w:val="00F74202"/>
    <w:rsid w:val="00F74F9C"/>
    <w:rsid w:val="00F87713"/>
    <w:rsid w:val="00FB33D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EE6C3"/>
  <w15:chartTrackingRefBased/>
  <w15:docId w15:val="{D14B9306-0A85-4460-AE9F-6407FE6D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B0CDC"/>
    <w:pPr>
      <w:spacing w:before="480" w:after="240"/>
    </w:pPr>
  </w:style>
  <w:style w:type="paragraph" w:customStyle="1" w:styleId="NormalBold">
    <w:name w:val="NormalBold"/>
    <w:basedOn w:val="Normal"/>
    <w:rsid w:val="005B0CDC"/>
    <w:rPr>
      <w:b/>
    </w:rPr>
  </w:style>
  <w:style w:type="paragraph" w:customStyle="1" w:styleId="NormalHanging12a">
    <w:name w:val="NormalHanging12a"/>
    <w:basedOn w:val="Normal"/>
    <w:rsid w:val="005B0CD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B33D0"/>
    <w:rPr>
      <w:sz w:val="24"/>
      <w:lang w:val="bg-BG"/>
    </w:rPr>
  </w:style>
  <w:style w:type="character" w:styleId="CommentReference">
    <w:name w:val="annotation reference"/>
    <w:basedOn w:val="DefaultParagraphFont"/>
    <w:rsid w:val="006563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63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6320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6563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56320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2026-04-29T11:51:00Z</dcterms:created>
  <dcterms:modified xsi:type="dcterms:W3CDTF">2026-04-29T11:51:00Z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