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77CE" w14:paraId="4BA0511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F3CB51" w14:textId="77777777" w:rsidR="00751A4A" w:rsidRPr="00D677CE" w:rsidRDefault="00AC7433" w:rsidP="0010095E">
            <w:pPr>
              <w:pStyle w:val="EPName"/>
            </w:pPr>
            <w:r w:rsidRPr="00D677CE">
              <w:t>Europaparlamentet</w:t>
            </w:r>
          </w:p>
          <w:p w14:paraId="62CBC28F" w14:textId="77777777" w:rsidR="00751A4A" w:rsidRPr="00D677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77CE">
              <w:t>2024</w:t>
            </w:r>
            <w:r w:rsidR="00817416" w:rsidRPr="00D677CE">
              <w:t>-202</w:t>
            </w:r>
            <w:r w:rsidRPr="00D677CE">
              <w:t>9</w:t>
            </w:r>
          </w:p>
        </w:tc>
        <w:tc>
          <w:tcPr>
            <w:tcW w:w="2268" w:type="dxa"/>
            <w:shd w:val="clear" w:color="auto" w:fill="auto"/>
          </w:tcPr>
          <w:p w14:paraId="3DF3C383" w14:textId="77777777" w:rsidR="00751A4A" w:rsidRPr="00D677CE" w:rsidRDefault="00187494" w:rsidP="0010095E">
            <w:pPr>
              <w:pStyle w:val="EPLogo"/>
            </w:pPr>
            <w:r w:rsidRPr="00D677CE">
              <w:rPr>
                <w:noProof/>
                <w:lang w:eastAsia="ja-JP"/>
              </w:rPr>
              <w:drawing>
                <wp:inline distT="0" distB="0" distL="0" distR="0" wp14:anchorId="3650B370" wp14:editId="5100AC9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5359F6" w14:textId="77777777" w:rsidR="00D058B8" w:rsidRPr="00D677CE" w:rsidRDefault="00D058B8" w:rsidP="004C5D52">
      <w:pPr>
        <w:pStyle w:val="LineTop"/>
      </w:pPr>
    </w:p>
    <w:p w14:paraId="78AF0935" w14:textId="77777777" w:rsidR="00680577" w:rsidRPr="00D677CE" w:rsidRDefault="00AC7433" w:rsidP="00680577">
      <w:pPr>
        <w:pStyle w:val="EPBodyTA1"/>
      </w:pPr>
      <w:r w:rsidRPr="00D677CE">
        <w:t>ANTAGNA TEXTER</w:t>
      </w:r>
    </w:p>
    <w:p w14:paraId="6E012419" w14:textId="77777777" w:rsidR="00D058B8" w:rsidRPr="00D677CE" w:rsidRDefault="00D058B8" w:rsidP="00D058B8">
      <w:pPr>
        <w:pStyle w:val="LineBottom"/>
      </w:pPr>
    </w:p>
    <w:p w14:paraId="3CD2B803" w14:textId="42683E8A" w:rsidR="00AC7433" w:rsidRPr="00D677CE" w:rsidRDefault="00AC7433" w:rsidP="00AC7433">
      <w:pPr>
        <w:pStyle w:val="ATHeading1"/>
      </w:pPr>
      <w:bookmarkStart w:id="0" w:name="TANumber"/>
      <w:r w:rsidRPr="00D677CE">
        <w:t>P10_TA(2026)0</w:t>
      </w:r>
      <w:r w:rsidR="00D677CE" w:rsidRPr="00D677CE">
        <w:t>143</w:t>
      </w:r>
      <w:bookmarkEnd w:id="0"/>
    </w:p>
    <w:p w14:paraId="01B4A5DD" w14:textId="53AB9C5C" w:rsidR="00AC7433" w:rsidRPr="00D677CE" w:rsidRDefault="00AC7433" w:rsidP="00AC7433">
      <w:pPr>
        <w:pStyle w:val="ATHeading2"/>
      </w:pPr>
      <w:bookmarkStart w:id="1" w:name="title"/>
      <w:r w:rsidRPr="00D677CE">
        <w:t>Avtalet mellan EU och Norge om överföring av</w:t>
      </w:r>
      <w:r w:rsidR="00300C80" w:rsidRPr="00D677CE">
        <w:t xml:space="preserve"> </w:t>
      </w:r>
      <w:r w:rsidRPr="00D677CE">
        <w:t>passageraruppgiftssamlingar (PNR-uppgifter) för att</w:t>
      </w:r>
      <w:r w:rsidR="00994848" w:rsidRPr="00D677CE">
        <w:t xml:space="preserve"> </w:t>
      </w:r>
      <w:r w:rsidRPr="00D677CE">
        <w:t>förebygga, förhindra, upptäcka, utreda och lagföra terroristbrott och grov brottslighet</w:t>
      </w:r>
      <w:bookmarkEnd w:id="1"/>
    </w:p>
    <w:p w14:paraId="0A4BC443" w14:textId="77777777" w:rsidR="00AC7433" w:rsidRPr="00D677CE" w:rsidRDefault="00AC7433" w:rsidP="00AC7433">
      <w:pPr>
        <w:rPr>
          <w:i/>
          <w:vanish/>
        </w:rPr>
      </w:pPr>
      <w:r w:rsidRPr="00D677CE">
        <w:rPr>
          <w:i/>
        </w:rPr>
        <w:fldChar w:fldCharType="begin"/>
      </w:r>
      <w:r w:rsidRPr="00D677CE">
        <w:rPr>
          <w:i/>
        </w:rPr>
        <w:instrText xml:space="preserve"> TC"(</w:instrText>
      </w:r>
      <w:bookmarkStart w:id="2" w:name="DocNumber"/>
      <w:r w:rsidRPr="00D677CE">
        <w:rPr>
          <w:i/>
        </w:rPr>
        <w:instrText>A10-0071/2026</w:instrText>
      </w:r>
      <w:bookmarkEnd w:id="2"/>
      <w:r w:rsidRPr="00D677CE">
        <w:rPr>
          <w:i/>
        </w:rPr>
        <w:instrText xml:space="preserve"> - Föredragande: Jaroslav </w:instrText>
      </w:r>
      <w:proofErr w:type="spellStart"/>
      <w:r w:rsidRPr="00D677CE">
        <w:rPr>
          <w:i/>
        </w:rPr>
        <w:instrText>Bžoch</w:instrText>
      </w:r>
      <w:proofErr w:type="spellEnd"/>
      <w:r w:rsidRPr="00D677CE">
        <w:rPr>
          <w:i/>
        </w:rPr>
        <w:instrText xml:space="preserve">)"\l3 \n&gt; \* MERGEFORMAT </w:instrText>
      </w:r>
      <w:r w:rsidRPr="00D677CE">
        <w:rPr>
          <w:i/>
        </w:rPr>
        <w:fldChar w:fldCharType="end"/>
      </w:r>
    </w:p>
    <w:p w14:paraId="17B501EE" w14:textId="77777777" w:rsidR="00AC7433" w:rsidRPr="00D677CE" w:rsidRDefault="00AC7433" w:rsidP="00AC7433">
      <w:pPr>
        <w:rPr>
          <w:vanish/>
        </w:rPr>
      </w:pPr>
      <w:bookmarkStart w:id="3" w:name="Commission"/>
      <w:r w:rsidRPr="00D677CE">
        <w:rPr>
          <w:vanish/>
        </w:rPr>
        <w:t>Utskottet för medborgerliga fri- och rättigheter samt rättsliga och inrikes frågor</w:t>
      </w:r>
      <w:bookmarkEnd w:id="3"/>
    </w:p>
    <w:p w14:paraId="1617CBCA" w14:textId="77777777" w:rsidR="00AC7433" w:rsidRPr="00D677CE" w:rsidRDefault="00AC7433" w:rsidP="00AC7433">
      <w:pPr>
        <w:rPr>
          <w:vanish/>
        </w:rPr>
      </w:pPr>
      <w:bookmarkStart w:id="4" w:name="PE"/>
      <w:r w:rsidRPr="00D677CE">
        <w:rPr>
          <w:vanish/>
        </w:rPr>
        <w:t>PE784.331</w:t>
      </w:r>
      <w:bookmarkEnd w:id="4"/>
    </w:p>
    <w:p w14:paraId="29F1C1CA" w14:textId="7C4DC233" w:rsidR="00AC7433" w:rsidRPr="00D677CE" w:rsidRDefault="00AC7433" w:rsidP="00AC7433">
      <w:pPr>
        <w:pStyle w:val="ATHeading3"/>
      </w:pPr>
      <w:bookmarkStart w:id="5" w:name="Sujet"/>
      <w:r w:rsidRPr="00D677CE">
        <w:t xml:space="preserve">Europaparlamentets lagstiftningsresolution av den </w:t>
      </w:r>
      <w:r w:rsidR="00300C80" w:rsidRPr="00D677CE">
        <w:t>29 april</w:t>
      </w:r>
      <w:r w:rsidRPr="00D677CE">
        <w:t xml:space="preserve"> 2026 om utkastet till rådets beslut om ingående på unionens vägnar av avtalet mellan Europeiska unionen och Konungariket Norge om överföring av passageraruppgiftssamlingar (PNR-uppgifter) för att förebygga, förhindra, upptäcka, utreda och lagföra terroristbrott och grov brottslighet</w:t>
      </w:r>
      <w:bookmarkEnd w:id="5"/>
      <w:r w:rsidRPr="00D677CE">
        <w:t xml:space="preserve"> </w:t>
      </w:r>
      <w:bookmarkStart w:id="6" w:name="References"/>
      <w:r w:rsidRPr="00D677CE">
        <w:t>(11280/2025 – C10-0279/2025 – 2025/0145(NLE))</w:t>
      </w:r>
      <w:bookmarkEnd w:id="6"/>
    </w:p>
    <w:p w14:paraId="4237ED68" w14:textId="77777777" w:rsidR="0023157B" w:rsidRPr="00D677CE" w:rsidRDefault="0023157B" w:rsidP="0023157B">
      <w:pPr>
        <w:pStyle w:val="NormalBold"/>
      </w:pPr>
      <w:r w:rsidRPr="00D677CE">
        <w:t>(Godkännande)</w:t>
      </w:r>
    </w:p>
    <w:p w14:paraId="769B7DAE" w14:textId="77777777" w:rsidR="0023157B" w:rsidRPr="00D677CE" w:rsidRDefault="0023157B" w:rsidP="0023157B">
      <w:pPr>
        <w:pStyle w:val="EPComma"/>
      </w:pPr>
      <w:r w:rsidRPr="00D677CE">
        <w:rPr>
          <w:i/>
        </w:rPr>
        <w:t>Europaparlamentet utfärdar denna resolution</w:t>
      </w:r>
    </w:p>
    <w:p w14:paraId="46316051" w14:textId="77777777" w:rsidR="0023157B" w:rsidRPr="00D677CE" w:rsidRDefault="0023157B" w:rsidP="0023157B">
      <w:pPr>
        <w:pStyle w:val="NormalHanging12a"/>
      </w:pPr>
      <w:r w:rsidRPr="00D677CE">
        <w:t>–</w:t>
      </w:r>
      <w:r w:rsidRPr="00D677CE">
        <w:tab/>
        <w:t>med beaktande av utkastet till rådets beslut (11280/2025),</w:t>
      </w:r>
    </w:p>
    <w:p w14:paraId="6F48D0AD" w14:textId="77777777" w:rsidR="0023157B" w:rsidRPr="00D677CE" w:rsidRDefault="0023157B" w:rsidP="0023157B">
      <w:pPr>
        <w:pStyle w:val="NormalHanging12a"/>
      </w:pPr>
      <w:r w:rsidRPr="00D677CE">
        <w:t>–</w:t>
      </w:r>
      <w:r w:rsidRPr="00D677CE">
        <w:tab/>
        <w:t>med beaktande av avtalet mellan Europeiska unionen och Konungariket Norge om överföring av passageraruppgiftssamlingar (PNR-uppgifter) för att förebygga, förhindra, upptäcka, utreda och lagföra terroristbrott och grov brottslighet (</w:t>
      </w:r>
      <w:bookmarkStart w:id="7" w:name="_Hlk221278511"/>
      <w:r w:rsidRPr="00D677CE">
        <w:t>11281/2025</w:t>
      </w:r>
      <w:bookmarkEnd w:id="7"/>
      <w:r w:rsidRPr="00D677CE">
        <w:t>),</w:t>
      </w:r>
    </w:p>
    <w:p w14:paraId="577A611A" w14:textId="77777777" w:rsidR="0023157B" w:rsidRPr="00D677CE" w:rsidRDefault="0023157B" w:rsidP="0023157B">
      <w:pPr>
        <w:pStyle w:val="NormalHanging12a"/>
      </w:pPr>
      <w:r w:rsidRPr="00D677CE">
        <w:t>–</w:t>
      </w:r>
      <w:r w:rsidRPr="00D677CE">
        <w:tab/>
        <w:t>med beaktande av den begäran om godkännande som rådet har lagt fram i enlighet med artiklarna 16.2 och 87.2 a samt artikel 218.6 andra stycket a i fördraget om Europeiska unionens funktionssätt (C10</w:t>
      </w:r>
      <w:r w:rsidRPr="00D677CE">
        <w:noBreakHyphen/>
        <w:t>0279/2025),</w:t>
      </w:r>
    </w:p>
    <w:p w14:paraId="0CEBFDC9" w14:textId="77777777" w:rsidR="0023157B" w:rsidRPr="00D677CE" w:rsidRDefault="0023157B" w:rsidP="0023157B">
      <w:pPr>
        <w:pStyle w:val="NormalHanging12a"/>
      </w:pPr>
      <w:r w:rsidRPr="00D677CE">
        <w:t>–</w:t>
      </w:r>
      <w:r w:rsidRPr="00D677CE">
        <w:tab/>
        <w:t>med beaktande av artikel 107.1 och 107.4 samt artikel 117.7 i arbetsordningen,</w:t>
      </w:r>
    </w:p>
    <w:p w14:paraId="5473CB9B" w14:textId="77777777" w:rsidR="0023157B" w:rsidRPr="00D677CE" w:rsidRDefault="0023157B" w:rsidP="0023157B">
      <w:pPr>
        <w:pStyle w:val="NormalHanging12a"/>
      </w:pPr>
      <w:r w:rsidRPr="00D677CE">
        <w:t>–</w:t>
      </w:r>
      <w:r w:rsidRPr="00D677CE">
        <w:tab/>
        <w:t>med beaktande av rekommendationen från utskottet för medborgerliga fri- och rättigheter samt rättsliga och inrikes frågor (A10-0071/2026).</w:t>
      </w:r>
    </w:p>
    <w:p w14:paraId="7956CD00" w14:textId="77777777" w:rsidR="0023157B" w:rsidRPr="00D677CE" w:rsidRDefault="0023157B" w:rsidP="0023157B">
      <w:pPr>
        <w:pStyle w:val="NormalHanging12a"/>
      </w:pPr>
      <w:r w:rsidRPr="00D677CE">
        <w:t>1.</w:t>
      </w:r>
      <w:r w:rsidRPr="00D677CE">
        <w:tab/>
        <w:t>Europaparlamentet godkänner att avtalet ingås.</w:t>
      </w:r>
    </w:p>
    <w:p w14:paraId="4EDD35BA" w14:textId="0D249D20" w:rsidR="00E365E1" w:rsidRPr="00D677CE" w:rsidRDefault="0023157B" w:rsidP="00994848">
      <w:pPr>
        <w:pStyle w:val="NormalHanging12a"/>
      </w:pPr>
      <w:r w:rsidRPr="00D677CE">
        <w:t>2.</w:t>
      </w:r>
      <w:r w:rsidRPr="00D677CE">
        <w:tab/>
        <w:t>Europaparlamentet uppdrar åt talmannen att översända parlamentets ståndpunkt till rådet och kommissionen samt till regeringarna och parlamenten i medlemsstaterna och i Konungariket Norge.</w:t>
      </w:r>
    </w:p>
    <w:sectPr w:rsidR="00E365E1" w:rsidRPr="00D677CE" w:rsidSect="003A3D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70CC2" w14:textId="77777777" w:rsidR="00AC7433" w:rsidRPr="003A3DB9" w:rsidRDefault="00AC7433">
      <w:r w:rsidRPr="003A3DB9">
        <w:separator/>
      </w:r>
    </w:p>
  </w:endnote>
  <w:endnote w:type="continuationSeparator" w:id="0">
    <w:p w14:paraId="1E54D7DB" w14:textId="77777777" w:rsidR="00AC7433" w:rsidRPr="003A3DB9" w:rsidRDefault="00AC7433">
      <w:r w:rsidRPr="003A3D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2E9FC" w14:textId="77777777" w:rsidR="00064002" w:rsidRPr="003A3D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A0CA" w14:textId="77777777" w:rsidR="00064002" w:rsidRPr="003A3D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37956" w14:textId="77777777" w:rsidR="00064002" w:rsidRPr="003A3D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24863" w14:textId="77777777" w:rsidR="00AC7433" w:rsidRPr="003A3DB9" w:rsidRDefault="00AC7433">
      <w:r w:rsidRPr="003A3DB9">
        <w:separator/>
      </w:r>
    </w:p>
  </w:footnote>
  <w:footnote w:type="continuationSeparator" w:id="0">
    <w:p w14:paraId="3236850B" w14:textId="77777777" w:rsidR="00AC7433" w:rsidRPr="003A3DB9" w:rsidRDefault="00AC7433">
      <w:r w:rsidRPr="003A3D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443C2" w14:textId="77777777" w:rsidR="00064002" w:rsidRPr="003A3D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25137" w14:textId="77777777" w:rsidR="00064002" w:rsidRPr="003A3D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6F15" w14:textId="77777777" w:rsidR="00064002" w:rsidRPr="003A3D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7075700">
    <w:abstractNumId w:val="9"/>
  </w:num>
  <w:num w:numId="2" w16cid:durableId="1961301058">
    <w:abstractNumId w:val="9"/>
  </w:num>
  <w:num w:numId="3" w16cid:durableId="71704362">
    <w:abstractNumId w:val="7"/>
  </w:num>
  <w:num w:numId="4" w16cid:durableId="1360161682">
    <w:abstractNumId w:val="7"/>
  </w:num>
  <w:num w:numId="5" w16cid:durableId="1269310353">
    <w:abstractNumId w:val="6"/>
  </w:num>
  <w:num w:numId="6" w16cid:durableId="1240015081">
    <w:abstractNumId w:val="6"/>
  </w:num>
  <w:num w:numId="7" w16cid:durableId="799612365">
    <w:abstractNumId w:val="5"/>
  </w:num>
  <w:num w:numId="8" w16cid:durableId="1632784942">
    <w:abstractNumId w:val="5"/>
  </w:num>
  <w:num w:numId="9" w16cid:durableId="724259822">
    <w:abstractNumId w:val="4"/>
  </w:num>
  <w:num w:numId="10" w16cid:durableId="1016424256">
    <w:abstractNumId w:val="4"/>
  </w:num>
  <w:num w:numId="11" w16cid:durableId="646129006">
    <w:abstractNumId w:val="8"/>
  </w:num>
  <w:num w:numId="12" w16cid:durableId="279145137">
    <w:abstractNumId w:val="8"/>
  </w:num>
  <w:num w:numId="13" w16cid:durableId="84958113">
    <w:abstractNumId w:val="3"/>
  </w:num>
  <w:num w:numId="14" w16cid:durableId="1913391204">
    <w:abstractNumId w:val="3"/>
  </w:num>
  <w:num w:numId="15" w16cid:durableId="435252395">
    <w:abstractNumId w:val="2"/>
  </w:num>
  <w:num w:numId="16" w16cid:durableId="881014454">
    <w:abstractNumId w:val="2"/>
  </w:num>
  <w:num w:numId="17" w16cid:durableId="157816217">
    <w:abstractNumId w:val="1"/>
  </w:num>
  <w:num w:numId="18" w16cid:durableId="59179711">
    <w:abstractNumId w:val="1"/>
  </w:num>
  <w:num w:numId="19" w16cid:durableId="395012864">
    <w:abstractNumId w:val="0"/>
  </w:num>
  <w:num w:numId="20" w16cid:durableId="62143538">
    <w:abstractNumId w:val="0"/>
  </w:num>
  <w:num w:numId="21" w16cid:durableId="563295988">
    <w:abstractNumId w:val="9"/>
  </w:num>
  <w:num w:numId="22" w16cid:durableId="229929393">
    <w:abstractNumId w:val="7"/>
  </w:num>
  <w:num w:numId="23" w16cid:durableId="2127695033">
    <w:abstractNumId w:val="6"/>
  </w:num>
  <w:num w:numId="24" w16cid:durableId="446506746">
    <w:abstractNumId w:val="5"/>
  </w:num>
  <w:num w:numId="25" w16cid:durableId="2041975741">
    <w:abstractNumId w:val="4"/>
  </w:num>
  <w:num w:numId="26" w16cid:durableId="24723119">
    <w:abstractNumId w:val="8"/>
  </w:num>
  <w:num w:numId="27" w16cid:durableId="2055811287">
    <w:abstractNumId w:val="3"/>
  </w:num>
  <w:num w:numId="28" w16cid:durableId="1227450377">
    <w:abstractNumId w:val="2"/>
  </w:num>
  <w:num w:numId="29" w16cid:durableId="386878475">
    <w:abstractNumId w:val="1"/>
  </w:num>
  <w:num w:numId="30" w16cid:durableId="1020547492">
    <w:abstractNumId w:val="0"/>
  </w:num>
  <w:num w:numId="31" w16cid:durableId="128934654">
    <w:abstractNumId w:val="9"/>
  </w:num>
  <w:num w:numId="32" w16cid:durableId="534928467">
    <w:abstractNumId w:val="7"/>
  </w:num>
  <w:num w:numId="33" w16cid:durableId="2029061436">
    <w:abstractNumId w:val="6"/>
  </w:num>
  <w:num w:numId="34" w16cid:durableId="317270012">
    <w:abstractNumId w:val="5"/>
  </w:num>
  <w:num w:numId="35" w16cid:durableId="454298416">
    <w:abstractNumId w:val="4"/>
  </w:num>
  <w:num w:numId="36" w16cid:durableId="379130174">
    <w:abstractNumId w:val="8"/>
  </w:num>
  <w:num w:numId="37" w16cid:durableId="1315644567">
    <w:abstractNumId w:val="3"/>
  </w:num>
  <w:num w:numId="38" w16cid:durableId="583145636">
    <w:abstractNumId w:val="2"/>
  </w:num>
  <w:num w:numId="39" w16cid:durableId="1833251273">
    <w:abstractNumId w:val="1"/>
  </w:num>
  <w:num w:numId="40" w16cid:durableId="337854307">
    <w:abstractNumId w:val="0"/>
  </w:num>
  <w:num w:numId="41" w16cid:durableId="67653458">
    <w:abstractNumId w:val="10"/>
  </w:num>
  <w:num w:numId="42" w16cid:durableId="50352091">
    <w:abstractNumId w:val="10"/>
  </w:num>
  <w:num w:numId="43" w16cid:durableId="575867042">
    <w:abstractNumId w:val="10"/>
  </w:num>
  <w:num w:numId="44" w16cid:durableId="3026560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SV"/>
    <w:docVar w:name="dvnumam" w:val="0"/>
    <w:docVar w:name="dvpe" w:val="784.331"/>
    <w:docVar w:name="dvrapporteur" w:val="Föredragande: "/>
    <w:docVar w:name="dvstar" w:val="***"/>
    <w:docVar w:name="dvtitre" w:val="Europaparlamentets lagstiftningsresolution av den xx xx 2026 om utkastet till rådets beslut om ingående på unionens vägnar av avtalet mellan Europeiska unionen och Konungariket Norge om överföring av passageraruppgiftssamlingar (PNR-uppgifter) för att förebygga, förhindra, upptäcka, utreda och lagföra terroristbrott och grov brottslighet(11280/2025 – C10-0279/2025 – 2025/0145(NLE))"/>
  </w:docVars>
  <w:rsids>
    <w:rsidRoot w:val="00AC7433"/>
    <w:rsid w:val="00002272"/>
    <w:rsid w:val="00064002"/>
    <w:rsid w:val="000677B9"/>
    <w:rsid w:val="000831BA"/>
    <w:rsid w:val="000A42CC"/>
    <w:rsid w:val="000D38F1"/>
    <w:rsid w:val="000E7DD9"/>
    <w:rsid w:val="0010095E"/>
    <w:rsid w:val="00125B37"/>
    <w:rsid w:val="00187494"/>
    <w:rsid w:val="001F32AE"/>
    <w:rsid w:val="0023157B"/>
    <w:rsid w:val="002767FF"/>
    <w:rsid w:val="002B18FE"/>
    <w:rsid w:val="002B5493"/>
    <w:rsid w:val="00300C80"/>
    <w:rsid w:val="00343214"/>
    <w:rsid w:val="00361C00"/>
    <w:rsid w:val="00395FA1"/>
    <w:rsid w:val="003A3DB9"/>
    <w:rsid w:val="003E15D4"/>
    <w:rsid w:val="00411CCE"/>
    <w:rsid w:val="0041666E"/>
    <w:rsid w:val="00421060"/>
    <w:rsid w:val="00471C19"/>
    <w:rsid w:val="004867E3"/>
    <w:rsid w:val="00494A28"/>
    <w:rsid w:val="004C0004"/>
    <w:rsid w:val="004C04D7"/>
    <w:rsid w:val="004C5D52"/>
    <w:rsid w:val="0050519A"/>
    <w:rsid w:val="005072A1"/>
    <w:rsid w:val="00514517"/>
    <w:rsid w:val="00545827"/>
    <w:rsid w:val="00560270"/>
    <w:rsid w:val="005C2568"/>
    <w:rsid w:val="005F1B17"/>
    <w:rsid w:val="005F65E1"/>
    <w:rsid w:val="006037C0"/>
    <w:rsid w:val="006631B6"/>
    <w:rsid w:val="00680577"/>
    <w:rsid w:val="006D5E33"/>
    <w:rsid w:val="006F74FA"/>
    <w:rsid w:val="00731ADD"/>
    <w:rsid w:val="00734777"/>
    <w:rsid w:val="00747932"/>
    <w:rsid w:val="00751A4A"/>
    <w:rsid w:val="00756632"/>
    <w:rsid w:val="00762C74"/>
    <w:rsid w:val="007860D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4848"/>
    <w:rsid w:val="00A1687D"/>
    <w:rsid w:val="00A43E52"/>
    <w:rsid w:val="00A4678D"/>
    <w:rsid w:val="00A778C7"/>
    <w:rsid w:val="00AB441E"/>
    <w:rsid w:val="00AB6293"/>
    <w:rsid w:val="00AC7433"/>
    <w:rsid w:val="00AE0928"/>
    <w:rsid w:val="00AF3B82"/>
    <w:rsid w:val="00B12E95"/>
    <w:rsid w:val="00B22876"/>
    <w:rsid w:val="00B558F0"/>
    <w:rsid w:val="00B97E3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77CE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8C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8FCB5"/>
  <w15:chartTrackingRefBased/>
  <w15:docId w15:val="{AF085B09-0B50-472F-A97B-A3DB128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3157B"/>
    <w:pPr>
      <w:spacing w:before="480" w:after="240"/>
    </w:pPr>
  </w:style>
  <w:style w:type="paragraph" w:customStyle="1" w:styleId="PageHeading">
    <w:name w:val="PageHeading"/>
    <w:basedOn w:val="Normal"/>
    <w:rsid w:val="0023157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3157B"/>
    <w:rPr>
      <w:b/>
    </w:rPr>
  </w:style>
  <w:style w:type="paragraph" w:customStyle="1" w:styleId="NormalBold12a">
    <w:name w:val="NormalBold12a"/>
    <w:basedOn w:val="Normal"/>
    <w:rsid w:val="0023157B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23157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00C80"/>
    <w:rPr>
      <w:sz w:val="24"/>
      <w:lang w:val="sv-SE"/>
    </w:rPr>
  </w:style>
  <w:style w:type="character" w:styleId="CommentReference">
    <w:name w:val="annotation reference"/>
    <w:basedOn w:val="DefaultParagraphFont"/>
    <w:rsid w:val="00300C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00C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00C80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300C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00C80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2026-04-29T14:37:00Z</dcterms:created>
  <dcterms:modified xsi:type="dcterms:W3CDTF">2026-04-29T14:37:00Z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