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64737" w14:paraId="1394D3C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79B02C1" w14:textId="77777777" w:rsidR="00751A4A" w:rsidRPr="00164737" w:rsidRDefault="003E2868" w:rsidP="0010095E">
            <w:pPr>
              <w:pStyle w:val="EPName"/>
            </w:pPr>
            <w:r w:rsidRPr="00164737">
              <w:t>Parlamento europeo</w:t>
            </w:r>
          </w:p>
          <w:p w14:paraId="60C55697" w14:textId="77777777" w:rsidR="00751A4A" w:rsidRPr="00164737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64737">
              <w:t>2024</w:t>
            </w:r>
            <w:r w:rsidR="00817416" w:rsidRPr="00164737">
              <w:t>-202</w:t>
            </w:r>
            <w:r w:rsidRPr="00164737">
              <w:t>9</w:t>
            </w:r>
          </w:p>
        </w:tc>
        <w:tc>
          <w:tcPr>
            <w:tcW w:w="2268" w:type="dxa"/>
            <w:shd w:val="clear" w:color="auto" w:fill="auto"/>
          </w:tcPr>
          <w:p w14:paraId="0D97CCB4" w14:textId="77777777" w:rsidR="00751A4A" w:rsidRPr="00164737" w:rsidRDefault="00187494" w:rsidP="0010095E">
            <w:pPr>
              <w:pStyle w:val="EPLogo"/>
            </w:pPr>
            <w:r w:rsidRPr="00164737">
              <w:rPr>
                <w:noProof/>
                <w:lang w:eastAsia="ja-JP"/>
              </w:rPr>
              <w:drawing>
                <wp:inline distT="0" distB="0" distL="0" distR="0" wp14:anchorId="5D3400A5" wp14:editId="2F09A77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8E6B70" w14:textId="77777777" w:rsidR="00D058B8" w:rsidRPr="00164737" w:rsidRDefault="00D058B8" w:rsidP="004C5D52">
      <w:pPr>
        <w:pStyle w:val="LineTop"/>
      </w:pPr>
    </w:p>
    <w:p w14:paraId="25BC8D38" w14:textId="77777777" w:rsidR="00680577" w:rsidRPr="00164737" w:rsidRDefault="003E2868" w:rsidP="00680577">
      <w:pPr>
        <w:pStyle w:val="EPBodyTA1"/>
      </w:pPr>
      <w:r w:rsidRPr="00164737">
        <w:t>TESTI APPROVATI</w:t>
      </w:r>
    </w:p>
    <w:p w14:paraId="4D82558A" w14:textId="77777777" w:rsidR="00D058B8" w:rsidRPr="00164737" w:rsidRDefault="00D058B8" w:rsidP="00D058B8">
      <w:pPr>
        <w:pStyle w:val="LineBottom"/>
      </w:pPr>
    </w:p>
    <w:p w14:paraId="1C1871D1" w14:textId="0DF363D0" w:rsidR="003E2868" w:rsidRPr="00164737" w:rsidRDefault="003E2868" w:rsidP="003E2868">
      <w:pPr>
        <w:pStyle w:val="ATHeading1"/>
      </w:pPr>
      <w:bookmarkStart w:id="0" w:name="TANumber"/>
      <w:r w:rsidRPr="00164737">
        <w:t>P10_</w:t>
      </w:r>
      <w:proofErr w:type="gramStart"/>
      <w:r w:rsidRPr="00164737">
        <w:t>TA(</w:t>
      </w:r>
      <w:proofErr w:type="gramEnd"/>
      <w:r w:rsidRPr="00164737">
        <w:t>2026)0</w:t>
      </w:r>
      <w:r w:rsidR="001E007F" w:rsidRPr="00164737">
        <w:t>144</w:t>
      </w:r>
      <w:bookmarkEnd w:id="0"/>
    </w:p>
    <w:p w14:paraId="70D31ADE" w14:textId="3ED70108" w:rsidR="003E2868" w:rsidRPr="00164737" w:rsidRDefault="003E2868" w:rsidP="003E2868">
      <w:pPr>
        <w:pStyle w:val="ATHeading2"/>
      </w:pPr>
      <w:bookmarkStart w:id="1" w:name="title"/>
      <w:r w:rsidRPr="00164737">
        <w:t xml:space="preserve">Accordo UE-USA-Islanda-Norvegia sui trasporti aerei e </w:t>
      </w:r>
      <w:r w:rsidR="001E007F" w:rsidRPr="00164737">
        <w:t>a</w:t>
      </w:r>
      <w:r w:rsidRPr="00164737">
        <w:t>ccordo addizionale UE-USA-Islanda-Norvegia sulla sua applicazione</w:t>
      </w:r>
      <w:bookmarkEnd w:id="1"/>
    </w:p>
    <w:p w14:paraId="6DBA9C79" w14:textId="77777777" w:rsidR="003E2868" w:rsidRPr="00164737" w:rsidRDefault="003E2868" w:rsidP="003E2868">
      <w:pPr>
        <w:rPr>
          <w:i/>
          <w:vanish/>
        </w:rPr>
      </w:pPr>
      <w:r w:rsidRPr="00164737">
        <w:rPr>
          <w:i/>
        </w:rPr>
        <w:fldChar w:fldCharType="begin"/>
      </w:r>
      <w:r w:rsidRPr="00164737">
        <w:rPr>
          <w:i/>
        </w:rPr>
        <w:instrText xml:space="preserve"> TC"(</w:instrText>
      </w:r>
      <w:bookmarkStart w:id="2" w:name="DocNumber"/>
      <w:r w:rsidRPr="00164737">
        <w:rPr>
          <w:i/>
        </w:rPr>
        <w:instrText>A10-0068/2026</w:instrText>
      </w:r>
      <w:bookmarkEnd w:id="2"/>
      <w:r w:rsidRPr="00164737">
        <w:rPr>
          <w:i/>
        </w:rPr>
        <w:instrText xml:space="preserve"> - Relatore: Johan Danielsson)"\l3 \n&gt; \* MERGEFORMAT </w:instrText>
      </w:r>
      <w:r w:rsidRPr="00164737">
        <w:rPr>
          <w:i/>
        </w:rPr>
        <w:fldChar w:fldCharType="end"/>
      </w:r>
    </w:p>
    <w:p w14:paraId="2B11C877" w14:textId="77777777" w:rsidR="003E2868" w:rsidRPr="00164737" w:rsidRDefault="003E2868" w:rsidP="003E2868">
      <w:pPr>
        <w:rPr>
          <w:vanish/>
        </w:rPr>
      </w:pPr>
      <w:bookmarkStart w:id="3" w:name="Commission"/>
      <w:r w:rsidRPr="00164737">
        <w:rPr>
          <w:vanish/>
        </w:rPr>
        <w:t>Commissione per i trasporti e il turismo</w:t>
      </w:r>
      <w:bookmarkEnd w:id="3"/>
    </w:p>
    <w:p w14:paraId="64445678" w14:textId="77777777" w:rsidR="003E2868" w:rsidRPr="00164737" w:rsidRDefault="003E2868" w:rsidP="003E2868">
      <w:pPr>
        <w:rPr>
          <w:vanish/>
        </w:rPr>
      </w:pPr>
      <w:bookmarkStart w:id="4" w:name="PE"/>
      <w:r w:rsidRPr="00164737">
        <w:rPr>
          <w:vanish/>
        </w:rPr>
        <w:t>PE784.150</w:t>
      </w:r>
      <w:bookmarkEnd w:id="4"/>
    </w:p>
    <w:p w14:paraId="2CB6203F" w14:textId="47151D6B" w:rsidR="003E2868" w:rsidRPr="00164737" w:rsidRDefault="003E2868" w:rsidP="003E2868">
      <w:pPr>
        <w:pStyle w:val="ATHeading3"/>
      </w:pPr>
      <w:bookmarkStart w:id="5" w:name="Sujet"/>
      <w:r w:rsidRPr="00164737">
        <w:t xml:space="preserve">Risoluzione legislativa del Parlamento europeo del </w:t>
      </w:r>
      <w:r w:rsidR="00F01775" w:rsidRPr="00164737">
        <w:t>29</w:t>
      </w:r>
      <w:r w:rsidRPr="00164737">
        <w:t xml:space="preserve"> aprile 2026 relativa al progetto di decisione del Consiglio concernente la conclusione, a nome dell'Unione, dell'accordo sui trasporti aerei fra gli Stati Uniti d'America, da un lato, l'Unione europea e i suoi Stati membri, d'altro lato, l'Islanda, d'altro lato, e il Regno di Norvegia, d'altro lato, e concernente la conclusione, a nome dell'Unione, dell'accordo addizionale fra l'Unione europea e i suoi Stati membri, da un lato, l'Islanda, d'altro lato, e il Regno di Norvegia, d'altro lato, riguardante l'applicazione dell'accordo sui trasporti aerei fra gli Stati Uniti d'America, da un lato, l'Unione europea e i suoi Stati membri, d'altro lato, l'Islanda, d'altro lato, e il Regno di Norvegia, d'altro lato</w:t>
      </w:r>
      <w:bookmarkEnd w:id="5"/>
      <w:r w:rsidRPr="00164737">
        <w:t xml:space="preserve"> </w:t>
      </w:r>
      <w:bookmarkStart w:id="6" w:name="References"/>
      <w:r w:rsidRPr="00164737">
        <w:t>(12913/2025 – C10-0277/2025 – 2011/0102(NLE))</w:t>
      </w:r>
      <w:bookmarkEnd w:id="6"/>
    </w:p>
    <w:p w14:paraId="61FFE4E1" w14:textId="77777777" w:rsidR="00874309" w:rsidRPr="00164737" w:rsidRDefault="00874309" w:rsidP="00874309">
      <w:pPr>
        <w:pStyle w:val="NormalBold"/>
        <w:widowControl/>
      </w:pPr>
      <w:r w:rsidRPr="00164737">
        <w:t>(Approvazione)</w:t>
      </w:r>
    </w:p>
    <w:p w14:paraId="30FC7D55" w14:textId="77777777" w:rsidR="00874309" w:rsidRPr="00164737" w:rsidRDefault="00874309" w:rsidP="00874309">
      <w:pPr>
        <w:pStyle w:val="EPComma"/>
        <w:widowControl/>
      </w:pPr>
      <w:r w:rsidRPr="00164737">
        <w:rPr>
          <w:i/>
        </w:rPr>
        <w:t>Il Parlamento europeo</w:t>
      </w:r>
      <w:r w:rsidRPr="00164737">
        <w:t>,</w:t>
      </w:r>
    </w:p>
    <w:p w14:paraId="6160E770" w14:textId="77777777" w:rsidR="00874309" w:rsidRPr="00164737" w:rsidRDefault="00874309" w:rsidP="00874309">
      <w:pPr>
        <w:pStyle w:val="NormalHanging12a"/>
        <w:widowControl/>
      </w:pPr>
      <w:r w:rsidRPr="00164737">
        <w:t>–</w:t>
      </w:r>
      <w:r w:rsidRPr="00164737">
        <w:tab/>
        <w:t>visto il progetto di decisione del Consiglio (12913/2025),</w:t>
      </w:r>
    </w:p>
    <w:p w14:paraId="5D9BB16A" w14:textId="77777777" w:rsidR="00874309" w:rsidRPr="00164737" w:rsidRDefault="00874309" w:rsidP="00874309">
      <w:pPr>
        <w:pStyle w:val="NormalHanging12a"/>
        <w:widowControl/>
      </w:pPr>
      <w:r w:rsidRPr="00164737">
        <w:t>–</w:t>
      </w:r>
      <w:r w:rsidRPr="00164737">
        <w:tab/>
        <w:t>visti il progetto di accordo sui trasporti aerei fra gli Stati Uniti d'America, da un lato, l'Unione europea e i suoi Stati membri, d'altro lato, l'Islanda, d'altro lato, e il Regno di Norvegia, d'altro lato, e il progetto di accordo addizionale fra l'Unione europea e i suoi Stati membri, da un lato, l'Islanda, d'altro lato, e il Regno di Norvegia, d'altro lato, riguardante l'applicazione dell'accordo sui trasporti aerei fra gli Stati Uniti d'America, da un lato, l'Unione europea e i suoi Stati membri, d'altro lato, l'Islanda, d'altro lato, e il Regno di Norvegia, d'altro lato (10261/2011),</w:t>
      </w:r>
    </w:p>
    <w:p w14:paraId="38F227C5" w14:textId="77777777" w:rsidR="00874309" w:rsidRPr="00164737" w:rsidRDefault="00874309" w:rsidP="00874309">
      <w:pPr>
        <w:pStyle w:val="NormalHanging12a"/>
        <w:widowControl/>
      </w:pPr>
      <w:r w:rsidRPr="00164737">
        <w:t>–</w:t>
      </w:r>
      <w:r w:rsidRPr="00164737">
        <w:tab/>
        <w:t>vista la richiesta di approvazione presentata dal Consiglio a norma dell'articolo 100, paragrafo 2, e dell'articolo 218, paragrafo 6, secondo comma, lettera a), del trattato sul funzionamento dell'Unione europea (C10</w:t>
      </w:r>
      <w:r w:rsidRPr="00164737">
        <w:noBreakHyphen/>
        <w:t>0277/2025),</w:t>
      </w:r>
    </w:p>
    <w:p w14:paraId="3CEC7880" w14:textId="77777777" w:rsidR="00874309" w:rsidRPr="00164737" w:rsidRDefault="00874309" w:rsidP="00874309">
      <w:pPr>
        <w:pStyle w:val="NormalHanging12a"/>
        <w:widowControl/>
      </w:pPr>
      <w:r w:rsidRPr="00164737">
        <w:t>–</w:t>
      </w:r>
      <w:r w:rsidRPr="00164737">
        <w:tab/>
        <w:t>visti l'articolo 107, paragrafi 1 e 4, e l'articolo 117, paragrafo 7, del suo regolamento,</w:t>
      </w:r>
    </w:p>
    <w:p w14:paraId="56D7885C" w14:textId="77777777" w:rsidR="00874309" w:rsidRPr="00164737" w:rsidRDefault="00874309" w:rsidP="00874309">
      <w:pPr>
        <w:pStyle w:val="NormalHanging12a"/>
        <w:widowControl/>
        <w:ind w:right="-286"/>
      </w:pPr>
      <w:r w:rsidRPr="00164737">
        <w:t>–</w:t>
      </w:r>
      <w:r w:rsidRPr="00164737">
        <w:tab/>
        <w:t>vista la raccomandazione della commissione per i trasporti e il turismo (A10-0068/2026),</w:t>
      </w:r>
    </w:p>
    <w:p w14:paraId="259724AA" w14:textId="77777777" w:rsidR="00874309" w:rsidRPr="00164737" w:rsidRDefault="00874309" w:rsidP="00874309">
      <w:pPr>
        <w:pStyle w:val="NormalHanging12a"/>
        <w:widowControl/>
      </w:pPr>
      <w:r w:rsidRPr="00164737">
        <w:t>1.</w:t>
      </w:r>
      <w:r w:rsidRPr="00164737">
        <w:tab/>
        <w:t>dà la sua approvazione alla conclusione degli accordi;</w:t>
      </w:r>
    </w:p>
    <w:p w14:paraId="32664F2C" w14:textId="77777777" w:rsidR="00DF7BE3" w:rsidRPr="00164737" w:rsidRDefault="00874309" w:rsidP="00DF7BE3">
      <w:pPr>
        <w:pStyle w:val="NormalHanging12a"/>
        <w:widowControl/>
      </w:pPr>
      <w:r w:rsidRPr="00164737">
        <w:lastRenderedPageBreak/>
        <w:t>2.</w:t>
      </w:r>
      <w:r w:rsidRPr="00164737">
        <w:tab/>
        <w:t>incarica la sua Presidente di trasmettere la posizione del Parlamento al Consiglio e alla Commissione nonché ai governi e ai parlamenti degli Stati membri, degli Stati Uniti d'America, dell'Islanda e del Regno di Norvegia.</w:t>
      </w:r>
    </w:p>
    <w:p w14:paraId="19F8146B" w14:textId="77777777" w:rsidR="00E365E1" w:rsidRPr="00164737" w:rsidRDefault="00E365E1" w:rsidP="003E2868"/>
    <w:sectPr w:rsidR="00E365E1" w:rsidRPr="00164737" w:rsidSect="00DF7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F618F" w14:textId="77777777" w:rsidR="003E2868" w:rsidRPr="00DF7BE3" w:rsidRDefault="003E2868">
      <w:r w:rsidRPr="00DF7BE3">
        <w:separator/>
      </w:r>
    </w:p>
  </w:endnote>
  <w:endnote w:type="continuationSeparator" w:id="0">
    <w:p w14:paraId="336EAB97" w14:textId="77777777" w:rsidR="003E2868" w:rsidRPr="00DF7BE3" w:rsidRDefault="003E2868">
      <w:r w:rsidRPr="00DF7B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D5759" w14:textId="77777777" w:rsidR="00064002" w:rsidRPr="00DF7BE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B8A14" w14:textId="77777777" w:rsidR="00064002" w:rsidRPr="00DF7BE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B7CC5" w14:textId="77777777" w:rsidR="00064002" w:rsidRPr="00DF7BE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B2F51" w14:textId="77777777" w:rsidR="003E2868" w:rsidRPr="00DF7BE3" w:rsidRDefault="003E2868">
      <w:r w:rsidRPr="00DF7BE3">
        <w:separator/>
      </w:r>
    </w:p>
  </w:footnote>
  <w:footnote w:type="continuationSeparator" w:id="0">
    <w:p w14:paraId="4E0FC3D5" w14:textId="77777777" w:rsidR="003E2868" w:rsidRPr="00DF7BE3" w:rsidRDefault="003E2868">
      <w:r w:rsidRPr="00DF7B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14E5D" w14:textId="77777777" w:rsidR="00064002" w:rsidRPr="00DF7BE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8D1B3" w14:textId="77777777" w:rsidR="00064002" w:rsidRPr="00DF7BE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4213A" w14:textId="77777777" w:rsidR="00064002" w:rsidRPr="00DF7BE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136634182">
    <w:abstractNumId w:val="9"/>
  </w:num>
  <w:num w:numId="2" w16cid:durableId="362750422">
    <w:abstractNumId w:val="9"/>
  </w:num>
  <w:num w:numId="3" w16cid:durableId="1283078057">
    <w:abstractNumId w:val="7"/>
  </w:num>
  <w:num w:numId="4" w16cid:durableId="2109688619">
    <w:abstractNumId w:val="7"/>
  </w:num>
  <w:num w:numId="5" w16cid:durableId="1968849312">
    <w:abstractNumId w:val="6"/>
  </w:num>
  <w:num w:numId="6" w16cid:durableId="490289573">
    <w:abstractNumId w:val="6"/>
  </w:num>
  <w:num w:numId="7" w16cid:durableId="589584388">
    <w:abstractNumId w:val="5"/>
  </w:num>
  <w:num w:numId="8" w16cid:durableId="1621301564">
    <w:abstractNumId w:val="5"/>
  </w:num>
  <w:num w:numId="9" w16cid:durableId="114641570">
    <w:abstractNumId w:val="4"/>
  </w:num>
  <w:num w:numId="10" w16cid:durableId="2052923962">
    <w:abstractNumId w:val="4"/>
  </w:num>
  <w:num w:numId="11" w16cid:durableId="1371764176">
    <w:abstractNumId w:val="8"/>
  </w:num>
  <w:num w:numId="12" w16cid:durableId="1071930317">
    <w:abstractNumId w:val="8"/>
  </w:num>
  <w:num w:numId="13" w16cid:durableId="783957776">
    <w:abstractNumId w:val="3"/>
  </w:num>
  <w:num w:numId="14" w16cid:durableId="787624533">
    <w:abstractNumId w:val="3"/>
  </w:num>
  <w:num w:numId="15" w16cid:durableId="1517691238">
    <w:abstractNumId w:val="2"/>
  </w:num>
  <w:num w:numId="16" w16cid:durableId="517735121">
    <w:abstractNumId w:val="2"/>
  </w:num>
  <w:num w:numId="17" w16cid:durableId="2032219247">
    <w:abstractNumId w:val="1"/>
  </w:num>
  <w:num w:numId="18" w16cid:durableId="1808432699">
    <w:abstractNumId w:val="1"/>
  </w:num>
  <w:num w:numId="19" w16cid:durableId="2134715484">
    <w:abstractNumId w:val="0"/>
  </w:num>
  <w:num w:numId="20" w16cid:durableId="1469711371">
    <w:abstractNumId w:val="0"/>
  </w:num>
  <w:num w:numId="21" w16cid:durableId="1705399775">
    <w:abstractNumId w:val="9"/>
  </w:num>
  <w:num w:numId="22" w16cid:durableId="907611034">
    <w:abstractNumId w:val="7"/>
  </w:num>
  <w:num w:numId="23" w16cid:durableId="1584752652">
    <w:abstractNumId w:val="6"/>
  </w:num>
  <w:num w:numId="24" w16cid:durableId="1334914531">
    <w:abstractNumId w:val="5"/>
  </w:num>
  <w:num w:numId="25" w16cid:durableId="1407608779">
    <w:abstractNumId w:val="4"/>
  </w:num>
  <w:num w:numId="26" w16cid:durableId="749424025">
    <w:abstractNumId w:val="8"/>
  </w:num>
  <w:num w:numId="27" w16cid:durableId="1894153113">
    <w:abstractNumId w:val="3"/>
  </w:num>
  <w:num w:numId="28" w16cid:durableId="1990212333">
    <w:abstractNumId w:val="2"/>
  </w:num>
  <w:num w:numId="29" w16cid:durableId="1346516915">
    <w:abstractNumId w:val="1"/>
  </w:num>
  <w:num w:numId="30" w16cid:durableId="520970729">
    <w:abstractNumId w:val="0"/>
  </w:num>
  <w:num w:numId="31" w16cid:durableId="1065226471">
    <w:abstractNumId w:val="9"/>
  </w:num>
  <w:num w:numId="32" w16cid:durableId="479923888">
    <w:abstractNumId w:val="7"/>
  </w:num>
  <w:num w:numId="33" w16cid:durableId="316885395">
    <w:abstractNumId w:val="6"/>
  </w:num>
  <w:num w:numId="34" w16cid:durableId="1364939427">
    <w:abstractNumId w:val="5"/>
  </w:num>
  <w:num w:numId="35" w16cid:durableId="2036881826">
    <w:abstractNumId w:val="4"/>
  </w:num>
  <w:num w:numId="36" w16cid:durableId="981813015">
    <w:abstractNumId w:val="8"/>
  </w:num>
  <w:num w:numId="37" w16cid:durableId="2121535254">
    <w:abstractNumId w:val="3"/>
  </w:num>
  <w:num w:numId="38" w16cid:durableId="1563757901">
    <w:abstractNumId w:val="2"/>
  </w:num>
  <w:num w:numId="39" w16cid:durableId="239602444">
    <w:abstractNumId w:val="1"/>
  </w:num>
  <w:num w:numId="40" w16cid:durableId="77675643">
    <w:abstractNumId w:val="0"/>
  </w:num>
  <w:num w:numId="41" w16cid:durableId="111216390">
    <w:abstractNumId w:val="10"/>
  </w:num>
  <w:num w:numId="42" w16cid:durableId="643319667">
    <w:abstractNumId w:val="10"/>
  </w:num>
  <w:num w:numId="43" w16cid:durableId="1407655007">
    <w:abstractNumId w:val="10"/>
  </w:num>
  <w:num w:numId="44" w16cid:durableId="5752136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68/2026"/>
    <w:docVar w:name="dvlangue" w:val="IT"/>
    <w:docVar w:name="dvnumam" w:val="0"/>
    <w:docVar w:name="dvpe" w:val="784.150"/>
    <w:docVar w:name="dvrapporteur" w:val="Relatore: "/>
    <w:docVar w:name="dvstar" w:val="***"/>
    <w:docVar w:name="dvtitre" w:val="Risoluzione legislativa del Parlamento europeo del XX aprile 2026 relativa al progetto di decisione del Consiglio concernente la conclusione, a nome dell'Unione, dell'accordo sui trasporti aerei fra gli Stati Uniti d'America, da un lato, l'Unione europea e i suoi Stati membri, d'altro lato, l'Islanda, d'altro lato, e il Regno di Norvegia, d'altro lato, e concernente la conclusione, a nome dell'Unione, dell'accordo addizionale fra l'Unione europea e i suoi Stati membri, da un lato, l'Islanda, d'altro lato, e il Regno di Norvegia, d'altro lato, riguardante l'applicazione dell'accordo sui trasporti aerei fra gli Stati Uniti d'America, da un lato, l'Unione europea e i suoi Stati membri, d'altro lato, l'Islanda, d'altro lato, e il Regno di Norvegia, d'altro lato(12913/2025 – C10-0277/2025 – 2011/0102(NLE))"/>
  </w:docVars>
  <w:rsids>
    <w:rsidRoot w:val="003E2868"/>
    <w:rsid w:val="00002272"/>
    <w:rsid w:val="00064002"/>
    <w:rsid w:val="000677B9"/>
    <w:rsid w:val="000831BA"/>
    <w:rsid w:val="000A42CC"/>
    <w:rsid w:val="000E7DD9"/>
    <w:rsid w:val="0010095E"/>
    <w:rsid w:val="00125B37"/>
    <w:rsid w:val="00164737"/>
    <w:rsid w:val="00187494"/>
    <w:rsid w:val="001E007F"/>
    <w:rsid w:val="001F32AE"/>
    <w:rsid w:val="002767FF"/>
    <w:rsid w:val="002B18FE"/>
    <w:rsid w:val="002B5493"/>
    <w:rsid w:val="002E504A"/>
    <w:rsid w:val="00343214"/>
    <w:rsid w:val="00361C00"/>
    <w:rsid w:val="00395FA1"/>
    <w:rsid w:val="003E15D4"/>
    <w:rsid w:val="003E2868"/>
    <w:rsid w:val="00411CCE"/>
    <w:rsid w:val="0041666E"/>
    <w:rsid w:val="00421060"/>
    <w:rsid w:val="00462C45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4572A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74309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F7BE3"/>
    <w:rsid w:val="00E365E1"/>
    <w:rsid w:val="00E820A4"/>
    <w:rsid w:val="00EB006A"/>
    <w:rsid w:val="00EB4772"/>
    <w:rsid w:val="00EC3B40"/>
    <w:rsid w:val="00ED169E"/>
    <w:rsid w:val="00ED4235"/>
    <w:rsid w:val="00F0177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4BFE0"/>
  <w15:chartTrackingRefBased/>
  <w15:docId w15:val="{96FDC48F-71FE-48B3-80B3-9C471B31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874309"/>
    <w:pPr>
      <w:spacing w:before="480" w:after="240"/>
    </w:pPr>
  </w:style>
  <w:style w:type="paragraph" w:customStyle="1" w:styleId="NormalBold">
    <w:name w:val="NormalBold"/>
    <w:basedOn w:val="Normal"/>
    <w:rsid w:val="00874309"/>
    <w:rPr>
      <w:b/>
    </w:rPr>
  </w:style>
  <w:style w:type="paragraph" w:customStyle="1" w:styleId="NormalHanging12a">
    <w:name w:val="NormalHanging12a"/>
    <w:basedOn w:val="Normal"/>
    <w:rsid w:val="00874309"/>
    <w:pPr>
      <w:spacing w:after="240"/>
      <w:ind w:left="567" w:hanging="567"/>
    </w:pPr>
  </w:style>
  <w:style w:type="character" w:styleId="CommentReference">
    <w:name w:val="annotation reference"/>
    <w:basedOn w:val="DefaultParagraphFont"/>
    <w:rsid w:val="00F0177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77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01775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rsid w:val="00F017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775"/>
    <w:rPr>
      <w:b/>
      <w:bCs/>
      <w:lang w:val="it-IT"/>
    </w:rPr>
  </w:style>
  <w:style w:type="paragraph" w:styleId="Revision">
    <w:name w:val="Revision"/>
    <w:hidden/>
    <w:uiPriority w:val="99"/>
    <w:semiHidden/>
    <w:rsid w:val="00F01775"/>
    <w:rPr>
      <w:sz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CL</dc:creator>
  <cp:keywords/>
  <cp:lastModifiedBy>CL_am</cp:lastModifiedBy>
  <cp:revision>2</cp:revision>
  <cp:lastPrinted>2004-11-19T15:42:00Z</cp:lastPrinted>
  <dcterms:created xsi:type="dcterms:W3CDTF">2026-04-29T13:30:00Z</dcterms:created>
  <dcterms:modified xsi:type="dcterms:W3CDTF">2026-04-29T13:30:00Z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A10-0068/2026</vt:lpwstr>
  </property>
  <property fmtid="{D5CDD505-2E9C-101B-9397-08002B2CF9AE}" pid="4" name="&lt;Type&gt;">
    <vt:lpwstr>RR</vt:lpwstr>
  </property>
</Properties>
</file>