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D0AA4" w:rsidRPr="00DA0623" w14:paraId="1977B504" w14:textId="77777777" w:rsidTr="000A3BAB">
        <w:trPr>
          <w:trHeight w:hRule="exact" w:val="1418"/>
        </w:trPr>
        <w:tc>
          <w:tcPr>
            <w:tcW w:w="6804" w:type="dxa"/>
            <w:shd w:val="clear" w:color="auto" w:fill="auto"/>
            <w:vAlign w:val="center"/>
          </w:tcPr>
          <w:p w14:paraId="2FFE87C0" w14:textId="77777777" w:rsidR="003D0AA4" w:rsidRPr="00DA0623" w:rsidRDefault="003D0AA4" w:rsidP="000A3BAB">
            <w:pPr>
              <w:pStyle w:val="EPName"/>
              <w:rPr>
                <w:lang w:val="ga-IE"/>
              </w:rPr>
            </w:pPr>
            <w:r w:rsidRPr="00DA0623">
              <w:rPr>
                <w:lang w:val="ga-IE"/>
              </w:rPr>
              <w:t>Parlaimint na hEorpa</w:t>
            </w:r>
          </w:p>
          <w:p w14:paraId="52AA9442" w14:textId="77777777" w:rsidR="003D0AA4" w:rsidRPr="00DA0623" w:rsidRDefault="003D0AA4" w:rsidP="000A3BAB">
            <w:pPr>
              <w:pStyle w:val="EPTerm"/>
              <w:rPr>
                <w:rStyle w:val="HideTWBExt"/>
                <w:vanish w:val="0"/>
                <w:lang w:val="ga-IE"/>
              </w:rPr>
            </w:pPr>
            <w:r w:rsidRPr="00DA0623">
              <w:rPr>
                <w:lang w:val="ga-IE"/>
              </w:rPr>
              <w:t>2024-2029</w:t>
            </w:r>
          </w:p>
        </w:tc>
        <w:tc>
          <w:tcPr>
            <w:tcW w:w="2268" w:type="dxa"/>
            <w:shd w:val="clear" w:color="auto" w:fill="auto"/>
          </w:tcPr>
          <w:p w14:paraId="75069B10" w14:textId="77777777" w:rsidR="003D0AA4" w:rsidRPr="00DA0623" w:rsidRDefault="003D0AA4" w:rsidP="000A3BAB">
            <w:pPr>
              <w:pStyle w:val="EPLogo"/>
              <w:rPr>
                <w:lang w:val="ga-IE"/>
              </w:rPr>
            </w:pPr>
            <w:r w:rsidRPr="00DA0623">
              <w:rPr>
                <w:noProof/>
                <w:lang w:val="ga-IE"/>
              </w:rPr>
              <w:drawing>
                <wp:inline distT="0" distB="0" distL="0" distR="0" wp14:anchorId="1AB0032B" wp14:editId="6D765113">
                  <wp:extent cx="1162050" cy="647700"/>
                  <wp:effectExtent l="0" t="0" r="0" b="0"/>
                  <wp:docPr id="260691188" name="Picture 260691188"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0682C34" w14:textId="77777777" w:rsidR="003D0AA4" w:rsidRPr="00DA0623" w:rsidRDefault="003D0AA4" w:rsidP="003D0AA4">
      <w:pPr>
        <w:pStyle w:val="LineTop"/>
        <w:rPr>
          <w:lang w:val="ga-IE"/>
        </w:rPr>
      </w:pPr>
    </w:p>
    <w:p w14:paraId="577480E2" w14:textId="77777777" w:rsidR="003D0AA4" w:rsidRPr="00DA0623" w:rsidRDefault="003D0AA4" w:rsidP="003D0AA4">
      <w:pPr>
        <w:pStyle w:val="ZSessionDoc"/>
        <w:rPr>
          <w:b/>
          <w:i w:val="0"/>
          <w:lang w:val="ga-IE"/>
        </w:rPr>
      </w:pPr>
      <w:r w:rsidRPr="00DA0623">
        <w:rPr>
          <w:b/>
          <w:i w:val="0"/>
          <w:lang w:val="ga-IE"/>
        </w:rPr>
        <w:t xml:space="preserve">TÉACSANNA ARNA </w:t>
      </w:r>
      <w:proofErr w:type="spellStart"/>
      <w:r w:rsidRPr="00DA0623">
        <w:rPr>
          <w:b/>
          <w:i w:val="0"/>
          <w:lang w:val="ga-IE"/>
        </w:rPr>
        <w:t>nGLACADH</w:t>
      </w:r>
      <w:proofErr w:type="spellEnd"/>
    </w:p>
    <w:p w14:paraId="2B814E92" w14:textId="77777777" w:rsidR="003D0AA4" w:rsidRPr="00DA0623" w:rsidRDefault="003D0AA4" w:rsidP="003D0AA4">
      <w:pPr>
        <w:pStyle w:val="LineBottom"/>
        <w:rPr>
          <w:lang w:val="ga-IE"/>
        </w:rPr>
      </w:pPr>
      <w:r w:rsidRPr="00DA0623">
        <w:rPr>
          <w:i/>
          <w:sz w:val="20"/>
          <w:szCs w:val="22"/>
          <w:lang w:val="ga-IE"/>
        </w:rPr>
        <w:t xml:space="preserve"> </w:t>
      </w:r>
    </w:p>
    <w:p w14:paraId="2B8B1D1A" w14:textId="108E5819" w:rsidR="0084057D" w:rsidRPr="00DA0623" w:rsidRDefault="0084057D" w:rsidP="0084057D">
      <w:pPr>
        <w:pStyle w:val="ATHeading1"/>
        <w:rPr>
          <w:lang w:val="ga-IE"/>
        </w:rPr>
      </w:pPr>
      <w:bookmarkStart w:id="0" w:name="TANumber"/>
      <w:r w:rsidRPr="00DA0623">
        <w:rPr>
          <w:lang w:val="ga-IE"/>
        </w:rPr>
        <w:t>P10_TA(2026)0</w:t>
      </w:r>
      <w:bookmarkEnd w:id="0"/>
      <w:r w:rsidR="00101FA1">
        <w:rPr>
          <w:lang w:val="ga-IE"/>
        </w:rPr>
        <w:t>150</w:t>
      </w:r>
    </w:p>
    <w:p w14:paraId="12E83315" w14:textId="51436068" w:rsidR="0084057D" w:rsidRPr="00DA0623" w:rsidRDefault="000414E8" w:rsidP="0084057D">
      <w:pPr>
        <w:pStyle w:val="ATHeading2"/>
        <w:rPr>
          <w:lang w:val="ga-IE"/>
        </w:rPr>
      </w:pPr>
      <w:bookmarkStart w:id="1" w:name="title"/>
      <w:r w:rsidRPr="00DA0623">
        <w:rPr>
          <w:bCs/>
          <w:lang w:val="ga-IE"/>
        </w:rPr>
        <w:t xml:space="preserve">Pónaire shoighe </w:t>
      </w:r>
      <w:proofErr w:type="spellStart"/>
      <w:r w:rsidRPr="00DA0623">
        <w:rPr>
          <w:bCs/>
          <w:lang w:val="ga-IE"/>
        </w:rPr>
        <w:t>ghéinmhodhnaithe</w:t>
      </w:r>
      <w:proofErr w:type="spellEnd"/>
      <w:r w:rsidRPr="00DA0623">
        <w:rPr>
          <w:bCs/>
          <w:lang w:val="ga-IE"/>
        </w:rPr>
        <w:t xml:space="preserve"> MON 94637 </w:t>
      </w:r>
      <w:bookmarkEnd w:id="1"/>
    </w:p>
    <w:p w14:paraId="70FC6ECA" w14:textId="77777777" w:rsidR="0084057D" w:rsidRPr="00DA0623" w:rsidRDefault="0084057D" w:rsidP="0084057D">
      <w:pPr>
        <w:rPr>
          <w:i/>
          <w:vanish/>
          <w:lang w:val="ga-IE"/>
        </w:rPr>
      </w:pPr>
      <w:r w:rsidRPr="00DA0623">
        <w:rPr>
          <w:i/>
          <w:lang w:val="ga-IE"/>
        </w:rPr>
        <w:fldChar w:fldCharType="begin"/>
      </w:r>
      <w:r w:rsidRPr="00DA0623">
        <w:rPr>
          <w:i/>
          <w:lang w:val="ga-IE"/>
        </w:rPr>
        <w:instrText xml:space="preserve"> TC"(</w:instrText>
      </w:r>
      <w:bookmarkStart w:id="2" w:name="DocNumber"/>
      <w:r w:rsidRPr="00DA0623">
        <w:rPr>
          <w:i/>
          <w:lang w:val="ga-IE"/>
        </w:rPr>
        <w:instrText>B10-0186/2026</w:instrText>
      </w:r>
      <w:bookmarkEnd w:id="2"/>
      <w:r w:rsidRPr="00DA0623">
        <w:rPr>
          <w:i/>
          <w:lang w:val="ga-IE"/>
        </w:rPr>
        <w:instrText xml:space="preserve">)"\l3 \n&gt; \* MERGEFORMAT </w:instrText>
      </w:r>
      <w:r w:rsidRPr="00DA0623">
        <w:rPr>
          <w:i/>
          <w:lang w:val="ga-IE"/>
        </w:rPr>
        <w:fldChar w:fldCharType="end"/>
      </w:r>
    </w:p>
    <w:p w14:paraId="1F332423" w14:textId="77777777" w:rsidR="0084057D" w:rsidRPr="00DA0623" w:rsidRDefault="0084057D" w:rsidP="0084057D">
      <w:pPr>
        <w:rPr>
          <w:vanish/>
          <w:lang w:val="ga-IE"/>
        </w:rPr>
      </w:pPr>
      <w:bookmarkStart w:id="3" w:name="PE"/>
      <w:r w:rsidRPr="00DA0623">
        <w:rPr>
          <w:vanish/>
          <w:lang w:val="ga-IE"/>
        </w:rPr>
        <w:t>PE785.406</w:t>
      </w:r>
      <w:bookmarkEnd w:id="3"/>
    </w:p>
    <w:p w14:paraId="76497D41" w14:textId="41509EE3" w:rsidR="00BA3A03" w:rsidRPr="00DA0623" w:rsidRDefault="00BA3A03" w:rsidP="0084057D">
      <w:pPr>
        <w:pStyle w:val="ATHeading3"/>
        <w:rPr>
          <w:lang w:val="ga-IE"/>
        </w:rPr>
      </w:pPr>
      <w:bookmarkStart w:id="4" w:name="Sujet"/>
      <w:r w:rsidRPr="00DA0623">
        <w:rPr>
          <w:lang w:val="ga-IE"/>
        </w:rPr>
        <w:t>Rún ó Pharlaimint na hEorpa an 29 Aibreán 202</w:t>
      </w:r>
      <w:r w:rsidR="00B065A8" w:rsidRPr="00DA0623">
        <w:rPr>
          <w:lang w:val="ga-IE"/>
        </w:rPr>
        <w:t>6</w:t>
      </w:r>
      <w:r w:rsidRPr="00DA0623">
        <w:rPr>
          <w:lang w:val="ga-IE"/>
        </w:rPr>
        <w:t xml:space="preserve"> maidir le </w:t>
      </w:r>
      <w:proofErr w:type="spellStart"/>
      <w:r w:rsidRPr="00DA0623">
        <w:rPr>
          <w:lang w:val="ga-IE"/>
        </w:rPr>
        <w:t>dréachtchinneadh</w:t>
      </w:r>
      <w:proofErr w:type="spellEnd"/>
      <w:r w:rsidRPr="00DA0623">
        <w:rPr>
          <w:lang w:val="ga-IE"/>
        </w:rPr>
        <w:t xml:space="preserve"> cur chun feidhme ón gCoimisiún lena n-údaraítear táirgí a bhfuil pónaire soighe </w:t>
      </w:r>
      <w:proofErr w:type="spellStart"/>
      <w:r w:rsidRPr="00DA0623">
        <w:rPr>
          <w:lang w:val="ga-IE"/>
        </w:rPr>
        <w:t>géinmhodhnaithe</w:t>
      </w:r>
      <w:proofErr w:type="spellEnd"/>
      <w:r w:rsidRPr="00DA0623">
        <w:rPr>
          <w:lang w:val="ga-IE"/>
        </w:rPr>
        <w:t xml:space="preserve"> iontu MON 94637 a chur ar an margadh de bhun Rialachán (CE) Uimh. 1829/2003 ó Pharlaimint na hEorpa agus ón gComhairle (D113501/03 – 2026/2651(RSP))</w:t>
      </w:r>
    </w:p>
    <w:p w14:paraId="6FD29C11" w14:textId="31BBE4E1" w:rsidR="00E365E1" w:rsidRPr="00DA0623" w:rsidRDefault="003D0AA4" w:rsidP="003D0AA4">
      <w:pPr>
        <w:pStyle w:val="EPComma"/>
        <w:rPr>
          <w:i/>
          <w:lang w:val="ga-IE"/>
        </w:rPr>
      </w:pPr>
      <w:bookmarkStart w:id="5" w:name="TextBodyBegin"/>
      <w:bookmarkEnd w:id="4"/>
      <w:bookmarkEnd w:id="5"/>
      <w:r w:rsidRPr="00DA0623">
        <w:rPr>
          <w:i/>
          <w:lang w:val="ga-IE"/>
        </w:rPr>
        <w:t>(</w:t>
      </w:r>
      <w:r w:rsidR="00BA3A03" w:rsidRPr="00DA0623">
        <w:rPr>
          <w:i/>
          <w:lang w:val="ga-IE"/>
        </w:rPr>
        <w:t>Níl an téacs seo le f</w:t>
      </w:r>
      <w:r w:rsidR="00DA0623" w:rsidRPr="00DA0623">
        <w:rPr>
          <w:i/>
          <w:lang w:val="ga-IE"/>
        </w:rPr>
        <w:t>á</w:t>
      </w:r>
      <w:r w:rsidR="00BA3A03" w:rsidRPr="00DA0623">
        <w:rPr>
          <w:i/>
          <w:lang w:val="ga-IE"/>
        </w:rPr>
        <w:t xml:space="preserve">il </w:t>
      </w:r>
      <w:r w:rsidRPr="00DA0623">
        <w:rPr>
          <w:i/>
          <w:lang w:val="ga-IE"/>
        </w:rPr>
        <w:t>as Gaeilge faoi láthair</w:t>
      </w:r>
      <w:r w:rsidR="00BA3A03" w:rsidRPr="00DA0623">
        <w:rPr>
          <w:i/>
          <w:lang w:val="ga-IE"/>
        </w:rPr>
        <w:t>)</w:t>
      </w:r>
      <w:bookmarkStart w:id="6" w:name="_Hlk210900241"/>
      <w:bookmarkEnd w:id="6"/>
    </w:p>
    <w:sectPr w:rsidR="00E365E1" w:rsidRPr="00DA0623" w:rsidSect="002540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9CDC7" w14:textId="77777777" w:rsidR="0084057D" w:rsidRPr="00254035" w:rsidRDefault="0084057D">
      <w:r w:rsidRPr="00254035">
        <w:separator/>
      </w:r>
    </w:p>
  </w:endnote>
  <w:endnote w:type="continuationSeparator" w:id="0">
    <w:p w14:paraId="6340C9F3" w14:textId="77777777" w:rsidR="0084057D" w:rsidRPr="00254035" w:rsidRDefault="0084057D">
      <w:r w:rsidRPr="002540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E11E" w14:textId="77777777" w:rsidR="00064002" w:rsidRPr="002540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7EEB" w14:textId="77777777" w:rsidR="00064002" w:rsidRPr="002540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541F" w14:textId="77777777" w:rsidR="00064002" w:rsidRPr="002540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F3498" w14:textId="77777777" w:rsidR="0084057D" w:rsidRPr="00254035" w:rsidRDefault="0084057D">
      <w:r w:rsidRPr="00254035">
        <w:separator/>
      </w:r>
    </w:p>
  </w:footnote>
  <w:footnote w:type="continuationSeparator" w:id="0">
    <w:p w14:paraId="34B238BD" w14:textId="77777777" w:rsidR="0084057D" w:rsidRPr="00254035" w:rsidRDefault="0084057D">
      <w:r w:rsidRPr="002540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E008" w14:textId="77777777" w:rsidR="00064002" w:rsidRPr="002540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1CD21" w14:textId="77777777" w:rsidR="00064002" w:rsidRPr="002540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B5CA9" w14:textId="77777777" w:rsidR="00064002" w:rsidRPr="002540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2006914">
    <w:abstractNumId w:val="9"/>
  </w:num>
  <w:num w:numId="2" w16cid:durableId="1931231197">
    <w:abstractNumId w:val="9"/>
  </w:num>
  <w:num w:numId="3" w16cid:durableId="1473012999">
    <w:abstractNumId w:val="7"/>
  </w:num>
  <w:num w:numId="4" w16cid:durableId="1235046299">
    <w:abstractNumId w:val="7"/>
  </w:num>
  <w:num w:numId="5" w16cid:durableId="116682351">
    <w:abstractNumId w:val="6"/>
  </w:num>
  <w:num w:numId="6" w16cid:durableId="855383127">
    <w:abstractNumId w:val="6"/>
  </w:num>
  <w:num w:numId="7" w16cid:durableId="1457136176">
    <w:abstractNumId w:val="5"/>
  </w:num>
  <w:num w:numId="8" w16cid:durableId="370616726">
    <w:abstractNumId w:val="5"/>
  </w:num>
  <w:num w:numId="9" w16cid:durableId="1531916520">
    <w:abstractNumId w:val="4"/>
  </w:num>
  <w:num w:numId="10" w16cid:durableId="2082016931">
    <w:abstractNumId w:val="4"/>
  </w:num>
  <w:num w:numId="11" w16cid:durableId="1573396116">
    <w:abstractNumId w:val="8"/>
  </w:num>
  <w:num w:numId="12" w16cid:durableId="1505894675">
    <w:abstractNumId w:val="8"/>
  </w:num>
  <w:num w:numId="13" w16cid:durableId="1134564045">
    <w:abstractNumId w:val="3"/>
  </w:num>
  <w:num w:numId="14" w16cid:durableId="1459110765">
    <w:abstractNumId w:val="3"/>
  </w:num>
  <w:num w:numId="15" w16cid:durableId="1228687383">
    <w:abstractNumId w:val="2"/>
  </w:num>
  <w:num w:numId="16" w16cid:durableId="1202786438">
    <w:abstractNumId w:val="2"/>
  </w:num>
  <w:num w:numId="17" w16cid:durableId="956183820">
    <w:abstractNumId w:val="1"/>
  </w:num>
  <w:num w:numId="18" w16cid:durableId="191458151">
    <w:abstractNumId w:val="1"/>
  </w:num>
  <w:num w:numId="19" w16cid:durableId="375004276">
    <w:abstractNumId w:val="0"/>
  </w:num>
  <w:num w:numId="20" w16cid:durableId="995569280">
    <w:abstractNumId w:val="0"/>
  </w:num>
  <w:num w:numId="21" w16cid:durableId="1394693510">
    <w:abstractNumId w:val="9"/>
  </w:num>
  <w:num w:numId="22" w16cid:durableId="1114057673">
    <w:abstractNumId w:val="7"/>
  </w:num>
  <w:num w:numId="23" w16cid:durableId="473063329">
    <w:abstractNumId w:val="6"/>
  </w:num>
  <w:num w:numId="24" w16cid:durableId="443158745">
    <w:abstractNumId w:val="5"/>
  </w:num>
  <w:num w:numId="25" w16cid:durableId="1465730175">
    <w:abstractNumId w:val="4"/>
  </w:num>
  <w:num w:numId="26" w16cid:durableId="624309324">
    <w:abstractNumId w:val="8"/>
  </w:num>
  <w:num w:numId="27" w16cid:durableId="1535390547">
    <w:abstractNumId w:val="3"/>
  </w:num>
  <w:num w:numId="28" w16cid:durableId="664480749">
    <w:abstractNumId w:val="2"/>
  </w:num>
  <w:num w:numId="29" w16cid:durableId="2072845527">
    <w:abstractNumId w:val="1"/>
  </w:num>
  <w:num w:numId="30" w16cid:durableId="893542518">
    <w:abstractNumId w:val="0"/>
  </w:num>
  <w:num w:numId="31" w16cid:durableId="533202059">
    <w:abstractNumId w:val="9"/>
  </w:num>
  <w:num w:numId="32" w16cid:durableId="1607422371">
    <w:abstractNumId w:val="7"/>
  </w:num>
  <w:num w:numId="33" w16cid:durableId="401293790">
    <w:abstractNumId w:val="6"/>
  </w:num>
  <w:num w:numId="34" w16cid:durableId="1131482947">
    <w:abstractNumId w:val="5"/>
  </w:num>
  <w:num w:numId="35" w16cid:durableId="709066370">
    <w:abstractNumId w:val="4"/>
  </w:num>
  <w:num w:numId="36" w16cid:durableId="2086996645">
    <w:abstractNumId w:val="8"/>
  </w:num>
  <w:num w:numId="37" w16cid:durableId="2129813503">
    <w:abstractNumId w:val="3"/>
  </w:num>
  <w:num w:numId="38" w16cid:durableId="458189534">
    <w:abstractNumId w:val="2"/>
  </w:num>
  <w:num w:numId="39" w16cid:durableId="744686928">
    <w:abstractNumId w:val="1"/>
  </w:num>
  <w:num w:numId="40" w16cid:durableId="1250894113">
    <w:abstractNumId w:val="0"/>
  </w:num>
  <w:num w:numId="41" w16cid:durableId="2128352782">
    <w:abstractNumId w:val="10"/>
  </w:num>
  <w:num w:numId="42" w16cid:durableId="615790641">
    <w:abstractNumId w:val="10"/>
  </w:num>
  <w:num w:numId="43" w16cid:durableId="1621648466">
    <w:abstractNumId w:val="10"/>
  </w:num>
  <w:num w:numId="44" w16cid:durableId="1233930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EN"/>
    <w:docVar w:name="dvnumam" w:val="0"/>
    <w:docVar w:name="dvpe" w:val="785.406"/>
    <w:docVar w:name="dvtitre" w:val="European Parliament resolution of xx Xxxx 2026 on the draft Commission implementing decision authorising the placing on the market of products containing, consisting of or produced from genetically modified soybean MON 94637 pursuant to Regulation (EC) No 1829/2003 of the European Parliament and of the Council(D113501/03 – 2026/2651(RSP))"/>
  </w:docVars>
  <w:rsids>
    <w:rsidRoot w:val="0084057D"/>
    <w:rsid w:val="00002272"/>
    <w:rsid w:val="000414E8"/>
    <w:rsid w:val="00064002"/>
    <w:rsid w:val="000677B9"/>
    <w:rsid w:val="000831BA"/>
    <w:rsid w:val="000A42CC"/>
    <w:rsid w:val="000E7DD9"/>
    <w:rsid w:val="0010095E"/>
    <w:rsid w:val="00101FA1"/>
    <w:rsid w:val="00125B37"/>
    <w:rsid w:val="00187494"/>
    <w:rsid w:val="0019525A"/>
    <w:rsid w:val="001F32AE"/>
    <w:rsid w:val="00201DF0"/>
    <w:rsid w:val="00216A5D"/>
    <w:rsid w:val="00254035"/>
    <w:rsid w:val="002767FF"/>
    <w:rsid w:val="002B18FE"/>
    <w:rsid w:val="002B5493"/>
    <w:rsid w:val="00343214"/>
    <w:rsid w:val="00361C00"/>
    <w:rsid w:val="00395FA1"/>
    <w:rsid w:val="00397A08"/>
    <w:rsid w:val="003D0AA4"/>
    <w:rsid w:val="003E15D4"/>
    <w:rsid w:val="003F3BE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AB6"/>
    <w:rsid w:val="006631B6"/>
    <w:rsid w:val="00680577"/>
    <w:rsid w:val="006F74FA"/>
    <w:rsid w:val="00731ADD"/>
    <w:rsid w:val="00734777"/>
    <w:rsid w:val="00747932"/>
    <w:rsid w:val="00751A4A"/>
    <w:rsid w:val="00756632"/>
    <w:rsid w:val="00762C74"/>
    <w:rsid w:val="00786EC0"/>
    <w:rsid w:val="007D1690"/>
    <w:rsid w:val="007E22AD"/>
    <w:rsid w:val="00817416"/>
    <w:rsid w:val="0084057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5A8"/>
    <w:rsid w:val="00B12E95"/>
    <w:rsid w:val="00B22876"/>
    <w:rsid w:val="00B558F0"/>
    <w:rsid w:val="00B65B04"/>
    <w:rsid w:val="00BA3A03"/>
    <w:rsid w:val="00BD48FE"/>
    <w:rsid w:val="00BD7BD8"/>
    <w:rsid w:val="00BE6ADC"/>
    <w:rsid w:val="00BF0735"/>
    <w:rsid w:val="00C05BFE"/>
    <w:rsid w:val="00C23CD4"/>
    <w:rsid w:val="00C61C0C"/>
    <w:rsid w:val="00C941CB"/>
    <w:rsid w:val="00CC2357"/>
    <w:rsid w:val="00CF071A"/>
    <w:rsid w:val="00D058B8"/>
    <w:rsid w:val="00D31FF8"/>
    <w:rsid w:val="00D56C11"/>
    <w:rsid w:val="00D834A0"/>
    <w:rsid w:val="00D872DF"/>
    <w:rsid w:val="00D91E21"/>
    <w:rsid w:val="00DA0623"/>
    <w:rsid w:val="00DA7FCD"/>
    <w:rsid w:val="00DF656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EBED8"/>
  <w15:chartTrackingRefBased/>
  <w15:docId w15:val="{D69F6F99-9F7E-4655-B9EB-2F0AD9B92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397A08"/>
    <w:pPr>
      <w:spacing w:before="480" w:after="240"/>
    </w:pPr>
  </w:style>
  <w:style w:type="paragraph" w:customStyle="1" w:styleId="NormalHanging12a">
    <w:name w:val="NormalHanging12a"/>
    <w:basedOn w:val="Normal"/>
    <w:qFormat/>
    <w:rsid w:val="00397A08"/>
    <w:pPr>
      <w:spacing w:after="240"/>
      <w:ind w:left="567" w:hanging="567"/>
    </w:pPr>
  </w:style>
  <w:style w:type="character" w:styleId="Hyperlink">
    <w:name w:val="Hyperlink"/>
    <w:basedOn w:val="DefaultParagraphFont"/>
    <w:uiPriority w:val="99"/>
    <w:unhideWhenUsed/>
    <w:rsid w:val="00397A08"/>
    <w:rPr>
      <w:color w:val="0000FF"/>
      <w:u w:val="single"/>
    </w:rPr>
  </w:style>
  <w:style w:type="character" w:customStyle="1" w:styleId="Funotenzeichen">
    <w:name w:val="Fußnotenzeichen"/>
    <w:basedOn w:val="DefaultParagraphFont"/>
    <w:uiPriority w:val="99"/>
    <w:qFormat/>
    <w:rsid w:val="00397A08"/>
    <w:rPr>
      <w:rFonts w:cs="Times New Roman"/>
      <w:vertAlign w:val="superscript"/>
    </w:rPr>
  </w:style>
  <w:style w:type="paragraph" w:styleId="NormalWeb">
    <w:name w:val="Normal (Web)"/>
    <w:basedOn w:val="Normal"/>
    <w:uiPriority w:val="99"/>
    <w:unhideWhenUsed/>
    <w:qFormat/>
    <w:rsid w:val="00397A08"/>
    <w:pPr>
      <w:widowControl/>
      <w:suppressAutoHyphens/>
      <w:spacing w:beforeAutospacing="1" w:afterAutospacing="1"/>
    </w:pPr>
    <w:rPr>
      <w:szCs w:val="24"/>
    </w:rPr>
  </w:style>
  <w:style w:type="character" w:styleId="FollowedHyperlink">
    <w:name w:val="FollowedHyperlink"/>
    <w:basedOn w:val="DefaultParagraphFont"/>
    <w:rsid w:val="003F3BE7"/>
    <w:rPr>
      <w:color w:val="954F72" w:themeColor="followedHyperlink"/>
      <w:u w:val="single"/>
    </w:rPr>
  </w:style>
  <w:style w:type="paragraph" w:styleId="Revision">
    <w:name w:val="Revision"/>
    <w:hidden/>
    <w:uiPriority w:val="99"/>
    <w:semiHidden/>
    <w:rsid w:val="000414E8"/>
    <w:rPr>
      <w:sz w:val="24"/>
    </w:rPr>
  </w:style>
  <w:style w:type="paragraph" w:customStyle="1" w:styleId="ZSessionDoc">
    <w:name w:val="ZSessionDoc"/>
    <w:basedOn w:val="Normal"/>
    <w:next w:val="Normal"/>
    <w:rsid w:val="003D0AA4"/>
    <w:pPr>
      <w:jc w:val="center"/>
    </w:pPr>
    <w:rPr>
      <w:rFonts w:ascii="Arial" w:hAnsi="Arial" w:cs="Arial"/>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477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CONNOR Edel</cp:lastModifiedBy>
  <cp:revision>2</cp:revision>
  <cp:lastPrinted>2004-11-19T15:42:00Z</cp:lastPrinted>
  <dcterms:created xsi:type="dcterms:W3CDTF">2026-04-29T13:22:00Z</dcterms:created>
  <dcterms:modified xsi:type="dcterms:W3CDTF">2026-04-29T13:22:00Z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B10-0186/2026</vt:lpwstr>
  </property>
  <property fmtid="{D5CDD505-2E9C-101B-9397-08002B2CF9AE}" pid="4" name="&lt;Type&gt;">
    <vt:lpwstr>RR</vt:lpwstr>
  </property>
</Properties>
</file>